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118F" w14:textId="0C1E3227" w:rsidR="00737D60" w:rsidRDefault="00011973" w:rsidP="00737D60">
      <w:r>
        <w:t>Opis w</w:t>
      </w:r>
      <w:r w:rsidR="00737D60" w:rsidRPr="00BF4ABC">
        <w:t>ymog</w:t>
      </w:r>
      <w:r>
        <w:t>ów na palcówki/opiekunów stażu</w:t>
      </w:r>
      <w:r w:rsidR="000225FB">
        <w:t xml:space="preserve"> </w:t>
      </w:r>
      <w:r w:rsidR="000225FB" w:rsidRPr="00C14CF3">
        <w:rPr>
          <w:b/>
          <w:color w:val="FF0000"/>
        </w:rPr>
        <w:t>ZIIP</w:t>
      </w:r>
      <w:r w:rsidR="00737D60" w:rsidRPr="00BF4ABC">
        <w:t xml:space="preserve">: </w:t>
      </w:r>
    </w:p>
    <w:p w14:paraId="44CC07C0" w14:textId="77777777" w:rsidR="00011973" w:rsidRPr="00BF4ABC" w:rsidRDefault="00011973" w:rsidP="00737D60"/>
    <w:p w14:paraId="2B623D0B" w14:textId="5DE95651" w:rsidR="00737D60" w:rsidRPr="006051CF" w:rsidRDefault="00737D60" w:rsidP="00737D60">
      <w:pPr>
        <w:rPr>
          <w:b/>
          <w:bCs/>
        </w:rPr>
      </w:pPr>
      <w:r w:rsidRPr="006051CF">
        <w:rPr>
          <w:b/>
          <w:bCs/>
        </w:rPr>
        <w:t xml:space="preserve">1. </w:t>
      </w:r>
      <w:r w:rsidR="006051CF" w:rsidRPr="006051CF">
        <w:rPr>
          <w:b/>
          <w:bCs/>
        </w:rPr>
        <w:t>W</w:t>
      </w:r>
      <w:r w:rsidRPr="006051CF">
        <w:rPr>
          <w:b/>
          <w:bCs/>
        </w:rPr>
        <w:t xml:space="preserve">ymogi </w:t>
      </w:r>
      <w:r w:rsidR="00011973" w:rsidRPr="006051CF">
        <w:rPr>
          <w:b/>
          <w:bCs/>
        </w:rPr>
        <w:t>dotyczące</w:t>
      </w:r>
      <w:r w:rsidRPr="006051CF">
        <w:rPr>
          <w:b/>
          <w:bCs/>
        </w:rPr>
        <w:t xml:space="preserve"> </w:t>
      </w:r>
      <w:r w:rsidR="00011973" w:rsidRPr="006051CF">
        <w:rPr>
          <w:b/>
          <w:bCs/>
        </w:rPr>
        <w:t>placówki</w:t>
      </w:r>
      <w:r w:rsidRPr="006051CF">
        <w:rPr>
          <w:b/>
          <w:bCs/>
        </w:rPr>
        <w:t>:</w:t>
      </w:r>
    </w:p>
    <w:p w14:paraId="2E65F1F7" w14:textId="284ABCE0" w:rsidR="00306AD9" w:rsidRDefault="00306AD9" w:rsidP="00737D60">
      <w:r>
        <w:t>Firma</w:t>
      </w:r>
      <w:r w:rsidR="00595A18">
        <w:t xml:space="preserve"> przyjmująca na staż studentów</w:t>
      </w:r>
      <w:r>
        <w:t xml:space="preserve"> UKW </w:t>
      </w:r>
      <w:r w:rsidR="00270119">
        <w:t xml:space="preserve">ZIIP </w:t>
      </w:r>
      <w:r>
        <w:t xml:space="preserve">powinna realizować działania biznesowe w jednym z wymienionych obszarów: </w:t>
      </w:r>
    </w:p>
    <w:p w14:paraId="24AEB5AA" w14:textId="3E8B7916" w:rsidR="00270119" w:rsidRPr="00C14CF3" w:rsidRDefault="00270119" w:rsidP="0027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C14CF3">
        <w:rPr>
          <w:rFonts w:eastAsia="Times New Roman" w:cstheme="minorHAnsi"/>
          <w:lang w:eastAsia="pl-PL"/>
        </w:rPr>
        <w:t>(1)</w:t>
      </w:r>
      <w:r>
        <w:rPr>
          <w:rFonts w:eastAsia="Times New Roman" w:cstheme="minorHAnsi"/>
          <w:lang w:eastAsia="pl-PL"/>
        </w:rPr>
        <w:t xml:space="preserve"> produkcja</w:t>
      </w:r>
    </w:p>
    <w:p w14:paraId="5D7BF87F" w14:textId="77777777" w:rsidR="00270119" w:rsidRPr="00C14CF3" w:rsidRDefault="00270119" w:rsidP="0027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C14CF3">
        <w:rPr>
          <w:rFonts w:eastAsia="Times New Roman" w:cstheme="minorHAnsi"/>
          <w:lang w:eastAsia="pl-PL"/>
        </w:rPr>
        <w:t>Firmy z branży przemysłowej (motoryzacja, AGD, spożywcza, farmaceutyczna), gdzie studenci mogą uczyć się planowania produkcji, optymalizacji procesów i zarządzania jakością.</w:t>
      </w:r>
    </w:p>
    <w:p w14:paraId="77F913BF" w14:textId="77777777" w:rsidR="00270119" w:rsidRPr="00C14CF3" w:rsidRDefault="00270119" w:rsidP="0027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</w:p>
    <w:p w14:paraId="29779101" w14:textId="0B0C4A00" w:rsidR="00270119" w:rsidRPr="00C14CF3" w:rsidRDefault="00270119" w:rsidP="0027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C14CF3">
        <w:rPr>
          <w:rFonts w:eastAsia="Times New Roman" w:cstheme="minorHAnsi"/>
          <w:lang w:eastAsia="pl-PL"/>
        </w:rPr>
        <w:t>(2)</w:t>
      </w:r>
      <w:r>
        <w:rPr>
          <w:rFonts w:eastAsia="Times New Roman" w:cstheme="minorHAnsi"/>
          <w:lang w:eastAsia="pl-PL"/>
        </w:rPr>
        <w:t xml:space="preserve"> </w:t>
      </w:r>
      <w:r w:rsidRPr="00C14CF3">
        <w:rPr>
          <w:rFonts w:eastAsia="Times New Roman" w:cstheme="minorHAnsi"/>
          <w:lang w:eastAsia="pl-PL"/>
        </w:rPr>
        <w:t>logisty</w:t>
      </w:r>
      <w:r>
        <w:rPr>
          <w:rFonts w:eastAsia="Times New Roman" w:cstheme="minorHAnsi"/>
          <w:lang w:eastAsia="pl-PL"/>
        </w:rPr>
        <w:t>ka i magazynowanie</w:t>
      </w:r>
    </w:p>
    <w:p w14:paraId="6B02AEB3" w14:textId="77777777" w:rsidR="00270119" w:rsidRPr="00C14CF3" w:rsidRDefault="00270119" w:rsidP="0027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C14CF3">
        <w:rPr>
          <w:rFonts w:eastAsia="Times New Roman" w:cstheme="minorHAnsi"/>
          <w:lang w:eastAsia="pl-PL"/>
        </w:rPr>
        <w:t>Przedsiębiorstwa zajmujące się transportem, spedycją i magazynowaniem, w których można zdobywać doświadczenie w planowaniu logistyki i analizie łańcucha dostaw.</w:t>
      </w:r>
    </w:p>
    <w:p w14:paraId="60F4F2F9" w14:textId="77777777" w:rsidR="00270119" w:rsidRPr="00C14CF3" w:rsidRDefault="00270119" w:rsidP="0027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</w:p>
    <w:p w14:paraId="73192A28" w14:textId="77777777" w:rsidR="00270119" w:rsidRDefault="00270119" w:rsidP="0027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C14CF3">
        <w:rPr>
          <w:rFonts w:eastAsia="Times New Roman" w:cstheme="minorHAnsi"/>
          <w:lang w:eastAsia="pl-PL"/>
        </w:rPr>
        <w:t>(3)</w:t>
      </w:r>
      <w:r>
        <w:rPr>
          <w:rFonts w:eastAsia="Times New Roman" w:cstheme="minorHAnsi"/>
          <w:lang w:eastAsia="pl-PL"/>
        </w:rPr>
        <w:t xml:space="preserve"> doradztwo i </w:t>
      </w:r>
      <w:r w:rsidRPr="00C14CF3">
        <w:rPr>
          <w:rFonts w:eastAsia="Times New Roman" w:cstheme="minorHAnsi"/>
          <w:lang w:eastAsia="pl-PL"/>
        </w:rPr>
        <w:t>konsulting</w:t>
      </w:r>
    </w:p>
    <w:p w14:paraId="78634169" w14:textId="27733DBD" w:rsidR="00270119" w:rsidRPr="00C14CF3" w:rsidRDefault="00270119" w:rsidP="0027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C14CF3">
        <w:rPr>
          <w:rFonts w:eastAsia="Times New Roman" w:cstheme="minorHAnsi"/>
          <w:lang w:eastAsia="pl-PL"/>
        </w:rPr>
        <w:t xml:space="preserve">Specjalizujące się w optymalizacji procesów, wdrażaniu </w:t>
      </w:r>
      <w:proofErr w:type="spellStart"/>
      <w:r w:rsidRPr="00C14CF3">
        <w:rPr>
          <w:rFonts w:eastAsia="Times New Roman" w:cstheme="minorHAnsi"/>
          <w:i/>
          <w:lang w:eastAsia="pl-PL"/>
        </w:rPr>
        <w:t>lean</w:t>
      </w:r>
      <w:proofErr w:type="spellEnd"/>
      <w:r w:rsidRPr="00C14CF3">
        <w:rPr>
          <w:rFonts w:eastAsia="Times New Roman" w:cstheme="minorHAnsi"/>
          <w:i/>
          <w:lang w:eastAsia="pl-PL"/>
        </w:rPr>
        <w:t xml:space="preserve"> management</w:t>
      </w:r>
      <w:r w:rsidRPr="00C14CF3">
        <w:rPr>
          <w:rFonts w:eastAsia="Times New Roman" w:cstheme="minorHAnsi"/>
          <w:lang w:eastAsia="pl-PL"/>
        </w:rPr>
        <w:t xml:space="preserve"> i cyfrowych narzędzi zarządzania produkcją.</w:t>
      </w:r>
    </w:p>
    <w:p w14:paraId="12D14951" w14:textId="77777777" w:rsidR="00270119" w:rsidRPr="00C14CF3" w:rsidRDefault="00270119" w:rsidP="0027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</w:p>
    <w:p w14:paraId="01F658C2" w14:textId="3B4E410D" w:rsidR="00270119" w:rsidRPr="00C14CF3" w:rsidRDefault="00270119" w:rsidP="0027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C14CF3">
        <w:rPr>
          <w:rFonts w:eastAsia="Times New Roman" w:cstheme="minorHAnsi"/>
          <w:lang w:eastAsia="pl-PL"/>
        </w:rPr>
        <w:t>(4)</w:t>
      </w:r>
      <w:r>
        <w:rPr>
          <w:rFonts w:eastAsia="Times New Roman" w:cstheme="minorHAnsi"/>
          <w:lang w:eastAsia="pl-PL"/>
        </w:rPr>
        <w:t xml:space="preserve"> c</w:t>
      </w:r>
      <w:r w:rsidRPr="00C14CF3">
        <w:rPr>
          <w:rFonts w:eastAsia="Times New Roman" w:cstheme="minorHAnsi"/>
          <w:lang w:eastAsia="pl-PL"/>
        </w:rPr>
        <w:t>entra badawczo-rozwojowe (R&amp;D)</w:t>
      </w:r>
    </w:p>
    <w:p w14:paraId="62B7C405" w14:textId="77777777" w:rsidR="00270119" w:rsidRPr="00C14CF3" w:rsidRDefault="00270119" w:rsidP="0027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C14CF3">
        <w:rPr>
          <w:rFonts w:eastAsia="Times New Roman" w:cstheme="minorHAnsi"/>
          <w:lang w:eastAsia="pl-PL"/>
        </w:rPr>
        <w:t>Działy projektowe w firmach produkcyjnych, gdzie można uczestniczyć w testowaniu i wdrażaniu innowacyjnych rozwiązań technicznych.</w:t>
      </w:r>
    </w:p>
    <w:p w14:paraId="3EE7E0D7" w14:textId="77777777" w:rsidR="00270119" w:rsidRPr="00C14CF3" w:rsidRDefault="00270119" w:rsidP="0027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</w:p>
    <w:p w14:paraId="60A96D99" w14:textId="421485CD" w:rsidR="00270119" w:rsidRPr="00C14CF3" w:rsidRDefault="00270119" w:rsidP="0027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C14CF3">
        <w:rPr>
          <w:rFonts w:eastAsia="Times New Roman" w:cstheme="minorHAnsi"/>
          <w:lang w:eastAsia="pl-PL"/>
        </w:rPr>
        <w:t>(5) projektow</w:t>
      </w:r>
      <w:r>
        <w:rPr>
          <w:rFonts w:eastAsia="Times New Roman" w:cstheme="minorHAnsi"/>
          <w:lang w:eastAsia="pl-PL"/>
        </w:rPr>
        <w:t>a w firmach inżynierskich</w:t>
      </w:r>
    </w:p>
    <w:p w14:paraId="5EDE6A16" w14:textId="77777777" w:rsidR="00270119" w:rsidRPr="00C14CF3" w:rsidRDefault="00270119" w:rsidP="0027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C14CF3">
        <w:rPr>
          <w:rFonts w:eastAsia="Times New Roman" w:cstheme="minorHAnsi"/>
          <w:lang w:eastAsia="pl-PL"/>
        </w:rPr>
        <w:t>Miejsca, gdzie studenci mogą wspierać projektowanie linii produkcyjnych, stanowisk pracy czy systemów automatyzacji.</w:t>
      </w:r>
    </w:p>
    <w:p w14:paraId="1598B03A" w14:textId="77777777" w:rsidR="00270119" w:rsidRPr="00C14CF3" w:rsidRDefault="00270119" w:rsidP="0027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</w:p>
    <w:p w14:paraId="1DAD5992" w14:textId="1DEF9CAA" w:rsidR="00270119" w:rsidRPr="00C14CF3" w:rsidRDefault="00270119" w:rsidP="0027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C14CF3">
        <w:rPr>
          <w:rFonts w:eastAsia="Times New Roman" w:cstheme="minorHAnsi"/>
          <w:lang w:eastAsia="pl-PL"/>
        </w:rPr>
        <w:t>(6) budowlane i instalacyjne</w:t>
      </w:r>
    </w:p>
    <w:p w14:paraId="1E51E7DE" w14:textId="77777777" w:rsidR="00270119" w:rsidRPr="00C14CF3" w:rsidRDefault="00270119" w:rsidP="0027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C14CF3">
        <w:rPr>
          <w:rFonts w:eastAsia="Times New Roman" w:cstheme="minorHAnsi"/>
          <w:lang w:eastAsia="pl-PL"/>
        </w:rPr>
        <w:t>Firmy realizujące projekty infrastrukturalne, gdzie można zdobywać wiedzę z zakresu planowania, harmonogramowania i nadzoru realizacji.</w:t>
      </w:r>
    </w:p>
    <w:p w14:paraId="47390178" w14:textId="77777777" w:rsidR="00270119" w:rsidRPr="00C14CF3" w:rsidRDefault="00270119" w:rsidP="0027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</w:p>
    <w:p w14:paraId="70FA3FEB" w14:textId="2C88D24C" w:rsidR="00270119" w:rsidRPr="00C14CF3" w:rsidRDefault="00270119" w:rsidP="0027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C14CF3">
        <w:rPr>
          <w:rFonts w:eastAsia="Times New Roman" w:cstheme="minorHAnsi"/>
          <w:lang w:eastAsia="pl-PL"/>
        </w:rPr>
        <w:t xml:space="preserve">(6) </w:t>
      </w:r>
      <w:r>
        <w:rPr>
          <w:rFonts w:eastAsia="Times New Roman" w:cstheme="minorHAnsi"/>
          <w:lang w:eastAsia="pl-PL"/>
        </w:rPr>
        <w:t>z</w:t>
      </w:r>
      <w:r w:rsidRPr="00C14CF3">
        <w:rPr>
          <w:rFonts w:eastAsia="Times New Roman" w:cstheme="minorHAnsi"/>
          <w:lang w:eastAsia="pl-PL"/>
        </w:rPr>
        <w:t>arządzania projektami w firmach różnych branż</w:t>
      </w:r>
    </w:p>
    <w:p w14:paraId="4B7306B8" w14:textId="77777777" w:rsidR="00270119" w:rsidRPr="00C14CF3" w:rsidRDefault="00270119" w:rsidP="0027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C14CF3">
        <w:rPr>
          <w:rFonts w:eastAsia="Times New Roman" w:cstheme="minorHAnsi"/>
          <w:lang w:eastAsia="pl-PL"/>
        </w:rPr>
        <w:t>Możliwość poznania metodyk zarządzania projektami oraz wspierania zespołów w realizacji zadań techniczno-organizacyjnych.</w:t>
      </w:r>
    </w:p>
    <w:p w14:paraId="7DABCC90" w14:textId="2FDF95DA" w:rsidR="00CD05DB" w:rsidRDefault="006051CF" w:rsidP="00737D60">
      <w:r>
        <w:br/>
      </w:r>
      <w:r w:rsidR="00CD05DB">
        <w:t xml:space="preserve">Firma przygotuje plan stażu dla każdego stażysty, który powinien wpisywać się w formalne efekty kształcenia dla kierunku </w:t>
      </w:r>
      <w:r w:rsidR="00270119">
        <w:t>ZIIP</w:t>
      </w:r>
      <w:r w:rsidR="00CD05DB">
        <w:t>. Akcepta</w:t>
      </w:r>
      <w:r w:rsidR="00DA4EAA">
        <w:t>cja p</w:t>
      </w:r>
      <w:r w:rsidR="00CD05DB">
        <w:t>l</w:t>
      </w:r>
      <w:r w:rsidR="00DA4EAA">
        <w:t>a</w:t>
      </w:r>
      <w:r w:rsidR="00CD05DB">
        <w:t>n</w:t>
      </w:r>
      <w:r w:rsidR="00DA4EAA">
        <w:t>u</w:t>
      </w:r>
      <w:r w:rsidR="00CD05DB">
        <w:t xml:space="preserve"> będzie warunkiem koniecznym dla akceptacji stanowiska stażowego i delegowania studenta na proponowany staż do firmy.</w:t>
      </w:r>
    </w:p>
    <w:p w14:paraId="75612497" w14:textId="616CA3AD" w:rsidR="0028031D" w:rsidRDefault="00FA33DC" w:rsidP="00737D60">
      <w:r w:rsidRPr="00FA33DC">
        <w:t>Firma</w:t>
      </w:r>
      <w:r w:rsidR="0028031D">
        <w:t xml:space="preserve"> z</w:t>
      </w:r>
      <w:r w:rsidRPr="00FA33DC">
        <w:t xml:space="preserve">apewnia wsparcie merytoryczne i praktyczne, umożliwiając studentom zdobycie doświadczenia </w:t>
      </w:r>
      <w:r w:rsidR="0028031D">
        <w:t>zawodowego w trakcie realizacji r</w:t>
      </w:r>
      <w:r w:rsidRPr="00FA33DC">
        <w:t xml:space="preserve">zeczywistych </w:t>
      </w:r>
      <w:r w:rsidR="0028031D">
        <w:t xml:space="preserve">projektów w obszarze zainteresowania biznesowego firmy. </w:t>
      </w:r>
      <w:r w:rsidR="00CD05DB">
        <w:t xml:space="preserve">Firma wyznaczy formalnego opiekuna staży, z którym będzie kontaktował się opiekun staży po stronie Uczelni, celem pozyskania informacji dot. postępów poczynionych przez studentów w kolejnych miesiącach staży. </w:t>
      </w:r>
      <w:r w:rsidR="0028031D">
        <w:t xml:space="preserve"> </w:t>
      </w:r>
    </w:p>
    <w:p w14:paraId="165BB894" w14:textId="143B5A8B" w:rsidR="00737D60" w:rsidRPr="006051CF" w:rsidRDefault="00737D60" w:rsidP="00737D60">
      <w:pPr>
        <w:rPr>
          <w:b/>
          <w:bCs/>
        </w:rPr>
      </w:pPr>
      <w:r w:rsidRPr="006051CF">
        <w:rPr>
          <w:b/>
          <w:bCs/>
        </w:rPr>
        <w:t xml:space="preserve">2. </w:t>
      </w:r>
      <w:r w:rsidR="00BA103E" w:rsidRPr="006051CF">
        <w:rPr>
          <w:b/>
          <w:bCs/>
        </w:rPr>
        <w:t>Staż – materiały, miejsce</w:t>
      </w:r>
      <w:r w:rsidR="00865B3C" w:rsidRPr="006051CF">
        <w:rPr>
          <w:b/>
          <w:bCs/>
        </w:rPr>
        <w:t xml:space="preserve"> </w:t>
      </w:r>
      <w:r w:rsidR="006051CF" w:rsidRPr="006051CF">
        <w:rPr>
          <w:b/>
          <w:bCs/>
        </w:rPr>
        <w:t>i narzędzia</w:t>
      </w:r>
      <w:r w:rsidR="00865B3C" w:rsidRPr="006051CF">
        <w:rPr>
          <w:b/>
          <w:bCs/>
        </w:rPr>
        <w:t xml:space="preserve"> </w:t>
      </w:r>
      <w:r w:rsidRPr="006051CF">
        <w:rPr>
          <w:b/>
          <w:bCs/>
        </w:rPr>
        <w:t>muszą spełnić warunki dostępności przewidziane w Ustawie z dnia 19 lipca 2019 r. o zapewnianiu dostępności osobom ze szczególnymi potrzebami (Dz. U. z 2024 r.).</w:t>
      </w:r>
    </w:p>
    <w:p w14:paraId="712A5570" w14:textId="57B9B539" w:rsidR="006051CF" w:rsidRDefault="006051CF" w:rsidP="006051CF">
      <w:r>
        <w:t xml:space="preserve">- Miejsce stażu: Zapewnienie dostępu do budynku oraz przestrzeni pracy zgodnie z zasadami dostępności architektonicznej, w tym brak barier utrudniających poruszanie się osobom z </w:t>
      </w:r>
      <w:r>
        <w:lastRenderedPageBreak/>
        <w:t>niepełnosprawnościami oraz możliwość skorzystania z udogodnień (np. winda,</w:t>
      </w:r>
      <w:r w:rsidR="00DA4EAA">
        <w:t xml:space="preserve"> toaleta, </w:t>
      </w:r>
      <w:r>
        <w:t xml:space="preserve">oznaczenia dla osób </w:t>
      </w:r>
      <w:r w:rsidR="00DA4EAA">
        <w:t>słabowidzących</w:t>
      </w:r>
      <w:r>
        <w:t>).</w:t>
      </w:r>
      <w:r w:rsidR="0028031D">
        <w:t xml:space="preserve"> </w:t>
      </w:r>
    </w:p>
    <w:p w14:paraId="6552914C" w14:textId="0A6A3848" w:rsidR="006051CF" w:rsidRDefault="006051CF" w:rsidP="006051CF">
      <w:r>
        <w:t xml:space="preserve">- Materiały dydaktyczne: Przygotowane w formatach dostępnych dla osób z niepełnosprawnościami, np. dokumenty zgodne ze standardami WCAG 2.1, możliwość skorzystania z wersji tekstowych dla osób </w:t>
      </w:r>
      <w:r w:rsidR="00DA4EAA">
        <w:t xml:space="preserve">ze specjalnymi potrzebami,  tj. osób </w:t>
      </w:r>
      <w:r>
        <w:t>z niepełnosprawnością wzroku.</w:t>
      </w:r>
    </w:p>
    <w:p w14:paraId="0940A80E" w14:textId="77777777" w:rsidR="007843D8" w:rsidRPr="00BF4ABC" w:rsidRDefault="007843D8" w:rsidP="00CD05DB"/>
    <w:p w14:paraId="22490198" w14:textId="18D33228" w:rsidR="007843D8" w:rsidRPr="006051CF" w:rsidRDefault="000225FB" w:rsidP="00737D60">
      <w:pPr>
        <w:rPr>
          <w:b/>
          <w:bCs/>
        </w:rPr>
      </w:pPr>
      <w:r>
        <w:rPr>
          <w:b/>
          <w:bCs/>
        </w:rPr>
        <w:t>3</w:t>
      </w:r>
      <w:r w:rsidR="00737D60" w:rsidRPr="006051CF">
        <w:rPr>
          <w:b/>
          <w:bCs/>
        </w:rPr>
        <w:t xml:space="preserve">. Forma </w:t>
      </w:r>
      <w:r w:rsidR="00011973" w:rsidRPr="006051CF">
        <w:rPr>
          <w:b/>
          <w:bCs/>
        </w:rPr>
        <w:t>stażu</w:t>
      </w:r>
      <w:r w:rsidR="00737D60" w:rsidRPr="006051CF">
        <w:rPr>
          <w:b/>
          <w:bCs/>
        </w:rPr>
        <w:t xml:space="preserve"> – stacjonarna (</w:t>
      </w:r>
      <w:r w:rsidR="007843D8">
        <w:rPr>
          <w:b/>
          <w:bCs/>
        </w:rPr>
        <w:t>powiat bydgoski</w:t>
      </w:r>
      <w:r w:rsidR="00737D60" w:rsidRPr="006051CF">
        <w:rPr>
          <w:b/>
          <w:bCs/>
        </w:rPr>
        <w:t>).</w:t>
      </w:r>
      <w:r w:rsidR="007843D8">
        <w:rPr>
          <w:b/>
          <w:bCs/>
        </w:rPr>
        <w:t xml:space="preserve"> </w:t>
      </w:r>
    </w:p>
    <w:p w14:paraId="65DD39EC" w14:textId="12911C4F" w:rsidR="00011973" w:rsidRPr="00BF4ABC" w:rsidRDefault="007843D8" w:rsidP="00737D60">
      <w:r>
        <w:t>W</w:t>
      </w:r>
      <w:r w:rsidR="00BE786D">
        <w:t xml:space="preserve"> uzasadnionych przypadkach, po konsultacji z opiekunem stażu po stronie uczelni, możliwe jest rozszerzenie lokalizacji firmy stażowej na województwo kujawsko-pomorskie.</w:t>
      </w:r>
    </w:p>
    <w:p w14:paraId="7922B871" w14:textId="348CC55F" w:rsidR="00BB2E14" w:rsidRDefault="000225FB" w:rsidP="00737D60">
      <w:pPr>
        <w:rPr>
          <w:b/>
          <w:bCs/>
        </w:rPr>
      </w:pPr>
      <w:r>
        <w:rPr>
          <w:b/>
          <w:bCs/>
        </w:rPr>
        <w:t>4</w:t>
      </w:r>
      <w:r w:rsidR="00737D60" w:rsidRPr="006051CF">
        <w:rPr>
          <w:b/>
          <w:bCs/>
        </w:rPr>
        <w:t xml:space="preserve">. Godziny realizacji </w:t>
      </w:r>
      <w:r w:rsidR="00011973" w:rsidRPr="006051CF">
        <w:rPr>
          <w:b/>
          <w:bCs/>
        </w:rPr>
        <w:t>stażu</w:t>
      </w:r>
      <w:r w:rsidR="00737D60" w:rsidRPr="006051CF">
        <w:rPr>
          <w:b/>
          <w:bCs/>
        </w:rPr>
        <w:t xml:space="preserve"> wyznacza </w:t>
      </w:r>
      <w:r w:rsidR="00BE786D">
        <w:rPr>
          <w:b/>
          <w:bCs/>
        </w:rPr>
        <w:t xml:space="preserve">opiekun stażu po stronie </w:t>
      </w:r>
      <w:r w:rsidR="00737D60" w:rsidRPr="006051CF">
        <w:rPr>
          <w:b/>
          <w:bCs/>
        </w:rPr>
        <w:t>UKW</w:t>
      </w:r>
      <w:r w:rsidR="00BE786D">
        <w:rPr>
          <w:b/>
          <w:bCs/>
        </w:rPr>
        <w:t xml:space="preserve"> w porozumieniu z firmą, aby </w:t>
      </w:r>
      <w:r w:rsidR="00DA4EAA">
        <w:rPr>
          <w:b/>
          <w:bCs/>
        </w:rPr>
        <w:t>dostosować harmonogram do sposobu pracy firmy oraz obowiązkowych zajęć studenta.</w:t>
      </w:r>
    </w:p>
    <w:p w14:paraId="1E0513A1" w14:textId="68DDB254" w:rsidR="00737D60" w:rsidRPr="006051CF" w:rsidRDefault="006051CF" w:rsidP="00737D60">
      <w:pPr>
        <w:rPr>
          <w:b/>
          <w:bCs/>
        </w:rPr>
      </w:pPr>
      <w:r>
        <w:rPr>
          <w:b/>
          <w:bCs/>
        </w:rPr>
        <w:br/>
      </w:r>
      <w:r w:rsidR="00BB2E14">
        <w:t xml:space="preserve">Firma </w:t>
      </w:r>
      <w:r w:rsidRPr="006051CF">
        <w:t xml:space="preserve">zobowiązuje się do elastycznego dostosowania godzin realizacji stażu do harmonogramu zajęć studentów, </w:t>
      </w:r>
      <w:r w:rsidR="007843D8">
        <w:t xml:space="preserve">w szczególności </w:t>
      </w:r>
      <w:r w:rsidRPr="006051CF">
        <w:t>sesj</w:t>
      </w:r>
      <w:r w:rsidR="00DA4EAA">
        <w:t>i</w:t>
      </w:r>
      <w:r w:rsidRPr="006051CF">
        <w:t xml:space="preserve"> </w:t>
      </w:r>
      <w:r>
        <w:t>egzaminacyjn</w:t>
      </w:r>
      <w:r w:rsidR="00DA4EAA">
        <w:t>ej</w:t>
      </w:r>
      <w:r w:rsidRPr="006051CF">
        <w:t>. Staż będzie realizowany w dogodnym terminie, który nie koliduje z obowiązkami akademickimi studentów, zapewniając im pełną swobodę w planowaniu czasu pracy.</w:t>
      </w:r>
    </w:p>
    <w:p w14:paraId="2229B366" w14:textId="77777777" w:rsidR="00011973" w:rsidRPr="00BF4ABC" w:rsidRDefault="00011973" w:rsidP="00737D60"/>
    <w:p w14:paraId="6C774C72" w14:textId="1C0F2C6A" w:rsidR="00737D60" w:rsidRPr="006051CF" w:rsidRDefault="000225FB" w:rsidP="00737D60">
      <w:pPr>
        <w:rPr>
          <w:b/>
          <w:bCs/>
        </w:rPr>
      </w:pPr>
      <w:r>
        <w:rPr>
          <w:b/>
          <w:bCs/>
        </w:rPr>
        <w:t>5</w:t>
      </w:r>
      <w:r w:rsidR="00737D60" w:rsidRPr="006051CF">
        <w:rPr>
          <w:b/>
          <w:bCs/>
        </w:rPr>
        <w:t xml:space="preserve">. Termin realizacji: </w:t>
      </w:r>
      <w:r w:rsidR="006051CF" w:rsidRPr="006051CF">
        <w:t>07</w:t>
      </w:r>
      <w:r>
        <w:t xml:space="preserve"> </w:t>
      </w:r>
      <w:r w:rsidR="006051CF" w:rsidRPr="006051CF">
        <w:t>-</w:t>
      </w:r>
      <w:r>
        <w:t xml:space="preserve"> </w:t>
      </w:r>
      <w:r w:rsidR="006051CF" w:rsidRPr="006051CF">
        <w:t>09.2026r.</w:t>
      </w:r>
    </w:p>
    <w:p w14:paraId="15854CBD" w14:textId="35DDAE20" w:rsidR="00B71EF4" w:rsidRDefault="00B71EF4" w:rsidP="00737D60"/>
    <w:p w14:paraId="146DD5B3" w14:textId="45541CF9" w:rsidR="00B71EF4" w:rsidRPr="006051CF" w:rsidRDefault="000225FB" w:rsidP="00737D60">
      <w:r>
        <w:rPr>
          <w:b/>
          <w:bCs/>
        </w:rPr>
        <w:t>7</w:t>
      </w:r>
      <w:r w:rsidR="00B71EF4" w:rsidRPr="006051CF">
        <w:rPr>
          <w:b/>
          <w:bCs/>
        </w:rPr>
        <w:t>. Liczba studentów objętych stażem:</w:t>
      </w:r>
      <w:r w:rsidR="006051CF">
        <w:rPr>
          <w:b/>
          <w:bCs/>
        </w:rPr>
        <w:t xml:space="preserve"> </w:t>
      </w:r>
      <w:r w:rsidR="0081622E">
        <w:t>19</w:t>
      </w:r>
    </w:p>
    <w:p w14:paraId="7C92111B" w14:textId="77777777" w:rsidR="00011973" w:rsidRPr="00BF4ABC" w:rsidRDefault="00011973" w:rsidP="00737D60"/>
    <w:p w14:paraId="583CA2AA" w14:textId="77777777" w:rsidR="00D46911" w:rsidRDefault="00D46911" w:rsidP="00737D60"/>
    <w:p w14:paraId="293943B4" w14:textId="77777777" w:rsidR="00D46911" w:rsidRDefault="00D46911" w:rsidP="00737D60"/>
    <w:p w14:paraId="14E7121B" w14:textId="77777777" w:rsidR="00D46911" w:rsidRPr="00D46911" w:rsidRDefault="00D46911" w:rsidP="00737D60">
      <w:pPr>
        <w:rPr>
          <w:color w:val="FF0000"/>
        </w:rPr>
      </w:pPr>
    </w:p>
    <w:sectPr w:rsidR="00D46911" w:rsidRPr="00D46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89C9C" w14:textId="77777777" w:rsidR="00C97DB9" w:rsidRDefault="00C97DB9" w:rsidP="00306AD9">
      <w:pPr>
        <w:spacing w:after="0" w:line="240" w:lineRule="auto"/>
      </w:pPr>
      <w:r>
        <w:separator/>
      </w:r>
    </w:p>
  </w:endnote>
  <w:endnote w:type="continuationSeparator" w:id="0">
    <w:p w14:paraId="28AFEE79" w14:textId="77777777" w:rsidR="00C97DB9" w:rsidRDefault="00C97DB9" w:rsidP="00306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A0653" w14:textId="77777777" w:rsidR="00C97DB9" w:rsidRDefault="00C97DB9" w:rsidP="00306AD9">
      <w:pPr>
        <w:spacing w:after="0" w:line="240" w:lineRule="auto"/>
      </w:pPr>
      <w:r>
        <w:separator/>
      </w:r>
    </w:p>
  </w:footnote>
  <w:footnote w:type="continuationSeparator" w:id="0">
    <w:p w14:paraId="7EE281B6" w14:textId="77777777" w:rsidR="00C97DB9" w:rsidRDefault="00C97DB9" w:rsidP="00306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E3402"/>
    <w:multiLevelType w:val="hybridMultilevel"/>
    <w:tmpl w:val="D438E6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0630F4"/>
    <w:multiLevelType w:val="hybridMultilevel"/>
    <w:tmpl w:val="623291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EA2CFA"/>
    <w:multiLevelType w:val="multilevel"/>
    <w:tmpl w:val="A1141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291C7B"/>
    <w:multiLevelType w:val="hybridMultilevel"/>
    <w:tmpl w:val="87E25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B4956"/>
    <w:multiLevelType w:val="hybridMultilevel"/>
    <w:tmpl w:val="0066A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83658"/>
    <w:multiLevelType w:val="hybridMultilevel"/>
    <w:tmpl w:val="076E73F6"/>
    <w:lvl w:ilvl="0" w:tplc="3B64DA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D60"/>
    <w:rsid w:val="00011973"/>
    <w:rsid w:val="000225FB"/>
    <w:rsid w:val="000E7D12"/>
    <w:rsid w:val="000F3208"/>
    <w:rsid w:val="001830EE"/>
    <w:rsid w:val="001C1D8E"/>
    <w:rsid w:val="001E3886"/>
    <w:rsid w:val="001E4ECE"/>
    <w:rsid w:val="0021308F"/>
    <w:rsid w:val="00270119"/>
    <w:rsid w:val="0028031D"/>
    <w:rsid w:val="002F0A82"/>
    <w:rsid w:val="00306AD9"/>
    <w:rsid w:val="00315135"/>
    <w:rsid w:val="00335635"/>
    <w:rsid w:val="0037159B"/>
    <w:rsid w:val="00385CF2"/>
    <w:rsid w:val="003E49D3"/>
    <w:rsid w:val="00477281"/>
    <w:rsid w:val="004A2F2C"/>
    <w:rsid w:val="005223F0"/>
    <w:rsid w:val="00536308"/>
    <w:rsid w:val="00577A9F"/>
    <w:rsid w:val="0059228C"/>
    <w:rsid w:val="00595A18"/>
    <w:rsid w:val="0059655D"/>
    <w:rsid w:val="00596572"/>
    <w:rsid w:val="005F7379"/>
    <w:rsid w:val="006051CF"/>
    <w:rsid w:val="00724671"/>
    <w:rsid w:val="00737D60"/>
    <w:rsid w:val="007843D8"/>
    <w:rsid w:val="0081622E"/>
    <w:rsid w:val="00830DE6"/>
    <w:rsid w:val="00865B3C"/>
    <w:rsid w:val="008773FE"/>
    <w:rsid w:val="00895EA1"/>
    <w:rsid w:val="00906853"/>
    <w:rsid w:val="00906FDD"/>
    <w:rsid w:val="00967C27"/>
    <w:rsid w:val="00A30726"/>
    <w:rsid w:val="00A42285"/>
    <w:rsid w:val="00A94289"/>
    <w:rsid w:val="00AF05D7"/>
    <w:rsid w:val="00B71EF4"/>
    <w:rsid w:val="00BA103E"/>
    <w:rsid w:val="00BB2E14"/>
    <w:rsid w:val="00BE3B98"/>
    <w:rsid w:val="00BE4B4F"/>
    <w:rsid w:val="00BE786D"/>
    <w:rsid w:val="00BF4ABC"/>
    <w:rsid w:val="00C14CF3"/>
    <w:rsid w:val="00C65E95"/>
    <w:rsid w:val="00C97DB9"/>
    <w:rsid w:val="00CD05DB"/>
    <w:rsid w:val="00D46911"/>
    <w:rsid w:val="00D549D8"/>
    <w:rsid w:val="00DA0EFD"/>
    <w:rsid w:val="00DA4EAA"/>
    <w:rsid w:val="00DE6815"/>
    <w:rsid w:val="00E54363"/>
    <w:rsid w:val="00E56853"/>
    <w:rsid w:val="00E91A87"/>
    <w:rsid w:val="00ED399B"/>
    <w:rsid w:val="00F07305"/>
    <w:rsid w:val="00FA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1367"/>
  <w15:chartTrackingRefBased/>
  <w15:docId w15:val="{A9F71457-49B6-4C4E-B3B4-265E967C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1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6A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6A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6AD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119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70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19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E3330-4E1C-4897-9216-D058481F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Nosko</dc:creator>
  <cp:keywords/>
  <dc:description/>
  <cp:lastModifiedBy>a</cp:lastModifiedBy>
  <cp:revision>2</cp:revision>
  <cp:lastPrinted>2025-04-03T09:08:00Z</cp:lastPrinted>
  <dcterms:created xsi:type="dcterms:W3CDTF">2025-04-29T06:58:00Z</dcterms:created>
  <dcterms:modified xsi:type="dcterms:W3CDTF">2025-04-29T06:58:00Z</dcterms:modified>
</cp:coreProperties>
</file>