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2660DD0C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EB3D5A">
        <w:rPr>
          <w:rFonts w:eastAsia="Times New Roman" w:cstheme="minorHAnsi"/>
          <w:snapToGrid w:val="0"/>
          <w:sz w:val="20"/>
        </w:rPr>
        <w:t>24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D63EFA">
        <w:rPr>
          <w:rFonts w:eastAsia="Times New Roman" w:cstheme="minorHAnsi"/>
          <w:snapToGrid w:val="0"/>
          <w:sz w:val="20"/>
        </w:rPr>
        <w:t>marca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4F42A6A7" w:rsidR="003B5154" w:rsidRPr="00D63EFA" w:rsidRDefault="003B5154" w:rsidP="0022040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/>
          <w:sz w:val="20"/>
        </w:rPr>
      </w:pPr>
      <w:r w:rsidRPr="00D63EFA">
        <w:rPr>
          <w:rFonts w:eastAsia="Calibri" w:cs="Arial"/>
          <w:b/>
          <w:sz w:val="20"/>
        </w:rPr>
        <w:t>Dotyczy:</w:t>
      </w:r>
      <w:r w:rsidRPr="00D63EFA">
        <w:rPr>
          <w:rFonts w:eastAsia="Calibri" w:cs="Arial"/>
          <w:sz w:val="20"/>
        </w:rPr>
        <w:t xml:space="preserve"> </w:t>
      </w:r>
      <w:r w:rsidR="00D63EFA" w:rsidRPr="00D63EFA">
        <w:rPr>
          <w:rFonts w:cs="Arial"/>
          <w:b/>
          <w:bCs/>
          <w:sz w:val="20"/>
        </w:rPr>
        <w:t>Modernizacja budynków infrastruktury społecznej na potrzeby mieszkańców Gminy Szudziałowo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22D159C1" w14:textId="77777777" w:rsidR="00EB3D5A" w:rsidRDefault="00EB3D5A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7346561" w14:textId="60A0AF37" w:rsidR="00EB3D5A" w:rsidRPr="00BA48D2" w:rsidRDefault="00EB3D5A" w:rsidP="003B5154">
      <w:pPr>
        <w:widowControl w:val="0"/>
        <w:spacing w:line="120" w:lineRule="atLeast"/>
        <w:jc w:val="both"/>
        <w:rPr>
          <w:rFonts w:eastAsia="Calibri" w:cstheme="minorHAnsi"/>
          <w:b/>
          <w:bCs/>
          <w:sz w:val="20"/>
          <w:u w:val="single"/>
        </w:rPr>
      </w:pPr>
      <w:r w:rsidRPr="00BA48D2">
        <w:rPr>
          <w:rFonts w:eastAsia="Calibri" w:cstheme="minorHAnsi"/>
          <w:b/>
          <w:bCs/>
          <w:sz w:val="20"/>
          <w:u w:val="single"/>
        </w:rPr>
        <w:t>Część I: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4D1CCC2D" w14:textId="77777777" w:rsidR="00EB3D5A" w:rsidRPr="00EB3D5A" w:rsidRDefault="00EB3D5A" w:rsidP="00EB3D5A">
      <w:pPr>
        <w:suppressAutoHyphens/>
        <w:jc w:val="both"/>
        <w:rPr>
          <w:rFonts w:ascii="Calibri" w:hAnsi="Calibri" w:cs="Calibri"/>
          <w:i/>
          <w:sz w:val="20"/>
        </w:rPr>
      </w:pPr>
      <w:r w:rsidRPr="00EB3D5A">
        <w:rPr>
          <w:rFonts w:cs="Arial"/>
          <w:sz w:val="20"/>
        </w:rPr>
        <w:t>Na rzucie parteru widoczny jest wyłaz na strych. Czy należy go ująć do wyceny? Proszę o podanie rodzaju, parametrów i wymiarów.</w:t>
      </w:r>
    </w:p>
    <w:p w14:paraId="46077C0D" w14:textId="77777777" w:rsidR="00D63EFA" w:rsidRPr="007D5235" w:rsidRDefault="00D63EFA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0F92DF76" w14:textId="2D7CB680" w:rsidR="001C1ECC" w:rsidRDefault="001C1ECC" w:rsidP="00220402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 w:rsidR="00EB3D5A">
        <w:rPr>
          <w:rFonts w:eastAsia="Times New Roman" w:cs="Arial"/>
          <w:sz w:val="20"/>
        </w:rPr>
        <w:t>informuje, iż należy ująć wyłaz w formie klapy ocieplanej bez rozkładanych schodów o wymiarach umożliwiających przejście osoby dorosłej, np. 65/80 cm.</w:t>
      </w:r>
    </w:p>
    <w:p w14:paraId="24EAD0C6" w14:textId="77777777" w:rsidR="00D63EFA" w:rsidRDefault="00D63EFA" w:rsidP="0022040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7297530E" w14:textId="0FC510A6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</w:p>
    <w:p w14:paraId="325A237B" w14:textId="77777777" w:rsidR="00D63EFA" w:rsidRPr="001C1ECC" w:rsidRDefault="00D63EFA" w:rsidP="00D63EFA">
      <w:pPr>
        <w:jc w:val="both"/>
        <w:rPr>
          <w:rFonts w:cs="Arial"/>
          <w:sz w:val="20"/>
        </w:rPr>
      </w:pPr>
    </w:p>
    <w:p w14:paraId="47728917" w14:textId="31471227" w:rsidR="00EB3D5A" w:rsidRPr="00EB3D5A" w:rsidRDefault="00EB3D5A" w:rsidP="00EB3D5A">
      <w:pPr>
        <w:suppressAutoHyphens/>
        <w:jc w:val="both"/>
        <w:rPr>
          <w:rFonts w:ascii="Calibri" w:hAnsi="Calibri" w:cs="Calibri"/>
          <w:i/>
          <w:sz w:val="20"/>
        </w:rPr>
      </w:pPr>
      <w:r w:rsidRPr="00EB3D5A">
        <w:rPr>
          <w:rFonts w:cs="Arial"/>
          <w:sz w:val="20"/>
        </w:rPr>
        <w:t>Proszę o podanie wymaganych danych technicznych dla podnośników osobowych. m.in. maksymalny udźwig, rodzaj napędu, wymiary platformy, moc silnika</w:t>
      </w:r>
      <w:r>
        <w:rPr>
          <w:rFonts w:cs="Arial"/>
          <w:sz w:val="20"/>
        </w:rPr>
        <w:t>.</w:t>
      </w:r>
    </w:p>
    <w:p w14:paraId="489FEDD2" w14:textId="77777777" w:rsidR="00D63EFA" w:rsidRPr="007D5235" w:rsidRDefault="00D63EFA" w:rsidP="00D63EFA">
      <w:pPr>
        <w:jc w:val="both"/>
        <w:rPr>
          <w:rFonts w:cs="Arial"/>
          <w:sz w:val="20"/>
        </w:rPr>
      </w:pPr>
    </w:p>
    <w:p w14:paraId="3A7375EB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7A7F9009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</w:p>
    <w:p w14:paraId="4FFD671C" w14:textId="34F58D75" w:rsidR="00D63EFA" w:rsidRDefault="00D63EFA" w:rsidP="00D63EFA">
      <w:pPr>
        <w:shd w:val="clear" w:color="auto" w:fill="FFFFFF"/>
        <w:jc w:val="both"/>
        <w:rPr>
          <w:rFonts w:cs="Arial"/>
          <w:color w:val="000000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>
        <w:rPr>
          <w:rFonts w:eastAsia="Times New Roman" w:cs="Arial"/>
          <w:sz w:val="20"/>
        </w:rPr>
        <w:t xml:space="preserve">informuje, iż </w:t>
      </w:r>
      <w:r w:rsidR="00EB3D5A">
        <w:rPr>
          <w:rFonts w:eastAsia="Times New Roman" w:cs="Arial"/>
          <w:sz w:val="20"/>
        </w:rPr>
        <w:t>podnośnik osobowy musi spełniać ustawowe wymagania Podstawowe dane to: wysokość podnoszenia min. 2,0m, udźwig dostosowany do przeznaczenia (przewidywane 2 osoby + wózek), napęd elektryczny</w:t>
      </w:r>
      <w:r>
        <w:rPr>
          <w:rFonts w:cs="Arial"/>
          <w:color w:val="000000"/>
          <w:sz w:val="20"/>
        </w:rPr>
        <w:t>.</w:t>
      </w:r>
    </w:p>
    <w:p w14:paraId="784840E1" w14:textId="77777777" w:rsidR="00D63EFA" w:rsidRDefault="00D63EFA" w:rsidP="00D63EFA">
      <w:pPr>
        <w:shd w:val="clear" w:color="auto" w:fill="FFFFFF"/>
        <w:jc w:val="both"/>
        <w:rPr>
          <w:rFonts w:cs="Arial"/>
          <w:color w:val="000000"/>
          <w:sz w:val="20"/>
        </w:rPr>
      </w:pPr>
    </w:p>
    <w:p w14:paraId="71BA1081" w14:textId="1FC47896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3</w:t>
      </w:r>
    </w:p>
    <w:p w14:paraId="0A181F60" w14:textId="77777777" w:rsidR="00D63EFA" w:rsidRPr="001C1ECC" w:rsidRDefault="00D63EFA" w:rsidP="00D63EFA">
      <w:pPr>
        <w:jc w:val="both"/>
        <w:rPr>
          <w:rFonts w:cs="Arial"/>
          <w:sz w:val="20"/>
        </w:rPr>
      </w:pPr>
    </w:p>
    <w:p w14:paraId="09F30C5E" w14:textId="77777777" w:rsidR="00EB3D5A" w:rsidRPr="00EB3D5A" w:rsidRDefault="00EB3D5A" w:rsidP="00EB3D5A">
      <w:pPr>
        <w:suppressAutoHyphens/>
        <w:jc w:val="both"/>
        <w:rPr>
          <w:rFonts w:ascii="Calibri" w:hAnsi="Calibri" w:cs="Calibri"/>
          <w:i/>
          <w:sz w:val="20"/>
        </w:rPr>
      </w:pPr>
      <w:r w:rsidRPr="00EB3D5A">
        <w:rPr>
          <w:rFonts w:cs="Arial"/>
          <w:sz w:val="20"/>
        </w:rPr>
        <w:t>Proszę o podanie grubości parapetów z konglomeratu.</w:t>
      </w:r>
    </w:p>
    <w:p w14:paraId="57AC507C" w14:textId="77777777" w:rsidR="00D63EFA" w:rsidRPr="007D5235" w:rsidRDefault="00D63EFA" w:rsidP="00D63EFA">
      <w:pPr>
        <w:jc w:val="both"/>
        <w:rPr>
          <w:rFonts w:cs="Arial"/>
          <w:sz w:val="20"/>
        </w:rPr>
      </w:pPr>
    </w:p>
    <w:p w14:paraId="08988A94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F0907F6" w14:textId="77777777" w:rsidR="00D63EFA" w:rsidRPr="004F377A" w:rsidRDefault="00D63EFA" w:rsidP="00D63EFA">
      <w:pPr>
        <w:jc w:val="both"/>
        <w:rPr>
          <w:rFonts w:cstheme="minorHAnsi"/>
          <w:b/>
          <w:bCs/>
          <w:sz w:val="20"/>
        </w:rPr>
      </w:pPr>
    </w:p>
    <w:p w14:paraId="6F9049DA" w14:textId="3A9E35FF" w:rsidR="00D63EFA" w:rsidRDefault="00D63EFA" w:rsidP="00D63EFA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>
        <w:rPr>
          <w:rFonts w:eastAsia="Times New Roman" w:cs="Arial"/>
          <w:sz w:val="20"/>
        </w:rPr>
        <w:t xml:space="preserve">informuje, iż </w:t>
      </w:r>
      <w:r w:rsidR="00BA48D2">
        <w:rPr>
          <w:rFonts w:eastAsia="Times New Roman" w:cs="Arial"/>
          <w:sz w:val="20"/>
        </w:rPr>
        <w:t xml:space="preserve">grubość parapetów z </w:t>
      </w:r>
      <w:r w:rsidR="00BA48D2" w:rsidRPr="00EB3D5A">
        <w:rPr>
          <w:rFonts w:cs="Arial"/>
          <w:sz w:val="20"/>
        </w:rPr>
        <w:t>konglomeratu</w:t>
      </w:r>
      <w:r w:rsidR="00BA48D2">
        <w:rPr>
          <w:rFonts w:cs="Arial"/>
          <w:sz w:val="20"/>
        </w:rPr>
        <w:t xml:space="preserve"> powinna wynosić min. 2cm</w:t>
      </w:r>
      <w:r>
        <w:rPr>
          <w:rFonts w:eastAsia="Times New Roman" w:cs="Arial"/>
          <w:sz w:val="20"/>
        </w:rPr>
        <w:t>.</w:t>
      </w:r>
    </w:p>
    <w:p w14:paraId="6E92B06E" w14:textId="77777777" w:rsidR="00BA48D2" w:rsidRDefault="00BA48D2" w:rsidP="00D63EFA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7EF5A6BF" w14:textId="4506D504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4</w:t>
      </w:r>
    </w:p>
    <w:p w14:paraId="310AF336" w14:textId="77777777" w:rsidR="00BA48D2" w:rsidRPr="001C1ECC" w:rsidRDefault="00BA48D2" w:rsidP="00BA48D2">
      <w:pPr>
        <w:jc w:val="both"/>
        <w:rPr>
          <w:rFonts w:cs="Arial"/>
          <w:sz w:val="20"/>
        </w:rPr>
      </w:pPr>
    </w:p>
    <w:p w14:paraId="65A5E799" w14:textId="77777777" w:rsidR="00BA48D2" w:rsidRPr="00BA48D2" w:rsidRDefault="00BA48D2" w:rsidP="00BA48D2">
      <w:pPr>
        <w:suppressAutoHyphens/>
        <w:jc w:val="both"/>
        <w:rPr>
          <w:rFonts w:ascii="Calibri" w:hAnsi="Calibri" w:cs="Calibri"/>
          <w:i/>
          <w:sz w:val="20"/>
        </w:rPr>
      </w:pPr>
      <w:r w:rsidRPr="00BA48D2">
        <w:rPr>
          <w:rFonts w:cs="Arial"/>
          <w:sz w:val="20"/>
        </w:rPr>
        <w:t xml:space="preserve">Na rysunku elewacji wrota garażowe WG1 nie maja naświetli, tylko drzwi, w wykazie stolarki widnieją naświetla, brak drzwi. Proszę o informacje, którą wersje należy przyjąć do wyceny. </w:t>
      </w:r>
    </w:p>
    <w:p w14:paraId="6FD64550" w14:textId="77777777" w:rsidR="00BA48D2" w:rsidRPr="007D5235" w:rsidRDefault="00BA48D2" w:rsidP="00BA48D2">
      <w:pPr>
        <w:jc w:val="both"/>
        <w:rPr>
          <w:rFonts w:cs="Arial"/>
          <w:sz w:val="20"/>
        </w:rPr>
      </w:pPr>
    </w:p>
    <w:p w14:paraId="0A2E09EC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233F5FF4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</w:p>
    <w:p w14:paraId="4153442E" w14:textId="01491DB8" w:rsidR="00BA48D2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>
        <w:rPr>
          <w:rFonts w:eastAsia="Times New Roman" w:cs="Arial"/>
          <w:sz w:val="20"/>
        </w:rPr>
        <w:t xml:space="preserve">informuje, iż do wyceny należy przyjąć </w:t>
      </w:r>
      <w:r w:rsidRPr="00BA48D2">
        <w:rPr>
          <w:rFonts w:eastAsia="Times New Roman" w:cs="Arial"/>
          <w:sz w:val="20"/>
        </w:rPr>
        <w:t>wrota WG1 z otworem drzwiowym szt. 1, WG2 szt. 2, WG3 szt. 1</w:t>
      </w:r>
      <w:r>
        <w:rPr>
          <w:rFonts w:eastAsia="Times New Roman" w:cs="Arial"/>
          <w:sz w:val="20"/>
        </w:rPr>
        <w:t>.</w:t>
      </w:r>
    </w:p>
    <w:p w14:paraId="4F39E020" w14:textId="77777777" w:rsidR="00BA48D2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38EB441A" w14:textId="29476B3E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lastRenderedPageBreak/>
        <w:t xml:space="preserve">Pytanie </w:t>
      </w:r>
      <w:r>
        <w:rPr>
          <w:rFonts w:cstheme="minorHAnsi"/>
          <w:b/>
          <w:bCs/>
          <w:sz w:val="20"/>
        </w:rPr>
        <w:t>5</w:t>
      </w:r>
    </w:p>
    <w:p w14:paraId="34A0784E" w14:textId="77777777" w:rsidR="00BA48D2" w:rsidRPr="001C1ECC" w:rsidRDefault="00BA48D2" w:rsidP="00BA48D2">
      <w:pPr>
        <w:jc w:val="both"/>
        <w:rPr>
          <w:rFonts w:cs="Arial"/>
          <w:sz w:val="20"/>
        </w:rPr>
      </w:pPr>
    </w:p>
    <w:p w14:paraId="12EF9415" w14:textId="77777777" w:rsidR="00BA48D2" w:rsidRPr="00BA48D2" w:rsidRDefault="00BA48D2" w:rsidP="00BA48D2">
      <w:pPr>
        <w:suppressAutoHyphens/>
        <w:spacing w:line="360" w:lineRule="auto"/>
        <w:jc w:val="both"/>
        <w:rPr>
          <w:rFonts w:ascii="Calibri" w:hAnsi="Calibri" w:cs="Calibri"/>
          <w:i/>
          <w:szCs w:val="24"/>
        </w:rPr>
      </w:pPr>
      <w:r w:rsidRPr="00BA48D2">
        <w:rPr>
          <w:rFonts w:cs="Arial"/>
          <w:sz w:val="20"/>
        </w:rPr>
        <w:t>Brak opisu instalacji sanitarnych. Proszę o uzupełnienie</w:t>
      </w:r>
      <w:r w:rsidRPr="00BA48D2">
        <w:rPr>
          <w:rFonts w:cs="Arial"/>
        </w:rPr>
        <w:t xml:space="preserve">. </w:t>
      </w:r>
    </w:p>
    <w:p w14:paraId="69D0ACDD" w14:textId="77777777" w:rsidR="00BA48D2" w:rsidRPr="007D5235" w:rsidRDefault="00BA48D2" w:rsidP="00BA48D2">
      <w:pPr>
        <w:jc w:val="both"/>
        <w:rPr>
          <w:rFonts w:cs="Arial"/>
          <w:sz w:val="20"/>
        </w:rPr>
      </w:pPr>
    </w:p>
    <w:p w14:paraId="0584819D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476D2A05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</w:p>
    <w:p w14:paraId="20F873D3" w14:textId="1BFF861D" w:rsidR="00BA48D2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>
        <w:rPr>
          <w:rFonts w:eastAsia="Times New Roman" w:cs="Arial"/>
          <w:sz w:val="20"/>
        </w:rPr>
        <w:t>dołącza opis instalacji sanitarnych.</w:t>
      </w:r>
    </w:p>
    <w:p w14:paraId="1378180F" w14:textId="77777777" w:rsidR="00BA48D2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02E913A3" w14:textId="3A7B98A3" w:rsidR="00BA48D2" w:rsidRPr="00BA48D2" w:rsidRDefault="00BA48D2" w:rsidP="00BA48D2">
      <w:pPr>
        <w:shd w:val="clear" w:color="auto" w:fill="FFFFFF"/>
        <w:jc w:val="both"/>
        <w:rPr>
          <w:rFonts w:eastAsia="Times New Roman" w:cs="Arial"/>
          <w:b/>
          <w:bCs/>
          <w:sz w:val="20"/>
          <w:u w:val="single"/>
        </w:rPr>
      </w:pPr>
      <w:r w:rsidRPr="00BA48D2">
        <w:rPr>
          <w:rFonts w:eastAsia="Times New Roman" w:cs="Arial"/>
          <w:b/>
          <w:bCs/>
          <w:sz w:val="20"/>
          <w:u w:val="single"/>
        </w:rPr>
        <w:t>Część II:</w:t>
      </w:r>
    </w:p>
    <w:p w14:paraId="0F948E39" w14:textId="77777777" w:rsidR="00BA48D2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36D9DC99" w14:textId="4440801D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1</w:t>
      </w:r>
    </w:p>
    <w:p w14:paraId="5EF09812" w14:textId="77777777" w:rsidR="00BA48D2" w:rsidRPr="001C1ECC" w:rsidRDefault="00BA48D2" w:rsidP="00BA48D2">
      <w:pPr>
        <w:jc w:val="both"/>
        <w:rPr>
          <w:rFonts w:cs="Arial"/>
          <w:sz w:val="20"/>
        </w:rPr>
      </w:pPr>
    </w:p>
    <w:p w14:paraId="54772E94" w14:textId="33B135A0" w:rsidR="00BA48D2" w:rsidRPr="00BA48D2" w:rsidRDefault="00BA48D2" w:rsidP="00BA48D2">
      <w:pPr>
        <w:jc w:val="both"/>
        <w:rPr>
          <w:rFonts w:cs="Arial"/>
          <w:sz w:val="20"/>
        </w:rPr>
      </w:pPr>
      <w:r w:rsidRPr="00BA48D2">
        <w:rPr>
          <w:rFonts w:cs="Arial"/>
          <w:sz w:val="20"/>
        </w:rPr>
        <w:t xml:space="preserve">Proszę o podanie z jakiego materiału mają być wykonane m. in. Dozowniki na mydło, podajniki papieru. </w:t>
      </w:r>
      <w:proofErr w:type="spellStart"/>
      <w:r w:rsidRPr="00BA48D2">
        <w:rPr>
          <w:rFonts w:cs="Arial"/>
          <w:sz w:val="20"/>
        </w:rPr>
        <w:t>Pcv</w:t>
      </w:r>
      <w:proofErr w:type="spellEnd"/>
      <w:r w:rsidRPr="00BA48D2">
        <w:rPr>
          <w:rFonts w:cs="Arial"/>
          <w:sz w:val="20"/>
        </w:rPr>
        <w:t xml:space="preserve"> czy metalowe?</w:t>
      </w:r>
    </w:p>
    <w:p w14:paraId="422A53A6" w14:textId="77777777" w:rsidR="00BA48D2" w:rsidRPr="007D5235" w:rsidRDefault="00BA48D2" w:rsidP="00BA48D2">
      <w:pPr>
        <w:jc w:val="both"/>
        <w:rPr>
          <w:rFonts w:cs="Arial"/>
          <w:sz w:val="20"/>
        </w:rPr>
      </w:pPr>
    </w:p>
    <w:p w14:paraId="7B42C2B2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4B342C30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</w:p>
    <w:p w14:paraId="2B8FFB4A" w14:textId="497FC995" w:rsidR="00BA48D2" w:rsidRPr="00927E06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  <w:r w:rsidRPr="00927E06">
        <w:rPr>
          <w:rFonts w:eastAsia="Times New Roman" w:cs="Arial"/>
          <w:sz w:val="20"/>
        </w:rPr>
        <w:t xml:space="preserve">Zamawiający informuje, iż dozowniki na mydło i podajniki papieru powinny być </w:t>
      </w:r>
      <w:r w:rsidR="00927E06" w:rsidRPr="00927E06">
        <w:rPr>
          <w:rFonts w:eastAsia="Times New Roman" w:cs="Arial"/>
          <w:sz w:val="20"/>
        </w:rPr>
        <w:t>z materiału PCV</w:t>
      </w:r>
      <w:r w:rsidRPr="00927E06">
        <w:rPr>
          <w:rFonts w:eastAsia="Times New Roman" w:cs="Arial"/>
          <w:sz w:val="20"/>
        </w:rPr>
        <w:t>.</w:t>
      </w:r>
    </w:p>
    <w:p w14:paraId="733103FA" w14:textId="77777777" w:rsidR="00BA48D2" w:rsidRPr="00D63EFA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5F2F3CAA" w14:textId="56D5BABB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</w:p>
    <w:p w14:paraId="32372E6F" w14:textId="77777777" w:rsidR="00BA48D2" w:rsidRPr="001C1ECC" w:rsidRDefault="00BA48D2" w:rsidP="00BA48D2">
      <w:pPr>
        <w:jc w:val="both"/>
        <w:rPr>
          <w:rFonts w:cs="Arial"/>
          <w:sz w:val="20"/>
        </w:rPr>
      </w:pPr>
    </w:p>
    <w:p w14:paraId="09FD28A7" w14:textId="0746FA27" w:rsidR="00BA48D2" w:rsidRPr="00BA48D2" w:rsidRDefault="00BA48D2" w:rsidP="00BA48D2">
      <w:pPr>
        <w:suppressAutoHyphens/>
        <w:jc w:val="both"/>
        <w:rPr>
          <w:rFonts w:cs="Arial"/>
          <w:sz w:val="20"/>
        </w:rPr>
      </w:pPr>
      <w:r w:rsidRPr="00BA48D2">
        <w:rPr>
          <w:rFonts w:cs="Arial"/>
          <w:sz w:val="20"/>
        </w:rPr>
        <w:t>Czy w pomieszczeniu 2/10 należy wykonać gruntowanie, gładzie i malowanie?</w:t>
      </w:r>
    </w:p>
    <w:p w14:paraId="500D375A" w14:textId="77777777" w:rsidR="00BA48D2" w:rsidRPr="007D5235" w:rsidRDefault="00BA48D2" w:rsidP="00BA48D2">
      <w:pPr>
        <w:jc w:val="both"/>
        <w:rPr>
          <w:rFonts w:cs="Arial"/>
          <w:sz w:val="20"/>
        </w:rPr>
      </w:pPr>
    </w:p>
    <w:p w14:paraId="261169BD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05123CAC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</w:p>
    <w:p w14:paraId="27AE5120" w14:textId="696240E0" w:rsidR="00BA48D2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  <w:r w:rsidRPr="00BA48D2">
        <w:rPr>
          <w:rFonts w:eastAsia="Times New Roman" w:cs="Arial"/>
          <w:sz w:val="20"/>
        </w:rPr>
        <w:t>Zamawiający informuje, iż w pomieszczeniu 2/10 nie jest wymagane wykonanie gruntowania, gładzi i malowania.</w:t>
      </w:r>
    </w:p>
    <w:p w14:paraId="50B12358" w14:textId="77777777" w:rsidR="00BA48D2" w:rsidRDefault="00BA48D2" w:rsidP="00BA48D2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637EEF08" w14:textId="6D007D32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3</w:t>
      </w:r>
    </w:p>
    <w:p w14:paraId="17A4FFE4" w14:textId="77777777" w:rsidR="00BA48D2" w:rsidRPr="001C1ECC" w:rsidRDefault="00BA48D2" w:rsidP="00BA48D2">
      <w:pPr>
        <w:jc w:val="both"/>
        <w:rPr>
          <w:rFonts w:cs="Arial"/>
          <w:sz w:val="20"/>
        </w:rPr>
      </w:pPr>
    </w:p>
    <w:p w14:paraId="2FF99C94" w14:textId="79500868" w:rsidR="00BA48D2" w:rsidRPr="00BA48D2" w:rsidRDefault="00BA48D2" w:rsidP="00BA48D2">
      <w:pPr>
        <w:suppressAutoHyphens/>
        <w:jc w:val="both"/>
        <w:rPr>
          <w:rFonts w:cs="Arial"/>
          <w:sz w:val="20"/>
        </w:rPr>
      </w:pPr>
      <w:r w:rsidRPr="00BA48D2">
        <w:rPr>
          <w:rFonts w:cs="Arial"/>
          <w:sz w:val="20"/>
        </w:rPr>
        <w:t>Z jakiego materiału należy wykonać wykończenie posadzki w pom.1/4,1/5,2/10 istnieją rozbieżności na rysunku nr. 3 rzut piętra. oraz nr.2 rzut przyziemia</w:t>
      </w:r>
    </w:p>
    <w:p w14:paraId="15F8AFF0" w14:textId="77777777" w:rsidR="00BA48D2" w:rsidRPr="007D5235" w:rsidRDefault="00BA48D2" w:rsidP="00BA48D2">
      <w:pPr>
        <w:jc w:val="both"/>
        <w:rPr>
          <w:rFonts w:cs="Arial"/>
          <w:sz w:val="20"/>
        </w:rPr>
      </w:pPr>
    </w:p>
    <w:p w14:paraId="00823952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1EDDBBEF" w14:textId="77777777" w:rsidR="00BA48D2" w:rsidRPr="004F377A" w:rsidRDefault="00BA48D2" w:rsidP="00BA48D2">
      <w:pPr>
        <w:jc w:val="both"/>
        <w:rPr>
          <w:rFonts w:cstheme="minorHAnsi"/>
          <w:b/>
          <w:bCs/>
          <w:sz w:val="20"/>
        </w:rPr>
      </w:pPr>
    </w:p>
    <w:p w14:paraId="0FE296E0" w14:textId="0AA848AB" w:rsidR="00BA48D2" w:rsidRDefault="00BA48D2" w:rsidP="00BA48D2">
      <w:pPr>
        <w:shd w:val="clear" w:color="auto" w:fill="FFFFFF"/>
        <w:jc w:val="both"/>
        <w:rPr>
          <w:rFonts w:cs="Arial"/>
          <w:sz w:val="20"/>
        </w:rPr>
      </w:pPr>
      <w:r w:rsidRPr="00BA48D2">
        <w:rPr>
          <w:rFonts w:eastAsia="Times New Roman" w:cs="Arial"/>
          <w:sz w:val="20"/>
        </w:rPr>
        <w:t>Zamawiający informuje, iż w pomieszczeni</w:t>
      </w:r>
      <w:r w:rsidR="00E36C63">
        <w:rPr>
          <w:rFonts w:eastAsia="Times New Roman" w:cs="Arial"/>
          <w:sz w:val="20"/>
        </w:rPr>
        <w:t xml:space="preserve">ach </w:t>
      </w:r>
      <w:r w:rsidR="00E36C63" w:rsidRPr="00BA48D2">
        <w:rPr>
          <w:rFonts w:cs="Arial"/>
          <w:sz w:val="20"/>
        </w:rPr>
        <w:t>1/4,1/5,2/10</w:t>
      </w:r>
      <w:r w:rsidR="00E36C63">
        <w:rPr>
          <w:rFonts w:cs="Arial"/>
          <w:sz w:val="20"/>
        </w:rPr>
        <w:t xml:space="preserve"> wykończenie posadzki należy wykonać z materiału spełniającego wymagania dotyczące antypoślizgowości oraz odpowiedniej klasy ścieralności – przeznaczonych do budynków użyteczności publicznej.</w:t>
      </w:r>
      <w:r w:rsidR="00A0207C">
        <w:rPr>
          <w:rFonts w:cs="Arial"/>
          <w:sz w:val="20"/>
        </w:rPr>
        <w:t xml:space="preserve"> Kolorystyka do uzgodnienia z Inwestorem.</w:t>
      </w:r>
    </w:p>
    <w:p w14:paraId="41BF1F7A" w14:textId="77777777" w:rsidR="00E36C63" w:rsidRDefault="00E36C63" w:rsidP="00BA48D2">
      <w:pPr>
        <w:shd w:val="clear" w:color="auto" w:fill="FFFFFF"/>
        <w:jc w:val="both"/>
        <w:rPr>
          <w:rFonts w:cs="Arial"/>
          <w:sz w:val="20"/>
        </w:rPr>
      </w:pPr>
    </w:p>
    <w:p w14:paraId="6B3CEFF7" w14:textId="3A1DAFB2" w:rsidR="00E36C63" w:rsidRPr="004F377A" w:rsidRDefault="00E36C63" w:rsidP="00E36C63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4</w:t>
      </w:r>
    </w:p>
    <w:p w14:paraId="1BCEB764" w14:textId="77777777" w:rsidR="00E36C63" w:rsidRPr="001C1ECC" w:rsidRDefault="00E36C63" w:rsidP="00E36C63">
      <w:pPr>
        <w:jc w:val="both"/>
        <w:rPr>
          <w:rFonts w:cs="Arial"/>
          <w:sz w:val="20"/>
        </w:rPr>
      </w:pPr>
    </w:p>
    <w:p w14:paraId="645E3717" w14:textId="369F4A1F" w:rsidR="00E36C63" w:rsidRPr="00BA48D2" w:rsidRDefault="00E36C63" w:rsidP="00E36C63">
      <w:pPr>
        <w:suppressAutoHyphens/>
        <w:jc w:val="both"/>
        <w:rPr>
          <w:rFonts w:cs="Arial"/>
          <w:sz w:val="20"/>
        </w:rPr>
      </w:pPr>
      <w:r w:rsidRPr="00E36C63">
        <w:rPr>
          <w:rFonts w:cs="Arial"/>
          <w:sz w:val="20"/>
        </w:rPr>
        <w:t xml:space="preserve">Proszę o potwierdzenie, że pomieszczenia 1/7,1/8,1/10,1/11,2/7,2/8,2/9 nie wchodzą w zakres opracowania poza wymiana stolarki. </w:t>
      </w:r>
    </w:p>
    <w:p w14:paraId="0D745D4D" w14:textId="77777777" w:rsidR="00E36C63" w:rsidRPr="007D5235" w:rsidRDefault="00E36C63" w:rsidP="00E36C63">
      <w:pPr>
        <w:jc w:val="both"/>
        <w:rPr>
          <w:rFonts w:cs="Arial"/>
          <w:sz w:val="20"/>
        </w:rPr>
      </w:pPr>
    </w:p>
    <w:p w14:paraId="442C14AF" w14:textId="77777777" w:rsidR="00E36C63" w:rsidRPr="004F377A" w:rsidRDefault="00E36C63" w:rsidP="00E36C63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6A2262E0" w14:textId="77777777" w:rsidR="00E36C63" w:rsidRPr="004F377A" w:rsidRDefault="00E36C63" w:rsidP="00E36C63">
      <w:pPr>
        <w:jc w:val="both"/>
        <w:rPr>
          <w:rFonts w:cstheme="minorHAnsi"/>
          <w:b/>
          <w:bCs/>
          <w:sz w:val="20"/>
        </w:rPr>
      </w:pPr>
    </w:p>
    <w:p w14:paraId="6D2FF546" w14:textId="3593B47C" w:rsidR="00E36C63" w:rsidRDefault="00E36C63" w:rsidP="00E36C63">
      <w:pPr>
        <w:shd w:val="clear" w:color="auto" w:fill="FFFFFF"/>
        <w:jc w:val="both"/>
        <w:rPr>
          <w:rFonts w:cs="Arial"/>
          <w:sz w:val="20"/>
        </w:rPr>
      </w:pPr>
      <w:r w:rsidRPr="00BA48D2">
        <w:rPr>
          <w:rFonts w:eastAsia="Times New Roman" w:cs="Arial"/>
          <w:sz w:val="20"/>
        </w:rPr>
        <w:t>Zamawiający informuje, iż w pomieszczeni</w:t>
      </w:r>
      <w:r>
        <w:rPr>
          <w:rFonts w:eastAsia="Times New Roman" w:cs="Arial"/>
          <w:sz w:val="20"/>
        </w:rPr>
        <w:t xml:space="preserve">ach </w:t>
      </w:r>
      <w:r w:rsidRPr="00E36C63">
        <w:rPr>
          <w:rFonts w:cs="Arial"/>
          <w:sz w:val="20"/>
        </w:rPr>
        <w:t>1/7,1/8,1/10,1/11,2/7,2/8,2/9</w:t>
      </w:r>
      <w:r>
        <w:rPr>
          <w:rFonts w:cs="Arial"/>
          <w:sz w:val="20"/>
        </w:rPr>
        <w:t xml:space="preserve"> należy wymienić stolarkę. Dodatkowo w pom. 1/11 zgodnie z opracowaniem należy wykonać otwór w ścianie oraz zamontować schody.</w:t>
      </w:r>
    </w:p>
    <w:p w14:paraId="04B0EF58" w14:textId="77777777" w:rsidR="00E36C63" w:rsidRDefault="00E36C63" w:rsidP="00E36C63">
      <w:pPr>
        <w:shd w:val="clear" w:color="auto" w:fill="FFFFFF"/>
        <w:jc w:val="both"/>
        <w:rPr>
          <w:rFonts w:cs="Arial"/>
          <w:sz w:val="20"/>
        </w:rPr>
      </w:pPr>
    </w:p>
    <w:p w14:paraId="2B3919B3" w14:textId="7D43D76C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5</w:t>
      </w:r>
    </w:p>
    <w:p w14:paraId="489BA505" w14:textId="77777777" w:rsidR="00234B59" w:rsidRPr="001C1ECC" w:rsidRDefault="00234B59" w:rsidP="00234B59">
      <w:pPr>
        <w:jc w:val="both"/>
        <w:rPr>
          <w:rFonts w:cs="Arial"/>
          <w:sz w:val="20"/>
        </w:rPr>
      </w:pPr>
    </w:p>
    <w:p w14:paraId="1616851D" w14:textId="40EA60A1" w:rsidR="00234B59" w:rsidRPr="00BA48D2" w:rsidRDefault="00234B59" w:rsidP="00234B59">
      <w:pPr>
        <w:suppressAutoHyphens/>
        <w:jc w:val="both"/>
        <w:rPr>
          <w:rFonts w:cs="Arial"/>
          <w:sz w:val="20"/>
        </w:rPr>
      </w:pPr>
      <w:r w:rsidRPr="00234B59">
        <w:rPr>
          <w:rFonts w:cs="Arial"/>
          <w:sz w:val="20"/>
        </w:rPr>
        <w:t xml:space="preserve">Kto odpowiedzialny jest za wykonanie otworu oraz projektowanych schodów w pom. 1/12?  </w:t>
      </w:r>
    </w:p>
    <w:p w14:paraId="78FD6A45" w14:textId="77777777" w:rsidR="00234B59" w:rsidRPr="007D5235" w:rsidRDefault="00234B59" w:rsidP="00234B59">
      <w:pPr>
        <w:jc w:val="both"/>
        <w:rPr>
          <w:rFonts w:cs="Arial"/>
          <w:sz w:val="20"/>
        </w:rPr>
      </w:pPr>
    </w:p>
    <w:p w14:paraId="2CE2D6DF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155A01F4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</w:p>
    <w:p w14:paraId="6CBB37E4" w14:textId="012E2092" w:rsidR="00E36C63" w:rsidRDefault="00234B59" w:rsidP="00234B59">
      <w:pPr>
        <w:shd w:val="clear" w:color="auto" w:fill="FFFFFF"/>
        <w:jc w:val="both"/>
        <w:rPr>
          <w:rFonts w:cs="Arial"/>
          <w:sz w:val="20"/>
        </w:rPr>
      </w:pPr>
      <w:r w:rsidRPr="00BA48D2">
        <w:rPr>
          <w:rFonts w:eastAsia="Times New Roman" w:cs="Arial"/>
          <w:sz w:val="20"/>
        </w:rPr>
        <w:t xml:space="preserve">Zamawiający informuje, iż </w:t>
      </w:r>
      <w:r>
        <w:rPr>
          <w:rFonts w:cs="Arial"/>
          <w:sz w:val="20"/>
        </w:rPr>
        <w:t xml:space="preserve">za </w:t>
      </w:r>
      <w:r w:rsidRPr="00234B59">
        <w:rPr>
          <w:rFonts w:cs="Arial"/>
          <w:sz w:val="20"/>
        </w:rPr>
        <w:t>wykonanie otworu oraz projektowanych schodów w pom. 1/1</w:t>
      </w:r>
      <w:r>
        <w:rPr>
          <w:rFonts w:cs="Arial"/>
          <w:sz w:val="20"/>
        </w:rPr>
        <w:t>1 odpowiedzialny jest Wykonawca.</w:t>
      </w:r>
    </w:p>
    <w:p w14:paraId="75EC61B0" w14:textId="77777777" w:rsidR="00234B59" w:rsidRDefault="00234B59" w:rsidP="00234B59">
      <w:pPr>
        <w:shd w:val="clear" w:color="auto" w:fill="FFFFFF"/>
        <w:jc w:val="both"/>
        <w:rPr>
          <w:rFonts w:cs="Arial"/>
          <w:sz w:val="20"/>
        </w:rPr>
      </w:pPr>
    </w:p>
    <w:p w14:paraId="57B42E21" w14:textId="74881909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6</w:t>
      </w:r>
    </w:p>
    <w:p w14:paraId="365A9CE1" w14:textId="77777777" w:rsidR="00234B59" w:rsidRPr="001C1ECC" w:rsidRDefault="00234B59" w:rsidP="00234B59">
      <w:pPr>
        <w:jc w:val="both"/>
        <w:rPr>
          <w:rFonts w:cs="Arial"/>
          <w:sz w:val="20"/>
        </w:rPr>
      </w:pPr>
    </w:p>
    <w:p w14:paraId="4D412500" w14:textId="4CC97188" w:rsidR="00234B59" w:rsidRPr="00234B59" w:rsidRDefault="00234B59" w:rsidP="00234B59">
      <w:pPr>
        <w:suppressAutoHyphens/>
        <w:jc w:val="both"/>
        <w:rPr>
          <w:rFonts w:cs="Arial"/>
          <w:sz w:val="20"/>
        </w:rPr>
      </w:pPr>
      <w:r w:rsidRPr="00234B59">
        <w:rPr>
          <w:rFonts w:cs="Arial"/>
          <w:sz w:val="20"/>
        </w:rPr>
        <w:t>Czy do wyceny należy przyjąć zakup i montaż luster. Jeśli tak proszę o podanie ilości.</w:t>
      </w:r>
    </w:p>
    <w:p w14:paraId="573552DB" w14:textId="77777777" w:rsidR="00234B59" w:rsidRPr="007D5235" w:rsidRDefault="00234B59" w:rsidP="00234B59">
      <w:pPr>
        <w:jc w:val="both"/>
        <w:rPr>
          <w:rFonts w:cs="Arial"/>
          <w:sz w:val="20"/>
        </w:rPr>
      </w:pPr>
    </w:p>
    <w:p w14:paraId="33B87DF1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47C44CFC" w14:textId="77777777" w:rsidR="00234B59" w:rsidRPr="00927E06" w:rsidRDefault="00234B59" w:rsidP="00234B59">
      <w:pPr>
        <w:jc w:val="both"/>
        <w:rPr>
          <w:rFonts w:cstheme="minorHAnsi"/>
          <w:b/>
          <w:bCs/>
          <w:sz w:val="20"/>
        </w:rPr>
      </w:pPr>
    </w:p>
    <w:p w14:paraId="4A50DA57" w14:textId="29E4AAAF" w:rsidR="00234B59" w:rsidRPr="00927E06" w:rsidRDefault="00234B59" w:rsidP="00234B59">
      <w:pPr>
        <w:shd w:val="clear" w:color="auto" w:fill="FFFFFF"/>
        <w:jc w:val="both"/>
        <w:rPr>
          <w:rFonts w:eastAsia="Times New Roman" w:cs="Arial"/>
          <w:sz w:val="20"/>
        </w:rPr>
      </w:pPr>
      <w:r w:rsidRPr="00927E06">
        <w:rPr>
          <w:rFonts w:eastAsia="Times New Roman" w:cs="Arial"/>
          <w:sz w:val="20"/>
        </w:rPr>
        <w:t xml:space="preserve">Zamawiający informuje, iż </w:t>
      </w:r>
      <w:r w:rsidRPr="00927E06">
        <w:rPr>
          <w:rFonts w:cs="Arial"/>
          <w:sz w:val="20"/>
        </w:rPr>
        <w:t>do wyceny należy przyjąć zakup i montaż luster.</w:t>
      </w:r>
      <w:r w:rsidR="00927E06" w:rsidRPr="00927E06">
        <w:rPr>
          <w:rFonts w:cs="Arial"/>
          <w:sz w:val="20"/>
        </w:rPr>
        <w:t xml:space="preserve"> Jedno lustro w toalecie ON, oraz po dwa lustra w toalecie damskiej i męskiej.</w:t>
      </w:r>
    </w:p>
    <w:p w14:paraId="47F244D3" w14:textId="77777777" w:rsidR="00C675CD" w:rsidRDefault="00C675CD" w:rsidP="00737CF6">
      <w:pPr>
        <w:jc w:val="both"/>
        <w:rPr>
          <w:rFonts w:cs="Arial"/>
          <w:sz w:val="20"/>
        </w:rPr>
      </w:pPr>
    </w:p>
    <w:p w14:paraId="60A6680D" w14:textId="502C2305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7</w:t>
      </w:r>
    </w:p>
    <w:p w14:paraId="6AF29FA6" w14:textId="77777777" w:rsidR="00234B59" w:rsidRPr="001C1ECC" w:rsidRDefault="00234B59" w:rsidP="00234B59">
      <w:pPr>
        <w:jc w:val="both"/>
        <w:rPr>
          <w:rFonts w:cs="Arial"/>
          <w:sz w:val="20"/>
        </w:rPr>
      </w:pPr>
    </w:p>
    <w:p w14:paraId="08947DDF" w14:textId="77777777" w:rsidR="00234B59" w:rsidRPr="00234B59" w:rsidRDefault="00234B59" w:rsidP="00234B59">
      <w:pPr>
        <w:suppressAutoHyphens/>
        <w:jc w:val="both"/>
        <w:rPr>
          <w:rFonts w:cs="Arial"/>
          <w:sz w:val="20"/>
        </w:rPr>
      </w:pPr>
      <w:r w:rsidRPr="00234B59">
        <w:rPr>
          <w:rFonts w:cs="Arial"/>
          <w:sz w:val="20"/>
        </w:rPr>
        <w:t>Czy w pom. 1/5, 2/3,2/4,2/5 należy wykonać nowa wylewkę?</w:t>
      </w:r>
    </w:p>
    <w:p w14:paraId="4E1EB9E7" w14:textId="77777777" w:rsidR="00234B59" w:rsidRPr="007D5235" w:rsidRDefault="00234B59" w:rsidP="00234B59">
      <w:pPr>
        <w:jc w:val="both"/>
        <w:rPr>
          <w:rFonts w:cs="Arial"/>
          <w:sz w:val="20"/>
        </w:rPr>
      </w:pPr>
    </w:p>
    <w:p w14:paraId="0BCEC03E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15B1BE87" w14:textId="77777777" w:rsidR="00234B59" w:rsidRPr="00927E06" w:rsidRDefault="00234B59" w:rsidP="00234B59">
      <w:pPr>
        <w:jc w:val="both"/>
        <w:rPr>
          <w:rFonts w:cstheme="minorHAnsi"/>
          <w:b/>
          <w:bCs/>
          <w:sz w:val="20"/>
        </w:rPr>
      </w:pPr>
    </w:p>
    <w:p w14:paraId="57D12796" w14:textId="682FC1AB" w:rsidR="00C675CD" w:rsidRPr="00927E06" w:rsidRDefault="00234B59" w:rsidP="00234B59">
      <w:pPr>
        <w:jc w:val="both"/>
        <w:rPr>
          <w:rFonts w:eastAsia="Times New Roman" w:cs="Arial"/>
          <w:sz w:val="20"/>
        </w:rPr>
      </w:pPr>
      <w:r w:rsidRPr="00927E06">
        <w:rPr>
          <w:rFonts w:eastAsia="Times New Roman" w:cs="Arial"/>
          <w:sz w:val="20"/>
        </w:rPr>
        <w:t xml:space="preserve">Zamawiający informuje, </w:t>
      </w:r>
      <w:r w:rsidR="00DE4AA3" w:rsidRPr="00927E06">
        <w:rPr>
          <w:rFonts w:eastAsia="Times New Roman" w:cs="Arial"/>
          <w:sz w:val="20"/>
        </w:rPr>
        <w:t>iż w pom. 1/5, 2/3, 2/4, 2/5 należy wykonać nową wylewkę.</w:t>
      </w:r>
    </w:p>
    <w:p w14:paraId="0585F447" w14:textId="77777777" w:rsidR="00234B59" w:rsidRDefault="00234B59" w:rsidP="00234B59">
      <w:pPr>
        <w:jc w:val="both"/>
        <w:rPr>
          <w:rFonts w:eastAsia="Times New Roman" w:cs="Arial"/>
          <w:color w:val="ED0000"/>
          <w:sz w:val="20"/>
        </w:rPr>
      </w:pPr>
    </w:p>
    <w:p w14:paraId="4BBBFF0D" w14:textId="56DEC9C1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8</w:t>
      </w:r>
    </w:p>
    <w:p w14:paraId="06346740" w14:textId="77777777" w:rsidR="00234B59" w:rsidRPr="001C1ECC" w:rsidRDefault="00234B59" w:rsidP="00234B59">
      <w:pPr>
        <w:jc w:val="both"/>
        <w:rPr>
          <w:rFonts w:cs="Arial"/>
          <w:sz w:val="20"/>
        </w:rPr>
      </w:pPr>
    </w:p>
    <w:p w14:paraId="27458B13" w14:textId="52D8A538" w:rsidR="00234B59" w:rsidRPr="00234B59" w:rsidRDefault="00234B59" w:rsidP="00234B59">
      <w:pPr>
        <w:jc w:val="both"/>
        <w:rPr>
          <w:rFonts w:cs="Arial"/>
          <w:sz w:val="20"/>
        </w:rPr>
      </w:pPr>
      <w:r w:rsidRPr="00234B59">
        <w:rPr>
          <w:rFonts w:cs="Arial"/>
          <w:sz w:val="20"/>
        </w:rPr>
        <w:t>Czy podest i schody zewnętrzne wchodzą w zakres opracowania? Na rysunku nr.2 rzut przyziemia widnieje zapis „usuniecie istniejącej warstwy lastryko na podeście i schodach oraz zastąpienie go okładzina antypoślizgową” powyższych robót nie ujęto przedmiarze oraz opisie projektu.</w:t>
      </w:r>
    </w:p>
    <w:p w14:paraId="0FDE4FD0" w14:textId="77777777" w:rsidR="00234B59" w:rsidRPr="007D5235" w:rsidRDefault="00234B59" w:rsidP="00234B59">
      <w:pPr>
        <w:jc w:val="both"/>
        <w:rPr>
          <w:rFonts w:cs="Arial"/>
          <w:sz w:val="20"/>
        </w:rPr>
      </w:pPr>
    </w:p>
    <w:p w14:paraId="31F522E8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2448F14E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</w:p>
    <w:p w14:paraId="1D5DFAB4" w14:textId="70CC918C" w:rsidR="00234B59" w:rsidRDefault="00234B59" w:rsidP="00234B59">
      <w:pPr>
        <w:jc w:val="both"/>
        <w:rPr>
          <w:rFonts w:eastAsia="Times New Roman" w:cs="Arial"/>
          <w:sz w:val="20"/>
        </w:rPr>
      </w:pPr>
      <w:r w:rsidRPr="00234B59">
        <w:rPr>
          <w:rFonts w:eastAsia="Times New Roman" w:cs="Arial"/>
          <w:sz w:val="20"/>
        </w:rPr>
        <w:t xml:space="preserve">Zamawiający informuje, </w:t>
      </w:r>
      <w:r>
        <w:rPr>
          <w:rFonts w:eastAsia="Times New Roman" w:cs="Arial"/>
          <w:sz w:val="20"/>
        </w:rPr>
        <w:t>iż powyższe prace wchodzą w zakres opracowania.</w:t>
      </w:r>
    </w:p>
    <w:p w14:paraId="4928F5FD" w14:textId="77777777" w:rsidR="00234B59" w:rsidRDefault="00234B59" w:rsidP="00234B59">
      <w:pPr>
        <w:jc w:val="both"/>
        <w:rPr>
          <w:rFonts w:eastAsia="Times New Roman" w:cs="Arial"/>
          <w:sz w:val="20"/>
        </w:rPr>
      </w:pPr>
    </w:p>
    <w:p w14:paraId="7049CB94" w14:textId="06B03271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9</w:t>
      </w:r>
    </w:p>
    <w:p w14:paraId="5A13E31D" w14:textId="77777777" w:rsidR="00234B59" w:rsidRPr="001C1ECC" w:rsidRDefault="00234B59" w:rsidP="00234B59">
      <w:pPr>
        <w:jc w:val="both"/>
        <w:rPr>
          <w:rFonts w:cs="Arial"/>
          <w:sz w:val="20"/>
        </w:rPr>
      </w:pPr>
    </w:p>
    <w:p w14:paraId="47FCB8CF" w14:textId="745C8279" w:rsidR="00234B59" w:rsidRPr="00234B59" w:rsidRDefault="00234B59" w:rsidP="00234B59">
      <w:pPr>
        <w:jc w:val="both"/>
        <w:rPr>
          <w:rFonts w:cs="Arial"/>
          <w:sz w:val="20"/>
        </w:rPr>
      </w:pPr>
      <w:r w:rsidRPr="00234B59">
        <w:rPr>
          <w:rFonts w:cs="Arial"/>
          <w:sz w:val="20"/>
        </w:rPr>
        <w:t>Proszę o podanie kolorystyki stolarki zewnętrznej.</w:t>
      </w:r>
    </w:p>
    <w:p w14:paraId="454ABEE8" w14:textId="77777777" w:rsidR="00234B59" w:rsidRPr="007D5235" w:rsidRDefault="00234B59" w:rsidP="00234B59">
      <w:pPr>
        <w:jc w:val="both"/>
        <w:rPr>
          <w:rFonts w:cs="Arial"/>
          <w:sz w:val="20"/>
        </w:rPr>
      </w:pPr>
    </w:p>
    <w:p w14:paraId="5F8A9EB9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63F8143E" w14:textId="77777777" w:rsidR="00234B59" w:rsidRPr="004F377A" w:rsidRDefault="00234B59" w:rsidP="00234B59">
      <w:pPr>
        <w:jc w:val="both"/>
        <w:rPr>
          <w:rFonts w:cstheme="minorHAnsi"/>
          <w:b/>
          <w:bCs/>
          <w:sz w:val="20"/>
        </w:rPr>
      </w:pPr>
    </w:p>
    <w:p w14:paraId="7FDD7CAD" w14:textId="62597D8F" w:rsidR="00234B59" w:rsidRDefault="00234B59" w:rsidP="00234B59">
      <w:pPr>
        <w:jc w:val="both"/>
        <w:rPr>
          <w:rFonts w:eastAsia="Times New Roman" w:cs="Arial"/>
          <w:sz w:val="20"/>
        </w:rPr>
      </w:pPr>
      <w:r w:rsidRPr="00234B59">
        <w:rPr>
          <w:rFonts w:eastAsia="Times New Roman" w:cs="Arial"/>
          <w:sz w:val="20"/>
        </w:rPr>
        <w:t xml:space="preserve">Zamawiający informuje, </w:t>
      </w:r>
      <w:r>
        <w:rPr>
          <w:rFonts w:eastAsia="Times New Roman" w:cs="Arial"/>
          <w:sz w:val="20"/>
        </w:rPr>
        <w:t>iż stolarkę zewnętrzną należy wykonać w kolorze białym.</w:t>
      </w:r>
    </w:p>
    <w:p w14:paraId="1C304A7A" w14:textId="77777777" w:rsidR="00234B59" w:rsidRDefault="00234B59" w:rsidP="00234B59">
      <w:pPr>
        <w:jc w:val="both"/>
        <w:rPr>
          <w:rFonts w:eastAsia="Times New Roman" w:cs="Arial"/>
          <w:sz w:val="20"/>
        </w:rPr>
      </w:pPr>
    </w:p>
    <w:p w14:paraId="3B405799" w14:textId="08F9E43A" w:rsidR="00A0207C" w:rsidRPr="004F377A" w:rsidRDefault="00A0207C" w:rsidP="00A0207C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10</w:t>
      </w:r>
    </w:p>
    <w:p w14:paraId="2E6D58D5" w14:textId="77777777" w:rsidR="00A0207C" w:rsidRPr="001C1ECC" w:rsidRDefault="00A0207C" w:rsidP="00A0207C">
      <w:pPr>
        <w:jc w:val="both"/>
        <w:rPr>
          <w:rFonts w:cs="Arial"/>
          <w:sz w:val="20"/>
        </w:rPr>
      </w:pPr>
    </w:p>
    <w:p w14:paraId="4660AC59" w14:textId="77777777" w:rsidR="00A0207C" w:rsidRPr="00A0207C" w:rsidRDefault="00A0207C" w:rsidP="00A0207C">
      <w:pPr>
        <w:suppressAutoHyphens/>
        <w:jc w:val="both"/>
        <w:rPr>
          <w:rFonts w:cs="Arial"/>
          <w:sz w:val="20"/>
        </w:rPr>
      </w:pPr>
      <w:r w:rsidRPr="00A0207C">
        <w:rPr>
          <w:rFonts w:cs="Arial"/>
          <w:sz w:val="20"/>
        </w:rPr>
        <w:t xml:space="preserve">Czy należy ująć do wyceny tynkowanie ścian wewnętrznych? </w:t>
      </w:r>
    </w:p>
    <w:p w14:paraId="72BF9DAA" w14:textId="77777777" w:rsidR="00A0207C" w:rsidRPr="007D5235" w:rsidRDefault="00A0207C" w:rsidP="00A0207C">
      <w:pPr>
        <w:jc w:val="both"/>
        <w:rPr>
          <w:rFonts w:cs="Arial"/>
          <w:sz w:val="20"/>
        </w:rPr>
      </w:pPr>
    </w:p>
    <w:p w14:paraId="3C106DC2" w14:textId="77777777" w:rsidR="00A0207C" w:rsidRPr="004F377A" w:rsidRDefault="00A0207C" w:rsidP="00A0207C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5D4F6DA3" w14:textId="77777777" w:rsidR="00A0207C" w:rsidRPr="004F377A" w:rsidRDefault="00A0207C" w:rsidP="00A0207C">
      <w:pPr>
        <w:jc w:val="both"/>
        <w:rPr>
          <w:rFonts w:cstheme="minorHAnsi"/>
          <w:b/>
          <w:bCs/>
          <w:sz w:val="20"/>
        </w:rPr>
      </w:pPr>
    </w:p>
    <w:p w14:paraId="4B2DEEF7" w14:textId="0B5B1B64" w:rsidR="00A0207C" w:rsidRPr="00927E06" w:rsidRDefault="00A0207C" w:rsidP="00A0207C">
      <w:pPr>
        <w:jc w:val="both"/>
        <w:rPr>
          <w:rFonts w:eastAsia="Times New Roman" w:cs="Arial"/>
          <w:sz w:val="20"/>
        </w:rPr>
      </w:pPr>
      <w:r w:rsidRPr="00927E06">
        <w:rPr>
          <w:rFonts w:eastAsia="Times New Roman" w:cs="Arial"/>
          <w:sz w:val="20"/>
        </w:rPr>
        <w:t>Zamawiający informuje, iż do wyceny należy ująć tynkowanie ścian wewnętrznych.</w:t>
      </w:r>
    </w:p>
    <w:p w14:paraId="0EA7BC5C" w14:textId="77777777" w:rsidR="00234B59" w:rsidRPr="00234B59" w:rsidRDefault="00234B59" w:rsidP="00234B59">
      <w:pPr>
        <w:jc w:val="both"/>
        <w:rPr>
          <w:rFonts w:eastAsia="Times New Roman" w:cs="Arial"/>
          <w:sz w:val="20"/>
        </w:rPr>
      </w:pPr>
    </w:p>
    <w:p w14:paraId="65E4D817" w14:textId="77777777" w:rsidR="00704E8E" w:rsidRDefault="00704E8E" w:rsidP="00206A17">
      <w:pPr>
        <w:contextualSpacing/>
        <w:jc w:val="both"/>
        <w:rPr>
          <w:rFonts w:eastAsia="Calibri" w:cs="Arial"/>
          <w:b/>
          <w:bCs/>
          <w:sz w:val="20"/>
        </w:rPr>
      </w:pPr>
    </w:p>
    <w:p w14:paraId="7B864A35" w14:textId="0ABBE8F6" w:rsidR="00206A17" w:rsidRPr="00792AA0" w:rsidRDefault="00206A17" w:rsidP="00206A17">
      <w:pPr>
        <w:contextualSpacing/>
        <w:jc w:val="both"/>
        <w:rPr>
          <w:rFonts w:eastAsia="Calibri" w:cs="Arial"/>
          <w:b/>
          <w:bCs/>
          <w:i/>
          <w:color w:val="002060"/>
          <w:sz w:val="20"/>
        </w:rPr>
      </w:pPr>
      <w:r w:rsidRPr="00792AA0">
        <w:rPr>
          <w:rFonts w:eastAsia="Calibri" w:cs="Arial"/>
          <w:b/>
          <w:bCs/>
          <w:sz w:val="20"/>
        </w:rPr>
        <w:t xml:space="preserve">Zamawiający 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  <w:r w:rsidRPr="00792AA0">
        <w:rPr>
          <w:rFonts w:cs="Arial"/>
          <w:b/>
          <w:bCs/>
          <w:sz w:val="20"/>
        </w:rPr>
        <w:t>informuje o zmianie treści Specyfikacji Warunków Zamówienia oraz ogłoszenia o zamówieniu, w następujący sposób: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</w:p>
    <w:p w14:paraId="69D9CBD0" w14:textId="77777777" w:rsidR="00206A17" w:rsidRPr="00792AA0" w:rsidRDefault="00206A17" w:rsidP="00206A17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636CCE71" w14:textId="77777777" w:rsidR="00206A17" w:rsidRPr="00792AA0" w:rsidRDefault="00206A17" w:rsidP="00206A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Sposób oraz termin składania ofert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XVI pkt. 1 SWZ</w:t>
      </w:r>
    </w:p>
    <w:p w14:paraId="7D02238F" w14:textId="77777777" w:rsidR="00704E8E" w:rsidRDefault="00704E8E" w:rsidP="00206A17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6038A3C2" w14:textId="1742E970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BE76D5">
        <w:rPr>
          <w:rFonts w:cs="Arial"/>
          <w:b/>
          <w:bCs/>
          <w:sz w:val="20"/>
        </w:rPr>
        <w:t>Było:</w:t>
      </w:r>
    </w:p>
    <w:p w14:paraId="77EF3A17" w14:textId="590F69ED" w:rsidR="00206A17" w:rsidRPr="00704E8E" w:rsidRDefault="00206A17" w:rsidP="00206A17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 w:rsidRPr="00BE76D5">
        <w:rPr>
          <w:rFonts w:cs="Arial"/>
          <w:color w:val="000000"/>
          <w:sz w:val="20"/>
        </w:rPr>
        <w:t xml:space="preserve">Ofertę należy złożyć za pośrednictwem platformy zakupowej dostępnej na stronie: </w:t>
      </w:r>
      <w:r w:rsidRPr="00BE76D5">
        <w:rPr>
          <w:rFonts w:cs="Arial"/>
          <w:color w:val="0000FF"/>
          <w:sz w:val="20"/>
        </w:rPr>
        <w:t xml:space="preserve">https://platformazakupowa.pl/pn/szudzialowo </w:t>
      </w:r>
      <w:r w:rsidRPr="00BE76D5">
        <w:rPr>
          <w:rFonts w:cs="Arial"/>
          <w:color w:val="000000"/>
          <w:sz w:val="20"/>
        </w:rPr>
        <w:t xml:space="preserve">w myśl Ustawy </w:t>
      </w:r>
      <w:proofErr w:type="spellStart"/>
      <w:r w:rsidRPr="00BE76D5">
        <w:rPr>
          <w:rFonts w:cs="Arial"/>
          <w:color w:val="000000"/>
          <w:sz w:val="20"/>
        </w:rPr>
        <w:t>Pzp</w:t>
      </w:r>
      <w:proofErr w:type="spellEnd"/>
      <w:r w:rsidRPr="00BE76D5">
        <w:rPr>
          <w:rFonts w:cs="Arial"/>
          <w:color w:val="000000"/>
          <w:sz w:val="20"/>
        </w:rPr>
        <w:t xml:space="preserve">. na stronie internetowej prowadzonego </w:t>
      </w:r>
      <w:r w:rsidRPr="00704E8E">
        <w:rPr>
          <w:rFonts w:cs="Arial"/>
          <w:color w:val="000000"/>
          <w:sz w:val="20"/>
        </w:rPr>
        <w:t xml:space="preserve">postępowania do dnia </w:t>
      </w:r>
      <w:r w:rsidR="00704E8E" w:rsidRPr="00704E8E">
        <w:rPr>
          <w:rFonts w:cs="Arial"/>
          <w:color w:val="FF0000"/>
          <w:sz w:val="20"/>
        </w:rPr>
        <w:t>26.03.2025 r. do godziny 08:00</w:t>
      </w:r>
      <w:r w:rsidRPr="00704E8E">
        <w:rPr>
          <w:rFonts w:cs="Arial"/>
          <w:color w:val="FF0000"/>
          <w:sz w:val="20"/>
        </w:rPr>
        <w:t>.</w:t>
      </w:r>
    </w:p>
    <w:p w14:paraId="681FD580" w14:textId="77777777" w:rsidR="00704E8E" w:rsidRDefault="00704E8E" w:rsidP="00206A1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0"/>
        </w:rPr>
      </w:pPr>
    </w:p>
    <w:p w14:paraId="2F9484C9" w14:textId="561B15CA" w:rsidR="00206A17" w:rsidRPr="00BE76D5" w:rsidRDefault="00206A17" w:rsidP="00206A17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0"/>
        </w:rPr>
      </w:pPr>
      <w:r w:rsidRPr="00BE76D5">
        <w:rPr>
          <w:rFonts w:cs="Arial"/>
          <w:b/>
          <w:bCs/>
          <w:sz w:val="20"/>
        </w:rPr>
        <w:t>Jest:</w:t>
      </w:r>
    </w:p>
    <w:p w14:paraId="6FB6D361" w14:textId="77C0298C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 w:rsidRPr="00BE76D5">
        <w:rPr>
          <w:rFonts w:cs="Arial"/>
          <w:color w:val="000000"/>
          <w:sz w:val="20"/>
        </w:rPr>
        <w:t xml:space="preserve">Ofertę należy złożyć za pośrednictwem platformy zakupowej dostępnej na stronie: </w:t>
      </w:r>
      <w:r w:rsidRPr="00BE76D5">
        <w:rPr>
          <w:rFonts w:cs="Arial"/>
          <w:color w:val="0000FF"/>
          <w:sz w:val="20"/>
        </w:rPr>
        <w:t xml:space="preserve">https://platformazakupowa.pl/pn/szudzialowo </w:t>
      </w:r>
      <w:r w:rsidRPr="00BE76D5">
        <w:rPr>
          <w:rFonts w:cs="Arial"/>
          <w:color w:val="000000"/>
          <w:sz w:val="20"/>
        </w:rPr>
        <w:t xml:space="preserve">w myśl Ustawy </w:t>
      </w:r>
      <w:proofErr w:type="spellStart"/>
      <w:r w:rsidRPr="00BE76D5">
        <w:rPr>
          <w:rFonts w:cs="Arial"/>
          <w:color w:val="000000"/>
          <w:sz w:val="20"/>
        </w:rPr>
        <w:t>Pzp</w:t>
      </w:r>
      <w:proofErr w:type="spellEnd"/>
      <w:r w:rsidRPr="00BE76D5">
        <w:rPr>
          <w:rFonts w:cs="Arial"/>
          <w:color w:val="000000"/>
          <w:sz w:val="20"/>
        </w:rPr>
        <w:t xml:space="preserve">. na stronie internetowej prowadzonego postępowania do dnia </w:t>
      </w:r>
      <w:r w:rsidR="00704E8E">
        <w:rPr>
          <w:rFonts w:cs="Arial"/>
          <w:color w:val="FF0000"/>
          <w:sz w:val="20"/>
        </w:rPr>
        <w:t>28</w:t>
      </w:r>
      <w:r w:rsidRPr="00BE76D5">
        <w:rPr>
          <w:rFonts w:cs="Arial"/>
          <w:color w:val="FF0000"/>
          <w:sz w:val="20"/>
        </w:rPr>
        <w:t>.</w:t>
      </w:r>
      <w:r w:rsidR="00704E8E">
        <w:rPr>
          <w:rFonts w:cs="Arial"/>
          <w:color w:val="FF0000"/>
          <w:sz w:val="20"/>
        </w:rPr>
        <w:t>03</w:t>
      </w:r>
      <w:r w:rsidRPr="00BE76D5">
        <w:rPr>
          <w:rFonts w:cs="Arial"/>
          <w:color w:val="FF0000"/>
          <w:sz w:val="20"/>
        </w:rPr>
        <w:t>.2025 r. do godziny 08:00.</w:t>
      </w:r>
    </w:p>
    <w:p w14:paraId="53D83190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</w:p>
    <w:p w14:paraId="27F24EEF" w14:textId="77777777" w:rsidR="00206A17" w:rsidRPr="00792AA0" w:rsidRDefault="00206A17" w:rsidP="00206A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otwarcia ofert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XVII pkt 1 SWZ</w:t>
      </w:r>
    </w:p>
    <w:p w14:paraId="15CAF6B3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lastRenderedPageBreak/>
        <w:t>Było:</w:t>
      </w:r>
    </w:p>
    <w:p w14:paraId="2666FCA2" w14:textId="418A01D1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BE76D5">
        <w:rPr>
          <w:rFonts w:cs="Arial"/>
          <w:color w:val="000000"/>
          <w:sz w:val="20"/>
        </w:rPr>
        <w:t xml:space="preserve">Otwarcie ofert nastąpi w dniu </w:t>
      </w:r>
      <w:r w:rsidR="00704E8E">
        <w:rPr>
          <w:rFonts w:cs="Arial"/>
          <w:color w:val="FF0000"/>
          <w:sz w:val="20"/>
        </w:rPr>
        <w:t>26</w:t>
      </w:r>
      <w:r w:rsidRPr="00BE76D5">
        <w:rPr>
          <w:rFonts w:cs="Arial"/>
          <w:color w:val="FF0000"/>
          <w:sz w:val="20"/>
        </w:rPr>
        <w:t>.</w:t>
      </w:r>
      <w:r w:rsidR="00704E8E">
        <w:rPr>
          <w:rFonts w:cs="Arial"/>
          <w:color w:val="FF0000"/>
          <w:sz w:val="20"/>
        </w:rPr>
        <w:t>03</w:t>
      </w:r>
      <w:r w:rsidRPr="00BE76D5">
        <w:rPr>
          <w:rFonts w:cs="Arial"/>
          <w:color w:val="FF0000"/>
          <w:sz w:val="20"/>
        </w:rPr>
        <w:t>.2025 r. o godz. 08:05</w:t>
      </w:r>
      <w:r w:rsidRPr="00BE76D5">
        <w:rPr>
          <w:rFonts w:cs="Arial"/>
          <w:color w:val="000000"/>
          <w:sz w:val="20"/>
        </w:rPr>
        <w:t xml:space="preserve"> za pośrednictwem platformy zakupowej poprzez odszyfrowanie, a następnie otwarcie ofert.</w:t>
      </w:r>
    </w:p>
    <w:p w14:paraId="57F690E4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292163F4" w14:textId="50950B96" w:rsidR="00206A17" w:rsidRPr="00BE76D5" w:rsidRDefault="00206A17" w:rsidP="00206A17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BE76D5">
        <w:rPr>
          <w:rFonts w:cs="Arial"/>
          <w:color w:val="000000"/>
          <w:sz w:val="20"/>
        </w:rPr>
        <w:t xml:space="preserve">Otwarcie ofert nastąpi w dniu </w:t>
      </w:r>
      <w:r w:rsidR="00704E8E">
        <w:rPr>
          <w:rFonts w:cs="Arial"/>
          <w:color w:val="FF0000"/>
          <w:sz w:val="20"/>
        </w:rPr>
        <w:t>28</w:t>
      </w:r>
      <w:r w:rsidRPr="00BE76D5">
        <w:rPr>
          <w:rFonts w:cs="Arial"/>
          <w:color w:val="FF0000"/>
          <w:sz w:val="20"/>
        </w:rPr>
        <w:t>.</w:t>
      </w:r>
      <w:r w:rsidR="00704E8E">
        <w:rPr>
          <w:rFonts w:cs="Arial"/>
          <w:color w:val="FF0000"/>
          <w:sz w:val="20"/>
        </w:rPr>
        <w:t>03</w:t>
      </w:r>
      <w:r w:rsidRPr="00BE76D5">
        <w:rPr>
          <w:rFonts w:cs="Arial"/>
          <w:color w:val="FF0000"/>
          <w:sz w:val="20"/>
        </w:rPr>
        <w:t>.2025 r. o godz. 08:05</w:t>
      </w:r>
      <w:r w:rsidRPr="00BE76D5">
        <w:rPr>
          <w:rFonts w:cs="Arial"/>
          <w:color w:val="000000"/>
          <w:sz w:val="20"/>
        </w:rPr>
        <w:t xml:space="preserve"> za pośrednictwem platformy zakupowej poprzez odszyfrowanie, a następnie otwarcie ofert.</w:t>
      </w:r>
    </w:p>
    <w:p w14:paraId="01045B6A" w14:textId="77777777" w:rsidR="00206A17" w:rsidRPr="00792AA0" w:rsidRDefault="00206A17" w:rsidP="00206A1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</w:rPr>
      </w:pPr>
    </w:p>
    <w:p w14:paraId="1F33A7D5" w14:textId="77777777" w:rsidR="00206A17" w:rsidRPr="00792AA0" w:rsidRDefault="00206A17" w:rsidP="00206A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związania ofertą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XIII pkt 1 SWZ</w:t>
      </w:r>
    </w:p>
    <w:p w14:paraId="1BBA644F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58A6E614" w14:textId="1C7A9E19" w:rsidR="00206A17" w:rsidRPr="00AC1DC6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color w:val="FF0000"/>
          <w:sz w:val="20"/>
        </w:rPr>
      </w:pPr>
      <w:r w:rsidRPr="00AC1DC6">
        <w:rPr>
          <w:rFonts w:cs="Arial"/>
          <w:color w:val="000000"/>
          <w:sz w:val="20"/>
        </w:rPr>
        <w:t xml:space="preserve">Wykonawca będzie związany ofertą od dnia terminu składania ofert do dnia </w:t>
      </w:r>
      <w:r w:rsidR="00704E8E">
        <w:rPr>
          <w:rFonts w:cs="Arial"/>
          <w:color w:val="FF0000"/>
          <w:sz w:val="20"/>
        </w:rPr>
        <w:t>24</w:t>
      </w:r>
      <w:r w:rsidRPr="00AC1DC6">
        <w:rPr>
          <w:rFonts w:cs="Arial"/>
          <w:color w:val="FF0000"/>
          <w:sz w:val="20"/>
        </w:rPr>
        <w:t>.</w:t>
      </w:r>
      <w:r w:rsidR="00704E8E">
        <w:rPr>
          <w:rFonts w:cs="Arial"/>
          <w:color w:val="FF0000"/>
          <w:sz w:val="20"/>
        </w:rPr>
        <w:t>04</w:t>
      </w:r>
      <w:r w:rsidRPr="00AC1DC6">
        <w:rPr>
          <w:rFonts w:cs="Arial"/>
          <w:color w:val="FF0000"/>
          <w:sz w:val="20"/>
        </w:rPr>
        <w:t>.2025 r.</w:t>
      </w:r>
    </w:p>
    <w:p w14:paraId="15D57861" w14:textId="77777777" w:rsidR="00206A17" w:rsidRPr="00792AA0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3977DAA2" w14:textId="0A212EF1" w:rsidR="00206A17" w:rsidRPr="00AC1DC6" w:rsidRDefault="00206A17" w:rsidP="00206A17">
      <w:pPr>
        <w:autoSpaceDE w:val="0"/>
        <w:autoSpaceDN w:val="0"/>
        <w:adjustRightInd w:val="0"/>
        <w:spacing w:line="360" w:lineRule="auto"/>
        <w:rPr>
          <w:rFonts w:cs="Arial"/>
          <w:color w:val="FF0000"/>
          <w:sz w:val="20"/>
        </w:rPr>
      </w:pPr>
      <w:r w:rsidRPr="00AC1DC6">
        <w:rPr>
          <w:rFonts w:cs="Arial"/>
          <w:color w:val="000000"/>
          <w:sz w:val="20"/>
        </w:rPr>
        <w:t xml:space="preserve">Wykonawca będzie związany ofertą od dnia terminu składania ofert do dnia </w:t>
      </w:r>
      <w:r w:rsidR="00704E8E">
        <w:rPr>
          <w:rFonts w:cs="Arial"/>
          <w:color w:val="FF0000"/>
          <w:sz w:val="20"/>
        </w:rPr>
        <w:t>26</w:t>
      </w:r>
      <w:r w:rsidRPr="00AC1DC6">
        <w:rPr>
          <w:rFonts w:cs="Arial"/>
          <w:color w:val="FF0000"/>
          <w:sz w:val="20"/>
        </w:rPr>
        <w:t>.</w:t>
      </w:r>
      <w:r w:rsidR="00704E8E">
        <w:rPr>
          <w:rFonts w:cs="Arial"/>
          <w:color w:val="FF0000"/>
          <w:sz w:val="20"/>
        </w:rPr>
        <w:t>04</w:t>
      </w:r>
      <w:r w:rsidRPr="00AC1DC6">
        <w:rPr>
          <w:rFonts w:cs="Arial"/>
          <w:color w:val="FF0000"/>
          <w:sz w:val="20"/>
        </w:rPr>
        <w:t>.2025 r.</w:t>
      </w:r>
    </w:p>
    <w:p w14:paraId="460B57EF" w14:textId="77777777" w:rsidR="00206A17" w:rsidRDefault="00206A17" w:rsidP="00206A17">
      <w:pPr>
        <w:jc w:val="both"/>
        <w:rPr>
          <w:rFonts w:cs="Arial"/>
          <w:sz w:val="20"/>
        </w:rPr>
      </w:pPr>
    </w:p>
    <w:p w14:paraId="3C3958EC" w14:textId="77777777" w:rsidR="00206A17" w:rsidRDefault="00206A17" w:rsidP="00206A17">
      <w:pPr>
        <w:jc w:val="both"/>
        <w:rPr>
          <w:rFonts w:cs="Arial"/>
          <w:sz w:val="20"/>
        </w:rPr>
      </w:pPr>
      <w:r w:rsidRPr="00792AA0">
        <w:rPr>
          <w:rFonts w:cs="Arial"/>
          <w:sz w:val="20"/>
        </w:rPr>
        <w:t>Zamawiający informuje, że niniejsze zmiany treści SWZ stają się integralną częścią Specyfikacji Warunków Zamówienia i są wiążące dla wszystkich Wykonawców ubiegających się o udzielenie przedmiotowego Zamówienia</w:t>
      </w:r>
      <w:r>
        <w:rPr>
          <w:rFonts w:cs="Arial"/>
          <w:sz w:val="20"/>
        </w:rPr>
        <w:t>.</w:t>
      </w:r>
    </w:p>
    <w:p w14:paraId="33251CB6" w14:textId="77777777" w:rsidR="00234B59" w:rsidRPr="00234B59" w:rsidRDefault="00234B59" w:rsidP="00234B59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4065A"/>
    <w:multiLevelType w:val="hybridMultilevel"/>
    <w:tmpl w:val="286AF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1496C"/>
    <w:multiLevelType w:val="hybridMultilevel"/>
    <w:tmpl w:val="F658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17319">
    <w:abstractNumId w:val="0"/>
  </w:num>
  <w:num w:numId="2" w16cid:durableId="304163803">
    <w:abstractNumId w:val="2"/>
  </w:num>
  <w:num w:numId="3" w16cid:durableId="1678385882">
    <w:abstractNumId w:val="3"/>
  </w:num>
  <w:num w:numId="4" w16cid:durableId="167387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0C3398"/>
    <w:rsid w:val="0011176D"/>
    <w:rsid w:val="00147F67"/>
    <w:rsid w:val="00160692"/>
    <w:rsid w:val="001C1ECC"/>
    <w:rsid w:val="00206A17"/>
    <w:rsid w:val="00220402"/>
    <w:rsid w:val="00234B59"/>
    <w:rsid w:val="002B0ABD"/>
    <w:rsid w:val="002B751E"/>
    <w:rsid w:val="002C5EC7"/>
    <w:rsid w:val="00307C03"/>
    <w:rsid w:val="0032243A"/>
    <w:rsid w:val="003B5154"/>
    <w:rsid w:val="003D49B5"/>
    <w:rsid w:val="004D2678"/>
    <w:rsid w:val="004F377A"/>
    <w:rsid w:val="005B097D"/>
    <w:rsid w:val="006256F0"/>
    <w:rsid w:val="00646C3A"/>
    <w:rsid w:val="00690711"/>
    <w:rsid w:val="006A44BD"/>
    <w:rsid w:val="00704E8E"/>
    <w:rsid w:val="00737CF6"/>
    <w:rsid w:val="00752E22"/>
    <w:rsid w:val="0079122A"/>
    <w:rsid w:val="007D5235"/>
    <w:rsid w:val="00850A66"/>
    <w:rsid w:val="00911574"/>
    <w:rsid w:val="00927E06"/>
    <w:rsid w:val="009A7A85"/>
    <w:rsid w:val="00A0207C"/>
    <w:rsid w:val="00A14DBC"/>
    <w:rsid w:val="00AD68EC"/>
    <w:rsid w:val="00AF7267"/>
    <w:rsid w:val="00B26DD2"/>
    <w:rsid w:val="00B4121C"/>
    <w:rsid w:val="00B502AE"/>
    <w:rsid w:val="00B64A79"/>
    <w:rsid w:val="00BA48D2"/>
    <w:rsid w:val="00C675CD"/>
    <w:rsid w:val="00C7509D"/>
    <w:rsid w:val="00CC0E34"/>
    <w:rsid w:val="00D63EFA"/>
    <w:rsid w:val="00DE4AA3"/>
    <w:rsid w:val="00E36C63"/>
    <w:rsid w:val="00EB3D5A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,CW_Lista,2 heading,A_wyliczenie,K-P_odwolanie,maz_wyliczenie,opis dzialania,ISCG Numerowanie,lp1,Akapit z listą 1,BulletC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,CW_Lista Znak,2 heading Znak,A_wyliczenie Znak,K-P_odwolanie Znak,maz_wyliczenie Znak"/>
    <w:link w:val="Akapitzlist"/>
    <w:uiPriority w:val="34"/>
    <w:qFormat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4</cp:revision>
  <cp:lastPrinted>2025-03-24T09:43:00Z</cp:lastPrinted>
  <dcterms:created xsi:type="dcterms:W3CDTF">2025-03-24T09:43:00Z</dcterms:created>
  <dcterms:modified xsi:type="dcterms:W3CDTF">2025-03-24T14:52:00Z</dcterms:modified>
</cp:coreProperties>
</file>