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A8F8E" w14:textId="77777777" w:rsidR="004E3FEF" w:rsidRPr="0064242C" w:rsidRDefault="004E3FEF" w:rsidP="004961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4242C">
        <w:rPr>
          <w:rFonts w:ascii="Times New Roman" w:hAnsi="Times New Roman" w:cs="Times New Roman"/>
          <w:b/>
          <w:bCs/>
          <w:sz w:val="24"/>
          <w:szCs w:val="24"/>
        </w:rPr>
        <w:t>Załącznik nr 6 do SWZ</w:t>
      </w:r>
    </w:p>
    <w:p w14:paraId="2E5225E2" w14:textId="77777777" w:rsidR="004E3FEF" w:rsidRDefault="004E3FEF" w:rsidP="004E3F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FEF">
        <w:rPr>
          <w:rFonts w:ascii="Times New Roman" w:hAnsi="Times New Roman" w:cs="Times New Roman"/>
          <w:b/>
          <w:bCs/>
          <w:sz w:val="28"/>
          <w:szCs w:val="28"/>
        </w:rPr>
        <w:t xml:space="preserve">ZESTAWIENIE WYMAGANYCH FUNKCJI </w:t>
      </w:r>
    </w:p>
    <w:p w14:paraId="76C22E0C" w14:textId="7AFF46F5" w:rsidR="004E3FEF" w:rsidRPr="004E3FEF" w:rsidRDefault="004E3FEF" w:rsidP="004E3FE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3FEF">
        <w:rPr>
          <w:rFonts w:ascii="Times New Roman" w:hAnsi="Times New Roman" w:cs="Times New Roman"/>
          <w:b/>
          <w:bCs/>
          <w:sz w:val="28"/>
          <w:szCs w:val="28"/>
        </w:rPr>
        <w:t>I PARAMETRÓW TECHNICZNYCH</w:t>
      </w:r>
    </w:p>
    <w:p w14:paraId="126D7F0B" w14:textId="77777777" w:rsidR="004E3FEF" w:rsidRPr="004E3FEF" w:rsidRDefault="004E3FEF" w:rsidP="004E3FEF">
      <w:pPr>
        <w:rPr>
          <w:rFonts w:ascii="Times New Roman" w:hAnsi="Times New Roman" w:cs="Times New Roman"/>
          <w:sz w:val="24"/>
          <w:szCs w:val="24"/>
        </w:rPr>
      </w:pPr>
      <w:r w:rsidRPr="004E3FEF">
        <w:rPr>
          <w:rFonts w:ascii="Times New Roman" w:hAnsi="Times New Roman" w:cs="Times New Roman"/>
          <w:b/>
          <w:bCs/>
          <w:sz w:val="24"/>
          <w:szCs w:val="24"/>
          <w:u w:val="single"/>
        </w:rPr>
        <w:t>Przedmiot zamówienia:</w:t>
      </w:r>
      <w:r w:rsidRPr="004E3FEF">
        <w:rPr>
          <w:rFonts w:ascii="Times New Roman" w:hAnsi="Times New Roman" w:cs="Times New Roman"/>
          <w:b/>
          <w:bCs/>
          <w:sz w:val="24"/>
          <w:szCs w:val="24"/>
        </w:rPr>
        <w:t xml:space="preserve"> Aparat USG</w:t>
      </w:r>
    </w:p>
    <w:tbl>
      <w:tblPr>
        <w:tblStyle w:val="Tabela-Siatka"/>
        <w:tblW w:w="107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7"/>
        <w:gridCol w:w="4421"/>
        <w:gridCol w:w="1536"/>
        <w:gridCol w:w="1524"/>
        <w:gridCol w:w="2556"/>
      </w:tblGrid>
      <w:tr w:rsidR="00846CC7" w14:paraId="78C6662A" w14:textId="77777777">
        <w:trPr>
          <w:trHeight w:val="340"/>
        </w:trPr>
        <w:tc>
          <w:tcPr>
            <w:tcW w:w="10714" w:type="dxa"/>
            <w:gridSpan w:val="5"/>
            <w:shd w:val="clear" w:color="auto" w:fill="C0C0C0"/>
          </w:tcPr>
          <w:p w14:paraId="0E79FC08" w14:textId="77777777" w:rsidR="00846CC7" w:rsidRPr="004E3FEF" w:rsidRDefault="001A4865" w:rsidP="004E3F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FEF">
              <w:rPr>
                <w:rFonts w:ascii="Times New Roman" w:hAnsi="Times New Roman" w:cs="Times New Roman"/>
                <w:b/>
                <w:bCs/>
              </w:rPr>
              <w:t>Wymagane parametry i funkcje</w:t>
            </w:r>
          </w:p>
        </w:tc>
      </w:tr>
      <w:tr w:rsidR="00846CC7" w14:paraId="64C4ADD3" w14:textId="77777777">
        <w:trPr>
          <w:trHeight w:val="1484"/>
        </w:trPr>
        <w:tc>
          <w:tcPr>
            <w:tcW w:w="677" w:type="dxa"/>
            <w:shd w:val="clear" w:color="auto" w:fill="EAEAEA"/>
            <w:vAlign w:val="center"/>
          </w:tcPr>
          <w:p w14:paraId="6E4A605A" w14:textId="77777777" w:rsidR="00846CC7" w:rsidRPr="004E3FEF" w:rsidRDefault="001A48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4421" w:type="dxa"/>
            <w:shd w:val="clear" w:color="auto" w:fill="EAEAEA"/>
            <w:vAlign w:val="center"/>
          </w:tcPr>
          <w:p w14:paraId="365F49B8" w14:textId="77777777" w:rsidR="00846CC7" w:rsidRPr="004E3FEF" w:rsidRDefault="001A48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  <w:b/>
                <w:bCs/>
              </w:rPr>
              <w:t>Wymagany parametr</w:t>
            </w:r>
          </w:p>
        </w:tc>
        <w:tc>
          <w:tcPr>
            <w:tcW w:w="1536" w:type="dxa"/>
            <w:shd w:val="clear" w:color="auto" w:fill="EAEAEA"/>
            <w:vAlign w:val="center"/>
          </w:tcPr>
          <w:p w14:paraId="009BD66A" w14:textId="77777777" w:rsidR="00846CC7" w:rsidRPr="004E3FEF" w:rsidRDefault="001A48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  <w:b/>
                <w:bCs/>
              </w:rPr>
              <w:t>Warunek graniczny</w:t>
            </w:r>
          </w:p>
        </w:tc>
        <w:tc>
          <w:tcPr>
            <w:tcW w:w="1524" w:type="dxa"/>
            <w:shd w:val="clear" w:color="auto" w:fill="EAEAEA"/>
            <w:vAlign w:val="center"/>
          </w:tcPr>
          <w:p w14:paraId="757D4751" w14:textId="77777777" w:rsidR="00846CC7" w:rsidRPr="004E3FEF" w:rsidRDefault="001A48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  <w:b/>
                <w:bCs/>
              </w:rPr>
              <w:t>Punktacja</w:t>
            </w:r>
          </w:p>
        </w:tc>
        <w:tc>
          <w:tcPr>
            <w:tcW w:w="2556" w:type="dxa"/>
            <w:shd w:val="clear" w:color="auto" w:fill="EAEAEA"/>
            <w:vAlign w:val="center"/>
          </w:tcPr>
          <w:p w14:paraId="6225F213" w14:textId="77777777" w:rsidR="00846CC7" w:rsidRPr="004E3FEF" w:rsidRDefault="001A48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  <w:b/>
                <w:bCs/>
              </w:rPr>
              <w:t>Odpowiedź Wykonawcy (podać parametry oferowane)</w:t>
            </w:r>
          </w:p>
        </w:tc>
      </w:tr>
      <w:tr w:rsidR="00846CC7" w14:paraId="7A64331F" w14:textId="77777777">
        <w:trPr>
          <w:trHeight w:val="964"/>
        </w:trPr>
        <w:tc>
          <w:tcPr>
            <w:tcW w:w="10714" w:type="dxa"/>
            <w:gridSpan w:val="5"/>
            <w:shd w:val="clear" w:color="auto" w:fill="C0C0C0"/>
            <w:vAlign w:val="center"/>
          </w:tcPr>
          <w:p w14:paraId="684D5935" w14:textId="77777777" w:rsidR="00846CC7" w:rsidRPr="004E3FEF" w:rsidRDefault="001A48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WYMAGANIA OGÓLNE</w:t>
            </w:r>
          </w:p>
        </w:tc>
      </w:tr>
      <w:tr w:rsidR="004E3FEF" w14:paraId="6808A206" w14:textId="77777777" w:rsidTr="00213D64">
        <w:trPr>
          <w:trHeight w:val="972"/>
        </w:trPr>
        <w:tc>
          <w:tcPr>
            <w:tcW w:w="677" w:type="dxa"/>
            <w:vAlign w:val="center"/>
          </w:tcPr>
          <w:p w14:paraId="710A298A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14:paraId="2DE887F3" w14:textId="77777777" w:rsidR="004E3FEF" w:rsidRPr="004E3FEF" w:rsidRDefault="004E3FEF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lang w:eastAsia="zh-CN"/>
              </w:rPr>
              <w:t>Aparat o całkowitej wadze (bez głowic) nie przekraczającej 75 kg.</w:t>
            </w:r>
          </w:p>
        </w:tc>
        <w:tc>
          <w:tcPr>
            <w:tcW w:w="5616" w:type="dxa"/>
            <w:gridSpan w:val="3"/>
            <w:vAlign w:val="center"/>
          </w:tcPr>
          <w:p w14:paraId="5FAC1759" w14:textId="66672409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47514EA7" w14:textId="77777777" w:rsidTr="00223880">
        <w:trPr>
          <w:trHeight w:val="972"/>
        </w:trPr>
        <w:tc>
          <w:tcPr>
            <w:tcW w:w="677" w:type="dxa"/>
            <w:tcBorders>
              <w:top w:val="nil"/>
            </w:tcBorders>
            <w:vAlign w:val="center"/>
          </w:tcPr>
          <w:p w14:paraId="2E3CA137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67017712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Aparat o zakresie częstotliwości pracy min 2,0-18,0 MHz oraz o dynamice systemu min. 185 </w:t>
            </w:r>
            <w:proofErr w:type="spellStart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dB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7936D333" w14:textId="4C2B1D71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5A1FE31F" w14:textId="77777777" w:rsidTr="00A011F2">
        <w:trPr>
          <w:trHeight w:val="728"/>
        </w:trPr>
        <w:tc>
          <w:tcPr>
            <w:tcW w:w="677" w:type="dxa"/>
            <w:tcBorders>
              <w:top w:val="nil"/>
            </w:tcBorders>
            <w:vAlign w:val="center"/>
          </w:tcPr>
          <w:p w14:paraId="15433D1B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4F8BDF84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Aparat wyposażony, w co najmniej 4 niezależne gniazda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0FAC254E" w14:textId="1581FBD0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49EDB6A7" w14:textId="77777777" w:rsidTr="000C77AC">
        <w:trPr>
          <w:trHeight w:val="972"/>
        </w:trPr>
        <w:tc>
          <w:tcPr>
            <w:tcW w:w="677" w:type="dxa"/>
            <w:tcBorders>
              <w:top w:val="nil"/>
            </w:tcBorders>
            <w:vAlign w:val="center"/>
          </w:tcPr>
          <w:p w14:paraId="14590889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36A9354E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Aparat wyposażony w kolorowy monitor o orientacji pionowej na wychylnym ramieniu o przekątnej min. 19 cali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5D0B626C" w14:textId="77777777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  <w:p w14:paraId="7A632E22" w14:textId="77777777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FEF" w14:paraId="32A6A446" w14:textId="77777777" w:rsidTr="00F74CF6">
        <w:trPr>
          <w:trHeight w:val="972"/>
        </w:trPr>
        <w:tc>
          <w:tcPr>
            <w:tcW w:w="677" w:type="dxa"/>
            <w:tcBorders>
              <w:top w:val="nil"/>
            </w:tcBorders>
            <w:vAlign w:val="center"/>
          </w:tcPr>
          <w:p w14:paraId="3F84F883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6B3E9D3E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Aparat wyposażony w panel sterowania</w:t>
            </w:r>
          </w:p>
          <w:p w14:paraId="5C2343B1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o zmiennej wysokości w zakresie min. 20 cm</w:t>
            </w:r>
          </w:p>
          <w:p w14:paraId="4FE8B3FE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regulowany w prawo/lewo w zakresie min. 300°</w:t>
            </w:r>
          </w:p>
          <w:p w14:paraId="2D4DF72F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wykonany z silikonu zapewniający  szczelność i odporność na dezynfekcję oraz czyszczenie</w:t>
            </w:r>
          </w:p>
          <w:p w14:paraId="23108CBC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wyposażony w podświetlaną klawiaturę alfanumeryczną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7BFCF742" w14:textId="2B87C883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543D4125" w14:textId="77777777" w:rsidTr="00A85D2D">
        <w:trPr>
          <w:trHeight w:val="596"/>
        </w:trPr>
        <w:tc>
          <w:tcPr>
            <w:tcW w:w="677" w:type="dxa"/>
            <w:vAlign w:val="center"/>
          </w:tcPr>
          <w:p w14:paraId="3DF8F0AA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14:paraId="12357E6E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Aparaty wyposażony w dysk twardy min. 400 GB.</w:t>
            </w:r>
          </w:p>
        </w:tc>
        <w:tc>
          <w:tcPr>
            <w:tcW w:w="5616" w:type="dxa"/>
            <w:gridSpan w:val="3"/>
            <w:vAlign w:val="center"/>
          </w:tcPr>
          <w:p w14:paraId="3F91B799" w14:textId="506C7C56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118741E9" w14:textId="77777777" w:rsidTr="000A34EF">
        <w:trPr>
          <w:trHeight w:val="584"/>
        </w:trPr>
        <w:tc>
          <w:tcPr>
            <w:tcW w:w="677" w:type="dxa"/>
            <w:vAlign w:val="center"/>
          </w:tcPr>
          <w:p w14:paraId="4CF91D1B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14:paraId="0BDE6788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Aparat wyposażony w port USB zapewniający archiwizację obrazu na zewnętrznych nośnikach USB</w:t>
            </w:r>
          </w:p>
        </w:tc>
        <w:tc>
          <w:tcPr>
            <w:tcW w:w="5616" w:type="dxa"/>
            <w:gridSpan w:val="3"/>
            <w:vAlign w:val="center"/>
          </w:tcPr>
          <w:p w14:paraId="197751BB" w14:textId="61314AA7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4487912F" w14:textId="77777777" w:rsidTr="00567B72">
        <w:trPr>
          <w:trHeight w:val="778"/>
        </w:trPr>
        <w:tc>
          <w:tcPr>
            <w:tcW w:w="677" w:type="dxa"/>
            <w:vAlign w:val="center"/>
          </w:tcPr>
          <w:p w14:paraId="0CF84C5B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14:paraId="2C960831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Aparat wyposażony w </w:t>
            </w:r>
            <w:proofErr w:type="spellStart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videoprinter</w:t>
            </w:r>
            <w:proofErr w:type="spellEnd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czarno biały</w:t>
            </w:r>
          </w:p>
        </w:tc>
        <w:tc>
          <w:tcPr>
            <w:tcW w:w="5616" w:type="dxa"/>
            <w:gridSpan w:val="3"/>
            <w:vAlign w:val="center"/>
          </w:tcPr>
          <w:p w14:paraId="66A78AE0" w14:textId="168AB9EE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846CC7" w14:paraId="7B20F442" w14:textId="77777777">
        <w:trPr>
          <w:trHeight w:val="766"/>
        </w:trPr>
        <w:tc>
          <w:tcPr>
            <w:tcW w:w="10714" w:type="dxa"/>
            <w:gridSpan w:val="5"/>
            <w:shd w:val="clear" w:color="auto" w:fill="999999"/>
            <w:vAlign w:val="center"/>
          </w:tcPr>
          <w:p w14:paraId="1FD9A1CD" w14:textId="77777777" w:rsidR="00846CC7" w:rsidRPr="004E3FEF" w:rsidRDefault="001A48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WYMAGANIA SZCZEGÓŁOWE</w:t>
            </w:r>
          </w:p>
        </w:tc>
      </w:tr>
      <w:tr w:rsidR="004E3FEF" w14:paraId="396C66AB" w14:textId="77777777" w:rsidTr="00924D7A">
        <w:trPr>
          <w:trHeight w:val="304"/>
        </w:trPr>
        <w:tc>
          <w:tcPr>
            <w:tcW w:w="677" w:type="dxa"/>
            <w:vAlign w:val="center"/>
          </w:tcPr>
          <w:p w14:paraId="3A47906C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14:paraId="667C503B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Długość filmu CINE LOOP min 28 s</w:t>
            </w:r>
          </w:p>
        </w:tc>
        <w:tc>
          <w:tcPr>
            <w:tcW w:w="5616" w:type="dxa"/>
            <w:gridSpan w:val="3"/>
            <w:vAlign w:val="center"/>
          </w:tcPr>
          <w:p w14:paraId="45ADD90B" w14:textId="786111A0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54CDD5E7" w14:textId="77777777" w:rsidTr="00DD00E2">
        <w:trPr>
          <w:trHeight w:val="304"/>
        </w:trPr>
        <w:tc>
          <w:tcPr>
            <w:tcW w:w="677" w:type="dxa"/>
            <w:tcBorders>
              <w:top w:val="nil"/>
            </w:tcBorders>
            <w:vAlign w:val="center"/>
          </w:tcPr>
          <w:p w14:paraId="0EAB88A3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65A598E0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Głębokość skanowania min 0,5 cm - 28 cm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6379DADA" w14:textId="1584D60B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76B7942C" w14:textId="77777777" w:rsidTr="00A04363">
        <w:trPr>
          <w:trHeight w:val="616"/>
        </w:trPr>
        <w:tc>
          <w:tcPr>
            <w:tcW w:w="677" w:type="dxa"/>
            <w:tcBorders>
              <w:top w:val="nil"/>
            </w:tcBorders>
            <w:vAlign w:val="center"/>
          </w:tcPr>
          <w:p w14:paraId="7793F0A8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018452E6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Tryby pracy: 2D (B </w:t>
            </w:r>
            <w:proofErr w:type="spellStart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mode</w:t>
            </w:r>
            <w:proofErr w:type="spellEnd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), Doppler Pulsacyjny, Doppler Kolorowy; Power Doppler, Duplex; </w:t>
            </w:r>
            <w:proofErr w:type="spellStart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Triplex</w:t>
            </w:r>
            <w:proofErr w:type="spellEnd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, obrazowanie harmoniczne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16312726" w14:textId="64080A90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4F27A640" w14:textId="77777777" w:rsidTr="00743100">
        <w:trPr>
          <w:trHeight w:val="304"/>
        </w:trPr>
        <w:tc>
          <w:tcPr>
            <w:tcW w:w="677" w:type="dxa"/>
            <w:vAlign w:val="center"/>
          </w:tcPr>
          <w:p w14:paraId="7BBC651A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14:paraId="057F7FE0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Min 8 stopniowa regulacja wzmocnienia TGC</w:t>
            </w:r>
          </w:p>
        </w:tc>
        <w:tc>
          <w:tcPr>
            <w:tcW w:w="5616" w:type="dxa"/>
            <w:gridSpan w:val="3"/>
            <w:vAlign w:val="center"/>
          </w:tcPr>
          <w:p w14:paraId="15D60918" w14:textId="071CF7E5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4C036AF6" w14:textId="77777777" w:rsidTr="00BE3D59">
        <w:trPr>
          <w:trHeight w:val="694"/>
        </w:trPr>
        <w:tc>
          <w:tcPr>
            <w:tcW w:w="677" w:type="dxa"/>
            <w:vAlign w:val="center"/>
          </w:tcPr>
          <w:p w14:paraId="3F21B87F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</w:tcPr>
          <w:p w14:paraId="0BAFB269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Aparat wyposażony w specjalistyczne oprogramowanie aplikacyjne i pomiarowe dla urologii z podziałem na:</w:t>
            </w:r>
          </w:p>
          <w:p w14:paraId="6E5C2A8D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prostatę,</w:t>
            </w:r>
          </w:p>
          <w:p w14:paraId="60D95D34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nerki,</w:t>
            </w:r>
          </w:p>
          <w:p w14:paraId="0DD98902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pęcherz,</w:t>
            </w:r>
          </w:p>
          <w:p w14:paraId="6D69C187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- jądra.</w:t>
            </w:r>
          </w:p>
        </w:tc>
        <w:tc>
          <w:tcPr>
            <w:tcW w:w="5616" w:type="dxa"/>
            <w:gridSpan w:val="3"/>
            <w:vAlign w:val="center"/>
          </w:tcPr>
          <w:p w14:paraId="73923B8C" w14:textId="2E500620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4604A891" w14:textId="77777777" w:rsidTr="00950891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3A2B3802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271079FF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Szerokość bramki Dopplera pulsacyjnego min 1-20 mm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50B4E010" w14:textId="417330BF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7C5F30F3" w14:textId="77777777" w:rsidTr="00B779D0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3BC3ABF3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5CA86AFB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Zakres mierzonej prędkości przepływu w Dopplerze Kolorowym</w:t>
            </w:r>
          </w:p>
          <w:p w14:paraId="441D19FE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min. 0,2 cm/s - 490 cm/s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0066A1F0" w14:textId="615DC907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28E6AC60" w14:textId="77777777" w:rsidTr="007416EA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6AE5E664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10C48C2F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Mierzona prędkość przepływu w Dopplerze Pulsacyjnym</w:t>
            </w:r>
          </w:p>
          <w:p w14:paraId="5F42924E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min 0,2 cm/s - 800 cm/s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4EA4F20D" w14:textId="32EA9264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5479C773" w14:textId="77777777" w:rsidTr="002B71DA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346F9593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37C9F2CF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Automatyczny pomiar współczynnika PSAD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58912D0A" w14:textId="7DCD45A5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846CC7" w14:paraId="246FD444" w14:textId="77777777">
        <w:trPr>
          <w:trHeight w:val="694"/>
        </w:trPr>
        <w:tc>
          <w:tcPr>
            <w:tcW w:w="10714" w:type="dxa"/>
            <w:gridSpan w:val="5"/>
            <w:tcBorders>
              <w:top w:val="nil"/>
            </w:tcBorders>
            <w:shd w:val="clear" w:color="auto" w:fill="999999"/>
            <w:vAlign w:val="center"/>
          </w:tcPr>
          <w:p w14:paraId="5EE5796B" w14:textId="77777777" w:rsidR="00846CC7" w:rsidRPr="004E3FEF" w:rsidRDefault="001A48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E3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GŁOWICE</w:t>
            </w:r>
          </w:p>
        </w:tc>
      </w:tr>
      <w:tr w:rsidR="004E3FEF" w14:paraId="1922C21F" w14:textId="77777777" w:rsidTr="00D4241A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712EF8BC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  <w:vAlign w:val="center"/>
          </w:tcPr>
          <w:p w14:paraId="320941CE" w14:textId="77777777" w:rsidR="004E3FEF" w:rsidRPr="004E3FEF" w:rsidRDefault="004E3F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Głowica typu </w:t>
            </w:r>
            <w:proofErr w:type="spellStart"/>
            <w:r w:rsidRPr="004E3F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convex</w:t>
            </w:r>
            <w:proofErr w:type="spellEnd"/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7AEAB4B0" w14:textId="22C7C4AD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7B192B96" w14:textId="77777777" w:rsidTr="00464A39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657DCE3D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265DF618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Głowica typu </w:t>
            </w:r>
            <w:proofErr w:type="spellStart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convex</w:t>
            </w:r>
            <w:proofErr w:type="spellEnd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o częstotliwości pracy min 2 - 6,0 MHz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7C44EBDB" w14:textId="3AB2CB72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846CC7" w14:paraId="58E381EC" w14:textId="77777777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0FAA2397" w14:textId="77777777" w:rsidR="00846CC7" w:rsidRPr="004E3FEF" w:rsidRDefault="00846CC7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0D240258" w14:textId="77777777" w:rsidR="00846CC7" w:rsidRPr="004E3FEF" w:rsidRDefault="001A486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Głowica wyposażona w co najmniej 190 niezależnych elementów tworzących i odbierających sygnał ultradźwiękowy</w:t>
            </w: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397A9D12" w14:textId="77777777" w:rsidR="00846CC7" w:rsidRPr="004E3FEF" w:rsidRDefault="001A48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24" w:type="dxa"/>
            <w:tcBorders>
              <w:top w:val="nil"/>
            </w:tcBorders>
            <w:vAlign w:val="center"/>
          </w:tcPr>
          <w:p w14:paraId="2FE890BC" w14:textId="77777777" w:rsidR="00846CC7" w:rsidRPr="004E3FEF" w:rsidRDefault="001A4865">
            <w:pPr>
              <w:pStyle w:val="Tekstpodstawowy"/>
              <w:widowControl w:val="0"/>
              <w:spacing w:after="160"/>
              <w:rPr>
                <w:rFonts w:ascii="Times New Roman" w:hAnsi="Times New Roman" w:cs="Times New Roman"/>
                <w:color w:val="000000"/>
              </w:rPr>
            </w:pPr>
            <w:r w:rsidRPr="004E3FEF">
              <w:rPr>
                <w:rFonts w:ascii="Times New Roman" w:hAnsi="Times New Roman" w:cs="Times New Roman"/>
                <w:color w:val="000000"/>
              </w:rPr>
              <w:t>190 – 0 pkt</w:t>
            </w:r>
          </w:p>
          <w:p w14:paraId="080543EF" w14:textId="77777777" w:rsidR="00846CC7" w:rsidRPr="004E3FEF" w:rsidRDefault="001A4865">
            <w:pPr>
              <w:pStyle w:val="Tekstpodstawowy"/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</w:rPr>
            </w:pPr>
            <w:r w:rsidRPr="004E3FEF">
              <w:rPr>
                <w:rFonts w:ascii="Times New Roman" w:hAnsi="Times New Roman" w:cs="Times New Roman"/>
                <w:color w:val="000000"/>
              </w:rPr>
              <w:t>&gt;190 – 10 pkt.</w:t>
            </w:r>
          </w:p>
        </w:tc>
        <w:tc>
          <w:tcPr>
            <w:tcW w:w="2556" w:type="dxa"/>
            <w:tcBorders>
              <w:top w:val="nil"/>
            </w:tcBorders>
          </w:tcPr>
          <w:p w14:paraId="4E75FBC0" w14:textId="77777777" w:rsidR="004E3FEF" w:rsidRPr="006767EF" w:rsidRDefault="004E3FEF" w:rsidP="004E3F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PODAĆ:</w:t>
            </w:r>
          </w:p>
          <w:p w14:paraId="4D0BCDD0" w14:textId="1F47DD47" w:rsidR="00846CC7" w:rsidRPr="004E3FEF" w:rsidRDefault="004E3FEF" w:rsidP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4E3FEF" w14:paraId="0916174F" w14:textId="77777777" w:rsidTr="00C50CC7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2AFC2103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258B479C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Głowica wyposażona w przycisk umożliwiający uruchomienie głowicy, zamrożenie i aktywację obrazu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1493E71E" w14:textId="6E316A12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582ED9DA" w14:textId="77777777" w:rsidTr="00D97863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2F88E806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3239FC1B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Głowica wyposażona w przystawkę biopsyjną o regulowanej średnicy na biopsje cienko i grubo igłowe w zakresie min. 0,6-2,4 mm, metalowa, wielokrotnego użytku z możliwością sterylizacji – 2 szt.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734C7B9B" w14:textId="372060E6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1E563555" w14:textId="77777777" w:rsidTr="00972BF8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18685372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7555E852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W zestawie (nasadka z prowadnicą) przystawka punkcyjna wielokrotnego użytku (regulowana średnica od 0,6do 2,4 mm, kąt wprowadzania 18</w:t>
            </w: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vertAlign w:val="superscript"/>
                <w:lang w:eastAsia="zh-CN"/>
              </w:rPr>
              <w:t>o</w:t>
            </w: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 xml:space="preserve"> względem długiej osi głowicy) – 2 szt.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60184685" w14:textId="0224B8C0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6DBB30DB" w14:textId="77777777" w:rsidTr="00B13D30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6C48CFA0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  <w:vAlign w:val="center"/>
          </w:tcPr>
          <w:p w14:paraId="40520D7C" w14:textId="77777777" w:rsidR="004E3FEF" w:rsidRPr="004E3FEF" w:rsidRDefault="004E3F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  <w:b/>
              </w:rPr>
              <w:t xml:space="preserve">Wieloczęstotliwościowa </w:t>
            </w:r>
            <w:r w:rsidRPr="004E3F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głowica liniowa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7A496BD8" w14:textId="2AFBD105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4BE7FEA7" w14:textId="77777777" w:rsidTr="009D2425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414E3745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70AB39B1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Głowica liniowa o częstotliwości pracy min 5,0 - 12,0 MHz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32E9BC42" w14:textId="5C4243FB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0E3D6089" w14:textId="77777777" w:rsidTr="00F039B0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1E211BDF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7736ED42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Głowica wyposażona w co najmniej 190 niezależnych elementów tworzących i odbierających sygnał ultradźwiękowy.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23EE764E" w14:textId="4D6F0079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659334E2" w14:textId="77777777" w:rsidTr="00C23F81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63AD2535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0479605D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Głowica wyposażona w przycisk umożliwiający uruchomienie głowicy, zamrożenie i aktywację obrazu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078DCA36" w14:textId="7F0DCA2F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39BEDF86" w14:textId="77777777" w:rsidTr="00880679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5B60B5F0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2830B159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Długość czoła głowicy min 45 mm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23958292" w14:textId="0B99F026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63814016" w14:textId="77777777" w:rsidTr="00993976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6A91F244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  <w:vAlign w:val="center"/>
          </w:tcPr>
          <w:p w14:paraId="7C080BB1" w14:textId="77777777" w:rsidR="004E3FEF" w:rsidRPr="004E3FEF" w:rsidRDefault="004E3F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Głowica </w:t>
            </w:r>
            <w:proofErr w:type="spellStart"/>
            <w:r w:rsidRPr="004E3F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rektalna</w:t>
            </w:r>
            <w:proofErr w:type="spellEnd"/>
            <w:r w:rsidRPr="004E3FEF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trzypłaszczyznowa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071248D8" w14:textId="2B094B8F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45322DBF" w14:textId="77777777" w:rsidTr="00006B4C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70847FFB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262EA0EB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Głowica </w:t>
            </w:r>
            <w:proofErr w:type="spellStart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rektalna</w:t>
            </w:r>
            <w:proofErr w:type="spellEnd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trzypłaszczyznowa do badań urologicznych typu </w:t>
            </w:r>
            <w:proofErr w:type="spellStart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convex-convex-convex</w:t>
            </w:r>
            <w:proofErr w:type="spellEnd"/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 o częstotliwości pracy min 5,0 - 12,0 MHz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56102A43" w14:textId="176C359B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846CC7" w14:paraId="1304BA91" w14:textId="77777777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3111D752" w14:textId="77777777" w:rsidR="00846CC7" w:rsidRPr="004E3FEF" w:rsidRDefault="00846CC7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147E43F3" w14:textId="77777777" w:rsidR="00846CC7" w:rsidRPr="004E3FEF" w:rsidRDefault="001A486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Głowica wyposażona w co najmniej 300 niezależnych elementów tworzących i odbierających sygnał ultradźwiękowy</w:t>
            </w: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4B018EFA" w14:textId="77777777" w:rsidR="00846CC7" w:rsidRPr="004E3FEF" w:rsidRDefault="001A48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24" w:type="dxa"/>
            <w:tcBorders>
              <w:top w:val="nil"/>
            </w:tcBorders>
            <w:vAlign w:val="center"/>
          </w:tcPr>
          <w:p w14:paraId="15D6F486" w14:textId="77777777" w:rsidR="00846CC7" w:rsidRPr="004E3FEF" w:rsidRDefault="001A4865">
            <w:pPr>
              <w:pStyle w:val="Tekstpodstawowy"/>
              <w:widowControl w:val="0"/>
              <w:spacing w:after="160"/>
              <w:rPr>
                <w:rFonts w:ascii="Times New Roman" w:hAnsi="Times New Roman" w:cs="Times New Roman"/>
                <w:color w:val="000000"/>
              </w:rPr>
            </w:pPr>
            <w:bookmarkStart w:id="0" w:name="docs-internal-guid-7a35cce4-7fff-e7b7-f8"/>
            <w:bookmarkEnd w:id="0"/>
            <w:r w:rsidRPr="004E3FEF">
              <w:rPr>
                <w:rFonts w:ascii="Times New Roman" w:hAnsi="Times New Roman" w:cs="Times New Roman"/>
                <w:color w:val="000000"/>
              </w:rPr>
              <w:t>300 – 0 pkt.</w:t>
            </w:r>
          </w:p>
          <w:p w14:paraId="726F7B23" w14:textId="77777777" w:rsidR="00846CC7" w:rsidRPr="004E3FEF" w:rsidRDefault="001A4865">
            <w:pPr>
              <w:pStyle w:val="Tekstpodstawowy"/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</w:rPr>
            </w:pPr>
            <w:r w:rsidRPr="004E3FEF">
              <w:rPr>
                <w:rFonts w:ascii="Times New Roman" w:hAnsi="Times New Roman" w:cs="Times New Roman"/>
                <w:color w:val="000000"/>
              </w:rPr>
              <w:t>&gt;300 – 10 pkt.</w:t>
            </w:r>
          </w:p>
        </w:tc>
        <w:tc>
          <w:tcPr>
            <w:tcW w:w="2556" w:type="dxa"/>
            <w:tcBorders>
              <w:top w:val="nil"/>
            </w:tcBorders>
          </w:tcPr>
          <w:p w14:paraId="4D8D5AD3" w14:textId="77777777" w:rsidR="004E3FEF" w:rsidRPr="006767EF" w:rsidRDefault="004E3FEF" w:rsidP="004E3F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PODAĆ:</w:t>
            </w:r>
          </w:p>
          <w:p w14:paraId="39D3F257" w14:textId="42E23069" w:rsidR="00846CC7" w:rsidRPr="004E3FEF" w:rsidRDefault="004E3FEF" w:rsidP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4E3FEF" w14:paraId="5A049174" w14:textId="77777777" w:rsidTr="00092E74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377600AD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4504C8EF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Głowica wyposażona w kanał biopsyjny przebiegający przez środek głowicy. W zestawie nasadka wraz z prowadnicą – 4 szt.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5080031F" w14:textId="65C0DB7F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1802976A" w14:textId="77777777" w:rsidTr="001766E3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7C4CFD22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3097F411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Głowica umożliwiająca jednoczesne wykonanie biopsji wzdłuż głowicy jak i przez środek głowicy.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170438C5" w14:textId="637322E5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1686EF74" w14:textId="77777777" w:rsidTr="00FE6151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367779AD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2083B638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Głowica wyposażona w dwa przyciski odpowiedzialne za przełączanie płaszczyzn obrazowania, zamrażanie i uruchamianie obrazu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64AE873C" w14:textId="1EAEBDAD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50AEF493" w14:textId="77777777" w:rsidTr="00733625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519CE2C5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0AB49129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bCs/>
                <w:color w:val="000000"/>
                <w:lang w:eastAsia="zh-CN"/>
              </w:rPr>
              <w:t>Głowica zapewniająca jednoczesne obrazowanie dwóch płaszczyzn prostaty w czasie rzeczywistym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10C42AE9" w14:textId="6CBC31E5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846CC7" w14:paraId="01A988F6" w14:textId="77777777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62E993A0" w14:textId="77777777" w:rsidR="00846CC7" w:rsidRPr="004E3FEF" w:rsidRDefault="00846CC7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  <w:vAlign w:val="center"/>
          </w:tcPr>
          <w:p w14:paraId="35D1545E" w14:textId="77777777" w:rsidR="00846CC7" w:rsidRPr="004E3FEF" w:rsidRDefault="001A4865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3FEF">
              <w:rPr>
                <w:rFonts w:ascii="Times New Roman" w:hAnsi="Times New Roman" w:cs="Times New Roman"/>
                <w:b/>
                <w:bCs/>
              </w:rPr>
              <w:t>Głowice kompatybilne z posiadanym sprzętem zamawiającego</w:t>
            </w:r>
          </w:p>
        </w:tc>
        <w:tc>
          <w:tcPr>
            <w:tcW w:w="1536" w:type="dxa"/>
            <w:tcBorders>
              <w:top w:val="nil"/>
            </w:tcBorders>
            <w:vAlign w:val="center"/>
          </w:tcPr>
          <w:p w14:paraId="3A9E5B90" w14:textId="77777777" w:rsidR="00846CC7" w:rsidRPr="004E3FEF" w:rsidRDefault="001A4865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24" w:type="dxa"/>
            <w:tcBorders>
              <w:top w:val="nil"/>
            </w:tcBorders>
            <w:vAlign w:val="center"/>
          </w:tcPr>
          <w:p w14:paraId="682B6CBD" w14:textId="77777777" w:rsidR="00846CC7" w:rsidRPr="004E3FEF" w:rsidRDefault="001A4865">
            <w:pPr>
              <w:pStyle w:val="Tekstpodstawowy"/>
              <w:widowControl w:val="0"/>
              <w:spacing w:after="160"/>
              <w:rPr>
                <w:rFonts w:ascii="Times New Roman" w:hAnsi="Times New Roman" w:cs="Times New Roman"/>
                <w:color w:val="000000"/>
              </w:rPr>
            </w:pPr>
            <w:r w:rsidRPr="004E3FEF">
              <w:rPr>
                <w:rFonts w:ascii="Times New Roman" w:hAnsi="Times New Roman" w:cs="Times New Roman"/>
                <w:color w:val="000000"/>
              </w:rPr>
              <w:t>Brak kompatybilności – 0 pkt.</w:t>
            </w:r>
          </w:p>
          <w:p w14:paraId="64F78F29" w14:textId="77777777" w:rsidR="00846CC7" w:rsidRPr="004E3FEF" w:rsidRDefault="001A4865">
            <w:pPr>
              <w:pStyle w:val="Tekstpodstawowy"/>
              <w:widowControl w:val="0"/>
              <w:spacing w:after="0" w:line="288" w:lineRule="auto"/>
              <w:rPr>
                <w:rFonts w:ascii="Times New Roman" w:hAnsi="Times New Roman" w:cs="Times New Roman"/>
                <w:color w:val="000000"/>
              </w:rPr>
            </w:pPr>
            <w:r w:rsidRPr="004E3FEF">
              <w:rPr>
                <w:rFonts w:ascii="Times New Roman" w:hAnsi="Times New Roman" w:cs="Times New Roman"/>
                <w:color w:val="000000"/>
              </w:rPr>
              <w:t>kompatybilne – 20 pkt.</w:t>
            </w:r>
          </w:p>
        </w:tc>
        <w:tc>
          <w:tcPr>
            <w:tcW w:w="2556" w:type="dxa"/>
            <w:tcBorders>
              <w:top w:val="nil"/>
            </w:tcBorders>
          </w:tcPr>
          <w:p w14:paraId="7055F423" w14:textId="77777777" w:rsidR="004E3FEF" w:rsidRPr="006767EF" w:rsidRDefault="004E3FEF" w:rsidP="004E3FEF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7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PODAĆ:</w:t>
            </w:r>
          </w:p>
          <w:p w14:paraId="083C0572" w14:textId="2C83DE59" w:rsidR="00846CC7" w:rsidRPr="004E3FEF" w:rsidRDefault="004E3FEF" w:rsidP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……………………..</w:t>
            </w:r>
          </w:p>
        </w:tc>
      </w:tr>
      <w:tr w:rsidR="00846CC7" w14:paraId="458E399A" w14:textId="77777777">
        <w:trPr>
          <w:trHeight w:val="694"/>
        </w:trPr>
        <w:tc>
          <w:tcPr>
            <w:tcW w:w="10714" w:type="dxa"/>
            <w:gridSpan w:val="5"/>
            <w:tcBorders>
              <w:top w:val="nil"/>
            </w:tcBorders>
            <w:shd w:val="clear" w:color="auto" w:fill="999999"/>
            <w:vAlign w:val="center"/>
          </w:tcPr>
          <w:p w14:paraId="5FF7EEBA" w14:textId="77777777" w:rsidR="00846CC7" w:rsidRPr="004E3FEF" w:rsidRDefault="001A4865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Pozostałe wymagania</w:t>
            </w:r>
          </w:p>
        </w:tc>
      </w:tr>
      <w:tr w:rsidR="004E3FEF" w14:paraId="67CDF55B" w14:textId="77777777" w:rsidTr="006D436F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7C449AB0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6EEF58A8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lang w:eastAsia="zh-CN"/>
              </w:rPr>
              <w:t>Gwarancja na cały oferowany zestaw, co najmniej 24 miesiące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5830EBAB" w14:textId="4ECBD4AF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06C1528E" w14:textId="77777777" w:rsidTr="005E0875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634A9606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3F6A4895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lang w:eastAsia="zh-CN"/>
              </w:rPr>
              <w:t>Zapewnienie autoryzowanego serwisu na terenie Polski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3EDB8670" w14:textId="1CB23CDF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4B74D999" w14:textId="77777777" w:rsidTr="00DD1DD2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4188B939" w14:textId="77777777" w:rsidR="004E3FEF" w:rsidRPr="004E3FEF" w:rsidRDefault="004E3FEF">
            <w:pPr>
              <w:widowControl w:val="0"/>
              <w:numPr>
                <w:ilvl w:val="0"/>
                <w:numId w:val="2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35369CEB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lang w:eastAsia="zh-CN"/>
              </w:rPr>
              <w:t xml:space="preserve"> Szkolenia personelu medycznego w zakresie eksploatacji i obsługi aparatu przeprowadzone w miejscu instalacji aparatu.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3B01B476" w14:textId="3DCB0951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846CC7" w14:paraId="748E5F6D" w14:textId="77777777">
        <w:trPr>
          <w:trHeight w:val="675"/>
        </w:trPr>
        <w:tc>
          <w:tcPr>
            <w:tcW w:w="10714" w:type="dxa"/>
            <w:gridSpan w:val="5"/>
            <w:tcBorders>
              <w:top w:val="nil"/>
            </w:tcBorders>
            <w:shd w:val="clear" w:color="auto" w:fill="999999"/>
            <w:vAlign w:val="center"/>
          </w:tcPr>
          <w:p w14:paraId="5CCCAE67" w14:textId="77777777" w:rsidR="00846CC7" w:rsidRPr="004E3FEF" w:rsidRDefault="001A4865">
            <w:pPr>
              <w:widowControl w:val="0"/>
              <w:snapToGrid w:val="0"/>
              <w:spacing w:before="113" w:after="0" w:line="240" w:lineRule="auto"/>
              <w:ind w:left="6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Możliwości rozbudowy</w:t>
            </w:r>
          </w:p>
          <w:p w14:paraId="334B8DDE" w14:textId="77777777" w:rsidR="00846CC7" w:rsidRPr="004E3FEF" w:rsidRDefault="00846CC7">
            <w:pPr>
              <w:widowControl w:val="0"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4E3FEF" w14:paraId="3B57B3D3" w14:textId="77777777" w:rsidTr="00E4257E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14EFDA60" w14:textId="77777777" w:rsidR="004E3FEF" w:rsidRPr="004E3FEF" w:rsidRDefault="004E3FEF">
            <w:pPr>
              <w:widowControl w:val="0"/>
              <w:numPr>
                <w:ilvl w:val="0"/>
                <w:numId w:val="1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50995F6E" w14:textId="77777777" w:rsidR="004E3FEF" w:rsidRPr="004E3FEF" w:rsidRDefault="004E3FEF">
            <w:pPr>
              <w:widowControl w:val="0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 xml:space="preserve">Możliwość rozbudowy o głowicę </w:t>
            </w:r>
            <w:proofErr w:type="spellStart"/>
            <w:r w:rsidRPr="004E3FEF">
              <w:rPr>
                <w:rFonts w:ascii="Times New Roman" w:hAnsi="Times New Roman" w:cs="Times New Roman"/>
              </w:rPr>
              <w:t>rektalną</w:t>
            </w:r>
            <w:proofErr w:type="spellEnd"/>
            <w:r w:rsidRPr="004E3FEF">
              <w:rPr>
                <w:rFonts w:ascii="Times New Roman" w:hAnsi="Times New Roman" w:cs="Times New Roman"/>
              </w:rPr>
              <w:t xml:space="preserve"> umożliwiającą jednoczesne obrazowanie prostaty w przekroju podłużnym i </w:t>
            </w:r>
            <w:r w:rsidRPr="004E3FEF">
              <w:rPr>
                <w:rFonts w:ascii="Times New Roman" w:hAnsi="Times New Roman" w:cs="Times New Roman"/>
              </w:rPr>
              <w:lastRenderedPageBreak/>
              <w:t xml:space="preserve">poprzecznym </w:t>
            </w:r>
            <w:proofErr w:type="spellStart"/>
            <w:r w:rsidRPr="004E3FEF">
              <w:rPr>
                <w:rFonts w:ascii="Times New Roman" w:hAnsi="Times New Roman" w:cs="Times New Roman"/>
              </w:rPr>
              <w:t>convex</w:t>
            </w:r>
            <w:proofErr w:type="spellEnd"/>
            <w:r w:rsidRPr="004E3FEF">
              <w:rPr>
                <w:rFonts w:ascii="Times New Roman" w:hAnsi="Times New Roman" w:cs="Times New Roman"/>
              </w:rPr>
              <w:t xml:space="preserve"> - liniowa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7BB073CF" w14:textId="0B119752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lastRenderedPageBreak/>
              <w:t>TAK</w:t>
            </w:r>
          </w:p>
        </w:tc>
      </w:tr>
      <w:tr w:rsidR="004E3FEF" w14:paraId="17132871" w14:textId="77777777" w:rsidTr="0055132F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2E9A8796" w14:textId="77777777" w:rsidR="004E3FEF" w:rsidRPr="004E3FEF" w:rsidRDefault="004E3FEF">
            <w:pPr>
              <w:widowControl w:val="0"/>
              <w:numPr>
                <w:ilvl w:val="0"/>
                <w:numId w:val="1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7950487A" w14:textId="77777777" w:rsidR="004E3FEF" w:rsidRPr="004E3FEF" w:rsidRDefault="004E3FEF">
            <w:pPr>
              <w:widowControl w:val="0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długość czoła płaszczyzny liniowej min 60mm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205FD24A" w14:textId="2DA5CCFE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2ABFEEC7" w14:textId="77777777" w:rsidTr="00922DC8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55033C6F" w14:textId="77777777" w:rsidR="004E3FEF" w:rsidRPr="004E3FEF" w:rsidRDefault="004E3FEF">
            <w:pPr>
              <w:widowControl w:val="0"/>
              <w:numPr>
                <w:ilvl w:val="0"/>
                <w:numId w:val="1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78324FCE" w14:textId="77777777" w:rsidR="004E3FEF" w:rsidRPr="004E3FEF" w:rsidRDefault="004E3FEF">
            <w:pPr>
              <w:widowControl w:val="0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Dwa przyciski na głowicy odpowiedzialne za przełączanie płaszczyzn obrazowania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3A8F691A" w14:textId="06ADE7CD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575498DE" w14:textId="77777777" w:rsidTr="00EF2097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20380417" w14:textId="77777777" w:rsidR="004E3FEF" w:rsidRPr="004E3FEF" w:rsidRDefault="004E3FEF">
            <w:pPr>
              <w:widowControl w:val="0"/>
              <w:numPr>
                <w:ilvl w:val="0"/>
                <w:numId w:val="1"/>
              </w:numPr>
              <w:ind w:left="510" w:hanging="363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200197E3" w14:textId="77777777" w:rsidR="004E3FEF" w:rsidRPr="004E3FEF" w:rsidRDefault="004E3FEF">
            <w:pPr>
              <w:widowControl w:val="0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Ilość niezależnych elementów tworzących i odbierających sygnał ultradźwiękowy w głowicy min 300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27327F91" w14:textId="791F0A2A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6BA13509" w14:textId="77777777" w:rsidTr="004A029D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63796984" w14:textId="77777777" w:rsidR="004E3FEF" w:rsidRPr="004E3FEF" w:rsidRDefault="004E3FEF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43D1EA3C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eastAsia="Times New Roman" w:hAnsi="Times New Roman" w:cs="Times New Roman"/>
                <w:lang w:eastAsia="zh-CN"/>
              </w:rPr>
              <w:t>Możliwość rozbudowy o system fuzji obrazów MRI/USG zintegrowany z ultrasonografem i obsługiwany przez panel ultrasonografu zarówno  dla biopsji TR,TP ora TP z wolnej ręki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01E5E57A" w14:textId="6F76AD88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  <w:tr w:rsidR="004E3FEF" w14:paraId="555FD6CF" w14:textId="77777777" w:rsidTr="00A52D06">
        <w:trPr>
          <w:trHeight w:val="694"/>
        </w:trPr>
        <w:tc>
          <w:tcPr>
            <w:tcW w:w="677" w:type="dxa"/>
            <w:tcBorders>
              <w:top w:val="nil"/>
            </w:tcBorders>
            <w:vAlign w:val="center"/>
          </w:tcPr>
          <w:p w14:paraId="227C918F" w14:textId="77777777" w:rsidR="004E3FEF" w:rsidRPr="004E3FEF" w:rsidRDefault="004E3FEF">
            <w:pPr>
              <w:widowControl w:val="0"/>
              <w:numPr>
                <w:ilvl w:val="0"/>
                <w:numId w:val="1"/>
              </w:numPr>
              <w:ind w:left="510" w:hanging="3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1" w:type="dxa"/>
            <w:tcBorders>
              <w:top w:val="nil"/>
            </w:tcBorders>
          </w:tcPr>
          <w:p w14:paraId="1FE8EC19" w14:textId="77777777" w:rsidR="004E3FEF" w:rsidRPr="004E3FEF" w:rsidRDefault="004E3F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4E3FEF">
              <w:rPr>
                <w:rFonts w:ascii="Times New Roman" w:eastAsia="Times New Roman" w:hAnsi="Times New Roman" w:cs="Times New Roman"/>
                <w:lang w:eastAsia="zh-CN"/>
              </w:rPr>
              <w:t>Możliwość rozbudowy na dzień składania oferty o oprogramowanie umożliwiające planowanie i konturowanie zdjęć MRI na zewnętrznym komputerze, które jest kompatybilne z oprogramowaniem do fuzji zainstalowanym w aparacie USG.</w:t>
            </w:r>
          </w:p>
        </w:tc>
        <w:tc>
          <w:tcPr>
            <w:tcW w:w="5616" w:type="dxa"/>
            <w:gridSpan w:val="3"/>
            <w:tcBorders>
              <w:top w:val="nil"/>
            </w:tcBorders>
            <w:vAlign w:val="center"/>
          </w:tcPr>
          <w:p w14:paraId="30E17C07" w14:textId="01DA2A38" w:rsidR="004E3FEF" w:rsidRPr="004E3FEF" w:rsidRDefault="004E3FE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4E3FEF">
              <w:rPr>
                <w:rFonts w:ascii="Times New Roman" w:hAnsi="Times New Roman" w:cs="Times New Roman"/>
              </w:rPr>
              <w:t>TAK</w:t>
            </w:r>
          </w:p>
        </w:tc>
      </w:tr>
    </w:tbl>
    <w:p w14:paraId="58C09ADD" w14:textId="77777777" w:rsidR="00846CC7" w:rsidRDefault="00846CC7">
      <w:pPr>
        <w:spacing w:after="0" w:line="240" w:lineRule="auto"/>
        <w:jc w:val="center"/>
        <w:rPr>
          <w:sz w:val="24"/>
          <w:szCs w:val="24"/>
        </w:rPr>
      </w:pPr>
    </w:p>
    <w:sectPr w:rsidR="00846C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2B9D1" w14:textId="77777777" w:rsidR="001A4865" w:rsidRDefault="001A4865">
      <w:pPr>
        <w:spacing w:after="0" w:line="240" w:lineRule="auto"/>
      </w:pPr>
      <w:r>
        <w:separator/>
      </w:r>
    </w:p>
  </w:endnote>
  <w:endnote w:type="continuationSeparator" w:id="0">
    <w:p w14:paraId="3DE85978" w14:textId="77777777" w:rsidR="001A4865" w:rsidRDefault="001A4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4DC92" w14:textId="77777777" w:rsidR="00846CC7" w:rsidRDefault="00846C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0747111"/>
      <w:docPartObj>
        <w:docPartGallery w:val="Page Numbers (Top of Page)"/>
        <w:docPartUnique/>
      </w:docPartObj>
    </w:sdtPr>
    <w:sdtEndPr/>
    <w:sdtContent>
      <w:p w14:paraId="2FC8866E" w14:textId="77777777" w:rsidR="00846CC7" w:rsidRDefault="001A486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AD9F56A" w14:textId="77777777" w:rsidR="00846CC7" w:rsidRDefault="00846C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9162235"/>
      <w:docPartObj>
        <w:docPartGallery w:val="Page Numbers (Top of Page)"/>
        <w:docPartUnique/>
      </w:docPartObj>
    </w:sdtPr>
    <w:sdtEndPr/>
    <w:sdtContent>
      <w:p w14:paraId="03575D38" w14:textId="77777777" w:rsidR="00846CC7" w:rsidRDefault="001A4865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99FD7C1" w14:textId="77777777" w:rsidR="00846CC7" w:rsidRDefault="00846C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C3CE6" w14:textId="77777777" w:rsidR="001A4865" w:rsidRDefault="001A4865">
      <w:pPr>
        <w:spacing w:after="0" w:line="240" w:lineRule="auto"/>
      </w:pPr>
      <w:r>
        <w:separator/>
      </w:r>
    </w:p>
  </w:footnote>
  <w:footnote w:type="continuationSeparator" w:id="0">
    <w:p w14:paraId="6ACB2429" w14:textId="77777777" w:rsidR="001A4865" w:rsidRDefault="001A4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F422" w14:textId="77777777" w:rsidR="00846CC7" w:rsidRDefault="00846C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DC886" w14:textId="77777777" w:rsidR="00846CC7" w:rsidRDefault="00846C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376D3" w14:textId="77777777" w:rsidR="00846CC7" w:rsidRDefault="00846C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37F2C"/>
    <w:multiLevelType w:val="multilevel"/>
    <w:tmpl w:val="11309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9F2075"/>
    <w:multiLevelType w:val="multilevel"/>
    <w:tmpl w:val="C1D0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CDA1E34"/>
    <w:multiLevelType w:val="multilevel"/>
    <w:tmpl w:val="D88C1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38244218">
    <w:abstractNumId w:val="2"/>
  </w:num>
  <w:num w:numId="2" w16cid:durableId="293369440">
    <w:abstractNumId w:val="1"/>
  </w:num>
  <w:num w:numId="3" w16cid:durableId="306932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C7"/>
    <w:rsid w:val="001A4865"/>
    <w:rsid w:val="004E3FEF"/>
    <w:rsid w:val="00846CC7"/>
    <w:rsid w:val="00A20357"/>
    <w:rsid w:val="00B3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8C7F"/>
  <w15:docId w15:val="{88AE4850-CD50-4928-89A1-3ABB37D3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BC304E"/>
  </w:style>
  <w:style w:type="character" w:customStyle="1" w:styleId="StopkaZnak">
    <w:name w:val="Stopka Znak"/>
    <w:basedOn w:val="Domylnaczcionkaakapitu"/>
    <w:link w:val="Stopka"/>
    <w:uiPriority w:val="99"/>
    <w:qFormat/>
    <w:rsid w:val="00BC304E"/>
  </w:style>
  <w:style w:type="character" w:customStyle="1" w:styleId="markedcontent">
    <w:name w:val="markedcontent"/>
    <w:basedOn w:val="Domylnaczcionkaakapitu"/>
    <w:qFormat/>
    <w:rsid w:val="00A82805"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C304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A7A87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024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33351-AECB-44BD-A592-D4C9A11C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700</Words>
  <Characters>4205</Characters>
  <Application>Microsoft Office Word</Application>
  <DocSecurity>0</DocSecurity>
  <Lines>35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dc:description/>
  <cp:lastModifiedBy>Alina Pieniak</cp:lastModifiedBy>
  <cp:revision>3</cp:revision>
  <cp:lastPrinted>2023-04-06T14:02:00Z</cp:lastPrinted>
  <dcterms:created xsi:type="dcterms:W3CDTF">2025-04-28T06:35:00Z</dcterms:created>
  <dcterms:modified xsi:type="dcterms:W3CDTF">2025-04-28T08:46:00Z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