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2C" w:rsidRPr="00756E2B" w:rsidRDefault="00606C2C" w:rsidP="00606C2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606C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Tablica narzędziowa zestaw + kuwety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  <w:r w:rsidR="00756E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pl-PL"/>
        </w:rPr>
        <w:t>(</w:t>
      </w:r>
      <w:r w:rsidRPr="00756E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pl-PL"/>
        </w:rPr>
        <w:t>MIX99</w:t>
      </w:r>
      <w:r w:rsidR="00756E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pl-PL"/>
        </w:rPr>
        <w:t>)</w:t>
      </w:r>
    </w:p>
    <w:p w:rsidR="00F11AFD" w:rsidRPr="00606C2C" w:rsidRDefault="00606C2C">
      <w:pPr>
        <w:rPr>
          <w:b/>
          <w:sz w:val="28"/>
          <w:szCs w:val="28"/>
        </w:rPr>
      </w:pPr>
      <w:r w:rsidRPr="00606C2C">
        <w:rPr>
          <w:b/>
          <w:sz w:val="28"/>
          <w:szCs w:val="28"/>
        </w:rPr>
        <w:t>OPIS</w:t>
      </w:r>
    </w:p>
    <w:p w:rsidR="00606C2C" w:rsidRPr="00606C2C" w:rsidRDefault="00606C2C" w:rsidP="0060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C2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zestawu wchodzi:</w:t>
      </w:r>
    </w:p>
    <w:p w:rsidR="00606C2C" w:rsidRPr="00606C2C" w:rsidRDefault="00606C2C" w:rsidP="0060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szt.</w:t>
      </w:r>
      <w:r w:rsidRPr="00606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Tablica narzędziowa ETBNN400 386 x 390 m</w:t>
      </w:r>
    </w:p>
    <w:p w:rsidR="00606C2C" w:rsidRPr="00606C2C" w:rsidRDefault="00606C2C" w:rsidP="0060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szt.</w:t>
      </w:r>
      <w:r w:rsidRPr="00606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Kuweta magazynowa NP4 Czerwona 80 x 115 x 60 mm</w:t>
      </w:r>
    </w:p>
    <w:p w:rsidR="00606C2C" w:rsidRPr="00606C2C" w:rsidRDefault="00606C2C" w:rsidP="0060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szt.</w:t>
      </w:r>
      <w:r w:rsidRPr="00606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Kuweta magazynowa NP6 Czerwona 100 x 155 x 70 mm</w:t>
      </w:r>
    </w:p>
    <w:p w:rsidR="00606C2C" w:rsidRPr="00606C2C" w:rsidRDefault="00606C2C" w:rsidP="00606C2C">
      <w:pPr>
        <w:pStyle w:val="Nagwek2"/>
        <w:rPr>
          <w:color w:val="auto"/>
        </w:rPr>
      </w:pPr>
      <w:r w:rsidRPr="00606C2C">
        <w:rPr>
          <w:b/>
          <w:color w:val="auto"/>
        </w:rPr>
        <w:t>PARAMETRY</w:t>
      </w:r>
    </w:p>
    <w:p w:rsidR="00606C2C" w:rsidRPr="00606C2C" w:rsidRDefault="00606C2C" w:rsidP="00606C2C"/>
    <w:tbl>
      <w:tblPr>
        <w:tblW w:w="136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7965"/>
      </w:tblGrid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 w:rsidP="0075105C">
            <w:pPr>
              <w:ind w:right="-1047"/>
            </w:pPr>
            <w:r>
              <w:t>Ilość pojemnika 1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45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Kolor pojemnika 1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Czerwony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Model pojemnika 1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NP4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Wymiary pojemnika 1 (S x D x W)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80 x 115 x 60 mm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Ilość pojemnika 2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28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Kolor pojemnika 2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Czerwony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Model pojemnika 2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NP6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Wymiary pojemnika 2 (S x D x W)</w:t>
            </w:r>
          </w:p>
        </w:tc>
        <w:tc>
          <w:tcPr>
            <w:tcW w:w="0" w:type="auto"/>
            <w:vAlign w:val="center"/>
            <w:hideMark/>
          </w:tcPr>
          <w:p w:rsidR="00756E2B" w:rsidRDefault="00756E2B"/>
          <w:p w:rsidR="00606C2C" w:rsidRDefault="00606C2C">
            <w:r>
              <w:t>100 x 155 x 70 mm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Model tablicy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ETBNN400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Wymiary zestawu (S x W)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772 x 780 mm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Wymiary pojedynczej tablicy (S x W)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386 x 390 mm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Ilość tablic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4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>
            <w:r>
              <w:t>Materiał</w:t>
            </w:r>
          </w:p>
        </w:tc>
        <w:tc>
          <w:tcPr>
            <w:tcW w:w="0" w:type="auto"/>
            <w:vAlign w:val="center"/>
            <w:hideMark/>
          </w:tcPr>
          <w:p w:rsidR="00606C2C" w:rsidRDefault="00606C2C">
            <w:r>
              <w:t>Tworzywo sztuczne</w:t>
            </w:r>
          </w:p>
        </w:tc>
      </w:tr>
      <w:tr w:rsidR="00606C2C" w:rsidTr="0075105C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606C2C" w:rsidRDefault="00606C2C"/>
        </w:tc>
        <w:tc>
          <w:tcPr>
            <w:tcW w:w="0" w:type="auto"/>
            <w:vAlign w:val="center"/>
            <w:hideMark/>
          </w:tcPr>
          <w:p w:rsidR="00606C2C" w:rsidRDefault="00606C2C">
            <w:r>
              <w:t>MIX99</w:t>
            </w:r>
          </w:p>
          <w:p w:rsidR="0075105C" w:rsidRDefault="0075105C"/>
          <w:p w:rsidR="0075105C" w:rsidRDefault="0075105C"/>
          <w:p w:rsidR="0075105C" w:rsidRDefault="0075105C">
            <w:bookmarkStart w:id="0" w:name="_GoBack"/>
            <w:bookmarkEnd w:id="0"/>
          </w:p>
          <w:p w:rsidR="0075105C" w:rsidRDefault="0075105C"/>
          <w:p w:rsidR="0075105C" w:rsidRDefault="0075105C"/>
        </w:tc>
      </w:tr>
    </w:tbl>
    <w:p w:rsidR="00606C2C" w:rsidRDefault="00606C2C"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2" name="Obraz 2" descr="https://pafen.pl/static/media/models/423/ai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fen.pl/static/media/models/423/ai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865598"/>
            <wp:effectExtent l="0" t="0" r="0" b="2540"/>
            <wp:docPr id="3" name="Obraz 3" descr="https://pafen.pl/static/media/models/423/qz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fen.pl/static/media/models/423/qzh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5C" w:rsidRDefault="0075105C"/>
    <w:p w:rsidR="0075105C" w:rsidRDefault="0075105C"/>
    <w:p w:rsidR="0075105C" w:rsidRDefault="0075105C"/>
    <w:p w:rsidR="0075105C" w:rsidRDefault="0075105C"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6" name="Obraz 6" descr="https://pafen.pl/static/media/models/423/oa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fen.pl/static/media/models/423/oak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E1418"/>
    <w:multiLevelType w:val="multilevel"/>
    <w:tmpl w:val="1F8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2C"/>
    <w:rsid w:val="00606C2C"/>
    <w:rsid w:val="0075105C"/>
    <w:rsid w:val="00756E2B"/>
    <w:rsid w:val="00F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C34F"/>
  <w15:chartTrackingRefBased/>
  <w15:docId w15:val="{3D32D4D3-61B1-4435-87D3-1FDFBA8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6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C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t--3">
    <w:name w:val="mt--3"/>
    <w:basedOn w:val="Domylnaczcionkaakapitu"/>
    <w:rsid w:val="00606C2C"/>
  </w:style>
  <w:style w:type="paragraph" w:styleId="NormalnyWeb">
    <w:name w:val="Normal (Web)"/>
    <w:basedOn w:val="Normalny"/>
    <w:uiPriority w:val="99"/>
    <w:semiHidden/>
    <w:unhideWhenUsed/>
    <w:rsid w:val="0060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C2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C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951308</dc:creator>
  <cp:keywords/>
  <dc:description/>
  <cp:lastModifiedBy>951308</cp:lastModifiedBy>
  <cp:revision>3</cp:revision>
  <cp:lastPrinted>2025-03-13T12:28:00Z</cp:lastPrinted>
  <dcterms:created xsi:type="dcterms:W3CDTF">2025-03-13T09:07:00Z</dcterms:created>
  <dcterms:modified xsi:type="dcterms:W3CDTF">2025-03-13T12:29:00Z</dcterms:modified>
</cp:coreProperties>
</file>