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8" w:rsidRPr="00D11833" w:rsidRDefault="00BA60F8" w:rsidP="003A3BAD">
      <w:pPr>
        <w:suppressAutoHyphens w:val="0"/>
        <w:spacing w:after="0" w:line="240" w:lineRule="auto"/>
        <w:ind w:left="142" w:firstLine="851"/>
        <w:rPr>
          <w:rFonts w:ascii="Times New Roman" w:eastAsia="Times New Roman" w:hAnsi="Times New Roman"/>
          <w:b/>
          <w:bCs/>
          <w:color w:val="000000" w:themeColor="text1"/>
          <w:sz w:val="24"/>
          <w:szCs w:val="24"/>
          <w:lang w:eastAsia="pl-PL"/>
        </w:rPr>
      </w:pPr>
      <w:r w:rsidRPr="00D11833">
        <w:rPr>
          <w:rFonts w:ascii="Times New Roman" w:eastAsia="Times New Roman" w:hAnsi="Times New Roman"/>
          <w:b/>
          <w:color w:val="000000" w:themeColor="text1"/>
          <w:sz w:val="24"/>
          <w:szCs w:val="24"/>
          <w:lang w:val="x-none" w:eastAsia="pl-PL"/>
        </w:rPr>
        <w:t>Z A T W I E R D Z A M</w:t>
      </w:r>
      <w:r w:rsidRPr="00D11833">
        <w:rPr>
          <w:rFonts w:ascii="Times New Roman" w:eastAsia="Times New Roman" w:hAnsi="Times New Roman"/>
          <w:b/>
          <w:color w:val="000000" w:themeColor="text1"/>
          <w:sz w:val="24"/>
          <w:szCs w:val="24"/>
          <w:lang w:eastAsia="pl-PL"/>
        </w:rPr>
        <w:t xml:space="preserve"> </w:t>
      </w: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Komendant  3 Regionalnej Bazy Logistycznej</w:t>
      </w:r>
    </w:p>
    <w:p w:rsidR="00D34A13" w:rsidRDefault="00BA60F8" w:rsidP="00774D68">
      <w:pPr>
        <w:tabs>
          <w:tab w:val="num" w:pos="0"/>
        </w:tabs>
        <w:suppressAutoHyphens w:val="0"/>
        <w:spacing w:after="0" w:line="240" w:lineRule="auto"/>
        <w:ind w:left="340"/>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p>
    <w:p w:rsidR="00081B13" w:rsidRPr="00D11833" w:rsidRDefault="00081B13" w:rsidP="00774D68">
      <w:pPr>
        <w:tabs>
          <w:tab w:val="num" w:pos="0"/>
        </w:tabs>
        <w:suppressAutoHyphens w:val="0"/>
        <w:spacing w:after="0" w:line="240" w:lineRule="auto"/>
        <w:ind w:left="340"/>
        <w:rPr>
          <w:rFonts w:ascii="Times New Roman" w:eastAsia="Times New Roman" w:hAnsi="Times New Roman"/>
          <w:b/>
          <w:color w:val="000000" w:themeColor="text1"/>
          <w:sz w:val="24"/>
          <w:szCs w:val="24"/>
          <w:lang w:eastAsia="pl-PL"/>
        </w:rPr>
      </w:pP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r w:rsidR="003E379B">
        <w:rPr>
          <w:rFonts w:ascii="Times New Roman" w:eastAsia="Times New Roman" w:hAnsi="Times New Roman"/>
          <w:b/>
          <w:color w:val="000000" w:themeColor="text1"/>
          <w:sz w:val="24"/>
          <w:szCs w:val="24"/>
          <w:lang w:eastAsia="pl-PL"/>
        </w:rPr>
        <w:t xml:space="preserve">   </w:t>
      </w:r>
      <w:r w:rsidRPr="00D11833">
        <w:rPr>
          <w:rFonts w:ascii="Times New Roman" w:eastAsia="Times New Roman" w:hAnsi="Times New Roman"/>
          <w:b/>
          <w:color w:val="000000" w:themeColor="text1"/>
          <w:sz w:val="24"/>
          <w:szCs w:val="24"/>
          <w:lang w:eastAsia="pl-PL"/>
        </w:rPr>
        <w:t xml:space="preserve">  </w:t>
      </w:r>
      <w:r w:rsidR="004E2D10">
        <w:rPr>
          <w:rFonts w:ascii="Times New Roman" w:eastAsia="Times New Roman" w:hAnsi="Times New Roman"/>
          <w:b/>
          <w:color w:val="000000" w:themeColor="text1"/>
          <w:sz w:val="24"/>
          <w:szCs w:val="24"/>
          <w:lang w:eastAsia="pl-PL"/>
        </w:rPr>
        <w:t xml:space="preserve"> </w:t>
      </w:r>
      <w:r w:rsidR="00AA1526">
        <w:rPr>
          <w:rFonts w:ascii="Times New Roman" w:eastAsia="Times New Roman" w:hAnsi="Times New Roman"/>
          <w:b/>
          <w:color w:val="000000" w:themeColor="text1"/>
          <w:sz w:val="24"/>
          <w:szCs w:val="24"/>
          <w:lang w:eastAsia="pl-PL"/>
        </w:rPr>
        <w:t>płk Andrzej MAGIERA</w:t>
      </w:r>
      <w:r w:rsidR="00EB3F41" w:rsidRPr="00D11833">
        <w:rPr>
          <w:rFonts w:ascii="Times New Roman" w:eastAsia="Times New Roman" w:hAnsi="Times New Roman"/>
          <w:b/>
          <w:color w:val="000000" w:themeColor="text1"/>
          <w:sz w:val="24"/>
          <w:szCs w:val="24"/>
          <w:lang w:eastAsia="pl-PL"/>
        </w:rPr>
        <w:t xml:space="preserve"> </w:t>
      </w:r>
    </w:p>
    <w:p w:rsidR="00BA60F8" w:rsidRPr="00D11833" w:rsidRDefault="00D11833" w:rsidP="00081B13">
      <w:pPr>
        <w:tabs>
          <w:tab w:val="num" w:pos="993"/>
        </w:tabs>
        <w:suppressAutoHyphens w:val="0"/>
        <w:spacing w:before="120" w:after="0" w:line="240" w:lineRule="auto"/>
        <w:ind w:left="340"/>
        <w:rPr>
          <w:rFonts w:ascii="Times New Roman" w:eastAsia="Times New Roman" w:hAnsi="Times New Roman"/>
          <w:b/>
          <w:color w:val="000000" w:themeColor="text1"/>
          <w:sz w:val="24"/>
          <w:szCs w:val="24"/>
          <w:lang w:val="x-none" w:eastAsia="pl-PL"/>
        </w:rPr>
      </w:pPr>
      <w:r>
        <w:rPr>
          <w:rFonts w:ascii="Times New Roman" w:eastAsia="Times New Roman" w:hAnsi="Times New Roman"/>
          <w:b/>
          <w:color w:val="000000" w:themeColor="text1"/>
          <w:sz w:val="24"/>
          <w:szCs w:val="24"/>
          <w:lang w:eastAsia="pl-PL"/>
        </w:rPr>
        <w:t xml:space="preserve">           </w:t>
      </w:r>
      <w:r w:rsidR="00081B13">
        <w:rPr>
          <w:rFonts w:ascii="Times New Roman" w:eastAsia="Times New Roman" w:hAnsi="Times New Roman"/>
          <w:b/>
          <w:color w:val="000000" w:themeColor="text1"/>
          <w:sz w:val="24"/>
          <w:szCs w:val="24"/>
          <w:lang w:eastAsia="pl-PL"/>
        </w:rPr>
        <w:t xml:space="preserve"> </w:t>
      </w:r>
      <w:r w:rsidR="00BA60F8" w:rsidRPr="00D11833">
        <w:rPr>
          <w:rFonts w:ascii="Times New Roman" w:eastAsia="Times New Roman" w:hAnsi="Times New Roman"/>
          <w:b/>
          <w:color w:val="000000" w:themeColor="text1"/>
          <w:sz w:val="24"/>
          <w:szCs w:val="24"/>
          <w:lang w:eastAsia="pl-PL"/>
        </w:rPr>
        <w:t xml:space="preserve">Dnia  </w:t>
      </w:r>
      <w:r w:rsidR="00EE06FE">
        <w:rPr>
          <w:rFonts w:ascii="Times New Roman" w:eastAsia="Times New Roman" w:hAnsi="Times New Roman"/>
          <w:b/>
          <w:color w:val="000000" w:themeColor="text1"/>
          <w:sz w:val="24"/>
          <w:szCs w:val="24"/>
          <w:lang w:eastAsia="pl-PL"/>
        </w:rPr>
        <w:t>20</w:t>
      </w:r>
      <w:r w:rsidR="00081B13">
        <w:rPr>
          <w:rFonts w:ascii="Times New Roman" w:eastAsia="Times New Roman" w:hAnsi="Times New Roman"/>
          <w:b/>
          <w:color w:val="000000" w:themeColor="text1"/>
          <w:sz w:val="24"/>
          <w:szCs w:val="24"/>
          <w:lang w:eastAsia="pl-PL"/>
        </w:rPr>
        <w:t>.03</w:t>
      </w:r>
      <w:r w:rsidR="00EB3F41" w:rsidRPr="00D11833">
        <w:rPr>
          <w:rFonts w:ascii="Times New Roman" w:eastAsia="Times New Roman" w:hAnsi="Times New Roman"/>
          <w:b/>
          <w:color w:val="000000" w:themeColor="text1"/>
          <w:sz w:val="24"/>
          <w:szCs w:val="24"/>
          <w:lang w:eastAsia="pl-PL"/>
        </w:rPr>
        <w:t>.2025</w:t>
      </w:r>
      <w:r w:rsidR="00BA60F8" w:rsidRPr="00D11833">
        <w:rPr>
          <w:rFonts w:ascii="Times New Roman" w:eastAsia="Times New Roman" w:hAnsi="Times New Roman"/>
          <w:b/>
          <w:color w:val="000000" w:themeColor="text1"/>
          <w:sz w:val="24"/>
          <w:szCs w:val="24"/>
          <w:lang w:eastAsia="pl-PL"/>
        </w:rPr>
        <w:t xml:space="preserve"> r.</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441A77" w:rsidRPr="00D11833" w:rsidRDefault="00441A77"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SPECYFIKACJA WARUNKÓW ZAMÓWIENIA </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W POSTĘPOWANIU</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p.n.:</w:t>
      </w:r>
    </w:p>
    <w:p w:rsidR="00BA60F8" w:rsidRDefault="00081B13" w:rsidP="003A3BAD">
      <w:pPr>
        <w:suppressAutoHyphens w:val="0"/>
        <w:spacing w:after="0" w:line="240" w:lineRule="auto"/>
        <w:jc w:val="center"/>
        <w:rPr>
          <w:rFonts w:ascii="Times New Roman" w:hAnsi="Times New Roman"/>
          <w:b/>
          <w:bCs/>
          <w:color w:val="000000" w:themeColor="text1"/>
          <w:sz w:val="24"/>
          <w:szCs w:val="24"/>
        </w:rPr>
      </w:pPr>
      <w:r w:rsidRPr="00081B13">
        <w:rPr>
          <w:rFonts w:ascii="Times New Roman" w:hAnsi="Times New Roman"/>
          <w:b/>
          <w:bCs/>
          <w:color w:val="000000" w:themeColor="text1"/>
          <w:sz w:val="24"/>
          <w:szCs w:val="24"/>
        </w:rPr>
        <w:t xml:space="preserve">Dostawa przedmiotów umundurowania i wyekwipowania dla Wojsk Specjalnych </w:t>
      </w:r>
      <w:r w:rsidRPr="00081B13">
        <w:rPr>
          <w:rFonts w:ascii="Times New Roman" w:hAnsi="Times New Roman"/>
          <w:b/>
          <w:bCs/>
          <w:color w:val="000000" w:themeColor="text1"/>
          <w:sz w:val="24"/>
          <w:szCs w:val="24"/>
        </w:rPr>
        <w:br/>
        <w:t>i Żandarmerii Wojskowej – 6 rodzajów</w:t>
      </w:r>
    </w:p>
    <w:p w:rsidR="00081B13" w:rsidRPr="00D11833" w:rsidRDefault="00081B13" w:rsidP="003A3BAD">
      <w:pPr>
        <w:suppressAutoHyphens w:val="0"/>
        <w:spacing w:after="0" w:line="240" w:lineRule="auto"/>
        <w:jc w:val="center"/>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prowadzonym w trybie przetargu nieograniczonego</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Nr sprawy: </w:t>
      </w:r>
      <w:r w:rsidR="00081B13">
        <w:rPr>
          <w:rFonts w:ascii="Times New Roman" w:hAnsi="Times New Roman"/>
          <w:b/>
          <w:color w:val="000000" w:themeColor="text1"/>
          <w:sz w:val="24"/>
          <w:szCs w:val="24"/>
        </w:rPr>
        <w:t>57</w:t>
      </w:r>
      <w:r w:rsidRPr="00D11833">
        <w:rPr>
          <w:rFonts w:ascii="Times New Roman" w:hAnsi="Times New Roman"/>
          <w:b/>
          <w:color w:val="000000" w:themeColor="text1"/>
          <w:sz w:val="24"/>
          <w:szCs w:val="24"/>
        </w:rPr>
        <w:t>/2025/D</w:t>
      </w:r>
    </w:p>
    <w:p w:rsidR="00BA60F8" w:rsidRPr="00D11833" w:rsidRDefault="00BA60F8" w:rsidP="003A3BAD">
      <w:pPr>
        <w:suppressAutoHyphens w:val="0"/>
        <w:spacing w:after="0" w:line="240" w:lineRule="auto"/>
        <w:jc w:val="center"/>
        <w:rPr>
          <w:rFonts w:ascii="Times New Roman" w:eastAsia="Times New Roman" w:hAnsi="Times New Roman"/>
          <w:b/>
          <w:i/>
          <w:color w:val="000000" w:themeColor="text1"/>
          <w:sz w:val="24"/>
          <w:szCs w:val="24"/>
          <w:lang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val="x-none" w:eastAsia="pl-PL"/>
        </w:rPr>
        <w:t>Wspólny Słownik Zamówień CPV:</w:t>
      </w:r>
      <w:r w:rsidR="00AA1526">
        <w:rPr>
          <w:rFonts w:ascii="Times New Roman" w:eastAsia="Times New Roman" w:hAnsi="Times New Roman"/>
          <w:bCs/>
          <w:color w:val="000000" w:themeColor="text1"/>
          <w:sz w:val="24"/>
          <w:szCs w:val="24"/>
          <w:lang w:eastAsia="pl-PL"/>
        </w:rPr>
        <w:t xml:space="preserve"> 35113400-3; </w:t>
      </w:r>
      <w:r w:rsidR="00081B13">
        <w:rPr>
          <w:rFonts w:ascii="Times New Roman" w:eastAsia="Times New Roman" w:hAnsi="Times New Roman"/>
          <w:bCs/>
          <w:color w:val="000000" w:themeColor="text1"/>
          <w:sz w:val="24"/>
          <w:szCs w:val="24"/>
          <w:lang w:eastAsia="pl-PL"/>
        </w:rPr>
        <w:t>18443310-2; 18143000-5</w:t>
      </w: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441A77" w:rsidRPr="00D11833" w:rsidRDefault="00441A77"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val="x-none" w:eastAsia="pl-PL"/>
        </w:rPr>
      </w:pPr>
      <w:r w:rsidRPr="00D11833">
        <w:rPr>
          <w:rFonts w:ascii="Times New Roman" w:eastAsia="Times New Roman" w:hAnsi="Times New Roman"/>
          <w:color w:val="000000" w:themeColor="text1"/>
          <w:sz w:val="24"/>
          <w:szCs w:val="24"/>
          <w:lang w:val="x-none" w:eastAsia="pl-PL"/>
        </w:rPr>
        <w:t>Wartość zamówienia</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color w:val="000000" w:themeColor="text1"/>
          <w:sz w:val="24"/>
          <w:szCs w:val="24"/>
          <w:lang w:eastAsia="pl-PL"/>
        </w:rPr>
        <w:t>jest równa lub</w:t>
      </w:r>
      <w:r w:rsidRPr="00D11833">
        <w:rPr>
          <w:rFonts w:ascii="Times New Roman" w:eastAsia="Times New Roman" w:hAnsi="Times New Roman"/>
          <w:b/>
          <w:color w:val="000000" w:themeColor="text1"/>
          <w:sz w:val="24"/>
          <w:szCs w:val="24"/>
          <w:lang w:val="x-none" w:eastAsia="pl-PL"/>
        </w:rPr>
        <w:t xml:space="preserve"> przekracza </w:t>
      </w:r>
      <w:r w:rsidRPr="00D11833">
        <w:rPr>
          <w:rFonts w:ascii="Times New Roman" w:eastAsia="Times New Roman" w:hAnsi="Times New Roman"/>
          <w:b/>
          <w:color w:val="000000" w:themeColor="text1"/>
          <w:sz w:val="24"/>
          <w:szCs w:val="24"/>
          <w:lang w:eastAsia="pl-PL"/>
        </w:rPr>
        <w:t>progi unijne</w:t>
      </w:r>
      <w:r w:rsidRPr="00D11833">
        <w:rPr>
          <w:rFonts w:ascii="Times New Roman" w:eastAsia="Times New Roman" w:hAnsi="Times New Roman"/>
          <w:color w:val="000000" w:themeColor="text1"/>
          <w:sz w:val="24"/>
          <w:szCs w:val="24"/>
          <w:lang w:val="x-none" w:eastAsia="pl-PL"/>
        </w:rPr>
        <w:t xml:space="preserve"> określon</w:t>
      </w:r>
      <w:r w:rsidRPr="00D11833">
        <w:rPr>
          <w:rFonts w:ascii="Times New Roman" w:eastAsia="Times New Roman" w:hAnsi="Times New Roman"/>
          <w:color w:val="000000" w:themeColor="text1"/>
          <w:sz w:val="24"/>
          <w:szCs w:val="24"/>
          <w:lang w:eastAsia="pl-PL"/>
        </w:rPr>
        <w:t>e</w:t>
      </w:r>
      <w:r w:rsidRPr="00D11833">
        <w:rPr>
          <w:rFonts w:ascii="Times New Roman" w:eastAsia="Times New Roman" w:hAnsi="Times New Roman"/>
          <w:color w:val="000000" w:themeColor="text1"/>
          <w:sz w:val="24"/>
          <w:szCs w:val="24"/>
          <w:lang w:val="x-none" w:eastAsia="pl-PL"/>
        </w:rPr>
        <w:t xml:space="preserve"> na podstawie </w:t>
      </w:r>
      <w:r w:rsidRPr="00D11833">
        <w:rPr>
          <w:rFonts w:ascii="Times New Roman" w:eastAsia="Times New Roman" w:hAnsi="Times New Roman"/>
          <w:color w:val="000000" w:themeColor="text1"/>
          <w:sz w:val="24"/>
          <w:szCs w:val="24"/>
          <w:lang w:val="x-none" w:eastAsia="pl-PL"/>
        </w:rPr>
        <w:br/>
        <w:t>art. 3 ustawy Prawo zamówień publicznych</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Ogłoszenie o zamówieniu zostało przekazane Urzędowi Publikac</w:t>
      </w:r>
      <w:r w:rsidR="00FA4721">
        <w:rPr>
          <w:rFonts w:ascii="Times New Roman" w:hAnsi="Times New Roman"/>
          <w:color w:val="000000" w:themeColor="text1"/>
          <w:sz w:val="24"/>
          <w:szCs w:val="24"/>
        </w:rPr>
        <w:t xml:space="preserve">ji Unii Europejskiej </w:t>
      </w:r>
      <w:r w:rsidR="00FA4721">
        <w:rPr>
          <w:rFonts w:ascii="Times New Roman" w:hAnsi="Times New Roman"/>
          <w:color w:val="000000" w:themeColor="text1"/>
          <w:sz w:val="24"/>
          <w:szCs w:val="24"/>
        </w:rPr>
        <w:br/>
        <w:t xml:space="preserve">w dniu </w:t>
      </w:r>
      <w:r w:rsidR="0032128C">
        <w:rPr>
          <w:rFonts w:ascii="Times New Roman" w:hAnsi="Times New Roman"/>
          <w:color w:val="000000" w:themeColor="text1"/>
          <w:sz w:val="24"/>
          <w:szCs w:val="24"/>
        </w:rPr>
        <w:t>20.</w:t>
      </w:r>
      <w:r w:rsidR="00081B13">
        <w:rPr>
          <w:rFonts w:ascii="Times New Roman" w:hAnsi="Times New Roman"/>
          <w:color w:val="000000" w:themeColor="text1"/>
          <w:sz w:val="24"/>
          <w:szCs w:val="24"/>
        </w:rPr>
        <w:t>03</w:t>
      </w:r>
      <w:r w:rsidRPr="00D11833">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20</w:t>
      </w:r>
      <w:r w:rsidR="00FA4721">
        <w:rPr>
          <w:rFonts w:ascii="Times New Roman" w:hAnsi="Times New Roman"/>
          <w:color w:val="000000" w:themeColor="text1"/>
          <w:sz w:val="24"/>
          <w:szCs w:val="24"/>
        </w:rPr>
        <w:t xml:space="preserve">25 r. i </w:t>
      </w:r>
      <w:r w:rsidR="003E379B">
        <w:rPr>
          <w:rFonts w:ascii="Times New Roman" w:hAnsi="Times New Roman"/>
          <w:color w:val="000000" w:themeColor="text1"/>
          <w:sz w:val="24"/>
          <w:szCs w:val="24"/>
        </w:rPr>
        <w:t>opublikowane w</w:t>
      </w:r>
      <w:r w:rsidR="00FF1293">
        <w:rPr>
          <w:rFonts w:ascii="Times New Roman" w:hAnsi="Times New Roman"/>
          <w:color w:val="000000" w:themeColor="text1"/>
          <w:sz w:val="24"/>
          <w:szCs w:val="24"/>
        </w:rPr>
        <w:t xml:space="preserve"> dniu 21</w:t>
      </w:r>
      <w:r w:rsidR="003E379B">
        <w:rPr>
          <w:rFonts w:ascii="Times New Roman" w:hAnsi="Times New Roman"/>
          <w:color w:val="000000" w:themeColor="text1"/>
          <w:sz w:val="24"/>
          <w:szCs w:val="24"/>
        </w:rPr>
        <w:t>.</w:t>
      </w:r>
      <w:r w:rsidR="00081B13">
        <w:rPr>
          <w:rFonts w:ascii="Times New Roman" w:hAnsi="Times New Roman"/>
          <w:color w:val="000000" w:themeColor="text1"/>
          <w:sz w:val="24"/>
          <w:szCs w:val="24"/>
        </w:rPr>
        <w:t>03</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pod numerem: </w:t>
      </w:r>
      <w:r w:rsidR="00774D68">
        <w:rPr>
          <w:rFonts w:ascii="Times New Roman" w:hAnsi="Times New Roman"/>
          <w:color w:val="000000" w:themeColor="text1"/>
          <w:sz w:val="24"/>
          <w:szCs w:val="24"/>
        </w:rPr>
        <w:t>2025</w:t>
      </w:r>
      <w:r w:rsidR="00EE06FE">
        <w:rPr>
          <w:rFonts w:ascii="Times New Roman" w:hAnsi="Times New Roman"/>
          <w:color w:val="000000" w:themeColor="text1"/>
          <w:sz w:val="24"/>
          <w:szCs w:val="24"/>
        </w:rPr>
        <w:t>-OJS 057</w:t>
      </w:r>
      <w:r w:rsidR="00EB3F41" w:rsidRPr="00D11833">
        <w:rPr>
          <w:rFonts w:ascii="Times New Roman" w:hAnsi="Times New Roman"/>
          <w:color w:val="000000" w:themeColor="text1"/>
          <w:sz w:val="24"/>
          <w:szCs w:val="24"/>
        </w:rPr>
        <w:t xml:space="preserve"> </w:t>
      </w:r>
      <w:r w:rsidR="00793949">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 xml:space="preserve"> </w:t>
      </w:r>
      <w:r w:rsidR="00EE06FE">
        <w:rPr>
          <w:rFonts w:ascii="Times New Roman" w:hAnsi="Times New Roman"/>
          <w:color w:val="000000" w:themeColor="text1"/>
          <w:sz w:val="24"/>
          <w:szCs w:val="24"/>
        </w:rPr>
        <w:t>00184066</w:t>
      </w:r>
      <w:bookmarkStart w:id="0" w:name="_GoBack"/>
      <w:bookmarkEnd w:id="0"/>
      <w:r w:rsidRPr="00D11833">
        <w:rPr>
          <w:rFonts w:ascii="Times New Roman" w:hAnsi="Times New Roman"/>
          <w:color w:val="000000" w:themeColor="text1"/>
          <w:sz w:val="24"/>
          <w:szCs w:val="24"/>
        </w:rPr>
        <w:t xml:space="preserve"> Ogłoszenie o zamówieniu zostało udostępnione na stronie internetowej prow</w:t>
      </w:r>
      <w:r w:rsidR="00EB3F41" w:rsidRPr="00D11833">
        <w:rPr>
          <w:rFonts w:ascii="Times New Roman" w:hAnsi="Times New Roman"/>
          <w:color w:val="000000" w:themeColor="text1"/>
          <w:sz w:val="24"/>
          <w:szCs w:val="24"/>
        </w:rPr>
        <w:t>ad</w:t>
      </w:r>
      <w:r w:rsidR="00FF1293">
        <w:rPr>
          <w:rFonts w:ascii="Times New Roman" w:hAnsi="Times New Roman"/>
          <w:color w:val="000000" w:themeColor="text1"/>
          <w:sz w:val="24"/>
          <w:szCs w:val="24"/>
        </w:rPr>
        <w:t>zonego postępowania od dnia 21</w:t>
      </w:r>
      <w:r w:rsidR="00774D68">
        <w:rPr>
          <w:rFonts w:ascii="Times New Roman" w:hAnsi="Times New Roman"/>
          <w:color w:val="000000" w:themeColor="text1"/>
          <w:sz w:val="24"/>
          <w:szCs w:val="24"/>
        </w:rPr>
        <w:t>.</w:t>
      </w:r>
      <w:r w:rsidR="00081B13">
        <w:rPr>
          <w:rFonts w:ascii="Times New Roman" w:hAnsi="Times New Roman"/>
          <w:color w:val="000000" w:themeColor="text1"/>
          <w:sz w:val="24"/>
          <w:szCs w:val="24"/>
        </w:rPr>
        <w:t>03</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3A3BAD" w:rsidRPr="00D11833" w:rsidRDefault="003A3BAD"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A846A0" w:rsidRDefault="00A846A0" w:rsidP="003A3BAD">
      <w:pPr>
        <w:suppressAutoHyphens w:val="0"/>
        <w:spacing w:after="0" w:line="240" w:lineRule="auto"/>
        <w:rPr>
          <w:rFonts w:ascii="Times New Roman" w:hAnsi="Times New Roman"/>
          <w:b/>
          <w:color w:val="000000" w:themeColor="text1"/>
          <w:sz w:val="24"/>
          <w:szCs w:val="24"/>
        </w:rPr>
      </w:pPr>
    </w:p>
    <w:p w:rsidR="00774D68" w:rsidRPr="00D11833" w:rsidRDefault="00774D68"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Default="00441A77" w:rsidP="003A3BAD">
      <w:pPr>
        <w:suppressAutoHyphens w:val="0"/>
        <w:spacing w:after="0" w:line="240" w:lineRule="auto"/>
        <w:rPr>
          <w:rFonts w:ascii="Times New Roman" w:hAnsi="Times New Roman"/>
          <w:b/>
          <w:color w:val="000000" w:themeColor="text1"/>
          <w:sz w:val="24"/>
          <w:szCs w:val="24"/>
        </w:rPr>
      </w:pPr>
    </w:p>
    <w:p w:rsidR="00C41486" w:rsidRPr="00D11833" w:rsidRDefault="00C41486"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r w:rsidRPr="00D11833">
        <w:rPr>
          <w:rFonts w:ascii="Times New Roman" w:hAnsi="Times New Roman"/>
          <w:b/>
          <w:color w:val="000000" w:themeColor="text1"/>
          <w:sz w:val="24"/>
          <w:szCs w:val="24"/>
        </w:rPr>
        <w:t>Załączniki:</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1 – Druk OFERTA</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2 – Formularz cenowy</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 xml:space="preserve">Załącznik nr 3 – Projektowane postanowienia umowy </w:t>
      </w:r>
    </w:p>
    <w:p w:rsidR="00BA60F8" w:rsidRPr="00D11833" w:rsidRDefault="00FA4721" w:rsidP="006F4D9F">
      <w:pPr>
        <w:suppressAutoHyphens w:val="0"/>
        <w:spacing w:after="0" w:line="240" w:lineRule="auto"/>
        <w:ind w:left="1985" w:hanging="1985"/>
        <w:rPr>
          <w:rFonts w:ascii="Times New Roman" w:hAnsi="Times New Roman"/>
          <w:i/>
          <w:color w:val="000000" w:themeColor="text1"/>
          <w:szCs w:val="24"/>
        </w:rPr>
      </w:pPr>
      <w:r>
        <w:rPr>
          <w:rFonts w:ascii="Times New Roman" w:hAnsi="Times New Roman"/>
          <w:i/>
          <w:color w:val="000000" w:themeColor="text1"/>
          <w:szCs w:val="24"/>
        </w:rPr>
        <w:t>Załącznik nr 4A÷4E</w:t>
      </w:r>
      <w:r w:rsidR="00BA60F8" w:rsidRPr="00D11833">
        <w:rPr>
          <w:rFonts w:ascii="Times New Roman" w:hAnsi="Times New Roman"/>
          <w:i/>
          <w:color w:val="000000" w:themeColor="text1"/>
          <w:szCs w:val="24"/>
        </w:rPr>
        <w:t xml:space="preserve"> – </w:t>
      </w:r>
      <w:r w:rsidR="00081B13">
        <w:rPr>
          <w:rFonts w:ascii="Times New Roman" w:hAnsi="Times New Roman"/>
          <w:i/>
          <w:color w:val="000000" w:themeColor="text1"/>
          <w:szCs w:val="24"/>
        </w:rPr>
        <w:t>WTU 109</w:t>
      </w:r>
      <w:r w:rsidR="006F4D9F">
        <w:rPr>
          <w:rFonts w:ascii="Times New Roman" w:hAnsi="Times New Roman"/>
          <w:i/>
          <w:color w:val="000000" w:themeColor="text1"/>
          <w:szCs w:val="24"/>
        </w:rPr>
        <w:t>/DKWS</w:t>
      </w:r>
      <w:r w:rsidR="00BA60F8" w:rsidRPr="00D11833">
        <w:rPr>
          <w:rFonts w:ascii="Times New Roman" w:hAnsi="Times New Roman"/>
          <w:i/>
          <w:color w:val="000000" w:themeColor="text1"/>
          <w:szCs w:val="24"/>
        </w:rPr>
        <w:t xml:space="preserve">; </w:t>
      </w:r>
      <w:r w:rsidR="00081B13" w:rsidRPr="00081B13">
        <w:rPr>
          <w:rFonts w:ascii="Times New Roman" w:hAnsi="Times New Roman"/>
          <w:i/>
          <w:color w:val="000000" w:themeColor="text1"/>
          <w:szCs w:val="24"/>
        </w:rPr>
        <w:t>WTU 109</w:t>
      </w:r>
      <w:r w:rsidR="00E779E8">
        <w:rPr>
          <w:rFonts w:ascii="Times New Roman" w:hAnsi="Times New Roman"/>
          <w:i/>
          <w:color w:val="000000" w:themeColor="text1"/>
          <w:szCs w:val="24"/>
        </w:rPr>
        <w:t>A</w:t>
      </w:r>
      <w:r w:rsidR="00081B13" w:rsidRPr="00081B13">
        <w:rPr>
          <w:rFonts w:ascii="Times New Roman" w:hAnsi="Times New Roman"/>
          <w:i/>
          <w:color w:val="000000" w:themeColor="text1"/>
          <w:szCs w:val="24"/>
        </w:rPr>
        <w:t>/DKWS</w:t>
      </w:r>
      <w:r w:rsidR="00081B13">
        <w:rPr>
          <w:rFonts w:ascii="Times New Roman" w:hAnsi="Times New Roman"/>
          <w:i/>
          <w:color w:val="000000" w:themeColor="text1"/>
          <w:szCs w:val="24"/>
        </w:rPr>
        <w:t xml:space="preserve">; </w:t>
      </w:r>
      <w:r w:rsidR="00E779E8">
        <w:rPr>
          <w:rFonts w:ascii="Times New Roman" w:hAnsi="Times New Roman"/>
          <w:i/>
          <w:color w:val="000000" w:themeColor="text1"/>
          <w:szCs w:val="24"/>
        </w:rPr>
        <w:t>WTU 100</w:t>
      </w:r>
      <w:r w:rsidR="006F4D9F">
        <w:rPr>
          <w:rFonts w:ascii="Times New Roman" w:hAnsi="Times New Roman"/>
          <w:i/>
          <w:color w:val="000000" w:themeColor="text1"/>
          <w:szCs w:val="24"/>
        </w:rPr>
        <w:t>/DKWS</w:t>
      </w:r>
      <w:r w:rsidR="00BA60F8" w:rsidRPr="00D11833">
        <w:rPr>
          <w:rFonts w:ascii="Times New Roman" w:hAnsi="Times New Roman"/>
          <w:i/>
          <w:color w:val="000000" w:themeColor="text1"/>
          <w:szCs w:val="24"/>
        </w:rPr>
        <w:t xml:space="preserve">; </w:t>
      </w:r>
      <w:r w:rsidR="00791AA8" w:rsidRPr="00D11833">
        <w:rPr>
          <w:rFonts w:ascii="Times New Roman" w:hAnsi="Times New Roman"/>
          <w:i/>
          <w:color w:val="000000" w:themeColor="text1"/>
          <w:szCs w:val="24"/>
        </w:rPr>
        <w:t>W</w:t>
      </w:r>
      <w:r w:rsidR="00E779E8">
        <w:rPr>
          <w:rFonts w:ascii="Times New Roman" w:hAnsi="Times New Roman"/>
          <w:i/>
          <w:color w:val="000000" w:themeColor="text1"/>
          <w:szCs w:val="24"/>
        </w:rPr>
        <w:t>TU 101</w:t>
      </w:r>
      <w:r w:rsidR="006F4D9F">
        <w:rPr>
          <w:rFonts w:ascii="Times New Roman" w:hAnsi="Times New Roman"/>
          <w:i/>
          <w:color w:val="000000" w:themeColor="text1"/>
          <w:szCs w:val="24"/>
        </w:rPr>
        <w:t>/DKWS</w:t>
      </w:r>
      <w:r w:rsidR="00791AA8" w:rsidRPr="00D11833">
        <w:rPr>
          <w:rFonts w:ascii="Times New Roman" w:hAnsi="Times New Roman"/>
          <w:i/>
          <w:color w:val="000000" w:themeColor="text1"/>
          <w:szCs w:val="24"/>
        </w:rPr>
        <w:t xml:space="preserve">; </w:t>
      </w:r>
      <w:r w:rsidR="00E779E8">
        <w:rPr>
          <w:rFonts w:ascii="Times New Roman" w:hAnsi="Times New Roman"/>
          <w:i/>
          <w:color w:val="000000" w:themeColor="text1"/>
          <w:szCs w:val="24"/>
        </w:rPr>
        <w:t>WTU 9</w:t>
      </w:r>
      <w:r w:rsidR="006F4D9F">
        <w:rPr>
          <w:rFonts w:ascii="Times New Roman" w:hAnsi="Times New Roman"/>
          <w:i/>
          <w:color w:val="000000" w:themeColor="text1"/>
          <w:szCs w:val="24"/>
        </w:rPr>
        <w:t>7/</w:t>
      </w:r>
      <w:r w:rsidR="00E779E8">
        <w:rPr>
          <w:rFonts w:ascii="Times New Roman" w:hAnsi="Times New Roman"/>
          <w:i/>
          <w:color w:val="000000" w:themeColor="text1"/>
          <w:szCs w:val="24"/>
        </w:rPr>
        <w:t>DWS; WTU 72</w:t>
      </w:r>
      <w:r w:rsidR="006F4D9F">
        <w:rPr>
          <w:rFonts w:ascii="Times New Roman" w:hAnsi="Times New Roman"/>
          <w:i/>
          <w:color w:val="000000" w:themeColor="text1"/>
          <w:szCs w:val="24"/>
        </w:rPr>
        <w:t>/DKWS</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5 – Klauzula jakościowa</w:t>
      </w:r>
    </w:p>
    <w:p w:rsidR="009E042C" w:rsidRDefault="00C41486" w:rsidP="00441A77">
      <w:pPr>
        <w:suppressAutoHyphens w:val="0"/>
        <w:spacing w:after="0" w:line="240" w:lineRule="auto"/>
        <w:jc w:val="both"/>
        <w:rPr>
          <w:rFonts w:ascii="Times New Roman" w:hAnsi="Times New Roman"/>
          <w:i/>
          <w:color w:val="000000" w:themeColor="text1"/>
          <w:szCs w:val="24"/>
        </w:rPr>
      </w:pPr>
      <w:r>
        <w:rPr>
          <w:rFonts w:ascii="Times New Roman" w:hAnsi="Times New Roman"/>
          <w:i/>
          <w:color w:val="000000" w:themeColor="text1"/>
          <w:szCs w:val="24"/>
        </w:rPr>
        <w:t>Załącznik nr 6</w:t>
      </w:r>
      <w:r w:rsidR="009E042C" w:rsidRPr="00D11833">
        <w:rPr>
          <w:rFonts w:ascii="Times New Roman" w:hAnsi="Times New Roman"/>
          <w:i/>
          <w:color w:val="000000" w:themeColor="text1"/>
          <w:szCs w:val="24"/>
        </w:rPr>
        <w:t xml:space="preserve"> – Klauzula informacyjna</w:t>
      </w:r>
    </w:p>
    <w:p w:rsidR="008D4DE1" w:rsidRDefault="008D4DE1" w:rsidP="00441A77">
      <w:pPr>
        <w:suppressAutoHyphens w:val="0"/>
        <w:spacing w:after="0" w:line="240" w:lineRule="auto"/>
        <w:jc w:val="both"/>
        <w:rPr>
          <w:rFonts w:ascii="Times New Roman" w:hAnsi="Times New Roman"/>
          <w:i/>
          <w:color w:val="000000" w:themeColor="text1"/>
          <w:szCs w:val="24"/>
        </w:rPr>
      </w:pPr>
      <w:r>
        <w:rPr>
          <w:rFonts w:ascii="Times New Roman" w:hAnsi="Times New Roman"/>
          <w:i/>
          <w:color w:val="000000" w:themeColor="text1"/>
          <w:szCs w:val="24"/>
        </w:rPr>
        <w:t>Załącznik nr 7 – Wymagania i wzór Awiza dostawy</w:t>
      </w:r>
    </w:p>
    <w:p w:rsidR="00C41486" w:rsidRDefault="00FF1293" w:rsidP="00441A77">
      <w:pPr>
        <w:suppressAutoHyphens w:val="0"/>
        <w:spacing w:after="0" w:line="240" w:lineRule="auto"/>
        <w:jc w:val="both"/>
        <w:rPr>
          <w:rFonts w:ascii="Times New Roman" w:hAnsi="Times New Roman"/>
          <w:i/>
          <w:color w:val="000000" w:themeColor="text1"/>
          <w:szCs w:val="24"/>
        </w:rPr>
      </w:pPr>
      <w:r>
        <w:rPr>
          <w:rFonts w:ascii="Times New Roman" w:hAnsi="Times New Roman"/>
          <w:i/>
          <w:color w:val="000000" w:themeColor="text1"/>
          <w:szCs w:val="24"/>
        </w:rPr>
        <w:t>Załącznik nr 8</w:t>
      </w:r>
      <w:r w:rsidR="008D4DE1">
        <w:rPr>
          <w:rFonts w:ascii="Times New Roman" w:hAnsi="Times New Roman"/>
          <w:i/>
          <w:color w:val="000000" w:themeColor="text1"/>
          <w:szCs w:val="24"/>
        </w:rPr>
        <w:t xml:space="preserve"> – Zasady postępowania reklamacyjnego</w:t>
      </w: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lastRenderedPageBreak/>
        <w:t>Zamawiający</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3 Regionalna Baza Logistyczna,</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ul. Montelupich 3, 30-901 Kraków</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NIP: 676-243-19-02; REGON: 121390415</w:t>
      </w:r>
    </w:p>
    <w:p w:rsidR="000F1F8D" w:rsidRPr="00D11833" w:rsidRDefault="000F1F8D" w:rsidP="003A3BAD">
      <w:pPr>
        <w:spacing w:after="0" w:line="240" w:lineRule="auto"/>
        <w:ind w:left="426"/>
        <w:jc w:val="both"/>
        <w:rPr>
          <w:rFonts w:ascii="Times New Roman" w:hAnsi="Times New Roman"/>
          <w:i/>
          <w:color w:val="000000" w:themeColor="text1"/>
          <w:sz w:val="24"/>
          <w:szCs w:val="24"/>
        </w:rPr>
      </w:pPr>
      <w:r w:rsidRPr="00D11833">
        <w:rPr>
          <w:rFonts w:ascii="Times New Roman" w:hAnsi="Times New Roman"/>
          <w:color w:val="000000" w:themeColor="text1"/>
          <w:sz w:val="24"/>
          <w:szCs w:val="24"/>
        </w:rPr>
        <w:t xml:space="preserve">Tel. 261 137 554, Godziny pracy: 7:00-15:30 </w:t>
      </w:r>
      <w:r w:rsidRPr="00D11833">
        <w:rPr>
          <w:rFonts w:ascii="Times New Roman" w:hAnsi="Times New Roman"/>
          <w:i/>
          <w:color w:val="000000" w:themeColor="text1"/>
          <w:sz w:val="24"/>
          <w:szCs w:val="24"/>
        </w:rPr>
        <w:t>(*w piątki do 13:00)</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strona internetowa zamawiającego: </w:t>
      </w:r>
      <w:r w:rsidRPr="00D11833">
        <w:rPr>
          <w:rFonts w:ascii="Times New Roman" w:hAnsi="Times New Roman"/>
          <w:color w:val="000000" w:themeColor="text1"/>
          <w:sz w:val="24"/>
          <w:szCs w:val="24"/>
          <w:u w:val="single"/>
        </w:rPr>
        <w:t>www.3rblog.wp.mil.pl</w:t>
      </w:r>
      <w:r w:rsidRPr="00D11833">
        <w:rPr>
          <w:rFonts w:ascii="Times New Roman" w:hAnsi="Times New Roman"/>
          <w:color w:val="000000" w:themeColor="text1"/>
          <w:sz w:val="24"/>
          <w:szCs w:val="24"/>
        </w:rPr>
        <w:t xml:space="preserve"> </w:t>
      </w:r>
    </w:p>
    <w:p w:rsidR="000F1F8D" w:rsidRPr="00D11833" w:rsidRDefault="000F1F8D" w:rsidP="003A3BAD">
      <w:pPr>
        <w:spacing w:after="0" w:line="240" w:lineRule="auto"/>
        <w:ind w:left="3119" w:hanging="269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adres poczty elektronicznej: </w:t>
      </w:r>
      <w:r w:rsidRPr="00D11833">
        <w:rPr>
          <w:rFonts w:ascii="Times New Roman" w:hAnsi="Times New Roman"/>
          <w:color w:val="000000" w:themeColor="text1"/>
          <w:sz w:val="24"/>
          <w:szCs w:val="24"/>
          <w:u w:val="single"/>
        </w:rPr>
        <w:t>3rblog.zamowieniapubliczne@ron.mil.pl</w:t>
      </w:r>
    </w:p>
    <w:p w:rsidR="000F1F8D" w:rsidRPr="00D11833" w:rsidRDefault="000F1F8D" w:rsidP="003A3BAD">
      <w:pPr>
        <w:spacing w:after="0" w:line="240" w:lineRule="auto"/>
        <w:ind w:left="426"/>
        <w:jc w:val="both"/>
        <w:rPr>
          <w:rFonts w:ascii="Times New Roman" w:hAnsi="Times New Roman"/>
          <w:color w:val="000000" w:themeColor="text1"/>
          <w:sz w:val="12"/>
          <w:szCs w:val="24"/>
          <w:u w:val="single"/>
        </w:rPr>
      </w:pPr>
      <w:r w:rsidRPr="00D11833">
        <w:rPr>
          <w:rFonts w:ascii="Times New Roman" w:hAnsi="Times New Roman"/>
          <w:color w:val="000000" w:themeColor="text1"/>
          <w:sz w:val="24"/>
          <w:szCs w:val="24"/>
        </w:rPr>
        <w:t xml:space="preserve">Postępowanie jest prowadzone przy użyciu systemu/ platformy zakupowej dostępnej </w:t>
      </w:r>
      <w:r w:rsidRPr="00D11833">
        <w:rPr>
          <w:rFonts w:ascii="Times New Roman" w:hAnsi="Times New Roman"/>
          <w:color w:val="000000" w:themeColor="text1"/>
          <w:sz w:val="24"/>
          <w:szCs w:val="24"/>
        </w:rPr>
        <w:br/>
        <w:t>pod adres</w:t>
      </w:r>
      <w:r w:rsidRPr="00D03BB6">
        <w:rPr>
          <w:rFonts w:ascii="Times New Roman" w:hAnsi="Times New Roman"/>
          <w:color w:val="000000" w:themeColor="text1"/>
          <w:sz w:val="24"/>
          <w:szCs w:val="24"/>
        </w:rPr>
        <w:t>em</w:t>
      </w:r>
      <w:r w:rsidR="00FF698F" w:rsidRPr="00D03BB6">
        <w:rPr>
          <w:rFonts w:ascii="Times New Roman" w:hAnsi="Times New Roman"/>
          <w:color w:val="000000" w:themeColor="text1"/>
          <w:sz w:val="24"/>
          <w:szCs w:val="24"/>
        </w:rPr>
        <w:t>:</w:t>
      </w:r>
      <w:r w:rsidR="009B2B67" w:rsidRPr="00C055C4">
        <w:rPr>
          <w:rFonts w:ascii="Times New Roman" w:hAnsi="Times New Roman"/>
          <w:color w:val="000000" w:themeColor="text1"/>
          <w:sz w:val="24"/>
          <w:szCs w:val="24"/>
        </w:rPr>
        <w:t xml:space="preserve"> </w:t>
      </w:r>
      <w:hyperlink r:id="rId8" w:history="1">
        <w:r w:rsidR="00332D09" w:rsidRPr="00C055C4">
          <w:rPr>
            <w:rStyle w:val="Hipercze"/>
            <w:rFonts w:ascii="Times New Roman" w:hAnsi="Times New Roman"/>
            <w:sz w:val="24"/>
            <w:szCs w:val="24"/>
          </w:rPr>
          <w:t>https://platformazakupowa.pl/transakcja/1080886</w:t>
        </w:r>
      </w:hyperlink>
    </w:p>
    <w:p w:rsidR="000F1F8D" w:rsidRPr="00D11833" w:rsidRDefault="000F1F8D" w:rsidP="003A3BAD">
      <w:pPr>
        <w:spacing w:after="0" w:line="240" w:lineRule="auto"/>
        <w:ind w:left="426"/>
        <w:jc w:val="both"/>
        <w:rPr>
          <w:rFonts w:ascii="Times New Roman" w:hAnsi="Times New Roman"/>
          <w:i/>
          <w:color w:val="000000" w:themeColor="text1"/>
          <w:szCs w:val="24"/>
        </w:rPr>
      </w:pPr>
      <w:r w:rsidRPr="00D11833">
        <w:rPr>
          <w:rFonts w:ascii="Times New Roman" w:hAnsi="Times New Roman"/>
          <w:i/>
          <w:color w:val="000000" w:themeColor="text1"/>
          <w:szCs w:val="24"/>
        </w:rPr>
        <w:t>Na tej stronie udostępniane będą zmiany i wyjaśnienia treści SWZ oraz inne dokumenty zamówienia bezpośrednio związane z postępowaniem o udzielenie zamówienia.</w:t>
      </w:r>
    </w:p>
    <w:p w:rsidR="00EB3F41" w:rsidRPr="00D11833" w:rsidRDefault="00EB3F41" w:rsidP="003A3BAD">
      <w:pPr>
        <w:spacing w:after="0" w:line="240" w:lineRule="auto"/>
        <w:ind w:left="426"/>
        <w:jc w:val="both"/>
        <w:rPr>
          <w:rFonts w:ascii="Times New Roman" w:hAnsi="Times New Roman"/>
          <w:i/>
          <w:color w:val="000000" w:themeColor="text1"/>
          <w:szCs w:val="24"/>
        </w:rPr>
      </w:pP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t>Tryb udzielenia zamówienia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Zamówienie udzielane jest zgodnie z przepisami ustawy z dnia 11 września 2019 roku Prawo zamówień publicznych (Dz. U. z 2024 r.; poz. 1320 z późn. zm.) zwanej dalej „ustawą Pzp” w trybie przetargu nieograniczonego.</w:t>
      </w:r>
    </w:p>
    <w:p w:rsidR="000F1F8D" w:rsidRPr="00D11833" w:rsidRDefault="00162082"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bCs/>
          <w:color w:val="000000" w:themeColor="text1"/>
          <w:sz w:val="24"/>
          <w:szCs w:val="24"/>
        </w:rPr>
        <w:t>W prowadzonym postępowaniu z</w:t>
      </w:r>
      <w:r w:rsidR="000F1F8D" w:rsidRPr="00D11833">
        <w:rPr>
          <w:rFonts w:ascii="Times New Roman" w:hAnsi="Times New Roman"/>
          <w:bCs/>
          <w:color w:val="000000" w:themeColor="text1"/>
          <w:sz w:val="24"/>
          <w:szCs w:val="24"/>
        </w:rPr>
        <w:t xml:space="preserve">amawiający przewiduje możliwość zastosowania procedury, o której mowa </w:t>
      </w:r>
      <w:r w:rsidR="000F1F8D" w:rsidRPr="00D11833">
        <w:rPr>
          <w:rFonts w:ascii="Times New Roman" w:hAnsi="Times New Roman"/>
          <w:b/>
          <w:bCs/>
          <w:color w:val="000000" w:themeColor="text1"/>
          <w:sz w:val="24"/>
          <w:szCs w:val="24"/>
        </w:rPr>
        <w:t>w art. 1</w:t>
      </w:r>
      <w:r w:rsidRPr="00D11833">
        <w:rPr>
          <w:rFonts w:ascii="Times New Roman" w:hAnsi="Times New Roman"/>
          <w:b/>
          <w:bCs/>
          <w:color w:val="000000" w:themeColor="text1"/>
          <w:sz w:val="24"/>
          <w:szCs w:val="24"/>
        </w:rPr>
        <w:t>39 ustawy Pzp, zgodnie z którą z</w:t>
      </w:r>
      <w:r w:rsidR="000F1F8D" w:rsidRPr="00D11833">
        <w:rPr>
          <w:rFonts w:ascii="Times New Roman" w:hAnsi="Times New Roman"/>
          <w:b/>
          <w:bCs/>
          <w:color w:val="000000" w:themeColor="text1"/>
          <w:sz w:val="24"/>
          <w:szCs w:val="24"/>
        </w:rPr>
        <w:t>amawiający może najpierw dokonać badania i oceny złożonych ofert, a następnie dokonać kwalifikacji podmiotowej wykonawcy, którego oferta została najwyżej oceniona, w zakresie braku podstaw wykluczenia or</w:t>
      </w:r>
      <w:r w:rsidR="00585D77">
        <w:rPr>
          <w:rFonts w:ascii="Times New Roman" w:hAnsi="Times New Roman"/>
          <w:b/>
          <w:bCs/>
          <w:color w:val="000000" w:themeColor="text1"/>
          <w:sz w:val="24"/>
          <w:szCs w:val="24"/>
        </w:rPr>
        <w:t xml:space="preserve">az spełniania warunków udziału </w:t>
      </w:r>
      <w:r w:rsidR="000F1F8D" w:rsidRPr="00D11833">
        <w:rPr>
          <w:rFonts w:ascii="Times New Roman" w:hAnsi="Times New Roman"/>
          <w:b/>
          <w:bCs/>
          <w:color w:val="000000" w:themeColor="text1"/>
          <w:sz w:val="24"/>
          <w:szCs w:val="24"/>
        </w:rPr>
        <w:t>w postępowaniu.</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sprawach nieuregulowanych – stosuje się ustawę z dnia 23 kwietnia 1964 roku </w:t>
      </w:r>
      <w:r w:rsidRPr="00D11833">
        <w:rPr>
          <w:rFonts w:ascii="Times New Roman" w:hAnsi="Times New Roman"/>
          <w:color w:val="000000" w:themeColor="text1"/>
          <w:sz w:val="24"/>
          <w:szCs w:val="24"/>
        </w:rPr>
        <w:br/>
        <w:t>- Kodeks cywilny (t.j. - Dz. U. z 2024 r. poz. 1061).</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Rodzaj zamówienia – </w:t>
      </w:r>
      <w:r w:rsidRPr="00D11833">
        <w:rPr>
          <w:rFonts w:ascii="Times New Roman" w:hAnsi="Times New Roman"/>
          <w:b/>
          <w:color w:val="000000" w:themeColor="text1"/>
          <w:sz w:val="24"/>
          <w:szCs w:val="24"/>
        </w:rPr>
        <w:t>dostawa.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celu przeliczenia na PLN wszystkich wartości i danych finansowych podanych </w:t>
      </w:r>
      <w:r w:rsidRPr="00D11833">
        <w:rPr>
          <w:rFonts w:ascii="Times New Roman" w:hAnsi="Times New Roman"/>
          <w:color w:val="000000" w:themeColor="text1"/>
          <w:sz w:val="24"/>
          <w:szCs w:val="24"/>
        </w:rPr>
        <w:br/>
        <w:t xml:space="preserve">w innych walutach zamawiający zastosuje średni kurs Narodowego Banku Polskiego aktualny na dzień publikacji ogłoszenia o zamówieniu w Dzienniku Urzędowym Unii Europejskiej. </w:t>
      </w:r>
    </w:p>
    <w:p w:rsidR="00441A77" w:rsidRPr="00D11833" w:rsidRDefault="00441A77" w:rsidP="00441A77">
      <w:pPr>
        <w:spacing w:after="0" w:line="240" w:lineRule="auto"/>
        <w:ind w:left="426"/>
        <w:jc w:val="both"/>
        <w:rPr>
          <w:rFonts w:ascii="Times New Roman" w:hAnsi="Times New Roman"/>
          <w:b/>
          <w:color w:val="000000" w:themeColor="text1"/>
          <w:sz w:val="24"/>
          <w:szCs w:val="24"/>
        </w:rPr>
      </w:pPr>
    </w:p>
    <w:p w:rsidR="00F06CDD" w:rsidRPr="00D11833" w:rsidRDefault="000F1F8D" w:rsidP="00F06CDD">
      <w:pPr>
        <w:numPr>
          <w:ilvl w:val="0"/>
          <w:numId w:val="1"/>
        </w:numPr>
        <w:tabs>
          <w:tab w:val="clear" w:pos="0"/>
          <w:tab w:val="num" w:pos="426"/>
        </w:tabs>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Przedmiot zamówienia</w:t>
      </w:r>
    </w:p>
    <w:p w:rsidR="00BA60F8" w:rsidRPr="00D11833" w:rsidRDefault="000F1F8D" w:rsidP="00F06CDD">
      <w:pPr>
        <w:numPr>
          <w:ilvl w:val="1"/>
          <w:numId w:val="3"/>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Przedmiotem zamówienia jest</w:t>
      </w:r>
      <w:r w:rsidRPr="00D11833">
        <w:rPr>
          <w:rFonts w:ascii="Times New Roman" w:hAnsi="Times New Roman"/>
          <w:b/>
          <w:color w:val="000000" w:themeColor="text1"/>
          <w:sz w:val="24"/>
          <w:szCs w:val="24"/>
        </w:rPr>
        <w:t xml:space="preserve"> </w:t>
      </w:r>
      <w:r w:rsidR="00BA60F8" w:rsidRPr="00D11833">
        <w:rPr>
          <w:rFonts w:ascii="Times New Roman" w:hAnsi="Times New Roman"/>
          <w:b/>
          <w:color w:val="000000" w:themeColor="text1"/>
          <w:sz w:val="24"/>
          <w:szCs w:val="24"/>
        </w:rPr>
        <w:t>dostawa przedmiotów</w:t>
      </w:r>
      <w:r w:rsidR="00890202" w:rsidRPr="00D11833">
        <w:rPr>
          <w:rFonts w:ascii="Times New Roman" w:hAnsi="Times New Roman"/>
          <w:b/>
          <w:color w:val="000000" w:themeColor="text1"/>
          <w:sz w:val="24"/>
          <w:szCs w:val="24"/>
        </w:rPr>
        <w:t xml:space="preserve"> umundurowania </w:t>
      </w:r>
      <w:r w:rsidR="007F7F97">
        <w:rPr>
          <w:rFonts w:ascii="Times New Roman" w:hAnsi="Times New Roman"/>
          <w:b/>
          <w:color w:val="000000" w:themeColor="text1"/>
          <w:sz w:val="24"/>
          <w:szCs w:val="24"/>
        </w:rPr>
        <w:br/>
      </w:r>
      <w:r w:rsidR="00890202" w:rsidRPr="00D11833">
        <w:rPr>
          <w:rFonts w:ascii="Times New Roman" w:hAnsi="Times New Roman"/>
          <w:b/>
          <w:color w:val="000000" w:themeColor="text1"/>
          <w:sz w:val="24"/>
          <w:szCs w:val="24"/>
        </w:rPr>
        <w:t>i wyekwipowania</w:t>
      </w:r>
      <w:r w:rsidR="00BA60F8" w:rsidRPr="00D11833">
        <w:rPr>
          <w:rFonts w:ascii="Times New Roman" w:hAnsi="Times New Roman"/>
          <w:b/>
          <w:color w:val="000000" w:themeColor="text1"/>
          <w:sz w:val="24"/>
          <w:szCs w:val="24"/>
        </w:rPr>
        <w:t>:</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536"/>
        <w:gridCol w:w="993"/>
        <w:gridCol w:w="1559"/>
      </w:tblGrid>
      <w:tr w:rsidR="00D11833" w:rsidRPr="00D11833" w:rsidTr="00A40C20">
        <w:trPr>
          <w:trHeight w:val="288"/>
        </w:trPr>
        <w:tc>
          <w:tcPr>
            <w:tcW w:w="1275" w:type="dxa"/>
            <w:tcBorders>
              <w:bottom w:val="single" w:sz="4" w:space="0" w:color="auto"/>
            </w:tcBorders>
            <w:vAlign w:val="center"/>
          </w:tcPr>
          <w:p w:rsidR="00EB3F41" w:rsidRPr="008D4DE1" w:rsidRDefault="00EB3F4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Nr zadania</w:t>
            </w:r>
          </w:p>
        </w:tc>
        <w:tc>
          <w:tcPr>
            <w:tcW w:w="4536" w:type="dxa"/>
            <w:tcBorders>
              <w:bottom w:val="single" w:sz="4" w:space="0" w:color="auto"/>
            </w:tcBorders>
            <w:vAlign w:val="center"/>
          </w:tcPr>
          <w:p w:rsidR="00EB3F41" w:rsidRPr="008D4DE1" w:rsidRDefault="00EB3F4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Nazwa przedmiotu</w:t>
            </w:r>
            <w:r w:rsidR="00A40C20">
              <w:rPr>
                <w:rFonts w:ascii="Times New Roman" w:eastAsia="Times New Roman" w:hAnsi="Times New Roman"/>
                <w:bCs/>
                <w:color w:val="000000" w:themeColor="text1"/>
                <w:sz w:val="24"/>
                <w:szCs w:val="24"/>
                <w:lang w:eastAsia="pl-PL"/>
              </w:rPr>
              <w:t xml:space="preserve"> zamówienia</w:t>
            </w:r>
          </w:p>
        </w:tc>
        <w:tc>
          <w:tcPr>
            <w:tcW w:w="993" w:type="dxa"/>
            <w:tcBorders>
              <w:bottom w:val="single" w:sz="4" w:space="0" w:color="auto"/>
            </w:tcBorders>
            <w:vAlign w:val="center"/>
          </w:tcPr>
          <w:p w:rsidR="00EB3F41" w:rsidRPr="008D4DE1" w:rsidRDefault="00EB3F4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J.m.</w:t>
            </w:r>
          </w:p>
        </w:tc>
        <w:tc>
          <w:tcPr>
            <w:tcW w:w="1559" w:type="dxa"/>
            <w:tcBorders>
              <w:bottom w:val="single" w:sz="4" w:space="0" w:color="auto"/>
            </w:tcBorders>
            <w:vAlign w:val="center"/>
          </w:tcPr>
          <w:p w:rsidR="00EB3F41" w:rsidRPr="008D4DE1" w:rsidRDefault="00EB3F4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 xml:space="preserve">Ilość </w:t>
            </w:r>
          </w:p>
        </w:tc>
      </w:tr>
      <w:tr w:rsidR="00D027E5" w:rsidRPr="00D11833" w:rsidTr="00A40C20">
        <w:trPr>
          <w:trHeight w:val="437"/>
        </w:trPr>
        <w:tc>
          <w:tcPr>
            <w:tcW w:w="1275" w:type="dxa"/>
            <w:vAlign w:val="center"/>
          </w:tcPr>
          <w:p w:rsidR="00D027E5" w:rsidRPr="008D4DE1" w:rsidRDefault="00D027E5" w:rsidP="00D027E5">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027E5" w:rsidRPr="008D4DE1" w:rsidRDefault="00D027E5" w:rsidP="00D027E5">
            <w:pPr>
              <w:spacing w:after="0" w:line="240" w:lineRule="auto"/>
              <w:rPr>
                <w:rFonts w:ascii="Times New Roman" w:hAnsi="Times New Roman"/>
                <w:sz w:val="24"/>
                <w:szCs w:val="24"/>
              </w:rPr>
            </w:pPr>
            <w:r w:rsidRPr="008D4DE1">
              <w:rPr>
                <w:rFonts w:ascii="Times New Roman" w:hAnsi="Times New Roman"/>
                <w:sz w:val="24"/>
                <w:szCs w:val="24"/>
              </w:rPr>
              <w:t>Beret WS (polowy)</w:t>
            </w:r>
          </w:p>
        </w:tc>
        <w:tc>
          <w:tcPr>
            <w:tcW w:w="993" w:type="dxa"/>
            <w:vAlign w:val="center"/>
          </w:tcPr>
          <w:p w:rsidR="00D027E5" w:rsidRPr="008D4DE1" w:rsidRDefault="00D027E5" w:rsidP="00D027E5">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szt.</w:t>
            </w:r>
          </w:p>
        </w:tc>
        <w:tc>
          <w:tcPr>
            <w:tcW w:w="1559" w:type="dxa"/>
            <w:vAlign w:val="center"/>
          </w:tcPr>
          <w:p w:rsidR="00D027E5" w:rsidRPr="008D4DE1" w:rsidRDefault="00D027E5" w:rsidP="00D027E5">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1 900</w:t>
            </w:r>
          </w:p>
        </w:tc>
      </w:tr>
      <w:tr w:rsidR="00D027E5" w:rsidRPr="00D11833" w:rsidTr="00A40C20">
        <w:trPr>
          <w:trHeight w:val="429"/>
        </w:trPr>
        <w:tc>
          <w:tcPr>
            <w:tcW w:w="1275" w:type="dxa"/>
            <w:vAlign w:val="center"/>
          </w:tcPr>
          <w:p w:rsidR="00D027E5" w:rsidRPr="008D4DE1" w:rsidRDefault="00D027E5" w:rsidP="00D027E5">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2</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027E5" w:rsidRPr="008D4DE1" w:rsidRDefault="00D027E5" w:rsidP="00D027E5">
            <w:pPr>
              <w:spacing w:after="0" w:line="240" w:lineRule="auto"/>
              <w:rPr>
                <w:rFonts w:ascii="Times New Roman" w:hAnsi="Times New Roman"/>
                <w:sz w:val="24"/>
                <w:szCs w:val="24"/>
              </w:rPr>
            </w:pPr>
            <w:r w:rsidRPr="008D4DE1">
              <w:rPr>
                <w:rFonts w:ascii="Times New Roman" w:hAnsi="Times New Roman"/>
                <w:sz w:val="24"/>
                <w:szCs w:val="24"/>
              </w:rPr>
              <w:t>Ocieplacz ćwiczebny WS</w:t>
            </w:r>
          </w:p>
        </w:tc>
        <w:tc>
          <w:tcPr>
            <w:tcW w:w="993" w:type="dxa"/>
            <w:vAlign w:val="center"/>
          </w:tcPr>
          <w:p w:rsidR="00D027E5" w:rsidRPr="008D4DE1" w:rsidRDefault="00D027E5" w:rsidP="00D027E5">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kpl.</w:t>
            </w:r>
          </w:p>
        </w:tc>
        <w:tc>
          <w:tcPr>
            <w:tcW w:w="1559" w:type="dxa"/>
            <w:vAlign w:val="center"/>
          </w:tcPr>
          <w:p w:rsidR="00D027E5" w:rsidRPr="008D4DE1" w:rsidRDefault="00D027E5" w:rsidP="00D027E5">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2 217</w:t>
            </w:r>
          </w:p>
        </w:tc>
      </w:tr>
      <w:tr w:rsidR="00D027E5" w:rsidRPr="00D11833" w:rsidTr="00A40C20">
        <w:trPr>
          <w:trHeight w:val="407"/>
        </w:trPr>
        <w:tc>
          <w:tcPr>
            <w:tcW w:w="1275" w:type="dxa"/>
            <w:tcBorders>
              <w:top w:val="single" w:sz="4" w:space="0" w:color="auto"/>
              <w:left w:val="single" w:sz="4" w:space="0" w:color="auto"/>
              <w:bottom w:val="single" w:sz="4" w:space="0" w:color="auto"/>
              <w:right w:val="single" w:sz="4" w:space="0" w:color="auto"/>
            </w:tcBorders>
            <w:vAlign w:val="center"/>
          </w:tcPr>
          <w:p w:rsidR="00D027E5" w:rsidRPr="008D4DE1" w:rsidRDefault="00D027E5" w:rsidP="00D027E5">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027E5" w:rsidRPr="008D4DE1" w:rsidRDefault="00D027E5" w:rsidP="00D027E5">
            <w:pPr>
              <w:spacing w:after="0" w:line="240" w:lineRule="auto"/>
              <w:rPr>
                <w:rFonts w:ascii="Times New Roman" w:hAnsi="Times New Roman"/>
                <w:sz w:val="24"/>
                <w:szCs w:val="24"/>
              </w:rPr>
            </w:pPr>
            <w:r w:rsidRPr="008D4DE1">
              <w:rPr>
                <w:rFonts w:ascii="Times New Roman" w:hAnsi="Times New Roman"/>
                <w:sz w:val="24"/>
                <w:szCs w:val="24"/>
              </w:rPr>
              <w:t>Ubranie ochronne WS</w:t>
            </w:r>
          </w:p>
        </w:tc>
        <w:tc>
          <w:tcPr>
            <w:tcW w:w="993" w:type="dxa"/>
            <w:tcBorders>
              <w:top w:val="single" w:sz="4" w:space="0" w:color="auto"/>
              <w:left w:val="single" w:sz="4" w:space="0" w:color="auto"/>
              <w:bottom w:val="single" w:sz="4" w:space="0" w:color="auto"/>
              <w:right w:val="single" w:sz="4" w:space="0" w:color="auto"/>
            </w:tcBorders>
            <w:vAlign w:val="center"/>
          </w:tcPr>
          <w:p w:rsidR="00D027E5" w:rsidRPr="008D4DE1" w:rsidRDefault="00D027E5" w:rsidP="00D027E5">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kpl.</w:t>
            </w:r>
          </w:p>
        </w:tc>
        <w:tc>
          <w:tcPr>
            <w:tcW w:w="1559" w:type="dxa"/>
            <w:vAlign w:val="center"/>
          </w:tcPr>
          <w:p w:rsidR="00D027E5" w:rsidRPr="008D4DE1" w:rsidRDefault="00D027E5" w:rsidP="00D027E5">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2 500</w:t>
            </w:r>
          </w:p>
        </w:tc>
      </w:tr>
      <w:tr w:rsidR="008D4DE1" w:rsidRPr="00D11833" w:rsidTr="00A40C20">
        <w:trPr>
          <w:trHeight w:val="428"/>
        </w:trPr>
        <w:tc>
          <w:tcPr>
            <w:tcW w:w="1275"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Zad. 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Ubranie maskujące WS</w:t>
            </w:r>
          </w:p>
        </w:tc>
        <w:tc>
          <w:tcPr>
            <w:tcW w:w="993"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kpl.</w:t>
            </w:r>
          </w:p>
        </w:tc>
        <w:tc>
          <w:tcPr>
            <w:tcW w:w="1559" w:type="dxa"/>
            <w:vAlign w:val="center"/>
          </w:tcPr>
          <w:p w:rsidR="008D4DE1" w:rsidRPr="008D4DE1" w:rsidRDefault="008D4DE1"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1 146</w:t>
            </w:r>
          </w:p>
        </w:tc>
      </w:tr>
      <w:tr w:rsidR="008D4DE1" w:rsidRPr="00D11833" w:rsidTr="00A40C20">
        <w:trPr>
          <w:trHeight w:val="406"/>
        </w:trPr>
        <w:tc>
          <w:tcPr>
            <w:tcW w:w="1275"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Zad. 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Kominiarka z dzianiny trudnotopliwej WS</w:t>
            </w:r>
          </w:p>
        </w:tc>
        <w:tc>
          <w:tcPr>
            <w:tcW w:w="993"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pacing w:after="0" w:line="240" w:lineRule="auto"/>
              <w:jc w:val="center"/>
              <w:rPr>
                <w:rFonts w:ascii="Times New Roman" w:hAnsi="Times New Roman"/>
                <w:sz w:val="24"/>
                <w:szCs w:val="24"/>
              </w:rPr>
            </w:pPr>
            <w:r w:rsidRPr="008D4DE1">
              <w:rPr>
                <w:rFonts w:ascii="Times New Roman" w:eastAsia="Times New Roman" w:hAnsi="Times New Roman"/>
                <w:bCs/>
                <w:color w:val="000000" w:themeColor="text1"/>
                <w:sz w:val="24"/>
                <w:szCs w:val="24"/>
                <w:lang w:eastAsia="pl-PL"/>
              </w:rPr>
              <w:t>szt.</w:t>
            </w:r>
          </w:p>
        </w:tc>
        <w:tc>
          <w:tcPr>
            <w:tcW w:w="1559" w:type="dxa"/>
            <w:tcBorders>
              <w:bottom w:val="single" w:sz="4" w:space="0" w:color="auto"/>
            </w:tcBorders>
            <w:vAlign w:val="center"/>
          </w:tcPr>
          <w:p w:rsidR="008D4DE1" w:rsidRPr="008D4DE1" w:rsidRDefault="008D4DE1"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2 555</w:t>
            </w:r>
          </w:p>
        </w:tc>
      </w:tr>
      <w:tr w:rsidR="008D4DE1" w:rsidRPr="00D11833" w:rsidTr="00A40C20">
        <w:trPr>
          <w:trHeight w:val="406"/>
        </w:trPr>
        <w:tc>
          <w:tcPr>
            <w:tcW w:w="1275"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 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Pr>
                <w:rFonts w:ascii="Times New Roman" w:hAnsi="Times New Roman"/>
                <w:sz w:val="24"/>
                <w:szCs w:val="24"/>
              </w:rPr>
              <w:t>Beret WS (wyjściowy)</w:t>
            </w:r>
          </w:p>
        </w:tc>
        <w:tc>
          <w:tcPr>
            <w:tcW w:w="993"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szt.</w:t>
            </w:r>
          </w:p>
        </w:tc>
        <w:tc>
          <w:tcPr>
            <w:tcW w:w="1559" w:type="dxa"/>
            <w:tcBorders>
              <w:bottom w:val="single" w:sz="4" w:space="0" w:color="auto"/>
            </w:tcBorders>
            <w:vAlign w:val="center"/>
          </w:tcPr>
          <w:p w:rsidR="008D4DE1" w:rsidRPr="008D4DE1" w:rsidRDefault="008D4DE1"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100</w:t>
            </w:r>
          </w:p>
        </w:tc>
      </w:tr>
    </w:tbl>
    <w:p w:rsidR="00BA60F8" w:rsidRPr="002B4883" w:rsidRDefault="00BA60F8" w:rsidP="002B4883">
      <w:pPr>
        <w:spacing w:after="0" w:line="240" w:lineRule="auto"/>
        <w:jc w:val="both"/>
        <w:rPr>
          <w:rFonts w:ascii="Times New Roman" w:hAnsi="Times New Roman"/>
          <w:color w:val="000000" w:themeColor="text1"/>
          <w:sz w:val="6"/>
          <w:szCs w:val="6"/>
        </w:rPr>
      </w:pPr>
    </w:p>
    <w:p w:rsidR="00BA60F8" w:rsidRPr="00D11833" w:rsidRDefault="00BA60F8" w:rsidP="003A3BAD">
      <w:pPr>
        <w:pStyle w:val="Akapitzlist"/>
        <w:numPr>
          <w:ilvl w:val="1"/>
          <w:numId w:val="3"/>
        </w:numPr>
        <w:suppressAutoHyphens w:val="0"/>
        <w:jc w:val="both"/>
        <w:rPr>
          <w:color w:val="000000" w:themeColor="text1"/>
        </w:rPr>
      </w:pPr>
      <w:r w:rsidRPr="00D11833">
        <w:rPr>
          <w:color w:val="000000" w:themeColor="text1"/>
        </w:rPr>
        <w:t xml:space="preserve">Przedmiot zamówienia musi spełniać wymagania określone w </w:t>
      </w:r>
      <w:r w:rsidR="00063368" w:rsidRPr="00D11833">
        <w:rPr>
          <w:color w:val="000000" w:themeColor="text1"/>
        </w:rPr>
        <w:t>Wymaganiach Techniczno – Użytkowych (WTU</w:t>
      </w:r>
      <w:r w:rsidRPr="00D11833">
        <w:rPr>
          <w:color w:val="000000" w:themeColor="text1"/>
        </w:rPr>
        <w:t>)</w:t>
      </w:r>
      <w:r w:rsidR="00013E2C">
        <w:rPr>
          <w:color w:val="000000" w:themeColor="text1"/>
        </w:rPr>
        <w:t xml:space="preserve"> </w:t>
      </w:r>
      <w:r w:rsidRPr="00D11833">
        <w:rPr>
          <w:color w:val="000000" w:themeColor="text1"/>
        </w:rPr>
        <w:t xml:space="preserve">stanowiących – odpowiednio </w:t>
      </w:r>
      <w:r w:rsidR="00063368" w:rsidRPr="00D11833">
        <w:rPr>
          <w:color w:val="000000" w:themeColor="text1"/>
        </w:rPr>
        <w:t xml:space="preserve">do zadania, </w:t>
      </w:r>
      <w:r w:rsidRPr="00D11833">
        <w:rPr>
          <w:b/>
          <w:color w:val="000000" w:themeColor="text1"/>
        </w:rPr>
        <w:t xml:space="preserve">załączniki od nr 4A </w:t>
      </w:r>
      <w:r w:rsidRPr="00D11833">
        <w:rPr>
          <w:color w:val="000000" w:themeColor="text1"/>
        </w:rPr>
        <w:t xml:space="preserve">do nr </w:t>
      </w:r>
      <w:r w:rsidR="00013E2C">
        <w:rPr>
          <w:b/>
          <w:color w:val="000000" w:themeColor="text1"/>
        </w:rPr>
        <w:t>4E</w:t>
      </w:r>
      <w:r w:rsidR="00EB3F41" w:rsidRPr="00D11833">
        <w:rPr>
          <w:b/>
          <w:color w:val="000000" w:themeColor="text1"/>
        </w:rPr>
        <w:t xml:space="preserve"> </w:t>
      </w:r>
      <w:r w:rsidRPr="00D11833">
        <w:rPr>
          <w:color w:val="000000" w:themeColor="text1"/>
        </w:rPr>
        <w:t>do SWZ tj.:</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A: WTU – </w:t>
      </w:r>
      <w:r w:rsidR="00B30FBA">
        <w:rPr>
          <w:rFonts w:ascii="Times New Roman" w:eastAsia="Times New Roman" w:hAnsi="Times New Roman"/>
          <w:color w:val="000000" w:themeColor="text1"/>
          <w:sz w:val="24"/>
          <w:szCs w:val="24"/>
          <w:lang w:eastAsia="pl-PL"/>
        </w:rPr>
        <w:t>109</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1;</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B: WTU – </w:t>
      </w:r>
      <w:r w:rsidR="00B30FBA">
        <w:rPr>
          <w:rFonts w:ascii="Times New Roman" w:eastAsia="Times New Roman" w:hAnsi="Times New Roman"/>
          <w:color w:val="000000" w:themeColor="text1"/>
          <w:sz w:val="24"/>
          <w:szCs w:val="24"/>
          <w:lang w:eastAsia="pl-PL"/>
        </w:rPr>
        <w:t>100</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2;</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C: WTU – </w:t>
      </w:r>
      <w:r w:rsidR="00013E2C">
        <w:rPr>
          <w:rFonts w:ascii="Times New Roman" w:eastAsia="Times New Roman" w:hAnsi="Times New Roman"/>
          <w:color w:val="000000" w:themeColor="text1"/>
          <w:sz w:val="24"/>
          <w:szCs w:val="24"/>
          <w:lang w:eastAsia="pl-PL"/>
        </w:rPr>
        <w:t>1</w:t>
      </w:r>
      <w:r w:rsidR="00B30FBA">
        <w:rPr>
          <w:rFonts w:ascii="Times New Roman" w:eastAsia="Times New Roman" w:hAnsi="Times New Roman"/>
          <w:color w:val="000000" w:themeColor="text1"/>
          <w:sz w:val="24"/>
          <w:szCs w:val="24"/>
          <w:lang w:eastAsia="pl-PL"/>
        </w:rPr>
        <w:t>01</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3;</w:t>
      </w:r>
    </w:p>
    <w:p w:rsidR="00BA60F8" w:rsidRPr="00D11833" w:rsidRDefault="00B30FBA"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Pr>
          <w:rFonts w:ascii="Times New Roman" w:eastAsia="Times New Roman" w:hAnsi="Times New Roman"/>
          <w:color w:val="000000" w:themeColor="text1"/>
          <w:sz w:val="24"/>
          <w:szCs w:val="24"/>
          <w:lang w:eastAsia="pl-PL"/>
        </w:rPr>
        <w:t xml:space="preserve">   Załącznik nr 4 D: W</w:t>
      </w:r>
      <w:r w:rsidR="00013E2C">
        <w:rPr>
          <w:rFonts w:ascii="Times New Roman" w:eastAsia="Times New Roman" w:hAnsi="Times New Roman"/>
          <w:color w:val="000000" w:themeColor="text1"/>
          <w:sz w:val="24"/>
          <w:szCs w:val="24"/>
          <w:lang w:eastAsia="pl-PL"/>
        </w:rPr>
        <w:t>T</w:t>
      </w:r>
      <w:r>
        <w:rPr>
          <w:rFonts w:ascii="Times New Roman" w:eastAsia="Times New Roman" w:hAnsi="Times New Roman"/>
          <w:color w:val="000000" w:themeColor="text1"/>
          <w:sz w:val="24"/>
          <w:szCs w:val="24"/>
          <w:lang w:eastAsia="pl-PL"/>
        </w:rPr>
        <w:t>U</w:t>
      </w:r>
      <w:r w:rsidR="00EB3F41" w:rsidRPr="00D11833">
        <w:rPr>
          <w:rFonts w:ascii="Times New Roman" w:eastAsia="Times New Roman" w:hAnsi="Times New Roman"/>
          <w:color w:val="000000" w:themeColor="text1"/>
          <w:sz w:val="24"/>
          <w:szCs w:val="24"/>
          <w:lang w:eastAsia="pl-PL"/>
        </w:rPr>
        <w:t xml:space="preserve"> – </w:t>
      </w:r>
      <w:r>
        <w:rPr>
          <w:rFonts w:ascii="Times New Roman" w:eastAsia="Times New Roman" w:hAnsi="Times New Roman"/>
          <w:color w:val="000000" w:themeColor="text1"/>
          <w:sz w:val="24"/>
          <w:szCs w:val="24"/>
          <w:lang w:eastAsia="pl-PL"/>
        </w:rPr>
        <w:t>97/DKWS</w:t>
      </w:r>
      <w:r w:rsidR="00063368" w:rsidRPr="00D11833">
        <w:rPr>
          <w:rFonts w:ascii="Times New Roman" w:eastAsia="Times New Roman" w:hAnsi="Times New Roman"/>
          <w:color w:val="000000" w:themeColor="text1"/>
          <w:sz w:val="24"/>
          <w:szCs w:val="24"/>
          <w:lang w:eastAsia="pl-PL"/>
        </w:rPr>
        <w:t xml:space="preserve"> – zadanie nr 4;</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E: WTU – </w:t>
      </w:r>
      <w:r w:rsidR="00B30FBA">
        <w:rPr>
          <w:rFonts w:ascii="Times New Roman" w:eastAsia="Times New Roman" w:hAnsi="Times New Roman"/>
          <w:color w:val="000000" w:themeColor="text1"/>
          <w:sz w:val="24"/>
          <w:szCs w:val="24"/>
          <w:lang w:eastAsia="pl-PL"/>
        </w:rPr>
        <w:t>72</w:t>
      </w:r>
      <w:r w:rsidR="00063368" w:rsidRPr="00D11833">
        <w:rPr>
          <w:rFonts w:ascii="Times New Roman" w:eastAsia="Times New Roman" w:hAnsi="Times New Roman"/>
          <w:color w:val="000000" w:themeColor="text1"/>
          <w:sz w:val="24"/>
          <w:szCs w:val="24"/>
          <w:lang w:eastAsia="pl-PL"/>
        </w:rPr>
        <w:t>/DKWS – zadanie nr 5;</w:t>
      </w:r>
    </w:p>
    <w:p w:rsidR="00B30FBA" w:rsidRPr="00B30FBA" w:rsidRDefault="00EB3F41" w:rsidP="00B30FBA">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w:t>
      </w:r>
      <w:r w:rsidR="00B30FBA" w:rsidRPr="00B30FBA">
        <w:rPr>
          <w:rFonts w:ascii="Times New Roman" w:eastAsia="Times New Roman" w:hAnsi="Times New Roman"/>
          <w:bCs/>
          <w:color w:val="000000" w:themeColor="text1"/>
          <w:sz w:val="24"/>
          <w:szCs w:val="24"/>
          <w:lang w:eastAsia="pl-PL"/>
        </w:rPr>
        <w:t>Załącznik nr 4 A: WTU – 109</w:t>
      </w:r>
      <w:r w:rsidR="00B30FBA">
        <w:rPr>
          <w:rFonts w:ascii="Times New Roman" w:eastAsia="Times New Roman" w:hAnsi="Times New Roman"/>
          <w:bCs/>
          <w:color w:val="000000" w:themeColor="text1"/>
          <w:sz w:val="24"/>
          <w:szCs w:val="24"/>
          <w:lang w:eastAsia="pl-PL"/>
        </w:rPr>
        <w:t>A</w:t>
      </w:r>
      <w:r w:rsidR="00B30FBA" w:rsidRPr="00B30FBA">
        <w:rPr>
          <w:rFonts w:ascii="Times New Roman" w:eastAsia="Times New Roman" w:hAnsi="Times New Roman"/>
          <w:bCs/>
          <w:color w:val="000000" w:themeColor="text1"/>
          <w:sz w:val="24"/>
          <w:szCs w:val="24"/>
          <w:lang w:eastAsia="pl-PL"/>
        </w:rPr>
        <w:t>/DKWS</w:t>
      </w:r>
      <w:r w:rsidR="00B30FBA">
        <w:rPr>
          <w:rFonts w:ascii="Times New Roman" w:eastAsia="Times New Roman" w:hAnsi="Times New Roman"/>
          <w:bCs/>
          <w:color w:val="000000" w:themeColor="text1"/>
          <w:sz w:val="24"/>
          <w:szCs w:val="24"/>
          <w:lang w:eastAsia="pl-PL"/>
        </w:rPr>
        <w:t xml:space="preserve"> – zadanie nr 6</w:t>
      </w:r>
      <w:r w:rsidR="00B30FBA" w:rsidRPr="00B30FBA">
        <w:rPr>
          <w:rFonts w:ascii="Times New Roman" w:eastAsia="Times New Roman" w:hAnsi="Times New Roman"/>
          <w:bCs/>
          <w:color w:val="000000" w:themeColor="text1"/>
          <w:sz w:val="24"/>
          <w:szCs w:val="24"/>
          <w:lang w:eastAsia="pl-PL"/>
        </w:rPr>
        <w:t>;</w:t>
      </w:r>
    </w:p>
    <w:p w:rsidR="00EB3F41" w:rsidRPr="00D11833" w:rsidRDefault="00EB3F41" w:rsidP="007F7F97">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p>
    <w:p w:rsidR="000F1F8D" w:rsidRPr="00D11833" w:rsidRDefault="00BA60F8" w:rsidP="00013E2C">
      <w:pPr>
        <w:suppressAutoHyphens w:val="0"/>
        <w:spacing w:after="0" w:line="240" w:lineRule="auto"/>
        <w:ind w:left="709"/>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dostarczy przedmiot zamówienia wyprodukowany według</w:t>
      </w:r>
      <w:r w:rsidR="00EB3F41" w:rsidRPr="00D11833">
        <w:rPr>
          <w:rFonts w:ascii="Times New Roman" w:hAnsi="Times New Roman"/>
          <w:color w:val="000000" w:themeColor="text1"/>
          <w:sz w:val="24"/>
          <w:szCs w:val="24"/>
        </w:rPr>
        <w:t xml:space="preserve"> wymagań określonych w WTU</w:t>
      </w:r>
      <w:r w:rsidR="00013E2C">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o których mowa powyżej. </w:t>
      </w:r>
      <w:r w:rsidR="00EB3F41" w:rsidRPr="00D11833">
        <w:rPr>
          <w:rFonts w:ascii="Times New Roman" w:hAnsi="Times New Roman"/>
          <w:color w:val="000000" w:themeColor="text1"/>
          <w:sz w:val="24"/>
          <w:szCs w:val="24"/>
        </w:rPr>
        <w:t>W</w:t>
      </w:r>
      <w:r w:rsidR="00063368" w:rsidRPr="00D11833">
        <w:rPr>
          <w:rFonts w:ascii="Times New Roman" w:hAnsi="Times New Roman"/>
          <w:color w:val="000000" w:themeColor="text1"/>
          <w:sz w:val="24"/>
          <w:szCs w:val="24"/>
        </w:rPr>
        <w:t xml:space="preserve">ymagania </w:t>
      </w:r>
      <w:r w:rsidR="00EB3F41" w:rsidRPr="00D11833">
        <w:rPr>
          <w:rFonts w:ascii="Times New Roman" w:hAnsi="Times New Roman"/>
          <w:color w:val="000000" w:themeColor="text1"/>
          <w:sz w:val="24"/>
          <w:szCs w:val="24"/>
        </w:rPr>
        <w:t>T</w:t>
      </w:r>
      <w:r w:rsidR="00063368" w:rsidRPr="00D11833">
        <w:rPr>
          <w:rFonts w:ascii="Times New Roman" w:hAnsi="Times New Roman"/>
          <w:color w:val="000000" w:themeColor="text1"/>
          <w:sz w:val="24"/>
          <w:szCs w:val="24"/>
        </w:rPr>
        <w:t xml:space="preserve">echniczno – </w:t>
      </w:r>
      <w:r w:rsidR="00EB3F41" w:rsidRPr="00D11833">
        <w:rPr>
          <w:rFonts w:ascii="Times New Roman" w:hAnsi="Times New Roman"/>
          <w:color w:val="000000" w:themeColor="text1"/>
          <w:sz w:val="24"/>
          <w:szCs w:val="24"/>
        </w:rPr>
        <w:t>U</w:t>
      </w:r>
      <w:r w:rsidR="00063368" w:rsidRPr="00D11833">
        <w:rPr>
          <w:rFonts w:ascii="Times New Roman" w:hAnsi="Times New Roman"/>
          <w:color w:val="000000" w:themeColor="text1"/>
          <w:sz w:val="24"/>
          <w:szCs w:val="24"/>
        </w:rPr>
        <w:t>żytkowe</w:t>
      </w:r>
      <w:r w:rsidRPr="00D11833">
        <w:rPr>
          <w:rFonts w:ascii="Times New Roman" w:hAnsi="Times New Roman"/>
          <w:color w:val="000000" w:themeColor="text1"/>
          <w:sz w:val="24"/>
          <w:szCs w:val="24"/>
        </w:rPr>
        <w:t xml:space="preserve"> są integralną częścią opisu przedmiotu zamówienia.</w:t>
      </w:r>
    </w:p>
    <w:p w:rsidR="009B4FAB" w:rsidRPr="00D11833" w:rsidRDefault="000F1F8D" w:rsidP="00013E2C">
      <w:pPr>
        <w:numPr>
          <w:ilvl w:val="1"/>
          <w:numId w:val="3"/>
        </w:numPr>
        <w:spacing w:after="0" w:line="240" w:lineRule="auto"/>
        <w:ind w:left="709" w:hanging="425"/>
        <w:jc w:val="both"/>
        <w:rPr>
          <w:rFonts w:ascii="Times New Roman" w:hAnsi="Times New Roman"/>
          <w:color w:val="000000" w:themeColor="text1"/>
          <w:sz w:val="24"/>
        </w:rPr>
      </w:pPr>
      <w:r w:rsidRPr="00D11833">
        <w:rPr>
          <w:rFonts w:ascii="Times New Roman" w:hAnsi="Times New Roman"/>
          <w:color w:val="000000" w:themeColor="text1"/>
          <w:sz w:val="24"/>
        </w:rPr>
        <w:t xml:space="preserve">Wszelkie zapisy zawarte w dokumentach zamówienia wskazujące na typ, znaki towarowe lub pochodzenie przedmiotu zamówienia należy odczytywać wraz </w:t>
      </w:r>
      <w:r w:rsidRPr="00D11833">
        <w:rPr>
          <w:rFonts w:ascii="Times New Roman" w:hAnsi="Times New Roman"/>
          <w:color w:val="000000" w:themeColor="text1"/>
          <w:sz w:val="24"/>
        </w:rPr>
        <w:br/>
        <w:t xml:space="preserve">z wyrazami „lub równoważne”. Nazwy własne są jedynie przykładowe, nie wskazują na konkretny wyrób lub konkretnego producenta. Wykonawca, oferując przedmiot równoważny do opisanego w </w:t>
      </w:r>
      <w:r w:rsidR="007F3524">
        <w:rPr>
          <w:rFonts w:ascii="Times New Roman" w:hAnsi="Times New Roman"/>
          <w:color w:val="000000" w:themeColor="text1"/>
          <w:sz w:val="24"/>
        </w:rPr>
        <w:t>dokumentach zamówienia</w:t>
      </w:r>
      <w:r w:rsidRPr="00D11833">
        <w:rPr>
          <w:rFonts w:ascii="Times New Roman" w:hAnsi="Times New Roman"/>
          <w:color w:val="000000" w:themeColor="text1"/>
          <w:sz w:val="24"/>
        </w:rPr>
        <w:t xml:space="preserve"> jest zobowiązany zachować równoważność w zakresie parametrów użytkowych, funkcjonalnych, gabarytowych i j</w:t>
      </w:r>
      <w:r w:rsidR="00D17D4C" w:rsidRPr="00D11833">
        <w:rPr>
          <w:rFonts w:ascii="Times New Roman" w:hAnsi="Times New Roman"/>
          <w:color w:val="000000" w:themeColor="text1"/>
          <w:sz w:val="24"/>
        </w:rPr>
        <w:t>akościowych, określonych przez z</w:t>
      </w:r>
      <w:r w:rsidRPr="00D11833">
        <w:rPr>
          <w:rFonts w:ascii="Times New Roman" w:hAnsi="Times New Roman"/>
          <w:color w:val="000000" w:themeColor="text1"/>
          <w:sz w:val="24"/>
        </w:rPr>
        <w:t>amawiającego w dokumentach zamówienia, jako parametry równoważności. Obowiązek udowodnienia, że oferowane wy</w:t>
      </w:r>
      <w:r w:rsidR="00D17D4C" w:rsidRPr="00D11833">
        <w:rPr>
          <w:rFonts w:ascii="Times New Roman" w:hAnsi="Times New Roman"/>
          <w:color w:val="000000" w:themeColor="text1"/>
          <w:sz w:val="24"/>
        </w:rPr>
        <w:t>roby są równoważne spoczywa na w</w:t>
      </w:r>
      <w:r w:rsidRPr="00D11833">
        <w:rPr>
          <w:rFonts w:ascii="Times New Roman" w:hAnsi="Times New Roman"/>
          <w:color w:val="000000" w:themeColor="text1"/>
          <w:sz w:val="24"/>
        </w:rPr>
        <w:t>ykonawcy.</w:t>
      </w:r>
    </w:p>
    <w:p w:rsidR="005E1DB4" w:rsidRPr="00274860" w:rsidRDefault="005E1DB4" w:rsidP="008B0EE2">
      <w:pPr>
        <w:pStyle w:val="Akapitzlist"/>
        <w:numPr>
          <w:ilvl w:val="1"/>
          <w:numId w:val="3"/>
        </w:numPr>
        <w:ind w:left="709" w:hanging="283"/>
        <w:jc w:val="both"/>
        <w:rPr>
          <w:rFonts w:eastAsia="Calibri" w:cs="Times New Roman"/>
          <w:color w:val="000000" w:themeColor="text1"/>
          <w:szCs w:val="22"/>
        </w:rPr>
      </w:pPr>
      <w:r w:rsidRPr="00274860">
        <w:rPr>
          <w:rFonts w:eastAsia="Calibri" w:cs="Times New Roman"/>
          <w:color w:val="000000" w:themeColor="text1"/>
          <w:szCs w:val="22"/>
        </w:rPr>
        <w:t>Dopuszcza się p</w:t>
      </w:r>
      <w:r w:rsidR="00274860">
        <w:rPr>
          <w:rFonts w:eastAsia="Calibri" w:cs="Times New Roman"/>
          <w:color w:val="000000" w:themeColor="text1"/>
          <w:szCs w:val="22"/>
        </w:rPr>
        <w:t>rzy składaniu ofert zastosowanie</w:t>
      </w:r>
      <w:r w:rsidRPr="00274860">
        <w:rPr>
          <w:rFonts w:eastAsia="Calibri" w:cs="Times New Roman"/>
          <w:color w:val="000000" w:themeColor="text1"/>
          <w:szCs w:val="22"/>
        </w:rPr>
        <w:t xml:space="preserve"> rozwiązań równoważnych lub lepszych w odniesieniu do przedstawionej specyfikacji technicznej oraz wymagań użytkowyc</w:t>
      </w:r>
      <w:r w:rsidR="00274860" w:rsidRPr="00274860">
        <w:rPr>
          <w:rFonts w:eastAsia="Calibri" w:cs="Times New Roman"/>
          <w:color w:val="000000" w:themeColor="text1"/>
          <w:szCs w:val="22"/>
        </w:rPr>
        <w:t>h w zakresie systemu wentylacji</w:t>
      </w:r>
      <w:r w:rsidRPr="00274860">
        <w:rPr>
          <w:rFonts w:eastAsia="Calibri" w:cs="Times New Roman"/>
          <w:color w:val="000000" w:themeColor="text1"/>
          <w:szCs w:val="22"/>
        </w:rPr>
        <w:t xml:space="preserve"> oraz konserwacji, a także pakowania </w:t>
      </w:r>
      <w:r w:rsidR="00274860" w:rsidRPr="00274860">
        <w:rPr>
          <w:rFonts w:eastAsia="Calibri" w:cs="Times New Roman"/>
          <w:color w:val="000000" w:themeColor="text1"/>
          <w:szCs w:val="22"/>
        </w:rPr>
        <w:br/>
      </w:r>
      <w:r w:rsidRPr="00274860">
        <w:rPr>
          <w:rFonts w:eastAsia="Calibri" w:cs="Times New Roman"/>
          <w:color w:val="000000" w:themeColor="text1"/>
          <w:szCs w:val="22"/>
        </w:rPr>
        <w:t xml:space="preserve">i cechowania, uprzednio uzgodnionych z </w:t>
      </w:r>
      <w:r w:rsidR="00274860" w:rsidRPr="00274860">
        <w:rPr>
          <w:rFonts w:eastAsia="Calibri" w:cs="Times New Roman"/>
          <w:color w:val="000000" w:themeColor="text1"/>
          <w:szCs w:val="22"/>
        </w:rPr>
        <w:t xml:space="preserve">zamawiającym poprzez Instytucję </w:t>
      </w:r>
      <w:r w:rsidRPr="00274860">
        <w:rPr>
          <w:rFonts w:eastAsia="Calibri" w:cs="Times New Roman"/>
          <w:color w:val="000000" w:themeColor="text1"/>
          <w:szCs w:val="22"/>
        </w:rPr>
        <w:t>Ekspercką.</w:t>
      </w:r>
    </w:p>
    <w:p w:rsidR="000F1F8D" w:rsidRPr="00D11833" w:rsidRDefault="000F1F8D" w:rsidP="008B0EE2">
      <w:pPr>
        <w:pStyle w:val="Akapitzlist"/>
        <w:numPr>
          <w:ilvl w:val="1"/>
          <w:numId w:val="3"/>
        </w:numPr>
        <w:tabs>
          <w:tab w:val="left" w:pos="-2127"/>
          <w:tab w:val="left" w:pos="284"/>
        </w:tabs>
        <w:suppressAutoHyphens w:val="0"/>
        <w:ind w:left="709" w:hanging="283"/>
        <w:jc w:val="both"/>
        <w:rPr>
          <w:b/>
          <w:color w:val="000000" w:themeColor="text1"/>
        </w:rPr>
      </w:pPr>
      <w:r w:rsidRPr="00D11833">
        <w:rPr>
          <w:color w:val="000000" w:themeColor="text1"/>
        </w:rPr>
        <w:t xml:space="preserve">Wykonawca udzieli </w:t>
      </w:r>
      <w:r w:rsidRPr="00D11833">
        <w:rPr>
          <w:b/>
          <w:color w:val="000000" w:themeColor="text1"/>
        </w:rPr>
        <w:t>gwarancji</w:t>
      </w:r>
      <w:r w:rsidRPr="00D11833">
        <w:rPr>
          <w:color w:val="000000" w:themeColor="text1"/>
        </w:rPr>
        <w:t xml:space="preserve"> na dostarczone wyroby (przedmiot zamówienia)</w:t>
      </w:r>
      <w:r w:rsidR="00301CFD" w:rsidRPr="00D11833">
        <w:rPr>
          <w:rFonts w:cs="Times New Roman"/>
          <w:color w:val="000000" w:themeColor="text1"/>
          <w:lang w:val="x-none" w:eastAsia="x-none"/>
        </w:rPr>
        <w:t xml:space="preserve"> </w:t>
      </w:r>
      <w:r w:rsidR="00301CFD" w:rsidRPr="00D11833">
        <w:rPr>
          <w:color w:val="000000" w:themeColor="text1"/>
          <w:lang w:val="x-none"/>
        </w:rPr>
        <w:t xml:space="preserve">na okres </w:t>
      </w:r>
      <w:r w:rsidR="00301CFD" w:rsidRPr="00D11833">
        <w:rPr>
          <w:color w:val="000000" w:themeColor="text1"/>
        </w:rPr>
        <w:t>36 miesięcy</w:t>
      </w:r>
      <w:r w:rsidRPr="00D11833">
        <w:rPr>
          <w:color w:val="000000" w:themeColor="text1"/>
        </w:rPr>
        <w:t xml:space="preserve"> zgodnie z zapisami </w:t>
      </w:r>
      <w:r w:rsidRPr="00D11833">
        <w:rPr>
          <w:b/>
          <w:color w:val="000000" w:themeColor="text1"/>
        </w:rPr>
        <w:t>§</w:t>
      </w:r>
      <w:r w:rsidR="00D87757" w:rsidRPr="00D11833">
        <w:rPr>
          <w:b/>
          <w:color w:val="000000" w:themeColor="text1"/>
        </w:rPr>
        <w:t xml:space="preserve"> </w:t>
      </w:r>
      <w:r w:rsidRPr="00D11833">
        <w:rPr>
          <w:b/>
          <w:color w:val="000000" w:themeColor="text1"/>
        </w:rPr>
        <w:t>9 PPU</w:t>
      </w:r>
      <w:r w:rsidR="00E1756B">
        <w:rPr>
          <w:color w:val="000000" w:themeColor="text1"/>
        </w:rPr>
        <w:t xml:space="preserve"> – </w:t>
      </w:r>
      <w:r w:rsidRPr="00D11833">
        <w:rPr>
          <w:b/>
          <w:color w:val="000000" w:themeColor="text1"/>
        </w:rPr>
        <w:t>załącznik nr 3 do SWZ</w:t>
      </w:r>
      <w:r w:rsidRPr="00D11833">
        <w:rPr>
          <w:i/>
          <w:color w:val="000000" w:themeColor="text1"/>
        </w:rPr>
        <w:t>.</w:t>
      </w:r>
    </w:p>
    <w:p w:rsidR="000F1F8D" w:rsidRPr="00D11833" w:rsidRDefault="000F1F8D" w:rsidP="008B0EE2">
      <w:pPr>
        <w:pStyle w:val="Akapitzlist"/>
        <w:numPr>
          <w:ilvl w:val="1"/>
          <w:numId w:val="3"/>
        </w:numPr>
        <w:tabs>
          <w:tab w:val="left" w:pos="-2127"/>
          <w:tab w:val="left" w:pos="284"/>
        </w:tabs>
        <w:suppressAutoHyphens w:val="0"/>
        <w:ind w:left="709" w:hanging="283"/>
        <w:jc w:val="both"/>
        <w:rPr>
          <w:color w:val="000000" w:themeColor="text1"/>
        </w:rPr>
      </w:pPr>
      <w:r w:rsidRPr="00D11833">
        <w:rPr>
          <w:color w:val="000000" w:themeColor="text1"/>
        </w:rPr>
        <w:t>Dostarczone PUiW muszą być fabrycznie nowe i pochodzić z produkcji realizowanej po terminie zawarcia umowy.</w:t>
      </w:r>
    </w:p>
    <w:p w:rsidR="00D87757" w:rsidRPr="00E70E32" w:rsidRDefault="00AD775C" w:rsidP="008B0EE2">
      <w:pPr>
        <w:numPr>
          <w:ilvl w:val="1"/>
          <w:numId w:val="3"/>
        </w:numPr>
        <w:suppressAutoHyphens w:val="0"/>
        <w:spacing w:after="0" w:line="240" w:lineRule="auto"/>
        <w:ind w:left="709" w:hanging="283"/>
        <w:jc w:val="both"/>
        <w:rPr>
          <w:rFonts w:ascii="Times New Roman" w:hAnsi="Times New Roman"/>
          <w:color w:val="000000" w:themeColor="text1"/>
          <w:sz w:val="24"/>
          <w:szCs w:val="24"/>
        </w:rPr>
      </w:pPr>
      <w:r w:rsidRPr="00E70E32">
        <w:rPr>
          <w:rFonts w:ascii="Times New Roman" w:hAnsi="Times New Roman"/>
          <w:bCs/>
          <w:color w:val="000000" w:themeColor="text1"/>
          <w:sz w:val="24"/>
          <w:szCs w:val="24"/>
        </w:rPr>
        <w:t xml:space="preserve">Zgodnie z Klauzulą jakościową nr 49/3RBLog/2024 (Załącznik nr 5 do SWZ) </w:t>
      </w:r>
      <w:r w:rsidRPr="00E70E32">
        <w:rPr>
          <w:rFonts w:ascii="Times New Roman" w:hAnsi="Times New Roman"/>
          <w:color w:val="000000" w:themeColor="text1"/>
          <w:sz w:val="24"/>
          <w:szCs w:val="24"/>
        </w:rPr>
        <w:t>p</w:t>
      </w:r>
      <w:r w:rsidR="00D87757" w:rsidRPr="00E70E32">
        <w:rPr>
          <w:rFonts w:ascii="Times New Roman" w:hAnsi="Times New Roman"/>
          <w:color w:val="000000" w:themeColor="text1"/>
          <w:sz w:val="24"/>
          <w:szCs w:val="24"/>
        </w:rPr>
        <w:t xml:space="preserve">rzedmiot zamówienia </w:t>
      </w:r>
      <w:r w:rsidRPr="00E70E32">
        <w:rPr>
          <w:rFonts w:ascii="Times New Roman" w:hAnsi="Times New Roman"/>
          <w:color w:val="000000" w:themeColor="text1"/>
          <w:sz w:val="24"/>
          <w:szCs w:val="24"/>
        </w:rPr>
        <w:t xml:space="preserve">będzie </w:t>
      </w:r>
      <w:r w:rsidR="00D87757" w:rsidRPr="00E70E32">
        <w:rPr>
          <w:rFonts w:ascii="Times New Roman" w:hAnsi="Times New Roman"/>
          <w:color w:val="000000" w:themeColor="text1"/>
          <w:sz w:val="24"/>
          <w:szCs w:val="24"/>
        </w:rPr>
        <w:t>podlega</w:t>
      </w:r>
      <w:r w:rsidRPr="00E70E32">
        <w:rPr>
          <w:rFonts w:ascii="Times New Roman" w:hAnsi="Times New Roman"/>
          <w:color w:val="000000" w:themeColor="text1"/>
          <w:sz w:val="24"/>
          <w:szCs w:val="24"/>
        </w:rPr>
        <w:t>ł</w:t>
      </w:r>
      <w:r w:rsidR="00D87757" w:rsidRPr="00E70E32">
        <w:rPr>
          <w:rFonts w:ascii="Times New Roman" w:hAnsi="Times New Roman"/>
          <w:color w:val="000000" w:themeColor="text1"/>
          <w:sz w:val="24"/>
          <w:szCs w:val="24"/>
        </w:rPr>
        <w:t xml:space="preserve"> nadzorowaniu jakości realizowanemu przez RPW zgodnie z </w:t>
      </w:r>
      <w:r w:rsidR="00D87757" w:rsidRPr="00E70E32">
        <w:rPr>
          <w:rFonts w:ascii="Times New Roman" w:hAnsi="Times New Roman"/>
          <w:b/>
          <w:color w:val="000000" w:themeColor="text1"/>
          <w:sz w:val="24"/>
          <w:szCs w:val="24"/>
        </w:rPr>
        <w:t>AQAP 2</w:t>
      </w:r>
      <w:r w:rsidRPr="00E70E32">
        <w:rPr>
          <w:rFonts w:ascii="Times New Roman" w:hAnsi="Times New Roman"/>
          <w:b/>
          <w:color w:val="000000" w:themeColor="text1"/>
          <w:sz w:val="24"/>
          <w:szCs w:val="24"/>
        </w:rPr>
        <w:t>131, wydanie C</w:t>
      </w:r>
      <w:r w:rsidR="00D87757" w:rsidRPr="00E70E32">
        <w:rPr>
          <w:rFonts w:ascii="Times New Roman" w:hAnsi="Times New Roman"/>
          <w:b/>
          <w:color w:val="000000" w:themeColor="text1"/>
          <w:sz w:val="24"/>
          <w:szCs w:val="24"/>
        </w:rPr>
        <w:t>, wersja 1</w:t>
      </w:r>
      <w:r w:rsidR="00D87757" w:rsidRPr="00E70E32">
        <w:rPr>
          <w:rFonts w:ascii="Times New Roman" w:hAnsi="Times New Roman"/>
          <w:color w:val="000000" w:themeColor="text1"/>
          <w:sz w:val="24"/>
          <w:szCs w:val="24"/>
        </w:rPr>
        <w:t>. System zarządzania jakością Wykonawcy musi być zgodny z PN-EN ISO 9001:2015.</w:t>
      </w:r>
      <w:r w:rsidR="00B30FBA">
        <w:rPr>
          <w:rFonts w:ascii="Times New Roman" w:hAnsi="Times New Roman"/>
          <w:color w:val="000000" w:themeColor="text1"/>
          <w:sz w:val="24"/>
          <w:szCs w:val="24"/>
        </w:rPr>
        <w:t xml:space="preserve"> </w:t>
      </w:r>
    </w:p>
    <w:p w:rsidR="00A5663B" w:rsidRPr="00274860" w:rsidRDefault="00A5663B" w:rsidP="008B0EE2">
      <w:pPr>
        <w:numPr>
          <w:ilvl w:val="1"/>
          <w:numId w:val="3"/>
        </w:numPr>
        <w:suppressAutoHyphens w:val="0"/>
        <w:spacing w:after="0" w:line="240" w:lineRule="auto"/>
        <w:ind w:left="709" w:hanging="283"/>
        <w:jc w:val="both"/>
        <w:rPr>
          <w:rFonts w:ascii="Times New Roman" w:hAnsi="Times New Roman"/>
          <w:color w:val="000000" w:themeColor="text1"/>
          <w:sz w:val="24"/>
          <w:szCs w:val="24"/>
          <w:lang w:val="x-none"/>
        </w:rPr>
      </w:pPr>
      <w:r w:rsidRPr="00274860">
        <w:rPr>
          <w:rFonts w:ascii="Times New Roman" w:hAnsi="Times New Roman"/>
          <w:color w:val="000000" w:themeColor="text1"/>
          <w:sz w:val="24"/>
          <w:szCs w:val="24"/>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Pr="00274860">
        <w:rPr>
          <w:rFonts w:ascii="Times New Roman" w:hAnsi="Times New Roman"/>
          <w:color w:val="000000" w:themeColor="text1"/>
          <w:sz w:val="24"/>
          <w:szCs w:val="24"/>
        </w:rPr>
        <w:t xml:space="preserve"> </w:t>
      </w:r>
      <w:r w:rsidRPr="00274860">
        <w:rPr>
          <w:rFonts w:ascii="Times New Roman" w:hAnsi="Times New Roman"/>
          <w:color w:val="000000" w:themeColor="text1"/>
          <w:sz w:val="24"/>
          <w:szCs w:val="24"/>
          <w:lang w:val="x-none"/>
        </w:rPr>
        <w:t xml:space="preserve">Specyfikacja generalna GS1 oraz dokumenty pomocnicze dla dostawcy dostępne są na stronach internetowych www.gs1.org i </w:t>
      </w:r>
      <w:hyperlink r:id="rId9" w:history="1">
        <w:r w:rsidR="00845D77" w:rsidRPr="00274860">
          <w:rPr>
            <w:rStyle w:val="Hipercze"/>
            <w:rFonts w:ascii="Times New Roman" w:hAnsi="Times New Roman"/>
            <w:color w:val="000000" w:themeColor="text1"/>
            <w:sz w:val="24"/>
            <w:szCs w:val="24"/>
            <w:lang w:val="x-none"/>
          </w:rPr>
          <w:t>www.gs1pl.org</w:t>
        </w:r>
      </w:hyperlink>
      <w:r w:rsidRPr="00274860">
        <w:rPr>
          <w:rFonts w:ascii="Times New Roman" w:hAnsi="Times New Roman"/>
          <w:color w:val="000000" w:themeColor="text1"/>
          <w:sz w:val="24"/>
          <w:szCs w:val="24"/>
          <w:lang w:val="x-none"/>
        </w:rPr>
        <w:t>.</w:t>
      </w:r>
    </w:p>
    <w:p w:rsidR="00301CFD" w:rsidRPr="00274860" w:rsidRDefault="00301CFD" w:rsidP="008B0EE2">
      <w:pPr>
        <w:pStyle w:val="Akapitzlist"/>
        <w:numPr>
          <w:ilvl w:val="1"/>
          <w:numId w:val="3"/>
        </w:numPr>
        <w:tabs>
          <w:tab w:val="left" w:pos="851"/>
        </w:tabs>
        <w:ind w:left="709" w:hanging="283"/>
        <w:jc w:val="both"/>
        <w:rPr>
          <w:rFonts w:eastAsia="Calibri" w:cs="Times New Roman"/>
          <w:color w:val="000000" w:themeColor="text1"/>
        </w:rPr>
      </w:pPr>
      <w:r w:rsidRPr="00274860">
        <w:rPr>
          <w:rFonts w:eastAsia="Calibri" w:cs="Times New Roman"/>
          <w:color w:val="000000" w:themeColor="text1"/>
        </w:rPr>
        <w:t xml:space="preserve">Zobowiązuje się Wykonawcę do przekazania wypełnionej karty wyrobu (według wzoru określonego w załączniku nr </w:t>
      </w:r>
      <w:r w:rsidR="007B268F" w:rsidRPr="00274860">
        <w:rPr>
          <w:rFonts w:eastAsia="Calibri" w:cs="Times New Roman"/>
          <w:color w:val="000000" w:themeColor="text1"/>
        </w:rPr>
        <w:t>8</w:t>
      </w:r>
      <w:r w:rsidR="00774D68" w:rsidRPr="00274860">
        <w:rPr>
          <w:rFonts w:eastAsia="Calibri" w:cs="Times New Roman"/>
          <w:color w:val="000000" w:themeColor="text1"/>
        </w:rPr>
        <w:t xml:space="preserve"> </w:t>
      </w:r>
      <w:r w:rsidR="007B268F" w:rsidRPr="00274860">
        <w:rPr>
          <w:rFonts w:eastAsia="Calibri" w:cs="Times New Roman"/>
          <w:color w:val="000000" w:themeColor="text1"/>
        </w:rPr>
        <w:t>o którym mowa w § 9</w:t>
      </w:r>
      <w:r w:rsidRPr="00274860">
        <w:rPr>
          <w:rFonts w:eastAsia="Calibri" w:cs="Times New Roman"/>
          <w:color w:val="000000" w:themeColor="text1"/>
        </w:rPr>
        <w:t xml:space="preserve"> ust. 2) załącznika do decyzji, w postaci elektronicznej (format MS Excel) – na nośniku CD, do odbiorcy przedmiotu zamówienia wskazanego w „Planie dostaw umundurowania </w:t>
      </w:r>
      <w:r w:rsidR="00845D77" w:rsidRPr="00274860">
        <w:rPr>
          <w:rFonts w:eastAsia="Calibri" w:cs="Times New Roman"/>
          <w:color w:val="000000" w:themeColor="text1"/>
        </w:rPr>
        <w:br/>
      </w:r>
      <w:r w:rsidRPr="00274860">
        <w:rPr>
          <w:rFonts w:eastAsia="Calibri" w:cs="Times New Roman"/>
          <w:color w:val="000000" w:themeColor="text1"/>
        </w:rPr>
        <w:t>i wyekwipowania”, nie później niż na 14 dni przed planowaną dostawą.</w:t>
      </w:r>
    </w:p>
    <w:p w:rsidR="000F1F8D" w:rsidRPr="0094418F" w:rsidRDefault="000F1F8D" w:rsidP="008B0EE2">
      <w:pPr>
        <w:pStyle w:val="Akapitzlist"/>
        <w:numPr>
          <w:ilvl w:val="1"/>
          <w:numId w:val="3"/>
        </w:numPr>
        <w:tabs>
          <w:tab w:val="left" w:pos="-2127"/>
          <w:tab w:val="left" w:pos="284"/>
          <w:tab w:val="left" w:pos="851"/>
        </w:tabs>
        <w:suppressAutoHyphens w:val="0"/>
        <w:ind w:left="709" w:hanging="283"/>
        <w:jc w:val="both"/>
        <w:rPr>
          <w:b/>
          <w:color w:val="000000" w:themeColor="text1"/>
        </w:rPr>
      </w:pPr>
      <w:r w:rsidRPr="00D11833">
        <w:rPr>
          <w:color w:val="000000" w:themeColor="text1"/>
        </w:rPr>
        <w:t xml:space="preserve">Warunki realizacji zamówienia określono w Projektowanych postanowieniach umowy </w:t>
      </w:r>
      <w:r w:rsidRPr="0094418F">
        <w:rPr>
          <w:color w:val="000000" w:themeColor="text1"/>
        </w:rPr>
        <w:t xml:space="preserve">(dalej PPU) stanowiących </w:t>
      </w:r>
      <w:r w:rsidRPr="0094418F">
        <w:rPr>
          <w:b/>
          <w:bCs/>
          <w:color w:val="000000" w:themeColor="text1"/>
        </w:rPr>
        <w:t xml:space="preserve">załącznik nr 3 </w:t>
      </w:r>
      <w:r w:rsidRPr="0094418F">
        <w:rPr>
          <w:b/>
          <w:color w:val="000000" w:themeColor="text1"/>
        </w:rPr>
        <w:t>do SWZ</w:t>
      </w:r>
      <w:r w:rsidRPr="0094418F">
        <w:rPr>
          <w:color w:val="000000" w:themeColor="text1"/>
        </w:rPr>
        <w:t>.</w:t>
      </w:r>
    </w:p>
    <w:p w:rsidR="00301CFD" w:rsidRPr="00D11833" w:rsidRDefault="00301CFD" w:rsidP="00301CFD">
      <w:pPr>
        <w:pStyle w:val="Akapitzlist"/>
        <w:numPr>
          <w:ilvl w:val="1"/>
          <w:numId w:val="3"/>
        </w:numPr>
        <w:tabs>
          <w:tab w:val="left" w:pos="-2127"/>
          <w:tab w:val="left" w:pos="284"/>
          <w:tab w:val="left" w:pos="851"/>
        </w:tabs>
        <w:suppressAutoHyphens w:val="0"/>
        <w:ind w:left="851" w:hanging="425"/>
        <w:jc w:val="both"/>
        <w:rPr>
          <w:b/>
          <w:color w:val="000000" w:themeColor="text1"/>
        </w:rPr>
      </w:pPr>
      <w:r w:rsidRPr="00D11833">
        <w:rPr>
          <w:color w:val="000000" w:themeColor="text1"/>
        </w:rPr>
        <w:t>Transport, załadunek i rozładunek będzie się odbywał na koszt i odpowiedzialność wykonawcy.</w:t>
      </w:r>
    </w:p>
    <w:p w:rsidR="008B0EE2" w:rsidRPr="008D4DE1" w:rsidRDefault="000F1F8D" w:rsidP="008D4DE1">
      <w:pPr>
        <w:pStyle w:val="Akapitzlist"/>
        <w:numPr>
          <w:ilvl w:val="1"/>
          <w:numId w:val="3"/>
        </w:numPr>
        <w:tabs>
          <w:tab w:val="left" w:pos="-2127"/>
          <w:tab w:val="left" w:pos="284"/>
        </w:tabs>
        <w:suppressAutoHyphens w:val="0"/>
        <w:ind w:left="851" w:hanging="425"/>
        <w:jc w:val="both"/>
        <w:rPr>
          <w:b/>
          <w:color w:val="000000" w:themeColor="text1"/>
        </w:rPr>
      </w:pPr>
      <w:r w:rsidRPr="00D11833">
        <w:rPr>
          <w:b/>
          <w:color w:val="000000" w:themeColor="text1"/>
        </w:rPr>
        <w:t>Zamawiający zastrzega sobie możliwo</w:t>
      </w:r>
      <w:r w:rsidR="00162082" w:rsidRPr="00D11833">
        <w:rPr>
          <w:b/>
          <w:color w:val="000000" w:themeColor="text1"/>
        </w:rPr>
        <w:t>ść skorzystania z prawa opcji. z</w:t>
      </w:r>
      <w:r w:rsidRPr="00D11833">
        <w:rPr>
          <w:b/>
          <w:color w:val="000000" w:themeColor="text1"/>
        </w:rPr>
        <w:t>amawiający zastrzega, iż zamówienie określone jako „prawo opcji” jest uprawnieniem, nie zobowiązaniem.</w:t>
      </w:r>
    </w:p>
    <w:p w:rsidR="00D87757"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b/>
          <w:bCs/>
          <w:color w:val="000000" w:themeColor="text1"/>
        </w:rPr>
        <w:t xml:space="preserve"> </w:t>
      </w:r>
      <w:r w:rsidR="00162082" w:rsidRPr="00D11833">
        <w:rPr>
          <w:color w:val="000000" w:themeColor="text1"/>
        </w:rPr>
        <w:t>W ramach opcji z</w:t>
      </w:r>
      <w:r w:rsidRPr="00D11833">
        <w:rPr>
          <w:color w:val="000000" w:themeColor="text1"/>
        </w:rPr>
        <w:t>amawiający może zakupić dodatkowo:</w:t>
      </w:r>
    </w:p>
    <w:p w:rsidR="00F06CDD" w:rsidRPr="002B4883" w:rsidRDefault="00F06CDD" w:rsidP="00F06CDD">
      <w:pPr>
        <w:pStyle w:val="Akapitzlist"/>
        <w:tabs>
          <w:tab w:val="left" w:pos="-2127"/>
          <w:tab w:val="left" w:pos="284"/>
        </w:tabs>
        <w:suppressAutoHyphens w:val="0"/>
        <w:ind w:left="851"/>
        <w:jc w:val="both"/>
        <w:rPr>
          <w:color w:val="000000" w:themeColor="text1"/>
          <w:sz w:val="6"/>
          <w:szCs w:val="6"/>
        </w:rPr>
      </w:pPr>
    </w:p>
    <w:p w:rsidR="00441A77" w:rsidRPr="00D11833" w:rsidRDefault="00441A77" w:rsidP="00441A77">
      <w:pPr>
        <w:pStyle w:val="Akapitzlist"/>
        <w:tabs>
          <w:tab w:val="left" w:pos="-2127"/>
          <w:tab w:val="left" w:pos="284"/>
        </w:tabs>
        <w:suppressAutoHyphens w:val="0"/>
        <w:ind w:left="851"/>
        <w:jc w:val="both"/>
        <w:rPr>
          <w:color w:val="000000" w:themeColor="text1"/>
          <w:sz w:val="2"/>
          <w:szCs w:val="2"/>
        </w:rPr>
      </w:pPr>
    </w:p>
    <w:p w:rsidR="00D87757" w:rsidRDefault="00D87757" w:rsidP="003A3BAD">
      <w:pPr>
        <w:tabs>
          <w:tab w:val="left" w:pos="-2127"/>
          <w:tab w:val="left" w:pos="284"/>
        </w:tabs>
        <w:suppressAutoHyphens w:val="0"/>
        <w:spacing w:after="0" w:line="240" w:lineRule="auto"/>
        <w:jc w:val="both"/>
        <w:rPr>
          <w:rFonts w:ascii="Times New Roman" w:hAnsi="Times New Roman"/>
          <w:color w:val="000000" w:themeColor="text1"/>
          <w:sz w:val="2"/>
          <w:szCs w:val="2"/>
        </w:rPr>
      </w:pPr>
    </w:p>
    <w:p w:rsidR="008D4DE1" w:rsidRPr="00D11833" w:rsidRDefault="008D4DE1" w:rsidP="003A3BAD">
      <w:pPr>
        <w:tabs>
          <w:tab w:val="left" w:pos="-2127"/>
          <w:tab w:val="left" w:pos="284"/>
        </w:tabs>
        <w:suppressAutoHyphens w:val="0"/>
        <w:spacing w:after="0" w:line="240" w:lineRule="auto"/>
        <w:jc w:val="both"/>
        <w:rPr>
          <w:rFonts w:ascii="Times New Roman" w:hAnsi="Times New Roman"/>
          <w:color w:val="000000" w:themeColor="text1"/>
          <w:sz w:val="2"/>
          <w:szCs w:val="2"/>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394"/>
        <w:gridCol w:w="709"/>
        <w:gridCol w:w="1701"/>
      </w:tblGrid>
      <w:tr w:rsidR="008D4DE1" w:rsidRPr="008D4DE1" w:rsidTr="008D4DE1">
        <w:trPr>
          <w:trHeight w:val="346"/>
        </w:trPr>
        <w:tc>
          <w:tcPr>
            <w:tcW w:w="1276" w:type="dxa"/>
            <w:tcBorders>
              <w:bottom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Nr zadania</w:t>
            </w:r>
          </w:p>
        </w:tc>
        <w:tc>
          <w:tcPr>
            <w:tcW w:w="4394" w:type="dxa"/>
            <w:tcBorders>
              <w:bottom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Nazwa przedmiotu</w:t>
            </w:r>
            <w:r w:rsidR="00A40C20">
              <w:rPr>
                <w:rFonts w:ascii="Times New Roman" w:eastAsia="Times New Roman" w:hAnsi="Times New Roman"/>
                <w:bCs/>
                <w:color w:val="000000" w:themeColor="text1"/>
                <w:sz w:val="24"/>
                <w:szCs w:val="24"/>
                <w:lang w:eastAsia="pl-PL"/>
              </w:rPr>
              <w:t xml:space="preserve"> zamówienia</w:t>
            </w:r>
          </w:p>
        </w:tc>
        <w:tc>
          <w:tcPr>
            <w:tcW w:w="709" w:type="dxa"/>
            <w:tcBorders>
              <w:bottom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J.m.</w:t>
            </w:r>
          </w:p>
        </w:tc>
        <w:tc>
          <w:tcPr>
            <w:tcW w:w="1701" w:type="dxa"/>
            <w:tcBorders>
              <w:bottom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 xml:space="preserve">Ilość </w:t>
            </w:r>
          </w:p>
        </w:tc>
      </w:tr>
      <w:tr w:rsidR="008D4DE1" w:rsidRPr="008D4DE1" w:rsidTr="008D4DE1">
        <w:trPr>
          <w:trHeight w:val="354"/>
        </w:trPr>
        <w:tc>
          <w:tcPr>
            <w:tcW w:w="1276" w:type="dxa"/>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Beret WS (polowy)</w:t>
            </w:r>
          </w:p>
        </w:tc>
        <w:tc>
          <w:tcPr>
            <w:tcW w:w="709" w:type="dxa"/>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szt.</w:t>
            </w:r>
          </w:p>
        </w:tc>
        <w:tc>
          <w:tcPr>
            <w:tcW w:w="1701" w:type="dxa"/>
            <w:vAlign w:val="center"/>
          </w:tcPr>
          <w:p w:rsidR="008D4DE1" w:rsidRPr="008D4DE1" w:rsidRDefault="00A40C20" w:rsidP="00A40C20">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do </w:t>
            </w:r>
            <w:r w:rsidR="008D4DE1">
              <w:rPr>
                <w:rFonts w:ascii="Times New Roman" w:eastAsia="Times New Roman" w:hAnsi="Times New Roman"/>
                <w:bCs/>
                <w:color w:val="000000" w:themeColor="text1"/>
                <w:sz w:val="24"/>
                <w:szCs w:val="24"/>
                <w:lang w:eastAsia="pl-PL"/>
              </w:rPr>
              <w:t>1</w:t>
            </w:r>
            <w:r>
              <w:rPr>
                <w:rFonts w:ascii="Times New Roman" w:eastAsia="Times New Roman" w:hAnsi="Times New Roman"/>
                <w:bCs/>
                <w:color w:val="000000" w:themeColor="text1"/>
                <w:sz w:val="24"/>
                <w:szCs w:val="24"/>
                <w:lang w:eastAsia="pl-PL"/>
              </w:rPr>
              <w:t> </w:t>
            </w:r>
            <w:r w:rsidR="008D4DE1">
              <w:rPr>
                <w:rFonts w:ascii="Times New Roman" w:eastAsia="Times New Roman" w:hAnsi="Times New Roman"/>
                <w:bCs/>
                <w:color w:val="000000" w:themeColor="text1"/>
                <w:sz w:val="24"/>
                <w:szCs w:val="24"/>
                <w:lang w:eastAsia="pl-PL"/>
              </w:rPr>
              <w:t>900</w:t>
            </w:r>
            <w:r>
              <w:rPr>
                <w:rFonts w:ascii="Times New Roman" w:eastAsia="Times New Roman" w:hAnsi="Times New Roman"/>
                <w:bCs/>
                <w:color w:val="000000" w:themeColor="text1"/>
                <w:sz w:val="24"/>
                <w:szCs w:val="24"/>
                <w:lang w:eastAsia="pl-PL"/>
              </w:rPr>
              <w:t xml:space="preserve"> szt.</w:t>
            </w:r>
          </w:p>
        </w:tc>
      </w:tr>
      <w:tr w:rsidR="008D4DE1" w:rsidRPr="008D4DE1" w:rsidTr="008D4DE1">
        <w:trPr>
          <w:trHeight w:val="429"/>
        </w:trPr>
        <w:tc>
          <w:tcPr>
            <w:tcW w:w="1276" w:type="dxa"/>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Ocieplacz ćwiczebny WS</w:t>
            </w:r>
          </w:p>
        </w:tc>
        <w:tc>
          <w:tcPr>
            <w:tcW w:w="709" w:type="dxa"/>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kpl.</w:t>
            </w:r>
          </w:p>
        </w:tc>
        <w:tc>
          <w:tcPr>
            <w:tcW w:w="1701" w:type="dxa"/>
            <w:vAlign w:val="center"/>
          </w:tcPr>
          <w:p w:rsidR="008D4DE1" w:rsidRPr="008D4DE1" w:rsidRDefault="00A40C20"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do </w:t>
            </w:r>
            <w:r w:rsidR="008D4DE1">
              <w:rPr>
                <w:rFonts w:ascii="Times New Roman" w:eastAsia="Times New Roman" w:hAnsi="Times New Roman"/>
                <w:bCs/>
                <w:color w:val="000000" w:themeColor="text1"/>
                <w:sz w:val="24"/>
                <w:szCs w:val="24"/>
                <w:lang w:eastAsia="pl-PL"/>
              </w:rPr>
              <w:t>1</w:t>
            </w:r>
            <w:r>
              <w:rPr>
                <w:rFonts w:ascii="Times New Roman" w:eastAsia="Times New Roman" w:hAnsi="Times New Roman"/>
                <w:bCs/>
                <w:color w:val="000000" w:themeColor="text1"/>
                <w:sz w:val="24"/>
                <w:szCs w:val="24"/>
                <w:lang w:eastAsia="pl-PL"/>
              </w:rPr>
              <w:t> </w:t>
            </w:r>
            <w:r w:rsidR="008D4DE1">
              <w:rPr>
                <w:rFonts w:ascii="Times New Roman" w:eastAsia="Times New Roman" w:hAnsi="Times New Roman"/>
                <w:bCs/>
                <w:color w:val="000000" w:themeColor="text1"/>
                <w:sz w:val="24"/>
                <w:szCs w:val="24"/>
                <w:lang w:eastAsia="pl-PL"/>
              </w:rPr>
              <w:t>608</w:t>
            </w:r>
            <w:r>
              <w:rPr>
                <w:rFonts w:ascii="Times New Roman" w:eastAsia="Times New Roman" w:hAnsi="Times New Roman"/>
                <w:bCs/>
                <w:color w:val="000000" w:themeColor="text1"/>
                <w:sz w:val="24"/>
                <w:szCs w:val="24"/>
                <w:lang w:eastAsia="pl-PL"/>
              </w:rPr>
              <w:t xml:space="preserve"> kpl.</w:t>
            </w:r>
          </w:p>
        </w:tc>
      </w:tr>
      <w:tr w:rsidR="008D4DE1" w:rsidRPr="008D4DE1" w:rsidTr="008D4DE1">
        <w:trPr>
          <w:trHeight w:val="407"/>
        </w:trPr>
        <w:tc>
          <w:tcPr>
            <w:tcW w:w="1276"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w:t>
            </w:r>
            <w:r w:rsidRPr="008D4DE1">
              <w:rPr>
                <w:rFonts w:ascii="Times New Roman" w:eastAsia="Times New Roman" w:hAnsi="Times New Roman"/>
                <w:bCs/>
                <w:color w:val="000000" w:themeColor="text1"/>
                <w:sz w:val="24"/>
                <w:szCs w:val="24"/>
                <w:lang w:eastAsia="pl-PL"/>
              </w:rPr>
              <w:t xml:space="preserve"> 3</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Ubranie ochronne WS</w:t>
            </w:r>
          </w:p>
        </w:tc>
        <w:tc>
          <w:tcPr>
            <w:tcW w:w="709"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kpl.</w:t>
            </w:r>
          </w:p>
        </w:tc>
        <w:tc>
          <w:tcPr>
            <w:tcW w:w="1701" w:type="dxa"/>
            <w:vAlign w:val="center"/>
          </w:tcPr>
          <w:p w:rsidR="008D4DE1" w:rsidRPr="008D4DE1" w:rsidRDefault="00A40C20" w:rsidP="00A40C20">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do</w:t>
            </w:r>
            <w:r w:rsidR="008D4DE1">
              <w:rPr>
                <w:rFonts w:ascii="Times New Roman" w:eastAsia="Times New Roman" w:hAnsi="Times New Roman"/>
                <w:bCs/>
                <w:color w:val="000000" w:themeColor="text1"/>
                <w:sz w:val="24"/>
                <w:szCs w:val="24"/>
                <w:lang w:eastAsia="pl-PL"/>
              </w:rPr>
              <w:t xml:space="preserve"> 2</w:t>
            </w:r>
            <w:r>
              <w:rPr>
                <w:rFonts w:ascii="Times New Roman" w:eastAsia="Times New Roman" w:hAnsi="Times New Roman"/>
                <w:bCs/>
                <w:color w:val="000000" w:themeColor="text1"/>
                <w:sz w:val="24"/>
                <w:szCs w:val="24"/>
                <w:lang w:eastAsia="pl-PL"/>
              </w:rPr>
              <w:t> </w:t>
            </w:r>
            <w:r w:rsidR="008D4DE1">
              <w:rPr>
                <w:rFonts w:ascii="Times New Roman" w:eastAsia="Times New Roman" w:hAnsi="Times New Roman"/>
                <w:bCs/>
                <w:color w:val="000000" w:themeColor="text1"/>
                <w:sz w:val="24"/>
                <w:szCs w:val="24"/>
                <w:lang w:eastAsia="pl-PL"/>
              </w:rPr>
              <w:t>500</w:t>
            </w:r>
            <w:r>
              <w:rPr>
                <w:rFonts w:ascii="Times New Roman" w:eastAsia="Times New Roman" w:hAnsi="Times New Roman"/>
                <w:bCs/>
                <w:color w:val="000000" w:themeColor="text1"/>
                <w:sz w:val="24"/>
                <w:szCs w:val="24"/>
                <w:lang w:eastAsia="pl-PL"/>
              </w:rPr>
              <w:t xml:space="preserve"> kpl.</w:t>
            </w:r>
          </w:p>
        </w:tc>
      </w:tr>
      <w:tr w:rsidR="008D4DE1" w:rsidRPr="008D4DE1" w:rsidTr="008D4DE1">
        <w:trPr>
          <w:trHeight w:val="428"/>
        </w:trPr>
        <w:tc>
          <w:tcPr>
            <w:tcW w:w="1276"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lastRenderedPageBreak/>
              <w:t>Zadanie</w:t>
            </w:r>
            <w:r w:rsidRPr="008D4DE1">
              <w:rPr>
                <w:rFonts w:ascii="Times New Roman" w:eastAsia="Times New Roman" w:hAnsi="Times New Roman"/>
                <w:bCs/>
                <w:color w:val="000000" w:themeColor="text1"/>
                <w:sz w:val="24"/>
                <w:szCs w:val="24"/>
                <w:lang w:eastAsia="pl-PL"/>
              </w:rPr>
              <w:t xml:space="preserve"> 4</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sidRPr="008D4DE1">
              <w:rPr>
                <w:rFonts w:ascii="Times New Roman" w:hAnsi="Times New Roman"/>
                <w:sz w:val="24"/>
                <w:szCs w:val="24"/>
              </w:rPr>
              <w:t>Ubranie maskujące WS</w:t>
            </w:r>
          </w:p>
        </w:tc>
        <w:tc>
          <w:tcPr>
            <w:tcW w:w="709"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uppressAutoHyphens w:val="0"/>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kpl.</w:t>
            </w:r>
          </w:p>
        </w:tc>
        <w:tc>
          <w:tcPr>
            <w:tcW w:w="1701" w:type="dxa"/>
            <w:vAlign w:val="center"/>
          </w:tcPr>
          <w:p w:rsidR="008D4DE1" w:rsidRPr="008D4DE1" w:rsidRDefault="00A40C20"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do </w:t>
            </w:r>
            <w:r w:rsidR="008D4DE1">
              <w:rPr>
                <w:rFonts w:ascii="Times New Roman" w:eastAsia="Times New Roman" w:hAnsi="Times New Roman"/>
                <w:bCs/>
                <w:color w:val="000000" w:themeColor="text1"/>
                <w:sz w:val="24"/>
                <w:szCs w:val="24"/>
                <w:lang w:eastAsia="pl-PL"/>
              </w:rPr>
              <w:t>800</w:t>
            </w:r>
            <w:r>
              <w:rPr>
                <w:rFonts w:ascii="Times New Roman" w:eastAsia="Times New Roman" w:hAnsi="Times New Roman"/>
                <w:bCs/>
                <w:color w:val="000000" w:themeColor="text1"/>
                <w:sz w:val="24"/>
                <w:szCs w:val="24"/>
                <w:lang w:eastAsia="pl-PL"/>
              </w:rPr>
              <w:t xml:space="preserve"> kpl.</w:t>
            </w:r>
          </w:p>
        </w:tc>
      </w:tr>
      <w:tr w:rsidR="008D4DE1" w:rsidRPr="008D4DE1" w:rsidTr="008D4DE1">
        <w:trPr>
          <w:trHeight w:val="406"/>
        </w:trPr>
        <w:tc>
          <w:tcPr>
            <w:tcW w:w="1276"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Zadanie </w:t>
            </w:r>
            <w:r w:rsidRPr="008D4DE1">
              <w:rPr>
                <w:rFonts w:ascii="Times New Roman" w:eastAsia="Times New Roman" w:hAnsi="Times New Roman"/>
                <w:bCs/>
                <w:color w:val="000000" w:themeColor="text1"/>
                <w:sz w:val="24"/>
                <w:szCs w:val="24"/>
                <w:lang w:eastAsia="pl-PL"/>
              </w:rPr>
              <w:t>5</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Pr>
                <w:rFonts w:ascii="Times New Roman" w:hAnsi="Times New Roman"/>
                <w:sz w:val="24"/>
                <w:szCs w:val="24"/>
              </w:rPr>
              <w:t xml:space="preserve">Kominiarka z dzianiny </w:t>
            </w:r>
            <w:r w:rsidRPr="008D4DE1">
              <w:rPr>
                <w:rFonts w:ascii="Times New Roman" w:hAnsi="Times New Roman"/>
                <w:sz w:val="24"/>
                <w:szCs w:val="24"/>
              </w:rPr>
              <w:t>trudnotopliwej WS</w:t>
            </w:r>
          </w:p>
        </w:tc>
        <w:tc>
          <w:tcPr>
            <w:tcW w:w="709"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pacing w:after="0" w:line="240" w:lineRule="auto"/>
              <w:jc w:val="center"/>
              <w:rPr>
                <w:rFonts w:ascii="Times New Roman" w:hAnsi="Times New Roman"/>
                <w:sz w:val="24"/>
                <w:szCs w:val="24"/>
              </w:rPr>
            </w:pPr>
            <w:r w:rsidRPr="008D4DE1">
              <w:rPr>
                <w:rFonts w:ascii="Times New Roman" w:eastAsia="Times New Roman" w:hAnsi="Times New Roman"/>
                <w:bCs/>
                <w:color w:val="000000" w:themeColor="text1"/>
                <w:sz w:val="24"/>
                <w:szCs w:val="24"/>
                <w:lang w:eastAsia="pl-PL"/>
              </w:rPr>
              <w:t>szt.</w:t>
            </w:r>
          </w:p>
        </w:tc>
        <w:tc>
          <w:tcPr>
            <w:tcW w:w="1701" w:type="dxa"/>
            <w:tcBorders>
              <w:bottom w:val="single" w:sz="4" w:space="0" w:color="auto"/>
            </w:tcBorders>
            <w:vAlign w:val="center"/>
          </w:tcPr>
          <w:p w:rsidR="008D4DE1" w:rsidRPr="008D4DE1" w:rsidRDefault="00A40C20" w:rsidP="008D4DE1">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do </w:t>
            </w:r>
            <w:r w:rsidR="008D4DE1">
              <w:rPr>
                <w:rFonts w:ascii="Times New Roman" w:eastAsia="Times New Roman" w:hAnsi="Times New Roman"/>
                <w:bCs/>
                <w:color w:val="000000" w:themeColor="text1"/>
                <w:sz w:val="24"/>
                <w:szCs w:val="24"/>
                <w:lang w:eastAsia="pl-PL"/>
              </w:rPr>
              <w:t>1</w:t>
            </w:r>
            <w:r>
              <w:rPr>
                <w:rFonts w:ascii="Times New Roman" w:eastAsia="Times New Roman" w:hAnsi="Times New Roman"/>
                <w:bCs/>
                <w:color w:val="000000" w:themeColor="text1"/>
                <w:sz w:val="24"/>
                <w:szCs w:val="24"/>
                <w:lang w:eastAsia="pl-PL"/>
              </w:rPr>
              <w:t> </w:t>
            </w:r>
            <w:r w:rsidR="008D4DE1">
              <w:rPr>
                <w:rFonts w:ascii="Times New Roman" w:eastAsia="Times New Roman" w:hAnsi="Times New Roman"/>
                <w:bCs/>
                <w:color w:val="000000" w:themeColor="text1"/>
                <w:sz w:val="24"/>
                <w:szCs w:val="24"/>
                <w:lang w:eastAsia="pl-PL"/>
              </w:rPr>
              <w:t>800</w:t>
            </w:r>
            <w:r>
              <w:rPr>
                <w:rFonts w:ascii="Times New Roman" w:eastAsia="Times New Roman" w:hAnsi="Times New Roman"/>
                <w:bCs/>
                <w:color w:val="000000" w:themeColor="text1"/>
                <w:sz w:val="24"/>
                <w:szCs w:val="24"/>
                <w:lang w:eastAsia="pl-PL"/>
              </w:rPr>
              <w:t xml:space="preserve"> szt.</w:t>
            </w:r>
          </w:p>
        </w:tc>
      </w:tr>
      <w:tr w:rsidR="008D4DE1" w:rsidRPr="008D4DE1" w:rsidTr="008D4DE1">
        <w:trPr>
          <w:trHeight w:val="406"/>
        </w:trPr>
        <w:tc>
          <w:tcPr>
            <w:tcW w:w="1276"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Zadanie 6</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8D4DE1" w:rsidRPr="008D4DE1" w:rsidRDefault="008D4DE1" w:rsidP="008D4DE1">
            <w:pPr>
              <w:spacing w:after="0" w:line="240" w:lineRule="auto"/>
              <w:rPr>
                <w:rFonts w:ascii="Times New Roman" w:hAnsi="Times New Roman"/>
                <w:sz w:val="24"/>
                <w:szCs w:val="24"/>
              </w:rPr>
            </w:pPr>
            <w:r>
              <w:rPr>
                <w:rFonts w:ascii="Times New Roman" w:hAnsi="Times New Roman"/>
                <w:sz w:val="24"/>
                <w:szCs w:val="24"/>
              </w:rPr>
              <w:t>Beret WS (wyjściowy)</w:t>
            </w:r>
          </w:p>
        </w:tc>
        <w:tc>
          <w:tcPr>
            <w:tcW w:w="709" w:type="dxa"/>
            <w:tcBorders>
              <w:top w:val="single" w:sz="4" w:space="0" w:color="auto"/>
              <w:left w:val="single" w:sz="4" w:space="0" w:color="auto"/>
              <w:bottom w:val="single" w:sz="4" w:space="0" w:color="auto"/>
              <w:right w:val="single" w:sz="4" w:space="0" w:color="auto"/>
            </w:tcBorders>
            <w:vAlign w:val="center"/>
          </w:tcPr>
          <w:p w:rsidR="008D4DE1" w:rsidRPr="008D4DE1" w:rsidRDefault="008D4DE1" w:rsidP="008D4DE1">
            <w:pPr>
              <w:spacing w:after="0" w:line="240" w:lineRule="auto"/>
              <w:jc w:val="center"/>
              <w:rPr>
                <w:rFonts w:ascii="Times New Roman" w:eastAsia="Times New Roman" w:hAnsi="Times New Roman"/>
                <w:bCs/>
                <w:color w:val="000000" w:themeColor="text1"/>
                <w:sz w:val="24"/>
                <w:szCs w:val="24"/>
                <w:lang w:eastAsia="pl-PL"/>
              </w:rPr>
            </w:pPr>
            <w:r w:rsidRPr="008D4DE1">
              <w:rPr>
                <w:rFonts w:ascii="Times New Roman" w:eastAsia="Times New Roman" w:hAnsi="Times New Roman"/>
                <w:bCs/>
                <w:color w:val="000000" w:themeColor="text1"/>
                <w:sz w:val="24"/>
                <w:szCs w:val="24"/>
                <w:lang w:eastAsia="pl-PL"/>
              </w:rPr>
              <w:t>szt.</w:t>
            </w:r>
          </w:p>
        </w:tc>
        <w:tc>
          <w:tcPr>
            <w:tcW w:w="1701" w:type="dxa"/>
            <w:tcBorders>
              <w:bottom w:val="single" w:sz="4" w:space="0" w:color="auto"/>
            </w:tcBorders>
            <w:vAlign w:val="center"/>
          </w:tcPr>
          <w:p w:rsidR="008D4DE1" w:rsidRPr="008D4DE1" w:rsidRDefault="00A40C20" w:rsidP="00A40C20">
            <w:pPr>
              <w:shd w:val="clear" w:color="auto" w:fill="FFFFFF"/>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do </w:t>
            </w:r>
            <w:r w:rsidR="008D4DE1">
              <w:rPr>
                <w:rFonts w:ascii="Times New Roman" w:eastAsia="Times New Roman" w:hAnsi="Times New Roman"/>
                <w:bCs/>
                <w:color w:val="000000" w:themeColor="text1"/>
                <w:sz w:val="24"/>
                <w:szCs w:val="24"/>
                <w:lang w:eastAsia="pl-PL"/>
              </w:rPr>
              <w:t>100</w:t>
            </w:r>
            <w:r>
              <w:rPr>
                <w:rFonts w:ascii="Times New Roman" w:eastAsia="Times New Roman" w:hAnsi="Times New Roman"/>
                <w:bCs/>
                <w:color w:val="000000" w:themeColor="text1"/>
                <w:sz w:val="24"/>
                <w:szCs w:val="24"/>
                <w:lang w:eastAsia="pl-PL"/>
              </w:rPr>
              <w:t xml:space="preserve"> szt.</w:t>
            </w:r>
          </w:p>
        </w:tc>
      </w:tr>
    </w:tbl>
    <w:p w:rsidR="00F06CDD" w:rsidRPr="002B4883" w:rsidRDefault="00F06CDD" w:rsidP="00F06CDD">
      <w:pPr>
        <w:pStyle w:val="Akapitzlist"/>
        <w:tabs>
          <w:tab w:val="left" w:pos="-2127"/>
          <w:tab w:val="left" w:pos="284"/>
        </w:tabs>
        <w:suppressAutoHyphens w:val="0"/>
        <w:ind w:left="851"/>
        <w:jc w:val="both"/>
        <w:rPr>
          <w:b/>
          <w:color w:val="000000" w:themeColor="text1"/>
          <w:sz w:val="6"/>
          <w:szCs w:val="6"/>
        </w:rPr>
      </w:pPr>
    </w:p>
    <w:p w:rsidR="000F1F8D" w:rsidRPr="00D11833"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D11833">
        <w:rPr>
          <w:bCs/>
          <w:color w:val="000000" w:themeColor="text1"/>
        </w:rPr>
        <w:t xml:space="preserve">Zamówienie w ramach prawa opcji będzie realizowane po cenach jednostkowych </w:t>
      </w:r>
      <w:r w:rsidRPr="00D11833">
        <w:rPr>
          <w:bCs/>
          <w:color w:val="000000" w:themeColor="text1"/>
        </w:rPr>
        <w:br/>
        <w:t xml:space="preserve">jak dla zamówienia podstawowego na zasadach określonych w </w:t>
      </w:r>
      <w:r w:rsidRPr="00D11833">
        <w:rPr>
          <w:b/>
          <w:bCs/>
          <w:color w:val="000000" w:themeColor="text1"/>
        </w:rPr>
        <w:t xml:space="preserve">załączniku nr 3 </w:t>
      </w:r>
      <w:r w:rsidRPr="00D11833">
        <w:rPr>
          <w:b/>
          <w:bCs/>
          <w:color w:val="000000" w:themeColor="text1"/>
        </w:rPr>
        <w:br/>
        <w:t>do SWZ</w:t>
      </w:r>
      <w:r w:rsidRPr="00D11833">
        <w:rPr>
          <w:bCs/>
          <w:color w:val="000000" w:themeColor="text1"/>
        </w:rPr>
        <w:t xml:space="preserve">. </w:t>
      </w:r>
    </w:p>
    <w:p w:rsidR="000F1F8D"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 na podstawie art. 134 ust. 2 ustawy Pzp informuje, że:</w:t>
      </w:r>
    </w:p>
    <w:p w:rsidR="001F5C5F" w:rsidRPr="00AA1526" w:rsidRDefault="001F5C5F" w:rsidP="001F5C5F">
      <w:pPr>
        <w:numPr>
          <w:ilvl w:val="2"/>
          <w:numId w:val="54"/>
        </w:numPr>
        <w:suppressAutoHyphens w:val="0"/>
        <w:spacing w:after="0" w:line="240" w:lineRule="auto"/>
        <w:ind w:left="1134" w:hanging="283"/>
        <w:jc w:val="both"/>
        <w:rPr>
          <w:rFonts w:ascii="Times New Roman" w:hAnsi="Times New Roman"/>
          <w:color w:val="000000" w:themeColor="text1"/>
          <w:sz w:val="24"/>
          <w:szCs w:val="24"/>
        </w:rPr>
      </w:pPr>
      <w:r w:rsidRPr="00AA1526">
        <w:rPr>
          <w:rFonts w:ascii="Times New Roman" w:hAnsi="Times New Roman"/>
          <w:b/>
          <w:color w:val="000000" w:themeColor="text1"/>
          <w:sz w:val="24"/>
          <w:szCs w:val="24"/>
        </w:rPr>
        <w:t>dopuszcza</w:t>
      </w:r>
      <w:r w:rsidRPr="00AA1526">
        <w:rPr>
          <w:rFonts w:ascii="Times New Roman" w:hAnsi="Times New Roman"/>
          <w:color w:val="000000" w:themeColor="text1"/>
          <w:sz w:val="24"/>
          <w:szCs w:val="24"/>
        </w:rPr>
        <w:t xml:space="preserve"> możliwość składania ofert częściowych,</w:t>
      </w:r>
      <w:r w:rsidRPr="00AA1526">
        <w:rPr>
          <w:color w:val="000000" w:themeColor="text1"/>
        </w:rPr>
        <w:t xml:space="preserve"> </w:t>
      </w:r>
      <w:r w:rsidRPr="00AA1526">
        <w:rPr>
          <w:rFonts w:ascii="Times New Roman" w:hAnsi="Times New Roman"/>
          <w:color w:val="000000" w:themeColor="text1"/>
          <w:sz w:val="24"/>
          <w:szCs w:val="24"/>
        </w:rPr>
        <w:t>w odniesieniu do ww.</w:t>
      </w:r>
      <w:r w:rsidR="00AA1526" w:rsidRPr="00AA1526">
        <w:rPr>
          <w:rFonts w:ascii="Times New Roman" w:hAnsi="Times New Roman"/>
          <w:color w:val="000000" w:themeColor="text1"/>
          <w:sz w:val="24"/>
          <w:szCs w:val="24"/>
        </w:rPr>
        <w:t xml:space="preserve"> </w:t>
      </w:r>
      <w:r w:rsidR="00B30FBA">
        <w:rPr>
          <w:rFonts w:ascii="Times New Roman" w:hAnsi="Times New Roman"/>
          <w:color w:val="000000" w:themeColor="text1"/>
          <w:sz w:val="24"/>
          <w:szCs w:val="24"/>
        </w:rPr>
        <w:t>sześciu</w:t>
      </w:r>
      <w:r w:rsidR="008B0EE2">
        <w:rPr>
          <w:rFonts w:ascii="Times New Roman" w:hAnsi="Times New Roman"/>
          <w:color w:val="000000" w:themeColor="text1"/>
          <w:sz w:val="24"/>
          <w:szCs w:val="24"/>
        </w:rPr>
        <w:t xml:space="preserve"> zadań,</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dopuszcza</w:t>
      </w:r>
      <w:r w:rsidRPr="00D11833">
        <w:rPr>
          <w:rFonts w:ascii="Times New Roman" w:hAnsi="Times New Roman"/>
          <w:color w:val="000000" w:themeColor="text1"/>
          <w:sz w:val="24"/>
          <w:szCs w:val="24"/>
        </w:rPr>
        <w:t xml:space="preserve"> możliwości składania ofert wariantowych,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celem niniejszego postępowania nie jest zawarcie umowy ramowej,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udzielenia zamówień, o których mowa w art. 214 </w:t>
      </w:r>
      <w:r w:rsidRPr="00D11833">
        <w:rPr>
          <w:rFonts w:ascii="Times New Roman" w:hAnsi="Times New Roman"/>
          <w:color w:val="000000" w:themeColor="text1"/>
          <w:sz w:val="24"/>
          <w:szCs w:val="24"/>
        </w:rPr>
        <w:br/>
        <w:t>ust. 1 pkt 8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 możliwości</w:t>
      </w:r>
      <w:r w:rsidRPr="00D11833">
        <w:rPr>
          <w:rFonts w:ascii="Times New Roman" w:hAnsi="Times New Roman"/>
          <w:color w:val="000000" w:themeColor="text1"/>
          <w:sz w:val="24"/>
          <w:szCs w:val="24"/>
        </w:rPr>
        <w:t xml:space="preserve"> odbycia przez wykonawcę wizji lokalnej oraz sprawdzenia przez wykonawcę dokumentów niezbędnych do realizacji zamówienia dostępnych na miejscu u zamawiającego,</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rozliczenia pomiędzy zamawiającym a wykonawcą w walutach obcych,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przeprowadzenia aukcji elektronicznej,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zwrotu kosztów udziału w niniejszym postępowaniu,</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stosowania wymagań, o których mowa w art. 95, art. 96 ust. 2 pkt 2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możliwości ubiegania się o udzielenie zamówienia wyłącznie przez, wykonawców, o których mowa w art. 94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obowiązku osobistego wykonania przez wykonawcę kluczowych zadań;</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złożenia ofert w postaci katalogów elektronicznych, oraz </w:t>
      </w:r>
      <w:r w:rsidRPr="00D11833">
        <w:rPr>
          <w:rFonts w:ascii="Times New Roman" w:hAnsi="Times New Roman"/>
          <w:b/>
          <w:color w:val="000000" w:themeColor="text1"/>
          <w:sz w:val="24"/>
          <w:szCs w:val="24"/>
        </w:rPr>
        <w:t>nie wymaga</w:t>
      </w:r>
      <w:r w:rsidRPr="00D11833">
        <w:rPr>
          <w:rFonts w:ascii="Times New Roman" w:hAnsi="Times New Roman"/>
          <w:color w:val="000000" w:themeColor="text1"/>
          <w:sz w:val="24"/>
          <w:szCs w:val="24"/>
        </w:rPr>
        <w:t xml:space="preserve"> dołączenia katalogów elektronicznych do oferty.</w:t>
      </w:r>
    </w:p>
    <w:p w:rsidR="000F1F8D"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w:t>
      </w:r>
      <w:r w:rsidRPr="00D11833">
        <w:rPr>
          <w:bCs/>
          <w:color w:val="000000" w:themeColor="text1"/>
        </w:rPr>
        <w:t>, stosownie do treści ogłoszenia o zamówieniu informuje, iż przewiduje możliwość unieważnienia postępowania na podstawie art. 257 ustawy Pzp w sytuacji, gdy środki publiczne, które zamierzał przeznaczyć na sfinansowanie całości lub części zamówienia nie zostaną mu przyznane.</w:t>
      </w:r>
    </w:p>
    <w:p w:rsidR="00441A77" w:rsidRPr="007F3524" w:rsidRDefault="00441A77" w:rsidP="00441A77">
      <w:pPr>
        <w:pStyle w:val="Akapitzlist"/>
        <w:tabs>
          <w:tab w:val="left" w:pos="-2127"/>
          <w:tab w:val="left" w:pos="284"/>
        </w:tabs>
        <w:suppressAutoHyphens w:val="0"/>
        <w:ind w:left="851"/>
        <w:jc w:val="both"/>
        <w:rPr>
          <w:color w:val="000000" w:themeColor="text1"/>
          <w:sz w:val="16"/>
          <w:szCs w:val="16"/>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przedmiotowych środkach dowodowych</w:t>
      </w:r>
    </w:p>
    <w:p w:rsidR="00F06CDD" w:rsidRPr="007F7F97" w:rsidRDefault="000F1F8D" w:rsidP="006913CB">
      <w:pPr>
        <w:pStyle w:val="Default"/>
        <w:numPr>
          <w:ilvl w:val="0"/>
          <w:numId w:val="39"/>
        </w:numPr>
        <w:tabs>
          <w:tab w:val="left" w:pos="567"/>
        </w:tabs>
        <w:suppressAutoHyphens w:val="0"/>
        <w:autoSpaceDE w:val="0"/>
        <w:autoSpaceDN w:val="0"/>
        <w:adjustRightInd w:val="0"/>
        <w:ind w:left="851" w:hanging="425"/>
        <w:jc w:val="both"/>
        <w:rPr>
          <w:rFonts w:ascii="Times New Roman" w:hAnsi="Times New Roman"/>
          <w:color w:val="000000" w:themeColor="text1"/>
        </w:rPr>
      </w:pPr>
      <w:r w:rsidRPr="00D11833">
        <w:rPr>
          <w:rFonts w:ascii="Times New Roman" w:hAnsi="Times New Roman"/>
          <w:color w:val="000000" w:themeColor="text1"/>
        </w:rPr>
        <w:t xml:space="preserve">W celu potwierdzenia </w:t>
      </w:r>
      <w:r w:rsidR="005B7318" w:rsidRPr="00D11833">
        <w:rPr>
          <w:rFonts w:ascii="Times New Roman" w:hAnsi="Times New Roman"/>
          <w:bCs/>
          <w:color w:val="000000" w:themeColor="text1"/>
        </w:rPr>
        <w:t xml:space="preserve">zgodności przedmiotu oferty z wymaganiami określonymi </w:t>
      </w:r>
      <w:r w:rsidR="005B7318" w:rsidRPr="00D11833">
        <w:rPr>
          <w:rFonts w:ascii="Times New Roman" w:hAnsi="Times New Roman"/>
          <w:bCs/>
          <w:color w:val="000000" w:themeColor="text1"/>
        </w:rPr>
        <w:br/>
        <w:t xml:space="preserve">w </w:t>
      </w:r>
      <w:r w:rsidR="00B30FBA">
        <w:rPr>
          <w:rFonts w:ascii="Times New Roman" w:hAnsi="Times New Roman"/>
          <w:bCs/>
          <w:color w:val="000000" w:themeColor="text1"/>
        </w:rPr>
        <w:t>WTU</w:t>
      </w:r>
      <w:r w:rsidR="005B7318" w:rsidRPr="00D11833">
        <w:rPr>
          <w:rFonts w:ascii="Times New Roman" w:hAnsi="Times New Roman"/>
          <w:color w:val="000000" w:themeColor="text1"/>
        </w:rPr>
        <w:t xml:space="preserve"> </w:t>
      </w:r>
      <w:r w:rsidRPr="00D11833">
        <w:rPr>
          <w:rFonts w:ascii="Times New Roman" w:hAnsi="Times New Roman"/>
          <w:color w:val="000000" w:themeColor="text1"/>
        </w:rPr>
        <w:t xml:space="preserve">wymagane jest złożenie przez wykonawcę ubiegającego się </w:t>
      </w:r>
      <w:r w:rsidR="002C4176">
        <w:rPr>
          <w:rFonts w:ascii="Times New Roman" w:hAnsi="Times New Roman"/>
          <w:color w:val="000000" w:themeColor="text1"/>
        </w:rPr>
        <w:br/>
      </w:r>
      <w:r w:rsidRPr="00D11833">
        <w:rPr>
          <w:rFonts w:ascii="Times New Roman" w:hAnsi="Times New Roman"/>
          <w:color w:val="000000" w:themeColor="text1"/>
        </w:rPr>
        <w:t>o udzielenie niniejszego zamówienia  wraz z ofertą następujących przedmiotowych środków dowodowych:</w:t>
      </w:r>
    </w:p>
    <w:p w:rsidR="00207C6C" w:rsidRPr="00D11833" w:rsidRDefault="005B7318" w:rsidP="00DD5AE1">
      <w:pPr>
        <w:pStyle w:val="Default"/>
        <w:numPr>
          <w:ilvl w:val="0"/>
          <w:numId w:val="45"/>
        </w:numPr>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 xml:space="preserve">Zadanie 1: </w:t>
      </w:r>
      <w:r w:rsidR="007F3524">
        <w:rPr>
          <w:rFonts w:ascii="Times New Roman" w:hAnsi="Times New Roman"/>
          <w:b/>
          <w:color w:val="000000" w:themeColor="text1"/>
        </w:rPr>
        <w:t>Beret WS (polowy)</w:t>
      </w:r>
    </w:p>
    <w:p w:rsidR="005B7318" w:rsidRDefault="00207C6C"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 xml:space="preserve">W celu oceny zgodności przedmiotu oferty z wymaganiami określonymi </w:t>
      </w:r>
      <w:r w:rsidR="002B4883">
        <w:rPr>
          <w:rFonts w:ascii="Times New Roman" w:hAnsi="Times New Roman"/>
          <w:bCs/>
          <w:color w:val="000000" w:themeColor="text1"/>
        </w:rPr>
        <w:br/>
      </w:r>
      <w:r w:rsidRPr="00D11833">
        <w:rPr>
          <w:rFonts w:ascii="Times New Roman" w:hAnsi="Times New Roman"/>
          <w:bCs/>
          <w:color w:val="000000" w:themeColor="text1"/>
        </w:rPr>
        <w:t>w Wymagan</w:t>
      </w:r>
      <w:r w:rsidR="00B30FBA">
        <w:rPr>
          <w:rFonts w:ascii="Times New Roman" w:hAnsi="Times New Roman"/>
          <w:bCs/>
          <w:color w:val="000000" w:themeColor="text1"/>
        </w:rPr>
        <w:t>iach Techniczno – Użytkowych 109</w:t>
      </w:r>
      <w:r w:rsidRPr="00D11833">
        <w:rPr>
          <w:rFonts w:ascii="Times New Roman" w:hAnsi="Times New Roman"/>
          <w:bCs/>
          <w:color w:val="000000" w:themeColor="text1"/>
        </w:rPr>
        <w:t xml:space="preserve">/DKWS wraz z ofertą należy </w:t>
      </w:r>
      <w:r w:rsidR="007F7F97">
        <w:rPr>
          <w:rFonts w:ascii="Times New Roman" w:hAnsi="Times New Roman"/>
          <w:bCs/>
          <w:color w:val="000000" w:themeColor="text1"/>
        </w:rPr>
        <w:t>złożyć</w:t>
      </w:r>
      <w:r w:rsidR="005B7318" w:rsidRPr="00D11833">
        <w:rPr>
          <w:rFonts w:ascii="Times New Roman" w:hAnsi="Times New Roman"/>
          <w:bCs/>
          <w:color w:val="000000" w:themeColor="text1"/>
        </w:rPr>
        <w:t>:</w:t>
      </w:r>
    </w:p>
    <w:p w:rsidR="00B30FBA" w:rsidRPr="00B30FBA" w:rsidRDefault="00B30FBA" w:rsidP="00B30FBA">
      <w:pPr>
        <w:pStyle w:val="Default"/>
        <w:autoSpaceDE w:val="0"/>
        <w:autoSpaceDN w:val="0"/>
        <w:adjustRightInd w:val="0"/>
        <w:ind w:left="1276" w:hanging="142"/>
        <w:jc w:val="both"/>
        <w:rPr>
          <w:rFonts w:ascii="Times New Roman" w:hAnsi="Times New Roman"/>
          <w:bCs/>
          <w:color w:val="000000" w:themeColor="text1"/>
        </w:rPr>
      </w:pPr>
      <w:r w:rsidRPr="00B30FBA">
        <w:rPr>
          <w:rFonts w:ascii="Times New Roman" w:hAnsi="Times New Roman"/>
          <w:bCs/>
          <w:color w:val="000000" w:themeColor="text1"/>
        </w:rPr>
        <w:t>-</w:t>
      </w:r>
      <w:r w:rsidRPr="00B30FBA">
        <w:rPr>
          <w:rFonts w:ascii="Times New Roman" w:hAnsi="Times New Roman"/>
          <w:bCs/>
          <w:color w:val="000000" w:themeColor="text1"/>
        </w:rPr>
        <w:tab/>
      </w:r>
      <w:r>
        <w:rPr>
          <w:rFonts w:ascii="Times New Roman" w:hAnsi="Times New Roman"/>
          <w:bCs/>
          <w:color w:val="000000" w:themeColor="text1"/>
        </w:rPr>
        <w:t>wyniki</w:t>
      </w:r>
      <w:r w:rsidRPr="00B30FBA">
        <w:rPr>
          <w:rFonts w:ascii="Times New Roman" w:hAnsi="Times New Roman"/>
          <w:bCs/>
          <w:color w:val="000000" w:themeColor="text1"/>
        </w:rPr>
        <w:t xml:space="preserve"> badań tk</w:t>
      </w:r>
      <w:r>
        <w:rPr>
          <w:rFonts w:ascii="Times New Roman" w:hAnsi="Times New Roman"/>
          <w:bCs/>
          <w:color w:val="000000" w:themeColor="text1"/>
        </w:rPr>
        <w:t>aniny zasadniczej potwierdzone</w:t>
      </w:r>
      <w:r w:rsidRPr="00B30FBA">
        <w:rPr>
          <w:rFonts w:ascii="Times New Roman" w:hAnsi="Times New Roman"/>
          <w:bCs/>
          <w:color w:val="000000" w:themeColor="text1"/>
        </w:rPr>
        <w:t xml:space="preserve"> przez akredytowane laboratorium stwierdzające wymagania zawarte w pkt. 3. Tablice: 1.2.3 oraz pkt 7. Tablice 5  WTU Nr 109/DKWS</w:t>
      </w:r>
      <w:r>
        <w:rPr>
          <w:rFonts w:ascii="Times New Roman" w:hAnsi="Times New Roman"/>
          <w:bCs/>
          <w:color w:val="000000" w:themeColor="text1"/>
        </w:rPr>
        <w:t>;</w:t>
      </w:r>
    </w:p>
    <w:p w:rsidR="007F3524" w:rsidRPr="007F3524" w:rsidRDefault="00B30FBA" w:rsidP="007F3524">
      <w:pPr>
        <w:pStyle w:val="Default"/>
        <w:autoSpaceDE w:val="0"/>
        <w:autoSpaceDN w:val="0"/>
        <w:adjustRightInd w:val="0"/>
        <w:ind w:left="1134"/>
        <w:jc w:val="both"/>
        <w:rPr>
          <w:rFonts w:ascii="Times New Roman" w:hAnsi="Times New Roman"/>
          <w:bCs/>
          <w:color w:val="000000" w:themeColor="text1"/>
        </w:rPr>
      </w:pPr>
      <w:r w:rsidRPr="007F3524">
        <w:rPr>
          <w:rFonts w:ascii="Times New Roman" w:hAnsi="Times New Roman"/>
          <w:bCs/>
          <w:color w:val="000000" w:themeColor="text1"/>
        </w:rPr>
        <w:t xml:space="preserve">- </w:t>
      </w:r>
      <w:r w:rsidR="007F3524">
        <w:rPr>
          <w:rFonts w:ascii="Times New Roman" w:hAnsi="Times New Roman"/>
          <w:bCs/>
          <w:color w:val="000000" w:themeColor="text1"/>
        </w:rPr>
        <w:t>wzór –</w:t>
      </w:r>
      <w:r w:rsidR="000D1AF9" w:rsidRPr="007F3524">
        <w:rPr>
          <w:rFonts w:ascii="Times New Roman" w:hAnsi="Times New Roman"/>
          <w:bCs/>
          <w:color w:val="000000" w:themeColor="text1"/>
        </w:rPr>
        <w:t xml:space="preserve"> </w:t>
      </w:r>
      <w:r w:rsidRPr="007F3524">
        <w:rPr>
          <w:rFonts w:ascii="Times New Roman" w:hAnsi="Times New Roman"/>
          <w:bCs/>
          <w:color w:val="000000" w:themeColor="text1"/>
        </w:rPr>
        <w:t xml:space="preserve">po jednej sztuce beretu w </w:t>
      </w:r>
      <w:r w:rsidR="007F3524">
        <w:rPr>
          <w:rFonts w:ascii="Times New Roman" w:hAnsi="Times New Roman"/>
          <w:bCs/>
          <w:color w:val="000000" w:themeColor="text1"/>
        </w:rPr>
        <w:t>kolorach: ciemnozielonym, szarym i czarnym</w:t>
      </w:r>
      <w:r w:rsidRPr="007F3524">
        <w:rPr>
          <w:rFonts w:ascii="Times New Roman" w:hAnsi="Times New Roman"/>
          <w:bCs/>
          <w:color w:val="000000" w:themeColor="text1"/>
        </w:rPr>
        <w:t>,   w rozmiarze 56.</w:t>
      </w:r>
    </w:p>
    <w:p w:rsidR="005B7318" w:rsidRPr="00D11833" w:rsidRDefault="005B7318" w:rsidP="005B7318">
      <w:pPr>
        <w:pStyle w:val="Default"/>
        <w:tabs>
          <w:tab w:val="left" w:pos="993"/>
        </w:tabs>
        <w:suppressAutoHyphens w:val="0"/>
        <w:autoSpaceDE w:val="0"/>
        <w:autoSpaceDN w:val="0"/>
        <w:adjustRightInd w:val="0"/>
        <w:ind w:firstLine="851"/>
        <w:jc w:val="both"/>
        <w:rPr>
          <w:rFonts w:ascii="Times New Roman" w:hAnsi="Times New Roman"/>
          <w:b/>
          <w:color w:val="000000" w:themeColor="text1"/>
        </w:rPr>
      </w:pPr>
      <w:r w:rsidRPr="00D11833">
        <w:rPr>
          <w:rFonts w:ascii="Times New Roman" w:hAnsi="Times New Roman"/>
          <w:b/>
          <w:color w:val="000000" w:themeColor="text1"/>
        </w:rPr>
        <w:t xml:space="preserve">b) Zadanie 2: </w:t>
      </w:r>
      <w:r w:rsidR="00996D93">
        <w:rPr>
          <w:rFonts w:ascii="Times New Roman" w:hAnsi="Times New Roman"/>
          <w:b/>
          <w:color w:val="000000" w:themeColor="text1"/>
        </w:rPr>
        <w:t>Ocieplacz ćwiczebny WS</w:t>
      </w:r>
    </w:p>
    <w:p w:rsidR="005B7318" w:rsidRDefault="005B7318"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W celu przeprowadzenia oceny zgodności przedmiotu oferty z wymaganiami określonymi w Wymaga</w:t>
      </w:r>
      <w:r w:rsidR="002C4176">
        <w:rPr>
          <w:rFonts w:ascii="Times New Roman" w:hAnsi="Times New Roman"/>
          <w:bCs/>
          <w:color w:val="000000" w:themeColor="text1"/>
        </w:rPr>
        <w:t>n</w:t>
      </w:r>
      <w:r w:rsidR="00B30FBA">
        <w:rPr>
          <w:rFonts w:ascii="Times New Roman" w:hAnsi="Times New Roman"/>
          <w:bCs/>
          <w:color w:val="000000" w:themeColor="text1"/>
        </w:rPr>
        <w:t>iach Techniczno – Użytkowych 100</w:t>
      </w:r>
      <w:r w:rsidRPr="00D11833">
        <w:rPr>
          <w:rFonts w:ascii="Times New Roman" w:hAnsi="Times New Roman"/>
          <w:bCs/>
          <w:color w:val="000000" w:themeColor="text1"/>
        </w:rPr>
        <w:t xml:space="preserve">/DKWS </w:t>
      </w:r>
      <w:r w:rsidR="007F7F97">
        <w:rPr>
          <w:rFonts w:ascii="Times New Roman" w:hAnsi="Times New Roman"/>
          <w:bCs/>
          <w:color w:val="000000" w:themeColor="text1"/>
        </w:rPr>
        <w:t xml:space="preserve">wraz </w:t>
      </w:r>
      <w:r w:rsidR="002B4883">
        <w:rPr>
          <w:rFonts w:ascii="Times New Roman" w:hAnsi="Times New Roman"/>
          <w:bCs/>
          <w:color w:val="000000" w:themeColor="text1"/>
        </w:rPr>
        <w:br/>
      </w:r>
      <w:r w:rsidR="007F7F97">
        <w:rPr>
          <w:rFonts w:ascii="Times New Roman" w:hAnsi="Times New Roman"/>
          <w:bCs/>
          <w:color w:val="000000" w:themeColor="text1"/>
        </w:rPr>
        <w:t>z ofertą należy złożyć</w:t>
      </w:r>
      <w:r w:rsidRPr="00D11833">
        <w:rPr>
          <w:rFonts w:ascii="Times New Roman" w:hAnsi="Times New Roman"/>
          <w:bCs/>
          <w:color w:val="000000" w:themeColor="text1"/>
        </w:rPr>
        <w:t>:</w:t>
      </w:r>
    </w:p>
    <w:p w:rsidR="007775F5" w:rsidRDefault="007775F5" w:rsidP="007775F5">
      <w:pPr>
        <w:pStyle w:val="Default"/>
        <w:ind w:left="1276" w:hanging="142"/>
        <w:jc w:val="both"/>
        <w:rPr>
          <w:rFonts w:ascii="Times New Roman" w:hAnsi="Times New Roman"/>
          <w:bCs/>
          <w:color w:val="000000" w:themeColor="text1"/>
        </w:rPr>
      </w:pPr>
      <w:r>
        <w:rPr>
          <w:rFonts w:ascii="Times New Roman" w:hAnsi="Times New Roman"/>
          <w:bCs/>
          <w:color w:val="000000" w:themeColor="text1"/>
        </w:rPr>
        <w:lastRenderedPageBreak/>
        <w:t xml:space="preserve">- </w:t>
      </w:r>
      <w:r w:rsidR="002C4176" w:rsidRPr="00B30FBA">
        <w:rPr>
          <w:rFonts w:ascii="Times New Roman" w:hAnsi="Times New Roman"/>
          <w:bCs/>
          <w:color w:val="000000" w:themeColor="text1"/>
        </w:rPr>
        <w:t xml:space="preserve">wyniki </w:t>
      </w:r>
      <w:r w:rsidR="00B30FBA" w:rsidRPr="00B30FBA">
        <w:rPr>
          <w:rFonts w:ascii="Times New Roman" w:hAnsi="Times New Roman"/>
          <w:bCs/>
          <w:color w:val="000000" w:themeColor="text1"/>
        </w:rPr>
        <w:t>badań tk</w:t>
      </w:r>
      <w:r>
        <w:rPr>
          <w:rFonts w:ascii="Times New Roman" w:hAnsi="Times New Roman"/>
          <w:bCs/>
          <w:color w:val="000000" w:themeColor="text1"/>
        </w:rPr>
        <w:t>aniny zasadniczej potwierdzone</w:t>
      </w:r>
      <w:r w:rsidR="00B30FBA" w:rsidRPr="00B30FBA">
        <w:rPr>
          <w:rFonts w:ascii="Times New Roman" w:hAnsi="Times New Roman"/>
          <w:bCs/>
          <w:color w:val="000000" w:themeColor="text1"/>
        </w:rPr>
        <w:t xml:space="preserve"> przez akredytowane laboratorium stwierdzające wymagania zawarte w tabelach nr 8 i 9</w:t>
      </w:r>
      <w:r>
        <w:rPr>
          <w:rFonts w:ascii="Times New Roman" w:hAnsi="Times New Roman"/>
          <w:bCs/>
          <w:color w:val="000000" w:themeColor="text1"/>
        </w:rPr>
        <w:t xml:space="preserve"> WTU 100/DKWS;</w:t>
      </w:r>
    </w:p>
    <w:p w:rsidR="007775F5" w:rsidRDefault="007775F5" w:rsidP="007775F5">
      <w:pPr>
        <w:pStyle w:val="Default"/>
        <w:ind w:left="1276" w:hanging="142"/>
        <w:jc w:val="both"/>
        <w:rPr>
          <w:rFonts w:ascii="Times New Roman" w:hAnsi="Times New Roman"/>
          <w:bCs/>
          <w:color w:val="000000" w:themeColor="text1"/>
        </w:rPr>
      </w:pPr>
      <w:r>
        <w:rPr>
          <w:rFonts w:ascii="Times New Roman" w:hAnsi="Times New Roman"/>
          <w:bCs/>
          <w:color w:val="000000" w:themeColor="text1"/>
        </w:rPr>
        <w:t xml:space="preserve">- </w:t>
      </w:r>
      <w:r w:rsidR="00B30FBA" w:rsidRPr="00B30FBA">
        <w:rPr>
          <w:rFonts w:ascii="Times New Roman" w:hAnsi="Times New Roman"/>
          <w:bCs/>
          <w:color w:val="000000" w:themeColor="text1"/>
        </w:rPr>
        <w:t>oświadczenia o zgodności parametrów oferowanego wy</w:t>
      </w:r>
      <w:r>
        <w:rPr>
          <w:rFonts w:ascii="Times New Roman" w:hAnsi="Times New Roman"/>
          <w:bCs/>
          <w:color w:val="000000" w:themeColor="text1"/>
        </w:rPr>
        <w:t>robu z zapisami zawartymi w WTU 100/DKWS;</w:t>
      </w:r>
    </w:p>
    <w:p w:rsidR="002C4176" w:rsidRPr="007F3524" w:rsidRDefault="00B30FBA" w:rsidP="007775F5">
      <w:pPr>
        <w:pStyle w:val="Default"/>
        <w:ind w:left="1276" w:hanging="142"/>
        <w:rPr>
          <w:rFonts w:ascii="Times New Roman" w:hAnsi="Times New Roman"/>
          <w:bCs/>
          <w:color w:val="000000" w:themeColor="text1"/>
        </w:rPr>
      </w:pPr>
      <w:r w:rsidRPr="007F3524">
        <w:rPr>
          <w:rFonts w:ascii="Times New Roman" w:hAnsi="Times New Roman"/>
          <w:bCs/>
          <w:color w:val="000000" w:themeColor="text1"/>
        </w:rPr>
        <w:t xml:space="preserve"> -</w:t>
      </w:r>
      <w:r w:rsidRPr="007F3524">
        <w:rPr>
          <w:rFonts w:ascii="Times New Roman" w:hAnsi="Times New Roman"/>
          <w:bCs/>
          <w:color w:val="000000" w:themeColor="text1"/>
        </w:rPr>
        <w:tab/>
      </w:r>
      <w:r w:rsidR="007775F5" w:rsidRPr="007F3524">
        <w:rPr>
          <w:rFonts w:ascii="Times New Roman" w:hAnsi="Times New Roman"/>
          <w:bCs/>
          <w:color w:val="000000" w:themeColor="text1"/>
        </w:rPr>
        <w:t xml:space="preserve"> </w:t>
      </w:r>
      <w:r w:rsidR="007F3524">
        <w:rPr>
          <w:rFonts w:ascii="Times New Roman" w:hAnsi="Times New Roman"/>
          <w:bCs/>
          <w:color w:val="000000" w:themeColor="text1"/>
        </w:rPr>
        <w:t>wzory</w:t>
      </w:r>
      <w:r w:rsidRPr="007F3524">
        <w:rPr>
          <w:rFonts w:ascii="Times New Roman" w:hAnsi="Times New Roman"/>
          <w:bCs/>
          <w:color w:val="000000" w:themeColor="text1"/>
        </w:rPr>
        <w:t xml:space="preserve"> ocieplacza ćwiczebne</w:t>
      </w:r>
      <w:r w:rsidR="007F3524">
        <w:rPr>
          <w:rFonts w:ascii="Times New Roman" w:hAnsi="Times New Roman"/>
          <w:bCs/>
          <w:color w:val="000000" w:themeColor="text1"/>
        </w:rPr>
        <w:t xml:space="preserve">go WS w rozmiarze „L”, w </w:t>
      </w:r>
      <w:r w:rsidRPr="007F3524">
        <w:rPr>
          <w:rFonts w:ascii="Times New Roman" w:hAnsi="Times New Roman"/>
          <w:bCs/>
          <w:color w:val="000000" w:themeColor="text1"/>
        </w:rPr>
        <w:t>ko</w:t>
      </w:r>
      <w:r w:rsidR="007F3524">
        <w:rPr>
          <w:rFonts w:ascii="Times New Roman" w:hAnsi="Times New Roman"/>
          <w:bCs/>
          <w:color w:val="000000" w:themeColor="text1"/>
        </w:rPr>
        <w:t>lorach: czarnym, oliwka oraz coyote</w:t>
      </w:r>
      <w:r w:rsidRPr="007F3524">
        <w:rPr>
          <w:rFonts w:ascii="Times New Roman" w:hAnsi="Times New Roman"/>
          <w:bCs/>
          <w:color w:val="000000" w:themeColor="text1"/>
        </w:rPr>
        <w:t>.</w:t>
      </w:r>
      <w:r w:rsidR="007775F5" w:rsidRPr="007F3524">
        <w:rPr>
          <w:rFonts w:ascii="Times New Roman" w:hAnsi="Times New Roman"/>
          <w:bCs/>
          <w:color w:val="000000" w:themeColor="text1"/>
        </w:rPr>
        <w:t xml:space="preserve"> </w:t>
      </w:r>
    </w:p>
    <w:p w:rsidR="002C4176" w:rsidRPr="00D11833" w:rsidRDefault="002C4176" w:rsidP="005B7318">
      <w:pPr>
        <w:pStyle w:val="Default"/>
        <w:autoSpaceDE w:val="0"/>
        <w:autoSpaceDN w:val="0"/>
        <w:adjustRightInd w:val="0"/>
        <w:ind w:left="1134"/>
        <w:jc w:val="both"/>
        <w:rPr>
          <w:rFonts w:ascii="Times New Roman" w:hAnsi="Times New Roman"/>
          <w:bCs/>
          <w:color w:val="000000" w:themeColor="text1"/>
        </w:rPr>
      </w:pP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3:</w:t>
      </w:r>
      <w:r w:rsidR="00996D93">
        <w:rPr>
          <w:rFonts w:ascii="Times New Roman" w:hAnsi="Times New Roman"/>
          <w:b/>
          <w:color w:val="000000" w:themeColor="text1"/>
        </w:rPr>
        <w:t xml:space="preserve"> Ubranie ochronne WS</w:t>
      </w:r>
    </w:p>
    <w:p w:rsidR="005B7318" w:rsidRDefault="005B7318" w:rsidP="005B7318">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 celu przeprowadzenia oceny zgodności przedmiotu oferty z wymaganiami określonymi w Wymaga</w:t>
      </w:r>
      <w:r w:rsidR="002C4176">
        <w:rPr>
          <w:rFonts w:ascii="Times New Roman" w:hAnsi="Times New Roman"/>
          <w:color w:val="000000" w:themeColor="text1"/>
        </w:rPr>
        <w:t>n</w:t>
      </w:r>
      <w:r w:rsidR="007775F5">
        <w:rPr>
          <w:rFonts w:ascii="Times New Roman" w:hAnsi="Times New Roman"/>
          <w:color w:val="000000" w:themeColor="text1"/>
        </w:rPr>
        <w:t>iach Techniczno – Użytkowych 101</w:t>
      </w:r>
      <w:r w:rsidRPr="00D11833">
        <w:rPr>
          <w:rFonts w:ascii="Times New Roman" w:hAnsi="Times New Roman"/>
          <w:color w:val="000000" w:themeColor="text1"/>
        </w:rPr>
        <w:t xml:space="preserve">/DKWS </w:t>
      </w:r>
      <w:r w:rsidR="007F7F97">
        <w:rPr>
          <w:rFonts w:ascii="Times New Roman" w:hAnsi="Times New Roman"/>
          <w:color w:val="000000" w:themeColor="text1"/>
        </w:rPr>
        <w:t xml:space="preserve">wraz </w:t>
      </w:r>
      <w:r w:rsidR="002B4883">
        <w:rPr>
          <w:rFonts w:ascii="Times New Roman" w:hAnsi="Times New Roman"/>
          <w:color w:val="000000" w:themeColor="text1"/>
        </w:rPr>
        <w:br/>
      </w:r>
      <w:r w:rsidR="007F7F97">
        <w:rPr>
          <w:rFonts w:ascii="Times New Roman" w:hAnsi="Times New Roman"/>
          <w:color w:val="000000" w:themeColor="text1"/>
        </w:rPr>
        <w:t>z ofertą należy złożyć</w:t>
      </w:r>
      <w:r w:rsidRPr="00D11833">
        <w:rPr>
          <w:rFonts w:ascii="Times New Roman" w:hAnsi="Times New Roman"/>
          <w:color w:val="000000" w:themeColor="text1"/>
        </w:rPr>
        <w:t>:</w:t>
      </w:r>
    </w:p>
    <w:p w:rsidR="007775F5" w:rsidRDefault="007775F5" w:rsidP="007775F5">
      <w:pPr>
        <w:pStyle w:val="Default"/>
        <w:tabs>
          <w:tab w:val="left" w:pos="993"/>
        </w:tabs>
        <w:suppressAutoHyphens w:val="0"/>
        <w:autoSpaceDE w:val="0"/>
        <w:autoSpaceDN w:val="0"/>
        <w:adjustRightInd w:val="0"/>
        <w:ind w:left="1210"/>
        <w:jc w:val="both"/>
        <w:rPr>
          <w:rFonts w:ascii="Times New Roman" w:hAnsi="Times New Roman"/>
          <w:bCs/>
          <w:color w:val="000000" w:themeColor="text1"/>
        </w:rPr>
      </w:pPr>
      <w:r>
        <w:rPr>
          <w:rFonts w:ascii="Times New Roman" w:hAnsi="Times New Roman"/>
          <w:color w:val="000000" w:themeColor="text1"/>
        </w:rPr>
        <w:t xml:space="preserve">- </w:t>
      </w:r>
      <w:r w:rsidRPr="007775F5">
        <w:rPr>
          <w:rFonts w:ascii="Times New Roman" w:hAnsi="Times New Roman"/>
          <w:bCs/>
          <w:color w:val="000000" w:themeColor="text1"/>
        </w:rPr>
        <w:t>w</w:t>
      </w:r>
      <w:r>
        <w:rPr>
          <w:rFonts w:ascii="Times New Roman" w:hAnsi="Times New Roman"/>
          <w:bCs/>
          <w:color w:val="000000" w:themeColor="text1"/>
        </w:rPr>
        <w:t>yniki</w:t>
      </w:r>
      <w:r w:rsidRPr="007775F5">
        <w:rPr>
          <w:rFonts w:ascii="Times New Roman" w:hAnsi="Times New Roman"/>
          <w:bCs/>
          <w:color w:val="000000" w:themeColor="text1"/>
        </w:rPr>
        <w:t xml:space="preserve"> badań laminatu i dzianin</w:t>
      </w:r>
      <w:r>
        <w:rPr>
          <w:rFonts w:ascii="Times New Roman" w:hAnsi="Times New Roman"/>
          <w:bCs/>
          <w:color w:val="000000" w:themeColor="text1"/>
        </w:rPr>
        <w:t xml:space="preserve"> ocieplacza, potwierdzone</w:t>
      </w:r>
      <w:r w:rsidRPr="007775F5">
        <w:rPr>
          <w:rFonts w:ascii="Times New Roman" w:hAnsi="Times New Roman"/>
          <w:bCs/>
          <w:color w:val="000000" w:themeColor="text1"/>
        </w:rPr>
        <w:t xml:space="preserve"> przez akredytowane laboratorium stwierdzające wymagania zawarte w tabeli nr 1</w:t>
      </w:r>
      <w:r>
        <w:rPr>
          <w:rFonts w:ascii="Times New Roman" w:hAnsi="Times New Roman"/>
          <w:bCs/>
          <w:color w:val="000000" w:themeColor="text1"/>
        </w:rPr>
        <w:t>-</w:t>
      </w:r>
      <w:r w:rsidRPr="007775F5">
        <w:rPr>
          <w:rFonts w:ascii="Times New Roman" w:hAnsi="Times New Roman"/>
          <w:bCs/>
          <w:color w:val="000000" w:themeColor="text1"/>
        </w:rPr>
        <w:t>6</w:t>
      </w:r>
      <w:r>
        <w:rPr>
          <w:rFonts w:ascii="Times New Roman" w:hAnsi="Times New Roman"/>
          <w:bCs/>
          <w:color w:val="000000" w:themeColor="text1"/>
        </w:rPr>
        <w:t xml:space="preserve"> WTU 101/DKWS; </w:t>
      </w:r>
      <w:r w:rsidRPr="007775F5">
        <w:rPr>
          <w:rFonts w:ascii="Times New Roman" w:hAnsi="Times New Roman"/>
          <w:bCs/>
          <w:color w:val="000000" w:themeColor="text1"/>
        </w:rPr>
        <w:t xml:space="preserve"> </w:t>
      </w:r>
    </w:p>
    <w:p w:rsidR="007775F5" w:rsidRPr="007775F5" w:rsidRDefault="007775F5" w:rsidP="007775F5">
      <w:pPr>
        <w:pStyle w:val="Default"/>
        <w:tabs>
          <w:tab w:val="left" w:pos="993"/>
        </w:tabs>
        <w:suppressAutoHyphens w:val="0"/>
        <w:autoSpaceDE w:val="0"/>
        <w:autoSpaceDN w:val="0"/>
        <w:adjustRightInd w:val="0"/>
        <w:ind w:left="1210"/>
        <w:jc w:val="both"/>
        <w:rPr>
          <w:rFonts w:ascii="Times New Roman" w:hAnsi="Times New Roman"/>
          <w:bCs/>
          <w:color w:val="000000" w:themeColor="text1"/>
        </w:rPr>
      </w:pPr>
      <w:r>
        <w:rPr>
          <w:rFonts w:ascii="Times New Roman" w:hAnsi="Times New Roman"/>
          <w:bCs/>
          <w:color w:val="000000" w:themeColor="text1"/>
        </w:rPr>
        <w:t>-</w:t>
      </w:r>
      <w:r w:rsidRPr="007775F5">
        <w:rPr>
          <w:rFonts w:ascii="Times New Roman" w:hAnsi="Times New Roman"/>
          <w:bCs/>
          <w:color w:val="000000" w:themeColor="text1"/>
        </w:rPr>
        <w:t xml:space="preserve"> oświadczenia o zgodności parametrów oferowanego wyrobu z zapisami zawartymi w WTU</w:t>
      </w:r>
      <w:r>
        <w:rPr>
          <w:rFonts w:ascii="Times New Roman" w:hAnsi="Times New Roman"/>
          <w:bCs/>
          <w:color w:val="000000" w:themeColor="text1"/>
        </w:rPr>
        <w:t xml:space="preserve"> 101/DKWS</w:t>
      </w:r>
      <w:r w:rsidRPr="007775F5">
        <w:rPr>
          <w:rFonts w:ascii="Times New Roman" w:hAnsi="Times New Roman"/>
          <w:bCs/>
          <w:color w:val="000000" w:themeColor="text1"/>
        </w:rPr>
        <w:t xml:space="preserve"> oraz dokumentac</w:t>
      </w:r>
      <w:r>
        <w:rPr>
          <w:rFonts w:ascii="Times New Roman" w:hAnsi="Times New Roman"/>
          <w:bCs/>
          <w:color w:val="000000" w:themeColor="text1"/>
        </w:rPr>
        <w:t>h wystawionych przez producenta/</w:t>
      </w:r>
      <w:r w:rsidRPr="007775F5">
        <w:rPr>
          <w:rFonts w:ascii="Times New Roman" w:hAnsi="Times New Roman"/>
          <w:bCs/>
          <w:color w:val="000000" w:themeColor="text1"/>
        </w:rPr>
        <w:t>importera lub oferenta o parametrach</w:t>
      </w:r>
      <w:r>
        <w:rPr>
          <w:rFonts w:ascii="Times New Roman" w:hAnsi="Times New Roman"/>
          <w:bCs/>
          <w:color w:val="000000" w:themeColor="text1"/>
        </w:rPr>
        <w:t xml:space="preserve"> laminatu i dzianiny ocieplacza;</w:t>
      </w:r>
    </w:p>
    <w:p w:rsidR="007775F5" w:rsidRDefault="007775F5" w:rsidP="007775F5">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7775F5">
        <w:rPr>
          <w:rFonts w:ascii="Times New Roman" w:hAnsi="Times New Roman"/>
          <w:bCs/>
          <w:color w:val="000000" w:themeColor="text1"/>
        </w:rPr>
        <w:t>-</w:t>
      </w:r>
      <w:r w:rsidRPr="007775F5">
        <w:rPr>
          <w:rFonts w:ascii="Times New Roman" w:hAnsi="Times New Roman"/>
          <w:bCs/>
          <w:color w:val="000000" w:themeColor="text1"/>
        </w:rPr>
        <w:tab/>
        <w:t>wzór</w:t>
      </w:r>
      <w:r w:rsidR="000D1AF9">
        <w:rPr>
          <w:rFonts w:ascii="Times New Roman" w:hAnsi="Times New Roman"/>
          <w:bCs/>
          <w:color w:val="000000" w:themeColor="text1"/>
        </w:rPr>
        <w:t>:</w:t>
      </w:r>
      <w:r w:rsidRPr="007775F5">
        <w:rPr>
          <w:rFonts w:ascii="Times New Roman" w:hAnsi="Times New Roman"/>
          <w:bCs/>
          <w:color w:val="000000" w:themeColor="text1"/>
        </w:rPr>
        <w:t xml:space="preserve"> jeden kpl. ubrania ochronnego z ocieplaczem w rozmiarze 100-108/176-188/86-94.</w:t>
      </w:r>
    </w:p>
    <w:p w:rsidR="002C4176" w:rsidRPr="00D11833" w:rsidRDefault="002C4176" w:rsidP="000D1AF9">
      <w:pPr>
        <w:pStyle w:val="Default"/>
        <w:tabs>
          <w:tab w:val="left" w:pos="993"/>
        </w:tabs>
        <w:suppressAutoHyphens w:val="0"/>
        <w:autoSpaceDE w:val="0"/>
        <w:autoSpaceDN w:val="0"/>
        <w:adjustRightInd w:val="0"/>
        <w:jc w:val="both"/>
        <w:rPr>
          <w:rFonts w:ascii="Times New Roman" w:hAnsi="Times New Roman"/>
          <w:color w:val="000000" w:themeColor="text1"/>
        </w:rPr>
      </w:pP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4:</w:t>
      </w:r>
      <w:r w:rsidR="00996D93">
        <w:rPr>
          <w:rFonts w:ascii="Times New Roman" w:hAnsi="Times New Roman"/>
          <w:b/>
          <w:color w:val="000000" w:themeColor="text1"/>
        </w:rPr>
        <w:t xml:space="preserve"> Ubranie maskujące WS</w:t>
      </w:r>
    </w:p>
    <w:p w:rsidR="00AD775C"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t>
      </w:r>
      <w:r w:rsidR="000D1AF9" w:rsidRPr="000D1AF9">
        <w:rPr>
          <w:rFonts w:ascii="Times New Roman" w:hAnsi="Times New Roman"/>
          <w:color w:val="000000" w:themeColor="text1"/>
        </w:rPr>
        <w:t xml:space="preserve">w Wymaganiach </w:t>
      </w:r>
      <w:r w:rsidR="000D1AF9">
        <w:rPr>
          <w:rFonts w:ascii="Times New Roman" w:hAnsi="Times New Roman"/>
          <w:color w:val="000000" w:themeColor="text1"/>
        </w:rPr>
        <w:t>Techniczno – Użytkowych 97</w:t>
      </w:r>
      <w:r w:rsidR="000D1AF9" w:rsidRPr="000D1AF9">
        <w:rPr>
          <w:rFonts w:ascii="Times New Roman" w:hAnsi="Times New Roman"/>
          <w:color w:val="000000" w:themeColor="text1"/>
        </w:rPr>
        <w:t>/DKWS</w:t>
      </w:r>
      <w:r w:rsidR="002C4176">
        <w:rPr>
          <w:rFonts w:ascii="Times New Roman" w:hAnsi="Times New Roman"/>
          <w:color w:val="000000" w:themeColor="text1"/>
        </w:rPr>
        <w:t xml:space="preserve"> </w:t>
      </w:r>
      <w:r w:rsidR="007F7F97">
        <w:rPr>
          <w:rFonts w:ascii="Times New Roman" w:hAnsi="Times New Roman"/>
          <w:color w:val="000000" w:themeColor="text1"/>
        </w:rPr>
        <w:t>wraz z ofertą należy złożyć</w:t>
      </w:r>
      <w:r w:rsidRPr="00D11833">
        <w:rPr>
          <w:rFonts w:ascii="Times New Roman" w:hAnsi="Times New Roman"/>
          <w:color w:val="000000" w:themeColor="text1"/>
        </w:rPr>
        <w:t>:</w:t>
      </w:r>
    </w:p>
    <w:p w:rsidR="000D1AF9" w:rsidRPr="000D1AF9" w:rsidRDefault="000D1AF9" w:rsidP="000D1AF9">
      <w:pPr>
        <w:pStyle w:val="Default"/>
        <w:tabs>
          <w:tab w:val="left" w:pos="993"/>
        </w:tabs>
        <w:autoSpaceDE w:val="0"/>
        <w:autoSpaceDN w:val="0"/>
        <w:adjustRightInd w:val="0"/>
        <w:ind w:left="1418" w:hanging="208"/>
        <w:jc w:val="both"/>
        <w:rPr>
          <w:rFonts w:ascii="Times New Roman" w:hAnsi="Times New Roman"/>
          <w:bCs/>
          <w:color w:val="000000" w:themeColor="text1"/>
        </w:rPr>
      </w:pPr>
      <w:r>
        <w:rPr>
          <w:rFonts w:ascii="Times New Roman" w:hAnsi="Times New Roman"/>
          <w:bCs/>
          <w:color w:val="000000" w:themeColor="text1"/>
        </w:rPr>
        <w:t>- wyniki</w:t>
      </w:r>
      <w:r w:rsidRPr="000D1AF9">
        <w:rPr>
          <w:rFonts w:ascii="Times New Roman" w:hAnsi="Times New Roman"/>
          <w:bCs/>
          <w:color w:val="000000" w:themeColor="text1"/>
        </w:rPr>
        <w:t xml:space="preserve"> badań tka</w:t>
      </w:r>
      <w:r>
        <w:rPr>
          <w:rFonts w:ascii="Times New Roman" w:hAnsi="Times New Roman"/>
          <w:bCs/>
          <w:color w:val="000000" w:themeColor="text1"/>
        </w:rPr>
        <w:t>niny zasadniczej, potwierdzone</w:t>
      </w:r>
      <w:r w:rsidRPr="000D1AF9">
        <w:rPr>
          <w:rFonts w:ascii="Times New Roman" w:hAnsi="Times New Roman"/>
          <w:bCs/>
          <w:color w:val="000000" w:themeColor="text1"/>
        </w:rPr>
        <w:t xml:space="preserve"> przez akredytowane laboratorium stwierdzające wymagania zawarte w pkt IV ppkt 1 </w:t>
      </w:r>
      <w:r>
        <w:rPr>
          <w:rFonts w:ascii="Times New Roman" w:hAnsi="Times New Roman"/>
          <w:bCs/>
          <w:color w:val="000000" w:themeColor="text1"/>
        </w:rPr>
        <w:br/>
      </w:r>
      <w:r w:rsidRPr="000D1AF9">
        <w:rPr>
          <w:rFonts w:ascii="Times New Roman" w:hAnsi="Times New Roman"/>
          <w:bCs/>
          <w:color w:val="000000" w:themeColor="text1"/>
        </w:rPr>
        <w:t>o parametrach tkani</w:t>
      </w:r>
      <w:r>
        <w:rPr>
          <w:rFonts w:ascii="Times New Roman" w:hAnsi="Times New Roman"/>
          <w:bCs/>
          <w:color w:val="000000" w:themeColor="text1"/>
        </w:rPr>
        <w:t>ny zasadniczej – WTU Nr 97/DKWS;</w:t>
      </w:r>
    </w:p>
    <w:p w:rsidR="000D1AF9" w:rsidRDefault="000D1AF9" w:rsidP="000D1AF9">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0D1AF9">
        <w:rPr>
          <w:rFonts w:ascii="Times New Roman" w:hAnsi="Times New Roman"/>
          <w:bCs/>
          <w:color w:val="000000" w:themeColor="text1"/>
        </w:rPr>
        <w:t>-</w:t>
      </w:r>
      <w:r w:rsidRPr="000D1AF9">
        <w:rPr>
          <w:rFonts w:ascii="Times New Roman" w:hAnsi="Times New Roman"/>
          <w:bCs/>
          <w:color w:val="000000" w:themeColor="text1"/>
        </w:rPr>
        <w:tab/>
        <w:t>wzór</w:t>
      </w:r>
      <w:r>
        <w:rPr>
          <w:rFonts w:ascii="Times New Roman" w:hAnsi="Times New Roman"/>
          <w:bCs/>
          <w:color w:val="000000" w:themeColor="text1"/>
        </w:rPr>
        <w:t>:</w:t>
      </w:r>
      <w:r w:rsidRPr="000D1AF9">
        <w:rPr>
          <w:rFonts w:ascii="Times New Roman" w:hAnsi="Times New Roman"/>
          <w:bCs/>
          <w:color w:val="000000" w:themeColor="text1"/>
        </w:rPr>
        <w:t xml:space="preserve"> jeden komplet ubrania maskującego WS w rozmiarze L.</w:t>
      </w:r>
    </w:p>
    <w:p w:rsidR="002C4176" w:rsidRPr="00D11833" w:rsidRDefault="002C4176" w:rsidP="000D1AF9">
      <w:pPr>
        <w:pStyle w:val="Default"/>
        <w:tabs>
          <w:tab w:val="left" w:pos="993"/>
        </w:tabs>
        <w:suppressAutoHyphens w:val="0"/>
        <w:autoSpaceDE w:val="0"/>
        <w:autoSpaceDN w:val="0"/>
        <w:adjustRightInd w:val="0"/>
        <w:jc w:val="both"/>
        <w:rPr>
          <w:rFonts w:ascii="Times New Roman" w:hAnsi="Times New Roman"/>
          <w:color w:val="000000" w:themeColor="text1"/>
        </w:rPr>
      </w:pPr>
    </w:p>
    <w:p w:rsidR="005B7318" w:rsidRPr="00D11833" w:rsidRDefault="00AD775C"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5:</w:t>
      </w:r>
      <w:r w:rsidR="00996D93">
        <w:rPr>
          <w:rFonts w:ascii="Times New Roman" w:hAnsi="Times New Roman"/>
          <w:b/>
          <w:color w:val="000000" w:themeColor="text1"/>
        </w:rPr>
        <w:t xml:space="preserve"> Kominiarka z dzianiny trudnotopliwej WS</w:t>
      </w:r>
    </w:p>
    <w:p w:rsidR="00AD775C"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 celu przeprowadzenia oceny zgodności przedmiotu oferty z wymaganiami określonymi w Wymaga</w:t>
      </w:r>
      <w:r w:rsidR="000D1AF9">
        <w:rPr>
          <w:rFonts w:ascii="Times New Roman" w:hAnsi="Times New Roman"/>
          <w:color w:val="000000" w:themeColor="text1"/>
        </w:rPr>
        <w:t>niach Techniczno – Użytkowych 72</w:t>
      </w:r>
      <w:r w:rsidRPr="00D11833">
        <w:rPr>
          <w:rFonts w:ascii="Times New Roman" w:hAnsi="Times New Roman"/>
          <w:color w:val="000000" w:themeColor="text1"/>
        </w:rPr>
        <w:t xml:space="preserve">/DKWS wraz </w:t>
      </w:r>
      <w:r w:rsidR="002B4883">
        <w:rPr>
          <w:rFonts w:ascii="Times New Roman" w:hAnsi="Times New Roman"/>
          <w:color w:val="000000" w:themeColor="text1"/>
        </w:rPr>
        <w:br/>
      </w:r>
      <w:r w:rsidRPr="00D11833">
        <w:rPr>
          <w:rFonts w:ascii="Times New Roman" w:hAnsi="Times New Roman"/>
          <w:color w:val="000000" w:themeColor="text1"/>
        </w:rPr>
        <w:t xml:space="preserve">z ofertą należy </w:t>
      </w:r>
      <w:r w:rsidR="007F7F97">
        <w:rPr>
          <w:rFonts w:ascii="Times New Roman" w:hAnsi="Times New Roman"/>
          <w:color w:val="000000" w:themeColor="text1"/>
        </w:rPr>
        <w:t>złożyć</w:t>
      </w:r>
      <w:r w:rsidRPr="00D11833">
        <w:rPr>
          <w:rFonts w:ascii="Times New Roman" w:hAnsi="Times New Roman"/>
          <w:color w:val="000000" w:themeColor="text1"/>
        </w:rPr>
        <w:t>:</w:t>
      </w:r>
    </w:p>
    <w:p w:rsidR="000D1AF9" w:rsidRPr="000D1AF9" w:rsidRDefault="000D1AF9" w:rsidP="000D1AF9">
      <w:pPr>
        <w:pStyle w:val="Default"/>
        <w:tabs>
          <w:tab w:val="left" w:pos="993"/>
        </w:tabs>
        <w:autoSpaceDE w:val="0"/>
        <w:autoSpaceDN w:val="0"/>
        <w:adjustRightInd w:val="0"/>
        <w:ind w:left="1210"/>
        <w:rPr>
          <w:rFonts w:ascii="Times New Roman" w:hAnsi="Times New Roman"/>
          <w:bCs/>
          <w:color w:val="000000" w:themeColor="text1"/>
        </w:rPr>
      </w:pPr>
      <w:r>
        <w:rPr>
          <w:rFonts w:ascii="Times New Roman" w:hAnsi="Times New Roman"/>
          <w:bCs/>
          <w:color w:val="000000" w:themeColor="text1"/>
        </w:rPr>
        <w:t xml:space="preserve">- wyniki </w:t>
      </w:r>
      <w:r w:rsidRPr="000D1AF9">
        <w:rPr>
          <w:rFonts w:ascii="Times New Roman" w:hAnsi="Times New Roman"/>
          <w:bCs/>
          <w:color w:val="000000" w:themeColor="text1"/>
        </w:rPr>
        <w:t>badań laboratoryjnych dzianiny zasadniczej, wykonane przez akredytowane laboratorium potwierdzające wymagania zawarte w pkt VI tablica 2-9 – WTU Nr 72/DKWS.</w:t>
      </w:r>
    </w:p>
    <w:p w:rsidR="000D1AF9" w:rsidRDefault="000D1AF9" w:rsidP="000D1AF9">
      <w:pPr>
        <w:pStyle w:val="Default"/>
        <w:tabs>
          <w:tab w:val="left" w:pos="993"/>
        </w:tabs>
        <w:autoSpaceDE w:val="0"/>
        <w:autoSpaceDN w:val="0"/>
        <w:adjustRightInd w:val="0"/>
        <w:ind w:left="1210"/>
        <w:rPr>
          <w:rFonts w:ascii="Times New Roman" w:hAnsi="Times New Roman"/>
          <w:bCs/>
          <w:color w:val="000000" w:themeColor="text1"/>
        </w:rPr>
      </w:pPr>
      <w:r w:rsidRPr="000D1AF9">
        <w:rPr>
          <w:rFonts w:ascii="Times New Roman" w:hAnsi="Times New Roman"/>
          <w:bCs/>
          <w:color w:val="000000" w:themeColor="text1"/>
        </w:rPr>
        <w:t>-</w:t>
      </w:r>
      <w:r w:rsidRPr="000D1AF9">
        <w:rPr>
          <w:rFonts w:ascii="Times New Roman" w:hAnsi="Times New Roman"/>
          <w:bCs/>
          <w:color w:val="000000" w:themeColor="text1"/>
        </w:rPr>
        <w:tab/>
        <w:t>wzór</w:t>
      </w:r>
      <w:r>
        <w:rPr>
          <w:rFonts w:ascii="Times New Roman" w:hAnsi="Times New Roman"/>
          <w:bCs/>
          <w:color w:val="000000" w:themeColor="text1"/>
        </w:rPr>
        <w:t>:</w:t>
      </w:r>
      <w:r w:rsidRPr="000D1AF9">
        <w:rPr>
          <w:rFonts w:ascii="Times New Roman" w:hAnsi="Times New Roman"/>
          <w:bCs/>
          <w:color w:val="000000" w:themeColor="text1"/>
        </w:rPr>
        <w:t xml:space="preserve"> jedną sztukę kominiarki z dzianiny trudnotopliwej w rozmiarze L.</w:t>
      </w:r>
    </w:p>
    <w:p w:rsidR="000D1AF9" w:rsidRPr="000D1AF9" w:rsidRDefault="000D1AF9" w:rsidP="000D1AF9">
      <w:pPr>
        <w:pStyle w:val="Default"/>
        <w:tabs>
          <w:tab w:val="left" w:pos="993"/>
        </w:tabs>
        <w:autoSpaceDE w:val="0"/>
        <w:autoSpaceDN w:val="0"/>
        <w:adjustRightInd w:val="0"/>
        <w:ind w:left="1210"/>
        <w:rPr>
          <w:rFonts w:ascii="Times New Roman" w:hAnsi="Times New Roman"/>
          <w:bCs/>
          <w:color w:val="000000" w:themeColor="text1"/>
        </w:rPr>
      </w:pPr>
    </w:p>
    <w:p w:rsidR="000D1AF9" w:rsidRPr="00D11833" w:rsidRDefault="000D1AF9" w:rsidP="000D1AF9">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Pr>
          <w:rFonts w:ascii="Times New Roman" w:hAnsi="Times New Roman"/>
          <w:b/>
          <w:color w:val="000000" w:themeColor="text1"/>
        </w:rPr>
        <w:t>Zadanie 6</w:t>
      </w:r>
      <w:r w:rsidRPr="00D11833">
        <w:rPr>
          <w:rFonts w:ascii="Times New Roman" w:hAnsi="Times New Roman"/>
          <w:b/>
          <w:color w:val="000000" w:themeColor="text1"/>
        </w:rPr>
        <w:t>:</w:t>
      </w:r>
      <w:r w:rsidR="00996D93">
        <w:rPr>
          <w:rFonts w:ascii="Times New Roman" w:hAnsi="Times New Roman"/>
          <w:b/>
          <w:color w:val="000000" w:themeColor="text1"/>
        </w:rPr>
        <w:t xml:space="preserve"> Beret WS (wyjściowy)</w:t>
      </w:r>
    </w:p>
    <w:p w:rsidR="000D1AF9" w:rsidRDefault="000D1AF9" w:rsidP="000D1AF9">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 celu przeprowadzenia oceny zgodności przedmiotu oferty z wymaganiami określonymi w Wymaga</w:t>
      </w:r>
      <w:r>
        <w:rPr>
          <w:rFonts w:ascii="Times New Roman" w:hAnsi="Times New Roman"/>
          <w:color w:val="000000" w:themeColor="text1"/>
        </w:rPr>
        <w:t>niach Techniczno – Użytkowych 109A</w:t>
      </w:r>
      <w:r w:rsidRPr="00D11833">
        <w:rPr>
          <w:rFonts w:ascii="Times New Roman" w:hAnsi="Times New Roman"/>
          <w:color w:val="000000" w:themeColor="text1"/>
        </w:rPr>
        <w:t xml:space="preserve">/DKWS wraz </w:t>
      </w:r>
      <w:r>
        <w:rPr>
          <w:rFonts w:ascii="Times New Roman" w:hAnsi="Times New Roman"/>
          <w:color w:val="000000" w:themeColor="text1"/>
        </w:rPr>
        <w:br/>
      </w:r>
      <w:r w:rsidRPr="00D11833">
        <w:rPr>
          <w:rFonts w:ascii="Times New Roman" w:hAnsi="Times New Roman"/>
          <w:color w:val="000000" w:themeColor="text1"/>
        </w:rPr>
        <w:t xml:space="preserve">z ofertą należy </w:t>
      </w:r>
      <w:r>
        <w:rPr>
          <w:rFonts w:ascii="Times New Roman" w:hAnsi="Times New Roman"/>
          <w:color w:val="000000" w:themeColor="text1"/>
        </w:rPr>
        <w:t>złożyć</w:t>
      </w:r>
      <w:r w:rsidRPr="00D11833">
        <w:rPr>
          <w:rFonts w:ascii="Times New Roman" w:hAnsi="Times New Roman"/>
          <w:color w:val="000000" w:themeColor="text1"/>
        </w:rPr>
        <w:t>:</w:t>
      </w:r>
    </w:p>
    <w:p w:rsidR="000D1AF9" w:rsidRPr="000D1AF9" w:rsidRDefault="000D1AF9" w:rsidP="000D1AF9">
      <w:pPr>
        <w:pStyle w:val="Default"/>
        <w:tabs>
          <w:tab w:val="left" w:pos="993"/>
        </w:tabs>
        <w:autoSpaceDE w:val="0"/>
        <w:autoSpaceDN w:val="0"/>
        <w:adjustRightInd w:val="0"/>
        <w:ind w:left="1210"/>
        <w:rPr>
          <w:rFonts w:ascii="Times New Roman" w:hAnsi="Times New Roman"/>
          <w:bCs/>
          <w:color w:val="000000" w:themeColor="text1"/>
        </w:rPr>
      </w:pPr>
      <w:r>
        <w:rPr>
          <w:rFonts w:ascii="Times New Roman" w:hAnsi="Times New Roman"/>
          <w:bCs/>
          <w:color w:val="000000" w:themeColor="text1"/>
        </w:rPr>
        <w:t xml:space="preserve">- wyniki </w:t>
      </w:r>
      <w:r w:rsidRPr="000D1AF9">
        <w:rPr>
          <w:rFonts w:ascii="Times New Roman" w:hAnsi="Times New Roman"/>
          <w:bCs/>
          <w:color w:val="000000" w:themeColor="text1"/>
        </w:rPr>
        <w:t>badań tk</w:t>
      </w:r>
      <w:r>
        <w:rPr>
          <w:rFonts w:ascii="Times New Roman" w:hAnsi="Times New Roman"/>
          <w:bCs/>
          <w:color w:val="000000" w:themeColor="text1"/>
        </w:rPr>
        <w:t>aniny zasadniczej potwierdzone</w:t>
      </w:r>
      <w:r w:rsidRPr="000D1AF9">
        <w:rPr>
          <w:rFonts w:ascii="Times New Roman" w:hAnsi="Times New Roman"/>
          <w:bCs/>
          <w:color w:val="000000" w:themeColor="text1"/>
        </w:rPr>
        <w:t xml:space="preserve"> przez akredytowane laboratorium stwierdzające wymagania zawarte w pkt. 3. Tablice: 1.2.3 oraz pkt 7. Tablice 5 – WTU Nr 109A/DKWS   </w:t>
      </w:r>
    </w:p>
    <w:p w:rsidR="007F7F97" w:rsidRPr="00D11833" w:rsidRDefault="000D1AF9" w:rsidP="00996D93">
      <w:pPr>
        <w:pStyle w:val="Default"/>
        <w:tabs>
          <w:tab w:val="left" w:pos="993"/>
        </w:tabs>
        <w:autoSpaceDE w:val="0"/>
        <w:autoSpaceDN w:val="0"/>
        <w:adjustRightInd w:val="0"/>
        <w:ind w:left="1210"/>
        <w:rPr>
          <w:rFonts w:ascii="Times New Roman" w:hAnsi="Times New Roman"/>
          <w:color w:val="000000" w:themeColor="text1"/>
        </w:rPr>
      </w:pPr>
      <w:r w:rsidRPr="007F3524">
        <w:rPr>
          <w:rFonts w:ascii="Times New Roman" w:hAnsi="Times New Roman"/>
          <w:bCs/>
          <w:color w:val="000000" w:themeColor="text1"/>
        </w:rPr>
        <w:t>-</w:t>
      </w:r>
      <w:r w:rsidRPr="007F3524">
        <w:rPr>
          <w:rFonts w:ascii="Times New Roman" w:hAnsi="Times New Roman"/>
          <w:bCs/>
          <w:color w:val="000000" w:themeColor="text1"/>
        </w:rPr>
        <w:tab/>
        <w:t>wzór: po jednej</w:t>
      </w:r>
      <w:r w:rsidR="007F3524">
        <w:rPr>
          <w:rFonts w:ascii="Times New Roman" w:hAnsi="Times New Roman"/>
          <w:bCs/>
          <w:color w:val="000000" w:themeColor="text1"/>
        </w:rPr>
        <w:t xml:space="preserve"> sztuce beretu w każdym kolorze: ciemnozielonym, szarym i czarnym,</w:t>
      </w:r>
      <w:r w:rsidRPr="007F3524">
        <w:rPr>
          <w:rFonts w:ascii="Times New Roman" w:hAnsi="Times New Roman"/>
          <w:bCs/>
          <w:color w:val="000000" w:themeColor="text1"/>
        </w:rPr>
        <w:t xml:space="preserve"> w rozmiarze 56.</w:t>
      </w:r>
    </w:p>
    <w:p w:rsidR="007F7F97" w:rsidRPr="007F7F97" w:rsidRDefault="00893AE2" w:rsidP="007F7F97">
      <w:pPr>
        <w:pStyle w:val="Default"/>
        <w:tabs>
          <w:tab w:val="left" w:pos="993"/>
        </w:tabs>
        <w:autoSpaceDE w:val="0"/>
        <w:autoSpaceDN w:val="0"/>
        <w:adjustRightInd w:val="0"/>
        <w:ind w:left="426"/>
        <w:jc w:val="both"/>
        <w:rPr>
          <w:rFonts w:ascii="Times New Roman" w:hAnsi="Times New Roman"/>
          <w:i/>
          <w:color w:val="000000" w:themeColor="text1"/>
        </w:rPr>
      </w:pPr>
      <w:r>
        <w:rPr>
          <w:rFonts w:ascii="Times New Roman" w:hAnsi="Times New Roman"/>
          <w:i/>
          <w:color w:val="000000" w:themeColor="text1"/>
        </w:rPr>
        <w:t>Wzory</w:t>
      </w:r>
      <w:r w:rsidR="007F7F97" w:rsidRPr="007F7F97">
        <w:rPr>
          <w:rFonts w:ascii="Times New Roman" w:hAnsi="Times New Roman"/>
          <w:i/>
          <w:color w:val="000000" w:themeColor="text1"/>
        </w:rPr>
        <w:t xml:space="preserve"> przedmiotu umund</w:t>
      </w:r>
      <w:r>
        <w:rPr>
          <w:rFonts w:ascii="Times New Roman" w:hAnsi="Times New Roman"/>
          <w:i/>
          <w:color w:val="000000" w:themeColor="text1"/>
        </w:rPr>
        <w:t>urowania i wyekwipowania złożone</w:t>
      </w:r>
      <w:r w:rsidR="007F7F97" w:rsidRPr="007F7F97">
        <w:rPr>
          <w:rFonts w:ascii="Times New Roman" w:hAnsi="Times New Roman"/>
          <w:i/>
          <w:color w:val="000000" w:themeColor="text1"/>
        </w:rPr>
        <w:t xml:space="preserve"> przez wykonawcę, którego oferta wybrana zostanie w zakresie danego zadania ja</w:t>
      </w:r>
      <w:r>
        <w:rPr>
          <w:rFonts w:ascii="Times New Roman" w:hAnsi="Times New Roman"/>
          <w:i/>
          <w:color w:val="000000" w:themeColor="text1"/>
        </w:rPr>
        <w:t>ko najkorzystniejsza, oznakowane i oplombowane zostaną przekazane</w:t>
      </w:r>
      <w:r w:rsidR="007F7F97" w:rsidRPr="007F7F97">
        <w:rPr>
          <w:rFonts w:ascii="Times New Roman" w:hAnsi="Times New Roman"/>
          <w:i/>
          <w:color w:val="000000" w:themeColor="text1"/>
        </w:rPr>
        <w:t xml:space="preserve"> wykonawcy w dniu podpisania umowy. Wykonawca ma obowiązek przed</w:t>
      </w:r>
      <w:r>
        <w:rPr>
          <w:rFonts w:ascii="Times New Roman" w:hAnsi="Times New Roman"/>
          <w:i/>
          <w:color w:val="000000" w:themeColor="text1"/>
        </w:rPr>
        <w:t>stawić ww. wzory przedmiotu</w:t>
      </w:r>
      <w:r w:rsidR="007F7F97" w:rsidRPr="007F7F97">
        <w:rPr>
          <w:rFonts w:ascii="Times New Roman" w:hAnsi="Times New Roman"/>
          <w:i/>
          <w:color w:val="000000" w:themeColor="text1"/>
        </w:rPr>
        <w:t xml:space="preserve"> przedstawicielowi RPW w trakcie </w:t>
      </w:r>
      <w:r w:rsidR="007F7F97" w:rsidRPr="007F7F97">
        <w:rPr>
          <w:rFonts w:ascii="Times New Roman" w:hAnsi="Times New Roman"/>
          <w:i/>
          <w:color w:val="000000" w:themeColor="text1"/>
        </w:rPr>
        <w:lastRenderedPageBreak/>
        <w:t xml:space="preserve">odbioru wojskowego. Następnie wykonawca ma </w:t>
      </w:r>
      <w:r>
        <w:rPr>
          <w:rFonts w:ascii="Times New Roman" w:hAnsi="Times New Roman"/>
          <w:i/>
          <w:color w:val="000000" w:themeColor="text1"/>
        </w:rPr>
        <w:t>obowiązek dostarczenia ww. wzorów</w:t>
      </w:r>
      <w:r w:rsidR="007F7F97" w:rsidRPr="007F7F97">
        <w:rPr>
          <w:rFonts w:ascii="Times New Roman" w:hAnsi="Times New Roman"/>
          <w:i/>
          <w:color w:val="000000" w:themeColor="text1"/>
        </w:rPr>
        <w:t xml:space="preserve"> wraz z dostawą do Składu JAWIDZ. </w:t>
      </w:r>
    </w:p>
    <w:p w:rsidR="007F7F97" w:rsidRPr="00D11833" w:rsidRDefault="007F7F97" w:rsidP="007F7F97">
      <w:pPr>
        <w:pStyle w:val="Default"/>
        <w:tabs>
          <w:tab w:val="left" w:pos="993"/>
        </w:tabs>
        <w:suppressAutoHyphens w:val="0"/>
        <w:autoSpaceDE w:val="0"/>
        <w:autoSpaceDN w:val="0"/>
        <w:adjustRightInd w:val="0"/>
        <w:jc w:val="both"/>
        <w:rPr>
          <w:rFonts w:ascii="Times New Roman" w:hAnsi="Times New Roman"/>
          <w:b/>
          <w:color w:val="000000" w:themeColor="text1"/>
        </w:rPr>
      </w:pPr>
    </w:p>
    <w:p w:rsidR="008B0EE2" w:rsidRPr="00B87F80" w:rsidRDefault="000F1F8D" w:rsidP="00B87F80">
      <w:pPr>
        <w:pStyle w:val="Default"/>
        <w:numPr>
          <w:ilvl w:val="0"/>
          <w:numId w:val="39"/>
        </w:numPr>
        <w:tabs>
          <w:tab w:val="left" w:pos="567"/>
        </w:tabs>
        <w:suppressAutoHyphens w:val="0"/>
        <w:autoSpaceDE w:val="0"/>
        <w:autoSpaceDN w:val="0"/>
        <w:adjustRightInd w:val="0"/>
        <w:ind w:left="709" w:hanging="284"/>
        <w:jc w:val="both"/>
        <w:rPr>
          <w:rFonts w:ascii="Times New Roman" w:hAnsi="Times New Roman"/>
          <w:b/>
          <w:color w:val="000000" w:themeColor="text1"/>
        </w:rPr>
      </w:pPr>
      <w:r w:rsidRPr="00D11833">
        <w:rPr>
          <w:rFonts w:ascii="Times New Roman" w:hAnsi="Times New Roman"/>
          <w:bCs/>
          <w:color w:val="000000" w:themeColor="text1"/>
        </w:rPr>
        <w:t xml:space="preserve">Żądane w pkt 1 przedmiotowe środki dowodowe każdy wykonawca ubiegający się </w:t>
      </w:r>
      <w:r w:rsidRPr="00D11833">
        <w:rPr>
          <w:rFonts w:ascii="Times New Roman" w:hAnsi="Times New Roman"/>
          <w:bCs/>
          <w:color w:val="000000" w:themeColor="text1"/>
        </w:rPr>
        <w:br/>
        <w:t xml:space="preserve">o zamówienie </w:t>
      </w:r>
      <w:r w:rsidRPr="00D11833">
        <w:rPr>
          <w:rFonts w:ascii="Times New Roman" w:hAnsi="Times New Roman"/>
          <w:b/>
          <w:color w:val="000000" w:themeColor="text1"/>
        </w:rPr>
        <w:t>składa wraz z ofertą.</w:t>
      </w:r>
    </w:p>
    <w:p w:rsidR="006913CB" w:rsidRPr="00324CA6" w:rsidRDefault="006913CB" w:rsidP="00B87F80">
      <w:pPr>
        <w:spacing w:after="80" w:line="240" w:lineRule="auto"/>
        <w:ind w:left="709"/>
        <w:jc w:val="both"/>
        <w:rPr>
          <w:rFonts w:ascii="Times New Roman" w:hAnsi="Times New Roman"/>
          <w:i/>
          <w:sz w:val="24"/>
          <w:szCs w:val="24"/>
        </w:rPr>
      </w:pPr>
      <w:r w:rsidRPr="006913CB">
        <w:rPr>
          <w:rFonts w:ascii="Times New Roman" w:hAnsi="Times New Roman"/>
          <w:bCs/>
          <w:i/>
          <w:sz w:val="24"/>
          <w:szCs w:val="24"/>
        </w:rPr>
        <w:t>W przypadku Wykonawców wspólnie ubiegających się o udzielenie zamówienia, warunek dotyczący przedmiotowych środków dowodowych zostanie spełniony, jeśli: przynajmniej jeden z wykonawców dostar</w:t>
      </w:r>
      <w:r>
        <w:rPr>
          <w:rFonts w:ascii="Times New Roman" w:hAnsi="Times New Roman"/>
          <w:bCs/>
          <w:i/>
          <w:sz w:val="24"/>
          <w:szCs w:val="24"/>
        </w:rPr>
        <w:t>czy ww. wymagane przedmiotowe środki dowodowe.</w:t>
      </w:r>
    </w:p>
    <w:p w:rsidR="000F1F8D" w:rsidRPr="00D11833" w:rsidRDefault="000F1F8D" w:rsidP="00DD5AE1">
      <w:pPr>
        <w:pStyle w:val="Default"/>
        <w:numPr>
          <w:ilvl w:val="0"/>
          <w:numId w:val="39"/>
        </w:numPr>
        <w:suppressAutoHyphens w:val="0"/>
        <w:autoSpaceDE w:val="0"/>
        <w:autoSpaceDN w:val="0"/>
        <w:adjustRightInd w:val="0"/>
        <w:ind w:left="851" w:hanging="425"/>
        <w:jc w:val="both"/>
        <w:rPr>
          <w:rFonts w:ascii="Times New Roman" w:hAnsi="Times New Roman"/>
          <w:bCs/>
          <w:color w:val="000000" w:themeColor="text1"/>
        </w:rPr>
      </w:pPr>
      <w:r w:rsidRPr="00D11833">
        <w:rPr>
          <w:rFonts w:ascii="Times New Roman" w:hAnsi="Times New Roman"/>
          <w:bCs/>
          <w:color w:val="000000" w:themeColor="text1"/>
        </w:rPr>
        <w:t xml:space="preserve">Zamawiający informuje, iż </w:t>
      </w:r>
      <w:r w:rsidRPr="00D11833">
        <w:rPr>
          <w:rFonts w:ascii="Times New Roman" w:hAnsi="Times New Roman"/>
          <w:b/>
          <w:color w:val="000000" w:themeColor="text1"/>
          <w:u w:val="single"/>
        </w:rPr>
        <w:t>nie przewiduje wzywania do złożenia lub uzupełnienia</w:t>
      </w:r>
      <w:r w:rsidRPr="00D11833">
        <w:rPr>
          <w:rFonts w:ascii="Times New Roman" w:hAnsi="Times New Roman"/>
          <w:bCs/>
          <w:color w:val="000000" w:themeColor="text1"/>
        </w:rPr>
        <w:t xml:space="preserve"> wskazanych w pkt 1 przedmiotowych środków dowodowych w przypadku, gdy wykonawca nie złoży ich wraz z ofertą lub złożone wraz z ofertą przedmiotowe środki dowodowe będą niekompletne.</w:t>
      </w:r>
    </w:p>
    <w:p w:rsidR="000F1F8D" w:rsidRPr="00D11833" w:rsidRDefault="000F1F8D" w:rsidP="003A3BAD">
      <w:pPr>
        <w:pStyle w:val="Default"/>
        <w:suppressAutoHyphens w:val="0"/>
        <w:autoSpaceDE w:val="0"/>
        <w:autoSpaceDN w:val="0"/>
        <w:adjustRightInd w:val="0"/>
        <w:ind w:left="426"/>
        <w:jc w:val="both"/>
        <w:rPr>
          <w:rFonts w:ascii="Times New Roman" w:hAnsi="Times New Roman"/>
          <w:color w:val="000000" w:themeColor="text1"/>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i miejsce wykonania zamówienia</w:t>
      </w:r>
    </w:p>
    <w:p w:rsidR="00441A77" w:rsidRPr="00D11833" w:rsidRDefault="000F1F8D" w:rsidP="00DD5AE1">
      <w:pPr>
        <w:pStyle w:val="Akapitzlist"/>
        <w:numPr>
          <w:ilvl w:val="0"/>
          <w:numId w:val="30"/>
        </w:numPr>
        <w:ind w:left="851" w:hanging="425"/>
        <w:rPr>
          <w:b/>
          <w:bCs/>
          <w:color w:val="000000" w:themeColor="text1"/>
        </w:rPr>
      </w:pPr>
      <w:r w:rsidRPr="00D11833">
        <w:rPr>
          <w:b/>
          <w:bCs/>
          <w:color w:val="000000" w:themeColor="text1"/>
        </w:rPr>
        <w:t>Termin wykonania zamówienia:</w:t>
      </w:r>
    </w:p>
    <w:p w:rsidR="00063368" w:rsidRDefault="00F716DA" w:rsidP="00063368">
      <w:pPr>
        <w:spacing w:after="0" w:line="240" w:lineRule="auto"/>
        <w:ind w:left="851"/>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Zadania nr 1-6</w:t>
      </w:r>
      <w:r w:rsidR="00063368" w:rsidRPr="00D11833">
        <w:rPr>
          <w:rFonts w:ascii="Times New Roman" w:eastAsia="Times New Roman" w:hAnsi="Times New Roman"/>
          <w:bCs/>
          <w:color w:val="000000" w:themeColor="text1"/>
          <w:sz w:val="24"/>
          <w:szCs w:val="24"/>
          <w:lang w:eastAsia="pl-PL"/>
        </w:rPr>
        <w:t>:</w:t>
      </w:r>
    </w:p>
    <w:p w:rsidR="00D6236E" w:rsidRPr="00D6236E" w:rsidRDefault="00D6236E" w:rsidP="00D6236E">
      <w:pPr>
        <w:numPr>
          <w:ilvl w:val="0"/>
          <w:numId w:val="57"/>
        </w:numPr>
        <w:spacing w:after="0" w:line="240" w:lineRule="auto"/>
        <w:jc w:val="both"/>
        <w:rPr>
          <w:rFonts w:ascii="Times New Roman" w:eastAsia="Times New Roman" w:hAnsi="Times New Roman"/>
          <w:bCs/>
          <w:color w:val="000000" w:themeColor="text1"/>
          <w:sz w:val="24"/>
          <w:szCs w:val="24"/>
          <w:lang w:eastAsia="pl-PL"/>
        </w:rPr>
      </w:pPr>
      <w:r w:rsidRPr="00D6236E">
        <w:rPr>
          <w:rFonts w:ascii="Times New Roman" w:eastAsia="Times New Roman" w:hAnsi="Times New Roman"/>
          <w:bCs/>
          <w:color w:val="000000" w:themeColor="text1"/>
          <w:sz w:val="24"/>
          <w:szCs w:val="24"/>
          <w:lang w:eastAsia="pl-PL"/>
        </w:rPr>
        <w:t xml:space="preserve">Zamówienie winno zostać zrealizowane w terminie </w:t>
      </w:r>
      <w:r w:rsidRPr="00D6236E">
        <w:rPr>
          <w:rFonts w:ascii="Times New Roman" w:eastAsia="Times New Roman" w:hAnsi="Times New Roman"/>
          <w:b/>
          <w:bCs/>
          <w:color w:val="000000" w:themeColor="text1"/>
          <w:sz w:val="24"/>
          <w:szCs w:val="24"/>
          <w:lang w:eastAsia="pl-PL"/>
        </w:rPr>
        <w:t>150 dni</w:t>
      </w:r>
      <w:r w:rsidRPr="00D6236E">
        <w:rPr>
          <w:rFonts w:ascii="Times New Roman" w:eastAsia="Times New Roman" w:hAnsi="Times New Roman"/>
          <w:bCs/>
          <w:color w:val="000000" w:themeColor="text1"/>
          <w:sz w:val="24"/>
          <w:szCs w:val="24"/>
          <w:lang w:eastAsia="pl-PL"/>
        </w:rPr>
        <w:t xml:space="preserve"> od daty zawarcia umowy </w:t>
      </w:r>
      <w:r w:rsidR="00F716DA">
        <w:rPr>
          <w:rFonts w:ascii="Times New Roman" w:eastAsia="Times New Roman" w:hAnsi="Times New Roman"/>
          <w:b/>
          <w:bCs/>
          <w:color w:val="000000" w:themeColor="text1"/>
          <w:sz w:val="24"/>
          <w:szCs w:val="24"/>
          <w:lang w:eastAsia="pl-PL"/>
        </w:rPr>
        <w:t>lub</w:t>
      </w:r>
      <w:r w:rsidRPr="00D6236E">
        <w:rPr>
          <w:rFonts w:ascii="Times New Roman" w:eastAsia="Times New Roman" w:hAnsi="Times New Roman"/>
          <w:bCs/>
          <w:color w:val="000000" w:themeColor="text1"/>
          <w:sz w:val="24"/>
          <w:szCs w:val="24"/>
          <w:lang w:eastAsia="pl-PL"/>
        </w:rPr>
        <w:t xml:space="preserve"> do dnia 31.10.2025 roku w zależności od tego który </w:t>
      </w:r>
      <w:r>
        <w:rPr>
          <w:rFonts w:ascii="Times New Roman" w:eastAsia="Times New Roman" w:hAnsi="Times New Roman"/>
          <w:bCs/>
          <w:color w:val="000000" w:themeColor="text1"/>
          <w:sz w:val="24"/>
          <w:szCs w:val="24"/>
          <w:lang w:eastAsia="pl-PL"/>
        </w:rPr>
        <w:br/>
      </w:r>
      <w:r w:rsidRPr="00D6236E">
        <w:rPr>
          <w:rFonts w:ascii="Times New Roman" w:eastAsia="Times New Roman" w:hAnsi="Times New Roman"/>
          <w:bCs/>
          <w:color w:val="000000" w:themeColor="text1"/>
          <w:sz w:val="24"/>
          <w:szCs w:val="24"/>
          <w:lang w:eastAsia="pl-PL"/>
        </w:rPr>
        <w:t>z terminów upłynie  wcześniej.</w:t>
      </w:r>
    </w:p>
    <w:p w:rsidR="00D6236E" w:rsidRPr="00D6236E" w:rsidRDefault="00D6236E" w:rsidP="00D6236E">
      <w:pPr>
        <w:numPr>
          <w:ilvl w:val="0"/>
          <w:numId w:val="57"/>
        </w:numPr>
        <w:spacing w:after="0" w:line="240" w:lineRule="auto"/>
        <w:jc w:val="both"/>
        <w:rPr>
          <w:rFonts w:ascii="Times New Roman" w:eastAsia="Times New Roman" w:hAnsi="Times New Roman"/>
          <w:bCs/>
          <w:color w:val="000000" w:themeColor="text1"/>
          <w:sz w:val="24"/>
          <w:szCs w:val="24"/>
          <w:lang w:eastAsia="pl-PL"/>
        </w:rPr>
      </w:pPr>
      <w:r w:rsidRPr="00D6236E">
        <w:rPr>
          <w:rFonts w:ascii="Times New Roman" w:eastAsia="Times New Roman" w:hAnsi="Times New Roman"/>
          <w:bCs/>
          <w:color w:val="000000" w:themeColor="text1"/>
          <w:sz w:val="24"/>
          <w:szCs w:val="24"/>
          <w:lang w:eastAsia="pl-PL"/>
        </w:rPr>
        <w:t xml:space="preserve">W przypadku skorzystania przez Zamawiającego z prawa opcji w terminie </w:t>
      </w:r>
      <w:r w:rsidRPr="00D6236E">
        <w:rPr>
          <w:rFonts w:ascii="Times New Roman" w:eastAsia="Times New Roman" w:hAnsi="Times New Roman"/>
          <w:b/>
          <w:bCs/>
          <w:color w:val="000000" w:themeColor="text1"/>
          <w:sz w:val="24"/>
          <w:szCs w:val="24"/>
          <w:lang w:eastAsia="pl-PL"/>
        </w:rPr>
        <w:t>120 dni</w:t>
      </w:r>
      <w:r w:rsidRPr="00D6236E">
        <w:rPr>
          <w:rFonts w:ascii="Times New Roman" w:eastAsia="Times New Roman" w:hAnsi="Times New Roman"/>
          <w:bCs/>
          <w:color w:val="000000" w:themeColor="text1"/>
          <w:sz w:val="24"/>
          <w:szCs w:val="24"/>
          <w:lang w:eastAsia="pl-PL"/>
        </w:rPr>
        <w:t xml:space="preserve"> od daty poinformowania Wykonawcy przez Zamawiającego o uruchomieniu prawa opcji </w:t>
      </w:r>
      <w:r w:rsidRPr="00D6236E">
        <w:rPr>
          <w:rFonts w:ascii="Times New Roman" w:eastAsia="Times New Roman" w:hAnsi="Times New Roman"/>
          <w:b/>
          <w:bCs/>
          <w:color w:val="000000" w:themeColor="text1"/>
          <w:sz w:val="24"/>
          <w:szCs w:val="24"/>
          <w:lang w:eastAsia="pl-PL"/>
        </w:rPr>
        <w:t>lub</w:t>
      </w:r>
      <w:r w:rsidRPr="00D6236E">
        <w:rPr>
          <w:rFonts w:ascii="Times New Roman" w:eastAsia="Times New Roman" w:hAnsi="Times New Roman"/>
          <w:bCs/>
          <w:color w:val="000000" w:themeColor="text1"/>
          <w:sz w:val="24"/>
          <w:szCs w:val="24"/>
          <w:lang w:eastAsia="pl-PL"/>
        </w:rPr>
        <w:t xml:space="preserve"> do dnia 30.11.2025 r. – w zależności od tego który z terminów upłynie wcześniej</w:t>
      </w:r>
    </w:p>
    <w:p w:rsidR="00D6236E" w:rsidRPr="00D11833" w:rsidRDefault="00D6236E" w:rsidP="00063368">
      <w:pPr>
        <w:spacing w:after="0" w:line="240" w:lineRule="auto"/>
        <w:ind w:left="851"/>
        <w:jc w:val="both"/>
        <w:rPr>
          <w:rFonts w:ascii="Times New Roman" w:eastAsia="Times New Roman" w:hAnsi="Times New Roman"/>
          <w:bCs/>
          <w:color w:val="000000" w:themeColor="text1"/>
          <w:sz w:val="24"/>
          <w:szCs w:val="24"/>
          <w:lang w:eastAsia="pl-PL"/>
        </w:rPr>
      </w:pPr>
    </w:p>
    <w:p w:rsidR="00063368" w:rsidRPr="00D11833" w:rsidRDefault="00063368" w:rsidP="00DD5AE1">
      <w:pPr>
        <w:pStyle w:val="Akapitzlist"/>
        <w:numPr>
          <w:ilvl w:val="0"/>
          <w:numId w:val="30"/>
        </w:numPr>
        <w:rPr>
          <w:b/>
          <w:bCs/>
          <w:color w:val="000000" w:themeColor="text1"/>
          <w:lang w:eastAsia="pl-PL"/>
        </w:rPr>
      </w:pPr>
      <w:r w:rsidRPr="00D11833">
        <w:rPr>
          <w:b/>
          <w:iCs/>
          <w:color w:val="000000" w:themeColor="text1"/>
          <w:lang w:eastAsia="pl-PL"/>
        </w:rPr>
        <w:t>Miejsce</w:t>
      </w:r>
      <w:r w:rsidRPr="00D11833">
        <w:rPr>
          <w:b/>
          <w:bCs/>
          <w:color w:val="000000" w:themeColor="text1"/>
          <w:lang w:eastAsia="pl-PL"/>
        </w:rPr>
        <w:t xml:space="preserve"> realizacji zamówienia:</w:t>
      </w:r>
    </w:p>
    <w:p w:rsidR="000F1F8D"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Skład Materiałowy Jawidz,  21-077 Spiczyn.</w:t>
      </w:r>
    </w:p>
    <w:p w:rsidR="00063368"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Warunki udziału w postępowaniu oraz podstawy wykluczenia</w:t>
      </w:r>
    </w:p>
    <w:p w:rsidR="000F1F8D" w:rsidRPr="00D11833" w:rsidRDefault="000F1F8D" w:rsidP="00DD5AE1">
      <w:pPr>
        <w:pStyle w:val="Default"/>
        <w:numPr>
          <w:ilvl w:val="1"/>
          <w:numId w:val="31"/>
        </w:numPr>
        <w:ind w:left="850"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O udzielen</w:t>
      </w:r>
      <w:r w:rsidR="00D17D4C" w:rsidRPr="00D11833">
        <w:rPr>
          <w:rFonts w:ascii="Times New Roman" w:hAnsi="Times New Roman" w:cs="Times New Roman"/>
          <w:color w:val="000000" w:themeColor="text1"/>
        </w:rPr>
        <w:t>ie zamówienia mogą ubiegać się w</w:t>
      </w:r>
      <w:r w:rsidRPr="00D11833">
        <w:rPr>
          <w:rFonts w:ascii="Times New Roman" w:hAnsi="Times New Roman" w:cs="Times New Roman"/>
          <w:color w:val="000000" w:themeColor="text1"/>
        </w:rPr>
        <w:t xml:space="preserve">ykonawcy, którzy: </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pacing w:val="-6"/>
          <w:sz w:val="24"/>
          <w:szCs w:val="24"/>
          <w:u w:val="single"/>
          <w:lang w:eastAsia="pl-PL"/>
        </w:rPr>
      </w:pPr>
      <w:r w:rsidRPr="00D11833">
        <w:rPr>
          <w:rFonts w:ascii="Times New Roman" w:eastAsia="Times New Roman" w:hAnsi="Times New Roman"/>
          <w:b/>
          <w:color w:val="000000" w:themeColor="text1"/>
          <w:spacing w:val="-6"/>
          <w:sz w:val="24"/>
          <w:szCs w:val="24"/>
          <w:u w:val="single"/>
          <w:lang w:eastAsia="pl-PL"/>
        </w:rPr>
        <w:t>nie podlegają wykluczeniu z postępowania z powodu okoliczności wskazanych</w:t>
      </w:r>
      <w:r w:rsidRPr="00D11833">
        <w:rPr>
          <w:rFonts w:ascii="Times New Roman" w:hAnsi="Times New Roman"/>
          <w:b/>
          <w:color w:val="000000" w:themeColor="text1"/>
          <w:spacing w:val="-6"/>
          <w:sz w:val="24"/>
          <w:szCs w:val="24"/>
          <w:u w:val="single"/>
        </w:rPr>
        <w:t> </w:t>
      </w:r>
      <w:r w:rsidRPr="00D11833">
        <w:rPr>
          <w:rFonts w:ascii="Times New Roman" w:eastAsia="Times New Roman" w:hAnsi="Times New Roman"/>
          <w:b/>
          <w:color w:val="000000" w:themeColor="text1"/>
          <w:spacing w:val="-6"/>
          <w:sz w:val="24"/>
          <w:szCs w:val="24"/>
          <w:u w:val="single"/>
          <w:lang w:eastAsia="pl-PL"/>
        </w:rPr>
        <w:t>w:</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art. 7 ust. 1 ustawy z dnia 13 kwietnia 2022 r. o</w:t>
      </w:r>
      <w:r w:rsidRPr="00D11833">
        <w:rPr>
          <w:color w:val="000000" w:themeColor="text1"/>
        </w:rPr>
        <w:t xml:space="preserve"> szczególnych r</w:t>
      </w:r>
      <w:r w:rsidR="0094418F">
        <w:rPr>
          <w:color w:val="000000" w:themeColor="text1"/>
        </w:rPr>
        <w:t xml:space="preserve">ozwiązaniach </w:t>
      </w:r>
      <w:r w:rsidRPr="00D11833">
        <w:rPr>
          <w:color w:val="000000" w:themeColor="text1"/>
        </w:rPr>
        <w:t xml:space="preserve">w zakresie przeciwdziałania wspieraniu agresji na Ukrainę oraz służących ochronie bezpieczeństwa narodowego </w:t>
      </w:r>
      <w:r w:rsidRPr="00D11833">
        <w:rPr>
          <w:i/>
          <w:color w:val="000000" w:themeColor="text1"/>
        </w:rPr>
        <w:t>(Dz. U. z 2022 r. poz. 835).</w:t>
      </w:r>
    </w:p>
    <w:p w:rsidR="000F1F8D" w:rsidRPr="00D11833" w:rsidRDefault="000F1F8D" w:rsidP="003A3BAD">
      <w:pPr>
        <w:suppressAutoHyphens w:val="0"/>
        <w:autoSpaceDE w:val="0"/>
        <w:autoSpaceDN w:val="0"/>
        <w:adjustRightInd w:val="0"/>
        <w:spacing w:after="0" w:line="240" w:lineRule="auto"/>
        <w:ind w:left="1134"/>
        <w:jc w:val="both"/>
        <w:rPr>
          <w:rFonts w:ascii="Times New Roman" w:hAnsi="Times New Roman"/>
          <w:b/>
          <w:color w:val="000000" w:themeColor="text1"/>
          <w:sz w:val="2"/>
          <w:u w:val="single"/>
        </w:rPr>
      </w:pPr>
    </w:p>
    <w:p w:rsidR="000F1F8D" w:rsidRPr="00D11833" w:rsidRDefault="000F1F8D" w:rsidP="003A3BAD">
      <w:pPr>
        <w:pStyle w:val="Akapitzlist"/>
        <w:suppressAutoHyphens w:val="0"/>
        <w:autoSpaceDE w:val="0"/>
        <w:autoSpaceDN w:val="0"/>
        <w:adjustRightInd w:val="0"/>
        <w:ind w:left="1418"/>
        <w:jc w:val="both"/>
        <w:rPr>
          <w:i/>
          <w:color w:val="000000" w:themeColor="text1"/>
          <w:sz w:val="22"/>
          <w:u w:val="single"/>
        </w:rPr>
      </w:pPr>
      <w:r w:rsidRPr="00D11833">
        <w:rPr>
          <w:i/>
          <w:color w:val="000000" w:themeColor="text1"/>
          <w:sz w:val="22"/>
          <w:u w:val="single"/>
        </w:rPr>
        <w:t>Zamawiający będzie weryfikował powyższą przesłankę</w:t>
      </w:r>
      <w:r w:rsidR="00793949">
        <w:rPr>
          <w:i/>
          <w:color w:val="000000" w:themeColor="text1"/>
          <w:sz w:val="22"/>
          <w:u w:val="single"/>
        </w:rPr>
        <w:t xml:space="preserve"> w oparciu o oświadczenie JEDZ </w:t>
      </w:r>
      <w:r w:rsidRPr="00D11833">
        <w:rPr>
          <w:i/>
          <w:color w:val="000000" w:themeColor="text1"/>
          <w:sz w:val="22"/>
          <w:u w:val="single"/>
        </w:rPr>
        <w:t>w części III sekcja D - Podstawy wykluczenia o charakterze wyłącznie krajowym.</w:t>
      </w:r>
    </w:p>
    <w:p w:rsidR="000F1F8D" w:rsidRPr="00D11833" w:rsidRDefault="000F1F8D" w:rsidP="003A3BAD">
      <w:pPr>
        <w:autoSpaceDE w:val="0"/>
        <w:autoSpaceDN w:val="0"/>
        <w:adjustRightInd w:val="0"/>
        <w:spacing w:after="0" w:line="240" w:lineRule="auto"/>
        <w:ind w:left="1134"/>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oraz</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w art. 5k</w:t>
      </w:r>
      <w:r w:rsidRPr="00D11833">
        <w:rPr>
          <w:b/>
          <w:i/>
          <w:color w:val="000000" w:themeColor="text1"/>
        </w:rPr>
        <w:t xml:space="preserve"> </w:t>
      </w:r>
      <w:r w:rsidRPr="00D11833">
        <w:rPr>
          <w:b/>
          <w:color w:val="000000" w:themeColor="text1"/>
        </w:rPr>
        <w:t>rozporządzenia</w:t>
      </w:r>
      <w:r w:rsidRPr="00D11833">
        <w:rPr>
          <w:color w:val="000000" w:themeColor="text1"/>
        </w:rPr>
        <w:t xml:space="preserve"> Rady UE 833/2014 </w:t>
      </w:r>
      <w:r w:rsidRPr="00D11833">
        <w:rPr>
          <w:b/>
          <w:color w:val="000000" w:themeColor="text1"/>
        </w:rPr>
        <w:t xml:space="preserve">w brzmieniu nadanym </w:t>
      </w:r>
      <w:r w:rsidRPr="00D11833">
        <w:rPr>
          <w:b/>
          <w:color w:val="000000" w:themeColor="text1"/>
        </w:rPr>
        <w:br/>
        <w:t>rozporządzeniem 2022/576</w:t>
      </w:r>
      <w:r w:rsidRPr="00D11833">
        <w:rPr>
          <w:i/>
          <w:color w:val="000000" w:themeColor="text1"/>
        </w:rPr>
        <w:t xml:space="preserve"> (Dz. Urz. UE nr L 111 z 8.4.2022, str. 1), </w:t>
      </w:r>
      <w:r w:rsidRPr="00D11833">
        <w:rPr>
          <w:color w:val="000000" w:themeColor="text1"/>
        </w:rPr>
        <w:t xml:space="preserve">które </w:t>
      </w:r>
      <w:r w:rsidRPr="00D11833">
        <w:rPr>
          <w:color w:val="000000" w:themeColor="text1"/>
        </w:rPr>
        <w:br/>
        <w:t xml:space="preserve">ma zasięg ogólny, wiąże w całości i jest bezpośrednio stosowane </w:t>
      </w:r>
      <w:r w:rsidR="0094418F">
        <w:rPr>
          <w:b/>
          <w:color w:val="000000" w:themeColor="text1"/>
        </w:rPr>
        <w:t xml:space="preserve">we wszystkich </w:t>
      </w:r>
      <w:r w:rsidRPr="00D11833">
        <w:rPr>
          <w:b/>
          <w:color w:val="000000" w:themeColor="text1"/>
        </w:rPr>
        <w:t>państwach członkowskich.</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z w:val="24"/>
          <w:szCs w:val="24"/>
          <w:u w:val="single"/>
          <w:lang w:eastAsia="pl-PL"/>
        </w:rPr>
      </w:pPr>
      <w:r w:rsidRPr="00D11833">
        <w:rPr>
          <w:rFonts w:ascii="Times New Roman" w:eastAsia="Times New Roman" w:hAnsi="Times New Roman"/>
          <w:b/>
          <w:color w:val="000000" w:themeColor="text1"/>
          <w:sz w:val="24"/>
          <w:szCs w:val="24"/>
          <w:u w:val="single"/>
          <w:lang w:eastAsia="pl-PL"/>
        </w:rPr>
        <w:t>nie podlegają wykluczeniu z postępowania z powodu okoliczności wskazanych w art. 108 ust. 1 ustawy Pzp oraz okoliczności wskazanych w art. 109 ust. 1 pkt. 1), 2), 3), 4), 8), 9), 10) ustawy Pzp:</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wykluczy z postępowania, z</w:t>
      </w:r>
      <w:r w:rsidR="002B4883">
        <w:rPr>
          <w:rFonts w:ascii="Times New Roman" w:hAnsi="Times New Roman"/>
          <w:color w:val="000000" w:themeColor="text1"/>
          <w:sz w:val="24"/>
          <w:szCs w:val="24"/>
        </w:rPr>
        <w:t xml:space="preserve"> zastrzeżeniem – odpowiednio -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art. 109 ust. 3 or</w:t>
      </w:r>
      <w:r w:rsidR="00D17D4C" w:rsidRPr="00D11833">
        <w:rPr>
          <w:rFonts w:ascii="Times New Roman" w:hAnsi="Times New Roman"/>
          <w:color w:val="000000" w:themeColor="text1"/>
          <w:sz w:val="24"/>
          <w:szCs w:val="24"/>
        </w:rPr>
        <w:t>az art. 110 ust. 2 ustawy Pzp, w</w:t>
      </w:r>
      <w:r w:rsidRPr="00D11833">
        <w:rPr>
          <w:rFonts w:ascii="Times New Roman" w:hAnsi="Times New Roman"/>
          <w:color w:val="000000" w:themeColor="text1"/>
          <w:sz w:val="24"/>
          <w:szCs w:val="24"/>
        </w:rPr>
        <w:t>y</w:t>
      </w:r>
      <w:r w:rsidR="0094418F">
        <w:rPr>
          <w:rFonts w:ascii="Times New Roman" w:hAnsi="Times New Roman"/>
          <w:color w:val="000000" w:themeColor="text1"/>
          <w:sz w:val="24"/>
          <w:szCs w:val="24"/>
        </w:rPr>
        <w:t xml:space="preserve">konawcę wobec którego zachodzi </w:t>
      </w:r>
      <w:r w:rsidRPr="00D11833">
        <w:rPr>
          <w:rFonts w:ascii="Times New Roman" w:hAnsi="Times New Roman"/>
          <w:color w:val="000000" w:themeColor="text1"/>
          <w:sz w:val="24"/>
          <w:szCs w:val="24"/>
        </w:rPr>
        <w:t xml:space="preserve">co najmniej jedna z przesłanek wykluczenia, o których mowa powyżej. </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w:t>
      </w:r>
      <w:r w:rsidRPr="00D11833">
        <w:rPr>
          <w:rFonts w:ascii="Times New Roman" w:hAnsi="Times New Roman"/>
          <w:b/>
          <w:i/>
          <w:color w:val="000000" w:themeColor="text1"/>
          <w:sz w:val="24"/>
          <w:szCs w:val="24"/>
        </w:rPr>
        <w:t xml:space="preserve">wykonawców wspólnie ubiegających się o udzielenie zamówienia </w:t>
      </w:r>
      <w:r w:rsidRPr="00D11833">
        <w:rPr>
          <w:rFonts w:ascii="Times New Roman" w:hAnsi="Times New Roman"/>
          <w:i/>
          <w:color w:val="000000" w:themeColor="text1"/>
          <w:sz w:val="24"/>
          <w:szCs w:val="24"/>
        </w:rPr>
        <w:t xml:space="preserve">podstawy wykluczenia określone w ppkt. 1) oraz ppkt. 2) nie </w:t>
      </w:r>
      <w:r w:rsidRPr="00D11833">
        <w:rPr>
          <w:rFonts w:ascii="Times New Roman" w:hAnsi="Times New Roman"/>
          <w:i/>
          <w:color w:val="000000" w:themeColor="text1"/>
          <w:sz w:val="24"/>
          <w:szCs w:val="24"/>
        </w:rPr>
        <w:lastRenderedPageBreak/>
        <w:t xml:space="preserve">mogą zachodzić wobec żadnego z wykonawców wspólnie ubiegających się </w:t>
      </w:r>
      <w:r w:rsidR="002B4883">
        <w:rPr>
          <w:rFonts w:ascii="Times New Roman" w:hAnsi="Times New Roman"/>
          <w:i/>
          <w:color w:val="000000" w:themeColor="text1"/>
          <w:sz w:val="24"/>
          <w:szCs w:val="24"/>
        </w:rPr>
        <w:br/>
      </w:r>
      <w:r w:rsidRPr="00D11833">
        <w:rPr>
          <w:rFonts w:ascii="Times New Roman" w:hAnsi="Times New Roman"/>
          <w:i/>
          <w:color w:val="000000" w:themeColor="text1"/>
          <w:sz w:val="24"/>
          <w:szCs w:val="24"/>
        </w:rPr>
        <w:t xml:space="preserve">o udzielenie zamówienia. </w:t>
      </w: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gdy </w:t>
      </w:r>
      <w:r w:rsidRPr="00D11833">
        <w:rPr>
          <w:rFonts w:ascii="Times New Roman" w:hAnsi="Times New Roman"/>
          <w:b/>
          <w:i/>
          <w:color w:val="000000" w:themeColor="text1"/>
          <w:sz w:val="24"/>
          <w:szCs w:val="24"/>
        </w:rPr>
        <w:t xml:space="preserve">wykonawca zamierza powierzyć wykonanie części zamówienia podwykonawcy </w:t>
      </w:r>
      <w:r w:rsidRPr="00D11833">
        <w:rPr>
          <w:rFonts w:ascii="Times New Roman" w:eastAsia="Times New Roman" w:hAnsi="Times New Roman"/>
          <w:i/>
          <w:color w:val="000000" w:themeColor="text1"/>
          <w:sz w:val="24"/>
          <w:szCs w:val="24"/>
          <w:lang w:eastAsia="pl-PL"/>
        </w:rPr>
        <w:t xml:space="preserve">(nie będącemu jednocześnie podmiotem, </w:t>
      </w:r>
      <w:r w:rsidRPr="00D11833">
        <w:rPr>
          <w:rFonts w:ascii="Times New Roman" w:eastAsia="Times New Roman" w:hAnsi="Times New Roman"/>
          <w:i/>
          <w:color w:val="000000" w:themeColor="text1"/>
          <w:sz w:val="24"/>
          <w:szCs w:val="24"/>
          <w:lang w:eastAsia="pl-PL"/>
        </w:rPr>
        <w:br/>
        <w:t>na którego zdolnościach wykonawca polega na zasadach określonych w art. 118 ustawy Pzp)</w:t>
      </w:r>
      <w:r w:rsidRPr="00D11833">
        <w:rPr>
          <w:rFonts w:ascii="Times New Roman" w:hAnsi="Times New Roman"/>
          <w:i/>
          <w:color w:val="000000" w:themeColor="text1"/>
          <w:sz w:val="24"/>
          <w:szCs w:val="24"/>
        </w:rPr>
        <w:t xml:space="preserve">, </w:t>
      </w:r>
      <w:r w:rsidRPr="00D11833">
        <w:rPr>
          <w:rFonts w:ascii="Times New Roman" w:hAnsi="Times New Roman"/>
          <w:b/>
          <w:i/>
          <w:color w:val="000000" w:themeColor="text1"/>
          <w:sz w:val="24"/>
          <w:szCs w:val="24"/>
        </w:rPr>
        <w:t>zamawiający będzie badał,</w:t>
      </w:r>
      <w:r w:rsidRPr="00D11833">
        <w:rPr>
          <w:rFonts w:ascii="Times New Roman" w:hAnsi="Times New Roman"/>
          <w:i/>
          <w:color w:val="000000" w:themeColor="text1"/>
          <w:sz w:val="24"/>
          <w:szCs w:val="24"/>
        </w:rPr>
        <w:t xml:space="preserve"> czy nie zachodzą wobec tego podwykonawcy podstawy do wykluczenia przewidziane w niniejszym postępowaniu względem wykonawcy (na podstawie oświadczenia podwykonawcy, o którym mowa w rozdz. VI pkt 2</w:t>
      </w:r>
      <w:r w:rsidR="00793949">
        <w:rPr>
          <w:rFonts w:ascii="Times New Roman" w:hAnsi="Times New Roman"/>
          <w:i/>
          <w:color w:val="000000" w:themeColor="text1"/>
          <w:sz w:val="24"/>
          <w:szCs w:val="24"/>
        </w:rPr>
        <w:t>-5</w:t>
      </w:r>
      <w:r w:rsidRPr="00D11833">
        <w:rPr>
          <w:rFonts w:ascii="Times New Roman" w:hAnsi="Times New Roman"/>
          <w:i/>
          <w:color w:val="000000" w:themeColor="text1"/>
          <w:sz w:val="24"/>
          <w:szCs w:val="24"/>
        </w:rPr>
        <w:t xml:space="preserve"> niniejszej SWZ)</w:t>
      </w:r>
    </w:p>
    <w:p w:rsidR="000F1F8D" w:rsidRPr="00D11833" w:rsidRDefault="000F1F8D" w:rsidP="00DD5AE1">
      <w:pPr>
        <w:numPr>
          <w:ilvl w:val="4"/>
          <w:numId w:val="31"/>
        </w:numPr>
        <w:spacing w:after="0" w:line="240" w:lineRule="auto"/>
        <w:ind w:left="1135" w:hanging="284"/>
        <w:jc w:val="both"/>
        <w:rPr>
          <w:rFonts w:ascii="Times New Roman" w:hAnsi="Times New Roman"/>
          <w:b/>
          <w:color w:val="000000" w:themeColor="text1"/>
          <w:sz w:val="24"/>
          <w:szCs w:val="24"/>
          <w:u w:val="single"/>
        </w:rPr>
      </w:pPr>
      <w:r w:rsidRPr="00D11833">
        <w:rPr>
          <w:rFonts w:ascii="Times New Roman" w:eastAsia="Times New Roman" w:hAnsi="Times New Roman"/>
          <w:b/>
          <w:color w:val="000000" w:themeColor="text1"/>
          <w:sz w:val="24"/>
          <w:szCs w:val="24"/>
          <w:u w:val="single"/>
          <w:lang w:eastAsia="pl-PL"/>
        </w:rPr>
        <w:t>spełniają</w:t>
      </w:r>
      <w:r w:rsidRPr="00D11833">
        <w:rPr>
          <w:rFonts w:ascii="Times New Roman" w:hAnsi="Times New Roman"/>
          <w:b/>
          <w:color w:val="000000" w:themeColor="text1"/>
          <w:sz w:val="24"/>
          <w:szCs w:val="24"/>
          <w:u w:val="single"/>
        </w:rPr>
        <w:t xml:space="preserve"> określone przez zamawiającego warunki udziału w postępowaniu dotyczące: </w:t>
      </w:r>
    </w:p>
    <w:p w:rsidR="000F1F8D" w:rsidRPr="00D11833" w:rsidRDefault="000F1F8D" w:rsidP="00DD5AE1">
      <w:pPr>
        <w:pStyle w:val="Default"/>
        <w:numPr>
          <w:ilvl w:val="0"/>
          <w:numId w:val="7"/>
        </w:numPr>
        <w:ind w:left="1418" w:hanging="284"/>
        <w:rPr>
          <w:rFonts w:ascii="Times New Roman" w:hAnsi="Times New Roman" w:cs="Times New Roman"/>
          <w:b/>
          <w:color w:val="000000" w:themeColor="text1"/>
        </w:rPr>
      </w:pPr>
      <w:r w:rsidRPr="00D11833">
        <w:rPr>
          <w:rFonts w:ascii="Times New Roman" w:hAnsi="Times New Roman" w:cs="Times New Roman"/>
          <w:b/>
          <w:color w:val="000000" w:themeColor="text1"/>
        </w:rPr>
        <w:t>zdolności do występowania w obrocie gospodarczym;</w:t>
      </w:r>
    </w:p>
    <w:p w:rsidR="00540B45" w:rsidRPr="00D11833" w:rsidRDefault="00540B45" w:rsidP="003D0CC5">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w:t>
      </w:r>
      <w:r w:rsidR="00162082" w:rsidRPr="00D11833">
        <w:rPr>
          <w:rFonts w:ascii="Times New Roman" w:hAnsi="Times New Roman" w:cs="Times New Roman"/>
          <w:i/>
          <w:color w:val="000000" w:themeColor="text1"/>
        </w:rPr>
        <w:t xml:space="preserve"> zakresie powyższego warunku z</w:t>
      </w:r>
      <w:r w:rsidR="000F1F8D" w:rsidRPr="00D11833">
        <w:rPr>
          <w:rFonts w:ascii="Times New Roman" w:hAnsi="Times New Roman" w:cs="Times New Roman"/>
          <w:i/>
          <w:color w:val="000000" w:themeColor="text1"/>
        </w:rPr>
        <w:t>amawiający nie okreś</w:t>
      </w:r>
      <w:r w:rsidR="00162082" w:rsidRPr="00D11833">
        <w:rPr>
          <w:rFonts w:ascii="Times New Roman" w:hAnsi="Times New Roman" w:cs="Times New Roman"/>
          <w:i/>
          <w:color w:val="000000" w:themeColor="text1"/>
        </w:rPr>
        <w:t>la wymagań, których spełnienie w</w:t>
      </w:r>
      <w:r w:rsidR="000F1F8D" w:rsidRPr="00D11833">
        <w:rPr>
          <w:rFonts w:ascii="Times New Roman" w:hAnsi="Times New Roman" w:cs="Times New Roman"/>
          <w:i/>
          <w:color w:val="000000" w:themeColor="text1"/>
        </w:rPr>
        <w:t>ykonawca zobowiązany j</w:t>
      </w:r>
      <w:r w:rsidRPr="00D11833">
        <w:rPr>
          <w:rFonts w:ascii="Times New Roman" w:hAnsi="Times New Roman" w:cs="Times New Roman"/>
          <w:i/>
          <w:color w:val="000000" w:themeColor="text1"/>
        </w:rPr>
        <w:t>est wykazać w sposób szczególny;</w:t>
      </w:r>
    </w:p>
    <w:p w:rsidR="000F1F8D" w:rsidRPr="00D11833" w:rsidRDefault="000F1F8D" w:rsidP="00DD5AE1">
      <w:pPr>
        <w:pStyle w:val="Default"/>
        <w:numPr>
          <w:ilvl w:val="0"/>
          <w:numId w:val="7"/>
        </w:numPr>
        <w:ind w:left="1418" w:hanging="284"/>
        <w:jc w:val="both"/>
        <w:rPr>
          <w:rFonts w:ascii="Times New Roman" w:hAnsi="Times New Roman" w:cs="Times New Roman"/>
          <w:b/>
          <w:color w:val="000000" w:themeColor="text1"/>
        </w:rPr>
      </w:pPr>
      <w:r w:rsidRPr="00D11833">
        <w:rPr>
          <w:rFonts w:ascii="Times New Roman" w:hAnsi="Times New Roman" w:cs="Times New Roman"/>
          <w:b/>
          <w:color w:val="000000" w:themeColor="text1"/>
        </w:rPr>
        <w:t>uprawnień do prowadzenia określonej działalności zawodowej, o ile wynika to z odrębnych przepisów;</w:t>
      </w:r>
    </w:p>
    <w:p w:rsidR="00540B45" w:rsidRPr="00D11833" w:rsidRDefault="00540B45" w:rsidP="007F7F97">
      <w:pPr>
        <w:autoSpaceDE w:val="0"/>
        <w:autoSpaceDN w:val="0"/>
        <w:adjustRightInd w:val="0"/>
        <w:spacing w:after="0" w:line="240" w:lineRule="auto"/>
        <w:ind w:left="1418"/>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w:t>
      </w:r>
      <w:r w:rsidR="00162082" w:rsidRPr="00D11833">
        <w:rPr>
          <w:rFonts w:ascii="Times New Roman" w:hAnsi="Times New Roman"/>
          <w:i/>
          <w:color w:val="000000" w:themeColor="text1"/>
          <w:sz w:val="24"/>
          <w:szCs w:val="24"/>
        </w:rPr>
        <w:t xml:space="preserve"> zakresie powyższego warunku z</w:t>
      </w:r>
      <w:r w:rsidR="000F1F8D" w:rsidRPr="00D11833">
        <w:rPr>
          <w:rFonts w:ascii="Times New Roman" w:hAnsi="Times New Roman"/>
          <w:i/>
          <w:color w:val="000000" w:themeColor="text1"/>
          <w:sz w:val="24"/>
          <w:szCs w:val="24"/>
        </w:rPr>
        <w:t>amawiający nie okreś</w:t>
      </w:r>
      <w:r w:rsidR="00162082" w:rsidRPr="00D11833">
        <w:rPr>
          <w:rFonts w:ascii="Times New Roman" w:hAnsi="Times New Roman"/>
          <w:i/>
          <w:color w:val="000000" w:themeColor="text1"/>
          <w:sz w:val="24"/>
          <w:szCs w:val="24"/>
        </w:rPr>
        <w:t>la wymagań, których spełnienie w</w:t>
      </w:r>
      <w:r w:rsidR="000F1F8D" w:rsidRPr="00D11833">
        <w:rPr>
          <w:rFonts w:ascii="Times New Roman" w:hAnsi="Times New Roman"/>
          <w:i/>
          <w:color w:val="000000" w:themeColor="text1"/>
          <w:sz w:val="24"/>
          <w:szCs w:val="24"/>
        </w:rPr>
        <w:t>ykonawca zobowiązany j</w:t>
      </w:r>
      <w:r w:rsidRPr="00D11833">
        <w:rPr>
          <w:rFonts w:ascii="Times New Roman" w:hAnsi="Times New Roman"/>
          <w:i/>
          <w:color w:val="000000" w:themeColor="text1"/>
          <w:sz w:val="24"/>
          <w:szCs w:val="24"/>
        </w:rPr>
        <w:t>est wykazać w sposób szczególny;</w:t>
      </w:r>
    </w:p>
    <w:p w:rsidR="00441A77"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sytuacji ekonomicznej lub finansowej;</w:t>
      </w:r>
    </w:p>
    <w:p w:rsidR="000F1F8D" w:rsidRPr="00D11833" w:rsidRDefault="00540B45"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w</w:t>
      </w:r>
      <w:r w:rsidR="000F1F8D" w:rsidRPr="00D11833">
        <w:rPr>
          <w:rFonts w:ascii="Times New Roman" w:hAnsi="Times New Roman" w:cs="Times New Roman"/>
          <w:color w:val="000000" w:themeColor="text1"/>
        </w:rPr>
        <w:t xml:space="preserve"> zakresie powyższego warunku zamawiający wymaga, aby wykonawca wykazał iż posiada zdolność finansową niezbędną do realizacji niniejszego zamówienia.  </w:t>
      </w:r>
    </w:p>
    <w:p w:rsidR="000F1F8D" w:rsidRPr="00D11833" w:rsidRDefault="000F1F8D"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Minimalny poziom zdolności wymagany przez zamawiającego w zakresie powyższego warunku to wykazanie przez wykonawcę, iż posiada on zdolność kredytową lub środki finansowe w wysokości nie mniejszej niż: </w:t>
      </w:r>
    </w:p>
    <w:p w:rsidR="00AE2A61" w:rsidRPr="00AD7F52" w:rsidRDefault="00E71F54" w:rsidP="003A3BAD">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 xml:space="preserve">dla zadania nr 1: </w:t>
      </w:r>
      <w:r w:rsidR="00AD7F52" w:rsidRPr="00AD7F52">
        <w:rPr>
          <w:rFonts w:ascii="Times New Roman" w:hAnsi="Times New Roman" w:cs="Times New Roman"/>
          <w:color w:val="000000" w:themeColor="text1"/>
        </w:rPr>
        <w:t>30</w:t>
      </w:r>
      <w:r w:rsidR="000A4F53" w:rsidRPr="00AD7F52">
        <w:rPr>
          <w:rFonts w:ascii="Times New Roman" w:hAnsi="Times New Roman" w:cs="Times New Roman"/>
          <w:color w:val="000000" w:themeColor="text1"/>
        </w:rPr>
        <w:t>.000,00</w:t>
      </w:r>
      <w:r w:rsidR="00AE2A61" w:rsidRPr="00AD7F52">
        <w:rPr>
          <w:rFonts w:ascii="Times New Roman" w:hAnsi="Times New Roman" w:cs="Times New Roman"/>
          <w:color w:val="000000" w:themeColor="text1"/>
        </w:rPr>
        <w:t xml:space="preserve"> zł;</w:t>
      </w:r>
    </w:p>
    <w:p w:rsidR="00AE2A61" w:rsidRPr="00AD7F52" w:rsidRDefault="00AE2A61" w:rsidP="00AE2A61">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dla zadania nr 2:</w:t>
      </w:r>
      <w:r w:rsidR="00AD7F52" w:rsidRPr="00AD7F52">
        <w:rPr>
          <w:rFonts w:ascii="Times New Roman" w:hAnsi="Times New Roman" w:cs="Times New Roman"/>
          <w:color w:val="000000" w:themeColor="text1"/>
        </w:rPr>
        <w:t xml:space="preserve"> 270</w:t>
      </w:r>
      <w:r w:rsidR="00540B45" w:rsidRPr="00AD7F52">
        <w:rPr>
          <w:rFonts w:ascii="Times New Roman" w:hAnsi="Times New Roman" w:cs="Times New Roman"/>
          <w:color w:val="000000" w:themeColor="text1"/>
        </w:rPr>
        <w:t>.000,00 zł;</w:t>
      </w:r>
    </w:p>
    <w:p w:rsidR="00AE2A61" w:rsidRPr="00AD7F52" w:rsidRDefault="00AE2A61" w:rsidP="00AE2A61">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 xml:space="preserve">dla zadania nr </w:t>
      </w:r>
      <w:r w:rsidR="00540B45" w:rsidRPr="00AD7F52">
        <w:rPr>
          <w:rFonts w:ascii="Times New Roman" w:hAnsi="Times New Roman" w:cs="Times New Roman"/>
          <w:color w:val="000000" w:themeColor="text1"/>
        </w:rPr>
        <w:t>3</w:t>
      </w:r>
      <w:r w:rsidRPr="00AD7F52">
        <w:rPr>
          <w:rFonts w:ascii="Times New Roman" w:hAnsi="Times New Roman" w:cs="Times New Roman"/>
          <w:color w:val="000000" w:themeColor="text1"/>
        </w:rPr>
        <w:t>:</w:t>
      </w:r>
      <w:r w:rsidR="00AD7F52" w:rsidRPr="00AD7F52">
        <w:rPr>
          <w:rFonts w:ascii="Times New Roman" w:hAnsi="Times New Roman" w:cs="Times New Roman"/>
          <w:color w:val="000000" w:themeColor="text1"/>
        </w:rPr>
        <w:t xml:space="preserve"> 580</w:t>
      </w:r>
      <w:r w:rsidR="00540B45" w:rsidRPr="00AD7F52">
        <w:rPr>
          <w:rFonts w:ascii="Times New Roman" w:hAnsi="Times New Roman" w:cs="Times New Roman"/>
          <w:color w:val="000000" w:themeColor="text1"/>
        </w:rPr>
        <w:t>.000,00 zł;</w:t>
      </w:r>
    </w:p>
    <w:p w:rsidR="00AE2A61" w:rsidRPr="00AD7F52" w:rsidRDefault="00AE2A61" w:rsidP="00AE2A61">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 xml:space="preserve">dla zadania nr </w:t>
      </w:r>
      <w:r w:rsidR="00540B45" w:rsidRPr="00AD7F52">
        <w:rPr>
          <w:rFonts w:ascii="Times New Roman" w:hAnsi="Times New Roman" w:cs="Times New Roman"/>
          <w:color w:val="000000" w:themeColor="text1"/>
        </w:rPr>
        <w:t>4</w:t>
      </w:r>
      <w:r w:rsidRPr="00AD7F52">
        <w:rPr>
          <w:rFonts w:ascii="Times New Roman" w:hAnsi="Times New Roman" w:cs="Times New Roman"/>
          <w:color w:val="000000" w:themeColor="text1"/>
        </w:rPr>
        <w:t>:</w:t>
      </w:r>
      <w:r w:rsidR="00AD7F52" w:rsidRPr="00AD7F52">
        <w:rPr>
          <w:rFonts w:ascii="Times New Roman" w:hAnsi="Times New Roman" w:cs="Times New Roman"/>
          <w:color w:val="000000" w:themeColor="text1"/>
        </w:rPr>
        <w:t xml:space="preserve"> 7</w:t>
      </w:r>
      <w:r w:rsidR="000A4F53" w:rsidRPr="00AD7F52">
        <w:rPr>
          <w:rFonts w:ascii="Times New Roman" w:hAnsi="Times New Roman" w:cs="Times New Roman"/>
          <w:color w:val="000000" w:themeColor="text1"/>
        </w:rPr>
        <w:t>0</w:t>
      </w:r>
      <w:r w:rsidR="00540B45" w:rsidRPr="00AD7F52">
        <w:rPr>
          <w:rFonts w:ascii="Times New Roman" w:hAnsi="Times New Roman" w:cs="Times New Roman"/>
          <w:color w:val="000000" w:themeColor="text1"/>
        </w:rPr>
        <w:t>.000,00 zł;</w:t>
      </w:r>
    </w:p>
    <w:p w:rsidR="00AE2A61" w:rsidRPr="00AD7F52" w:rsidRDefault="00AE2A61" w:rsidP="00AE2A61">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 xml:space="preserve">dla zadania nr </w:t>
      </w:r>
      <w:r w:rsidR="00540B45" w:rsidRPr="00AD7F52">
        <w:rPr>
          <w:rFonts w:ascii="Times New Roman" w:hAnsi="Times New Roman" w:cs="Times New Roman"/>
          <w:color w:val="000000" w:themeColor="text1"/>
        </w:rPr>
        <w:t>5</w:t>
      </w:r>
      <w:r w:rsidRPr="00AD7F52">
        <w:rPr>
          <w:rFonts w:ascii="Times New Roman" w:hAnsi="Times New Roman" w:cs="Times New Roman"/>
          <w:color w:val="000000" w:themeColor="text1"/>
        </w:rPr>
        <w:t>:</w:t>
      </w:r>
      <w:r w:rsidR="00AD7F52" w:rsidRPr="00AD7F52">
        <w:rPr>
          <w:rFonts w:ascii="Times New Roman" w:hAnsi="Times New Roman" w:cs="Times New Roman"/>
          <w:color w:val="000000" w:themeColor="text1"/>
        </w:rPr>
        <w:t xml:space="preserve"> 26</w:t>
      </w:r>
      <w:r w:rsidR="00540B45" w:rsidRPr="00AD7F52">
        <w:rPr>
          <w:rFonts w:ascii="Times New Roman" w:hAnsi="Times New Roman" w:cs="Times New Roman"/>
          <w:color w:val="000000" w:themeColor="text1"/>
        </w:rPr>
        <w:t>.000,00 zł;</w:t>
      </w:r>
    </w:p>
    <w:p w:rsidR="00F716DA" w:rsidRPr="00AD7F52" w:rsidRDefault="00AD7F52" w:rsidP="00F716DA">
      <w:pPr>
        <w:pStyle w:val="Default"/>
        <w:ind w:left="1276"/>
        <w:jc w:val="both"/>
        <w:rPr>
          <w:rFonts w:ascii="Times New Roman" w:hAnsi="Times New Roman" w:cs="Times New Roman"/>
          <w:color w:val="000000" w:themeColor="text1"/>
        </w:rPr>
      </w:pPr>
      <w:r w:rsidRPr="00AD7F52">
        <w:rPr>
          <w:rFonts w:ascii="Times New Roman" w:hAnsi="Times New Roman" w:cs="Times New Roman"/>
          <w:color w:val="000000" w:themeColor="text1"/>
        </w:rPr>
        <w:t>dla zadania nr 5: 2</w:t>
      </w:r>
      <w:r>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p>
    <w:p w:rsidR="00540B45" w:rsidRPr="002B4883" w:rsidRDefault="00540B45" w:rsidP="002B4883">
      <w:pPr>
        <w:suppressAutoHyphens w:val="0"/>
        <w:autoSpaceDE w:val="0"/>
        <w:autoSpaceDN w:val="0"/>
        <w:adjustRightInd w:val="0"/>
        <w:spacing w:after="120" w:line="240" w:lineRule="auto"/>
        <w:ind w:left="1276"/>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W przypadku, gdy wykonawca zamierza ubiegać się o udzielenie zamówienia na więcej niż jedno zadanie, w celu potwierdzenia spełniania warunku dotyczącego sytuacji ekonomicznej lub finansowej, zobowiązany będzie wykazać, iż posiada zdolność kredytową lub środki finansowe w wysokości nie mniejszej niż suma kwot odpowiadających poszczególnym za</w:t>
      </w:r>
      <w:r w:rsidR="002B4883">
        <w:rPr>
          <w:rFonts w:ascii="Times New Roman" w:eastAsia="Times New Roman" w:hAnsi="Times New Roman"/>
          <w:i/>
          <w:color w:val="000000" w:themeColor="text1"/>
          <w:sz w:val="24"/>
          <w:szCs w:val="24"/>
          <w:lang w:eastAsia="pl-PL"/>
        </w:rPr>
        <w:t>daniom, na które składa ofertę.</w:t>
      </w:r>
    </w:p>
    <w:p w:rsidR="000F1F8D" w:rsidRPr="00D11833" w:rsidRDefault="000F1F8D" w:rsidP="003A3BAD">
      <w:pPr>
        <w:pStyle w:val="Default"/>
        <w:ind w:left="1276"/>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przypadku wykonawców wspólnie ubiegających się o udzielenie zamówienia, spełnianie minimalnego poziomu zdolności wymaganego przez zamawiającego w odniesieniu do warunku dotyczącego sytuacji finansowej musi wykazać jeden z wykonawców wspólnie ubiegających się o udzielenie zamówienia lub wszyscy wykonawcy wspólnie (dopuszczalne jest „sumowanie” spełniania powyższego warunku).</w:t>
      </w:r>
    </w:p>
    <w:p w:rsidR="00540B45" w:rsidRPr="00D11833" w:rsidRDefault="00540B45" w:rsidP="003A3BAD">
      <w:pPr>
        <w:pStyle w:val="Default"/>
        <w:ind w:left="1276"/>
        <w:jc w:val="both"/>
        <w:rPr>
          <w:rFonts w:ascii="Times New Roman" w:hAnsi="Times New Roman" w:cs="Times New Roman"/>
          <w:i/>
          <w:color w:val="000000" w:themeColor="text1"/>
        </w:rPr>
      </w:pPr>
    </w:p>
    <w:p w:rsidR="000F1F8D"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zdolności technicznej lub zawodowej:</w:t>
      </w:r>
    </w:p>
    <w:p w:rsidR="000F1F8D" w:rsidRPr="00D11833" w:rsidRDefault="000F1F8D" w:rsidP="003A3BAD">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zakresie powyższego</w:t>
      </w:r>
      <w:r w:rsidR="00162082" w:rsidRPr="00D11833">
        <w:rPr>
          <w:rFonts w:ascii="Times New Roman" w:hAnsi="Times New Roman" w:cs="Times New Roman"/>
          <w:i/>
          <w:color w:val="000000" w:themeColor="text1"/>
        </w:rPr>
        <w:t xml:space="preserve"> warunku z</w:t>
      </w:r>
      <w:r w:rsidRPr="00D11833">
        <w:rPr>
          <w:rFonts w:ascii="Times New Roman" w:hAnsi="Times New Roman" w:cs="Times New Roman"/>
          <w:i/>
          <w:color w:val="000000" w:themeColor="text1"/>
        </w:rPr>
        <w:t>amawiający nie określa wymagań, których spełnienie Wykonawca zobowiązany jest wykazać w sposób szczególny.</w:t>
      </w:r>
    </w:p>
    <w:p w:rsidR="000F1F8D" w:rsidRPr="00D11833" w:rsidRDefault="000F1F8D" w:rsidP="003A3BAD">
      <w:pPr>
        <w:pStyle w:val="Default"/>
        <w:jc w:val="both"/>
        <w:rPr>
          <w:rFonts w:ascii="Times New Roman" w:hAnsi="Times New Roman" w:cs="Times New Roman"/>
          <w:i/>
          <w:color w:val="000000" w:themeColor="text1"/>
          <w:sz w:val="14"/>
          <w:szCs w:val="14"/>
        </w:rPr>
      </w:pP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 uwagi na fakt, i</w:t>
      </w:r>
      <w:r w:rsidR="00162082" w:rsidRPr="00D11833">
        <w:rPr>
          <w:rFonts w:ascii="Times New Roman" w:eastAsia="Times New Roman" w:hAnsi="Times New Roman"/>
          <w:color w:val="000000" w:themeColor="text1"/>
          <w:sz w:val="24"/>
          <w:szCs w:val="24"/>
          <w:lang w:eastAsia="pl-PL"/>
        </w:rPr>
        <w:t>ż w przedmiotowym postępowaniu z</w:t>
      </w:r>
      <w:r w:rsidRPr="00D11833">
        <w:rPr>
          <w:rFonts w:ascii="Times New Roman" w:eastAsia="Times New Roman" w:hAnsi="Times New Roman"/>
          <w:color w:val="000000" w:themeColor="text1"/>
          <w:sz w:val="24"/>
          <w:szCs w:val="24"/>
          <w:lang w:eastAsia="pl-PL"/>
        </w:rPr>
        <w:t xml:space="preserve">amawiający przewidział możliwość </w:t>
      </w:r>
      <w:r w:rsidRPr="00D11833">
        <w:rPr>
          <w:rFonts w:ascii="Times New Roman" w:eastAsia="Times New Roman" w:hAnsi="Times New Roman"/>
          <w:bCs/>
          <w:color w:val="000000" w:themeColor="text1"/>
          <w:sz w:val="24"/>
          <w:szCs w:val="24"/>
          <w:lang w:eastAsia="pl-PL"/>
        </w:rPr>
        <w:t>zastosowania procedury, o której mowa w art.139 ustawy Pzp, zgodnie z którą może najpierw dokonać badania i oceny ofert, a następnie dokonać kwalifikacji</w:t>
      </w:r>
      <w:r w:rsidRPr="00D11833">
        <w:rPr>
          <w:rFonts w:ascii="Times New Roman" w:eastAsia="Times New Roman" w:hAnsi="Times New Roman"/>
          <w:color w:val="000000" w:themeColor="text1"/>
          <w:sz w:val="24"/>
          <w:szCs w:val="24"/>
          <w:lang w:eastAsia="pl-PL"/>
        </w:rPr>
        <w:t xml:space="preserve"> podmiotowej wykonawcy, którego oferta została najwyżej oceniona, </w:t>
      </w:r>
      <w:r w:rsidRPr="00D11833">
        <w:rPr>
          <w:rFonts w:ascii="Times New Roman" w:eastAsia="Times New Roman" w:hAnsi="Times New Roman"/>
          <w:color w:val="000000" w:themeColor="text1"/>
          <w:sz w:val="24"/>
          <w:szCs w:val="24"/>
          <w:lang w:eastAsia="pl-PL"/>
        </w:rPr>
        <w:lastRenderedPageBreak/>
        <w:t xml:space="preserve">w zakresie braku podstaw wykluczenia oraz spełniania warunków udziału w postępowaniu, </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 xml:space="preserve">Wykonawcy biorący udział w postępowaniu </w:t>
      </w:r>
      <w:r w:rsidRPr="00D11833">
        <w:rPr>
          <w:rFonts w:ascii="Times New Roman" w:eastAsia="Times New Roman" w:hAnsi="Times New Roman"/>
          <w:b/>
          <w:color w:val="000000" w:themeColor="text1"/>
          <w:sz w:val="24"/>
          <w:szCs w:val="24"/>
          <w:lang w:eastAsia="pl-PL"/>
        </w:rPr>
        <w:t xml:space="preserve">nie są obowiązani do złożenia wraz </w:t>
      </w:r>
      <w:r w:rsidRPr="00D11833">
        <w:rPr>
          <w:rFonts w:ascii="Times New Roman" w:eastAsia="Times New Roman" w:hAnsi="Times New Roman"/>
          <w:b/>
          <w:color w:val="000000" w:themeColor="text1"/>
          <w:sz w:val="24"/>
          <w:szCs w:val="24"/>
          <w:lang w:eastAsia="pl-PL"/>
        </w:rPr>
        <w:br/>
        <w:t xml:space="preserve">z ofertą oświadczenia, </w:t>
      </w:r>
      <w:r w:rsidRPr="00D11833">
        <w:rPr>
          <w:rFonts w:ascii="Times New Roman" w:eastAsia="Times New Roman" w:hAnsi="Times New Roman"/>
          <w:color w:val="000000" w:themeColor="text1"/>
          <w:sz w:val="24"/>
          <w:szCs w:val="24"/>
          <w:lang w:eastAsia="pl-PL"/>
        </w:rPr>
        <w:t xml:space="preserve">o niepodleganiu wykluczeniu oraz spełnianiu warunków udziału w postępowaniu, </w:t>
      </w:r>
      <w:r w:rsidRPr="00D11833">
        <w:rPr>
          <w:rFonts w:ascii="Times New Roman" w:eastAsia="Times New Roman" w:hAnsi="Times New Roman"/>
          <w:b/>
          <w:color w:val="000000" w:themeColor="text1"/>
          <w:sz w:val="24"/>
          <w:szCs w:val="24"/>
          <w:lang w:eastAsia="pl-PL"/>
        </w:rPr>
        <w:t xml:space="preserve">o którym mowa w art. 125 ust. 1 ustawy Pzp.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przewiduje możliwość żądania oświadczenia, o którym mowa w art. 125 ust. 1 ustawy Pzp, wyłącznie od wykonawcy, którego oferta została najwyżej oceniona Oświadczenie składa się na formularzu</w:t>
      </w:r>
      <w:r w:rsidRPr="00D11833">
        <w:rPr>
          <w:rFonts w:ascii="Times New Roman" w:hAnsi="Times New Roman"/>
          <w:b/>
          <w:color w:val="000000" w:themeColor="text1"/>
          <w:sz w:val="24"/>
          <w:szCs w:val="24"/>
        </w:rPr>
        <w:t xml:space="preserve"> </w:t>
      </w:r>
      <w:r w:rsidRPr="00D11833">
        <w:rPr>
          <w:rFonts w:ascii="Times New Roman" w:eastAsia="Times New Roman" w:hAnsi="Times New Roman"/>
          <w:b/>
          <w:color w:val="000000" w:themeColor="text1"/>
          <w:sz w:val="24"/>
          <w:szCs w:val="24"/>
          <w:lang w:eastAsia="pl-PL"/>
        </w:rPr>
        <w:t>Jednolitego Europejskiego Dokumentu Zamówienia (JEDZ).</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Wykonawca złoży oświadczenie</w:t>
      </w:r>
      <w:r w:rsidR="00A478BF" w:rsidRPr="00D11833">
        <w:rPr>
          <w:rFonts w:ascii="Times New Roman" w:eastAsia="Times New Roman" w:hAnsi="Times New Roman"/>
          <w:color w:val="000000" w:themeColor="text1"/>
          <w:sz w:val="24"/>
          <w:szCs w:val="24"/>
          <w:lang w:eastAsia="pl-PL"/>
        </w:rPr>
        <w:t xml:space="preserve"> JEDZ w odpowiedzi na wezwanie z</w:t>
      </w:r>
      <w:r w:rsidRPr="00D11833">
        <w:rPr>
          <w:rFonts w:ascii="Times New Roman" w:eastAsia="Times New Roman" w:hAnsi="Times New Roman"/>
          <w:color w:val="000000" w:themeColor="text1"/>
          <w:sz w:val="24"/>
          <w:szCs w:val="24"/>
          <w:lang w:eastAsia="pl-PL"/>
        </w:rPr>
        <w:t xml:space="preserve">amawiającego. Wzór formularza JEDZ zostanie przekazany wykonawcy wraz </w:t>
      </w:r>
      <w:r w:rsidR="002B4883">
        <w:rPr>
          <w:rFonts w:ascii="Times New Roman" w:eastAsia="Times New Roman" w:hAnsi="Times New Roman"/>
          <w:color w:val="000000" w:themeColor="text1"/>
          <w:sz w:val="24"/>
          <w:szCs w:val="24"/>
          <w:lang w:eastAsia="pl-PL"/>
        </w:rPr>
        <w:br/>
      </w:r>
      <w:r w:rsidRPr="00D11833">
        <w:rPr>
          <w:rFonts w:ascii="Times New Roman" w:eastAsia="Times New Roman" w:hAnsi="Times New Roman"/>
          <w:color w:val="000000" w:themeColor="text1"/>
          <w:sz w:val="24"/>
          <w:szCs w:val="24"/>
          <w:lang w:eastAsia="pl-PL"/>
        </w:rPr>
        <w:t xml:space="preserve">z wezwaniem.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D11833">
        <w:rPr>
          <w:rFonts w:ascii="Times New Roman" w:eastAsia="Times New Roman" w:hAnsi="Times New Roman"/>
          <w:b/>
          <w:color w:val="000000" w:themeColor="text1"/>
          <w:sz w:val="24"/>
          <w:szCs w:val="24"/>
          <w:lang w:eastAsia="pl-PL"/>
        </w:rPr>
        <w:t xml:space="preserve"> Oświadczenie składane j</w:t>
      </w:r>
      <w:r w:rsidR="00A478BF" w:rsidRPr="00D11833">
        <w:rPr>
          <w:rFonts w:ascii="Times New Roman" w:eastAsia="Times New Roman" w:hAnsi="Times New Roman"/>
          <w:b/>
          <w:color w:val="000000" w:themeColor="text1"/>
          <w:sz w:val="24"/>
          <w:szCs w:val="24"/>
          <w:lang w:eastAsia="pl-PL"/>
        </w:rPr>
        <w:t>est w zakresie wymaganym przez z</w:t>
      </w:r>
      <w:r w:rsidRPr="00D11833">
        <w:rPr>
          <w:rFonts w:ascii="Times New Roman" w:eastAsia="Times New Roman" w:hAnsi="Times New Roman"/>
          <w:b/>
          <w:color w:val="000000" w:themeColor="text1"/>
          <w:sz w:val="24"/>
          <w:szCs w:val="24"/>
          <w:lang w:eastAsia="pl-PL"/>
        </w:rPr>
        <w:t xml:space="preserve">amawiającego wskazanym w niniejszej SWZ </w:t>
      </w:r>
      <w:r w:rsidR="002B4883">
        <w:rPr>
          <w:rFonts w:ascii="Times New Roman" w:eastAsia="Times New Roman" w:hAnsi="Times New Roman"/>
          <w:b/>
          <w:color w:val="000000" w:themeColor="text1"/>
          <w:sz w:val="24"/>
          <w:szCs w:val="24"/>
          <w:lang w:eastAsia="pl-PL"/>
        </w:rPr>
        <w:br/>
      </w:r>
      <w:r w:rsidRPr="00D11833">
        <w:rPr>
          <w:rFonts w:ascii="Times New Roman" w:eastAsia="Times New Roman" w:hAnsi="Times New Roman"/>
          <w:bCs/>
          <w:color w:val="000000" w:themeColor="text1"/>
          <w:sz w:val="24"/>
          <w:szCs w:val="24"/>
          <w:lang w:eastAsia="pl-PL"/>
        </w:rPr>
        <w:t>(tj. w zakresie braku istnienia przesłanek wykluczenia przewidzianych w ninie</w:t>
      </w:r>
      <w:r w:rsidRPr="00D11833">
        <w:rPr>
          <w:rFonts w:ascii="Times New Roman" w:eastAsia="Times New Roman" w:hAnsi="Times New Roman"/>
          <w:color w:val="000000" w:themeColor="text1"/>
          <w:sz w:val="24"/>
          <w:szCs w:val="24"/>
          <w:lang w:eastAsia="pl-PL"/>
        </w:rPr>
        <w:t xml:space="preserve">jszym postępowaniu, spełniania warunków udziału w </w:t>
      </w:r>
      <w:r w:rsidR="00A478BF" w:rsidRPr="00D11833">
        <w:rPr>
          <w:rFonts w:ascii="Times New Roman" w:eastAsia="Times New Roman" w:hAnsi="Times New Roman"/>
          <w:color w:val="000000" w:themeColor="text1"/>
          <w:sz w:val="24"/>
          <w:szCs w:val="24"/>
          <w:lang w:eastAsia="pl-PL"/>
        </w:rPr>
        <w:t>postępowaniu określonych przez z</w:t>
      </w:r>
      <w:r w:rsidRPr="00D11833">
        <w:rPr>
          <w:rFonts w:ascii="Times New Roman" w:eastAsia="Times New Roman" w:hAnsi="Times New Roman"/>
          <w:color w:val="000000" w:themeColor="text1"/>
          <w:sz w:val="24"/>
          <w:szCs w:val="24"/>
          <w:lang w:eastAsia="pl-PL"/>
        </w:rPr>
        <w:t>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 postępowaniu, polegania na zasobach podmiotu udostępniającego zasoby, ubiegania się o udzielenie zamówienia wspólnie z innymi wykonawcami, podwykonawstwa).</w:t>
      </w:r>
    </w:p>
    <w:p w:rsidR="000F1F8D" w:rsidRPr="00D11833" w:rsidRDefault="000F1F8D" w:rsidP="003A3BAD">
      <w:pPr>
        <w:spacing w:after="0" w:line="240" w:lineRule="auto"/>
        <w:ind w:left="851"/>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Zamawiający zastrzega, iż w celu potwierdzenia, spełniania </w:t>
      </w:r>
      <w:r w:rsidRPr="00D11833">
        <w:rPr>
          <w:rFonts w:ascii="Times New Roman" w:hAnsi="Times New Roman"/>
          <w:i/>
          <w:color w:val="000000" w:themeColor="text1"/>
          <w:sz w:val="24"/>
          <w:szCs w:val="24"/>
          <w:u w:val="single"/>
        </w:rPr>
        <w:t>warunków udziału w postępowaniu określonych przez zamawiającego</w:t>
      </w:r>
      <w:r w:rsidRPr="00D11833">
        <w:rPr>
          <w:rFonts w:ascii="Times New Roman" w:hAnsi="Times New Roman"/>
          <w:i/>
          <w:color w:val="000000" w:themeColor="text1"/>
          <w:sz w:val="24"/>
          <w:szCs w:val="24"/>
        </w:rPr>
        <w:t xml:space="preserve"> – wykonawca może ograniczyć się do wypełnienia </w:t>
      </w:r>
      <w:r w:rsidRPr="00D11833">
        <w:rPr>
          <w:rFonts w:ascii="Times New Roman" w:hAnsi="Times New Roman"/>
          <w:b/>
          <w:i/>
          <w:color w:val="000000" w:themeColor="text1"/>
          <w:sz w:val="24"/>
          <w:szCs w:val="24"/>
        </w:rPr>
        <w:t>sekcji α w części IV</w:t>
      </w:r>
      <w:r w:rsidRPr="00D11833">
        <w:rPr>
          <w:rFonts w:ascii="Times New Roman" w:hAnsi="Times New Roman"/>
          <w:i/>
          <w:color w:val="000000" w:themeColor="text1"/>
          <w:sz w:val="24"/>
          <w:szCs w:val="24"/>
        </w:rPr>
        <w:t xml:space="preserve"> formularza JEDZ. </w:t>
      </w:r>
    </w:p>
    <w:p w:rsidR="000F1F8D" w:rsidRPr="00D11833" w:rsidRDefault="000F1F8D" w:rsidP="003A3BAD">
      <w:pPr>
        <w:spacing w:after="0" w:line="240" w:lineRule="auto"/>
        <w:ind w:left="851"/>
        <w:jc w:val="both"/>
        <w:rPr>
          <w:rFonts w:ascii="Times New Roman" w:hAnsi="Times New Roman"/>
          <w:color w:val="000000" w:themeColor="text1"/>
          <w:sz w:val="24"/>
          <w:szCs w:val="24"/>
          <w:u w:val="single"/>
        </w:rPr>
      </w:pPr>
      <w:r w:rsidRPr="00D11833">
        <w:rPr>
          <w:rFonts w:ascii="Times New Roman" w:hAnsi="Times New Roman"/>
          <w:i/>
          <w:color w:val="000000" w:themeColor="text1"/>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Pr="00D11833">
        <w:rPr>
          <w:rFonts w:ascii="Times New Roman" w:hAnsi="Times New Roman"/>
          <w:i/>
          <w:color w:val="000000" w:themeColor="text1"/>
          <w:sz w:val="24"/>
          <w:szCs w:val="24"/>
        </w:rPr>
        <w:br/>
        <w:t>w postępowaniu (kryteriów k</w:t>
      </w:r>
      <w:r w:rsidR="00A478BF" w:rsidRPr="00D11833">
        <w:rPr>
          <w:rFonts w:ascii="Times New Roman" w:hAnsi="Times New Roman"/>
          <w:i/>
          <w:color w:val="000000" w:themeColor="text1"/>
          <w:sz w:val="24"/>
          <w:szCs w:val="24"/>
        </w:rPr>
        <w:t>walifikacji) określonych przez z</w:t>
      </w:r>
      <w:r w:rsidRPr="00D11833">
        <w:rPr>
          <w:rFonts w:ascii="Times New Roman" w:hAnsi="Times New Roman"/>
          <w:i/>
          <w:color w:val="000000" w:themeColor="text1"/>
          <w:sz w:val="24"/>
          <w:szCs w:val="24"/>
        </w:rPr>
        <w:t>amawiającego.</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JEDZ sporządza się zgodnie ze wzorem standardowego formularza określonego </w:t>
      </w:r>
      <w:r w:rsidRPr="00D11833">
        <w:rPr>
          <w:rFonts w:ascii="Times New Roman" w:hAnsi="Times New Roman"/>
          <w:color w:val="000000" w:themeColor="text1"/>
          <w:sz w:val="24"/>
          <w:szCs w:val="24"/>
        </w:rPr>
        <w:br/>
        <w:t xml:space="preserve">w rozporządzeniu wykonawczym Komisji (UE) 2016/7 z dnia 5 stycznia 2016 r. ustanawiającym standardowy formularz jednolitego europejskiego dokumentu zamówienia (Dz. Urz. UE L 3 z 06.01.2016, str. 16).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wraz z wezwaniem przekaże wykonawcy, którego oferta została najwyżej oceniona w ramach przedmiotowego postepowania bądź w zakresie danego zadania </w:t>
      </w:r>
      <w:r w:rsidRPr="00D11833">
        <w:rPr>
          <w:rFonts w:ascii="Times New Roman" w:hAnsi="Times New Roman"/>
          <w:i/>
          <w:color w:val="000000" w:themeColor="text1"/>
          <w:sz w:val="24"/>
          <w:szCs w:val="24"/>
        </w:rPr>
        <w:t>(w przypadku gdy w ramach postępowania dopuszczono możliwość składania ofert częściowych),</w:t>
      </w:r>
      <w:r w:rsidRPr="00D11833">
        <w:rPr>
          <w:rFonts w:ascii="Times New Roman" w:hAnsi="Times New Roman"/>
          <w:b/>
          <w:i/>
          <w:color w:val="000000" w:themeColor="text1"/>
          <w:sz w:val="24"/>
          <w:szCs w:val="24"/>
        </w:rPr>
        <w:t xml:space="preserve"> </w:t>
      </w:r>
      <w:r w:rsidRPr="00D11833">
        <w:rPr>
          <w:rFonts w:ascii="Times New Roman" w:hAnsi="Times New Roman"/>
          <w:b/>
          <w:color w:val="000000" w:themeColor="text1"/>
          <w:sz w:val="24"/>
          <w:szCs w:val="24"/>
        </w:rPr>
        <w:t>elektroniczny plik formularza jednolitego dokumentu zamówienia (dalej: JEDZ)</w:t>
      </w:r>
      <w:r w:rsidRPr="00D11833">
        <w:rPr>
          <w:rFonts w:ascii="Times New Roman" w:hAnsi="Times New Roman"/>
          <w:color w:val="000000" w:themeColor="text1"/>
          <w:sz w:val="24"/>
          <w:szCs w:val="24"/>
        </w:rPr>
        <w:t xml:space="preserve"> w </w:t>
      </w:r>
      <w:r w:rsidRPr="00D11833">
        <w:rPr>
          <w:rFonts w:ascii="Times New Roman" w:hAnsi="Times New Roman"/>
          <w:b/>
          <w:color w:val="000000" w:themeColor="text1"/>
          <w:sz w:val="24"/>
          <w:szCs w:val="24"/>
        </w:rPr>
        <w:t xml:space="preserve">formacie .xml </w:t>
      </w:r>
      <w:r w:rsidRPr="00D11833">
        <w:rPr>
          <w:rFonts w:ascii="Times New Roman" w:hAnsi="Times New Roman"/>
          <w:color w:val="000000" w:themeColor="text1"/>
          <w:sz w:val="24"/>
          <w:szCs w:val="24"/>
        </w:rPr>
        <w:t xml:space="preserve">o nazwie </w:t>
      </w:r>
      <w:r w:rsidRPr="00D11833">
        <w:rPr>
          <w:rFonts w:ascii="Times New Roman" w:hAnsi="Times New Roman"/>
          <w:b/>
          <w:color w:val="000000" w:themeColor="text1"/>
          <w:sz w:val="24"/>
          <w:szCs w:val="24"/>
        </w:rPr>
        <w:t>„espd-request.xml"</w:t>
      </w:r>
      <w:r w:rsidR="0094418F">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do zaimportowania oraz wypełnienia za p</w:t>
      </w:r>
      <w:r w:rsidR="0094418F">
        <w:rPr>
          <w:rFonts w:ascii="Times New Roman" w:hAnsi="Times New Roman"/>
          <w:color w:val="000000" w:themeColor="text1"/>
          <w:sz w:val="24"/>
          <w:szCs w:val="24"/>
        </w:rPr>
        <w:t xml:space="preserve">omocą narzędzia udostępnionego </w:t>
      </w:r>
      <w:r w:rsidRPr="00D11833">
        <w:rPr>
          <w:rFonts w:ascii="Times New Roman" w:hAnsi="Times New Roman"/>
          <w:color w:val="000000" w:themeColor="text1"/>
          <w:sz w:val="24"/>
          <w:szCs w:val="24"/>
        </w:rPr>
        <w:t xml:space="preserve">przez Urząd Zamówień Publicznych dostępnego pod adresem </w:t>
      </w:r>
      <w:hyperlink r:id="rId10" w:history="1">
        <w:r w:rsidRPr="00D11833">
          <w:rPr>
            <w:rStyle w:val="Hipercze"/>
            <w:rFonts w:ascii="Times New Roman" w:hAnsi="Times New Roman"/>
            <w:color w:val="000000" w:themeColor="text1"/>
            <w:sz w:val="24"/>
            <w:szCs w:val="24"/>
          </w:rPr>
          <w:t>https://espd.uzp.gov.pl/filter?lang=pl</w:t>
        </w:r>
      </w:hyperlink>
      <w:r w:rsidRPr="00D11833">
        <w:rPr>
          <w:rFonts w:ascii="Times New Roman" w:hAnsi="Times New Roman"/>
          <w:color w:val="000000" w:themeColor="text1"/>
          <w:sz w:val="24"/>
          <w:szCs w:val="24"/>
          <w:u w:val="single"/>
        </w:rPr>
        <w:t>.</w:t>
      </w:r>
      <w:r w:rsidRPr="00D11833">
        <w:rPr>
          <w:rFonts w:ascii="Times New Roman" w:hAnsi="Times New Roman"/>
          <w:color w:val="000000" w:themeColor="text1"/>
          <w:sz w:val="24"/>
          <w:szCs w:val="24"/>
        </w:rPr>
        <w:t xml:space="preserve">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zapisuje udostępniony p</w:t>
      </w:r>
      <w:r w:rsidR="00A478BF" w:rsidRPr="00D11833">
        <w:rPr>
          <w:rFonts w:ascii="Times New Roman" w:hAnsi="Times New Roman"/>
          <w:color w:val="000000" w:themeColor="text1"/>
          <w:sz w:val="24"/>
          <w:szCs w:val="24"/>
        </w:rPr>
        <w:t>rzez z</w:t>
      </w:r>
      <w:r w:rsidRPr="00D11833">
        <w:rPr>
          <w:rFonts w:ascii="Times New Roman" w:hAnsi="Times New Roman"/>
          <w:color w:val="000000" w:themeColor="text1"/>
          <w:sz w:val="24"/>
          <w:szCs w:val="24"/>
        </w:rPr>
        <w:t xml:space="preserve">amawiającego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na swoim komputerze, następnie w przeglądarce internetowej otwiera poprzez wskazany powyżej link  narzędzie umożliwiające wypełnienie JEDZ. Wykonawca </w:t>
      </w:r>
      <w:r w:rsidRPr="00D11833">
        <w:rPr>
          <w:rFonts w:ascii="Times New Roman" w:hAnsi="Times New Roman"/>
          <w:color w:val="000000" w:themeColor="text1"/>
          <w:sz w:val="24"/>
          <w:szCs w:val="24"/>
        </w:rPr>
        <w:br/>
        <w:t xml:space="preserve">po wybraniu (zaznaczeniu) pola </w:t>
      </w:r>
      <w:r w:rsidRPr="00D11833">
        <w:rPr>
          <w:rFonts w:ascii="Times New Roman" w:hAnsi="Times New Roman"/>
          <w:b/>
          <w:color w:val="000000" w:themeColor="text1"/>
          <w:sz w:val="24"/>
          <w:szCs w:val="24"/>
        </w:rPr>
        <w:t>„Jestem wykonawcą”</w:t>
      </w:r>
      <w:r w:rsidRPr="00D11833">
        <w:rPr>
          <w:rFonts w:ascii="Times New Roman" w:hAnsi="Times New Roman"/>
          <w:color w:val="000000" w:themeColor="text1"/>
          <w:sz w:val="24"/>
          <w:szCs w:val="24"/>
        </w:rPr>
        <w:t xml:space="preserve"> ma możliwość zaimportowania</w:t>
      </w:r>
      <w:r w:rsidR="00A478BF" w:rsidRPr="00D11833">
        <w:rPr>
          <w:rFonts w:ascii="Times New Roman" w:hAnsi="Times New Roman"/>
          <w:color w:val="000000" w:themeColor="text1"/>
          <w:sz w:val="24"/>
          <w:szCs w:val="24"/>
        </w:rPr>
        <w:t xml:space="preserve"> przygotowanego wstępnie przez z</w:t>
      </w:r>
      <w:r w:rsidRPr="00D11833">
        <w:rPr>
          <w:rFonts w:ascii="Times New Roman" w:hAnsi="Times New Roman"/>
          <w:color w:val="000000" w:themeColor="text1"/>
          <w:sz w:val="24"/>
          <w:szCs w:val="24"/>
        </w:rPr>
        <w:t xml:space="preserve">amawiającego formularza JEDZ/ESPD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a następnie wypełnienia go w zakresie </w:t>
      </w:r>
      <w:r w:rsidR="00A478BF" w:rsidRPr="00D11833">
        <w:rPr>
          <w:rFonts w:ascii="Times New Roman" w:hAnsi="Times New Roman"/>
          <w:color w:val="000000" w:themeColor="text1"/>
          <w:sz w:val="24"/>
          <w:szCs w:val="24"/>
        </w:rPr>
        <w:lastRenderedPageBreak/>
        <w:t>wskazanym przez z</w:t>
      </w:r>
      <w:r w:rsidRPr="00D11833">
        <w:rPr>
          <w:rFonts w:ascii="Times New Roman" w:hAnsi="Times New Roman"/>
          <w:color w:val="000000" w:themeColor="text1"/>
          <w:sz w:val="24"/>
          <w:szCs w:val="24"/>
        </w:rPr>
        <w:t xml:space="preserve">amawiającego </w:t>
      </w:r>
      <w:r w:rsidR="00A478BF" w:rsidRPr="00D11833">
        <w:rPr>
          <w:rFonts w:ascii="Times New Roman" w:hAnsi="Times New Roman"/>
          <w:i/>
          <w:color w:val="000000" w:themeColor="text1"/>
          <w:sz w:val="24"/>
          <w:szCs w:val="24"/>
        </w:rPr>
        <w:t>(formularz przekazany przez z</w:t>
      </w:r>
      <w:r w:rsidRPr="00D11833">
        <w:rPr>
          <w:rFonts w:ascii="Times New Roman" w:hAnsi="Times New Roman"/>
          <w:i/>
          <w:color w:val="000000" w:themeColor="text1"/>
          <w:sz w:val="24"/>
          <w:szCs w:val="24"/>
        </w:rPr>
        <w:t>amawiającego zawiera tylko pola konieczne do wypełnienia przez wykonawców).</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wykorzystać jednolity dokument zamówienia złożony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w odrębnym postępowaniu o udzielenie zamówienia, jeżeli potwierdzi, że informacje w nim zawarte pozostają prawidłowe.</w:t>
      </w:r>
    </w:p>
    <w:p w:rsidR="000F1F8D" w:rsidRPr="00D11833" w:rsidRDefault="000F1F8D" w:rsidP="00A478BF">
      <w:pPr>
        <w:pStyle w:val="Tekstpodstawowy"/>
        <w:spacing w:after="0" w:line="240" w:lineRule="auto"/>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wraz z wezwaniem przekaże wykonawcy również plik formularza jednolitego dokumentu (JEDZ) w </w:t>
      </w:r>
      <w:r w:rsidRPr="00D11833">
        <w:rPr>
          <w:rFonts w:ascii="Times New Roman" w:hAnsi="Times New Roman"/>
          <w:b/>
          <w:color w:val="000000" w:themeColor="text1"/>
          <w:sz w:val="24"/>
          <w:szCs w:val="24"/>
        </w:rPr>
        <w:t>formacie WORD</w:t>
      </w:r>
      <w:r w:rsidRPr="00D11833">
        <w:rPr>
          <w:rFonts w:ascii="Times New Roman" w:hAnsi="Times New Roman"/>
          <w:color w:val="000000" w:themeColor="text1"/>
          <w:sz w:val="24"/>
          <w:szCs w:val="24"/>
        </w:rPr>
        <w:t>.</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w:t>
      </w:r>
      <w:r w:rsidR="00A478BF" w:rsidRPr="00D11833">
        <w:rPr>
          <w:rFonts w:ascii="Times New Roman" w:hAnsi="Times New Roman"/>
          <w:color w:val="000000" w:themeColor="text1"/>
          <w:sz w:val="24"/>
          <w:szCs w:val="24"/>
        </w:rPr>
        <w:t>zypadku nie skorzystania przez w</w:t>
      </w:r>
      <w:r w:rsidRPr="00D11833">
        <w:rPr>
          <w:rFonts w:ascii="Times New Roman" w:hAnsi="Times New Roman"/>
          <w:color w:val="000000" w:themeColor="text1"/>
          <w:sz w:val="24"/>
          <w:szCs w:val="24"/>
        </w:rPr>
        <w:t>ykonawcę z serwis</w:t>
      </w:r>
      <w:r w:rsidR="00162082" w:rsidRPr="00D11833">
        <w:rPr>
          <w:rFonts w:ascii="Times New Roman" w:hAnsi="Times New Roman"/>
          <w:color w:val="000000" w:themeColor="text1"/>
          <w:sz w:val="24"/>
          <w:szCs w:val="24"/>
        </w:rPr>
        <w:t>u internetowego ESPD, w</w:t>
      </w:r>
      <w:r w:rsidRPr="00D11833">
        <w:rPr>
          <w:rFonts w:ascii="Times New Roman" w:hAnsi="Times New Roman"/>
          <w:color w:val="000000" w:themeColor="text1"/>
          <w:sz w:val="24"/>
          <w:szCs w:val="24"/>
        </w:rPr>
        <w:t xml:space="preserve">ykonawca może skorzystać ze wzoru w formacie WORD.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Dodatkowe informacje dotyczące sporządzenia oświadczenia JEDZ: </w:t>
      </w:r>
    </w:p>
    <w:p w:rsidR="000F1F8D" w:rsidRPr="00D11833" w:rsidRDefault="00162082"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dopuszcza wszystkie formaty danych wymienione </w:t>
      </w:r>
      <w:r w:rsidR="0009002D">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Rozporządzeniu Rady Ministrów z dnia 21 maja 2024 r. w sprawie Krajowych Ram Interoperacyjności, minimalnych wymagań dla rejestrów publicznych </w:t>
      </w:r>
      <w:r w:rsidR="002B4883">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i wymiany informacji w postaci elektronicznej oraz minimalnych wymagań dla systemów teleinformatycznych (Dz.U. 2024 poz. 773).</w:t>
      </w:r>
    </w:p>
    <w:p w:rsidR="000F1F8D" w:rsidRPr="00D11833" w:rsidRDefault="00A478BF"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stworzeniu lub wygenerowaniu przez wykonawcę dokumentu elektronicznego JEDZ, wykonawca podpisuje ww. dokument kwalifikowanym podpisem elektronicznym, wystawionym przez dostawcę kwalifikowanej usługi zaufania, będącego podmiotem świa</w:t>
      </w:r>
      <w:r w:rsidRPr="00D11833">
        <w:rPr>
          <w:rFonts w:ascii="Times New Roman" w:hAnsi="Times New Roman"/>
          <w:color w:val="000000" w:themeColor="text1"/>
          <w:sz w:val="24"/>
          <w:szCs w:val="24"/>
        </w:rPr>
        <w:t xml:space="preserve">dczącym usługi certyfikacyjne – </w:t>
      </w:r>
      <w:r w:rsidR="000F1F8D" w:rsidRPr="00D11833">
        <w:rPr>
          <w:rFonts w:ascii="Times New Roman" w:hAnsi="Times New Roman"/>
          <w:color w:val="000000" w:themeColor="text1"/>
          <w:sz w:val="24"/>
          <w:szCs w:val="24"/>
        </w:rPr>
        <w:t>podpis elektroniczny, spełniające wymogi bezpieczeństwa określone w ustawie z dnia 5 września 2016 r. – o usługach zaufania oraz identyfikacji elektronicznej (Dz. U. z 2020 r. poz. 1173, 2320).</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Przy wykonywaniu czynności związanych z obsługą ww. formularza należy wspierać się informacjami zawartymi na stronie interneto</w:t>
      </w:r>
      <w:r w:rsidR="002B4883">
        <w:rPr>
          <w:rFonts w:ascii="Times New Roman" w:hAnsi="Times New Roman"/>
          <w:color w:val="000000" w:themeColor="text1"/>
          <w:sz w:val="24"/>
          <w:szCs w:val="24"/>
        </w:rPr>
        <w:t xml:space="preserve">wej Urzędu Zamówień Publicznych </w:t>
      </w:r>
      <w:r w:rsidRPr="00D11833">
        <w:rPr>
          <w:rFonts w:ascii="Times New Roman" w:hAnsi="Times New Roman"/>
          <w:color w:val="000000" w:themeColor="text1"/>
          <w:sz w:val="24"/>
          <w:szCs w:val="24"/>
        </w:rPr>
        <w:t>w zakładce „E-Usługi” i dalej „JEDZ”.</w:t>
      </w:r>
    </w:p>
    <w:p w:rsidR="000F1F8D" w:rsidRPr="002B4883" w:rsidRDefault="000F1F8D" w:rsidP="002B4883">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Instrukcja wypełnienia Jednolitego Europejskiego Dokumentu Zamówienia JEDZ (European Single Procurement Document ESPD) została udostępniona na stronie Urzędu Zamówień Publicznych.</w:t>
      </w:r>
      <w:r w:rsidRPr="00D11833">
        <w:rPr>
          <w:rStyle w:val="Odwoanieprzypisudolnego"/>
          <w:rFonts w:ascii="Times New Roman" w:hAnsi="Times New Roman"/>
          <w:color w:val="000000" w:themeColor="text1"/>
          <w:sz w:val="24"/>
          <w:szCs w:val="24"/>
        </w:rPr>
        <w:footnoteReference w:id="1"/>
      </w:r>
      <w:r w:rsidR="002B4883">
        <w:rPr>
          <w:rFonts w:ascii="Times New Roman" w:hAnsi="Times New Roman"/>
          <w:color w:val="000000" w:themeColor="text1"/>
          <w:sz w:val="24"/>
          <w:szCs w:val="24"/>
        </w:rPr>
        <w:t xml:space="preserve"> </w:t>
      </w:r>
    </w:p>
    <w:p w:rsidR="000F1F8D" w:rsidRPr="002B4883" w:rsidRDefault="000F1F8D" w:rsidP="00DD5AE1">
      <w:pPr>
        <w:pStyle w:val="Default"/>
        <w:numPr>
          <w:ilvl w:val="0"/>
          <w:numId w:val="9"/>
        </w:numPr>
        <w:tabs>
          <w:tab w:val="left" w:pos="709"/>
          <w:tab w:val="left" w:pos="1134"/>
        </w:tabs>
        <w:ind w:left="1134" w:hanging="283"/>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wykonawców wspólnie ubiegających się o zamówienie, oświadczenie, o którym mowa powyżej składa </w:t>
      </w:r>
      <w:r w:rsidR="00A478BF" w:rsidRPr="00D11833">
        <w:rPr>
          <w:rFonts w:ascii="Times New Roman" w:hAnsi="Times New Roman" w:cs="Times New Roman"/>
          <w:b/>
          <w:i/>
          <w:color w:val="000000" w:themeColor="text1"/>
        </w:rPr>
        <w:t>każdy z w</w:t>
      </w:r>
      <w:r w:rsidRPr="00D11833">
        <w:rPr>
          <w:rFonts w:ascii="Times New Roman" w:hAnsi="Times New Roman" w:cs="Times New Roman"/>
          <w:b/>
          <w:i/>
          <w:color w:val="000000" w:themeColor="text1"/>
        </w:rPr>
        <w:t>ykonawców</w:t>
      </w:r>
      <w:r w:rsidR="003D0CC5">
        <w:rPr>
          <w:rFonts w:ascii="Times New Roman" w:hAnsi="Times New Roman" w:cs="Times New Roman"/>
          <w:i/>
          <w:color w:val="000000" w:themeColor="text1"/>
        </w:rPr>
        <w:t xml:space="preserve">. Oświadczenia </w:t>
      </w:r>
      <w:r w:rsidRPr="00D11833">
        <w:rPr>
          <w:rFonts w:ascii="Times New Roman" w:hAnsi="Times New Roman" w:cs="Times New Roman"/>
          <w:i/>
          <w:color w:val="000000" w:themeColor="text1"/>
        </w:rPr>
        <w:t>te potwierdzają brak podstaw wykluczenia or</w:t>
      </w:r>
      <w:r w:rsidR="003D0CC5">
        <w:rPr>
          <w:rFonts w:ascii="Times New Roman" w:hAnsi="Times New Roman" w:cs="Times New Roman"/>
          <w:i/>
          <w:color w:val="000000" w:themeColor="text1"/>
        </w:rPr>
        <w:t xml:space="preserve">az spełnianie warunków udziału </w:t>
      </w:r>
      <w:r w:rsidRPr="00D11833">
        <w:rPr>
          <w:rFonts w:ascii="Times New Roman" w:hAnsi="Times New Roman" w:cs="Times New Roman"/>
          <w:i/>
          <w:color w:val="000000" w:themeColor="text1"/>
        </w:rPr>
        <w:t>w postępowaniu (w zakresie, w jakim każdy z wykonawców wykazuje spełnianie warunków udziału w postępowaniu).</w:t>
      </w:r>
    </w:p>
    <w:p w:rsidR="000F1F8D" w:rsidRPr="00D11833" w:rsidRDefault="000F1F8D" w:rsidP="00DD5AE1">
      <w:pPr>
        <w:numPr>
          <w:ilvl w:val="0"/>
          <w:numId w:val="40"/>
        </w:numPr>
        <w:tabs>
          <w:tab w:val="num" w:pos="709"/>
          <w:tab w:val="num" w:pos="1134"/>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 przypadku, </w:t>
      </w:r>
      <w:r w:rsidRPr="00D11833">
        <w:rPr>
          <w:rFonts w:ascii="Times New Roman" w:eastAsia="Times New Roman" w:hAnsi="Times New Roman"/>
          <w:b/>
          <w:bCs/>
          <w:i/>
          <w:color w:val="000000" w:themeColor="text1"/>
          <w:sz w:val="24"/>
          <w:szCs w:val="24"/>
          <w:lang w:eastAsia="pl-PL"/>
        </w:rPr>
        <w:t xml:space="preserve">gdy wykonawca w celu potwierdzenia spełniania warunków udziału w postępowaniu będzie polegał na zdolnościach lub sytuacji podmiotów udostępniających zasoby </w:t>
      </w:r>
      <w:r w:rsidRPr="00D11833">
        <w:rPr>
          <w:rFonts w:ascii="Times New Roman" w:eastAsia="Times New Roman" w:hAnsi="Times New Roman"/>
          <w:i/>
          <w:color w:val="000000" w:themeColor="text1"/>
          <w:sz w:val="24"/>
          <w:szCs w:val="24"/>
          <w:lang w:eastAsia="pl-PL"/>
        </w:rPr>
        <w:t>wraz z własnym oświadczeniem,</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(w którym zamieszcza jednocześnie informacje o tych podmiotach)</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 xml:space="preserve">przedstawia także oświadczenie podmiotu udostępniającego zasoby potwierdzające brak podstaw wykluczenia tego podmiotu oraz spełnianie warunków udziału w postępowaniu w zakresie w jakim powołuje się na jego zasoby. </w:t>
      </w:r>
    </w:p>
    <w:p w:rsidR="000F1F8D" w:rsidRDefault="000F1F8D" w:rsidP="00DD5AE1">
      <w:pPr>
        <w:numPr>
          <w:ilvl w:val="0"/>
          <w:numId w:val="40"/>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Wykonawca, który </w:t>
      </w:r>
      <w:r w:rsidRPr="00D11833">
        <w:rPr>
          <w:rFonts w:ascii="Times New Roman" w:eastAsia="Times New Roman" w:hAnsi="Times New Roman"/>
          <w:b/>
          <w:bCs/>
          <w:i/>
          <w:color w:val="000000" w:themeColor="text1"/>
          <w:sz w:val="24"/>
          <w:szCs w:val="24"/>
          <w:lang w:eastAsia="pl-PL"/>
        </w:rPr>
        <w:t>zamierza powierzyć wykonanie części zamówienia podwykonawcy</w:t>
      </w:r>
      <w:r w:rsidRPr="00D11833">
        <w:rPr>
          <w:rFonts w:ascii="Times New Roman" w:eastAsia="Times New Roman" w:hAnsi="Times New Roman"/>
          <w:i/>
          <w:color w:val="000000" w:themeColor="text1"/>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w:t>
      </w:r>
      <w:r w:rsidRPr="00D11833">
        <w:rPr>
          <w:rFonts w:ascii="Times New Roman" w:eastAsia="Times New Roman" w:hAnsi="Times New Roman"/>
          <w:i/>
          <w:color w:val="000000" w:themeColor="text1"/>
          <w:sz w:val="24"/>
          <w:szCs w:val="24"/>
          <w:lang w:eastAsia="pl-PL"/>
        </w:rPr>
        <w:lastRenderedPageBreak/>
        <w:t>kwalifikowanym podpisem elektronicznym przez podwykonawcę (podwykonawca wypełnia tylko Część II i III JEDZ).</w:t>
      </w:r>
    </w:p>
    <w:p w:rsidR="0094418F" w:rsidRPr="0094418F" w:rsidRDefault="0094418F" w:rsidP="0094418F">
      <w:pPr>
        <w:tabs>
          <w:tab w:val="num" w:pos="1068"/>
        </w:tabs>
        <w:suppressAutoHyphens w:val="0"/>
        <w:autoSpaceDE w:val="0"/>
        <w:autoSpaceDN w:val="0"/>
        <w:adjustRightInd w:val="0"/>
        <w:spacing w:after="0" w:line="240" w:lineRule="auto"/>
        <w:ind w:left="1134"/>
        <w:jc w:val="both"/>
        <w:rPr>
          <w:rFonts w:ascii="Times New Roman" w:eastAsia="Times New Roman" w:hAnsi="Times New Roman"/>
          <w:i/>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Wykaz podmiotowych środków dowodowych</w:t>
      </w:r>
    </w:p>
    <w:p w:rsidR="000F1F8D" w:rsidRPr="00D11833" w:rsidRDefault="000F1F8D" w:rsidP="00DD5AE1">
      <w:pPr>
        <w:pStyle w:val="Default"/>
        <w:numPr>
          <w:ilvl w:val="2"/>
          <w:numId w:val="31"/>
        </w:numPr>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informuje, iż na podstawie </w:t>
      </w:r>
      <w:r w:rsidRPr="00D11833">
        <w:rPr>
          <w:rFonts w:ascii="Times New Roman" w:eastAsia="Calibri" w:hAnsi="Times New Roman" w:cs="Times New Roman"/>
          <w:b/>
          <w:color w:val="000000" w:themeColor="text1"/>
          <w:u w:val="single"/>
          <w:lang w:eastAsia="en-US"/>
        </w:rPr>
        <w:t>art. 126 ust. 1 ustawy Pzp</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color w:val="000000" w:themeColor="text1"/>
        </w:rPr>
        <w:t>przed wyborem najkorzystniejszej oferty</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b/>
          <w:bCs/>
          <w:color w:val="000000" w:themeColor="text1"/>
        </w:rPr>
        <w:t xml:space="preserve">wezwie </w:t>
      </w:r>
      <w:r w:rsidR="00441A77" w:rsidRPr="00D11833">
        <w:rPr>
          <w:rFonts w:ascii="Times New Roman" w:hAnsi="Times New Roman" w:cs="Times New Roman"/>
          <w:bCs/>
          <w:color w:val="000000" w:themeColor="text1"/>
        </w:rPr>
        <w:t>w</w:t>
      </w:r>
      <w:r w:rsidRPr="00D11833">
        <w:rPr>
          <w:rFonts w:ascii="Times New Roman" w:hAnsi="Times New Roman" w:cs="Times New Roman"/>
          <w:color w:val="000000" w:themeColor="text1"/>
        </w:rPr>
        <w:t>ykonawcę, którego oferta została n</w:t>
      </w:r>
      <w:r w:rsidR="00A478BF" w:rsidRPr="00D11833">
        <w:rPr>
          <w:rFonts w:ascii="Times New Roman" w:hAnsi="Times New Roman" w:cs="Times New Roman"/>
          <w:color w:val="000000" w:themeColor="text1"/>
        </w:rPr>
        <w:t xml:space="preserve">ajwyżej oceniona w postępowaniu, </w:t>
      </w:r>
      <w:r w:rsidRPr="00D11833">
        <w:rPr>
          <w:rFonts w:ascii="Times New Roman" w:hAnsi="Times New Roman" w:cs="Times New Roman"/>
          <w:color w:val="000000" w:themeColor="text1"/>
        </w:rPr>
        <w:t>do złożenia w wyznaczonym terminie</w:t>
      </w:r>
      <w:r w:rsidRPr="00D11833">
        <w:rPr>
          <w:rFonts w:ascii="Times New Roman" w:hAnsi="Times New Roman" w:cs="Times New Roman"/>
          <w:b/>
          <w:bCs/>
          <w:color w:val="000000" w:themeColor="text1"/>
        </w:rPr>
        <w:t xml:space="preserve">, </w:t>
      </w:r>
      <w:r w:rsidRPr="00D11833">
        <w:rPr>
          <w:rFonts w:ascii="Times New Roman" w:hAnsi="Times New Roman" w:cs="Times New Roman"/>
          <w:color w:val="000000" w:themeColor="text1"/>
        </w:rPr>
        <w:t xml:space="preserve">nie krótszym niż </w:t>
      </w:r>
      <w:r w:rsidRPr="00D11833">
        <w:rPr>
          <w:rFonts w:ascii="Times New Roman" w:hAnsi="Times New Roman" w:cs="Times New Roman"/>
          <w:b/>
          <w:bCs/>
          <w:color w:val="000000" w:themeColor="text1"/>
        </w:rPr>
        <w:t xml:space="preserve">10 </w:t>
      </w:r>
      <w:r w:rsidRPr="00D11833">
        <w:rPr>
          <w:rFonts w:ascii="Times New Roman" w:hAnsi="Times New Roman" w:cs="Times New Roman"/>
          <w:color w:val="000000" w:themeColor="text1"/>
        </w:rPr>
        <w:t xml:space="preserve">dni, aktualnych na dzień złożenia następujących podmiotowych środków dowodowych: </w:t>
      </w:r>
    </w:p>
    <w:p w:rsidR="000F1F8D" w:rsidRPr="00D11833" w:rsidRDefault="000F1F8D" w:rsidP="00DD5AE1">
      <w:pPr>
        <w:pStyle w:val="Tekstpodstawowy"/>
        <w:numPr>
          <w:ilvl w:val="0"/>
          <w:numId w:val="10"/>
        </w:numPr>
        <w:tabs>
          <w:tab w:val="clear" w:pos="0"/>
        </w:tabs>
        <w:spacing w:after="0" w:line="240" w:lineRule="auto"/>
        <w:ind w:left="1134" w:hanging="28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informacji z </w:t>
      </w:r>
      <w:r w:rsidRPr="00D11833">
        <w:rPr>
          <w:rFonts w:ascii="Times New Roman" w:hAnsi="Times New Roman"/>
          <w:b/>
          <w:color w:val="000000" w:themeColor="text1"/>
          <w:sz w:val="24"/>
          <w:szCs w:val="24"/>
        </w:rPr>
        <w:t>Krajowego Rejestru Karnego</w:t>
      </w:r>
      <w:r w:rsidRPr="00D11833">
        <w:rPr>
          <w:rFonts w:ascii="Times New Roman" w:hAnsi="Times New Roman"/>
          <w:color w:val="000000" w:themeColor="text1"/>
          <w:sz w:val="24"/>
          <w:szCs w:val="24"/>
        </w:rPr>
        <w:t xml:space="preserve"> w zakresie określonym w:</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1 i 2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4 ustawy Pzp, dotyczącej orzeczenia zakazu ubiegania się o zamówienie publiczne tytułem środka karnego,</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a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b ustawy Pzp, dotyczącej ukarania za wykroczenie, za które wymierzono karę aresztu;</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3 ustawy Pzp, dotyczącej skazania za przestępstwo lub ukarania za wykroczenie, za które wymierzono karę aresztu</w:t>
      </w:r>
    </w:p>
    <w:p w:rsidR="000F1F8D" w:rsidRPr="00D11833" w:rsidRDefault="000F1F8D" w:rsidP="003A3BAD">
      <w:pPr>
        <w:pStyle w:val="Tekstpodstawowy"/>
        <w:spacing w:after="0" w:line="240" w:lineRule="auto"/>
        <w:ind w:left="1418" w:firstLine="142"/>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sporządzonej nie wcześniej niż 6 miesięcy przed jej złożeniem; </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b/>
          <w:i/>
          <w:color w:val="000000" w:themeColor="text1"/>
          <w:sz w:val="20"/>
          <w:szCs w:val="20"/>
        </w:rPr>
      </w:pPr>
      <w:r w:rsidRPr="00D11833">
        <w:rPr>
          <w:rFonts w:ascii="Times New Roman" w:hAnsi="Times New Roman"/>
          <w:b/>
          <w:bCs/>
          <w:color w:val="000000" w:themeColor="text1"/>
          <w:sz w:val="24"/>
          <w:szCs w:val="24"/>
        </w:rPr>
        <w:t>oświadczenia wykonawcy</w:t>
      </w:r>
      <w:r w:rsidRPr="00D11833">
        <w:rPr>
          <w:rFonts w:ascii="Times New Roman" w:hAnsi="Times New Roman"/>
          <w:color w:val="000000" w:themeColor="text1"/>
          <w:sz w:val="24"/>
          <w:szCs w:val="24"/>
        </w:rPr>
        <w:t>, w zakresie art. 108 ust. 1 pkt 5 ustawy Pzp,</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o braku przynależności do tej samej grupy kapitałowej</w:t>
      </w:r>
      <w:r w:rsidRPr="00D11833">
        <w:rPr>
          <w:rFonts w:ascii="Times New Roman" w:hAnsi="Times New Roman"/>
          <w:color w:val="000000" w:themeColor="text1"/>
          <w:sz w:val="24"/>
          <w:szCs w:val="24"/>
        </w:rPr>
        <w:t xml:space="preserve">, w rozumieniu ustawy z dnia 16 lutego 2007 r. o ochronie konkurencji i konsumentów </w:t>
      </w:r>
      <w:r w:rsidRPr="00D11833">
        <w:rPr>
          <w:rFonts w:ascii="Times New Roman" w:hAnsi="Times New Roman"/>
          <w:color w:val="000000" w:themeColor="text1"/>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D11833">
        <w:rPr>
          <w:rFonts w:ascii="Times New Roman" w:hAnsi="Times New Roman"/>
          <w:color w:val="000000" w:themeColor="text1"/>
          <w:sz w:val="24"/>
          <w:szCs w:val="24"/>
        </w:rPr>
        <w:br/>
        <w:t>od innego wykonawcy należącego do tej samej grupy kapitałowej</w:t>
      </w:r>
      <w:r w:rsidRPr="00D11833">
        <w:rPr>
          <w:rFonts w:ascii="Times New Roman" w:hAnsi="Times New Roman"/>
          <w:b/>
          <w:color w:val="000000" w:themeColor="text1"/>
          <w:sz w:val="20"/>
          <w:szCs w:val="20"/>
        </w:rPr>
        <w:t>;</w:t>
      </w:r>
      <w:r w:rsidRPr="00D11833">
        <w:rPr>
          <w:rFonts w:ascii="Times New Roman" w:hAnsi="Times New Roman"/>
          <w:b/>
          <w:i/>
          <w:color w:val="000000" w:themeColor="text1"/>
          <w:sz w:val="20"/>
          <w:szCs w:val="20"/>
        </w:rPr>
        <w:t xml:space="preserve"> </w:t>
      </w:r>
    </w:p>
    <w:p w:rsidR="000F1F8D" w:rsidRPr="00D11833" w:rsidRDefault="000F1F8D" w:rsidP="003A3BAD">
      <w:pPr>
        <w:pStyle w:val="Tekstpodstawowy"/>
        <w:spacing w:after="0" w:line="240" w:lineRule="auto"/>
        <w:jc w:val="both"/>
        <w:rPr>
          <w:rFonts w:ascii="Times New Roman" w:hAnsi="Times New Roman"/>
          <w:b/>
          <w:i/>
          <w:color w:val="000000" w:themeColor="text1"/>
          <w:sz w:val="8"/>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wykonawców wspólnie ubiegających się o zamówienie, oświadczenie o którym mowa powyżej składa </w:t>
      </w:r>
      <w:r w:rsidRPr="00D11833">
        <w:rPr>
          <w:rFonts w:ascii="Times New Roman" w:hAnsi="Times New Roman" w:cs="Times New Roman"/>
          <w:b/>
          <w:i/>
          <w:color w:val="000000" w:themeColor="text1"/>
        </w:rPr>
        <w:t>każ</w:t>
      </w:r>
      <w:r w:rsidR="00441A77" w:rsidRPr="00D11833">
        <w:rPr>
          <w:rFonts w:ascii="Times New Roman" w:hAnsi="Times New Roman" w:cs="Times New Roman"/>
          <w:b/>
          <w:i/>
          <w:color w:val="000000" w:themeColor="text1"/>
        </w:rPr>
        <w:t>dy z w</w:t>
      </w:r>
      <w:r w:rsidRPr="00D11833">
        <w:rPr>
          <w:rFonts w:ascii="Times New Roman" w:hAnsi="Times New Roman" w:cs="Times New Roman"/>
          <w:b/>
          <w:i/>
          <w:color w:val="000000" w:themeColor="text1"/>
        </w:rPr>
        <w:t>ykonawców</w:t>
      </w:r>
      <w:r w:rsidRPr="00D11833">
        <w:rPr>
          <w:rFonts w:ascii="Times New Roman" w:hAnsi="Times New Roman" w:cs="Times New Roman"/>
          <w:i/>
          <w:color w:val="000000" w:themeColor="text1"/>
        </w:rPr>
        <w:t xml:space="preserve"> oddzielnie.</w:t>
      </w: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gdy w postępowaniu złożona zostanie </w:t>
      </w:r>
      <w:r w:rsidRPr="00D11833">
        <w:rPr>
          <w:rFonts w:ascii="Times New Roman" w:hAnsi="Times New Roman" w:cs="Times New Roman"/>
          <w:b/>
          <w:i/>
          <w:color w:val="000000" w:themeColor="text1"/>
        </w:rPr>
        <w:t>tylko jedna oferta</w:t>
      </w:r>
      <w:r w:rsidRPr="00D11833">
        <w:rPr>
          <w:rFonts w:ascii="Times New Roman" w:hAnsi="Times New Roman" w:cs="Times New Roman"/>
          <w:i/>
          <w:color w:val="000000" w:themeColor="text1"/>
        </w:rPr>
        <w:t xml:space="preserve"> lub </w:t>
      </w:r>
      <w:r w:rsidRPr="00D11833">
        <w:rPr>
          <w:rFonts w:ascii="Times New Roman" w:hAnsi="Times New Roman" w:cs="Times New Roman"/>
          <w:i/>
          <w:color w:val="000000" w:themeColor="text1"/>
        </w:rPr>
        <w:br/>
        <w:t xml:space="preserve">w przypadku zamówienia z podziałem na części (zadania) gdy w zakresie danej części (zadania) złożona zostanie </w:t>
      </w:r>
      <w:r w:rsidRPr="00D11833">
        <w:rPr>
          <w:rFonts w:ascii="Times New Roman" w:hAnsi="Times New Roman" w:cs="Times New Roman"/>
          <w:b/>
          <w:i/>
          <w:color w:val="000000" w:themeColor="text1"/>
        </w:rPr>
        <w:t>tylko jedna oferta częściowa</w:t>
      </w:r>
      <w:r w:rsidR="00A40C1E" w:rsidRPr="00D11833">
        <w:rPr>
          <w:rFonts w:ascii="Times New Roman" w:hAnsi="Times New Roman" w:cs="Times New Roman"/>
          <w:i/>
          <w:color w:val="000000" w:themeColor="text1"/>
        </w:rPr>
        <w:t xml:space="preserve"> w</w:t>
      </w:r>
      <w:r w:rsidRPr="00D11833">
        <w:rPr>
          <w:rFonts w:ascii="Times New Roman" w:hAnsi="Times New Roman" w:cs="Times New Roman"/>
          <w:i/>
          <w:color w:val="000000" w:themeColor="text1"/>
        </w:rPr>
        <w:t>ykonawca nie będzie zobligowany do złożenia oświadczenia o braku przynależności do tej samej grupy kapitałowej a</w:t>
      </w:r>
      <w:r w:rsidR="00441A77" w:rsidRPr="00D11833">
        <w:rPr>
          <w:rFonts w:ascii="Times New Roman" w:hAnsi="Times New Roman" w:cs="Times New Roman"/>
          <w:b/>
          <w:i/>
          <w:color w:val="000000" w:themeColor="text1"/>
        </w:rPr>
        <w:t xml:space="preserve"> z</w:t>
      </w:r>
      <w:r w:rsidRPr="00D11833">
        <w:rPr>
          <w:rFonts w:ascii="Times New Roman" w:hAnsi="Times New Roman" w:cs="Times New Roman"/>
          <w:b/>
          <w:i/>
          <w:color w:val="000000" w:themeColor="text1"/>
        </w:rPr>
        <w:t xml:space="preserve">amawiający odstąpi </w:t>
      </w:r>
      <w:r w:rsidRPr="00D11833">
        <w:rPr>
          <w:rFonts w:ascii="Times New Roman" w:hAnsi="Times New Roman" w:cs="Times New Roman"/>
          <w:b/>
          <w:i/>
          <w:color w:val="000000" w:themeColor="text1"/>
        </w:rPr>
        <w:br/>
        <w:t>od jego żądania.</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0"/>
        </w:rPr>
      </w:pPr>
      <w:r w:rsidRPr="00D11833">
        <w:rPr>
          <w:rFonts w:ascii="Times New Roman" w:hAnsi="Times New Roman"/>
          <w:b/>
          <w:color w:val="000000" w:themeColor="text1"/>
          <w:sz w:val="24"/>
          <w:szCs w:val="20"/>
        </w:rPr>
        <w:t>zaświadczenia właściwego naczelnika urzędu skarbowego</w:t>
      </w:r>
      <w:r w:rsidRPr="00D11833">
        <w:rPr>
          <w:rFonts w:ascii="Times New Roman" w:hAnsi="Times New Roman"/>
          <w:color w:val="000000" w:themeColor="text1"/>
          <w:sz w:val="24"/>
          <w:szCs w:val="20"/>
        </w:rPr>
        <w:t xml:space="preserve"> potwierdzającego, że wykonawca nie zalega z opłacaniem podatków i opłat, w zakresie art. 109 ust. 1 pkt 1 ustawy Pzp, wystawionego nie wcześniej niż 3 miesiące przed jego złożeniem, a w przypadku zalegania z opłacaniem podatków lub opłat do  złożenia wraz z zaświadczeniem dokumentów potwierdzających, że przed upływem terminu składania ofert wykonawca dokonał płatności należnych podatków lub opłat wraz z odsetkami lub grzywnami lub zawarł wiążące porozumienie w sprawie spłat tych należności;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eastAsia="TimesNewRoman" w:hAnsi="Times New Roman"/>
          <w:b/>
          <w:bCs/>
          <w:color w:val="000000" w:themeColor="text1"/>
          <w:sz w:val="24"/>
          <w:szCs w:val="24"/>
          <w:lang w:eastAsia="pl-PL"/>
        </w:rPr>
        <w:t>zaświadczenia</w:t>
      </w:r>
      <w:r w:rsidRPr="00D11833">
        <w:rPr>
          <w:rFonts w:ascii="Times New Roman" w:eastAsia="TimesNewRoman" w:hAnsi="Times New Roman"/>
          <w:color w:val="000000" w:themeColor="text1"/>
          <w:sz w:val="24"/>
          <w:szCs w:val="24"/>
          <w:lang w:eastAsia="pl-PL"/>
        </w:rPr>
        <w:t xml:space="preserve"> albo innego dokumentu </w:t>
      </w:r>
      <w:r w:rsidRPr="00D11833">
        <w:rPr>
          <w:rFonts w:ascii="Times New Roman" w:eastAsia="TimesNewRoman" w:hAnsi="Times New Roman"/>
          <w:b/>
          <w:color w:val="000000" w:themeColor="text1"/>
          <w:sz w:val="24"/>
          <w:szCs w:val="24"/>
          <w:lang w:eastAsia="pl-PL"/>
        </w:rPr>
        <w:t xml:space="preserve">właściwej terenowej jednostki organizacyjnej Zakładu Ubezpieczeń Społecznych </w:t>
      </w:r>
      <w:r w:rsidRPr="00D11833">
        <w:rPr>
          <w:rFonts w:ascii="Times New Roman" w:eastAsia="TimesNewRoman" w:hAnsi="Times New Roman"/>
          <w:b/>
          <w:bCs/>
          <w:color w:val="000000" w:themeColor="text1"/>
          <w:sz w:val="24"/>
          <w:szCs w:val="24"/>
          <w:lang w:eastAsia="pl-PL"/>
        </w:rPr>
        <w:t xml:space="preserve">lub właściwego oddziału regionalnego lub właściwej placówki terenowej Kasy Rolniczego Ubezpieczenia Społecznego </w:t>
      </w:r>
      <w:r w:rsidRPr="00D11833">
        <w:rPr>
          <w:rFonts w:ascii="Times New Roman" w:eastAsia="TimesNewRoman" w:hAnsi="Times New Roman"/>
          <w:color w:val="000000" w:themeColor="text1"/>
          <w:sz w:val="24"/>
          <w:szCs w:val="24"/>
          <w:lang w:eastAsia="pl-PL"/>
        </w:rPr>
        <w:t xml:space="preserve">potwierdzającego, że wykonawca nie zalega </w:t>
      </w:r>
      <w:r w:rsidR="00441A77" w:rsidRPr="00D11833">
        <w:rPr>
          <w:rFonts w:ascii="Times New Roman" w:eastAsia="TimesNewRoman" w:hAnsi="Times New Roman"/>
          <w:color w:val="000000" w:themeColor="text1"/>
          <w:sz w:val="24"/>
          <w:szCs w:val="24"/>
          <w:lang w:eastAsia="pl-PL"/>
        </w:rPr>
        <w:br/>
      </w:r>
      <w:r w:rsidRPr="00D11833">
        <w:rPr>
          <w:rFonts w:ascii="Times New Roman" w:eastAsia="TimesNewRoman" w:hAnsi="Times New Roman"/>
          <w:color w:val="000000" w:themeColor="text1"/>
          <w:sz w:val="24"/>
          <w:szCs w:val="24"/>
          <w:lang w:eastAsia="pl-PL"/>
        </w:rPr>
        <w:t xml:space="preserve">z opłacaniem składek na ubezpieczenia społeczne i zdrowotne, w zakresie art. 109 ust. 1 pkt 1 ustawy Pzp, wystawionego nie wcześniej niż </w:t>
      </w:r>
      <w:r w:rsidRPr="00D11833">
        <w:rPr>
          <w:rFonts w:ascii="Times New Roman" w:eastAsia="TimesNewRoman" w:hAnsi="Times New Roman"/>
          <w:b/>
          <w:color w:val="000000" w:themeColor="text1"/>
          <w:sz w:val="24"/>
          <w:szCs w:val="24"/>
          <w:lang w:eastAsia="pl-PL"/>
        </w:rPr>
        <w:t>3 miesiące</w:t>
      </w:r>
      <w:r w:rsidRPr="00D11833">
        <w:rPr>
          <w:rFonts w:ascii="Times New Roman" w:eastAsia="TimesNewRoman" w:hAnsi="Times New Roman"/>
          <w:color w:val="000000" w:themeColor="text1"/>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w:t>
      </w:r>
      <w:r w:rsidRPr="00D11833">
        <w:rPr>
          <w:rFonts w:ascii="Times New Roman" w:eastAsia="TimesNewRoman" w:hAnsi="Times New Roman"/>
          <w:color w:val="000000" w:themeColor="text1"/>
          <w:sz w:val="24"/>
          <w:szCs w:val="24"/>
          <w:lang w:eastAsia="pl-PL"/>
        </w:rPr>
        <w:lastRenderedPageBreak/>
        <w:t>składania ofert wykonawca dokonał płatności należnych składek na ubezpieczenia społeczne lub zdrowotne wraz z odsetkami lub grzywnami lub zawarł wiążące porozumienie w sprawie spłat tych należności</w:t>
      </w:r>
      <w:r w:rsidRPr="00D11833">
        <w:rPr>
          <w:rFonts w:ascii="Times New Roman" w:hAnsi="Times New Roman"/>
          <w:color w:val="000000" w:themeColor="text1"/>
          <w:sz w:val="24"/>
          <w:szCs w:val="24"/>
        </w:rPr>
        <w:t>;</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b/>
          <w:bCs/>
          <w:color w:val="000000" w:themeColor="text1"/>
          <w:sz w:val="24"/>
          <w:szCs w:val="24"/>
        </w:rPr>
        <w:t>odpisu</w:t>
      </w:r>
      <w:r w:rsidRPr="00D11833">
        <w:rPr>
          <w:rFonts w:ascii="Times New Roman" w:hAnsi="Times New Roman"/>
          <w:b/>
          <w:color w:val="000000" w:themeColor="text1"/>
          <w:sz w:val="24"/>
          <w:szCs w:val="24"/>
        </w:rPr>
        <w:t xml:space="preserve"> lub informacji z Krajowego Rejestru Sądowego lub z Centralnej Ewidencji i Informacji o Działalności Gospodarczej</w:t>
      </w:r>
      <w:r w:rsidRPr="00D11833">
        <w:rPr>
          <w:rFonts w:ascii="Times New Roman" w:hAnsi="Times New Roman"/>
          <w:color w:val="000000" w:themeColor="text1"/>
          <w:sz w:val="24"/>
          <w:szCs w:val="24"/>
        </w:rPr>
        <w:t xml:space="preserve">, w zakresie art. 109 ust. 1 pkt 4 ustawy Pzp, sporządzonych nie wcześniej niż </w:t>
      </w:r>
      <w:r w:rsidRPr="00D11833">
        <w:rPr>
          <w:rFonts w:ascii="Times New Roman" w:hAnsi="Times New Roman"/>
          <w:b/>
          <w:color w:val="000000" w:themeColor="text1"/>
          <w:sz w:val="24"/>
          <w:szCs w:val="24"/>
        </w:rPr>
        <w:t>3 miesiące</w:t>
      </w:r>
      <w:r w:rsidRPr="00D11833">
        <w:rPr>
          <w:rFonts w:ascii="Times New Roman" w:hAnsi="Times New Roman"/>
          <w:color w:val="000000" w:themeColor="text1"/>
          <w:sz w:val="24"/>
          <w:szCs w:val="24"/>
        </w:rPr>
        <w:t xml:space="preserve"> przed </w:t>
      </w:r>
      <w:r w:rsidRPr="00D11833">
        <w:rPr>
          <w:rFonts w:ascii="Times New Roman" w:hAnsi="Times New Roman"/>
          <w:color w:val="000000" w:themeColor="text1"/>
          <w:sz w:val="24"/>
          <w:szCs w:val="24"/>
        </w:rPr>
        <w:br/>
        <w:t>jej złożeniem, jeżeli odrębne przepisy wymagają wpisu do rejestru lub ewidencji;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color w:val="000000" w:themeColor="text1"/>
          <w:sz w:val="24"/>
          <w:szCs w:val="24"/>
        </w:rPr>
        <w:t>oświadczenia</w:t>
      </w:r>
      <w:r w:rsidR="00A478BF" w:rsidRPr="00D11833">
        <w:rPr>
          <w:rFonts w:ascii="Times New Roman" w:hAnsi="Times New Roman"/>
          <w:color w:val="000000" w:themeColor="text1"/>
          <w:sz w:val="24"/>
        </w:rPr>
        <w:t xml:space="preserve"> w</w:t>
      </w:r>
      <w:r w:rsidRPr="00D11833">
        <w:rPr>
          <w:rFonts w:ascii="Times New Roman" w:hAnsi="Times New Roman"/>
          <w:color w:val="000000" w:themeColor="text1"/>
          <w:sz w:val="24"/>
        </w:rPr>
        <w:t xml:space="preserve">ykonawcy </w:t>
      </w:r>
      <w:r w:rsidRPr="00D11833">
        <w:rPr>
          <w:rFonts w:ascii="Times New Roman" w:hAnsi="Times New Roman"/>
          <w:b/>
          <w:bCs/>
          <w:color w:val="000000" w:themeColor="text1"/>
          <w:sz w:val="24"/>
        </w:rPr>
        <w:t>o</w:t>
      </w:r>
      <w:r w:rsidRPr="00D11833">
        <w:rPr>
          <w:rFonts w:ascii="Times New Roman" w:hAnsi="Times New Roman"/>
          <w:color w:val="000000" w:themeColor="text1"/>
          <w:sz w:val="24"/>
        </w:rPr>
        <w:t xml:space="preserve"> </w:t>
      </w:r>
      <w:r w:rsidRPr="00D11833">
        <w:rPr>
          <w:rFonts w:ascii="Times New Roman" w:hAnsi="Times New Roman"/>
          <w:b/>
          <w:color w:val="000000" w:themeColor="text1"/>
          <w:sz w:val="24"/>
        </w:rPr>
        <w:t>aktualności informacji zawartych</w:t>
      </w:r>
      <w:r w:rsidR="00441A77" w:rsidRPr="00D11833">
        <w:rPr>
          <w:rFonts w:ascii="Times New Roman" w:hAnsi="Times New Roman"/>
          <w:color w:val="000000" w:themeColor="text1"/>
          <w:sz w:val="24"/>
        </w:rPr>
        <w:t xml:space="preserve"> </w:t>
      </w:r>
      <w:r w:rsidR="002B4883">
        <w:rPr>
          <w:rFonts w:ascii="Times New Roman" w:hAnsi="Times New Roman"/>
          <w:color w:val="000000" w:themeColor="text1"/>
          <w:sz w:val="24"/>
        </w:rPr>
        <w:br/>
      </w:r>
      <w:r w:rsidRPr="00D11833">
        <w:rPr>
          <w:rFonts w:ascii="Times New Roman" w:hAnsi="Times New Roman"/>
          <w:b/>
          <w:color w:val="000000" w:themeColor="text1"/>
          <w:sz w:val="24"/>
        </w:rPr>
        <w:t>w oświadczeniu, o którym mowa w art. 125 ust 1 ustawy Pzp</w:t>
      </w:r>
      <w:r w:rsidRPr="00D11833">
        <w:rPr>
          <w:rFonts w:ascii="Times New Roman" w:hAnsi="Times New Roman"/>
          <w:color w:val="000000" w:themeColor="text1"/>
          <w:sz w:val="24"/>
        </w:rPr>
        <w:t>, w zakresie podstaw wykluczenia z postępowania, o których mowa w:</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3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4 ustawy Pzp, dotyczących orzeczenia zakazu ubiegania się o zamówienie publiczne tytułem środka zapobiegawczego,</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5 ustawy Pzp,</w:t>
      </w:r>
      <w:r w:rsidR="00A40C1E" w:rsidRPr="00D11833">
        <w:rPr>
          <w:rFonts w:ascii="Times New Roman" w:hAnsi="Times New Roman"/>
          <w:color w:val="000000" w:themeColor="text1"/>
          <w:sz w:val="24"/>
        </w:rPr>
        <w:t xml:space="preserve"> dotyczących zawarcia z innymi w</w:t>
      </w:r>
      <w:r w:rsidRPr="00D11833">
        <w:rPr>
          <w:rFonts w:ascii="Times New Roman" w:hAnsi="Times New Roman"/>
          <w:color w:val="000000" w:themeColor="text1"/>
          <w:sz w:val="24"/>
        </w:rPr>
        <w:t>ykonawcami porozumienia mającego na celu zakłócenie konkurencji,</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6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1 ustawy Pzp, odnośnie do naruszenia obowiązków dotyczących płatności podatków i opłat lokalnych, o których mowa w ustawie z dnia 12 stycznia 1991 r. o podatkach i opłatach lokalnych (Dz. U. z 2019r. poz. 1170),</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szCs w:val="24"/>
        </w:rPr>
      </w:pPr>
      <w:r w:rsidRPr="00D11833">
        <w:rPr>
          <w:rFonts w:ascii="Times New Roman" w:eastAsia="Arial" w:hAnsi="Times New Roman"/>
          <w:color w:val="000000" w:themeColor="text1"/>
          <w:sz w:val="24"/>
          <w:szCs w:val="24"/>
        </w:rPr>
        <w:t>art. 109 ust. 1 pkt 2 lit. b ustawy Pzp, dotycz</w:t>
      </w:r>
      <w:r w:rsidR="002B4883">
        <w:rPr>
          <w:rFonts w:ascii="Times New Roman" w:eastAsia="Arial" w:hAnsi="Times New Roman"/>
          <w:color w:val="000000" w:themeColor="text1"/>
          <w:sz w:val="24"/>
          <w:szCs w:val="24"/>
        </w:rPr>
        <w:t xml:space="preserve">ących ukarania za wykroczenie, </w:t>
      </w:r>
      <w:r w:rsidRPr="00D11833">
        <w:rPr>
          <w:rFonts w:ascii="Times New Roman" w:eastAsia="Arial" w:hAnsi="Times New Roman"/>
          <w:color w:val="000000" w:themeColor="text1"/>
          <w:sz w:val="24"/>
          <w:szCs w:val="24"/>
        </w:rPr>
        <w:t>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2 lit. c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3 ustawy Pzp, dotyczących ukarania za wykroczenie, 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ust.1 pkt 8 - 10 ustawy Pzp.</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bCs/>
          <w:color w:val="000000" w:themeColor="text1"/>
          <w:sz w:val="24"/>
          <w:szCs w:val="24"/>
        </w:rPr>
        <w:t>oświadczenia</w:t>
      </w:r>
      <w:r w:rsidR="00A40C1E" w:rsidRPr="00D11833">
        <w:rPr>
          <w:rFonts w:ascii="Times New Roman" w:hAnsi="Times New Roman"/>
          <w:b/>
          <w:color w:val="000000" w:themeColor="text1"/>
          <w:sz w:val="24"/>
          <w:szCs w:val="24"/>
        </w:rPr>
        <w:t xml:space="preserve"> w</w:t>
      </w:r>
      <w:r w:rsidRPr="00D11833">
        <w:rPr>
          <w:rFonts w:ascii="Times New Roman" w:hAnsi="Times New Roman"/>
          <w:b/>
          <w:color w:val="000000" w:themeColor="text1"/>
          <w:sz w:val="24"/>
          <w:szCs w:val="24"/>
        </w:rPr>
        <w:t>ykonawcy</w:t>
      </w:r>
      <w:r w:rsidRPr="00D11833">
        <w:rPr>
          <w:rFonts w:ascii="Times New Roman" w:hAnsi="Times New Roman"/>
          <w:color w:val="000000" w:themeColor="text1"/>
          <w:sz w:val="24"/>
          <w:szCs w:val="24"/>
        </w:rPr>
        <w:t xml:space="preserve"> </w:t>
      </w:r>
      <w:r w:rsidRPr="00D11833">
        <w:rPr>
          <w:rFonts w:ascii="Times New Roman" w:hAnsi="Times New Roman"/>
          <w:b/>
          <w:color w:val="000000" w:themeColor="text1"/>
          <w:sz w:val="24"/>
          <w:szCs w:val="24"/>
        </w:rPr>
        <w:t>o nie podleganiu wykluczeniu</w:t>
      </w:r>
      <w:r w:rsidRPr="00D11833">
        <w:rPr>
          <w:rFonts w:ascii="Times New Roman" w:hAnsi="Times New Roman"/>
          <w:color w:val="000000" w:themeColor="text1"/>
          <w:sz w:val="24"/>
          <w:szCs w:val="24"/>
        </w:rPr>
        <w:t xml:space="preserve"> z postępowania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 xml:space="preserve">na podstawie </w:t>
      </w:r>
      <w:r w:rsidRPr="00D11833">
        <w:rPr>
          <w:rFonts w:ascii="Times New Roman" w:hAnsi="Times New Roman"/>
          <w:color w:val="000000" w:themeColor="text1"/>
          <w:sz w:val="24"/>
          <w:szCs w:val="24"/>
        </w:rPr>
        <w:t>art. 5k rozporządzenia Rady UE 833/2014 w brzmieniu nadanym rozporządzeniem 2022/576 (Dz. Urz. UE nr L 111 z 8.4.2022, str. 1).</w:t>
      </w:r>
    </w:p>
    <w:p w:rsidR="000F1F8D" w:rsidRPr="00D11833" w:rsidRDefault="000F1F8D" w:rsidP="003A3BAD">
      <w:pPr>
        <w:pStyle w:val="Akapitzlist"/>
        <w:ind w:left="1134"/>
        <w:jc w:val="both"/>
        <w:rPr>
          <w:color w:val="000000" w:themeColor="text1"/>
          <w:sz w:val="6"/>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b/>
          <w:i/>
          <w:color w:val="000000" w:themeColor="text1"/>
        </w:rPr>
      </w:pPr>
      <w:r w:rsidRPr="00D11833">
        <w:rPr>
          <w:rFonts w:ascii="Times New Roman" w:hAnsi="Times New Roman" w:cs="Times New Roman"/>
          <w:i/>
          <w:color w:val="000000" w:themeColor="text1"/>
        </w:rPr>
        <w:t>Powyższe oświadc</w:t>
      </w:r>
      <w:r w:rsidR="00A40C1E" w:rsidRPr="00D11833">
        <w:rPr>
          <w:rFonts w:ascii="Times New Roman" w:hAnsi="Times New Roman" w:cs="Times New Roman"/>
          <w:i/>
          <w:color w:val="000000" w:themeColor="text1"/>
        </w:rPr>
        <w:t>zenie w odpowiedzi na wezwanie z</w:t>
      </w:r>
      <w:r w:rsidRPr="00D11833">
        <w:rPr>
          <w:rFonts w:ascii="Times New Roman" w:hAnsi="Times New Roman" w:cs="Times New Roman"/>
          <w:i/>
          <w:color w:val="000000" w:themeColor="text1"/>
        </w:rPr>
        <w:t xml:space="preserve">amawiającego </w:t>
      </w:r>
      <w:r w:rsidR="00A40C1E" w:rsidRPr="00D11833">
        <w:rPr>
          <w:rFonts w:ascii="Times New Roman" w:hAnsi="Times New Roman" w:cs="Times New Roman"/>
          <w:b/>
          <w:i/>
          <w:color w:val="000000" w:themeColor="text1"/>
        </w:rPr>
        <w:t>składa zarówno wykonawca, w</w:t>
      </w:r>
      <w:r w:rsidRPr="00D11833">
        <w:rPr>
          <w:rFonts w:ascii="Times New Roman" w:hAnsi="Times New Roman" w:cs="Times New Roman"/>
          <w:b/>
          <w:i/>
          <w:color w:val="000000" w:themeColor="text1"/>
        </w:rPr>
        <w:t>ykonawcy wspólnie ubiegający się o zamówienie</w:t>
      </w:r>
      <w:r w:rsidR="002B4883">
        <w:rPr>
          <w:rFonts w:ascii="Times New Roman" w:hAnsi="Times New Roman" w:cs="Times New Roman"/>
          <w:i/>
          <w:color w:val="000000" w:themeColor="text1"/>
        </w:rPr>
        <w:t xml:space="preserve"> </w:t>
      </w:r>
      <w:r w:rsidRPr="00D11833">
        <w:rPr>
          <w:rFonts w:ascii="Times New Roman" w:hAnsi="Times New Roman" w:cs="Times New Roman"/>
          <w:b/>
          <w:i/>
          <w:color w:val="000000" w:themeColor="text1"/>
        </w:rPr>
        <w:t>oraz w przypadkach określonych w ww. rozporządzeniu</w:t>
      </w:r>
      <w:r w:rsidR="003D0CC5">
        <w:rPr>
          <w:rFonts w:ascii="Times New Roman" w:hAnsi="Times New Roman" w:cs="Times New Roman"/>
          <w:b/>
          <w:i/>
          <w:color w:val="000000" w:themeColor="text1"/>
        </w:rPr>
        <w:t xml:space="preserve"> – </w:t>
      </w:r>
      <w:r w:rsidR="00585D77">
        <w:rPr>
          <w:rFonts w:ascii="Times New Roman" w:hAnsi="Times New Roman" w:cs="Times New Roman"/>
          <w:b/>
          <w:i/>
          <w:color w:val="000000" w:themeColor="text1"/>
        </w:rPr>
        <w:t>podmiot udostępniający zasoby.</w:t>
      </w:r>
    </w:p>
    <w:p w:rsidR="000F1F8D" w:rsidRPr="00D11833" w:rsidRDefault="000F1F8D" w:rsidP="003A3BAD">
      <w:pPr>
        <w:pStyle w:val="Tekstpodstawowy"/>
        <w:spacing w:after="0" w:line="240" w:lineRule="auto"/>
        <w:ind w:left="1134"/>
        <w:jc w:val="both"/>
        <w:rPr>
          <w:rFonts w:ascii="Times New Roman" w:hAnsi="Times New Roman"/>
          <w:b/>
          <w:bCs/>
          <w:color w:val="000000" w:themeColor="text1"/>
          <w:sz w:val="4"/>
          <w:szCs w:val="4"/>
        </w:rPr>
      </w:pPr>
    </w:p>
    <w:p w:rsidR="000F1F8D" w:rsidRPr="00D11833" w:rsidRDefault="00A40C1E" w:rsidP="00441A77">
      <w:pPr>
        <w:pStyle w:val="Akapitzlist"/>
        <w:ind w:left="1134"/>
        <w:jc w:val="both"/>
        <w:rPr>
          <w:color w:val="000000" w:themeColor="text1"/>
        </w:rPr>
      </w:pPr>
      <w:r w:rsidRPr="00D11833">
        <w:rPr>
          <w:color w:val="000000" w:themeColor="text1"/>
        </w:rPr>
        <w:t>Jeżeli w</w:t>
      </w:r>
      <w:r w:rsidR="000F1F8D" w:rsidRPr="00D11833">
        <w:rPr>
          <w:color w:val="000000" w:themeColor="text1"/>
        </w:rPr>
        <w:t>ykonawca ma siedzibę lub miejsce zamieszkania poza granicami Rzeczypospolitej Polskiej, zamiast :</w:t>
      </w:r>
    </w:p>
    <w:p w:rsidR="003D0CC5" w:rsidRPr="003A378E" w:rsidRDefault="000F1F8D" w:rsidP="00DD5AE1">
      <w:pPr>
        <w:pStyle w:val="Akapitzlist"/>
        <w:numPr>
          <w:ilvl w:val="0"/>
          <w:numId w:val="26"/>
        </w:numPr>
        <w:ind w:left="1418" w:hanging="284"/>
        <w:jc w:val="both"/>
        <w:rPr>
          <w:color w:val="000000" w:themeColor="text1"/>
        </w:rPr>
      </w:pPr>
      <w:r w:rsidRPr="003D0CC5">
        <w:rPr>
          <w:b/>
          <w:color w:val="000000" w:themeColor="text1"/>
        </w:rPr>
        <w:t>informacji z Krajowego Rejestru Karnego, o której mowa w pkt 1 lit. a)</w:t>
      </w:r>
      <w:r w:rsidRPr="003D0CC5">
        <w:rPr>
          <w:color w:val="000000" w:themeColor="text1"/>
        </w:rPr>
        <w:t xml:space="preserve">, </w:t>
      </w:r>
      <w:r w:rsidR="003D0CC5" w:rsidRPr="003A378E">
        <w:rPr>
          <w:color w:val="000000" w:themeColor="text1"/>
        </w:rPr>
        <w:t xml:space="preserve">składa informację z odpowiedniego rejestru, takiego jak rejestr sądowy albo, </w:t>
      </w:r>
      <w:r w:rsidR="003D0CC5" w:rsidRPr="003A378E">
        <w:rPr>
          <w:color w:val="000000" w:themeColor="text1"/>
        </w:rPr>
        <w:br/>
        <w:t>w przypadku braku takiego rejestru, inny równoważny dokument wydany przez właściwy organ sądowy lub administracyjny kraju, w którym wykonawca ma siedzibę lub miejsce zamieszkania lub miejsce zamieszkania ma osoba, której dotyczy informacja, w zakresie o którym mowa w art. 108 ust. 1 pkt 1, 2 i 4, oraz w art. 109 ust. 1 pkt 2 lit. a i b oraz pkt 3 ustawy wystawioną nie wcześniej niż 6 miesięcy przed jej złożeniem;</w:t>
      </w:r>
    </w:p>
    <w:p w:rsidR="000F1F8D" w:rsidRPr="003D0CC5" w:rsidRDefault="000F1F8D" w:rsidP="00DD5AE1">
      <w:pPr>
        <w:pStyle w:val="Akapitzlist"/>
        <w:numPr>
          <w:ilvl w:val="0"/>
          <w:numId w:val="26"/>
        </w:numPr>
        <w:ind w:left="1418" w:hanging="284"/>
        <w:jc w:val="both"/>
        <w:rPr>
          <w:color w:val="000000" w:themeColor="text1"/>
        </w:rPr>
      </w:pPr>
      <w:r w:rsidRPr="003D0CC5">
        <w:rPr>
          <w:b/>
          <w:bCs/>
          <w:color w:val="000000" w:themeColor="text1"/>
        </w:rPr>
        <w:t>zaświadczenia, naczelnika urzędu skarbowego, o którym mowa w pkt 1 lit. c)</w:t>
      </w:r>
      <w:r w:rsidRPr="003D0CC5">
        <w:rPr>
          <w:color w:val="000000" w:themeColor="text1"/>
        </w:rPr>
        <w:t xml:space="preserve">, </w:t>
      </w:r>
      <w:r w:rsidRPr="003D0CC5">
        <w:rPr>
          <w:b/>
          <w:bCs/>
          <w:color w:val="000000" w:themeColor="text1"/>
        </w:rPr>
        <w:t>zaświadczenia albo innego dokumentu potwierdzającego, że wykonawca nie zalega z opłacaniem składek na ubezpieczenia społeczne lub zdrowotne, o którym mowa w pkt 1 lit. d),</w:t>
      </w:r>
      <w:r w:rsidRPr="003D0CC5">
        <w:rPr>
          <w:color w:val="000000" w:themeColor="text1"/>
        </w:rPr>
        <w:t xml:space="preserve"> lub </w:t>
      </w:r>
      <w:r w:rsidRPr="003D0CC5">
        <w:rPr>
          <w:b/>
          <w:bCs/>
          <w:color w:val="000000" w:themeColor="text1"/>
        </w:rPr>
        <w:t>odpisu albo informacji z Krajowego Rejestru Sądowego lub z Centralnej Ewidencji i Informacji o Działalności Gospodarczej, o których mowa w pkt 1 lit. e)</w:t>
      </w:r>
      <w:r w:rsidRPr="003D0CC5">
        <w:rPr>
          <w:color w:val="000000" w:themeColor="text1"/>
        </w:rPr>
        <w:t xml:space="preserve"> – składa dokument lub dokumenty wystawione w kraju, w którym wykonawca ma siedzibę lub miejsce zamieszkania, potwierdzające odpowiednio, że: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lastRenderedPageBreak/>
        <w:t>nie naruszył obowiązków dotyczących płatności podatków, opłat, lub składek na ubezpieczenie społeczne lub zdrowotne,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D11833">
        <w:rPr>
          <w:rFonts w:ascii="Times New Roman" w:eastAsia="Times New Roman" w:hAnsi="Times New Roman"/>
          <w:color w:val="000000" w:themeColor="text1"/>
          <w:sz w:val="24"/>
          <w:szCs w:val="24"/>
          <w:lang w:eastAsia="pl-PL"/>
        </w:rPr>
        <w:br/>
        <w:t>w przepisach miejsca wszczęcia tej procedury.</w:t>
      </w:r>
    </w:p>
    <w:p w:rsidR="000F1F8D" w:rsidRPr="00D11833" w:rsidRDefault="000F1F8D" w:rsidP="00441A77">
      <w:pPr>
        <w:tabs>
          <w:tab w:val="left" w:pos="1134"/>
        </w:tabs>
        <w:suppressAutoHyphens w:val="0"/>
        <w:spacing w:after="0" w:line="240" w:lineRule="auto"/>
        <w:ind w:left="992" w:firstLine="426"/>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wystawiony/-ne  nie wcześniej niż </w:t>
      </w:r>
      <w:r w:rsidRPr="00D11833">
        <w:rPr>
          <w:rFonts w:ascii="Times New Roman" w:eastAsia="Times New Roman" w:hAnsi="Times New Roman"/>
          <w:b/>
          <w:color w:val="000000" w:themeColor="text1"/>
          <w:sz w:val="24"/>
          <w:szCs w:val="24"/>
          <w:lang w:eastAsia="pl-PL"/>
        </w:rPr>
        <w:t>3 miesiące</w:t>
      </w:r>
      <w:r w:rsidRPr="00D11833">
        <w:rPr>
          <w:rFonts w:ascii="Times New Roman" w:eastAsia="Times New Roman" w:hAnsi="Times New Roman"/>
          <w:color w:val="000000" w:themeColor="text1"/>
          <w:sz w:val="24"/>
          <w:szCs w:val="24"/>
          <w:lang w:eastAsia="pl-PL"/>
        </w:rPr>
        <w:t xml:space="preserve"> przed ich złożeniem.</w:t>
      </w:r>
    </w:p>
    <w:p w:rsidR="000F1F8D" w:rsidRPr="00D11833" w:rsidRDefault="000F1F8D" w:rsidP="003A3BAD">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441A77">
      <w:pPr>
        <w:spacing w:after="0" w:line="240" w:lineRule="auto"/>
        <w:ind w:left="1418"/>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sidR="00035282" w:rsidRPr="00D11833">
        <w:rPr>
          <w:rFonts w:ascii="Times New Roman" w:eastAsia="Times New Roman" w:hAnsi="Times New Roman"/>
          <w:color w:val="000000" w:themeColor="text1"/>
          <w:sz w:val="24"/>
          <w:szCs w:val="24"/>
          <w:lang w:eastAsia="pl-PL"/>
        </w:rPr>
        <w:t>dzibę lub miejsce zamieszkania w</w:t>
      </w:r>
      <w:r w:rsidRPr="00D11833">
        <w:rPr>
          <w:rFonts w:ascii="Times New Roman" w:eastAsia="Times New Roman" w:hAnsi="Times New Roman"/>
          <w:color w:val="000000" w:themeColor="text1"/>
          <w:sz w:val="24"/>
          <w:szCs w:val="24"/>
          <w:lang w:eastAsia="pl-PL"/>
        </w:rPr>
        <w:t xml:space="preserve">ykonawcy lub miejsce zamieszkania osoby, której dokument miał dotyczyć. </w:t>
      </w:r>
    </w:p>
    <w:p w:rsidR="000F1F8D" w:rsidRPr="00D11833" w:rsidRDefault="000F1F8D" w:rsidP="00441A77">
      <w:pPr>
        <w:spacing w:after="0" w:line="240" w:lineRule="auto"/>
        <w:ind w:left="1418"/>
        <w:jc w:val="both"/>
        <w:rPr>
          <w:rFonts w:ascii="Times New Roman" w:hAnsi="Times New Roman"/>
          <w:color w:val="000000" w:themeColor="text1"/>
          <w:sz w:val="24"/>
        </w:rPr>
      </w:pPr>
      <w:r w:rsidRPr="00D11833">
        <w:rPr>
          <w:rFonts w:ascii="Times New Roman" w:hAnsi="Times New Roman"/>
          <w:b/>
          <w:color w:val="000000" w:themeColor="text1"/>
          <w:sz w:val="24"/>
        </w:rPr>
        <w:t>Powyższe zapisy</w:t>
      </w:r>
      <w:r w:rsidRPr="00D11833">
        <w:rPr>
          <w:rFonts w:ascii="Times New Roman" w:hAnsi="Times New Roman"/>
          <w:color w:val="000000" w:themeColor="text1"/>
          <w:sz w:val="24"/>
        </w:rPr>
        <w:t xml:space="preserve"> </w:t>
      </w:r>
      <w:r w:rsidR="00035282" w:rsidRPr="00D11833">
        <w:rPr>
          <w:rFonts w:ascii="Times New Roman" w:hAnsi="Times New Roman"/>
          <w:i/>
          <w:iCs/>
          <w:color w:val="000000" w:themeColor="text1"/>
          <w:sz w:val="24"/>
        </w:rPr>
        <w:t>(odnoszące się do w</w:t>
      </w:r>
      <w:r w:rsidRPr="00D11833">
        <w:rPr>
          <w:rFonts w:ascii="Times New Roman" w:hAnsi="Times New Roman"/>
          <w:i/>
          <w:iCs/>
          <w:color w:val="000000" w:themeColor="text1"/>
          <w:sz w:val="24"/>
        </w:rPr>
        <w:t>y</w:t>
      </w:r>
      <w:r w:rsidRPr="00D11833">
        <w:rPr>
          <w:rFonts w:ascii="Times New Roman" w:eastAsia="Times New Roman" w:hAnsi="Times New Roman"/>
          <w:i/>
          <w:iCs/>
          <w:color w:val="000000" w:themeColor="text1"/>
          <w:sz w:val="24"/>
          <w:lang w:eastAsia="pl-PL"/>
        </w:rPr>
        <w:t>konawcy mającego siedzibę lub miejsce zamieszkania poza granicami Rzeczypospolitej Polskiej</w:t>
      </w:r>
      <w:r w:rsidRPr="00D11833">
        <w:rPr>
          <w:rFonts w:ascii="Times New Roman" w:eastAsia="Times New Roman" w:hAnsi="Times New Roman"/>
          <w:color w:val="000000" w:themeColor="text1"/>
          <w:sz w:val="24"/>
          <w:lang w:eastAsia="pl-PL"/>
        </w:rPr>
        <w:t xml:space="preserve">) </w:t>
      </w:r>
      <w:r w:rsidRPr="00D11833">
        <w:rPr>
          <w:rFonts w:ascii="Times New Roman" w:hAnsi="Times New Roman"/>
          <w:b/>
          <w:color w:val="000000" w:themeColor="text1"/>
          <w:sz w:val="24"/>
        </w:rPr>
        <w:t>stosuje się odpowiednio</w:t>
      </w:r>
      <w:r w:rsidR="00441A77" w:rsidRPr="00D11833">
        <w:rPr>
          <w:rFonts w:ascii="Times New Roman" w:hAnsi="Times New Roman"/>
          <w:color w:val="000000" w:themeColor="text1"/>
          <w:sz w:val="24"/>
        </w:rPr>
        <w:t xml:space="preserve"> </w:t>
      </w:r>
      <w:r w:rsidRPr="00D11833">
        <w:rPr>
          <w:rFonts w:ascii="Times New Roman" w:hAnsi="Times New Roman"/>
          <w:color w:val="000000" w:themeColor="text1"/>
          <w:sz w:val="24"/>
        </w:rPr>
        <w:t xml:space="preserve">do </w:t>
      </w:r>
      <w:r w:rsidRPr="00D11833">
        <w:rPr>
          <w:rFonts w:ascii="Times New Roman" w:hAnsi="Times New Roman"/>
          <w:b/>
          <w:color w:val="000000" w:themeColor="text1"/>
          <w:sz w:val="24"/>
        </w:rPr>
        <w:t>podmiotów udostępniających zasoby</w:t>
      </w:r>
      <w:r w:rsidRPr="00D11833">
        <w:rPr>
          <w:rFonts w:ascii="Times New Roman" w:hAnsi="Times New Roman"/>
          <w:color w:val="000000" w:themeColor="text1"/>
          <w:sz w:val="24"/>
        </w:rPr>
        <w:t xml:space="preserve"> na z</w:t>
      </w:r>
      <w:r w:rsidR="00441A77" w:rsidRPr="00D11833">
        <w:rPr>
          <w:rFonts w:ascii="Times New Roman" w:hAnsi="Times New Roman"/>
          <w:color w:val="000000" w:themeColor="text1"/>
          <w:sz w:val="24"/>
        </w:rPr>
        <w:t xml:space="preserve">asadach określonych w art. 118 </w:t>
      </w:r>
      <w:r w:rsidRPr="00D11833">
        <w:rPr>
          <w:rFonts w:ascii="Times New Roman" w:hAnsi="Times New Roman"/>
          <w:color w:val="000000" w:themeColor="text1"/>
          <w:sz w:val="24"/>
        </w:rPr>
        <w:t>ustawy Pzp oraz p</w:t>
      </w:r>
      <w:r w:rsidRPr="00D11833">
        <w:rPr>
          <w:rFonts w:ascii="Times New Roman" w:hAnsi="Times New Roman"/>
          <w:b/>
          <w:color w:val="000000" w:themeColor="text1"/>
          <w:sz w:val="24"/>
        </w:rPr>
        <w:t>odwykonawców</w:t>
      </w:r>
      <w:r w:rsidRPr="00D11833">
        <w:rPr>
          <w:rFonts w:ascii="Times New Roman" w:hAnsi="Times New Roman"/>
          <w:color w:val="000000" w:themeColor="text1"/>
          <w:sz w:val="24"/>
        </w:rPr>
        <w:t xml:space="preserve"> niebędących podmiotami udostępniającymi zasoby na tych zasadach mających siedzibę lub miejsce zamieszkania poza terytorium Rzeczypospolitej Polskiej.</w:t>
      </w:r>
    </w:p>
    <w:p w:rsidR="000F1F8D" w:rsidRPr="00D11833" w:rsidRDefault="000F1F8D" w:rsidP="003A3BAD">
      <w:pPr>
        <w:spacing w:after="0" w:line="240" w:lineRule="auto"/>
        <w:ind w:left="851"/>
        <w:jc w:val="both"/>
        <w:rPr>
          <w:rFonts w:ascii="Times New Roman" w:hAnsi="Times New Roman"/>
          <w:color w:val="000000" w:themeColor="text1"/>
          <w:sz w:val="24"/>
        </w:rPr>
      </w:pPr>
    </w:p>
    <w:p w:rsidR="000F1F8D" w:rsidRPr="00D11833" w:rsidRDefault="000F1F8D" w:rsidP="003A3BAD">
      <w:pPr>
        <w:spacing w:after="0" w:line="240" w:lineRule="auto"/>
        <w:jc w:val="both"/>
        <w:rPr>
          <w:rFonts w:ascii="Times New Roman" w:eastAsia="Times New Roman" w:hAnsi="Times New Roman"/>
          <w:color w:val="000000" w:themeColor="text1"/>
          <w:sz w:val="10"/>
          <w:szCs w:val="24"/>
          <w:lang w:eastAsia="pl-PL"/>
        </w:rPr>
      </w:pPr>
    </w:p>
    <w:p w:rsidR="000F1F8D" w:rsidRPr="00D11833" w:rsidRDefault="000F1F8D" w:rsidP="00DD5AE1">
      <w:pPr>
        <w:pStyle w:val="Tekstpodstawowy"/>
        <w:numPr>
          <w:ilvl w:val="0"/>
          <w:numId w:val="10"/>
        </w:numPr>
        <w:spacing w:after="0" w:line="240" w:lineRule="auto"/>
        <w:ind w:left="1134" w:hanging="283"/>
        <w:jc w:val="both"/>
        <w:rPr>
          <w:rFonts w:ascii="Times New Roman" w:eastAsia="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rPr>
        <w:t>informacji</w:t>
      </w:r>
      <w:r w:rsidRPr="00D11833">
        <w:rPr>
          <w:rFonts w:ascii="Times New Roman" w:eastAsia="Times New Roman" w:hAnsi="Times New Roman"/>
          <w:b/>
          <w:bCs/>
          <w:color w:val="000000" w:themeColor="text1"/>
          <w:sz w:val="24"/>
          <w:szCs w:val="24"/>
          <w:lang w:eastAsia="pl-PL"/>
        </w:rPr>
        <w:t xml:space="preserve"> banku lub spółdzielczej kasy oszczędnościowo-kredytowej</w:t>
      </w:r>
      <w:r w:rsidRPr="00D11833">
        <w:rPr>
          <w:rFonts w:ascii="Times New Roman" w:eastAsia="Times New Roman" w:hAnsi="Times New Roman"/>
          <w:color w:val="000000" w:themeColor="text1"/>
          <w:sz w:val="24"/>
          <w:szCs w:val="24"/>
          <w:lang w:eastAsia="pl-PL"/>
        </w:rPr>
        <w:t xml:space="preserve"> potwierdzającej wysokość posiadanych środków finansowych lub zdolność kredytową wykonawcy, w okresie nie wcześniejszym niż </w:t>
      </w:r>
      <w:r w:rsidRPr="00D11833">
        <w:rPr>
          <w:rFonts w:ascii="Times New Roman" w:eastAsia="Times New Roman" w:hAnsi="Times New Roman"/>
          <w:b/>
          <w:bCs/>
          <w:color w:val="000000" w:themeColor="text1"/>
          <w:sz w:val="24"/>
          <w:szCs w:val="24"/>
          <w:lang w:eastAsia="pl-PL"/>
        </w:rPr>
        <w:t>3 miesiące przed jej złożeniem.</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Powyższy podmiotowy środek dowodowy ma potwierdzać spełnienie warunku udziału w postępowaniu dotyczącego sytuacji finansowej</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określon</w:t>
      </w:r>
      <w:r w:rsidR="00FC56A8" w:rsidRPr="00D11833">
        <w:rPr>
          <w:rFonts w:ascii="Times New Roman" w:eastAsia="Times New Roman" w:hAnsi="Times New Roman"/>
          <w:color w:val="000000" w:themeColor="text1"/>
          <w:sz w:val="24"/>
          <w:szCs w:val="24"/>
          <w:lang w:eastAsia="pl-PL"/>
        </w:rPr>
        <w:t xml:space="preserve">ego </w:t>
      </w:r>
      <w:r w:rsidR="002B4883">
        <w:rPr>
          <w:rFonts w:ascii="Times New Roman" w:eastAsia="Times New Roman" w:hAnsi="Times New Roman"/>
          <w:color w:val="000000" w:themeColor="text1"/>
          <w:sz w:val="24"/>
          <w:szCs w:val="24"/>
          <w:lang w:eastAsia="pl-PL"/>
        </w:rPr>
        <w:br/>
      </w:r>
      <w:r w:rsidR="00FC56A8" w:rsidRPr="00D11833">
        <w:rPr>
          <w:rFonts w:ascii="Times New Roman" w:eastAsia="Times New Roman" w:hAnsi="Times New Roman"/>
          <w:color w:val="000000" w:themeColor="text1"/>
          <w:sz w:val="24"/>
          <w:szCs w:val="24"/>
          <w:lang w:eastAsia="pl-PL"/>
        </w:rPr>
        <w:t>w  rozdziale VI pkt 1 ppkt 3</w:t>
      </w:r>
      <w:r w:rsidR="00035282" w:rsidRPr="00D11833">
        <w:rPr>
          <w:rFonts w:ascii="Times New Roman" w:eastAsia="Times New Roman" w:hAnsi="Times New Roman"/>
          <w:color w:val="000000" w:themeColor="text1"/>
          <w:sz w:val="24"/>
          <w:szCs w:val="24"/>
          <w:lang w:eastAsia="pl-PL"/>
        </w:rPr>
        <w:t>) lit</w:t>
      </w:r>
      <w:r w:rsidR="00FC56A8"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c</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niniejszej SWZ.</w:t>
      </w:r>
      <w:r w:rsidR="00E71F54"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b/>
          <w:color w:val="000000" w:themeColor="text1"/>
        </w:rPr>
      </w:pPr>
      <w:r w:rsidRPr="00D11833">
        <w:rPr>
          <w:rFonts w:ascii="Times New Roman" w:hAnsi="Times New Roman" w:cs="Times New Roman"/>
          <w:b/>
          <w:color w:val="000000" w:themeColor="text1"/>
        </w:rPr>
        <w:t xml:space="preserve">Wezwanie o którym mowa w pkt 1 zostanie przekazane wykonawcy przy użyciu środka komunikacji elektronicznej, wskazanego przez zamawiającego </w:t>
      </w:r>
      <w:r w:rsidRPr="00D11833">
        <w:rPr>
          <w:rFonts w:ascii="Times New Roman" w:hAnsi="Times New Roman" w:cs="Times New Roman"/>
          <w:b/>
          <w:color w:val="000000" w:themeColor="text1"/>
        </w:rPr>
        <w:br/>
        <w:t>w niniejszej specyfikacji.</w:t>
      </w: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Pr="00D11833">
        <w:rPr>
          <w:rFonts w:ascii="Times New Roman" w:hAnsi="Times New Roman" w:cs="Times New Roman"/>
          <w:color w:val="000000" w:themeColor="text1"/>
          <w:u w:val="single"/>
        </w:rPr>
        <w:t>o ile wykonawca wskaże</w:t>
      </w:r>
      <w:r w:rsidRPr="00D11833">
        <w:rPr>
          <w:rFonts w:ascii="Times New Roman" w:hAnsi="Times New Roman" w:cs="Times New Roman"/>
          <w:color w:val="000000" w:themeColor="text1"/>
        </w:rPr>
        <w:t xml:space="preserve"> </w:t>
      </w:r>
      <w:r w:rsidRPr="00585D77">
        <w:rPr>
          <w:rFonts w:ascii="Times New Roman" w:hAnsi="Times New Roman" w:cs="Times New Roman"/>
          <w:color w:val="000000" w:themeColor="text1"/>
          <w:u w:val="single"/>
        </w:rPr>
        <w:t xml:space="preserve">w jednolitym dokumencie dane umożliwiające dostęp do </w:t>
      </w:r>
      <w:r w:rsidR="007F7F97" w:rsidRPr="00585D77">
        <w:rPr>
          <w:rFonts w:ascii="Times New Roman" w:hAnsi="Times New Roman" w:cs="Times New Roman"/>
          <w:color w:val="000000" w:themeColor="text1"/>
          <w:u w:val="single"/>
        </w:rPr>
        <w:t>tych środków</w:t>
      </w:r>
      <w:r w:rsidR="007F7F97">
        <w:rPr>
          <w:rFonts w:ascii="Times New Roman" w:hAnsi="Times New Roman" w:cs="Times New Roman"/>
          <w:color w:val="000000" w:themeColor="text1"/>
        </w:rPr>
        <w:t xml:space="preserve">, bądź </w:t>
      </w:r>
      <w:r w:rsidR="002B4883">
        <w:rPr>
          <w:rFonts w:ascii="Times New Roman" w:hAnsi="Times New Roman" w:cs="Times New Roman"/>
          <w:color w:val="000000" w:themeColor="text1"/>
        </w:rPr>
        <w:br/>
      </w:r>
      <w:r w:rsidR="007F7F97">
        <w:rPr>
          <w:rFonts w:ascii="Times New Roman" w:hAnsi="Times New Roman" w:cs="Times New Roman"/>
          <w:color w:val="000000" w:themeColor="text1"/>
        </w:rPr>
        <w:t xml:space="preserve">w przypadku </w:t>
      </w:r>
      <w:r w:rsidRPr="00D11833">
        <w:rPr>
          <w:rFonts w:ascii="Times New Roman" w:hAnsi="Times New Roman" w:cs="Times New Roman"/>
          <w:color w:val="000000" w:themeColor="text1"/>
        </w:rPr>
        <w:t xml:space="preserve">gdy podmiotowym środkiem dowodowym jest oświadczenie, którego </w:t>
      </w:r>
      <w:r w:rsidRPr="00D11833">
        <w:rPr>
          <w:rFonts w:ascii="Times New Roman" w:hAnsi="Times New Roman" w:cs="Times New Roman"/>
          <w:color w:val="000000" w:themeColor="text1"/>
        </w:rPr>
        <w:lastRenderedPageBreak/>
        <w:t>treść odpowiada zakresowi oświadczenia, o którym mowa w art. 125 ust. 1 ustawy Pzp.</w:t>
      </w:r>
    </w:p>
    <w:p w:rsidR="000F1F8D" w:rsidRPr="00585D77"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u w:val="single"/>
        </w:rPr>
      </w:pPr>
      <w:r w:rsidRPr="00D11833">
        <w:rPr>
          <w:rFonts w:ascii="Times New Roman" w:hAnsi="Times New Roman" w:cs="Times New Roman"/>
          <w:color w:val="000000" w:themeColor="text1"/>
        </w:rPr>
        <w:t xml:space="preserve">Wykonawca nie jest zobowiązany do złożenia podmiotowych środków dowodowych, które zamawiający posiada, jeżeli wykonawca </w:t>
      </w:r>
      <w:r w:rsidRPr="00585D77">
        <w:rPr>
          <w:rFonts w:ascii="Times New Roman" w:hAnsi="Times New Roman" w:cs="Times New Roman"/>
          <w:color w:val="000000" w:themeColor="text1"/>
          <w:u w:val="single"/>
        </w:rPr>
        <w:t>wskaże te środki oraz potwierdzi ich prawidłowość i aktualność.</w:t>
      </w:r>
    </w:p>
    <w:p w:rsidR="000F1F8D" w:rsidRPr="00D11833" w:rsidRDefault="000F1F8D" w:rsidP="00DD5AE1">
      <w:pPr>
        <w:pStyle w:val="Default"/>
        <w:numPr>
          <w:ilvl w:val="3"/>
          <w:numId w:val="21"/>
        </w:numPr>
        <w:tabs>
          <w:tab w:val="left" w:pos="851"/>
        </w:tabs>
        <w:ind w:left="851" w:hanging="425"/>
        <w:jc w:val="both"/>
        <w:rPr>
          <w:rFonts w:ascii="Times New Roman" w:eastAsia="DejaVu Sans" w:hAnsi="Times New Roman" w:cs="Times New Roman"/>
          <w:color w:val="000000" w:themeColor="text1"/>
          <w:lang w:eastAsia="zh-CN" w:bidi="hi-IN"/>
        </w:rPr>
      </w:pPr>
      <w:r w:rsidRPr="00D11833">
        <w:rPr>
          <w:rFonts w:ascii="Times New Roman" w:eastAsia="DejaVu Sans" w:hAnsi="Times New Roman" w:cs="Times New Roman"/>
          <w:color w:val="000000" w:themeColor="text1"/>
          <w:lang w:eastAsia="zh-CN" w:bidi="hi-IN"/>
        </w:rPr>
        <w:t xml:space="preserve">W zakresie nieuregulowanym w niniejszej SWZ, zastosowanie mają przepisy Rozporządzenia Ministra Rozwoju, Pracy i Technologii z dnia 23 grudnia 2020 r.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lub oświadczeń, jakich może żądać zamawiający od wykonawcy (Dz. U. z 2020 r., poz. 2415).</w:t>
      </w:r>
    </w:p>
    <w:p w:rsidR="000F1F8D" w:rsidRPr="002743A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eastAsia="DejaVu Sans" w:hAnsi="Times New Roman" w:cs="Times New Roman"/>
          <w:color w:val="000000" w:themeColor="text1"/>
          <w:lang w:eastAsia="zh-CN" w:bidi="hi-IN"/>
        </w:rPr>
        <w:t xml:space="preserve">Podmiotowe środki dowodowe sporządza się i przekazuje w postępowaniu zgodnie z wymaganiami oraz w sposób określony w Rozporządzeniu Prezesa Rady Ministrów z dnia 30 grudnia 2020r. w sprawie sposobu sporządzania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 xml:space="preserve">i przekazywania informacji oraz wymagań technicznych dla dokumentów elektronicznych oraz środków komunikacji elektronicznej w postępowaniu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o udzielenie zamówienia public</w:t>
      </w:r>
      <w:r w:rsidR="007F7F97">
        <w:rPr>
          <w:rFonts w:ascii="Times New Roman" w:eastAsia="DejaVu Sans" w:hAnsi="Times New Roman" w:cs="Times New Roman"/>
          <w:color w:val="000000" w:themeColor="text1"/>
          <w:lang w:eastAsia="zh-CN" w:bidi="hi-IN"/>
        </w:rPr>
        <w:t xml:space="preserve">znego </w:t>
      </w:r>
      <w:r w:rsidRPr="00D11833">
        <w:rPr>
          <w:rFonts w:ascii="Times New Roman" w:eastAsia="DejaVu Sans" w:hAnsi="Times New Roman" w:cs="Times New Roman"/>
          <w:color w:val="000000" w:themeColor="text1"/>
          <w:lang w:eastAsia="zh-CN" w:bidi="hi-IN"/>
        </w:rPr>
        <w:t>lub konkursi</w:t>
      </w:r>
      <w:r w:rsidR="001764BF" w:rsidRPr="00D11833">
        <w:rPr>
          <w:rFonts w:ascii="Times New Roman" w:eastAsia="DejaVu Sans" w:hAnsi="Times New Roman" w:cs="Times New Roman"/>
          <w:color w:val="000000" w:themeColor="text1"/>
          <w:lang w:eastAsia="zh-CN" w:bidi="hi-IN"/>
        </w:rPr>
        <w:t>e (Dz. U. z 2020 r., poz. 2452).</w:t>
      </w:r>
    </w:p>
    <w:p w:rsidR="001764BF" w:rsidRPr="00D11833" w:rsidRDefault="001764BF" w:rsidP="0094418F">
      <w:pPr>
        <w:pStyle w:val="Default"/>
        <w:tabs>
          <w:tab w:val="left" w:pos="851"/>
        </w:tabs>
        <w:jc w:val="both"/>
        <w:rPr>
          <w:rFonts w:ascii="Times New Roman" w:hAnsi="Times New Roman" w:cs="Times New Roman"/>
          <w:color w:val="000000" w:themeColor="text1"/>
        </w:rPr>
      </w:pPr>
    </w:p>
    <w:p w:rsidR="000F1F8D" w:rsidRPr="00D11833" w:rsidRDefault="00035282"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Wspólne ubieganie się w</w:t>
      </w:r>
      <w:r w:rsidR="000F1F8D" w:rsidRPr="00D11833">
        <w:rPr>
          <w:rFonts w:ascii="Times New Roman" w:hAnsi="Times New Roman"/>
          <w:b/>
          <w:color w:val="000000" w:themeColor="text1"/>
          <w:sz w:val="24"/>
          <w:szCs w:val="24"/>
          <w:u w:val="single"/>
        </w:rPr>
        <w:t>ykonawców o zamówienie</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Wykonawcy mogą wspólnie ubiegać się o udzielenie zamówienia w rozumieniu </w:t>
      </w:r>
      <w:r w:rsidRPr="00D11833">
        <w:rPr>
          <w:rFonts w:ascii="Times New Roman" w:eastAsia="Times New Roman" w:hAnsi="Times New Roman"/>
          <w:color w:val="000000" w:themeColor="text1"/>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Pełnomocnictwo lub inny dokument z którego treści będzie wynikało umocowanie ustanowionego pełnomocnika do reprezentowania </w:t>
      </w:r>
      <w:r w:rsidRPr="00D11833">
        <w:rPr>
          <w:rFonts w:ascii="Times New Roman" w:eastAsia="Times New Roman" w:hAnsi="Times New Roman"/>
          <w:color w:val="000000" w:themeColor="text1"/>
          <w:sz w:val="24"/>
          <w:szCs w:val="24"/>
          <w:u w:val="single"/>
          <w:lang w:eastAsia="pl-PL"/>
        </w:rPr>
        <w:t xml:space="preserve">każdego z tych wykonawców </w:t>
      </w:r>
      <w:r w:rsidRPr="00D11833">
        <w:rPr>
          <w:rFonts w:ascii="Times New Roman" w:eastAsia="Times New Roman" w:hAnsi="Times New Roman"/>
          <w:color w:val="000000" w:themeColor="text1"/>
          <w:sz w:val="24"/>
          <w:szCs w:val="24"/>
          <w:lang w:eastAsia="pl-PL"/>
        </w:rPr>
        <w:t xml:space="preserve">w postępowaniu albo do reprezentowania w postępowaniu i zawarcia umowy wykonawcy wspólnie ubiegający się o udzielenie zamówienia </w:t>
      </w:r>
      <w:r w:rsidRPr="00D11833">
        <w:rPr>
          <w:rFonts w:ascii="Times New Roman" w:eastAsia="Times New Roman" w:hAnsi="Times New Roman"/>
          <w:b/>
          <w:bCs/>
          <w:color w:val="000000" w:themeColor="text1"/>
          <w:sz w:val="24"/>
          <w:szCs w:val="24"/>
          <w:lang w:eastAsia="pl-PL"/>
        </w:rPr>
        <w:t xml:space="preserve">zobowiązani </w:t>
      </w:r>
      <w:r w:rsidRPr="00D11833">
        <w:rPr>
          <w:rFonts w:ascii="Times New Roman" w:eastAsia="Times New Roman" w:hAnsi="Times New Roman"/>
          <w:b/>
          <w:bCs/>
          <w:color w:val="000000" w:themeColor="text1"/>
          <w:sz w:val="24"/>
          <w:szCs w:val="24"/>
          <w:lang w:eastAsia="pl-PL"/>
        </w:rPr>
        <w:br/>
        <w:t>są przekazać wraz z ofertą.</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eastAsia="Times New Roman" w:hAnsi="Times New Roman"/>
          <w:i/>
          <w:iCs/>
          <w:color w:val="000000" w:themeColor="text1"/>
          <w:sz w:val="24"/>
          <w:szCs w:val="24"/>
          <w:lang w:eastAsia="pl-PL"/>
        </w:rPr>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każdego z wykonawców</w:t>
      </w:r>
      <w:r w:rsidRPr="00D11833">
        <w:rPr>
          <w:rFonts w:ascii="Times New Roman" w:eastAsia="Times New Roman" w:hAnsi="Times New Roman"/>
          <w:i/>
          <w:iCs/>
          <w:color w:val="000000" w:themeColor="text1"/>
          <w:sz w:val="24"/>
          <w:szCs w:val="24"/>
          <w:lang w:eastAsia="pl-PL"/>
        </w:rPr>
        <w:t xml:space="preserve"> wspólnie ubiegających się o udzielenie zamówienia oraz </w:t>
      </w:r>
      <w:r w:rsidRPr="00D11833">
        <w:rPr>
          <w:rFonts w:ascii="Times New Roman" w:eastAsia="Times New Roman" w:hAnsi="Times New Roman"/>
          <w:b/>
          <w:bCs/>
          <w:i/>
          <w:iCs/>
          <w:color w:val="000000" w:themeColor="text1"/>
          <w:sz w:val="24"/>
          <w:szCs w:val="24"/>
          <w:lang w:eastAsia="pl-PL"/>
        </w:rPr>
        <w:t>przekazane przy użyciu środka komunikacji elektronicznej wskazanego przez zamawiającego.</w:t>
      </w:r>
    </w:p>
    <w:p w:rsidR="000F1F8D" w:rsidRPr="00D11833" w:rsidRDefault="000F1F8D" w:rsidP="003A3BAD">
      <w:pPr>
        <w:spacing w:after="0" w:line="240" w:lineRule="auto"/>
        <w:ind w:left="851"/>
        <w:jc w:val="both"/>
        <w:rPr>
          <w:rFonts w:ascii="Times New Roman" w:eastAsia="Times New Roman" w:hAnsi="Times New Roman"/>
          <w:i/>
          <w:iCs/>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t>W przypadku gdy pełnomocnictwo zostało sporządzone jako dokument w postaci papierowej i opa</w:t>
      </w:r>
      <w:r w:rsidR="00035282" w:rsidRPr="00D11833">
        <w:rPr>
          <w:rFonts w:ascii="Times New Roman" w:eastAsia="Times New Roman" w:hAnsi="Times New Roman"/>
          <w:i/>
          <w:iCs/>
          <w:color w:val="000000" w:themeColor="text1"/>
          <w:sz w:val="24"/>
          <w:szCs w:val="24"/>
          <w:lang w:eastAsia="pl-PL"/>
        </w:rPr>
        <w:t xml:space="preserve">trzone własnoręcznym podpisem – </w:t>
      </w:r>
      <w:r w:rsidRPr="00D11833">
        <w:rPr>
          <w:rFonts w:ascii="Times New Roman" w:eastAsia="Times New Roman" w:hAnsi="Times New Roman"/>
          <w:i/>
          <w:iCs/>
          <w:color w:val="000000" w:themeColor="text1"/>
          <w:sz w:val="24"/>
          <w:szCs w:val="24"/>
          <w:lang w:eastAsia="pl-PL"/>
        </w:rPr>
        <w:t xml:space="preserve">przekazuje się cyfrowe odwzorowanie tego dokumentu opatrzone kwalifikowanym podpisem elektronicznym poświadczającym </w:t>
      </w:r>
      <w:r w:rsidR="00A55376">
        <w:rPr>
          <w:rFonts w:ascii="Times New Roman" w:eastAsia="Times New Roman" w:hAnsi="Times New Roman"/>
          <w:i/>
          <w:iCs/>
          <w:color w:val="000000" w:themeColor="text1"/>
          <w:sz w:val="24"/>
          <w:szCs w:val="24"/>
          <w:lang w:eastAsia="pl-PL"/>
        </w:rPr>
        <w:t xml:space="preserve">zgodność cyfrowego odwzorowania </w:t>
      </w:r>
      <w:r w:rsidRPr="00D11833">
        <w:rPr>
          <w:rFonts w:ascii="Times New Roman" w:eastAsia="Times New Roman" w:hAnsi="Times New Roman"/>
          <w:i/>
          <w:iCs/>
          <w:color w:val="000000" w:themeColor="text1"/>
          <w:sz w:val="24"/>
          <w:szCs w:val="24"/>
          <w:lang w:eastAsia="pl-PL"/>
        </w:rPr>
        <w:t>z dokumentem w postaci papierowej. Po</w:t>
      </w:r>
      <w:r w:rsidR="00A55376">
        <w:rPr>
          <w:rFonts w:ascii="Times New Roman" w:eastAsia="Times New Roman" w:hAnsi="Times New Roman"/>
          <w:i/>
          <w:iCs/>
          <w:color w:val="000000" w:themeColor="text1"/>
          <w:sz w:val="24"/>
          <w:szCs w:val="24"/>
          <w:lang w:eastAsia="pl-PL"/>
        </w:rPr>
        <w:t xml:space="preserve">świadczenia zgodności cyfrowego </w:t>
      </w:r>
      <w:r w:rsidRPr="00D11833">
        <w:rPr>
          <w:rFonts w:ascii="Times New Roman" w:eastAsia="Times New Roman" w:hAnsi="Times New Roman"/>
          <w:i/>
          <w:iCs/>
          <w:color w:val="000000" w:themeColor="text1"/>
          <w:sz w:val="24"/>
          <w:szCs w:val="24"/>
          <w:lang w:eastAsia="pl-PL"/>
        </w:rPr>
        <w:t xml:space="preserve">odwzorowania z dokumentem w postaci papierowej dokonuje mocodawca. Poświadczenia zgodności cyfrowego odwzorowania z dokumentem w postaci papierowej może dokonać również notariusz. </w:t>
      </w:r>
    </w:p>
    <w:p w:rsidR="00A40C1E"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rsidR="000F1F8D" w:rsidRPr="00D11833" w:rsidRDefault="000F1F8D" w:rsidP="00F06CD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Poleganie na zdolnościach lub sytuacji podmiotów udostępniających zasoby</w:t>
      </w:r>
    </w:p>
    <w:p w:rsidR="000F1F8D" w:rsidRPr="00D11833" w:rsidRDefault="00A40C1E"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W przypadku, gdy z</w:t>
      </w:r>
      <w:r w:rsidR="000F1F8D" w:rsidRPr="00D11833">
        <w:rPr>
          <w:rFonts w:ascii="Times New Roman" w:eastAsia="Times New Roman" w:hAnsi="Times New Roman"/>
          <w:b/>
          <w:color w:val="000000" w:themeColor="text1"/>
          <w:sz w:val="24"/>
          <w:szCs w:val="24"/>
          <w:lang w:eastAsia="pl-PL"/>
        </w:rPr>
        <w:t xml:space="preserve">amawiający określa warunki udziału w postępowaniu, </w:t>
      </w:r>
      <w:r w:rsidR="00035282" w:rsidRPr="00D11833">
        <w:rPr>
          <w:rFonts w:ascii="Times New Roman" w:eastAsia="Times New Roman" w:hAnsi="Times New Roman"/>
          <w:color w:val="000000" w:themeColor="text1"/>
          <w:sz w:val="24"/>
          <w:szCs w:val="24"/>
          <w:lang w:eastAsia="pl-PL"/>
        </w:rPr>
        <w:t>w</w:t>
      </w:r>
      <w:r w:rsidR="000F1F8D" w:rsidRPr="00D11833">
        <w:rPr>
          <w:rFonts w:ascii="Times New Roman" w:eastAsia="Times New Roman" w:hAnsi="Times New Roman"/>
          <w:color w:val="000000" w:themeColor="text1"/>
          <w:sz w:val="24"/>
          <w:szCs w:val="24"/>
          <w:lang w:eastAsia="pl-PL"/>
        </w:rPr>
        <w:t xml:space="preserve">ykonawca może w celu ich potwierdzenia, polegać na zdolności technicznej lub zawodowej lub sytuacji finansowej lub ekonomicznej podmiotów udostępniających </w:t>
      </w:r>
      <w:r w:rsidR="000F1F8D" w:rsidRPr="00D11833">
        <w:rPr>
          <w:rFonts w:ascii="Times New Roman" w:eastAsia="Times New Roman" w:hAnsi="Times New Roman"/>
          <w:color w:val="000000" w:themeColor="text1"/>
          <w:sz w:val="24"/>
          <w:szCs w:val="24"/>
          <w:lang w:eastAsia="pl-PL"/>
        </w:rPr>
        <w:lastRenderedPageBreak/>
        <w:t>zasoby, niezależnie od charakteru prawnego łączących go z nimi stosunków prawnych</w:t>
      </w:r>
      <w:r w:rsidR="000F1F8D" w:rsidRPr="00D11833">
        <w:rPr>
          <w:rFonts w:ascii="Times New Roman" w:eastAsia="Times New Roman" w:hAnsi="Times New Roman"/>
          <w:b/>
          <w:color w:val="000000" w:themeColor="text1"/>
          <w:sz w:val="24"/>
          <w:szCs w:val="24"/>
          <w:lang w:eastAsia="pl-PL"/>
        </w:rPr>
        <w:t xml:space="preserve">. </w:t>
      </w:r>
    </w:p>
    <w:p w:rsidR="000F1F8D" w:rsidRPr="00D11833" w:rsidRDefault="000F1F8D"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Wykonawca, który polega na zdolnościach lub sytuacji podmiotów udostępniających zasoby, </w:t>
      </w:r>
      <w:r w:rsidRPr="00D11833">
        <w:rPr>
          <w:rFonts w:ascii="Times New Roman" w:eastAsia="Times New Roman" w:hAnsi="Times New Roman"/>
          <w:b/>
          <w:bCs/>
          <w:color w:val="000000" w:themeColor="text1"/>
          <w:sz w:val="24"/>
          <w:szCs w:val="24"/>
          <w:lang w:eastAsia="pl-PL"/>
        </w:rPr>
        <w:t>przekazuje wraz z ofertą zobowiązanie podmiotu udostępniającego</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bCs/>
          <w:color w:val="000000" w:themeColor="text1"/>
          <w:sz w:val="24"/>
          <w:szCs w:val="24"/>
          <w:lang w:eastAsia="pl-PL"/>
        </w:rPr>
        <w:t>zasoby</w:t>
      </w:r>
      <w:r w:rsidRPr="00D11833">
        <w:rPr>
          <w:rFonts w:ascii="Times New Roman" w:eastAsia="Times New Roman" w:hAnsi="Times New Roman"/>
          <w:color w:val="000000" w:themeColor="text1"/>
          <w:sz w:val="24"/>
          <w:szCs w:val="24"/>
          <w:lang w:eastAsia="pl-PL"/>
        </w:rPr>
        <w:t xml:space="preserve"> do oddania mu do dyspozycji niezbędnych zasobów na potrzeby realizacji danego zamówienia lub inny podmiotowy środ</w:t>
      </w:r>
      <w:r w:rsidR="004D7C70">
        <w:rPr>
          <w:rFonts w:ascii="Times New Roman" w:eastAsia="Times New Roman" w:hAnsi="Times New Roman"/>
          <w:color w:val="000000" w:themeColor="text1"/>
          <w:sz w:val="24"/>
          <w:szCs w:val="24"/>
          <w:lang w:eastAsia="pl-PL"/>
        </w:rPr>
        <w:t xml:space="preserve">ek dowodowy potwierdzający, </w:t>
      </w:r>
      <w:r w:rsidRPr="00D11833">
        <w:rPr>
          <w:rFonts w:ascii="Times New Roman" w:eastAsia="Times New Roman" w:hAnsi="Times New Roman"/>
          <w:color w:val="000000" w:themeColor="text1"/>
          <w:sz w:val="24"/>
          <w:szCs w:val="24"/>
          <w:lang w:eastAsia="pl-PL"/>
        </w:rPr>
        <w:t>że realizując zamówienie, będzie dysponował niezbędnymi zasobami tych podmiotów.</w:t>
      </w:r>
    </w:p>
    <w:p w:rsidR="000F1F8D" w:rsidRPr="00D11833" w:rsidRDefault="000F1F8D" w:rsidP="003A3BAD">
      <w:pPr>
        <w:pStyle w:val="Akapitzlist"/>
        <w:ind w:left="851"/>
        <w:jc w:val="both"/>
        <w:rPr>
          <w:i/>
          <w:iCs/>
          <w:color w:val="000000" w:themeColor="text1"/>
          <w:sz w:val="22"/>
        </w:rPr>
      </w:pPr>
      <w:r w:rsidRPr="00D11833">
        <w:rPr>
          <w:i/>
          <w:iCs/>
          <w:color w:val="000000" w:themeColor="text1"/>
          <w:sz w:val="22"/>
        </w:rPr>
        <w:t>Zobowiązanie podmiotu udostępniającego zasoby winno zostać sporządzone w </w:t>
      </w:r>
      <w:r w:rsidRPr="00D11833">
        <w:rPr>
          <w:b/>
          <w:bCs/>
          <w:i/>
          <w:iCs/>
          <w:color w:val="000000" w:themeColor="text1"/>
          <w:sz w:val="22"/>
        </w:rPr>
        <w:t>postaci elektronicznej, opatrzone kwalifikowanym podpisem elektronicznym podmiotu udostępniającego zasoby</w:t>
      </w:r>
      <w:r w:rsidRPr="00D11833">
        <w:rPr>
          <w:i/>
          <w:iCs/>
          <w:color w:val="000000" w:themeColor="text1"/>
          <w:sz w:val="22"/>
        </w:rPr>
        <w:t xml:space="preserve"> oraz </w:t>
      </w:r>
      <w:r w:rsidRPr="00D11833">
        <w:rPr>
          <w:b/>
          <w:bCs/>
          <w:i/>
          <w:iCs/>
          <w:color w:val="000000" w:themeColor="text1"/>
          <w:sz w:val="22"/>
        </w:rPr>
        <w:t>przekazane przy użyciu środka komunikacji elektronicznej wskazanego przez zamawiającego.</w:t>
      </w:r>
    </w:p>
    <w:p w:rsidR="000F1F8D" w:rsidRPr="00D11833" w:rsidRDefault="000F1F8D" w:rsidP="003A3BAD">
      <w:pPr>
        <w:pStyle w:val="Akapitzlist"/>
        <w:ind w:left="851"/>
        <w:jc w:val="both"/>
        <w:rPr>
          <w:i/>
          <w:iCs/>
          <w:color w:val="000000" w:themeColor="text1"/>
          <w:sz w:val="22"/>
          <w:u w:val="single"/>
        </w:rPr>
      </w:pPr>
      <w:r w:rsidRPr="00D11833">
        <w:rPr>
          <w:i/>
          <w:iCs/>
          <w:color w:val="000000" w:themeColor="text1"/>
          <w:sz w:val="22"/>
        </w:rPr>
        <w:t xml:space="preserve">W przypadku gdy zobowiązanie zostanie sporządzone jako dokument w postaci papierowej </w:t>
      </w:r>
      <w:r w:rsidRPr="00D11833">
        <w:rPr>
          <w:i/>
          <w:iCs/>
          <w:color w:val="000000" w:themeColor="text1"/>
          <w:sz w:val="22"/>
        </w:rPr>
        <w:br/>
        <w:t xml:space="preserve">i opatrzone własnoręcznym podpisem podmiotu udostępniającego zasoby przekazuje się cyfrowe odwzorowanie tego dokumentu opatrzone kwalifikowanym podpisem elektronicznym poświadczającym zgodność cyfrowego odwzorowania z dokumentem </w:t>
      </w:r>
      <w:r w:rsidR="004D7C70">
        <w:rPr>
          <w:i/>
          <w:iCs/>
          <w:color w:val="000000" w:themeColor="text1"/>
          <w:sz w:val="22"/>
        </w:rPr>
        <w:br/>
      </w:r>
      <w:r w:rsidRPr="00D11833">
        <w:rPr>
          <w:i/>
          <w:iCs/>
          <w:color w:val="000000" w:themeColor="text1"/>
          <w:sz w:val="22"/>
        </w:rPr>
        <w:t xml:space="preserve">w postaci papierowej. Poświadczenia zgodności cyfrowego odwzorowania z dokumentem w postaci papierowej dokonuje odpowiednio </w:t>
      </w:r>
      <w:r w:rsidRPr="00D11833">
        <w:rPr>
          <w:i/>
          <w:iCs/>
          <w:color w:val="000000" w:themeColor="text1"/>
          <w:sz w:val="22"/>
          <w:u w:val="single"/>
        </w:rPr>
        <w:t>wykonawca</w:t>
      </w:r>
      <w:r w:rsidRPr="00D11833">
        <w:rPr>
          <w:i/>
          <w:iCs/>
          <w:color w:val="000000" w:themeColor="text1"/>
          <w:sz w:val="22"/>
        </w:rPr>
        <w:t xml:space="preserve"> lub </w:t>
      </w:r>
      <w:r w:rsidRPr="00D11833">
        <w:rPr>
          <w:i/>
          <w:iCs/>
          <w:color w:val="000000" w:themeColor="text1"/>
          <w:sz w:val="22"/>
          <w:u w:val="single"/>
        </w:rPr>
        <w:t>wykonawca wspólnie ubiegający się o udzielenie zamówienia</w:t>
      </w:r>
      <w:r w:rsidRPr="00D11833">
        <w:rPr>
          <w:i/>
          <w:iCs/>
          <w:color w:val="000000" w:themeColor="text1"/>
          <w:sz w:val="22"/>
        </w:rPr>
        <w:t xml:space="preserve"> lub </w:t>
      </w:r>
      <w:r w:rsidRPr="00D11833">
        <w:rPr>
          <w:i/>
          <w:iCs/>
          <w:color w:val="000000" w:themeColor="text1"/>
          <w:sz w:val="22"/>
          <w:u w:val="single"/>
        </w:rPr>
        <w:t>notariusz.</w:t>
      </w:r>
    </w:p>
    <w:p w:rsidR="000F1F8D" w:rsidRPr="00D11833" w:rsidRDefault="000F1F8D" w:rsidP="003A3BAD">
      <w:pPr>
        <w:pStyle w:val="Akapitzlist"/>
        <w:ind w:left="851"/>
        <w:jc w:val="both"/>
        <w:rPr>
          <w:i/>
          <w:iCs/>
          <w:color w:val="000000" w:themeColor="text1"/>
          <w:sz w:val="22"/>
        </w:rPr>
      </w:pP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Wykonawcy, którzy polegają na zdolnościach lub sytuacji finansowej innych podmiotów, w celu wykazania braku istnienia wobec nich podstaw wykluczenia </w:t>
      </w:r>
      <w:r w:rsidRPr="00D11833">
        <w:rPr>
          <w:rFonts w:ascii="Times New Roman" w:hAnsi="Times New Roman"/>
          <w:color w:val="000000" w:themeColor="text1"/>
          <w:sz w:val="24"/>
          <w:szCs w:val="24"/>
        </w:rPr>
        <w:br/>
        <w:t>oraz spełnienia warunków udz</w:t>
      </w:r>
      <w:r w:rsidR="00035282" w:rsidRPr="00D11833">
        <w:rPr>
          <w:rFonts w:ascii="Times New Roman" w:hAnsi="Times New Roman"/>
          <w:color w:val="000000" w:themeColor="text1"/>
          <w:sz w:val="24"/>
          <w:szCs w:val="24"/>
        </w:rPr>
        <w:t xml:space="preserve">iału – </w:t>
      </w:r>
      <w:r w:rsidRPr="00D11833">
        <w:rPr>
          <w:rFonts w:ascii="Times New Roman" w:hAnsi="Times New Roman"/>
          <w:color w:val="000000" w:themeColor="text1"/>
          <w:sz w:val="24"/>
          <w:szCs w:val="24"/>
        </w:rPr>
        <w:t xml:space="preserve">w zakresie, w jakim powołuje się na ich zasoby </w:t>
      </w:r>
      <w:r w:rsidRPr="00D11833">
        <w:rPr>
          <w:rFonts w:ascii="Times New Roman" w:hAnsi="Times New Roman"/>
          <w:color w:val="000000" w:themeColor="text1"/>
          <w:sz w:val="24"/>
          <w:szCs w:val="24"/>
        </w:rPr>
        <w:br/>
      </w:r>
      <w:r w:rsidR="00035282" w:rsidRPr="00D11833">
        <w:rPr>
          <w:rFonts w:ascii="Times New Roman" w:hAnsi="Times New Roman"/>
          <w:color w:val="000000" w:themeColor="text1"/>
          <w:sz w:val="24"/>
          <w:szCs w:val="24"/>
          <w:u w:val="single"/>
        </w:rPr>
        <w:t>na wezwanie z</w:t>
      </w:r>
      <w:r w:rsidRPr="00D11833">
        <w:rPr>
          <w:rFonts w:ascii="Times New Roman" w:hAnsi="Times New Roman"/>
          <w:color w:val="000000" w:themeColor="text1"/>
          <w:sz w:val="24"/>
          <w:szCs w:val="24"/>
          <w:u w:val="single"/>
        </w:rPr>
        <w:t>amawiającego</w:t>
      </w:r>
      <w:r w:rsidRPr="00D11833">
        <w:rPr>
          <w:rFonts w:ascii="Times New Roman" w:hAnsi="Times New Roman"/>
          <w:color w:val="000000" w:themeColor="text1"/>
          <w:sz w:val="24"/>
          <w:szCs w:val="24"/>
        </w:rPr>
        <w:t xml:space="preserve"> (o którym mowa w rozdz. VII) przedstawia </w:t>
      </w:r>
      <w:r w:rsidRPr="00D11833">
        <w:rPr>
          <w:rFonts w:ascii="Times New Roman" w:hAnsi="Times New Roman"/>
          <w:color w:val="000000" w:themeColor="text1"/>
          <w:sz w:val="24"/>
          <w:szCs w:val="24"/>
        </w:rPr>
        <w:br/>
        <w:t>w odniesieniu do tych podmiotów:</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t xml:space="preserve">oświadczenie tego podmiotu, o którym mowa w rozdz. </w:t>
      </w:r>
      <w:r w:rsidRPr="00D11833">
        <w:rPr>
          <w:b/>
          <w:color w:val="000000" w:themeColor="text1"/>
        </w:rPr>
        <w:t>VI pkt 2</w:t>
      </w:r>
      <w:r w:rsidR="0009002D">
        <w:rPr>
          <w:b/>
          <w:color w:val="000000" w:themeColor="text1"/>
        </w:rPr>
        <w:t>-5</w:t>
      </w:r>
      <w:r w:rsidRPr="00D11833">
        <w:rPr>
          <w:b/>
          <w:color w:val="000000" w:themeColor="text1"/>
        </w:rPr>
        <w:t xml:space="preserve">, oraz </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t xml:space="preserve">podmiotowe środki dowodowe wskazane w rozdz. </w:t>
      </w:r>
      <w:r w:rsidR="00035282" w:rsidRPr="00D11833">
        <w:rPr>
          <w:b/>
          <w:color w:val="000000" w:themeColor="text1"/>
        </w:rPr>
        <w:t xml:space="preserve">VII pkt. 1 </w:t>
      </w:r>
      <w:r w:rsidRPr="00D11833">
        <w:rPr>
          <w:b/>
          <w:color w:val="000000" w:themeColor="text1"/>
        </w:rPr>
        <w:t xml:space="preserve">lit. a) </w:t>
      </w:r>
      <w:r w:rsidRPr="00D11833">
        <w:rPr>
          <w:b/>
          <w:color w:val="000000" w:themeColor="text1"/>
        </w:rPr>
        <w:br/>
        <w:t xml:space="preserve">oraz </w:t>
      </w:r>
      <w:r w:rsidR="00585D77">
        <w:rPr>
          <w:b/>
          <w:color w:val="000000" w:themeColor="text1"/>
        </w:rPr>
        <w:t xml:space="preserve">od </w:t>
      </w:r>
      <w:r w:rsidRPr="00D11833">
        <w:rPr>
          <w:b/>
          <w:color w:val="000000" w:themeColor="text1"/>
        </w:rPr>
        <w:t>c) do f)</w:t>
      </w:r>
      <w:r w:rsidRPr="00D11833">
        <w:rPr>
          <w:color w:val="000000" w:themeColor="text1"/>
        </w:rPr>
        <w:t xml:space="preserve"> oraz oświadczenie wskazane w rozdz. </w:t>
      </w:r>
      <w:r w:rsidRPr="00D11833">
        <w:rPr>
          <w:b/>
          <w:color w:val="000000" w:themeColor="text1"/>
        </w:rPr>
        <w:t>VII pkt 1 lit. g)</w:t>
      </w:r>
      <w:r w:rsidRPr="00D11833">
        <w:rPr>
          <w:color w:val="000000" w:themeColor="text1"/>
        </w:rPr>
        <w:t xml:space="preserve"> potwierdzające, że nie zachodzą wobec tych podmiotów podstawy wykluczenia z  postępowania przewidziane względem wykonawcy. </w:t>
      </w: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Zgodnie z art. 123 ustawy, wykonawca </w:t>
      </w:r>
      <w:r w:rsidRPr="00D11833">
        <w:rPr>
          <w:rFonts w:ascii="Times New Roman" w:hAnsi="Times New Roman"/>
          <w:color w:val="000000" w:themeColor="text1"/>
          <w:sz w:val="24"/>
          <w:szCs w:val="24"/>
          <w:u w:val="single"/>
        </w:rPr>
        <w:t>nie może</w:t>
      </w:r>
      <w:r w:rsidRPr="00D11833">
        <w:rPr>
          <w:rFonts w:ascii="Times New Roman" w:hAnsi="Times New Roman"/>
          <w:color w:val="000000" w:themeColor="text1"/>
          <w:sz w:val="24"/>
          <w:szCs w:val="24"/>
        </w:rPr>
        <w:t>, po upływie terminu składania ofert, powoływać się na zdolności lub sytuację podmiotów udostępniających zasoby, jeżeli na etapie składania ofert nie polegał on w danym zakresie na zdolnościach lub sytuacji podmiotów udostępniających zasoby.</w:t>
      </w:r>
    </w:p>
    <w:p w:rsidR="000F1F8D" w:rsidRDefault="000F1F8D" w:rsidP="000A4F53">
      <w:pPr>
        <w:spacing w:after="0" w:line="240" w:lineRule="auto"/>
        <w:ind w:left="851"/>
        <w:jc w:val="both"/>
        <w:rPr>
          <w:rFonts w:ascii="Times New Roman" w:hAnsi="Times New Roman"/>
          <w:i/>
          <w:iCs/>
          <w:color w:val="000000" w:themeColor="text1"/>
          <w:sz w:val="24"/>
          <w:szCs w:val="24"/>
        </w:rPr>
      </w:pPr>
      <w:r w:rsidRPr="00D11833">
        <w:rPr>
          <w:rFonts w:ascii="Times New Roman" w:hAnsi="Times New Roman"/>
          <w:i/>
          <w:iCs/>
          <w:color w:val="000000" w:themeColor="text1"/>
          <w:sz w:val="24"/>
          <w:szCs w:val="24"/>
        </w:rPr>
        <w:t>Korzystanie przez wykonawcę ze zdolności technicznych lub zawodowych lub sytuacji finansowej lub ekonomicznej podmiotów udostępniających zasoby regulują szczegółowo przepisy art. 118-123 ustawy Pzp.</w:t>
      </w:r>
    </w:p>
    <w:p w:rsidR="000A4F53" w:rsidRPr="000A4F53" w:rsidRDefault="000A4F53" w:rsidP="000A4F53">
      <w:pPr>
        <w:spacing w:after="0" w:line="240" w:lineRule="auto"/>
        <w:ind w:left="851"/>
        <w:jc w:val="both"/>
        <w:rPr>
          <w:rFonts w:ascii="Times New Roman" w:hAnsi="Times New Roman"/>
          <w:i/>
          <w:iCs/>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Podwykonawcy</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dopuszcza możliwość powierzenia przez wykonawcę wykonania części zamówienia podwykonawcy/-com. </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wykonawca zamierza powierzyć wykonanie części zamówienia podwykonawcy/-com, zamawiający żąda wskazania przez wykonawcę w druku OFERTA części zamówienia (zakresu</w:t>
      </w:r>
      <w:r w:rsidR="007B2E93">
        <w:rPr>
          <w:rFonts w:ascii="Times New Roman" w:hAnsi="Times New Roman"/>
          <w:color w:val="000000" w:themeColor="text1"/>
          <w:sz w:val="24"/>
          <w:szCs w:val="24"/>
        </w:rPr>
        <w:t xml:space="preserve"> czynności), których wykonanie </w:t>
      </w:r>
      <w:r w:rsidRPr="00D11833">
        <w:rPr>
          <w:rFonts w:ascii="Times New Roman" w:hAnsi="Times New Roman"/>
          <w:color w:val="000000" w:themeColor="text1"/>
          <w:sz w:val="24"/>
          <w:szCs w:val="24"/>
        </w:rPr>
        <w:t>w zakresie danego zadania wykonawca zamier</w:t>
      </w:r>
      <w:r w:rsidR="0009002D">
        <w:rPr>
          <w:rFonts w:ascii="Times New Roman" w:hAnsi="Times New Roman"/>
          <w:color w:val="000000" w:themeColor="text1"/>
          <w:sz w:val="24"/>
          <w:szCs w:val="24"/>
        </w:rPr>
        <w:t xml:space="preserve">za powierzyć podwykonawcy/-com </w:t>
      </w:r>
      <w:r w:rsidRPr="00D11833">
        <w:rPr>
          <w:rFonts w:ascii="Times New Roman" w:hAnsi="Times New Roman"/>
          <w:color w:val="000000" w:themeColor="text1"/>
          <w:sz w:val="24"/>
          <w:szCs w:val="24"/>
        </w:rPr>
        <w:t>oraz podania nazw/firm ewentualnych podwykonawcy/-ców jeżeli są już znani (informację o przewidywanym podwykonawstwie wykonawca zobowiązany jest podać również w oświadczeniu składanym w formie JEDZ – część II sekcja D wraz z podaniem firm podwykonawców</w:t>
      </w:r>
      <w:r w:rsidR="007B2E93">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jeśli są już znani).</w:t>
      </w:r>
    </w:p>
    <w:p w:rsidR="000F1F8D" w:rsidRPr="00D11833" w:rsidRDefault="00A40C1E"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Na żądanie z</w:t>
      </w:r>
      <w:r w:rsidR="000F1F8D" w:rsidRPr="00D11833">
        <w:rPr>
          <w:rFonts w:ascii="Times New Roman" w:hAnsi="Times New Roman"/>
          <w:color w:val="000000" w:themeColor="text1"/>
          <w:sz w:val="24"/>
          <w:szCs w:val="24"/>
        </w:rPr>
        <w:t xml:space="preserve">amawiającego wykonawca przedstawia także oświadczenie, o którym mowa w art. 125 ust. 1 ustawy Pzp (Jednolity Europejski Dokument Zamówienia) </w:t>
      </w:r>
      <w:r w:rsidR="000F1F8D" w:rsidRPr="00D11833">
        <w:rPr>
          <w:rFonts w:ascii="Times New Roman" w:hAnsi="Times New Roman"/>
          <w:b/>
          <w:color w:val="000000" w:themeColor="text1"/>
          <w:sz w:val="24"/>
          <w:szCs w:val="24"/>
        </w:rPr>
        <w:t>dotyczące</w:t>
      </w:r>
      <w:r w:rsidR="000F1F8D" w:rsidRPr="00D11833">
        <w:rPr>
          <w:rFonts w:ascii="Times New Roman" w:hAnsi="Times New Roman"/>
          <w:color w:val="000000" w:themeColor="text1"/>
          <w:sz w:val="24"/>
          <w:szCs w:val="24"/>
        </w:rPr>
        <w:t xml:space="preserve"> </w:t>
      </w:r>
      <w:r w:rsidR="000F1F8D" w:rsidRPr="00D11833">
        <w:rPr>
          <w:rFonts w:ascii="Times New Roman" w:hAnsi="Times New Roman"/>
          <w:b/>
          <w:color w:val="000000" w:themeColor="text1"/>
          <w:sz w:val="24"/>
          <w:szCs w:val="24"/>
        </w:rPr>
        <w:t>tych podwykonawców</w:t>
      </w:r>
      <w:r w:rsidR="000F1F8D" w:rsidRPr="00D11833">
        <w:rPr>
          <w:rFonts w:ascii="Times New Roman" w:hAnsi="Times New Roman"/>
          <w:color w:val="000000" w:themeColor="text1"/>
          <w:sz w:val="24"/>
          <w:szCs w:val="24"/>
        </w:rPr>
        <w:t xml:space="preserve">, którym zamierza powierzyć wykonanie części zamówienia, w celu wykazania braku istnienia wobec nich podstaw wykluczenia (podwykonawca wypełnia tylko Część II i III JEDZ).  </w:t>
      </w:r>
    </w:p>
    <w:p w:rsidR="000F1F8D" w:rsidRPr="00D11833" w:rsidRDefault="000F1F8D"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Powierzenie wykonania części zamówi</w:t>
      </w:r>
      <w:r w:rsidR="00A40C1E" w:rsidRPr="00D11833">
        <w:rPr>
          <w:rFonts w:ascii="Times New Roman" w:hAnsi="Times New Roman"/>
          <w:color w:val="000000" w:themeColor="text1"/>
          <w:sz w:val="24"/>
          <w:szCs w:val="24"/>
        </w:rPr>
        <w:t>enia podwykonawcom nie zwalnia w</w:t>
      </w:r>
      <w:r w:rsidRPr="00D11833">
        <w:rPr>
          <w:rFonts w:ascii="Times New Roman" w:hAnsi="Times New Roman"/>
          <w:color w:val="000000" w:themeColor="text1"/>
          <w:sz w:val="24"/>
          <w:szCs w:val="24"/>
        </w:rPr>
        <w:t>ykonawcy z odpowiedzialności za należyte wykonanie tego zamówienia.</w:t>
      </w:r>
    </w:p>
    <w:p w:rsidR="000F1F8D" w:rsidRPr="00D11833" w:rsidRDefault="000F1F8D" w:rsidP="003A3BAD">
      <w:pPr>
        <w:pStyle w:val="Tekstpodstawowy2"/>
        <w:spacing w:after="0" w:line="240" w:lineRule="auto"/>
        <w:ind w:left="851"/>
        <w:jc w:val="both"/>
        <w:rPr>
          <w:rFonts w:ascii="Times New Roman" w:hAnsi="Times New Roman"/>
          <w:color w:val="000000" w:themeColor="text1"/>
          <w:sz w:val="16"/>
          <w:szCs w:val="16"/>
        </w:rPr>
      </w:pPr>
    </w:p>
    <w:p w:rsidR="000F1F8D" w:rsidRPr="001C07C2"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1C07C2">
        <w:rPr>
          <w:rFonts w:ascii="Times New Roman" w:hAnsi="Times New Roman"/>
          <w:b/>
          <w:color w:val="000000" w:themeColor="text1"/>
          <w:sz w:val="24"/>
          <w:szCs w:val="24"/>
          <w:u w:val="single"/>
        </w:rPr>
        <w:t>Wadium</w:t>
      </w:r>
    </w:p>
    <w:p w:rsidR="000F1F8D" w:rsidRPr="001C07C2" w:rsidRDefault="001C07C2" w:rsidP="003A3BAD">
      <w:pPr>
        <w:pStyle w:val="Tekstpodstawowy"/>
        <w:spacing w:after="0" w:line="240" w:lineRule="auto"/>
        <w:ind w:firstLine="426"/>
        <w:jc w:val="both"/>
        <w:rPr>
          <w:rFonts w:ascii="Times New Roman" w:hAnsi="Times New Roman"/>
          <w:color w:val="000000" w:themeColor="text1"/>
          <w:sz w:val="24"/>
          <w:szCs w:val="24"/>
        </w:rPr>
      </w:pPr>
      <w:r w:rsidRPr="001C07C2">
        <w:rPr>
          <w:rFonts w:ascii="Times New Roman" w:hAnsi="Times New Roman"/>
          <w:color w:val="000000" w:themeColor="text1"/>
          <w:sz w:val="24"/>
          <w:szCs w:val="24"/>
        </w:rPr>
        <w:t>Wadium nie jest wymagane</w:t>
      </w:r>
    </w:p>
    <w:p w:rsidR="001C07C2" w:rsidRPr="00D11833" w:rsidRDefault="001C07C2" w:rsidP="003A3BAD">
      <w:pPr>
        <w:pStyle w:val="Tekstpodstawowy"/>
        <w:spacing w:after="0" w:line="240" w:lineRule="auto"/>
        <w:ind w:firstLine="426"/>
        <w:jc w:val="both"/>
        <w:rPr>
          <w:rFonts w:ascii="Times New Roman" w:hAnsi="Times New Roman"/>
          <w:color w:val="000000" w:themeColor="text1"/>
          <w:sz w:val="16"/>
          <w:szCs w:val="16"/>
        </w:rPr>
      </w:pPr>
    </w:p>
    <w:p w:rsidR="000F1F8D" w:rsidRPr="00D11833" w:rsidRDefault="006F3E7C" w:rsidP="006F3E7C">
      <w:pPr>
        <w:numPr>
          <w:ilvl w:val="0"/>
          <w:numId w:val="1"/>
        </w:numPr>
        <w:spacing w:after="0" w:line="240" w:lineRule="auto"/>
        <w:ind w:left="426" w:firstLine="0"/>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 </w:t>
      </w:r>
      <w:r w:rsidR="000F1F8D" w:rsidRPr="00D11833">
        <w:rPr>
          <w:rFonts w:ascii="Times New Roman" w:hAnsi="Times New Roman"/>
          <w:b/>
          <w:color w:val="000000" w:themeColor="text1"/>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Komunikacja między wykonawcami a z</w:t>
      </w:r>
      <w:r w:rsidR="000F1F8D" w:rsidRPr="00D11833">
        <w:rPr>
          <w:rFonts w:ascii="Times New Roman" w:eastAsia="Times New Roman" w:hAnsi="Times New Roman"/>
          <w:color w:val="000000" w:themeColor="text1"/>
          <w:sz w:val="24"/>
          <w:szCs w:val="24"/>
          <w:lang w:eastAsia="pl-PL"/>
        </w:rPr>
        <w:t>amawiającym (w tym składanie ofert) odbywa się za pośrednictwem in</w:t>
      </w:r>
      <w:r w:rsidR="006F3E7C" w:rsidRPr="00D11833">
        <w:rPr>
          <w:rFonts w:ascii="Times New Roman" w:eastAsia="Times New Roman" w:hAnsi="Times New Roman"/>
          <w:color w:val="000000" w:themeColor="text1"/>
          <w:sz w:val="24"/>
          <w:szCs w:val="24"/>
          <w:lang w:eastAsia="pl-PL"/>
        </w:rPr>
        <w:t xml:space="preserve">ternetowej platformy zakupowej: </w:t>
      </w:r>
      <w:hyperlink r:id="rId11"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r w:rsidR="000F1F8D" w:rsidRPr="00D11833">
        <w:rPr>
          <w:rFonts w:ascii="Times New Roman" w:eastAsia="Times New Roman" w:hAnsi="Times New Roman"/>
          <w:color w:val="000000" w:themeColor="text1"/>
          <w:sz w:val="24"/>
          <w:szCs w:val="24"/>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We wszelkiej korespondencji związanej z niniejszym postępowaniem zamawiający </w:t>
      </w:r>
      <w:r w:rsidRPr="00D11833">
        <w:rPr>
          <w:rFonts w:ascii="Times New Roman" w:hAnsi="Times New Roman"/>
          <w:color w:val="000000" w:themeColor="text1"/>
          <w:sz w:val="24"/>
          <w:szCs w:val="24"/>
        </w:rPr>
        <w:br/>
        <w:t xml:space="preserve">i wykonawcy posługują </w:t>
      </w:r>
      <w:r w:rsidR="007B2E93">
        <w:rPr>
          <w:rFonts w:ascii="Times New Roman" w:hAnsi="Times New Roman"/>
          <w:b/>
          <w:color w:val="000000" w:themeColor="text1"/>
          <w:sz w:val="24"/>
          <w:szCs w:val="24"/>
        </w:rPr>
        <w:t>się numerem postępowania (tj.</w:t>
      </w:r>
      <w:r w:rsidRPr="00D11833">
        <w:rPr>
          <w:rFonts w:ascii="Times New Roman" w:hAnsi="Times New Roman"/>
          <w:b/>
          <w:color w:val="000000" w:themeColor="text1"/>
          <w:sz w:val="24"/>
          <w:szCs w:val="24"/>
        </w:rPr>
        <w:t xml:space="preserve"> nr sprawy)</w:t>
      </w:r>
      <w:r w:rsidRPr="00D11833">
        <w:rPr>
          <w:rFonts w:ascii="Times New Roman" w:hAnsi="Times New Roman"/>
          <w:color w:val="000000" w:themeColor="text1"/>
          <w:sz w:val="24"/>
          <w:szCs w:val="24"/>
        </w:rPr>
        <w:t xml:space="preserve">. </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zaleca, aby w</w:t>
      </w:r>
      <w:r w:rsidR="000F1F8D" w:rsidRPr="00D11833">
        <w:rPr>
          <w:rFonts w:ascii="Times New Roman" w:eastAsia="Times New Roman" w:hAnsi="Times New Roman"/>
          <w:color w:val="000000" w:themeColor="text1"/>
          <w:sz w:val="24"/>
          <w:szCs w:val="24"/>
          <w:lang w:eastAsia="pl-PL"/>
        </w:rPr>
        <w:t xml:space="preserve">ykonawca zainteresowany udziałem w niniejszym postepowaniu posiadał konto użytkownika w systemie </w:t>
      </w:r>
      <w:hyperlink r:id="rId12"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w szczególności w przypadku braku</w:t>
      </w:r>
      <w:r w:rsidR="00A40C1E" w:rsidRPr="00D11833">
        <w:rPr>
          <w:rFonts w:ascii="Times New Roman" w:eastAsia="Times New Roman" w:hAnsi="Times New Roman"/>
          <w:color w:val="000000" w:themeColor="text1"/>
          <w:sz w:val="24"/>
          <w:szCs w:val="24"/>
          <w:lang w:eastAsia="pl-PL"/>
        </w:rPr>
        <w:t xml:space="preserve"> działania platformy zakupowej z</w:t>
      </w:r>
      <w:r w:rsidRPr="00D11833">
        <w:rPr>
          <w:rFonts w:ascii="Times New Roman" w:eastAsia="Times New Roman" w:hAnsi="Times New Roman"/>
          <w:color w:val="000000" w:themeColor="text1"/>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D11833">
        <w:rPr>
          <w:rFonts w:ascii="Times New Roman" w:eastAsia="Times New Roman" w:hAnsi="Times New Roman"/>
          <w:color w:val="000000" w:themeColor="text1"/>
          <w:sz w:val="24"/>
          <w:szCs w:val="24"/>
          <w:lang w:eastAsia="pl-PL"/>
        </w:rPr>
        <w:br/>
        <w:t xml:space="preserve">W takim przypadku komunikacja między wykonawcą a zamawiającym odbywać się będzie za pośrednictwem poczty elektronicznej na adres: </w:t>
      </w:r>
      <w:hyperlink r:id="rId13" w:history="1">
        <w:r w:rsidR="00403637" w:rsidRPr="00A25295">
          <w:rPr>
            <w:rStyle w:val="Hipercze"/>
            <w:rFonts w:ascii="Times New Roman" w:eastAsia="Times New Roman" w:hAnsi="Times New Roman"/>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w:t>
      </w:r>
      <w:r w:rsidRPr="00D11833">
        <w:rPr>
          <w:rFonts w:ascii="Times New Roman" w:hAnsi="Times New Roman"/>
          <w:color w:val="000000" w:themeColor="text1"/>
          <w:sz w:val="24"/>
          <w:szCs w:val="24"/>
        </w:rPr>
        <w:t xml:space="preserve"> informuje, że instrukcje korzystania z platformy zakupowej dotyczące </w:t>
      </w:r>
      <w:r w:rsidRPr="00D11833">
        <w:rPr>
          <w:rFonts w:ascii="Times New Roman" w:hAnsi="Times New Roman"/>
          <w:color w:val="000000" w:themeColor="text1"/>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D11833">
        <w:rPr>
          <w:rFonts w:ascii="Times New Roman" w:hAnsi="Times New Roman"/>
          <w:color w:val="000000" w:themeColor="text1"/>
          <w:sz w:val="24"/>
          <w:szCs w:val="24"/>
        </w:rPr>
        <w:br/>
        <w:t xml:space="preserve">na stronie internetowej pod adresem: </w:t>
      </w:r>
      <w:hyperlink r:id="rId14" w:history="1">
        <w:r w:rsidR="00403637" w:rsidRPr="00A25295">
          <w:rPr>
            <w:rStyle w:val="Hipercze"/>
            <w:rFonts w:ascii="Times New Roman" w:hAnsi="Times New Roman"/>
            <w:i/>
            <w:sz w:val="24"/>
            <w:szCs w:val="24"/>
          </w:rPr>
          <w:t>https://platformazakupowa.pl/strona/instrukcje -wykonawca</w:t>
        </w:r>
      </w:hyperlink>
      <w:r w:rsidRPr="00D11833">
        <w:rPr>
          <w:rFonts w:ascii="Times New Roman" w:hAnsi="Times New Roman"/>
          <w:i/>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Wymagania</w:t>
      </w:r>
      <w:r w:rsidRPr="00D11833">
        <w:rPr>
          <w:rFonts w:ascii="Times New Roman" w:hAnsi="Times New Roman"/>
          <w:color w:val="000000" w:themeColor="text1"/>
          <w:sz w:val="24"/>
          <w:szCs w:val="24"/>
        </w:rPr>
        <w:t xml:space="preserve"> techniczne i organizacyjne sporządzania i przekazywania korespondencji </w:t>
      </w:r>
      <w:r w:rsidRPr="00D11833">
        <w:rPr>
          <w:rFonts w:ascii="Times New Roman" w:eastAsia="Times New Roman" w:hAnsi="Times New Roman"/>
          <w:color w:val="000000" w:themeColor="text1"/>
          <w:sz w:val="24"/>
          <w:szCs w:val="24"/>
          <w:lang w:eastAsia="pl-PL"/>
        </w:rPr>
        <w:t>elektronicznej</w:t>
      </w:r>
      <w:r w:rsidRPr="00D11833">
        <w:rPr>
          <w:rFonts w:ascii="Times New Roman" w:hAnsi="Times New Roman"/>
          <w:color w:val="000000" w:themeColor="text1"/>
          <w:sz w:val="24"/>
          <w:szCs w:val="24"/>
        </w:rPr>
        <w:t xml:space="preserve"> (w tym przekazywania ofert)</w:t>
      </w:r>
      <w:r w:rsidRPr="00D11833">
        <w:rPr>
          <w:rFonts w:ascii="Times New Roman" w:hAnsi="Times New Roman"/>
          <w:color w:val="000000" w:themeColor="text1"/>
        </w:rPr>
        <w:t xml:space="preserve"> </w:t>
      </w:r>
      <w:r w:rsidR="004D7C70">
        <w:rPr>
          <w:rFonts w:ascii="Times New Roman" w:hAnsi="Times New Roman"/>
          <w:color w:val="000000" w:themeColor="text1"/>
          <w:sz w:val="24"/>
          <w:szCs w:val="24"/>
        </w:rPr>
        <w:t xml:space="preserve">za pośrednictwem wskazanego </w:t>
      </w:r>
      <w:r w:rsidRPr="00D11833">
        <w:rPr>
          <w:rFonts w:ascii="Times New Roman" w:hAnsi="Times New Roman"/>
          <w:color w:val="000000" w:themeColor="text1"/>
          <w:sz w:val="24"/>
          <w:szCs w:val="24"/>
        </w:rPr>
        <w:t xml:space="preserve">w pkt. 1 środka komunikacji elektronicznej zostały opisane w </w:t>
      </w:r>
      <w:r w:rsidRPr="00D11833">
        <w:rPr>
          <w:rFonts w:ascii="Times New Roman" w:hAnsi="Times New Roman"/>
          <w:i/>
          <w:color w:val="000000" w:themeColor="text1"/>
          <w:sz w:val="24"/>
          <w:szCs w:val="24"/>
        </w:rPr>
        <w:t xml:space="preserve">„Regulaminie Internetowej Platformy zakupowej platforma zakupowa.pl Open Nexus Sp. z o.o.”, </w:t>
      </w:r>
      <w:r w:rsidRPr="00D11833">
        <w:rPr>
          <w:rFonts w:ascii="Times New Roman" w:hAnsi="Times New Roman"/>
          <w:color w:val="000000" w:themeColor="text1"/>
          <w:sz w:val="24"/>
          <w:szCs w:val="24"/>
        </w:rPr>
        <w:t>oraz w „Instrukcjac</w:t>
      </w:r>
      <w:r w:rsidR="00A40C1E" w:rsidRPr="00D11833">
        <w:rPr>
          <w:rFonts w:ascii="Times New Roman" w:hAnsi="Times New Roman"/>
          <w:color w:val="000000" w:themeColor="text1"/>
          <w:sz w:val="24"/>
          <w:szCs w:val="24"/>
        </w:rPr>
        <w:t>h dla w</w:t>
      </w:r>
      <w:r w:rsidRPr="00D11833">
        <w:rPr>
          <w:rFonts w:ascii="Times New Roman" w:hAnsi="Times New Roman"/>
          <w:color w:val="000000" w:themeColor="text1"/>
          <w:sz w:val="24"/>
          <w:szCs w:val="24"/>
        </w:rPr>
        <w:t xml:space="preserve">ykonawców”, które znajdują się na stronie internetowej platformy </w:t>
      </w:r>
      <w:r w:rsidRPr="00D11833">
        <w:rPr>
          <w:rFonts w:ascii="Times New Roman" w:hAnsi="Times New Roman"/>
          <w:i/>
          <w:color w:val="000000" w:themeColor="text1"/>
          <w:sz w:val="24"/>
          <w:szCs w:val="24"/>
        </w:rPr>
        <w:t>(platformazakupowa.pl)</w:t>
      </w:r>
      <w:r w:rsidRPr="00D11833">
        <w:rPr>
          <w:rFonts w:ascii="Times New Roman" w:hAnsi="Times New Roman"/>
          <w:color w:val="000000" w:themeColor="text1"/>
          <w:sz w:val="24"/>
          <w:szCs w:val="24"/>
        </w:rPr>
        <w:t xml:space="preserve"> kolejno w zakładkach „</w:t>
      </w:r>
      <w:r w:rsidRPr="00D11833">
        <w:rPr>
          <w:rFonts w:ascii="Times New Roman" w:hAnsi="Times New Roman"/>
          <w:b/>
          <w:color w:val="000000" w:themeColor="text1"/>
          <w:sz w:val="24"/>
          <w:szCs w:val="24"/>
        </w:rPr>
        <w:t>Regulamin</w:t>
      </w:r>
      <w:r w:rsidRPr="00D11833">
        <w:rPr>
          <w:rFonts w:ascii="Times New Roman" w:hAnsi="Times New Roman"/>
          <w:color w:val="000000" w:themeColor="text1"/>
          <w:sz w:val="24"/>
          <w:szCs w:val="24"/>
        </w:rPr>
        <w:t>"</w:t>
      </w:r>
      <w:r w:rsidRPr="00D11833">
        <w:rPr>
          <w:rStyle w:val="Odwoanieprzypisudolnego"/>
          <w:rFonts w:ascii="Times New Roman" w:hAnsi="Times New Roman"/>
          <w:color w:val="000000" w:themeColor="text1"/>
          <w:sz w:val="24"/>
          <w:szCs w:val="24"/>
        </w:rPr>
        <w:footnoteReference w:id="2"/>
      </w:r>
      <w:r w:rsidR="004D7C70">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oraz </w:t>
      </w:r>
      <w:r w:rsidRPr="00D11833">
        <w:rPr>
          <w:rFonts w:ascii="Times New Roman" w:hAnsi="Times New Roman"/>
          <w:b/>
          <w:color w:val="000000" w:themeColor="text1"/>
          <w:sz w:val="24"/>
          <w:szCs w:val="24"/>
        </w:rPr>
        <w:t>„Instrukcje”</w:t>
      </w:r>
      <w:r w:rsidRPr="00D11833">
        <w:rPr>
          <w:rStyle w:val="Odwoanieprzypisudolnego"/>
          <w:rFonts w:ascii="Times New Roman" w:hAnsi="Times New Roman"/>
          <w:color w:val="000000" w:themeColor="text1"/>
          <w:sz w:val="24"/>
          <w:szCs w:val="24"/>
        </w:rPr>
        <w:footnoteReference w:id="3"/>
      </w:r>
      <w:r w:rsidRPr="00D11833">
        <w:rPr>
          <w:rFonts w:ascii="Times New Roman" w:hAnsi="Times New Roman"/>
          <w:b/>
          <w:color w:val="000000" w:themeColor="text1"/>
          <w:sz w:val="24"/>
          <w:szCs w:val="24"/>
        </w:rPr>
        <w:t>.</w:t>
      </w:r>
      <w:r w:rsidRPr="00D11833">
        <w:rPr>
          <w:rFonts w:ascii="Times New Roman" w:hAnsi="Times New Roman"/>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Maksymalny rozmiar pliku przesyłanego za pośrednictwem platformy zakupowej</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(nie dotyczy złożenia oferty)</w:t>
      </w:r>
      <w:r w:rsidRPr="00D11833">
        <w:rPr>
          <w:rFonts w:ascii="Times New Roman" w:eastAsia="Times New Roman" w:hAnsi="Times New Roman"/>
          <w:color w:val="000000" w:themeColor="text1"/>
          <w:sz w:val="24"/>
          <w:szCs w:val="24"/>
          <w:lang w:eastAsia="pl-PL"/>
        </w:rPr>
        <w:t xml:space="preserve"> wynosi 500 MB (maksymalnie 10 plików w jednej wiadomości).</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w:t>
      </w:r>
      <w:r w:rsidR="00A40C1E" w:rsidRPr="00D11833">
        <w:rPr>
          <w:rFonts w:ascii="Times New Roman" w:eastAsia="Times New Roman" w:hAnsi="Times New Roman"/>
          <w:color w:val="000000" w:themeColor="text1"/>
          <w:sz w:val="24"/>
          <w:szCs w:val="24"/>
          <w:lang w:eastAsia="pl-PL"/>
        </w:rPr>
        <w:t>dku przekazywania wielu plików z</w:t>
      </w:r>
      <w:r w:rsidRPr="00D11833">
        <w:rPr>
          <w:rFonts w:ascii="Times New Roman" w:eastAsia="Times New Roman" w:hAnsi="Times New Roman"/>
          <w:color w:val="000000" w:themeColor="text1"/>
          <w:sz w:val="24"/>
          <w:szCs w:val="24"/>
          <w:lang w:eastAsia="pl-PL"/>
        </w:rPr>
        <w:t>amawiający zaleca skompresowanie (spakowanie) ich do pojedynczego archiwum (np. ZIP) nie przekraczającego wielkości 500 MB.</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Dokumenty elektroniczne przekazywane są przez wykonawcę za pośrednictwem </w:t>
      </w:r>
      <w:r w:rsidRPr="00D11833">
        <w:rPr>
          <w:rFonts w:ascii="Times New Roman" w:eastAsia="Times New Roman" w:hAnsi="Times New Roman"/>
          <w:color w:val="000000" w:themeColor="text1"/>
          <w:sz w:val="24"/>
          <w:szCs w:val="24"/>
          <w:lang w:eastAsia="pl-PL"/>
        </w:rPr>
        <w:br/>
        <w:t xml:space="preserve">platformy zakupowej </w:t>
      </w:r>
      <w:r w:rsidRPr="00D11833">
        <w:rPr>
          <w:rFonts w:ascii="Times New Roman" w:eastAsia="Times New Roman" w:hAnsi="Times New Roman"/>
          <w:i/>
          <w:color w:val="000000" w:themeColor="text1"/>
          <w:sz w:val="24"/>
          <w:szCs w:val="24"/>
          <w:lang w:eastAsia="pl-PL"/>
        </w:rPr>
        <w:t xml:space="preserve">(platformazakupowa.pl) </w:t>
      </w:r>
      <w:r w:rsidRPr="00D11833">
        <w:rPr>
          <w:rFonts w:ascii="Times New Roman" w:eastAsia="Times New Roman" w:hAnsi="Times New Roman"/>
          <w:color w:val="000000" w:themeColor="text1"/>
          <w:sz w:val="24"/>
          <w:szCs w:val="24"/>
          <w:lang w:eastAsia="pl-PL"/>
        </w:rPr>
        <w:t>jako załączniki.</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lastRenderedPageBreak/>
        <w:t>Wszelkie</w:t>
      </w:r>
      <w:r w:rsidRPr="00D11833">
        <w:rPr>
          <w:rFonts w:ascii="Times New Roman" w:hAnsi="Times New Roman"/>
          <w:color w:val="000000" w:themeColor="text1"/>
          <w:sz w:val="24"/>
          <w:szCs w:val="24"/>
        </w:rPr>
        <w:t xml:space="preserve"> informacje, w tym informacje o dokonanych zmianach treści SWZ, </w:t>
      </w:r>
      <w:r w:rsidRPr="00D11833">
        <w:rPr>
          <w:rFonts w:ascii="Times New Roman" w:hAnsi="Times New Roman"/>
          <w:color w:val="000000" w:themeColor="text1"/>
          <w:sz w:val="24"/>
          <w:szCs w:val="24"/>
        </w:rPr>
        <w:br/>
        <w:t xml:space="preserve">dokumenty zamówienia oraz inne dokumenty i informacje bezpośrednio związane </w:t>
      </w:r>
      <w:r w:rsidRPr="00D11833">
        <w:rPr>
          <w:rFonts w:ascii="Times New Roman" w:hAnsi="Times New Roman"/>
          <w:color w:val="000000" w:themeColor="text1"/>
          <w:sz w:val="24"/>
          <w:szCs w:val="24"/>
        </w:rPr>
        <w:br/>
        <w:t xml:space="preserve">z przedmiotowym postępowaniem zamieszczane będą wyłącznie na platformie </w:t>
      </w:r>
      <w:r w:rsidRPr="00D11833">
        <w:rPr>
          <w:rFonts w:ascii="Times New Roman" w:hAnsi="Times New Roman"/>
          <w:color w:val="000000" w:themeColor="text1"/>
          <w:sz w:val="24"/>
          <w:szCs w:val="24"/>
        </w:rPr>
        <w:br/>
        <w:t xml:space="preserve">zakupowej na stronie prowadzonego postępowania w zakładce (sekcji) </w:t>
      </w:r>
      <w:r w:rsidRPr="00D11833">
        <w:rPr>
          <w:rFonts w:ascii="Times New Roman" w:hAnsi="Times New Roman"/>
          <w:b/>
          <w:color w:val="000000" w:themeColor="text1"/>
          <w:sz w:val="24"/>
          <w:szCs w:val="24"/>
        </w:rPr>
        <w:t>„Załączniki do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Wykonawcy zainteresowani udziałem w niniejszym postępowaniu mają obowiązek zapoznania się z informacjami zamieszczonymi na stronie danego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Składając</w:t>
      </w:r>
      <w:r w:rsidRPr="00D11833">
        <w:rPr>
          <w:rFonts w:ascii="Times New Roman" w:hAnsi="Times New Roman"/>
          <w:color w:val="000000" w:themeColor="text1"/>
          <w:sz w:val="24"/>
          <w:szCs w:val="24"/>
        </w:rPr>
        <w:t xml:space="preserve"> ofertę zaleca się zaplanowanie złożenia jej z wyprzedzeniem minimum 24h, aby zdążyć w terminie przewidzianym na jej złoż</w:t>
      </w:r>
      <w:r w:rsidR="004D7C70">
        <w:rPr>
          <w:rFonts w:ascii="Times New Roman" w:hAnsi="Times New Roman"/>
          <w:color w:val="000000" w:themeColor="text1"/>
          <w:sz w:val="24"/>
          <w:szCs w:val="24"/>
        </w:rPr>
        <w:t xml:space="preserve">enie w przypadku siły wyższej, </w:t>
      </w:r>
      <w:r w:rsidRPr="00D11833">
        <w:rPr>
          <w:rFonts w:ascii="Times New Roman" w:hAnsi="Times New Roman"/>
          <w:color w:val="000000" w:themeColor="text1"/>
          <w:sz w:val="24"/>
          <w:szCs w:val="24"/>
        </w:rPr>
        <w:t xml:space="preserve">jak np. awaria </w:t>
      </w:r>
      <w:r w:rsidRPr="00D11833">
        <w:rPr>
          <w:rFonts w:ascii="Times New Roman" w:hAnsi="Times New Roman"/>
          <w:color w:val="000000" w:themeColor="text1"/>
          <w:sz w:val="24"/>
          <w:szCs w:val="24"/>
          <w:u w:val="single"/>
        </w:rPr>
        <w:t>platformazakupowa.pl/pn/3rblog</w:t>
      </w:r>
      <w:r w:rsidRPr="00D11833">
        <w:rPr>
          <w:rFonts w:ascii="Times New Roman" w:hAnsi="Times New Roman"/>
          <w:color w:val="000000" w:themeColor="text1"/>
          <w:sz w:val="24"/>
          <w:szCs w:val="24"/>
        </w:rPr>
        <w:t>, awaria Internetu, problemy techniczne związane z brakiem np. aktualnej przeglądarki, itp.</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Za </w:t>
      </w:r>
      <w:r w:rsidRPr="00D11833">
        <w:rPr>
          <w:rFonts w:ascii="Times New Roman" w:eastAsia="Times New Roman" w:hAnsi="Times New Roman"/>
          <w:color w:val="000000" w:themeColor="text1"/>
          <w:sz w:val="24"/>
          <w:szCs w:val="24"/>
          <w:lang w:eastAsia="pl-PL"/>
        </w:rPr>
        <w:t>datę</w:t>
      </w:r>
      <w:r w:rsidRPr="00D11833">
        <w:rPr>
          <w:rFonts w:ascii="Times New Roman" w:hAnsi="Times New Roman"/>
          <w:color w:val="000000" w:themeColor="text1"/>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D11833">
        <w:rPr>
          <w:rFonts w:ascii="Times New Roman" w:hAnsi="Times New Roman"/>
          <w:color w:val="000000" w:themeColor="text1"/>
          <w:sz w:val="24"/>
          <w:szCs w:val="24"/>
        </w:rPr>
        <w:br/>
        <w:t>i godzina, wyświetlane są w prawym górnym</w:t>
      </w:r>
      <w:r w:rsidRPr="00D11833">
        <w:rPr>
          <w:rFonts w:ascii="Times New Roman" w:eastAsia="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rPr>
        <w:t>rogu platformy zakupowej.</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o któ</w:t>
      </w:r>
      <w:r w:rsidR="008D29E2" w:rsidRPr="00D11833">
        <w:rPr>
          <w:rFonts w:ascii="Times New Roman" w:eastAsia="Times New Roman" w:hAnsi="Times New Roman"/>
          <w:color w:val="000000" w:themeColor="text1"/>
          <w:sz w:val="24"/>
          <w:szCs w:val="24"/>
          <w:lang w:eastAsia="pl-PL"/>
        </w:rPr>
        <w:t xml:space="preserve">rych mowa w pkt 4 </w:t>
      </w: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datę</w:t>
      </w:r>
      <w:r w:rsidRPr="00D11833">
        <w:rPr>
          <w:rFonts w:ascii="Times New Roman" w:eastAsia="Times New Roman" w:hAnsi="Times New Roman"/>
          <w:color w:val="000000" w:themeColor="text1"/>
          <w:sz w:val="24"/>
          <w:szCs w:val="24"/>
          <w:lang w:eastAsia="pl-PL"/>
        </w:rPr>
        <w:t xml:space="preserve"> złożenia wniosków </w:t>
      </w:r>
      <w:r w:rsidRPr="00D11833">
        <w:rPr>
          <w:rFonts w:ascii="Times New Roman" w:eastAsia="Times New Roman" w:hAnsi="Times New Roman"/>
          <w:color w:val="000000" w:themeColor="text1"/>
          <w:sz w:val="24"/>
          <w:szCs w:val="24"/>
          <w:lang w:eastAsia="pl-PL"/>
        </w:rPr>
        <w:br/>
        <w:t xml:space="preserve">o wyjaśnienie treści SWZ, zawiadomień, dokumentów, oświadczeń oraz innych informacji, </w:t>
      </w:r>
      <w:r w:rsidRPr="00D11833">
        <w:rPr>
          <w:rFonts w:ascii="Times New Roman" w:eastAsia="Times New Roman" w:hAnsi="Times New Roman"/>
          <w:b/>
          <w:color w:val="000000" w:themeColor="text1"/>
          <w:sz w:val="24"/>
          <w:szCs w:val="24"/>
          <w:lang w:eastAsia="pl-PL"/>
        </w:rPr>
        <w:t>poza dokumentami wymienionymi w Rozdziale XIV pkt 3 SWZ</w:t>
      </w:r>
      <w:r w:rsidRPr="00D11833">
        <w:rPr>
          <w:rFonts w:ascii="Times New Roman" w:eastAsia="Times New Roman" w:hAnsi="Times New Roman"/>
          <w:b/>
          <w:i/>
          <w:color w:val="000000" w:themeColor="text1"/>
          <w:sz w:val="24"/>
          <w:szCs w:val="24"/>
          <w:lang w:eastAsia="pl-PL"/>
        </w:rPr>
        <w:t xml:space="preserve"> (oferta)</w:t>
      </w:r>
      <w:r w:rsidRPr="00D11833">
        <w:rPr>
          <w:rFonts w:ascii="Times New Roman" w:eastAsia="Times New Roman" w:hAnsi="Times New Roman"/>
          <w:color w:val="000000" w:themeColor="text1"/>
          <w:sz w:val="24"/>
          <w:szCs w:val="24"/>
          <w:lang w:eastAsia="pl-PL"/>
        </w:rPr>
        <w:t>, uznaje</w:t>
      </w:r>
      <w:r w:rsidR="00A40C1E" w:rsidRPr="00D11833">
        <w:rPr>
          <w:rFonts w:ascii="Times New Roman" w:eastAsia="Times New Roman" w:hAnsi="Times New Roman"/>
          <w:color w:val="000000" w:themeColor="text1"/>
          <w:sz w:val="24"/>
          <w:szCs w:val="24"/>
          <w:lang w:eastAsia="pl-PL"/>
        </w:rPr>
        <w:t xml:space="preserve"> się datę ich otrzymania przez z</w:t>
      </w:r>
      <w:r w:rsidRPr="00D11833">
        <w:rPr>
          <w:rFonts w:ascii="Times New Roman" w:eastAsia="Times New Roman" w:hAnsi="Times New Roman"/>
          <w:color w:val="000000" w:themeColor="text1"/>
          <w:sz w:val="24"/>
          <w:szCs w:val="24"/>
          <w:lang w:eastAsia="pl-PL"/>
        </w:rPr>
        <w:t xml:space="preserve">amawiającego na adres </w:t>
      </w:r>
      <w:r w:rsidRPr="00D11833">
        <w:rPr>
          <w:rFonts w:ascii="Times New Roman" w:eastAsia="Times New Roman" w:hAnsi="Times New Roman"/>
          <w:color w:val="000000" w:themeColor="text1"/>
          <w:sz w:val="24"/>
          <w:szCs w:val="24"/>
          <w:lang w:eastAsia="pl-PL"/>
        </w:rPr>
        <w:br/>
        <w:t xml:space="preserve">e-mail: </w:t>
      </w:r>
      <w:hyperlink r:id="rId15" w:history="1">
        <w:r w:rsidR="00E817FA" w:rsidRPr="00D11833">
          <w:rPr>
            <w:rStyle w:val="Hipercze"/>
            <w:rFonts w:ascii="Times New Roman" w:eastAsia="Times New Roman" w:hAnsi="Times New Roman"/>
            <w:color w:val="000000" w:themeColor="text1"/>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Wykonawca przystępując do niniejszego postępowania o udzielenie zamówienia publicznego, </w:t>
      </w:r>
      <w:r w:rsidRPr="00D11833">
        <w:rPr>
          <w:rFonts w:ascii="Times New Roman" w:hAnsi="Times New Roman"/>
          <w:b/>
          <w:bCs/>
          <w:color w:val="000000" w:themeColor="text1"/>
          <w:sz w:val="24"/>
          <w:szCs w:val="24"/>
        </w:rPr>
        <w:t>akceptuje zasady i warunki korzystania z platformy zakupowej</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określone w Regulaminie zamieszczonym na stronie internetowej pod adresem </w:t>
      </w:r>
      <w:hyperlink r:id="rId16" w:history="1">
        <w:r w:rsidR="00E817FA" w:rsidRPr="00D11833">
          <w:rPr>
            <w:rStyle w:val="Hipercze"/>
            <w:rFonts w:ascii="Times New Roman" w:hAnsi="Times New Roman"/>
            <w:color w:val="000000" w:themeColor="text1"/>
            <w:sz w:val="24"/>
            <w:szCs w:val="24"/>
          </w:rPr>
          <w:t>https://platformazakupowa.pl/strona/regulamin</w:t>
        </w:r>
      </w:hyperlink>
      <w:r w:rsidR="00E817F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oraz uznaje go za wiążący.</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przypadku jakichkolwiek wątpliwości związanych z zasadami korzy</w:t>
      </w:r>
      <w:r w:rsidR="00A40C1E" w:rsidRPr="00D11833">
        <w:rPr>
          <w:rFonts w:ascii="Times New Roman" w:eastAsia="Times New Roman" w:hAnsi="Times New Roman"/>
          <w:color w:val="000000" w:themeColor="text1"/>
          <w:sz w:val="24"/>
          <w:szCs w:val="24"/>
          <w:lang w:eastAsia="pl-PL"/>
        </w:rPr>
        <w:t xml:space="preserve">stania </w:t>
      </w:r>
      <w:r w:rsidR="00A40C1E" w:rsidRPr="00D11833">
        <w:rPr>
          <w:rFonts w:ascii="Times New Roman" w:eastAsia="Times New Roman" w:hAnsi="Times New Roman"/>
          <w:color w:val="000000" w:themeColor="text1"/>
          <w:sz w:val="24"/>
          <w:szCs w:val="24"/>
          <w:lang w:eastAsia="pl-PL"/>
        </w:rPr>
        <w:br/>
        <w:t>z platformy zakupowej, w</w:t>
      </w:r>
      <w:r w:rsidRPr="00D11833">
        <w:rPr>
          <w:rFonts w:ascii="Times New Roman" w:eastAsia="Times New Roman" w:hAnsi="Times New Roman"/>
          <w:color w:val="000000" w:themeColor="text1"/>
          <w:sz w:val="24"/>
          <w:szCs w:val="24"/>
          <w:lang w:eastAsia="pl-PL"/>
        </w:rPr>
        <w:t xml:space="preserve">ykonawca winien skontaktować się z dostawcą rozwiązania teleinformatycznego OPEN NEXUS Sp. z o. o., nr tel. +48 22 101 02 02 (w godzinach 8.00 – 17.00) lub e-mail: </w:t>
      </w:r>
      <w:hyperlink r:id="rId17" w:history="1">
        <w:r w:rsidR="00E817FA" w:rsidRPr="00D11833">
          <w:rPr>
            <w:rStyle w:val="Hipercze"/>
            <w:rFonts w:ascii="Times New Roman" w:eastAsia="Times New Roman" w:hAnsi="Times New Roman"/>
            <w:color w:val="000000" w:themeColor="text1"/>
            <w:sz w:val="24"/>
            <w:szCs w:val="24"/>
            <w:lang w:eastAsia="pl-PL"/>
          </w:rPr>
          <w:t>cwk@platformazakupowa.pl</w:t>
        </w:r>
      </w:hyperlink>
      <w:r w:rsidR="00E817FA" w:rsidRPr="00D11833">
        <w:rPr>
          <w:rFonts w:ascii="Times New Roman" w:eastAsia="Times New Roman" w:hAnsi="Times New Roman"/>
          <w:color w:val="000000" w:themeColor="text1"/>
          <w:sz w:val="24"/>
          <w:szCs w:val="24"/>
          <w:u w:val="single"/>
          <w:lang w:eastAsia="pl-PL"/>
        </w:rPr>
        <w:t xml:space="preserve"> </w:t>
      </w:r>
    </w:p>
    <w:p w:rsidR="00585D77" w:rsidRPr="00403637" w:rsidRDefault="000F1F8D" w:rsidP="00585D77">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Osobą uprawnioną przez Zamawia</w:t>
      </w:r>
      <w:r w:rsidR="000F612A" w:rsidRPr="00D11833">
        <w:rPr>
          <w:rFonts w:ascii="Times New Roman" w:eastAsia="Times New Roman" w:hAnsi="Times New Roman"/>
          <w:color w:val="000000" w:themeColor="text1"/>
          <w:sz w:val="24"/>
          <w:szCs w:val="24"/>
          <w:lang w:eastAsia="pl-PL"/>
        </w:rPr>
        <w:t>jącego do porozumiewania się z w</w:t>
      </w:r>
      <w:r w:rsidRPr="00D11833">
        <w:rPr>
          <w:rFonts w:ascii="Times New Roman" w:eastAsia="Times New Roman" w:hAnsi="Times New Roman"/>
          <w:color w:val="000000" w:themeColor="text1"/>
          <w:sz w:val="24"/>
          <w:szCs w:val="24"/>
          <w:lang w:eastAsia="pl-PL"/>
        </w:rPr>
        <w:t xml:space="preserve">ykonawcami jest: w kwestiach formalnych – p. </w:t>
      </w:r>
      <w:r w:rsidR="001764BF" w:rsidRPr="00D11833">
        <w:rPr>
          <w:rFonts w:ascii="Times New Roman" w:eastAsia="Times New Roman" w:hAnsi="Times New Roman"/>
          <w:color w:val="000000" w:themeColor="text1"/>
          <w:sz w:val="24"/>
          <w:szCs w:val="24"/>
          <w:lang w:eastAsia="pl-PL"/>
        </w:rPr>
        <w:t>Ewa PARFIENIUK, nr. telefonu 261 137</w:t>
      </w:r>
      <w:r w:rsidR="00585D77">
        <w:rPr>
          <w:rFonts w:ascii="Times New Roman" w:eastAsia="Times New Roman" w:hAnsi="Times New Roman"/>
          <w:color w:val="000000" w:themeColor="text1"/>
          <w:sz w:val="24"/>
          <w:szCs w:val="24"/>
          <w:lang w:eastAsia="pl-PL"/>
        </w:rPr>
        <w:t> </w:t>
      </w:r>
      <w:r w:rsidR="001764BF" w:rsidRPr="00D11833">
        <w:rPr>
          <w:rFonts w:ascii="Times New Roman" w:eastAsia="Times New Roman" w:hAnsi="Times New Roman"/>
          <w:color w:val="000000" w:themeColor="text1"/>
          <w:sz w:val="24"/>
          <w:szCs w:val="24"/>
          <w:lang w:eastAsia="pl-PL"/>
        </w:rPr>
        <w:t>568</w:t>
      </w:r>
      <w:r w:rsidRPr="00D11833">
        <w:rPr>
          <w:rFonts w:ascii="Times New Roman" w:eastAsia="Times New Roman" w:hAnsi="Times New Roman"/>
          <w:color w:val="000000" w:themeColor="text1"/>
          <w:sz w:val="24"/>
          <w:szCs w:val="24"/>
          <w:lang w:eastAsia="pl-PL"/>
        </w:rPr>
        <w:t>.</w:t>
      </w:r>
    </w:p>
    <w:p w:rsidR="000F1F8D" w:rsidRPr="00D11833" w:rsidRDefault="000F1F8D" w:rsidP="003A3BAD">
      <w:pPr>
        <w:suppressAutoHyphens w:val="0"/>
        <w:spacing w:after="0" w:line="240" w:lineRule="auto"/>
        <w:ind w:left="851"/>
        <w:jc w:val="both"/>
        <w:rPr>
          <w:rFonts w:ascii="Times New Roman" w:hAnsi="Times New Roman"/>
          <w:color w:val="000000" w:themeColor="text1"/>
          <w:sz w:val="12"/>
          <w:szCs w:val="24"/>
        </w:rPr>
      </w:pPr>
    </w:p>
    <w:p w:rsidR="000F1F8D" w:rsidRPr="00D11833" w:rsidRDefault="000F1F8D" w:rsidP="003A3BAD">
      <w:pPr>
        <w:suppressAutoHyphens w:val="0"/>
        <w:spacing w:after="0" w:line="240" w:lineRule="auto"/>
        <w:ind w:left="284" w:firstLine="142"/>
        <w:jc w:val="both"/>
        <w:rPr>
          <w:rFonts w:ascii="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lang w:eastAsia="pl-PL"/>
        </w:rPr>
        <w:t>Wyjaśnienia dotyczące treści Specyfikacji Warunków Zamówienia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w:t>
      </w:r>
      <w:r w:rsidR="00A40C1E" w:rsidRPr="00D11833">
        <w:rPr>
          <w:rFonts w:ascii="Times New Roman" w:hAnsi="Times New Roman"/>
          <w:color w:val="000000" w:themeColor="text1"/>
          <w:sz w:val="24"/>
          <w:szCs w:val="24"/>
          <w:lang w:eastAsia="pl-PL"/>
        </w:rPr>
        <w:t>awca może zwrócić się do z</w:t>
      </w:r>
      <w:r w:rsidRPr="00D11833">
        <w:rPr>
          <w:rFonts w:ascii="Times New Roman" w:hAnsi="Times New Roman"/>
          <w:color w:val="000000" w:themeColor="text1"/>
          <w:sz w:val="24"/>
          <w:szCs w:val="24"/>
          <w:lang w:eastAsia="pl-PL"/>
        </w:rPr>
        <w:t>amawiającego z wnioskiem o wyjaśnienie treści Specyfikacji Warunków Zamówienia (dalej: SWZ)</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Wniosek o wyjaśnienie treści SWZ wykonawca przekazuje za pośrednictwem platformy zakupowej i formularza </w:t>
      </w:r>
      <w:r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(ikona:</w:t>
      </w:r>
      <w:r w:rsidR="001764BF" w:rsidRPr="00D11833">
        <w:rPr>
          <w:rFonts w:ascii="Times New Roman" w:hAnsi="Times New Roman"/>
          <w:noProof/>
          <w:color w:val="000000" w:themeColor="text1"/>
          <w:sz w:val="24"/>
          <w:szCs w:val="24"/>
          <w:lang w:eastAsia="pl-PL"/>
        </w:rPr>
        <w:drawing>
          <wp:inline distT="0" distB="0" distL="0" distR="0" wp14:anchorId="3FA51755">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r w:rsidRPr="00D11833">
        <w:rPr>
          <w:rFonts w:ascii="Times New Roman" w:hAnsi="Times New Roman"/>
          <w:i/>
          <w:iCs/>
          <w:color w:val="000000" w:themeColor="text1"/>
          <w:sz w:val="24"/>
          <w:szCs w:val="24"/>
          <w:lang w:eastAsia="pl-PL"/>
        </w:rPr>
        <w:t xml:space="preserve">(jako załącznik lub jako tekst wpisany bezpośrednio do przesyłanej wiadomości) </w:t>
      </w:r>
      <w:r w:rsidRPr="00D11833">
        <w:rPr>
          <w:rFonts w:ascii="Times New Roman" w:hAnsi="Times New Roman"/>
          <w:color w:val="000000" w:themeColor="text1"/>
          <w:sz w:val="24"/>
          <w:szCs w:val="24"/>
          <w:lang w:eastAsia="pl-PL"/>
        </w:rPr>
        <w:t>dostępnego na stronie danego postępowania w sekcji</w:t>
      </w:r>
      <w:r w:rsidRPr="00D11833">
        <w:rPr>
          <w:rFonts w:ascii="Times New Roman" w:hAnsi="Times New Roman"/>
          <w:b/>
          <w:bCs/>
          <w:color w:val="000000" w:themeColor="text1"/>
          <w:sz w:val="24"/>
          <w:szCs w:val="24"/>
          <w:lang w:eastAsia="pl-PL"/>
        </w:rPr>
        <w:t xml:space="preserve"> „Wystawiający”</w:t>
      </w:r>
      <w:r w:rsidR="00A40C1E" w:rsidRPr="00D11833">
        <w:rPr>
          <w:rFonts w:ascii="Times New Roman" w:hAnsi="Times New Roman"/>
          <w:color w:val="000000" w:themeColor="text1"/>
          <w:sz w:val="24"/>
          <w:szCs w:val="24"/>
          <w:lang w:eastAsia="pl-PL"/>
        </w:rPr>
        <w:t xml:space="preserve"> pod nazwą z</w:t>
      </w:r>
      <w:r w:rsidRPr="00D11833">
        <w:rPr>
          <w:rFonts w:ascii="Times New Roman" w:hAnsi="Times New Roman"/>
          <w:color w:val="000000" w:themeColor="text1"/>
          <w:sz w:val="24"/>
          <w:szCs w:val="24"/>
          <w:lang w:eastAsia="pl-PL"/>
        </w:rPr>
        <w:t xml:space="preserve">amawiającego oraz w sekcji „Komunikaty” </w:t>
      </w:r>
      <w:r w:rsidR="004D7C70">
        <w:rPr>
          <w:rFonts w:ascii="Times New Roman" w:hAnsi="Times New Roman"/>
          <w:color w:val="000000" w:themeColor="text1"/>
          <w:sz w:val="24"/>
          <w:szCs w:val="24"/>
          <w:lang w:eastAsia="pl-PL"/>
        </w:rPr>
        <w:br/>
      </w:r>
      <w:r w:rsidRPr="00D11833">
        <w:rPr>
          <w:rFonts w:ascii="Times New Roman" w:hAnsi="Times New Roman"/>
          <w:b/>
          <w:bCs/>
          <w:color w:val="000000" w:themeColor="text1"/>
          <w:sz w:val="24"/>
          <w:szCs w:val="24"/>
          <w:lang w:eastAsia="pl-PL"/>
        </w:rPr>
        <w:t>w prawym jej narożniku.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cs="Calibri"/>
          <w:noProof/>
          <w:color w:val="000000" w:themeColor="text1"/>
          <w:lang w:eastAsia="pl-PL"/>
        </w:rPr>
        <w:drawing>
          <wp:anchor distT="0" distB="0" distL="114300" distR="114300" simplePos="0" relativeHeight="251663360" behindDoc="0" locked="0" layoutInCell="1" allowOverlap="1" wp14:anchorId="6D400ACE" wp14:editId="4CEB7DF7">
            <wp:simplePos x="0" y="0"/>
            <wp:positionH relativeFrom="column">
              <wp:posOffset>3580765</wp:posOffset>
            </wp:positionH>
            <wp:positionV relativeFrom="paragraph">
              <wp:posOffset>203200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D11833">
        <w:rPr>
          <w:rFonts w:ascii="Times New Roman" w:hAnsi="Times New Roman"/>
          <w:color w:val="000000" w:themeColor="text1"/>
          <w:sz w:val="24"/>
          <w:szCs w:val="24"/>
          <w:lang w:eastAsia="pl-PL"/>
        </w:rPr>
        <w:t xml:space="preserve">Wykonawca niezalogowany, po kliknięciu przycisku </w:t>
      </w:r>
      <w:r w:rsidRPr="00D11833">
        <w:rPr>
          <w:rFonts w:ascii="Times New Roman" w:hAnsi="Times New Roman"/>
          <w:b/>
          <w:bCs/>
          <w:color w:val="000000" w:themeColor="text1"/>
          <w:sz w:val="24"/>
          <w:szCs w:val="24"/>
          <w:lang w:eastAsia="pl-PL"/>
        </w:rPr>
        <w:t>„Wyślij”</w:t>
      </w:r>
      <w:r w:rsidRPr="00D11833">
        <w:rPr>
          <w:rFonts w:ascii="Times New Roman" w:hAnsi="Times New Roman"/>
          <w:color w:val="000000" w:themeColor="text1"/>
          <w:sz w:val="24"/>
          <w:szCs w:val="24"/>
          <w:lang w:eastAsia="pl-PL"/>
        </w:rPr>
        <w:t xml:space="preserve"> w formularzu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ikona:</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 </w:t>
      </w:r>
      <w:r w:rsidRPr="00D11833">
        <w:rPr>
          <w:rFonts w:ascii="Times New Roman" w:hAnsi="Times New Roman"/>
          <w:color w:val="000000" w:themeColor="text1"/>
          <w:sz w:val="24"/>
          <w:szCs w:val="24"/>
          <w:lang w:eastAsia="pl-PL"/>
        </w:rPr>
        <w:t>o</w:t>
      </w:r>
      <w:r w:rsidR="004D7C70">
        <w:rPr>
          <w:rFonts w:ascii="Times New Roman" w:hAnsi="Times New Roman"/>
          <w:color w:val="000000" w:themeColor="text1"/>
          <w:sz w:val="24"/>
          <w:szCs w:val="24"/>
          <w:lang w:eastAsia="pl-PL"/>
        </w:rPr>
        <w:t xml:space="preserve">trzyma na adres mailowy podany </w:t>
      </w:r>
      <w:r w:rsidRPr="00D11833">
        <w:rPr>
          <w:rFonts w:ascii="Times New Roman" w:hAnsi="Times New Roman"/>
          <w:color w:val="000000" w:themeColor="text1"/>
          <w:sz w:val="24"/>
          <w:szCs w:val="24"/>
          <w:lang w:eastAsia="pl-PL"/>
        </w:rPr>
        <w:t xml:space="preserve">w polu </w:t>
      </w:r>
      <w:r w:rsidRPr="00D11833">
        <w:rPr>
          <w:rFonts w:ascii="Times New Roman" w:hAnsi="Times New Roman"/>
          <w:b/>
          <w:bCs/>
          <w:color w:val="000000" w:themeColor="text1"/>
          <w:sz w:val="24"/>
          <w:szCs w:val="24"/>
          <w:lang w:eastAsia="pl-PL"/>
        </w:rPr>
        <w:t xml:space="preserve">„Twój adres e-mail”, </w:t>
      </w:r>
      <w:r w:rsidRPr="00D11833">
        <w:rPr>
          <w:rFonts w:ascii="Times New Roman" w:hAnsi="Times New Roman"/>
          <w:color w:val="000000" w:themeColor="text1"/>
          <w:sz w:val="24"/>
          <w:szCs w:val="24"/>
          <w:lang w:eastAsia="pl-PL"/>
        </w:rPr>
        <w:t xml:space="preserve">wiadomość mailową zawierającą kod uwierzytelniający. Otrzymany kod należy wpisać w polu Kod Uwierzytelniający, </w:t>
      </w:r>
      <w:r w:rsidR="004D7C70">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a następnie potwierdzić</w:t>
      </w:r>
      <w:r w:rsidR="00A40C1E" w:rsidRPr="00D11833">
        <w:rPr>
          <w:rFonts w:ascii="Times New Roman" w:hAnsi="Times New Roman"/>
          <w:color w:val="000000" w:themeColor="text1"/>
          <w:sz w:val="24"/>
          <w:szCs w:val="24"/>
          <w:lang w:eastAsia="pl-PL"/>
        </w:rPr>
        <w:t xml:space="preserve"> przyciskiem Wyślij. Następnie w</w:t>
      </w:r>
      <w:r w:rsidRPr="00D11833">
        <w:rPr>
          <w:rFonts w:ascii="Times New Roman" w:hAnsi="Times New Roman"/>
          <w:color w:val="000000" w:themeColor="text1"/>
          <w:sz w:val="24"/>
          <w:szCs w:val="24"/>
          <w:lang w:eastAsia="pl-PL"/>
        </w:rPr>
        <w:t xml:space="preserve">ykonawca otrzyma potwierdzenie wysłania wiadomości. </w:t>
      </w:r>
      <w:r w:rsidRPr="00D11833">
        <w:rPr>
          <w:rFonts w:ascii="Times New Roman" w:hAnsi="Times New Roman"/>
          <w:b/>
          <w:bCs/>
          <w:color w:val="000000" w:themeColor="text1"/>
          <w:sz w:val="24"/>
          <w:szCs w:val="24"/>
          <w:lang w:eastAsia="pl-PL"/>
        </w:rPr>
        <w:t>Kod uwierzytelniają</w:t>
      </w:r>
      <w:r w:rsidR="00A40C1E" w:rsidRPr="00D11833">
        <w:rPr>
          <w:rFonts w:ascii="Times New Roman" w:hAnsi="Times New Roman"/>
          <w:b/>
          <w:bCs/>
          <w:color w:val="000000" w:themeColor="text1"/>
          <w:sz w:val="24"/>
          <w:szCs w:val="24"/>
          <w:lang w:eastAsia="pl-PL"/>
        </w:rPr>
        <w:t xml:space="preserve">cy jest aktywny przez 30 minut </w:t>
      </w:r>
      <w:r w:rsidRPr="00D11833">
        <w:rPr>
          <w:rFonts w:ascii="Times New Roman" w:hAnsi="Times New Roman"/>
          <w:b/>
          <w:bCs/>
          <w:color w:val="000000" w:themeColor="text1"/>
          <w:sz w:val="24"/>
          <w:szCs w:val="24"/>
          <w:lang w:eastAsia="pl-PL"/>
        </w:rPr>
        <w:t>od wygenerowania lub do momentu wygenerowania kolejnego kodu.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Wyjaśnienie treści SWZ oraz jej ewentualne zmiany będą dokonywane zgodnie </w:t>
      </w:r>
      <w:r w:rsidRPr="00D11833">
        <w:rPr>
          <w:rFonts w:ascii="Times New Roman" w:hAnsi="Times New Roman"/>
          <w:color w:val="000000" w:themeColor="text1"/>
          <w:sz w:val="24"/>
          <w:szCs w:val="24"/>
          <w:lang w:eastAsia="pl-PL"/>
        </w:rPr>
        <w:br/>
        <w:t xml:space="preserve">z art. 135 i 137 ustawy Pzp.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Treść zapytań wraz z wyjaśnieniami, zamieszczana będzie wyłącznie na stronie internetowej prowadzonego postępowania. Zamawiający ni</w:t>
      </w:r>
      <w:r w:rsidR="00A40C1E" w:rsidRPr="00D11833">
        <w:rPr>
          <w:rFonts w:ascii="Times New Roman" w:hAnsi="Times New Roman"/>
          <w:color w:val="000000" w:themeColor="text1"/>
          <w:sz w:val="24"/>
          <w:szCs w:val="24"/>
          <w:lang w:eastAsia="pl-PL"/>
        </w:rPr>
        <w:t>e przewiduje zwołania zebrania w</w:t>
      </w:r>
      <w:r w:rsidRPr="00D11833">
        <w:rPr>
          <w:rFonts w:ascii="Times New Roman" w:hAnsi="Times New Roman"/>
          <w:color w:val="000000" w:themeColor="text1"/>
          <w:sz w:val="24"/>
          <w:szCs w:val="24"/>
          <w:lang w:eastAsia="pl-PL"/>
        </w:rPr>
        <w:t xml:space="preserve">ykonawców w celu wyjaśnienia treści SWZ.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lastRenderedPageBreak/>
        <w:t>W przypadku rozbieżności pomiędzy treścią niniejszej SWZ, a treścią udzielonych odpowiedzi, jako obowiązującą należy przyjąć treść wynikającą z udzielonych odpowiedzi.</w:t>
      </w:r>
    </w:p>
    <w:p w:rsidR="000F1F8D" w:rsidRPr="004D7C70"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Wykonawca zobowiązany jest do bieżącego śledzenia informacji zamieszczanych </w:t>
      </w:r>
      <w:r w:rsidRPr="00D11833">
        <w:rPr>
          <w:rFonts w:ascii="Times New Roman" w:hAnsi="Times New Roman"/>
          <w:color w:val="000000" w:themeColor="text1"/>
          <w:sz w:val="24"/>
          <w:szCs w:val="24"/>
          <w:lang w:eastAsia="pl-PL"/>
        </w:rPr>
        <w:br/>
        <w:t>na stronie prowadzonego postępowania (w tym w szczególności zmian treści SWZ, zmian terminu składania i otwarcia ofert oraz wyjaśnień treści SWZ)</w:t>
      </w:r>
    </w:p>
    <w:p w:rsidR="000F1F8D" w:rsidRPr="00D11833" w:rsidRDefault="000F1F8D" w:rsidP="003A3BAD">
      <w:pPr>
        <w:spacing w:after="0" w:line="240" w:lineRule="auto"/>
        <w:ind w:left="426"/>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Sposó</w:t>
      </w:r>
      <w:r w:rsidR="00A40C1E" w:rsidRPr="00D11833">
        <w:rPr>
          <w:rFonts w:ascii="Times New Roman" w:eastAsia="Times New Roman" w:hAnsi="Times New Roman"/>
          <w:b/>
          <w:color w:val="000000" w:themeColor="text1"/>
          <w:sz w:val="24"/>
          <w:szCs w:val="24"/>
          <w:lang w:eastAsia="pl-PL"/>
        </w:rPr>
        <w:t>b prowadzenia korespondencji z zamawiającym przez w</w:t>
      </w:r>
      <w:r w:rsidRPr="00D11833">
        <w:rPr>
          <w:rFonts w:ascii="Times New Roman" w:eastAsia="Times New Roman" w:hAnsi="Times New Roman"/>
          <w:b/>
          <w:color w:val="000000" w:themeColor="text1"/>
          <w:sz w:val="24"/>
          <w:szCs w:val="24"/>
          <w:lang w:eastAsia="pl-PL"/>
        </w:rPr>
        <w:t>ykonawców którzy złożyli oferty:</w:t>
      </w:r>
    </w:p>
    <w:p w:rsidR="000F1F8D" w:rsidRPr="00D11833" w:rsidRDefault="00A40C1E"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Korespondencja pomiędzy wykonawcą a z</w:t>
      </w:r>
      <w:r w:rsidR="000F1F8D" w:rsidRPr="00D11833">
        <w:rPr>
          <w:rFonts w:ascii="Times New Roman" w:hAnsi="Times New Roman"/>
          <w:color w:val="000000" w:themeColor="text1"/>
          <w:sz w:val="24"/>
          <w:szCs w:val="24"/>
          <w:lang w:eastAsia="pl-PL"/>
        </w:rPr>
        <w:t xml:space="preserve">amawiającym obywa się poprzez formularz </w:t>
      </w:r>
      <w:r w:rsidR="000F1F8D"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(ikona: </w:t>
      </w:r>
      <w:r w:rsidRPr="00D11833">
        <w:rPr>
          <w:rFonts w:ascii="Times New Roman" w:hAnsi="Times New Roman"/>
          <w:noProof/>
          <w:color w:val="000000" w:themeColor="text1"/>
          <w:sz w:val="24"/>
          <w:szCs w:val="24"/>
          <w:lang w:eastAsia="pl-PL"/>
        </w:rPr>
        <w:drawing>
          <wp:inline distT="0" distB="0" distL="0" distR="0" wp14:anchorId="22B8B1D4">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p>
    <w:p w:rsidR="000F1F8D" w:rsidRPr="00D11833" w:rsidRDefault="000F1F8D"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Znajduje się ona w lewej części strony prowadzonego postępowania pod</w:t>
      </w:r>
      <w:r w:rsidRPr="00D11833">
        <w:rPr>
          <w:rFonts w:ascii="Times New Roman" w:hAnsi="Times New Roman"/>
          <w:b/>
          <w:bCs/>
          <w:color w:val="000000" w:themeColor="text1"/>
          <w:sz w:val="24"/>
          <w:szCs w:val="24"/>
          <w:lang w:eastAsia="pl-PL"/>
        </w:rPr>
        <w:t xml:space="preserve"> nazwą zamawiającego</w:t>
      </w:r>
      <w:r w:rsidRPr="00D11833">
        <w:rPr>
          <w:rFonts w:ascii="Times New Roman" w:hAnsi="Times New Roman"/>
          <w:color w:val="000000" w:themeColor="text1"/>
          <w:sz w:val="24"/>
          <w:szCs w:val="24"/>
          <w:lang w:eastAsia="pl-PL"/>
        </w:rPr>
        <w:t xml:space="preserve"> oraz przy sekcji</w:t>
      </w:r>
      <w:r w:rsidRPr="00D11833">
        <w:rPr>
          <w:rFonts w:ascii="Times New Roman" w:hAnsi="Times New Roman"/>
          <w:b/>
          <w:bCs/>
          <w:color w:val="000000" w:themeColor="text1"/>
          <w:sz w:val="24"/>
          <w:szCs w:val="24"/>
          <w:lang w:eastAsia="pl-PL"/>
        </w:rPr>
        <w:t xml:space="preserve"> „Komunikaty” w prawym jej narożniku.</w:t>
      </w:r>
      <w:r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br/>
        <w:t>Do formularza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w:t>
      </w:r>
      <w:r w:rsidRPr="00D11833">
        <w:rPr>
          <w:rFonts w:ascii="Times New Roman" w:hAnsi="Times New Roman"/>
          <w:color w:val="000000" w:themeColor="text1"/>
          <w:sz w:val="24"/>
          <w:szCs w:val="24"/>
          <w:lang w:eastAsia="pl-PL"/>
        </w:rPr>
        <w:t xml:space="preserve">ykonawca może dołączyć pliki (załączniki), które zostaną przesłane z treścią wiadomości po kliknięciu przycisku </w:t>
      </w:r>
      <w:r w:rsidRPr="00D11833">
        <w:rPr>
          <w:rFonts w:ascii="Times New Roman" w:hAnsi="Times New Roman"/>
          <w:b/>
          <w:bCs/>
          <w:color w:val="000000" w:themeColor="text1"/>
          <w:sz w:val="24"/>
          <w:szCs w:val="24"/>
          <w:lang w:eastAsia="pl-PL"/>
        </w:rPr>
        <w:t>„Wyślij”</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rsidR="000F1F8D" w:rsidRPr="00D11833" w:rsidRDefault="00A40C1E"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Następnie w</w:t>
      </w:r>
      <w:r w:rsidR="000F1F8D" w:rsidRPr="00D11833">
        <w:rPr>
          <w:rFonts w:ascii="Times New Roman" w:hAnsi="Times New Roman"/>
          <w:color w:val="000000" w:themeColor="text1"/>
          <w:sz w:val="24"/>
          <w:szCs w:val="24"/>
          <w:lang w:eastAsia="pl-PL"/>
        </w:rPr>
        <w:t>ykonawca otrzyma potwierdzenie wysłania wiadomości. Kod uwierzytelniający jest aktywny przez 30 minut od wygenerowania lub do momentu wygenerowania kolejnego kodu.</w:t>
      </w:r>
    </w:p>
    <w:p w:rsidR="000F1F8D" w:rsidRPr="004D7C70" w:rsidRDefault="000F1F8D" w:rsidP="003A3BAD">
      <w:pPr>
        <w:suppressAutoHyphens w:val="0"/>
        <w:spacing w:after="0" w:line="240" w:lineRule="auto"/>
        <w:jc w:val="both"/>
        <w:rPr>
          <w:rFonts w:ascii="Times New Roman" w:eastAsia="Times New Roman" w:hAnsi="Times New Roman"/>
          <w:color w:val="000000" w:themeColor="text1"/>
          <w:sz w:val="12"/>
          <w:szCs w:val="12"/>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związania ofertą</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pozostaje związany ofertą </w:t>
      </w:r>
      <w:r w:rsidRPr="00D11833">
        <w:rPr>
          <w:rFonts w:ascii="Times New Roman" w:hAnsi="Times New Roman"/>
          <w:bCs/>
          <w:color w:val="000000" w:themeColor="text1"/>
          <w:sz w:val="24"/>
          <w:szCs w:val="24"/>
        </w:rPr>
        <w:t>od dnia upływu terminu składania ofert</w:t>
      </w:r>
      <w:r w:rsidR="006F3E7C" w:rsidRPr="00D11833">
        <w:rPr>
          <w:rFonts w:ascii="Times New Roman" w:hAnsi="Times New Roman"/>
          <w:b/>
          <w:color w:val="000000" w:themeColor="text1"/>
          <w:sz w:val="24"/>
          <w:szCs w:val="24"/>
        </w:rPr>
        <w:t xml:space="preserve"> </w:t>
      </w:r>
      <w:r w:rsidR="006F3E7C" w:rsidRPr="00D11833">
        <w:rPr>
          <w:rFonts w:ascii="Times New Roman" w:hAnsi="Times New Roman"/>
          <w:b/>
          <w:color w:val="000000" w:themeColor="text1"/>
          <w:sz w:val="24"/>
          <w:szCs w:val="24"/>
        </w:rPr>
        <w:br/>
        <w:t xml:space="preserve">do </w:t>
      </w:r>
      <w:r w:rsidR="006F3E7C" w:rsidRPr="0032128C">
        <w:rPr>
          <w:rFonts w:ascii="Times New Roman" w:hAnsi="Times New Roman"/>
          <w:b/>
          <w:color w:val="000000" w:themeColor="text1"/>
          <w:sz w:val="24"/>
          <w:szCs w:val="24"/>
        </w:rPr>
        <w:t xml:space="preserve">dnia </w:t>
      </w:r>
      <w:r w:rsidR="009A14ED">
        <w:rPr>
          <w:rFonts w:ascii="Times New Roman" w:hAnsi="Times New Roman"/>
          <w:b/>
          <w:color w:val="000000" w:themeColor="text1"/>
          <w:sz w:val="24"/>
          <w:szCs w:val="24"/>
        </w:rPr>
        <w:t>27</w:t>
      </w:r>
      <w:r w:rsidR="0032128C">
        <w:rPr>
          <w:rFonts w:ascii="Times New Roman" w:hAnsi="Times New Roman"/>
          <w:b/>
          <w:color w:val="000000" w:themeColor="text1"/>
          <w:sz w:val="24"/>
          <w:szCs w:val="24"/>
        </w:rPr>
        <w:t>.07</w:t>
      </w:r>
      <w:r w:rsidRPr="0032128C">
        <w:rPr>
          <w:rFonts w:ascii="Times New Roman" w:hAnsi="Times New Roman"/>
          <w:b/>
          <w:color w:val="000000" w:themeColor="text1"/>
          <w:sz w:val="24"/>
          <w:szCs w:val="24"/>
        </w:rPr>
        <w:t>.2025 r.</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Pierwszym dniem terminu związania ofertą jest dzień, w którym upływa termin składania ofert.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wybór najkorzystniejszej oferty nie nastąpi przed upływem t</w:t>
      </w:r>
      <w:r w:rsidR="00A40C1E" w:rsidRPr="00D11833">
        <w:rPr>
          <w:rFonts w:ascii="Times New Roman" w:hAnsi="Times New Roman"/>
          <w:color w:val="000000" w:themeColor="text1"/>
          <w:sz w:val="24"/>
          <w:szCs w:val="24"/>
        </w:rPr>
        <w:t>erminu, o którym mowa powyżej, z</w:t>
      </w:r>
      <w:r w:rsidRPr="00D11833">
        <w:rPr>
          <w:rFonts w:ascii="Times New Roman" w:hAnsi="Times New Roman"/>
          <w:color w:val="000000" w:themeColor="text1"/>
          <w:sz w:val="24"/>
          <w:szCs w:val="24"/>
        </w:rPr>
        <w:t>amawiający przed jego upływ</w:t>
      </w:r>
      <w:r w:rsidR="00A40C1E" w:rsidRPr="00D11833">
        <w:rPr>
          <w:rFonts w:ascii="Times New Roman" w:hAnsi="Times New Roman"/>
          <w:color w:val="000000" w:themeColor="text1"/>
          <w:sz w:val="24"/>
          <w:szCs w:val="24"/>
        </w:rPr>
        <w:t>em, zwróci się jednokrotnie do w</w:t>
      </w:r>
      <w:r w:rsidRPr="00D11833">
        <w:rPr>
          <w:rFonts w:ascii="Times New Roman" w:hAnsi="Times New Roman"/>
          <w:color w:val="000000" w:themeColor="text1"/>
          <w:sz w:val="24"/>
          <w:szCs w:val="24"/>
        </w:rPr>
        <w:t>ykonawców o wyrażenie zgody na przedłu</w:t>
      </w:r>
      <w:r w:rsidR="004D7C70">
        <w:rPr>
          <w:rFonts w:ascii="Times New Roman" w:hAnsi="Times New Roman"/>
          <w:color w:val="000000" w:themeColor="text1"/>
          <w:sz w:val="24"/>
          <w:szCs w:val="24"/>
        </w:rPr>
        <w:t xml:space="preserve">żenie terminu związania ofertą </w:t>
      </w:r>
      <w:r w:rsidRPr="00D11833">
        <w:rPr>
          <w:rFonts w:ascii="Times New Roman" w:hAnsi="Times New Roman"/>
          <w:color w:val="000000" w:themeColor="text1"/>
          <w:sz w:val="24"/>
          <w:szCs w:val="24"/>
        </w:rPr>
        <w:t>o oznaczony okres nie dłuższy jednak niż 60 dni. Czynność ta wymaga złożenia przez Wykonawcę pisemnego oświadczenia o wyrażeniu zgody na przedłużenie terminu związania ofertą. Przedłużenie terminu związania ofertą możl</w:t>
      </w:r>
      <w:r w:rsidR="004D7C70">
        <w:rPr>
          <w:rFonts w:ascii="Times New Roman" w:hAnsi="Times New Roman"/>
          <w:color w:val="000000" w:themeColor="text1"/>
          <w:sz w:val="24"/>
          <w:szCs w:val="24"/>
        </w:rPr>
        <w:t xml:space="preserve">iwe jest wyłącznie </w:t>
      </w:r>
      <w:r w:rsidR="00A40C1E" w:rsidRPr="00D11833">
        <w:rPr>
          <w:rFonts w:ascii="Times New Roman" w:hAnsi="Times New Roman"/>
          <w:color w:val="000000" w:themeColor="text1"/>
          <w:sz w:val="24"/>
          <w:szCs w:val="24"/>
        </w:rPr>
        <w:t>na wniosek z</w:t>
      </w:r>
      <w:r w:rsidRPr="00D11833">
        <w:rPr>
          <w:rFonts w:ascii="Times New Roman" w:hAnsi="Times New Roman"/>
          <w:color w:val="000000" w:themeColor="text1"/>
          <w:sz w:val="24"/>
          <w:szCs w:val="24"/>
        </w:rPr>
        <w:t>amawiającego.</w:t>
      </w:r>
    </w:p>
    <w:p w:rsidR="000F1F8D" w:rsidRPr="00D11833" w:rsidRDefault="00A40C1E"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z</w:t>
      </w:r>
      <w:r w:rsidR="000F1F8D" w:rsidRPr="00D11833">
        <w:rPr>
          <w:rFonts w:ascii="Times New Roman" w:hAnsi="Times New Roman"/>
          <w:color w:val="000000" w:themeColor="text1"/>
          <w:sz w:val="24"/>
          <w:szCs w:val="24"/>
        </w:rPr>
        <w:t xml:space="preserve">amawiający żąda wniesienia wadium, przedłużenie terminu związania ofertą, następuje wraz z przedłużeniem okresu ważności wadium albo, jeżeli nie jest to możliwie, z wniesieniem nowego wadium na przedłużony okres związania ofertą.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Odmowa wyrażenia zgody na przedłużenie terminu związania ofertą nie powoduje</w:t>
      </w:r>
      <w:r w:rsidR="00A40C1E" w:rsidRPr="00D11833">
        <w:rPr>
          <w:rFonts w:ascii="Times New Roman" w:hAnsi="Times New Roman"/>
          <w:color w:val="000000" w:themeColor="text1"/>
          <w:sz w:val="24"/>
          <w:szCs w:val="24"/>
        </w:rPr>
        <w:t xml:space="preserve"> utraty wadium w przypadku gdy z</w:t>
      </w:r>
      <w:r w:rsidRPr="00D11833">
        <w:rPr>
          <w:rFonts w:ascii="Times New Roman" w:hAnsi="Times New Roman"/>
          <w:color w:val="000000" w:themeColor="text1"/>
          <w:sz w:val="24"/>
          <w:szCs w:val="24"/>
        </w:rPr>
        <w:t>amawiający wymagał jego wniesienia.</w:t>
      </w:r>
    </w:p>
    <w:p w:rsidR="00A40C1E" w:rsidRPr="00D11833" w:rsidRDefault="00A40C1E" w:rsidP="00A40C1E">
      <w:pPr>
        <w:pStyle w:val="Tekstpodstawowy"/>
        <w:widowControl w:val="0"/>
        <w:spacing w:after="0" w:line="240" w:lineRule="auto"/>
        <w:ind w:left="851"/>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przygotowania i składania ofert</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Ofertę należy sporządzić w języku polskim, w postaci elektronicznej w formatach danych określonych w przepisach wydanych na podstawie art. 18 ustawy </w:t>
      </w:r>
      <w:r w:rsidRPr="00D11833">
        <w:rPr>
          <w:color w:val="000000" w:themeColor="text1"/>
        </w:rPr>
        <w:br/>
        <w:t xml:space="preserve">z dnia 17 lutego 2005 r. o informatyzacji działalności podmiotów realizujących zadania publiczne </w:t>
      </w:r>
      <w:r w:rsidRPr="00D11833">
        <w:rPr>
          <w:color w:val="000000" w:themeColor="text1"/>
          <w:spacing w:val="-6"/>
        </w:rPr>
        <w:t xml:space="preserve">(t.j. Dz. U. z 2024 r. poz. 307), </w:t>
      </w:r>
      <w:r w:rsidRPr="00D11833">
        <w:rPr>
          <w:color w:val="000000" w:themeColor="text1"/>
        </w:rPr>
        <w:t xml:space="preserve">tj. Rozporządzeniu Rady Ministrów </w:t>
      </w:r>
      <w:r w:rsidRPr="00D11833">
        <w:rPr>
          <w:color w:val="000000" w:themeColor="text1"/>
        </w:rPr>
        <w:br/>
        <w:t>z dnia 21 maja 2024 r. w sprawie Krajowych Ram Interoperacyjności, minimalnych wymagań dla rejestrów publicznych i wymiany informacji w postaci elektronicznej oraz minimalnych wymagań dla systemów teleinfo</w:t>
      </w:r>
      <w:r w:rsidR="003A3BAD" w:rsidRPr="00D11833">
        <w:rPr>
          <w:color w:val="000000" w:themeColor="text1"/>
        </w:rPr>
        <w:t xml:space="preserve">rmatycznych </w:t>
      </w:r>
      <w:r w:rsidRPr="00D11833">
        <w:rPr>
          <w:color w:val="000000" w:themeColor="text1"/>
          <w:spacing w:val="-6"/>
        </w:rPr>
        <w:t xml:space="preserve">(Dz. U z 2024 r. </w:t>
      </w:r>
      <w:r w:rsidR="00A40C1E" w:rsidRPr="00D11833">
        <w:rPr>
          <w:color w:val="000000" w:themeColor="text1"/>
          <w:spacing w:val="-6"/>
        </w:rPr>
        <w:br/>
      </w:r>
      <w:r w:rsidRPr="00D11833">
        <w:rPr>
          <w:color w:val="000000" w:themeColor="text1"/>
          <w:spacing w:val="-6"/>
        </w:rPr>
        <w:t>poz. 773).</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Dokumenty, dla których zamawiający określił wzory w formie załączników </w:t>
      </w:r>
      <w:r w:rsidRPr="00D11833">
        <w:rPr>
          <w:color w:val="000000" w:themeColor="text1"/>
        </w:rPr>
        <w:br/>
        <w:t xml:space="preserve">(druk OFERTA, formularz cenowy) należy sporządzić zgodnie z tymi wzorami </w:t>
      </w:r>
      <w:r w:rsidRPr="00D11833">
        <w:rPr>
          <w:color w:val="000000" w:themeColor="text1"/>
        </w:rPr>
        <w:br/>
      </w:r>
      <w:r w:rsidRPr="00D11833">
        <w:rPr>
          <w:color w:val="000000" w:themeColor="text1"/>
        </w:rPr>
        <w:lastRenderedPageBreak/>
        <w:t>co do wymaganej w nich treści (tj. z zachowaniem pełnego zakresu treści).</w:t>
      </w:r>
    </w:p>
    <w:p w:rsidR="000F1F8D" w:rsidRPr="00D11833" w:rsidRDefault="00A40C1E" w:rsidP="00DD5AE1">
      <w:pPr>
        <w:pStyle w:val="Akapitzlist"/>
        <w:widowControl w:val="0"/>
        <w:numPr>
          <w:ilvl w:val="0"/>
          <w:numId w:val="22"/>
        </w:numPr>
        <w:tabs>
          <w:tab w:val="left" w:pos="851"/>
        </w:tabs>
        <w:ind w:left="851" w:hanging="425"/>
        <w:jc w:val="both"/>
        <w:rPr>
          <w:b/>
          <w:bCs/>
          <w:color w:val="000000" w:themeColor="text1"/>
          <w:u w:val="single"/>
        </w:rPr>
      </w:pPr>
      <w:r w:rsidRPr="00D11833">
        <w:rPr>
          <w:b/>
          <w:bCs/>
          <w:color w:val="000000" w:themeColor="text1"/>
          <w:u w:val="single"/>
        </w:rPr>
        <w:t>Oferta w</w:t>
      </w:r>
      <w:r w:rsidR="000F1F8D" w:rsidRPr="00D11833">
        <w:rPr>
          <w:b/>
          <w:bCs/>
          <w:color w:val="000000" w:themeColor="text1"/>
          <w:u w:val="single"/>
        </w:rPr>
        <w:t>ykonawcy musi zawierać następujące oświadczenia i dokumenty:</w:t>
      </w:r>
      <w:r w:rsidR="000F1F8D" w:rsidRPr="00D11833">
        <w:rPr>
          <w:rStyle w:val="Odwoanieprzypisudolnego"/>
          <w:rFonts w:eastAsia="Calibri"/>
          <w:b/>
          <w:bCs/>
          <w:color w:val="000000" w:themeColor="text1"/>
          <w:u w:val="single"/>
        </w:rPr>
        <w:footnoteReference w:id="4"/>
      </w:r>
      <w:r w:rsidR="000F1F8D" w:rsidRPr="00D11833">
        <w:rPr>
          <w:b/>
          <w:bCs/>
          <w:color w:val="000000" w:themeColor="text1"/>
          <w:u w:val="single"/>
        </w:rPr>
        <w:t xml:space="preserve"> </w:t>
      </w:r>
    </w:p>
    <w:p w:rsidR="000F1F8D" w:rsidRPr="00D11833" w:rsidRDefault="000F1F8D" w:rsidP="003A3BAD">
      <w:pPr>
        <w:pStyle w:val="Akapitzlist"/>
        <w:widowControl w:val="0"/>
        <w:tabs>
          <w:tab w:val="left" w:pos="851"/>
        </w:tabs>
        <w:ind w:left="851"/>
        <w:jc w:val="both"/>
        <w:rPr>
          <w:color w:val="000000" w:themeColor="text1"/>
          <w:sz w:val="2"/>
          <w:szCs w:val="10"/>
        </w:rPr>
      </w:pP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wypełniony i podpisany kwalifikowanym podpisem elektronicznym przez osoby upoważnione do reprezentowania wykonawcy </w:t>
      </w:r>
      <w:r w:rsidRPr="00D11833">
        <w:rPr>
          <w:rFonts w:ascii="Times New Roman" w:hAnsi="Times New Roman"/>
          <w:b/>
          <w:color w:val="000000" w:themeColor="text1"/>
          <w:sz w:val="24"/>
          <w:szCs w:val="24"/>
          <w:u w:val="single"/>
        </w:rPr>
        <w:t>druk Oferta</w:t>
      </w:r>
      <w:r w:rsidRPr="00D11833">
        <w:rPr>
          <w:rFonts w:ascii="Times New Roman" w:hAnsi="Times New Roman"/>
          <w:color w:val="000000" w:themeColor="text1"/>
          <w:sz w:val="24"/>
          <w:szCs w:val="24"/>
        </w:rPr>
        <w:t xml:space="preserve"> sporządzony w postaci elektronicznej z wykorzystaniem wzoru stanowiącego </w:t>
      </w:r>
      <w:r w:rsidRPr="00D11833">
        <w:rPr>
          <w:rFonts w:ascii="Times New Roman" w:hAnsi="Times New Roman"/>
          <w:b/>
          <w:color w:val="000000" w:themeColor="text1"/>
          <w:sz w:val="24"/>
          <w:szCs w:val="24"/>
        </w:rPr>
        <w:t>załącznik nr 1</w:t>
      </w:r>
      <w:r w:rsidRPr="00D11833">
        <w:rPr>
          <w:rFonts w:ascii="Times New Roman" w:hAnsi="Times New Roman"/>
          <w:color w:val="000000" w:themeColor="text1"/>
          <w:sz w:val="24"/>
          <w:szCs w:val="24"/>
        </w:rPr>
        <w:t xml:space="preserve"> do SWZ, zawierający wszystkie informacje i oświadczenia zawarte w jego treści.</w:t>
      </w:r>
    </w:p>
    <w:p w:rsidR="000F1F8D" w:rsidRPr="00D11833" w:rsidRDefault="000F1F8D" w:rsidP="003A3BAD">
      <w:pPr>
        <w:tabs>
          <w:tab w:val="left" w:pos="426"/>
        </w:tabs>
        <w:spacing w:after="0" w:line="240" w:lineRule="auto"/>
        <w:ind w:left="1276"/>
        <w:jc w:val="both"/>
        <w:rPr>
          <w:rFonts w:ascii="Times New Roman" w:hAnsi="Times New Roman"/>
          <w:i/>
          <w:iCs/>
          <w:color w:val="000000" w:themeColor="text1"/>
          <w:szCs w:val="24"/>
        </w:rPr>
      </w:pPr>
      <w:r w:rsidRPr="00D11833">
        <w:rPr>
          <w:rFonts w:ascii="Times New Roman" w:hAnsi="Times New Roman"/>
          <w:i/>
          <w:iCs/>
          <w:color w:val="000000" w:themeColor="text1"/>
          <w:szCs w:val="24"/>
        </w:rPr>
        <w:t>W przypadku składania oferty przez podmioty występujące wspólnie należy podać nazwy (firmy) oraz dokładne adresy wszystkich wykonawców składających ofertę wspólną.</w:t>
      </w: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u w:val="single"/>
        </w:rPr>
      </w:pPr>
      <w:r w:rsidRPr="00D11833">
        <w:rPr>
          <w:rFonts w:ascii="Times New Roman" w:hAnsi="Times New Roman"/>
          <w:color w:val="000000" w:themeColor="text1"/>
          <w:sz w:val="24"/>
          <w:szCs w:val="24"/>
        </w:rPr>
        <w:t xml:space="preserve">sporządzony w postaci elektronicznej wypełniony i opatrzony (podpisany) kwalifikowanym podpisem elektronicznym przez osoby upoważnione </w:t>
      </w:r>
      <w:r w:rsidRPr="00D11833">
        <w:rPr>
          <w:rFonts w:ascii="Times New Roman" w:hAnsi="Times New Roman"/>
          <w:color w:val="000000" w:themeColor="text1"/>
          <w:sz w:val="24"/>
          <w:szCs w:val="24"/>
        </w:rPr>
        <w:br/>
        <w:t xml:space="preserve">do reprezentowania wykonawcy </w:t>
      </w:r>
      <w:r w:rsidRPr="00D11833">
        <w:rPr>
          <w:rFonts w:ascii="Times New Roman" w:hAnsi="Times New Roman"/>
          <w:b/>
          <w:color w:val="000000" w:themeColor="text1"/>
          <w:sz w:val="24"/>
          <w:szCs w:val="24"/>
        </w:rPr>
        <w:t>formularz cenowy</w:t>
      </w:r>
      <w:r w:rsidR="00E817FA" w:rsidRPr="00D11833">
        <w:rPr>
          <w:rFonts w:ascii="Times New Roman" w:hAnsi="Times New Roman"/>
          <w:color w:val="000000" w:themeColor="text1"/>
          <w:sz w:val="24"/>
          <w:szCs w:val="24"/>
        </w:rPr>
        <w:t xml:space="preserve"> – </w:t>
      </w:r>
      <w:r w:rsidRPr="00D11833">
        <w:rPr>
          <w:rFonts w:ascii="Times New Roman" w:hAnsi="Times New Roman"/>
          <w:b/>
          <w:color w:val="000000" w:themeColor="text1"/>
          <w:sz w:val="24"/>
          <w:szCs w:val="24"/>
        </w:rPr>
        <w:t>załącznik nr 2 do SWZ.</w:t>
      </w:r>
      <w:r w:rsidRPr="00D11833">
        <w:rPr>
          <w:rFonts w:ascii="Times New Roman" w:hAnsi="Times New Roman"/>
          <w:color w:val="000000" w:themeColor="text1"/>
          <w:sz w:val="24"/>
          <w:szCs w:val="24"/>
        </w:rPr>
        <w:t xml:space="preserve"> </w:t>
      </w:r>
      <w:r w:rsidRPr="00D11833">
        <w:rPr>
          <w:rFonts w:ascii="Times New Roman" w:hAnsi="Times New Roman"/>
          <w:bCs/>
          <w:i/>
          <w:color w:val="000000" w:themeColor="text1"/>
          <w:szCs w:val="24"/>
        </w:rPr>
        <w:t>(Formularz winien zawierać wszystkie ewentualne zmiany wprowadzone w czasie trwania postępowania).</w:t>
      </w:r>
    </w:p>
    <w:p w:rsidR="000F1F8D" w:rsidRPr="00D11833" w:rsidRDefault="000F1F8D" w:rsidP="004D7C70">
      <w:pPr>
        <w:widowControl w:val="0"/>
        <w:spacing w:after="0" w:line="240" w:lineRule="auto"/>
        <w:jc w:val="both"/>
        <w:rPr>
          <w:rFonts w:ascii="Times New Roman" w:hAnsi="Times New Roman"/>
          <w:bCs/>
          <w:color w:val="000000" w:themeColor="text1"/>
          <w:sz w:val="12"/>
          <w:szCs w:val="24"/>
        </w:rPr>
      </w:pPr>
    </w:p>
    <w:p w:rsidR="00896C95" w:rsidRPr="00896C95" w:rsidRDefault="000F1F8D" w:rsidP="00DD5AE1">
      <w:pPr>
        <w:pStyle w:val="Akapitzlist"/>
        <w:widowControl w:val="0"/>
        <w:numPr>
          <w:ilvl w:val="0"/>
          <w:numId w:val="22"/>
        </w:numPr>
        <w:tabs>
          <w:tab w:val="left" w:pos="851"/>
        </w:tabs>
        <w:ind w:left="851" w:hanging="425"/>
        <w:jc w:val="both"/>
        <w:rPr>
          <w:b/>
          <w:color w:val="000000" w:themeColor="text1"/>
        </w:rPr>
      </w:pPr>
      <w:r w:rsidRPr="00D11833">
        <w:rPr>
          <w:b/>
          <w:color w:val="000000" w:themeColor="text1"/>
        </w:rPr>
        <w:t>Wraz z ofertą wykonawca składa (przekazuje):</w:t>
      </w:r>
    </w:p>
    <w:p w:rsidR="00896C95" w:rsidRPr="00896C95" w:rsidRDefault="00896C95" w:rsidP="00DD5AE1">
      <w:pPr>
        <w:widowControl w:val="0"/>
        <w:numPr>
          <w:ilvl w:val="0"/>
          <w:numId w:val="53"/>
        </w:numPr>
        <w:suppressAutoHyphens w:val="0"/>
        <w:spacing w:after="0" w:line="240" w:lineRule="auto"/>
        <w:ind w:left="993" w:hanging="284"/>
        <w:jc w:val="both"/>
        <w:rPr>
          <w:rFonts w:ascii="Times New Roman" w:hAnsi="Times New Roman"/>
          <w:i/>
          <w:iCs/>
          <w:sz w:val="24"/>
          <w:szCs w:val="24"/>
        </w:rPr>
      </w:pPr>
      <w:r>
        <w:rPr>
          <w:rFonts w:ascii="Times New Roman" w:hAnsi="Times New Roman"/>
          <w:color w:val="000000" w:themeColor="text1"/>
          <w:sz w:val="24"/>
          <w:szCs w:val="24"/>
        </w:rPr>
        <w:t>p</w:t>
      </w:r>
      <w:r w:rsidRPr="000247B1">
        <w:rPr>
          <w:rFonts w:ascii="Times New Roman" w:hAnsi="Times New Roman"/>
          <w:sz w:val="24"/>
          <w:szCs w:val="24"/>
        </w:rPr>
        <w:t>rzedmiotowe środki dowodowe wymienione w rozdziale IV niniejszej SWZ, wymagane odp</w:t>
      </w:r>
      <w:r>
        <w:rPr>
          <w:rFonts w:ascii="Times New Roman" w:hAnsi="Times New Roman"/>
          <w:sz w:val="24"/>
          <w:szCs w:val="24"/>
        </w:rPr>
        <w:t>owiednio dla zadania, na które w</w:t>
      </w:r>
      <w:r w:rsidRPr="000247B1">
        <w:rPr>
          <w:rFonts w:ascii="Times New Roman" w:hAnsi="Times New Roman"/>
          <w:sz w:val="24"/>
          <w:szCs w:val="24"/>
        </w:rPr>
        <w:t>ykonawca składa ofertę.</w:t>
      </w:r>
    </w:p>
    <w:p w:rsidR="00896C95" w:rsidRPr="000247B1" w:rsidRDefault="00896C95" w:rsidP="00896C95">
      <w:pPr>
        <w:widowControl w:val="0"/>
        <w:spacing w:after="0" w:line="240" w:lineRule="auto"/>
        <w:ind w:left="1276" w:hanging="142"/>
        <w:jc w:val="both"/>
        <w:rPr>
          <w:rFonts w:ascii="Times New Roman" w:hAnsi="Times New Roman"/>
          <w:i/>
          <w:iCs/>
          <w:sz w:val="24"/>
          <w:szCs w:val="24"/>
        </w:rPr>
      </w:pPr>
      <w:r w:rsidRPr="000247B1">
        <w:rPr>
          <w:rFonts w:ascii="Times New Roman" w:hAnsi="Times New Roman"/>
          <w:i/>
          <w:iCs/>
          <w:sz w:val="24"/>
          <w:szCs w:val="24"/>
        </w:rPr>
        <w:t>UWAGA!</w:t>
      </w:r>
    </w:p>
    <w:p w:rsidR="00896C95" w:rsidRPr="00896C95" w:rsidRDefault="00896C95" w:rsidP="00896C95">
      <w:pPr>
        <w:spacing w:after="120" w:line="240" w:lineRule="auto"/>
        <w:ind w:left="1134"/>
        <w:jc w:val="both"/>
        <w:rPr>
          <w:rFonts w:ascii="Times New Roman" w:eastAsia="Times New Roman" w:hAnsi="Times New Roman"/>
          <w:b/>
          <w:bCs/>
          <w:i/>
          <w:iCs/>
          <w:sz w:val="24"/>
          <w:szCs w:val="24"/>
          <w:lang w:eastAsia="pl-PL"/>
        </w:rPr>
      </w:pPr>
      <w:r>
        <w:rPr>
          <w:rFonts w:ascii="Times New Roman" w:eastAsia="Times New Roman" w:hAnsi="Times New Roman"/>
          <w:b/>
          <w:i/>
          <w:iCs/>
          <w:sz w:val="24"/>
          <w:szCs w:val="24"/>
          <w:lang w:eastAsia="pl-PL"/>
        </w:rPr>
        <w:t>Wzory</w:t>
      </w:r>
      <w:r w:rsidRPr="000247B1">
        <w:rPr>
          <w:rFonts w:ascii="Times New Roman" w:eastAsia="Times New Roman" w:hAnsi="Times New Roman"/>
          <w:b/>
          <w:i/>
          <w:iCs/>
          <w:sz w:val="24"/>
          <w:szCs w:val="24"/>
          <w:lang w:eastAsia="pl-PL"/>
        </w:rPr>
        <w:t xml:space="preserve"> przedmiotu umundurowania i wyekwipowania</w:t>
      </w:r>
      <w:r w:rsidRPr="000247B1">
        <w:rPr>
          <w:rFonts w:ascii="Times New Roman" w:eastAsia="Times New Roman" w:hAnsi="Times New Roman"/>
          <w:i/>
          <w:iCs/>
          <w:sz w:val="24"/>
          <w:szCs w:val="24"/>
          <w:lang w:eastAsia="pl-PL"/>
        </w:rPr>
        <w:t xml:space="preserve"> </w:t>
      </w:r>
      <w:r>
        <w:rPr>
          <w:rFonts w:ascii="Times New Roman" w:eastAsia="Times New Roman" w:hAnsi="Times New Roman"/>
          <w:b/>
          <w:i/>
          <w:iCs/>
          <w:sz w:val="24"/>
          <w:szCs w:val="24"/>
          <w:lang w:eastAsia="pl-PL"/>
        </w:rPr>
        <w:t>w</w:t>
      </w:r>
      <w:r w:rsidRPr="000247B1">
        <w:rPr>
          <w:rFonts w:ascii="Times New Roman" w:eastAsia="Times New Roman" w:hAnsi="Times New Roman"/>
          <w:b/>
          <w:i/>
          <w:iCs/>
          <w:sz w:val="24"/>
          <w:szCs w:val="24"/>
          <w:lang w:eastAsia="pl-PL"/>
        </w:rPr>
        <w:t xml:space="preserve">ykonawca składa (przekazuje) </w:t>
      </w:r>
      <w:r w:rsidRPr="000247B1">
        <w:rPr>
          <w:rFonts w:ascii="Times New Roman" w:eastAsia="Times New Roman" w:hAnsi="Times New Roman"/>
          <w:b/>
          <w:bCs/>
          <w:i/>
          <w:iCs/>
          <w:sz w:val="24"/>
          <w:szCs w:val="24"/>
          <w:lang w:eastAsia="pl-PL"/>
        </w:rPr>
        <w:t>za pośrednictwem o</w:t>
      </w:r>
      <w:r>
        <w:rPr>
          <w:rFonts w:ascii="Times New Roman" w:eastAsia="Times New Roman" w:hAnsi="Times New Roman"/>
          <w:b/>
          <w:bCs/>
          <w:i/>
          <w:iCs/>
          <w:sz w:val="24"/>
          <w:szCs w:val="24"/>
          <w:lang w:eastAsia="pl-PL"/>
        </w:rPr>
        <w:t xml:space="preserve">peratora pocztowego, osobiście </w:t>
      </w:r>
      <w:r w:rsidRPr="000247B1">
        <w:rPr>
          <w:rFonts w:ascii="Times New Roman" w:eastAsia="Times New Roman" w:hAnsi="Times New Roman"/>
          <w:b/>
          <w:bCs/>
          <w:i/>
          <w:iCs/>
          <w:sz w:val="24"/>
          <w:szCs w:val="24"/>
          <w:lang w:eastAsia="pl-PL"/>
        </w:rPr>
        <w:t>lub za pośrednictwem posłańca, w terminie oraz w sposób opisany w rozdz. XV niniejszej SWZ.</w:t>
      </w:r>
    </w:p>
    <w:p w:rsidR="000F1F8D" w:rsidRPr="00776735" w:rsidRDefault="00E817FA" w:rsidP="00DD5AE1">
      <w:pPr>
        <w:pStyle w:val="Akapitzlist"/>
        <w:numPr>
          <w:ilvl w:val="0"/>
          <w:numId w:val="53"/>
        </w:numPr>
        <w:ind w:left="993" w:hanging="284"/>
        <w:jc w:val="both"/>
        <w:rPr>
          <w:color w:val="000000" w:themeColor="text1"/>
        </w:rPr>
      </w:pPr>
      <w:r w:rsidRPr="00776735">
        <w:rPr>
          <w:color w:val="000000" w:themeColor="text1"/>
        </w:rPr>
        <w:t>p</w:t>
      </w:r>
      <w:r w:rsidR="000F1F8D" w:rsidRPr="00776735">
        <w:rPr>
          <w:color w:val="000000" w:themeColor="text1"/>
        </w:rPr>
        <w:t>ełnomocnictwo:</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osoby/osób podpisującej/cych ofertę</w:t>
      </w:r>
      <w:r w:rsidRPr="00D11833">
        <w:rPr>
          <w:rFonts w:ascii="Times New Roman" w:hAnsi="Times New Roman"/>
          <w:color w:val="000000" w:themeColor="text1"/>
          <w:sz w:val="24"/>
          <w:szCs w:val="24"/>
        </w:rPr>
        <w:t xml:space="preserve"> do podejmowania zobowiązań w imieniu </w:t>
      </w:r>
      <w:r w:rsidR="00E817FA" w:rsidRPr="00D11833">
        <w:rPr>
          <w:rFonts w:ascii="Times New Roman" w:hAnsi="Times New Roman"/>
          <w:color w:val="000000" w:themeColor="text1"/>
          <w:sz w:val="24"/>
          <w:szCs w:val="24"/>
        </w:rPr>
        <w:t xml:space="preserve">wykonawcy składającego ofertę – </w:t>
      </w:r>
      <w:r w:rsidRPr="00D11833">
        <w:rPr>
          <w:rFonts w:ascii="Times New Roman" w:hAnsi="Times New Roman"/>
          <w:b/>
          <w:color w:val="000000" w:themeColor="text1"/>
          <w:sz w:val="24"/>
          <w:szCs w:val="24"/>
        </w:rPr>
        <w:t>w przypadku gdy prawo do podpisania oferty nie wynika z innych dokumentów do niej załączonych</w:t>
      </w:r>
      <w:r w:rsidRPr="00D11833">
        <w:rPr>
          <w:rFonts w:ascii="Times New Roman" w:hAnsi="Times New Roman"/>
          <w:color w:val="000000" w:themeColor="text1"/>
          <w:sz w:val="24"/>
          <w:szCs w:val="24"/>
        </w:rPr>
        <w:t xml:space="preserve"> </w:t>
      </w:r>
      <w:r w:rsidRPr="00D11833">
        <w:rPr>
          <w:rFonts w:ascii="Times New Roman" w:hAnsi="Times New Roman"/>
          <w:i/>
          <w:color w:val="000000" w:themeColor="text1"/>
          <w:sz w:val="24"/>
          <w:szCs w:val="24"/>
        </w:rPr>
        <w:t xml:space="preserve">(np. z Krajowego Rejestru Sądowego, Centralnej Ewidencji i Informacji </w:t>
      </w:r>
      <w:r w:rsidR="000122B5">
        <w:rPr>
          <w:rFonts w:ascii="Times New Roman" w:hAnsi="Times New Roman"/>
          <w:i/>
          <w:color w:val="000000" w:themeColor="text1"/>
          <w:sz w:val="24"/>
          <w:szCs w:val="24"/>
        </w:rPr>
        <w:br/>
      </w:r>
      <w:r w:rsidRPr="00D11833">
        <w:rPr>
          <w:rFonts w:ascii="Times New Roman" w:hAnsi="Times New Roman"/>
          <w:i/>
          <w:color w:val="000000" w:themeColor="text1"/>
          <w:sz w:val="24"/>
          <w:szCs w:val="24"/>
        </w:rPr>
        <w:t>o Działalności Gospodarczej lub innego właściwego rejestru);</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ustanowionego pełnomocnika</w:t>
      </w:r>
      <w:r w:rsidRPr="00D11833">
        <w:rPr>
          <w:rFonts w:ascii="Times New Roman" w:hAnsi="Times New Roman"/>
          <w:color w:val="000000" w:themeColor="text1"/>
          <w:sz w:val="24"/>
          <w:szCs w:val="24"/>
        </w:rPr>
        <w:t xml:space="preserve">, do reprezentowania w postępowaniu albo do reprezentowania w postępowaniu i zawarcia umowy – dotyczy wykonawców wspólnie ubiegających się o udzielenie zamówienia. Wymagana jest forma, rodzaj i zakres pełnomocnictwa </w:t>
      </w:r>
      <w:r w:rsidR="004D7C70">
        <w:rPr>
          <w:rFonts w:ascii="Times New Roman" w:hAnsi="Times New Roman"/>
          <w:color w:val="000000" w:themeColor="text1"/>
          <w:sz w:val="24"/>
          <w:szCs w:val="24"/>
        </w:rPr>
        <w:t xml:space="preserve">właściwy </w:t>
      </w:r>
      <w:r w:rsidRPr="00D11833">
        <w:rPr>
          <w:rFonts w:ascii="Times New Roman" w:hAnsi="Times New Roman"/>
          <w:color w:val="000000" w:themeColor="text1"/>
          <w:sz w:val="24"/>
          <w:szCs w:val="24"/>
        </w:rPr>
        <w:t xml:space="preserve">do poszczególnych czynności.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wykonawcy</w:t>
      </w:r>
      <w:r w:rsidRPr="00D11833">
        <w:rPr>
          <w:rFonts w:ascii="Times New Roman" w:eastAsia="Times New Roman" w:hAnsi="Times New Roman"/>
          <w:i/>
          <w:iCs/>
          <w:color w:val="000000" w:themeColor="text1"/>
          <w:sz w:val="24"/>
          <w:szCs w:val="24"/>
          <w:lang w:eastAsia="pl-PL"/>
        </w:rPr>
        <w:t xml:space="preserve"> oraz </w:t>
      </w:r>
      <w:r w:rsidRPr="00D11833">
        <w:rPr>
          <w:rFonts w:ascii="Times New Roman" w:eastAsia="Times New Roman" w:hAnsi="Times New Roman"/>
          <w:b/>
          <w:bCs/>
          <w:i/>
          <w:iCs/>
          <w:color w:val="000000" w:themeColor="text1"/>
          <w:sz w:val="24"/>
          <w:szCs w:val="24"/>
          <w:lang w:eastAsia="pl-PL"/>
        </w:rPr>
        <w:t xml:space="preserve">przekazane przy użyciu środka komunikacji elektronicznej </w:t>
      </w:r>
      <w:r w:rsidR="004D7C70">
        <w:rPr>
          <w:rFonts w:ascii="Times New Roman" w:eastAsia="Times New Roman" w:hAnsi="Times New Roman"/>
          <w:b/>
          <w:bCs/>
          <w:i/>
          <w:iCs/>
          <w:color w:val="000000" w:themeColor="text1"/>
          <w:sz w:val="24"/>
          <w:szCs w:val="24"/>
          <w:lang w:eastAsia="pl-PL"/>
        </w:rPr>
        <w:t xml:space="preserve">wskazanego przez zamawiającego </w:t>
      </w:r>
      <w:r w:rsidRPr="00D11833">
        <w:rPr>
          <w:rFonts w:ascii="Times New Roman" w:eastAsia="Times New Roman" w:hAnsi="Times New Roman"/>
          <w:color w:val="000000" w:themeColor="text1"/>
          <w:sz w:val="24"/>
          <w:szCs w:val="24"/>
          <w:lang w:eastAsia="pl-PL"/>
        </w:rPr>
        <w:t xml:space="preserve">tj.: </w:t>
      </w:r>
      <w:hyperlink r:id="rId21">
        <w:r w:rsidRPr="00D11833">
          <w:rPr>
            <w:rStyle w:val="czeinternetowe"/>
            <w:rFonts w:ascii="Times New Roman" w:eastAsia="Times New Roman" w:hAnsi="Times New Roman"/>
            <w:color w:val="000000" w:themeColor="text1"/>
            <w:sz w:val="24"/>
            <w:szCs w:val="24"/>
            <w:lang w:eastAsia="pl-PL"/>
          </w:rPr>
          <w:t>https://platformazakupowa.pl/pn/3rblog</w:t>
        </w:r>
      </w:hyperlink>
      <w:r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p>
    <w:p w:rsidR="000F1F8D" w:rsidRPr="00776735" w:rsidRDefault="000F1F8D" w:rsidP="00776735">
      <w:pPr>
        <w:spacing w:after="0" w:line="240" w:lineRule="auto"/>
        <w:ind w:left="1276"/>
        <w:jc w:val="both"/>
        <w:rPr>
          <w:rFonts w:ascii="Times New Roman" w:eastAsia="Times New Roman" w:hAnsi="Times New Roman"/>
          <w:i/>
          <w:iCs/>
          <w:color w:val="000000" w:themeColor="text1"/>
          <w:spacing w:val="-6"/>
          <w:sz w:val="24"/>
          <w:szCs w:val="24"/>
          <w:lang w:eastAsia="pl-PL"/>
        </w:rPr>
      </w:pPr>
      <w:r w:rsidRPr="00D11833">
        <w:rPr>
          <w:rFonts w:ascii="Times New Roman" w:eastAsia="Times New Roman" w:hAnsi="Times New Roman"/>
          <w:i/>
          <w:iCs/>
          <w:color w:val="000000" w:themeColor="text1"/>
          <w:spacing w:val="-6"/>
          <w:sz w:val="24"/>
          <w:szCs w:val="24"/>
          <w:lang w:eastAsia="pl-PL"/>
        </w:rPr>
        <w:t>W przypadku gdy pełnomocnictwo zostało sporządzone jako dokument w postaci papierowej i opa</w:t>
      </w:r>
      <w:r w:rsidR="00E817FA" w:rsidRPr="00D11833">
        <w:rPr>
          <w:rFonts w:ascii="Times New Roman" w:eastAsia="Times New Roman" w:hAnsi="Times New Roman"/>
          <w:i/>
          <w:iCs/>
          <w:color w:val="000000" w:themeColor="text1"/>
          <w:spacing w:val="-6"/>
          <w:sz w:val="24"/>
          <w:szCs w:val="24"/>
          <w:lang w:eastAsia="pl-PL"/>
        </w:rPr>
        <w:t xml:space="preserve">trzone własnoręcznym podpisem – </w:t>
      </w:r>
      <w:r w:rsidRPr="00D11833">
        <w:rPr>
          <w:rFonts w:ascii="Times New Roman" w:eastAsia="Times New Roman" w:hAnsi="Times New Roman"/>
          <w:i/>
          <w:iCs/>
          <w:color w:val="000000" w:themeColor="text1"/>
          <w:spacing w:val="-6"/>
          <w:sz w:val="24"/>
          <w:szCs w:val="24"/>
          <w:lang w:eastAsia="pl-PL"/>
        </w:rPr>
        <w:t xml:space="preserve">przekazuje się cyfrowe odwzorowanie tego dokumentu opatrzone kwalifikowanym podpisem elektronicznym poświadczającym </w:t>
      </w:r>
      <w:r w:rsidR="004D7C70">
        <w:rPr>
          <w:rFonts w:ascii="Times New Roman" w:eastAsia="Times New Roman" w:hAnsi="Times New Roman"/>
          <w:i/>
          <w:iCs/>
          <w:color w:val="000000" w:themeColor="text1"/>
          <w:spacing w:val="-6"/>
          <w:sz w:val="24"/>
          <w:szCs w:val="24"/>
          <w:lang w:eastAsia="pl-PL"/>
        </w:rPr>
        <w:t xml:space="preserve">zgodność cyfrowego odwzorowania </w:t>
      </w:r>
      <w:r w:rsidRPr="00D11833">
        <w:rPr>
          <w:rFonts w:ascii="Times New Roman" w:eastAsia="Times New Roman" w:hAnsi="Times New Roman"/>
          <w:i/>
          <w:iCs/>
          <w:color w:val="000000" w:themeColor="text1"/>
          <w:spacing w:val="-6"/>
          <w:sz w:val="24"/>
          <w:szCs w:val="24"/>
          <w:lang w:eastAsia="pl-PL"/>
        </w:rPr>
        <w:t>z dokumentem w postaci papierowej. Poświadczenia zgodności cyfro</w:t>
      </w:r>
      <w:r w:rsidR="004D7C70">
        <w:rPr>
          <w:rFonts w:ascii="Times New Roman" w:eastAsia="Times New Roman" w:hAnsi="Times New Roman"/>
          <w:i/>
          <w:iCs/>
          <w:color w:val="000000" w:themeColor="text1"/>
          <w:spacing w:val="-6"/>
          <w:sz w:val="24"/>
          <w:szCs w:val="24"/>
          <w:lang w:eastAsia="pl-PL"/>
        </w:rPr>
        <w:t xml:space="preserve">wego odwzorowania z dokumentem </w:t>
      </w:r>
      <w:r w:rsidRPr="00D11833">
        <w:rPr>
          <w:rFonts w:ascii="Times New Roman" w:eastAsia="Times New Roman" w:hAnsi="Times New Roman"/>
          <w:i/>
          <w:iCs/>
          <w:color w:val="000000" w:themeColor="text1"/>
          <w:spacing w:val="-6"/>
          <w:sz w:val="24"/>
          <w:szCs w:val="24"/>
          <w:lang w:eastAsia="pl-PL"/>
        </w:rPr>
        <w:t xml:space="preserve">w postaci papierowej dokonuje </w:t>
      </w:r>
      <w:r w:rsidRPr="00D11833">
        <w:rPr>
          <w:rFonts w:ascii="Times New Roman" w:eastAsia="Times New Roman" w:hAnsi="Times New Roman"/>
          <w:i/>
          <w:iCs/>
          <w:color w:val="000000" w:themeColor="text1"/>
          <w:spacing w:val="-6"/>
          <w:sz w:val="24"/>
          <w:szCs w:val="24"/>
          <w:u w:val="single"/>
          <w:lang w:eastAsia="pl-PL"/>
        </w:rPr>
        <w:t>mocodawca</w:t>
      </w:r>
      <w:r w:rsidRPr="00D11833">
        <w:rPr>
          <w:rFonts w:ascii="Times New Roman" w:eastAsia="Times New Roman" w:hAnsi="Times New Roman"/>
          <w:i/>
          <w:iCs/>
          <w:color w:val="000000" w:themeColor="text1"/>
          <w:spacing w:val="-6"/>
          <w:sz w:val="24"/>
          <w:szCs w:val="24"/>
          <w:lang w:eastAsia="pl-PL"/>
        </w:rPr>
        <w:t xml:space="preserve">. Poświadczenia zgodności cyfrowego odwzorowania z dokumentem w postaci papierowej może dokonać również notariusz. </w:t>
      </w:r>
    </w:p>
    <w:p w:rsidR="000F1F8D" w:rsidRPr="004D7C70" w:rsidRDefault="00E817FA" w:rsidP="00DD5AE1">
      <w:pPr>
        <w:numPr>
          <w:ilvl w:val="0"/>
          <w:numId w:val="53"/>
        </w:numPr>
        <w:spacing w:after="0" w:line="240" w:lineRule="auto"/>
        <w:ind w:left="1276" w:hanging="425"/>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w:t>
      </w:r>
      <w:r w:rsidR="000F1F8D" w:rsidRPr="00D11833">
        <w:rPr>
          <w:rFonts w:ascii="Times New Roman" w:hAnsi="Times New Roman"/>
          <w:bCs/>
          <w:color w:val="000000" w:themeColor="text1"/>
          <w:sz w:val="24"/>
          <w:szCs w:val="24"/>
        </w:rPr>
        <w:t>obowiązanie po</w:t>
      </w:r>
      <w:r w:rsidRPr="00D11833">
        <w:rPr>
          <w:rFonts w:ascii="Times New Roman" w:hAnsi="Times New Roman"/>
          <w:bCs/>
          <w:color w:val="000000" w:themeColor="text1"/>
          <w:sz w:val="24"/>
          <w:szCs w:val="24"/>
        </w:rPr>
        <w:t xml:space="preserve">dmiotu udostępniającego zasoby – </w:t>
      </w:r>
      <w:r w:rsidR="000F1F8D" w:rsidRPr="00D11833">
        <w:rPr>
          <w:rFonts w:ascii="Times New Roman" w:hAnsi="Times New Roman"/>
          <w:bCs/>
          <w:color w:val="000000" w:themeColor="text1"/>
          <w:sz w:val="24"/>
          <w:szCs w:val="24"/>
        </w:rPr>
        <w:t>w przypadku, o którym mowa w rozdz. IX. (</w:t>
      </w:r>
      <w:r w:rsidR="000F1F8D" w:rsidRPr="00D11833">
        <w:rPr>
          <w:rFonts w:ascii="Times New Roman" w:hAnsi="Times New Roman"/>
          <w:bCs/>
          <w:i/>
          <w:color w:val="000000" w:themeColor="text1"/>
          <w:sz w:val="24"/>
          <w:szCs w:val="24"/>
        </w:rPr>
        <w:t>o ile dotyczy).</w:t>
      </w:r>
    </w:p>
    <w:p w:rsidR="000F1F8D" w:rsidRPr="00D11833" w:rsidRDefault="000F1F8D" w:rsidP="00DD5AE1">
      <w:pPr>
        <w:numPr>
          <w:ilvl w:val="0"/>
          <w:numId w:val="22"/>
        </w:numPr>
        <w:spacing w:after="0" w:line="240" w:lineRule="auto"/>
        <w:ind w:left="850" w:hanging="42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lastRenderedPageBreak/>
        <w:t>Sposób złożenia oferty poprzez platformę zakupową (platformazakupowa.pl):</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ykonawca obligatoryjnie składa ofertę, za pośrednictwem platformy zakupowej </w:t>
      </w:r>
      <w:r w:rsidR="000F1F8D" w:rsidRPr="00D11833">
        <w:rPr>
          <w:rFonts w:ascii="Times New Roman" w:hAnsi="Times New Roman"/>
          <w:b/>
          <w:color w:val="000000" w:themeColor="text1"/>
          <w:sz w:val="24"/>
          <w:szCs w:val="24"/>
        </w:rPr>
        <w:t xml:space="preserve">(plafromazakupowa.pl) </w:t>
      </w:r>
      <w:r w:rsidR="000F1F8D" w:rsidRPr="00D11833">
        <w:rPr>
          <w:rFonts w:ascii="Times New Roman" w:hAnsi="Times New Roman"/>
          <w:color w:val="000000" w:themeColor="text1"/>
          <w:sz w:val="24"/>
          <w:szCs w:val="24"/>
        </w:rPr>
        <w:t xml:space="preserve">przy użyciu </w:t>
      </w:r>
      <w:r w:rsidR="000F1F8D" w:rsidRPr="00D11833">
        <w:rPr>
          <w:rFonts w:ascii="Times New Roman" w:hAnsi="Times New Roman"/>
          <w:b/>
          <w:color w:val="000000" w:themeColor="text1"/>
          <w:sz w:val="24"/>
          <w:szCs w:val="24"/>
        </w:rPr>
        <w:t>Formularza</w:t>
      </w:r>
      <w:r w:rsidR="000F1F8D" w:rsidRPr="00D11833">
        <w:rPr>
          <w:rFonts w:ascii="Times New Roman" w:hAnsi="Times New Roman"/>
          <w:color w:val="000000" w:themeColor="text1"/>
          <w:sz w:val="24"/>
          <w:szCs w:val="24"/>
        </w:rPr>
        <w:t xml:space="preserve"> dostępnego na stronie danego postępowania.</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sekcji Formularz należy dołączyć (jako załącz</w:t>
      </w:r>
      <w:r w:rsidRPr="00D11833">
        <w:rPr>
          <w:rFonts w:ascii="Times New Roman" w:hAnsi="Times New Roman"/>
          <w:color w:val="000000" w:themeColor="text1"/>
          <w:sz w:val="24"/>
          <w:szCs w:val="24"/>
        </w:rPr>
        <w:t>niki) wszystkie wymagane przez z</w:t>
      </w:r>
      <w:r w:rsidR="000F1F8D" w:rsidRPr="00D11833">
        <w:rPr>
          <w:rFonts w:ascii="Times New Roman" w:hAnsi="Times New Roman"/>
          <w:color w:val="000000" w:themeColor="text1"/>
          <w:sz w:val="24"/>
          <w:szCs w:val="24"/>
        </w:rPr>
        <w:t>amawiającego dokumenty.</w:t>
      </w:r>
      <w:r w:rsidR="000F1F8D" w:rsidRPr="00D11833">
        <w:rPr>
          <w:rFonts w:ascii="Times New Roman" w:hAnsi="Times New Roman"/>
          <w:b/>
          <w:color w:val="000000" w:themeColor="text1"/>
          <w:sz w:val="24"/>
          <w:szCs w:val="24"/>
        </w:rPr>
        <w:t xml:space="preserve"> </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ykonawca może dołączyć maksymalnie 10 załączników (jest to suma plików dodanych w obu punktach: „O</w:t>
      </w:r>
      <w:r w:rsidRPr="00D11833">
        <w:rPr>
          <w:rFonts w:ascii="Times New Roman" w:hAnsi="Times New Roman"/>
          <w:b/>
          <w:color w:val="000000" w:themeColor="text1"/>
          <w:sz w:val="24"/>
          <w:szCs w:val="24"/>
        </w:rPr>
        <w:t>ferta/Wniosek w</w:t>
      </w:r>
      <w:r w:rsidR="000F1F8D" w:rsidRPr="00D11833">
        <w:rPr>
          <w:rFonts w:ascii="Times New Roman" w:hAnsi="Times New Roman"/>
          <w:b/>
          <w:color w:val="000000" w:themeColor="text1"/>
          <w:sz w:val="24"/>
          <w:szCs w:val="24"/>
        </w:rPr>
        <w:t xml:space="preserve">ykonawcy” oraz „Tajemnica przedsiębiorstwa”), o maksymalnym rozmiarze 150MB każdy. </w:t>
      </w:r>
    </w:p>
    <w:p w:rsidR="000F1F8D" w:rsidRPr="00D11833" w:rsidRDefault="00E817FA"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celu dołączenia więcej niż jednego pliku, wykonawca powinien przeciągnąć wszystkie pliki jednocześnie do okienka Załączniki. </w:t>
      </w:r>
      <w:r w:rsidR="000F1F8D" w:rsidRPr="00D11833">
        <w:rPr>
          <w:rFonts w:ascii="Times New Roman" w:hAnsi="Times New Roman"/>
          <w:b/>
          <w:color w:val="000000" w:themeColor="text1"/>
          <w:sz w:val="24"/>
          <w:szCs w:val="24"/>
        </w:rPr>
        <w:t>Uwaga: pliki dodawane jeden po drugim (powyżej 10 plików) będą się zastępować!</w:t>
      </w:r>
      <w:r w:rsidR="000F1F8D" w:rsidRPr="00D11833">
        <w:rPr>
          <w:rStyle w:val="Odwoanieprzypisudolnego"/>
          <w:rFonts w:ascii="Times New Roman" w:hAnsi="Times New Roman"/>
          <w:b/>
          <w:color w:val="000000" w:themeColor="text1"/>
          <w:sz w:val="24"/>
          <w:szCs w:val="24"/>
        </w:rPr>
        <w:footnoteReference w:id="5"/>
      </w:r>
      <w:r w:rsidR="000F1F8D" w:rsidRPr="00D11833">
        <w:rPr>
          <w:rFonts w:ascii="Times New Roman" w:hAnsi="Times New Roman"/>
          <w:b/>
          <w:color w:val="000000" w:themeColor="text1"/>
          <w:sz w:val="24"/>
          <w:szCs w:val="24"/>
        </w:rPr>
        <w:t>. Przed złożeniem oferty należy upewnić się czy wszystkie dokumenty (pliki elektroniczne) zostały załączone do formularza.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j</w:t>
      </w:r>
      <w:r w:rsidR="000F1F8D" w:rsidRPr="00D11833">
        <w:rPr>
          <w:rFonts w:ascii="Times New Roman" w:hAnsi="Times New Roman"/>
          <w:color w:val="000000" w:themeColor="text1"/>
          <w:sz w:val="24"/>
          <w:szCs w:val="24"/>
        </w:rPr>
        <w:t>eśli Państwa oferta składa się z większej liczby plików, prosimy załączyć na Platformie Zakupowej folder skompresowany (np. .zip .7Z). Załączenie plików w folderze skompresowanym będzie również skutkowało prawidłowym złożeniem oferty w przetargu.</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 xml:space="preserve"> rama</w:t>
      </w:r>
      <w:r w:rsidR="00A40C1E" w:rsidRPr="00D11833">
        <w:rPr>
          <w:rFonts w:ascii="Times New Roman" w:hAnsi="Times New Roman"/>
          <w:b/>
          <w:color w:val="000000" w:themeColor="text1"/>
          <w:sz w:val="24"/>
          <w:szCs w:val="24"/>
        </w:rPr>
        <w:t>ch przedmiotowego postępowania z</w:t>
      </w:r>
      <w:r w:rsidR="000F1F8D" w:rsidRPr="00D11833">
        <w:rPr>
          <w:rFonts w:ascii="Times New Roman" w:hAnsi="Times New Roman"/>
          <w:b/>
          <w:color w:val="000000" w:themeColor="text1"/>
          <w:sz w:val="24"/>
          <w:szCs w:val="24"/>
        </w:rPr>
        <w:t>mawiający dopuszcza możliwość skompresowania oferty do pliku o rozszerzeniu .rar.</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wypełnieniu Formularza składania oferty i dołączeniu wszystkich wymaganych załączników a także wypełnieniu danych dot. wykonawcy oraz akc</w:t>
      </w:r>
      <w:r w:rsidR="00A40C1E" w:rsidRPr="00D11833">
        <w:rPr>
          <w:rFonts w:ascii="Times New Roman" w:hAnsi="Times New Roman"/>
          <w:color w:val="000000" w:themeColor="text1"/>
          <w:sz w:val="24"/>
          <w:szCs w:val="24"/>
        </w:rPr>
        <w:t>eptacji warunków postępowania, w</w:t>
      </w:r>
      <w:r w:rsidR="000F1F8D" w:rsidRPr="00D11833">
        <w:rPr>
          <w:rFonts w:ascii="Times New Roman" w:hAnsi="Times New Roman"/>
          <w:color w:val="000000" w:themeColor="text1"/>
          <w:sz w:val="24"/>
          <w:szCs w:val="24"/>
        </w:rPr>
        <w:t>ykonawca klika przycisk „</w:t>
      </w:r>
      <w:r w:rsidR="000F1F8D" w:rsidRPr="00D11833">
        <w:rPr>
          <w:rFonts w:ascii="Times New Roman" w:hAnsi="Times New Roman"/>
          <w:b/>
          <w:color w:val="000000" w:themeColor="text1"/>
          <w:sz w:val="24"/>
          <w:szCs w:val="24"/>
        </w:rPr>
        <w:t xml:space="preserve">Przejdź do podsumowania”. </w:t>
      </w:r>
      <w:r w:rsidR="000F1F8D" w:rsidRPr="00D11833">
        <w:rPr>
          <w:rFonts w:ascii="Times New Roman" w:hAnsi="Times New Roman"/>
          <w:color w:val="000000" w:themeColor="text1"/>
          <w:sz w:val="24"/>
          <w:szCs w:val="24"/>
        </w:rPr>
        <w:t>W następnym kroku wykonawca ma możliwość zweryfikowania listy dodanych załączników oraz podanych danych. Szczególnie należy zwrócić uwagę na adres e-mail, ponieważ to na wskazaną w tym miejscu e</w:t>
      </w:r>
      <w:r w:rsidR="00A40C1E" w:rsidRPr="00D11833">
        <w:rPr>
          <w:rFonts w:ascii="Times New Roman" w:hAnsi="Times New Roman"/>
          <w:color w:val="000000" w:themeColor="text1"/>
          <w:sz w:val="24"/>
          <w:szCs w:val="24"/>
        </w:rPr>
        <w:t>lektroniczną skrzynkę pocztową w</w:t>
      </w:r>
      <w:r w:rsidR="000F1F8D" w:rsidRPr="00D11833">
        <w:rPr>
          <w:rFonts w:ascii="Times New Roman" w:hAnsi="Times New Roman"/>
          <w:color w:val="000000" w:themeColor="text1"/>
          <w:sz w:val="24"/>
          <w:szCs w:val="24"/>
        </w:rPr>
        <w:t>ykonawca otrzyma potwierdzenie złożenia oferty lub prośbę o potwierdzenie adresu m</w:t>
      </w:r>
      <w:r w:rsidR="000F612A" w:rsidRPr="00D11833">
        <w:rPr>
          <w:rFonts w:ascii="Times New Roman" w:hAnsi="Times New Roman"/>
          <w:color w:val="000000" w:themeColor="text1"/>
          <w:sz w:val="24"/>
          <w:szCs w:val="24"/>
        </w:rPr>
        <w:t>ailowego (zależnie od tego czy w</w:t>
      </w:r>
      <w:r w:rsidR="000F1F8D" w:rsidRPr="00D11833">
        <w:rPr>
          <w:rFonts w:ascii="Times New Roman" w:hAnsi="Times New Roman"/>
          <w:color w:val="000000" w:themeColor="text1"/>
          <w:sz w:val="24"/>
          <w:szCs w:val="24"/>
        </w:rPr>
        <w:t>ykonawca jest zalogowany lub czy nie posiada konta/nie jest zalogowany).</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 datę złożenia oferty przyjmuje się datę jej przekazania w systemie (platformie zakupowej) w drugim kroku składania oferty poprzez kliknięcie przycisku </w:t>
      </w:r>
      <w:r w:rsidR="000F1F8D" w:rsidRPr="00D11833">
        <w:rPr>
          <w:rFonts w:ascii="Times New Roman" w:hAnsi="Times New Roman"/>
          <w:b/>
          <w:color w:val="000000" w:themeColor="text1"/>
          <w:sz w:val="24"/>
          <w:szCs w:val="24"/>
        </w:rPr>
        <w:t xml:space="preserve">„Złóż ofertę” i wyświetlenie się komunikatu, </w:t>
      </w:r>
      <w:r w:rsidR="004D7C70">
        <w:rPr>
          <w:rFonts w:ascii="Times New Roman" w:hAnsi="Times New Roman"/>
          <w:b/>
          <w:color w:val="000000" w:themeColor="text1"/>
          <w:sz w:val="24"/>
          <w:szCs w:val="24"/>
        </w:rPr>
        <w:t xml:space="preserve">że oferta została zaszyfrowana </w:t>
      </w:r>
      <w:r w:rsidR="000F1F8D" w:rsidRPr="00D11833">
        <w:rPr>
          <w:rFonts w:ascii="Times New Roman" w:hAnsi="Times New Roman"/>
          <w:b/>
          <w:color w:val="000000" w:themeColor="text1"/>
          <w:sz w:val="24"/>
          <w:szCs w:val="24"/>
        </w:rPr>
        <w:t>i złożona.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informuje, iż jakakolwiek zmiana w treści lub nazwie dokumentu po jego podpisaniu, może spowodować naruszenie jego integralności.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iCs/>
          <w:color w:val="000000" w:themeColor="text1"/>
          <w:sz w:val="24"/>
          <w:szCs w:val="24"/>
          <w:lang w:eastAsia="pl-PL"/>
        </w:rPr>
        <w:t>s</w:t>
      </w:r>
      <w:r w:rsidR="000F1F8D" w:rsidRPr="00D11833">
        <w:rPr>
          <w:rFonts w:ascii="Times New Roman" w:eastAsia="Times New Roman" w:hAnsi="Times New Roman"/>
          <w:iCs/>
          <w:color w:val="000000" w:themeColor="text1"/>
          <w:sz w:val="24"/>
          <w:szCs w:val="24"/>
          <w:lang w:eastAsia="pl-PL"/>
        </w:rPr>
        <w:t xml:space="preserve">posób </w:t>
      </w:r>
      <w:r w:rsidR="000F1F8D" w:rsidRPr="00D11833">
        <w:rPr>
          <w:rFonts w:ascii="Times New Roman" w:eastAsia="Times New Roman" w:hAnsi="Times New Roman"/>
          <w:color w:val="000000" w:themeColor="text1"/>
          <w:sz w:val="24"/>
          <w:szCs w:val="24"/>
          <w:lang w:eastAsia="pl-PL"/>
        </w:rPr>
        <w:t>sporządzania</w:t>
      </w:r>
      <w:r w:rsidR="000F1F8D" w:rsidRPr="00D11833">
        <w:rPr>
          <w:rFonts w:ascii="Times New Roman" w:eastAsia="Times New Roman" w:hAnsi="Times New Roman"/>
          <w:iCs/>
          <w:color w:val="000000" w:themeColor="text1"/>
          <w:sz w:val="24"/>
          <w:szCs w:val="24"/>
          <w:lang w:eastAsia="pl-PL"/>
        </w:rPr>
        <w:t xml:space="preserve"> i przekazywania ofert, oświadczeń, o których mowa </w:t>
      </w:r>
      <w:r w:rsidR="000F1F8D" w:rsidRPr="00D11833">
        <w:rPr>
          <w:rFonts w:ascii="Times New Roman" w:eastAsia="Times New Roman" w:hAnsi="Times New Roman"/>
          <w:iCs/>
          <w:color w:val="000000" w:themeColor="text1"/>
          <w:sz w:val="24"/>
          <w:szCs w:val="24"/>
          <w:lang w:eastAsia="pl-PL"/>
        </w:rPr>
        <w:br/>
        <w:t xml:space="preserve">w art. 125 ust. 1 ustawy Pzp, podmiotowych i przedmiotowych środków dowodowych oraz innych informacji, oświadczeń lub dokumentów przekazywanych w niniejszym postępowaniu musi być zgodny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wymaganiami określonymi w Rozporządzeniu </w:t>
      </w:r>
      <w:r w:rsidR="000F1F8D" w:rsidRPr="00D11833">
        <w:rPr>
          <w:rFonts w:ascii="Times New Roman" w:eastAsia="Times New Roman" w:hAnsi="Times New Roman"/>
          <w:iCs/>
          <w:color w:val="000000" w:themeColor="text1"/>
          <w:spacing w:val="-2"/>
          <w:sz w:val="24"/>
          <w:szCs w:val="24"/>
          <w:lang w:eastAsia="pl-PL"/>
        </w:rPr>
        <w:t xml:space="preserve">Prezesa Rady Ministrów z dnia 30 grudnia 2020 r. </w:t>
      </w:r>
      <w:r w:rsidR="000F1F8D" w:rsidRPr="00D11833">
        <w:rPr>
          <w:rFonts w:ascii="Times New Roman" w:eastAsia="Times New Roman" w:hAnsi="Times New Roman"/>
          <w:iCs/>
          <w:color w:val="000000" w:themeColor="text1"/>
          <w:sz w:val="24"/>
          <w:szCs w:val="24"/>
          <w:lang w:eastAsia="pl-PL"/>
        </w:rPr>
        <w:t xml:space="preserve">w sprawie sposobu sporządzenia i przekazywania informacji oraz wymagań technicznych dla dokumentów elektronicznych oraz środków </w:t>
      </w:r>
      <w:r w:rsidR="000F1F8D" w:rsidRPr="00D11833">
        <w:rPr>
          <w:rFonts w:ascii="Times New Roman" w:eastAsia="Times New Roman" w:hAnsi="Times New Roman"/>
          <w:iCs/>
          <w:color w:val="000000" w:themeColor="text1"/>
          <w:sz w:val="24"/>
          <w:szCs w:val="24"/>
          <w:lang w:eastAsia="pl-PL"/>
        </w:rPr>
        <w:lastRenderedPageBreak/>
        <w:t>komunikacji elektronicznej w postępowaniu o udz</w:t>
      </w:r>
      <w:r w:rsidR="004D7C70">
        <w:rPr>
          <w:rFonts w:ascii="Times New Roman" w:eastAsia="Times New Roman" w:hAnsi="Times New Roman"/>
          <w:iCs/>
          <w:color w:val="000000" w:themeColor="text1"/>
          <w:sz w:val="24"/>
          <w:szCs w:val="24"/>
          <w:lang w:eastAsia="pl-PL"/>
        </w:rPr>
        <w:t xml:space="preserve">ielenie zamówienia publicznego </w:t>
      </w:r>
      <w:r w:rsidR="000F1F8D" w:rsidRPr="00D11833">
        <w:rPr>
          <w:rFonts w:ascii="Times New Roman" w:eastAsia="Times New Roman" w:hAnsi="Times New Roman"/>
          <w:iCs/>
          <w:color w:val="000000" w:themeColor="text1"/>
          <w:sz w:val="24"/>
          <w:szCs w:val="24"/>
          <w:lang w:eastAsia="pl-PL"/>
        </w:rPr>
        <w:t xml:space="preserve">lub konkursie </w:t>
      </w:r>
      <w:r w:rsidR="000F1F8D" w:rsidRPr="00D11833">
        <w:rPr>
          <w:rFonts w:ascii="Times New Roman" w:eastAsia="Times New Roman" w:hAnsi="Times New Roman"/>
          <w:iCs/>
          <w:color w:val="000000" w:themeColor="text1"/>
          <w:spacing w:val="-6"/>
          <w:sz w:val="24"/>
          <w:szCs w:val="24"/>
          <w:lang w:eastAsia="pl-PL"/>
        </w:rPr>
        <w:t>(Dz. U. z 2020 r., poz. 2452</w:t>
      </w:r>
      <w:r w:rsidR="000F1F8D" w:rsidRPr="00D11833">
        <w:rPr>
          <w:rFonts w:ascii="Times New Roman" w:eastAsia="Times New Roman" w:hAnsi="Times New Roman"/>
          <w:iCs/>
          <w:color w:val="000000" w:themeColor="text1"/>
          <w:sz w:val="24"/>
          <w:szCs w:val="24"/>
          <w:lang w:eastAsia="pl-PL"/>
        </w:rPr>
        <w:t xml:space="preserve">) uwzględniającego zmiany wprowadzone Rozporządzeniem Ministra Rozwoju i Technologii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dnia 3 sierpnia 2023 r. zmieniające rozporządzenie w sprawie podmiotowych środków dowodowych oraz innych dokumentów lub oświadczeń, jakich może żądać zamawiający od wykonawcy </w:t>
      </w:r>
      <w:r w:rsidR="000F1F8D" w:rsidRPr="00D11833">
        <w:rPr>
          <w:rFonts w:ascii="Times New Roman" w:eastAsia="Times New Roman" w:hAnsi="Times New Roman"/>
          <w:iCs/>
          <w:color w:val="000000" w:themeColor="text1"/>
          <w:spacing w:val="-6"/>
          <w:sz w:val="24"/>
          <w:szCs w:val="24"/>
          <w:lang w:eastAsia="pl-PL"/>
        </w:rPr>
        <w:t>(Dz. U. z 2023 r., poz. 1824).</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p</w:t>
      </w:r>
      <w:r w:rsidR="000F1F8D" w:rsidRPr="00D11833">
        <w:rPr>
          <w:rFonts w:ascii="Times New Roman" w:eastAsia="Times New Roman" w:hAnsi="Times New Roman"/>
          <w:color w:val="000000" w:themeColor="text1"/>
          <w:sz w:val="24"/>
          <w:szCs w:val="24"/>
          <w:lang w:eastAsia="pl-PL"/>
        </w:rPr>
        <w:t>odmiotowe środki dowodowe, przedmiotowe środki dowodowe oraz inne dokumenty lub oświadcze</w:t>
      </w:r>
      <w:r w:rsidR="00A40C1E" w:rsidRPr="00D11833">
        <w:rPr>
          <w:rFonts w:ascii="Times New Roman" w:eastAsia="Times New Roman" w:hAnsi="Times New Roman"/>
          <w:color w:val="000000" w:themeColor="text1"/>
          <w:sz w:val="24"/>
          <w:szCs w:val="24"/>
          <w:lang w:eastAsia="pl-PL"/>
        </w:rPr>
        <w:t>nia sporządzone w języku obcym w</w:t>
      </w:r>
      <w:r w:rsidR="000F1F8D" w:rsidRPr="00D11833">
        <w:rPr>
          <w:rFonts w:ascii="Times New Roman" w:eastAsia="Times New Roman" w:hAnsi="Times New Roman"/>
          <w:color w:val="000000" w:themeColor="text1"/>
          <w:sz w:val="24"/>
          <w:szCs w:val="24"/>
          <w:lang w:eastAsia="pl-PL"/>
        </w:rPr>
        <w:t xml:space="preserve">ykonawca przekazuje wraz z tłumaczeniem na język polski.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o</w:t>
      </w:r>
      <w:r w:rsidR="000F1F8D" w:rsidRPr="00D11833">
        <w:rPr>
          <w:rFonts w:ascii="Times New Roman" w:hAnsi="Times New Roman"/>
          <w:b/>
          <w:color w:val="000000" w:themeColor="text1"/>
          <w:sz w:val="24"/>
          <w:szCs w:val="24"/>
        </w:rPr>
        <w:t>świadczenia i inne dokumenty</w:t>
      </w:r>
      <w:r w:rsidR="00C64087" w:rsidRPr="00D11833">
        <w:rPr>
          <w:rFonts w:ascii="Times New Roman" w:hAnsi="Times New Roman"/>
          <w:b/>
          <w:color w:val="000000" w:themeColor="text1"/>
          <w:sz w:val="24"/>
          <w:szCs w:val="24"/>
        </w:rPr>
        <w:t xml:space="preserve"> dot. niniejszego postępowania </w:t>
      </w:r>
      <w:r w:rsidR="000F1F8D" w:rsidRPr="00D11833">
        <w:rPr>
          <w:rFonts w:ascii="Times New Roman" w:hAnsi="Times New Roman"/>
          <w:b/>
          <w:color w:val="000000" w:themeColor="text1"/>
          <w:sz w:val="24"/>
          <w:szCs w:val="24"/>
        </w:rPr>
        <w:t xml:space="preserve">(m.in. podmiotowe środki dowodowe) </w:t>
      </w: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ykonawca przekazuje odpowiednio jako dokument elektroniczny bądź cyfrowe odwzorowanie dokumentu opatrzone kwalifikowanym podpisem elektronicznym (dokument musi sporządzony </w:t>
      </w:r>
      <w:r w:rsidR="000F1F8D" w:rsidRPr="00D11833">
        <w:rPr>
          <w:rFonts w:ascii="Times New Roman" w:hAnsi="Times New Roman"/>
          <w:color w:val="000000" w:themeColor="text1"/>
          <w:sz w:val="24"/>
          <w:szCs w:val="24"/>
        </w:rPr>
        <w:br/>
        <w:t xml:space="preserve">w formatach danych wymienionych w Rozporządzeniu Rady Ministrów z dnia 21 kwietnia 2024 r. w sprawie Krajowych Ram Interoperacyjności, minimalnych wymagań dla rejestrów publicznych i wymiany informacji </w:t>
      </w:r>
      <w:r w:rsidR="004D7C70">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postaci elektronicznej oraz minimalnych wymagań dla systemów teleinformatycznych </w:t>
      </w:r>
      <w:r w:rsidR="000F1F8D" w:rsidRPr="00D11833">
        <w:rPr>
          <w:rFonts w:ascii="Times New Roman" w:hAnsi="Times New Roman"/>
          <w:i/>
          <w:color w:val="000000" w:themeColor="text1"/>
          <w:spacing w:val="-10"/>
          <w:sz w:val="24"/>
          <w:szCs w:val="24"/>
        </w:rPr>
        <w:t xml:space="preserve">[Dz. U. 2024, poz. 773])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złożyć tylko jedną ofertę </w:t>
      </w:r>
      <w:r w:rsidRPr="00D11833">
        <w:rPr>
          <w:rFonts w:ascii="Times New Roman" w:hAnsi="Times New Roman"/>
          <w:i/>
          <w:color w:val="000000" w:themeColor="text1"/>
          <w:sz w:val="24"/>
          <w:szCs w:val="24"/>
        </w:rPr>
        <w:t>(lub jedną ofertę w zakresie danego zadania – w przypadku gdy dokonano podziału zamówienia oraz dopuszczono możliwość składania ofert częściowych</w:t>
      </w:r>
      <w:r w:rsidRPr="00D11833">
        <w:rPr>
          <w:rFonts w:ascii="Times New Roman" w:hAnsi="Times New Roman"/>
          <w:color w:val="000000" w:themeColor="text1"/>
          <w:sz w:val="24"/>
          <w:szCs w:val="24"/>
        </w:rPr>
        <w:t>), zawierającą jedną, jednoznacznie opisaną propozycję. Złożenie w zakresie danego zadania większej liczby ofert spowoduje odrzucenie wszystkich ofert złożonych</w:t>
      </w:r>
      <w:r w:rsidR="00A40C1E" w:rsidRPr="00D11833">
        <w:rPr>
          <w:rFonts w:ascii="Times New Roman" w:hAnsi="Times New Roman"/>
          <w:color w:val="000000" w:themeColor="text1"/>
          <w:sz w:val="24"/>
          <w:szCs w:val="24"/>
        </w:rPr>
        <w:t xml:space="preserve"> dla tego zadania przez danego w</w:t>
      </w:r>
      <w:r w:rsidRPr="00D11833">
        <w:rPr>
          <w:rFonts w:ascii="Times New Roman" w:hAnsi="Times New Roman"/>
          <w:color w:val="000000" w:themeColor="text1"/>
          <w:sz w:val="24"/>
          <w:szCs w:val="24"/>
        </w:rPr>
        <w:t xml:space="preserve">ykonawcę. Zamawiający dokona wyboru oferty najkorzystniejszej odrębnie dla każdego zadania.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Treść złożonej oferty musi być zgodna z wymaganiami określonymi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dokumentach zamówienia.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Szczegółowe instrukcje dot. złożenia oferty zamieszczono pod adresem: </w:t>
      </w:r>
      <w:hyperlink r:id="rId22" w:history="1">
        <w:r w:rsidRPr="00D11833">
          <w:rPr>
            <w:rStyle w:val="Hipercze"/>
            <w:rFonts w:ascii="Times New Roman" w:hAnsi="Times New Roman"/>
            <w:color w:val="000000" w:themeColor="text1"/>
            <w:sz w:val="24"/>
            <w:szCs w:val="24"/>
          </w:rPr>
          <w:t>https://www.platformazakupowa.pl/strona/instrukcje-wykonawca</w:t>
        </w:r>
      </w:hyperlink>
      <w:r w:rsidR="00A51306">
        <w:rPr>
          <w:rStyle w:val="Hipercze"/>
          <w:rFonts w:ascii="Times New Roman" w:hAnsi="Times New Roman"/>
          <w:color w:val="000000" w:themeColor="text1"/>
          <w:sz w:val="24"/>
          <w:szCs w:val="24"/>
        </w:rPr>
        <w:t xml:space="preserve">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ponosi wszelkie koszty związane z przygotowaniem i złożeniem oferty.</w:t>
      </w:r>
    </w:p>
    <w:p w:rsidR="004D7C70" w:rsidRPr="00D11833" w:rsidRDefault="004D7C70" w:rsidP="002743A3">
      <w:pPr>
        <w:widowControl w:val="0"/>
        <w:tabs>
          <w:tab w:val="left" w:pos="851"/>
        </w:tabs>
        <w:spacing w:after="0" w:line="240" w:lineRule="auto"/>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Zmiana/ wycofanie oferty</w:t>
      </w:r>
    </w:p>
    <w:p w:rsidR="004D7C70"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 uwagi na to, że oferta wykonawcy jest zaszyfrowana nie można jej edytować. </w:t>
      </w:r>
      <w:r w:rsidRPr="00D11833">
        <w:rPr>
          <w:rFonts w:ascii="Times New Roman" w:hAnsi="Times New Roman"/>
          <w:color w:val="000000" w:themeColor="text1"/>
          <w:sz w:val="24"/>
          <w:szCs w:val="24"/>
        </w:rPr>
        <w:br/>
        <w:t xml:space="preserve">Przez zmianę oferty rozumie się złożenie nowej oferty i wycofanie poprzedniej, jednak należy to zrobić przed upływem terminu zakończenia składania ofert </w:t>
      </w:r>
    </w:p>
    <w:p w:rsidR="000F1F8D" w:rsidRPr="00D11833" w:rsidRDefault="000F1F8D" w:rsidP="004D7C70">
      <w:pPr>
        <w:widowControl w:val="0"/>
        <w:tabs>
          <w:tab w:val="left" w:pos="851"/>
        </w:tabs>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postępowaniu.</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może przed upływem terminu do składania ofert wycofać ofertę.</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celu wycofania oferty należy:</w:t>
      </w:r>
    </w:p>
    <w:p w:rsidR="000F1F8D" w:rsidRPr="00D11833" w:rsidRDefault="000F1F8D" w:rsidP="00DD5AE1">
      <w:pPr>
        <w:pStyle w:val="Akapitzlist"/>
        <w:numPr>
          <w:ilvl w:val="3"/>
          <w:numId w:val="33"/>
        </w:numPr>
        <w:ind w:left="1276" w:hanging="425"/>
        <w:jc w:val="both"/>
        <w:rPr>
          <w:color w:val="000000" w:themeColor="text1"/>
        </w:rPr>
      </w:pPr>
      <w:r w:rsidRPr="00D11833">
        <w:rPr>
          <w:noProof/>
          <w:color w:val="000000" w:themeColor="text1"/>
          <w:lang w:eastAsia="pl-PL"/>
        </w:rPr>
        <w:drawing>
          <wp:anchor distT="0" distB="0" distL="114300" distR="114300" simplePos="0" relativeHeight="251660288" behindDoc="0" locked="1" layoutInCell="1" allowOverlap="1" wp14:anchorId="7C288C43" wp14:editId="3A99DB9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D11833">
        <w:rPr>
          <w:color w:val="000000" w:themeColor="text1"/>
        </w:rPr>
        <w:t xml:space="preserve">zalogować się i wybrać kafelek </w:t>
      </w:r>
      <w:r w:rsidRPr="00D11833">
        <w:rPr>
          <w:b/>
          <w:color w:val="000000" w:themeColor="text1"/>
        </w:rPr>
        <w:t xml:space="preserve">(pozycje w menu) „Postępowania”. </w:t>
      </w:r>
      <w:r w:rsidRPr="00D11833">
        <w:rPr>
          <w:color w:val="000000" w:themeColor="text1"/>
        </w:rPr>
        <w:t xml:space="preserve">Następnie należy wybrać opcję </w:t>
      </w:r>
      <w:r w:rsidRPr="00D11833">
        <w:rPr>
          <w:b/>
          <w:color w:val="000000" w:themeColor="text1"/>
        </w:rPr>
        <w:t>„Złożone – potwierdzone”</w:t>
      </w:r>
      <w:r w:rsidRPr="00D11833">
        <w:rPr>
          <w:color w:val="000000" w:themeColor="text1"/>
        </w:rPr>
        <w:t xml:space="preserve"> i klikając </w:t>
      </w:r>
      <w:r w:rsidR="004D7C70">
        <w:rPr>
          <w:color w:val="000000" w:themeColor="text1"/>
        </w:rPr>
        <w:br/>
      </w:r>
      <w:r w:rsidRPr="00D11833">
        <w:rPr>
          <w:color w:val="000000" w:themeColor="text1"/>
        </w:rPr>
        <w:t>w „</w:t>
      </w:r>
      <w:r w:rsidRPr="00D11833">
        <w:rPr>
          <w:b/>
          <w:color w:val="000000" w:themeColor="text1"/>
        </w:rPr>
        <w:t>czarną strzałkę (ikona:    ”</w:t>
      </w:r>
      <w:r w:rsidRPr="00D11833">
        <w:rPr>
          <w:color w:val="000000" w:themeColor="text1"/>
        </w:rPr>
        <w:t xml:space="preserve"> przy wybranej ofercie wyświetlić stronę postępowania. </w:t>
      </w:r>
    </w:p>
    <w:p w:rsidR="000F1F8D" w:rsidRPr="00D11833" w:rsidRDefault="00162082" w:rsidP="00DD5AE1">
      <w:pPr>
        <w:pStyle w:val="Akapitzlist"/>
        <w:numPr>
          <w:ilvl w:val="3"/>
          <w:numId w:val="33"/>
        </w:numPr>
        <w:ind w:left="1276" w:hanging="425"/>
        <w:jc w:val="both"/>
        <w:rPr>
          <w:color w:val="000000" w:themeColor="text1"/>
        </w:rPr>
      </w:pPr>
      <w:r w:rsidRPr="00D11833">
        <w:rPr>
          <w:color w:val="000000" w:themeColor="text1"/>
        </w:rPr>
        <w:t>p</w:t>
      </w:r>
      <w:r w:rsidR="000F1F8D" w:rsidRPr="00D11833">
        <w:rPr>
          <w:color w:val="000000" w:themeColor="text1"/>
        </w:rPr>
        <w:t xml:space="preserve">o przejściu na stronę postępowania, na dole formularza należy przejść </w:t>
      </w:r>
      <w:r w:rsidR="000F1F8D" w:rsidRPr="00D11833">
        <w:rPr>
          <w:color w:val="000000" w:themeColor="text1"/>
        </w:rPr>
        <w:br/>
        <w:t xml:space="preserve">do szczegółów oferty, klikając ponownie w czarną strzałkę. W okienku </w:t>
      </w:r>
      <w:r w:rsidR="000F1F8D" w:rsidRPr="00D11833">
        <w:rPr>
          <w:b/>
          <w:color w:val="000000" w:themeColor="text1"/>
        </w:rPr>
        <w:t xml:space="preserve">„Historia oferty” </w:t>
      </w:r>
      <w:r w:rsidR="000F1F8D" w:rsidRPr="00D11833">
        <w:rPr>
          <w:color w:val="000000" w:themeColor="text1"/>
        </w:rPr>
        <w:t xml:space="preserve">w postępowaniu należy kliknąć w przycisk </w:t>
      </w:r>
      <w:r w:rsidR="000F1F8D" w:rsidRPr="00D11833">
        <w:rPr>
          <w:b/>
          <w:color w:val="000000" w:themeColor="text1"/>
        </w:rPr>
        <w:t>„Wycofaj ofertę”</w:t>
      </w:r>
      <w:r w:rsidR="000F1F8D" w:rsidRPr="00D11833">
        <w:rPr>
          <w:color w:val="000000" w:themeColor="text1"/>
        </w:rPr>
        <w:t>. System wygeneruje automatyczne potwier</w:t>
      </w:r>
      <w:r w:rsidRPr="00D11833">
        <w:rPr>
          <w:color w:val="000000" w:themeColor="text1"/>
        </w:rPr>
        <w:t>dzenie wycofania oferty, które w</w:t>
      </w:r>
      <w:r w:rsidR="000F1F8D" w:rsidRPr="00D11833">
        <w:rPr>
          <w:color w:val="000000" w:themeColor="text1"/>
        </w:rPr>
        <w:t>ykonawca otrzyma na pocztę elektroniczną przypisaną do konta.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nie posiadający konta na Platformie zakupowej może zmienić swoją ofertę poprzez złożenie kolejnej oferty, podając ten sam adres e-mail </w:t>
      </w:r>
      <w:r w:rsidRPr="00D11833">
        <w:rPr>
          <w:rFonts w:ascii="Times New Roman" w:hAnsi="Times New Roman"/>
          <w:i/>
          <w:color w:val="000000" w:themeColor="text1"/>
          <w:sz w:val="24"/>
          <w:szCs w:val="24"/>
        </w:rPr>
        <w:t>(użyty do złożenia oferty).</w:t>
      </w:r>
      <w:r w:rsidRPr="00D11833">
        <w:rPr>
          <w:rFonts w:ascii="Times New Roman" w:hAnsi="Times New Roman"/>
          <w:color w:val="000000" w:themeColor="text1"/>
          <w:sz w:val="24"/>
          <w:szCs w:val="24"/>
        </w:rPr>
        <w:t xml:space="preserve"> System automatycznie wycofa poprzednią ofertę </w:t>
      </w:r>
      <w:r w:rsidR="00A40C1E" w:rsidRPr="00D11833">
        <w:rPr>
          <w:rFonts w:ascii="Times New Roman" w:hAnsi="Times New Roman"/>
          <w:i/>
          <w:color w:val="000000" w:themeColor="text1"/>
          <w:sz w:val="24"/>
          <w:szCs w:val="24"/>
        </w:rPr>
        <w:t>(o czym w</w:t>
      </w:r>
      <w:r w:rsidRPr="00D11833">
        <w:rPr>
          <w:rFonts w:ascii="Times New Roman" w:hAnsi="Times New Roman"/>
          <w:i/>
          <w:color w:val="000000" w:themeColor="text1"/>
          <w:sz w:val="24"/>
          <w:szCs w:val="24"/>
        </w:rPr>
        <w:t>ykonawca zostanie poinformowany drogą mailową)</w:t>
      </w:r>
      <w:r w:rsidR="00A40C1E" w:rsidRPr="00D11833">
        <w:rPr>
          <w:rFonts w:ascii="Times New Roman" w:hAnsi="Times New Roman"/>
          <w:color w:val="000000" w:themeColor="text1"/>
          <w:sz w:val="24"/>
          <w:szCs w:val="24"/>
        </w:rPr>
        <w:t xml:space="preserve"> oraz w</w:t>
      </w:r>
      <w:r w:rsidR="004D7C70">
        <w:rPr>
          <w:rFonts w:ascii="Times New Roman" w:hAnsi="Times New Roman"/>
          <w:color w:val="000000" w:themeColor="text1"/>
          <w:sz w:val="24"/>
          <w:szCs w:val="24"/>
        </w:rPr>
        <w:t xml:space="preserve">ykonawca otrzyma powiadomienie </w:t>
      </w:r>
      <w:r w:rsidRPr="00D11833">
        <w:rPr>
          <w:rFonts w:ascii="Times New Roman" w:hAnsi="Times New Roman"/>
          <w:color w:val="000000" w:themeColor="text1"/>
          <w:sz w:val="24"/>
          <w:szCs w:val="24"/>
        </w:rPr>
        <w:t xml:space="preserve">na elektroniczną skrzynkę pocztową z prośbą o potwierdzenie </w:t>
      </w:r>
      <w:r w:rsidRPr="00D11833">
        <w:rPr>
          <w:rFonts w:ascii="Times New Roman" w:hAnsi="Times New Roman"/>
          <w:color w:val="000000" w:themeColor="text1"/>
          <w:sz w:val="24"/>
          <w:szCs w:val="24"/>
        </w:rPr>
        <w:lastRenderedPageBreak/>
        <w:t>adresu e-mail. Zweryfikowanie adresu mailowego przy ponownie złożonej ofercie będzie zakończeniem procesu złożenia kolejnej oferty. W przypadku chęci całkowitego wycofania się z udzia</w:t>
      </w:r>
      <w:r w:rsidR="00A40C1E" w:rsidRPr="00D11833">
        <w:rPr>
          <w:rFonts w:ascii="Times New Roman" w:hAnsi="Times New Roman"/>
          <w:color w:val="000000" w:themeColor="text1"/>
          <w:sz w:val="24"/>
          <w:szCs w:val="24"/>
        </w:rPr>
        <w:t>łu w postępowaniu przetargowym w</w:t>
      </w:r>
      <w:r w:rsidR="004D7C70">
        <w:rPr>
          <w:rFonts w:ascii="Times New Roman" w:hAnsi="Times New Roman"/>
          <w:color w:val="000000" w:themeColor="text1"/>
          <w:sz w:val="24"/>
          <w:szCs w:val="24"/>
        </w:rPr>
        <w:t xml:space="preserve">ykonawca musi </w:t>
      </w:r>
      <w:r w:rsidRPr="00D11833">
        <w:rPr>
          <w:rFonts w:ascii="Times New Roman" w:hAnsi="Times New Roman"/>
          <w:color w:val="000000" w:themeColor="text1"/>
          <w:sz w:val="24"/>
          <w:szCs w:val="24"/>
        </w:rPr>
        <w:t xml:space="preserve">posiadać konto w systemie Platformy zakupowej i dokonać wycofania oferty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jak w punkcie 12.</w:t>
      </w:r>
    </w:p>
    <w:p w:rsidR="000F1F8D" w:rsidRPr="00D11833" w:rsidRDefault="000F1F8D" w:rsidP="00DD5AE1">
      <w:pPr>
        <w:widowControl w:val="0"/>
        <w:numPr>
          <w:ilvl w:val="0"/>
          <w:numId w:val="22"/>
        </w:numPr>
        <w:tabs>
          <w:tab w:val="left" w:pos="851"/>
        </w:tabs>
        <w:spacing w:after="0" w:line="240" w:lineRule="auto"/>
        <w:ind w:left="851" w:hanging="425"/>
        <w:jc w:val="both"/>
        <w:rPr>
          <w:rStyle w:val="Hipercze"/>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Sposób dokonywania zmiany lub wycofania oferty określono w </w:t>
      </w:r>
      <w:r w:rsidRPr="00D11833">
        <w:rPr>
          <w:rFonts w:ascii="Times New Roman" w:hAnsi="Times New Roman"/>
          <w:b/>
          <w:color w:val="000000" w:themeColor="text1"/>
          <w:sz w:val="24"/>
          <w:szCs w:val="24"/>
        </w:rPr>
        <w:t>„Instrukcja: Wycofanie/ ponowne złożenie oferty”</w:t>
      </w:r>
      <w:r w:rsidRPr="00D11833">
        <w:rPr>
          <w:rStyle w:val="Odwoanieprzypisudolnego"/>
          <w:rFonts w:ascii="Times New Roman" w:hAnsi="Times New Roman"/>
          <w:color w:val="000000" w:themeColor="text1"/>
          <w:sz w:val="24"/>
          <w:szCs w:val="24"/>
        </w:rPr>
        <w:footnoteReference w:id="6"/>
      </w:r>
      <w:r w:rsidRPr="00D11833">
        <w:rPr>
          <w:rFonts w:ascii="Times New Roman" w:hAnsi="Times New Roman"/>
          <w:color w:val="000000" w:themeColor="text1"/>
          <w:sz w:val="24"/>
          <w:szCs w:val="24"/>
        </w:rPr>
        <w:t xml:space="preserve"> dostępnej na stronie </w:t>
      </w:r>
      <w:hyperlink r:id="rId24" w:history="1">
        <w:r w:rsidRPr="00D11833">
          <w:rPr>
            <w:rStyle w:val="Hipercze"/>
            <w:rFonts w:ascii="Times New Roman" w:hAnsi="Times New Roman"/>
            <w:color w:val="000000" w:themeColor="text1"/>
            <w:sz w:val="24"/>
            <w:szCs w:val="24"/>
          </w:rPr>
          <w:t>https://www.platformazakupowa.pl/strona/instrukcje-wykonawca</w:t>
        </w:r>
      </w:hyperlink>
    </w:p>
    <w:p w:rsidR="000F1F8D" w:rsidRPr="00D11833" w:rsidRDefault="000F1F8D" w:rsidP="003A3BAD">
      <w:pPr>
        <w:widowControl w:val="0"/>
        <w:tabs>
          <w:tab w:val="left" w:pos="851"/>
        </w:tabs>
        <w:spacing w:after="0" w:line="240" w:lineRule="auto"/>
        <w:ind w:left="851"/>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Tajemnica przedsiębiorstwa</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Zgodnie z art. 18 ust. 3 ustawy Pzp, nie ujawnia się informacji stanowiących tajemnicę przedsiębiorstwa, w rozumieniu ustawy z dnia 16 kwietnia 1993 r. </w:t>
      </w:r>
      <w:r w:rsidR="004D7C70">
        <w:rPr>
          <w:color w:val="000000" w:themeColor="text1"/>
        </w:rPr>
        <w:br/>
      </w:r>
      <w:r w:rsidRPr="00D11833">
        <w:rPr>
          <w:color w:val="000000" w:themeColor="text1"/>
        </w:rPr>
        <w:t>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W przypadku gdy oferta lub inne dokumenty elektroniczne przekazywane wraz </w:t>
      </w:r>
      <w:r w:rsidRPr="00D11833">
        <w:rPr>
          <w:color w:val="000000" w:themeColor="text1"/>
        </w:rPr>
        <w:br/>
        <w:t>z ofertą przy użyciu platformyzakupowej.pl zawierają informację stanowi</w:t>
      </w:r>
      <w:r w:rsidR="00162082" w:rsidRPr="00D11833">
        <w:rPr>
          <w:color w:val="000000" w:themeColor="text1"/>
        </w:rPr>
        <w:t>ące tajemnice przedsiębiorstwa w</w:t>
      </w:r>
      <w:r w:rsidRPr="00D11833">
        <w:rPr>
          <w:color w:val="000000" w:themeColor="text1"/>
        </w:rPr>
        <w:t xml:space="preserve">ykonawca ma obowiązek wydzielić z oferty te informacje poprzez załączenie jako załączników do formularza składania ofert </w:t>
      </w:r>
      <w:r w:rsidRPr="00D11833">
        <w:rPr>
          <w:color w:val="000000" w:themeColor="text1"/>
        </w:rPr>
        <w:br/>
        <w:t>w części „</w:t>
      </w:r>
      <w:r w:rsidRPr="00D11833">
        <w:rPr>
          <w:i/>
          <w:color w:val="000000" w:themeColor="text1"/>
        </w:rPr>
        <w:t>Dokumenty niejawne np. Tajemnica przedsiębiorstwa”.</w:t>
      </w:r>
      <w:r w:rsidR="00A40C1E" w:rsidRPr="00D11833">
        <w:rPr>
          <w:color w:val="000000" w:themeColor="text1"/>
        </w:rPr>
        <w:t xml:space="preserve"> </w:t>
      </w:r>
      <w:r w:rsidRPr="00D11833">
        <w:rPr>
          <w:color w:val="000000" w:themeColor="text1"/>
        </w:rPr>
        <w:t xml:space="preserve">Ponadto </w:t>
      </w:r>
      <w:r w:rsidR="00A40C1E" w:rsidRPr="00D11833">
        <w:rPr>
          <w:color w:val="000000" w:themeColor="text1"/>
        </w:rPr>
        <w:br/>
        <w:t>w przypadku utajnienia, w</w:t>
      </w:r>
      <w:r w:rsidRPr="00D11833">
        <w:rPr>
          <w:color w:val="000000" w:themeColor="text1"/>
        </w:rPr>
        <w:t xml:space="preserve">ykonawca zobowiązany jest </w:t>
      </w:r>
      <w:r w:rsidRPr="00D11833">
        <w:rPr>
          <w:color w:val="000000" w:themeColor="text1"/>
          <w:u w:val="single"/>
        </w:rPr>
        <w:t>załączyć przesłanki (uzasadnianie) objęcia informacji tajemnicą przedsiębiorstwa</w:t>
      </w:r>
      <w:r w:rsidRPr="00D11833">
        <w:rPr>
          <w:color w:val="000000" w:themeColor="text1"/>
        </w:rPr>
        <w:t xml:space="preserve">. W razie jednoczesnego wystąpienia w danym dokumencie lub oświadczeniu treści </w:t>
      </w:r>
      <w:r w:rsidR="004D7C70">
        <w:rPr>
          <w:color w:val="000000" w:themeColor="text1"/>
        </w:rPr>
        <w:br/>
        <w:t xml:space="preserve">o charakterze jawnym </w:t>
      </w:r>
      <w:r w:rsidRPr="00D11833">
        <w:rPr>
          <w:color w:val="000000" w:themeColor="text1"/>
        </w:rPr>
        <w:t>i niejawnym, należy podzielić ten plik na dwa pliki i każdy z nich odpowiednio oznaczyć. Odpowiednie oznaczenie zastrzeżo</w:t>
      </w:r>
      <w:r w:rsidR="005434EF" w:rsidRPr="00D11833">
        <w:rPr>
          <w:color w:val="000000" w:themeColor="text1"/>
        </w:rPr>
        <w:t>nej treści oferty spoczywa na w</w:t>
      </w:r>
      <w:r w:rsidRPr="00D11833">
        <w:rPr>
          <w:color w:val="000000" w:themeColor="text1"/>
        </w:rPr>
        <w:t xml:space="preserve">ykonawcy. </w:t>
      </w:r>
    </w:p>
    <w:p w:rsidR="000F1F8D" w:rsidRPr="00D11833" w:rsidRDefault="00A40C1E"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Niezależnie od powyższego w</w:t>
      </w:r>
      <w:r w:rsidR="000F1F8D" w:rsidRPr="00D11833">
        <w:rPr>
          <w:color w:val="000000" w:themeColor="text1"/>
        </w:rPr>
        <w:t xml:space="preserve">ykonawca zobowiązany jest wykazać (uzasadnić), </w:t>
      </w:r>
      <w:r w:rsidR="000F1F8D" w:rsidRPr="00D11833">
        <w:rPr>
          <w:color w:val="000000" w:themeColor="text1"/>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Zastrzeżenie informacji, które nie stanowią tajemnicy przedsiębiorstwa </w:t>
      </w:r>
      <w:r w:rsidR="004D7C70">
        <w:rPr>
          <w:color w:val="000000" w:themeColor="text1"/>
        </w:rPr>
        <w:br/>
      </w:r>
      <w:r w:rsidRPr="00D11833">
        <w:rPr>
          <w:color w:val="000000" w:themeColor="text1"/>
        </w:rPr>
        <w:t>w rozumieniu ustawy o zwalczaniu nieuczciwej konkurencji będzie</w:t>
      </w:r>
      <w:r w:rsidR="004D7C70">
        <w:rPr>
          <w:color w:val="000000" w:themeColor="text1"/>
        </w:rPr>
        <w:t xml:space="preserve"> traktowane, jako bezskuteczne </w:t>
      </w:r>
      <w:r w:rsidRPr="00D11833">
        <w:rPr>
          <w:color w:val="000000" w:themeColor="text1"/>
        </w:rPr>
        <w:t xml:space="preserve">i skutkować będzie zgodnie z uchwałą SN z 20 października 2005 (sygn. III CZP 74/05) ich odtajnieniem. </w:t>
      </w:r>
    </w:p>
    <w:p w:rsidR="000F1F8D" w:rsidRPr="009A14ED" w:rsidRDefault="00A40C1E" w:rsidP="003A3BAD">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Jednocześnie z</w:t>
      </w:r>
      <w:r w:rsidR="000F1F8D" w:rsidRPr="00D11833">
        <w:rPr>
          <w:color w:val="000000" w:themeColor="text1"/>
        </w:rPr>
        <w:t xml:space="preserve">amawiający informuje, że w przypadku gdy dokumenty elektroniczne przekazywane przy użyciu środków komunikacji elektronicznej </w:t>
      </w:r>
      <w:r w:rsidR="004D7C70">
        <w:rPr>
          <w:color w:val="000000" w:themeColor="text1"/>
        </w:rPr>
        <w:br/>
      </w:r>
      <w:r w:rsidR="000F1F8D" w:rsidRPr="00D11833">
        <w:rPr>
          <w:color w:val="000000" w:themeColor="text1"/>
        </w:rPr>
        <w:t>w sz</w:t>
      </w:r>
      <w:r w:rsidRPr="00D11833">
        <w:rPr>
          <w:color w:val="000000" w:themeColor="text1"/>
        </w:rPr>
        <w:t>czególności przekazywane przez w</w:t>
      </w:r>
      <w:r w:rsidR="000F1F8D" w:rsidRPr="00D11833">
        <w:rPr>
          <w:color w:val="000000" w:themeColor="text1"/>
        </w:rPr>
        <w:t xml:space="preserve">ykonawców w odpowiedzi na wezwanie </w:t>
      </w:r>
      <w:r w:rsidR="004D7C70">
        <w:rPr>
          <w:color w:val="000000" w:themeColor="text1"/>
        </w:rPr>
        <w:br/>
      </w:r>
      <w:r w:rsidR="000F1F8D" w:rsidRPr="00D11833">
        <w:rPr>
          <w:b/>
          <w:color w:val="000000" w:themeColor="text1"/>
        </w:rPr>
        <w:t xml:space="preserve">w trybie art. 224 ustawy Pzp </w:t>
      </w:r>
      <w:r w:rsidR="000F1F8D" w:rsidRPr="00D11833">
        <w:rPr>
          <w:i/>
          <w:color w:val="000000" w:themeColor="text1"/>
        </w:rPr>
        <w:t xml:space="preserve">(wezwanie do złożenia wyjaśnień rażąco niskiej ceny), </w:t>
      </w:r>
      <w:r w:rsidR="004D7C70">
        <w:rPr>
          <w:color w:val="000000" w:themeColor="text1"/>
        </w:rPr>
        <w:t xml:space="preserve">takie </w:t>
      </w:r>
      <w:r w:rsidR="000F1F8D" w:rsidRPr="00D11833">
        <w:rPr>
          <w:color w:val="000000" w:themeColor="text1"/>
        </w:rPr>
        <w:t xml:space="preserve">jak wyjaśnienia i/lub dowody stanowią tajemnicę przedsiębiorstwa </w:t>
      </w:r>
      <w:r w:rsidR="004D7C70">
        <w:rPr>
          <w:color w:val="000000" w:themeColor="text1"/>
        </w:rPr>
        <w:br/>
      </w:r>
      <w:r w:rsidR="000F1F8D" w:rsidRPr="00D11833">
        <w:rPr>
          <w:color w:val="000000" w:themeColor="text1"/>
        </w:rPr>
        <w:t>w rozumieniu ustawy o zwal</w:t>
      </w:r>
      <w:r w:rsidRPr="00D11833">
        <w:rPr>
          <w:color w:val="000000" w:themeColor="text1"/>
        </w:rPr>
        <w:t>czaniu nieuczciwej konkurencji w</w:t>
      </w:r>
      <w:r w:rsidR="000F1F8D" w:rsidRPr="00D11833">
        <w:rPr>
          <w:color w:val="000000" w:themeColor="text1"/>
        </w:rPr>
        <w:t>ykonawcy przysługuje prawo zastrzeżenia ich jako tajemnica przedsiębiors</w:t>
      </w:r>
      <w:r w:rsidRPr="00D11833">
        <w:rPr>
          <w:color w:val="000000" w:themeColor="text1"/>
        </w:rPr>
        <w:t>twa. Przedmiotowe zastrzeżenie z</w:t>
      </w:r>
      <w:r w:rsidR="000F1F8D" w:rsidRPr="00D11833">
        <w:rPr>
          <w:color w:val="000000" w:themeColor="text1"/>
        </w:rPr>
        <w:t xml:space="preserve">amawiający uzna za </w:t>
      </w:r>
      <w:r w:rsidR="000F1F8D" w:rsidRPr="00D11833">
        <w:rPr>
          <w:b/>
          <w:color w:val="000000" w:themeColor="text1"/>
        </w:rPr>
        <w:t>skut</w:t>
      </w:r>
      <w:r w:rsidRPr="00D11833">
        <w:rPr>
          <w:b/>
          <w:color w:val="000000" w:themeColor="text1"/>
        </w:rPr>
        <w:t>eczne wyłącznie w sytuacji gdy w</w:t>
      </w:r>
      <w:r w:rsidR="000F1F8D" w:rsidRPr="00D11833">
        <w:rPr>
          <w:b/>
          <w:color w:val="000000" w:themeColor="text1"/>
        </w:rPr>
        <w:t>ykonawca</w:t>
      </w:r>
      <w:r w:rsidR="004D7C70">
        <w:rPr>
          <w:color w:val="000000" w:themeColor="text1"/>
        </w:rPr>
        <w:t xml:space="preserve"> wraz </w:t>
      </w:r>
      <w:r w:rsidR="000F1F8D" w:rsidRPr="00D11833">
        <w:rPr>
          <w:color w:val="000000" w:themeColor="text1"/>
        </w:rPr>
        <w:t xml:space="preserve">z przekazanymi dokumentami (informacjami) oprócz samego zastrzeżenia (oznaczenia), jednocześnie wykaże (przekaże uzasadnienie), iż dane informacje stanowią tajemnicę przedsiębiorstwa.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lastRenderedPageBreak/>
        <w:t>Miejsce oraz termin składania i otwarcia ofert</w:t>
      </w:r>
    </w:p>
    <w:p w:rsidR="000F1F8D" w:rsidRPr="00D11833" w:rsidRDefault="000F1F8D" w:rsidP="00DD5AE1">
      <w:pPr>
        <w:numPr>
          <w:ilvl w:val="0"/>
          <w:numId w:val="13"/>
        </w:numPr>
        <w:spacing w:after="0" w:line="240" w:lineRule="auto"/>
        <w:ind w:left="850"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Ofertę wraz z wymaganymi oświadczeniami i dokumentami należy przekazać </w:t>
      </w:r>
      <w:r w:rsidRPr="00D11833">
        <w:rPr>
          <w:rFonts w:ascii="Times New Roman" w:hAnsi="Times New Roman"/>
          <w:color w:val="000000" w:themeColor="text1"/>
          <w:sz w:val="24"/>
          <w:szCs w:val="24"/>
        </w:rPr>
        <w:br/>
        <w:t xml:space="preserve">za pośrednictwem </w:t>
      </w:r>
      <w:r w:rsidRPr="00D11833">
        <w:rPr>
          <w:rFonts w:ascii="Times New Roman" w:eastAsia="Times New Roman" w:hAnsi="Times New Roman"/>
          <w:bCs/>
          <w:color w:val="000000" w:themeColor="text1"/>
          <w:sz w:val="24"/>
          <w:szCs w:val="24"/>
          <w:lang w:eastAsia="pl-PL"/>
        </w:rPr>
        <w:t xml:space="preserve">formularza </w:t>
      </w:r>
      <w:r w:rsidRPr="00D11833">
        <w:rPr>
          <w:rFonts w:ascii="Times New Roman" w:eastAsia="Times New Roman" w:hAnsi="Times New Roman"/>
          <w:color w:val="000000" w:themeColor="text1"/>
          <w:sz w:val="24"/>
          <w:szCs w:val="24"/>
          <w:lang w:eastAsia="pl-PL"/>
        </w:rPr>
        <w:t xml:space="preserve">dostępnego na </w:t>
      </w:r>
      <w:r w:rsidRPr="00D11833">
        <w:rPr>
          <w:rFonts w:ascii="Times New Roman" w:hAnsi="Times New Roman"/>
          <w:color w:val="000000" w:themeColor="text1"/>
          <w:sz w:val="24"/>
        </w:rPr>
        <w:t xml:space="preserve">stronie danego postępowania </w:t>
      </w:r>
      <w:r w:rsidR="004D7C70">
        <w:rPr>
          <w:rFonts w:ascii="Times New Roman" w:hAnsi="Times New Roman"/>
          <w:color w:val="000000" w:themeColor="text1"/>
          <w:sz w:val="24"/>
        </w:rPr>
        <w:br/>
      </w:r>
      <w:r w:rsidRPr="00D11833">
        <w:rPr>
          <w:rFonts w:ascii="Times New Roman" w:eastAsia="Times New Roman" w:hAnsi="Times New Roman"/>
          <w:color w:val="000000" w:themeColor="text1"/>
          <w:sz w:val="24"/>
          <w:szCs w:val="24"/>
          <w:lang w:eastAsia="pl-PL"/>
        </w:rPr>
        <w:t>w sposób określony w rozdz. XIV.</w:t>
      </w:r>
    </w:p>
    <w:p w:rsidR="000F1F8D" w:rsidRPr="00CB5D74" w:rsidRDefault="000F1F8D" w:rsidP="00DD5AE1">
      <w:pPr>
        <w:numPr>
          <w:ilvl w:val="0"/>
          <w:numId w:val="13"/>
        </w:numPr>
        <w:spacing w:after="0" w:line="240" w:lineRule="auto"/>
        <w:ind w:left="850" w:hanging="425"/>
        <w:jc w:val="both"/>
        <w:rPr>
          <w:rFonts w:ascii="Times New Roman" w:hAnsi="Times New Roman"/>
          <w:color w:val="FF0000"/>
          <w:sz w:val="24"/>
          <w:szCs w:val="24"/>
        </w:rPr>
      </w:pPr>
      <w:r w:rsidRPr="00D11833">
        <w:rPr>
          <w:rFonts w:ascii="Times New Roman" w:eastAsia="Times New Roman" w:hAnsi="Times New Roman"/>
          <w:color w:val="000000" w:themeColor="text1"/>
          <w:sz w:val="24"/>
          <w:szCs w:val="24"/>
          <w:lang w:eastAsia="pl-PL"/>
        </w:rPr>
        <w:t>Termin składania ofert upływa w dniu</w:t>
      </w:r>
      <w:r w:rsidR="006F3E7C" w:rsidRPr="00D11833">
        <w:rPr>
          <w:rFonts w:ascii="Times New Roman" w:eastAsia="Times New Roman" w:hAnsi="Times New Roman"/>
          <w:b/>
          <w:color w:val="000000" w:themeColor="text1"/>
          <w:sz w:val="24"/>
          <w:szCs w:val="24"/>
          <w:lang w:eastAsia="pl-PL"/>
        </w:rPr>
        <w:t xml:space="preserve"> </w:t>
      </w:r>
      <w:r w:rsidR="009A14ED">
        <w:rPr>
          <w:rFonts w:ascii="Times New Roman" w:eastAsia="Times New Roman" w:hAnsi="Times New Roman"/>
          <w:b/>
          <w:color w:val="000000" w:themeColor="text1"/>
          <w:sz w:val="24"/>
          <w:szCs w:val="24"/>
          <w:lang w:eastAsia="pl-PL"/>
        </w:rPr>
        <w:t>29</w:t>
      </w:r>
      <w:r w:rsidR="0032128C">
        <w:rPr>
          <w:rFonts w:ascii="Times New Roman" w:eastAsia="Times New Roman" w:hAnsi="Times New Roman"/>
          <w:b/>
          <w:color w:val="000000" w:themeColor="text1"/>
          <w:sz w:val="24"/>
          <w:szCs w:val="24"/>
          <w:lang w:eastAsia="pl-PL"/>
        </w:rPr>
        <w:t>.04</w:t>
      </w:r>
      <w:r w:rsidRPr="0032128C">
        <w:rPr>
          <w:rFonts w:ascii="Times New Roman" w:eastAsia="Times New Roman" w:hAnsi="Times New Roman"/>
          <w:b/>
          <w:color w:val="000000" w:themeColor="text1"/>
          <w:sz w:val="24"/>
          <w:szCs w:val="24"/>
          <w:lang w:eastAsia="pl-PL"/>
        </w:rPr>
        <w:t>.</w:t>
      </w:r>
      <w:r w:rsidRPr="0032128C">
        <w:rPr>
          <w:rFonts w:ascii="Times New Roman" w:hAnsi="Times New Roman"/>
          <w:b/>
          <w:color w:val="000000" w:themeColor="text1"/>
          <w:sz w:val="24"/>
          <w:szCs w:val="24"/>
        </w:rPr>
        <w:t>2025 r. o godz. 08:00:00.</w:t>
      </w:r>
    </w:p>
    <w:p w:rsidR="00896C95" w:rsidRPr="000247B1" w:rsidRDefault="00896C95" w:rsidP="00896C95">
      <w:pPr>
        <w:pStyle w:val="Akapitzlist"/>
        <w:ind w:left="851" w:hanging="142"/>
        <w:jc w:val="both"/>
        <w:rPr>
          <w:i/>
        </w:rPr>
      </w:pPr>
      <w:r w:rsidRPr="000247B1">
        <w:rPr>
          <w:i/>
        </w:rPr>
        <w:t>UWAGA!</w:t>
      </w:r>
    </w:p>
    <w:p w:rsidR="00896C95" w:rsidRDefault="00896C95" w:rsidP="00896C95">
      <w:pPr>
        <w:pStyle w:val="Akapitzlist"/>
        <w:spacing w:after="120"/>
        <w:ind w:left="709"/>
        <w:jc w:val="both"/>
        <w:rPr>
          <w:i/>
        </w:rPr>
      </w:pPr>
      <w:r w:rsidRPr="000247B1">
        <w:rPr>
          <w:bCs/>
          <w:i/>
        </w:rPr>
        <w:t>Wzory przedmiotów umundurowania i wyekwipowania</w:t>
      </w:r>
      <w:r w:rsidRPr="000247B1">
        <w:rPr>
          <w:i/>
        </w:rPr>
        <w:t xml:space="preserve">  żądane w tym postępowaniu jako przedmiotowe środki dowodowe (o kt</w:t>
      </w:r>
      <w:r>
        <w:rPr>
          <w:i/>
        </w:rPr>
        <w:t>órych mowa w rozdz. IV pkt 1 w</w:t>
      </w:r>
      <w:r w:rsidRPr="000247B1">
        <w:rPr>
          <w:i/>
        </w:rPr>
        <w:t>ykonawca przekazuje na wła</w:t>
      </w:r>
      <w:r>
        <w:rPr>
          <w:i/>
        </w:rPr>
        <w:t>sny koszt i ryzyko do siedziby z</w:t>
      </w:r>
      <w:r w:rsidRPr="000247B1">
        <w:rPr>
          <w:i/>
        </w:rPr>
        <w:t>amawiającego tj.</w:t>
      </w:r>
      <w:r>
        <w:rPr>
          <w:i/>
        </w:rPr>
        <w:t xml:space="preserve"> </w:t>
      </w:r>
    </w:p>
    <w:p w:rsidR="00896C95" w:rsidRPr="00F875FC" w:rsidRDefault="00896C95" w:rsidP="00896C95">
      <w:pPr>
        <w:pStyle w:val="Akapitzlist"/>
        <w:spacing w:after="120"/>
        <w:ind w:left="709"/>
        <w:jc w:val="both"/>
        <w:rPr>
          <w:b/>
          <w:bCs/>
          <w:i/>
        </w:rPr>
      </w:pPr>
      <w:r w:rsidRPr="000247B1">
        <w:rPr>
          <w:i/>
        </w:rPr>
        <w:t xml:space="preserve"> </w:t>
      </w:r>
    </w:p>
    <w:p w:rsidR="00896C95" w:rsidRPr="000247B1" w:rsidRDefault="00896C95" w:rsidP="00896C95">
      <w:pPr>
        <w:pStyle w:val="Akapitzlist"/>
        <w:spacing w:before="120"/>
        <w:ind w:left="851"/>
        <w:jc w:val="center"/>
        <w:rPr>
          <w:b/>
          <w:i/>
        </w:rPr>
      </w:pPr>
      <w:r w:rsidRPr="000247B1">
        <w:rPr>
          <w:b/>
          <w:i/>
        </w:rPr>
        <w:t>3 Regionalna Baza Logistyczna,</w:t>
      </w:r>
    </w:p>
    <w:p w:rsidR="00896C95" w:rsidRPr="00403637" w:rsidRDefault="00896C95" w:rsidP="00403637">
      <w:pPr>
        <w:pStyle w:val="Akapitzlist"/>
        <w:ind w:left="851"/>
        <w:jc w:val="center"/>
        <w:rPr>
          <w:b/>
          <w:i/>
        </w:rPr>
      </w:pPr>
      <w:r w:rsidRPr="000247B1">
        <w:rPr>
          <w:b/>
          <w:i/>
        </w:rPr>
        <w:t xml:space="preserve">30-901 Kraków, ul. Montelupich 3 – kancelaria jawna </w:t>
      </w:r>
      <w:r>
        <w:rPr>
          <w:b/>
          <w:i/>
        </w:rPr>
        <w:t xml:space="preserve"> </w:t>
      </w:r>
    </w:p>
    <w:p w:rsidR="00896C95" w:rsidRPr="00517912" w:rsidRDefault="00896C95" w:rsidP="00896C95">
      <w:pPr>
        <w:pStyle w:val="Akapitzlist"/>
        <w:ind w:left="851"/>
        <w:jc w:val="center"/>
        <w:rPr>
          <w:b/>
          <w:bCs/>
          <w:i/>
          <w:u w:val="single"/>
        </w:rPr>
      </w:pPr>
      <w:r>
        <w:rPr>
          <w:b/>
          <w:bCs/>
          <w:i/>
          <w:u w:val="single"/>
        </w:rPr>
        <w:t>Termin złożenia wzorów</w:t>
      </w:r>
      <w:r w:rsidRPr="000247B1">
        <w:rPr>
          <w:b/>
          <w:bCs/>
          <w:i/>
          <w:u w:val="single"/>
        </w:rPr>
        <w:t xml:space="preserve"> upływa wraz z upływem terminu składania ofert .</w:t>
      </w:r>
    </w:p>
    <w:p w:rsidR="00896C95" w:rsidRPr="006F2A59" w:rsidRDefault="00896C95" w:rsidP="00896C95">
      <w:pPr>
        <w:pStyle w:val="Tekstpodstawowywcity3"/>
        <w:tabs>
          <w:tab w:val="left" w:pos="851"/>
          <w:tab w:val="left" w:pos="3544"/>
          <w:tab w:val="left" w:pos="3686"/>
        </w:tabs>
        <w:spacing w:line="240" w:lineRule="auto"/>
        <w:ind w:left="851"/>
        <w:jc w:val="both"/>
        <w:rPr>
          <w:rFonts w:ascii="Times New Roman" w:hAnsi="Times New Roman"/>
          <w:i/>
          <w:color w:val="FF0000"/>
          <w:sz w:val="24"/>
          <w:szCs w:val="24"/>
        </w:rPr>
      </w:pPr>
      <w:r w:rsidRPr="000247B1">
        <w:rPr>
          <w:rFonts w:ascii="Times New Roman" w:hAnsi="Times New Roman"/>
          <w:i/>
          <w:sz w:val="24"/>
          <w:szCs w:val="24"/>
        </w:rPr>
        <w:t xml:space="preserve">Wzory PUiW należy złożyć (przekazać) w opakowaniu uniemożliwiającym ujawnienie jego zawartości opisanym w nw. </w:t>
      </w:r>
      <w:r w:rsidRPr="00A51306">
        <w:rPr>
          <w:rFonts w:ascii="Times New Roman" w:hAnsi="Times New Roman"/>
          <w:i/>
          <w:sz w:val="24"/>
          <w:szCs w:val="24"/>
        </w:rPr>
        <w:t>sposób:</w:t>
      </w:r>
    </w:p>
    <w:p w:rsidR="00896C95"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 xml:space="preserve">Wzór przedmiotu umundurowania i wyekwipowania w postępowaniu pn.: </w:t>
      </w:r>
    </w:p>
    <w:p w:rsidR="00896C95" w:rsidRDefault="00896C95" w:rsidP="00CB5D74">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w:t>
      </w:r>
      <w:r w:rsidRPr="006E7702">
        <w:rPr>
          <w:rFonts w:ascii="Times New Roman" w:hAnsi="Times New Roman"/>
          <w:b/>
          <w:i/>
          <w:sz w:val="24"/>
          <w:szCs w:val="24"/>
        </w:rPr>
        <w:t xml:space="preserve">Dostawa przedmiotów umundurowania i wyekwipowania </w:t>
      </w:r>
      <w:r w:rsidR="009A14ED">
        <w:rPr>
          <w:rFonts w:ascii="Times New Roman" w:hAnsi="Times New Roman"/>
          <w:b/>
          <w:i/>
          <w:sz w:val="24"/>
          <w:szCs w:val="24"/>
        </w:rPr>
        <w:t>dla Wojsk Specjalnych i Żandarmerii Wojskowej – 6 rodzajów</w:t>
      </w:r>
      <w:r w:rsidR="00C216D4">
        <w:rPr>
          <w:rFonts w:ascii="Times New Roman" w:hAnsi="Times New Roman"/>
          <w:b/>
          <w:i/>
          <w:sz w:val="24"/>
          <w:szCs w:val="24"/>
        </w:rPr>
        <w:t xml:space="preserve"> </w:t>
      </w:r>
    </w:p>
    <w:p w:rsidR="00896C95" w:rsidRPr="000247B1"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bCs/>
          <w:i/>
          <w:sz w:val="24"/>
          <w:szCs w:val="24"/>
        </w:rPr>
        <w:t>zadanie nr ……</w:t>
      </w:r>
      <w:r w:rsidRPr="000247B1">
        <w:rPr>
          <w:rFonts w:ascii="Times New Roman" w:hAnsi="Times New Roman"/>
          <w:b/>
          <w:i/>
          <w:sz w:val="24"/>
          <w:szCs w:val="24"/>
        </w:rPr>
        <w:t xml:space="preserve"> </w:t>
      </w:r>
      <w:r w:rsidR="00AD7F52">
        <w:rPr>
          <w:rFonts w:ascii="Times New Roman" w:hAnsi="Times New Roman"/>
          <w:b/>
          <w:i/>
          <w:sz w:val="24"/>
          <w:szCs w:val="24"/>
        </w:rPr>
        <w:t xml:space="preserve"> </w:t>
      </w:r>
    </w:p>
    <w:p w:rsidR="00896C95" w:rsidRPr="000247B1" w:rsidRDefault="009A14ED" w:rsidP="00896C95">
      <w:pPr>
        <w:spacing w:after="0" w:line="240" w:lineRule="auto"/>
        <w:ind w:left="851"/>
        <w:jc w:val="center"/>
        <w:rPr>
          <w:rFonts w:ascii="Times New Roman" w:hAnsi="Times New Roman"/>
          <w:b/>
          <w:i/>
          <w:sz w:val="24"/>
          <w:szCs w:val="24"/>
        </w:rPr>
      </w:pPr>
      <w:r>
        <w:rPr>
          <w:rFonts w:ascii="Times New Roman" w:hAnsi="Times New Roman"/>
          <w:b/>
          <w:i/>
          <w:sz w:val="24"/>
          <w:szCs w:val="24"/>
        </w:rPr>
        <w:t>sprawa Nr 57</w:t>
      </w:r>
      <w:r w:rsidR="00C216D4">
        <w:rPr>
          <w:rFonts w:ascii="Times New Roman" w:hAnsi="Times New Roman"/>
          <w:b/>
          <w:i/>
          <w:sz w:val="24"/>
          <w:szCs w:val="24"/>
        </w:rPr>
        <w:t>/2025</w:t>
      </w:r>
      <w:r w:rsidR="00896C95" w:rsidRPr="002B6ACF">
        <w:rPr>
          <w:rFonts w:ascii="Times New Roman" w:hAnsi="Times New Roman"/>
          <w:b/>
          <w:i/>
          <w:sz w:val="24"/>
          <w:szCs w:val="24"/>
        </w:rPr>
        <w:t>/D</w:t>
      </w:r>
    </w:p>
    <w:p w:rsidR="00896C95" w:rsidRPr="00CB5D74" w:rsidRDefault="00896C95" w:rsidP="00896C95">
      <w:pPr>
        <w:spacing w:after="0" w:line="240" w:lineRule="auto"/>
        <w:ind w:left="851"/>
        <w:jc w:val="center"/>
        <w:rPr>
          <w:rFonts w:ascii="Times New Roman" w:hAnsi="Times New Roman"/>
          <w:b/>
          <w:i/>
          <w:color w:val="FF0000"/>
          <w:sz w:val="24"/>
          <w:szCs w:val="24"/>
        </w:rPr>
      </w:pPr>
      <w:r w:rsidRPr="000247B1">
        <w:rPr>
          <w:rFonts w:ascii="Times New Roman" w:hAnsi="Times New Roman"/>
          <w:b/>
          <w:i/>
          <w:sz w:val="24"/>
          <w:szCs w:val="24"/>
        </w:rPr>
        <w:t>„</w:t>
      </w:r>
      <w:r w:rsidRPr="00393BBF">
        <w:rPr>
          <w:rFonts w:ascii="Times New Roman" w:hAnsi="Times New Roman"/>
          <w:b/>
          <w:i/>
          <w:color w:val="000000" w:themeColor="text1"/>
          <w:sz w:val="24"/>
          <w:szCs w:val="24"/>
        </w:rPr>
        <w:t>nie otwi</w:t>
      </w:r>
      <w:r w:rsidRPr="00F726D9">
        <w:rPr>
          <w:rFonts w:ascii="Times New Roman" w:hAnsi="Times New Roman"/>
          <w:b/>
          <w:i/>
          <w:color w:val="000000" w:themeColor="text1"/>
          <w:sz w:val="24"/>
          <w:szCs w:val="24"/>
        </w:rPr>
        <w:t xml:space="preserve">erać </w:t>
      </w:r>
      <w:r w:rsidRPr="0032128C">
        <w:rPr>
          <w:rFonts w:ascii="Times New Roman" w:hAnsi="Times New Roman"/>
          <w:b/>
          <w:i/>
          <w:color w:val="000000" w:themeColor="text1"/>
          <w:sz w:val="24"/>
          <w:szCs w:val="24"/>
        </w:rPr>
        <w:t xml:space="preserve">przed </w:t>
      </w:r>
      <w:r w:rsidR="009A14ED">
        <w:rPr>
          <w:rFonts w:ascii="Times New Roman" w:hAnsi="Times New Roman"/>
          <w:b/>
          <w:i/>
          <w:color w:val="000000" w:themeColor="text1"/>
          <w:sz w:val="24"/>
          <w:szCs w:val="24"/>
        </w:rPr>
        <w:t>29</w:t>
      </w:r>
      <w:r w:rsidR="0032128C">
        <w:rPr>
          <w:rFonts w:ascii="Times New Roman" w:hAnsi="Times New Roman"/>
          <w:b/>
          <w:i/>
          <w:color w:val="000000" w:themeColor="text1"/>
          <w:sz w:val="24"/>
          <w:szCs w:val="24"/>
        </w:rPr>
        <w:t>.04</w:t>
      </w:r>
      <w:r w:rsidRPr="0032128C">
        <w:rPr>
          <w:rFonts w:ascii="Times New Roman" w:hAnsi="Times New Roman"/>
          <w:b/>
          <w:i/>
          <w:color w:val="000000" w:themeColor="text1"/>
          <w:sz w:val="24"/>
          <w:szCs w:val="24"/>
        </w:rPr>
        <w:t>.</w:t>
      </w:r>
      <w:r w:rsidR="00C216D4" w:rsidRPr="0032128C">
        <w:rPr>
          <w:rFonts w:ascii="Times New Roman" w:hAnsi="Times New Roman"/>
          <w:b/>
          <w:i/>
          <w:color w:val="000000" w:themeColor="text1"/>
          <w:sz w:val="24"/>
          <w:szCs w:val="24"/>
        </w:rPr>
        <w:t>2025</w:t>
      </w:r>
      <w:r w:rsidRPr="0032128C">
        <w:rPr>
          <w:rFonts w:ascii="Times New Roman" w:hAnsi="Times New Roman"/>
          <w:b/>
          <w:i/>
          <w:color w:val="000000" w:themeColor="text1"/>
          <w:sz w:val="24"/>
          <w:szCs w:val="24"/>
        </w:rPr>
        <w:t xml:space="preserve"> r. godz. 08:15:00”</w:t>
      </w:r>
    </w:p>
    <w:p w:rsidR="00896C95" w:rsidRPr="009A14ED" w:rsidRDefault="00896C95" w:rsidP="009A14ED">
      <w:pPr>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oraz nazwa i dokładny adres wykonawcy, wraz z numerem telefonu.</w:t>
      </w:r>
    </w:p>
    <w:p w:rsidR="00896C95" w:rsidRPr="0012242F" w:rsidRDefault="00896C95" w:rsidP="00896C95">
      <w:pPr>
        <w:pStyle w:val="Akapitzlist"/>
        <w:ind w:left="851"/>
        <w:jc w:val="both"/>
        <w:rPr>
          <w:bCs/>
          <w:i/>
        </w:rPr>
      </w:pPr>
      <w:r w:rsidRPr="0012242F">
        <w:rPr>
          <w:bCs/>
          <w:i/>
        </w:rPr>
        <w:t>Wykonawca może przekazać wymagany wzór za pośrednictwem operatora pocztowego, osobiście lub za pośrednictwem posłańca.</w:t>
      </w:r>
    </w:p>
    <w:p w:rsidR="00896C95" w:rsidRPr="0012242F" w:rsidRDefault="00896C95" w:rsidP="00896C95">
      <w:pPr>
        <w:pStyle w:val="Akapitzlist"/>
        <w:ind w:left="851"/>
        <w:jc w:val="both"/>
        <w:rPr>
          <w:i/>
          <w:snapToGrid w:val="0"/>
        </w:rPr>
      </w:pPr>
      <w:r w:rsidRPr="0012242F">
        <w:rPr>
          <w:i/>
        </w:rPr>
        <w:t xml:space="preserve">Decydujące znaczenie dla oceny zachowania powyższego terminu ma data </w:t>
      </w:r>
      <w:r>
        <w:rPr>
          <w:i/>
        </w:rPr>
        <w:br/>
      </w:r>
      <w:r w:rsidRPr="0012242F">
        <w:rPr>
          <w:i/>
        </w:rPr>
        <w:t>i godzina złożenia/przekazania/wpływu przesyłki zawierającej wzór PUiW do siedziby zamawiającego (tj. zarejestrowania przesyłki w kancelarii jawnej)</w:t>
      </w:r>
      <w:r w:rsidRPr="0012242F">
        <w:rPr>
          <w:i/>
          <w:snapToGrid w:val="0"/>
        </w:rPr>
        <w:t>.</w:t>
      </w:r>
    </w:p>
    <w:p w:rsidR="00896C95" w:rsidRPr="0012242F" w:rsidRDefault="00896C95" w:rsidP="00896C95">
      <w:pPr>
        <w:pStyle w:val="Akapitzlist"/>
        <w:ind w:left="851"/>
        <w:contextualSpacing w:val="0"/>
        <w:jc w:val="both"/>
        <w:rPr>
          <w:i/>
        </w:rPr>
      </w:pPr>
      <w:r w:rsidRPr="0012242F">
        <w:rPr>
          <w:i/>
        </w:rPr>
        <w:t xml:space="preserve">Wykonawca winien uwzględnić czas na dojście z biura przepustek do kancelarii, </w:t>
      </w:r>
      <w:r w:rsidRPr="0012242F">
        <w:rPr>
          <w:i/>
        </w:rPr>
        <w:br/>
        <w:t xml:space="preserve">która znajduje się na terenie jednostki. Zamawiający nie ponosi odpowiedzialności </w:t>
      </w:r>
      <w:r w:rsidRPr="0012242F">
        <w:rPr>
          <w:i/>
        </w:rPr>
        <w:br/>
        <w:t>za opóźnienie w przekazaniu przesyłki zawierającej wzór PUiW przez pocztę lub firmę kurierską.</w:t>
      </w:r>
    </w:p>
    <w:p w:rsidR="00896C95" w:rsidRPr="00C216D4" w:rsidRDefault="00896C95" w:rsidP="00C216D4">
      <w:pPr>
        <w:tabs>
          <w:tab w:val="num" w:pos="851"/>
          <w:tab w:val="left" w:pos="1232"/>
        </w:tabs>
        <w:spacing w:line="240" w:lineRule="auto"/>
        <w:ind w:left="851"/>
        <w:jc w:val="both"/>
        <w:rPr>
          <w:rFonts w:ascii="Times New Roman" w:hAnsi="Times New Roman"/>
          <w:i/>
          <w:sz w:val="24"/>
          <w:szCs w:val="24"/>
        </w:rPr>
      </w:pPr>
      <w:r w:rsidRPr="005F4C3B">
        <w:rPr>
          <w:rFonts w:ascii="Times New Roman" w:hAnsi="Times New Roman"/>
          <w:i/>
          <w:sz w:val="24"/>
          <w:szCs w:val="24"/>
        </w:rPr>
        <w:t xml:space="preserve">Kancelaria jawna znajduje się na terenie 3 RBLog, gdzie obowiązuje </w:t>
      </w:r>
      <w:r w:rsidRPr="005F4C3B">
        <w:rPr>
          <w:rFonts w:ascii="Times New Roman" w:hAnsi="Times New Roman"/>
          <w:i/>
          <w:sz w:val="24"/>
          <w:szCs w:val="24"/>
          <w:u w:val="single"/>
        </w:rPr>
        <w:t>system przepustek wydawanych przy wejściu</w:t>
      </w:r>
      <w:r w:rsidRPr="005F4C3B">
        <w:rPr>
          <w:rFonts w:ascii="Times New Roman" w:hAnsi="Times New Roman"/>
          <w:i/>
          <w:sz w:val="24"/>
          <w:szCs w:val="24"/>
        </w:rPr>
        <w:t>, po okazaniu dowodu tożsamości. Przekazując przesyłkę zawierającą wzór PUiW należy uwzględnić czas na otrzymanie przepustki i dojście do kancelarii. Za moment wpłynięcia przesyłki zawierającej wzór PUiW uznaje się czas jej zarejestrowania w kancelarii jawnej.</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 xml:space="preserve">datę i godzinę wpływu (odbioru) oferty, przyjmuje się datę i godzinę złożenia wygenerowaną dla tej oferty przez </w:t>
      </w:r>
      <w:r w:rsidRPr="00D11833">
        <w:rPr>
          <w:rFonts w:ascii="Times New Roman" w:hAnsi="Times New Roman"/>
          <w:color w:val="000000" w:themeColor="text1"/>
          <w:sz w:val="24"/>
          <w:szCs w:val="24"/>
          <w:u w:val="single"/>
        </w:rPr>
        <w:t>platformazakupowa.pl</w:t>
      </w:r>
    </w:p>
    <w:p w:rsidR="000F1F8D" w:rsidRPr="00D11833" w:rsidRDefault="00A40C1E" w:rsidP="00DD5AE1">
      <w:pPr>
        <w:pStyle w:val="Akapitzlist"/>
        <w:numPr>
          <w:ilvl w:val="0"/>
          <w:numId w:val="13"/>
        </w:numPr>
        <w:ind w:left="851" w:hanging="425"/>
        <w:jc w:val="both"/>
        <w:rPr>
          <w:color w:val="000000" w:themeColor="text1"/>
        </w:rPr>
      </w:pPr>
      <w:r w:rsidRPr="00D11833">
        <w:rPr>
          <w:color w:val="000000" w:themeColor="text1"/>
        </w:rPr>
        <w:t>Oferta złożona przez w</w:t>
      </w:r>
      <w:r w:rsidR="000F1F8D" w:rsidRPr="00D11833">
        <w:rPr>
          <w:color w:val="000000" w:themeColor="text1"/>
        </w:rPr>
        <w:t>ykonawcę w systemie platformazaku</w:t>
      </w:r>
      <w:r w:rsidRPr="00D11833">
        <w:rPr>
          <w:color w:val="000000" w:themeColor="text1"/>
        </w:rPr>
        <w:t>powa.pl, nie jest widoczna dla z</w:t>
      </w:r>
      <w:r w:rsidR="000F1F8D" w:rsidRPr="00D11833">
        <w:rPr>
          <w:color w:val="000000" w:themeColor="text1"/>
        </w:rPr>
        <w:t>amawiającego, ponieważ widnieje w Systemie jako zaszyfrowana. Możliwość otwarcia oferty dostępna jest dopiero po odszy</w:t>
      </w:r>
      <w:r w:rsidRPr="00D11833">
        <w:rPr>
          <w:color w:val="000000" w:themeColor="text1"/>
        </w:rPr>
        <w:t>frowaniu przez z</w:t>
      </w:r>
      <w:r w:rsidR="000F1F8D" w:rsidRPr="00D11833">
        <w:rPr>
          <w:color w:val="000000" w:themeColor="text1"/>
        </w:rPr>
        <w:t>amawiającego po upływie terminu składania ofert.</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przed otwarciem ofert udostępni na stronie internetowej prowadzonego postępowania informacje o kwocie, jaką zamierza przeznaczyć na sfinansowanie zamówienia.</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Otwarcie ofert następuje niezwłocznie po upływie terminu składania ofert, nie później niż następnego dnia po dniu, w którym upłynął termin składania ofert.</w:t>
      </w:r>
    </w:p>
    <w:p w:rsidR="000F1F8D" w:rsidRPr="00D11833" w:rsidRDefault="000F1F8D" w:rsidP="00DD5AE1">
      <w:pPr>
        <w:widowControl w:val="0"/>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rozpocznie </w:t>
      </w:r>
      <w:r w:rsidRPr="0032128C">
        <w:rPr>
          <w:rFonts w:ascii="Times New Roman" w:hAnsi="Times New Roman"/>
          <w:color w:val="000000" w:themeColor="text1"/>
          <w:sz w:val="24"/>
          <w:szCs w:val="24"/>
        </w:rPr>
        <w:t xml:space="preserve">się w dniu </w:t>
      </w:r>
      <w:r w:rsidR="009A14ED">
        <w:rPr>
          <w:rFonts w:ascii="Times New Roman" w:hAnsi="Times New Roman"/>
          <w:b/>
          <w:color w:val="000000" w:themeColor="text1"/>
          <w:sz w:val="24"/>
          <w:szCs w:val="24"/>
        </w:rPr>
        <w:t>29</w:t>
      </w:r>
      <w:r w:rsidR="00C8410E" w:rsidRPr="0032128C">
        <w:rPr>
          <w:rFonts w:ascii="Times New Roman" w:hAnsi="Times New Roman"/>
          <w:b/>
          <w:color w:val="000000" w:themeColor="text1"/>
          <w:sz w:val="24"/>
          <w:szCs w:val="24"/>
        </w:rPr>
        <w:t>.</w:t>
      </w:r>
      <w:r w:rsidR="0032128C">
        <w:rPr>
          <w:rFonts w:ascii="Times New Roman" w:hAnsi="Times New Roman"/>
          <w:b/>
          <w:color w:val="000000" w:themeColor="text1"/>
          <w:sz w:val="24"/>
          <w:szCs w:val="24"/>
        </w:rPr>
        <w:t>04</w:t>
      </w:r>
      <w:r w:rsidR="00C8410E" w:rsidRPr="0032128C">
        <w:rPr>
          <w:rFonts w:ascii="Times New Roman" w:hAnsi="Times New Roman"/>
          <w:b/>
          <w:color w:val="000000" w:themeColor="text1"/>
          <w:sz w:val="24"/>
          <w:szCs w:val="24"/>
        </w:rPr>
        <w:t xml:space="preserve">.2025 r. o godzinie </w:t>
      </w:r>
      <w:r w:rsidR="00C8410E" w:rsidRPr="00D11833">
        <w:rPr>
          <w:rFonts w:ascii="Times New Roman" w:hAnsi="Times New Roman"/>
          <w:b/>
          <w:color w:val="000000" w:themeColor="text1"/>
          <w:sz w:val="24"/>
          <w:szCs w:val="24"/>
        </w:rPr>
        <w:t>08:15</w:t>
      </w:r>
      <w:r w:rsidRPr="00D11833">
        <w:rPr>
          <w:rFonts w:ascii="Times New Roman" w:hAnsi="Times New Roman"/>
          <w:b/>
          <w:color w:val="000000" w:themeColor="text1"/>
          <w:sz w:val="24"/>
          <w:szCs w:val="24"/>
        </w:rPr>
        <w:t xml:space="preserve">:00 </w:t>
      </w:r>
      <w:r w:rsidR="004D7C70">
        <w:rPr>
          <w:rFonts w:ascii="Times New Roman" w:hAnsi="Times New Roman"/>
          <w:b/>
          <w:color w:val="000000" w:themeColor="text1"/>
          <w:sz w:val="24"/>
          <w:szCs w:val="24"/>
        </w:rPr>
        <w:br/>
      </w:r>
      <w:r w:rsidR="00982321" w:rsidRPr="00D11833">
        <w:rPr>
          <w:rFonts w:ascii="Times New Roman" w:hAnsi="Times New Roman"/>
          <w:color w:val="000000" w:themeColor="text1"/>
          <w:sz w:val="24"/>
          <w:szCs w:val="24"/>
        </w:rPr>
        <w:t>w siedzibie z</w:t>
      </w:r>
      <w:r w:rsidRPr="00D11833">
        <w:rPr>
          <w:rFonts w:ascii="Times New Roman" w:hAnsi="Times New Roman"/>
          <w:color w:val="000000" w:themeColor="text1"/>
          <w:sz w:val="24"/>
          <w:szCs w:val="24"/>
        </w:rPr>
        <w:t>amawiającego</w:t>
      </w:r>
      <w:r w:rsidRPr="00D11833">
        <w:rPr>
          <w:rFonts w:ascii="Times New Roman" w:hAnsi="Times New Roman"/>
          <w:b/>
          <w:color w:val="000000" w:themeColor="text1"/>
          <w:sz w:val="24"/>
          <w:szCs w:val="24"/>
        </w:rPr>
        <w:t xml:space="preserve">. </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jest niepubliczne i nastąpi poprzez rozszyfrowanie ofert złożonych </w:t>
      </w:r>
      <w:r w:rsidRPr="00D11833">
        <w:rPr>
          <w:rFonts w:ascii="Times New Roman" w:hAnsi="Times New Roman"/>
          <w:color w:val="000000" w:themeColor="text1"/>
          <w:sz w:val="24"/>
          <w:szCs w:val="24"/>
        </w:rPr>
        <w:br/>
        <w:t xml:space="preserve">za pośrednictwem platformy zakupowej tj. </w:t>
      </w:r>
      <w:r w:rsidRPr="00D11833">
        <w:rPr>
          <w:rFonts w:ascii="Times New Roman" w:hAnsi="Times New Roman"/>
          <w:color w:val="000000" w:themeColor="text1"/>
          <w:sz w:val="24"/>
          <w:szCs w:val="24"/>
          <w:u w:val="single"/>
        </w:rPr>
        <w:t>platformazakupowa.pl</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 przypadku wystąpienia awarii systemu teleinformatycznego, która powoduje brak możliwości otwarcia ofert w określonym terminie, otwarcie następuje niezwłocznie po usunięciu awarii.</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Niezwłocznie po otwarciu ofert zamawiający udostępni na platformie zakupowej informacje o:</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nazwach albo imionach i nazwiskach oraz siedzibach lub miejscach prowadzonej działalności gospodarczej albo miejscach zamieszkania wykonawców, których oferty zostały otwarte;</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cenach lub kosztach zawartych w ofertach.</w:t>
      </w:r>
    </w:p>
    <w:p w:rsidR="00982321" w:rsidRPr="00D11833" w:rsidRDefault="00982321" w:rsidP="00982321">
      <w:pPr>
        <w:spacing w:after="0" w:line="240" w:lineRule="auto"/>
        <w:ind w:left="1134"/>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obliczania ceny</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iCs/>
          <w:color w:val="000000" w:themeColor="text1"/>
          <w:sz w:val="24"/>
          <w:szCs w:val="24"/>
        </w:rPr>
      </w:pPr>
      <w:r w:rsidRPr="00D11833">
        <w:rPr>
          <w:rFonts w:ascii="Times New Roman" w:hAnsi="Times New Roman"/>
          <w:color w:val="000000" w:themeColor="text1"/>
          <w:sz w:val="24"/>
          <w:szCs w:val="24"/>
        </w:rPr>
        <w:t xml:space="preserve">Cenę za realizację przedmiotu zamówienia dla każdego zadania wykonawca poda </w:t>
      </w:r>
      <w:r w:rsidRPr="00D11833">
        <w:rPr>
          <w:rFonts w:ascii="Times New Roman" w:hAnsi="Times New Roman"/>
          <w:color w:val="000000" w:themeColor="text1"/>
          <w:sz w:val="24"/>
          <w:szCs w:val="24"/>
        </w:rPr>
        <w:br/>
        <w:t xml:space="preserve">w druku „Oferta” stanowiącym </w:t>
      </w:r>
      <w:r w:rsidRPr="00D11833">
        <w:rPr>
          <w:rFonts w:ascii="Times New Roman" w:hAnsi="Times New Roman"/>
          <w:b/>
          <w:iCs/>
          <w:color w:val="000000" w:themeColor="text1"/>
          <w:sz w:val="24"/>
          <w:szCs w:val="24"/>
        </w:rPr>
        <w:t xml:space="preserve">załącznik nr 1 </w:t>
      </w:r>
      <w:r w:rsidRPr="00D11833">
        <w:rPr>
          <w:rFonts w:ascii="Times New Roman" w:hAnsi="Times New Roman"/>
          <w:bCs/>
          <w:iCs/>
          <w:color w:val="000000" w:themeColor="text1"/>
          <w:sz w:val="24"/>
          <w:szCs w:val="24"/>
        </w:rPr>
        <w:t>do SWZ.</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Ceną oferty jest wartość oferty netto powiększona o podatek od towarów i usług.</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Ceny należy podać w złotych polskich (PLN), z dokładnością nie większą </w:t>
      </w:r>
      <w:r w:rsidRPr="00D11833">
        <w:rPr>
          <w:rFonts w:ascii="Times New Roman" w:hAnsi="Times New Roman"/>
          <w:color w:val="000000" w:themeColor="text1"/>
          <w:sz w:val="24"/>
          <w:szCs w:val="24"/>
        </w:rPr>
        <w:br/>
        <w:t xml:space="preserve">niż do dwóch miejsc po przecinku na każdym etapie wyliczania. Jeżeli parametr miejsca tysięcznego jest poniżej 5 to parametr setny zaokrągla się w dół, jeżeli parametr miejsca tysięcznego jest 5 i powyżej to parametr setny zaokrągla się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górę. Sposób obliczenia ceny oferty został podany w tabelach formularza cenowego (</w:t>
      </w:r>
      <w:r w:rsidRPr="00D11833">
        <w:rPr>
          <w:rFonts w:ascii="Times New Roman" w:hAnsi="Times New Roman"/>
          <w:b/>
          <w:iCs/>
          <w:color w:val="000000" w:themeColor="text1"/>
          <w:sz w:val="24"/>
          <w:szCs w:val="24"/>
        </w:rPr>
        <w:t xml:space="preserve">załącznik nr 2 </w:t>
      </w:r>
      <w:r w:rsidRPr="00D11833">
        <w:rPr>
          <w:rFonts w:ascii="Times New Roman" w:hAnsi="Times New Roman"/>
          <w:bCs/>
          <w:iCs/>
          <w:color w:val="000000" w:themeColor="text1"/>
          <w:sz w:val="24"/>
          <w:szCs w:val="24"/>
        </w:rPr>
        <w:t>do SWZ</w:t>
      </w:r>
      <w:r w:rsidRPr="00D11833">
        <w:rPr>
          <w:rFonts w:ascii="Times New Roman" w:hAnsi="Times New Roman"/>
          <w:bCs/>
          <w:color w:val="000000" w:themeColor="text1"/>
          <w:sz w:val="24"/>
          <w:szCs w:val="24"/>
        </w:rPr>
        <w:t>).</w:t>
      </w:r>
    </w:p>
    <w:p w:rsidR="00FF698F"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Podana cena musi uwzględniać wszystkie koszty związane z należytą realizacją zamówienia, wynikające z dokumentów zamówieni</w:t>
      </w:r>
      <w:r w:rsidR="004D7C70">
        <w:rPr>
          <w:rFonts w:ascii="Times New Roman" w:hAnsi="Times New Roman"/>
          <w:color w:val="000000" w:themeColor="text1"/>
          <w:sz w:val="24"/>
          <w:szCs w:val="24"/>
        </w:rPr>
        <w:t xml:space="preserve">a określonych w niniejszej SWZ </w:t>
      </w:r>
      <w:r w:rsidRPr="00D11833">
        <w:rPr>
          <w:rFonts w:ascii="Times New Roman" w:hAnsi="Times New Roman"/>
          <w:color w:val="000000" w:themeColor="text1"/>
          <w:sz w:val="24"/>
          <w:szCs w:val="24"/>
        </w:rPr>
        <w:t>i jej załącznikach.</w:t>
      </w:r>
    </w:p>
    <w:p w:rsidR="00FF698F" w:rsidRPr="00D11833" w:rsidRDefault="00FF698F"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w formularzu cenowym wycenia przedmiot zamówienia podając </w:t>
      </w:r>
      <w:r w:rsidR="00C25F51" w:rsidRPr="00D11833">
        <w:rPr>
          <w:rFonts w:ascii="Times New Roman" w:hAnsi="Times New Roman"/>
          <w:color w:val="000000" w:themeColor="text1"/>
          <w:sz w:val="24"/>
          <w:szCs w:val="24"/>
        </w:rPr>
        <w:t xml:space="preserve">cenę jednostkową netto za 1 </w:t>
      </w:r>
      <w:r w:rsidR="00A51306">
        <w:rPr>
          <w:rFonts w:ascii="Times New Roman" w:hAnsi="Times New Roman"/>
          <w:color w:val="000000" w:themeColor="text1"/>
          <w:sz w:val="24"/>
          <w:szCs w:val="24"/>
        </w:rPr>
        <w:t>sztukę/komplet</w:t>
      </w:r>
      <w:r w:rsidR="00C25F51" w:rsidRPr="00D11833">
        <w:rPr>
          <w:rFonts w:ascii="Times New Roman" w:hAnsi="Times New Roman"/>
          <w:color w:val="000000" w:themeColor="text1"/>
          <w:sz w:val="24"/>
          <w:szCs w:val="24"/>
        </w:rPr>
        <w:t xml:space="preserve"> przedmiotu zamówienia, wartość netto oraz wartość brutto przedmiotu zamówienia dla zakresu podstawowego</w:t>
      </w:r>
      <w:r w:rsidR="00D25778" w:rsidRPr="00D11833">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w:t>
      </w:r>
      <w:r w:rsidR="00982321" w:rsidRPr="00D11833">
        <w:rPr>
          <w:rFonts w:ascii="Times New Roman" w:hAnsi="Times New Roman"/>
          <w:color w:val="000000" w:themeColor="text1"/>
          <w:sz w:val="24"/>
          <w:szCs w:val="24"/>
        </w:rPr>
        <w:t>W przypadku skorzystania przez zamawiającego z prawa opcji, w</w:t>
      </w:r>
      <w:r w:rsidRPr="00D11833">
        <w:rPr>
          <w:rFonts w:ascii="Times New Roman" w:hAnsi="Times New Roman"/>
          <w:color w:val="000000" w:themeColor="text1"/>
          <w:sz w:val="24"/>
          <w:szCs w:val="24"/>
        </w:rPr>
        <w:t xml:space="preserve">ykonawcy będzie przysługiwało dodatkowe wynagrodzenie wg. </w:t>
      </w:r>
      <w:r w:rsidR="002933D0" w:rsidRPr="00D11833">
        <w:rPr>
          <w:rFonts w:ascii="Times New Roman" w:hAnsi="Times New Roman"/>
          <w:color w:val="000000" w:themeColor="text1"/>
          <w:sz w:val="24"/>
          <w:szCs w:val="24"/>
        </w:rPr>
        <w:t>c</w:t>
      </w:r>
      <w:r w:rsidRPr="00D11833">
        <w:rPr>
          <w:rFonts w:ascii="Times New Roman" w:hAnsi="Times New Roman"/>
          <w:color w:val="000000" w:themeColor="text1"/>
          <w:sz w:val="24"/>
          <w:szCs w:val="24"/>
        </w:rPr>
        <w:t>eny</w:t>
      </w:r>
      <w:r w:rsidR="004B18E6" w:rsidRPr="00D11833">
        <w:rPr>
          <w:rFonts w:ascii="Times New Roman" w:hAnsi="Times New Roman"/>
          <w:color w:val="000000" w:themeColor="text1"/>
          <w:sz w:val="24"/>
          <w:szCs w:val="24"/>
        </w:rPr>
        <w:t xml:space="preserve"> </w:t>
      </w:r>
      <w:r w:rsidR="00D2314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 jednostkowej określonej w formularzu cenowym jak dla zamówienia podstawowego.</w:t>
      </w:r>
      <w:r w:rsidR="00C25F51" w:rsidRPr="00D11833">
        <w:rPr>
          <w:rFonts w:ascii="Times New Roman" w:hAnsi="Times New Roman"/>
          <w:color w:val="000000" w:themeColor="text1"/>
          <w:sz w:val="24"/>
          <w:szCs w:val="24"/>
        </w:rPr>
        <w:t xml:space="preserve">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nie przewiduje możliwości zmiany ceny oferty chyba, że treść umowy stanowi inaczej.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informuje stosownie do treści art. 225 ustawy Pzp, iż w przypadku, </w:t>
      </w:r>
      <w:r w:rsidRPr="00D11833">
        <w:rPr>
          <w:rFonts w:ascii="Times New Roman" w:hAnsi="Times New Roman"/>
          <w:color w:val="000000" w:themeColor="text1"/>
          <w:sz w:val="24"/>
          <w:szCs w:val="24"/>
        </w:rPr>
        <w:br/>
        <w:t xml:space="preserve">gdy w postępowaniu złożona zostanie oferta, której wybór prowadziłby do powstania u zamawiającego obowiązku podatkowego </w:t>
      </w:r>
      <w:r w:rsidR="004D7C70">
        <w:rPr>
          <w:rFonts w:ascii="Times New Roman" w:hAnsi="Times New Roman"/>
          <w:color w:val="000000" w:themeColor="text1"/>
          <w:sz w:val="24"/>
          <w:szCs w:val="24"/>
        </w:rPr>
        <w:t xml:space="preserve">zgodnie z przepisami </w:t>
      </w:r>
      <w:r w:rsidR="004D7C70">
        <w:rPr>
          <w:rFonts w:ascii="Times New Roman" w:hAnsi="Times New Roman"/>
          <w:color w:val="000000" w:themeColor="text1"/>
          <w:sz w:val="24"/>
          <w:szCs w:val="24"/>
        </w:rPr>
        <w:br/>
        <w:t xml:space="preserve">o podatku </w:t>
      </w:r>
      <w:r w:rsidRPr="00D11833">
        <w:rPr>
          <w:rFonts w:ascii="Times New Roman" w:hAnsi="Times New Roman"/>
          <w:color w:val="000000" w:themeColor="text1"/>
          <w:sz w:val="24"/>
          <w:szCs w:val="24"/>
        </w:rPr>
        <w:t>od towarów i usług, zamawiający w celu oceny takiej oferty doliczy do przedstawionej w niej ceny podatek od towarów i usług, który miał</w:t>
      </w:r>
      <w:r w:rsidR="004D7C70">
        <w:rPr>
          <w:rFonts w:ascii="Times New Roman" w:hAnsi="Times New Roman"/>
          <w:color w:val="000000" w:themeColor="text1"/>
          <w:sz w:val="24"/>
          <w:szCs w:val="24"/>
        </w:rPr>
        <w:t xml:space="preserve">by obowiązek rozliczyć zgodnie </w:t>
      </w:r>
      <w:r w:rsidRPr="00D11833">
        <w:rPr>
          <w:rFonts w:ascii="Times New Roman" w:hAnsi="Times New Roman"/>
          <w:color w:val="000000" w:themeColor="text1"/>
          <w:sz w:val="24"/>
          <w:szCs w:val="24"/>
        </w:rPr>
        <w:t>z tymi przep</w:t>
      </w:r>
      <w:r w:rsidR="00982321" w:rsidRPr="00D11833">
        <w:rPr>
          <w:rFonts w:ascii="Times New Roman" w:hAnsi="Times New Roman"/>
          <w:color w:val="000000" w:themeColor="text1"/>
          <w:sz w:val="24"/>
          <w:szCs w:val="24"/>
        </w:rPr>
        <w:t>isami. W takim przypadku w</w:t>
      </w:r>
      <w:r w:rsidRPr="00D11833">
        <w:rPr>
          <w:rFonts w:ascii="Times New Roman" w:hAnsi="Times New Roman"/>
          <w:color w:val="000000" w:themeColor="text1"/>
          <w:sz w:val="24"/>
          <w:szCs w:val="24"/>
        </w:rPr>
        <w:t xml:space="preserve">ykonawca, składając ofertę, ma obowiązek poinformować zamawiającego, że wybór jego oferty będzie prowadzić do powstania u zamawiającego obowiązku podatkowego, wskazując nazwę (rodzaj) </w:t>
      </w:r>
      <w:r w:rsidRPr="00D11833">
        <w:rPr>
          <w:rFonts w:ascii="Times New Roman" w:hAnsi="Times New Roman"/>
          <w:b/>
          <w:color w:val="000000" w:themeColor="text1"/>
          <w:sz w:val="24"/>
          <w:szCs w:val="24"/>
        </w:rPr>
        <w:t>towaru lub usługi,</w:t>
      </w:r>
      <w:r w:rsidRPr="00D11833">
        <w:rPr>
          <w:rFonts w:ascii="Times New Roman" w:hAnsi="Times New Roman"/>
          <w:color w:val="000000" w:themeColor="text1"/>
          <w:sz w:val="24"/>
          <w:szCs w:val="24"/>
        </w:rPr>
        <w:t xml:space="preserve"> których </w:t>
      </w:r>
      <w:r w:rsidRPr="00D11833">
        <w:rPr>
          <w:rFonts w:ascii="Times New Roman" w:hAnsi="Times New Roman"/>
          <w:b/>
          <w:color w:val="000000" w:themeColor="text1"/>
          <w:sz w:val="24"/>
          <w:szCs w:val="24"/>
        </w:rPr>
        <w:t xml:space="preserve">dostawa lub świadczenie </w:t>
      </w:r>
      <w:r w:rsidRPr="00D11833">
        <w:rPr>
          <w:rFonts w:ascii="Times New Roman" w:hAnsi="Times New Roman"/>
          <w:color w:val="000000" w:themeColor="text1"/>
          <w:sz w:val="24"/>
          <w:szCs w:val="24"/>
        </w:rPr>
        <w:t>będzie prowadzić do jego powstania, oraz wskazując ich wartość bez kwoty podatku wra</w:t>
      </w:r>
      <w:r w:rsidR="004D7C70">
        <w:rPr>
          <w:rFonts w:ascii="Times New Roman" w:hAnsi="Times New Roman"/>
          <w:color w:val="000000" w:themeColor="text1"/>
          <w:sz w:val="24"/>
          <w:szCs w:val="24"/>
        </w:rPr>
        <w:t xml:space="preserve">z ze wskazaniem stawki podatku </w:t>
      </w:r>
      <w:r w:rsidRPr="00D11833">
        <w:rPr>
          <w:rFonts w:ascii="Times New Roman" w:hAnsi="Times New Roman"/>
          <w:color w:val="000000" w:themeColor="text1"/>
          <w:sz w:val="24"/>
          <w:szCs w:val="24"/>
        </w:rPr>
        <w:t>od towaru i usług, która zgodnie z wiedzą wykonawcy, będzie miała zastosowanie.</w:t>
      </w:r>
    </w:p>
    <w:p w:rsidR="000F1F8D" w:rsidRPr="00D11833" w:rsidRDefault="000F1F8D" w:rsidP="003A3BAD">
      <w:pPr>
        <w:widowControl w:val="0"/>
        <w:spacing w:after="0" w:line="240" w:lineRule="auto"/>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kryteriów oceny ofert wraz z podaniem wag tych kryteriów i sposobu oceny ofert:</w:t>
      </w:r>
    </w:p>
    <w:p w:rsidR="000F1F8D" w:rsidRDefault="000F1F8D" w:rsidP="00DD5AE1">
      <w:pPr>
        <w:numPr>
          <w:ilvl w:val="0"/>
          <w:numId w:val="24"/>
        </w:numPr>
        <w:tabs>
          <w:tab w:val="clear" w:pos="567"/>
          <w:tab w:val="num" w:pos="851"/>
          <w:tab w:val="num" w:pos="1276"/>
        </w:tabs>
        <w:suppressAutoHyphens w:val="0"/>
        <w:spacing w:after="0" w:line="240" w:lineRule="auto"/>
        <w:ind w:left="850" w:hanging="425"/>
        <w:jc w:val="both"/>
        <w:rPr>
          <w:rFonts w:ascii="Times New Roman" w:eastAsia="Times New Roman" w:hAnsi="Times New Roman"/>
          <w:bCs/>
          <w:color w:val="000000" w:themeColor="text1"/>
          <w:sz w:val="24"/>
          <w:szCs w:val="24"/>
          <w:lang w:eastAsia="x-none"/>
        </w:rPr>
      </w:pPr>
      <w:r w:rsidRPr="00D11833">
        <w:rPr>
          <w:rFonts w:ascii="Times New Roman" w:eastAsia="Times New Roman" w:hAnsi="Times New Roman"/>
          <w:bCs/>
          <w:color w:val="000000" w:themeColor="text1"/>
          <w:sz w:val="24"/>
          <w:szCs w:val="24"/>
          <w:lang w:eastAsia="x-none"/>
        </w:rPr>
        <w:t>Zamawiający dokona oceny ofert złożonych w postępowaniu według kryteriów oceny, którymi w niniejszym postępowaniu są:</w:t>
      </w:r>
    </w:p>
    <w:p w:rsidR="004D7C70" w:rsidRPr="00D11833" w:rsidRDefault="004D7C70" w:rsidP="004D7C70">
      <w:pPr>
        <w:tabs>
          <w:tab w:val="num" w:pos="1276"/>
        </w:tabs>
        <w:suppressAutoHyphens w:val="0"/>
        <w:spacing w:after="0" w:line="240" w:lineRule="auto"/>
        <w:ind w:left="850"/>
        <w:jc w:val="both"/>
        <w:rPr>
          <w:rFonts w:ascii="Times New Roman" w:eastAsia="Times New Roman" w:hAnsi="Times New Roman"/>
          <w:bCs/>
          <w:color w:val="000000" w:themeColor="text1"/>
          <w:sz w:val="24"/>
          <w:szCs w:val="24"/>
          <w:lang w:eastAsia="x-none"/>
        </w:rPr>
      </w:pP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D11833" w:rsidRPr="00D11833" w:rsidTr="00C216D4">
        <w:trPr>
          <w:trHeight w:val="404"/>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Znaczenie/waga kryterium w %</w:t>
            </w:r>
          </w:p>
        </w:tc>
      </w:tr>
      <w:tr w:rsidR="00D11833" w:rsidRPr="00D11833" w:rsidTr="00C216D4">
        <w:trPr>
          <w:trHeight w:val="409"/>
        </w:trPr>
        <w:tc>
          <w:tcPr>
            <w:tcW w:w="570"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100</w:t>
            </w:r>
          </w:p>
        </w:tc>
      </w:tr>
    </w:tbl>
    <w:p w:rsidR="004D7C70" w:rsidRDefault="004D7C70" w:rsidP="004D7C70">
      <w:pPr>
        <w:pStyle w:val="Akapitzlist"/>
        <w:ind w:left="1276"/>
        <w:jc w:val="both"/>
        <w:rPr>
          <w:b/>
          <w:color w:val="000000" w:themeColor="text1"/>
        </w:rPr>
      </w:pPr>
    </w:p>
    <w:p w:rsidR="000F1F8D" w:rsidRPr="00D11833" w:rsidRDefault="000F1F8D" w:rsidP="003A3BAD">
      <w:pPr>
        <w:pStyle w:val="Akapitzlist"/>
        <w:numPr>
          <w:ilvl w:val="3"/>
          <w:numId w:val="1"/>
        </w:numPr>
        <w:ind w:left="1276" w:hanging="425"/>
        <w:jc w:val="both"/>
        <w:rPr>
          <w:b/>
          <w:color w:val="000000" w:themeColor="text1"/>
        </w:rPr>
      </w:pPr>
      <w:r w:rsidRPr="00D11833">
        <w:rPr>
          <w:b/>
          <w:color w:val="000000" w:themeColor="text1"/>
        </w:rPr>
        <w:lastRenderedPageBreak/>
        <w:t>Zasady oceny w kryterium „cena oferty” (C):</w:t>
      </w:r>
    </w:p>
    <w:p w:rsidR="000F1F8D" w:rsidRPr="00D11833" w:rsidRDefault="00982321" w:rsidP="003A3BAD">
      <w:pPr>
        <w:pStyle w:val="Akapitzlist"/>
        <w:ind w:left="1276"/>
        <w:jc w:val="both"/>
        <w:rPr>
          <w:color w:val="000000" w:themeColor="text1"/>
        </w:rPr>
      </w:pPr>
      <w:r w:rsidRPr="00D11833">
        <w:rPr>
          <w:color w:val="000000" w:themeColor="text1"/>
        </w:rPr>
        <w:t>Do oceny z</w:t>
      </w:r>
      <w:r w:rsidR="000F1F8D" w:rsidRPr="00D11833">
        <w:rPr>
          <w:color w:val="000000" w:themeColor="text1"/>
        </w:rPr>
        <w:t xml:space="preserve">amawiający przyjmie </w:t>
      </w:r>
      <w:r w:rsidR="000E5F21" w:rsidRPr="00D11833">
        <w:rPr>
          <w:color w:val="000000" w:themeColor="text1"/>
        </w:rPr>
        <w:t xml:space="preserve">kwotę brutto oferty podaną przez wykonawcę </w:t>
      </w:r>
      <w:r w:rsidR="000F1F8D" w:rsidRPr="00D11833">
        <w:rPr>
          <w:color w:val="000000" w:themeColor="text1"/>
        </w:rPr>
        <w:t xml:space="preserve">w </w:t>
      </w:r>
      <w:r w:rsidR="000F1F8D" w:rsidRPr="00D11833">
        <w:rPr>
          <w:b/>
          <w:i/>
          <w:color w:val="000000" w:themeColor="text1"/>
        </w:rPr>
        <w:t>załączniku nr 1</w:t>
      </w:r>
      <w:r w:rsidR="000F1F8D" w:rsidRPr="00D11833">
        <w:rPr>
          <w:color w:val="000000" w:themeColor="text1"/>
        </w:rPr>
        <w:t xml:space="preserve"> do SWZ – druk OFERTA, w pkt 1</w:t>
      </w:r>
      <w:r w:rsidR="00A51306">
        <w:rPr>
          <w:color w:val="000000" w:themeColor="text1"/>
        </w:rPr>
        <w:t xml:space="preserve"> (w tabeli odpowiednio dla zadania)</w:t>
      </w:r>
      <w:r w:rsidR="000F1F8D" w:rsidRPr="00D11833">
        <w:rPr>
          <w:color w:val="000000" w:themeColor="text1"/>
        </w:rPr>
        <w:t>. Cena oferty winna być wyrażona w złotych polskich (PLN). Oferta z najniższą ceną otrzyma maksymalną ilość punktów (100 pkt). Pozost</w:t>
      </w:r>
      <w:r w:rsidR="000E5F21" w:rsidRPr="00D11833">
        <w:rPr>
          <w:color w:val="000000" w:themeColor="text1"/>
        </w:rPr>
        <w:t xml:space="preserve">ałe oferty zostaną przeliczone </w:t>
      </w:r>
      <w:r w:rsidR="000F1F8D" w:rsidRPr="00D11833">
        <w:rPr>
          <w:color w:val="000000" w:themeColor="text1"/>
        </w:rPr>
        <w:t>wg wzoru podanego poniżej z dokładnością do dwóch miejsc po przecinku. Wynik traktowany będzie jako wartoś</w:t>
      </w:r>
      <w:r w:rsidR="00A51306">
        <w:rPr>
          <w:color w:val="000000" w:themeColor="text1"/>
        </w:rPr>
        <w:t xml:space="preserve">ć punktowa oferty wg kryterium </w:t>
      </w:r>
      <w:r w:rsidR="000F1F8D" w:rsidRPr="00D11833">
        <w:rPr>
          <w:color w:val="000000" w:themeColor="text1"/>
        </w:rPr>
        <w:t>„cena oferty”.</w:t>
      </w:r>
    </w:p>
    <w:p w:rsidR="000F1F8D" w:rsidRPr="00D11833" w:rsidRDefault="000F1F8D" w:rsidP="003A3BAD">
      <w:pPr>
        <w:spacing w:after="0" w:line="240" w:lineRule="auto"/>
        <w:ind w:left="993" w:firstLine="1842"/>
        <w:jc w:val="center"/>
        <w:rPr>
          <w:rFonts w:ascii="Times New Roman" w:hAnsi="Times New Roman"/>
          <w:b/>
          <w:bCs/>
          <w:color w:val="000000" w:themeColor="text1"/>
          <w:sz w:val="28"/>
          <w:szCs w:val="28"/>
          <w:lang w:val="en-GB"/>
        </w:rPr>
      </w:pPr>
      <m:oMathPara>
        <m:oMath>
          <m:r>
            <m:rPr>
              <m:sty m:val="b"/>
            </m:rPr>
            <w:rPr>
              <w:rFonts w:ascii="Cambria Math" w:hAnsi="Cambria Math"/>
              <w:color w:val="000000" w:themeColor="text1"/>
              <w:sz w:val="24"/>
              <w:szCs w:val="24"/>
            </w:rPr>
            <m:t>C</m:t>
          </m:r>
          <m:r>
            <w:rPr>
              <w:rFonts w:ascii="Cambria Math" w:hAnsi="Cambria Math"/>
              <w:color w:val="000000" w:themeColor="text1"/>
              <w:sz w:val="24"/>
              <w:szCs w:val="24"/>
            </w:rPr>
            <m:t>=</m:t>
          </m:r>
          <m:f>
            <m:fPr>
              <m:ctrlPr>
                <w:rPr>
                  <w:rFonts w:ascii="Cambria Math" w:eastAsiaTheme="minorHAnsi" w:hAnsi="Cambria Math"/>
                  <w:color w:val="000000" w:themeColor="text1"/>
                  <w:sz w:val="24"/>
                  <w:szCs w:val="24"/>
                </w:rPr>
              </m:ctrlPr>
            </m:fPr>
            <m:num>
              <m:r>
                <m:rPr>
                  <m:sty m:val="p"/>
                </m:rPr>
                <w:rPr>
                  <w:rFonts w:ascii="Cambria Math" w:hAnsi="Cambria Math"/>
                  <w:color w:val="000000" w:themeColor="text1"/>
                  <w:sz w:val="24"/>
                  <w:szCs w:val="24"/>
                </w:rPr>
                <m:t>C of. n.</m:t>
              </m:r>
            </m:num>
            <m:den>
              <m:r>
                <m:rPr>
                  <m:sty m:val="p"/>
                </m:rPr>
                <w:rPr>
                  <w:rFonts w:ascii="Cambria Math" w:hAnsi="Cambria Math"/>
                  <w:color w:val="000000" w:themeColor="text1"/>
                  <w:sz w:val="24"/>
                  <w:szCs w:val="24"/>
                </w:rPr>
                <m:t>C of. b.</m:t>
              </m:r>
            </m:den>
          </m:f>
          <m:r>
            <w:rPr>
              <w:rFonts w:ascii="Cambria Math" w:hAnsi="Cambria Math"/>
              <w:color w:val="000000" w:themeColor="text1"/>
              <w:sz w:val="24"/>
              <w:szCs w:val="24"/>
            </w:rPr>
            <m:t xml:space="preserve"> x 100</m:t>
          </m:r>
        </m:oMath>
      </m:oMathPara>
    </w:p>
    <w:p w:rsidR="00585D77" w:rsidRDefault="00585D77" w:rsidP="003A3BAD">
      <w:pPr>
        <w:spacing w:after="0" w:line="240" w:lineRule="auto"/>
        <w:ind w:left="1276"/>
        <w:jc w:val="both"/>
        <w:rPr>
          <w:rFonts w:ascii="Times New Roman" w:hAnsi="Times New Roman"/>
          <w:b/>
          <w:i/>
          <w:color w:val="000000" w:themeColor="text1"/>
          <w:sz w:val="24"/>
          <w:szCs w:val="24"/>
        </w:rPr>
      </w:pPr>
    </w:p>
    <w:p w:rsidR="000F1F8D" w:rsidRPr="00D11833" w:rsidRDefault="000F1F8D" w:rsidP="003A3BAD">
      <w:pPr>
        <w:spacing w:after="0" w:line="240" w:lineRule="auto"/>
        <w:ind w:left="1276"/>
        <w:jc w:val="both"/>
        <w:rPr>
          <w:rFonts w:ascii="Times New Roman" w:hAnsi="Times New Roman"/>
          <w:b/>
          <w:i/>
          <w:color w:val="000000" w:themeColor="text1"/>
          <w:sz w:val="24"/>
          <w:szCs w:val="24"/>
        </w:rPr>
      </w:pPr>
      <w:r w:rsidRPr="00D11833">
        <w:rPr>
          <w:rFonts w:ascii="Times New Roman" w:hAnsi="Times New Roman"/>
          <w:b/>
          <w:i/>
          <w:color w:val="000000" w:themeColor="text1"/>
          <w:sz w:val="24"/>
          <w:szCs w:val="24"/>
        </w:rPr>
        <w:t>gdzie:</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za kryterium cena;</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n. – oferta z najniższą ceną;</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b. – cena oferty badanej.</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0F1F8D" w:rsidRPr="00D11833" w:rsidRDefault="000F1F8D"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Za najkorzystniejszą ofertę zostanie uznana oferta która uzyska najwyższą liczbę </w:t>
      </w:r>
      <w:r w:rsidRPr="00D11833">
        <w:rPr>
          <w:rFonts w:ascii="Times New Roman" w:eastAsia="DejaVu Sans" w:hAnsi="Times New Roman"/>
          <w:color w:val="000000" w:themeColor="text1"/>
          <w:sz w:val="24"/>
          <w:szCs w:val="24"/>
          <w:lang w:eastAsia="zh-CN" w:bidi="hi-IN"/>
        </w:rPr>
        <w:br/>
        <w:t>punków [W] wyliczoną wg. poniższego wzoru:</w:t>
      </w:r>
    </w:p>
    <w:p w:rsidR="000F1F8D" w:rsidRPr="00D11833" w:rsidRDefault="000F1F8D" w:rsidP="003A3BAD">
      <w:pPr>
        <w:spacing w:after="0" w:line="240" w:lineRule="auto"/>
        <w:ind w:left="1418" w:firstLine="2693"/>
        <w:rPr>
          <w:rFonts w:ascii="Times New Roman" w:hAnsi="Times New Roman"/>
          <w:b/>
          <w:bCs/>
          <w:color w:val="000000" w:themeColor="text1"/>
          <w:sz w:val="28"/>
          <w:szCs w:val="28"/>
          <w:lang w:val="en-GB"/>
        </w:rPr>
      </w:pPr>
      <m:oMath>
        <m:r>
          <m:rPr>
            <m:sty m:val="b"/>
          </m:rPr>
          <w:rPr>
            <w:rFonts w:ascii="Cambria Math" w:hAnsi="Cambria Math"/>
            <w:color w:val="000000" w:themeColor="text1"/>
            <w:sz w:val="28"/>
            <w:szCs w:val="28"/>
          </w:rPr>
          <m:t>W</m:t>
        </m:r>
        <m:r>
          <w:rPr>
            <w:rFonts w:ascii="Cambria Math" w:hAnsi="Cambria Math"/>
            <w:color w:val="000000" w:themeColor="text1"/>
            <w:sz w:val="28"/>
            <w:szCs w:val="28"/>
          </w:rPr>
          <m:t>=</m:t>
        </m:r>
        <m:r>
          <m:rPr>
            <m:sty m:val="p"/>
          </m:rPr>
          <w:rPr>
            <w:rFonts w:ascii="Cambria Math" w:eastAsiaTheme="minorHAnsi" w:hAnsi="Cambria Math"/>
            <w:color w:val="000000" w:themeColor="text1"/>
            <w:sz w:val="28"/>
            <w:szCs w:val="28"/>
          </w:rPr>
          <m:t>C</m:t>
        </m:r>
      </m:oMath>
      <w:r w:rsidRPr="00D11833">
        <w:rPr>
          <w:rFonts w:ascii="Times New Roman" w:hAnsi="Times New Roman"/>
          <w:color w:val="000000" w:themeColor="text1"/>
          <w:sz w:val="28"/>
          <w:szCs w:val="28"/>
        </w:rPr>
        <w:t xml:space="preserve"> </w:t>
      </w:r>
    </w:p>
    <w:p w:rsidR="000F1F8D" w:rsidRPr="00D11833" w:rsidRDefault="000F1F8D" w:rsidP="003A3BAD">
      <w:pPr>
        <w:spacing w:after="0" w:line="240" w:lineRule="auto"/>
        <w:ind w:left="709" w:firstLine="142"/>
        <w:jc w:val="both"/>
        <w:rPr>
          <w:rFonts w:ascii="Times New Roman" w:hAnsi="Times New Roman"/>
          <w:b/>
          <w:bCs/>
          <w:i/>
          <w:color w:val="000000" w:themeColor="text1"/>
          <w:sz w:val="24"/>
          <w:szCs w:val="24"/>
        </w:rPr>
      </w:pPr>
      <w:r w:rsidRPr="00D11833">
        <w:rPr>
          <w:rFonts w:ascii="Times New Roman" w:hAnsi="Times New Roman"/>
          <w:b/>
          <w:bCs/>
          <w:i/>
          <w:color w:val="000000" w:themeColor="text1"/>
          <w:sz w:val="24"/>
          <w:szCs w:val="24"/>
        </w:rPr>
        <w:t>gdzie:</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 – liczba punktów;</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w ramach kryterium cena;</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2933D0" w:rsidRPr="00D11833" w:rsidRDefault="002933D0"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Ocena ofert dokonana zostanie oddzielnie w zakresie każdego z zadań.</w:t>
      </w:r>
    </w:p>
    <w:p w:rsidR="000F1F8D" w:rsidRPr="00D11833" w:rsidRDefault="000F1F8D" w:rsidP="00DD5AE1">
      <w:pPr>
        <w:widowControl w:val="0"/>
        <w:numPr>
          <w:ilvl w:val="0"/>
          <w:numId w:val="24"/>
        </w:numPr>
        <w:tabs>
          <w:tab w:val="clear" w:pos="567"/>
          <w:tab w:val="left" w:pos="851"/>
          <w:tab w:val="num" w:pos="993"/>
        </w:tabs>
        <w:suppressAutoHyphens w:val="0"/>
        <w:spacing w:after="0" w:line="240" w:lineRule="auto"/>
        <w:ind w:left="851" w:hanging="425"/>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 xml:space="preserve">Zgodnie z art. 223 ust. 2 ustawy zamawiający poprawi w ofercie: </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pisarskie;</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rachunkowe, z uwzględnieniem konsekwencji rachunkowych dokonanych poprawek;</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inne omyłki polegające na niezgodności oferty z dokumentami zamówienia, niepowodujące istotnych zmian w treści oferty;</w:t>
      </w:r>
    </w:p>
    <w:p w:rsidR="000F1F8D" w:rsidRPr="00D11833" w:rsidRDefault="000F1F8D" w:rsidP="003A3BAD">
      <w:pPr>
        <w:widowControl w:val="0"/>
        <w:spacing w:after="0" w:line="240" w:lineRule="auto"/>
        <w:ind w:left="709" w:firstLine="142"/>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ni</w:t>
      </w:r>
      <w:r w:rsidR="00982321" w:rsidRPr="00D11833">
        <w:rPr>
          <w:rFonts w:ascii="Times New Roman" w:eastAsia="DejaVu Sans" w:hAnsi="Times New Roman"/>
          <w:color w:val="000000" w:themeColor="text1"/>
          <w:sz w:val="24"/>
          <w:szCs w:val="24"/>
          <w:lang w:eastAsia="zh-CN" w:bidi="hi-IN"/>
        </w:rPr>
        <w:t>ezwłocznie zawiadamiając o tym w</w:t>
      </w:r>
      <w:r w:rsidRPr="00D11833">
        <w:rPr>
          <w:rFonts w:ascii="Times New Roman" w:eastAsia="DejaVu Sans" w:hAnsi="Times New Roman"/>
          <w:color w:val="000000" w:themeColor="text1"/>
          <w:sz w:val="24"/>
          <w:szCs w:val="24"/>
          <w:lang w:eastAsia="zh-CN" w:bidi="hi-IN"/>
        </w:rPr>
        <w:t>ykonawcę, którego oferta została poprawiona.</w:t>
      </w:r>
    </w:p>
    <w:p w:rsidR="00982321" w:rsidRPr="00D11833" w:rsidRDefault="000F1F8D" w:rsidP="00DD5AE1">
      <w:pPr>
        <w:widowControl w:val="0"/>
        <w:numPr>
          <w:ilvl w:val="0"/>
          <w:numId w:val="18"/>
        </w:numPr>
        <w:spacing w:after="0" w:line="240" w:lineRule="auto"/>
        <w:ind w:left="1276" w:hanging="425"/>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w:t>
      </w:r>
      <w:r w:rsidR="00982321" w:rsidRPr="00D11833">
        <w:rPr>
          <w:rFonts w:ascii="Times New Roman" w:eastAsia="DejaVu Sans" w:hAnsi="Times New Roman"/>
          <w:i/>
          <w:color w:val="000000" w:themeColor="text1"/>
          <w:szCs w:val="24"/>
          <w:lang w:eastAsia="zh-CN" w:bidi="hi-IN"/>
        </w:rPr>
        <w:t>owiedzi w wyznaczonym terminie z</w:t>
      </w:r>
      <w:r w:rsidRPr="00D11833">
        <w:rPr>
          <w:rFonts w:ascii="Times New Roman" w:eastAsia="DejaVu Sans" w:hAnsi="Times New Roman"/>
          <w:i/>
          <w:color w:val="000000" w:themeColor="text1"/>
          <w:szCs w:val="24"/>
          <w:lang w:eastAsia="zh-CN" w:bidi="hi-IN"/>
        </w:rPr>
        <w:t>amawiają</w:t>
      </w:r>
      <w:r w:rsidR="004D7C70">
        <w:rPr>
          <w:rFonts w:ascii="Times New Roman" w:eastAsia="DejaVu Sans" w:hAnsi="Times New Roman"/>
          <w:i/>
          <w:color w:val="000000" w:themeColor="text1"/>
          <w:szCs w:val="24"/>
          <w:lang w:eastAsia="zh-CN" w:bidi="hi-IN"/>
        </w:rPr>
        <w:t xml:space="preserve">cy uzna za wyrażenie zgody </w:t>
      </w:r>
      <w:r w:rsidRPr="00D11833">
        <w:rPr>
          <w:rFonts w:ascii="Times New Roman" w:eastAsia="DejaVu Sans" w:hAnsi="Times New Roman"/>
          <w:i/>
          <w:color w:val="000000" w:themeColor="text1"/>
          <w:szCs w:val="24"/>
          <w:lang w:eastAsia="zh-CN" w:bidi="hi-IN"/>
        </w:rPr>
        <w:t>na poprawienie omyłki.</w:t>
      </w:r>
    </w:p>
    <w:p w:rsidR="000F1F8D" w:rsidRPr="00D11833" w:rsidRDefault="000F1F8D" w:rsidP="00982321">
      <w:pPr>
        <w:widowControl w:val="0"/>
        <w:spacing w:after="0" w:line="240" w:lineRule="auto"/>
        <w:ind w:left="1276"/>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formalnościach, jakie muszą zostać dopełnione po wyborze oferty w celu zawarcia umowy w sprawie zamówienia publicznego</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zawrze umowę w sprawie zamówienia publicznego, z zastrzeżeniem </w:t>
      </w:r>
      <w:r w:rsidRPr="00D11833">
        <w:rPr>
          <w:rFonts w:ascii="Times New Roman" w:hAnsi="Times New Roman"/>
          <w:color w:val="000000" w:themeColor="text1"/>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0F1F8D" w:rsidRPr="00D11833" w:rsidRDefault="00982321"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Osoby reprezentujące w</w:t>
      </w:r>
      <w:r w:rsidR="000F1F8D" w:rsidRPr="00D11833">
        <w:rPr>
          <w:rFonts w:ascii="Times New Roman" w:hAnsi="Times New Roman"/>
          <w:color w:val="000000" w:themeColor="text1"/>
          <w:sz w:val="24"/>
          <w:szCs w:val="24"/>
        </w:rPr>
        <w:t xml:space="preserve">ykonawcę przy podpisywaniu umowy powinny posiadać </w:t>
      </w:r>
      <w:r w:rsidR="000F1F8D" w:rsidRPr="00D11833">
        <w:rPr>
          <w:rFonts w:ascii="Times New Roman" w:hAnsi="Times New Roman"/>
          <w:color w:val="000000" w:themeColor="text1"/>
          <w:sz w:val="24"/>
          <w:szCs w:val="24"/>
        </w:rPr>
        <w:br/>
        <w:t xml:space="preserve">ze sobą dokumenty potwierdzające ich umocowanie do podpisania umowy, </w:t>
      </w:r>
      <w:r w:rsidR="000F1F8D" w:rsidRPr="00D11833">
        <w:rPr>
          <w:rFonts w:ascii="Times New Roman" w:hAnsi="Times New Roman"/>
          <w:color w:val="000000" w:themeColor="text1"/>
          <w:sz w:val="24"/>
          <w:szCs w:val="24"/>
        </w:rPr>
        <w:br/>
        <w:t xml:space="preserve">o ile umocowanie to nie będzie wynikać z dokumentów załączonych do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w:t>
      </w:r>
      <w:r w:rsidR="00982321" w:rsidRPr="00D11833">
        <w:rPr>
          <w:rFonts w:ascii="Times New Roman" w:hAnsi="Times New Roman"/>
          <w:color w:val="000000" w:themeColor="text1"/>
          <w:sz w:val="24"/>
          <w:szCs w:val="24"/>
        </w:rPr>
        <w:t>u wyboru oferty złożonej przez w</w:t>
      </w:r>
      <w:r w:rsidRPr="00D11833">
        <w:rPr>
          <w:rFonts w:ascii="Times New Roman" w:hAnsi="Times New Roman"/>
          <w:color w:val="000000" w:themeColor="text1"/>
          <w:sz w:val="24"/>
          <w:szCs w:val="24"/>
        </w:rPr>
        <w:t>ykonawców wspólnie ubiegającyc</w:t>
      </w:r>
      <w:r w:rsidR="00982321" w:rsidRPr="00D11833">
        <w:rPr>
          <w:rFonts w:ascii="Times New Roman" w:hAnsi="Times New Roman"/>
          <w:color w:val="000000" w:themeColor="text1"/>
          <w:sz w:val="24"/>
          <w:szCs w:val="24"/>
        </w:rPr>
        <w:t xml:space="preserve">h </w:t>
      </w:r>
      <w:r w:rsidR="00982321" w:rsidRPr="00D11833">
        <w:rPr>
          <w:rFonts w:ascii="Times New Roman" w:hAnsi="Times New Roman"/>
          <w:color w:val="000000" w:themeColor="text1"/>
          <w:sz w:val="24"/>
          <w:szCs w:val="24"/>
        </w:rPr>
        <w:br/>
        <w:t>się o udzielenie zamówienia z</w:t>
      </w:r>
      <w:r w:rsidRPr="00D11833">
        <w:rPr>
          <w:rFonts w:ascii="Times New Roman" w:hAnsi="Times New Roman"/>
          <w:color w:val="000000" w:themeColor="text1"/>
          <w:sz w:val="24"/>
          <w:szCs w:val="24"/>
        </w:rPr>
        <w:t>amawiający może żądać przed zawarciem umowy przedstawienia kopii umowy regulując</w:t>
      </w:r>
      <w:r w:rsidR="00982321" w:rsidRPr="00D11833">
        <w:rPr>
          <w:rFonts w:ascii="Times New Roman" w:hAnsi="Times New Roman"/>
          <w:color w:val="000000" w:themeColor="text1"/>
          <w:sz w:val="24"/>
          <w:szCs w:val="24"/>
        </w:rPr>
        <w:t>ej współpracę tych w</w:t>
      </w:r>
      <w:r w:rsidRPr="00D11833">
        <w:rPr>
          <w:rFonts w:ascii="Times New Roman" w:hAnsi="Times New Roman"/>
          <w:color w:val="000000" w:themeColor="text1"/>
          <w:sz w:val="24"/>
          <w:szCs w:val="24"/>
        </w:rPr>
        <w:t xml:space="preserve">ykonawców.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 xml:space="preserve">Treść zawartej umowy będzie odpowiadać treści projektowanych postanowień umowy stanowiących kolejno </w:t>
      </w:r>
      <w:r w:rsidRPr="00D11833">
        <w:rPr>
          <w:rFonts w:ascii="Times New Roman" w:hAnsi="Times New Roman"/>
          <w:b/>
          <w:iCs/>
          <w:color w:val="000000" w:themeColor="text1"/>
          <w:sz w:val="24"/>
          <w:szCs w:val="24"/>
        </w:rPr>
        <w:t xml:space="preserve">załącznik nr 3 </w:t>
      </w:r>
      <w:r w:rsidRPr="00D11833">
        <w:rPr>
          <w:rFonts w:ascii="Times New Roman" w:hAnsi="Times New Roman"/>
          <w:iCs/>
          <w:color w:val="000000" w:themeColor="text1"/>
          <w:sz w:val="24"/>
          <w:szCs w:val="24"/>
        </w:rPr>
        <w:t>do SWZ</w:t>
      </w:r>
      <w:r w:rsidRPr="00D11833">
        <w:rPr>
          <w:rFonts w:ascii="Times New Roman" w:hAnsi="Times New Roman"/>
          <w:i/>
          <w:color w:val="000000" w:themeColor="text1"/>
          <w:sz w:val="24"/>
          <w:szCs w:val="24"/>
        </w:rPr>
        <w:t>.</w:t>
      </w:r>
      <w:r w:rsidRPr="00D11833">
        <w:rPr>
          <w:rFonts w:ascii="Times New Roman" w:hAnsi="Times New Roman"/>
          <w:color w:val="000000" w:themeColor="text1"/>
          <w:sz w:val="24"/>
          <w:szCs w:val="24"/>
        </w:rPr>
        <w:t xml:space="preserve"> Umowa zostanie uzupełniona o informacje wynikające z wybranej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Postanowienia określone w projektowanych postanowieniach umowy nie podlegają negocjacjom. </w:t>
      </w:r>
    </w:p>
    <w:p w:rsidR="00C216D4"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Jeżeli wykonawca, którego oferta została wybrana, jako najkorzystniejsza, uchyla </w:t>
      </w:r>
      <w:r w:rsidRPr="00D11833">
        <w:rPr>
          <w:rFonts w:ascii="Times New Roman" w:hAnsi="Times New Roman"/>
          <w:color w:val="000000" w:themeColor="text1"/>
          <w:sz w:val="24"/>
          <w:szCs w:val="24"/>
        </w:rPr>
        <w:b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F1F8D" w:rsidRPr="004D7C70" w:rsidRDefault="000F1F8D" w:rsidP="00C216D4">
      <w:pPr>
        <w:widowControl w:val="0"/>
        <w:spacing w:after="0" w:line="240" w:lineRule="auto"/>
        <w:ind w:left="851"/>
        <w:jc w:val="both"/>
        <w:rPr>
          <w:rFonts w:ascii="Times New Roman" w:hAnsi="Times New Roman"/>
          <w:color w:val="000000" w:themeColor="text1"/>
          <w:sz w:val="24"/>
          <w:szCs w:val="24"/>
        </w:rPr>
      </w:pPr>
      <w:r w:rsidRPr="004D7C70">
        <w:rPr>
          <w:rFonts w:ascii="Times New Roman" w:hAnsi="Times New Roman"/>
          <w:color w:val="000000" w:themeColor="text1"/>
          <w:sz w:val="24"/>
          <w:szCs w:val="24"/>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Zabezpieczenie należytego wykonania umowy</w:t>
      </w:r>
    </w:p>
    <w:p w:rsidR="000F1F8D"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r w:rsidRPr="00D11833">
        <w:rPr>
          <w:rFonts w:ascii="Times New Roman" w:hAnsi="Times New Roman"/>
          <w:color w:val="000000" w:themeColor="text1"/>
          <w:sz w:val="24"/>
          <w:szCs w:val="24"/>
        </w:rPr>
        <w:t>W niniejszym postępowan</w:t>
      </w:r>
      <w:r w:rsidR="00A7621D">
        <w:rPr>
          <w:rFonts w:ascii="Times New Roman" w:hAnsi="Times New Roman"/>
          <w:color w:val="000000" w:themeColor="text1"/>
          <w:sz w:val="24"/>
          <w:szCs w:val="24"/>
        </w:rPr>
        <w:t>iu zamawiający nie będzie żądał</w:t>
      </w:r>
      <w:r w:rsidRPr="00D11833">
        <w:rPr>
          <w:rFonts w:ascii="Times New Roman" w:hAnsi="Times New Roman"/>
          <w:color w:val="000000" w:themeColor="text1"/>
          <w:sz w:val="24"/>
          <w:szCs w:val="24"/>
        </w:rPr>
        <w:t xml:space="preserve"> wniesienia zabezpieczenia należytego wykonania umowy.</w:t>
      </w:r>
    </w:p>
    <w:p w:rsidR="0063525A"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Projektowane postanowienia umowy w sprawie zamówienia publicznego, </w:t>
      </w:r>
      <w:r w:rsidRPr="00D11833">
        <w:rPr>
          <w:rFonts w:ascii="Times New Roman" w:hAnsi="Times New Roman"/>
          <w:b/>
          <w:color w:val="000000" w:themeColor="text1"/>
          <w:sz w:val="24"/>
          <w:szCs w:val="24"/>
          <w:u w:val="single"/>
        </w:rPr>
        <w:br/>
        <w:t xml:space="preserve">które zostaną wprowadzone do treści umowy </w:t>
      </w:r>
    </w:p>
    <w:p w:rsidR="000F1F8D" w:rsidRPr="00D11833" w:rsidRDefault="000F1F8D" w:rsidP="00DD5AE1">
      <w:pPr>
        <w:numPr>
          <w:ilvl w:val="0"/>
          <w:numId w:val="23"/>
        </w:numPr>
        <w:tabs>
          <w:tab w:val="left" w:pos="851"/>
        </w:tabs>
        <w:spacing w:after="0" w:line="240" w:lineRule="auto"/>
        <w:ind w:left="851" w:hanging="425"/>
        <w:jc w:val="both"/>
        <w:rPr>
          <w:rFonts w:ascii="Times New Roman" w:eastAsia="Times New Roman" w:hAnsi="Times New Roman"/>
          <w:bCs/>
          <w:i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Projektowane postanowienia umowy określa </w:t>
      </w:r>
      <w:r w:rsidRPr="00D11833">
        <w:rPr>
          <w:rFonts w:ascii="Times New Roman" w:eastAsia="Times New Roman" w:hAnsi="Times New Roman"/>
          <w:b/>
          <w:iCs/>
          <w:color w:val="000000" w:themeColor="text1"/>
          <w:sz w:val="24"/>
          <w:szCs w:val="24"/>
          <w:lang w:eastAsia="pl-PL"/>
        </w:rPr>
        <w:t>załącznik nr 3 do SWZ</w:t>
      </w:r>
      <w:r w:rsidRPr="00D11833">
        <w:rPr>
          <w:rFonts w:ascii="Times New Roman" w:eastAsia="Times New Roman" w:hAnsi="Times New Roman"/>
          <w:i/>
          <w:iCs/>
          <w:color w:val="000000" w:themeColor="text1"/>
          <w:sz w:val="24"/>
          <w:szCs w:val="24"/>
          <w:lang w:eastAsia="pl-PL"/>
        </w:rPr>
        <w:t xml:space="preserve">. </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Złożenie oferty jest jednoznaczne z akceptacją przez wykonawcę projektowanych postanowień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Zmiana postanowień zawartej umowy, może nastąpić za zgodą obu Stron wyrażoną na piśmie, w formie aneksu do umowy, pod rygorem nieważności takiej zmiany </w:t>
      </w:r>
      <w:r w:rsidRPr="00D11833">
        <w:rPr>
          <w:rFonts w:ascii="Times New Roman" w:eastAsia="Times New Roman" w:hAnsi="Times New Roman"/>
          <w:color w:val="000000" w:themeColor="text1"/>
          <w:sz w:val="24"/>
          <w:szCs w:val="24"/>
          <w:lang w:eastAsia="pl-PL"/>
        </w:rPr>
        <w:br/>
        <w:t>w przypadkach i zakresie określonych w projektowanych postanowieniach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Przepisy ustawy Pzp nie przewidują negocjacji warunków udzielenia zamówienia, w tym zapisów projektowanych postanowień umowy, po terminie otwarcia ofert.</w:t>
      </w:r>
    </w:p>
    <w:p w:rsidR="00982321" w:rsidRPr="00D11833" w:rsidRDefault="00982321" w:rsidP="00982321">
      <w:pPr>
        <w:tabs>
          <w:tab w:val="left" w:pos="851"/>
        </w:tabs>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Środki ochrony prawnej</w:t>
      </w:r>
    </w:p>
    <w:p w:rsidR="000F1F8D" w:rsidRPr="00D11833" w:rsidRDefault="000F1F8D" w:rsidP="002933D0">
      <w:pPr>
        <w:spacing w:after="0" w:line="240" w:lineRule="auto"/>
        <w:ind w:left="42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Wykonawcom, a także innemu podmiotowi, jeżeli ma lub miał interes w uzyskaniu zamówienia oraz poniósł lub może ponieść sz</w:t>
      </w:r>
      <w:r w:rsidR="00982321" w:rsidRPr="00D11833">
        <w:rPr>
          <w:rFonts w:ascii="Times New Roman" w:eastAsia="Times New Roman" w:hAnsi="Times New Roman"/>
          <w:color w:val="000000" w:themeColor="text1"/>
          <w:sz w:val="24"/>
          <w:szCs w:val="24"/>
          <w:lang w:eastAsia="pl-PL"/>
        </w:rPr>
        <w:t>kodę w wyniku naruszenia przez z</w:t>
      </w:r>
      <w:r w:rsidRPr="00D11833">
        <w:rPr>
          <w:rFonts w:ascii="Times New Roman" w:eastAsia="Times New Roman" w:hAnsi="Times New Roman"/>
          <w:color w:val="000000" w:themeColor="text1"/>
          <w:sz w:val="24"/>
          <w:szCs w:val="24"/>
          <w:lang w:eastAsia="pl-PL"/>
        </w:rPr>
        <w:t>amawiającego przepisów ustawy, przysługują środki ochrony prawnej na zasadach przewidzianych w dziale IX ustawy Pzp (art. 505–590).</w:t>
      </w:r>
    </w:p>
    <w:p w:rsidR="00982321" w:rsidRPr="00D11833" w:rsidRDefault="00982321" w:rsidP="00982321">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Klauzula informacyjna Pzp (RODO)</w:t>
      </w:r>
    </w:p>
    <w:p w:rsidR="00982321" w:rsidRPr="00D11833" w:rsidRDefault="00C90179" w:rsidP="004D7C70">
      <w:pPr>
        <w:widowControl w:val="0"/>
        <w:spacing w:after="0" w:line="240" w:lineRule="auto"/>
        <w:ind w:left="425" w:hanging="567"/>
        <w:jc w:val="both"/>
        <w:rPr>
          <w:rFonts w:ascii="Times New Roman" w:eastAsia="DejaVu Sans" w:hAnsi="Times New Roman"/>
          <w:b/>
          <w:color w:val="000000" w:themeColor="text1"/>
          <w:sz w:val="24"/>
          <w:szCs w:val="24"/>
          <w:lang w:eastAsia="zh-CN" w:bidi="hi-IN"/>
        </w:rPr>
      </w:pPr>
      <w:r w:rsidRPr="00D11833">
        <w:rPr>
          <w:rFonts w:ascii="Times New Roman" w:eastAsia="DejaVu Sans" w:hAnsi="Times New Roman"/>
          <w:b/>
          <w:color w:val="000000" w:themeColor="text1"/>
          <w:sz w:val="24"/>
          <w:szCs w:val="24"/>
          <w:lang w:eastAsia="zh-CN" w:bidi="hi-IN"/>
        </w:rPr>
        <w:t xml:space="preserve">         Zgodnie z art. 13 ust. 1 i 2 rozporządzenia Parlamentu Europejskiego i Rady (UE) 2016/679 z dnia 27 kwietnia 2016 r. w sprawie ochrony osób fizycznych w związku </w:t>
      </w:r>
      <w:r w:rsidRPr="00D11833">
        <w:rPr>
          <w:rFonts w:ascii="Times New Roman" w:eastAsia="DejaVu Sans" w:hAnsi="Times New Roman"/>
          <w:b/>
          <w:color w:val="000000" w:themeColor="text1"/>
          <w:sz w:val="24"/>
          <w:szCs w:val="24"/>
          <w:lang w:eastAsia="zh-CN" w:bidi="hi-IN"/>
        </w:rPr>
        <w:br/>
        <w:t>z przetwarzaniem danych osobowych i w sprawie swobodnego przepływu takich danych oraz uchylenia dyrektywy 95/46/WE (ogólne rozporządzenie o ochronie danych) (Dz. Urz.  UE L 119  z 04.05.2016, str. 1), dalej „Rozporząd</w:t>
      </w:r>
      <w:r w:rsidR="004D7C70">
        <w:rPr>
          <w:rFonts w:ascii="Times New Roman" w:eastAsia="DejaVu Sans" w:hAnsi="Times New Roman"/>
          <w:b/>
          <w:color w:val="000000" w:themeColor="text1"/>
          <w:sz w:val="24"/>
          <w:szCs w:val="24"/>
          <w:lang w:eastAsia="zh-CN" w:bidi="hi-IN"/>
        </w:rPr>
        <w:t>zenie 2016/679”, informuję, że:</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Administratorem Pani/Pana danych osobowych jest Komendant 3 Regionalnej Bazy Logistycznej (3 RBLog), ul. Montelupich 3, 30-901 Kraków. </w:t>
      </w:r>
    </w:p>
    <w:p w:rsidR="00073450" w:rsidRDefault="00C90179" w:rsidP="008B0EE2">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073450">
        <w:rPr>
          <w:rFonts w:ascii="Times New Roman" w:eastAsia="DejaVu Sans" w:hAnsi="Times New Roman"/>
          <w:color w:val="000000" w:themeColor="text1"/>
          <w:sz w:val="24"/>
          <w:szCs w:val="24"/>
          <w:lang w:eastAsia="zh-CN" w:bidi="hi-IN"/>
        </w:rPr>
        <w:t xml:space="preserve">W 3 RBLog wyznaczono Inspektora ochrony danych, który sprawuje funkcję </w:t>
      </w:r>
      <w:r w:rsidR="00073450" w:rsidRPr="00073450">
        <w:rPr>
          <w:rFonts w:ascii="Times New Roman" w:eastAsia="DejaVu Sans" w:hAnsi="Times New Roman"/>
          <w:color w:val="000000" w:themeColor="text1"/>
          <w:sz w:val="24"/>
          <w:szCs w:val="24"/>
          <w:lang w:eastAsia="zh-CN" w:bidi="hi-IN"/>
        </w:rPr>
        <w:t xml:space="preserve">pod nr tel: 261-137-718, e-mail: </w:t>
      </w:r>
      <w:hyperlink r:id="rId25" w:history="1">
        <w:r w:rsidR="00073450" w:rsidRPr="00DB2B14">
          <w:rPr>
            <w:rStyle w:val="Hipercze"/>
            <w:rFonts w:ascii="Times New Roman" w:eastAsia="DejaVu Sans" w:hAnsi="Times New Roman"/>
            <w:sz w:val="24"/>
            <w:szCs w:val="24"/>
            <w:lang w:eastAsia="zh-CN" w:bidi="hi-IN"/>
          </w:rPr>
          <w:t>j.paterek@ron.mil.pl</w:t>
        </w:r>
      </w:hyperlink>
      <w:r w:rsidR="00073450" w:rsidRPr="00073450">
        <w:rPr>
          <w:rFonts w:ascii="Times New Roman" w:eastAsia="DejaVu Sans" w:hAnsi="Times New Roman"/>
          <w:color w:val="000000" w:themeColor="text1"/>
          <w:sz w:val="24"/>
          <w:szCs w:val="24"/>
          <w:lang w:eastAsia="zh-CN" w:bidi="hi-IN"/>
        </w:rPr>
        <w:t>.</w:t>
      </w:r>
    </w:p>
    <w:p w:rsidR="00C90179" w:rsidRPr="00073450" w:rsidRDefault="00C90179" w:rsidP="008B0EE2">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073450">
        <w:rPr>
          <w:rFonts w:ascii="Times New Roman" w:eastAsia="DejaVu Sans" w:hAnsi="Times New Roman"/>
          <w:color w:val="000000" w:themeColor="text1"/>
          <w:sz w:val="24"/>
          <w:szCs w:val="24"/>
          <w:lang w:eastAsia="zh-CN" w:bidi="hi-IN"/>
        </w:rPr>
        <w:t xml:space="preserve">Pani/Pana dane osobowe przetwarzane będą na podstawie art. 6 ust. 1 lit. b) oraz </w:t>
      </w:r>
      <w:r w:rsidRPr="00073450">
        <w:rPr>
          <w:rFonts w:ascii="Times New Roman" w:eastAsia="DejaVu Sans" w:hAnsi="Times New Roman"/>
          <w:color w:val="000000" w:themeColor="text1"/>
          <w:sz w:val="24"/>
          <w:szCs w:val="24"/>
          <w:lang w:eastAsia="zh-CN" w:bidi="hi-IN"/>
        </w:rPr>
        <w:br/>
        <w:t>lit. c) Rozporządzenia 2016/679 w celu:</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podjęcia działań związanych z postępowaniem o udzielenie zamówienia publicznego na dostawę przedmiotów i usług dla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wykonania zwartej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przetwarzania danych osobowych osób wyznaczonych przez kontrahenta do kontaktów w celu przygotowania i realizacji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identyfikacji osoby wchodzącej/wychodzącej na teren Komendy 3 RBLog zgodnie z wymogami Decyzji NR 188/MON MINISTRA OBRONY </w:t>
      </w:r>
      <w:r w:rsidRPr="00D11833">
        <w:rPr>
          <w:rFonts w:ascii="Times New Roman" w:eastAsia="DejaVu Sans" w:hAnsi="Times New Roman"/>
          <w:color w:val="000000" w:themeColor="text1"/>
          <w:sz w:val="24"/>
          <w:szCs w:val="24"/>
          <w:lang w:eastAsia="zh-CN" w:bidi="hi-IN"/>
        </w:rPr>
        <w:lastRenderedPageBreak/>
        <w:t>NARODOWEJ z dnia 10 czerwca 2009 roku w sprawie wprowadzenia do użytku Regulaminu Ogólnego Sił Zbrojnych Rzeczypospolitej Polskiej, w tym za pośrednictwem monitoringu wizyjnego;</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dochodzenia lub zabezpieczenia roszczeń, jeśli takie powstaną w ramach postępowań pozasądowych, sądowych. arbitrażowych, mediacyjnych oraz egzekucyjnych;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 interesantów przez przedstawicieli komórek wewnętrznych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przyjmowania/wydawania poczty służbowej;</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realizacji Decyzji nr 250/MON z dnia 26 czerwca 2015 roku w sprawie organizacji </w:t>
      </w:r>
      <w:r w:rsidRPr="00D11833">
        <w:rPr>
          <w:rFonts w:ascii="Times New Roman" w:eastAsia="DejaVu Sans" w:hAnsi="Times New Roman"/>
          <w:color w:val="000000" w:themeColor="text1"/>
          <w:sz w:val="24"/>
          <w:szCs w:val="24"/>
          <w:lang w:eastAsia="zh-CN" w:bidi="hi-IN"/>
        </w:rPr>
        <w:br/>
        <w:t xml:space="preserve">w resorcie obrony narodowej systemu skargowo-wnioskowego.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Odbiorcami Pani/Pana danych osobowych mogą być uprawnione instytucje określone przepisami prawa oraz podmioty przetwarzające, </w:t>
      </w:r>
      <w:r w:rsidR="0094418F">
        <w:rPr>
          <w:rFonts w:ascii="Times New Roman" w:eastAsia="DejaVu Sans" w:hAnsi="Times New Roman"/>
          <w:color w:val="000000" w:themeColor="text1"/>
          <w:sz w:val="24"/>
          <w:szCs w:val="24"/>
          <w:lang w:eastAsia="zh-CN" w:bidi="hi-IN"/>
        </w:rPr>
        <w:t xml:space="preserve">które świadczą usługi na rzecz </w:t>
      </w:r>
      <w:r w:rsidRPr="00D11833">
        <w:rPr>
          <w:rFonts w:ascii="Times New Roman" w:eastAsia="DejaVu Sans" w:hAnsi="Times New Roman"/>
          <w:color w:val="000000" w:themeColor="text1"/>
          <w:sz w:val="24"/>
          <w:szCs w:val="24"/>
          <w:lang w:eastAsia="zh-CN" w:bidi="hi-IN"/>
        </w:rPr>
        <w:t xml:space="preserve">3 RBLog i którym te dane są powierzone.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Pani/Pana dane osobowe nie będą przekazywane do państw trzecich oraz organizacji międzynarodowych.</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Czasookres przetwarzania Pani/Pana danych osobowych związany jest bezpośrednio z wymienionymi w pkt. 3 celami przetwarzania, w związku z czym dane osobowe będą przetwarzane przez okres, którym Administratora obligują przepisy prawa.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Posiada Pan/Pani prawo wniesienia skargi do Prezesa Urzędu Ochrony Danych Osobowych, ul. Stawki 2, 00-193 Warszawa.</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Obowiązek podania przez Panią/Pana danych osobowych bezpośrednio Pani/Pana dotyczących jest wymogiem ustawowym lub wynikającym z przepisów Resortu Obrony Narodowej oraz regulacji wewnętrznych 3 RBLog.</w:t>
      </w:r>
    </w:p>
    <w:p w:rsidR="00C90179" w:rsidRPr="00D11833" w:rsidRDefault="00C90179" w:rsidP="00DD5AE1">
      <w:pPr>
        <w:widowControl w:val="0"/>
        <w:numPr>
          <w:ilvl w:val="0"/>
          <w:numId w:val="41"/>
        </w:numPr>
        <w:tabs>
          <w:tab w:val="left" w:pos="426"/>
          <w:tab w:val="left" w:pos="851"/>
        </w:tabs>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W odniesieniu do Pani/Pana danych osobowych decyzje nie będą podejmowane w sposób zautomatyzowany, w tym również nie będą wykorzystywane do profilowania, stosowanie do art. 22 RODO. </w:t>
      </w:r>
    </w:p>
    <w:p w:rsidR="00C90179" w:rsidRPr="00D11833" w:rsidRDefault="00C90179" w:rsidP="003A3BAD">
      <w:pPr>
        <w:spacing w:after="0" w:line="240" w:lineRule="auto"/>
        <w:ind w:left="1418"/>
        <w:contextualSpacing/>
        <w:jc w:val="both"/>
        <w:rPr>
          <w:rFonts w:ascii="Times New Roman" w:eastAsia="Times New Roman" w:hAnsi="Times New Roman"/>
          <w:b/>
          <w:bCs/>
          <w:i/>
          <w:color w:val="000000" w:themeColor="text1"/>
          <w:sz w:val="24"/>
          <w:szCs w:val="24"/>
          <w:lang w:eastAsia="ar-SA"/>
        </w:rPr>
      </w:pPr>
    </w:p>
    <w:p w:rsidR="00C90179" w:rsidRPr="00D11833" w:rsidRDefault="00C90179" w:rsidP="003A3BAD">
      <w:pPr>
        <w:spacing w:after="0" w:line="240" w:lineRule="auto"/>
        <w:ind w:left="567" w:hanging="141"/>
        <w:jc w:val="both"/>
        <w:rPr>
          <w:rFonts w:ascii="Times New Roman" w:eastAsia="Times New Roman" w:hAnsi="Times New Roman"/>
          <w:bCs/>
          <w:i/>
          <w:color w:val="000000" w:themeColor="text1"/>
          <w:sz w:val="20"/>
          <w:szCs w:val="24"/>
          <w:lang w:eastAsia="ar-SA"/>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0179" w:rsidRPr="00D11833" w:rsidRDefault="00C90179" w:rsidP="003A3BAD">
      <w:pPr>
        <w:spacing w:after="0" w:line="240" w:lineRule="auto"/>
        <w:ind w:left="567" w:hanging="283"/>
        <w:jc w:val="both"/>
        <w:rPr>
          <w:rFonts w:ascii="Times New Roman" w:hAnsi="Times New Roman"/>
          <w:b/>
          <w:color w:val="000000" w:themeColor="text1"/>
          <w:sz w:val="24"/>
          <w:szCs w:val="24"/>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07110" w:rsidRPr="00D11833" w:rsidRDefault="00107110" w:rsidP="003A3BAD">
      <w:pPr>
        <w:spacing w:after="0" w:line="240" w:lineRule="auto"/>
        <w:rPr>
          <w:color w:val="000000" w:themeColor="text1"/>
        </w:rPr>
      </w:pPr>
    </w:p>
    <w:sectPr w:rsidR="00107110" w:rsidRPr="00D11833" w:rsidSect="000A4F53">
      <w:headerReference w:type="default" r:id="rId26"/>
      <w:footerReference w:type="default" r:id="rId27"/>
      <w:pgSz w:w="11906" w:h="16838"/>
      <w:pgMar w:top="1134" w:right="1133" w:bottom="709" w:left="1985" w:header="426" w:footer="2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7B" w:rsidRDefault="00544A7B" w:rsidP="000F1F8D">
      <w:pPr>
        <w:spacing w:after="0" w:line="240" w:lineRule="auto"/>
      </w:pPr>
      <w:r>
        <w:separator/>
      </w:r>
    </w:p>
  </w:endnote>
  <w:endnote w:type="continuationSeparator" w:id="0">
    <w:p w:rsidR="00544A7B" w:rsidRDefault="00544A7B" w:rsidP="000F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24" w:rsidRPr="007144B8" w:rsidRDefault="007F3524">
    <w:pPr>
      <w:pStyle w:val="Stopka"/>
      <w:jc w:val="both"/>
      <w:rPr>
        <w:i/>
      </w:rPr>
    </w:pPr>
    <w:r w:rsidRPr="007144B8">
      <w:rPr>
        <w:noProof/>
        <w:lang w:eastAsia="pl-PL"/>
      </w:rPr>
      <mc:AlternateContent>
        <mc:Choice Requires="wps">
          <w:drawing>
            <wp:inline distT="0" distB="0" distL="0" distR="0" wp14:anchorId="32A6A653" wp14:editId="3E478C87">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3BF1BCF7"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rsidR="007F3524" w:rsidRDefault="007F3524">
    <w:pPr>
      <w:pStyle w:val="Stopka"/>
      <w:jc w:val="both"/>
      <w:rPr>
        <w:rFonts w:ascii="Times New Roman" w:eastAsia="Times New Roman" w:hAnsi="Times New Roman"/>
        <w:bCs/>
        <w:sz w:val="20"/>
        <w:szCs w:val="20"/>
      </w:rPr>
    </w:pPr>
  </w:p>
  <w:p w:rsidR="007F3524" w:rsidRDefault="007F3524">
    <w:pPr>
      <w:pStyle w:val="Stopka"/>
      <w:jc w:val="both"/>
      <w:rPr>
        <w:rFonts w:ascii="Times New Roman" w:eastAsia="Times New Roman" w:hAnsi="Times New Roman"/>
        <w:sz w:val="20"/>
        <w:szCs w:val="20"/>
      </w:rPr>
    </w:pPr>
    <w:r w:rsidRPr="00E34C59">
      <w:rPr>
        <w:rFonts w:ascii="Times New Roman" w:eastAsia="Times New Roman" w:hAnsi="Times New Roman"/>
        <w:bCs/>
        <w:sz w:val="20"/>
        <w:szCs w:val="20"/>
      </w:rPr>
      <w:t>Sprawa nr</w:t>
    </w:r>
    <w:r>
      <w:rPr>
        <w:rFonts w:ascii="Times New Roman" w:eastAsia="Times New Roman" w:hAnsi="Times New Roman"/>
        <w:bCs/>
        <w:sz w:val="20"/>
        <w:szCs w:val="20"/>
      </w:rPr>
      <w:t xml:space="preserve"> 57</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EE06FE">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EE06FE">
      <w:rPr>
        <w:rFonts w:ascii="Times New Roman" w:eastAsia="Times New Roman" w:hAnsi="Times New Roman"/>
        <w:b/>
        <w:bCs/>
        <w:noProof/>
        <w:sz w:val="20"/>
        <w:szCs w:val="20"/>
      </w:rPr>
      <w:t>26</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7B" w:rsidRDefault="00544A7B" w:rsidP="000F1F8D">
      <w:pPr>
        <w:spacing w:after="0" w:line="240" w:lineRule="auto"/>
      </w:pPr>
      <w:r>
        <w:separator/>
      </w:r>
    </w:p>
  </w:footnote>
  <w:footnote w:type="continuationSeparator" w:id="0">
    <w:p w:rsidR="00544A7B" w:rsidRDefault="00544A7B" w:rsidP="000F1F8D">
      <w:pPr>
        <w:spacing w:after="0" w:line="240" w:lineRule="auto"/>
      </w:pPr>
      <w:r>
        <w:continuationSeparator/>
      </w:r>
    </w:p>
  </w:footnote>
  <w:footnote w:id="1">
    <w:p w:rsidR="007F3524" w:rsidRPr="006C73DF" w:rsidRDefault="007F3524" w:rsidP="000F1F8D">
      <w:pPr>
        <w:pStyle w:val="Tekstprzypisudolnego"/>
        <w:ind w:left="142" w:hanging="142"/>
        <w:jc w:val="both"/>
        <w:rPr>
          <w:lang w:val="pl-PL"/>
        </w:rPr>
      </w:pPr>
      <w:r>
        <w:rPr>
          <w:rStyle w:val="Odwoanieprzypisudolnego"/>
          <w:rFonts w:eastAsia="Calibri"/>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7F3524" w:rsidRPr="00CB67D6" w:rsidRDefault="007F3524" w:rsidP="000F1F8D">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7F3524" w:rsidRPr="002356FE" w:rsidRDefault="007F3524" w:rsidP="000F1F8D">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7F3524" w:rsidRPr="00244CE2" w:rsidRDefault="007F3524" w:rsidP="000F1F8D">
      <w:pPr>
        <w:pStyle w:val="Tekstprzypisudolnego"/>
        <w:ind w:left="142" w:hanging="142"/>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7F3524" w:rsidRPr="00315304" w:rsidRDefault="007F3524" w:rsidP="00585D77">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rsidR="007F3524" w:rsidRPr="00E3504A" w:rsidRDefault="007F3524" w:rsidP="00585D77">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524" w:rsidRPr="00244CE2" w:rsidRDefault="007F3524" w:rsidP="00D87757">
    <w:pPr>
      <w:pStyle w:val="Nagwek"/>
      <w:tabs>
        <w:tab w:val="clear" w:pos="4536"/>
        <w:tab w:val="clear" w:pos="9072"/>
        <w:tab w:val="center" w:pos="0"/>
        <w:tab w:val="right" w:pos="8222"/>
      </w:tabs>
      <w:ind w:right="706"/>
      <w:jc w:val="center"/>
      <w:rPr>
        <w:rFonts w:ascii="Times New Roman" w:hAnsi="Times New Roman"/>
        <w:i/>
      </w:rPr>
    </w:pPr>
    <w:r w:rsidRPr="00244CE2">
      <w:rPr>
        <w:rFonts w:ascii="Times New Roman" w:hAnsi="Times New Roman"/>
        <w:i/>
      </w:rPr>
      <w:t xml:space="preserve">3 Regionalna Baza Logistyczna </w:t>
    </w:r>
  </w:p>
  <w:p w:rsidR="007F3524" w:rsidRDefault="007F3524" w:rsidP="00D87757">
    <w:pPr>
      <w:pStyle w:val="Nagwek"/>
      <w:tabs>
        <w:tab w:val="clear" w:pos="4536"/>
        <w:tab w:val="clear" w:pos="9072"/>
        <w:tab w:val="center" w:pos="0"/>
        <w:tab w:val="right" w:pos="8222"/>
      </w:tabs>
      <w:ind w:right="-2"/>
      <w:jc w:val="center"/>
      <w:rPr>
        <w:rFonts w:ascii="Times New Roman" w:hAnsi="Times New Roman"/>
        <w:i/>
      </w:rPr>
    </w:pPr>
    <w:r>
      <w:rPr>
        <w:noProof/>
        <w:lang w:eastAsia="pl-PL"/>
      </w:rPr>
      <mc:AlternateContent>
        <mc:Choice Requires="wps">
          <w:drawing>
            <wp:inline distT="0" distB="0" distL="0" distR="0" wp14:anchorId="3A392647" wp14:editId="3D7E5599">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52DD050"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3516684"/>
    <w:multiLevelType w:val="hybridMultilevel"/>
    <w:tmpl w:val="5942C730"/>
    <w:lvl w:ilvl="0" w:tplc="02A49002">
      <w:start w:val="1"/>
      <w:numFmt w:val="decimal"/>
      <w:lvlText w:val="%1."/>
      <w:lvlJc w:val="left"/>
      <w:pPr>
        <w:ind w:left="405" w:hanging="360"/>
      </w:pPr>
      <w:rPr>
        <w:rFonts w:hint="default"/>
        <w:color w:val="000000"/>
        <w:sz w:val="26"/>
        <w:szCs w:val="26"/>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8"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86B7269"/>
    <w:multiLevelType w:val="hybridMultilevel"/>
    <w:tmpl w:val="81704696"/>
    <w:lvl w:ilvl="0" w:tplc="162AAFAE">
      <w:start w:val="2"/>
      <w:numFmt w:val="bullet"/>
      <w:lvlText w:val="-"/>
      <w:lvlJc w:val="left"/>
      <w:pPr>
        <w:ind w:left="911"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10" w15:restartNumberingAfterBreak="0">
    <w:nsid w:val="19662463"/>
    <w:multiLevelType w:val="hybridMultilevel"/>
    <w:tmpl w:val="38B6FD3A"/>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11"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E5E2813"/>
    <w:multiLevelType w:val="hybridMultilevel"/>
    <w:tmpl w:val="4AEA413E"/>
    <w:lvl w:ilvl="0" w:tplc="04150001">
      <w:start w:val="1"/>
      <w:numFmt w:val="bullet"/>
      <w:lvlText w:val=""/>
      <w:lvlJc w:val="left"/>
      <w:pPr>
        <w:ind w:left="6598" w:hanging="360"/>
      </w:pPr>
      <w:rPr>
        <w:rFonts w:ascii="Symbol" w:hAnsi="Symbol" w:hint="default"/>
      </w:rPr>
    </w:lvl>
    <w:lvl w:ilvl="1" w:tplc="04150003" w:tentative="1">
      <w:start w:val="1"/>
      <w:numFmt w:val="bullet"/>
      <w:lvlText w:val="o"/>
      <w:lvlJc w:val="left"/>
      <w:pPr>
        <w:ind w:left="7318" w:hanging="360"/>
      </w:pPr>
      <w:rPr>
        <w:rFonts w:ascii="Courier New" w:hAnsi="Courier New" w:cs="Courier New" w:hint="default"/>
      </w:rPr>
    </w:lvl>
    <w:lvl w:ilvl="2" w:tplc="04150005" w:tentative="1">
      <w:start w:val="1"/>
      <w:numFmt w:val="bullet"/>
      <w:lvlText w:val=""/>
      <w:lvlJc w:val="left"/>
      <w:pPr>
        <w:ind w:left="8038" w:hanging="360"/>
      </w:pPr>
      <w:rPr>
        <w:rFonts w:ascii="Wingdings" w:hAnsi="Wingdings" w:hint="default"/>
      </w:rPr>
    </w:lvl>
    <w:lvl w:ilvl="3" w:tplc="04150001" w:tentative="1">
      <w:start w:val="1"/>
      <w:numFmt w:val="bullet"/>
      <w:lvlText w:val=""/>
      <w:lvlJc w:val="left"/>
      <w:pPr>
        <w:ind w:left="8758" w:hanging="360"/>
      </w:pPr>
      <w:rPr>
        <w:rFonts w:ascii="Symbol" w:hAnsi="Symbol" w:hint="default"/>
      </w:rPr>
    </w:lvl>
    <w:lvl w:ilvl="4" w:tplc="04150003" w:tentative="1">
      <w:start w:val="1"/>
      <w:numFmt w:val="bullet"/>
      <w:lvlText w:val="o"/>
      <w:lvlJc w:val="left"/>
      <w:pPr>
        <w:ind w:left="9478" w:hanging="360"/>
      </w:pPr>
      <w:rPr>
        <w:rFonts w:ascii="Courier New" w:hAnsi="Courier New" w:cs="Courier New" w:hint="default"/>
      </w:rPr>
    </w:lvl>
    <w:lvl w:ilvl="5" w:tplc="04150005" w:tentative="1">
      <w:start w:val="1"/>
      <w:numFmt w:val="bullet"/>
      <w:lvlText w:val=""/>
      <w:lvlJc w:val="left"/>
      <w:pPr>
        <w:ind w:left="10198" w:hanging="360"/>
      </w:pPr>
      <w:rPr>
        <w:rFonts w:ascii="Wingdings" w:hAnsi="Wingdings" w:hint="default"/>
      </w:rPr>
    </w:lvl>
    <w:lvl w:ilvl="6" w:tplc="04150001" w:tentative="1">
      <w:start w:val="1"/>
      <w:numFmt w:val="bullet"/>
      <w:lvlText w:val=""/>
      <w:lvlJc w:val="left"/>
      <w:pPr>
        <w:ind w:left="10918" w:hanging="360"/>
      </w:pPr>
      <w:rPr>
        <w:rFonts w:ascii="Symbol" w:hAnsi="Symbol" w:hint="default"/>
      </w:rPr>
    </w:lvl>
    <w:lvl w:ilvl="7" w:tplc="04150003" w:tentative="1">
      <w:start w:val="1"/>
      <w:numFmt w:val="bullet"/>
      <w:lvlText w:val="o"/>
      <w:lvlJc w:val="left"/>
      <w:pPr>
        <w:ind w:left="11638" w:hanging="360"/>
      </w:pPr>
      <w:rPr>
        <w:rFonts w:ascii="Courier New" w:hAnsi="Courier New" w:cs="Courier New" w:hint="default"/>
      </w:rPr>
    </w:lvl>
    <w:lvl w:ilvl="8" w:tplc="04150005" w:tentative="1">
      <w:start w:val="1"/>
      <w:numFmt w:val="bullet"/>
      <w:lvlText w:val=""/>
      <w:lvlJc w:val="left"/>
      <w:pPr>
        <w:ind w:left="12358" w:hanging="360"/>
      </w:pPr>
      <w:rPr>
        <w:rFonts w:ascii="Wingdings" w:hAnsi="Wingdings" w:hint="default"/>
      </w:rPr>
    </w:lvl>
  </w:abstractNum>
  <w:abstractNum w:abstractNumId="16"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D7B71D1"/>
    <w:multiLevelType w:val="hybridMultilevel"/>
    <w:tmpl w:val="F06E42BE"/>
    <w:lvl w:ilvl="0" w:tplc="B704927A">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2" w15:restartNumberingAfterBreak="0">
    <w:nsid w:val="2E095C19"/>
    <w:multiLevelType w:val="hybridMultilevel"/>
    <w:tmpl w:val="D3064C6E"/>
    <w:lvl w:ilvl="0" w:tplc="0415000B">
      <w:start w:val="1"/>
      <w:numFmt w:val="bullet"/>
      <w:lvlText w:val=""/>
      <w:lvlJc w:val="left"/>
      <w:pPr>
        <w:ind w:left="2398" w:hanging="360"/>
      </w:pPr>
      <w:rPr>
        <w:rFonts w:ascii="Wingdings" w:hAnsi="Wingdings" w:hint="default"/>
      </w:rPr>
    </w:lvl>
    <w:lvl w:ilvl="1" w:tplc="04150003" w:tentative="1">
      <w:start w:val="1"/>
      <w:numFmt w:val="bullet"/>
      <w:lvlText w:val="o"/>
      <w:lvlJc w:val="left"/>
      <w:pPr>
        <w:ind w:left="3118" w:hanging="360"/>
      </w:pPr>
      <w:rPr>
        <w:rFonts w:ascii="Courier New" w:hAnsi="Courier New" w:cs="Courier New" w:hint="default"/>
      </w:rPr>
    </w:lvl>
    <w:lvl w:ilvl="2" w:tplc="04150005" w:tentative="1">
      <w:start w:val="1"/>
      <w:numFmt w:val="bullet"/>
      <w:lvlText w:val=""/>
      <w:lvlJc w:val="left"/>
      <w:pPr>
        <w:ind w:left="3838" w:hanging="360"/>
      </w:pPr>
      <w:rPr>
        <w:rFonts w:ascii="Wingdings" w:hAnsi="Wingdings" w:hint="default"/>
      </w:rPr>
    </w:lvl>
    <w:lvl w:ilvl="3" w:tplc="04150001" w:tentative="1">
      <w:start w:val="1"/>
      <w:numFmt w:val="bullet"/>
      <w:lvlText w:val=""/>
      <w:lvlJc w:val="left"/>
      <w:pPr>
        <w:ind w:left="4558" w:hanging="360"/>
      </w:pPr>
      <w:rPr>
        <w:rFonts w:ascii="Symbol" w:hAnsi="Symbol" w:hint="default"/>
      </w:rPr>
    </w:lvl>
    <w:lvl w:ilvl="4" w:tplc="04150003" w:tentative="1">
      <w:start w:val="1"/>
      <w:numFmt w:val="bullet"/>
      <w:lvlText w:val="o"/>
      <w:lvlJc w:val="left"/>
      <w:pPr>
        <w:ind w:left="5278" w:hanging="360"/>
      </w:pPr>
      <w:rPr>
        <w:rFonts w:ascii="Courier New" w:hAnsi="Courier New" w:cs="Courier New" w:hint="default"/>
      </w:rPr>
    </w:lvl>
    <w:lvl w:ilvl="5" w:tplc="04150005" w:tentative="1">
      <w:start w:val="1"/>
      <w:numFmt w:val="bullet"/>
      <w:lvlText w:val=""/>
      <w:lvlJc w:val="left"/>
      <w:pPr>
        <w:ind w:left="5998" w:hanging="360"/>
      </w:pPr>
      <w:rPr>
        <w:rFonts w:ascii="Wingdings" w:hAnsi="Wingdings" w:hint="default"/>
      </w:rPr>
    </w:lvl>
    <w:lvl w:ilvl="6" w:tplc="04150001" w:tentative="1">
      <w:start w:val="1"/>
      <w:numFmt w:val="bullet"/>
      <w:lvlText w:val=""/>
      <w:lvlJc w:val="left"/>
      <w:pPr>
        <w:ind w:left="6718" w:hanging="360"/>
      </w:pPr>
      <w:rPr>
        <w:rFonts w:ascii="Symbol" w:hAnsi="Symbol" w:hint="default"/>
      </w:rPr>
    </w:lvl>
    <w:lvl w:ilvl="7" w:tplc="04150003" w:tentative="1">
      <w:start w:val="1"/>
      <w:numFmt w:val="bullet"/>
      <w:lvlText w:val="o"/>
      <w:lvlJc w:val="left"/>
      <w:pPr>
        <w:ind w:left="7438" w:hanging="360"/>
      </w:pPr>
      <w:rPr>
        <w:rFonts w:ascii="Courier New" w:hAnsi="Courier New" w:cs="Courier New" w:hint="default"/>
      </w:rPr>
    </w:lvl>
    <w:lvl w:ilvl="8" w:tplc="04150005" w:tentative="1">
      <w:start w:val="1"/>
      <w:numFmt w:val="bullet"/>
      <w:lvlText w:val=""/>
      <w:lvlJc w:val="left"/>
      <w:pPr>
        <w:ind w:left="8158" w:hanging="360"/>
      </w:pPr>
      <w:rPr>
        <w:rFonts w:ascii="Wingdings" w:hAnsi="Wingdings" w:hint="default"/>
      </w:rPr>
    </w:lvl>
  </w:abstractNum>
  <w:abstractNum w:abstractNumId="23"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4" w15:restartNumberingAfterBreak="0">
    <w:nsid w:val="326E6B23"/>
    <w:multiLevelType w:val="hybridMultilevel"/>
    <w:tmpl w:val="B35A12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37142866"/>
    <w:multiLevelType w:val="hybridMultilevel"/>
    <w:tmpl w:val="3202F80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7"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9"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2"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23D4A"/>
    <w:multiLevelType w:val="hybridMultilevel"/>
    <w:tmpl w:val="E490E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8C64AA"/>
    <w:multiLevelType w:val="hybridMultilevel"/>
    <w:tmpl w:val="339072C8"/>
    <w:lvl w:ilvl="0" w:tplc="0415000B">
      <w:start w:val="1"/>
      <w:numFmt w:val="bullet"/>
      <w:lvlText w:val=""/>
      <w:lvlJc w:val="left"/>
      <w:pPr>
        <w:ind w:left="2534" w:hanging="360"/>
      </w:pPr>
      <w:rPr>
        <w:rFonts w:ascii="Wingdings" w:hAnsi="Wingdings" w:hint="default"/>
      </w:rPr>
    </w:lvl>
    <w:lvl w:ilvl="1" w:tplc="04150003" w:tentative="1">
      <w:start w:val="1"/>
      <w:numFmt w:val="bullet"/>
      <w:lvlText w:val="o"/>
      <w:lvlJc w:val="left"/>
      <w:pPr>
        <w:ind w:left="3254" w:hanging="360"/>
      </w:pPr>
      <w:rPr>
        <w:rFonts w:ascii="Courier New" w:hAnsi="Courier New" w:cs="Courier New" w:hint="default"/>
      </w:rPr>
    </w:lvl>
    <w:lvl w:ilvl="2" w:tplc="04150005" w:tentative="1">
      <w:start w:val="1"/>
      <w:numFmt w:val="bullet"/>
      <w:lvlText w:val=""/>
      <w:lvlJc w:val="left"/>
      <w:pPr>
        <w:ind w:left="3974" w:hanging="360"/>
      </w:pPr>
      <w:rPr>
        <w:rFonts w:ascii="Wingdings" w:hAnsi="Wingdings" w:hint="default"/>
      </w:rPr>
    </w:lvl>
    <w:lvl w:ilvl="3" w:tplc="04150001" w:tentative="1">
      <w:start w:val="1"/>
      <w:numFmt w:val="bullet"/>
      <w:lvlText w:val=""/>
      <w:lvlJc w:val="left"/>
      <w:pPr>
        <w:ind w:left="4694" w:hanging="360"/>
      </w:pPr>
      <w:rPr>
        <w:rFonts w:ascii="Symbol" w:hAnsi="Symbol" w:hint="default"/>
      </w:rPr>
    </w:lvl>
    <w:lvl w:ilvl="4" w:tplc="04150003" w:tentative="1">
      <w:start w:val="1"/>
      <w:numFmt w:val="bullet"/>
      <w:lvlText w:val="o"/>
      <w:lvlJc w:val="left"/>
      <w:pPr>
        <w:ind w:left="5414" w:hanging="360"/>
      </w:pPr>
      <w:rPr>
        <w:rFonts w:ascii="Courier New" w:hAnsi="Courier New" w:cs="Courier New" w:hint="default"/>
      </w:rPr>
    </w:lvl>
    <w:lvl w:ilvl="5" w:tplc="04150005" w:tentative="1">
      <w:start w:val="1"/>
      <w:numFmt w:val="bullet"/>
      <w:lvlText w:val=""/>
      <w:lvlJc w:val="left"/>
      <w:pPr>
        <w:ind w:left="6134" w:hanging="360"/>
      </w:pPr>
      <w:rPr>
        <w:rFonts w:ascii="Wingdings" w:hAnsi="Wingdings" w:hint="default"/>
      </w:rPr>
    </w:lvl>
    <w:lvl w:ilvl="6" w:tplc="04150001" w:tentative="1">
      <w:start w:val="1"/>
      <w:numFmt w:val="bullet"/>
      <w:lvlText w:val=""/>
      <w:lvlJc w:val="left"/>
      <w:pPr>
        <w:ind w:left="6854" w:hanging="360"/>
      </w:pPr>
      <w:rPr>
        <w:rFonts w:ascii="Symbol" w:hAnsi="Symbol" w:hint="default"/>
      </w:rPr>
    </w:lvl>
    <w:lvl w:ilvl="7" w:tplc="04150003" w:tentative="1">
      <w:start w:val="1"/>
      <w:numFmt w:val="bullet"/>
      <w:lvlText w:val="o"/>
      <w:lvlJc w:val="left"/>
      <w:pPr>
        <w:ind w:left="7574" w:hanging="360"/>
      </w:pPr>
      <w:rPr>
        <w:rFonts w:ascii="Courier New" w:hAnsi="Courier New" w:cs="Courier New" w:hint="default"/>
      </w:rPr>
    </w:lvl>
    <w:lvl w:ilvl="8" w:tplc="04150005" w:tentative="1">
      <w:start w:val="1"/>
      <w:numFmt w:val="bullet"/>
      <w:lvlText w:val=""/>
      <w:lvlJc w:val="left"/>
      <w:pPr>
        <w:ind w:left="8294" w:hanging="360"/>
      </w:pPr>
      <w:rPr>
        <w:rFonts w:ascii="Wingdings" w:hAnsi="Wingdings" w:hint="default"/>
      </w:rPr>
    </w:lvl>
  </w:abstractNum>
  <w:abstractNum w:abstractNumId="36" w15:restartNumberingAfterBreak="0">
    <w:nsid w:val="4A445F5B"/>
    <w:multiLevelType w:val="multilevel"/>
    <w:tmpl w:val="9E860EB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A8022A4"/>
    <w:multiLevelType w:val="hybridMultilevel"/>
    <w:tmpl w:val="271A86B4"/>
    <w:lvl w:ilvl="0" w:tplc="0415000B">
      <w:start w:val="1"/>
      <w:numFmt w:val="bullet"/>
      <w:lvlText w:val=""/>
      <w:lvlJc w:val="left"/>
      <w:pPr>
        <w:ind w:left="2171" w:hanging="360"/>
      </w:pPr>
      <w:rPr>
        <w:rFonts w:ascii="Wingdings" w:hAnsi="Wingdings" w:hint="default"/>
      </w:rPr>
    </w:lvl>
    <w:lvl w:ilvl="1" w:tplc="04150003" w:tentative="1">
      <w:start w:val="1"/>
      <w:numFmt w:val="bullet"/>
      <w:lvlText w:val="o"/>
      <w:lvlJc w:val="left"/>
      <w:pPr>
        <w:ind w:left="2891" w:hanging="360"/>
      </w:pPr>
      <w:rPr>
        <w:rFonts w:ascii="Courier New" w:hAnsi="Courier New" w:cs="Courier New" w:hint="default"/>
      </w:rPr>
    </w:lvl>
    <w:lvl w:ilvl="2" w:tplc="04150005" w:tentative="1">
      <w:start w:val="1"/>
      <w:numFmt w:val="bullet"/>
      <w:lvlText w:val=""/>
      <w:lvlJc w:val="left"/>
      <w:pPr>
        <w:ind w:left="3611" w:hanging="360"/>
      </w:pPr>
      <w:rPr>
        <w:rFonts w:ascii="Wingdings" w:hAnsi="Wingdings" w:hint="default"/>
      </w:rPr>
    </w:lvl>
    <w:lvl w:ilvl="3" w:tplc="04150001" w:tentative="1">
      <w:start w:val="1"/>
      <w:numFmt w:val="bullet"/>
      <w:lvlText w:val=""/>
      <w:lvlJc w:val="left"/>
      <w:pPr>
        <w:ind w:left="4331" w:hanging="360"/>
      </w:pPr>
      <w:rPr>
        <w:rFonts w:ascii="Symbol" w:hAnsi="Symbol" w:hint="default"/>
      </w:rPr>
    </w:lvl>
    <w:lvl w:ilvl="4" w:tplc="04150003" w:tentative="1">
      <w:start w:val="1"/>
      <w:numFmt w:val="bullet"/>
      <w:lvlText w:val="o"/>
      <w:lvlJc w:val="left"/>
      <w:pPr>
        <w:ind w:left="5051" w:hanging="360"/>
      </w:pPr>
      <w:rPr>
        <w:rFonts w:ascii="Courier New" w:hAnsi="Courier New" w:cs="Courier New" w:hint="default"/>
      </w:rPr>
    </w:lvl>
    <w:lvl w:ilvl="5" w:tplc="04150005" w:tentative="1">
      <w:start w:val="1"/>
      <w:numFmt w:val="bullet"/>
      <w:lvlText w:val=""/>
      <w:lvlJc w:val="left"/>
      <w:pPr>
        <w:ind w:left="5771" w:hanging="360"/>
      </w:pPr>
      <w:rPr>
        <w:rFonts w:ascii="Wingdings" w:hAnsi="Wingdings" w:hint="default"/>
      </w:rPr>
    </w:lvl>
    <w:lvl w:ilvl="6" w:tplc="04150001" w:tentative="1">
      <w:start w:val="1"/>
      <w:numFmt w:val="bullet"/>
      <w:lvlText w:val=""/>
      <w:lvlJc w:val="left"/>
      <w:pPr>
        <w:ind w:left="6491" w:hanging="360"/>
      </w:pPr>
      <w:rPr>
        <w:rFonts w:ascii="Symbol" w:hAnsi="Symbol" w:hint="default"/>
      </w:rPr>
    </w:lvl>
    <w:lvl w:ilvl="7" w:tplc="04150003" w:tentative="1">
      <w:start w:val="1"/>
      <w:numFmt w:val="bullet"/>
      <w:lvlText w:val="o"/>
      <w:lvlJc w:val="left"/>
      <w:pPr>
        <w:ind w:left="7211" w:hanging="360"/>
      </w:pPr>
      <w:rPr>
        <w:rFonts w:ascii="Courier New" w:hAnsi="Courier New" w:cs="Courier New" w:hint="default"/>
      </w:rPr>
    </w:lvl>
    <w:lvl w:ilvl="8" w:tplc="04150005" w:tentative="1">
      <w:start w:val="1"/>
      <w:numFmt w:val="bullet"/>
      <w:lvlText w:val=""/>
      <w:lvlJc w:val="left"/>
      <w:pPr>
        <w:ind w:left="7931" w:hanging="360"/>
      </w:pPr>
      <w:rPr>
        <w:rFonts w:ascii="Wingdings" w:hAnsi="Wingdings" w:hint="default"/>
      </w:rPr>
    </w:lvl>
  </w:abstractNum>
  <w:abstractNum w:abstractNumId="39" w15:restartNumberingAfterBreak="0">
    <w:nsid w:val="5BCF61A1"/>
    <w:multiLevelType w:val="hybridMultilevel"/>
    <w:tmpl w:val="6F92B56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40"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1" w15:restartNumberingAfterBreak="0">
    <w:nsid w:val="5FCE22EE"/>
    <w:multiLevelType w:val="hybridMultilevel"/>
    <w:tmpl w:val="D40673CC"/>
    <w:lvl w:ilvl="0" w:tplc="8B801B10">
      <w:start w:val="3"/>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9117AEA"/>
    <w:multiLevelType w:val="hybridMultilevel"/>
    <w:tmpl w:val="85AA5AD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45"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1"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3"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5" w15:restartNumberingAfterBreak="0">
    <w:nsid w:val="7C691A26"/>
    <w:multiLevelType w:val="multilevel"/>
    <w:tmpl w:val="F3C8E4A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F041E8F"/>
    <w:multiLevelType w:val="multilevel"/>
    <w:tmpl w:val="63EE1A56"/>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43"/>
  </w:num>
  <w:num w:numId="3">
    <w:abstractNumId w:val="4"/>
  </w:num>
  <w:num w:numId="4">
    <w:abstractNumId w:val="47"/>
  </w:num>
  <w:num w:numId="5">
    <w:abstractNumId w:val="13"/>
  </w:num>
  <w:num w:numId="6">
    <w:abstractNumId w:val="54"/>
  </w:num>
  <w:num w:numId="7">
    <w:abstractNumId w:val="6"/>
  </w:num>
  <w:num w:numId="8">
    <w:abstractNumId w:val="51"/>
  </w:num>
  <w:num w:numId="9">
    <w:abstractNumId w:val="7"/>
  </w:num>
  <w:num w:numId="10">
    <w:abstractNumId w:val="23"/>
  </w:num>
  <w:num w:numId="11">
    <w:abstractNumId w:val="29"/>
  </w:num>
  <w:num w:numId="12">
    <w:abstractNumId w:val="56"/>
  </w:num>
  <w:num w:numId="13">
    <w:abstractNumId w:val="55"/>
  </w:num>
  <w:num w:numId="14">
    <w:abstractNumId w:val="17"/>
  </w:num>
  <w:num w:numId="15">
    <w:abstractNumId w:val="37"/>
  </w:num>
  <w:num w:numId="16">
    <w:abstractNumId w:val="16"/>
  </w:num>
  <w:num w:numId="17">
    <w:abstractNumId w:val="20"/>
  </w:num>
  <w:num w:numId="18">
    <w:abstractNumId w:val="48"/>
  </w:num>
  <w:num w:numId="19">
    <w:abstractNumId w:val="1"/>
  </w:num>
  <w:num w:numId="20">
    <w:abstractNumId w:val="40"/>
  </w:num>
  <w:num w:numId="21">
    <w:abstractNumId w:val="52"/>
  </w:num>
  <w:num w:numId="22">
    <w:abstractNumId w:val="36"/>
  </w:num>
  <w:num w:numId="23">
    <w:abstractNumId w:val="13"/>
    <w:lvlOverride w:ilvl="0">
      <w:startOverride w:val="1"/>
    </w:lvlOverride>
  </w:num>
  <w:num w:numId="24">
    <w:abstractNumId w:val="30"/>
  </w:num>
  <w:num w:numId="25">
    <w:abstractNumId w:val="25"/>
  </w:num>
  <w:num w:numId="26">
    <w:abstractNumId w:val="50"/>
  </w:num>
  <w:num w:numId="27">
    <w:abstractNumId w:val="2"/>
  </w:num>
  <w:num w:numId="28">
    <w:abstractNumId w:val="46"/>
  </w:num>
  <w:num w:numId="29">
    <w:abstractNumId w:val="11"/>
  </w:num>
  <w:num w:numId="30">
    <w:abstractNumId w:val="32"/>
  </w:num>
  <w:num w:numId="31">
    <w:abstractNumId w:val="42"/>
  </w:num>
  <w:num w:numId="32">
    <w:abstractNumId w:val="8"/>
  </w:num>
  <w:num w:numId="33">
    <w:abstractNumId w:val="49"/>
  </w:num>
  <w:num w:numId="34">
    <w:abstractNumId w:val="24"/>
  </w:num>
  <w:num w:numId="35">
    <w:abstractNumId w:val="34"/>
  </w:num>
  <w:num w:numId="36">
    <w:abstractNumId w:val="31"/>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9"/>
  </w:num>
  <w:num w:numId="40">
    <w:abstractNumId w:val="12"/>
  </w:num>
  <w:num w:numId="41">
    <w:abstractNumId w:val="18"/>
  </w:num>
  <w:num w:numId="42">
    <w:abstractNumId w:val="45"/>
  </w:num>
  <w:num w:numId="43">
    <w:abstractNumId w:val="28"/>
    <w:lvlOverride w:ilvl="0">
      <w:startOverride w:val="1"/>
    </w:lvlOverride>
  </w:num>
  <w:num w:numId="44">
    <w:abstractNumId w:val="27"/>
  </w:num>
  <w:num w:numId="45">
    <w:abstractNumId w:val="21"/>
  </w:num>
  <w:num w:numId="46">
    <w:abstractNumId w:val="22"/>
  </w:num>
  <w:num w:numId="47">
    <w:abstractNumId w:val="38"/>
  </w:num>
  <w:num w:numId="48">
    <w:abstractNumId w:val="41"/>
  </w:num>
  <w:num w:numId="49">
    <w:abstractNumId w:val="35"/>
  </w:num>
  <w:num w:numId="50">
    <w:abstractNumId w:val="10"/>
  </w:num>
  <w:num w:numId="51">
    <w:abstractNumId w:val="39"/>
  </w:num>
  <w:num w:numId="52">
    <w:abstractNumId w:val="44"/>
  </w:num>
  <w:num w:numId="53">
    <w:abstractNumId w:val="5"/>
  </w:num>
  <w:num w:numId="5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num>
  <w:num w:numId="56">
    <w:abstractNumId w:val="15"/>
  </w:num>
  <w:num w:numId="57">
    <w:abstractNumId w:val="33"/>
  </w:num>
  <w:num w:numId="5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E"/>
    <w:rsid w:val="000122B5"/>
    <w:rsid w:val="00013E2C"/>
    <w:rsid w:val="00020658"/>
    <w:rsid w:val="00035282"/>
    <w:rsid w:val="000442DE"/>
    <w:rsid w:val="00063368"/>
    <w:rsid w:val="00073450"/>
    <w:rsid w:val="00080F69"/>
    <w:rsid w:val="00081B13"/>
    <w:rsid w:val="000868E8"/>
    <w:rsid w:val="0009002D"/>
    <w:rsid w:val="000A4F53"/>
    <w:rsid w:val="000A6ACF"/>
    <w:rsid w:val="000D1AF9"/>
    <w:rsid w:val="000D6F95"/>
    <w:rsid w:val="000E5F21"/>
    <w:rsid w:val="000E7430"/>
    <w:rsid w:val="000F1F8D"/>
    <w:rsid w:val="000F612A"/>
    <w:rsid w:val="00107110"/>
    <w:rsid w:val="00116BE9"/>
    <w:rsid w:val="001314C7"/>
    <w:rsid w:val="00162082"/>
    <w:rsid w:val="001764BF"/>
    <w:rsid w:val="00181BC0"/>
    <w:rsid w:val="001C07C2"/>
    <w:rsid w:val="001D4783"/>
    <w:rsid w:val="001F5C5F"/>
    <w:rsid w:val="00207C6C"/>
    <w:rsid w:val="002435E8"/>
    <w:rsid w:val="002568FB"/>
    <w:rsid w:val="002637D3"/>
    <w:rsid w:val="0026608C"/>
    <w:rsid w:val="002743A3"/>
    <w:rsid w:val="00274860"/>
    <w:rsid w:val="00280099"/>
    <w:rsid w:val="002933D0"/>
    <w:rsid w:val="002B4883"/>
    <w:rsid w:val="002C4176"/>
    <w:rsid w:val="002D78E6"/>
    <w:rsid w:val="002F746D"/>
    <w:rsid w:val="00301CFD"/>
    <w:rsid w:val="0031650C"/>
    <w:rsid w:val="0032128C"/>
    <w:rsid w:val="003218B1"/>
    <w:rsid w:val="00332D09"/>
    <w:rsid w:val="00362C0E"/>
    <w:rsid w:val="0038049A"/>
    <w:rsid w:val="003A378E"/>
    <w:rsid w:val="003A3BAD"/>
    <w:rsid w:val="003B3B7B"/>
    <w:rsid w:val="003D0CC5"/>
    <w:rsid w:val="003E235C"/>
    <w:rsid w:val="003E379B"/>
    <w:rsid w:val="00401EFA"/>
    <w:rsid w:val="00403637"/>
    <w:rsid w:val="004151C0"/>
    <w:rsid w:val="00415AC6"/>
    <w:rsid w:val="00424C2B"/>
    <w:rsid w:val="00425746"/>
    <w:rsid w:val="00441A77"/>
    <w:rsid w:val="00464FCE"/>
    <w:rsid w:val="00467B60"/>
    <w:rsid w:val="00474A05"/>
    <w:rsid w:val="004B18E6"/>
    <w:rsid w:val="004B28D1"/>
    <w:rsid w:val="004C4B30"/>
    <w:rsid w:val="004D7C70"/>
    <w:rsid w:val="004E2D10"/>
    <w:rsid w:val="00530620"/>
    <w:rsid w:val="00537C6D"/>
    <w:rsid w:val="00540B45"/>
    <w:rsid w:val="005434EF"/>
    <w:rsid w:val="00544A7B"/>
    <w:rsid w:val="00572759"/>
    <w:rsid w:val="00585D77"/>
    <w:rsid w:val="00587D3F"/>
    <w:rsid w:val="005B7318"/>
    <w:rsid w:val="005C4C8E"/>
    <w:rsid w:val="005E1DB4"/>
    <w:rsid w:val="0061699F"/>
    <w:rsid w:val="0063525A"/>
    <w:rsid w:val="00644745"/>
    <w:rsid w:val="006913CB"/>
    <w:rsid w:val="00692D6E"/>
    <w:rsid w:val="006A5E29"/>
    <w:rsid w:val="006D6964"/>
    <w:rsid w:val="006F21A6"/>
    <w:rsid w:val="006F3E7C"/>
    <w:rsid w:val="006F4D9F"/>
    <w:rsid w:val="007236CE"/>
    <w:rsid w:val="007353FF"/>
    <w:rsid w:val="00740BFA"/>
    <w:rsid w:val="00774D68"/>
    <w:rsid w:val="00776735"/>
    <w:rsid w:val="007775F5"/>
    <w:rsid w:val="00791AA8"/>
    <w:rsid w:val="00793949"/>
    <w:rsid w:val="007A1DA9"/>
    <w:rsid w:val="007B268F"/>
    <w:rsid w:val="007B2E93"/>
    <w:rsid w:val="007B357B"/>
    <w:rsid w:val="007B39C2"/>
    <w:rsid w:val="007C78BC"/>
    <w:rsid w:val="007D4A07"/>
    <w:rsid w:val="007D74E7"/>
    <w:rsid w:val="007F3524"/>
    <w:rsid w:val="007F49F6"/>
    <w:rsid w:val="007F7F97"/>
    <w:rsid w:val="00833418"/>
    <w:rsid w:val="00844FA2"/>
    <w:rsid w:val="00845D77"/>
    <w:rsid w:val="00845F33"/>
    <w:rsid w:val="008515CB"/>
    <w:rsid w:val="00860362"/>
    <w:rsid w:val="008742A6"/>
    <w:rsid w:val="00874D6E"/>
    <w:rsid w:val="00890202"/>
    <w:rsid w:val="00893AE2"/>
    <w:rsid w:val="00896C95"/>
    <w:rsid w:val="008A4060"/>
    <w:rsid w:val="008A4BA9"/>
    <w:rsid w:val="008B0EE2"/>
    <w:rsid w:val="008D29E2"/>
    <w:rsid w:val="008D4DE1"/>
    <w:rsid w:val="008D73CC"/>
    <w:rsid w:val="008E0347"/>
    <w:rsid w:val="0094418F"/>
    <w:rsid w:val="00982321"/>
    <w:rsid w:val="00996D93"/>
    <w:rsid w:val="009A14ED"/>
    <w:rsid w:val="009B2B67"/>
    <w:rsid w:val="009B4FAB"/>
    <w:rsid w:val="009E042C"/>
    <w:rsid w:val="009E59AE"/>
    <w:rsid w:val="009F765E"/>
    <w:rsid w:val="00A11424"/>
    <w:rsid w:val="00A27E07"/>
    <w:rsid w:val="00A40C1E"/>
    <w:rsid w:val="00A40C20"/>
    <w:rsid w:val="00A478BF"/>
    <w:rsid w:val="00A51306"/>
    <w:rsid w:val="00A51C74"/>
    <w:rsid w:val="00A55376"/>
    <w:rsid w:val="00A555E9"/>
    <w:rsid w:val="00A5663B"/>
    <w:rsid w:val="00A7621D"/>
    <w:rsid w:val="00A846A0"/>
    <w:rsid w:val="00AA1526"/>
    <w:rsid w:val="00AC72B4"/>
    <w:rsid w:val="00AD1B82"/>
    <w:rsid w:val="00AD775C"/>
    <w:rsid w:val="00AD7F52"/>
    <w:rsid w:val="00AE2A61"/>
    <w:rsid w:val="00B30FBA"/>
    <w:rsid w:val="00B467F6"/>
    <w:rsid w:val="00B87F80"/>
    <w:rsid w:val="00BA60F8"/>
    <w:rsid w:val="00C05088"/>
    <w:rsid w:val="00C055C4"/>
    <w:rsid w:val="00C216D4"/>
    <w:rsid w:val="00C25F51"/>
    <w:rsid w:val="00C26A5B"/>
    <w:rsid w:val="00C41486"/>
    <w:rsid w:val="00C56A7B"/>
    <w:rsid w:val="00C64087"/>
    <w:rsid w:val="00C8410E"/>
    <w:rsid w:val="00C90179"/>
    <w:rsid w:val="00C92A77"/>
    <w:rsid w:val="00CA5130"/>
    <w:rsid w:val="00CB564B"/>
    <w:rsid w:val="00CB5D74"/>
    <w:rsid w:val="00CF679E"/>
    <w:rsid w:val="00D027E5"/>
    <w:rsid w:val="00D03BB6"/>
    <w:rsid w:val="00D11833"/>
    <w:rsid w:val="00D16F1A"/>
    <w:rsid w:val="00D17D4C"/>
    <w:rsid w:val="00D2314A"/>
    <w:rsid w:val="00D25778"/>
    <w:rsid w:val="00D268C2"/>
    <w:rsid w:val="00D34A13"/>
    <w:rsid w:val="00D530FA"/>
    <w:rsid w:val="00D550A4"/>
    <w:rsid w:val="00D6236E"/>
    <w:rsid w:val="00D70758"/>
    <w:rsid w:val="00D87757"/>
    <w:rsid w:val="00DA732C"/>
    <w:rsid w:val="00DD5AE1"/>
    <w:rsid w:val="00E1756B"/>
    <w:rsid w:val="00E23B27"/>
    <w:rsid w:val="00E24C89"/>
    <w:rsid w:val="00E33650"/>
    <w:rsid w:val="00E60BAE"/>
    <w:rsid w:val="00E70E32"/>
    <w:rsid w:val="00E71812"/>
    <w:rsid w:val="00E71F54"/>
    <w:rsid w:val="00E779E8"/>
    <w:rsid w:val="00E817FA"/>
    <w:rsid w:val="00EB3F41"/>
    <w:rsid w:val="00EE06FE"/>
    <w:rsid w:val="00F06CDD"/>
    <w:rsid w:val="00F716DA"/>
    <w:rsid w:val="00F73D70"/>
    <w:rsid w:val="00F77427"/>
    <w:rsid w:val="00F77B02"/>
    <w:rsid w:val="00F81B14"/>
    <w:rsid w:val="00FA4721"/>
    <w:rsid w:val="00FB0091"/>
    <w:rsid w:val="00FB7DAC"/>
    <w:rsid w:val="00FC56A8"/>
    <w:rsid w:val="00FE6B7C"/>
    <w:rsid w:val="00FF1293"/>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20E24"/>
  <w15:chartTrackingRefBased/>
  <w15:docId w15:val="{B0B3E03D-D452-418F-975D-61D735A5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F8D"/>
    <w:pPr>
      <w:suppressAutoHyphens/>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F1F8D"/>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0F1F8D"/>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0F1F8D"/>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F8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F1F8D"/>
  </w:style>
  <w:style w:type="paragraph" w:styleId="Stopka">
    <w:name w:val="footer"/>
    <w:basedOn w:val="Normalny"/>
    <w:link w:val="StopkaZnak"/>
    <w:uiPriority w:val="99"/>
    <w:unhideWhenUsed/>
    <w:rsid w:val="000F1F8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F8D"/>
  </w:style>
  <w:style w:type="character" w:customStyle="1" w:styleId="Nagwek1Znak">
    <w:name w:val="Nagłówek 1 Znak"/>
    <w:basedOn w:val="Domylnaczcionkaakapitu"/>
    <w:link w:val="Nagwek1"/>
    <w:qFormat/>
    <w:rsid w:val="000F1F8D"/>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qFormat/>
    <w:rsid w:val="000F1F8D"/>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qFormat/>
    <w:rsid w:val="000F1F8D"/>
    <w:rPr>
      <w:rFonts w:ascii="Times New Roman" w:eastAsia="Times New Roman" w:hAnsi="Times New Roman" w:cs="Times New Roman"/>
      <w:b/>
      <w:bCs/>
      <w:i/>
      <w:iCs/>
      <w:sz w:val="26"/>
      <w:szCs w:val="26"/>
      <w:lang w:val="x-none" w:eastAsia="pl-PL"/>
    </w:rPr>
  </w:style>
  <w:style w:type="character" w:customStyle="1" w:styleId="Tekstpodstawowywcity2Znak">
    <w:name w:val="Tekst podstawowy wcięty 2 Znak"/>
    <w:link w:val="Tekstpodstawowywcity2"/>
    <w:qFormat/>
    <w:rsid w:val="000F1F8D"/>
    <w:rPr>
      <w:rFonts w:ascii="Arial" w:eastAsia="Times New Roman" w:hAnsi="Arial"/>
      <w:szCs w:val="24"/>
      <w:lang w:val="x-none"/>
    </w:rPr>
  </w:style>
  <w:style w:type="character" w:customStyle="1" w:styleId="TytuZnak">
    <w:name w:val="Tytuł Znak"/>
    <w:link w:val="Tytu"/>
    <w:qFormat/>
    <w:rsid w:val="000F1F8D"/>
    <w:rPr>
      <w:rFonts w:ascii="Arial" w:eastAsia="Times New Roman" w:hAnsi="Arial"/>
      <w:b/>
      <w:szCs w:val="28"/>
      <w:lang w:val="x-none"/>
    </w:rPr>
  </w:style>
  <w:style w:type="character" w:styleId="Odwoaniedokomentarza">
    <w:name w:val="annotation reference"/>
    <w:uiPriority w:val="99"/>
    <w:semiHidden/>
    <w:unhideWhenUsed/>
    <w:qFormat/>
    <w:rsid w:val="000F1F8D"/>
    <w:rPr>
      <w:sz w:val="16"/>
      <w:szCs w:val="16"/>
    </w:rPr>
  </w:style>
  <w:style w:type="character" w:customStyle="1" w:styleId="TekstkomentarzaZnak">
    <w:name w:val="Tekst komentarza Znak"/>
    <w:link w:val="Tekstkomentarza"/>
    <w:qFormat/>
    <w:rsid w:val="000F1F8D"/>
  </w:style>
  <w:style w:type="character" w:customStyle="1" w:styleId="TematkomentarzaZnak">
    <w:name w:val="Temat komentarza Znak"/>
    <w:link w:val="Tematkomentarza"/>
    <w:uiPriority w:val="99"/>
    <w:semiHidden/>
    <w:qFormat/>
    <w:rsid w:val="000F1F8D"/>
    <w:rPr>
      <w:b/>
      <w:bCs/>
    </w:rPr>
  </w:style>
  <w:style w:type="character" w:customStyle="1" w:styleId="TekstdymkaZnak">
    <w:name w:val="Tekst dymka Znak"/>
    <w:link w:val="Tekstdymka"/>
    <w:uiPriority w:val="99"/>
    <w:semiHidden/>
    <w:qFormat/>
    <w:rsid w:val="000F1F8D"/>
    <w:rPr>
      <w:rFonts w:ascii="Tahoma" w:hAnsi="Tahoma" w:cs="Tahoma"/>
      <w:sz w:val="16"/>
      <w:szCs w:val="16"/>
    </w:rPr>
  </w:style>
  <w:style w:type="character" w:customStyle="1" w:styleId="TekstpodstawowyZnak">
    <w:name w:val="Tekst podstawowy Znak"/>
    <w:link w:val="Tekstpodstawowy"/>
    <w:uiPriority w:val="99"/>
    <w:qFormat/>
    <w:rsid w:val="000F1F8D"/>
  </w:style>
  <w:style w:type="character" w:customStyle="1" w:styleId="czeinternetowe">
    <w:name w:val="Łącze internetowe"/>
    <w:uiPriority w:val="99"/>
    <w:unhideWhenUsed/>
    <w:rsid w:val="000F1F8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0F1F8D"/>
    <w:rPr>
      <w:rFonts w:ascii="Times New Roman" w:eastAsia="Times New Roman" w:hAnsi="Times New Roman"/>
      <w:lang w:val="x-none"/>
    </w:rPr>
  </w:style>
  <w:style w:type="character" w:customStyle="1" w:styleId="Zakotwiczenieprzypisudolnego">
    <w:name w:val="Zakotwiczenie przypisu dolnego"/>
    <w:rsid w:val="000F1F8D"/>
    <w:rPr>
      <w:vertAlign w:val="superscript"/>
    </w:rPr>
  </w:style>
  <w:style w:type="character" w:customStyle="1" w:styleId="FootnoteCharacters">
    <w:name w:val="Footnote Characters"/>
    <w:uiPriority w:val="99"/>
    <w:semiHidden/>
    <w:unhideWhenUsed/>
    <w:qFormat/>
    <w:rsid w:val="000F1F8D"/>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0F1F8D"/>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0F1F8D"/>
    <w:rPr>
      <w:sz w:val="16"/>
      <w:szCs w:val="16"/>
    </w:rPr>
  </w:style>
  <w:style w:type="character" w:customStyle="1" w:styleId="Tekstpodstawowy2Znak">
    <w:name w:val="Tekst podstawowy 2 Znak"/>
    <w:link w:val="Tekstpodstawowy2"/>
    <w:uiPriority w:val="99"/>
    <w:qFormat/>
    <w:rsid w:val="000F1F8D"/>
  </w:style>
  <w:style w:type="character" w:customStyle="1" w:styleId="tekstdokbold">
    <w:name w:val="tekst dok. bold"/>
    <w:qFormat/>
    <w:rsid w:val="000F1F8D"/>
    <w:rPr>
      <w:b/>
      <w:bCs/>
    </w:rPr>
  </w:style>
  <w:style w:type="character" w:customStyle="1" w:styleId="TekstpodstawowywcityZnak">
    <w:name w:val="Tekst podstawowy wcięty Znak"/>
    <w:link w:val="Tekstpodstawowywcity"/>
    <w:uiPriority w:val="99"/>
    <w:qFormat/>
    <w:rsid w:val="000F1F8D"/>
  </w:style>
  <w:style w:type="character" w:customStyle="1" w:styleId="PodtytuZnak">
    <w:name w:val="Podtytuł Znak"/>
    <w:link w:val="Podtytu"/>
    <w:qFormat/>
    <w:rsid w:val="000F1F8D"/>
    <w:rPr>
      <w:rFonts w:ascii="Times New Roman" w:eastAsia="Times New Roman" w:hAnsi="Times New Roman"/>
      <w:b/>
      <w:bCs/>
      <w:sz w:val="28"/>
      <w:szCs w:val="24"/>
    </w:rPr>
  </w:style>
  <w:style w:type="character" w:customStyle="1" w:styleId="width100prc">
    <w:name w:val="width100prc"/>
    <w:qFormat/>
    <w:rsid w:val="000F1F8D"/>
  </w:style>
  <w:style w:type="character" w:customStyle="1" w:styleId="Odwiedzoneczeinternetowe">
    <w:name w:val="Odwiedzone łącze internetowe"/>
    <w:uiPriority w:val="99"/>
    <w:semiHidden/>
    <w:unhideWhenUsed/>
    <w:rsid w:val="000F1F8D"/>
    <w:rPr>
      <w:color w:val="954F72"/>
      <w:u w:val="single"/>
    </w:rPr>
  </w:style>
  <w:style w:type="character" w:customStyle="1" w:styleId="Nierozpoznanawzmianka1">
    <w:name w:val="Nierozpoznana wzmianka1"/>
    <w:basedOn w:val="Domylnaczcionkaakapitu"/>
    <w:uiPriority w:val="99"/>
    <w:semiHidden/>
    <w:unhideWhenUsed/>
    <w:qFormat/>
    <w:rsid w:val="000F1F8D"/>
    <w:rPr>
      <w:color w:val="605E5C"/>
      <w:shd w:val="clear" w:color="auto" w:fill="E1DFDD"/>
    </w:rPr>
  </w:style>
  <w:style w:type="paragraph" w:styleId="Tekstpodstawowy">
    <w:name w:val="Body Text"/>
    <w:basedOn w:val="Normalny"/>
    <w:link w:val="TekstpodstawowyZnak"/>
    <w:uiPriority w:val="99"/>
    <w:unhideWhenUsed/>
    <w:rsid w:val="000F1F8D"/>
    <w:pPr>
      <w:spacing w:after="120"/>
    </w:pPr>
    <w:rPr>
      <w:rFonts w:asciiTheme="minorHAnsi" w:eastAsiaTheme="minorHAnsi" w:hAnsiTheme="minorHAnsi" w:cstheme="minorBidi"/>
    </w:rPr>
  </w:style>
  <w:style w:type="character" w:customStyle="1" w:styleId="TekstpodstawowyZnak1">
    <w:name w:val="Tekst podstawowy Znak1"/>
    <w:basedOn w:val="Domylnaczcionkaakapitu"/>
    <w:uiPriority w:val="99"/>
    <w:semiHidden/>
    <w:rsid w:val="000F1F8D"/>
    <w:rPr>
      <w:rFonts w:ascii="Calibri" w:eastAsia="Calibri" w:hAnsi="Calibri" w:cs="Times New Roman"/>
    </w:rPr>
  </w:style>
  <w:style w:type="paragraph" w:styleId="Lista">
    <w:name w:val="List"/>
    <w:basedOn w:val="Tekstpodstawowy"/>
    <w:rsid w:val="000F1F8D"/>
    <w:rPr>
      <w:rFonts w:cs="Arial"/>
    </w:rPr>
  </w:style>
  <w:style w:type="paragraph" w:styleId="Legenda">
    <w:name w:val="caption"/>
    <w:basedOn w:val="Normalny"/>
    <w:qFormat/>
    <w:rsid w:val="000F1F8D"/>
    <w:pPr>
      <w:suppressLineNumbers/>
      <w:spacing w:before="120" w:after="120"/>
    </w:pPr>
    <w:rPr>
      <w:rFonts w:cs="Arial"/>
      <w:i/>
      <w:iCs/>
      <w:sz w:val="24"/>
      <w:szCs w:val="24"/>
    </w:rPr>
  </w:style>
  <w:style w:type="paragraph" w:customStyle="1" w:styleId="Indeks">
    <w:name w:val="Indeks"/>
    <w:basedOn w:val="Normalny"/>
    <w:qFormat/>
    <w:rsid w:val="000F1F8D"/>
    <w:pPr>
      <w:suppressLineNumbers/>
    </w:pPr>
    <w:rPr>
      <w:rFonts w:cs="Arial"/>
    </w:rPr>
  </w:style>
  <w:style w:type="paragraph" w:customStyle="1" w:styleId="Gwkaistopka">
    <w:name w:val="Główka i stopka"/>
    <w:basedOn w:val="Normalny"/>
    <w:qFormat/>
    <w:rsid w:val="000F1F8D"/>
  </w:style>
  <w:style w:type="paragraph" w:styleId="Tekstpodstawowywcity2">
    <w:name w:val="Body Text Indent 2"/>
    <w:basedOn w:val="Normalny"/>
    <w:link w:val="Tekstpodstawowywcity2Znak"/>
    <w:qFormat/>
    <w:rsid w:val="000F1F8D"/>
    <w:pPr>
      <w:tabs>
        <w:tab w:val="left" w:pos="1162"/>
      </w:tabs>
      <w:spacing w:after="0" w:line="240" w:lineRule="auto"/>
      <w:ind w:left="340"/>
      <w:jc w:val="both"/>
    </w:pPr>
    <w:rPr>
      <w:rFonts w:ascii="Arial" w:eastAsia="Times New Roman" w:hAnsi="Arial" w:cstheme="minorBidi"/>
      <w:szCs w:val="24"/>
      <w:lang w:val="x-none"/>
    </w:rPr>
  </w:style>
  <w:style w:type="character" w:customStyle="1" w:styleId="Tekstpodstawowywcity2Znak1">
    <w:name w:val="Tekst podstawowy wcięty 2 Znak1"/>
    <w:basedOn w:val="Domylnaczcionkaakapitu"/>
    <w:uiPriority w:val="99"/>
    <w:semiHidden/>
    <w:rsid w:val="000F1F8D"/>
    <w:rPr>
      <w:rFonts w:ascii="Calibri" w:eastAsia="Calibri" w:hAnsi="Calibri" w:cs="Times New Roman"/>
    </w:rPr>
  </w:style>
  <w:style w:type="paragraph" w:styleId="Tytu">
    <w:name w:val="Title"/>
    <w:basedOn w:val="Normalny"/>
    <w:link w:val="TytuZnak"/>
    <w:qFormat/>
    <w:rsid w:val="000F1F8D"/>
    <w:pPr>
      <w:spacing w:after="0" w:line="240" w:lineRule="auto"/>
      <w:jc w:val="center"/>
    </w:pPr>
    <w:rPr>
      <w:rFonts w:ascii="Arial" w:eastAsia="Times New Roman" w:hAnsi="Arial" w:cstheme="minorBidi"/>
      <w:b/>
      <w:szCs w:val="28"/>
      <w:lang w:val="x-none"/>
    </w:rPr>
  </w:style>
  <w:style w:type="character" w:customStyle="1" w:styleId="TytuZnak1">
    <w:name w:val="Tytuł Znak1"/>
    <w:basedOn w:val="Domylnaczcionkaakapitu"/>
    <w:uiPriority w:val="10"/>
    <w:rsid w:val="000F1F8D"/>
    <w:rPr>
      <w:rFonts w:asciiTheme="majorHAnsi" w:eastAsiaTheme="majorEastAsia" w:hAnsiTheme="majorHAnsi" w:cstheme="majorBidi"/>
      <w:spacing w:val="-10"/>
      <w:kern w:val="28"/>
      <w:sz w:val="56"/>
      <w:szCs w:val="56"/>
    </w:rPr>
  </w:style>
  <w:style w:type="paragraph" w:styleId="Tekstkomentarza">
    <w:name w:val="annotation text"/>
    <w:basedOn w:val="Normalny"/>
    <w:link w:val="TekstkomentarzaZnak"/>
    <w:unhideWhenUsed/>
    <w:qFormat/>
    <w:rsid w:val="000F1F8D"/>
    <w:rPr>
      <w:rFonts w:asciiTheme="minorHAnsi" w:eastAsiaTheme="minorHAnsi" w:hAnsiTheme="minorHAnsi" w:cstheme="minorBidi"/>
    </w:rPr>
  </w:style>
  <w:style w:type="character" w:customStyle="1" w:styleId="TekstkomentarzaZnak1">
    <w:name w:val="Tekst komentarza Znak1"/>
    <w:basedOn w:val="Domylnaczcionkaakapitu"/>
    <w:uiPriority w:val="99"/>
    <w:semiHidden/>
    <w:rsid w:val="000F1F8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0F1F8D"/>
    <w:rPr>
      <w:b/>
      <w:bCs/>
    </w:rPr>
  </w:style>
  <w:style w:type="character" w:customStyle="1" w:styleId="TematkomentarzaZnak1">
    <w:name w:val="Temat komentarza Znak1"/>
    <w:basedOn w:val="TekstkomentarzaZnak1"/>
    <w:uiPriority w:val="99"/>
    <w:semiHidden/>
    <w:rsid w:val="000F1F8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0F1F8D"/>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0F1F8D"/>
    <w:rPr>
      <w:rFonts w:ascii="Segoe UI" w:eastAsia="Calibri" w:hAnsi="Segoe UI" w:cs="Segoe UI"/>
      <w:sz w:val="18"/>
      <w:szCs w:val="18"/>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0F1F8D"/>
    <w:pPr>
      <w:spacing w:after="0" w:line="240" w:lineRule="auto"/>
    </w:pPr>
    <w:rPr>
      <w:rFonts w:ascii="Times New Roman" w:eastAsia="Times New Roman" w:hAnsi="Times New Roman" w:cstheme="minorBidi"/>
      <w:lang w:val="x-none"/>
    </w:rPr>
  </w:style>
  <w:style w:type="character" w:customStyle="1" w:styleId="TekstprzypisudolnegoZnak1">
    <w:name w:val="Tekst przypisu dolnego Znak1"/>
    <w:basedOn w:val="Domylnaczcionkaakapitu"/>
    <w:uiPriority w:val="99"/>
    <w:semiHidden/>
    <w:rsid w:val="000F1F8D"/>
    <w:rPr>
      <w:rFonts w:ascii="Calibri" w:eastAsia="Calibri" w:hAnsi="Calibri" w:cs="Times New Roman"/>
      <w:sz w:val="20"/>
      <w:szCs w:val="20"/>
    </w:rPr>
  </w:style>
  <w:style w:type="paragraph" w:styleId="Akapitzlist">
    <w:name w:val="List Paragraph"/>
    <w:aliases w:val="Data wydania,List Paragraph,CW_Lista,1_literowka Znak,Literowanie Znak,Preambuła Znak"/>
    <w:basedOn w:val="Normalny"/>
    <w:link w:val="AkapitzlistZnak"/>
    <w:uiPriority w:val="34"/>
    <w:qFormat/>
    <w:rsid w:val="000F1F8D"/>
    <w:pPr>
      <w:spacing w:after="0" w:line="240" w:lineRule="auto"/>
      <w:ind w:left="720"/>
      <w:contextualSpacing/>
    </w:pPr>
    <w:rPr>
      <w:rFonts w:ascii="Times New Roman" w:eastAsia="Times New Roman" w:hAnsi="Times New Roman" w:cstheme="minorBidi"/>
      <w:sz w:val="24"/>
      <w:szCs w:val="24"/>
    </w:rPr>
  </w:style>
  <w:style w:type="paragraph" w:styleId="Tekstpodstawowywcity3">
    <w:name w:val="Body Text Indent 3"/>
    <w:basedOn w:val="Normalny"/>
    <w:link w:val="Tekstpodstawowywcity3Znak"/>
    <w:uiPriority w:val="99"/>
    <w:unhideWhenUsed/>
    <w:qFormat/>
    <w:rsid w:val="000F1F8D"/>
    <w:pPr>
      <w:spacing w:after="120"/>
      <w:ind w:left="283"/>
    </w:pPr>
    <w:rPr>
      <w:rFonts w:asciiTheme="minorHAnsi" w:eastAsia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0F1F8D"/>
    <w:rPr>
      <w:rFonts w:ascii="Calibri" w:eastAsia="Calibri" w:hAnsi="Calibri" w:cs="Times New Roman"/>
      <w:sz w:val="16"/>
      <w:szCs w:val="16"/>
    </w:rPr>
  </w:style>
  <w:style w:type="paragraph" w:customStyle="1" w:styleId="Default">
    <w:name w:val="Default"/>
    <w:uiPriority w:val="99"/>
    <w:qFormat/>
    <w:rsid w:val="000F1F8D"/>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0F1F8D"/>
    <w:pPr>
      <w:suppressAutoHyphens/>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0F1F8D"/>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uiPriority w:val="99"/>
    <w:semiHidden/>
    <w:rsid w:val="000F1F8D"/>
    <w:rPr>
      <w:rFonts w:ascii="Calibri" w:eastAsia="Calibri" w:hAnsi="Calibri" w:cs="Times New Roman"/>
    </w:rPr>
  </w:style>
  <w:style w:type="paragraph" w:customStyle="1" w:styleId="pkt">
    <w:name w:val="pkt"/>
    <w:basedOn w:val="Normalny"/>
    <w:uiPriority w:val="99"/>
    <w:qFormat/>
    <w:rsid w:val="000F1F8D"/>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0F1F8D"/>
    <w:pPr>
      <w:spacing w:after="120"/>
      <w:ind w:left="283"/>
    </w:pPr>
    <w:rPr>
      <w:rFonts w:asciiTheme="minorHAnsi" w:eastAsiaTheme="minorHAnsi" w:hAnsiTheme="minorHAnsi" w:cstheme="minorBidi"/>
    </w:rPr>
  </w:style>
  <w:style w:type="character" w:customStyle="1" w:styleId="TekstpodstawowywcityZnak1">
    <w:name w:val="Tekst podstawowy wcięty Znak1"/>
    <w:basedOn w:val="Domylnaczcionkaakapitu"/>
    <w:uiPriority w:val="99"/>
    <w:semiHidden/>
    <w:rsid w:val="000F1F8D"/>
    <w:rPr>
      <w:rFonts w:ascii="Calibri" w:eastAsia="Calibri" w:hAnsi="Calibri" w:cs="Times New Roman"/>
    </w:rPr>
  </w:style>
  <w:style w:type="paragraph" w:styleId="Podtytu">
    <w:name w:val="Subtitle"/>
    <w:basedOn w:val="Normalny"/>
    <w:link w:val="PodtytuZnak"/>
    <w:qFormat/>
    <w:rsid w:val="000F1F8D"/>
    <w:pPr>
      <w:spacing w:after="0" w:line="240" w:lineRule="auto"/>
      <w:jc w:val="center"/>
    </w:pPr>
    <w:rPr>
      <w:rFonts w:ascii="Times New Roman" w:eastAsia="Times New Roman" w:hAnsi="Times New Roman" w:cstheme="minorBidi"/>
      <w:b/>
      <w:bCs/>
      <w:sz w:val="28"/>
      <w:szCs w:val="24"/>
    </w:rPr>
  </w:style>
  <w:style w:type="character" w:customStyle="1" w:styleId="PodtytuZnak1">
    <w:name w:val="Podtytuł Znak1"/>
    <w:basedOn w:val="Domylnaczcionkaakapitu"/>
    <w:uiPriority w:val="11"/>
    <w:rsid w:val="000F1F8D"/>
    <w:rPr>
      <w:rFonts w:eastAsiaTheme="minorEastAsia"/>
      <w:color w:val="5A5A5A" w:themeColor="text1" w:themeTint="A5"/>
      <w:spacing w:val="15"/>
    </w:rPr>
  </w:style>
  <w:style w:type="character" w:styleId="Hipercze">
    <w:name w:val="Hyperlink"/>
    <w:basedOn w:val="Domylnaczcionkaakapitu"/>
    <w:uiPriority w:val="99"/>
    <w:unhideWhenUsed/>
    <w:rsid w:val="000F1F8D"/>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0F1F8D"/>
    <w:rPr>
      <w:vertAlign w:val="superscript"/>
    </w:rPr>
  </w:style>
  <w:style w:type="character" w:styleId="UyteHipercze">
    <w:name w:val="FollowedHyperlink"/>
    <w:basedOn w:val="Domylnaczcionkaakapitu"/>
    <w:uiPriority w:val="99"/>
    <w:semiHidden/>
    <w:unhideWhenUsed/>
    <w:rsid w:val="000F1F8D"/>
    <w:rPr>
      <w:color w:val="954F72" w:themeColor="followedHyperlink"/>
      <w:u w:val="single"/>
    </w:rPr>
  </w:style>
  <w:style w:type="table" w:styleId="Tabela-Siatka">
    <w:name w:val="Table Grid"/>
    <w:basedOn w:val="Standardowy"/>
    <w:uiPriority w:val="59"/>
    <w:rsid w:val="000F1F8D"/>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0886" TargetMode="External"/><Relationship Id="rId13" Type="http://schemas.openxmlformats.org/officeDocument/2006/relationships/hyperlink" Target="mailto:3rblog.zamowieniapubliczne@ron.mil.pl"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3rblog" TargetMode="External"/><Relationship Id="rId7" Type="http://schemas.openxmlformats.org/officeDocument/2006/relationships/endnotes" Target="endnotes.xml"/><Relationship Id="rId12" Type="http://schemas.openxmlformats.org/officeDocument/2006/relationships/hyperlink" Target="https://platformazakupowa.pl/pn/3rblog" TargetMode="External"/><Relationship Id="rId17" Type="http://schemas.openxmlformats.org/officeDocument/2006/relationships/hyperlink" Target="mailto:cwk@platformazakupowa.pl" TargetMode="External"/><Relationship Id="rId25" Type="http://schemas.openxmlformats.org/officeDocument/2006/relationships/hyperlink" Target="mailto:j.paterek@ron.mil.pl" TargetMode="External"/><Relationship Id="rId2" Type="http://schemas.openxmlformats.org/officeDocument/2006/relationships/numbering" Target="numbering.xml"/><Relationship Id="rId16" Type="http://schemas.openxmlformats.org/officeDocument/2006/relationships/hyperlink" Target="https://platformazakupowa.pl/strona/regulamin"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24" Type="http://schemas.openxmlformats.org/officeDocument/2006/relationships/hyperlink" Target="https://www.platformazakupowa.pl/strona/instrukcje-wykonawca" TargetMode="External"/><Relationship Id="rId5" Type="http://schemas.openxmlformats.org/officeDocument/2006/relationships/webSettings" Target="webSettings.xml"/><Relationship Id="rId15" Type="http://schemas.openxmlformats.org/officeDocument/2006/relationships/hyperlink" Target="mailto:3rblog.zamowieniapubliczne@ron.mil.pl"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espd.uzp.gov.pl/filter?lang=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1pl.org" TargetMode="External"/><Relationship Id="rId14" Type="http://schemas.openxmlformats.org/officeDocument/2006/relationships/hyperlink" Target="https://platformazakupowa.pl/strona/instrukcje%20-wykonawca" TargetMode="External"/><Relationship Id="rId22" Type="http://schemas.openxmlformats.org/officeDocument/2006/relationships/hyperlink" Target="https://www.platformazakupowa.pl/strona/instrukcje-wykonawca"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5C2AA92-B817-47F9-99C4-1405A005F5F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11287</Words>
  <Characters>67728</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87</cp:revision>
  <cp:lastPrinted>2025-02-20T13:49:00Z</cp:lastPrinted>
  <dcterms:created xsi:type="dcterms:W3CDTF">2024-12-09T13:46:00Z</dcterms:created>
  <dcterms:modified xsi:type="dcterms:W3CDTF">2025-03-21T09:34:00Z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e90ced69-90e7-48ad-abd5-1e11d25604e5</vt:lpwstr>
  </property>
  <property fmtid="{D5CDD505-2E9C-101B-9397-08002B2CF9AE}" pid="3" name="bjSaver">
    <vt:lpwstr>v4K10fFdcen0kNLPrU6l3ry7boyVFA4m</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