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37" w:rsidRPr="00D5031B" w:rsidRDefault="00613B37" w:rsidP="00D5031B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right"/>
        <w:rPr>
          <w:rFonts w:cstheme="minorHAnsi"/>
          <w:sz w:val="24"/>
          <w:szCs w:val="24"/>
        </w:rPr>
      </w:pPr>
      <w:r w:rsidRPr="00D5031B">
        <w:rPr>
          <w:rFonts w:cstheme="minorHAnsi"/>
          <w:sz w:val="24"/>
          <w:szCs w:val="24"/>
        </w:rPr>
        <w:t xml:space="preserve">Załącznik nr </w:t>
      </w:r>
      <w:r w:rsidR="00507B1E">
        <w:rPr>
          <w:rFonts w:cstheme="minorHAnsi"/>
          <w:sz w:val="24"/>
          <w:szCs w:val="24"/>
        </w:rPr>
        <w:t>7</w:t>
      </w:r>
      <w:r w:rsidRPr="00D5031B">
        <w:rPr>
          <w:rFonts w:cstheme="minorHAnsi"/>
          <w:sz w:val="24"/>
          <w:szCs w:val="24"/>
        </w:rPr>
        <w:t xml:space="preserve"> do umowy</w:t>
      </w:r>
    </w:p>
    <w:p w:rsidR="00613B37" w:rsidRPr="00D5031B" w:rsidRDefault="00613B37" w:rsidP="00613B37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both"/>
        <w:rPr>
          <w:rFonts w:cstheme="minorHAnsi"/>
          <w:sz w:val="24"/>
          <w:szCs w:val="24"/>
        </w:rPr>
      </w:pPr>
    </w:p>
    <w:p w:rsidR="00D5031B" w:rsidRPr="00D5031B" w:rsidRDefault="00D5031B" w:rsidP="00613B37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</w:p>
    <w:p w:rsidR="00613B37" w:rsidRDefault="00D5031B" w:rsidP="00D5031B">
      <w:pPr>
        <w:spacing w:before="100"/>
        <w:rPr>
          <w:rFonts w:asciiTheme="minorHAnsi" w:hAnsiTheme="minorHAnsi" w:cstheme="minorHAnsi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Dane Wykonawcy:</w:t>
      </w:r>
    </w:p>
    <w:p w:rsidR="00613B37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:rsidR="00D5031B" w:rsidRPr="00D5031B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:rsidR="00613B37" w:rsidRPr="00D5031B" w:rsidRDefault="00613B37" w:rsidP="00613B37">
      <w:pPr>
        <w:spacing w:before="10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:rsidR="00613B37" w:rsidRPr="00844DCA" w:rsidRDefault="00613B37" w:rsidP="00844DCA">
      <w:pPr>
        <w:rPr>
          <w:rFonts w:asciiTheme="minorHAnsi" w:eastAsia="Calibri" w:hAnsiTheme="minorHAnsi" w:cstheme="minorHAnsi"/>
          <w:b/>
          <w:lang w:eastAsia="zh-CN" w:bidi="ar-SA"/>
        </w:rPr>
      </w:pPr>
      <w:r w:rsidRPr="00844DCA">
        <w:rPr>
          <w:rFonts w:asciiTheme="minorHAnsi" w:eastAsia="Times New Roman" w:hAnsiTheme="minorHAnsi" w:cstheme="minorHAnsi"/>
          <w:lang w:eastAsia="pl-PL"/>
        </w:rPr>
        <w:t xml:space="preserve">Oświadczam, iż osoby wykonujące czynności </w:t>
      </w:r>
      <w:r w:rsidR="00D5031B">
        <w:rPr>
          <w:rFonts w:asciiTheme="minorHAnsi" w:eastAsia="Times New Roman" w:hAnsiTheme="minorHAnsi" w:cstheme="minorHAnsi"/>
          <w:lang w:eastAsia="pl-PL"/>
        </w:rPr>
        <w:t xml:space="preserve">bezpośrednio związane z niszczeniem przedmiotów </w:t>
      </w:r>
      <w:r w:rsidRPr="00844DCA">
        <w:rPr>
          <w:rFonts w:asciiTheme="minorHAnsi" w:eastAsia="Times New Roman" w:hAnsiTheme="minorHAnsi" w:cstheme="minorHAnsi"/>
          <w:lang w:eastAsia="pl-PL"/>
        </w:rPr>
        <w:t>w ramach re</w:t>
      </w:r>
      <w:r w:rsidR="000D2F87">
        <w:rPr>
          <w:rFonts w:asciiTheme="minorHAnsi" w:eastAsia="Times New Roman" w:hAnsiTheme="minorHAnsi" w:cstheme="minorHAnsi"/>
          <w:lang w:eastAsia="pl-PL"/>
        </w:rPr>
        <w:t xml:space="preserve">alizacji zamówienia publicznego pn. </w:t>
      </w:r>
      <w:bookmarkStart w:id="0" w:name="page414R_mcid20"/>
      <w:bookmarkEnd w:id="0"/>
      <w:r w:rsidR="00507B1E" w:rsidRPr="00507B1E">
        <w:rPr>
          <w:rFonts w:asciiTheme="minorHAnsi" w:eastAsia="Times New Roman" w:hAnsiTheme="minorHAnsi" w:cstheme="minorHAnsi"/>
          <w:b/>
          <w:bCs/>
          <w:lang w:eastAsia="zh-CN" w:bidi="ar-SA"/>
        </w:rPr>
        <w:t>„Świadczenie usług telefonii komórkowej wraz z dostępem do Internetu mobilnego GSM dla Izby Administracji Skarbowej w Zielonej Górze”</w:t>
      </w:r>
      <w:bookmarkStart w:id="1" w:name="_GoBack"/>
      <w:bookmarkEnd w:id="1"/>
      <w:r w:rsidR="000D2F87" w:rsidRPr="00E24957">
        <w:rPr>
          <w:rFonts w:asciiTheme="minorHAnsi" w:eastAsia="Times New Roman" w:hAnsiTheme="minorHAnsi" w:cstheme="minorHAnsi"/>
          <w:bCs/>
          <w:lang w:eastAsia="zh-CN" w:bidi="ar-SA"/>
        </w:rPr>
        <w:t xml:space="preserve"> </w:t>
      </w:r>
      <w:r w:rsidRPr="00844DCA">
        <w:rPr>
          <w:rFonts w:asciiTheme="minorHAnsi" w:eastAsia="Times New Roman" w:hAnsiTheme="minorHAnsi" w:cstheme="minorHAnsi"/>
          <w:lang w:eastAsia="pl-PL"/>
        </w:rPr>
        <w:t xml:space="preserve">realizowanego na podstawie umowy </w:t>
      </w:r>
      <w:r w:rsidR="00D5031B">
        <w:rPr>
          <w:rFonts w:asciiTheme="minorHAnsi" w:eastAsia="Times New Roman" w:hAnsiTheme="minorHAnsi" w:cstheme="minorHAnsi"/>
          <w:lang w:eastAsia="pl-PL"/>
        </w:rPr>
        <w:t>0801-ILZ-2.023…...2024</w:t>
      </w:r>
      <w:r w:rsidR="00844DCA" w:rsidRPr="00844DCA">
        <w:rPr>
          <w:rFonts w:asciiTheme="minorHAnsi" w:eastAsia="Times New Roman" w:hAnsiTheme="minorHAnsi" w:cstheme="minorHAnsi"/>
          <w:lang w:eastAsia="pl-PL"/>
        </w:rPr>
        <w:t>.</w:t>
      </w:r>
      <w:r w:rsidRPr="00844DCA">
        <w:rPr>
          <w:rFonts w:asciiTheme="minorHAnsi" w:eastAsia="Times New Roman" w:hAnsiTheme="minorHAnsi" w:cstheme="minorHAnsi"/>
          <w:lang w:eastAsia="pl-PL"/>
        </w:rPr>
        <w:t>, są zatrudnione na podstawie umowy o pracę. W przypadku rozwiązania stosunku pracy przed zakończeniem okresu obowiązywania umowy zobowiązujemy się do niezwłocznego zatrudnienia w to miejsce innej osoby.</w:t>
      </w:r>
    </w:p>
    <w:p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</w:p>
    <w:p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Poniżej wykaz osób zatrudnionych przy realizacji zamówienia: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534"/>
        <w:gridCol w:w="1813"/>
        <w:gridCol w:w="1951"/>
        <w:gridCol w:w="1814"/>
      </w:tblGrid>
      <w:tr w:rsidR="00844DCA" w:rsidRPr="00844DCA" w:rsidTr="00752124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Imię i nazwisko pracownika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Data zawarcia umowy o pracę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Rodzaj umowy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o pracę (czas określony, nieokreślony, okres próbny)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44DCA" w:rsidRPr="00844DCA" w:rsidRDefault="00844DCA" w:rsidP="00752124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Wymiar etatu realizowany </w:t>
            </w:r>
            <w:r w:rsidR="00752124">
              <w:rPr>
                <w:rFonts w:asciiTheme="minorHAnsi" w:eastAsia="Times New Roman" w:hAnsiTheme="minorHAnsi" w:cstheme="minorHAnsi"/>
                <w:lang w:eastAsia="pl-PL"/>
              </w:rPr>
              <w:t xml:space="preserve">u Wykonawcy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Zakres czynności, związany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z realizacją zamówienia</w:t>
            </w:r>
          </w:p>
        </w:tc>
      </w:tr>
      <w:tr w:rsidR="00844DCA" w:rsidRPr="00844DCA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:rsidTr="00752124">
        <w:trPr>
          <w:trHeight w:val="1127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:rsidR="00613B37" w:rsidRDefault="00613B37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:rsidR="00752124" w:rsidRPr="00844DCA" w:rsidRDefault="00752124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:rsidR="00613B37" w:rsidRPr="00844DCA" w:rsidRDefault="00613B37" w:rsidP="00613B37">
      <w:pPr>
        <w:spacing w:before="100"/>
        <w:ind w:left="4248" w:firstLine="708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:rsidR="00613B37" w:rsidRPr="00844DCA" w:rsidRDefault="008A3A26" w:rsidP="008A3A26">
      <w:pPr>
        <w:ind w:left="4248" w:firstLine="708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</w:t>
      </w:r>
      <w:r w:rsidR="00613B37" w:rsidRPr="00844DCA">
        <w:rPr>
          <w:rFonts w:asciiTheme="minorHAnsi" w:eastAsia="Times New Roman" w:hAnsiTheme="minorHAnsi" w:cstheme="minorHAnsi"/>
          <w:lang w:eastAsia="pl-PL"/>
        </w:rPr>
        <w:t>Podpis Wykonawcy</w:t>
      </w:r>
    </w:p>
    <w:p w:rsidR="00875C04" w:rsidRDefault="00875C04"/>
    <w:sectPr w:rsidR="0087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37" w:rsidRDefault="00613B37" w:rsidP="00613B37">
      <w:r>
        <w:separator/>
      </w:r>
    </w:p>
  </w:endnote>
  <w:endnote w:type="continuationSeparator" w:id="0">
    <w:p w:rsidR="00613B37" w:rsidRDefault="00613B37" w:rsidP="0061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37" w:rsidRDefault="00613B37" w:rsidP="00613B37">
      <w:r>
        <w:separator/>
      </w:r>
    </w:p>
  </w:footnote>
  <w:footnote w:type="continuationSeparator" w:id="0">
    <w:p w:rsidR="00613B37" w:rsidRDefault="00613B37" w:rsidP="00613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37"/>
    <w:rsid w:val="000D2F87"/>
    <w:rsid w:val="00507B1E"/>
    <w:rsid w:val="00613B37"/>
    <w:rsid w:val="00712232"/>
    <w:rsid w:val="00731BD5"/>
    <w:rsid w:val="00752124"/>
    <w:rsid w:val="00844DCA"/>
    <w:rsid w:val="00875C04"/>
    <w:rsid w:val="008A3A26"/>
    <w:rsid w:val="00D5031B"/>
    <w:rsid w:val="00E2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E4E44"/>
  <w15:chartTrackingRefBased/>
  <w15:docId w15:val="{46215D25-0A87-4E7B-8A4D-A990A15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B3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qFormat/>
    <w:rsid w:val="00613B37"/>
    <w:pPr>
      <w:shd w:val="clear" w:color="auto" w:fill="FFFFFF"/>
      <w:spacing w:before="600" w:line="413" w:lineRule="exact"/>
    </w:pPr>
    <w:rPr>
      <w:rFonts w:asciiTheme="minorHAnsi" w:eastAsiaTheme="minorHAnsi" w:hAnsiTheme="minorHAnsi" w:cstheme="minorBidi"/>
      <w:b/>
      <w:bCs/>
      <w:spacing w:val="3"/>
      <w:kern w:val="0"/>
      <w:sz w:val="21"/>
      <w:szCs w:val="21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03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31B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31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3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1B"/>
    <w:rPr>
      <w:rFonts w:ascii="Segoe UI" w:eastAsia="Andale Sans UI" w:hAnsi="Segoe UI" w:cs="Segoe UI"/>
      <w:kern w:val="2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cp:keywords/>
  <dc:description/>
  <cp:lastModifiedBy>Jurewicz Marta</cp:lastModifiedBy>
  <cp:revision>5</cp:revision>
  <dcterms:created xsi:type="dcterms:W3CDTF">2023-07-11T12:33:00Z</dcterms:created>
  <dcterms:modified xsi:type="dcterms:W3CDTF">2024-12-09T12:22:00Z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2023-05-10T10:32:56.0966197+02:00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GRN-7a2fdfdf-4da9-4f6c-b4fb-281baec48395</vt:lpwstr>
  </property>
  <property fmtid="{D5CDD505-2E9C-101B-9397-08002B2CF9AE}" pid="7" name="MFHash">
    <vt:lpwstr>o+awoiWKYJoU1JPOmKEWP2W1ZlM9hrOM/IlVsq+M28Y=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