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F6A" w:rsidRPr="000C7AF7" w:rsidRDefault="00B05B54" w:rsidP="00B31C3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F4639">
        <w:rPr>
          <w:rFonts w:ascii="Times New Roman" w:hAnsi="Times New Roman" w:cs="Times New Roman"/>
          <w:sz w:val="24"/>
          <w:szCs w:val="24"/>
        </w:rPr>
        <w:t>WI</w:t>
      </w:r>
      <w:r w:rsidR="00BF4639" w:rsidRPr="00BF4639">
        <w:rPr>
          <w:rFonts w:ascii="Times New Roman" w:hAnsi="Times New Roman" w:cs="Times New Roman"/>
          <w:sz w:val="24"/>
          <w:szCs w:val="24"/>
        </w:rPr>
        <w:t>.271.2.</w:t>
      </w:r>
      <w:r w:rsidR="00B75FE0" w:rsidRPr="00BF4639">
        <w:rPr>
          <w:rFonts w:ascii="Times New Roman" w:hAnsi="Times New Roman" w:cs="Times New Roman"/>
          <w:sz w:val="24"/>
          <w:szCs w:val="24"/>
        </w:rPr>
        <w:t>2025</w:t>
      </w:r>
      <w:r w:rsidR="00D900D4" w:rsidRPr="00BF4639">
        <w:rPr>
          <w:rFonts w:ascii="Times New Roman" w:hAnsi="Times New Roman" w:cs="Times New Roman"/>
          <w:sz w:val="24"/>
          <w:szCs w:val="24"/>
        </w:rPr>
        <w:t>.KA</w:t>
      </w:r>
      <w:r w:rsidR="00B60D08" w:rsidRPr="000C7AF7">
        <w:rPr>
          <w:rFonts w:ascii="Times New Roman" w:hAnsi="Times New Roman" w:cs="Times New Roman"/>
          <w:sz w:val="24"/>
          <w:szCs w:val="24"/>
        </w:rPr>
        <w:t xml:space="preserve"> </w:t>
      </w:r>
      <w:r w:rsidR="00B60D08" w:rsidRPr="000C7AF7">
        <w:rPr>
          <w:rFonts w:ascii="Times New Roman" w:hAnsi="Times New Roman" w:cs="Times New Roman"/>
          <w:sz w:val="24"/>
          <w:szCs w:val="24"/>
        </w:rPr>
        <w:tab/>
      </w:r>
      <w:r w:rsidR="00B60D08" w:rsidRPr="000C7AF7">
        <w:rPr>
          <w:rFonts w:ascii="Times New Roman" w:hAnsi="Times New Roman" w:cs="Times New Roman"/>
          <w:sz w:val="24"/>
          <w:szCs w:val="24"/>
        </w:rPr>
        <w:tab/>
      </w:r>
      <w:r w:rsidR="00B60D08" w:rsidRPr="000C7AF7">
        <w:rPr>
          <w:rFonts w:ascii="Times New Roman" w:hAnsi="Times New Roman" w:cs="Times New Roman"/>
          <w:sz w:val="24"/>
          <w:szCs w:val="24"/>
        </w:rPr>
        <w:tab/>
      </w:r>
      <w:r w:rsidR="00B60D08" w:rsidRPr="000C7AF7">
        <w:rPr>
          <w:rFonts w:ascii="Times New Roman" w:hAnsi="Times New Roman" w:cs="Times New Roman"/>
          <w:sz w:val="24"/>
          <w:szCs w:val="24"/>
        </w:rPr>
        <w:tab/>
      </w:r>
      <w:r w:rsidR="00B60D08" w:rsidRPr="000C7AF7">
        <w:rPr>
          <w:rFonts w:ascii="Times New Roman" w:hAnsi="Times New Roman" w:cs="Times New Roman"/>
          <w:sz w:val="24"/>
          <w:szCs w:val="24"/>
        </w:rPr>
        <w:tab/>
      </w:r>
      <w:r w:rsidR="00B60D08" w:rsidRPr="000C7AF7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D900D4" w:rsidRPr="000C7AF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14D23" w:rsidRPr="000C7AF7">
        <w:rPr>
          <w:rFonts w:ascii="Times New Roman" w:hAnsi="Times New Roman" w:cs="Times New Roman"/>
          <w:sz w:val="24"/>
          <w:szCs w:val="24"/>
        </w:rPr>
        <w:t xml:space="preserve">        Część III SWZ</w:t>
      </w:r>
    </w:p>
    <w:p w:rsidR="00FC01A9" w:rsidRDefault="00FC01A9" w:rsidP="0011395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B31C35" w:rsidRDefault="00367F6A" w:rsidP="001139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0C7AF7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OPIS PRZEDMIOTU ZAMÓWIENIA</w:t>
      </w:r>
    </w:p>
    <w:p w:rsidR="00FC01A9" w:rsidRPr="00E13D85" w:rsidRDefault="00FC01A9" w:rsidP="00B31C3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740220" w:rsidRPr="00E13D85" w:rsidRDefault="00740220" w:rsidP="00D7333D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3D85">
        <w:rPr>
          <w:rFonts w:ascii="Times New Roman" w:hAnsi="Times New Roman" w:cs="Times New Roman"/>
          <w:b/>
          <w:bCs/>
          <w:sz w:val="24"/>
          <w:szCs w:val="24"/>
        </w:rPr>
        <w:t>Przedmiot zamówienia:</w:t>
      </w:r>
    </w:p>
    <w:p w:rsidR="00FE7658" w:rsidRPr="00E13D85" w:rsidRDefault="00FE7658" w:rsidP="00D7333D">
      <w:pPr>
        <w:pStyle w:val="Akapitzlis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Przedmiotem niniejszego zamówienia jest </w:t>
      </w:r>
      <w:r w:rsidR="00477F4F" w:rsidRPr="00E13D85">
        <w:rPr>
          <w:rFonts w:ascii="Times New Roman" w:hAnsi="Times New Roman" w:cs="Times New Roman"/>
          <w:sz w:val="24"/>
          <w:szCs w:val="24"/>
        </w:rPr>
        <w:t xml:space="preserve">realizacja zadania pn. „Budowa sali sportowej w Czaczu – projekt”. </w:t>
      </w:r>
      <w:r w:rsidR="000E7E1F" w:rsidRPr="00E13D85">
        <w:rPr>
          <w:rFonts w:ascii="Times New Roman" w:hAnsi="Times New Roman" w:cs="Times New Roman"/>
          <w:sz w:val="24"/>
          <w:szCs w:val="24"/>
        </w:rPr>
        <w:t xml:space="preserve">Przedmiot zamówienia obejmuje </w:t>
      </w:r>
      <w:r w:rsidR="001B5ABC" w:rsidRPr="00E13D85">
        <w:rPr>
          <w:rFonts w:ascii="Times New Roman" w:hAnsi="Times New Roman" w:cs="Times New Roman"/>
          <w:bCs/>
          <w:sz w:val="24"/>
          <w:szCs w:val="24"/>
        </w:rPr>
        <w:t xml:space="preserve">opracowanie kompleksowej dokumentacji projektowej </w:t>
      </w:r>
      <w:r w:rsidR="000E7E1F" w:rsidRPr="00E13D85">
        <w:rPr>
          <w:rFonts w:ascii="Times New Roman" w:hAnsi="Times New Roman" w:cs="Times New Roman"/>
          <w:bCs/>
          <w:sz w:val="24"/>
          <w:szCs w:val="24"/>
        </w:rPr>
        <w:t xml:space="preserve">budowy budynku sali sportowej wraz </w:t>
      </w:r>
      <w:r w:rsidR="000E7E1F" w:rsidRPr="00E13D85">
        <w:rPr>
          <w:rFonts w:ascii="Times New Roman" w:hAnsi="Times New Roman" w:cs="Times New Roman"/>
          <w:bCs/>
          <w:sz w:val="24"/>
          <w:szCs w:val="24"/>
        </w:rPr>
        <w:br/>
        <w:t>ze zmianą sposobu użytkowania budynku wozowni i źrebięciarni i rozbiórką budynku inwentarskiego na działce o nr ewid. 493/3, obręb Czacz, Gmina Ś</w:t>
      </w:r>
      <w:r w:rsidR="002E7144" w:rsidRPr="00E13D85">
        <w:rPr>
          <w:rFonts w:ascii="Times New Roman" w:hAnsi="Times New Roman" w:cs="Times New Roman"/>
          <w:bCs/>
          <w:sz w:val="24"/>
          <w:szCs w:val="24"/>
        </w:rPr>
        <w:t>migiel. Przedmiot zamówienia nie obejmuje uzyskania</w:t>
      </w:r>
      <w:r w:rsidR="001B5ABC" w:rsidRPr="00E13D85">
        <w:rPr>
          <w:rFonts w:ascii="Times New Roman" w:hAnsi="Times New Roman" w:cs="Times New Roman"/>
          <w:bCs/>
          <w:sz w:val="24"/>
          <w:szCs w:val="24"/>
        </w:rPr>
        <w:t xml:space="preserve"> dokumentów zezwalających na roz</w:t>
      </w:r>
      <w:r w:rsidR="002E7144" w:rsidRPr="00E13D85">
        <w:rPr>
          <w:rFonts w:ascii="Times New Roman" w:hAnsi="Times New Roman" w:cs="Times New Roman"/>
          <w:bCs/>
          <w:sz w:val="24"/>
          <w:szCs w:val="24"/>
        </w:rPr>
        <w:t>poczęcie robót budowlanych.</w:t>
      </w:r>
    </w:p>
    <w:p w:rsidR="00505AE5" w:rsidRPr="00E13D85" w:rsidRDefault="00505AE5" w:rsidP="00D7333D">
      <w:pPr>
        <w:pStyle w:val="Akapitzlis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3D85">
        <w:rPr>
          <w:rFonts w:ascii="Times New Roman" w:hAnsi="Times New Roman" w:cs="Times New Roman"/>
          <w:bCs/>
          <w:sz w:val="24"/>
          <w:szCs w:val="24"/>
        </w:rPr>
        <w:t>Zamówienie obejmuje także pełnienie nadzoru autorskiego w ramach zawartej umowy oraz otrzymanego wynagrodzenia – do czasu zakończenia realizacji robót budowlanych objętych zakresem dokumentacji projektowej.</w:t>
      </w:r>
    </w:p>
    <w:p w:rsidR="00C753F1" w:rsidRPr="00E13D85" w:rsidRDefault="00C753F1" w:rsidP="00C753F1">
      <w:pPr>
        <w:pStyle w:val="Akapitzlist"/>
        <w:ind w:left="1074"/>
        <w:jc w:val="both"/>
        <w:rPr>
          <w:rFonts w:ascii="Times New Roman" w:hAnsi="Times New Roman"/>
          <w:bCs/>
          <w:sz w:val="24"/>
          <w:szCs w:val="24"/>
        </w:rPr>
      </w:pPr>
    </w:p>
    <w:p w:rsidR="00556BE6" w:rsidRPr="00DB0203" w:rsidRDefault="008228E7" w:rsidP="00D7333D">
      <w:pPr>
        <w:pStyle w:val="Akapitzlist"/>
        <w:numPr>
          <w:ilvl w:val="0"/>
          <w:numId w:val="4"/>
        </w:numPr>
        <w:spacing w:after="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DB0203">
        <w:rPr>
          <w:rFonts w:ascii="Times New Roman" w:hAnsi="Times New Roman" w:cs="Times New Roman"/>
          <w:b/>
          <w:sz w:val="24"/>
          <w:szCs w:val="24"/>
        </w:rPr>
        <w:t>Teren</w:t>
      </w:r>
      <w:r w:rsidR="00556BE6" w:rsidRPr="00DB0203">
        <w:rPr>
          <w:rFonts w:ascii="Times New Roman" w:hAnsi="Times New Roman" w:cs="Times New Roman"/>
          <w:b/>
          <w:sz w:val="24"/>
          <w:szCs w:val="24"/>
        </w:rPr>
        <w:t xml:space="preserve"> objęty opracowaniem:</w:t>
      </w:r>
      <w:r w:rsidR="00556BE6" w:rsidRPr="00DB020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7333D" w:rsidRPr="00DB0203" w:rsidRDefault="00D7333D" w:rsidP="00D7333D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203">
        <w:rPr>
          <w:rFonts w:ascii="Times New Roman" w:hAnsi="Times New Roman" w:cs="Times New Roman"/>
          <w:sz w:val="24"/>
          <w:szCs w:val="24"/>
        </w:rPr>
        <w:t xml:space="preserve">Teren będący przedmiotem opracowania stanowi nieruchomość o numerze geodezyjnym </w:t>
      </w:r>
      <w:r w:rsidR="00DB0203" w:rsidRPr="00DB0203">
        <w:rPr>
          <w:rFonts w:ascii="Times New Roman" w:hAnsi="Times New Roman" w:cs="Times New Roman"/>
          <w:sz w:val="24"/>
          <w:szCs w:val="24"/>
        </w:rPr>
        <w:t xml:space="preserve">493/3 w miejscowości Czacz. Teren ten zlokalizowany jest na terenie zespołu budowlanego i założenia ruralistycznego miejscowości Czacz, wpisanego </w:t>
      </w:r>
      <w:r w:rsidR="00DB0203">
        <w:rPr>
          <w:rFonts w:ascii="Times New Roman" w:hAnsi="Times New Roman" w:cs="Times New Roman"/>
          <w:sz w:val="24"/>
          <w:szCs w:val="24"/>
        </w:rPr>
        <w:br/>
      </w:r>
      <w:r w:rsidR="00DB0203" w:rsidRPr="00DB0203">
        <w:rPr>
          <w:rFonts w:ascii="Times New Roman" w:hAnsi="Times New Roman" w:cs="Times New Roman"/>
          <w:sz w:val="24"/>
          <w:szCs w:val="24"/>
        </w:rPr>
        <w:t xml:space="preserve">do rejestru zabytków pod numerem 1527/A na podstawie decyzji z dnia 24 lutego </w:t>
      </w:r>
      <w:r w:rsidR="00DB0203">
        <w:rPr>
          <w:rFonts w:ascii="Times New Roman" w:hAnsi="Times New Roman" w:cs="Times New Roman"/>
          <w:sz w:val="24"/>
          <w:szCs w:val="24"/>
        </w:rPr>
        <w:br/>
      </w:r>
      <w:r w:rsidR="00DB0203" w:rsidRPr="00DB0203">
        <w:rPr>
          <w:rFonts w:ascii="Times New Roman" w:hAnsi="Times New Roman" w:cs="Times New Roman"/>
          <w:sz w:val="24"/>
          <w:szCs w:val="24"/>
        </w:rPr>
        <w:t xml:space="preserve">1995 r. Ponadto działka 493/3 w Czaczu znajduje się na terenie układu przestrzennego i zespołu budowlanego północnego i południowego podwórza folwarcznego w Czaczu wpisanego do rejestru zabytków pod numerem 1526/A na podstawie decyzji z dnia </w:t>
      </w:r>
      <w:r w:rsidR="00DB0203">
        <w:rPr>
          <w:rFonts w:ascii="Times New Roman" w:hAnsi="Times New Roman" w:cs="Times New Roman"/>
          <w:sz w:val="24"/>
          <w:szCs w:val="24"/>
        </w:rPr>
        <w:br/>
      </w:r>
      <w:r w:rsidR="00DB0203" w:rsidRPr="00DB0203">
        <w:rPr>
          <w:rFonts w:ascii="Times New Roman" w:hAnsi="Times New Roman" w:cs="Times New Roman"/>
          <w:sz w:val="24"/>
          <w:szCs w:val="24"/>
        </w:rPr>
        <w:t xml:space="preserve">28 lutego 1995 r.    </w:t>
      </w:r>
    </w:p>
    <w:p w:rsidR="00D7333D" w:rsidRPr="00DB0203" w:rsidRDefault="00D7333D" w:rsidP="00D7333D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203">
        <w:rPr>
          <w:rFonts w:ascii="Times New Roman" w:hAnsi="Times New Roman" w:cs="Times New Roman"/>
          <w:sz w:val="24"/>
          <w:szCs w:val="24"/>
        </w:rPr>
        <w:t>Obecnie na terenie opracowania znajdują się:</w:t>
      </w:r>
    </w:p>
    <w:p w:rsidR="00D7333D" w:rsidRPr="00DB0203" w:rsidRDefault="00DB0203" w:rsidP="00D7333D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203">
        <w:rPr>
          <w:rFonts w:ascii="Times New Roman" w:hAnsi="Times New Roman" w:cs="Times New Roman"/>
          <w:sz w:val="24"/>
          <w:szCs w:val="24"/>
        </w:rPr>
        <w:t>budynek inwentarski (owczarnia),</w:t>
      </w:r>
    </w:p>
    <w:p w:rsidR="00D7333D" w:rsidRPr="00DB0203" w:rsidRDefault="00DB0203" w:rsidP="00D7333D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203">
        <w:rPr>
          <w:rFonts w:ascii="Times New Roman" w:hAnsi="Times New Roman" w:cs="Times New Roman"/>
          <w:sz w:val="24"/>
          <w:szCs w:val="24"/>
        </w:rPr>
        <w:t>budynek dawnej wozowni i źrebięciarni.</w:t>
      </w:r>
    </w:p>
    <w:p w:rsidR="00D7333D" w:rsidRPr="00E13D85" w:rsidRDefault="00D7333D" w:rsidP="00C73583">
      <w:pPr>
        <w:pStyle w:val="Akapitzlist"/>
        <w:spacing w:line="276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59B0" w:rsidRPr="00E13D85" w:rsidRDefault="00E959B0" w:rsidP="00D7333D">
      <w:pPr>
        <w:pStyle w:val="Akapitzlist"/>
        <w:numPr>
          <w:ilvl w:val="0"/>
          <w:numId w:val="4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D85">
        <w:rPr>
          <w:rFonts w:ascii="Times New Roman" w:hAnsi="Times New Roman" w:cs="Times New Roman"/>
          <w:b/>
          <w:sz w:val="24"/>
          <w:szCs w:val="24"/>
        </w:rPr>
        <w:t xml:space="preserve">Szczegółowy opis zadania: </w:t>
      </w:r>
    </w:p>
    <w:p w:rsidR="00D7333D" w:rsidRPr="00E13D85" w:rsidRDefault="00D7333D" w:rsidP="00D7333D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>Założenia funkcjonalno-użytkowe:</w:t>
      </w:r>
    </w:p>
    <w:p w:rsidR="00D7333D" w:rsidRPr="00E13D85" w:rsidRDefault="00A9164D" w:rsidP="00D7333D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>opracowanie projektu rozbiórki istniejącego budynku inwentarskiego (owczarni)</w:t>
      </w:r>
      <w:r w:rsidR="00D7333D" w:rsidRPr="00E13D85">
        <w:rPr>
          <w:rFonts w:ascii="Times New Roman" w:eastAsia="Calibri" w:hAnsi="Times New Roman" w:cs="Times New Roman"/>
          <w:sz w:val="24"/>
          <w:szCs w:val="24"/>
        </w:rPr>
        <w:t>,</w:t>
      </w:r>
    </w:p>
    <w:p w:rsidR="00A9164D" w:rsidRPr="00E13D85" w:rsidRDefault="00A9164D" w:rsidP="00A9164D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opracowanie projektu zmiany sposobu użytkowania istniejącego budynku wozowni i źrebięciarni, w tym: </w:t>
      </w:r>
    </w:p>
    <w:p w:rsidR="00A9164D" w:rsidRPr="00E13D85" w:rsidRDefault="00A9164D" w:rsidP="00A9164D">
      <w:pPr>
        <w:pStyle w:val="Akapitzlist"/>
        <w:numPr>
          <w:ilvl w:val="0"/>
          <w:numId w:val="21"/>
        </w:numPr>
        <w:spacing w:after="0" w:line="276" w:lineRule="auto"/>
        <w:ind w:left="143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bCs/>
          <w:sz w:val="24"/>
          <w:szCs w:val="24"/>
        </w:rPr>
        <w:t xml:space="preserve">inwentaryzacja architektoniczna </w:t>
      </w:r>
      <w:r w:rsidRPr="00E13D85">
        <w:rPr>
          <w:rFonts w:ascii="Times New Roman" w:eastAsia="Calibri" w:hAnsi="Times New Roman" w:cs="Times New Roman"/>
          <w:sz w:val="24"/>
          <w:szCs w:val="24"/>
        </w:rPr>
        <w:t>(wizja lokalna, obmiar lokalu objętego opracowaniem, dokumentacja fotograficzna i rysunkowa),</w:t>
      </w:r>
    </w:p>
    <w:p w:rsidR="00A9164D" w:rsidRPr="00E13D85" w:rsidRDefault="00A9164D" w:rsidP="00A9164D">
      <w:pPr>
        <w:pStyle w:val="Akapitzlist"/>
        <w:numPr>
          <w:ilvl w:val="0"/>
          <w:numId w:val="21"/>
        </w:numPr>
        <w:spacing w:after="0" w:line="276" w:lineRule="auto"/>
        <w:ind w:left="143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bCs/>
          <w:sz w:val="24"/>
          <w:szCs w:val="24"/>
        </w:rPr>
        <w:t xml:space="preserve">opinia techniczna </w:t>
      </w:r>
      <w:r w:rsidRPr="00E13D85">
        <w:rPr>
          <w:rFonts w:ascii="Times New Roman" w:eastAsia="Calibri" w:hAnsi="Times New Roman" w:cs="Times New Roman"/>
          <w:sz w:val="24"/>
          <w:szCs w:val="24"/>
        </w:rPr>
        <w:t>w zakresie konstrukcyjno-budowlanym,</w:t>
      </w:r>
    </w:p>
    <w:p w:rsidR="00A9164D" w:rsidRPr="00E13D85" w:rsidRDefault="00A9164D" w:rsidP="00D7333D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>o</w:t>
      </w:r>
      <w:r w:rsidR="003E43DF" w:rsidRPr="00E13D85">
        <w:rPr>
          <w:rFonts w:ascii="Times New Roman" w:eastAsia="Calibri" w:hAnsi="Times New Roman" w:cs="Times New Roman"/>
          <w:sz w:val="24"/>
          <w:szCs w:val="24"/>
        </w:rPr>
        <w:t xml:space="preserve">pracowanie projektu budowalnego (sala sportowa + zabytkowy budynek), w tym: </w:t>
      </w:r>
    </w:p>
    <w:p w:rsidR="003E43DF" w:rsidRPr="00E13D85" w:rsidRDefault="003E43DF" w:rsidP="003E43DF">
      <w:pPr>
        <w:pStyle w:val="Akapitzlist"/>
        <w:numPr>
          <w:ilvl w:val="0"/>
          <w:numId w:val="22"/>
        </w:numPr>
        <w:spacing w:after="0" w:line="276" w:lineRule="auto"/>
        <w:ind w:left="143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bCs/>
          <w:sz w:val="24"/>
          <w:szCs w:val="24"/>
        </w:rPr>
        <w:t>projekt zagospodarowania działki,</w:t>
      </w:r>
    </w:p>
    <w:p w:rsidR="003E43DF" w:rsidRPr="00E13D85" w:rsidRDefault="003E43DF" w:rsidP="003E43DF">
      <w:pPr>
        <w:pStyle w:val="Akapitzlist"/>
        <w:numPr>
          <w:ilvl w:val="0"/>
          <w:numId w:val="22"/>
        </w:numPr>
        <w:spacing w:after="0" w:line="276" w:lineRule="auto"/>
        <w:ind w:left="143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bCs/>
          <w:sz w:val="24"/>
          <w:szCs w:val="24"/>
        </w:rPr>
        <w:t>projekt architektoniczny</w:t>
      </w:r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, w tym: </w:t>
      </w:r>
      <w:r w:rsidRPr="00E13D85">
        <w:rPr>
          <w:rFonts w:ascii="Times New Roman" w:eastAsia="Calibri" w:hAnsi="Times New Roman" w:cs="Times New Roman"/>
          <w:bCs/>
          <w:sz w:val="24"/>
          <w:szCs w:val="24"/>
        </w:rPr>
        <w:t xml:space="preserve">projekt technologiczny </w:t>
      </w:r>
      <w:r w:rsidRPr="00E13D85">
        <w:rPr>
          <w:rFonts w:ascii="Times New Roman" w:eastAsia="Calibri" w:hAnsi="Times New Roman" w:cs="Times New Roman"/>
          <w:sz w:val="24"/>
          <w:szCs w:val="24"/>
        </w:rPr>
        <w:t>(rzuty z aranżacją pomieszczeń) – do uzgodnienia z rzeczoznawcami; korekta koncepcji architektonicznej (rzuty i elewacje do ostatecznego uzgodnienia z WUOZ),</w:t>
      </w:r>
    </w:p>
    <w:p w:rsidR="00B77B93" w:rsidRPr="00E13D85" w:rsidRDefault="003E43DF" w:rsidP="00B77B93">
      <w:pPr>
        <w:pStyle w:val="Akapitzlist"/>
        <w:numPr>
          <w:ilvl w:val="0"/>
          <w:numId w:val="22"/>
        </w:numPr>
        <w:spacing w:after="0" w:line="276" w:lineRule="auto"/>
        <w:ind w:left="143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projekt techniczny</w:t>
      </w:r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, w tym: </w:t>
      </w:r>
      <w:r w:rsidRPr="00E13D85">
        <w:rPr>
          <w:rFonts w:ascii="Times New Roman" w:eastAsia="Calibri" w:hAnsi="Times New Roman" w:cs="Times New Roman"/>
          <w:bCs/>
          <w:sz w:val="24"/>
          <w:szCs w:val="24"/>
        </w:rPr>
        <w:t>projekt konstrukcyjny, projekt instalacji wod.-kan. (w tym zbiornik na ścieki), projekt instalacji centralnego ogrzewania ze źródłem ciepła (kotłownia), projektowana charakterystyka cieplna, projekt instalacji wentylacji i klimatyzacji, projekt źródła ciepła, projekt drenażu opaskowego.</w:t>
      </w:r>
    </w:p>
    <w:p w:rsidR="003E43DF" w:rsidRPr="00E13D85" w:rsidRDefault="003E43DF" w:rsidP="00B77B93">
      <w:pPr>
        <w:pStyle w:val="Akapitzlist"/>
        <w:numPr>
          <w:ilvl w:val="0"/>
          <w:numId w:val="22"/>
        </w:numPr>
        <w:spacing w:after="0" w:line="276" w:lineRule="auto"/>
        <w:ind w:left="143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projekt instalacji elektrycznej, w tym: wewnętrzne linie rozdzielcze, oświetlenie wewnętrzne i zewnętrzne, odbiorniki technologiczne, gniazda odb. 3-faz, wyrównawczej i uziemiającej, odgromowej, teren zewnętrzny, sieć strukturalna LAN, system sygnalizacji włamania i napadu </w:t>
      </w:r>
      <w:proofErr w:type="spellStart"/>
      <w:r w:rsidRPr="00E13D85">
        <w:rPr>
          <w:rFonts w:ascii="Times New Roman" w:eastAsia="Calibri" w:hAnsi="Times New Roman" w:cs="Times New Roman"/>
          <w:sz w:val="24"/>
          <w:szCs w:val="24"/>
        </w:rPr>
        <w:t>SSWiN</w:t>
      </w:r>
      <w:proofErr w:type="spellEnd"/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, system monitoringu CCTV, multimedialna, audio, </w:t>
      </w:r>
      <w:r w:rsidRPr="00FC23D6">
        <w:rPr>
          <w:rFonts w:ascii="Times New Roman" w:eastAsia="Calibri" w:hAnsi="Times New Roman" w:cs="Times New Roman"/>
          <w:sz w:val="24"/>
          <w:szCs w:val="24"/>
        </w:rPr>
        <w:t>przyzywowa</w:t>
      </w:r>
      <w:r w:rsidR="00B77B93" w:rsidRPr="00FC23D6">
        <w:rPr>
          <w:rFonts w:ascii="Times New Roman" w:eastAsia="Calibri" w:hAnsi="Times New Roman" w:cs="Times New Roman"/>
          <w:sz w:val="24"/>
          <w:szCs w:val="24"/>
        </w:rPr>
        <w:t>,</w:t>
      </w:r>
      <w:r w:rsidR="00EE490A" w:rsidRPr="00FC23D6">
        <w:rPr>
          <w:rFonts w:ascii="Times New Roman" w:eastAsia="Calibri" w:hAnsi="Times New Roman" w:cs="Times New Roman"/>
          <w:sz w:val="24"/>
          <w:szCs w:val="24"/>
        </w:rPr>
        <w:t xml:space="preserve"> instalacja fotowoltaiczna,</w:t>
      </w:r>
    </w:p>
    <w:p w:rsidR="00B77B93" w:rsidRPr="00E13D85" w:rsidRDefault="00B77B93" w:rsidP="00B77B93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opracowanie projektu zagospodarowania zieleni (wykonanie projektu zagospodarowania terenu, wpisującego się w historyczne założenie parkowe, </w:t>
      </w:r>
      <w:r w:rsidRPr="00E13D85">
        <w:rPr>
          <w:rFonts w:ascii="Times New Roman" w:eastAsia="Calibri" w:hAnsi="Times New Roman" w:cs="Times New Roman"/>
          <w:sz w:val="24"/>
          <w:szCs w:val="24"/>
        </w:rPr>
        <w:br/>
        <w:t xml:space="preserve">w tym: inwentaryzację dendrologiczną drzew w pobliżu oraz na terenie opracowania, w tym ocenę VTA (Visual </w:t>
      </w:r>
      <w:proofErr w:type="spellStart"/>
      <w:r w:rsidRPr="00E13D85">
        <w:rPr>
          <w:rFonts w:ascii="Times New Roman" w:eastAsia="Calibri" w:hAnsi="Times New Roman" w:cs="Times New Roman"/>
          <w:sz w:val="24"/>
          <w:szCs w:val="24"/>
        </w:rPr>
        <w:t>Tree</w:t>
      </w:r>
      <w:proofErr w:type="spellEnd"/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3D85">
        <w:rPr>
          <w:rFonts w:ascii="Times New Roman" w:eastAsia="Calibri" w:hAnsi="Times New Roman" w:cs="Times New Roman"/>
          <w:sz w:val="24"/>
          <w:szCs w:val="24"/>
        </w:rPr>
        <w:t>Assessment</w:t>
      </w:r>
      <w:proofErr w:type="spellEnd"/>
      <w:r w:rsidRPr="00E13D85">
        <w:rPr>
          <w:rFonts w:ascii="Times New Roman" w:eastAsia="Calibri" w:hAnsi="Times New Roman" w:cs="Times New Roman"/>
          <w:sz w:val="24"/>
          <w:szCs w:val="24"/>
        </w:rPr>
        <w:t>), projekt szaty roślinnej, projekt zagospodarowania terenu, uzgodnienia z Wojewódzkim Konserwatorem Zabytków),</w:t>
      </w:r>
    </w:p>
    <w:p w:rsidR="004E06D3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>przygotowanie wizualizacji</w:t>
      </w:r>
      <w:r w:rsidR="00B77B93" w:rsidRPr="00E13D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3D85">
        <w:rPr>
          <w:rFonts w:ascii="Times New Roman" w:eastAsia="Calibri" w:hAnsi="Times New Roman" w:cs="Times New Roman"/>
          <w:bCs/>
          <w:sz w:val="24"/>
          <w:szCs w:val="24"/>
        </w:rPr>
        <w:t xml:space="preserve">architektonicznej </w:t>
      </w:r>
      <w:r w:rsidRPr="00E13D85">
        <w:rPr>
          <w:rFonts w:ascii="Times New Roman" w:eastAsia="Calibri" w:hAnsi="Times New Roman" w:cs="Times New Roman"/>
          <w:sz w:val="24"/>
          <w:szCs w:val="24"/>
        </w:rPr>
        <w:t>z pokazaniem bryły zewnętrznej oraz ujęcie z wnętrza – 5 ujęć w rozdzielczości 4K (4000 x 2250 pikseli),</w:t>
      </w:r>
    </w:p>
    <w:p w:rsidR="0024054A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przygotowanie analizy możliwości zastosowania alternatywnych źródeł ciepła </w:t>
      </w:r>
      <w:r w:rsidRPr="00E13D85">
        <w:rPr>
          <w:rFonts w:ascii="Times New Roman" w:eastAsia="Calibri" w:hAnsi="Times New Roman" w:cs="Times New Roman"/>
          <w:sz w:val="24"/>
          <w:szCs w:val="24"/>
        </w:rPr>
        <w:br/>
        <w:t>i projektowanej charakterystyki energetycznej budynku,</w:t>
      </w:r>
    </w:p>
    <w:p w:rsidR="0024054A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przygotowanie szczegółowych opisów przyjętych rozwiązań przestrzennych </w:t>
      </w:r>
      <w:r w:rsidRPr="00E13D85">
        <w:rPr>
          <w:rFonts w:ascii="Times New Roman" w:eastAsia="Calibri" w:hAnsi="Times New Roman" w:cs="Times New Roman"/>
          <w:sz w:val="24"/>
          <w:szCs w:val="24"/>
        </w:rPr>
        <w:br/>
        <w:t>i materiałowych,</w:t>
      </w:r>
    </w:p>
    <w:p w:rsidR="0024054A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>wykonanie dokumentacji geotechnicznej zawierającej badania geotechniczne,</w:t>
      </w:r>
    </w:p>
    <w:p w:rsidR="0024054A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>uzgodnienia</w:t>
      </w:r>
      <w:r w:rsidRPr="00E13D85">
        <w:rPr>
          <w:rFonts w:ascii="Century Gothic" w:hAnsi="Century Gothic" w:cs="Century Gothic"/>
          <w:color w:val="000000"/>
          <w:sz w:val="24"/>
          <w:szCs w:val="24"/>
        </w:rPr>
        <w:t xml:space="preserve"> </w:t>
      </w:r>
      <w:r w:rsidRPr="00E13D85">
        <w:rPr>
          <w:rFonts w:ascii="Times New Roman" w:eastAsia="Calibri" w:hAnsi="Times New Roman" w:cs="Times New Roman"/>
          <w:sz w:val="24"/>
          <w:szCs w:val="24"/>
        </w:rPr>
        <w:t>pod względem sanitarnym, bhp, ergonomii,</w:t>
      </w:r>
    </w:p>
    <w:p w:rsidR="0024054A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>uzgodnienie pod względem p.poż.,</w:t>
      </w:r>
    </w:p>
    <w:p w:rsidR="0024054A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>pozyskanie mapy do celów projektowych (geodeta),</w:t>
      </w:r>
    </w:p>
    <w:p w:rsidR="0024054A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wykonanie kosztorysu inwestorskiego, przedmiaru robót, specyfikacji technicznej </w:t>
      </w:r>
      <w:r w:rsidRPr="00E13D85">
        <w:rPr>
          <w:rFonts w:ascii="Times New Roman" w:eastAsia="Calibri" w:hAnsi="Times New Roman" w:cs="Times New Roman"/>
          <w:sz w:val="24"/>
          <w:szCs w:val="24"/>
        </w:rPr>
        <w:br/>
        <w:t>i odbioru robót,</w:t>
      </w:r>
    </w:p>
    <w:p w:rsidR="0024054A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uzyskanie w imieniu Zamawiającego wszelkich niezbędnych opinii, decyzji, postanowień, uzgodnień, pozwoleń, warunków, </w:t>
      </w:r>
    </w:p>
    <w:p w:rsidR="0024054A" w:rsidRPr="00741158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1158">
        <w:rPr>
          <w:rFonts w:ascii="Times New Roman" w:eastAsia="Calibri" w:hAnsi="Times New Roman" w:cs="Times New Roman"/>
          <w:sz w:val="24"/>
          <w:szCs w:val="24"/>
        </w:rPr>
        <w:t>opracowanie programu prac konserwatorskich dla istniejącego budynku zabytkowego (jeżeli będzie wymagane).</w:t>
      </w:r>
    </w:p>
    <w:p w:rsidR="00A9164D" w:rsidRPr="00E13D85" w:rsidRDefault="00A9164D" w:rsidP="00C735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2E" w:rsidRPr="00E13D85" w:rsidRDefault="006E792E" w:rsidP="00D7333D">
      <w:pPr>
        <w:pStyle w:val="Akapitzlist"/>
        <w:numPr>
          <w:ilvl w:val="0"/>
          <w:numId w:val="4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D85">
        <w:rPr>
          <w:rFonts w:ascii="Times New Roman" w:hAnsi="Times New Roman" w:cs="Times New Roman"/>
          <w:b/>
          <w:sz w:val="24"/>
          <w:szCs w:val="24"/>
        </w:rPr>
        <w:t>W</w:t>
      </w:r>
      <w:r w:rsidR="004E06D3" w:rsidRPr="00E13D85">
        <w:rPr>
          <w:rFonts w:ascii="Times New Roman" w:hAnsi="Times New Roman" w:cs="Times New Roman"/>
          <w:b/>
          <w:sz w:val="24"/>
          <w:szCs w:val="24"/>
        </w:rPr>
        <w:t>ymagania Zamawiającego dotyczące dokum</w:t>
      </w:r>
      <w:r w:rsidR="00C73583" w:rsidRPr="00E13D85">
        <w:rPr>
          <w:rFonts w:ascii="Times New Roman" w:hAnsi="Times New Roman" w:cs="Times New Roman"/>
          <w:b/>
          <w:sz w:val="24"/>
          <w:szCs w:val="24"/>
        </w:rPr>
        <w:t>entacji projektowej</w:t>
      </w:r>
      <w:r w:rsidRPr="00E13D85">
        <w:rPr>
          <w:rFonts w:ascii="Times New Roman" w:hAnsi="Times New Roman" w:cs="Times New Roman"/>
          <w:b/>
          <w:sz w:val="24"/>
          <w:szCs w:val="24"/>
        </w:rPr>
        <w:t>:</w:t>
      </w:r>
    </w:p>
    <w:p w:rsidR="00857926" w:rsidRPr="00E13D85" w:rsidRDefault="00857926" w:rsidP="0085792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Po zakończeniu procesu projektowania Wykonawca przedłoży kompletną dokumentację do Zamawiającego celem uzyskania ostatecznego uzgodnienia.</w:t>
      </w:r>
    </w:p>
    <w:p w:rsidR="00565C8A" w:rsidRPr="00E13D85" w:rsidRDefault="00565C8A" w:rsidP="00565C8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Wszystkie formułowane w imieniu Zamawiającego wnioski powinny uzyskać jego akceptację.</w:t>
      </w:r>
    </w:p>
    <w:p w:rsidR="006E792E" w:rsidRPr="00E13D85" w:rsidRDefault="006E792E" w:rsidP="00B31C35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Wszelkie opinie, zezwolenia, decyzje, postanowienia i uzgodnienia powinny być uzyskane d</w:t>
      </w:r>
      <w:r w:rsidR="00BD2242" w:rsidRPr="00E13D85">
        <w:rPr>
          <w:rFonts w:ascii="Times New Roman" w:hAnsi="Times New Roman" w:cs="Times New Roman"/>
          <w:sz w:val="24"/>
          <w:szCs w:val="24"/>
        </w:rPr>
        <w:t>la jednolitej nazwy inwestycji.</w:t>
      </w:r>
    </w:p>
    <w:p w:rsidR="00565C8A" w:rsidRPr="00E13D85" w:rsidRDefault="00565C8A" w:rsidP="00B31C35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Projekt należy opracować na aktualnej mapie do celów projektowania oraz wykonać niezbędne pomiary uzupełniające.</w:t>
      </w:r>
    </w:p>
    <w:p w:rsidR="006E792E" w:rsidRPr="00E13D85" w:rsidRDefault="006E792E" w:rsidP="00B31C35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Wszelkie opłaty administracyjne ponoszone w wyniku prowadzonych działań związanych z uzyskiwaniem uzgodnień, opinii i decyzji, Wykonawca winien wliczyć do ceny opracowania dokumentacji projektowej. </w:t>
      </w:r>
    </w:p>
    <w:p w:rsidR="00A972CD" w:rsidRPr="00E13D85" w:rsidRDefault="006E792E" w:rsidP="00B31C35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lastRenderedPageBreak/>
        <w:t xml:space="preserve">Wykonawca w ramach zawartej umowy będzie pełnił nadzór autorski – do czasu zakończenia </w:t>
      </w:r>
      <w:r w:rsidR="00BD2242" w:rsidRPr="00E13D85">
        <w:rPr>
          <w:rFonts w:ascii="Times New Roman" w:hAnsi="Times New Roman" w:cs="Times New Roman"/>
          <w:sz w:val="24"/>
          <w:szCs w:val="24"/>
        </w:rPr>
        <w:t>robót budowlanych</w:t>
      </w:r>
      <w:r w:rsidRPr="00E13D85">
        <w:rPr>
          <w:rFonts w:ascii="Times New Roman" w:hAnsi="Times New Roman" w:cs="Times New Roman"/>
          <w:sz w:val="24"/>
          <w:szCs w:val="24"/>
        </w:rPr>
        <w:t xml:space="preserve"> objętych zakresem. </w:t>
      </w:r>
    </w:p>
    <w:p w:rsidR="00BE05C2" w:rsidRPr="00E13D85" w:rsidRDefault="00BE05C2" w:rsidP="009454CA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Wykonawca zobowiązuje się do udzielenia wyjaśnień na ewentualne pytania, jakie mogą wpłynąć </w:t>
      </w:r>
      <w:r w:rsidR="009454CA" w:rsidRPr="00E13D85">
        <w:rPr>
          <w:rFonts w:ascii="Times New Roman" w:hAnsi="Times New Roman" w:cs="Times New Roman"/>
          <w:sz w:val="24"/>
          <w:szCs w:val="24"/>
        </w:rPr>
        <w:t>w trakcie postępowania o udzielenie zamówienia publicznego</w:t>
      </w:r>
      <w:r w:rsidRPr="00E13D85">
        <w:rPr>
          <w:rFonts w:ascii="Times New Roman" w:hAnsi="Times New Roman" w:cs="Times New Roman"/>
          <w:sz w:val="24"/>
          <w:szCs w:val="24"/>
        </w:rPr>
        <w:t xml:space="preserve"> </w:t>
      </w:r>
      <w:r w:rsidR="009454CA" w:rsidRPr="00E13D85">
        <w:rPr>
          <w:rFonts w:ascii="Times New Roman" w:hAnsi="Times New Roman" w:cs="Times New Roman"/>
          <w:sz w:val="24"/>
          <w:szCs w:val="24"/>
        </w:rPr>
        <w:br/>
        <w:t>na wykonanie</w:t>
      </w:r>
      <w:r w:rsidR="008D183A" w:rsidRPr="00E13D85">
        <w:rPr>
          <w:rFonts w:ascii="Times New Roman" w:hAnsi="Times New Roman" w:cs="Times New Roman"/>
          <w:sz w:val="24"/>
          <w:szCs w:val="24"/>
        </w:rPr>
        <w:t xml:space="preserve"> zap</w:t>
      </w:r>
      <w:r w:rsidR="00BD2242" w:rsidRPr="00E13D85">
        <w:rPr>
          <w:rFonts w:ascii="Times New Roman" w:hAnsi="Times New Roman" w:cs="Times New Roman"/>
          <w:sz w:val="24"/>
          <w:szCs w:val="24"/>
        </w:rPr>
        <w:t>rojektowanych robót budowlanych</w:t>
      </w:r>
      <w:r w:rsidR="008D183A" w:rsidRPr="00E13D85">
        <w:rPr>
          <w:rFonts w:ascii="Times New Roman" w:hAnsi="Times New Roman" w:cs="Times New Roman"/>
          <w:sz w:val="24"/>
          <w:szCs w:val="24"/>
        </w:rPr>
        <w:t xml:space="preserve"> objętych projektem. </w:t>
      </w:r>
    </w:p>
    <w:p w:rsidR="006E792E" w:rsidRPr="00E13D85" w:rsidRDefault="006E792E" w:rsidP="00B31C35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Wykonawca, dołączy do dokumentacji projektowej oświadczenie, że projekt jest wykonany zgodnie z umową, obowiązującymi przepisami techniczno-budowlanymi, normami i wytycznymi, i że został wykonany w stanie kompletnym z punktu widzenia celu, któremu ma służyć. </w:t>
      </w:r>
    </w:p>
    <w:p w:rsidR="001D68B9" w:rsidRPr="00E13D85" w:rsidRDefault="001D68B9" w:rsidP="00B31C35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Dokumentacja projektowa będzie służyć jako opis pr</w:t>
      </w:r>
      <w:r w:rsidR="00E76200" w:rsidRPr="00E13D85">
        <w:rPr>
          <w:rFonts w:ascii="Times New Roman" w:hAnsi="Times New Roman" w:cs="Times New Roman"/>
          <w:sz w:val="24"/>
          <w:szCs w:val="24"/>
        </w:rPr>
        <w:t xml:space="preserve">zedmiotu zamówienia </w:t>
      </w:r>
      <w:r w:rsidR="00E76200" w:rsidRPr="00E13D85">
        <w:rPr>
          <w:rFonts w:ascii="Times New Roman" w:hAnsi="Times New Roman" w:cs="Times New Roman"/>
          <w:sz w:val="24"/>
          <w:szCs w:val="24"/>
        </w:rPr>
        <w:br/>
        <w:t>do postępowania o udzielenie zamówienia publicznego</w:t>
      </w:r>
      <w:r w:rsidRPr="00E13D85">
        <w:rPr>
          <w:rFonts w:ascii="Times New Roman" w:hAnsi="Times New Roman" w:cs="Times New Roman"/>
          <w:sz w:val="24"/>
          <w:szCs w:val="24"/>
        </w:rPr>
        <w:t xml:space="preserve"> na wykonanie robót budowlanych w oparciu o przepisy ustawy</w:t>
      </w:r>
      <w:r w:rsidR="00E76200" w:rsidRPr="00E13D85">
        <w:rPr>
          <w:rFonts w:ascii="Times New Roman" w:hAnsi="Times New Roman" w:cs="Times New Roman"/>
          <w:sz w:val="24"/>
          <w:szCs w:val="24"/>
        </w:rPr>
        <w:t xml:space="preserve"> z dnia 11 września </w:t>
      </w:r>
      <w:r w:rsidR="00856781" w:rsidRPr="00E13D85">
        <w:rPr>
          <w:rFonts w:ascii="Times New Roman" w:hAnsi="Times New Roman" w:cs="Times New Roman"/>
          <w:sz w:val="24"/>
          <w:szCs w:val="24"/>
        </w:rPr>
        <w:t>2019 r.</w:t>
      </w:r>
      <w:r w:rsidRPr="00E13D85">
        <w:rPr>
          <w:rFonts w:ascii="Times New Roman" w:hAnsi="Times New Roman" w:cs="Times New Roman"/>
          <w:sz w:val="24"/>
          <w:szCs w:val="24"/>
        </w:rPr>
        <w:t xml:space="preserve"> Prawo zamówień publicznych, a więc zawarte w niej zapisy muszą być zgodne z przedmiotową ustawą </w:t>
      </w:r>
      <w:r w:rsidR="00E76200" w:rsidRPr="00E13D85">
        <w:rPr>
          <w:rFonts w:ascii="Times New Roman" w:hAnsi="Times New Roman" w:cs="Times New Roman"/>
          <w:sz w:val="24"/>
          <w:szCs w:val="24"/>
        </w:rPr>
        <w:br/>
      </w:r>
      <w:r w:rsidRPr="00E13D85">
        <w:rPr>
          <w:rFonts w:ascii="Times New Roman" w:hAnsi="Times New Roman" w:cs="Times New Roman"/>
          <w:sz w:val="24"/>
          <w:szCs w:val="24"/>
        </w:rPr>
        <w:t>i przepisami wykonawczymi do</w:t>
      </w:r>
      <w:r w:rsidR="00EB3D1D" w:rsidRPr="00E13D85">
        <w:rPr>
          <w:rFonts w:ascii="Times New Roman" w:hAnsi="Times New Roman" w:cs="Times New Roman"/>
          <w:sz w:val="24"/>
          <w:szCs w:val="24"/>
        </w:rPr>
        <w:t xml:space="preserve"> tej ustawy.</w:t>
      </w:r>
    </w:p>
    <w:p w:rsidR="00856781" w:rsidRPr="00E13D85" w:rsidRDefault="008D183A" w:rsidP="00B31C35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Wykonawca jest zobowiązany do stosowania zasad</w:t>
      </w:r>
      <w:r w:rsidR="00856781" w:rsidRPr="00E13D85">
        <w:rPr>
          <w:rFonts w:ascii="Times New Roman" w:hAnsi="Times New Roman" w:cs="Times New Roman"/>
          <w:sz w:val="24"/>
          <w:szCs w:val="24"/>
        </w:rPr>
        <w:t xml:space="preserve"> opisywania przedmiotu zamówienia</w:t>
      </w:r>
      <w:r w:rsidRPr="00E13D85">
        <w:rPr>
          <w:rFonts w:ascii="Times New Roman" w:hAnsi="Times New Roman" w:cs="Times New Roman"/>
          <w:sz w:val="24"/>
          <w:szCs w:val="24"/>
        </w:rPr>
        <w:t>, które</w:t>
      </w:r>
      <w:r w:rsidR="00856781" w:rsidRPr="00E13D85">
        <w:rPr>
          <w:rFonts w:ascii="Times New Roman" w:hAnsi="Times New Roman" w:cs="Times New Roman"/>
          <w:sz w:val="24"/>
          <w:szCs w:val="24"/>
        </w:rPr>
        <w:t xml:space="preserve"> znajdują się w art. 99-103 ust</w:t>
      </w:r>
      <w:r w:rsidR="00503A87" w:rsidRPr="00E13D85">
        <w:rPr>
          <w:rFonts w:ascii="Times New Roman" w:hAnsi="Times New Roman" w:cs="Times New Roman"/>
          <w:sz w:val="24"/>
          <w:szCs w:val="24"/>
        </w:rPr>
        <w:t xml:space="preserve">awy Prawo zamówień publicznych, </w:t>
      </w:r>
      <w:r w:rsidR="00503A87" w:rsidRPr="00E13D85">
        <w:rPr>
          <w:rFonts w:ascii="Times New Roman" w:hAnsi="Times New Roman" w:cs="Times New Roman"/>
          <w:sz w:val="24"/>
          <w:szCs w:val="24"/>
        </w:rPr>
        <w:br/>
        <w:t>w tym także tych dotyczących rozwiązań równoważnych.</w:t>
      </w:r>
    </w:p>
    <w:p w:rsidR="00231148" w:rsidRPr="00E13D85" w:rsidRDefault="00231148" w:rsidP="00B31C35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Przedmiot zamówienia Wykonawca zobowiązuje się opracować zgodnie z:</w:t>
      </w:r>
    </w:p>
    <w:p w:rsidR="00231148" w:rsidRPr="00E13D85" w:rsidRDefault="0038213F" w:rsidP="00D7333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p</w:t>
      </w:r>
      <w:r w:rsidR="00231148" w:rsidRPr="00E13D85">
        <w:rPr>
          <w:rFonts w:ascii="Times New Roman" w:hAnsi="Times New Roman" w:cs="Times New Roman"/>
          <w:sz w:val="24"/>
          <w:szCs w:val="24"/>
        </w:rPr>
        <w:t>rzepisami ustawy z dnia 7 lipca 1994 r. Prawo budowlane</w:t>
      </w:r>
      <w:r w:rsidR="00231148" w:rsidRPr="00E13D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1148" w:rsidRPr="00E13D85">
        <w:rPr>
          <w:rFonts w:ascii="Times New Roman" w:hAnsi="Times New Roman" w:cs="Times New Roman"/>
          <w:sz w:val="24"/>
          <w:szCs w:val="24"/>
        </w:rPr>
        <w:t>(</w:t>
      </w:r>
      <w:r w:rsidR="00571C37" w:rsidRPr="00E13D85">
        <w:rPr>
          <w:rFonts w:ascii="Times New Roman" w:hAnsi="Times New Roman" w:cs="Times New Roman"/>
          <w:sz w:val="24"/>
          <w:szCs w:val="24"/>
        </w:rPr>
        <w:t xml:space="preserve">t.j. </w:t>
      </w:r>
      <w:r w:rsidR="00984FE0">
        <w:rPr>
          <w:rFonts w:ascii="Times New Roman" w:hAnsi="Times New Roman" w:cs="Times New Roman"/>
          <w:bCs/>
          <w:sz w:val="24"/>
          <w:szCs w:val="24"/>
        </w:rPr>
        <w:t>Dz. U. z 2024 r., poz. 725</w:t>
      </w:r>
      <w:r w:rsidR="002205B3" w:rsidRPr="00E13D85">
        <w:rPr>
          <w:rFonts w:ascii="Times New Roman" w:hAnsi="Times New Roman" w:cs="Times New Roman"/>
          <w:bCs/>
          <w:sz w:val="24"/>
          <w:szCs w:val="24"/>
        </w:rPr>
        <w:t xml:space="preserve"> ze zm.</w:t>
      </w:r>
      <w:r w:rsidR="00231148" w:rsidRPr="00E13D85">
        <w:rPr>
          <w:rFonts w:ascii="Times New Roman" w:hAnsi="Times New Roman" w:cs="Times New Roman"/>
          <w:sz w:val="24"/>
          <w:szCs w:val="24"/>
        </w:rPr>
        <w:t>),</w:t>
      </w:r>
    </w:p>
    <w:p w:rsidR="00231148" w:rsidRPr="00E13D85" w:rsidRDefault="0038213F" w:rsidP="00D7333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p</w:t>
      </w:r>
      <w:r w:rsidR="00231148" w:rsidRPr="00E13D85">
        <w:rPr>
          <w:rFonts w:ascii="Times New Roman" w:hAnsi="Times New Roman" w:cs="Times New Roman"/>
          <w:sz w:val="24"/>
          <w:szCs w:val="24"/>
        </w:rPr>
        <w:t xml:space="preserve">rzepisami ustawy z dnia 11 września 2019 r. Prawo zamówień publicznych </w:t>
      </w:r>
      <w:r w:rsidR="00231148" w:rsidRPr="00E13D85">
        <w:rPr>
          <w:rFonts w:ascii="Times New Roman" w:hAnsi="Times New Roman" w:cs="Times New Roman"/>
          <w:sz w:val="24"/>
          <w:szCs w:val="24"/>
        </w:rPr>
        <w:br/>
      </w:r>
      <w:r w:rsidR="0033058B" w:rsidRPr="00E13D85">
        <w:rPr>
          <w:rFonts w:ascii="Times New Roman" w:hAnsi="Times New Roman" w:cs="Times New Roman"/>
          <w:sz w:val="24"/>
          <w:szCs w:val="24"/>
        </w:rPr>
        <w:t>(</w:t>
      </w:r>
      <w:r w:rsidR="00571C37" w:rsidRPr="00E13D85">
        <w:rPr>
          <w:rFonts w:ascii="Times New Roman" w:hAnsi="Times New Roman" w:cs="Times New Roman"/>
          <w:sz w:val="24"/>
          <w:szCs w:val="24"/>
        </w:rPr>
        <w:t xml:space="preserve">t.j. </w:t>
      </w:r>
      <w:r w:rsidR="0033058B" w:rsidRPr="00E13D85">
        <w:rPr>
          <w:rFonts w:ascii="Times New Roman" w:hAnsi="Times New Roman" w:cs="Times New Roman"/>
          <w:sz w:val="24"/>
          <w:szCs w:val="24"/>
        </w:rPr>
        <w:t xml:space="preserve">Dz. </w:t>
      </w:r>
      <w:r w:rsidR="00984FE0">
        <w:rPr>
          <w:rFonts w:ascii="Times New Roman" w:hAnsi="Times New Roman" w:cs="Times New Roman"/>
          <w:sz w:val="24"/>
          <w:szCs w:val="24"/>
        </w:rPr>
        <w:t>U. z 2024 r., poz. 1320</w:t>
      </w:r>
      <w:r w:rsidR="00231148" w:rsidRPr="00E13D85">
        <w:rPr>
          <w:rFonts w:ascii="Times New Roman" w:hAnsi="Times New Roman" w:cs="Times New Roman"/>
          <w:sz w:val="24"/>
          <w:szCs w:val="24"/>
        </w:rPr>
        <w:t>),</w:t>
      </w:r>
    </w:p>
    <w:p w:rsidR="00231148" w:rsidRPr="00E13D85" w:rsidRDefault="00571C37" w:rsidP="00D7333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R</w:t>
      </w:r>
      <w:r w:rsidR="0038213F" w:rsidRPr="00E13D85">
        <w:rPr>
          <w:rFonts w:ascii="Times New Roman" w:hAnsi="Times New Roman" w:cs="Times New Roman"/>
          <w:sz w:val="24"/>
          <w:szCs w:val="24"/>
        </w:rPr>
        <w:t xml:space="preserve">ozporządzeniem </w:t>
      </w:r>
      <w:r w:rsidRPr="00E13D85">
        <w:rPr>
          <w:rFonts w:ascii="Times New Roman" w:hAnsi="Times New Roman" w:cs="Times New Roman"/>
          <w:sz w:val="24"/>
          <w:szCs w:val="24"/>
        </w:rPr>
        <w:t xml:space="preserve">Ministra Rozwoju i Technologii z dnia 20 grudnia 2021 r. </w:t>
      </w:r>
      <w:r w:rsidRPr="00E13D85">
        <w:rPr>
          <w:rFonts w:ascii="Times New Roman" w:hAnsi="Times New Roman" w:cs="Times New Roman"/>
          <w:sz w:val="24"/>
          <w:szCs w:val="24"/>
        </w:rPr>
        <w:br/>
        <w:t>w sprawie szczegółowego zakresu i formy dokumentacji projektowej, specyfikacji technicznych wykonania i odbioru robót budowlanych oraz programu funkcjonalno-użytkowego (</w:t>
      </w:r>
      <w:r w:rsidR="00984FE0">
        <w:rPr>
          <w:rFonts w:ascii="Times New Roman" w:hAnsi="Times New Roman" w:cs="Times New Roman"/>
          <w:sz w:val="24"/>
          <w:szCs w:val="24"/>
        </w:rPr>
        <w:t xml:space="preserve">t.j. </w:t>
      </w:r>
      <w:r w:rsidRPr="00E13D85">
        <w:rPr>
          <w:rFonts w:ascii="Times New Roman" w:hAnsi="Times New Roman" w:cs="Times New Roman"/>
          <w:sz w:val="24"/>
          <w:szCs w:val="24"/>
        </w:rPr>
        <w:t>Dz. U. z 2021 r., poz. 2454) albo innego aktu wykonawczego uchwalonego w miejsce dotychczas obowiązujących przepisów,</w:t>
      </w:r>
    </w:p>
    <w:p w:rsidR="00231148" w:rsidRPr="00E13D85" w:rsidRDefault="00571C37" w:rsidP="00D7333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R</w:t>
      </w:r>
      <w:r w:rsidR="0038213F" w:rsidRPr="00E13D85">
        <w:rPr>
          <w:rFonts w:ascii="Times New Roman" w:hAnsi="Times New Roman" w:cs="Times New Roman"/>
          <w:sz w:val="24"/>
          <w:szCs w:val="24"/>
        </w:rPr>
        <w:t xml:space="preserve">ozporządzeniem </w:t>
      </w:r>
      <w:r w:rsidRPr="00E13D85">
        <w:rPr>
          <w:rFonts w:ascii="Times New Roman" w:hAnsi="Times New Roman" w:cs="Times New Roman"/>
          <w:sz w:val="24"/>
          <w:szCs w:val="24"/>
        </w:rPr>
        <w:t xml:space="preserve">Ministra Rozwoju i Technologii z dnia 20 grudnia 2021 r. </w:t>
      </w:r>
      <w:r w:rsidRPr="00E13D85">
        <w:rPr>
          <w:rFonts w:ascii="Times New Roman" w:hAnsi="Times New Roman" w:cs="Times New Roman"/>
          <w:sz w:val="24"/>
          <w:szCs w:val="24"/>
        </w:rPr>
        <w:br/>
        <w:t xml:space="preserve">w sprawie określenia metod i podstaw sporządzania kosztorysu inwestorskiego, obliczania planowanych kosztów prac projektowych oraz planowanych kosztów robót budowlanych określonych w programie funkcjonalno-użytkowym (t.j. Dz. U. z 2021r., poz. 2458) </w:t>
      </w:r>
      <w:r w:rsidR="0038213F" w:rsidRPr="00E13D85">
        <w:rPr>
          <w:rFonts w:ascii="Times New Roman" w:hAnsi="Times New Roman" w:cs="Times New Roman"/>
          <w:sz w:val="24"/>
          <w:szCs w:val="24"/>
        </w:rPr>
        <w:t>albo innego</w:t>
      </w:r>
      <w:r w:rsidRPr="00E13D85">
        <w:rPr>
          <w:rFonts w:ascii="Times New Roman" w:hAnsi="Times New Roman" w:cs="Times New Roman"/>
          <w:sz w:val="24"/>
          <w:szCs w:val="24"/>
        </w:rPr>
        <w:t xml:space="preserve"> aktu wykonawczego uchwalonego </w:t>
      </w:r>
      <w:r w:rsidR="0038213F" w:rsidRPr="00E13D85">
        <w:rPr>
          <w:rFonts w:ascii="Times New Roman" w:hAnsi="Times New Roman" w:cs="Times New Roman"/>
          <w:sz w:val="24"/>
          <w:szCs w:val="24"/>
        </w:rPr>
        <w:t xml:space="preserve">w miejsce dotychczas obowiązujących przepisów,  </w:t>
      </w:r>
    </w:p>
    <w:p w:rsidR="00F25FCD" w:rsidRPr="00E13D85" w:rsidRDefault="0025471C" w:rsidP="00D7333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R</w:t>
      </w:r>
      <w:r w:rsidR="0038213F" w:rsidRPr="00E13D85">
        <w:rPr>
          <w:rFonts w:ascii="Times New Roman" w:hAnsi="Times New Roman" w:cs="Times New Roman"/>
          <w:sz w:val="24"/>
          <w:szCs w:val="24"/>
        </w:rPr>
        <w:t>ozporządzeniem Ministra Rozwoju z dnia 11 września 2020 r. w sprawie szczegółowego zakresu i formy projektu budowlanego (</w:t>
      </w:r>
      <w:r w:rsidRPr="00E13D85">
        <w:rPr>
          <w:rFonts w:ascii="Times New Roman" w:hAnsi="Times New Roman" w:cs="Times New Roman"/>
          <w:sz w:val="24"/>
          <w:szCs w:val="24"/>
        </w:rPr>
        <w:t>t.j. Dz. U. z 2022 r., poz. 1679</w:t>
      </w:r>
      <w:r w:rsidR="0038213F" w:rsidRPr="00E13D85">
        <w:rPr>
          <w:rFonts w:ascii="Times New Roman" w:hAnsi="Times New Roman" w:cs="Times New Roman"/>
          <w:sz w:val="24"/>
          <w:szCs w:val="24"/>
        </w:rPr>
        <w:t>) albo innego aktu wykonawczego uchwalonego w miejsce dotychczas obowiązujących przepisów.</w:t>
      </w:r>
    </w:p>
    <w:p w:rsidR="00BD2242" w:rsidRPr="00E13D85" w:rsidRDefault="00BD2242" w:rsidP="00F25FCD">
      <w:pPr>
        <w:pStyle w:val="Akapitzlist"/>
        <w:spacing w:after="0" w:line="276" w:lineRule="auto"/>
        <w:ind w:left="1074"/>
        <w:jc w:val="both"/>
        <w:rPr>
          <w:rFonts w:ascii="Times New Roman" w:hAnsi="Times New Roman" w:cs="Times New Roman"/>
          <w:sz w:val="24"/>
          <w:szCs w:val="24"/>
        </w:rPr>
      </w:pPr>
    </w:p>
    <w:p w:rsidR="006E792E" w:rsidRPr="000845DB" w:rsidRDefault="00B31C35" w:rsidP="00D7333D">
      <w:pPr>
        <w:pStyle w:val="Akapitzlist"/>
        <w:numPr>
          <w:ilvl w:val="0"/>
          <w:numId w:val="4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45DB">
        <w:rPr>
          <w:rFonts w:ascii="Times New Roman" w:hAnsi="Times New Roman" w:cs="Times New Roman"/>
          <w:b/>
          <w:sz w:val="24"/>
          <w:szCs w:val="24"/>
        </w:rPr>
        <w:t>Zakres rzeczowy</w:t>
      </w:r>
      <w:r w:rsidR="004E06D3" w:rsidRPr="000845DB">
        <w:rPr>
          <w:rFonts w:ascii="Times New Roman" w:hAnsi="Times New Roman" w:cs="Times New Roman"/>
          <w:b/>
          <w:sz w:val="24"/>
          <w:szCs w:val="24"/>
        </w:rPr>
        <w:t xml:space="preserve"> dokum</w:t>
      </w:r>
      <w:r w:rsidR="00E74B3E" w:rsidRPr="000845DB">
        <w:rPr>
          <w:rFonts w:ascii="Times New Roman" w:hAnsi="Times New Roman" w:cs="Times New Roman"/>
          <w:b/>
          <w:sz w:val="24"/>
          <w:szCs w:val="24"/>
        </w:rPr>
        <w:t>entacji projektowej</w:t>
      </w:r>
      <w:r w:rsidR="006E792E" w:rsidRPr="000845DB">
        <w:rPr>
          <w:rFonts w:ascii="Times New Roman" w:hAnsi="Times New Roman" w:cs="Times New Roman"/>
          <w:b/>
          <w:sz w:val="24"/>
          <w:szCs w:val="24"/>
        </w:rPr>
        <w:t>:</w:t>
      </w:r>
    </w:p>
    <w:p w:rsidR="006E792E" w:rsidRPr="000845DB" w:rsidRDefault="0020028D" w:rsidP="00D7333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 xml:space="preserve">Zakres rzeczowy przedmiotu zamówienia </w:t>
      </w:r>
      <w:r w:rsidR="00E043C9" w:rsidRPr="000845DB">
        <w:rPr>
          <w:rFonts w:ascii="Times New Roman" w:hAnsi="Times New Roman" w:cs="Times New Roman"/>
          <w:sz w:val="24"/>
          <w:szCs w:val="24"/>
        </w:rPr>
        <w:t>obejmuje</w:t>
      </w:r>
      <w:r w:rsidRPr="000845DB">
        <w:rPr>
          <w:rFonts w:ascii="Times New Roman" w:hAnsi="Times New Roman" w:cs="Times New Roman"/>
          <w:sz w:val="24"/>
          <w:szCs w:val="24"/>
        </w:rPr>
        <w:t>:</w:t>
      </w:r>
    </w:p>
    <w:p w:rsidR="006E792E" w:rsidRPr="000845DB" w:rsidRDefault="0020028D" w:rsidP="00D7333D">
      <w:pPr>
        <w:pStyle w:val="Akapitzlist"/>
        <w:numPr>
          <w:ilvl w:val="0"/>
          <w:numId w:val="9"/>
        </w:numPr>
        <w:spacing w:after="0" w:line="276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>p</w:t>
      </w:r>
      <w:r w:rsidR="00E043C9" w:rsidRPr="000845DB">
        <w:rPr>
          <w:rFonts w:ascii="Times New Roman" w:hAnsi="Times New Roman" w:cs="Times New Roman"/>
          <w:sz w:val="24"/>
          <w:szCs w:val="24"/>
        </w:rPr>
        <w:t xml:space="preserve">rojekt budowlano-wykonawczy </w:t>
      </w:r>
      <w:r w:rsidRPr="000845DB">
        <w:rPr>
          <w:rFonts w:ascii="Times New Roman" w:hAnsi="Times New Roman" w:cs="Times New Roman"/>
          <w:sz w:val="24"/>
          <w:szCs w:val="24"/>
        </w:rPr>
        <w:t>zawierający</w:t>
      </w:r>
      <w:r w:rsidR="006E792E" w:rsidRPr="000845D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E792E" w:rsidRPr="000845DB" w:rsidRDefault="006E792E" w:rsidP="00D7333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>pro</w:t>
      </w:r>
      <w:r w:rsidR="0020028D" w:rsidRPr="000845DB">
        <w:rPr>
          <w:rFonts w:ascii="Times New Roman" w:hAnsi="Times New Roman" w:cs="Times New Roman"/>
          <w:sz w:val="24"/>
          <w:szCs w:val="24"/>
        </w:rPr>
        <w:t>jekt architektoniczno-budowlany,</w:t>
      </w:r>
    </w:p>
    <w:p w:rsidR="006E792E" w:rsidRPr="000845DB" w:rsidRDefault="0020028D" w:rsidP="00D7333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>projekt techniczny,</w:t>
      </w:r>
    </w:p>
    <w:p w:rsidR="00E043C9" w:rsidRPr="000845DB" w:rsidRDefault="00E043C9" w:rsidP="00D7333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>załączniki projektu budowlanego,</w:t>
      </w:r>
    </w:p>
    <w:p w:rsidR="00E043C9" w:rsidRPr="000845DB" w:rsidRDefault="00E043C9" w:rsidP="00D7333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lastRenderedPageBreak/>
        <w:t>projekt</w:t>
      </w:r>
      <w:r w:rsidRPr="000845D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0845DB">
        <w:rPr>
          <w:rFonts w:ascii="Times New Roman" w:hAnsi="Times New Roman" w:cs="Times New Roman"/>
          <w:sz w:val="24"/>
          <w:szCs w:val="24"/>
        </w:rPr>
        <w:t>wykonawczy,</w:t>
      </w:r>
    </w:p>
    <w:p w:rsidR="006E792E" w:rsidRPr="000845DB" w:rsidRDefault="0020028D" w:rsidP="00D7333D">
      <w:pPr>
        <w:pStyle w:val="Akapitzlist"/>
        <w:numPr>
          <w:ilvl w:val="0"/>
          <w:numId w:val="9"/>
        </w:numPr>
        <w:spacing w:after="0" w:line="276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 xml:space="preserve">wymagane uzgodnienia, opinie i decyzje, </w:t>
      </w:r>
    </w:p>
    <w:p w:rsidR="006E792E" w:rsidRPr="000845DB" w:rsidRDefault="00E77A35" w:rsidP="00D7333D">
      <w:pPr>
        <w:pStyle w:val="Akapitzlist"/>
        <w:numPr>
          <w:ilvl w:val="0"/>
          <w:numId w:val="9"/>
        </w:numPr>
        <w:spacing w:after="0" w:line="276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 xml:space="preserve">w razie potrzeby </w:t>
      </w:r>
      <w:r w:rsidR="0020028D" w:rsidRPr="000845DB">
        <w:rPr>
          <w:rFonts w:ascii="Times New Roman" w:hAnsi="Times New Roman" w:cs="Times New Roman"/>
          <w:sz w:val="24"/>
          <w:szCs w:val="24"/>
        </w:rPr>
        <w:t>d</w:t>
      </w:r>
      <w:r w:rsidR="006E792E" w:rsidRPr="000845DB">
        <w:rPr>
          <w:rFonts w:ascii="Times New Roman" w:hAnsi="Times New Roman" w:cs="Times New Roman"/>
          <w:sz w:val="24"/>
          <w:szCs w:val="24"/>
        </w:rPr>
        <w:t>okumentację geotechniczną zawierającą badania geotechniczne dające wyraźny obraz warunków zalegania gruntów oraz właściwości poszczególnych warstw</w:t>
      </w:r>
      <w:r w:rsidR="0020028D" w:rsidRPr="000845DB">
        <w:rPr>
          <w:rFonts w:ascii="Times New Roman" w:hAnsi="Times New Roman" w:cs="Times New Roman"/>
          <w:sz w:val="24"/>
          <w:szCs w:val="24"/>
        </w:rPr>
        <w:t>,</w:t>
      </w:r>
    </w:p>
    <w:p w:rsidR="006E792E" w:rsidRPr="000845DB" w:rsidRDefault="0020028D" w:rsidP="00D7333D">
      <w:pPr>
        <w:pStyle w:val="Akapitzlist"/>
        <w:numPr>
          <w:ilvl w:val="0"/>
          <w:numId w:val="9"/>
        </w:numPr>
        <w:spacing w:after="0" w:line="276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>m</w:t>
      </w:r>
      <w:r w:rsidR="006E792E" w:rsidRPr="000845DB">
        <w:rPr>
          <w:rFonts w:ascii="Times New Roman" w:hAnsi="Times New Roman" w:cs="Times New Roman"/>
          <w:sz w:val="24"/>
          <w:szCs w:val="24"/>
        </w:rPr>
        <w:t>ateriały informacyjne do wykorzystan</w:t>
      </w:r>
      <w:r w:rsidRPr="000845DB">
        <w:rPr>
          <w:rFonts w:ascii="Times New Roman" w:hAnsi="Times New Roman" w:cs="Times New Roman"/>
          <w:sz w:val="24"/>
          <w:szCs w:val="24"/>
        </w:rPr>
        <w:t>ia przy opracowaniu planu BIOZ,</w:t>
      </w:r>
    </w:p>
    <w:p w:rsidR="006E792E" w:rsidRPr="000845DB" w:rsidRDefault="0020028D" w:rsidP="00D7333D">
      <w:pPr>
        <w:pStyle w:val="Akapitzlist"/>
        <w:numPr>
          <w:ilvl w:val="0"/>
          <w:numId w:val="9"/>
        </w:numPr>
        <w:spacing w:after="0" w:line="276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>p</w:t>
      </w:r>
      <w:r w:rsidR="006E792E" w:rsidRPr="000845DB">
        <w:rPr>
          <w:rFonts w:ascii="Times New Roman" w:hAnsi="Times New Roman" w:cs="Times New Roman"/>
          <w:sz w:val="24"/>
          <w:szCs w:val="24"/>
        </w:rPr>
        <w:t>rzedmiar robót</w:t>
      </w:r>
      <w:r w:rsidRPr="000845DB">
        <w:rPr>
          <w:rFonts w:ascii="Times New Roman" w:hAnsi="Times New Roman" w:cs="Times New Roman"/>
          <w:sz w:val="24"/>
          <w:szCs w:val="24"/>
        </w:rPr>
        <w:t>,</w:t>
      </w:r>
    </w:p>
    <w:p w:rsidR="006E792E" w:rsidRPr="000845DB" w:rsidRDefault="0020028D" w:rsidP="00D7333D">
      <w:pPr>
        <w:pStyle w:val="Akapitzlist"/>
        <w:numPr>
          <w:ilvl w:val="0"/>
          <w:numId w:val="9"/>
        </w:numPr>
        <w:spacing w:after="0" w:line="276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>k</w:t>
      </w:r>
      <w:r w:rsidR="006E792E" w:rsidRPr="000845DB">
        <w:rPr>
          <w:rFonts w:ascii="Times New Roman" w:hAnsi="Times New Roman" w:cs="Times New Roman"/>
          <w:sz w:val="24"/>
          <w:szCs w:val="24"/>
        </w:rPr>
        <w:t>osztorys inwestorski</w:t>
      </w:r>
      <w:r w:rsidRPr="000845DB">
        <w:rPr>
          <w:rFonts w:ascii="Times New Roman" w:hAnsi="Times New Roman" w:cs="Times New Roman"/>
          <w:sz w:val="24"/>
          <w:szCs w:val="24"/>
        </w:rPr>
        <w:t>,</w:t>
      </w:r>
    </w:p>
    <w:p w:rsidR="006E46FE" w:rsidRPr="000845DB" w:rsidRDefault="0020028D" w:rsidP="00D7333D">
      <w:pPr>
        <w:pStyle w:val="Akapitzlist"/>
        <w:numPr>
          <w:ilvl w:val="0"/>
          <w:numId w:val="9"/>
        </w:numPr>
        <w:spacing w:after="0" w:line="276" w:lineRule="auto"/>
        <w:ind w:left="1077" w:hanging="357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>s</w:t>
      </w:r>
      <w:r w:rsidR="006E792E" w:rsidRPr="000845DB">
        <w:rPr>
          <w:rFonts w:ascii="Times New Roman" w:hAnsi="Times New Roman" w:cs="Times New Roman"/>
          <w:sz w:val="24"/>
          <w:szCs w:val="24"/>
        </w:rPr>
        <w:t>pecyfikacje techniczne wykonania i odbioru robót budowlanych dostosow</w:t>
      </w:r>
      <w:r w:rsidR="00E77A35" w:rsidRPr="000845DB">
        <w:rPr>
          <w:rFonts w:ascii="Times New Roman" w:hAnsi="Times New Roman" w:cs="Times New Roman"/>
          <w:sz w:val="24"/>
          <w:szCs w:val="24"/>
        </w:rPr>
        <w:t xml:space="preserve">ane </w:t>
      </w:r>
      <w:r w:rsidR="00E77A35" w:rsidRPr="000845DB">
        <w:rPr>
          <w:rFonts w:ascii="Times New Roman" w:hAnsi="Times New Roman" w:cs="Times New Roman"/>
          <w:sz w:val="24"/>
          <w:szCs w:val="24"/>
        </w:rPr>
        <w:br/>
      </w:r>
      <w:r w:rsidR="00504B96" w:rsidRPr="000845DB">
        <w:rPr>
          <w:rFonts w:ascii="Times New Roman" w:hAnsi="Times New Roman" w:cs="Times New Roman"/>
          <w:sz w:val="24"/>
          <w:szCs w:val="24"/>
        </w:rPr>
        <w:t>do przedmiotowego zadania.</w:t>
      </w:r>
    </w:p>
    <w:p w:rsidR="006E792E" w:rsidRPr="00E13D85" w:rsidRDefault="006E792E" w:rsidP="00D7333D">
      <w:pPr>
        <w:pStyle w:val="Akapitzlist"/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Wykonawca przekaże Zamawiającemu kompletne i zgodne z umową opracowanie projektowe na następujących nośnikach:  </w:t>
      </w:r>
    </w:p>
    <w:p w:rsidR="006E792E" w:rsidRPr="00E13D85" w:rsidRDefault="006E792E" w:rsidP="00D7333D">
      <w:pPr>
        <w:numPr>
          <w:ilvl w:val="0"/>
          <w:numId w:val="2"/>
        </w:numPr>
        <w:spacing w:after="0" w:line="276" w:lineRule="auto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wersja papierowa (wydruki) dokumentacji projektowej </w:t>
      </w:r>
      <w:r w:rsidR="005F1FBE" w:rsidRPr="00E13D85">
        <w:rPr>
          <w:rFonts w:ascii="Times New Roman" w:hAnsi="Times New Roman" w:cs="Times New Roman"/>
          <w:sz w:val="24"/>
          <w:szCs w:val="24"/>
        </w:rPr>
        <w:t>–</w:t>
      </w:r>
      <w:r w:rsidRPr="00E13D85">
        <w:rPr>
          <w:rFonts w:ascii="Times New Roman" w:hAnsi="Times New Roman" w:cs="Times New Roman"/>
          <w:sz w:val="24"/>
          <w:szCs w:val="24"/>
        </w:rPr>
        <w:t xml:space="preserve"> w 4 egzemplarzach, </w:t>
      </w:r>
    </w:p>
    <w:p w:rsidR="006E792E" w:rsidRPr="00E13D85" w:rsidRDefault="005F1FBE" w:rsidP="00D7333D">
      <w:pPr>
        <w:numPr>
          <w:ilvl w:val="0"/>
          <w:numId w:val="2"/>
        </w:numPr>
        <w:spacing w:after="0" w:line="276" w:lineRule="auto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wersja elektroniczna </w:t>
      </w:r>
      <w:r w:rsidR="006E792E" w:rsidRPr="00E13D85">
        <w:rPr>
          <w:rFonts w:ascii="Times New Roman" w:hAnsi="Times New Roman" w:cs="Times New Roman"/>
          <w:sz w:val="24"/>
          <w:szCs w:val="24"/>
        </w:rPr>
        <w:t xml:space="preserve">dokumentacji projektowej </w:t>
      </w:r>
      <w:r w:rsidRPr="00E13D85">
        <w:rPr>
          <w:rFonts w:ascii="Times New Roman" w:hAnsi="Times New Roman" w:cs="Times New Roman"/>
          <w:sz w:val="24"/>
          <w:szCs w:val="24"/>
        </w:rPr>
        <w:t>–</w:t>
      </w:r>
      <w:r w:rsidR="006E792E" w:rsidRPr="00E13D85">
        <w:rPr>
          <w:rFonts w:ascii="Times New Roman" w:hAnsi="Times New Roman" w:cs="Times New Roman"/>
          <w:sz w:val="24"/>
          <w:szCs w:val="24"/>
        </w:rPr>
        <w:t xml:space="preserve"> w 2 kompletach. </w:t>
      </w:r>
    </w:p>
    <w:p w:rsidR="006E792E" w:rsidRPr="00E13D85" w:rsidRDefault="006E792E" w:rsidP="00D7333D">
      <w:pPr>
        <w:pStyle w:val="Akapitzlist"/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Komplet stanowi: </w:t>
      </w:r>
    </w:p>
    <w:p w:rsidR="006E792E" w:rsidRPr="00E13D85" w:rsidRDefault="006E792E" w:rsidP="00D7333D">
      <w:pPr>
        <w:numPr>
          <w:ilvl w:val="0"/>
          <w:numId w:val="3"/>
        </w:numPr>
        <w:spacing w:after="0" w:line="276" w:lineRule="auto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płyta w formacie PDF </w:t>
      </w:r>
      <w:r w:rsidR="00E77A35" w:rsidRPr="00E13D85">
        <w:rPr>
          <w:rFonts w:ascii="Times New Roman" w:hAnsi="Times New Roman" w:cs="Times New Roman"/>
          <w:sz w:val="24"/>
          <w:szCs w:val="24"/>
        </w:rPr>
        <w:t>–</w:t>
      </w:r>
      <w:r w:rsidRPr="00E13D85">
        <w:rPr>
          <w:rFonts w:ascii="Times New Roman" w:hAnsi="Times New Roman" w:cs="Times New Roman"/>
          <w:sz w:val="24"/>
          <w:szCs w:val="24"/>
        </w:rPr>
        <w:t xml:space="preserve"> dokumentacja projektowa, przedmia</w:t>
      </w:r>
      <w:r w:rsidR="005F1FBE" w:rsidRPr="00E13D85">
        <w:rPr>
          <w:rFonts w:ascii="Times New Roman" w:hAnsi="Times New Roman" w:cs="Times New Roman"/>
          <w:sz w:val="24"/>
          <w:szCs w:val="24"/>
        </w:rPr>
        <w:t>r, kosztorys ofertowy, STWIORB,</w:t>
      </w:r>
    </w:p>
    <w:p w:rsidR="00806260" w:rsidRPr="00E13D85" w:rsidRDefault="006E792E" w:rsidP="00D7333D">
      <w:pPr>
        <w:numPr>
          <w:ilvl w:val="0"/>
          <w:numId w:val="3"/>
        </w:numPr>
        <w:spacing w:after="0" w:line="276" w:lineRule="auto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płyta w formacie edytowalnym - dokumentacja projektowa, przedmi</w:t>
      </w:r>
      <w:r w:rsidR="005F1FBE" w:rsidRPr="00E13D85">
        <w:rPr>
          <w:rFonts w:ascii="Times New Roman" w:hAnsi="Times New Roman" w:cs="Times New Roman"/>
          <w:sz w:val="24"/>
          <w:szCs w:val="24"/>
        </w:rPr>
        <w:t>ar, kosztorys ofertowy, STWIORB</w:t>
      </w:r>
      <w:r w:rsidRPr="00E13D85">
        <w:rPr>
          <w:rFonts w:ascii="Times New Roman" w:hAnsi="Times New Roman" w:cs="Times New Roman"/>
          <w:sz w:val="24"/>
          <w:szCs w:val="24"/>
        </w:rPr>
        <w:t xml:space="preserve"> </w:t>
      </w:r>
      <w:r w:rsidR="005F1FBE" w:rsidRPr="00E13D85">
        <w:rPr>
          <w:rFonts w:ascii="Times New Roman" w:hAnsi="Times New Roman" w:cs="Times New Roman"/>
          <w:sz w:val="24"/>
          <w:szCs w:val="24"/>
        </w:rPr>
        <w:t>–</w:t>
      </w:r>
      <w:r w:rsidRPr="00E13D85">
        <w:rPr>
          <w:rFonts w:ascii="Times New Roman" w:hAnsi="Times New Roman" w:cs="Times New Roman"/>
          <w:sz w:val="24"/>
          <w:szCs w:val="24"/>
        </w:rPr>
        <w:t xml:space="preserve"> format edytowalny .doc lub .d</w:t>
      </w:r>
      <w:r w:rsidR="005F1FBE" w:rsidRPr="00E13D85">
        <w:rPr>
          <w:rFonts w:ascii="Times New Roman" w:hAnsi="Times New Roman" w:cs="Times New Roman"/>
          <w:sz w:val="24"/>
          <w:szCs w:val="24"/>
        </w:rPr>
        <w:t xml:space="preserve">ocx dla dokumentów tekstowych, </w:t>
      </w:r>
      <w:r w:rsidRPr="00E13D85">
        <w:rPr>
          <w:rFonts w:ascii="Times New Roman" w:hAnsi="Times New Roman" w:cs="Times New Roman"/>
          <w:sz w:val="24"/>
          <w:szCs w:val="24"/>
        </w:rPr>
        <w:t>format edytowalny CAD .dwg l</w:t>
      </w:r>
      <w:r w:rsidR="005F1FBE" w:rsidRPr="00E13D85">
        <w:rPr>
          <w:rFonts w:ascii="Times New Roman" w:hAnsi="Times New Roman" w:cs="Times New Roman"/>
          <w:sz w:val="24"/>
          <w:szCs w:val="24"/>
        </w:rPr>
        <w:t xml:space="preserve">ub .dxf dla plików graficznych; </w:t>
      </w:r>
      <w:r w:rsidRPr="00E13D85">
        <w:rPr>
          <w:rFonts w:ascii="Times New Roman" w:hAnsi="Times New Roman" w:cs="Times New Roman"/>
          <w:sz w:val="24"/>
          <w:szCs w:val="24"/>
        </w:rPr>
        <w:t xml:space="preserve"> kosztorysy branżowe, przedm</w:t>
      </w:r>
      <w:r w:rsidR="005F1FBE" w:rsidRPr="00E13D85">
        <w:rPr>
          <w:rFonts w:ascii="Times New Roman" w:hAnsi="Times New Roman" w:cs="Times New Roman"/>
          <w:sz w:val="24"/>
          <w:szCs w:val="24"/>
        </w:rPr>
        <w:t>iar w formacie edytowalnym .xls</w:t>
      </w:r>
      <w:r w:rsidRPr="00E13D85">
        <w:rPr>
          <w:rFonts w:ascii="Times New Roman" w:hAnsi="Times New Roman" w:cs="Times New Roman"/>
          <w:sz w:val="24"/>
          <w:szCs w:val="24"/>
        </w:rPr>
        <w:t>, kosztorysy inwestorskie w formacie edytowalnym .xls.</w:t>
      </w:r>
    </w:p>
    <w:p w:rsidR="009C6469" w:rsidRDefault="009C6469" w:rsidP="00806260">
      <w:pPr>
        <w:spacing w:after="0" w:line="276" w:lineRule="auto"/>
        <w:jc w:val="both"/>
      </w:pPr>
    </w:p>
    <w:sectPr w:rsidR="009C646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A35" w:rsidRDefault="00E77A35" w:rsidP="00E77A35">
      <w:pPr>
        <w:spacing w:after="0" w:line="240" w:lineRule="auto"/>
      </w:pPr>
      <w:r>
        <w:separator/>
      </w:r>
    </w:p>
  </w:endnote>
  <w:endnote w:type="continuationSeparator" w:id="0">
    <w:p w:rsidR="00E77A35" w:rsidRDefault="00E77A35" w:rsidP="00E77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98584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77A35" w:rsidRPr="00E77A35" w:rsidRDefault="00E77A35">
        <w:pPr>
          <w:pStyle w:val="Stopk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77A3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77A3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77A3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4639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E77A3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77A35" w:rsidRDefault="00E77A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A35" w:rsidRDefault="00E77A35" w:rsidP="00E77A35">
      <w:pPr>
        <w:spacing w:after="0" w:line="240" w:lineRule="auto"/>
      </w:pPr>
      <w:r>
        <w:separator/>
      </w:r>
    </w:p>
  </w:footnote>
  <w:footnote w:type="continuationSeparator" w:id="0">
    <w:p w:rsidR="00E77A35" w:rsidRDefault="00E77A35" w:rsidP="00E77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047E1"/>
    <w:multiLevelType w:val="hybridMultilevel"/>
    <w:tmpl w:val="B61E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C0F90"/>
    <w:multiLevelType w:val="hybridMultilevel"/>
    <w:tmpl w:val="21808AA4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16DC64A4">
      <w:numFmt w:val="bullet"/>
      <w:lvlText w:val=""/>
      <w:lvlJc w:val="left"/>
      <w:pPr>
        <w:ind w:left="2517" w:hanging="360"/>
      </w:pPr>
      <w:rPr>
        <w:rFonts w:ascii="Symbol" w:eastAsia="Calibri" w:hAnsi="Symbol" w:cs="Times New Roman" w:hint="default"/>
      </w:rPr>
    </w:lvl>
    <w:lvl w:ilvl="2" w:tplc="04150005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 w15:restartNumberingAfterBreak="0">
    <w:nsid w:val="17054FC1"/>
    <w:multiLevelType w:val="hybridMultilevel"/>
    <w:tmpl w:val="81DC51F0"/>
    <w:lvl w:ilvl="0" w:tplc="93B88C72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93B88C72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" w15:restartNumberingAfterBreak="0">
    <w:nsid w:val="189120DF"/>
    <w:multiLevelType w:val="hybridMultilevel"/>
    <w:tmpl w:val="E5D8112E"/>
    <w:lvl w:ilvl="0" w:tplc="5C689ED2">
      <w:start w:val="1"/>
      <w:numFmt w:val="decimal"/>
      <w:lvlText w:val="%1)"/>
      <w:lvlJc w:val="left"/>
      <w:pPr>
        <w:ind w:left="7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8ED7854"/>
    <w:multiLevelType w:val="hybridMultilevel"/>
    <w:tmpl w:val="D62AC4EC"/>
    <w:lvl w:ilvl="0" w:tplc="26FCF630">
      <w:start w:val="1"/>
      <w:numFmt w:val="decimal"/>
      <w:lvlText w:val="%1)"/>
      <w:lvlJc w:val="left"/>
      <w:pPr>
        <w:ind w:left="143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1D6D0D42"/>
    <w:multiLevelType w:val="hybridMultilevel"/>
    <w:tmpl w:val="B9CEC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344A6"/>
    <w:multiLevelType w:val="hybridMultilevel"/>
    <w:tmpl w:val="9A82FE58"/>
    <w:lvl w:ilvl="0" w:tplc="FE1077F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335F0B7B"/>
    <w:multiLevelType w:val="hybridMultilevel"/>
    <w:tmpl w:val="8EF03058"/>
    <w:lvl w:ilvl="0" w:tplc="8938A594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811303A"/>
    <w:multiLevelType w:val="multilevel"/>
    <w:tmpl w:val="27486F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90D5C4D"/>
    <w:multiLevelType w:val="hybridMultilevel"/>
    <w:tmpl w:val="811C8618"/>
    <w:lvl w:ilvl="0" w:tplc="93B88C72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 w15:restartNumberingAfterBreak="0">
    <w:nsid w:val="3D4A7E52"/>
    <w:multiLevelType w:val="hybridMultilevel"/>
    <w:tmpl w:val="8EF03058"/>
    <w:lvl w:ilvl="0" w:tplc="8938A594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CFB6FEA"/>
    <w:multiLevelType w:val="hybridMultilevel"/>
    <w:tmpl w:val="4B44D3CA"/>
    <w:lvl w:ilvl="0" w:tplc="93B88C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AB6647"/>
    <w:multiLevelType w:val="hybridMultilevel"/>
    <w:tmpl w:val="900220C6"/>
    <w:lvl w:ilvl="0" w:tplc="D1DA32CC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0BC7203"/>
    <w:multiLevelType w:val="hybridMultilevel"/>
    <w:tmpl w:val="801AFA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B321C4"/>
    <w:multiLevelType w:val="hybridMultilevel"/>
    <w:tmpl w:val="4E7C56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97F02"/>
    <w:multiLevelType w:val="hybridMultilevel"/>
    <w:tmpl w:val="D8327296"/>
    <w:lvl w:ilvl="0" w:tplc="89AE4DC4">
      <w:start w:val="1"/>
      <w:numFmt w:val="decimal"/>
      <w:lvlText w:val="%1)"/>
      <w:lvlJc w:val="left"/>
      <w:pPr>
        <w:ind w:left="71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65DA267A"/>
    <w:multiLevelType w:val="hybridMultilevel"/>
    <w:tmpl w:val="E4BCC2A2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6A811E25"/>
    <w:multiLevelType w:val="hybridMultilevel"/>
    <w:tmpl w:val="5BF2B2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3E260F"/>
    <w:multiLevelType w:val="hybridMultilevel"/>
    <w:tmpl w:val="7C4CF49A"/>
    <w:lvl w:ilvl="0" w:tplc="72D27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743AB7"/>
    <w:multiLevelType w:val="hybridMultilevel"/>
    <w:tmpl w:val="6A5EF840"/>
    <w:lvl w:ilvl="0" w:tplc="72D27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C95E13"/>
    <w:multiLevelType w:val="hybridMultilevel"/>
    <w:tmpl w:val="C1D47B70"/>
    <w:lvl w:ilvl="0" w:tplc="2E1065E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1B1B22"/>
    <w:multiLevelType w:val="hybridMultilevel"/>
    <w:tmpl w:val="2E1AF88C"/>
    <w:lvl w:ilvl="0" w:tplc="93B88C72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7"/>
  </w:num>
  <w:num w:numId="4">
    <w:abstractNumId w:val="5"/>
  </w:num>
  <w:num w:numId="5">
    <w:abstractNumId w:val="4"/>
  </w:num>
  <w:num w:numId="6">
    <w:abstractNumId w:val="20"/>
  </w:num>
  <w:num w:numId="7">
    <w:abstractNumId w:val="6"/>
  </w:num>
  <w:num w:numId="8">
    <w:abstractNumId w:val="0"/>
  </w:num>
  <w:num w:numId="9">
    <w:abstractNumId w:val="14"/>
  </w:num>
  <w:num w:numId="10">
    <w:abstractNumId w:val="1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1"/>
  </w:num>
  <w:num w:numId="17">
    <w:abstractNumId w:val="9"/>
  </w:num>
  <w:num w:numId="18">
    <w:abstractNumId w:val="2"/>
  </w:num>
  <w:num w:numId="19">
    <w:abstractNumId w:val="8"/>
  </w:num>
  <w:num w:numId="20">
    <w:abstractNumId w:val="1"/>
  </w:num>
  <w:num w:numId="21">
    <w:abstractNumId w:val="19"/>
  </w:num>
  <w:num w:numId="22">
    <w:abstractNumId w:val="18"/>
  </w:num>
  <w:num w:numId="23">
    <w:abstractNumId w:val="7"/>
  </w:num>
  <w:num w:numId="24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300"/>
    <w:rsid w:val="0002006D"/>
    <w:rsid w:val="00041300"/>
    <w:rsid w:val="000605DE"/>
    <w:rsid w:val="00066CF2"/>
    <w:rsid w:val="00076D82"/>
    <w:rsid w:val="000845DB"/>
    <w:rsid w:val="000C7AF7"/>
    <w:rsid w:val="000E7E1F"/>
    <w:rsid w:val="00102251"/>
    <w:rsid w:val="00107569"/>
    <w:rsid w:val="00113952"/>
    <w:rsid w:val="001523ED"/>
    <w:rsid w:val="001B5ABC"/>
    <w:rsid w:val="001D68B9"/>
    <w:rsid w:val="0020028D"/>
    <w:rsid w:val="00214D23"/>
    <w:rsid w:val="002205B3"/>
    <w:rsid w:val="00224B9B"/>
    <w:rsid w:val="00231148"/>
    <w:rsid w:val="00233991"/>
    <w:rsid w:val="0024054A"/>
    <w:rsid w:val="00241CE8"/>
    <w:rsid w:val="0025471C"/>
    <w:rsid w:val="00267B18"/>
    <w:rsid w:val="00284EA3"/>
    <w:rsid w:val="002A1B09"/>
    <w:rsid w:val="002C6C8A"/>
    <w:rsid w:val="002E7144"/>
    <w:rsid w:val="002F0AA4"/>
    <w:rsid w:val="003159FF"/>
    <w:rsid w:val="0033058B"/>
    <w:rsid w:val="003521B8"/>
    <w:rsid w:val="003670E0"/>
    <w:rsid w:val="00367F6A"/>
    <w:rsid w:val="0038213F"/>
    <w:rsid w:val="003C3257"/>
    <w:rsid w:val="003C79B2"/>
    <w:rsid w:val="003D03CD"/>
    <w:rsid w:val="003E43DF"/>
    <w:rsid w:val="003F44F7"/>
    <w:rsid w:val="00406FE6"/>
    <w:rsid w:val="0042005D"/>
    <w:rsid w:val="004456B9"/>
    <w:rsid w:val="00457C2A"/>
    <w:rsid w:val="00477F4F"/>
    <w:rsid w:val="004B4D2C"/>
    <w:rsid w:val="004E06D3"/>
    <w:rsid w:val="00503A87"/>
    <w:rsid w:val="00504B96"/>
    <w:rsid w:val="00505AE5"/>
    <w:rsid w:val="0055644D"/>
    <w:rsid w:val="00556BE6"/>
    <w:rsid w:val="00565C8A"/>
    <w:rsid w:val="00571C37"/>
    <w:rsid w:val="00573EF1"/>
    <w:rsid w:val="005A382C"/>
    <w:rsid w:val="005C5E76"/>
    <w:rsid w:val="005C6588"/>
    <w:rsid w:val="005F1FBE"/>
    <w:rsid w:val="005F690B"/>
    <w:rsid w:val="00622BAE"/>
    <w:rsid w:val="00650DA2"/>
    <w:rsid w:val="0065709C"/>
    <w:rsid w:val="00661AE2"/>
    <w:rsid w:val="006B46D9"/>
    <w:rsid w:val="006C7715"/>
    <w:rsid w:val="006E46FE"/>
    <w:rsid w:val="006E792E"/>
    <w:rsid w:val="007056B8"/>
    <w:rsid w:val="007167B4"/>
    <w:rsid w:val="007307F1"/>
    <w:rsid w:val="0073693F"/>
    <w:rsid w:val="00740220"/>
    <w:rsid w:val="00741158"/>
    <w:rsid w:val="007561DB"/>
    <w:rsid w:val="007A7E06"/>
    <w:rsid w:val="007B1099"/>
    <w:rsid w:val="007D0F5C"/>
    <w:rsid w:val="00802F26"/>
    <w:rsid w:val="00806260"/>
    <w:rsid w:val="00812347"/>
    <w:rsid w:val="008228E7"/>
    <w:rsid w:val="00842D2E"/>
    <w:rsid w:val="00852265"/>
    <w:rsid w:val="00856781"/>
    <w:rsid w:val="00857926"/>
    <w:rsid w:val="00857FFE"/>
    <w:rsid w:val="008735DE"/>
    <w:rsid w:val="008814E9"/>
    <w:rsid w:val="00892123"/>
    <w:rsid w:val="008A0903"/>
    <w:rsid w:val="008D183A"/>
    <w:rsid w:val="008E2308"/>
    <w:rsid w:val="008E4353"/>
    <w:rsid w:val="008E50B2"/>
    <w:rsid w:val="00927A09"/>
    <w:rsid w:val="009379CF"/>
    <w:rsid w:val="009454CA"/>
    <w:rsid w:val="00956FF0"/>
    <w:rsid w:val="00962335"/>
    <w:rsid w:val="00971A7B"/>
    <w:rsid w:val="00984FE0"/>
    <w:rsid w:val="009B0509"/>
    <w:rsid w:val="009C6469"/>
    <w:rsid w:val="009D0D0C"/>
    <w:rsid w:val="00A21B63"/>
    <w:rsid w:val="00A87EDE"/>
    <w:rsid w:val="00A9164D"/>
    <w:rsid w:val="00A972CD"/>
    <w:rsid w:val="00AC3128"/>
    <w:rsid w:val="00AD0312"/>
    <w:rsid w:val="00AD277E"/>
    <w:rsid w:val="00AE087C"/>
    <w:rsid w:val="00AE6BAA"/>
    <w:rsid w:val="00B05B54"/>
    <w:rsid w:val="00B13A6D"/>
    <w:rsid w:val="00B31C35"/>
    <w:rsid w:val="00B364B9"/>
    <w:rsid w:val="00B60D08"/>
    <w:rsid w:val="00B75FE0"/>
    <w:rsid w:val="00B77B93"/>
    <w:rsid w:val="00B919BC"/>
    <w:rsid w:val="00B96BC2"/>
    <w:rsid w:val="00BB24B2"/>
    <w:rsid w:val="00BB28FA"/>
    <w:rsid w:val="00BB70E5"/>
    <w:rsid w:val="00BD2242"/>
    <w:rsid w:val="00BD4C56"/>
    <w:rsid w:val="00BE05C2"/>
    <w:rsid w:val="00BF4639"/>
    <w:rsid w:val="00C24405"/>
    <w:rsid w:val="00C37B08"/>
    <w:rsid w:val="00C43923"/>
    <w:rsid w:val="00C63FE9"/>
    <w:rsid w:val="00C73583"/>
    <w:rsid w:val="00C753F1"/>
    <w:rsid w:val="00C900B6"/>
    <w:rsid w:val="00CF1AAB"/>
    <w:rsid w:val="00D07520"/>
    <w:rsid w:val="00D16F07"/>
    <w:rsid w:val="00D43634"/>
    <w:rsid w:val="00D43761"/>
    <w:rsid w:val="00D47F42"/>
    <w:rsid w:val="00D7333D"/>
    <w:rsid w:val="00D900D4"/>
    <w:rsid w:val="00DB0203"/>
    <w:rsid w:val="00DB2D2B"/>
    <w:rsid w:val="00DC0EE9"/>
    <w:rsid w:val="00E043C9"/>
    <w:rsid w:val="00E13D85"/>
    <w:rsid w:val="00E5186C"/>
    <w:rsid w:val="00E52F7F"/>
    <w:rsid w:val="00E60CFB"/>
    <w:rsid w:val="00E74B3E"/>
    <w:rsid w:val="00E76200"/>
    <w:rsid w:val="00E77A35"/>
    <w:rsid w:val="00E84507"/>
    <w:rsid w:val="00E855FF"/>
    <w:rsid w:val="00E959B0"/>
    <w:rsid w:val="00EA14DC"/>
    <w:rsid w:val="00EB3D1D"/>
    <w:rsid w:val="00EB5BC2"/>
    <w:rsid w:val="00EC7DDE"/>
    <w:rsid w:val="00EE490A"/>
    <w:rsid w:val="00EF7292"/>
    <w:rsid w:val="00EF7561"/>
    <w:rsid w:val="00F149A9"/>
    <w:rsid w:val="00F17E5D"/>
    <w:rsid w:val="00F25FCD"/>
    <w:rsid w:val="00F53F64"/>
    <w:rsid w:val="00F607B0"/>
    <w:rsid w:val="00F80878"/>
    <w:rsid w:val="00F80AD3"/>
    <w:rsid w:val="00F85019"/>
    <w:rsid w:val="00F91025"/>
    <w:rsid w:val="00F91A0D"/>
    <w:rsid w:val="00F92839"/>
    <w:rsid w:val="00FB02BD"/>
    <w:rsid w:val="00FC01A9"/>
    <w:rsid w:val="00FC23D6"/>
    <w:rsid w:val="00FC2AB8"/>
    <w:rsid w:val="00FD54E3"/>
    <w:rsid w:val="00FE5BAE"/>
    <w:rsid w:val="00FE7658"/>
    <w:rsid w:val="00FF6F80"/>
    <w:rsid w:val="00FF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0C520"/>
  <w15:chartTrackingRefBased/>
  <w15:docId w15:val="{DFFCB2ED-FC5E-4C04-AE31-341685F0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573EF1"/>
    <w:pPr>
      <w:keepNext/>
      <w:tabs>
        <w:tab w:val="left" w:pos="540"/>
      </w:tabs>
      <w:spacing w:before="240" w:after="60" w:line="240" w:lineRule="auto"/>
      <w:ind w:left="357" w:hanging="357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62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02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3EF1"/>
    <w:rPr>
      <w:rFonts w:ascii="Times New Roman" w:eastAsia="Times New Roman" w:hAnsi="Times New Roman" w:cs="Times New Roman"/>
      <w:b/>
      <w:bCs/>
      <w:kern w:val="32"/>
      <w:sz w:val="24"/>
      <w:szCs w:val="24"/>
      <w:lang w:eastAsia="pl-PL"/>
    </w:rPr>
  </w:style>
  <w:style w:type="table" w:styleId="Tabela-Siatka">
    <w:name w:val="Table Grid"/>
    <w:basedOn w:val="Standardowy"/>
    <w:rsid w:val="0020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8062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1B5AB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B5ABC"/>
    <w:rPr>
      <w:rFonts w:ascii="Calibri" w:eastAsia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7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1251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Jakubiak</dc:creator>
  <cp:keywords/>
  <dc:description/>
  <cp:lastModifiedBy>Angelika Konieczka</cp:lastModifiedBy>
  <cp:revision>210</cp:revision>
  <dcterms:created xsi:type="dcterms:W3CDTF">2021-01-20T10:40:00Z</dcterms:created>
  <dcterms:modified xsi:type="dcterms:W3CDTF">2025-02-20T11:24:00Z</dcterms:modified>
</cp:coreProperties>
</file>