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99DAE9" wp14:editId="156FFE47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069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1073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069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0332E6"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1D4EC4">
        <w:rPr>
          <w:rFonts w:ascii="Arial" w:hAnsi="Arial" w:cs="Arial"/>
          <w:b/>
          <w:sz w:val="24"/>
          <w:szCs w:val="24"/>
        </w:rPr>
        <w:t>PRODUKTÓW CHEMICZNYCH UŻYWANYCH W POLIGRAFII</w:t>
      </w:r>
    </w:p>
    <w:p w:rsidR="001D4EC4" w:rsidRPr="000332E6" w:rsidRDefault="001D4EC4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2B1069" w:rsidRPr="009346D0" w:rsidRDefault="002B1069" w:rsidP="0090053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1D4EC4">
        <w:rPr>
          <w:rFonts w:ascii="Times New Roman" w:eastAsia="Times New Roman" w:hAnsi="Times New Roman"/>
          <w:b/>
          <w:sz w:val="24"/>
          <w:szCs w:val="24"/>
          <w:lang w:eastAsia="pl-PL"/>
        </w:rPr>
        <w:t>produktów chemicznych używanych w poligrafii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0C76A8">
        <w:rPr>
          <w:rFonts w:ascii="Times New Roman" w:eastAsia="Times New Roman" w:hAnsi="Times New Roman"/>
          <w:b/>
          <w:sz w:val="24"/>
          <w:szCs w:val="24"/>
          <w:lang w:eastAsia="pl-PL"/>
        </w:rPr>
        <w:t>09.05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10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2B1069" w:rsidRPr="009346D0" w:rsidRDefault="002B1069" w:rsidP="0090053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do roszczenia sobie prawa ze strony dostawcy do realizacji przedmiotu zapytania.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Dane zawarte w zapytaniu ofertowym będą przetwarzane przez 2. Regionalną Bazę Logistyczną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się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Administratorem pod adresem korespondencji lub z IOD pod dedykowanym adresem e-mail 2rblog.iod@ron.mil.pl</w:t>
      </w:r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EE702B" w:rsidP="000332E6">
      <w:pPr>
        <w:spacing w:after="0"/>
        <w:contextualSpacing/>
        <w:jc w:val="center"/>
        <w:rPr>
          <w:rFonts w:ascii="Arial" w:hAnsi="Arial" w:cs="Arial"/>
          <w:b/>
        </w:rPr>
      </w:pPr>
      <w:r w:rsidRPr="00E16708">
        <w:rPr>
          <w:rFonts w:ascii="Arial" w:hAnsi="Arial" w:cs="Arial"/>
          <w:b/>
        </w:rPr>
        <w:t>Opis Przedmiotu Zmówienia</w:t>
      </w:r>
    </w:p>
    <w:p w:rsidR="001D4EC4" w:rsidRDefault="001D4EC4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tbl>
      <w:tblPr>
        <w:tblW w:w="103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1275"/>
        <w:gridCol w:w="1001"/>
        <w:gridCol w:w="1363"/>
        <w:gridCol w:w="851"/>
        <w:gridCol w:w="45"/>
        <w:gridCol w:w="836"/>
        <w:gridCol w:w="1245"/>
      </w:tblGrid>
      <w:tr w:rsidR="001D4EC4" w:rsidRPr="001D4EC4" w:rsidTr="003510DB">
        <w:trPr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Nr zadania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</w:t>
            </w:r>
          </w:p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brutto.</w:t>
            </w:r>
          </w:p>
        </w:tc>
      </w:tr>
      <w:tr w:rsidR="001D4EC4" w:rsidRPr="001D4EC4" w:rsidTr="003510DB">
        <w:trPr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1D4EC4" w:rsidRPr="001D4EC4" w:rsidTr="003510DB">
        <w:trPr>
          <w:trHeight w:val="79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Klej KLEIBERIT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</w:t>
            </w:r>
            <w:proofErr w:type="spellEnd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712-6 1,8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90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Środek czyszczący KLEIBERIT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823.3 650 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Środek czyszczący PURMELT CLEANER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74EF4" w:rsidRDefault="00F74EF4" w:rsidP="001D4EC4">
      <w:pPr>
        <w:spacing w:after="0"/>
        <w:contextualSpacing/>
        <w:rPr>
          <w:rFonts w:ascii="Arial" w:hAnsi="Arial" w:cs="Arial"/>
          <w:b/>
        </w:rPr>
      </w:pPr>
    </w:p>
    <w:p w:rsidR="000332E6" w:rsidRDefault="000332E6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p w:rsidR="00E21F71" w:rsidRDefault="00E21F71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>
        <w:rPr>
          <w:rFonts w:ascii="Arial" w:hAnsi="Arial" w:cs="Arial"/>
          <w:b/>
          <w:sz w:val="24"/>
          <w:szCs w:val="24"/>
        </w:rPr>
        <w:t>zamówienia</w:t>
      </w:r>
      <w:r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B1069" w:rsidRPr="008F4FC8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2B1069" w:rsidRDefault="002B1069" w:rsidP="002B1069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/>
    <w:p w:rsidR="007F0D51" w:rsidRPr="002B1069" w:rsidRDefault="007F0D51" w:rsidP="002B1069"/>
    <w:sectPr w:rsidR="007F0D51" w:rsidRPr="002B1069" w:rsidSect="00D13A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70" w:rsidRDefault="00CD0A70" w:rsidP="00B25867">
      <w:pPr>
        <w:spacing w:after="0" w:line="240" w:lineRule="auto"/>
      </w:pPr>
      <w:r>
        <w:separator/>
      </w:r>
    </w:p>
  </w:endnote>
  <w:endnote w:type="continuationSeparator" w:id="0">
    <w:p w:rsidR="00CD0A70" w:rsidRDefault="00CD0A70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E0193" w:rsidRPr="00DE0193">
      <w:rPr>
        <w:rFonts w:ascii="Cambria" w:hAnsi="Cambria"/>
        <w:noProof/>
      </w:rPr>
      <w:t>2</w:t>
    </w:r>
    <w:r>
      <w:fldChar w:fldCharType="end"/>
    </w:r>
  </w:p>
  <w:p w:rsidR="00CD0A70" w:rsidRDefault="00CD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70" w:rsidRDefault="00CD0A70" w:rsidP="00B25867">
      <w:pPr>
        <w:spacing w:after="0" w:line="240" w:lineRule="auto"/>
      </w:pPr>
      <w:r>
        <w:separator/>
      </w:r>
    </w:p>
  </w:footnote>
  <w:footnote w:type="continuationSeparator" w:id="0">
    <w:p w:rsidR="00CD0A70" w:rsidRDefault="00CD0A70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Default="00CD0A70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7"/>
    <w:rsid w:val="00004248"/>
    <w:rsid w:val="000211CF"/>
    <w:rsid w:val="000332E6"/>
    <w:rsid w:val="000807A8"/>
    <w:rsid w:val="000839E3"/>
    <w:rsid w:val="00084301"/>
    <w:rsid w:val="00097901"/>
    <w:rsid w:val="000B1E5B"/>
    <w:rsid w:val="000C76A8"/>
    <w:rsid w:val="000D70EC"/>
    <w:rsid w:val="000F3889"/>
    <w:rsid w:val="0013006E"/>
    <w:rsid w:val="001554C4"/>
    <w:rsid w:val="00192A0E"/>
    <w:rsid w:val="001A1830"/>
    <w:rsid w:val="001A4746"/>
    <w:rsid w:val="001B40A2"/>
    <w:rsid w:val="001B53CD"/>
    <w:rsid w:val="001D4EC4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62CF1"/>
    <w:rsid w:val="00371E6B"/>
    <w:rsid w:val="003A6E0D"/>
    <w:rsid w:val="003F1A61"/>
    <w:rsid w:val="003F3149"/>
    <w:rsid w:val="004075B0"/>
    <w:rsid w:val="004654C4"/>
    <w:rsid w:val="004843A6"/>
    <w:rsid w:val="004B300B"/>
    <w:rsid w:val="004E1616"/>
    <w:rsid w:val="004E3084"/>
    <w:rsid w:val="00537C48"/>
    <w:rsid w:val="00540BF9"/>
    <w:rsid w:val="005440D9"/>
    <w:rsid w:val="00573779"/>
    <w:rsid w:val="00582B98"/>
    <w:rsid w:val="0059015C"/>
    <w:rsid w:val="00597946"/>
    <w:rsid w:val="005A5E00"/>
    <w:rsid w:val="005F69E0"/>
    <w:rsid w:val="006421DE"/>
    <w:rsid w:val="006556DF"/>
    <w:rsid w:val="00657E4B"/>
    <w:rsid w:val="00671AB1"/>
    <w:rsid w:val="00687DE6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755B8"/>
    <w:rsid w:val="00790065"/>
    <w:rsid w:val="007A0059"/>
    <w:rsid w:val="007F0D51"/>
    <w:rsid w:val="007F5F29"/>
    <w:rsid w:val="00812339"/>
    <w:rsid w:val="00824357"/>
    <w:rsid w:val="008264ED"/>
    <w:rsid w:val="008723B9"/>
    <w:rsid w:val="00885131"/>
    <w:rsid w:val="0089175C"/>
    <w:rsid w:val="00891E54"/>
    <w:rsid w:val="008F7714"/>
    <w:rsid w:val="00900533"/>
    <w:rsid w:val="0094177F"/>
    <w:rsid w:val="00972B41"/>
    <w:rsid w:val="00974E1D"/>
    <w:rsid w:val="00980FAE"/>
    <w:rsid w:val="0098486E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453EA"/>
    <w:rsid w:val="00A76EE0"/>
    <w:rsid w:val="00A8247D"/>
    <w:rsid w:val="00A83AFE"/>
    <w:rsid w:val="00AB452A"/>
    <w:rsid w:val="00AD5313"/>
    <w:rsid w:val="00AE200E"/>
    <w:rsid w:val="00B25867"/>
    <w:rsid w:val="00B66E00"/>
    <w:rsid w:val="00B86696"/>
    <w:rsid w:val="00BD3889"/>
    <w:rsid w:val="00BD3B93"/>
    <w:rsid w:val="00BF480D"/>
    <w:rsid w:val="00C000A7"/>
    <w:rsid w:val="00C122BF"/>
    <w:rsid w:val="00C36779"/>
    <w:rsid w:val="00C40DD9"/>
    <w:rsid w:val="00C50FE2"/>
    <w:rsid w:val="00C6065E"/>
    <w:rsid w:val="00CA2E8A"/>
    <w:rsid w:val="00CD0A70"/>
    <w:rsid w:val="00CD1BBA"/>
    <w:rsid w:val="00CE6425"/>
    <w:rsid w:val="00D040D5"/>
    <w:rsid w:val="00D13A85"/>
    <w:rsid w:val="00D65EE0"/>
    <w:rsid w:val="00D71396"/>
    <w:rsid w:val="00DD121D"/>
    <w:rsid w:val="00DD2ED9"/>
    <w:rsid w:val="00DE0193"/>
    <w:rsid w:val="00E16708"/>
    <w:rsid w:val="00E21F71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6538866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C3E-43A4-443A-B379-910171CFEA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6A41D2-997E-4F73-B6A0-95295980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Sikorska Paulina</cp:lastModifiedBy>
  <cp:revision>3</cp:revision>
  <cp:lastPrinted>2024-10-07T04:59:00Z</cp:lastPrinted>
  <dcterms:created xsi:type="dcterms:W3CDTF">2025-04-29T11:49:00Z</dcterms:created>
  <dcterms:modified xsi:type="dcterms:W3CDTF">2025-04-29T11:49:00Z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rl6OP+gM5V3+Xmd/mb8B6JjPLn/JySXf</vt:lpwstr>
  </property>
  <property fmtid="{D5CDD505-2E9C-101B-9397-08002B2CF9AE}" pid="9" name="s5636:Creator type=author">
    <vt:lpwstr>Czaplicka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