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8EF40" w14:textId="77777777" w:rsidR="007678A3" w:rsidRPr="005B64C5" w:rsidRDefault="007678A3" w:rsidP="00291D47">
      <w:pPr>
        <w:spacing w:line="240" w:lineRule="atLeast"/>
        <w:ind w:left="5664" w:firstLine="708"/>
        <w:rPr>
          <w:sz w:val="22"/>
          <w:szCs w:val="22"/>
        </w:rPr>
      </w:pPr>
    </w:p>
    <w:p w14:paraId="1EBF2F1D" w14:textId="0120EDED" w:rsidR="00FF6EF5" w:rsidRPr="00B217B3" w:rsidRDefault="00FF6EF5" w:rsidP="00FF6EF5">
      <w:pPr>
        <w:pStyle w:val="Nagwek"/>
        <w:jc w:val="right"/>
        <w:rPr>
          <w:rFonts w:ascii="Fira Sans" w:hAnsi="Fira Sans"/>
          <w:sz w:val="22"/>
          <w:szCs w:val="22"/>
        </w:rPr>
      </w:pPr>
      <w:r w:rsidRPr="007F6D88">
        <w:rPr>
          <w:sz w:val="20"/>
          <w:szCs w:val="20"/>
        </w:rPr>
        <w:tab/>
      </w:r>
      <w:r w:rsidRPr="00B217B3">
        <w:rPr>
          <w:rFonts w:ascii="Fira Sans" w:hAnsi="Fira Sans"/>
          <w:noProof/>
          <w:sz w:val="22"/>
          <w:szCs w:val="22"/>
        </w:rPr>
        <w:t>Słupsk,</w:t>
      </w:r>
      <w:r w:rsidR="00C87C88">
        <w:rPr>
          <w:rFonts w:ascii="Fira Sans" w:hAnsi="Fira Sans"/>
          <w:noProof/>
          <w:sz w:val="22"/>
          <w:szCs w:val="22"/>
        </w:rPr>
        <w:t xml:space="preserve"> 16 kwietnia </w:t>
      </w:r>
      <w:r w:rsidR="00F16B5D">
        <w:rPr>
          <w:rFonts w:ascii="Fira Sans" w:hAnsi="Fira Sans"/>
          <w:noProof/>
          <w:sz w:val="22"/>
          <w:szCs w:val="22"/>
        </w:rPr>
        <w:t>2025</w:t>
      </w:r>
      <w:r w:rsidRPr="00B217B3">
        <w:rPr>
          <w:rFonts w:ascii="Fira Sans" w:hAnsi="Fira Sans"/>
          <w:noProof/>
          <w:sz w:val="22"/>
          <w:szCs w:val="22"/>
        </w:rPr>
        <w:t xml:space="preserve"> r.</w:t>
      </w:r>
    </w:p>
    <w:p w14:paraId="277F1C3E" w14:textId="77777777" w:rsidR="00FF6EF5" w:rsidRPr="00B217B3" w:rsidRDefault="00FF6EF5" w:rsidP="004D6E29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2"/>
          <w:szCs w:val="22"/>
        </w:rPr>
      </w:pPr>
    </w:p>
    <w:p w14:paraId="4431FE9F" w14:textId="77777777" w:rsidR="00C87C88" w:rsidRDefault="00C87C88" w:rsidP="00C87C88">
      <w:pPr>
        <w:jc w:val="both"/>
        <w:rPr>
          <w:rFonts w:ascii="Fira Sans" w:hAnsi="Fira Sans"/>
          <w:sz w:val="22"/>
          <w:szCs w:val="22"/>
        </w:rPr>
      </w:pPr>
      <w:r>
        <w:rPr>
          <w:rFonts w:ascii="Fira Sans" w:hAnsi="Fira Sans"/>
          <w:b/>
          <w:sz w:val="22"/>
          <w:szCs w:val="22"/>
        </w:rPr>
        <w:t>Dotyczy: postępowania o udzielenie zamówienia publicznego w trybie przetargu nieograniczonego pn.: Dostawa materiałów zespalających i stabilizacji neurochirurgicznych – postępowanie nr 28/PN/2025</w:t>
      </w:r>
    </w:p>
    <w:p w14:paraId="7498CF46" w14:textId="77777777" w:rsidR="00E70BBD" w:rsidRPr="00B217B3" w:rsidRDefault="00E70BBD" w:rsidP="00291D47">
      <w:pPr>
        <w:spacing w:line="240" w:lineRule="atLeast"/>
        <w:ind w:firstLine="360"/>
        <w:jc w:val="both"/>
        <w:rPr>
          <w:rFonts w:ascii="Fira Sans" w:hAnsi="Fira Sans"/>
          <w:sz w:val="22"/>
          <w:szCs w:val="22"/>
        </w:rPr>
      </w:pPr>
    </w:p>
    <w:p w14:paraId="008F080E" w14:textId="77777777" w:rsidR="00C87C88" w:rsidRPr="00B217B3" w:rsidRDefault="00C87C88" w:rsidP="00C87C88">
      <w:pPr>
        <w:jc w:val="both"/>
        <w:rPr>
          <w:rFonts w:ascii="Fira Sans" w:hAnsi="Fira Sans"/>
          <w:sz w:val="22"/>
          <w:szCs w:val="22"/>
        </w:rPr>
      </w:pPr>
      <w:r w:rsidRPr="00B217B3">
        <w:rPr>
          <w:rFonts w:ascii="Fira Sans" w:hAnsi="Fira Sans"/>
          <w:sz w:val="22"/>
          <w:szCs w:val="22"/>
        </w:rPr>
        <w:t xml:space="preserve">Na </w:t>
      </w:r>
      <w:r w:rsidRPr="00D05E03">
        <w:rPr>
          <w:rFonts w:ascii="Fira Sans" w:hAnsi="Fira Sans"/>
          <w:sz w:val="22"/>
          <w:szCs w:val="22"/>
        </w:rPr>
        <w:t xml:space="preserve">podstawie </w:t>
      </w:r>
      <w:r w:rsidRPr="00D05E03">
        <w:rPr>
          <w:rFonts w:ascii="Fira Sans" w:hAnsi="Fira Sans"/>
          <w:b/>
          <w:bCs/>
          <w:sz w:val="22"/>
          <w:szCs w:val="22"/>
        </w:rPr>
        <w:t>art. 135 ust. 6</w:t>
      </w:r>
      <w:r w:rsidRPr="00D05E03">
        <w:rPr>
          <w:rFonts w:ascii="Fira Sans" w:hAnsi="Fira Sans"/>
          <w:sz w:val="22"/>
          <w:szCs w:val="22"/>
        </w:rPr>
        <w:t xml:space="preserve"> – przetarg nieograniczony</w:t>
      </w:r>
      <w:bookmarkStart w:id="0" w:name="_Hlk63335437"/>
      <w:r w:rsidRPr="00D05E03">
        <w:rPr>
          <w:rFonts w:ascii="Fira Sans" w:hAnsi="Fira Sans"/>
          <w:b/>
          <w:bCs/>
          <w:sz w:val="22"/>
          <w:szCs w:val="22"/>
        </w:rPr>
        <w:t xml:space="preserve"> </w:t>
      </w:r>
      <w:bookmarkEnd w:id="0"/>
      <w:r w:rsidRPr="00D05E03">
        <w:rPr>
          <w:rFonts w:ascii="Fira Sans" w:hAnsi="Fira Sans"/>
          <w:sz w:val="22"/>
          <w:szCs w:val="22"/>
        </w:rPr>
        <w:t>ustawy</w:t>
      </w:r>
      <w:r w:rsidRPr="00D05E03">
        <w:rPr>
          <w:rFonts w:ascii="Fira Sans" w:hAnsi="Fira Sans"/>
          <w:b/>
          <w:bCs/>
          <w:sz w:val="22"/>
          <w:szCs w:val="22"/>
        </w:rPr>
        <w:t xml:space="preserve"> </w:t>
      </w:r>
      <w:r w:rsidRPr="00D05E03">
        <w:rPr>
          <w:rFonts w:ascii="Fira Sans" w:hAnsi="Fira Sans"/>
          <w:sz w:val="22"/>
          <w:szCs w:val="22"/>
        </w:rPr>
        <w:t>z dnia 11 września 2019 r. - Prawo zamówień publicznych (</w:t>
      </w:r>
      <w:proofErr w:type="spellStart"/>
      <w:r w:rsidRPr="00D05E03">
        <w:rPr>
          <w:rFonts w:ascii="Fira Sans" w:hAnsi="Fira Sans"/>
          <w:sz w:val="22"/>
          <w:szCs w:val="22"/>
        </w:rPr>
        <w:t>t.j</w:t>
      </w:r>
      <w:proofErr w:type="spellEnd"/>
      <w:r w:rsidRPr="00D05E03">
        <w:rPr>
          <w:rFonts w:ascii="Fira Sans" w:hAnsi="Fira Sans"/>
          <w:sz w:val="22"/>
          <w:szCs w:val="22"/>
        </w:rPr>
        <w:t>. Dz. U. z 2024 r. poz. 1320), [zwanej dalej także „PZP”] Zamawiający udostępnia treść zapytań dotyczących zapisów specyfikacji warunków zamówienia (dalej „SWZ”) wraz z wyjaśnieniami. W przedmiotowym</w:t>
      </w:r>
      <w:r w:rsidRPr="00B217B3">
        <w:rPr>
          <w:rFonts w:ascii="Fira Sans" w:hAnsi="Fira Sans"/>
          <w:sz w:val="22"/>
          <w:szCs w:val="22"/>
        </w:rPr>
        <w:t xml:space="preserve"> postępowaniu wpłynęły następujące zapytania:</w:t>
      </w:r>
    </w:p>
    <w:p w14:paraId="3937B492" w14:textId="77777777" w:rsidR="004C283F" w:rsidRPr="00B217B3" w:rsidRDefault="004C283F" w:rsidP="001901A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7EF68FED" w14:textId="2C26EFCC" w:rsidR="00C87C88" w:rsidRPr="00C87C88" w:rsidRDefault="000510D6" w:rsidP="00C87C88">
      <w:pPr>
        <w:spacing w:line="240" w:lineRule="atLeast"/>
        <w:jc w:val="both"/>
        <w:rPr>
          <w:rFonts w:ascii="Fira Sans" w:hAnsi="Fira Sans"/>
          <w:b/>
          <w:sz w:val="22"/>
          <w:szCs w:val="22"/>
          <w:u w:val="single"/>
        </w:rPr>
      </w:pPr>
      <w:r w:rsidRPr="00B217B3">
        <w:rPr>
          <w:rFonts w:ascii="Fira Sans" w:hAnsi="Fira Sans"/>
          <w:b/>
          <w:sz w:val="22"/>
          <w:szCs w:val="22"/>
          <w:u w:val="single"/>
        </w:rPr>
        <w:t>Pytanie</w:t>
      </w:r>
      <w:r w:rsidR="00C87C88">
        <w:rPr>
          <w:rFonts w:ascii="Fira Sans" w:hAnsi="Fira Sans"/>
          <w:b/>
          <w:sz w:val="22"/>
          <w:szCs w:val="22"/>
          <w:u w:val="single"/>
        </w:rPr>
        <w:t xml:space="preserve"> nr 1</w:t>
      </w:r>
      <w:r w:rsidRPr="00B217B3">
        <w:rPr>
          <w:rFonts w:ascii="Fira Sans" w:hAnsi="Fira Sans"/>
          <w:b/>
          <w:sz w:val="22"/>
          <w:szCs w:val="22"/>
          <w:u w:val="single"/>
        </w:rPr>
        <w:t>:</w:t>
      </w:r>
    </w:p>
    <w:p w14:paraId="53FC6AB6" w14:textId="3438F958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Czy Zamawiający wyrazi zgodę na złożenie oferty także na membrany w kształcie koła o wymiarach: </w:t>
      </w:r>
    </w:p>
    <w:p w14:paraId="1596AC73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Ø12 h -2 mm </w:t>
      </w:r>
    </w:p>
    <w:p w14:paraId="50627392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Ø15 h -2mm </w:t>
      </w:r>
    </w:p>
    <w:p w14:paraId="6BF87FED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Ø12mm h-4mm </w:t>
      </w:r>
    </w:p>
    <w:p w14:paraId="3750A9C6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Ø15 mm h-4mm </w:t>
      </w:r>
    </w:p>
    <w:p w14:paraId="2C8DE261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Ø18mm h- 4mm </w:t>
      </w:r>
    </w:p>
    <w:p w14:paraId="5A3267B9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Ø12mm h-6mm </w:t>
      </w:r>
    </w:p>
    <w:p w14:paraId="5AC1FECB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Ø15mm h- 6mm </w:t>
      </w:r>
    </w:p>
    <w:p w14:paraId="5F58A2BD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Ø18mm h-6mm </w:t>
      </w:r>
    </w:p>
    <w:p w14:paraId="66680333" w14:textId="77777777" w:rsidR="00C87C88" w:rsidRPr="00C87C88" w:rsidRDefault="00C87C88" w:rsidP="00C87C88">
      <w:pPr>
        <w:autoSpaceDE w:val="0"/>
        <w:autoSpaceDN w:val="0"/>
        <w:adjustRightInd w:val="0"/>
        <w:rPr>
          <w:rFonts w:ascii="Fira Sans" w:hAnsi="Fira Sans" w:cs="Fira Sans"/>
          <w:color w:val="000000"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 xml:space="preserve">Zaoferowanie ww. membran wraz z prostokątnymi pozwoli operatorowi na precyzyjniejszy dobór membrany do konkretnego pacjenta. Instrumentarium dostarczane na zgłoszenie. </w:t>
      </w:r>
    </w:p>
    <w:p w14:paraId="471DD6E5" w14:textId="3F4FB3DD" w:rsidR="000510D6" w:rsidRPr="00C21D02" w:rsidRDefault="00C87C88" w:rsidP="00C87C88">
      <w:pPr>
        <w:spacing w:line="240" w:lineRule="atLeast"/>
        <w:jc w:val="both"/>
        <w:rPr>
          <w:rFonts w:ascii="Fira Sans" w:hAnsi="Fira Sans"/>
          <w:bCs/>
          <w:iCs/>
          <w:sz w:val="22"/>
          <w:szCs w:val="22"/>
        </w:rPr>
      </w:pPr>
      <w:r w:rsidRPr="00C87C88">
        <w:rPr>
          <w:rFonts w:ascii="Fira Sans" w:hAnsi="Fira Sans" w:cs="Fira Sans"/>
          <w:color w:val="000000"/>
          <w:sz w:val="22"/>
          <w:szCs w:val="22"/>
        </w:rPr>
        <w:t>Jeśli Zamawiający wyrazi taką zgodę, prosimy o określenie ilości poszczególnych rozmiarów.</w:t>
      </w:r>
    </w:p>
    <w:p w14:paraId="25D24278" w14:textId="77777777" w:rsidR="00C87C88" w:rsidRDefault="00C87C88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</w:p>
    <w:p w14:paraId="2689B7A0" w14:textId="6CCA3EA5" w:rsidR="00C87C88" w:rsidRDefault="000510D6" w:rsidP="000510D6">
      <w:pPr>
        <w:spacing w:line="240" w:lineRule="atLeast"/>
        <w:jc w:val="both"/>
        <w:rPr>
          <w:rFonts w:ascii="Fira Sans" w:hAnsi="Fira Sans"/>
          <w:b/>
          <w:i/>
          <w:sz w:val="22"/>
          <w:szCs w:val="22"/>
        </w:rPr>
      </w:pPr>
      <w:r w:rsidRPr="00B217B3">
        <w:rPr>
          <w:rFonts w:ascii="Fira Sans" w:hAnsi="Fira Sans"/>
          <w:b/>
          <w:i/>
          <w:sz w:val="22"/>
          <w:szCs w:val="22"/>
        </w:rPr>
        <w:t>Odp. Zamawiającego:</w:t>
      </w:r>
      <w:r w:rsidR="00C87C88">
        <w:rPr>
          <w:rFonts w:ascii="Fira Sans" w:hAnsi="Fira Sans"/>
          <w:b/>
          <w:i/>
          <w:sz w:val="22"/>
          <w:szCs w:val="22"/>
        </w:rPr>
        <w:t xml:space="preserve"> </w:t>
      </w:r>
      <w:r w:rsidR="00C87C88" w:rsidRPr="00C87C88">
        <w:rPr>
          <w:rFonts w:ascii="Fira Sans" w:hAnsi="Fira Sans"/>
          <w:b/>
          <w:i/>
          <w:sz w:val="22"/>
          <w:szCs w:val="22"/>
        </w:rPr>
        <w:t>Zamawiający wyraża zgodę i określa zapotrzebowanie</w:t>
      </w:r>
      <w:r w:rsidR="00C87C88">
        <w:rPr>
          <w:rFonts w:ascii="Fira Sans" w:hAnsi="Fira Sans"/>
          <w:b/>
          <w:i/>
          <w:sz w:val="22"/>
          <w:szCs w:val="22"/>
        </w:rPr>
        <w:t xml:space="preserve"> </w:t>
      </w:r>
      <w:r w:rsidR="00C87C88" w:rsidRPr="00C87C88">
        <w:rPr>
          <w:rFonts w:ascii="Fira Sans" w:hAnsi="Fira Sans"/>
          <w:b/>
          <w:i/>
          <w:sz w:val="22"/>
          <w:szCs w:val="22"/>
        </w:rPr>
        <w:t>Ø18mm</w:t>
      </w:r>
      <w:r w:rsidR="00C87C88">
        <w:rPr>
          <w:rFonts w:ascii="Fira Sans" w:hAnsi="Fira Sans"/>
          <w:b/>
          <w:i/>
          <w:sz w:val="22"/>
          <w:szCs w:val="22"/>
        </w:rPr>
        <w:t> </w:t>
      </w:r>
    </w:p>
    <w:p w14:paraId="5EC9DEFD" w14:textId="197E8A3B" w:rsidR="000510D6" w:rsidRPr="00B217B3" w:rsidRDefault="00C87C88" w:rsidP="000510D6">
      <w:pPr>
        <w:spacing w:line="240" w:lineRule="atLeast"/>
        <w:jc w:val="both"/>
        <w:rPr>
          <w:rFonts w:ascii="Fira Sans" w:hAnsi="Fira Sans"/>
          <w:b/>
          <w:sz w:val="22"/>
          <w:szCs w:val="22"/>
        </w:rPr>
      </w:pPr>
      <w:r w:rsidRPr="00C87C88">
        <w:rPr>
          <w:rFonts w:ascii="Fira Sans" w:hAnsi="Fira Sans"/>
          <w:b/>
          <w:i/>
          <w:sz w:val="22"/>
          <w:szCs w:val="22"/>
        </w:rPr>
        <w:t>h-6mm</w:t>
      </w:r>
      <w:r>
        <w:rPr>
          <w:rFonts w:ascii="Fira Sans" w:hAnsi="Fira Sans"/>
          <w:b/>
          <w:i/>
          <w:sz w:val="22"/>
          <w:szCs w:val="22"/>
        </w:rPr>
        <w:t> </w:t>
      </w:r>
      <w:r w:rsidRPr="00C87C88">
        <w:rPr>
          <w:rFonts w:ascii="Fira Sans" w:hAnsi="Fira Sans"/>
          <w:b/>
          <w:i/>
          <w:sz w:val="22"/>
          <w:szCs w:val="22"/>
        </w:rPr>
        <w:t>– 6 szt., pozostałe rozmiary – po 1 sztuce.</w:t>
      </w:r>
    </w:p>
    <w:p w14:paraId="017C7AE9" w14:textId="77777777" w:rsidR="000510D6" w:rsidRPr="00B217B3" w:rsidRDefault="000510D6" w:rsidP="000510D6">
      <w:pPr>
        <w:spacing w:line="240" w:lineRule="atLeast"/>
        <w:jc w:val="both"/>
        <w:rPr>
          <w:rFonts w:ascii="Fira Sans" w:hAnsi="Fira Sans"/>
          <w:sz w:val="22"/>
          <w:szCs w:val="22"/>
        </w:rPr>
      </w:pPr>
    </w:p>
    <w:p w14:paraId="12DF4E6F" w14:textId="77777777" w:rsidR="0025301E" w:rsidRPr="00B217B3" w:rsidRDefault="0025301E" w:rsidP="00C87C88">
      <w:pPr>
        <w:pStyle w:val="Nagwek2"/>
      </w:pPr>
    </w:p>
    <w:sectPr w:rsidR="0025301E" w:rsidRPr="00B217B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Fira Sans Condensed"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1"/>
  </w:num>
  <w:num w:numId="3">
    <w:abstractNumId w:val="39"/>
  </w:num>
  <w:num w:numId="4">
    <w:abstractNumId w:val="22"/>
  </w:num>
  <w:num w:numId="5">
    <w:abstractNumId w:val="19"/>
  </w:num>
  <w:num w:numId="6">
    <w:abstractNumId w:val="11"/>
  </w:num>
  <w:num w:numId="7">
    <w:abstractNumId w:val="36"/>
  </w:num>
  <w:num w:numId="8">
    <w:abstractNumId w:val="21"/>
  </w:num>
  <w:num w:numId="9">
    <w:abstractNumId w:val="29"/>
  </w:num>
  <w:num w:numId="10">
    <w:abstractNumId w:val="27"/>
  </w:num>
  <w:num w:numId="11">
    <w:abstractNumId w:val="24"/>
  </w:num>
  <w:num w:numId="12">
    <w:abstractNumId w:val="4"/>
  </w:num>
  <w:num w:numId="13">
    <w:abstractNumId w:val="6"/>
  </w:num>
  <w:num w:numId="14">
    <w:abstractNumId w:val="34"/>
  </w:num>
  <w:num w:numId="1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8"/>
  </w:num>
  <w:num w:numId="18">
    <w:abstractNumId w:val="5"/>
  </w:num>
  <w:num w:numId="19">
    <w:abstractNumId w:val="26"/>
  </w:num>
  <w:num w:numId="20">
    <w:abstractNumId w:val="23"/>
  </w:num>
  <w:num w:numId="21">
    <w:abstractNumId w:val="30"/>
  </w:num>
  <w:num w:numId="22">
    <w:abstractNumId w:val="38"/>
  </w:num>
  <w:num w:numId="23">
    <w:abstractNumId w:val="17"/>
  </w:num>
  <w:num w:numId="24">
    <w:abstractNumId w:val="9"/>
  </w:num>
  <w:num w:numId="25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3"/>
  </w:num>
  <w:num w:numId="28">
    <w:abstractNumId w:val="14"/>
  </w:num>
  <w:num w:numId="29">
    <w:abstractNumId w:val="15"/>
  </w:num>
  <w:num w:numId="30">
    <w:abstractNumId w:val="12"/>
  </w:num>
  <w:num w:numId="31">
    <w:abstractNumId w:val="25"/>
  </w:num>
  <w:num w:numId="32">
    <w:abstractNumId w:val="7"/>
  </w:num>
  <w:num w:numId="33">
    <w:abstractNumId w:val="13"/>
  </w:num>
  <w:num w:numId="34">
    <w:abstractNumId w:val="33"/>
  </w:num>
  <w:num w:numId="35">
    <w:abstractNumId w:val="16"/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35"/>
  </w:num>
  <w:num w:numId="39">
    <w:abstractNumId w:val="28"/>
  </w:num>
  <w:num w:numId="40">
    <w:abstractNumId w:val="1"/>
  </w:num>
  <w:num w:numId="41">
    <w:abstractNumId w:val="40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10961"/>
    <w:rsid w:val="00611C7C"/>
    <w:rsid w:val="0061284D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87C88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163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1202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Klaudia Karwacka</cp:lastModifiedBy>
  <cp:revision>17</cp:revision>
  <cp:lastPrinted>2020-12-08T10:06:00Z</cp:lastPrinted>
  <dcterms:created xsi:type="dcterms:W3CDTF">2023-01-10T11:30:00Z</dcterms:created>
  <dcterms:modified xsi:type="dcterms:W3CDTF">2025-04-16T11:44:00Z</dcterms:modified>
</cp:coreProperties>
</file>