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9FA1A" w14:textId="77777777" w:rsidR="00B25CAA" w:rsidRPr="00F824BC" w:rsidRDefault="00B25CAA" w:rsidP="00B25CAA">
      <w:pPr>
        <w:tabs>
          <w:tab w:val="left" w:pos="5963"/>
        </w:tabs>
        <w:spacing w:after="0" w:line="259" w:lineRule="auto"/>
        <w:jc w:val="both"/>
        <w:rPr>
          <w:rFonts w:ascii="Times New Roman" w:eastAsia="Times New Roman" w:hAnsi="Times New Roman" w:cs="Times New Roman"/>
          <w:b/>
        </w:rPr>
      </w:pPr>
      <w:r w:rsidRPr="00F824BC">
        <w:rPr>
          <w:rFonts w:ascii="Times New Roman" w:eastAsia="Times New Roman" w:hAnsi="Times New Roman" w:cs="Times New Roman"/>
          <w:b/>
        </w:rPr>
        <w:t>1. Regionalna Baza Logistyczna</w:t>
      </w:r>
    </w:p>
    <w:p w14:paraId="3DAC890B" w14:textId="439C3107" w:rsidR="00B25CAA" w:rsidRPr="00F824BC" w:rsidRDefault="00B25CAA" w:rsidP="00B25CAA">
      <w:pPr>
        <w:tabs>
          <w:tab w:val="left" w:pos="5963"/>
        </w:tabs>
        <w:spacing w:after="0" w:line="240" w:lineRule="auto"/>
        <w:jc w:val="both"/>
        <w:rPr>
          <w:rFonts w:ascii="Times New Roman" w:eastAsia="Times New Roman" w:hAnsi="Times New Roman" w:cs="Times New Roman"/>
          <w:b/>
        </w:rPr>
      </w:pPr>
      <w:r w:rsidRPr="00F824BC">
        <w:rPr>
          <w:rFonts w:ascii="Times New Roman" w:eastAsia="Times New Roman" w:hAnsi="Times New Roman" w:cs="Times New Roman"/>
          <w:b/>
        </w:rPr>
        <w:t>Komendant</w:t>
      </w:r>
    </w:p>
    <w:p w14:paraId="1F123D6B" w14:textId="31CD50BA" w:rsidR="00B25CAA" w:rsidRPr="00F824BC" w:rsidRDefault="00B25CAA" w:rsidP="00B25CAA">
      <w:pPr>
        <w:tabs>
          <w:tab w:val="left" w:pos="5963"/>
        </w:tabs>
        <w:spacing w:after="0" w:line="240" w:lineRule="auto"/>
        <w:jc w:val="both"/>
        <w:rPr>
          <w:rFonts w:ascii="Times New Roman" w:eastAsia="Times New Roman" w:hAnsi="Times New Roman" w:cs="Times New Roman"/>
          <w:b/>
        </w:rPr>
      </w:pPr>
      <w:r w:rsidRPr="00F824BC">
        <w:rPr>
          <w:rFonts w:ascii="Times New Roman" w:eastAsia="Times New Roman" w:hAnsi="Times New Roman" w:cs="Times New Roman"/>
          <w:b/>
        </w:rPr>
        <w:t xml:space="preserve">płk </w:t>
      </w:r>
      <w:r w:rsidR="000A6E14">
        <w:rPr>
          <w:rFonts w:ascii="Times New Roman" w:eastAsia="Times New Roman" w:hAnsi="Times New Roman" w:cs="Times New Roman"/>
          <w:b/>
        </w:rPr>
        <w:t>Janusz KRYSZPIN</w:t>
      </w:r>
    </w:p>
    <w:p w14:paraId="19CB0438" w14:textId="77777777" w:rsidR="00B25CAA" w:rsidRPr="00F824BC" w:rsidRDefault="00B25CAA" w:rsidP="00B25CAA">
      <w:pPr>
        <w:tabs>
          <w:tab w:val="left" w:pos="5963"/>
        </w:tabs>
        <w:spacing w:after="0" w:line="240" w:lineRule="auto"/>
        <w:jc w:val="both"/>
        <w:rPr>
          <w:rFonts w:ascii="Times New Roman" w:eastAsia="Times New Roman" w:hAnsi="Times New Roman" w:cs="Times New Roman"/>
        </w:rPr>
      </w:pPr>
    </w:p>
    <w:p w14:paraId="1C6DA3B9" w14:textId="0ED03FFA" w:rsidR="00B25CAA" w:rsidRPr="00F824BC" w:rsidRDefault="00B25CAA" w:rsidP="00B25CAA">
      <w:pPr>
        <w:tabs>
          <w:tab w:val="left" w:pos="5963"/>
        </w:tabs>
        <w:spacing w:after="0" w:line="240" w:lineRule="auto"/>
        <w:jc w:val="both"/>
        <w:rPr>
          <w:rFonts w:ascii="Times New Roman" w:eastAsia="Times New Roman" w:hAnsi="Times New Roman" w:cs="Times New Roman"/>
        </w:rPr>
      </w:pPr>
      <w:r w:rsidRPr="00F824BC">
        <w:rPr>
          <w:rFonts w:ascii="Times New Roman" w:eastAsia="Times New Roman" w:hAnsi="Times New Roman" w:cs="Times New Roman"/>
        </w:rPr>
        <w:t>1 RBLog-SZP.2612.</w:t>
      </w:r>
      <w:r w:rsidR="002E6E34">
        <w:rPr>
          <w:rFonts w:ascii="Times New Roman" w:eastAsia="Times New Roman" w:hAnsi="Times New Roman" w:cs="Times New Roman"/>
        </w:rPr>
        <w:t>18</w:t>
      </w:r>
      <w:r w:rsidRPr="00F824BC">
        <w:rPr>
          <w:rFonts w:ascii="Times New Roman" w:eastAsia="Times New Roman" w:hAnsi="Times New Roman" w:cs="Times New Roman"/>
        </w:rPr>
        <w:t>.202</w:t>
      </w:r>
      <w:r w:rsidR="000A6E14">
        <w:rPr>
          <w:rFonts w:ascii="Times New Roman" w:eastAsia="Times New Roman" w:hAnsi="Times New Roman" w:cs="Times New Roman"/>
        </w:rPr>
        <w:t>5</w:t>
      </w:r>
    </w:p>
    <w:p w14:paraId="352EBFB5" w14:textId="4AE5CFF2" w:rsidR="00B25CAA" w:rsidRPr="00F824BC" w:rsidRDefault="00B25CAA" w:rsidP="00B25CAA">
      <w:pPr>
        <w:tabs>
          <w:tab w:val="left" w:pos="5963"/>
        </w:tabs>
        <w:spacing w:after="0" w:line="240" w:lineRule="auto"/>
        <w:jc w:val="both"/>
        <w:rPr>
          <w:rFonts w:ascii="Times New Roman" w:eastAsia="Times New Roman" w:hAnsi="Times New Roman" w:cs="Times New Roman"/>
        </w:rPr>
      </w:pPr>
      <w:r w:rsidRPr="00F824BC">
        <w:rPr>
          <w:rFonts w:ascii="Times New Roman" w:eastAsia="Times New Roman" w:hAnsi="Times New Roman" w:cs="Times New Roman"/>
        </w:rPr>
        <w:t>Wałcz,</w:t>
      </w:r>
      <w:r w:rsidR="00160EC9">
        <w:rPr>
          <w:rFonts w:ascii="Times New Roman" w:eastAsia="Times New Roman" w:hAnsi="Times New Roman" w:cs="Times New Roman"/>
        </w:rPr>
        <w:t xml:space="preserve"> </w:t>
      </w:r>
      <w:bookmarkStart w:id="0" w:name="_GoBack"/>
      <w:bookmarkEnd w:id="0"/>
      <w:r w:rsidR="00160EC9">
        <w:rPr>
          <w:rFonts w:ascii="Times New Roman" w:eastAsia="Times New Roman" w:hAnsi="Times New Roman" w:cs="Times New Roman"/>
        </w:rPr>
        <w:t>17</w:t>
      </w:r>
      <w:r w:rsidRPr="00F824BC">
        <w:rPr>
          <w:rFonts w:ascii="Times New Roman" w:eastAsia="Times New Roman" w:hAnsi="Times New Roman" w:cs="Times New Roman"/>
        </w:rPr>
        <w:t xml:space="preserve"> </w:t>
      </w:r>
      <w:r w:rsidR="002E6E34">
        <w:rPr>
          <w:rFonts w:ascii="Times New Roman" w:eastAsia="Times New Roman" w:hAnsi="Times New Roman" w:cs="Times New Roman"/>
        </w:rPr>
        <w:t>kwietnia</w:t>
      </w:r>
      <w:r w:rsidRPr="00F824BC">
        <w:rPr>
          <w:rFonts w:ascii="Times New Roman" w:eastAsia="Times New Roman" w:hAnsi="Times New Roman" w:cs="Times New Roman"/>
        </w:rPr>
        <w:t xml:space="preserve"> 202</w:t>
      </w:r>
      <w:r w:rsidR="000A6E14">
        <w:rPr>
          <w:rFonts w:ascii="Times New Roman" w:eastAsia="Times New Roman" w:hAnsi="Times New Roman" w:cs="Times New Roman"/>
        </w:rPr>
        <w:t>5</w:t>
      </w:r>
      <w:r w:rsidRPr="00F824BC">
        <w:rPr>
          <w:rFonts w:ascii="Times New Roman" w:eastAsia="Times New Roman" w:hAnsi="Times New Roman" w:cs="Times New Roman"/>
        </w:rPr>
        <w:t xml:space="preserve"> r.</w:t>
      </w:r>
    </w:p>
    <w:p w14:paraId="5D7D51E0" w14:textId="77777777" w:rsidR="00B25CAA" w:rsidRPr="00F824BC" w:rsidRDefault="00B25CAA" w:rsidP="00B25CAA">
      <w:pPr>
        <w:tabs>
          <w:tab w:val="left" w:pos="5963"/>
        </w:tabs>
        <w:spacing w:after="0" w:line="240" w:lineRule="auto"/>
        <w:jc w:val="both"/>
        <w:rPr>
          <w:rFonts w:ascii="Times New Roman" w:eastAsia="Times New Roman" w:hAnsi="Times New Roman" w:cs="Times New Roman"/>
        </w:rPr>
      </w:pPr>
    </w:p>
    <w:p w14:paraId="2BBAF763" w14:textId="3DD11B8E" w:rsidR="00B25CAA" w:rsidRPr="00F824BC" w:rsidRDefault="00B25CAA" w:rsidP="00B25CAA">
      <w:pPr>
        <w:spacing w:before="120" w:after="0" w:line="240" w:lineRule="auto"/>
        <w:rPr>
          <w:rFonts w:ascii="Times New Roman" w:eastAsia="Times New Roman" w:hAnsi="Times New Roman" w:cs="Times New Roman"/>
          <w:b/>
          <w:color w:val="000000"/>
        </w:rPr>
      </w:pPr>
      <w:r w:rsidRPr="00F824BC">
        <w:rPr>
          <w:rFonts w:ascii="Times New Roman" w:eastAsia="Times New Roman" w:hAnsi="Times New Roman" w:cs="Times New Roman"/>
          <w:b/>
          <w:color w:val="000000"/>
        </w:rPr>
        <w:t xml:space="preserve">KOMUNIKAT PUBLICZNY NR </w:t>
      </w:r>
      <w:r w:rsidR="001E442B">
        <w:rPr>
          <w:rFonts w:ascii="Times New Roman" w:eastAsia="Times New Roman" w:hAnsi="Times New Roman" w:cs="Times New Roman"/>
          <w:b/>
          <w:color w:val="000000"/>
        </w:rPr>
        <w:t>3</w:t>
      </w:r>
    </w:p>
    <w:p w14:paraId="3EB151DA" w14:textId="77777777" w:rsidR="00B25CAA" w:rsidRPr="00F824BC" w:rsidRDefault="00B25CAA" w:rsidP="00B25CAA">
      <w:pPr>
        <w:tabs>
          <w:tab w:val="left" w:pos="5963"/>
        </w:tabs>
        <w:spacing w:after="0" w:line="240" w:lineRule="auto"/>
        <w:jc w:val="both"/>
        <w:rPr>
          <w:rFonts w:ascii="Times New Roman" w:eastAsia="Times New Roman" w:hAnsi="Times New Roman" w:cs="Times New Roman"/>
          <w:color w:val="948A54"/>
        </w:rPr>
      </w:pPr>
    </w:p>
    <w:p w14:paraId="339DFD93" w14:textId="2DFAFD6C" w:rsidR="00B25CAA" w:rsidRPr="00F824BC" w:rsidRDefault="00B25CAA" w:rsidP="00F824BC">
      <w:pPr>
        <w:tabs>
          <w:tab w:val="left" w:pos="5963"/>
        </w:tabs>
        <w:spacing w:after="0" w:line="240" w:lineRule="auto"/>
        <w:ind w:left="993" w:hanging="993"/>
        <w:jc w:val="both"/>
        <w:rPr>
          <w:rFonts w:ascii="Times New Roman" w:eastAsia="Times New Roman" w:hAnsi="Times New Roman" w:cs="Times New Roman"/>
          <w:b/>
        </w:rPr>
      </w:pPr>
      <w:r w:rsidRPr="00F824BC">
        <w:rPr>
          <w:rFonts w:ascii="Times New Roman" w:eastAsia="Times New Roman" w:hAnsi="Times New Roman" w:cs="Times New Roman"/>
          <w:b/>
        </w:rPr>
        <w:t xml:space="preserve">dotyczy: </w:t>
      </w:r>
      <w:r w:rsidR="00F824BC" w:rsidRPr="00F824BC">
        <w:rPr>
          <w:rFonts w:ascii="Times New Roman" w:eastAsia="Times New Roman" w:hAnsi="Times New Roman" w:cs="Times New Roman"/>
          <w:b/>
        </w:rPr>
        <w:t xml:space="preserve"> </w:t>
      </w:r>
      <w:r w:rsidRPr="00F824BC">
        <w:rPr>
          <w:rFonts w:ascii="Times New Roman" w:eastAsia="Times New Roman" w:hAnsi="Times New Roman" w:cs="Times New Roman"/>
        </w:rPr>
        <w:t xml:space="preserve">wyjaśnień treści SWZ w postępowaniu o udzielenie zamówienia publicznego prowadzonego </w:t>
      </w:r>
      <w:r w:rsidR="00F824BC">
        <w:rPr>
          <w:rFonts w:ascii="Times New Roman" w:eastAsia="Times New Roman" w:hAnsi="Times New Roman" w:cs="Times New Roman"/>
        </w:rPr>
        <w:br/>
      </w:r>
      <w:r w:rsidRPr="00F824BC">
        <w:rPr>
          <w:rFonts w:ascii="Times New Roman" w:eastAsia="Times New Roman" w:hAnsi="Times New Roman" w:cs="Times New Roman"/>
        </w:rPr>
        <w:t xml:space="preserve">w trybie przetargu nieograniczonego na „Dostawę </w:t>
      </w:r>
      <w:r w:rsidR="002E6E34" w:rsidRPr="002E6E34">
        <w:rPr>
          <w:rFonts w:ascii="Times New Roman" w:eastAsia="Times New Roman" w:hAnsi="Times New Roman" w:cs="Times New Roman"/>
        </w:rPr>
        <w:t>naczyń biodegradowalnych</w:t>
      </w:r>
      <w:r w:rsidRPr="00F824BC">
        <w:rPr>
          <w:rFonts w:ascii="Times New Roman" w:eastAsia="Times New Roman" w:hAnsi="Times New Roman" w:cs="Times New Roman"/>
        </w:rPr>
        <w:t xml:space="preserve">”, sprawa </w:t>
      </w:r>
      <w:r w:rsidR="00EB210C">
        <w:rPr>
          <w:rFonts w:ascii="Times New Roman" w:eastAsia="Times New Roman" w:hAnsi="Times New Roman" w:cs="Times New Roman"/>
        </w:rPr>
        <w:br/>
      </w:r>
      <w:r w:rsidRPr="00F824BC">
        <w:rPr>
          <w:rFonts w:ascii="Times New Roman" w:eastAsia="Times New Roman" w:hAnsi="Times New Roman" w:cs="Times New Roman"/>
        </w:rPr>
        <w:t xml:space="preserve">nr </w:t>
      </w:r>
      <w:r w:rsidR="002E6E34">
        <w:rPr>
          <w:rFonts w:ascii="Times New Roman" w:eastAsia="Times New Roman" w:hAnsi="Times New Roman" w:cs="Times New Roman"/>
        </w:rPr>
        <w:t>18</w:t>
      </w:r>
      <w:r w:rsidRPr="00F824BC">
        <w:rPr>
          <w:rFonts w:ascii="Times New Roman" w:eastAsia="Times New Roman" w:hAnsi="Times New Roman" w:cs="Times New Roman"/>
        </w:rPr>
        <w:t>/202</w:t>
      </w:r>
      <w:r w:rsidR="000A6E14">
        <w:rPr>
          <w:rFonts w:ascii="Times New Roman" w:eastAsia="Times New Roman" w:hAnsi="Times New Roman" w:cs="Times New Roman"/>
        </w:rPr>
        <w:t>5</w:t>
      </w:r>
      <w:r w:rsidR="00F824BC">
        <w:rPr>
          <w:rFonts w:ascii="Times New Roman" w:eastAsia="Times New Roman" w:hAnsi="Times New Roman" w:cs="Times New Roman"/>
        </w:rPr>
        <w:t>.</w:t>
      </w:r>
    </w:p>
    <w:p w14:paraId="4F15C106" w14:textId="77777777" w:rsidR="00B25CAA" w:rsidRPr="00F824BC" w:rsidRDefault="00B25CAA" w:rsidP="00B25CAA">
      <w:pPr>
        <w:spacing w:after="0" w:line="240" w:lineRule="auto"/>
        <w:jc w:val="both"/>
        <w:rPr>
          <w:rFonts w:ascii="Times New Roman" w:eastAsia="Times New Roman" w:hAnsi="Times New Roman" w:cs="Times New Roman"/>
          <w:color w:val="000000"/>
        </w:rPr>
      </w:pPr>
    </w:p>
    <w:p w14:paraId="07BC1986" w14:textId="2E423679" w:rsidR="00635DBE" w:rsidRPr="002C1E9A" w:rsidRDefault="00AC7C01" w:rsidP="002C1E9A">
      <w:pPr>
        <w:widowControl w:val="0"/>
        <w:shd w:val="clear" w:color="auto" w:fill="FFFFFF"/>
        <w:tabs>
          <w:tab w:val="left" w:pos="284"/>
          <w:tab w:val="left" w:pos="389"/>
          <w:tab w:val="left" w:pos="851"/>
          <w:tab w:val="left" w:leader="dot" w:pos="9677"/>
        </w:tabs>
        <w:jc w:val="both"/>
        <w:rPr>
          <w:rFonts w:ascii="Times New Roman" w:hAnsi="Times New Roman" w:cs="Times New Roman"/>
          <w:b/>
        </w:rPr>
      </w:pPr>
      <w:r w:rsidRPr="002C1E9A">
        <w:rPr>
          <w:rFonts w:ascii="Times New Roman" w:hAnsi="Times New Roman" w:cs="Times New Roman"/>
        </w:rPr>
        <w:t xml:space="preserve">Z powołaniem się na przepisy art. </w:t>
      </w:r>
      <w:r w:rsidR="00526FDC" w:rsidRPr="002C1E9A">
        <w:rPr>
          <w:rFonts w:ascii="Times New Roman" w:hAnsi="Times New Roman" w:cs="Times New Roman"/>
        </w:rPr>
        <w:t>135</w:t>
      </w:r>
      <w:r w:rsidRPr="002C1E9A">
        <w:rPr>
          <w:rFonts w:ascii="Times New Roman" w:hAnsi="Times New Roman" w:cs="Times New Roman"/>
        </w:rPr>
        <w:t xml:space="preserve"> ust. </w:t>
      </w:r>
      <w:r w:rsidR="00526FDC" w:rsidRPr="002C1E9A">
        <w:rPr>
          <w:rFonts w:ascii="Times New Roman" w:hAnsi="Times New Roman" w:cs="Times New Roman"/>
        </w:rPr>
        <w:t>2</w:t>
      </w:r>
      <w:r w:rsidRPr="002C1E9A">
        <w:rPr>
          <w:rFonts w:ascii="Times New Roman" w:hAnsi="Times New Roman" w:cs="Times New Roman"/>
        </w:rPr>
        <w:t xml:space="preserve"> ustawy z dnia 11 września 2019 r. Prawo zamówień publicznych</w:t>
      </w:r>
      <w:r w:rsidR="00733CC7" w:rsidRPr="002C1E9A">
        <w:rPr>
          <w:rFonts w:ascii="Times New Roman" w:hAnsi="Times New Roman" w:cs="Times New Roman"/>
        </w:rPr>
        <w:t xml:space="preserve"> </w:t>
      </w:r>
      <w:r w:rsidR="005621BC" w:rsidRPr="002C1E9A">
        <w:rPr>
          <w:rFonts w:ascii="Times New Roman" w:hAnsi="Times New Roman" w:cs="Times New Roman"/>
        </w:rPr>
        <w:t>(t. j. Dz. U. z 202</w:t>
      </w:r>
      <w:r w:rsidR="00CB2B57" w:rsidRPr="002C1E9A">
        <w:rPr>
          <w:rFonts w:ascii="Times New Roman" w:hAnsi="Times New Roman" w:cs="Times New Roman"/>
        </w:rPr>
        <w:t>4</w:t>
      </w:r>
      <w:r w:rsidR="005621BC" w:rsidRPr="002C1E9A">
        <w:rPr>
          <w:rFonts w:ascii="Times New Roman" w:hAnsi="Times New Roman" w:cs="Times New Roman"/>
        </w:rPr>
        <w:t xml:space="preserve"> r., poz. </w:t>
      </w:r>
      <w:r w:rsidR="007E49C9" w:rsidRPr="002C1E9A">
        <w:rPr>
          <w:rFonts w:ascii="Times New Roman" w:hAnsi="Times New Roman" w:cs="Times New Roman"/>
        </w:rPr>
        <w:t>1</w:t>
      </w:r>
      <w:r w:rsidR="00CB2B57" w:rsidRPr="002C1E9A">
        <w:rPr>
          <w:rFonts w:ascii="Times New Roman" w:hAnsi="Times New Roman" w:cs="Times New Roman"/>
        </w:rPr>
        <w:t>320</w:t>
      </w:r>
      <w:r w:rsidR="005621BC" w:rsidRPr="002C1E9A">
        <w:rPr>
          <w:rFonts w:ascii="Times New Roman" w:hAnsi="Times New Roman" w:cs="Times New Roman"/>
        </w:rPr>
        <w:t xml:space="preserve">) </w:t>
      </w:r>
      <w:r w:rsidRPr="002C1E9A">
        <w:rPr>
          <w:rFonts w:ascii="Times New Roman" w:hAnsi="Times New Roman" w:cs="Times New Roman"/>
        </w:rPr>
        <w:t xml:space="preserve">Zamawiający udziela wyjaśnień dotyczących treści Specyfikacji Warunków Zamówienia </w:t>
      </w:r>
      <w:r w:rsidR="007E49C9" w:rsidRPr="002C1E9A">
        <w:rPr>
          <w:rFonts w:ascii="Times New Roman" w:hAnsi="Times New Roman" w:cs="Times New Roman"/>
        </w:rPr>
        <w:t>w postępowaniu o udzielenie zamówienia publicznego</w:t>
      </w:r>
      <w:r w:rsidR="00A74C72" w:rsidRPr="002C1E9A">
        <w:rPr>
          <w:rFonts w:ascii="Times New Roman" w:hAnsi="Times New Roman" w:cs="Times New Roman"/>
        </w:rPr>
        <w:t xml:space="preserve"> </w:t>
      </w:r>
      <w:r w:rsidR="007E49C9" w:rsidRPr="002C1E9A">
        <w:rPr>
          <w:rFonts w:ascii="Times New Roman" w:hAnsi="Times New Roman" w:cs="Times New Roman"/>
        </w:rPr>
        <w:t xml:space="preserve">prowadzonego w trybie </w:t>
      </w:r>
      <w:r w:rsidR="004F1CAC" w:rsidRPr="002C1E9A">
        <w:rPr>
          <w:rFonts w:ascii="Times New Roman" w:hAnsi="Times New Roman" w:cs="Times New Roman"/>
        </w:rPr>
        <w:t>przetargu nieograniczonego</w:t>
      </w:r>
      <w:r w:rsidR="005621BC" w:rsidRPr="002C1E9A">
        <w:rPr>
          <w:rFonts w:ascii="Times New Roman" w:hAnsi="Times New Roman" w:cs="Times New Roman"/>
        </w:rPr>
        <w:t xml:space="preserve"> na </w:t>
      </w:r>
      <w:r w:rsidR="00105AF4" w:rsidRPr="002C1E9A">
        <w:rPr>
          <w:rFonts w:ascii="Times New Roman" w:hAnsi="Times New Roman" w:cs="Times New Roman"/>
          <w:b/>
        </w:rPr>
        <w:t>„</w:t>
      </w:r>
      <w:r w:rsidR="002E6E34" w:rsidRPr="002C1E9A">
        <w:rPr>
          <w:rFonts w:ascii="Times New Roman" w:hAnsi="Times New Roman" w:cs="Times New Roman"/>
          <w:b/>
        </w:rPr>
        <w:t>Dostawę naczyń biodegradowalnych</w:t>
      </w:r>
      <w:r w:rsidR="00105AF4" w:rsidRPr="002C1E9A">
        <w:rPr>
          <w:rFonts w:ascii="Times New Roman" w:hAnsi="Times New Roman" w:cs="Times New Roman"/>
          <w:b/>
        </w:rPr>
        <w:t xml:space="preserve">”, </w:t>
      </w:r>
      <w:r w:rsidR="002E6E34" w:rsidRPr="002C1E9A">
        <w:rPr>
          <w:rFonts w:ascii="Times New Roman" w:hAnsi="Times New Roman" w:cs="Times New Roman"/>
          <w:b/>
        </w:rPr>
        <w:br/>
      </w:r>
      <w:r w:rsidR="00105AF4" w:rsidRPr="002C1E9A">
        <w:rPr>
          <w:rFonts w:ascii="Times New Roman" w:hAnsi="Times New Roman" w:cs="Times New Roman"/>
          <w:b/>
        </w:rPr>
        <w:t xml:space="preserve">nr sprawy </w:t>
      </w:r>
      <w:r w:rsidR="002E6E34" w:rsidRPr="002C1E9A">
        <w:rPr>
          <w:rFonts w:ascii="Times New Roman" w:hAnsi="Times New Roman" w:cs="Times New Roman"/>
          <w:b/>
        </w:rPr>
        <w:t>18</w:t>
      </w:r>
      <w:r w:rsidR="00B25CAA" w:rsidRPr="002C1E9A">
        <w:rPr>
          <w:rFonts w:ascii="Times New Roman" w:hAnsi="Times New Roman" w:cs="Times New Roman"/>
          <w:b/>
        </w:rPr>
        <w:t>/202</w:t>
      </w:r>
      <w:r w:rsidR="000A6E14" w:rsidRPr="002C1E9A">
        <w:rPr>
          <w:rFonts w:ascii="Times New Roman" w:hAnsi="Times New Roman" w:cs="Times New Roman"/>
          <w:b/>
        </w:rPr>
        <w:t>5</w:t>
      </w:r>
      <w:r w:rsidR="00E332E4" w:rsidRPr="002C1E9A">
        <w:rPr>
          <w:rFonts w:ascii="Times New Roman" w:hAnsi="Times New Roman" w:cs="Times New Roman"/>
          <w:b/>
        </w:rPr>
        <w:t>.</w:t>
      </w:r>
    </w:p>
    <w:p w14:paraId="562BE805" w14:textId="6B61ABA4" w:rsidR="00807470" w:rsidRPr="002C1E9A" w:rsidRDefault="00816866" w:rsidP="002C1E9A">
      <w:pPr>
        <w:pStyle w:val="Akapitzlist"/>
        <w:tabs>
          <w:tab w:val="left" w:pos="0"/>
        </w:tabs>
        <w:spacing w:after="0"/>
        <w:ind w:left="0"/>
        <w:contextualSpacing w:val="0"/>
        <w:jc w:val="both"/>
        <w:rPr>
          <w:rFonts w:ascii="Times New Roman" w:eastAsia="Times New Roman" w:hAnsi="Times New Roman" w:cs="Times New Roman"/>
          <w:b/>
        </w:rPr>
      </w:pPr>
      <w:r w:rsidRPr="002C1E9A">
        <w:rPr>
          <w:rFonts w:ascii="Times New Roman" w:eastAsia="Times New Roman" w:hAnsi="Times New Roman" w:cs="Times New Roman"/>
          <w:b/>
        </w:rPr>
        <w:t xml:space="preserve">Pytanie </w:t>
      </w:r>
      <w:r w:rsidR="000A6E14" w:rsidRPr="002C1E9A">
        <w:rPr>
          <w:rFonts w:ascii="Times New Roman" w:eastAsia="Times New Roman" w:hAnsi="Times New Roman" w:cs="Times New Roman"/>
          <w:b/>
        </w:rPr>
        <w:t>nr 1</w:t>
      </w:r>
      <w:r w:rsidRPr="002C1E9A">
        <w:rPr>
          <w:rFonts w:ascii="Times New Roman" w:eastAsia="Times New Roman" w:hAnsi="Times New Roman" w:cs="Times New Roman"/>
          <w:b/>
        </w:rPr>
        <w:t>:</w:t>
      </w:r>
    </w:p>
    <w:p w14:paraId="7303CC15" w14:textId="083E260D" w:rsidR="001E442B" w:rsidRPr="002C1E9A" w:rsidRDefault="001E442B" w:rsidP="002C1E9A">
      <w:pPr>
        <w:autoSpaceDE w:val="0"/>
        <w:autoSpaceDN w:val="0"/>
        <w:spacing w:after="0"/>
        <w:jc w:val="both"/>
        <w:rPr>
          <w:rFonts w:ascii="Times New Roman" w:eastAsia="Calibri" w:hAnsi="Times New Roman" w:cs="Times New Roman"/>
          <w:lang w:eastAsia="en-US"/>
        </w:rPr>
      </w:pPr>
      <w:r w:rsidRPr="002C1E9A">
        <w:rPr>
          <w:rFonts w:ascii="Times New Roman" w:eastAsia="Calibri" w:hAnsi="Times New Roman" w:cs="Times New Roman"/>
          <w:lang w:eastAsia="en-US"/>
        </w:rPr>
        <w:t>„Czy Zamawiający dopuszcza zaoferowanie sztućców plastikowych wykonanych z polistyrenu (PS), zgodnych z obowiązującymi przepisami prawa żywnościowego, tj. Rozporządzeniem (WE) nr 1935/2004 oraz Rozporządzeniem (UE) nr 10/2011, które jednocześnie są dopuszczone do obrotu na podstawie Dyrektywy SUP 2019/904, nieustępujących funkcjonalnie materiałom wskazanym w SWZ?</w:t>
      </w:r>
    </w:p>
    <w:p w14:paraId="73B92E6C" w14:textId="77777777" w:rsidR="001E442B" w:rsidRPr="002C1E9A" w:rsidRDefault="001E442B" w:rsidP="002C1E9A">
      <w:pPr>
        <w:autoSpaceDE w:val="0"/>
        <w:autoSpaceDN w:val="0"/>
        <w:spacing w:before="120" w:after="0"/>
        <w:jc w:val="both"/>
        <w:rPr>
          <w:rFonts w:ascii="Times New Roman" w:eastAsia="Calibri" w:hAnsi="Times New Roman" w:cs="Times New Roman"/>
          <w:lang w:eastAsia="en-US"/>
        </w:rPr>
      </w:pPr>
      <w:r w:rsidRPr="002C1E9A">
        <w:rPr>
          <w:rFonts w:ascii="Times New Roman" w:eastAsia="Calibri" w:hAnsi="Times New Roman" w:cs="Times New Roman"/>
          <w:lang w:eastAsia="en-US"/>
        </w:rPr>
        <w:t>Uzasadnienie:</w:t>
      </w:r>
    </w:p>
    <w:p w14:paraId="2236DB8C" w14:textId="77777777" w:rsidR="001E442B" w:rsidRPr="002C1E9A" w:rsidRDefault="001E442B" w:rsidP="002C1E9A">
      <w:pPr>
        <w:autoSpaceDE w:val="0"/>
        <w:autoSpaceDN w:val="0"/>
        <w:spacing w:after="0"/>
        <w:jc w:val="both"/>
        <w:rPr>
          <w:rFonts w:ascii="Times New Roman" w:eastAsia="Calibri" w:hAnsi="Times New Roman" w:cs="Times New Roman"/>
          <w:lang w:eastAsia="en-US"/>
        </w:rPr>
      </w:pPr>
      <w:r w:rsidRPr="002C1E9A">
        <w:rPr>
          <w:rFonts w:ascii="Times New Roman" w:eastAsia="Calibri" w:hAnsi="Times New Roman" w:cs="Times New Roman"/>
          <w:lang w:eastAsia="en-US"/>
        </w:rPr>
        <w:t>1. Sztućce wykonane z polilaktydu (PLA), o których mowa w SWZ, są zakazane do wprowadzania na rynek Unii Europejskiej jako produkty jednorazowego użytku z tworzyw sztucznych, zgodnie z:</w:t>
      </w:r>
    </w:p>
    <w:p w14:paraId="2D915C82" w14:textId="15AC4E6D" w:rsidR="001E442B" w:rsidRPr="002C1E9A" w:rsidRDefault="001E442B" w:rsidP="002C1E9A">
      <w:pPr>
        <w:pStyle w:val="Akapitzlist"/>
        <w:numPr>
          <w:ilvl w:val="0"/>
          <w:numId w:val="28"/>
        </w:numPr>
        <w:autoSpaceDE w:val="0"/>
        <w:autoSpaceDN w:val="0"/>
        <w:spacing w:after="0"/>
        <w:ind w:left="284" w:hanging="284"/>
        <w:jc w:val="both"/>
        <w:rPr>
          <w:rFonts w:ascii="Times New Roman" w:eastAsia="Calibri" w:hAnsi="Times New Roman" w:cs="Times New Roman"/>
          <w:lang w:eastAsia="en-US"/>
        </w:rPr>
      </w:pPr>
      <w:r w:rsidRPr="002C1E9A">
        <w:rPr>
          <w:rFonts w:ascii="Times New Roman" w:eastAsia="Calibri" w:hAnsi="Times New Roman" w:cs="Times New Roman"/>
          <w:lang w:eastAsia="en-US"/>
        </w:rPr>
        <w:t xml:space="preserve">Dyrektywą Parlamentu Europejskiego i Rady (UE) 2019/904 z dnia 5 czerwca 2019 r. w sprawie zmniejszenia wpływu niektórych produktów z tworzyw sztucznych na środowisko (tzw. dyrektywa SUP </w:t>
      </w:r>
      <w:r w:rsidR="002C1E9A">
        <w:rPr>
          <w:rFonts w:ascii="Times New Roman" w:eastAsia="Calibri" w:hAnsi="Times New Roman" w:cs="Times New Roman"/>
          <w:lang w:eastAsia="en-US"/>
        </w:rPr>
        <w:t>-</w:t>
      </w:r>
      <w:r w:rsidRPr="002C1E9A">
        <w:rPr>
          <w:rFonts w:ascii="Times New Roman" w:eastAsia="Calibri" w:hAnsi="Times New Roman" w:cs="Times New Roman"/>
          <w:lang w:eastAsia="en-US"/>
        </w:rPr>
        <w:t xml:space="preserve"> Singie Use Plastics),</w:t>
      </w:r>
    </w:p>
    <w:p w14:paraId="3C96A81D" w14:textId="7B5D3F07" w:rsidR="001E442B" w:rsidRPr="002C1E9A" w:rsidRDefault="001E442B" w:rsidP="002C1E9A">
      <w:pPr>
        <w:pStyle w:val="Akapitzlist"/>
        <w:numPr>
          <w:ilvl w:val="0"/>
          <w:numId w:val="28"/>
        </w:numPr>
        <w:autoSpaceDE w:val="0"/>
        <w:autoSpaceDN w:val="0"/>
        <w:spacing w:after="0"/>
        <w:ind w:left="284" w:hanging="284"/>
        <w:jc w:val="both"/>
        <w:rPr>
          <w:rFonts w:ascii="Times New Roman" w:eastAsia="Calibri" w:hAnsi="Times New Roman" w:cs="Times New Roman"/>
          <w:lang w:eastAsia="en-US"/>
        </w:rPr>
      </w:pPr>
      <w:r w:rsidRPr="002C1E9A">
        <w:rPr>
          <w:rFonts w:ascii="Times New Roman" w:eastAsia="Calibri" w:hAnsi="Times New Roman" w:cs="Times New Roman"/>
          <w:lang w:eastAsia="en-US"/>
        </w:rPr>
        <w:t>oraz z implementującą ją ustawą z dnia 14 kwietnia 2023 r. o zmianie niektórych ustaw w celu przeciwdziałania plastikowi.</w:t>
      </w:r>
    </w:p>
    <w:p w14:paraId="745AA2AB" w14:textId="16BC1779" w:rsidR="001E442B" w:rsidRPr="002C1E9A" w:rsidRDefault="001E442B" w:rsidP="002C1E9A">
      <w:pPr>
        <w:autoSpaceDE w:val="0"/>
        <w:autoSpaceDN w:val="0"/>
        <w:spacing w:after="0"/>
        <w:jc w:val="both"/>
        <w:rPr>
          <w:rFonts w:ascii="Times New Roman" w:eastAsia="Calibri" w:hAnsi="Times New Roman" w:cs="Times New Roman"/>
          <w:lang w:eastAsia="en-US"/>
        </w:rPr>
      </w:pPr>
      <w:r w:rsidRPr="002C1E9A">
        <w:rPr>
          <w:rFonts w:ascii="Times New Roman" w:eastAsia="Calibri" w:hAnsi="Times New Roman" w:cs="Times New Roman"/>
          <w:lang w:eastAsia="en-US"/>
        </w:rPr>
        <w:t>Jednocześnie, wszystkie dostępne na rynku sztućce z PLA są deklarowane przez producentów jako sztućce wielokrotnego użytku, przeznaczone do mycia w zmywarkach, co przeczy ich rzekomej biodegradowalności. Produkty trwałe, odporne na temperaturę i środki chemiczne nie mogą być traktowane jako biodegradowalne.</w:t>
      </w:r>
    </w:p>
    <w:p w14:paraId="3073F5FB" w14:textId="5BECD63D" w:rsidR="001E442B" w:rsidRPr="002C1E9A" w:rsidRDefault="001E442B" w:rsidP="002C1E9A">
      <w:pPr>
        <w:autoSpaceDE w:val="0"/>
        <w:autoSpaceDN w:val="0"/>
        <w:spacing w:before="120" w:after="0"/>
        <w:jc w:val="both"/>
        <w:rPr>
          <w:rFonts w:ascii="Times New Roman" w:eastAsia="Calibri" w:hAnsi="Times New Roman" w:cs="Times New Roman"/>
          <w:lang w:eastAsia="en-US"/>
        </w:rPr>
      </w:pPr>
      <w:r w:rsidRPr="002C1E9A">
        <w:rPr>
          <w:rFonts w:ascii="Times New Roman" w:eastAsia="Calibri" w:hAnsi="Times New Roman" w:cs="Times New Roman"/>
          <w:lang w:eastAsia="en-US"/>
        </w:rPr>
        <w:t>2. Podobnie w przypadku sztućców wykonanych z materia/u na bazie włókna drzewnego - WPC (Wood Plastic Composite) — są to wyroby, które zawierają w przeważającej części tworzywo sztuczne, najczęściej polipropylen lub inny termoplastyczny polimer, z niewielkim dodatkiem naturalnego wypełniacza pochodzenia roślinnego.</w:t>
      </w:r>
    </w:p>
    <w:p w14:paraId="6BB07BD7" w14:textId="77777777" w:rsidR="001E442B" w:rsidRPr="002C1E9A" w:rsidRDefault="001E442B" w:rsidP="002C1E9A">
      <w:pPr>
        <w:autoSpaceDE w:val="0"/>
        <w:autoSpaceDN w:val="0"/>
        <w:spacing w:after="0"/>
        <w:jc w:val="both"/>
        <w:rPr>
          <w:rFonts w:ascii="Times New Roman" w:eastAsia="Calibri" w:hAnsi="Times New Roman" w:cs="Times New Roman"/>
          <w:lang w:eastAsia="en-US"/>
        </w:rPr>
      </w:pPr>
      <w:r w:rsidRPr="002C1E9A">
        <w:rPr>
          <w:rFonts w:ascii="Times New Roman" w:eastAsia="Calibri" w:hAnsi="Times New Roman" w:cs="Times New Roman"/>
          <w:lang w:eastAsia="en-US"/>
        </w:rPr>
        <w:t>Mimo nazwy handlowej, są to w istocie tworzywa sztuczne, których biodegradowalność nie została potwierdzona odpowiednimi badaniami. Co więcej, podobnie jak PLA, są wprowadzane do obrotu jako wyroby wielokrotnego użytku, co wyklucza ich traktowanie jako produktów jednorazowych lub ulegających biodegradacji. Nie istnieje też żadna uznana norma, która potwierdzałaby ich biodegradowalność.</w:t>
      </w:r>
    </w:p>
    <w:p w14:paraId="6C8BE941" w14:textId="77777777" w:rsidR="001E442B" w:rsidRPr="002C1E9A" w:rsidRDefault="001E442B" w:rsidP="002C1E9A">
      <w:pPr>
        <w:autoSpaceDE w:val="0"/>
        <w:autoSpaceDN w:val="0"/>
        <w:spacing w:after="0"/>
        <w:jc w:val="both"/>
        <w:rPr>
          <w:rFonts w:ascii="Times New Roman" w:eastAsia="Calibri" w:hAnsi="Times New Roman" w:cs="Times New Roman"/>
          <w:lang w:eastAsia="en-US"/>
        </w:rPr>
      </w:pPr>
      <w:r w:rsidRPr="002C1E9A">
        <w:rPr>
          <w:rFonts w:ascii="Times New Roman" w:eastAsia="Calibri" w:hAnsi="Times New Roman" w:cs="Times New Roman"/>
          <w:lang w:eastAsia="en-US"/>
        </w:rPr>
        <w:t>Na tym tle sztućce wykonane z polistyrenu (PS) zasługują na uwzględnienie jako dopuszczalna alternatywa materiałowa, ponieważ:</w:t>
      </w:r>
    </w:p>
    <w:p w14:paraId="4E805015" w14:textId="6E9C212E" w:rsidR="001E442B" w:rsidRPr="002C1E9A" w:rsidRDefault="001E442B" w:rsidP="002C1E9A">
      <w:pPr>
        <w:pStyle w:val="Akapitzlist"/>
        <w:numPr>
          <w:ilvl w:val="0"/>
          <w:numId w:val="31"/>
        </w:numPr>
        <w:autoSpaceDE w:val="0"/>
        <w:autoSpaceDN w:val="0"/>
        <w:spacing w:after="0"/>
        <w:ind w:left="142" w:hanging="142"/>
        <w:jc w:val="both"/>
        <w:rPr>
          <w:rFonts w:ascii="Times New Roman" w:eastAsia="Calibri" w:hAnsi="Times New Roman" w:cs="Times New Roman"/>
          <w:lang w:eastAsia="en-US"/>
        </w:rPr>
      </w:pPr>
      <w:r w:rsidRPr="002C1E9A">
        <w:rPr>
          <w:rFonts w:ascii="Times New Roman" w:eastAsia="Calibri" w:hAnsi="Times New Roman" w:cs="Times New Roman"/>
          <w:lang w:eastAsia="en-US"/>
        </w:rPr>
        <w:t>spełniają wymagania Rozporządzenia (WE) nr 1935/2004 i Rozporządzenia (UE) nr 10/2011 w zakresie bezpieczeństwa materiałów przeznaczonych do kontaktu z żywnością,</w:t>
      </w:r>
    </w:p>
    <w:p w14:paraId="2B8D1E01" w14:textId="5610F7DF" w:rsidR="001E442B" w:rsidRPr="002C1E9A" w:rsidRDefault="001E442B" w:rsidP="002C1E9A">
      <w:pPr>
        <w:pStyle w:val="Akapitzlist"/>
        <w:numPr>
          <w:ilvl w:val="0"/>
          <w:numId w:val="31"/>
        </w:numPr>
        <w:autoSpaceDE w:val="0"/>
        <w:autoSpaceDN w:val="0"/>
        <w:spacing w:after="0"/>
        <w:ind w:left="142" w:hanging="142"/>
        <w:jc w:val="both"/>
        <w:rPr>
          <w:rFonts w:ascii="Times New Roman" w:eastAsia="Calibri" w:hAnsi="Times New Roman" w:cs="Times New Roman"/>
          <w:lang w:eastAsia="en-US"/>
        </w:rPr>
      </w:pPr>
      <w:r w:rsidRPr="002C1E9A">
        <w:rPr>
          <w:rFonts w:ascii="Times New Roman" w:eastAsia="Calibri" w:hAnsi="Times New Roman" w:cs="Times New Roman"/>
          <w:lang w:eastAsia="en-US"/>
        </w:rPr>
        <w:lastRenderedPageBreak/>
        <w:t>są zgodne z dyrektywą SUP jako produkty wielokrotnego użytku i nie są objęte zakazem ich stosowania w sektorze gastronomicznym,</w:t>
      </w:r>
    </w:p>
    <w:p w14:paraId="5FC4E72D" w14:textId="70F52B6D" w:rsidR="001E442B" w:rsidRPr="002C1E9A" w:rsidRDefault="001E442B" w:rsidP="002C1E9A">
      <w:pPr>
        <w:pStyle w:val="Akapitzlist"/>
        <w:numPr>
          <w:ilvl w:val="0"/>
          <w:numId w:val="31"/>
        </w:numPr>
        <w:autoSpaceDE w:val="0"/>
        <w:autoSpaceDN w:val="0"/>
        <w:spacing w:after="0"/>
        <w:ind w:left="142" w:hanging="142"/>
        <w:jc w:val="both"/>
        <w:rPr>
          <w:rFonts w:ascii="Times New Roman" w:eastAsia="Calibri" w:hAnsi="Times New Roman" w:cs="Times New Roman"/>
          <w:lang w:eastAsia="en-US"/>
        </w:rPr>
      </w:pPr>
      <w:r w:rsidRPr="002C1E9A">
        <w:rPr>
          <w:rFonts w:ascii="Times New Roman" w:eastAsia="Calibri" w:hAnsi="Times New Roman" w:cs="Times New Roman"/>
          <w:lang w:eastAsia="en-US"/>
        </w:rPr>
        <w:t xml:space="preserve">podlegają selektywnemu i efektywnemu recyklingowi w ramach funkcjonujących w Polsce systemów gospodarki odpadami </w:t>
      </w:r>
      <w:r w:rsidR="002C1E9A">
        <w:rPr>
          <w:rFonts w:ascii="Times New Roman" w:eastAsia="Calibri" w:hAnsi="Times New Roman" w:cs="Times New Roman"/>
          <w:lang w:eastAsia="en-US"/>
        </w:rPr>
        <w:t>-</w:t>
      </w:r>
      <w:r w:rsidRPr="002C1E9A">
        <w:rPr>
          <w:rFonts w:ascii="Times New Roman" w:eastAsia="Calibri" w:hAnsi="Times New Roman" w:cs="Times New Roman"/>
          <w:lang w:eastAsia="en-US"/>
        </w:rPr>
        <w:t xml:space="preserve"> w odróżnieniu od tworzyw kompozytowych (WPC),</w:t>
      </w:r>
    </w:p>
    <w:p w14:paraId="48DD2F02" w14:textId="078B11D1" w:rsidR="001E442B" w:rsidRPr="002C1E9A" w:rsidRDefault="001E442B" w:rsidP="002C1E9A">
      <w:pPr>
        <w:pStyle w:val="Akapitzlist"/>
        <w:numPr>
          <w:ilvl w:val="0"/>
          <w:numId w:val="31"/>
        </w:numPr>
        <w:autoSpaceDE w:val="0"/>
        <w:autoSpaceDN w:val="0"/>
        <w:spacing w:after="0"/>
        <w:ind w:left="142" w:hanging="142"/>
        <w:jc w:val="both"/>
        <w:rPr>
          <w:rFonts w:ascii="Times New Roman" w:eastAsia="Calibri" w:hAnsi="Times New Roman" w:cs="Times New Roman"/>
          <w:lang w:eastAsia="en-US"/>
        </w:rPr>
      </w:pPr>
      <w:r w:rsidRPr="002C1E9A">
        <w:rPr>
          <w:rFonts w:ascii="Times New Roman" w:eastAsia="Calibri" w:hAnsi="Times New Roman" w:cs="Times New Roman"/>
          <w:lang w:eastAsia="en-US"/>
        </w:rPr>
        <w:t>nie są mniej przyjazne środowisku niż rozwiązania wskazane w SWZ, których rzekoma biodegradowalność nie znajduje potwierdzenia w dokumentach normatywnych.</w:t>
      </w:r>
    </w:p>
    <w:p w14:paraId="1F355BC7" w14:textId="0CE4F23F" w:rsidR="001E442B" w:rsidRPr="002C1E9A" w:rsidRDefault="001E442B" w:rsidP="002C1E9A">
      <w:pPr>
        <w:autoSpaceDE w:val="0"/>
        <w:autoSpaceDN w:val="0"/>
        <w:spacing w:before="120" w:after="0"/>
        <w:jc w:val="both"/>
        <w:rPr>
          <w:rFonts w:ascii="Times New Roman" w:eastAsia="Calibri" w:hAnsi="Times New Roman" w:cs="Times New Roman"/>
          <w:lang w:eastAsia="en-US"/>
        </w:rPr>
      </w:pPr>
      <w:r w:rsidRPr="002C1E9A">
        <w:rPr>
          <w:rFonts w:ascii="Times New Roman" w:eastAsia="Calibri" w:hAnsi="Times New Roman" w:cs="Times New Roman"/>
          <w:lang w:eastAsia="en-US"/>
        </w:rPr>
        <w:t xml:space="preserve">Z uwagi na powyższe, część potencjalnych wykonawców odstępuje od udziału w postępowaniu, uznając, iż opis przedmiotu zamówienia w jego obecnym brzmieniu prowadzi do nieuzasadnionego ograniczenia konkurencji </w:t>
      </w:r>
      <w:r w:rsidR="002C1E9A">
        <w:rPr>
          <w:rFonts w:ascii="Times New Roman" w:eastAsia="Calibri" w:hAnsi="Times New Roman" w:cs="Times New Roman"/>
          <w:lang w:eastAsia="en-US"/>
        </w:rPr>
        <w:t>-</w:t>
      </w:r>
      <w:r w:rsidRPr="002C1E9A">
        <w:rPr>
          <w:rFonts w:ascii="Times New Roman" w:eastAsia="Calibri" w:hAnsi="Times New Roman" w:cs="Times New Roman"/>
          <w:lang w:eastAsia="en-US"/>
        </w:rPr>
        <w:t xml:space="preserve"> poprzez zawężenie katalogu dopuszczalnych materiałów do tworzyw, które w rzeczywistości nie spełniają kryterium biodegradowalności, przy jednoczesnym wykluczeniu tworzyw w pełni dopuszczonych do obrotu i recyklingu, takich jak polistyren (PS), spełniających obowiązujące normy oraz wykazujących porównywalne lub wyższe walory użytkowe.</w:t>
      </w:r>
    </w:p>
    <w:p w14:paraId="65702FA0" w14:textId="59CE4FFB" w:rsidR="001E442B" w:rsidRPr="002C1E9A" w:rsidRDefault="001E442B" w:rsidP="002C1E9A">
      <w:pPr>
        <w:autoSpaceDE w:val="0"/>
        <w:autoSpaceDN w:val="0"/>
        <w:spacing w:before="120" w:after="0"/>
        <w:jc w:val="both"/>
        <w:rPr>
          <w:rFonts w:ascii="Times New Roman" w:eastAsia="Calibri" w:hAnsi="Times New Roman" w:cs="Times New Roman"/>
          <w:lang w:eastAsia="en-US"/>
        </w:rPr>
      </w:pPr>
      <w:r w:rsidRPr="002C1E9A">
        <w:rPr>
          <w:rFonts w:ascii="Times New Roman" w:eastAsia="Calibri" w:hAnsi="Times New Roman" w:cs="Times New Roman"/>
          <w:lang w:eastAsia="en-US"/>
        </w:rPr>
        <w:t xml:space="preserve">W świetle art. 99 ust. 1 ustawy Pzp, Zamawiający zobowiązany jest do opisu przedmiotu zamówienia </w:t>
      </w:r>
      <w:r w:rsidRPr="002C1E9A">
        <w:rPr>
          <w:rFonts w:ascii="Times New Roman" w:eastAsia="Calibri" w:hAnsi="Times New Roman" w:cs="Times New Roman"/>
          <w:lang w:eastAsia="en-US"/>
        </w:rPr>
        <w:br/>
        <w:t>w sposób jednoznaczny i wyczerpujący, z uwzględnieniem wszystkich wymagań oraz okoliczności mogących mieć wpływ na przygotowanie oferty, a także w sposób zapewniający zachowanie uczciwej konkurencji oraz równe traktowanie wykonawców (art. 16 pkt I Pzp). Uwzględnienie polistyrenu jako tworzywa alternatywnego odpowiada celom postępowania i może skutecznie poszerzyć konkurencję przy jednoczesnym zachowaniu funkcjonalności sztućców, zgodności z prawem oraz zasadami zrównoważonego rozwoju.</w:t>
      </w:r>
    </w:p>
    <w:p w14:paraId="4CDE7137" w14:textId="0A645FC9" w:rsidR="001E442B" w:rsidRPr="002C1E9A" w:rsidRDefault="001E442B" w:rsidP="002C1E9A">
      <w:pPr>
        <w:autoSpaceDE w:val="0"/>
        <w:autoSpaceDN w:val="0"/>
        <w:spacing w:before="120" w:after="0"/>
        <w:jc w:val="both"/>
        <w:rPr>
          <w:rFonts w:ascii="Times New Roman" w:eastAsia="Calibri" w:hAnsi="Times New Roman" w:cs="Times New Roman"/>
          <w:lang w:eastAsia="en-US"/>
        </w:rPr>
      </w:pPr>
      <w:r w:rsidRPr="002C1E9A">
        <w:rPr>
          <w:rFonts w:ascii="Times New Roman" w:eastAsia="Calibri" w:hAnsi="Times New Roman" w:cs="Times New Roman"/>
          <w:lang w:eastAsia="en-US"/>
        </w:rPr>
        <w:t>Wnioskujemy zatem o dopuszczenie sztućców wykonanych z polistyrenu (PS) jako alternatywy równoważnej wobec tworzyw wskazanych w SWZ, w szczególności PLA I WPC, z uwagi na porównywalne lub wyższe walory użytkowe, zgodność z przepisami prawa Unii Europejskiej oraz możliwość recyklingu.”</w:t>
      </w:r>
    </w:p>
    <w:p w14:paraId="526604C9" w14:textId="77777777" w:rsidR="001E442B" w:rsidRPr="002C1E9A" w:rsidRDefault="001E442B" w:rsidP="002C1E9A">
      <w:pPr>
        <w:autoSpaceDE w:val="0"/>
        <w:autoSpaceDN w:val="0"/>
        <w:spacing w:after="0"/>
        <w:jc w:val="both"/>
        <w:rPr>
          <w:rFonts w:ascii="Times New Roman" w:eastAsia="Calibri" w:hAnsi="Times New Roman" w:cs="Times New Roman"/>
          <w:b/>
          <w:u w:val="single"/>
          <w:lang w:eastAsia="en-US"/>
        </w:rPr>
      </w:pPr>
    </w:p>
    <w:p w14:paraId="1530991A" w14:textId="541F5E00" w:rsidR="00DF5DE2" w:rsidRPr="002C1E9A" w:rsidRDefault="00816866" w:rsidP="002C1E9A">
      <w:pPr>
        <w:autoSpaceDE w:val="0"/>
        <w:autoSpaceDN w:val="0"/>
        <w:spacing w:after="0"/>
        <w:jc w:val="both"/>
        <w:rPr>
          <w:rFonts w:ascii="Times New Roman" w:eastAsia="Calibri" w:hAnsi="Times New Roman" w:cs="Times New Roman"/>
          <w:b/>
          <w:lang w:eastAsia="en-US"/>
        </w:rPr>
      </w:pPr>
      <w:r w:rsidRPr="002C1E9A">
        <w:rPr>
          <w:rFonts w:ascii="Times New Roman" w:eastAsia="Calibri" w:hAnsi="Times New Roman" w:cs="Times New Roman"/>
          <w:b/>
          <w:u w:val="single"/>
          <w:lang w:eastAsia="en-US"/>
        </w:rPr>
        <w:t xml:space="preserve">Odpowiedź </w:t>
      </w:r>
      <w:r w:rsidR="000A6E14" w:rsidRPr="002C1E9A">
        <w:rPr>
          <w:rFonts w:ascii="Times New Roman" w:eastAsia="Calibri" w:hAnsi="Times New Roman" w:cs="Times New Roman"/>
          <w:b/>
          <w:u w:val="single"/>
          <w:lang w:eastAsia="en-US"/>
        </w:rPr>
        <w:t>na pytanie nr 1</w:t>
      </w:r>
      <w:r w:rsidRPr="002C1E9A">
        <w:rPr>
          <w:rFonts w:ascii="Times New Roman" w:eastAsia="Calibri" w:hAnsi="Times New Roman" w:cs="Times New Roman"/>
          <w:b/>
          <w:lang w:eastAsia="en-US"/>
        </w:rPr>
        <w:t>:</w:t>
      </w:r>
    </w:p>
    <w:p w14:paraId="05E0115F" w14:textId="56ED9E18" w:rsidR="002C1E9A" w:rsidRPr="002C1E9A" w:rsidRDefault="00B53760" w:rsidP="002C1E9A">
      <w:pPr>
        <w:tabs>
          <w:tab w:val="left" w:pos="0"/>
        </w:tabs>
        <w:spacing w:after="0"/>
        <w:jc w:val="both"/>
        <w:rPr>
          <w:rFonts w:ascii="Times New Roman" w:hAnsi="Times New Roman" w:cs="Times New Roman"/>
          <w:color w:val="000000"/>
        </w:rPr>
      </w:pPr>
      <w:r w:rsidRPr="002C1E9A">
        <w:rPr>
          <w:rFonts w:ascii="Times New Roman" w:hAnsi="Times New Roman" w:cs="Times New Roman"/>
        </w:rPr>
        <w:t xml:space="preserve">Informuję, iż </w:t>
      </w:r>
      <w:r w:rsidR="002C1E9A" w:rsidRPr="002C1E9A">
        <w:rPr>
          <w:rFonts w:ascii="Times New Roman" w:hAnsi="Times New Roman" w:cs="Times New Roman"/>
        </w:rPr>
        <w:t>Zamawiający</w:t>
      </w:r>
      <w:r w:rsidR="002C1E9A" w:rsidRPr="002C1E9A">
        <w:rPr>
          <w:rFonts w:ascii="Times New Roman" w:hAnsi="Times New Roman" w:cs="Times New Roman"/>
          <w:color w:val="000000"/>
        </w:rPr>
        <w:t xml:space="preserve"> </w:t>
      </w:r>
      <w:r w:rsidR="002C1E9A" w:rsidRPr="002C1E9A">
        <w:rPr>
          <w:rFonts w:ascii="Times New Roman" w:hAnsi="Times New Roman" w:cs="Times New Roman"/>
          <w:bCs/>
          <w:color w:val="000000"/>
        </w:rPr>
        <w:t>podtrzymuje</w:t>
      </w:r>
      <w:r w:rsidR="002C1E9A" w:rsidRPr="002C1E9A">
        <w:rPr>
          <w:rFonts w:ascii="Times New Roman" w:hAnsi="Times New Roman" w:cs="Times New Roman"/>
          <w:color w:val="000000"/>
        </w:rPr>
        <w:t xml:space="preserve"> zapisy „WET na zakup naczyń i sztućców biodegradowalnych”. Treść oczekiwań, przy zastosowaniu wyrobów plastikowych (niebiodegradowalnych), nie spełnia  wymagań WET, m.in. zwarte jest to w zapisach:</w:t>
      </w:r>
    </w:p>
    <w:p w14:paraId="29DC1F82" w14:textId="3B1F2D3E" w:rsidR="002C1E9A" w:rsidRPr="002C1E9A" w:rsidRDefault="002C1E9A" w:rsidP="002C1E9A">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0"/>
        <w:jc w:val="both"/>
        <w:rPr>
          <w:rFonts w:ascii="Times New Roman" w:hAnsi="Times New Roman" w:cs="Times New Roman"/>
          <w:iCs/>
          <w:color w:val="000000"/>
        </w:rPr>
      </w:pPr>
      <w:r w:rsidRPr="002C1E9A">
        <w:rPr>
          <w:rFonts w:ascii="Times New Roman" w:hAnsi="Times New Roman" w:cs="Times New Roman"/>
          <w:iCs/>
          <w:color w:val="000000"/>
        </w:rPr>
        <w:t xml:space="preserve">1. </w:t>
      </w:r>
      <w:r w:rsidRPr="002C1E9A">
        <w:rPr>
          <w:rFonts w:ascii="Times New Roman" w:hAnsi="Times New Roman" w:cs="Times New Roman"/>
          <w:color w:val="000000"/>
        </w:rPr>
        <w:t xml:space="preserve">Definicja </w:t>
      </w:r>
      <w:r w:rsidRPr="002C1E9A">
        <w:rPr>
          <w:rFonts w:ascii="Times New Roman" w:hAnsi="Times New Roman" w:cs="Times New Roman"/>
          <w:iCs/>
          <w:color w:val="000000"/>
        </w:rPr>
        <w:t xml:space="preserve">"PRZEZNACZENIE: do spożywania posiłków przez żołnierzy w warunkach polowych </w:t>
      </w:r>
      <w:r w:rsidRPr="002C1E9A">
        <w:rPr>
          <w:rFonts w:ascii="Times New Roman" w:hAnsi="Times New Roman" w:cs="Times New Roman"/>
          <w:iCs/>
          <w:color w:val="000000"/>
        </w:rPr>
        <w:br/>
        <w:t xml:space="preserve">i garnizonowych, uniemożliwiających wykorzystanie sprzętu indywidualnego wyposażenia żołnierza lub naliczeniowego sprzętu stołowego znajdującego się na wyposażeniu stacjonarnych (garnizonowych) lub polowych wojskowych obiektów żywienia zbiorowego. Wchodzące w skład zestawu sztućce oraz naczynia biodegradowalne powinny być wykonane </w:t>
      </w:r>
      <w:r w:rsidRPr="002C1E9A">
        <w:rPr>
          <w:rFonts w:ascii="Times New Roman" w:hAnsi="Times New Roman" w:cs="Times New Roman"/>
          <w:b/>
          <w:bCs/>
          <w:iCs/>
          <w:color w:val="000000"/>
        </w:rPr>
        <w:t xml:space="preserve">z materiałów biodegradowalnych umożliwiających </w:t>
      </w:r>
      <w:r w:rsidRPr="002C1E9A">
        <w:rPr>
          <w:rFonts w:ascii="Times New Roman" w:hAnsi="Times New Roman" w:cs="Times New Roman"/>
          <w:b/>
          <w:bCs/>
          <w:iCs/>
          <w:color w:val="000000"/>
          <w:u w:val="single"/>
        </w:rPr>
        <w:t>ich kompostowanie</w:t>
      </w:r>
      <w:r w:rsidRPr="002C1E9A">
        <w:rPr>
          <w:rFonts w:ascii="Times New Roman" w:hAnsi="Times New Roman" w:cs="Times New Roman"/>
          <w:b/>
          <w:bCs/>
          <w:iCs/>
          <w:color w:val="000000"/>
        </w:rPr>
        <w:t xml:space="preserve"> po wykorzystaniu</w:t>
      </w:r>
      <w:r w:rsidRPr="002C1E9A">
        <w:rPr>
          <w:rFonts w:ascii="Times New Roman" w:hAnsi="Times New Roman" w:cs="Times New Roman"/>
          <w:iCs/>
          <w:color w:val="000000"/>
        </w:rPr>
        <w:t xml:space="preserve"> lub obojętne dla środowiska."</w:t>
      </w:r>
    </w:p>
    <w:p w14:paraId="7CB192BE" w14:textId="5AF7F772" w:rsidR="002C1E9A" w:rsidRPr="002C1E9A" w:rsidRDefault="002C1E9A" w:rsidP="002C1E9A">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0"/>
        <w:jc w:val="both"/>
        <w:rPr>
          <w:rFonts w:ascii="Times New Roman" w:hAnsi="Times New Roman" w:cs="Times New Roman"/>
          <w:color w:val="000000"/>
        </w:rPr>
      </w:pPr>
      <w:r w:rsidRPr="002C1E9A">
        <w:rPr>
          <w:rFonts w:ascii="Times New Roman" w:hAnsi="Times New Roman" w:cs="Times New Roman"/>
          <w:color w:val="000000"/>
        </w:rPr>
        <w:t xml:space="preserve">Oczekiwania pytającego określone w zapisach </w:t>
      </w:r>
      <w:r w:rsidRPr="002C1E9A">
        <w:rPr>
          <w:rFonts w:ascii="Times New Roman" w:hAnsi="Times New Roman" w:cs="Times New Roman"/>
          <w:b/>
          <w:bCs/>
          <w:iCs/>
          <w:color w:val="000000"/>
        </w:rPr>
        <w:t>[...] sztućców plastikowych wykonanych z polistyrenu (PS)[…]</w:t>
      </w:r>
      <w:r w:rsidRPr="002C1E9A">
        <w:rPr>
          <w:rFonts w:ascii="Times New Roman" w:hAnsi="Times New Roman" w:cs="Times New Roman"/>
          <w:color w:val="000000"/>
        </w:rPr>
        <w:t>lub</w:t>
      </w:r>
      <w:r w:rsidRPr="002C1E9A">
        <w:rPr>
          <w:rFonts w:ascii="Times New Roman" w:hAnsi="Times New Roman" w:cs="Times New Roman"/>
          <w:iCs/>
          <w:color w:val="000000"/>
        </w:rPr>
        <w:t xml:space="preserve"> </w:t>
      </w:r>
      <w:r w:rsidRPr="002C1E9A">
        <w:rPr>
          <w:rFonts w:ascii="Times New Roman" w:hAnsi="Times New Roman" w:cs="Times New Roman"/>
          <w:b/>
          <w:bCs/>
          <w:iCs/>
          <w:color w:val="000000"/>
        </w:rPr>
        <w:t>[...] polistyrenu (PS) jako alternatywy równoważnej wobec tworzyw wskazanych w SWZ […]</w:t>
      </w:r>
      <w:r w:rsidRPr="002C1E9A">
        <w:rPr>
          <w:rFonts w:ascii="Times New Roman" w:hAnsi="Times New Roman" w:cs="Times New Roman"/>
          <w:color w:val="000000"/>
        </w:rPr>
        <w:t>są sprzeczne z wymogami, gdzie wskazano biodegradowalność i kompostowalność po zużyciu. Produkty plastikowe nie spełniają tych wymogów, a przyjęcie zaproponowanego rozwiązania wymagało by zmiany sposobu zagospodarowania odpadów.</w:t>
      </w:r>
    </w:p>
    <w:p w14:paraId="43578CAB" w14:textId="6E3389FE" w:rsidR="002C1E9A" w:rsidRPr="002C1E9A" w:rsidRDefault="002C1E9A" w:rsidP="002C1E9A">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Times New Roman" w:hAnsi="Times New Roman" w:cs="Times New Roman"/>
          <w:color w:val="000000"/>
        </w:rPr>
      </w:pPr>
      <w:r w:rsidRPr="002C1E9A">
        <w:rPr>
          <w:rFonts w:ascii="Times New Roman" w:hAnsi="Times New Roman" w:cs="Times New Roman"/>
          <w:color w:val="000000"/>
        </w:rPr>
        <w:t>Jednocześnie wymagania WET w sowich zapisach nie definiują sposobu konieczności odporności sztućców na namoczenie i wpływu procesów mycia na sztućce. W zakresie użytkowym sztućce powinny spełnić wymagania wskazane w pkt 1.2.3. Pozostałe wymagania rozdziału WYMAGANIA TECHNICZNE.</w:t>
      </w:r>
    </w:p>
    <w:p w14:paraId="225D6582" w14:textId="52714A84" w:rsidR="002C1E9A" w:rsidRPr="002C1E9A" w:rsidRDefault="002C1E9A" w:rsidP="002C1E9A">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0"/>
        <w:jc w:val="both"/>
        <w:rPr>
          <w:rFonts w:ascii="Times New Roman" w:hAnsi="Times New Roman" w:cs="Times New Roman"/>
          <w:iCs/>
          <w:color w:val="000000"/>
        </w:rPr>
      </w:pPr>
      <w:r w:rsidRPr="002C1E9A">
        <w:rPr>
          <w:rFonts w:ascii="Times New Roman" w:hAnsi="Times New Roman" w:cs="Times New Roman"/>
          <w:color w:val="000000"/>
        </w:rPr>
        <w:t xml:space="preserve">2. Rozdział </w:t>
      </w:r>
      <w:r w:rsidRPr="002C1E9A">
        <w:rPr>
          <w:rFonts w:ascii="Times New Roman" w:hAnsi="Times New Roman" w:cs="Times New Roman"/>
          <w:iCs/>
          <w:color w:val="000000"/>
        </w:rPr>
        <w:t xml:space="preserve">„WYMAGANIA DODATKOWE,  pkt 4. Do dokumentacji przetargowej składanej przez oferenta dołączyć, ppkt 4.1. Dokument potwierdzający spełnienie wymagań dla wyrobów </w:t>
      </w:r>
      <w:r w:rsidRPr="002C1E9A">
        <w:rPr>
          <w:rFonts w:ascii="Times New Roman" w:hAnsi="Times New Roman" w:cs="Times New Roman"/>
          <w:iCs/>
          <w:color w:val="000000"/>
        </w:rPr>
        <w:lastRenderedPageBreak/>
        <w:t>biodegradowalnych wg PN EN 13432:2002 (zamiennie ASTM D6400 lub ISO 17088:2012 EN) – jeśli dotyczy.”</w:t>
      </w:r>
    </w:p>
    <w:p w14:paraId="740BFF2B" w14:textId="47E8D482" w:rsidR="002C1E9A" w:rsidRDefault="002C1E9A" w:rsidP="002C1E9A">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240"/>
        <w:jc w:val="both"/>
        <w:rPr>
          <w:rFonts w:ascii="Times New Roman" w:hAnsi="Times New Roman" w:cs="Times New Roman"/>
          <w:color w:val="000000"/>
        </w:rPr>
      </w:pPr>
      <w:r w:rsidRPr="002C1E9A">
        <w:rPr>
          <w:rFonts w:ascii="Times New Roman" w:hAnsi="Times New Roman" w:cs="Times New Roman"/>
          <w:color w:val="000000"/>
        </w:rPr>
        <w:t xml:space="preserve">Oczekiwania pytającego określone w zapisach </w:t>
      </w:r>
      <w:r w:rsidRPr="002C1E9A">
        <w:rPr>
          <w:rFonts w:ascii="Times New Roman" w:hAnsi="Times New Roman" w:cs="Times New Roman"/>
          <w:b/>
          <w:bCs/>
          <w:iCs/>
          <w:color w:val="000000"/>
        </w:rPr>
        <w:t>[…] których rzekoma biodegradowalność nie znajduje potwierdzenia w dokumentach normatywnych. […]</w:t>
      </w:r>
      <w:r w:rsidRPr="002C1E9A">
        <w:rPr>
          <w:rFonts w:ascii="Times New Roman" w:hAnsi="Times New Roman" w:cs="Times New Roman"/>
          <w:color w:val="000000"/>
        </w:rPr>
        <w:t xml:space="preserve">lub </w:t>
      </w:r>
      <w:r w:rsidRPr="002C1E9A">
        <w:rPr>
          <w:rFonts w:ascii="Times New Roman" w:hAnsi="Times New Roman" w:cs="Times New Roman"/>
          <w:b/>
          <w:bCs/>
          <w:iCs/>
          <w:color w:val="000000"/>
        </w:rPr>
        <w:t xml:space="preserve">[...] Nie istnieje też żadna uznana norma [...] </w:t>
      </w:r>
      <w:r w:rsidRPr="002C1E9A">
        <w:rPr>
          <w:rFonts w:ascii="Times New Roman" w:hAnsi="Times New Roman" w:cs="Times New Roman"/>
          <w:color w:val="000000"/>
        </w:rPr>
        <w:t>nie znajdują potwierdzenia w wymaganiach przedłożenia dokumentów dla produktów ulegających biodegradacji lub ich odpowiedniego znakowania.</w:t>
      </w:r>
    </w:p>
    <w:p w14:paraId="35472841" w14:textId="77777777" w:rsidR="002C1E9A" w:rsidRDefault="002C1E9A" w:rsidP="001E442B">
      <w:pPr>
        <w:tabs>
          <w:tab w:val="left" w:pos="0"/>
        </w:tabs>
        <w:spacing w:after="0" w:line="240" w:lineRule="auto"/>
        <w:jc w:val="both"/>
        <w:rPr>
          <w:rFonts w:ascii="Times New Roman" w:hAnsi="Times New Roman" w:cs="Times New Roman"/>
        </w:rPr>
      </w:pPr>
    </w:p>
    <w:p w14:paraId="09D59D5C" w14:textId="168DEF66" w:rsidR="00B91906" w:rsidRPr="00F824BC" w:rsidRDefault="00816866" w:rsidP="00AD4FD4">
      <w:pPr>
        <w:widowControl w:val="0"/>
        <w:tabs>
          <w:tab w:val="left" w:pos="-4820"/>
        </w:tabs>
        <w:suppressAutoHyphens/>
        <w:spacing w:before="120" w:after="0"/>
        <w:jc w:val="center"/>
        <w:rPr>
          <w:rFonts w:ascii="Times New Roman" w:eastAsia="Arial Narrow" w:hAnsi="Times New Roman" w:cs="Times New Roman"/>
          <w:b/>
          <w:bCs/>
        </w:rPr>
      </w:pPr>
      <w:r w:rsidRPr="00F824BC">
        <w:rPr>
          <w:rFonts w:ascii="Times New Roman" w:eastAsia="Times New Roman" w:hAnsi="Times New Roman" w:cs="Times New Roman"/>
          <w:i/>
        </w:rPr>
        <w:t>Treść zapytania wraz z wyjaśnieniem zostanie</w:t>
      </w:r>
      <w:r w:rsidR="00AC7C01" w:rsidRPr="00F824BC">
        <w:rPr>
          <w:rFonts w:ascii="Times New Roman" w:eastAsia="Times New Roman" w:hAnsi="Times New Roman" w:cs="Times New Roman"/>
          <w:i/>
        </w:rPr>
        <w:t xml:space="preserve"> udostępnion</w:t>
      </w:r>
      <w:r w:rsidRPr="00F824BC">
        <w:rPr>
          <w:rFonts w:ascii="Times New Roman" w:eastAsia="Times New Roman" w:hAnsi="Times New Roman" w:cs="Times New Roman"/>
          <w:i/>
        </w:rPr>
        <w:t>a</w:t>
      </w:r>
      <w:r w:rsidR="00AC7C01" w:rsidRPr="00F824BC">
        <w:rPr>
          <w:rFonts w:ascii="Times New Roman" w:eastAsia="Times New Roman" w:hAnsi="Times New Roman" w:cs="Times New Roman"/>
          <w:i/>
        </w:rPr>
        <w:t xml:space="preserve"> na platformie zakupowej</w:t>
      </w:r>
    </w:p>
    <w:p w14:paraId="74F6AD2A" w14:textId="05EE55AC" w:rsidR="005D04C7" w:rsidRPr="00F824BC" w:rsidRDefault="00AD4FD4" w:rsidP="00AD4FD4">
      <w:pPr>
        <w:tabs>
          <w:tab w:val="left" w:pos="5963"/>
        </w:tabs>
        <w:spacing w:after="0"/>
        <w:jc w:val="center"/>
        <w:rPr>
          <w:rFonts w:ascii="Times New Roman" w:hAnsi="Times New Roman" w:cs="Times New Roman"/>
          <w:b/>
        </w:rPr>
      </w:pPr>
      <w:r w:rsidRPr="00AD4FD4">
        <w:rPr>
          <w:rFonts w:ascii="Times New Roman" w:hAnsi="Times New Roman" w:cs="Times New Roman"/>
          <w:i/>
        </w:rPr>
        <w:t>https:/</w:t>
      </w:r>
      <w:r w:rsidR="00684A30">
        <w:rPr>
          <w:rFonts w:ascii="Times New Roman" w:hAnsi="Times New Roman" w:cs="Times New Roman"/>
          <w:i/>
        </w:rPr>
        <w:t>/platformazakupowa.pl/pn/1rblog</w:t>
      </w:r>
    </w:p>
    <w:p w14:paraId="6CCCCF4C" w14:textId="43A4EFDB" w:rsidR="00816866" w:rsidRDefault="00816866" w:rsidP="005D04C7">
      <w:pPr>
        <w:tabs>
          <w:tab w:val="left" w:pos="5963"/>
        </w:tabs>
        <w:spacing w:after="0" w:line="240" w:lineRule="auto"/>
        <w:jc w:val="both"/>
        <w:rPr>
          <w:rFonts w:ascii="Times New Roman" w:hAnsi="Times New Roman" w:cs="Times New Roman"/>
          <w:b/>
        </w:rPr>
      </w:pPr>
    </w:p>
    <w:p w14:paraId="29928930" w14:textId="75A5CE1A" w:rsidR="00F824BC" w:rsidRDefault="00F824BC" w:rsidP="005D04C7">
      <w:pPr>
        <w:tabs>
          <w:tab w:val="left" w:pos="5963"/>
        </w:tabs>
        <w:spacing w:after="0" w:line="240" w:lineRule="auto"/>
        <w:jc w:val="both"/>
        <w:rPr>
          <w:rFonts w:ascii="Times New Roman" w:hAnsi="Times New Roman" w:cs="Times New Roman"/>
          <w:b/>
        </w:rPr>
      </w:pPr>
    </w:p>
    <w:p w14:paraId="74E0A936" w14:textId="6DEBBAE0" w:rsidR="00F824BC" w:rsidRDefault="00F824BC" w:rsidP="005D04C7">
      <w:pPr>
        <w:tabs>
          <w:tab w:val="left" w:pos="5963"/>
        </w:tabs>
        <w:spacing w:after="0" w:line="240" w:lineRule="auto"/>
        <w:jc w:val="both"/>
        <w:rPr>
          <w:rFonts w:ascii="Times New Roman" w:hAnsi="Times New Roman" w:cs="Times New Roman"/>
          <w:b/>
        </w:rPr>
      </w:pPr>
    </w:p>
    <w:p w14:paraId="076D1079" w14:textId="7E1DB769" w:rsidR="00AD4FD4" w:rsidRDefault="00AD4FD4" w:rsidP="005D04C7">
      <w:pPr>
        <w:tabs>
          <w:tab w:val="left" w:pos="5963"/>
        </w:tabs>
        <w:spacing w:after="0" w:line="240" w:lineRule="auto"/>
        <w:jc w:val="both"/>
        <w:rPr>
          <w:rFonts w:ascii="Times New Roman" w:hAnsi="Times New Roman" w:cs="Times New Roman"/>
          <w:b/>
        </w:rPr>
      </w:pPr>
    </w:p>
    <w:p w14:paraId="551245F5" w14:textId="0E4970AF" w:rsidR="00AD4FD4" w:rsidRDefault="00AD4FD4" w:rsidP="005D04C7">
      <w:pPr>
        <w:tabs>
          <w:tab w:val="left" w:pos="5963"/>
        </w:tabs>
        <w:spacing w:after="0" w:line="240" w:lineRule="auto"/>
        <w:jc w:val="both"/>
        <w:rPr>
          <w:rFonts w:ascii="Times New Roman" w:hAnsi="Times New Roman" w:cs="Times New Roman"/>
          <w:b/>
        </w:rPr>
      </w:pPr>
    </w:p>
    <w:p w14:paraId="3274AF2F" w14:textId="41716E19" w:rsidR="002C1E9A" w:rsidRDefault="002C1E9A" w:rsidP="005D04C7">
      <w:pPr>
        <w:tabs>
          <w:tab w:val="left" w:pos="5963"/>
        </w:tabs>
        <w:spacing w:after="0" w:line="240" w:lineRule="auto"/>
        <w:jc w:val="both"/>
        <w:rPr>
          <w:rFonts w:ascii="Times New Roman" w:hAnsi="Times New Roman" w:cs="Times New Roman"/>
          <w:b/>
        </w:rPr>
      </w:pPr>
    </w:p>
    <w:p w14:paraId="37998E9F" w14:textId="190145ED" w:rsidR="002C1E9A" w:rsidRDefault="002C1E9A" w:rsidP="005D04C7">
      <w:pPr>
        <w:tabs>
          <w:tab w:val="left" w:pos="5963"/>
        </w:tabs>
        <w:spacing w:after="0" w:line="240" w:lineRule="auto"/>
        <w:jc w:val="both"/>
        <w:rPr>
          <w:rFonts w:ascii="Times New Roman" w:hAnsi="Times New Roman" w:cs="Times New Roman"/>
          <w:b/>
        </w:rPr>
      </w:pPr>
    </w:p>
    <w:p w14:paraId="60E4589B" w14:textId="33282566" w:rsidR="002C1E9A" w:rsidRDefault="002C1E9A" w:rsidP="005D04C7">
      <w:pPr>
        <w:tabs>
          <w:tab w:val="left" w:pos="5963"/>
        </w:tabs>
        <w:spacing w:after="0" w:line="240" w:lineRule="auto"/>
        <w:jc w:val="both"/>
        <w:rPr>
          <w:rFonts w:ascii="Times New Roman" w:hAnsi="Times New Roman" w:cs="Times New Roman"/>
          <w:b/>
        </w:rPr>
      </w:pPr>
    </w:p>
    <w:p w14:paraId="262F93E5" w14:textId="0A4989DE" w:rsidR="002C1E9A" w:rsidRDefault="002C1E9A" w:rsidP="005D04C7">
      <w:pPr>
        <w:tabs>
          <w:tab w:val="left" w:pos="5963"/>
        </w:tabs>
        <w:spacing w:after="0" w:line="240" w:lineRule="auto"/>
        <w:jc w:val="both"/>
        <w:rPr>
          <w:rFonts w:ascii="Times New Roman" w:hAnsi="Times New Roman" w:cs="Times New Roman"/>
          <w:b/>
        </w:rPr>
      </w:pPr>
    </w:p>
    <w:p w14:paraId="423ABCAD" w14:textId="62650712" w:rsidR="002C1E9A" w:rsidRDefault="002C1E9A" w:rsidP="005D04C7">
      <w:pPr>
        <w:tabs>
          <w:tab w:val="left" w:pos="5963"/>
        </w:tabs>
        <w:spacing w:after="0" w:line="240" w:lineRule="auto"/>
        <w:jc w:val="both"/>
        <w:rPr>
          <w:rFonts w:ascii="Times New Roman" w:hAnsi="Times New Roman" w:cs="Times New Roman"/>
          <w:b/>
        </w:rPr>
      </w:pPr>
    </w:p>
    <w:p w14:paraId="58CD2FA7" w14:textId="52AA0C02" w:rsidR="002C1E9A" w:rsidRDefault="002C1E9A" w:rsidP="005D04C7">
      <w:pPr>
        <w:tabs>
          <w:tab w:val="left" w:pos="5963"/>
        </w:tabs>
        <w:spacing w:after="0" w:line="240" w:lineRule="auto"/>
        <w:jc w:val="both"/>
        <w:rPr>
          <w:rFonts w:ascii="Times New Roman" w:hAnsi="Times New Roman" w:cs="Times New Roman"/>
          <w:b/>
        </w:rPr>
      </w:pPr>
    </w:p>
    <w:p w14:paraId="609B899B" w14:textId="49FAFA31" w:rsidR="002C1E9A" w:rsidRDefault="002C1E9A" w:rsidP="005D04C7">
      <w:pPr>
        <w:tabs>
          <w:tab w:val="left" w:pos="5963"/>
        </w:tabs>
        <w:spacing w:after="0" w:line="240" w:lineRule="auto"/>
        <w:jc w:val="both"/>
        <w:rPr>
          <w:rFonts w:ascii="Times New Roman" w:hAnsi="Times New Roman" w:cs="Times New Roman"/>
          <w:b/>
        </w:rPr>
      </w:pPr>
    </w:p>
    <w:p w14:paraId="3C5CFF72" w14:textId="56C0837E" w:rsidR="002C1E9A" w:rsidRDefault="002C1E9A" w:rsidP="005D04C7">
      <w:pPr>
        <w:tabs>
          <w:tab w:val="left" w:pos="5963"/>
        </w:tabs>
        <w:spacing w:after="0" w:line="240" w:lineRule="auto"/>
        <w:jc w:val="both"/>
        <w:rPr>
          <w:rFonts w:ascii="Times New Roman" w:hAnsi="Times New Roman" w:cs="Times New Roman"/>
          <w:b/>
        </w:rPr>
      </w:pPr>
    </w:p>
    <w:p w14:paraId="328152C3" w14:textId="2650E273" w:rsidR="002C1E9A" w:rsidRDefault="002C1E9A" w:rsidP="005D04C7">
      <w:pPr>
        <w:tabs>
          <w:tab w:val="left" w:pos="5963"/>
        </w:tabs>
        <w:spacing w:after="0" w:line="240" w:lineRule="auto"/>
        <w:jc w:val="both"/>
        <w:rPr>
          <w:rFonts w:ascii="Times New Roman" w:hAnsi="Times New Roman" w:cs="Times New Roman"/>
          <w:b/>
        </w:rPr>
      </w:pPr>
    </w:p>
    <w:p w14:paraId="080C26EE" w14:textId="553E2112" w:rsidR="002C1E9A" w:rsidRDefault="002C1E9A" w:rsidP="005D04C7">
      <w:pPr>
        <w:tabs>
          <w:tab w:val="left" w:pos="5963"/>
        </w:tabs>
        <w:spacing w:after="0" w:line="240" w:lineRule="auto"/>
        <w:jc w:val="both"/>
        <w:rPr>
          <w:rFonts w:ascii="Times New Roman" w:hAnsi="Times New Roman" w:cs="Times New Roman"/>
          <w:b/>
        </w:rPr>
      </w:pPr>
    </w:p>
    <w:p w14:paraId="4B879A9C" w14:textId="2C43422B" w:rsidR="002C1E9A" w:rsidRDefault="002C1E9A" w:rsidP="005D04C7">
      <w:pPr>
        <w:tabs>
          <w:tab w:val="left" w:pos="5963"/>
        </w:tabs>
        <w:spacing w:after="0" w:line="240" w:lineRule="auto"/>
        <w:jc w:val="both"/>
        <w:rPr>
          <w:rFonts w:ascii="Times New Roman" w:hAnsi="Times New Roman" w:cs="Times New Roman"/>
          <w:b/>
        </w:rPr>
      </w:pPr>
    </w:p>
    <w:p w14:paraId="2B4E29E3" w14:textId="70A9C121" w:rsidR="002C1E9A" w:rsidRDefault="002C1E9A" w:rsidP="005D04C7">
      <w:pPr>
        <w:tabs>
          <w:tab w:val="left" w:pos="5963"/>
        </w:tabs>
        <w:spacing w:after="0" w:line="240" w:lineRule="auto"/>
        <w:jc w:val="both"/>
        <w:rPr>
          <w:rFonts w:ascii="Times New Roman" w:hAnsi="Times New Roman" w:cs="Times New Roman"/>
          <w:b/>
        </w:rPr>
      </w:pPr>
    </w:p>
    <w:p w14:paraId="3B62FCC2" w14:textId="5F877C5C" w:rsidR="002C1E9A" w:rsidRDefault="002C1E9A" w:rsidP="005D04C7">
      <w:pPr>
        <w:tabs>
          <w:tab w:val="left" w:pos="5963"/>
        </w:tabs>
        <w:spacing w:after="0" w:line="240" w:lineRule="auto"/>
        <w:jc w:val="both"/>
        <w:rPr>
          <w:rFonts w:ascii="Times New Roman" w:hAnsi="Times New Roman" w:cs="Times New Roman"/>
          <w:b/>
        </w:rPr>
      </w:pPr>
    </w:p>
    <w:p w14:paraId="6BBAC61D" w14:textId="774F2790" w:rsidR="002C1E9A" w:rsidRDefault="002C1E9A" w:rsidP="005D04C7">
      <w:pPr>
        <w:tabs>
          <w:tab w:val="left" w:pos="5963"/>
        </w:tabs>
        <w:spacing w:after="0" w:line="240" w:lineRule="auto"/>
        <w:jc w:val="both"/>
        <w:rPr>
          <w:rFonts w:ascii="Times New Roman" w:hAnsi="Times New Roman" w:cs="Times New Roman"/>
          <w:b/>
        </w:rPr>
      </w:pPr>
    </w:p>
    <w:p w14:paraId="32ADC835" w14:textId="4FE66DB3" w:rsidR="002C1E9A" w:rsidRDefault="002C1E9A" w:rsidP="005D04C7">
      <w:pPr>
        <w:tabs>
          <w:tab w:val="left" w:pos="5963"/>
        </w:tabs>
        <w:spacing w:after="0" w:line="240" w:lineRule="auto"/>
        <w:jc w:val="both"/>
        <w:rPr>
          <w:rFonts w:ascii="Times New Roman" w:hAnsi="Times New Roman" w:cs="Times New Roman"/>
          <w:b/>
        </w:rPr>
      </w:pPr>
    </w:p>
    <w:p w14:paraId="560B3AB3" w14:textId="07D7DA98" w:rsidR="002C1E9A" w:rsidRDefault="002C1E9A" w:rsidP="005D04C7">
      <w:pPr>
        <w:tabs>
          <w:tab w:val="left" w:pos="5963"/>
        </w:tabs>
        <w:spacing w:after="0" w:line="240" w:lineRule="auto"/>
        <w:jc w:val="both"/>
        <w:rPr>
          <w:rFonts w:ascii="Times New Roman" w:hAnsi="Times New Roman" w:cs="Times New Roman"/>
          <w:b/>
        </w:rPr>
      </w:pPr>
    </w:p>
    <w:p w14:paraId="7EE9AC77" w14:textId="658A5AB9" w:rsidR="002C1E9A" w:rsidRDefault="002C1E9A" w:rsidP="005D04C7">
      <w:pPr>
        <w:tabs>
          <w:tab w:val="left" w:pos="5963"/>
        </w:tabs>
        <w:spacing w:after="0" w:line="240" w:lineRule="auto"/>
        <w:jc w:val="both"/>
        <w:rPr>
          <w:rFonts w:ascii="Times New Roman" w:hAnsi="Times New Roman" w:cs="Times New Roman"/>
          <w:b/>
        </w:rPr>
      </w:pPr>
    </w:p>
    <w:p w14:paraId="07C7510A" w14:textId="047C9A58" w:rsidR="002C1E9A" w:rsidRDefault="002C1E9A" w:rsidP="005D04C7">
      <w:pPr>
        <w:tabs>
          <w:tab w:val="left" w:pos="5963"/>
        </w:tabs>
        <w:spacing w:after="0" w:line="240" w:lineRule="auto"/>
        <w:jc w:val="both"/>
        <w:rPr>
          <w:rFonts w:ascii="Times New Roman" w:hAnsi="Times New Roman" w:cs="Times New Roman"/>
          <w:b/>
        </w:rPr>
      </w:pPr>
    </w:p>
    <w:p w14:paraId="3B39CDCD" w14:textId="33991547" w:rsidR="002C1E9A" w:rsidRDefault="002C1E9A" w:rsidP="005D04C7">
      <w:pPr>
        <w:tabs>
          <w:tab w:val="left" w:pos="5963"/>
        </w:tabs>
        <w:spacing w:after="0" w:line="240" w:lineRule="auto"/>
        <w:jc w:val="both"/>
        <w:rPr>
          <w:rFonts w:ascii="Times New Roman" w:hAnsi="Times New Roman" w:cs="Times New Roman"/>
          <w:b/>
        </w:rPr>
      </w:pPr>
    </w:p>
    <w:p w14:paraId="12D21C89" w14:textId="219D8226" w:rsidR="002C1E9A" w:rsidRDefault="002C1E9A" w:rsidP="005D04C7">
      <w:pPr>
        <w:tabs>
          <w:tab w:val="left" w:pos="5963"/>
        </w:tabs>
        <w:spacing w:after="0" w:line="240" w:lineRule="auto"/>
        <w:jc w:val="both"/>
        <w:rPr>
          <w:rFonts w:ascii="Times New Roman" w:hAnsi="Times New Roman" w:cs="Times New Roman"/>
          <w:b/>
        </w:rPr>
      </w:pPr>
    </w:p>
    <w:p w14:paraId="32969F22" w14:textId="57639F16" w:rsidR="002C1E9A" w:rsidRDefault="002C1E9A" w:rsidP="005D04C7">
      <w:pPr>
        <w:tabs>
          <w:tab w:val="left" w:pos="5963"/>
        </w:tabs>
        <w:spacing w:after="0" w:line="240" w:lineRule="auto"/>
        <w:jc w:val="both"/>
        <w:rPr>
          <w:rFonts w:ascii="Times New Roman" w:hAnsi="Times New Roman" w:cs="Times New Roman"/>
          <w:b/>
        </w:rPr>
      </w:pPr>
    </w:p>
    <w:p w14:paraId="23DAF0A0" w14:textId="214DF79A" w:rsidR="002C1E9A" w:rsidRDefault="002C1E9A" w:rsidP="005D04C7">
      <w:pPr>
        <w:tabs>
          <w:tab w:val="left" w:pos="5963"/>
        </w:tabs>
        <w:spacing w:after="0" w:line="240" w:lineRule="auto"/>
        <w:jc w:val="both"/>
        <w:rPr>
          <w:rFonts w:ascii="Times New Roman" w:hAnsi="Times New Roman" w:cs="Times New Roman"/>
          <w:b/>
        </w:rPr>
      </w:pPr>
    </w:p>
    <w:p w14:paraId="4720A1BE" w14:textId="49E9C4D9" w:rsidR="002C1E9A" w:rsidRDefault="002C1E9A" w:rsidP="005D04C7">
      <w:pPr>
        <w:tabs>
          <w:tab w:val="left" w:pos="5963"/>
        </w:tabs>
        <w:spacing w:after="0" w:line="240" w:lineRule="auto"/>
        <w:jc w:val="both"/>
        <w:rPr>
          <w:rFonts w:ascii="Times New Roman" w:hAnsi="Times New Roman" w:cs="Times New Roman"/>
          <w:b/>
        </w:rPr>
      </w:pPr>
    </w:p>
    <w:p w14:paraId="283195F8" w14:textId="11531C78" w:rsidR="002C1E9A" w:rsidRDefault="002C1E9A" w:rsidP="005D04C7">
      <w:pPr>
        <w:tabs>
          <w:tab w:val="left" w:pos="5963"/>
        </w:tabs>
        <w:spacing w:after="0" w:line="240" w:lineRule="auto"/>
        <w:jc w:val="both"/>
        <w:rPr>
          <w:rFonts w:ascii="Times New Roman" w:hAnsi="Times New Roman" w:cs="Times New Roman"/>
          <w:b/>
        </w:rPr>
      </w:pPr>
    </w:p>
    <w:p w14:paraId="3C77E51C" w14:textId="5E9D41E1" w:rsidR="002C1E9A" w:rsidRDefault="002C1E9A" w:rsidP="005D04C7">
      <w:pPr>
        <w:tabs>
          <w:tab w:val="left" w:pos="5963"/>
        </w:tabs>
        <w:spacing w:after="0" w:line="240" w:lineRule="auto"/>
        <w:jc w:val="both"/>
        <w:rPr>
          <w:rFonts w:ascii="Times New Roman" w:hAnsi="Times New Roman" w:cs="Times New Roman"/>
          <w:b/>
        </w:rPr>
      </w:pPr>
    </w:p>
    <w:p w14:paraId="51F5455B" w14:textId="49728E1F" w:rsidR="002C1E9A" w:rsidRDefault="002C1E9A" w:rsidP="005D04C7">
      <w:pPr>
        <w:tabs>
          <w:tab w:val="left" w:pos="5963"/>
        </w:tabs>
        <w:spacing w:after="0" w:line="240" w:lineRule="auto"/>
        <w:jc w:val="both"/>
        <w:rPr>
          <w:rFonts w:ascii="Times New Roman" w:hAnsi="Times New Roman" w:cs="Times New Roman"/>
          <w:b/>
        </w:rPr>
      </w:pPr>
    </w:p>
    <w:p w14:paraId="4AC321D7" w14:textId="3AF60222" w:rsidR="002C1E9A" w:rsidRDefault="002C1E9A" w:rsidP="005D04C7">
      <w:pPr>
        <w:tabs>
          <w:tab w:val="left" w:pos="5963"/>
        </w:tabs>
        <w:spacing w:after="0" w:line="240" w:lineRule="auto"/>
        <w:jc w:val="both"/>
        <w:rPr>
          <w:rFonts w:ascii="Times New Roman" w:hAnsi="Times New Roman" w:cs="Times New Roman"/>
          <w:b/>
        </w:rPr>
      </w:pPr>
    </w:p>
    <w:p w14:paraId="0ABCA1B4" w14:textId="01943795" w:rsidR="002C1E9A" w:rsidRDefault="002C1E9A" w:rsidP="005D04C7">
      <w:pPr>
        <w:tabs>
          <w:tab w:val="left" w:pos="5963"/>
        </w:tabs>
        <w:spacing w:after="0" w:line="240" w:lineRule="auto"/>
        <w:jc w:val="both"/>
        <w:rPr>
          <w:rFonts w:ascii="Times New Roman" w:hAnsi="Times New Roman" w:cs="Times New Roman"/>
          <w:b/>
        </w:rPr>
      </w:pPr>
    </w:p>
    <w:p w14:paraId="17209DCD" w14:textId="7B523E03" w:rsidR="00684A30" w:rsidRDefault="00684A30" w:rsidP="005D04C7">
      <w:pPr>
        <w:tabs>
          <w:tab w:val="left" w:pos="5963"/>
        </w:tabs>
        <w:spacing w:after="0" w:line="240" w:lineRule="auto"/>
        <w:jc w:val="both"/>
        <w:rPr>
          <w:rFonts w:ascii="Times New Roman" w:hAnsi="Times New Roman" w:cs="Times New Roman"/>
          <w:b/>
        </w:rPr>
      </w:pPr>
    </w:p>
    <w:p w14:paraId="0E302C51" w14:textId="26C66BFA" w:rsidR="00684A30" w:rsidRDefault="00684A30" w:rsidP="005D04C7">
      <w:pPr>
        <w:tabs>
          <w:tab w:val="left" w:pos="5963"/>
        </w:tabs>
        <w:spacing w:after="0" w:line="240" w:lineRule="auto"/>
        <w:jc w:val="both"/>
        <w:rPr>
          <w:rFonts w:ascii="Times New Roman" w:hAnsi="Times New Roman" w:cs="Times New Roman"/>
          <w:b/>
        </w:rPr>
      </w:pPr>
    </w:p>
    <w:p w14:paraId="68932081" w14:textId="12ADB3EA" w:rsidR="00015E4D" w:rsidRDefault="00015E4D" w:rsidP="005D04C7">
      <w:pPr>
        <w:tabs>
          <w:tab w:val="left" w:pos="5963"/>
        </w:tabs>
        <w:spacing w:after="0" w:line="240" w:lineRule="auto"/>
        <w:jc w:val="both"/>
        <w:rPr>
          <w:rFonts w:ascii="Times New Roman" w:hAnsi="Times New Roman" w:cs="Times New Roman"/>
          <w:b/>
        </w:rPr>
      </w:pPr>
    </w:p>
    <w:p w14:paraId="2CDBDAEC" w14:textId="13C39C89" w:rsidR="00B53760" w:rsidRDefault="00B53760" w:rsidP="005D04C7">
      <w:pPr>
        <w:tabs>
          <w:tab w:val="left" w:pos="5963"/>
        </w:tabs>
        <w:spacing w:after="0" w:line="240" w:lineRule="auto"/>
        <w:jc w:val="both"/>
        <w:rPr>
          <w:rFonts w:ascii="Times New Roman" w:hAnsi="Times New Roman" w:cs="Times New Roman"/>
          <w:b/>
        </w:rPr>
      </w:pPr>
    </w:p>
    <w:p w14:paraId="02ED17B5" w14:textId="77777777" w:rsidR="00015E4D" w:rsidRDefault="00015E4D" w:rsidP="005D04C7">
      <w:pPr>
        <w:tabs>
          <w:tab w:val="left" w:pos="5963"/>
        </w:tabs>
        <w:spacing w:after="0" w:line="240" w:lineRule="auto"/>
        <w:jc w:val="both"/>
        <w:rPr>
          <w:rFonts w:ascii="Times New Roman" w:hAnsi="Times New Roman" w:cs="Times New Roman"/>
          <w:b/>
        </w:rPr>
      </w:pPr>
    </w:p>
    <w:p w14:paraId="56DB2238" w14:textId="245BFF5F" w:rsidR="005D04C7" w:rsidRPr="00B53760" w:rsidRDefault="00015E4D" w:rsidP="00B53760">
      <w:pPr>
        <w:spacing w:after="0" w:line="240" w:lineRule="auto"/>
        <w:rPr>
          <w:rFonts w:ascii="Times New Roman" w:eastAsia="Calibri" w:hAnsi="Times New Roman" w:cs="Times New Roman"/>
          <w:sz w:val="16"/>
          <w:szCs w:val="16"/>
        </w:rPr>
      </w:pPr>
      <w:r w:rsidRPr="00A90F94">
        <w:rPr>
          <w:noProof/>
        </w:rPr>
        <w:drawing>
          <wp:inline distT="0" distB="0" distL="0" distR="0" wp14:anchorId="5E9D95B5" wp14:editId="5E851725">
            <wp:extent cx="5760720" cy="8350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835025"/>
                    </a:xfrm>
                    <a:prstGeom prst="rect">
                      <a:avLst/>
                    </a:prstGeom>
                  </pic:spPr>
                </pic:pic>
              </a:graphicData>
            </a:graphic>
          </wp:inline>
        </w:drawing>
      </w:r>
      <w:r w:rsidR="00AD4FD4" w:rsidRPr="00AD4FD4">
        <w:rPr>
          <w:rFonts w:ascii="Times New Roman" w:eastAsia="Calibri" w:hAnsi="Times New Roman" w:cs="Times New Roman"/>
          <w:sz w:val="16"/>
          <w:szCs w:val="16"/>
        </w:rPr>
        <w:tab/>
      </w:r>
      <w:r w:rsidR="00AD4FD4" w:rsidRPr="00AD4FD4">
        <w:rPr>
          <w:rFonts w:ascii="Times New Roman" w:eastAsia="Calibri" w:hAnsi="Times New Roman" w:cs="Times New Roman"/>
          <w:sz w:val="16"/>
          <w:szCs w:val="16"/>
        </w:rPr>
        <w:tab/>
      </w:r>
      <w:r w:rsidR="00AD4FD4" w:rsidRPr="00AD4FD4">
        <w:rPr>
          <w:rFonts w:ascii="Times New Roman" w:eastAsia="Calibri" w:hAnsi="Times New Roman" w:cs="Times New Roman"/>
          <w:sz w:val="16"/>
          <w:szCs w:val="16"/>
        </w:rPr>
        <w:tab/>
      </w:r>
      <w:r w:rsidR="00AD4FD4" w:rsidRPr="00AD4FD4">
        <w:rPr>
          <w:rFonts w:ascii="Times New Roman" w:eastAsia="Calibri" w:hAnsi="Times New Roman" w:cs="Times New Roman"/>
          <w:sz w:val="16"/>
          <w:szCs w:val="16"/>
        </w:rPr>
        <w:tab/>
      </w:r>
      <w:r w:rsidR="00AD4FD4" w:rsidRPr="00AD4FD4">
        <w:rPr>
          <w:rFonts w:ascii="Times New Roman" w:eastAsia="Calibri" w:hAnsi="Times New Roman" w:cs="Times New Roman"/>
          <w:sz w:val="16"/>
          <w:szCs w:val="16"/>
        </w:rPr>
        <w:tab/>
      </w:r>
      <w:r w:rsidR="00AD4FD4" w:rsidRPr="00AD4FD4">
        <w:rPr>
          <w:rFonts w:ascii="Times New Roman" w:eastAsia="Calibri" w:hAnsi="Times New Roman" w:cs="Times New Roman"/>
          <w:sz w:val="16"/>
          <w:szCs w:val="16"/>
        </w:rPr>
        <w:tab/>
      </w:r>
      <w:r w:rsidR="00AD4FD4" w:rsidRPr="00AD4FD4">
        <w:rPr>
          <w:rFonts w:ascii="Times New Roman" w:eastAsia="Calibri" w:hAnsi="Times New Roman" w:cs="Times New Roman"/>
          <w:sz w:val="16"/>
          <w:szCs w:val="16"/>
        </w:rPr>
        <w:tab/>
      </w:r>
      <w:r w:rsidR="00AD4FD4" w:rsidRPr="00AD4FD4">
        <w:rPr>
          <w:rFonts w:ascii="Times New Roman" w:eastAsia="Calibri" w:hAnsi="Times New Roman" w:cs="Times New Roman"/>
          <w:sz w:val="16"/>
          <w:szCs w:val="16"/>
        </w:rPr>
        <w:tab/>
      </w:r>
    </w:p>
    <w:sectPr w:rsidR="005D04C7" w:rsidRPr="00B53760" w:rsidSect="00F0423B">
      <w:footerReference w:type="default" r:id="rId10"/>
      <w:pgSz w:w="11906" w:h="16838"/>
      <w:pgMar w:top="1247" w:right="851" w:bottom="124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173B2" w14:textId="77777777" w:rsidR="00F65A74" w:rsidRDefault="00F65A74" w:rsidP="008F4522">
      <w:pPr>
        <w:spacing w:after="0" w:line="240" w:lineRule="auto"/>
      </w:pPr>
      <w:r>
        <w:separator/>
      </w:r>
    </w:p>
  </w:endnote>
  <w:endnote w:type="continuationSeparator" w:id="0">
    <w:p w14:paraId="395D8C57" w14:textId="77777777" w:rsidR="00F65A74" w:rsidRDefault="00F65A74" w:rsidP="008F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315647468"/>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7A116275" w14:textId="3E4A66D0" w:rsidR="00EB210C" w:rsidRPr="00EB210C" w:rsidRDefault="00EB210C">
            <w:pPr>
              <w:pStyle w:val="Stopka"/>
              <w:jc w:val="right"/>
              <w:rPr>
                <w:rFonts w:ascii="Times New Roman" w:hAnsi="Times New Roman" w:cs="Times New Roman"/>
                <w:sz w:val="20"/>
                <w:szCs w:val="20"/>
              </w:rPr>
            </w:pPr>
            <w:r w:rsidRPr="00EB210C">
              <w:rPr>
                <w:rFonts w:ascii="Times New Roman" w:hAnsi="Times New Roman" w:cs="Times New Roman"/>
                <w:sz w:val="20"/>
                <w:szCs w:val="20"/>
              </w:rPr>
              <w:t xml:space="preserve">str. </w:t>
            </w:r>
            <w:r w:rsidRPr="00EB210C">
              <w:rPr>
                <w:rFonts w:ascii="Times New Roman" w:hAnsi="Times New Roman" w:cs="Times New Roman"/>
                <w:b/>
                <w:bCs/>
                <w:sz w:val="20"/>
                <w:szCs w:val="20"/>
              </w:rPr>
              <w:fldChar w:fldCharType="begin"/>
            </w:r>
            <w:r w:rsidRPr="00EB210C">
              <w:rPr>
                <w:rFonts w:ascii="Times New Roman" w:hAnsi="Times New Roman" w:cs="Times New Roman"/>
                <w:b/>
                <w:bCs/>
                <w:sz w:val="20"/>
                <w:szCs w:val="20"/>
              </w:rPr>
              <w:instrText>PAGE</w:instrText>
            </w:r>
            <w:r w:rsidRPr="00EB210C">
              <w:rPr>
                <w:rFonts w:ascii="Times New Roman" w:hAnsi="Times New Roman" w:cs="Times New Roman"/>
                <w:b/>
                <w:bCs/>
                <w:sz w:val="20"/>
                <w:szCs w:val="20"/>
              </w:rPr>
              <w:fldChar w:fldCharType="separate"/>
            </w:r>
            <w:r w:rsidR="00EE05DA">
              <w:rPr>
                <w:rFonts w:ascii="Times New Roman" w:hAnsi="Times New Roman" w:cs="Times New Roman"/>
                <w:b/>
                <w:bCs/>
                <w:noProof/>
                <w:sz w:val="20"/>
                <w:szCs w:val="20"/>
              </w:rPr>
              <w:t>3</w:t>
            </w:r>
            <w:r w:rsidRPr="00EB210C">
              <w:rPr>
                <w:rFonts w:ascii="Times New Roman" w:hAnsi="Times New Roman" w:cs="Times New Roman"/>
                <w:b/>
                <w:bCs/>
                <w:sz w:val="20"/>
                <w:szCs w:val="20"/>
              </w:rPr>
              <w:fldChar w:fldCharType="end"/>
            </w:r>
            <w:r w:rsidRPr="00EB210C">
              <w:rPr>
                <w:rFonts w:ascii="Times New Roman" w:hAnsi="Times New Roman" w:cs="Times New Roman"/>
                <w:sz w:val="20"/>
                <w:szCs w:val="20"/>
              </w:rPr>
              <w:t xml:space="preserve"> / </w:t>
            </w:r>
            <w:r w:rsidRPr="00EB210C">
              <w:rPr>
                <w:rFonts w:ascii="Times New Roman" w:hAnsi="Times New Roman" w:cs="Times New Roman"/>
                <w:b/>
                <w:bCs/>
                <w:sz w:val="20"/>
                <w:szCs w:val="20"/>
              </w:rPr>
              <w:fldChar w:fldCharType="begin"/>
            </w:r>
            <w:r w:rsidRPr="00EB210C">
              <w:rPr>
                <w:rFonts w:ascii="Times New Roman" w:hAnsi="Times New Roman" w:cs="Times New Roman"/>
                <w:b/>
                <w:bCs/>
                <w:sz w:val="20"/>
                <w:szCs w:val="20"/>
              </w:rPr>
              <w:instrText>NUMPAGES</w:instrText>
            </w:r>
            <w:r w:rsidRPr="00EB210C">
              <w:rPr>
                <w:rFonts w:ascii="Times New Roman" w:hAnsi="Times New Roman" w:cs="Times New Roman"/>
                <w:b/>
                <w:bCs/>
                <w:sz w:val="20"/>
                <w:szCs w:val="20"/>
              </w:rPr>
              <w:fldChar w:fldCharType="separate"/>
            </w:r>
            <w:r w:rsidR="00EE05DA">
              <w:rPr>
                <w:rFonts w:ascii="Times New Roman" w:hAnsi="Times New Roman" w:cs="Times New Roman"/>
                <w:b/>
                <w:bCs/>
                <w:noProof/>
                <w:sz w:val="20"/>
                <w:szCs w:val="20"/>
              </w:rPr>
              <w:t>3</w:t>
            </w:r>
            <w:r w:rsidRPr="00EB210C">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15272" w14:textId="77777777" w:rsidR="00F65A74" w:rsidRDefault="00F65A74" w:rsidP="008F4522">
      <w:pPr>
        <w:spacing w:after="0" w:line="240" w:lineRule="auto"/>
      </w:pPr>
      <w:r>
        <w:separator/>
      </w:r>
    </w:p>
  </w:footnote>
  <w:footnote w:type="continuationSeparator" w:id="0">
    <w:p w14:paraId="302DA31F" w14:textId="77777777" w:rsidR="00F65A74" w:rsidRDefault="00F65A74" w:rsidP="008F4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6B9C"/>
    <w:multiLevelType w:val="hybridMultilevel"/>
    <w:tmpl w:val="3160A04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1314BD"/>
    <w:multiLevelType w:val="hybridMultilevel"/>
    <w:tmpl w:val="8CCE3A7E"/>
    <w:lvl w:ilvl="0" w:tplc="0415000D">
      <w:start w:val="1"/>
      <w:numFmt w:val="bullet"/>
      <w:lvlText w:val=""/>
      <w:lvlJc w:val="left"/>
      <w:pPr>
        <w:ind w:left="6881"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0B6C03"/>
    <w:multiLevelType w:val="hybridMultilevel"/>
    <w:tmpl w:val="1FE62442"/>
    <w:lvl w:ilvl="0" w:tplc="E924C6B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F162B6"/>
    <w:multiLevelType w:val="hybridMultilevel"/>
    <w:tmpl w:val="1DD61714"/>
    <w:lvl w:ilvl="0" w:tplc="CFD0E0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EC5D3C"/>
    <w:multiLevelType w:val="hybridMultilevel"/>
    <w:tmpl w:val="FF3E9D10"/>
    <w:lvl w:ilvl="0" w:tplc="DC203A70">
      <w:start w:val="1"/>
      <w:numFmt w:val="bullet"/>
      <w:lvlText w:val="-"/>
      <w:lvlJc w:val="left"/>
      <w:pPr>
        <w:ind w:left="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24794C">
      <w:start w:val="1"/>
      <w:numFmt w:val="bullet"/>
      <w:lvlText w:val="o"/>
      <w:lvlJc w:val="left"/>
      <w:pPr>
        <w:ind w:left="1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20F4C8">
      <w:start w:val="1"/>
      <w:numFmt w:val="bullet"/>
      <w:lvlText w:val="▪"/>
      <w:lvlJc w:val="left"/>
      <w:pPr>
        <w:ind w:left="2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FAACE2">
      <w:start w:val="1"/>
      <w:numFmt w:val="bullet"/>
      <w:lvlText w:val="•"/>
      <w:lvlJc w:val="left"/>
      <w:pPr>
        <w:ind w:left="3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282536">
      <w:start w:val="1"/>
      <w:numFmt w:val="bullet"/>
      <w:lvlText w:val="o"/>
      <w:lvlJc w:val="left"/>
      <w:pPr>
        <w:ind w:left="3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0AB2E2">
      <w:start w:val="1"/>
      <w:numFmt w:val="bullet"/>
      <w:lvlText w:val="▪"/>
      <w:lvlJc w:val="left"/>
      <w:pPr>
        <w:ind w:left="4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9E5542">
      <w:start w:val="1"/>
      <w:numFmt w:val="bullet"/>
      <w:lvlText w:val="•"/>
      <w:lvlJc w:val="left"/>
      <w:pPr>
        <w:ind w:left="5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88457C">
      <w:start w:val="1"/>
      <w:numFmt w:val="bullet"/>
      <w:lvlText w:val="o"/>
      <w:lvlJc w:val="left"/>
      <w:pPr>
        <w:ind w:left="5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9C4920">
      <w:start w:val="1"/>
      <w:numFmt w:val="bullet"/>
      <w:lvlText w:val="▪"/>
      <w:lvlJc w:val="left"/>
      <w:pPr>
        <w:ind w:left="6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CCE3B3A"/>
    <w:multiLevelType w:val="hybridMultilevel"/>
    <w:tmpl w:val="B41AD49C"/>
    <w:lvl w:ilvl="0" w:tplc="DF4E4448">
      <w:start w:val="2"/>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273CE">
      <w:start w:val="1"/>
      <w:numFmt w:val="lowerLetter"/>
      <w:lvlText w:val="%2"/>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9ECEC8">
      <w:start w:val="1"/>
      <w:numFmt w:val="lowerRoman"/>
      <w:lvlText w:val="%3"/>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20D56E">
      <w:start w:val="1"/>
      <w:numFmt w:val="decimal"/>
      <w:lvlText w:val="%4"/>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6D02C">
      <w:start w:val="1"/>
      <w:numFmt w:val="lowerLetter"/>
      <w:lvlText w:val="%5"/>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2840D8">
      <w:start w:val="1"/>
      <w:numFmt w:val="lowerRoman"/>
      <w:lvlText w:val="%6"/>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0B514">
      <w:start w:val="1"/>
      <w:numFmt w:val="decimal"/>
      <w:lvlText w:val="%7"/>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92C24C">
      <w:start w:val="1"/>
      <w:numFmt w:val="lowerLetter"/>
      <w:lvlText w:val="%8"/>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47DF0">
      <w:start w:val="1"/>
      <w:numFmt w:val="lowerRoman"/>
      <w:lvlText w:val="%9"/>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DA227B"/>
    <w:multiLevelType w:val="hybridMultilevel"/>
    <w:tmpl w:val="75162756"/>
    <w:lvl w:ilvl="0" w:tplc="C38418E6">
      <w:numFmt w:val="bullet"/>
      <w:lvlText w:val=""/>
      <w:lvlJc w:val="left"/>
      <w:pPr>
        <w:ind w:left="380" w:hanging="96"/>
      </w:pPr>
      <w:rPr>
        <w:rFonts w:asciiTheme="minorHAnsi" w:eastAsiaTheme="minorEastAsia" w:hAnsiTheme="minorHAnsi" w:cstheme="minorBid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242272B5"/>
    <w:multiLevelType w:val="hybridMultilevel"/>
    <w:tmpl w:val="64B8817E"/>
    <w:lvl w:ilvl="0" w:tplc="982C3620">
      <w:start w:val="5"/>
      <w:numFmt w:val="decimal"/>
      <w:lvlText w:val="%1."/>
      <w:lvlJc w:val="left"/>
      <w:pPr>
        <w:ind w:left="1004" w:hanging="360"/>
      </w:pPr>
      <w:rPr>
        <w:rFonts w:hint="default"/>
      </w:rPr>
    </w:lvl>
    <w:lvl w:ilvl="1" w:tplc="27566DFE">
      <w:numFmt w:val="bullet"/>
      <w:lvlText w:val=""/>
      <w:lvlJc w:val="left"/>
      <w:pPr>
        <w:ind w:left="1532" w:hanging="168"/>
      </w:pPr>
      <w:rPr>
        <w:rFonts w:asciiTheme="minorHAnsi" w:eastAsiaTheme="minorEastAsia" w:hAnsiTheme="minorHAnsi" w:cstheme="minorBidi"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79C4FAD"/>
    <w:multiLevelType w:val="hybridMultilevel"/>
    <w:tmpl w:val="2BD63D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7E369FC"/>
    <w:multiLevelType w:val="hybridMultilevel"/>
    <w:tmpl w:val="64988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ED6292"/>
    <w:multiLevelType w:val="hybridMultilevel"/>
    <w:tmpl w:val="7518796A"/>
    <w:lvl w:ilvl="0" w:tplc="E924C6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FD3F2E"/>
    <w:multiLevelType w:val="hybridMultilevel"/>
    <w:tmpl w:val="116EF220"/>
    <w:lvl w:ilvl="0" w:tplc="38B87396">
      <w:start w:val="1"/>
      <w:numFmt w:val="decimal"/>
      <w:lvlText w:val="%1."/>
      <w:lvlJc w:val="left"/>
      <w:pPr>
        <w:ind w:left="1288"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33645362"/>
    <w:multiLevelType w:val="hybridMultilevel"/>
    <w:tmpl w:val="3992F3C8"/>
    <w:lvl w:ilvl="0" w:tplc="9C469332">
      <w:start w:val="1"/>
      <w:numFmt w:val="bullet"/>
      <w:lvlText w:val=""/>
      <w:lvlJc w:val="left"/>
      <w:pPr>
        <w:ind w:left="1260" w:hanging="360"/>
      </w:pPr>
      <w:rPr>
        <w:rFonts w:ascii="Symbol" w:hAnsi="Symbol"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 w15:restartNumberingAfterBreak="0">
    <w:nsid w:val="35EE2A73"/>
    <w:multiLevelType w:val="hybridMultilevel"/>
    <w:tmpl w:val="3A82DE40"/>
    <w:lvl w:ilvl="0" w:tplc="C18250BA">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8947E3"/>
    <w:multiLevelType w:val="hybridMultilevel"/>
    <w:tmpl w:val="10A85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B132D8"/>
    <w:multiLevelType w:val="hybridMultilevel"/>
    <w:tmpl w:val="9E78FE02"/>
    <w:lvl w:ilvl="0" w:tplc="578633E4">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43473A93"/>
    <w:multiLevelType w:val="hybridMultilevel"/>
    <w:tmpl w:val="B2363F9E"/>
    <w:lvl w:ilvl="0" w:tplc="3EDAA27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5FD43A7"/>
    <w:multiLevelType w:val="hybridMultilevel"/>
    <w:tmpl w:val="EA36DA16"/>
    <w:lvl w:ilvl="0" w:tplc="3A729FAE">
      <w:start w:val="1"/>
      <w:numFmt w:val="decimal"/>
      <w:suff w:val="nothing"/>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6C079C7"/>
    <w:multiLevelType w:val="hybridMultilevel"/>
    <w:tmpl w:val="EA36DA16"/>
    <w:lvl w:ilvl="0" w:tplc="3A729FAE">
      <w:start w:val="1"/>
      <w:numFmt w:val="decimal"/>
      <w:suff w:val="nothing"/>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746001E"/>
    <w:multiLevelType w:val="hybridMultilevel"/>
    <w:tmpl w:val="4D424E34"/>
    <w:lvl w:ilvl="0" w:tplc="70140D6C">
      <w:start w:val="1"/>
      <w:numFmt w:val="lowerLetter"/>
      <w:lvlText w:val="%1)"/>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966C80">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8E1B2">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3880DA">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ED1FA">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7A0748">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16988E">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AE338">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04714A">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8D431C2"/>
    <w:multiLevelType w:val="hybridMultilevel"/>
    <w:tmpl w:val="5198C066"/>
    <w:lvl w:ilvl="0" w:tplc="95B84BB0">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3D5DAA"/>
    <w:multiLevelType w:val="hybridMultilevel"/>
    <w:tmpl w:val="1368C122"/>
    <w:lvl w:ilvl="0" w:tplc="0415000F">
      <w:start w:val="1"/>
      <w:numFmt w:val="decimal"/>
      <w:lvlText w:val="%1."/>
      <w:lvlJc w:val="left"/>
      <w:pPr>
        <w:ind w:left="720" w:hanging="360"/>
      </w:pPr>
    </w:lvl>
    <w:lvl w:ilvl="1" w:tplc="337447E2">
      <w:start w:val="9"/>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C156D9"/>
    <w:multiLevelType w:val="hybridMultilevel"/>
    <w:tmpl w:val="E7DA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C725FC"/>
    <w:multiLevelType w:val="hybridMultilevel"/>
    <w:tmpl w:val="2A1CDAF4"/>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3619A6"/>
    <w:multiLevelType w:val="hybridMultilevel"/>
    <w:tmpl w:val="5238C330"/>
    <w:lvl w:ilvl="0" w:tplc="9C469332">
      <w:start w:val="1"/>
      <w:numFmt w:val="bullet"/>
      <w:lvlText w:val=""/>
      <w:lvlJc w:val="left"/>
      <w:pPr>
        <w:ind w:left="1057" w:hanging="360"/>
      </w:pPr>
      <w:rPr>
        <w:rFonts w:ascii="Symbol" w:hAnsi="Symbol"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25" w15:restartNumberingAfterBreak="0">
    <w:nsid w:val="5ED85C70"/>
    <w:multiLevelType w:val="hybridMultilevel"/>
    <w:tmpl w:val="E6920DF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8D17135"/>
    <w:multiLevelType w:val="hybridMultilevel"/>
    <w:tmpl w:val="0ED67F40"/>
    <w:lvl w:ilvl="0" w:tplc="73CE2ED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6B2A7A74"/>
    <w:multiLevelType w:val="hybridMultilevel"/>
    <w:tmpl w:val="6632FE0C"/>
    <w:lvl w:ilvl="0" w:tplc="865622F4">
      <w:start w:val="6"/>
      <w:numFmt w:val="upperRoman"/>
      <w:lvlText w:val="%1."/>
      <w:lvlJc w:val="left"/>
      <w:pPr>
        <w:ind w:left="1276" w:hanging="72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8" w15:restartNumberingAfterBreak="0">
    <w:nsid w:val="73530626"/>
    <w:multiLevelType w:val="multilevel"/>
    <w:tmpl w:val="1AD6EB78"/>
    <w:lvl w:ilvl="0">
      <w:start w:val="1"/>
      <w:numFmt w:val="decimal"/>
      <w:lvlText w:val="%1."/>
      <w:lvlJc w:val="left"/>
      <w:pPr>
        <w:ind w:left="502" w:hanging="360"/>
      </w:pPr>
      <w:rPr>
        <w:rFonts w:hint="default"/>
        <w:b w:val="0"/>
        <w:i w:val="0"/>
        <w:color w:val="auto"/>
      </w:rPr>
    </w:lvl>
    <w:lvl w:ilvl="1">
      <w:start w:val="1"/>
      <w:numFmt w:val="decimal"/>
      <w:isLgl/>
      <w:lvlText w:val="%1.%2"/>
      <w:lvlJc w:val="left"/>
      <w:pPr>
        <w:ind w:left="828" w:hanging="468"/>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3686" w:hanging="1800"/>
      </w:pPr>
      <w:rPr>
        <w:rFonts w:hint="default"/>
      </w:rPr>
    </w:lvl>
  </w:abstractNum>
  <w:abstractNum w:abstractNumId="29" w15:restartNumberingAfterBreak="0">
    <w:nsid w:val="747E4E12"/>
    <w:multiLevelType w:val="hybridMultilevel"/>
    <w:tmpl w:val="7012E8D6"/>
    <w:lvl w:ilvl="0" w:tplc="18909166">
      <w:start w:val="1"/>
      <w:numFmt w:val="decimal"/>
      <w:lvlText w:val="%1."/>
      <w:lvlJc w:val="left"/>
      <w:pPr>
        <w:ind w:left="1003" w:hanging="360"/>
      </w:pPr>
      <w:rPr>
        <w:b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0" w15:restartNumberingAfterBreak="0">
    <w:nsid w:val="76B01FA4"/>
    <w:multiLevelType w:val="hybridMultilevel"/>
    <w:tmpl w:val="A75CE5B4"/>
    <w:lvl w:ilvl="0" w:tplc="21481986">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3"/>
  </w:num>
  <w:num w:numId="4">
    <w:abstractNumId w:val="0"/>
  </w:num>
  <w:num w:numId="5">
    <w:abstractNumId w:val="10"/>
  </w:num>
  <w:num w:numId="6">
    <w:abstractNumId w:val="2"/>
  </w:num>
  <w:num w:numId="7">
    <w:abstractNumId w:val="25"/>
  </w:num>
  <w:num w:numId="8">
    <w:abstractNumId w:val="29"/>
  </w:num>
  <w:num w:numId="9">
    <w:abstractNumId w:val="11"/>
  </w:num>
  <w:num w:numId="10">
    <w:abstractNumId w:val="3"/>
  </w:num>
  <w:num w:numId="11">
    <w:abstractNumId w:val="28"/>
  </w:num>
  <w:num w:numId="12">
    <w:abstractNumId w:val="17"/>
  </w:num>
  <w:num w:numId="13">
    <w:abstractNumId w:val="18"/>
  </w:num>
  <w:num w:numId="14">
    <w:abstractNumId w:val="13"/>
  </w:num>
  <w:num w:numId="15">
    <w:abstractNumId w:val="8"/>
  </w:num>
  <w:num w:numId="16">
    <w:abstractNumId w:val="24"/>
  </w:num>
  <w:num w:numId="17">
    <w:abstractNumId w:val="12"/>
  </w:num>
  <w:num w:numId="18">
    <w:abstractNumId w:val="27"/>
  </w:num>
  <w:num w:numId="19">
    <w:abstractNumId w:val="15"/>
  </w:num>
  <w:num w:numId="20">
    <w:abstractNumId w:val="7"/>
  </w:num>
  <w:num w:numId="21">
    <w:abstractNumId w:val="6"/>
  </w:num>
  <w:num w:numId="22">
    <w:abstractNumId w:val="21"/>
  </w:num>
  <w:num w:numId="23">
    <w:abstractNumId w:val="1"/>
  </w:num>
  <w:num w:numId="24">
    <w:abstractNumId w:val="5"/>
  </w:num>
  <w:num w:numId="25">
    <w:abstractNumId w:val="14"/>
  </w:num>
  <w:num w:numId="26">
    <w:abstractNumId w:val="4"/>
  </w:num>
  <w:num w:numId="27">
    <w:abstractNumId w:val="19"/>
  </w:num>
  <w:num w:numId="28">
    <w:abstractNumId w:val="22"/>
  </w:num>
  <w:num w:numId="29">
    <w:abstractNumId w:val="16"/>
  </w:num>
  <w:num w:numId="30">
    <w:abstractNumId w:val="9"/>
  </w:num>
  <w:num w:numId="31">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A5B"/>
    <w:rsid w:val="00000AA8"/>
    <w:rsid w:val="000041D6"/>
    <w:rsid w:val="000043E7"/>
    <w:rsid w:val="00005FAB"/>
    <w:rsid w:val="000079F5"/>
    <w:rsid w:val="00010B89"/>
    <w:rsid w:val="00010CBD"/>
    <w:rsid w:val="0001433D"/>
    <w:rsid w:val="00015E4D"/>
    <w:rsid w:val="00020A42"/>
    <w:rsid w:val="00034AA7"/>
    <w:rsid w:val="000357C4"/>
    <w:rsid w:val="00037F8F"/>
    <w:rsid w:val="00042C72"/>
    <w:rsid w:val="00042D02"/>
    <w:rsid w:val="0004342C"/>
    <w:rsid w:val="00043BE3"/>
    <w:rsid w:val="00045E7D"/>
    <w:rsid w:val="00045EE6"/>
    <w:rsid w:val="00046EB1"/>
    <w:rsid w:val="00050514"/>
    <w:rsid w:val="000535E5"/>
    <w:rsid w:val="00053D7F"/>
    <w:rsid w:val="00063934"/>
    <w:rsid w:val="00072B67"/>
    <w:rsid w:val="00076B2A"/>
    <w:rsid w:val="00080249"/>
    <w:rsid w:val="000820EA"/>
    <w:rsid w:val="00082965"/>
    <w:rsid w:val="00084EDB"/>
    <w:rsid w:val="00085994"/>
    <w:rsid w:val="00090A49"/>
    <w:rsid w:val="00093609"/>
    <w:rsid w:val="00095CAC"/>
    <w:rsid w:val="0009644A"/>
    <w:rsid w:val="00096ACA"/>
    <w:rsid w:val="00097449"/>
    <w:rsid w:val="000A277F"/>
    <w:rsid w:val="000A59FE"/>
    <w:rsid w:val="000A6426"/>
    <w:rsid w:val="000A6E14"/>
    <w:rsid w:val="000A7D1D"/>
    <w:rsid w:val="000B17FA"/>
    <w:rsid w:val="000B1C90"/>
    <w:rsid w:val="000C48F8"/>
    <w:rsid w:val="000C673D"/>
    <w:rsid w:val="000C6AA9"/>
    <w:rsid w:val="000D023A"/>
    <w:rsid w:val="000D6749"/>
    <w:rsid w:val="000E25A5"/>
    <w:rsid w:val="000E62CC"/>
    <w:rsid w:val="000E6AAE"/>
    <w:rsid w:val="000E6AFF"/>
    <w:rsid w:val="000E6ECA"/>
    <w:rsid w:val="000F05BB"/>
    <w:rsid w:val="000F2A40"/>
    <w:rsid w:val="000F3E4F"/>
    <w:rsid w:val="000F4D63"/>
    <w:rsid w:val="000F61D1"/>
    <w:rsid w:val="00101C47"/>
    <w:rsid w:val="001022D4"/>
    <w:rsid w:val="00102797"/>
    <w:rsid w:val="0010525F"/>
    <w:rsid w:val="00105AF4"/>
    <w:rsid w:val="00113BF4"/>
    <w:rsid w:val="0011440D"/>
    <w:rsid w:val="00114E83"/>
    <w:rsid w:val="0011556E"/>
    <w:rsid w:val="00121F3F"/>
    <w:rsid w:val="00124813"/>
    <w:rsid w:val="00127577"/>
    <w:rsid w:val="00130FAD"/>
    <w:rsid w:val="00131031"/>
    <w:rsid w:val="00131206"/>
    <w:rsid w:val="00132BB0"/>
    <w:rsid w:val="00133F9B"/>
    <w:rsid w:val="00135CF1"/>
    <w:rsid w:val="00137421"/>
    <w:rsid w:val="00140A69"/>
    <w:rsid w:val="00141D41"/>
    <w:rsid w:val="0014203B"/>
    <w:rsid w:val="00146787"/>
    <w:rsid w:val="00150E50"/>
    <w:rsid w:val="0015260E"/>
    <w:rsid w:val="00155FD8"/>
    <w:rsid w:val="00157C4E"/>
    <w:rsid w:val="00160EC9"/>
    <w:rsid w:val="00161154"/>
    <w:rsid w:val="00162179"/>
    <w:rsid w:val="00165866"/>
    <w:rsid w:val="001715A2"/>
    <w:rsid w:val="001716FE"/>
    <w:rsid w:val="00171773"/>
    <w:rsid w:val="00172EDF"/>
    <w:rsid w:val="0017401A"/>
    <w:rsid w:val="00176D9A"/>
    <w:rsid w:val="00177E6A"/>
    <w:rsid w:val="00186233"/>
    <w:rsid w:val="001914B3"/>
    <w:rsid w:val="00192082"/>
    <w:rsid w:val="001936F4"/>
    <w:rsid w:val="00193F7E"/>
    <w:rsid w:val="00194F78"/>
    <w:rsid w:val="00195B87"/>
    <w:rsid w:val="001A0B5A"/>
    <w:rsid w:val="001A118F"/>
    <w:rsid w:val="001A30AB"/>
    <w:rsid w:val="001A70F8"/>
    <w:rsid w:val="001B36A8"/>
    <w:rsid w:val="001B4BC5"/>
    <w:rsid w:val="001B4F1B"/>
    <w:rsid w:val="001B58B7"/>
    <w:rsid w:val="001C02B9"/>
    <w:rsid w:val="001C374B"/>
    <w:rsid w:val="001C5115"/>
    <w:rsid w:val="001C6B63"/>
    <w:rsid w:val="001D214F"/>
    <w:rsid w:val="001E0978"/>
    <w:rsid w:val="001E2888"/>
    <w:rsid w:val="001E442B"/>
    <w:rsid w:val="001E5E36"/>
    <w:rsid w:val="001F15D9"/>
    <w:rsid w:val="001F4074"/>
    <w:rsid w:val="001F46BF"/>
    <w:rsid w:val="001F71AE"/>
    <w:rsid w:val="00200280"/>
    <w:rsid w:val="002005A9"/>
    <w:rsid w:val="00211273"/>
    <w:rsid w:val="00211660"/>
    <w:rsid w:val="002133B6"/>
    <w:rsid w:val="002143D7"/>
    <w:rsid w:val="002144EE"/>
    <w:rsid w:val="00214AAE"/>
    <w:rsid w:val="00216A35"/>
    <w:rsid w:val="00217426"/>
    <w:rsid w:val="002214AF"/>
    <w:rsid w:val="002215A3"/>
    <w:rsid w:val="00225571"/>
    <w:rsid w:val="00230D23"/>
    <w:rsid w:val="0023311C"/>
    <w:rsid w:val="002336CA"/>
    <w:rsid w:val="00236451"/>
    <w:rsid w:val="00240FDE"/>
    <w:rsid w:val="002425BC"/>
    <w:rsid w:val="002471FC"/>
    <w:rsid w:val="002473C7"/>
    <w:rsid w:val="00254147"/>
    <w:rsid w:val="00263719"/>
    <w:rsid w:val="00264251"/>
    <w:rsid w:val="00264752"/>
    <w:rsid w:val="00265E85"/>
    <w:rsid w:val="00266D35"/>
    <w:rsid w:val="002679DC"/>
    <w:rsid w:val="00271C05"/>
    <w:rsid w:val="00272084"/>
    <w:rsid w:val="002733F2"/>
    <w:rsid w:val="00273DFB"/>
    <w:rsid w:val="00280F38"/>
    <w:rsid w:val="002824DF"/>
    <w:rsid w:val="00286833"/>
    <w:rsid w:val="0029003D"/>
    <w:rsid w:val="002916CC"/>
    <w:rsid w:val="00295B71"/>
    <w:rsid w:val="002A3127"/>
    <w:rsid w:val="002A4F6E"/>
    <w:rsid w:val="002B03C5"/>
    <w:rsid w:val="002B0F3B"/>
    <w:rsid w:val="002B2AC5"/>
    <w:rsid w:val="002B2DBB"/>
    <w:rsid w:val="002B5D97"/>
    <w:rsid w:val="002C13AB"/>
    <w:rsid w:val="002C1E9A"/>
    <w:rsid w:val="002C2587"/>
    <w:rsid w:val="002C26E7"/>
    <w:rsid w:val="002C380A"/>
    <w:rsid w:val="002C7505"/>
    <w:rsid w:val="002C7CC4"/>
    <w:rsid w:val="002D4E78"/>
    <w:rsid w:val="002E3BF7"/>
    <w:rsid w:val="002E4767"/>
    <w:rsid w:val="002E6E34"/>
    <w:rsid w:val="002F19CA"/>
    <w:rsid w:val="002F1D6C"/>
    <w:rsid w:val="002F332B"/>
    <w:rsid w:val="002F3A97"/>
    <w:rsid w:val="002F3E89"/>
    <w:rsid w:val="002F4265"/>
    <w:rsid w:val="002F5DFC"/>
    <w:rsid w:val="002F5EBF"/>
    <w:rsid w:val="0030205F"/>
    <w:rsid w:val="0030210C"/>
    <w:rsid w:val="00305A92"/>
    <w:rsid w:val="00306758"/>
    <w:rsid w:val="00306D0D"/>
    <w:rsid w:val="003070D4"/>
    <w:rsid w:val="00307827"/>
    <w:rsid w:val="00307EF7"/>
    <w:rsid w:val="00317300"/>
    <w:rsid w:val="0031739D"/>
    <w:rsid w:val="0032104A"/>
    <w:rsid w:val="00326083"/>
    <w:rsid w:val="0032645C"/>
    <w:rsid w:val="003325F7"/>
    <w:rsid w:val="00335B8B"/>
    <w:rsid w:val="0034059C"/>
    <w:rsid w:val="003424AD"/>
    <w:rsid w:val="00346A97"/>
    <w:rsid w:val="00354F38"/>
    <w:rsid w:val="00355629"/>
    <w:rsid w:val="003604F5"/>
    <w:rsid w:val="00365461"/>
    <w:rsid w:val="003716EB"/>
    <w:rsid w:val="00372F88"/>
    <w:rsid w:val="00374A3B"/>
    <w:rsid w:val="0037527D"/>
    <w:rsid w:val="00377DB2"/>
    <w:rsid w:val="00380BF9"/>
    <w:rsid w:val="00382130"/>
    <w:rsid w:val="00383A79"/>
    <w:rsid w:val="003840E9"/>
    <w:rsid w:val="003842D3"/>
    <w:rsid w:val="00384BA0"/>
    <w:rsid w:val="00385561"/>
    <w:rsid w:val="00386767"/>
    <w:rsid w:val="00392909"/>
    <w:rsid w:val="003968D3"/>
    <w:rsid w:val="003A0F2E"/>
    <w:rsid w:val="003A325C"/>
    <w:rsid w:val="003A7EFB"/>
    <w:rsid w:val="003B1B9A"/>
    <w:rsid w:val="003B1E65"/>
    <w:rsid w:val="003B4B9B"/>
    <w:rsid w:val="003B5ED1"/>
    <w:rsid w:val="003C6421"/>
    <w:rsid w:val="003C662D"/>
    <w:rsid w:val="003D2391"/>
    <w:rsid w:val="003D320E"/>
    <w:rsid w:val="003D3C06"/>
    <w:rsid w:val="003D44EA"/>
    <w:rsid w:val="003D4BF1"/>
    <w:rsid w:val="003D7023"/>
    <w:rsid w:val="003E0FE6"/>
    <w:rsid w:val="003F1E2F"/>
    <w:rsid w:val="003F5050"/>
    <w:rsid w:val="003F65C4"/>
    <w:rsid w:val="00402F09"/>
    <w:rsid w:val="00410906"/>
    <w:rsid w:val="00410EDC"/>
    <w:rsid w:val="00413397"/>
    <w:rsid w:val="00414B6B"/>
    <w:rsid w:val="00414EB0"/>
    <w:rsid w:val="00415AAE"/>
    <w:rsid w:val="00416C5F"/>
    <w:rsid w:val="00417519"/>
    <w:rsid w:val="0042112B"/>
    <w:rsid w:val="00421263"/>
    <w:rsid w:val="00423F59"/>
    <w:rsid w:val="0042437C"/>
    <w:rsid w:val="00424569"/>
    <w:rsid w:val="00426FA7"/>
    <w:rsid w:val="00427FE6"/>
    <w:rsid w:val="0043127F"/>
    <w:rsid w:val="004324AA"/>
    <w:rsid w:val="00432999"/>
    <w:rsid w:val="00433041"/>
    <w:rsid w:val="00435591"/>
    <w:rsid w:val="00435ABB"/>
    <w:rsid w:val="00436066"/>
    <w:rsid w:val="00436813"/>
    <w:rsid w:val="004377F7"/>
    <w:rsid w:val="00443018"/>
    <w:rsid w:val="004463DC"/>
    <w:rsid w:val="00447363"/>
    <w:rsid w:val="00451364"/>
    <w:rsid w:val="00453C31"/>
    <w:rsid w:val="00455AE0"/>
    <w:rsid w:val="00457BBB"/>
    <w:rsid w:val="00462CFA"/>
    <w:rsid w:val="00464DAF"/>
    <w:rsid w:val="00467433"/>
    <w:rsid w:val="00470EB7"/>
    <w:rsid w:val="00474184"/>
    <w:rsid w:val="00474E2C"/>
    <w:rsid w:val="004752A6"/>
    <w:rsid w:val="00477CE0"/>
    <w:rsid w:val="00483CA3"/>
    <w:rsid w:val="0048611C"/>
    <w:rsid w:val="00487406"/>
    <w:rsid w:val="00487435"/>
    <w:rsid w:val="004877E1"/>
    <w:rsid w:val="004928B4"/>
    <w:rsid w:val="004947A1"/>
    <w:rsid w:val="00495BA6"/>
    <w:rsid w:val="00497822"/>
    <w:rsid w:val="004A63FC"/>
    <w:rsid w:val="004B2561"/>
    <w:rsid w:val="004B500B"/>
    <w:rsid w:val="004B7094"/>
    <w:rsid w:val="004C0C46"/>
    <w:rsid w:val="004C22EA"/>
    <w:rsid w:val="004C279D"/>
    <w:rsid w:val="004C63DC"/>
    <w:rsid w:val="004D1025"/>
    <w:rsid w:val="004D1FDF"/>
    <w:rsid w:val="004D3CEC"/>
    <w:rsid w:val="004D6DED"/>
    <w:rsid w:val="004E3369"/>
    <w:rsid w:val="004F0C6D"/>
    <w:rsid w:val="004F1B02"/>
    <w:rsid w:val="004F1B3F"/>
    <w:rsid w:val="004F1CAC"/>
    <w:rsid w:val="004F3ADB"/>
    <w:rsid w:val="004F73DE"/>
    <w:rsid w:val="004F7A7A"/>
    <w:rsid w:val="00500E85"/>
    <w:rsid w:val="00502001"/>
    <w:rsid w:val="00503350"/>
    <w:rsid w:val="00512BF7"/>
    <w:rsid w:val="00515B1C"/>
    <w:rsid w:val="00523E10"/>
    <w:rsid w:val="00525CBA"/>
    <w:rsid w:val="00526FDC"/>
    <w:rsid w:val="0053119B"/>
    <w:rsid w:val="00534618"/>
    <w:rsid w:val="005349DB"/>
    <w:rsid w:val="0053583E"/>
    <w:rsid w:val="00542D25"/>
    <w:rsid w:val="0054356B"/>
    <w:rsid w:val="0054573E"/>
    <w:rsid w:val="00546121"/>
    <w:rsid w:val="00550AE4"/>
    <w:rsid w:val="00550F2B"/>
    <w:rsid w:val="0055303D"/>
    <w:rsid w:val="00554B15"/>
    <w:rsid w:val="005552FA"/>
    <w:rsid w:val="00556E19"/>
    <w:rsid w:val="005621BC"/>
    <w:rsid w:val="00570BB0"/>
    <w:rsid w:val="005725AA"/>
    <w:rsid w:val="00574364"/>
    <w:rsid w:val="0057453C"/>
    <w:rsid w:val="00577FFB"/>
    <w:rsid w:val="00582B28"/>
    <w:rsid w:val="005855F1"/>
    <w:rsid w:val="005862AB"/>
    <w:rsid w:val="0059025F"/>
    <w:rsid w:val="00591375"/>
    <w:rsid w:val="005932AA"/>
    <w:rsid w:val="00596ECE"/>
    <w:rsid w:val="005A0DD4"/>
    <w:rsid w:val="005A32BD"/>
    <w:rsid w:val="005A43F6"/>
    <w:rsid w:val="005A68AD"/>
    <w:rsid w:val="005A7C91"/>
    <w:rsid w:val="005B0443"/>
    <w:rsid w:val="005B1CE9"/>
    <w:rsid w:val="005C046E"/>
    <w:rsid w:val="005C1434"/>
    <w:rsid w:val="005C1E16"/>
    <w:rsid w:val="005C3032"/>
    <w:rsid w:val="005C4779"/>
    <w:rsid w:val="005C7A78"/>
    <w:rsid w:val="005D04C7"/>
    <w:rsid w:val="005D0CFC"/>
    <w:rsid w:val="005D5D78"/>
    <w:rsid w:val="005D7D7C"/>
    <w:rsid w:val="005E028B"/>
    <w:rsid w:val="005E0F34"/>
    <w:rsid w:val="005E431D"/>
    <w:rsid w:val="005E509F"/>
    <w:rsid w:val="005E53E2"/>
    <w:rsid w:val="005E78F3"/>
    <w:rsid w:val="005F3FCD"/>
    <w:rsid w:val="005F45A9"/>
    <w:rsid w:val="005F7954"/>
    <w:rsid w:val="0060068C"/>
    <w:rsid w:val="00600D8E"/>
    <w:rsid w:val="0060232D"/>
    <w:rsid w:val="00603723"/>
    <w:rsid w:val="0060594D"/>
    <w:rsid w:val="00606188"/>
    <w:rsid w:val="00612C5F"/>
    <w:rsid w:val="006135B4"/>
    <w:rsid w:val="006140E7"/>
    <w:rsid w:val="00620B43"/>
    <w:rsid w:val="00622171"/>
    <w:rsid w:val="00626F45"/>
    <w:rsid w:val="00632C23"/>
    <w:rsid w:val="00635DBE"/>
    <w:rsid w:val="006369BE"/>
    <w:rsid w:val="00636A0F"/>
    <w:rsid w:val="00636ADD"/>
    <w:rsid w:val="00636AFA"/>
    <w:rsid w:val="006508ED"/>
    <w:rsid w:val="006534DF"/>
    <w:rsid w:val="00653938"/>
    <w:rsid w:val="00654C1E"/>
    <w:rsid w:val="00655041"/>
    <w:rsid w:val="00655692"/>
    <w:rsid w:val="00655B06"/>
    <w:rsid w:val="006561B8"/>
    <w:rsid w:val="00664B50"/>
    <w:rsid w:val="00667810"/>
    <w:rsid w:val="00675E2A"/>
    <w:rsid w:val="00680C9E"/>
    <w:rsid w:val="00684A30"/>
    <w:rsid w:val="00686D1A"/>
    <w:rsid w:val="006905B4"/>
    <w:rsid w:val="00692B57"/>
    <w:rsid w:val="006972ED"/>
    <w:rsid w:val="006A0D33"/>
    <w:rsid w:val="006A7424"/>
    <w:rsid w:val="006B09A7"/>
    <w:rsid w:val="006B3ED1"/>
    <w:rsid w:val="006C1923"/>
    <w:rsid w:val="006C1B9C"/>
    <w:rsid w:val="006C2972"/>
    <w:rsid w:val="006C6535"/>
    <w:rsid w:val="006C6776"/>
    <w:rsid w:val="006D3EB7"/>
    <w:rsid w:val="006D7E62"/>
    <w:rsid w:val="006E1320"/>
    <w:rsid w:val="006E61BE"/>
    <w:rsid w:val="006E6CC7"/>
    <w:rsid w:val="006F18FD"/>
    <w:rsid w:val="006F2DBB"/>
    <w:rsid w:val="006F4482"/>
    <w:rsid w:val="006F5033"/>
    <w:rsid w:val="007000E5"/>
    <w:rsid w:val="00701404"/>
    <w:rsid w:val="00703F74"/>
    <w:rsid w:val="0071153A"/>
    <w:rsid w:val="00717B28"/>
    <w:rsid w:val="00720635"/>
    <w:rsid w:val="00721D56"/>
    <w:rsid w:val="00722E66"/>
    <w:rsid w:val="00723256"/>
    <w:rsid w:val="00723898"/>
    <w:rsid w:val="00724518"/>
    <w:rsid w:val="00726EC3"/>
    <w:rsid w:val="00731684"/>
    <w:rsid w:val="00733146"/>
    <w:rsid w:val="00733CC7"/>
    <w:rsid w:val="007350EF"/>
    <w:rsid w:val="007370E5"/>
    <w:rsid w:val="00741591"/>
    <w:rsid w:val="00742759"/>
    <w:rsid w:val="00743DF0"/>
    <w:rsid w:val="00745FD3"/>
    <w:rsid w:val="00746931"/>
    <w:rsid w:val="00750A07"/>
    <w:rsid w:val="007526E1"/>
    <w:rsid w:val="00753207"/>
    <w:rsid w:val="007575B3"/>
    <w:rsid w:val="00757D92"/>
    <w:rsid w:val="00761E44"/>
    <w:rsid w:val="00762629"/>
    <w:rsid w:val="00765547"/>
    <w:rsid w:val="00770786"/>
    <w:rsid w:val="0077489A"/>
    <w:rsid w:val="0077707A"/>
    <w:rsid w:val="00777A38"/>
    <w:rsid w:val="00781909"/>
    <w:rsid w:val="00782195"/>
    <w:rsid w:val="007841CC"/>
    <w:rsid w:val="00792615"/>
    <w:rsid w:val="00794F34"/>
    <w:rsid w:val="00796598"/>
    <w:rsid w:val="007A046A"/>
    <w:rsid w:val="007A14F8"/>
    <w:rsid w:val="007A2F29"/>
    <w:rsid w:val="007A3496"/>
    <w:rsid w:val="007A5DBE"/>
    <w:rsid w:val="007A5EAE"/>
    <w:rsid w:val="007B12D1"/>
    <w:rsid w:val="007B52BC"/>
    <w:rsid w:val="007B75E3"/>
    <w:rsid w:val="007B7EC4"/>
    <w:rsid w:val="007C24CE"/>
    <w:rsid w:val="007C3D07"/>
    <w:rsid w:val="007D0C03"/>
    <w:rsid w:val="007D0D02"/>
    <w:rsid w:val="007D1117"/>
    <w:rsid w:val="007D24AD"/>
    <w:rsid w:val="007D2C03"/>
    <w:rsid w:val="007E2F7D"/>
    <w:rsid w:val="007E3560"/>
    <w:rsid w:val="007E49C9"/>
    <w:rsid w:val="007E5D96"/>
    <w:rsid w:val="007F06A5"/>
    <w:rsid w:val="007F4A8D"/>
    <w:rsid w:val="007F4E2D"/>
    <w:rsid w:val="00802A1D"/>
    <w:rsid w:val="00807470"/>
    <w:rsid w:val="008118F4"/>
    <w:rsid w:val="00814A9F"/>
    <w:rsid w:val="00816866"/>
    <w:rsid w:val="00817012"/>
    <w:rsid w:val="00822A18"/>
    <w:rsid w:val="00826AAB"/>
    <w:rsid w:val="00832624"/>
    <w:rsid w:val="00832A7A"/>
    <w:rsid w:val="00832D7D"/>
    <w:rsid w:val="0083325C"/>
    <w:rsid w:val="00837036"/>
    <w:rsid w:val="00837148"/>
    <w:rsid w:val="00841EB6"/>
    <w:rsid w:val="008422AB"/>
    <w:rsid w:val="008423CB"/>
    <w:rsid w:val="008426BF"/>
    <w:rsid w:val="008452A7"/>
    <w:rsid w:val="00853B1D"/>
    <w:rsid w:val="00860C09"/>
    <w:rsid w:val="00863E6F"/>
    <w:rsid w:val="008642F4"/>
    <w:rsid w:val="008643EA"/>
    <w:rsid w:val="00864B83"/>
    <w:rsid w:val="008730F1"/>
    <w:rsid w:val="0087722E"/>
    <w:rsid w:val="00877D95"/>
    <w:rsid w:val="008838E0"/>
    <w:rsid w:val="008845F9"/>
    <w:rsid w:val="00890783"/>
    <w:rsid w:val="008933EE"/>
    <w:rsid w:val="0089600B"/>
    <w:rsid w:val="008A2ADA"/>
    <w:rsid w:val="008A41C5"/>
    <w:rsid w:val="008A4BE7"/>
    <w:rsid w:val="008A643B"/>
    <w:rsid w:val="008B23F9"/>
    <w:rsid w:val="008B45D9"/>
    <w:rsid w:val="008B46FF"/>
    <w:rsid w:val="008B48D2"/>
    <w:rsid w:val="008C2B94"/>
    <w:rsid w:val="008D1B02"/>
    <w:rsid w:val="008D2C8C"/>
    <w:rsid w:val="008D4B8B"/>
    <w:rsid w:val="008D5223"/>
    <w:rsid w:val="008D6582"/>
    <w:rsid w:val="008E0370"/>
    <w:rsid w:val="008E31AF"/>
    <w:rsid w:val="008E6B5B"/>
    <w:rsid w:val="008E7B12"/>
    <w:rsid w:val="008F3762"/>
    <w:rsid w:val="008F4522"/>
    <w:rsid w:val="008F45F5"/>
    <w:rsid w:val="008F59CF"/>
    <w:rsid w:val="00903102"/>
    <w:rsid w:val="00904113"/>
    <w:rsid w:val="0091133A"/>
    <w:rsid w:val="00913D2B"/>
    <w:rsid w:val="00914F16"/>
    <w:rsid w:val="0091739B"/>
    <w:rsid w:val="00917822"/>
    <w:rsid w:val="009204BC"/>
    <w:rsid w:val="00921530"/>
    <w:rsid w:val="00922CFC"/>
    <w:rsid w:val="00923296"/>
    <w:rsid w:val="00926923"/>
    <w:rsid w:val="0093259C"/>
    <w:rsid w:val="00932BBF"/>
    <w:rsid w:val="009333EF"/>
    <w:rsid w:val="0093404C"/>
    <w:rsid w:val="00935258"/>
    <w:rsid w:val="009358D3"/>
    <w:rsid w:val="00947211"/>
    <w:rsid w:val="00947A98"/>
    <w:rsid w:val="009506C7"/>
    <w:rsid w:val="00951BB2"/>
    <w:rsid w:val="00957080"/>
    <w:rsid w:val="00957686"/>
    <w:rsid w:val="00964A33"/>
    <w:rsid w:val="0096674E"/>
    <w:rsid w:val="00967B56"/>
    <w:rsid w:val="00970419"/>
    <w:rsid w:val="00976EB2"/>
    <w:rsid w:val="00985A4C"/>
    <w:rsid w:val="0099052F"/>
    <w:rsid w:val="00993B48"/>
    <w:rsid w:val="00994D8A"/>
    <w:rsid w:val="009A08DD"/>
    <w:rsid w:val="009A0AD9"/>
    <w:rsid w:val="009A4E04"/>
    <w:rsid w:val="009B0B80"/>
    <w:rsid w:val="009B1094"/>
    <w:rsid w:val="009B2911"/>
    <w:rsid w:val="009B5E33"/>
    <w:rsid w:val="009B70B2"/>
    <w:rsid w:val="009B794F"/>
    <w:rsid w:val="009D2095"/>
    <w:rsid w:val="009D23B9"/>
    <w:rsid w:val="009D2F79"/>
    <w:rsid w:val="009D3307"/>
    <w:rsid w:val="009D72C5"/>
    <w:rsid w:val="009E0DE0"/>
    <w:rsid w:val="009E4DA9"/>
    <w:rsid w:val="009E4FF8"/>
    <w:rsid w:val="009E5BF3"/>
    <w:rsid w:val="009E5DA8"/>
    <w:rsid w:val="009F0AB4"/>
    <w:rsid w:val="009F0F6B"/>
    <w:rsid w:val="009F14A7"/>
    <w:rsid w:val="009F3CA7"/>
    <w:rsid w:val="009F3FA9"/>
    <w:rsid w:val="009F5C77"/>
    <w:rsid w:val="00A007B3"/>
    <w:rsid w:val="00A01FBE"/>
    <w:rsid w:val="00A026E1"/>
    <w:rsid w:val="00A04768"/>
    <w:rsid w:val="00A0578C"/>
    <w:rsid w:val="00A06777"/>
    <w:rsid w:val="00A06BC4"/>
    <w:rsid w:val="00A07E86"/>
    <w:rsid w:val="00A1229B"/>
    <w:rsid w:val="00A13EC9"/>
    <w:rsid w:val="00A15067"/>
    <w:rsid w:val="00A268F5"/>
    <w:rsid w:val="00A31AC0"/>
    <w:rsid w:val="00A35121"/>
    <w:rsid w:val="00A44185"/>
    <w:rsid w:val="00A4602B"/>
    <w:rsid w:val="00A46092"/>
    <w:rsid w:val="00A47F3B"/>
    <w:rsid w:val="00A53070"/>
    <w:rsid w:val="00A5383D"/>
    <w:rsid w:val="00A543AD"/>
    <w:rsid w:val="00A55863"/>
    <w:rsid w:val="00A55A0B"/>
    <w:rsid w:val="00A55E55"/>
    <w:rsid w:val="00A65F38"/>
    <w:rsid w:val="00A67AF8"/>
    <w:rsid w:val="00A72F30"/>
    <w:rsid w:val="00A74C72"/>
    <w:rsid w:val="00A8125D"/>
    <w:rsid w:val="00A816FE"/>
    <w:rsid w:val="00A82986"/>
    <w:rsid w:val="00A833D4"/>
    <w:rsid w:val="00A83E60"/>
    <w:rsid w:val="00A8490F"/>
    <w:rsid w:val="00A85E4C"/>
    <w:rsid w:val="00A8604D"/>
    <w:rsid w:val="00A86958"/>
    <w:rsid w:val="00A9077D"/>
    <w:rsid w:val="00A912C4"/>
    <w:rsid w:val="00A91417"/>
    <w:rsid w:val="00A91C7F"/>
    <w:rsid w:val="00A9254B"/>
    <w:rsid w:val="00A92753"/>
    <w:rsid w:val="00A9341C"/>
    <w:rsid w:val="00A94590"/>
    <w:rsid w:val="00A94EF7"/>
    <w:rsid w:val="00A97218"/>
    <w:rsid w:val="00AA353F"/>
    <w:rsid w:val="00AA476B"/>
    <w:rsid w:val="00AA5417"/>
    <w:rsid w:val="00AA7547"/>
    <w:rsid w:val="00AB1926"/>
    <w:rsid w:val="00AB29D5"/>
    <w:rsid w:val="00AB71CB"/>
    <w:rsid w:val="00AB7494"/>
    <w:rsid w:val="00AC0D7C"/>
    <w:rsid w:val="00AC1C1A"/>
    <w:rsid w:val="00AC2891"/>
    <w:rsid w:val="00AC32E8"/>
    <w:rsid w:val="00AC70D1"/>
    <w:rsid w:val="00AC7C01"/>
    <w:rsid w:val="00AD0865"/>
    <w:rsid w:val="00AD163E"/>
    <w:rsid w:val="00AD4FD4"/>
    <w:rsid w:val="00AD54C5"/>
    <w:rsid w:val="00AE57CA"/>
    <w:rsid w:val="00AF2A68"/>
    <w:rsid w:val="00AF5321"/>
    <w:rsid w:val="00B01543"/>
    <w:rsid w:val="00B1048F"/>
    <w:rsid w:val="00B1298A"/>
    <w:rsid w:val="00B12E23"/>
    <w:rsid w:val="00B1453D"/>
    <w:rsid w:val="00B16138"/>
    <w:rsid w:val="00B1653F"/>
    <w:rsid w:val="00B21BD6"/>
    <w:rsid w:val="00B227CD"/>
    <w:rsid w:val="00B25CAA"/>
    <w:rsid w:val="00B26785"/>
    <w:rsid w:val="00B319D1"/>
    <w:rsid w:val="00B31FB6"/>
    <w:rsid w:val="00B347A8"/>
    <w:rsid w:val="00B350F3"/>
    <w:rsid w:val="00B356EB"/>
    <w:rsid w:val="00B36733"/>
    <w:rsid w:val="00B36E0D"/>
    <w:rsid w:val="00B373BE"/>
    <w:rsid w:val="00B42B87"/>
    <w:rsid w:val="00B45F53"/>
    <w:rsid w:val="00B46944"/>
    <w:rsid w:val="00B50258"/>
    <w:rsid w:val="00B50F3A"/>
    <w:rsid w:val="00B53760"/>
    <w:rsid w:val="00B544BC"/>
    <w:rsid w:val="00B56960"/>
    <w:rsid w:val="00B56CDA"/>
    <w:rsid w:val="00B56F89"/>
    <w:rsid w:val="00B57691"/>
    <w:rsid w:val="00B64B02"/>
    <w:rsid w:val="00B70618"/>
    <w:rsid w:val="00B74162"/>
    <w:rsid w:val="00B75695"/>
    <w:rsid w:val="00B82668"/>
    <w:rsid w:val="00B84317"/>
    <w:rsid w:val="00B8450C"/>
    <w:rsid w:val="00B866B4"/>
    <w:rsid w:val="00B86F14"/>
    <w:rsid w:val="00B878AA"/>
    <w:rsid w:val="00B91279"/>
    <w:rsid w:val="00B91906"/>
    <w:rsid w:val="00B95F7F"/>
    <w:rsid w:val="00B9652B"/>
    <w:rsid w:val="00B968EE"/>
    <w:rsid w:val="00BA132A"/>
    <w:rsid w:val="00BA4626"/>
    <w:rsid w:val="00BA6261"/>
    <w:rsid w:val="00BB000A"/>
    <w:rsid w:val="00BB042E"/>
    <w:rsid w:val="00BB0661"/>
    <w:rsid w:val="00BB306F"/>
    <w:rsid w:val="00BB3FBC"/>
    <w:rsid w:val="00BB467A"/>
    <w:rsid w:val="00BB50A0"/>
    <w:rsid w:val="00BB542A"/>
    <w:rsid w:val="00BC2422"/>
    <w:rsid w:val="00BC5096"/>
    <w:rsid w:val="00BC65FB"/>
    <w:rsid w:val="00BD2EA8"/>
    <w:rsid w:val="00BD4C83"/>
    <w:rsid w:val="00BE1BC8"/>
    <w:rsid w:val="00BE503C"/>
    <w:rsid w:val="00BE568C"/>
    <w:rsid w:val="00BE6B8C"/>
    <w:rsid w:val="00BF1BCC"/>
    <w:rsid w:val="00BF2226"/>
    <w:rsid w:val="00BF2328"/>
    <w:rsid w:val="00BF2E92"/>
    <w:rsid w:val="00BF79D2"/>
    <w:rsid w:val="00C0135E"/>
    <w:rsid w:val="00C01634"/>
    <w:rsid w:val="00C02481"/>
    <w:rsid w:val="00C1177B"/>
    <w:rsid w:val="00C166E0"/>
    <w:rsid w:val="00C21E64"/>
    <w:rsid w:val="00C226D6"/>
    <w:rsid w:val="00C25832"/>
    <w:rsid w:val="00C263A1"/>
    <w:rsid w:val="00C3467A"/>
    <w:rsid w:val="00C35321"/>
    <w:rsid w:val="00C357EC"/>
    <w:rsid w:val="00C3721F"/>
    <w:rsid w:val="00C407E8"/>
    <w:rsid w:val="00C438F6"/>
    <w:rsid w:val="00C43BF4"/>
    <w:rsid w:val="00C45A1C"/>
    <w:rsid w:val="00C47EE2"/>
    <w:rsid w:val="00C508E0"/>
    <w:rsid w:val="00C52A58"/>
    <w:rsid w:val="00C54DD5"/>
    <w:rsid w:val="00C554D6"/>
    <w:rsid w:val="00C57D75"/>
    <w:rsid w:val="00C607B5"/>
    <w:rsid w:val="00C62CFC"/>
    <w:rsid w:val="00C6588A"/>
    <w:rsid w:val="00C661E1"/>
    <w:rsid w:val="00C66546"/>
    <w:rsid w:val="00C66F32"/>
    <w:rsid w:val="00C72C83"/>
    <w:rsid w:val="00C7679E"/>
    <w:rsid w:val="00C83AD3"/>
    <w:rsid w:val="00C841AD"/>
    <w:rsid w:val="00C85227"/>
    <w:rsid w:val="00C86694"/>
    <w:rsid w:val="00C90082"/>
    <w:rsid w:val="00C9289D"/>
    <w:rsid w:val="00C9527E"/>
    <w:rsid w:val="00C95654"/>
    <w:rsid w:val="00CA19EC"/>
    <w:rsid w:val="00CA200E"/>
    <w:rsid w:val="00CA7B30"/>
    <w:rsid w:val="00CA7F86"/>
    <w:rsid w:val="00CB0FA6"/>
    <w:rsid w:val="00CB22FB"/>
    <w:rsid w:val="00CB2B57"/>
    <w:rsid w:val="00CC4078"/>
    <w:rsid w:val="00CC4373"/>
    <w:rsid w:val="00CC5970"/>
    <w:rsid w:val="00CC611D"/>
    <w:rsid w:val="00CD0958"/>
    <w:rsid w:val="00CD5A11"/>
    <w:rsid w:val="00CD5AF9"/>
    <w:rsid w:val="00CD6851"/>
    <w:rsid w:val="00CD783A"/>
    <w:rsid w:val="00CE186D"/>
    <w:rsid w:val="00CE57AA"/>
    <w:rsid w:val="00CE616D"/>
    <w:rsid w:val="00CE6761"/>
    <w:rsid w:val="00CE7734"/>
    <w:rsid w:val="00CF049C"/>
    <w:rsid w:val="00CF38B7"/>
    <w:rsid w:val="00CF51EA"/>
    <w:rsid w:val="00D00203"/>
    <w:rsid w:val="00D005BB"/>
    <w:rsid w:val="00D038FF"/>
    <w:rsid w:val="00D06F9D"/>
    <w:rsid w:val="00D107B9"/>
    <w:rsid w:val="00D1525F"/>
    <w:rsid w:val="00D171F1"/>
    <w:rsid w:val="00D20B5D"/>
    <w:rsid w:val="00D212E3"/>
    <w:rsid w:val="00D21426"/>
    <w:rsid w:val="00D229C4"/>
    <w:rsid w:val="00D23630"/>
    <w:rsid w:val="00D2540A"/>
    <w:rsid w:val="00D25479"/>
    <w:rsid w:val="00D2696D"/>
    <w:rsid w:val="00D31FD9"/>
    <w:rsid w:val="00D32E41"/>
    <w:rsid w:val="00D33E85"/>
    <w:rsid w:val="00D36B9A"/>
    <w:rsid w:val="00D400B1"/>
    <w:rsid w:val="00D42122"/>
    <w:rsid w:val="00D453D7"/>
    <w:rsid w:val="00D47D3B"/>
    <w:rsid w:val="00D47E20"/>
    <w:rsid w:val="00D52114"/>
    <w:rsid w:val="00D529C1"/>
    <w:rsid w:val="00D52EE0"/>
    <w:rsid w:val="00D56519"/>
    <w:rsid w:val="00D61ACC"/>
    <w:rsid w:val="00D65AEC"/>
    <w:rsid w:val="00D6669E"/>
    <w:rsid w:val="00D66B63"/>
    <w:rsid w:val="00D70248"/>
    <w:rsid w:val="00D7130C"/>
    <w:rsid w:val="00D7140F"/>
    <w:rsid w:val="00D76965"/>
    <w:rsid w:val="00D814B9"/>
    <w:rsid w:val="00D82210"/>
    <w:rsid w:val="00D83B56"/>
    <w:rsid w:val="00D83C13"/>
    <w:rsid w:val="00D868DF"/>
    <w:rsid w:val="00D90863"/>
    <w:rsid w:val="00D90F50"/>
    <w:rsid w:val="00DA26FD"/>
    <w:rsid w:val="00DA375E"/>
    <w:rsid w:val="00DA413A"/>
    <w:rsid w:val="00DA5767"/>
    <w:rsid w:val="00DB01BB"/>
    <w:rsid w:val="00DB0756"/>
    <w:rsid w:val="00DB3912"/>
    <w:rsid w:val="00DB399B"/>
    <w:rsid w:val="00DB6393"/>
    <w:rsid w:val="00DB7AD8"/>
    <w:rsid w:val="00DC4241"/>
    <w:rsid w:val="00DC4494"/>
    <w:rsid w:val="00DC5EA8"/>
    <w:rsid w:val="00DD2351"/>
    <w:rsid w:val="00DD2A9F"/>
    <w:rsid w:val="00DD3D58"/>
    <w:rsid w:val="00DD43F5"/>
    <w:rsid w:val="00DE0C88"/>
    <w:rsid w:val="00DE3224"/>
    <w:rsid w:val="00DE36C4"/>
    <w:rsid w:val="00DE7DD9"/>
    <w:rsid w:val="00DF1264"/>
    <w:rsid w:val="00DF2E4A"/>
    <w:rsid w:val="00DF48CB"/>
    <w:rsid w:val="00DF5DE2"/>
    <w:rsid w:val="00DF6507"/>
    <w:rsid w:val="00DF6839"/>
    <w:rsid w:val="00DF694E"/>
    <w:rsid w:val="00E036B5"/>
    <w:rsid w:val="00E10F6E"/>
    <w:rsid w:val="00E11126"/>
    <w:rsid w:val="00E11758"/>
    <w:rsid w:val="00E13949"/>
    <w:rsid w:val="00E143F5"/>
    <w:rsid w:val="00E1440B"/>
    <w:rsid w:val="00E153F9"/>
    <w:rsid w:val="00E17017"/>
    <w:rsid w:val="00E1742B"/>
    <w:rsid w:val="00E227DD"/>
    <w:rsid w:val="00E23BE2"/>
    <w:rsid w:val="00E27367"/>
    <w:rsid w:val="00E32E68"/>
    <w:rsid w:val="00E332E4"/>
    <w:rsid w:val="00E35467"/>
    <w:rsid w:val="00E432F4"/>
    <w:rsid w:val="00E4523D"/>
    <w:rsid w:val="00E462F3"/>
    <w:rsid w:val="00E473E7"/>
    <w:rsid w:val="00E51C3B"/>
    <w:rsid w:val="00E5458A"/>
    <w:rsid w:val="00E61D9D"/>
    <w:rsid w:val="00E6497D"/>
    <w:rsid w:val="00E65FBB"/>
    <w:rsid w:val="00E66EAE"/>
    <w:rsid w:val="00E71840"/>
    <w:rsid w:val="00E72471"/>
    <w:rsid w:val="00E73BA7"/>
    <w:rsid w:val="00E7745C"/>
    <w:rsid w:val="00E82613"/>
    <w:rsid w:val="00E85A5B"/>
    <w:rsid w:val="00E879CB"/>
    <w:rsid w:val="00E91D8E"/>
    <w:rsid w:val="00E920A2"/>
    <w:rsid w:val="00E9253A"/>
    <w:rsid w:val="00E96534"/>
    <w:rsid w:val="00E976E1"/>
    <w:rsid w:val="00EA1B64"/>
    <w:rsid w:val="00EA1D5E"/>
    <w:rsid w:val="00EA4FAF"/>
    <w:rsid w:val="00EA5348"/>
    <w:rsid w:val="00EA59CC"/>
    <w:rsid w:val="00EA5D99"/>
    <w:rsid w:val="00EB14F5"/>
    <w:rsid w:val="00EB210C"/>
    <w:rsid w:val="00EB34C9"/>
    <w:rsid w:val="00EB3D24"/>
    <w:rsid w:val="00EB7FDC"/>
    <w:rsid w:val="00EC1FBD"/>
    <w:rsid w:val="00EC340A"/>
    <w:rsid w:val="00EC61AB"/>
    <w:rsid w:val="00ED442E"/>
    <w:rsid w:val="00ED454F"/>
    <w:rsid w:val="00ED5790"/>
    <w:rsid w:val="00ED5FEA"/>
    <w:rsid w:val="00ED6675"/>
    <w:rsid w:val="00EE05DA"/>
    <w:rsid w:val="00EE0B05"/>
    <w:rsid w:val="00EE1525"/>
    <w:rsid w:val="00EF276B"/>
    <w:rsid w:val="00EF3E14"/>
    <w:rsid w:val="00EF5B00"/>
    <w:rsid w:val="00EF67CB"/>
    <w:rsid w:val="00F0012E"/>
    <w:rsid w:val="00F00174"/>
    <w:rsid w:val="00F02C82"/>
    <w:rsid w:val="00F0423B"/>
    <w:rsid w:val="00F06731"/>
    <w:rsid w:val="00F10184"/>
    <w:rsid w:val="00F10D93"/>
    <w:rsid w:val="00F208C8"/>
    <w:rsid w:val="00F2224E"/>
    <w:rsid w:val="00F2343C"/>
    <w:rsid w:val="00F25270"/>
    <w:rsid w:val="00F25905"/>
    <w:rsid w:val="00F26B81"/>
    <w:rsid w:val="00F271A4"/>
    <w:rsid w:val="00F271C1"/>
    <w:rsid w:val="00F272B2"/>
    <w:rsid w:val="00F30146"/>
    <w:rsid w:val="00F31A59"/>
    <w:rsid w:val="00F32476"/>
    <w:rsid w:val="00F3382B"/>
    <w:rsid w:val="00F347D6"/>
    <w:rsid w:val="00F36CA4"/>
    <w:rsid w:val="00F4051E"/>
    <w:rsid w:val="00F41216"/>
    <w:rsid w:val="00F440B5"/>
    <w:rsid w:val="00F452FA"/>
    <w:rsid w:val="00F51D18"/>
    <w:rsid w:val="00F53885"/>
    <w:rsid w:val="00F54B22"/>
    <w:rsid w:val="00F566CC"/>
    <w:rsid w:val="00F61B73"/>
    <w:rsid w:val="00F62FAA"/>
    <w:rsid w:val="00F64590"/>
    <w:rsid w:val="00F645EF"/>
    <w:rsid w:val="00F64D39"/>
    <w:rsid w:val="00F65A74"/>
    <w:rsid w:val="00F65DE4"/>
    <w:rsid w:val="00F65F48"/>
    <w:rsid w:val="00F66A28"/>
    <w:rsid w:val="00F67632"/>
    <w:rsid w:val="00F70314"/>
    <w:rsid w:val="00F75836"/>
    <w:rsid w:val="00F76E1E"/>
    <w:rsid w:val="00F82252"/>
    <w:rsid w:val="00F824BC"/>
    <w:rsid w:val="00F830C8"/>
    <w:rsid w:val="00F848E7"/>
    <w:rsid w:val="00F92626"/>
    <w:rsid w:val="00F93E8E"/>
    <w:rsid w:val="00F97DED"/>
    <w:rsid w:val="00FA431D"/>
    <w:rsid w:val="00FB1730"/>
    <w:rsid w:val="00FB49A9"/>
    <w:rsid w:val="00FB508F"/>
    <w:rsid w:val="00FB6B2D"/>
    <w:rsid w:val="00FB7281"/>
    <w:rsid w:val="00FB760A"/>
    <w:rsid w:val="00FC6518"/>
    <w:rsid w:val="00FC684F"/>
    <w:rsid w:val="00FC6C4E"/>
    <w:rsid w:val="00FC7C2B"/>
    <w:rsid w:val="00FD7524"/>
    <w:rsid w:val="00FD7CAF"/>
    <w:rsid w:val="00FE0140"/>
    <w:rsid w:val="00FE1840"/>
    <w:rsid w:val="00FE25F4"/>
    <w:rsid w:val="00FF16DD"/>
    <w:rsid w:val="00FF1E69"/>
    <w:rsid w:val="00FF1E9F"/>
    <w:rsid w:val="00FF3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D683A"/>
  <w15:docId w15:val="{9D74E0AD-878C-4249-BAEE-7E99CC83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463D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544B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44BC"/>
    <w:rPr>
      <w:rFonts w:ascii="Tahoma" w:hAnsi="Tahoma" w:cs="Tahoma"/>
      <w:sz w:val="16"/>
      <w:szCs w:val="16"/>
    </w:rPr>
  </w:style>
  <w:style w:type="paragraph" w:styleId="Tekstpodstawowy">
    <w:name w:val="Body Text"/>
    <w:basedOn w:val="Normalny"/>
    <w:link w:val="TekstpodstawowyZnak"/>
    <w:uiPriority w:val="99"/>
    <w:rsid w:val="00D529C1"/>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D529C1"/>
    <w:rPr>
      <w:rFonts w:ascii="Times New Roman" w:eastAsia="Times New Roman" w:hAnsi="Times New Roman" w:cs="Times New Roman"/>
      <w:sz w:val="24"/>
      <w:szCs w:val="24"/>
    </w:rPr>
  </w:style>
  <w:style w:type="paragraph" w:styleId="Tekstpodstawowywcity2">
    <w:name w:val="Body Text Indent 2"/>
    <w:basedOn w:val="Normalny"/>
    <w:link w:val="Tekstpodstawowywcity2Znak"/>
    <w:uiPriority w:val="99"/>
    <w:unhideWhenUsed/>
    <w:rsid w:val="00265E8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65E85"/>
  </w:style>
  <w:style w:type="paragraph" w:styleId="Akapitzlist">
    <w:name w:val="List Paragraph"/>
    <w:aliases w:val="Data wydania,List Paragraph,CW_Lista,lp1,Bulleted Text,Llista wielopoziomowa,Akapit z listą3"/>
    <w:basedOn w:val="Normalny"/>
    <w:link w:val="AkapitzlistZnak"/>
    <w:uiPriority w:val="34"/>
    <w:qFormat/>
    <w:rsid w:val="00E11758"/>
    <w:pPr>
      <w:ind w:left="720"/>
      <w:contextualSpacing/>
    </w:pPr>
  </w:style>
  <w:style w:type="character" w:styleId="Hipercze">
    <w:name w:val="Hyperlink"/>
    <w:uiPriority w:val="99"/>
    <w:unhideWhenUsed/>
    <w:rsid w:val="004324AA"/>
    <w:rPr>
      <w:color w:val="0000FF"/>
      <w:u w:val="single"/>
    </w:rPr>
  </w:style>
  <w:style w:type="paragraph" w:styleId="Bezodstpw">
    <w:name w:val="No Spacing"/>
    <w:link w:val="BezodstpwZnak"/>
    <w:uiPriority w:val="1"/>
    <w:qFormat/>
    <w:rsid w:val="003D2391"/>
    <w:pPr>
      <w:spacing w:after="0" w:line="240" w:lineRule="auto"/>
    </w:pPr>
    <w:rPr>
      <w:rFonts w:ascii="Times New Roman" w:eastAsia="Times New Roman" w:hAnsi="Times New Roman" w:cs="Times New Roman"/>
      <w:sz w:val="24"/>
      <w:szCs w:val="24"/>
    </w:rPr>
  </w:style>
  <w:style w:type="character" w:customStyle="1" w:styleId="BezodstpwZnak">
    <w:name w:val="Bez odstępów Znak"/>
    <w:link w:val="Bezodstpw"/>
    <w:uiPriority w:val="1"/>
    <w:rsid w:val="003D2391"/>
    <w:rPr>
      <w:rFonts w:ascii="Times New Roman" w:eastAsia="Times New Roman" w:hAnsi="Times New Roman" w:cs="Times New Roman"/>
      <w:sz w:val="24"/>
      <w:szCs w:val="24"/>
    </w:rPr>
  </w:style>
  <w:style w:type="character" w:customStyle="1" w:styleId="AkapitzlistZnak">
    <w:name w:val="Akapit z listą Znak"/>
    <w:aliases w:val="Data wydania Znak,List Paragraph Znak,CW_Lista Znak,lp1 Znak,Bulleted Text Znak,Llista wielopoziomowa Znak,Akapit z listą3 Znak"/>
    <w:link w:val="Akapitzlist"/>
    <w:uiPriority w:val="34"/>
    <w:qFormat/>
    <w:rsid w:val="00C6588A"/>
  </w:style>
  <w:style w:type="paragraph" w:styleId="Lista">
    <w:name w:val="List"/>
    <w:basedOn w:val="Normalny"/>
    <w:rsid w:val="005E431D"/>
    <w:pPr>
      <w:spacing w:after="0" w:line="240" w:lineRule="auto"/>
      <w:ind w:left="283" w:hanging="283"/>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unhideWhenUsed/>
    <w:rsid w:val="008F452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F4522"/>
    <w:rPr>
      <w:sz w:val="20"/>
      <w:szCs w:val="20"/>
    </w:rPr>
  </w:style>
  <w:style w:type="character" w:styleId="Odwoanieprzypisudolnego">
    <w:name w:val="footnote reference"/>
    <w:basedOn w:val="Domylnaczcionkaakapitu"/>
    <w:uiPriority w:val="99"/>
    <w:unhideWhenUsed/>
    <w:rsid w:val="008F4522"/>
    <w:rPr>
      <w:vertAlign w:val="superscript"/>
    </w:rPr>
  </w:style>
  <w:style w:type="paragraph" w:styleId="Nagwek">
    <w:name w:val="header"/>
    <w:basedOn w:val="Normalny"/>
    <w:link w:val="NagwekZnak"/>
    <w:uiPriority w:val="99"/>
    <w:unhideWhenUsed/>
    <w:rsid w:val="008422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22AB"/>
  </w:style>
  <w:style w:type="paragraph" w:styleId="Stopka">
    <w:name w:val="footer"/>
    <w:basedOn w:val="Normalny"/>
    <w:link w:val="StopkaZnak"/>
    <w:uiPriority w:val="99"/>
    <w:unhideWhenUsed/>
    <w:rsid w:val="008422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2AB"/>
  </w:style>
  <w:style w:type="paragraph" w:customStyle="1" w:styleId="Standard">
    <w:name w:val="Standard"/>
    <w:rsid w:val="009E5DA8"/>
    <w:pPr>
      <w:suppressAutoHyphens/>
      <w:autoSpaceDN w:val="0"/>
      <w:textAlignment w:val="baseline"/>
    </w:pPr>
    <w:rPr>
      <w:rFonts w:ascii="Times New Roman" w:eastAsia="SimSun" w:hAnsi="Times New Roman" w:cs="Mangal"/>
      <w:kern w:val="3"/>
      <w:lang w:eastAsia="en-US" w:bidi="hi-IN"/>
    </w:rPr>
  </w:style>
  <w:style w:type="paragraph" w:styleId="Tekstpodstawowy2">
    <w:name w:val="Body Text 2"/>
    <w:basedOn w:val="Normalny"/>
    <w:link w:val="Tekstpodstawowy2Znak"/>
    <w:uiPriority w:val="99"/>
    <w:semiHidden/>
    <w:unhideWhenUsed/>
    <w:rsid w:val="00964A33"/>
    <w:pPr>
      <w:spacing w:after="120" w:line="480" w:lineRule="auto"/>
    </w:pPr>
  </w:style>
  <w:style w:type="character" w:customStyle="1" w:styleId="Tekstpodstawowy2Znak">
    <w:name w:val="Tekst podstawowy 2 Znak"/>
    <w:basedOn w:val="Domylnaczcionkaakapitu"/>
    <w:link w:val="Tekstpodstawowy2"/>
    <w:uiPriority w:val="99"/>
    <w:semiHidden/>
    <w:rsid w:val="00964A33"/>
  </w:style>
  <w:style w:type="paragraph" w:customStyle="1" w:styleId="pkt">
    <w:name w:val="pkt"/>
    <w:basedOn w:val="Normalny"/>
    <w:rsid w:val="000E6AFF"/>
    <w:pPr>
      <w:spacing w:before="60" w:after="60" w:line="240" w:lineRule="auto"/>
      <w:ind w:left="851" w:hanging="295"/>
      <w:jc w:val="both"/>
    </w:pPr>
    <w:rPr>
      <w:rFonts w:ascii="Times New Roman" w:eastAsia="Times New Roman" w:hAnsi="Times New Roman" w:cs="Times New Roman"/>
      <w:sz w:val="24"/>
      <w:szCs w:val="24"/>
    </w:rPr>
  </w:style>
  <w:style w:type="paragraph" w:customStyle="1" w:styleId="ust">
    <w:name w:val="ust"/>
    <w:rsid w:val="000E6AFF"/>
    <w:pPr>
      <w:spacing w:before="60" w:after="60" w:line="240" w:lineRule="auto"/>
      <w:ind w:left="426" w:hanging="284"/>
      <w:jc w:val="both"/>
    </w:pPr>
    <w:rPr>
      <w:rFonts w:ascii="Times New Roman" w:eastAsia="Times New Roman" w:hAnsi="Times New Roman" w:cs="Times New Roman"/>
      <w:sz w:val="24"/>
      <w:szCs w:val="24"/>
    </w:rPr>
  </w:style>
  <w:style w:type="table" w:customStyle="1" w:styleId="TableGrid">
    <w:name w:val="TableGrid"/>
    <w:rsid w:val="00C45A1C"/>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410906"/>
    <w:rPr>
      <w:sz w:val="16"/>
      <w:szCs w:val="16"/>
    </w:rPr>
  </w:style>
  <w:style w:type="paragraph" w:styleId="Tekstkomentarza">
    <w:name w:val="annotation text"/>
    <w:basedOn w:val="Normalny"/>
    <w:link w:val="TekstkomentarzaZnak"/>
    <w:uiPriority w:val="99"/>
    <w:semiHidden/>
    <w:unhideWhenUsed/>
    <w:rsid w:val="0041090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0906"/>
    <w:rPr>
      <w:sz w:val="20"/>
      <w:szCs w:val="20"/>
    </w:rPr>
  </w:style>
  <w:style w:type="paragraph" w:styleId="Tematkomentarza">
    <w:name w:val="annotation subject"/>
    <w:basedOn w:val="Tekstkomentarza"/>
    <w:next w:val="Tekstkomentarza"/>
    <w:link w:val="TematkomentarzaZnak"/>
    <w:uiPriority w:val="99"/>
    <w:semiHidden/>
    <w:unhideWhenUsed/>
    <w:rsid w:val="00410906"/>
    <w:rPr>
      <w:b/>
      <w:bCs/>
    </w:rPr>
  </w:style>
  <w:style w:type="character" w:customStyle="1" w:styleId="TematkomentarzaZnak">
    <w:name w:val="Temat komentarza Znak"/>
    <w:basedOn w:val="TekstkomentarzaZnak"/>
    <w:link w:val="Tematkomentarza"/>
    <w:uiPriority w:val="99"/>
    <w:semiHidden/>
    <w:rsid w:val="004109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12550">
      <w:bodyDiv w:val="1"/>
      <w:marLeft w:val="0"/>
      <w:marRight w:val="0"/>
      <w:marTop w:val="0"/>
      <w:marBottom w:val="0"/>
      <w:divBdr>
        <w:top w:val="none" w:sz="0" w:space="0" w:color="auto"/>
        <w:left w:val="none" w:sz="0" w:space="0" w:color="auto"/>
        <w:bottom w:val="none" w:sz="0" w:space="0" w:color="auto"/>
        <w:right w:val="none" w:sz="0" w:space="0" w:color="auto"/>
      </w:divBdr>
    </w:div>
    <w:div w:id="485970914">
      <w:bodyDiv w:val="1"/>
      <w:marLeft w:val="0"/>
      <w:marRight w:val="0"/>
      <w:marTop w:val="0"/>
      <w:marBottom w:val="0"/>
      <w:divBdr>
        <w:top w:val="none" w:sz="0" w:space="0" w:color="auto"/>
        <w:left w:val="none" w:sz="0" w:space="0" w:color="auto"/>
        <w:bottom w:val="none" w:sz="0" w:space="0" w:color="auto"/>
        <w:right w:val="none" w:sz="0" w:space="0" w:color="auto"/>
      </w:divBdr>
    </w:div>
    <w:div w:id="887302850">
      <w:bodyDiv w:val="1"/>
      <w:marLeft w:val="0"/>
      <w:marRight w:val="0"/>
      <w:marTop w:val="0"/>
      <w:marBottom w:val="0"/>
      <w:divBdr>
        <w:top w:val="none" w:sz="0" w:space="0" w:color="auto"/>
        <w:left w:val="none" w:sz="0" w:space="0" w:color="auto"/>
        <w:bottom w:val="none" w:sz="0" w:space="0" w:color="auto"/>
        <w:right w:val="none" w:sz="0" w:space="0" w:color="auto"/>
      </w:divBdr>
    </w:div>
    <w:div w:id="1167593502">
      <w:bodyDiv w:val="1"/>
      <w:marLeft w:val="0"/>
      <w:marRight w:val="0"/>
      <w:marTop w:val="0"/>
      <w:marBottom w:val="0"/>
      <w:divBdr>
        <w:top w:val="none" w:sz="0" w:space="0" w:color="auto"/>
        <w:left w:val="none" w:sz="0" w:space="0" w:color="auto"/>
        <w:bottom w:val="none" w:sz="0" w:space="0" w:color="auto"/>
        <w:right w:val="none" w:sz="0" w:space="0" w:color="auto"/>
      </w:divBdr>
    </w:div>
    <w:div w:id="1236162315">
      <w:bodyDiv w:val="1"/>
      <w:marLeft w:val="0"/>
      <w:marRight w:val="0"/>
      <w:marTop w:val="0"/>
      <w:marBottom w:val="0"/>
      <w:divBdr>
        <w:top w:val="none" w:sz="0" w:space="0" w:color="auto"/>
        <w:left w:val="none" w:sz="0" w:space="0" w:color="auto"/>
        <w:bottom w:val="none" w:sz="0" w:space="0" w:color="auto"/>
        <w:right w:val="none" w:sz="0" w:space="0" w:color="auto"/>
      </w:divBdr>
    </w:div>
    <w:div w:id="1410886499">
      <w:bodyDiv w:val="1"/>
      <w:marLeft w:val="0"/>
      <w:marRight w:val="0"/>
      <w:marTop w:val="0"/>
      <w:marBottom w:val="0"/>
      <w:divBdr>
        <w:top w:val="none" w:sz="0" w:space="0" w:color="auto"/>
        <w:left w:val="none" w:sz="0" w:space="0" w:color="auto"/>
        <w:bottom w:val="none" w:sz="0" w:space="0" w:color="auto"/>
        <w:right w:val="none" w:sz="0" w:space="0" w:color="auto"/>
      </w:divBdr>
    </w:div>
    <w:div w:id="1484734486">
      <w:bodyDiv w:val="1"/>
      <w:marLeft w:val="0"/>
      <w:marRight w:val="0"/>
      <w:marTop w:val="0"/>
      <w:marBottom w:val="0"/>
      <w:divBdr>
        <w:top w:val="none" w:sz="0" w:space="0" w:color="auto"/>
        <w:left w:val="none" w:sz="0" w:space="0" w:color="auto"/>
        <w:bottom w:val="none" w:sz="0" w:space="0" w:color="auto"/>
        <w:right w:val="none" w:sz="0" w:space="0" w:color="auto"/>
      </w:divBdr>
    </w:div>
    <w:div w:id="1741903890">
      <w:bodyDiv w:val="1"/>
      <w:marLeft w:val="0"/>
      <w:marRight w:val="0"/>
      <w:marTop w:val="0"/>
      <w:marBottom w:val="0"/>
      <w:divBdr>
        <w:top w:val="none" w:sz="0" w:space="0" w:color="auto"/>
        <w:left w:val="none" w:sz="0" w:space="0" w:color="auto"/>
        <w:bottom w:val="none" w:sz="0" w:space="0" w:color="auto"/>
        <w:right w:val="none" w:sz="0" w:space="0" w:color="auto"/>
      </w:divBdr>
    </w:div>
    <w:div w:id="1774784592">
      <w:bodyDiv w:val="1"/>
      <w:marLeft w:val="0"/>
      <w:marRight w:val="0"/>
      <w:marTop w:val="0"/>
      <w:marBottom w:val="0"/>
      <w:divBdr>
        <w:top w:val="none" w:sz="0" w:space="0" w:color="auto"/>
        <w:left w:val="none" w:sz="0" w:space="0" w:color="auto"/>
        <w:bottom w:val="none" w:sz="0" w:space="0" w:color="auto"/>
        <w:right w:val="none" w:sz="0" w:space="0" w:color="auto"/>
      </w:divBdr>
    </w:div>
    <w:div w:id="2010020102">
      <w:bodyDiv w:val="1"/>
      <w:marLeft w:val="0"/>
      <w:marRight w:val="0"/>
      <w:marTop w:val="0"/>
      <w:marBottom w:val="0"/>
      <w:divBdr>
        <w:top w:val="none" w:sz="0" w:space="0" w:color="auto"/>
        <w:left w:val="none" w:sz="0" w:space="0" w:color="auto"/>
        <w:bottom w:val="none" w:sz="0" w:space="0" w:color="auto"/>
        <w:right w:val="none" w:sz="0" w:space="0" w:color="auto"/>
      </w:divBdr>
    </w:div>
    <w:div w:id="2099522535">
      <w:bodyDiv w:val="1"/>
      <w:marLeft w:val="0"/>
      <w:marRight w:val="0"/>
      <w:marTop w:val="0"/>
      <w:marBottom w:val="0"/>
      <w:divBdr>
        <w:top w:val="none" w:sz="0" w:space="0" w:color="auto"/>
        <w:left w:val="none" w:sz="0" w:space="0" w:color="auto"/>
        <w:bottom w:val="none" w:sz="0" w:space="0" w:color="auto"/>
        <w:right w:val="none" w:sz="0" w:space="0" w:color="auto"/>
      </w:divBdr>
    </w:div>
    <w:div w:id="213852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0078A-CCCD-45CB-9DF3-781BE4D8E03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549EF1E-39DA-45C9-983C-B14B069A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Pages>
  <Words>1010</Words>
  <Characters>6061</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k.skrzypa</dc:creator>
  <cp:lastModifiedBy>Kordek Katarzyna</cp:lastModifiedBy>
  <cp:revision>50</cp:revision>
  <cp:lastPrinted>2025-04-17T09:54:00Z</cp:lastPrinted>
  <dcterms:created xsi:type="dcterms:W3CDTF">2024-07-31T05:57:00Z</dcterms:created>
  <dcterms:modified xsi:type="dcterms:W3CDTF">2025-04-17T12:13:00Z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cb56cdea-ad74-4fa2-98f4-9590b529b6ea</vt:lpwstr>
  </property>
  <property fmtid="{D5CDD505-2E9C-101B-9397-08002B2CF9AE}" pid="3" name="bjSaver">
    <vt:lpwstr>LQw2vuxWWfHGN9etNqMBVeVxAPBjOpKB</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k.skrzypa</vt:lpwstr>
  </property>
  <property fmtid="{D5CDD505-2E9C-101B-9397-08002B2CF9AE}" pid="9" name="s5636:Creator type=organization">
    <vt:lpwstr>MILNET-Z</vt:lpwstr>
  </property>
  <property fmtid="{D5CDD505-2E9C-101B-9397-08002B2CF9AE}" pid="10" name="s5636:Creator type=IP">
    <vt:lpwstr>10.60.65.112</vt:lpwstr>
  </property>
  <property fmtid="{D5CDD505-2E9C-101B-9397-08002B2CF9AE}" pid="11" name="bjPortionMark">
    <vt:lpwstr>[]</vt:lpwstr>
  </property>
</Properties>
</file>