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7302F" w14:textId="2371F7D0" w:rsidR="00972D27" w:rsidRPr="00972D27" w:rsidRDefault="00972D27" w:rsidP="00972D27">
      <w:pPr>
        <w:pStyle w:val="Nagwek1"/>
        <w:spacing w:before="100" w:beforeAutospacing="1" w:after="240" w:line="360" w:lineRule="exact"/>
        <w:jc w:val="both"/>
        <w:rPr>
          <w:rStyle w:val="Nagwek8Znak"/>
          <w:rFonts w:ascii="Arial" w:hAnsi="Arial" w:cs="Arial"/>
          <w:bCs/>
          <w:sz w:val="22"/>
          <w:szCs w:val="22"/>
        </w:rPr>
      </w:pPr>
      <w:r w:rsidRPr="00972D27">
        <w:rPr>
          <w:rFonts w:ascii="Arial" w:hAnsi="Arial" w:cs="Arial"/>
          <w:szCs w:val="22"/>
          <w:lang w:eastAsia="ar-SA"/>
        </w:rPr>
        <w:t>Załącznik nr 7 do SWZ – IPU</w:t>
      </w:r>
      <w:r w:rsidRPr="00972D27">
        <w:rPr>
          <w:rStyle w:val="Nagwek8Znak"/>
          <w:rFonts w:ascii="Arial" w:hAnsi="Arial" w:cs="Arial"/>
          <w:bCs/>
          <w:sz w:val="22"/>
          <w:szCs w:val="22"/>
        </w:rPr>
        <w:t xml:space="preserve"> dot. powierzenia przetwarzania danych osobowych</w:t>
      </w:r>
    </w:p>
    <w:p w14:paraId="6919EBF7" w14:textId="75E43A94" w:rsidR="00972D27" w:rsidRPr="00972D27" w:rsidRDefault="00EF13FF" w:rsidP="00972D27">
      <w:pPr>
        <w:pStyle w:val="Nagwek1"/>
        <w:spacing w:line="276" w:lineRule="auto"/>
        <w:rPr>
          <w:rFonts w:ascii="Arial" w:hAnsi="Arial" w:cs="Arial"/>
          <w:szCs w:val="22"/>
        </w:rPr>
      </w:pPr>
      <w:r w:rsidRPr="00EF13FF">
        <w:rPr>
          <w:rStyle w:val="normaltextrun"/>
          <w:rFonts w:cstheme="minorHAnsi"/>
          <w:bCs/>
          <w:sz w:val="24"/>
          <w:szCs w:val="24"/>
        </w:rPr>
        <w:t xml:space="preserve">§ </w:t>
      </w:r>
      <w:r w:rsidRPr="00972D27">
        <w:rPr>
          <w:rStyle w:val="normaltextrun"/>
          <w:rFonts w:ascii="Arial" w:hAnsi="Arial" w:cs="Arial"/>
          <w:bCs/>
          <w:szCs w:val="22"/>
        </w:rPr>
        <w:t>1</w:t>
      </w:r>
      <w:r w:rsidRPr="00972D27">
        <w:rPr>
          <w:rStyle w:val="eop"/>
          <w:rFonts w:ascii="Arial" w:hAnsi="Arial" w:cs="Arial"/>
          <w:szCs w:val="22"/>
        </w:rPr>
        <w:t xml:space="preserve"> </w:t>
      </w:r>
      <w:r w:rsidRPr="00972D27">
        <w:rPr>
          <w:rStyle w:val="normaltextrun"/>
          <w:rFonts w:ascii="Arial" w:hAnsi="Arial" w:cs="Arial"/>
          <w:bCs/>
          <w:szCs w:val="22"/>
        </w:rPr>
        <w:t>Powierzenie przetwarzania danych osobowych</w:t>
      </w:r>
    </w:p>
    <w:p w14:paraId="50934ED1" w14:textId="77777777" w:rsidR="00782911" w:rsidRPr="00972D27" w:rsidRDefault="00EF13FF" w:rsidP="00972D27">
      <w:pPr>
        <w:pStyle w:val="paragraph"/>
        <w:numPr>
          <w:ilvl w:val="0"/>
          <w:numId w:val="4"/>
        </w:numPr>
        <w:spacing w:before="0" w:beforeAutospacing="0" w:after="0" w:afterAutospacing="0" w:line="276" w:lineRule="auto"/>
        <w:ind w:left="284"/>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W związku z realizacją Umowy nr ………………/20…… zawartej pomiędzy Narodowym Centrum Kultury a Podmiotem przetwarzającym na ………………………………., Zleceniodawca w rozumieniu art. 28 ust. 3 i 4 Rozporządzenia Parlamentu Europejskiego i Rady UE z dnia 27 kwietnia 2016r. w sprawie ochrony osób fizycznych w związku z przetwarzaniem danych osobowych i w sprawie swobodnego przepływu takich danych oraz uchylenia dyrektywy 95/46/WE (dalej „Rozporządzenie” lub „RODO”) powierza Podmiotowi przetwarzającemu przetwarzanie danych osobowych na zasadach określonych w niniejszej Umowie.</w:t>
      </w:r>
      <w:r w:rsidRPr="00972D27">
        <w:rPr>
          <w:rStyle w:val="eop"/>
          <w:rFonts w:ascii="Arial" w:hAnsi="Arial" w:cs="Arial"/>
          <w:color w:val="000000" w:themeColor="text1"/>
          <w:sz w:val="22"/>
          <w:szCs w:val="22"/>
        </w:rPr>
        <w:t> </w:t>
      </w:r>
    </w:p>
    <w:p w14:paraId="152C1686" w14:textId="312AC34E" w:rsidR="00EF13FF" w:rsidRPr="00972D27" w:rsidRDefault="00EF13FF" w:rsidP="00972D27">
      <w:pPr>
        <w:pStyle w:val="paragraph"/>
        <w:numPr>
          <w:ilvl w:val="0"/>
          <w:numId w:val="4"/>
        </w:numPr>
        <w:spacing w:before="0" w:beforeAutospacing="0" w:after="0" w:afterAutospacing="0" w:line="276" w:lineRule="auto"/>
        <w:ind w:left="284"/>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Zleceniodawca oświadcza, że jest Administratorem danych, które powierza Podmiotowi przetwarzającemu do przetwarzania. </w:t>
      </w:r>
      <w:r w:rsidRPr="00972D27">
        <w:rPr>
          <w:rStyle w:val="eop"/>
          <w:rFonts w:ascii="Arial" w:hAnsi="Arial" w:cs="Arial"/>
          <w:color w:val="000000" w:themeColor="text1"/>
          <w:sz w:val="22"/>
          <w:szCs w:val="22"/>
        </w:rPr>
        <w:t> </w:t>
      </w:r>
    </w:p>
    <w:p w14:paraId="5768CA0D" w14:textId="77777777" w:rsidR="00EF13FF" w:rsidRPr="00972D27" w:rsidRDefault="00EF13FF" w:rsidP="00972D27">
      <w:pPr>
        <w:pStyle w:val="paragraph"/>
        <w:numPr>
          <w:ilvl w:val="0"/>
          <w:numId w:val="4"/>
        </w:numPr>
        <w:spacing w:before="0" w:beforeAutospacing="0" w:after="0" w:afterAutospacing="0" w:line="276" w:lineRule="auto"/>
        <w:ind w:left="284" w:hanging="357"/>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Podmiot przetwarzający oświadcza, że może przetwarzać dane osobowe wyłącznie na udokumentowane polecenie Zleceniodawcy, co dotyczy również przekazywania danych do państwa trzeciego lub organizacji międzynarodowej.</w:t>
      </w:r>
      <w:r w:rsidRPr="00972D27">
        <w:rPr>
          <w:rStyle w:val="eop"/>
          <w:rFonts w:ascii="Arial" w:hAnsi="Arial" w:cs="Arial"/>
          <w:color w:val="000000" w:themeColor="text1"/>
          <w:sz w:val="22"/>
          <w:szCs w:val="22"/>
        </w:rPr>
        <w:t> </w:t>
      </w:r>
    </w:p>
    <w:p w14:paraId="6A1C377A" w14:textId="77777777" w:rsidR="00EF13FF" w:rsidRPr="00972D27" w:rsidRDefault="00EF13FF" w:rsidP="00972D27">
      <w:pPr>
        <w:pStyle w:val="paragraph"/>
        <w:numPr>
          <w:ilvl w:val="0"/>
          <w:numId w:val="4"/>
        </w:numPr>
        <w:spacing w:before="0" w:beforeAutospacing="0" w:after="0" w:afterAutospacing="0" w:line="276" w:lineRule="auto"/>
        <w:ind w:left="284" w:hanging="357"/>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Ust. 3 nie stosuje się, jeżeli obowiązek przetwarzania danych osobowych nakładają na Podmiot przetwarzający przepisy prawa. W takiej sytuacji informuje on Zleceniodawcę przed rozpoczęciem przetwarzania o tym obowiązku, chyba że przepisy te zabraniają udzielania takiej informacji z uwagi na ważny interes publiczny.</w:t>
      </w:r>
      <w:r w:rsidRPr="00972D27">
        <w:rPr>
          <w:rStyle w:val="eop"/>
          <w:rFonts w:ascii="Arial" w:hAnsi="Arial" w:cs="Arial"/>
          <w:color w:val="000000" w:themeColor="text1"/>
          <w:sz w:val="22"/>
          <w:szCs w:val="22"/>
        </w:rPr>
        <w:t> </w:t>
      </w:r>
    </w:p>
    <w:p w14:paraId="57892C98" w14:textId="77777777" w:rsidR="00EF13FF" w:rsidRDefault="00EF13FF" w:rsidP="00972D27">
      <w:pPr>
        <w:pStyle w:val="paragraph"/>
        <w:numPr>
          <w:ilvl w:val="0"/>
          <w:numId w:val="4"/>
        </w:numPr>
        <w:spacing w:before="0" w:beforeAutospacing="0" w:after="0" w:afterAutospacing="0" w:line="276" w:lineRule="auto"/>
        <w:ind w:left="284" w:hanging="357"/>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Zleceniodawca powierza Podmiotowi przetwarzającemu przetwarzanie danych osobowych w celu i zakresie określonym w § 2 niniejszej Umowy.</w:t>
      </w:r>
      <w:r w:rsidRPr="00972D27">
        <w:rPr>
          <w:rStyle w:val="eop"/>
          <w:rFonts w:ascii="Arial" w:hAnsi="Arial" w:cs="Arial"/>
          <w:color w:val="000000" w:themeColor="text1"/>
          <w:sz w:val="22"/>
          <w:szCs w:val="22"/>
        </w:rPr>
        <w:t> </w:t>
      </w:r>
    </w:p>
    <w:p w14:paraId="61566E28" w14:textId="77777777" w:rsidR="00972D27" w:rsidRPr="00972D27" w:rsidRDefault="00972D27" w:rsidP="00972D27">
      <w:pPr>
        <w:pStyle w:val="paragraph"/>
        <w:spacing w:before="0" w:beforeAutospacing="0" w:after="0" w:afterAutospacing="0" w:line="276" w:lineRule="auto"/>
        <w:ind w:left="284"/>
        <w:jc w:val="both"/>
        <w:textAlignment w:val="baseline"/>
        <w:rPr>
          <w:rStyle w:val="eop"/>
          <w:rFonts w:ascii="Arial" w:hAnsi="Arial" w:cs="Arial"/>
          <w:color w:val="000000" w:themeColor="text1"/>
          <w:sz w:val="22"/>
          <w:szCs w:val="22"/>
        </w:rPr>
      </w:pPr>
    </w:p>
    <w:p w14:paraId="1643EC8B" w14:textId="4FA824B2" w:rsidR="00EF13FF" w:rsidRPr="00972D27" w:rsidRDefault="00EF13FF" w:rsidP="00972D27">
      <w:pPr>
        <w:pStyle w:val="Nagwek1"/>
        <w:spacing w:line="276" w:lineRule="auto"/>
        <w:rPr>
          <w:rFonts w:ascii="Arial" w:hAnsi="Arial" w:cs="Arial"/>
          <w:szCs w:val="22"/>
        </w:rPr>
      </w:pPr>
      <w:r w:rsidRPr="00972D27">
        <w:rPr>
          <w:rStyle w:val="normaltextrun"/>
          <w:rFonts w:ascii="Arial" w:hAnsi="Arial" w:cs="Arial"/>
          <w:bCs/>
          <w:szCs w:val="22"/>
        </w:rPr>
        <w:t>§ 2</w:t>
      </w:r>
      <w:r w:rsidR="00782911" w:rsidRPr="00972D27">
        <w:rPr>
          <w:rStyle w:val="eop"/>
          <w:rFonts w:ascii="Arial" w:hAnsi="Arial" w:cs="Arial"/>
          <w:szCs w:val="22"/>
        </w:rPr>
        <w:t xml:space="preserve"> </w:t>
      </w:r>
      <w:r w:rsidRPr="00972D27">
        <w:rPr>
          <w:rStyle w:val="normaltextrun"/>
          <w:rFonts w:ascii="Arial" w:hAnsi="Arial" w:cs="Arial"/>
          <w:bCs/>
          <w:szCs w:val="22"/>
        </w:rPr>
        <w:t>Zakres i cel przetwarzania danych</w:t>
      </w:r>
    </w:p>
    <w:p w14:paraId="46D65F2C" w14:textId="0EAFB138" w:rsidR="00EF13FF" w:rsidRPr="00972D27" w:rsidRDefault="00EF13FF" w:rsidP="00972D27">
      <w:pPr>
        <w:pStyle w:val="paragraph"/>
        <w:numPr>
          <w:ilvl w:val="0"/>
          <w:numId w:val="5"/>
        </w:numPr>
        <w:spacing w:before="0" w:beforeAutospacing="0" w:after="0" w:afterAutospacing="0" w:line="276" w:lineRule="auto"/>
        <w:ind w:left="284"/>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Podmiot przetwarzający będzie przetwarzał, powierzone przez Zleceniodawcę dane osobowe wyłącznie w celu wykonania usług na rzecz Zleceniodawcy na podstawie umowy, o której mowa w §1 ust. 1, w sposób zgodny z treścią niniejszej Umowy i jedynie przez czas jej trwania.</w:t>
      </w:r>
      <w:r w:rsidRPr="00972D27">
        <w:rPr>
          <w:rStyle w:val="eop"/>
          <w:rFonts w:ascii="Arial" w:hAnsi="Arial" w:cs="Arial"/>
          <w:color w:val="000000" w:themeColor="text1"/>
          <w:sz w:val="22"/>
          <w:szCs w:val="22"/>
        </w:rPr>
        <w:t> </w:t>
      </w:r>
    </w:p>
    <w:p w14:paraId="290DEA2F" w14:textId="77777777" w:rsidR="00EF13FF" w:rsidRPr="00972D27" w:rsidRDefault="00EF13FF" w:rsidP="00972D27">
      <w:pPr>
        <w:pStyle w:val="paragraph"/>
        <w:numPr>
          <w:ilvl w:val="0"/>
          <w:numId w:val="5"/>
        </w:numPr>
        <w:spacing w:before="0" w:beforeAutospacing="0" w:after="0" w:afterAutospacing="0" w:line="276" w:lineRule="auto"/>
        <w:ind w:left="284"/>
        <w:jc w:val="both"/>
        <w:textAlignment w:val="baseline"/>
        <w:rPr>
          <w:rFonts w:ascii="Arial" w:hAnsi="Arial" w:cs="Arial"/>
          <w:b/>
          <w:bCs/>
          <w:color w:val="000000" w:themeColor="text1"/>
          <w:sz w:val="22"/>
          <w:szCs w:val="22"/>
        </w:rPr>
      </w:pPr>
      <w:r w:rsidRPr="00972D27">
        <w:rPr>
          <w:rStyle w:val="normaltextrun"/>
          <w:rFonts w:ascii="Arial" w:hAnsi="Arial" w:cs="Arial"/>
          <w:b/>
          <w:bCs/>
          <w:color w:val="000000" w:themeColor="text1"/>
          <w:sz w:val="22"/>
          <w:szCs w:val="22"/>
        </w:rPr>
        <w:t>Podmiot przetwarzający będzie przetwarzał dane osobowe następujących kategorii osób:</w:t>
      </w:r>
      <w:r w:rsidRPr="00972D27">
        <w:rPr>
          <w:rStyle w:val="eop"/>
          <w:rFonts w:ascii="Arial" w:hAnsi="Arial" w:cs="Arial"/>
          <w:b/>
          <w:bCs/>
          <w:color w:val="000000" w:themeColor="text1"/>
          <w:sz w:val="22"/>
          <w:szCs w:val="22"/>
        </w:rPr>
        <w:t> </w:t>
      </w:r>
    </w:p>
    <w:p w14:paraId="60E29D8F" w14:textId="4F3C88DD" w:rsidR="00EF13FF" w:rsidRPr="00972D27" w:rsidRDefault="00EF13FF" w:rsidP="00972D27">
      <w:pPr>
        <w:pStyle w:val="paragraph"/>
        <w:numPr>
          <w:ilvl w:val="1"/>
          <w:numId w:val="5"/>
        </w:numPr>
        <w:spacing w:before="0" w:beforeAutospacing="0" w:after="0" w:afterAutospacing="0" w:line="276" w:lineRule="auto"/>
        <w:ind w:left="709"/>
        <w:jc w:val="both"/>
        <w:textAlignment w:val="baseline"/>
        <w:rPr>
          <w:rStyle w:val="normaltextrun"/>
          <w:rFonts w:ascii="Arial" w:eastAsiaTheme="minorHAnsi" w:hAnsi="Arial" w:cs="Arial"/>
          <w:b/>
          <w:bCs/>
          <w:color w:val="000000" w:themeColor="text1"/>
          <w:sz w:val="22"/>
          <w:szCs w:val="22"/>
          <w:lang w:eastAsia="en-US"/>
        </w:rPr>
      </w:pPr>
      <w:r w:rsidRPr="00972D27">
        <w:rPr>
          <w:rStyle w:val="normaltextrun"/>
          <w:rFonts w:ascii="Arial" w:hAnsi="Arial" w:cs="Arial"/>
          <w:b/>
          <w:bCs/>
          <w:color w:val="000000" w:themeColor="text1"/>
          <w:sz w:val="22"/>
          <w:szCs w:val="22"/>
        </w:rPr>
        <w:t xml:space="preserve">dane  </w:t>
      </w:r>
      <w:r w:rsidR="00972D27" w:rsidRPr="00972D27">
        <w:rPr>
          <w:rFonts w:ascii="Arial" w:hAnsi="Arial" w:cs="Arial"/>
          <w:b/>
          <w:bCs/>
          <w:sz w:val="22"/>
          <w:szCs w:val="22"/>
        </w:rPr>
        <w:t>dyrektorów bibliotek, ich pracowników i koordynatorów wskazane we wnioskach, złożonych przez beneficjentów w naborze w konkursie dotacyjnym BLISKO,</w:t>
      </w:r>
      <w:r w:rsidR="00972D27" w:rsidRPr="00972D27">
        <w:rPr>
          <w:rFonts w:ascii="Arial" w:hAnsi="Arial" w:cs="Arial"/>
          <w:b/>
          <w:bCs/>
          <w:spacing w:val="-7"/>
          <w:sz w:val="22"/>
          <w:szCs w:val="22"/>
        </w:rPr>
        <w:t xml:space="preserve"> </w:t>
      </w:r>
      <w:r w:rsidR="00972D27" w:rsidRPr="00972D27">
        <w:rPr>
          <w:rFonts w:ascii="Arial" w:hAnsi="Arial" w:cs="Arial"/>
          <w:b/>
          <w:bCs/>
          <w:sz w:val="22"/>
          <w:szCs w:val="22"/>
        </w:rPr>
        <w:t>instrument</w:t>
      </w:r>
      <w:r w:rsidR="00972D27" w:rsidRPr="00972D27">
        <w:rPr>
          <w:rFonts w:ascii="Arial" w:hAnsi="Arial" w:cs="Arial"/>
          <w:b/>
          <w:bCs/>
          <w:spacing w:val="-4"/>
          <w:sz w:val="22"/>
          <w:szCs w:val="22"/>
        </w:rPr>
        <w:t xml:space="preserve"> </w:t>
      </w:r>
      <w:r w:rsidR="00972D27" w:rsidRPr="00972D27">
        <w:rPr>
          <w:rFonts w:ascii="Arial" w:hAnsi="Arial" w:cs="Arial"/>
          <w:b/>
          <w:bCs/>
          <w:sz w:val="22"/>
          <w:szCs w:val="22"/>
        </w:rPr>
        <w:t>wykonawczy</w:t>
      </w:r>
      <w:r w:rsidR="00972D27" w:rsidRPr="00972D27">
        <w:rPr>
          <w:rFonts w:ascii="Arial" w:hAnsi="Arial" w:cs="Arial"/>
          <w:b/>
          <w:bCs/>
          <w:spacing w:val="-7"/>
          <w:sz w:val="22"/>
          <w:szCs w:val="22"/>
        </w:rPr>
        <w:t xml:space="preserve"> </w:t>
      </w:r>
      <w:proofErr w:type="spellStart"/>
      <w:r w:rsidR="00972D27" w:rsidRPr="00972D27">
        <w:rPr>
          <w:rFonts w:ascii="Arial" w:hAnsi="Arial" w:cs="Arial"/>
          <w:b/>
          <w:bCs/>
          <w:sz w:val="22"/>
          <w:szCs w:val="22"/>
        </w:rPr>
        <w:t>NPRCz</w:t>
      </w:r>
      <w:proofErr w:type="spellEnd"/>
      <w:r w:rsidR="00972D27" w:rsidRPr="00972D27">
        <w:rPr>
          <w:rFonts w:ascii="Arial" w:hAnsi="Arial" w:cs="Arial"/>
          <w:b/>
          <w:bCs/>
          <w:spacing w:val="-7"/>
          <w:sz w:val="22"/>
          <w:szCs w:val="22"/>
        </w:rPr>
        <w:t xml:space="preserve"> </w:t>
      </w:r>
      <w:r w:rsidR="00972D27" w:rsidRPr="00972D27">
        <w:rPr>
          <w:rFonts w:ascii="Arial" w:hAnsi="Arial" w:cs="Arial"/>
          <w:b/>
          <w:bCs/>
          <w:sz w:val="22"/>
          <w:szCs w:val="22"/>
        </w:rPr>
        <w:t>2.0.</w:t>
      </w:r>
      <w:r w:rsidR="00972D27" w:rsidRPr="00972D27">
        <w:rPr>
          <w:rFonts w:ascii="Arial" w:hAnsi="Arial" w:cs="Arial"/>
          <w:b/>
          <w:bCs/>
          <w:spacing w:val="-5"/>
          <w:sz w:val="22"/>
          <w:szCs w:val="22"/>
        </w:rPr>
        <w:t xml:space="preserve"> </w:t>
      </w:r>
      <w:r w:rsidR="00972D27" w:rsidRPr="00972D27">
        <w:rPr>
          <w:rFonts w:ascii="Arial" w:hAnsi="Arial" w:cs="Arial"/>
          <w:b/>
          <w:bCs/>
          <w:sz w:val="22"/>
          <w:szCs w:val="22"/>
        </w:rPr>
        <w:t>na</w:t>
      </w:r>
      <w:r w:rsidR="00972D27" w:rsidRPr="00972D27">
        <w:rPr>
          <w:rFonts w:ascii="Arial" w:hAnsi="Arial" w:cs="Arial"/>
          <w:b/>
          <w:bCs/>
          <w:spacing w:val="-8"/>
          <w:sz w:val="22"/>
          <w:szCs w:val="22"/>
        </w:rPr>
        <w:t xml:space="preserve"> </w:t>
      </w:r>
      <w:r w:rsidR="00972D27" w:rsidRPr="00972D27">
        <w:rPr>
          <w:rFonts w:ascii="Arial" w:hAnsi="Arial" w:cs="Arial"/>
          <w:b/>
          <w:bCs/>
          <w:sz w:val="22"/>
          <w:szCs w:val="22"/>
        </w:rPr>
        <w:t>lata</w:t>
      </w:r>
      <w:r w:rsidR="00972D27" w:rsidRPr="00972D27">
        <w:rPr>
          <w:rFonts w:ascii="Arial" w:hAnsi="Arial" w:cs="Arial"/>
          <w:b/>
          <w:bCs/>
          <w:spacing w:val="-6"/>
          <w:sz w:val="22"/>
          <w:szCs w:val="22"/>
        </w:rPr>
        <w:t xml:space="preserve"> </w:t>
      </w:r>
      <w:r w:rsidR="00972D27" w:rsidRPr="00972D27">
        <w:rPr>
          <w:rFonts w:ascii="Arial" w:hAnsi="Arial" w:cs="Arial"/>
          <w:b/>
          <w:bCs/>
          <w:sz w:val="22"/>
          <w:szCs w:val="22"/>
        </w:rPr>
        <w:t>2021-2025,</w:t>
      </w:r>
      <w:r w:rsidR="00972D27" w:rsidRPr="00972D27">
        <w:rPr>
          <w:rFonts w:ascii="Arial" w:hAnsi="Arial" w:cs="Arial"/>
          <w:b/>
          <w:bCs/>
          <w:spacing w:val="-4"/>
          <w:sz w:val="22"/>
          <w:szCs w:val="22"/>
        </w:rPr>
        <w:t xml:space="preserve"> </w:t>
      </w:r>
      <w:r w:rsidR="00972D27" w:rsidRPr="00972D27">
        <w:rPr>
          <w:rFonts w:ascii="Arial" w:hAnsi="Arial" w:cs="Arial"/>
          <w:b/>
          <w:bCs/>
          <w:sz w:val="22"/>
          <w:szCs w:val="22"/>
        </w:rPr>
        <w:t>Kierunku</w:t>
      </w:r>
      <w:r w:rsidR="00972D27" w:rsidRPr="00972D27">
        <w:rPr>
          <w:rFonts w:ascii="Arial" w:hAnsi="Arial" w:cs="Arial"/>
          <w:b/>
          <w:bCs/>
          <w:spacing w:val="-8"/>
          <w:sz w:val="22"/>
          <w:szCs w:val="22"/>
        </w:rPr>
        <w:t xml:space="preserve"> </w:t>
      </w:r>
      <w:r w:rsidR="00972D27" w:rsidRPr="00972D27">
        <w:rPr>
          <w:rFonts w:ascii="Arial" w:hAnsi="Arial" w:cs="Arial"/>
          <w:b/>
          <w:bCs/>
          <w:sz w:val="22"/>
          <w:szCs w:val="22"/>
        </w:rPr>
        <w:t xml:space="preserve">interwencji 4.1., w Priorytecie 4 programu wieloletniego </w:t>
      </w:r>
      <w:r w:rsidRPr="00972D27">
        <w:rPr>
          <w:rStyle w:val="normaltextrun"/>
          <w:rFonts w:ascii="Arial" w:hAnsi="Arial" w:cs="Arial"/>
          <w:b/>
          <w:bCs/>
          <w:color w:val="000000" w:themeColor="text1"/>
          <w:sz w:val="22"/>
          <w:szCs w:val="22"/>
        </w:rPr>
        <w:t xml:space="preserve">które Zleceniodawca przetwarza jako </w:t>
      </w:r>
      <w:r w:rsidR="00972D27" w:rsidRPr="00972D27">
        <w:rPr>
          <w:rStyle w:val="normaltextrun"/>
          <w:rFonts w:ascii="Arial" w:hAnsi="Arial" w:cs="Arial"/>
          <w:b/>
          <w:bCs/>
          <w:color w:val="000000" w:themeColor="text1"/>
          <w:sz w:val="22"/>
          <w:szCs w:val="22"/>
        </w:rPr>
        <w:t>Administrator</w:t>
      </w:r>
      <w:r w:rsidRPr="00972D27">
        <w:rPr>
          <w:rStyle w:val="normaltextrun"/>
          <w:rFonts w:ascii="Arial" w:hAnsi="Arial" w:cs="Arial"/>
          <w:b/>
          <w:bCs/>
          <w:color w:val="000000" w:themeColor="text1"/>
          <w:sz w:val="22"/>
          <w:szCs w:val="22"/>
        </w:rPr>
        <w:t>.</w:t>
      </w:r>
    </w:p>
    <w:p w14:paraId="70C373A1" w14:textId="77777777" w:rsidR="00EF13FF" w:rsidRPr="00972D27" w:rsidRDefault="00EF13FF" w:rsidP="00972D27">
      <w:pPr>
        <w:pStyle w:val="paragraph"/>
        <w:numPr>
          <w:ilvl w:val="0"/>
          <w:numId w:val="5"/>
        </w:numPr>
        <w:spacing w:before="0" w:beforeAutospacing="0" w:after="0" w:afterAutospacing="0" w:line="276" w:lineRule="auto"/>
        <w:ind w:left="284" w:hanging="349"/>
        <w:jc w:val="both"/>
        <w:textAlignment w:val="baseline"/>
        <w:rPr>
          <w:rFonts w:ascii="Arial" w:hAnsi="Arial" w:cs="Arial"/>
          <w:color w:val="000000" w:themeColor="text1"/>
          <w:sz w:val="22"/>
          <w:szCs w:val="22"/>
        </w:rPr>
      </w:pPr>
      <w:r w:rsidRPr="00972D27">
        <w:rPr>
          <w:rStyle w:val="normaltextrun"/>
          <w:rFonts w:ascii="Arial" w:hAnsi="Arial" w:cs="Arial"/>
          <w:color w:val="000000" w:themeColor="text1"/>
          <w:sz w:val="22"/>
          <w:szCs w:val="22"/>
        </w:rPr>
        <w:t>Podmiot przetwarzający będzie przetwarzał, powierzone na podstawie niniejszej Umowy, następujące dane osobowe: </w:t>
      </w:r>
      <w:r w:rsidRPr="00972D27">
        <w:rPr>
          <w:rStyle w:val="eop"/>
          <w:rFonts w:ascii="Arial" w:hAnsi="Arial" w:cs="Arial"/>
          <w:color w:val="000000" w:themeColor="text1"/>
          <w:sz w:val="22"/>
          <w:szCs w:val="22"/>
        </w:rPr>
        <w:t> </w:t>
      </w:r>
    </w:p>
    <w:p w14:paraId="21A412B7" w14:textId="77777777" w:rsidR="00972D27" w:rsidRPr="00972D27" w:rsidRDefault="00972D27" w:rsidP="00972D27">
      <w:pPr>
        <w:pStyle w:val="Akapitzlist"/>
        <w:widowControl w:val="0"/>
        <w:numPr>
          <w:ilvl w:val="1"/>
          <w:numId w:val="5"/>
        </w:numPr>
        <w:tabs>
          <w:tab w:val="left" w:pos="2300"/>
          <w:tab w:val="left" w:pos="2301"/>
        </w:tabs>
        <w:autoSpaceDE w:val="0"/>
        <w:autoSpaceDN w:val="0"/>
        <w:spacing w:after="0" w:line="246" w:lineRule="exact"/>
        <w:ind w:left="851"/>
        <w:contextualSpacing w:val="0"/>
        <w:rPr>
          <w:rFonts w:ascii="Arial" w:hAnsi="Arial" w:cs="Arial"/>
          <w:b/>
          <w:bCs/>
        </w:rPr>
      </w:pPr>
      <w:r w:rsidRPr="00972D27">
        <w:rPr>
          <w:rFonts w:ascii="Arial" w:hAnsi="Arial" w:cs="Arial"/>
          <w:b/>
          <w:bCs/>
        </w:rPr>
        <w:t>imię i</w:t>
      </w:r>
      <w:r w:rsidRPr="00972D27">
        <w:rPr>
          <w:rFonts w:ascii="Arial" w:hAnsi="Arial" w:cs="Arial"/>
          <w:b/>
          <w:bCs/>
          <w:spacing w:val="1"/>
        </w:rPr>
        <w:t xml:space="preserve"> </w:t>
      </w:r>
      <w:r w:rsidRPr="00972D27">
        <w:rPr>
          <w:rFonts w:ascii="Arial" w:hAnsi="Arial" w:cs="Arial"/>
          <w:b/>
          <w:bCs/>
        </w:rPr>
        <w:t>nazwisko</w:t>
      </w:r>
    </w:p>
    <w:p w14:paraId="2E6ECA7A" w14:textId="77777777" w:rsidR="00972D27" w:rsidRPr="00972D27" w:rsidRDefault="00972D27" w:rsidP="00972D27">
      <w:pPr>
        <w:pStyle w:val="Akapitzlist"/>
        <w:widowControl w:val="0"/>
        <w:numPr>
          <w:ilvl w:val="1"/>
          <w:numId w:val="5"/>
        </w:numPr>
        <w:tabs>
          <w:tab w:val="left" w:pos="2300"/>
          <w:tab w:val="left" w:pos="2301"/>
        </w:tabs>
        <w:autoSpaceDE w:val="0"/>
        <w:autoSpaceDN w:val="0"/>
        <w:spacing w:before="47" w:after="0" w:line="240" w:lineRule="auto"/>
        <w:ind w:left="851"/>
        <w:contextualSpacing w:val="0"/>
        <w:rPr>
          <w:rFonts w:ascii="Arial" w:hAnsi="Arial" w:cs="Arial"/>
          <w:b/>
          <w:bCs/>
        </w:rPr>
      </w:pPr>
      <w:r w:rsidRPr="00972D27">
        <w:rPr>
          <w:rFonts w:ascii="Arial" w:hAnsi="Arial" w:cs="Arial"/>
          <w:b/>
          <w:bCs/>
        </w:rPr>
        <w:t>adres</w:t>
      </w:r>
      <w:r w:rsidRPr="00972D27">
        <w:rPr>
          <w:rFonts w:ascii="Arial" w:hAnsi="Arial" w:cs="Arial"/>
          <w:b/>
          <w:bCs/>
          <w:spacing w:val="-1"/>
        </w:rPr>
        <w:t xml:space="preserve"> </w:t>
      </w:r>
      <w:r w:rsidRPr="00972D27">
        <w:rPr>
          <w:rFonts w:ascii="Arial" w:hAnsi="Arial" w:cs="Arial"/>
          <w:b/>
          <w:bCs/>
        </w:rPr>
        <w:t>e-mail</w:t>
      </w:r>
    </w:p>
    <w:p w14:paraId="6B5A758C" w14:textId="77777777" w:rsidR="00972D27" w:rsidRPr="00972D27" w:rsidRDefault="00972D27" w:rsidP="00972D27">
      <w:pPr>
        <w:pStyle w:val="Akapitzlist"/>
        <w:widowControl w:val="0"/>
        <w:numPr>
          <w:ilvl w:val="1"/>
          <w:numId w:val="5"/>
        </w:numPr>
        <w:tabs>
          <w:tab w:val="left" w:pos="2300"/>
          <w:tab w:val="left" w:pos="2301"/>
        </w:tabs>
        <w:autoSpaceDE w:val="0"/>
        <w:autoSpaceDN w:val="0"/>
        <w:spacing w:before="47" w:after="0" w:line="240" w:lineRule="auto"/>
        <w:ind w:left="851"/>
        <w:contextualSpacing w:val="0"/>
        <w:rPr>
          <w:rFonts w:ascii="Arial" w:hAnsi="Arial" w:cs="Arial"/>
          <w:b/>
          <w:bCs/>
        </w:rPr>
      </w:pPr>
      <w:r w:rsidRPr="00972D27">
        <w:rPr>
          <w:rFonts w:ascii="Arial" w:hAnsi="Arial" w:cs="Arial"/>
          <w:b/>
          <w:bCs/>
        </w:rPr>
        <w:t>numer</w:t>
      </w:r>
      <w:r w:rsidRPr="00972D27">
        <w:rPr>
          <w:rFonts w:ascii="Arial" w:hAnsi="Arial" w:cs="Arial"/>
          <w:b/>
          <w:bCs/>
          <w:spacing w:val="-1"/>
        </w:rPr>
        <w:t xml:space="preserve"> </w:t>
      </w:r>
      <w:r w:rsidRPr="00972D27">
        <w:rPr>
          <w:rFonts w:ascii="Arial" w:hAnsi="Arial" w:cs="Arial"/>
          <w:b/>
          <w:bCs/>
        </w:rPr>
        <w:t>telefonu</w:t>
      </w:r>
    </w:p>
    <w:p w14:paraId="085C63CA" w14:textId="77777777" w:rsidR="00972D27" w:rsidRPr="00972D27" w:rsidRDefault="00972D27" w:rsidP="00972D27">
      <w:pPr>
        <w:pStyle w:val="Akapitzlist"/>
        <w:widowControl w:val="0"/>
        <w:numPr>
          <w:ilvl w:val="1"/>
          <w:numId w:val="5"/>
        </w:numPr>
        <w:tabs>
          <w:tab w:val="left" w:pos="2300"/>
          <w:tab w:val="left" w:pos="2301"/>
        </w:tabs>
        <w:autoSpaceDE w:val="0"/>
        <w:autoSpaceDN w:val="0"/>
        <w:spacing w:before="47" w:after="0" w:line="240" w:lineRule="auto"/>
        <w:ind w:left="851"/>
        <w:contextualSpacing w:val="0"/>
        <w:rPr>
          <w:rFonts w:ascii="Arial" w:hAnsi="Arial" w:cs="Arial"/>
          <w:b/>
          <w:bCs/>
        </w:rPr>
      </w:pPr>
      <w:r w:rsidRPr="00972D27">
        <w:rPr>
          <w:rFonts w:ascii="Arial" w:hAnsi="Arial" w:cs="Arial"/>
          <w:b/>
          <w:bCs/>
        </w:rPr>
        <w:t>nazwa</w:t>
      </w:r>
      <w:r w:rsidRPr="00972D27">
        <w:rPr>
          <w:rFonts w:ascii="Arial" w:hAnsi="Arial" w:cs="Arial"/>
          <w:b/>
          <w:bCs/>
          <w:spacing w:val="-1"/>
        </w:rPr>
        <w:t xml:space="preserve"> </w:t>
      </w:r>
      <w:r w:rsidRPr="00972D27">
        <w:rPr>
          <w:rFonts w:ascii="Arial" w:hAnsi="Arial" w:cs="Arial"/>
          <w:b/>
          <w:bCs/>
        </w:rPr>
        <w:t>instytucji</w:t>
      </w:r>
    </w:p>
    <w:p w14:paraId="5B6CED76" w14:textId="77777777" w:rsidR="00972D27" w:rsidRPr="00972D27" w:rsidRDefault="00972D27" w:rsidP="00972D27">
      <w:pPr>
        <w:pStyle w:val="Akapitzlist"/>
        <w:widowControl w:val="0"/>
        <w:numPr>
          <w:ilvl w:val="1"/>
          <w:numId w:val="5"/>
        </w:numPr>
        <w:tabs>
          <w:tab w:val="left" w:pos="2300"/>
          <w:tab w:val="left" w:pos="2301"/>
        </w:tabs>
        <w:autoSpaceDE w:val="0"/>
        <w:autoSpaceDN w:val="0"/>
        <w:spacing w:before="47" w:after="0" w:line="240" w:lineRule="auto"/>
        <w:ind w:left="851"/>
        <w:contextualSpacing w:val="0"/>
        <w:rPr>
          <w:rFonts w:ascii="Arial" w:hAnsi="Arial" w:cs="Arial"/>
          <w:b/>
          <w:bCs/>
        </w:rPr>
      </w:pPr>
      <w:r w:rsidRPr="00972D27">
        <w:rPr>
          <w:rFonts w:ascii="Arial" w:hAnsi="Arial" w:cs="Arial"/>
          <w:b/>
          <w:bCs/>
        </w:rPr>
        <w:t>miejscowość</w:t>
      </w:r>
    </w:p>
    <w:p w14:paraId="7CDEA0BB" w14:textId="77777777" w:rsidR="00972D27" w:rsidRPr="00972D27" w:rsidRDefault="00972D27" w:rsidP="00972D27">
      <w:pPr>
        <w:pStyle w:val="Akapitzlist"/>
        <w:widowControl w:val="0"/>
        <w:numPr>
          <w:ilvl w:val="1"/>
          <w:numId w:val="5"/>
        </w:numPr>
        <w:tabs>
          <w:tab w:val="left" w:pos="2300"/>
          <w:tab w:val="left" w:pos="2301"/>
        </w:tabs>
        <w:autoSpaceDE w:val="0"/>
        <w:autoSpaceDN w:val="0"/>
        <w:spacing w:before="47" w:after="0" w:line="240" w:lineRule="auto"/>
        <w:ind w:left="851"/>
        <w:contextualSpacing w:val="0"/>
        <w:rPr>
          <w:rFonts w:ascii="Arial" w:hAnsi="Arial" w:cs="Arial"/>
          <w:b/>
          <w:bCs/>
        </w:rPr>
      </w:pPr>
      <w:r w:rsidRPr="00972D27">
        <w:rPr>
          <w:rFonts w:ascii="Arial" w:hAnsi="Arial" w:cs="Arial"/>
          <w:b/>
          <w:bCs/>
        </w:rPr>
        <w:t>województwo</w:t>
      </w:r>
    </w:p>
    <w:p w14:paraId="03C9101C" w14:textId="77777777" w:rsidR="00972D27" w:rsidRPr="00972D27" w:rsidRDefault="00972D27" w:rsidP="00972D27">
      <w:pPr>
        <w:pStyle w:val="Akapitzlist"/>
        <w:widowControl w:val="0"/>
        <w:numPr>
          <w:ilvl w:val="1"/>
          <w:numId w:val="5"/>
        </w:numPr>
        <w:tabs>
          <w:tab w:val="left" w:pos="2300"/>
          <w:tab w:val="left" w:pos="2301"/>
        </w:tabs>
        <w:autoSpaceDE w:val="0"/>
        <w:autoSpaceDN w:val="0"/>
        <w:spacing w:before="47" w:after="0" w:line="240" w:lineRule="auto"/>
        <w:ind w:left="851"/>
        <w:contextualSpacing w:val="0"/>
        <w:rPr>
          <w:rFonts w:ascii="Arial" w:hAnsi="Arial" w:cs="Arial"/>
          <w:b/>
          <w:bCs/>
        </w:rPr>
      </w:pPr>
      <w:r w:rsidRPr="00972D27">
        <w:rPr>
          <w:rFonts w:ascii="Arial" w:hAnsi="Arial" w:cs="Arial"/>
          <w:b/>
          <w:bCs/>
        </w:rPr>
        <w:t>wizerunek</w:t>
      </w:r>
    </w:p>
    <w:p w14:paraId="3EC38020" w14:textId="77777777" w:rsidR="00EF13FF" w:rsidRPr="00972D27" w:rsidRDefault="00EF13FF" w:rsidP="00972D27">
      <w:pPr>
        <w:pStyle w:val="paragraph"/>
        <w:numPr>
          <w:ilvl w:val="0"/>
          <w:numId w:val="5"/>
        </w:numPr>
        <w:spacing w:before="0" w:beforeAutospacing="0" w:after="0" w:afterAutospacing="0" w:line="276" w:lineRule="auto"/>
        <w:ind w:left="284"/>
        <w:jc w:val="both"/>
        <w:textAlignment w:val="baseline"/>
        <w:rPr>
          <w:rFonts w:ascii="Arial" w:hAnsi="Arial" w:cs="Arial"/>
          <w:color w:val="000000" w:themeColor="text1"/>
          <w:sz w:val="22"/>
          <w:szCs w:val="22"/>
        </w:rPr>
      </w:pPr>
      <w:r w:rsidRPr="00972D27">
        <w:rPr>
          <w:rStyle w:val="normaltextrun"/>
          <w:rFonts w:ascii="Arial" w:hAnsi="Arial" w:cs="Arial"/>
          <w:color w:val="000000" w:themeColor="text1"/>
          <w:sz w:val="22"/>
          <w:szCs w:val="22"/>
        </w:rPr>
        <w:t>Na wymienionych w punkcie 3 danych będą wykonywane następujące operacje:</w:t>
      </w:r>
      <w:r w:rsidRPr="00972D27">
        <w:rPr>
          <w:rStyle w:val="eop"/>
          <w:rFonts w:ascii="Arial" w:hAnsi="Arial" w:cs="Arial"/>
          <w:color w:val="000000" w:themeColor="text1"/>
          <w:sz w:val="22"/>
          <w:szCs w:val="22"/>
        </w:rPr>
        <w:t> </w:t>
      </w:r>
    </w:p>
    <w:p w14:paraId="6D172B9B" w14:textId="77777777" w:rsidR="00EF13FF" w:rsidRPr="00972D27" w:rsidRDefault="00EF13FF" w:rsidP="00972D27">
      <w:pPr>
        <w:pStyle w:val="paragraph"/>
        <w:numPr>
          <w:ilvl w:val="0"/>
          <w:numId w:val="2"/>
        </w:numPr>
        <w:tabs>
          <w:tab w:val="clear" w:pos="720"/>
        </w:tabs>
        <w:spacing w:before="0" w:beforeAutospacing="0" w:after="0" w:afterAutospacing="0" w:line="276" w:lineRule="auto"/>
        <w:ind w:left="426" w:firstLine="0"/>
        <w:contextualSpacing/>
        <w:jc w:val="both"/>
        <w:textAlignment w:val="baseline"/>
        <w:rPr>
          <w:rFonts w:ascii="Arial" w:hAnsi="Arial" w:cs="Arial"/>
          <w:color w:val="000000" w:themeColor="text1"/>
          <w:sz w:val="22"/>
          <w:szCs w:val="22"/>
        </w:rPr>
      </w:pPr>
      <w:r w:rsidRPr="00972D27">
        <w:rPr>
          <w:rStyle w:val="normaltextrun"/>
          <w:rFonts w:ascii="Arial" w:hAnsi="Arial" w:cs="Arial"/>
          <w:i/>
          <w:iCs/>
          <w:color w:val="000000" w:themeColor="text1"/>
          <w:sz w:val="22"/>
          <w:szCs w:val="22"/>
        </w:rPr>
        <w:t>gromadzenie, </w:t>
      </w:r>
      <w:r w:rsidRPr="00972D27">
        <w:rPr>
          <w:rStyle w:val="eop"/>
          <w:rFonts w:ascii="Arial" w:hAnsi="Arial" w:cs="Arial"/>
          <w:color w:val="000000" w:themeColor="text1"/>
          <w:sz w:val="22"/>
          <w:szCs w:val="22"/>
        </w:rPr>
        <w:t> </w:t>
      </w:r>
    </w:p>
    <w:p w14:paraId="2CF0CD4D" w14:textId="77777777" w:rsidR="00EF13FF" w:rsidRPr="00972D27" w:rsidRDefault="00EF13FF" w:rsidP="00972D27">
      <w:pPr>
        <w:pStyle w:val="paragraph"/>
        <w:numPr>
          <w:ilvl w:val="0"/>
          <w:numId w:val="2"/>
        </w:numPr>
        <w:tabs>
          <w:tab w:val="clear" w:pos="720"/>
        </w:tabs>
        <w:spacing w:before="0" w:beforeAutospacing="0" w:after="0" w:afterAutospacing="0" w:line="276" w:lineRule="auto"/>
        <w:ind w:left="426" w:firstLine="0"/>
        <w:contextualSpacing/>
        <w:jc w:val="both"/>
        <w:textAlignment w:val="baseline"/>
        <w:rPr>
          <w:rFonts w:ascii="Arial" w:hAnsi="Arial" w:cs="Arial"/>
          <w:color w:val="000000" w:themeColor="text1"/>
          <w:sz w:val="22"/>
          <w:szCs w:val="22"/>
        </w:rPr>
      </w:pPr>
      <w:r w:rsidRPr="00972D27">
        <w:rPr>
          <w:rStyle w:val="normaltextrun"/>
          <w:rFonts w:ascii="Arial" w:hAnsi="Arial" w:cs="Arial"/>
          <w:i/>
          <w:iCs/>
          <w:color w:val="000000" w:themeColor="text1"/>
          <w:sz w:val="22"/>
          <w:szCs w:val="22"/>
        </w:rPr>
        <w:t>zestawianie, </w:t>
      </w:r>
      <w:r w:rsidRPr="00972D27">
        <w:rPr>
          <w:rStyle w:val="eop"/>
          <w:rFonts w:ascii="Arial" w:hAnsi="Arial" w:cs="Arial"/>
          <w:color w:val="000000" w:themeColor="text1"/>
          <w:sz w:val="22"/>
          <w:szCs w:val="22"/>
        </w:rPr>
        <w:t> </w:t>
      </w:r>
    </w:p>
    <w:p w14:paraId="2D00BD58" w14:textId="77777777" w:rsidR="00EF13FF" w:rsidRPr="00972D27" w:rsidRDefault="00EF13FF" w:rsidP="00972D27">
      <w:pPr>
        <w:pStyle w:val="paragraph"/>
        <w:numPr>
          <w:ilvl w:val="0"/>
          <w:numId w:val="2"/>
        </w:numPr>
        <w:tabs>
          <w:tab w:val="clear" w:pos="720"/>
        </w:tabs>
        <w:spacing w:before="0" w:beforeAutospacing="0" w:after="0" w:afterAutospacing="0" w:line="276" w:lineRule="auto"/>
        <w:ind w:left="426" w:firstLine="0"/>
        <w:contextualSpacing/>
        <w:jc w:val="both"/>
        <w:textAlignment w:val="baseline"/>
        <w:rPr>
          <w:rFonts w:ascii="Arial" w:hAnsi="Arial" w:cs="Arial"/>
          <w:color w:val="000000" w:themeColor="text1"/>
          <w:sz w:val="22"/>
          <w:szCs w:val="22"/>
        </w:rPr>
      </w:pPr>
      <w:r w:rsidRPr="00972D27">
        <w:rPr>
          <w:rStyle w:val="normaltextrun"/>
          <w:rFonts w:ascii="Arial" w:hAnsi="Arial" w:cs="Arial"/>
          <w:i/>
          <w:iCs/>
          <w:color w:val="000000" w:themeColor="text1"/>
          <w:sz w:val="22"/>
          <w:szCs w:val="22"/>
        </w:rPr>
        <w:t>wgląd, </w:t>
      </w:r>
      <w:r w:rsidRPr="00972D27">
        <w:rPr>
          <w:rStyle w:val="eop"/>
          <w:rFonts w:ascii="Arial" w:hAnsi="Arial" w:cs="Arial"/>
          <w:color w:val="000000" w:themeColor="text1"/>
          <w:sz w:val="22"/>
          <w:szCs w:val="22"/>
        </w:rPr>
        <w:t> </w:t>
      </w:r>
    </w:p>
    <w:p w14:paraId="106C9F8E" w14:textId="77777777" w:rsidR="00EF13FF" w:rsidRPr="00972D27" w:rsidRDefault="00EF13FF" w:rsidP="00972D27">
      <w:pPr>
        <w:pStyle w:val="paragraph"/>
        <w:numPr>
          <w:ilvl w:val="0"/>
          <w:numId w:val="2"/>
        </w:numPr>
        <w:tabs>
          <w:tab w:val="clear" w:pos="720"/>
        </w:tabs>
        <w:spacing w:before="0" w:beforeAutospacing="0" w:after="0" w:afterAutospacing="0" w:line="276" w:lineRule="auto"/>
        <w:ind w:left="426" w:firstLine="0"/>
        <w:contextualSpacing/>
        <w:jc w:val="both"/>
        <w:textAlignment w:val="baseline"/>
        <w:rPr>
          <w:rFonts w:ascii="Arial" w:hAnsi="Arial" w:cs="Arial"/>
          <w:color w:val="000000" w:themeColor="text1"/>
          <w:sz w:val="22"/>
          <w:szCs w:val="22"/>
        </w:rPr>
      </w:pPr>
      <w:r w:rsidRPr="00972D27">
        <w:rPr>
          <w:rStyle w:val="normaltextrun"/>
          <w:rFonts w:ascii="Arial" w:hAnsi="Arial" w:cs="Arial"/>
          <w:i/>
          <w:iCs/>
          <w:color w:val="000000" w:themeColor="text1"/>
          <w:sz w:val="22"/>
          <w:szCs w:val="22"/>
        </w:rPr>
        <w:lastRenderedPageBreak/>
        <w:t>utrwalanie, </w:t>
      </w:r>
      <w:r w:rsidRPr="00972D27">
        <w:rPr>
          <w:rStyle w:val="eop"/>
          <w:rFonts w:ascii="Arial" w:hAnsi="Arial" w:cs="Arial"/>
          <w:color w:val="000000" w:themeColor="text1"/>
          <w:sz w:val="22"/>
          <w:szCs w:val="22"/>
        </w:rPr>
        <w:t> </w:t>
      </w:r>
    </w:p>
    <w:p w14:paraId="3231C21C" w14:textId="77777777" w:rsidR="00EF13FF" w:rsidRPr="00972D27" w:rsidRDefault="00EF13FF" w:rsidP="00972D27">
      <w:pPr>
        <w:pStyle w:val="paragraph"/>
        <w:numPr>
          <w:ilvl w:val="0"/>
          <w:numId w:val="3"/>
        </w:numPr>
        <w:tabs>
          <w:tab w:val="clear" w:pos="720"/>
        </w:tabs>
        <w:spacing w:before="0" w:beforeAutospacing="0" w:after="0" w:afterAutospacing="0" w:line="276" w:lineRule="auto"/>
        <w:ind w:left="426" w:firstLine="0"/>
        <w:contextualSpacing/>
        <w:jc w:val="both"/>
        <w:textAlignment w:val="baseline"/>
        <w:rPr>
          <w:rFonts w:ascii="Arial" w:hAnsi="Arial" w:cs="Arial"/>
          <w:color w:val="000000" w:themeColor="text1"/>
          <w:sz w:val="22"/>
          <w:szCs w:val="22"/>
        </w:rPr>
      </w:pPr>
      <w:r w:rsidRPr="00972D27">
        <w:rPr>
          <w:rStyle w:val="normaltextrun"/>
          <w:rFonts w:ascii="Arial" w:hAnsi="Arial" w:cs="Arial"/>
          <w:i/>
          <w:iCs/>
          <w:color w:val="000000" w:themeColor="text1"/>
          <w:sz w:val="22"/>
          <w:szCs w:val="22"/>
        </w:rPr>
        <w:t>usuwanie,</w:t>
      </w:r>
      <w:r w:rsidRPr="00972D27">
        <w:rPr>
          <w:rStyle w:val="eop"/>
          <w:rFonts w:ascii="Arial" w:hAnsi="Arial" w:cs="Arial"/>
          <w:color w:val="000000" w:themeColor="text1"/>
          <w:sz w:val="22"/>
          <w:szCs w:val="22"/>
        </w:rPr>
        <w:t> </w:t>
      </w:r>
    </w:p>
    <w:p w14:paraId="39F07680" w14:textId="77777777" w:rsidR="00EF13FF" w:rsidRPr="00972D27" w:rsidRDefault="00EF13FF" w:rsidP="00972D27">
      <w:pPr>
        <w:pStyle w:val="paragraph"/>
        <w:numPr>
          <w:ilvl w:val="0"/>
          <w:numId w:val="3"/>
        </w:numPr>
        <w:tabs>
          <w:tab w:val="clear" w:pos="720"/>
        </w:tabs>
        <w:spacing w:before="0" w:beforeAutospacing="0" w:after="0" w:afterAutospacing="0" w:line="276" w:lineRule="auto"/>
        <w:ind w:left="426" w:firstLine="0"/>
        <w:contextualSpacing/>
        <w:jc w:val="both"/>
        <w:textAlignment w:val="baseline"/>
        <w:rPr>
          <w:rFonts w:ascii="Arial" w:hAnsi="Arial" w:cs="Arial"/>
          <w:color w:val="000000" w:themeColor="text1"/>
          <w:sz w:val="22"/>
          <w:szCs w:val="22"/>
        </w:rPr>
      </w:pPr>
      <w:r w:rsidRPr="00972D27">
        <w:rPr>
          <w:rStyle w:val="normaltextrun"/>
          <w:rFonts w:ascii="Arial" w:hAnsi="Arial" w:cs="Arial"/>
          <w:i/>
          <w:iCs/>
          <w:color w:val="000000" w:themeColor="text1"/>
          <w:sz w:val="22"/>
          <w:szCs w:val="22"/>
        </w:rPr>
        <w:t>przechowywanie, </w:t>
      </w:r>
      <w:r w:rsidRPr="00972D27">
        <w:rPr>
          <w:rStyle w:val="eop"/>
          <w:rFonts w:ascii="Arial" w:hAnsi="Arial" w:cs="Arial"/>
          <w:color w:val="000000" w:themeColor="text1"/>
          <w:sz w:val="22"/>
          <w:szCs w:val="22"/>
        </w:rPr>
        <w:t> </w:t>
      </w:r>
    </w:p>
    <w:p w14:paraId="58FEED88" w14:textId="77777777" w:rsidR="00EF13FF" w:rsidRPr="00972D27" w:rsidRDefault="00EF13FF" w:rsidP="00972D27">
      <w:pPr>
        <w:pStyle w:val="paragraph"/>
        <w:numPr>
          <w:ilvl w:val="0"/>
          <w:numId w:val="3"/>
        </w:numPr>
        <w:tabs>
          <w:tab w:val="clear" w:pos="720"/>
        </w:tabs>
        <w:spacing w:before="0" w:beforeAutospacing="0" w:after="0" w:afterAutospacing="0" w:line="276" w:lineRule="auto"/>
        <w:ind w:left="426" w:firstLine="0"/>
        <w:contextualSpacing/>
        <w:jc w:val="both"/>
        <w:textAlignment w:val="baseline"/>
        <w:rPr>
          <w:rFonts w:ascii="Arial" w:hAnsi="Arial" w:cs="Arial"/>
          <w:color w:val="000000" w:themeColor="text1"/>
          <w:sz w:val="22"/>
          <w:szCs w:val="22"/>
        </w:rPr>
      </w:pPr>
      <w:r w:rsidRPr="00972D27">
        <w:rPr>
          <w:rStyle w:val="normaltextrun"/>
          <w:rFonts w:ascii="Arial" w:hAnsi="Arial" w:cs="Arial"/>
          <w:i/>
          <w:iCs/>
          <w:color w:val="000000" w:themeColor="text1"/>
          <w:sz w:val="22"/>
          <w:szCs w:val="22"/>
        </w:rPr>
        <w:t>przekazywanie Zleceniodawcy, </w:t>
      </w:r>
      <w:r w:rsidRPr="00972D27">
        <w:rPr>
          <w:rStyle w:val="eop"/>
          <w:rFonts w:ascii="Arial" w:hAnsi="Arial" w:cs="Arial"/>
          <w:color w:val="000000" w:themeColor="text1"/>
          <w:sz w:val="22"/>
          <w:szCs w:val="22"/>
        </w:rPr>
        <w:t> </w:t>
      </w:r>
    </w:p>
    <w:p w14:paraId="46EB5CDD" w14:textId="77777777" w:rsidR="00EF13FF" w:rsidRPr="00972D27" w:rsidRDefault="00EF13FF" w:rsidP="00972D27">
      <w:pPr>
        <w:pStyle w:val="paragraph"/>
        <w:numPr>
          <w:ilvl w:val="0"/>
          <w:numId w:val="3"/>
        </w:numPr>
        <w:tabs>
          <w:tab w:val="clear" w:pos="720"/>
        </w:tabs>
        <w:spacing w:before="0" w:beforeAutospacing="0" w:after="0" w:afterAutospacing="0" w:line="276" w:lineRule="auto"/>
        <w:ind w:left="426" w:firstLine="0"/>
        <w:contextualSpacing/>
        <w:jc w:val="both"/>
        <w:textAlignment w:val="baseline"/>
        <w:rPr>
          <w:rFonts w:ascii="Arial" w:hAnsi="Arial" w:cs="Arial"/>
          <w:color w:val="000000" w:themeColor="text1"/>
          <w:sz w:val="22"/>
          <w:szCs w:val="22"/>
        </w:rPr>
      </w:pPr>
      <w:r w:rsidRPr="00972D27">
        <w:rPr>
          <w:rStyle w:val="normaltextrun"/>
          <w:rFonts w:ascii="Arial" w:hAnsi="Arial" w:cs="Arial"/>
          <w:i/>
          <w:iCs/>
          <w:color w:val="000000" w:themeColor="text1"/>
          <w:sz w:val="22"/>
          <w:szCs w:val="22"/>
        </w:rPr>
        <w:t>archiwizacja, </w:t>
      </w:r>
      <w:r w:rsidRPr="00972D27">
        <w:rPr>
          <w:rStyle w:val="eop"/>
          <w:rFonts w:ascii="Arial" w:hAnsi="Arial" w:cs="Arial"/>
          <w:color w:val="000000" w:themeColor="text1"/>
          <w:sz w:val="22"/>
          <w:szCs w:val="22"/>
        </w:rPr>
        <w:t> </w:t>
      </w:r>
    </w:p>
    <w:p w14:paraId="4E5657AF" w14:textId="77777777" w:rsidR="00EF13FF" w:rsidRPr="00972D27" w:rsidRDefault="00EF13FF" w:rsidP="00972D27">
      <w:pPr>
        <w:pStyle w:val="paragraph"/>
        <w:numPr>
          <w:ilvl w:val="0"/>
          <w:numId w:val="3"/>
        </w:numPr>
        <w:tabs>
          <w:tab w:val="clear" w:pos="720"/>
        </w:tabs>
        <w:spacing w:before="0" w:beforeAutospacing="0" w:after="0" w:afterAutospacing="0" w:line="276" w:lineRule="auto"/>
        <w:ind w:left="426" w:firstLine="0"/>
        <w:contextualSpacing/>
        <w:jc w:val="both"/>
        <w:textAlignment w:val="baseline"/>
        <w:rPr>
          <w:rStyle w:val="normaltextrun"/>
          <w:rFonts w:ascii="Arial" w:hAnsi="Arial" w:cs="Arial"/>
          <w:color w:val="000000" w:themeColor="text1"/>
          <w:sz w:val="22"/>
          <w:szCs w:val="22"/>
        </w:rPr>
      </w:pPr>
      <w:r w:rsidRPr="00972D27">
        <w:rPr>
          <w:rStyle w:val="normaltextrun"/>
          <w:rFonts w:ascii="Arial" w:hAnsi="Arial" w:cs="Arial"/>
          <w:i/>
          <w:iCs/>
          <w:color w:val="000000" w:themeColor="text1"/>
          <w:sz w:val="22"/>
          <w:szCs w:val="22"/>
        </w:rPr>
        <w:t>sporządzanie kopii bezpieczeństwa</w:t>
      </w:r>
    </w:p>
    <w:p w14:paraId="3EFA2E91" w14:textId="77777777" w:rsidR="00EF13FF" w:rsidRDefault="00EF13FF" w:rsidP="00972D27">
      <w:pPr>
        <w:pStyle w:val="paragraph"/>
        <w:numPr>
          <w:ilvl w:val="0"/>
          <w:numId w:val="5"/>
        </w:numPr>
        <w:spacing w:before="0" w:beforeAutospacing="0" w:after="0" w:afterAutospacing="0" w:line="276" w:lineRule="auto"/>
        <w:ind w:left="426"/>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Zleceniodawca oświadcza, że charakter danych osobowych, powierzanych niniejszą Umową, nie obejmuje</w:t>
      </w:r>
      <w:r w:rsidRPr="00972D27">
        <w:rPr>
          <w:rStyle w:val="normaltextrun"/>
          <w:rFonts w:ascii="Arial" w:hAnsi="Arial" w:cs="Arial"/>
          <w:b/>
          <w:bCs/>
          <w:color w:val="000000" w:themeColor="text1"/>
          <w:sz w:val="22"/>
          <w:szCs w:val="22"/>
        </w:rPr>
        <w:t> </w:t>
      </w:r>
      <w:r w:rsidRPr="00972D27">
        <w:rPr>
          <w:rStyle w:val="normaltextrun"/>
          <w:rFonts w:ascii="Arial" w:hAnsi="Arial" w:cs="Arial"/>
          <w:color w:val="000000" w:themeColor="text1"/>
          <w:sz w:val="22"/>
          <w:szCs w:val="22"/>
        </w:rPr>
        <w:t>szczególnych kategorii danych osobowych, w rozumieniu art. 9 ust. 1 RODO, lub danych dotyczących wyroków skazujących i naruszeń prawa, w rozumieniu art. 10 RODO.</w:t>
      </w:r>
      <w:r w:rsidRPr="00972D27">
        <w:rPr>
          <w:rStyle w:val="eop"/>
          <w:rFonts w:ascii="Arial" w:hAnsi="Arial" w:cs="Arial"/>
          <w:color w:val="000000" w:themeColor="text1"/>
          <w:sz w:val="22"/>
          <w:szCs w:val="22"/>
        </w:rPr>
        <w:t> </w:t>
      </w:r>
    </w:p>
    <w:p w14:paraId="78DA9DCA" w14:textId="77777777" w:rsidR="00972D27" w:rsidRPr="00972D27" w:rsidRDefault="00972D27" w:rsidP="00972D27">
      <w:pPr>
        <w:pStyle w:val="paragraph"/>
        <w:spacing w:before="0" w:beforeAutospacing="0" w:after="0" w:afterAutospacing="0" w:line="276" w:lineRule="auto"/>
        <w:ind w:left="426"/>
        <w:jc w:val="both"/>
        <w:textAlignment w:val="baseline"/>
        <w:rPr>
          <w:rStyle w:val="eop"/>
          <w:rFonts w:ascii="Arial" w:hAnsi="Arial" w:cs="Arial"/>
          <w:color w:val="000000" w:themeColor="text1"/>
          <w:sz w:val="22"/>
          <w:szCs w:val="22"/>
        </w:rPr>
      </w:pPr>
    </w:p>
    <w:p w14:paraId="104EC42A" w14:textId="00948DEB" w:rsidR="00EF13FF" w:rsidRPr="00972D27" w:rsidRDefault="00EF13FF" w:rsidP="00972D27">
      <w:pPr>
        <w:pStyle w:val="Nagwek1"/>
        <w:spacing w:line="276" w:lineRule="auto"/>
        <w:rPr>
          <w:rFonts w:ascii="Arial" w:hAnsi="Arial" w:cs="Arial"/>
          <w:szCs w:val="22"/>
        </w:rPr>
      </w:pPr>
      <w:r w:rsidRPr="00972D27">
        <w:rPr>
          <w:rStyle w:val="normaltextrun"/>
          <w:rFonts w:ascii="Arial" w:hAnsi="Arial" w:cs="Arial"/>
          <w:bCs/>
          <w:szCs w:val="22"/>
        </w:rPr>
        <w:t>§ 3</w:t>
      </w:r>
      <w:r w:rsidR="00782911" w:rsidRPr="00972D27">
        <w:rPr>
          <w:rStyle w:val="normaltextrun"/>
          <w:rFonts w:ascii="Arial" w:hAnsi="Arial" w:cs="Arial"/>
          <w:bCs/>
          <w:szCs w:val="22"/>
        </w:rPr>
        <w:t xml:space="preserve"> </w:t>
      </w:r>
      <w:r w:rsidRPr="00972D27">
        <w:rPr>
          <w:rStyle w:val="normaltextrun"/>
          <w:rFonts w:ascii="Arial" w:hAnsi="Arial" w:cs="Arial"/>
          <w:bCs/>
          <w:szCs w:val="22"/>
        </w:rPr>
        <w:t>Sposób wykonania Umowy w zakresie przetwarzania danych osobowych</w:t>
      </w:r>
    </w:p>
    <w:p w14:paraId="38C835BB" w14:textId="2E7863D1" w:rsidR="00EF13FF" w:rsidRPr="00972D27" w:rsidRDefault="00EF13FF" w:rsidP="00972D27">
      <w:pPr>
        <w:pStyle w:val="paragraph"/>
        <w:numPr>
          <w:ilvl w:val="0"/>
          <w:numId w:val="7"/>
        </w:numPr>
        <w:spacing w:before="0" w:beforeAutospacing="0" w:after="0" w:afterAutospacing="0" w:line="276" w:lineRule="auto"/>
        <w:ind w:left="426" w:hanging="357"/>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Podmiot przetwarzający jest zobowiązany do stosowania przepisów Rozporządzenia Parlamentu Europejskiego i Rady UE z dnia 27 kwietnia 2016 r. w sprawie ochrony osób fizycznych w związku z przetwarzaniem danych osobowych i w sprawie swobodnego przepływu takich danych oraz uchylenia dyrektywy 95/46/WE oraz innych przepisów powszechnie obowiązującego prawa, które chronią prawa osób, których dane dotyczą. Niniejszym Podmiot przetwarzający oświadcza, że znane mu są przepisy Rozporządzenia oraz zobowiązuje się do ich przestrzegania.</w:t>
      </w:r>
      <w:r w:rsidRPr="00972D27">
        <w:rPr>
          <w:rStyle w:val="eop"/>
          <w:rFonts w:ascii="Arial" w:hAnsi="Arial" w:cs="Arial"/>
          <w:color w:val="000000" w:themeColor="text1"/>
          <w:sz w:val="22"/>
          <w:szCs w:val="22"/>
        </w:rPr>
        <w:t> </w:t>
      </w:r>
    </w:p>
    <w:p w14:paraId="73C222CB" w14:textId="29E124E8" w:rsidR="00EF13FF" w:rsidRPr="00972D27" w:rsidRDefault="00EF13FF" w:rsidP="00972D27">
      <w:pPr>
        <w:pStyle w:val="paragraph"/>
        <w:numPr>
          <w:ilvl w:val="0"/>
          <w:numId w:val="7"/>
        </w:numPr>
        <w:spacing w:before="0" w:beforeAutospacing="0" w:after="0" w:afterAutospacing="0" w:line="276" w:lineRule="auto"/>
        <w:ind w:left="426" w:hanging="357"/>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79BDBA1B" w14:textId="5B8D195D" w:rsidR="00EF13FF" w:rsidRPr="00972D27" w:rsidRDefault="00EF13FF" w:rsidP="00972D27">
      <w:pPr>
        <w:pStyle w:val="paragraph"/>
        <w:numPr>
          <w:ilvl w:val="0"/>
          <w:numId w:val="7"/>
        </w:numPr>
        <w:spacing w:before="0" w:beforeAutospacing="0" w:after="0" w:afterAutospacing="0" w:line="276" w:lineRule="auto"/>
        <w:ind w:left="426" w:hanging="357"/>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Podmiot przetwarzający zobowiązuje się do nadania upoważnień do przetwarzania danych osobowych wszystkim osobom, które będą przetwarzały powierzone dane w celu realizacji niniejszej umowy.</w:t>
      </w:r>
    </w:p>
    <w:p w14:paraId="7E99A174" w14:textId="41E43A02" w:rsidR="00EF13FF" w:rsidRPr="00972D27" w:rsidRDefault="00EF13FF" w:rsidP="00972D27">
      <w:pPr>
        <w:pStyle w:val="paragraph"/>
        <w:numPr>
          <w:ilvl w:val="0"/>
          <w:numId w:val="7"/>
        </w:numPr>
        <w:spacing w:before="0" w:beforeAutospacing="0" w:after="0" w:afterAutospacing="0" w:line="276" w:lineRule="auto"/>
        <w:ind w:left="426" w:hanging="357"/>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66D3E4E3" w14:textId="610461B4" w:rsidR="00EF13FF" w:rsidRPr="00972D27" w:rsidRDefault="00EF13FF" w:rsidP="00972D27">
      <w:pPr>
        <w:pStyle w:val="paragraph"/>
        <w:numPr>
          <w:ilvl w:val="0"/>
          <w:numId w:val="7"/>
        </w:numPr>
        <w:spacing w:before="0" w:beforeAutospacing="0" w:after="0" w:afterAutospacing="0" w:line="276" w:lineRule="auto"/>
        <w:ind w:left="426" w:hanging="357"/>
        <w:jc w:val="both"/>
        <w:textAlignment w:val="baseline"/>
        <w:rPr>
          <w:rFonts w:ascii="Arial" w:hAnsi="Arial" w:cs="Arial"/>
          <w:color w:val="000000" w:themeColor="text1"/>
          <w:sz w:val="22"/>
          <w:szCs w:val="22"/>
        </w:rPr>
      </w:pPr>
      <w:r w:rsidRPr="00972D27">
        <w:rPr>
          <w:rStyle w:val="normaltextrun"/>
          <w:rFonts w:ascii="Arial" w:hAnsi="Arial" w:cs="Arial"/>
          <w:color w:val="000000" w:themeColor="text1"/>
          <w:sz w:val="22"/>
          <w:szCs w:val="22"/>
        </w:rPr>
        <w:t>Podmiot przetwarzający zobowiązuje się bez zbędnej zwłoki w terminie nie dłuższym niż 24h –powiadomić Zleceniodawcę o:</w:t>
      </w:r>
    </w:p>
    <w:p w14:paraId="6A00BB25" w14:textId="00251E9F" w:rsidR="00EF13FF" w:rsidRPr="00972D27" w:rsidRDefault="00EF13FF" w:rsidP="00972D27">
      <w:pPr>
        <w:pStyle w:val="paragraph"/>
        <w:numPr>
          <w:ilvl w:val="0"/>
          <w:numId w:val="8"/>
        </w:numPr>
        <w:spacing w:before="0" w:beforeAutospacing="0" w:after="0" w:afterAutospacing="0" w:line="276" w:lineRule="auto"/>
        <w:ind w:left="567" w:hanging="357"/>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Każdym prawnie umocowanym żądaniu udostępnienia danych osobowych właściwemu organowi państwa, chyba, że zakaz zawiadomienia wynika z przepisów prawa, w szczególności przepisów kodeksu postępowania karnego, gdy zakaz ma na celu zapewnienie poufności wszczętego dochodzenia,</w:t>
      </w:r>
    </w:p>
    <w:p w14:paraId="39185CC0" w14:textId="2B146047" w:rsidR="00EF13FF" w:rsidRPr="00972D27" w:rsidRDefault="00EF13FF" w:rsidP="00972D27">
      <w:pPr>
        <w:pStyle w:val="paragraph"/>
        <w:numPr>
          <w:ilvl w:val="0"/>
          <w:numId w:val="8"/>
        </w:numPr>
        <w:spacing w:before="0" w:beforeAutospacing="0" w:after="0" w:afterAutospacing="0" w:line="276" w:lineRule="auto"/>
        <w:ind w:left="567" w:hanging="357"/>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Każdym nieupoważnionym dostępie do danych osobowych,</w:t>
      </w:r>
    </w:p>
    <w:p w14:paraId="76AAF136" w14:textId="47BE4535" w:rsidR="00EF13FF" w:rsidRPr="00972D27" w:rsidRDefault="00EF13FF" w:rsidP="00972D27">
      <w:pPr>
        <w:pStyle w:val="paragraph"/>
        <w:numPr>
          <w:ilvl w:val="0"/>
          <w:numId w:val="8"/>
        </w:numPr>
        <w:spacing w:before="0" w:beforeAutospacing="0" w:after="0" w:afterAutospacing="0" w:line="276" w:lineRule="auto"/>
        <w:ind w:left="567" w:hanging="357"/>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Każdym żądaniu otrzymanym od osoby, której dane przetwarza, powstrzymując się jednocześnie od odpowiedzi na żądanie.</w:t>
      </w:r>
    </w:p>
    <w:p w14:paraId="16F49F0E" w14:textId="77777777" w:rsidR="00EF13FF" w:rsidRDefault="00EF13FF" w:rsidP="00972D27">
      <w:pPr>
        <w:pStyle w:val="paragraph"/>
        <w:numPr>
          <w:ilvl w:val="0"/>
          <w:numId w:val="7"/>
        </w:numPr>
        <w:spacing w:before="0" w:beforeAutospacing="0" w:after="0" w:afterAutospacing="0" w:line="276" w:lineRule="auto"/>
        <w:ind w:left="426" w:hanging="357"/>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W miarę możliwości Podmiot przetwarzający pomaga Zlecającemu w niezbędnym zakresie wywiązywać się z obowiązku odpowiadania na żądania osoby, której dane dotyczą oraz wywiązywania się z obowiązków określonych w art. 32-36 Rozporządzenia.</w:t>
      </w:r>
      <w:r w:rsidRPr="00972D27">
        <w:rPr>
          <w:rStyle w:val="eop"/>
          <w:rFonts w:ascii="Arial" w:hAnsi="Arial" w:cs="Arial"/>
          <w:color w:val="000000" w:themeColor="text1"/>
          <w:sz w:val="22"/>
          <w:szCs w:val="22"/>
        </w:rPr>
        <w:t> </w:t>
      </w:r>
    </w:p>
    <w:p w14:paraId="6D9C9B87" w14:textId="77777777" w:rsidR="00972D27" w:rsidRPr="00972D27" w:rsidRDefault="00972D27" w:rsidP="00972D27">
      <w:pPr>
        <w:pStyle w:val="paragraph"/>
        <w:spacing w:before="0" w:beforeAutospacing="0" w:after="0" w:afterAutospacing="0" w:line="276" w:lineRule="auto"/>
        <w:ind w:left="426"/>
        <w:jc w:val="center"/>
        <w:textAlignment w:val="baseline"/>
        <w:rPr>
          <w:rStyle w:val="eop"/>
          <w:rFonts w:ascii="Arial" w:hAnsi="Arial" w:cs="Arial"/>
          <w:color w:val="000000" w:themeColor="text1"/>
          <w:sz w:val="22"/>
          <w:szCs w:val="22"/>
        </w:rPr>
      </w:pPr>
    </w:p>
    <w:p w14:paraId="6119262D" w14:textId="2C077185" w:rsidR="00EF13FF" w:rsidRPr="00972D27" w:rsidRDefault="00EF13FF" w:rsidP="00972D27">
      <w:pPr>
        <w:pStyle w:val="Nagwek1"/>
        <w:spacing w:line="276" w:lineRule="auto"/>
        <w:rPr>
          <w:rFonts w:ascii="Arial" w:hAnsi="Arial" w:cs="Arial"/>
          <w:szCs w:val="22"/>
        </w:rPr>
      </w:pPr>
      <w:r w:rsidRPr="00972D27">
        <w:rPr>
          <w:rStyle w:val="normaltextrun"/>
          <w:rFonts w:ascii="Arial" w:hAnsi="Arial" w:cs="Arial"/>
          <w:bCs/>
          <w:szCs w:val="22"/>
        </w:rPr>
        <w:t>§ 4</w:t>
      </w:r>
      <w:r w:rsidR="00782911" w:rsidRPr="00972D27">
        <w:rPr>
          <w:rStyle w:val="normaltextrun"/>
          <w:rFonts w:ascii="Arial" w:hAnsi="Arial" w:cs="Arial"/>
          <w:bCs/>
          <w:szCs w:val="22"/>
        </w:rPr>
        <w:t xml:space="preserve"> </w:t>
      </w:r>
      <w:r w:rsidRPr="00972D27">
        <w:rPr>
          <w:rStyle w:val="normaltextrun"/>
          <w:rFonts w:ascii="Arial" w:hAnsi="Arial" w:cs="Arial"/>
          <w:bCs/>
          <w:szCs w:val="22"/>
        </w:rPr>
        <w:t>Kontrola sposobu wykonywania niniejszej Umowy</w:t>
      </w:r>
    </w:p>
    <w:p w14:paraId="1CDA6417" w14:textId="376FEABD" w:rsidR="00EF13FF" w:rsidRPr="00972D27" w:rsidRDefault="00EF13FF" w:rsidP="00972D27">
      <w:pPr>
        <w:pStyle w:val="paragraph"/>
        <w:numPr>
          <w:ilvl w:val="0"/>
          <w:numId w:val="9"/>
        </w:numPr>
        <w:spacing w:before="0" w:beforeAutospacing="0" w:after="0" w:afterAutospacing="0" w:line="276" w:lineRule="auto"/>
        <w:ind w:left="426" w:hanging="357"/>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 xml:space="preserve">Zleceniodawca jako Administrator danych - zgodnie z art. 28 ust. 3 pkt h) Rozporządzenia ma prawo kontroli, czy środki zastosowane przez Podmiot przetwarzający przy </w:t>
      </w:r>
      <w:r w:rsidRPr="00972D27">
        <w:rPr>
          <w:rStyle w:val="normaltextrun"/>
          <w:rFonts w:ascii="Arial" w:hAnsi="Arial" w:cs="Arial"/>
          <w:color w:val="000000" w:themeColor="text1"/>
          <w:sz w:val="22"/>
          <w:szCs w:val="22"/>
        </w:rPr>
        <w:lastRenderedPageBreak/>
        <w:t>przetwarzaniu i zabezpieczeniu powierzonych danych osobowych spełniają postanowienia umowy oraz żądania składania pisemnych wyjaśnień.</w:t>
      </w:r>
    </w:p>
    <w:p w14:paraId="013E94BC" w14:textId="53742834" w:rsidR="00EF13FF" w:rsidRPr="00972D27" w:rsidRDefault="00EF13FF" w:rsidP="00972D27">
      <w:pPr>
        <w:pStyle w:val="paragraph"/>
        <w:numPr>
          <w:ilvl w:val="0"/>
          <w:numId w:val="9"/>
        </w:numPr>
        <w:spacing w:before="0" w:beforeAutospacing="0" w:after="0" w:afterAutospacing="0" w:line="276" w:lineRule="auto"/>
        <w:ind w:left="426" w:hanging="357"/>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Warunkiem przeprowadzenia kontroli jest realizacja kontroli w godzinach pracy Podmiotu przetwarzającego i zawiadomienie Podmiotu przetwarzającego w terminie nie krótszym niż 7 dni przed planowanym terminem jej przeprowadzenia.</w:t>
      </w:r>
    </w:p>
    <w:p w14:paraId="58DCA39F" w14:textId="0827A10E" w:rsidR="00EF13FF" w:rsidRPr="00972D27" w:rsidRDefault="00EF13FF" w:rsidP="00972D27">
      <w:pPr>
        <w:pStyle w:val="paragraph"/>
        <w:numPr>
          <w:ilvl w:val="0"/>
          <w:numId w:val="9"/>
        </w:numPr>
        <w:spacing w:before="0" w:beforeAutospacing="0" w:after="0" w:afterAutospacing="0" w:line="276" w:lineRule="auto"/>
        <w:ind w:left="426" w:hanging="357"/>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Podmiot przetwarzający udostępni Zleceniodawcy wszelkie informacje niezbędne do wykazania spełnienia nałożonych na niego niniejszą Umową zobowiązań, z wyłączeniem informacji stanowiących dane osobowe osób trzecich.</w:t>
      </w:r>
    </w:p>
    <w:p w14:paraId="237DF4DD" w14:textId="23F4FA00" w:rsidR="00EF13FF" w:rsidRPr="00972D27" w:rsidRDefault="00EF13FF" w:rsidP="00972D27">
      <w:pPr>
        <w:pStyle w:val="paragraph"/>
        <w:numPr>
          <w:ilvl w:val="0"/>
          <w:numId w:val="9"/>
        </w:numPr>
        <w:spacing w:before="0" w:beforeAutospacing="0" w:after="0" w:afterAutospacing="0" w:line="276" w:lineRule="auto"/>
        <w:ind w:left="426" w:hanging="357"/>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Podmiot przetwarzający umożliwi Zleceniodawcy lub audytorowi przez niego upoważnionemu przeprowadzanie audytów, w tym inspekcji, i przyczyni się do nich.</w:t>
      </w:r>
    </w:p>
    <w:p w14:paraId="32278905" w14:textId="735A3B66" w:rsidR="00EF13FF" w:rsidRPr="00972D27" w:rsidRDefault="00EF13FF" w:rsidP="00972D27">
      <w:pPr>
        <w:pStyle w:val="paragraph"/>
        <w:numPr>
          <w:ilvl w:val="0"/>
          <w:numId w:val="9"/>
        </w:numPr>
        <w:spacing w:before="0" w:beforeAutospacing="0" w:after="0" w:afterAutospacing="0" w:line="276" w:lineRule="auto"/>
        <w:ind w:left="426" w:hanging="357"/>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Na zakończenie kontroli o których mowa w ust. 3 przedstawiciel Zleceniodawcy sporządza protokół w 2 egzemplarzach, który podpisują przedstawiciele obu stron. Podmiot przetwarzający może wnieść zastrzeżenia do protokołu w ciągu 5 dni roboczych od daty jego podpisania przez obie strony.</w:t>
      </w:r>
    </w:p>
    <w:p w14:paraId="31C04A47" w14:textId="77777777" w:rsidR="00EF13FF" w:rsidRPr="00972D27" w:rsidRDefault="00EF13FF" w:rsidP="00972D27">
      <w:pPr>
        <w:pStyle w:val="paragraph"/>
        <w:numPr>
          <w:ilvl w:val="0"/>
          <w:numId w:val="9"/>
        </w:numPr>
        <w:spacing w:before="0" w:beforeAutospacing="0" w:after="0" w:afterAutospacing="0" w:line="276" w:lineRule="auto"/>
        <w:ind w:left="426" w:hanging="357"/>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Podmiot przetwarzający zobowiązuje się do usunięcia uchybień stwierdzonych podczas kontroli w terminie wskazanym przez Zleceniodawcę danych nie dłuższym niż …………. dni.</w:t>
      </w:r>
      <w:r w:rsidRPr="00972D27">
        <w:rPr>
          <w:rStyle w:val="eop"/>
          <w:rFonts w:ascii="Arial" w:hAnsi="Arial" w:cs="Arial"/>
          <w:color w:val="000000" w:themeColor="text1"/>
          <w:sz w:val="22"/>
          <w:szCs w:val="22"/>
        </w:rPr>
        <w:t> </w:t>
      </w:r>
    </w:p>
    <w:p w14:paraId="38EE47E1" w14:textId="77777777" w:rsidR="00EF13FF" w:rsidRPr="00972D27" w:rsidRDefault="00EF13FF" w:rsidP="00972D27">
      <w:pPr>
        <w:pStyle w:val="paragraph"/>
        <w:numPr>
          <w:ilvl w:val="0"/>
          <w:numId w:val="9"/>
        </w:numPr>
        <w:spacing w:before="0" w:beforeAutospacing="0" w:after="0" w:afterAutospacing="0" w:line="276" w:lineRule="auto"/>
        <w:ind w:left="426" w:hanging="357"/>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Podmiot przetwarzający zobowiązuje się odpowiedzieć niezwłocznie i właściwie na każde pytanie Zleceniodawcy dotyczące przetwarzania powierzonych mu na podstawie Umowy danych osobowych.</w:t>
      </w:r>
      <w:r w:rsidRPr="00972D27">
        <w:rPr>
          <w:rStyle w:val="eop"/>
          <w:rFonts w:ascii="Arial" w:hAnsi="Arial" w:cs="Arial"/>
          <w:color w:val="000000" w:themeColor="text1"/>
          <w:sz w:val="22"/>
          <w:szCs w:val="22"/>
        </w:rPr>
        <w:t> </w:t>
      </w:r>
    </w:p>
    <w:p w14:paraId="28486485" w14:textId="77777777" w:rsidR="00EF13FF" w:rsidRDefault="00EF13FF" w:rsidP="00972D27">
      <w:pPr>
        <w:pStyle w:val="paragraph"/>
        <w:numPr>
          <w:ilvl w:val="0"/>
          <w:numId w:val="9"/>
        </w:numPr>
        <w:spacing w:before="0" w:beforeAutospacing="0" w:after="0" w:afterAutospacing="0" w:line="276" w:lineRule="auto"/>
        <w:ind w:left="426" w:hanging="357"/>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Uprawnienia do kontroli sposobu wykonywania niniejszej Umowy określone w powyższych ustępach niniejszego paragrafu przysługują Zleceniodawcy odpowiednio w stosunku do podwykonawców, w przypadku powierzenia przez Procesora przetwarzania danych podwykonawcom, zgodnie z § 6 Umowy.</w:t>
      </w:r>
      <w:r w:rsidRPr="00972D27">
        <w:rPr>
          <w:rStyle w:val="eop"/>
          <w:rFonts w:ascii="Arial" w:hAnsi="Arial" w:cs="Arial"/>
          <w:color w:val="000000" w:themeColor="text1"/>
          <w:sz w:val="22"/>
          <w:szCs w:val="22"/>
        </w:rPr>
        <w:t> </w:t>
      </w:r>
    </w:p>
    <w:p w14:paraId="320FFB4B" w14:textId="77777777" w:rsidR="00972D27" w:rsidRPr="00972D27" w:rsidRDefault="00972D27" w:rsidP="00972D27">
      <w:pPr>
        <w:pStyle w:val="paragraph"/>
        <w:spacing w:before="0" w:beforeAutospacing="0" w:after="0" w:afterAutospacing="0" w:line="276" w:lineRule="auto"/>
        <w:ind w:left="426"/>
        <w:jc w:val="both"/>
        <w:textAlignment w:val="baseline"/>
        <w:rPr>
          <w:rStyle w:val="eop"/>
          <w:rFonts w:ascii="Arial" w:hAnsi="Arial" w:cs="Arial"/>
          <w:color w:val="000000" w:themeColor="text1"/>
          <w:sz w:val="22"/>
          <w:szCs w:val="22"/>
        </w:rPr>
      </w:pPr>
    </w:p>
    <w:p w14:paraId="0292597E" w14:textId="2A282DCF" w:rsidR="00EF13FF" w:rsidRPr="00972D27" w:rsidRDefault="00EF13FF" w:rsidP="00972D27">
      <w:pPr>
        <w:pStyle w:val="Nagwek1"/>
        <w:spacing w:line="276" w:lineRule="auto"/>
        <w:rPr>
          <w:rFonts w:ascii="Arial" w:hAnsi="Arial" w:cs="Arial"/>
          <w:szCs w:val="22"/>
        </w:rPr>
      </w:pPr>
      <w:r w:rsidRPr="00972D27">
        <w:rPr>
          <w:rStyle w:val="normaltextrun"/>
          <w:rFonts w:ascii="Arial" w:hAnsi="Arial" w:cs="Arial"/>
          <w:bCs/>
          <w:szCs w:val="22"/>
        </w:rPr>
        <w:t>§5</w:t>
      </w:r>
      <w:r w:rsidR="00782911" w:rsidRPr="00972D27">
        <w:rPr>
          <w:rStyle w:val="normaltextrun"/>
          <w:rFonts w:ascii="Arial" w:hAnsi="Arial" w:cs="Arial"/>
          <w:bCs/>
          <w:szCs w:val="22"/>
        </w:rPr>
        <w:t xml:space="preserve"> </w:t>
      </w:r>
      <w:r w:rsidRPr="00972D27">
        <w:rPr>
          <w:rStyle w:val="normaltextrun"/>
          <w:rFonts w:ascii="Arial" w:hAnsi="Arial" w:cs="Arial"/>
          <w:bCs/>
          <w:szCs w:val="22"/>
        </w:rPr>
        <w:t>Odpowiedzialność Stron</w:t>
      </w:r>
    </w:p>
    <w:p w14:paraId="437FE00F" w14:textId="77777777" w:rsidR="00EF13FF" w:rsidRPr="00972D27" w:rsidRDefault="00EF13FF" w:rsidP="00972D27">
      <w:pPr>
        <w:pStyle w:val="paragraph"/>
        <w:numPr>
          <w:ilvl w:val="0"/>
          <w:numId w:val="10"/>
        </w:numPr>
        <w:spacing w:before="0" w:beforeAutospacing="0" w:after="0" w:afterAutospacing="0" w:line="276" w:lineRule="auto"/>
        <w:ind w:left="426" w:hanging="357"/>
        <w:jc w:val="both"/>
        <w:textAlignment w:val="baseline"/>
        <w:rPr>
          <w:rFonts w:ascii="Arial" w:hAnsi="Arial" w:cs="Arial"/>
          <w:color w:val="000000" w:themeColor="text1"/>
          <w:sz w:val="22"/>
          <w:szCs w:val="22"/>
        </w:rPr>
      </w:pPr>
      <w:r w:rsidRPr="00972D27">
        <w:rPr>
          <w:rStyle w:val="normaltextrun"/>
          <w:rFonts w:ascii="Arial" w:hAnsi="Arial" w:cs="Arial"/>
          <w:color w:val="000000" w:themeColor="text1"/>
          <w:sz w:val="22"/>
          <w:szCs w:val="22"/>
        </w:rPr>
        <w:t>Podmiot przetwarzający zobowiązuje się, do:</w:t>
      </w:r>
      <w:r w:rsidRPr="00972D27">
        <w:rPr>
          <w:rStyle w:val="eop"/>
          <w:rFonts w:ascii="Arial" w:hAnsi="Arial" w:cs="Arial"/>
          <w:color w:val="000000" w:themeColor="text1"/>
          <w:sz w:val="22"/>
          <w:szCs w:val="22"/>
        </w:rPr>
        <w:t> </w:t>
      </w:r>
    </w:p>
    <w:p w14:paraId="1BC37C84" w14:textId="723C3250" w:rsidR="00EF13FF" w:rsidRPr="00972D27" w:rsidRDefault="00EF13FF" w:rsidP="00972D27">
      <w:pPr>
        <w:pStyle w:val="paragraph"/>
        <w:numPr>
          <w:ilvl w:val="0"/>
          <w:numId w:val="11"/>
        </w:numPr>
        <w:spacing w:before="0" w:beforeAutospacing="0" w:after="0" w:afterAutospacing="0" w:line="276" w:lineRule="auto"/>
        <w:ind w:left="567" w:hanging="357"/>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Stosowania odpowiednich środków technicznych i organizacyjnych zapewniających stopień bezpieczeństwa przetwarzania danych uwzględniający stan wiedzy technicznej, koszt wdrażania oraz charakter, zakres, kontekst i cele przetwarzania oraz ryzyko naruszenia praw lub wolności osób fizycznych o różnym prawdopodobieństwie wystąpienia i wadze zagrożenia.</w:t>
      </w:r>
    </w:p>
    <w:p w14:paraId="358C8EFF" w14:textId="17ACDB79" w:rsidR="00EF13FF" w:rsidRPr="00972D27" w:rsidRDefault="00EF13FF" w:rsidP="00972D27">
      <w:pPr>
        <w:pStyle w:val="paragraph"/>
        <w:numPr>
          <w:ilvl w:val="0"/>
          <w:numId w:val="11"/>
        </w:numPr>
        <w:spacing w:before="0" w:beforeAutospacing="0" w:after="0" w:afterAutospacing="0" w:line="276" w:lineRule="auto"/>
        <w:ind w:left="567" w:hanging="357"/>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Udzielenia Zleceniodawcy na każde jego żądanie i we wskazanym przez niego terminie, wszelkich wyjaśnień i innych form wsparcia, w tym informacji o stanie faktycznym, które pomogą Zleceniodawcy w spełnieniu jego obowiązków wynikających z RODO,</w:t>
      </w:r>
    </w:p>
    <w:p w14:paraId="6C56AB92" w14:textId="0A631F1A" w:rsidR="00EF13FF" w:rsidRPr="00972D27" w:rsidRDefault="00EF13FF" w:rsidP="00972D27">
      <w:pPr>
        <w:pStyle w:val="paragraph"/>
        <w:numPr>
          <w:ilvl w:val="0"/>
          <w:numId w:val="11"/>
        </w:numPr>
        <w:spacing w:before="0" w:beforeAutospacing="0" w:after="0" w:afterAutospacing="0" w:line="276" w:lineRule="auto"/>
        <w:ind w:left="567" w:hanging="357"/>
        <w:jc w:val="both"/>
        <w:textAlignment w:val="baseline"/>
        <w:rPr>
          <w:rFonts w:ascii="Arial" w:hAnsi="Arial" w:cs="Arial"/>
          <w:color w:val="000000" w:themeColor="text1"/>
          <w:sz w:val="22"/>
          <w:szCs w:val="22"/>
        </w:rPr>
      </w:pPr>
      <w:r w:rsidRPr="00972D27">
        <w:rPr>
          <w:rStyle w:val="normaltextrun"/>
          <w:rFonts w:ascii="Arial" w:hAnsi="Arial" w:cs="Arial"/>
          <w:color w:val="000000" w:themeColor="text1"/>
          <w:sz w:val="22"/>
          <w:szCs w:val="22"/>
        </w:rPr>
        <w:t>Pomocy Zleceniodawcy, poprzez odpowiednie środki techniczne i organizacyjne, w wywiązaniu się z obowiązku odpowiedzi na żądania osoby, której dane dotyczą, w szczególności w zakresie wykonywania jej praw określonych w Rozdziale III Rozporządzenia.</w:t>
      </w:r>
    </w:p>
    <w:p w14:paraId="5400DF32" w14:textId="77777777" w:rsidR="00EF13FF" w:rsidRPr="00972D27" w:rsidRDefault="00EF13FF" w:rsidP="00972D27">
      <w:pPr>
        <w:pStyle w:val="paragraph"/>
        <w:numPr>
          <w:ilvl w:val="0"/>
          <w:numId w:val="10"/>
        </w:numPr>
        <w:spacing w:before="0" w:beforeAutospacing="0" w:after="0" w:afterAutospacing="0" w:line="276" w:lineRule="auto"/>
        <w:ind w:left="426" w:hanging="357"/>
        <w:jc w:val="both"/>
        <w:textAlignment w:val="baseline"/>
        <w:rPr>
          <w:rFonts w:ascii="Arial" w:hAnsi="Arial" w:cs="Arial"/>
          <w:color w:val="000000" w:themeColor="text1"/>
          <w:sz w:val="22"/>
          <w:szCs w:val="22"/>
        </w:rPr>
      </w:pPr>
      <w:r w:rsidRPr="00972D27">
        <w:rPr>
          <w:rStyle w:val="normaltextrun"/>
          <w:rFonts w:ascii="Arial" w:hAnsi="Arial" w:cs="Arial"/>
          <w:color w:val="000000" w:themeColor="text1"/>
          <w:sz w:val="22"/>
          <w:szCs w:val="22"/>
        </w:rPr>
        <w:t>Środki, o których mowa w ustępie poprzednim, to między innymi w stosownych przypadkach:</w:t>
      </w:r>
      <w:r w:rsidRPr="00972D27">
        <w:rPr>
          <w:rStyle w:val="eop"/>
          <w:rFonts w:ascii="Arial" w:hAnsi="Arial" w:cs="Arial"/>
          <w:color w:val="000000" w:themeColor="text1"/>
          <w:sz w:val="22"/>
          <w:szCs w:val="22"/>
        </w:rPr>
        <w:t> </w:t>
      </w:r>
    </w:p>
    <w:p w14:paraId="407F753A" w14:textId="5D6C7F2E" w:rsidR="00EF13FF" w:rsidRPr="00972D27" w:rsidRDefault="00EF13FF" w:rsidP="00972D27">
      <w:pPr>
        <w:pStyle w:val="paragraph"/>
        <w:numPr>
          <w:ilvl w:val="0"/>
          <w:numId w:val="12"/>
        </w:numPr>
        <w:spacing w:before="0" w:beforeAutospacing="0" w:after="0" w:afterAutospacing="0" w:line="276" w:lineRule="auto"/>
        <w:ind w:left="709" w:hanging="357"/>
        <w:contextualSpacing/>
        <w:jc w:val="both"/>
        <w:textAlignment w:val="baseline"/>
        <w:rPr>
          <w:rStyle w:val="eop"/>
          <w:rFonts w:ascii="Arial" w:hAnsi="Arial" w:cs="Arial"/>
          <w:color w:val="000000" w:themeColor="text1"/>
          <w:sz w:val="22"/>
          <w:szCs w:val="22"/>
        </w:rPr>
      </w:pPr>
      <w:proofErr w:type="spellStart"/>
      <w:r w:rsidRPr="00972D27">
        <w:rPr>
          <w:rStyle w:val="spellingerror"/>
          <w:rFonts w:ascii="Arial" w:hAnsi="Arial" w:cs="Arial"/>
          <w:color w:val="000000" w:themeColor="text1"/>
          <w:sz w:val="22"/>
          <w:szCs w:val="22"/>
        </w:rPr>
        <w:t>Pseudonimizacja</w:t>
      </w:r>
      <w:proofErr w:type="spellEnd"/>
      <w:r w:rsidRPr="00972D27">
        <w:rPr>
          <w:rStyle w:val="normaltextrun"/>
          <w:rFonts w:ascii="Arial" w:hAnsi="Arial" w:cs="Arial"/>
          <w:color w:val="000000" w:themeColor="text1"/>
          <w:sz w:val="22"/>
          <w:szCs w:val="22"/>
        </w:rPr>
        <w:t> i szyfrowanie danych osobowych;</w:t>
      </w:r>
    </w:p>
    <w:p w14:paraId="74C119C5" w14:textId="2657F9D4" w:rsidR="00EF13FF" w:rsidRPr="00972D27" w:rsidRDefault="00EF13FF" w:rsidP="00972D27">
      <w:pPr>
        <w:pStyle w:val="paragraph"/>
        <w:numPr>
          <w:ilvl w:val="0"/>
          <w:numId w:val="12"/>
        </w:numPr>
        <w:spacing w:before="0" w:beforeAutospacing="0" w:after="0" w:afterAutospacing="0" w:line="276" w:lineRule="auto"/>
        <w:ind w:left="709" w:hanging="357"/>
        <w:contextualSpacing/>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Zdolność do ciągłego zapewnienia poufności, integralności, dostępności i odporności systemów i usług przetwarzania;</w:t>
      </w:r>
    </w:p>
    <w:p w14:paraId="2F068364" w14:textId="181805FF" w:rsidR="00EF13FF" w:rsidRPr="00972D27" w:rsidRDefault="00EF13FF" w:rsidP="00972D27">
      <w:pPr>
        <w:pStyle w:val="paragraph"/>
        <w:numPr>
          <w:ilvl w:val="0"/>
          <w:numId w:val="12"/>
        </w:numPr>
        <w:spacing w:before="0" w:beforeAutospacing="0" w:after="0" w:afterAutospacing="0" w:line="276" w:lineRule="auto"/>
        <w:ind w:left="709" w:hanging="357"/>
        <w:contextualSpacing/>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Zdolność do szybkiego przywrócenia dostępności danych osobowych i dostępu do nich w razie incydentu fizycznego lub technicznego;</w:t>
      </w:r>
    </w:p>
    <w:p w14:paraId="27EB71AA" w14:textId="6CAAC227" w:rsidR="00EF13FF" w:rsidRPr="00972D27" w:rsidRDefault="00EF13FF" w:rsidP="00972D27">
      <w:pPr>
        <w:pStyle w:val="paragraph"/>
        <w:numPr>
          <w:ilvl w:val="0"/>
          <w:numId w:val="12"/>
        </w:numPr>
        <w:spacing w:before="0" w:beforeAutospacing="0" w:after="0" w:afterAutospacing="0" w:line="276" w:lineRule="auto"/>
        <w:ind w:left="709" w:hanging="357"/>
        <w:contextualSpacing/>
        <w:jc w:val="both"/>
        <w:textAlignment w:val="baseline"/>
        <w:rPr>
          <w:rFonts w:ascii="Arial" w:hAnsi="Arial" w:cs="Arial"/>
          <w:color w:val="000000" w:themeColor="text1"/>
          <w:sz w:val="22"/>
          <w:szCs w:val="22"/>
        </w:rPr>
      </w:pPr>
      <w:r w:rsidRPr="00972D27">
        <w:rPr>
          <w:rStyle w:val="normaltextrun"/>
          <w:rFonts w:ascii="Arial" w:hAnsi="Arial" w:cs="Arial"/>
          <w:color w:val="000000" w:themeColor="text1"/>
          <w:sz w:val="22"/>
          <w:szCs w:val="22"/>
        </w:rPr>
        <w:t>Regularne testowanie, mierzenie i ocenianie skuteczności środków technicznych i organizacyjnych mających zapewnić bezpieczeństwo przetwarzania.</w:t>
      </w:r>
    </w:p>
    <w:p w14:paraId="0E745489" w14:textId="77777777" w:rsidR="00EF13FF" w:rsidRPr="00972D27" w:rsidRDefault="00EF13FF" w:rsidP="00972D27">
      <w:pPr>
        <w:pStyle w:val="paragraph"/>
        <w:numPr>
          <w:ilvl w:val="0"/>
          <w:numId w:val="10"/>
        </w:numPr>
        <w:spacing w:before="0" w:beforeAutospacing="0" w:after="0" w:afterAutospacing="0" w:line="276" w:lineRule="auto"/>
        <w:ind w:hanging="357"/>
        <w:jc w:val="both"/>
        <w:textAlignment w:val="baseline"/>
        <w:rPr>
          <w:rStyle w:val="normaltextrun"/>
          <w:rFonts w:ascii="Arial" w:hAnsi="Arial" w:cs="Arial"/>
          <w:color w:val="000000" w:themeColor="text1"/>
          <w:sz w:val="22"/>
          <w:szCs w:val="22"/>
        </w:rPr>
      </w:pPr>
      <w:r w:rsidRPr="00972D27">
        <w:rPr>
          <w:rStyle w:val="normaltextrun"/>
          <w:rFonts w:ascii="Arial" w:hAnsi="Arial" w:cs="Arial"/>
          <w:color w:val="000000" w:themeColor="text1"/>
          <w:sz w:val="22"/>
          <w:szCs w:val="22"/>
        </w:rPr>
        <w:lastRenderedPageBreak/>
        <w:t>Podmiot przetwarzający jest odpowiedzialny za udostępnienie lub wykorzystanie danych osobowych niezgodnie z treścią niniejszej Umowy, a w szczególności za udostępnienie powierzonych do przetwarzania danych osobowych osobom nieupoważnionym.</w:t>
      </w:r>
    </w:p>
    <w:p w14:paraId="1FDBD414" w14:textId="77777777" w:rsidR="00EF13FF" w:rsidRPr="00972D27" w:rsidRDefault="00EF13FF" w:rsidP="00972D27">
      <w:pPr>
        <w:pStyle w:val="paragraph"/>
        <w:numPr>
          <w:ilvl w:val="0"/>
          <w:numId w:val="10"/>
        </w:numPr>
        <w:spacing w:before="0" w:beforeAutospacing="0" w:after="0" w:afterAutospacing="0" w:line="276" w:lineRule="auto"/>
        <w:ind w:left="426" w:hanging="357"/>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 </w:t>
      </w:r>
      <w:r w:rsidRPr="00972D27">
        <w:rPr>
          <w:rStyle w:val="eop"/>
          <w:rFonts w:ascii="Arial" w:hAnsi="Arial" w:cs="Arial"/>
          <w:color w:val="000000" w:themeColor="text1"/>
          <w:sz w:val="22"/>
          <w:szCs w:val="22"/>
        </w:rPr>
        <w:t> </w:t>
      </w:r>
      <w:r w:rsidRPr="00972D27">
        <w:rPr>
          <w:rStyle w:val="normaltextrun"/>
          <w:rFonts w:ascii="Arial" w:hAnsi="Arial" w:cs="Arial"/>
          <w:color w:val="000000" w:themeColor="text1"/>
          <w:sz w:val="22"/>
          <w:szCs w:val="22"/>
        </w:rPr>
        <w:t>Podmiot przetwarzający oświadcza, że w razie stwierdzenia naruszenia ochrony danych osobowych niezwłocznie poinformuje o tym Zleceniodawcę. </w:t>
      </w:r>
      <w:r w:rsidRPr="00972D27">
        <w:rPr>
          <w:rStyle w:val="eop"/>
          <w:rFonts w:ascii="Arial" w:hAnsi="Arial" w:cs="Arial"/>
          <w:color w:val="000000" w:themeColor="text1"/>
          <w:sz w:val="22"/>
          <w:szCs w:val="22"/>
        </w:rPr>
        <w:t> </w:t>
      </w:r>
    </w:p>
    <w:p w14:paraId="4F63C19B" w14:textId="77777777" w:rsidR="00EF13FF" w:rsidRPr="00972D27" w:rsidRDefault="00EF13FF" w:rsidP="00972D27">
      <w:pPr>
        <w:pStyle w:val="paragraph"/>
        <w:numPr>
          <w:ilvl w:val="0"/>
          <w:numId w:val="10"/>
        </w:numPr>
        <w:spacing w:before="0" w:beforeAutospacing="0" w:after="0" w:afterAutospacing="0" w:line="276" w:lineRule="auto"/>
        <w:ind w:left="426" w:hanging="346"/>
        <w:jc w:val="both"/>
        <w:textAlignment w:val="baseline"/>
        <w:rPr>
          <w:rFonts w:ascii="Arial" w:hAnsi="Arial" w:cs="Arial"/>
          <w:color w:val="000000" w:themeColor="text1"/>
          <w:sz w:val="22"/>
          <w:szCs w:val="22"/>
        </w:rPr>
      </w:pPr>
      <w:r w:rsidRPr="00972D27">
        <w:rPr>
          <w:rStyle w:val="normaltextrun"/>
          <w:rFonts w:ascii="Arial" w:hAnsi="Arial" w:cs="Arial"/>
          <w:color w:val="000000" w:themeColor="text1"/>
          <w:sz w:val="22"/>
          <w:szCs w:val="22"/>
        </w:rPr>
        <w:t>Zgłoszenie, o którym mowa w ust. 4 musi co najmniej:</w:t>
      </w:r>
      <w:r w:rsidRPr="00972D27">
        <w:rPr>
          <w:rStyle w:val="eop"/>
          <w:rFonts w:ascii="Arial" w:hAnsi="Arial" w:cs="Arial"/>
          <w:color w:val="000000" w:themeColor="text1"/>
          <w:sz w:val="22"/>
          <w:szCs w:val="22"/>
        </w:rPr>
        <w:t> </w:t>
      </w:r>
    </w:p>
    <w:p w14:paraId="410735F1" w14:textId="77777777" w:rsidR="00EF13FF" w:rsidRPr="00972D27" w:rsidRDefault="00EF13FF" w:rsidP="00972D27">
      <w:pPr>
        <w:pStyle w:val="paragraph"/>
        <w:numPr>
          <w:ilvl w:val="0"/>
          <w:numId w:val="13"/>
        </w:numPr>
        <w:spacing w:before="0" w:beforeAutospacing="0" w:after="0" w:afterAutospacing="0" w:line="276" w:lineRule="auto"/>
        <w:ind w:left="567" w:hanging="357"/>
        <w:contextualSpacing/>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Opisywać charakter naruszenia ochrony danych osobowych, w tym w miarę możliwości wskazywać kategorie i przybliżoną liczbę osób, których dane dotyczą, oraz kategorie i przybliżoną liczbę wpisów danych osobowych, których dotyczy naruszenie;</w:t>
      </w:r>
      <w:r w:rsidRPr="00972D27">
        <w:rPr>
          <w:rStyle w:val="eop"/>
          <w:rFonts w:ascii="Arial" w:hAnsi="Arial" w:cs="Arial"/>
          <w:color w:val="000000" w:themeColor="text1"/>
          <w:sz w:val="22"/>
          <w:szCs w:val="22"/>
        </w:rPr>
        <w:t> </w:t>
      </w:r>
    </w:p>
    <w:p w14:paraId="4CAD4833" w14:textId="77777777" w:rsidR="00EF13FF" w:rsidRPr="00972D27" w:rsidRDefault="00EF13FF" w:rsidP="00972D27">
      <w:pPr>
        <w:pStyle w:val="paragraph"/>
        <w:numPr>
          <w:ilvl w:val="0"/>
          <w:numId w:val="13"/>
        </w:numPr>
        <w:spacing w:before="0" w:beforeAutospacing="0" w:after="0" w:afterAutospacing="0" w:line="276" w:lineRule="auto"/>
        <w:ind w:left="567" w:hanging="357"/>
        <w:contextualSpacing/>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Zawierać imię i nazwisko oraz dane kontaktowe inspektora ochrony danych lub oznaczenie innego punktu kontaktowego, od którego można uzyskać więcej informacji; </w:t>
      </w:r>
      <w:r w:rsidRPr="00972D27">
        <w:rPr>
          <w:rStyle w:val="eop"/>
          <w:rFonts w:ascii="Arial" w:hAnsi="Arial" w:cs="Arial"/>
          <w:color w:val="000000" w:themeColor="text1"/>
          <w:sz w:val="22"/>
          <w:szCs w:val="22"/>
        </w:rPr>
        <w:t> </w:t>
      </w:r>
    </w:p>
    <w:p w14:paraId="2EB7AAB7" w14:textId="77777777" w:rsidR="00EF13FF" w:rsidRPr="00972D27" w:rsidRDefault="00EF13FF" w:rsidP="00972D27">
      <w:pPr>
        <w:pStyle w:val="paragraph"/>
        <w:numPr>
          <w:ilvl w:val="0"/>
          <w:numId w:val="13"/>
        </w:numPr>
        <w:spacing w:before="0" w:beforeAutospacing="0" w:after="0" w:afterAutospacing="0" w:line="276" w:lineRule="auto"/>
        <w:ind w:left="567" w:hanging="357"/>
        <w:contextualSpacing/>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Opisywać możliwe konsekwencje naruszenia ochrony danych osobowych;</w:t>
      </w:r>
      <w:r w:rsidRPr="00972D27">
        <w:rPr>
          <w:rStyle w:val="eop"/>
          <w:rFonts w:ascii="Arial" w:hAnsi="Arial" w:cs="Arial"/>
          <w:color w:val="000000" w:themeColor="text1"/>
          <w:sz w:val="22"/>
          <w:szCs w:val="22"/>
        </w:rPr>
        <w:t> </w:t>
      </w:r>
    </w:p>
    <w:p w14:paraId="571CEE51" w14:textId="77777777" w:rsidR="00EF13FF" w:rsidRPr="00972D27" w:rsidRDefault="00EF13FF" w:rsidP="00972D27">
      <w:pPr>
        <w:pStyle w:val="paragraph"/>
        <w:numPr>
          <w:ilvl w:val="0"/>
          <w:numId w:val="13"/>
        </w:numPr>
        <w:spacing w:before="0" w:beforeAutospacing="0" w:after="0" w:afterAutospacing="0" w:line="276" w:lineRule="auto"/>
        <w:ind w:left="567" w:hanging="357"/>
        <w:contextualSpacing/>
        <w:jc w:val="both"/>
        <w:textAlignment w:val="baseline"/>
        <w:rPr>
          <w:rFonts w:ascii="Arial" w:hAnsi="Arial" w:cs="Arial"/>
          <w:color w:val="000000" w:themeColor="text1"/>
          <w:sz w:val="22"/>
          <w:szCs w:val="22"/>
        </w:rPr>
      </w:pPr>
      <w:r w:rsidRPr="00972D27">
        <w:rPr>
          <w:rStyle w:val="normaltextrun"/>
          <w:rFonts w:ascii="Arial" w:hAnsi="Arial" w:cs="Arial"/>
          <w:color w:val="000000" w:themeColor="text1"/>
          <w:sz w:val="22"/>
          <w:szCs w:val="22"/>
        </w:rPr>
        <w:t>Opisywać środki zastosowane lub proponowane przez Podmiot przetwarzający w celu zaradzenia naruszeniu ochrony danych osobowych, w tym w stosownych przypadkach środki w celu zminimalizowania jego ewentualnych negatywnych skutków.</w:t>
      </w:r>
      <w:r w:rsidRPr="00972D27">
        <w:rPr>
          <w:rStyle w:val="eop"/>
          <w:rFonts w:ascii="Arial" w:hAnsi="Arial" w:cs="Arial"/>
          <w:color w:val="000000" w:themeColor="text1"/>
          <w:sz w:val="22"/>
          <w:szCs w:val="22"/>
        </w:rPr>
        <w:t> </w:t>
      </w:r>
    </w:p>
    <w:p w14:paraId="0BEF9057" w14:textId="5D83C15D" w:rsidR="00EF13FF" w:rsidRPr="00972D27" w:rsidRDefault="00EF13FF" w:rsidP="00972D27">
      <w:pPr>
        <w:pStyle w:val="paragraph"/>
        <w:numPr>
          <w:ilvl w:val="0"/>
          <w:numId w:val="10"/>
        </w:numPr>
        <w:spacing w:before="0" w:beforeAutospacing="0" w:after="0" w:afterAutospacing="0" w:line="276" w:lineRule="auto"/>
        <w:ind w:left="426" w:hanging="357"/>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W celu realizacji obowiązków, o których mowa w ust. 4 i 5 powyżej, Podmiot przetwarzający jest zobowiązany do dokumentowania wszelkich okoliczności i zebrania wszelkich dowodów, które pomogą Zleceniodawcy wyjaśnić szczegóły naruszenia, w tym jego charakter, skalę, skutki, czas zdarzenia, osoby odpowiedzialne, osoby poszkodowane.</w:t>
      </w:r>
    </w:p>
    <w:p w14:paraId="00811733" w14:textId="2231B0EF" w:rsidR="00EF13FF" w:rsidRPr="00972D27" w:rsidRDefault="00EF13FF" w:rsidP="00972D27">
      <w:pPr>
        <w:pStyle w:val="paragraph"/>
        <w:numPr>
          <w:ilvl w:val="0"/>
          <w:numId w:val="10"/>
        </w:numPr>
        <w:spacing w:before="0" w:beforeAutospacing="0" w:after="0" w:afterAutospacing="0" w:line="276" w:lineRule="auto"/>
        <w:ind w:left="426" w:hanging="357"/>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Podmiot przetwarzający odpowiada za szkody majątkowe lub niemajątkowe jakie powstały wobec Zleceniodawcy lub osób trzecich w wyniku przetwarzania przez Podmiot przetwarzający danych osobowych niezgodnego z niniejszą Umową lub obowiązkami nałożonymi przez RODO oraz w wyniku działania poza zgodnymi z prawem instrukcjami Zleceniodawcy lub wbrew tym instrukcjom.</w:t>
      </w:r>
    </w:p>
    <w:p w14:paraId="7363BED7" w14:textId="0782BCCE" w:rsidR="00EF13FF" w:rsidRPr="00972D27" w:rsidRDefault="00EF13FF" w:rsidP="00972D27">
      <w:pPr>
        <w:pStyle w:val="paragraph"/>
        <w:numPr>
          <w:ilvl w:val="0"/>
          <w:numId w:val="10"/>
        </w:numPr>
        <w:spacing w:before="0" w:beforeAutospacing="0" w:after="0" w:afterAutospacing="0" w:line="276" w:lineRule="auto"/>
        <w:ind w:left="426" w:hanging="357"/>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W przypadku naruszenia przepisów RODO lub niniejszej Umowy z przyczyn leżących po stronie Podmiotu przetwarzającego, w następstwie czego Zleceniodawca, jako Administrator danych osobowych zostanie zobowiązany do wypłaty odszkodowania lub zostanie ukarany karą grzywny, Procesor zobowiązuje się pokryć Zleceniodawcy poniesione z tego tytułu szkody.</w:t>
      </w:r>
    </w:p>
    <w:p w14:paraId="549D2A9A" w14:textId="1DE28D91" w:rsidR="00EF13FF" w:rsidRPr="00972D27" w:rsidRDefault="00EF13FF" w:rsidP="00972D27">
      <w:pPr>
        <w:pStyle w:val="paragraph"/>
        <w:numPr>
          <w:ilvl w:val="0"/>
          <w:numId w:val="10"/>
        </w:numPr>
        <w:spacing w:before="0" w:beforeAutospacing="0" w:after="0" w:afterAutospacing="0" w:line="276" w:lineRule="auto"/>
        <w:ind w:left="426" w:hanging="357"/>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Zleceniodawca odpowiada za szkody majątkowe lub niemajątkowe, jakie powstały wobec osób trzecich w wyniku przetwarzania przez Zleceniodawcę danych osobowych naruszającego RODO lub inne przepisy dotyczące ochrony danych osobowych.</w:t>
      </w:r>
    </w:p>
    <w:p w14:paraId="2C783BED" w14:textId="77777777" w:rsidR="00EF13FF" w:rsidRDefault="00EF13FF" w:rsidP="00972D27">
      <w:pPr>
        <w:pStyle w:val="paragraph"/>
        <w:numPr>
          <w:ilvl w:val="0"/>
          <w:numId w:val="10"/>
        </w:numPr>
        <w:spacing w:before="0" w:beforeAutospacing="0" w:after="0" w:afterAutospacing="0" w:line="276" w:lineRule="auto"/>
        <w:ind w:left="426" w:hanging="357"/>
        <w:jc w:val="both"/>
        <w:textAlignment w:val="baseline"/>
        <w:rPr>
          <w:rStyle w:val="normaltextrun"/>
          <w:rFonts w:ascii="Arial" w:hAnsi="Arial" w:cs="Arial"/>
          <w:color w:val="000000" w:themeColor="text1"/>
          <w:sz w:val="22"/>
          <w:szCs w:val="22"/>
        </w:rPr>
      </w:pPr>
      <w:r w:rsidRPr="00972D27">
        <w:rPr>
          <w:rStyle w:val="normaltextrun"/>
          <w:rFonts w:ascii="Arial" w:hAnsi="Arial" w:cs="Arial"/>
          <w:color w:val="000000" w:themeColor="text1"/>
          <w:sz w:val="22"/>
          <w:szCs w:val="22"/>
        </w:rPr>
        <w:t>Podmiot przetwarzający ponosi odpowiedzialność za działania lub zaniechania podwykonawcy, dotyczące przetwarzania powierzonych danych osobowych, jak za działania lub zaniechania własne, przez co postanowienia dotyczące odpowiedzialności Podmiotu przetwarzającego na warunkach opisanych powyżej obejmują także odpowiedzialność Podmiotu przetwarzającego za działania lub zaniechania jego podwykonawców.</w:t>
      </w:r>
    </w:p>
    <w:p w14:paraId="527DCD92" w14:textId="77777777" w:rsidR="00972D27" w:rsidRPr="00972D27" w:rsidRDefault="00972D27" w:rsidP="00972D27">
      <w:pPr>
        <w:pStyle w:val="paragraph"/>
        <w:spacing w:before="0" w:beforeAutospacing="0" w:after="0" w:afterAutospacing="0" w:line="276" w:lineRule="auto"/>
        <w:ind w:left="426"/>
        <w:jc w:val="both"/>
        <w:textAlignment w:val="baseline"/>
        <w:rPr>
          <w:rFonts w:ascii="Arial" w:hAnsi="Arial" w:cs="Arial"/>
          <w:color w:val="000000" w:themeColor="text1"/>
          <w:sz w:val="22"/>
          <w:szCs w:val="22"/>
        </w:rPr>
      </w:pPr>
    </w:p>
    <w:p w14:paraId="57FF78FA" w14:textId="3F444855" w:rsidR="00EF13FF" w:rsidRPr="00972D27" w:rsidRDefault="00EF13FF" w:rsidP="00972D27">
      <w:pPr>
        <w:pStyle w:val="Nagwek1"/>
        <w:spacing w:line="276" w:lineRule="auto"/>
        <w:rPr>
          <w:rFonts w:ascii="Arial" w:hAnsi="Arial" w:cs="Arial"/>
          <w:szCs w:val="22"/>
        </w:rPr>
      </w:pPr>
      <w:r w:rsidRPr="00972D27">
        <w:rPr>
          <w:rStyle w:val="normaltextrun"/>
          <w:rFonts w:ascii="Arial" w:hAnsi="Arial" w:cs="Arial"/>
          <w:bCs/>
          <w:szCs w:val="22"/>
        </w:rPr>
        <w:t>§6</w:t>
      </w:r>
      <w:r w:rsidR="00782911" w:rsidRPr="00972D27">
        <w:rPr>
          <w:rStyle w:val="normaltextrun"/>
          <w:rFonts w:ascii="Arial" w:hAnsi="Arial" w:cs="Arial"/>
          <w:bCs/>
          <w:szCs w:val="22"/>
        </w:rPr>
        <w:t xml:space="preserve"> </w:t>
      </w:r>
      <w:r w:rsidRPr="00972D27">
        <w:rPr>
          <w:rStyle w:val="normaltextrun"/>
          <w:rFonts w:ascii="Arial" w:hAnsi="Arial" w:cs="Arial"/>
          <w:bCs/>
          <w:szCs w:val="22"/>
        </w:rPr>
        <w:t>Dalsze powierzenie danych do przetwarzania</w:t>
      </w:r>
    </w:p>
    <w:p w14:paraId="7ED0F35F" w14:textId="7C86A432" w:rsidR="00EF13FF" w:rsidRPr="00972D27" w:rsidRDefault="00EF13FF" w:rsidP="00972D27">
      <w:pPr>
        <w:pStyle w:val="paragraph"/>
        <w:numPr>
          <w:ilvl w:val="0"/>
          <w:numId w:val="14"/>
        </w:numPr>
        <w:spacing w:before="0" w:beforeAutospacing="0" w:after="0" w:afterAutospacing="0" w:line="276" w:lineRule="auto"/>
        <w:ind w:left="426"/>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Podmiot przetwarzający może/nie może „</w:t>
      </w:r>
      <w:proofErr w:type="spellStart"/>
      <w:r w:rsidRPr="00972D27">
        <w:rPr>
          <w:rStyle w:val="spellingerror"/>
          <w:rFonts w:ascii="Arial" w:hAnsi="Arial" w:cs="Arial"/>
          <w:color w:val="000000" w:themeColor="text1"/>
          <w:sz w:val="22"/>
          <w:szCs w:val="22"/>
        </w:rPr>
        <w:t>podpowierzyć</w:t>
      </w:r>
      <w:proofErr w:type="spellEnd"/>
      <w:r w:rsidRPr="00972D27">
        <w:rPr>
          <w:rStyle w:val="normaltextrun"/>
          <w:rFonts w:ascii="Arial" w:hAnsi="Arial" w:cs="Arial"/>
          <w:color w:val="000000" w:themeColor="text1"/>
          <w:sz w:val="22"/>
          <w:szCs w:val="22"/>
        </w:rPr>
        <w:t>” usługi objęte Umową podstawową, o których mowa w § 1 ust. 1 niniejszej Umowy podwykonawcom. Do powierzenia może dojść jedynie po uprzednim poinformowaniu Zleceniodawcy/wyrażeniu zgody przez Zleceniodawcę.</w:t>
      </w:r>
    </w:p>
    <w:p w14:paraId="31157A93" w14:textId="5237FD5D" w:rsidR="00EF13FF" w:rsidRPr="00972D27" w:rsidRDefault="00EF13FF" w:rsidP="00972D27">
      <w:pPr>
        <w:pStyle w:val="paragraph"/>
        <w:numPr>
          <w:ilvl w:val="0"/>
          <w:numId w:val="14"/>
        </w:numPr>
        <w:spacing w:before="0" w:beforeAutospacing="0" w:after="0" w:afterAutospacing="0" w:line="276" w:lineRule="auto"/>
        <w:ind w:left="426"/>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 xml:space="preserve">Przekazanie powierzonych danych do państwa trzeciego może nastąpić jedynie na pisemne polecenie Zamawiającego danych, chyba że obowiązek taki nakłada na Podmiot </w:t>
      </w:r>
      <w:r w:rsidRPr="00972D27">
        <w:rPr>
          <w:rStyle w:val="normaltextrun"/>
          <w:rFonts w:ascii="Arial" w:hAnsi="Arial" w:cs="Arial"/>
          <w:color w:val="000000" w:themeColor="text1"/>
          <w:sz w:val="22"/>
          <w:szCs w:val="22"/>
        </w:rPr>
        <w:lastRenderedPageBreak/>
        <w:t>przetwarzający prawo Unii lub prawo państwa członkowskiego, któremu podlega Podmiot przetwarzający. W takim przypadku przed rozpoczęciem przetwarzania Podmiot przetwarzający informuje Zamawiającego tj. Administratora danych o tym obowiązku prawnym, o ile prawo to nie zabrania udzielania takiej informacji z uwagi na ważny interes publiczny.</w:t>
      </w:r>
    </w:p>
    <w:p w14:paraId="200C2502" w14:textId="05FCE709" w:rsidR="00EF13FF" w:rsidRDefault="00EF13FF" w:rsidP="00972D27">
      <w:pPr>
        <w:pStyle w:val="paragraph"/>
        <w:numPr>
          <w:ilvl w:val="0"/>
          <w:numId w:val="14"/>
        </w:numPr>
        <w:spacing w:before="0" w:beforeAutospacing="0" w:after="0" w:afterAutospacing="0" w:line="276" w:lineRule="auto"/>
        <w:ind w:left="426"/>
        <w:jc w:val="both"/>
        <w:textAlignment w:val="baseline"/>
        <w:rPr>
          <w:rStyle w:val="normaltextrun"/>
          <w:rFonts w:ascii="Arial" w:hAnsi="Arial" w:cs="Arial"/>
          <w:color w:val="000000" w:themeColor="text1"/>
          <w:sz w:val="22"/>
          <w:szCs w:val="22"/>
        </w:rPr>
      </w:pPr>
      <w:r w:rsidRPr="00972D27">
        <w:rPr>
          <w:rStyle w:val="normaltextrun"/>
          <w:rFonts w:ascii="Arial" w:hAnsi="Arial" w:cs="Arial"/>
          <w:color w:val="000000" w:themeColor="text1"/>
          <w:sz w:val="22"/>
          <w:szCs w:val="22"/>
        </w:rPr>
        <w:t xml:space="preserve">Podwykonawca, o którym mowa w ust. 1 powyżej </w:t>
      </w:r>
      <w:r w:rsidRPr="00972D27">
        <w:rPr>
          <w:rStyle w:val="normaltextrun"/>
          <w:rFonts w:ascii="Arial" w:hAnsi="Arial" w:cs="Arial"/>
          <w:b/>
          <w:bCs/>
          <w:color w:val="000000" w:themeColor="text1"/>
          <w:sz w:val="22"/>
          <w:szCs w:val="22"/>
        </w:rPr>
        <w:t>winien spełniać te same gwarancje i obowiązki jakie zostały nałożone na Podmiot przetwarzający</w:t>
      </w:r>
      <w:r w:rsidRPr="00972D27">
        <w:rPr>
          <w:rStyle w:val="normaltextrun"/>
          <w:rFonts w:ascii="Arial" w:hAnsi="Arial" w:cs="Arial"/>
          <w:color w:val="000000" w:themeColor="text1"/>
          <w:sz w:val="22"/>
          <w:szCs w:val="22"/>
        </w:rPr>
        <w:t xml:space="preserve"> w niniejszej Umowie.</w:t>
      </w:r>
    </w:p>
    <w:p w14:paraId="0FA451B0" w14:textId="77777777" w:rsidR="00972D27" w:rsidRPr="00972D27" w:rsidRDefault="00972D27" w:rsidP="00972D27">
      <w:pPr>
        <w:pStyle w:val="paragraph"/>
        <w:spacing w:before="0" w:beforeAutospacing="0" w:after="0" w:afterAutospacing="0" w:line="276" w:lineRule="auto"/>
        <w:ind w:left="426"/>
        <w:jc w:val="both"/>
        <w:textAlignment w:val="baseline"/>
        <w:rPr>
          <w:rStyle w:val="eop"/>
          <w:rFonts w:ascii="Arial" w:hAnsi="Arial" w:cs="Arial"/>
          <w:color w:val="000000" w:themeColor="text1"/>
          <w:sz w:val="22"/>
          <w:szCs w:val="22"/>
        </w:rPr>
      </w:pPr>
    </w:p>
    <w:p w14:paraId="1A3CF755" w14:textId="2DDE8E5A" w:rsidR="00EF13FF" w:rsidRPr="00972D27" w:rsidRDefault="00EF13FF" w:rsidP="00972D27">
      <w:pPr>
        <w:pStyle w:val="Nagwek1"/>
        <w:spacing w:line="276" w:lineRule="auto"/>
        <w:rPr>
          <w:rFonts w:ascii="Arial" w:hAnsi="Arial" w:cs="Arial"/>
          <w:szCs w:val="22"/>
        </w:rPr>
      </w:pPr>
      <w:r w:rsidRPr="00972D27">
        <w:rPr>
          <w:rStyle w:val="normaltextrun"/>
          <w:rFonts w:ascii="Arial" w:hAnsi="Arial" w:cs="Arial"/>
          <w:szCs w:val="22"/>
        </w:rPr>
        <w:t>§7</w:t>
      </w:r>
      <w:r w:rsidR="00782911" w:rsidRPr="00972D27">
        <w:rPr>
          <w:rStyle w:val="normaltextrun"/>
          <w:rFonts w:ascii="Arial" w:hAnsi="Arial" w:cs="Arial"/>
          <w:szCs w:val="22"/>
        </w:rPr>
        <w:t xml:space="preserve"> </w:t>
      </w:r>
      <w:r w:rsidRPr="00972D27">
        <w:rPr>
          <w:rStyle w:val="normaltextrun"/>
          <w:rFonts w:ascii="Arial" w:hAnsi="Arial" w:cs="Arial"/>
          <w:szCs w:val="22"/>
        </w:rPr>
        <w:t>Czas obowiązywania umowy</w:t>
      </w:r>
    </w:p>
    <w:p w14:paraId="2FE92549" w14:textId="77777777" w:rsidR="00EF13FF" w:rsidRPr="00972D27" w:rsidRDefault="00EF13FF" w:rsidP="00972D27">
      <w:pPr>
        <w:pStyle w:val="paragraph"/>
        <w:numPr>
          <w:ilvl w:val="0"/>
          <w:numId w:val="15"/>
        </w:numPr>
        <w:spacing w:before="0" w:beforeAutospacing="0" w:after="0" w:afterAutospacing="0" w:line="276" w:lineRule="auto"/>
        <w:ind w:left="426" w:hanging="357"/>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 xml:space="preserve">Niniejsza umowa powierzenia zostaje zawarta na czas trwania Umowy o świadczenie usług </w:t>
      </w:r>
      <w:r w:rsidRPr="00972D27">
        <w:rPr>
          <w:rStyle w:val="normaltextrun"/>
          <w:rFonts w:ascii="Arial" w:hAnsi="Arial" w:cs="Arial"/>
          <w:color w:val="000000" w:themeColor="text1"/>
          <w:sz w:val="22"/>
          <w:szCs w:val="22"/>
        </w:rPr>
        <w:br/>
        <w:t>nr ….………/20….. z dn. ………………20…..r. oraz po zakończeniu świadczenia usługi – do dnia usunięcia danych osobowych przez Podmiot przetwarzający. </w:t>
      </w:r>
      <w:r w:rsidRPr="00972D27">
        <w:rPr>
          <w:rStyle w:val="eop"/>
          <w:rFonts w:ascii="Arial" w:hAnsi="Arial" w:cs="Arial"/>
          <w:color w:val="000000" w:themeColor="text1"/>
          <w:sz w:val="22"/>
          <w:szCs w:val="22"/>
        </w:rPr>
        <w:t> </w:t>
      </w:r>
    </w:p>
    <w:p w14:paraId="1E483E35" w14:textId="71ACC6C8" w:rsidR="00EF13FF" w:rsidRPr="00972D27" w:rsidRDefault="00EF13FF" w:rsidP="00972D27">
      <w:pPr>
        <w:pStyle w:val="paragraph"/>
        <w:numPr>
          <w:ilvl w:val="0"/>
          <w:numId w:val="15"/>
        </w:numPr>
        <w:spacing w:before="0" w:beforeAutospacing="0" w:after="0" w:afterAutospacing="0" w:line="276" w:lineRule="auto"/>
        <w:ind w:left="426" w:hanging="357"/>
        <w:jc w:val="both"/>
        <w:textAlignment w:val="baseline"/>
        <w:rPr>
          <w:rFonts w:ascii="Arial" w:hAnsi="Arial" w:cs="Arial"/>
          <w:color w:val="000000" w:themeColor="text1"/>
          <w:sz w:val="22"/>
          <w:szCs w:val="22"/>
        </w:rPr>
      </w:pPr>
      <w:r w:rsidRPr="00972D27">
        <w:rPr>
          <w:rStyle w:val="normaltextrun"/>
          <w:rFonts w:ascii="Arial" w:hAnsi="Arial" w:cs="Arial"/>
          <w:color w:val="000000" w:themeColor="text1"/>
          <w:sz w:val="22"/>
          <w:szCs w:val="22"/>
        </w:rPr>
        <w:t>Zleceniodawca może rozwiązać niniejszą umowę ze skutkiem natychmiastowym, gdy Podmiot przetwarzający:</w:t>
      </w:r>
      <w:r w:rsidRPr="00972D27">
        <w:rPr>
          <w:rStyle w:val="eop"/>
          <w:rFonts w:ascii="Arial" w:hAnsi="Arial" w:cs="Arial"/>
          <w:color w:val="000000" w:themeColor="text1"/>
          <w:sz w:val="22"/>
          <w:szCs w:val="22"/>
        </w:rPr>
        <w:t> </w:t>
      </w:r>
    </w:p>
    <w:p w14:paraId="5487452E" w14:textId="77777777" w:rsidR="00EF13FF" w:rsidRPr="00972D27" w:rsidRDefault="00EF13FF" w:rsidP="00972D27">
      <w:pPr>
        <w:pStyle w:val="paragraph"/>
        <w:numPr>
          <w:ilvl w:val="0"/>
          <w:numId w:val="16"/>
        </w:numPr>
        <w:spacing w:before="0" w:beforeAutospacing="0" w:after="0" w:afterAutospacing="0" w:line="276" w:lineRule="auto"/>
        <w:ind w:left="709" w:hanging="357"/>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pomimo zobowiązania go do usunięcia uchybień stwierdzonych podczas kontroli nie usunie ich w wyznaczonym terminie;</w:t>
      </w:r>
      <w:r w:rsidRPr="00972D27">
        <w:rPr>
          <w:rStyle w:val="eop"/>
          <w:rFonts w:ascii="Arial" w:hAnsi="Arial" w:cs="Arial"/>
          <w:color w:val="000000" w:themeColor="text1"/>
          <w:sz w:val="22"/>
          <w:szCs w:val="22"/>
        </w:rPr>
        <w:t> </w:t>
      </w:r>
    </w:p>
    <w:p w14:paraId="6475CBF4" w14:textId="77777777" w:rsidR="00EF13FF" w:rsidRPr="00972D27" w:rsidRDefault="00EF13FF" w:rsidP="00972D27">
      <w:pPr>
        <w:pStyle w:val="paragraph"/>
        <w:numPr>
          <w:ilvl w:val="0"/>
          <w:numId w:val="16"/>
        </w:numPr>
        <w:spacing w:before="0" w:beforeAutospacing="0" w:after="0" w:afterAutospacing="0" w:line="276" w:lineRule="auto"/>
        <w:ind w:left="709" w:hanging="357"/>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przetwarza dane osobowe w sposób niezgodny z umową;</w:t>
      </w:r>
      <w:r w:rsidRPr="00972D27">
        <w:rPr>
          <w:rStyle w:val="eop"/>
          <w:rFonts w:ascii="Arial" w:hAnsi="Arial" w:cs="Arial"/>
          <w:color w:val="000000" w:themeColor="text1"/>
          <w:sz w:val="22"/>
          <w:szCs w:val="22"/>
        </w:rPr>
        <w:t> </w:t>
      </w:r>
    </w:p>
    <w:p w14:paraId="161E2C1B" w14:textId="77777777" w:rsidR="00EF13FF" w:rsidRDefault="00EF13FF" w:rsidP="00972D27">
      <w:pPr>
        <w:pStyle w:val="paragraph"/>
        <w:numPr>
          <w:ilvl w:val="0"/>
          <w:numId w:val="16"/>
        </w:numPr>
        <w:spacing w:before="0" w:beforeAutospacing="0" w:after="0" w:afterAutospacing="0" w:line="276" w:lineRule="auto"/>
        <w:ind w:left="709" w:hanging="357"/>
        <w:jc w:val="both"/>
        <w:textAlignment w:val="baseline"/>
        <w:rPr>
          <w:rStyle w:val="normaltextrun"/>
          <w:rFonts w:ascii="Arial" w:hAnsi="Arial" w:cs="Arial"/>
          <w:color w:val="000000" w:themeColor="text1"/>
          <w:sz w:val="22"/>
          <w:szCs w:val="22"/>
        </w:rPr>
      </w:pPr>
      <w:r w:rsidRPr="00972D27">
        <w:rPr>
          <w:rStyle w:val="normaltextrun"/>
          <w:rFonts w:ascii="Arial" w:hAnsi="Arial" w:cs="Arial"/>
          <w:color w:val="000000" w:themeColor="text1"/>
          <w:sz w:val="22"/>
          <w:szCs w:val="22"/>
        </w:rPr>
        <w:t>powierzył przetwarzanie danych osobowych innemu podmiotowi bez poinformowania o tym fakcie Zamawiającego.</w:t>
      </w:r>
    </w:p>
    <w:p w14:paraId="1E9491C4" w14:textId="77777777" w:rsidR="00972D27" w:rsidRPr="00972D27" w:rsidRDefault="00972D27" w:rsidP="00972D27">
      <w:pPr>
        <w:pStyle w:val="paragraph"/>
        <w:spacing w:before="0" w:beforeAutospacing="0" w:after="0" w:afterAutospacing="0" w:line="276" w:lineRule="auto"/>
        <w:ind w:left="709"/>
        <w:jc w:val="both"/>
        <w:textAlignment w:val="baseline"/>
        <w:rPr>
          <w:rStyle w:val="normaltextrun"/>
          <w:rFonts w:ascii="Arial" w:hAnsi="Arial" w:cs="Arial"/>
          <w:color w:val="000000" w:themeColor="text1"/>
          <w:sz w:val="22"/>
          <w:szCs w:val="22"/>
        </w:rPr>
      </w:pPr>
    </w:p>
    <w:p w14:paraId="6588679F" w14:textId="44A8D363" w:rsidR="00EF13FF" w:rsidRPr="00972D27" w:rsidRDefault="00EF13FF" w:rsidP="00972D27">
      <w:pPr>
        <w:pStyle w:val="Nagwek1"/>
        <w:spacing w:line="276" w:lineRule="auto"/>
        <w:rPr>
          <w:rFonts w:ascii="Arial" w:hAnsi="Arial" w:cs="Arial"/>
          <w:szCs w:val="22"/>
        </w:rPr>
      </w:pPr>
      <w:r w:rsidRPr="00972D27">
        <w:rPr>
          <w:rStyle w:val="normaltextrun"/>
          <w:rFonts w:ascii="Arial" w:hAnsi="Arial" w:cs="Arial"/>
          <w:szCs w:val="22"/>
        </w:rPr>
        <w:t>§ 8</w:t>
      </w:r>
      <w:r w:rsidRPr="00972D27">
        <w:rPr>
          <w:rStyle w:val="eop"/>
          <w:rFonts w:ascii="Arial" w:hAnsi="Arial" w:cs="Arial"/>
          <w:szCs w:val="22"/>
        </w:rPr>
        <w:t> </w:t>
      </w:r>
      <w:r w:rsidRPr="00972D27">
        <w:rPr>
          <w:rStyle w:val="normaltextrun"/>
          <w:rFonts w:ascii="Arial" w:hAnsi="Arial" w:cs="Arial"/>
          <w:szCs w:val="22"/>
        </w:rPr>
        <w:t>Zasady zachowania poufności</w:t>
      </w:r>
    </w:p>
    <w:p w14:paraId="3CFC1A1A" w14:textId="5FB13AAC" w:rsidR="00EF13FF" w:rsidRPr="00972D27" w:rsidRDefault="00EF13FF" w:rsidP="00972D27">
      <w:pPr>
        <w:pStyle w:val="paragraph"/>
        <w:numPr>
          <w:ilvl w:val="0"/>
          <w:numId w:val="17"/>
        </w:numPr>
        <w:spacing w:before="0" w:beforeAutospacing="0" w:after="0" w:afterAutospacing="0" w:line="276" w:lineRule="auto"/>
        <w:ind w:left="426" w:hanging="357"/>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Podmiot przetwarzający zobowiązuje się do zachowania w tajemnicy wszelkich informacji, danych, materiałów, dokumentów i danych osobowych otrzymanych od Zleceniodawcy i od współpracujących z nim osób oraz danych uzyskanych w jakikolwiek inny sposób, zamierzony czy przypadkowy w formie ustnej, pisemnej lub elektronicznej („dane poufne”).</w:t>
      </w:r>
    </w:p>
    <w:p w14:paraId="2E821B08" w14:textId="2D24B253" w:rsidR="00EF13FF" w:rsidRPr="00972D27" w:rsidRDefault="00EF13FF" w:rsidP="00972D27">
      <w:pPr>
        <w:pStyle w:val="paragraph"/>
        <w:numPr>
          <w:ilvl w:val="0"/>
          <w:numId w:val="17"/>
        </w:numPr>
        <w:spacing w:before="0" w:beforeAutospacing="0" w:after="0" w:afterAutospacing="0" w:line="276" w:lineRule="auto"/>
        <w:ind w:left="426" w:hanging="357"/>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Podmiot przetwarzający oświadcza, że w związku ze zobowiązaniem do zachowania w tajemnicy danych poufnych (w tym danych osobowych) nie będą one wykorzystywane, ujawniane ani udostępniane bez pisemnej zgody Zleceniodawcy innym celu niż wykonanie Umowy podstawowej, chyba że konieczność ujawnienia posiadanych informacji wynika z obowiązujących przepisów prawa lub niniejszej Umowy.</w:t>
      </w:r>
    </w:p>
    <w:p w14:paraId="5053D59A" w14:textId="73D9EBD2" w:rsidR="00EF13FF" w:rsidRPr="00972D27" w:rsidRDefault="00EF13FF" w:rsidP="00972D27">
      <w:pPr>
        <w:pStyle w:val="paragraph"/>
        <w:numPr>
          <w:ilvl w:val="0"/>
          <w:numId w:val="17"/>
        </w:numPr>
        <w:spacing w:before="0" w:beforeAutospacing="0" w:after="0" w:afterAutospacing="0" w:line="276" w:lineRule="auto"/>
        <w:ind w:left="426" w:hanging="357"/>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Podmiot przetwarzający oświadcza, że każda osoba mająca dostęp do danych osobowych będzie je przetwarzała wyłącznie na polecenie Zleceniodawcy, chyba że obowiązek taki wynika z przepisów prawa.</w:t>
      </w:r>
    </w:p>
    <w:p w14:paraId="3B364AAA" w14:textId="31B732A1" w:rsidR="00EF13FF" w:rsidRPr="00972D27" w:rsidRDefault="00EF13FF" w:rsidP="00972D27">
      <w:pPr>
        <w:pStyle w:val="paragraph"/>
        <w:numPr>
          <w:ilvl w:val="0"/>
          <w:numId w:val="17"/>
        </w:numPr>
        <w:spacing w:before="0" w:beforeAutospacing="0" w:after="0" w:afterAutospacing="0" w:line="276" w:lineRule="auto"/>
        <w:ind w:left="426"/>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 xml:space="preserve">Podmiot przetwarzający po zakończeniu realizacji usług, o których mowa w §2 ust. 1 Umowy zobowiązany jest do usunięcia powierzonych danych osobowych i wszelkich istniejących ich kopii najpóźniej w terminie </w:t>
      </w:r>
      <w:r w:rsidRPr="00972D27">
        <w:rPr>
          <w:rStyle w:val="normaltextrun"/>
          <w:rFonts w:ascii="Arial" w:hAnsi="Arial" w:cs="Arial"/>
          <w:b/>
          <w:bCs/>
          <w:color w:val="000000" w:themeColor="text1"/>
          <w:sz w:val="22"/>
          <w:szCs w:val="22"/>
        </w:rPr>
        <w:t>…………….. dni kalendarzowych</w:t>
      </w:r>
      <w:r w:rsidRPr="00972D27">
        <w:rPr>
          <w:rStyle w:val="normaltextrun"/>
          <w:rFonts w:ascii="Arial" w:hAnsi="Arial" w:cs="Arial"/>
          <w:color w:val="000000" w:themeColor="text1"/>
          <w:sz w:val="22"/>
          <w:szCs w:val="22"/>
        </w:rPr>
        <w:t> od dnia odebrania przez Zleceniodawcę usługi opisanej w § 1 ust 1, chyba, że przepisy prawa nakazują dłuższe przechowywanie danych osobowych.</w:t>
      </w:r>
    </w:p>
    <w:p w14:paraId="2CDB2DCE" w14:textId="6458BB0D" w:rsidR="00EF13FF" w:rsidRPr="00972D27" w:rsidRDefault="00EF13FF" w:rsidP="00972D27">
      <w:pPr>
        <w:pStyle w:val="paragraph"/>
        <w:numPr>
          <w:ilvl w:val="0"/>
          <w:numId w:val="17"/>
        </w:numPr>
        <w:spacing w:before="0" w:beforeAutospacing="0" w:after="0" w:afterAutospacing="0" w:line="276" w:lineRule="auto"/>
        <w:ind w:left="426"/>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W przypadku </w:t>
      </w:r>
      <w:proofErr w:type="spellStart"/>
      <w:r w:rsidRPr="00972D27">
        <w:rPr>
          <w:rStyle w:val="spellingerror"/>
          <w:rFonts w:ascii="Arial" w:hAnsi="Arial" w:cs="Arial"/>
          <w:color w:val="000000" w:themeColor="text1"/>
          <w:sz w:val="22"/>
          <w:szCs w:val="22"/>
        </w:rPr>
        <w:t>podpowierzenia</w:t>
      </w:r>
      <w:proofErr w:type="spellEnd"/>
      <w:r w:rsidRPr="00972D27">
        <w:rPr>
          <w:rStyle w:val="normaltextrun"/>
          <w:rFonts w:ascii="Arial" w:hAnsi="Arial" w:cs="Arial"/>
          <w:color w:val="000000" w:themeColor="text1"/>
          <w:sz w:val="22"/>
          <w:szCs w:val="22"/>
        </w:rPr>
        <w:t> Podmiot przetwarzający powinien wskazać odpowiednio swoim podwykonawcom, że wszelkie dane osobowe </w:t>
      </w:r>
      <w:proofErr w:type="spellStart"/>
      <w:r w:rsidRPr="00972D27">
        <w:rPr>
          <w:rStyle w:val="spellingerror"/>
          <w:rFonts w:ascii="Arial" w:hAnsi="Arial" w:cs="Arial"/>
          <w:color w:val="000000" w:themeColor="text1"/>
          <w:sz w:val="22"/>
          <w:szCs w:val="22"/>
        </w:rPr>
        <w:t>podpowierzone</w:t>
      </w:r>
      <w:proofErr w:type="spellEnd"/>
      <w:r w:rsidRPr="00972D27">
        <w:rPr>
          <w:rStyle w:val="normaltextrun"/>
          <w:rFonts w:ascii="Arial" w:hAnsi="Arial" w:cs="Arial"/>
          <w:color w:val="000000" w:themeColor="text1"/>
          <w:sz w:val="22"/>
          <w:szCs w:val="22"/>
        </w:rPr>
        <w:t> przez Podmiot przetwarzający podwykonawcy w imieniu i na rzecz Zleceniodawcy muszą zostać usunięte, zgodnie z ust. 4.</w:t>
      </w:r>
    </w:p>
    <w:p w14:paraId="6F790DB4" w14:textId="5FADCB28" w:rsidR="00EF13FF" w:rsidRDefault="00EF13FF" w:rsidP="00972D27">
      <w:pPr>
        <w:pStyle w:val="paragraph"/>
        <w:numPr>
          <w:ilvl w:val="0"/>
          <w:numId w:val="17"/>
        </w:numPr>
        <w:spacing w:before="0" w:beforeAutospacing="0" w:after="0" w:afterAutospacing="0" w:line="276" w:lineRule="auto"/>
        <w:ind w:left="426" w:hanging="357"/>
        <w:jc w:val="both"/>
        <w:textAlignment w:val="baseline"/>
        <w:rPr>
          <w:rStyle w:val="normaltextrun"/>
          <w:rFonts w:ascii="Arial" w:hAnsi="Arial" w:cs="Arial"/>
          <w:color w:val="000000" w:themeColor="text1"/>
          <w:sz w:val="22"/>
          <w:szCs w:val="22"/>
        </w:rPr>
      </w:pPr>
      <w:r w:rsidRPr="00972D27">
        <w:rPr>
          <w:rStyle w:val="normaltextrun"/>
          <w:rFonts w:ascii="Arial" w:hAnsi="Arial" w:cs="Arial"/>
          <w:color w:val="000000" w:themeColor="text1"/>
          <w:sz w:val="22"/>
          <w:szCs w:val="22"/>
        </w:rPr>
        <w:t xml:space="preserve">Strony zobowiązują się do dołożenia wszelkich starań w celu zapewnienia, aby środki łączności wykorzystywane do odbioru, przekazywania oraz przechowywania danych poufnych gwarantowały zabezpieczenie danych poufnych w tym w szczególności danych </w:t>
      </w:r>
      <w:r w:rsidRPr="00972D27">
        <w:rPr>
          <w:rStyle w:val="normaltextrun"/>
          <w:rFonts w:ascii="Arial" w:hAnsi="Arial" w:cs="Arial"/>
          <w:color w:val="000000" w:themeColor="text1"/>
          <w:sz w:val="22"/>
          <w:szCs w:val="22"/>
        </w:rPr>
        <w:lastRenderedPageBreak/>
        <w:t>osobowych powierzonych do przetwarzania, przed dostępem osób trzecich nieupoważnionych do zapoznania się z ich treścią.</w:t>
      </w:r>
    </w:p>
    <w:p w14:paraId="06FF4BBD" w14:textId="77777777" w:rsidR="00972D27" w:rsidRPr="00972D27" w:rsidRDefault="00972D27" w:rsidP="00972D27">
      <w:pPr>
        <w:pStyle w:val="paragraph"/>
        <w:spacing w:before="0" w:beforeAutospacing="0" w:after="0" w:afterAutospacing="0" w:line="276" w:lineRule="auto"/>
        <w:ind w:left="426"/>
        <w:jc w:val="center"/>
        <w:textAlignment w:val="baseline"/>
        <w:rPr>
          <w:rFonts w:ascii="Arial" w:hAnsi="Arial" w:cs="Arial"/>
          <w:color w:val="000000" w:themeColor="text1"/>
          <w:sz w:val="22"/>
          <w:szCs w:val="22"/>
        </w:rPr>
      </w:pPr>
    </w:p>
    <w:p w14:paraId="7A6F3A93" w14:textId="0B094F54" w:rsidR="00EF13FF" w:rsidRPr="00972D27" w:rsidRDefault="00EF13FF" w:rsidP="00972D27">
      <w:pPr>
        <w:pStyle w:val="Nagwek1"/>
        <w:spacing w:line="276" w:lineRule="auto"/>
        <w:rPr>
          <w:rFonts w:ascii="Arial" w:hAnsi="Arial" w:cs="Arial"/>
          <w:szCs w:val="22"/>
        </w:rPr>
      </w:pPr>
      <w:r w:rsidRPr="00972D27">
        <w:rPr>
          <w:rStyle w:val="normaltextrun"/>
          <w:rFonts w:ascii="Arial" w:hAnsi="Arial" w:cs="Arial"/>
          <w:szCs w:val="22"/>
        </w:rPr>
        <w:t>§9</w:t>
      </w:r>
      <w:r w:rsidRPr="00972D27">
        <w:rPr>
          <w:rStyle w:val="eop"/>
          <w:rFonts w:ascii="Arial" w:hAnsi="Arial" w:cs="Arial"/>
          <w:szCs w:val="22"/>
        </w:rPr>
        <w:t> </w:t>
      </w:r>
      <w:r w:rsidRPr="00972D27">
        <w:rPr>
          <w:rStyle w:val="normaltextrun"/>
          <w:rFonts w:ascii="Arial" w:hAnsi="Arial" w:cs="Arial"/>
          <w:szCs w:val="22"/>
        </w:rPr>
        <w:t>Postanowienia końcowe</w:t>
      </w:r>
    </w:p>
    <w:p w14:paraId="1827011B" w14:textId="77777777" w:rsidR="00EF13FF" w:rsidRPr="00972D27" w:rsidRDefault="00EF13FF" w:rsidP="00972D27">
      <w:pPr>
        <w:pStyle w:val="paragraph"/>
        <w:numPr>
          <w:ilvl w:val="0"/>
          <w:numId w:val="18"/>
        </w:numPr>
        <w:spacing w:before="0" w:beforeAutospacing="0" w:after="0" w:afterAutospacing="0" w:line="276" w:lineRule="auto"/>
        <w:ind w:left="426"/>
        <w:jc w:val="both"/>
        <w:textAlignment w:val="baseline"/>
        <w:rPr>
          <w:rStyle w:val="normaltextrun"/>
          <w:rFonts w:ascii="Arial" w:hAnsi="Arial" w:cs="Arial"/>
          <w:color w:val="000000" w:themeColor="text1"/>
          <w:sz w:val="22"/>
          <w:szCs w:val="22"/>
        </w:rPr>
      </w:pPr>
      <w:r w:rsidRPr="00972D27">
        <w:rPr>
          <w:rStyle w:val="normaltextrun"/>
          <w:rFonts w:ascii="Arial" w:hAnsi="Arial" w:cs="Arial"/>
          <w:color w:val="000000" w:themeColor="text1"/>
          <w:sz w:val="22"/>
          <w:szCs w:val="22"/>
        </w:rPr>
        <w:t>Umowę zawarto w formie elektronicznej z wykorzystaniem kwalifikowanego podpisu elektronicznego, z dniem złożenia podpisu przez ostatnią ze Stron.</w:t>
      </w:r>
    </w:p>
    <w:p w14:paraId="2B622B46" w14:textId="77777777" w:rsidR="00EF13FF" w:rsidRPr="00972D27" w:rsidRDefault="00EF13FF" w:rsidP="00972D27">
      <w:pPr>
        <w:pStyle w:val="paragraph"/>
        <w:numPr>
          <w:ilvl w:val="0"/>
          <w:numId w:val="18"/>
        </w:numPr>
        <w:spacing w:before="0" w:beforeAutospacing="0" w:after="0" w:afterAutospacing="0" w:line="276" w:lineRule="auto"/>
        <w:ind w:left="426"/>
        <w:jc w:val="both"/>
        <w:textAlignment w:val="baseline"/>
        <w:rPr>
          <w:rStyle w:val="normaltextrun"/>
          <w:rFonts w:ascii="Arial" w:hAnsi="Arial" w:cs="Arial"/>
          <w:color w:val="000000" w:themeColor="text1"/>
          <w:sz w:val="22"/>
          <w:szCs w:val="22"/>
        </w:rPr>
      </w:pPr>
      <w:r w:rsidRPr="00972D27">
        <w:rPr>
          <w:rStyle w:val="normaltextrun"/>
          <w:rFonts w:ascii="Arial" w:hAnsi="Arial" w:cs="Arial"/>
          <w:color w:val="000000" w:themeColor="text1"/>
          <w:sz w:val="22"/>
          <w:szCs w:val="22"/>
        </w:rPr>
        <w:t xml:space="preserve">Zmiana niniejszej Umowy może nastąpić tylko w formie pisemnej lub elektronicznej z wykorzystanie kwalifikowanego podpisu elektronicznego pod rygorem nieważności </w:t>
      </w:r>
    </w:p>
    <w:p w14:paraId="7022D453" w14:textId="77777777" w:rsidR="00EF13FF" w:rsidRPr="00972D27" w:rsidRDefault="00EF13FF" w:rsidP="00972D27">
      <w:pPr>
        <w:pStyle w:val="paragraph"/>
        <w:numPr>
          <w:ilvl w:val="0"/>
          <w:numId w:val="18"/>
        </w:numPr>
        <w:spacing w:before="0" w:beforeAutospacing="0" w:after="0" w:afterAutospacing="0" w:line="276" w:lineRule="auto"/>
        <w:ind w:left="426"/>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W sprawach nieuregulowanych niniejszą Umową mają zastosowania przepisy RODO, Ustawy z dnia 10 maja 2018 r. o ochronie danych osobowych oraz kodeksu cywilnego.</w:t>
      </w:r>
      <w:r w:rsidRPr="00972D27">
        <w:rPr>
          <w:rStyle w:val="eop"/>
          <w:rFonts w:ascii="Arial" w:hAnsi="Arial" w:cs="Arial"/>
          <w:color w:val="000000" w:themeColor="text1"/>
          <w:sz w:val="22"/>
          <w:szCs w:val="22"/>
        </w:rPr>
        <w:t> </w:t>
      </w:r>
    </w:p>
    <w:p w14:paraId="03386154" w14:textId="77777777" w:rsidR="00EF13FF" w:rsidRPr="00972D27" w:rsidRDefault="00EF13FF" w:rsidP="00972D27">
      <w:pPr>
        <w:pStyle w:val="paragraph"/>
        <w:numPr>
          <w:ilvl w:val="0"/>
          <w:numId w:val="18"/>
        </w:numPr>
        <w:spacing w:before="0" w:beforeAutospacing="0" w:after="0" w:afterAutospacing="0" w:line="276" w:lineRule="auto"/>
        <w:ind w:left="426"/>
        <w:jc w:val="both"/>
        <w:textAlignment w:val="baseline"/>
        <w:rPr>
          <w:rStyle w:val="eop"/>
          <w:rFonts w:ascii="Arial" w:hAnsi="Arial" w:cs="Arial"/>
          <w:color w:val="000000" w:themeColor="text1"/>
          <w:sz w:val="22"/>
          <w:szCs w:val="22"/>
        </w:rPr>
      </w:pPr>
      <w:r w:rsidRPr="00972D27">
        <w:rPr>
          <w:rStyle w:val="normaltextrun"/>
          <w:rFonts w:ascii="Arial" w:hAnsi="Arial" w:cs="Arial"/>
          <w:color w:val="000000" w:themeColor="text1"/>
          <w:sz w:val="22"/>
          <w:szCs w:val="22"/>
        </w:rPr>
        <w:t>Spory wynikłe z tytułu Umowy będzie rozstrzygał Sąd właściwy dla miejsca siedziby Zleceniodawcy.</w:t>
      </w:r>
      <w:r w:rsidRPr="00972D27">
        <w:rPr>
          <w:rStyle w:val="eop"/>
          <w:rFonts w:ascii="Arial" w:hAnsi="Arial" w:cs="Arial"/>
          <w:color w:val="000000" w:themeColor="text1"/>
          <w:sz w:val="22"/>
          <w:szCs w:val="22"/>
        </w:rPr>
        <w:t> </w:t>
      </w:r>
    </w:p>
    <w:p w14:paraId="24FA79A8" w14:textId="77777777" w:rsidR="00EF13FF" w:rsidRPr="00972D27" w:rsidRDefault="00EF13FF" w:rsidP="00972D27">
      <w:pPr>
        <w:pStyle w:val="paragraph"/>
        <w:numPr>
          <w:ilvl w:val="0"/>
          <w:numId w:val="18"/>
        </w:numPr>
        <w:spacing w:before="0" w:beforeAutospacing="0" w:after="0" w:afterAutospacing="0" w:line="276" w:lineRule="auto"/>
        <w:ind w:left="426"/>
        <w:jc w:val="both"/>
        <w:textAlignment w:val="baseline"/>
        <w:rPr>
          <w:rFonts w:ascii="Arial" w:hAnsi="Arial" w:cs="Arial"/>
          <w:color w:val="000000" w:themeColor="text1"/>
          <w:sz w:val="22"/>
          <w:szCs w:val="22"/>
        </w:rPr>
      </w:pPr>
      <w:r w:rsidRPr="00972D27">
        <w:rPr>
          <w:rStyle w:val="normaltextrun"/>
          <w:rFonts w:ascii="Arial" w:hAnsi="Arial" w:cs="Arial"/>
          <w:color w:val="000000" w:themeColor="text1"/>
          <w:sz w:val="22"/>
          <w:szCs w:val="22"/>
        </w:rPr>
        <w:t>Umowa wchodzi w życie z dniem podpisania.</w:t>
      </w:r>
      <w:r w:rsidRPr="00972D27">
        <w:rPr>
          <w:rStyle w:val="eop"/>
          <w:rFonts w:ascii="Arial" w:hAnsi="Arial" w:cs="Arial"/>
          <w:color w:val="000000" w:themeColor="text1"/>
          <w:sz w:val="22"/>
          <w:szCs w:val="22"/>
        </w:rPr>
        <w:t> </w:t>
      </w:r>
    </w:p>
    <w:p w14:paraId="6D5C1B9C" w14:textId="0D37C384" w:rsidR="00AD0A94" w:rsidRPr="00972D27" w:rsidRDefault="00AD0A94" w:rsidP="00972D27">
      <w:pPr>
        <w:pStyle w:val="paragraph"/>
        <w:spacing w:before="0" w:beforeAutospacing="0" w:after="0" w:afterAutospacing="0" w:line="276" w:lineRule="auto"/>
        <w:jc w:val="both"/>
        <w:textAlignment w:val="baseline"/>
        <w:rPr>
          <w:rFonts w:ascii="Arial" w:hAnsi="Arial" w:cs="Arial"/>
          <w:color w:val="000000" w:themeColor="text1"/>
          <w:sz w:val="22"/>
          <w:szCs w:val="22"/>
        </w:rPr>
      </w:pPr>
    </w:p>
    <w:p w14:paraId="08508527" w14:textId="77777777" w:rsidR="00972D27" w:rsidRPr="00972D27" w:rsidRDefault="00972D27" w:rsidP="00972D27">
      <w:pPr>
        <w:pStyle w:val="paragraph"/>
        <w:spacing w:before="0" w:beforeAutospacing="0" w:after="0" w:afterAutospacing="0" w:line="276" w:lineRule="auto"/>
        <w:jc w:val="both"/>
        <w:textAlignment w:val="baseline"/>
        <w:rPr>
          <w:rFonts w:ascii="Arial" w:hAnsi="Arial" w:cs="Arial"/>
          <w:color w:val="000000" w:themeColor="text1"/>
          <w:sz w:val="22"/>
          <w:szCs w:val="22"/>
        </w:rPr>
      </w:pPr>
    </w:p>
    <w:sectPr w:rsidR="00972D27" w:rsidRPr="00972D27" w:rsidSect="00B04DCC">
      <w:footerReference w:type="even" r:id="rId8"/>
      <w:footerReference w:type="default" r:id="rId9"/>
      <w:pgSz w:w="11906" w:h="16838"/>
      <w:pgMar w:top="1417" w:right="1417" w:bottom="1417" w:left="1417"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FD303" w14:textId="77777777" w:rsidR="000A6735" w:rsidRDefault="000A6735" w:rsidP="00B04DCC">
      <w:pPr>
        <w:spacing w:line="240" w:lineRule="auto"/>
      </w:pPr>
      <w:r>
        <w:separator/>
      </w:r>
    </w:p>
  </w:endnote>
  <w:endnote w:type="continuationSeparator" w:id="0">
    <w:p w14:paraId="4576A84F" w14:textId="77777777" w:rsidR="000A6735" w:rsidRDefault="000A6735" w:rsidP="00B04D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771784570"/>
      <w:docPartObj>
        <w:docPartGallery w:val="Page Numbers (Bottom of Page)"/>
        <w:docPartUnique/>
      </w:docPartObj>
    </w:sdtPr>
    <w:sdtEndPr>
      <w:rPr>
        <w:rStyle w:val="Numerstrony"/>
      </w:rPr>
    </w:sdtEndPr>
    <w:sdtContent>
      <w:p w14:paraId="5F3A4E35" w14:textId="77777777" w:rsidR="00B04DCC" w:rsidRDefault="00B04DCC" w:rsidP="007F6155">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5AD72331" w14:textId="77777777" w:rsidR="00B04DCC" w:rsidRDefault="00B04DCC" w:rsidP="00B04DC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b/>
        <w:bCs/>
      </w:rPr>
      <w:id w:val="-1485393426"/>
      <w:docPartObj>
        <w:docPartGallery w:val="Page Numbers (Bottom of Page)"/>
        <w:docPartUnique/>
      </w:docPartObj>
    </w:sdtPr>
    <w:sdtEndPr>
      <w:rPr>
        <w:rStyle w:val="Numerstrony"/>
      </w:rPr>
    </w:sdtEndPr>
    <w:sdtContent>
      <w:p w14:paraId="34C7D5A8" w14:textId="77777777" w:rsidR="00B04DCC" w:rsidRPr="00EF13FF" w:rsidRDefault="00B04DCC" w:rsidP="00B04DCC">
        <w:pPr>
          <w:pStyle w:val="Stopka"/>
          <w:framePr w:wrap="none" w:vAnchor="text" w:hAnchor="page" w:x="10711" w:y="4"/>
          <w:rPr>
            <w:rStyle w:val="Numerstrony"/>
            <w:b/>
            <w:bCs/>
          </w:rPr>
        </w:pPr>
        <w:r w:rsidRPr="00EF13FF">
          <w:rPr>
            <w:rStyle w:val="Numerstrony"/>
            <w:b/>
            <w:bCs/>
            <w:sz w:val="20"/>
            <w:szCs w:val="20"/>
          </w:rPr>
          <w:fldChar w:fldCharType="begin"/>
        </w:r>
        <w:r w:rsidRPr="00EF13FF">
          <w:rPr>
            <w:rStyle w:val="Numerstrony"/>
            <w:b/>
            <w:bCs/>
            <w:sz w:val="20"/>
            <w:szCs w:val="20"/>
          </w:rPr>
          <w:instrText xml:space="preserve"> PAGE </w:instrText>
        </w:r>
        <w:r w:rsidRPr="00EF13FF">
          <w:rPr>
            <w:rStyle w:val="Numerstrony"/>
            <w:b/>
            <w:bCs/>
            <w:sz w:val="20"/>
            <w:szCs w:val="20"/>
          </w:rPr>
          <w:fldChar w:fldCharType="separate"/>
        </w:r>
        <w:r w:rsidRPr="00EF13FF">
          <w:rPr>
            <w:rStyle w:val="Numerstrony"/>
            <w:b/>
            <w:bCs/>
            <w:noProof/>
            <w:sz w:val="20"/>
            <w:szCs w:val="20"/>
          </w:rPr>
          <w:t>1</w:t>
        </w:r>
        <w:r w:rsidRPr="00EF13FF">
          <w:rPr>
            <w:rStyle w:val="Numerstrony"/>
            <w:b/>
            <w:bCs/>
            <w:sz w:val="20"/>
            <w:szCs w:val="20"/>
          </w:rPr>
          <w:fldChar w:fldCharType="end"/>
        </w:r>
      </w:p>
    </w:sdtContent>
  </w:sdt>
  <w:p w14:paraId="1E9D088B" w14:textId="77777777" w:rsidR="00B04DCC" w:rsidRPr="00EF13FF" w:rsidRDefault="00B04DCC">
    <w:pPr>
      <w:pStyle w:val="Stopka"/>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8AF22" w14:textId="77777777" w:rsidR="000A6735" w:rsidRDefault="000A6735" w:rsidP="00B04DCC">
      <w:pPr>
        <w:spacing w:line="240" w:lineRule="auto"/>
      </w:pPr>
      <w:r>
        <w:separator/>
      </w:r>
    </w:p>
  </w:footnote>
  <w:footnote w:type="continuationSeparator" w:id="0">
    <w:p w14:paraId="55040132" w14:textId="77777777" w:rsidR="000A6735" w:rsidRDefault="000A6735" w:rsidP="00B04D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A1C3B"/>
    <w:multiLevelType w:val="hybridMultilevel"/>
    <w:tmpl w:val="55724D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15520EA"/>
    <w:multiLevelType w:val="hybridMultilevel"/>
    <w:tmpl w:val="ED300A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615A05"/>
    <w:multiLevelType w:val="hybridMultilevel"/>
    <w:tmpl w:val="B18CD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5F14AF"/>
    <w:multiLevelType w:val="multilevel"/>
    <w:tmpl w:val="76D2EE08"/>
    <w:lvl w:ilvl="0">
      <w:start w:val="1"/>
      <w:numFmt w:val="bullet"/>
      <w:lvlText w:val=""/>
      <w:lvlJc w:val="left"/>
      <w:pPr>
        <w:tabs>
          <w:tab w:val="num" w:pos="708"/>
        </w:tabs>
        <w:ind w:left="708" w:hanging="360"/>
      </w:pPr>
      <w:rPr>
        <w:rFonts w:ascii="Symbol" w:hAnsi="Symbol" w:hint="default"/>
        <w:sz w:val="20"/>
      </w:rPr>
    </w:lvl>
    <w:lvl w:ilvl="1" w:tentative="1">
      <w:start w:val="1"/>
      <w:numFmt w:val="bullet"/>
      <w:lvlText w:val=""/>
      <w:lvlJc w:val="left"/>
      <w:pPr>
        <w:tabs>
          <w:tab w:val="num" w:pos="1428"/>
        </w:tabs>
        <w:ind w:left="1428" w:hanging="360"/>
      </w:pPr>
      <w:rPr>
        <w:rFonts w:ascii="Symbol" w:hAnsi="Symbol" w:hint="default"/>
        <w:sz w:val="20"/>
      </w:rPr>
    </w:lvl>
    <w:lvl w:ilvl="2" w:tentative="1">
      <w:start w:val="1"/>
      <w:numFmt w:val="bullet"/>
      <w:lvlText w:val=""/>
      <w:lvlJc w:val="left"/>
      <w:pPr>
        <w:tabs>
          <w:tab w:val="num" w:pos="2148"/>
        </w:tabs>
        <w:ind w:left="2148" w:hanging="360"/>
      </w:pPr>
      <w:rPr>
        <w:rFonts w:ascii="Symbol" w:hAnsi="Symbol" w:hint="default"/>
        <w:sz w:val="20"/>
      </w:rPr>
    </w:lvl>
    <w:lvl w:ilvl="3" w:tentative="1">
      <w:start w:val="1"/>
      <w:numFmt w:val="bullet"/>
      <w:lvlText w:val=""/>
      <w:lvlJc w:val="left"/>
      <w:pPr>
        <w:tabs>
          <w:tab w:val="num" w:pos="2868"/>
        </w:tabs>
        <w:ind w:left="2868" w:hanging="360"/>
      </w:pPr>
      <w:rPr>
        <w:rFonts w:ascii="Symbol" w:hAnsi="Symbol" w:hint="default"/>
        <w:sz w:val="20"/>
      </w:rPr>
    </w:lvl>
    <w:lvl w:ilvl="4" w:tentative="1">
      <w:start w:val="1"/>
      <w:numFmt w:val="bullet"/>
      <w:lvlText w:val=""/>
      <w:lvlJc w:val="left"/>
      <w:pPr>
        <w:tabs>
          <w:tab w:val="num" w:pos="3588"/>
        </w:tabs>
        <w:ind w:left="3588" w:hanging="360"/>
      </w:pPr>
      <w:rPr>
        <w:rFonts w:ascii="Symbol" w:hAnsi="Symbol" w:hint="default"/>
        <w:sz w:val="20"/>
      </w:rPr>
    </w:lvl>
    <w:lvl w:ilvl="5" w:tentative="1">
      <w:start w:val="1"/>
      <w:numFmt w:val="bullet"/>
      <w:lvlText w:val=""/>
      <w:lvlJc w:val="left"/>
      <w:pPr>
        <w:tabs>
          <w:tab w:val="num" w:pos="4308"/>
        </w:tabs>
        <w:ind w:left="4308" w:hanging="360"/>
      </w:pPr>
      <w:rPr>
        <w:rFonts w:ascii="Symbol" w:hAnsi="Symbol" w:hint="default"/>
        <w:sz w:val="20"/>
      </w:rPr>
    </w:lvl>
    <w:lvl w:ilvl="6" w:tentative="1">
      <w:start w:val="1"/>
      <w:numFmt w:val="bullet"/>
      <w:lvlText w:val=""/>
      <w:lvlJc w:val="left"/>
      <w:pPr>
        <w:tabs>
          <w:tab w:val="num" w:pos="5028"/>
        </w:tabs>
        <w:ind w:left="5028" w:hanging="360"/>
      </w:pPr>
      <w:rPr>
        <w:rFonts w:ascii="Symbol" w:hAnsi="Symbol" w:hint="default"/>
        <w:sz w:val="20"/>
      </w:rPr>
    </w:lvl>
    <w:lvl w:ilvl="7" w:tentative="1">
      <w:start w:val="1"/>
      <w:numFmt w:val="bullet"/>
      <w:lvlText w:val=""/>
      <w:lvlJc w:val="left"/>
      <w:pPr>
        <w:tabs>
          <w:tab w:val="num" w:pos="5748"/>
        </w:tabs>
        <w:ind w:left="5748" w:hanging="360"/>
      </w:pPr>
      <w:rPr>
        <w:rFonts w:ascii="Symbol" w:hAnsi="Symbol" w:hint="default"/>
        <w:sz w:val="20"/>
      </w:rPr>
    </w:lvl>
    <w:lvl w:ilvl="8" w:tentative="1">
      <w:start w:val="1"/>
      <w:numFmt w:val="bullet"/>
      <w:lvlText w:val=""/>
      <w:lvlJc w:val="left"/>
      <w:pPr>
        <w:tabs>
          <w:tab w:val="num" w:pos="6468"/>
        </w:tabs>
        <w:ind w:left="6468" w:hanging="360"/>
      </w:pPr>
      <w:rPr>
        <w:rFonts w:ascii="Symbol" w:hAnsi="Symbol" w:hint="default"/>
        <w:sz w:val="20"/>
      </w:rPr>
    </w:lvl>
  </w:abstractNum>
  <w:abstractNum w:abstractNumId="4" w15:restartNumberingAfterBreak="0">
    <w:nsid w:val="2C3A5F02"/>
    <w:multiLevelType w:val="hybridMultilevel"/>
    <w:tmpl w:val="53F6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3847E7"/>
    <w:multiLevelType w:val="hybridMultilevel"/>
    <w:tmpl w:val="50B6D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0334B7"/>
    <w:multiLevelType w:val="hybridMultilevel"/>
    <w:tmpl w:val="C8E6DA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7512048"/>
    <w:multiLevelType w:val="hybridMultilevel"/>
    <w:tmpl w:val="B8F40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3327E1"/>
    <w:multiLevelType w:val="multilevel"/>
    <w:tmpl w:val="5C5E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16122A"/>
    <w:multiLevelType w:val="hybridMultilevel"/>
    <w:tmpl w:val="6D2EE62A"/>
    <w:lvl w:ilvl="0" w:tplc="70A6ED7C">
      <w:start w:val="1"/>
      <w:numFmt w:val="decimal"/>
      <w:lvlText w:val="%1."/>
      <w:lvlJc w:val="left"/>
      <w:pPr>
        <w:ind w:left="6" w:hanging="360"/>
      </w:pPr>
      <w:rPr>
        <w:rFonts w:ascii="Arial" w:eastAsia="Times New Roman" w:hAnsi="Arial" w:cs="Arial" w:hint="default"/>
      </w:r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10" w15:restartNumberingAfterBreak="0">
    <w:nsid w:val="5AB80005"/>
    <w:multiLevelType w:val="hybridMultilevel"/>
    <w:tmpl w:val="BCE072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EF22ABD"/>
    <w:multiLevelType w:val="hybridMultilevel"/>
    <w:tmpl w:val="DCD2048C"/>
    <w:lvl w:ilvl="0" w:tplc="E0AA91F0">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0DE6A59"/>
    <w:multiLevelType w:val="hybridMultilevel"/>
    <w:tmpl w:val="2A3A36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7031FE7"/>
    <w:multiLevelType w:val="hybridMultilevel"/>
    <w:tmpl w:val="B18CD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85D7492"/>
    <w:multiLevelType w:val="hybridMultilevel"/>
    <w:tmpl w:val="B1AC8B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74A52B1A"/>
    <w:multiLevelType w:val="multilevel"/>
    <w:tmpl w:val="82DC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737DCE"/>
    <w:multiLevelType w:val="hybridMultilevel"/>
    <w:tmpl w:val="2C6C753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77967DCB"/>
    <w:multiLevelType w:val="hybridMultilevel"/>
    <w:tmpl w:val="45482F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7BA5CE2"/>
    <w:multiLevelType w:val="hybridMultilevel"/>
    <w:tmpl w:val="2FB48D8E"/>
    <w:lvl w:ilvl="0" w:tplc="EEC460B6">
      <w:start w:val="1"/>
      <w:numFmt w:val="decimal"/>
      <w:lvlText w:val="%1."/>
      <w:lvlJc w:val="left"/>
      <w:pPr>
        <w:ind w:left="896" w:hanging="360"/>
        <w:jc w:val="left"/>
      </w:pPr>
      <w:rPr>
        <w:rFonts w:ascii="Arial" w:eastAsia="Arial" w:hAnsi="Arial" w:cs="Arial" w:hint="default"/>
        <w:spacing w:val="-1"/>
        <w:w w:val="100"/>
        <w:sz w:val="22"/>
        <w:szCs w:val="22"/>
        <w:lang w:val="pl-PL" w:eastAsia="en-US" w:bidi="ar-SA"/>
      </w:rPr>
    </w:lvl>
    <w:lvl w:ilvl="1" w:tplc="958A349C">
      <w:start w:val="1"/>
      <w:numFmt w:val="lowerLetter"/>
      <w:lvlText w:val="%2)"/>
      <w:lvlJc w:val="left"/>
      <w:pPr>
        <w:ind w:left="2300" w:hanging="706"/>
        <w:jc w:val="left"/>
      </w:pPr>
      <w:rPr>
        <w:rFonts w:ascii="Arial" w:eastAsia="Arial" w:hAnsi="Arial" w:cs="Arial" w:hint="default"/>
        <w:spacing w:val="-1"/>
        <w:w w:val="100"/>
        <w:sz w:val="22"/>
        <w:szCs w:val="22"/>
        <w:lang w:val="pl-PL" w:eastAsia="en-US" w:bidi="ar-SA"/>
      </w:rPr>
    </w:lvl>
    <w:lvl w:ilvl="2" w:tplc="C14E60B0">
      <w:numFmt w:val="bullet"/>
      <w:lvlText w:val="•"/>
      <w:lvlJc w:val="left"/>
      <w:pPr>
        <w:ind w:left="3085" w:hanging="706"/>
      </w:pPr>
      <w:rPr>
        <w:rFonts w:hint="default"/>
        <w:lang w:val="pl-PL" w:eastAsia="en-US" w:bidi="ar-SA"/>
      </w:rPr>
    </w:lvl>
    <w:lvl w:ilvl="3" w:tplc="C12C29CE">
      <w:numFmt w:val="bullet"/>
      <w:lvlText w:val="•"/>
      <w:lvlJc w:val="left"/>
      <w:pPr>
        <w:ind w:left="3870" w:hanging="706"/>
      </w:pPr>
      <w:rPr>
        <w:rFonts w:hint="default"/>
        <w:lang w:val="pl-PL" w:eastAsia="en-US" w:bidi="ar-SA"/>
      </w:rPr>
    </w:lvl>
    <w:lvl w:ilvl="4" w:tplc="37B0E238">
      <w:numFmt w:val="bullet"/>
      <w:lvlText w:val="•"/>
      <w:lvlJc w:val="left"/>
      <w:pPr>
        <w:ind w:left="4655" w:hanging="706"/>
      </w:pPr>
      <w:rPr>
        <w:rFonts w:hint="default"/>
        <w:lang w:val="pl-PL" w:eastAsia="en-US" w:bidi="ar-SA"/>
      </w:rPr>
    </w:lvl>
    <w:lvl w:ilvl="5" w:tplc="3C34FC48">
      <w:numFmt w:val="bullet"/>
      <w:lvlText w:val="•"/>
      <w:lvlJc w:val="left"/>
      <w:pPr>
        <w:ind w:left="5440" w:hanging="706"/>
      </w:pPr>
      <w:rPr>
        <w:rFonts w:hint="default"/>
        <w:lang w:val="pl-PL" w:eastAsia="en-US" w:bidi="ar-SA"/>
      </w:rPr>
    </w:lvl>
    <w:lvl w:ilvl="6" w:tplc="20385420">
      <w:numFmt w:val="bullet"/>
      <w:lvlText w:val="•"/>
      <w:lvlJc w:val="left"/>
      <w:pPr>
        <w:ind w:left="6225" w:hanging="706"/>
      </w:pPr>
      <w:rPr>
        <w:rFonts w:hint="default"/>
        <w:lang w:val="pl-PL" w:eastAsia="en-US" w:bidi="ar-SA"/>
      </w:rPr>
    </w:lvl>
    <w:lvl w:ilvl="7" w:tplc="AECC652E">
      <w:numFmt w:val="bullet"/>
      <w:lvlText w:val="•"/>
      <w:lvlJc w:val="left"/>
      <w:pPr>
        <w:ind w:left="7010" w:hanging="706"/>
      </w:pPr>
      <w:rPr>
        <w:rFonts w:hint="default"/>
        <w:lang w:val="pl-PL" w:eastAsia="en-US" w:bidi="ar-SA"/>
      </w:rPr>
    </w:lvl>
    <w:lvl w:ilvl="8" w:tplc="3476E6EA">
      <w:numFmt w:val="bullet"/>
      <w:lvlText w:val="•"/>
      <w:lvlJc w:val="left"/>
      <w:pPr>
        <w:ind w:left="7796" w:hanging="706"/>
      </w:pPr>
      <w:rPr>
        <w:rFonts w:hint="default"/>
        <w:lang w:val="pl-PL" w:eastAsia="en-US" w:bidi="ar-SA"/>
      </w:rPr>
    </w:lvl>
  </w:abstractNum>
  <w:num w:numId="1" w16cid:durableId="627710193">
    <w:abstractNumId w:val="3"/>
  </w:num>
  <w:num w:numId="2" w16cid:durableId="1018971736">
    <w:abstractNumId w:val="15"/>
  </w:num>
  <w:num w:numId="3" w16cid:durableId="29956975">
    <w:abstractNumId w:val="8"/>
  </w:num>
  <w:num w:numId="4" w16cid:durableId="2106996248">
    <w:abstractNumId w:val="9"/>
  </w:num>
  <w:num w:numId="5" w16cid:durableId="485441898">
    <w:abstractNumId w:val="6"/>
  </w:num>
  <w:num w:numId="6" w16cid:durableId="224683170">
    <w:abstractNumId w:val="11"/>
  </w:num>
  <w:num w:numId="7" w16cid:durableId="1303776175">
    <w:abstractNumId w:val="2"/>
  </w:num>
  <w:num w:numId="8" w16cid:durableId="808134958">
    <w:abstractNumId w:val="14"/>
  </w:num>
  <w:num w:numId="9" w16cid:durableId="1127431595">
    <w:abstractNumId w:val="13"/>
  </w:num>
  <w:num w:numId="10" w16cid:durableId="750666359">
    <w:abstractNumId w:val="7"/>
  </w:num>
  <w:num w:numId="11" w16cid:durableId="1183934231">
    <w:abstractNumId w:val="0"/>
  </w:num>
  <w:num w:numId="12" w16cid:durableId="1640109083">
    <w:abstractNumId w:val="12"/>
  </w:num>
  <w:num w:numId="13" w16cid:durableId="866019152">
    <w:abstractNumId w:val="10"/>
  </w:num>
  <w:num w:numId="14" w16cid:durableId="1582909134">
    <w:abstractNumId w:val="1"/>
  </w:num>
  <w:num w:numId="15" w16cid:durableId="1957177590">
    <w:abstractNumId w:val="16"/>
  </w:num>
  <w:num w:numId="16" w16cid:durableId="348223163">
    <w:abstractNumId w:val="17"/>
  </w:num>
  <w:num w:numId="17" w16cid:durableId="238635214">
    <w:abstractNumId w:val="4"/>
  </w:num>
  <w:num w:numId="18" w16cid:durableId="1295481248">
    <w:abstractNumId w:val="5"/>
  </w:num>
  <w:num w:numId="19" w16cid:durableId="9235357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FF"/>
    <w:rsid w:val="00065C34"/>
    <w:rsid w:val="000A6735"/>
    <w:rsid w:val="002379D1"/>
    <w:rsid w:val="003B0C75"/>
    <w:rsid w:val="003E6744"/>
    <w:rsid w:val="00453244"/>
    <w:rsid w:val="0058174A"/>
    <w:rsid w:val="006D4E20"/>
    <w:rsid w:val="007464EB"/>
    <w:rsid w:val="00782911"/>
    <w:rsid w:val="007A20C4"/>
    <w:rsid w:val="008B6A50"/>
    <w:rsid w:val="00972D27"/>
    <w:rsid w:val="00AD0A94"/>
    <w:rsid w:val="00B04DCC"/>
    <w:rsid w:val="00C478E3"/>
    <w:rsid w:val="00E2756B"/>
    <w:rsid w:val="00E80144"/>
    <w:rsid w:val="00EF13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335EF"/>
  <w15:chartTrackingRefBased/>
  <w15:docId w15:val="{2B6E591C-FCDB-654F-A84A-0530C9C1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13FF"/>
    <w:pPr>
      <w:spacing w:after="160" w:line="259" w:lineRule="auto"/>
    </w:pPr>
    <w:rPr>
      <w:kern w:val="0"/>
      <w:sz w:val="22"/>
      <w:szCs w:val="22"/>
      <w14:ligatures w14:val="none"/>
    </w:rPr>
  </w:style>
  <w:style w:type="paragraph" w:styleId="Nagwek1">
    <w:name w:val="heading 1"/>
    <w:aliases w:val="Paragraf"/>
    <w:basedOn w:val="Normalny"/>
    <w:next w:val="Normalny"/>
    <w:link w:val="Nagwek1Znak"/>
    <w:uiPriority w:val="9"/>
    <w:qFormat/>
    <w:rsid w:val="00E2756B"/>
    <w:pPr>
      <w:keepNext/>
      <w:keepLines/>
      <w:spacing w:after="0" w:line="240" w:lineRule="auto"/>
      <w:jc w:val="center"/>
      <w:outlineLvl w:val="0"/>
    </w:pPr>
    <w:rPr>
      <w:rFonts w:eastAsiaTheme="majorEastAsia" w:cstheme="majorBidi"/>
      <w:b/>
      <w:color w:val="000000" w:themeColor="text1"/>
      <w:szCs w:val="32"/>
    </w:rPr>
  </w:style>
  <w:style w:type="paragraph" w:styleId="Nagwek8">
    <w:name w:val="heading 8"/>
    <w:basedOn w:val="Normalny"/>
    <w:next w:val="Normalny"/>
    <w:link w:val="Nagwek8Znak"/>
    <w:uiPriority w:val="9"/>
    <w:semiHidden/>
    <w:unhideWhenUsed/>
    <w:qFormat/>
    <w:rsid w:val="00972D2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Paragraf Znak"/>
    <w:basedOn w:val="Domylnaczcionkaakapitu"/>
    <w:link w:val="Nagwek1"/>
    <w:uiPriority w:val="9"/>
    <w:rsid w:val="00E2756B"/>
    <w:rPr>
      <w:rFonts w:eastAsiaTheme="majorEastAsia" w:cstheme="majorBidi"/>
      <w:b/>
      <w:color w:val="000000" w:themeColor="text1"/>
      <w:kern w:val="0"/>
      <w:sz w:val="22"/>
      <w:szCs w:val="32"/>
      <w14:ligatures w14:val="none"/>
    </w:rPr>
  </w:style>
  <w:style w:type="paragraph" w:styleId="Nagwek">
    <w:name w:val="header"/>
    <w:basedOn w:val="Normalny"/>
    <w:link w:val="NagwekZnak"/>
    <w:uiPriority w:val="99"/>
    <w:unhideWhenUsed/>
    <w:rsid w:val="00B04DCC"/>
    <w:pPr>
      <w:tabs>
        <w:tab w:val="center" w:pos="4536"/>
        <w:tab w:val="right" w:pos="9072"/>
      </w:tabs>
      <w:spacing w:line="240" w:lineRule="auto"/>
    </w:pPr>
  </w:style>
  <w:style w:type="character" w:customStyle="1" w:styleId="NagwekZnak">
    <w:name w:val="Nagłówek Znak"/>
    <w:basedOn w:val="Domylnaczcionkaakapitu"/>
    <w:link w:val="Nagwek"/>
    <w:uiPriority w:val="99"/>
    <w:rsid w:val="00B04DCC"/>
  </w:style>
  <w:style w:type="paragraph" w:styleId="Stopka">
    <w:name w:val="footer"/>
    <w:basedOn w:val="Normalny"/>
    <w:link w:val="StopkaZnak"/>
    <w:uiPriority w:val="99"/>
    <w:unhideWhenUsed/>
    <w:rsid w:val="00B04DCC"/>
    <w:pPr>
      <w:tabs>
        <w:tab w:val="center" w:pos="4536"/>
        <w:tab w:val="right" w:pos="9072"/>
      </w:tabs>
      <w:spacing w:line="240" w:lineRule="auto"/>
    </w:pPr>
  </w:style>
  <w:style w:type="character" w:customStyle="1" w:styleId="StopkaZnak">
    <w:name w:val="Stopka Znak"/>
    <w:basedOn w:val="Domylnaczcionkaakapitu"/>
    <w:link w:val="Stopka"/>
    <w:uiPriority w:val="99"/>
    <w:rsid w:val="00B04DCC"/>
  </w:style>
  <w:style w:type="character" w:styleId="Numerstrony">
    <w:name w:val="page number"/>
    <w:basedOn w:val="Domylnaczcionkaakapitu"/>
    <w:uiPriority w:val="99"/>
    <w:semiHidden/>
    <w:unhideWhenUsed/>
    <w:rsid w:val="00B04DCC"/>
  </w:style>
  <w:style w:type="paragraph" w:customStyle="1" w:styleId="paragraph">
    <w:name w:val="paragraph"/>
    <w:basedOn w:val="Normalny"/>
    <w:rsid w:val="00EF13F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EF13FF"/>
  </w:style>
  <w:style w:type="character" w:customStyle="1" w:styleId="eop">
    <w:name w:val="eop"/>
    <w:basedOn w:val="Domylnaczcionkaakapitu"/>
    <w:rsid w:val="00EF13FF"/>
  </w:style>
  <w:style w:type="character" w:customStyle="1" w:styleId="spellingerror">
    <w:name w:val="spellingerror"/>
    <w:basedOn w:val="Domylnaczcionkaakapitu"/>
    <w:rsid w:val="00EF13FF"/>
  </w:style>
  <w:style w:type="paragraph" w:styleId="Akapitzlist">
    <w:name w:val="List Paragraph"/>
    <w:basedOn w:val="Normalny"/>
    <w:uiPriority w:val="1"/>
    <w:qFormat/>
    <w:rsid w:val="00EF13FF"/>
    <w:pPr>
      <w:ind w:left="720"/>
      <w:contextualSpacing/>
    </w:pPr>
  </w:style>
  <w:style w:type="paragraph" w:styleId="Tekstpodstawowy">
    <w:name w:val="Body Text"/>
    <w:basedOn w:val="Normalny"/>
    <w:link w:val="TekstpodstawowyZnak"/>
    <w:uiPriority w:val="1"/>
    <w:qFormat/>
    <w:rsid w:val="00972D27"/>
    <w:pPr>
      <w:widowControl w:val="0"/>
      <w:autoSpaceDE w:val="0"/>
      <w:autoSpaceDN w:val="0"/>
      <w:spacing w:after="0" w:line="240" w:lineRule="auto"/>
      <w:ind w:left="896"/>
    </w:pPr>
    <w:rPr>
      <w:rFonts w:ascii="Arial" w:eastAsia="Arial" w:hAnsi="Arial" w:cs="Arial"/>
    </w:rPr>
  </w:style>
  <w:style w:type="character" w:customStyle="1" w:styleId="TekstpodstawowyZnak">
    <w:name w:val="Tekst podstawowy Znak"/>
    <w:basedOn w:val="Domylnaczcionkaakapitu"/>
    <w:link w:val="Tekstpodstawowy"/>
    <w:uiPriority w:val="1"/>
    <w:rsid w:val="00972D27"/>
    <w:rPr>
      <w:rFonts w:ascii="Arial" w:eastAsia="Arial" w:hAnsi="Arial" w:cs="Arial"/>
      <w:kern w:val="0"/>
      <w:sz w:val="22"/>
      <w:szCs w:val="22"/>
      <w14:ligatures w14:val="none"/>
    </w:rPr>
  </w:style>
  <w:style w:type="character" w:customStyle="1" w:styleId="Nagwek8Znak">
    <w:name w:val="Nagłówek 8 Znak"/>
    <w:aliases w:val="p Znak"/>
    <w:basedOn w:val="Domylnaczcionkaakapitu"/>
    <w:link w:val="Nagwek8"/>
    <w:uiPriority w:val="9"/>
    <w:rsid w:val="00972D27"/>
    <w:rPr>
      <w:rFonts w:asciiTheme="majorHAnsi" w:eastAsiaTheme="majorEastAsia" w:hAnsiTheme="majorHAnsi" w:cstheme="majorBidi"/>
      <w:color w:val="272727" w:themeColor="text1" w:themeTint="D8"/>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125E3-EC87-494D-B3CE-17D64B05E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2208</Words>
  <Characters>13252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Szeląg</dc:creator>
  <cp:keywords/>
  <dc:description/>
  <cp:lastModifiedBy>Agnieszka Woźnicka</cp:lastModifiedBy>
  <cp:revision>3</cp:revision>
  <dcterms:created xsi:type="dcterms:W3CDTF">2025-01-02T07:16:00Z</dcterms:created>
  <dcterms:modified xsi:type="dcterms:W3CDTF">2025-01-02T10:51:00Z</dcterms:modified>
</cp:coreProperties>
</file>