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77777777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zamówienia publicznego prowadzonego w trybie podstawowym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17E3EFB6" w14:textId="77777777" w:rsidR="002C2AE6" w:rsidRDefault="002C2AE6" w:rsidP="002C2A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1" w:name="_Hlk197587705"/>
      <w:r>
        <w:rPr>
          <w:rFonts w:ascii="Arial Narrow" w:hAnsi="Arial Narrow"/>
          <w:b/>
          <w:sz w:val="24"/>
          <w:szCs w:val="24"/>
        </w:rPr>
        <w:t xml:space="preserve">Inwestycja wymiany pokrycia dachu i ocieplenia stropu w budynku wielorodzinnym </w:t>
      </w:r>
    </w:p>
    <w:p w14:paraId="1E6FD31D" w14:textId="77777777" w:rsidR="002C2AE6" w:rsidRDefault="002C2AE6" w:rsidP="002C2A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Podgórna 28, Witobel, Gmina Stęszew</w:t>
      </w:r>
    </w:p>
    <w:bookmarkEnd w:id="1"/>
    <w:p w14:paraId="4302C9A4" w14:textId="77777777" w:rsidR="002C2AE6" w:rsidRDefault="002C2AE6" w:rsidP="002C2AE6">
      <w:pPr>
        <w:jc w:val="center"/>
        <w:rPr>
          <w:rFonts w:ascii="Arial Narrow" w:hAnsi="Arial Narrow"/>
          <w:b/>
          <w:sz w:val="20"/>
          <w:szCs w:val="20"/>
        </w:rPr>
      </w:pPr>
    </w:p>
    <w:p w14:paraId="5CFE64B4" w14:textId="77777777" w:rsidR="002C2AE6" w:rsidRDefault="002C2AE6" w:rsidP="002C2AE6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ZP.261.16.2025</w:t>
      </w:r>
    </w:p>
    <w:p w14:paraId="7BF3A0F3" w14:textId="7344A9FC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3D99A9BA" w:rsidR="00E95BA5" w:rsidRDefault="008B1632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Podatek VAT</w:t>
      </w:r>
      <w:r w:rsidR="004864BA">
        <w:rPr>
          <w:rFonts w:ascii="Calibri" w:hAnsi="Calibri"/>
          <w:bCs/>
          <w:i/>
          <w:szCs w:val="24"/>
        </w:rPr>
        <w:t xml:space="preserve"> 8 </w:t>
      </w:r>
      <w:r>
        <w:rPr>
          <w:rFonts w:ascii="Calibri" w:hAnsi="Calibri"/>
          <w:bCs/>
          <w:i/>
          <w:szCs w:val="24"/>
        </w:rPr>
        <w:t>%, wartość ……………………………………………..</w:t>
      </w:r>
    </w:p>
    <w:p w14:paraId="0DC6CBF0" w14:textId="2AD70B2F" w:rsidR="008B1632" w:rsidRPr="00DB6BD7" w:rsidRDefault="008B1632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Cena netto ……………………………………………………………………</w:t>
      </w:r>
    </w:p>
    <w:p w14:paraId="16D4DCF3" w14:textId="77777777" w:rsidR="008B1632" w:rsidRDefault="008B1632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0DCBB103" w14:textId="4B111B90" w:rsidR="00E95BA5" w:rsidRDefault="00AB1A84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>
        <w:rPr>
          <w:rFonts w:ascii="Arial Narrow" w:eastAsia="Arial Narrow" w:hAnsi="Arial Narrow" w:cs="Times New Roman"/>
          <w:bCs/>
          <w:lang w:eastAsia="ar-SA"/>
        </w:rPr>
        <w:t>Oświadczamy, że okres gwarancji na przedmiot umowy wynosi:</w:t>
      </w:r>
    </w:p>
    <w:p w14:paraId="239612CB" w14:textId="7462EADD" w:rsidR="00AB1A84" w:rsidRPr="00AB1A84" w:rsidRDefault="00AB1A84" w:rsidP="00AB1A84">
      <w:pPr>
        <w:shd w:val="clear" w:color="auto" w:fill="E0E0E0"/>
        <w:spacing w:after="0" w:line="240" w:lineRule="auto"/>
        <w:ind w:right="68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OKRES GWARANCI NA PRZEDMIOT ZAMÓWIENIA WYNOSI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AB1A8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( W MIESIĄCACH )</w:t>
      </w:r>
    </w:p>
    <w:p w14:paraId="2802F508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2641EA62" w14:textId="5A527297" w:rsidR="00AB36B7" w:rsidRPr="00AB36B7" w:rsidRDefault="00AB36B7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spacing w:val="40"/>
          <w:lang w:eastAsia="ar-SA"/>
        </w:rPr>
      </w:pPr>
      <w:r w:rsidRPr="00AB36B7">
        <w:rPr>
          <w:rFonts w:ascii="Arial Narrow" w:eastAsia="Arial Narrow" w:hAnsi="Arial Narrow" w:cs="Times New Roman"/>
          <w:bCs/>
          <w:lang w:eastAsia="ar-SA"/>
        </w:rPr>
        <w:t xml:space="preserve">Do kontaktów z Zamawiającym w czasie trwania postępowania o udzielenie zamówienia wyznaczamy </w:t>
      </w:r>
    </w:p>
    <w:p w14:paraId="49C96BAC" w14:textId="77777777" w:rsidR="00AB36B7" w:rsidRPr="00AB36B7" w:rsidRDefault="00AB36B7" w:rsidP="00063786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pacing w:val="40"/>
          <w:lang w:eastAsia="ar-SA"/>
        </w:rPr>
      </w:pPr>
      <w:r w:rsidRPr="00AB36B7">
        <w:rPr>
          <w:rFonts w:ascii="Arial Narrow" w:eastAsia="Arial Narrow" w:hAnsi="Arial Narrow" w:cs="Times New Roman"/>
          <w:bCs/>
          <w:spacing w:val="40"/>
          <w:lang w:eastAsia="ar-SA"/>
        </w:rPr>
        <w:t>.........................................................................................</w:t>
      </w:r>
    </w:p>
    <w:p w14:paraId="4F34768E" w14:textId="77777777" w:rsidR="00AB36B7" w:rsidRDefault="00AB36B7" w:rsidP="00AB1A84">
      <w:pPr>
        <w:suppressAutoHyphens/>
        <w:spacing w:after="0" w:line="240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(imię i nazwisko</w:t>
      </w:r>
      <w:r w:rsid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 - kontakt</w:t>
      </w:r>
      <w:r w:rsidRPr="009A02E7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)</w:t>
      </w:r>
    </w:p>
    <w:p w14:paraId="1800FCA9" w14:textId="77777777" w:rsid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616D91A2" w14:textId="77777777" w:rsidR="00547CDD" w:rsidRPr="00547CDD" w:rsidRDefault="00547CDD" w:rsidP="00547CDD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</w:p>
    <w:p w14:paraId="5BB920EC" w14:textId="77777777" w:rsidR="00AB1A84" w:rsidRPr="005725C7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5725C7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Oświadczamy, że przedmiot zamówienia wykonamy sami /przy udziale podwykonawcy(ów). </w:t>
      </w:r>
    </w:p>
    <w:p w14:paraId="6830F073" w14:textId="77777777" w:rsidR="00AB1A84" w:rsidRPr="00AB1A84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AB1A84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  <w:r w:rsidRPr="00AB1A84"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  <w:t>(niepotrzebne skreślić)</w:t>
      </w:r>
    </w:p>
    <w:p w14:paraId="38854924" w14:textId="77777777" w:rsidR="00AB1A84" w:rsidRPr="00296EC5" w:rsidRDefault="00AB1A84" w:rsidP="00AB1A8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296EC5"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</w:t>
      </w:r>
    </w:p>
    <w:p w14:paraId="6C53A9FD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C82938">
        <w:rPr>
          <w:rFonts w:ascii="Arial Narrow" w:eastAsia="Calibri" w:hAnsi="Arial Narrow" w:cs="Times New Roman"/>
          <w:sz w:val="18"/>
          <w:szCs w:val="18"/>
          <w:lang w:eastAsia="ar-SA"/>
        </w:rPr>
        <w:t>(należy podać nazwę firmy podwykonawcy oraz część zamówienia powierzonego do realizacji)</w:t>
      </w:r>
    </w:p>
    <w:p w14:paraId="60AD4CCA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ind w:left="720"/>
        <w:jc w:val="center"/>
        <w:rPr>
          <w:rFonts w:ascii="Arial Narrow" w:eastAsia="Calibri" w:hAnsi="Arial Narrow" w:cs="Times New Roman"/>
          <w:sz w:val="18"/>
          <w:szCs w:val="18"/>
          <w:lang w:eastAsia="ar-SA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spełniamy warunki udziału w postępowaniu.</w:t>
      </w:r>
    </w:p>
    <w:p w14:paraId="22546916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akceptujemy warunki płatności określone przez Zamawiającego 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br/>
        <w:t xml:space="preserve">we wzorze umowy stanowiącym załącznik do SWZ przedmiotowego postępowania. </w:t>
      </w:r>
    </w:p>
    <w:p w14:paraId="1B502332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lastRenderedPageBreak/>
        <w:t>Oświadczamy, że zapoznaliśmy się z postanowieniami wzoru umowy, który jest częścią dokumentacji i zobowiązujemy się w przypadku wyboru naszej oferty do zawarcia um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owy na określonych w nim przez z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amawiającego warunkach, w miejscu i terminie przez niego wyznaczonym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.</w:t>
      </w:r>
    </w:p>
    <w:p w14:paraId="6C630376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14:paraId="49529E29" w14:textId="5313607C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 cena obejmuje pełen zakres prac zawartych w dokumentacji przetargowej.</w:t>
      </w:r>
    </w:p>
    <w:p w14:paraId="49D5D730" w14:textId="6E6AEAFD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cena zawiera wszystkie koszty związane z realizacją przedmiotu zamówienia łącznie z podatkami VAT oraz pracami, które są konieczne do zrealizowania zamówienia.</w:t>
      </w:r>
    </w:p>
    <w:p w14:paraId="2D88BEF4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sz w:val="20"/>
          <w:szCs w:val="20"/>
          <w:lang w:eastAsia="pl-PL"/>
        </w:rPr>
        <w:footnoteReference w:id="1"/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ego w niniejszym postępowaniu</w:t>
      </w:r>
    </w:p>
    <w:p w14:paraId="72125E7E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Oświadczamy, że zapoznaliśmy się z warunkami podanymi przez Zamawiającego w SWZ i nie wnosimy do nich żadnych zastrzeżeń. </w:t>
      </w:r>
    </w:p>
    <w:p w14:paraId="6F93D54D" w14:textId="77777777" w:rsidR="00AB1A84" w:rsidRPr="00AB1A84" w:rsidRDefault="00AB1A84" w:rsidP="00AB1A84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2AB513F5" w14:textId="77777777" w:rsidR="00C82938" w:rsidRDefault="00C82938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7FCB66D5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Informujemy, że jesteśmy (z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aznaczyć właściwe)</w:t>
      </w:r>
      <w:r w:rsidR="00354119">
        <w:rPr>
          <w:rStyle w:val="Odwoanieprzypisudolnego"/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footnoteReference w:id="2"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:</w:t>
      </w:r>
    </w:p>
    <w:p w14:paraId="3934E880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 xml:space="preserve">średnim przedsiębiorstwem </w:t>
      </w:r>
    </w:p>
    <w:p w14:paraId="3DC8385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małym przedsiębiorstwem</w:t>
      </w:r>
    </w:p>
    <w:p w14:paraId="452714A9" w14:textId="77777777" w:rsid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mikroprzedsiębiorstwem</w:t>
      </w:r>
    </w:p>
    <w:p w14:paraId="07507F2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>inny rodzaj</w:t>
      </w:r>
    </w:p>
    <w:p w14:paraId="362B846A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Zgodnie z artykułem 2 załącznika nr I do rozporządzenia Komisji (UE) nr 651/2014 z dnia 17 czerwca 2014 r.:</w:t>
      </w:r>
    </w:p>
    <w:p w14:paraId="3E83B0A6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5D1C977C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małe przedsiębiorstwo definiuje się jako przedsiębiorstwo, które zatrudnia mniej niż 50 pracowników i którego roczny obrót lub roczna suma bilansowa nie przekracza 10 milionów EUR,</w:t>
      </w:r>
    </w:p>
    <w:p w14:paraId="2CEC5F51" w14:textId="77777777" w:rsidR="004457DB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03117627" w14:textId="77777777" w:rsidR="002479F9" w:rsidRDefault="002479F9" w:rsidP="002479F9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lang w:eastAsia="pl-PL"/>
        </w:rPr>
      </w:pPr>
    </w:p>
    <w:p w14:paraId="15714A8A" w14:textId="77777777" w:rsidR="00C82938" w:rsidRPr="00C82938" w:rsidRDefault="003E2C6D" w:rsidP="003E2C6D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Uwaga: </w:t>
      </w:r>
    </w:p>
    <w:p w14:paraId="36453B71" w14:textId="77777777" w:rsidR="00AB36B7" w:rsidRPr="00C82938" w:rsidRDefault="00AB36B7" w:rsidP="005725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8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https://prod.ceidg.gov.pl/CEIDG/CEIDG.Public.UI/Search.aspx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(CEIDG)</w:t>
      </w:r>
    </w:p>
    <w:p w14:paraId="1E89B847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9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https://ekrs.ms.gov.pl/web/wyszukiwarka-krs/strona-glowna/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(KRS)</w:t>
      </w:r>
    </w:p>
    <w:p w14:paraId="246F478C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                                (wpisać nazwę bazy)  </w: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  <w:t xml:space="preserve">  (wpisać adres internetowy bazy)</w:t>
      </w:r>
    </w:p>
    <w:p w14:paraId="359F9FA0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brak możliwości pobrania online</w:t>
      </w:r>
    </w:p>
    <w:p w14:paraId="125DC5B9" w14:textId="77777777" w:rsidR="00605A41" w:rsidRPr="00291240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148D956" w14:textId="280CE945" w:rsidR="00605A41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Nazwa i adres </w:t>
      </w:r>
      <w:r w:rsidRPr="00291240">
        <w:rPr>
          <w:rFonts w:ascii="Arial Narrow" w:eastAsia="Times New Roman" w:hAnsi="Arial Narrow" w:cs="Times New Roman"/>
          <w:b/>
          <w:lang w:eastAsia="pl-PL"/>
        </w:rPr>
        <w:t>WYKONAWCY</w:t>
      </w:r>
      <w:r w:rsidRPr="00291240">
        <w:rPr>
          <w:rFonts w:ascii="Arial Narrow" w:eastAsia="Times New Roman" w:hAnsi="Arial Narrow" w:cs="Times New Roman"/>
          <w:lang w:eastAsia="pl-PL"/>
        </w:rPr>
        <w:t xml:space="preserve"> :          .....................................................................................................................</w:t>
      </w:r>
    </w:p>
    <w:p w14:paraId="207E4925" w14:textId="01F65A66" w:rsidR="00291240" w:rsidRPr="00291240" w:rsidRDefault="00291240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CC91B50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1D3B44A8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Pr="00291240">
        <w:rPr>
          <w:rFonts w:ascii="Arial Narrow" w:eastAsia="Times New Roman" w:hAnsi="Arial Narrow" w:cs="Times New Roman"/>
          <w:bCs/>
          <w:lang w:eastAsia="pl-PL"/>
        </w:rPr>
        <w:t>umer telefonu: (**) ………………………………………………………</w:t>
      </w:r>
    </w:p>
    <w:p w14:paraId="3E2A68FE" w14:textId="77777777" w:rsidR="00605A41" w:rsidRPr="00291240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C0AA3A6" w14:textId="77777777" w:rsidR="00605A41" w:rsidRPr="00605A41" w:rsidRDefault="00605A41" w:rsidP="00605A41">
      <w:pPr>
        <w:tabs>
          <w:tab w:val="left" w:pos="15480"/>
        </w:tabs>
        <w:suppressAutoHyphens/>
        <w:snapToGrid w:val="0"/>
        <w:spacing w:after="0" w:line="240" w:lineRule="auto"/>
        <w:ind w:left="227" w:hanging="227"/>
        <w:rPr>
          <w:rFonts w:ascii="Arial Narrow" w:eastAsia="Times New Roman" w:hAnsi="Arial Narrow" w:cs="Times New Roman"/>
          <w:color w:val="000000"/>
          <w:lang w:eastAsia="ar-SA"/>
        </w:rPr>
      </w:pPr>
      <w:r w:rsidRPr="00605A41">
        <w:rPr>
          <w:rFonts w:ascii="Arial Narrow" w:eastAsia="Times New Roman" w:hAnsi="Arial Narrow" w:cs="Times New Roman"/>
          <w:color w:val="000000"/>
          <w:lang w:eastAsia="ar-SA"/>
        </w:rPr>
        <w:t>Wadium prosimy zwrócić na konto nr    ………..………………………………………………………………………………………………</w:t>
      </w:r>
    </w:p>
    <w:p w14:paraId="3F350D2B" w14:textId="77777777" w:rsidR="00605A41" w:rsidRPr="00605A41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7146F9D1" w14:textId="4121504C" w:rsidR="00605A41" w:rsidRPr="00605A41" w:rsidRDefault="00605A4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05A41">
        <w:rPr>
          <w:rFonts w:ascii="Arial Narrow" w:eastAsia="Times New Roman" w:hAnsi="Arial Narrow" w:cs="Times New Roman"/>
          <w:lang w:eastAsia="pl-PL"/>
        </w:rPr>
        <w:t xml:space="preserve"> Pod groźbą odpowiedzialności karnej oświadczamy, że załączone do oferty dokumenty opisują sta</w:t>
      </w:r>
      <w:r>
        <w:rPr>
          <w:rFonts w:ascii="Arial Narrow" w:eastAsia="Times New Roman" w:hAnsi="Arial Narrow" w:cs="Times New Roman"/>
          <w:lang w:eastAsia="pl-PL"/>
        </w:rPr>
        <w:t xml:space="preserve">n </w:t>
      </w:r>
      <w:r w:rsidRPr="00605A41">
        <w:rPr>
          <w:rFonts w:ascii="Arial Narrow" w:eastAsia="Times New Roman" w:hAnsi="Arial Narrow" w:cs="Times New Roman"/>
          <w:lang w:eastAsia="pl-PL"/>
        </w:rPr>
        <w:t xml:space="preserve">faktyczny i prawny, aktualny na dzień otwarcia ofert (art. 297 </w:t>
      </w:r>
      <w:proofErr w:type="spellStart"/>
      <w:r w:rsidRPr="00605A41">
        <w:rPr>
          <w:rFonts w:ascii="Arial Narrow" w:eastAsia="Times New Roman" w:hAnsi="Arial Narrow" w:cs="Times New Roman"/>
          <w:lang w:eastAsia="pl-PL"/>
        </w:rPr>
        <w:t>k.k</w:t>
      </w:r>
      <w:proofErr w:type="spellEnd"/>
      <w:r w:rsidRPr="00605A41">
        <w:rPr>
          <w:rFonts w:ascii="Arial Narrow" w:eastAsia="Times New Roman" w:hAnsi="Arial Narrow" w:cs="Times New Roman"/>
          <w:lang w:eastAsia="pl-PL"/>
        </w:rPr>
        <w:t>).</w:t>
      </w:r>
    </w:p>
    <w:p w14:paraId="4AEAC6E7" w14:textId="77777777" w:rsidR="00605A41" w:rsidRPr="00605A41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057D6F51" w14:textId="77777777" w:rsidR="00451EA8" w:rsidRPr="00451EA8" w:rsidRDefault="00451EA8" w:rsidP="00451EA8"/>
    <w:p w14:paraId="0A2EBE69" w14:textId="77777777" w:rsidR="00451EA8" w:rsidRPr="00451EA8" w:rsidRDefault="00451EA8" w:rsidP="00451E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451EA8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3E4B80B6" w14:textId="77777777" w:rsidR="00451EA8" w:rsidRPr="00451EA8" w:rsidRDefault="00451EA8" w:rsidP="00451E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451EA8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podpisuje Wykonawca lub osoba uprawniona w dokumentach rejestrowych lub we właściwym upoważnieniu do reprezentowania  Wykonawcy lub w przypadku oświadczenia składanego przez podmiot na którego zasoby powołuje się Wykonawca, Podwykonawca lub osoba występująca w imieniu Podwykonawcy.</w:t>
      </w:r>
    </w:p>
    <w:p w14:paraId="5F9BE6C0" w14:textId="77777777" w:rsidR="00451EA8" w:rsidRDefault="00451EA8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6DE90ACE" w14:textId="77777777" w:rsidR="00451EA8" w:rsidRDefault="00451EA8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4A5F3ACB" w14:textId="77777777" w:rsidR="00451EA8" w:rsidRDefault="00451EA8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6175E738" w14:textId="77777777" w:rsidR="00451EA8" w:rsidRDefault="00451EA8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05BA839E" w14:textId="77777777" w:rsidR="00451EA8" w:rsidRPr="00605A41" w:rsidRDefault="00451EA8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1651EF68" w14:textId="5328FE6C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1</w:t>
      </w:r>
      <w:r w:rsidR="0012275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 </w:t>
      </w:r>
      <w:r w:rsidR="00E406BA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……………………………………………..</w:t>
      </w:r>
      <w:r w:rsidR="0012275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</w:p>
    <w:p w14:paraId="605A20AD" w14:textId="77777777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2………………………………………………</w:t>
      </w:r>
    </w:p>
    <w:p w14:paraId="7CA47A04" w14:textId="77777777" w:rsidR="00AB36B7" w:rsidRPr="00296EC5" w:rsidRDefault="003E2C6D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3………………………………………………</w:t>
      </w:r>
    </w:p>
    <w:p w14:paraId="4CE9DE3E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4………………………………………………..</w:t>
      </w:r>
    </w:p>
    <w:p w14:paraId="42FFD4DA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5………………………………………………..</w:t>
      </w:r>
    </w:p>
    <w:p w14:paraId="6B959159" w14:textId="77777777" w:rsidR="00AB36B7" w:rsidRPr="00296EC5" w:rsidRDefault="00AB36B7" w:rsidP="003E2C6D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296EC5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6………………………………………………..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A419C2">
        <w:trPr>
          <w:jc w:val="center"/>
        </w:trPr>
        <w:tc>
          <w:tcPr>
            <w:tcW w:w="4930" w:type="dxa"/>
          </w:tcPr>
          <w:p w14:paraId="6FA7B3E0" w14:textId="0F0B98E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</w:tcPr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0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0166" w14:textId="77777777" w:rsidR="00C06FD2" w:rsidRDefault="00C06FD2" w:rsidP="00446C41">
      <w:pPr>
        <w:spacing w:after="0" w:line="240" w:lineRule="auto"/>
      </w:pPr>
      <w:r>
        <w:separator/>
      </w:r>
    </w:p>
  </w:endnote>
  <w:endnote w:type="continuationSeparator" w:id="0">
    <w:p w14:paraId="16D45FAD" w14:textId="77777777" w:rsidR="00C06FD2" w:rsidRDefault="00C06FD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03D5" w14:textId="77777777" w:rsidR="00C06FD2" w:rsidRDefault="00C06FD2" w:rsidP="00446C41">
      <w:pPr>
        <w:spacing w:after="0" w:line="240" w:lineRule="auto"/>
      </w:pPr>
      <w:r>
        <w:separator/>
      </w:r>
    </w:p>
  </w:footnote>
  <w:footnote w:type="continuationSeparator" w:id="0">
    <w:p w14:paraId="6B024F89" w14:textId="77777777" w:rsidR="00C06FD2" w:rsidRDefault="00C06FD2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  <w:footnote w:id="2">
    <w:p w14:paraId="2D0C8B39" w14:textId="77777777" w:rsidR="00354119" w:rsidRPr="00354119" w:rsidRDefault="00354119" w:rsidP="00354119">
      <w:pPr>
        <w:suppressAutoHyphens/>
        <w:autoSpaceDE w:val="0"/>
        <w:spacing w:after="200" w:line="276" w:lineRule="auto"/>
        <w:ind w:left="142" w:hanging="142"/>
        <w:jc w:val="both"/>
        <w:rPr>
          <w:rFonts w:ascii="Arial Narrow" w:eastAsia="Arial Narrow" w:hAnsi="Arial Narrow" w:cs="Arial Narrow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354119">
        <w:rPr>
          <w:rFonts w:ascii="Arial Narrow" w:eastAsia="Arial Narrow" w:hAnsi="Arial Narrow" w:cs="Arial Narrow"/>
          <w:sz w:val="16"/>
          <w:szCs w:val="16"/>
          <w:lang w:eastAsia="ar-SA"/>
        </w:rPr>
        <w:t>Podana informacja służy jedynie celom informacyjnym do ogłoszenia o wyniku postepowania  i nie podlega ocenie</w:t>
      </w:r>
    </w:p>
    <w:p w14:paraId="5545CD11" w14:textId="77777777" w:rsidR="00354119" w:rsidRDefault="003541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BA89" w14:textId="67739E5F" w:rsidR="000E6A97" w:rsidRDefault="001B0244" w:rsidP="000E6A97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0E6A97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156DCC8" wp14:editId="7C60A850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A97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0E6A97" w:rsidRPr="0057578C">
      <w:rPr>
        <w:rFonts w:ascii="Arial Narrow" w:hAnsi="Arial Narrow"/>
        <w:sz w:val="16"/>
        <w:szCs w:val="16"/>
      </w:rPr>
      <w:tab/>
    </w:r>
    <w:r w:rsidR="000E6A97" w:rsidRPr="0057578C">
      <w:rPr>
        <w:rFonts w:ascii="Arial Narrow" w:hAnsi="Arial Narrow"/>
        <w:sz w:val="16"/>
        <w:szCs w:val="16"/>
      </w:rPr>
      <w:tab/>
      <w:t>ZP.261.</w:t>
    </w:r>
    <w:r w:rsidR="000E6A97">
      <w:rPr>
        <w:rFonts w:ascii="Arial Narrow" w:hAnsi="Arial Narrow"/>
        <w:sz w:val="16"/>
        <w:szCs w:val="16"/>
      </w:rPr>
      <w:t>16.2025</w:t>
    </w:r>
    <w:r w:rsidR="000E6A97" w:rsidRPr="0057578C">
      <w:rPr>
        <w:rFonts w:ascii="Arial Narrow" w:hAnsi="Arial Narrow"/>
        <w:sz w:val="16"/>
        <w:szCs w:val="16"/>
      </w:rPr>
      <w:t xml:space="preserve"> </w:t>
    </w:r>
    <w:r w:rsidR="004864BA">
      <w:rPr>
        <w:rFonts w:ascii="Arial Narrow" w:hAnsi="Arial Narrow"/>
        <w:sz w:val="16"/>
        <w:szCs w:val="16"/>
      </w:rPr>
      <w:t>Załącznik nr 1 do SWZ</w:t>
    </w:r>
  </w:p>
  <w:p w14:paraId="3841BCE9" w14:textId="528CDF14" w:rsidR="00714842" w:rsidRDefault="00714842" w:rsidP="000E6A97">
    <w:pPr>
      <w:pStyle w:val="Nagwek"/>
      <w:jc w:val="right"/>
      <w:rPr>
        <w:rFonts w:ascii="Arial Narrow" w:hAnsi="Arial Narrow"/>
        <w:sz w:val="16"/>
        <w:szCs w:val="16"/>
      </w:rPr>
    </w:pP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03575">
    <w:abstractNumId w:val="8"/>
  </w:num>
  <w:num w:numId="2" w16cid:durableId="1677805343">
    <w:abstractNumId w:val="2"/>
  </w:num>
  <w:num w:numId="3" w16cid:durableId="998460667">
    <w:abstractNumId w:val="12"/>
  </w:num>
  <w:num w:numId="4" w16cid:durableId="1970014336">
    <w:abstractNumId w:val="14"/>
  </w:num>
  <w:num w:numId="5" w16cid:durableId="424035887">
    <w:abstractNumId w:val="6"/>
  </w:num>
  <w:num w:numId="6" w16cid:durableId="186065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176110">
    <w:abstractNumId w:val="10"/>
  </w:num>
  <w:num w:numId="8" w16cid:durableId="1616404750">
    <w:abstractNumId w:val="0"/>
  </w:num>
  <w:num w:numId="9" w16cid:durableId="770511808">
    <w:abstractNumId w:val="15"/>
  </w:num>
  <w:num w:numId="10" w16cid:durableId="1859350680">
    <w:abstractNumId w:val="5"/>
  </w:num>
  <w:num w:numId="11" w16cid:durableId="680816006">
    <w:abstractNumId w:val="13"/>
  </w:num>
  <w:num w:numId="12" w16cid:durableId="672414861">
    <w:abstractNumId w:val="11"/>
  </w:num>
  <w:num w:numId="13" w16cid:durableId="1669673559">
    <w:abstractNumId w:val="4"/>
  </w:num>
  <w:num w:numId="14" w16cid:durableId="130027224">
    <w:abstractNumId w:val="3"/>
  </w:num>
  <w:num w:numId="15" w16cid:durableId="2096433252">
    <w:abstractNumId w:val="9"/>
  </w:num>
  <w:num w:numId="16" w16cid:durableId="31880739">
    <w:abstractNumId w:val="7"/>
  </w:num>
  <w:num w:numId="17" w16cid:durableId="23894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46343"/>
    <w:rsid w:val="00062650"/>
    <w:rsid w:val="00063786"/>
    <w:rsid w:val="000A7AC9"/>
    <w:rsid w:val="000E6A97"/>
    <w:rsid w:val="0010495D"/>
    <w:rsid w:val="00122755"/>
    <w:rsid w:val="00123534"/>
    <w:rsid w:val="00127CD9"/>
    <w:rsid w:val="001406E5"/>
    <w:rsid w:val="00144C3C"/>
    <w:rsid w:val="001605C4"/>
    <w:rsid w:val="0018662E"/>
    <w:rsid w:val="00196E7D"/>
    <w:rsid w:val="001B0244"/>
    <w:rsid w:val="001F0948"/>
    <w:rsid w:val="00205136"/>
    <w:rsid w:val="0024573C"/>
    <w:rsid w:val="002479F9"/>
    <w:rsid w:val="002647B7"/>
    <w:rsid w:val="00283184"/>
    <w:rsid w:val="00284E2A"/>
    <w:rsid w:val="00291240"/>
    <w:rsid w:val="00296EC5"/>
    <w:rsid w:val="002A515C"/>
    <w:rsid w:val="002A5772"/>
    <w:rsid w:val="002B1FB7"/>
    <w:rsid w:val="002C1895"/>
    <w:rsid w:val="002C2AE6"/>
    <w:rsid w:val="003322A6"/>
    <w:rsid w:val="00354119"/>
    <w:rsid w:val="00381C02"/>
    <w:rsid w:val="00383B56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451EA8"/>
    <w:rsid w:val="004571CF"/>
    <w:rsid w:val="004864BA"/>
    <w:rsid w:val="005177B2"/>
    <w:rsid w:val="00540894"/>
    <w:rsid w:val="00547CDD"/>
    <w:rsid w:val="005641C5"/>
    <w:rsid w:val="005725C7"/>
    <w:rsid w:val="00585CFD"/>
    <w:rsid w:val="005C33B0"/>
    <w:rsid w:val="005C475C"/>
    <w:rsid w:val="005E1BE3"/>
    <w:rsid w:val="005F154C"/>
    <w:rsid w:val="0060423F"/>
    <w:rsid w:val="00605A41"/>
    <w:rsid w:val="006703CC"/>
    <w:rsid w:val="006A6780"/>
    <w:rsid w:val="006B142F"/>
    <w:rsid w:val="006B4A51"/>
    <w:rsid w:val="006B7E9D"/>
    <w:rsid w:val="00714842"/>
    <w:rsid w:val="00723DCF"/>
    <w:rsid w:val="0077446E"/>
    <w:rsid w:val="00785C79"/>
    <w:rsid w:val="00786931"/>
    <w:rsid w:val="00794E99"/>
    <w:rsid w:val="007B3D24"/>
    <w:rsid w:val="007F1571"/>
    <w:rsid w:val="00833B95"/>
    <w:rsid w:val="00853ECB"/>
    <w:rsid w:val="00895EB9"/>
    <w:rsid w:val="008B1632"/>
    <w:rsid w:val="008D3253"/>
    <w:rsid w:val="00912376"/>
    <w:rsid w:val="00950089"/>
    <w:rsid w:val="00976B10"/>
    <w:rsid w:val="00983D07"/>
    <w:rsid w:val="009921D8"/>
    <w:rsid w:val="0099241C"/>
    <w:rsid w:val="009A02E7"/>
    <w:rsid w:val="009A508D"/>
    <w:rsid w:val="009A55B8"/>
    <w:rsid w:val="009B1453"/>
    <w:rsid w:val="00A1421C"/>
    <w:rsid w:val="00A36B03"/>
    <w:rsid w:val="00A40625"/>
    <w:rsid w:val="00A419C2"/>
    <w:rsid w:val="00A73660"/>
    <w:rsid w:val="00A749D4"/>
    <w:rsid w:val="00AB1715"/>
    <w:rsid w:val="00AB1A84"/>
    <w:rsid w:val="00AB36B7"/>
    <w:rsid w:val="00AD35DA"/>
    <w:rsid w:val="00B055BD"/>
    <w:rsid w:val="00B0771E"/>
    <w:rsid w:val="00B1670A"/>
    <w:rsid w:val="00B51557"/>
    <w:rsid w:val="00B74878"/>
    <w:rsid w:val="00B74AA6"/>
    <w:rsid w:val="00BA6BAF"/>
    <w:rsid w:val="00BA7819"/>
    <w:rsid w:val="00BC3E76"/>
    <w:rsid w:val="00BF1A68"/>
    <w:rsid w:val="00BF7A9A"/>
    <w:rsid w:val="00C06FD2"/>
    <w:rsid w:val="00C241BA"/>
    <w:rsid w:val="00C666B9"/>
    <w:rsid w:val="00C82938"/>
    <w:rsid w:val="00C952FD"/>
    <w:rsid w:val="00CB32E1"/>
    <w:rsid w:val="00CD472E"/>
    <w:rsid w:val="00D319D6"/>
    <w:rsid w:val="00D508AD"/>
    <w:rsid w:val="00D51A39"/>
    <w:rsid w:val="00DA37EC"/>
    <w:rsid w:val="00DC77C6"/>
    <w:rsid w:val="00DD4EAB"/>
    <w:rsid w:val="00E27DA7"/>
    <w:rsid w:val="00E30238"/>
    <w:rsid w:val="00E406BA"/>
    <w:rsid w:val="00E41050"/>
    <w:rsid w:val="00E45DA5"/>
    <w:rsid w:val="00E4609A"/>
    <w:rsid w:val="00E635CD"/>
    <w:rsid w:val="00E72275"/>
    <w:rsid w:val="00E95BA5"/>
    <w:rsid w:val="00EA7C05"/>
    <w:rsid w:val="00EC0BCB"/>
    <w:rsid w:val="00EF18DE"/>
    <w:rsid w:val="00EF7AE0"/>
    <w:rsid w:val="00EF7D17"/>
    <w:rsid w:val="00F35679"/>
    <w:rsid w:val="00F54A65"/>
    <w:rsid w:val="00F565B9"/>
    <w:rsid w:val="00F65FDE"/>
    <w:rsid w:val="00F66608"/>
    <w:rsid w:val="00F8611F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30E6-306B-47F6-BC86-5F160AA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92</cp:revision>
  <cp:lastPrinted>2022-12-02T09:11:00Z</cp:lastPrinted>
  <dcterms:created xsi:type="dcterms:W3CDTF">2022-07-18T09:48:00Z</dcterms:created>
  <dcterms:modified xsi:type="dcterms:W3CDTF">2025-05-20T11:58:00Z</dcterms:modified>
</cp:coreProperties>
</file>