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6488" w14:textId="77777777" w:rsidR="00366522" w:rsidRDefault="00551175" w:rsidP="0055117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51175">
        <w:rPr>
          <w:rFonts w:ascii="Arial" w:hAnsi="Arial" w:cs="Arial"/>
          <w:b/>
          <w:bCs/>
          <w:sz w:val="24"/>
          <w:szCs w:val="24"/>
          <w:u w:val="single"/>
        </w:rPr>
        <w:t>Szczegółowy opis przedmiotu zamówienia</w:t>
      </w:r>
      <w:r w:rsidR="00366522">
        <w:rPr>
          <w:rFonts w:ascii="Arial" w:hAnsi="Arial" w:cs="Arial"/>
          <w:b/>
          <w:bCs/>
          <w:sz w:val="24"/>
          <w:szCs w:val="24"/>
          <w:u w:val="single"/>
        </w:rPr>
        <w:t xml:space="preserve"> i parametry techniczne</w:t>
      </w:r>
    </w:p>
    <w:p w14:paraId="45468555" w14:textId="533CD26C" w:rsidR="004B499B" w:rsidRPr="00551175" w:rsidRDefault="00551175" w:rsidP="0055117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51175">
        <w:rPr>
          <w:rFonts w:ascii="Arial" w:hAnsi="Arial" w:cs="Arial"/>
          <w:b/>
          <w:bCs/>
          <w:sz w:val="24"/>
          <w:szCs w:val="24"/>
          <w:u w:val="single"/>
        </w:rPr>
        <w:t xml:space="preserve"> w zakresie zadania 1:</w:t>
      </w:r>
    </w:p>
    <w:p w14:paraId="323D545D" w14:textId="77777777" w:rsidR="00551175" w:rsidRPr="00551175" w:rsidRDefault="00551175" w:rsidP="00551175">
      <w:pPr>
        <w:jc w:val="center"/>
        <w:rPr>
          <w:b/>
          <w:bCs/>
          <w:u w:val="single"/>
        </w:rPr>
      </w:pPr>
    </w:p>
    <w:p w14:paraId="758DC090" w14:textId="2B1DE19F" w:rsidR="00551175" w:rsidRDefault="00551175" w:rsidP="0055117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</w:rPr>
      </w:pPr>
      <w:r w:rsidRPr="00551175">
        <w:rPr>
          <w:rFonts w:ascii="Arial" w:hAnsi="Arial" w:cs="Arial"/>
          <w:b/>
          <w:bCs/>
        </w:rPr>
        <w:t>Dostawa zespołu krzyżownic na węzeł Klaryski</w:t>
      </w:r>
    </w:p>
    <w:p w14:paraId="130993DE" w14:textId="77777777" w:rsidR="00551175" w:rsidRPr="00551175" w:rsidRDefault="00551175" w:rsidP="00551175">
      <w:pPr>
        <w:pStyle w:val="Akapitzlist"/>
        <w:rPr>
          <w:rFonts w:ascii="Arial" w:hAnsi="Arial" w:cs="Arial"/>
          <w:b/>
          <w:bCs/>
        </w:rPr>
      </w:pPr>
    </w:p>
    <w:p w14:paraId="08A03C8A" w14:textId="77777777" w:rsidR="00551175" w:rsidRDefault="00551175" w:rsidP="0055117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>Zamówienie obejmuje dostawę fabrycznie nowego zespołu krzyżownic torowych wraz z odcinkami szyn łączącymi się z torami, na węźle Klaryski w Bydgoszczy (zgodnie z rysunkiem nr 1 do SWZ)</w:t>
      </w:r>
    </w:p>
    <w:p w14:paraId="556078DE" w14:textId="77777777" w:rsidR="00551175" w:rsidRDefault="00551175" w:rsidP="0055117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>Zespół krzyżownic w układzie Romb 0+4</w:t>
      </w:r>
    </w:p>
    <w:p w14:paraId="59B68F8D" w14:textId="77777777" w:rsidR="00551175" w:rsidRDefault="00551175" w:rsidP="0055117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>Układ typu "Romb" to część rozjazdu, która umożliwia swobodny przejazd w dwóch kierunkach jazdy. Składa się z czterech krzyżownic.</w:t>
      </w:r>
    </w:p>
    <w:p w14:paraId="1F1895F5" w14:textId="77777777" w:rsidR="00551175" w:rsidRPr="00551175" w:rsidRDefault="00551175" w:rsidP="0055117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  <w:b/>
          <w:bCs/>
        </w:rPr>
        <w:t>Parametry techniczne</w:t>
      </w:r>
      <w:r>
        <w:rPr>
          <w:rFonts w:ascii="Arial" w:hAnsi="Arial" w:cs="Arial"/>
          <w:b/>
          <w:bCs/>
        </w:rPr>
        <w:t>:</w:t>
      </w:r>
      <w:r w:rsidRPr="00551175">
        <w:rPr>
          <w:rFonts w:ascii="Arial" w:hAnsi="Arial" w:cs="Arial"/>
          <w:b/>
          <w:bCs/>
        </w:rPr>
        <w:t xml:space="preserve"> </w:t>
      </w:r>
    </w:p>
    <w:p w14:paraId="49C0C287" w14:textId="77777777" w:rsidR="00551175" w:rsidRDefault="00551175" w:rsidP="0055117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>Krzyżownice</w:t>
      </w:r>
      <w:r>
        <w:rPr>
          <w:rFonts w:ascii="Arial" w:hAnsi="Arial" w:cs="Arial"/>
        </w:rPr>
        <w:t>:</w:t>
      </w:r>
      <w:r w:rsidRPr="00551175">
        <w:rPr>
          <w:rFonts w:ascii="Arial" w:hAnsi="Arial" w:cs="Arial"/>
        </w:rPr>
        <w:t xml:space="preserve"> </w:t>
      </w:r>
    </w:p>
    <w:p w14:paraId="7A5C9F34" w14:textId="77777777" w:rsidR="00551175" w:rsidRDefault="00551175" w:rsidP="005511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>szerokość toru – 1000 mm</w:t>
      </w:r>
    </w:p>
    <w:p w14:paraId="57574270" w14:textId="77777777" w:rsidR="00551175" w:rsidRDefault="00551175" w:rsidP="005511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 xml:space="preserve">krzyżownice rozjazdów typu „Sandwicz”, górna warstwa bloku wykonana z materiału trudnościeralnego o twardości 360 – 450 HB (np. </w:t>
      </w:r>
      <w:proofErr w:type="spellStart"/>
      <w:r w:rsidRPr="00551175">
        <w:rPr>
          <w:rFonts w:ascii="Arial" w:hAnsi="Arial" w:cs="Arial"/>
        </w:rPr>
        <w:t>Dillidur</w:t>
      </w:r>
      <w:proofErr w:type="spellEnd"/>
      <w:r w:rsidRPr="00551175">
        <w:rPr>
          <w:rFonts w:ascii="Arial" w:hAnsi="Arial" w:cs="Arial"/>
        </w:rPr>
        <w:t xml:space="preserve"> 400), </w:t>
      </w:r>
    </w:p>
    <w:p w14:paraId="1D40598C" w14:textId="77777777" w:rsidR="00551175" w:rsidRDefault="00551175" w:rsidP="005511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>szyny do nich przyległe z szyn pełno główkowych typu 73C1 lub 105C1, w których wykonane są  rampy najazdowe o pochyleniu 1:100 poprzez obróbkę frezowania do głębokości rowków krzyżownicy – 12 mm</w:t>
      </w:r>
    </w:p>
    <w:p w14:paraId="4CDBE2B0" w14:textId="77777777" w:rsidR="00551175" w:rsidRDefault="00551175" w:rsidP="005511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 xml:space="preserve">połączenie bloków krzyżownicy z przylegającymi szynami realizowane metodą spawania elektrycznego </w:t>
      </w:r>
    </w:p>
    <w:p w14:paraId="4214EB63" w14:textId="77777777" w:rsidR="00551175" w:rsidRDefault="00551175" w:rsidP="005511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>w celu ochrony dziobu krzyżownicy szynę przeciwległą do krzyżownicy wykonać jako kierownicę metodą frezowania rowka w główce szyny 73C1 lub 105C1.</w:t>
      </w:r>
    </w:p>
    <w:p w14:paraId="3DDE1E08" w14:textId="2D376B1C" w:rsidR="00551175" w:rsidRPr="00551175" w:rsidRDefault="00551175" w:rsidP="005511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>wszystkie szyny w układzie „rombu” w gatunku R290GHT lub R290GHT-CL</w:t>
      </w:r>
    </w:p>
    <w:p w14:paraId="0D32E257" w14:textId="092EF957" w:rsidR="00551175" w:rsidRPr="00551175" w:rsidRDefault="00551175" w:rsidP="00551175">
      <w:pPr>
        <w:pStyle w:val="Akapitzlist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551175">
        <w:rPr>
          <w:rFonts w:ascii="Arial" w:hAnsi="Arial" w:cs="Arial"/>
        </w:rPr>
        <w:t>Dostawca zobowiązany jest dokonać własnych pomiarów z natury w celu wykonania krzyżaka w nawiązaniu do istniejącej siatki torów i wyniki pomiarów (również głębokości i szerokości) wraz z rysunkiem zamieścić w dokumentacji powykonawczej</w:t>
      </w:r>
      <w:r>
        <w:rPr>
          <w:rFonts w:ascii="Arial" w:hAnsi="Arial" w:cs="Arial"/>
        </w:rPr>
        <w:t>.</w:t>
      </w:r>
    </w:p>
    <w:p w14:paraId="1B09CAE4" w14:textId="77777777" w:rsidR="00551175" w:rsidRDefault="00551175" w:rsidP="00551175">
      <w:pPr>
        <w:spacing w:line="276" w:lineRule="auto"/>
      </w:pPr>
    </w:p>
    <w:p w14:paraId="281EB4A7" w14:textId="77777777" w:rsidR="00551175" w:rsidRPr="00551175" w:rsidRDefault="00551175" w:rsidP="0055117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51175">
        <w:rPr>
          <w:rFonts w:ascii="Arial" w:hAnsi="Arial" w:cs="Arial"/>
          <w:b/>
          <w:bCs/>
        </w:rPr>
        <w:t>Dostawa 2 łubek przejściowych pomiędzy szyną LK1 i 60R2</w:t>
      </w:r>
    </w:p>
    <w:p w14:paraId="07013721" w14:textId="77777777" w:rsidR="00551175" w:rsidRPr="00551175" w:rsidRDefault="00551175" w:rsidP="00551175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06ADEA9A" w14:textId="77777777" w:rsidR="00551175" w:rsidRDefault="00551175" w:rsidP="00551175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</w:rPr>
      </w:pPr>
      <w:r w:rsidRPr="00551175">
        <w:rPr>
          <w:rFonts w:ascii="Arial" w:hAnsi="Arial" w:cs="Arial"/>
          <w:b/>
          <w:bCs/>
        </w:rPr>
        <w:t>Parametry techniczne:</w:t>
      </w:r>
    </w:p>
    <w:p w14:paraId="638049E0" w14:textId="77777777" w:rsidR="00551175" w:rsidRPr="00551175" w:rsidRDefault="00551175" w:rsidP="0055117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51175">
        <w:rPr>
          <w:rFonts w:ascii="Arial" w:hAnsi="Arial" w:cs="Arial"/>
        </w:rPr>
        <w:t>Łubek</w:t>
      </w:r>
    </w:p>
    <w:p w14:paraId="38D1182D" w14:textId="77777777" w:rsidR="00551175" w:rsidRPr="00551175" w:rsidRDefault="00551175" w:rsidP="0055117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51175">
        <w:rPr>
          <w:rFonts w:ascii="Arial" w:hAnsi="Arial" w:cs="Arial"/>
        </w:rPr>
        <w:t>długości wynikające z załączonego rysunku</w:t>
      </w:r>
    </w:p>
    <w:p w14:paraId="2E0DF9ED" w14:textId="77777777" w:rsidR="00551175" w:rsidRPr="00551175" w:rsidRDefault="00551175" w:rsidP="0055117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51175">
        <w:rPr>
          <w:rFonts w:ascii="Arial" w:hAnsi="Arial" w:cs="Arial"/>
        </w:rPr>
        <w:t>szyna LK1 w gatunku R260</w:t>
      </w:r>
    </w:p>
    <w:p w14:paraId="258EC26A" w14:textId="15F9DFDE" w:rsidR="00551175" w:rsidRPr="00551175" w:rsidRDefault="00551175" w:rsidP="0055117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51175">
        <w:rPr>
          <w:rFonts w:ascii="Arial" w:hAnsi="Arial" w:cs="Arial"/>
        </w:rPr>
        <w:t>szyna 60R2 w gatunku R290GHT</w:t>
      </w:r>
    </w:p>
    <w:p w14:paraId="70C529FB" w14:textId="50CD898B" w:rsidR="00551175" w:rsidRPr="00551175" w:rsidRDefault="00551175" w:rsidP="0055117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51175">
        <w:rPr>
          <w:rFonts w:ascii="Arial" w:hAnsi="Arial" w:cs="Arial"/>
        </w:rPr>
        <w:t xml:space="preserve">Dostawca zobowiązany jest dokonać własnych pomiarów z natury w celu wykonania styku przejściowego i wyniki pomiarów wraz z rysunkiem zamieścić w dokumentacji powykonawczej </w:t>
      </w:r>
    </w:p>
    <w:p w14:paraId="75ED3532" w14:textId="77777777" w:rsidR="00551175" w:rsidRPr="00551175" w:rsidRDefault="00551175" w:rsidP="00551175"/>
    <w:sectPr w:rsidR="00551175" w:rsidRPr="005511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8B717" w14:textId="77777777" w:rsidR="00551175" w:rsidRDefault="00551175" w:rsidP="00551175">
      <w:pPr>
        <w:spacing w:after="0" w:line="240" w:lineRule="auto"/>
      </w:pPr>
      <w:r>
        <w:separator/>
      </w:r>
    </w:p>
  </w:endnote>
  <w:endnote w:type="continuationSeparator" w:id="0">
    <w:p w14:paraId="6A284B0A" w14:textId="77777777" w:rsidR="00551175" w:rsidRDefault="00551175" w:rsidP="0055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67E2" w14:textId="77777777" w:rsidR="00551175" w:rsidRDefault="00551175" w:rsidP="00551175">
      <w:pPr>
        <w:spacing w:after="0" w:line="240" w:lineRule="auto"/>
      </w:pPr>
      <w:r>
        <w:separator/>
      </w:r>
    </w:p>
  </w:footnote>
  <w:footnote w:type="continuationSeparator" w:id="0">
    <w:p w14:paraId="52DE2160" w14:textId="77777777" w:rsidR="00551175" w:rsidRDefault="00551175" w:rsidP="0055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A280" w14:textId="2CFC8C62" w:rsidR="00551175" w:rsidRDefault="00551175" w:rsidP="00551175">
    <w:pPr>
      <w:pStyle w:val="Nagwek"/>
      <w:jc w:val="right"/>
    </w:pPr>
    <w:r>
      <w:t>Załącznik nr 1a do SWZ</w:t>
    </w:r>
  </w:p>
  <w:p w14:paraId="6D7E27C9" w14:textId="282B0661" w:rsidR="00366522" w:rsidRDefault="00366522" w:rsidP="00366522">
    <w:pPr>
      <w:pStyle w:val="Nagwek"/>
      <w:jc w:val="right"/>
    </w:pPr>
    <w:r>
      <w:t>(załącznik nr 3 do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407"/>
    <w:multiLevelType w:val="hybridMultilevel"/>
    <w:tmpl w:val="0538B822"/>
    <w:lvl w:ilvl="0" w:tplc="0986967C">
      <w:start w:val="1"/>
      <w:numFmt w:val="bullet"/>
      <w:lvlText w:val="−"/>
      <w:lvlJc w:val="left"/>
      <w:pPr>
        <w:ind w:left="2160" w:hanging="360"/>
      </w:pPr>
      <w:rPr>
        <w:rFonts w:ascii="Aptos Display" w:hAnsi="Aptos Display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92793C"/>
    <w:multiLevelType w:val="hybridMultilevel"/>
    <w:tmpl w:val="9E58048C"/>
    <w:lvl w:ilvl="0" w:tplc="0986967C">
      <w:start w:val="1"/>
      <w:numFmt w:val="bullet"/>
      <w:lvlText w:val="−"/>
      <w:lvlJc w:val="left"/>
      <w:pPr>
        <w:ind w:left="2160" w:hanging="360"/>
      </w:pPr>
      <w:rPr>
        <w:rFonts w:ascii="Aptos Display" w:hAnsi="Aptos Display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F01D21"/>
    <w:multiLevelType w:val="hybridMultilevel"/>
    <w:tmpl w:val="9B207F8A"/>
    <w:lvl w:ilvl="0" w:tplc="4ECEBE7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E3F"/>
    <w:multiLevelType w:val="hybridMultilevel"/>
    <w:tmpl w:val="8EC0CEA8"/>
    <w:lvl w:ilvl="0" w:tplc="BD92385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98D726A"/>
    <w:multiLevelType w:val="hybridMultilevel"/>
    <w:tmpl w:val="8EBC2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00D3"/>
    <w:multiLevelType w:val="hybridMultilevel"/>
    <w:tmpl w:val="FB64D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425CB4"/>
    <w:multiLevelType w:val="hybridMultilevel"/>
    <w:tmpl w:val="B7F6F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5780F"/>
    <w:multiLevelType w:val="hybridMultilevel"/>
    <w:tmpl w:val="90AA3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3539E"/>
    <w:multiLevelType w:val="hybridMultilevel"/>
    <w:tmpl w:val="3A10C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E1894"/>
    <w:multiLevelType w:val="hybridMultilevel"/>
    <w:tmpl w:val="F2B4AE0C"/>
    <w:lvl w:ilvl="0" w:tplc="79CE542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1C5461"/>
    <w:multiLevelType w:val="hybridMultilevel"/>
    <w:tmpl w:val="9E48DCC0"/>
    <w:lvl w:ilvl="0" w:tplc="9454B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438113">
    <w:abstractNumId w:val="10"/>
  </w:num>
  <w:num w:numId="2" w16cid:durableId="102503761">
    <w:abstractNumId w:val="4"/>
  </w:num>
  <w:num w:numId="3" w16cid:durableId="2078162368">
    <w:abstractNumId w:val="3"/>
  </w:num>
  <w:num w:numId="4" w16cid:durableId="21905218">
    <w:abstractNumId w:val="2"/>
  </w:num>
  <w:num w:numId="5" w16cid:durableId="1146512805">
    <w:abstractNumId w:val="7"/>
  </w:num>
  <w:num w:numId="6" w16cid:durableId="2055500848">
    <w:abstractNumId w:val="5"/>
  </w:num>
  <w:num w:numId="7" w16cid:durableId="448285056">
    <w:abstractNumId w:val="1"/>
  </w:num>
  <w:num w:numId="8" w16cid:durableId="1759867934">
    <w:abstractNumId w:val="6"/>
  </w:num>
  <w:num w:numId="9" w16cid:durableId="1391226642">
    <w:abstractNumId w:val="8"/>
  </w:num>
  <w:num w:numId="10" w16cid:durableId="189145806">
    <w:abstractNumId w:val="0"/>
  </w:num>
  <w:num w:numId="11" w16cid:durableId="547376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71"/>
    <w:rsid w:val="00226362"/>
    <w:rsid w:val="00366522"/>
    <w:rsid w:val="00440FB0"/>
    <w:rsid w:val="004B499B"/>
    <w:rsid w:val="00551175"/>
    <w:rsid w:val="0071726A"/>
    <w:rsid w:val="00756E71"/>
    <w:rsid w:val="0095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11ED"/>
  <w15:chartTrackingRefBased/>
  <w15:docId w15:val="{A9318F90-2061-4719-8DC0-0B341873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6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6E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E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E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E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E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E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E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E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6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6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6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6E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6E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6E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E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6E7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75"/>
  </w:style>
  <w:style w:type="paragraph" w:styleId="Stopka">
    <w:name w:val="footer"/>
    <w:basedOn w:val="Normalny"/>
    <w:link w:val="StopkaZnak"/>
    <w:uiPriority w:val="99"/>
    <w:unhideWhenUsed/>
    <w:rsid w:val="0055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Olszewska</dc:creator>
  <cp:keywords/>
  <dc:description/>
  <cp:lastModifiedBy>Daria Olszewska</cp:lastModifiedBy>
  <cp:revision>3</cp:revision>
  <dcterms:created xsi:type="dcterms:W3CDTF">2025-04-10T11:52:00Z</dcterms:created>
  <dcterms:modified xsi:type="dcterms:W3CDTF">2025-04-11T08:28:00Z</dcterms:modified>
</cp:coreProperties>
</file>