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0EA7" w14:textId="765FE923" w:rsidR="00D95A94" w:rsidRPr="001E18C2" w:rsidRDefault="00D95A94" w:rsidP="00B14DAE">
      <w:pPr>
        <w:jc w:val="right"/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Zabrze,</w:t>
      </w:r>
      <w:r w:rsidR="001E0DFA">
        <w:rPr>
          <w:rFonts w:ascii="Calibri" w:hAnsi="Calibri" w:cs="Calibri"/>
          <w:sz w:val="24"/>
          <w:szCs w:val="24"/>
        </w:rPr>
        <w:t>10.03.2025</w:t>
      </w:r>
      <w:r w:rsidRPr="001E18C2">
        <w:rPr>
          <w:rFonts w:ascii="Calibri" w:hAnsi="Calibri" w:cs="Calibri"/>
          <w:sz w:val="24"/>
          <w:szCs w:val="24"/>
        </w:rPr>
        <w:t xml:space="preserve"> r.</w:t>
      </w:r>
    </w:p>
    <w:p w14:paraId="7B07CA5E" w14:textId="77777777" w:rsidR="00C05859" w:rsidRPr="001E18C2" w:rsidRDefault="00D95A94" w:rsidP="00C0585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E18C2">
        <w:rPr>
          <w:rFonts w:ascii="Calibri" w:hAnsi="Calibri" w:cs="Calibri"/>
          <w:b/>
          <w:bCs/>
          <w:sz w:val="24"/>
          <w:szCs w:val="24"/>
        </w:rPr>
        <w:t>ZAPYTANIE OFERTOWE</w:t>
      </w:r>
    </w:p>
    <w:p w14:paraId="09B40173" w14:textId="74EB720E" w:rsidR="00D95A94" w:rsidRPr="001E18C2" w:rsidRDefault="00D95A94" w:rsidP="00C0585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E18C2">
        <w:rPr>
          <w:rFonts w:ascii="Calibri" w:hAnsi="Calibri" w:cs="Calibri"/>
          <w:b/>
          <w:bCs/>
          <w:sz w:val="24"/>
          <w:szCs w:val="24"/>
        </w:rPr>
        <w:t>w ramach zamówienia, którego wartość jest niższa niż 130 000 złotych</w:t>
      </w:r>
    </w:p>
    <w:p w14:paraId="2A4576FC" w14:textId="5839DE16" w:rsidR="00D95A94" w:rsidRPr="001E18C2" w:rsidRDefault="00D95A94" w:rsidP="00C05859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1E18C2">
        <w:rPr>
          <w:rFonts w:ascii="Calibri" w:hAnsi="Calibri" w:cs="Calibri"/>
          <w:b/>
          <w:bCs/>
          <w:sz w:val="24"/>
          <w:szCs w:val="24"/>
        </w:rPr>
        <w:t>ZAMAWIAJĄCY</w:t>
      </w:r>
    </w:p>
    <w:p w14:paraId="397610A3" w14:textId="77777777" w:rsidR="00C05859" w:rsidRPr="001E18C2" w:rsidRDefault="00C05859" w:rsidP="00C05859">
      <w:pPr>
        <w:spacing w:after="0"/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Miasto Zabrze – Prezydent Miasta </w:t>
      </w:r>
    </w:p>
    <w:p w14:paraId="0169048D" w14:textId="77777777" w:rsidR="00C05859" w:rsidRPr="001E18C2" w:rsidRDefault="00C05859" w:rsidP="00C05859">
      <w:pPr>
        <w:spacing w:after="0"/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ul. Powstańców Śląskich 5-7, 41-800 Zabrze </w:t>
      </w:r>
    </w:p>
    <w:p w14:paraId="34E045B4" w14:textId="77777777" w:rsidR="00C05859" w:rsidRPr="001E18C2" w:rsidRDefault="00C05859" w:rsidP="00C05859">
      <w:pPr>
        <w:spacing w:after="0"/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Wydział Zamawiający: </w:t>
      </w:r>
    </w:p>
    <w:p w14:paraId="1ADED1E0" w14:textId="77777777" w:rsidR="00C05859" w:rsidRPr="001E18C2" w:rsidRDefault="00C05859" w:rsidP="00C05859">
      <w:pPr>
        <w:spacing w:after="0"/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Wydział Inwestycji i Remontów, ul. Powstańców Śląskich 5-7, 41-800 Zabrze, pok. 204, </w:t>
      </w:r>
    </w:p>
    <w:p w14:paraId="36638AAA" w14:textId="2CB23751" w:rsidR="00D95A94" w:rsidRPr="001E18C2" w:rsidRDefault="00C05859" w:rsidP="00C05859">
      <w:pPr>
        <w:spacing w:after="0"/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tel.: 32 37-33-457,  fax: 32 37-33-457,  e-mail: </w:t>
      </w:r>
      <w:hyperlink r:id="rId5" w:history="1">
        <w:r w:rsidRPr="001E18C2">
          <w:rPr>
            <w:rStyle w:val="Hipercze"/>
            <w:rFonts w:ascii="Calibri" w:hAnsi="Calibri" w:cs="Calibri"/>
            <w:sz w:val="24"/>
            <w:szCs w:val="24"/>
          </w:rPr>
          <w:t>ewaniek@um.zabrze.pl</w:t>
        </w:r>
      </w:hyperlink>
    </w:p>
    <w:p w14:paraId="69152E85" w14:textId="77777777" w:rsidR="00C05859" w:rsidRPr="001E18C2" w:rsidRDefault="00C05859" w:rsidP="00C05859">
      <w:pPr>
        <w:spacing w:after="0"/>
        <w:rPr>
          <w:rFonts w:ascii="Calibri" w:hAnsi="Calibri" w:cs="Calibri"/>
          <w:sz w:val="24"/>
          <w:szCs w:val="24"/>
        </w:rPr>
      </w:pPr>
    </w:p>
    <w:p w14:paraId="23CB7F90" w14:textId="77777777" w:rsidR="00D95A94" w:rsidRPr="001E18C2" w:rsidRDefault="00D95A94" w:rsidP="00C05859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1E18C2">
        <w:rPr>
          <w:rFonts w:ascii="Calibri" w:hAnsi="Calibri" w:cs="Calibri"/>
          <w:b/>
          <w:bCs/>
          <w:sz w:val="24"/>
          <w:szCs w:val="24"/>
        </w:rPr>
        <w:t>PRZEDMIOT ZAMÓWIENIA</w:t>
      </w:r>
    </w:p>
    <w:p w14:paraId="617855C1" w14:textId="4A2270E4" w:rsidR="00C05859" w:rsidRPr="001E18C2" w:rsidRDefault="00C05859" w:rsidP="00C05859">
      <w:p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Zaproszenie do złożenia oferty na: </w:t>
      </w:r>
    </w:p>
    <w:p w14:paraId="19C135EC" w14:textId="4899AA2E" w:rsidR="00C05859" w:rsidRPr="001E18C2" w:rsidRDefault="00C05859" w:rsidP="00C05859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bookmarkStart w:id="0" w:name="_Hlk191466983"/>
      <w:r w:rsidRPr="001E18C2">
        <w:rPr>
          <w:rFonts w:ascii="Calibri" w:hAnsi="Calibri" w:cs="Calibri"/>
          <w:b/>
          <w:bCs/>
          <w:i/>
          <w:iCs/>
          <w:sz w:val="24"/>
          <w:szCs w:val="24"/>
        </w:rPr>
        <w:t>Wykonanie oświetlenia ulicznego w ramach wniosku ZBO pn.: P0034 „Bezpieczna i czysta Helenka-etap I”</w:t>
      </w:r>
    </w:p>
    <w:bookmarkEnd w:id="0"/>
    <w:p w14:paraId="7EEFC3AE" w14:textId="77777777" w:rsidR="00D95A94" w:rsidRPr="001E18C2" w:rsidRDefault="00D95A94" w:rsidP="00C05859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1E18C2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44D672DE" w14:textId="2A0777EE" w:rsidR="00C05859" w:rsidRPr="001E18C2" w:rsidRDefault="00C05859" w:rsidP="00C05859">
      <w:pPr>
        <w:numPr>
          <w:ilvl w:val="0"/>
          <w:numId w:val="3"/>
        </w:numPr>
        <w:rPr>
          <w:rFonts w:ascii="Calibri" w:hAnsi="Calibri" w:cs="Calibri"/>
          <w:bCs/>
          <w:sz w:val="24"/>
          <w:szCs w:val="24"/>
          <w:lang w:val="x-none"/>
        </w:rPr>
      </w:pPr>
      <w:r w:rsidRPr="001E18C2">
        <w:rPr>
          <w:rFonts w:ascii="Calibri" w:hAnsi="Calibri" w:cs="Calibri"/>
          <w:sz w:val="24"/>
          <w:szCs w:val="24"/>
          <w:lang w:val="x-none"/>
        </w:rPr>
        <w:t xml:space="preserve">Przedmiotem </w:t>
      </w:r>
      <w:r w:rsidRPr="001E18C2">
        <w:rPr>
          <w:rFonts w:ascii="Calibri" w:hAnsi="Calibri" w:cs="Calibri"/>
          <w:b/>
          <w:sz w:val="24"/>
          <w:szCs w:val="24"/>
          <w:lang w:val="x-none"/>
        </w:rPr>
        <w:t>z</w:t>
      </w:r>
      <w:r w:rsidRPr="001E18C2">
        <w:rPr>
          <w:rFonts w:ascii="Calibri" w:hAnsi="Calibri" w:cs="Calibri"/>
          <w:sz w:val="24"/>
          <w:szCs w:val="24"/>
          <w:lang w:val="x-none"/>
        </w:rPr>
        <w:t xml:space="preserve">amówienia jest </w:t>
      </w:r>
      <w:r w:rsidR="006805BB" w:rsidRPr="001E18C2">
        <w:rPr>
          <w:rFonts w:ascii="Calibri" w:hAnsi="Calibri" w:cs="Calibri"/>
          <w:sz w:val="24"/>
          <w:szCs w:val="24"/>
        </w:rPr>
        <w:t xml:space="preserve">budowa sieci elektroenergetycznej kablowej 0,4 </w:t>
      </w:r>
      <w:proofErr w:type="spellStart"/>
      <w:r w:rsidR="006805BB" w:rsidRPr="001E18C2">
        <w:rPr>
          <w:rFonts w:ascii="Calibri" w:hAnsi="Calibri" w:cs="Calibri"/>
          <w:sz w:val="24"/>
          <w:szCs w:val="24"/>
        </w:rPr>
        <w:t>kV</w:t>
      </w:r>
      <w:proofErr w:type="spellEnd"/>
      <w:r w:rsidR="006805BB" w:rsidRPr="001E18C2">
        <w:rPr>
          <w:rFonts w:ascii="Calibri" w:hAnsi="Calibri" w:cs="Calibri"/>
          <w:sz w:val="24"/>
          <w:szCs w:val="24"/>
        </w:rPr>
        <w:t xml:space="preserve"> oświetlenia chodnika wzdłuż bloków znajdujących się przy ul. płk. </w:t>
      </w:r>
      <w:proofErr w:type="spellStart"/>
      <w:r w:rsidR="006805BB" w:rsidRPr="001E18C2">
        <w:rPr>
          <w:rFonts w:ascii="Calibri" w:hAnsi="Calibri" w:cs="Calibri"/>
          <w:sz w:val="24"/>
          <w:szCs w:val="24"/>
        </w:rPr>
        <w:t>Niepokólczyckiego</w:t>
      </w:r>
      <w:proofErr w:type="spellEnd"/>
      <w:r w:rsidR="006805BB" w:rsidRPr="001E18C2">
        <w:rPr>
          <w:rFonts w:ascii="Calibri" w:hAnsi="Calibri" w:cs="Calibri"/>
          <w:sz w:val="24"/>
          <w:szCs w:val="24"/>
        </w:rPr>
        <w:t xml:space="preserve"> w Zabrzu o długości łącznej 244m. </w:t>
      </w:r>
    </w:p>
    <w:p w14:paraId="00D028E4" w14:textId="3EBD5C84" w:rsidR="00C05859" w:rsidRPr="001E18C2" w:rsidRDefault="00C05859" w:rsidP="00C05859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Roboty budowlano-instalacyjne należy wykonać w oparciu o dokumentację projektową opracowaną przez </w:t>
      </w:r>
      <w:r w:rsidR="006805BB" w:rsidRPr="001E18C2">
        <w:rPr>
          <w:rFonts w:ascii="Calibri" w:hAnsi="Calibri" w:cs="Calibri"/>
          <w:sz w:val="24"/>
          <w:szCs w:val="24"/>
        </w:rPr>
        <w:t>MK ELEKTRO PROJEKT MARIAN KOZIK, 39-400 Tarnobrzeg, ul. Konfederacji Dzikowskiej 6/13</w:t>
      </w:r>
    </w:p>
    <w:p w14:paraId="1B012F50" w14:textId="77777777" w:rsidR="006805BB" w:rsidRPr="001E18C2" w:rsidRDefault="00C05859" w:rsidP="006805BB">
      <w:pPr>
        <w:numPr>
          <w:ilvl w:val="0"/>
          <w:numId w:val="3"/>
        </w:numPr>
        <w:rPr>
          <w:rFonts w:ascii="Calibri" w:hAnsi="Calibri" w:cs="Calibri"/>
          <w:bCs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Szczegółowy opis przedmiotu zamówienia i zakres obowiązków opisany jest w załączonym wzorze umowy, dokumentacji projektowej oraz </w:t>
      </w:r>
      <w:proofErr w:type="spellStart"/>
      <w:r w:rsidRPr="001E18C2">
        <w:rPr>
          <w:rFonts w:ascii="Calibri" w:hAnsi="Calibri" w:cs="Calibri"/>
          <w:sz w:val="24"/>
          <w:szCs w:val="24"/>
        </w:rPr>
        <w:t>STWiORB</w:t>
      </w:r>
      <w:proofErr w:type="spellEnd"/>
      <w:r w:rsidRPr="001E18C2">
        <w:rPr>
          <w:rFonts w:ascii="Calibri" w:hAnsi="Calibri" w:cs="Calibri"/>
          <w:sz w:val="24"/>
          <w:szCs w:val="24"/>
        </w:rPr>
        <w:t xml:space="preserve">. </w:t>
      </w:r>
    </w:p>
    <w:p w14:paraId="4CBD65EE" w14:textId="1EFF9A67" w:rsidR="00C05859" w:rsidRPr="001E18C2" w:rsidRDefault="00C05859" w:rsidP="006805BB">
      <w:pPr>
        <w:numPr>
          <w:ilvl w:val="0"/>
          <w:numId w:val="3"/>
        </w:numPr>
        <w:rPr>
          <w:rFonts w:ascii="Calibri" w:hAnsi="Calibri" w:cs="Calibri"/>
          <w:bCs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Zakres robót obejmuje</w:t>
      </w:r>
      <w:r w:rsidR="006805BB" w:rsidRPr="001E18C2">
        <w:rPr>
          <w:rFonts w:ascii="Calibri" w:hAnsi="Calibri" w:cs="Calibri"/>
          <w:sz w:val="24"/>
          <w:szCs w:val="24"/>
        </w:rPr>
        <w:t xml:space="preserve"> </w:t>
      </w:r>
      <w:r w:rsidR="006805BB" w:rsidRPr="001E18C2">
        <w:rPr>
          <w:rFonts w:ascii="Calibri" w:hAnsi="Calibri" w:cs="Calibri"/>
          <w:bCs/>
          <w:sz w:val="24"/>
          <w:szCs w:val="24"/>
        </w:rPr>
        <w:t>budowę sieci kablowej (kablem YAKXS 4x35mm</w:t>
      </w:r>
      <w:r w:rsidR="006805BB" w:rsidRPr="001E18C2">
        <w:rPr>
          <w:rFonts w:ascii="Calibri" w:hAnsi="Calibri" w:cs="Calibri"/>
          <w:bCs/>
          <w:sz w:val="24"/>
          <w:szCs w:val="24"/>
          <w:vertAlign w:val="superscript"/>
        </w:rPr>
        <w:t>2</w:t>
      </w:r>
      <w:r w:rsidR="006805BB" w:rsidRPr="001E18C2">
        <w:rPr>
          <w:rFonts w:ascii="Calibri" w:hAnsi="Calibri" w:cs="Calibri"/>
          <w:bCs/>
          <w:sz w:val="24"/>
          <w:szCs w:val="24"/>
        </w:rPr>
        <w:t xml:space="preserve">) oświetlenia chodnika. Zostanie ona  przyłączona poprzez szafkę sekcjonująco-podziałową do istniejącej sieci oświetlenia ulicznego (zacisków prądowych na listwie zaciskowej we wnęce słupa nr GLZ40451). Szafka sekcjonująco-podziałowa o wymiarze 270x400x250 wraz z fundamentem </w:t>
      </w:r>
      <w:r w:rsidR="008A6C96" w:rsidRPr="001E18C2">
        <w:rPr>
          <w:rFonts w:ascii="Calibri" w:hAnsi="Calibri" w:cs="Calibri"/>
          <w:bCs/>
          <w:sz w:val="24"/>
          <w:szCs w:val="24"/>
        </w:rPr>
        <w:t xml:space="preserve">powinna zostać </w:t>
      </w:r>
      <w:r w:rsidR="006805BB" w:rsidRPr="001E18C2">
        <w:rPr>
          <w:rFonts w:ascii="Calibri" w:hAnsi="Calibri" w:cs="Calibri"/>
          <w:bCs/>
          <w:sz w:val="24"/>
          <w:szCs w:val="24"/>
        </w:rPr>
        <w:t xml:space="preserve">wyposażona w rozłącznik bezpiecznikowy </w:t>
      </w:r>
      <w:r w:rsidR="008A6C96" w:rsidRPr="001E18C2">
        <w:rPr>
          <w:rFonts w:ascii="Calibri" w:hAnsi="Calibri" w:cs="Calibri"/>
          <w:bCs/>
          <w:sz w:val="24"/>
          <w:szCs w:val="24"/>
        </w:rPr>
        <w:t xml:space="preserve">i </w:t>
      </w:r>
      <w:r w:rsidR="006805BB" w:rsidRPr="001E18C2">
        <w:rPr>
          <w:rFonts w:ascii="Calibri" w:hAnsi="Calibri" w:cs="Calibri"/>
          <w:bCs/>
          <w:sz w:val="24"/>
          <w:szCs w:val="24"/>
        </w:rPr>
        <w:t xml:space="preserve"> posadowiona w pobliżu słupa nr GLZ40451 zgodnie z projektem zagospodarowania terenu.</w:t>
      </w:r>
      <w:r w:rsidR="006805BB" w:rsidRPr="001E18C2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805BB" w:rsidRPr="001E18C2">
        <w:rPr>
          <w:rFonts w:ascii="Calibri" w:hAnsi="Calibri" w:cs="Calibri"/>
          <w:bCs/>
          <w:sz w:val="24"/>
          <w:szCs w:val="24"/>
        </w:rPr>
        <w:t>Całkowita długość sieci kablowej YAKXS 4x 35mm</w:t>
      </w:r>
      <w:r w:rsidR="006805BB" w:rsidRPr="001E18C2">
        <w:rPr>
          <w:rFonts w:ascii="Calibri" w:hAnsi="Calibri" w:cs="Calibri"/>
          <w:bCs/>
          <w:sz w:val="24"/>
          <w:szCs w:val="24"/>
          <w:vertAlign w:val="superscript"/>
        </w:rPr>
        <w:t xml:space="preserve">2 </w:t>
      </w:r>
      <w:r w:rsidR="006805BB" w:rsidRPr="001E18C2">
        <w:rPr>
          <w:rFonts w:ascii="Calibri" w:hAnsi="Calibri" w:cs="Calibri"/>
          <w:bCs/>
          <w:sz w:val="24"/>
          <w:szCs w:val="24"/>
        </w:rPr>
        <w:t xml:space="preserve">wynosi 244m. </w:t>
      </w:r>
      <w:r w:rsidR="008A6C96" w:rsidRPr="001E18C2">
        <w:rPr>
          <w:rFonts w:ascii="Calibri" w:hAnsi="Calibri" w:cs="Calibri"/>
          <w:bCs/>
          <w:sz w:val="24"/>
          <w:szCs w:val="24"/>
        </w:rPr>
        <w:t xml:space="preserve">W ramach zamówienia należy zamontować </w:t>
      </w:r>
      <w:r w:rsidR="006805BB" w:rsidRPr="001E18C2">
        <w:rPr>
          <w:rFonts w:ascii="Calibri" w:hAnsi="Calibri" w:cs="Calibri"/>
          <w:bCs/>
          <w:sz w:val="24"/>
          <w:szCs w:val="24"/>
        </w:rPr>
        <w:t xml:space="preserve"> słup</w:t>
      </w:r>
      <w:r w:rsidR="008A6C96" w:rsidRPr="001E18C2">
        <w:rPr>
          <w:rFonts w:ascii="Calibri" w:hAnsi="Calibri" w:cs="Calibri"/>
          <w:bCs/>
          <w:sz w:val="24"/>
          <w:szCs w:val="24"/>
        </w:rPr>
        <w:t>y</w:t>
      </w:r>
      <w:r w:rsidR="006805BB" w:rsidRPr="001E18C2">
        <w:rPr>
          <w:rFonts w:ascii="Calibri" w:hAnsi="Calibri" w:cs="Calibri"/>
          <w:bCs/>
          <w:sz w:val="24"/>
          <w:szCs w:val="24"/>
        </w:rPr>
        <w:t xml:space="preserve"> aluminiow</w:t>
      </w:r>
      <w:r w:rsidR="008A6C96" w:rsidRPr="001E18C2">
        <w:rPr>
          <w:rFonts w:ascii="Calibri" w:hAnsi="Calibri" w:cs="Calibri"/>
          <w:bCs/>
          <w:sz w:val="24"/>
          <w:szCs w:val="24"/>
        </w:rPr>
        <w:t xml:space="preserve">e </w:t>
      </w:r>
      <w:r w:rsidR="006805BB" w:rsidRPr="001E18C2">
        <w:rPr>
          <w:rFonts w:ascii="Calibri" w:hAnsi="Calibri" w:cs="Calibri"/>
          <w:bCs/>
          <w:sz w:val="24"/>
          <w:szCs w:val="24"/>
        </w:rPr>
        <w:t xml:space="preserve">o wysokości 5m </w:t>
      </w:r>
      <w:r w:rsidR="008A6C96" w:rsidRPr="001E18C2">
        <w:rPr>
          <w:rFonts w:ascii="Calibri" w:hAnsi="Calibri" w:cs="Calibri"/>
          <w:bCs/>
          <w:sz w:val="24"/>
          <w:szCs w:val="24"/>
        </w:rPr>
        <w:t xml:space="preserve">oraz </w:t>
      </w:r>
      <w:r w:rsidR="006805BB" w:rsidRPr="001E18C2">
        <w:rPr>
          <w:rFonts w:ascii="Calibri" w:hAnsi="Calibri" w:cs="Calibri"/>
          <w:bCs/>
          <w:sz w:val="24"/>
          <w:szCs w:val="24"/>
        </w:rPr>
        <w:t>opraw</w:t>
      </w:r>
      <w:r w:rsidR="008A6C96" w:rsidRPr="001E18C2">
        <w:rPr>
          <w:rFonts w:ascii="Calibri" w:hAnsi="Calibri" w:cs="Calibri"/>
          <w:bCs/>
          <w:sz w:val="24"/>
          <w:szCs w:val="24"/>
        </w:rPr>
        <w:t xml:space="preserve">y </w:t>
      </w:r>
      <w:r w:rsidR="006805BB" w:rsidRPr="001E18C2">
        <w:rPr>
          <w:rFonts w:ascii="Calibri" w:hAnsi="Calibri" w:cs="Calibri"/>
          <w:bCs/>
          <w:sz w:val="24"/>
          <w:szCs w:val="24"/>
        </w:rPr>
        <w:t xml:space="preserve">LED o mocy oprawy 17,2W </w:t>
      </w:r>
      <w:r w:rsidR="008A6C96" w:rsidRPr="001E18C2">
        <w:rPr>
          <w:rFonts w:ascii="Calibri" w:hAnsi="Calibri" w:cs="Calibri"/>
          <w:bCs/>
          <w:sz w:val="24"/>
          <w:szCs w:val="24"/>
        </w:rPr>
        <w:t>– ilość 7 sztuk.</w:t>
      </w:r>
    </w:p>
    <w:p w14:paraId="5F92C099" w14:textId="7981542B" w:rsidR="00D95A94" w:rsidRPr="001E18C2" w:rsidRDefault="00D95A94" w:rsidP="006805BB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1E18C2">
        <w:rPr>
          <w:rFonts w:ascii="Calibri" w:hAnsi="Calibri" w:cs="Calibri"/>
          <w:b/>
          <w:bCs/>
          <w:sz w:val="24"/>
          <w:szCs w:val="24"/>
        </w:rPr>
        <w:t>KRYTERIA OCENY OFERT</w:t>
      </w:r>
    </w:p>
    <w:p w14:paraId="25149850" w14:textId="77777777" w:rsidR="006805BB" w:rsidRPr="001E18C2" w:rsidRDefault="006805BB" w:rsidP="006805BB">
      <w:p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Kryterium: 100% cena</w:t>
      </w:r>
    </w:p>
    <w:p w14:paraId="56C1000C" w14:textId="6D1E301B" w:rsidR="00D95A94" w:rsidRPr="001E18C2" w:rsidRDefault="00D95A94" w:rsidP="000900DD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1E18C2">
        <w:rPr>
          <w:rFonts w:ascii="Calibri" w:hAnsi="Calibri" w:cs="Calibri"/>
          <w:b/>
          <w:bCs/>
          <w:sz w:val="24"/>
          <w:szCs w:val="24"/>
        </w:rPr>
        <w:t>DANE DOTYCZĄCE ZŁOŻENIA OFERTY</w:t>
      </w:r>
    </w:p>
    <w:p w14:paraId="0E77DF11" w14:textId="77777777" w:rsidR="00DA1FA8" w:rsidRPr="001E18C2" w:rsidRDefault="00DA1FA8" w:rsidP="00DA1FA8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Warunkiem udziału Wykonawcy w postępowaniu jest:</w:t>
      </w:r>
    </w:p>
    <w:p w14:paraId="729FA7AD" w14:textId="369895F3" w:rsidR="00DA1FA8" w:rsidRPr="001E18C2" w:rsidRDefault="00DA1FA8" w:rsidP="00DA1FA8">
      <w:pPr>
        <w:pStyle w:val="Akapitzlist1"/>
        <w:spacing w:before="120" w:after="0"/>
        <w:ind w:left="567"/>
        <w:jc w:val="both"/>
        <w:rPr>
          <w:rFonts w:cs="Calibri"/>
          <w:sz w:val="24"/>
          <w:szCs w:val="24"/>
        </w:rPr>
      </w:pPr>
      <w:r w:rsidRPr="001E18C2">
        <w:rPr>
          <w:rFonts w:cs="Calibri"/>
          <w:sz w:val="24"/>
          <w:szCs w:val="24"/>
        </w:rPr>
        <w:lastRenderedPageBreak/>
        <w:t xml:space="preserve">wykazanie, że Wykonawca dysponuje/będzie dysponował osobami do realizacji – </w:t>
      </w:r>
    </w:p>
    <w:p w14:paraId="651E59E1" w14:textId="514316F6" w:rsidR="00DA1FA8" w:rsidRPr="001E18C2" w:rsidRDefault="00DA1FA8" w:rsidP="00DA1FA8">
      <w:pPr>
        <w:pStyle w:val="Akapitzlist1"/>
        <w:spacing w:before="120" w:after="0"/>
        <w:ind w:left="567"/>
        <w:jc w:val="both"/>
        <w:rPr>
          <w:rFonts w:cs="Calibri"/>
          <w:sz w:val="24"/>
          <w:szCs w:val="24"/>
        </w:rPr>
      </w:pPr>
      <w:r w:rsidRPr="001E18C2">
        <w:rPr>
          <w:rFonts w:cs="Calibri"/>
          <w:sz w:val="24"/>
          <w:szCs w:val="24"/>
        </w:rPr>
        <w:t xml:space="preserve">Kierownikiem robót posiadający/a uprawnienia budowlane do kierowania robotami </w:t>
      </w:r>
      <w:r w:rsidRPr="001E18C2">
        <w:rPr>
          <w:rFonts w:cs="Calibri"/>
          <w:sz w:val="24"/>
          <w:szCs w:val="24"/>
          <w:lang w:bidi="pl-PL"/>
        </w:rPr>
        <w:t>w specjalności instalacyjnej w zakresie sieci, instalacji, urządzeń elektrycznych i elektroenergetycznych zgodnie z ustawą Prawo budowlane lub odpowiadające im ważne uprawnienia, które zostały wydane na podstawie wcześniej obowiązujących przepisów,  w zakresie niezbędnym do realizacji przedmiotu zamówienia</w:t>
      </w:r>
    </w:p>
    <w:p w14:paraId="34558230" w14:textId="4657807D" w:rsidR="00D95A94" w:rsidRPr="001E18C2" w:rsidRDefault="00D95A94" w:rsidP="00D95A94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Ofertę należy sporządzić w języku polskim na Formularzu ofertowym lub według takiego samego schematu (Załącznik Nr 1 </w:t>
      </w:r>
      <w:r w:rsidR="0095053C" w:rsidRPr="001E18C2">
        <w:rPr>
          <w:rFonts w:ascii="Calibri" w:hAnsi="Calibri" w:cs="Calibri"/>
          <w:sz w:val="24"/>
          <w:szCs w:val="24"/>
        </w:rPr>
        <w:t xml:space="preserve">oraz Załącznik nr 3 </w:t>
      </w:r>
      <w:r w:rsidRPr="001E18C2">
        <w:rPr>
          <w:rFonts w:ascii="Calibri" w:hAnsi="Calibri" w:cs="Calibri"/>
          <w:sz w:val="24"/>
          <w:szCs w:val="24"/>
        </w:rPr>
        <w:t>do niniejszego Zapytania ofertowego) i złożyć Zamawiającemu za pośrednictwem Platformy.</w:t>
      </w:r>
    </w:p>
    <w:p w14:paraId="4F7034A4" w14:textId="77777777" w:rsidR="00D95A94" w:rsidRPr="001E18C2" w:rsidRDefault="00D95A94" w:rsidP="000900DD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Oferta musi być sporządzona w formacie danych: .pdf,.doc,.docx i podpisana przez osoby uprawnione do składania oświadczeń woli w imieniu Wykonawcy zgodnie z przepisami prawa.</w:t>
      </w:r>
    </w:p>
    <w:p w14:paraId="247B52F7" w14:textId="3CEFF9B2" w:rsidR="00270C0C" w:rsidRPr="001E18C2" w:rsidRDefault="00D95A94" w:rsidP="00D95A94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Termin składania ofert: do dnia: </w:t>
      </w:r>
      <w:r w:rsidR="0095053C" w:rsidRPr="001E18C2">
        <w:rPr>
          <w:rFonts w:ascii="Calibri" w:hAnsi="Calibri" w:cs="Calibri"/>
          <w:sz w:val="24"/>
          <w:szCs w:val="24"/>
        </w:rPr>
        <w:t>21</w:t>
      </w:r>
      <w:r w:rsidR="000900DD" w:rsidRPr="001E18C2">
        <w:rPr>
          <w:rFonts w:ascii="Calibri" w:hAnsi="Calibri" w:cs="Calibri"/>
          <w:sz w:val="24"/>
          <w:szCs w:val="24"/>
        </w:rPr>
        <w:t xml:space="preserve">.03.2025 r. </w:t>
      </w:r>
      <w:r w:rsidRPr="001E18C2">
        <w:rPr>
          <w:rFonts w:ascii="Calibri" w:hAnsi="Calibri" w:cs="Calibri"/>
          <w:sz w:val="24"/>
          <w:szCs w:val="24"/>
        </w:rPr>
        <w:t xml:space="preserve"> r. godz</w:t>
      </w:r>
      <w:r w:rsidR="000900DD" w:rsidRPr="001E18C2">
        <w:rPr>
          <w:rFonts w:ascii="Calibri" w:hAnsi="Calibri" w:cs="Calibri"/>
          <w:sz w:val="24"/>
          <w:szCs w:val="24"/>
        </w:rPr>
        <w:t>. 9.00</w:t>
      </w:r>
    </w:p>
    <w:p w14:paraId="5BC1AABF" w14:textId="3F0FBEBE" w:rsidR="00D95A94" w:rsidRPr="001E18C2" w:rsidRDefault="00D95A94" w:rsidP="00D95A94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Termin realizacji zamówienia: </w:t>
      </w:r>
      <w:r w:rsidR="00270C0C" w:rsidRPr="001E18C2">
        <w:rPr>
          <w:rFonts w:ascii="Calibri" w:hAnsi="Calibri" w:cs="Calibri"/>
          <w:sz w:val="24"/>
          <w:szCs w:val="24"/>
        </w:rPr>
        <w:t>do 3 miesięcy od daty zawarcia umowy.</w:t>
      </w:r>
    </w:p>
    <w:p w14:paraId="5FDF2971" w14:textId="77777777" w:rsidR="00270C0C" w:rsidRPr="001E18C2" w:rsidRDefault="00D95A94" w:rsidP="00D95A94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Warunki płatności: </w:t>
      </w:r>
      <w:r w:rsidR="00270C0C" w:rsidRPr="001E18C2">
        <w:rPr>
          <w:rFonts w:ascii="Calibri" w:hAnsi="Calibri" w:cs="Calibri"/>
          <w:sz w:val="24"/>
          <w:szCs w:val="24"/>
        </w:rPr>
        <w:t>zgodnie z wzorem umowy.</w:t>
      </w:r>
    </w:p>
    <w:p w14:paraId="2C39F71C" w14:textId="7346B913" w:rsidR="00D95A94" w:rsidRPr="001E18C2" w:rsidRDefault="00D95A94" w:rsidP="00D95A94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 xml:space="preserve">Termin związania ofertą: </w:t>
      </w:r>
      <w:r w:rsidR="00270C0C" w:rsidRPr="001E18C2">
        <w:rPr>
          <w:rFonts w:ascii="Calibri" w:hAnsi="Calibri" w:cs="Calibri"/>
          <w:sz w:val="24"/>
          <w:szCs w:val="24"/>
        </w:rPr>
        <w:t>60</w:t>
      </w:r>
      <w:r w:rsidRPr="001E18C2">
        <w:rPr>
          <w:rFonts w:ascii="Calibri" w:hAnsi="Calibri" w:cs="Calibri"/>
          <w:sz w:val="24"/>
          <w:szCs w:val="24"/>
        </w:rPr>
        <w:t xml:space="preserve"> dni.</w:t>
      </w:r>
    </w:p>
    <w:p w14:paraId="09939331" w14:textId="77777777" w:rsidR="00270C0C" w:rsidRPr="001E18C2" w:rsidRDefault="00270C0C" w:rsidP="00270C0C">
      <w:pPr>
        <w:pStyle w:val="Akapitzlist"/>
        <w:rPr>
          <w:rFonts w:ascii="Calibri" w:hAnsi="Calibri" w:cs="Calibri"/>
          <w:sz w:val="24"/>
          <w:szCs w:val="24"/>
        </w:rPr>
      </w:pPr>
    </w:p>
    <w:p w14:paraId="44A29E3F" w14:textId="2F9E0DFE" w:rsidR="00D95A94" w:rsidRPr="001E18C2" w:rsidRDefault="00D95A94" w:rsidP="00270C0C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1E18C2">
        <w:rPr>
          <w:rFonts w:ascii="Calibri" w:hAnsi="Calibri" w:cs="Calibri"/>
          <w:b/>
          <w:bCs/>
          <w:sz w:val="24"/>
          <w:szCs w:val="24"/>
        </w:rPr>
        <w:t>WYBÓR OFERTY</w:t>
      </w:r>
    </w:p>
    <w:p w14:paraId="15AE5FF4" w14:textId="011BCAFF" w:rsidR="00D95A94" w:rsidRPr="001E18C2" w:rsidRDefault="00D95A94" w:rsidP="00270C0C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Złożone oferty muszą być zgodne z opisem przedmiotu zamówienia i warunkami zawartymi w punkcie V Zapytania ofertowego. Oferty niezgodne z ww. punktami podlegają odrzuceniu.</w:t>
      </w:r>
    </w:p>
    <w:p w14:paraId="76B4D63D" w14:textId="4EE57653" w:rsidR="00D95A94" w:rsidRPr="001E18C2" w:rsidRDefault="00D95A94" w:rsidP="00D95A94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W toku badania oceny ofert Zamawiający może:</w:t>
      </w:r>
    </w:p>
    <w:p w14:paraId="128BC658" w14:textId="77777777" w:rsidR="00D95A94" w:rsidRPr="001E18C2" w:rsidRDefault="00D95A94" w:rsidP="00270C0C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żądać od Wykonawców wyjaśnień dotyczących treści złożonych ofert (w tym np. dot. rażąco niskiej ceny);</w:t>
      </w:r>
    </w:p>
    <w:p w14:paraId="454F1DA8" w14:textId="5D1F1EE9" w:rsidR="00D95A94" w:rsidRPr="001E18C2" w:rsidRDefault="00D95A94" w:rsidP="00270C0C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dokonać poprawy omyłek pisarskich i rachunkowych bez zgody Wykonawcy;</w:t>
      </w:r>
    </w:p>
    <w:p w14:paraId="130D33D3" w14:textId="67882CE1" w:rsidR="00D95A94" w:rsidRPr="001E18C2" w:rsidRDefault="00D95A94" w:rsidP="00270C0C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dokonać poprawy omyłek dotyczących niezgodności treści oferty z wymaganiami Zamawiającego z wyznaczeniem dla Wykonawcy terminu na wyrażenie zgody na niniejszą poprawę lub zakwestionowanie jej poprawienia, przy czym brak odpowiedzi w wyznaczonym terminie uznaje się za wyrażenie zgody na poprawienie omyłki;</w:t>
      </w:r>
    </w:p>
    <w:p w14:paraId="51CE3C77" w14:textId="11C20E8B" w:rsidR="00D95A94" w:rsidRPr="001E18C2" w:rsidRDefault="00D95A94" w:rsidP="00270C0C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w przypadku braku wymaganych oświadczeń i/lub dokumentów Zamawiający może jednokrotnie wezwać do ich uzupełnienia. Formularz ofertowy nie podlega uzupełnieniu.</w:t>
      </w:r>
    </w:p>
    <w:p w14:paraId="47AF8D73" w14:textId="625B4A05" w:rsidR="00D95A94" w:rsidRPr="001E18C2" w:rsidRDefault="00D95A94" w:rsidP="00270C0C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Wykonawca zobowiązany jest wykazać brak podstaw do wykluczenia w oparciu o art. 7 ust. 1 ustawy z dnia 13 kwietnia 2022 r. o szczególnych rozwiązaniach w zakresie przeciwdziałania wspieraniu agresji na Ukrainę oraz służących ochronie bezpieczeństwa narodowego. W tym celu Wykonawca składa stosowne oświadczenie, wymienione w pkt 9 Formularza ofertowego. Niezłożenie takiego oświadczenia będzie skutkowało wykluczeniem Wykonawcy.</w:t>
      </w:r>
    </w:p>
    <w:p w14:paraId="00F6EDE8" w14:textId="4D840F8F" w:rsidR="00D95A94" w:rsidRPr="001E18C2" w:rsidRDefault="00D95A94" w:rsidP="00270C0C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Ofertę odrzuca się, jeśli:</w:t>
      </w:r>
    </w:p>
    <w:p w14:paraId="66B20DC1" w14:textId="47E125E7" w:rsidR="00D95A94" w:rsidRPr="001E18C2" w:rsidRDefault="00D95A94" w:rsidP="00270C0C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wpłynęła po terminie określonym w punkcie V ust. 3 Zapytania ofertowego;</w:t>
      </w:r>
    </w:p>
    <w:p w14:paraId="7835D36D" w14:textId="78F52273" w:rsidR="00D95A94" w:rsidRPr="001E18C2" w:rsidRDefault="00D95A94" w:rsidP="00270C0C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cena oferty jest równa lub przekroczy kwotę 130 000 złotych bez podatku od towarów i usług (dalej: VAT);</w:t>
      </w:r>
    </w:p>
    <w:p w14:paraId="5816FD46" w14:textId="23B5A206" w:rsidR="00D95A94" w:rsidRPr="001E18C2" w:rsidRDefault="00D95A94" w:rsidP="00270C0C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lastRenderedPageBreak/>
        <w:t>nie spełnia wymogów w zakresie przedmiotu zamówienia bądź nie zawiera wszystkich wymaganych oświadczeń i dokumentów po zastosowaniu procedury: żądania od Wykonawców wyjaśnień dotyczących treści złożonych ofert (w tym np. dot. rażąco niskiej ceny); dokonania poprawy omyłek pisarskich i rachunkowych bez zgody Wykonawcy; dokonania poprawy omyłek dotyczących niezgodności treści oferty z wymaganiami Zamawiającego z wyznaczeniem dla Wykonawcy terminu na wyrażenie zgody na niniejszą poprawę lub zakwestionowanie jej poprawienia (brak odpowiedzi w wyznaczonym terminie uznaje się za wyrażenie zgody na poprawienie omyłki); jednokrotnego wezwania do uzupełnienia braku wymaganych oświadczeń i/lub dokumentów (Formularz ofertowy nie podlega uzupełnieniu);</w:t>
      </w:r>
    </w:p>
    <w:p w14:paraId="52D52042" w14:textId="319C8BBC" w:rsidR="00D95A94" w:rsidRPr="001E18C2" w:rsidRDefault="00D95A94" w:rsidP="00270C0C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została złożona przez Wykonawcę, który podlega wykluczeniu.</w:t>
      </w:r>
    </w:p>
    <w:p w14:paraId="168C746B" w14:textId="5C94FF69" w:rsidR="00D95A94" w:rsidRPr="001E18C2" w:rsidRDefault="00D95A94" w:rsidP="00270C0C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Przy wyborze oferty, Zamawiający będzie się kierował kryteriami wyszczególnionymi w pkt IV Zapytania ofertowego.</w:t>
      </w:r>
    </w:p>
    <w:p w14:paraId="29CAEE9A" w14:textId="2D77AD9F" w:rsidR="00D95A94" w:rsidRPr="001E18C2" w:rsidRDefault="00D95A94" w:rsidP="00270C0C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Cena ofertowa winna obejmować wszystkie koszty związane z realizacją zamówienia. Za cenę oferty uważać się będzie cenę brutto (łącznie z VAT).</w:t>
      </w:r>
    </w:p>
    <w:p w14:paraId="7D602AFE" w14:textId="13427F88" w:rsidR="00D95A94" w:rsidRPr="001E18C2" w:rsidRDefault="00D95A94" w:rsidP="00552B95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1E18C2">
        <w:rPr>
          <w:rFonts w:ascii="Calibri" w:hAnsi="Calibri" w:cs="Calibri"/>
          <w:b/>
          <w:bCs/>
          <w:sz w:val="24"/>
          <w:szCs w:val="24"/>
        </w:rPr>
        <w:t>INFORMACJE DOTYCZĄCE REALIZACJI PRZEDMIOTU ZAMÓWIENIA</w:t>
      </w:r>
    </w:p>
    <w:p w14:paraId="08EFBEA6" w14:textId="77777777" w:rsidR="00552B95" w:rsidRPr="001E18C2" w:rsidRDefault="00D95A94" w:rsidP="00552B95">
      <w:pPr>
        <w:pStyle w:val="Akapitzlist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Wymagania dotyczące realizacji zamówienia</w:t>
      </w:r>
      <w:r w:rsidR="00552B95" w:rsidRPr="001E18C2">
        <w:rPr>
          <w:rFonts w:ascii="Calibri" w:hAnsi="Calibri" w:cs="Calibri"/>
          <w:sz w:val="24"/>
          <w:szCs w:val="24"/>
        </w:rPr>
        <w:t xml:space="preserve"> ujęte są we wzorze umowy – Załącznik nr 2.</w:t>
      </w:r>
    </w:p>
    <w:p w14:paraId="57B9F097" w14:textId="77777777" w:rsidR="00552B95" w:rsidRPr="001E18C2" w:rsidRDefault="00552B95" w:rsidP="00552B95">
      <w:pPr>
        <w:pStyle w:val="Akapitzlist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hAnsi="Calibri" w:cs="Calibri"/>
          <w:sz w:val="24"/>
          <w:szCs w:val="24"/>
        </w:rPr>
        <w:t>Przedmiot zamówienia opisany jest w punkcie III oraz we wzorze umowy stanowiącej załącznik nr 2 do nin. Zapytania.</w:t>
      </w:r>
    </w:p>
    <w:p w14:paraId="32123255" w14:textId="31BDC1A0" w:rsidR="00552B95" w:rsidRPr="001E18C2" w:rsidRDefault="00552B95" w:rsidP="00552B95">
      <w:pPr>
        <w:pStyle w:val="Akapitzlist"/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1E18C2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Zamawiający wraz z zapytaniem ofertowym przekazuje:</w:t>
      </w:r>
    </w:p>
    <w:p w14:paraId="7F21B83F" w14:textId="77777777" w:rsidR="00552B95" w:rsidRPr="001E18C2" w:rsidRDefault="00552B9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1E18C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Załącznik nr 1 do Zapytania ofertowego - Formularz ofertowy;</w:t>
      </w:r>
    </w:p>
    <w:p w14:paraId="4BA65321" w14:textId="77777777" w:rsidR="00552B95" w:rsidRPr="001E18C2" w:rsidRDefault="00552B9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1E18C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Załącznik nr 2 do Zapytania ofertowego -  wzór umowy.</w:t>
      </w:r>
    </w:p>
    <w:p w14:paraId="46CFF7C6" w14:textId="77777777" w:rsidR="00552B95" w:rsidRPr="001E18C2" w:rsidRDefault="00552B9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1E18C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Załącznik nr 3 do Zapytania ofertowego- oświadczenie o nie podleganiu wykluczeniu;</w:t>
      </w:r>
    </w:p>
    <w:p w14:paraId="3E30FED3" w14:textId="4F5F3250" w:rsidR="009654A5" w:rsidRPr="001E18C2" w:rsidRDefault="009654A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1E18C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Załącznik nr 4 do Zapytania ofertowego- Dokumentacja projektowa</w:t>
      </w:r>
    </w:p>
    <w:p w14:paraId="33613827" w14:textId="28CB506A" w:rsidR="00552B95" w:rsidRPr="001E18C2" w:rsidRDefault="00552B95" w:rsidP="00EE6191">
      <w:pPr>
        <w:suppressAutoHyphens/>
        <w:spacing w:before="120" w:after="0" w:line="100" w:lineRule="atLeast"/>
        <w:ind w:left="785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0527BD8C" w14:textId="77777777" w:rsidR="00552B95" w:rsidRPr="001E18C2" w:rsidRDefault="00552B95" w:rsidP="00552B95">
      <w:pPr>
        <w:pStyle w:val="Akapitzlist"/>
        <w:numPr>
          <w:ilvl w:val="0"/>
          <w:numId w:val="13"/>
        </w:numPr>
        <w:suppressAutoHyphens/>
        <w:spacing w:before="120" w:after="0" w:line="100" w:lineRule="atLeast"/>
        <w:jc w:val="both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1E18C2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Do czasu zawarcia umowy Zamawiający zastrzega sobie prawo do zakończenia postępowania na każdym etapie bez wyłonienia Wykonawcy oraz bez podania przyczyny. </w:t>
      </w:r>
    </w:p>
    <w:p w14:paraId="609F44FA" w14:textId="77777777" w:rsidR="00552B95" w:rsidRPr="001E18C2" w:rsidRDefault="00552B95" w:rsidP="00552B95">
      <w:pPr>
        <w:pStyle w:val="Akapitzlist"/>
        <w:numPr>
          <w:ilvl w:val="0"/>
          <w:numId w:val="13"/>
        </w:numPr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1E18C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Wykonawca może złożyć tylko jedną ofertę. </w:t>
      </w:r>
    </w:p>
    <w:p w14:paraId="30513495" w14:textId="77777777" w:rsidR="00552B95" w:rsidRPr="001E18C2" w:rsidRDefault="00552B95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128ED959" w14:textId="77777777" w:rsidR="00552B95" w:rsidRDefault="00552B95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4079EE83" w14:textId="77777777" w:rsidR="001E18C2" w:rsidRDefault="001E18C2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7C61D45E" w14:textId="77777777" w:rsidR="001E18C2" w:rsidRDefault="001E18C2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03E28A8D" w14:textId="77777777" w:rsidR="001E18C2" w:rsidRDefault="001E18C2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402E113E" w14:textId="77777777" w:rsidR="001E18C2" w:rsidRDefault="001E18C2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4E423078" w14:textId="77777777" w:rsidR="001E18C2" w:rsidRDefault="001E18C2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29B81517" w14:textId="77777777" w:rsidR="001E18C2" w:rsidRDefault="001E18C2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2E06D7B6" w14:textId="77777777" w:rsidR="001E18C2" w:rsidRDefault="001E18C2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02AFE643" w14:textId="77777777" w:rsidR="001E18C2" w:rsidRDefault="001E18C2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667D360E" w14:textId="77777777" w:rsidR="001E18C2" w:rsidRDefault="001E18C2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5BAEDAA5" w14:textId="77777777" w:rsidR="001E18C2" w:rsidRPr="001E18C2" w:rsidRDefault="001E18C2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3EB0CFC1" w14:textId="77777777" w:rsidR="00552B95" w:rsidRPr="001E18C2" w:rsidRDefault="00552B95" w:rsidP="00552B95">
      <w:pPr>
        <w:pStyle w:val="Akapitzlist"/>
        <w:suppressAutoHyphens/>
        <w:spacing w:before="120"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45D2CCEA" w14:textId="77777777" w:rsidR="005F1914" w:rsidRPr="001E18C2" w:rsidRDefault="005F1914" w:rsidP="005F1914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1E18C2">
        <w:rPr>
          <w:rFonts w:ascii="Calibri" w:hAnsi="Calibri" w:cs="Calibri"/>
          <w:b/>
          <w:bCs/>
        </w:rPr>
        <w:lastRenderedPageBreak/>
        <w:t xml:space="preserve">INFORMACJE DOTYCZĄCE PRZETWARZANIA DANYCH OSOBOWYCH </w:t>
      </w:r>
    </w:p>
    <w:p w14:paraId="430C14DC" w14:textId="77777777" w:rsidR="005F1914" w:rsidRPr="001E18C2" w:rsidRDefault="005F1914" w:rsidP="005F1914">
      <w:pPr>
        <w:keepLines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W związku z przetwarzaniem Pani/Pana danych osobowych informujemy, zgodnie z art. 13 ust. 1 i ust. 2 Rozporządzenia Parlamentu Europejskiego i Rady (UE) 2016/679 z dnia 27.04.2016 r. w sprawie ochrony osób fizycznych w związku z przetwarzaniem danych osobowych 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br/>
        <w:t xml:space="preserve">i w sprawie swobodnego przepływu takich danych oraz uchylenia dyrektywy 95/46/WE (ogólne rozporządzenie o ochronie danych) (Dz. Urz. UE L z 04.05.2016 r., Nr 119, s. 1, ze zm.), zwanego dalej 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„RODO”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>, iż:</w:t>
      </w:r>
    </w:p>
    <w:p w14:paraId="41890C52" w14:textId="77777777" w:rsidR="005F1914" w:rsidRPr="001E18C2" w:rsidRDefault="005F1914" w:rsidP="005F1914">
      <w:pPr>
        <w:keepLines/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1. 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ADMINISTRATOR DANYCH.</w:t>
      </w:r>
    </w:p>
    <w:p w14:paraId="41AA7BCF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Administratorem Pani/Pana danych osobowych jest 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Prezydent Miasta Zabrze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>, którego siedziba mieści się w Urzędzie Miejskim w Zabrzu, 41-800, przy ul. Powstańców Śląskich nr 5-7.</w:t>
      </w:r>
    </w:p>
    <w:p w14:paraId="445C7BC1" w14:textId="77777777" w:rsidR="005F1914" w:rsidRPr="001E18C2" w:rsidRDefault="005F1914" w:rsidP="005F1914">
      <w:pPr>
        <w:keepLines/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2. 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Kontakt Z ADMINISTRATOREM DANYCH</w:t>
      </w:r>
    </w:p>
    <w:p w14:paraId="2B0486DD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Z Prezydentem Miasta Zabrze może się Pani/Pan skontaktować w sprawach związanych z ochroną danych osobowych, w następujący sposób:</w:t>
      </w:r>
    </w:p>
    <w:p w14:paraId="67B68767" w14:textId="77777777" w:rsidR="005F1914" w:rsidRPr="001E18C2" w:rsidRDefault="005F1914" w:rsidP="005F1914">
      <w:pPr>
        <w:spacing w:before="120" w:after="120" w:line="240" w:lineRule="auto"/>
        <w:ind w:left="340" w:hanging="227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1) pod adresem poczty elektronicznej: </w:t>
      </w:r>
      <w:hyperlink r:id="rId6" w:history="1">
        <w:r w:rsidRPr="001E18C2">
          <w:rPr>
            <w:rFonts w:ascii="Calibri" w:hAnsi="Calibri" w:cs="Calibri"/>
            <w:sz w:val="24"/>
            <w:szCs w:val="24"/>
            <w:u w:color="000000"/>
            <w:lang w:eastAsia="pl-PL" w:bidi="pl-PL"/>
          </w:rPr>
          <w:t>umz@um.zabrze.pl</w:t>
        </w:r>
      </w:hyperlink>
      <w:r w:rsidRPr="001E18C2">
        <w:rPr>
          <w:rFonts w:ascii="Calibri" w:hAnsi="Calibri" w:cs="Calibri"/>
          <w:sz w:val="24"/>
          <w:szCs w:val="24"/>
          <w:lang w:eastAsia="pl-PL" w:bidi="pl-PL"/>
        </w:rPr>
        <w:t>,</w:t>
      </w:r>
    </w:p>
    <w:p w14:paraId="60756052" w14:textId="77777777" w:rsidR="005F1914" w:rsidRPr="001E18C2" w:rsidRDefault="005F1914" w:rsidP="005F1914">
      <w:pPr>
        <w:spacing w:before="120" w:after="120" w:line="240" w:lineRule="auto"/>
        <w:ind w:left="340" w:hanging="227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2) pod numerem telefonu: 32 373 33 00,</w:t>
      </w:r>
    </w:p>
    <w:p w14:paraId="11FD04D4" w14:textId="77777777" w:rsidR="005F1914" w:rsidRPr="001E18C2" w:rsidRDefault="005F1914" w:rsidP="005F1914">
      <w:pPr>
        <w:spacing w:before="120" w:after="120" w:line="240" w:lineRule="auto"/>
        <w:ind w:left="340" w:hanging="227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3) pisemnie na adres: Urząd Miejski w Zabrzu, 41-800, przy ul. Powstańców Śląskich nr 5-7 z dopiskiem „Ochrona danych osobowych”.</w:t>
      </w:r>
    </w:p>
    <w:p w14:paraId="32AF0718" w14:textId="77777777" w:rsidR="005F1914" w:rsidRPr="001E18C2" w:rsidRDefault="005F1914" w:rsidP="005F1914">
      <w:pPr>
        <w:keepLines/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3. 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 xml:space="preserve">INSPEKTOR OCHRONY DANYCH </w:t>
      </w:r>
    </w:p>
    <w:p w14:paraId="7FAFE188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Administrator wyznaczył Inspektora Ochrony Danych, z którym może się Pani/Pan skontaktować w sprawach związanych z ochroną danych osobowych, w następujący sposób:</w:t>
      </w:r>
    </w:p>
    <w:p w14:paraId="196C18FE" w14:textId="77777777" w:rsidR="005F1914" w:rsidRPr="001E18C2" w:rsidRDefault="005F1914" w:rsidP="005F1914">
      <w:pPr>
        <w:spacing w:before="120" w:after="120" w:line="240" w:lineRule="auto"/>
        <w:ind w:left="340" w:hanging="227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1) pod adresem poczty elektronicznej: </w:t>
      </w:r>
      <w:hyperlink r:id="rId7" w:history="1">
        <w:r w:rsidRPr="001E18C2">
          <w:rPr>
            <w:rFonts w:ascii="Calibri" w:hAnsi="Calibri" w:cs="Calibri"/>
            <w:sz w:val="24"/>
            <w:szCs w:val="24"/>
            <w:u w:color="000000"/>
            <w:lang w:eastAsia="pl-PL" w:bidi="pl-PL"/>
          </w:rPr>
          <w:t>iod@um.zabrze.pl</w:t>
        </w:r>
      </w:hyperlink>
      <w:r w:rsidRPr="001E18C2">
        <w:rPr>
          <w:rFonts w:ascii="Calibri" w:hAnsi="Calibri" w:cs="Calibri"/>
          <w:sz w:val="24"/>
          <w:szCs w:val="24"/>
          <w:lang w:eastAsia="pl-PL" w:bidi="pl-PL"/>
        </w:rPr>
        <w:t> </w:t>
      </w:r>
    </w:p>
    <w:p w14:paraId="6307820B" w14:textId="77777777" w:rsidR="005F1914" w:rsidRPr="001E18C2" w:rsidRDefault="005F1914" w:rsidP="005F1914">
      <w:pPr>
        <w:spacing w:before="120" w:after="120" w:line="240" w:lineRule="auto"/>
        <w:ind w:left="340" w:hanging="227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2) pod numerem telefonu: 32 373 33 00,</w:t>
      </w:r>
    </w:p>
    <w:p w14:paraId="3214BB8F" w14:textId="77777777" w:rsidR="005F1914" w:rsidRPr="001E18C2" w:rsidRDefault="005F1914" w:rsidP="005F1914">
      <w:pPr>
        <w:spacing w:before="120" w:after="120" w:line="240" w:lineRule="auto"/>
        <w:ind w:left="340" w:hanging="227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3) pisemnie na adres: Urząd Miejski w Zabrzu, 41-800, przy ul. Powstańców Śląskich nr 5-7 z dopiskiem „Inspektor ochrony danych”.</w:t>
      </w:r>
    </w:p>
    <w:p w14:paraId="606C3570" w14:textId="77777777" w:rsidR="005F1914" w:rsidRPr="001E18C2" w:rsidRDefault="005F1914" w:rsidP="005F1914">
      <w:pPr>
        <w:keepLines/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4. 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PODSTAWA PRAWNA I CELE PRZETWARZANIA DANYCH OSOBOWYCH.</w:t>
      </w:r>
    </w:p>
    <w:p w14:paraId="324AF762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4.1.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 Przetwarzanie Pani/Pana danych odbywa się w celu realizacji postępowania o udzielenie zamówienia publicznego.</w:t>
      </w:r>
    </w:p>
    <w:p w14:paraId="01014173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4.2.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 Podstawą prawną zbierania Pani/Pana danych osobowych jest:</w:t>
      </w:r>
    </w:p>
    <w:p w14:paraId="283879E6" w14:textId="77777777" w:rsidR="005F1914" w:rsidRPr="001E18C2" w:rsidRDefault="005F1914" w:rsidP="005F1914">
      <w:pPr>
        <w:spacing w:before="120" w:after="120" w:line="240" w:lineRule="auto"/>
        <w:ind w:left="340" w:hanging="227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1) art. 6 ust. 1 lit. c RODO, tj. obowiązek prawny ciążący na administratorze wynikający z przepisów ustawy z dnia 11 września 2019 r. Prawo zamówień publicznych, zwanej dalej PZP,</w:t>
      </w:r>
    </w:p>
    <w:p w14:paraId="19A92AF9" w14:textId="77777777" w:rsidR="005F1914" w:rsidRPr="001E18C2" w:rsidRDefault="005F1914" w:rsidP="005F1914">
      <w:pPr>
        <w:spacing w:before="120" w:after="120" w:line="240" w:lineRule="auto"/>
        <w:ind w:left="340" w:hanging="227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2) art. 6 ust. 1 lit. b RODO, tj. przetwarzanie jest niezbędne do wykonania umowy, której stroną jest osoba, której dane dotyczą lub do podjęcia działań na żądanie osoby, której dane dotyczą przed zawarciem umowy.</w:t>
      </w:r>
    </w:p>
    <w:p w14:paraId="09E25D34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b/>
          <w:bCs/>
          <w:sz w:val="24"/>
          <w:szCs w:val="24"/>
          <w:lang w:eastAsia="pl-PL" w:bidi="pl-PL"/>
        </w:rPr>
        <w:t>4.3.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 Zgodnie z art. 19 ust. 5 PZP Zamawiający przetwarza dane osobowe zebrane w postępowaniu 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br/>
      </w:r>
      <w:r w:rsidRPr="001E18C2">
        <w:rPr>
          <w:rFonts w:ascii="Calibri" w:hAnsi="Calibri" w:cs="Calibri"/>
          <w:sz w:val="24"/>
          <w:szCs w:val="24"/>
          <w:lang w:eastAsia="pl-PL" w:bidi="pl-PL"/>
        </w:rPr>
        <w:lastRenderedPageBreak/>
        <w:t>o udzielenie zamówienia w sposób gwarantujący zabezpieczenie przed ich bezprawnym rozpowszechnianiem.</w:t>
      </w:r>
    </w:p>
    <w:p w14:paraId="4C1E3B57" w14:textId="77777777" w:rsidR="005F1914" w:rsidRPr="001E18C2" w:rsidRDefault="005F1914" w:rsidP="005F1914">
      <w:pPr>
        <w:keepLines/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5. 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ODBIORCY DANYCH OSOBOWYCH.</w:t>
      </w:r>
    </w:p>
    <w:p w14:paraId="3ED75794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color w:val="000000"/>
          <w:sz w:val="24"/>
          <w:szCs w:val="24"/>
          <w:u w:color="000000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u w:color="000000"/>
          <w:lang w:eastAsia="pl-PL" w:bidi="pl-PL"/>
        </w:rPr>
        <w:t xml:space="preserve">Pani/Pana dane mogą zostać udostępnione podmiotom i instytucjom upoważnionym na podstawie przepisów prawa oraz odbiorcom będącym podmiotami przetwarzającymi, w szczególności świadczącym usługi IT na zlecenie Miasta Zabrze. Podmiotem świadczącym usługi IT w zakresie ewidencyjno-księgowym jest Asseco Data Systems S.A. z siedzibą w Gdyni. Podmiotem świadczącym usługi w zakresie konfiguracji i uruchomienia Platformy Przetargowej (będącej środkiem komunikacji elektronicznej za pomocą której odbywa się komunikacja Zamawiającego z Wykonawcami) oraz jej bieżącej obsługi jest PZP24.pl Sp. z o.o. z siedzibą  we Wrocławiu, ul. Legnicka 57D lok. B/J. Pani/Pana dane mogą zostać również udostępnione podmiotom, którym udostępniona zostanie dokumentacja postępowania 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w ramach przeprowadzanych kontroli zewnętrznych oraz </w:t>
      </w:r>
      <w:r w:rsidRPr="001E18C2">
        <w:rPr>
          <w:rFonts w:ascii="Calibri" w:hAnsi="Calibri" w:cs="Calibri"/>
          <w:sz w:val="24"/>
          <w:szCs w:val="24"/>
          <w:u w:color="000000"/>
          <w:lang w:eastAsia="pl-PL" w:bidi="pl-PL"/>
        </w:rPr>
        <w:t xml:space="preserve">w oparciu o art. 18 ust. 1 i 6 oraz art. 74 ust. 1, 2 i 4 ustawy z 11 września 2019 r. Prawo zamówień publicznych. 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W przypadku korzystania ze środków ochrony prawnej, o których mowa w art. 18 ust. 6 </w:t>
      </w:r>
      <w:proofErr w:type="spellStart"/>
      <w:r w:rsidRPr="001E18C2">
        <w:rPr>
          <w:rFonts w:ascii="Calibri" w:hAnsi="Calibri" w:cs="Calibri"/>
          <w:sz w:val="24"/>
          <w:szCs w:val="24"/>
          <w:lang w:eastAsia="pl-PL" w:bidi="pl-PL"/>
        </w:rPr>
        <w:t>Pzp</w:t>
      </w:r>
      <w:proofErr w:type="spellEnd"/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 Pani/Pana dane osobowe mogą zostać udostępnione Krajowej Izbie Odwoławczej, a w przypadku wniesienia skargi na orzeczenie Izby oraz postanowienie Prezesa Izby, o którym mowa w art. 519 ust. 1 </w:t>
      </w:r>
      <w:proofErr w:type="spellStart"/>
      <w:r w:rsidRPr="001E18C2">
        <w:rPr>
          <w:rFonts w:ascii="Calibri" w:hAnsi="Calibri" w:cs="Calibri"/>
          <w:sz w:val="24"/>
          <w:szCs w:val="24"/>
          <w:lang w:eastAsia="pl-PL" w:bidi="pl-PL"/>
        </w:rPr>
        <w:t>Pzp</w:t>
      </w:r>
      <w:proofErr w:type="spellEnd"/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, Pani/Pana dane osobowe mogą zostać udostępnione Sądowi Okręgowemu w Warszawie – sądowi zamówień publicznych. 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br/>
        <w:t xml:space="preserve">W przypadku konieczności zasięgnięcia opinii prawnej w toku prowadzonego postępowania Pani/Pana dane osobowe mogą zostać udostępnione podmiotowi świadczącemu usługę obsługi prawnej na zlecenie Miasta Zabrze. Podmiotem świadczącym usługę obsługi prawnej jest Kancelaria Radcy Prawnego prof. dr hab. Bogdana Dolnickiego z siedzibą w Bielsku-Białej, ul. Grunwaldzka 22B/1. W związku z koniecznością wypełnienia obowiązku, o którym mowa w art. 81, art. 309 ust. 1 oraz art. 448 </w:t>
      </w:r>
      <w:proofErr w:type="spellStart"/>
      <w:r w:rsidRPr="001E18C2">
        <w:rPr>
          <w:rFonts w:ascii="Calibri" w:hAnsi="Calibri" w:cs="Calibri"/>
          <w:sz w:val="24"/>
          <w:szCs w:val="24"/>
          <w:lang w:eastAsia="pl-PL" w:bidi="pl-PL"/>
        </w:rPr>
        <w:t>Pzp</w:t>
      </w:r>
      <w:proofErr w:type="spellEnd"/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 Pani/Pana dane osobowe zostaną zamieszczone w Biuletynie Zamówień Publicznych. Podmiotem udostępniającym </w:t>
      </w:r>
      <w:r w:rsidRPr="001E18C2">
        <w:rPr>
          <w:rFonts w:ascii="Calibri" w:hAnsi="Calibri" w:cs="Calibri"/>
          <w:sz w:val="24"/>
          <w:szCs w:val="24"/>
          <w:u w:color="000000"/>
          <w:lang w:eastAsia="pl-PL" w:bidi="pl-PL"/>
        </w:rPr>
        <w:t>system umożliwiający prowadzenie strony Biuletynu Zamówień Publicznych (platforma e-Zamówienia) jest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 Urząd Zamówień Publicznych z siedzibą Warszawie 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br/>
        <w:t xml:space="preserve">przy ul. Postępu 17A.  W związku z koniecznością wypełnienia obowiązku, o którym mowa w art. 265 ust. 1 </w:t>
      </w:r>
      <w:proofErr w:type="spellStart"/>
      <w:r w:rsidRPr="001E18C2">
        <w:rPr>
          <w:rFonts w:ascii="Calibri" w:hAnsi="Calibri" w:cs="Calibri"/>
          <w:sz w:val="24"/>
          <w:szCs w:val="24"/>
          <w:lang w:eastAsia="pl-PL" w:bidi="pl-PL"/>
        </w:rPr>
        <w:t>Pzp</w:t>
      </w:r>
      <w:proofErr w:type="spellEnd"/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 Pani/Pana dane osobowe zostaną zamieszczone w Dzienniku Urzędowym Unii Europejskiej. Podmiotem udostępniającym </w:t>
      </w:r>
      <w:r w:rsidRPr="001E18C2">
        <w:rPr>
          <w:rFonts w:ascii="Calibri" w:hAnsi="Calibri" w:cs="Calibri"/>
          <w:sz w:val="24"/>
          <w:szCs w:val="24"/>
          <w:u w:color="000000"/>
          <w:lang w:eastAsia="pl-PL" w:bidi="pl-PL"/>
        </w:rPr>
        <w:t>system umożliwiający prowadzenie strony Dziennika Urzędowego Unii Europejskiej (platforma e-Notices2) jest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 Urząd Publikacji Unii Europejskiej z siedzibą w Luksemburgu. </w:t>
      </w:r>
      <w:r w:rsidRPr="001E18C2">
        <w:rPr>
          <w:rFonts w:ascii="Calibri" w:hAnsi="Calibri" w:cs="Calibri"/>
          <w:sz w:val="24"/>
          <w:szCs w:val="24"/>
          <w:u w:color="000000"/>
          <w:lang w:eastAsia="pl-PL" w:bidi="pl-PL"/>
        </w:rPr>
        <w:t xml:space="preserve">W zakresie w jakim Pani/Pana dane osobowe będą stanowiły informację publiczną odbiorcami Pani/Pana danych osobowych będą osoby przeglądające Biuletyn Informacji Publicznej Urzędu Miejskiego w Zabrzu oraz osoby, które skorzystają z prawa dostępu do informacji publicznej. Podmiotem udostępniającym system umożliwiający prowadzenie strony Biuletynu Informacji Publicznej jest </w:t>
      </w:r>
      <w:proofErr w:type="spellStart"/>
      <w:r w:rsidRPr="001E18C2">
        <w:rPr>
          <w:rFonts w:ascii="Calibri" w:hAnsi="Calibri" w:cs="Calibri"/>
          <w:sz w:val="24"/>
          <w:szCs w:val="24"/>
          <w:u w:color="000000"/>
          <w:lang w:eastAsia="pl-PL" w:bidi="pl-PL"/>
        </w:rPr>
        <w:t>BetaSoft</w:t>
      </w:r>
      <w:proofErr w:type="spellEnd"/>
      <w:r w:rsidRPr="001E18C2">
        <w:rPr>
          <w:rFonts w:ascii="Calibri" w:hAnsi="Calibri" w:cs="Calibri"/>
          <w:sz w:val="24"/>
          <w:szCs w:val="24"/>
          <w:u w:color="000000"/>
          <w:lang w:eastAsia="pl-PL" w:bidi="pl-PL"/>
        </w:rPr>
        <w:t xml:space="preserve"> Sp. z o.o. z siedzibą w Bytomiu. W niektórych przypadkach podmioty zewnętrzne świadczące usługi na zlecenie Miasta Zabrze mogą występować w roli niezależnych administratorów np. poczta polska lub inni operatorzy pocztowi, w tym firmy kurierskie</w:t>
      </w:r>
      <w:r w:rsidRPr="001E18C2">
        <w:rPr>
          <w:rFonts w:ascii="Calibri" w:hAnsi="Calibri" w:cs="Calibri"/>
          <w:color w:val="000000"/>
          <w:sz w:val="24"/>
          <w:szCs w:val="24"/>
          <w:u w:color="000000"/>
          <w:lang w:eastAsia="pl-PL" w:bidi="pl-PL"/>
        </w:rPr>
        <w:t>.</w:t>
      </w:r>
    </w:p>
    <w:p w14:paraId="02C77C08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color w:val="000000"/>
          <w:sz w:val="24"/>
          <w:szCs w:val="24"/>
          <w:u w:color="000000"/>
          <w:lang w:eastAsia="pl-PL" w:bidi="pl-PL"/>
        </w:rPr>
      </w:pPr>
    </w:p>
    <w:p w14:paraId="39EDDE60" w14:textId="77777777" w:rsidR="005F1914" w:rsidRPr="001E18C2" w:rsidRDefault="005F1914" w:rsidP="005F1914">
      <w:pPr>
        <w:keepLines/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6. 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OKRES PRZECHOWYWANIA DANYCH OSOBOWYCH.</w:t>
      </w:r>
    </w:p>
    <w:p w14:paraId="7578EDCE" w14:textId="77777777" w:rsidR="005F1914" w:rsidRPr="001E18C2" w:rsidRDefault="005F1914" w:rsidP="005F1914">
      <w:pPr>
        <w:keepLines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lastRenderedPageBreak/>
        <w:t>Pani/Pana dane osobowe w przypadku postępowań o udzielenie zamówienia publicznego będą przechowywane przez okres oznaczony kategorią archiwalną wskazaną w Jednolitym Rzeczowym Wykazie Akt. Dla dokumentów wytworzonych w ramach zamówień klasycznych, których wartość jest równa lub przekracza kwotę 130 000 złotych jest to okres 5 lat (kat. arch. B5). Dla dokumentów wytworzonych w ramach zamówień klasycznych dofinansowanych ze środków Unii Europejskiej, okres przechowywania określony jest indywidualnie dla każdej umowy o dofinansowanie projektu. Natomiast umowy cywilno-prawne wraz z dokumentacją dotyczącą ich realizacji, niezależnie od trybu w jakim zostały zawarte, przechowywane są przez okres 10 lat (kat. arch. B10).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14:paraId="3B47DC04" w14:textId="77777777" w:rsidR="005F1914" w:rsidRPr="001E18C2" w:rsidRDefault="005F1914" w:rsidP="005F1914">
      <w:pPr>
        <w:keepLines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7. 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PRAWA OSÓB, KTÓRYCH DANE DOTYCZĄ, W TYM DOSTĘPU DO DANYCH OSOBOWYCH.</w:t>
      </w:r>
    </w:p>
    <w:p w14:paraId="4ED059BF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Na zasadach określonych przepisami RODO, posiada Pani/Pan prawo do żądania od Administratora:</w:t>
      </w:r>
    </w:p>
    <w:p w14:paraId="2A0FDB7D" w14:textId="77777777" w:rsidR="005F1914" w:rsidRPr="001E18C2" w:rsidRDefault="005F1914" w:rsidP="005F1914">
      <w:pPr>
        <w:spacing w:before="120" w:after="0" w:line="240" w:lineRule="auto"/>
        <w:ind w:left="340" w:hanging="227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1) dostępu do treści swoich danych osobowych,</w:t>
      </w:r>
    </w:p>
    <w:p w14:paraId="3D6421DA" w14:textId="77777777" w:rsidR="005F1914" w:rsidRPr="001E18C2" w:rsidRDefault="005F1914" w:rsidP="005F1914">
      <w:pPr>
        <w:spacing w:before="120" w:after="0" w:line="240" w:lineRule="auto"/>
        <w:ind w:left="340" w:hanging="227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2) sprostowania (poprawiania) swoich danych osobowych,</w:t>
      </w:r>
    </w:p>
    <w:p w14:paraId="4573810F" w14:textId="77777777" w:rsidR="005F1914" w:rsidRPr="001E18C2" w:rsidRDefault="005F1914" w:rsidP="005F1914">
      <w:pPr>
        <w:spacing w:before="120" w:after="0" w:line="240" w:lineRule="auto"/>
        <w:ind w:left="340" w:hanging="227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3) ograniczenia przetwarzania swoich danych osobowych.</w:t>
      </w:r>
    </w:p>
    <w:p w14:paraId="7B2B069F" w14:textId="77777777" w:rsidR="005F1914" w:rsidRPr="001E18C2" w:rsidRDefault="005F1914" w:rsidP="005F1914">
      <w:pPr>
        <w:keepLines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8. 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PRAWO WNIESIENIA SKARGI DO ORGANU NADZORCZEGO.</w:t>
      </w:r>
    </w:p>
    <w:p w14:paraId="3CA9EA5D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5D90BB23" w14:textId="77777777" w:rsidR="005F1914" w:rsidRPr="001E18C2" w:rsidRDefault="005F1914" w:rsidP="005F1914">
      <w:pPr>
        <w:keepLines/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9. 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INFORMACJA O WYMOGU/DOBROWOLNOŚCI PODANIA DANYCH ORAZ KONSEKWENCJACH NIEPODANIA DANYCH OSOBOWYCH.</w:t>
      </w:r>
    </w:p>
    <w:p w14:paraId="14682740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9.1.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 Podanie przez Panią/Pana danych osobowych może stanowić wymóg ustawowy, umowny bądź być warunkiem zawarcia umowy, a podanie danych jest niezbędne dla określonego celu.</w:t>
      </w:r>
    </w:p>
    <w:p w14:paraId="7AB68D8D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9.2.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 Jeśli nie poda Pani/Pan danych wymaganych ustawą, Administrator nie będzie mógł zrealizować wynikającego z ustawy obowiązku, co może skutkować w szczególności brakiem możliwości Pani/Pana udziału w postępowaniu o udzielenie zamówienia, a także innymi konsekwencjami przewidzianymi przepisami prawa.</w:t>
      </w:r>
    </w:p>
    <w:p w14:paraId="4861491E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9.3.</w:t>
      </w:r>
      <w:r w:rsidRPr="001E18C2">
        <w:rPr>
          <w:rFonts w:ascii="Calibri" w:hAnsi="Calibri" w:cs="Calibri"/>
          <w:sz w:val="24"/>
          <w:szCs w:val="24"/>
          <w:lang w:eastAsia="pl-PL" w:bidi="pl-PL"/>
        </w:rPr>
        <w:t xml:space="preserve"> Jeśli nie poda Pani/Pan danych wymaganych umową, nie będzie można zawrzeć takiej umowy lub jej wykonać.</w:t>
      </w:r>
    </w:p>
    <w:p w14:paraId="573ED725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10. </w:t>
      </w:r>
      <w:r w:rsidRPr="001E18C2">
        <w:rPr>
          <w:rFonts w:ascii="Calibri" w:hAnsi="Calibri" w:cs="Calibri"/>
          <w:b/>
          <w:sz w:val="24"/>
          <w:szCs w:val="24"/>
          <w:lang w:eastAsia="pl-PL" w:bidi="pl-PL"/>
        </w:rPr>
        <w:t>ZAUTOMATYZOWANE PODEJMOWANIE DECYZJI, PROFILOWANIE.</w:t>
      </w:r>
    </w:p>
    <w:p w14:paraId="20D078B7" w14:textId="77777777" w:rsidR="005F1914" w:rsidRPr="001E18C2" w:rsidRDefault="005F1914" w:rsidP="005F1914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eastAsia="pl-PL" w:bidi="pl-PL"/>
        </w:rPr>
      </w:pPr>
      <w:r w:rsidRPr="001E18C2">
        <w:rPr>
          <w:rFonts w:ascii="Calibri" w:hAnsi="Calibri" w:cs="Calibri"/>
          <w:sz w:val="24"/>
          <w:szCs w:val="24"/>
          <w:lang w:eastAsia="pl-PL" w:bidi="pl-PL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78B3C8E3" w14:textId="77777777" w:rsidR="005F1914" w:rsidRPr="001E18C2" w:rsidRDefault="005F1914" w:rsidP="005F1914">
      <w:pPr>
        <w:suppressAutoHyphens/>
        <w:spacing w:before="200" w:after="0" w:line="276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D5E900A" w14:textId="73B41807" w:rsidR="00552B95" w:rsidRPr="001E18C2" w:rsidRDefault="005F1914" w:rsidP="0077742A">
      <w:pPr>
        <w:suppressAutoHyphens/>
        <w:spacing w:before="200" w:after="0" w:line="276" w:lineRule="auto"/>
        <w:jc w:val="right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E18C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              …………………………………………...                                                                               Ze strony Zamawiającego</w:t>
      </w:r>
    </w:p>
    <w:p w14:paraId="589AF231" w14:textId="77777777" w:rsidR="00552B95" w:rsidRPr="001E18C2" w:rsidRDefault="00552B95" w:rsidP="00552B95">
      <w:pPr>
        <w:pStyle w:val="Akapitzlist"/>
        <w:rPr>
          <w:rFonts w:ascii="Calibri" w:hAnsi="Calibri" w:cs="Calibri"/>
          <w:sz w:val="24"/>
          <w:szCs w:val="24"/>
        </w:rPr>
      </w:pPr>
    </w:p>
    <w:p w14:paraId="3BF0FC23" w14:textId="77777777" w:rsidR="0077742A" w:rsidRPr="001E18C2" w:rsidRDefault="0077742A" w:rsidP="00D95A94">
      <w:pPr>
        <w:rPr>
          <w:rFonts w:ascii="Calibri" w:hAnsi="Calibri" w:cs="Calibri"/>
          <w:sz w:val="24"/>
          <w:szCs w:val="24"/>
        </w:rPr>
      </w:pPr>
    </w:p>
    <w:p w14:paraId="1C16E953" w14:textId="77777777" w:rsidR="0077742A" w:rsidRPr="001E18C2" w:rsidRDefault="0077742A" w:rsidP="00D95A94">
      <w:pPr>
        <w:rPr>
          <w:rFonts w:ascii="Calibri" w:hAnsi="Calibri" w:cs="Calibri"/>
          <w:sz w:val="24"/>
          <w:szCs w:val="24"/>
        </w:rPr>
      </w:pPr>
    </w:p>
    <w:p w14:paraId="2B5C2FBF" w14:textId="2ABF95C7" w:rsidR="000D0B5D" w:rsidRPr="001E18C2" w:rsidRDefault="000D0B5D" w:rsidP="00D95A94">
      <w:pPr>
        <w:rPr>
          <w:rFonts w:ascii="Calibri" w:hAnsi="Calibri" w:cs="Calibri"/>
          <w:sz w:val="24"/>
          <w:szCs w:val="24"/>
        </w:rPr>
      </w:pPr>
    </w:p>
    <w:sectPr w:rsidR="000D0B5D" w:rsidRPr="001E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A0CE898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454D74"/>
    <w:multiLevelType w:val="hybridMultilevel"/>
    <w:tmpl w:val="5FA0F3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500FB0"/>
    <w:multiLevelType w:val="hybridMultilevel"/>
    <w:tmpl w:val="4A60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7D5A"/>
    <w:multiLevelType w:val="hybridMultilevel"/>
    <w:tmpl w:val="82A8C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4D2C24"/>
    <w:multiLevelType w:val="hybridMultilevel"/>
    <w:tmpl w:val="4EC44DC0"/>
    <w:lvl w:ilvl="0" w:tplc="0415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DB27374"/>
    <w:multiLevelType w:val="hybridMultilevel"/>
    <w:tmpl w:val="1408EB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2279"/>
    <w:multiLevelType w:val="hybridMultilevel"/>
    <w:tmpl w:val="70EA5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7746"/>
    <w:multiLevelType w:val="hybridMultilevel"/>
    <w:tmpl w:val="5F92D0E0"/>
    <w:lvl w:ilvl="0" w:tplc="BFFE2A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45C55"/>
    <w:multiLevelType w:val="hybridMultilevel"/>
    <w:tmpl w:val="6DAC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3646E"/>
    <w:multiLevelType w:val="hybridMultilevel"/>
    <w:tmpl w:val="429E1742"/>
    <w:lvl w:ilvl="0" w:tplc="2FD0974A">
      <w:start w:val="1"/>
      <w:numFmt w:val="upperRoman"/>
      <w:lvlText w:val="%1."/>
      <w:lvlJc w:val="righ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5310C"/>
    <w:multiLevelType w:val="hybridMultilevel"/>
    <w:tmpl w:val="9CE0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45D87"/>
    <w:multiLevelType w:val="hybridMultilevel"/>
    <w:tmpl w:val="F844F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771E"/>
    <w:multiLevelType w:val="hybridMultilevel"/>
    <w:tmpl w:val="0AAC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723F"/>
    <w:multiLevelType w:val="hybridMultilevel"/>
    <w:tmpl w:val="36C47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F088E"/>
    <w:multiLevelType w:val="hybridMultilevel"/>
    <w:tmpl w:val="828A87C2"/>
    <w:lvl w:ilvl="0" w:tplc="0415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6" w15:restartNumberingAfterBreak="0">
    <w:nsid w:val="74024A32"/>
    <w:multiLevelType w:val="hybridMultilevel"/>
    <w:tmpl w:val="6A5CDDA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81712511">
    <w:abstractNumId w:val="8"/>
  </w:num>
  <w:num w:numId="2" w16cid:durableId="1340353699">
    <w:abstractNumId w:val="6"/>
  </w:num>
  <w:num w:numId="3" w16cid:durableId="1802337777">
    <w:abstractNumId w:val="0"/>
  </w:num>
  <w:num w:numId="4" w16cid:durableId="1718973514">
    <w:abstractNumId w:val="15"/>
  </w:num>
  <w:num w:numId="5" w16cid:durableId="390466608">
    <w:abstractNumId w:val="5"/>
  </w:num>
  <w:num w:numId="6" w16cid:durableId="1289775100">
    <w:abstractNumId w:val="3"/>
  </w:num>
  <w:num w:numId="7" w16cid:durableId="876895971">
    <w:abstractNumId w:val="14"/>
  </w:num>
  <w:num w:numId="8" w16cid:durableId="1035302784">
    <w:abstractNumId w:val="9"/>
  </w:num>
  <w:num w:numId="9" w16cid:durableId="1010135608">
    <w:abstractNumId w:val="7"/>
  </w:num>
  <w:num w:numId="10" w16cid:durableId="299767317">
    <w:abstractNumId w:val="11"/>
  </w:num>
  <w:num w:numId="11" w16cid:durableId="773018157">
    <w:abstractNumId w:val="12"/>
  </w:num>
  <w:num w:numId="12" w16cid:durableId="1352755282">
    <w:abstractNumId w:val="13"/>
  </w:num>
  <w:num w:numId="13" w16cid:durableId="305669145">
    <w:abstractNumId w:val="2"/>
  </w:num>
  <w:num w:numId="14" w16cid:durableId="1983080101">
    <w:abstractNumId w:val="1"/>
  </w:num>
  <w:num w:numId="15" w16cid:durableId="1460680977">
    <w:abstractNumId w:val="4"/>
  </w:num>
  <w:num w:numId="16" w16cid:durableId="1540623473">
    <w:abstractNumId w:val="16"/>
  </w:num>
  <w:num w:numId="17" w16cid:durableId="788205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94"/>
    <w:rsid w:val="0003369F"/>
    <w:rsid w:val="000900DD"/>
    <w:rsid w:val="000D0B5D"/>
    <w:rsid w:val="00164111"/>
    <w:rsid w:val="001E0DFA"/>
    <w:rsid w:val="001E18C2"/>
    <w:rsid w:val="00270C0C"/>
    <w:rsid w:val="003A453D"/>
    <w:rsid w:val="00434D59"/>
    <w:rsid w:val="00552B95"/>
    <w:rsid w:val="005F1914"/>
    <w:rsid w:val="006805BB"/>
    <w:rsid w:val="0077742A"/>
    <w:rsid w:val="008A6C96"/>
    <w:rsid w:val="008C5BD3"/>
    <w:rsid w:val="008E2B43"/>
    <w:rsid w:val="0095053C"/>
    <w:rsid w:val="009654A5"/>
    <w:rsid w:val="00AF6FF5"/>
    <w:rsid w:val="00B14DAE"/>
    <w:rsid w:val="00C05859"/>
    <w:rsid w:val="00CE6116"/>
    <w:rsid w:val="00D95A94"/>
    <w:rsid w:val="00DA1FA8"/>
    <w:rsid w:val="00EE6191"/>
    <w:rsid w:val="00F10F1F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09F"/>
  <w15:chartTrackingRefBased/>
  <w15:docId w15:val="{F3AC37E8-6921-4B4E-8525-7B44E2DE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5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5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5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5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5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5A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5A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5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5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5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5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5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5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5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5A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5A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5A9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058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859"/>
    <w:rPr>
      <w:color w:val="605E5C"/>
      <w:shd w:val="clear" w:color="auto" w:fill="E1DFDD"/>
    </w:rPr>
  </w:style>
  <w:style w:type="paragraph" w:customStyle="1" w:styleId="Default">
    <w:name w:val="Default"/>
    <w:rsid w:val="005F1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rsid w:val="00DA1FA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zab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z@um.zabrze.pl" TargetMode="External"/><Relationship Id="rId5" Type="http://schemas.openxmlformats.org/officeDocument/2006/relationships/hyperlink" Target="mailto:ewaniek@um.zabr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2098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Waniek</dc:creator>
  <cp:keywords/>
  <dc:description/>
  <cp:lastModifiedBy>Ewa Waniek</cp:lastModifiedBy>
  <cp:revision>14</cp:revision>
  <cp:lastPrinted>2025-03-04T10:04:00Z</cp:lastPrinted>
  <dcterms:created xsi:type="dcterms:W3CDTF">2025-02-26T08:15:00Z</dcterms:created>
  <dcterms:modified xsi:type="dcterms:W3CDTF">2025-03-10T07:31:00Z</dcterms:modified>
</cp:coreProperties>
</file>