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E210D" w14:textId="1AD96BBE" w:rsidR="004360E0" w:rsidRDefault="00110349" w:rsidP="00110349">
      <w:pPr>
        <w:pStyle w:val="Default"/>
        <w:spacing w:line="276" w:lineRule="auto"/>
        <w:jc w:val="center"/>
        <w:rPr>
          <w:bCs/>
          <w:i/>
          <w:color w:val="auto"/>
        </w:rPr>
      </w:pPr>
      <w:r w:rsidRPr="00110349">
        <w:rPr>
          <w:bCs/>
          <w:i/>
          <w:color w:val="auto"/>
        </w:rPr>
        <w:t>-PROJEKT-</w:t>
      </w:r>
    </w:p>
    <w:p w14:paraId="22071E02" w14:textId="77777777" w:rsidR="00110349" w:rsidRPr="00110349" w:rsidRDefault="00110349" w:rsidP="00110349">
      <w:pPr>
        <w:pStyle w:val="Default"/>
        <w:spacing w:line="276" w:lineRule="auto"/>
        <w:jc w:val="center"/>
        <w:rPr>
          <w:bCs/>
          <w:i/>
          <w:color w:val="auto"/>
        </w:rPr>
      </w:pPr>
    </w:p>
    <w:p w14:paraId="576474F2" w14:textId="778C6050" w:rsidR="003B45E3" w:rsidRPr="00B82BD2" w:rsidRDefault="000B6DC6" w:rsidP="00110349">
      <w:pPr>
        <w:pStyle w:val="Default"/>
        <w:spacing w:line="276" w:lineRule="auto"/>
        <w:jc w:val="center"/>
        <w:rPr>
          <w:b/>
          <w:bCs/>
          <w:color w:val="auto"/>
        </w:rPr>
      </w:pPr>
      <w:r>
        <w:rPr>
          <w:b/>
          <w:bCs/>
          <w:color w:val="auto"/>
        </w:rPr>
        <w:t>UMOW</w:t>
      </w:r>
      <w:r w:rsidR="00110349">
        <w:rPr>
          <w:b/>
          <w:bCs/>
          <w:color w:val="auto"/>
        </w:rPr>
        <w:t>A</w:t>
      </w:r>
      <w:r w:rsidR="003B45E3" w:rsidRPr="00B82BD2">
        <w:rPr>
          <w:b/>
          <w:bCs/>
          <w:color w:val="auto"/>
        </w:rPr>
        <w:t xml:space="preserve"> nr</w:t>
      </w:r>
      <w:r w:rsidR="00231723">
        <w:rPr>
          <w:b/>
          <w:bCs/>
          <w:color w:val="auto"/>
        </w:rPr>
        <w:t xml:space="preserve"> </w:t>
      </w:r>
      <w:r w:rsidR="007A03C7">
        <w:rPr>
          <w:b/>
          <w:bCs/>
          <w:color w:val="auto"/>
        </w:rPr>
        <w:t>………</w:t>
      </w:r>
      <w:r w:rsidR="003B45E3" w:rsidRPr="00B82BD2">
        <w:rPr>
          <w:b/>
          <w:bCs/>
          <w:color w:val="auto"/>
        </w:rPr>
        <w:t>/</w:t>
      </w:r>
      <w:r w:rsidR="00DE494F">
        <w:rPr>
          <w:b/>
          <w:bCs/>
          <w:color w:val="auto"/>
        </w:rPr>
        <w:t>202</w:t>
      </w:r>
      <w:r w:rsidR="00B62C17">
        <w:rPr>
          <w:b/>
          <w:bCs/>
          <w:color w:val="auto"/>
        </w:rPr>
        <w:t>5</w:t>
      </w:r>
    </w:p>
    <w:p w14:paraId="43E74FEA" w14:textId="77777777" w:rsidR="003B45E3" w:rsidRPr="00B82BD2" w:rsidRDefault="003B45E3" w:rsidP="003B45E3">
      <w:pPr>
        <w:pStyle w:val="Default"/>
        <w:spacing w:line="276" w:lineRule="auto"/>
        <w:jc w:val="center"/>
        <w:rPr>
          <w:b/>
          <w:bCs/>
          <w:color w:val="auto"/>
        </w:rPr>
      </w:pPr>
    </w:p>
    <w:p w14:paraId="1BF1A258" w14:textId="7D7655C1" w:rsidR="003B45E3" w:rsidRPr="00B82BD2" w:rsidRDefault="003B45E3" w:rsidP="003B45E3">
      <w:pPr>
        <w:pStyle w:val="Default"/>
        <w:spacing w:line="276" w:lineRule="auto"/>
        <w:jc w:val="center"/>
        <w:rPr>
          <w:b/>
          <w:color w:val="auto"/>
        </w:rPr>
      </w:pPr>
      <w:r w:rsidRPr="00B82BD2">
        <w:rPr>
          <w:b/>
          <w:color w:val="auto"/>
        </w:rPr>
        <w:t>zawarta w dniu</w:t>
      </w:r>
      <w:r w:rsidR="00D0297C">
        <w:rPr>
          <w:b/>
          <w:color w:val="auto"/>
        </w:rPr>
        <w:t xml:space="preserve"> </w:t>
      </w:r>
      <w:r w:rsidR="000B6DC6">
        <w:rPr>
          <w:b/>
          <w:color w:val="auto"/>
        </w:rPr>
        <w:t>……………….</w:t>
      </w:r>
      <w:r w:rsidR="0077162A">
        <w:rPr>
          <w:b/>
          <w:color w:val="auto"/>
        </w:rPr>
        <w:t xml:space="preserve"> r.</w:t>
      </w:r>
      <w:r w:rsidRPr="00B82BD2">
        <w:rPr>
          <w:b/>
          <w:color w:val="auto"/>
        </w:rPr>
        <w:t xml:space="preserve"> w Białymstoku</w:t>
      </w:r>
    </w:p>
    <w:p w14:paraId="1FEDD7BF" w14:textId="77777777" w:rsidR="003B45E3" w:rsidRPr="00B82BD2" w:rsidRDefault="003B45E3" w:rsidP="003B45E3">
      <w:pPr>
        <w:pStyle w:val="Default"/>
        <w:spacing w:line="276" w:lineRule="auto"/>
        <w:jc w:val="center"/>
        <w:rPr>
          <w:b/>
          <w:color w:val="auto"/>
        </w:rPr>
      </w:pPr>
    </w:p>
    <w:p w14:paraId="027A82B2" w14:textId="77777777" w:rsidR="003B45E3" w:rsidRPr="00B82BD2" w:rsidRDefault="003B45E3" w:rsidP="003B45E3">
      <w:pPr>
        <w:pStyle w:val="Default"/>
        <w:spacing w:line="276" w:lineRule="auto"/>
        <w:jc w:val="center"/>
        <w:rPr>
          <w:b/>
          <w:color w:val="auto"/>
        </w:rPr>
      </w:pPr>
      <w:r w:rsidRPr="00B82BD2">
        <w:rPr>
          <w:b/>
          <w:color w:val="auto"/>
        </w:rPr>
        <w:t>pomiędzy:</w:t>
      </w:r>
    </w:p>
    <w:p w14:paraId="30F4A501" w14:textId="77777777" w:rsidR="003B45E3" w:rsidRPr="00B82BD2" w:rsidRDefault="003B45E3" w:rsidP="003B45E3">
      <w:pPr>
        <w:pStyle w:val="Default"/>
        <w:spacing w:line="276" w:lineRule="auto"/>
        <w:jc w:val="center"/>
        <w:rPr>
          <w:b/>
          <w:color w:val="auto"/>
        </w:rPr>
      </w:pPr>
    </w:p>
    <w:p w14:paraId="346AF600" w14:textId="77777777" w:rsidR="003B45E3" w:rsidRPr="00B82BD2" w:rsidRDefault="003B45E3" w:rsidP="003B45E3">
      <w:pPr>
        <w:pStyle w:val="Default"/>
        <w:spacing w:line="276" w:lineRule="auto"/>
        <w:ind w:left="2127" w:hanging="2127"/>
        <w:jc w:val="both"/>
        <w:rPr>
          <w:color w:val="auto"/>
        </w:rPr>
      </w:pPr>
      <w:r w:rsidRPr="00B82BD2">
        <w:rPr>
          <w:b/>
          <w:bCs/>
          <w:color w:val="auto"/>
        </w:rPr>
        <w:t>ZAMAWIAJĄCYM:</w:t>
      </w:r>
      <w:r w:rsidRPr="00B82BD2">
        <w:rPr>
          <w:b/>
          <w:bCs/>
          <w:color w:val="auto"/>
        </w:rPr>
        <w:tab/>
      </w:r>
      <w:r w:rsidRPr="00B82BD2">
        <w:rPr>
          <w:bCs/>
          <w:color w:val="auto"/>
          <w:spacing w:val="-10"/>
        </w:rPr>
        <w:t xml:space="preserve">Skarb Państwa – 25. Wojskowy Oddział Gospodarczy </w:t>
      </w:r>
      <w:r w:rsidRPr="00B82BD2">
        <w:rPr>
          <w:color w:val="auto"/>
          <w:spacing w:val="-10"/>
        </w:rPr>
        <w:t>w Białymstoku</w:t>
      </w:r>
    </w:p>
    <w:p w14:paraId="066C384B" w14:textId="77777777" w:rsidR="003B45E3" w:rsidRPr="00B82BD2" w:rsidRDefault="003B45E3" w:rsidP="003B45E3">
      <w:pPr>
        <w:pStyle w:val="Default"/>
        <w:spacing w:line="276" w:lineRule="auto"/>
        <w:ind w:left="2127"/>
        <w:jc w:val="both"/>
        <w:rPr>
          <w:color w:val="auto"/>
        </w:rPr>
      </w:pPr>
      <w:r w:rsidRPr="00B82BD2">
        <w:rPr>
          <w:color w:val="auto"/>
        </w:rPr>
        <w:t>15-325 Białystok, ul. Kawaleryjska 70</w:t>
      </w:r>
    </w:p>
    <w:p w14:paraId="00B84401" w14:textId="77777777" w:rsidR="003B45E3" w:rsidRPr="00B82BD2" w:rsidRDefault="003B45E3" w:rsidP="003B45E3">
      <w:pPr>
        <w:pStyle w:val="Default"/>
        <w:spacing w:line="276" w:lineRule="auto"/>
        <w:ind w:left="1419" w:firstLine="708"/>
        <w:jc w:val="both"/>
        <w:rPr>
          <w:color w:val="auto"/>
        </w:rPr>
      </w:pPr>
      <w:r w:rsidRPr="00B82BD2">
        <w:rPr>
          <w:color w:val="auto"/>
        </w:rPr>
        <w:t xml:space="preserve">NIP: 542-32-24-755, REGON: 200689828, </w:t>
      </w:r>
    </w:p>
    <w:p w14:paraId="38159B07" w14:textId="77777777" w:rsidR="003B45E3" w:rsidRPr="00B82BD2" w:rsidRDefault="003B45E3" w:rsidP="003B45E3">
      <w:pPr>
        <w:pStyle w:val="Default"/>
        <w:spacing w:line="276" w:lineRule="auto"/>
        <w:ind w:left="1419" w:firstLine="708"/>
        <w:jc w:val="both"/>
        <w:rPr>
          <w:color w:val="auto"/>
        </w:rPr>
      </w:pPr>
      <w:r w:rsidRPr="00B82BD2">
        <w:rPr>
          <w:color w:val="auto"/>
        </w:rPr>
        <w:t>reprezentowanym przez:</w:t>
      </w:r>
    </w:p>
    <w:p w14:paraId="5B40EE56" w14:textId="77777777" w:rsidR="000B6DC6" w:rsidRPr="00B82BD2" w:rsidRDefault="000B6DC6" w:rsidP="000B6DC6">
      <w:pPr>
        <w:pStyle w:val="Default"/>
        <w:spacing w:before="120" w:line="276" w:lineRule="auto"/>
        <w:ind w:left="426" w:firstLine="1701"/>
        <w:jc w:val="both"/>
        <w:rPr>
          <w:color w:val="auto"/>
        </w:rPr>
      </w:pPr>
      <w:r w:rsidRPr="00B82BD2">
        <w:rPr>
          <w:color w:val="auto"/>
        </w:rPr>
        <w:t>………………………………………………………………</w:t>
      </w:r>
    </w:p>
    <w:p w14:paraId="1F4A7DE8" w14:textId="77777777" w:rsidR="003B45E3" w:rsidRPr="00B82BD2" w:rsidRDefault="003B45E3" w:rsidP="003B45E3">
      <w:pPr>
        <w:pStyle w:val="Default"/>
        <w:spacing w:before="240" w:line="276" w:lineRule="auto"/>
        <w:jc w:val="both"/>
        <w:rPr>
          <w:color w:val="auto"/>
        </w:rPr>
      </w:pPr>
      <w:r w:rsidRPr="00B82BD2">
        <w:rPr>
          <w:color w:val="auto"/>
        </w:rPr>
        <w:t xml:space="preserve">a </w:t>
      </w:r>
    </w:p>
    <w:p w14:paraId="6EDC5F3E" w14:textId="77777777" w:rsidR="000B6DC6" w:rsidRPr="00B82BD2" w:rsidRDefault="003B45E3" w:rsidP="000B6DC6">
      <w:pPr>
        <w:pStyle w:val="Default"/>
        <w:spacing w:line="276" w:lineRule="auto"/>
        <w:ind w:left="1701" w:hanging="1701"/>
        <w:jc w:val="both"/>
        <w:rPr>
          <w:color w:val="auto"/>
        </w:rPr>
      </w:pPr>
      <w:r w:rsidRPr="00B82BD2">
        <w:rPr>
          <w:b/>
          <w:color w:val="auto"/>
        </w:rPr>
        <w:t xml:space="preserve">WYKONAWCĄ: </w:t>
      </w:r>
      <w:r w:rsidRPr="00B82BD2">
        <w:rPr>
          <w:b/>
          <w:color w:val="auto"/>
        </w:rPr>
        <w:tab/>
      </w:r>
      <w:r w:rsidR="000B6DC6">
        <w:rPr>
          <w:color w:val="auto"/>
        </w:rPr>
        <w:t xml:space="preserve">……………………………………………………………… </w:t>
      </w:r>
    </w:p>
    <w:p w14:paraId="173EAE09" w14:textId="77777777" w:rsidR="000B6DC6" w:rsidRPr="00B82BD2" w:rsidRDefault="000B6DC6" w:rsidP="000B6DC6">
      <w:pPr>
        <w:pStyle w:val="Default"/>
        <w:spacing w:before="120" w:line="276" w:lineRule="auto"/>
        <w:ind w:left="2127" w:hanging="2127"/>
        <w:jc w:val="both"/>
        <w:rPr>
          <w:color w:val="auto"/>
        </w:rPr>
      </w:pPr>
      <w:r w:rsidRPr="00B82BD2">
        <w:rPr>
          <w:color w:val="auto"/>
        </w:rPr>
        <w:tab/>
        <w:t xml:space="preserve">z siedzibą w </w:t>
      </w:r>
      <w:r>
        <w:rPr>
          <w:color w:val="auto"/>
        </w:rPr>
        <w:t>…………………………,</w:t>
      </w:r>
      <w:r w:rsidRPr="00B82BD2">
        <w:rPr>
          <w:color w:val="auto"/>
        </w:rPr>
        <w:t xml:space="preserve"> wpisanym do rejestru przedsiębiorców Krajowego Rejestru Sądowego, prowadzonego</w:t>
      </w:r>
      <w:r>
        <w:rPr>
          <w:color w:val="auto"/>
        </w:rPr>
        <w:t xml:space="preserve"> przez ………………………………….</w:t>
      </w:r>
      <w:r w:rsidRPr="00B82BD2">
        <w:rPr>
          <w:color w:val="auto"/>
        </w:rPr>
        <w:t xml:space="preserve"> pod  numerem KRS: </w:t>
      </w:r>
      <w:r>
        <w:rPr>
          <w:color w:val="auto"/>
        </w:rPr>
        <w:t xml:space="preserve">…………………., </w:t>
      </w:r>
      <w:r w:rsidRPr="00B82BD2">
        <w:rPr>
          <w:color w:val="auto"/>
        </w:rPr>
        <w:t xml:space="preserve">NIP </w:t>
      </w:r>
      <w:r>
        <w:rPr>
          <w:color w:val="auto"/>
        </w:rPr>
        <w:t>……………………..</w:t>
      </w:r>
      <w:r w:rsidRPr="00B82BD2">
        <w:rPr>
          <w:color w:val="auto"/>
        </w:rPr>
        <w:t xml:space="preserve"> </w:t>
      </w:r>
    </w:p>
    <w:p w14:paraId="5AA740F2" w14:textId="77777777" w:rsidR="000B6DC6" w:rsidRPr="00B82BD2" w:rsidRDefault="000B6DC6" w:rsidP="000B6DC6">
      <w:pPr>
        <w:pStyle w:val="Default"/>
        <w:spacing w:before="120" w:line="276" w:lineRule="auto"/>
        <w:ind w:left="426" w:firstLine="1701"/>
        <w:jc w:val="both"/>
        <w:rPr>
          <w:color w:val="auto"/>
        </w:rPr>
      </w:pPr>
      <w:r w:rsidRPr="00B82BD2">
        <w:rPr>
          <w:color w:val="auto"/>
        </w:rPr>
        <w:t>reprezentowanym przez:</w:t>
      </w:r>
    </w:p>
    <w:p w14:paraId="5D736E29" w14:textId="77777777" w:rsidR="000B6DC6" w:rsidRPr="00B82BD2" w:rsidRDefault="000B6DC6" w:rsidP="000B6DC6">
      <w:pPr>
        <w:pStyle w:val="Default"/>
        <w:spacing w:before="120" w:line="276" w:lineRule="auto"/>
        <w:ind w:left="426" w:firstLine="1701"/>
        <w:jc w:val="both"/>
        <w:rPr>
          <w:color w:val="auto"/>
        </w:rPr>
      </w:pPr>
      <w:r w:rsidRPr="00B82BD2">
        <w:rPr>
          <w:color w:val="auto"/>
        </w:rPr>
        <w:t>………………………………………………………………</w:t>
      </w:r>
    </w:p>
    <w:p w14:paraId="54DF0831" w14:textId="32BBEF69" w:rsidR="003B45E3" w:rsidRPr="00B82BD2" w:rsidRDefault="003B45E3" w:rsidP="000B6DC6">
      <w:pPr>
        <w:pStyle w:val="Default"/>
        <w:spacing w:line="276" w:lineRule="auto"/>
        <w:ind w:left="1701" w:hanging="1701"/>
        <w:jc w:val="both"/>
        <w:rPr>
          <w:color w:val="auto"/>
        </w:rPr>
      </w:pPr>
    </w:p>
    <w:p w14:paraId="28B34409" w14:textId="00C8D024" w:rsidR="00110349" w:rsidRDefault="00110349" w:rsidP="00110349">
      <w:pPr>
        <w:pStyle w:val="Default"/>
        <w:spacing w:line="312" w:lineRule="auto"/>
        <w:jc w:val="both"/>
        <w:rPr>
          <w:rFonts w:eastAsia="Calibri"/>
          <w:color w:val="auto"/>
          <w:lang w:eastAsia="pl-PL"/>
        </w:rPr>
      </w:pPr>
    </w:p>
    <w:p w14:paraId="5AF39655" w14:textId="3A1F1761" w:rsidR="006833FB" w:rsidRPr="00341B43" w:rsidRDefault="006833FB" w:rsidP="006833FB">
      <w:pPr>
        <w:spacing w:before="240"/>
        <w:jc w:val="both"/>
        <w:rPr>
          <w:rFonts w:ascii="Arial" w:hAnsi="Arial" w:cs="Arial"/>
          <w:sz w:val="24"/>
          <w:szCs w:val="24"/>
        </w:rPr>
      </w:pPr>
      <w:r w:rsidRPr="00341B43">
        <w:rPr>
          <w:rFonts w:ascii="Arial" w:hAnsi="Arial" w:cs="Arial"/>
          <w:sz w:val="24"/>
          <w:szCs w:val="24"/>
        </w:rPr>
        <w:t xml:space="preserve">Umowa została zawarta w wyniku udzielenia zamówienia podstawowego przeprowadzonego zgodnie z ustawą z dnia 11 września 2019 r. - Prawo zamówień publicznych (Dz.U.2024 poz. 1320 </w:t>
      </w:r>
      <w:proofErr w:type="spellStart"/>
      <w:r w:rsidRPr="00341B43">
        <w:rPr>
          <w:rFonts w:ascii="Arial" w:hAnsi="Arial" w:cs="Arial"/>
          <w:sz w:val="24"/>
          <w:szCs w:val="24"/>
        </w:rPr>
        <w:t>t.j</w:t>
      </w:r>
      <w:proofErr w:type="spellEnd"/>
      <w:r w:rsidRPr="00341B43">
        <w:rPr>
          <w:rFonts w:ascii="Arial" w:hAnsi="Arial" w:cs="Arial"/>
          <w:sz w:val="24"/>
          <w:szCs w:val="24"/>
        </w:rPr>
        <w:t>.) na podstawie art.</w:t>
      </w:r>
      <w:r w:rsidR="00D00BBA">
        <w:rPr>
          <w:rFonts w:ascii="Arial" w:hAnsi="Arial" w:cs="Arial"/>
          <w:sz w:val="24"/>
          <w:szCs w:val="24"/>
        </w:rPr>
        <w:t xml:space="preserve"> 132</w:t>
      </w:r>
      <w:r w:rsidRPr="00341B43">
        <w:rPr>
          <w:rFonts w:ascii="Arial" w:hAnsi="Arial" w:cs="Arial"/>
          <w:sz w:val="24"/>
          <w:szCs w:val="24"/>
        </w:rPr>
        <w:t xml:space="preserve"> nr postępowania (……../</w:t>
      </w:r>
      <w:r w:rsidR="0008317E">
        <w:rPr>
          <w:rFonts w:ascii="Arial" w:hAnsi="Arial" w:cs="Arial"/>
          <w:sz w:val="24"/>
          <w:szCs w:val="24"/>
        </w:rPr>
        <w:t>PN</w:t>
      </w:r>
      <w:r w:rsidRPr="00341B43">
        <w:rPr>
          <w:rFonts w:ascii="Arial" w:hAnsi="Arial" w:cs="Arial"/>
          <w:sz w:val="24"/>
          <w:szCs w:val="24"/>
        </w:rPr>
        <w:t>/202</w:t>
      </w:r>
      <w:r w:rsidR="0008317E">
        <w:rPr>
          <w:rFonts w:ascii="Arial" w:hAnsi="Arial" w:cs="Arial"/>
          <w:sz w:val="24"/>
          <w:szCs w:val="24"/>
        </w:rPr>
        <w:t>5</w:t>
      </w:r>
      <w:r w:rsidRPr="00341B43">
        <w:rPr>
          <w:rFonts w:ascii="Arial" w:hAnsi="Arial" w:cs="Arial"/>
          <w:sz w:val="24"/>
          <w:szCs w:val="24"/>
        </w:rPr>
        <w:t>).</w:t>
      </w:r>
    </w:p>
    <w:p w14:paraId="3E98152B" w14:textId="77777777" w:rsidR="003B45E3" w:rsidRPr="00B82BD2" w:rsidRDefault="003B45E3" w:rsidP="003B45E3">
      <w:pPr>
        <w:pStyle w:val="Default"/>
        <w:keepNext/>
        <w:spacing w:line="312" w:lineRule="auto"/>
        <w:jc w:val="center"/>
        <w:rPr>
          <w:b/>
          <w:bCs/>
          <w:caps/>
          <w:color w:val="auto"/>
        </w:rPr>
      </w:pPr>
      <w:r w:rsidRPr="00B82BD2">
        <w:rPr>
          <w:b/>
          <w:bCs/>
          <w:caps/>
          <w:color w:val="auto"/>
        </w:rPr>
        <w:t>§ 1</w:t>
      </w:r>
    </w:p>
    <w:p w14:paraId="6B70F500" w14:textId="77777777" w:rsidR="003B45E3" w:rsidRPr="00B82BD2" w:rsidRDefault="003B45E3" w:rsidP="003B45E3">
      <w:pPr>
        <w:pStyle w:val="Default"/>
        <w:keepNext/>
        <w:spacing w:after="120" w:line="312" w:lineRule="auto"/>
        <w:jc w:val="center"/>
        <w:rPr>
          <w:b/>
          <w:bCs/>
          <w:caps/>
          <w:color w:val="auto"/>
        </w:rPr>
      </w:pPr>
      <w:r w:rsidRPr="00B82BD2">
        <w:rPr>
          <w:b/>
          <w:bCs/>
          <w:caps/>
          <w:color w:val="auto"/>
        </w:rPr>
        <w:t>Przedmiot umowy</w:t>
      </w:r>
    </w:p>
    <w:p w14:paraId="6773EDCB" w14:textId="014943F1" w:rsidR="003B45E3" w:rsidRDefault="003B45E3" w:rsidP="00F355A8">
      <w:pPr>
        <w:pStyle w:val="Akapitzlist"/>
        <w:numPr>
          <w:ilvl w:val="0"/>
          <w:numId w:val="27"/>
        </w:numPr>
        <w:suppressAutoHyphens/>
        <w:spacing w:after="0"/>
        <w:ind w:left="284" w:hanging="284"/>
        <w:jc w:val="both"/>
        <w:rPr>
          <w:rFonts w:ascii="Arial" w:hAnsi="Arial" w:cs="Arial"/>
          <w:sz w:val="24"/>
          <w:szCs w:val="24"/>
        </w:rPr>
      </w:pPr>
      <w:r w:rsidRPr="00941D08">
        <w:rPr>
          <w:rFonts w:ascii="Arial" w:hAnsi="Arial" w:cs="Arial"/>
          <w:sz w:val="24"/>
          <w:szCs w:val="24"/>
        </w:rPr>
        <w:t xml:space="preserve">Przedmiotem niniejszej umowy jest </w:t>
      </w:r>
      <w:r w:rsidR="006761EF" w:rsidRPr="00941D08">
        <w:rPr>
          <w:rFonts w:ascii="Arial" w:hAnsi="Arial" w:cs="Arial"/>
          <w:sz w:val="24"/>
          <w:szCs w:val="24"/>
        </w:rPr>
        <w:t xml:space="preserve">usługa </w:t>
      </w:r>
      <w:r w:rsidR="00430511">
        <w:rPr>
          <w:rFonts w:ascii="Arial" w:hAnsi="Arial" w:cs="Arial"/>
          <w:sz w:val="24"/>
          <w:szCs w:val="24"/>
        </w:rPr>
        <w:t>najmu</w:t>
      </w:r>
      <w:r w:rsidR="00F355A8">
        <w:rPr>
          <w:rFonts w:ascii="Arial" w:hAnsi="Arial" w:cs="Arial"/>
          <w:sz w:val="24"/>
          <w:szCs w:val="24"/>
        </w:rPr>
        <w:t xml:space="preserve"> </w:t>
      </w:r>
      <w:r w:rsidR="0038128E">
        <w:rPr>
          <w:rFonts w:ascii="Arial" w:hAnsi="Arial" w:cs="Arial"/>
          <w:sz w:val="24"/>
          <w:szCs w:val="24"/>
        </w:rPr>
        <w:t>pralni kontenerowych</w:t>
      </w:r>
      <w:r w:rsidR="001C4863">
        <w:rPr>
          <w:rFonts w:ascii="Arial" w:hAnsi="Arial" w:cs="Arial"/>
          <w:sz w:val="24"/>
          <w:szCs w:val="24"/>
        </w:rPr>
        <w:t xml:space="preserve"> </w:t>
      </w:r>
      <w:r w:rsidR="00430511">
        <w:rPr>
          <w:rFonts w:ascii="Arial" w:hAnsi="Arial" w:cs="Arial"/>
          <w:sz w:val="24"/>
          <w:szCs w:val="24"/>
        </w:rPr>
        <w:br/>
      </w:r>
      <w:r w:rsidR="001C4863">
        <w:rPr>
          <w:rFonts w:ascii="Arial" w:hAnsi="Arial" w:cs="Arial"/>
          <w:sz w:val="24"/>
          <w:szCs w:val="24"/>
        </w:rPr>
        <w:t>z wyposażeniem wraz z ich obsługą serwisową.</w:t>
      </w:r>
    </w:p>
    <w:p w14:paraId="5AFBE475" w14:textId="0A721367" w:rsidR="0025095F" w:rsidRDefault="00B037AC" w:rsidP="00412CE7">
      <w:pPr>
        <w:pStyle w:val="Akapitzlist"/>
        <w:numPr>
          <w:ilvl w:val="0"/>
          <w:numId w:val="27"/>
        </w:numPr>
        <w:spacing w:after="0" w:line="312" w:lineRule="auto"/>
        <w:ind w:left="284" w:hanging="284"/>
        <w:jc w:val="both"/>
        <w:rPr>
          <w:rFonts w:ascii="Arial" w:hAnsi="Arial" w:cs="Arial"/>
          <w:color w:val="000000" w:themeColor="text1"/>
          <w:sz w:val="24"/>
          <w:szCs w:val="24"/>
        </w:rPr>
      </w:pPr>
      <w:r w:rsidRPr="006833FB">
        <w:rPr>
          <w:rFonts w:ascii="Arial" w:hAnsi="Arial" w:cs="Arial"/>
          <w:color w:val="000000" w:themeColor="text1"/>
          <w:sz w:val="24"/>
          <w:szCs w:val="24"/>
        </w:rPr>
        <w:t>Szczegółowy zakres</w:t>
      </w:r>
      <w:r w:rsidR="00936260" w:rsidRPr="006833FB">
        <w:rPr>
          <w:rFonts w:ascii="Arial" w:hAnsi="Arial" w:cs="Arial"/>
          <w:color w:val="000000" w:themeColor="text1"/>
          <w:sz w:val="24"/>
          <w:szCs w:val="24"/>
        </w:rPr>
        <w:t xml:space="preserve"> usług</w:t>
      </w:r>
      <w:r w:rsidR="00E841A6" w:rsidRPr="006833FB">
        <w:rPr>
          <w:rFonts w:ascii="Arial" w:hAnsi="Arial" w:cs="Arial"/>
          <w:color w:val="000000" w:themeColor="text1"/>
          <w:sz w:val="24"/>
          <w:szCs w:val="24"/>
        </w:rPr>
        <w:t>i</w:t>
      </w:r>
      <w:r w:rsidRPr="006833FB">
        <w:rPr>
          <w:rFonts w:ascii="Arial" w:hAnsi="Arial" w:cs="Arial"/>
          <w:color w:val="000000" w:themeColor="text1"/>
          <w:sz w:val="24"/>
          <w:szCs w:val="24"/>
        </w:rPr>
        <w:t xml:space="preserve"> został wskazany</w:t>
      </w:r>
      <w:r w:rsidR="00773D6B" w:rsidRPr="006833FB">
        <w:rPr>
          <w:rFonts w:ascii="Arial" w:hAnsi="Arial" w:cs="Arial"/>
          <w:color w:val="000000" w:themeColor="text1"/>
          <w:sz w:val="24"/>
          <w:szCs w:val="24"/>
        </w:rPr>
        <w:t xml:space="preserve"> w §</w:t>
      </w:r>
      <w:r w:rsidR="00B62C17" w:rsidRPr="006833FB">
        <w:rPr>
          <w:rFonts w:ascii="Arial" w:hAnsi="Arial" w:cs="Arial"/>
          <w:color w:val="000000" w:themeColor="text1"/>
          <w:sz w:val="24"/>
          <w:szCs w:val="24"/>
        </w:rPr>
        <w:t xml:space="preserve"> </w:t>
      </w:r>
      <w:r w:rsidR="0038502A" w:rsidRPr="006833FB">
        <w:rPr>
          <w:rFonts w:ascii="Arial" w:hAnsi="Arial" w:cs="Arial"/>
          <w:color w:val="000000" w:themeColor="text1"/>
          <w:sz w:val="24"/>
          <w:szCs w:val="24"/>
        </w:rPr>
        <w:t>3</w:t>
      </w:r>
      <w:r w:rsidR="00773D6B" w:rsidRPr="006833FB">
        <w:rPr>
          <w:rFonts w:ascii="Arial" w:hAnsi="Arial" w:cs="Arial"/>
          <w:color w:val="000000" w:themeColor="text1"/>
          <w:sz w:val="24"/>
          <w:szCs w:val="24"/>
        </w:rPr>
        <w:t xml:space="preserve"> oraz w </w:t>
      </w:r>
      <w:r w:rsidR="0025095F" w:rsidRPr="006833FB">
        <w:rPr>
          <w:rFonts w:ascii="Arial" w:hAnsi="Arial" w:cs="Arial"/>
          <w:color w:val="000000" w:themeColor="text1"/>
          <w:sz w:val="24"/>
          <w:szCs w:val="24"/>
        </w:rPr>
        <w:t xml:space="preserve">Załączniku nr 1 do umowy – </w:t>
      </w:r>
      <w:r w:rsidR="004360E0" w:rsidRPr="006833FB">
        <w:rPr>
          <w:rFonts w:ascii="Arial" w:hAnsi="Arial" w:cs="Arial"/>
          <w:color w:val="000000" w:themeColor="text1"/>
          <w:sz w:val="24"/>
          <w:szCs w:val="24"/>
        </w:rPr>
        <w:t>Opis przedmiotu zamówienia</w:t>
      </w:r>
      <w:r w:rsidR="0025095F" w:rsidRPr="006833FB">
        <w:rPr>
          <w:rFonts w:ascii="Arial" w:hAnsi="Arial" w:cs="Arial"/>
          <w:color w:val="000000" w:themeColor="text1"/>
          <w:sz w:val="24"/>
          <w:szCs w:val="24"/>
        </w:rPr>
        <w:t>.</w:t>
      </w:r>
    </w:p>
    <w:p w14:paraId="5CC5A81A" w14:textId="6DBC7421" w:rsidR="00341B43" w:rsidRDefault="00341B43" w:rsidP="00412CE7">
      <w:pPr>
        <w:pStyle w:val="Default"/>
        <w:numPr>
          <w:ilvl w:val="0"/>
          <w:numId w:val="27"/>
        </w:numPr>
        <w:tabs>
          <w:tab w:val="left" w:pos="0"/>
        </w:tabs>
        <w:spacing w:line="360" w:lineRule="auto"/>
        <w:ind w:left="284" w:hanging="284"/>
        <w:jc w:val="both"/>
        <w:rPr>
          <w:color w:val="auto"/>
        </w:rPr>
      </w:pPr>
      <w:r w:rsidRPr="002F7DF9">
        <w:rPr>
          <w:color w:val="auto"/>
        </w:rPr>
        <w:t xml:space="preserve">Zamawiający zgodnie z treścią art.441 ustawy </w:t>
      </w:r>
      <w:proofErr w:type="spellStart"/>
      <w:r w:rsidRPr="002F7DF9">
        <w:rPr>
          <w:color w:val="auto"/>
        </w:rPr>
        <w:t>Pzp</w:t>
      </w:r>
      <w:proofErr w:type="spellEnd"/>
      <w:r w:rsidRPr="002F7DF9">
        <w:rPr>
          <w:color w:val="auto"/>
        </w:rPr>
        <w:t xml:space="preserve"> przewiduje w okresie realizacji </w:t>
      </w:r>
    </w:p>
    <w:p w14:paraId="25CECB42" w14:textId="11853B0B" w:rsidR="00341B43" w:rsidRDefault="00341B43" w:rsidP="0092596A">
      <w:pPr>
        <w:pStyle w:val="Default"/>
        <w:tabs>
          <w:tab w:val="left" w:pos="0"/>
        </w:tabs>
        <w:spacing w:line="360" w:lineRule="auto"/>
        <w:jc w:val="both"/>
        <w:rPr>
          <w:color w:val="auto"/>
        </w:rPr>
      </w:pPr>
      <w:r>
        <w:rPr>
          <w:color w:val="auto"/>
        </w:rPr>
        <w:t xml:space="preserve">      </w:t>
      </w:r>
      <w:r w:rsidRPr="002F7DF9">
        <w:rPr>
          <w:color w:val="auto"/>
        </w:rPr>
        <w:t>umowy zastosowanie prawa opcji.</w:t>
      </w:r>
    </w:p>
    <w:p w14:paraId="09586657" w14:textId="6990A067" w:rsidR="00341B43" w:rsidRDefault="00341B43" w:rsidP="00412CE7">
      <w:pPr>
        <w:pStyle w:val="Default"/>
        <w:numPr>
          <w:ilvl w:val="0"/>
          <w:numId w:val="27"/>
        </w:numPr>
        <w:spacing w:line="360" w:lineRule="auto"/>
        <w:ind w:left="284" w:hanging="284"/>
        <w:jc w:val="both"/>
        <w:rPr>
          <w:color w:val="auto"/>
        </w:rPr>
      </w:pPr>
      <w:r w:rsidRPr="00CF7473">
        <w:rPr>
          <w:color w:val="auto"/>
        </w:rPr>
        <w:t xml:space="preserve">Zamawiający uprawniony jest do skorzystania z prawa opcji przez cały okres </w:t>
      </w:r>
      <w:r>
        <w:rPr>
          <w:color w:val="auto"/>
        </w:rPr>
        <w:t xml:space="preserve">               </w:t>
      </w:r>
    </w:p>
    <w:p w14:paraId="7ADFC2C5" w14:textId="59C30CF5" w:rsidR="00341B43" w:rsidRDefault="00341B43" w:rsidP="0092596A">
      <w:pPr>
        <w:pStyle w:val="Default"/>
        <w:spacing w:line="360" w:lineRule="auto"/>
        <w:ind w:left="284" w:hanging="426"/>
        <w:jc w:val="both"/>
        <w:rPr>
          <w:color w:val="auto"/>
        </w:rPr>
      </w:pPr>
      <w:r>
        <w:rPr>
          <w:color w:val="auto"/>
        </w:rPr>
        <w:t xml:space="preserve">       </w:t>
      </w:r>
      <w:r w:rsidRPr="00CF7473">
        <w:rPr>
          <w:color w:val="auto"/>
        </w:rPr>
        <w:t xml:space="preserve">obowiązywania umowy, a Wykonawca zobowiązany jest dostarczyć </w:t>
      </w:r>
      <w:r w:rsidR="004E40F5">
        <w:rPr>
          <w:color w:val="auto"/>
        </w:rPr>
        <w:t xml:space="preserve">zamówienie objęte </w:t>
      </w:r>
      <w:r w:rsidRPr="00F355A8">
        <w:rPr>
          <w:color w:val="auto"/>
        </w:rPr>
        <w:t>prawem</w:t>
      </w:r>
      <w:r w:rsidRPr="00CF7473">
        <w:rPr>
          <w:color w:val="auto"/>
        </w:rPr>
        <w:t xml:space="preserve"> opcji po cenach jednostkowych wskazanych w swojej ofercie.</w:t>
      </w:r>
    </w:p>
    <w:p w14:paraId="0F2896A4" w14:textId="231940FC" w:rsidR="00341B43" w:rsidRPr="00CF7473" w:rsidRDefault="00F64EFE" w:rsidP="0092596A">
      <w:pPr>
        <w:pStyle w:val="Default"/>
        <w:spacing w:line="360" w:lineRule="auto"/>
        <w:jc w:val="both"/>
        <w:rPr>
          <w:color w:val="auto"/>
        </w:rPr>
      </w:pPr>
      <w:r>
        <w:rPr>
          <w:color w:val="auto"/>
        </w:rPr>
        <w:lastRenderedPageBreak/>
        <w:t>5</w:t>
      </w:r>
      <w:r w:rsidR="00341B43">
        <w:rPr>
          <w:color w:val="auto"/>
        </w:rPr>
        <w:t>.</w:t>
      </w:r>
      <w:r w:rsidR="00341B43" w:rsidRPr="00CF7473">
        <w:rPr>
          <w:color w:val="auto"/>
        </w:rPr>
        <w:t xml:space="preserve">Do zamówień objętych prawem opcji stosuje się postanowienia odnoszące się </w:t>
      </w:r>
      <w:r w:rsidR="00341B43">
        <w:rPr>
          <w:color w:val="auto"/>
        </w:rPr>
        <w:t xml:space="preserve"> </w:t>
      </w:r>
      <w:r w:rsidR="00341B43">
        <w:rPr>
          <w:color w:val="auto"/>
        </w:rPr>
        <w:br/>
        <w:t xml:space="preserve">     </w:t>
      </w:r>
      <w:r w:rsidR="00341B43" w:rsidRPr="00CF7473">
        <w:rPr>
          <w:color w:val="auto"/>
        </w:rPr>
        <w:t xml:space="preserve">do zamówienia </w:t>
      </w:r>
      <w:r w:rsidR="00341B43">
        <w:rPr>
          <w:color w:val="auto"/>
        </w:rPr>
        <w:t>gwarantowanego</w:t>
      </w:r>
      <w:r w:rsidR="00341B43" w:rsidRPr="00CF7473">
        <w:rPr>
          <w:color w:val="auto"/>
        </w:rPr>
        <w:t>.</w:t>
      </w:r>
    </w:p>
    <w:p w14:paraId="2327BA31" w14:textId="4E92EFB7" w:rsidR="00341B43" w:rsidRPr="00CF7473" w:rsidRDefault="00F64EFE" w:rsidP="0092596A">
      <w:pPr>
        <w:pStyle w:val="Default"/>
        <w:tabs>
          <w:tab w:val="left" w:pos="360"/>
        </w:tabs>
        <w:spacing w:line="360" w:lineRule="auto"/>
        <w:ind w:left="360" w:hanging="360"/>
        <w:jc w:val="both"/>
        <w:rPr>
          <w:color w:val="auto"/>
        </w:rPr>
      </w:pPr>
      <w:r>
        <w:rPr>
          <w:color w:val="auto"/>
        </w:rPr>
        <w:t>6</w:t>
      </w:r>
      <w:r w:rsidR="00341B43">
        <w:rPr>
          <w:color w:val="auto"/>
        </w:rPr>
        <w:t>.</w:t>
      </w:r>
      <w:r w:rsidR="00341B43" w:rsidRPr="00CF7473">
        <w:rPr>
          <w:color w:val="auto"/>
        </w:rPr>
        <w:t xml:space="preserve">Zamawiający zastrzega sobie prawo do nie wykorzystania całości zamówienia objętego prawem opcji, a Wykonawca oświadcza, iż nie będzie </w:t>
      </w:r>
      <w:r w:rsidR="00341B43">
        <w:rPr>
          <w:color w:val="auto"/>
        </w:rPr>
        <w:br/>
      </w:r>
      <w:r w:rsidR="00341B43" w:rsidRPr="00CF7473">
        <w:rPr>
          <w:color w:val="auto"/>
        </w:rPr>
        <w:t>z tego powodu wnosił żadnych roszczeń.</w:t>
      </w:r>
    </w:p>
    <w:p w14:paraId="461EAE83" w14:textId="4FB7BB7B" w:rsidR="00341B43" w:rsidRDefault="00F64EFE" w:rsidP="0092596A">
      <w:pPr>
        <w:pStyle w:val="Default"/>
        <w:spacing w:line="360" w:lineRule="auto"/>
        <w:jc w:val="both"/>
        <w:rPr>
          <w:color w:val="auto"/>
        </w:rPr>
      </w:pPr>
      <w:r>
        <w:rPr>
          <w:color w:val="auto"/>
        </w:rPr>
        <w:t>7</w:t>
      </w:r>
      <w:r w:rsidR="00341B43">
        <w:rPr>
          <w:color w:val="auto"/>
        </w:rPr>
        <w:t>.</w:t>
      </w:r>
      <w:r w:rsidR="00341B43" w:rsidRPr="00CF7473">
        <w:rPr>
          <w:color w:val="auto"/>
        </w:rPr>
        <w:t xml:space="preserve">Warunkiem uruchomienia prawa opcji jest oświadczenie woli Zamawiającego </w:t>
      </w:r>
      <w:r w:rsidR="00341B43" w:rsidRPr="00CF7473">
        <w:rPr>
          <w:color w:val="auto"/>
        </w:rPr>
        <w:br/>
      </w:r>
      <w:r w:rsidR="00341B43">
        <w:rPr>
          <w:color w:val="auto"/>
        </w:rPr>
        <w:t xml:space="preserve">     </w:t>
      </w:r>
      <w:r w:rsidR="00341B43" w:rsidRPr="00CF7473">
        <w:rPr>
          <w:color w:val="auto"/>
        </w:rPr>
        <w:t>o uruchomieniu prawa opcji poprzez poinformowanie stosownym pismem.</w:t>
      </w:r>
      <w:r w:rsidR="00341B43">
        <w:rPr>
          <w:color w:val="auto"/>
        </w:rPr>
        <w:t xml:space="preserve"> </w:t>
      </w:r>
    </w:p>
    <w:p w14:paraId="4C379779" w14:textId="24F2DAFB" w:rsidR="00341B43" w:rsidRDefault="00F64EFE" w:rsidP="0092596A">
      <w:pPr>
        <w:pStyle w:val="Zwykytekst"/>
        <w:spacing w:line="360" w:lineRule="auto"/>
        <w:ind w:left="284" w:hanging="284"/>
        <w:jc w:val="both"/>
        <w:rPr>
          <w:rFonts w:ascii="Arial" w:hAnsi="Arial" w:cs="Arial"/>
          <w:sz w:val="24"/>
          <w:szCs w:val="24"/>
        </w:rPr>
      </w:pPr>
      <w:r>
        <w:rPr>
          <w:rFonts w:ascii="Arial" w:hAnsi="Arial" w:cs="Arial"/>
          <w:sz w:val="24"/>
          <w:szCs w:val="24"/>
        </w:rPr>
        <w:t>8</w:t>
      </w:r>
      <w:r w:rsidR="00341B43">
        <w:rPr>
          <w:rFonts w:ascii="Arial" w:hAnsi="Arial" w:cs="Arial"/>
          <w:sz w:val="24"/>
          <w:szCs w:val="24"/>
        </w:rPr>
        <w:t>.</w:t>
      </w:r>
      <w:r w:rsidR="00341B43" w:rsidRPr="00945336">
        <w:rPr>
          <w:rFonts w:ascii="Arial" w:hAnsi="Arial" w:cs="Arial"/>
          <w:sz w:val="24"/>
          <w:szCs w:val="24"/>
        </w:rPr>
        <w:t xml:space="preserve">Realizacja </w:t>
      </w:r>
      <w:r w:rsidR="00826E18">
        <w:rPr>
          <w:rFonts w:ascii="Arial" w:hAnsi="Arial" w:cs="Arial"/>
          <w:sz w:val="24"/>
          <w:szCs w:val="24"/>
        </w:rPr>
        <w:t>usługi w ilości opcjonalnej</w:t>
      </w:r>
      <w:r w:rsidR="00341B43" w:rsidRPr="00945336">
        <w:rPr>
          <w:rFonts w:ascii="Arial" w:hAnsi="Arial" w:cs="Arial"/>
          <w:sz w:val="24"/>
          <w:szCs w:val="24"/>
        </w:rPr>
        <w:t xml:space="preserve"> może nastąpić tylko i wyłąc</w:t>
      </w:r>
      <w:r w:rsidR="00341B43">
        <w:rPr>
          <w:rFonts w:ascii="Arial" w:hAnsi="Arial" w:cs="Arial"/>
          <w:sz w:val="24"/>
          <w:szCs w:val="24"/>
        </w:rPr>
        <w:t>znie za zgodą Zamawiającego, w miejscach</w:t>
      </w:r>
      <w:r w:rsidR="00341B43" w:rsidRPr="00945336">
        <w:rPr>
          <w:rFonts w:ascii="Arial" w:hAnsi="Arial" w:cs="Arial"/>
          <w:sz w:val="24"/>
          <w:szCs w:val="24"/>
        </w:rPr>
        <w:t xml:space="preserve"> przez niego wskazanych, w obowiązujących cenach jednostkowych, w terminie realizacji (obowiązywania) umowy.</w:t>
      </w:r>
    </w:p>
    <w:p w14:paraId="6CC27D86" w14:textId="629D9512" w:rsidR="00F64EFE" w:rsidRDefault="00F64EFE" w:rsidP="00F64EFE">
      <w:pPr>
        <w:tabs>
          <w:tab w:val="left" w:pos="-720"/>
          <w:tab w:val="left" w:pos="0"/>
          <w:tab w:val="left" w:pos="720"/>
          <w:tab w:val="left" w:pos="1440"/>
          <w:tab w:val="left" w:pos="2160"/>
          <w:tab w:val="left" w:pos="2880"/>
          <w:tab w:val="left" w:pos="3600"/>
          <w:tab w:val="left" w:pos="4320"/>
        </w:tabs>
        <w:suppressAutoHyphens/>
        <w:autoSpaceDE w:val="0"/>
        <w:spacing w:after="0" w:line="360" w:lineRule="auto"/>
        <w:jc w:val="both"/>
        <w:rPr>
          <w:rFonts w:ascii="Arial" w:hAnsi="Arial" w:cs="Arial"/>
          <w:color w:val="000000"/>
          <w:sz w:val="24"/>
          <w:szCs w:val="24"/>
        </w:rPr>
      </w:pPr>
      <w:r>
        <w:rPr>
          <w:rFonts w:ascii="Arial" w:hAnsi="Arial" w:cs="Arial"/>
          <w:sz w:val="24"/>
          <w:szCs w:val="24"/>
        </w:rPr>
        <w:t>9.</w:t>
      </w:r>
      <w:r w:rsidRPr="00F64EFE">
        <w:rPr>
          <w:rFonts w:ascii="Arial" w:hAnsi="Arial" w:cs="Arial"/>
          <w:color w:val="000000"/>
          <w:sz w:val="24"/>
          <w:szCs w:val="24"/>
        </w:rPr>
        <w:t xml:space="preserve"> </w:t>
      </w:r>
      <w:r>
        <w:rPr>
          <w:rFonts w:ascii="Arial" w:hAnsi="Arial" w:cs="Arial"/>
          <w:color w:val="000000"/>
          <w:sz w:val="24"/>
          <w:szCs w:val="24"/>
        </w:rPr>
        <w:t xml:space="preserve">Zamawiający zastrzega sobie prawo do uruchomienia opcji bezpośrednio po     </w:t>
      </w:r>
      <w:r w:rsidR="00A41BE4">
        <w:rPr>
          <w:rFonts w:ascii="Arial" w:hAnsi="Arial" w:cs="Arial"/>
          <w:color w:val="000000"/>
          <w:sz w:val="24"/>
          <w:szCs w:val="24"/>
        </w:rPr>
        <w:t xml:space="preserve">        </w:t>
      </w:r>
      <w:r>
        <w:rPr>
          <w:rFonts w:ascii="Arial" w:hAnsi="Arial" w:cs="Arial"/>
          <w:color w:val="000000"/>
          <w:sz w:val="24"/>
          <w:szCs w:val="24"/>
        </w:rPr>
        <w:t>podpisaniu umowy.</w:t>
      </w:r>
    </w:p>
    <w:p w14:paraId="517F0420" w14:textId="3297F9FE" w:rsidR="003B45E3" w:rsidRPr="00941D08" w:rsidRDefault="003B45E3" w:rsidP="0092596A">
      <w:pPr>
        <w:pStyle w:val="Default"/>
        <w:keepNext/>
        <w:spacing w:line="360" w:lineRule="auto"/>
        <w:jc w:val="center"/>
        <w:rPr>
          <w:b/>
          <w:bCs/>
          <w:caps/>
          <w:color w:val="000000" w:themeColor="text1"/>
        </w:rPr>
      </w:pPr>
      <w:r w:rsidRPr="00941D08">
        <w:rPr>
          <w:b/>
          <w:bCs/>
          <w:caps/>
          <w:color w:val="000000" w:themeColor="text1"/>
        </w:rPr>
        <w:t>§</w:t>
      </w:r>
      <w:r w:rsidR="00491A62" w:rsidRPr="00941D08">
        <w:rPr>
          <w:b/>
          <w:bCs/>
          <w:caps/>
          <w:color w:val="000000" w:themeColor="text1"/>
        </w:rPr>
        <w:t xml:space="preserve"> 2</w:t>
      </w:r>
    </w:p>
    <w:p w14:paraId="10CE12B9" w14:textId="77777777" w:rsidR="003B45E3" w:rsidRPr="00941D08" w:rsidRDefault="003B45E3" w:rsidP="0092596A">
      <w:pPr>
        <w:pStyle w:val="Default"/>
        <w:keepNext/>
        <w:spacing w:after="120" w:line="360" w:lineRule="auto"/>
        <w:jc w:val="center"/>
        <w:rPr>
          <w:b/>
          <w:bCs/>
          <w:caps/>
          <w:color w:val="000000" w:themeColor="text1"/>
        </w:rPr>
      </w:pPr>
      <w:r w:rsidRPr="00941D08">
        <w:rPr>
          <w:b/>
          <w:bCs/>
          <w:caps/>
          <w:color w:val="000000" w:themeColor="text1"/>
        </w:rPr>
        <w:t>Termin wykonania umowy</w:t>
      </w:r>
    </w:p>
    <w:p w14:paraId="29DA6341" w14:textId="1E33860D" w:rsidR="00935DC5" w:rsidRPr="00941D08" w:rsidRDefault="0007050F" w:rsidP="00412CE7">
      <w:pPr>
        <w:pStyle w:val="Default"/>
        <w:numPr>
          <w:ilvl w:val="0"/>
          <w:numId w:val="25"/>
        </w:numPr>
        <w:spacing w:line="360" w:lineRule="auto"/>
        <w:ind w:left="426" w:hanging="426"/>
        <w:jc w:val="both"/>
      </w:pPr>
      <w:r w:rsidRPr="00941D08">
        <w:rPr>
          <w:color w:val="000000" w:themeColor="text1"/>
        </w:rPr>
        <w:t xml:space="preserve">Termin realizacji </w:t>
      </w:r>
      <w:r w:rsidR="00BC6F7F" w:rsidRPr="00941D08">
        <w:rPr>
          <w:color w:val="000000" w:themeColor="text1"/>
        </w:rPr>
        <w:t>umowy</w:t>
      </w:r>
      <w:r w:rsidR="004D6C89">
        <w:rPr>
          <w:color w:val="000000" w:themeColor="text1"/>
        </w:rPr>
        <w:t>:</w:t>
      </w:r>
      <w:r w:rsidR="0075057F" w:rsidRPr="00941D08">
        <w:rPr>
          <w:color w:val="000000" w:themeColor="text1"/>
        </w:rPr>
        <w:t xml:space="preserve"> </w:t>
      </w:r>
      <w:r w:rsidR="0020474F">
        <w:rPr>
          <w:color w:val="000000" w:themeColor="text1"/>
        </w:rPr>
        <w:t xml:space="preserve">od dnia </w:t>
      </w:r>
      <w:r w:rsidR="00AA04A5">
        <w:rPr>
          <w:color w:val="000000" w:themeColor="text1"/>
        </w:rPr>
        <w:t>podpisania umowy</w:t>
      </w:r>
      <w:r w:rsidR="0020474F">
        <w:rPr>
          <w:color w:val="000000" w:themeColor="text1"/>
        </w:rPr>
        <w:t xml:space="preserve"> do dn</w:t>
      </w:r>
      <w:r w:rsidR="00AA04A5">
        <w:rPr>
          <w:color w:val="000000" w:themeColor="text1"/>
        </w:rPr>
        <w:t>ia</w:t>
      </w:r>
      <w:r w:rsidR="001C7694">
        <w:rPr>
          <w:color w:val="000000" w:themeColor="text1"/>
        </w:rPr>
        <w:t xml:space="preserve"> </w:t>
      </w:r>
      <w:r w:rsidR="00CF43B2">
        <w:rPr>
          <w:color w:val="000000" w:themeColor="text1"/>
        </w:rPr>
        <w:t>31.12</w:t>
      </w:r>
      <w:r w:rsidR="0020474F">
        <w:rPr>
          <w:color w:val="000000" w:themeColor="text1"/>
        </w:rPr>
        <w:t>.202</w:t>
      </w:r>
      <w:r w:rsidR="00B62C17">
        <w:rPr>
          <w:color w:val="000000" w:themeColor="text1"/>
        </w:rPr>
        <w:t>5</w:t>
      </w:r>
      <w:r w:rsidR="0020474F">
        <w:rPr>
          <w:color w:val="000000" w:themeColor="text1"/>
        </w:rPr>
        <w:t xml:space="preserve"> r.</w:t>
      </w:r>
    </w:p>
    <w:p w14:paraId="02AA42A5" w14:textId="7B4BB7AD" w:rsidR="003B45E3" w:rsidRPr="00941D08" w:rsidRDefault="00491A62" w:rsidP="0092596A">
      <w:pPr>
        <w:pStyle w:val="Default"/>
        <w:spacing w:line="360" w:lineRule="auto"/>
        <w:jc w:val="center"/>
        <w:rPr>
          <w:b/>
          <w:bCs/>
          <w:caps/>
          <w:color w:val="000000" w:themeColor="text1"/>
        </w:rPr>
      </w:pPr>
      <w:r w:rsidRPr="00941D08">
        <w:rPr>
          <w:b/>
          <w:bCs/>
          <w:caps/>
          <w:color w:val="000000" w:themeColor="text1"/>
        </w:rPr>
        <w:t>§ 3</w:t>
      </w:r>
    </w:p>
    <w:p w14:paraId="58CB6697" w14:textId="77777777" w:rsidR="003B45E3" w:rsidRPr="00941D08" w:rsidRDefault="003B45E3" w:rsidP="0092596A">
      <w:pPr>
        <w:pStyle w:val="Default"/>
        <w:keepNext/>
        <w:spacing w:after="120" w:line="360" w:lineRule="auto"/>
        <w:jc w:val="center"/>
        <w:rPr>
          <w:b/>
          <w:bCs/>
          <w:caps/>
          <w:color w:val="000000" w:themeColor="text1"/>
        </w:rPr>
      </w:pPr>
      <w:r w:rsidRPr="00941D08">
        <w:rPr>
          <w:b/>
          <w:bCs/>
          <w:caps/>
          <w:color w:val="000000" w:themeColor="text1"/>
        </w:rPr>
        <w:t>sposób realizacji przedmiotu umowy</w:t>
      </w:r>
    </w:p>
    <w:p w14:paraId="0E2BA6F9" w14:textId="674D6EC2" w:rsidR="003B45E3" w:rsidRPr="00941D08" w:rsidRDefault="003B45E3" w:rsidP="00412CE7">
      <w:pPr>
        <w:pStyle w:val="Akapitzlist"/>
        <w:numPr>
          <w:ilvl w:val="0"/>
          <w:numId w:val="20"/>
        </w:numPr>
        <w:spacing w:after="0" w:line="360" w:lineRule="auto"/>
        <w:ind w:left="425" w:hanging="425"/>
        <w:contextualSpacing w:val="0"/>
        <w:jc w:val="both"/>
        <w:rPr>
          <w:rFonts w:ascii="Arial" w:hAnsi="Arial" w:cs="Arial"/>
          <w:color w:val="000000" w:themeColor="text1"/>
          <w:sz w:val="24"/>
          <w:szCs w:val="24"/>
        </w:rPr>
      </w:pPr>
      <w:r w:rsidRPr="00941D08">
        <w:rPr>
          <w:rFonts w:ascii="Arial" w:hAnsi="Arial" w:cs="Arial"/>
          <w:color w:val="000000" w:themeColor="text1"/>
          <w:sz w:val="24"/>
          <w:szCs w:val="24"/>
        </w:rPr>
        <w:t>Miejsc</w:t>
      </w:r>
      <w:r w:rsidR="0038128E">
        <w:rPr>
          <w:rFonts w:ascii="Arial" w:hAnsi="Arial" w:cs="Arial"/>
          <w:color w:val="000000" w:themeColor="text1"/>
          <w:sz w:val="24"/>
          <w:szCs w:val="24"/>
        </w:rPr>
        <w:t>a</w:t>
      </w:r>
      <w:r w:rsidRPr="00941D08">
        <w:rPr>
          <w:rFonts w:ascii="Arial" w:hAnsi="Arial" w:cs="Arial"/>
          <w:color w:val="000000" w:themeColor="text1"/>
          <w:sz w:val="24"/>
          <w:szCs w:val="24"/>
        </w:rPr>
        <w:t xml:space="preserve"> realizacji przedmiotu umowy</w:t>
      </w:r>
      <w:r w:rsidR="006E55F7" w:rsidRPr="00941D08">
        <w:rPr>
          <w:rFonts w:ascii="Arial" w:hAnsi="Arial" w:cs="Arial"/>
          <w:color w:val="000000" w:themeColor="text1"/>
          <w:sz w:val="24"/>
          <w:szCs w:val="24"/>
        </w:rPr>
        <w:t xml:space="preserve"> </w:t>
      </w:r>
      <w:r w:rsidR="0038128E">
        <w:rPr>
          <w:rFonts w:ascii="Arial" w:hAnsi="Arial" w:cs="Arial"/>
          <w:color w:val="000000" w:themeColor="text1"/>
          <w:sz w:val="24"/>
          <w:szCs w:val="24"/>
        </w:rPr>
        <w:t>to obozowiska tymczasowe na terenie województwa podlaskiego</w:t>
      </w:r>
      <w:r w:rsidR="009723B0" w:rsidRPr="00941D08">
        <w:rPr>
          <w:rFonts w:ascii="Arial" w:hAnsi="Arial" w:cs="Arial"/>
          <w:color w:val="000000" w:themeColor="text1"/>
          <w:sz w:val="24"/>
          <w:szCs w:val="24"/>
        </w:rPr>
        <w:t>.</w:t>
      </w:r>
    </w:p>
    <w:p w14:paraId="3BB14918" w14:textId="009F43B8" w:rsidR="00B037AC" w:rsidRPr="00941D08" w:rsidRDefault="00A11D65" w:rsidP="00412CE7">
      <w:pPr>
        <w:pStyle w:val="Akapitzlist"/>
        <w:numPr>
          <w:ilvl w:val="0"/>
          <w:numId w:val="20"/>
        </w:numPr>
        <w:spacing w:after="0" w:line="360" w:lineRule="auto"/>
        <w:ind w:left="426" w:hanging="426"/>
        <w:contextualSpacing w:val="0"/>
        <w:jc w:val="both"/>
        <w:rPr>
          <w:rFonts w:ascii="Arial" w:hAnsi="Arial" w:cs="Arial"/>
          <w:color w:val="000000" w:themeColor="text1"/>
          <w:sz w:val="24"/>
          <w:szCs w:val="24"/>
        </w:rPr>
      </w:pPr>
      <w:r>
        <w:rPr>
          <w:rFonts w:ascii="Arial" w:hAnsi="Arial" w:cs="Arial"/>
          <w:color w:val="000000" w:themeColor="text1"/>
          <w:sz w:val="24"/>
          <w:szCs w:val="24"/>
        </w:rPr>
        <w:t>Oferowan</w:t>
      </w:r>
      <w:r w:rsidR="004D6C89">
        <w:rPr>
          <w:rFonts w:ascii="Arial" w:hAnsi="Arial" w:cs="Arial"/>
          <w:color w:val="000000" w:themeColor="text1"/>
          <w:sz w:val="24"/>
          <w:szCs w:val="24"/>
        </w:rPr>
        <w:t xml:space="preserve">e </w:t>
      </w:r>
      <w:r w:rsidR="0038128E">
        <w:rPr>
          <w:rFonts w:ascii="Arial" w:hAnsi="Arial" w:cs="Arial"/>
          <w:color w:val="000000" w:themeColor="text1"/>
          <w:sz w:val="24"/>
          <w:szCs w:val="24"/>
        </w:rPr>
        <w:t>pralnie kontenerowe</w:t>
      </w:r>
      <w:r w:rsidR="00570E80" w:rsidRPr="00941D08">
        <w:rPr>
          <w:rFonts w:ascii="Arial" w:hAnsi="Arial" w:cs="Arial"/>
          <w:color w:val="000000" w:themeColor="text1"/>
          <w:sz w:val="24"/>
          <w:szCs w:val="24"/>
        </w:rPr>
        <w:t xml:space="preserve"> </w:t>
      </w:r>
      <w:r w:rsidR="004D6C89">
        <w:rPr>
          <w:rFonts w:ascii="Arial" w:hAnsi="Arial" w:cs="Arial"/>
          <w:color w:val="000000" w:themeColor="text1"/>
          <w:sz w:val="24"/>
          <w:szCs w:val="24"/>
        </w:rPr>
        <w:t>muszą</w:t>
      </w:r>
      <w:r w:rsidR="003B45E3" w:rsidRPr="00941D08">
        <w:rPr>
          <w:rFonts w:ascii="Arial" w:hAnsi="Arial" w:cs="Arial"/>
          <w:color w:val="000000" w:themeColor="text1"/>
          <w:sz w:val="24"/>
          <w:szCs w:val="24"/>
        </w:rPr>
        <w:t xml:space="preserve"> być </w:t>
      </w:r>
      <w:r>
        <w:rPr>
          <w:rFonts w:ascii="Arial" w:hAnsi="Arial" w:cs="Arial"/>
          <w:color w:val="000000" w:themeColor="text1"/>
          <w:sz w:val="24"/>
          <w:szCs w:val="24"/>
        </w:rPr>
        <w:t>w pełni sprawn</w:t>
      </w:r>
      <w:r w:rsidR="00E841A6">
        <w:rPr>
          <w:rFonts w:ascii="Arial" w:hAnsi="Arial" w:cs="Arial"/>
          <w:color w:val="000000" w:themeColor="text1"/>
          <w:sz w:val="24"/>
          <w:szCs w:val="24"/>
        </w:rPr>
        <w:t>e</w:t>
      </w:r>
      <w:r>
        <w:rPr>
          <w:rFonts w:ascii="Arial" w:hAnsi="Arial" w:cs="Arial"/>
          <w:color w:val="000000" w:themeColor="text1"/>
          <w:sz w:val="24"/>
          <w:szCs w:val="24"/>
        </w:rPr>
        <w:t xml:space="preserve"> i woln</w:t>
      </w:r>
      <w:r w:rsidR="00E841A6">
        <w:rPr>
          <w:rFonts w:ascii="Arial" w:hAnsi="Arial" w:cs="Arial"/>
          <w:color w:val="000000" w:themeColor="text1"/>
          <w:sz w:val="24"/>
          <w:szCs w:val="24"/>
        </w:rPr>
        <w:t>e</w:t>
      </w:r>
      <w:r w:rsidR="00570E80" w:rsidRPr="00941D08">
        <w:rPr>
          <w:rFonts w:ascii="Arial" w:hAnsi="Arial" w:cs="Arial"/>
          <w:color w:val="000000" w:themeColor="text1"/>
          <w:sz w:val="24"/>
          <w:szCs w:val="24"/>
        </w:rPr>
        <w:t xml:space="preserve"> od wad </w:t>
      </w:r>
      <w:r w:rsidR="004D6C89">
        <w:rPr>
          <w:rFonts w:ascii="Arial" w:hAnsi="Arial" w:cs="Arial"/>
          <w:color w:val="000000" w:themeColor="text1"/>
          <w:sz w:val="24"/>
          <w:szCs w:val="24"/>
        </w:rPr>
        <w:t>co zapewni ich</w:t>
      </w:r>
      <w:r w:rsidR="003B45E3" w:rsidRPr="00941D08">
        <w:rPr>
          <w:rFonts w:ascii="Arial" w:hAnsi="Arial" w:cs="Arial"/>
          <w:color w:val="000000" w:themeColor="text1"/>
          <w:sz w:val="24"/>
          <w:szCs w:val="24"/>
        </w:rPr>
        <w:t xml:space="preserve"> bezaw</w:t>
      </w:r>
      <w:r w:rsidR="00DE1B35" w:rsidRPr="00941D08">
        <w:rPr>
          <w:rFonts w:ascii="Arial" w:hAnsi="Arial" w:cs="Arial"/>
          <w:color w:val="000000" w:themeColor="text1"/>
          <w:sz w:val="24"/>
          <w:szCs w:val="24"/>
        </w:rPr>
        <w:t>aryjne i bezpieczne użytkowanie- zgodnie z treścią Załącznika</w:t>
      </w:r>
      <w:r w:rsidR="009723B0" w:rsidRPr="00941D08">
        <w:rPr>
          <w:rFonts w:ascii="Arial" w:hAnsi="Arial" w:cs="Arial"/>
          <w:color w:val="000000" w:themeColor="text1"/>
          <w:sz w:val="24"/>
          <w:szCs w:val="24"/>
        </w:rPr>
        <w:t xml:space="preserve"> nr 1</w:t>
      </w:r>
      <w:r w:rsidR="00DE1B35" w:rsidRPr="00941D08">
        <w:rPr>
          <w:rFonts w:ascii="Arial" w:hAnsi="Arial" w:cs="Arial"/>
          <w:color w:val="000000" w:themeColor="text1"/>
          <w:sz w:val="24"/>
          <w:szCs w:val="24"/>
        </w:rPr>
        <w:t xml:space="preserve"> </w:t>
      </w:r>
      <w:r w:rsidR="009723B0" w:rsidRPr="00941D08">
        <w:rPr>
          <w:rFonts w:ascii="Arial" w:hAnsi="Arial" w:cs="Arial"/>
          <w:color w:val="000000" w:themeColor="text1"/>
          <w:sz w:val="24"/>
          <w:szCs w:val="24"/>
        </w:rPr>
        <w:t>do umowy–</w:t>
      </w:r>
      <w:r w:rsidR="00A50F60">
        <w:rPr>
          <w:rFonts w:ascii="Arial" w:hAnsi="Arial" w:cs="Arial"/>
          <w:color w:val="000000" w:themeColor="text1"/>
          <w:sz w:val="24"/>
          <w:szCs w:val="24"/>
        </w:rPr>
        <w:t xml:space="preserve"> Opis przedmiotu zamówienia</w:t>
      </w:r>
      <w:r w:rsidR="00DE1B35" w:rsidRPr="00941D08">
        <w:rPr>
          <w:rFonts w:ascii="Arial" w:hAnsi="Arial" w:cs="Arial"/>
          <w:color w:val="000000" w:themeColor="text1"/>
          <w:sz w:val="24"/>
          <w:szCs w:val="24"/>
        </w:rPr>
        <w:t>.</w:t>
      </w:r>
      <w:r w:rsidR="005A7DCE" w:rsidRPr="00941D08">
        <w:rPr>
          <w:rFonts w:ascii="Arial" w:hAnsi="Arial" w:cs="Arial"/>
          <w:color w:val="000000" w:themeColor="text1"/>
          <w:sz w:val="24"/>
          <w:szCs w:val="24"/>
        </w:rPr>
        <w:t xml:space="preserve"> </w:t>
      </w:r>
    </w:p>
    <w:p w14:paraId="12CA1C79" w14:textId="39A2F09D" w:rsidR="00E714F6" w:rsidRPr="00941D08" w:rsidRDefault="00E714F6" w:rsidP="00412CE7">
      <w:pPr>
        <w:pStyle w:val="Akapitzlist"/>
        <w:numPr>
          <w:ilvl w:val="0"/>
          <w:numId w:val="20"/>
        </w:numPr>
        <w:spacing w:after="0" w:line="312" w:lineRule="auto"/>
        <w:ind w:left="426" w:hanging="426"/>
        <w:contextualSpacing w:val="0"/>
        <w:jc w:val="both"/>
        <w:rPr>
          <w:rFonts w:ascii="Arial" w:hAnsi="Arial" w:cs="Arial"/>
          <w:color w:val="000000" w:themeColor="text1"/>
          <w:sz w:val="24"/>
          <w:szCs w:val="24"/>
        </w:rPr>
      </w:pPr>
      <w:r w:rsidRPr="00941D08">
        <w:rPr>
          <w:rFonts w:ascii="Arial" w:hAnsi="Arial" w:cs="Arial"/>
          <w:color w:val="000000" w:themeColor="text1"/>
          <w:sz w:val="24"/>
          <w:szCs w:val="24"/>
        </w:rPr>
        <w:t xml:space="preserve">Wykonawca zobowiązuje się do </w:t>
      </w:r>
      <w:r w:rsidR="000D0BC0">
        <w:rPr>
          <w:rFonts w:ascii="Arial" w:hAnsi="Arial" w:cs="Arial"/>
          <w:color w:val="000000" w:themeColor="text1"/>
          <w:sz w:val="24"/>
          <w:szCs w:val="24"/>
        </w:rPr>
        <w:t>dostawy</w:t>
      </w:r>
      <w:r w:rsidR="0038128E">
        <w:rPr>
          <w:rFonts w:ascii="Arial" w:hAnsi="Arial" w:cs="Arial"/>
          <w:color w:val="000000" w:themeColor="text1"/>
          <w:sz w:val="24"/>
          <w:szCs w:val="24"/>
        </w:rPr>
        <w:t xml:space="preserve"> </w:t>
      </w:r>
      <w:r w:rsidR="003C414A">
        <w:rPr>
          <w:rFonts w:ascii="Arial" w:hAnsi="Arial" w:cs="Arial"/>
          <w:color w:val="000000" w:themeColor="text1"/>
          <w:sz w:val="24"/>
          <w:szCs w:val="24"/>
        </w:rPr>
        <w:t>dziewięciu</w:t>
      </w:r>
      <w:r w:rsidR="002025F9">
        <w:rPr>
          <w:rFonts w:ascii="Arial" w:hAnsi="Arial" w:cs="Arial"/>
          <w:color w:val="000000" w:themeColor="text1"/>
          <w:sz w:val="24"/>
          <w:szCs w:val="24"/>
        </w:rPr>
        <w:t xml:space="preserve"> </w:t>
      </w:r>
      <w:r w:rsidR="0038128E">
        <w:rPr>
          <w:rFonts w:ascii="Arial" w:hAnsi="Arial" w:cs="Arial"/>
          <w:color w:val="000000" w:themeColor="text1"/>
          <w:sz w:val="24"/>
          <w:szCs w:val="24"/>
        </w:rPr>
        <w:t>pralni kontenerowych</w:t>
      </w:r>
      <w:r w:rsidR="009E100F">
        <w:rPr>
          <w:rFonts w:ascii="Arial" w:hAnsi="Arial" w:cs="Arial"/>
          <w:color w:val="000000" w:themeColor="text1"/>
          <w:sz w:val="24"/>
          <w:szCs w:val="24"/>
        </w:rPr>
        <w:t xml:space="preserve"> zgodnie </w:t>
      </w:r>
      <w:r w:rsidR="0081388F">
        <w:rPr>
          <w:rFonts w:ascii="Arial" w:hAnsi="Arial" w:cs="Arial"/>
          <w:color w:val="000000" w:themeColor="text1"/>
          <w:sz w:val="24"/>
          <w:szCs w:val="24"/>
        </w:rPr>
        <w:br/>
      </w:r>
      <w:r w:rsidR="009E100F">
        <w:rPr>
          <w:rFonts w:ascii="Arial" w:hAnsi="Arial" w:cs="Arial"/>
          <w:color w:val="000000" w:themeColor="text1"/>
          <w:sz w:val="24"/>
          <w:szCs w:val="24"/>
        </w:rPr>
        <w:t xml:space="preserve">ze specyfikacją zawartą w </w:t>
      </w:r>
      <w:proofErr w:type="spellStart"/>
      <w:r w:rsidR="009E100F">
        <w:rPr>
          <w:rFonts w:ascii="Arial" w:hAnsi="Arial" w:cs="Arial"/>
          <w:color w:val="000000" w:themeColor="text1"/>
          <w:sz w:val="24"/>
          <w:szCs w:val="24"/>
        </w:rPr>
        <w:t>opz</w:t>
      </w:r>
      <w:proofErr w:type="spellEnd"/>
      <w:r w:rsidR="000D0BC0">
        <w:rPr>
          <w:rFonts w:ascii="Arial" w:hAnsi="Arial" w:cs="Arial"/>
          <w:color w:val="000000" w:themeColor="text1"/>
          <w:sz w:val="24"/>
          <w:szCs w:val="24"/>
        </w:rPr>
        <w:t xml:space="preserve"> </w:t>
      </w:r>
      <w:r w:rsidR="00E841A6">
        <w:rPr>
          <w:rFonts w:ascii="Arial" w:hAnsi="Arial" w:cs="Arial"/>
          <w:color w:val="000000" w:themeColor="text1"/>
          <w:sz w:val="24"/>
          <w:szCs w:val="24"/>
        </w:rPr>
        <w:t>oraz</w:t>
      </w:r>
      <w:r w:rsidR="004D6C89">
        <w:rPr>
          <w:rFonts w:ascii="Arial" w:hAnsi="Arial" w:cs="Arial"/>
          <w:color w:val="000000" w:themeColor="text1"/>
          <w:sz w:val="24"/>
          <w:szCs w:val="24"/>
        </w:rPr>
        <w:t xml:space="preserve"> ich</w:t>
      </w:r>
      <w:r w:rsidRPr="00941D08">
        <w:rPr>
          <w:rFonts w:ascii="Arial" w:hAnsi="Arial" w:cs="Arial"/>
          <w:color w:val="000000" w:themeColor="text1"/>
          <w:sz w:val="24"/>
          <w:szCs w:val="24"/>
        </w:rPr>
        <w:t xml:space="preserve"> kompleksowej obsługi (w tym serwisu) na czas wynajmu.</w:t>
      </w:r>
    </w:p>
    <w:p w14:paraId="1B4DDEC2" w14:textId="02F98B92" w:rsidR="003B45E3" w:rsidRPr="00941D08" w:rsidRDefault="00E841A6" w:rsidP="00412CE7">
      <w:pPr>
        <w:pStyle w:val="Akapitzlist"/>
        <w:numPr>
          <w:ilvl w:val="0"/>
          <w:numId w:val="20"/>
        </w:numPr>
        <w:spacing w:after="0" w:line="312" w:lineRule="auto"/>
        <w:ind w:left="425" w:hanging="425"/>
        <w:contextualSpacing w:val="0"/>
        <w:jc w:val="both"/>
        <w:rPr>
          <w:rFonts w:ascii="Arial" w:hAnsi="Arial" w:cs="Arial"/>
          <w:color w:val="000000" w:themeColor="text1"/>
          <w:sz w:val="24"/>
          <w:szCs w:val="24"/>
        </w:rPr>
      </w:pPr>
      <w:r w:rsidRPr="00143C62">
        <w:rPr>
          <w:rFonts w:ascii="Arial" w:hAnsi="Arial" w:cs="Arial"/>
          <w:color w:val="000000"/>
          <w:sz w:val="24"/>
          <w:szCs w:val="24"/>
        </w:rPr>
        <w:t>Za termin dostawy</w:t>
      </w:r>
      <w:r>
        <w:rPr>
          <w:rFonts w:ascii="Arial" w:hAnsi="Arial" w:cs="Arial"/>
          <w:color w:val="000000"/>
          <w:sz w:val="24"/>
          <w:szCs w:val="24"/>
        </w:rPr>
        <w:t xml:space="preserve"> i</w:t>
      </w:r>
      <w:r w:rsidRPr="00143C62">
        <w:rPr>
          <w:rFonts w:ascii="Arial" w:hAnsi="Arial" w:cs="Arial"/>
          <w:color w:val="000000"/>
          <w:sz w:val="24"/>
          <w:szCs w:val="24"/>
        </w:rPr>
        <w:t xml:space="preserve"> </w:t>
      </w:r>
      <w:r w:rsidR="000D0BC0">
        <w:rPr>
          <w:rFonts w:ascii="Arial" w:hAnsi="Arial" w:cs="Arial"/>
          <w:color w:val="000000"/>
          <w:sz w:val="24"/>
          <w:szCs w:val="24"/>
        </w:rPr>
        <w:t xml:space="preserve">podłączenia </w:t>
      </w:r>
      <w:r w:rsidR="0038128E">
        <w:rPr>
          <w:rFonts w:ascii="Arial" w:hAnsi="Arial" w:cs="Arial"/>
          <w:color w:val="000000"/>
          <w:sz w:val="24"/>
          <w:szCs w:val="24"/>
        </w:rPr>
        <w:t xml:space="preserve">pralni kontenerowych </w:t>
      </w:r>
      <w:r w:rsidR="004D6C89">
        <w:rPr>
          <w:rFonts w:ascii="Arial" w:hAnsi="Arial" w:cs="Arial"/>
          <w:color w:val="000000"/>
          <w:sz w:val="24"/>
          <w:szCs w:val="24"/>
        </w:rPr>
        <w:t>przyjmuje się moment ich</w:t>
      </w:r>
      <w:r w:rsidRPr="00143C62">
        <w:rPr>
          <w:rFonts w:ascii="Arial" w:hAnsi="Arial" w:cs="Arial"/>
          <w:color w:val="000000"/>
          <w:sz w:val="24"/>
          <w:szCs w:val="24"/>
        </w:rPr>
        <w:t xml:space="preserve"> całkowitej gotowości do użytku, a także gotowość Wykonawcy </w:t>
      </w:r>
      <w:r w:rsidR="00B62C17">
        <w:rPr>
          <w:rFonts w:ascii="Arial" w:hAnsi="Arial" w:cs="Arial"/>
          <w:color w:val="000000"/>
          <w:sz w:val="24"/>
          <w:szCs w:val="24"/>
        </w:rPr>
        <w:br/>
      </w:r>
      <w:r w:rsidRPr="00143C62">
        <w:rPr>
          <w:rFonts w:ascii="Arial" w:hAnsi="Arial" w:cs="Arial"/>
          <w:color w:val="000000"/>
          <w:sz w:val="24"/>
          <w:szCs w:val="24"/>
        </w:rPr>
        <w:t>do świadczenia usług serwisowych i konserwacyjnych w pełnym zakresie. Odbiór realizacji zadania polegającego na dost</w:t>
      </w:r>
      <w:r w:rsidR="004D6C89">
        <w:rPr>
          <w:rFonts w:ascii="Arial" w:hAnsi="Arial" w:cs="Arial"/>
          <w:color w:val="000000"/>
          <w:sz w:val="24"/>
          <w:szCs w:val="24"/>
        </w:rPr>
        <w:t xml:space="preserve">awie i </w:t>
      </w:r>
      <w:r w:rsidR="000D0BC0">
        <w:rPr>
          <w:rFonts w:ascii="Arial" w:hAnsi="Arial" w:cs="Arial"/>
          <w:color w:val="000000"/>
          <w:sz w:val="24"/>
          <w:szCs w:val="24"/>
        </w:rPr>
        <w:t xml:space="preserve">podłączenia </w:t>
      </w:r>
      <w:r w:rsidR="002025F9">
        <w:rPr>
          <w:rFonts w:ascii="Arial" w:hAnsi="Arial" w:cs="Arial"/>
          <w:color w:val="000000"/>
          <w:sz w:val="24"/>
          <w:szCs w:val="24"/>
        </w:rPr>
        <w:t xml:space="preserve">pralni kontenerowych </w:t>
      </w:r>
      <w:r w:rsidRPr="00143C62">
        <w:rPr>
          <w:rFonts w:ascii="Arial" w:hAnsi="Arial" w:cs="Arial"/>
          <w:color w:val="000000"/>
          <w:sz w:val="24"/>
          <w:szCs w:val="24"/>
        </w:rPr>
        <w:t>nastąpi w formie protokolarnej.</w:t>
      </w:r>
      <w:r w:rsidR="00C4306E" w:rsidRPr="00941D08">
        <w:rPr>
          <w:rFonts w:ascii="Arial" w:hAnsi="Arial" w:cs="Arial"/>
          <w:color w:val="000000" w:themeColor="text1"/>
          <w:sz w:val="24"/>
          <w:szCs w:val="24"/>
        </w:rPr>
        <w:t xml:space="preserve"> </w:t>
      </w:r>
    </w:p>
    <w:p w14:paraId="1567856E" w14:textId="77777777" w:rsidR="003B45E3" w:rsidRPr="00941D08" w:rsidRDefault="003B45E3" w:rsidP="00412CE7">
      <w:pPr>
        <w:pStyle w:val="Akapitzlist"/>
        <w:numPr>
          <w:ilvl w:val="0"/>
          <w:numId w:val="20"/>
        </w:numPr>
        <w:spacing w:after="0" w:line="312" w:lineRule="auto"/>
        <w:ind w:left="425" w:hanging="425"/>
        <w:contextualSpacing w:val="0"/>
        <w:jc w:val="both"/>
        <w:rPr>
          <w:rFonts w:ascii="Arial" w:hAnsi="Arial" w:cs="Arial"/>
          <w:color w:val="000000" w:themeColor="text1"/>
          <w:sz w:val="24"/>
          <w:szCs w:val="24"/>
        </w:rPr>
      </w:pPr>
      <w:r w:rsidRPr="00941D08">
        <w:rPr>
          <w:rFonts w:ascii="Arial" w:hAnsi="Arial" w:cs="Arial"/>
          <w:color w:val="000000" w:themeColor="text1"/>
          <w:sz w:val="24"/>
          <w:szCs w:val="24"/>
        </w:rPr>
        <w:t>Wykonawca zobowiązuje się do:</w:t>
      </w:r>
    </w:p>
    <w:p w14:paraId="3F769558" w14:textId="5FCA6BB0" w:rsidR="003B45E3" w:rsidRPr="00941D08" w:rsidRDefault="00E841A6" w:rsidP="00412CE7">
      <w:pPr>
        <w:pStyle w:val="Default"/>
        <w:numPr>
          <w:ilvl w:val="0"/>
          <w:numId w:val="2"/>
        </w:numPr>
        <w:spacing w:line="312" w:lineRule="auto"/>
        <w:ind w:left="709" w:hanging="425"/>
        <w:jc w:val="both"/>
        <w:rPr>
          <w:color w:val="000000" w:themeColor="text1"/>
        </w:rPr>
      </w:pPr>
      <w:r w:rsidRPr="00941D08">
        <w:rPr>
          <w:color w:val="000000" w:themeColor="text1"/>
        </w:rPr>
        <w:t>D</w:t>
      </w:r>
      <w:r w:rsidR="003B45E3" w:rsidRPr="00941D08">
        <w:rPr>
          <w:color w:val="000000" w:themeColor="text1"/>
        </w:rPr>
        <w:t>ostarczenia</w:t>
      </w:r>
      <w:r>
        <w:rPr>
          <w:color w:val="000000" w:themeColor="text1"/>
        </w:rPr>
        <w:t xml:space="preserve"> i</w:t>
      </w:r>
      <w:r w:rsidR="003B45E3" w:rsidRPr="00941D08">
        <w:rPr>
          <w:color w:val="000000" w:themeColor="text1"/>
        </w:rPr>
        <w:t xml:space="preserve"> </w:t>
      </w:r>
      <w:r w:rsidR="000D0BC0">
        <w:rPr>
          <w:color w:val="000000" w:themeColor="text1"/>
        </w:rPr>
        <w:t xml:space="preserve">podłączenia </w:t>
      </w:r>
      <w:r w:rsidR="0038128E">
        <w:rPr>
          <w:color w:val="000000" w:themeColor="text1"/>
        </w:rPr>
        <w:t xml:space="preserve">pralni kontenerowych </w:t>
      </w:r>
      <w:r w:rsidR="004D6C89">
        <w:rPr>
          <w:color w:val="000000" w:themeColor="text1"/>
        </w:rPr>
        <w:t>w miejscach wskazanych</w:t>
      </w:r>
      <w:r w:rsidR="005A1DB5" w:rsidRPr="00941D08">
        <w:rPr>
          <w:color w:val="000000" w:themeColor="text1"/>
        </w:rPr>
        <w:t xml:space="preserve"> przez Zamawiającego</w:t>
      </w:r>
      <w:r w:rsidR="0008317E">
        <w:rPr>
          <w:color w:val="000000" w:themeColor="text1"/>
        </w:rPr>
        <w:t xml:space="preserve"> po podpisaniu umowy</w:t>
      </w:r>
      <w:r>
        <w:rPr>
          <w:color w:val="000000" w:themeColor="text1"/>
        </w:rPr>
        <w:t xml:space="preserve"> </w:t>
      </w:r>
      <w:r w:rsidR="005A1DB5" w:rsidRPr="00941D08">
        <w:rPr>
          <w:color w:val="000000" w:themeColor="text1"/>
        </w:rPr>
        <w:t xml:space="preserve">oraz </w:t>
      </w:r>
      <w:r w:rsidR="0020474F">
        <w:rPr>
          <w:color w:val="000000" w:themeColor="text1"/>
        </w:rPr>
        <w:t>ich całkow</w:t>
      </w:r>
      <w:r w:rsidR="0038128E">
        <w:rPr>
          <w:color w:val="000000" w:themeColor="text1"/>
        </w:rPr>
        <w:t>itej gotowości do użytkowania w </w:t>
      </w:r>
      <w:r w:rsidR="0020474F">
        <w:rPr>
          <w:color w:val="000000" w:themeColor="text1"/>
        </w:rPr>
        <w:t xml:space="preserve">terminie do </w:t>
      </w:r>
      <w:r w:rsidR="00B62C17">
        <w:rPr>
          <w:color w:val="000000" w:themeColor="text1"/>
        </w:rPr>
        <w:t xml:space="preserve">….. dni roboczych od dnia podpisania umowy </w:t>
      </w:r>
      <w:r w:rsidR="005A7DCE" w:rsidRPr="00941D08">
        <w:rPr>
          <w:color w:val="000000" w:themeColor="text1"/>
        </w:rPr>
        <w:lastRenderedPageBreak/>
        <w:t xml:space="preserve">zgodnie ze złożoną </w:t>
      </w:r>
      <w:r w:rsidR="00037689" w:rsidRPr="00941D08">
        <w:rPr>
          <w:color w:val="000000" w:themeColor="text1"/>
        </w:rPr>
        <w:t>o</w:t>
      </w:r>
      <w:r w:rsidR="005A7DCE" w:rsidRPr="00941D08">
        <w:rPr>
          <w:color w:val="000000" w:themeColor="text1"/>
        </w:rPr>
        <w:t>fertą</w:t>
      </w:r>
      <w:r w:rsidR="00037689" w:rsidRPr="00941D08">
        <w:rPr>
          <w:color w:val="000000" w:themeColor="text1"/>
        </w:rPr>
        <w:t>, z </w:t>
      </w:r>
      <w:r w:rsidR="00215E04" w:rsidRPr="00941D08">
        <w:rPr>
          <w:color w:val="000000" w:themeColor="text1"/>
        </w:rPr>
        <w:t>zasadami wiedzy technicznej</w:t>
      </w:r>
      <w:r w:rsidR="00851386" w:rsidRPr="00941D08">
        <w:rPr>
          <w:color w:val="000000" w:themeColor="text1"/>
        </w:rPr>
        <w:t xml:space="preserve"> oraz normami </w:t>
      </w:r>
      <w:r w:rsidR="0008317E">
        <w:rPr>
          <w:color w:val="000000" w:themeColor="text1"/>
        </w:rPr>
        <w:br/>
      </w:r>
      <w:r w:rsidR="00851386" w:rsidRPr="00941D08">
        <w:rPr>
          <w:color w:val="000000" w:themeColor="text1"/>
        </w:rPr>
        <w:t xml:space="preserve">i </w:t>
      </w:r>
      <w:r w:rsidR="005A7DCE" w:rsidRPr="00941D08">
        <w:rPr>
          <w:color w:val="000000" w:themeColor="text1"/>
        </w:rPr>
        <w:t>przepisami obowiązującymi</w:t>
      </w:r>
      <w:r w:rsidR="00851386" w:rsidRPr="00941D08">
        <w:rPr>
          <w:color w:val="000000" w:themeColor="text1"/>
        </w:rPr>
        <w:t xml:space="preserve"> na terenie</w:t>
      </w:r>
      <w:r w:rsidR="005A7DCE" w:rsidRPr="00941D08">
        <w:rPr>
          <w:color w:val="000000" w:themeColor="text1"/>
        </w:rPr>
        <w:t xml:space="preserve"> </w:t>
      </w:r>
      <w:r w:rsidR="00851386" w:rsidRPr="00941D08">
        <w:rPr>
          <w:color w:val="000000" w:themeColor="text1"/>
        </w:rPr>
        <w:t>Rzeczypospolitej Po</w:t>
      </w:r>
      <w:r w:rsidR="00215E04" w:rsidRPr="00941D08">
        <w:rPr>
          <w:color w:val="000000" w:themeColor="text1"/>
        </w:rPr>
        <w:t>lskiej</w:t>
      </w:r>
      <w:r w:rsidR="00351CEE" w:rsidRPr="00941D08">
        <w:rPr>
          <w:color w:val="000000" w:themeColor="text1"/>
        </w:rPr>
        <w:t>.</w:t>
      </w:r>
    </w:p>
    <w:p w14:paraId="058333DF" w14:textId="4B738C9E" w:rsidR="00C45EC1" w:rsidRPr="00941D08" w:rsidRDefault="005A7DCE" w:rsidP="00412CE7">
      <w:pPr>
        <w:pStyle w:val="Default"/>
        <w:numPr>
          <w:ilvl w:val="0"/>
          <w:numId w:val="2"/>
        </w:numPr>
        <w:spacing w:line="312" w:lineRule="auto"/>
        <w:ind w:left="709" w:hanging="425"/>
        <w:jc w:val="both"/>
        <w:rPr>
          <w:color w:val="000000" w:themeColor="text1"/>
        </w:rPr>
      </w:pPr>
      <w:r w:rsidRPr="00941D08">
        <w:rPr>
          <w:color w:val="000000" w:themeColor="text1"/>
        </w:rPr>
        <w:t>dostarcze</w:t>
      </w:r>
      <w:r w:rsidR="000A2008">
        <w:rPr>
          <w:color w:val="000000" w:themeColor="text1"/>
        </w:rPr>
        <w:t>nia pełnej instrukcji obsługi</w:t>
      </w:r>
      <w:r w:rsidR="004D6C89">
        <w:rPr>
          <w:color w:val="000000" w:themeColor="text1"/>
        </w:rPr>
        <w:t xml:space="preserve"> urządzeń</w:t>
      </w:r>
      <w:r w:rsidR="000A2008">
        <w:rPr>
          <w:color w:val="000000" w:themeColor="text1"/>
        </w:rPr>
        <w:t xml:space="preserve"> w </w:t>
      </w:r>
      <w:r w:rsidRPr="00941D08">
        <w:rPr>
          <w:color w:val="000000" w:themeColor="text1"/>
        </w:rPr>
        <w:t>języku polskim</w:t>
      </w:r>
      <w:r w:rsidR="00851386" w:rsidRPr="00941D08">
        <w:rPr>
          <w:color w:val="000000" w:themeColor="text1"/>
        </w:rPr>
        <w:t xml:space="preserve">, </w:t>
      </w:r>
      <w:r w:rsidRPr="00941D08">
        <w:rPr>
          <w:color w:val="000000" w:themeColor="text1"/>
        </w:rPr>
        <w:t xml:space="preserve"> Europejski</w:t>
      </w:r>
      <w:r w:rsidR="004D6C89">
        <w:rPr>
          <w:color w:val="000000" w:themeColor="text1"/>
        </w:rPr>
        <w:t>ch</w:t>
      </w:r>
      <w:r w:rsidRPr="00941D08">
        <w:rPr>
          <w:color w:val="000000" w:themeColor="text1"/>
        </w:rPr>
        <w:t xml:space="preserve"> Certyfikat</w:t>
      </w:r>
      <w:r w:rsidR="004D6C89">
        <w:rPr>
          <w:color w:val="000000" w:themeColor="text1"/>
        </w:rPr>
        <w:t>ów</w:t>
      </w:r>
      <w:r w:rsidRPr="00941D08">
        <w:rPr>
          <w:color w:val="000000" w:themeColor="text1"/>
        </w:rPr>
        <w:t xml:space="preserve"> Bezpieczeństwa „CE”</w:t>
      </w:r>
      <w:r w:rsidR="00851386" w:rsidRPr="00941D08">
        <w:rPr>
          <w:color w:val="000000" w:themeColor="text1"/>
        </w:rPr>
        <w:t xml:space="preserve"> oraz </w:t>
      </w:r>
      <w:r w:rsidR="004D6C89">
        <w:rPr>
          <w:color w:val="000000" w:themeColor="text1"/>
        </w:rPr>
        <w:t>Dokumentacji Techniczno-Ruchowych</w:t>
      </w:r>
      <w:r w:rsidRPr="00941D08">
        <w:rPr>
          <w:color w:val="000000" w:themeColor="text1"/>
        </w:rPr>
        <w:t>.</w:t>
      </w:r>
    </w:p>
    <w:p w14:paraId="70EA3E37" w14:textId="311FF511" w:rsidR="00775E09" w:rsidRPr="00941D08" w:rsidRDefault="007B3CEF" w:rsidP="00412CE7">
      <w:pPr>
        <w:pStyle w:val="Default"/>
        <w:numPr>
          <w:ilvl w:val="0"/>
          <w:numId w:val="2"/>
        </w:numPr>
        <w:spacing w:line="312" w:lineRule="auto"/>
        <w:ind w:left="709" w:hanging="425"/>
        <w:jc w:val="both"/>
        <w:rPr>
          <w:color w:val="000000" w:themeColor="text1"/>
        </w:rPr>
      </w:pPr>
      <w:r w:rsidRPr="00941D08">
        <w:rPr>
          <w:color w:val="000000" w:themeColor="text1"/>
        </w:rPr>
        <w:t xml:space="preserve">przeprowadzenia </w:t>
      </w:r>
      <w:r w:rsidR="00AC41CB" w:rsidRPr="00941D08">
        <w:rPr>
          <w:color w:val="000000" w:themeColor="text1"/>
        </w:rPr>
        <w:t xml:space="preserve">na swój koszt </w:t>
      </w:r>
      <w:r w:rsidR="004D6C89">
        <w:rPr>
          <w:color w:val="000000" w:themeColor="text1"/>
        </w:rPr>
        <w:t>szkoleń</w:t>
      </w:r>
      <w:r w:rsidRPr="00941D08">
        <w:rPr>
          <w:color w:val="000000" w:themeColor="text1"/>
        </w:rPr>
        <w:t xml:space="preserve"> z zakresu obsługi</w:t>
      </w:r>
      <w:r w:rsidR="00D111A1">
        <w:rPr>
          <w:color w:val="000000" w:themeColor="text1"/>
        </w:rPr>
        <w:t xml:space="preserve"> urządze</w:t>
      </w:r>
      <w:r w:rsidR="004D6C89">
        <w:rPr>
          <w:color w:val="000000" w:themeColor="text1"/>
        </w:rPr>
        <w:t>ń</w:t>
      </w:r>
      <w:r w:rsidRPr="00941D08">
        <w:rPr>
          <w:color w:val="000000" w:themeColor="text1"/>
        </w:rPr>
        <w:t xml:space="preserve"> wyznaczony</w:t>
      </w:r>
      <w:r w:rsidR="00057F18" w:rsidRPr="00941D08">
        <w:rPr>
          <w:color w:val="000000" w:themeColor="text1"/>
        </w:rPr>
        <w:t>m przedstawicielom u</w:t>
      </w:r>
      <w:r w:rsidRPr="00941D08">
        <w:rPr>
          <w:color w:val="000000" w:themeColor="text1"/>
        </w:rPr>
        <w:t>żytkownika;</w:t>
      </w:r>
    </w:p>
    <w:p w14:paraId="3C8C1EF1" w14:textId="61ACAADF" w:rsidR="00BD01F9" w:rsidRPr="00941D08" w:rsidRDefault="00BD01F9" w:rsidP="00412CE7">
      <w:pPr>
        <w:pStyle w:val="Default"/>
        <w:numPr>
          <w:ilvl w:val="0"/>
          <w:numId w:val="2"/>
        </w:numPr>
        <w:spacing w:line="312" w:lineRule="auto"/>
        <w:ind w:left="709" w:hanging="425"/>
        <w:jc w:val="both"/>
        <w:rPr>
          <w:color w:val="000000" w:themeColor="text1"/>
        </w:rPr>
      </w:pPr>
      <w:r w:rsidRPr="00941D08">
        <w:rPr>
          <w:color w:val="000000" w:themeColor="text1"/>
        </w:rPr>
        <w:t xml:space="preserve">przedłożenia Zamawiającemu </w:t>
      </w:r>
      <w:r w:rsidR="002F17BA">
        <w:rPr>
          <w:color w:val="000000" w:themeColor="text1"/>
        </w:rPr>
        <w:t>po podpisaniu</w:t>
      </w:r>
      <w:r w:rsidR="0075057F" w:rsidRPr="00941D08">
        <w:rPr>
          <w:color w:val="000000" w:themeColor="text1"/>
        </w:rPr>
        <w:t xml:space="preserve"> umowy </w:t>
      </w:r>
      <w:r w:rsidRPr="00941D08">
        <w:rPr>
          <w:color w:val="000000" w:themeColor="text1"/>
        </w:rPr>
        <w:t>harmonogramu serwisu i konserwacji</w:t>
      </w:r>
      <w:r w:rsidR="004D6C89">
        <w:rPr>
          <w:color w:val="000000" w:themeColor="text1"/>
        </w:rPr>
        <w:t xml:space="preserve"> urządzeń</w:t>
      </w:r>
      <w:r w:rsidRPr="00941D08">
        <w:rPr>
          <w:color w:val="000000" w:themeColor="text1"/>
        </w:rPr>
        <w:t xml:space="preserve">, wymaganej częstotliwości </w:t>
      </w:r>
      <w:r w:rsidR="00A11D65">
        <w:rPr>
          <w:color w:val="000000" w:themeColor="text1"/>
        </w:rPr>
        <w:t>przeprowadzania serwisu i </w:t>
      </w:r>
      <w:r w:rsidRPr="00941D08">
        <w:rPr>
          <w:color w:val="000000" w:themeColor="text1"/>
        </w:rPr>
        <w:t>konserwacji oraz terminów wyko</w:t>
      </w:r>
      <w:r w:rsidR="00E16AB9" w:rsidRPr="00941D08">
        <w:rPr>
          <w:color w:val="000000" w:themeColor="text1"/>
        </w:rPr>
        <w:t>nywania czynności serwisowych i </w:t>
      </w:r>
      <w:r w:rsidRPr="00941D08">
        <w:rPr>
          <w:color w:val="000000" w:themeColor="text1"/>
        </w:rPr>
        <w:t>konserwacyjnych</w:t>
      </w:r>
      <w:r w:rsidR="0020474F">
        <w:rPr>
          <w:color w:val="000000" w:themeColor="text1"/>
        </w:rPr>
        <w:t>- jeśli są wymagane</w:t>
      </w:r>
      <w:r w:rsidRPr="00941D08">
        <w:rPr>
          <w:color w:val="000000" w:themeColor="text1"/>
        </w:rPr>
        <w:t>.</w:t>
      </w:r>
    </w:p>
    <w:p w14:paraId="7D6E0689" w14:textId="6DE037B4" w:rsidR="00BD01F9" w:rsidRPr="00941D08" w:rsidRDefault="00BC6F7F" w:rsidP="00412CE7">
      <w:pPr>
        <w:pStyle w:val="Default"/>
        <w:numPr>
          <w:ilvl w:val="0"/>
          <w:numId w:val="2"/>
        </w:numPr>
        <w:spacing w:line="312" w:lineRule="auto"/>
        <w:ind w:left="709" w:hanging="425"/>
        <w:jc w:val="both"/>
        <w:rPr>
          <w:color w:val="000000" w:themeColor="text1"/>
        </w:rPr>
      </w:pPr>
      <w:r w:rsidRPr="00941D08">
        <w:rPr>
          <w:color w:val="000000" w:themeColor="text1"/>
        </w:rPr>
        <w:t xml:space="preserve">nieodpłatnej </w:t>
      </w:r>
      <w:r w:rsidR="003B45E3" w:rsidRPr="00941D08">
        <w:rPr>
          <w:color w:val="000000" w:themeColor="text1"/>
        </w:rPr>
        <w:t>obsługi serwisowej</w:t>
      </w:r>
      <w:r w:rsidR="00BD01F9" w:rsidRPr="00941D08">
        <w:rPr>
          <w:color w:val="000000" w:themeColor="text1"/>
        </w:rPr>
        <w:t xml:space="preserve"> i konserwacji </w:t>
      </w:r>
      <w:r w:rsidR="008157E3">
        <w:rPr>
          <w:color w:val="000000" w:themeColor="text1"/>
        </w:rPr>
        <w:t>urządze</w:t>
      </w:r>
      <w:r w:rsidR="004D6C89">
        <w:rPr>
          <w:color w:val="000000" w:themeColor="text1"/>
        </w:rPr>
        <w:t>ń</w:t>
      </w:r>
      <w:r w:rsidR="00BD01F9" w:rsidRPr="00941D08">
        <w:rPr>
          <w:color w:val="000000" w:themeColor="text1"/>
        </w:rPr>
        <w:t xml:space="preserve"> zgodnie z</w:t>
      </w:r>
      <w:r w:rsidR="00E841A6">
        <w:rPr>
          <w:color w:val="000000" w:themeColor="text1"/>
        </w:rPr>
        <w:t> </w:t>
      </w:r>
      <w:r w:rsidR="00BD01F9" w:rsidRPr="00941D08">
        <w:rPr>
          <w:color w:val="000000" w:themeColor="text1"/>
        </w:rPr>
        <w:t>przedłożonym harmonogramem o którym mowa</w:t>
      </w:r>
      <w:r w:rsidR="00537DDC" w:rsidRPr="00941D08">
        <w:rPr>
          <w:color w:val="000000" w:themeColor="text1"/>
        </w:rPr>
        <w:t xml:space="preserve"> w</w:t>
      </w:r>
      <w:r w:rsidR="008157E3">
        <w:rPr>
          <w:color w:val="000000" w:themeColor="text1"/>
        </w:rPr>
        <w:t> </w:t>
      </w:r>
      <w:r w:rsidR="003E0880" w:rsidRPr="00941D08">
        <w:rPr>
          <w:color w:val="000000" w:themeColor="text1"/>
        </w:rPr>
        <w:t>§</w:t>
      </w:r>
      <w:r w:rsidR="00B62C17">
        <w:rPr>
          <w:color w:val="000000" w:themeColor="text1"/>
        </w:rPr>
        <w:t xml:space="preserve"> </w:t>
      </w:r>
      <w:r w:rsidR="003E0880" w:rsidRPr="00941D08">
        <w:rPr>
          <w:color w:val="000000" w:themeColor="text1"/>
        </w:rPr>
        <w:t>3 ust. 5</w:t>
      </w:r>
      <w:r w:rsidR="005264CD" w:rsidRPr="00941D08">
        <w:rPr>
          <w:color w:val="000000" w:themeColor="text1"/>
        </w:rPr>
        <w:t xml:space="preserve"> pkt. 4</w:t>
      </w:r>
      <w:r w:rsidR="00B62F98" w:rsidRPr="00941D08">
        <w:rPr>
          <w:color w:val="000000" w:themeColor="text1"/>
        </w:rPr>
        <w:t>)</w:t>
      </w:r>
      <w:r w:rsidR="00537DDC" w:rsidRPr="00941D08">
        <w:rPr>
          <w:color w:val="000000" w:themeColor="text1"/>
        </w:rPr>
        <w:t xml:space="preserve"> niniejszej umowy</w:t>
      </w:r>
      <w:r w:rsidR="00C72D22" w:rsidRPr="00941D08">
        <w:rPr>
          <w:color w:val="000000" w:themeColor="text1"/>
        </w:rPr>
        <w:t>.</w:t>
      </w:r>
    </w:p>
    <w:p w14:paraId="58FF7C4E" w14:textId="3EC6E052" w:rsidR="003B45E3" w:rsidRPr="00941D08" w:rsidRDefault="004D6C89" w:rsidP="00412CE7">
      <w:pPr>
        <w:pStyle w:val="Default"/>
        <w:numPr>
          <w:ilvl w:val="0"/>
          <w:numId w:val="2"/>
        </w:numPr>
        <w:spacing w:line="312" w:lineRule="auto"/>
        <w:ind w:left="709" w:hanging="425"/>
        <w:jc w:val="both"/>
        <w:rPr>
          <w:color w:val="000000" w:themeColor="text1"/>
        </w:rPr>
      </w:pPr>
      <w:r>
        <w:rPr>
          <w:color w:val="000000" w:themeColor="text1"/>
        </w:rPr>
        <w:t>dokonania oględzin wadliwych/uszkodzonych urządzeń</w:t>
      </w:r>
      <w:r w:rsidR="00C72D22" w:rsidRPr="00941D08">
        <w:rPr>
          <w:color w:val="000000" w:themeColor="text1"/>
        </w:rPr>
        <w:t xml:space="preserve"> </w:t>
      </w:r>
      <w:r w:rsidR="000954C9" w:rsidRPr="00941D08">
        <w:rPr>
          <w:color w:val="000000" w:themeColor="text1"/>
        </w:rPr>
        <w:t>przez upoważnionego pracownika Wykonawcy w </w:t>
      </w:r>
      <w:r w:rsidR="00C72D22" w:rsidRPr="00941D08">
        <w:rPr>
          <w:color w:val="000000" w:themeColor="text1"/>
        </w:rPr>
        <w:t xml:space="preserve">ciągu </w:t>
      </w:r>
      <w:r w:rsidR="00007456">
        <w:rPr>
          <w:color w:val="000000" w:themeColor="text1"/>
        </w:rPr>
        <w:t>24</w:t>
      </w:r>
      <w:r w:rsidR="00C72D22" w:rsidRPr="00941D08">
        <w:rPr>
          <w:color w:val="000000" w:themeColor="text1"/>
        </w:rPr>
        <w:t xml:space="preserve"> h od otrzymania</w:t>
      </w:r>
      <w:r w:rsidR="0028238C" w:rsidRPr="00941D08">
        <w:rPr>
          <w:color w:val="000000" w:themeColor="text1"/>
        </w:rPr>
        <w:t xml:space="preserve"> telefonicznego lub mailowego</w:t>
      </w:r>
      <w:r w:rsidR="00C72D22" w:rsidRPr="00941D08">
        <w:rPr>
          <w:color w:val="000000" w:themeColor="text1"/>
        </w:rPr>
        <w:t xml:space="preserve"> zgłoszenia</w:t>
      </w:r>
      <w:r w:rsidR="00BC38AB" w:rsidRPr="00941D08">
        <w:rPr>
          <w:color w:val="000000" w:themeColor="text1"/>
        </w:rPr>
        <w:t xml:space="preserve"> od przedstawiciela użytkownika</w:t>
      </w:r>
      <w:r w:rsidR="00C45EC1" w:rsidRPr="00941D08">
        <w:rPr>
          <w:color w:val="000000" w:themeColor="text1"/>
        </w:rPr>
        <w:t xml:space="preserve"> </w:t>
      </w:r>
      <w:r w:rsidR="00231723">
        <w:rPr>
          <w:color w:val="000000" w:themeColor="text1"/>
        </w:rPr>
        <w:t xml:space="preserve">lub zamawiającego </w:t>
      </w:r>
      <w:r w:rsidR="0081388F">
        <w:rPr>
          <w:color w:val="000000" w:themeColor="text1"/>
        </w:rPr>
        <w:br/>
      </w:r>
      <w:r w:rsidR="00C45EC1" w:rsidRPr="00941D08">
        <w:rPr>
          <w:color w:val="000000" w:themeColor="text1"/>
        </w:rPr>
        <w:t xml:space="preserve">a następnie usunięcia </w:t>
      </w:r>
      <w:r w:rsidR="0008317E">
        <w:rPr>
          <w:color w:val="000000" w:themeColor="text1"/>
        </w:rPr>
        <w:t>wad/uszkodzeń</w:t>
      </w:r>
      <w:r w:rsidR="00C45EC1" w:rsidRPr="00941D08">
        <w:rPr>
          <w:color w:val="000000" w:themeColor="text1"/>
        </w:rPr>
        <w:t xml:space="preserve"> w cią</w:t>
      </w:r>
      <w:r w:rsidR="00EE1D78" w:rsidRPr="00941D08">
        <w:rPr>
          <w:color w:val="000000" w:themeColor="text1"/>
        </w:rPr>
        <w:t xml:space="preserve">gu </w:t>
      </w:r>
      <w:r w:rsidR="00007456">
        <w:rPr>
          <w:color w:val="000000" w:themeColor="text1"/>
        </w:rPr>
        <w:t>48</w:t>
      </w:r>
      <w:r w:rsidR="0020474F">
        <w:rPr>
          <w:color w:val="000000" w:themeColor="text1"/>
        </w:rPr>
        <w:t xml:space="preserve"> h</w:t>
      </w:r>
      <w:r w:rsidR="00B34FCD" w:rsidRPr="00941D08">
        <w:rPr>
          <w:color w:val="000000" w:themeColor="text1"/>
        </w:rPr>
        <w:t>.</w:t>
      </w:r>
      <w:r w:rsidR="00EE1D78" w:rsidRPr="00941D08">
        <w:rPr>
          <w:color w:val="000000" w:themeColor="text1"/>
        </w:rPr>
        <w:t xml:space="preserve">  Usunięcie </w:t>
      </w:r>
      <w:r w:rsidR="0008317E">
        <w:rPr>
          <w:color w:val="000000" w:themeColor="text1"/>
        </w:rPr>
        <w:t>wad/uszkodzeń</w:t>
      </w:r>
      <w:r w:rsidR="00EE1D78" w:rsidRPr="00941D08">
        <w:rPr>
          <w:color w:val="000000" w:themeColor="text1"/>
        </w:rPr>
        <w:t xml:space="preserve"> musi zostać potwierdzone przez upoważnionego przedstawiciela użytkownika.</w:t>
      </w:r>
    </w:p>
    <w:p w14:paraId="25697067" w14:textId="5ADB4E9B" w:rsidR="00E841A6" w:rsidRPr="00941D08" w:rsidRDefault="004D6C89" w:rsidP="00412CE7">
      <w:pPr>
        <w:pStyle w:val="Default"/>
        <w:numPr>
          <w:ilvl w:val="0"/>
          <w:numId w:val="2"/>
        </w:numPr>
        <w:spacing w:line="312" w:lineRule="auto"/>
        <w:ind w:left="709" w:hanging="425"/>
        <w:jc w:val="both"/>
        <w:rPr>
          <w:color w:val="000000" w:themeColor="text1"/>
        </w:rPr>
      </w:pPr>
      <w:r>
        <w:rPr>
          <w:color w:val="000000" w:themeColor="text1"/>
        </w:rPr>
        <w:t>w</w:t>
      </w:r>
      <w:r w:rsidR="00E841A6">
        <w:rPr>
          <w:color w:val="000000" w:themeColor="text1"/>
        </w:rPr>
        <w:t xml:space="preserve"> </w:t>
      </w:r>
      <w:r w:rsidR="00E841A6" w:rsidRPr="00E841A6">
        <w:rPr>
          <w:color w:val="000000" w:themeColor="text1"/>
        </w:rPr>
        <w:t xml:space="preserve">przypadku braku możliwości usunięcia </w:t>
      </w:r>
      <w:r w:rsidR="0008317E">
        <w:rPr>
          <w:color w:val="000000" w:themeColor="text1"/>
        </w:rPr>
        <w:t>wad/uszkodzeń</w:t>
      </w:r>
      <w:r w:rsidR="00E841A6" w:rsidRPr="00E841A6">
        <w:rPr>
          <w:color w:val="000000" w:themeColor="text1"/>
        </w:rPr>
        <w:t xml:space="preserve"> w ciągu </w:t>
      </w:r>
      <w:r w:rsidR="00007456">
        <w:rPr>
          <w:color w:val="000000" w:themeColor="text1"/>
        </w:rPr>
        <w:t>4</w:t>
      </w:r>
      <w:r w:rsidR="0008317E">
        <w:rPr>
          <w:color w:val="000000" w:themeColor="text1"/>
        </w:rPr>
        <w:t>8</w:t>
      </w:r>
      <w:r w:rsidR="0020474F">
        <w:rPr>
          <w:color w:val="000000" w:themeColor="text1"/>
        </w:rPr>
        <w:t xml:space="preserve"> h</w:t>
      </w:r>
      <w:r w:rsidR="00E841A6" w:rsidRPr="00E841A6">
        <w:rPr>
          <w:color w:val="000000" w:themeColor="text1"/>
        </w:rPr>
        <w:t xml:space="preserve"> wymiany wadliwego lub uszkodzonego sprzętu na inny, o nie gorszych parametrach użytkowych- wolny od wad w ciągu następnych </w:t>
      </w:r>
      <w:r w:rsidR="000D0BC0">
        <w:rPr>
          <w:color w:val="000000" w:themeColor="text1"/>
        </w:rPr>
        <w:t>48</w:t>
      </w:r>
      <w:r w:rsidR="0020474F">
        <w:rPr>
          <w:color w:val="000000" w:themeColor="text1"/>
        </w:rPr>
        <w:t xml:space="preserve"> h.</w:t>
      </w:r>
    </w:p>
    <w:p w14:paraId="332D0922" w14:textId="11CC1ACA" w:rsidR="00215E04" w:rsidRPr="00941D08" w:rsidRDefault="00215E04" w:rsidP="00412CE7">
      <w:pPr>
        <w:pStyle w:val="Default"/>
        <w:numPr>
          <w:ilvl w:val="0"/>
          <w:numId w:val="2"/>
        </w:numPr>
        <w:spacing w:line="312" w:lineRule="auto"/>
        <w:ind w:left="709" w:hanging="425"/>
        <w:jc w:val="both"/>
        <w:rPr>
          <w:color w:val="000000" w:themeColor="text1"/>
        </w:rPr>
      </w:pPr>
      <w:r w:rsidRPr="00941D08">
        <w:rPr>
          <w:color w:val="000000" w:themeColor="text1"/>
        </w:rPr>
        <w:t>nieodpłatnego usuwania w okresie realizacji przedmiotu umowy zaistniałych awarii</w:t>
      </w:r>
      <w:r w:rsidR="002F40B2">
        <w:rPr>
          <w:color w:val="000000" w:themeColor="text1"/>
        </w:rPr>
        <w:t xml:space="preserve"> </w:t>
      </w:r>
      <w:r w:rsidRPr="00941D08">
        <w:rPr>
          <w:color w:val="000000" w:themeColor="text1"/>
        </w:rPr>
        <w:t xml:space="preserve"> związanych z funkcjonowaniem</w:t>
      </w:r>
      <w:r w:rsidR="0038128E">
        <w:rPr>
          <w:color w:val="000000" w:themeColor="text1"/>
        </w:rPr>
        <w:t xml:space="preserve"> pralni kontenerowych</w:t>
      </w:r>
      <w:r w:rsidR="00920271" w:rsidRPr="00941D08">
        <w:rPr>
          <w:color w:val="000000" w:themeColor="text1"/>
        </w:rPr>
        <w:t>.</w:t>
      </w:r>
    </w:p>
    <w:p w14:paraId="47F60797" w14:textId="7008BA3E" w:rsidR="00B71C09" w:rsidRPr="00941D08" w:rsidRDefault="003B45E3" w:rsidP="00412CE7">
      <w:pPr>
        <w:pStyle w:val="Default"/>
        <w:numPr>
          <w:ilvl w:val="0"/>
          <w:numId w:val="2"/>
        </w:numPr>
        <w:spacing w:line="312" w:lineRule="auto"/>
        <w:ind w:left="709" w:hanging="425"/>
        <w:jc w:val="both"/>
        <w:rPr>
          <w:color w:val="000000" w:themeColor="text1"/>
        </w:rPr>
      </w:pPr>
      <w:r w:rsidRPr="00941D08">
        <w:rPr>
          <w:color w:val="000000" w:themeColor="text1"/>
        </w:rPr>
        <w:t>wykonywania usługi będącej przedmio</w:t>
      </w:r>
      <w:r w:rsidR="00B037AC" w:rsidRPr="00941D08">
        <w:rPr>
          <w:color w:val="000000" w:themeColor="text1"/>
        </w:rPr>
        <w:t xml:space="preserve">tem niniejszej umowy </w:t>
      </w:r>
      <w:r w:rsidRPr="00941D08">
        <w:rPr>
          <w:color w:val="000000" w:themeColor="text1"/>
        </w:rPr>
        <w:t>przy użyciu</w:t>
      </w:r>
      <w:r w:rsidR="00920271" w:rsidRPr="00941D08">
        <w:rPr>
          <w:color w:val="000000" w:themeColor="text1"/>
        </w:rPr>
        <w:t xml:space="preserve"> własnych narzędzi i materiałów.</w:t>
      </w:r>
    </w:p>
    <w:p w14:paraId="116DEF36" w14:textId="3E36D81D" w:rsidR="00AC41CB" w:rsidRPr="00941D08" w:rsidRDefault="00AC41CB" w:rsidP="00412CE7">
      <w:pPr>
        <w:pStyle w:val="Default"/>
        <w:numPr>
          <w:ilvl w:val="0"/>
          <w:numId w:val="2"/>
        </w:numPr>
        <w:spacing w:line="312" w:lineRule="auto"/>
        <w:ind w:left="709" w:hanging="425"/>
        <w:jc w:val="both"/>
        <w:rPr>
          <w:color w:val="000000" w:themeColor="text1"/>
        </w:rPr>
      </w:pPr>
      <w:r w:rsidRPr="00941D08">
        <w:rPr>
          <w:color w:val="000000" w:themeColor="text1"/>
        </w:rPr>
        <w:t>aktywnej współpracy z przedstawiciela</w:t>
      </w:r>
      <w:r w:rsidR="00231723">
        <w:rPr>
          <w:color w:val="000000" w:themeColor="text1"/>
        </w:rPr>
        <w:t xml:space="preserve">mi Zamawiającego wskazanymi </w:t>
      </w:r>
      <w:r w:rsidR="00B62C17">
        <w:rPr>
          <w:color w:val="000000" w:themeColor="text1"/>
        </w:rPr>
        <w:br/>
      </w:r>
      <w:r w:rsidR="00231723">
        <w:rPr>
          <w:color w:val="000000" w:themeColor="text1"/>
        </w:rPr>
        <w:t>w </w:t>
      </w:r>
      <w:r w:rsidR="003E0880" w:rsidRPr="00941D08">
        <w:rPr>
          <w:color w:val="000000" w:themeColor="text1"/>
        </w:rPr>
        <w:t>§</w:t>
      </w:r>
      <w:r w:rsidR="00B62C17">
        <w:rPr>
          <w:color w:val="000000" w:themeColor="text1"/>
        </w:rPr>
        <w:t xml:space="preserve"> </w:t>
      </w:r>
      <w:r w:rsidR="003E0880" w:rsidRPr="00941D08">
        <w:rPr>
          <w:color w:val="000000" w:themeColor="text1"/>
        </w:rPr>
        <w:t>6</w:t>
      </w:r>
      <w:r w:rsidR="00231723">
        <w:rPr>
          <w:color w:val="000000" w:themeColor="text1"/>
        </w:rPr>
        <w:t> </w:t>
      </w:r>
      <w:r w:rsidRPr="00941D08">
        <w:rPr>
          <w:color w:val="000000" w:themeColor="text1"/>
        </w:rPr>
        <w:t>niniejszej umowy celem zapewnienia należytej realizacji przedmiotu umowy.</w:t>
      </w:r>
    </w:p>
    <w:p w14:paraId="181E7C75" w14:textId="6EDC00E4" w:rsidR="003B45E3" w:rsidRPr="00941D08" w:rsidRDefault="003B45E3" w:rsidP="00412CE7">
      <w:pPr>
        <w:pStyle w:val="Akapitzlist"/>
        <w:numPr>
          <w:ilvl w:val="0"/>
          <w:numId w:val="20"/>
        </w:numPr>
        <w:spacing w:after="0" w:line="312" w:lineRule="auto"/>
        <w:ind w:left="425" w:hanging="425"/>
        <w:contextualSpacing w:val="0"/>
        <w:jc w:val="both"/>
        <w:rPr>
          <w:rFonts w:ascii="Arial" w:hAnsi="Arial" w:cs="Arial"/>
          <w:color w:val="000000" w:themeColor="text1"/>
          <w:sz w:val="24"/>
          <w:szCs w:val="24"/>
        </w:rPr>
      </w:pPr>
      <w:r w:rsidRPr="00941D08">
        <w:rPr>
          <w:rFonts w:ascii="Arial" w:hAnsi="Arial" w:cs="Arial"/>
          <w:color w:val="000000" w:themeColor="text1"/>
          <w:sz w:val="24"/>
          <w:szCs w:val="24"/>
        </w:rPr>
        <w:t xml:space="preserve">Upoważnionym przedstawicielem Zamawiającego w zakresie realizacji postanowień niniejszej umowy </w:t>
      </w:r>
      <w:r w:rsidR="00431AA5" w:rsidRPr="00941D08">
        <w:rPr>
          <w:rFonts w:ascii="Arial" w:hAnsi="Arial" w:cs="Arial"/>
          <w:color w:val="000000" w:themeColor="text1"/>
          <w:sz w:val="24"/>
          <w:szCs w:val="24"/>
        </w:rPr>
        <w:t xml:space="preserve">jest </w:t>
      </w:r>
      <w:r w:rsidR="00C479F3">
        <w:rPr>
          <w:rFonts w:ascii="Arial" w:hAnsi="Arial" w:cs="Arial"/>
          <w:color w:val="000000" w:themeColor="text1"/>
          <w:sz w:val="24"/>
          <w:szCs w:val="24"/>
        </w:rPr>
        <w:t>Szef Służby Mundurowej</w:t>
      </w:r>
      <w:r w:rsidRPr="00941D08">
        <w:rPr>
          <w:rFonts w:ascii="Arial" w:hAnsi="Arial" w:cs="Arial"/>
          <w:color w:val="000000" w:themeColor="text1"/>
          <w:sz w:val="24"/>
          <w:szCs w:val="24"/>
        </w:rPr>
        <w:t xml:space="preserve"> 25. Wojskowego Oddziału Gospodarczego </w:t>
      </w:r>
      <w:r w:rsidR="00431AA5" w:rsidRPr="00941D08">
        <w:rPr>
          <w:rFonts w:ascii="Arial" w:hAnsi="Arial" w:cs="Arial"/>
          <w:color w:val="000000" w:themeColor="text1"/>
          <w:sz w:val="24"/>
          <w:szCs w:val="24"/>
        </w:rPr>
        <w:t>i</w:t>
      </w:r>
      <w:r w:rsidRPr="00941D08">
        <w:rPr>
          <w:rFonts w:ascii="Arial" w:hAnsi="Arial" w:cs="Arial"/>
          <w:color w:val="000000" w:themeColor="text1"/>
          <w:sz w:val="24"/>
          <w:szCs w:val="24"/>
        </w:rPr>
        <w:t xml:space="preserve"> osoby przez ni</w:t>
      </w:r>
      <w:r w:rsidR="00431AA5" w:rsidRPr="00941D08">
        <w:rPr>
          <w:rFonts w:ascii="Arial" w:hAnsi="Arial" w:cs="Arial"/>
          <w:color w:val="000000" w:themeColor="text1"/>
          <w:sz w:val="24"/>
          <w:szCs w:val="24"/>
        </w:rPr>
        <w:t>ego wyznaczone</w:t>
      </w:r>
      <w:r w:rsidRPr="00941D08">
        <w:rPr>
          <w:rFonts w:ascii="Arial" w:hAnsi="Arial" w:cs="Arial"/>
          <w:color w:val="000000" w:themeColor="text1"/>
          <w:sz w:val="24"/>
          <w:szCs w:val="24"/>
        </w:rPr>
        <w:t>.</w:t>
      </w:r>
    </w:p>
    <w:p w14:paraId="3276130F" w14:textId="220920B6" w:rsidR="003B45E3" w:rsidRPr="00941D08" w:rsidRDefault="003B45E3" w:rsidP="00412CE7">
      <w:pPr>
        <w:pStyle w:val="Akapitzlist"/>
        <w:numPr>
          <w:ilvl w:val="0"/>
          <w:numId w:val="20"/>
        </w:numPr>
        <w:spacing w:after="0" w:line="312" w:lineRule="auto"/>
        <w:ind w:left="425" w:hanging="425"/>
        <w:contextualSpacing w:val="0"/>
        <w:jc w:val="both"/>
        <w:rPr>
          <w:rFonts w:ascii="Arial" w:hAnsi="Arial" w:cs="Arial"/>
          <w:color w:val="000000" w:themeColor="text1"/>
          <w:sz w:val="24"/>
          <w:szCs w:val="24"/>
        </w:rPr>
      </w:pPr>
      <w:r w:rsidRPr="00941D08">
        <w:rPr>
          <w:rFonts w:ascii="Arial" w:hAnsi="Arial" w:cs="Arial"/>
          <w:color w:val="000000" w:themeColor="text1"/>
          <w:sz w:val="24"/>
          <w:szCs w:val="24"/>
        </w:rPr>
        <w:t xml:space="preserve">Zamawiający nie zapewnia dźwigu i pojazdów do przewozu i </w:t>
      </w:r>
      <w:r w:rsidR="00A11D65">
        <w:rPr>
          <w:rFonts w:ascii="Arial" w:hAnsi="Arial" w:cs="Arial"/>
          <w:color w:val="000000" w:themeColor="text1"/>
          <w:sz w:val="24"/>
          <w:szCs w:val="24"/>
        </w:rPr>
        <w:t xml:space="preserve">posadowienia </w:t>
      </w:r>
      <w:r w:rsidR="0038128E">
        <w:rPr>
          <w:rFonts w:ascii="Arial" w:hAnsi="Arial" w:cs="Arial"/>
          <w:color w:val="000000" w:themeColor="text1"/>
          <w:sz w:val="24"/>
          <w:szCs w:val="24"/>
        </w:rPr>
        <w:t>pralni kontenerowych</w:t>
      </w:r>
      <w:r w:rsidR="0020474F">
        <w:rPr>
          <w:rFonts w:ascii="Arial" w:hAnsi="Arial" w:cs="Arial"/>
          <w:color w:val="000000" w:themeColor="text1"/>
          <w:sz w:val="24"/>
          <w:szCs w:val="24"/>
        </w:rPr>
        <w:t xml:space="preserve"> oraz ich </w:t>
      </w:r>
      <w:r w:rsidR="005A71AC">
        <w:rPr>
          <w:rFonts w:ascii="Arial" w:hAnsi="Arial" w:cs="Arial"/>
          <w:color w:val="000000" w:themeColor="text1"/>
          <w:sz w:val="24"/>
          <w:szCs w:val="24"/>
        </w:rPr>
        <w:t>urządzeń</w:t>
      </w:r>
      <w:r w:rsidR="0020474F">
        <w:rPr>
          <w:rFonts w:ascii="Arial" w:hAnsi="Arial" w:cs="Arial"/>
          <w:color w:val="000000" w:themeColor="text1"/>
          <w:sz w:val="24"/>
          <w:szCs w:val="24"/>
        </w:rPr>
        <w:t xml:space="preserve"> przynależnych i wyposażenie</w:t>
      </w:r>
      <w:r w:rsidR="002C5ACE" w:rsidRPr="00941D08">
        <w:rPr>
          <w:rFonts w:ascii="Arial" w:hAnsi="Arial" w:cs="Arial"/>
          <w:color w:val="000000" w:themeColor="text1"/>
          <w:sz w:val="24"/>
          <w:szCs w:val="24"/>
        </w:rPr>
        <w:t>. K</w:t>
      </w:r>
      <w:r w:rsidRPr="00941D08">
        <w:rPr>
          <w:rFonts w:ascii="Arial" w:hAnsi="Arial" w:cs="Arial"/>
          <w:color w:val="000000" w:themeColor="text1"/>
          <w:sz w:val="24"/>
          <w:szCs w:val="24"/>
        </w:rPr>
        <w:t xml:space="preserve">oszty </w:t>
      </w:r>
      <w:r w:rsidR="002C5ACE" w:rsidRPr="00941D08">
        <w:rPr>
          <w:rFonts w:ascii="Arial" w:hAnsi="Arial" w:cs="Arial"/>
          <w:color w:val="000000" w:themeColor="text1"/>
          <w:sz w:val="24"/>
          <w:szCs w:val="24"/>
        </w:rPr>
        <w:t xml:space="preserve">z tym związane </w:t>
      </w:r>
      <w:r w:rsidRPr="00941D08">
        <w:rPr>
          <w:rFonts w:ascii="Arial" w:hAnsi="Arial" w:cs="Arial"/>
          <w:color w:val="000000" w:themeColor="text1"/>
          <w:sz w:val="24"/>
          <w:szCs w:val="24"/>
        </w:rPr>
        <w:t>ponosi Wykonawca.</w:t>
      </w:r>
    </w:p>
    <w:p w14:paraId="101F30EA" w14:textId="024AF215" w:rsidR="00491A62" w:rsidRPr="00941D08" w:rsidRDefault="00081A89" w:rsidP="00412CE7">
      <w:pPr>
        <w:pStyle w:val="Akapitzlist"/>
        <w:numPr>
          <w:ilvl w:val="0"/>
          <w:numId w:val="20"/>
        </w:numPr>
        <w:spacing w:after="0" w:line="312" w:lineRule="auto"/>
        <w:ind w:left="425" w:hanging="425"/>
        <w:contextualSpacing w:val="0"/>
        <w:jc w:val="both"/>
        <w:rPr>
          <w:rFonts w:ascii="Arial" w:hAnsi="Arial" w:cs="Arial"/>
          <w:color w:val="000000" w:themeColor="text1"/>
          <w:sz w:val="24"/>
          <w:szCs w:val="24"/>
        </w:rPr>
      </w:pPr>
      <w:r w:rsidRPr="00941D08">
        <w:rPr>
          <w:rFonts w:ascii="Arial" w:hAnsi="Arial" w:cs="Arial"/>
          <w:color w:val="000000" w:themeColor="text1"/>
          <w:sz w:val="24"/>
          <w:szCs w:val="24"/>
        </w:rPr>
        <w:t>Wykonawca nie odpowiada ze szkody powstałe w wyniku niewłaściwej obsługi lub napraw dokonanych przez użytkownika lub osoby trzecie, chyba, że Wykonawca nie dokonywał serwisów, konserwacji lub napraw zgodnie z postanowieniami niniejszej Umowy.</w:t>
      </w:r>
      <w:r w:rsidR="000954C9" w:rsidRPr="00941D08">
        <w:rPr>
          <w:rFonts w:ascii="Arial" w:hAnsi="Arial" w:cs="Arial"/>
          <w:color w:val="000000" w:themeColor="text1"/>
          <w:sz w:val="24"/>
          <w:szCs w:val="24"/>
        </w:rPr>
        <w:t xml:space="preserve"> Wówczas użytkownik może dokonać napraw we własnym zakresie lub przez osobę trzecią na koszt i ryzyko Wykonawcy.</w:t>
      </w:r>
    </w:p>
    <w:p w14:paraId="6B66156C" w14:textId="1EDD43CC" w:rsidR="003B45E3" w:rsidRPr="00941D08" w:rsidRDefault="00491A62" w:rsidP="003B45E3">
      <w:pPr>
        <w:pStyle w:val="Default"/>
        <w:keepNext/>
        <w:spacing w:line="312" w:lineRule="auto"/>
        <w:jc w:val="center"/>
        <w:rPr>
          <w:b/>
          <w:bCs/>
          <w:caps/>
          <w:color w:val="000000" w:themeColor="text1"/>
        </w:rPr>
      </w:pPr>
      <w:r w:rsidRPr="00941D08">
        <w:rPr>
          <w:b/>
          <w:bCs/>
          <w:caps/>
          <w:color w:val="000000" w:themeColor="text1"/>
        </w:rPr>
        <w:lastRenderedPageBreak/>
        <w:t>§ 4</w:t>
      </w:r>
    </w:p>
    <w:p w14:paraId="4650C978" w14:textId="77777777" w:rsidR="003B45E3" w:rsidRPr="00941D08" w:rsidRDefault="003B45E3" w:rsidP="003B45E3">
      <w:pPr>
        <w:pStyle w:val="Default"/>
        <w:keepNext/>
        <w:spacing w:after="120" w:line="312" w:lineRule="auto"/>
        <w:jc w:val="center"/>
        <w:rPr>
          <w:b/>
          <w:bCs/>
          <w:caps/>
          <w:color w:val="000000" w:themeColor="text1"/>
        </w:rPr>
      </w:pPr>
      <w:r w:rsidRPr="00941D08">
        <w:rPr>
          <w:b/>
          <w:bCs/>
          <w:caps/>
          <w:color w:val="000000" w:themeColor="text1"/>
        </w:rPr>
        <w:t>PRAWA I OBOWIĄZKI WYKONAWCY</w:t>
      </w:r>
    </w:p>
    <w:p w14:paraId="17BC6783" w14:textId="58033CBD" w:rsidR="00DE5582" w:rsidRPr="00941D08" w:rsidRDefault="00DE5582" w:rsidP="00412CE7">
      <w:pPr>
        <w:pStyle w:val="Akapitzlist"/>
        <w:numPr>
          <w:ilvl w:val="0"/>
          <w:numId w:val="19"/>
        </w:numPr>
        <w:spacing w:after="0" w:line="312" w:lineRule="auto"/>
        <w:ind w:left="425" w:hanging="425"/>
        <w:contextualSpacing w:val="0"/>
        <w:jc w:val="both"/>
        <w:rPr>
          <w:rFonts w:ascii="Arial" w:hAnsi="Arial" w:cs="Arial"/>
          <w:color w:val="000000" w:themeColor="text1"/>
          <w:sz w:val="24"/>
          <w:szCs w:val="24"/>
        </w:rPr>
      </w:pPr>
      <w:r w:rsidRPr="00941D08">
        <w:rPr>
          <w:rFonts w:ascii="Arial" w:hAnsi="Arial" w:cs="Arial"/>
          <w:color w:val="000000" w:themeColor="text1"/>
          <w:sz w:val="24"/>
          <w:szCs w:val="24"/>
        </w:rPr>
        <w:t>Wykonawca po zakończeniu trwania umowy zobowiązany jest  do </w:t>
      </w:r>
      <w:r w:rsidR="0038128E">
        <w:rPr>
          <w:rFonts w:ascii="Arial" w:hAnsi="Arial" w:cs="Arial"/>
          <w:color w:val="000000" w:themeColor="text1"/>
          <w:sz w:val="24"/>
          <w:szCs w:val="24"/>
        </w:rPr>
        <w:t>odłączenia i</w:t>
      </w:r>
      <w:r w:rsidRPr="00941D08">
        <w:rPr>
          <w:rFonts w:ascii="Arial" w:hAnsi="Arial" w:cs="Arial"/>
          <w:color w:val="000000" w:themeColor="text1"/>
          <w:sz w:val="24"/>
          <w:szCs w:val="24"/>
        </w:rPr>
        <w:t xml:space="preserve"> odbioru </w:t>
      </w:r>
      <w:r w:rsidR="0038128E">
        <w:rPr>
          <w:rFonts w:ascii="Arial" w:hAnsi="Arial" w:cs="Arial"/>
          <w:color w:val="000000" w:themeColor="text1"/>
          <w:sz w:val="24"/>
          <w:szCs w:val="24"/>
        </w:rPr>
        <w:t xml:space="preserve">pralni kontenerowych </w:t>
      </w:r>
      <w:r w:rsidRPr="00941D08">
        <w:rPr>
          <w:rFonts w:ascii="Arial" w:hAnsi="Arial" w:cs="Arial"/>
          <w:color w:val="000000" w:themeColor="text1"/>
          <w:sz w:val="24"/>
          <w:szCs w:val="24"/>
        </w:rPr>
        <w:t xml:space="preserve">wraz z </w:t>
      </w:r>
      <w:r>
        <w:rPr>
          <w:rFonts w:ascii="Arial" w:hAnsi="Arial" w:cs="Arial"/>
          <w:color w:val="000000" w:themeColor="text1"/>
          <w:sz w:val="24"/>
          <w:szCs w:val="24"/>
        </w:rPr>
        <w:t xml:space="preserve">urządzeniami przynależnymi oraz ich </w:t>
      </w:r>
      <w:r w:rsidRPr="00941D08">
        <w:rPr>
          <w:rFonts w:ascii="Arial" w:hAnsi="Arial" w:cs="Arial"/>
          <w:color w:val="000000" w:themeColor="text1"/>
          <w:sz w:val="24"/>
          <w:szCs w:val="24"/>
        </w:rPr>
        <w:t>wyposażeniem</w:t>
      </w:r>
      <w:r>
        <w:rPr>
          <w:rFonts w:ascii="Arial" w:hAnsi="Arial" w:cs="Arial"/>
          <w:color w:val="000000" w:themeColor="text1"/>
          <w:sz w:val="24"/>
          <w:szCs w:val="24"/>
        </w:rPr>
        <w:t xml:space="preserve">, a także </w:t>
      </w:r>
      <w:r w:rsidRPr="00941D08">
        <w:rPr>
          <w:rFonts w:ascii="Arial" w:hAnsi="Arial" w:cs="Arial"/>
          <w:color w:val="000000" w:themeColor="text1"/>
          <w:sz w:val="24"/>
          <w:szCs w:val="24"/>
        </w:rPr>
        <w:t xml:space="preserve">uporządkowania terenu i doprowadzenia go do stanu pierwotnego. </w:t>
      </w:r>
    </w:p>
    <w:p w14:paraId="70BCFFF9" w14:textId="200181AD" w:rsidR="00DE5582" w:rsidRPr="00941D08" w:rsidRDefault="00DE5582" w:rsidP="00412CE7">
      <w:pPr>
        <w:pStyle w:val="Akapitzlist"/>
        <w:numPr>
          <w:ilvl w:val="0"/>
          <w:numId w:val="19"/>
        </w:numPr>
        <w:spacing w:after="0" w:line="312" w:lineRule="auto"/>
        <w:ind w:left="425" w:hanging="425"/>
        <w:contextualSpacing w:val="0"/>
        <w:jc w:val="both"/>
        <w:rPr>
          <w:rFonts w:ascii="Arial" w:hAnsi="Arial" w:cs="Arial"/>
          <w:color w:val="000000" w:themeColor="text1"/>
          <w:sz w:val="24"/>
          <w:szCs w:val="24"/>
        </w:rPr>
      </w:pPr>
      <w:r w:rsidRPr="00941D08">
        <w:rPr>
          <w:rFonts w:ascii="Arial" w:hAnsi="Arial" w:cs="Arial"/>
          <w:color w:val="000000" w:themeColor="text1"/>
          <w:sz w:val="24"/>
          <w:szCs w:val="24"/>
        </w:rPr>
        <w:t>Wykonawca, w okresie trwania niniejszej umowy, zapewni prawidłowe funkcjonowanie wszystkich urządzeń</w:t>
      </w:r>
      <w:r>
        <w:rPr>
          <w:rFonts w:ascii="Arial" w:hAnsi="Arial" w:cs="Arial"/>
          <w:color w:val="000000" w:themeColor="text1"/>
          <w:sz w:val="24"/>
          <w:szCs w:val="24"/>
        </w:rPr>
        <w:t xml:space="preserve"> przynależnych oraz</w:t>
      </w:r>
      <w:r w:rsidRPr="00941D08">
        <w:rPr>
          <w:rFonts w:ascii="Arial" w:hAnsi="Arial" w:cs="Arial"/>
          <w:color w:val="000000" w:themeColor="text1"/>
          <w:sz w:val="24"/>
          <w:szCs w:val="24"/>
        </w:rPr>
        <w:t xml:space="preserve"> elementów wyposażenia</w:t>
      </w:r>
      <w:r w:rsidR="0038128E">
        <w:rPr>
          <w:rFonts w:ascii="Arial" w:hAnsi="Arial" w:cs="Arial"/>
          <w:color w:val="000000" w:themeColor="text1"/>
          <w:sz w:val="24"/>
          <w:szCs w:val="24"/>
        </w:rPr>
        <w:t xml:space="preserve"> pralni kontenerowych</w:t>
      </w:r>
      <w:r>
        <w:rPr>
          <w:rFonts w:ascii="Arial" w:hAnsi="Arial" w:cs="Arial"/>
          <w:color w:val="000000" w:themeColor="text1"/>
          <w:sz w:val="24"/>
          <w:szCs w:val="24"/>
        </w:rPr>
        <w:t xml:space="preserve"> </w:t>
      </w:r>
      <w:r w:rsidRPr="00941D08">
        <w:rPr>
          <w:rFonts w:ascii="Arial" w:hAnsi="Arial" w:cs="Arial"/>
          <w:color w:val="000000" w:themeColor="text1"/>
          <w:sz w:val="24"/>
          <w:szCs w:val="24"/>
        </w:rPr>
        <w:t>niezależnie od warunków atmosferycznych.</w:t>
      </w:r>
    </w:p>
    <w:p w14:paraId="17851AB6" w14:textId="2BF8DF2B" w:rsidR="00B037AC" w:rsidRPr="00941D08" w:rsidRDefault="00B037AC" w:rsidP="00412CE7">
      <w:pPr>
        <w:pStyle w:val="Akapitzlist"/>
        <w:numPr>
          <w:ilvl w:val="0"/>
          <w:numId w:val="19"/>
        </w:numPr>
        <w:spacing w:after="0" w:line="312" w:lineRule="auto"/>
        <w:contextualSpacing w:val="0"/>
        <w:jc w:val="both"/>
        <w:rPr>
          <w:rFonts w:ascii="Arial" w:hAnsi="Arial" w:cs="Arial"/>
          <w:color w:val="000000" w:themeColor="text1"/>
          <w:sz w:val="24"/>
          <w:szCs w:val="24"/>
        </w:rPr>
      </w:pPr>
      <w:r w:rsidRPr="00941D08">
        <w:rPr>
          <w:rFonts w:ascii="Arial" w:hAnsi="Arial" w:cs="Arial"/>
          <w:color w:val="000000" w:themeColor="text1"/>
          <w:sz w:val="24"/>
          <w:szCs w:val="24"/>
        </w:rPr>
        <w:t>Wykonawca</w:t>
      </w:r>
      <w:r w:rsidR="002D76B7" w:rsidRPr="00941D08">
        <w:rPr>
          <w:rFonts w:ascii="Arial" w:hAnsi="Arial" w:cs="Arial"/>
          <w:color w:val="000000" w:themeColor="text1"/>
          <w:sz w:val="24"/>
          <w:szCs w:val="24"/>
        </w:rPr>
        <w:t xml:space="preserve"> oświadcza, że posiada wiedzę, </w:t>
      </w:r>
      <w:r w:rsidRPr="00941D08">
        <w:rPr>
          <w:rFonts w:ascii="Arial" w:hAnsi="Arial" w:cs="Arial"/>
          <w:color w:val="000000" w:themeColor="text1"/>
          <w:sz w:val="24"/>
          <w:szCs w:val="24"/>
        </w:rPr>
        <w:t>doświadczenie</w:t>
      </w:r>
      <w:r w:rsidR="002D76B7" w:rsidRPr="00941D08">
        <w:rPr>
          <w:rFonts w:ascii="Arial" w:hAnsi="Arial" w:cs="Arial"/>
          <w:color w:val="000000" w:themeColor="text1"/>
          <w:sz w:val="24"/>
          <w:szCs w:val="24"/>
        </w:rPr>
        <w:t>, środki techniczne</w:t>
      </w:r>
      <w:r w:rsidRPr="00941D08">
        <w:rPr>
          <w:rFonts w:ascii="Arial" w:hAnsi="Arial" w:cs="Arial"/>
          <w:color w:val="000000" w:themeColor="text1"/>
          <w:sz w:val="24"/>
          <w:szCs w:val="24"/>
        </w:rPr>
        <w:t xml:space="preserve"> </w:t>
      </w:r>
      <w:r w:rsidR="00215E04" w:rsidRPr="00941D08">
        <w:rPr>
          <w:rFonts w:ascii="Arial" w:hAnsi="Arial" w:cs="Arial"/>
          <w:color w:val="000000" w:themeColor="text1"/>
          <w:sz w:val="24"/>
          <w:szCs w:val="24"/>
        </w:rPr>
        <w:t>i </w:t>
      </w:r>
      <w:r w:rsidR="002D76B7" w:rsidRPr="00941D08">
        <w:rPr>
          <w:rFonts w:ascii="Arial" w:hAnsi="Arial" w:cs="Arial"/>
          <w:color w:val="000000" w:themeColor="text1"/>
          <w:sz w:val="24"/>
          <w:szCs w:val="24"/>
        </w:rPr>
        <w:t xml:space="preserve">personel niezbędne do należytego wykonania umowy </w:t>
      </w:r>
      <w:r w:rsidRPr="00941D08">
        <w:rPr>
          <w:rFonts w:ascii="Arial" w:hAnsi="Arial" w:cs="Arial"/>
          <w:color w:val="000000" w:themeColor="text1"/>
          <w:sz w:val="24"/>
          <w:szCs w:val="24"/>
        </w:rPr>
        <w:t xml:space="preserve">oraz wykonuje usługi będące przedmiotem umowy w sposób profesjonalny oraz posiada wszelkie uprawnienia niezbędne do realizacji niniejszej umowy. </w:t>
      </w:r>
    </w:p>
    <w:p w14:paraId="685E64EC" w14:textId="6F095A7F" w:rsidR="00B037AC" w:rsidRPr="00941D08" w:rsidRDefault="00B037AC" w:rsidP="00412CE7">
      <w:pPr>
        <w:pStyle w:val="Akapitzlist"/>
        <w:numPr>
          <w:ilvl w:val="0"/>
          <w:numId w:val="19"/>
        </w:numPr>
        <w:spacing w:after="0" w:line="312" w:lineRule="auto"/>
        <w:contextualSpacing w:val="0"/>
        <w:jc w:val="both"/>
        <w:rPr>
          <w:rFonts w:ascii="Arial" w:hAnsi="Arial" w:cs="Arial"/>
          <w:color w:val="000000" w:themeColor="text1"/>
          <w:sz w:val="24"/>
          <w:szCs w:val="24"/>
        </w:rPr>
      </w:pPr>
      <w:r w:rsidRPr="00941D08">
        <w:rPr>
          <w:rFonts w:ascii="Arial" w:hAnsi="Arial" w:cs="Arial"/>
          <w:color w:val="000000" w:themeColor="text1"/>
          <w:sz w:val="24"/>
          <w:szCs w:val="24"/>
        </w:rPr>
        <w:t xml:space="preserve">Wykonawca zobowiązuje się do posiadania aktualnego ubezpieczenia OC z tytułu prowadzenia działalności gospodarczej w okresie realizacji przedmiotu zamówienia pod rygorem odstąpienia od umowy z winy Wykonawcy. </w:t>
      </w:r>
      <w:r w:rsidR="006C401D" w:rsidRPr="00941D08">
        <w:rPr>
          <w:rFonts w:ascii="Arial" w:hAnsi="Arial" w:cs="Arial"/>
          <w:color w:val="000000" w:themeColor="text1"/>
          <w:sz w:val="24"/>
          <w:szCs w:val="24"/>
        </w:rPr>
        <w:t>Na każde żądanie Zamawiającego Wykonawca jest</w:t>
      </w:r>
      <w:r w:rsidR="009748F4">
        <w:rPr>
          <w:rFonts w:ascii="Arial" w:hAnsi="Arial" w:cs="Arial"/>
          <w:color w:val="000000" w:themeColor="text1"/>
          <w:sz w:val="24"/>
          <w:szCs w:val="24"/>
        </w:rPr>
        <w:t xml:space="preserve"> zobowiązany</w:t>
      </w:r>
      <w:r w:rsidR="006C401D" w:rsidRPr="00941D08">
        <w:rPr>
          <w:rFonts w:ascii="Arial" w:hAnsi="Arial" w:cs="Arial"/>
          <w:color w:val="000000" w:themeColor="text1"/>
          <w:sz w:val="24"/>
          <w:szCs w:val="24"/>
        </w:rPr>
        <w:t xml:space="preserve"> przedłożyć stosowną polisę ubezpieczeniową. </w:t>
      </w:r>
    </w:p>
    <w:p w14:paraId="0852A368" w14:textId="77777777" w:rsidR="003B45E3" w:rsidRPr="00941D08" w:rsidRDefault="003B45E3" w:rsidP="00412CE7">
      <w:pPr>
        <w:pStyle w:val="Akapitzlist"/>
        <w:numPr>
          <w:ilvl w:val="0"/>
          <w:numId w:val="19"/>
        </w:numPr>
        <w:spacing w:after="0" w:line="312" w:lineRule="auto"/>
        <w:ind w:left="425" w:hanging="425"/>
        <w:contextualSpacing w:val="0"/>
        <w:jc w:val="both"/>
        <w:rPr>
          <w:rFonts w:ascii="Arial" w:hAnsi="Arial" w:cs="Arial"/>
          <w:color w:val="000000" w:themeColor="text1"/>
          <w:sz w:val="24"/>
          <w:szCs w:val="24"/>
        </w:rPr>
      </w:pPr>
      <w:r w:rsidRPr="00941D08">
        <w:rPr>
          <w:rFonts w:ascii="Arial" w:hAnsi="Arial" w:cs="Arial"/>
          <w:color w:val="000000" w:themeColor="text1"/>
          <w:sz w:val="24"/>
          <w:szCs w:val="24"/>
        </w:rPr>
        <w:t>Wykonawca jest zobowiązany do informowania Zamawiającego o zmianie formy prowadzonej działalności oraz zmianie adresu siedziby firmy, pod rygorem uznania korespondencji kierowanej na ostatni podany przez Wykonawcę adres za doręczony. Powyższe zobowiązanie dotyczy okresu obowiązywania umowy oraz niezakończonych rozliczeń wynikających z umowy.</w:t>
      </w:r>
    </w:p>
    <w:p w14:paraId="5567174A" w14:textId="3982AA33" w:rsidR="007655A5" w:rsidRPr="00941D08" w:rsidRDefault="003B45E3" w:rsidP="00412CE7">
      <w:pPr>
        <w:pStyle w:val="Akapitzlist"/>
        <w:numPr>
          <w:ilvl w:val="0"/>
          <w:numId w:val="19"/>
        </w:numPr>
        <w:spacing w:after="0" w:line="312" w:lineRule="auto"/>
        <w:ind w:left="425" w:hanging="425"/>
        <w:contextualSpacing w:val="0"/>
        <w:jc w:val="both"/>
        <w:rPr>
          <w:rFonts w:ascii="Arial" w:hAnsi="Arial" w:cs="Arial"/>
          <w:color w:val="000000" w:themeColor="text1"/>
          <w:sz w:val="24"/>
          <w:szCs w:val="24"/>
        </w:rPr>
      </w:pPr>
      <w:r w:rsidRPr="00941D08">
        <w:rPr>
          <w:rFonts w:ascii="Arial" w:hAnsi="Arial" w:cs="Arial"/>
          <w:color w:val="000000" w:themeColor="text1"/>
          <w:sz w:val="24"/>
          <w:szCs w:val="24"/>
        </w:rPr>
        <w:t xml:space="preserve">Na każde żądanie Zamawiającego Wykonawca przedstawi dokumenty (oryginały lub kserokopie poświadczone za zgodność z oryginałem) dotyczące </w:t>
      </w:r>
      <w:r w:rsidR="007655A5" w:rsidRPr="00941D08">
        <w:rPr>
          <w:rFonts w:ascii="Arial" w:hAnsi="Arial" w:cs="Arial"/>
          <w:color w:val="000000" w:themeColor="text1"/>
          <w:sz w:val="24"/>
          <w:szCs w:val="24"/>
        </w:rPr>
        <w:t xml:space="preserve">danych technicznych </w:t>
      </w:r>
      <w:r w:rsidR="00DA4363">
        <w:rPr>
          <w:rFonts w:ascii="Arial" w:hAnsi="Arial" w:cs="Arial"/>
          <w:color w:val="000000" w:themeColor="text1"/>
          <w:sz w:val="24"/>
          <w:szCs w:val="24"/>
        </w:rPr>
        <w:t>urządzeń</w:t>
      </w:r>
      <w:r w:rsidR="007655A5" w:rsidRPr="00941D08">
        <w:rPr>
          <w:rFonts w:ascii="Arial" w:hAnsi="Arial" w:cs="Arial"/>
          <w:color w:val="000000" w:themeColor="text1"/>
          <w:sz w:val="24"/>
          <w:szCs w:val="24"/>
        </w:rPr>
        <w:t>.</w:t>
      </w:r>
    </w:p>
    <w:p w14:paraId="50383C58" w14:textId="77777777" w:rsidR="003B45E3" w:rsidRPr="00941D08" w:rsidRDefault="003B45E3" w:rsidP="00412CE7">
      <w:pPr>
        <w:pStyle w:val="Akapitzlist"/>
        <w:numPr>
          <w:ilvl w:val="0"/>
          <w:numId w:val="19"/>
        </w:numPr>
        <w:spacing w:after="0" w:line="312" w:lineRule="auto"/>
        <w:ind w:left="425" w:hanging="425"/>
        <w:contextualSpacing w:val="0"/>
        <w:jc w:val="both"/>
        <w:rPr>
          <w:rFonts w:ascii="Arial" w:hAnsi="Arial" w:cs="Arial"/>
          <w:color w:val="000000" w:themeColor="text1"/>
          <w:sz w:val="24"/>
          <w:szCs w:val="24"/>
        </w:rPr>
      </w:pPr>
      <w:r w:rsidRPr="00941D08">
        <w:rPr>
          <w:rFonts w:ascii="Arial" w:hAnsi="Arial" w:cs="Arial"/>
          <w:color w:val="000000" w:themeColor="text1"/>
          <w:sz w:val="24"/>
          <w:szCs w:val="24"/>
        </w:rPr>
        <w:t>Wykonawca musi posiadać potencjał techniczny oraz dysponować przeszkolonym personelem pozwalającym na:</w:t>
      </w:r>
    </w:p>
    <w:p w14:paraId="186FCAB9" w14:textId="24597420" w:rsidR="003B45E3" w:rsidRPr="00941D08" w:rsidRDefault="003B45E3" w:rsidP="00412CE7">
      <w:pPr>
        <w:pStyle w:val="Default"/>
        <w:numPr>
          <w:ilvl w:val="0"/>
          <w:numId w:val="3"/>
        </w:numPr>
        <w:spacing w:line="312" w:lineRule="auto"/>
        <w:ind w:left="709" w:hanging="425"/>
        <w:jc w:val="both"/>
        <w:rPr>
          <w:color w:val="000000" w:themeColor="text1"/>
        </w:rPr>
      </w:pPr>
      <w:r w:rsidRPr="00941D08">
        <w:rPr>
          <w:color w:val="000000" w:themeColor="text1"/>
        </w:rPr>
        <w:t xml:space="preserve">transport, </w:t>
      </w:r>
      <w:r w:rsidR="0038128E">
        <w:rPr>
          <w:color w:val="000000" w:themeColor="text1"/>
        </w:rPr>
        <w:t>ustawienie</w:t>
      </w:r>
      <w:r w:rsidRPr="00941D08">
        <w:rPr>
          <w:color w:val="000000" w:themeColor="text1"/>
        </w:rPr>
        <w:t xml:space="preserve"> i podłączenie</w:t>
      </w:r>
      <w:r w:rsidR="0038128E">
        <w:rPr>
          <w:color w:val="000000" w:themeColor="text1"/>
        </w:rPr>
        <w:t xml:space="preserve"> pralni kontenerowych</w:t>
      </w:r>
      <w:r w:rsidRPr="00941D08">
        <w:rPr>
          <w:color w:val="000000" w:themeColor="text1"/>
        </w:rPr>
        <w:t xml:space="preserve"> w czasie i w miejsc</w:t>
      </w:r>
      <w:r w:rsidR="00257A4B">
        <w:rPr>
          <w:color w:val="000000" w:themeColor="text1"/>
        </w:rPr>
        <w:t>u</w:t>
      </w:r>
      <w:r w:rsidRPr="00941D08">
        <w:rPr>
          <w:color w:val="000000" w:themeColor="text1"/>
        </w:rPr>
        <w:t xml:space="preserve"> wskazany</w:t>
      </w:r>
      <w:r w:rsidR="00257A4B">
        <w:rPr>
          <w:color w:val="000000" w:themeColor="text1"/>
        </w:rPr>
        <w:t>m</w:t>
      </w:r>
      <w:r w:rsidRPr="00941D08">
        <w:rPr>
          <w:color w:val="000000" w:themeColor="text1"/>
        </w:rPr>
        <w:t xml:space="preserve"> przez Zamawiającego, </w:t>
      </w:r>
    </w:p>
    <w:p w14:paraId="13C0CB04" w14:textId="74483DB4" w:rsidR="003B45E3" w:rsidRPr="00941D08" w:rsidRDefault="003B45E3" w:rsidP="00412CE7">
      <w:pPr>
        <w:pStyle w:val="Default"/>
        <w:numPr>
          <w:ilvl w:val="0"/>
          <w:numId w:val="3"/>
        </w:numPr>
        <w:spacing w:line="312" w:lineRule="auto"/>
        <w:ind w:left="709" w:hanging="425"/>
        <w:jc w:val="both"/>
        <w:rPr>
          <w:color w:val="000000" w:themeColor="text1"/>
        </w:rPr>
      </w:pPr>
      <w:r w:rsidRPr="00941D08">
        <w:rPr>
          <w:color w:val="000000" w:themeColor="text1"/>
        </w:rPr>
        <w:t xml:space="preserve">wykonywanie </w:t>
      </w:r>
      <w:r w:rsidR="007655A5" w:rsidRPr="00941D08">
        <w:rPr>
          <w:color w:val="000000" w:themeColor="text1"/>
        </w:rPr>
        <w:t>prac serwisowych i konserwacyjnych</w:t>
      </w:r>
      <w:r w:rsidRPr="00941D08">
        <w:rPr>
          <w:color w:val="000000" w:themeColor="text1"/>
        </w:rPr>
        <w:t xml:space="preserve"> </w:t>
      </w:r>
      <w:r w:rsidR="00DA4363">
        <w:rPr>
          <w:color w:val="000000" w:themeColor="text1"/>
        </w:rPr>
        <w:t>urządzeń</w:t>
      </w:r>
      <w:r w:rsidR="00257A4B">
        <w:rPr>
          <w:color w:val="000000" w:themeColor="text1"/>
        </w:rPr>
        <w:t>.</w:t>
      </w:r>
    </w:p>
    <w:p w14:paraId="34E4C2A2" w14:textId="40AAEB3F" w:rsidR="003B45E3" w:rsidRDefault="003B45E3" w:rsidP="00412CE7">
      <w:pPr>
        <w:pStyle w:val="Akapitzlist"/>
        <w:numPr>
          <w:ilvl w:val="0"/>
          <w:numId w:val="19"/>
        </w:numPr>
        <w:spacing w:after="0" w:line="312" w:lineRule="auto"/>
        <w:ind w:left="425" w:hanging="425"/>
        <w:contextualSpacing w:val="0"/>
        <w:jc w:val="both"/>
        <w:rPr>
          <w:rFonts w:ascii="Arial" w:hAnsi="Arial" w:cs="Arial"/>
          <w:color w:val="000000" w:themeColor="text1"/>
          <w:sz w:val="24"/>
          <w:szCs w:val="24"/>
        </w:rPr>
      </w:pPr>
      <w:r w:rsidRPr="00941D08">
        <w:rPr>
          <w:rFonts w:ascii="Arial" w:hAnsi="Arial" w:cs="Arial"/>
          <w:color w:val="000000" w:themeColor="text1"/>
          <w:sz w:val="24"/>
          <w:szCs w:val="24"/>
        </w:rPr>
        <w:t>Wykonawca ponosi pełną odpowiedzialność za wszelkie szkody wywołane swoją działalnością lub zaniechaniem działania w trakcie realizacji umowy, w tym użyciem niewłaściwych środków i narzędzi lub nieodpowiednim ich zastosowaniem, niewłaściwą organizacją pracy i nieprzestrzeganiem przepisów ppoż., bhp i sanitarnych, w tym szczególnie za szkody w środowisku i elementach infrastruktury Zamawiającego.</w:t>
      </w:r>
    </w:p>
    <w:p w14:paraId="07F27EA7" w14:textId="35E260B6" w:rsidR="00320CE7" w:rsidRPr="00941D08" w:rsidRDefault="00320CE7" w:rsidP="00412CE7">
      <w:pPr>
        <w:pStyle w:val="Akapitzlist"/>
        <w:numPr>
          <w:ilvl w:val="0"/>
          <w:numId w:val="19"/>
        </w:numPr>
        <w:spacing w:after="0" w:line="312" w:lineRule="auto"/>
        <w:ind w:left="425" w:hanging="425"/>
        <w:contextualSpacing w:val="0"/>
        <w:jc w:val="both"/>
        <w:rPr>
          <w:rFonts w:ascii="Arial" w:hAnsi="Arial" w:cs="Arial"/>
          <w:color w:val="000000" w:themeColor="text1"/>
          <w:sz w:val="24"/>
          <w:szCs w:val="24"/>
        </w:rPr>
      </w:pPr>
      <w:r w:rsidRPr="00941D08">
        <w:rPr>
          <w:rFonts w:ascii="Arial" w:hAnsi="Arial" w:cs="Arial"/>
          <w:color w:val="000000" w:themeColor="text1"/>
          <w:sz w:val="24"/>
          <w:szCs w:val="24"/>
        </w:rPr>
        <w:lastRenderedPageBreak/>
        <w:t xml:space="preserve">Wykonawca zobowiązany jest </w:t>
      </w:r>
      <w:r>
        <w:rPr>
          <w:rFonts w:ascii="Arial" w:hAnsi="Arial" w:cs="Arial"/>
          <w:color w:val="000000" w:themeColor="text1"/>
          <w:sz w:val="24"/>
          <w:szCs w:val="24"/>
        </w:rPr>
        <w:t>najpóźniej 2</w:t>
      </w:r>
      <w:r w:rsidRPr="00941D08">
        <w:rPr>
          <w:rFonts w:ascii="Arial" w:hAnsi="Arial" w:cs="Arial"/>
          <w:color w:val="000000" w:themeColor="text1"/>
          <w:sz w:val="24"/>
          <w:szCs w:val="24"/>
        </w:rPr>
        <w:t xml:space="preserve"> dni robocz</w:t>
      </w:r>
      <w:r>
        <w:rPr>
          <w:rFonts w:ascii="Arial" w:hAnsi="Arial" w:cs="Arial"/>
          <w:color w:val="000000" w:themeColor="text1"/>
          <w:sz w:val="24"/>
          <w:szCs w:val="24"/>
        </w:rPr>
        <w:t>e</w:t>
      </w:r>
      <w:r w:rsidRPr="00941D08">
        <w:rPr>
          <w:rFonts w:ascii="Arial" w:hAnsi="Arial" w:cs="Arial"/>
          <w:color w:val="000000" w:themeColor="text1"/>
          <w:sz w:val="24"/>
          <w:szCs w:val="24"/>
        </w:rPr>
        <w:t xml:space="preserve"> po </w:t>
      </w:r>
      <w:r>
        <w:rPr>
          <w:rFonts w:ascii="Arial" w:hAnsi="Arial" w:cs="Arial"/>
          <w:color w:val="000000" w:themeColor="text1"/>
          <w:sz w:val="24"/>
          <w:szCs w:val="24"/>
        </w:rPr>
        <w:t xml:space="preserve">zawarciu </w:t>
      </w:r>
      <w:r w:rsidRPr="00941D08">
        <w:rPr>
          <w:rFonts w:ascii="Arial" w:hAnsi="Arial" w:cs="Arial"/>
          <w:color w:val="000000" w:themeColor="text1"/>
          <w:sz w:val="24"/>
          <w:szCs w:val="24"/>
        </w:rPr>
        <w:t xml:space="preserve">umowy dostarczyć Zamawiającemu oraz Użytkownikowi: </w:t>
      </w:r>
    </w:p>
    <w:p w14:paraId="7CF17786" w14:textId="77777777" w:rsidR="00320CE7" w:rsidRPr="00941D08" w:rsidRDefault="00320CE7" w:rsidP="00320CE7">
      <w:pPr>
        <w:spacing w:after="0"/>
        <w:ind w:left="851" w:hanging="425"/>
        <w:jc w:val="both"/>
        <w:rPr>
          <w:rFonts w:ascii="Arial" w:hAnsi="Arial" w:cs="Arial"/>
          <w:color w:val="000000" w:themeColor="text1"/>
          <w:sz w:val="24"/>
          <w:szCs w:val="24"/>
        </w:rPr>
      </w:pPr>
      <w:r w:rsidRPr="00941D08">
        <w:rPr>
          <w:rFonts w:ascii="Arial" w:hAnsi="Arial" w:cs="Arial"/>
          <w:color w:val="000000" w:themeColor="text1"/>
          <w:sz w:val="24"/>
          <w:szCs w:val="24"/>
        </w:rPr>
        <w:t>1) „Wykaz osób wyznaczonych do realizacji umowy” zgodnie z załącznikiem nr 4 do niniejszej umowy;</w:t>
      </w:r>
    </w:p>
    <w:p w14:paraId="56834BFC" w14:textId="77777777" w:rsidR="00320CE7" w:rsidRPr="00941D08" w:rsidRDefault="00320CE7" w:rsidP="00320CE7">
      <w:pPr>
        <w:spacing w:after="0"/>
        <w:ind w:left="851" w:hanging="425"/>
        <w:jc w:val="both"/>
        <w:rPr>
          <w:rFonts w:ascii="Arial" w:hAnsi="Arial" w:cs="Arial"/>
          <w:color w:val="000000" w:themeColor="text1"/>
          <w:sz w:val="24"/>
          <w:szCs w:val="24"/>
        </w:rPr>
      </w:pPr>
      <w:r w:rsidRPr="00941D08">
        <w:rPr>
          <w:rFonts w:ascii="Arial" w:hAnsi="Arial" w:cs="Arial"/>
          <w:color w:val="000000" w:themeColor="text1"/>
          <w:sz w:val="24"/>
          <w:szCs w:val="24"/>
        </w:rPr>
        <w:t>2) „Wykaz pojazdów” zgodnie z załącznikiem nr 5 do umowy.</w:t>
      </w:r>
    </w:p>
    <w:p w14:paraId="780FA59A" w14:textId="55B55E6F" w:rsidR="00320CE7" w:rsidRPr="00320CE7" w:rsidRDefault="00320CE7" w:rsidP="00412CE7">
      <w:pPr>
        <w:pStyle w:val="Akapitzlist"/>
        <w:numPr>
          <w:ilvl w:val="0"/>
          <w:numId w:val="19"/>
        </w:numPr>
        <w:tabs>
          <w:tab w:val="left" w:pos="426"/>
        </w:tabs>
        <w:ind w:left="426" w:hanging="426"/>
        <w:jc w:val="both"/>
        <w:rPr>
          <w:rFonts w:ascii="Arial" w:hAnsi="Arial" w:cs="Arial"/>
          <w:color w:val="000000" w:themeColor="text1"/>
          <w:sz w:val="24"/>
          <w:szCs w:val="24"/>
        </w:rPr>
      </w:pPr>
      <w:r w:rsidRPr="00941D08">
        <w:rPr>
          <w:rFonts w:ascii="Arial" w:hAnsi="Arial" w:cs="Arial"/>
          <w:color w:val="000000" w:themeColor="text1"/>
          <w:sz w:val="24"/>
          <w:szCs w:val="24"/>
        </w:rPr>
        <w:t>W przypadku wystąpienia zmian dotyczących osób oraz pojazdów wyznaczonych do realizacji umowy Wykonawca jest zobowiązany do ich bieżącej aktualizacji poprzez przekazanie zaktualizowanych wykazów, o których mowa w ust. 9.</w:t>
      </w:r>
    </w:p>
    <w:p w14:paraId="79090987" w14:textId="671CEE8F" w:rsidR="003B45E3" w:rsidRPr="00941D08" w:rsidRDefault="003B45E3" w:rsidP="00412CE7">
      <w:pPr>
        <w:pStyle w:val="Akapitzlist"/>
        <w:numPr>
          <w:ilvl w:val="0"/>
          <w:numId w:val="19"/>
        </w:numPr>
        <w:ind w:left="426"/>
        <w:jc w:val="both"/>
        <w:rPr>
          <w:rFonts w:ascii="Arial" w:hAnsi="Arial" w:cs="Arial"/>
          <w:color w:val="000000" w:themeColor="text1"/>
          <w:sz w:val="24"/>
          <w:szCs w:val="24"/>
        </w:rPr>
      </w:pPr>
      <w:r w:rsidRPr="00941D08">
        <w:rPr>
          <w:rFonts w:ascii="Arial" w:hAnsi="Arial" w:cs="Arial"/>
          <w:color w:val="000000" w:themeColor="text1"/>
          <w:sz w:val="24"/>
          <w:szCs w:val="24"/>
        </w:rPr>
        <w:t>Pracownicy świadczący usługę zobowiązani są do stosowania się do obowiązujących u Zamawiającego przepisów wewnętrznych, w zakresie niezbędnym do realizacji umowy.</w:t>
      </w:r>
    </w:p>
    <w:p w14:paraId="6ABF6C63" w14:textId="77777777" w:rsidR="003B45E3" w:rsidRPr="00941D08" w:rsidRDefault="003B45E3" w:rsidP="00412CE7">
      <w:pPr>
        <w:pStyle w:val="Akapitzlist"/>
        <w:numPr>
          <w:ilvl w:val="0"/>
          <w:numId w:val="19"/>
        </w:numPr>
        <w:ind w:left="426"/>
        <w:jc w:val="both"/>
        <w:rPr>
          <w:rFonts w:ascii="Arial" w:hAnsi="Arial" w:cs="Arial"/>
          <w:color w:val="000000" w:themeColor="text1"/>
          <w:sz w:val="24"/>
          <w:szCs w:val="24"/>
        </w:rPr>
      </w:pPr>
      <w:r w:rsidRPr="00941D08">
        <w:rPr>
          <w:rFonts w:ascii="Arial" w:hAnsi="Arial" w:cs="Arial"/>
          <w:color w:val="000000" w:themeColor="text1"/>
          <w:sz w:val="24"/>
          <w:szCs w:val="24"/>
        </w:rPr>
        <w:t>Wykonawcy nie wolno odsprzedawać, oddawać lub przenosić praw i obowiązków wynikających z niniejszej umowy na osoby trzecie bez pisemnej zgody Zamawiającego.</w:t>
      </w:r>
    </w:p>
    <w:p w14:paraId="4B01E40E" w14:textId="396C0368" w:rsidR="003B45E3" w:rsidRPr="00941D08" w:rsidRDefault="00491A62" w:rsidP="003B45E3">
      <w:pPr>
        <w:pStyle w:val="Default"/>
        <w:keepNext/>
        <w:spacing w:line="312" w:lineRule="auto"/>
        <w:jc w:val="center"/>
        <w:rPr>
          <w:b/>
          <w:bCs/>
          <w:caps/>
          <w:color w:val="000000" w:themeColor="text1"/>
        </w:rPr>
      </w:pPr>
      <w:r w:rsidRPr="00941D08">
        <w:rPr>
          <w:b/>
          <w:bCs/>
          <w:caps/>
          <w:color w:val="000000" w:themeColor="text1"/>
        </w:rPr>
        <w:t>§ 5</w:t>
      </w:r>
    </w:p>
    <w:p w14:paraId="2296C2E2" w14:textId="77777777" w:rsidR="003B45E3" w:rsidRPr="00941D08" w:rsidRDefault="003B45E3" w:rsidP="003B45E3">
      <w:pPr>
        <w:pStyle w:val="Default"/>
        <w:keepNext/>
        <w:spacing w:after="120" w:line="312" w:lineRule="auto"/>
        <w:jc w:val="center"/>
        <w:rPr>
          <w:b/>
          <w:bCs/>
          <w:caps/>
          <w:color w:val="000000" w:themeColor="text1"/>
        </w:rPr>
      </w:pPr>
      <w:r w:rsidRPr="00941D08">
        <w:rPr>
          <w:b/>
          <w:bCs/>
          <w:caps/>
          <w:color w:val="000000" w:themeColor="text1"/>
        </w:rPr>
        <w:t>PRAWA I OBOWIĄZKI ZAMAWIAJĄCEGO</w:t>
      </w:r>
    </w:p>
    <w:p w14:paraId="0CBF0AC2" w14:textId="3594B669" w:rsidR="003B45E3" w:rsidRPr="00941D08" w:rsidRDefault="00217B76" w:rsidP="00412CE7">
      <w:pPr>
        <w:pStyle w:val="Akapitzlist"/>
        <w:numPr>
          <w:ilvl w:val="0"/>
          <w:numId w:val="18"/>
        </w:numPr>
        <w:spacing w:after="0" w:line="312" w:lineRule="auto"/>
        <w:ind w:left="425" w:hanging="425"/>
        <w:contextualSpacing w:val="0"/>
        <w:jc w:val="both"/>
        <w:rPr>
          <w:rFonts w:ascii="Arial" w:hAnsi="Arial" w:cs="Arial"/>
          <w:color w:val="000000" w:themeColor="text1"/>
          <w:sz w:val="24"/>
          <w:szCs w:val="24"/>
        </w:rPr>
      </w:pPr>
      <w:r w:rsidRPr="00941D08">
        <w:rPr>
          <w:rFonts w:ascii="Arial" w:hAnsi="Arial" w:cs="Arial"/>
          <w:color w:val="000000" w:themeColor="text1"/>
          <w:sz w:val="24"/>
          <w:szCs w:val="24"/>
        </w:rPr>
        <w:t xml:space="preserve">Zamawiający sprawdzi jakość i </w:t>
      </w:r>
      <w:r w:rsidR="008157E3">
        <w:rPr>
          <w:rFonts w:ascii="Arial" w:hAnsi="Arial" w:cs="Arial"/>
          <w:color w:val="000000" w:themeColor="text1"/>
          <w:sz w:val="24"/>
          <w:szCs w:val="24"/>
        </w:rPr>
        <w:t>kompletność wykonanych prac</w:t>
      </w:r>
      <w:r w:rsidRPr="00941D08">
        <w:rPr>
          <w:rFonts w:ascii="Arial" w:hAnsi="Arial" w:cs="Arial"/>
          <w:color w:val="000000" w:themeColor="text1"/>
          <w:sz w:val="24"/>
          <w:szCs w:val="24"/>
        </w:rPr>
        <w:t xml:space="preserve"> oraz </w:t>
      </w:r>
      <w:r w:rsidR="005A71AC">
        <w:rPr>
          <w:rFonts w:ascii="Arial" w:hAnsi="Arial" w:cs="Arial"/>
          <w:color w:val="000000" w:themeColor="text1"/>
          <w:sz w:val="24"/>
          <w:szCs w:val="24"/>
        </w:rPr>
        <w:t>dostarczonych urządzeń</w:t>
      </w:r>
      <w:r w:rsidRPr="00941D08">
        <w:rPr>
          <w:rFonts w:ascii="Arial" w:hAnsi="Arial" w:cs="Arial"/>
          <w:color w:val="000000" w:themeColor="text1"/>
          <w:sz w:val="24"/>
          <w:szCs w:val="24"/>
        </w:rPr>
        <w:t xml:space="preserve">. </w:t>
      </w:r>
      <w:r w:rsidR="003B45E3" w:rsidRPr="00941D08">
        <w:rPr>
          <w:rFonts w:ascii="Arial" w:hAnsi="Arial" w:cs="Arial"/>
          <w:color w:val="000000" w:themeColor="text1"/>
          <w:sz w:val="24"/>
          <w:szCs w:val="24"/>
        </w:rPr>
        <w:t xml:space="preserve">Jeżeli w trakcie realizacji Usługi </w:t>
      </w:r>
      <w:r w:rsidR="00FF1881" w:rsidRPr="00941D08">
        <w:rPr>
          <w:rFonts w:ascii="Arial" w:hAnsi="Arial" w:cs="Arial"/>
          <w:color w:val="000000" w:themeColor="text1"/>
          <w:sz w:val="24"/>
          <w:szCs w:val="24"/>
        </w:rPr>
        <w:t>zostaną stwierdzone wady</w:t>
      </w:r>
      <w:r w:rsidR="003B45E3" w:rsidRPr="00941D08">
        <w:rPr>
          <w:rFonts w:ascii="Arial" w:hAnsi="Arial" w:cs="Arial"/>
          <w:color w:val="000000" w:themeColor="text1"/>
          <w:sz w:val="24"/>
          <w:szCs w:val="24"/>
        </w:rPr>
        <w:t xml:space="preserve"> to Zamawiającemu </w:t>
      </w:r>
      <w:r w:rsidR="00E177C7" w:rsidRPr="00941D08">
        <w:rPr>
          <w:rFonts w:ascii="Arial" w:hAnsi="Arial" w:cs="Arial"/>
          <w:color w:val="000000" w:themeColor="text1"/>
          <w:sz w:val="24"/>
          <w:szCs w:val="24"/>
        </w:rPr>
        <w:t>przysługuje uprawnienie do naliczania kar umownych do czasu całkowitego usunięcia wad</w:t>
      </w:r>
      <w:r w:rsidR="00A756CC">
        <w:rPr>
          <w:rFonts w:ascii="Arial" w:hAnsi="Arial" w:cs="Arial"/>
          <w:color w:val="000000" w:themeColor="text1"/>
          <w:sz w:val="24"/>
          <w:szCs w:val="24"/>
        </w:rPr>
        <w:t>, o których mowa w §</w:t>
      </w:r>
      <w:r w:rsidR="0081388F">
        <w:rPr>
          <w:rFonts w:ascii="Arial" w:hAnsi="Arial" w:cs="Arial"/>
          <w:color w:val="000000" w:themeColor="text1"/>
          <w:sz w:val="24"/>
          <w:szCs w:val="24"/>
        </w:rPr>
        <w:t xml:space="preserve"> </w:t>
      </w:r>
      <w:r w:rsidR="00A756CC">
        <w:rPr>
          <w:rFonts w:ascii="Arial" w:hAnsi="Arial" w:cs="Arial"/>
          <w:color w:val="000000" w:themeColor="text1"/>
          <w:sz w:val="24"/>
          <w:szCs w:val="24"/>
        </w:rPr>
        <w:t>9 ust. 2 pkt 2).</w:t>
      </w:r>
    </w:p>
    <w:p w14:paraId="2DA8A343" w14:textId="77777777" w:rsidR="003B45E3" w:rsidRPr="00941D08" w:rsidRDefault="003B45E3" w:rsidP="00412CE7">
      <w:pPr>
        <w:pStyle w:val="Akapitzlist"/>
        <w:numPr>
          <w:ilvl w:val="0"/>
          <w:numId w:val="18"/>
        </w:numPr>
        <w:spacing w:after="0" w:line="312" w:lineRule="auto"/>
        <w:ind w:left="425" w:hanging="425"/>
        <w:contextualSpacing w:val="0"/>
        <w:jc w:val="both"/>
        <w:rPr>
          <w:rFonts w:ascii="Arial" w:hAnsi="Arial" w:cs="Arial"/>
          <w:color w:val="000000" w:themeColor="text1"/>
          <w:sz w:val="24"/>
          <w:szCs w:val="24"/>
        </w:rPr>
      </w:pPr>
      <w:r w:rsidRPr="00941D08">
        <w:rPr>
          <w:rFonts w:ascii="Arial" w:hAnsi="Arial" w:cs="Arial"/>
          <w:color w:val="000000" w:themeColor="text1"/>
          <w:sz w:val="24"/>
          <w:szCs w:val="24"/>
        </w:rPr>
        <w:t>Zamawiający na każdym etapie realizacji umowy ma prawo przeprowadzenia kontroli świadczonej usługi, zarówno z udziałem Wykonawcy, jak i bez jego udziału.</w:t>
      </w:r>
    </w:p>
    <w:p w14:paraId="4CED7D0D" w14:textId="2FBAEF55" w:rsidR="00DC7431" w:rsidRPr="00941D08" w:rsidRDefault="00DC7431" w:rsidP="00412CE7">
      <w:pPr>
        <w:pStyle w:val="Akapitzlist"/>
        <w:numPr>
          <w:ilvl w:val="0"/>
          <w:numId w:val="18"/>
        </w:numPr>
        <w:spacing w:after="0" w:line="312" w:lineRule="auto"/>
        <w:ind w:left="425" w:hanging="425"/>
        <w:contextualSpacing w:val="0"/>
        <w:jc w:val="both"/>
        <w:rPr>
          <w:rFonts w:ascii="Arial" w:hAnsi="Arial" w:cs="Arial"/>
          <w:color w:val="000000" w:themeColor="text1"/>
          <w:sz w:val="24"/>
          <w:szCs w:val="24"/>
        </w:rPr>
      </w:pPr>
      <w:r w:rsidRPr="00941D08">
        <w:rPr>
          <w:rFonts w:ascii="Arial" w:hAnsi="Arial" w:cs="Arial"/>
          <w:color w:val="000000" w:themeColor="text1"/>
          <w:sz w:val="24"/>
          <w:szCs w:val="24"/>
        </w:rPr>
        <w:t>Przedstawicielem Zamawiającego uprawnionym do potwierdza</w:t>
      </w:r>
      <w:r w:rsidR="0027023F" w:rsidRPr="00941D08">
        <w:rPr>
          <w:rFonts w:ascii="Arial" w:hAnsi="Arial" w:cs="Arial"/>
          <w:color w:val="000000" w:themeColor="text1"/>
          <w:sz w:val="24"/>
          <w:szCs w:val="24"/>
        </w:rPr>
        <w:t xml:space="preserve">nia realizacji usług jest </w:t>
      </w:r>
      <w:r w:rsidR="006833FB">
        <w:rPr>
          <w:rFonts w:ascii="Arial" w:hAnsi="Arial" w:cs="Arial"/>
          <w:color w:val="000000" w:themeColor="text1"/>
          <w:sz w:val="24"/>
          <w:szCs w:val="24"/>
        </w:rPr>
        <w:t>Użytkownik - ZZ Podlasie.</w:t>
      </w:r>
    </w:p>
    <w:p w14:paraId="1E825E65" w14:textId="080EEE29" w:rsidR="003B45E3" w:rsidRPr="00941D08" w:rsidRDefault="00491A62" w:rsidP="003B45E3">
      <w:pPr>
        <w:pStyle w:val="Default"/>
        <w:keepNext/>
        <w:spacing w:line="312" w:lineRule="auto"/>
        <w:jc w:val="center"/>
        <w:rPr>
          <w:b/>
          <w:bCs/>
          <w:caps/>
          <w:color w:val="000000" w:themeColor="text1"/>
        </w:rPr>
      </w:pPr>
      <w:r w:rsidRPr="00941D08">
        <w:rPr>
          <w:b/>
          <w:bCs/>
          <w:caps/>
          <w:color w:val="000000" w:themeColor="text1"/>
        </w:rPr>
        <w:t>§ 6</w:t>
      </w:r>
    </w:p>
    <w:p w14:paraId="0A6C0CBB" w14:textId="77777777" w:rsidR="003B45E3" w:rsidRPr="00941D08" w:rsidRDefault="003B45E3" w:rsidP="003B45E3">
      <w:pPr>
        <w:pStyle w:val="Default"/>
        <w:keepNext/>
        <w:spacing w:after="120" w:line="312" w:lineRule="auto"/>
        <w:jc w:val="center"/>
        <w:rPr>
          <w:b/>
          <w:bCs/>
          <w:caps/>
          <w:color w:val="000000" w:themeColor="text1"/>
        </w:rPr>
      </w:pPr>
      <w:r w:rsidRPr="00941D08">
        <w:rPr>
          <w:b/>
          <w:bCs/>
          <w:caps/>
          <w:color w:val="000000" w:themeColor="text1"/>
        </w:rPr>
        <w:t>Nadzór nad wykonywaniem umowy</w:t>
      </w:r>
    </w:p>
    <w:p w14:paraId="6E3112B6" w14:textId="66B8297F" w:rsidR="003B45E3" w:rsidRPr="00941D08" w:rsidRDefault="003B45E3" w:rsidP="00412CE7">
      <w:pPr>
        <w:pStyle w:val="Akapitzlist"/>
        <w:numPr>
          <w:ilvl w:val="0"/>
          <w:numId w:val="17"/>
        </w:numPr>
        <w:spacing w:after="0" w:line="312" w:lineRule="auto"/>
        <w:ind w:left="425" w:hanging="425"/>
        <w:contextualSpacing w:val="0"/>
        <w:jc w:val="both"/>
        <w:rPr>
          <w:rFonts w:ascii="Arial" w:hAnsi="Arial" w:cs="Arial"/>
          <w:color w:val="000000" w:themeColor="text1"/>
          <w:sz w:val="24"/>
          <w:szCs w:val="24"/>
        </w:rPr>
      </w:pPr>
      <w:r w:rsidRPr="00941D08">
        <w:rPr>
          <w:rFonts w:ascii="Arial" w:hAnsi="Arial" w:cs="Arial"/>
          <w:color w:val="000000" w:themeColor="text1"/>
          <w:sz w:val="24"/>
          <w:szCs w:val="24"/>
        </w:rPr>
        <w:t>Wykonawca wyznacza ze swojej strony osobę(y) upoważnioną(e) całościowo za nadzór na</w:t>
      </w:r>
      <w:r w:rsidR="00502FD8" w:rsidRPr="00941D08">
        <w:rPr>
          <w:rFonts w:ascii="Arial" w:hAnsi="Arial" w:cs="Arial"/>
          <w:color w:val="000000" w:themeColor="text1"/>
          <w:sz w:val="24"/>
          <w:szCs w:val="24"/>
        </w:rPr>
        <w:t>d</w:t>
      </w:r>
      <w:r w:rsidRPr="00941D08">
        <w:rPr>
          <w:rFonts w:ascii="Arial" w:hAnsi="Arial" w:cs="Arial"/>
          <w:color w:val="000000" w:themeColor="text1"/>
          <w:sz w:val="24"/>
          <w:szCs w:val="24"/>
        </w:rPr>
        <w:t xml:space="preserve"> realizacją umowy:</w:t>
      </w:r>
    </w:p>
    <w:p w14:paraId="6BA7B378" w14:textId="77777777" w:rsidR="003B45E3" w:rsidRPr="00941D08" w:rsidRDefault="003B45E3" w:rsidP="00412CE7">
      <w:pPr>
        <w:pStyle w:val="Default"/>
        <w:numPr>
          <w:ilvl w:val="0"/>
          <w:numId w:val="16"/>
        </w:numPr>
        <w:tabs>
          <w:tab w:val="left" w:pos="5387"/>
        </w:tabs>
        <w:spacing w:line="312" w:lineRule="auto"/>
        <w:ind w:left="709" w:hanging="425"/>
        <w:jc w:val="both"/>
        <w:rPr>
          <w:color w:val="000000" w:themeColor="text1"/>
        </w:rPr>
      </w:pPr>
      <w:r w:rsidRPr="00941D08">
        <w:rPr>
          <w:color w:val="000000" w:themeColor="text1"/>
        </w:rPr>
        <w:t>……………………………., tel. ……………………….</w:t>
      </w:r>
    </w:p>
    <w:p w14:paraId="1B9CFD67" w14:textId="77777777" w:rsidR="003B45E3" w:rsidRPr="00941D08" w:rsidRDefault="003B45E3" w:rsidP="00412CE7">
      <w:pPr>
        <w:pStyle w:val="Default"/>
        <w:numPr>
          <w:ilvl w:val="0"/>
          <w:numId w:val="16"/>
        </w:numPr>
        <w:tabs>
          <w:tab w:val="left" w:pos="5387"/>
        </w:tabs>
        <w:spacing w:line="312" w:lineRule="auto"/>
        <w:ind w:left="709" w:hanging="425"/>
        <w:jc w:val="both"/>
        <w:rPr>
          <w:color w:val="000000" w:themeColor="text1"/>
        </w:rPr>
      </w:pPr>
      <w:r w:rsidRPr="00941D08">
        <w:rPr>
          <w:color w:val="000000" w:themeColor="text1"/>
        </w:rPr>
        <w:t>……………………………., tel. ……………………….</w:t>
      </w:r>
    </w:p>
    <w:p w14:paraId="5D3928B2" w14:textId="1737299F" w:rsidR="003B45E3" w:rsidRPr="00941D08" w:rsidRDefault="00D61108" w:rsidP="00412CE7">
      <w:pPr>
        <w:pStyle w:val="Akapitzlist"/>
        <w:numPr>
          <w:ilvl w:val="0"/>
          <w:numId w:val="17"/>
        </w:numPr>
        <w:spacing w:after="0" w:line="312" w:lineRule="auto"/>
        <w:ind w:left="425" w:hanging="425"/>
        <w:contextualSpacing w:val="0"/>
        <w:jc w:val="both"/>
        <w:rPr>
          <w:rFonts w:ascii="Arial" w:eastAsiaTheme="minorHAnsi" w:hAnsi="Arial" w:cs="Arial"/>
          <w:color w:val="000000" w:themeColor="text1"/>
          <w:sz w:val="24"/>
          <w:szCs w:val="24"/>
        </w:rPr>
      </w:pPr>
      <w:r w:rsidRPr="00941D08">
        <w:rPr>
          <w:rFonts w:ascii="Arial" w:hAnsi="Arial" w:cs="Arial"/>
          <w:color w:val="000000" w:themeColor="text1"/>
          <w:sz w:val="24"/>
          <w:szCs w:val="24"/>
        </w:rPr>
        <w:t>Odpowiedzialnym za realizację umowy ze strony Zamawiającego jest</w:t>
      </w:r>
      <w:r w:rsidRPr="00941D08">
        <w:rPr>
          <w:rFonts w:ascii="Arial" w:eastAsiaTheme="minorHAnsi" w:hAnsi="Arial" w:cs="Arial"/>
          <w:color w:val="000000" w:themeColor="text1"/>
          <w:sz w:val="24"/>
          <w:szCs w:val="24"/>
        </w:rPr>
        <w:t xml:space="preserve"> </w:t>
      </w:r>
      <w:r w:rsidR="00C479F3">
        <w:rPr>
          <w:rFonts w:ascii="Arial" w:eastAsiaTheme="minorHAnsi" w:hAnsi="Arial" w:cs="Arial"/>
          <w:color w:val="000000" w:themeColor="text1"/>
          <w:sz w:val="24"/>
          <w:szCs w:val="24"/>
        </w:rPr>
        <w:t>Szef Służby Mundurowej</w:t>
      </w:r>
      <w:r w:rsidR="003B45E3" w:rsidRPr="00941D08">
        <w:rPr>
          <w:rFonts w:ascii="Arial" w:eastAsiaTheme="minorHAnsi" w:hAnsi="Arial" w:cs="Arial"/>
          <w:color w:val="000000" w:themeColor="text1"/>
          <w:sz w:val="24"/>
          <w:szCs w:val="24"/>
        </w:rPr>
        <w:t xml:space="preserve"> 25. Wojskowego Oddziału Gospodarczego </w:t>
      </w:r>
      <w:r w:rsidR="00A87EE7">
        <w:rPr>
          <w:rFonts w:ascii="Arial" w:eastAsiaTheme="minorHAnsi" w:hAnsi="Arial" w:cs="Arial"/>
          <w:color w:val="000000" w:themeColor="text1"/>
          <w:sz w:val="24"/>
          <w:szCs w:val="24"/>
        </w:rPr>
        <w:t>i</w:t>
      </w:r>
      <w:r w:rsidR="003B45E3" w:rsidRPr="00941D08">
        <w:rPr>
          <w:rFonts w:ascii="Arial" w:eastAsiaTheme="minorHAnsi" w:hAnsi="Arial" w:cs="Arial"/>
          <w:color w:val="000000" w:themeColor="text1"/>
          <w:sz w:val="24"/>
          <w:szCs w:val="24"/>
        </w:rPr>
        <w:t xml:space="preserve"> osoby przez niego wyznaczone:</w:t>
      </w:r>
    </w:p>
    <w:p w14:paraId="6F14599F" w14:textId="4EF0A59C" w:rsidR="00830B72" w:rsidRDefault="00830B72" w:rsidP="00412CE7">
      <w:pPr>
        <w:pStyle w:val="Default"/>
        <w:numPr>
          <w:ilvl w:val="0"/>
          <w:numId w:val="21"/>
        </w:numPr>
        <w:tabs>
          <w:tab w:val="left" w:pos="5387"/>
        </w:tabs>
        <w:spacing w:line="312" w:lineRule="auto"/>
        <w:ind w:left="709" w:hanging="425"/>
        <w:jc w:val="both"/>
        <w:rPr>
          <w:color w:val="000000" w:themeColor="text1"/>
        </w:rPr>
      </w:pPr>
      <w:r w:rsidRPr="00941D08">
        <w:rPr>
          <w:color w:val="000000" w:themeColor="text1"/>
        </w:rPr>
        <w:t>……………………………., tel. ……………………….</w:t>
      </w:r>
    </w:p>
    <w:p w14:paraId="010E39AD" w14:textId="7CD681DF" w:rsidR="00A87EE7" w:rsidRDefault="00A87EE7" w:rsidP="00A87EE7">
      <w:pPr>
        <w:pStyle w:val="Default"/>
        <w:numPr>
          <w:ilvl w:val="0"/>
          <w:numId w:val="17"/>
        </w:numPr>
        <w:tabs>
          <w:tab w:val="left" w:pos="5387"/>
        </w:tabs>
        <w:spacing w:line="312" w:lineRule="auto"/>
        <w:ind w:left="426" w:hanging="426"/>
        <w:jc w:val="both"/>
        <w:rPr>
          <w:color w:val="000000" w:themeColor="text1"/>
        </w:rPr>
      </w:pPr>
      <w:r>
        <w:rPr>
          <w:color w:val="000000" w:themeColor="text1"/>
        </w:rPr>
        <w:t>Zmiana osób wskazanych w ust.1,2 nie stanowi zmiany umowy, ale wymaga pisemnego poinformowania drugiej strony.</w:t>
      </w:r>
    </w:p>
    <w:p w14:paraId="68BC42D1" w14:textId="4CFC59A2" w:rsidR="003B45E3" w:rsidRPr="00941D08" w:rsidRDefault="00491A62" w:rsidP="003B45E3">
      <w:pPr>
        <w:pStyle w:val="Default"/>
        <w:keepNext/>
        <w:spacing w:line="312" w:lineRule="auto"/>
        <w:jc w:val="center"/>
        <w:rPr>
          <w:b/>
          <w:bCs/>
          <w:caps/>
          <w:color w:val="000000" w:themeColor="text1"/>
        </w:rPr>
      </w:pPr>
      <w:r w:rsidRPr="00941D08">
        <w:rPr>
          <w:b/>
          <w:bCs/>
          <w:caps/>
          <w:color w:val="000000" w:themeColor="text1"/>
        </w:rPr>
        <w:lastRenderedPageBreak/>
        <w:t>§ 7</w:t>
      </w:r>
    </w:p>
    <w:p w14:paraId="195C48C2" w14:textId="6C26C396" w:rsidR="003B45E3" w:rsidRPr="00941D08" w:rsidRDefault="003B45E3" w:rsidP="003B45E3">
      <w:pPr>
        <w:pStyle w:val="Default"/>
        <w:keepNext/>
        <w:spacing w:after="120" w:line="312" w:lineRule="auto"/>
        <w:jc w:val="center"/>
        <w:rPr>
          <w:b/>
          <w:bCs/>
          <w:caps/>
          <w:color w:val="000000" w:themeColor="text1"/>
        </w:rPr>
      </w:pPr>
      <w:r w:rsidRPr="00941D08">
        <w:rPr>
          <w:b/>
          <w:bCs/>
          <w:caps/>
          <w:color w:val="000000" w:themeColor="text1"/>
        </w:rPr>
        <w:t>warunki płatności</w:t>
      </w:r>
    </w:p>
    <w:p w14:paraId="43E9CF66" w14:textId="77777777" w:rsidR="00DA4363" w:rsidRDefault="00DA4363" w:rsidP="00412CE7">
      <w:pPr>
        <w:pStyle w:val="Akapitzlist"/>
        <w:numPr>
          <w:ilvl w:val="0"/>
          <w:numId w:val="15"/>
        </w:numPr>
        <w:spacing w:after="0" w:line="312" w:lineRule="auto"/>
        <w:ind w:left="425" w:hanging="425"/>
        <w:contextualSpacing w:val="0"/>
        <w:jc w:val="both"/>
        <w:rPr>
          <w:rFonts w:ascii="Arial" w:hAnsi="Arial" w:cs="Arial"/>
          <w:color w:val="000000" w:themeColor="text1"/>
          <w:sz w:val="24"/>
          <w:szCs w:val="24"/>
        </w:rPr>
      </w:pPr>
      <w:r w:rsidRPr="008727B1">
        <w:rPr>
          <w:rFonts w:ascii="Arial" w:hAnsi="Arial" w:cs="Arial"/>
          <w:color w:val="000000" w:themeColor="text1"/>
          <w:sz w:val="24"/>
          <w:szCs w:val="24"/>
        </w:rPr>
        <w:t xml:space="preserve">Wartość </w:t>
      </w:r>
      <w:r w:rsidRPr="00941D08">
        <w:rPr>
          <w:rFonts w:ascii="Arial" w:hAnsi="Arial" w:cs="Arial"/>
          <w:color w:val="000000" w:themeColor="text1"/>
          <w:sz w:val="24"/>
          <w:szCs w:val="24"/>
        </w:rPr>
        <w:t>niniejszej umowy nie może przekroczyć kwoty</w:t>
      </w:r>
      <w:r>
        <w:rPr>
          <w:rFonts w:ascii="Arial" w:hAnsi="Arial" w:cs="Arial"/>
          <w:color w:val="000000" w:themeColor="text1"/>
          <w:sz w:val="24"/>
          <w:szCs w:val="24"/>
        </w:rPr>
        <w:t>:</w:t>
      </w:r>
    </w:p>
    <w:p w14:paraId="70CF00F8" w14:textId="7F53392C" w:rsidR="00536D75" w:rsidRPr="00536D75" w:rsidRDefault="00536D75" w:rsidP="00536D75">
      <w:pPr>
        <w:pStyle w:val="Akapitzlist"/>
        <w:numPr>
          <w:ilvl w:val="0"/>
          <w:numId w:val="32"/>
        </w:numPr>
        <w:spacing w:after="0" w:line="240" w:lineRule="auto"/>
        <w:jc w:val="both"/>
        <w:rPr>
          <w:rFonts w:ascii="Arial" w:hAnsi="Arial" w:cs="Arial"/>
          <w:sz w:val="24"/>
          <w:szCs w:val="24"/>
        </w:rPr>
      </w:pPr>
      <w:r w:rsidRPr="00536D75">
        <w:rPr>
          <w:rFonts w:ascii="Arial" w:hAnsi="Arial" w:cs="Arial"/>
          <w:b/>
          <w:bCs/>
          <w:sz w:val="24"/>
          <w:szCs w:val="24"/>
        </w:rPr>
        <w:t>Gwarantowana</w:t>
      </w:r>
      <w:r w:rsidRPr="00536D75">
        <w:rPr>
          <w:rFonts w:ascii="Arial" w:hAnsi="Arial" w:cs="Arial"/>
          <w:sz w:val="24"/>
          <w:szCs w:val="24"/>
        </w:rPr>
        <w:t xml:space="preserve"> wartość umowy wynosi: </w:t>
      </w:r>
    </w:p>
    <w:p w14:paraId="0C9D438F" w14:textId="24843E65" w:rsidR="00357883" w:rsidRPr="00E128E7" w:rsidRDefault="00E128E7" w:rsidP="00E128E7">
      <w:pPr>
        <w:spacing w:after="0" w:line="240" w:lineRule="auto"/>
        <w:ind w:left="360"/>
        <w:jc w:val="both"/>
        <w:rPr>
          <w:rFonts w:ascii="Arial" w:hAnsi="Arial" w:cs="Arial"/>
          <w:sz w:val="24"/>
          <w:szCs w:val="24"/>
        </w:rPr>
      </w:pPr>
      <w:r>
        <w:rPr>
          <w:rFonts w:ascii="Arial" w:hAnsi="Arial" w:cs="Arial"/>
          <w:sz w:val="24"/>
          <w:szCs w:val="24"/>
        </w:rPr>
        <w:t xml:space="preserve">    </w:t>
      </w:r>
      <w:r w:rsidR="00357883" w:rsidRPr="00E128E7">
        <w:rPr>
          <w:rFonts w:ascii="Arial" w:hAnsi="Arial" w:cs="Arial"/>
          <w:sz w:val="24"/>
          <w:szCs w:val="24"/>
        </w:rPr>
        <w:t>netto:…………..zł słownie: ……………………………………………………….zł</w:t>
      </w:r>
    </w:p>
    <w:p w14:paraId="08358CF6" w14:textId="0FD8FBE2" w:rsidR="00357883" w:rsidRPr="00E128E7" w:rsidRDefault="00E128E7" w:rsidP="00E128E7">
      <w:pPr>
        <w:spacing w:after="0" w:line="240" w:lineRule="auto"/>
        <w:jc w:val="both"/>
        <w:rPr>
          <w:rFonts w:ascii="Arial" w:hAnsi="Arial" w:cs="Arial"/>
          <w:sz w:val="24"/>
          <w:szCs w:val="24"/>
        </w:rPr>
      </w:pPr>
      <w:r>
        <w:rPr>
          <w:rFonts w:ascii="Arial" w:hAnsi="Arial" w:cs="Arial"/>
          <w:sz w:val="24"/>
          <w:szCs w:val="24"/>
        </w:rPr>
        <w:t xml:space="preserve">         </w:t>
      </w:r>
      <w:r w:rsidR="00357883" w:rsidRPr="00E128E7">
        <w:rPr>
          <w:rFonts w:ascii="Arial" w:hAnsi="Arial" w:cs="Arial"/>
          <w:sz w:val="24"/>
          <w:szCs w:val="24"/>
        </w:rPr>
        <w:t>vat:……………..zł słownie: ……………………………………………………….zł</w:t>
      </w:r>
    </w:p>
    <w:p w14:paraId="096D5BD6" w14:textId="43A6ED48" w:rsidR="00357883" w:rsidRPr="00357883" w:rsidRDefault="00357883" w:rsidP="00357883">
      <w:pPr>
        <w:jc w:val="both"/>
        <w:rPr>
          <w:rFonts w:ascii="Arial" w:hAnsi="Arial" w:cs="Arial"/>
          <w:sz w:val="24"/>
          <w:szCs w:val="24"/>
        </w:rPr>
      </w:pPr>
      <w:r>
        <w:rPr>
          <w:rFonts w:ascii="Arial" w:hAnsi="Arial" w:cs="Arial"/>
          <w:sz w:val="24"/>
          <w:szCs w:val="24"/>
        </w:rPr>
        <w:t xml:space="preserve">         </w:t>
      </w:r>
      <w:r w:rsidRPr="00357883">
        <w:rPr>
          <w:rFonts w:ascii="Arial" w:hAnsi="Arial" w:cs="Arial"/>
          <w:sz w:val="24"/>
          <w:szCs w:val="24"/>
        </w:rPr>
        <w:t>brutto:………….zł, słownie: ……………………………………………………….zł</w:t>
      </w:r>
    </w:p>
    <w:p w14:paraId="36E15377" w14:textId="6D050092" w:rsidR="00536D75" w:rsidRDefault="00536D75" w:rsidP="00536D75">
      <w:pPr>
        <w:pStyle w:val="Akapitzlist"/>
        <w:numPr>
          <w:ilvl w:val="0"/>
          <w:numId w:val="32"/>
        </w:numPr>
        <w:spacing w:after="0" w:line="240" w:lineRule="auto"/>
        <w:jc w:val="both"/>
        <w:rPr>
          <w:rFonts w:ascii="Arial" w:hAnsi="Arial" w:cs="Arial"/>
          <w:sz w:val="24"/>
          <w:szCs w:val="24"/>
        </w:rPr>
      </w:pPr>
      <w:r w:rsidRPr="00536D75">
        <w:rPr>
          <w:rFonts w:ascii="Arial" w:hAnsi="Arial" w:cs="Arial"/>
          <w:b/>
          <w:bCs/>
          <w:sz w:val="24"/>
          <w:szCs w:val="24"/>
        </w:rPr>
        <w:t>Opcjonalna</w:t>
      </w:r>
      <w:r w:rsidRPr="00536D75">
        <w:rPr>
          <w:rFonts w:ascii="Arial" w:hAnsi="Arial" w:cs="Arial"/>
          <w:sz w:val="24"/>
          <w:szCs w:val="24"/>
        </w:rPr>
        <w:t xml:space="preserve"> wartość umowy wynosi:</w:t>
      </w:r>
    </w:p>
    <w:p w14:paraId="73F3DB8B" w14:textId="61A17608" w:rsidR="00357883" w:rsidRDefault="00357883" w:rsidP="00357883">
      <w:pPr>
        <w:pStyle w:val="Akapitzlist"/>
        <w:spacing w:after="0" w:line="240" w:lineRule="auto"/>
        <w:jc w:val="both"/>
        <w:rPr>
          <w:rFonts w:ascii="Arial" w:hAnsi="Arial" w:cs="Arial"/>
          <w:sz w:val="24"/>
          <w:szCs w:val="24"/>
        </w:rPr>
      </w:pPr>
      <w:r>
        <w:rPr>
          <w:rFonts w:ascii="Arial" w:hAnsi="Arial" w:cs="Arial"/>
          <w:sz w:val="24"/>
          <w:szCs w:val="24"/>
        </w:rPr>
        <w:t>netto:</w:t>
      </w:r>
      <w:r w:rsidRPr="00536D75">
        <w:rPr>
          <w:rFonts w:ascii="Arial" w:hAnsi="Arial" w:cs="Arial"/>
          <w:sz w:val="24"/>
          <w:szCs w:val="24"/>
        </w:rPr>
        <w:t>…………..zł słownie: ……………………………………………………….zł</w:t>
      </w:r>
    </w:p>
    <w:p w14:paraId="7D50ECC9" w14:textId="6FB727C6" w:rsidR="00357883" w:rsidRDefault="00357883" w:rsidP="00357883">
      <w:pPr>
        <w:pStyle w:val="Akapitzlist"/>
        <w:spacing w:after="0" w:line="240" w:lineRule="auto"/>
        <w:jc w:val="both"/>
        <w:rPr>
          <w:rFonts w:ascii="Arial" w:hAnsi="Arial" w:cs="Arial"/>
          <w:sz w:val="24"/>
          <w:szCs w:val="24"/>
        </w:rPr>
      </w:pPr>
      <w:r>
        <w:rPr>
          <w:rFonts w:ascii="Arial" w:hAnsi="Arial" w:cs="Arial"/>
          <w:sz w:val="24"/>
          <w:szCs w:val="24"/>
        </w:rPr>
        <w:t>vat:</w:t>
      </w:r>
      <w:r w:rsidRPr="00536D75">
        <w:rPr>
          <w:rFonts w:ascii="Arial" w:hAnsi="Arial" w:cs="Arial"/>
          <w:sz w:val="24"/>
          <w:szCs w:val="24"/>
        </w:rPr>
        <w:t>……………..zł słownie: ……………………………………………………….zł</w:t>
      </w:r>
    </w:p>
    <w:p w14:paraId="7D4BC56F" w14:textId="7FC72362" w:rsidR="00536D75" w:rsidRPr="00536D75" w:rsidRDefault="00536D75" w:rsidP="00536D75">
      <w:pPr>
        <w:pStyle w:val="Akapitzlist"/>
        <w:ind w:left="360"/>
        <w:jc w:val="both"/>
        <w:rPr>
          <w:rFonts w:ascii="Arial" w:hAnsi="Arial" w:cs="Arial"/>
          <w:sz w:val="24"/>
          <w:szCs w:val="24"/>
        </w:rPr>
      </w:pPr>
      <w:r w:rsidRPr="00536D75">
        <w:rPr>
          <w:rFonts w:ascii="Arial" w:hAnsi="Arial" w:cs="Arial"/>
          <w:sz w:val="24"/>
          <w:szCs w:val="24"/>
        </w:rPr>
        <w:t xml:space="preserve">   </w:t>
      </w:r>
      <w:r w:rsidR="00357883">
        <w:rPr>
          <w:rFonts w:ascii="Arial" w:hAnsi="Arial" w:cs="Arial"/>
          <w:sz w:val="24"/>
          <w:szCs w:val="24"/>
        </w:rPr>
        <w:t xml:space="preserve">  brutto:………….</w:t>
      </w:r>
      <w:r w:rsidRPr="00536D75">
        <w:rPr>
          <w:rFonts w:ascii="Arial" w:hAnsi="Arial" w:cs="Arial"/>
          <w:sz w:val="24"/>
          <w:szCs w:val="24"/>
        </w:rPr>
        <w:t>zł, słownie: ……………………</w:t>
      </w:r>
      <w:r w:rsidR="00357883">
        <w:rPr>
          <w:rFonts w:ascii="Arial" w:hAnsi="Arial" w:cs="Arial"/>
          <w:sz w:val="24"/>
          <w:szCs w:val="24"/>
        </w:rPr>
        <w:t>…</w:t>
      </w:r>
      <w:r w:rsidRPr="00536D75">
        <w:rPr>
          <w:rFonts w:ascii="Arial" w:hAnsi="Arial" w:cs="Arial"/>
          <w:sz w:val="24"/>
          <w:szCs w:val="24"/>
        </w:rPr>
        <w:t>……………………………….zł</w:t>
      </w:r>
    </w:p>
    <w:p w14:paraId="5EE21EEB" w14:textId="5AF6E3C2" w:rsidR="00536D75" w:rsidRPr="00536D75" w:rsidRDefault="00536D75" w:rsidP="00536D75">
      <w:pPr>
        <w:pStyle w:val="Akapitzlist"/>
        <w:ind w:left="360"/>
        <w:jc w:val="both"/>
        <w:rPr>
          <w:rFonts w:ascii="Arial" w:hAnsi="Arial" w:cs="Arial"/>
          <w:sz w:val="24"/>
          <w:szCs w:val="24"/>
        </w:rPr>
      </w:pPr>
      <w:r w:rsidRPr="00536D75">
        <w:rPr>
          <w:rFonts w:ascii="Arial" w:hAnsi="Arial" w:cs="Arial"/>
          <w:sz w:val="24"/>
          <w:szCs w:val="24"/>
        </w:rPr>
        <w:t xml:space="preserve">   </w:t>
      </w:r>
    </w:p>
    <w:p w14:paraId="23C91748" w14:textId="77777777" w:rsidR="00536D75" w:rsidRPr="00536D75" w:rsidRDefault="00536D75" w:rsidP="00536D75">
      <w:pPr>
        <w:pStyle w:val="Akapitzlist"/>
        <w:numPr>
          <w:ilvl w:val="0"/>
          <w:numId w:val="32"/>
        </w:numPr>
        <w:spacing w:after="0" w:line="240" w:lineRule="auto"/>
        <w:jc w:val="both"/>
        <w:rPr>
          <w:rFonts w:ascii="Arial" w:hAnsi="Arial" w:cs="Arial"/>
          <w:sz w:val="24"/>
          <w:szCs w:val="24"/>
        </w:rPr>
      </w:pPr>
      <w:r w:rsidRPr="00536D75">
        <w:rPr>
          <w:rFonts w:ascii="Arial" w:hAnsi="Arial" w:cs="Arial"/>
          <w:b/>
          <w:bCs/>
          <w:sz w:val="24"/>
          <w:szCs w:val="24"/>
        </w:rPr>
        <w:t>Ogółem</w:t>
      </w:r>
      <w:r w:rsidRPr="00536D75">
        <w:rPr>
          <w:rFonts w:ascii="Arial" w:hAnsi="Arial" w:cs="Arial"/>
          <w:sz w:val="24"/>
          <w:szCs w:val="24"/>
        </w:rPr>
        <w:t xml:space="preserve"> wartość umowy wynosi:</w:t>
      </w:r>
    </w:p>
    <w:p w14:paraId="446C00EC" w14:textId="048123AE" w:rsidR="00357883" w:rsidRDefault="00357883" w:rsidP="00357883">
      <w:pPr>
        <w:pStyle w:val="Akapitzlist"/>
        <w:spacing w:after="0" w:line="240" w:lineRule="auto"/>
        <w:jc w:val="both"/>
        <w:rPr>
          <w:rFonts w:ascii="Arial" w:hAnsi="Arial" w:cs="Arial"/>
          <w:sz w:val="24"/>
          <w:szCs w:val="24"/>
        </w:rPr>
      </w:pPr>
      <w:r>
        <w:rPr>
          <w:rFonts w:ascii="Arial" w:hAnsi="Arial" w:cs="Arial"/>
          <w:sz w:val="24"/>
          <w:szCs w:val="24"/>
        </w:rPr>
        <w:t>netto:</w:t>
      </w:r>
      <w:r w:rsidRPr="00536D75">
        <w:rPr>
          <w:rFonts w:ascii="Arial" w:hAnsi="Arial" w:cs="Arial"/>
          <w:sz w:val="24"/>
          <w:szCs w:val="24"/>
        </w:rPr>
        <w:t>…………..zł słownie: ……………………………………………………….zł</w:t>
      </w:r>
    </w:p>
    <w:p w14:paraId="7E6C3ED7" w14:textId="77777777" w:rsidR="00357883" w:rsidRDefault="00357883" w:rsidP="00357883">
      <w:pPr>
        <w:pStyle w:val="Akapitzlist"/>
        <w:spacing w:after="0" w:line="240" w:lineRule="auto"/>
        <w:jc w:val="both"/>
        <w:rPr>
          <w:rFonts w:ascii="Arial" w:hAnsi="Arial" w:cs="Arial"/>
          <w:sz w:val="24"/>
          <w:szCs w:val="24"/>
        </w:rPr>
      </w:pPr>
      <w:r>
        <w:rPr>
          <w:rFonts w:ascii="Arial" w:hAnsi="Arial" w:cs="Arial"/>
          <w:sz w:val="24"/>
          <w:szCs w:val="24"/>
        </w:rPr>
        <w:t>vat:</w:t>
      </w:r>
      <w:r w:rsidRPr="00536D75">
        <w:rPr>
          <w:rFonts w:ascii="Arial" w:hAnsi="Arial" w:cs="Arial"/>
          <w:sz w:val="24"/>
          <w:szCs w:val="24"/>
        </w:rPr>
        <w:t>……………..zł słownie: ……………………………………………………….zł</w:t>
      </w:r>
    </w:p>
    <w:p w14:paraId="19B3A788" w14:textId="77777777" w:rsidR="00357883" w:rsidRPr="00536D75" w:rsidRDefault="00357883" w:rsidP="00357883">
      <w:pPr>
        <w:pStyle w:val="Akapitzlist"/>
        <w:ind w:left="360"/>
        <w:jc w:val="both"/>
        <w:rPr>
          <w:rFonts w:ascii="Arial" w:hAnsi="Arial" w:cs="Arial"/>
          <w:sz w:val="24"/>
          <w:szCs w:val="24"/>
        </w:rPr>
      </w:pPr>
      <w:r w:rsidRPr="00536D75">
        <w:rPr>
          <w:rFonts w:ascii="Arial" w:hAnsi="Arial" w:cs="Arial"/>
          <w:sz w:val="24"/>
          <w:szCs w:val="24"/>
        </w:rPr>
        <w:t xml:space="preserve">   </w:t>
      </w:r>
      <w:r>
        <w:rPr>
          <w:rFonts w:ascii="Arial" w:hAnsi="Arial" w:cs="Arial"/>
          <w:sz w:val="24"/>
          <w:szCs w:val="24"/>
        </w:rPr>
        <w:t xml:space="preserve">  brutto:………….</w:t>
      </w:r>
      <w:r w:rsidRPr="00536D75">
        <w:rPr>
          <w:rFonts w:ascii="Arial" w:hAnsi="Arial" w:cs="Arial"/>
          <w:sz w:val="24"/>
          <w:szCs w:val="24"/>
        </w:rPr>
        <w:t>zł, słownie: ……………………</w:t>
      </w:r>
      <w:r>
        <w:rPr>
          <w:rFonts w:ascii="Arial" w:hAnsi="Arial" w:cs="Arial"/>
          <w:sz w:val="24"/>
          <w:szCs w:val="24"/>
        </w:rPr>
        <w:t>…</w:t>
      </w:r>
      <w:r w:rsidRPr="00536D75">
        <w:rPr>
          <w:rFonts w:ascii="Arial" w:hAnsi="Arial" w:cs="Arial"/>
          <w:sz w:val="24"/>
          <w:szCs w:val="24"/>
        </w:rPr>
        <w:t>……………………………….zł</w:t>
      </w:r>
    </w:p>
    <w:p w14:paraId="748EECEF" w14:textId="74032141" w:rsidR="00536D75" w:rsidRPr="00536D75" w:rsidRDefault="00536D75" w:rsidP="00536D75">
      <w:pPr>
        <w:pStyle w:val="Akapitzlist"/>
        <w:spacing w:after="0"/>
        <w:ind w:left="360"/>
        <w:jc w:val="both"/>
        <w:rPr>
          <w:rFonts w:ascii="Arial" w:hAnsi="Arial" w:cs="Arial"/>
          <w:sz w:val="24"/>
          <w:szCs w:val="24"/>
        </w:rPr>
      </w:pPr>
    </w:p>
    <w:p w14:paraId="32835346" w14:textId="3CF3BEED" w:rsidR="00964DC1" w:rsidRPr="00964DC1" w:rsidRDefault="00562743" w:rsidP="00964DC1">
      <w:pPr>
        <w:pStyle w:val="Akapitzlist"/>
        <w:numPr>
          <w:ilvl w:val="0"/>
          <w:numId w:val="15"/>
        </w:numPr>
        <w:spacing w:after="0" w:line="312" w:lineRule="auto"/>
        <w:ind w:left="426" w:hanging="426"/>
        <w:jc w:val="both"/>
        <w:rPr>
          <w:rFonts w:ascii="Arial" w:hAnsi="Arial" w:cs="Arial"/>
          <w:sz w:val="24"/>
          <w:szCs w:val="24"/>
        </w:rPr>
      </w:pPr>
      <w:r w:rsidRPr="00964DC1">
        <w:rPr>
          <w:rFonts w:ascii="Arial" w:hAnsi="Arial" w:cs="Arial"/>
          <w:sz w:val="24"/>
          <w:szCs w:val="24"/>
        </w:rPr>
        <w:t xml:space="preserve">Ceny jednostkowe dotyczące realizacji przedmiotowej usługi zostały zestawione </w:t>
      </w:r>
      <w:r w:rsidR="00964DC1" w:rsidRPr="00964DC1">
        <w:rPr>
          <w:rFonts w:ascii="Arial" w:hAnsi="Arial" w:cs="Arial"/>
          <w:sz w:val="24"/>
          <w:szCs w:val="24"/>
        </w:rPr>
        <w:t xml:space="preserve">  </w:t>
      </w:r>
    </w:p>
    <w:p w14:paraId="073671AE" w14:textId="3BA98697" w:rsidR="005F2156" w:rsidRPr="00753AFB" w:rsidRDefault="00964DC1" w:rsidP="00357883">
      <w:pPr>
        <w:spacing w:after="0" w:line="312" w:lineRule="auto"/>
        <w:jc w:val="both"/>
        <w:rPr>
          <w:rFonts w:ascii="Arial" w:hAnsi="Arial" w:cs="Arial"/>
          <w:bCs/>
          <w:sz w:val="24"/>
          <w:szCs w:val="24"/>
        </w:rPr>
      </w:pPr>
      <w:r>
        <w:rPr>
          <w:rFonts w:ascii="Arial" w:hAnsi="Arial" w:cs="Arial"/>
          <w:sz w:val="24"/>
          <w:szCs w:val="24"/>
        </w:rPr>
        <w:t xml:space="preserve">       </w:t>
      </w:r>
      <w:r w:rsidR="00562743" w:rsidRPr="00315A6A">
        <w:rPr>
          <w:rFonts w:ascii="Arial" w:hAnsi="Arial" w:cs="Arial"/>
          <w:sz w:val="24"/>
          <w:szCs w:val="24"/>
        </w:rPr>
        <w:t>w</w:t>
      </w:r>
      <w:r w:rsidR="00562743">
        <w:rPr>
          <w:rFonts w:ascii="Arial" w:hAnsi="Arial" w:cs="Arial"/>
          <w:sz w:val="24"/>
          <w:szCs w:val="24"/>
        </w:rPr>
        <w:t> </w:t>
      </w:r>
      <w:r w:rsidR="00562743" w:rsidRPr="00315A6A">
        <w:rPr>
          <w:rFonts w:ascii="Arial" w:hAnsi="Arial" w:cs="Arial"/>
          <w:sz w:val="24"/>
          <w:szCs w:val="24"/>
        </w:rPr>
        <w:t>tabeli „Formularz</w:t>
      </w:r>
      <w:r w:rsidR="00562743">
        <w:rPr>
          <w:rFonts w:ascii="Arial" w:hAnsi="Arial" w:cs="Arial"/>
          <w:sz w:val="24"/>
          <w:szCs w:val="24"/>
        </w:rPr>
        <w:t xml:space="preserve"> ofertowy</w:t>
      </w:r>
      <w:r w:rsidR="00562743" w:rsidRPr="00315A6A">
        <w:rPr>
          <w:rFonts w:ascii="Arial" w:hAnsi="Arial" w:cs="Arial"/>
          <w:sz w:val="24"/>
          <w:szCs w:val="24"/>
        </w:rPr>
        <w:t>” stanowiąc</w:t>
      </w:r>
      <w:r w:rsidR="00562743">
        <w:rPr>
          <w:rFonts w:ascii="Arial" w:hAnsi="Arial" w:cs="Arial"/>
          <w:sz w:val="24"/>
          <w:szCs w:val="24"/>
        </w:rPr>
        <w:t>ej</w:t>
      </w:r>
      <w:r w:rsidR="00562743" w:rsidRPr="00315A6A">
        <w:rPr>
          <w:rFonts w:ascii="Arial" w:hAnsi="Arial" w:cs="Arial"/>
          <w:sz w:val="24"/>
          <w:szCs w:val="24"/>
        </w:rPr>
        <w:t xml:space="preserve"> </w:t>
      </w:r>
      <w:r w:rsidR="005F2156" w:rsidRPr="005F2156">
        <w:rPr>
          <w:rFonts w:ascii="Arial" w:hAnsi="Arial" w:cs="Arial"/>
          <w:b/>
          <w:sz w:val="24"/>
          <w:szCs w:val="24"/>
        </w:rPr>
        <w:t xml:space="preserve">Załącznik nr </w:t>
      </w:r>
      <w:r w:rsidR="005F2156">
        <w:rPr>
          <w:rFonts w:ascii="Arial" w:hAnsi="Arial" w:cs="Arial"/>
          <w:b/>
          <w:sz w:val="24"/>
          <w:szCs w:val="24"/>
        </w:rPr>
        <w:t>2</w:t>
      </w:r>
      <w:r w:rsidR="005F2156" w:rsidRPr="005F2156">
        <w:rPr>
          <w:rFonts w:ascii="Arial" w:hAnsi="Arial" w:cs="Arial"/>
        </w:rPr>
        <w:t xml:space="preserve"> </w:t>
      </w:r>
      <w:r w:rsidR="005F2156" w:rsidRPr="005F2156">
        <w:rPr>
          <w:rFonts w:ascii="Arial" w:hAnsi="Arial" w:cs="Arial"/>
          <w:sz w:val="24"/>
          <w:szCs w:val="24"/>
        </w:rPr>
        <w:t>do umowy.</w:t>
      </w:r>
    </w:p>
    <w:p w14:paraId="107A7739" w14:textId="24C9A639" w:rsidR="00765528" w:rsidRPr="00753AFB" w:rsidRDefault="00765528" w:rsidP="00753AFB">
      <w:pPr>
        <w:pStyle w:val="Akapitzlist"/>
        <w:numPr>
          <w:ilvl w:val="0"/>
          <w:numId w:val="15"/>
        </w:numPr>
        <w:spacing w:after="0" w:line="312" w:lineRule="auto"/>
        <w:ind w:left="426" w:hanging="426"/>
        <w:jc w:val="both"/>
        <w:rPr>
          <w:rFonts w:ascii="Arial" w:hAnsi="Arial" w:cs="Arial"/>
          <w:color w:val="000000" w:themeColor="text1"/>
          <w:sz w:val="24"/>
          <w:szCs w:val="24"/>
        </w:rPr>
      </w:pPr>
      <w:r w:rsidRPr="00753AFB">
        <w:rPr>
          <w:rFonts w:ascii="Arial" w:hAnsi="Arial" w:cs="Arial"/>
          <w:color w:val="000000" w:themeColor="text1"/>
          <w:sz w:val="24"/>
          <w:szCs w:val="24"/>
        </w:rPr>
        <w:t xml:space="preserve">W przypadku kiedy w danym miesiącu termin realizacji usługi nie stanowi pełnego miesiąca, wynagrodzenie za ten miesiąc ustala się proporcjonalnie do czasu realizowanej w tym miesiącu usługi stosując </w:t>
      </w:r>
      <w:r w:rsidR="00153E62" w:rsidRPr="00F22C4E">
        <w:rPr>
          <w:rFonts w:ascii="Arial" w:hAnsi="Arial" w:cs="Arial"/>
          <w:sz w:val="24"/>
          <w:szCs w:val="24"/>
        </w:rPr>
        <w:t xml:space="preserve">iloczyn ceny jednostkowej usługi </w:t>
      </w:r>
      <w:r w:rsidR="00153E62">
        <w:rPr>
          <w:rFonts w:ascii="Arial" w:hAnsi="Arial" w:cs="Arial"/>
          <w:sz w:val="24"/>
          <w:szCs w:val="24"/>
        </w:rPr>
        <w:br/>
      </w:r>
      <w:r w:rsidR="00153E62" w:rsidRPr="00F22C4E">
        <w:rPr>
          <w:rFonts w:ascii="Arial" w:hAnsi="Arial" w:cs="Arial"/>
          <w:sz w:val="24"/>
          <w:szCs w:val="24"/>
        </w:rPr>
        <w:t xml:space="preserve">i liczby dni </w:t>
      </w:r>
      <w:r w:rsidR="00153E62">
        <w:rPr>
          <w:rFonts w:ascii="Arial" w:hAnsi="Arial" w:cs="Arial"/>
          <w:sz w:val="24"/>
          <w:szCs w:val="24"/>
        </w:rPr>
        <w:t>kiedy usługa była realizowana</w:t>
      </w:r>
      <w:r w:rsidR="00153E62" w:rsidRPr="00F22C4E">
        <w:rPr>
          <w:rFonts w:ascii="Arial" w:hAnsi="Arial" w:cs="Arial"/>
          <w:sz w:val="24"/>
          <w:szCs w:val="24"/>
        </w:rPr>
        <w:t xml:space="preserve"> podzielonej przez liczbę dni w </w:t>
      </w:r>
      <w:r w:rsidR="00153E62">
        <w:rPr>
          <w:rFonts w:ascii="Arial" w:hAnsi="Arial" w:cs="Arial"/>
          <w:sz w:val="24"/>
          <w:szCs w:val="24"/>
        </w:rPr>
        <w:t xml:space="preserve">danym </w:t>
      </w:r>
      <w:r w:rsidRPr="00753AFB">
        <w:rPr>
          <w:rFonts w:ascii="Arial" w:hAnsi="Arial" w:cs="Arial"/>
          <w:color w:val="000000" w:themeColor="text1"/>
          <w:sz w:val="24"/>
          <w:szCs w:val="24"/>
        </w:rPr>
        <w:t>mie</w:t>
      </w:r>
      <w:r w:rsidR="004506F8">
        <w:rPr>
          <w:rFonts w:ascii="Arial" w:hAnsi="Arial" w:cs="Arial"/>
          <w:color w:val="000000" w:themeColor="text1"/>
          <w:sz w:val="24"/>
          <w:szCs w:val="24"/>
        </w:rPr>
        <w:t>siącu</w:t>
      </w:r>
      <w:r w:rsidRPr="00753AFB">
        <w:rPr>
          <w:rFonts w:ascii="Arial" w:hAnsi="Arial" w:cs="Arial"/>
          <w:color w:val="000000" w:themeColor="text1"/>
          <w:sz w:val="24"/>
          <w:szCs w:val="24"/>
        </w:rPr>
        <w:t xml:space="preserve">. W pierwszym miesiącu realizacji usługi wynagrodzenie za ten miesiąc ustala się od dnia następującego po dniu protokolarnego obioru usługi określonej w § 3 pkt 5 </w:t>
      </w:r>
      <w:proofErr w:type="spellStart"/>
      <w:r w:rsidRPr="00753AFB">
        <w:rPr>
          <w:rFonts w:ascii="Arial" w:hAnsi="Arial" w:cs="Arial"/>
          <w:color w:val="000000" w:themeColor="text1"/>
          <w:sz w:val="24"/>
          <w:szCs w:val="24"/>
        </w:rPr>
        <w:t>ppkt</w:t>
      </w:r>
      <w:proofErr w:type="spellEnd"/>
      <w:r w:rsidRPr="00753AFB">
        <w:rPr>
          <w:rFonts w:ascii="Arial" w:hAnsi="Arial" w:cs="Arial"/>
          <w:color w:val="000000" w:themeColor="text1"/>
          <w:sz w:val="24"/>
          <w:szCs w:val="24"/>
        </w:rPr>
        <w:t xml:space="preserve"> 1. </w:t>
      </w:r>
    </w:p>
    <w:p w14:paraId="74B3915A" w14:textId="39DDF2CD" w:rsidR="0081388F" w:rsidRPr="0081388F" w:rsidRDefault="0081388F" w:rsidP="0081388F">
      <w:pPr>
        <w:pStyle w:val="Akapitzlist"/>
        <w:numPr>
          <w:ilvl w:val="0"/>
          <w:numId w:val="15"/>
        </w:numPr>
        <w:spacing w:after="0" w:line="312" w:lineRule="auto"/>
        <w:ind w:left="426" w:hanging="426"/>
        <w:jc w:val="both"/>
        <w:rPr>
          <w:rFonts w:ascii="Arial" w:hAnsi="Arial" w:cs="Arial"/>
          <w:color w:val="000000" w:themeColor="text1"/>
          <w:sz w:val="24"/>
          <w:szCs w:val="24"/>
        </w:rPr>
      </w:pPr>
      <w:r>
        <w:rPr>
          <w:rFonts w:ascii="Arial" w:hAnsi="Arial" w:cs="Arial"/>
          <w:color w:val="000000" w:themeColor="text1"/>
          <w:sz w:val="24"/>
          <w:szCs w:val="24"/>
        </w:rPr>
        <w:t>Opłata za podstawienie</w:t>
      </w:r>
      <w:r w:rsidR="00F559BF">
        <w:rPr>
          <w:rFonts w:ascii="Arial" w:hAnsi="Arial" w:cs="Arial"/>
          <w:color w:val="000000" w:themeColor="text1"/>
          <w:sz w:val="24"/>
          <w:szCs w:val="24"/>
        </w:rPr>
        <w:t xml:space="preserve"> i odbiór</w:t>
      </w:r>
      <w:r>
        <w:rPr>
          <w:rFonts w:ascii="Arial" w:hAnsi="Arial" w:cs="Arial"/>
          <w:color w:val="000000" w:themeColor="text1"/>
          <w:sz w:val="24"/>
          <w:szCs w:val="24"/>
        </w:rPr>
        <w:t xml:space="preserve"> pralni kontenerowej jest opłatą jednorazową </w:t>
      </w:r>
      <w:r w:rsidR="00F559BF">
        <w:rPr>
          <w:rFonts w:ascii="Arial" w:hAnsi="Arial" w:cs="Arial"/>
          <w:color w:val="000000" w:themeColor="text1"/>
          <w:sz w:val="24"/>
          <w:szCs w:val="24"/>
        </w:rPr>
        <w:br/>
      </w:r>
      <w:r>
        <w:rPr>
          <w:rFonts w:ascii="Arial" w:hAnsi="Arial" w:cs="Arial"/>
          <w:color w:val="000000" w:themeColor="text1"/>
          <w:sz w:val="24"/>
          <w:szCs w:val="24"/>
        </w:rPr>
        <w:t xml:space="preserve">i obejmuje </w:t>
      </w:r>
      <w:r w:rsidRPr="0081388F">
        <w:rPr>
          <w:rFonts w:ascii="Arial" w:hAnsi="Arial" w:cs="Arial"/>
          <w:color w:val="000000" w:themeColor="text1"/>
          <w:sz w:val="24"/>
          <w:szCs w:val="24"/>
        </w:rPr>
        <w:t>wszystkie koszty związane z realizacją poszczególnych usług, w tym m.in., transport w terminie i w miejsce wskazane przez Zamawiającego, ustawienie na miejscu przeznaczenia, przygotowanie do użytku, podłączenie do źródła zasilania, montaż</w:t>
      </w:r>
      <w:r w:rsidR="00F559BF">
        <w:rPr>
          <w:rFonts w:ascii="Arial" w:hAnsi="Arial" w:cs="Arial"/>
          <w:color w:val="000000" w:themeColor="text1"/>
          <w:sz w:val="24"/>
          <w:szCs w:val="24"/>
        </w:rPr>
        <w:t>, a odbiór urządzeń wraz z uprzątnięciem terenu, serwis końcowy.</w:t>
      </w:r>
    </w:p>
    <w:p w14:paraId="5311EA80" w14:textId="326AE8A0" w:rsidR="00515CF3" w:rsidRPr="00536D75" w:rsidRDefault="00515CF3" w:rsidP="00536D75">
      <w:pPr>
        <w:pStyle w:val="Akapitzlist"/>
        <w:numPr>
          <w:ilvl w:val="0"/>
          <w:numId w:val="15"/>
        </w:numPr>
        <w:spacing w:after="0" w:line="312" w:lineRule="auto"/>
        <w:ind w:left="426" w:hanging="426"/>
        <w:jc w:val="both"/>
        <w:rPr>
          <w:rFonts w:ascii="Arial" w:hAnsi="Arial" w:cs="Arial"/>
          <w:color w:val="000000" w:themeColor="text1"/>
          <w:sz w:val="24"/>
          <w:szCs w:val="24"/>
        </w:rPr>
      </w:pPr>
      <w:r w:rsidRPr="00536D75">
        <w:rPr>
          <w:rFonts w:ascii="Arial" w:hAnsi="Arial" w:cs="Arial"/>
          <w:color w:val="000000" w:themeColor="text1"/>
          <w:sz w:val="24"/>
          <w:szCs w:val="24"/>
        </w:rPr>
        <w:t xml:space="preserve">Rozliczenie stron umowy </w:t>
      </w:r>
      <w:r w:rsidR="00DE5582" w:rsidRPr="00536D75">
        <w:rPr>
          <w:rFonts w:ascii="Arial" w:hAnsi="Arial" w:cs="Arial"/>
          <w:color w:val="000000" w:themeColor="text1"/>
          <w:sz w:val="24"/>
          <w:szCs w:val="24"/>
        </w:rPr>
        <w:t>odbędzie się na podstawie</w:t>
      </w:r>
      <w:r w:rsidRPr="00536D75">
        <w:rPr>
          <w:rFonts w:ascii="Arial" w:hAnsi="Arial" w:cs="Arial"/>
          <w:color w:val="000000" w:themeColor="text1"/>
          <w:sz w:val="24"/>
          <w:szCs w:val="24"/>
        </w:rPr>
        <w:t xml:space="preserve"> faktur</w:t>
      </w:r>
      <w:r w:rsidR="00DE5582" w:rsidRPr="00536D75">
        <w:rPr>
          <w:rFonts w:ascii="Arial" w:hAnsi="Arial" w:cs="Arial"/>
          <w:color w:val="000000" w:themeColor="text1"/>
          <w:sz w:val="24"/>
          <w:szCs w:val="24"/>
        </w:rPr>
        <w:t>y</w:t>
      </w:r>
      <w:r w:rsidRPr="00536D75">
        <w:rPr>
          <w:rFonts w:ascii="Arial" w:hAnsi="Arial" w:cs="Arial"/>
          <w:color w:val="000000" w:themeColor="text1"/>
          <w:sz w:val="24"/>
          <w:szCs w:val="24"/>
        </w:rPr>
        <w:t xml:space="preserve"> VAT, </w:t>
      </w:r>
      <w:r w:rsidR="00DE5582" w:rsidRPr="00536D75">
        <w:rPr>
          <w:rFonts w:ascii="Arial" w:hAnsi="Arial" w:cs="Arial"/>
          <w:color w:val="000000" w:themeColor="text1"/>
          <w:sz w:val="24"/>
          <w:szCs w:val="24"/>
        </w:rPr>
        <w:t xml:space="preserve">wystawianej </w:t>
      </w:r>
      <w:r w:rsidR="00E27FE6">
        <w:rPr>
          <w:rFonts w:ascii="Arial" w:hAnsi="Arial" w:cs="Arial"/>
          <w:color w:val="000000" w:themeColor="text1"/>
          <w:sz w:val="24"/>
          <w:szCs w:val="24"/>
        </w:rPr>
        <w:br/>
      </w:r>
      <w:r w:rsidR="00DE5582" w:rsidRPr="00536D75">
        <w:rPr>
          <w:rFonts w:ascii="Arial" w:hAnsi="Arial" w:cs="Arial"/>
          <w:color w:val="000000" w:themeColor="text1"/>
          <w:sz w:val="24"/>
          <w:szCs w:val="24"/>
        </w:rPr>
        <w:t>po</w:t>
      </w:r>
      <w:r w:rsidR="00EF7095" w:rsidRPr="00536D75">
        <w:rPr>
          <w:rFonts w:ascii="Arial" w:hAnsi="Arial" w:cs="Arial"/>
          <w:color w:val="000000" w:themeColor="text1"/>
          <w:sz w:val="24"/>
          <w:szCs w:val="24"/>
        </w:rPr>
        <w:t xml:space="preserve"> wykonaniu usługi, w oparciu o </w:t>
      </w:r>
      <w:r w:rsidRPr="00536D75">
        <w:rPr>
          <w:rFonts w:ascii="Arial" w:hAnsi="Arial" w:cs="Arial"/>
          <w:color w:val="000000" w:themeColor="text1"/>
          <w:sz w:val="24"/>
          <w:szCs w:val="24"/>
        </w:rPr>
        <w:t xml:space="preserve">Protokół odbioru usługi (załącznik nr 3) podpisany bez </w:t>
      </w:r>
      <w:r w:rsidR="00ED72DF" w:rsidRPr="00536D75">
        <w:rPr>
          <w:rFonts w:ascii="Arial" w:hAnsi="Arial" w:cs="Arial"/>
          <w:color w:val="000000" w:themeColor="text1"/>
          <w:sz w:val="24"/>
          <w:szCs w:val="24"/>
        </w:rPr>
        <w:t>uwag</w:t>
      </w:r>
      <w:r w:rsidRPr="00536D75">
        <w:rPr>
          <w:rFonts w:ascii="Arial" w:hAnsi="Arial" w:cs="Arial"/>
          <w:color w:val="000000" w:themeColor="text1"/>
          <w:sz w:val="24"/>
          <w:szCs w:val="24"/>
        </w:rPr>
        <w:t xml:space="preserve"> przez przedstawicieli stron tj. przedstawiciela Wykonawcy</w:t>
      </w:r>
      <w:r w:rsidR="00B62F98" w:rsidRPr="00536D75">
        <w:rPr>
          <w:rFonts w:ascii="Arial" w:hAnsi="Arial" w:cs="Arial"/>
          <w:color w:val="000000" w:themeColor="text1"/>
          <w:sz w:val="24"/>
          <w:szCs w:val="24"/>
        </w:rPr>
        <w:t xml:space="preserve"> i </w:t>
      </w:r>
      <w:r w:rsidRPr="00536D75">
        <w:rPr>
          <w:rFonts w:ascii="Arial" w:hAnsi="Arial" w:cs="Arial"/>
          <w:color w:val="000000" w:themeColor="text1"/>
          <w:sz w:val="24"/>
          <w:szCs w:val="24"/>
        </w:rPr>
        <w:t>przedstawiciela Zamawiającego.</w:t>
      </w:r>
    </w:p>
    <w:p w14:paraId="1EF0B94A" w14:textId="2FD39175" w:rsidR="00515CF3" w:rsidRPr="00941D08" w:rsidRDefault="00515CF3" w:rsidP="00412CE7">
      <w:pPr>
        <w:pStyle w:val="Akapitzlist"/>
        <w:numPr>
          <w:ilvl w:val="0"/>
          <w:numId w:val="15"/>
        </w:numPr>
        <w:spacing w:after="0" w:line="312" w:lineRule="auto"/>
        <w:ind w:left="425" w:hanging="425"/>
        <w:contextualSpacing w:val="0"/>
        <w:jc w:val="both"/>
        <w:rPr>
          <w:rFonts w:ascii="Arial" w:hAnsi="Arial" w:cs="Arial"/>
          <w:color w:val="000000" w:themeColor="text1"/>
          <w:sz w:val="24"/>
          <w:szCs w:val="24"/>
        </w:rPr>
      </w:pPr>
      <w:r w:rsidRPr="00941D08">
        <w:rPr>
          <w:rFonts w:ascii="Arial" w:hAnsi="Arial" w:cs="Arial"/>
          <w:color w:val="000000" w:themeColor="text1"/>
          <w:sz w:val="24"/>
          <w:szCs w:val="24"/>
        </w:rPr>
        <w:t>Płatność nastąpi z konta Zamawiającego przelewem na rachunek Wykonawcy wskazany na fakturze VAT, w terminie do 21 dni od daty dostarczenia Zamawiającemu prawidłowo wystawionej faktury VAT wraz z załącznikami.</w:t>
      </w:r>
    </w:p>
    <w:p w14:paraId="627FF484" w14:textId="495813B8" w:rsidR="00515CF3" w:rsidRPr="00941D08" w:rsidRDefault="00515CF3" w:rsidP="00412CE7">
      <w:pPr>
        <w:pStyle w:val="Akapitzlist"/>
        <w:numPr>
          <w:ilvl w:val="0"/>
          <w:numId w:val="15"/>
        </w:numPr>
        <w:spacing w:after="0" w:line="312" w:lineRule="auto"/>
        <w:ind w:left="425" w:hanging="425"/>
        <w:contextualSpacing w:val="0"/>
        <w:jc w:val="both"/>
        <w:rPr>
          <w:rFonts w:ascii="Arial" w:hAnsi="Arial" w:cs="Arial"/>
          <w:color w:val="000000" w:themeColor="text1"/>
          <w:sz w:val="24"/>
          <w:szCs w:val="24"/>
        </w:rPr>
      </w:pPr>
      <w:r w:rsidRPr="00941D08">
        <w:rPr>
          <w:rFonts w:ascii="Arial" w:hAnsi="Arial" w:cs="Arial"/>
          <w:color w:val="000000" w:themeColor="text1"/>
          <w:sz w:val="24"/>
          <w:szCs w:val="24"/>
        </w:rPr>
        <w:lastRenderedPageBreak/>
        <w:t xml:space="preserve">W przypadku otrzymania błędnie wystawionej </w:t>
      </w:r>
      <w:r w:rsidR="00507653" w:rsidRPr="00941D08">
        <w:rPr>
          <w:rFonts w:ascii="Arial" w:hAnsi="Arial" w:cs="Arial"/>
          <w:color w:val="000000" w:themeColor="text1"/>
          <w:sz w:val="24"/>
          <w:szCs w:val="24"/>
        </w:rPr>
        <w:t xml:space="preserve">faktury VAT lub otrzymania faktury VAT bez wymaganych dokumentów Zamawiający poinformuje o tym Wykonawcę, który zobowiązuje się do skorygowania faktury VAT, zgodnie z obowiązującymi przepisami dostarczenia wymaganym w umowie dokumentów. Do czasu doręczenia Zamawiającemu prawidłowo skorygowanej faktury VAT oraz kompletu dokumentów termin płatności faktury o którym mowa w ust. </w:t>
      </w:r>
      <w:r w:rsidR="00FD7373">
        <w:rPr>
          <w:rFonts w:ascii="Arial" w:hAnsi="Arial" w:cs="Arial"/>
          <w:color w:val="000000" w:themeColor="text1"/>
          <w:sz w:val="24"/>
          <w:szCs w:val="24"/>
        </w:rPr>
        <w:t>6</w:t>
      </w:r>
      <w:r w:rsidR="00507653" w:rsidRPr="00941D08">
        <w:rPr>
          <w:rFonts w:ascii="Arial" w:hAnsi="Arial" w:cs="Arial"/>
          <w:color w:val="000000" w:themeColor="text1"/>
          <w:sz w:val="24"/>
          <w:szCs w:val="24"/>
        </w:rPr>
        <w:t xml:space="preserve"> nie biegnie.</w:t>
      </w:r>
    </w:p>
    <w:p w14:paraId="18F26BD1" w14:textId="3C7D6D42" w:rsidR="00507653" w:rsidRPr="00941D08" w:rsidRDefault="00507653" w:rsidP="00412CE7">
      <w:pPr>
        <w:pStyle w:val="Akapitzlist"/>
        <w:numPr>
          <w:ilvl w:val="0"/>
          <w:numId w:val="15"/>
        </w:numPr>
        <w:spacing w:after="0" w:line="312" w:lineRule="auto"/>
        <w:ind w:left="425" w:hanging="425"/>
        <w:contextualSpacing w:val="0"/>
        <w:jc w:val="both"/>
        <w:rPr>
          <w:rFonts w:ascii="Arial" w:hAnsi="Arial" w:cs="Arial"/>
          <w:color w:val="000000" w:themeColor="text1"/>
          <w:sz w:val="24"/>
          <w:szCs w:val="24"/>
        </w:rPr>
      </w:pPr>
      <w:r w:rsidRPr="00941D08">
        <w:rPr>
          <w:rFonts w:ascii="Arial" w:hAnsi="Arial" w:cs="Arial"/>
          <w:color w:val="000000" w:themeColor="text1"/>
          <w:sz w:val="24"/>
          <w:szCs w:val="24"/>
        </w:rPr>
        <w:t>Za dzień zapłaty uznaje się dzień obciążenia rachunku Zamawiającego.</w:t>
      </w:r>
    </w:p>
    <w:p w14:paraId="32D555FE" w14:textId="470C3A2E" w:rsidR="00507653" w:rsidRPr="00941D08" w:rsidRDefault="00507653" w:rsidP="00412CE7">
      <w:pPr>
        <w:pStyle w:val="Akapitzlist"/>
        <w:numPr>
          <w:ilvl w:val="0"/>
          <w:numId w:val="15"/>
        </w:numPr>
        <w:spacing w:after="0" w:line="312" w:lineRule="auto"/>
        <w:ind w:left="425" w:hanging="425"/>
        <w:contextualSpacing w:val="0"/>
        <w:jc w:val="both"/>
        <w:rPr>
          <w:rFonts w:ascii="Arial" w:hAnsi="Arial" w:cs="Arial"/>
          <w:color w:val="000000" w:themeColor="text1"/>
          <w:sz w:val="24"/>
          <w:szCs w:val="24"/>
        </w:rPr>
      </w:pPr>
      <w:r w:rsidRPr="00941D08">
        <w:rPr>
          <w:rFonts w:ascii="Arial" w:hAnsi="Arial" w:cs="Arial"/>
          <w:color w:val="000000" w:themeColor="text1"/>
          <w:sz w:val="24"/>
          <w:szCs w:val="24"/>
        </w:rPr>
        <w:t>Koszt dojazdu do miejsca wykonania usługi ponosi Wykonawca.</w:t>
      </w:r>
    </w:p>
    <w:p w14:paraId="0234E3E1" w14:textId="2D11BAE0" w:rsidR="00E80E99" w:rsidRPr="00941D08" w:rsidRDefault="00507653" w:rsidP="00412CE7">
      <w:pPr>
        <w:pStyle w:val="Akapitzlist"/>
        <w:numPr>
          <w:ilvl w:val="0"/>
          <w:numId w:val="15"/>
        </w:numPr>
        <w:spacing w:after="0" w:line="312" w:lineRule="auto"/>
        <w:ind w:left="425" w:hanging="425"/>
        <w:contextualSpacing w:val="0"/>
        <w:jc w:val="both"/>
        <w:rPr>
          <w:rFonts w:ascii="Arial" w:hAnsi="Arial" w:cs="Arial"/>
          <w:color w:val="000000" w:themeColor="text1"/>
          <w:sz w:val="24"/>
          <w:szCs w:val="24"/>
        </w:rPr>
      </w:pPr>
      <w:r w:rsidRPr="00941D08">
        <w:rPr>
          <w:rFonts w:ascii="Arial" w:hAnsi="Arial" w:cs="Arial"/>
          <w:color w:val="000000" w:themeColor="text1"/>
          <w:sz w:val="24"/>
          <w:szCs w:val="24"/>
        </w:rPr>
        <w:t>Wynagrodzenie określone w ust. 1 obejmuje wszelkie koszty związane z realizacją umowy, w tym podatek od towarów i usług VAT, inne opłaty i podatki, opłaty celne, ubezpieczenia, koszty zakupu materiałów i części niezbę</w:t>
      </w:r>
      <w:r w:rsidR="00E80E99" w:rsidRPr="00941D08">
        <w:rPr>
          <w:rFonts w:ascii="Arial" w:hAnsi="Arial" w:cs="Arial"/>
          <w:color w:val="000000" w:themeColor="text1"/>
          <w:sz w:val="24"/>
          <w:szCs w:val="24"/>
        </w:rPr>
        <w:t xml:space="preserve">dnych do wykonania umowy, </w:t>
      </w:r>
      <w:r w:rsidRPr="00941D08">
        <w:rPr>
          <w:rFonts w:ascii="Arial" w:hAnsi="Arial" w:cs="Arial"/>
          <w:color w:val="000000" w:themeColor="text1"/>
          <w:sz w:val="24"/>
          <w:szCs w:val="24"/>
        </w:rPr>
        <w:t>koszty pracy zatrudnionych przez Wykonawcę pracowników</w:t>
      </w:r>
      <w:r w:rsidR="00E80E99" w:rsidRPr="00941D08">
        <w:rPr>
          <w:rFonts w:ascii="Arial" w:hAnsi="Arial" w:cs="Arial"/>
          <w:color w:val="000000" w:themeColor="text1"/>
          <w:sz w:val="24"/>
          <w:szCs w:val="24"/>
        </w:rPr>
        <w:t xml:space="preserve">, koszty </w:t>
      </w:r>
      <w:r w:rsidR="00E80E99" w:rsidRPr="00941D08">
        <w:rPr>
          <w:rFonts w:ascii="Arial" w:hAnsi="Arial" w:cs="Arial"/>
          <w:sz w:val="24"/>
          <w:szCs w:val="24"/>
        </w:rPr>
        <w:t>transportu, montażu, wyposażenia, podłączenia i przygotowania do użytku</w:t>
      </w:r>
      <w:r w:rsidR="00177A74" w:rsidRPr="00941D08">
        <w:rPr>
          <w:rFonts w:ascii="Arial" w:hAnsi="Arial" w:cs="Arial"/>
          <w:sz w:val="24"/>
          <w:szCs w:val="24"/>
        </w:rPr>
        <w:t xml:space="preserve"> oraz serwisu i konserwacji.</w:t>
      </w:r>
    </w:p>
    <w:p w14:paraId="52A4C36D" w14:textId="5C50AF5B" w:rsidR="003B45E3" w:rsidRPr="00941D08" w:rsidRDefault="003B45E3" w:rsidP="00412CE7">
      <w:pPr>
        <w:pStyle w:val="Akapitzlist"/>
        <w:numPr>
          <w:ilvl w:val="0"/>
          <w:numId w:val="15"/>
        </w:numPr>
        <w:spacing w:after="0" w:line="312" w:lineRule="auto"/>
        <w:ind w:left="425" w:hanging="425"/>
        <w:contextualSpacing w:val="0"/>
        <w:jc w:val="both"/>
        <w:rPr>
          <w:rFonts w:ascii="Arial" w:hAnsi="Arial" w:cs="Arial"/>
          <w:color w:val="000000" w:themeColor="text1"/>
          <w:sz w:val="24"/>
          <w:szCs w:val="24"/>
        </w:rPr>
      </w:pPr>
      <w:r w:rsidRPr="00941D08">
        <w:rPr>
          <w:rFonts w:ascii="Arial" w:hAnsi="Arial" w:cs="Arial"/>
          <w:bCs/>
          <w:color w:val="000000" w:themeColor="text1"/>
          <w:sz w:val="24"/>
          <w:szCs w:val="24"/>
        </w:rPr>
        <w:t>Zamawiający oświadcza, że Wykonawca może przesyłać ustrukturyzowane faktury elektroniczne, o których mowa w art. 2 pkt. 4</w:t>
      </w:r>
      <w:r w:rsidR="00BD1E05" w:rsidRPr="00941D08">
        <w:rPr>
          <w:rFonts w:ascii="Arial" w:hAnsi="Arial" w:cs="Arial"/>
          <w:bCs/>
          <w:color w:val="000000" w:themeColor="text1"/>
          <w:sz w:val="24"/>
          <w:szCs w:val="24"/>
        </w:rPr>
        <w:t xml:space="preserve"> ustawy z dnia 9 listopada 2018 r. </w:t>
      </w:r>
      <w:r w:rsidRPr="00941D08">
        <w:rPr>
          <w:rFonts w:ascii="Arial" w:hAnsi="Arial" w:cs="Arial"/>
          <w:bCs/>
          <w:color w:val="000000" w:themeColor="text1"/>
          <w:sz w:val="24"/>
          <w:szCs w:val="24"/>
        </w:rPr>
        <w:t xml:space="preserve">o elektronicznym fakturowaniu w zamówieniach publicznych </w:t>
      </w:r>
      <w:r w:rsidRPr="00941D08">
        <w:rPr>
          <w:rFonts w:ascii="Arial" w:hAnsi="Arial" w:cs="Arial"/>
          <w:bCs/>
          <w:color w:val="000000" w:themeColor="text1"/>
          <w:sz w:val="24"/>
          <w:szCs w:val="24"/>
        </w:rPr>
        <w:br/>
        <w:t>(Dz. U. z 2020, poz</w:t>
      </w:r>
      <w:r w:rsidR="007F4736" w:rsidRPr="00941D08">
        <w:rPr>
          <w:rFonts w:ascii="Arial" w:hAnsi="Arial" w:cs="Arial"/>
          <w:bCs/>
          <w:color w:val="000000" w:themeColor="text1"/>
          <w:sz w:val="24"/>
          <w:szCs w:val="24"/>
        </w:rPr>
        <w:t>.</w:t>
      </w:r>
      <w:r w:rsidR="00BD1E05" w:rsidRPr="00941D08">
        <w:rPr>
          <w:rFonts w:ascii="Arial" w:hAnsi="Arial" w:cs="Arial"/>
          <w:bCs/>
          <w:color w:val="000000" w:themeColor="text1"/>
          <w:sz w:val="24"/>
          <w:szCs w:val="24"/>
        </w:rPr>
        <w:t xml:space="preserve"> 1666</w:t>
      </w:r>
      <w:r w:rsidRPr="00941D08">
        <w:rPr>
          <w:rFonts w:ascii="Arial" w:hAnsi="Arial" w:cs="Arial"/>
          <w:bCs/>
          <w:color w:val="000000" w:themeColor="text1"/>
          <w:sz w:val="24"/>
          <w:szCs w:val="24"/>
        </w:rPr>
        <w:t xml:space="preserve">), tj. faktury spełniające wymagania umożliwiające przesyłanie za pośrednictwem platformy faktur elektronicznych, o których mowa w art. 2 pkt. 32 ustawy z dnia 11 marca 2004 r. o podatku </w:t>
      </w:r>
      <w:r w:rsidRPr="00941D08">
        <w:rPr>
          <w:rFonts w:ascii="Arial" w:hAnsi="Arial" w:cs="Arial"/>
          <w:bCs/>
          <w:color w:val="000000" w:themeColor="text1"/>
          <w:sz w:val="24"/>
          <w:szCs w:val="24"/>
        </w:rPr>
        <w:br/>
        <w:t>o</w:t>
      </w:r>
      <w:r w:rsidR="007F4736" w:rsidRPr="00941D08">
        <w:rPr>
          <w:rFonts w:ascii="Arial" w:hAnsi="Arial" w:cs="Arial"/>
          <w:bCs/>
          <w:color w:val="000000" w:themeColor="text1"/>
          <w:sz w:val="24"/>
          <w:szCs w:val="24"/>
        </w:rPr>
        <w:t>d towarów i usług (Dz. U. z 2</w:t>
      </w:r>
      <w:r w:rsidR="00536D75">
        <w:rPr>
          <w:rFonts w:ascii="Arial" w:hAnsi="Arial" w:cs="Arial"/>
          <w:bCs/>
          <w:color w:val="000000" w:themeColor="text1"/>
          <w:sz w:val="24"/>
          <w:szCs w:val="24"/>
        </w:rPr>
        <w:t>024</w:t>
      </w:r>
      <w:r w:rsidR="00972AC4">
        <w:rPr>
          <w:rFonts w:ascii="Arial" w:hAnsi="Arial" w:cs="Arial"/>
          <w:bCs/>
          <w:color w:val="000000" w:themeColor="text1"/>
          <w:sz w:val="24"/>
          <w:szCs w:val="24"/>
        </w:rPr>
        <w:t>.</w:t>
      </w:r>
      <w:r w:rsidR="00536D75">
        <w:rPr>
          <w:rFonts w:ascii="Arial" w:hAnsi="Arial" w:cs="Arial"/>
          <w:bCs/>
          <w:color w:val="000000" w:themeColor="text1"/>
          <w:sz w:val="24"/>
          <w:szCs w:val="24"/>
        </w:rPr>
        <w:t>361</w:t>
      </w:r>
      <w:r w:rsidR="00972AC4">
        <w:rPr>
          <w:rFonts w:ascii="Arial" w:hAnsi="Arial" w:cs="Arial"/>
          <w:bCs/>
          <w:color w:val="000000" w:themeColor="text1"/>
          <w:sz w:val="24"/>
          <w:szCs w:val="24"/>
        </w:rPr>
        <w:t xml:space="preserve"> </w:t>
      </w:r>
      <w:proofErr w:type="spellStart"/>
      <w:r w:rsidR="00972AC4">
        <w:rPr>
          <w:rFonts w:ascii="Arial" w:hAnsi="Arial" w:cs="Arial"/>
          <w:bCs/>
          <w:color w:val="000000" w:themeColor="text1"/>
          <w:sz w:val="24"/>
          <w:szCs w:val="24"/>
        </w:rPr>
        <w:t>t.j</w:t>
      </w:r>
      <w:proofErr w:type="spellEnd"/>
      <w:r w:rsidR="00972AC4">
        <w:rPr>
          <w:rFonts w:ascii="Arial" w:hAnsi="Arial" w:cs="Arial"/>
          <w:bCs/>
          <w:color w:val="000000" w:themeColor="text1"/>
          <w:sz w:val="24"/>
          <w:szCs w:val="24"/>
        </w:rPr>
        <w:t>. z dn. 09.08.2023</w:t>
      </w:r>
      <w:r w:rsidR="00E6033F" w:rsidRPr="00941D08">
        <w:rPr>
          <w:rFonts w:ascii="Arial" w:hAnsi="Arial" w:cs="Arial"/>
          <w:bCs/>
          <w:color w:val="000000" w:themeColor="text1"/>
          <w:sz w:val="24"/>
          <w:szCs w:val="24"/>
        </w:rPr>
        <w:t xml:space="preserve"> r.</w:t>
      </w:r>
      <w:r w:rsidRPr="00941D08">
        <w:rPr>
          <w:rFonts w:ascii="Arial" w:hAnsi="Arial" w:cs="Arial"/>
          <w:bCs/>
          <w:color w:val="000000" w:themeColor="text1"/>
          <w:sz w:val="24"/>
          <w:szCs w:val="24"/>
        </w:rPr>
        <w:t xml:space="preserve">). Zamawiający informuje, iż posiada konto na platformie elektronicznego fakturowania </w:t>
      </w:r>
      <w:r w:rsidRPr="00941D08">
        <w:rPr>
          <w:rFonts w:ascii="Arial" w:hAnsi="Arial" w:cs="Arial"/>
          <w:bCs/>
          <w:color w:val="000000" w:themeColor="text1"/>
          <w:sz w:val="24"/>
          <w:szCs w:val="24"/>
        </w:rPr>
        <w:br/>
        <w:t xml:space="preserve">(w skrócie: PEF), umożliwiające odbiór i przesyłanie ustrukturyzowanych faktur elektronicznych oraz innych ustrukturyzowanych dokumentów elektronicznych za swoim pośrednictwem, a także przy wykorzystaniu systemu teleinformatycznego obsługiwanego przez Open PEPPOL, której funkcjonowanie zapewnia Minister Przedsiębiorczości i Technologii z siedzibą przy Placu Trzech Krzyży 3/5, 00-507 Warszawa. Platforma dostępna jest pod adresem: </w:t>
      </w:r>
      <w:hyperlink r:id="rId9" w:history="1">
        <w:r w:rsidRPr="00941D08">
          <w:rPr>
            <w:rStyle w:val="Hipercze"/>
            <w:rFonts w:ascii="Arial" w:hAnsi="Arial" w:cs="Arial"/>
            <w:bCs/>
            <w:color w:val="000000" w:themeColor="text1"/>
            <w:sz w:val="24"/>
            <w:szCs w:val="24"/>
          </w:rPr>
          <w:t>https://efaktura.gov.pl/uslugi-pef/</w:t>
        </w:r>
      </w:hyperlink>
      <w:r w:rsidRPr="00941D08">
        <w:rPr>
          <w:rFonts w:ascii="Arial" w:hAnsi="Arial" w:cs="Arial"/>
          <w:bCs/>
          <w:color w:val="000000" w:themeColor="text1"/>
          <w:sz w:val="24"/>
          <w:szCs w:val="24"/>
        </w:rPr>
        <w:t>.</w:t>
      </w:r>
    </w:p>
    <w:p w14:paraId="15EA0AB6" w14:textId="77777777" w:rsidR="003B45E3" w:rsidRPr="00941D08" w:rsidRDefault="003B45E3" w:rsidP="00412CE7">
      <w:pPr>
        <w:pStyle w:val="Akapitzlist"/>
        <w:numPr>
          <w:ilvl w:val="0"/>
          <w:numId w:val="15"/>
        </w:numPr>
        <w:spacing w:after="0" w:line="312" w:lineRule="auto"/>
        <w:ind w:left="425" w:hanging="425"/>
        <w:contextualSpacing w:val="0"/>
        <w:jc w:val="both"/>
        <w:rPr>
          <w:rFonts w:ascii="Arial" w:hAnsi="Arial" w:cs="Arial"/>
          <w:color w:val="000000" w:themeColor="text1"/>
          <w:sz w:val="24"/>
          <w:szCs w:val="24"/>
        </w:rPr>
      </w:pPr>
      <w:r w:rsidRPr="00941D08">
        <w:rPr>
          <w:rFonts w:ascii="Arial" w:hAnsi="Arial" w:cs="Arial"/>
          <w:bCs/>
          <w:color w:val="000000" w:themeColor="text1"/>
          <w:sz w:val="24"/>
          <w:szCs w:val="24"/>
        </w:rPr>
        <w:t xml:space="preserve">Wykonawca zamierzający wysyłać ustrukturyzowane faktury elektroniczne za pośrednictwem PEF zobowiązany jest do uwzględniania czasu pracy Zamawiającego, umożliwiającego Zamawiającemu terminowe wywiązanie się </w:t>
      </w:r>
      <w:r w:rsidRPr="00941D08">
        <w:rPr>
          <w:rFonts w:ascii="Arial" w:hAnsi="Arial" w:cs="Arial"/>
          <w:bCs/>
          <w:color w:val="000000" w:themeColor="text1"/>
          <w:sz w:val="24"/>
          <w:szCs w:val="24"/>
        </w:rPr>
        <w:br/>
        <w:t>z zapłaty wynagrodzenia Wykonawcy. W szczególności Zamawiający informuje, że przesyłanie ustrukturyzowanych faktur elektronicznych winno nastąpić w godzinach: poniedziałek – czwartek 7:00-15:30, zaś piątek 7:00-13:00. W przypadku przesłania ustrukturyzowanej faktury elektronicznej poza godzinami pracy, w dni wolne od pracy lub święta, a także po godzinie poniedziałek – czwartek 15:30, zaś piątek 13:00 uznaje się, że została ona doręczona w następnym dniu roboczym</w:t>
      </w:r>
    </w:p>
    <w:p w14:paraId="0A3D6F4A" w14:textId="77777777" w:rsidR="00907FEE" w:rsidRDefault="00907FEE" w:rsidP="00412CE7">
      <w:pPr>
        <w:numPr>
          <w:ilvl w:val="0"/>
          <w:numId w:val="15"/>
        </w:numPr>
        <w:overflowPunct w:val="0"/>
        <w:autoSpaceDE w:val="0"/>
        <w:autoSpaceDN w:val="0"/>
        <w:spacing w:after="0"/>
        <w:ind w:left="426" w:hanging="426"/>
        <w:jc w:val="both"/>
        <w:textAlignment w:val="baseline"/>
        <w:rPr>
          <w:rFonts w:ascii="Arial" w:hAnsi="Arial" w:cs="Arial"/>
          <w:sz w:val="24"/>
          <w:szCs w:val="24"/>
        </w:rPr>
      </w:pPr>
      <w:r w:rsidRPr="008C3715">
        <w:rPr>
          <w:rFonts w:ascii="Arial" w:hAnsi="Arial" w:cs="Arial"/>
          <w:sz w:val="24"/>
          <w:szCs w:val="24"/>
        </w:rPr>
        <w:lastRenderedPageBreak/>
        <w:t xml:space="preserve">Wykonawca oświadcza, że numer rachunku rozliczeniowego wskazany we wszystkich fakturach, które będą wystawione w jego imieniu, jest rachunkiem dla którego zgodnie z Rozdziałem 3a ustawy z dnia 29 sierpnia 1997 r. - Prawo Bankowe (Dz. U. z 2024, poz. 1646 </w:t>
      </w:r>
      <w:proofErr w:type="spellStart"/>
      <w:r w:rsidRPr="008C3715">
        <w:rPr>
          <w:rFonts w:ascii="Arial" w:hAnsi="Arial" w:cs="Arial"/>
          <w:sz w:val="24"/>
          <w:szCs w:val="24"/>
        </w:rPr>
        <w:t>t.j</w:t>
      </w:r>
      <w:proofErr w:type="spellEnd"/>
      <w:r w:rsidRPr="008C3715">
        <w:rPr>
          <w:rFonts w:ascii="Arial" w:hAnsi="Arial" w:cs="Arial"/>
          <w:sz w:val="24"/>
          <w:szCs w:val="24"/>
        </w:rPr>
        <w:t xml:space="preserve">.) prowadzony jest rachunek VAT. </w:t>
      </w:r>
    </w:p>
    <w:p w14:paraId="71E31317" w14:textId="77777777" w:rsidR="00907FEE" w:rsidRPr="00B60680" w:rsidRDefault="00907FEE" w:rsidP="00412CE7">
      <w:pPr>
        <w:numPr>
          <w:ilvl w:val="0"/>
          <w:numId w:val="15"/>
        </w:numPr>
        <w:overflowPunct w:val="0"/>
        <w:autoSpaceDE w:val="0"/>
        <w:autoSpaceDN w:val="0"/>
        <w:spacing w:after="0"/>
        <w:ind w:left="426" w:hanging="426"/>
        <w:jc w:val="both"/>
        <w:textAlignment w:val="baseline"/>
        <w:rPr>
          <w:rFonts w:ascii="Arial" w:hAnsi="Arial" w:cs="Arial"/>
          <w:sz w:val="24"/>
          <w:szCs w:val="24"/>
        </w:rPr>
      </w:pPr>
      <w:r w:rsidRPr="00B60680">
        <w:rPr>
          <w:rFonts w:ascii="Arial" w:hAnsi="Arial" w:cs="Arial"/>
          <w:sz w:val="24"/>
          <w:szCs w:val="24"/>
        </w:rPr>
        <w:t xml:space="preserve">Podzieloną płatność tzw. </w:t>
      </w:r>
      <w:proofErr w:type="spellStart"/>
      <w:r w:rsidRPr="00B60680">
        <w:rPr>
          <w:rFonts w:ascii="Arial" w:hAnsi="Arial" w:cs="Arial"/>
          <w:sz w:val="24"/>
          <w:szCs w:val="24"/>
        </w:rPr>
        <w:t>split</w:t>
      </w:r>
      <w:proofErr w:type="spellEnd"/>
      <w:r w:rsidRPr="00B60680">
        <w:rPr>
          <w:rFonts w:ascii="Arial" w:hAnsi="Arial" w:cs="Arial"/>
          <w:sz w:val="24"/>
          <w:szCs w:val="24"/>
        </w:rPr>
        <w:t xml:space="preserve"> </w:t>
      </w:r>
      <w:proofErr w:type="spellStart"/>
      <w:r w:rsidRPr="00B60680">
        <w:rPr>
          <w:rFonts w:ascii="Arial" w:hAnsi="Arial" w:cs="Arial"/>
          <w:sz w:val="24"/>
          <w:szCs w:val="24"/>
        </w:rPr>
        <w:t>payment</w:t>
      </w:r>
      <w:proofErr w:type="spellEnd"/>
      <w:r w:rsidRPr="00B60680">
        <w:rPr>
          <w:rFonts w:ascii="Arial" w:hAnsi="Arial" w:cs="Arial"/>
          <w:sz w:val="24"/>
          <w:szCs w:val="24"/>
        </w:rPr>
        <w:t xml:space="preserve"> stosuje się wyłącznie przy płatnościach bezgotówkowych, realizowanych za pośrednictwem polecenia przelewu lub polecenia zapłaty dla czynnych podatników VAT</w:t>
      </w:r>
      <w:r w:rsidRPr="00B60680">
        <w:rPr>
          <w:rFonts w:ascii="Arial" w:hAnsi="Arial" w:cs="Arial"/>
          <w:b/>
          <w:bCs/>
          <w:sz w:val="24"/>
          <w:szCs w:val="24"/>
        </w:rPr>
        <w:t xml:space="preserve">. </w:t>
      </w:r>
      <w:r w:rsidRPr="00B60680">
        <w:rPr>
          <w:rFonts w:ascii="Arial" w:hAnsi="Arial" w:cs="Arial"/>
          <w:sz w:val="24"/>
          <w:szCs w:val="24"/>
        </w:rPr>
        <w:t xml:space="preserve">Mechanizm podzielonej płatności nie będzie  wykorzystywany do zapłaty za czynności lub zdarzenia pozostające poza zakresem VAT (np. zapłata odszkodowania), </w:t>
      </w:r>
      <w:r w:rsidRPr="00B60680">
        <w:rPr>
          <w:rFonts w:ascii="Arial" w:hAnsi="Arial" w:cs="Arial"/>
          <w:sz w:val="24"/>
          <w:szCs w:val="24"/>
        </w:rPr>
        <w:br/>
        <w:t>a także za świadczenia zwolnione z VAT, opodatkowane stawką 0.</w:t>
      </w:r>
    </w:p>
    <w:p w14:paraId="2F6055D0" w14:textId="77777777" w:rsidR="00907FEE" w:rsidRPr="00941D08" w:rsidRDefault="00907FEE" w:rsidP="00412CE7">
      <w:pPr>
        <w:pStyle w:val="Akapitzlist"/>
        <w:numPr>
          <w:ilvl w:val="0"/>
          <w:numId w:val="15"/>
        </w:numPr>
        <w:spacing w:after="0" w:line="312" w:lineRule="auto"/>
        <w:ind w:left="425" w:hanging="425"/>
        <w:contextualSpacing w:val="0"/>
        <w:jc w:val="both"/>
        <w:rPr>
          <w:rFonts w:ascii="Arial" w:hAnsi="Arial" w:cs="Arial"/>
          <w:color w:val="000000" w:themeColor="text1"/>
          <w:sz w:val="24"/>
          <w:szCs w:val="24"/>
        </w:rPr>
      </w:pPr>
      <w:r w:rsidRPr="00941D08">
        <w:rPr>
          <w:rFonts w:ascii="Arial" w:hAnsi="Arial" w:cs="Arial"/>
          <w:color w:val="000000" w:themeColor="text1"/>
          <w:sz w:val="24"/>
          <w:szCs w:val="24"/>
        </w:rPr>
        <w:t>Fakturę należy wystawić na:</w:t>
      </w:r>
    </w:p>
    <w:p w14:paraId="1DC8DB2A" w14:textId="77777777" w:rsidR="00907FEE" w:rsidRPr="00941D08" w:rsidRDefault="00907FEE" w:rsidP="00907FEE">
      <w:pPr>
        <w:keepNext/>
        <w:keepLines/>
        <w:spacing w:after="0" w:line="312" w:lineRule="auto"/>
        <w:ind w:left="720"/>
        <w:jc w:val="both"/>
        <w:rPr>
          <w:rFonts w:ascii="Arial" w:hAnsi="Arial" w:cs="Arial"/>
          <w:color w:val="000000" w:themeColor="text1"/>
          <w:sz w:val="24"/>
          <w:szCs w:val="24"/>
        </w:rPr>
      </w:pPr>
      <w:r w:rsidRPr="00941D08">
        <w:rPr>
          <w:rFonts w:ascii="Arial" w:hAnsi="Arial" w:cs="Arial"/>
          <w:color w:val="000000" w:themeColor="text1"/>
          <w:sz w:val="24"/>
          <w:szCs w:val="24"/>
        </w:rPr>
        <w:t>25. Wojskowy Oddział Gospodarczy w Białymstoku</w:t>
      </w:r>
    </w:p>
    <w:p w14:paraId="3D8CA27D" w14:textId="77777777" w:rsidR="00907FEE" w:rsidRPr="00941D08" w:rsidRDefault="00907FEE" w:rsidP="00907FEE">
      <w:pPr>
        <w:keepNext/>
        <w:keepLines/>
        <w:spacing w:after="0" w:line="312" w:lineRule="auto"/>
        <w:ind w:left="720"/>
        <w:jc w:val="both"/>
        <w:rPr>
          <w:rFonts w:ascii="Arial" w:hAnsi="Arial" w:cs="Arial"/>
          <w:color w:val="000000" w:themeColor="text1"/>
          <w:sz w:val="24"/>
          <w:szCs w:val="24"/>
        </w:rPr>
      </w:pPr>
      <w:r w:rsidRPr="00941D08">
        <w:rPr>
          <w:rFonts w:ascii="Arial" w:hAnsi="Arial" w:cs="Arial"/>
          <w:color w:val="000000" w:themeColor="text1"/>
          <w:sz w:val="24"/>
          <w:szCs w:val="24"/>
        </w:rPr>
        <w:t>ul. Kawaleryjska 70</w:t>
      </w:r>
    </w:p>
    <w:p w14:paraId="57427325" w14:textId="77777777" w:rsidR="00907FEE" w:rsidRPr="00941D08" w:rsidRDefault="00907FEE" w:rsidP="00907FEE">
      <w:pPr>
        <w:spacing w:after="0" w:line="312" w:lineRule="auto"/>
        <w:ind w:left="720"/>
        <w:jc w:val="both"/>
        <w:rPr>
          <w:rFonts w:ascii="Arial" w:hAnsi="Arial" w:cs="Arial"/>
          <w:color w:val="000000" w:themeColor="text1"/>
          <w:sz w:val="24"/>
          <w:szCs w:val="24"/>
        </w:rPr>
      </w:pPr>
      <w:r w:rsidRPr="00941D08">
        <w:rPr>
          <w:rFonts w:ascii="Arial" w:hAnsi="Arial" w:cs="Arial"/>
          <w:color w:val="000000" w:themeColor="text1"/>
          <w:sz w:val="24"/>
          <w:szCs w:val="24"/>
        </w:rPr>
        <w:t>15-325 Białystok</w:t>
      </w:r>
    </w:p>
    <w:p w14:paraId="2B483533" w14:textId="77777777" w:rsidR="00907FEE" w:rsidRDefault="00907FEE" w:rsidP="00907FEE">
      <w:pPr>
        <w:spacing w:after="0" w:line="312" w:lineRule="auto"/>
        <w:ind w:left="720"/>
        <w:jc w:val="both"/>
        <w:rPr>
          <w:rFonts w:ascii="Arial" w:hAnsi="Arial" w:cs="Arial"/>
          <w:color w:val="000000" w:themeColor="text1"/>
          <w:sz w:val="24"/>
          <w:szCs w:val="24"/>
        </w:rPr>
      </w:pPr>
      <w:r w:rsidRPr="00941D08">
        <w:rPr>
          <w:rFonts w:ascii="Arial" w:hAnsi="Arial" w:cs="Arial"/>
          <w:color w:val="000000" w:themeColor="text1"/>
          <w:sz w:val="24"/>
          <w:szCs w:val="24"/>
        </w:rPr>
        <w:t>NIP: 542-322-47-55.</w:t>
      </w:r>
    </w:p>
    <w:p w14:paraId="3C9CC55C" w14:textId="1A09B18E" w:rsidR="003B45E3" w:rsidRPr="00941D08" w:rsidRDefault="00491A62" w:rsidP="003B45E3">
      <w:pPr>
        <w:pStyle w:val="Default"/>
        <w:keepNext/>
        <w:spacing w:line="312" w:lineRule="auto"/>
        <w:jc w:val="center"/>
        <w:rPr>
          <w:b/>
          <w:bCs/>
          <w:caps/>
          <w:color w:val="000000" w:themeColor="text1"/>
        </w:rPr>
      </w:pPr>
      <w:r w:rsidRPr="00941D08">
        <w:rPr>
          <w:b/>
          <w:bCs/>
          <w:caps/>
          <w:color w:val="000000" w:themeColor="text1"/>
        </w:rPr>
        <w:t>§ 8</w:t>
      </w:r>
    </w:p>
    <w:p w14:paraId="654C3B27" w14:textId="77777777" w:rsidR="003B45E3" w:rsidRPr="00941D08" w:rsidRDefault="003B45E3" w:rsidP="003B45E3">
      <w:pPr>
        <w:pStyle w:val="Default"/>
        <w:keepNext/>
        <w:spacing w:after="120" w:line="312" w:lineRule="auto"/>
        <w:jc w:val="center"/>
        <w:rPr>
          <w:b/>
          <w:bCs/>
          <w:caps/>
          <w:color w:val="000000" w:themeColor="text1"/>
        </w:rPr>
      </w:pPr>
      <w:r w:rsidRPr="00941D08">
        <w:rPr>
          <w:b/>
          <w:bCs/>
          <w:caps/>
          <w:color w:val="000000" w:themeColor="text1"/>
        </w:rPr>
        <w:t>odbiór przedmiotu umowy</w:t>
      </w:r>
    </w:p>
    <w:p w14:paraId="5E309212" w14:textId="72AEBB39" w:rsidR="00DE5582" w:rsidRPr="00941D08" w:rsidRDefault="00DE5582" w:rsidP="00412CE7">
      <w:pPr>
        <w:pStyle w:val="Akapitzlist"/>
        <w:numPr>
          <w:ilvl w:val="0"/>
          <w:numId w:val="5"/>
        </w:numPr>
        <w:spacing w:after="0" w:line="312" w:lineRule="auto"/>
        <w:ind w:left="425" w:hanging="425"/>
        <w:contextualSpacing w:val="0"/>
        <w:jc w:val="both"/>
        <w:rPr>
          <w:rFonts w:ascii="Arial" w:eastAsia="Meiryo" w:hAnsi="Arial" w:cs="Arial"/>
          <w:color w:val="000000" w:themeColor="text1"/>
          <w:sz w:val="24"/>
          <w:szCs w:val="24"/>
          <w:lang w:eastAsia="ja-JP"/>
        </w:rPr>
      </w:pPr>
      <w:r w:rsidRPr="00941D08">
        <w:rPr>
          <w:rFonts w:ascii="Arial" w:hAnsi="Arial" w:cs="Arial"/>
          <w:color w:val="000000" w:themeColor="text1"/>
          <w:sz w:val="24"/>
          <w:szCs w:val="24"/>
        </w:rPr>
        <w:t>Odbiór przedmiotu umowy nastąpi po zgłoszeniu Zamawiającemu gotowości do obioru przedmiotu umowy tj. po dok</w:t>
      </w:r>
      <w:r w:rsidR="0038128E">
        <w:rPr>
          <w:rFonts w:ascii="Arial" w:hAnsi="Arial" w:cs="Arial"/>
          <w:color w:val="000000" w:themeColor="text1"/>
          <w:sz w:val="24"/>
          <w:szCs w:val="24"/>
        </w:rPr>
        <w:t>onaniu przez Wykonawcę dostawy i podłączenia pralni kontenerowych</w:t>
      </w:r>
      <w:r w:rsidRPr="00941D08">
        <w:rPr>
          <w:rFonts w:ascii="Arial" w:hAnsi="Arial" w:cs="Arial"/>
          <w:color w:val="000000" w:themeColor="text1"/>
          <w:sz w:val="24"/>
          <w:szCs w:val="24"/>
        </w:rPr>
        <w:t xml:space="preserve"> zgodnie z zapisami §</w:t>
      </w:r>
      <w:r w:rsidR="000206F7">
        <w:rPr>
          <w:rFonts w:ascii="Arial" w:hAnsi="Arial" w:cs="Arial"/>
          <w:color w:val="000000" w:themeColor="text1"/>
          <w:sz w:val="24"/>
          <w:szCs w:val="24"/>
        </w:rPr>
        <w:t xml:space="preserve"> </w:t>
      </w:r>
      <w:r w:rsidRPr="00941D08">
        <w:rPr>
          <w:rFonts w:ascii="Arial" w:hAnsi="Arial" w:cs="Arial"/>
          <w:color w:val="000000" w:themeColor="text1"/>
          <w:sz w:val="24"/>
          <w:szCs w:val="24"/>
        </w:rPr>
        <w:t>3 ust. 4 niniejszej umowy.</w:t>
      </w:r>
    </w:p>
    <w:p w14:paraId="0F8A1A6C" w14:textId="50FC657F" w:rsidR="003B45E3" w:rsidRPr="00941D08" w:rsidRDefault="003B45E3" w:rsidP="00412CE7">
      <w:pPr>
        <w:pStyle w:val="Akapitzlist"/>
        <w:numPr>
          <w:ilvl w:val="0"/>
          <w:numId w:val="5"/>
        </w:numPr>
        <w:spacing w:after="0" w:line="312" w:lineRule="auto"/>
        <w:ind w:left="425" w:hanging="425"/>
        <w:contextualSpacing w:val="0"/>
        <w:jc w:val="both"/>
        <w:rPr>
          <w:rFonts w:ascii="Arial" w:eastAsia="Meiryo" w:hAnsi="Arial" w:cs="Arial"/>
          <w:color w:val="000000" w:themeColor="text1"/>
          <w:sz w:val="24"/>
          <w:szCs w:val="24"/>
          <w:lang w:eastAsia="ja-JP"/>
        </w:rPr>
      </w:pPr>
      <w:r w:rsidRPr="00941D08">
        <w:rPr>
          <w:rFonts w:ascii="Arial" w:eastAsia="Meiryo" w:hAnsi="Arial" w:cs="Arial"/>
          <w:color w:val="000000" w:themeColor="text1"/>
          <w:sz w:val="24"/>
          <w:szCs w:val="24"/>
          <w:lang w:eastAsia="ja-JP"/>
        </w:rPr>
        <w:t xml:space="preserve">Z czynności odbioru zostanie sporządzony </w:t>
      </w:r>
      <w:r w:rsidR="009C5C4B" w:rsidRPr="00941D08">
        <w:rPr>
          <w:rFonts w:ascii="Arial" w:eastAsia="Meiryo" w:hAnsi="Arial" w:cs="Arial"/>
          <w:color w:val="000000" w:themeColor="text1"/>
          <w:sz w:val="24"/>
          <w:szCs w:val="24"/>
          <w:lang w:eastAsia="ja-JP"/>
        </w:rPr>
        <w:t xml:space="preserve">protokół odbioru usługi. </w:t>
      </w:r>
      <w:r w:rsidRPr="00941D08">
        <w:rPr>
          <w:rFonts w:ascii="Arial" w:eastAsia="Meiryo" w:hAnsi="Arial" w:cs="Arial"/>
          <w:color w:val="000000" w:themeColor="text1"/>
          <w:sz w:val="24"/>
          <w:szCs w:val="24"/>
          <w:lang w:eastAsia="ja-JP"/>
        </w:rPr>
        <w:t xml:space="preserve">Protokół odbioru usługi podpisany </w:t>
      </w:r>
      <w:r w:rsidR="009C5C4B" w:rsidRPr="00941D08">
        <w:rPr>
          <w:rFonts w:ascii="Arial" w:eastAsia="Meiryo" w:hAnsi="Arial" w:cs="Arial"/>
          <w:color w:val="000000" w:themeColor="text1"/>
          <w:sz w:val="24"/>
          <w:szCs w:val="24"/>
          <w:lang w:eastAsia="ja-JP"/>
        </w:rPr>
        <w:t xml:space="preserve">będzie </w:t>
      </w:r>
      <w:r w:rsidRPr="00941D08">
        <w:rPr>
          <w:rFonts w:ascii="Arial" w:eastAsia="Meiryo" w:hAnsi="Arial" w:cs="Arial"/>
          <w:color w:val="000000" w:themeColor="text1"/>
          <w:sz w:val="24"/>
          <w:szCs w:val="24"/>
          <w:lang w:eastAsia="ja-JP"/>
        </w:rPr>
        <w:t>przez Wykonawcę</w:t>
      </w:r>
      <w:r w:rsidR="002F17BA">
        <w:rPr>
          <w:rFonts w:ascii="Arial" w:eastAsia="Meiryo" w:hAnsi="Arial" w:cs="Arial"/>
          <w:color w:val="000000" w:themeColor="text1"/>
          <w:sz w:val="24"/>
          <w:szCs w:val="24"/>
          <w:lang w:eastAsia="ja-JP"/>
        </w:rPr>
        <w:t>, przedstawiciela Użytkownika</w:t>
      </w:r>
      <w:r w:rsidRPr="00941D08">
        <w:rPr>
          <w:rFonts w:ascii="Arial" w:eastAsia="Meiryo" w:hAnsi="Arial" w:cs="Arial"/>
          <w:color w:val="000000" w:themeColor="text1"/>
          <w:sz w:val="24"/>
          <w:szCs w:val="24"/>
          <w:lang w:eastAsia="ja-JP"/>
        </w:rPr>
        <w:t xml:space="preserve"> i przedstawiciela Zamawiającego</w:t>
      </w:r>
      <w:r w:rsidR="009C5C4B" w:rsidRPr="00941D08">
        <w:rPr>
          <w:rFonts w:ascii="Arial" w:eastAsia="Meiryo" w:hAnsi="Arial" w:cs="Arial"/>
          <w:color w:val="000000" w:themeColor="text1"/>
          <w:sz w:val="24"/>
          <w:szCs w:val="24"/>
          <w:lang w:eastAsia="ja-JP"/>
        </w:rPr>
        <w:t xml:space="preserve"> i </w:t>
      </w:r>
      <w:r w:rsidR="007007D2" w:rsidRPr="00941D08">
        <w:rPr>
          <w:rFonts w:ascii="Arial" w:eastAsia="Meiryo" w:hAnsi="Arial" w:cs="Arial"/>
          <w:color w:val="000000" w:themeColor="text1"/>
          <w:sz w:val="24"/>
          <w:szCs w:val="24"/>
          <w:lang w:eastAsia="ja-JP"/>
        </w:rPr>
        <w:t xml:space="preserve">wykonany w </w:t>
      </w:r>
      <w:r w:rsidR="002F17BA">
        <w:rPr>
          <w:rFonts w:ascii="Arial" w:eastAsia="Meiryo" w:hAnsi="Arial" w:cs="Arial"/>
          <w:color w:val="000000" w:themeColor="text1"/>
          <w:sz w:val="24"/>
          <w:szCs w:val="24"/>
          <w:lang w:eastAsia="ja-JP"/>
        </w:rPr>
        <w:t>trzech</w:t>
      </w:r>
      <w:r w:rsidRPr="00941D08">
        <w:rPr>
          <w:rFonts w:ascii="Arial" w:eastAsia="Meiryo" w:hAnsi="Arial" w:cs="Arial"/>
          <w:color w:val="000000" w:themeColor="text1"/>
          <w:sz w:val="24"/>
          <w:szCs w:val="24"/>
          <w:lang w:eastAsia="ja-JP"/>
        </w:rPr>
        <w:t xml:space="preserve"> identycznych egzemplarzach z przeznaczeni</w:t>
      </w:r>
      <w:r w:rsidR="00DE5582">
        <w:rPr>
          <w:rFonts w:ascii="Arial" w:eastAsia="Meiryo" w:hAnsi="Arial" w:cs="Arial"/>
          <w:color w:val="000000" w:themeColor="text1"/>
          <w:sz w:val="24"/>
          <w:szCs w:val="24"/>
          <w:lang w:eastAsia="ja-JP"/>
        </w:rPr>
        <w:t>em: egz. nr 1 dla Zamawiającego</w:t>
      </w:r>
      <w:r w:rsidR="002F17BA">
        <w:rPr>
          <w:rFonts w:ascii="Arial" w:eastAsia="Meiryo" w:hAnsi="Arial" w:cs="Arial"/>
          <w:color w:val="000000" w:themeColor="text1"/>
          <w:sz w:val="24"/>
          <w:szCs w:val="24"/>
          <w:lang w:eastAsia="ja-JP"/>
        </w:rPr>
        <w:t>, egz. nr 2 dla Użytkownika</w:t>
      </w:r>
      <w:r w:rsidR="00DE5582">
        <w:rPr>
          <w:rFonts w:ascii="Arial" w:eastAsia="Meiryo" w:hAnsi="Arial" w:cs="Arial"/>
          <w:color w:val="000000" w:themeColor="text1"/>
          <w:sz w:val="24"/>
          <w:szCs w:val="24"/>
          <w:lang w:eastAsia="ja-JP"/>
        </w:rPr>
        <w:t xml:space="preserve"> i</w:t>
      </w:r>
      <w:r w:rsidRPr="00941D08">
        <w:rPr>
          <w:rFonts w:ascii="Arial" w:eastAsia="Meiryo" w:hAnsi="Arial" w:cs="Arial"/>
          <w:color w:val="000000" w:themeColor="text1"/>
          <w:sz w:val="24"/>
          <w:szCs w:val="24"/>
          <w:lang w:eastAsia="ja-JP"/>
        </w:rPr>
        <w:t xml:space="preserve"> egz. nr </w:t>
      </w:r>
      <w:r w:rsidR="002F17BA">
        <w:rPr>
          <w:rFonts w:ascii="Arial" w:eastAsia="Meiryo" w:hAnsi="Arial" w:cs="Arial"/>
          <w:color w:val="000000" w:themeColor="text1"/>
          <w:sz w:val="24"/>
          <w:szCs w:val="24"/>
          <w:lang w:eastAsia="ja-JP"/>
        </w:rPr>
        <w:t>3</w:t>
      </w:r>
      <w:r w:rsidRPr="00941D08">
        <w:rPr>
          <w:rFonts w:ascii="Arial" w:eastAsia="Meiryo" w:hAnsi="Arial" w:cs="Arial"/>
          <w:color w:val="000000" w:themeColor="text1"/>
          <w:sz w:val="24"/>
          <w:szCs w:val="24"/>
          <w:lang w:eastAsia="ja-JP"/>
        </w:rPr>
        <w:t xml:space="preserve"> dla Wykonawcy</w:t>
      </w:r>
      <w:r w:rsidR="00DE5582">
        <w:rPr>
          <w:rFonts w:ascii="Arial" w:eastAsia="Meiryo" w:hAnsi="Arial" w:cs="Arial"/>
          <w:color w:val="000000" w:themeColor="text1"/>
          <w:sz w:val="24"/>
          <w:szCs w:val="24"/>
          <w:lang w:eastAsia="ja-JP"/>
        </w:rPr>
        <w:t xml:space="preserve">. </w:t>
      </w:r>
      <w:r w:rsidRPr="00941D08">
        <w:rPr>
          <w:rFonts w:ascii="Arial" w:eastAsia="Meiryo" w:hAnsi="Arial" w:cs="Arial"/>
          <w:color w:val="000000" w:themeColor="text1"/>
          <w:sz w:val="24"/>
          <w:szCs w:val="24"/>
          <w:lang w:eastAsia="ja-JP"/>
        </w:rPr>
        <w:t xml:space="preserve">Brak protokołu odbioru będzie równoznaczny z niewykonaniem usługi. </w:t>
      </w:r>
    </w:p>
    <w:p w14:paraId="40246B90" w14:textId="77777777" w:rsidR="003B45E3" w:rsidRPr="00941D08" w:rsidRDefault="003B45E3" w:rsidP="00412CE7">
      <w:pPr>
        <w:pStyle w:val="Akapitzlist"/>
        <w:numPr>
          <w:ilvl w:val="0"/>
          <w:numId w:val="5"/>
        </w:numPr>
        <w:spacing w:after="0" w:line="312" w:lineRule="auto"/>
        <w:ind w:left="425" w:hanging="425"/>
        <w:contextualSpacing w:val="0"/>
        <w:jc w:val="both"/>
        <w:rPr>
          <w:rFonts w:ascii="Arial" w:eastAsia="Meiryo" w:hAnsi="Arial" w:cs="Arial"/>
          <w:color w:val="000000" w:themeColor="text1"/>
          <w:sz w:val="24"/>
          <w:szCs w:val="24"/>
          <w:lang w:eastAsia="ja-JP"/>
        </w:rPr>
      </w:pPr>
      <w:r w:rsidRPr="00941D08">
        <w:rPr>
          <w:rFonts w:ascii="Arial" w:eastAsia="Meiryo" w:hAnsi="Arial" w:cs="Arial"/>
          <w:color w:val="000000" w:themeColor="text1"/>
          <w:sz w:val="24"/>
          <w:szCs w:val="24"/>
          <w:lang w:eastAsia="ja-JP"/>
        </w:rPr>
        <w:t>W przypadku stwierdzenia wad w wykonaniu usługi Zamawiający wyznaczy termin do  ich usunięcia. Wykonawca zobowiązany jest zawiadomić Zamawiającego o usunięciu wad stwierdzonych przy odbiorze.</w:t>
      </w:r>
    </w:p>
    <w:p w14:paraId="503F5458" w14:textId="3E34165F" w:rsidR="003B45E3" w:rsidRPr="00941D08" w:rsidRDefault="003B45E3" w:rsidP="00412CE7">
      <w:pPr>
        <w:pStyle w:val="Akapitzlist"/>
        <w:numPr>
          <w:ilvl w:val="0"/>
          <w:numId w:val="5"/>
        </w:numPr>
        <w:spacing w:after="0" w:line="312" w:lineRule="auto"/>
        <w:ind w:left="425" w:hanging="425"/>
        <w:contextualSpacing w:val="0"/>
        <w:jc w:val="both"/>
        <w:rPr>
          <w:rFonts w:ascii="Arial" w:eastAsia="Meiryo" w:hAnsi="Arial" w:cs="Arial"/>
          <w:color w:val="000000" w:themeColor="text1"/>
          <w:sz w:val="24"/>
          <w:szCs w:val="24"/>
          <w:lang w:eastAsia="ja-JP"/>
        </w:rPr>
      </w:pPr>
      <w:r w:rsidRPr="00941D08">
        <w:rPr>
          <w:rFonts w:ascii="Arial" w:eastAsia="Meiryo" w:hAnsi="Arial" w:cs="Arial"/>
          <w:color w:val="000000" w:themeColor="text1"/>
          <w:sz w:val="24"/>
          <w:szCs w:val="24"/>
          <w:lang w:eastAsia="ja-JP"/>
        </w:rPr>
        <w:t>Podpisan</w:t>
      </w:r>
      <w:r w:rsidR="00A07C59" w:rsidRPr="00941D08">
        <w:rPr>
          <w:rFonts w:ascii="Arial" w:eastAsia="Meiryo" w:hAnsi="Arial" w:cs="Arial"/>
          <w:color w:val="000000" w:themeColor="text1"/>
          <w:sz w:val="24"/>
          <w:szCs w:val="24"/>
          <w:lang w:eastAsia="ja-JP"/>
        </w:rPr>
        <w:t>y</w:t>
      </w:r>
      <w:r w:rsidRPr="00941D08">
        <w:rPr>
          <w:rFonts w:ascii="Arial" w:eastAsia="Meiryo" w:hAnsi="Arial" w:cs="Arial"/>
          <w:color w:val="000000" w:themeColor="text1"/>
          <w:sz w:val="24"/>
          <w:szCs w:val="24"/>
          <w:lang w:eastAsia="ja-JP"/>
        </w:rPr>
        <w:t xml:space="preserve"> przez obie strony protokół stanowić będzie podstawę do wys</w:t>
      </w:r>
      <w:r w:rsidR="009C5C4B" w:rsidRPr="00941D08">
        <w:rPr>
          <w:rFonts w:ascii="Arial" w:eastAsia="Meiryo" w:hAnsi="Arial" w:cs="Arial"/>
          <w:color w:val="000000" w:themeColor="text1"/>
          <w:sz w:val="24"/>
          <w:szCs w:val="24"/>
          <w:lang w:eastAsia="ja-JP"/>
        </w:rPr>
        <w:t>tawiania przez Wykonawcę faktur</w:t>
      </w:r>
      <w:r w:rsidRPr="00941D08">
        <w:rPr>
          <w:rFonts w:ascii="Arial" w:eastAsia="Meiryo" w:hAnsi="Arial" w:cs="Arial"/>
          <w:color w:val="000000" w:themeColor="text1"/>
          <w:sz w:val="24"/>
          <w:szCs w:val="24"/>
          <w:lang w:eastAsia="ja-JP"/>
        </w:rPr>
        <w:t xml:space="preserve"> VAT.</w:t>
      </w:r>
    </w:p>
    <w:p w14:paraId="40FEA100" w14:textId="1C50773F" w:rsidR="003B45E3" w:rsidRPr="00941D08" w:rsidRDefault="00491A62" w:rsidP="003B45E3">
      <w:pPr>
        <w:pStyle w:val="Default"/>
        <w:keepNext/>
        <w:spacing w:line="312" w:lineRule="auto"/>
        <w:jc w:val="center"/>
        <w:rPr>
          <w:b/>
          <w:bCs/>
          <w:caps/>
          <w:color w:val="000000" w:themeColor="text1"/>
        </w:rPr>
      </w:pPr>
      <w:r w:rsidRPr="00941D08">
        <w:rPr>
          <w:b/>
          <w:bCs/>
          <w:caps/>
          <w:color w:val="000000" w:themeColor="text1"/>
        </w:rPr>
        <w:t>§ 9</w:t>
      </w:r>
    </w:p>
    <w:p w14:paraId="037348D5" w14:textId="77777777" w:rsidR="003B45E3" w:rsidRPr="00941D08" w:rsidRDefault="003B45E3" w:rsidP="003B45E3">
      <w:pPr>
        <w:pStyle w:val="Default"/>
        <w:keepNext/>
        <w:spacing w:after="120" w:line="312" w:lineRule="auto"/>
        <w:jc w:val="center"/>
        <w:rPr>
          <w:b/>
          <w:bCs/>
          <w:caps/>
          <w:color w:val="000000" w:themeColor="text1"/>
        </w:rPr>
      </w:pPr>
      <w:r w:rsidRPr="00941D08">
        <w:rPr>
          <w:b/>
          <w:bCs/>
          <w:caps/>
          <w:color w:val="000000" w:themeColor="text1"/>
        </w:rPr>
        <w:t>kary umowne</w:t>
      </w:r>
    </w:p>
    <w:p w14:paraId="78BDBFF5" w14:textId="77777777" w:rsidR="003B45E3" w:rsidRPr="00941D08" w:rsidRDefault="003B45E3" w:rsidP="00412CE7">
      <w:pPr>
        <w:pStyle w:val="Akapitzlist"/>
        <w:numPr>
          <w:ilvl w:val="0"/>
          <w:numId w:val="13"/>
        </w:numPr>
        <w:spacing w:after="0" w:line="312" w:lineRule="auto"/>
        <w:ind w:left="425" w:hanging="425"/>
        <w:contextualSpacing w:val="0"/>
        <w:jc w:val="both"/>
        <w:rPr>
          <w:rFonts w:ascii="Arial" w:hAnsi="Arial" w:cs="Arial"/>
          <w:color w:val="000000" w:themeColor="text1"/>
          <w:sz w:val="24"/>
          <w:szCs w:val="24"/>
        </w:rPr>
      </w:pPr>
      <w:r w:rsidRPr="00941D08">
        <w:rPr>
          <w:rFonts w:ascii="Arial" w:hAnsi="Arial" w:cs="Arial"/>
          <w:color w:val="000000" w:themeColor="text1"/>
          <w:sz w:val="24"/>
          <w:szCs w:val="24"/>
        </w:rPr>
        <w:t>Z tytułu niewykonania lub nienależytego wykonania umowy z przyczyn leżących po stronie Wy</w:t>
      </w:r>
      <w:r w:rsidR="00CC1760" w:rsidRPr="00941D08">
        <w:rPr>
          <w:rFonts w:ascii="Arial" w:hAnsi="Arial" w:cs="Arial"/>
          <w:color w:val="000000" w:themeColor="text1"/>
          <w:sz w:val="24"/>
          <w:szCs w:val="24"/>
        </w:rPr>
        <w:t xml:space="preserve">konawcy, </w:t>
      </w:r>
      <w:r w:rsidRPr="00941D08">
        <w:rPr>
          <w:rFonts w:ascii="Arial" w:hAnsi="Arial" w:cs="Arial"/>
          <w:color w:val="000000" w:themeColor="text1"/>
          <w:sz w:val="24"/>
          <w:szCs w:val="24"/>
        </w:rPr>
        <w:t>Zamawiającemu przysługują kary umowne w wysokości:</w:t>
      </w:r>
    </w:p>
    <w:p w14:paraId="227A1D21" w14:textId="02FE4E64" w:rsidR="003B45E3" w:rsidRPr="00190828" w:rsidRDefault="00796640" w:rsidP="00412CE7">
      <w:pPr>
        <w:pStyle w:val="Default"/>
        <w:numPr>
          <w:ilvl w:val="0"/>
          <w:numId w:val="14"/>
        </w:numPr>
        <w:spacing w:line="312" w:lineRule="auto"/>
        <w:ind w:left="709" w:hanging="425"/>
        <w:jc w:val="both"/>
        <w:rPr>
          <w:color w:val="auto"/>
        </w:rPr>
      </w:pPr>
      <w:r w:rsidRPr="00190828">
        <w:rPr>
          <w:color w:val="auto"/>
        </w:rPr>
        <w:t>1</w:t>
      </w:r>
      <w:r w:rsidR="009C5C4B" w:rsidRPr="00190828">
        <w:rPr>
          <w:color w:val="auto"/>
        </w:rPr>
        <w:t>0 % wartości brutto</w:t>
      </w:r>
      <w:r w:rsidR="003B45E3" w:rsidRPr="00190828">
        <w:rPr>
          <w:color w:val="auto"/>
        </w:rPr>
        <w:t xml:space="preserve"> </w:t>
      </w:r>
      <w:r w:rsidR="00FD7373">
        <w:rPr>
          <w:color w:val="auto"/>
        </w:rPr>
        <w:t xml:space="preserve">niezrealizowanej części </w:t>
      </w:r>
      <w:r w:rsidR="003B45E3" w:rsidRPr="00190828">
        <w:rPr>
          <w:color w:val="auto"/>
        </w:rPr>
        <w:t xml:space="preserve">umowy </w:t>
      </w:r>
      <w:r w:rsidR="00EF15CC" w:rsidRPr="00190828">
        <w:rPr>
          <w:color w:val="auto"/>
        </w:rPr>
        <w:t xml:space="preserve">w zakresie części gwarantowanej </w:t>
      </w:r>
      <w:r w:rsidR="003B45E3" w:rsidRPr="00190828">
        <w:rPr>
          <w:color w:val="auto"/>
        </w:rPr>
        <w:t>określone</w:t>
      </w:r>
      <w:r w:rsidR="000274DB" w:rsidRPr="00190828">
        <w:rPr>
          <w:color w:val="auto"/>
        </w:rPr>
        <w:t>j</w:t>
      </w:r>
      <w:r w:rsidR="003B45E3" w:rsidRPr="00190828">
        <w:rPr>
          <w:color w:val="auto"/>
        </w:rPr>
        <w:t xml:space="preserve"> w</w:t>
      </w:r>
      <w:r w:rsidR="00377175" w:rsidRPr="00190828">
        <w:rPr>
          <w:color w:val="auto"/>
        </w:rPr>
        <w:t> </w:t>
      </w:r>
      <w:r w:rsidR="003B45E3" w:rsidRPr="00190828">
        <w:rPr>
          <w:color w:val="auto"/>
        </w:rPr>
        <w:t>§</w:t>
      </w:r>
      <w:r w:rsidR="00377175" w:rsidRPr="00190828">
        <w:rPr>
          <w:color w:val="auto"/>
        </w:rPr>
        <w:t> </w:t>
      </w:r>
      <w:r w:rsidR="00BF1407" w:rsidRPr="00190828">
        <w:rPr>
          <w:color w:val="auto"/>
        </w:rPr>
        <w:t>7</w:t>
      </w:r>
      <w:r w:rsidR="00377175" w:rsidRPr="00190828">
        <w:rPr>
          <w:color w:val="auto"/>
        </w:rPr>
        <w:t> </w:t>
      </w:r>
      <w:r w:rsidR="003B45E3" w:rsidRPr="00190828">
        <w:rPr>
          <w:color w:val="auto"/>
        </w:rPr>
        <w:t>ust.</w:t>
      </w:r>
      <w:r w:rsidR="00377175" w:rsidRPr="00190828">
        <w:rPr>
          <w:color w:val="auto"/>
        </w:rPr>
        <w:t> </w:t>
      </w:r>
      <w:r w:rsidR="00FD7373">
        <w:rPr>
          <w:color w:val="auto"/>
        </w:rPr>
        <w:t>1</w:t>
      </w:r>
      <w:r w:rsidR="00EF15CC" w:rsidRPr="00190828">
        <w:rPr>
          <w:color w:val="auto"/>
        </w:rPr>
        <w:t>, pkt.1</w:t>
      </w:r>
      <w:r w:rsidR="0028361E">
        <w:rPr>
          <w:color w:val="auto"/>
        </w:rPr>
        <w:t>)</w:t>
      </w:r>
      <w:r w:rsidR="007938A3" w:rsidRPr="00190828">
        <w:rPr>
          <w:color w:val="auto"/>
        </w:rPr>
        <w:t xml:space="preserve"> </w:t>
      </w:r>
      <w:r w:rsidR="003B45E3" w:rsidRPr="00190828">
        <w:rPr>
          <w:color w:val="auto"/>
        </w:rPr>
        <w:t xml:space="preserve">w razie rozwiązania umowy przez </w:t>
      </w:r>
      <w:r w:rsidR="00190828" w:rsidRPr="00190828">
        <w:rPr>
          <w:color w:val="auto"/>
        </w:rPr>
        <w:t>Wykonawcę</w:t>
      </w:r>
      <w:r w:rsidR="003B45E3" w:rsidRPr="00190828">
        <w:rPr>
          <w:color w:val="auto"/>
        </w:rPr>
        <w:t xml:space="preserve"> z przyczyn niezależnych od Zamawiającego;</w:t>
      </w:r>
    </w:p>
    <w:p w14:paraId="713672B8" w14:textId="0E82850B" w:rsidR="00EF15CC" w:rsidRPr="00190828" w:rsidRDefault="00EF15CC" w:rsidP="00EF15CC">
      <w:pPr>
        <w:pStyle w:val="Default"/>
        <w:numPr>
          <w:ilvl w:val="0"/>
          <w:numId w:val="14"/>
        </w:numPr>
        <w:spacing w:line="312" w:lineRule="auto"/>
        <w:ind w:left="709" w:hanging="425"/>
        <w:jc w:val="both"/>
        <w:rPr>
          <w:color w:val="auto"/>
        </w:rPr>
      </w:pPr>
      <w:r w:rsidRPr="00190828">
        <w:rPr>
          <w:color w:val="auto"/>
        </w:rPr>
        <w:lastRenderedPageBreak/>
        <w:t>10 % wartości brutto</w:t>
      </w:r>
      <w:r w:rsidR="00FD7373">
        <w:rPr>
          <w:color w:val="auto"/>
        </w:rPr>
        <w:t xml:space="preserve"> niezrealizowanej części</w:t>
      </w:r>
      <w:r w:rsidRPr="00190828">
        <w:rPr>
          <w:color w:val="auto"/>
        </w:rPr>
        <w:t xml:space="preserve"> umowy uruchomion</w:t>
      </w:r>
      <w:r w:rsidR="00FD7373">
        <w:rPr>
          <w:color w:val="auto"/>
        </w:rPr>
        <w:t>ej opcji określonej w § 7 ust. 1</w:t>
      </w:r>
      <w:r w:rsidRPr="00190828">
        <w:rPr>
          <w:color w:val="auto"/>
        </w:rPr>
        <w:t>, pkt.2</w:t>
      </w:r>
      <w:r w:rsidR="0028361E">
        <w:rPr>
          <w:color w:val="auto"/>
        </w:rPr>
        <w:t>)</w:t>
      </w:r>
      <w:r w:rsidRPr="00190828">
        <w:rPr>
          <w:color w:val="auto"/>
        </w:rPr>
        <w:t xml:space="preserve"> w razie rozwiązania umowy </w:t>
      </w:r>
      <w:r w:rsidR="00190828" w:rsidRPr="00190828">
        <w:rPr>
          <w:color w:val="auto"/>
        </w:rPr>
        <w:t>przez Wykonawcę</w:t>
      </w:r>
      <w:r w:rsidRPr="00190828">
        <w:rPr>
          <w:color w:val="auto"/>
        </w:rPr>
        <w:t xml:space="preserve"> </w:t>
      </w:r>
      <w:r w:rsidR="00FD7373">
        <w:rPr>
          <w:color w:val="auto"/>
        </w:rPr>
        <w:br/>
      </w:r>
      <w:r w:rsidRPr="00190828">
        <w:rPr>
          <w:color w:val="auto"/>
        </w:rPr>
        <w:t>z przyczyn niezależnych od Zamawiającego;</w:t>
      </w:r>
    </w:p>
    <w:p w14:paraId="41BC5008" w14:textId="52F06690" w:rsidR="003B45E3" w:rsidRDefault="00796640" w:rsidP="00412CE7">
      <w:pPr>
        <w:pStyle w:val="Default"/>
        <w:numPr>
          <w:ilvl w:val="0"/>
          <w:numId w:val="14"/>
        </w:numPr>
        <w:spacing w:line="312" w:lineRule="auto"/>
        <w:ind w:left="709" w:hanging="425"/>
        <w:jc w:val="both"/>
        <w:rPr>
          <w:color w:val="auto"/>
        </w:rPr>
      </w:pPr>
      <w:r w:rsidRPr="00190828">
        <w:rPr>
          <w:rFonts w:eastAsia="Meiryo"/>
          <w:color w:val="auto"/>
          <w:lang w:eastAsia="ja-JP"/>
        </w:rPr>
        <w:t>1</w:t>
      </w:r>
      <w:r w:rsidR="003B45E3" w:rsidRPr="00190828">
        <w:rPr>
          <w:rFonts w:eastAsia="Meiryo"/>
          <w:color w:val="auto"/>
          <w:lang w:eastAsia="ja-JP"/>
        </w:rPr>
        <w:t>0</w:t>
      </w:r>
      <w:r w:rsidR="003B45E3" w:rsidRPr="00190828">
        <w:rPr>
          <w:color w:val="auto"/>
        </w:rPr>
        <w:t xml:space="preserve"> % wartości brutto </w:t>
      </w:r>
      <w:r w:rsidR="00FD7373">
        <w:rPr>
          <w:color w:val="auto"/>
        </w:rPr>
        <w:t xml:space="preserve">niezrealizowanej części </w:t>
      </w:r>
      <w:r w:rsidR="003B45E3" w:rsidRPr="00190828">
        <w:rPr>
          <w:color w:val="auto"/>
        </w:rPr>
        <w:t xml:space="preserve">umowy </w:t>
      </w:r>
      <w:r w:rsidR="00190828" w:rsidRPr="00190828">
        <w:rPr>
          <w:color w:val="auto"/>
        </w:rPr>
        <w:t xml:space="preserve">w zakresie części gwarantowanej </w:t>
      </w:r>
      <w:r w:rsidR="003B45E3" w:rsidRPr="00190828">
        <w:rPr>
          <w:color w:val="auto"/>
        </w:rPr>
        <w:t>określone</w:t>
      </w:r>
      <w:r w:rsidR="000274DB" w:rsidRPr="00190828">
        <w:rPr>
          <w:color w:val="auto"/>
        </w:rPr>
        <w:t>j</w:t>
      </w:r>
      <w:r w:rsidR="003B45E3" w:rsidRPr="00190828">
        <w:rPr>
          <w:color w:val="auto"/>
        </w:rPr>
        <w:t xml:space="preserve"> w</w:t>
      </w:r>
      <w:r w:rsidR="00377175" w:rsidRPr="00190828">
        <w:rPr>
          <w:color w:val="auto"/>
        </w:rPr>
        <w:t> </w:t>
      </w:r>
      <w:r w:rsidR="003B45E3" w:rsidRPr="00190828">
        <w:rPr>
          <w:color w:val="auto"/>
        </w:rPr>
        <w:t>§</w:t>
      </w:r>
      <w:r w:rsidR="00377175" w:rsidRPr="00190828">
        <w:rPr>
          <w:color w:val="auto"/>
        </w:rPr>
        <w:t> </w:t>
      </w:r>
      <w:r w:rsidR="00BF1407" w:rsidRPr="00190828">
        <w:rPr>
          <w:color w:val="auto"/>
        </w:rPr>
        <w:t>7</w:t>
      </w:r>
      <w:r w:rsidR="00377175" w:rsidRPr="00190828">
        <w:rPr>
          <w:color w:val="auto"/>
        </w:rPr>
        <w:t> </w:t>
      </w:r>
      <w:r w:rsidR="00BF1407" w:rsidRPr="00190828">
        <w:rPr>
          <w:color w:val="auto"/>
        </w:rPr>
        <w:t>ust.</w:t>
      </w:r>
      <w:r w:rsidR="00FD7373">
        <w:rPr>
          <w:color w:val="auto"/>
        </w:rPr>
        <w:t>1</w:t>
      </w:r>
      <w:r w:rsidR="00190828" w:rsidRPr="00190828">
        <w:rPr>
          <w:color w:val="auto"/>
        </w:rPr>
        <w:t>, pkt.1</w:t>
      </w:r>
      <w:r w:rsidR="0028361E">
        <w:rPr>
          <w:color w:val="auto"/>
        </w:rPr>
        <w:t>)</w:t>
      </w:r>
      <w:r w:rsidR="00FB40B7" w:rsidRPr="00190828">
        <w:rPr>
          <w:color w:val="auto"/>
        </w:rPr>
        <w:t xml:space="preserve"> </w:t>
      </w:r>
      <w:r w:rsidR="003B45E3" w:rsidRPr="00190828">
        <w:rPr>
          <w:color w:val="auto"/>
        </w:rPr>
        <w:t>gdy Zamawiają</w:t>
      </w:r>
      <w:r w:rsidR="00FB40B7" w:rsidRPr="00190828">
        <w:rPr>
          <w:color w:val="auto"/>
        </w:rPr>
        <w:t>cy rozwiąże umowę z </w:t>
      </w:r>
      <w:r w:rsidR="003B45E3" w:rsidRPr="00190828">
        <w:rPr>
          <w:color w:val="auto"/>
        </w:rPr>
        <w:t>przyczyn leżących po stronie Wykonawcy w tym z powodu wad wykonanej usługi</w:t>
      </w:r>
      <w:r w:rsidR="00BF1407" w:rsidRPr="00190828">
        <w:rPr>
          <w:color w:val="auto"/>
        </w:rPr>
        <w:t xml:space="preserve"> zgodnie z § 10</w:t>
      </w:r>
      <w:r w:rsidR="001F5F7E" w:rsidRPr="00190828">
        <w:rPr>
          <w:color w:val="auto"/>
        </w:rPr>
        <w:t xml:space="preserve"> ust. 3 pkt. 5</w:t>
      </w:r>
      <w:r w:rsidR="001A2EC8" w:rsidRPr="00190828">
        <w:rPr>
          <w:color w:val="auto"/>
        </w:rPr>
        <w:t>)</w:t>
      </w:r>
      <w:r w:rsidR="009D793B" w:rsidRPr="00190828">
        <w:rPr>
          <w:color w:val="auto"/>
        </w:rPr>
        <w:t xml:space="preserve"> umowy</w:t>
      </w:r>
      <w:r w:rsidR="003B45E3" w:rsidRPr="00190828">
        <w:rPr>
          <w:color w:val="auto"/>
        </w:rPr>
        <w:t>.</w:t>
      </w:r>
    </w:p>
    <w:p w14:paraId="0A16F1EB" w14:textId="31F48A40" w:rsidR="00190828" w:rsidRDefault="00190828" w:rsidP="00190828">
      <w:pPr>
        <w:pStyle w:val="Default"/>
        <w:numPr>
          <w:ilvl w:val="0"/>
          <w:numId w:val="14"/>
        </w:numPr>
        <w:spacing w:line="312" w:lineRule="auto"/>
        <w:ind w:left="709" w:hanging="425"/>
        <w:jc w:val="both"/>
        <w:rPr>
          <w:color w:val="auto"/>
        </w:rPr>
      </w:pPr>
      <w:r w:rsidRPr="00190828">
        <w:rPr>
          <w:rFonts w:eastAsia="Meiryo"/>
          <w:color w:val="auto"/>
          <w:lang w:eastAsia="ja-JP"/>
        </w:rPr>
        <w:t>10</w:t>
      </w:r>
      <w:r w:rsidRPr="00190828">
        <w:rPr>
          <w:color w:val="auto"/>
        </w:rPr>
        <w:t xml:space="preserve"> % wartości brutto </w:t>
      </w:r>
      <w:r w:rsidR="00FD7373">
        <w:rPr>
          <w:color w:val="auto"/>
        </w:rPr>
        <w:t xml:space="preserve">niezrealizowanej części </w:t>
      </w:r>
      <w:r w:rsidRPr="00190828">
        <w:rPr>
          <w:color w:val="auto"/>
        </w:rPr>
        <w:t xml:space="preserve">umowy </w:t>
      </w:r>
      <w:r>
        <w:rPr>
          <w:color w:val="auto"/>
        </w:rPr>
        <w:t>uruchomionej opcji</w:t>
      </w:r>
      <w:r w:rsidR="00FD7373">
        <w:rPr>
          <w:color w:val="auto"/>
        </w:rPr>
        <w:t xml:space="preserve"> określonej w § 7 ust.1</w:t>
      </w:r>
      <w:r>
        <w:rPr>
          <w:color w:val="auto"/>
        </w:rPr>
        <w:t>, pkt.2</w:t>
      </w:r>
      <w:r w:rsidR="0028361E">
        <w:rPr>
          <w:color w:val="auto"/>
        </w:rPr>
        <w:t>)</w:t>
      </w:r>
      <w:r w:rsidRPr="00190828">
        <w:rPr>
          <w:color w:val="auto"/>
        </w:rPr>
        <w:t xml:space="preserve"> gdy Zamawiający rozwiąże umowę z przyczyn leżących po stronie Wykonawcy w tym z powodu wad wykonanej usługi zgodnie z § 10 ust. 3 pkt. 5) umowy.</w:t>
      </w:r>
    </w:p>
    <w:p w14:paraId="705722F6" w14:textId="77777777" w:rsidR="003B45E3" w:rsidRPr="0061012A" w:rsidRDefault="003B45E3" w:rsidP="00412CE7">
      <w:pPr>
        <w:pStyle w:val="Akapitzlist"/>
        <w:numPr>
          <w:ilvl w:val="0"/>
          <w:numId w:val="13"/>
        </w:numPr>
        <w:spacing w:after="0" w:line="312" w:lineRule="auto"/>
        <w:ind w:left="425" w:hanging="425"/>
        <w:contextualSpacing w:val="0"/>
        <w:jc w:val="both"/>
        <w:rPr>
          <w:rFonts w:ascii="Arial" w:hAnsi="Arial" w:cs="Arial"/>
          <w:sz w:val="24"/>
          <w:szCs w:val="24"/>
        </w:rPr>
      </w:pPr>
      <w:r w:rsidRPr="0061012A">
        <w:rPr>
          <w:rFonts w:ascii="Arial" w:hAnsi="Arial" w:cs="Arial"/>
          <w:sz w:val="24"/>
          <w:szCs w:val="24"/>
        </w:rPr>
        <w:t>Ponadto Wykonawca zapłaci Zamawiającemu kary umowne w wysokości:</w:t>
      </w:r>
    </w:p>
    <w:p w14:paraId="59E53253" w14:textId="151EA9B7" w:rsidR="003B45E3" w:rsidRPr="0061012A" w:rsidRDefault="00DE5582" w:rsidP="00412CE7">
      <w:pPr>
        <w:pStyle w:val="Default"/>
        <w:numPr>
          <w:ilvl w:val="0"/>
          <w:numId w:val="12"/>
        </w:numPr>
        <w:spacing w:line="312" w:lineRule="auto"/>
        <w:ind w:left="709" w:hanging="425"/>
        <w:jc w:val="both"/>
        <w:rPr>
          <w:color w:val="auto"/>
        </w:rPr>
      </w:pPr>
      <w:r w:rsidRPr="0061012A">
        <w:rPr>
          <w:rFonts w:eastAsia="Meiryo"/>
          <w:color w:val="auto"/>
          <w:lang w:eastAsia="ja-JP"/>
        </w:rPr>
        <w:t>1</w:t>
      </w:r>
      <w:r w:rsidR="005A71AC" w:rsidRPr="0061012A">
        <w:rPr>
          <w:rFonts w:eastAsia="Meiryo"/>
          <w:color w:val="auto"/>
          <w:lang w:eastAsia="ja-JP"/>
        </w:rPr>
        <w:t>000</w:t>
      </w:r>
      <w:r w:rsidR="009F147B" w:rsidRPr="0061012A">
        <w:rPr>
          <w:color w:val="auto"/>
        </w:rPr>
        <w:t>,00 zł za</w:t>
      </w:r>
      <w:r w:rsidR="005C7C4B" w:rsidRPr="0061012A">
        <w:rPr>
          <w:color w:val="auto"/>
        </w:rPr>
        <w:t xml:space="preserve"> każdy dzień zwłoki</w:t>
      </w:r>
      <w:r w:rsidR="006B6035" w:rsidRPr="0061012A">
        <w:rPr>
          <w:color w:val="auto"/>
        </w:rPr>
        <w:t xml:space="preserve"> terminu </w:t>
      </w:r>
      <w:r w:rsidR="00331DA0">
        <w:rPr>
          <w:color w:val="auto"/>
        </w:rPr>
        <w:t>wykonania</w:t>
      </w:r>
      <w:r w:rsidR="0028361E" w:rsidRPr="0061012A">
        <w:rPr>
          <w:color w:val="auto"/>
        </w:rPr>
        <w:t xml:space="preserve"> umowy</w:t>
      </w:r>
      <w:r w:rsidR="006B6035" w:rsidRPr="0061012A">
        <w:rPr>
          <w:color w:val="auto"/>
        </w:rPr>
        <w:t xml:space="preserve">, o którym mowa </w:t>
      </w:r>
      <w:r w:rsidR="00E9719E" w:rsidRPr="0061012A">
        <w:rPr>
          <w:color w:val="auto"/>
        </w:rPr>
        <w:br/>
      </w:r>
      <w:r w:rsidR="006B6035" w:rsidRPr="0061012A">
        <w:rPr>
          <w:color w:val="auto"/>
        </w:rPr>
        <w:t>w</w:t>
      </w:r>
      <w:r w:rsidR="00257A4B" w:rsidRPr="0061012A">
        <w:rPr>
          <w:color w:val="auto"/>
        </w:rPr>
        <w:t> </w:t>
      </w:r>
      <w:r w:rsidR="006B6035" w:rsidRPr="0061012A">
        <w:rPr>
          <w:color w:val="auto"/>
        </w:rPr>
        <w:t>§</w:t>
      </w:r>
      <w:r w:rsidR="00E9719E" w:rsidRPr="0061012A">
        <w:rPr>
          <w:color w:val="auto"/>
        </w:rPr>
        <w:t xml:space="preserve"> </w:t>
      </w:r>
      <w:r w:rsidR="006B6035" w:rsidRPr="0061012A">
        <w:rPr>
          <w:color w:val="auto"/>
        </w:rPr>
        <w:t>3 ust. 5 pkt 1</w:t>
      </w:r>
      <w:r w:rsidR="001A2EC8" w:rsidRPr="0061012A">
        <w:rPr>
          <w:color w:val="auto"/>
        </w:rPr>
        <w:t>)</w:t>
      </w:r>
      <w:r w:rsidR="003B45E3" w:rsidRPr="0061012A">
        <w:rPr>
          <w:color w:val="auto"/>
        </w:rPr>
        <w:t>,</w:t>
      </w:r>
      <w:r w:rsidR="0028361E" w:rsidRPr="0061012A">
        <w:rPr>
          <w:color w:val="auto"/>
        </w:rPr>
        <w:t xml:space="preserve"> oddzielnie dla wartości gwarantowanej, oddzielnie dla wartości opcjonalnej</w:t>
      </w:r>
      <w:r w:rsidR="003B45E3" w:rsidRPr="0061012A">
        <w:rPr>
          <w:color w:val="auto"/>
        </w:rPr>
        <w:t xml:space="preserve"> ale nie więcej niż 20% wartości </w:t>
      </w:r>
      <w:r w:rsidR="00257A4B" w:rsidRPr="0061012A">
        <w:rPr>
          <w:color w:val="auto"/>
        </w:rPr>
        <w:t xml:space="preserve">umowy </w:t>
      </w:r>
      <w:r w:rsidR="003B45E3" w:rsidRPr="0061012A">
        <w:rPr>
          <w:color w:val="auto"/>
        </w:rPr>
        <w:t>bru</w:t>
      </w:r>
      <w:r w:rsidR="00257A4B" w:rsidRPr="0061012A">
        <w:rPr>
          <w:color w:val="auto"/>
        </w:rPr>
        <w:t>tto</w:t>
      </w:r>
      <w:r w:rsidR="0028361E" w:rsidRPr="0061012A">
        <w:rPr>
          <w:color w:val="auto"/>
        </w:rPr>
        <w:t xml:space="preserve"> </w:t>
      </w:r>
      <w:r w:rsidR="003B45E3" w:rsidRPr="0061012A">
        <w:rPr>
          <w:color w:val="auto"/>
        </w:rPr>
        <w:t>;</w:t>
      </w:r>
    </w:p>
    <w:p w14:paraId="49856641" w14:textId="403919E3" w:rsidR="006B6035" w:rsidRPr="0061012A" w:rsidRDefault="00DE5582" w:rsidP="00412CE7">
      <w:pPr>
        <w:pStyle w:val="Default"/>
        <w:numPr>
          <w:ilvl w:val="0"/>
          <w:numId w:val="12"/>
        </w:numPr>
        <w:spacing w:line="312" w:lineRule="auto"/>
        <w:ind w:left="709" w:hanging="425"/>
        <w:jc w:val="both"/>
        <w:rPr>
          <w:color w:val="auto"/>
        </w:rPr>
      </w:pPr>
      <w:r w:rsidRPr="0061012A">
        <w:rPr>
          <w:rFonts w:eastAsia="Meiryo"/>
          <w:color w:val="auto"/>
          <w:lang w:eastAsia="ja-JP"/>
        </w:rPr>
        <w:t>1</w:t>
      </w:r>
      <w:r w:rsidR="005A71AC" w:rsidRPr="0061012A">
        <w:rPr>
          <w:rFonts w:eastAsia="Meiryo"/>
          <w:color w:val="auto"/>
          <w:lang w:eastAsia="ja-JP"/>
        </w:rPr>
        <w:t>00</w:t>
      </w:r>
      <w:r w:rsidR="006B6035" w:rsidRPr="0061012A">
        <w:rPr>
          <w:color w:val="auto"/>
        </w:rPr>
        <w:t xml:space="preserve">,00 zł za </w:t>
      </w:r>
      <w:r w:rsidRPr="0061012A">
        <w:rPr>
          <w:color w:val="auto"/>
        </w:rPr>
        <w:t>każd</w:t>
      </w:r>
      <w:r w:rsidR="009921EB" w:rsidRPr="0061012A">
        <w:rPr>
          <w:color w:val="auto"/>
        </w:rPr>
        <w:t xml:space="preserve">y </w:t>
      </w:r>
      <w:r w:rsidR="002C0253" w:rsidRPr="0061012A">
        <w:rPr>
          <w:color w:val="auto"/>
        </w:rPr>
        <w:t xml:space="preserve">dzień zwłoki w usunięciu </w:t>
      </w:r>
      <w:r w:rsidR="00331DA0">
        <w:rPr>
          <w:color w:val="auto"/>
        </w:rPr>
        <w:t>wad</w:t>
      </w:r>
      <w:r w:rsidR="002C0253" w:rsidRPr="0061012A">
        <w:rPr>
          <w:color w:val="auto"/>
        </w:rPr>
        <w:t xml:space="preserve"> </w:t>
      </w:r>
      <w:r w:rsidR="00D26F0C" w:rsidRPr="0061012A">
        <w:rPr>
          <w:color w:val="auto"/>
        </w:rPr>
        <w:t>po terminach o </w:t>
      </w:r>
      <w:r w:rsidR="002C0253" w:rsidRPr="0061012A">
        <w:rPr>
          <w:color w:val="auto"/>
        </w:rPr>
        <w:t>których mowa w §</w:t>
      </w:r>
      <w:r w:rsidR="009921EB" w:rsidRPr="0061012A">
        <w:rPr>
          <w:color w:val="auto"/>
        </w:rPr>
        <w:t xml:space="preserve"> </w:t>
      </w:r>
      <w:r w:rsidR="002C0253" w:rsidRPr="0061012A">
        <w:rPr>
          <w:color w:val="auto"/>
        </w:rPr>
        <w:t>3 ust. 5 pkt 6</w:t>
      </w:r>
      <w:r w:rsidR="001A2EC8" w:rsidRPr="0061012A">
        <w:rPr>
          <w:color w:val="auto"/>
        </w:rPr>
        <w:t>)</w:t>
      </w:r>
      <w:r w:rsidR="002C0253" w:rsidRPr="0061012A">
        <w:rPr>
          <w:color w:val="auto"/>
        </w:rPr>
        <w:t xml:space="preserve"> i 7</w:t>
      </w:r>
      <w:r w:rsidR="007938A3" w:rsidRPr="0061012A">
        <w:rPr>
          <w:color w:val="auto"/>
        </w:rPr>
        <w:t>)</w:t>
      </w:r>
      <w:r w:rsidR="0028361E" w:rsidRPr="0061012A">
        <w:rPr>
          <w:color w:val="auto"/>
        </w:rPr>
        <w:t xml:space="preserve"> oddzielnie dla wartości gwarantowanej, oddzielnie dla wartości opcjonalnej</w:t>
      </w:r>
      <w:r w:rsidR="00FB40B7" w:rsidRPr="0061012A">
        <w:rPr>
          <w:color w:val="auto"/>
        </w:rPr>
        <w:t xml:space="preserve"> </w:t>
      </w:r>
      <w:r w:rsidR="006B6035" w:rsidRPr="0061012A">
        <w:rPr>
          <w:color w:val="auto"/>
        </w:rPr>
        <w:t>ale nie więcej niż 20% wartości brutto przedmiotu umowy;</w:t>
      </w:r>
    </w:p>
    <w:p w14:paraId="15AF41EC" w14:textId="75122DDE" w:rsidR="003B45E3" w:rsidRPr="0061012A" w:rsidRDefault="003B45E3" w:rsidP="00412CE7">
      <w:pPr>
        <w:pStyle w:val="Default"/>
        <w:numPr>
          <w:ilvl w:val="0"/>
          <w:numId w:val="12"/>
        </w:numPr>
        <w:spacing w:line="312" w:lineRule="auto"/>
        <w:ind w:left="709" w:hanging="425"/>
        <w:jc w:val="both"/>
        <w:rPr>
          <w:rFonts w:eastAsia="Meiryo"/>
          <w:color w:val="auto"/>
          <w:lang w:eastAsia="ja-JP"/>
        </w:rPr>
      </w:pPr>
      <w:r w:rsidRPr="0061012A">
        <w:rPr>
          <w:rFonts w:eastAsia="Meiryo"/>
          <w:color w:val="auto"/>
          <w:lang w:eastAsia="ja-JP"/>
        </w:rPr>
        <w:t>0,</w:t>
      </w:r>
      <w:r w:rsidR="001E0BAC">
        <w:rPr>
          <w:rFonts w:eastAsia="Meiryo"/>
          <w:color w:val="auto"/>
          <w:lang w:eastAsia="ja-JP"/>
        </w:rPr>
        <w:t>0</w:t>
      </w:r>
      <w:r w:rsidRPr="0061012A">
        <w:rPr>
          <w:rFonts w:eastAsia="Meiryo"/>
          <w:color w:val="auto"/>
          <w:lang w:eastAsia="ja-JP"/>
        </w:rPr>
        <w:t xml:space="preserve">1% wartości brutto umowy </w:t>
      </w:r>
      <w:r w:rsidR="00BF1407" w:rsidRPr="0061012A">
        <w:rPr>
          <w:color w:val="auto"/>
        </w:rPr>
        <w:t xml:space="preserve">określonego w § 7 ust. </w:t>
      </w:r>
      <w:r w:rsidR="00365919">
        <w:rPr>
          <w:rFonts w:eastAsia="Meiryo"/>
          <w:color w:val="auto"/>
          <w:lang w:eastAsia="ja-JP"/>
        </w:rPr>
        <w:t>1, pkt.3</w:t>
      </w:r>
      <w:r w:rsidR="000E2177" w:rsidRPr="0061012A">
        <w:rPr>
          <w:color w:val="auto"/>
        </w:rPr>
        <w:t xml:space="preserve"> </w:t>
      </w:r>
      <w:r w:rsidRPr="0061012A">
        <w:rPr>
          <w:rFonts w:eastAsia="Meiryo"/>
          <w:color w:val="auto"/>
          <w:lang w:eastAsia="ja-JP"/>
        </w:rPr>
        <w:t>z tytułu nieterminowych opłat za wystawione przez podwykonawców faktury za wykonane usługi, za każdy rozpoczęty dzień zwłoki.</w:t>
      </w:r>
    </w:p>
    <w:p w14:paraId="02662B8D" w14:textId="77777777" w:rsidR="00785940" w:rsidRPr="0061012A" w:rsidRDefault="00785940" w:rsidP="00412CE7">
      <w:pPr>
        <w:pStyle w:val="Default"/>
        <w:numPr>
          <w:ilvl w:val="0"/>
          <w:numId w:val="12"/>
        </w:numPr>
        <w:spacing w:line="312" w:lineRule="auto"/>
        <w:ind w:left="709" w:hanging="425"/>
        <w:jc w:val="both"/>
        <w:rPr>
          <w:rFonts w:eastAsia="Meiryo"/>
          <w:color w:val="auto"/>
          <w:lang w:eastAsia="ja-JP"/>
        </w:rPr>
      </w:pPr>
      <w:r w:rsidRPr="0061012A">
        <w:rPr>
          <w:color w:val="auto"/>
        </w:rPr>
        <w:t xml:space="preserve">W wysokości 200 zł za każdorazowe naruszenie zakazu wnoszenia </w:t>
      </w:r>
      <w:r w:rsidRPr="0061012A">
        <w:rPr>
          <w:color w:val="auto"/>
        </w:rPr>
        <w:br/>
        <w:t>i używania bez zezwolenia na terenie chronionego kompleksu wojskowego urządzeń do przetwarzania obrazu i dźwięku.</w:t>
      </w:r>
    </w:p>
    <w:p w14:paraId="134AA7F4" w14:textId="0C853FFB" w:rsidR="00785940" w:rsidRPr="0078439F" w:rsidRDefault="00785940" w:rsidP="00412CE7">
      <w:pPr>
        <w:pStyle w:val="Default"/>
        <w:numPr>
          <w:ilvl w:val="0"/>
          <w:numId w:val="12"/>
        </w:numPr>
        <w:spacing w:line="312" w:lineRule="auto"/>
        <w:ind w:left="709" w:hanging="425"/>
        <w:jc w:val="both"/>
        <w:rPr>
          <w:rFonts w:eastAsia="Meiryo"/>
          <w:color w:val="auto"/>
          <w:lang w:eastAsia="ja-JP"/>
        </w:rPr>
      </w:pPr>
      <w:r w:rsidRPr="0061012A">
        <w:rPr>
          <w:color w:val="auto"/>
        </w:rPr>
        <w:t>W wysokości 1000 zł za każdorazowe naruszenie zakazu rejestrowania lub transmisji obrazu i dźwięku na terenie kompleksu wojskowego.</w:t>
      </w:r>
    </w:p>
    <w:p w14:paraId="5BEF725F" w14:textId="19720913" w:rsidR="0078439F" w:rsidRPr="0078439F" w:rsidRDefault="0078439F" w:rsidP="0078439F">
      <w:pPr>
        <w:pStyle w:val="Akapitzlist"/>
        <w:numPr>
          <w:ilvl w:val="0"/>
          <w:numId w:val="12"/>
        </w:numPr>
        <w:spacing w:after="0" w:line="360" w:lineRule="auto"/>
        <w:jc w:val="both"/>
        <w:rPr>
          <w:rFonts w:ascii="Arial" w:eastAsia="Meiryo" w:hAnsi="Arial" w:cs="Arial"/>
          <w:sz w:val="24"/>
          <w:szCs w:val="24"/>
          <w:lang w:eastAsia="ja-JP"/>
        </w:rPr>
      </w:pPr>
      <w:r w:rsidRPr="0078439F">
        <w:rPr>
          <w:rFonts w:ascii="Arial" w:hAnsi="Arial" w:cs="Arial"/>
          <w:sz w:val="24"/>
          <w:szCs w:val="24"/>
          <w:lang w:eastAsia="ja-JP"/>
        </w:rPr>
        <w:t>Za niedopełnienie przez Wykonawcę lub Podwykonawcę wymogu zatrudnienia osób świadczących usługi w trakcie realizacji przedmiotu umowy na podstawie umowy o pracę w rozumieniu przepisów Kodeksu Pracy, Wykonawca zapłaci Zamawiającemu kary umowne za każdą osobę w wysokości</w:t>
      </w:r>
      <w:r>
        <w:rPr>
          <w:rFonts w:ascii="Arial" w:hAnsi="Arial" w:cs="Arial"/>
          <w:sz w:val="24"/>
          <w:szCs w:val="24"/>
          <w:lang w:eastAsia="ja-JP"/>
        </w:rPr>
        <w:t xml:space="preserve"> iloczynu</w:t>
      </w:r>
      <w:r w:rsidRPr="0078439F">
        <w:rPr>
          <w:rFonts w:ascii="Arial" w:hAnsi="Arial" w:cs="Arial"/>
          <w:sz w:val="24"/>
          <w:szCs w:val="24"/>
          <w:lang w:eastAsia="ja-JP"/>
        </w:rPr>
        <w:t xml:space="preserve"> minimalnego wynagrodzenia za pracę ustalonego na podstawie przepisów </w:t>
      </w:r>
      <w:r>
        <w:rPr>
          <w:rFonts w:ascii="Arial" w:hAnsi="Arial" w:cs="Arial"/>
          <w:sz w:val="24"/>
          <w:szCs w:val="24"/>
          <w:lang w:eastAsia="ja-JP"/>
        </w:rPr>
        <w:br/>
      </w:r>
      <w:r w:rsidRPr="0078439F">
        <w:rPr>
          <w:rFonts w:ascii="Arial" w:hAnsi="Arial" w:cs="Arial"/>
          <w:sz w:val="24"/>
          <w:szCs w:val="24"/>
          <w:lang w:eastAsia="ja-JP"/>
        </w:rPr>
        <w:t>o minimalnym wynagrodzeniu za pracę (obowiązującego w chwili stwierdzenia przez Zamawiającego niedopełnienia przez Wykonawcę wymogu zatrudnienia pracowników świadczących usługi na podstawie umowy o pracę w rozumieniu przepisów Kodeksu Pracy) oraz liczby miesięcy w okresie realizacji umowy, w których nie dopełniono przedmiotowego wymogu do wskazanych czynności.</w:t>
      </w:r>
    </w:p>
    <w:p w14:paraId="17E821D8" w14:textId="77777777" w:rsidR="003B45E3" w:rsidRPr="0061012A" w:rsidRDefault="003B45E3" w:rsidP="00412CE7">
      <w:pPr>
        <w:pStyle w:val="Akapitzlist"/>
        <w:numPr>
          <w:ilvl w:val="0"/>
          <w:numId w:val="13"/>
        </w:numPr>
        <w:spacing w:after="0" w:line="312" w:lineRule="auto"/>
        <w:ind w:left="425" w:hanging="425"/>
        <w:contextualSpacing w:val="0"/>
        <w:jc w:val="both"/>
        <w:rPr>
          <w:rFonts w:ascii="Arial" w:hAnsi="Arial" w:cs="Arial"/>
          <w:sz w:val="24"/>
          <w:szCs w:val="24"/>
        </w:rPr>
      </w:pPr>
      <w:r w:rsidRPr="0061012A">
        <w:rPr>
          <w:rFonts w:ascii="Arial" w:hAnsi="Arial" w:cs="Arial"/>
          <w:sz w:val="24"/>
          <w:szCs w:val="24"/>
        </w:rPr>
        <w:lastRenderedPageBreak/>
        <w:t>Kary, o których mowa powyżej, Wykonawca zapłaci na wskazany przez Zamawiającego rachunek bankowy w terminie określonym w wezwaniu przez Zamawiającego.</w:t>
      </w:r>
    </w:p>
    <w:p w14:paraId="3F670E1F" w14:textId="5FB2364C" w:rsidR="003B45E3" w:rsidRPr="00365919" w:rsidRDefault="003B45E3" w:rsidP="00412CE7">
      <w:pPr>
        <w:pStyle w:val="Akapitzlist"/>
        <w:numPr>
          <w:ilvl w:val="0"/>
          <w:numId w:val="13"/>
        </w:numPr>
        <w:spacing w:after="0" w:line="312" w:lineRule="auto"/>
        <w:ind w:left="425" w:hanging="425"/>
        <w:contextualSpacing w:val="0"/>
        <w:jc w:val="both"/>
        <w:rPr>
          <w:rFonts w:ascii="Arial" w:hAnsi="Arial" w:cs="Arial"/>
          <w:sz w:val="24"/>
          <w:szCs w:val="24"/>
        </w:rPr>
      </w:pPr>
      <w:r w:rsidRPr="0061012A">
        <w:rPr>
          <w:rFonts w:ascii="Arial" w:hAnsi="Arial" w:cs="Arial"/>
          <w:sz w:val="24"/>
          <w:szCs w:val="24"/>
        </w:rPr>
        <w:t xml:space="preserve">Wysokość kar umownych nie może przekraczać </w:t>
      </w:r>
      <w:r w:rsidR="000206F7" w:rsidRPr="0061012A">
        <w:rPr>
          <w:rFonts w:ascii="Arial" w:hAnsi="Arial" w:cs="Arial"/>
          <w:sz w:val="24"/>
          <w:szCs w:val="24"/>
        </w:rPr>
        <w:t>2</w:t>
      </w:r>
      <w:r w:rsidR="00257A4B" w:rsidRPr="0061012A">
        <w:rPr>
          <w:rFonts w:ascii="Arial" w:hAnsi="Arial" w:cs="Arial"/>
          <w:sz w:val="24"/>
          <w:szCs w:val="24"/>
        </w:rPr>
        <w:t xml:space="preserve">0 </w:t>
      </w:r>
      <w:r w:rsidRPr="0061012A">
        <w:rPr>
          <w:rFonts w:ascii="Arial" w:hAnsi="Arial" w:cs="Arial"/>
          <w:sz w:val="24"/>
          <w:szCs w:val="24"/>
        </w:rPr>
        <w:t xml:space="preserve">% wartości </w:t>
      </w:r>
      <w:r w:rsidR="00536D75" w:rsidRPr="0061012A">
        <w:rPr>
          <w:rFonts w:ascii="Arial" w:hAnsi="Arial" w:cs="Arial"/>
          <w:sz w:val="24"/>
          <w:szCs w:val="24"/>
        </w:rPr>
        <w:t xml:space="preserve">brutto </w:t>
      </w:r>
      <w:r w:rsidRPr="0061012A">
        <w:rPr>
          <w:rFonts w:ascii="Arial" w:hAnsi="Arial" w:cs="Arial"/>
          <w:sz w:val="24"/>
          <w:szCs w:val="24"/>
        </w:rPr>
        <w:t>umowy</w:t>
      </w:r>
      <w:r w:rsidR="00365919">
        <w:rPr>
          <w:rFonts w:ascii="Arial" w:hAnsi="Arial" w:cs="Arial"/>
          <w:sz w:val="24"/>
          <w:szCs w:val="24"/>
        </w:rPr>
        <w:t xml:space="preserve"> </w:t>
      </w:r>
      <w:r w:rsidR="00365919">
        <w:rPr>
          <w:rFonts w:ascii="Arial" w:hAnsi="Arial" w:cs="Arial"/>
          <w:sz w:val="24"/>
          <w:szCs w:val="24"/>
        </w:rPr>
        <w:br/>
      </w:r>
      <w:r w:rsidR="00365919" w:rsidRPr="00365919">
        <w:rPr>
          <w:rFonts w:ascii="Arial" w:hAnsi="Arial" w:cs="Arial"/>
          <w:sz w:val="24"/>
          <w:szCs w:val="24"/>
        </w:rPr>
        <w:t xml:space="preserve">§ 7 ust. </w:t>
      </w:r>
      <w:r w:rsidR="00365919" w:rsidRPr="00365919">
        <w:rPr>
          <w:rFonts w:ascii="Arial" w:eastAsia="Meiryo" w:hAnsi="Arial" w:cs="Arial"/>
          <w:sz w:val="24"/>
          <w:szCs w:val="24"/>
          <w:lang w:eastAsia="ja-JP"/>
        </w:rPr>
        <w:t>1, pkt.3</w:t>
      </w:r>
      <w:r w:rsidR="007938A3" w:rsidRPr="00365919">
        <w:rPr>
          <w:rFonts w:ascii="Arial" w:hAnsi="Arial" w:cs="Arial"/>
          <w:sz w:val="24"/>
          <w:szCs w:val="24"/>
        </w:rPr>
        <w:t>.</w:t>
      </w:r>
      <w:r w:rsidRPr="00365919">
        <w:rPr>
          <w:rFonts w:ascii="Arial" w:hAnsi="Arial" w:cs="Arial"/>
          <w:sz w:val="24"/>
          <w:szCs w:val="24"/>
        </w:rPr>
        <w:t xml:space="preserve"> </w:t>
      </w:r>
    </w:p>
    <w:p w14:paraId="6F958D02" w14:textId="77777777" w:rsidR="003B45E3" w:rsidRPr="0061012A" w:rsidRDefault="003B45E3" w:rsidP="00412CE7">
      <w:pPr>
        <w:pStyle w:val="Akapitzlist"/>
        <w:numPr>
          <w:ilvl w:val="0"/>
          <w:numId w:val="13"/>
        </w:numPr>
        <w:spacing w:after="0" w:line="312" w:lineRule="auto"/>
        <w:ind w:left="425" w:hanging="425"/>
        <w:contextualSpacing w:val="0"/>
        <w:jc w:val="both"/>
        <w:rPr>
          <w:rFonts w:ascii="Arial" w:hAnsi="Arial" w:cs="Arial"/>
          <w:sz w:val="24"/>
          <w:szCs w:val="24"/>
        </w:rPr>
      </w:pPr>
      <w:r w:rsidRPr="0061012A">
        <w:rPr>
          <w:rFonts w:ascii="Arial" w:hAnsi="Arial" w:cs="Arial"/>
          <w:sz w:val="24"/>
          <w:szCs w:val="24"/>
        </w:rPr>
        <w:t>Zamawiający zastrzega sobie prawo potrącenia kar umownych z należytego Wykonawcy wynagrodzenia (faktury), na co Wykonawca wyraża zgodę.</w:t>
      </w:r>
    </w:p>
    <w:p w14:paraId="574F6615" w14:textId="77777777" w:rsidR="007C7CBE" w:rsidRPr="0061012A" w:rsidRDefault="003B45E3" w:rsidP="00412CE7">
      <w:pPr>
        <w:pStyle w:val="Akapitzlist"/>
        <w:numPr>
          <w:ilvl w:val="0"/>
          <w:numId w:val="13"/>
        </w:numPr>
        <w:spacing w:after="0" w:line="312" w:lineRule="auto"/>
        <w:ind w:left="425" w:hanging="425"/>
        <w:contextualSpacing w:val="0"/>
        <w:jc w:val="both"/>
        <w:rPr>
          <w:rFonts w:ascii="Arial" w:hAnsi="Arial" w:cs="Arial"/>
          <w:sz w:val="24"/>
          <w:szCs w:val="24"/>
        </w:rPr>
      </w:pPr>
      <w:r w:rsidRPr="0061012A">
        <w:rPr>
          <w:rFonts w:ascii="Arial" w:hAnsi="Arial" w:cs="Arial"/>
          <w:sz w:val="24"/>
          <w:szCs w:val="24"/>
        </w:rPr>
        <w:t xml:space="preserve">Zamawiający zastrzega sobie prawo dochodzenia odszkodowania uzupełniającego na zasadach ogólnych w przypadku, gdy wartość szkody spowodowanej przez Wykonawcę przewyższa wysokość zastrzeżonych kar umownych. </w:t>
      </w:r>
    </w:p>
    <w:p w14:paraId="196276DB" w14:textId="6A3FDE5B" w:rsidR="003B45E3" w:rsidRPr="00941D08" w:rsidRDefault="00BD47A1" w:rsidP="003B45E3">
      <w:pPr>
        <w:pStyle w:val="Default"/>
        <w:keepNext/>
        <w:spacing w:line="312" w:lineRule="auto"/>
        <w:jc w:val="center"/>
        <w:rPr>
          <w:b/>
          <w:bCs/>
          <w:caps/>
          <w:color w:val="000000" w:themeColor="text1"/>
        </w:rPr>
      </w:pPr>
      <w:r w:rsidRPr="00941D08">
        <w:rPr>
          <w:b/>
          <w:bCs/>
          <w:caps/>
          <w:color w:val="000000" w:themeColor="text1"/>
        </w:rPr>
        <w:t>§ 10</w:t>
      </w:r>
    </w:p>
    <w:p w14:paraId="71767C95" w14:textId="77777777" w:rsidR="003B45E3" w:rsidRPr="00941D08" w:rsidRDefault="003B45E3" w:rsidP="003B45E3">
      <w:pPr>
        <w:pStyle w:val="Default"/>
        <w:keepNext/>
        <w:spacing w:after="120" w:line="312" w:lineRule="auto"/>
        <w:jc w:val="center"/>
        <w:rPr>
          <w:b/>
          <w:bCs/>
          <w:caps/>
          <w:color w:val="000000" w:themeColor="text1"/>
        </w:rPr>
      </w:pPr>
      <w:r w:rsidRPr="00941D08">
        <w:rPr>
          <w:b/>
          <w:bCs/>
          <w:caps/>
          <w:color w:val="000000" w:themeColor="text1"/>
        </w:rPr>
        <w:t>odstąpienie lub rozwiązanie umowy</w:t>
      </w:r>
    </w:p>
    <w:p w14:paraId="699655D7" w14:textId="70279B16" w:rsidR="003B45E3" w:rsidRPr="00941D08" w:rsidRDefault="003B45E3" w:rsidP="00412CE7">
      <w:pPr>
        <w:pStyle w:val="Akapitzlist"/>
        <w:numPr>
          <w:ilvl w:val="0"/>
          <w:numId w:val="11"/>
        </w:numPr>
        <w:spacing w:after="0" w:line="312" w:lineRule="auto"/>
        <w:ind w:left="425" w:hanging="425"/>
        <w:contextualSpacing w:val="0"/>
        <w:jc w:val="both"/>
        <w:rPr>
          <w:rFonts w:ascii="Arial" w:hAnsi="Arial" w:cs="Arial"/>
          <w:color w:val="000000" w:themeColor="text1"/>
          <w:sz w:val="24"/>
          <w:szCs w:val="24"/>
        </w:rPr>
      </w:pPr>
      <w:r w:rsidRPr="00941D08">
        <w:rPr>
          <w:rFonts w:ascii="Arial" w:hAnsi="Arial" w:cs="Arial"/>
          <w:color w:val="000000" w:themeColor="text1"/>
          <w:sz w:val="24"/>
          <w:szCs w:val="24"/>
        </w:rPr>
        <w:t xml:space="preserve">W razie zaistnienia istotnej zmiany okoliczności powodującej, że wykonanie umowy nie leży w interesie publicznym, czego nie można było przewidzieć w chwili zawarcia umowy, lub dalsze wykonywanie umowy może zagrozić </w:t>
      </w:r>
      <w:r w:rsidR="00E13A60" w:rsidRPr="00941D08">
        <w:rPr>
          <w:rFonts w:ascii="Arial" w:hAnsi="Arial" w:cs="Arial"/>
          <w:color w:val="000000" w:themeColor="text1"/>
          <w:sz w:val="24"/>
          <w:szCs w:val="24"/>
        </w:rPr>
        <w:t xml:space="preserve">podstawowemu </w:t>
      </w:r>
      <w:r w:rsidRPr="00941D08">
        <w:rPr>
          <w:rFonts w:ascii="Arial" w:hAnsi="Arial" w:cs="Arial"/>
          <w:color w:val="000000" w:themeColor="text1"/>
          <w:sz w:val="24"/>
          <w:szCs w:val="24"/>
        </w:rPr>
        <w:t>interesowi bezpieczeństwa państwa lub bezpieczeństwu publicznemu, Zamawiający może odstąpić od umowy w terminie 30 dni od powzięcia wiadomości o tych okolicznościach.</w:t>
      </w:r>
    </w:p>
    <w:p w14:paraId="476800BB" w14:textId="77777777" w:rsidR="003B45E3" w:rsidRPr="00941D08" w:rsidRDefault="003B45E3" w:rsidP="00412CE7">
      <w:pPr>
        <w:pStyle w:val="Akapitzlist"/>
        <w:numPr>
          <w:ilvl w:val="0"/>
          <w:numId w:val="11"/>
        </w:numPr>
        <w:spacing w:after="0" w:line="312" w:lineRule="auto"/>
        <w:ind w:left="425" w:hanging="425"/>
        <w:contextualSpacing w:val="0"/>
        <w:jc w:val="both"/>
        <w:rPr>
          <w:rFonts w:ascii="Arial" w:hAnsi="Arial" w:cs="Arial"/>
          <w:color w:val="000000" w:themeColor="text1"/>
          <w:sz w:val="24"/>
          <w:szCs w:val="24"/>
        </w:rPr>
      </w:pPr>
      <w:r w:rsidRPr="00941D08">
        <w:rPr>
          <w:rFonts w:ascii="Arial" w:hAnsi="Arial" w:cs="Arial"/>
          <w:color w:val="000000" w:themeColor="text1"/>
          <w:sz w:val="24"/>
          <w:szCs w:val="24"/>
        </w:rPr>
        <w:t>W przypadku o którym mowa w ust. 1, Wykonawca może żądać wyłącznie wynagrodzenia należnego z tytułu wykonania części umowy.</w:t>
      </w:r>
    </w:p>
    <w:p w14:paraId="7BF0E7C9" w14:textId="77777777" w:rsidR="003B45E3" w:rsidRPr="00941D08" w:rsidRDefault="003B45E3" w:rsidP="00412CE7">
      <w:pPr>
        <w:pStyle w:val="Akapitzlist"/>
        <w:numPr>
          <w:ilvl w:val="0"/>
          <w:numId w:val="11"/>
        </w:numPr>
        <w:spacing w:after="0" w:line="312" w:lineRule="auto"/>
        <w:ind w:left="425" w:hanging="425"/>
        <w:contextualSpacing w:val="0"/>
        <w:jc w:val="both"/>
        <w:rPr>
          <w:rFonts w:ascii="Arial" w:hAnsi="Arial" w:cs="Arial"/>
          <w:color w:val="000000" w:themeColor="text1"/>
          <w:sz w:val="24"/>
          <w:szCs w:val="24"/>
        </w:rPr>
      </w:pPr>
      <w:r w:rsidRPr="00941D08">
        <w:rPr>
          <w:rFonts w:ascii="Arial" w:hAnsi="Arial" w:cs="Arial"/>
          <w:color w:val="000000" w:themeColor="text1"/>
          <w:sz w:val="24"/>
          <w:szCs w:val="24"/>
        </w:rPr>
        <w:t>Zamawiającemu przysługuje prawo odstąpienia od umowy (w całości lub części) lub jej rozwiązania ze skutkiem natychmiastowym w następujących okolicznościach:</w:t>
      </w:r>
    </w:p>
    <w:p w14:paraId="63F912C3" w14:textId="77777777" w:rsidR="003B45E3" w:rsidRPr="00941D08" w:rsidRDefault="003B45E3" w:rsidP="00412CE7">
      <w:pPr>
        <w:pStyle w:val="Default"/>
        <w:numPr>
          <w:ilvl w:val="0"/>
          <w:numId w:val="10"/>
        </w:numPr>
        <w:spacing w:line="312" w:lineRule="auto"/>
        <w:ind w:left="709" w:hanging="425"/>
        <w:jc w:val="both"/>
        <w:rPr>
          <w:rFonts w:eastAsia="Times New Roman"/>
          <w:color w:val="000000" w:themeColor="text1"/>
          <w:lang w:eastAsia="pl-PL"/>
        </w:rPr>
      </w:pPr>
      <w:r w:rsidRPr="00941D08">
        <w:rPr>
          <w:rFonts w:eastAsia="Times New Roman"/>
          <w:color w:val="000000" w:themeColor="text1"/>
          <w:lang w:eastAsia="pl-PL"/>
        </w:rPr>
        <w:t>Powstanie zagrożenie upadłości lub rozwiązanie firmy Wykonawcy (likwidacji przedsiębiorstwa);</w:t>
      </w:r>
    </w:p>
    <w:p w14:paraId="6551AFB5" w14:textId="77777777" w:rsidR="003B45E3" w:rsidRPr="00941D08" w:rsidRDefault="003B45E3" w:rsidP="00412CE7">
      <w:pPr>
        <w:pStyle w:val="Default"/>
        <w:numPr>
          <w:ilvl w:val="0"/>
          <w:numId w:val="10"/>
        </w:numPr>
        <w:spacing w:line="312" w:lineRule="auto"/>
        <w:ind w:left="709" w:hanging="425"/>
        <w:jc w:val="both"/>
        <w:rPr>
          <w:rFonts w:eastAsia="Times New Roman"/>
          <w:color w:val="000000" w:themeColor="text1"/>
          <w:lang w:eastAsia="pl-PL"/>
        </w:rPr>
      </w:pPr>
      <w:r w:rsidRPr="00941D08">
        <w:rPr>
          <w:rFonts w:eastAsia="Times New Roman"/>
          <w:color w:val="000000" w:themeColor="text1"/>
          <w:lang w:eastAsia="pl-PL"/>
        </w:rPr>
        <w:t>Zostanie wydany nakaz zajęcia majątku Wykonawcy;</w:t>
      </w:r>
    </w:p>
    <w:p w14:paraId="09CEB00A" w14:textId="77777777" w:rsidR="003B45E3" w:rsidRPr="00941D08" w:rsidRDefault="003B45E3" w:rsidP="00412CE7">
      <w:pPr>
        <w:pStyle w:val="Default"/>
        <w:numPr>
          <w:ilvl w:val="0"/>
          <w:numId w:val="10"/>
        </w:numPr>
        <w:spacing w:line="312" w:lineRule="auto"/>
        <w:ind w:left="709" w:hanging="425"/>
        <w:jc w:val="both"/>
        <w:rPr>
          <w:rFonts w:eastAsia="Times New Roman"/>
          <w:color w:val="000000" w:themeColor="text1"/>
          <w:lang w:eastAsia="pl-PL"/>
        </w:rPr>
      </w:pPr>
      <w:r w:rsidRPr="00941D08">
        <w:rPr>
          <w:rFonts w:eastAsia="Times New Roman"/>
          <w:color w:val="000000" w:themeColor="text1"/>
          <w:lang w:eastAsia="pl-PL"/>
        </w:rPr>
        <w:t>Wykonawca przerwał realizację umowy nie informując o tym pisemnie Zamawiającego i przerwa ta trwa dłużej niż 3 dni;</w:t>
      </w:r>
    </w:p>
    <w:p w14:paraId="594417B8" w14:textId="77777777" w:rsidR="003B45E3" w:rsidRPr="00941D08" w:rsidRDefault="003B45E3" w:rsidP="00412CE7">
      <w:pPr>
        <w:pStyle w:val="Default"/>
        <w:numPr>
          <w:ilvl w:val="0"/>
          <w:numId w:val="10"/>
        </w:numPr>
        <w:spacing w:line="312" w:lineRule="auto"/>
        <w:ind w:left="709" w:hanging="425"/>
        <w:jc w:val="both"/>
        <w:rPr>
          <w:rFonts w:eastAsia="Times New Roman"/>
          <w:color w:val="000000" w:themeColor="text1"/>
          <w:lang w:eastAsia="pl-PL"/>
        </w:rPr>
      </w:pPr>
      <w:r w:rsidRPr="00941D08">
        <w:rPr>
          <w:rFonts w:eastAsia="Meiryo"/>
          <w:color w:val="000000" w:themeColor="text1"/>
          <w:lang w:eastAsia="ja-JP"/>
        </w:rPr>
        <w:t>Wykonawca</w:t>
      </w:r>
      <w:r w:rsidRPr="00941D08">
        <w:rPr>
          <w:rFonts w:eastAsia="Times New Roman"/>
          <w:color w:val="000000" w:themeColor="text1"/>
          <w:lang w:eastAsia="pl-PL"/>
        </w:rPr>
        <w:t xml:space="preserve"> bez uzasadnionych przyczyn nie rozpoczął realizacji przedmiotu umowy w okresie 2 dni roboczych od ustalonego terminu wykonania usługi i nie realizuje umowy pomimo wezwania przez Zamawiającego złożonego na piśmie;</w:t>
      </w:r>
    </w:p>
    <w:p w14:paraId="244ECE81" w14:textId="77777777" w:rsidR="003B45E3" w:rsidRPr="00941D08" w:rsidRDefault="003B45E3" w:rsidP="00412CE7">
      <w:pPr>
        <w:pStyle w:val="Default"/>
        <w:numPr>
          <w:ilvl w:val="0"/>
          <w:numId w:val="10"/>
        </w:numPr>
        <w:spacing w:line="312" w:lineRule="auto"/>
        <w:ind w:left="709" w:hanging="425"/>
        <w:jc w:val="both"/>
        <w:rPr>
          <w:rFonts w:eastAsia="Times New Roman"/>
          <w:color w:val="000000" w:themeColor="text1"/>
          <w:lang w:eastAsia="pl-PL"/>
        </w:rPr>
      </w:pPr>
      <w:r w:rsidRPr="00941D08">
        <w:rPr>
          <w:rFonts w:eastAsia="Meiryo"/>
          <w:color w:val="000000" w:themeColor="text1"/>
          <w:lang w:eastAsia="ja-JP"/>
        </w:rPr>
        <w:t>Wykonawca</w:t>
      </w:r>
      <w:r w:rsidRPr="00941D08">
        <w:rPr>
          <w:rFonts w:eastAsia="Times New Roman"/>
          <w:color w:val="000000" w:themeColor="text1"/>
          <w:lang w:eastAsia="pl-PL"/>
        </w:rPr>
        <w:t xml:space="preserve"> nie wykonuje przedmiotu umowy z wymaganą starannością lub realizuje ją niewłaściwie i niezgodnie z umową, a wezwania Zamawiającego do należytego wykonywania tych czynności będą nieskuteczne, co stwierdzi Zamawiający pisemnie, w przypadku, gdy taka sytuacja wystąpi po raz trzeci.</w:t>
      </w:r>
    </w:p>
    <w:p w14:paraId="7E54EA79" w14:textId="77777777" w:rsidR="003B45E3" w:rsidRPr="00941D08" w:rsidRDefault="003B45E3" w:rsidP="00412CE7">
      <w:pPr>
        <w:pStyle w:val="Akapitzlist"/>
        <w:numPr>
          <w:ilvl w:val="0"/>
          <w:numId w:val="11"/>
        </w:numPr>
        <w:spacing w:after="0" w:line="312" w:lineRule="auto"/>
        <w:ind w:left="425" w:hanging="425"/>
        <w:contextualSpacing w:val="0"/>
        <w:jc w:val="both"/>
        <w:rPr>
          <w:rFonts w:ascii="Arial" w:hAnsi="Arial" w:cs="Arial"/>
          <w:color w:val="000000" w:themeColor="text1"/>
          <w:sz w:val="24"/>
          <w:szCs w:val="24"/>
        </w:rPr>
      </w:pPr>
      <w:r w:rsidRPr="00941D08">
        <w:rPr>
          <w:rFonts w:ascii="Arial" w:hAnsi="Arial" w:cs="Arial"/>
          <w:color w:val="000000" w:themeColor="text1"/>
          <w:sz w:val="24"/>
          <w:szCs w:val="24"/>
        </w:rPr>
        <w:lastRenderedPageBreak/>
        <w:t>Wykonawcy przysługuje prawo odstąpienia od umowy, jeżeli Zamawiający zawiadomi Wykonawcę, iż wobec zaistnienia uprzednio nieprzewidzianych okoliczności nie będzie mógł spełnić swoich zobowiązań wobec Wykonawcy.</w:t>
      </w:r>
    </w:p>
    <w:p w14:paraId="07894C27" w14:textId="35ACCF86" w:rsidR="004D4C63" w:rsidRPr="00941D08" w:rsidRDefault="003B45E3" w:rsidP="00412CE7">
      <w:pPr>
        <w:pStyle w:val="Akapitzlist"/>
        <w:numPr>
          <w:ilvl w:val="0"/>
          <w:numId w:val="11"/>
        </w:numPr>
        <w:spacing w:after="0" w:line="312" w:lineRule="auto"/>
        <w:ind w:left="425" w:hanging="425"/>
        <w:contextualSpacing w:val="0"/>
        <w:jc w:val="both"/>
        <w:rPr>
          <w:rFonts w:ascii="Arial" w:hAnsi="Arial" w:cs="Arial"/>
          <w:color w:val="000000" w:themeColor="text1"/>
          <w:sz w:val="24"/>
          <w:szCs w:val="24"/>
        </w:rPr>
      </w:pPr>
      <w:r w:rsidRPr="00941D08">
        <w:rPr>
          <w:rFonts w:ascii="Arial" w:hAnsi="Arial" w:cs="Arial"/>
          <w:color w:val="000000" w:themeColor="text1"/>
          <w:sz w:val="24"/>
          <w:szCs w:val="24"/>
        </w:rPr>
        <w:t>Odstąpienie od umowy oraz jej rozwiązanie musi nastąpić w formie pisemnej pod rygorem nieważności.</w:t>
      </w:r>
    </w:p>
    <w:p w14:paraId="41A22198" w14:textId="5BF1D528" w:rsidR="005911C2" w:rsidRPr="00941D08" w:rsidRDefault="005911C2" w:rsidP="00412CE7">
      <w:pPr>
        <w:pStyle w:val="Akapitzlist"/>
        <w:numPr>
          <w:ilvl w:val="0"/>
          <w:numId w:val="11"/>
        </w:numPr>
        <w:spacing w:after="0" w:line="312" w:lineRule="auto"/>
        <w:ind w:left="425" w:hanging="425"/>
        <w:contextualSpacing w:val="0"/>
        <w:jc w:val="both"/>
        <w:rPr>
          <w:rFonts w:ascii="Arial" w:hAnsi="Arial" w:cs="Arial"/>
          <w:color w:val="000000" w:themeColor="text1"/>
          <w:sz w:val="24"/>
          <w:szCs w:val="24"/>
        </w:rPr>
      </w:pPr>
      <w:r w:rsidRPr="00941D08">
        <w:rPr>
          <w:rFonts w:ascii="Arial" w:hAnsi="Arial" w:cs="Arial"/>
          <w:color w:val="000000" w:themeColor="text1"/>
          <w:sz w:val="24"/>
          <w:szCs w:val="24"/>
        </w:rPr>
        <w:t>Odstąpienie od umowy może nastąpić na podstawie jednostronnego oświadczenia Zamawiającego w przypadku zaistnienia okoliczności, o których mowa w §2 ust. 1 niniejszej umowy.</w:t>
      </w:r>
    </w:p>
    <w:p w14:paraId="2C0E0664" w14:textId="196C1A0E" w:rsidR="003B45E3" w:rsidRPr="00941D08" w:rsidRDefault="00BD47A1" w:rsidP="003B45E3">
      <w:pPr>
        <w:pStyle w:val="Default"/>
        <w:keepNext/>
        <w:spacing w:line="312" w:lineRule="auto"/>
        <w:jc w:val="center"/>
        <w:rPr>
          <w:b/>
          <w:bCs/>
          <w:caps/>
          <w:color w:val="000000" w:themeColor="text1"/>
        </w:rPr>
      </w:pPr>
      <w:r w:rsidRPr="00941D08">
        <w:rPr>
          <w:b/>
          <w:bCs/>
          <w:caps/>
          <w:color w:val="000000" w:themeColor="text1"/>
        </w:rPr>
        <w:t>§ 11</w:t>
      </w:r>
    </w:p>
    <w:p w14:paraId="311807C4" w14:textId="77777777" w:rsidR="003B45E3" w:rsidRPr="00941D08" w:rsidRDefault="003B45E3" w:rsidP="003B45E3">
      <w:pPr>
        <w:pStyle w:val="Default"/>
        <w:keepNext/>
        <w:spacing w:after="120" w:line="312" w:lineRule="auto"/>
        <w:jc w:val="center"/>
        <w:rPr>
          <w:b/>
          <w:bCs/>
          <w:caps/>
          <w:color w:val="000000" w:themeColor="text1"/>
        </w:rPr>
      </w:pPr>
      <w:r w:rsidRPr="00941D08">
        <w:rPr>
          <w:b/>
          <w:bCs/>
          <w:caps/>
          <w:color w:val="000000" w:themeColor="text1"/>
        </w:rPr>
        <w:t>wierzytelności</w:t>
      </w:r>
    </w:p>
    <w:p w14:paraId="01EEB117" w14:textId="77777777" w:rsidR="003B45E3" w:rsidRPr="00941D08" w:rsidRDefault="003B45E3" w:rsidP="00412CE7">
      <w:pPr>
        <w:pStyle w:val="Akapitzlist"/>
        <w:keepNext/>
        <w:numPr>
          <w:ilvl w:val="0"/>
          <w:numId w:val="9"/>
        </w:numPr>
        <w:spacing w:after="0" w:line="312" w:lineRule="auto"/>
        <w:ind w:left="425" w:hanging="425"/>
        <w:contextualSpacing w:val="0"/>
        <w:jc w:val="both"/>
        <w:rPr>
          <w:rFonts w:ascii="Arial" w:hAnsi="Arial" w:cs="Arial"/>
          <w:color w:val="000000" w:themeColor="text1"/>
          <w:sz w:val="24"/>
          <w:szCs w:val="24"/>
        </w:rPr>
      </w:pPr>
      <w:r w:rsidRPr="00941D08">
        <w:rPr>
          <w:rFonts w:ascii="Arial" w:hAnsi="Arial" w:cs="Arial"/>
          <w:color w:val="000000" w:themeColor="text1"/>
          <w:sz w:val="24"/>
          <w:szCs w:val="24"/>
        </w:rPr>
        <w:t xml:space="preserve">Wykonawca nie może powierzyć wykonania zobowiązań wynikających z niniejszej umowy osobie trzeciej bez pisemnej zgody Zamawiającego. </w:t>
      </w:r>
    </w:p>
    <w:p w14:paraId="3D0C6C63" w14:textId="77777777" w:rsidR="003B45E3" w:rsidRPr="00941D08" w:rsidRDefault="003B45E3" w:rsidP="00412CE7">
      <w:pPr>
        <w:pStyle w:val="Akapitzlist"/>
        <w:numPr>
          <w:ilvl w:val="0"/>
          <w:numId w:val="9"/>
        </w:numPr>
        <w:spacing w:after="0" w:line="312" w:lineRule="auto"/>
        <w:ind w:left="425" w:hanging="425"/>
        <w:contextualSpacing w:val="0"/>
        <w:jc w:val="both"/>
        <w:rPr>
          <w:rFonts w:ascii="Arial" w:hAnsi="Arial" w:cs="Arial"/>
          <w:color w:val="000000" w:themeColor="text1"/>
          <w:sz w:val="24"/>
          <w:szCs w:val="24"/>
        </w:rPr>
      </w:pPr>
      <w:r w:rsidRPr="00941D08">
        <w:rPr>
          <w:rFonts w:ascii="Arial" w:hAnsi="Arial" w:cs="Arial"/>
          <w:color w:val="000000" w:themeColor="text1"/>
          <w:sz w:val="24"/>
          <w:szCs w:val="24"/>
        </w:rPr>
        <w:t>Wykonawca nie może przenieść na osobę trzecią wierzytelności przysługującej mu od Zamawiającego bez jego zgody wyrażonej na piśmie.</w:t>
      </w:r>
    </w:p>
    <w:p w14:paraId="355E40AE" w14:textId="4A05DED0" w:rsidR="003B45E3" w:rsidRPr="00941D08" w:rsidRDefault="00BD47A1" w:rsidP="003B45E3">
      <w:pPr>
        <w:keepNext/>
        <w:spacing w:after="0" w:line="312" w:lineRule="auto"/>
        <w:jc w:val="center"/>
        <w:rPr>
          <w:rFonts w:ascii="Arial" w:hAnsi="Arial" w:cs="Arial"/>
          <w:b/>
          <w:color w:val="000000" w:themeColor="text1"/>
          <w:sz w:val="24"/>
          <w:szCs w:val="24"/>
        </w:rPr>
      </w:pPr>
      <w:r w:rsidRPr="00941D08">
        <w:rPr>
          <w:rFonts w:ascii="Arial" w:hAnsi="Arial" w:cs="Arial"/>
          <w:b/>
          <w:color w:val="000000" w:themeColor="text1"/>
          <w:sz w:val="24"/>
          <w:szCs w:val="24"/>
        </w:rPr>
        <w:t>§ 12</w:t>
      </w:r>
    </w:p>
    <w:p w14:paraId="7BE42FAB" w14:textId="77777777" w:rsidR="003B45E3" w:rsidRPr="00941D08" w:rsidRDefault="003B45E3" w:rsidP="003B45E3">
      <w:pPr>
        <w:pStyle w:val="Default"/>
        <w:keepNext/>
        <w:spacing w:after="120" w:line="312" w:lineRule="auto"/>
        <w:jc w:val="center"/>
        <w:rPr>
          <w:b/>
          <w:bCs/>
          <w:caps/>
          <w:color w:val="000000" w:themeColor="text1"/>
        </w:rPr>
      </w:pPr>
      <w:r w:rsidRPr="00941D08">
        <w:rPr>
          <w:b/>
          <w:bCs/>
          <w:caps/>
          <w:color w:val="000000" w:themeColor="text1"/>
        </w:rPr>
        <w:t>PODWYKONAWCY</w:t>
      </w:r>
    </w:p>
    <w:p w14:paraId="7C05B8DD" w14:textId="77777777" w:rsidR="003B45E3" w:rsidRPr="00941D08" w:rsidRDefault="003B45E3" w:rsidP="00412CE7">
      <w:pPr>
        <w:pStyle w:val="Akapitzlist"/>
        <w:numPr>
          <w:ilvl w:val="0"/>
          <w:numId w:val="8"/>
        </w:numPr>
        <w:spacing w:after="0" w:line="312" w:lineRule="auto"/>
        <w:ind w:left="425" w:hanging="425"/>
        <w:contextualSpacing w:val="0"/>
        <w:jc w:val="both"/>
        <w:rPr>
          <w:rFonts w:ascii="Arial" w:eastAsia="Times New Roman" w:hAnsi="Arial" w:cs="Arial"/>
          <w:color w:val="000000" w:themeColor="text1"/>
          <w:sz w:val="24"/>
          <w:szCs w:val="24"/>
          <w:lang w:eastAsia="ar-SA"/>
        </w:rPr>
      </w:pPr>
      <w:r w:rsidRPr="00941D08">
        <w:rPr>
          <w:rFonts w:ascii="Arial" w:eastAsia="Times New Roman" w:hAnsi="Arial" w:cs="Arial"/>
          <w:color w:val="000000" w:themeColor="text1"/>
          <w:sz w:val="24"/>
          <w:szCs w:val="24"/>
          <w:lang w:eastAsia="ar-SA"/>
        </w:rPr>
        <w:t xml:space="preserve">Wykonawca </w:t>
      </w:r>
      <w:r w:rsidRPr="00941D08">
        <w:rPr>
          <w:rFonts w:ascii="Arial" w:eastAsia="Times New Roman" w:hAnsi="Arial" w:cs="Arial"/>
          <w:i/>
          <w:color w:val="000000" w:themeColor="text1"/>
          <w:sz w:val="24"/>
          <w:szCs w:val="24"/>
          <w:lang w:eastAsia="ar-SA"/>
        </w:rPr>
        <w:t xml:space="preserve">nie </w:t>
      </w:r>
      <w:r w:rsidRPr="00FB40B7">
        <w:rPr>
          <w:rFonts w:ascii="Arial" w:eastAsia="Times New Roman" w:hAnsi="Arial" w:cs="Arial"/>
          <w:i/>
          <w:color w:val="000000" w:themeColor="text1"/>
          <w:sz w:val="24"/>
          <w:szCs w:val="24"/>
          <w:lang w:eastAsia="ar-SA"/>
        </w:rPr>
        <w:t>powierza / powierza</w:t>
      </w:r>
      <w:r w:rsidRPr="00941D08">
        <w:rPr>
          <w:rFonts w:ascii="Arial" w:eastAsia="Times New Roman" w:hAnsi="Arial" w:cs="Arial"/>
          <w:i/>
          <w:color w:val="000000" w:themeColor="text1"/>
          <w:sz w:val="24"/>
          <w:szCs w:val="24"/>
          <w:lang w:eastAsia="ar-SA"/>
        </w:rPr>
        <w:t xml:space="preserve"> Podwykonawcy/-om wykonanie</w:t>
      </w:r>
      <w:r w:rsidR="00A27772" w:rsidRPr="00941D08">
        <w:rPr>
          <w:rFonts w:ascii="Arial" w:eastAsia="Times New Roman" w:hAnsi="Arial" w:cs="Arial"/>
          <w:i/>
          <w:color w:val="000000" w:themeColor="text1"/>
          <w:sz w:val="24"/>
          <w:szCs w:val="24"/>
          <w:lang w:eastAsia="ar-SA"/>
        </w:rPr>
        <w:t xml:space="preserve"> </w:t>
      </w:r>
      <w:r w:rsidRPr="00941D08">
        <w:rPr>
          <w:rFonts w:ascii="Arial" w:eastAsia="Times New Roman" w:hAnsi="Arial" w:cs="Arial"/>
          <w:i/>
          <w:color w:val="000000" w:themeColor="text1"/>
          <w:sz w:val="24"/>
          <w:szCs w:val="24"/>
          <w:lang w:eastAsia="ar-SA"/>
        </w:rPr>
        <w:t>następującego zakresu Umowy:</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2017"/>
        <w:gridCol w:w="2017"/>
        <w:gridCol w:w="1484"/>
        <w:gridCol w:w="1319"/>
        <w:gridCol w:w="1220"/>
      </w:tblGrid>
      <w:tr w:rsidR="001117BE" w:rsidRPr="00941D08" w14:paraId="27C5ADD6" w14:textId="77777777" w:rsidTr="00DC7431">
        <w:tc>
          <w:tcPr>
            <w:tcW w:w="817" w:type="dxa"/>
            <w:shd w:val="clear" w:color="auto" w:fill="auto"/>
            <w:vAlign w:val="center"/>
          </w:tcPr>
          <w:p w14:paraId="0291FF55" w14:textId="77777777" w:rsidR="003B45E3" w:rsidRPr="00941D08" w:rsidRDefault="003B45E3" w:rsidP="00DC7431">
            <w:pPr>
              <w:keepNext/>
              <w:tabs>
                <w:tab w:val="left" w:pos="284"/>
              </w:tabs>
              <w:suppressAutoHyphens/>
              <w:overflowPunct w:val="0"/>
              <w:autoSpaceDE w:val="0"/>
              <w:spacing w:after="0" w:line="312" w:lineRule="auto"/>
              <w:jc w:val="center"/>
              <w:textAlignment w:val="baseline"/>
              <w:rPr>
                <w:rFonts w:ascii="Arial" w:eastAsia="Times New Roman" w:hAnsi="Arial" w:cs="Arial"/>
                <w:color w:val="000000" w:themeColor="text1"/>
                <w:sz w:val="24"/>
                <w:szCs w:val="24"/>
                <w:lang w:eastAsia="ar-SA"/>
              </w:rPr>
            </w:pPr>
            <w:r w:rsidRPr="00941D08">
              <w:rPr>
                <w:rFonts w:ascii="Arial" w:eastAsia="Times New Roman" w:hAnsi="Arial" w:cs="Arial"/>
                <w:color w:val="000000" w:themeColor="text1"/>
                <w:sz w:val="24"/>
                <w:szCs w:val="24"/>
                <w:lang w:eastAsia="ar-SA"/>
              </w:rPr>
              <w:t>Lp.</w:t>
            </w:r>
          </w:p>
        </w:tc>
        <w:tc>
          <w:tcPr>
            <w:tcW w:w="1843" w:type="dxa"/>
            <w:shd w:val="clear" w:color="auto" w:fill="auto"/>
            <w:vAlign w:val="center"/>
          </w:tcPr>
          <w:p w14:paraId="35FD1BE6" w14:textId="77777777" w:rsidR="003B45E3" w:rsidRPr="00941D08" w:rsidRDefault="003B45E3" w:rsidP="00DC7431">
            <w:pPr>
              <w:keepNext/>
              <w:tabs>
                <w:tab w:val="left" w:pos="284"/>
              </w:tabs>
              <w:suppressAutoHyphens/>
              <w:overflowPunct w:val="0"/>
              <w:autoSpaceDE w:val="0"/>
              <w:spacing w:after="0" w:line="312" w:lineRule="auto"/>
              <w:jc w:val="center"/>
              <w:textAlignment w:val="baseline"/>
              <w:rPr>
                <w:rFonts w:ascii="Arial" w:eastAsia="Times New Roman" w:hAnsi="Arial" w:cs="Arial"/>
                <w:color w:val="000000" w:themeColor="text1"/>
                <w:sz w:val="24"/>
                <w:szCs w:val="24"/>
                <w:lang w:eastAsia="ar-SA"/>
              </w:rPr>
            </w:pPr>
            <w:r w:rsidRPr="00941D08">
              <w:rPr>
                <w:rFonts w:ascii="Arial" w:eastAsia="Times New Roman" w:hAnsi="Arial" w:cs="Arial"/>
                <w:color w:val="000000" w:themeColor="text1"/>
                <w:sz w:val="24"/>
                <w:szCs w:val="24"/>
                <w:lang w:eastAsia="ar-SA"/>
              </w:rPr>
              <w:t>Nazwa przedsiębiorstwa</w:t>
            </w:r>
          </w:p>
        </w:tc>
        <w:tc>
          <w:tcPr>
            <w:tcW w:w="1843" w:type="dxa"/>
            <w:shd w:val="clear" w:color="auto" w:fill="auto"/>
            <w:vAlign w:val="center"/>
          </w:tcPr>
          <w:p w14:paraId="4A240CFD" w14:textId="77777777" w:rsidR="003B45E3" w:rsidRPr="00941D08" w:rsidRDefault="003B45E3" w:rsidP="00DC7431">
            <w:pPr>
              <w:keepNext/>
              <w:tabs>
                <w:tab w:val="left" w:pos="284"/>
              </w:tabs>
              <w:suppressAutoHyphens/>
              <w:overflowPunct w:val="0"/>
              <w:autoSpaceDE w:val="0"/>
              <w:spacing w:after="0" w:line="312" w:lineRule="auto"/>
              <w:jc w:val="center"/>
              <w:textAlignment w:val="baseline"/>
              <w:rPr>
                <w:rFonts w:ascii="Arial" w:eastAsia="Times New Roman" w:hAnsi="Arial" w:cs="Arial"/>
                <w:color w:val="000000" w:themeColor="text1"/>
                <w:sz w:val="24"/>
                <w:szCs w:val="24"/>
                <w:lang w:eastAsia="ar-SA"/>
              </w:rPr>
            </w:pPr>
            <w:r w:rsidRPr="00941D08">
              <w:rPr>
                <w:rFonts w:ascii="Arial" w:eastAsia="Times New Roman" w:hAnsi="Arial" w:cs="Arial"/>
                <w:color w:val="000000" w:themeColor="text1"/>
                <w:sz w:val="24"/>
                <w:szCs w:val="24"/>
                <w:lang w:eastAsia="ar-SA"/>
              </w:rPr>
              <w:t>Adres przedsiębiorstwa</w:t>
            </w:r>
          </w:p>
        </w:tc>
        <w:tc>
          <w:tcPr>
            <w:tcW w:w="1417" w:type="dxa"/>
            <w:shd w:val="clear" w:color="auto" w:fill="auto"/>
            <w:vAlign w:val="center"/>
          </w:tcPr>
          <w:p w14:paraId="64132CDC" w14:textId="77777777" w:rsidR="003B45E3" w:rsidRPr="00941D08" w:rsidRDefault="003B45E3" w:rsidP="00DC7431">
            <w:pPr>
              <w:keepNext/>
              <w:tabs>
                <w:tab w:val="left" w:pos="284"/>
              </w:tabs>
              <w:suppressAutoHyphens/>
              <w:overflowPunct w:val="0"/>
              <w:autoSpaceDE w:val="0"/>
              <w:spacing w:after="0" w:line="312" w:lineRule="auto"/>
              <w:jc w:val="center"/>
              <w:textAlignment w:val="baseline"/>
              <w:rPr>
                <w:rFonts w:ascii="Arial" w:eastAsia="Times New Roman" w:hAnsi="Arial" w:cs="Arial"/>
                <w:color w:val="000000" w:themeColor="text1"/>
                <w:sz w:val="24"/>
                <w:szCs w:val="24"/>
                <w:lang w:eastAsia="ar-SA"/>
              </w:rPr>
            </w:pPr>
            <w:r w:rsidRPr="00941D08">
              <w:rPr>
                <w:rFonts w:ascii="Arial" w:eastAsia="Times New Roman" w:hAnsi="Arial" w:cs="Arial"/>
                <w:color w:val="000000" w:themeColor="text1"/>
                <w:sz w:val="24"/>
                <w:szCs w:val="24"/>
                <w:lang w:eastAsia="ar-SA"/>
              </w:rPr>
              <w:t>Zakres zamówienia</w:t>
            </w:r>
          </w:p>
        </w:tc>
        <w:tc>
          <w:tcPr>
            <w:tcW w:w="1417" w:type="dxa"/>
          </w:tcPr>
          <w:p w14:paraId="4EACE3CA" w14:textId="77777777" w:rsidR="003B45E3" w:rsidRPr="00941D08" w:rsidRDefault="003B45E3" w:rsidP="00DC7431">
            <w:pPr>
              <w:keepNext/>
              <w:tabs>
                <w:tab w:val="left" w:pos="284"/>
              </w:tabs>
              <w:suppressAutoHyphens/>
              <w:overflowPunct w:val="0"/>
              <w:autoSpaceDE w:val="0"/>
              <w:spacing w:after="0" w:line="312" w:lineRule="auto"/>
              <w:jc w:val="center"/>
              <w:textAlignment w:val="baseline"/>
              <w:rPr>
                <w:rFonts w:ascii="Arial" w:eastAsia="Times New Roman" w:hAnsi="Arial" w:cs="Arial"/>
                <w:color w:val="000000" w:themeColor="text1"/>
                <w:sz w:val="24"/>
                <w:szCs w:val="24"/>
                <w:lang w:eastAsia="ar-SA"/>
              </w:rPr>
            </w:pPr>
            <w:r w:rsidRPr="00941D08">
              <w:rPr>
                <w:rFonts w:ascii="Arial" w:eastAsia="Times New Roman" w:hAnsi="Arial" w:cs="Arial"/>
                <w:color w:val="000000" w:themeColor="text1"/>
                <w:sz w:val="24"/>
                <w:szCs w:val="24"/>
                <w:lang w:eastAsia="ar-SA"/>
              </w:rPr>
              <w:t>Okres realizacji</w:t>
            </w:r>
          </w:p>
        </w:tc>
        <w:tc>
          <w:tcPr>
            <w:tcW w:w="1417" w:type="dxa"/>
            <w:shd w:val="clear" w:color="auto" w:fill="auto"/>
            <w:vAlign w:val="center"/>
          </w:tcPr>
          <w:p w14:paraId="59AB9D7D" w14:textId="77777777" w:rsidR="003B45E3" w:rsidRPr="00941D08" w:rsidRDefault="003B45E3" w:rsidP="00DC7431">
            <w:pPr>
              <w:keepNext/>
              <w:tabs>
                <w:tab w:val="left" w:pos="284"/>
              </w:tabs>
              <w:suppressAutoHyphens/>
              <w:overflowPunct w:val="0"/>
              <w:autoSpaceDE w:val="0"/>
              <w:spacing w:after="0" w:line="312" w:lineRule="auto"/>
              <w:jc w:val="center"/>
              <w:textAlignment w:val="baseline"/>
              <w:rPr>
                <w:rFonts w:ascii="Arial" w:eastAsia="Times New Roman" w:hAnsi="Arial" w:cs="Arial"/>
                <w:color w:val="000000" w:themeColor="text1"/>
                <w:sz w:val="24"/>
                <w:szCs w:val="24"/>
                <w:lang w:eastAsia="ar-SA"/>
              </w:rPr>
            </w:pPr>
            <w:r w:rsidRPr="00941D08">
              <w:rPr>
                <w:rFonts w:ascii="Arial" w:eastAsia="Times New Roman" w:hAnsi="Arial" w:cs="Arial"/>
                <w:color w:val="000000" w:themeColor="text1"/>
                <w:sz w:val="24"/>
                <w:szCs w:val="24"/>
                <w:lang w:eastAsia="ar-SA"/>
              </w:rPr>
              <w:t>Uwagi</w:t>
            </w:r>
          </w:p>
        </w:tc>
      </w:tr>
      <w:tr w:rsidR="001117BE" w:rsidRPr="00941D08" w14:paraId="75B868BC" w14:textId="77777777" w:rsidTr="00DC7431">
        <w:tc>
          <w:tcPr>
            <w:tcW w:w="817" w:type="dxa"/>
            <w:shd w:val="clear" w:color="auto" w:fill="auto"/>
          </w:tcPr>
          <w:p w14:paraId="65AAB405" w14:textId="319FF203" w:rsidR="003B45E3" w:rsidRPr="00F1742F" w:rsidRDefault="003B45E3" w:rsidP="00F1742F">
            <w:pPr>
              <w:tabs>
                <w:tab w:val="left" w:pos="284"/>
              </w:tabs>
              <w:suppressAutoHyphens/>
              <w:overflowPunct w:val="0"/>
              <w:autoSpaceDE w:val="0"/>
              <w:spacing w:after="0" w:line="312" w:lineRule="auto"/>
              <w:jc w:val="center"/>
              <w:textAlignment w:val="baseline"/>
              <w:rPr>
                <w:rFonts w:ascii="Arial" w:eastAsia="Times New Roman" w:hAnsi="Arial" w:cs="Arial"/>
                <w:strike/>
                <w:color w:val="000000" w:themeColor="text1"/>
                <w:sz w:val="24"/>
                <w:szCs w:val="24"/>
                <w:u w:val="single"/>
                <w:lang w:eastAsia="ar-SA"/>
              </w:rPr>
            </w:pPr>
          </w:p>
        </w:tc>
        <w:tc>
          <w:tcPr>
            <w:tcW w:w="1843" w:type="dxa"/>
            <w:shd w:val="clear" w:color="auto" w:fill="auto"/>
          </w:tcPr>
          <w:p w14:paraId="60C91661" w14:textId="573BF12B" w:rsidR="003B45E3" w:rsidRPr="00F1742F" w:rsidRDefault="003B45E3" w:rsidP="00F1742F">
            <w:pPr>
              <w:tabs>
                <w:tab w:val="left" w:pos="284"/>
              </w:tabs>
              <w:suppressAutoHyphens/>
              <w:overflowPunct w:val="0"/>
              <w:autoSpaceDE w:val="0"/>
              <w:spacing w:after="0" w:line="312" w:lineRule="auto"/>
              <w:jc w:val="center"/>
              <w:textAlignment w:val="baseline"/>
              <w:rPr>
                <w:rFonts w:ascii="Arial" w:eastAsia="Times New Roman" w:hAnsi="Arial" w:cs="Arial"/>
                <w:color w:val="000000" w:themeColor="text1"/>
                <w:sz w:val="24"/>
                <w:szCs w:val="24"/>
                <w:lang w:eastAsia="ar-SA"/>
              </w:rPr>
            </w:pPr>
          </w:p>
        </w:tc>
        <w:tc>
          <w:tcPr>
            <w:tcW w:w="1843" w:type="dxa"/>
            <w:shd w:val="clear" w:color="auto" w:fill="auto"/>
          </w:tcPr>
          <w:p w14:paraId="1D6C7D07" w14:textId="4CC25B78" w:rsidR="003B45E3" w:rsidRPr="00F1742F" w:rsidRDefault="003B45E3" w:rsidP="00F1742F">
            <w:pPr>
              <w:tabs>
                <w:tab w:val="left" w:pos="284"/>
              </w:tabs>
              <w:suppressAutoHyphens/>
              <w:overflowPunct w:val="0"/>
              <w:autoSpaceDE w:val="0"/>
              <w:spacing w:after="0" w:line="312" w:lineRule="auto"/>
              <w:jc w:val="center"/>
              <w:textAlignment w:val="baseline"/>
              <w:rPr>
                <w:rFonts w:ascii="Arial" w:eastAsia="Times New Roman" w:hAnsi="Arial" w:cs="Arial"/>
                <w:strike/>
                <w:color w:val="000000" w:themeColor="text1"/>
                <w:sz w:val="24"/>
                <w:szCs w:val="24"/>
                <w:u w:val="single"/>
                <w:lang w:eastAsia="ar-SA"/>
              </w:rPr>
            </w:pPr>
          </w:p>
        </w:tc>
        <w:tc>
          <w:tcPr>
            <w:tcW w:w="1417" w:type="dxa"/>
            <w:shd w:val="clear" w:color="auto" w:fill="auto"/>
          </w:tcPr>
          <w:p w14:paraId="66053DB2" w14:textId="37D3A088" w:rsidR="003B45E3" w:rsidRPr="00F1742F" w:rsidRDefault="003B45E3" w:rsidP="00F1742F">
            <w:pPr>
              <w:tabs>
                <w:tab w:val="left" w:pos="284"/>
              </w:tabs>
              <w:suppressAutoHyphens/>
              <w:overflowPunct w:val="0"/>
              <w:autoSpaceDE w:val="0"/>
              <w:spacing w:after="0" w:line="312" w:lineRule="auto"/>
              <w:jc w:val="center"/>
              <w:textAlignment w:val="baseline"/>
              <w:rPr>
                <w:rFonts w:ascii="Arial" w:eastAsia="Times New Roman" w:hAnsi="Arial" w:cs="Arial"/>
                <w:strike/>
                <w:color w:val="000000" w:themeColor="text1"/>
                <w:sz w:val="24"/>
                <w:szCs w:val="24"/>
                <w:u w:val="single"/>
                <w:lang w:eastAsia="ar-SA"/>
              </w:rPr>
            </w:pPr>
          </w:p>
        </w:tc>
        <w:tc>
          <w:tcPr>
            <w:tcW w:w="1417" w:type="dxa"/>
          </w:tcPr>
          <w:p w14:paraId="721CD2CB" w14:textId="0AAD5CF4" w:rsidR="003B45E3" w:rsidRPr="00F1742F" w:rsidRDefault="003B45E3" w:rsidP="00F1742F">
            <w:pPr>
              <w:tabs>
                <w:tab w:val="left" w:pos="284"/>
              </w:tabs>
              <w:suppressAutoHyphens/>
              <w:overflowPunct w:val="0"/>
              <w:autoSpaceDE w:val="0"/>
              <w:spacing w:after="0" w:line="312" w:lineRule="auto"/>
              <w:jc w:val="center"/>
              <w:textAlignment w:val="baseline"/>
              <w:rPr>
                <w:rFonts w:ascii="Arial" w:eastAsia="Times New Roman" w:hAnsi="Arial" w:cs="Arial"/>
                <w:strike/>
                <w:color w:val="000000" w:themeColor="text1"/>
                <w:sz w:val="24"/>
                <w:szCs w:val="24"/>
                <w:u w:val="single"/>
                <w:lang w:eastAsia="ar-SA"/>
              </w:rPr>
            </w:pPr>
          </w:p>
        </w:tc>
        <w:tc>
          <w:tcPr>
            <w:tcW w:w="1417" w:type="dxa"/>
            <w:shd w:val="clear" w:color="auto" w:fill="auto"/>
          </w:tcPr>
          <w:p w14:paraId="56CF9C9F" w14:textId="79068871" w:rsidR="003B45E3" w:rsidRPr="00F1742F" w:rsidRDefault="003B45E3" w:rsidP="00F1742F">
            <w:pPr>
              <w:tabs>
                <w:tab w:val="left" w:pos="284"/>
              </w:tabs>
              <w:suppressAutoHyphens/>
              <w:overflowPunct w:val="0"/>
              <w:autoSpaceDE w:val="0"/>
              <w:spacing w:after="0" w:line="312" w:lineRule="auto"/>
              <w:jc w:val="center"/>
              <w:textAlignment w:val="baseline"/>
              <w:rPr>
                <w:rFonts w:ascii="Arial" w:eastAsia="Times New Roman" w:hAnsi="Arial" w:cs="Arial"/>
                <w:strike/>
                <w:color w:val="000000" w:themeColor="text1"/>
                <w:sz w:val="24"/>
                <w:szCs w:val="24"/>
                <w:u w:val="single"/>
                <w:lang w:eastAsia="ar-SA"/>
              </w:rPr>
            </w:pPr>
          </w:p>
        </w:tc>
      </w:tr>
      <w:tr w:rsidR="003B45E3" w:rsidRPr="00941D08" w14:paraId="17147F82" w14:textId="77777777" w:rsidTr="00DC7431">
        <w:tc>
          <w:tcPr>
            <w:tcW w:w="817" w:type="dxa"/>
            <w:shd w:val="clear" w:color="auto" w:fill="auto"/>
          </w:tcPr>
          <w:p w14:paraId="3E96E07E" w14:textId="55FA0E95" w:rsidR="003B45E3" w:rsidRPr="00F1742F" w:rsidRDefault="003B45E3" w:rsidP="00F1742F">
            <w:pPr>
              <w:tabs>
                <w:tab w:val="left" w:pos="284"/>
              </w:tabs>
              <w:suppressAutoHyphens/>
              <w:overflowPunct w:val="0"/>
              <w:autoSpaceDE w:val="0"/>
              <w:spacing w:after="0" w:line="312" w:lineRule="auto"/>
              <w:jc w:val="center"/>
              <w:textAlignment w:val="baseline"/>
              <w:rPr>
                <w:rFonts w:ascii="Arial" w:eastAsia="Times New Roman" w:hAnsi="Arial" w:cs="Arial"/>
                <w:strike/>
                <w:color w:val="000000" w:themeColor="text1"/>
                <w:sz w:val="24"/>
                <w:szCs w:val="24"/>
                <w:u w:val="single"/>
                <w:lang w:eastAsia="ar-SA"/>
              </w:rPr>
            </w:pPr>
          </w:p>
        </w:tc>
        <w:tc>
          <w:tcPr>
            <w:tcW w:w="1843" w:type="dxa"/>
            <w:shd w:val="clear" w:color="auto" w:fill="auto"/>
          </w:tcPr>
          <w:p w14:paraId="3D2F26B4" w14:textId="37B92CD7" w:rsidR="003B45E3" w:rsidRPr="00F1742F" w:rsidRDefault="003B45E3" w:rsidP="00F1742F">
            <w:pPr>
              <w:tabs>
                <w:tab w:val="left" w:pos="284"/>
              </w:tabs>
              <w:suppressAutoHyphens/>
              <w:overflowPunct w:val="0"/>
              <w:autoSpaceDE w:val="0"/>
              <w:spacing w:after="0" w:line="312" w:lineRule="auto"/>
              <w:jc w:val="center"/>
              <w:textAlignment w:val="baseline"/>
              <w:rPr>
                <w:rFonts w:ascii="Arial" w:eastAsia="Times New Roman" w:hAnsi="Arial" w:cs="Arial"/>
                <w:strike/>
                <w:color w:val="000000" w:themeColor="text1"/>
                <w:sz w:val="24"/>
                <w:szCs w:val="24"/>
                <w:u w:val="single"/>
                <w:lang w:eastAsia="ar-SA"/>
              </w:rPr>
            </w:pPr>
          </w:p>
        </w:tc>
        <w:tc>
          <w:tcPr>
            <w:tcW w:w="1843" w:type="dxa"/>
            <w:shd w:val="clear" w:color="auto" w:fill="auto"/>
          </w:tcPr>
          <w:p w14:paraId="54EC9491" w14:textId="21EA61DD" w:rsidR="003B45E3" w:rsidRPr="00F1742F" w:rsidRDefault="003B45E3" w:rsidP="00F1742F">
            <w:pPr>
              <w:tabs>
                <w:tab w:val="left" w:pos="284"/>
              </w:tabs>
              <w:suppressAutoHyphens/>
              <w:overflowPunct w:val="0"/>
              <w:autoSpaceDE w:val="0"/>
              <w:spacing w:after="0" w:line="312" w:lineRule="auto"/>
              <w:jc w:val="center"/>
              <w:textAlignment w:val="baseline"/>
              <w:rPr>
                <w:rFonts w:ascii="Arial" w:eastAsia="Times New Roman" w:hAnsi="Arial" w:cs="Arial"/>
                <w:strike/>
                <w:color w:val="000000" w:themeColor="text1"/>
                <w:sz w:val="24"/>
                <w:szCs w:val="24"/>
                <w:u w:val="single"/>
                <w:lang w:eastAsia="ar-SA"/>
              </w:rPr>
            </w:pPr>
          </w:p>
        </w:tc>
        <w:tc>
          <w:tcPr>
            <w:tcW w:w="1417" w:type="dxa"/>
            <w:shd w:val="clear" w:color="auto" w:fill="auto"/>
          </w:tcPr>
          <w:p w14:paraId="130C5BF7" w14:textId="05517B0D" w:rsidR="003B45E3" w:rsidRPr="00F1742F" w:rsidRDefault="003B45E3" w:rsidP="00F1742F">
            <w:pPr>
              <w:tabs>
                <w:tab w:val="left" w:pos="284"/>
              </w:tabs>
              <w:suppressAutoHyphens/>
              <w:overflowPunct w:val="0"/>
              <w:autoSpaceDE w:val="0"/>
              <w:spacing w:after="0" w:line="312" w:lineRule="auto"/>
              <w:jc w:val="center"/>
              <w:textAlignment w:val="baseline"/>
              <w:rPr>
                <w:rFonts w:ascii="Arial" w:eastAsia="Times New Roman" w:hAnsi="Arial" w:cs="Arial"/>
                <w:strike/>
                <w:color w:val="000000" w:themeColor="text1"/>
                <w:sz w:val="24"/>
                <w:szCs w:val="24"/>
                <w:u w:val="single"/>
                <w:lang w:eastAsia="ar-SA"/>
              </w:rPr>
            </w:pPr>
          </w:p>
        </w:tc>
        <w:tc>
          <w:tcPr>
            <w:tcW w:w="1417" w:type="dxa"/>
          </w:tcPr>
          <w:p w14:paraId="5C30CBAD" w14:textId="00F9AC3E" w:rsidR="003B45E3" w:rsidRPr="00F1742F" w:rsidRDefault="003B45E3" w:rsidP="00F1742F">
            <w:pPr>
              <w:tabs>
                <w:tab w:val="left" w:pos="284"/>
              </w:tabs>
              <w:suppressAutoHyphens/>
              <w:overflowPunct w:val="0"/>
              <w:autoSpaceDE w:val="0"/>
              <w:spacing w:after="0" w:line="312" w:lineRule="auto"/>
              <w:jc w:val="center"/>
              <w:textAlignment w:val="baseline"/>
              <w:rPr>
                <w:rFonts w:ascii="Arial" w:eastAsia="Times New Roman" w:hAnsi="Arial" w:cs="Arial"/>
                <w:strike/>
                <w:color w:val="000000" w:themeColor="text1"/>
                <w:sz w:val="24"/>
                <w:szCs w:val="24"/>
                <w:u w:val="single"/>
                <w:lang w:eastAsia="ar-SA"/>
              </w:rPr>
            </w:pPr>
          </w:p>
        </w:tc>
        <w:tc>
          <w:tcPr>
            <w:tcW w:w="1417" w:type="dxa"/>
            <w:shd w:val="clear" w:color="auto" w:fill="auto"/>
          </w:tcPr>
          <w:p w14:paraId="5702877C" w14:textId="60142C70" w:rsidR="003B45E3" w:rsidRPr="00F1742F" w:rsidRDefault="003B45E3" w:rsidP="00F1742F">
            <w:pPr>
              <w:tabs>
                <w:tab w:val="left" w:pos="284"/>
              </w:tabs>
              <w:suppressAutoHyphens/>
              <w:overflowPunct w:val="0"/>
              <w:autoSpaceDE w:val="0"/>
              <w:spacing w:after="0" w:line="312" w:lineRule="auto"/>
              <w:jc w:val="center"/>
              <w:textAlignment w:val="baseline"/>
              <w:rPr>
                <w:rFonts w:ascii="Arial" w:eastAsia="Times New Roman" w:hAnsi="Arial" w:cs="Arial"/>
                <w:strike/>
                <w:color w:val="000000" w:themeColor="text1"/>
                <w:sz w:val="24"/>
                <w:szCs w:val="24"/>
                <w:u w:val="single"/>
                <w:lang w:eastAsia="ar-SA"/>
              </w:rPr>
            </w:pPr>
          </w:p>
        </w:tc>
      </w:tr>
    </w:tbl>
    <w:p w14:paraId="086C6171" w14:textId="77777777" w:rsidR="003B45E3" w:rsidRPr="00941D08" w:rsidRDefault="003B45E3" w:rsidP="003B45E3">
      <w:pPr>
        <w:tabs>
          <w:tab w:val="left" w:pos="284"/>
        </w:tabs>
        <w:suppressAutoHyphens/>
        <w:overflowPunct w:val="0"/>
        <w:autoSpaceDE w:val="0"/>
        <w:spacing w:after="0" w:line="312" w:lineRule="auto"/>
        <w:ind w:left="284"/>
        <w:jc w:val="both"/>
        <w:textAlignment w:val="baseline"/>
        <w:rPr>
          <w:rFonts w:ascii="Arial" w:eastAsia="Times New Roman" w:hAnsi="Arial" w:cs="Arial"/>
          <w:color w:val="000000" w:themeColor="text1"/>
          <w:sz w:val="24"/>
          <w:szCs w:val="24"/>
          <w:lang w:eastAsia="ar-SA"/>
        </w:rPr>
      </w:pPr>
    </w:p>
    <w:p w14:paraId="40E2DCE8" w14:textId="77777777" w:rsidR="003B45E3" w:rsidRPr="00941D08" w:rsidRDefault="003B45E3" w:rsidP="00412CE7">
      <w:pPr>
        <w:pStyle w:val="Akapitzlist"/>
        <w:numPr>
          <w:ilvl w:val="0"/>
          <w:numId w:val="8"/>
        </w:numPr>
        <w:spacing w:after="0" w:line="312" w:lineRule="auto"/>
        <w:ind w:left="425" w:hanging="425"/>
        <w:contextualSpacing w:val="0"/>
        <w:jc w:val="both"/>
        <w:rPr>
          <w:rFonts w:ascii="Arial" w:hAnsi="Arial" w:cs="Arial"/>
          <w:color w:val="000000" w:themeColor="text1"/>
          <w:sz w:val="24"/>
          <w:szCs w:val="24"/>
        </w:rPr>
      </w:pPr>
      <w:r w:rsidRPr="00941D08">
        <w:rPr>
          <w:rFonts w:ascii="Arial" w:hAnsi="Arial" w:cs="Arial"/>
          <w:color w:val="000000" w:themeColor="text1"/>
          <w:sz w:val="24"/>
          <w:szCs w:val="24"/>
        </w:rPr>
        <w:t>Wykonawca nie może zwolnić się od odpowiedzialności względem Zamawiającego z tego powodu, że niewykonanie lub nienależyte wykonanie Umowy przez Wykonawcę było następstwem niewykonania lub nienależytego wykonania zobowiązań wobec Wykonawcy przez jego Podwykonawców.</w:t>
      </w:r>
    </w:p>
    <w:p w14:paraId="5A41743D" w14:textId="77777777" w:rsidR="003B45E3" w:rsidRPr="00941D08" w:rsidRDefault="003B45E3" w:rsidP="00412CE7">
      <w:pPr>
        <w:pStyle w:val="Akapitzlist"/>
        <w:numPr>
          <w:ilvl w:val="0"/>
          <w:numId w:val="8"/>
        </w:numPr>
        <w:spacing w:after="0" w:line="312" w:lineRule="auto"/>
        <w:ind w:left="425" w:hanging="425"/>
        <w:contextualSpacing w:val="0"/>
        <w:jc w:val="both"/>
        <w:rPr>
          <w:rFonts w:ascii="Arial" w:hAnsi="Arial" w:cs="Arial"/>
          <w:color w:val="000000" w:themeColor="text1"/>
          <w:sz w:val="24"/>
          <w:szCs w:val="24"/>
        </w:rPr>
      </w:pPr>
      <w:r w:rsidRPr="00941D08">
        <w:rPr>
          <w:rFonts w:ascii="Arial" w:hAnsi="Arial" w:cs="Arial"/>
          <w:color w:val="000000" w:themeColor="text1"/>
          <w:sz w:val="24"/>
          <w:szCs w:val="24"/>
        </w:rPr>
        <w:t>Wykonawca oświadcza, że zapewni realizację Umowy przez podmioty wskazane w ust.1 zgodnie z warunkami określonymi w zamówieniu publicznym.</w:t>
      </w:r>
    </w:p>
    <w:p w14:paraId="1C153EB3" w14:textId="77777777" w:rsidR="00E947A1" w:rsidRPr="00941D08" w:rsidRDefault="003B45E3" w:rsidP="00412CE7">
      <w:pPr>
        <w:pStyle w:val="Akapitzlist"/>
        <w:numPr>
          <w:ilvl w:val="0"/>
          <w:numId w:val="8"/>
        </w:numPr>
        <w:spacing w:after="0" w:line="312" w:lineRule="auto"/>
        <w:ind w:left="425" w:hanging="425"/>
        <w:contextualSpacing w:val="0"/>
        <w:jc w:val="both"/>
        <w:rPr>
          <w:rFonts w:ascii="Arial" w:hAnsi="Arial" w:cs="Arial"/>
          <w:color w:val="000000" w:themeColor="text1"/>
          <w:sz w:val="24"/>
          <w:szCs w:val="24"/>
        </w:rPr>
      </w:pPr>
      <w:r w:rsidRPr="00941D08">
        <w:rPr>
          <w:rFonts w:ascii="Arial" w:hAnsi="Arial" w:cs="Arial"/>
          <w:color w:val="000000" w:themeColor="text1"/>
          <w:sz w:val="24"/>
          <w:szCs w:val="24"/>
        </w:rPr>
        <w:t xml:space="preserve">Zamawiający dopuszcza zmianę lub rezygnację z Podwykonawcy, o którym mowa powyżej, w trakcie realizacji zamówienia. </w:t>
      </w:r>
    </w:p>
    <w:p w14:paraId="76131A23" w14:textId="2D8E9F7F" w:rsidR="003B45E3" w:rsidRDefault="003B45E3" w:rsidP="00412CE7">
      <w:pPr>
        <w:pStyle w:val="Akapitzlist"/>
        <w:numPr>
          <w:ilvl w:val="0"/>
          <w:numId w:val="8"/>
        </w:numPr>
        <w:spacing w:after="0" w:line="312" w:lineRule="auto"/>
        <w:ind w:left="425" w:hanging="425"/>
        <w:contextualSpacing w:val="0"/>
        <w:jc w:val="both"/>
        <w:rPr>
          <w:rFonts w:ascii="Arial" w:hAnsi="Arial" w:cs="Arial"/>
          <w:color w:val="000000" w:themeColor="text1"/>
          <w:sz w:val="24"/>
          <w:szCs w:val="24"/>
        </w:rPr>
      </w:pPr>
      <w:r w:rsidRPr="00941D08">
        <w:rPr>
          <w:rFonts w:ascii="Arial" w:hAnsi="Arial" w:cs="Arial"/>
          <w:color w:val="000000" w:themeColor="text1"/>
          <w:sz w:val="24"/>
          <w:szCs w:val="24"/>
        </w:rPr>
        <w:t xml:space="preserve">Do zawarcia przez Wykonawcę umowy z Podwykonawcą, jak też zmian </w:t>
      </w:r>
      <w:r w:rsidRPr="00941D08">
        <w:rPr>
          <w:rFonts w:ascii="Arial" w:hAnsi="Arial" w:cs="Arial"/>
          <w:color w:val="000000" w:themeColor="text1"/>
          <w:sz w:val="24"/>
          <w:szCs w:val="24"/>
        </w:rPr>
        <w:br/>
        <w:t xml:space="preserve">do tej umowy, wymagana jest każdorazowo pisemna zgoda Zamawiającego. </w:t>
      </w:r>
    </w:p>
    <w:p w14:paraId="53899FF4" w14:textId="156A1852" w:rsidR="00E312EB" w:rsidRDefault="00E312EB" w:rsidP="00412CE7">
      <w:pPr>
        <w:pStyle w:val="Akapitzlist"/>
        <w:numPr>
          <w:ilvl w:val="0"/>
          <w:numId w:val="8"/>
        </w:numPr>
        <w:spacing w:after="0" w:line="312" w:lineRule="auto"/>
        <w:ind w:left="425" w:hanging="425"/>
        <w:contextualSpacing w:val="0"/>
        <w:jc w:val="both"/>
        <w:rPr>
          <w:rFonts w:ascii="Arial" w:hAnsi="Arial" w:cs="Arial"/>
          <w:color w:val="000000" w:themeColor="text1"/>
          <w:sz w:val="24"/>
          <w:szCs w:val="24"/>
        </w:rPr>
      </w:pPr>
      <w:r>
        <w:rPr>
          <w:rFonts w:ascii="Arial" w:hAnsi="Arial" w:cs="Arial"/>
          <w:color w:val="000000" w:themeColor="text1"/>
          <w:sz w:val="24"/>
          <w:szCs w:val="24"/>
        </w:rPr>
        <w:t>Strony ustalają, że:</w:t>
      </w:r>
    </w:p>
    <w:p w14:paraId="12814C23" w14:textId="6B5B9C84" w:rsidR="00E312EB" w:rsidRPr="002962D2" w:rsidRDefault="00E312EB" w:rsidP="002962D2">
      <w:pPr>
        <w:pStyle w:val="Akapitzlist"/>
        <w:numPr>
          <w:ilvl w:val="0"/>
          <w:numId w:val="41"/>
        </w:numPr>
        <w:tabs>
          <w:tab w:val="right" w:pos="567"/>
        </w:tabs>
        <w:spacing w:after="0" w:line="360" w:lineRule="auto"/>
        <w:ind w:left="426" w:hanging="142"/>
        <w:jc w:val="both"/>
        <w:rPr>
          <w:rFonts w:ascii="Arial" w:eastAsia="Times New Roman" w:hAnsi="Arial" w:cs="Arial"/>
          <w:color w:val="000000" w:themeColor="text1"/>
          <w:sz w:val="24"/>
          <w:szCs w:val="24"/>
          <w:lang w:eastAsia="pl-PL"/>
        </w:rPr>
      </w:pPr>
      <w:r w:rsidRPr="002962D2">
        <w:rPr>
          <w:rFonts w:ascii="Arial" w:eastAsia="Times New Roman" w:hAnsi="Arial" w:cs="Arial"/>
          <w:color w:val="000000" w:themeColor="text1"/>
          <w:sz w:val="24"/>
          <w:szCs w:val="24"/>
          <w:lang w:eastAsia="pl-PL"/>
        </w:rPr>
        <w:t xml:space="preserve">Podwykonawca powinien posiadać stosowne uprawnienia do realizacji </w:t>
      </w:r>
      <w:r w:rsidR="002962D2" w:rsidRPr="002962D2">
        <w:rPr>
          <w:rFonts w:ascii="Arial" w:eastAsia="Times New Roman" w:hAnsi="Arial" w:cs="Arial"/>
          <w:color w:val="000000" w:themeColor="text1"/>
          <w:sz w:val="24"/>
          <w:szCs w:val="24"/>
          <w:lang w:eastAsia="pl-PL"/>
        </w:rPr>
        <w:t xml:space="preserve">  </w:t>
      </w:r>
      <w:r w:rsidR="002962D2">
        <w:rPr>
          <w:rFonts w:ascii="Arial" w:eastAsia="Times New Roman" w:hAnsi="Arial" w:cs="Arial"/>
          <w:color w:val="000000" w:themeColor="text1"/>
          <w:sz w:val="24"/>
          <w:szCs w:val="24"/>
          <w:lang w:eastAsia="pl-PL"/>
        </w:rPr>
        <w:t xml:space="preserve"> </w:t>
      </w:r>
      <w:r w:rsidRPr="002962D2">
        <w:rPr>
          <w:rFonts w:ascii="Arial" w:eastAsia="Times New Roman" w:hAnsi="Arial" w:cs="Arial"/>
          <w:color w:val="000000" w:themeColor="text1"/>
          <w:sz w:val="24"/>
          <w:szCs w:val="24"/>
          <w:lang w:eastAsia="pl-PL"/>
        </w:rPr>
        <w:t xml:space="preserve">powierzonej mu części przedmiotu zamówienia, jeżeli do wykonania </w:t>
      </w:r>
      <w:r w:rsidRPr="002962D2">
        <w:rPr>
          <w:rFonts w:ascii="Arial" w:eastAsia="Times New Roman" w:hAnsi="Arial" w:cs="Arial"/>
          <w:color w:val="000000" w:themeColor="text1"/>
          <w:sz w:val="24"/>
          <w:szCs w:val="24"/>
          <w:lang w:eastAsia="pl-PL"/>
        </w:rPr>
        <w:br/>
      </w:r>
      <w:r w:rsidRPr="002962D2">
        <w:rPr>
          <w:rFonts w:ascii="Arial" w:eastAsia="Times New Roman" w:hAnsi="Arial" w:cs="Arial"/>
          <w:color w:val="000000" w:themeColor="text1"/>
          <w:sz w:val="24"/>
          <w:szCs w:val="24"/>
          <w:lang w:eastAsia="pl-PL"/>
        </w:rPr>
        <w:lastRenderedPageBreak/>
        <w:t>tej części zamówienia, zgodnie z przepisami prawa, wymagane jest posiadanie stosownych uprawnień;</w:t>
      </w:r>
    </w:p>
    <w:p w14:paraId="05528641" w14:textId="0EBEB4A4" w:rsidR="00E312EB" w:rsidRPr="00694629" w:rsidRDefault="00E312EB" w:rsidP="00694629">
      <w:pPr>
        <w:pStyle w:val="Akapitzlist"/>
        <w:numPr>
          <w:ilvl w:val="0"/>
          <w:numId w:val="21"/>
        </w:numPr>
        <w:spacing w:after="0" w:line="312" w:lineRule="auto"/>
        <w:jc w:val="both"/>
        <w:rPr>
          <w:rFonts w:ascii="Arial" w:eastAsia="Times New Roman" w:hAnsi="Arial" w:cs="Arial"/>
          <w:color w:val="000000" w:themeColor="text1"/>
          <w:sz w:val="24"/>
          <w:szCs w:val="24"/>
          <w:lang w:eastAsia="pl-PL"/>
        </w:rPr>
      </w:pPr>
      <w:r w:rsidRPr="00694629">
        <w:rPr>
          <w:rFonts w:ascii="Arial" w:eastAsia="Times New Roman" w:hAnsi="Arial" w:cs="Arial"/>
          <w:color w:val="000000" w:themeColor="text1"/>
          <w:sz w:val="24"/>
          <w:szCs w:val="24"/>
          <w:lang w:eastAsia="pl-PL"/>
        </w:rPr>
        <w:t>Wykonawca ponosi odpowiedzialność za dochowanie przez Podwykonawców warunków umowy (w tym odnoszących się do Personelu Wykonawcy), odpowiada za ich działania lub zaniechania jak za swoje własne oraz nie dopuszcza dalszych Podwykonawców.</w:t>
      </w:r>
    </w:p>
    <w:p w14:paraId="2233C693" w14:textId="77777777" w:rsidR="00E312EB" w:rsidRPr="00941D08" w:rsidRDefault="00E312EB" w:rsidP="00E312EB">
      <w:pPr>
        <w:pStyle w:val="Akapitzlist"/>
        <w:spacing w:after="0" w:line="312" w:lineRule="auto"/>
        <w:ind w:left="425"/>
        <w:contextualSpacing w:val="0"/>
        <w:jc w:val="both"/>
        <w:rPr>
          <w:rFonts w:ascii="Arial" w:hAnsi="Arial" w:cs="Arial"/>
          <w:color w:val="000000" w:themeColor="text1"/>
          <w:sz w:val="24"/>
          <w:szCs w:val="24"/>
        </w:rPr>
      </w:pPr>
    </w:p>
    <w:p w14:paraId="3DF7F9A5" w14:textId="538CC90F" w:rsidR="003B45E3" w:rsidRPr="00941D08" w:rsidRDefault="00BD47A1" w:rsidP="003B45E3">
      <w:pPr>
        <w:pStyle w:val="Default"/>
        <w:keepNext/>
        <w:spacing w:line="312" w:lineRule="auto"/>
        <w:jc w:val="center"/>
        <w:rPr>
          <w:b/>
          <w:bCs/>
          <w:caps/>
          <w:color w:val="000000" w:themeColor="text1"/>
        </w:rPr>
      </w:pPr>
      <w:r w:rsidRPr="00941D08">
        <w:rPr>
          <w:b/>
          <w:bCs/>
          <w:caps/>
          <w:color w:val="000000" w:themeColor="text1"/>
        </w:rPr>
        <w:t>§ 13</w:t>
      </w:r>
    </w:p>
    <w:p w14:paraId="6D311524" w14:textId="77777777" w:rsidR="003B45E3" w:rsidRPr="00941D08" w:rsidRDefault="003B45E3" w:rsidP="003B45E3">
      <w:pPr>
        <w:pStyle w:val="Default"/>
        <w:keepNext/>
        <w:spacing w:after="120" w:line="312" w:lineRule="auto"/>
        <w:jc w:val="center"/>
        <w:rPr>
          <w:b/>
          <w:bCs/>
          <w:caps/>
          <w:color w:val="000000" w:themeColor="text1"/>
        </w:rPr>
      </w:pPr>
      <w:r w:rsidRPr="00941D08">
        <w:rPr>
          <w:b/>
          <w:bCs/>
          <w:caps/>
          <w:color w:val="000000" w:themeColor="text1"/>
        </w:rPr>
        <w:t>zabezpieczenie należytego wykonania umowy</w:t>
      </w:r>
    </w:p>
    <w:p w14:paraId="6ED1A991" w14:textId="77777777" w:rsidR="00D87ABA" w:rsidRPr="00D87ABA" w:rsidRDefault="00D87ABA" w:rsidP="00D87ABA">
      <w:pPr>
        <w:numPr>
          <w:ilvl w:val="0"/>
          <w:numId w:val="38"/>
        </w:numPr>
        <w:spacing w:after="0"/>
        <w:ind w:left="357" w:hanging="357"/>
        <w:jc w:val="both"/>
        <w:rPr>
          <w:rFonts w:ascii="Arial" w:hAnsi="Arial" w:cs="Arial"/>
          <w:sz w:val="24"/>
          <w:szCs w:val="24"/>
        </w:rPr>
      </w:pPr>
      <w:r w:rsidRPr="00D87ABA">
        <w:rPr>
          <w:rFonts w:ascii="Arial" w:hAnsi="Arial" w:cs="Arial"/>
          <w:sz w:val="24"/>
          <w:szCs w:val="24"/>
        </w:rPr>
        <w:t>Zabezpieczenie Należytego Wykonania Umowy ustala się w wysokości 5 % ceny brutto podanej w ofercie tj. na kwotę ………….. zł (słownie: …..).</w:t>
      </w:r>
    </w:p>
    <w:p w14:paraId="7C630487" w14:textId="68F5937F" w:rsidR="00D87ABA" w:rsidRPr="00D87ABA" w:rsidRDefault="00D87ABA" w:rsidP="00D87ABA">
      <w:pPr>
        <w:numPr>
          <w:ilvl w:val="0"/>
          <w:numId w:val="38"/>
        </w:numPr>
        <w:spacing w:after="0"/>
        <w:ind w:left="357" w:hanging="357"/>
        <w:jc w:val="both"/>
        <w:rPr>
          <w:rFonts w:ascii="Arial" w:hAnsi="Arial" w:cs="Arial"/>
          <w:sz w:val="24"/>
          <w:szCs w:val="24"/>
        </w:rPr>
      </w:pPr>
      <w:r w:rsidRPr="00D87ABA">
        <w:rPr>
          <w:rFonts w:ascii="Arial" w:hAnsi="Arial" w:cs="Arial"/>
          <w:sz w:val="24"/>
          <w:szCs w:val="24"/>
        </w:rPr>
        <w:t>Z</w:t>
      </w:r>
      <w:r>
        <w:rPr>
          <w:rFonts w:ascii="Arial" w:hAnsi="Arial" w:cs="Arial"/>
          <w:sz w:val="24"/>
          <w:szCs w:val="24"/>
        </w:rPr>
        <w:t xml:space="preserve">abezpieczenie Wykonawca wpłacił </w:t>
      </w:r>
      <w:r w:rsidRPr="00D87ABA">
        <w:rPr>
          <w:rFonts w:ascii="Arial" w:hAnsi="Arial" w:cs="Arial"/>
          <w:sz w:val="24"/>
          <w:szCs w:val="24"/>
        </w:rPr>
        <w:t xml:space="preserve">/ złożył w dniu…………., w formie </w:t>
      </w:r>
      <w:r>
        <w:rPr>
          <w:rFonts w:ascii="Arial" w:hAnsi="Arial" w:cs="Arial"/>
          <w:sz w:val="24"/>
          <w:szCs w:val="24"/>
        </w:rPr>
        <w:t xml:space="preserve"> </w:t>
      </w:r>
      <w:r w:rsidRPr="00D87ABA">
        <w:rPr>
          <w:rFonts w:ascii="Arial" w:hAnsi="Arial" w:cs="Arial"/>
          <w:sz w:val="24"/>
          <w:szCs w:val="24"/>
        </w:rPr>
        <w:t>………………</w:t>
      </w:r>
    </w:p>
    <w:p w14:paraId="7DB19BC3" w14:textId="77777777" w:rsidR="00D87ABA" w:rsidRPr="00D87ABA" w:rsidRDefault="00D87ABA" w:rsidP="00D87ABA">
      <w:pPr>
        <w:numPr>
          <w:ilvl w:val="0"/>
          <w:numId w:val="38"/>
        </w:numPr>
        <w:spacing w:after="0"/>
        <w:ind w:left="357" w:hanging="357"/>
        <w:jc w:val="both"/>
        <w:rPr>
          <w:rFonts w:ascii="Arial" w:hAnsi="Arial" w:cs="Arial"/>
          <w:sz w:val="24"/>
          <w:szCs w:val="24"/>
        </w:rPr>
      </w:pPr>
      <w:r w:rsidRPr="00D87ABA">
        <w:rPr>
          <w:rFonts w:ascii="Arial" w:hAnsi="Arial" w:cs="Arial"/>
          <w:sz w:val="24"/>
          <w:szCs w:val="24"/>
        </w:rPr>
        <w:t xml:space="preserve">W przypadku niewykonania umowy w terminie, Wykonawca zobowiązany jest do odpowiedniego przedłużenia terminu ważności zabezpieczenia, złożonego </w:t>
      </w:r>
      <w:r w:rsidRPr="00D87ABA">
        <w:rPr>
          <w:rFonts w:ascii="Arial" w:hAnsi="Arial" w:cs="Arial"/>
          <w:sz w:val="24"/>
          <w:szCs w:val="24"/>
        </w:rPr>
        <w:br/>
        <w:t>w formie innej niż w pieniądzu, wynikającego z przewidywanego terminu wykonania umowy, przed upływem terminu jego ważności.</w:t>
      </w:r>
    </w:p>
    <w:p w14:paraId="21B17743" w14:textId="77777777" w:rsidR="00D87ABA" w:rsidRPr="00D87ABA" w:rsidRDefault="00D87ABA" w:rsidP="00D87ABA">
      <w:pPr>
        <w:pStyle w:val="Akapitzlist"/>
        <w:numPr>
          <w:ilvl w:val="0"/>
          <w:numId w:val="38"/>
        </w:numPr>
        <w:spacing w:after="0"/>
        <w:ind w:left="284" w:hanging="284"/>
        <w:jc w:val="both"/>
        <w:rPr>
          <w:rFonts w:ascii="Arial" w:hAnsi="Arial" w:cs="Arial"/>
          <w:sz w:val="24"/>
          <w:szCs w:val="24"/>
        </w:rPr>
      </w:pPr>
      <w:r w:rsidRPr="00D87ABA">
        <w:rPr>
          <w:rFonts w:ascii="Arial" w:hAnsi="Arial" w:cs="Arial"/>
          <w:sz w:val="24"/>
          <w:szCs w:val="24"/>
        </w:rPr>
        <w:t>Zamawiający zwróci Wykonawcy Zabezpieczenie należytego wykonania umowy na zasadach przewidzianych przepisami prawa, w terminie do 30 dni od dnia zakończenia dostaw oraz uznania ich przez Zamawiającego za należycie wykonane.</w:t>
      </w:r>
    </w:p>
    <w:p w14:paraId="3038FCB7" w14:textId="77777777" w:rsidR="00D87ABA" w:rsidRPr="00D87ABA" w:rsidRDefault="00D87ABA" w:rsidP="00D87ABA">
      <w:pPr>
        <w:pStyle w:val="Akapitzlist"/>
        <w:numPr>
          <w:ilvl w:val="0"/>
          <w:numId w:val="38"/>
        </w:numPr>
        <w:spacing w:after="0"/>
        <w:ind w:left="284" w:hanging="284"/>
        <w:jc w:val="both"/>
        <w:rPr>
          <w:rFonts w:ascii="Arial" w:hAnsi="Arial" w:cs="Arial"/>
          <w:sz w:val="24"/>
          <w:szCs w:val="24"/>
        </w:rPr>
      </w:pPr>
      <w:r w:rsidRPr="00D87ABA">
        <w:rPr>
          <w:rFonts w:ascii="Arial" w:hAnsi="Arial" w:cs="Arial"/>
          <w:sz w:val="24"/>
          <w:szCs w:val="24"/>
        </w:rPr>
        <w:t>W przypadku niewykonania lub nienależytego wykonania umowy zabezpieczenie może zostać przekazane na poczet kar umownych lub odszkodowania.</w:t>
      </w:r>
    </w:p>
    <w:p w14:paraId="1543B4E0" w14:textId="77777777" w:rsidR="00D87ABA" w:rsidRPr="00D87ABA" w:rsidRDefault="00D87ABA" w:rsidP="00D87ABA">
      <w:pPr>
        <w:pStyle w:val="Akapitzlist"/>
        <w:numPr>
          <w:ilvl w:val="0"/>
          <w:numId w:val="38"/>
        </w:numPr>
        <w:spacing w:after="0"/>
        <w:ind w:left="284" w:hanging="284"/>
        <w:jc w:val="both"/>
        <w:rPr>
          <w:rFonts w:ascii="Arial" w:hAnsi="Arial" w:cs="Arial"/>
          <w:sz w:val="24"/>
          <w:szCs w:val="24"/>
        </w:rPr>
      </w:pPr>
      <w:r w:rsidRPr="00D87ABA">
        <w:rPr>
          <w:rFonts w:ascii="Arial" w:hAnsi="Arial" w:cs="Arial"/>
          <w:sz w:val="24"/>
          <w:szCs w:val="24"/>
        </w:rPr>
        <w:t xml:space="preserve">Zwrotu zabezpieczenia Zamawiający dokona na rachunek bankowy Wykonawcy </w:t>
      </w:r>
      <w:r w:rsidRPr="00D87ABA">
        <w:rPr>
          <w:rFonts w:ascii="Arial" w:hAnsi="Arial" w:cs="Arial"/>
          <w:sz w:val="24"/>
          <w:szCs w:val="24"/>
        </w:rPr>
        <w:br/>
        <w:t>o numerze:…………………………………………..(jeżeli dotyczy).</w:t>
      </w:r>
    </w:p>
    <w:p w14:paraId="617EB849" w14:textId="77777777" w:rsidR="00D87ABA" w:rsidRPr="00D87ABA" w:rsidRDefault="00D87ABA" w:rsidP="00D87ABA">
      <w:pPr>
        <w:numPr>
          <w:ilvl w:val="0"/>
          <w:numId w:val="38"/>
        </w:numPr>
        <w:spacing w:after="0"/>
        <w:ind w:left="357" w:hanging="357"/>
        <w:jc w:val="both"/>
        <w:rPr>
          <w:rFonts w:ascii="Arial" w:hAnsi="Arial" w:cs="Arial"/>
          <w:sz w:val="24"/>
          <w:szCs w:val="24"/>
        </w:rPr>
      </w:pPr>
      <w:r w:rsidRPr="00D87ABA">
        <w:rPr>
          <w:rFonts w:ascii="Arial" w:hAnsi="Arial" w:cs="Arial"/>
          <w:sz w:val="24"/>
          <w:szCs w:val="24"/>
        </w:rPr>
        <w:t>Zamawiający zwróci zabezpieczenie wniesione w pieniądzu z uwzględnieniem odsetek wynikających z umowy rachunku bankowego, na którym było ono przechowywane, pomniejszone o koszt prowadzenia rachunku oraz prowizji bankowej za przelew pieniędzy na rachunek bankowy Wykonawcy.</w:t>
      </w:r>
    </w:p>
    <w:p w14:paraId="56A5C01D" w14:textId="6640237F" w:rsidR="00CC3B43" w:rsidRPr="002F7DF9" w:rsidRDefault="00CC3B43" w:rsidP="00CC3B43">
      <w:pPr>
        <w:pStyle w:val="Bezodstpw"/>
        <w:spacing w:line="276" w:lineRule="auto"/>
        <w:jc w:val="center"/>
        <w:rPr>
          <w:rFonts w:ascii="Arial" w:hAnsi="Arial" w:cs="Arial"/>
          <w:b/>
          <w:sz w:val="24"/>
          <w:szCs w:val="24"/>
        </w:rPr>
      </w:pPr>
      <w:r w:rsidRPr="002F7DF9">
        <w:rPr>
          <w:rFonts w:ascii="Arial" w:hAnsi="Arial" w:cs="Arial"/>
          <w:b/>
          <w:sz w:val="24"/>
          <w:szCs w:val="24"/>
        </w:rPr>
        <w:t>§ 1</w:t>
      </w:r>
      <w:r>
        <w:rPr>
          <w:rFonts w:ascii="Arial" w:hAnsi="Arial" w:cs="Arial"/>
          <w:b/>
          <w:sz w:val="24"/>
          <w:szCs w:val="24"/>
        </w:rPr>
        <w:t>4</w:t>
      </w:r>
    </w:p>
    <w:p w14:paraId="2FC80927" w14:textId="77777777" w:rsidR="00CC3B43" w:rsidRPr="002F7DF9" w:rsidRDefault="00CC3B43" w:rsidP="00CC3B43">
      <w:pPr>
        <w:pStyle w:val="Bezodstpw"/>
        <w:tabs>
          <w:tab w:val="left" w:pos="567"/>
        </w:tabs>
        <w:spacing w:line="276" w:lineRule="auto"/>
        <w:ind w:firstLine="284"/>
        <w:jc w:val="center"/>
        <w:rPr>
          <w:rFonts w:ascii="Arial" w:hAnsi="Arial" w:cs="Arial"/>
          <w:b/>
          <w:sz w:val="24"/>
          <w:szCs w:val="24"/>
        </w:rPr>
      </w:pPr>
      <w:r w:rsidRPr="002F7DF9">
        <w:rPr>
          <w:rFonts w:ascii="Arial" w:hAnsi="Arial" w:cs="Arial"/>
          <w:b/>
          <w:sz w:val="24"/>
          <w:szCs w:val="24"/>
        </w:rPr>
        <w:t>ZMIANY WALORYZACYJNE</w:t>
      </w:r>
    </w:p>
    <w:p w14:paraId="2813F73C" w14:textId="77777777" w:rsidR="00CC3B43" w:rsidRPr="006977D4" w:rsidRDefault="00CC3B43" w:rsidP="00E46A9B">
      <w:pPr>
        <w:autoSpaceDE w:val="0"/>
        <w:autoSpaceDN w:val="0"/>
        <w:adjustRightInd w:val="0"/>
        <w:spacing w:after="0" w:line="360" w:lineRule="auto"/>
        <w:ind w:left="142" w:hanging="142"/>
        <w:jc w:val="both"/>
        <w:rPr>
          <w:rFonts w:ascii="Arial" w:eastAsiaTheme="minorHAnsi" w:hAnsi="Arial" w:cs="Arial"/>
          <w:sz w:val="24"/>
          <w:szCs w:val="24"/>
        </w:rPr>
      </w:pPr>
      <w:r w:rsidRPr="006977D4">
        <w:rPr>
          <w:rFonts w:ascii="Arial" w:eastAsiaTheme="minorHAnsi" w:hAnsi="Arial" w:cs="Arial"/>
          <w:sz w:val="24"/>
          <w:szCs w:val="24"/>
        </w:rPr>
        <w:t>1. W przypadku zmiany cen materiałów lub kosztów, związanych z realizacją przedmiotu umowy, o</w:t>
      </w:r>
      <w:r w:rsidRPr="006977D4">
        <w:rPr>
          <w:rFonts w:ascii="Arial" w:hAnsi="Arial" w:cs="Arial"/>
          <w:sz w:val="24"/>
          <w:szCs w:val="24"/>
        </w:rPr>
        <w:t xml:space="preserve"> których mowa w art.439 </w:t>
      </w:r>
      <w:proofErr w:type="spellStart"/>
      <w:r w:rsidRPr="006977D4">
        <w:rPr>
          <w:rFonts w:ascii="Arial" w:hAnsi="Arial" w:cs="Arial"/>
          <w:sz w:val="24"/>
          <w:szCs w:val="24"/>
        </w:rPr>
        <w:t>Pzp</w:t>
      </w:r>
      <w:proofErr w:type="spellEnd"/>
      <w:r w:rsidRPr="006977D4">
        <w:rPr>
          <w:rFonts w:ascii="Arial" w:eastAsiaTheme="minorHAnsi" w:hAnsi="Arial" w:cs="Arial"/>
          <w:sz w:val="24"/>
          <w:szCs w:val="24"/>
        </w:rPr>
        <w:t xml:space="preserve">, maksymalne wynagrodzenie netto i brutto Wykonawcy </w:t>
      </w:r>
      <w:r w:rsidRPr="006977D4">
        <w:rPr>
          <w:rFonts w:ascii="Arial" w:hAnsi="Arial" w:cs="Arial"/>
          <w:sz w:val="24"/>
          <w:szCs w:val="24"/>
        </w:rPr>
        <w:t>o którym mowa w § 6 umowy</w:t>
      </w:r>
      <w:r w:rsidRPr="006977D4">
        <w:rPr>
          <w:rFonts w:ascii="Arial" w:eastAsiaTheme="minorHAnsi" w:hAnsi="Arial" w:cs="Arial"/>
          <w:sz w:val="24"/>
          <w:szCs w:val="24"/>
        </w:rPr>
        <w:t>, (dalej wynagrodzenie), waloryzuje się na zasadach, o których mowa poniżej:</w:t>
      </w:r>
    </w:p>
    <w:p w14:paraId="21007903" w14:textId="77777777" w:rsidR="00CC3B43" w:rsidRPr="006977D4" w:rsidRDefault="00CC3B43" w:rsidP="00E46A9B">
      <w:pPr>
        <w:pStyle w:val="Akapitzlist"/>
        <w:numPr>
          <w:ilvl w:val="0"/>
          <w:numId w:val="28"/>
        </w:numPr>
        <w:autoSpaceDE w:val="0"/>
        <w:autoSpaceDN w:val="0"/>
        <w:adjustRightInd w:val="0"/>
        <w:spacing w:after="0" w:line="360" w:lineRule="auto"/>
        <w:jc w:val="both"/>
        <w:rPr>
          <w:rFonts w:ascii="Arial" w:eastAsiaTheme="minorHAnsi" w:hAnsi="Arial" w:cs="Arial"/>
          <w:sz w:val="24"/>
          <w:szCs w:val="24"/>
        </w:rPr>
      </w:pPr>
      <w:r w:rsidRPr="006977D4">
        <w:rPr>
          <w:rFonts w:ascii="Arial" w:eastAsiaTheme="minorHAnsi" w:hAnsi="Arial" w:cs="Arial"/>
          <w:sz w:val="24"/>
          <w:szCs w:val="24"/>
        </w:rPr>
        <w:t xml:space="preserve">Zmiana ceny materiałów lub kosztów będzie ustalana kwartalnie na podstawie wskaźnika cen towarów i usług konsumpcyjnych ogółem (kwartał </w:t>
      </w:r>
      <w:r w:rsidRPr="006977D4">
        <w:rPr>
          <w:rFonts w:ascii="Arial" w:eastAsiaTheme="minorHAnsi" w:hAnsi="Arial" w:cs="Arial"/>
          <w:sz w:val="24"/>
          <w:szCs w:val="24"/>
        </w:rPr>
        <w:br/>
        <w:t xml:space="preserve">do poprzedniego kwartału), ogłaszanego przez Prezesa Głównego Urzędu Statystycznego (dalej: GUS) </w:t>
      </w:r>
      <w:r w:rsidRPr="006977D4">
        <w:rPr>
          <w:rFonts w:ascii="Arial" w:hAnsi="Arial" w:cs="Arial"/>
          <w:sz w:val="24"/>
          <w:szCs w:val="24"/>
          <w:shd w:val="clear" w:color="auto" w:fill="FDFDFD"/>
        </w:rPr>
        <w:t xml:space="preserve">na podstawie art. 25 ust. 11 ustawy z dnia 17 </w:t>
      </w:r>
      <w:r w:rsidRPr="006977D4">
        <w:rPr>
          <w:rFonts w:ascii="Arial" w:hAnsi="Arial" w:cs="Arial"/>
          <w:sz w:val="24"/>
          <w:szCs w:val="24"/>
          <w:shd w:val="clear" w:color="auto" w:fill="FDFDFD"/>
        </w:rPr>
        <w:lastRenderedPageBreak/>
        <w:t>grudnia 1998 r. o emeryturach i rentach z Funduszu Ubezpieczeń Społecznych</w:t>
      </w:r>
      <w:r w:rsidRPr="006977D4">
        <w:rPr>
          <w:rFonts w:ascii="Arial" w:eastAsiaTheme="minorHAnsi" w:hAnsi="Arial" w:cs="Arial"/>
          <w:sz w:val="24"/>
          <w:szCs w:val="24"/>
        </w:rPr>
        <w:t xml:space="preserve"> w Dzienniku Urzędowym Rzeczpospolitej Polskiej „Monitor Polski” za każdy kwartał roku kalendarzowego, w którym realizowana jest umowa.</w:t>
      </w:r>
    </w:p>
    <w:p w14:paraId="2A2F351E" w14:textId="77777777" w:rsidR="00CC3B43" w:rsidRPr="006977D4" w:rsidRDefault="00CC3B43" w:rsidP="00412CE7">
      <w:pPr>
        <w:pStyle w:val="Akapitzlist"/>
        <w:numPr>
          <w:ilvl w:val="0"/>
          <w:numId w:val="28"/>
        </w:numPr>
        <w:autoSpaceDE w:val="0"/>
        <w:autoSpaceDN w:val="0"/>
        <w:adjustRightInd w:val="0"/>
        <w:spacing w:after="0" w:line="360" w:lineRule="auto"/>
        <w:jc w:val="both"/>
        <w:rPr>
          <w:rFonts w:ascii="Arial" w:eastAsiaTheme="minorHAnsi" w:hAnsi="Arial" w:cs="Arial"/>
          <w:sz w:val="24"/>
          <w:szCs w:val="24"/>
        </w:rPr>
      </w:pPr>
      <w:r w:rsidRPr="006977D4">
        <w:rPr>
          <w:rFonts w:ascii="Arial" w:eastAsiaTheme="minorHAnsi" w:hAnsi="Arial" w:cs="Arial"/>
          <w:sz w:val="24"/>
          <w:szCs w:val="24"/>
        </w:rPr>
        <w:t>Zmiana wynagrodzenia Wykonawcy będzie następować jeden (1) raz na kwartał kalendarzowy, z zastrzeżeniem, że pierwsza zmiana wynagrodzenia nastąpi nie wcześniej, niż po upływie kwartału kalendarzowego realizacji umowy oraz gdy Wskaźnik, o którym mowa w pkt. 2, przekroczy 3% w stosunku do Wskaźnika z kwartału kalendarzowego, w którym przypadał termin składania ofert. Każda kolejna zmiana wynagrodzenia Wykonawcy nastąpi w przypadku, gdy Wskaźnik, o których mowa w pkt 2, przekroczy 3% w stosunku do wskaźnika z kwartału, w którym nastąpiła ostatnia zmiana wynagrodzenia wykonawcy.</w:t>
      </w:r>
    </w:p>
    <w:p w14:paraId="70158F3F" w14:textId="77777777" w:rsidR="00CC3B43" w:rsidRPr="006977D4" w:rsidRDefault="00CC3B43" w:rsidP="00412CE7">
      <w:pPr>
        <w:pStyle w:val="Akapitzlist"/>
        <w:numPr>
          <w:ilvl w:val="0"/>
          <w:numId w:val="28"/>
        </w:numPr>
        <w:autoSpaceDE w:val="0"/>
        <w:autoSpaceDN w:val="0"/>
        <w:adjustRightInd w:val="0"/>
        <w:spacing w:after="0" w:line="360" w:lineRule="auto"/>
        <w:jc w:val="both"/>
        <w:rPr>
          <w:rFonts w:ascii="Arial" w:eastAsiaTheme="minorHAnsi" w:hAnsi="Arial" w:cs="Arial"/>
          <w:sz w:val="24"/>
          <w:szCs w:val="24"/>
        </w:rPr>
      </w:pPr>
      <w:r w:rsidRPr="006977D4">
        <w:rPr>
          <w:rFonts w:ascii="Arial" w:eastAsiaTheme="minorHAnsi" w:hAnsi="Arial" w:cs="Arial"/>
          <w:sz w:val="24"/>
          <w:szCs w:val="24"/>
        </w:rPr>
        <w:t>Wartość zmiany wynagrodzenia Wykonawcy będzie równa wzrostowi Wskaźnika wskazanego w pkt 2.</w:t>
      </w:r>
    </w:p>
    <w:p w14:paraId="06254B71" w14:textId="77777777" w:rsidR="00CC3B43" w:rsidRPr="006977D4" w:rsidRDefault="00CC3B43" w:rsidP="00412CE7">
      <w:pPr>
        <w:pStyle w:val="Akapitzlist"/>
        <w:numPr>
          <w:ilvl w:val="0"/>
          <w:numId w:val="28"/>
        </w:numPr>
        <w:autoSpaceDE w:val="0"/>
        <w:autoSpaceDN w:val="0"/>
        <w:adjustRightInd w:val="0"/>
        <w:spacing w:after="0" w:line="360" w:lineRule="auto"/>
        <w:jc w:val="both"/>
        <w:rPr>
          <w:rFonts w:ascii="Arial" w:eastAsiaTheme="minorHAnsi" w:hAnsi="Arial" w:cs="Arial"/>
          <w:sz w:val="24"/>
          <w:szCs w:val="24"/>
        </w:rPr>
      </w:pPr>
      <w:r w:rsidRPr="006977D4">
        <w:rPr>
          <w:rFonts w:ascii="Arial" w:eastAsiaTheme="minorHAnsi" w:hAnsi="Arial" w:cs="Arial"/>
          <w:sz w:val="24"/>
          <w:szCs w:val="24"/>
        </w:rPr>
        <w:t>Maksymalna wartość zmiany wynagrodzenia wynosi łącznie 15% w stosunku do wartości wynagrodzenia brutto Wykonawcy, ustalonego w dniu zawarcia Umowy.</w:t>
      </w:r>
    </w:p>
    <w:p w14:paraId="5FCBE2B9" w14:textId="77777777" w:rsidR="00CC3B43" w:rsidRPr="006977D4" w:rsidRDefault="00CC3B43" w:rsidP="00412CE7">
      <w:pPr>
        <w:pStyle w:val="Default"/>
        <w:numPr>
          <w:ilvl w:val="0"/>
          <w:numId w:val="28"/>
        </w:numPr>
        <w:spacing w:line="360" w:lineRule="auto"/>
        <w:jc w:val="both"/>
        <w:rPr>
          <w:color w:val="auto"/>
        </w:rPr>
      </w:pPr>
      <w:r w:rsidRPr="006977D4">
        <w:rPr>
          <w:color w:val="auto"/>
        </w:rPr>
        <w:t xml:space="preserve">Wykonawca, którego wynagrodzenie zostało zmienione w sposób określony </w:t>
      </w:r>
      <w:r w:rsidRPr="006977D4">
        <w:rPr>
          <w:color w:val="auto"/>
        </w:rPr>
        <w:br/>
        <w:t xml:space="preserve">w pkt 1-4 zobowiązany jest do zmiany wynagrodzenia przysługującego podwykonawcy, z którym zawarł umowę, w zakresie kosztów dotyczących podwykonawcy związanych z realizacją przedmiotu umowy podwykonawczej, jeżeli zostały spełnione przesłanki określone w art. 439 ust. 5 ustawy </w:t>
      </w:r>
      <w:proofErr w:type="spellStart"/>
      <w:r w:rsidRPr="006977D4">
        <w:rPr>
          <w:color w:val="auto"/>
        </w:rPr>
        <w:t>Pzp</w:t>
      </w:r>
      <w:proofErr w:type="spellEnd"/>
      <w:r w:rsidRPr="006977D4">
        <w:rPr>
          <w:color w:val="auto"/>
        </w:rPr>
        <w:t xml:space="preserve">. </w:t>
      </w:r>
    </w:p>
    <w:p w14:paraId="2BC5C7A6" w14:textId="43F0261E" w:rsidR="00CC3B43" w:rsidRPr="006977D4" w:rsidRDefault="00CC3B43" w:rsidP="00412CE7">
      <w:pPr>
        <w:pStyle w:val="Default"/>
        <w:numPr>
          <w:ilvl w:val="0"/>
          <w:numId w:val="28"/>
        </w:numPr>
        <w:spacing w:line="360" w:lineRule="auto"/>
        <w:jc w:val="both"/>
        <w:rPr>
          <w:color w:val="auto"/>
        </w:rPr>
      </w:pPr>
      <w:r w:rsidRPr="006977D4">
        <w:rPr>
          <w:color w:val="auto"/>
        </w:rPr>
        <w:t xml:space="preserve">W przypadku uchybienia w wykonaniu obowiązku określonego w pkt 5 Zamawiającemu przysługuje prawo do naliczenia kary umownej określonej </w:t>
      </w:r>
      <w:r w:rsidRPr="006977D4">
        <w:rPr>
          <w:color w:val="auto"/>
        </w:rPr>
        <w:br/>
        <w:t>w § 9 ust.2 pkt.</w:t>
      </w:r>
      <w:r w:rsidR="00B95D8D">
        <w:rPr>
          <w:color w:val="auto"/>
        </w:rPr>
        <w:t>4</w:t>
      </w:r>
      <w:r w:rsidRPr="006977D4">
        <w:rPr>
          <w:color w:val="auto"/>
        </w:rPr>
        <w:t xml:space="preserve"> umowy. </w:t>
      </w:r>
    </w:p>
    <w:p w14:paraId="5D88E91E" w14:textId="77777777" w:rsidR="00CC3B43" w:rsidRPr="006977D4" w:rsidRDefault="00CC3B43" w:rsidP="006977D4">
      <w:pPr>
        <w:pStyle w:val="Default"/>
        <w:spacing w:line="360" w:lineRule="auto"/>
        <w:ind w:left="360"/>
        <w:jc w:val="both"/>
        <w:rPr>
          <w:color w:val="auto"/>
        </w:rPr>
      </w:pPr>
      <w:r w:rsidRPr="006977D4">
        <w:rPr>
          <w:color w:val="auto"/>
        </w:rPr>
        <w:t xml:space="preserve">2. Strony ustalają zasady wprowadzania zmian, o których mowa w  ust. 1 umowy. Strony po dniu ogłoszenia wskaźnika GUS, o którym mowa w ust.1 pkt 2  mogą wystąpić z pisemnym żądaniem zmiany wynagrodzenia (z zastrzeżeniem postanowień pkt 2 , przedstawiając kalkulację żądanej zmiany. Wniosek o zmianę wynagrodzenia powinien zawierać opis stanu faktycznego w zakresie aktualnych na dzień jego złożenia kosztów ponoszonych przez Wykonawcę w tej części wynagrodzenia, którego dotyczy zmiana (tj. w zakresie ceny materiałów oraz kosztów innych składników związanych z realizacją zamówienia, z wyłączeniem kosztów wskazanych w pkt 1) w odniesieniu do kosztu z okresu poprzedzającego </w:t>
      </w:r>
      <w:r w:rsidRPr="006977D4">
        <w:rPr>
          <w:color w:val="auto"/>
        </w:rPr>
        <w:lastRenderedPageBreak/>
        <w:t xml:space="preserve">wniosek o waloryzację i przywołanie podstawy uzasadniającej wnioskowanie zmiany. Wykonawca we wniosku o zmianę wynagrodzenia zobowiązany jest wykazać jaki procent wynagrodzenia umownego brutto za kwartał poprzedzający kwartał, w którym złożył wniosek o waloryzację stanowiły koszty materiałów i usług, o których mowa w art. 439 </w:t>
      </w:r>
      <w:proofErr w:type="spellStart"/>
      <w:r w:rsidRPr="006977D4">
        <w:rPr>
          <w:color w:val="auto"/>
        </w:rPr>
        <w:t>Pzp</w:t>
      </w:r>
      <w:proofErr w:type="spellEnd"/>
      <w:r w:rsidRPr="006977D4">
        <w:rPr>
          <w:color w:val="auto"/>
        </w:rPr>
        <w:t xml:space="preserve">. Wykonawca w celu wykazania wpływu zmiany ceny na koszt realizacji usługi może przedstawić Zamawiającemu dokumenty zakupu tych materiałów, które są najczęściej zużywane przy realizacji usługi/dostawy/roboty budowlanej objętej umową, potwierdzające wzrost kosztu materiałów w stosunku do okresu poprzedzających wniosek o waloryzację. </w:t>
      </w:r>
    </w:p>
    <w:p w14:paraId="040938D6" w14:textId="200A7BBD" w:rsidR="003B45E3" w:rsidRPr="00941D08" w:rsidRDefault="00BD47A1" w:rsidP="003B45E3">
      <w:pPr>
        <w:pStyle w:val="Default"/>
        <w:keepNext/>
        <w:keepLines/>
        <w:spacing w:line="312" w:lineRule="auto"/>
        <w:jc w:val="center"/>
        <w:rPr>
          <w:b/>
          <w:bCs/>
          <w:caps/>
          <w:color w:val="000000" w:themeColor="text1"/>
        </w:rPr>
      </w:pPr>
      <w:r w:rsidRPr="00941D08">
        <w:rPr>
          <w:b/>
          <w:bCs/>
          <w:caps/>
          <w:color w:val="000000" w:themeColor="text1"/>
        </w:rPr>
        <w:t>§ 1</w:t>
      </w:r>
      <w:r w:rsidR="00CC3B43">
        <w:rPr>
          <w:b/>
          <w:bCs/>
          <w:caps/>
          <w:color w:val="000000" w:themeColor="text1"/>
        </w:rPr>
        <w:t>5</w:t>
      </w:r>
    </w:p>
    <w:p w14:paraId="5162A6C3" w14:textId="357B9970" w:rsidR="00DE5582" w:rsidRPr="00DE5582" w:rsidRDefault="00FD5D49" w:rsidP="00D87ABA">
      <w:pPr>
        <w:widowControl w:val="0"/>
        <w:suppressAutoHyphens/>
        <w:autoSpaceDE w:val="0"/>
        <w:spacing w:after="0"/>
        <w:jc w:val="center"/>
        <w:rPr>
          <w:rFonts w:ascii="Arial" w:hAnsi="Arial" w:cs="Arial"/>
          <w:b/>
          <w:color w:val="000000" w:themeColor="text1"/>
          <w:sz w:val="24"/>
          <w:szCs w:val="24"/>
        </w:rPr>
      </w:pPr>
      <w:r w:rsidRPr="00941D08">
        <w:rPr>
          <w:rFonts w:ascii="Arial" w:hAnsi="Arial" w:cs="Arial"/>
          <w:b/>
          <w:color w:val="000000" w:themeColor="text1"/>
          <w:sz w:val="24"/>
          <w:szCs w:val="24"/>
        </w:rPr>
        <w:t>ZAKRES WYMAGAŃ</w:t>
      </w:r>
      <w:r w:rsidRPr="00941D08">
        <w:rPr>
          <w:rFonts w:ascii="Arial" w:hAnsi="Arial" w:cs="Arial"/>
          <w:b/>
          <w:color w:val="000000" w:themeColor="text1"/>
          <w:sz w:val="24"/>
          <w:szCs w:val="24"/>
        </w:rPr>
        <w:br/>
        <w:t>W ZAKRESIE OCHRONY INFORMACJI NIEJAWNYCH</w:t>
      </w:r>
    </w:p>
    <w:p w14:paraId="5B5924D2" w14:textId="30C78955" w:rsidR="00597F1D" w:rsidRPr="00941D08" w:rsidRDefault="00597F1D" w:rsidP="00D87ABA">
      <w:pPr>
        <w:pStyle w:val="Akapitzlist"/>
        <w:numPr>
          <w:ilvl w:val="0"/>
          <w:numId w:val="26"/>
        </w:numPr>
        <w:spacing w:after="0" w:line="360" w:lineRule="auto"/>
        <w:ind w:left="360"/>
        <w:jc w:val="both"/>
        <w:rPr>
          <w:rFonts w:ascii="Arial" w:hAnsi="Arial" w:cs="Arial"/>
          <w:sz w:val="24"/>
        </w:rPr>
      </w:pPr>
      <w:r w:rsidRPr="00941D08">
        <w:rPr>
          <w:rFonts w:ascii="Arial" w:hAnsi="Arial" w:cs="Arial"/>
          <w:sz w:val="24"/>
        </w:rPr>
        <w:t>Realizacja przedmiotu umowy nie jest związana z przepisami w zakresie ochrony informacji niejawnych określonymi w ustawie z dnia 5 sierpnia 2010 r. o ochronie informacji niejawnyc</w:t>
      </w:r>
      <w:r w:rsidR="00785940">
        <w:rPr>
          <w:rFonts w:ascii="Arial" w:hAnsi="Arial" w:cs="Arial"/>
          <w:sz w:val="24"/>
        </w:rPr>
        <w:t>h (Dz.U. z 2024, poz. 632</w:t>
      </w:r>
      <w:r w:rsidR="006833FB" w:rsidRPr="00392406">
        <w:rPr>
          <w:rFonts w:ascii="Arial" w:hAnsi="Arial" w:cs="Arial"/>
          <w:sz w:val="24"/>
        </w:rPr>
        <w:t>, 1222).</w:t>
      </w:r>
    </w:p>
    <w:p w14:paraId="05E67CC3" w14:textId="77777777" w:rsidR="00597F1D" w:rsidRPr="00941D08" w:rsidRDefault="00597F1D" w:rsidP="00412CE7">
      <w:pPr>
        <w:pStyle w:val="Akapitzlist"/>
        <w:numPr>
          <w:ilvl w:val="0"/>
          <w:numId w:val="26"/>
        </w:numPr>
        <w:spacing w:line="360" w:lineRule="auto"/>
        <w:ind w:left="360"/>
        <w:jc w:val="both"/>
        <w:rPr>
          <w:rFonts w:ascii="Arial" w:hAnsi="Arial" w:cs="Arial"/>
          <w:sz w:val="24"/>
        </w:rPr>
      </w:pPr>
      <w:r w:rsidRPr="00941D08">
        <w:rPr>
          <w:rFonts w:ascii="Arial" w:hAnsi="Arial" w:cs="Arial"/>
          <w:sz w:val="24"/>
        </w:rPr>
        <w:t>Nie przewiduje się w związku z wykonywaniem umowy przetwarzania informacji niejawnych oraz wymiany korespondencji niejawnej pomiędzy stronami umowy.</w:t>
      </w:r>
    </w:p>
    <w:p w14:paraId="764CEA9A" w14:textId="77777777" w:rsidR="00597F1D" w:rsidRPr="00941D08" w:rsidRDefault="00597F1D" w:rsidP="00412CE7">
      <w:pPr>
        <w:pStyle w:val="Akapitzlist"/>
        <w:numPr>
          <w:ilvl w:val="0"/>
          <w:numId w:val="26"/>
        </w:numPr>
        <w:spacing w:after="0" w:line="360" w:lineRule="auto"/>
        <w:ind w:left="360"/>
        <w:jc w:val="both"/>
        <w:rPr>
          <w:rFonts w:ascii="Arial" w:hAnsi="Arial" w:cs="Arial"/>
          <w:sz w:val="24"/>
        </w:rPr>
      </w:pPr>
      <w:r w:rsidRPr="00941D08">
        <w:rPr>
          <w:rFonts w:ascii="Arial" w:hAnsi="Arial" w:cs="Arial"/>
          <w:sz w:val="24"/>
        </w:rPr>
        <w:t>Przedmiotem ochrony są wszelkie informacje, do których może mieć dostęp Wykonawca w związku z realizacją umowy, bez względu na ich formę oraz sposób ich pozyskania.</w:t>
      </w:r>
    </w:p>
    <w:p w14:paraId="7FD104C3" w14:textId="77777777" w:rsidR="00597F1D" w:rsidRPr="00941D08" w:rsidRDefault="00597F1D" w:rsidP="00412CE7">
      <w:pPr>
        <w:pStyle w:val="Akapitzlist"/>
        <w:numPr>
          <w:ilvl w:val="0"/>
          <w:numId w:val="26"/>
        </w:numPr>
        <w:spacing w:after="0" w:line="360" w:lineRule="auto"/>
        <w:ind w:left="360"/>
        <w:jc w:val="both"/>
        <w:rPr>
          <w:rFonts w:ascii="Arial" w:hAnsi="Arial" w:cs="Arial"/>
          <w:sz w:val="24"/>
        </w:rPr>
      </w:pPr>
      <w:r w:rsidRPr="00941D08">
        <w:rPr>
          <w:rFonts w:ascii="Arial" w:hAnsi="Arial" w:cs="Arial"/>
          <w:sz w:val="24"/>
        </w:rPr>
        <w:t>Wykonawca w czasie obowiązywania umowy oraz po jej rozwiązaniu zobowiązany jest pod rygorem odpowiedzialności karnej, zachować w tajemnicy wszelkie informacje, do których miał dostęp w trakcie realizacji podmiotu umowy i nie udostępniania ich żadnemu podmiotowi bez zgody Zamawiającego, chyba że taki obowiązek wynika z przepisów prawa.</w:t>
      </w:r>
    </w:p>
    <w:p w14:paraId="10B09F8F" w14:textId="7BE0BB76" w:rsidR="00597F1D" w:rsidRDefault="00597F1D" w:rsidP="00412CE7">
      <w:pPr>
        <w:pStyle w:val="Akapitzlist"/>
        <w:numPr>
          <w:ilvl w:val="0"/>
          <w:numId w:val="26"/>
        </w:numPr>
        <w:spacing w:after="0" w:line="360" w:lineRule="auto"/>
        <w:ind w:left="360"/>
        <w:jc w:val="both"/>
        <w:rPr>
          <w:rFonts w:ascii="Arial" w:hAnsi="Arial" w:cs="Arial"/>
          <w:sz w:val="24"/>
        </w:rPr>
      </w:pPr>
      <w:r w:rsidRPr="00941D08">
        <w:rPr>
          <w:rFonts w:ascii="Arial" w:hAnsi="Arial" w:cs="Arial"/>
          <w:sz w:val="24"/>
        </w:rPr>
        <w:t>Realizowanie umowy nie może być wykorzystane przez Wykonawcę w materiałach marketingowych ani prezentowane w środkach masowego przekazu (</w:t>
      </w:r>
      <w:proofErr w:type="spellStart"/>
      <w:r w:rsidRPr="00941D08">
        <w:rPr>
          <w:rFonts w:ascii="Arial" w:hAnsi="Arial" w:cs="Arial"/>
          <w:sz w:val="24"/>
        </w:rPr>
        <w:t>t.j</w:t>
      </w:r>
      <w:proofErr w:type="spellEnd"/>
      <w:r w:rsidRPr="00941D08">
        <w:rPr>
          <w:rFonts w:ascii="Arial" w:hAnsi="Arial" w:cs="Arial"/>
          <w:sz w:val="24"/>
        </w:rPr>
        <w:t>. prasie, radiu, telewizji, filmie, Internecie itp.).</w:t>
      </w:r>
    </w:p>
    <w:p w14:paraId="556FCE2B" w14:textId="77777777" w:rsidR="00320CE7" w:rsidRPr="00941D08" w:rsidRDefault="00320CE7" w:rsidP="00412CE7">
      <w:pPr>
        <w:pStyle w:val="Akapitzlist"/>
        <w:numPr>
          <w:ilvl w:val="0"/>
          <w:numId w:val="26"/>
        </w:numPr>
        <w:spacing w:after="0" w:line="360" w:lineRule="auto"/>
        <w:ind w:left="360"/>
        <w:jc w:val="both"/>
        <w:rPr>
          <w:rFonts w:ascii="Arial" w:hAnsi="Arial" w:cs="Arial"/>
          <w:sz w:val="24"/>
        </w:rPr>
      </w:pPr>
      <w:r w:rsidRPr="00941D08">
        <w:rPr>
          <w:rFonts w:ascii="Arial" w:hAnsi="Arial" w:cs="Arial"/>
          <w:sz w:val="24"/>
        </w:rPr>
        <w:t xml:space="preserve">Zgodnie z wymaganiami określonymi w decyzji nr 77/MON Ministra Obrony Narodowej z dnia 9 czerwca 2020 r. w sprawie zasad używania urządzeń do przetwarzania obrazu i dźwięku oraz organizacji ochrony informacji niejawnych podczas przedsięwzięć realizowanych w komórkach i jednostkach organizacyjnych podległych Ministrowi Obrony Narodowej lub przez niego nadzorowanych (Dz. Urz. MON z 2020 r. poz. 94) Zamawiający wyraża zgodę na wnoszenie i używanie przez </w:t>
      </w:r>
      <w:r w:rsidRPr="00941D08">
        <w:rPr>
          <w:rFonts w:ascii="Arial" w:hAnsi="Arial" w:cs="Arial"/>
          <w:sz w:val="24"/>
        </w:rPr>
        <w:lastRenderedPageBreak/>
        <w:t>pracowników Wykonawcy w strefie ochronnej III urządzeń do przetwarzania obrazu i dźwięku wyłącznie w celach komunikacyjnych, z zastrzeżeniem połączeń i transmisji wideo.</w:t>
      </w:r>
    </w:p>
    <w:p w14:paraId="3D451CAA" w14:textId="77777777" w:rsidR="00320CE7" w:rsidRPr="00941D08" w:rsidRDefault="00320CE7" w:rsidP="00412CE7">
      <w:pPr>
        <w:pStyle w:val="Akapitzlist"/>
        <w:numPr>
          <w:ilvl w:val="0"/>
          <w:numId w:val="26"/>
        </w:numPr>
        <w:shd w:val="clear" w:color="auto" w:fill="FFFFFF" w:themeFill="background1"/>
        <w:spacing w:after="0" w:line="360" w:lineRule="auto"/>
        <w:ind w:left="357" w:hanging="357"/>
        <w:contextualSpacing w:val="0"/>
        <w:jc w:val="both"/>
        <w:rPr>
          <w:rFonts w:ascii="Arial" w:hAnsi="Arial" w:cs="Arial"/>
          <w:sz w:val="24"/>
        </w:rPr>
      </w:pPr>
      <w:r w:rsidRPr="00941D08">
        <w:rPr>
          <w:rFonts w:ascii="Arial" w:hAnsi="Arial" w:cs="Arial"/>
          <w:spacing w:val="-6"/>
          <w:w w:val="105"/>
          <w:sz w:val="24"/>
        </w:rPr>
        <w:t>W przypadku stwierdzenia rejestrowania albo transmisji obrazu i dźwięku w strefie ochronnej Zamawiający niezwłocznie zawiadomi Służbę Kontrwywiadu Wojskowego oraz właściwą terytorialnie jednostkę Żandarmerii Wojskowej.</w:t>
      </w:r>
    </w:p>
    <w:p w14:paraId="1F6985D1" w14:textId="77777777" w:rsidR="00320CE7" w:rsidRPr="00941D08" w:rsidRDefault="00320CE7" w:rsidP="00412CE7">
      <w:pPr>
        <w:numPr>
          <w:ilvl w:val="0"/>
          <w:numId w:val="23"/>
        </w:numPr>
        <w:spacing w:after="0" w:line="360" w:lineRule="auto"/>
        <w:ind w:left="426" w:hanging="426"/>
        <w:jc w:val="both"/>
        <w:rPr>
          <w:rFonts w:ascii="Arial" w:hAnsi="Arial" w:cs="Arial"/>
          <w:sz w:val="24"/>
          <w:lang w:eastAsia="pl-PL"/>
        </w:rPr>
      </w:pPr>
      <w:r w:rsidRPr="00941D08">
        <w:rPr>
          <w:rFonts w:ascii="Arial" w:hAnsi="Arial" w:cs="Arial"/>
          <w:sz w:val="24"/>
          <w:lang w:eastAsia="pl-PL"/>
        </w:rPr>
        <w:t>Wstęp pracowników i wjazd pojazdów Wykonawcy na teren chroniony odbywać się będzie na podstawie zaakceptowanego przez Zamawiającego:</w:t>
      </w:r>
    </w:p>
    <w:p w14:paraId="2E3F7785" w14:textId="77777777" w:rsidR="00320CE7" w:rsidRPr="00941D08" w:rsidRDefault="00320CE7" w:rsidP="00412CE7">
      <w:pPr>
        <w:numPr>
          <w:ilvl w:val="0"/>
          <w:numId w:val="24"/>
        </w:numPr>
        <w:spacing w:after="0" w:line="360" w:lineRule="auto"/>
        <w:jc w:val="both"/>
        <w:rPr>
          <w:rFonts w:ascii="Arial" w:hAnsi="Arial" w:cs="Arial"/>
          <w:sz w:val="24"/>
          <w:lang w:eastAsia="pl-PL"/>
        </w:rPr>
      </w:pPr>
      <w:r w:rsidRPr="00941D08">
        <w:rPr>
          <w:rFonts w:ascii="Arial" w:hAnsi="Arial" w:cs="Arial"/>
          <w:sz w:val="24"/>
          <w:lang w:eastAsia="pl-PL"/>
        </w:rPr>
        <w:t>„Wykazu osób wyznaczonych przez Wykonawcę do realizacji umowy</w:t>
      </w:r>
      <w:r w:rsidRPr="00941D08">
        <w:rPr>
          <w:rFonts w:ascii="Arial" w:hAnsi="Arial" w:cs="Arial"/>
          <w:sz w:val="24"/>
        </w:rPr>
        <w:t>”.</w:t>
      </w:r>
      <w:r w:rsidRPr="00941D08">
        <w:rPr>
          <w:rStyle w:val="Odwoanieprzypisudolnego"/>
          <w:rFonts w:ascii="Arial" w:hAnsi="Arial" w:cs="Arial"/>
          <w:sz w:val="24"/>
        </w:rPr>
        <w:footnoteReference w:id="1"/>
      </w:r>
    </w:p>
    <w:p w14:paraId="53D905ED" w14:textId="77777777" w:rsidR="00320CE7" w:rsidRPr="00941D08" w:rsidRDefault="00320CE7" w:rsidP="00412CE7">
      <w:pPr>
        <w:numPr>
          <w:ilvl w:val="0"/>
          <w:numId w:val="24"/>
        </w:numPr>
        <w:spacing w:after="0" w:line="360" w:lineRule="auto"/>
        <w:jc w:val="both"/>
        <w:rPr>
          <w:rFonts w:ascii="Arial" w:hAnsi="Arial" w:cs="Arial"/>
          <w:sz w:val="24"/>
          <w:lang w:eastAsia="pl-PL"/>
        </w:rPr>
      </w:pPr>
      <w:r w:rsidRPr="00941D08">
        <w:rPr>
          <w:rFonts w:ascii="Arial" w:hAnsi="Arial" w:cs="Arial"/>
          <w:sz w:val="24"/>
          <w:lang w:eastAsia="pl-PL"/>
        </w:rPr>
        <w:t>„</w:t>
      </w:r>
      <w:r w:rsidRPr="00941D08">
        <w:rPr>
          <w:rFonts w:ascii="Arial" w:hAnsi="Arial" w:cs="Arial"/>
          <w:sz w:val="24"/>
        </w:rPr>
        <w:t>Wykazu pojazdów i maszyn”.</w:t>
      </w:r>
      <w:r w:rsidRPr="00941D08">
        <w:rPr>
          <w:rStyle w:val="Odwoanieprzypisudolnego"/>
          <w:rFonts w:ascii="Arial" w:hAnsi="Arial" w:cs="Arial"/>
          <w:sz w:val="24"/>
        </w:rPr>
        <w:footnoteReference w:id="2"/>
      </w:r>
    </w:p>
    <w:p w14:paraId="47C5426B" w14:textId="77777777" w:rsidR="00320CE7" w:rsidRPr="00941D08" w:rsidRDefault="00320CE7" w:rsidP="00412CE7">
      <w:pPr>
        <w:pStyle w:val="Akapitzlist"/>
        <w:numPr>
          <w:ilvl w:val="0"/>
          <w:numId w:val="23"/>
        </w:numPr>
        <w:spacing w:after="0" w:line="360" w:lineRule="auto"/>
        <w:ind w:left="360"/>
        <w:jc w:val="both"/>
        <w:rPr>
          <w:rFonts w:ascii="Arial" w:hAnsi="Arial" w:cs="Arial"/>
          <w:sz w:val="24"/>
          <w:lang w:eastAsia="pl-PL"/>
        </w:rPr>
      </w:pPr>
      <w:r w:rsidRPr="00941D08">
        <w:rPr>
          <w:rFonts w:ascii="Arial" w:hAnsi="Arial" w:cs="Arial"/>
          <w:sz w:val="24"/>
        </w:rPr>
        <w:t>Osoby zgłoszone w wykazie osób, o którym mowa w pkt. 8, przed przystąpieniem do prac  podlegają obowiązkowemu zapoznaniu przez Wykonawcę z „Zasadami wejścia/ wjazdu i przebywania na terenie chronionych kompleksów wojskowych”.</w:t>
      </w:r>
      <w:r w:rsidRPr="00941D08">
        <w:rPr>
          <w:rStyle w:val="Odwoanieprzypisudolnego"/>
          <w:rFonts w:ascii="Arial" w:hAnsi="Arial" w:cs="Arial"/>
          <w:sz w:val="24"/>
        </w:rPr>
        <w:footnoteReference w:id="3"/>
      </w:r>
    </w:p>
    <w:p w14:paraId="7591DD3B" w14:textId="77777777" w:rsidR="00320CE7" w:rsidRPr="00941D08" w:rsidRDefault="00320CE7" w:rsidP="00412CE7">
      <w:pPr>
        <w:pStyle w:val="Akapitzlist"/>
        <w:numPr>
          <w:ilvl w:val="0"/>
          <w:numId w:val="23"/>
        </w:numPr>
        <w:spacing w:after="0" w:line="360" w:lineRule="auto"/>
        <w:ind w:left="360"/>
        <w:jc w:val="both"/>
        <w:rPr>
          <w:rFonts w:ascii="Arial" w:hAnsi="Arial" w:cs="Arial"/>
          <w:sz w:val="24"/>
          <w:lang w:eastAsia="pl-PL"/>
        </w:rPr>
      </w:pPr>
      <w:r w:rsidRPr="00941D08">
        <w:rPr>
          <w:rFonts w:ascii="Arial" w:hAnsi="Arial" w:cs="Arial"/>
          <w:sz w:val="24"/>
          <w:lang w:eastAsia="pl-PL"/>
        </w:rPr>
        <w:t>„Wykaz osób wyznaczonych przez Wykonawcę do realizacji umowy” oraz</w:t>
      </w:r>
      <w:r w:rsidRPr="00941D08">
        <w:rPr>
          <w:rFonts w:ascii="Arial" w:hAnsi="Arial" w:cs="Arial"/>
          <w:sz w:val="24"/>
        </w:rPr>
        <w:t xml:space="preserve"> „Oświadczenie Wykonawcy”, sporządzone zgodnie ze wzorem</w:t>
      </w:r>
      <w:r w:rsidRPr="00941D08">
        <w:rPr>
          <w:rStyle w:val="Odwoanieprzypisudolnego"/>
          <w:rFonts w:ascii="Arial" w:hAnsi="Arial" w:cs="Arial"/>
          <w:sz w:val="24"/>
        </w:rPr>
        <w:footnoteReference w:id="4"/>
      </w:r>
      <w:r w:rsidRPr="00941D08">
        <w:rPr>
          <w:rFonts w:ascii="Arial" w:hAnsi="Arial" w:cs="Arial"/>
          <w:sz w:val="24"/>
        </w:rPr>
        <w:t xml:space="preserve"> należy </w:t>
      </w:r>
      <w:r w:rsidRPr="00941D08">
        <w:rPr>
          <w:rFonts w:ascii="Arial" w:hAnsi="Arial" w:cs="Arial"/>
          <w:sz w:val="24"/>
          <w:u w:val="single"/>
        </w:rPr>
        <w:t>dostarczyć do kancelarii Zamawiającego</w:t>
      </w:r>
      <w:r w:rsidRPr="00941D08">
        <w:rPr>
          <w:rFonts w:ascii="Arial" w:hAnsi="Arial" w:cs="Arial"/>
          <w:sz w:val="24"/>
        </w:rPr>
        <w:t xml:space="preserve"> co najmniej na 3 dni robocze przed rozpoczęciem realizacji umowy.</w:t>
      </w:r>
    </w:p>
    <w:p w14:paraId="77E122E1" w14:textId="77777777" w:rsidR="00320CE7" w:rsidRPr="00941D08" w:rsidRDefault="00320CE7" w:rsidP="00412CE7">
      <w:pPr>
        <w:pStyle w:val="Akapitzlist"/>
        <w:numPr>
          <w:ilvl w:val="0"/>
          <w:numId w:val="26"/>
        </w:numPr>
        <w:spacing w:after="0" w:line="360" w:lineRule="auto"/>
        <w:ind w:left="357" w:hanging="357"/>
        <w:contextualSpacing w:val="0"/>
        <w:jc w:val="both"/>
        <w:rPr>
          <w:rFonts w:ascii="Arial" w:hAnsi="Arial" w:cs="Arial"/>
          <w:sz w:val="24"/>
        </w:rPr>
      </w:pPr>
      <w:r w:rsidRPr="00941D08">
        <w:rPr>
          <w:rFonts w:ascii="Arial" w:hAnsi="Arial" w:cs="Arial"/>
          <w:sz w:val="24"/>
        </w:rPr>
        <w:t xml:space="preserve">Wstęp na teren kompleksu wojskowego osób nieposiadających obywatelstwa polskiego, wymaga uzyskania zezwolenia po otrzymaniu pozytywnej opinii Służby Kontrwywiadu Wojskowego na zasadach określonych w decyzji nr 107/MON Ministra Obrony Narodowej z dnia 18 sierpnia 2021 r. w sprawie organizowania współpracy międzynarodowej w resorcie obrony narodowej (Dz. Urz. MON z 2021 r. poz. 177). </w:t>
      </w:r>
    </w:p>
    <w:p w14:paraId="413CD308" w14:textId="5E2DF02A" w:rsidR="00DE5582" w:rsidRPr="00B22E8F" w:rsidRDefault="00320CE7" w:rsidP="00412CE7">
      <w:pPr>
        <w:pStyle w:val="Akapitzlist"/>
        <w:widowControl w:val="0"/>
        <w:numPr>
          <w:ilvl w:val="0"/>
          <w:numId w:val="26"/>
        </w:numPr>
        <w:suppressAutoHyphens/>
        <w:autoSpaceDE w:val="0"/>
        <w:spacing w:after="120" w:line="360" w:lineRule="auto"/>
        <w:ind w:left="357" w:hanging="357"/>
        <w:jc w:val="both"/>
        <w:rPr>
          <w:rFonts w:ascii="Arial" w:hAnsi="Arial" w:cs="Arial"/>
          <w:b/>
          <w:color w:val="000000" w:themeColor="text1"/>
          <w:sz w:val="24"/>
          <w:szCs w:val="24"/>
        </w:rPr>
      </w:pPr>
      <w:r w:rsidRPr="006E1D5F">
        <w:rPr>
          <w:rFonts w:ascii="Arial" w:hAnsi="Arial" w:cs="Arial"/>
          <w:sz w:val="24"/>
        </w:rPr>
        <w:t xml:space="preserve">Wykonawca oświadcza, że wyraża zgodę na poddanie swoich pracowników, rygorom procedur bezpieczeństwa obowiązującym na terenie kompleksów wojskowych w czasie realizacji usługi zgodnie z wymogami ustawy z dnia 22 sierpnia 1997 r. o ochronie osób i mienia (Dz. U. z 2021 r., poz. 1995 </w:t>
      </w:r>
      <w:proofErr w:type="spellStart"/>
      <w:r w:rsidRPr="006E1D5F">
        <w:rPr>
          <w:rFonts w:ascii="Arial" w:hAnsi="Arial" w:cs="Arial"/>
          <w:sz w:val="24"/>
        </w:rPr>
        <w:t>t.j</w:t>
      </w:r>
      <w:proofErr w:type="spellEnd"/>
      <w:r w:rsidRPr="006E1D5F">
        <w:rPr>
          <w:rFonts w:ascii="Arial" w:hAnsi="Arial" w:cs="Arial"/>
          <w:sz w:val="24"/>
        </w:rPr>
        <w:t>.) w zakresie działania ,,Wewnętrznych Służb Dyżurnych’’ oraz procedur związanych z ustawą z dnia 5 sierpnia 2010 r. o ochronie informacji niejawny</w:t>
      </w:r>
      <w:r w:rsidR="006E1D5F">
        <w:rPr>
          <w:rFonts w:ascii="Arial" w:hAnsi="Arial" w:cs="Arial"/>
          <w:sz w:val="24"/>
        </w:rPr>
        <w:t>ch (Dz. U. z 2024, poz. 632</w:t>
      </w:r>
      <w:r w:rsidR="006E1D5F" w:rsidRPr="00392406">
        <w:rPr>
          <w:rFonts w:ascii="Arial" w:hAnsi="Arial" w:cs="Arial"/>
          <w:sz w:val="24"/>
        </w:rPr>
        <w:t>, 1222).</w:t>
      </w:r>
    </w:p>
    <w:p w14:paraId="257E4278" w14:textId="23939E50" w:rsidR="00B22E8F" w:rsidRPr="00315A6A" w:rsidRDefault="00B22E8F" w:rsidP="00B22E8F">
      <w:pPr>
        <w:pStyle w:val="Default"/>
        <w:keepNext/>
        <w:spacing w:line="312" w:lineRule="auto"/>
        <w:jc w:val="center"/>
        <w:rPr>
          <w:b/>
          <w:bCs/>
          <w:caps/>
          <w:color w:val="auto"/>
        </w:rPr>
      </w:pPr>
      <w:r>
        <w:rPr>
          <w:b/>
          <w:bCs/>
          <w:caps/>
          <w:color w:val="auto"/>
        </w:rPr>
        <w:lastRenderedPageBreak/>
        <w:t>§ 16</w:t>
      </w:r>
    </w:p>
    <w:p w14:paraId="77C8ACE3" w14:textId="77777777" w:rsidR="00B22E8F" w:rsidRPr="00315A6A" w:rsidRDefault="00B22E8F" w:rsidP="00B22E8F">
      <w:pPr>
        <w:pStyle w:val="Default"/>
        <w:keepNext/>
        <w:spacing w:after="120" w:line="312" w:lineRule="auto"/>
        <w:jc w:val="center"/>
        <w:rPr>
          <w:b/>
          <w:bCs/>
          <w:caps/>
          <w:color w:val="auto"/>
        </w:rPr>
      </w:pPr>
      <w:r w:rsidRPr="00315A6A">
        <w:rPr>
          <w:b/>
          <w:bCs/>
          <w:caps/>
          <w:color w:val="auto"/>
        </w:rPr>
        <w:t>INFORMACJA O ZATRUDNIENU</w:t>
      </w:r>
    </w:p>
    <w:p w14:paraId="689D829D" w14:textId="5264C556" w:rsidR="00B22E8F" w:rsidRDefault="00B22E8F" w:rsidP="00B22E8F">
      <w:pPr>
        <w:numPr>
          <w:ilvl w:val="3"/>
          <w:numId w:val="35"/>
        </w:numPr>
        <w:spacing w:after="0" w:line="312" w:lineRule="auto"/>
        <w:ind w:left="284" w:hanging="284"/>
        <w:contextualSpacing/>
        <w:jc w:val="both"/>
        <w:rPr>
          <w:rFonts w:ascii="Arial" w:hAnsi="Arial" w:cs="Arial"/>
          <w:sz w:val="24"/>
          <w:szCs w:val="24"/>
        </w:rPr>
      </w:pPr>
      <w:r w:rsidRPr="00315A6A">
        <w:rPr>
          <w:rFonts w:ascii="Arial" w:hAnsi="Arial" w:cs="Arial"/>
          <w:sz w:val="24"/>
          <w:szCs w:val="24"/>
        </w:rPr>
        <w:t>Wykonawca zobowiązuje się, że osoby świadczące usługi w zakresie przedmiotu niniejszej umowy, będą w okresie realizacji umowy zatrudnione na podstawie umowy o</w:t>
      </w:r>
      <w:r>
        <w:rPr>
          <w:rFonts w:ascii="Arial" w:hAnsi="Arial" w:cs="Arial"/>
          <w:sz w:val="24"/>
          <w:szCs w:val="24"/>
        </w:rPr>
        <w:t> </w:t>
      </w:r>
      <w:r w:rsidRPr="00315A6A">
        <w:rPr>
          <w:rFonts w:ascii="Arial" w:hAnsi="Arial" w:cs="Arial"/>
          <w:sz w:val="24"/>
          <w:szCs w:val="24"/>
        </w:rPr>
        <w:t>pracę w rozumieniu przepisów ustawy z dnia 26 czerwca 1974r. – Kodeks pracy (Dz.U. 2023.1465 tj., z dnia 31.07.2023 r).</w:t>
      </w:r>
    </w:p>
    <w:p w14:paraId="0942EF0B" w14:textId="6A3B45D3" w:rsidR="00FC0B03" w:rsidRPr="00FC0B03" w:rsidRDefault="00FC0B03" w:rsidP="00FC0B03">
      <w:pPr>
        <w:pStyle w:val="Akapitzlist"/>
        <w:numPr>
          <w:ilvl w:val="3"/>
          <w:numId w:val="35"/>
        </w:numPr>
        <w:tabs>
          <w:tab w:val="left" w:pos="426"/>
        </w:tabs>
        <w:spacing w:after="0"/>
        <w:ind w:hanging="4158"/>
        <w:jc w:val="both"/>
        <w:rPr>
          <w:rFonts w:ascii="Arial" w:hAnsi="Arial" w:cs="Arial"/>
          <w:sz w:val="24"/>
          <w:szCs w:val="24"/>
        </w:rPr>
      </w:pPr>
      <w:r w:rsidRPr="00FC0B03">
        <w:rPr>
          <w:rFonts w:ascii="Arial" w:hAnsi="Arial" w:cs="Arial"/>
          <w:sz w:val="24"/>
          <w:szCs w:val="24"/>
        </w:rPr>
        <w:t>Czynności niezbędne do realizacji zadania:</w:t>
      </w:r>
    </w:p>
    <w:p w14:paraId="67D92E58" w14:textId="77777777" w:rsidR="00FC0B03" w:rsidRPr="00FC0B03" w:rsidRDefault="00FC0B03" w:rsidP="00FC0B03">
      <w:pPr>
        <w:pStyle w:val="Akapitzlist"/>
        <w:numPr>
          <w:ilvl w:val="0"/>
          <w:numId w:val="42"/>
        </w:numPr>
        <w:tabs>
          <w:tab w:val="left" w:pos="426"/>
        </w:tabs>
        <w:spacing w:after="0"/>
        <w:ind w:hanging="436"/>
        <w:jc w:val="both"/>
        <w:rPr>
          <w:rFonts w:ascii="Arial" w:hAnsi="Arial" w:cs="Arial"/>
          <w:sz w:val="24"/>
          <w:szCs w:val="24"/>
        </w:rPr>
      </w:pPr>
      <w:r w:rsidRPr="00FC0B03">
        <w:rPr>
          <w:rFonts w:ascii="Arial" w:hAnsi="Arial" w:cs="Arial"/>
          <w:sz w:val="24"/>
          <w:szCs w:val="24"/>
        </w:rPr>
        <w:t>Czynności osób zatrudnionych do podstawienia, montażu, obsługi (w tym serwisowania) i odbioru pralni kontenerowych.</w:t>
      </w:r>
    </w:p>
    <w:p w14:paraId="7DA8AE80" w14:textId="77777777" w:rsidR="00B22E8F" w:rsidRPr="00315A6A" w:rsidRDefault="00B22E8F" w:rsidP="00B22E8F">
      <w:pPr>
        <w:numPr>
          <w:ilvl w:val="3"/>
          <w:numId w:val="35"/>
        </w:numPr>
        <w:spacing w:after="0" w:line="312" w:lineRule="auto"/>
        <w:ind w:left="284" w:hanging="284"/>
        <w:contextualSpacing/>
        <w:jc w:val="both"/>
        <w:rPr>
          <w:rFonts w:ascii="Arial" w:hAnsi="Arial" w:cs="Arial"/>
          <w:sz w:val="24"/>
          <w:szCs w:val="24"/>
        </w:rPr>
      </w:pPr>
      <w:r>
        <w:rPr>
          <w:rFonts w:ascii="Arial" w:hAnsi="Arial" w:cs="Arial"/>
          <w:sz w:val="24"/>
          <w:szCs w:val="24"/>
        </w:rPr>
        <w:t>W trakcie realizacji przedmiotu umowy</w:t>
      </w:r>
      <w:r w:rsidRPr="00315A6A">
        <w:rPr>
          <w:rFonts w:ascii="Arial" w:hAnsi="Arial" w:cs="Arial"/>
          <w:sz w:val="24"/>
          <w:szCs w:val="24"/>
        </w:rPr>
        <w:t xml:space="preserve"> Zamawiający uprawniony jest do wykonywania czynności kontrolnych wobec Wykonawcy odnośnie spełnien</w:t>
      </w:r>
      <w:r>
        <w:rPr>
          <w:rFonts w:ascii="Arial" w:hAnsi="Arial" w:cs="Arial"/>
          <w:sz w:val="24"/>
          <w:szCs w:val="24"/>
        </w:rPr>
        <w:t>ia przez Wykonawcę lub P</w:t>
      </w:r>
      <w:r w:rsidRPr="00315A6A">
        <w:rPr>
          <w:rFonts w:ascii="Arial" w:hAnsi="Arial" w:cs="Arial"/>
          <w:sz w:val="24"/>
          <w:szCs w:val="24"/>
        </w:rPr>
        <w:t>odwykonawcę wymogu zatrudnienia na podstawie umowy o </w:t>
      </w:r>
      <w:r>
        <w:rPr>
          <w:rFonts w:ascii="Arial" w:hAnsi="Arial" w:cs="Arial"/>
          <w:sz w:val="24"/>
          <w:szCs w:val="24"/>
        </w:rPr>
        <w:t>pracę osób świadczących przedmiot umowy</w:t>
      </w:r>
      <w:r w:rsidRPr="00315A6A">
        <w:rPr>
          <w:rFonts w:ascii="Arial" w:hAnsi="Arial" w:cs="Arial"/>
          <w:sz w:val="24"/>
          <w:szCs w:val="24"/>
        </w:rPr>
        <w:t xml:space="preserve"> w okresie realizacji niniejszej umowy. Każdorazowo na wezwanie Zamawiającego, w terminie wskazanym na wezwaniu, który nie może być krótszy niż 3 dni robocze, Wykonawca zobowiązuje się do przedłożenia w siedzibie Zamawiającego dokumenty w celu potwierdzenia spełnienia wymogu zatrudnienia na podstawie umo</w:t>
      </w:r>
      <w:r>
        <w:rPr>
          <w:rFonts w:ascii="Arial" w:hAnsi="Arial" w:cs="Arial"/>
          <w:sz w:val="24"/>
          <w:szCs w:val="24"/>
        </w:rPr>
        <w:t>wy o pracę przez Wykonawcę lub P</w:t>
      </w:r>
      <w:r w:rsidRPr="00315A6A">
        <w:rPr>
          <w:rFonts w:ascii="Arial" w:hAnsi="Arial" w:cs="Arial"/>
          <w:sz w:val="24"/>
          <w:szCs w:val="24"/>
        </w:rPr>
        <w:t>odwykonawcę, osób realizujących usługę w trakcie realizacji zamówienia:</w:t>
      </w:r>
    </w:p>
    <w:p w14:paraId="4B3B732A" w14:textId="77777777" w:rsidR="00B22E8F" w:rsidRPr="00315A6A" w:rsidRDefault="00B22E8F" w:rsidP="00B22E8F">
      <w:pPr>
        <w:numPr>
          <w:ilvl w:val="0"/>
          <w:numId w:val="36"/>
        </w:numPr>
        <w:spacing w:after="0" w:line="312" w:lineRule="auto"/>
        <w:ind w:left="709" w:hanging="425"/>
        <w:contextualSpacing/>
        <w:jc w:val="both"/>
        <w:rPr>
          <w:rFonts w:ascii="Arial" w:hAnsi="Arial" w:cs="Arial"/>
          <w:sz w:val="24"/>
          <w:szCs w:val="24"/>
        </w:rPr>
      </w:pPr>
      <w:r>
        <w:rPr>
          <w:rFonts w:ascii="Arial" w:hAnsi="Arial" w:cs="Arial"/>
          <w:sz w:val="24"/>
          <w:szCs w:val="24"/>
        </w:rPr>
        <w:t>oświadczenie Wykonawcy lub p</w:t>
      </w:r>
      <w:r w:rsidRPr="00315A6A">
        <w:rPr>
          <w:rFonts w:ascii="Arial" w:hAnsi="Arial" w:cs="Arial"/>
          <w:sz w:val="24"/>
          <w:szCs w:val="24"/>
        </w:rPr>
        <w:t>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wymiaru etatu oraz podpis osoby uprawnionej do złożenia oświadczenia w imieniu Wykonawcy lub Podwykonawcy;</w:t>
      </w:r>
    </w:p>
    <w:p w14:paraId="42BDE61A" w14:textId="77777777" w:rsidR="00B22E8F" w:rsidRPr="00315A6A" w:rsidRDefault="00B22E8F" w:rsidP="00B22E8F">
      <w:pPr>
        <w:numPr>
          <w:ilvl w:val="0"/>
          <w:numId w:val="36"/>
        </w:numPr>
        <w:spacing w:after="0" w:line="312" w:lineRule="auto"/>
        <w:ind w:left="709" w:hanging="425"/>
        <w:contextualSpacing/>
        <w:jc w:val="both"/>
        <w:rPr>
          <w:rFonts w:ascii="Arial" w:hAnsi="Arial" w:cs="Arial"/>
          <w:sz w:val="24"/>
          <w:szCs w:val="24"/>
        </w:rPr>
      </w:pPr>
      <w:r w:rsidRPr="00315A6A">
        <w:rPr>
          <w:rFonts w:ascii="Arial" w:hAnsi="Arial" w:cs="Arial"/>
          <w:sz w:val="24"/>
          <w:szCs w:val="24"/>
        </w:rPr>
        <w:t xml:space="preserve">poświadczoną za zgodność z oryginałem odpowiednio przez Wykonawcę lub Podwykonawcę kopię umowy/umów o pracę  osób wykonujących czynności </w:t>
      </w:r>
      <w:r>
        <w:rPr>
          <w:rFonts w:ascii="Arial" w:hAnsi="Arial" w:cs="Arial"/>
          <w:sz w:val="24"/>
          <w:szCs w:val="24"/>
        </w:rPr>
        <w:t>w zakresie realizacji przedmiotu umowy</w:t>
      </w:r>
      <w:r w:rsidRPr="00315A6A">
        <w:rPr>
          <w:rFonts w:ascii="Arial" w:hAnsi="Arial" w:cs="Arial"/>
          <w:sz w:val="24"/>
          <w:szCs w:val="24"/>
        </w:rPr>
        <w:t xml:space="preserve">,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2016r. w sprawie ochrony osób fizycznych w związku z przetwarzaniem danych osobowych i w sprawie swobodnego przepływu takich danych oraz uchylenia Dyrektywy 95/46/WE (tj. w szczególności bez adresów, nr PESEL pracowników). Informacje takie jak: data zawarcia umowy, rodzaj umowy o pracę i wymiar etatu powinny być do zidentyfikowania. Imię i nazwisko nie podlega </w:t>
      </w:r>
      <w:proofErr w:type="spellStart"/>
      <w:r w:rsidRPr="00315A6A">
        <w:rPr>
          <w:rFonts w:ascii="Arial" w:hAnsi="Arial" w:cs="Arial"/>
          <w:sz w:val="24"/>
          <w:szCs w:val="24"/>
        </w:rPr>
        <w:t>anonimizacji</w:t>
      </w:r>
      <w:proofErr w:type="spellEnd"/>
      <w:r w:rsidRPr="00315A6A">
        <w:rPr>
          <w:rFonts w:ascii="Arial" w:hAnsi="Arial" w:cs="Arial"/>
          <w:sz w:val="24"/>
          <w:szCs w:val="24"/>
        </w:rPr>
        <w:t>.</w:t>
      </w:r>
    </w:p>
    <w:p w14:paraId="0A31571B" w14:textId="000DFEC0" w:rsidR="00B22E8F" w:rsidRPr="00315A6A" w:rsidRDefault="00B22E8F" w:rsidP="00B22E8F">
      <w:pPr>
        <w:numPr>
          <w:ilvl w:val="3"/>
          <w:numId w:val="35"/>
        </w:numPr>
        <w:spacing w:after="0" w:line="312" w:lineRule="auto"/>
        <w:ind w:left="284" w:hanging="284"/>
        <w:jc w:val="both"/>
        <w:rPr>
          <w:rFonts w:ascii="Arial" w:hAnsi="Arial" w:cs="Arial"/>
          <w:sz w:val="24"/>
          <w:szCs w:val="24"/>
        </w:rPr>
      </w:pPr>
      <w:r w:rsidRPr="00315A6A">
        <w:rPr>
          <w:rFonts w:ascii="Arial" w:hAnsi="Arial" w:cs="Arial"/>
          <w:sz w:val="24"/>
          <w:szCs w:val="24"/>
        </w:rPr>
        <w:lastRenderedPageBreak/>
        <w:t xml:space="preserve">Niezłożenie przez Wykonawcę w wyznaczonym przez Zamawiającego terminie żądanych dokumentów, w celu potwierdzenia przez Wykonawcę, Podwykonawcę wymogu zatrudnienia na podstawie umowy o pracę, traktowane będzie jako niespełnienie wymogu zatrudnienia na podstawie umowy o pracę osób świadczących usługi w trakcie realizacji </w:t>
      </w:r>
      <w:r>
        <w:rPr>
          <w:rFonts w:ascii="Arial" w:hAnsi="Arial" w:cs="Arial"/>
          <w:sz w:val="24"/>
          <w:szCs w:val="24"/>
        </w:rPr>
        <w:t>przedmiotu umowy</w:t>
      </w:r>
      <w:r w:rsidRPr="00315A6A">
        <w:rPr>
          <w:rFonts w:ascii="Arial" w:hAnsi="Arial" w:cs="Arial"/>
          <w:sz w:val="24"/>
          <w:szCs w:val="24"/>
        </w:rPr>
        <w:t>. Z tytułu niespełnienia przez Wykonawcę, Podwykonawcę ww. wymogu, Zamawiający przewiduje sankcje w postaci zapłaty przez Wykonawcę kary umownej określonej w §</w:t>
      </w:r>
      <w:r>
        <w:rPr>
          <w:rFonts w:ascii="Arial" w:hAnsi="Arial" w:cs="Arial"/>
          <w:sz w:val="24"/>
          <w:szCs w:val="24"/>
        </w:rPr>
        <w:t xml:space="preserve"> 9</w:t>
      </w:r>
      <w:r w:rsidRPr="00315A6A">
        <w:rPr>
          <w:rFonts w:ascii="Arial" w:hAnsi="Arial" w:cs="Arial"/>
          <w:sz w:val="24"/>
          <w:szCs w:val="24"/>
        </w:rPr>
        <w:t> ust.</w:t>
      </w:r>
      <w:r>
        <w:rPr>
          <w:rFonts w:ascii="Arial" w:hAnsi="Arial" w:cs="Arial"/>
          <w:sz w:val="24"/>
          <w:szCs w:val="24"/>
        </w:rPr>
        <w:t>2, pkt.</w:t>
      </w:r>
      <w:r w:rsidR="00B95D8D">
        <w:rPr>
          <w:rFonts w:ascii="Arial" w:hAnsi="Arial" w:cs="Arial"/>
          <w:sz w:val="24"/>
          <w:szCs w:val="24"/>
        </w:rPr>
        <w:t>6</w:t>
      </w:r>
      <w:r w:rsidRPr="00315A6A">
        <w:rPr>
          <w:rFonts w:ascii="Arial" w:hAnsi="Arial" w:cs="Arial"/>
          <w:sz w:val="24"/>
          <w:szCs w:val="24"/>
        </w:rPr>
        <w:t>.</w:t>
      </w:r>
    </w:p>
    <w:p w14:paraId="7A2C7160" w14:textId="7E2FFF06" w:rsidR="003B45E3" w:rsidRPr="00941D08" w:rsidRDefault="00BD47A1" w:rsidP="003B45E3">
      <w:pPr>
        <w:pStyle w:val="Default"/>
        <w:keepNext/>
        <w:spacing w:line="312" w:lineRule="auto"/>
        <w:jc w:val="center"/>
        <w:rPr>
          <w:b/>
          <w:bCs/>
          <w:caps/>
          <w:color w:val="000000" w:themeColor="text1"/>
        </w:rPr>
      </w:pPr>
      <w:r w:rsidRPr="00941D08">
        <w:rPr>
          <w:b/>
          <w:bCs/>
          <w:caps/>
          <w:color w:val="000000" w:themeColor="text1"/>
        </w:rPr>
        <w:t>§ 1</w:t>
      </w:r>
      <w:r w:rsidR="00B22E8F">
        <w:rPr>
          <w:b/>
          <w:bCs/>
          <w:caps/>
          <w:color w:val="000000" w:themeColor="text1"/>
        </w:rPr>
        <w:t>7</w:t>
      </w:r>
    </w:p>
    <w:p w14:paraId="16067B8B" w14:textId="77777777" w:rsidR="003B45E3" w:rsidRPr="00941D08" w:rsidRDefault="003B45E3" w:rsidP="003B45E3">
      <w:pPr>
        <w:pStyle w:val="Default"/>
        <w:keepNext/>
        <w:spacing w:after="120" w:line="312" w:lineRule="auto"/>
        <w:jc w:val="center"/>
        <w:rPr>
          <w:b/>
          <w:bCs/>
          <w:caps/>
          <w:color w:val="000000" w:themeColor="text1"/>
        </w:rPr>
      </w:pPr>
      <w:r w:rsidRPr="00941D08">
        <w:rPr>
          <w:b/>
          <w:bCs/>
          <w:caps/>
          <w:color w:val="000000" w:themeColor="text1"/>
        </w:rPr>
        <w:t>zmiana treści umowy</w:t>
      </w:r>
    </w:p>
    <w:p w14:paraId="11BE4D27" w14:textId="24C96E69" w:rsidR="009F4E69" w:rsidRPr="00941D08" w:rsidRDefault="003B45E3" w:rsidP="009E7EFA">
      <w:pPr>
        <w:pStyle w:val="Akapitzlist"/>
        <w:numPr>
          <w:ilvl w:val="0"/>
          <w:numId w:val="7"/>
        </w:numPr>
        <w:spacing w:after="0" w:line="312" w:lineRule="auto"/>
        <w:ind w:left="284" w:hanging="284"/>
        <w:contextualSpacing w:val="0"/>
        <w:jc w:val="both"/>
        <w:rPr>
          <w:rFonts w:ascii="Arial" w:hAnsi="Arial" w:cs="Arial"/>
          <w:color w:val="000000" w:themeColor="text1"/>
          <w:sz w:val="24"/>
          <w:szCs w:val="24"/>
        </w:rPr>
      </w:pPr>
      <w:r w:rsidRPr="00941D08">
        <w:rPr>
          <w:rFonts w:ascii="Arial" w:hAnsi="Arial" w:cs="Arial"/>
          <w:color w:val="000000" w:themeColor="text1"/>
          <w:sz w:val="24"/>
          <w:szCs w:val="24"/>
        </w:rPr>
        <w:t>Zamawiający dopuszcza możliwość dokonania zm</w:t>
      </w:r>
      <w:r w:rsidR="001F7271" w:rsidRPr="00941D08">
        <w:rPr>
          <w:rFonts w:ascii="Arial" w:hAnsi="Arial" w:cs="Arial"/>
          <w:color w:val="000000" w:themeColor="text1"/>
          <w:sz w:val="24"/>
          <w:szCs w:val="24"/>
        </w:rPr>
        <w:t>iany postanowień zawartej umowy</w:t>
      </w:r>
      <w:r w:rsidR="009F4E69" w:rsidRPr="00941D08">
        <w:rPr>
          <w:rFonts w:ascii="Arial" w:hAnsi="Arial" w:cs="Arial"/>
          <w:color w:val="000000" w:themeColor="text1"/>
          <w:sz w:val="24"/>
          <w:szCs w:val="24"/>
        </w:rPr>
        <w:t xml:space="preserve"> w zakresie </w:t>
      </w:r>
      <w:r w:rsidR="001F7271" w:rsidRPr="00941D08">
        <w:rPr>
          <w:rFonts w:ascii="Arial" w:eastAsia="Times New Roman" w:hAnsi="Arial" w:cs="Arial"/>
          <w:color w:val="000000" w:themeColor="text1"/>
          <w:sz w:val="24"/>
          <w:szCs w:val="24"/>
          <w:lang w:eastAsia="pl-PL"/>
        </w:rPr>
        <w:t>podwykonawcy</w:t>
      </w:r>
      <w:r w:rsidR="009F4E69" w:rsidRPr="00941D08">
        <w:rPr>
          <w:rFonts w:ascii="Arial" w:eastAsia="Times New Roman" w:hAnsi="Arial" w:cs="Arial"/>
          <w:color w:val="000000" w:themeColor="text1"/>
          <w:sz w:val="24"/>
          <w:szCs w:val="24"/>
          <w:lang w:eastAsia="pl-PL"/>
        </w:rPr>
        <w:t xml:space="preserve"> okre</w:t>
      </w:r>
      <w:bookmarkStart w:id="0" w:name="_GoBack"/>
      <w:bookmarkEnd w:id="0"/>
      <w:r w:rsidR="009F4E69" w:rsidRPr="00941D08">
        <w:rPr>
          <w:rFonts w:ascii="Arial" w:eastAsia="Times New Roman" w:hAnsi="Arial" w:cs="Arial"/>
          <w:color w:val="000000" w:themeColor="text1"/>
          <w:sz w:val="24"/>
          <w:szCs w:val="24"/>
          <w:lang w:eastAsia="pl-PL"/>
        </w:rPr>
        <w:t xml:space="preserve">ślonego w </w:t>
      </w:r>
      <w:r w:rsidR="00FF42EE" w:rsidRPr="00941D08">
        <w:rPr>
          <w:rFonts w:ascii="Arial" w:eastAsia="Meiryo" w:hAnsi="Arial" w:cs="Arial"/>
          <w:color w:val="000000" w:themeColor="text1"/>
          <w:sz w:val="24"/>
          <w:szCs w:val="24"/>
          <w:lang w:eastAsia="ja-JP"/>
        </w:rPr>
        <w:t>§ 12</w:t>
      </w:r>
      <w:r w:rsidR="009F4E69" w:rsidRPr="00941D08">
        <w:rPr>
          <w:rFonts w:ascii="Arial" w:eastAsia="Meiryo" w:hAnsi="Arial" w:cs="Arial"/>
          <w:color w:val="000000" w:themeColor="text1"/>
          <w:sz w:val="24"/>
          <w:szCs w:val="24"/>
          <w:lang w:eastAsia="ja-JP"/>
        </w:rPr>
        <w:t xml:space="preserve"> ust. 1.</w:t>
      </w:r>
    </w:p>
    <w:p w14:paraId="71CA3B1A" w14:textId="6413C85F" w:rsidR="009E7EFA" w:rsidRPr="009E7EFA" w:rsidRDefault="009E7EFA" w:rsidP="009E7EFA">
      <w:pPr>
        <w:pStyle w:val="Akapitzlist"/>
        <w:numPr>
          <w:ilvl w:val="0"/>
          <w:numId w:val="7"/>
        </w:numPr>
        <w:spacing w:after="0" w:line="312" w:lineRule="auto"/>
        <w:ind w:left="284" w:hanging="284"/>
        <w:jc w:val="both"/>
        <w:rPr>
          <w:rFonts w:ascii="Arial" w:hAnsi="Arial" w:cs="Arial"/>
          <w:sz w:val="28"/>
          <w:szCs w:val="24"/>
        </w:rPr>
      </w:pPr>
      <w:r w:rsidRPr="009E7EFA">
        <w:rPr>
          <w:rFonts w:ascii="Arial" w:hAnsi="Arial" w:cs="Arial"/>
          <w:sz w:val="24"/>
        </w:rPr>
        <w:t xml:space="preserve">Zamawiający zgodnie z art. 455 ustawy </w:t>
      </w:r>
      <w:proofErr w:type="spellStart"/>
      <w:r w:rsidRPr="009E7EFA">
        <w:rPr>
          <w:rFonts w:ascii="Arial" w:hAnsi="Arial" w:cs="Arial"/>
          <w:sz w:val="24"/>
        </w:rPr>
        <w:t>Pzp</w:t>
      </w:r>
      <w:proofErr w:type="spellEnd"/>
      <w:r w:rsidRPr="009E7EFA">
        <w:rPr>
          <w:rFonts w:ascii="Arial" w:hAnsi="Arial" w:cs="Arial"/>
          <w:sz w:val="24"/>
        </w:rPr>
        <w:t xml:space="preserve"> przewiduje możliwość prowadzenia zmian do treści zawartej umowy w przypadku:</w:t>
      </w:r>
    </w:p>
    <w:p w14:paraId="764A394C" w14:textId="77777777" w:rsidR="009E7EFA" w:rsidRPr="00315A6A" w:rsidRDefault="009E7EFA" w:rsidP="009E7EFA">
      <w:pPr>
        <w:numPr>
          <w:ilvl w:val="0"/>
          <w:numId w:val="46"/>
        </w:numPr>
        <w:spacing w:after="0" w:line="312" w:lineRule="auto"/>
        <w:ind w:left="714" w:hanging="357"/>
        <w:jc w:val="both"/>
        <w:rPr>
          <w:rFonts w:ascii="Arial" w:hAnsi="Arial" w:cs="Arial"/>
          <w:sz w:val="24"/>
        </w:rPr>
      </w:pPr>
      <w:r w:rsidRPr="00315A6A">
        <w:rPr>
          <w:rFonts w:ascii="Arial" w:hAnsi="Arial" w:cs="Arial"/>
          <w:sz w:val="24"/>
        </w:rPr>
        <w:t>rezygnacji Zamawiającego z części przedmiotu umowy w przypadku wprowadzenia zmian organiz</w:t>
      </w:r>
      <w:r>
        <w:rPr>
          <w:rFonts w:ascii="Arial" w:hAnsi="Arial" w:cs="Arial"/>
          <w:sz w:val="24"/>
        </w:rPr>
        <w:t>acyjnych oraz zmian w realizacji</w:t>
      </w:r>
      <w:r w:rsidRPr="00315A6A">
        <w:rPr>
          <w:rFonts w:ascii="Arial" w:hAnsi="Arial" w:cs="Arial"/>
          <w:sz w:val="24"/>
        </w:rPr>
        <w:t xml:space="preserve"> zabezpieczenia finansowego i logistycznego jednostek organizacyjnych resortu obrony narodowej przydzielonych mu na zaopatrzenie zgodnie z planem przydziałów gospodarczych resortu obrony narodowej;</w:t>
      </w:r>
    </w:p>
    <w:p w14:paraId="18850555" w14:textId="77777777" w:rsidR="009E7EFA" w:rsidRPr="00315A6A" w:rsidRDefault="009E7EFA" w:rsidP="009E7EFA">
      <w:pPr>
        <w:numPr>
          <w:ilvl w:val="0"/>
          <w:numId w:val="46"/>
        </w:numPr>
        <w:spacing w:after="0" w:line="312" w:lineRule="auto"/>
        <w:ind w:left="714" w:hanging="357"/>
        <w:jc w:val="both"/>
        <w:rPr>
          <w:rFonts w:ascii="Arial" w:hAnsi="Arial" w:cs="Arial"/>
          <w:sz w:val="24"/>
        </w:rPr>
      </w:pPr>
      <w:r w:rsidRPr="00315A6A">
        <w:rPr>
          <w:rFonts w:ascii="Arial" w:hAnsi="Arial" w:cs="Arial"/>
          <w:sz w:val="24"/>
        </w:rPr>
        <w:t xml:space="preserve">zmiany Wykonawcy, jeżeli nowy Wykonawca ma zastąpić dotychczasowego Wykonawcę: </w:t>
      </w:r>
    </w:p>
    <w:p w14:paraId="422A56EF" w14:textId="77777777" w:rsidR="009E7EFA" w:rsidRPr="00315A6A" w:rsidRDefault="009E7EFA" w:rsidP="009E7EFA">
      <w:pPr>
        <w:numPr>
          <w:ilvl w:val="0"/>
          <w:numId w:val="47"/>
        </w:numPr>
        <w:spacing w:after="0" w:line="312" w:lineRule="auto"/>
        <w:ind w:left="1173" w:hanging="357"/>
        <w:jc w:val="both"/>
        <w:rPr>
          <w:rFonts w:ascii="Arial" w:hAnsi="Arial" w:cs="Arial"/>
          <w:sz w:val="24"/>
        </w:rPr>
      </w:pPr>
      <w:r w:rsidRPr="00315A6A">
        <w:rPr>
          <w:rFonts w:ascii="Arial" w:hAnsi="Arial" w:cs="Arial"/>
          <w:sz w:val="24"/>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6D55EC7B" w14:textId="77777777" w:rsidR="009E7EFA" w:rsidRPr="00315A6A" w:rsidRDefault="009E7EFA" w:rsidP="009E7EFA">
      <w:pPr>
        <w:numPr>
          <w:ilvl w:val="0"/>
          <w:numId w:val="47"/>
        </w:numPr>
        <w:spacing w:after="0" w:line="312" w:lineRule="auto"/>
        <w:ind w:left="1173" w:hanging="357"/>
        <w:jc w:val="both"/>
        <w:rPr>
          <w:rFonts w:ascii="Arial" w:hAnsi="Arial" w:cs="Arial"/>
          <w:sz w:val="24"/>
        </w:rPr>
      </w:pPr>
      <w:r w:rsidRPr="00315A6A">
        <w:rPr>
          <w:rFonts w:ascii="Arial" w:hAnsi="Arial" w:cs="Arial"/>
          <w:sz w:val="24"/>
        </w:rPr>
        <w:t xml:space="preserve">w wyniku przejęcia przez zamawiającego zobowiązań Wykonawcy względem jego podwykonawców, w przypadku, o którym mowa w art. 465 ust. 1 ustawy </w:t>
      </w:r>
      <w:proofErr w:type="spellStart"/>
      <w:r w:rsidRPr="00315A6A">
        <w:rPr>
          <w:rFonts w:ascii="Arial" w:hAnsi="Arial" w:cs="Arial"/>
          <w:sz w:val="24"/>
        </w:rPr>
        <w:t>Pzp</w:t>
      </w:r>
      <w:proofErr w:type="spellEnd"/>
      <w:r w:rsidRPr="00315A6A">
        <w:rPr>
          <w:rFonts w:ascii="Arial" w:hAnsi="Arial" w:cs="Arial"/>
          <w:sz w:val="24"/>
        </w:rPr>
        <w:t xml:space="preserve">; </w:t>
      </w:r>
    </w:p>
    <w:p w14:paraId="145E2CD6" w14:textId="77777777" w:rsidR="009E7EFA" w:rsidRDefault="009E7EFA" w:rsidP="009E7EFA">
      <w:pPr>
        <w:numPr>
          <w:ilvl w:val="0"/>
          <w:numId w:val="46"/>
        </w:numPr>
        <w:spacing w:after="0" w:line="312" w:lineRule="auto"/>
        <w:ind w:left="714" w:hanging="357"/>
        <w:jc w:val="both"/>
        <w:rPr>
          <w:rFonts w:ascii="Arial" w:hAnsi="Arial" w:cs="Arial"/>
          <w:sz w:val="24"/>
        </w:rPr>
      </w:pPr>
      <w:r w:rsidRPr="00315A6A">
        <w:rPr>
          <w:rFonts w:ascii="Arial" w:hAnsi="Arial" w:cs="Arial"/>
          <w:sz w:val="24"/>
        </w:rPr>
        <w:t xml:space="preserve">gdy zaistnieje inna okoliczność prawna, ekonomiczna lub techniczna skutkująca niemożliwością wykonania lub należytego wykonania umowy zgodnie </w:t>
      </w:r>
      <w:r>
        <w:rPr>
          <w:rFonts w:ascii="Arial" w:hAnsi="Arial" w:cs="Arial"/>
          <w:sz w:val="24"/>
        </w:rPr>
        <w:t>z dokumentami zamówienia;</w:t>
      </w:r>
    </w:p>
    <w:p w14:paraId="7BEAD4D9" w14:textId="77777777" w:rsidR="009E7EFA" w:rsidRPr="00315A6A" w:rsidRDefault="009E7EFA" w:rsidP="009E7EFA">
      <w:pPr>
        <w:numPr>
          <w:ilvl w:val="0"/>
          <w:numId w:val="7"/>
        </w:numPr>
        <w:spacing w:after="0" w:line="312" w:lineRule="auto"/>
        <w:ind w:left="357" w:hanging="357"/>
        <w:jc w:val="both"/>
        <w:rPr>
          <w:rFonts w:ascii="Arial" w:hAnsi="Arial" w:cs="Arial"/>
          <w:sz w:val="24"/>
        </w:rPr>
      </w:pPr>
      <w:r w:rsidRPr="00315A6A">
        <w:rPr>
          <w:rFonts w:ascii="Arial" w:hAnsi="Arial" w:cs="Arial"/>
          <w:sz w:val="24"/>
        </w:rPr>
        <w:t xml:space="preserve">Zamawiający dopuszcza możliwość dokonania zmiany umowy, bez przeprowadzenia nowego postępowania, jeżeli konieczność zmiany umowy spowodowana jest okolicznościami, których Zamawiający, działając z należytą starannością, nie mógł przewidzieć, o ile zmiana nie modyfikuje ogólnego </w:t>
      </w:r>
      <w:r w:rsidRPr="00315A6A">
        <w:rPr>
          <w:rFonts w:ascii="Arial" w:hAnsi="Arial" w:cs="Arial"/>
          <w:sz w:val="24"/>
        </w:rPr>
        <w:lastRenderedPageBreak/>
        <w:t>charakteru umowy a wzrost ceny spowodowany każdą kolejną zmianą nie przekracza 50% wartości pierwotnej umowy.</w:t>
      </w:r>
    </w:p>
    <w:p w14:paraId="7AF47121" w14:textId="77777777" w:rsidR="009E7EFA" w:rsidRPr="00315A6A" w:rsidRDefault="009E7EFA" w:rsidP="009E7EFA">
      <w:pPr>
        <w:numPr>
          <w:ilvl w:val="0"/>
          <w:numId w:val="7"/>
        </w:numPr>
        <w:spacing w:after="0" w:line="312" w:lineRule="auto"/>
        <w:ind w:left="357" w:hanging="357"/>
        <w:jc w:val="both"/>
        <w:rPr>
          <w:rFonts w:ascii="Arial" w:hAnsi="Arial" w:cs="Arial"/>
          <w:sz w:val="24"/>
        </w:rPr>
      </w:pPr>
      <w:r w:rsidRPr="00315A6A">
        <w:rPr>
          <w:rFonts w:ascii="Arial" w:hAnsi="Arial" w:cs="Arial"/>
          <w:sz w:val="24"/>
        </w:rPr>
        <w:t>Zamawiający dopuszcza możliwość dokonania zmian umowy, bez przeprowadzenia nowego postępowania, gdy łączna wartość zmian jest mniejsza niż progi unijne i jest niższa ni</w:t>
      </w:r>
      <w:r>
        <w:rPr>
          <w:rFonts w:ascii="Arial" w:hAnsi="Arial" w:cs="Arial"/>
          <w:sz w:val="24"/>
        </w:rPr>
        <w:t>ż 10% wartości pierwotnej umowy, a zmiana nie powoduje zmiany ogólnego charakteru umowy.</w:t>
      </w:r>
    </w:p>
    <w:p w14:paraId="6F53CB6D" w14:textId="67A57F48" w:rsidR="000E2177" w:rsidRPr="00941D08" w:rsidRDefault="00951C10" w:rsidP="00412CE7">
      <w:pPr>
        <w:pStyle w:val="Akapitzlist"/>
        <w:numPr>
          <w:ilvl w:val="0"/>
          <w:numId w:val="7"/>
        </w:numPr>
        <w:tabs>
          <w:tab w:val="left" w:pos="426"/>
        </w:tabs>
        <w:spacing w:after="0" w:line="312" w:lineRule="auto"/>
        <w:ind w:left="425"/>
        <w:jc w:val="both"/>
        <w:rPr>
          <w:rFonts w:ascii="Arial" w:hAnsi="Arial" w:cs="Arial"/>
          <w:color w:val="000000" w:themeColor="text1"/>
          <w:sz w:val="24"/>
          <w:szCs w:val="24"/>
          <w:lang w:eastAsia="pl-PL"/>
        </w:rPr>
      </w:pPr>
      <w:r w:rsidRPr="00941D08">
        <w:rPr>
          <w:rFonts w:ascii="Arial" w:hAnsi="Arial" w:cs="Arial"/>
          <w:color w:val="000000" w:themeColor="text1"/>
          <w:sz w:val="24"/>
          <w:szCs w:val="24"/>
          <w:lang w:eastAsia="pl-PL"/>
        </w:rPr>
        <w:t>Wszelkie zmiany niniejszej umowy wymagają dla swej ważności formy pisemnej pod rygorem nieważności.</w:t>
      </w:r>
    </w:p>
    <w:p w14:paraId="505F614B" w14:textId="199D5B09" w:rsidR="003B45E3" w:rsidRPr="00941D08" w:rsidRDefault="003B45E3" w:rsidP="003B45E3">
      <w:pPr>
        <w:keepNext/>
        <w:keepLines/>
        <w:spacing w:after="0" w:line="312" w:lineRule="auto"/>
        <w:jc w:val="center"/>
        <w:rPr>
          <w:rFonts w:ascii="Arial" w:hAnsi="Arial" w:cs="Arial"/>
          <w:b/>
          <w:color w:val="000000" w:themeColor="text1"/>
          <w:sz w:val="24"/>
          <w:szCs w:val="24"/>
        </w:rPr>
      </w:pPr>
      <w:r w:rsidRPr="00941D08">
        <w:rPr>
          <w:rFonts w:ascii="Arial" w:hAnsi="Arial" w:cs="Arial"/>
          <w:b/>
          <w:color w:val="000000" w:themeColor="text1"/>
          <w:sz w:val="24"/>
          <w:szCs w:val="24"/>
        </w:rPr>
        <w:t>§ 1</w:t>
      </w:r>
      <w:r w:rsidR="00B22E8F">
        <w:rPr>
          <w:rFonts w:ascii="Arial" w:hAnsi="Arial" w:cs="Arial"/>
          <w:b/>
          <w:color w:val="000000" w:themeColor="text1"/>
          <w:sz w:val="24"/>
          <w:szCs w:val="24"/>
        </w:rPr>
        <w:t>8</w:t>
      </w:r>
    </w:p>
    <w:p w14:paraId="762460F8" w14:textId="77777777" w:rsidR="003B45E3" w:rsidRPr="00941D08" w:rsidRDefault="003B45E3" w:rsidP="003B45E3">
      <w:pPr>
        <w:keepNext/>
        <w:spacing w:after="120" w:line="312" w:lineRule="auto"/>
        <w:jc w:val="center"/>
        <w:rPr>
          <w:rFonts w:ascii="Arial" w:hAnsi="Arial" w:cs="Arial"/>
          <w:b/>
          <w:caps/>
          <w:color w:val="000000" w:themeColor="text1"/>
          <w:sz w:val="24"/>
          <w:szCs w:val="24"/>
          <w:lang w:eastAsia="ar-SA"/>
        </w:rPr>
      </w:pPr>
      <w:r w:rsidRPr="00941D08">
        <w:rPr>
          <w:rFonts w:ascii="Arial" w:hAnsi="Arial" w:cs="Arial"/>
          <w:b/>
          <w:caps/>
          <w:color w:val="000000" w:themeColor="text1"/>
          <w:sz w:val="24"/>
          <w:szCs w:val="24"/>
          <w:lang w:eastAsia="ar-SA"/>
        </w:rPr>
        <w:t>Bezpieczeństwo i ochrona danych osobowych</w:t>
      </w:r>
    </w:p>
    <w:p w14:paraId="6CA90B6B" w14:textId="546922A1" w:rsidR="003B45E3" w:rsidRPr="00941D08" w:rsidRDefault="003B45E3" w:rsidP="00412CE7">
      <w:pPr>
        <w:pStyle w:val="Akapitzlist"/>
        <w:numPr>
          <w:ilvl w:val="0"/>
          <w:numId w:val="22"/>
        </w:numPr>
        <w:spacing w:after="0" w:line="312" w:lineRule="auto"/>
        <w:ind w:left="425" w:hanging="425"/>
        <w:contextualSpacing w:val="0"/>
        <w:jc w:val="both"/>
        <w:rPr>
          <w:rFonts w:ascii="Arial" w:eastAsia="Times New Roman" w:hAnsi="Arial" w:cs="Arial"/>
          <w:color w:val="000000" w:themeColor="text1"/>
          <w:sz w:val="24"/>
          <w:szCs w:val="24"/>
          <w:lang w:eastAsia="pl-PL"/>
        </w:rPr>
      </w:pPr>
      <w:r w:rsidRPr="00941D08">
        <w:rPr>
          <w:rFonts w:ascii="Arial" w:eastAsia="Times New Roman" w:hAnsi="Arial" w:cs="Arial"/>
          <w:color w:val="000000" w:themeColor="text1"/>
          <w:sz w:val="24"/>
          <w:szCs w:val="24"/>
          <w:lang w:eastAsia="pl-PL"/>
        </w:rPr>
        <w:t xml:space="preserve">Wykonawcy w związku z wykonywaniem zadania zostaną </w:t>
      </w:r>
      <w:r w:rsidR="002A0AB2" w:rsidRPr="00941D08">
        <w:rPr>
          <w:rFonts w:ascii="Arial" w:eastAsia="Times New Roman" w:hAnsi="Arial" w:cs="Arial"/>
          <w:color w:val="000000" w:themeColor="text1"/>
          <w:sz w:val="24"/>
          <w:szCs w:val="24"/>
          <w:lang w:eastAsia="pl-PL"/>
        </w:rPr>
        <w:t>udostępnione dane pracowników</w:t>
      </w:r>
      <w:r w:rsidRPr="00941D08">
        <w:rPr>
          <w:rFonts w:ascii="Arial" w:eastAsia="Times New Roman" w:hAnsi="Arial" w:cs="Arial"/>
          <w:color w:val="000000" w:themeColor="text1"/>
          <w:sz w:val="24"/>
          <w:szCs w:val="24"/>
          <w:lang w:eastAsia="pl-PL"/>
        </w:rPr>
        <w:t xml:space="preserve"> zaangażowanych do realizacji umowy. </w:t>
      </w:r>
    </w:p>
    <w:p w14:paraId="2C27F57E" w14:textId="77777777" w:rsidR="003B45E3" w:rsidRPr="00941D08" w:rsidRDefault="003B45E3" w:rsidP="00412CE7">
      <w:pPr>
        <w:pStyle w:val="Akapitzlist"/>
        <w:numPr>
          <w:ilvl w:val="0"/>
          <w:numId w:val="22"/>
        </w:numPr>
        <w:spacing w:after="0" w:line="312" w:lineRule="auto"/>
        <w:ind w:left="425" w:hanging="425"/>
        <w:contextualSpacing w:val="0"/>
        <w:jc w:val="both"/>
        <w:rPr>
          <w:rFonts w:ascii="Arial" w:eastAsia="Times New Roman" w:hAnsi="Arial" w:cs="Arial"/>
          <w:color w:val="000000" w:themeColor="text1"/>
          <w:sz w:val="24"/>
          <w:szCs w:val="24"/>
          <w:lang w:eastAsia="pl-PL"/>
        </w:rPr>
      </w:pPr>
      <w:r w:rsidRPr="00941D08">
        <w:rPr>
          <w:rFonts w:ascii="Arial" w:eastAsia="Times New Roman" w:hAnsi="Arial" w:cs="Arial"/>
          <w:color w:val="000000" w:themeColor="text1"/>
          <w:sz w:val="24"/>
          <w:szCs w:val="24"/>
          <w:lang w:eastAsia="pl-PL"/>
        </w:rPr>
        <w:t>Wykonawca zobowiązuje się do przetwarzania udostępnionych danych osobowych zgodnie z Rozporządzeniem Parlamentu Europejskiego i Radu (UE) 2016/679 z dnia 27 kwietnia 2016 r. w sprawie ochrony osób fizycznych w</w:t>
      </w:r>
      <w:r w:rsidR="00CD7A84" w:rsidRPr="00941D08">
        <w:rPr>
          <w:rFonts w:ascii="Arial" w:eastAsia="Times New Roman" w:hAnsi="Arial" w:cs="Arial"/>
          <w:color w:val="000000" w:themeColor="text1"/>
          <w:sz w:val="24"/>
          <w:szCs w:val="24"/>
          <w:lang w:eastAsia="pl-PL"/>
        </w:rPr>
        <w:t> </w:t>
      </w:r>
      <w:r w:rsidRPr="00941D08">
        <w:rPr>
          <w:rFonts w:ascii="Arial" w:eastAsia="Times New Roman" w:hAnsi="Arial" w:cs="Arial"/>
          <w:color w:val="000000" w:themeColor="text1"/>
          <w:sz w:val="24"/>
          <w:szCs w:val="24"/>
          <w:lang w:eastAsia="pl-PL"/>
        </w:rPr>
        <w:t xml:space="preserve">związku z przetwarzaniem danych osobowych i w sprawie swobodnego przepływu takich danych oraz uchylenia dyrektywy 95/46/WE. </w:t>
      </w:r>
    </w:p>
    <w:p w14:paraId="203235C8" w14:textId="2E2A6B3F" w:rsidR="00BB5065" w:rsidRPr="00941D08" w:rsidRDefault="003B45E3" w:rsidP="00412CE7">
      <w:pPr>
        <w:pStyle w:val="Akapitzlist"/>
        <w:numPr>
          <w:ilvl w:val="0"/>
          <w:numId w:val="22"/>
        </w:numPr>
        <w:spacing w:after="0" w:line="312" w:lineRule="auto"/>
        <w:ind w:left="425" w:hanging="425"/>
        <w:contextualSpacing w:val="0"/>
        <w:jc w:val="both"/>
        <w:rPr>
          <w:rFonts w:ascii="Arial" w:eastAsia="Times New Roman" w:hAnsi="Arial" w:cs="Arial"/>
          <w:color w:val="000000" w:themeColor="text1"/>
          <w:sz w:val="24"/>
          <w:szCs w:val="24"/>
          <w:lang w:eastAsia="pl-PL"/>
        </w:rPr>
      </w:pPr>
      <w:r w:rsidRPr="00941D08">
        <w:rPr>
          <w:rFonts w:ascii="Arial" w:hAnsi="Arial" w:cs="Arial"/>
          <w:color w:val="000000" w:themeColor="text1"/>
          <w:sz w:val="24"/>
          <w:szCs w:val="24"/>
        </w:rPr>
        <w:t>Wykonawca zobowiązuje się do zapoznania swoich pracowników (</w:t>
      </w:r>
      <w:r w:rsidR="00796640">
        <w:rPr>
          <w:rFonts w:ascii="Arial" w:hAnsi="Arial" w:cs="Arial"/>
          <w:color w:val="000000" w:themeColor="text1"/>
          <w:sz w:val="24"/>
          <w:szCs w:val="24"/>
        </w:rPr>
        <w:t>pracowników podwykonawców</w:t>
      </w:r>
      <w:r w:rsidR="00CD7A84" w:rsidRPr="00941D08">
        <w:rPr>
          <w:rFonts w:ascii="Arial" w:hAnsi="Arial" w:cs="Arial"/>
          <w:color w:val="000000" w:themeColor="text1"/>
          <w:sz w:val="24"/>
          <w:szCs w:val="24"/>
        </w:rPr>
        <w:t>) zaangażowanych do </w:t>
      </w:r>
      <w:r w:rsidRPr="00941D08">
        <w:rPr>
          <w:rFonts w:ascii="Arial" w:hAnsi="Arial" w:cs="Arial"/>
          <w:color w:val="000000" w:themeColor="text1"/>
          <w:sz w:val="24"/>
          <w:szCs w:val="24"/>
        </w:rPr>
        <w:t xml:space="preserve">realizacji umowy, z klauzulami informacyjnymi dostępnymi na stronie internetowej 25. WOG, </w:t>
      </w:r>
      <w:hyperlink r:id="rId10" w:history="1">
        <w:r w:rsidRPr="00941D08">
          <w:rPr>
            <w:rStyle w:val="Hipercze"/>
            <w:rFonts w:ascii="Arial" w:hAnsi="Arial" w:cs="Arial"/>
            <w:color w:val="000000" w:themeColor="text1"/>
            <w:sz w:val="24"/>
            <w:szCs w:val="24"/>
          </w:rPr>
          <w:t>https://25wog.wp.mil.pl</w:t>
        </w:r>
      </w:hyperlink>
      <w:r w:rsidRPr="00941D08">
        <w:rPr>
          <w:rFonts w:ascii="Arial" w:hAnsi="Arial" w:cs="Arial"/>
          <w:color w:val="000000" w:themeColor="text1"/>
          <w:sz w:val="24"/>
          <w:szCs w:val="24"/>
        </w:rPr>
        <w:t xml:space="preserve"> w zakładce </w:t>
      </w:r>
      <w:proofErr w:type="spellStart"/>
      <w:r w:rsidRPr="00941D08">
        <w:rPr>
          <w:rFonts w:ascii="Arial" w:hAnsi="Arial" w:cs="Arial"/>
          <w:color w:val="000000" w:themeColor="text1"/>
          <w:sz w:val="24"/>
          <w:szCs w:val="24"/>
        </w:rPr>
        <w:t>bip</w:t>
      </w:r>
      <w:proofErr w:type="spellEnd"/>
      <w:r w:rsidRPr="00941D08">
        <w:rPr>
          <w:rFonts w:ascii="Arial" w:hAnsi="Arial" w:cs="Arial"/>
          <w:color w:val="000000" w:themeColor="text1"/>
          <w:sz w:val="24"/>
          <w:szCs w:val="24"/>
        </w:rPr>
        <w:t xml:space="preserve">/ochrona danych osobowych/RODO. </w:t>
      </w:r>
    </w:p>
    <w:p w14:paraId="4145F393" w14:textId="1E25B553" w:rsidR="003B45E3" w:rsidRPr="00941D08" w:rsidRDefault="003B45E3" w:rsidP="003B45E3">
      <w:pPr>
        <w:pStyle w:val="Default"/>
        <w:keepNext/>
        <w:spacing w:line="312" w:lineRule="auto"/>
        <w:jc w:val="center"/>
        <w:rPr>
          <w:b/>
          <w:bCs/>
          <w:caps/>
          <w:color w:val="000000" w:themeColor="text1"/>
        </w:rPr>
      </w:pPr>
      <w:r w:rsidRPr="00941D08">
        <w:rPr>
          <w:b/>
          <w:bCs/>
          <w:caps/>
          <w:color w:val="000000" w:themeColor="text1"/>
        </w:rPr>
        <w:t xml:space="preserve">§ </w:t>
      </w:r>
      <w:r w:rsidR="00BD47A1" w:rsidRPr="00941D08">
        <w:rPr>
          <w:b/>
          <w:bCs/>
          <w:caps/>
          <w:color w:val="000000" w:themeColor="text1"/>
        </w:rPr>
        <w:t>1</w:t>
      </w:r>
      <w:r w:rsidR="00B22E8F">
        <w:rPr>
          <w:b/>
          <w:bCs/>
          <w:caps/>
          <w:color w:val="000000" w:themeColor="text1"/>
        </w:rPr>
        <w:t>9</w:t>
      </w:r>
    </w:p>
    <w:p w14:paraId="339E37E7" w14:textId="77777777" w:rsidR="003B45E3" w:rsidRPr="00941D08" w:rsidRDefault="003B45E3" w:rsidP="003B45E3">
      <w:pPr>
        <w:pStyle w:val="Default"/>
        <w:keepNext/>
        <w:spacing w:after="120" w:line="312" w:lineRule="auto"/>
        <w:jc w:val="center"/>
        <w:rPr>
          <w:b/>
          <w:bCs/>
          <w:caps/>
          <w:color w:val="000000" w:themeColor="text1"/>
        </w:rPr>
      </w:pPr>
      <w:r w:rsidRPr="00941D08">
        <w:rPr>
          <w:b/>
          <w:bCs/>
          <w:caps/>
          <w:color w:val="000000" w:themeColor="text1"/>
        </w:rPr>
        <w:t>Klauzula jakościowa</w:t>
      </w:r>
    </w:p>
    <w:p w14:paraId="57D3692A" w14:textId="77777777" w:rsidR="00CD7A84" w:rsidRPr="00941D08" w:rsidRDefault="003B45E3" w:rsidP="00BB5065">
      <w:pPr>
        <w:spacing w:after="0" w:line="312" w:lineRule="auto"/>
        <w:ind w:left="426"/>
        <w:jc w:val="both"/>
        <w:rPr>
          <w:rFonts w:ascii="Arial" w:eastAsia="Times New Roman" w:hAnsi="Arial" w:cs="Arial"/>
          <w:color w:val="000000" w:themeColor="text1"/>
          <w:sz w:val="24"/>
          <w:szCs w:val="24"/>
          <w:lang w:eastAsia="pl-PL"/>
        </w:rPr>
      </w:pPr>
      <w:r w:rsidRPr="00941D08">
        <w:rPr>
          <w:rFonts w:ascii="Arial" w:eastAsia="Times New Roman" w:hAnsi="Arial" w:cs="Arial"/>
          <w:color w:val="000000" w:themeColor="text1"/>
          <w:sz w:val="24"/>
          <w:szCs w:val="24"/>
          <w:lang w:eastAsia="pl-PL"/>
        </w:rPr>
        <w:t>Nie dotyczy.</w:t>
      </w:r>
    </w:p>
    <w:p w14:paraId="64765EB3" w14:textId="655E7B75" w:rsidR="003B45E3" w:rsidRPr="00941D08" w:rsidRDefault="00BD47A1" w:rsidP="003B45E3">
      <w:pPr>
        <w:pStyle w:val="Default"/>
        <w:keepNext/>
        <w:spacing w:line="312" w:lineRule="auto"/>
        <w:jc w:val="center"/>
        <w:rPr>
          <w:b/>
          <w:bCs/>
          <w:caps/>
          <w:color w:val="000000" w:themeColor="text1"/>
        </w:rPr>
      </w:pPr>
      <w:r w:rsidRPr="00941D08">
        <w:rPr>
          <w:b/>
          <w:bCs/>
          <w:caps/>
          <w:color w:val="000000" w:themeColor="text1"/>
        </w:rPr>
        <w:t xml:space="preserve">§ </w:t>
      </w:r>
      <w:r w:rsidR="00B22E8F">
        <w:rPr>
          <w:b/>
          <w:bCs/>
          <w:caps/>
          <w:color w:val="000000" w:themeColor="text1"/>
        </w:rPr>
        <w:t>20</w:t>
      </w:r>
    </w:p>
    <w:p w14:paraId="2C1BEF31" w14:textId="77777777" w:rsidR="003B45E3" w:rsidRPr="00941D08" w:rsidRDefault="003B45E3" w:rsidP="003B45E3">
      <w:pPr>
        <w:pStyle w:val="Default"/>
        <w:keepNext/>
        <w:spacing w:after="120" w:line="312" w:lineRule="auto"/>
        <w:jc w:val="center"/>
        <w:rPr>
          <w:b/>
          <w:bCs/>
          <w:caps/>
          <w:color w:val="000000" w:themeColor="text1"/>
        </w:rPr>
      </w:pPr>
      <w:r w:rsidRPr="00941D08">
        <w:rPr>
          <w:b/>
          <w:bCs/>
          <w:caps/>
          <w:color w:val="000000" w:themeColor="text1"/>
        </w:rPr>
        <w:t>inne postanowienia</w:t>
      </w:r>
    </w:p>
    <w:p w14:paraId="46B3EF6F" w14:textId="77777777" w:rsidR="003B45E3" w:rsidRPr="00941D08" w:rsidRDefault="003B45E3" w:rsidP="00412CE7">
      <w:pPr>
        <w:pStyle w:val="Akapitzlist"/>
        <w:numPr>
          <w:ilvl w:val="0"/>
          <w:numId w:val="6"/>
        </w:numPr>
        <w:spacing w:after="0" w:line="312" w:lineRule="auto"/>
        <w:ind w:left="425" w:hanging="425"/>
        <w:contextualSpacing w:val="0"/>
        <w:jc w:val="both"/>
        <w:rPr>
          <w:rFonts w:ascii="Arial" w:eastAsia="Times New Roman" w:hAnsi="Arial" w:cs="Arial"/>
          <w:color w:val="000000" w:themeColor="text1"/>
          <w:sz w:val="24"/>
          <w:szCs w:val="24"/>
          <w:lang w:eastAsia="pl-PL"/>
        </w:rPr>
      </w:pPr>
      <w:r w:rsidRPr="00941D08">
        <w:rPr>
          <w:rFonts w:ascii="Arial" w:eastAsia="Times New Roman" w:hAnsi="Arial" w:cs="Arial"/>
          <w:color w:val="000000" w:themeColor="text1"/>
          <w:sz w:val="24"/>
          <w:szCs w:val="24"/>
          <w:lang w:eastAsia="pl-PL"/>
        </w:rPr>
        <w:t>Wszelkie spory powstałe na tle wykonania niniejszej umowy Strony zobowiązują się rozwiązywać polubownie. W przypadku, gdy okaże się to niemożliwe, spory te zostaną poddane przez Strony rozstrzygnięciu przez właściwy rzeczowo sąd powszechny w Białymstoku.</w:t>
      </w:r>
    </w:p>
    <w:p w14:paraId="7FF55DD8" w14:textId="4A5B3AED" w:rsidR="003B45E3" w:rsidRDefault="003B45E3" w:rsidP="00412CE7">
      <w:pPr>
        <w:pStyle w:val="Akapitzlist"/>
        <w:numPr>
          <w:ilvl w:val="0"/>
          <w:numId w:val="6"/>
        </w:numPr>
        <w:spacing w:after="0" w:line="312" w:lineRule="auto"/>
        <w:ind w:left="425" w:hanging="425"/>
        <w:contextualSpacing w:val="0"/>
        <w:jc w:val="both"/>
        <w:rPr>
          <w:rFonts w:ascii="Arial" w:eastAsia="Times New Roman" w:hAnsi="Arial" w:cs="Arial"/>
          <w:color w:val="000000" w:themeColor="text1"/>
          <w:sz w:val="24"/>
          <w:szCs w:val="24"/>
          <w:lang w:eastAsia="pl-PL"/>
        </w:rPr>
      </w:pPr>
      <w:r w:rsidRPr="00941D08">
        <w:rPr>
          <w:rFonts w:ascii="Arial" w:eastAsia="Times New Roman" w:hAnsi="Arial" w:cs="Arial"/>
          <w:color w:val="000000" w:themeColor="text1"/>
          <w:sz w:val="24"/>
          <w:szCs w:val="24"/>
          <w:lang w:eastAsia="pl-PL"/>
        </w:rPr>
        <w:t>W sprawach nieregulowanych niniejszą umową mają zastosowanie przepisy ustawy Prawo Zamówień Publicznych oraz Kodeksu Cywilnego i innych obowiązujących w tym zakresie aktów prawnych.</w:t>
      </w:r>
    </w:p>
    <w:p w14:paraId="597C1A1E" w14:textId="77777777" w:rsidR="00EF15CC" w:rsidRPr="00EF15CC" w:rsidRDefault="00EF15CC" w:rsidP="00EF15CC">
      <w:pPr>
        <w:pStyle w:val="Akapitzlist"/>
        <w:numPr>
          <w:ilvl w:val="0"/>
          <w:numId w:val="6"/>
        </w:numPr>
        <w:spacing w:after="0"/>
        <w:ind w:left="426" w:hanging="426"/>
        <w:jc w:val="both"/>
        <w:rPr>
          <w:color w:val="000000"/>
          <w:sz w:val="24"/>
          <w:szCs w:val="24"/>
        </w:rPr>
      </w:pPr>
      <w:r w:rsidRPr="00EF15CC">
        <w:rPr>
          <w:rFonts w:ascii="Arial" w:hAnsi="Arial" w:cs="Arial"/>
          <w:sz w:val="24"/>
          <w:szCs w:val="24"/>
        </w:rPr>
        <w:t>Procedura zgłoszeń wewnętrznych określająca tryb wewnętrznego zgłaszania naruszeń prawa w rozumieniu D</w:t>
      </w:r>
      <w:r w:rsidRPr="00EF15CC">
        <w:rPr>
          <w:rFonts w:ascii="Arial" w:hAnsi="Arial" w:cs="Arial"/>
          <w:color w:val="333333"/>
          <w:sz w:val="24"/>
          <w:szCs w:val="24"/>
          <w:shd w:val="clear" w:color="auto" w:fill="FFFFFF"/>
        </w:rPr>
        <w:t xml:space="preserve">yrektywy Parlamentu Europejskiego i Rady (UE) 2019/1937 z dnia 23 października 2019 r. w sprawie ochrony osób zgłaszających naruszenia prawa Unii (Dz. Urz. UE L 305 z 26.11.2019, str. 17, z </w:t>
      </w:r>
      <w:proofErr w:type="spellStart"/>
      <w:r w:rsidRPr="00EF15CC">
        <w:rPr>
          <w:rFonts w:ascii="Arial" w:hAnsi="Arial" w:cs="Arial"/>
          <w:color w:val="333333"/>
          <w:sz w:val="24"/>
          <w:szCs w:val="24"/>
          <w:shd w:val="clear" w:color="auto" w:fill="FFFFFF"/>
        </w:rPr>
        <w:t>późn</w:t>
      </w:r>
      <w:proofErr w:type="spellEnd"/>
      <w:r w:rsidRPr="00EF15CC">
        <w:rPr>
          <w:rFonts w:ascii="Arial" w:hAnsi="Arial" w:cs="Arial"/>
          <w:color w:val="333333"/>
          <w:sz w:val="24"/>
          <w:szCs w:val="24"/>
          <w:shd w:val="clear" w:color="auto" w:fill="FFFFFF"/>
        </w:rPr>
        <w:t xml:space="preserve">. zm.) oraz będąca realizacją zapisów Ustawy z dnia 14 czerwca 2024 r. o ochronie </w:t>
      </w:r>
      <w:r w:rsidRPr="00EF15CC">
        <w:rPr>
          <w:rFonts w:ascii="Arial" w:hAnsi="Arial" w:cs="Arial"/>
          <w:color w:val="333333"/>
          <w:sz w:val="24"/>
          <w:szCs w:val="24"/>
          <w:shd w:val="clear" w:color="auto" w:fill="FFFFFF"/>
        </w:rPr>
        <w:lastRenderedPageBreak/>
        <w:t xml:space="preserve">sygnalistów (Dz. U. z 2024 r., poz. 928) dostępna jest na stronie: </w:t>
      </w:r>
      <w:hyperlink r:id="rId11" w:history="1">
        <w:r w:rsidRPr="00853948">
          <w:rPr>
            <w:rStyle w:val="Hipercze"/>
            <w:rFonts w:ascii="Arial" w:hAnsi="Arial" w:cs="Arial"/>
            <w:color w:val="auto"/>
            <w:sz w:val="24"/>
            <w:szCs w:val="24"/>
            <w:shd w:val="clear" w:color="auto" w:fill="FFFFFF"/>
          </w:rPr>
          <w:t>https://25wog.wp.mil.pl/bip</w:t>
        </w:r>
      </w:hyperlink>
      <w:r w:rsidRPr="00853948">
        <w:rPr>
          <w:sz w:val="24"/>
          <w:szCs w:val="24"/>
        </w:rPr>
        <w:t xml:space="preserve"> </w:t>
      </w:r>
    </w:p>
    <w:p w14:paraId="031E3696" w14:textId="77777777" w:rsidR="003B45E3" w:rsidRPr="00941D08" w:rsidRDefault="003B45E3" w:rsidP="00412CE7">
      <w:pPr>
        <w:pStyle w:val="Akapitzlist"/>
        <w:numPr>
          <w:ilvl w:val="0"/>
          <w:numId w:val="6"/>
        </w:numPr>
        <w:spacing w:after="0" w:line="312" w:lineRule="auto"/>
        <w:ind w:left="425" w:hanging="425"/>
        <w:contextualSpacing w:val="0"/>
        <w:jc w:val="both"/>
        <w:rPr>
          <w:rFonts w:ascii="Arial" w:eastAsia="Times New Roman" w:hAnsi="Arial" w:cs="Arial"/>
          <w:color w:val="000000" w:themeColor="text1"/>
          <w:sz w:val="24"/>
          <w:szCs w:val="24"/>
          <w:lang w:eastAsia="pl-PL"/>
        </w:rPr>
      </w:pPr>
      <w:r w:rsidRPr="00941D08">
        <w:rPr>
          <w:rFonts w:ascii="Arial" w:eastAsia="Times New Roman" w:hAnsi="Arial" w:cs="Arial"/>
          <w:color w:val="000000" w:themeColor="text1"/>
          <w:sz w:val="24"/>
          <w:szCs w:val="24"/>
          <w:lang w:eastAsia="pl-PL"/>
        </w:rPr>
        <w:t>Niniejszą umowę sporządzono w trzech jednobrzmiących egzemplarzach, jeden dla Wykonawcy oraz dwa dla Zamawiającego.</w:t>
      </w:r>
    </w:p>
    <w:p w14:paraId="3A0B13E0" w14:textId="77777777" w:rsidR="006663EB" w:rsidRDefault="006663EB" w:rsidP="003F4231">
      <w:pPr>
        <w:pStyle w:val="Default"/>
        <w:spacing w:line="276" w:lineRule="auto"/>
        <w:jc w:val="both"/>
        <w:rPr>
          <w:color w:val="000000" w:themeColor="text1"/>
          <w:u w:val="single"/>
        </w:rPr>
      </w:pPr>
    </w:p>
    <w:p w14:paraId="6925EF65" w14:textId="721C12D3" w:rsidR="003F4231" w:rsidRPr="00941D08" w:rsidRDefault="003F4231" w:rsidP="003F4231">
      <w:pPr>
        <w:pStyle w:val="Default"/>
        <w:spacing w:line="276" w:lineRule="auto"/>
        <w:jc w:val="both"/>
        <w:rPr>
          <w:color w:val="000000" w:themeColor="text1"/>
          <w:u w:val="single"/>
        </w:rPr>
      </w:pPr>
      <w:r w:rsidRPr="00941D08">
        <w:rPr>
          <w:color w:val="000000" w:themeColor="text1"/>
          <w:u w:val="single"/>
        </w:rPr>
        <w:t xml:space="preserve">Załączniki: </w:t>
      </w:r>
    </w:p>
    <w:p w14:paraId="6F5DE149" w14:textId="77777777" w:rsidR="003F4231" w:rsidRPr="00941D08" w:rsidRDefault="003F4231" w:rsidP="003F4231">
      <w:pPr>
        <w:pStyle w:val="Default"/>
        <w:spacing w:line="276" w:lineRule="auto"/>
        <w:jc w:val="both"/>
        <w:rPr>
          <w:color w:val="000000" w:themeColor="text1"/>
        </w:rPr>
      </w:pPr>
      <w:r w:rsidRPr="00941D08">
        <w:rPr>
          <w:color w:val="000000" w:themeColor="text1"/>
        </w:rPr>
        <w:t>Załącznik nr 1 – </w:t>
      </w:r>
      <w:r>
        <w:rPr>
          <w:color w:val="000000" w:themeColor="text1"/>
        </w:rPr>
        <w:t>Opis przedmiotu zamówienia</w:t>
      </w:r>
    </w:p>
    <w:p w14:paraId="7F98A76D" w14:textId="77777777" w:rsidR="003F4231" w:rsidRPr="00941D08" w:rsidRDefault="003F4231" w:rsidP="003F4231">
      <w:pPr>
        <w:pStyle w:val="Default"/>
        <w:spacing w:line="276" w:lineRule="auto"/>
        <w:jc w:val="both"/>
        <w:rPr>
          <w:color w:val="000000" w:themeColor="text1"/>
          <w:spacing w:val="-12"/>
        </w:rPr>
      </w:pPr>
      <w:r w:rsidRPr="00941D08">
        <w:rPr>
          <w:color w:val="000000" w:themeColor="text1"/>
        </w:rPr>
        <w:t>Załącznik nr 2 – Formularz ofertowy</w:t>
      </w:r>
    </w:p>
    <w:p w14:paraId="1E5BEED2" w14:textId="77777777" w:rsidR="003F4231" w:rsidRPr="00941D08" w:rsidRDefault="003F4231" w:rsidP="003F4231">
      <w:pPr>
        <w:pStyle w:val="Default"/>
        <w:spacing w:line="276" w:lineRule="auto"/>
        <w:jc w:val="both"/>
        <w:rPr>
          <w:color w:val="000000" w:themeColor="text1"/>
        </w:rPr>
      </w:pPr>
      <w:r w:rsidRPr="00941D08">
        <w:rPr>
          <w:color w:val="000000" w:themeColor="text1"/>
        </w:rPr>
        <w:t>Załącznik nr 3 – Wzór Protokołu odbioru usługi</w:t>
      </w:r>
    </w:p>
    <w:p w14:paraId="47E5A942" w14:textId="77777777" w:rsidR="003F4231" w:rsidRPr="00941D08" w:rsidRDefault="003F4231" w:rsidP="003F4231">
      <w:pPr>
        <w:pStyle w:val="Default"/>
        <w:spacing w:line="276" w:lineRule="auto"/>
        <w:jc w:val="both"/>
        <w:rPr>
          <w:color w:val="000000" w:themeColor="text1"/>
          <w:spacing w:val="-8"/>
        </w:rPr>
      </w:pPr>
      <w:r w:rsidRPr="00941D08">
        <w:rPr>
          <w:color w:val="000000" w:themeColor="text1"/>
        </w:rPr>
        <w:t>Załącznik nr 4 – </w:t>
      </w:r>
      <w:r w:rsidRPr="00941D08">
        <w:rPr>
          <w:color w:val="000000" w:themeColor="text1"/>
          <w:spacing w:val="-8"/>
        </w:rPr>
        <w:t>Wykaz osób wyznaczonych do realizacji przedmiotu umowy</w:t>
      </w:r>
    </w:p>
    <w:p w14:paraId="509B20F1" w14:textId="77777777" w:rsidR="003F4231" w:rsidRPr="00941D08" w:rsidRDefault="003F4231" w:rsidP="003F4231">
      <w:pPr>
        <w:pStyle w:val="Default"/>
        <w:spacing w:line="276" w:lineRule="auto"/>
        <w:ind w:left="1701" w:hanging="1701"/>
        <w:jc w:val="both"/>
        <w:rPr>
          <w:color w:val="000000" w:themeColor="text1"/>
          <w:spacing w:val="-12"/>
        </w:rPr>
      </w:pPr>
      <w:r w:rsidRPr="00941D08">
        <w:rPr>
          <w:color w:val="000000" w:themeColor="text1"/>
        </w:rPr>
        <w:t>Załącznik nr 5 – </w:t>
      </w:r>
      <w:r w:rsidRPr="00941D08">
        <w:rPr>
          <w:color w:val="000000" w:themeColor="text1"/>
          <w:spacing w:val="-12"/>
        </w:rPr>
        <w:t>Wykaz pojazdów</w:t>
      </w:r>
    </w:p>
    <w:p w14:paraId="6A4BA0D4" w14:textId="77777777" w:rsidR="003F4231" w:rsidRPr="00941D08" w:rsidRDefault="003F4231" w:rsidP="003F4231">
      <w:pPr>
        <w:pStyle w:val="Default"/>
        <w:spacing w:line="276" w:lineRule="auto"/>
        <w:ind w:left="1701" w:hanging="1701"/>
        <w:jc w:val="both"/>
        <w:rPr>
          <w:color w:val="000000" w:themeColor="text1"/>
          <w:spacing w:val="-12"/>
        </w:rPr>
      </w:pPr>
      <w:r w:rsidRPr="00941D08">
        <w:rPr>
          <w:color w:val="000000" w:themeColor="text1"/>
        </w:rPr>
        <w:t>Załącznik nr 6 – </w:t>
      </w:r>
      <w:r w:rsidRPr="00941D08">
        <w:rPr>
          <w:color w:val="000000" w:themeColor="text1"/>
          <w:spacing w:val="-12"/>
        </w:rPr>
        <w:t>Oświadczenie Wykonawcy</w:t>
      </w:r>
    </w:p>
    <w:p w14:paraId="7265D8B4" w14:textId="77777777" w:rsidR="003F4231" w:rsidRPr="00941D08" w:rsidRDefault="003F4231" w:rsidP="003F4231">
      <w:pPr>
        <w:pStyle w:val="Default"/>
        <w:spacing w:line="276" w:lineRule="auto"/>
        <w:ind w:left="1701" w:hanging="1701"/>
        <w:jc w:val="both"/>
        <w:rPr>
          <w:color w:val="000000" w:themeColor="text1"/>
          <w:spacing w:val="-12"/>
        </w:rPr>
      </w:pPr>
      <w:r w:rsidRPr="00941D08">
        <w:rPr>
          <w:color w:val="000000" w:themeColor="text1"/>
        </w:rPr>
        <w:t>Załącznik nr </w:t>
      </w:r>
      <w:r w:rsidRPr="00941D08">
        <w:rPr>
          <w:color w:val="000000" w:themeColor="text1"/>
          <w:spacing w:val="-12"/>
        </w:rPr>
        <w:t xml:space="preserve">7 </w:t>
      </w:r>
      <w:r w:rsidRPr="00941D08">
        <w:rPr>
          <w:color w:val="000000" w:themeColor="text1"/>
        </w:rPr>
        <w:t>–</w:t>
      </w:r>
      <w:r w:rsidRPr="00941D08">
        <w:rPr>
          <w:color w:val="000000" w:themeColor="text1"/>
          <w:spacing w:val="-12"/>
        </w:rPr>
        <w:t xml:space="preserve"> Zasady wejścia- wjazdu i przebywania na terenie chronionych kompleksów wojskowych</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8"/>
      </w:tblGrid>
      <w:tr w:rsidR="003B45E3" w:rsidRPr="00B82BD2" w14:paraId="322913DD" w14:textId="77777777" w:rsidTr="002C46D4">
        <w:trPr>
          <w:jc w:val="center"/>
        </w:trPr>
        <w:tc>
          <w:tcPr>
            <w:tcW w:w="4389" w:type="dxa"/>
            <w:vAlign w:val="center"/>
          </w:tcPr>
          <w:p w14:paraId="4B5D2C55" w14:textId="77777777" w:rsidR="006663EB" w:rsidRDefault="006663EB" w:rsidP="00DC7431">
            <w:pPr>
              <w:pStyle w:val="Default"/>
              <w:spacing w:line="276" w:lineRule="auto"/>
              <w:jc w:val="center"/>
              <w:rPr>
                <w:rFonts w:ascii="Arial" w:hAnsi="Arial" w:cs="Arial"/>
                <w:b/>
                <w:bCs/>
                <w:color w:val="000000" w:themeColor="text1"/>
                <w:sz w:val="24"/>
                <w:szCs w:val="24"/>
              </w:rPr>
            </w:pPr>
          </w:p>
          <w:p w14:paraId="5561B265" w14:textId="77777777" w:rsidR="006663EB" w:rsidRDefault="006663EB" w:rsidP="00DC7431">
            <w:pPr>
              <w:pStyle w:val="Default"/>
              <w:spacing w:line="276" w:lineRule="auto"/>
              <w:jc w:val="center"/>
              <w:rPr>
                <w:rFonts w:ascii="Arial" w:hAnsi="Arial" w:cs="Arial"/>
                <w:b/>
                <w:bCs/>
                <w:color w:val="000000" w:themeColor="text1"/>
                <w:sz w:val="24"/>
                <w:szCs w:val="24"/>
              </w:rPr>
            </w:pPr>
          </w:p>
          <w:p w14:paraId="009D5434" w14:textId="77777777" w:rsidR="006663EB" w:rsidRDefault="006663EB" w:rsidP="00DC7431">
            <w:pPr>
              <w:pStyle w:val="Default"/>
              <w:spacing w:line="276" w:lineRule="auto"/>
              <w:jc w:val="center"/>
              <w:rPr>
                <w:rFonts w:ascii="Arial" w:hAnsi="Arial" w:cs="Arial"/>
                <w:b/>
                <w:bCs/>
                <w:color w:val="000000" w:themeColor="text1"/>
                <w:sz w:val="24"/>
                <w:szCs w:val="24"/>
              </w:rPr>
            </w:pPr>
          </w:p>
          <w:p w14:paraId="2AF041FF" w14:textId="35C25ECE" w:rsidR="003B45E3" w:rsidRPr="006B3DB4" w:rsidRDefault="003B45E3" w:rsidP="00DC7431">
            <w:pPr>
              <w:pStyle w:val="Default"/>
              <w:spacing w:line="276" w:lineRule="auto"/>
              <w:jc w:val="center"/>
              <w:rPr>
                <w:rFonts w:ascii="Arial" w:hAnsi="Arial" w:cs="Arial"/>
                <w:b/>
                <w:bCs/>
                <w:color w:val="000000" w:themeColor="text1"/>
                <w:sz w:val="24"/>
                <w:szCs w:val="24"/>
              </w:rPr>
            </w:pPr>
            <w:r w:rsidRPr="006B3DB4">
              <w:rPr>
                <w:rFonts w:ascii="Arial" w:hAnsi="Arial" w:cs="Arial"/>
                <w:b/>
                <w:bCs/>
                <w:color w:val="000000" w:themeColor="text1"/>
                <w:sz w:val="24"/>
                <w:szCs w:val="24"/>
              </w:rPr>
              <w:t>ZAMAWIAJĄCY</w:t>
            </w:r>
          </w:p>
          <w:p w14:paraId="5E208DA1" w14:textId="77777777" w:rsidR="003B45E3" w:rsidRPr="006B3DB4" w:rsidRDefault="003B45E3" w:rsidP="007335AF">
            <w:pPr>
              <w:pStyle w:val="Default"/>
              <w:spacing w:line="276" w:lineRule="auto"/>
              <w:rPr>
                <w:rFonts w:ascii="Arial" w:hAnsi="Arial" w:cs="Arial"/>
                <w:b/>
                <w:bCs/>
                <w:color w:val="000000" w:themeColor="text1"/>
                <w:sz w:val="24"/>
                <w:szCs w:val="24"/>
              </w:rPr>
            </w:pPr>
          </w:p>
          <w:p w14:paraId="21E649F5" w14:textId="77777777" w:rsidR="003B45E3" w:rsidRPr="006B3DB4" w:rsidRDefault="003B45E3" w:rsidP="00DC7431">
            <w:pPr>
              <w:pStyle w:val="Default"/>
              <w:spacing w:line="276" w:lineRule="auto"/>
              <w:jc w:val="center"/>
              <w:rPr>
                <w:rFonts w:ascii="Arial" w:hAnsi="Arial" w:cs="Arial"/>
                <w:color w:val="000000" w:themeColor="text1"/>
                <w:sz w:val="24"/>
                <w:szCs w:val="24"/>
              </w:rPr>
            </w:pPr>
            <w:r w:rsidRPr="006B3DB4">
              <w:rPr>
                <w:rFonts w:ascii="Arial" w:hAnsi="Arial" w:cs="Arial"/>
                <w:b/>
                <w:bCs/>
                <w:color w:val="000000" w:themeColor="text1"/>
                <w:sz w:val="24"/>
                <w:szCs w:val="24"/>
              </w:rPr>
              <w:t>…………………………….</w:t>
            </w:r>
          </w:p>
        </w:tc>
        <w:tc>
          <w:tcPr>
            <w:tcW w:w="4398" w:type="dxa"/>
            <w:vAlign w:val="center"/>
          </w:tcPr>
          <w:p w14:paraId="7E7EB42C" w14:textId="77777777" w:rsidR="006663EB" w:rsidRDefault="006663EB" w:rsidP="00DC7431">
            <w:pPr>
              <w:pStyle w:val="Default"/>
              <w:spacing w:line="276" w:lineRule="auto"/>
              <w:jc w:val="center"/>
              <w:rPr>
                <w:rFonts w:ascii="Arial" w:hAnsi="Arial" w:cs="Arial"/>
                <w:b/>
                <w:bCs/>
                <w:color w:val="000000" w:themeColor="text1"/>
                <w:sz w:val="24"/>
                <w:szCs w:val="24"/>
              </w:rPr>
            </w:pPr>
          </w:p>
          <w:p w14:paraId="14324591" w14:textId="77777777" w:rsidR="006663EB" w:rsidRDefault="006663EB" w:rsidP="00DC7431">
            <w:pPr>
              <w:pStyle w:val="Default"/>
              <w:spacing w:line="276" w:lineRule="auto"/>
              <w:jc w:val="center"/>
              <w:rPr>
                <w:rFonts w:ascii="Arial" w:hAnsi="Arial" w:cs="Arial"/>
                <w:b/>
                <w:bCs/>
                <w:color w:val="000000" w:themeColor="text1"/>
                <w:sz w:val="24"/>
                <w:szCs w:val="24"/>
              </w:rPr>
            </w:pPr>
          </w:p>
          <w:p w14:paraId="5B653627" w14:textId="77777777" w:rsidR="006663EB" w:rsidRDefault="006663EB" w:rsidP="00DC7431">
            <w:pPr>
              <w:pStyle w:val="Default"/>
              <w:spacing w:line="276" w:lineRule="auto"/>
              <w:jc w:val="center"/>
              <w:rPr>
                <w:rFonts w:ascii="Arial" w:hAnsi="Arial" w:cs="Arial"/>
                <w:b/>
                <w:bCs/>
                <w:color w:val="000000" w:themeColor="text1"/>
                <w:sz w:val="24"/>
                <w:szCs w:val="24"/>
              </w:rPr>
            </w:pPr>
          </w:p>
          <w:p w14:paraId="1AB00822" w14:textId="4C650B09" w:rsidR="003B45E3" w:rsidRPr="006B3DB4" w:rsidRDefault="003B45E3" w:rsidP="00DC7431">
            <w:pPr>
              <w:pStyle w:val="Default"/>
              <w:spacing w:line="276" w:lineRule="auto"/>
              <w:jc w:val="center"/>
              <w:rPr>
                <w:rFonts w:ascii="Arial" w:hAnsi="Arial" w:cs="Arial"/>
                <w:b/>
                <w:bCs/>
                <w:color w:val="000000" w:themeColor="text1"/>
                <w:sz w:val="24"/>
                <w:szCs w:val="24"/>
              </w:rPr>
            </w:pPr>
            <w:r w:rsidRPr="006B3DB4">
              <w:rPr>
                <w:rFonts w:ascii="Arial" w:hAnsi="Arial" w:cs="Arial"/>
                <w:b/>
                <w:bCs/>
                <w:color w:val="000000" w:themeColor="text1"/>
                <w:sz w:val="24"/>
                <w:szCs w:val="24"/>
              </w:rPr>
              <w:t>WYKONAWCA</w:t>
            </w:r>
          </w:p>
          <w:p w14:paraId="6E34C8CE" w14:textId="77777777" w:rsidR="003B45E3" w:rsidRPr="006B3DB4" w:rsidRDefault="003B45E3" w:rsidP="007335AF">
            <w:pPr>
              <w:pStyle w:val="Default"/>
              <w:spacing w:line="276" w:lineRule="auto"/>
              <w:rPr>
                <w:rFonts w:ascii="Arial" w:hAnsi="Arial" w:cs="Arial"/>
                <w:b/>
                <w:bCs/>
                <w:color w:val="000000" w:themeColor="text1"/>
                <w:sz w:val="24"/>
                <w:szCs w:val="24"/>
              </w:rPr>
            </w:pPr>
          </w:p>
          <w:p w14:paraId="7A087979" w14:textId="77777777" w:rsidR="003B45E3" w:rsidRPr="006B3DB4" w:rsidRDefault="003B45E3" w:rsidP="00DC7431">
            <w:pPr>
              <w:pStyle w:val="Default"/>
              <w:spacing w:line="276" w:lineRule="auto"/>
              <w:jc w:val="center"/>
              <w:rPr>
                <w:rFonts w:ascii="Arial" w:hAnsi="Arial" w:cs="Arial"/>
                <w:color w:val="000000" w:themeColor="text1"/>
                <w:sz w:val="24"/>
                <w:szCs w:val="24"/>
              </w:rPr>
            </w:pPr>
            <w:r w:rsidRPr="006B3DB4">
              <w:rPr>
                <w:rFonts w:ascii="Arial" w:hAnsi="Arial" w:cs="Arial"/>
                <w:b/>
                <w:bCs/>
                <w:color w:val="000000" w:themeColor="text1"/>
                <w:sz w:val="24"/>
                <w:szCs w:val="24"/>
              </w:rPr>
              <w:t>………………………………</w:t>
            </w:r>
          </w:p>
        </w:tc>
      </w:tr>
    </w:tbl>
    <w:p w14:paraId="148ED1D4" w14:textId="77777777" w:rsidR="00527D75" w:rsidRDefault="00527D75" w:rsidP="008C712E">
      <w:pPr>
        <w:contextualSpacing/>
        <w:jc w:val="both"/>
        <w:rPr>
          <w:rFonts w:ascii="Arial" w:hAnsi="Arial" w:cs="Arial"/>
          <w:b/>
        </w:rPr>
      </w:pPr>
    </w:p>
    <w:sectPr w:rsidR="00527D75" w:rsidSect="00D87ABA">
      <w:footerReference w:type="default" r:id="rId12"/>
      <w:pgSz w:w="11906" w:h="16838"/>
      <w:pgMar w:top="567" w:right="851" w:bottom="284" w:left="1985"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63EAA" w14:textId="77777777" w:rsidR="0032588C" w:rsidRDefault="0032588C">
      <w:pPr>
        <w:spacing w:after="0" w:line="240" w:lineRule="auto"/>
      </w:pPr>
      <w:r>
        <w:separator/>
      </w:r>
    </w:p>
  </w:endnote>
  <w:endnote w:type="continuationSeparator" w:id="0">
    <w:p w14:paraId="40F3466F" w14:textId="77777777" w:rsidR="0032588C" w:rsidRDefault="00325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eiryo">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ajorEastAsia" w:hAnsi="Arial" w:cs="Arial"/>
        <w:szCs w:val="20"/>
      </w:rPr>
      <w:id w:val="497852207"/>
      <w:docPartObj>
        <w:docPartGallery w:val="Page Numbers (Bottom of Page)"/>
        <w:docPartUnique/>
      </w:docPartObj>
    </w:sdtPr>
    <w:sdtEndPr/>
    <w:sdtContent>
      <w:p w14:paraId="57F31492" w14:textId="78E9AB59" w:rsidR="00515CF3" w:rsidRDefault="00515CF3">
        <w:pPr>
          <w:pStyle w:val="Stopka"/>
          <w:jc w:val="right"/>
          <w:rPr>
            <w:rFonts w:ascii="Arial" w:eastAsiaTheme="majorEastAsia" w:hAnsi="Arial" w:cs="Arial"/>
            <w:szCs w:val="20"/>
          </w:rPr>
        </w:pPr>
        <w:r w:rsidRPr="0045151C">
          <w:rPr>
            <w:rFonts w:ascii="Arial" w:eastAsiaTheme="majorEastAsia" w:hAnsi="Arial" w:cs="Arial"/>
            <w:szCs w:val="20"/>
          </w:rPr>
          <w:t xml:space="preserve">str. </w:t>
        </w:r>
        <w:r w:rsidRPr="0045151C">
          <w:rPr>
            <w:rFonts w:ascii="Arial" w:eastAsiaTheme="minorEastAsia" w:hAnsi="Arial" w:cs="Arial"/>
            <w:szCs w:val="20"/>
          </w:rPr>
          <w:fldChar w:fldCharType="begin"/>
        </w:r>
        <w:r w:rsidRPr="0045151C">
          <w:rPr>
            <w:rFonts w:ascii="Arial" w:hAnsi="Arial" w:cs="Arial"/>
            <w:szCs w:val="20"/>
          </w:rPr>
          <w:instrText>PAGE    \* MERGEFORMAT</w:instrText>
        </w:r>
        <w:r w:rsidRPr="0045151C">
          <w:rPr>
            <w:rFonts w:ascii="Arial" w:eastAsiaTheme="minorEastAsia" w:hAnsi="Arial" w:cs="Arial"/>
            <w:szCs w:val="20"/>
          </w:rPr>
          <w:fldChar w:fldCharType="separate"/>
        </w:r>
        <w:r w:rsidR="00374628" w:rsidRPr="00374628">
          <w:rPr>
            <w:rFonts w:ascii="Arial" w:eastAsiaTheme="majorEastAsia" w:hAnsi="Arial" w:cs="Arial"/>
            <w:noProof/>
            <w:szCs w:val="20"/>
          </w:rPr>
          <w:t>19</w:t>
        </w:r>
        <w:r w:rsidRPr="0045151C">
          <w:rPr>
            <w:rFonts w:ascii="Arial" w:eastAsiaTheme="majorEastAsia" w:hAnsi="Arial" w:cs="Arial"/>
            <w:szCs w:val="20"/>
          </w:rPr>
          <w:fldChar w:fldCharType="end"/>
        </w:r>
        <w:r>
          <w:rPr>
            <w:rFonts w:ascii="Arial" w:eastAsiaTheme="majorEastAsia" w:hAnsi="Arial" w:cs="Arial"/>
            <w:szCs w:val="20"/>
          </w:rPr>
          <w:t>/</w:t>
        </w:r>
        <w:r w:rsidR="00180FA7">
          <w:rPr>
            <w:rFonts w:ascii="Arial" w:eastAsiaTheme="majorEastAsia" w:hAnsi="Arial" w:cs="Arial"/>
            <w:szCs w:val="20"/>
          </w:rPr>
          <w:t>19</w:t>
        </w:r>
      </w:p>
      <w:p w14:paraId="389B2D63" w14:textId="77777777" w:rsidR="00180FA7" w:rsidRDefault="00180FA7">
        <w:pPr>
          <w:pStyle w:val="Stopka"/>
          <w:jc w:val="right"/>
          <w:rPr>
            <w:rFonts w:ascii="Arial" w:eastAsiaTheme="majorEastAsia" w:hAnsi="Arial" w:cs="Arial"/>
            <w:szCs w:val="20"/>
          </w:rPr>
        </w:pPr>
      </w:p>
      <w:p w14:paraId="1D7F287D" w14:textId="77777777" w:rsidR="00897734" w:rsidRDefault="00897734">
        <w:pPr>
          <w:pStyle w:val="Stopka"/>
          <w:jc w:val="right"/>
          <w:rPr>
            <w:rFonts w:ascii="Arial" w:eastAsiaTheme="majorEastAsia" w:hAnsi="Arial" w:cs="Arial"/>
            <w:szCs w:val="20"/>
          </w:rPr>
        </w:pPr>
      </w:p>
      <w:p w14:paraId="6B90F78D" w14:textId="77777777" w:rsidR="00BB2CB6" w:rsidRDefault="00BB2CB6">
        <w:pPr>
          <w:pStyle w:val="Stopka"/>
          <w:jc w:val="right"/>
          <w:rPr>
            <w:rFonts w:ascii="Arial" w:eastAsiaTheme="majorEastAsia" w:hAnsi="Arial" w:cs="Arial"/>
            <w:szCs w:val="20"/>
          </w:rPr>
        </w:pPr>
      </w:p>
      <w:p w14:paraId="27C36FD2" w14:textId="77777777" w:rsidR="00527D75" w:rsidRDefault="00527D75">
        <w:pPr>
          <w:pStyle w:val="Stopka"/>
          <w:jc w:val="right"/>
          <w:rPr>
            <w:rFonts w:ascii="Arial" w:eastAsiaTheme="majorEastAsia" w:hAnsi="Arial" w:cs="Arial"/>
            <w:szCs w:val="20"/>
          </w:rPr>
        </w:pPr>
      </w:p>
      <w:p w14:paraId="3EC865F0" w14:textId="6D359F64" w:rsidR="00941D08" w:rsidRDefault="00941D08">
        <w:pPr>
          <w:pStyle w:val="Stopka"/>
          <w:jc w:val="right"/>
          <w:rPr>
            <w:rFonts w:ascii="Arial" w:eastAsiaTheme="majorEastAsia" w:hAnsi="Arial" w:cs="Arial"/>
            <w:szCs w:val="20"/>
          </w:rPr>
        </w:pPr>
      </w:p>
      <w:p w14:paraId="23690ED8" w14:textId="343672FB" w:rsidR="00515CF3" w:rsidRDefault="00515CF3">
        <w:pPr>
          <w:pStyle w:val="Stopka"/>
          <w:jc w:val="right"/>
          <w:rPr>
            <w:rFonts w:ascii="Arial" w:eastAsiaTheme="majorEastAsia" w:hAnsi="Arial" w:cs="Arial"/>
            <w:szCs w:val="20"/>
          </w:rPr>
        </w:pPr>
      </w:p>
      <w:p w14:paraId="106B2ADF" w14:textId="442E2E2A" w:rsidR="00515CF3" w:rsidRPr="0045151C" w:rsidRDefault="0032588C" w:rsidP="00DC7431">
        <w:pPr>
          <w:pStyle w:val="Stopka"/>
          <w:jc w:val="center"/>
          <w:rPr>
            <w:rFonts w:ascii="Arial" w:eastAsiaTheme="majorEastAsia" w:hAnsi="Arial" w:cs="Arial"/>
            <w:szCs w:val="20"/>
          </w:rPr>
        </w:pPr>
      </w:p>
    </w:sdtContent>
  </w:sdt>
  <w:p w14:paraId="7A585B8A" w14:textId="77777777" w:rsidR="00515CF3" w:rsidRDefault="00515C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A4496" w14:textId="77777777" w:rsidR="0032588C" w:rsidRDefault="0032588C">
      <w:pPr>
        <w:spacing w:after="0" w:line="240" w:lineRule="auto"/>
      </w:pPr>
      <w:r>
        <w:separator/>
      </w:r>
    </w:p>
  </w:footnote>
  <w:footnote w:type="continuationSeparator" w:id="0">
    <w:p w14:paraId="098B7FDE" w14:textId="77777777" w:rsidR="0032588C" w:rsidRDefault="0032588C">
      <w:pPr>
        <w:spacing w:after="0" w:line="240" w:lineRule="auto"/>
      </w:pPr>
      <w:r>
        <w:continuationSeparator/>
      </w:r>
    </w:p>
  </w:footnote>
  <w:footnote w:id="1">
    <w:p w14:paraId="1F8FCC86" w14:textId="77777777" w:rsidR="00320CE7" w:rsidRPr="004B37A4" w:rsidRDefault="00320CE7" w:rsidP="00320CE7">
      <w:pPr>
        <w:pStyle w:val="Tekstprzypisudolnego"/>
        <w:rPr>
          <w:rFonts w:ascii="Arial" w:hAnsi="Arial" w:cs="Arial"/>
          <w:sz w:val="18"/>
        </w:rPr>
      </w:pPr>
      <w:r w:rsidRPr="004B37A4">
        <w:rPr>
          <w:rStyle w:val="Odwoanieprzypisudolnego"/>
          <w:rFonts w:ascii="Arial" w:hAnsi="Arial" w:cs="Arial"/>
          <w:sz w:val="18"/>
        </w:rPr>
        <w:footnoteRef/>
      </w:r>
      <w:r w:rsidRPr="004B37A4">
        <w:rPr>
          <w:rFonts w:ascii="Arial" w:hAnsi="Arial" w:cs="Arial"/>
          <w:sz w:val="18"/>
        </w:rPr>
        <w:t xml:space="preserve"> </w:t>
      </w:r>
      <w:r w:rsidRPr="004B37A4">
        <w:rPr>
          <w:rFonts w:ascii="Arial" w:hAnsi="Arial" w:cs="Arial"/>
          <w:i/>
          <w:sz w:val="18"/>
        </w:rPr>
        <w:t>Załącznik nr 4 – Wykaz osób wyznaczonych do realizacji przedmiotu umowy</w:t>
      </w:r>
    </w:p>
  </w:footnote>
  <w:footnote w:id="2">
    <w:p w14:paraId="6AA5E6A0" w14:textId="77777777" w:rsidR="00320CE7" w:rsidRPr="004B37A4" w:rsidRDefault="00320CE7" w:rsidP="00320CE7">
      <w:pPr>
        <w:pStyle w:val="Tekstprzypisudolnego"/>
        <w:rPr>
          <w:sz w:val="18"/>
        </w:rPr>
      </w:pPr>
      <w:r w:rsidRPr="004B37A4">
        <w:rPr>
          <w:rStyle w:val="Odwoanieprzypisudolnego"/>
          <w:rFonts w:ascii="Arial" w:hAnsi="Arial" w:cs="Arial"/>
          <w:sz w:val="18"/>
        </w:rPr>
        <w:footnoteRef/>
      </w:r>
      <w:r w:rsidRPr="004B37A4">
        <w:rPr>
          <w:rFonts w:ascii="Arial" w:hAnsi="Arial" w:cs="Arial"/>
          <w:sz w:val="18"/>
        </w:rPr>
        <w:t xml:space="preserve"> </w:t>
      </w:r>
      <w:r w:rsidRPr="004B37A4">
        <w:rPr>
          <w:rFonts w:ascii="Arial" w:hAnsi="Arial" w:cs="Arial"/>
          <w:i/>
          <w:sz w:val="18"/>
        </w:rPr>
        <w:t>Załącznik nr 5 – Wykaz pojazdów i maszyn – wzór.</w:t>
      </w:r>
    </w:p>
  </w:footnote>
  <w:footnote w:id="3">
    <w:p w14:paraId="798D7FEF" w14:textId="77777777" w:rsidR="00320CE7" w:rsidRPr="004B37A4" w:rsidRDefault="00320CE7" w:rsidP="00320CE7">
      <w:pPr>
        <w:pStyle w:val="Tekstprzypisudolnego"/>
        <w:rPr>
          <w:sz w:val="18"/>
        </w:rPr>
      </w:pPr>
      <w:r w:rsidRPr="004B37A4">
        <w:rPr>
          <w:rStyle w:val="Odwoanieprzypisudolnego"/>
          <w:sz w:val="18"/>
        </w:rPr>
        <w:footnoteRef/>
      </w:r>
      <w:r w:rsidRPr="004B37A4">
        <w:rPr>
          <w:sz w:val="18"/>
        </w:rPr>
        <w:t xml:space="preserve"> </w:t>
      </w:r>
      <w:r w:rsidRPr="004B37A4">
        <w:rPr>
          <w:rFonts w:ascii="Arial" w:hAnsi="Arial" w:cs="Arial"/>
          <w:i/>
          <w:sz w:val="18"/>
        </w:rPr>
        <w:t>Załącznik nr 7 – „Zasady wejścia/wjazdu i przebywania na terenie chronionych kompleksów wojskowych”.</w:t>
      </w:r>
    </w:p>
  </w:footnote>
  <w:footnote w:id="4">
    <w:p w14:paraId="4471DEAC" w14:textId="77777777" w:rsidR="00320CE7" w:rsidRDefault="00320CE7" w:rsidP="00320CE7">
      <w:pPr>
        <w:pStyle w:val="Tekstprzypisudolnego"/>
      </w:pPr>
      <w:r w:rsidRPr="004B37A4">
        <w:rPr>
          <w:rStyle w:val="Odwoanieprzypisudolnego"/>
          <w:sz w:val="18"/>
        </w:rPr>
        <w:footnoteRef/>
      </w:r>
      <w:r w:rsidRPr="004B37A4">
        <w:rPr>
          <w:sz w:val="18"/>
        </w:rPr>
        <w:t xml:space="preserve"> </w:t>
      </w:r>
      <w:r w:rsidRPr="004B37A4">
        <w:rPr>
          <w:rFonts w:ascii="Arial" w:hAnsi="Arial" w:cs="Arial"/>
          <w:i/>
          <w:sz w:val="18"/>
        </w:rPr>
        <w:t>Załącznik nr 6 – „Oświadczenie Wykonawcy”.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26F27"/>
    <w:multiLevelType w:val="hybridMultilevel"/>
    <w:tmpl w:val="FCD2BD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9A1AD7"/>
    <w:multiLevelType w:val="hybridMultilevel"/>
    <w:tmpl w:val="0DEEC4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460E3A"/>
    <w:multiLevelType w:val="hybridMultilevel"/>
    <w:tmpl w:val="DD884CE0"/>
    <w:lvl w:ilvl="0" w:tplc="C3808BE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3" w15:restartNumberingAfterBreak="0">
    <w:nsid w:val="0E852831"/>
    <w:multiLevelType w:val="hybridMultilevel"/>
    <w:tmpl w:val="FCD2BD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66344D"/>
    <w:multiLevelType w:val="hybridMultilevel"/>
    <w:tmpl w:val="F3F45F82"/>
    <w:lvl w:ilvl="0" w:tplc="69708F4C">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841F90"/>
    <w:multiLevelType w:val="hybridMultilevel"/>
    <w:tmpl w:val="FCD2BD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665ED1"/>
    <w:multiLevelType w:val="hybridMultilevel"/>
    <w:tmpl w:val="11AAFC50"/>
    <w:lvl w:ilvl="0" w:tplc="0F8CD976">
      <w:start w:val="1"/>
      <w:numFmt w:val="decimal"/>
      <w:lvlText w:val="%1)"/>
      <w:lvlJc w:val="left"/>
      <w:pPr>
        <w:ind w:left="502"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32084D"/>
    <w:multiLevelType w:val="hybridMultilevel"/>
    <w:tmpl w:val="9ABE1AB2"/>
    <w:lvl w:ilvl="0" w:tplc="A6348DB8">
      <w:start w:val="1"/>
      <w:numFmt w:val="decimal"/>
      <w:lvlText w:val="%1."/>
      <w:lvlJc w:val="left"/>
      <w:pPr>
        <w:ind w:left="9008" w:hanging="360"/>
      </w:pPr>
      <w:rPr>
        <w:rFonts w:ascii="Arial" w:hAnsi="Arial" w:cs="Arial"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49368F"/>
    <w:multiLevelType w:val="multilevel"/>
    <w:tmpl w:val="B74C7B1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F7331EB"/>
    <w:multiLevelType w:val="hybridMultilevel"/>
    <w:tmpl w:val="06EA93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5D388E"/>
    <w:multiLevelType w:val="hybridMultilevel"/>
    <w:tmpl w:val="FCD2BD2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615CB8"/>
    <w:multiLevelType w:val="hybridMultilevel"/>
    <w:tmpl w:val="991C605C"/>
    <w:lvl w:ilvl="0" w:tplc="1BF03262">
      <w:start w:val="1"/>
      <w:numFmt w:val="decimal"/>
      <w:lvlText w:val="%1."/>
      <w:lvlJc w:val="left"/>
      <w:pPr>
        <w:ind w:left="360" w:hanging="360"/>
      </w:pPr>
      <w:rPr>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FE360E"/>
    <w:multiLevelType w:val="hybridMultilevel"/>
    <w:tmpl w:val="A4247960"/>
    <w:lvl w:ilvl="0" w:tplc="04150011">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7B7474"/>
    <w:multiLevelType w:val="hybridMultilevel"/>
    <w:tmpl w:val="2AEABABA"/>
    <w:lvl w:ilvl="0" w:tplc="6DF48B82">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C0154A"/>
    <w:multiLevelType w:val="hybridMultilevel"/>
    <w:tmpl w:val="EE5A8B24"/>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C451C0C"/>
    <w:multiLevelType w:val="hybridMultilevel"/>
    <w:tmpl w:val="FCD2BD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E9216C"/>
    <w:multiLevelType w:val="hybridMultilevel"/>
    <w:tmpl w:val="FCD2BD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FE2A15"/>
    <w:multiLevelType w:val="hybridMultilevel"/>
    <w:tmpl w:val="DE2E3BA4"/>
    <w:lvl w:ilvl="0" w:tplc="04150017">
      <w:start w:val="1"/>
      <w:numFmt w:val="lowerLetter"/>
      <w:lvlText w:val="%1)"/>
      <w:lvlJc w:val="left"/>
      <w:pPr>
        <w:ind w:left="1998" w:hanging="360"/>
      </w:pPr>
    </w:lvl>
    <w:lvl w:ilvl="1" w:tplc="04150019">
      <w:start w:val="1"/>
      <w:numFmt w:val="lowerLetter"/>
      <w:lvlText w:val="%2."/>
      <w:lvlJc w:val="left"/>
      <w:pPr>
        <w:ind w:left="2718" w:hanging="360"/>
      </w:pPr>
    </w:lvl>
    <w:lvl w:ilvl="2" w:tplc="0415001B">
      <w:start w:val="1"/>
      <w:numFmt w:val="lowerRoman"/>
      <w:lvlText w:val="%3."/>
      <w:lvlJc w:val="right"/>
      <w:pPr>
        <w:ind w:left="3438" w:hanging="180"/>
      </w:pPr>
    </w:lvl>
    <w:lvl w:ilvl="3" w:tplc="0415000F">
      <w:start w:val="1"/>
      <w:numFmt w:val="decimal"/>
      <w:lvlText w:val="%4."/>
      <w:lvlJc w:val="left"/>
      <w:pPr>
        <w:ind w:left="4158" w:hanging="360"/>
      </w:pPr>
    </w:lvl>
    <w:lvl w:ilvl="4" w:tplc="04150019">
      <w:start w:val="1"/>
      <w:numFmt w:val="lowerLetter"/>
      <w:lvlText w:val="%5."/>
      <w:lvlJc w:val="left"/>
      <w:pPr>
        <w:ind w:left="4878" w:hanging="360"/>
      </w:pPr>
    </w:lvl>
    <w:lvl w:ilvl="5" w:tplc="0415001B">
      <w:start w:val="1"/>
      <w:numFmt w:val="lowerRoman"/>
      <w:lvlText w:val="%6."/>
      <w:lvlJc w:val="right"/>
      <w:pPr>
        <w:ind w:left="5598" w:hanging="180"/>
      </w:pPr>
    </w:lvl>
    <w:lvl w:ilvl="6" w:tplc="0415000F">
      <w:start w:val="1"/>
      <w:numFmt w:val="decimal"/>
      <w:lvlText w:val="%7."/>
      <w:lvlJc w:val="left"/>
      <w:pPr>
        <w:ind w:left="6318" w:hanging="360"/>
      </w:pPr>
    </w:lvl>
    <w:lvl w:ilvl="7" w:tplc="04150019">
      <w:start w:val="1"/>
      <w:numFmt w:val="lowerLetter"/>
      <w:lvlText w:val="%8."/>
      <w:lvlJc w:val="left"/>
      <w:pPr>
        <w:ind w:left="7038" w:hanging="360"/>
      </w:pPr>
    </w:lvl>
    <w:lvl w:ilvl="8" w:tplc="0415001B">
      <w:start w:val="1"/>
      <w:numFmt w:val="lowerRoman"/>
      <w:lvlText w:val="%9."/>
      <w:lvlJc w:val="right"/>
      <w:pPr>
        <w:ind w:left="7758" w:hanging="180"/>
      </w:pPr>
    </w:lvl>
  </w:abstractNum>
  <w:abstractNum w:abstractNumId="18" w15:restartNumberingAfterBreak="0">
    <w:nsid w:val="2E036CB7"/>
    <w:multiLevelType w:val="hybridMultilevel"/>
    <w:tmpl w:val="D102D024"/>
    <w:lvl w:ilvl="0" w:tplc="8DEE588E">
      <w:start w:val="1"/>
      <w:numFmt w:val="decimal"/>
      <w:lvlText w:val="%1."/>
      <w:lvlJc w:val="left"/>
      <w:pPr>
        <w:ind w:left="720" w:hanging="360"/>
      </w:pPr>
      <w:rPr>
        <w:rFonts w:ascii="Arial" w:hAnsi="Arial" w:cs="Arial" w:hint="default"/>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7F71BF"/>
    <w:multiLevelType w:val="hybridMultilevel"/>
    <w:tmpl w:val="19D8CF72"/>
    <w:lvl w:ilvl="0" w:tplc="BFDCF242">
      <w:start w:val="1"/>
      <w:numFmt w:val="decimal"/>
      <w:lvlText w:val="%1)"/>
      <w:lvlJc w:val="left"/>
      <w:pPr>
        <w:ind w:left="644" w:hanging="360"/>
      </w:pPr>
      <w:rPr>
        <w:rFonts w:ascii="Arial" w:eastAsia="Times New Roman" w:hAnsi="Arial" w:cs="Arial"/>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1F41EAF"/>
    <w:multiLevelType w:val="hybridMultilevel"/>
    <w:tmpl w:val="DA72FB7A"/>
    <w:lvl w:ilvl="0" w:tplc="32D2ECAC">
      <w:start w:val="1"/>
      <w:numFmt w:val="decimal"/>
      <w:lvlText w:val="%1."/>
      <w:lvlJc w:val="left"/>
      <w:pPr>
        <w:ind w:left="720" w:hanging="360"/>
      </w:pPr>
      <w:rPr>
        <w:b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92803EC"/>
    <w:multiLevelType w:val="hybridMultilevel"/>
    <w:tmpl w:val="2AEABABA"/>
    <w:lvl w:ilvl="0" w:tplc="6DF48B82">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5A729A"/>
    <w:multiLevelType w:val="hybridMultilevel"/>
    <w:tmpl w:val="FCD2BD2C"/>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B504EA"/>
    <w:multiLevelType w:val="hybridMultilevel"/>
    <w:tmpl w:val="FCD2BD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391AAD"/>
    <w:multiLevelType w:val="hybridMultilevel"/>
    <w:tmpl w:val="A4247960"/>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607367"/>
    <w:multiLevelType w:val="hybridMultilevel"/>
    <w:tmpl w:val="9A786058"/>
    <w:lvl w:ilvl="0" w:tplc="AE0A5502">
      <w:start w:val="1"/>
      <w:numFmt w:val="decimal"/>
      <w:lvlText w:val="%1."/>
      <w:lvlJc w:val="left"/>
      <w:pPr>
        <w:ind w:left="2771" w:hanging="360"/>
      </w:pPr>
      <w:rPr>
        <w:i w:val="0"/>
      </w:r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26" w15:restartNumberingAfterBreak="0">
    <w:nsid w:val="446C371C"/>
    <w:multiLevelType w:val="hybridMultilevel"/>
    <w:tmpl w:val="FCD2BD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6E01E8"/>
    <w:multiLevelType w:val="hybridMultilevel"/>
    <w:tmpl w:val="FCD2BD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771A27"/>
    <w:multiLevelType w:val="hybridMultilevel"/>
    <w:tmpl w:val="483824C4"/>
    <w:lvl w:ilvl="0" w:tplc="EAE031F0">
      <w:start w:val="1"/>
      <w:numFmt w:val="decimal"/>
      <w:lvlText w:val="%1."/>
      <w:lvlJc w:val="left"/>
      <w:pPr>
        <w:ind w:left="6456" w:hanging="360"/>
      </w:pPr>
      <w:rPr>
        <w:rFonts w:hint="default"/>
        <w:b w:val="0"/>
        <w:color w:val="auto"/>
      </w:r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29" w15:restartNumberingAfterBreak="0">
    <w:nsid w:val="4F860DF8"/>
    <w:multiLevelType w:val="hybridMultilevel"/>
    <w:tmpl w:val="2AEABABA"/>
    <w:lvl w:ilvl="0" w:tplc="6DF48B82">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497F8C"/>
    <w:multiLevelType w:val="hybridMultilevel"/>
    <w:tmpl w:val="B7A6E3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914AF0"/>
    <w:multiLevelType w:val="hybridMultilevel"/>
    <w:tmpl w:val="3B7E9C90"/>
    <w:lvl w:ilvl="0" w:tplc="04150011">
      <w:start w:val="1"/>
      <w:numFmt w:val="decimal"/>
      <w:lvlText w:val="%1)"/>
      <w:lvlJc w:val="left"/>
      <w:pPr>
        <w:ind w:left="1156" w:hanging="360"/>
      </w:pPr>
      <w:rPr>
        <w:rFonts w:hint="default"/>
      </w:r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32" w15:restartNumberingAfterBreak="0">
    <w:nsid w:val="536A57C8"/>
    <w:multiLevelType w:val="hybridMultilevel"/>
    <w:tmpl w:val="671633DC"/>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3" w15:restartNumberingAfterBreak="0">
    <w:nsid w:val="55310B14"/>
    <w:multiLevelType w:val="hybridMultilevel"/>
    <w:tmpl w:val="DE6ECBE8"/>
    <w:lvl w:ilvl="0" w:tplc="3880F1EA">
      <w:start w:val="1"/>
      <w:numFmt w:val="decimal"/>
      <w:lvlText w:val="%1."/>
      <w:lvlJc w:val="left"/>
      <w:pPr>
        <w:ind w:left="502"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F6731D"/>
    <w:multiLevelType w:val="hybridMultilevel"/>
    <w:tmpl w:val="2AEABABA"/>
    <w:lvl w:ilvl="0" w:tplc="6DF48B82">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335CEC"/>
    <w:multiLevelType w:val="hybridMultilevel"/>
    <w:tmpl w:val="809C5656"/>
    <w:lvl w:ilvl="0" w:tplc="954C25D2">
      <w:start w:val="1"/>
      <w:numFmt w:val="decimal"/>
      <w:lvlText w:val="%1."/>
      <w:lvlJc w:val="left"/>
      <w:pPr>
        <w:ind w:left="824" w:hanging="360"/>
      </w:pPr>
      <w:rPr>
        <w:rFonts w:ascii="Arial" w:hAnsi="Arial" w:cs="Arial" w:hint="default"/>
      </w:rPr>
    </w:lvl>
    <w:lvl w:ilvl="1" w:tplc="04150019" w:tentative="1">
      <w:start w:val="1"/>
      <w:numFmt w:val="lowerLetter"/>
      <w:lvlText w:val="%2."/>
      <w:lvlJc w:val="left"/>
      <w:pPr>
        <w:ind w:left="1544" w:hanging="360"/>
      </w:pPr>
    </w:lvl>
    <w:lvl w:ilvl="2" w:tplc="0415001B" w:tentative="1">
      <w:start w:val="1"/>
      <w:numFmt w:val="lowerRoman"/>
      <w:lvlText w:val="%3."/>
      <w:lvlJc w:val="right"/>
      <w:pPr>
        <w:ind w:left="2264" w:hanging="180"/>
      </w:pPr>
    </w:lvl>
    <w:lvl w:ilvl="3" w:tplc="0415000F" w:tentative="1">
      <w:start w:val="1"/>
      <w:numFmt w:val="decimal"/>
      <w:lvlText w:val="%4."/>
      <w:lvlJc w:val="left"/>
      <w:pPr>
        <w:ind w:left="2984" w:hanging="360"/>
      </w:pPr>
    </w:lvl>
    <w:lvl w:ilvl="4" w:tplc="04150019" w:tentative="1">
      <w:start w:val="1"/>
      <w:numFmt w:val="lowerLetter"/>
      <w:lvlText w:val="%5."/>
      <w:lvlJc w:val="left"/>
      <w:pPr>
        <w:ind w:left="3704" w:hanging="360"/>
      </w:pPr>
    </w:lvl>
    <w:lvl w:ilvl="5" w:tplc="0415001B" w:tentative="1">
      <w:start w:val="1"/>
      <w:numFmt w:val="lowerRoman"/>
      <w:lvlText w:val="%6."/>
      <w:lvlJc w:val="right"/>
      <w:pPr>
        <w:ind w:left="4424" w:hanging="180"/>
      </w:pPr>
    </w:lvl>
    <w:lvl w:ilvl="6" w:tplc="0415000F" w:tentative="1">
      <w:start w:val="1"/>
      <w:numFmt w:val="decimal"/>
      <w:lvlText w:val="%7."/>
      <w:lvlJc w:val="left"/>
      <w:pPr>
        <w:ind w:left="5144" w:hanging="360"/>
      </w:pPr>
    </w:lvl>
    <w:lvl w:ilvl="7" w:tplc="04150019" w:tentative="1">
      <w:start w:val="1"/>
      <w:numFmt w:val="lowerLetter"/>
      <w:lvlText w:val="%8."/>
      <w:lvlJc w:val="left"/>
      <w:pPr>
        <w:ind w:left="5864" w:hanging="360"/>
      </w:pPr>
    </w:lvl>
    <w:lvl w:ilvl="8" w:tplc="0415001B" w:tentative="1">
      <w:start w:val="1"/>
      <w:numFmt w:val="lowerRoman"/>
      <w:lvlText w:val="%9."/>
      <w:lvlJc w:val="right"/>
      <w:pPr>
        <w:ind w:left="6584" w:hanging="180"/>
      </w:pPr>
    </w:lvl>
  </w:abstractNum>
  <w:abstractNum w:abstractNumId="36" w15:restartNumberingAfterBreak="0">
    <w:nsid w:val="6B113B30"/>
    <w:multiLevelType w:val="hybridMultilevel"/>
    <w:tmpl w:val="74DEE09A"/>
    <w:lvl w:ilvl="0" w:tplc="5680C2CC">
      <w:start w:val="1"/>
      <w:numFmt w:val="decimal"/>
      <w:lvlText w:val="%1)"/>
      <w:lvlJc w:val="left"/>
      <w:pPr>
        <w:ind w:left="720" w:hanging="360"/>
      </w:pPr>
      <w:rPr>
        <w:rFonts w:eastAsia="MS Mincho"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B1264E9"/>
    <w:multiLevelType w:val="hybridMultilevel"/>
    <w:tmpl w:val="278EC37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707A3947"/>
    <w:multiLevelType w:val="hybridMultilevel"/>
    <w:tmpl w:val="47AE6290"/>
    <w:lvl w:ilvl="0" w:tplc="04150011">
      <w:start w:val="1"/>
      <w:numFmt w:val="decimal"/>
      <w:lvlText w:val="%1)"/>
      <w:lvlJc w:val="left"/>
      <w:pPr>
        <w:ind w:left="8299" w:hanging="360"/>
      </w:pPr>
    </w:lvl>
    <w:lvl w:ilvl="1" w:tplc="04150019">
      <w:start w:val="1"/>
      <w:numFmt w:val="lowerLetter"/>
      <w:lvlText w:val="%2."/>
      <w:lvlJc w:val="left"/>
      <w:pPr>
        <w:ind w:left="9019" w:hanging="360"/>
      </w:pPr>
    </w:lvl>
    <w:lvl w:ilvl="2" w:tplc="0415001B">
      <w:start w:val="1"/>
      <w:numFmt w:val="lowerRoman"/>
      <w:lvlText w:val="%3."/>
      <w:lvlJc w:val="right"/>
      <w:pPr>
        <w:ind w:left="9739" w:hanging="180"/>
      </w:pPr>
    </w:lvl>
    <w:lvl w:ilvl="3" w:tplc="0415000F">
      <w:start w:val="1"/>
      <w:numFmt w:val="decimal"/>
      <w:lvlText w:val="%4."/>
      <w:lvlJc w:val="left"/>
      <w:pPr>
        <w:ind w:left="10459" w:hanging="360"/>
      </w:pPr>
    </w:lvl>
    <w:lvl w:ilvl="4" w:tplc="04150019">
      <w:start w:val="1"/>
      <w:numFmt w:val="lowerLetter"/>
      <w:lvlText w:val="%5."/>
      <w:lvlJc w:val="left"/>
      <w:pPr>
        <w:ind w:left="11179" w:hanging="360"/>
      </w:pPr>
    </w:lvl>
    <w:lvl w:ilvl="5" w:tplc="0415001B">
      <w:start w:val="1"/>
      <w:numFmt w:val="lowerRoman"/>
      <w:lvlText w:val="%6."/>
      <w:lvlJc w:val="right"/>
      <w:pPr>
        <w:ind w:left="11899" w:hanging="180"/>
      </w:pPr>
    </w:lvl>
    <w:lvl w:ilvl="6" w:tplc="0415000F">
      <w:start w:val="1"/>
      <w:numFmt w:val="decimal"/>
      <w:lvlText w:val="%7."/>
      <w:lvlJc w:val="left"/>
      <w:pPr>
        <w:ind w:left="12619" w:hanging="360"/>
      </w:pPr>
    </w:lvl>
    <w:lvl w:ilvl="7" w:tplc="04150019">
      <w:start w:val="1"/>
      <w:numFmt w:val="lowerLetter"/>
      <w:lvlText w:val="%8."/>
      <w:lvlJc w:val="left"/>
      <w:pPr>
        <w:ind w:left="13339" w:hanging="360"/>
      </w:pPr>
    </w:lvl>
    <w:lvl w:ilvl="8" w:tplc="0415001B">
      <w:start w:val="1"/>
      <w:numFmt w:val="lowerRoman"/>
      <w:lvlText w:val="%9."/>
      <w:lvlJc w:val="right"/>
      <w:pPr>
        <w:ind w:left="14059" w:hanging="180"/>
      </w:pPr>
    </w:lvl>
  </w:abstractNum>
  <w:abstractNum w:abstractNumId="39" w15:restartNumberingAfterBreak="0">
    <w:nsid w:val="73FE1F38"/>
    <w:multiLevelType w:val="hybridMultilevel"/>
    <w:tmpl w:val="A4247960"/>
    <w:lvl w:ilvl="0" w:tplc="04150011">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D5669C"/>
    <w:multiLevelType w:val="hybridMultilevel"/>
    <w:tmpl w:val="E4CC2738"/>
    <w:lvl w:ilvl="0" w:tplc="0415000F">
      <w:start w:val="1"/>
      <w:numFmt w:val="decimal"/>
      <w:lvlText w:val="%1."/>
      <w:lvlJc w:val="left"/>
      <w:pPr>
        <w:ind w:left="6598" w:hanging="360"/>
      </w:pPr>
      <w:rPr>
        <w:rFonts w:hint="default"/>
      </w:rPr>
    </w:lvl>
    <w:lvl w:ilvl="1" w:tplc="04150019" w:tentative="1">
      <w:start w:val="1"/>
      <w:numFmt w:val="lowerLetter"/>
      <w:lvlText w:val="%2."/>
      <w:lvlJc w:val="left"/>
      <w:pPr>
        <w:ind w:left="7318" w:hanging="360"/>
      </w:pPr>
    </w:lvl>
    <w:lvl w:ilvl="2" w:tplc="0415001B" w:tentative="1">
      <w:start w:val="1"/>
      <w:numFmt w:val="lowerRoman"/>
      <w:lvlText w:val="%3."/>
      <w:lvlJc w:val="right"/>
      <w:pPr>
        <w:ind w:left="8038" w:hanging="180"/>
      </w:pPr>
    </w:lvl>
    <w:lvl w:ilvl="3" w:tplc="0415000F" w:tentative="1">
      <w:start w:val="1"/>
      <w:numFmt w:val="decimal"/>
      <w:lvlText w:val="%4."/>
      <w:lvlJc w:val="left"/>
      <w:pPr>
        <w:ind w:left="8758" w:hanging="360"/>
      </w:pPr>
    </w:lvl>
    <w:lvl w:ilvl="4" w:tplc="04150019" w:tentative="1">
      <w:start w:val="1"/>
      <w:numFmt w:val="lowerLetter"/>
      <w:lvlText w:val="%5."/>
      <w:lvlJc w:val="left"/>
      <w:pPr>
        <w:ind w:left="9478" w:hanging="360"/>
      </w:pPr>
    </w:lvl>
    <w:lvl w:ilvl="5" w:tplc="0415001B" w:tentative="1">
      <w:start w:val="1"/>
      <w:numFmt w:val="lowerRoman"/>
      <w:lvlText w:val="%6."/>
      <w:lvlJc w:val="right"/>
      <w:pPr>
        <w:ind w:left="10198" w:hanging="180"/>
      </w:pPr>
    </w:lvl>
    <w:lvl w:ilvl="6" w:tplc="0415000F" w:tentative="1">
      <w:start w:val="1"/>
      <w:numFmt w:val="decimal"/>
      <w:lvlText w:val="%7."/>
      <w:lvlJc w:val="left"/>
      <w:pPr>
        <w:ind w:left="10918" w:hanging="360"/>
      </w:pPr>
    </w:lvl>
    <w:lvl w:ilvl="7" w:tplc="04150019" w:tentative="1">
      <w:start w:val="1"/>
      <w:numFmt w:val="lowerLetter"/>
      <w:lvlText w:val="%8."/>
      <w:lvlJc w:val="left"/>
      <w:pPr>
        <w:ind w:left="11638" w:hanging="360"/>
      </w:pPr>
    </w:lvl>
    <w:lvl w:ilvl="8" w:tplc="0415001B" w:tentative="1">
      <w:start w:val="1"/>
      <w:numFmt w:val="lowerRoman"/>
      <w:lvlText w:val="%9."/>
      <w:lvlJc w:val="right"/>
      <w:pPr>
        <w:ind w:left="12358" w:hanging="180"/>
      </w:pPr>
    </w:lvl>
  </w:abstractNum>
  <w:abstractNum w:abstractNumId="41" w15:restartNumberingAfterBreak="0">
    <w:nsid w:val="78580BC7"/>
    <w:multiLevelType w:val="hybridMultilevel"/>
    <w:tmpl w:val="B956AF0C"/>
    <w:lvl w:ilvl="0" w:tplc="6DF48B82">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F932B0"/>
    <w:multiLevelType w:val="hybridMultilevel"/>
    <w:tmpl w:val="2AEABABA"/>
    <w:lvl w:ilvl="0" w:tplc="6DF48B82">
      <w:start w:val="1"/>
      <w:numFmt w:val="decimal"/>
      <w:lvlText w:val="%1)"/>
      <w:lvlJc w:val="left"/>
      <w:pPr>
        <w:ind w:left="19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76011E"/>
    <w:multiLevelType w:val="hybridMultilevel"/>
    <w:tmpl w:val="3F980420"/>
    <w:lvl w:ilvl="0" w:tplc="5BEE30EC">
      <w:start w:val="1"/>
      <w:numFmt w:val="decimal"/>
      <w:lvlText w:val="%1)"/>
      <w:lvlJc w:val="left"/>
      <w:pPr>
        <w:ind w:left="4188"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4" w15:restartNumberingAfterBreak="0">
    <w:nsid w:val="7D50303E"/>
    <w:multiLevelType w:val="hybridMultilevel"/>
    <w:tmpl w:val="2AEABABA"/>
    <w:lvl w:ilvl="0" w:tplc="6DF48B82">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29"/>
  </w:num>
  <w:num w:numId="3">
    <w:abstractNumId w:val="21"/>
  </w:num>
  <w:num w:numId="4">
    <w:abstractNumId w:val="41"/>
  </w:num>
  <w:num w:numId="5">
    <w:abstractNumId w:val="16"/>
  </w:num>
  <w:num w:numId="6">
    <w:abstractNumId w:val="5"/>
  </w:num>
  <w:num w:numId="7">
    <w:abstractNumId w:val="33"/>
  </w:num>
  <w:num w:numId="8">
    <w:abstractNumId w:val="26"/>
  </w:num>
  <w:num w:numId="9">
    <w:abstractNumId w:val="23"/>
  </w:num>
  <w:num w:numId="10">
    <w:abstractNumId w:val="13"/>
  </w:num>
  <w:num w:numId="11">
    <w:abstractNumId w:val="0"/>
  </w:num>
  <w:num w:numId="12">
    <w:abstractNumId w:val="6"/>
  </w:num>
  <w:num w:numId="13">
    <w:abstractNumId w:val="10"/>
  </w:num>
  <w:num w:numId="14">
    <w:abstractNumId w:val="42"/>
  </w:num>
  <w:num w:numId="15">
    <w:abstractNumId w:val="18"/>
  </w:num>
  <w:num w:numId="16">
    <w:abstractNumId w:val="34"/>
  </w:num>
  <w:num w:numId="17">
    <w:abstractNumId w:val="9"/>
  </w:num>
  <w:num w:numId="18">
    <w:abstractNumId w:val="22"/>
  </w:num>
  <w:num w:numId="19">
    <w:abstractNumId w:val="4"/>
  </w:num>
  <w:num w:numId="20">
    <w:abstractNumId w:val="15"/>
  </w:num>
  <w:num w:numId="21">
    <w:abstractNumId w:val="44"/>
  </w:num>
  <w:num w:numId="22">
    <w:abstractNumId w:val="3"/>
  </w:num>
  <w:num w:numId="23">
    <w:abstractNumId w:val="2"/>
  </w:num>
  <w:num w:numId="24">
    <w:abstractNumId w:val="14"/>
  </w:num>
  <w:num w:numId="25">
    <w:abstractNumId w:val="7"/>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1"/>
  </w:num>
  <w:num w:numId="29">
    <w:abstractNumId w:val="37"/>
  </w:num>
  <w:num w:numId="30">
    <w:abstractNumId w:val="11"/>
  </w:num>
  <w:num w:numId="31">
    <w:abstractNumId w:val="35"/>
  </w:num>
  <w:num w:numId="32">
    <w:abstractNumId w:val="30"/>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27"/>
  </w:num>
  <w:num w:numId="38">
    <w:abstractNumId w:val="40"/>
  </w:num>
  <w:num w:numId="39">
    <w:abstractNumId w:val="8"/>
  </w:num>
  <w:num w:numId="40">
    <w:abstractNumId w:val="17"/>
  </w:num>
  <w:num w:numId="41">
    <w:abstractNumId w:val="31"/>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5E3"/>
    <w:rsid w:val="00006FC8"/>
    <w:rsid w:val="00007456"/>
    <w:rsid w:val="000129CD"/>
    <w:rsid w:val="00017683"/>
    <w:rsid w:val="000206F7"/>
    <w:rsid w:val="00022DE0"/>
    <w:rsid w:val="000274DB"/>
    <w:rsid w:val="00033DEA"/>
    <w:rsid w:val="00034FC3"/>
    <w:rsid w:val="00037689"/>
    <w:rsid w:val="0004015C"/>
    <w:rsid w:val="00040E52"/>
    <w:rsid w:val="00045412"/>
    <w:rsid w:val="0004716F"/>
    <w:rsid w:val="00047AF3"/>
    <w:rsid w:val="00052422"/>
    <w:rsid w:val="00057F18"/>
    <w:rsid w:val="000659D0"/>
    <w:rsid w:val="0007050F"/>
    <w:rsid w:val="00081A89"/>
    <w:rsid w:val="0008317E"/>
    <w:rsid w:val="00085CFF"/>
    <w:rsid w:val="00087EE3"/>
    <w:rsid w:val="000954C9"/>
    <w:rsid w:val="000A2008"/>
    <w:rsid w:val="000B6DC6"/>
    <w:rsid w:val="000B7ED3"/>
    <w:rsid w:val="000C3CFF"/>
    <w:rsid w:val="000C6A82"/>
    <w:rsid w:val="000D0BC0"/>
    <w:rsid w:val="000D47A4"/>
    <w:rsid w:val="000D5A7A"/>
    <w:rsid w:val="000D70B6"/>
    <w:rsid w:val="000E2177"/>
    <w:rsid w:val="000E2241"/>
    <w:rsid w:val="000E4C06"/>
    <w:rsid w:val="000F274A"/>
    <w:rsid w:val="00100B78"/>
    <w:rsid w:val="00110349"/>
    <w:rsid w:val="001117BE"/>
    <w:rsid w:val="00115189"/>
    <w:rsid w:val="00135024"/>
    <w:rsid w:val="0013707E"/>
    <w:rsid w:val="00137E68"/>
    <w:rsid w:val="0014427F"/>
    <w:rsid w:val="001443F4"/>
    <w:rsid w:val="001445E0"/>
    <w:rsid w:val="00151D2F"/>
    <w:rsid w:val="00153E62"/>
    <w:rsid w:val="00154FB4"/>
    <w:rsid w:val="00165503"/>
    <w:rsid w:val="001712E4"/>
    <w:rsid w:val="00177A74"/>
    <w:rsid w:val="00180FA7"/>
    <w:rsid w:val="00190828"/>
    <w:rsid w:val="0019428C"/>
    <w:rsid w:val="001A2393"/>
    <w:rsid w:val="001A2D85"/>
    <w:rsid w:val="001A2EC8"/>
    <w:rsid w:val="001B5A22"/>
    <w:rsid w:val="001C4863"/>
    <w:rsid w:val="001C7694"/>
    <w:rsid w:val="001D06DE"/>
    <w:rsid w:val="001D21C6"/>
    <w:rsid w:val="001D5AB0"/>
    <w:rsid w:val="001E0BAC"/>
    <w:rsid w:val="001E0C2A"/>
    <w:rsid w:val="001E4D16"/>
    <w:rsid w:val="001F4075"/>
    <w:rsid w:val="001F5F7E"/>
    <w:rsid w:val="001F7135"/>
    <w:rsid w:val="001F7271"/>
    <w:rsid w:val="00200401"/>
    <w:rsid w:val="0020251A"/>
    <w:rsid w:val="002025F9"/>
    <w:rsid w:val="0020474F"/>
    <w:rsid w:val="002056FB"/>
    <w:rsid w:val="00205EA4"/>
    <w:rsid w:val="00215E04"/>
    <w:rsid w:val="00216074"/>
    <w:rsid w:val="00216C35"/>
    <w:rsid w:val="00216F9F"/>
    <w:rsid w:val="00217128"/>
    <w:rsid w:val="00217B76"/>
    <w:rsid w:val="002214B6"/>
    <w:rsid w:val="00222C28"/>
    <w:rsid w:val="00223A29"/>
    <w:rsid w:val="0022565C"/>
    <w:rsid w:val="00226535"/>
    <w:rsid w:val="002315F9"/>
    <w:rsid w:val="00231723"/>
    <w:rsid w:val="00232063"/>
    <w:rsid w:val="00240F53"/>
    <w:rsid w:val="0024291A"/>
    <w:rsid w:val="00245107"/>
    <w:rsid w:val="0025095F"/>
    <w:rsid w:val="00251988"/>
    <w:rsid w:val="00251FE6"/>
    <w:rsid w:val="002552B6"/>
    <w:rsid w:val="00257A4B"/>
    <w:rsid w:val="0027023F"/>
    <w:rsid w:val="002726E5"/>
    <w:rsid w:val="0028238C"/>
    <w:rsid w:val="0028361E"/>
    <w:rsid w:val="00295FDB"/>
    <w:rsid w:val="002962D2"/>
    <w:rsid w:val="002A0AB2"/>
    <w:rsid w:val="002A0AEE"/>
    <w:rsid w:val="002A6207"/>
    <w:rsid w:val="002A7BBF"/>
    <w:rsid w:val="002B0F6E"/>
    <w:rsid w:val="002B2DC6"/>
    <w:rsid w:val="002B4778"/>
    <w:rsid w:val="002B6EDA"/>
    <w:rsid w:val="002C0253"/>
    <w:rsid w:val="002C2F14"/>
    <w:rsid w:val="002C2FD7"/>
    <w:rsid w:val="002C46D4"/>
    <w:rsid w:val="002C5ACE"/>
    <w:rsid w:val="002C5FB8"/>
    <w:rsid w:val="002D5744"/>
    <w:rsid w:val="002D76B7"/>
    <w:rsid w:val="002E00E0"/>
    <w:rsid w:val="002F17BA"/>
    <w:rsid w:val="002F35D4"/>
    <w:rsid w:val="002F3D15"/>
    <w:rsid w:val="002F40B2"/>
    <w:rsid w:val="00302AE3"/>
    <w:rsid w:val="003040EE"/>
    <w:rsid w:val="0031475F"/>
    <w:rsid w:val="00316391"/>
    <w:rsid w:val="00316AAC"/>
    <w:rsid w:val="003204E2"/>
    <w:rsid w:val="00320CE7"/>
    <w:rsid w:val="00320F63"/>
    <w:rsid w:val="00324B58"/>
    <w:rsid w:val="0032588C"/>
    <w:rsid w:val="00325F06"/>
    <w:rsid w:val="00331DA0"/>
    <w:rsid w:val="00341B43"/>
    <w:rsid w:val="00343C34"/>
    <w:rsid w:val="003444E8"/>
    <w:rsid w:val="00347C79"/>
    <w:rsid w:val="00351CEE"/>
    <w:rsid w:val="00355CA3"/>
    <w:rsid w:val="00357883"/>
    <w:rsid w:val="00365123"/>
    <w:rsid w:val="00365919"/>
    <w:rsid w:val="00366542"/>
    <w:rsid w:val="00373721"/>
    <w:rsid w:val="00373948"/>
    <w:rsid w:val="00374628"/>
    <w:rsid w:val="00374660"/>
    <w:rsid w:val="00374C70"/>
    <w:rsid w:val="003754D6"/>
    <w:rsid w:val="00377175"/>
    <w:rsid w:val="003777DF"/>
    <w:rsid w:val="00380419"/>
    <w:rsid w:val="0038128E"/>
    <w:rsid w:val="0038502A"/>
    <w:rsid w:val="003853EF"/>
    <w:rsid w:val="003933B8"/>
    <w:rsid w:val="003A0373"/>
    <w:rsid w:val="003A34AA"/>
    <w:rsid w:val="003A53C8"/>
    <w:rsid w:val="003B1050"/>
    <w:rsid w:val="003B45E3"/>
    <w:rsid w:val="003B5849"/>
    <w:rsid w:val="003B65A9"/>
    <w:rsid w:val="003C139B"/>
    <w:rsid w:val="003C1CE0"/>
    <w:rsid w:val="003C414A"/>
    <w:rsid w:val="003C783E"/>
    <w:rsid w:val="003E0880"/>
    <w:rsid w:val="003E1C36"/>
    <w:rsid w:val="003F1335"/>
    <w:rsid w:val="003F4231"/>
    <w:rsid w:val="003F7705"/>
    <w:rsid w:val="00401CF2"/>
    <w:rsid w:val="00406ADB"/>
    <w:rsid w:val="00412CE7"/>
    <w:rsid w:val="00413D3F"/>
    <w:rsid w:val="00415D68"/>
    <w:rsid w:val="00416AA6"/>
    <w:rsid w:val="00424443"/>
    <w:rsid w:val="0042735F"/>
    <w:rsid w:val="00430511"/>
    <w:rsid w:val="00431AA5"/>
    <w:rsid w:val="004345FC"/>
    <w:rsid w:val="004360E0"/>
    <w:rsid w:val="00436A87"/>
    <w:rsid w:val="00444CE3"/>
    <w:rsid w:val="004506F8"/>
    <w:rsid w:val="00454E7B"/>
    <w:rsid w:val="0045624B"/>
    <w:rsid w:val="00465E5C"/>
    <w:rsid w:val="00473EF6"/>
    <w:rsid w:val="00481EB7"/>
    <w:rsid w:val="00490B64"/>
    <w:rsid w:val="00491A62"/>
    <w:rsid w:val="0049497F"/>
    <w:rsid w:val="004A1558"/>
    <w:rsid w:val="004A5556"/>
    <w:rsid w:val="004B37A4"/>
    <w:rsid w:val="004B75AA"/>
    <w:rsid w:val="004C03F6"/>
    <w:rsid w:val="004C3C2C"/>
    <w:rsid w:val="004D4C63"/>
    <w:rsid w:val="004D6C89"/>
    <w:rsid w:val="004E406C"/>
    <w:rsid w:val="004E40F5"/>
    <w:rsid w:val="00502FD8"/>
    <w:rsid w:val="00506717"/>
    <w:rsid w:val="00507653"/>
    <w:rsid w:val="00511A41"/>
    <w:rsid w:val="00513D19"/>
    <w:rsid w:val="00515CF3"/>
    <w:rsid w:val="00526050"/>
    <w:rsid w:val="005264CD"/>
    <w:rsid w:val="00527D75"/>
    <w:rsid w:val="00531A02"/>
    <w:rsid w:val="0053282C"/>
    <w:rsid w:val="005343FF"/>
    <w:rsid w:val="00534F60"/>
    <w:rsid w:val="00536D75"/>
    <w:rsid w:val="00537DDC"/>
    <w:rsid w:val="00541D91"/>
    <w:rsid w:val="005426FD"/>
    <w:rsid w:val="00542EB9"/>
    <w:rsid w:val="005446D1"/>
    <w:rsid w:val="00547725"/>
    <w:rsid w:val="005508E8"/>
    <w:rsid w:val="00553A8A"/>
    <w:rsid w:val="00554879"/>
    <w:rsid w:val="00554AE1"/>
    <w:rsid w:val="00555108"/>
    <w:rsid w:val="005617BC"/>
    <w:rsid w:val="00561B82"/>
    <w:rsid w:val="00562743"/>
    <w:rsid w:val="00563455"/>
    <w:rsid w:val="0056674A"/>
    <w:rsid w:val="00570E80"/>
    <w:rsid w:val="00571AC4"/>
    <w:rsid w:val="005809D8"/>
    <w:rsid w:val="005824FF"/>
    <w:rsid w:val="0058343E"/>
    <w:rsid w:val="005911C2"/>
    <w:rsid w:val="0059750B"/>
    <w:rsid w:val="005975CA"/>
    <w:rsid w:val="00597F1D"/>
    <w:rsid w:val="005A03B3"/>
    <w:rsid w:val="005A1DB5"/>
    <w:rsid w:val="005A71AC"/>
    <w:rsid w:val="005A7DCE"/>
    <w:rsid w:val="005B286E"/>
    <w:rsid w:val="005B4572"/>
    <w:rsid w:val="005B5571"/>
    <w:rsid w:val="005C10BA"/>
    <w:rsid w:val="005C2729"/>
    <w:rsid w:val="005C3146"/>
    <w:rsid w:val="005C7C4B"/>
    <w:rsid w:val="005D1A32"/>
    <w:rsid w:val="005D5719"/>
    <w:rsid w:val="005D594E"/>
    <w:rsid w:val="005E2218"/>
    <w:rsid w:val="005E4EC7"/>
    <w:rsid w:val="005F2156"/>
    <w:rsid w:val="005F2EE8"/>
    <w:rsid w:val="005F5FFB"/>
    <w:rsid w:val="00601B22"/>
    <w:rsid w:val="006044A0"/>
    <w:rsid w:val="00607C7B"/>
    <w:rsid w:val="0061012A"/>
    <w:rsid w:val="006103FB"/>
    <w:rsid w:val="00631695"/>
    <w:rsid w:val="00640987"/>
    <w:rsid w:val="00647A0E"/>
    <w:rsid w:val="006663EB"/>
    <w:rsid w:val="00667A97"/>
    <w:rsid w:val="006743C9"/>
    <w:rsid w:val="006761EF"/>
    <w:rsid w:val="006825EF"/>
    <w:rsid w:val="006833FB"/>
    <w:rsid w:val="00685F6C"/>
    <w:rsid w:val="006920AB"/>
    <w:rsid w:val="00694629"/>
    <w:rsid w:val="00695429"/>
    <w:rsid w:val="00695C8A"/>
    <w:rsid w:val="00696821"/>
    <w:rsid w:val="006977D4"/>
    <w:rsid w:val="006A0842"/>
    <w:rsid w:val="006A7087"/>
    <w:rsid w:val="006B27C2"/>
    <w:rsid w:val="006B3DB4"/>
    <w:rsid w:val="006B6035"/>
    <w:rsid w:val="006B7F7D"/>
    <w:rsid w:val="006C07AC"/>
    <w:rsid w:val="006C401D"/>
    <w:rsid w:val="006D040D"/>
    <w:rsid w:val="006D7A13"/>
    <w:rsid w:val="006D7E7E"/>
    <w:rsid w:val="006E1D5F"/>
    <w:rsid w:val="006E2C09"/>
    <w:rsid w:val="006E4EB6"/>
    <w:rsid w:val="006E55F7"/>
    <w:rsid w:val="006F5E8C"/>
    <w:rsid w:val="006F630D"/>
    <w:rsid w:val="007007D2"/>
    <w:rsid w:val="00704761"/>
    <w:rsid w:val="007047B4"/>
    <w:rsid w:val="00716485"/>
    <w:rsid w:val="00717D49"/>
    <w:rsid w:val="0072028B"/>
    <w:rsid w:val="00724805"/>
    <w:rsid w:val="00725793"/>
    <w:rsid w:val="007278D4"/>
    <w:rsid w:val="00727B0C"/>
    <w:rsid w:val="00731F0B"/>
    <w:rsid w:val="007335AF"/>
    <w:rsid w:val="00733AFD"/>
    <w:rsid w:val="007348DF"/>
    <w:rsid w:val="00737206"/>
    <w:rsid w:val="0074390B"/>
    <w:rsid w:val="00745C7B"/>
    <w:rsid w:val="0075012F"/>
    <w:rsid w:val="0075057F"/>
    <w:rsid w:val="0075270D"/>
    <w:rsid w:val="00753AFB"/>
    <w:rsid w:val="00753F76"/>
    <w:rsid w:val="0075452D"/>
    <w:rsid w:val="00756828"/>
    <w:rsid w:val="00762CC2"/>
    <w:rsid w:val="00765528"/>
    <w:rsid w:val="007655A5"/>
    <w:rsid w:val="00766DA1"/>
    <w:rsid w:val="007715B3"/>
    <w:rsid w:val="0077162A"/>
    <w:rsid w:val="007731AF"/>
    <w:rsid w:val="0077384F"/>
    <w:rsid w:val="00773D6B"/>
    <w:rsid w:val="00774A8C"/>
    <w:rsid w:val="00775E09"/>
    <w:rsid w:val="0078439F"/>
    <w:rsid w:val="00785940"/>
    <w:rsid w:val="007869C5"/>
    <w:rsid w:val="00787214"/>
    <w:rsid w:val="00787C8A"/>
    <w:rsid w:val="00793732"/>
    <w:rsid w:val="007938A3"/>
    <w:rsid w:val="00796640"/>
    <w:rsid w:val="00797833"/>
    <w:rsid w:val="007A03C7"/>
    <w:rsid w:val="007A6B56"/>
    <w:rsid w:val="007B3CEF"/>
    <w:rsid w:val="007B41A4"/>
    <w:rsid w:val="007B69F9"/>
    <w:rsid w:val="007C38FD"/>
    <w:rsid w:val="007C50DE"/>
    <w:rsid w:val="007C6015"/>
    <w:rsid w:val="007C7CBE"/>
    <w:rsid w:val="007D2AE1"/>
    <w:rsid w:val="007D368A"/>
    <w:rsid w:val="007D447A"/>
    <w:rsid w:val="007D51BA"/>
    <w:rsid w:val="007E48EF"/>
    <w:rsid w:val="007E6D52"/>
    <w:rsid w:val="007F3839"/>
    <w:rsid w:val="007F4736"/>
    <w:rsid w:val="007F580E"/>
    <w:rsid w:val="008010DE"/>
    <w:rsid w:val="00805740"/>
    <w:rsid w:val="00806217"/>
    <w:rsid w:val="008071DC"/>
    <w:rsid w:val="0081388F"/>
    <w:rsid w:val="008156B3"/>
    <w:rsid w:val="008157E3"/>
    <w:rsid w:val="00821C58"/>
    <w:rsid w:val="00822323"/>
    <w:rsid w:val="008251E0"/>
    <w:rsid w:val="00826E18"/>
    <w:rsid w:val="008274B0"/>
    <w:rsid w:val="0082784E"/>
    <w:rsid w:val="00830B72"/>
    <w:rsid w:val="00830C6F"/>
    <w:rsid w:val="00832966"/>
    <w:rsid w:val="0083591C"/>
    <w:rsid w:val="0085088A"/>
    <w:rsid w:val="00851386"/>
    <w:rsid w:val="00853948"/>
    <w:rsid w:val="00860D2F"/>
    <w:rsid w:val="00862EC3"/>
    <w:rsid w:val="0086406F"/>
    <w:rsid w:val="00864CFE"/>
    <w:rsid w:val="00865606"/>
    <w:rsid w:val="008721E1"/>
    <w:rsid w:val="008727B1"/>
    <w:rsid w:val="00874B44"/>
    <w:rsid w:val="00882CD7"/>
    <w:rsid w:val="00886FD8"/>
    <w:rsid w:val="00891795"/>
    <w:rsid w:val="00897734"/>
    <w:rsid w:val="008A2B34"/>
    <w:rsid w:val="008A5012"/>
    <w:rsid w:val="008A5435"/>
    <w:rsid w:val="008A552A"/>
    <w:rsid w:val="008B12A4"/>
    <w:rsid w:val="008B58A6"/>
    <w:rsid w:val="008B6401"/>
    <w:rsid w:val="008C3301"/>
    <w:rsid w:val="008C392F"/>
    <w:rsid w:val="008C712E"/>
    <w:rsid w:val="008D0C87"/>
    <w:rsid w:val="008E634A"/>
    <w:rsid w:val="008E7A11"/>
    <w:rsid w:val="00900AC1"/>
    <w:rsid w:val="00903730"/>
    <w:rsid w:val="009075E8"/>
    <w:rsid w:val="00907FEE"/>
    <w:rsid w:val="009124F1"/>
    <w:rsid w:val="009128D3"/>
    <w:rsid w:val="00920271"/>
    <w:rsid w:val="00920E9F"/>
    <w:rsid w:val="009213EB"/>
    <w:rsid w:val="00922477"/>
    <w:rsid w:val="00922F20"/>
    <w:rsid w:val="0092596A"/>
    <w:rsid w:val="00930E94"/>
    <w:rsid w:val="00934FB3"/>
    <w:rsid w:val="00935DC5"/>
    <w:rsid w:val="00936260"/>
    <w:rsid w:val="00937496"/>
    <w:rsid w:val="00937B84"/>
    <w:rsid w:val="00941D08"/>
    <w:rsid w:val="00943A50"/>
    <w:rsid w:val="009441DA"/>
    <w:rsid w:val="00951C10"/>
    <w:rsid w:val="00952A13"/>
    <w:rsid w:val="00953756"/>
    <w:rsid w:val="009624F8"/>
    <w:rsid w:val="00964DC1"/>
    <w:rsid w:val="009656A3"/>
    <w:rsid w:val="00967766"/>
    <w:rsid w:val="009723B0"/>
    <w:rsid w:val="00972AC4"/>
    <w:rsid w:val="009748F4"/>
    <w:rsid w:val="00975002"/>
    <w:rsid w:val="009750A6"/>
    <w:rsid w:val="009921EB"/>
    <w:rsid w:val="00993151"/>
    <w:rsid w:val="009B1B0F"/>
    <w:rsid w:val="009B455A"/>
    <w:rsid w:val="009C3C4A"/>
    <w:rsid w:val="009C5C4B"/>
    <w:rsid w:val="009D58A1"/>
    <w:rsid w:val="009D793B"/>
    <w:rsid w:val="009E100F"/>
    <w:rsid w:val="009E6802"/>
    <w:rsid w:val="009E7EFA"/>
    <w:rsid w:val="009F147B"/>
    <w:rsid w:val="009F31A3"/>
    <w:rsid w:val="009F4E69"/>
    <w:rsid w:val="009F7A57"/>
    <w:rsid w:val="009F7B6E"/>
    <w:rsid w:val="00A07C59"/>
    <w:rsid w:val="00A11D65"/>
    <w:rsid w:val="00A16AE4"/>
    <w:rsid w:val="00A16E8F"/>
    <w:rsid w:val="00A177A3"/>
    <w:rsid w:val="00A17A7F"/>
    <w:rsid w:val="00A214DF"/>
    <w:rsid w:val="00A21B73"/>
    <w:rsid w:val="00A258B0"/>
    <w:rsid w:val="00A27772"/>
    <w:rsid w:val="00A41BE4"/>
    <w:rsid w:val="00A4334C"/>
    <w:rsid w:val="00A5079C"/>
    <w:rsid w:val="00A50F60"/>
    <w:rsid w:val="00A51278"/>
    <w:rsid w:val="00A52C52"/>
    <w:rsid w:val="00A65FBA"/>
    <w:rsid w:val="00A674DC"/>
    <w:rsid w:val="00A72F4A"/>
    <w:rsid w:val="00A756CC"/>
    <w:rsid w:val="00A8176A"/>
    <w:rsid w:val="00A831FD"/>
    <w:rsid w:val="00A87EE7"/>
    <w:rsid w:val="00A95343"/>
    <w:rsid w:val="00AA04A5"/>
    <w:rsid w:val="00AA0B43"/>
    <w:rsid w:val="00AB2D9D"/>
    <w:rsid w:val="00AB5214"/>
    <w:rsid w:val="00AB54C3"/>
    <w:rsid w:val="00AB7EC1"/>
    <w:rsid w:val="00AC1E7D"/>
    <w:rsid w:val="00AC41CB"/>
    <w:rsid w:val="00AC4EA8"/>
    <w:rsid w:val="00AC5436"/>
    <w:rsid w:val="00AD47AF"/>
    <w:rsid w:val="00AE7F73"/>
    <w:rsid w:val="00AF0947"/>
    <w:rsid w:val="00AF0BB9"/>
    <w:rsid w:val="00AF287E"/>
    <w:rsid w:val="00B037AC"/>
    <w:rsid w:val="00B11721"/>
    <w:rsid w:val="00B13DC6"/>
    <w:rsid w:val="00B14E55"/>
    <w:rsid w:val="00B15013"/>
    <w:rsid w:val="00B22E8F"/>
    <w:rsid w:val="00B30226"/>
    <w:rsid w:val="00B312D2"/>
    <w:rsid w:val="00B34FCD"/>
    <w:rsid w:val="00B41DE6"/>
    <w:rsid w:val="00B432D4"/>
    <w:rsid w:val="00B62C17"/>
    <w:rsid w:val="00B62F98"/>
    <w:rsid w:val="00B671E3"/>
    <w:rsid w:val="00B717E7"/>
    <w:rsid w:val="00B7191E"/>
    <w:rsid w:val="00B71C09"/>
    <w:rsid w:val="00B742ED"/>
    <w:rsid w:val="00B7702D"/>
    <w:rsid w:val="00B82BD2"/>
    <w:rsid w:val="00B86F4B"/>
    <w:rsid w:val="00B87098"/>
    <w:rsid w:val="00B90AE2"/>
    <w:rsid w:val="00B935F2"/>
    <w:rsid w:val="00B95D8D"/>
    <w:rsid w:val="00BA0DA1"/>
    <w:rsid w:val="00BA2850"/>
    <w:rsid w:val="00BA3685"/>
    <w:rsid w:val="00BB2CB6"/>
    <w:rsid w:val="00BB5065"/>
    <w:rsid w:val="00BC38AB"/>
    <w:rsid w:val="00BC6F7F"/>
    <w:rsid w:val="00BD01F9"/>
    <w:rsid w:val="00BD1E05"/>
    <w:rsid w:val="00BD2D82"/>
    <w:rsid w:val="00BD47A1"/>
    <w:rsid w:val="00BD67BD"/>
    <w:rsid w:val="00BD7CC8"/>
    <w:rsid w:val="00BE51AC"/>
    <w:rsid w:val="00BE58E4"/>
    <w:rsid w:val="00BF1207"/>
    <w:rsid w:val="00BF1407"/>
    <w:rsid w:val="00BF509C"/>
    <w:rsid w:val="00C004E0"/>
    <w:rsid w:val="00C02520"/>
    <w:rsid w:val="00C0256C"/>
    <w:rsid w:val="00C12083"/>
    <w:rsid w:val="00C12BB6"/>
    <w:rsid w:val="00C15C88"/>
    <w:rsid w:val="00C223B9"/>
    <w:rsid w:val="00C23754"/>
    <w:rsid w:val="00C23882"/>
    <w:rsid w:val="00C30556"/>
    <w:rsid w:val="00C37E11"/>
    <w:rsid w:val="00C42532"/>
    <w:rsid w:val="00C4306E"/>
    <w:rsid w:val="00C45EC1"/>
    <w:rsid w:val="00C46627"/>
    <w:rsid w:val="00C479F3"/>
    <w:rsid w:val="00C47D49"/>
    <w:rsid w:val="00C56702"/>
    <w:rsid w:val="00C57CB8"/>
    <w:rsid w:val="00C72D22"/>
    <w:rsid w:val="00C92174"/>
    <w:rsid w:val="00C9525C"/>
    <w:rsid w:val="00C96DD1"/>
    <w:rsid w:val="00CA09DA"/>
    <w:rsid w:val="00CA6418"/>
    <w:rsid w:val="00CB7502"/>
    <w:rsid w:val="00CC1760"/>
    <w:rsid w:val="00CC3B43"/>
    <w:rsid w:val="00CD7A84"/>
    <w:rsid w:val="00CE373D"/>
    <w:rsid w:val="00CE57CD"/>
    <w:rsid w:val="00CE616E"/>
    <w:rsid w:val="00CF28E1"/>
    <w:rsid w:val="00CF4189"/>
    <w:rsid w:val="00CF43B2"/>
    <w:rsid w:val="00CF7E39"/>
    <w:rsid w:val="00D00BBA"/>
    <w:rsid w:val="00D018D5"/>
    <w:rsid w:val="00D0297C"/>
    <w:rsid w:val="00D0339B"/>
    <w:rsid w:val="00D03CEC"/>
    <w:rsid w:val="00D05FF8"/>
    <w:rsid w:val="00D111A1"/>
    <w:rsid w:val="00D1663E"/>
    <w:rsid w:val="00D1701B"/>
    <w:rsid w:val="00D22AB9"/>
    <w:rsid w:val="00D24983"/>
    <w:rsid w:val="00D26F0C"/>
    <w:rsid w:val="00D306E8"/>
    <w:rsid w:val="00D32DB3"/>
    <w:rsid w:val="00D37C36"/>
    <w:rsid w:val="00D518EC"/>
    <w:rsid w:val="00D55024"/>
    <w:rsid w:val="00D56716"/>
    <w:rsid w:val="00D61108"/>
    <w:rsid w:val="00D662B4"/>
    <w:rsid w:val="00D71977"/>
    <w:rsid w:val="00D75EDF"/>
    <w:rsid w:val="00D7691D"/>
    <w:rsid w:val="00D801BB"/>
    <w:rsid w:val="00D80DE1"/>
    <w:rsid w:val="00D80EBE"/>
    <w:rsid w:val="00D835B0"/>
    <w:rsid w:val="00D83FBA"/>
    <w:rsid w:val="00D855E2"/>
    <w:rsid w:val="00D85B71"/>
    <w:rsid w:val="00D86B0D"/>
    <w:rsid w:val="00D86C56"/>
    <w:rsid w:val="00D87ABA"/>
    <w:rsid w:val="00D92787"/>
    <w:rsid w:val="00DA118F"/>
    <w:rsid w:val="00DA30A8"/>
    <w:rsid w:val="00DA380C"/>
    <w:rsid w:val="00DA4363"/>
    <w:rsid w:val="00DB332A"/>
    <w:rsid w:val="00DB3C2A"/>
    <w:rsid w:val="00DB4631"/>
    <w:rsid w:val="00DB4DD6"/>
    <w:rsid w:val="00DC2AAB"/>
    <w:rsid w:val="00DC442C"/>
    <w:rsid w:val="00DC7431"/>
    <w:rsid w:val="00DD08D2"/>
    <w:rsid w:val="00DD4C66"/>
    <w:rsid w:val="00DE1B35"/>
    <w:rsid w:val="00DE494F"/>
    <w:rsid w:val="00DE5582"/>
    <w:rsid w:val="00DE771B"/>
    <w:rsid w:val="00DF243E"/>
    <w:rsid w:val="00DF6EB9"/>
    <w:rsid w:val="00E00BE9"/>
    <w:rsid w:val="00E01AC7"/>
    <w:rsid w:val="00E11454"/>
    <w:rsid w:val="00E128E7"/>
    <w:rsid w:val="00E13A60"/>
    <w:rsid w:val="00E1484E"/>
    <w:rsid w:val="00E14E1C"/>
    <w:rsid w:val="00E15DD3"/>
    <w:rsid w:val="00E16A27"/>
    <w:rsid w:val="00E16A7B"/>
    <w:rsid w:val="00E16AB9"/>
    <w:rsid w:val="00E177C7"/>
    <w:rsid w:val="00E232B1"/>
    <w:rsid w:val="00E27425"/>
    <w:rsid w:val="00E27502"/>
    <w:rsid w:val="00E27FE6"/>
    <w:rsid w:val="00E312EB"/>
    <w:rsid w:val="00E3281D"/>
    <w:rsid w:val="00E340B1"/>
    <w:rsid w:val="00E36D59"/>
    <w:rsid w:val="00E4462B"/>
    <w:rsid w:val="00E46A9B"/>
    <w:rsid w:val="00E504E1"/>
    <w:rsid w:val="00E52962"/>
    <w:rsid w:val="00E550D0"/>
    <w:rsid w:val="00E55462"/>
    <w:rsid w:val="00E6033F"/>
    <w:rsid w:val="00E714F6"/>
    <w:rsid w:val="00E7385A"/>
    <w:rsid w:val="00E80E99"/>
    <w:rsid w:val="00E817D5"/>
    <w:rsid w:val="00E841A6"/>
    <w:rsid w:val="00E90C29"/>
    <w:rsid w:val="00E91FD9"/>
    <w:rsid w:val="00E947A1"/>
    <w:rsid w:val="00E95EBF"/>
    <w:rsid w:val="00E9719E"/>
    <w:rsid w:val="00EA1DF2"/>
    <w:rsid w:val="00EB09E2"/>
    <w:rsid w:val="00EB50DF"/>
    <w:rsid w:val="00EB6230"/>
    <w:rsid w:val="00EC39A7"/>
    <w:rsid w:val="00EC4DB6"/>
    <w:rsid w:val="00ED72DF"/>
    <w:rsid w:val="00EE1D78"/>
    <w:rsid w:val="00EE2DA6"/>
    <w:rsid w:val="00EE72C2"/>
    <w:rsid w:val="00EF15CC"/>
    <w:rsid w:val="00EF28EF"/>
    <w:rsid w:val="00EF3DEF"/>
    <w:rsid w:val="00EF4B1C"/>
    <w:rsid w:val="00EF5745"/>
    <w:rsid w:val="00EF5A26"/>
    <w:rsid w:val="00EF5FB4"/>
    <w:rsid w:val="00EF6BE6"/>
    <w:rsid w:val="00EF7095"/>
    <w:rsid w:val="00F06AF9"/>
    <w:rsid w:val="00F107E1"/>
    <w:rsid w:val="00F147D5"/>
    <w:rsid w:val="00F14BB9"/>
    <w:rsid w:val="00F1667D"/>
    <w:rsid w:val="00F1742F"/>
    <w:rsid w:val="00F22EFC"/>
    <w:rsid w:val="00F23268"/>
    <w:rsid w:val="00F251D0"/>
    <w:rsid w:val="00F25C9F"/>
    <w:rsid w:val="00F34D25"/>
    <w:rsid w:val="00F355A8"/>
    <w:rsid w:val="00F42324"/>
    <w:rsid w:val="00F435A9"/>
    <w:rsid w:val="00F44D79"/>
    <w:rsid w:val="00F55725"/>
    <w:rsid w:val="00F559BF"/>
    <w:rsid w:val="00F60C9D"/>
    <w:rsid w:val="00F613B0"/>
    <w:rsid w:val="00F63B0A"/>
    <w:rsid w:val="00F64EFE"/>
    <w:rsid w:val="00F732C3"/>
    <w:rsid w:val="00F741E6"/>
    <w:rsid w:val="00F854CC"/>
    <w:rsid w:val="00F8611B"/>
    <w:rsid w:val="00FB3C4D"/>
    <w:rsid w:val="00FB40B7"/>
    <w:rsid w:val="00FB7BF7"/>
    <w:rsid w:val="00FC0B03"/>
    <w:rsid w:val="00FC1A2B"/>
    <w:rsid w:val="00FC6E55"/>
    <w:rsid w:val="00FD5D49"/>
    <w:rsid w:val="00FD7373"/>
    <w:rsid w:val="00FE1D73"/>
    <w:rsid w:val="00FE39F5"/>
    <w:rsid w:val="00FF1881"/>
    <w:rsid w:val="00FF42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5D965"/>
  <w15:chartTrackingRefBased/>
  <w15:docId w15:val="{C3E29EEE-8B28-41EE-B9B9-C731024FE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B45E3"/>
    <w:pPr>
      <w:spacing w:after="200" w:line="276" w:lineRule="auto"/>
    </w:pPr>
    <w:rPr>
      <w:rFonts w:ascii="Calibri" w:eastAsia="Calibri" w:hAnsi="Calibri" w:cs="Times New Roman"/>
      <w:sz w:val="22"/>
      <w:szCs w:val="22"/>
    </w:rPr>
  </w:style>
  <w:style w:type="paragraph" w:styleId="Nagwek1">
    <w:name w:val="heading 1"/>
    <w:basedOn w:val="Normalny"/>
    <w:next w:val="Normalny"/>
    <w:link w:val="Nagwek1Znak"/>
    <w:qFormat/>
    <w:rsid w:val="003B45E3"/>
    <w:pPr>
      <w:keepNext/>
      <w:keepLines/>
      <w:spacing w:before="480" w:after="0"/>
      <w:outlineLvl w:val="0"/>
    </w:pPr>
    <w:rPr>
      <w:rFonts w:ascii="Cambria" w:eastAsia="Times New Roman" w:hAnsi="Cambria"/>
      <w:b/>
      <w:bCs/>
      <w:color w:val="365F91"/>
      <w:sz w:val="28"/>
      <w:szCs w:val="28"/>
      <w:lang w:val="x-none" w:eastAsia="x-none"/>
    </w:rPr>
  </w:style>
  <w:style w:type="paragraph" w:styleId="Nagwek3">
    <w:name w:val="heading 3"/>
    <w:basedOn w:val="Normalny"/>
    <w:next w:val="Normalny"/>
    <w:link w:val="Nagwek3Znak"/>
    <w:uiPriority w:val="9"/>
    <w:unhideWhenUsed/>
    <w:qFormat/>
    <w:rsid w:val="003B45E3"/>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B45E3"/>
    <w:rPr>
      <w:rFonts w:ascii="Cambria" w:eastAsia="Times New Roman" w:hAnsi="Cambria" w:cs="Times New Roman"/>
      <w:b/>
      <w:bCs/>
      <w:color w:val="365F91"/>
      <w:sz w:val="28"/>
      <w:szCs w:val="28"/>
      <w:lang w:val="x-none" w:eastAsia="x-none"/>
    </w:rPr>
  </w:style>
  <w:style w:type="character" w:customStyle="1" w:styleId="Nagwek3Znak">
    <w:name w:val="Nagłówek 3 Znak"/>
    <w:basedOn w:val="Domylnaczcionkaakapitu"/>
    <w:link w:val="Nagwek3"/>
    <w:uiPriority w:val="9"/>
    <w:rsid w:val="003B45E3"/>
    <w:rPr>
      <w:rFonts w:asciiTheme="majorHAnsi" w:eastAsiaTheme="majorEastAsia" w:hAnsiTheme="majorHAnsi" w:cstheme="majorBidi"/>
      <w:b/>
      <w:bCs/>
      <w:color w:val="5B9BD5" w:themeColor="accent1"/>
      <w:sz w:val="22"/>
      <w:szCs w:val="22"/>
    </w:rPr>
  </w:style>
  <w:style w:type="paragraph" w:customStyle="1" w:styleId="Default">
    <w:name w:val="Default"/>
    <w:link w:val="DefaultZnak"/>
    <w:rsid w:val="003B45E3"/>
    <w:pPr>
      <w:autoSpaceDE w:val="0"/>
      <w:autoSpaceDN w:val="0"/>
      <w:adjustRightInd w:val="0"/>
      <w:spacing w:after="0" w:line="240" w:lineRule="auto"/>
    </w:pPr>
    <w:rPr>
      <w:color w:val="000000"/>
    </w:rPr>
  </w:style>
  <w:style w:type="paragraph" w:styleId="Akapitzlist">
    <w:name w:val="List Paragraph"/>
    <w:aliases w:val="Podsis rysunku,List bullet 2,Wypunktowanie,L1,Numerowanie,Data wydania,List Paragraph,CW_Lista,1_literowka Znak,Literowanie Znak,Preambuła Znak,1_literowka,Literowanie,Preambuła,Bullet Number,Body MS Bullet,lp1,Akapit z listą;1_literowka"/>
    <w:basedOn w:val="Normalny"/>
    <w:link w:val="AkapitzlistZnak"/>
    <w:uiPriority w:val="34"/>
    <w:qFormat/>
    <w:rsid w:val="003B45E3"/>
    <w:pPr>
      <w:ind w:left="720"/>
      <w:contextualSpacing/>
    </w:pPr>
  </w:style>
  <w:style w:type="paragraph" w:styleId="Tekstdymka">
    <w:name w:val="Balloon Text"/>
    <w:basedOn w:val="Normalny"/>
    <w:link w:val="TekstdymkaZnak"/>
    <w:uiPriority w:val="99"/>
    <w:semiHidden/>
    <w:unhideWhenUsed/>
    <w:rsid w:val="003B45E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B45E3"/>
    <w:rPr>
      <w:rFonts w:ascii="Tahoma" w:eastAsia="Calibri" w:hAnsi="Tahoma" w:cs="Tahoma"/>
      <w:sz w:val="16"/>
      <w:szCs w:val="16"/>
    </w:rPr>
  </w:style>
  <w:style w:type="paragraph" w:styleId="Nagwek">
    <w:name w:val="header"/>
    <w:basedOn w:val="Normalny"/>
    <w:link w:val="NagwekZnak"/>
    <w:uiPriority w:val="99"/>
    <w:unhideWhenUsed/>
    <w:rsid w:val="003B45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45E3"/>
    <w:rPr>
      <w:rFonts w:ascii="Calibri" w:eastAsia="Calibri" w:hAnsi="Calibri" w:cs="Times New Roman"/>
      <w:sz w:val="22"/>
      <w:szCs w:val="22"/>
    </w:rPr>
  </w:style>
  <w:style w:type="paragraph" w:styleId="Stopka">
    <w:name w:val="footer"/>
    <w:basedOn w:val="Normalny"/>
    <w:link w:val="StopkaZnak"/>
    <w:uiPriority w:val="99"/>
    <w:unhideWhenUsed/>
    <w:rsid w:val="003B45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45E3"/>
    <w:rPr>
      <w:rFonts w:ascii="Calibri" w:eastAsia="Calibri" w:hAnsi="Calibri" w:cs="Times New Roman"/>
      <w:sz w:val="22"/>
      <w:szCs w:val="22"/>
    </w:rPr>
  </w:style>
  <w:style w:type="table" w:styleId="Tabela-Siatka">
    <w:name w:val="Table Grid"/>
    <w:basedOn w:val="Standardowy"/>
    <w:uiPriority w:val="59"/>
    <w:rsid w:val="003B45E3"/>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B45E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45E3"/>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3B45E3"/>
    <w:rPr>
      <w:vertAlign w:val="superscript"/>
    </w:rPr>
  </w:style>
  <w:style w:type="paragraph" w:customStyle="1" w:styleId="Tekstpodstawowy31">
    <w:name w:val="Tekst podstawowy 31"/>
    <w:basedOn w:val="Normalny"/>
    <w:rsid w:val="003B45E3"/>
    <w:pPr>
      <w:suppressAutoHyphens/>
      <w:overflowPunct w:val="0"/>
      <w:autoSpaceDE w:val="0"/>
      <w:spacing w:after="0" w:line="240" w:lineRule="auto"/>
      <w:jc w:val="both"/>
      <w:textAlignment w:val="baseline"/>
    </w:pPr>
    <w:rPr>
      <w:rFonts w:ascii="Times New Roman" w:eastAsia="Times New Roman" w:hAnsi="Times New Roman"/>
      <w:sz w:val="26"/>
      <w:szCs w:val="26"/>
      <w:lang w:eastAsia="ar-SA"/>
    </w:rPr>
  </w:style>
  <w:style w:type="character" w:styleId="Odwoaniedokomentarza">
    <w:name w:val="annotation reference"/>
    <w:basedOn w:val="Domylnaczcionkaakapitu"/>
    <w:uiPriority w:val="99"/>
    <w:semiHidden/>
    <w:unhideWhenUsed/>
    <w:rsid w:val="003B45E3"/>
    <w:rPr>
      <w:sz w:val="16"/>
      <w:szCs w:val="16"/>
    </w:rPr>
  </w:style>
  <w:style w:type="paragraph" w:styleId="Tekstkomentarza">
    <w:name w:val="annotation text"/>
    <w:basedOn w:val="Normalny"/>
    <w:link w:val="TekstkomentarzaZnak"/>
    <w:uiPriority w:val="99"/>
    <w:unhideWhenUsed/>
    <w:rsid w:val="003B45E3"/>
    <w:pPr>
      <w:spacing w:line="240" w:lineRule="auto"/>
    </w:pPr>
    <w:rPr>
      <w:sz w:val="20"/>
      <w:szCs w:val="20"/>
    </w:rPr>
  </w:style>
  <w:style w:type="character" w:customStyle="1" w:styleId="TekstkomentarzaZnak">
    <w:name w:val="Tekst komentarza Znak"/>
    <w:basedOn w:val="Domylnaczcionkaakapitu"/>
    <w:link w:val="Tekstkomentarza"/>
    <w:uiPriority w:val="99"/>
    <w:rsid w:val="003B45E3"/>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3B45E3"/>
    <w:rPr>
      <w:b/>
      <w:bCs/>
    </w:rPr>
  </w:style>
  <w:style w:type="character" w:customStyle="1" w:styleId="TematkomentarzaZnak">
    <w:name w:val="Temat komentarza Znak"/>
    <w:basedOn w:val="TekstkomentarzaZnak"/>
    <w:link w:val="Tematkomentarza"/>
    <w:uiPriority w:val="99"/>
    <w:semiHidden/>
    <w:rsid w:val="003B45E3"/>
    <w:rPr>
      <w:rFonts w:ascii="Calibri" w:eastAsia="Calibri" w:hAnsi="Calibri" w:cs="Times New Roman"/>
      <w:b/>
      <w:bCs/>
      <w:sz w:val="20"/>
      <w:szCs w:val="20"/>
    </w:rPr>
  </w:style>
  <w:style w:type="paragraph" w:styleId="Legenda">
    <w:name w:val="caption"/>
    <w:basedOn w:val="Normalny"/>
    <w:next w:val="Normalny"/>
    <w:uiPriority w:val="35"/>
    <w:unhideWhenUsed/>
    <w:qFormat/>
    <w:rsid w:val="003B45E3"/>
    <w:pPr>
      <w:spacing w:line="240" w:lineRule="auto"/>
    </w:pPr>
    <w:rPr>
      <w:b/>
      <w:bCs/>
      <w:color w:val="5B9BD5" w:themeColor="accent1"/>
      <w:sz w:val="18"/>
      <w:szCs w:val="18"/>
    </w:rPr>
  </w:style>
  <w:style w:type="character" w:customStyle="1" w:styleId="AkapitzlistZnak">
    <w:name w:val="Akapit z listą Znak"/>
    <w:aliases w:val="Podsis rysunku Znak,List bullet 2 Znak,Wypunktowanie Znak,L1 Znak,Numerowanie Znak,Data wydania Znak,List Paragraph Znak,CW_Lista Znak,1_literowka Znak Znak,Literowanie Znak Znak,Preambuła Znak Znak,1_literowka Znak1,Preambuła Znak1"/>
    <w:basedOn w:val="Domylnaczcionkaakapitu"/>
    <w:link w:val="Akapitzlist"/>
    <w:uiPriority w:val="99"/>
    <w:locked/>
    <w:rsid w:val="003B45E3"/>
    <w:rPr>
      <w:rFonts w:ascii="Calibri" w:eastAsia="Calibri" w:hAnsi="Calibri" w:cs="Times New Roman"/>
      <w:sz w:val="22"/>
      <w:szCs w:val="22"/>
    </w:rPr>
  </w:style>
  <w:style w:type="character" w:styleId="Hipercze">
    <w:name w:val="Hyperlink"/>
    <w:basedOn w:val="Domylnaczcionkaakapitu"/>
    <w:uiPriority w:val="99"/>
    <w:unhideWhenUsed/>
    <w:rsid w:val="003B45E3"/>
    <w:rPr>
      <w:color w:val="0563C1" w:themeColor="hyperlink"/>
      <w:u w:val="single"/>
    </w:rPr>
  </w:style>
  <w:style w:type="paragraph" w:styleId="Bezodstpw">
    <w:name w:val="No Spacing"/>
    <w:uiPriority w:val="1"/>
    <w:qFormat/>
    <w:rsid w:val="00E36D59"/>
    <w:pPr>
      <w:spacing w:after="0" w:line="240" w:lineRule="auto"/>
    </w:pPr>
    <w:rPr>
      <w:rFonts w:ascii="Calibri" w:eastAsia="Calibri" w:hAnsi="Calibri" w:cs="Times New Roman"/>
      <w:sz w:val="22"/>
      <w:szCs w:val="22"/>
    </w:rPr>
  </w:style>
  <w:style w:type="paragraph" w:styleId="Tekstprzypisudolnego">
    <w:name w:val="footnote text"/>
    <w:basedOn w:val="Normalny"/>
    <w:link w:val="TekstprzypisudolnegoZnak"/>
    <w:uiPriority w:val="99"/>
    <w:rsid w:val="00597F1D"/>
    <w:pPr>
      <w:suppressAutoHyphens/>
      <w:overflowPunct w:val="0"/>
      <w:autoSpaceDE w:val="0"/>
      <w:spacing w:after="0" w:line="240" w:lineRule="auto"/>
      <w:textAlignment w:val="baseline"/>
    </w:pPr>
    <w:rPr>
      <w:rFonts w:ascii="Times New Roman" w:eastAsia="Times New Roman" w:hAnsi="Times New Roman"/>
      <w:sz w:val="20"/>
      <w:szCs w:val="20"/>
      <w:lang w:eastAsia="ar-SA"/>
    </w:rPr>
  </w:style>
  <w:style w:type="character" w:customStyle="1" w:styleId="TekstprzypisudolnegoZnak">
    <w:name w:val="Tekst przypisu dolnego Znak"/>
    <w:basedOn w:val="Domylnaczcionkaakapitu"/>
    <w:link w:val="Tekstprzypisudolnego"/>
    <w:uiPriority w:val="99"/>
    <w:rsid w:val="00597F1D"/>
    <w:rPr>
      <w:rFonts w:ascii="Times New Roman" w:eastAsia="Times New Roman" w:hAnsi="Times New Roman" w:cs="Times New Roman"/>
      <w:sz w:val="20"/>
      <w:szCs w:val="20"/>
      <w:lang w:eastAsia="ar-SA"/>
    </w:rPr>
  </w:style>
  <w:style w:type="character" w:styleId="Odwoanieprzypisudolnego">
    <w:name w:val="footnote reference"/>
    <w:uiPriority w:val="99"/>
    <w:semiHidden/>
    <w:rsid w:val="00597F1D"/>
    <w:rPr>
      <w:vertAlign w:val="superscript"/>
    </w:rPr>
  </w:style>
  <w:style w:type="paragraph" w:styleId="Zwykytekst">
    <w:name w:val="Plain Text"/>
    <w:basedOn w:val="Normalny"/>
    <w:link w:val="ZwykytekstZnak"/>
    <w:uiPriority w:val="99"/>
    <w:rsid w:val="00341B43"/>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341B43"/>
    <w:rPr>
      <w:rFonts w:ascii="Courier New" w:eastAsia="Times New Roman" w:hAnsi="Courier New" w:cs="Courier New"/>
      <w:sz w:val="20"/>
      <w:szCs w:val="20"/>
      <w:lang w:eastAsia="pl-PL"/>
    </w:rPr>
  </w:style>
  <w:style w:type="character" w:customStyle="1" w:styleId="DefaultZnak">
    <w:name w:val="Default Znak"/>
    <w:link w:val="Default"/>
    <w:rsid w:val="00B22E8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028622">
      <w:bodyDiv w:val="1"/>
      <w:marLeft w:val="0"/>
      <w:marRight w:val="0"/>
      <w:marTop w:val="0"/>
      <w:marBottom w:val="0"/>
      <w:divBdr>
        <w:top w:val="none" w:sz="0" w:space="0" w:color="auto"/>
        <w:left w:val="none" w:sz="0" w:space="0" w:color="auto"/>
        <w:bottom w:val="none" w:sz="0" w:space="0" w:color="auto"/>
        <w:right w:val="none" w:sz="0" w:space="0" w:color="auto"/>
      </w:divBdr>
    </w:div>
    <w:div w:id="1520394651">
      <w:bodyDiv w:val="1"/>
      <w:marLeft w:val="0"/>
      <w:marRight w:val="0"/>
      <w:marTop w:val="0"/>
      <w:marBottom w:val="0"/>
      <w:divBdr>
        <w:top w:val="none" w:sz="0" w:space="0" w:color="auto"/>
        <w:left w:val="none" w:sz="0" w:space="0" w:color="auto"/>
        <w:bottom w:val="none" w:sz="0" w:space="0" w:color="auto"/>
        <w:right w:val="none" w:sz="0" w:space="0" w:color="auto"/>
      </w:divBdr>
    </w:div>
    <w:div w:id="1697074447">
      <w:bodyDiv w:val="1"/>
      <w:marLeft w:val="0"/>
      <w:marRight w:val="0"/>
      <w:marTop w:val="0"/>
      <w:marBottom w:val="0"/>
      <w:divBdr>
        <w:top w:val="none" w:sz="0" w:space="0" w:color="auto"/>
        <w:left w:val="none" w:sz="0" w:space="0" w:color="auto"/>
        <w:bottom w:val="none" w:sz="0" w:space="0" w:color="auto"/>
        <w:right w:val="none" w:sz="0" w:space="0" w:color="auto"/>
      </w:divBdr>
    </w:div>
    <w:div w:id="2035375844">
      <w:bodyDiv w:val="1"/>
      <w:marLeft w:val="0"/>
      <w:marRight w:val="0"/>
      <w:marTop w:val="0"/>
      <w:marBottom w:val="0"/>
      <w:divBdr>
        <w:top w:val="none" w:sz="0" w:space="0" w:color="auto"/>
        <w:left w:val="none" w:sz="0" w:space="0" w:color="auto"/>
        <w:bottom w:val="none" w:sz="0" w:space="0" w:color="auto"/>
        <w:right w:val="none" w:sz="0" w:space="0" w:color="auto"/>
      </w:divBdr>
    </w:div>
    <w:div w:id="213903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25wog.wp.mil.pl/bip" TargetMode="External"/><Relationship Id="rId5" Type="http://schemas.openxmlformats.org/officeDocument/2006/relationships/settings" Target="settings.xml"/><Relationship Id="rId10" Type="http://schemas.openxmlformats.org/officeDocument/2006/relationships/hyperlink" Target="https://25wog.wp.mil.pl" TargetMode="External"/><Relationship Id="rId4" Type="http://schemas.openxmlformats.org/officeDocument/2006/relationships/styles" Target="styles.xml"/><Relationship Id="rId9" Type="http://schemas.openxmlformats.org/officeDocument/2006/relationships/hyperlink" Target="https://efaktura.gov.pl/uslugi-pef/"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0A303-FA70-47B0-B071-262DE970683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937DC19-D009-4097-80CD-8D43073F8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19</Pages>
  <Words>5630</Words>
  <Characters>33785</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39337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Zackiewicz Bartosz</dc:creator>
  <cp:keywords/>
  <dc:description/>
  <cp:lastModifiedBy>Piekutowska Magdalena</cp:lastModifiedBy>
  <cp:revision>77</cp:revision>
  <cp:lastPrinted>2025-04-14T05:37:00Z</cp:lastPrinted>
  <dcterms:created xsi:type="dcterms:W3CDTF">2023-10-02T13:24:00Z</dcterms:created>
  <dcterms:modified xsi:type="dcterms:W3CDTF">2025-05-06T08:55:00Z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ffefa053-db8a-4dec-915c-e620ddd4cd1d</vt:lpwstr>
  </property>
  <property fmtid="{D5CDD505-2E9C-101B-9397-08002B2CF9AE}" pid="3" name="bjSaver">
    <vt:lpwstr>mB9FfKLPGqihavQ3bW8BQbvdQrQA/7lS</vt:lpwstr>
  </property>
  <property fmtid="{D5CDD505-2E9C-101B-9397-08002B2CF9AE}" pid="4" name="bjDocumentSecurityLabel">
    <vt:lpwstr>[d7220eed-17a6-431d-810c-83a0ddfed893]</vt:lpwstr>
  </property>
  <property fmtid="{D5CDD505-2E9C-101B-9397-08002B2CF9AE}" pid="5" name="bjClsUserRVM">
    <vt:lpwstr>[]</vt:lpwstr>
  </property>
  <property fmtid="{D5CDD505-2E9C-101B-9397-08002B2CF9AE}" pid="6" name="s5636:Creator type=organization">
    <vt:lpwstr>MILNET-Z</vt:lpwstr>
  </property>
  <property fmtid="{D5CDD505-2E9C-101B-9397-08002B2CF9AE}" pid="7" name="s5636:Creator type=person">
    <vt:lpwstr>awasilewska083</vt:lpwstr>
  </property>
  <property fmtid="{D5CDD505-2E9C-101B-9397-08002B2CF9AE}" pid="8" name="s5636:Creator type=author">
    <vt:lpwstr>Zackiewicz Bartosz</vt:lpwstr>
  </property>
  <property fmtid="{D5CDD505-2E9C-101B-9397-08002B2CF9AE}" pid="9" name="bjPortionMark">
    <vt:lpwstr>[JAW]</vt:lpwstr>
  </property>
  <property fmtid="{D5CDD505-2E9C-101B-9397-08002B2CF9AE}" pid="10"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1" name="bjDocumentLabelXML-0">
    <vt:lpwstr>ames.com/2008/01/sie/internal/label"&gt;&lt;element uid="d7220eed-17a6-431d-810c-83a0ddfed893" value="" /&gt;&lt;/sisl&gt;</vt:lpwstr>
  </property>
  <property fmtid="{D5CDD505-2E9C-101B-9397-08002B2CF9AE}" pid="12" name="s5636:Creator type=IP">
    <vt:lpwstr>10.100.117.16</vt:lpwstr>
  </property>
</Properties>
</file>