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7DF" w:rsidP="00F50228" w:rsidRDefault="002167DF" w14:paraId="44B70F39" w14:textId="77777777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:rsidR="002167DF" w:rsidP="002F1CCD" w:rsidRDefault="00D11FAA" w14:paraId="361CDCF2" w14:textId="62086EAB">
      <w:pPr>
        <w:tabs>
          <w:tab w:val="left" w:pos="360"/>
        </w:tabs>
        <w:overflowPunct w:val="0"/>
        <w:autoSpaceDN w:val="0"/>
        <w:adjustRightInd w:val="0"/>
        <w:spacing w:line="276" w:lineRule="auto"/>
        <w:jc w:val="right"/>
        <w:textAlignment w:val="baseline"/>
        <w:rPr>
          <w:rFonts w:ascii="Arial" w:hAnsi="Arial" w:cs="Arial"/>
          <w:b w:val="1"/>
          <w:bCs w:val="1"/>
          <w:sz w:val="22"/>
          <w:szCs w:val="22"/>
        </w:rPr>
      </w:pPr>
      <w:r w:rsidRPr="7CE262AE" w:rsidR="00D11FAA">
        <w:rPr>
          <w:rFonts w:ascii="Arial" w:hAnsi="Arial" w:cs="Arial"/>
          <w:b w:val="1"/>
          <w:bCs w:val="1"/>
          <w:sz w:val="22"/>
          <w:szCs w:val="22"/>
        </w:rPr>
        <w:t xml:space="preserve">Załącznik nr </w:t>
      </w:r>
      <w:r w:rsidRPr="7CE262AE" w:rsidR="7AB31FA7">
        <w:rPr>
          <w:rFonts w:ascii="Arial" w:hAnsi="Arial" w:cs="Arial"/>
          <w:b w:val="1"/>
          <w:bCs w:val="1"/>
          <w:sz w:val="22"/>
          <w:szCs w:val="22"/>
        </w:rPr>
        <w:t>4</w:t>
      </w:r>
      <w:r w:rsidRPr="7CE262AE" w:rsidR="00D11FAA">
        <w:rPr>
          <w:rFonts w:ascii="Arial" w:hAnsi="Arial" w:cs="Arial"/>
          <w:b w:val="1"/>
          <w:bCs w:val="1"/>
          <w:sz w:val="22"/>
          <w:szCs w:val="22"/>
        </w:rPr>
        <w:t xml:space="preserve"> </w:t>
      </w:r>
      <w:r w:rsidRPr="7CE262AE" w:rsidR="00D11FAA">
        <w:rPr>
          <w:rFonts w:ascii="Arial" w:hAnsi="Arial" w:cs="Arial"/>
          <w:b w:val="1"/>
          <w:bCs w:val="1"/>
          <w:sz w:val="22"/>
          <w:szCs w:val="22"/>
        </w:rPr>
        <w:t>do umowy nr</w:t>
      </w:r>
      <w:r w:rsidRPr="7CE262AE" w:rsidR="00D11FAA">
        <w:rPr>
          <w:rFonts w:ascii="Arial" w:hAnsi="Arial" w:cs="Arial"/>
          <w:b w:val="1"/>
          <w:bCs w:val="1"/>
          <w:sz w:val="22"/>
          <w:szCs w:val="22"/>
        </w:rPr>
        <w:t xml:space="preserve"> ….</w:t>
      </w:r>
      <w:r w:rsidRPr="7CE262AE" w:rsidR="00D11FAA">
        <w:rPr>
          <w:rFonts w:ascii="Arial" w:hAnsi="Arial" w:cs="Arial"/>
          <w:b w:val="1"/>
          <w:bCs w:val="1"/>
          <w:sz w:val="22"/>
          <w:szCs w:val="22"/>
        </w:rPr>
        <w:t>. z dnia ……</w:t>
      </w:r>
    </w:p>
    <w:p w:rsidR="002167DF" w:rsidP="00F50228" w:rsidRDefault="002167DF" w14:paraId="33FF92D3" w14:textId="77777777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:rsidRPr="0088771F" w:rsidR="00412F5A" w:rsidP="00F50228" w:rsidRDefault="00412F5A" w14:paraId="1A565040" w14:textId="77777777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:rsidRPr="0088771F" w:rsidR="00412F5A" w:rsidP="00F50228" w:rsidRDefault="00412F5A" w14:paraId="7C5169C8" w14:textId="77777777">
      <w:pPr>
        <w:keepNext/>
        <w:tabs>
          <w:tab w:val="left" w:pos="284"/>
        </w:tabs>
        <w:spacing w:line="276" w:lineRule="auto"/>
        <w:ind w:firstLine="142"/>
        <w:jc w:val="both"/>
        <w:outlineLvl w:val="1"/>
        <w:rPr>
          <w:rFonts w:ascii="Arial" w:hAnsi="Arial" w:cs="Arial"/>
          <w:kern w:val="3"/>
          <w:sz w:val="22"/>
          <w:szCs w:val="22"/>
        </w:rPr>
      </w:pPr>
    </w:p>
    <w:p w:rsidRPr="0088771F" w:rsidR="00412F5A" w:rsidP="002F1CCD" w:rsidRDefault="00412F5A" w14:paraId="5A54293F" w14:textId="77777777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WZÓR - GWARANCJA BANKOWA / UBEZPIECZENIOWA</w:t>
      </w:r>
    </w:p>
    <w:p w:rsidRPr="0088771F" w:rsidR="00412F5A" w:rsidP="002F1CCD" w:rsidRDefault="00412F5A" w14:paraId="69BF3F02" w14:textId="77777777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NALEŻYTEGO WYKONANIA UMOWY</w:t>
      </w:r>
    </w:p>
    <w:p w:rsidRPr="0088771F" w:rsidR="00412F5A" w:rsidP="00F50228" w:rsidRDefault="00412F5A" w14:paraId="68E129DC" w14:textId="77777777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:rsidRPr="0088771F" w:rsidR="00412F5A" w:rsidP="00F50228" w:rsidRDefault="00412F5A" w14:paraId="210FB99C" w14:textId="77777777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Nr ……………………</w:t>
      </w:r>
    </w:p>
    <w:p w:rsidRPr="0088771F" w:rsidR="00412F5A" w:rsidP="00F50228" w:rsidRDefault="00412F5A" w14:paraId="73506398" w14:textId="77777777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:rsidRPr="0088771F" w:rsidR="00412F5A" w:rsidP="00CC33E2" w:rsidRDefault="00412F5A" w14:paraId="6E09BAD2" w14:textId="77777777">
      <w:pPr>
        <w:spacing w:line="276" w:lineRule="auto"/>
        <w:ind w:left="-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BENEFICJENT: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>Województwo Lubelskie - Wojewódzki Urząd Pracy w Lublinie, 20-092 Lublin, ul. Obywatelska 4, NIP 712-193-69-39, REGON 430123913,</w:t>
      </w:r>
    </w:p>
    <w:p w:rsidRPr="0088771F" w:rsidR="00412F5A" w:rsidP="00F50228" w:rsidRDefault="00412F5A" w14:paraId="06510D31" w14:textId="77777777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zwanym dalej Zamawiającym,</w:t>
      </w:r>
    </w:p>
    <w:p w:rsidRPr="0088771F" w:rsidR="00412F5A" w:rsidP="00F50228" w:rsidRDefault="00412F5A" w14:paraId="6E73D0DD" w14:textId="77777777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:rsidRPr="0088771F" w:rsidR="00412F5A" w:rsidP="00F50228" w:rsidRDefault="00412F5A" w14:paraId="6C2093BC" w14:textId="77777777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WYKONAWCA: 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>……………………………………………………………</w:t>
      </w:r>
    </w:p>
    <w:p w:rsidRPr="0088771F" w:rsidR="00412F5A" w:rsidP="00F50228" w:rsidRDefault="00412F5A" w14:paraId="38D09167" w14:textId="6812265F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GWARANT: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>..………………………………………………………….</w:t>
      </w:r>
    </w:p>
    <w:p w:rsidRPr="0088771F" w:rsidR="00412F5A" w:rsidP="00F50228" w:rsidRDefault="00412F5A" w14:paraId="3466EADE" w14:textId="77777777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:rsidRPr="0088771F" w:rsidR="00412F5A" w:rsidP="00F50228" w:rsidRDefault="00412F5A" w14:paraId="6B4D274E" w14:textId="739438D1">
      <w:pPr>
        <w:pStyle w:val="Akapitzlist"/>
        <w:numPr>
          <w:ilvl w:val="0"/>
          <w:numId w:val="59"/>
        </w:numPr>
        <w:spacing w:after="0" w:line="276" w:lineRule="auto"/>
        <w:ind w:left="0"/>
        <w:jc w:val="both"/>
        <w:rPr>
          <w:rFonts w:ascii="Arial" w:hAnsi="Arial" w:cs="Arial"/>
          <w:kern w:val="3"/>
        </w:rPr>
      </w:pPr>
      <w:r w:rsidRPr="0088771F">
        <w:rPr>
          <w:rFonts w:ascii="Arial" w:hAnsi="Arial" w:cs="Arial"/>
          <w:spacing w:val="-1"/>
        </w:rPr>
        <w:t xml:space="preserve">W związku z zawarciem pomiędzy Beneficjentem a Wykonawcą w dniu ………….. umowy nr …………………….., której przedmiotem jest </w:t>
      </w:r>
      <w:r w:rsidRPr="00A3076C" w:rsidR="00A52D89">
        <w:rPr>
          <w:rFonts w:ascii="Arial" w:hAnsi="Arial" w:cs="Arial"/>
          <w:spacing w:val="-1"/>
        </w:rPr>
        <w:t xml:space="preserve">realizacja </w:t>
      </w:r>
      <w:r w:rsidR="00686A15">
        <w:rPr>
          <w:rFonts w:ascii="Arial" w:hAnsi="Arial" w:cs="Arial"/>
          <w:spacing w:val="-1"/>
        </w:rPr>
        <w:t xml:space="preserve">badania </w:t>
      </w:r>
      <w:r w:rsidRPr="00A3076C" w:rsidR="00A52D89">
        <w:rPr>
          <w:rFonts w:ascii="Arial" w:hAnsi="Arial" w:cs="Arial"/>
          <w:spacing w:val="-1"/>
        </w:rPr>
        <w:t>i opracowanie</w:t>
      </w:r>
      <w:r w:rsidRPr="00A3076C">
        <w:rPr>
          <w:rFonts w:ascii="Arial" w:hAnsi="Arial" w:cs="Arial"/>
          <w:spacing w:val="-1"/>
        </w:rPr>
        <w:t xml:space="preserve"> </w:t>
      </w:r>
      <w:r w:rsidR="00686A15">
        <w:rPr>
          <w:rFonts w:ascii="Arial" w:hAnsi="Arial" w:cs="Arial"/>
          <w:spacing w:val="-1"/>
        </w:rPr>
        <w:t xml:space="preserve">ekspertyzy </w:t>
      </w:r>
      <w:r w:rsidRPr="00A3076C" w:rsidR="00A3076C">
        <w:rPr>
          <w:rFonts w:ascii="Arial" w:hAnsi="Arial" w:cs="Arial"/>
          <w:spacing w:val="-1"/>
        </w:rPr>
        <w:t>„Zmiany demograficzne w ewolucji regionalnego rynku pracy w perspektywie roku 2040 – wyzwania dla powiatowych i regionalnego rynku pracy”</w:t>
      </w:r>
      <w:r w:rsidRPr="00A3076C">
        <w:rPr>
          <w:rFonts w:ascii="Arial" w:hAnsi="Arial" w:cs="Arial"/>
          <w:spacing w:val="-1"/>
        </w:rPr>
        <w:t xml:space="preserve"> dla Wojewódzkiego Urzędu Pracy w Lublinie w</w:t>
      </w:r>
      <w:r w:rsidRPr="0088771F">
        <w:rPr>
          <w:rFonts w:ascii="Arial" w:hAnsi="Arial" w:eastAsia="Times New Roman" w:cs="Arial"/>
          <w:kern w:val="3"/>
          <w:lang w:eastAsia="pl-PL"/>
        </w:rPr>
        <w:t xml:space="preserve"> ramach projektu pt. „Lubelskie Obserwatorium Rynku Pracy I” w ramach Działania 9.3. Wsparcie instytucji rynku pracy</w:t>
      </w:r>
      <w:r w:rsidR="0054216E">
        <w:rPr>
          <w:rFonts w:ascii="Arial" w:hAnsi="Arial" w:eastAsia="Times New Roman" w:cs="Arial"/>
          <w:kern w:val="3"/>
          <w:lang w:eastAsia="pl-PL"/>
        </w:rPr>
        <w:t>,</w:t>
      </w:r>
      <w:r w:rsidRPr="0088771F">
        <w:rPr>
          <w:rFonts w:ascii="Arial" w:hAnsi="Arial" w:eastAsia="Times New Roman" w:cs="Arial"/>
          <w:kern w:val="3"/>
          <w:lang w:eastAsia="pl-PL"/>
        </w:rPr>
        <w:t xml:space="preserve"> (Typ 3) Prowadzenie, publikowanie i upowszechnianie badań i</w:t>
      </w:r>
      <w:r w:rsidRPr="0088771F" w:rsidR="00301F6F">
        <w:rPr>
          <w:rFonts w:ascii="Arial" w:hAnsi="Arial" w:eastAsia="Times New Roman" w:cs="Arial"/>
          <w:kern w:val="3"/>
          <w:lang w:eastAsia="pl-PL"/>
        </w:rPr>
        <w:t> </w:t>
      </w:r>
      <w:r w:rsidRPr="0088771F">
        <w:rPr>
          <w:rFonts w:ascii="Arial" w:hAnsi="Arial" w:eastAsia="Times New Roman" w:cs="Arial"/>
          <w:kern w:val="3"/>
          <w:lang w:eastAsia="pl-PL"/>
        </w:rPr>
        <w:t>analiz dotyczących sytuacji na regionalnym i lokalnym rynku pracy w ramach regionalnego obserwatorium rynku pracy</w:t>
      </w:r>
      <w:r w:rsidR="0054216E">
        <w:rPr>
          <w:rFonts w:ascii="Arial" w:hAnsi="Arial" w:eastAsia="Times New Roman" w:cs="Arial"/>
          <w:kern w:val="3"/>
          <w:lang w:eastAsia="pl-PL"/>
        </w:rPr>
        <w:t>,</w:t>
      </w:r>
      <w:r w:rsidRPr="0088771F">
        <w:rPr>
          <w:rFonts w:ascii="Arial" w:hAnsi="Arial" w:eastAsia="Times New Roman" w:cs="Arial"/>
          <w:kern w:val="3"/>
          <w:lang w:eastAsia="pl-PL"/>
        </w:rPr>
        <w:t xml:space="preserve"> programu Fundusze Europejskie dla Lubelskiego 2021-2027</w:t>
      </w:r>
      <w:r w:rsidRPr="0088771F">
        <w:rPr>
          <w:rFonts w:ascii="Arial" w:hAnsi="Arial" w:cs="Arial"/>
          <w:kern w:val="3"/>
          <w:lang w:eastAsia="pl-PL"/>
        </w:rPr>
        <w:t>,</w:t>
      </w:r>
      <w:r w:rsidRPr="0088771F">
        <w:rPr>
          <w:rFonts w:ascii="Arial" w:hAnsi="Arial" w:cs="Arial"/>
          <w:spacing w:val="-1"/>
        </w:rPr>
        <w:t xml:space="preserve"> (dalej: Umowa), Gwarant </w:t>
      </w:r>
      <w:r w:rsidR="007B4649">
        <w:rPr>
          <w:rFonts w:ascii="Arial" w:hAnsi="Arial" w:cs="Arial"/>
          <w:spacing w:val="-1"/>
        </w:rPr>
        <w:t>–</w:t>
      </w:r>
      <w:r w:rsidRPr="0088771F">
        <w:rPr>
          <w:rFonts w:ascii="Arial" w:hAnsi="Arial" w:cs="Arial"/>
          <w:spacing w:val="-1"/>
        </w:rPr>
        <w:t xml:space="preserve"> nieodwołalnie i</w:t>
      </w:r>
      <w:r w:rsidR="00C37D5A">
        <w:rPr>
          <w:rFonts w:ascii="Arial" w:hAnsi="Arial" w:cs="Arial"/>
          <w:spacing w:val="-1"/>
        </w:rPr>
        <w:t> </w:t>
      </w:r>
      <w:bookmarkStart w:name="_GoBack" w:id="0"/>
      <w:bookmarkEnd w:id="0"/>
      <w:r w:rsidRPr="0088771F">
        <w:rPr>
          <w:rFonts w:ascii="Arial" w:hAnsi="Arial" w:cs="Arial"/>
          <w:spacing w:val="-1"/>
        </w:rPr>
        <w:t xml:space="preserve">bezwarunkowo, na zasadach określonych w niniejszej Gwarancji </w:t>
      </w:r>
      <w:r w:rsidR="007B4649">
        <w:rPr>
          <w:rFonts w:ascii="Arial" w:hAnsi="Arial" w:cs="Arial"/>
          <w:spacing w:val="-1"/>
        </w:rPr>
        <w:t>–</w:t>
      </w:r>
      <w:r w:rsidRPr="0088771F">
        <w:rPr>
          <w:rFonts w:ascii="Arial" w:hAnsi="Arial" w:cs="Arial"/>
          <w:spacing w:val="-1"/>
        </w:rPr>
        <w:t xml:space="preserve"> gwarantuje zapłatę na rzecz Beneficjenta (na jego rachunek bankowy) każdej kwoty lub kwot do łącznej wysokości ……………….. złotych (słownie złotych: ………………………………………………….) (dalej: Suma gwarancyjna). </w:t>
      </w:r>
    </w:p>
    <w:p w:rsidRPr="0088771F" w:rsidR="00412F5A" w:rsidP="00F50228" w:rsidRDefault="00412F5A" w14:paraId="09E9C151" w14:textId="27479C3A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Niniejsza Gwarancja zabezpiecza: roszczenia Beneficjenta w stosunku do Wykonawcy z tytułu niewykonania lub nienależytego wykonania Umowy przez Wykonawcę, w tym kar umownych. </w:t>
      </w:r>
    </w:p>
    <w:p w:rsidRPr="0088771F" w:rsidR="00412F5A" w:rsidP="00F50228" w:rsidRDefault="00412F5A" w14:paraId="67A9FC24" w14:textId="3FA9FBAA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Niniejsza Gwarancja jest ważna od dnia wystawienia do 30-go dnia włącznie od podpisania protokołu odbioru końcowego przedmiotu umowy bez wad istotnych</w:t>
      </w:r>
      <w:r w:rsidR="004B6324">
        <w:rPr>
          <w:rFonts w:ascii="Arial" w:hAnsi="Arial" w:cs="Arial"/>
          <w:spacing w:val="-1"/>
          <w:sz w:val="22"/>
          <w:szCs w:val="22"/>
        </w:rPr>
        <w:t xml:space="preserve"> 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nie dłużej jednak niż do dnia ………………… (Termin Ważności Gwarancji).</w:t>
      </w:r>
    </w:p>
    <w:p w:rsidRPr="0088771F" w:rsidR="00412F5A" w:rsidP="00F50228" w:rsidRDefault="00412F5A" w14:paraId="7F3AE85C" w14:textId="74208DA5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4. 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>Suma gwarancyjna stanowi górną granicę odpowiedzialności Gwaranta, a każda wypłata na rzecz Beneficjenta z tytułu Gwarancji, obniża Sumę gwarancyjną, o kwotę wypłaty.</w:t>
      </w:r>
    </w:p>
    <w:p w:rsidRPr="0088771F" w:rsidR="00412F5A" w:rsidP="00F50228" w:rsidRDefault="00412F5A" w14:paraId="11F11839" w14:textId="7BB1F81D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5.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>Na podstawie niniejszej Gwarancji Gwarant zapłaci na rzecz Beneficjenta  żądaną kwotę w terminie 14 (czternastu) dni od  dnia  doręczenia Gwarantowi każdego pisemnego żądania zapłaty wystosowanego przez Beneficjenta zawierającego pisemne oświadczenie Beneficjenta, że żądana kwota jest mu należna z tytułu niniejszej Gwarancji. Żądanie zapłaty musi zostać doręczone Gwarantowi na adres jego siedziby w Terminie Ważności Gwarancji.</w:t>
      </w:r>
    </w:p>
    <w:p w:rsidRPr="0088771F" w:rsidR="00412F5A" w:rsidP="00F50228" w:rsidRDefault="00412F5A" w14:paraId="693AED7D" w14:textId="6D2132CE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6. 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>Żądanie zapłaty powinno zawierać oznaczenie rachunku bankowego, na który ma nastąpić zapłata kwoty z Gwarancji.</w:t>
      </w:r>
    </w:p>
    <w:p w:rsidRPr="0088771F" w:rsidR="00412F5A" w:rsidP="00F50228" w:rsidRDefault="00412F5A" w14:paraId="14B5C9C0" w14:textId="5B1C0520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7. 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>Gwarancja wygasa po upływie Terminu Ważności Gwarancji a także w następujących przypadkach:</w:t>
      </w:r>
    </w:p>
    <w:p w:rsidRPr="0088771F" w:rsidR="00412F5A" w:rsidP="00A9542D" w:rsidRDefault="00412F5A" w14:paraId="1D098F76" w14:textId="164BE3D4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 przypadku zwrotu Gwarantowi przez Beneficjenta oryginału Gwarancji </w:t>
      </w:r>
      <w:r w:rsidR="00E342E0">
        <w:rPr>
          <w:rFonts w:ascii="Arial" w:hAnsi="Arial" w:cs="Arial"/>
          <w:spacing w:val="-1"/>
          <w:sz w:val="22"/>
          <w:szCs w:val="22"/>
        </w:rPr>
        <w:t>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przed upływem terminu jej ważności,</w:t>
      </w:r>
    </w:p>
    <w:p w:rsidRPr="0088771F" w:rsidR="00412F5A" w:rsidP="00A9542D" w:rsidRDefault="00412F5A" w14:paraId="12D16B00" w14:textId="59E11F5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 przypadku zwolnienia Gwaranta przez Beneficjenta – w formie pisemnej zastrzeżonej pod rygorem nieważności </w:t>
      </w:r>
      <w:r w:rsidR="00E342E0">
        <w:rPr>
          <w:rFonts w:ascii="Arial" w:hAnsi="Arial" w:cs="Arial"/>
          <w:spacing w:val="-1"/>
          <w:sz w:val="22"/>
          <w:szCs w:val="22"/>
        </w:rPr>
        <w:t>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ze zobowiązania będącego przedmiotem Gwarancji,</w:t>
      </w:r>
    </w:p>
    <w:p w:rsidRPr="0088771F" w:rsidR="00412F5A" w:rsidP="00A9542D" w:rsidRDefault="00412F5A" w14:paraId="07029D45" w14:textId="77777777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 przypadku gdy kwoty wypłacone Beneficjentowi przez Gwaranta – z tytułu niniejszej Gwarancji – wyczerpią Sumę gwarancyjną.</w:t>
      </w:r>
    </w:p>
    <w:p w:rsidRPr="0088771F" w:rsidR="00412F5A" w:rsidP="00F50228" w:rsidRDefault="00412F5A" w14:paraId="0A58115F" w14:textId="77777777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8.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>Oryginał  Gwarancji po upływie Terminu Ważności Gwarancji powinien zostać zwrócony Gwarantowi.</w:t>
      </w:r>
    </w:p>
    <w:p w:rsidRPr="0088771F" w:rsidR="00412F5A" w:rsidP="00F50228" w:rsidRDefault="00412F5A" w14:paraId="6F9F30EA" w14:textId="77777777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9.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>Wierzytelności z tytułu niniejszej Gwarancji nie mogą być przedmiotem przelewu na rzecz osoby trzeciej bez uprzedniej zgody Gwaranta wyrażonej w formie pisemnej zastrzeżonej pod rygorem nieważności.</w:t>
      </w:r>
    </w:p>
    <w:p w:rsidRPr="0088771F" w:rsidR="00412F5A" w:rsidP="004351CD" w:rsidRDefault="00412F5A" w14:paraId="4924852E" w14:textId="77777777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10.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>Niniejsza Gwarancja podlega prawu polskiemu i jurysdykcji polskich sądów powszechnych.</w:t>
      </w:r>
    </w:p>
    <w:p w:rsidRPr="0088771F" w:rsidR="00412F5A" w:rsidP="00F50228" w:rsidRDefault="00412F5A" w14:paraId="19161F70" w14:textId="77777777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:rsidRPr="0088771F" w:rsidR="00412F5A" w:rsidP="00F50228" w:rsidRDefault="00412F5A" w14:paraId="00C0CA7B" w14:textId="77777777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……………, dnia …………………..               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 xml:space="preserve">  .........................................................</w:t>
      </w:r>
    </w:p>
    <w:p w:rsidRPr="0088771F" w:rsidR="00412F5A" w:rsidP="00F50228" w:rsidRDefault="00412F5A" w14:paraId="7F248C66" w14:textId="61CA3857">
      <w:pPr>
        <w:spacing w:line="276" w:lineRule="auto"/>
        <w:ind w:hanging="284"/>
        <w:jc w:val="both"/>
        <w:rPr>
          <w:rFonts w:ascii="Arial" w:hAnsi="Arial" w:cs="Arial"/>
          <w:kern w:val="3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                                                                                   (pieczęć i podpis Gwaranta)</w:t>
      </w:r>
    </w:p>
    <w:p w:rsidRPr="0088771F" w:rsidR="00412F5A" w:rsidP="00F50228" w:rsidRDefault="00412F5A" w14:paraId="382B1C58" w14:textId="77777777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:rsidRPr="0088771F" w:rsidR="00412F5A" w:rsidP="00F50228" w:rsidRDefault="00412F5A" w14:paraId="68EB2193" w14:textId="77777777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:rsidRPr="0088771F" w:rsidR="00412F5A" w:rsidP="00F50228" w:rsidRDefault="00412F5A" w14:paraId="1F73FACB" w14:textId="77777777">
      <w:pPr>
        <w:pStyle w:val="Standard"/>
        <w:spacing w:line="276" w:lineRule="auto"/>
        <w:rPr>
          <w:rFonts w:ascii="Arial" w:hAnsi="Arial" w:cs="Arial"/>
          <w:b/>
          <w:sz w:val="22"/>
          <w:szCs w:val="22"/>
        </w:rPr>
      </w:pPr>
      <w:r w:rsidRPr="0088771F">
        <w:rPr>
          <w:rFonts w:ascii="Arial" w:hAnsi="Arial" w:cs="Arial"/>
          <w:b/>
          <w:sz w:val="22"/>
          <w:szCs w:val="22"/>
        </w:rPr>
        <w:t>W imieniu Wykonawcy:</w:t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>W imieniu Zamawiającego:</w:t>
      </w:r>
    </w:p>
    <w:p w:rsidRPr="0088771F" w:rsidR="00412F5A" w:rsidP="00F50228" w:rsidRDefault="00412F5A" w14:paraId="3F68F0EC" w14:textId="77777777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:rsidRPr="0088771F" w:rsidR="004E1AA5" w:rsidP="00F50228" w:rsidRDefault="004E1AA5" w14:paraId="485E53C6" w14:textId="77777777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88771F" w:rsidR="004E1AA5" w:rsidP="00F50228" w:rsidRDefault="004E1AA5" w14:paraId="23516B25" w14:textId="77777777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88771F" w:rsidR="004E1AA5" w:rsidP="00F50228" w:rsidRDefault="004E1AA5" w14:paraId="4F5FBA24" w14:textId="77777777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88771F" w:rsidR="004E1AA5" w:rsidP="00F50228" w:rsidRDefault="004E1AA5" w14:paraId="382D40AF" w14:textId="77777777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88771F" w:rsidR="0062377D" w:rsidP="00F50228" w:rsidRDefault="0062377D" w14:paraId="73B82FB2" w14:textId="77777777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88771F" w:rsidR="0062377D" w:rsidP="00F50228" w:rsidRDefault="0062377D" w14:paraId="6D9D3695" w14:textId="2C41DA96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88771F" w:rsidR="00301F6F" w:rsidP="00F50228" w:rsidRDefault="00301F6F" w14:paraId="756B8581" w14:textId="523B2DED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88771F" w:rsidR="00301F6F" w:rsidP="00F50228" w:rsidRDefault="00301F6F" w14:paraId="435DCC37" w14:textId="27C376B5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88771F" w:rsidR="00301F6F" w:rsidP="00F50228" w:rsidRDefault="00301F6F" w14:paraId="10ADC4B7" w14:textId="438CBA31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88771F" w:rsidR="00301F6F" w:rsidP="00F50228" w:rsidRDefault="00301F6F" w14:paraId="08CFBF5F" w14:textId="471B3EFD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88771F" w:rsidR="00301F6F" w:rsidP="00F50228" w:rsidRDefault="00301F6F" w14:paraId="7B4C5822" w14:textId="5A6C9270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88771F" w:rsidR="00301F6F" w:rsidP="00F50228" w:rsidRDefault="00301F6F" w14:paraId="123AB36C" w14:textId="58E6663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88771F" w:rsidR="00301F6F" w:rsidP="00F50228" w:rsidRDefault="00301F6F" w14:paraId="19EC4751" w14:textId="15D53B29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88771F" w:rsidR="00301F6F" w:rsidP="00F50228" w:rsidRDefault="00301F6F" w14:paraId="304B4679" w14:textId="006B9C0A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88771F" w:rsidR="00301F6F" w:rsidP="00F50228" w:rsidRDefault="00301F6F" w14:paraId="3B4DCB54" w14:textId="305A8AA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88771F" w:rsidR="00301F6F" w:rsidP="00F50228" w:rsidRDefault="00301F6F" w14:paraId="1C862B0C" w14:textId="1811B64D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88771F" w:rsidR="00301F6F" w:rsidP="00F50228" w:rsidRDefault="00301F6F" w14:paraId="7A8B6BDB" w14:textId="26339C37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88771F" w:rsidR="00301F6F" w:rsidP="00F50228" w:rsidRDefault="00301F6F" w14:paraId="24FCBDD4" w14:textId="409F4DC5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88771F" w:rsidR="00301F6F" w:rsidP="00F50228" w:rsidRDefault="00301F6F" w14:paraId="3A7758A2" w14:textId="6BC6A48D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88771F" w:rsidR="00301F6F" w:rsidP="00F50228" w:rsidRDefault="00301F6F" w14:paraId="3EA39A00" w14:textId="1A1FD9F1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88771F" w:rsidR="00301F6F" w:rsidP="00F50228" w:rsidRDefault="00301F6F" w14:paraId="52F8A98C" w14:textId="53F772D6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88771F" w:rsidR="00301F6F" w:rsidP="00F50228" w:rsidRDefault="00301F6F" w14:paraId="56FD622B" w14:textId="52DF4AD1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88771F" w:rsidR="00301F6F" w:rsidP="00F50228" w:rsidRDefault="00301F6F" w14:paraId="5B462238" w14:textId="6773DB2F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88771F" w:rsidR="00301F6F" w:rsidP="00F50228" w:rsidRDefault="00301F6F" w14:paraId="62AC8718" w14:textId="64067A8B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88771F" w:rsidR="00301F6F" w:rsidP="00F50228" w:rsidRDefault="00301F6F" w14:paraId="67981B28" w14:textId="3CA34006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88771F" w:rsidR="00301F6F" w:rsidP="00F50228" w:rsidRDefault="00301F6F" w14:paraId="5DDBF886" w14:textId="34AB82BC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88771F" w:rsidR="00301F6F" w:rsidP="00F50228" w:rsidRDefault="00301F6F" w14:paraId="32C341EF" w14:textId="03984F2A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88771F" w:rsidR="00301F6F" w:rsidP="00F50228" w:rsidRDefault="00301F6F" w14:paraId="0521BF60" w14:textId="2DF1B08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88771F" w:rsidR="00301F6F" w:rsidP="00F50228" w:rsidRDefault="00301F6F" w14:paraId="2C0E179E" w14:textId="619AC7AC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88771F" w:rsidR="00301F6F" w:rsidP="00F50228" w:rsidRDefault="00301F6F" w14:paraId="09EAFF55" w14:textId="18BA8CDE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88771F" w:rsidR="00301F6F" w:rsidP="00F50228" w:rsidRDefault="00301F6F" w14:paraId="47BADC97" w14:textId="071DAAC3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88771F" w:rsidR="00301F6F" w:rsidP="00F50228" w:rsidRDefault="00301F6F" w14:paraId="182CBD4E" w14:textId="1C0E8971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:rsidRPr="00F2782D" w:rsidR="001B4E11" w:rsidP="00F50228" w:rsidRDefault="001B4E11" w14:paraId="3C0798D5" w14:textId="1C633081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sectPr w:rsidRPr="00F2782D" w:rsidR="001B4E11" w:rsidSect="00B168C5">
      <w:headerReference w:type="default" r:id="rId10"/>
      <w:footerReference w:type="default" r:id="rId11"/>
      <w:headerReference w:type="first" r:id="rId12"/>
      <w:pgSz w:w="11906" w:h="16838" w:orient="portrait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9A9" w:rsidP="00496CB5" w:rsidRDefault="003059A9" w14:paraId="64BF429C" w14:textId="77777777">
      <w:r>
        <w:separator/>
      </w:r>
    </w:p>
    <w:p w:rsidR="003059A9" w:rsidRDefault="003059A9" w14:paraId="186B4167" w14:textId="77777777"/>
  </w:endnote>
  <w:endnote w:type="continuationSeparator" w:id="0">
    <w:p w:rsidR="003059A9" w:rsidP="00496CB5" w:rsidRDefault="003059A9" w14:paraId="7BD1A3EC" w14:textId="77777777">
      <w:r>
        <w:continuationSeparator/>
      </w:r>
    </w:p>
    <w:p w:rsidR="003059A9" w:rsidRDefault="003059A9" w14:paraId="348A7D09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4829548"/>
      <w:docPartObj>
        <w:docPartGallery w:val="Page Numbers (Bottom of Page)"/>
        <w:docPartUnique/>
      </w:docPartObj>
    </w:sdtPr>
    <w:sdtEndPr/>
    <w:sdtContent>
      <w:p w:rsidR="009D5B3D" w:rsidRDefault="009D5B3D" w14:paraId="109E5CF2" w14:textId="3DDC31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A15">
          <w:rPr>
            <w:noProof/>
          </w:rPr>
          <w:t>2</w:t>
        </w:r>
        <w:r>
          <w:fldChar w:fldCharType="end"/>
        </w:r>
      </w:p>
    </w:sdtContent>
  </w:sdt>
  <w:p w:rsidR="009D5B3D" w:rsidRDefault="009D5B3D" w14:paraId="782269BE" w14:textId="31F7F5D3">
    <w:pPr>
      <w:pStyle w:val="Stopka"/>
    </w:pPr>
  </w:p>
  <w:p w:rsidR="009D5B3D" w:rsidRDefault="009D5B3D" w14:paraId="537D5D8A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9A9" w:rsidP="00496CB5" w:rsidRDefault="003059A9" w14:paraId="6E80CA35" w14:textId="77777777">
      <w:r>
        <w:separator/>
      </w:r>
    </w:p>
    <w:p w:rsidR="003059A9" w:rsidRDefault="003059A9" w14:paraId="5DDA3449" w14:textId="77777777"/>
  </w:footnote>
  <w:footnote w:type="continuationSeparator" w:id="0">
    <w:p w:rsidR="003059A9" w:rsidP="00496CB5" w:rsidRDefault="003059A9" w14:paraId="10BF4218" w14:textId="77777777">
      <w:r>
        <w:continuationSeparator/>
      </w:r>
    </w:p>
    <w:p w:rsidR="003059A9" w:rsidRDefault="003059A9" w14:paraId="14575A6E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3925C6" w:rsidRDefault="003925C6" w14:paraId="275A642C" w14:textId="5F49308C">
    <w:pPr>
      <w:pStyle w:val="Nagwek"/>
    </w:pPr>
    <w:r w:rsidRPr="00624BAD">
      <w:rPr>
        <w:noProof/>
      </w:rPr>
      <w:drawing>
        <wp:inline distT="0" distB="0" distL="0" distR="0" wp14:anchorId="15D84B25" wp14:editId="25C78D94">
          <wp:extent cx="5760720" cy="808860"/>
          <wp:effectExtent l="0" t="0" r="0" b="0"/>
          <wp:docPr id="2" name="Obraz 2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9D5B3D" w:rsidRDefault="003925C6" w14:paraId="305003B8" w14:textId="4DE43930">
    <w:pPr>
      <w:pStyle w:val="Nagwek"/>
    </w:pPr>
    <w:r w:rsidRPr="00624BAD">
      <w:rPr>
        <w:noProof/>
      </w:rPr>
      <w:drawing>
        <wp:inline distT="0" distB="0" distL="0" distR="0" wp14:anchorId="4772D003" wp14:editId="1AA2DA4F">
          <wp:extent cx="5760720" cy="808860"/>
          <wp:effectExtent l="0" t="0" r="0" b="0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5B3D" w:rsidRDefault="009D5B3D" w14:paraId="08AB7108" w14:textId="09DF46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hint="default" w:ascii="Helvetica" w:hAnsi="Helvetica" w:eastAsia="Calibri" w:cs="Calibri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hint="default" w:ascii="Helvetica" w:hAnsi="Helvetica" w:eastAsia="Times New Roman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hAnsi="Calibri" w:eastAsia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hAnsi="Calibri" w:eastAsia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hint="default" w:ascii="Arial" w:hAnsi="Arial" w:cs="Arial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hint="default" w:ascii="Arial" w:hAnsi="Arial" w:cs="Arial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hint="default" w:ascii="Arial" w:hAnsi="Arial" w:cs="Arial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hint="default" w:ascii="Arial" w:hAnsi="Arial" w:cs="Arial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hint="default" w:ascii="Wingdings" w:hAnsi="Wingdings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57"/>
  </w:num>
  <w:num w:numId="3">
    <w:abstractNumId w:val="13"/>
  </w:num>
  <w:num w:numId="4">
    <w:abstractNumId w:val="19"/>
  </w:num>
  <w:num w:numId="5">
    <w:abstractNumId w:val="4"/>
  </w:num>
  <w:num w:numId="6">
    <w:abstractNumId w:val="54"/>
  </w:num>
  <w:num w:numId="7">
    <w:abstractNumId w:val="41"/>
  </w:num>
  <w:num w:numId="8">
    <w:abstractNumId w:val="14"/>
  </w:num>
  <w:num w:numId="9">
    <w:abstractNumId w:val="7"/>
  </w:num>
  <w:num w:numId="10">
    <w:abstractNumId w:val="9"/>
  </w:num>
  <w:num w:numId="11">
    <w:abstractNumId w:val="58"/>
  </w:num>
  <w:num w:numId="12">
    <w:abstractNumId w:val="2"/>
  </w:num>
  <w:num w:numId="13">
    <w:abstractNumId w:val="10"/>
  </w:num>
  <w:num w:numId="14">
    <w:abstractNumId w:val="20"/>
  </w:num>
  <w:num w:numId="15">
    <w:abstractNumId w:val="22"/>
  </w:num>
  <w:num w:numId="16">
    <w:abstractNumId w:val="40"/>
  </w:num>
  <w:num w:numId="17">
    <w:abstractNumId w:val="50"/>
  </w:num>
  <w:num w:numId="18">
    <w:abstractNumId w:val="38"/>
  </w:num>
  <w:num w:numId="19">
    <w:abstractNumId w:val="32"/>
  </w:num>
  <w:num w:numId="20">
    <w:abstractNumId w:val="49"/>
  </w:num>
  <w:num w:numId="21">
    <w:abstractNumId w:val="35"/>
  </w:num>
  <w:num w:numId="22">
    <w:abstractNumId w:val="5"/>
  </w:num>
  <w:num w:numId="23">
    <w:abstractNumId w:val="21"/>
  </w:num>
  <w:num w:numId="24">
    <w:abstractNumId w:val="36"/>
  </w:num>
  <w:num w:numId="25">
    <w:abstractNumId w:val="24"/>
  </w:num>
  <w:num w:numId="26">
    <w:abstractNumId w:val="46"/>
  </w:num>
  <w:num w:numId="27">
    <w:abstractNumId w:val="59"/>
  </w:num>
  <w:num w:numId="28">
    <w:abstractNumId w:val="33"/>
  </w:num>
  <w:num w:numId="29">
    <w:abstractNumId w:val="12"/>
  </w:num>
  <w:num w:numId="30">
    <w:abstractNumId w:val="16"/>
  </w:num>
  <w:num w:numId="31">
    <w:abstractNumId w:val="39"/>
  </w:num>
  <w:num w:numId="32">
    <w:abstractNumId w:val="27"/>
  </w:num>
  <w:num w:numId="33">
    <w:abstractNumId w:val="25"/>
  </w:num>
  <w:num w:numId="34">
    <w:abstractNumId w:val="0"/>
  </w:num>
  <w:num w:numId="35">
    <w:abstractNumId w:val="48"/>
  </w:num>
  <w:num w:numId="36">
    <w:abstractNumId w:val="53"/>
  </w:num>
  <w:num w:numId="37">
    <w:abstractNumId w:val="11"/>
  </w:num>
  <w:num w:numId="38">
    <w:abstractNumId w:val="1"/>
  </w:num>
  <w:num w:numId="39">
    <w:abstractNumId w:val="6"/>
  </w:num>
  <w:num w:numId="40">
    <w:abstractNumId w:val="28"/>
  </w:num>
  <w:num w:numId="41">
    <w:abstractNumId w:val="52"/>
  </w:num>
  <w:num w:numId="42">
    <w:abstractNumId w:val="43"/>
  </w:num>
  <w:num w:numId="43">
    <w:abstractNumId w:val="44"/>
  </w:num>
  <w:num w:numId="44">
    <w:abstractNumId w:val="47"/>
  </w:num>
  <w:num w:numId="45">
    <w:abstractNumId w:val="51"/>
  </w:num>
  <w:num w:numId="46">
    <w:abstractNumId w:val="56"/>
  </w:num>
  <w:num w:numId="47">
    <w:abstractNumId w:val="30"/>
  </w:num>
  <w:num w:numId="48">
    <w:abstractNumId w:val="29"/>
  </w:num>
  <w:num w:numId="49">
    <w:abstractNumId w:val="37"/>
  </w:num>
  <w:num w:numId="50">
    <w:abstractNumId w:val="8"/>
  </w:num>
  <w:num w:numId="51">
    <w:abstractNumId w:val="42"/>
  </w:num>
  <w:num w:numId="52">
    <w:abstractNumId w:val="60"/>
  </w:num>
  <w:num w:numId="53">
    <w:abstractNumId w:val="15"/>
  </w:num>
  <w:num w:numId="54">
    <w:abstractNumId w:val="23"/>
  </w:num>
  <w:num w:numId="55">
    <w:abstractNumId w:val="3"/>
  </w:num>
  <w:num w:numId="56">
    <w:abstractNumId w:val="45"/>
  </w:num>
  <w:num w:numId="57">
    <w:abstractNumId w:val="55"/>
  </w:num>
  <w:num w:numId="58">
    <w:abstractNumId w:val="18"/>
  </w:num>
  <w:num w:numId="59">
    <w:abstractNumId w:val="31"/>
    <w:lvlOverride w:ilvl="0">
      <w:startOverride w:val="1"/>
    </w:lvlOverride>
  </w:num>
  <w:num w:numId="6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4"/>
  </w:num>
  <w:numIdMacAtCleanup w:val="58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113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719B3"/>
    <w:rsid w:val="00074929"/>
    <w:rsid w:val="000827D5"/>
    <w:rsid w:val="000900D5"/>
    <w:rsid w:val="00094FDA"/>
    <w:rsid w:val="000B74D3"/>
    <w:rsid w:val="000E413B"/>
    <w:rsid w:val="000E45B9"/>
    <w:rsid w:val="00101BCB"/>
    <w:rsid w:val="00105CC2"/>
    <w:rsid w:val="00106143"/>
    <w:rsid w:val="00110C77"/>
    <w:rsid w:val="00116944"/>
    <w:rsid w:val="00120214"/>
    <w:rsid w:val="001264B3"/>
    <w:rsid w:val="0013118B"/>
    <w:rsid w:val="0013509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A1E47"/>
    <w:rsid w:val="001A6D1D"/>
    <w:rsid w:val="001B2D5F"/>
    <w:rsid w:val="001B4E11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167DF"/>
    <w:rsid w:val="00225B19"/>
    <w:rsid w:val="0026040A"/>
    <w:rsid w:val="00283885"/>
    <w:rsid w:val="00291B65"/>
    <w:rsid w:val="00294DBA"/>
    <w:rsid w:val="002B468B"/>
    <w:rsid w:val="002B4A7E"/>
    <w:rsid w:val="002C12CA"/>
    <w:rsid w:val="002C7C35"/>
    <w:rsid w:val="002D0F22"/>
    <w:rsid w:val="002D0FF9"/>
    <w:rsid w:val="002E36DF"/>
    <w:rsid w:val="002E57A6"/>
    <w:rsid w:val="002E5B6B"/>
    <w:rsid w:val="002E6556"/>
    <w:rsid w:val="002F1CCD"/>
    <w:rsid w:val="00301F6F"/>
    <w:rsid w:val="003059A9"/>
    <w:rsid w:val="00306F39"/>
    <w:rsid w:val="00307D93"/>
    <w:rsid w:val="003172EF"/>
    <w:rsid w:val="00320C3F"/>
    <w:rsid w:val="003237D8"/>
    <w:rsid w:val="00326EBC"/>
    <w:rsid w:val="00332214"/>
    <w:rsid w:val="00335C32"/>
    <w:rsid w:val="00354507"/>
    <w:rsid w:val="00354D2D"/>
    <w:rsid w:val="00361358"/>
    <w:rsid w:val="00370978"/>
    <w:rsid w:val="003751CC"/>
    <w:rsid w:val="00385019"/>
    <w:rsid w:val="003866DF"/>
    <w:rsid w:val="00392178"/>
    <w:rsid w:val="003925C6"/>
    <w:rsid w:val="00397603"/>
    <w:rsid w:val="003B04BF"/>
    <w:rsid w:val="003C6645"/>
    <w:rsid w:val="003C6CEA"/>
    <w:rsid w:val="003D13D9"/>
    <w:rsid w:val="003D3024"/>
    <w:rsid w:val="003F6BE4"/>
    <w:rsid w:val="0040374F"/>
    <w:rsid w:val="0040781B"/>
    <w:rsid w:val="004118E0"/>
    <w:rsid w:val="00412F5A"/>
    <w:rsid w:val="00413027"/>
    <w:rsid w:val="00427473"/>
    <w:rsid w:val="00433BCE"/>
    <w:rsid w:val="004351CD"/>
    <w:rsid w:val="00437D61"/>
    <w:rsid w:val="00450E39"/>
    <w:rsid w:val="00454F5F"/>
    <w:rsid w:val="004648C3"/>
    <w:rsid w:val="00472330"/>
    <w:rsid w:val="004825CE"/>
    <w:rsid w:val="00496CB5"/>
    <w:rsid w:val="004A0171"/>
    <w:rsid w:val="004A62F1"/>
    <w:rsid w:val="004B6324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16E"/>
    <w:rsid w:val="00542F72"/>
    <w:rsid w:val="0055508E"/>
    <w:rsid w:val="005559E8"/>
    <w:rsid w:val="00566BFB"/>
    <w:rsid w:val="0057346A"/>
    <w:rsid w:val="00596751"/>
    <w:rsid w:val="005977E7"/>
    <w:rsid w:val="005B5F2F"/>
    <w:rsid w:val="005D3B53"/>
    <w:rsid w:val="005E1885"/>
    <w:rsid w:val="005F0D87"/>
    <w:rsid w:val="005F1DF0"/>
    <w:rsid w:val="005F56FE"/>
    <w:rsid w:val="006012EC"/>
    <w:rsid w:val="00610055"/>
    <w:rsid w:val="00610107"/>
    <w:rsid w:val="00615367"/>
    <w:rsid w:val="0061713F"/>
    <w:rsid w:val="0062377D"/>
    <w:rsid w:val="00624074"/>
    <w:rsid w:val="00625317"/>
    <w:rsid w:val="00643363"/>
    <w:rsid w:val="00643891"/>
    <w:rsid w:val="00655EBC"/>
    <w:rsid w:val="00661099"/>
    <w:rsid w:val="0066699C"/>
    <w:rsid w:val="00670E68"/>
    <w:rsid w:val="00674238"/>
    <w:rsid w:val="0067729F"/>
    <w:rsid w:val="0068119E"/>
    <w:rsid w:val="00685AB9"/>
    <w:rsid w:val="00686A15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67B99"/>
    <w:rsid w:val="00783CCC"/>
    <w:rsid w:val="007867A7"/>
    <w:rsid w:val="00787DB4"/>
    <w:rsid w:val="007A0BA0"/>
    <w:rsid w:val="007A5A4A"/>
    <w:rsid w:val="007A6B80"/>
    <w:rsid w:val="007B32D3"/>
    <w:rsid w:val="007B4649"/>
    <w:rsid w:val="007B59C6"/>
    <w:rsid w:val="007B7B97"/>
    <w:rsid w:val="007C473A"/>
    <w:rsid w:val="007C6673"/>
    <w:rsid w:val="007D11A4"/>
    <w:rsid w:val="007D17A9"/>
    <w:rsid w:val="007D4A50"/>
    <w:rsid w:val="007D6A07"/>
    <w:rsid w:val="007E0DB0"/>
    <w:rsid w:val="007F64E3"/>
    <w:rsid w:val="007F688A"/>
    <w:rsid w:val="00806AD2"/>
    <w:rsid w:val="00812BE7"/>
    <w:rsid w:val="00823265"/>
    <w:rsid w:val="0082458B"/>
    <w:rsid w:val="008276F6"/>
    <w:rsid w:val="00830502"/>
    <w:rsid w:val="008350E9"/>
    <w:rsid w:val="00835FDE"/>
    <w:rsid w:val="00847C7B"/>
    <w:rsid w:val="00851B1D"/>
    <w:rsid w:val="00854526"/>
    <w:rsid w:val="00860A78"/>
    <w:rsid w:val="008731F0"/>
    <w:rsid w:val="008768CF"/>
    <w:rsid w:val="00882014"/>
    <w:rsid w:val="0088662D"/>
    <w:rsid w:val="0088771F"/>
    <w:rsid w:val="00891E10"/>
    <w:rsid w:val="008A18A4"/>
    <w:rsid w:val="008A33B8"/>
    <w:rsid w:val="008A6C7A"/>
    <w:rsid w:val="008A70DB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05E3F"/>
    <w:rsid w:val="00915449"/>
    <w:rsid w:val="009218D8"/>
    <w:rsid w:val="00925314"/>
    <w:rsid w:val="0092595E"/>
    <w:rsid w:val="00930786"/>
    <w:rsid w:val="00937242"/>
    <w:rsid w:val="009446C3"/>
    <w:rsid w:val="00947172"/>
    <w:rsid w:val="009552C3"/>
    <w:rsid w:val="00957379"/>
    <w:rsid w:val="00963074"/>
    <w:rsid w:val="00964F48"/>
    <w:rsid w:val="00967B79"/>
    <w:rsid w:val="009759EE"/>
    <w:rsid w:val="00977ACC"/>
    <w:rsid w:val="00992F69"/>
    <w:rsid w:val="00997985"/>
    <w:rsid w:val="009A6116"/>
    <w:rsid w:val="009A614A"/>
    <w:rsid w:val="009B452D"/>
    <w:rsid w:val="009C7512"/>
    <w:rsid w:val="009D4CB5"/>
    <w:rsid w:val="009D5B3D"/>
    <w:rsid w:val="009F33B2"/>
    <w:rsid w:val="00A0547D"/>
    <w:rsid w:val="00A26B27"/>
    <w:rsid w:val="00A2734A"/>
    <w:rsid w:val="00A3076C"/>
    <w:rsid w:val="00A34CD3"/>
    <w:rsid w:val="00A3580F"/>
    <w:rsid w:val="00A377EF"/>
    <w:rsid w:val="00A4251D"/>
    <w:rsid w:val="00A45996"/>
    <w:rsid w:val="00A52D89"/>
    <w:rsid w:val="00A6168D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94E68"/>
    <w:rsid w:val="00A9542D"/>
    <w:rsid w:val="00A9719E"/>
    <w:rsid w:val="00AA2456"/>
    <w:rsid w:val="00AB08AF"/>
    <w:rsid w:val="00AB109E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0137"/>
    <w:rsid w:val="00B20139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90A2A"/>
    <w:rsid w:val="00B93AD4"/>
    <w:rsid w:val="00B948C6"/>
    <w:rsid w:val="00B95760"/>
    <w:rsid w:val="00BB065B"/>
    <w:rsid w:val="00BC3EDA"/>
    <w:rsid w:val="00BC481D"/>
    <w:rsid w:val="00BC4E04"/>
    <w:rsid w:val="00BC6167"/>
    <w:rsid w:val="00BD36E4"/>
    <w:rsid w:val="00BE0B8B"/>
    <w:rsid w:val="00BE75E1"/>
    <w:rsid w:val="00C071A2"/>
    <w:rsid w:val="00C24022"/>
    <w:rsid w:val="00C35541"/>
    <w:rsid w:val="00C3684F"/>
    <w:rsid w:val="00C37D5A"/>
    <w:rsid w:val="00C415E3"/>
    <w:rsid w:val="00C44A32"/>
    <w:rsid w:val="00C50C55"/>
    <w:rsid w:val="00C5160F"/>
    <w:rsid w:val="00C61401"/>
    <w:rsid w:val="00C61BDC"/>
    <w:rsid w:val="00C62315"/>
    <w:rsid w:val="00C6261E"/>
    <w:rsid w:val="00C771AB"/>
    <w:rsid w:val="00C8195E"/>
    <w:rsid w:val="00C94280"/>
    <w:rsid w:val="00CA0927"/>
    <w:rsid w:val="00CA19C3"/>
    <w:rsid w:val="00CA6C1F"/>
    <w:rsid w:val="00CA7000"/>
    <w:rsid w:val="00CB5B15"/>
    <w:rsid w:val="00CB65FA"/>
    <w:rsid w:val="00CC33E2"/>
    <w:rsid w:val="00CD303F"/>
    <w:rsid w:val="00CD543E"/>
    <w:rsid w:val="00CD6BE7"/>
    <w:rsid w:val="00CE6A1B"/>
    <w:rsid w:val="00CE71BA"/>
    <w:rsid w:val="00CF233D"/>
    <w:rsid w:val="00CF7ADA"/>
    <w:rsid w:val="00D0402C"/>
    <w:rsid w:val="00D0576D"/>
    <w:rsid w:val="00D07384"/>
    <w:rsid w:val="00D07C87"/>
    <w:rsid w:val="00D11D90"/>
    <w:rsid w:val="00D11FAA"/>
    <w:rsid w:val="00D16D1B"/>
    <w:rsid w:val="00D173C5"/>
    <w:rsid w:val="00D21748"/>
    <w:rsid w:val="00D25EBB"/>
    <w:rsid w:val="00D27BCA"/>
    <w:rsid w:val="00D3164D"/>
    <w:rsid w:val="00D3268C"/>
    <w:rsid w:val="00D5270B"/>
    <w:rsid w:val="00D604AE"/>
    <w:rsid w:val="00D66F54"/>
    <w:rsid w:val="00D71EAB"/>
    <w:rsid w:val="00D722DA"/>
    <w:rsid w:val="00D77713"/>
    <w:rsid w:val="00D8397E"/>
    <w:rsid w:val="00D85C2F"/>
    <w:rsid w:val="00D8625F"/>
    <w:rsid w:val="00D911C1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26C09"/>
    <w:rsid w:val="00E342E0"/>
    <w:rsid w:val="00E45DF1"/>
    <w:rsid w:val="00E5112F"/>
    <w:rsid w:val="00E52440"/>
    <w:rsid w:val="00E52C44"/>
    <w:rsid w:val="00E72AF5"/>
    <w:rsid w:val="00E83110"/>
    <w:rsid w:val="00E85CF2"/>
    <w:rsid w:val="00E87CE1"/>
    <w:rsid w:val="00E9127A"/>
    <w:rsid w:val="00E94CEE"/>
    <w:rsid w:val="00E96713"/>
    <w:rsid w:val="00EA132E"/>
    <w:rsid w:val="00EA76A4"/>
    <w:rsid w:val="00EB68E6"/>
    <w:rsid w:val="00EC59A5"/>
    <w:rsid w:val="00ED2D20"/>
    <w:rsid w:val="00EF41E8"/>
    <w:rsid w:val="00EF52C3"/>
    <w:rsid w:val="00EF5359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813C1"/>
    <w:rsid w:val="00F875F0"/>
    <w:rsid w:val="00FA0F16"/>
    <w:rsid w:val="00FA3815"/>
    <w:rsid w:val="00FA5858"/>
    <w:rsid w:val="00FB6BE8"/>
    <w:rsid w:val="00FB7136"/>
    <w:rsid w:val="00FC0843"/>
    <w:rsid w:val="00FC2ECF"/>
    <w:rsid w:val="00FC3D43"/>
    <w:rsid w:val="00FC5CFE"/>
    <w:rsid w:val="00FD09FD"/>
    <w:rsid w:val="00FD1076"/>
    <w:rsid w:val="00FE1E0D"/>
    <w:rsid w:val="7AB31FA7"/>
    <w:rsid w:val="7CE2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6C73B8"/>
    <w:pPr>
      <w:spacing w:after="0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l-PL"/>
      <w14:ligatures w14:val="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6C73B8"/>
    <w:rPr>
      <w:rFonts w:ascii="Times New Roman" w:hAnsi="Times New Roman" w:eastAsia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hAnsi="Calibri" w:eastAsia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496CB5"/>
    <w:rPr>
      <w:rFonts w:ascii="Times New Roman" w:hAnsi="Times New Roman" w:eastAsia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E52C44"/>
    <w:rPr>
      <w:rFonts w:ascii="Segoe UI" w:hAnsi="Segoe UI" w:eastAsia="Times New Roman" w:cs="Segoe UI"/>
      <w:kern w:val="0"/>
      <w:sz w:val="18"/>
      <w:szCs w:val="18"/>
      <w:lang w:eastAsia="pl-PL"/>
      <w14:ligatures w14:val="none"/>
    </w:rPr>
  </w:style>
  <w:style w:type="character" w:styleId="Nierozpoznanawzmianka1" w:customStyle="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hgkelc" w:customStyle="1">
    <w:name w:val="hgkelc"/>
    <w:basedOn w:val="Domylnaczcionkaakapitu"/>
    <w:rsid w:val="00074929"/>
  </w:style>
  <w:style w:type="paragraph" w:styleId="Default" w:customStyle="1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hAnsi="Arial" w:eastAsia="Calibri" w:cs="Arial"/>
      <w:color w:val="000000"/>
      <w:kern w:val="0"/>
      <w:sz w:val="24"/>
      <w:szCs w:val="24"/>
      <w14:ligatures w14:val="none"/>
    </w:rPr>
  </w:style>
  <w:style w:type="character" w:styleId="AkapitzlistZnak" w:customStyle="1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hAnsi="Calibri" w:eastAsia="Calibri"/>
      <w:sz w:val="20"/>
      <w:szCs w:val="20"/>
      <w:lang w:eastAsia="en-US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E87CE1"/>
    <w:rPr>
      <w:rFonts w:ascii="Calibri" w:hAnsi="Calibri" w:eastAsia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styleId="TekstpodstawowyZnak" w:customStyle="1">
    <w:name w:val="Tekst podstawowy Znak"/>
    <w:basedOn w:val="Domylnaczcionkaakapitu"/>
    <w:link w:val="Tekstpodstawowy"/>
    <w:rsid w:val="00CB5B15"/>
    <w:rPr>
      <w:rFonts w:ascii="Times New Roman" w:hAnsi="Times New Roman" w:eastAsia="Times New Roman" w:cs="Times New Roman"/>
      <w:kern w:val="0"/>
      <w:sz w:val="26"/>
      <w:szCs w:val="24"/>
      <w:lang w:eastAsia="ar-SA"/>
      <w14:ligatures w14:val="none"/>
    </w:rPr>
  </w:style>
  <w:style w:type="paragraph" w:styleId="Style7" w:customStyle="1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styleId="FontStyle11" w:customStyle="1">
    <w:name w:val="Font Style11"/>
    <w:uiPriority w:val="99"/>
    <w:rsid w:val="00CB5B15"/>
    <w:rPr>
      <w:rFonts w:hint="default" w:ascii="Times New Roman" w:hAnsi="Times New Roman" w:cs="Times New Roman"/>
      <w:b/>
      <w:bCs/>
      <w:sz w:val="26"/>
      <w:szCs w:val="26"/>
    </w:rPr>
  </w:style>
  <w:style w:type="paragraph" w:styleId="Style5" w:customStyle="1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styleId="Style6" w:customStyle="1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B95760"/>
    <w:rPr>
      <w:rFonts w:ascii="Times New Roman" w:hAnsi="Times New Roman" w:eastAsia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95760"/>
    <w:rPr>
      <w:rFonts w:ascii="Times New Roman" w:hAnsi="Times New Roman" w:eastAsia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styleId="Nierozpoznanawzmianka2" w:customStyle="1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styleId="redniasiatka21" w:customStyle="1">
    <w:name w:val="Średnia siatka 21"/>
    <w:qFormat/>
    <w:rsid w:val="00B25168"/>
    <w:pPr>
      <w:suppressAutoHyphens/>
      <w:spacing w:after="0" w:line="240" w:lineRule="auto"/>
    </w:pPr>
    <w:rPr>
      <w:rFonts w:ascii="Calibri" w:hAnsi="Calibri" w:eastAsia="Calibri" w:cs="Calibri"/>
      <w:kern w:val="0"/>
      <w:lang w:eastAsia="ar-SA"/>
      <w14:ligatures w14:val="none"/>
    </w:rPr>
  </w:style>
  <w:style w:type="paragraph" w:styleId="Standard" w:customStyle="1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hAnsi="Times New Roman" w:eastAsia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customXml" Target="../customXml/item4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5" ma:contentTypeDescription="Utwórz nowy dokument." ma:contentTypeScope="" ma:versionID="ceb99915dbdc1a4ad042e21d8db56877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b660146f7a50c1373f3153aa507840e2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372c9e-e8a3-4652-a448-614f175c0d76">
      <Terms xmlns="http://schemas.microsoft.com/office/infopath/2007/PartnerControls"/>
    </lcf76f155ced4ddcb4097134ff3c332f>
    <TaxCatchAll xmlns="a03c0d14-5953-4841-be77-1562fa41b68c" xsi:nil="true"/>
  </documentManagement>
</p:properties>
</file>

<file path=customXml/itemProps1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E1FFAA-EDE3-48A9-8DF9-B4040BA5B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72c9e-e8a3-4652-a448-614f175c0d76"/>
    <ds:schemaRef ds:uri="a03c0d14-5953-4841-be77-1562fa41b6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7E8A0F-CF1D-415A-8C44-2E94A3EC84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9DC2B4-6F9A-41A1-B1D5-94D38735DFA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Dominika Grosman</cp:lastModifiedBy>
  <cp:revision>15</cp:revision>
  <cp:lastPrinted>2024-02-01T09:52:00Z</cp:lastPrinted>
  <dcterms:created xsi:type="dcterms:W3CDTF">2024-05-24T06:55:00Z</dcterms:created>
  <dcterms:modified xsi:type="dcterms:W3CDTF">2024-09-17T07:36:53Z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0x010100B35DC7F22421274EAB0046220830E146</vt:lpwstr>
  </property>
  <property fmtid="{D5CDD505-2E9C-101B-9397-08002B2CF9AE}" pid="3" name="MediaServiceImageTags">
    <vt:lpwstr/>
  </property>
</Properties>
</file>