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bookmarkStart w:id="0" w:name="_Hlk169598244"/>
      <w:bookmarkEnd w:id="0"/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45B622BB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8108B4">
        <w:rPr>
          <w:sz w:val="24"/>
          <w:szCs w:val="24"/>
        </w:rPr>
        <w:t>R</w:t>
      </w:r>
      <w:r w:rsidRPr="00F60877">
        <w:rPr>
          <w:sz w:val="24"/>
          <w:szCs w:val="24"/>
        </w:rPr>
        <w:t>ZP.271.</w:t>
      </w:r>
      <w:r w:rsidR="008108B4">
        <w:rPr>
          <w:sz w:val="24"/>
          <w:szCs w:val="24"/>
        </w:rPr>
        <w:t>27</w:t>
      </w:r>
      <w:r w:rsidRPr="00F60877">
        <w:rPr>
          <w:sz w:val="24"/>
          <w:szCs w:val="24"/>
        </w:rPr>
        <w:t>.202</w:t>
      </w:r>
      <w:r w:rsidR="008108B4">
        <w:rPr>
          <w:sz w:val="24"/>
          <w:szCs w:val="24"/>
        </w:rPr>
        <w:t>5</w:t>
      </w:r>
      <w:r w:rsidRPr="00F60877">
        <w:rPr>
          <w:sz w:val="24"/>
          <w:szCs w:val="24"/>
        </w:rPr>
        <w:tab/>
        <w:t xml:space="preserve">Poznań, </w:t>
      </w:r>
      <w:r w:rsidR="008108B4">
        <w:rPr>
          <w:sz w:val="24"/>
          <w:szCs w:val="24"/>
        </w:rPr>
        <w:t>5</w:t>
      </w:r>
      <w:r w:rsidR="00273D8C">
        <w:rPr>
          <w:sz w:val="24"/>
          <w:szCs w:val="24"/>
        </w:rPr>
        <w:t xml:space="preserve"> </w:t>
      </w:r>
      <w:r w:rsidR="008108B4">
        <w:rPr>
          <w:sz w:val="24"/>
          <w:szCs w:val="24"/>
        </w:rPr>
        <w:t>czerwca</w:t>
      </w:r>
      <w:r w:rsidR="00273D8C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8108B4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355A5788" w:rsidR="00CD3D9B" w:rsidRPr="00303EE7" w:rsidRDefault="00D524A0" w:rsidP="00303EE7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303EE7" w:rsidRPr="00303EE7">
        <w:rPr>
          <w:rFonts w:asciiTheme="minorHAnsi" w:hAnsiTheme="minorHAnsi" w:cstheme="minorHAnsi"/>
          <w:b/>
          <w:bCs/>
          <w:color w:val="auto"/>
        </w:rPr>
        <w:t xml:space="preserve">Budowa ul. Wiosennej w </w:t>
      </w:r>
      <w:r w:rsidR="008108B4">
        <w:rPr>
          <w:rFonts w:asciiTheme="minorHAnsi" w:hAnsiTheme="minorHAnsi" w:cstheme="minorHAnsi"/>
          <w:b/>
          <w:bCs/>
          <w:color w:val="auto"/>
        </w:rPr>
        <w:t>Plewiskach</w:t>
      </w:r>
      <w:r w:rsidRPr="00D524A0">
        <w:rPr>
          <w:rFonts w:asciiTheme="minorHAnsi" w:hAnsiTheme="minorHAnsi" w:cstheme="minorHAnsi"/>
          <w:color w:val="auto"/>
        </w:rPr>
        <w:t>”</w:t>
      </w:r>
    </w:p>
    <w:p w14:paraId="4CCE26D8" w14:textId="484C83A4" w:rsidR="00303EE7" w:rsidRPr="00303EE7" w:rsidRDefault="003158CE" w:rsidP="00303EE7">
      <w:pPr>
        <w:jc w:val="center"/>
      </w:pPr>
      <w:r>
        <w:t>g</w:t>
      </w:r>
      <w:r w:rsidR="00303EE7">
        <w:t xml:space="preserve">odz. </w:t>
      </w:r>
      <w:r w:rsidR="008108B4">
        <w:t>10</w:t>
      </w:r>
      <w:r w:rsidR="00303EE7">
        <w:t>.05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ED0D4B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:rsidRPr="00C24ECA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C24ECA" w:rsidRDefault="00CD3D9B" w:rsidP="002F0552">
            <w:pPr>
              <w:spacing w:after="0"/>
              <w:jc w:val="center"/>
            </w:pPr>
            <w:r w:rsidRPr="00C24ECA">
              <w:t>1</w:t>
            </w:r>
          </w:p>
        </w:tc>
        <w:tc>
          <w:tcPr>
            <w:tcW w:w="5108" w:type="dxa"/>
            <w:vAlign w:val="center"/>
          </w:tcPr>
          <w:p w14:paraId="0D35AB24" w14:textId="14996F0B" w:rsidR="00320D4F" w:rsidRPr="00C24ECA" w:rsidRDefault="00A12E52" w:rsidP="00A12E52">
            <w:pPr>
              <w:spacing w:before="120" w:after="120"/>
            </w:pPr>
            <w:r w:rsidRPr="00C24ECA">
              <w:t xml:space="preserve"> </w:t>
            </w:r>
            <w:proofErr w:type="spellStart"/>
            <w:r w:rsidR="008A4F83" w:rsidRPr="008A4F83">
              <w:t>Izbruk</w:t>
            </w:r>
            <w:proofErr w:type="spellEnd"/>
            <w:r w:rsidR="008A4F83" w:rsidRPr="008A4F83">
              <w:t xml:space="preserve"> Zakład Ogólnobudowlany Sp. z</w:t>
            </w:r>
            <w:r w:rsidR="008A4F83">
              <w:t xml:space="preserve"> </w:t>
            </w:r>
            <w:r w:rsidR="008A4F83" w:rsidRPr="008A4F83">
              <w:t>o. o.</w:t>
            </w:r>
            <w:r w:rsidR="008A4F83" w:rsidRPr="008A4F83">
              <w:br/>
              <w:t>62-404 Ciążeń, Dziedzice 59</w:t>
            </w:r>
          </w:p>
        </w:tc>
        <w:tc>
          <w:tcPr>
            <w:tcW w:w="1985" w:type="dxa"/>
            <w:vAlign w:val="center"/>
          </w:tcPr>
          <w:p w14:paraId="5EF33A66" w14:textId="767D3F5C" w:rsidR="00CD3D9B" w:rsidRPr="00C24ECA" w:rsidRDefault="00C24ECA" w:rsidP="00A62B91">
            <w:pPr>
              <w:spacing w:after="0"/>
              <w:jc w:val="center"/>
            </w:pPr>
            <w:r w:rsidRPr="00C24ECA">
              <w:t>1 785 075,68</w:t>
            </w:r>
          </w:p>
        </w:tc>
        <w:tc>
          <w:tcPr>
            <w:tcW w:w="1559" w:type="dxa"/>
            <w:vAlign w:val="center"/>
          </w:tcPr>
          <w:p w14:paraId="34144F58" w14:textId="555DC6EF" w:rsidR="00CD3D9B" w:rsidRPr="00C24ECA" w:rsidRDefault="00C24ECA" w:rsidP="002F0552">
            <w:pPr>
              <w:spacing w:after="0"/>
              <w:jc w:val="center"/>
            </w:pPr>
            <w:r w:rsidRPr="00C24ECA">
              <w:t>84</w:t>
            </w:r>
          </w:p>
        </w:tc>
      </w:tr>
      <w:tr w:rsidR="00A12E52" w:rsidRPr="00C24ECA" w14:paraId="5BD43D3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7AA4A2D" w14:textId="685B60CD" w:rsidR="00A12E52" w:rsidRPr="00C24ECA" w:rsidRDefault="00A62B91" w:rsidP="002F0552">
            <w:pPr>
              <w:spacing w:after="0"/>
              <w:jc w:val="center"/>
            </w:pPr>
            <w:r w:rsidRPr="00C24ECA">
              <w:t>2</w:t>
            </w:r>
          </w:p>
        </w:tc>
        <w:tc>
          <w:tcPr>
            <w:tcW w:w="5108" w:type="dxa"/>
            <w:vAlign w:val="center"/>
          </w:tcPr>
          <w:p w14:paraId="08FC52DA" w14:textId="77777777" w:rsidR="00C24ECA" w:rsidRPr="00C24ECA" w:rsidRDefault="00C24ECA" w:rsidP="00C24ECA">
            <w:pPr>
              <w:spacing w:before="120" w:after="120"/>
            </w:pPr>
            <w:r w:rsidRPr="00C24ECA">
              <w:t>Zakład Robót Wielobranżowych Kubiaczyk Spółka Komandytowa</w:t>
            </w:r>
          </w:p>
          <w:p w14:paraId="4AEC620F" w14:textId="53031F87" w:rsidR="00A12E52" w:rsidRPr="00C24ECA" w:rsidRDefault="00C24ECA" w:rsidP="00C24ECA">
            <w:pPr>
              <w:spacing w:before="120" w:after="120"/>
            </w:pPr>
            <w:r w:rsidRPr="00C24ECA">
              <w:t>Kokoszki 25, 62-330 Nekla</w:t>
            </w:r>
          </w:p>
        </w:tc>
        <w:tc>
          <w:tcPr>
            <w:tcW w:w="1985" w:type="dxa"/>
            <w:vAlign w:val="center"/>
          </w:tcPr>
          <w:p w14:paraId="697ABEC0" w14:textId="588EE368" w:rsidR="00A12E52" w:rsidRPr="00C24ECA" w:rsidRDefault="00C24ECA" w:rsidP="00FD1122">
            <w:pPr>
              <w:spacing w:after="0"/>
              <w:jc w:val="center"/>
            </w:pPr>
            <w:r w:rsidRPr="00C24ECA">
              <w:t>1 676 874,65</w:t>
            </w:r>
          </w:p>
        </w:tc>
        <w:tc>
          <w:tcPr>
            <w:tcW w:w="1559" w:type="dxa"/>
            <w:vAlign w:val="center"/>
          </w:tcPr>
          <w:p w14:paraId="24F4BBC5" w14:textId="3960253D" w:rsidR="00A12E52" w:rsidRPr="00C24ECA" w:rsidRDefault="00FD1122" w:rsidP="002F0552">
            <w:pPr>
              <w:spacing w:after="0"/>
              <w:jc w:val="center"/>
            </w:pPr>
            <w:r w:rsidRPr="00C24ECA">
              <w:t>84</w:t>
            </w:r>
          </w:p>
        </w:tc>
      </w:tr>
      <w:tr w:rsidR="00C24ECA" w:rsidRPr="00C24ECA" w14:paraId="45C891F5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F8391BE" w14:textId="6099D250" w:rsidR="00C24ECA" w:rsidRPr="00C24ECA" w:rsidRDefault="00C24ECA" w:rsidP="002F0552">
            <w:pPr>
              <w:spacing w:after="0"/>
              <w:jc w:val="center"/>
            </w:pPr>
            <w:r w:rsidRPr="00C24ECA">
              <w:t>3</w:t>
            </w:r>
          </w:p>
        </w:tc>
        <w:tc>
          <w:tcPr>
            <w:tcW w:w="5108" w:type="dxa"/>
            <w:vAlign w:val="center"/>
          </w:tcPr>
          <w:p w14:paraId="0BF6B2C8" w14:textId="77777777" w:rsidR="00C24ECA" w:rsidRPr="00C24ECA" w:rsidRDefault="00C24ECA" w:rsidP="00C24ECA">
            <w:pPr>
              <w:spacing w:before="120" w:after="120"/>
            </w:pPr>
            <w:r w:rsidRPr="00C24ECA">
              <w:t xml:space="preserve">Zakład Robót Drogowych Marek </w:t>
            </w:r>
            <w:proofErr w:type="spellStart"/>
            <w:r w:rsidRPr="00C24ECA">
              <w:t>Dachtera</w:t>
            </w:r>
            <w:proofErr w:type="spellEnd"/>
            <w:r w:rsidRPr="00C24ECA">
              <w:t xml:space="preserve"> </w:t>
            </w:r>
          </w:p>
          <w:p w14:paraId="057B1140" w14:textId="123569B1" w:rsidR="00C24ECA" w:rsidRPr="00C24ECA" w:rsidRDefault="00C24ECA" w:rsidP="00C24ECA">
            <w:pPr>
              <w:spacing w:before="120" w:after="120"/>
            </w:pPr>
            <w:r w:rsidRPr="00C24ECA">
              <w:t xml:space="preserve">ul. Ks. Ignacego Posadzego 5B, </w:t>
            </w:r>
            <w:r w:rsidRPr="00C24ECA">
              <w:br/>
              <w:t>62-040 Puszczykowo</w:t>
            </w:r>
          </w:p>
        </w:tc>
        <w:tc>
          <w:tcPr>
            <w:tcW w:w="1985" w:type="dxa"/>
            <w:vAlign w:val="center"/>
          </w:tcPr>
          <w:p w14:paraId="5D5174F4" w14:textId="32D4AAF9" w:rsidR="00C24ECA" w:rsidRPr="00C24ECA" w:rsidRDefault="00C24ECA" w:rsidP="00FD1122">
            <w:pPr>
              <w:spacing w:after="0"/>
              <w:jc w:val="center"/>
            </w:pPr>
            <w:r w:rsidRPr="00C24ECA">
              <w:t>1 958 784,20</w:t>
            </w:r>
          </w:p>
        </w:tc>
        <w:tc>
          <w:tcPr>
            <w:tcW w:w="1559" w:type="dxa"/>
            <w:vAlign w:val="center"/>
          </w:tcPr>
          <w:p w14:paraId="19009108" w14:textId="2DE97E37" w:rsidR="00C24ECA" w:rsidRPr="00C24ECA" w:rsidRDefault="00C24ECA" w:rsidP="002F0552">
            <w:pPr>
              <w:spacing w:after="0"/>
              <w:jc w:val="center"/>
            </w:pPr>
            <w:r w:rsidRPr="00C24ECA">
              <w:t>84</w:t>
            </w:r>
          </w:p>
        </w:tc>
      </w:tr>
      <w:tr w:rsidR="00C24ECA" w:rsidRPr="00C24ECA" w14:paraId="410ADBAD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75FE339" w14:textId="123CA81B" w:rsidR="00C24ECA" w:rsidRPr="00C24ECA" w:rsidRDefault="00C24ECA" w:rsidP="002F0552">
            <w:pPr>
              <w:spacing w:after="0"/>
              <w:jc w:val="center"/>
            </w:pPr>
            <w:r w:rsidRPr="00C24ECA">
              <w:t>4</w:t>
            </w:r>
          </w:p>
        </w:tc>
        <w:tc>
          <w:tcPr>
            <w:tcW w:w="5108" w:type="dxa"/>
            <w:vAlign w:val="center"/>
          </w:tcPr>
          <w:p w14:paraId="01DB484A" w14:textId="77777777" w:rsidR="00C24ECA" w:rsidRPr="00C24ECA" w:rsidRDefault="00C24ECA" w:rsidP="00C24ECA">
            <w:pPr>
              <w:spacing w:before="120" w:after="120"/>
            </w:pPr>
            <w:r w:rsidRPr="00C24ECA">
              <w:t>BUD-AN Sp. z o. o.</w:t>
            </w:r>
          </w:p>
          <w:p w14:paraId="149CEFA1" w14:textId="5471005F" w:rsidR="00C24ECA" w:rsidRPr="00C24ECA" w:rsidRDefault="00C24ECA" w:rsidP="00C24ECA">
            <w:pPr>
              <w:spacing w:before="120" w:after="120"/>
            </w:pPr>
            <w:r w:rsidRPr="00C24ECA">
              <w:t>ul. Piekarska 5/4, 62-800 Kalisz</w:t>
            </w:r>
          </w:p>
        </w:tc>
        <w:tc>
          <w:tcPr>
            <w:tcW w:w="1985" w:type="dxa"/>
            <w:vAlign w:val="center"/>
          </w:tcPr>
          <w:p w14:paraId="63A1B8DF" w14:textId="1E6168DF" w:rsidR="00C24ECA" w:rsidRPr="00C24ECA" w:rsidRDefault="00C24ECA" w:rsidP="00FD1122">
            <w:pPr>
              <w:spacing w:after="0"/>
              <w:jc w:val="center"/>
            </w:pPr>
            <w:r w:rsidRPr="00C24ECA">
              <w:t>1 636 409,61</w:t>
            </w:r>
          </w:p>
        </w:tc>
        <w:tc>
          <w:tcPr>
            <w:tcW w:w="1559" w:type="dxa"/>
            <w:vAlign w:val="center"/>
          </w:tcPr>
          <w:p w14:paraId="4E3E247E" w14:textId="1AD84D5E" w:rsidR="00C24ECA" w:rsidRPr="00C24ECA" w:rsidRDefault="00C24ECA" w:rsidP="002F0552">
            <w:pPr>
              <w:spacing w:after="0"/>
              <w:jc w:val="center"/>
            </w:pPr>
            <w:r w:rsidRPr="00C24ECA">
              <w:t>84</w:t>
            </w:r>
          </w:p>
        </w:tc>
      </w:tr>
      <w:tr w:rsidR="00C24ECA" w:rsidRPr="00C24ECA" w14:paraId="62567C52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7FF6727B" w14:textId="7FB1AA33" w:rsidR="00C24ECA" w:rsidRPr="00C24ECA" w:rsidRDefault="00C24ECA" w:rsidP="00C24ECA">
            <w:pPr>
              <w:spacing w:after="0"/>
              <w:jc w:val="center"/>
            </w:pPr>
            <w:r w:rsidRPr="00C24ECA">
              <w:t>5</w:t>
            </w:r>
          </w:p>
        </w:tc>
        <w:tc>
          <w:tcPr>
            <w:tcW w:w="5108" w:type="dxa"/>
            <w:vAlign w:val="center"/>
          </w:tcPr>
          <w:p w14:paraId="2C92CDF3" w14:textId="6753AAA5" w:rsidR="00C24ECA" w:rsidRPr="00C24ECA" w:rsidRDefault="00C24ECA" w:rsidP="00C24ECA">
            <w:pPr>
              <w:spacing w:before="120" w:after="120"/>
            </w:pPr>
            <w:r w:rsidRPr="00C24ECA">
              <w:t>BUD-MIX BUDOWNICTWO Michał Nowaczyk</w:t>
            </w:r>
            <w:r w:rsidRPr="00C24ECA">
              <w:br/>
              <w:t>62-220 Niechanowo, Arcugowo 8</w:t>
            </w:r>
          </w:p>
        </w:tc>
        <w:tc>
          <w:tcPr>
            <w:tcW w:w="1985" w:type="dxa"/>
            <w:vAlign w:val="center"/>
          </w:tcPr>
          <w:p w14:paraId="16F3A119" w14:textId="2155C16B" w:rsidR="00C24ECA" w:rsidRPr="00C24ECA" w:rsidRDefault="00C24ECA" w:rsidP="00C24ECA">
            <w:pPr>
              <w:spacing w:after="0"/>
              <w:jc w:val="center"/>
            </w:pPr>
            <w:r w:rsidRPr="00C24ECA">
              <w:t>1 936 413,34</w:t>
            </w:r>
          </w:p>
        </w:tc>
        <w:tc>
          <w:tcPr>
            <w:tcW w:w="1559" w:type="dxa"/>
            <w:vAlign w:val="center"/>
          </w:tcPr>
          <w:p w14:paraId="1B77E9F1" w14:textId="5092F303" w:rsidR="00C24ECA" w:rsidRPr="00C24ECA" w:rsidRDefault="00C24ECA" w:rsidP="00C24ECA">
            <w:pPr>
              <w:spacing w:after="0"/>
              <w:jc w:val="center"/>
            </w:pPr>
            <w:r w:rsidRPr="00C24ECA">
              <w:t>84</w:t>
            </w:r>
          </w:p>
        </w:tc>
      </w:tr>
      <w:tr w:rsidR="00C24ECA" w:rsidRPr="00C24ECA" w14:paraId="36035C0A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D377BC6" w14:textId="305C73E1" w:rsidR="00C24ECA" w:rsidRPr="00C24ECA" w:rsidRDefault="00C24ECA" w:rsidP="00C24ECA">
            <w:pPr>
              <w:spacing w:after="0"/>
              <w:jc w:val="center"/>
            </w:pPr>
            <w:r w:rsidRPr="00C24ECA">
              <w:t>6</w:t>
            </w:r>
          </w:p>
        </w:tc>
        <w:tc>
          <w:tcPr>
            <w:tcW w:w="5108" w:type="dxa"/>
            <w:vAlign w:val="center"/>
          </w:tcPr>
          <w:p w14:paraId="36595FA2" w14:textId="64894CDF" w:rsidR="00C24ECA" w:rsidRPr="00C24ECA" w:rsidRDefault="00C24ECA" w:rsidP="00C24ECA">
            <w:pPr>
              <w:spacing w:before="120" w:after="120"/>
            </w:pPr>
            <w:r w:rsidRPr="00C24ECA">
              <w:t xml:space="preserve">Perfecta Robert Gąsiorek Sp. z o.o. </w:t>
            </w:r>
          </w:p>
          <w:p w14:paraId="44942F13" w14:textId="38D75B2B" w:rsidR="00C24ECA" w:rsidRPr="00C24ECA" w:rsidRDefault="00C24ECA" w:rsidP="00C24ECA">
            <w:pPr>
              <w:spacing w:before="120" w:after="120"/>
            </w:pPr>
            <w:r w:rsidRPr="00C24ECA">
              <w:t>ul. Komornicka 20, 62-052 Komorniki</w:t>
            </w:r>
          </w:p>
        </w:tc>
        <w:tc>
          <w:tcPr>
            <w:tcW w:w="1985" w:type="dxa"/>
            <w:vAlign w:val="center"/>
          </w:tcPr>
          <w:p w14:paraId="03DEC512" w14:textId="07B17929" w:rsidR="00C24ECA" w:rsidRPr="00C24ECA" w:rsidRDefault="00C24ECA" w:rsidP="00C24ECA">
            <w:pPr>
              <w:spacing w:after="0"/>
              <w:jc w:val="center"/>
            </w:pPr>
            <w:r w:rsidRPr="00C24ECA">
              <w:t>1 640 169,23</w:t>
            </w:r>
          </w:p>
        </w:tc>
        <w:tc>
          <w:tcPr>
            <w:tcW w:w="1559" w:type="dxa"/>
            <w:vAlign w:val="center"/>
          </w:tcPr>
          <w:p w14:paraId="143AFCDD" w14:textId="3081AA2F" w:rsidR="00C24ECA" w:rsidRPr="00C24ECA" w:rsidRDefault="00C24ECA" w:rsidP="00C24ECA">
            <w:pPr>
              <w:spacing w:after="0"/>
              <w:jc w:val="center"/>
            </w:pPr>
            <w:r w:rsidRPr="00C24ECA">
              <w:t>84</w:t>
            </w:r>
          </w:p>
        </w:tc>
      </w:tr>
      <w:tr w:rsidR="00C24ECA" w:rsidRPr="00C24ECA" w14:paraId="2B3590E0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A80A545" w14:textId="6EB26744" w:rsidR="00C24ECA" w:rsidRPr="00C24ECA" w:rsidRDefault="00C24ECA" w:rsidP="00C24ECA">
            <w:pPr>
              <w:spacing w:after="0"/>
              <w:jc w:val="center"/>
            </w:pPr>
            <w:r w:rsidRPr="00C24ECA">
              <w:t>7</w:t>
            </w:r>
          </w:p>
        </w:tc>
        <w:tc>
          <w:tcPr>
            <w:tcW w:w="5108" w:type="dxa"/>
            <w:vAlign w:val="center"/>
          </w:tcPr>
          <w:p w14:paraId="46AF3E84" w14:textId="77777777" w:rsidR="00C24ECA" w:rsidRPr="00C24ECA" w:rsidRDefault="00C24ECA" w:rsidP="00C24ECA">
            <w:pPr>
              <w:spacing w:before="120" w:after="120"/>
            </w:pPr>
            <w:r w:rsidRPr="00C24ECA">
              <w:t xml:space="preserve">KOST-BUD Piotr </w:t>
            </w:r>
            <w:proofErr w:type="spellStart"/>
            <w:r w:rsidRPr="00C24ECA">
              <w:t>Druchliński</w:t>
            </w:r>
            <w:proofErr w:type="spellEnd"/>
          </w:p>
          <w:p w14:paraId="14512056" w14:textId="4BFE2F49" w:rsidR="00C24ECA" w:rsidRPr="00C24ECA" w:rsidRDefault="00C24ECA" w:rsidP="00C24ECA">
            <w:pPr>
              <w:spacing w:before="120" w:after="120"/>
            </w:pPr>
            <w:r w:rsidRPr="00C24ECA">
              <w:t>Jaroszyn Kolonia 8A , 62-405 LĄD</w:t>
            </w:r>
          </w:p>
        </w:tc>
        <w:tc>
          <w:tcPr>
            <w:tcW w:w="1985" w:type="dxa"/>
            <w:vAlign w:val="center"/>
          </w:tcPr>
          <w:p w14:paraId="075235AC" w14:textId="13936BCF" w:rsidR="00C24ECA" w:rsidRPr="00C24ECA" w:rsidRDefault="00C24ECA" w:rsidP="00C24ECA">
            <w:pPr>
              <w:spacing w:after="0"/>
              <w:jc w:val="center"/>
            </w:pPr>
            <w:r w:rsidRPr="00C24ECA">
              <w:t>1 566 658,93</w:t>
            </w:r>
          </w:p>
        </w:tc>
        <w:tc>
          <w:tcPr>
            <w:tcW w:w="1559" w:type="dxa"/>
            <w:vAlign w:val="center"/>
          </w:tcPr>
          <w:p w14:paraId="77E1C453" w14:textId="57AF254C" w:rsidR="00C24ECA" w:rsidRPr="00C24ECA" w:rsidRDefault="00C24ECA" w:rsidP="00C24ECA">
            <w:pPr>
              <w:spacing w:after="0"/>
              <w:jc w:val="center"/>
            </w:pPr>
            <w:r w:rsidRPr="00C24ECA">
              <w:t>84</w:t>
            </w:r>
          </w:p>
        </w:tc>
      </w:tr>
      <w:tr w:rsidR="00C24ECA" w:rsidRPr="00C24ECA" w14:paraId="0042A738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1EBB655E" w14:textId="4D30A0B3" w:rsidR="00C24ECA" w:rsidRPr="00C24ECA" w:rsidRDefault="00C24ECA" w:rsidP="00C24ECA">
            <w:pPr>
              <w:spacing w:after="0"/>
              <w:jc w:val="center"/>
            </w:pPr>
            <w:r w:rsidRPr="00C24ECA">
              <w:t>8</w:t>
            </w:r>
          </w:p>
        </w:tc>
        <w:tc>
          <w:tcPr>
            <w:tcW w:w="5108" w:type="dxa"/>
            <w:vAlign w:val="center"/>
          </w:tcPr>
          <w:p w14:paraId="162C7D06" w14:textId="3F2FAF36" w:rsidR="00C24ECA" w:rsidRPr="00C24ECA" w:rsidRDefault="00C24ECA" w:rsidP="00C24ECA">
            <w:pPr>
              <w:spacing w:before="120" w:after="120"/>
            </w:pPr>
            <w:r w:rsidRPr="00C24ECA">
              <w:t>RDR Sp. z o.o.</w:t>
            </w:r>
            <w:r w:rsidRPr="00C24ECA">
              <w:br/>
              <w:t>62-004 Czerwonak, Kasztanowa 7</w:t>
            </w:r>
          </w:p>
        </w:tc>
        <w:tc>
          <w:tcPr>
            <w:tcW w:w="1985" w:type="dxa"/>
            <w:vAlign w:val="center"/>
          </w:tcPr>
          <w:p w14:paraId="43C519A9" w14:textId="7793A6F5" w:rsidR="00C24ECA" w:rsidRPr="00C24ECA" w:rsidRDefault="00C24ECA" w:rsidP="00C24ECA">
            <w:pPr>
              <w:spacing w:after="0"/>
              <w:jc w:val="center"/>
            </w:pPr>
            <w:r w:rsidRPr="00C24ECA">
              <w:t>2 249 605,68</w:t>
            </w:r>
          </w:p>
        </w:tc>
        <w:tc>
          <w:tcPr>
            <w:tcW w:w="1559" w:type="dxa"/>
            <w:vAlign w:val="center"/>
          </w:tcPr>
          <w:p w14:paraId="7B7630FF" w14:textId="7536A6A7" w:rsidR="00C24ECA" w:rsidRPr="00C24ECA" w:rsidRDefault="00C24ECA" w:rsidP="00C24ECA">
            <w:pPr>
              <w:spacing w:after="0"/>
              <w:jc w:val="center"/>
            </w:pPr>
            <w:r w:rsidRPr="00C24ECA">
              <w:t>84</w:t>
            </w:r>
          </w:p>
        </w:tc>
      </w:tr>
    </w:tbl>
    <w:p w14:paraId="4A021A83" w14:textId="36D61913" w:rsidR="00B74AFC" w:rsidRDefault="00B74AFC" w:rsidP="00B74AFC">
      <w:pPr>
        <w:tabs>
          <w:tab w:val="right" w:pos="9072"/>
        </w:tabs>
        <w:spacing w:before="600" w:after="0"/>
        <w:rPr>
          <w:sz w:val="24"/>
          <w:szCs w:val="24"/>
        </w:rPr>
      </w:pPr>
      <w:r>
        <w:rPr>
          <w:sz w:val="24"/>
          <w:szCs w:val="24"/>
        </w:rPr>
        <w:t>Kwota przeznaczona na realizację zamówienia: 2 700 000,00 zł brutto.</w:t>
      </w:r>
    </w:p>
    <w:p w14:paraId="2D8623F2" w14:textId="5C65D751" w:rsidR="008D6F72" w:rsidRDefault="00273D8C" w:rsidP="00961B3C">
      <w:pPr>
        <w:tabs>
          <w:tab w:val="right" w:pos="9072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8D6F72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8D6F72">
        <w:rPr>
          <w:sz w:val="24"/>
          <w:szCs w:val="24"/>
        </w:rPr>
        <w:br/>
        <w:t>Przemysław Pełko</w:t>
      </w:r>
    </w:p>
    <w:sectPr w:rsidR="008D6F7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44493"/>
    <w:rsid w:val="000B2847"/>
    <w:rsid w:val="000B2FD9"/>
    <w:rsid w:val="000C7753"/>
    <w:rsid w:val="000E6C1D"/>
    <w:rsid w:val="00116F87"/>
    <w:rsid w:val="00193227"/>
    <w:rsid w:val="00193CCC"/>
    <w:rsid w:val="001945CF"/>
    <w:rsid w:val="001A0E91"/>
    <w:rsid w:val="00215E31"/>
    <w:rsid w:val="002166FD"/>
    <w:rsid w:val="00231A1A"/>
    <w:rsid w:val="00261655"/>
    <w:rsid w:val="00273D8C"/>
    <w:rsid w:val="002767A8"/>
    <w:rsid w:val="00276D42"/>
    <w:rsid w:val="002D6611"/>
    <w:rsid w:val="002F0552"/>
    <w:rsid w:val="00303EE7"/>
    <w:rsid w:val="00304052"/>
    <w:rsid w:val="00304C21"/>
    <w:rsid w:val="00311012"/>
    <w:rsid w:val="003145CD"/>
    <w:rsid w:val="00314781"/>
    <w:rsid w:val="003158CE"/>
    <w:rsid w:val="00320D4F"/>
    <w:rsid w:val="003769A1"/>
    <w:rsid w:val="003821C1"/>
    <w:rsid w:val="003853EA"/>
    <w:rsid w:val="00387F78"/>
    <w:rsid w:val="003B3978"/>
    <w:rsid w:val="003E675A"/>
    <w:rsid w:val="004138CD"/>
    <w:rsid w:val="00440C33"/>
    <w:rsid w:val="004572A7"/>
    <w:rsid w:val="004B0775"/>
    <w:rsid w:val="004B55D3"/>
    <w:rsid w:val="004D36B4"/>
    <w:rsid w:val="004D470C"/>
    <w:rsid w:val="00504BE8"/>
    <w:rsid w:val="005076D7"/>
    <w:rsid w:val="005260B7"/>
    <w:rsid w:val="005501AF"/>
    <w:rsid w:val="005D1EB4"/>
    <w:rsid w:val="0060183E"/>
    <w:rsid w:val="00644E9E"/>
    <w:rsid w:val="006D3E5E"/>
    <w:rsid w:val="00722CA4"/>
    <w:rsid w:val="007316EB"/>
    <w:rsid w:val="007335C2"/>
    <w:rsid w:val="007474D7"/>
    <w:rsid w:val="00771BE2"/>
    <w:rsid w:val="00775205"/>
    <w:rsid w:val="00792CCB"/>
    <w:rsid w:val="007C3C24"/>
    <w:rsid w:val="007E6626"/>
    <w:rsid w:val="007F2DE8"/>
    <w:rsid w:val="008108B4"/>
    <w:rsid w:val="008667C1"/>
    <w:rsid w:val="00893FEE"/>
    <w:rsid w:val="00897C6D"/>
    <w:rsid w:val="008A4F83"/>
    <w:rsid w:val="008D6F72"/>
    <w:rsid w:val="008F2470"/>
    <w:rsid w:val="00926B2D"/>
    <w:rsid w:val="00927808"/>
    <w:rsid w:val="00932F7B"/>
    <w:rsid w:val="00961B3C"/>
    <w:rsid w:val="00970A89"/>
    <w:rsid w:val="0099153E"/>
    <w:rsid w:val="009A3B62"/>
    <w:rsid w:val="009E0DFF"/>
    <w:rsid w:val="009E72C3"/>
    <w:rsid w:val="009F3091"/>
    <w:rsid w:val="00A11113"/>
    <w:rsid w:val="00A12E52"/>
    <w:rsid w:val="00A23B68"/>
    <w:rsid w:val="00A561BB"/>
    <w:rsid w:val="00A62B91"/>
    <w:rsid w:val="00A67303"/>
    <w:rsid w:val="00AA2670"/>
    <w:rsid w:val="00AA70EB"/>
    <w:rsid w:val="00AB2EEC"/>
    <w:rsid w:val="00AB5303"/>
    <w:rsid w:val="00AB6705"/>
    <w:rsid w:val="00AE5095"/>
    <w:rsid w:val="00B05B19"/>
    <w:rsid w:val="00B420FA"/>
    <w:rsid w:val="00B521E4"/>
    <w:rsid w:val="00B54B61"/>
    <w:rsid w:val="00B62796"/>
    <w:rsid w:val="00B74AFC"/>
    <w:rsid w:val="00B9567F"/>
    <w:rsid w:val="00C10FFB"/>
    <w:rsid w:val="00C24ECA"/>
    <w:rsid w:val="00C53D82"/>
    <w:rsid w:val="00C75B25"/>
    <w:rsid w:val="00C80582"/>
    <w:rsid w:val="00C946ED"/>
    <w:rsid w:val="00C9740A"/>
    <w:rsid w:val="00CA08A9"/>
    <w:rsid w:val="00CB44FC"/>
    <w:rsid w:val="00CD3D9B"/>
    <w:rsid w:val="00CE509F"/>
    <w:rsid w:val="00CF3B49"/>
    <w:rsid w:val="00CF7E0A"/>
    <w:rsid w:val="00D1306B"/>
    <w:rsid w:val="00D164A5"/>
    <w:rsid w:val="00D455AE"/>
    <w:rsid w:val="00D46289"/>
    <w:rsid w:val="00D524A0"/>
    <w:rsid w:val="00D54FFC"/>
    <w:rsid w:val="00D628D1"/>
    <w:rsid w:val="00D65999"/>
    <w:rsid w:val="00DD6331"/>
    <w:rsid w:val="00DF0F16"/>
    <w:rsid w:val="00E00BCB"/>
    <w:rsid w:val="00E03F79"/>
    <w:rsid w:val="00E22D86"/>
    <w:rsid w:val="00E8768C"/>
    <w:rsid w:val="00EA5D3F"/>
    <w:rsid w:val="00ED0D4B"/>
    <w:rsid w:val="00F132FF"/>
    <w:rsid w:val="00F20751"/>
    <w:rsid w:val="00F32310"/>
    <w:rsid w:val="00F51862"/>
    <w:rsid w:val="00F5474B"/>
    <w:rsid w:val="00F60877"/>
    <w:rsid w:val="00F71273"/>
    <w:rsid w:val="00F7317D"/>
    <w:rsid w:val="00F7778D"/>
    <w:rsid w:val="00FC26A2"/>
    <w:rsid w:val="00FD112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31</cp:revision>
  <cp:lastPrinted>2024-10-29T09:21:00Z</cp:lastPrinted>
  <dcterms:created xsi:type="dcterms:W3CDTF">2024-06-18T08:07:00Z</dcterms:created>
  <dcterms:modified xsi:type="dcterms:W3CDTF">2025-06-05T08:38:00Z</dcterms:modified>
</cp:coreProperties>
</file>