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725D4" w14:textId="77777777" w:rsidR="00996677" w:rsidRPr="00246969" w:rsidRDefault="00E85C09">
      <w:pPr>
        <w:spacing w:line="276" w:lineRule="auto"/>
        <w:jc w:val="both"/>
        <w:rPr>
          <w:rFonts w:cstheme="minorHAnsi"/>
          <w:sz w:val="20"/>
          <w:szCs w:val="20"/>
        </w:rPr>
      </w:pPr>
      <w:r w:rsidRPr="00246969">
        <w:rPr>
          <w:rFonts w:cstheme="minorHAnsi"/>
          <w:sz w:val="20"/>
          <w:szCs w:val="20"/>
        </w:rPr>
        <w:t xml:space="preserve">            </w:t>
      </w:r>
    </w:p>
    <w:p w14:paraId="19C32942" w14:textId="77777777" w:rsidR="00996677" w:rsidRPr="00246969" w:rsidRDefault="00996677">
      <w:pPr>
        <w:spacing w:line="276" w:lineRule="auto"/>
        <w:jc w:val="both"/>
        <w:rPr>
          <w:rFonts w:cstheme="minorHAnsi"/>
          <w:sz w:val="20"/>
          <w:szCs w:val="20"/>
        </w:rPr>
      </w:pPr>
    </w:p>
    <w:p w14:paraId="6F128A63" w14:textId="77777777" w:rsidR="00996677" w:rsidRPr="00246969" w:rsidRDefault="00996677">
      <w:pPr>
        <w:spacing w:line="276" w:lineRule="auto"/>
        <w:jc w:val="both"/>
        <w:rPr>
          <w:rFonts w:cstheme="minorHAnsi"/>
          <w:sz w:val="20"/>
          <w:szCs w:val="20"/>
        </w:rPr>
      </w:pPr>
    </w:p>
    <w:p w14:paraId="3553E7C2" w14:textId="77777777" w:rsidR="00996677" w:rsidRPr="00246969" w:rsidRDefault="00E85C09">
      <w:pPr>
        <w:spacing w:line="276" w:lineRule="auto"/>
        <w:jc w:val="center"/>
        <w:rPr>
          <w:rFonts w:cstheme="minorHAnsi"/>
          <w:sz w:val="24"/>
          <w:szCs w:val="24"/>
        </w:rPr>
      </w:pPr>
      <w:r w:rsidRPr="00246969">
        <w:rPr>
          <w:rFonts w:cstheme="minorHAnsi"/>
          <w:b/>
          <w:sz w:val="24"/>
          <w:szCs w:val="24"/>
        </w:rPr>
        <w:t>SPECYFIKACJA WARUNKÓW ZAMÓWIENIA</w:t>
      </w:r>
    </w:p>
    <w:p w14:paraId="6EEED79D" w14:textId="77777777" w:rsidR="00996677" w:rsidRPr="00246969" w:rsidRDefault="00E85C09">
      <w:pPr>
        <w:spacing w:line="276" w:lineRule="auto"/>
        <w:jc w:val="center"/>
        <w:rPr>
          <w:rFonts w:cstheme="minorHAnsi"/>
          <w:sz w:val="20"/>
          <w:szCs w:val="20"/>
        </w:rPr>
      </w:pPr>
      <w:r w:rsidRPr="00246969">
        <w:rPr>
          <w:rFonts w:cstheme="minorHAnsi"/>
          <w:sz w:val="20"/>
          <w:szCs w:val="20"/>
        </w:rPr>
        <w:t>- dalej zwana „SWZ”</w:t>
      </w:r>
    </w:p>
    <w:p w14:paraId="5BD28F94" w14:textId="6ABBE84A" w:rsidR="00996677" w:rsidRPr="00246969" w:rsidRDefault="00E85C09">
      <w:pPr>
        <w:spacing w:line="276" w:lineRule="auto"/>
        <w:jc w:val="center"/>
        <w:rPr>
          <w:rFonts w:cstheme="minorHAnsi"/>
          <w:sz w:val="20"/>
          <w:szCs w:val="20"/>
        </w:rPr>
      </w:pPr>
      <w:r w:rsidRPr="00246969">
        <w:rPr>
          <w:rFonts w:cstheme="minorHAnsi"/>
          <w:sz w:val="20"/>
          <w:szCs w:val="20"/>
        </w:rPr>
        <w:t xml:space="preserve">w postępowaniu o udzielenie zamówienia publicznego, prowadzonym </w:t>
      </w:r>
      <w:bookmarkStart w:id="0" w:name="_Hlk71703342"/>
      <w:r w:rsidRPr="00246969">
        <w:rPr>
          <w:rFonts w:cstheme="minorHAnsi"/>
          <w:sz w:val="20"/>
          <w:szCs w:val="20"/>
        </w:rPr>
        <w:t>w trybie podstawowym bez przeprowadzenia negocjacji, zgodnie z art. 275 pkt 1 ustawy z dnia 11 września 2019 r. Prawo zamówień publicznych (Dz. U. z 202</w:t>
      </w:r>
      <w:r w:rsidR="00940895">
        <w:rPr>
          <w:rFonts w:cstheme="minorHAnsi"/>
          <w:sz w:val="20"/>
          <w:szCs w:val="20"/>
        </w:rPr>
        <w:t>4</w:t>
      </w:r>
      <w:r w:rsidRPr="00246969">
        <w:rPr>
          <w:rFonts w:cstheme="minorHAnsi"/>
          <w:sz w:val="20"/>
          <w:szCs w:val="20"/>
        </w:rPr>
        <w:t xml:space="preserve"> r., poz. 1</w:t>
      </w:r>
      <w:r w:rsidR="00940895">
        <w:rPr>
          <w:rFonts w:cstheme="minorHAnsi"/>
          <w:sz w:val="20"/>
          <w:szCs w:val="20"/>
        </w:rPr>
        <w:t>320</w:t>
      </w:r>
      <w:r w:rsidRPr="00246969">
        <w:rPr>
          <w:rFonts w:cstheme="minorHAnsi"/>
          <w:sz w:val="20"/>
          <w:szCs w:val="20"/>
        </w:rPr>
        <w:t xml:space="preserve">) </w:t>
      </w:r>
      <w:bookmarkEnd w:id="0"/>
      <w:r w:rsidRPr="00246969">
        <w:rPr>
          <w:rFonts w:cstheme="minorHAnsi"/>
          <w:sz w:val="20"/>
          <w:szCs w:val="20"/>
        </w:rPr>
        <w:t>zwanej dalej „Ustawą”</w:t>
      </w:r>
      <w:r w:rsidR="00C17D91">
        <w:rPr>
          <w:rFonts w:cstheme="minorHAnsi"/>
          <w:sz w:val="20"/>
          <w:szCs w:val="20"/>
        </w:rPr>
        <w:t xml:space="preserve"> lub „PZP”</w:t>
      </w:r>
      <w:r w:rsidRPr="00246969">
        <w:rPr>
          <w:rFonts w:cstheme="minorHAnsi"/>
          <w:sz w:val="20"/>
          <w:szCs w:val="20"/>
        </w:rPr>
        <w:t>, pn.:</w:t>
      </w:r>
    </w:p>
    <w:p w14:paraId="37DB102F" w14:textId="77777777" w:rsidR="00996677" w:rsidRPr="00246969" w:rsidRDefault="00996677">
      <w:pPr>
        <w:spacing w:line="276" w:lineRule="auto"/>
        <w:jc w:val="center"/>
        <w:rPr>
          <w:rFonts w:eastAsia="Arial" w:cstheme="minorHAnsi"/>
          <w:b/>
          <w:sz w:val="20"/>
          <w:szCs w:val="20"/>
          <w:lang w:eastAsia="pl-PL"/>
        </w:rPr>
      </w:pPr>
    </w:p>
    <w:p w14:paraId="6A08B8BB" w14:textId="758E73CE" w:rsidR="00996677" w:rsidRPr="00246969" w:rsidRDefault="00E85C09">
      <w:pPr>
        <w:jc w:val="center"/>
        <w:rPr>
          <w:rFonts w:cstheme="minorHAnsi"/>
          <w:sz w:val="28"/>
          <w:szCs w:val="28"/>
        </w:rPr>
      </w:pPr>
      <w:r w:rsidRPr="00246969">
        <w:rPr>
          <w:rFonts w:eastAsia="Arial" w:cstheme="minorHAnsi"/>
          <w:b/>
          <w:sz w:val="28"/>
          <w:szCs w:val="28"/>
          <w:lang w:eastAsia="pl-PL"/>
        </w:rPr>
        <w:t>„</w:t>
      </w:r>
      <w:r w:rsidR="004D5966">
        <w:rPr>
          <w:rFonts w:cstheme="minorHAnsi"/>
          <w:b/>
          <w:color w:val="auto"/>
        </w:rPr>
        <w:t xml:space="preserve">Dostawy materiałów medycznych jednorazowego użytku w podziale na 7 </w:t>
      </w:r>
      <w:r w:rsidR="004D5966" w:rsidRPr="004D5966">
        <w:rPr>
          <w:rFonts w:cstheme="minorHAnsi"/>
          <w:b/>
          <w:color w:val="auto"/>
        </w:rPr>
        <w:t>pakiet</w:t>
      </w:r>
      <w:r w:rsidR="004D5966">
        <w:rPr>
          <w:rFonts w:cstheme="minorHAnsi"/>
          <w:b/>
          <w:color w:val="auto"/>
        </w:rPr>
        <w:t>ów</w:t>
      </w:r>
      <w:r w:rsidR="006C0CB3">
        <w:rPr>
          <w:rFonts w:cstheme="minorHAnsi"/>
          <w:b/>
          <w:color w:val="auto"/>
        </w:rPr>
        <w:t>”</w:t>
      </w:r>
      <w:r w:rsidR="008745A5">
        <w:rPr>
          <w:rFonts w:cstheme="minorHAnsi"/>
          <w:b/>
          <w:color w:val="auto"/>
        </w:rPr>
        <w:t>.</w:t>
      </w:r>
    </w:p>
    <w:p w14:paraId="6BA3E015" w14:textId="77777777" w:rsidR="00996677" w:rsidRPr="00246969" w:rsidRDefault="00996677">
      <w:pPr>
        <w:spacing w:line="276" w:lineRule="auto"/>
        <w:jc w:val="both"/>
        <w:rPr>
          <w:rFonts w:cstheme="minorHAnsi"/>
          <w:sz w:val="20"/>
          <w:szCs w:val="20"/>
        </w:rPr>
      </w:pPr>
    </w:p>
    <w:p w14:paraId="08D87307" w14:textId="2818A1B8" w:rsidR="00996677" w:rsidRPr="00246969" w:rsidRDefault="007B34D9">
      <w:pPr>
        <w:spacing w:line="276" w:lineRule="auto"/>
        <w:jc w:val="both"/>
        <w:rPr>
          <w:rFonts w:cstheme="minorHAnsi"/>
          <w:sz w:val="20"/>
          <w:szCs w:val="20"/>
        </w:rPr>
      </w:pPr>
      <w:r>
        <w:rPr>
          <w:rFonts w:cstheme="minorHAnsi"/>
          <w:sz w:val="20"/>
          <w:szCs w:val="20"/>
        </w:rPr>
        <w:t xml:space="preserve">Warszawa, dnia </w:t>
      </w:r>
      <w:r w:rsidR="004D5966">
        <w:rPr>
          <w:rFonts w:cstheme="minorHAnsi"/>
          <w:sz w:val="20"/>
          <w:szCs w:val="20"/>
        </w:rPr>
        <w:t>23</w:t>
      </w:r>
      <w:r>
        <w:rPr>
          <w:rFonts w:cstheme="minorHAnsi"/>
          <w:sz w:val="20"/>
          <w:szCs w:val="20"/>
        </w:rPr>
        <w:t>.</w:t>
      </w:r>
      <w:r w:rsidR="004D5966">
        <w:rPr>
          <w:rFonts w:cstheme="minorHAnsi"/>
          <w:sz w:val="20"/>
          <w:szCs w:val="20"/>
        </w:rPr>
        <w:t>04</w:t>
      </w:r>
      <w:r w:rsidR="00FD1CAA">
        <w:rPr>
          <w:rFonts w:cstheme="minorHAnsi"/>
          <w:sz w:val="20"/>
          <w:szCs w:val="20"/>
        </w:rPr>
        <w:t>.202</w:t>
      </w:r>
      <w:r w:rsidR="004D5966">
        <w:rPr>
          <w:rFonts w:cstheme="minorHAnsi"/>
          <w:sz w:val="20"/>
          <w:szCs w:val="20"/>
        </w:rPr>
        <w:t xml:space="preserve">5 </w:t>
      </w:r>
      <w:r w:rsidR="00FD1CAA">
        <w:rPr>
          <w:rFonts w:cstheme="minorHAnsi"/>
          <w:sz w:val="20"/>
          <w:szCs w:val="20"/>
        </w:rPr>
        <w:t>r.</w:t>
      </w:r>
    </w:p>
    <w:p w14:paraId="72C18E82" w14:textId="77777777" w:rsidR="00F83A18" w:rsidRDefault="00E85C09" w:rsidP="00F83A18">
      <w:pPr>
        <w:spacing w:after="0" w:line="276" w:lineRule="auto"/>
        <w:jc w:val="both"/>
        <w:rPr>
          <w:rFonts w:cstheme="minorHAnsi"/>
          <w:sz w:val="20"/>
          <w:szCs w:val="20"/>
        </w:rPr>
      </w:pPr>
      <w:r w:rsidRPr="00246969">
        <w:rPr>
          <w:rFonts w:cstheme="minorHAnsi"/>
          <w:sz w:val="20"/>
          <w:szCs w:val="20"/>
        </w:rPr>
        <w:t>Zatwierdził:</w:t>
      </w:r>
    </w:p>
    <w:p w14:paraId="06850F8F" w14:textId="77777777" w:rsidR="00996677" w:rsidRPr="00246969" w:rsidRDefault="00E85C09" w:rsidP="00F83A18">
      <w:pPr>
        <w:spacing w:after="0" w:line="276" w:lineRule="auto"/>
        <w:jc w:val="both"/>
        <w:rPr>
          <w:rFonts w:cstheme="minorHAnsi"/>
          <w:sz w:val="20"/>
          <w:szCs w:val="20"/>
        </w:rPr>
      </w:pPr>
      <w:r w:rsidRPr="00246969">
        <w:rPr>
          <w:rFonts w:cstheme="minorHAnsi"/>
          <w:sz w:val="20"/>
          <w:szCs w:val="20"/>
        </w:rPr>
        <w:t>Dyrektor Specjalistycznej Przechodni Lekarskiej dla Pracowników Wojska Samodzielnego Publicznego Zakładu Opieki Zdrowotnej w Warszawie.</w:t>
      </w:r>
    </w:p>
    <w:p w14:paraId="39B29E04" w14:textId="77777777" w:rsidR="00996677" w:rsidRDefault="00996677">
      <w:pPr>
        <w:spacing w:line="276" w:lineRule="auto"/>
        <w:jc w:val="both"/>
        <w:rPr>
          <w:rFonts w:cstheme="minorHAnsi"/>
          <w:sz w:val="20"/>
          <w:szCs w:val="20"/>
        </w:rPr>
      </w:pPr>
    </w:p>
    <w:p w14:paraId="1464DAB8" w14:textId="77777777" w:rsidR="00B4511F" w:rsidRPr="00B4399E" w:rsidRDefault="00B4511F">
      <w:pPr>
        <w:spacing w:line="276" w:lineRule="auto"/>
        <w:jc w:val="both"/>
        <w:rPr>
          <w:rFonts w:cstheme="minorHAnsi"/>
          <w:color w:val="000000" w:themeColor="text1"/>
          <w:sz w:val="20"/>
          <w:szCs w:val="20"/>
        </w:rPr>
      </w:pPr>
    </w:p>
    <w:p w14:paraId="7C278175" w14:textId="77777777" w:rsidR="00F83A18" w:rsidRPr="00B4399E" w:rsidRDefault="007B34D9">
      <w:pPr>
        <w:spacing w:line="276" w:lineRule="auto"/>
        <w:jc w:val="both"/>
        <w:rPr>
          <w:rFonts w:cstheme="minorHAnsi"/>
          <w:b/>
          <w:color w:val="000000" w:themeColor="text1"/>
        </w:rPr>
      </w:pPr>
      <w:r w:rsidRPr="00B4399E">
        <w:rPr>
          <w:rFonts w:cstheme="minorHAnsi"/>
          <w:b/>
          <w:color w:val="000000" w:themeColor="text1"/>
        </w:rPr>
        <w:t xml:space="preserve">/-/ mgr inż. Jarosław </w:t>
      </w:r>
      <w:proofErr w:type="spellStart"/>
      <w:r w:rsidRPr="00B4399E">
        <w:rPr>
          <w:rFonts w:cstheme="minorHAnsi"/>
          <w:b/>
          <w:color w:val="000000" w:themeColor="text1"/>
        </w:rPr>
        <w:t>Trochimiuk</w:t>
      </w:r>
      <w:proofErr w:type="spellEnd"/>
    </w:p>
    <w:p w14:paraId="129E63B0" w14:textId="77777777" w:rsidR="003471FF" w:rsidRPr="00491EF8" w:rsidRDefault="00F83A18">
      <w:pPr>
        <w:spacing w:line="276" w:lineRule="auto"/>
        <w:jc w:val="both"/>
        <w:rPr>
          <w:rFonts w:cstheme="minorHAnsi"/>
          <w:b/>
          <w:sz w:val="24"/>
          <w:szCs w:val="24"/>
        </w:rPr>
      </w:pPr>
      <w:r>
        <w:rPr>
          <w:rFonts w:cstheme="minorHAnsi"/>
          <w:b/>
          <w:sz w:val="24"/>
          <w:szCs w:val="24"/>
        </w:rPr>
        <w:t>………………………………………</w:t>
      </w:r>
      <w:r w:rsidR="007B34D9">
        <w:rPr>
          <w:rFonts w:cstheme="minorHAnsi"/>
          <w:b/>
          <w:sz w:val="24"/>
          <w:szCs w:val="24"/>
        </w:rPr>
        <w:t>…..</w:t>
      </w:r>
      <w:r>
        <w:rPr>
          <w:rFonts w:cstheme="minorHAnsi"/>
          <w:b/>
          <w:sz w:val="24"/>
          <w:szCs w:val="24"/>
        </w:rPr>
        <w:t>…</w:t>
      </w:r>
    </w:p>
    <w:p w14:paraId="616305EA" w14:textId="77777777" w:rsidR="00996677" w:rsidRPr="00246969" w:rsidRDefault="003471FF">
      <w:pPr>
        <w:spacing w:line="276" w:lineRule="auto"/>
        <w:jc w:val="both"/>
        <w:rPr>
          <w:rFonts w:cstheme="minorHAnsi"/>
          <w:sz w:val="20"/>
          <w:szCs w:val="20"/>
        </w:rPr>
      </w:pPr>
      <w:r w:rsidRPr="00246969">
        <w:rPr>
          <w:rFonts w:cstheme="minorHAnsi"/>
          <w:sz w:val="20"/>
          <w:szCs w:val="20"/>
        </w:rPr>
        <w:t xml:space="preserve"> </w:t>
      </w:r>
      <w:r w:rsidR="00E85C09" w:rsidRPr="00246969">
        <w:rPr>
          <w:rFonts w:cstheme="minorHAnsi"/>
          <w:sz w:val="20"/>
          <w:szCs w:val="20"/>
        </w:rPr>
        <w:t>(podpis, pieczęć imienna )</w:t>
      </w:r>
    </w:p>
    <w:p w14:paraId="2EE6DDF1" w14:textId="77777777" w:rsidR="00996677" w:rsidRPr="00246969" w:rsidRDefault="00996677">
      <w:pPr>
        <w:spacing w:line="276" w:lineRule="auto"/>
        <w:jc w:val="both"/>
        <w:rPr>
          <w:rFonts w:cstheme="minorHAnsi"/>
          <w:color w:val="FF3333"/>
          <w:sz w:val="20"/>
          <w:szCs w:val="20"/>
        </w:rPr>
      </w:pPr>
    </w:p>
    <w:p w14:paraId="69DD2AA9" w14:textId="77777777" w:rsidR="00996677" w:rsidRPr="00246969" w:rsidRDefault="00996677">
      <w:pPr>
        <w:spacing w:line="276" w:lineRule="auto"/>
        <w:jc w:val="both"/>
        <w:rPr>
          <w:rFonts w:cstheme="minorHAnsi"/>
          <w:sz w:val="20"/>
          <w:szCs w:val="20"/>
        </w:rPr>
      </w:pPr>
    </w:p>
    <w:p w14:paraId="64BA7381" w14:textId="77777777" w:rsidR="00996677" w:rsidRPr="00246969" w:rsidRDefault="00996677">
      <w:pPr>
        <w:spacing w:line="276" w:lineRule="auto"/>
        <w:jc w:val="both"/>
        <w:rPr>
          <w:rFonts w:cstheme="minorHAnsi"/>
          <w:sz w:val="20"/>
          <w:szCs w:val="20"/>
        </w:rPr>
      </w:pPr>
    </w:p>
    <w:p w14:paraId="5FEDFB18" w14:textId="77777777" w:rsidR="00996677" w:rsidRPr="00246969" w:rsidRDefault="00996677">
      <w:pPr>
        <w:spacing w:line="276" w:lineRule="auto"/>
        <w:jc w:val="both"/>
        <w:rPr>
          <w:rFonts w:cstheme="minorHAnsi"/>
          <w:sz w:val="20"/>
          <w:szCs w:val="20"/>
        </w:rPr>
      </w:pPr>
    </w:p>
    <w:p w14:paraId="47C6C2C0" w14:textId="77777777" w:rsidR="00996677" w:rsidRPr="00246969" w:rsidRDefault="00996677">
      <w:pPr>
        <w:spacing w:line="276" w:lineRule="auto"/>
        <w:jc w:val="both"/>
        <w:rPr>
          <w:rFonts w:cstheme="minorHAnsi"/>
          <w:sz w:val="20"/>
          <w:szCs w:val="20"/>
        </w:rPr>
      </w:pPr>
    </w:p>
    <w:p w14:paraId="2F2A2355" w14:textId="77777777" w:rsidR="00996677" w:rsidRPr="00246969" w:rsidRDefault="00996677">
      <w:pPr>
        <w:spacing w:line="276" w:lineRule="auto"/>
        <w:jc w:val="both"/>
        <w:rPr>
          <w:rFonts w:cstheme="minorHAnsi"/>
          <w:sz w:val="20"/>
          <w:szCs w:val="20"/>
        </w:rPr>
      </w:pPr>
    </w:p>
    <w:p w14:paraId="7E9A36B6" w14:textId="77777777" w:rsidR="00996677" w:rsidRPr="00246969" w:rsidRDefault="00996677">
      <w:pPr>
        <w:spacing w:line="276" w:lineRule="auto"/>
        <w:jc w:val="both"/>
        <w:rPr>
          <w:rFonts w:cstheme="minorHAnsi"/>
          <w:sz w:val="20"/>
          <w:szCs w:val="20"/>
        </w:rPr>
      </w:pPr>
    </w:p>
    <w:p w14:paraId="7D31E537" w14:textId="77777777" w:rsidR="00996677" w:rsidRPr="00246969" w:rsidRDefault="00996677">
      <w:pPr>
        <w:spacing w:line="276" w:lineRule="auto"/>
        <w:jc w:val="both"/>
        <w:rPr>
          <w:rFonts w:cstheme="minorHAnsi"/>
          <w:sz w:val="20"/>
          <w:szCs w:val="20"/>
        </w:rPr>
      </w:pPr>
    </w:p>
    <w:p w14:paraId="7E336DFB" w14:textId="77777777" w:rsidR="00996677" w:rsidRPr="00246969" w:rsidRDefault="00996677">
      <w:pPr>
        <w:spacing w:line="276" w:lineRule="auto"/>
        <w:jc w:val="both"/>
        <w:rPr>
          <w:rFonts w:cstheme="minorHAnsi"/>
          <w:sz w:val="20"/>
          <w:szCs w:val="20"/>
        </w:rPr>
      </w:pPr>
    </w:p>
    <w:p w14:paraId="160F31E5" w14:textId="77777777" w:rsidR="00996677" w:rsidRPr="00246969" w:rsidRDefault="00996677">
      <w:pPr>
        <w:spacing w:line="276" w:lineRule="auto"/>
        <w:jc w:val="both"/>
        <w:rPr>
          <w:rFonts w:cstheme="minorHAnsi"/>
          <w:sz w:val="20"/>
          <w:szCs w:val="20"/>
        </w:rPr>
      </w:pPr>
    </w:p>
    <w:p w14:paraId="5FF9CD78" w14:textId="77777777" w:rsidR="00996677" w:rsidRDefault="00996677">
      <w:pPr>
        <w:spacing w:line="276" w:lineRule="auto"/>
        <w:jc w:val="both"/>
        <w:rPr>
          <w:rFonts w:cstheme="minorHAnsi"/>
          <w:sz w:val="20"/>
          <w:szCs w:val="20"/>
        </w:rPr>
      </w:pPr>
    </w:p>
    <w:p w14:paraId="0D4C660A" w14:textId="77777777" w:rsidR="00246969" w:rsidRDefault="00246969">
      <w:pPr>
        <w:spacing w:line="276" w:lineRule="auto"/>
        <w:jc w:val="both"/>
        <w:rPr>
          <w:rFonts w:cstheme="minorHAnsi"/>
          <w:sz w:val="20"/>
          <w:szCs w:val="20"/>
        </w:rPr>
      </w:pPr>
    </w:p>
    <w:p w14:paraId="46F34142" w14:textId="77777777" w:rsidR="00996677" w:rsidRDefault="00996677">
      <w:pPr>
        <w:spacing w:line="276" w:lineRule="auto"/>
        <w:jc w:val="both"/>
        <w:rPr>
          <w:rFonts w:cstheme="minorHAnsi"/>
          <w:sz w:val="20"/>
          <w:szCs w:val="20"/>
        </w:rPr>
      </w:pPr>
    </w:p>
    <w:p w14:paraId="7D1B6095" w14:textId="77777777" w:rsidR="00ED3061" w:rsidRDefault="00ED3061">
      <w:pPr>
        <w:spacing w:line="276" w:lineRule="auto"/>
        <w:jc w:val="both"/>
        <w:rPr>
          <w:rFonts w:cstheme="minorHAnsi"/>
          <w:sz w:val="20"/>
          <w:szCs w:val="20"/>
        </w:rPr>
      </w:pPr>
    </w:p>
    <w:p w14:paraId="1E552BA4" w14:textId="77777777" w:rsidR="00996677" w:rsidRPr="00246969" w:rsidRDefault="00E85C09">
      <w:pPr>
        <w:spacing w:line="276" w:lineRule="auto"/>
        <w:jc w:val="both"/>
        <w:rPr>
          <w:rFonts w:cstheme="minorHAnsi"/>
          <w:sz w:val="20"/>
          <w:szCs w:val="20"/>
        </w:rPr>
      </w:pPr>
      <w:r w:rsidRPr="00246969">
        <w:rPr>
          <w:rFonts w:cstheme="minorHAnsi"/>
          <w:b/>
          <w:sz w:val="20"/>
          <w:szCs w:val="20"/>
          <w:u w:val="single"/>
        </w:rPr>
        <w:lastRenderedPageBreak/>
        <w:t>Spis treści:</w:t>
      </w:r>
    </w:p>
    <w:p w14:paraId="447801A1" w14:textId="77777777" w:rsidR="00996677" w:rsidRPr="00246969" w:rsidRDefault="00E85C09">
      <w:pPr>
        <w:spacing w:line="276" w:lineRule="auto"/>
        <w:jc w:val="both"/>
        <w:rPr>
          <w:rFonts w:cstheme="minorHAnsi"/>
          <w:sz w:val="20"/>
          <w:szCs w:val="20"/>
        </w:rPr>
      </w:pPr>
      <w:r w:rsidRPr="00246969">
        <w:rPr>
          <w:rFonts w:cstheme="minorHAnsi"/>
          <w:b/>
          <w:sz w:val="20"/>
          <w:szCs w:val="20"/>
        </w:rPr>
        <w:t>Rozdział 1.</w:t>
      </w:r>
    </w:p>
    <w:p w14:paraId="4AE3492A" w14:textId="77777777"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14:paraId="0C7ABBA2" w14:textId="77777777" w:rsidR="00996677" w:rsidRPr="00246969" w:rsidRDefault="00E85C09">
      <w:pPr>
        <w:spacing w:after="0"/>
        <w:jc w:val="both"/>
        <w:rPr>
          <w:rFonts w:cstheme="minorHAnsi"/>
          <w:sz w:val="20"/>
          <w:szCs w:val="20"/>
        </w:rPr>
      </w:pPr>
      <w:r w:rsidRPr="00246969">
        <w:rPr>
          <w:rFonts w:cstheme="minorHAnsi"/>
          <w:b/>
          <w:sz w:val="20"/>
          <w:szCs w:val="20"/>
        </w:rPr>
        <w:t xml:space="preserve">Rozdział 2. </w:t>
      </w:r>
    </w:p>
    <w:p w14:paraId="5B7CF47E" w14:textId="77777777" w:rsidR="00996677" w:rsidRPr="00246969" w:rsidRDefault="00E85C09">
      <w:pPr>
        <w:jc w:val="both"/>
        <w:rPr>
          <w:rFonts w:cstheme="minorHAnsi"/>
          <w:sz w:val="20"/>
          <w:szCs w:val="20"/>
        </w:rPr>
      </w:pPr>
      <w:r w:rsidRPr="00246969">
        <w:rPr>
          <w:rFonts w:cstheme="minorHAnsi"/>
          <w:b/>
          <w:sz w:val="20"/>
          <w:szCs w:val="20"/>
        </w:rPr>
        <w:t>Tryb udzielenia zamówienia.</w:t>
      </w:r>
    </w:p>
    <w:p w14:paraId="63BC59EB"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3. </w:t>
      </w:r>
    </w:p>
    <w:p w14:paraId="4BD26589" w14:textId="77777777"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14:paraId="618E1874"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4. </w:t>
      </w:r>
    </w:p>
    <w:p w14:paraId="234CF242" w14:textId="77777777" w:rsidR="00996677" w:rsidRPr="00246969" w:rsidRDefault="00E85C09">
      <w:pPr>
        <w:spacing w:line="276" w:lineRule="auto"/>
        <w:jc w:val="both"/>
        <w:rPr>
          <w:rFonts w:cstheme="minorHAnsi"/>
          <w:sz w:val="20"/>
          <w:szCs w:val="20"/>
        </w:rPr>
      </w:pPr>
      <w:r w:rsidRPr="00246969">
        <w:rPr>
          <w:rFonts w:cstheme="minorHAnsi"/>
          <w:b/>
          <w:sz w:val="20"/>
          <w:szCs w:val="20"/>
        </w:rPr>
        <w:t>Opis przedmiotu zamówienia.</w:t>
      </w:r>
    </w:p>
    <w:p w14:paraId="59F698D4"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5. </w:t>
      </w:r>
    </w:p>
    <w:p w14:paraId="6451E876" w14:textId="77777777" w:rsidR="00996677" w:rsidRPr="00246969" w:rsidRDefault="00E85C09">
      <w:pPr>
        <w:spacing w:line="276" w:lineRule="auto"/>
        <w:jc w:val="both"/>
        <w:rPr>
          <w:rFonts w:cstheme="minorHAnsi"/>
          <w:sz w:val="20"/>
          <w:szCs w:val="20"/>
        </w:rPr>
      </w:pPr>
      <w:r w:rsidRPr="00246969">
        <w:rPr>
          <w:rFonts w:cstheme="minorHAnsi"/>
          <w:b/>
          <w:sz w:val="20"/>
          <w:szCs w:val="20"/>
        </w:rPr>
        <w:t>Termin wykonania zamówienia.</w:t>
      </w:r>
    </w:p>
    <w:p w14:paraId="354FE2D7"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14:paraId="54BE2221" w14:textId="77777777"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14:paraId="1D302588"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7. </w:t>
      </w:r>
    </w:p>
    <w:p w14:paraId="5B1C8834" w14:textId="77777777" w:rsidR="00996677" w:rsidRPr="00246969" w:rsidRDefault="00E85C09">
      <w:pPr>
        <w:spacing w:line="276" w:lineRule="auto"/>
        <w:jc w:val="both"/>
        <w:rPr>
          <w:rFonts w:cstheme="minorHAnsi"/>
          <w:sz w:val="20"/>
          <w:szCs w:val="20"/>
        </w:rPr>
      </w:pPr>
      <w:r w:rsidRPr="00246969">
        <w:rPr>
          <w:rFonts w:cstheme="minorHAnsi"/>
          <w:b/>
          <w:sz w:val="20"/>
          <w:szCs w:val="20"/>
        </w:rPr>
        <w:t>Podstawy wykluczenia.</w:t>
      </w:r>
    </w:p>
    <w:p w14:paraId="70A21CC3"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8. </w:t>
      </w:r>
    </w:p>
    <w:p w14:paraId="163657EF" w14:textId="77777777"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14:paraId="3DD81F4D"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9. </w:t>
      </w:r>
    </w:p>
    <w:p w14:paraId="27359EA5" w14:textId="77777777"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 Podwykonawcom.</w:t>
      </w:r>
    </w:p>
    <w:p w14:paraId="4F13F955"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10. </w:t>
      </w:r>
    </w:p>
    <w:p w14:paraId="4C51001B" w14:textId="77777777" w:rsidR="00996677" w:rsidRPr="00246969" w:rsidRDefault="00E85C09">
      <w:pPr>
        <w:spacing w:line="276" w:lineRule="auto"/>
        <w:jc w:val="both"/>
        <w:rPr>
          <w:rFonts w:cstheme="minorHAnsi"/>
          <w:sz w:val="20"/>
          <w:szCs w:val="20"/>
        </w:rPr>
      </w:pPr>
      <w:r w:rsidRPr="00246969">
        <w:rPr>
          <w:rFonts w:cstheme="minorHAnsi"/>
          <w:b/>
          <w:sz w:val="20"/>
          <w:szCs w:val="20"/>
        </w:rPr>
        <w:t>Wykaz dokumentów i oświadczeń, których złożenia Zamawiający wymag</w:t>
      </w:r>
      <w:r w:rsidR="008A1B3D">
        <w:rPr>
          <w:rFonts w:cstheme="minorHAnsi"/>
          <w:b/>
          <w:sz w:val="20"/>
          <w:szCs w:val="20"/>
        </w:rPr>
        <w:t>a od Wykonawcy w postępowaniu o </w:t>
      </w:r>
      <w:r w:rsidRPr="00246969">
        <w:rPr>
          <w:rFonts w:cstheme="minorHAnsi"/>
          <w:b/>
          <w:sz w:val="20"/>
          <w:szCs w:val="20"/>
        </w:rPr>
        <w:t>udzielenie zamówienia.</w:t>
      </w:r>
    </w:p>
    <w:p w14:paraId="5A7DD78F"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11. </w:t>
      </w:r>
    </w:p>
    <w:p w14:paraId="28C37B4B" w14:textId="77777777"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w:t>
      </w:r>
      <w:r w:rsidR="008A1B3D">
        <w:rPr>
          <w:rFonts w:cstheme="minorHAnsi"/>
          <w:b/>
          <w:sz w:val="20"/>
          <w:szCs w:val="20"/>
        </w:rPr>
        <w:t>jnych sporządzania, wysyłania i </w:t>
      </w:r>
      <w:r w:rsidRPr="00246969">
        <w:rPr>
          <w:rFonts w:cstheme="minorHAnsi"/>
          <w:b/>
          <w:sz w:val="20"/>
          <w:szCs w:val="20"/>
        </w:rPr>
        <w:t>odbierania korespondencji elektronicznej.</w:t>
      </w:r>
    </w:p>
    <w:p w14:paraId="6E5DA6C3" w14:textId="77777777" w:rsidR="00996677" w:rsidRPr="00246969" w:rsidRDefault="00E85C09">
      <w:pPr>
        <w:spacing w:line="276" w:lineRule="auto"/>
        <w:jc w:val="both"/>
        <w:rPr>
          <w:rFonts w:cstheme="minorHAnsi"/>
          <w:sz w:val="20"/>
          <w:szCs w:val="20"/>
        </w:rPr>
      </w:pPr>
      <w:r w:rsidRPr="00246969">
        <w:rPr>
          <w:rFonts w:cstheme="minorHAnsi"/>
          <w:b/>
          <w:sz w:val="20"/>
          <w:szCs w:val="20"/>
        </w:rPr>
        <w:t>Rozdział 12.</w:t>
      </w:r>
    </w:p>
    <w:p w14:paraId="19D381BA" w14:textId="77777777" w:rsidR="00996677" w:rsidRPr="00246969" w:rsidRDefault="00E85C09">
      <w:pPr>
        <w:spacing w:line="276" w:lineRule="auto"/>
        <w:jc w:val="both"/>
        <w:rPr>
          <w:rFonts w:cstheme="minorHAnsi"/>
          <w:sz w:val="20"/>
          <w:szCs w:val="20"/>
        </w:rPr>
      </w:pPr>
      <w:r w:rsidRPr="00246969">
        <w:rPr>
          <w:rFonts w:cstheme="minorHAnsi"/>
          <w:b/>
          <w:sz w:val="20"/>
          <w:szCs w:val="20"/>
        </w:rPr>
        <w:t>Opis sposobu przygotowania oferty.</w:t>
      </w:r>
    </w:p>
    <w:p w14:paraId="62246BD9"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13. </w:t>
      </w:r>
    </w:p>
    <w:p w14:paraId="2A4A5546" w14:textId="77777777"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14:paraId="00B6386C"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14. </w:t>
      </w:r>
    </w:p>
    <w:p w14:paraId="699F407A" w14:textId="77777777" w:rsidR="00996677" w:rsidRPr="00246969" w:rsidRDefault="00E85C09">
      <w:pPr>
        <w:spacing w:line="276" w:lineRule="auto"/>
        <w:jc w:val="both"/>
        <w:rPr>
          <w:rFonts w:cstheme="minorHAnsi"/>
          <w:sz w:val="20"/>
          <w:szCs w:val="20"/>
        </w:rPr>
      </w:pPr>
      <w:r w:rsidRPr="00246969">
        <w:rPr>
          <w:rFonts w:cstheme="minorHAnsi"/>
          <w:b/>
          <w:sz w:val="20"/>
          <w:szCs w:val="20"/>
        </w:rPr>
        <w:t>Termin związania ofertą.</w:t>
      </w:r>
    </w:p>
    <w:p w14:paraId="1D797FD6"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15. </w:t>
      </w:r>
    </w:p>
    <w:p w14:paraId="5929E8D1" w14:textId="77777777" w:rsidR="00996677" w:rsidRPr="00246969" w:rsidRDefault="00E85C09">
      <w:pPr>
        <w:spacing w:line="276" w:lineRule="auto"/>
        <w:jc w:val="both"/>
        <w:rPr>
          <w:rFonts w:cstheme="minorHAnsi"/>
          <w:sz w:val="20"/>
          <w:szCs w:val="20"/>
        </w:rPr>
      </w:pPr>
      <w:r w:rsidRPr="00246969">
        <w:rPr>
          <w:rFonts w:cstheme="minorHAnsi"/>
          <w:b/>
          <w:sz w:val="20"/>
          <w:szCs w:val="20"/>
        </w:rPr>
        <w:t>Wymagania dotyczące wadium.</w:t>
      </w:r>
    </w:p>
    <w:p w14:paraId="37D57CFB"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16. </w:t>
      </w:r>
    </w:p>
    <w:p w14:paraId="142887F9" w14:textId="77777777" w:rsidR="00996677" w:rsidRDefault="00E85C09">
      <w:pPr>
        <w:spacing w:after="0" w:line="276" w:lineRule="auto"/>
        <w:jc w:val="both"/>
        <w:rPr>
          <w:rFonts w:cstheme="minorHAnsi"/>
          <w:b/>
          <w:sz w:val="20"/>
          <w:szCs w:val="20"/>
        </w:rPr>
      </w:pPr>
      <w:r w:rsidRPr="00246969">
        <w:rPr>
          <w:rFonts w:cstheme="minorHAnsi"/>
          <w:b/>
          <w:sz w:val="20"/>
          <w:szCs w:val="20"/>
        </w:rPr>
        <w:t>Sposób obliczenia ceny.</w:t>
      </w:r>
    </w:p>
    <w:p w14:paraId="71F50650" w14:textId="77777777" w:rsidR="00176628" w:rsidRPr="00246969" w:rsidRDefault="00176628">
      <w:pPr>
        <w:spacing w:after="0" w:line="276" w:lineRule="auto"/>
        <w:jc w:val="both"/>
        <w:rPr>
          <w:rFonts w:cstheme="minorHAnsi"/>
          <w:sz w:val="20"/>
          <w:szCs w:val="20"/>
        </w:rPr>
      </w:pPr>
    </w:p>
    <w:p w14:paraId="6000275E"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17. </w:t>
      </w:r>
    </w:p>
    <w:p w14:paraId="00F3282E"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Opis kryteriów oceny ofert, wraz z podaniem wag tych kryteriów, i sposobu oceny ofert.</w:t>
      </w:r>
    </w:p>
    <w:p w14:paraId="0B5916D3" w14:textId="77777777" w:rsidR="00996677" w:rsidRPr="00246969" w:rsidRDefault="00996677">
      <w:pPr>
        <w:spacing w:after="0" w:line="276" w:lineRule="auto"/>
        <w:jc w:val="both"/>
        <w:rPr>
          <w:rFonts w:cstheme="minorHAnsi"/>
          <w:b/>
          <w:sz w:val="20"/>
          <w:szCs w:val="20"/>
        </w:rPr>
      </w:pPr>
    </w:p>
    <w:p w14:paraId="73CD5346"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18. </w:t>
      </w:r>
    </w:p>
    <w:p w14:paraId="270099BB" w14:textId="77777777"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14:paraId="5D166F60"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14:paraId="40BBAAEA" w14:textId="77777777"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14:paraId="7A98A234"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20. </w:t>
      </w:r>
    </w:p>
    <w:p w14:paraId="4C93A4DE" w14:textId="77777777"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14:paraId="5728BBC7"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21. </w:t>
      </w:r>
    </w:p>
    <w:p w14:paraId="50B8A70B"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14:paraId="56ED4476" w14:textId="77777777" w:rsidR="00996677" w:rsidRPr="00246969" w:rsidRDefault="00996677">
      <w:pPr>
        <w:spacing w:after="0" w:line="276" w:lineRule="auto"/>
        <w:jc w:val="both"/>
        <w:rPr>
          <w:rFonts w:cstheme="minorHAnsi"/>
          <w:b/>
          <w:sz w:val="20"/>
          <w:szCs w:val="20"/>
        </w:rPr>
      </w:pPr>
    </w:p>
    <w:p w14:paraId="6768392F"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22. </w:t>
      </w:r>
    </w:p>
    <w:p w14:paraId="2466A382" w14:textId="77777777" w:rsidR="00996677" w:rsidRPr="00246969" w:rsidRDefault="00E85C09">
      <w:pPr>
        <w:spacing w:line="276" w:lineRule="auto"/>
        <w:jc w:val="both"/>
        <w:rPr>
          <w:rFonts w:cstheme="minorHAnsi"/>
          <w:sz w:val="20"/>
          <w:szCs w:val="20"/>
        </w:rPr>
      </w:pPr>
      <w:r w:rsidRPr="00246969">
        <w:rPr>
          <w:rFonts w:cstheme="minorHAnsi"/>
          <w:b/>
          <w:sz w:val="20"/>
          <w:szCs w:val="20"/>
        </w:rPr>
        <w:t>Postanowienia końcowe. Klauzula informacyjna RODO.</w:t>
      </w:r>
    </w:p>
    <w:p w14:paraId="109B6721" w14:textId="77777777" w:rsidR="00996677" w:rsidRPr="00246969" w:rsidRDefault="00996677">
      <w:pPr>
        <w:jc w:val="both"/>
        <w:rPr>
          <w:rFonts w:cstheme="minorHAnsi"/>
          <w:sz w:val="20"/>
          <w:szCs w:val="20"/>
        </w:rPr>
      </w:pPr>
    </w:p>
    <w:p w14:paraId="34D0199B" w14:textId="77777777" w:rsidR="00996677" w:rsidRPr="00246969" w:rsidRDefault="00996677">
      <w:pPr>
        <w:spacing w:line="276" w:lineRule="auto"/>
        <w:jc w:val="both"/>
        <w:rPr>
          <w:rFonts w:cstheme="minorHAnsi"/>
          <w:b/>
          <w:sz w:val="20"/>
          <w:szCs w:val="20"/>
        </w:rPr>
      </w:pPr>
    </w:p>
    <w:p w14:paraId="2E732720" w14:textId="77777777" w:rsidR="00996677" w:rsidRPr="00246969" w:rsidRDefault="00996677">
      <w:pPr>
        <w:spacing w:line="276" w:lineRule="auto"/>
        <w:jc w:val="both"/>
        <w:rPr>
          <w:rFonts w:cstheme="minorHAnsi"/>
          <w:b/>
          <w:sz w:val="20"/>
          <w:szCs w:val="20"/>
        </w:rPr>
      </w:pPr>
    </w:p>
    <w:p w14:paraId="12B0CBF9" w14:textId="77777777" w:rsidR="00996677" w:rsidRPr="00246969" w:rsidRDefault="00996677">
      <w:pPr>
        <w:spacing w:line="276" w:lineRule="auto"/>
        <w:jc w:val="both"/>
        <w:rPr>
          <w:rFonts w:cstheme="minorHAnsi"/>
          <w:b/>
          <w:sz w:val="20"/>
          <w:szCs w:val="20"/>
        </w:rPr>
      </w:pPr>
    </w:p>
    <w:p w14:paraId="238DBEAA" w14:textId="77777777" w:rsidR="00996677" w:rsidRPr="00246969" w:rsidRDefault="00996677">
      <w:pPr>
        <w:spacing w:line="276" w:lineRule="auto"/>
        <w:jc w:val="both"/>
        <w:rPr>
          <w:rFonts w:cstheme="minorHAnsi"/>
          <w:b/>
          <w:sz w:val="20"/>
          <w:szCs w:val="20"/>
        </w:rPr>
      </w:pPr>
    </w:p>
    <w:p w14:paraId="0FD843DF" w14:textId="77777777" w:rsidR="00996677" w:rsidRPr="00246969" w:rsidRDefault="00996677">
      <w:pPr>
        <w:spacing w:line="276" w:lineRule="auto"/>
        <w:jc w:val="both"/>
        <w:rPr>
          <w:rFonts w:cstheme="minorHAnsi"/>
          <w:b/>
          <w:sz w:val="20"/>
          <w:szCs w:val="20"/>
        </w:rPr>
      </w:pPr>
    </w:p>
    <w:p w14:paraId="76B079C1" w14:textId="77777777" w:rsidR="00996677" w:rsidRPr="00246969" w:rsidRDefault="00996677">
      <w:pPr>
        <w:spacing w:line="276" w:lineRule="auto"/>
        <w:jc w:val="both"/>
        <w:rPr>
          <w:rFonts w:cstheme="minorHAnsi"/>
          <w:b/>
          <w:sz w:val="20"/>
          <w:szCs w:val="20"/>
        </w:rPr>
      </w:pPr>
    </w:p>
    <w:p w14:paraId="6B3BE6B5" w14:textId="77777777" w:rsidR="00996677" w:rsidRPr="00246969" w:rsidRDefault="00996677">
      <w:pPr>
        <w:spacing w:line="276" w:lineRule="auto"/>
        <w:jc w:val="both"/>
        <w:rPr>
          <w:rFonts w:cstheme="minorHAnsi"/>
          <w:b/>
          <w:sz w:val="20"/>
          <w:szCs w:val="20"/>
        </w:rPr>
      </w:pPr>
    </w:p>
    <w:p w14:paraId="740EA8DC" w14:textId="77777777" w:rsidR="00996677" w:rsidRPr="00246969" w:rsidRDefault="00996677">
      <w:pPr>
        <w:spacing w:line="276" w:lineRule="auto"/>
        <w:jc w:val="both"/>
        <w:rPr>
          <w:rFonts w:cstheme="minorHAnsi"/>
          <w:b/>
          <w:sz w:val="20"/>
          <w:szCs w:val="20"/>
        </w:rPr>
      </w:pPr>
    </w:p>
    <w:p w14:paraId="7170EA8B" w14:textId="77777777" w:rsidR="00996677" w:rsidRPr="00246969" w:rsidRDefault="00996677">
      <w:pPr>
        <w:spacing w:line="276" w:lineRule="auto"/>
        <w:jc w:val="both"/>
        <w:rPr>
          <w:rFonts w:cstheme="minorHAnsi"/>
          <w:b/>
          <w:sz w:val="20"/>
          <w:szCs w:val="20"/>
        </w:rPr>
      </w:pPr>
    </w:p>
    <w:p w14:paraId="13E2C29F" w14:textId="77777777" w:rsidR="00996677" w:rsidRPr="00246969" w:rsidRDefault="00996677">
      <w:pPr>
        <w:spacing w:line="276" w:lineRule="auto"/>
        <w:jc w:val="both"/>
        <w:rPr>
          <w:rFonts w:cstheme="minorHAnsi"/>
          <w:b/>
          <w:sz w:val="20"/>
          <w:szCs w:val="20"/>
        </w:rPr>
      </w:pPr>
    </w:p>
    <w:p w14:paraId="7D51056E" w14:textId="77777777" w:rsidR="00996677" w:rsidRPr="00246969" w:rsidRDefault="00996677">
      <w:pPr>
        <w:spacing w:line="276" w:lineRule="auto"/>
        <w:jc w:val="both"/>
        <w:rPr>
          <w:rFonts w:cstheme="minorHAnsi"/>
          <w:b/>
          <w:sz w:val="20"/>
          <w:szCs w:val="20"/>
        </w:rPr>
      </w:pPr>
    </w:p>
    <w:p w14:paraId="284A4B97" w14:textId="77777777" w:rsidR="00996677" w:rsidRPr="00246969" w:rsidRDefault="00996677">
      <w:pPr>
        <w:spacing w:line="276" w:lineRule="auto"/>
        <w:jc w:val="both"/>
        <w:rPr>
          <w:rFonts w:cstheme="minorHAnsi"/>
          <w:b/>
          <w:sz w:val="20"/>
          <w:szCs w:val="20"/>
        </w:rPr>
      </w:pPr>
    </w:p>
    <w:p w14:paraId="4542B8CC" w14:textId="77777777" w:rsidR="00996677" w:rsidRPr="00246969" w:rsidRDefault="00996677">
      <w:pPr>
        <w:spacing w:line="276" w:lineRule="auto"/>
        <w:jc w:val="both"/>
        <w:rPr>
          <w:rFonts w:cstheme="minorHAnsi"/>
          <w:b/>
          <w:sz w:val="20"/>
          <w:szCs w:val="20"/>
        </w:rPr>
      </w:pPr>
    </w:p>
    <w:p w14:paraId="2BB834E4" w14:textId="77777777" w:rsidR="00996677" w:rsidRPr="00246969" w:rsidRDefault="00996677">
      <w:pPr>
        <w:spacing w:line="276" w:lineRule="auto"/>
        <w:jc w:val="both"/>
        <w:rPr>
          <w:rFonts w:cstheme="minorHAnsi"/>
          <w:b/>
          <w:sz w:val="20"/>
          <w:szCs w:val="20"/>
        </w:rPr>
      </w:pPr>
    </w:p>
    <w:p w14:paraId="54D1CCF1" w14:textId="77777777" w:rsidR="00996677" w:rsidRPr="00246969" w:rsidRDefault="00996677">
      <w:pPr>
        <w:spacing w:line="276" w:lineRule="auto"/>
        <w:jc w:val="both"/>
        <w:rPr>
          <w:rFonts w:cstheme="minorHAnsi"/>
          <w:b/>
          <w:sz w:val="20"/>
          <w:szCs w:val="20"/>
        </w:rPr>
      </w:pPr>
    </w:p>
    <w:p w14:paraId="0FB029A6" w14:textId="77777777" w:rsidR="00996677" w:rsidRDefault="00996677">
      <w:pPr>
        <w:spacing w:line="276" w:lineRule="auto"/>
        <w:jc w:val="both"/>
        <w:rPr>
          <w:rFonts w:cstheme="minorHAnsi"/>
          <w:sz w:val="20"/>
          <w:szCs w:val="20"/>
        </w:rPr>
      </w:pPr>
    </w:p>
    <w:p w14:paraId="743A6E96" w14:textId="77777777" w:rsidR="008A1B3D" w:rsidRDefault="008A1B3D">
      <w:pPr>
        <w:spacing w:line="276" w:lineRule="auto"/>
        <w:jc w:val="both"/>
        <w:rPr>
          <w:rFonts w:cstheme="minorHAnsi"/>
          <w:sz w:val="20"/>
          <w:szCs w:val="20"/>
        </w:rPr>
      </w:pPr>
    </w:p>
    <w:p w14:paraId="00B173EC" w14:textId="77777777" w:rsidR="008A1B3D" w:rsidRDefault="008A1B3D">
      <w:pPr>
        <w:spacing w:line="276" w:lineRule="auto"/>
        <w:jc w:val="both"/>
        <w:rPr>
          <w:rFonts w:cstheme="minorHAnsi"/>
          <w:sz w:val="20"/>
          <w:szCs w:val="20"/>
        </w:rPr>
      </w:pPr>
    </w:p>
    <w:p w14:paraId="32B8C8ED" w14:textId="77777777" w:rsidR="008A1B3D" w:rsidRDefault="008A1B3D">
      <w:pPr>
        <w:spacing w:line="276" w:lineRule="auto"/>
        <w:jc w:val="both"/>
        <w:rPr>
          <w:rFonts w:cstheme="minorHAnsi"/>
          <w:sz w:val="20"/>
          <w:szCs w:val="20"/>
        </w:rPr>
      </w:pPr>
    </w:p>
    <w:p w14:paraId="7600FBAB" w14:textId="77777777" w:rsidR="008A1B3D" w:rsidRDefault="008A1B3D">
      <w:pPr>
        <w:spacing w:line="276" w:lineRule="auto"/>
        <w:jc w:val="both"/>
        <w:rPr>
          <w:rFonts w:cstheme="minorHAnsi"/>
          <w:sz w:val="20"/>
          <w:szCs w:val="20"/>
        </w:rPr>
      </w:pPr>
    </w:p>
    <w:p w14:paraId="1EC3D715"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 </w:t>
      </w:r>
    </w:p>
    <w:p w14:paraId="5A1EF78D" w14:textId="77777777"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14:paraId="710BBB87" w14:textId="0EB9D62E"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Nazwa: Specjalistyczna Prz</w:t>
      </w:r>
      <w:r w:rsidR="00420059">
        <w:rPr>
          <w:rFonts w:cstheme="minorHAnsi"/>
          <w:sz w:val="20"/>
          <w:szCs w:val="20"/>
        </w:rPr>
        <w:t>y</w:t>
      </w:r>
      <w:r w:rsidRPr="00246969">
        <w:rPr>
          <w:rFonts w:cstheme="minorHAnsi"/>
          <w:sz w:val="20"/>
          <w:szCs w:val="20"/>
        </w:rPr>
        <w:t>chodnia Lekarska dla Pracowników Wojska Samodzielny Publiczny Zakład Opieki Zdrowotnej w Warszawie, wpisaną do rejestru podmiotów wykonujących działalność leczniczą, prowadzonego przez Mazowiecki Urząd Wojewódzki w Warszawie, pod nr 000000018523 oraz do Krajowego Rejestru Sądowego, prowadzonego przez Sąd Rejonowy dla m.st. Warszawy w Warszawie, XII Wydział Gospodarczy Krajowego Rejestru Sądowego pod nr 0000168761; NIP 526-22-66-523; REGON 013280825-00023.</w:t>
      </w:r>
    </w:p>
    <w:p w14:paraId="6A262C0B" w14:textId="77777777"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Adres: 00-911 Warszawa, ul. Nowowiejska 31, tel.: (22) 526 43 50.</w:t>
      </w:r>
    </w:p>
    <w:p w14:paraId="55748187" w14:textId="77777777"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Godziny urzędowania: w dni robocze, tj. od poniedziałku do piątku, w godz.  7:30 – 15:05 oprócz dni ustawowo wolnych od pracy.</w:t>
      </w:r>
    </w:p>
    <w:p w14:paraId="719A0895" w14:textId="77777777" w:rsidR="00386736" w:rsidRPr="00246969" w:rsidRDefault="00386736" w:rsidP="00386736">
      <w:pPr>
        <w:pStyle w:val="Akapitzlist"/>
        <w:numPr>
          <w:ilvl w:val="0"/>
          <w:numId w:val="1"/>
        </w:numPr>
        <w:rPr>
          <w:rStyle w:val="Hipercze"/>
          <w:rFonts w:cstheme="minorHAnsi"/>
          <w:sz w:val="20"/>
          <w:szCs w:val="20"/>
        </w:rPr>
      </w:pPr>
      <w:r w:rsidRPr="00246969">
        <w:rPr>
          <w:rFonts w:cstheme="minorHAnsi"/>
          <w:sz w:val="20"/>
          <w:szCs w:val="20"/>
        </w:rPr>
        <w:t>Adres strony internetowej prowadzonego postępowania</w:t>
      </w:r>
      <w:r w:rsidRPr="00246969">
        <w:rPr>
          <w:rFonts w:cstheme="minorHAnsi"/>
          <w:color w:val="FF0000"/>
          <w:sz w:val="20"/>
          <w:szCs w:val="20"/>
        </w:rPr>
        <w:t xml:space="preserve">:  </w:t>
      </w:r>
      <w:hyperlink r:id="rId8" w:history="1">
        <w:r w:rsidRPr="00246969">
          <w:rPr>
            <w:rStyle w:val="Hipercze"/>
            <w:rFonts w:cstheme="minorHAnsi"/>
            <w:sz w:val="20"/>
            <w:szCs w:val="20"/>
          </w:rPr>
          <w:t>https://platformazakupowa.pl/pn/spl</w:t>
        </w:r>
      </w:hyperlink>
      <w:r w:rsidRPr="00246969">
        <w:rPr>
          <w:rFonts w:cstheme="minorHAnsi"/>
          <w:color w:val="auto"/>
          <w:sz w:val="20"/>
          <w:szCs w:val="20"/>
        </w:rPr>
        <w:t xml:space="preserve"> </w:t>
      </w:r>
    </w:p>
    <w:p w14:paraId="3D483597" w14:textId="77777777" w:rsidR="00386736" w:rsidRPr="00246969" w:rsidRDefault="00386736" w:rsidP="00386736">
      <w:pPr>
        <w:pStyle w:val="Akapitzlist"/>
        <w:numPr>
          <w:ilvl w:val="0"/>
          <w:numId w:val="1"/>
        </w:numPr>
        <w:spacing w:before="120"/>
        <w:jc w:val="both"/>
        <w:rPr>
          <w:rFonts w:cstheme="minorHAnsi"/>
          <w:sz w:val="20"/>
          <w:szCs w:val="20"/>
        </w:rPr>
      </w:pPr>
      <w:hyperlink w:history="1"/>
      <w:r w:rsidRPr="00246969">
        <w:rPr>
          <w:rFonts w:cstheme="minorHAnsi"/>
          <w:sz w:val="20"/>
          <w:szCs w:val="20"/>
        </w:rPr>
        <w:t xml:space="preserve">Na tej stronie udostępniane będą zmiany i wyjaśnienia treści Specyfikacji Warunków Zamówienia, zwanych dalej „SWZ” oraz inne dokumenty zamówienia bezpośrednio związane z prowadzonym postępowaniem o udzielenie zamówienia. Wykonawcy pobierający SWZ z wyżej podanej strony internetowej są związani wszelkimi wyjaśnieniami i zmianami jej treści. </w:t>
      </w:r>
    </w:p>
    <w:p w14:paraId="163CA645" w14:textId="77777777"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2. </w:t>
      </w:r>
    </w:p>
    <w:p w14:paraId="2FC35253" w14:textId="77777777" w:rsidR="00996677" w:rsidRPr="00246969" w:rsidRDefault="00E85C09">
      <w:pPr>
        <w:spacing w:line="276" w:lineRule="auto"/>
        <w:jc w:val="both"/>
        <w:rPr>
          <w:rFonts w:cstheme="minorHAnsi"/>
          <w:sz w:val="20"/>
          <w:szCs w:val="20"/>
        </w:rPr>
      </w:pPr>
      <w:r w:rsidRPr="00246969">
        <w:rPr>
          <w:rFonts w:cstheme="minorHAnsi"/>
          <w:b/>
          <w:sz w:val="20"/>
          <w:szCs w:val="20"/>
        </w:rPr>
        <w:t>Tryb udzielenia zamówienia.</w:t>
      </w:r>
    </w:p>
    <w:p w14:paraId="733A08E6" w14:textId="3BA6D286" w:rsidR="00996677" w:rsidRPr="00246969" w:rsidRDefault="00E85C09">
      <w:pPr>
        <w:pStyle w:val="Akapitzlist"/>
        <w:numPr>
          <w:ilvl w:val="0"/>
          <w:numId w:val="2"/>
        </w:numPr>
        <w:spacing w:line="276" w:lineRule="auto"/>
        <w:jc w:val="both"/>
        <w:rPr>
          <w:rFonts w:cstheme="minorHAnsi"/>
          <w:sz w:val="20"/>
          <w:szCs w:val="20"/>
        </w:rPr>
      </w:pPr>
      <w:r w:rsidRPr="00246969">
        <w:rPr>
          <w:rFonts w:cstheme="minorHAnsi"/>
          <w:sz w:val="20"/>
          <w:szCs w:val="20"/>
        </w:rPr>
        <w:t>Postępowanie o udzielenie zamówienia publicznego prowadzone jest w trybie podstawowym, na podstawie art. 275 pkt 1 ustawy z dnia 11 września 2019 r. Praw</w:t>
      </w:r>
      <w:r w:rsidR="00915863" w:rsidRPr="00246969">
        <w:rPr>
          <w:rFonts w:cstheme="minorHAnsi"/>
          <w:sz w:val="20"/>
          <w:szCs w:val="20"/>
        </w:rPr>
        <w:t>o zamówień publicznych (Dz.U. z </w:t>
      </w:r>
      <w:r w:rsidRPr="00246969">
        <w:rPr>
          <w:rFonts w:cstheme="minorHAnsi"/>
          <w:sz w:val="20"/>
          <w:szCs w:val="20"/>
        </w:rPr>
        <w:t>202</w:t>
      </w:r>
      <w:r w:rsidR="004D5966">
        <w:rPr>
          <w:rFonts w:cstheme="minorHAnsi"/>
          <w:sz w:val="20"/>
          <w:szCs w:val="20"/>
        </w:rPr>
        <w:t>4</w:t>
      </w:r>
      <w:r w:rsidRPr="00246969">
        <w:rPr>
          <w:rFonts w:cstheme="minorHAnsi"/>
          <w:sz w:val="20"/>
          <w:szCs w:val="20"/>
        </w:rPr>
        <w:t xml:space="preserve"> r., poz. 1</w:t>
      </w:r>
      <w:r w:rsidR="004D5966">
        <w:rPr>
          <w:rFonts w:cstheme="minorHAnsi"/>
          <w:sz w:val="20"/>
          <w:szCs w:val="20"/>
        </w:rPr>
        <w:t>320</w:t>
      </w:r>
      <w:r w:rsidRPr="00246969">
        <w:rPr>
          <w:rFonts w:cstheme="minorHAnsi"/>
          <w:sz w:val="20"/>
          <w:szCs w:val="20"/>
        </w:rPr>
        <w:t>), zwanej dalej „Ustawą” oraz wydanych na jej podstawie rozporządzeń wykonawczych.</w:t>
      </w:r>
    </w:p>
    <w:p w14:paraId="14745C17" w14:textId="77777777" w:rsidR="00996677" w:rsidRPr="00246969" w:rsidRDefault="00E85C09">
      <w:pPr>
        <w:pStyle w:val="Akapitzlist"/>
        <w:numPr>
          <w:ilvl w:val="0"/>
          <w:numId w:val="2"/>
        </w:numPr>
        <w:spacing w:line="276" w:lineRule="auto"/>
        <w:jc w:val="both"/>
        <w:rPr>
          <w:rFonts w:cstheme="minorHAnsi"/>
          <w:sz w:val="20"/>
          <w:szCs w:val="20"/>
        </w:rPr>
      </w:pPr>
      <w:r w:rsidRPr="00246969">
        <w:rPr>
          <w:rFonts w:cstheme="minorHAnsi"/>
          <w:sz w:val="20"/>
          <w:szCs w:val="20"/>
        </w:rPr>
        <w:t>Wartość niniejszego zamówienia nie przekracza progów unijnych w rozumieniu art. 3 Ustawy.</w:t>
      </w:r>
    </w:p>
    <w:p w14:paraId="4EFD8DA2" w14:textId="77777777"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3. </w:t>
      </w:r>
    </w:p>
    <w:p w14:paraId="702F714A" w14:textId="77777777"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14:paraId="671A243C" w14:textId="77777777" w:rsidR="00996677" w:rsidRPr="00246969" w:rsidRDefault="00E85C09">
      <w:pPr>
        <w:spacing w:line="276" w:lineRule="auto"/>
        <w:jc w:val="both"/>
        <w:rPr>
          <w:rFonts w:cstheme="minorHAnsi"/>
          <w:sz w:val="20"/>
          <w:szCs w:val="20"/>
        </w:rPr>
      </w:pPr>
      <w:r w:rsidRPr="00246969">
        <w:rPr>
          <w:rFonts w:cstheme="minorHAnsi"/>
          <w:sz w:val="20"/>
          <w:szCs w:val="20"/>
        </w:rPr>
        <w:t>Zamawiający nie przewiduje wyboru najkorzystniejszej oferty z możliwością prowadzenia negocjacji.</w:t>
      </w:r>
    </w:p>
    <w:p w14:paraId="70ECF17A" w14:textId="77777777"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4. </w:t>
      </w:r>
    </w:p>
    <w:p w14:paraId="4CF8D3CC" w14:textId="77777777" w:rsidR="00996677" w:rsidRPr="00246969" w:rsidRDefault="00E85C09">
      <w:pPr>
        <w:spacing w:line="276" w:lineRule="auto"/>
        <w:jc w:val="both"/>
        <w:rPr>
          <w:rFonts w:cstheme="minorHAnsi"/>
          <w:sz w:val="20"/>
          <w:szCs w:val="20"/>
        </w:rPr>
      </w:pPr>
      <w:r w:rsidRPr="00246969">
        <w:rPr>
          <w:rFonts w:cstheme="minorHAnsi"/>
          <w:b/>
          <w:sz w:val="20"/>
          <w:szCs w:val="20"/>
        </w:rPr>
        <w:t>Opis przedmiotu zamówienia.</w:t>
      </w:r>
    </w:p>
    <w:p w14:paraId="71116A52" w14:textId="2EA8D1AF" w:rsidR="00C141E8" w:rsidRPr="00C141E8" w:rsidRDefault="00915863" w:rsidP="00C141E8">
      <w:pPr>
        <w:pStyle w:val="Akapitzlist"/>
        <w:numPr>
          <w:ilvl w:val="0"/>
          <w:numId w:val="20"/>
        </w:numPr>
        <w:jc w:val="both"/>
        <w:rPr>
          <w:rFonts w:cstheme="minorHAnsi"/>
          <w:sz w:val="20"/>
          <w:szCs w:val="20"/>
        </w:rPr>
      </w:pPr>
      <w:r w:rsidRPr="004D5966">
        <w:rPr>
          <w:rFonts w:cstheme="minorHAnsi"/>
          <w:sz w:val="20"/>
          <w:szCs w:val="20"/>
        </w:rPr>
        <w:t>Przedmiotem zamówienia</w:t>
      </w:r>
      <w:r w:rsidR="00E85C09" w:rsidRPr="004D5966">
        <w:rPr>
          <w:rFonts w:cstheme="minorHAnsi"/>
          <w:sz w:val="20"/>
          <w:szCs w:val="20"/>
        </w:rPr>
        <w:t xml:space="preserve"> jest </w:t>
      </w:r>
      <w:r w:rsidR="00ED3061" w:rsidRPr="008F306F">
        <w:rPr>
          <w:rFonts w:cstheme="minorHAnsi"/>
          <w:b/>
          <w:bCs/>
          <w:sz w:val="20"/>
          <w:szCs w:val="20"/>
        </w:rPr>
        <w:t xml:space="preserve">dostawa </w:t>
      </w:r>
      <w:r w:rsidR="004D5966" w:rsidRPr="008F306F">
        <w:rPr>
          <w:rFonts w:cstheme="minorHAnsi"/>
          <w:b/>
          <w:bCs/>
          <w:color w:val="auto"/>
          <w:sz w:val="20"/>
          <w:szCs w:val="20"/>
        </w:rPr>
        <w:t>materiałów medycznych jednorazowego użytku w podziale na 7 pakietów</w:t>
      </w:r>
      <w:r w:rsidR="00C141E8">
        <w:rPr>
          <w:rFonts w:cstheme="minorHAnsi"/>
          <w:color w:val="auto"/>
          <w:sz w:val="20"/>
          <w:szCs w:val="20"/>
        </w:rPr>
        <w:t xml:space="preserve"> (części)</w:t>
      </w:r>
      <w:r w:rsidR="00ED3061" w:rsidRPr="004D5966">
        <w:rPr>
          <w:rFonts w:cstheme="minorHAnsi"/>
          <w:sz w:val="20"/>
          <w:szCs w:val="20"/>
        </w:rPr>
        <w:t>, w tym</w:t>
      </w:r>
      <w:r w:rsidR="00C141E8">
        <w:rPr>
          <w:rFonts w:cstheme="minorHAnsi"/>
          <w:sz w:val="20"/>
          <w:szCs w:val="20"/>
        </w:rPr>
        <w:t>:</w:t>
      </w:r>
      <w:r w:rsidR="00ED3061" w:rsidRPr="004D5966">
        <w:rPr>
          <w:rFonts w:cstheme="minorHAnsi"/>
          <w:sz w:val="20"/>
          <w:szCs w:val="20"/>
        </w:rPr>
        <w:t xml:space="preserve"> </w:t>
      </w:r>
      <w:r w:rsidR="00C141E8" w:rsidRPr="00C141E8">
        <w:rPr>
          <w:rFonts w:cstheme="minorHAnsi"/>
          <w:iCs/>
          <w:sz w:val="20"/>
          <w:szCs w:val="20"/>
        </w:rPr>
        <w:t>szpatułki, lusterka, bagietki, patyczki, kubeczki plastikowe, serwety medyczne, zestawy do zakładania i zdejmowania szwów, igły medyczne, strzykawki, materiały opatrunkowe, plastry</w:t>
      </w:r>
      <w:r w:rsidR="00C141E8">
        <w:rPr>
          <w:rFonts w:cstheme="minorHAnsi"/>
          <w:iCs/>
          <w:sz w:val="20"/>
          <w:szCs w:val="20"/>
        </w:rPr>
        <w:t>.</w:t>
      </w:r>
    </w:p>
    <w:p w14:paraId="7F7E9D99" w14:textId="6C82978D" w:rsidR="00064ED0" w:rsidRPr="0003789A" w:rsidRDefault="00064ED0" w:rsidP="00A12B3D">
      <w:pPr>
        <w:pStyle w:val="Akapitzlist"/>
        <w:numPr>
          <w:ilvl w:val="0"/>
          <w:numId w:val="20"/>
        </w:numPr>
        <w:jc w:val="both"/>
        <w:rPr>
          <w:rFonts w:cstheme="minorHAnsi"/>
          <w:color w:val="auto"/>
          <w:sz w:val="20"/>
          <w:szCs w:val="20"/>
        </w:rPr>
      </w:pPr>
      <w:r w:rsidRPr="0003789A">
        <w:rPr>
          <w:rFonts w:cs="Times New Roman"/>
          <w:color w:val="auto"/>
          <w:sz w:val="20"/>
          <w:szCs w:val="20"/>
        </w:rPr>
        <w:t xml:space="preserve">Zamawiający </w:t>
      </w:r>
      <w:r w:rsidRPr="0003789A">
        <w:rPr>
          <w:rFonts w:cs="Times New Roman"/>
          <w:b/>
          <w:color w:val="auto"/>
          <w:sz w:val="20"/>
          <w:szCs w:val="20"/>
        </w:rPr>
        <w:t>dopuszcza</w:t>
      </w:r>
      <w:r w:rsidRPr="0003789A">
        <w:rPr>
          <w:rFonts w:cs="Times New Roman"/>
          <w:color w:val="auto"/>
          <w:sz w:val="20"/>
          <w:szCs w:val="20"/>
        </w:rPr>
        <w:t xml:space="preserve"> </w:t>
      </w:r>
      <w:r w:rsidRPr="0003789A">
        <w:rPr>
          <w:rFonts w:cs="Times New Roman"/>
          <w:b/>
          <w:color w:val="auto"/>
          <w:sz w:val="20"/>
          <w:szCs w:val="20"/>
        </w:rPr>
        <w:t xml:space="preserve">składanie ofert częściowych z podziałem na </w:t>
      </w:r>
      <w:r w:rsidR="00C141E8">
        <w:rPr>
          <w:rFonts w:cs="Times New Roman"/>
          <w:b/>
          <w:color w:val="auto"/>
          <w:sz w:val="20"/>
          <w:szCs w:val="20"/>
        </w:rPr>
        <w:t>7</w:t>
      </w:r>
      <w:r w:rsidRPr="0003789A">
        <w:rPr>
          <w:rFonts w:cs="Times New Roman"/>
          <w:b/>
          <w:color w:val="auto"/>
          <w:sz w:val="20"/>
          <w:szCs w:val="20"/>
        </w:rPr>
        <w:t xml:space="preserve"> </w:t>
      </w:r>
      <w:r w:rsidR="009B289C">
        <w:rPr>
          <w:rFonts w:cs="Times New Roman"/>
          <w:b/>
          <w:color w:val="auto"/>
          <w:sz w:val="20"/>
          <w:szCs w:val="20"/>
        </w:rPr>
        <w:t>pakiet</w:t>
      </w:r>
      <w:r w:rsidR="00C141E8">
        <w:rPr>
          <w:rFonts w:cs="Times New Roman"/>
          <w:b/>
          <w:color w:val="auto"/>
          <w:sz w:val="20"/>
          <w:szCs w:val="20"/>
        </w:rPr>
        <w:t>ów</w:t>
      </w:r>
      <w:r w:rsidR="00701FF8">
        <w:rPr>
          <w:rFonts w:cs="Times New Roman"/>
          <w:b/>
          <w:color w:val="auto"/>
          <w:sz w:val="20"/>
          <w:szCs w:val="20"/>
        </w:rPr>
        <w:t xml:space="preserve"> (części)</w:t>
      </w:r>
      <w:r w:rsidRPr="0003789A">
        <w:rPr>
          <w:rFonts w:cs="Times New Roman"/>
          <w:b/>
          <w:color w:val="auto"/>
          <w:sz w:val="20"/>
          <w:szCs w:val="20"/>
        </w:rPr>
        <w:t>:</w:t>
      </w:r>
    </w:p>
    <w:p w14:paraId="3770E28E" w14:textId="3D3BF86C" w:rsidR="002D157D" w:rsidRPr="00C141E8" w:rsidRDefault="00C141E8" w:rsidP="00A12B3D">
      <w:pPr>
        <w:pStyle w:val="Akapitzlist"/>
        <w:numPr>
          <w:ilvl w:val="0"/>
          <w:numId w:val="37"/>
        </w:numPr>
        <w:spacing w:after="0" w:line="360" w:lineRule="auto"/>
        <w:ind w:left="1134" w:right="-11"/>
        <w:rPr>
          <w:rFonts w:ascii="Calibri" w:hAnsi="Calibri" w:cs="Calibri"/>
          <w:bCs/>
          <w:iCs/>
          <w:sz w:val="20"/>
          <w:szCs w:val="20"/>
        </w:rPr>
      </w:pPr>
      <w:r w:rsidRPr="00C141E8">
        <w:rPr>
          <w:rFonts w:ascii="Calibri" w:hAnsi="Calibri" w:cs="Calibri"/>
          <w:bCs/>
          <w:iCs/>
          <w:sz w:val="20"/>
          <w:szCs w:val="20"/>
        </w:rPr>
        <w:t>C</w:t>
      </w:r>
      <w:r w:rsidR="00701FF8" w:rsidRPr="00C141E8">
        <w:rPr>
          <w:rFonts w:ascii="Calibri" w:hAnsi="Calibri" w:cs="Calibri"/>
          <w:bCs/>
          <w:iCs/>
          <w:sz w:val="20"/>
          <w:szCs w:val="20"/>
        </w:rPr>
        <w:t xml:space="preserve">zęść nr 1:  Pakiet 1 – </w:t>
      </w:r>
      <w:r w:rsidRPr="00C141E8">
        <w:rPr>
          <w:rFonts w:cstheme="minorHAnsi"/>
          <w:bCs/>
          <w:iCs/>
          <w:sz w:val="20"/>
          <w:szCs w:val="20"/>
        </w:rPr>
        <w:t>Szpatułki, lusterka;</w:t>
      </w:r>
    </w:p>
    <w:p w14:paraId="00B03D3A" w14:textId="4AE45044" w:rsidR="002D157D" w:rsidRPr="00C141E8" w:rsidRDefault="00C141E8" w:rsidP="00A12B3D">
      <w:pPr>
        <w:pStyle w:val="Akapitzlist"/>
        <w:numPr>
          <w:ilvl w:val="0"/>
          <w:numId w:val="37"/>
        </w:numPr>
        <w:spacing w:after="0" w:line="360" w:lineRule="auto"/>
        <w:ind w:left="1134" w:right="-11"/>
        <w:rPr>
          <w:rFonts w:ascii="Calibri" w:hAnsi="Calibri" w:cs="Calibri"/>
          <w:bCs/>
          <w:iCs/>
          <w:sz w:val="20"/>
          <w:szCs w:val="20"/>
        </w:rPr>
      </w:pPr>
      <w:r w:rsidRPr="00C141E8">
        <w:rPr>
          <w:rFonts w:ascii="Calibri" w:hAnsi="Calibri" w:cs="Calibri"/>
          <w:bCs/>
          <w:iCs/>
          <w:sz w:val="20"/>
          <w:szCs w:val="20"/>
        </w:rPr>
        <w:t>C</w:t>
      </w:r>
      <w:r w:rsidR="00701FF8" w:rsidRPr="00C141E8">
        <w:rPr>
          <w:rFonts w:ascii="Calibri" w:hAnsi="Calibri" w:cs="Calibri"/>
          <w:bCs/>
          <w:iCs/>
          <w:sz w:val="20"/>
          <w:szCs w:val="20"/>
        </w:rPr>
        <w:t xml:space="preserve">zęść nr 2:  Pakiet 2 – </w:t>
      </w:r>
      <w:r w:rsidRPr="00C141E8">
        <w:rPr>
          <w:rFonts w:cstheme="minorHAnsi"/>
          <w:bCs/>
          <w:iCs/>
          <w:sz w:val="20"/>
          <w:szCs w:val="20"/>
        </w:rPr>
        <w:t>Bagietki, patyczki;</w:t>
      </w:r>
    </w:p>
    <w:p w14:paraId="0429932B" w14:textId="66D34E72" w:rsidR="00701FF8" w:rsidRPr="00C141E8" w:rsidRDefault="00C141E8" w:rsidP="00A12B3D">
      <w:pPr>
        <w:pStyle w:val="Akapitzlist"/>
        <w:numPr>
          <w:ilvl w:val="0"/>
          <w:numId w:val="37"/>
        </w:numPr>
        <w:spacing w:after="0" w:line="360" w:lineRule="auto"/>
        <w:ind w:left="1134" w:right="-11"/>
        <w:rPr>
          <w:rFonts w:ascii="Calibri" w:hAnsi="Calibri" w:cs="Calibri"/>
          <w:bCs/>
          <w:iCs/>
          <w:sz w:val="20"/>
          <w:szCs w:val="20"/>
        </w:rPr>
      </w:pPr>
      <w:r w:rsidRPr="00C141E8">
        <w:rPr>
          <w:rFonts w:ascii="Calibri" w:hAnsi="Calibri" w:cs="Calibri"/>
          <w:bCs/>
          <w:iCs/>
          <w:sz w:val="20"/>
          <w:szCs w:val="20"/>
        </w:rPr>
        <w:t>C</w:t>
      </w:r>
      <w:r w:rsidR="00701FF8" w:rsidRPr="00C141E8">
        <w:rPr>
          <w:rFonts w:ascii="Calibri" w:hAnsi="Calibri" w:cs="Calibri"/>
          <w:bCs/>
          <w:iCs/>
          <w:sz w:val="20"/>
          <w:szCs w:val="20"/>
        </w:rPr>
        <w:t xml:space="preserve">zęść nr 3:  Pakiet 3 – </w:t>
      </w:r>
      <w:r w:rsidRPr="00C141E8">
        <w:rPr>
          <w:rFonts w:cstheme="minorHAnsi"/>
          <w:bCs/>
          <w:iCs/>
          <w:sz w:val="20"/>
          <w:szCs w:val="20"/>
        </w:rPr>
        <w:t>Kubeczki plastikowe;</w:t>
      </w:r>
    </w:p>
    <w:p w14:paraId="7D1AE455" w14:textId="6E96A64C" w:rsidR="00C141E8" w:rsidRPr="00C141E8" w:rsidRDefault="00C141E8" w:rsidP="00C141E8">
      <w:pPr>
        <w:pStyle w:val="Akapitzlist"/>
        <w:numPr>
          <w:ilvl w:val="0"/>
          <w:numId w:val="37"/>
        </w:numPr>
        <w:spacing w:after="0" w:line="360" w:lineRule="auto"/>
        <w:ind w:left="1134" w:right="-11"/>
        <w:rPr>
          <w:rFonts w:ascii="Calibri" w:hAnsi="Calibri" w:cs="Calibri"/>
          <w:bCs/>
          <w:iCs/>
          <w:sz w:val="20"/>
          <w:szCs w:val="20"/>
        </w:rPr>
      </w:pPr>
      <w:r w:rsidRPr="00C141E8">
        <w:rPr>
          <w:rFonts w:ascii="Calibri" w:hAnsi="Calibri" w:cs="Calibri"/>
          <w:bCs/>
          <w:iCs/>
          <w:sz w:val="20"/>
          <w:szCs w:val="20"/>
        </w:rPr>
        <w:t xml:space="preserve">Część nr 4:  Pakiet 4 – </w:t>
      </w:r>
      <w:r w:rsidRPr="00C141E8">
        <w:rPr>
          <w:rFonts w:cstheme="minorHAnsi"/>
          <w:bCs/>
          <w:iCs/>
          <w:sz w:val="20"/>
          <w:szCs w:val="20"/>
        </w:rPr>
        <w:t>Serwety medyczne;</w:t>
      </w:r>
    </w:p>
    <w:p w14:paraId="0BB67E34" w14:textId="4DC06821" w:rsidR="00C141E8" w:rsidRPr="00C141E8" w:rsidRDefault="00C141E8" w:rsidP="00C141E8">
      <w:pPr>
        <w:pStyle w:val="Akapitzlist"/>
        <w:numPr>
          <w:ilvl w:val="0"/>
          <w:numId w:val="37"/>
        </w:numPr>
        <w:spacing w:after="0" w:line="360" w:lineRule="auto"/>
        <w:ind w:left="1134" w:right="-11"/>
        <w:rPr>
          <w:rFonts w:ascii="Calibri" w:hAnsi="Calibri" w:cs="Calibri"/>
          <w:bCs/>
          <w:iCs/>
          <w:sz w:val="20"/>
          <w:szCs w:val="20"/>
        </w:rPr>
      </w:pPr>
      <w:r w:rsidRPr="00C141E8">
        <w:rPr>
          <w:rFonts w:ascii="Calibri" w:hAnsi="Calibri" w:cs="Calibri"/>
          <w:bCs/>
          <w:iCs/>
          <w:sz w:val="20"/>
          <w:szCs w:val="20"/>
        </w:rPr>
        <w:t xml:space="preserve">Część nr 5:  Pakiet 5 – </w:t>
      </w:r>
      <w:r w:rsidRPr="00C141E8">
        <w:rPr>
          <w:rFonts w:cstheme="minorHAnsi"/>
          <w:bCs/>
          <w:iCs/>
          <w:sz w:val="20"/>
          <w:szCs w:val="20"/>
        </w:rPr>
        <w:t>Zestawy do zakładania i zdejmowania szwów</w:t>
      </w:r>
      <w:r w:rsidR="008F306F">
        <w:rPr>
          <w:rFonts w:cstheme="minorHAnsi"/>
          <w:bCs/>
          <w:iCs/>
          <w:sz w:val="20"/>
          <w:szCs w:val="20"/>
        </w:rPr>
        <w:t>;</w:t>
      </w:r>
    </w:p>
    <w:p w14:paraId="731444F7" w14:textId="3FF89D42" w:rsidR="00C141E8" w:rsidRPr="00C141E8" w:rsidRDefault="00C141E8" w:rsidP="00C141E8">
      <w:pPr>
        <w:pStyle w:val="Akapitzlist"/>
        <w:numPr>
          <w:ilvl w:val="0"/>
          <w:numId w:val="37"/>
        </w:numPr>
        <w:spacing w:after="0" w:line="360" w:lineRule="auto"/>
        <w:ind w:left="1134" w:right="-11"/>
        <w:rPr>
          <w:rFonts w:ascii="Calibri" w:hAnsi="Calibri" w:cs="Calibri"/>
          <w:bCs/>
          <w:iCs/>
          <w:sz w:val="20"/>
          <w:szCs w:val="20"/>
        </w:rPr>
      </w:pPr>
      <w:r w:rsidRPr="00C141E8">
        <w:rPr>
          <w:rFonts w:ascii="Calibri" w:hAnsi="Calibri" w:cs="Calibri"/>
          <w:bCs/>
          <w:iCs/>
          <w:sz w:val="20"/>
          <w:szCs w:val="20"/>
        </w:rPr>
        <w:t xml:space="preserve">Część nr 6:  Pakiet 6 – </w:t>
      </w:r>
      <w:r w:rsidRPr="00C141E8">
        <w:rPr>
          <w:rFonts w:cstheme="minorHAnsi"/>
          <w:bCs/>
          <w:iCs/>
          <w:sz w:val="20"/>
          <w:szCs w:val="20"/>
        </w:rPr>
        <w:t>Igły medyczne, strzykawki;</w:t>
      </w:r>
    </w:p>
    <w:p w14:paraId="4D0384B6" w14:textId="5DFA7F78" w:rsidR="00C141E8" w:rsidRPr="008F306F" w:rsidRDefault="00C141E8" w:rsidP="00C141E8">
      <w:pPr>
        <w:pStyle w:val="Akapitzlist"/>
        <w:numPr>
          <w:ilvl w:val="0"/>
          <w:numId w:val="37"/>
        </w:numPr>
        <w:spacing w:after="0" w:line="360" w:lineRule="auto"/>
        <w:ind w:left="1134" w:right="-11"/>
        <w:rPr>
          <w:rFonts w:ascii="Calibri" w:hAnsi="Calibri" w:cs="Calibri"/>
          <w:bCs/>
          <w:iCs/>
          <w:sz w:val="20"/>
          <w:szCs w:val="20"/>
        </w:rPr>
      </w:pPr>
      <w:r w:rsidRPr="00C141E8">
        <w:rPr>
          <w:rFonts w:ascii="Calibri" w:hAnsi="Calibri" w:cs="Calibri"/>
          <w:bCs/>
          <w:iCs/>
          <w:sz w:val="20"/>
          <w:szCs w:val="20"/>
        </w:rPr>
        <w:t xml:space="preserve">Część nr 7:  Pakiet 7 – </w:t>
      </w:r>
      <w:r w:rsidRPr="00C141E8">
        <w:rPr>
          <w:rFonts w:cstheme="minorHAnsi"/>
          <w:bCs/>
          <w:iCs/>
          <w:sz w:val="20"/>
          <w:szCs w:val="20"/>
        </w:rPr>
        <w:t>Materiały opatrunkowe, plastry</w:t>
      </w:r>
      <w:r w:rsidR="008F306F">
        <w:rPr>
          <w:rFonts w:cstheme="minorHAnsi"/>
          <w:bCs/>
          <w:iCs/>
          <w:sz w:val="20"/>
          <w:szCs w:val="20"/>
        </w:rPr>
        <w:t>.</w:t>
      </w:r>
    </w:p>
    <w:p w14:paraId="49FF9BD5" w14:textId="77777777" w:rsidR="00064ED0" w:rsidRPr="0003789A" w:rsidRDefault="00064ED0" w:rsidP="00A12B3D">
      <w:pPr>
        <w:pStyle w:val="Akapitzlist"/>
        <w:numPr>
          <w:ilvl w:val="0"/>
          <w:numId w:val="20"/>
        </w:numPr>
        <w:spacing w:before="120"/>
        <w:jc w:val="both"/>
        <w:rPr>
          <w:color w:val="auto"/>
          <w:sz w:val="20"/>
          <w:szCs w:val="20"/>
        </w:rPr>
      </w:pPr>
      <w:r w:rsidRPr="0003789A">
        <w:rPr>
          <w:color w:val="auto"/>
          <w:sz w:val="20"/>
          <w:szCs w:val="20"/>
        </w:rPr>
        <w:lastRenderedPageBreak/>
        <w:t>Wykonawca</w:t>
      </w:r>
      <w:r w:rsidRPr="0003789A">
        <w:rPr>
          <w:rFonts w:eastAsia="Calibri"/>
          <w:color w:val="auto"/>
          <w:sz w:val="20"/>
          <w:szCs w:val="20"/>
        </w:rPr>
        <w:t xml:space="preserve"> może złożyć ofertę na jedną lub więcej części, przy czym tylko jedną ofertę na daną część.</w:t>
      </w:r>
    </w:p>
    <w:p w14:paraId="6E0A1D17" w14:textId="77777777" w:rsidR="00064ED0" w:rsidRPr="0003789A" w:rsidRDefault="00064ED0" w:rsidP="00A12B3D">
      <w:pPr>
        <w:pStyle w:val="Akapitzlist"/>
        <w:numPr>
          <w:ilvl w:val="0"/>
          <w:numId w:val="20"/>
        </w:numPr>
        <w:jc w:val="both"/>
        <w:rPr>
          <w:color w:val="auto"/>
          <w:sz w:val="20"/>
          <w:szCs w:val="20"/>
        </w:rPr>
      </w:pPr>
      <w:r w:rsidRPr="0003789A">
        <w:rPr>
          <w:rFonts w:cs="Times New Roman"/>
          <w:color w:val="auto"/>
          <w:sz w:val="20"/>
          <w:szCs w:val="20"/>
        </w:rPr>
        <w:t>Oferty składane w zakresie poszczególnych części muszą obejmować całość zawartego w nich przedmiotu zamówienia. Oferty, które nie zwierają pełnego zakresu przedmiotu zamówienia w danej części zamówienia zostaną odrzucone.</w:t>
      </w:r>
    </w:p>
    <w:p w14:paraId="150AECBA" w14:textId="77777777" w:rsidR="00996677" w:rsidRDefault="00E85C09" w:rsidP="00A12B3D">
      <w:pPr>
        <w:numPr>
          <w:ilvl w:val="0"/>
          <w:numId w:val="20"/>
        </w:numPr>
        <w:spacing w:after="0" w:line="276" w:lineRule="auto"/>
        <w:ind w:left="714" w:hanging="357"/>
        <w:jc w:val="both"/>
        <w:rPr>
          <w:rFonts w:cstheme="minorHAnsi"/>
          <w:sz w:val="20"/>
          <w:szCs w:val="20"/>
        </w:rPr>
      </w:pPr>
      <w:r w:rsidRPr="00246969">
        <w:rPr>
          <w:rFonts w:cstheme="minorHAnsi"/>
          <w:sz w:val="20"/>
          <w:szCs w:val="20"/>
        </w:rPr>
        <w:t xml:space="preserve">Oznaczenie wg Wspólnego Słownika Zamówień Publicznych: </w:t>
      </w:r>
    </w:p>
    <w:p w14:paraId="5F28484D" w14:textId="77777777" w:rsidR="0052266D" w:rsidRDefault="0052266D" w:rsidP="0052266D">
      <w:pPr>
        <w:spacing w:after="0" w:line="276" w:lineRule="auto"/>
        <w:ind w:left="714"/>
        <w:jc w:val="both"/>
        <w:rPr>
          <w:rFonts w:cstheme="minorHAnsi"/>
          <w:sz w:val="20"/>
          <w:szCs w:val="20"/>
        </w:rPr>
      </w:pPr>
    </w:p>
    <w:tbl>
      <w:tblPr>
        <w:tblStyle w:val="Tabela-Siatka"/>
        <w:tblW w:w="0" w:type="auto"/>
        <w:tblInd w:w="714" w:type="dxa"/>
        <w:tblLook w:val="04A0" w:firstRow="1" w:lastRow="0" w:firstColumn="1" w:lastColumn="0" w:noHBand="0" w:noVBand="1"/>
      </w:tblPr>
      <w:tblGrid>
        <w:gridCol w:w="1434"/>
        <w:gridCol w:w="1307"/>
        <w:gridCol w:w="4567"/>
      </w:tblGrid>
      <w:tr w:rsidR="009B289C" w14:paraId="3AFEF449" w14:textId="77777777" w:rsidTr="008F306F">
        <w:trPr>
          <w:trHeight w:val="323"/>
        </w:trPr>
        <w:tc>
          <w:tcPr>
            <w:tcW w:w="0" w:type="auto"/>
            <w:vAlign w:val="center"/>
          </w:tcPr>
          <w:p w14:paraId="276A9CAC" w14:textId="77777777" w:rsidR="009B289C" w:rsidRPr="00701FF8" w:rsidRDefault="009B289C" w:rsidP="009B289C">
            <w:pPr>
              <w:spacing w:after="0" w:line="276" w:lineRule="auto"/>
              <w:jc w:val="center"/>
              <w:rPr>
                <w:rFonts w:cstheme="minorHAnsi"/>
                <w:sz w:val="20"/>
                <w:szCs w:val="20"/>
              </w:rPr>
            </w:pPr>
            <w:r w:rsidRPr="00701FF8">
              <w:rPr>
                <w:rFonts w:cstheme="minorHAnsi"/>
                <w:sz w:val="20"/>
                <w:szCs w:val="20"/>
              </w:rPr>
              <w:t>Numer pakietu</w:t>
            </w:r>
          </w:p>
        </w:tc>
        <w:tc>
          <w:tcPr>
            <w:tcW w:w="0" w:type="auto"/>
            <w:vAlign w:val="center"/>
          </w:tcPr>
          <w:p w14:paraId="40093F23" w14:textId="77777777" w:rsidR="009B289C" w:rsidRPr="00701FF8" w:rsidRDefault="009B289C" w:rsidP="009B289C">
            <w:pPr>
              <w:spacing w:after="0" w:line="276" w:lineRule="auto"/>
              <w:jc w:val="center"/>
              <w:rPr>
                <w:rFonts w:cstheme="minorHAnsi"/>
                <w:sz w:val="20"/>
                <w:szCs w:val="20"/>
              </w:rPr>
            </w:pPr>
            <w:r w:rsidRPr="00701FF8">
              <w:rPr>
                <w:rFonts w:cstheme="minorHAnsi"/>
                <w:sz w:val="20"/>
                <w:szCs w:val="20"/>
              </w:rPr>
              <w:t>Kod CPV</w:t>
            </w:r>
          </w:p>
        </w:tc>
        <w:tc>
          <w:tcPr>
            <w:tcW w:w="4567" w:type="dxa"/>
            <w:vAlign w:val="center"/>
          </w:tcPr>
          <w:p w14:paraId="3DC7F496" w14:textId="77777777" w:rsidR="009B289C" w:rsidRPr="00701FF8" w:rsidRDefault="009B289C" w:rsidP="009B289C">
            <w:pPr>
              <w:spacing w:after="0" w:line="276" w:lineRule="auto"/>
              <w:jc w:val="center"/>
              <w:rPr>
                <w:rFonts w:cstheme="minorHAnsi"/>
                <w:sz w:val="20"/>
                <w:szCs w:val="20"/>
              </w:rPr>
            </w:pPr>
            <w:r w:rsidRPr="00701FF8">
              <w:rPr>
                <w:rFonts w:cstheme="minorHAnsi"/>
                <w:sz w:val="20"/>
                <w:szCs w:val="20"/>
              </w:rPr>
              <w:t>Nazwa</w:t>
            </w:r>
          </w:p>
        </w:tc>
      </w:tr>
      <w:tr w:rsidR="00581F20" w14:paraId="2799D12B" w14:textId="77777777" w:rsidTr="00581F20">
        <w:trPr>
          <w:trHeight w:val="348"/>
        </w:trPr>
        <w:tc>
          <w:tcPr>
            <w:tcW w:w="1434" w:type="dxa"/>
            <w:hideMark/>
          </w:tcPr>
          <w:p w14:paraId="61EE6D88" w14:textId="2811AECA" w:rsidR="00581F20" w:rsidRPr="008F306F" w:rsidRDefault="00701FF8">
            <w:pPr>
              <w:spacing w:after="0" w:line="276" w:lineRule="auto"/>
              <w:ind w:left="-5" w:right="-15" w:hanging="10"/>
              <w:jc w:val="center"/>
              <w:rPr>
                <w:rFonts w:eastAsia="Arial" w:cstheme="minorHAnsi"/>
                <w:color w:val="000000"/>
                <w:sz w:val="20"/>
                <w:szCs w:val="20"/>
                <w:lang w:eastAsia="zh-CN"/>
              </w:rPr>
            </w:pPr>
            <w:r w:rsidRPr="008F306F">
              <w:rPr>
                <w:rFonts w:cstheme="minorHAnsi"/>
                <w:sz w:val="20"/>
                <w:szCs w:val="20"/>
                <w:lang w:eastAsia="zh-CN"/>
              </w:rPr>
              <w:t>1-</w:t>
            </w:r>
            <w:r w:rsidR="008F306F" w:rsidRPr="008F306F">
              <w:rPr>
                <w:rFonts w:cstheme="minorHAnsi"/>
                <w:sz w:val="20"/>
                <w:szCs w:val="20"/>
                <w:lang w:eastAsia="zh-CN"/>
              </w:rPr>
              <w:t>7</w:t>
            </w:r>
          </w:p>
        </w:tc>
        <w:tc>
          <w:tcPr>
            <w:tcW w:w="0" w:type="auto"/>
            <w:hideMark/>
          </w:tcPr>
          <w:p w14:paraId="12ECF285" w14:textId="44CBF068" w:rsidR="00581F20" w:rsidRPr="00701FF8" w:rsidRDefault="008F306F" w:rsidP="00701FF8">
            <w:pPr>
              <w:spacing w:after="0" w:line="276" w:lineRule="auto"/>
              <w:ind w:left="-5" w:right="-15" w:hanging="10"/>
              <w:jc w:val="center"/>
              <w:rPr>
                <w:rFonts w:eastAsia="Arial" w:cstheme="minorHAnsi"/>
                <w:color w:val="000000"/>
                <w:sz w:val="20"/>
                <w:szCs w:val="20"/>
                <w:lang w:eastAsia="zh-CN"/>
              </w:rPr>
            </w:pPr>
            <w:r>
              <w:rPr>
                <w:rFonts w:cstheme="minorHAnsi"/>
                <w:color w:val="auto"/>
              </w:rPr>
              <w:t>33140000-3 </w:t>
            </w:r>
          </w:p>
        </w:tc>
        <w:tc>
          <w:tcPr>
            <w:tcW w:w="4567" w:type="dxa"/>
            <w:hideMark/>
          </w:tcPr>
          <w:p w14:paraId="27209250" w14:textId="031D2923" w:rsidR="00581F20" w:rsidRPr="00701FF8" w:rsidRDefault="00D42D14" w:rsidP="00474ACF">
            <w:pPr>
              <w:spacing w:after="0" w:line="276" w:lineRule="auto"/>
              <w:ind w:left="-5" w:right="-15" w:hanging="10"/>
              <w:rPr>
                <w:rFonts w:eastAsia="Arial" w:cstheme="minorHAnsi"/>
                <w:color w:val="000000"/>
                <w:sz w:val="20"/>
                <w:szCs w:val="20"/>
                <w:lang w:eastAsia="zh-CN"/>
              </w:rPr>
            </w:pPr>
            <w:r>
              <w:rPr>
                <w:rFonts w:cstheme="minorHAnsi"/>
                <w:color w:val="000000"/>
              </w:rPr>
              <w:t>Materiały medyczne</w:t>
            </w:r>
          </w:p>
        </w:tc>
      </w:tr>
      <w:tr w:rsidR="00474ACF" w14:paraId="26E130CD" w14:textId="77777777" w:rsidTr="00581F20">
        <w:trPr>
          <w:trHeight w:val="348"/>
        </w:trPr>
        <w:tc>
          <w:tcPr>
            <w:tcW w:w="1434" w:type="dxa"/>
          </w:tcPr>
          <w:p w14:paraId="52FA2ABF" w14:textId="7F5420AD" w:rsidR="00474ACF" w:rsidRPr="008F306F" w:rsidRDefault="008F306F">
            <w:pPr>
              <w:spacing w:after="0" w:line="276" w:lineRule="auto"/>
              <w:ind w:left="-5" w:right="-15" w:hanging="10"/>
              <w:jc w:val="center"/>
              <w:rPr>
                <w:rFonts w:cstheme="minorHAnsi"/>
                <w:sz w:val="20"/>
                <w:szCs w:val="20"/>
                <w:lang w:eastAsia="zh-CN"/>
              </w:rPr>
            </w:pPr>
            <w:r w:rsidRPr="008F306F">
              <w:rPr>
                <w:rFonts w:cstheme="minorHAnsi"/>
                <w:sz w:val="20"/>
                <w:szCs w:val="20"/>
                <w:lang w:eastAsia="zh-CN"/>
              </w:rPr>
              <w:t>6</w:t>
            </w:r>
          </w:p>
        </w:tc>
        <w:tc>
          <w:tcPr>
            <w:tcW w:w="0" w:type="auto"/>
          </w:tcPr>
          <w:p w14:paraId="6246D034" w14:textId="2296BED2" w:rsidR="00474ACF" w:rsidRPr="00701FF8" w:rsidRDefault="008F306F" w:rsidP="00701FF8">
            <w:pPr>
              <w:spacing w:after="0" w:line="276" w:lineRule="auto"/>
              <w:ind w:left="-5" w:right="-15" w:hanging="10"/>
              <w:jc w:val="center"/>
              <w:rPr>
                <w:rFonts w:cstheme="minorHAnsi"/>
                <w:sz w:val="20"/>
                <w:szCs w:val="20"/>
                <w:lang w:eastAsia="zh-CN"/>
              </w:rPr>
            </w:pPr>
            <w:r>
              <w:rPr>
                <w:rFonts w:cstheme="minorHAnsi"/>
                <w:color w:val="auto"/>
              </w:rPr>
              <w:t>33141310-6 </w:t>
            </w:r>
          </w:p>
        </w:tc>
        <w:tc>
          <w:tcPr>
            <w:tcW w:w="4567" w:type="dxa"/>
          </w:tcPr>
          <w:p w14:paraId="51AE4D88" w14:textId="7F7B7DDB" w:rsidR="00474ACF" w:rsidRPr="00701FF8" w:rsidRDefault="008F306F" w:rsidP="00474ACF">
            <w:pPr>
              <w:spacing w:after="0" w:line="276" w:lineRule="auto"/>
              <w:ind w:left="-5" w:right="-15" w:hanging="10"/>
              <w:rPr>
                <w:rFonts w:cstheme="minorHAnsi"/>
                <w:sz w:val="20"/>
                <w:szCs w:val="20"/>
                <w:lang w:eastAsia="zh-CN"/>
              </w:rPr>
            </w:pPr>
            <w:r>
              <w:rPr>
                <w:rFonts w:cstheme="minorHAnsi"/>
                <w:color w:val="auto"/>
              </w:rPr>
              <w:t>Strzykawki</w:t>
            </w:r>
          </w:p>
        </w:tc>
      </w:tr>
      <w:tr w:rsidR="008F306F" w14:paraId="3E3C0C61" w14:textId="77777777" w:rsidTr="00581F20">
        <w:trPr>
          <w:trHeight w:val="348"/>
        </w:trPr>
        <w:tc>
          <w:tcPr>
            <w:tcW w:w="1434" w:type="dxa"/>
          </w:tcPr>
          <w:p w14:paraId="3AF1B917" w14:textId="59768FAC" w:rsidR="008F306F" w:rsidRPr="008F306F" w:rsidRDefault="008F306F">
            <w:pPr>
              <w:spacing w:after="0" w:line="276" w:lineRule="auto"/>
              <w:ind w:left="-5" w:right="-15" w:hanging="10"/>
              <w:jc w:val="center"/>
              <w:rPr>
                <w:rFonts w:cstheme="minorHAnsi"/>
                <w:sz w:val="20"/>
                <w:szCs w:val="20"/>
                <w:lang w:eastAsia="zh-CN"/>
              </w:rPr>
            </w:pPr>
            <w:r w:rsidRPr="008F306F">
              <w:rPr>
                <w:rFonts w:cstheme="minorHAnsi"/>
                <w:sz w:val="20"/>
                <w:szCs w:val="20"/>
                <w:lang w:eastAsia="zh-CN"/>
              </w:rPr>
              <w:t>7</w:t>
            </w:r>
          </w:p>
        </w:tc>
        <w:tc>
          <w:tcPr>
            <w:tcW w:w="0" w:type="auto"/>
          </w:tcPr>
          <w:p w14:paraId="66567D99" w14:textId="25CD877E" w:rsidR="008F306F" w:rsidRDefault="008F306F" w:rsidP="00701FF8">
            <w:pPr>
              <w:spacing w:after="0" w:line="276" w:lineRule="auto"/>
              <w:ind w:left="-5" w:right="-15" w:hanging="10"/>
              <w:jc w:val="center"/>
              <w:rPr>
                <w:rFonts w:cstheme="minorHAnsi"/>
                <w:color w:val="auto"/>
              </w:rPr>
            </w:pPr>
            <w:r>
              <w:rPr>
                <w:rFonts w:cstheme="minorHAnsi"/>
                <w:color w:val="auto"/>
              </w:rPr>
              <w:t>33141112-8 </w:t>
            </w:r>
          </w:p>
        </w:tc>
        <w:tc>
          <w:tcPr>
            <w:tcW w:w="4567" w:type="dxa"/>
          </w:tcPr>
          <w:p w14:paraId="1F1D330C" w14:textId="4FC808EE" w:rsidR="008F306F" w:rsidRDefault="008F306F" w:rsidP="00474ACF">
            <w:pPr>
              <w:spacing w:after="0" w:line="276" w:lineRule="auto"/>
              <w:ind w:left="-5" w:right="-15" w:hanging="10"/>
              <w:rPr>
                <w:rFonts w:cstheme="minorHAnsi"/>
                <w:color w:val="auto"/>
              </w:rPr>
            </w:pPr>
            <w:r>
              <w:rPr>
                <w:rFonts w:cstheme="minorHAnsi"/>
                <w:color w:val="auto"/>
              </w:rPr>
              <w:t>Plastry</w:t>
            </w:r>
          </w:p>
        </w:tc>
      </w:tr>
      <w:tr w:rsidR="008F306F" w14:paraId="5E80C358" w14:textId="77777777" w:rsidTr="00581F20">
        <w:trPr>
          <w:trHeight w:val="348"/>
        </w:trPr>
        <w:tc>
          <w:tcPr>
            <w:tcW w:w="1434" w:type="dxa"/>
          </w:tcPr>
          <w:p w14:paraId="56543EB7" w14:textId="34729905" w:rsidR="008F306F" w:rsidRPr="008F306F" w:rsidRDefault="008F306F">
            <w:pPr>
              <w:spacing w:after="0" w:line="276" w:lineRule="auto"/>
              <w:ind w:left="-5" w:right="-15" w:hanging="10"/>
              <w:jc w:val="center"/>
              <w:rPr>
                <w:rFonts w:cstheme="minorHAnsi"/>
                <w:sz w:val="20"/>
                <w:szCs w:val="20"/>
                <w:lang w:eastAsia="zh-CN"/>
              </w:rPr>
            </w:pPr>
            <w:r w:rsidRPr="008F306F">
              <w:rPr>
                <w:rFonts w:cstheme="minorHAnsi"/>
                <w:sz w:val="20"/>
                <w:szCs w:val="20"/>
                <w:lang w:eastAsia="zh-CN"/>
              </w:rPr>
              <w:t>7</w:t>
            </w:r>
          </w:p>
        </w:tc>
        <w:tc>
          <w:tcPr>
            <w:tcW w:w="0" w:type="auto"/>
          </w:tcPr>
          <w:p w14:paraId="78F6C832" w14:textId="404069AF" w:rsidR="008F306F" w:rsidRDefault="008F306F" w:rsidP="00701FF8">
            <w:pPr>
              <w:spacing w:after="0" w:line="276" w:lineRule="auto"/>
              <w:ind w:left="-5" w:right="-15" w:hanging="10"/>
              <w:jc w:val="center"/>
              <w:rPr>
                <w:rFonts w:cstheme="minorHAnsi"/>
                <w:color w:val="auto"/>
              </w:rPr>
            </w:pPr>
            <w:r>
              <w:rPr>
                <w:rFonts w:cstheme="minorHAnsi"/>
                <w:color w:val="auto"/>
              </w:rPr>
              <w:t>33141110-4 </w:t>
            </w:r>
          </w:p>
        </w:tc>
        <w:tc>
          <w:tcPr>
            <w:tcW w:w="4567" w:type="dxa"/>
          </w:tcPr>
          <w:p w14:paraId="2E6B1E93" w14:textId="785DC21E" w:rsidR="008F306F" w:rsidRDefault="008F306F" w:rsidP="00474ACF">
            <w:pPr>
              <w:spacing w:after="0" w:line="276" w:lineRule="auto"/>
              <w:ind w:left="-5" w:right="-15" w:hanging="10"/>
              <w:rPr>
                <w:rFonts w:cstheme="minorHAnsi"/>
                <w:color w:val="auto"/>
              </w:rPr>
            </w:pPr>
            <w:r>
              <w:rPr>
                <w:rFonts w:cstheme="minorHAnsi"/>
                <w:color w:val="auto"/>
              </w:rPr>
              <w:t>Opatrunki</w:t>
            </w:r>
          </w:p>
        </w:tc>
      </w:tr>
    </w:tbl>
    <w:p w14:paraId="2819EC82" w14:textId="77777777" w:rsidR="00701FF8" w:rsidRDefault="00701FF8" w:rsidP="00701FF8">
      <w:pPr>
        <w:spacing w:before="120" w:after="120" w:line="276" w:lineRule="auto"/>
        <w:ind w:left="714"/>
        <w:jc w:val="both"/>
        <w:rPr>
          <w:rFonts w:cstheme="minorHAnsi"/>
          <w:sz w:val="20"/>
          <w:szCs w:val="20"/>
        </w:rPr>
      </w:pPr>
    </w:p>
    <w:p w14:paraId="05930E5F" w14:textId="4C499D7C" w:rsidR="00996677" w:rsidRPr="00246969" w:rsidRDefault="00E85C09" w:rsidP="00A12B3D">
      <w:pPr>
        <w:numPr>
          <w:ilvl w:val="0"/>
          <w:numId w:val="20"/>
        </w:numPr>
        <w:spacing w:before="120" w:after="120" w:line="276" w:lineRule="auto"/>
        <w:ind w:left="714" w:hanging="357"/>
        <w:jc w:val="both"/>
        <w:rPr>
          <w:rFonts w:cstheme="minorHAnsi"/>
          <w:sz w:val="20"/>
          <w:szCs w:val="20"/>
        </w:rPr>
      </w:pPr>
      <w:r w:rsidRPr="00246969">
        <w:rPr>
          <w:rFonts w:cstheme="minorHAnsi"/>
          <w:sz w:val="20"/>
          <w:szCs w:val="20"/>
        </w:rPr>
        <w:t xml:space="preserve">Szczegółowy Opis Przedmiotu Zamówienia zawarty jest w </w:t>
      </w:r>
      <w:r w:rsidRPr="00246969">
        <w:rPr>
          <w:rFonts w:cstheme="minorHAnsi"/>
          <w:b/>
          <w:bCs/>
          <w:color w:val="000000"/>
          <w:sz w:val="20"/>
          <w:szCs w:val="20"/>
        </w:rPr>
        <w:t xml:space="preserve">Załączniku Nr </w:t>
      </w:r>
      <w:r w:rsidR="008F306F">
        <w:rPr>
          <w:rFonts w:cstheme="minorHAnsi"/>
          <w:b/>
          <w:bCs/>
          <w:color w:val="000000"/>
          <w:sz w:val="20"/>
          <w:szCs w:val="20"/>
        </w:rPr>
        <w:t>2</w:t>
      </w:r>
      <w:r w:rsidR="00701FF8">
        <w:rPr>
          <w:rFonts w:cstheme="minorHAnsi"/>
          <w:b/>
          <w:bCs/>
          <w:color w:val="000000"/>
          <w:sz w:val="20"/>
          <w:szCs w:val="20"/>
        </w:rPr>
        <w:t xml:space="preserve"> </w:t>
      </w:r>
      <w:r w:rsidRPr="00246969">
        <w:rPr>
          <w:rFonts w:cstheme="minorHAnsi"/>
          <w:b/>
          <w:bCs/>
          <w:color w:val="000000"/>
          <w:sz w:val="20"/>
          <w:szCs w:val="20"/>
        </w:rPr>
        <w:t>do SWZ</w:t>
      </w:r>
      <w:r w:rsidR="005D7D13">
        <w:rPr>
          <w:rFonts w:cstheme="minorHAnsi"/>
          <w:b/>
          <w:bCs/>
          <w:color w:val="000000"/>
          <w:sz w:val="20"/>
          <w:szCs w:val="20"/>
        </w:rPr>
        <w:t xml:space="preserve"> </w:t>
      </w:r>
      <w:r w:rsidR="005D7D13" w:rsidRPr="0027016A">
        <w:rPr>
          <w:rFonts w:cstheme="minorHAnsi"/>
          <w:bCs/>
          <w:color w:val="000000"/>
          <w:sz w:val="20"/>
          <w:szCs w:val="20"/>
        </w:rPr>
        <w:t>(w </w:t>
      </w:r>
      <w:r w:rsidR="007D33C3" w:rsidRPr="0027016A">
        <w:rPr>
          <w:rFonts w:cstheme="minorHAnsi"/>
          <w:bCs/>
          <w:color w:val="000000"/>
          <w:sz w:val="20"/>
          <w:szCs w:val="20"/>
        </w:rPr>
        <w:t xml:space="preserve">zależności od </w:t>
      </w:r>
      <w:r w:rsidR="0027016A" w:rsidRPr="0027016A">
        <w:rPr>
          <w:rFonts w:cstheme="minorHAnsi"/>
          <w:bCs/>
          <w:color w:val="000000"/>
          <w:sz w:val="20"/>
          <w:szCs w:val="20"/>
        </w:rPr>
        <w:t>części (</w:t>
      </w:r>
      <w:r w:rsidR="007D33C3" w:rsidRPr="0027016A">
        <w:rPr>
          <w:rFonts w:cstheme="minorHAnsi"/>
          <w:bCs/>
          <w:color w:val="000000"/>
          <w:sz w:val="20"/>
          <w:szCs w:val="20"/>
        </w:rPr>
        <w:t>pakietu)</w:t>
      </w:r>
      <w:r w:rsidRPr="0027016A">
        <w:rPr>
          <w:rFonts w:cstheme="minorHAnsi"/>
          <w:bCs/>
          <w:color w:val="000000"/>
          <w:sz w:val="20"/>
          <w:szCs w:val="20"/>
        </w:rPr>
        <w:t>.</w:t>
      </w:r>
    </w:p>
    <w:p w14:paraId="759B0F80" w14:textId="77777777" w:rsidR="00996677" w:rsidRPr="00246969" w:rsidRDefault="00996677">
      <w:pPr>
        <w:spacing w:after="0" w:line="276" w:lineRule="auto"/>
        <w:jc w:val="both"/>
        <w:rPr>
          <w:rFonts w:cstheme="minorHAnsi"/>
          <w:sz w:val="20"/>
          <w:szCs w:val="20"/>
        </w:rPr>
      </w:pPr>
    </w:p>
    <w:p w14:paraId="58AE9C28"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5. </w:t>
      </w:r>
    </w:p>
    <w:p w14:paraId="3DA991B5" w14:textId="77777777" w:rsidR="00996677" w:rsidRPr="00246969" w:rsidRDefault="00E85C09">
      <w:pPr>
        <w:spacing w:line="276" w:lineRule="auto"/>
        <w:jc w:val="both"/>
        <w:rPr>
          <w:rFonts w:cstheme="minorHAnsi"/>
          <w:sz w:val="20"/>
          <w:szCs w:val="20"/>
        </w:rPr>
      </w:pPr>
      <w:r w:rsidRPr="00246969">
        <w:rPr>
          <w:rFonts w:cstheme="minorHAnsi"/>
          <w:b/>
          <w:sz w:val="20"/>
          <w:szCs w:val="20"/>
        </w:rPr>
        <w:t>Termin wykonania zamówienia.</w:t>
      </w:r>
    </w:p>
    <w:p w14:paraId="2D47AB2A" w14:textId="5D572F4C" w:rsidR="00252E95" w:rsidRDefault="005D55FC" w:rsidP="00252E95">
      <w:pPr>
        <w:widowControl w:val="0"/>
        <w:shd w:val="clear" w:color="auto" w:fill="FFFFFF"/>
        <w:spacing w:after="0" w:line="276" w:lineRule="auto"/>
        <w:jc w:val="both"/>
        <w:rPr>
          <w:rFonts w:eastAsia="Times New Roman" w:cstheme="minorHAnsi"/>
          <w:sz w:val="20"/>
          <w:szCs w:val="20"/>
        </w:rPr>
      </w:pPr>
      <w:r>
        <w:rPr>
          <w:rFonts w:eastAsia="Times New Roman" w:cstheme="minorHAnsi"/>
          <w:sz w:val="20"/>
          <w:szCs w:val="20"/>
        </w:rPr>
        <w:t xml:space="preserve">W </w:t>
      </w:r>
      <w:r w:rsidRPr="00CE2130">
        <w:rPr>
          <w:rFonts w:eastAsia="Times New Roman" w:cstheme="minorHAnsi"/>
          <w:color w:val="auto"/>
          <w:sz w:val="20"/>
          <w:szCs w:val="20"/>
        </w:rPr>
        <w:t xml:space="preserve">zakresie każdej z części zamówienia </w:t>
      </w:r>
      <w:r w:rsidR="00E85C09" w:rsidRPr="00CE2130">
        <w:rPr>
          <w:rFonts w:eastAsia="Times New Roman" w:cstheme="minorHAnsi"/>
          <w:color w:val="auto"/>
          <w:sz w:val="20"/>
          <w:szCs w:val="20"/>
        </w:rPr>
        <w:t xml:space="preserve">Umowa zostanie </w:t>
      </w:r>
      <w:r w:rsidR="00E85C09" w:rsidRPr="00CE2130">
        <w:rPr>
          <w:rFonts w:eastAsia="Times New Roman" w:cstheme="minorHAnsi"/>
          <w:b/>
          <w:color w:val="auto"/>
          <w:sz w:val="20"/>
          <w:szCs w:val="20"/>
        </w:rPr>
        <w:t>zawarta</w:t>
      </w:r>
      <w:r w:rsidR="007D33C3" w:rsidRPr="00CE2130">
        <w:rPr>
          <w:rFonts w:eastAsia="Times New Roman" w:cstheme="minorHAnsi"/>
          <w:b/>
          <w:color w:val="auto"/>
          <w:sz w:val="20"/>
          <w:szCs w:val="20"/>
        </w:rPr>
        <w:t xml:space="preserve"> </w:t>
      </w:r>
      <w:r w:rsidR="00D84193" w:rsidRPr="00CE2130">
        <w:rPr>
          <w:rFonts w:eastAsia="Times New Roman" w:cstheme="minorHAnsi"/>
          <w:b/>
          <w:color w:val="auto"/>
          <w:sz w:val="20"/>
          <w:szCs w:val="20"/>
        </w:rPr>
        <w:t>na okres</w:t>
      </w:r>
      <w:r w:rsidR="00DB7807" w:rsidRPr="00CE2130">
        <w:rPr>
          <w:rFonts w:eastAsia="Times New Roman" w:cstheme="minorHAnsi"/>
          <w:b/>
          <w:color w:val="auto"/>
          <w:sz w:val="20"/>
          <w:szCs w:val="20"/>
        </w:rPr>
        <w:t xml:space="preserve"> </w:t>
      </w:r>
      <w:r w:rsidR="00074461" w:rsidRPr="00CE2130">
        <w:rPr>
          <w:rFonts w:eastAsia="Times New Roman" w:cstheme="minorHAnsi"/>
          <w:b/>
          <w:color w:val="auto"/>
          <w:sz w:val="20"/>
          <w:szCs w:val="20"/>
        </w:rPr>
        <w:t>12 mi</w:t>
      </w:r>
      <w:r w:rsidR="00DB7807" w:rsidRPr="00CE2130">
        <w:rPr>
          <w:rFonts w:eastAsia="Times New Roman" w:cstheme="minorHAnsi"/>
          <w:b/>
          <w:color w:val="auto"/>
          <w:sz w:val="20"/>
          <w:szCs w:val="20"/>
        </w:rPr>
        <w:t>esięcy od dnia podpisania umowy</w:t>
      </w:r>
      <w:r w:rsidR="00325B1F" w:rsidRPr="00CE2130">
        <w:rPr>
          <w:rFonts w:eastAsia="Times New Roman" w:cstheme="minorHAnsi"/>
          <w:b/>
          <w:color w:val="auto"/>
          <w:sz w:val="20"/>
          <w:szCs w:val="20"/>
        </w:rPr>
        <w:t>, jednak nie wcześniej niż od dnia 04.07.2025 r.</w:t>
      </w:r>
      <w:r w:rsidR="00074461" w:rsidRPr="00CE2130">
        <w:rPr>
          <w:rFonts w:eastAsia="Times New Roman" w:cstheme="minorHAnsi"/>
          <w:color w:val="auto"/>
          <w:sz w:val="20"/>
          <w:szCs w:val="20"/>
        </w:rPr>
        <w:t xml:space="preserve"> </w:t>
      </w:r>
      <w:r w:rsidR="00252E95" w:rsidRPr="00CE2130">
        <w:rPr>
          <w:rFonts w:eastAsia="Times New Roman" w:cstheme="minorHAnsi"/>
          <w:color w:val="auto"/>
          <w:sz w:val="20"/>
          <w:szCs w:val="20"/>
        </w:rPr>
        <w:t xml:space="preserve">lub </w:t>
      </w:r>
      <w:r w:rsidR="00252E95" w:rsidRPr="00246969">
        <w:rPr>
          <w:rFonts w:eastAsia="Times New Roman" w:cstheme="minorHAnsi"/>
          <w:sz w:val="20"/>
          <w:szCs w:val="20"/>
        </w:rPr>
        <w:t xml:space="preserve">do wykorzystania kwoty umowy brutto, </w:t>
      </w:r>
      <w:r w:rsidR="00325B1F">
        <w:rPr>
          <w:rFonts w:eastAsia="Times New Roman" w:cstheme="minorHAnsi"/>
          <w:sz w:val="20"/>
          <w:szCs w:val="20"/>
        </w:rPr>
        <w:br/>
      </w:r>
      <w:r w:rsidR="00252E95" w:rsidRPr="00246969">
        <w:rPr>
          <w:rFonts w:eastAsia="Times New Roman" w:cstheme="minorHAnsi"/>
          <w:sz w:val="20"/>
          <w:szCs w:val="20"/>
        </w:rPr>
        <w:t>w zależności od tego, które zdarzenie nastąpi pierwsze.</w:t>
      </w:r>
    </w:p>
    <w:p w14:paraId="317E3F01" w14:textId="77777777" w:rsidR="00996677" w:rsidRPr="00246969" w:rsidRDefault="00996677">
      <w:pPr>
        <w:spacing w:after="0" w:line="276" w:lineRule="auto"/>
        <w:jc w:val="both"/>
        <w:rPr>
          <w:rFonts w:cstheme="minorHAnsi"/>
          <w:b/>
          <w:sz w:val="20"/>
          <w:szCs w:val="20"/>
        </w:rPr>
      </w:pPr>
    </w:p>
    <w:p w14:paraId="5343CD8C"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14:paraId="6B3158EF" w14:textId="77777777"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14:paraId="5F2DCA4C" w14:textId="77777777" w:rsidR="00996677" w:rsidRPr="00246969" w:rsidRDefault="00E85C09" w:rsidP="00915863">
      <w:pPr>
        <w:pStyle w:val="Akapitzlist"/>
        <w:numPr>
          <w:ilvl w:val="0"/>
          <w:numId w:val="3"/>
        </w:numPr>
        <w:spacing w:line="276" w:lineRule="auto"/>
        <w:jc w:val="both"/>
        <w:rPr>
          <w:rFonts w:cstheme="minorHAnsi"/>
          <w:sz w:val="20"/>
          <w:szCs w:val="20"/>
        </w:rPr>
      </w:pPr>
      <w:r w:rsidRPr="00246969">
        <w:rPr>
          <w:rFonts w:cstheme="minorHAnsi"/>
          <w:sz w:val="20"/>
          <w:szCs w:val="20"/>
        </w:rPr>
        <w:t xml:space="preserve">O udzielenie zamówienia mogą ubiegać się Wykonawcy, którzy spełniają warunki udziału </w:t>
      </w:r>
      <w:r w:rsidR="00915863" w:rsidRPr="00246969">
        <w:rPr>
          <w:rFonts w:cstheme="minorHAnsi"/>
          <w:sz w:val="20"/>
          <w:szCs w:val="20"/>
        </w:rPr>
        <w:t>w </w:t>
      </w:r>
      <w:r w:rsidRPr="00246969">
        <w:rPr>
          <w:rFonts w:cstheme="minorHAnsi"/>
          <w:sz w:val="20"/>
          <w:szCs w:val="20"/>
        </w:rPr>
        <w:t>postępowaniu dotyczące:</w:t>
      </w:r>
    </w:p>
    <w:p w14:paraId="7AB6C103" w14:textId="77777777" w:rsidR="00E85C09" w:rsidRDefault="00E85C09" w:rsidP="00E85C09">
      <w:pPr>
        <w:pStyle w:val="Akapitzlist"/>
        <w:numPr>
          <w:ilvl w:val="0"/>
          <w:numId w:val="4"/>
        </w:numPr>
        <w:spacing w:line="276" w:lineRule="auto"/>
        <w:jc w:val="both"/>
        <w:rPr>
          <w:rFonts w:cstheme="minorHAnsi"/>
          <w:sz w:val="20"/>
          <w:szCs w:val="20"/>
        </w:rPr>
      </w:pPr>
      <w:r w:rsidRPr="00246969">
        <w:rPr>
          <w:rFonts w:cstheme="minorHAnsi"/>
          <w:sz w:val="20"/>
          <w:szCs w:val="20"/>
        </w:rPr>
        <w:t xml:space="preserve">zdolności do występowania w obrocie gospodarczym: </w:t>
      </w:r>
    </w:p>
    <w:p w14:paraId="50179683" w14:textId="77777777" w:rsidR="002A44B3" w:rsidRPr="0005787D" w:rsidRDefault="002A44B3" w:rsidP="002A44B3">
      <w:pPr>
        <w:pStyle w:val="Akapitzlist"/>
        <w:spacing w:line="276" w:lineRule="auto"/>
        <w:ind w:left="720"/>
        <w:jc w:val="both"/>
        <w:rPr>
          <w:rFonts w:cstheme="minorHAnsi"/>
          <w:sz w:val="20"/>
          <w:szCs w:val="20"/>
        </w:rPr>
      </w:pPr>
      <w:r>
        <w:rPr>
          <w:rFonts w:cs="Times New Roman"/>
          <w:sz w:val="20"/>
          <w:szCs w:val="20"/>
        </w:rPr>
        <w:t xml:space="preserve">- </w:t>
      </w:r>
      <w:r w:rsidRPr="0005787D">
        <w:rPr>
          <w:rFonts w:cs="Times New Roman"/>
          <w:sz w:val="20"/>
          <w:szCs w:val="20"/>
        </w:rPr>
        <w:t xml:space="preserve">Zamawiający nie wyznacza szczegółowego warunku w tym zakresie. </w:t>
      </w:r>
    </w:p>
    <w:p w14:paraId="33F5F456" w14:textId="77777777" w:rsidR="002A44B3" w:rsidRPr="002A44B3" w:rsidRDefault="00E85C09" w:rsidP="0005787D">
      <w:pPr>
        <w:pStyle w:val="Akapitzlist"/>
        <w:numPr>
          <w:ilvl w:val="0"/>
          <w:numId w:val="4"/>
        </w:numPr>
        <w:spacing w:line="276" w:lineRule="auto"/>
        <w:jc w:val="both"/>
        <w:rPr>
          <w:rFonts w:cstheme="minorHAnsi"/>
          <w:sz w:val="20"/>
          <w:szCs w:val="20"/>
        </w:rPr>
      </w:pPr>
      <w:r w:rsidRPr="0005787D">
        <w:rPr>
          <w:rFonts w:cstheme="minorHAnsi"/>
          <w:sz w:val="20"/>
          <w:szCs w:val="20"/>
        </w:rPr>
        <w:t>uprawnień do prowadzenia określonej działalności gospodarczej lub zawodowej, o ile wynika to z odrębnych przepisów:</w:t>
      </w:r>
      <w:r w:rsidR="00416668" w:rsidRPr="0005787D">
        <w:rPr>
          <w:rFonts w:cs="Times New Roman"/>
          <w:sz w:val="20"/>
          <w:szCs w:val="20"/>
        </w:rPr>
        <w:t xml:space="preserve"> </w:t>
      </w:r>
    </w:p>
    <w:p w14:paraId="7DAB4B6C" w14:textId="77777777" w:rsidR="0005787D" w:rsidRPr="0005787D" w:rsidRDefault="002A44B3" w:rsidP="002A44B3">
      <w:pPr>
        <w:pStyle w:val="Akapitzlist"/>
        <w:spacing w:line="276" w:lineRule="auto"/>
        <w:ind w:left="720"/>
        <w:jc w:val="both"/>
        <w:rPr>
          <w:rFonts w:cstheme="minorHAnsi"/>
          <w:sz w:val="20"/>
          <w:szCs w:val="20"/>
        </w:rPr>
      </w:pPr>
      <w:r>
        <w:rPr>
          <w:rFonts w:cs="Times New Roman"/>
          <w:sz w:val="20"/>
          <w:szCs w:val="20"/>
        </w:rPr>
        <w:t xml:space="preserve">- </w:t>
      </w:r>
      <w:r w:rsidR="00416668" w:rsidRPr="0005787D">
        <w:rPr>
          <w:rFonts w:cs="Times New Roman"/>
          <w:sz w:val="20"/>
          <w:szCs w:val="20"/>
        </w:rPr>
        <w:t xml:space="preserve">Zamawiający nie wyznacza szczegółowego warunku w tym zakresie. </w:t>
      </w:r>
    </w:p>
    <w:p w14:paraId="2F7979AD" w14:textId="77777777" w:rsidR="002A44B3" w:rsidRDefault="00E85C09" w:rsidP="0005787D">
      <w:pPr>
        <w:pStyle w:val="Akapitzlist"/>
        <w:numPr>
          <w:ilvl w:val="0"/>
          <w:numId w:val="4"/>
        </w:numPr>
        <w:spacing w:line="276" w:lineRule="auto"/>
        <w:jc w:val="both"/>
        <w:rPr>
          <w:rFonts w:cstheme="minorHAnsi"/>
          <w:sz w:val="20"/>
          <w:szCs w:val="20"/>
        </w:rPr>
      </w:pPr>
      <w:r w:rsidRPr="00246969">
        <w:rPr>
          <w:rFonts w:cstheme="minorHAnsi"/>
          <w:sz w:val="20"/>
          <w:szCs w:val="20"/>
        </w:rPr>
        <w:t>sytuacji ekonomicznej lub finansowej:</w:t>
      </w:r>
      <w:r w:rsidR="0005787D">
        <w:rPr>
          <w:rFonts w:cstheme="minorHAnsi"/>
          <w:sz w:val="20"/>
          <w:szCs w:val="20"/>
        </w:rPr>
        <w:t xml:space="preserve"> </w:t>
      </w:r>
    </w:p>
    <w:p w14:paraId="623DBD09" w14:textId="77777777" w:rsidR="0005787D" w:rsidRPr="0005787D" w:rsidRDefault="002A44B3" w:rsidP="002A44B3">
      <w:pPr>
        <w:pStyle w:val="Akapitzlist"/>
        <w:spacing w:line="276" w:lineRule="auto"/>
        <w:ind w:left="720"/>
        <w:jc w:val="both"/>
        <w:rPr>
          <w:rFonts w:cstheme="minorHAnsi"/>
          <w:sz w:val="20"/>
          <w:szCs w:val="20"/>
        </w:rPr>
      </w:pPr>
      <w:r>
        <w:rPr>
          <w:rFonts w:cstheme="minorHAnsi"/>
          <w:sz w:val="20"/>
          <w:szCs w:val="20"/>
        </w:rPr>
        <w:t xml:space="preserve">- </w:t>
      </w:r>
      <w:r w:rsidR="0005787D" w:rsidRPr="0005787D">
        <w:rPr>
          <w:rFonts w:cs="Times New Roman"/>
          <w:sz w:val="20"/>
          <w:szCs w:val="20"/>
        </w:rPr>
        <w:t xml:space="preserve">Zamawiający nie wyznacza szczegółowego warunku w tym zakresie. </w:t>
      </w:r>
    </w:p>
    <w:p w14:paraId="7589DE47" w14:textId="77777777" w:rsidR="002A44B3" w:rsidRPr="002A44B3" w:rsidRDefault="00E85C09" w:rsidP="0005787D">
      <w:pPr>
        <w:pStyle w:val="Akapitzlist"/>
        <w:numPr>
          <w:ilvl w:val="0"/>
          <w:numId w:val="4"/>
        </w:numPr>
        <w:spacing w:line="276" w:lineRule="auto"/>
        <w:jc w:val="both"/>
        <w:rPr>
          <w:rFonts w:cstheme="minorHAnsi"/>
          <w:sz w:val="20"/>
          <w:szCs w:val="20"/>
        </w:rPr>
      </w:pPr>
      <w:r w:rsidRPr="0005787D">
        <w:rPr>
          <w:rFonts w:cstheme="minorHAnsi"/>
          <w:sz w:val="20"/>
          <w:szCs w:val="20"/>
        </w:rPr>
        <w:t>zdolności technicznej lub zawodowej:</w:t>
      </w:r>
    </w:p>
    <w:p w14:paraId="45214C18" w14:textId="77777777" w:rsidR="00996677" w:rsidRPr="0005787D" w:rsidRDefault="002A44B3" w:rsidP="002A44B3">
      <w:pPr>
        <w:pStyle w:val="Akapitzlist"/>
        <w:spacing w:line="276" w:lineRule="auto"/>
        <w:ind w:left="720"/>
        <w:jc w:val="both"/>
        <w:rPr>
          <w:rFonts w:cstheme="minorHAnsi"/>
          <w:sz w:val="20"/>
          <w:szCs w:val="20"/>
        </w:rPr>
      </w:pPr>
      <w:r>
        <w:rPr>
          <w:rFonts w:cs="Times New Roman"/>
          <w:sz w:val="20"/>
          <w:szCs w:val="20"/>
        </w:rPr>
        <w:t xml:space="preserve">- </w:t>
      </w:r>
      <w:r w:rsidR="0005787D" w:rsidRPr="0005787D">
        <w:rPr>
          <w:rFonts w:cs="Times New Roman"/>
          <w:sz w:val="20"/>
          <w:szCs w:val="20"/>
        </w:rPr>
        <w:t xml:space="preserve">Zamawiający nie wyznacza szczegółowego warunku w tym zakresie. </w:t>
      </w:r>
    </w:p>
    <w:p w14:paraId="297109C4" w14:textId="77777777" w:rsidR="00996677" w:rsidRPr="00246969" w:rsidRDefault="00E85C09">
      <w:pPr>
        <w:pStyle w:val="Akapitzlist"/>
        <w:numPr>
          <w:ilvl w:val="0"/>
          <w:numId w:val="3"/>
        </w:numPr>
        <w:spacing w:line="276" w:lineRule="auto"/>
        <w:jc w:val="both"/>
        <w:rPr>
          <w:rFonts w:cstheme="minorHAnsi"/>
          <w:sz w:val="20"/>
          <w:szCs w:val="20"/>
        </w:rPr>
      </w:pPr>
      <w:r w:rsidRPr="00246969">
        <w:rPr>
          <w:rFonts w:cstheme="minorHAnsi"/>
          <w:sz w:val="20"/>
          <w:szCs w:val="20"/>
        </w:rPr>
        <w:t xml:space="preserve">Sposób wykazania spełniania warunków udziału w postępowaniu wskazano w </w:t>
      </w:r>
      <w:r w:rsidRPr="004C30FC">
        <w:rPr>
          <w:rFonts w:cstheme="minorHAnsi"/>
          <w:sz w:val="20"/>
          <w:szCs w:val="20"/>
        </w:rPr>
        <w:t>Rozdziale 10 SWZ.</w:t>
      </w:r>
    </w:p>
    <w:p w14:paraId="70905DE5"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7. </w:t>
      </w:r>
    </w:p>
    <w:p w14:paraId="6D6F1525" w14:textId="77777777" w:rsidR="00996677" w:rsidRPr="00246969" w:rsidRDefault="00E85C09">
      <w:pPr>
        <w:spacing w:line="276" w:lineRule="auto"/>
        <w:jc w:val="both"/>
        <w:rPr>
          <w:rFonts w:cstheme="minorHAnsi"/>
          <w:sz w:val="20"/>
          <w:szCs w:val="20"/>
        </w:rPr>
      </w:pPr>
      <w:r w:rsidRPr="00246969">
        <w:rPr>
          <w:rFonts w:cstheme="minorHAnsi"/>
          <w:b/>
          <w:sz w:val="20"/>
          <w:szCs w:val="20"/>
        </w:rPr>
        <w:t>Podstawy wykluczenia.</w:t>
      </w:r>
    </w:p>
    <w:p w14:paraId="598B2F7D" w14:textId="77777777" w:rsidR="00246969" w:rsidRPr="00246969" w:rsidRDefault="00246969" w:rsidP="002A44B3">
      <w:pPr>
        <w:pStyle w:val="divparagraph"/>
        <w:numPr>
          <w:ilvl w:val="3"/>
          <w:numId w:val="3"/>
        </w:numPr>
        <w:spacing w:before="120" w:after="120" w:line="276" w:lineRule="auto"/>
        <w:ind w:left="426" w:hanging="426"/>
        <w:jc w:val="both"/>
        <w:rPr>
          <w:rFonts w:asciiTheme="minorHAnsi" w:hAnsiTheme="minorHAnsi" w:cstheme="minorHAnsi"/>
          <w:sz w:val="20"/>
          <w:szCs w:val="20"/>
        </w:rPr>
      </w:pPr>
      <w:r w:rsidRPr="00246969">
        <w:rPr>
          <w:rFonts w:asciiTheme="minorHAnsi" w:hAnsiTheme="minorHAnsi" w:cstheme="minorHAnsi"/>
          <w:sz w:val="20"/>
          <w:szCs w:val="20"/>
        </w:rPr>
        <w:t>Z postępowania o udzielenie zamówienia, na podstawie art. 108 ust. 1 ustawy, Zamawiający wykluczy wykonawcę:</w:t>
      </w:r>
    </w:p>
    <w:p w14:paraId="7F159A72" w14:textId="743EE2C3" w:rsidR="000E1B7C" w:rsidRPr="000E1B7C" w:rsidRDefault="00246969" w:rsidP="000E1B7C">
      <w:pPr>
        <w:pStyle w:val="divparagraph"/>
        <w:numPr>
          <w:ilvl w:val="0"/>
          <w:numId w:val="30"/>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będącego osobą fizyczną, którego prawomocnie skazano za przestępstwo: </w:t>
      </w:r>
    </w:p>
    <w:p w14:paraId="0A7FD179" w14:textId="77777777" w:rsidR="000E1B7C" w:rsidRPr="000E1B7C" w:rsidRDefault="000E1B7C" w:rsidP="000E1B7C">
      <w:pPr>
        <w:numPr>
          <w:ilvl w:val="0"/>
          <w:numId w:val="40"/>
        </w:numPr>
        <w:overflowPunct/>
        <w:autoSpaceDE w:val="0"/>
        <w:autoSpaceDN w:val="0"/>
        <w:adjustRightInd w:val="0"/>
        <w:spacing w:after="0" w:line="276" w:lineRule="auto"/>
        <w:ind w:left="1071" w:hanging="357"/>
        <w:jc w:val="both"/>
        <w:rPr>
          <w:rFonts w:ascii="Calibri" w:eastAsia="Arial" w:hAnsi="Calibri" w:cs="Calibri"/>
          <w:color w:val="auto"/>
          <w:sz w:val="20"/>
          <w:szCs w:val="20"/>
          <w:lang w:eastAsia="pl-PL"/>
        </w:rPr>
      </w:pPr>
      <w:r w:rsidRPr="000E1B7C">
        <w:rPr>
          <w:rFonts w:ascii="Calibri" w:hAnsi="Calibri" w:cs="Calibri"/>
          <w:sz w:val="20"/>
          <w:szCs w:val="20"/>
        </w:rPr>
        <w:lastRenderedPageBreak/>
        <w:t>udziału w zorganizowanej grupie przestępczej albo związku mającym na celu popełnienie przestępstwa lub przestępstwa skarbowego, o którym mowa w art. 258 Kodeksu karnego;</w:t>
      </w:r>
    </w:p>
    <w:p w14:paraId="6493C102" w14:textId="77777777" w:rsidR="000E1B7C" w:rsidRPr="000E1B7C" w:rsidRDefault="000E1B7C" w:rsidP="000E1B7C">
      <w:pPr>
        <w:numPr>
          <w:ilvl w:val="0"/>
          <w:numId w:val="40"/>
        </w:numPr>
        <w:overflowPunct/>
        <w:autoSpaceDE w:val="0"/>
        <w:autoSpaceDN w:val="0"/>
        <w:adjustRightInd w:val="0"/>
        <w:spacing w:after="0" w:line="276" w:lineRule="auto"/>
        <w:ind w:left="1071" w:hanging="357"/>
        <w:jc w:val="both"/>
        <w:rPr>
          <w:rFonts w:ascii="Calibri" w:hAnsi="Calibri" w:cs="Calibri"/>
          <w:sz w:val="20"/>
          <w:szCs w:val="20"/>
        </w:rPr>
      </w:pPr>
      <w:r w:rsidRPr="000E1B7C">
        <w:rPr>
          <w:rFonts w:ascii="Calibri" w:hAnsi="Calibri" w:cs="Calibri"/>
          <w:sz w:val="20"/>
          <w:szCs w:val="20"/>
        </w:rPr>
        <w:t>handlu ludźmi, o którym mowa w art. 189a Kodeksu karnego;</w:t>
      </w:r>
    </w:p>
    <w:p w14:paraId="13605075" w14:textId="2B8E4C26" w:rsidR="000E1B7C" w:rsidRPr="000E1B7C" w:rsidRDefault="000E1B7C" w:rsidP="000E1B7C">
      <w:pPr>
        <w:numPr>
          <w:ilvl w:val="0"/>
          <w:numId w:val="40"/>
        </w:numPr>
        <w:overflowPunct/>
        <w:autoSpaceDE w:val="0"/>
        <w:autoSpaceDN w:val="0"/>
        <w:adjustRightInd w:val="0"/>
        <w:spacing w:after="0" w:line="276" w:lineRule="auto"/>
        <w:ind w:left="1071" w:hanging="357"/>
        <w:jc w:val="both"/>
        <w:rPr>
          <w:rFonts w:ascii="Calibri" w:hAnsi="Calibri" w:cs="Calibri"/>
          <w:sz w:val="20"/>
          <w:szCs w:val="20"/>
        </w:rPr>
      </w:pPr>
      <w:r w:rsidRPr="000E1B7C">
        <w:rPr>
          <w:rFonts w:ascii="Calibri" w:hAnsi="Calibri" w:cs="Calibri"/>
          <w:sz w:val="20"/>
          <w:szCs w:val="20"/>
        </w:rPr>
        <w:t xml:space="preserve">o którym mowa w art. 228-230a, art. 250a Kodeksu karnego, w art. 46-48 ustawy z dnia 25 czerwca 2010 r. o sporcie (Dz. U. z 2024 r. poz. 1166) lub w art. 54 ust. 1-4 ustawy z dnia 12 maja 2011 r. o refundacji leków, środków spożywczych specjalnego przeznaczenia żywieniowego oraz wyrobów medycznych (Dz. U. z 2024 r. poz. 930, z </w:t>
      </w:r>
      <w:proofErr w:type="spellStart"/>
      <w:r w:rsidRPr="000E1B7C">
        <w:rPr>
          <w:rFonts w:ascii="Calibri" w:hAnsi="Calibri" w:cs="Calibri"/>
          <w:sz w:val="20"/>
          <w:szCs w:val="20"/>
        </w:rPr>
        <w:t>późn</w:t>
      </w:r>
      <w:proofErr w:type="spellEnd"/>
      <w:r w:rsidRPr="000E1B7C">
        <w:rPr>
          <w:rFonts w:ascii="Calibri" w:hAnsi="Calibri" w:cs="Calibri"/>
          <w:sz w:val="20"/>
          <w:szCs w:val="20"/>
        </w:rPr>
        <w:t>. zm.);</w:t>
      </w:r>
    </w:p>
    <w:p w14:paraId="70FB4D1A" w14:textId="77777777" w:rsidR="000E1B7C" w:rsidRPr="000E1B7C" w:rsidRDefault="000E1B7C" w:rsidP="000E1B7C">
      <w:pPr>
        <w:numPr>
          <w:ilvl w:val="0"/>
          <w:numId w:val="40"/>
        </w:numPr>
        <w:overflowPunct/>
        <w:autoSpaceDE w:val="0"/>
        <w:autoSpaceDN w:val="0"/>
        <w:adjustRightInd w:val="0"/>
        <w:spacing w:after="0" w:line="276" w:lineRule="auto"/>
        <w:ind w:left="1071" w:hanging="357"/>
        <w:jc w:val="both"/>
        <w:rPr>
          <w:rFonts w:ascii="Calibri" w:hAnsi="Calibri" w:cs="Calibri"/>
          <w:sz w:val="20"/>
          <w:szCs w:val="20"/>
        </w:rPr>
      </w:pPr>
      <w:r w:rsidRPr="000E1B7C">
        <w:rPr>
          <w:rFonts w:ascii="Calibri" w:hAnsi="Calibri" w:cs="Calibri"/>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3C9CBEA" w14:textId="77777777" w:rsidR="000E1B7C" w:rsidRPr="000E1B7C" w:rsidRDefault="000E1B7C" w:rsidP="000E1B7C">
      <w:pPr>
        <w:numPr>
          <w:ilvl w:val="0"/>
          <w:numId w:val="40"/>
        </w:numPr>
        <w:overflowPunct/>
        <w:autoSpaceDE w:val="0"/>
        <w:autoSpaceDN w:val="0"/>
        <w:adjustRightInd w:val="0"/>
        <w:spacing w:after="0" w:line="276" w:lineRule="auto"/>
        <w:ind w:left="1071" w:hanging="357"/>
        <w:jc w:val="both"/>
        <w:rPr>
          <w:rFonts w:ascii="Calibri" w:hAnsi="Calibri" w:cs="Calibri"/>
          <w:sz w:val="20"/>
          <w:szCs w:val="20"/>
        </w:rPr>
      </w:pPr>
      <w:r w:rsidRPr="000E1B7C">
        <w:rPr>
          <w:rFonts w:ascii="Calibri" w:hAnsi="Calibri" w:cs="Calibri"/>
          <w:sz w:val="20"/>
          <w:szCs w:val="20"/>
        </w:rPr>
        <w:t>o charakterze terrorystycznym, o którym mowa w art. 115 § 20 Kodeksu karnego, lub mające na celu popełnienie tego przestępstwa;</w:t>
      </w:r>
    </w:p>
    <w:p w14:paraId="1FA0B863" w14:textId="0D0C2AA5" w:rsidR="000E1B7C" w:rsidRPr="000E1B7C" w:rsidRDefault="000E1B7C" w:rsidP="000E1B7C">
      <w:pPr>
        <w:numPr>
          <w:ilvl w:val="0"/>
          <w:numId w:val="40"/>
        </w:numPr>
        <w:overflowPunct/>
        <w:autoSpaceDE w:val="0"/>
        <w:autoSpaceDN w:val="0"/>
        <w:adjustRightInd w:val="0"/>
        <w:spacing w:after="0" w:line="276" w:lineRule="auto"/>
        <w:ind w:left="1071" w:hanging="357"/>
        <w:jc w:val="both"/>
        <w:rPr>
          <w:rFonts w:ascii="Calibri" w:hAnsi="Calibri" w:cs="Calibri"/>
          <w:sz w:val="20"/>
          <w:szCs w:val="20"/>
        </w:rPr>
      </w:pPr>
      <w:r w:rsidRPr="000E1B7C">
        <w:rPr>
          <w:rFonts w:ascii="Calibri" w:hAnsi="Calibri" w:cs="Calibri"/>
          <w:sz w:val="20"/>
          <w:szCs w:val="20"/>
        </w:rPr>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3CE627D" w14:textId="38C0701A" w:rsidR="000E1B7C" w:rsidRPr="000E1B7C" w:rsidRDefault="000E1B7C" w:rsidP="000E1B7C">
      <w:pPr>
        <w:numPr>
          <w:ilvl w:val="0"/>
          <w:numId w:val="40"/>
        </w:numPr>
        <w:overflowPunct/>
        <w:autoSpaceDE w:val="0"/>
        <w:autoSpaceDN w:val="0"/>
        <w:adjustRightInd w:val="0"/>
        <w:spacing w:after="0" w:line="276" w:lineRule="auto"/>
        <w:ind w:left="1071" w:hanging="357"/>
        <w:jc w:val="both"/>
        <w:rPr>
          <w:rFonts w:ascii="Calibri" w:hAnsi="Calibri" w:cs="Calibri"/>
          <w:sz w:val="20"/>
          <w:szCs w:val="20"/>
        </w:rPr>
      </w:pPr>
      <w:r w:rsidRPr="000E1B7C">
        <w:rPr>
          <w:rFonts w:ascii="Calibri" w:hAnsi="Calibri" w:cs="Calibri"/>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FA53BE9" w14:textId="49996000" w:rsidR="000E1B7C" w:rsidRPr="000E1B7C" w:rsidRDefault="000E1B7C" w:rsidP="000E1B7C">
      <w:pPr>
        <w:numPr>
          <w:ilvl w:val="0"/>
          <w:numId w:val="40"/>
        </w:numPr>
        <w:overflowPunct/>
        <w:autoSpaceDE w:val="0"/>
        <w:autoSpaceDN w:val="0"/>
        <w:adjustRightInd w:val="0"/>
        <w:spacing w:after="0" w:line="276" w:lineRule="auto"/>
        <w:ind w:left="1071" w:hanging="357"/>
        <w:jc w:val="both"/>
        <w:rPr>
          <w:rFonts w:ascii="Calibri" w:hAnsi="Calibri" w:cs="Calibri"/>
          <w:sz w:val="20"/>
          <w:szCs w:val="20"/>
        </w:rPr>
      </w:pPr>
      <w:r w:rsidRPr="000E1B7C">
        <w:rPr>
          <w:rFonts w:ascii="Calibri" w:hAnsi="Calibri" w:cs="Calibri"/>
          <w:sz w:val="20"/>
          <w:szCs w:val="20"/>
        </w:rPr>
        <w:t xml:space="preserve">o którym mowa w art. 9 ust. 1 i 3 lub art. 10 ustawy z dnia 15 czerwca 2012 r. o skutkach powierzania wykonywania pracy cudzoziemcom przebywającym wbrew przepisom na terytorium Rzeczypospolitej Polskiej </w:t>
      </w:r>
    </w:p>
    <w:p w14:paraId="24CA2FA5" w14:textId="6376F674" w:rsidR="000E1B7C" w:rsidRPr="000E1B7C" w:rsidRDefault="000E1B7C" w:rsidP="000E1B7C">
      <w:pPr>
        <w:autoSpaceDE w:val="0"/>
        <w:autoSpaceDN w:val="0"/>
        <w:adjustRightInd w:val="0"/>
        <w:spacing w:after="0" w:line="276" w:lineRule="auto"/>
        <w:ind w:left="714"/>
        <w:jc w:val="both"/>
        <w:rPr>
          <w:rFonts w:ascii="Calibri" w:hAnsi="Calibri" w:cs="Calibri"/>
          <w:sz w:val="20"/>
          <w:szCs w:val="20"/>
        </w:rPr>
      </w:pPr>
      <w:r w:rsidRPr="000E1B7C">
        <w:rPr>
          <w:rFonts w:ascii="Calibri" w:hAnsi="Calibri" w:cs="Calibri"/>
          <w:sz w:val="20"/>
          <w:szCs w:val="20"/>
        </w:rPr>
        <w:t>– lub za odpowiedni czyn zabroniony określony w przepisach prawa obcego;</w:t>
      </w:r>
    </w:p>
    <w:p w14:paraId="1C8C3C39" w14:textId="77777777" w:rsidR="002A44B3" w:rsidRDefault="00246969" w:rsidP="00A12B3D">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AEF2143" w14:textId="1E4FE1DD" w:rsidR="002A44B3" w:rsidRDefault="00246969" w:rsidP="000E1B7C">
      <w:pPr>
        <w:pStyle w:val="divpoint"/>
        <w:numPr>
          <w:ilvl w:val="0"/>
          <w:numId w:val="30"/>
        </w:numPr>
        <w:tabs>
          <w:tab w:val="left" w:pos="0"/>
        </w:tabs>
        <w:spacing w:before="120" w:after="120" w:line="276" w:lineRule="auto"/>
        <w:ind w:left="714" w:hanging="357"/>
        <w:jc w:val="both"/>
        <w:rPr>
          <w:rFonts w:asciiTheme="minorHAnsi" w:hAnsiTheme="minorHAnsi" w:cstheme="minorHAnsi"/>
          <w:sz w:val="20"/>
          <w:szCs w:val="20"/>
        </w:rPr>
      </w:pPr>
      <w:r w:rsidRPr="002A44B3">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52DBD6EA" w14:textId="77777777" w:rsidR="002A44B3" w:rsidRDefault="00246969" w:rsidP="00A12B3D">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A44B3">
        <w:rPr>
          <w:rFonts w:asciiTheme="minorHAnsi" w:hAnsiTheme="minorHAnsi" w:cstheme="minorHAnsi"/>
          <w:sz w:val="20"/>
          <w:szCs w:val="20"/>
        </w:rPr>
        <w:t>wobec którego prawomocnie orzeczono zakaz ubiegania się o zamówienia publiczne;</w:t>
      </w:r>
    </w:p>
    <w:p w14:paraId="56D0A519" w14:textId="77777777" w:rsidR="002A44B3" w:rsidRDefault="00246969" w:rsidP="00A12B3D">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A44B3">
        <w:rPr>
          <w:rFonts w:ascii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D5AA4F9" w14:textId="79174420" w:rsidR="00246969" w:rsidRPr="002A44B3" w:rsidRDefault="00246969" w:rsidP="00A12B3D">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A44B3">
        <w:rPr>
          <w:rFonts w:asciiTheme="minorHAnsi" w:hAnsiTheme="minorHAnsi" w:cstheme="minorHAns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w:t>
      </w:r>
      <w:r w:rsidR="004C30FC">
        <w:rPr>
          <w:rFonts w:asciiTheme="minorHAnsi" w:hAnsiTheme="minorHAnsi" w:cstheme="minorHAnsi"/>
          <w:sz w:val="20"/>
          <w:szCs w:val="20"/>
        </w:rPr>
        <w:br/>
      </w:r>
      <w:r w:rsidRPr="002A44B3">
        <w:rPr>
          <w:rFonts w:asciiTheme="minorHAnsi" w:hAnsiTheme="minorHAnsi" w:cstheme="minorHAnsi"/>
          <w:sz w:val="20"/>
          <w:szCs w:val="20"/>
        </w:rPr>
        <w:t xml:space="preserve">i konsumentów, chyba że spowodowane tym zakłócenie konkurencji może być wyeliminowane w inny sposób niż przez wykluczenie wykonawcy z udziału w postępowaniu o udzielenie zamówienia. </w:t>
      </w:r>
    </w:p>
    <w:p w14:paraId="696D306E" w14:textId="25C9688C" w:rsidR="00641A88" w:rsidRPr="00641A88" w:rsidRDefault="00246969" w:rsidP="00641A88">
      <w:pPr>
        <w:pStyle w:val="Akapitzlist"/>
        <w:numPr>
          <w:ilvl w:val="0"/>
          <w:numId w:val="31"/>
        </w:numPr>
        <w:spacing w:before="120" w:after="120" w:line="276" w:lineRule="auto"/>
        <w:ind w:left="357" w:hanging="357"/>
        <w:jc w:val="both"/>
        <w:rPr>
          <w:rFonts w:cstheme="minorHAnsi"/>
          <w:sz w:val="20"/>
          <w:szCs w:val="20"/>
        </w:rPr>
      </w:pPr>
      <w:r w:rsidRPr="00641A88">
        <w:rPr>
          <w:rFonts w:cstheme="minorHAnsi"/>
          <w:sz w:val="20"/>
          <w:szCs w:val="20"/>
        </w:rPr>
        <w:t xml:space="preserve">Z postępowania o udzielenie zamówienia zamawiający może, na podstawie art. 109 ust. 1 pkt 4 ustawy, wykluczyć wykonawcę: </w:t>
      </w:r>
      <w:r w:rsidR="00641A88" w:rsidRPr="00641A88">
        <w:rPr>
          <w:rFonts w:ascii="Calibri" w:hAnsi="Calibri" w:cs="Calibri"/>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sidR="00641A88">
        <w:rPr>
          <w:rFonts w:ascii="Calibri" w:hAnsi="Calibri" w:cs="Calibri"/>
          <w:sz w:val="20"/>
          <w:szCs w:val="20"/>
        </w:rPr>
        <w:br/>
      </w:r>
      <w:r w:rsidR="00641A88" w:rsidRPr="00641A88">
        <w:rPr>
          <w:rFonts w:ascii="Calibri" w:hAnsi="Calibri" w:cs="Calibri"/>
          <w:sz w:val="20"/>
          <w:szCs w:val="20"/>
        </w:rPr>
        <w:t>w przepisach miejsca wszczęcia tej procedury.</w:t>
      </w:r>
    </w:p>
    <w:p w14:paraId="0E19A176" w14:textId="77777777" w:rsidR="00641A88" w:rsidRPr="00641A88" w:rsidRDefault="00641A88" w:rsidP="00641A88">
      <w:pPr>
        <w:spacing w:before="120" w:after="120" w:line="276" w:lineRule="auto"/>
        <w:jc w:val="both"/>
        <w:rPr>
          <w:rFonts w:cstheme="minorHAnsi"/>
          <w:sz w:val="20"/>
          <w:szCs w:val="20"/>
        </w:rPr>
      </w:pPr>
    </w:p>
    <w:p w14:paraId="08D36669" w14:textId="77777777" w:rsidR="00246969" w:rsidRPr="00246969" w:rsidRDefault="00246969" w:rsidP="00A12B3D">
      <w:pPr>
        <w:pStyle w:val="divparagraph"/>
        <w:numPr>
          <w:ilvl w:val="0"/>
          <w:numId w:val="31"/>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Wykonawca może zostać wykluczony przez zamawiającego na każdym etapie postępowania o udzielenie zamówienia.</w:t>
      </w:r>
    </w:p>
    <w:p w14:paraId="310C9094" w14:textId="77777777" w:rsidR="00246969" w:rsidRPr="00246969" w:rsidRDefault="00246969" w:rsidP="00A12B3D">
      <w:pPr>
        <w:numPr>
          <w:ilvl w:val="0"/>
          <w:numId w:val="31"/>
        </w:numPr>
        <w:spacing w:before="120" w:after="120" w:line="276" w:lineRule="auto"/>
        <w:rPr>
          <w:rFonts w:cstheme="minorHAnsi"/>
          <w:sz w:val="20"/>
          <w:szCs w:val="20"/>
        </w:rPr>
      </w:pPr>
      <w:r w:rsidRPr="00246969">
        <w:rPr>
          <w:rFonts w:cstheme="minorHAnsi"/>
          <w:sz w:val="20"/>
          <w:szCs w:val="20"/>
        </w:rPr>
        <w:t>Wykonawca nie będzie podlegał wykluczeniu w okolicznościach określonych w ust. 1 pkt 1, 2 i 5 lub ust. 2, jeżeli udowodni zamawiającemu, że spełnił łącznie następujące przesłanki:</w:t>
      </w:r>
    </w:p>
    <w:p w14:paraId="4A134DB7" w14:textId="77777777" w:rsidR="00246969" w:rsidRPr="00246969" w:rsidRDefault="00246969" w:rsidP="00A12B3D">
      <w:pPr>
        <w:pStyle w:val="divpoint"/>
        <w:numPr>
          <w:ilvl w:val="0"/>
          <w:numId w:val="32"/>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naprawił lub zobowiązał się do naprawienia szkody wyrządzonej przestępstwem, wykroczeniem lub swoim nieprawidłowym postępowaniem, w tym poprzez zadośćuczynienie pieniężne;</w:t>
      </w:r>
    </w:p>
    <w:p w14:paraId="6199380D" w14:textId="77777777" w:rsidR="00246969" w:rsidRPr="00246969" w:rsidRDefault="00246969" w:rsidP="00A12B3D">
      <w:pPr>
        <w:pStyle w:val="divpoint"/>
        <w:numPr>
          <w:ilvl w:val="0"/>
          <w:numId w:val="32"/>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082B01" w14:textId="77777777" w:rsidR="00246969" w:rsidRPr="00246969" w:rsidRDefault="00246969" w:rsidP="00A12B3D">
      <w:pPr>
        <w:pStyle w:val="divpoint"/>
        <w:numPr>
          <w:ilvl w:val="0"/>
          <w:numId w:val="32"/>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podjął konkretne środki techniczne, organizacyjne i kadrowe, odpowiednie dla zapobiegania dalszym przestępstwom, wykroczeniom lub nieprawidłowemu postępowaniu, w szczególności: </w:t>
      </w:r>
    </w:p>
    <w:p w14:paraId="2A66AEDD" w14:textId="77777777" w:rsidR="00246969" w:rsidRPr="00246969" w:rsidRDefault="00246969" w:rsidP="00A12B3D">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zerwał wszelkie powiązania z osobami lub podmiotami odpowiedzialnymi za nieprawidłowe postępowanie wykonawcy, </w:t>
      </w:r>
    </w:p>
    <w:p w14:paraId="404F2489" w14:textId="77777777" w:rsidR="00246969" w:rsidRPr="00246969" w:rsidRDefault="00246969" w:rsidP="00A12B3D">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zreorganizował personel, </w:t>
      </w:r>
    </w:p>
    <w:p w14:paraId="373963DA" w14:textId="77777777" w:rsidR="00246969" w:rsidRPr="00246969" w:rsidRDefault="00246969" w:rsidP="00A12B3D">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wdrożył system sprawozdawczości i kontroli, </w:t>
      </w:r>
    </w:p>
    <w:p w14:paraId="2FB871FF" w14:textId="77777777" w:rsidR="00246969" w:rsidRPr="00246969" w:rsidRDefault="00246969" w:rsidP="00A12B3D">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utworzył struktury audytu wewnętrznego do monitorowania przestrzegania przepisów, wewnętrznych regulacji lub standardów, </w:t>
      </w:r>
    </w:p>
    <w:p w14:paraId="51FA0845" w14:textId="77777777" w:rsidR="00246969" w:rsidRPr="00246969" w:rsidRDefault="00246969" w:rsidP="00A12B3D">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wprowadził wewnętrzne regulacje dotyczące odpowiedzialności i odszkodowań za nieprzestrzeganie przepisów, wewnętrznych regulacji lub standardów. </w:t>
      </w:r>
    </w:p>
    <w:p w14:paraId="001C2798" w14:textId="68AF6A62" w:rsidR="00246969" w:rsidRDefault="00246969" w:rsidP="00621160">
      <w:pPr>
        <w:pStyle w:val="divparagraph"/>
        <w:numPr>
          <w:ilvl w:val="0"/>
          <w:numId w:val="31"/>
        </w:numPr>
        <w:spacing w:before="120" w:after="120" w:line="276" w:lineRule="auto"/>
        <w:ind w:left="357" w:hanging="357"/>
        <w:jc w:val="both"/>
        <w:rPr>
          <w:rFonts w:asciiTheme="minorHAnsi" w:hAnsiTheme="minorHAnsi" w:cstheme="minorHAnsi"/>
          <w:sz w:val="20"/>
          <w:szCs w:val="20"/>
        </w:rPr>
      </w:pPr>
      <w:r w:rsidRPr="00246969">
        <w:rPr>
          <w:rFonts w:asciiTheme="minorHAnsi" w:hAnsiTheme="minorHAnsi" w:cstheme="minorHAnsi"/>
          <w:sz w:val="20"/>
          <w:szCs w:val="20"/>
        </w:rPr>
        <w:t xml:space="preserve">Zamawiający oceni, czy podjęte przez wykonawcę czynności, o których mowa w ust. </w:t>
      </w:r>
      <w:r w:rsidR="00641A88">
        <w:rPr>
          <w:rFonts w:asciiTheme="minorHAnsi" w:hAnsiTheme="minorHAnsi" w:cstheme="minorHAnsi"/>
          <w:sz w:val="20"/>
          <w:szCs w:val="20"/>
        </w:rPr>
        <w:t>4</w:t>
      </w:r>
      <w:r w:rsidRPr="00246969">
        <w:rPr>
          <w:rFonts w:asciiTheme="minorHAnsi" w:hAnsiTheme="minorHAnsi" w:cstheme="minorHAnsi"/>
          <w:sz w:val="20"/>
          <w:szCs w:val="20"/>
        </w:rPr>
        <w:t xml:space="preserve">, są wystarczające do wykazania jego rzetelności, uwzględniając wagę i szczególne okoliczności czynu wykonawcy. Jeżeli podjęte przez wykonawcę czynności, o których mowa w ust. </w:t>
      </w:r>
      <w:r w:rsidR="00C17D91">
        <w:rPr>
          <w:rFonts w:asciiTheme="minorHAnsi" w:hAnsiTheme="minorHAnsi" w:cstheme="minorHAnsi"/>
          <w:sz w:val="20"/>
          <w:szCs w:val="20"/>
        </w:rPr>
        <w:t>4</w:t>
      </w:r>
      <w:r w:rsidRPr="00246969">
        <w:rPr>
          <w:rFonts w:asciiTheme="minorHAnsi" w:hAnsiTheme="minorHAnsi" w:cstheme="minorHAnsi"/>
          <w:sz w:val="20"/>
          <w:szCs w:val="20"/>
        </w:rPr>
        <w:t>, nie są wystarczające do wykazania jego rzetelności, zamawiający wykluczy wykonawcę.</w:t>
      </w:r>
    </w:p>
    <w:p w14:paraId="54739CAD" w14:textId="77777777" w:rsidR="00C17D91" w:rsidRPr="00C17D91" w:rsidRDefault="00C17D91" w:rsidP="00621160">
      <w:pPr>
        <w:pStyle w:val="divparagraph"/>
        <w:numPr>
          <w:ilvl w:val="0"/>
          <w:numId w:val="31"/>
        </w:numPr>
        <w:spacing w:before="120" w:after="120" w:line="276" w:lineRule="auto"/>
        <w:ind w:left="357" w:hanging="357"/>
        <w:jc w:val="both"/>
        <w:rPr>
          <w:rFonts w:asciiTheme="minorHAnsi" w:hAnsiTheme="minorHAnsi" w:cstheme="minorHAnsi"/>
          <w:sz w:val="20"/>
          <w:szCs w:val="20"/>
        </w:rPr>
      </w:pPr>
      <w:r w:rsidRPr="00C17D91">
        <w:rPr>
          <w:rFonts w:ascii="Calibri" w:hAnsi="Calibri" w:cs="Calibri"/>
          <w:sz w:val="20"/>
          <w:szCs w:val="20"/>
        </w:rPr>
        <w:t>Okresy, w których muszą nastąpić okoliczności określone w ust. 1 SWZ sankcjonowane wykluczeniem zostały określone w art. 111 ustawy.</w:t>
      </w:r>
    </w:p>
    <w:p w14:paraId="724E8890" w14:textId="77777777" w:rsidR="00C17D91" w:rsidRPr="00C17D91" w:rsidRDefault="00C17D91" w:rsidP="00C17D91">
      <w:pPr>
        <w:pStyle w:val="divparagraph"/>
        <w:numPr>
          <w:ilvl w:val="0"/>
          <w:numId w:val="31"/>
        </w:numPr>
        <w:spacing w:before="120" w:after="120" w:line="276" w:lineRule="auto"/>
        <w:jc w:val="both"/>
        <w:rPr>
          <w:rFonts w:asciiTheme="minorHAnsi" w:hAnsiTheme="minorHAnsi" w:cstheme="minorHAnsi"/>
          <w:sz w:val="20"/>
          <w:szCs w:val="20"/>
        </w:rPr>
      </w:pPr>
      <w:r w:rsidRPr="00C17D91">
        <w:rPr>
          <w:rFonts w:ascii="Calibri" w:hAnsi="Calibri" w:cs="Calibri"/>
          <w:sz w:val="20"/>
          <w:szCs w:val="20"/>
        </w:rPr>
        <w:t>Zamawiający oceni brak podstaw do wykluczenia z postępowania na podstawie złożonego wraz z ofertą oświadczenia Wykonawcy z art. 125 ust. 1 PZP oraz wymaganych podmiotowych środków dowodowych.</w:t>
      </w:r>
    </w:p>
    <w:p w14:paraId="49D9F5D9" w14:textId="5C358246" w:rsidR="00C17D91" w:rsidRPr="00C17D91" w:rsidRDefault="00C17D91" w:rsidP="00621160">
      <w:pPr>
        <w:pStyle w:val="divparagraph"/>
        <w:numPr>
          <w:ilvl w:val="0"/>
          <w:numId w:val="31"/>
        </w:numPr>
        <w:spacing w:before="120" w:after="120" w:line="276" w:lineRule="auto"/>
        <w:jc w:val="both"/>
        <w:rPr>
          <w:rFonts w:asciiTheme="minorHAnsi" w:hAnsiTheme="minorHAnsi" w:cstheme="minorHAnsi"/>
          <w:sz w:val="20"/>
          <w:szCs w:val="20"/>
        </w:rPr>
      </w:pPr>
      <w:r w:rsidRPr="00C17D91">
        <w:rPr>
          <w:rFonts w:ascii="Calibri" w:hAnsi="Calibri" w:cs="Calibri"/>
          <w:sz w:val="20"/>
          <w:szCs w:val="20"/>
        </w:rPr>
        <w:t>Zamawiający przewiduje ponadto przesłanki wykluczenia zawarte</w:t>
      </w:r>
      <w:r w:rsidRPr="00C17D91">
        <w:rPr>
          <w:rFonts w:ascii="Calibri" w:hAnsi="Calibri" w:cs="Calibri"/>
          <w:b/>
          <w:bCs/>
          <w:sz w:val="20"/>
          <w:szCs w:val="20"/>
        </w:rPr>
        <w:t xml:space="preserve"> w art. 7 ustawy z dnia 13.04.2022 r. </w:t>
      </w:r>
      <w:r>
        <w:rPr>
          <w:rFonts w:ascii="Calibri" w:hAnsi="Calibri" w:cs="Calibri"/>
          <w:b/>
          <w:bCs/>
          <w:sz w:val="20"/>
          <w:szCs w:val="20"/>
        </w:rPr>
        <w:br/>
      </w:r>
      <w:r w:rsidRPr="00C17D91">
        <w:rPr>
          <w:rFonts w:ascii="Calibri" w:hAnsi="Calibri" w:cs="Calibri"/>
          <w:b/>
          <w:bCs/>
          <w:sz w:val="20"/>
          <w:szCs w:val="20"/>
        </w:rPr>
        <w:t xml:space="preserve">o szczególnych rozwiązaniach w </w:t>
      </w:r>
      <w:r w:rsidRPr="00C17D91">
        <w:rPr>
          <w:rFonts w:ascii="Calibri" w:hAnsi="Calibri" w:cs="Calibri"/>
          <w:b/>
          <w:bCs/>
          <w:color w:val="auto"/>
          <w:sz w:val="20"/>
          <w:szCs w:val="20"/>
        </w:rPr>
        <w:t>zakresie przeciwdziałania wspieraniu agresji na Ukrainę oraz służących ochronie bezpieczeństwa narodowego (Dz. U. z 2024 r. poz. 507) – dalej zwana „ustawą sankcyjną”, zgodnie z którym z postępowania wyklucza Wykonawcę:</w:t>
      </w:r>
    </w:p>
    <w:p w14:paraId="49B95149" w14:textId="77777777" w:rsidR="00C17D91" w:rsidRPr="00C17D91" w:rsidRDefault="00C17D91" w:rsidP="00621160">
      <w:pPr>
        <w:pStyle w:val="Akapitzlist"/>
        <w:numPr>
          <w:ilvl w:val="0"/>
          <w:numId w:val="42"/>
        </w:numPr>
        <w:overflowPunct/>
        <w:autoSpaceDE w:val="0"/>
        <w:autoSpaceDN w:val="0"/>
        <w:adjustRightInd w:val="0"/>
        <w:spacing w:before="120" w:after="120" w:line="276" w:lineRule="auto"/>
        <w:ind w:left="714" w:hanging="357"/>
        <w:jc w:val="both"/>
        <w:rPr>
          <w:rFonts w:ascii="Calibri" w:hAnsi="Calibri" w:cs="Calibri"/>
          <w:sz w:val="20"/>
          <w:szCs w:val="20"/>
        </w:rPr>
      </w:pPr>
      <w:r w:rsidRPr="00C17D91">
        <w:rPr>
          <w:rFonts w:ascii="Calibri" w:hAnsi="Calibri" w:cs="Calibri"/>
          <w:sz w:val="20"/>
          <w:szCs w:val="20"/>
        </w:rPr>
        <w:t>wymienionego w wykazach określonych w rozporządzeniu 765/2006 i rozporządzeniu 269/2014 albo wpisanego na listę na podstawie decyzji w sprawie wpisu na listę rozstrzygającej o zastosowaniu środka, o którym mowa w art. 1 pkt 3 ustawy sankcyjnej;</w:t>
      </w:r>
    </w:p>
    <w:p w14:paraId="657033FC" w14:textId="50D47A94" w:rsidR="00C17D91" w:rsidRPr="00C17D91" w:rsidRDefault="00C17D91" w:rsidP="00621160">
      <w:pPr>
        <w:pStyle w:val="Akapitzlist"/>
        <w:numPr>
          <w:ilvl w:val="0"/>
          <w:numId w:val="42"/>
        </w:numPr>
        <w:overflowPunct/>
        <w:autoSpaceDE w:val="0"/>
        <w:autoSpaceDN w:val="0"/>
        <w:adjustRightInd w:val="0"/>
        <w:spacing w:before="120" w:after="120" w:line="276" w:lineRule="auto"/>
        <w:ind w:left="714" w:hanging="357"/>
        <w:jc w:val="both"/>
        <w:rPr>
          <w:rFonts w:ascii="Calibri" w:hAnsi="Calibri" w:cs="Calibri"/>
          <w:sz w:val="20"/>
          <w:szCs w:val="20"/>
        </w:rPr>
      </w:pPr>
      <w:r w:rsidRPr="00C17D91">
        <w:rPr>
          <w:rFonts w:ascii="Calibri" w:hAnsi="Calibri" w:cs="Calibri"/>
          <w:sz w:val="20"/>
          <w:szCs w:val="20"/>
        </w:rPr>
        <w:t xml:space="preserve">którego beneficjentem rzeczywistym w rozumieniu ustawy z dnia 1 marca 2018 r. o przeciwdziałaniu praniu pieniędzy oraz finansowaniu terroryzmu (Dz. U. z 2023 r. poz. 1124 ,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C17D91">
        <w:rPr>
          <w:rFonts w:ascii="Calibri" w:hAnsi="Calibri" w:cs="Calibri"/>
          <w:sz w:val="20"/>
          <w:szCs w:val="20"/>
        </w:rPr>
        <w:br/>
        <w:t>o zastosowaniu środka, o którym mowa w art. 1 pkt 3 ustawy sankcyjnej;</w:t>
      </w:r>
    </w:p>
    <w:p w14:paraId="1C873BEA" w14:textId="026F6A18" w:rsidR="00C17D91" w:rsidRPr="00C17D91" w:rsidRDefault="00C17D91" w:rsidP="00621160">
      <w:pPr>
        <w:pStyle w:val="Akapitzlist"/>
        <w:numPr>
          <w:ilvl w:val="0"/>
          <w:numId w:val="42"/>
        </w:numPr>
        <w:overflowPunct/>
        <w:autoSpaceDE w:val="0"/>
        <w:autoSpaceDN w:val="0"/>
        <w:adjustRightInd w:val="0"/>
        <w:spacing w:before="120" w:after="120" w:line="276" w:lineRule="auto"/>
        <w:ind w:left="714" w:hanging="357"/>
        <w:jc w:val="both"/>
        <w:rPr>
          <w:rFonts w:ascii="Calibri" w:hAnsi="Calibri" w:cs="Calibri"/>
          <w:sz w:val="20"/>
          <w:szCs w:val="20"/>
        </w:rPr>
      </w:pPr>
      <w:r w:rsidRPr="00C17D91">
        <w:rPr>
          <w:rFonts w:ascii="Calibri" w:hAnsi="Calibri" w:cs="Calibri"/>
          <w:sz w:val="20"/>
          <w:szCs w:val="20"/>
        </w:rPr>
        <w:t xml:space="preserve">którego jednostką dominującą w rozumieniu art. 3 ust. 1 pkt 37 ustawy z dnia 29 września 1994 r. </w:t>
      </w:r>
      <w:r>
        <w:rPr>
          <w:rFonts w:ascii="Calibri" w:hAnsi="Calibri" w:cs="Calibri"/>
          <w:sz w:val="20"/>
          <w:szCs w:val="20"/>
        </w:rPr>
        <w:br/>
      </w:r>
      <w:r w:rsidRPr="00C17D91">
        <w:rPr>
          <w:rFonts w:ascii="Calibri" w:hAnsi="Calibri" w:cs="Calibri"/>
          <w:sz w:val="20"/>
          <w:szCs w:val="20"/>
        </w:rPr>
        <w:t xml:space="preserve">o rachunkowości (Dz. U. z 2023 r. poz. 120, 295 i 1598) jest podmiot wymieniony w wykazach określonych w rozporządzeniu 765/2006 i rozporządzeniu 269/2014 albo wpisany na listę lub będący </w:t>
      </w:r>
      <w:r w:rsidRPr="00C17D91">
        <w:rPr>
          <w:rFonts w:ascii="Calibri" w:hAnsi="Calibri" w:cs="Calibri"/>
          <w:sz w:val="20"/>
          <w:szCs w:val="20"/>
        </w:rPr>
        <w:lastRenderedPageBreak/>
        <w:t>taką jednostką dominującą od dnia 24 lutego 2022 r., o ile został wpisany na listę na podstawie decyzji w sprawie wpisu na listę rozstrzygającej o zastosowaniu środka, o którym mowa w art. 1 pkt 3 ustawy sankcyjnej.</w:t>
      </w:r>
    </w:p>
    <w:p w14:paraId="0B125308" w14:textId="28D504BE" w:rsidR="00C17D91" w:rsidRPr="00C17D91" w:rsidRDefault="00C17D91" w:rsidP="00621160">
      <w:pPr>
        <w:pStyle w:val="Akapitzlist"/>
        <w:numPr>
          <w:ilvl w:val="0"/>
          <w:numId w:val="31"/>
        </w:numPr>
        <w:overflowPunct/>
        <w:spacing w:before="120" w:after="120" w:line="276" w:lineRule="auto"/>
        <w:jc w:val="both"/>
        <w:rPr>
          <w:rFonts w:ascii="Calibri" w:hAnsi="Calibri" w:cs="Calibri"/>
          <w:sz w:val="20"/>
          <w:szCs w:val="20"/>
        </w:rPr>
      </w:pPr>
      <w:r w:rsidRPr="00C17D91">
        <w:rPr>
          <w:rFonts w:ascii="Calibri" w:hAnsi="Calibri" w:cs="Calibri"/>
          <w:sz w:val="20"/>
          <w:szCs w:val="20"/>
        </w:rPr>
        <w:t>Wykluczenie, o którym mowa w ust. 8 następować będzie na okres trwania ww. okoliczności. W przypadku Wykonawcy lub uczestnika konkursu wykluczonego na podstawie art. 7 ust. 1 ustawy sankcyjnej, Zamawiający odrzuca ofertę takiego Wykonawcy.</w:t>
      </w:r>
    </w:p>
    <w:p w14:paraId="5A21CD1A" w14:textId="3CC6C51C" w:rsidR="00C17D91" w:rsidRPr="004C30FC" w:rsidRDefault="00C17D91" w:rsidP="00621160">
      <w:pPr>
        <w:numPr>
          <w:ilvl w:val="0"/>
          <w:numId w:val="31"/>
        </w:numPr>
        <w:overflowPunct/>
        <w:spacing w:before="120" w:after="120" w:line="276" w:lineRule="auto"/>
        <w:ind w:left="357" w:hanging="357"/>
        <w:jc w:val="both"/>
        <w:rPr>
          <w:rFonts w:ascii="Calibri" w:hAnsi="Calibri" w:cs="Calibri"/>
          <w:sz w:val="20"/>
          <w:szCs w:val="20"/>
        </w:rPr>
      </w:pPr>
      <w:r w:rsidRPr="00C17D91">
        <w:rPr>
          <w:rFonts w:ascii="Calibri" w:hAnsi="Calibri" w:cs="Calibri"/>
          <w:sz w:val="20"/>
          <w:szCs w:val="20"/>
        </w:rPr>
        <w:t xml:space="preserve">Zamawiający oceni brak podstaw do wykluczenia z postępowania, o których mowa w ust. 8 niniejszego rozdziału, na podstawie złożonego oświadczenia Wykonawcy z art. 7 ust. 1 ustawy sankcyjnej, zgodnie z wzorem stanowiącym </w:t>
      </w:r>
      <w:r w:rsidRPr="004C30FC">
        <w:rPr>
          <w:rFonts w:ascii="Calibri" w:hAnsi="Calibri" w:cs="Calibri"/>
          <w:b/>
          <w:bCs/>
          <w:color w:val="auto"/>
          <w:sz w:val="20"/>
          <w:szCs w:val="20"/>
        </w:rPr>
        <w:t xml:space="preserve">Załącznik nr </w:t>
      </w:r>
      <w:r w:rsidR="004C30FC">
        <w:rPr>
          <w:rFonts w:ascii="Calibri" w:hAnsi="Calibri" w:cs="Calibri"/>
          <w:b/>
          <w:bCs/>
          <w:color w:val="auto"/>
          <w:sz w:val="20"/>
          <w:szCs w:val="20"/>
        </w:rPr>
        <w:t>4</w:t>
      </w:r>
      <w:r w:rsidRPr="004C30FC">
        <w:rPr>
          <w:rFonts w:ascii="Calibri" w:hAnsi="Calibri" w:cs="Calibri"/>
          <w:b/>
          <w:bCs/>
          <w:color w:val="auto"/>
          <w:sz w:val="20"/>
          <w:szCs w:val="20"/>
        </w:rPr>
        <w:t xml:space="preserve"> </w:t>
      </w:r>
      <w:r w:rsidRPr="004C30FC">
        <w:rPr>
          <w:rFonts w:ascii="Calibri" w:hAnsi="Calibri" w:cs="Calibri"/>
          <w:color w:val="auto"/>
          <w:sz w:val="20"/>
          <w:szCs w:val="20"/>
        </w:rPr>
        <w:t xml:space="preserve">do </w:t>
      </w:r>
      <w:r w:rsidRPr="00C17D91">
        <w:rPr>
          <w:rFonts w:ascii="Calibri" w:hAnsi="Calibri" w:cs="Calibri"/>
          <w:sz w:val="20"/>
          <w:szCs w:val="20"/>
        </w:rPr>
        <w:t>SWZ.</w:t>
      </w:r>
    </w:p>
    <w:p w14:paraId="14957BF5" w14:textId="77777777" w:rsidR="00246969" w:rsidRPr="00246969" w:rsidRDefault="00246969" w:rsidP="00621160">
      <w:pPr>
        <w:pStyle w:val="Akapitzlist"/>
        <w:numPr>
          <w:ilvl w:val="0"/>
          <w:numId w:val="31"/>
        </w:numPr>
        <w:spacing w:before="120" w:after="120" w:line="276" w:lineRule="auto"/>
        <w:jc w:val="both"/>
        <w:rPr>
          <w:rFonts w:cstheme="minorHAnsi"/>
          <w:sz w:val="20"/>
          <w:szCs w:val="20"/>
        </w:rPr>
      </w:pPr>
      <w:r w:rsidRPr="00246969">
        <w:rPr>
          <w:rFonts w:cstheme="minorHAnsi"/>
          <w:sz w:val="20"/>
          <w:szCs w:val="20"/>
        </w:rPr>
        <w:t>Sposób wykazania braku podstaw wykluczenia wskazano w Rozdziale 10 SWZ.</w:t>
      </w:r>
    </w:p>
    <w:p w14:paraId="45C12086"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8. </w:t>
      </w:r>
    </w:p>
    <w:p w14:paraId="1D098934" w14:textId="77777777"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14:paraId="249F535B" w14:textId="77777777" w:rsidR="00621160" w:rsidRPr="00621160" w:rsidRDefault="00621160" w:rsidP="00621160">
      <w:pPr>
        <w:pStyle w:val="Akapitzlist"/>
        <w:numPr>
          <w:ilvl w:val="6"/>
          <w:numId w:val="41"/>
        </w:numPr>
        <w:overflowPunct/>
        <w:autoSpaceDE w:val="0"/>
        <w:autoSpaceDN w:val="0"/>
        <w:adjustRightInd w:val="0"/>
        <w:spacing w:before="120" w:after="120" w:line="276" w:lineRule="auto"/>
        <w:ind w:left="357" w:hanging="357"/>
        <w:contextualSpacing/>
        <w:jc w:val="both"/>
        <w:rPr>
          <w:rFonts w:eastAsia="Arial" w:cstheme="minorHAnsi"/>
          <w:b/>
          <w:bCs/>
          <w:color w:val="auto"/>
          <w:sz w:val="20"/>
          <w:szCs w:val="20"/>
          <w:lang w:eastAsia="pl-PL"/>
        </w:rPr>
      </w:pPr>
      <w:r w:rsidRPr="00621160">
        <w:rPr>
          <w:rFonts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w:t>
      </w:r>
      <w:r w:rsidRPr="00621160">
        <w:rPr>
          <w:rFonts w:cstheme="minorHAnsi"/>
          <w:b/>
          <w:bCs/>
          <w:sz w:val="20"/>
          <w:szCs w:val="20"/>
        </w:rPr>
        <w:t xml:space="preserve">. Pełnomocnictwo powinno być załączone do oferty i zawierać w szczególności wskazanie: </w:t>
      </w:r>
    </w:p>
    <w:p w14:paraId="0F4DA27A" w14:textId="77777777" w:rsidR="00621160" w:rsidRPr="00621160" w:rsidRDefault="00621160" w:rsidP="00621160">
      <w:pPr>
        <w:numPr>
          <w:ilvl w:val="0"/>
          <w:numId w:val="43"/>
        </w:numPr>
        <w:suppressAutoHyphens/>
        <w:autoSpaceDE w:val="0"/>
        <w:spacing w:before="120" w:after="120" w:line="276" w:lineRule="auto"/>
        <w:ind w:left="714" w:right="40" w:hanging="357"/>
        <w:jc w:val="both"/>
        <w:textAlignment w:val="baseline"/>
        <w:rPr>
          <w:rFonts w:cstheme="minorHAnsi"/>
          <w:sz w:val="20"/>
          <w:szCs w:val="20"/>
        </w:rPr>
      </w:pPr>
      <w:r w:rsidRPr="00621160">
        <w:rPr>
          <w:rFonts w:cstheme="minorHAnsi"/>
          <w:sz w:val="20"/>
          <w:szCs w:val="20"/>
        </w:rPr>
        <w:t xml:space="preserve">wykonawców ubiegających się wspólnie o udzielenie zamówienia; </w:t>
      </w:r>
    </w:p>
    <w:p w14:paraId="305EE2AF" w14:textId="77777777" w:rsidR="00621160" w:rsidRPr="00621160" w:rsidRDefault="00621160" w:rsidP="00621160">
      <w:pPr>
        <w:numPr>
          <w:ilvl w:val="0"/>
          <w:numId w:val="43"/>
        </w:numPr>
        <w:suppressAutoHyphens/>
        <w:autoSpaceDE w:val="0"/>
        <w:spacing w:before="120" w:after="120" w:line="276" w:lineRule="auto"/>
        <w:ind w:left="714" w:right="40" w:hanging="357"/>
        <w:jc w:val="both"/>
        <w:textAlignment w:val="baseline"/>
        <w:rPr>
          <w:rFonts w:cstheme="minorHAnsi"/>
          <w:sz w:val="20"/>
          <w:szCs w:val="20"/>
        </w:rPr>
      </w:pPr>
      <w:r w:rsidRPr="00621160">
        <w:rPr>
          <w:rFonts w:cstheme="minorHAnsi"/>
          <w:sz w:val="20"/>
          <w:szCs w:val="20"/>
        </w:rPr>
        <w:t xml:space="preserve">ustanowionego Pełnomocnika oraz zakres jego umocowania, obejmujący przede wszystkim: </w:t>
      </w:r>
    </w:p>
    <w:p w14:paraId="432B2E8A" w14:textId="77777777" w:rsidR="00621160" w:rsidRPr="00621160" w:rsidRDefault="00621160" w:rsidP="00621160">
      <w:pPr>
        <w:pStyle w:val="Akapitzlist"/>
        <w:numPr>
          <w:ilvl w:val="0"/>
          <w:numId w:val="44"/>
        </w:numPr>
        <w:suppressAutoHyphens/>
        <w:autoSpaceDE w:val="0"/>
        <w:spacing w:before="120" w:after="120" w:line="276" w:lineRule="auto"/>
        <w:ind w:left="1071" w:right="40" w:hanging="357"/>
        <w:contextualSpacing/>
        <w:jc w:val="both"/>
        <w:textAlignment w:val="baseline"/>
        <w:rPr>
          <w:rFonts w:cstheme="minorHAnsi"/>
          <w:sz w:val="20"/>
          <w:szCs w:val="20"/>
        </w:rPr>
      </w:pPr>
      <w:r w:rsidRPr="00621160">
        <w:rPr>
          <w:rFonts w:cstheme="minorHAnsi"/>
          <w:sz w:val="20"/>
          <w:szCs w:val="20"/>
        </w:rPr>
        <w:t>reprezentowanie konsorcjum w postępowaniu o udzielenie zamówienia publicznego,</w:t>
      </w:r>
    </w:p>
    <w:p w14:paraId="6AA52B3D" w14:textId="77777777" w:rsidR="00621160" w:rsidRPr="00621160" w:rsidRDefault="00621160" w:rsidP="00621160">
      <w:pPr>
        <w:pStyle w:val="Akapitzlist"/>
        <w:numPr>
          <w:ilvl w:val="0"/>
          <w:numId w:val="44"/>
        </w:numPr>
        <w:suppressAutoHyphens/>
        <w:autoSpaceDE w:val="0"/>
        <w:spacing w:before="120" w:after="120" w:line="276" w:lineRule="auto"/>
        <w:ind w:left="1071" w:right="40" w:hanging="357"/>
        <w:contextualSpacing/>
        <w:jc w:val="both"/>
        <w:textAlignment w:val="baseline"/>
        <w:rPr>
          <w:rFonts w:cstheme="minorHAnsi"/>
          <w:sz w:val="20"/>
          <w:szCs w:val="20"/>
        </w:rPr>
      </w:pPr>
      <w:r w:rsidRPr="00621160">
        <w:rPr>
          <w:rFonts w:cstheme="minorHAnsi"/>
          <w:sz w:val="20"/>
          <w:szCs w:val="20"/>
        </w:rPr>
        <w:t xml:space="preserve">zaciąganie w imieniu konsorcjum zobowiązań, </w:t>
      </w:r>
    </w:p>
    <w:p w14:paraId="5D78AB75" w14:textId="77777777" w:rsidR="00621160" w:rsidRPr="00621160" w:rsidRDefault="00621160" w:rsidP="00621160">
      <w:pPr>
        <w:pStyle w:val="Akapitzlist"/>
        <w:numPr>
          <w:ilvl w:val="0"/>
          <w:numId w:val="44"/>
        </w:numPr>
        <w:suppressAutoHyphens/>
        <w:autoSpaceDE w:val="0"/>
        <w:spacing w:before="120" w:after="120" w:line="276" w:lineRule="auto"/>
        <w:ind w:left="1071" w:right="40" w:hanging="357"/>
        <w:contextualSpacing/>
        <w:jc w:val="both"/>
        <w:textAlignment w:val="baseline"/>
        <w:rPr>
          <w:rFonts w:cstheme="minorHAnsi"/>
          <w:sz w:val="20"/>
          <w:szCs w:val="20"/>
        </w:rPr>
      </w:pPr>
      <w:r w:rsidRPr="00621160">
        <w:rPr>
          <w:rFonts w:cstheme="minorHAnsi"/>
          <w:sz w:val="20"/>
          <w:szCs w:val="20"/>
        </w:rPr>
        <w:t>złożenie oferty wspólnie,</w:t>
      </w:r>
    </w:p>
    <w:p w14:paraId="7956A1B5" w14:textId="77777777" w:rsidR="00621160" w:rsidRPr="00621160" w:rsidRDefault="00621160" w:rsidP="00621160">
      <w:pPr>
        <w:pStyle w:val="Akapitzlist"/>
        <w:numPr>
          <w:ilvl w:val="0"/>
          <w:numId w:val="44"/>
        </w:numPr>
        <w:suppressAutoHyphens/>
        <w:autoSpaceDE w:val="0"/>
        <w:spacing w:before="120" w:after="120" w:line="276" w:lineRule="auto"/>
        <w:ind w:left="1071" w:right="40" w:hanging="357"/>
        <w:contextualSpacing/>
        <w:jc w:val="both"/>
        <w:textAlignment w:val="baseline"/>
        <w:rPr>
          <w:rFonts w:cstheme="minorHAnsi"/>
          <w:sz w:val="20"/>
          <w:szCs w:val="20"/>
        </w:rPr>
      </w:pPr>
      <w:r w:rsidRPr="00621160">
        <w:rPr>
          <w:rFonts w:cstheme="minorHAnsi"/>
          <w:sz w:val="20"/>
          <w:szCs w:val="20"/>
        </w:rPr>
        <w:t>prowadzenie korespondencji i podejmowanie zobowiązań związanych postępowaniem zamówienie publiczne.</w:t>
      </w:r>
    </w:p>
    <w:p w14:paraId="47B8C3E2" w14:textId="077B896F" w:rsidR="00621160" w:rsidRPr="00621160" w:rsidRDefault="00621160" w:rsidP="00621160">
      <w:pPr>
        <w:pStyle w:val="Akapitzlist"/>
        <w:numPr>
          <w:ilvl w:val="6"/>
          <w:numId w:val="41"/>
        </w:numPr>
        <w:overflowPunct/>
        <w:autoSpaceDE w:val="0"/>
        <w:autoSpaceDN w:val="0"/>
        <w:adjustRightInd w:val="0"/>
        <w:spacing w:before="120" w:after="120" w:line="276" w:lineRule="auto"/>
        <w:ind w:left="357" w:hanging="357"/>
        <w:jc w:val="both"/>
        <w:rPr>
          <w:rFonts w:cstheme="minorHAnsi"/>
          <w:color w:val="FF0000"/>
          <w:sz w:val="20"/>
          <w:szCs w:val="20"/>
        </w:rPr>
      </w:pPr>
      <w:r w:rsidRPr="00621160">
        <w:rPr>
          <w:rFonts w:cstheme="minorHAnsi"/>
          <w:sz w:val="20"/>
          <w:szCs w:val="20"/>
        </w:rPr>
        <w:t xml:space="preserve">Oświadczenia i dokumenty potwierdzające brak podstaw do wykluczenia z postępowania składa każdy </w:t>
      </w:r>
      <w:r>
        <w:rPr>
          <w:rFonts w:cstheme="minorHAnsi"/>
          <w:sz w:val="20"/>
          <w:szCs w:val="20"/>
        </w:rPr>
        <w:br/>
      </w:r>
      <w:r w:rsidRPr="00621160">
        <w:rPr>
          <w:rFonts w:cstheme="minorHAnsi"/>
          <w:sz w:val="20"/>
          <w:szCs w:val="20"/>
        </w:rPr>
        <w:t xml:space="preserve">z Wykonawców wspólnie ubiegających się o zamówienie. </w:t>
      </w:r>
    </w:p>
    <w:p w14:paraId="020DB164" w14:textId="29540D77" w:rsidR="00621160" w:rsidRPr="00621160" w:rsidRDefault="00621160" w:rsidP="00621160">
      <w:pPr>
        <w:pStyle w:val="Akapitzlist"/>
        <w:numPr>
          <w:ilvl w:val="6"/>
          <w:numId w:val="41"/>
        </w:numPr>
        <w:overflowPunct/>
        <w:autoSpaceDE w:val="0"/>
        <w:autoSpaceDN w:val="0"/>
        <w:adjustRightInd w:val="0"/>
        <w:spacing w:before="120" w:after="120" w:line="276" w:lineRule="auto"/>
        <w:ind w:left="357" w:hanging="357"/>
        <w:jc w:val="both"/>
        <w:rPr>
          <w:rFonts w:cstheme="minorHAnsi"/>
          <w:color w:val="FF0000"/>
          <w:sz w:val="20"/>
          <w:szCs w:val="20"/>
        </w:rPr>
      </w:pPr>
      <w:r w:rsidRPr="00621160">
        <w:rPr>
          <w:rFonts w:cstheme="minorHAnsi"/>
          <w:sz w:val="20"/>
          <w:szCs w:val="20"/>
        </w:rPr>
        <w:t xml:space="preserve">Wykonawcy wspólnie ubiegający się o udzielenie zamówienia ponoszą solidarną odpowiedzialność </w:t>
      </w:r>
      <w:r>
        <w:rPr>
          <w:rFonts w:cstheme="minorHAnsi"/>
          <w:sz w:val="20"/>
          <w:szCs w:val="20"/>
        </w:rPr>
        <w:br/>
      </w:r>
      <w:r w:rsidRPr="00621160">
        <w:rPr>
          <w:rFonts w:cstheme="minorHAnsi"/>
          <w:sz w:val="20"/>
          <w:szCs w:val="20"/>
        </w:rPr>
        <w:t>za wykonanie umowy w sprawie zamówienia publicznego.</w:t>
      </w:r>
    </w:p>
    <w:p w14:paraId="54FFF62F" w14:textId="17D7A983" w:rsidR="006910F7" w:rsidRPr="006910F7" w:rsidRDefault="00621160" w:rsidP="006910F7">
      <w:pPr>
        <w:pStyle w:val="Akapitzlist"/>
        <w:numPr>
          <w:ilvl w:val="6"/>
          <w:numId w:val="41"/>
        </w:numPr>
        <w:overflowPunct/>
        <w:autoSpaceDE w:val="0"/>
        <w:autoSpaceDN w:val="0"/>
        <w:adjustRightInd w:val="0"/>
        <w:spacing w:before="120" w:after="120" w:line="276" w:lineRule="auto"/>
        <w:ind w:left="357" w:hanging="357"/>
        <w:jc w:val="both"/>
        <w:rPr>
          <w:rFonts w:cstheme="minorHAnsi"/>
          <w:color w:val="FF0000"/>
          <w:sz w:val="20"/>
          <w:szCs w:val="20"/>
        </w:rPr>
      </w:pPr>
      <w:r w:rsidRPr="00621160">
        <w:rPr>
          <w:rFonts w:cstheme="minorHAnsi"/>
          <w:sz w:val="20"/>
          <w:szCs w:val="20"/>
        </w:rPr>
        <w:t>Jeżeli została wybrana oferta Wykonawców wspólnie ubiegających się o udzielenie zamówienia, Zamawiający może żądać przed zawarciem umowy w sprawie zamówienia publicznego kopii umowy regulującej współpracę tych Wykonawców.</w:t>
      </w:r>
    </w:p>
    <w:p w14:paraId="61FD7114" w14:textId="77777777" w:rsidR="00996677" w:rsidRPr="00246969" w:rsidRDefault="00E85C09" w:rsidP="006910F7">
      <w:pPr>
        <w:spacing w:before="240" w:after="0" w:line="276" w:lineRule="auto"/>
        <w:jc w:val="both"/>
        <w:rPr>
          <w:rFonts w:cstheme="minorHAnsi"/>
          <w:sz w:val="20"/>
          <w:szCs w:val="20"/>
        </w:rPr>
      </w:pPr>
      <w:r w:rsidRPr="00246969">
        <w:rPr>
          <w:rFonts w:cstheme="minorHAnsi"/>
          <w:b/>
          <w:sz w:val="20"/>
          <w:szCs w:val="20"/>
        </w:rPr>
        <w:t xml:space="preserve">Rozdział 9. </w:t>
      </w:r>
    </w:p>
    <w:p w14:paraId="52E803C7" w14:textId="2E923F88"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w:t>
      </w:r>
      <w:r w:rsidR="006910F7">
        <w:rPr>
          <w:rFonts w:cstheme="minorHAnsi"/>
          <w:b/>
          <w:sz w:val="20"/>
          <w:szCs w:val="20"/>
        </w:rPr>
        <w:t xml:space="preserve"> </w:t>
      </w:r>
      <w:r w:rsidRPr="00246969">
        <w:rPr>
          <w:rFonts w:cstheme="minorHAnsi"/>
          <w:b/>
          <w:sz w:val="20"/>
          <w:szCs w:val="20"/>
        </w:rPr>
        <w:t>Podwykonawcom.</w:t>
      </w:r>
    </w:p>
    <w:p w14:paraId="794F51F5" w14:textId="6B24DBD1" w:rsidR="006910F7" w:rsidRPr="006910F7" w:rsidRDefault="006910F7" w:rsidP="006910F7">
      <w:pPr>
        <w:pStyle w:val="Akapitzlist"/>
        <w:numPr>
          <w:ilvl w:val="0"/>
          <w:numId w:val="6"/>
        </w:numPr>
        <w:spacing w:before="120" w:after="120" w:line="276" w:lineRule="auto"/>
        <w:ind w:left="357" w:hanging="357"/>
        <w:jc w:val="both"/>
        <w:rPr>
          <w:rFonts w:cstheme="minorHAnsi"/>
          <w:sz w:val="20"/>
          <w:szCs w:val="20"/>
        </w:rPr>
      </w:pPr>
      <w:r w:rsidRPr="006910F7">
        <w:rPr>
          <w:rFonts w:ascii="Calibri" w:hAnsi="Calibri" w:cs="Calibri"/>
          <w:color w:val="000000"/>
          <w:sz w:val="20"/>
          <w:szCs w:val="20"/>
        </w:rPr>
        <w:t xml:space="preserve">W niniejszym postępowaniu Zamawiający </w:t>
      </w:r>
      <w:r w:rsidRPr="006910F7">
        <w:rPr>
          <w:rFonts w:ascii="Calibri" w:hAnsi="Calibri" w:cs="Calibri"/>
          <w:sz w:val="20"/>
          <w:szCs w:val="20"/>
        </w:rPr>
        <w:t xml:space="preserve">nie stawia warunków udziału w postępowaniu, zatem </w:t>
      </w:r>
      <w:r w:rsidRPr="006910F7">
        <w:rPr>
          <w:rFonts w:ascii="Calibri" w:hAnsi="Calibri" w:cs="Calibri"/>
          <w:color w:val="000000"/>
          <w:sz w:val="20"/>
          <w:szCs w:val="20"/>
        </w:rPr>
        <w:t>Wykonawcy nie mogą polegać na zdolnościach podmiotów udostępniających zasoby.</w:t>
      </w:r>
    </w:p>
    <w:p w14:paraId="1A342FE5" w14:textId="77777777" w:rsidR="00996677" w:rsidRPr="006910F7" w:rsidRDefault="00E85C09" w:rsidP="006910F7">
      <w:pPr>
        <w:pStyle w:val="Akapitzlist"/>
        <w:numPr>
          <w:ilvl w:val="0"/>
          <w:numId w:val="6"/>
        </w:numPr>
        <w:spacing w:before="120" w:after="120" w:line="276" w:lineRule="auto"/>
        <w:ind w:left="357" w:hanging="357"/>
        <w:jc w:val="both"/>
        <w:rPr>
          <w:rFonts w:cstheme="minorHAnsi"/>
          <w:sz w:val="20"/>
          <w:szCs w:val="20"/>
        </w:rPr>
      </w:pPr>
      <w:r w:rsidRPr="006910F7">
        <w:rPr>
          <w:rFonts w:cstheme="minorHAnsi"/>
          <w:sz w:val="20"/>
          <w:szCs w:val="20"/>
        </w:rPr>
        <w:t>Wykonawca zamierzający powierzyć Podwykonawcom realizację części zamówienia zobowiązany jest podać taką informację w formularzu oferty wraz z podaniem zakresu zamówienia jakie zamierza powierzyć podwykonawcom, jak również nazw podwykonawców, o ile są znane na etapie składania ofert.</w:t>
      </w:r>
    </w:p>
    <w:p w14:paraId="6BD47000" w14:textId="77777777" w:rsidR="006910F7" w:rsidRDefault="006910F7">
      <w:pPr>
        <w:spacing w:after="0" w:line="276" w:lineRule="auto"/>
        <w:jc w:val="both"/>
        <w:rPr>
          <w:rFonts w:cstheme="minorHAnsi"/>
          <w:b/>
          <w:sz w:val="20"/>
          <w:szCs w:val="20"/>
        </w:rPr>
      </w:pPr>
    </w:p>
    <w:p w14:paraId="217BC16A" w14:textId="3B9C0765"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10. </w:t>
      </w:r>
    </w:p>
    <w:p w14:paraId="23B7C784" w14:textId="77777777" w:rsidR="00996677" w:rsidRDefault="00E85C09">
      <w:pPr>
        <w:spacing w:line="276" w:lineRule="auto"/>
        <w:jc w:val="both"/>
        <w:rPr>
          <w:rFonts w:cstheme="minorHAnsi"/>
          <w:b/>
          <w:sz w:val="20"/>
          <w:szCs w:val="20"/>
        </w:rPr>
      </w:pPr>
      <w:r w:rsidRPr="00246969">
        <w:rPr>
          <w:rFonts w:cstheme="minorHAnsi"/>
          <w:b/>
          <w:sz w:val="20"/>
          <w:szCs w:val="20"/>
        </w:rPr>
        <w:t>Wykaz dokumentów i oświadczeń, których złożenia Zamawiający wymaga od Wykonawcy w postępowaniu o udzielenie zamówienia.</w:t>
      </w:r>
    </w:p>
    <w:p w14:paraId="5C6DDBC8" w14:textId="77777777" w:rsidR="000D6471" w:rsidRPr="000D6471" w:rsidRDefault="000D6471" w:rsidP="00A12B3D">
      <w:pPr>
        <w:pStyle w:val="Akapitzlist"/>
        <w:numPr>
          <w:ilvl w:val="0"/>
          <w:numId w:val="35"/>
        </w:numPr>
        <w:spacing w:line="276" w:lineRule="auto"/>
        <w:ind w:left="284" w:hanging="284"/>
        <w:jc w:val="both"/>
        <w:rPr>
          <w:rFonts w:cstheme="minorHAnsi"/>
          <w:sz w:val="20"/>
          <w:szCs w:val="20"/>
        </w:rPr>
      </w:pPr>
      <w:r w:rsidRPr="000D6471">
        <w:rPr>
          <w:rFonts w:cstheme="minorHAnsi"/>
          <w:sz w:val="20"/>
          <w:szCs w:val="20"/>
          <w:u w:val="single"/>
        </w:rPr>
        <w:t>DOKUMENTY SKŁADANE PRZEZ WYKONAWCĘ WRAZ Z OFERTĄ</w:t>
      </w:r>
    </w:p>
    <w:p w14:paraId="7D9576C5" w14:textId="1E7377CC" w:rsidR="000D6471" w:rsidRPr="00235BE4" w:rsidRDefault="000D6471" w:rsidP="00A12B3D">
      <w:pPr>
        <w:pStyle w:val="Akapitzlist"/>
        <w:numPr>
          <w:ilvl w:val="0"/>
          <w:numId w:val="8"/>
        </w:numPr>
        <w:spacing w:line="276" w:lineRule="auto"/>
        <w:jc w:val="both"/>
        <w:rPr>
          <w:rFonts w:cstheme="minorHAnsi"/>
          <w:color w:val="auto"/>
          <w:sz w:val="20"/>
          <w:szCs w:val="20"/>
        </w:rPr>
      </w:pPr>
      <w:r w:rsidRPr="00235BE4">
        <w:rPr>
          <w:rFonts w:cstheme="minorHAnsi"/>
          <w:color w:val="auto"/>
          <w:sz w:val="20"/>
          <w:szCs w:val="20"/>
        </w:rPr>
        <w:lastRenderedPageBreak/>
        <w:t xml:space="preserve">Uzupełniony i podpisany </w:t>
      </w:r>
      <w:r w:rsidRPr="00235BE4">
        <w:rPr>
          <w:rFonts w:cstheme="minorHAnsi"/>
          <w:b/>
          <w:color w:val="auto"/>
          <w:sz w:val="20"/>
          <w:szCs w:val="20"/>
        </w:rPr>
        <w:t>Formularz ofertowy</w:t>
      </w:r>
      <w:r w:rsidRPr="00235BE4">
        <w:rPr>
          <w:rFonts w:cstheme="minorHAnsi"/>
          <w:color w:val="auto"/>
          <w:sz w:val="20"/>
          <w:szCs w:val="20"/>
        </w:rPr>
        <w:t xml:space="preserve"> – zgodnie z </w:t>
      </w:r>
      <w:r w:rsidR="00DB4536" w:rsidRPr="00235BE4">
        <w:rPr>
          <w:rFonts w:cstheme="minorHAnsi"/>
          <w:b/>
          <w:bCs/>
          <w:color w:val="auto"/>
          <w:sz w:val="20"/>
          <w:szCs w:val="20"/>
        </w:rPr>
        <w:t xml:space="preserve">Załącznikiem </w:t>
      </w:r>
      <w:r w:rsidR="00C6753E">
        <w:rPr>
          <w:rFonts w:cstheme="minorHAnsi"/>
          <w:b/>
          <w:bCs/>
          <w:color w:val="auto"/>
          <w:sz w:val="20"/>
          <w:szCs w:val="20"/>
        </w:rPr>
        <w:t>N</w:t>
      </w:r>
      <w:r w:rsidRPr="00235BE4">
        <w:rPr>
          <w:rFonts w:cstheme="minorHAnsi"/>
          <w:b/>
          <w:bCs/>
          <w:color w:val="auto"/>
          <w:sz w:val="20"/>
          <w:szCs w:val="20"/>
        </w:rPr>
        <w:t>r 1 do SWZ</w:t>
      </w:r>
      <w:r w:rsidRPr="00235BE4">
        <w:rPr>
          <w:rFonts w:cstheme="minorHAnsi"/>
          <w:color w:val="auto"/>
          <w:sz w:val="20"/>
          <w:szCs w:val="20"/>
        </w:rPr>
        <w:t>.</w:t>
      </w:r>
    </w:p>
    <w:p w14:paraId="69FA7214" w14:textId="4A42F934" w:rsidR="000D6471" w:rsidRPr="00235BE4" w:rsidRDefault="000D6471" w:rsidP="00A12B3D">
      <w:pPr>
        <w:pStyle w:val="Akapitzlist"/>
        <w:numPr>
          <w:ilvl w:val="0"/>
          <w:numId w:val="8"/>
        </w:numPr>
        <w:spacing w:before="120" w:after="120" w:line="240" w:lineRule="auto"/>
        <w:rPr>
          <w:rFonts w:cstheme="minorHAnsi"/>
          <w:color w:val="auto"/>
          <w:sz w:val="20"/>
          <w:szCs w:val="20"/>
        </w:rPr>
      </w:pPr>
      <w:r w:rsidRPr="00235BE4">
        <w:rPr>
          <w:rFonts w:cstheme="minorHAnsi"/>
          <w:color w:val="auto"/>
          <w:sz w:val="20"/>
          <w:szCs w:val="20"/>
        </w:rPr>
        <w:t xml:space="preserve">Uzupełniony i podpisany </w:t>
      </w:r>
      <w:bookmarkStart w:id="1" w:name="_Hlk195977140"/>
      <w:r w:rsidR="00C023A1">
        <w:rPr>
          <w:rFonts w:cstheme="minorHAnsi"/>
          <w:color w:val="auto"/>
          <w:sz w:val="20"/>
          <w:szCs w:val="20"/>
        </w:rPr>
        <w:t xml:space="preserve">Opis przedmiotu zamówienia - </w:t>
      </w:r>
      <w:r w:rsidR="006910F7" w:rsidRPr="00235BE4">
        <w:rPr>
          <w:rFonts w:cstheme="minorHAnsi"/>
          <w:color w:val="auto"/>
          <w:sz w:val="20"/>
          <w:szCs w:val="20"/>
        </w:rPr>
        <w:t>Formularz cenowy</w:t>
      </w:r>
      <w:bookmarkEnd w:id="1"/>
      <w:r w:rsidRPr="00235BE4">
        <w:rPr>
          <w:rFonts w:cstheme="minorHAnsi"/>
          <w:color w:val="auto"/>
          <w:sz w:val="20"/>
          <w:szCs w:val="20"/>
        </w:rPr>
        <w:t>, w zakresie części (pakietu) na którą</w:t>
      </w:r>
      <w:r w:rsidR="0026621A" w:rsidRPr="00235BE4">
        <w:rPr>
          <w:rFonts w:cstheme="minorHAnsi"/>
          <w:color w:val="auto"/>
          <w:sz w:val="20"/>
          <w:szCs w:val="20"/>
        </w:rPr>
        <w:t xml:space="preserve"> /które</w:t>
      </w:r>
      <w:r w:rsidRPr="00235BE4">
        <w:rPr>
          <w:rFonts w:cstheme="minorHAnsi"/>
          <w:color w:val="auto"/>
          <w:sz w:val="20"/>
          <w:szCs w:val="20"/>
        </w:rPr>
        <w:t xml:space="preserve"> Wykonawca składa ofertę - zgodnie z </w:t>
      </w:r>
      <w:r w:rsidRPr="00235BE4">
        <w:rPr>
          <w:rFonts w:cstheme="minorHAnsi"/>
          <w:b/>
          <w:bCs/>
          <w:color w:val="auto"/>
          <w:sz w:val="20"/>
          <w:szCs w:val="20"/>
        </w:rPr>
        <w:t xml:space="preserve">Załącznikiem </w:t>
      </w:r>
      <w:r w:rsidR="00C6753E">
        <w:rPr>
          <w:rFonts w:cstheme="minorHAnsi"/>
          <w:b/>
          <w:bCs/>
          <w:color w:val="auto"/>
          <w:sz w:val="20"/>
          <w:szCs w:val="20"/>
        </w:rPr>
        <w:t>N</w:t>
      </w:r>
      <w:r w:rsidRPr="00235BE4">
        <w:rPr>
          <w:rFonts w:cstheme="minorHAnsi"/>
          <w:b/>
          <w:bCs/>
          <w:color w:val="auto"/>
          <w:sz w:val="20"/>
          <w:szCs w:val="20"/>
        </w:rPr>
        <w:t>r 2</w:t>
      </w:r>
      <w:r w:rsidR="00701FF8" w:rsidRPr="00235BE4">
        <w:rPr>
          <w:rFonts w:cstheme="minorHAnsi"/>
          <w:b/>
          <w:bCs/>
          <w:color w:val="auto"/>
          <w:sz w:val="20"/>
          <w:szCs w:val="20"/>
        </w:rPr>
        <w:t xml:space="preserve"> </w:t>
      </w:r>
      <w:r w:rsidRPr="00235BE4">
        <w:rPr>
          <w:rFonts w:cstheme="minorHAnsi"/>
          <w:b/>
          <w:bCs/>
          <w:color w:val="auto"/>
          <w:sz w:val="20"/>
          <w:szCs w:val="20"/>
        </w:rPr>
        <w:t xml:space="preserve"> </w:t>
      </w:r>
      <w:r w:rsidRPr="00235BE4">
        <w:rPr>
          <w:rFonts w:cstheme="minorHAnsi"/>
          <w:b/>
          <w:color w:val="auto"/>
          <w:sz w:val="20"/>
          <w:szCs w:val="20"/>
        </w:rPr>
        <w:t>do SWZ.</w:t>
      </w:r>
    </w:p>
    <w:p w14:paraId="47F755B0" w14:textId="7647FEEE" w:rsidR="000D6471" w:rsidRPr="00235BE4" w:rsidRDefault="000D6471" w:rsidP="000D6471">
      <w:pPr>
        <w:pStyle w:val="Akapitzlist"/>
        <w:spacing w:before="120" w:after="120" w:line="240" w:lineRule="auto"/>
        <w:ind w:left="357"/>
        <w:jc w:val="both"/>
        <w:rPr>
          <w:rFonts w:cstheme="minorHAnsi"/>
          <w:b/>
          <w:color w:val="auto"/>
          <w:sz w:val="20"/>
          <w:szCs w:val="20"/>
        </w:rPr>
      </w:pPr>
      <w:r w:rsidRPr="00235BE4">
        <w:rPr>
          <w:rFonts w:cstheme="minorHAnsi"/>
          <w:b/>
          <w:color w:val="auto"/>
          <w:sz w:val="20"/>
          <w:szCs w:val="20"/>
        </w:rPr>
        <w:t xml:space="preserve">W </w:t>
      </w:r>
      <w:r w:rsidR="00C023A1">
        <w:rPr>
          <w:rFonts w:cstheme="minorHAnsi"/>
          <w:b/>
          <w:color w:val="auto"/>
          <w:sz w:val="20"/>
          <w:szCs w:val="20"/>
        </w:rPr>
        <w:t xml:space="preserve">Opisie przedmiotu </w:t>
      </w:r>
      <w:r w:rsidR="00C023A1" w:rsidRPr="00C023A1">
        <w:rPr>
          <w:rFonts w:cstheme="minorHAnsi"/>
          <w:b/>
          <w:color w:val="auto"/>
          <w:sz w:val="20"/>
          <w:szCs w:val="20"/>
        </w:rPr>
        <w:t xml:space="preserve">zamówienia - </w:t>
      </w:r>
      <w:r w:rsidRPr="00C023A1">
        <w:rPr>
          <w:rFonts w:cstheme="minorHAnsi"/>
          <w:b/>
          <w:color w:val="auto"/>
          <w:sz w:val="20"/>
          <w:szCs w:val="20"/>
        </w:rPr>
        <w:t xml:space="preserve">Formularzu </w:t>
      </w:r>
      <w:r w:rsidR="0026621A" w:rsidRPr="00C023A1">
        <w:rPr>
          <w:rFonts w:cstheme="minorHAnsi"/>
          <w:b/>
          <w:color w:val="auto"/>
          <w:sz w:val="20"/>
          <w:szCs w:val="20"/>
        </w:rPr>
        <w:t>cenowym</w:t>
      </w:r>
      <w:r w:rsidRPr="00C023A1">
        <w:rPr>
          <w:rFonts w:cstheme="minorHAnsi"/>
          <w:b/>
          <w:color w:val="auto"/>
          <w:sz w:val="20"/>
          <w:szCs w:val="20"/>
        </w:rPr>
        <w:t xml:space="preserve"> Wykonawca </w:t>
      </w:r>
      <w:r w:rsidRPr="00C023A1">
        <w:rPr>
          <w:rFonts w:cstheme="minorHAnsi"/>
          <w:b/>
          <w:color w:val="auto"/>
          <w:sz w:val="20"/>
          <w:szCs w:val="20"/>
          <w:u w:val="single"/>
        </w:rPr>
        <w:t xml:space="preserve">zobowiązany jest wskazać nazwy </w:t>
      </w:r>
      <w:r w:rsidR="00C023A1" w:rsidRPr="00C023A1">
        <w:rPr>
          <w:rFonts w:cstheme="minorHAnsi"/>
          <w:b/>
          <w:color w:val="auto"/>
          <w:sz w:val="20"/>
          <w:szCs w:val="20"/>
          <w:u w:val="single"/>
        </w:rPr>
        <w:br/>
      </w:r>
      <w:r w:rsidRPr="00C023A1">
        <w:rPr>
          <w:rFonts w:cstheme="minorHAnsi"/>
          <w:b/>
          <w:color w:val="auto"/>
          <w:sz w:val="20"/>
          <w:szCs w:val="20"/>
          <w:u w:val="single"/>
        </w:rPr>
        <w:t xml:space="preserve">i producenta oferowanych produktów oraz podać ich ceny </w:t>
      </w:r>
      <w:r w:rsidR="0026621A" w:rsidRPr="00C023A1">
        <w:rPr>
          <w:rFonts w:cstheme="minorHAnsi"/>
          <w:b/>
          <w:color w:val="auto"/>
          <w:sz w:val="20"/>
          <w:szCs w:val="20"/>
          <w:u w:val="single"/>
        </w:rPr>
        <w:t>jednostkowe, stawki podatku VAT, wartości netto i brutto</w:t>
      </w:r>
      <w:r w:rsidRPr="00C023A1">
        <w:rPr>
          <w:rFonts w:cstheme="minorHAnsi"/>
          <w:b/>
          <w:color w:val="auto"/>
          <w:sz w:val="20"/>
          <w:szCs w:val="20"/>
        </w:rPr>
        <w:t>.</w:t>
      </w:r>
    </w:p>
    <w:p w14:paraId="769F1468" w14:textId="14443178" w:rsidR="000D6471" w:rsidRDefault="000D6471" w:rsidP="000D6471">
      <w:pPr>
        <w:pStyle w:val="Akapitzlist"/>
        <w:spacing w:before="120" w:after="120" w:line="240" w:lineRule="auto"/>
        <w:ind w:left="357"/>
        <w:jc w:val="both"/>
        <w:rPr>
          <w:rFonts w:cstheme="minorHAnsi"/>
          <w:b/>
          <w:sz w:val="20"/>
          <w:szCs w:val="20"/>
        </w:rPr>
      </w:pPr>
      <w:r w:rsidRPr="00235BE4">
        <w:rPr>
          <w:rFonts w:cstheme="minorHAnsi"/>
          <w:b/>
          <w:color w:val="auto"/>
          <w:sz w:val="20"/>
          <w:szCs w:val="20"/>
        </w:rPr>
        <w:t xml:space="preserve">Wypełniony </w:t>
      </w:r>
      <w:r w:rsidR="00C023A1" w:rsidRPr="00C023A1">
        <w:rPr>
          <w:rFonts w:cstheme="minorHAnsi"/>
          <w:b/>
          <w:bCs/>
          <w:color w:val="auto"/>
          <w:sz w:val="20"/>
          <w:szCs w:val="20"/>
        </w:rPr>
        <w:t>Opis przedmiotu zamówienia - Formularz cenowy</w:t>
      </w:r>
      <w:r w:rsidR="00C023A1">
        <w:rPr>
          <w:rFonts w:cstheme="minorHAnsi"/>
          <w:b/>
          <w:sz w:val="20"/>
          <w:szCs w:val="20"/>
        </w:rPr>
        <w:t xml:space="preserve"> </w:t>
      </w:r>
      <w:r w:rsidR="0026621A">
        <w:rPr>
          <w:rFonts w:cstheme="minorHAnsi"/>
          <w:b/>
          <w:sz w:val="20"/>
          <w:szCs w:val="20"/>
        </w:rPr>
        <w:t>(w zakresie wybranej/</w:t>
      </w:r>
      <w:proofErr w:type="spellStart"/>
      <w:r w:rsidR="00235BE4">
        <w:rPr>
          <w:rFonts w:cstheme="minorHAnsi"/>
          <w:b/>
          <w:sz w:val="20"/>
          <w:szCs w:val="20"/>
        </w:rPr>
        <w:t>y</w:t>
      </w:r>
      <w:r w:rsidR="0026621A">
        <w:rPr>
          <w:rFonts w:cstheme="minorHAnsi"/>
          <w:b/>
          <w:sz w:val="20"/>
          <w:szCs w:val="20"/>
        </w:rPr>
        <w:t>ch</w:t>
      </w:r>
      <w:proofErr w:type="spellEnd"/>
      <w:r w:rsidR="0026621A">
        <w:rPr>
          <w:rFonts w:cstheme="minorHAnsi"/>
          <w:b/>
          <w:sz w:val="20"/>
          <w:szCs w:val="20"/>
        </w:rPr>
        <w:t xml:space="preserve"> części) </w:t>
      </w:r>
      <w:r>
        <w:rPr>
          <w:rFonts w:cstheme="minorHAnsi"/>
          <w:b/>
          <w:sz w:val="20"/>
          <w:szCs w:val="20"/>
        </w:rPr>
        <w:t>należy złożyć wraz z ofertą w postaci elektronicznej, podpisanej kwalifikowanym podpisem elektronicznym, albo podpisem zaufanym, albo podpisem osobistym.</w:t>
      </w:r>
    </w:p>
    <w:p w14:paraId="2F9D557D" w14:textId="3844583F" w:rsidR="0027016A" w:rsidRPr="00C6753E" w:rsidRDefault="000D6471" w:rsidP="00C6753E">
      <w:pPr>
        <w:pStyle w:val="Akapitzlist"/>
        <w:spacing w:before="120" w:after="120" w:line="240" w:lineRule="auto"/>
        <w:ind w:left="357"/>
        <w:jc w:val="both"/>
        <w:rPr>
          <w:rFonts w:cstheme="minorHAnsi"/>
          <w:b/>
          <w:sz w:val="20"/>
          <w:szCs w:val="20"/>
        </w:rPr>
      </w:pPr>
      <w:r>
        <w:rPr>
          <w:rFonts w:cstheme="minorHAnsi"/>
          <w:b/>
          <w:sz w:val="20"/>
          <w:szCs w:val="20"/>
        </w:rPr>
        <w:t xml:space="preserve">Brak załączenia do oferty </w:t>
      </w:r>
      <w:r w:rsidR="00C023A1" w:rsidRPr="00C023A1">
        <w:rPr>
          <w:rFonts w:cstheme="minorHAnsi"/>
          <w:b/>
          <w:bCs/>
          <w:color w:val="auto"/>
          <w:sz w:val="20"/>
          <w:szCs w:val="20"/>
        </w:rPr>
        <w:t>Opisu przedmiotu zamówienia - Formularza cenowego</w:t>
      </w:r>
      <w:r w:rsidR="00C023A1">
        <w:rPr>
          <w:rFonts w:cstheme="minorHAnsi"/>
          <w:b/>
          <w:sz w:val="20"/>
          <w:szCs w:val="20"/>
        </w:rPr>
        <w:t xml:space="preserve"> </w:t>
      </w:r>
      <w:r>
        <w:rPr>
          <w:rFonts w:cstheme="minorHAnsi"/>
          <w:b/>
          <w:sz w:val="20"/>
          <w:szCs w:val="20"/>
        </w:rPr>
        <w:t>skutkował będzie odrzuceniem oferty na podstawie art. 226 ust. 1 pkt 5 Ustawy jako niezgodnej z warunkami zamówienia.</w:t>
      </w:r>
    </w:p>
    <w:p w14:paraId="41E5781F" w14:textId="7562104F" w:rsidR="000D6471" w:rsidRPr="00246969" w:rsidRDefault="000D6471" w:rsidP="00C6753E">
      <w:pPr>
        <w:pStyle w:val="Akapitzlist"/>
        <w:numPr>
          <w:ilvl w:val="0"/>
          <w:numId w:val="8"/>
        </w:numPr>
        <w:spacing w:before="120" w:after="120" w:line="276" w:lineRule="auto"/>
        <w:ind w:left="357" w:hanging="357"/>
        <w:jc w:val="both"/>
        <w:rPr>
          <w:rFonts w:cstheme="minorHAnsi"/>
          <w:sz w:val="20"/>
          <w:szCs w:val="20"/>
        </w:rPr>
      </w:pPr>
      <w:r w:rsidRPr="00355D21">
        <w:rPr>
          <w:rFonts w:cstheme="minorHAnsi"/>
          <w:b/>
          <w:sz w:val="20"/>
          <w:szCs w:val="20"/>
        </w:rPr>
        <w:t>Oświadczenie</w:t>
      </w:r>
      <w:r>
        <w:rPr>
          <w:rFonts w:cstheme="minorHAnsi"/>
          <w:b/>
          <w:sz w:val="20"/>
          <w:szCs w:val="20"/>
        </w:rPr>
        <w:t xml:space="preserve"> składane na podstawie art. 125 Ustawy</w:t>
      </w:r>
      <w:r w:rsidRPr="00355D21">
        <w:rPr>
          <w:rFonts w:cstheme="minorHAnsi"/>
          <w:b/>
          <w:sz w:val="20"/>
          <w:szCs w:val="20"/>
        </w:rPr>
        <w:t xml:space="preserve"> </w:t>
      </w:r>
      <w:r w:rsidR="00C6753E">
        <w:rPr>
          <w:rFonts w:cstheme="minorHAnsi"/>
          <w:b/>
          <w:sz w:val="20"/>
          <w:szCs w:val="20"/>
        </w:rPr>
        <w:t xml:space="preserve">oraz </w:t>
      </w:r>
      <w:r w:rsidRPr="00355D21">
        <w:rPr>
          <w:rFonts w:cstheme="minorHAnsi"/>
          <w:sz w:val="20"/>
          <w:szCs w:val="20"/>
        </w:rPr>
        <w:t xml:space="preserve">o braku podstaw do wykluczenia </w:t>
      </w:r>
      <w:r w:rsidR="00C6753E">
        <w:rPr>
          <w:rFonts w:cstheme="minorHAnsi"/>
          <w:sz w:val="20"/>
          <w:szCs w:val="20"/>
        </w:rPr>
        <w:t>zgodnie z art. 7 ustawy sankcyjnej</w:t>
      </w:r>
      <w:r w:rsidRPr="00246969">
        <w:rPr>
          <w:rFonts w:cstheme="minorHAnsi"/>
          <w:sz w:val="20"/>
          <w:szCs w:val="20"/>
        </w:rPr>
        <w:t xml:space="preserve"> – zgodnie z </w:t>
      </w:r>
      <w:r w:rsidRPr="00176628">
        <w:rPr>
          <w:rFonts w:cstheme="minorHAnsi"/>
          <w:b/>
          <w:bCs/>
          <w:sz w:val="20"/>
          <w:szCs w:val="20"/>
        </w:rPr>
        <w:t xml:space="preserve">Załącznikiem </w:t>
      </w:r>
      <w:r w:rsidR="00C023A1">
        <w:rPr>
          <w:rFonts w:cstheme="minorHAnsi"/>
          <w:b/>
          <w:bCs/>
          <w:sz w:val="20"/>
          <w:szCs w:val="20"/>
        </w:rPr>
        <w:t>N</w:t>
      </w:r>
      <w:r w:rsidRPr="00176628">
        <w:rPr>
          <w:rFonts w:cstheme="minorHAnsi"/>
          <w:b/>
          <w:bCs/>
          <w:sz w:val="20"/>
          <w:szCs w:val="20"/>
        </w:rPr>
        <w:t>r 4 do SWZ.</w:t>
      </w:r>
    </w:p>
    <w:p w14:paraId="1B3E23B1" w14:textId="77777777" w:rsidR="000D6471" w:rsidRPr="00246969" w:rsidRDefault="000D6471" w:rsidP="00A12B3D">
      <w:pPr>
        <w:pStyle w:val="Akapitzlist"/>
        <w:numPr>
          <w:ilvl w:val="0"/>
          <w:numId w:val="8"/>
        </w:numPr>
        <w:spacing w:line="276" w:lineRule="auto"/>
        <w:jc w:val="both"/>
        <w:rPr>
          <w:rFonts w:cstheme="minorHAnsi"/>
          <w:sz w:val="20"/>
          <w:szCs w:val="20"/>
        </w:rPr>
      </w:pPr>
      <w:r w:rsidRPr="00355D21">
        <w:rPr>
          <w:rFonts w:cstheme="minorHAnsi"/>
          <w:b/>
          <w:sz w:val="20"/>
          <w:szCs w:val="20"/>
        </w:rPr>
        <w:t xml:space="preserve">Pełnomocnictwo </w:t>
      </w:r>
      <w:r w:rsidRPr="00246969">
        <w:rPr>
          <w:rFonts w:cstheme="minorHAnsi"/>
          <w:sz w:val="20"/>
          <w:szCs w:val="20"/>
        </w:rPr>
        <w:t>upoważniające do złożenia oferty, jeżeli ofertę składa pełnomocnik.</w:t>
      </w:r>
    </w:p>
    <w:p w14:paraId="39EBFC64" w14:textId="77777777" w:rsidR="000D6471" w:rsidRDefault="000D6471" w:rsidP="00A12B3D">
      <w:pPr>
        <w:pStyle w:val="Akapitzlist"/>
        <w:numPr>
          <w:ilvl w:val="0"/>
          <w:numId w:val="8"/>
        </w:numPr>
        <w:spacing w:line="276" w:lineRule="auto"/>
        <w:jc w:val="both"/>
        <w:rPr>
          <w:rFonts w:cstheme="minorHAnsi"/>
          <w:sz w:val="20"/>
          <w:szCs w:val="20"/>
        </w:rPr>
      </w:pPr>
      <w:r w:rsidRPr="00246969">
        <w:rPr>
          <w:rFonts w:cstheme="minorHAnsi"/>
          <w:sz w:val="20"/>
          <w:szCs w:val="20"/>
        </w:rPr>
        <w:t>Pełnomocnictwo do reprezentowania w postępowaniu Wykona</w:t>
      </w:r>
      <w:r>
        <w:rPr>
          <w:rFonts w:cstheme="minorHAnsi"/>
          <w:sz w:val="20"/>
          <w:szCs w:val="20"/>
        </w:rPr>
        <w:t>wców wspólnie ubiegających się o </w:t>
      </w:r>
      <w:r w:rsidRPr="00246969">
        <w:rPr>
          <w:rFonts w:cstheme="minorHAnsi"/>
          <w:sz w:val="20"/>
          <w:szCs w:val="20"/>
        </w:rPr>
        <w:t>udzielenie zamówienia - dotyczy ofert składanych przez Wykonawców wspólnie ubiegających się o udzielenie zamówienia.</w:t>
      </w:r>
    </w:p>
    <w:p w14:paraId="2D3E5FEC" w14:textId="77777777" w:rsidR="00CC72CB" w:rsidRPr="00246969" w:rsidRDefault="00CC72CB" w:rsidP="00A12B3D">
      <w:pPr>
        <w:pStyle w:val="Akapitzlist"/>
        <w:numPr>
          <w:ilvl w:val="0"/>
          <w:numId w:val="8"/>
        </w:numPr>
        <w:spacing w:line="276" w:lineRule="auto"/>
        <w:jc w:val="both"/>
        <w:rPr>
          <w:rFonts w:cstheme="minorHAnsi"/>
          <w:sz w:val="20"/>
          <w:szCs w:val="20"/>
        </w:rPr>
      </w:pPr>
      <w:r w:rsidRPr="00246969">
        <w:rPr>
          <w:rFonts w:cstheme="minorHAnsi"/>
          <w:sz w:val="20"/>
          <w:szCs w:val="20"/>
        </w:rPr>
        <w:t>Pełnomocnictwo do złożenia oferty musi być złożone w oryginale w takiej samej formie, jak składana oferta (</w:t>
      </w:r>
      <w:proofErr w:type="spellStart"/>
      <w:r w:rsidRPr="00246969">
        <w:rPr>
          <w:rFonts w:cstheme="minorHAnsi"/>
          <w:sz w:val="20"/>
          <w:szCs w:val="20"/>
        </w:rPr>
        <w:t>t.j</w:t>
      </w:r>
      <w:proofErr w:type="spellEnd"/>
      <w:r w:rsidRPr="00246969">
        <w:rPr>
          <w:rFonts w:cstheme="minorHAnsi"/>
          <w:sz w:val="20"/>
          <w:szCs w:val="20"/>
        </w:rPr>
        <w:t>. w formie elektronicznej lub postaci elektronicznej opatrzonej podpisem kwalifikowanym podpisem elektronicznym, podpisem zaufanym lub osobistym).</w:t>
      </w:r>
    </w:p>
    <w:p w14:paraId="4CF2A12C" w14:textId="77777777" w:rsidR="00CC72CB" w:rsidRPr="00246969" w:rsidRDefault="00CC72CB" w:rsidP="00A12B3D">
      <w:pPr>
        <w:pStyle w:val="Akapitzlist"/>
        <w:numPr>
          <w:ilvl w:val="0"/>
          <w:numId w:val="8"/>
        </w:numPr>
        <w:spacing w:line="276" w:lineRule="auto"/>
        <w:jc w:val="both"/>
        <w:rPr>
          <w:rFonts w:cstheme="minorHAnsi"/>
          <w:sz w:val="20"/>
          <w:szCs w:val="20"/>
        </w:rPr>
      </w:pPr>
      <w:r w:rsidRPr="00246969">
        <w:rPr>
          <w:rFonts w:cstheme="minorHAnsi"/>
          <w:sz w:val="20"/>
          <w:szCs w:val="20"/>
        </w:rPr>
        <w:t xml:space="preserve">Dopuszcza się także złożenie elektronicznej kopii (skanu) pełnomocnictwa sporządzonego uprzednio w formie pisemnej, w formie elektronicznego poświadczenia sporządzonego stosownie do art. 97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31DF6EB" w14:textId="77777777" w:rsidR="000D6471" w:rsidRPr="000D6471" w:rsidRDefault="000D6471" w:rsidP="00A12B3D">
      <w:pPr>
        <w:pStyle w:val="Akapitzlist"/>
        <w:numPr>
          <w:ilvl w:val="0"/>
          <w:numId w:val="35"/>
        </w:numPr>
        <w:spacing w:line="276" w:lineRule="auto"/>
        <w:ind w:left="284" w:hanging="284"/>
        <w:jc w:val="both"/>
        <w:rPr>
          <w:rFonts w:cstheme="minorHAnsi"/>
          <w:sz w:val="20"/>
          <w:szCs w:val="20"/>
        </w:rPr>
      </w:pPr>
      <w:r w:rsidRPr="000D6471">
        <w:rPr>
          <w:rFonts w:cstheme="minorHAnsi"/>
          <w:sz w:val="20"/>
          <w:szCs w:val="20"/>
          <w:u w:val="single"/>
        </w:rPr>
        <w:t>WYKAZ PODMIOTOWYCH ŚRODKÓW DOWODOWYCH SKŁADANYCH NA WEZWANIE ZAMAWIAJĄCEGO</w:t>
      </w:r>
    </w:p>
    <w:p w14:paraId="7F96585A" w14:textId="77777777" w:rsidR="000D6471" w:rsidRPr="00450CB5" w:rsidRDefault="000D6471" w:rsidP="000D6471">
      <w:pPr>
        <w:tabs>
          <w:tab w:val="left" w:pos="284"/>
        </w:tabs>
        <w:jc w:val="both"/>
        <w:rPr>
          <w:rFonts w:cstheme="minorHAnsi"/>
          <w:sz w:val="20"/>
          <w:szCs w:val="20"/>
        </w:rPr>
      </w:pPr>
      <w:r w:rsidRPr="00355D21">
        <w:rPr>
          <w:rFonts w:cstheme="minorHAnsi"/>
          <w:sz w:val="20"/>
          <w:szCs w:val="20"/>
        </w:rPr>
        <w:t>Zamaw</w:t>
      </w:r>
      <w:r>
        <w:rPr>
          <w:rFonts w:cstheme="minorHAnsi"/>
          <w:sz w:val="20"/>
          <w:szCs w:val="20"/>
        </w:rPr>
        <w:t>iający nie wymaga podmiotowych</w:t>
      </w:r>
      <w:r w:rsidRPr="00355D21">
        <w:rPr>
          <w:rFonts w:cstheme="minorHAnsi"/>
          <w:sz w:val="20"/>
          <w:szCs w:val="20"/>
        </w:rPr>
        <w:t xml:space="preserve"> środków dowodowych w postępowaniu.</w:t>
      </w:r>
    </w:p>
    <w:p w14:paraId="45C883BC" w14:textId="77777777" w:rsidR="00CC72CB" w:rsidRPr="00CC72CB" w:rsidRDefault="00CC72CB" w:rsidP="00A12B3D">
      <w:pPr>
        <w:pStyle w:val="Akapitzlist"/>
        <w:numPr>
          <w:ilvl w:val="0"/>
          <w:numId w:val="35"/>
        </w:numPr>
        <w:tabs>
          <w:tab w:val="left" w:pos="284"/>
        </w:tabs>
        <w:ind w:left="284" w:hanging="284"/>
        <w:jc w:val="both"/>
        <w:rPr>
          <w:rFonts w:cstheme="minorHAnsi"/>
          <w:sz w:val="20"/>
          <w:szCs w:val="20"/>
          <w:u w:val="single"/>
        </w:rPr>
      </w:pPr>
      <w:r w:rsidRPr="00CC72CB">
        <w:rPr>
          <w:rFonts w:cstheme="minorHAnsi"/>
          <w:sz w:val="20"/>
          <w:szCs w:val="20"/>
          <w:u w:val="single"/>
        </w:rPr>
        <w:t xml:space="preserve">PRZEDMIOTOWE ŚRODKI DOWODOWE </w:t>
      </w:r>
    </w:p>
    <w:p w14:paraId="387293B2" w14:textId="77777777" w:rsidR="00CC72CB" w:rsidRDefault="00CC72CB" w:rsidP="00CC72CB">
      <w:pPr>
        <w:tabs>
          <w:tab w:val="left" w:pos="284"/>
        </w:tabs>
        <w:jc w:val="both"/>
        <w:rPr>
          <w:rFonts w:cstheme="minorHAnsi"/>
          <w:sz w:val="20"/>
          <w:szCs w:val="20"/>
        </w:rPr>
      </w:pPr>
      <w:r w:rsidRPr="00CC72CB">
        <w:rPr>
          <w:rFonts w:cstheme="minorHAnsi"/>
          <w:sz w:val="20"/>
          <w:szCs w:val="20"/>
        </w:rPr>
        <w:t>Zamawiający nie wymaga przedmiotowych środków dowodowych w postępowaniu.</w:t>
      </w:r>
    </w:p>
    <w:p w14:paraId="1E98E9AF" w14:textId="77777777" w:rsidR="00CC72CB" w:rsidRDefault="00CC72CB">
      <w:pPr>
        <w:spacing w:after="0" w:line="276" w:lineRule="auto"/>
        <w:jc w:val="both"/>
        <w:rPr>
          <w:rFonts w:cstheme="minorHAnsi"/>
          <w:sz w:val="20"/>
          <w:szCs w:val="20"/>
          <w:u w:val="single"/>
        </w:rPr>
      </w:pPr>
    </w:p>
    <w:p w14:paraId="6B49A621"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11. </w:t>
      </w:r>
    </w:p>
    <w:p w14:paraId="03772BBD" w14:textId="77777777"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organizacyjnych sporządzania, wysyłani</w:t>
      </w:r>
      <w:r w:rsidR="00AB286B">
        <w:rPr>
          <w:rFonts w:cstheme="minorHAnsi"/>
          <w:b/>
          <w:sz w:val="20"/>
          <w:szCs w:val="20"/>
        </w:rPr>
        <w:t>a i </w:t>
      </w:r>
      <w:r w:rsidRPr="00246969">
        <w:rPr>
          <w:rFonts w:cstheme="minorHAnsi"/>
          <w:b/>
          <w:sz w:val="20"/>
          <w:szCs w:val="20"/>
        </w:rPr>
        <w:t>odbierania korespondencji elektronicznej.</w:t>
      </w:r>
    </w:p>
    <w:p w14:paraId="0DD5ACEF" w14:textId="77777777" w:rsidR="00E85C09" w:rsidRPr="00246969" w:rsidRDefault="00E85C09" w:rsidP="00A12B3D">
      <w:pPr>
        <w:numPr>
          <w:ilvl w:val="0"/>
          <w:numId w:val="21"/>
        </w:numPr>
        <w:jc w:val="both"/>
        <w:rPr>
          <w:rFonts w:cstheme="minorHAnsi"/>
          <w:color w:val="auto"/>
          <w:sz w:val="20"/>
          <w:szCs w:val="20"/>
        </w:rPr>
      </w:pPr>
      <w:r w:rsidRPr="00246969">
        <w:rPr>
          <w:rFonts w:cstheme="minorHAnsi"/>
          <w:bCs/>
          <w:color w:val="auto"/>
          <w:sz w:val="20"/>
          <w:szCs w:val="20"/>
        </w:rPr>
        <w:t>W postępowaniu o udzielenie zamówienia komunikacja pomiędz</w:t>
      </w:r>
      <w:r w:rsidR="00AB286B">
        <w:rPr>
          <w:rFonts w:cstheme="minorHAnsi"/>
          <w:bCs/>
          <w:color w:val="auto"/>
          <w:sz w:val="20"/>
          <w:szCs w:val="20"/>
        </w:rPr>
        <w:t>y Zamawiającym, a Wykonawcami w </w:t>
      </w:r>
      <w:r w:rsidRPr="00246969">
        <w:rPr>
          <w:rFonts w:cstheme="minorHAnsi"/>
          <w:bCs/>
          <w:color w:val="auto"/>
          <w:sz w:val="20"/>
          <w:szCs w:val="20"/>
        </w:rPr>
        <w:t>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bookmarkStart w:id="2" w:name="_Hlk69461506"/>
      <w:r w:rsidRPr="00246969">
        <w:rPr>
          <w:rFonts w:cstheme="minorHAnsi"/>
          <w:b/>
          <w:bCs/>
          <w:color w:val="auto"/>
          <w:sz w:val="20"/>
          <w:szCs w:val="20"/>
        </w:rPr>
        <w:t xml:space="preserve"> </w:t>
      </w:r>
      <w:hyperlink r:id="rId9"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bookmarkEnd w:id="2"/>
    <w:p w14:paraId="5957F3F0" w14:textId="3B156AEA" w:rsidR="00E85C09" w:rsidRPr="00246969" w:rsidRDefault="00E85C09" w:rsidP="00A12B3D">
      <w:pPr>
        <w:numPr>
          <w:ilvl w:val="0"/>
          <w:numId w:val="21"/>
        </w:numPr>
        <w:jc w:val="both"/>
        <w:rPr>
          <w:rFonts w:cstheme="minorHAnsi"/>
          <w:color w:val="auto"/>
          <w:sz w:val="20"/>
          <w:szCs w:val="20"/>
        </w:rPr>
      </w:pPr>
      <w:r w:rsidRPr="00246969">
        <w:rPr>
          <w:rFonts w:cstheme="minorHAnsi"/>
          <w:bCs/>
          <w:color w:val="auto"/>
          <w:sz w:val="20"/>
          <w:szCs w:val="20"/>
        </w:rPr>
        <w:t xml:space="preserve">W sytuacjach awaryjnych np. w przypadku </w:t>
      </w:r>
      <w:r w:rsidRPr="00246969">
        <w:rPr>
          <w:rFonts w:cstheme="minorHAnsi"/>
          <w:bCs/>
          <w:color w:val="auto"/>
          <w:sz w:val="20"/>
          <w:szCs w:val="20"/>
          <w:u w:val="single"/>
        </w:rPr>
        <w:t>braku działania platformy zakupowej</w:t>
      </w:r>
      <w:r w:rsidRPr="00246969">
        <w:rPr>
          <w:rFonts w:cstheme="minorHAnsi"/>
          <w:bCs/>
          <w:color w:val="auto"/>
          <w:sz w:val="20"/>
          <w:szCs w:val="20"/>
        </w:rPr>
        <w:t xml:space="preserve"> Zamawiający może również komunikować się z Wykonawcami za pomocą poczty elektronicznej e-mail: </w:t>
      </w:r>
      <w:hyperlink r:id="rId10" w:history="1">
        <w:r w:rsidR="001100CD" w:rsidRPr="005D3025">
          <w:rPr>
            <w:rStyle w:val="Hipercze"/>
            <w:rFonts w:cstheme="minorHAnsi"/>
            <w:b/>
            <w:bCs/>
            <w:sz w:val="20"/>
            <w:szCs w:val="20"/>
          </w:rPr>
          <w:t>m.rakowski@spl.pl</w:t>
        </w:r>
      </w:hyperlink>
      <w:r w:rsidRPr="00246969">
        <w:rPr>
          <w:rFonts w:cstheme="minorHAnsi"/>
          <w:color w:val="auto"/>
          <w:sz w:val="20"/>
          <w:szCs w:val="20"/>
        </w:rPr>
        <w:t xml:space="preserve"> </w:t>
      </w:r>
    </w:p>
    <w:p w14:paraId="1E3610FC" w14:textId="77777777" w:rsidR="00E85C09" w:rsidRPr="00246969" w:rsidRDefault="00E85C09" w:rsidP="00A12B3D">
      <w:pPr>
        <w:numPr>
          <w:ilvl w:val="0"/>
          <w:numId w:val="21"/>
        </w:numPr>
        <w:jc w:val="both"/>
        <w:rPr>
          <w:rFonts w:cstheme="minorHAnsi"/>
          <w:bCs/>
          <w:color w:val="auto"/>
          <w:sz w:val="20"/>
          <w:szCs w:val="20"/>
        </w:rPr>
      </w:pPr>
      <w:bookmarkStart w:id="3" w:name="_Hlk68530799"/>
      <w:bookmarkEnd w:id="3"/>
      <w:r w:rsidRPr="00246969">
        <w:rPr>
          <w:rFonts w:cstheme="minorHAnsi"/>
          <w:bCs/>
          <w:color w:val="auto"/>
          <w:sz w:val="20"/>
          <w:szCs w:val="20"/>
        </w:rPr>
        <w:lastRenderedPageBreak/>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bookmarkStart w:id="4" w:name="_Hlk68530660"/>
      <w:r w:rsidRPr="00246969">
        <w:rPr>
          <w:rFonts w:cstheme="minorHAnsi"/>
          <w:bCs/>
          <w:color w:val="auto"/>
          <w:sz w:val="20"/>
          <w:szCs w:val="20"/>
        </w:rPr>
        <w:t xml:space="preserve">(Dz. U. poz. 2452) </w:t>
      </w:r>
      <w:bookmarkEnd w:id="4"/>
      <w:r w:rsidRPr="00246969">
        <w:rPr>
          <w:rFonts w:cstheme="minorHAnsi"/>
          <w:bCs/>
          <w:color w:val="auto"/>
          <w:sz w:val="20"/>
          <w:szCs w:val="20"/>
        </w:rPr>
        <w:t>oraz rozporządzeniu Ministra Rozwoju, Pracy i Technologii z dnia 23 grudnia 2020 r. w sprawie podmiotowych środków dowodowych oraz innych dokumentów lub oświadczeń, jakich może żądać zamawiający od wykonawcy</w:t>
      </w:r>
      <w:bookmarkStart w:id="5" w:name="_Hlk66907608"/>
      <w:bookmarkEnd w:id="5"/>
      <w:r w:rsidRPr="00246969">
        <w:rPr>
          <w:rFonts w:cstheme="minorHAnsi"/>
          <w:bCs/>
          <w:color w:val="auto"/>
          <w:sz w:val="20"/>
          <w:szCs w:val="20"/>
        </w:rPr>
        <w:t xml:space="preserve"> (Dz. U. poz. 2415).</w:t>
      </w:r>
    </w:p>
    <w:p w14:paraId="1B366260" w14:textId="2ADB21BA" w:rsidR="00E85C09" w:rsidRPr="00246969" w:rsidRDefault="00E85C09" w:rsidP="00A12B3D">
      <w:pPr>
        <w:numPr>
          <w:ilvl w:val="0"/>
          <w:numId w:val="21"/>
        </w:numPr>
        <w:jc w:val="both"/>
        <w:rPr>
          <w:rFonts w:cstheme="minorHAnsi"/>
          <w:color w:val="auto"/>
          <w:sz w:val="20"/>
          <w:szCs w:val="20"/>
        </w:rPr>
      </w:pPr>
      <w:r w:rsidRPr="00246969">
        <w:rPr>
          <w:rFonts w:cstheme="minorHAnsi"/>
          <w:bCs/>
          <w:color w:val="auto"/>
          <w:sz w:val="20"/>
          <w:szCs w:val="20"/>
        </w:rPr>
        <w:t>Jeżeli Zamawiający lub Wykonawca przekazują oświadczenia, wnioski, zawiadomienia przy użyciu środków komunikacji elektronicznej w rozumieniu ustawy z dnia 18 lipca 2002 r. o świadczeniu usług droga elektroniczną</w:t>
      </w:r>
      <w:bookmarkStart w:id="6" w:name="_Hlk66907658"/>
      <w:r w:rsidRPr="00246969">
        <w:rPr>
          <w:rFonts w:cstheme="minorHAnsi"/>
          <w:bCs/>
          <w:color w:val="auto"/>
          <w:sz w:val="20"/>
          <w:szCs w:val="20"/>
        </w:rPr>
        <w:t xml:space="preserve"> </w:t>
      </w:r>
      <w:r w:rsidRPr="00246969">
        <w:rPr>
          <w:rFonts w:cstheme="minorHAnsi"/>
          <w:color w:val="auto"/>
          <w:sz w:val="20"/>
          <w:szCs w:val="20"/>
        </w:rPr>
        <w:t>(Dz. U. z 20</w:t>
      </w:r>
      <w:r w:rsidR="00211CD0">
        <w:rPr>
          <w:rFonts w:cstheme="minorHAnsi"/>
          <w:color w:val="auto"/>
          <w:sz w:val="20"/>
          <w:szCs w:val="20"/>
        </w:rPr>
        <w:t>24</w:t>
      </w:r>
      <w:r w:rsidRPr="00246969">
        <w:rPr>
          <w:rFonts w:cstheme="minorHAnsi"/>
          <w:color w:val="auto"/>
          <w:sz w:val="20"/>
          <w:szCs w:val="20"/>
        </w:rPr>
        <w:t xml:space="preserve"> r. poz. </w:t>
      </w:r>
      <w:r w:rsidR="00211CD0">
        <w:rPr>
          <w:rFonts w:cstheme="minorHAnsi"/>
          <w:color w:val="auto"/>
          <w:sz w:val="20"/>
          <w:szCs w:val="20"/>
        </w:rPr>
        <w:t>1513</w:t>
      </w:r>
      <w:r w:rsidRPr="00246969">
        <w:rPr>
          <w:rFonts w:cstheme="minorHAnsi"/>
          <w:color w:val="auto"/>
          <w:sz w:val="20"/>
          <w:szCs w:val="20"/>
        </w:rPr>
        <w:t xml:space="preserve">), </w:t>
      </w:r>
      <w:bookmarkEnd w:id="6"/>
      <w:r w:rsidRPr="00246969">
        <w:rPr>
          <w:rFonts w:cstheme="minorHAnsi"/>
          <w:bCs/>
          <w:color w:val="auto"/>
          <w:sz w:val="20"/>
          <w:szCs w:val="20"/>
        </w:rPr>
        <w:t xml:space="preserve"> każda ze stron na żądanie drugiej strony niezwłocznie potwierdza fakt ich otrzymania.</w:t>
      </w:r>
    </w:p>
    <w:p w14:paraId="1068B3A7" w14:textId="55A46003" w:rsidR="00E85C09" w:rsidRPr="00246969" w:rsidRDefault="00E85C09" w:rsidP="00A12B3D">
      <w:pPr>
        <w:numPr>
          <w:ilvl w:val="0"/>
          <w:numId w:val="21"/>
        </w:numPr>
        <w:jc w:val="both"/>
        <w:rPr>
          <w:rFonts w:cstheme="minorHAnsi"/>
          <w:bCs/>
          <w:color w:val="auto"/>
          <w:sz w:val="20"/>
          <w:szCs w:val="20"/>
        </w:rPr>
      </w:pPr>
      <w:bookmarkStart w:id="7" w:name="_Hlk685307999"/>
      <w:bookmarkEnd w:id="7"/>
      <w:r w:rsidRPr="00246969">
        <w:rPr>
          <w:rFonts w:cstheme="minorHAnsi"/>
          <w:bCs/>
          <w:color w:val="auto"/>
          <w:sz w:val="20"/>
          <w:szCs w:val="20"/>
        </w:rPr>
        <w:t>Zamawiający, zgodnie z § 2 rozporządzenia Prezesa Rady Minist</w:t>
      </w:r>
      <w:r w:rsidR="00AB286B">
        <w:rPr>
          <w:rFonts w:cstheme="minorHAnsi"/>
          <w:bCs/>
          <w:color w:val="auto"/>
          <w:sz w:val="20"/>
          <w:szCs w:val="20"/>
        </w:rPr>
        <w:t>rów z dnia 30 grudnia 2020 r. w </w:t>
      </w:r>
      <w:r w:rsidRPr="00246969">
        <w:rPr>
          <w:rFonts w:cstheme="minorHAnsi"/>
          <w:bCs/>
          <w:color w:val="auto"/>
          <w:sz w:val="20"/>
          <w:szCs w:val="20"/>
        </w:rPr>
        <w:t>sprawie sposobu sporządzania i przekazywania informacji oraz wymagań technicznych dla dokumentów elektronicznych oraz środków komunikacji elektronicznej w postępowaniu o udzielenie zamówienia publicznego lub konkursie (Dz. U. poz. 2452), określa dopuszczalny format</w:t>
      </w:r>
      <w:r w:rsidR="00211CD0">
        <w:rPr>
          <w:rFonts w:cstheme="minorHAnsi"/>
          <w:bCs/>
          <w:color w:val="auto"/>
          <w:sz w:val="20"/>
          <w:szCs w:val="20"/>
        </w:rPr>
        <w:t xml:space="preserve"> </w:t>
      </w:r>
      <w:r w:rsidRPr="00246969">
        <w:rPr>
          <w:rFonts w:cstheme="minorHAnsi"/>
          <w:bCs/>
          <w:color w:val="auto"/>
          <w:sz w:val="20"/>
          <w:szCs w:val="20"/>
        </w:rPr>
        <w:t>kwalifikowanego podpisu elektronicznego jako:</w:t>
      </w:r>
    </w:p>
    <w:p w14:paraId="1BC0B8AE" w14:textId="77777777" w:rsidR="00E85C09" w:rsidRPr="00246969" w:rsidRDefault="00E85C09" w:rsidP="00A12B3D">
      <w:pPr>
        <w:pStyle w:val="Akapitzlist"/>
        <w:numPr>
          <w:ilvl w:val="0"/>
          <w:numId w:val="23"/>
        </w:numPr>
        <w:jc w:val="both"/>
        <w:rPr>
          <w:rFonts w:cstheme="minorHAnsi"/>
          <w:bCs/>
          <w:color w:val="auto"/>
          <w:sz w:val="20"/>
          <w:szCs w:val="20"/>
        </w:rPr>
      </w:pPr>
      <w:r w:rsidRPr="00246969">
        <w:rPr>
          <w:rFonts w:cstheme="minorHAnsi"/>
          <w:bCs/>
          <w:color w:val="auto"/>
          <w:sz w:val="20"/>
          <w:szCs w:val="20"/>
        </w:rPr>
        <w:t xml:space="preserve">dokumenty w formacie „pdf” zaleca się podpisywać formatem </w:t>
      </w:r>
      <w:proofErr w:type="spellStart"/>
      <w:r w:rsidRPr="00246969">
        <w:rPr>
          <w:rFonts w:cstheme="minorHAnsi"/>
          <w:bCs/>
          <w:color w:val="auto"/>
          <w:sz w:val="20"/>
          <w:szCs w:val="20"/>
        </w:rPr>
        <w:t>PAdES</w:t>
      </w:r>
      <w:proofErr w:type="spellEnd"/>
      <w:r w:rsidRPr="00246969">
        <w:rPr>
          <w:rFonts w:cstheme="minorHAnsi"/>
          <w:bCs/>
          <w:color w:val="auto"/>
          <w:sz w:val="20"/>
          <w:szCs w:val="20"/>
        </w:rPr>
        <w:t>,</w:t>
      </w:r>
    </w:p>
    <w:p w14:paraId="4B79A8BA" w14:textId="77777777" w:rsidR="00E85C09" w:rsidRPr="00246969" w:rsidRDefault="00E85C09" w:rsidP="00A12B3D">
      <w:pPr>
        <w:pStyle w:val="Akapitzlist"/>
        <w:numPr>
          <w:ilvl w:val="0"/>
          <w:numId w:val="23"/>
        </w:numPr>
        <w:jc w:val="both"/>
        <w:rPr>
          <w:rFonts w:cstheme="minorHAnsi"/>
          <w:bCs/>
          <w:color w:val="auto"/>
          <w:sz w:val="20"/>
          <w:szCs w:val="20"/>
        </w:rPr>
      </w:pPr>
      <w:r w:rsidRPr="00246969">
        <w:rPr>
          <w:rFonts w:cstheme="minorHAnsi"/>
          <w:bCs/>
          <w:color w:val="auto"/>
          <w:sz w:val="20"/>
          <w:szCs w:val="20"/>
        </w:rPr>
        <w:t xml:space="preserve">dopuszcza się podpisanie dokumentów w formacie innym niż „pdf”, wtedy należy użyć formatu </w:t>
      </w:r>
      <w:proofErr w:type="spellStart"/>
      <w:r w:rsidRPr="00246969">
        <w:rPr>
          <w:rFonts w:cstheme="minorHAnsi"/>
          <w:bCs/>
          <w:color w:val="auto"/>
          <w:sz w:val="20"/>
          <w:szCs w:val="20"/>
        </w:rPr>
        <w:t>XAdES</w:t>
      </w:r>
      <w:proofErr w:type="spellEnd"/>
      <w:r w:rsidRPr="00246969">
        <w:rPr>
          <w:rFonts w:cstheme="minorHAnsi"/>
          <w:bCs/>
          <w:color w:val="auto"/>
          <w:sz w:val="20"/>
          <w:szCs w:val="20"/>
        </w:rPr>
        <w:t>.</w:t>
      </w:r>
    </w:p>
    <w:p w14:paraId="154AC648" w14:textId="77777777" w:rsidR="00E85C09" w:rsidRPr="00246969" w:rsidRDefault="00E85C09" w:rsidP="00A12B3D">
      <w:pPr>
        <w:numPr>
          <w:ilvl w:val="0"/>
          <w:numId w:val="21"/>
        </w:numPr>
        <w:jc w:val="both"/>
        <w:rPr>
          <w:rFonts w:cstheme="minorHAnsi"/>
          <w:bCs/>
          <w:color w:val="auto"/>
          <w:sz w:val="20"/>
          <w:szCs w:val="20"/>
        </w:rPr>
      </w:pPr>
      <w:r w:rsidRPr="00246969">
        <w:rPr>
          <w:rFonts w:cstheme="minorHAnsi"/>
          <w:bCs/>
          <w:color w:val="auto"/>
          <w:sz w:val="20"/>
          <w:szCs w:val="20"/>
        </w:rPr>
        <w:t>W korespondencji kierowanej do Zamawiającego za pomocą poczty elektronicznej Wykonawca winien posługiwać się nazwą i numerem postępowania.</w:t>
      </w:r>
    </w:p>
    <w:p w14:paraId="70A58268" w14:textId="77777777" w:rsidR="00E85C09" w:rsidRPr="00246969" w:rsidRDefault="00E85C09" w:rsidP="00A12B3D">
      <w:pPr>
        <w:numPr>
          <w:ilvl w:val="0"/>
          <w:numId w:val="21"/>
        </w:numPr>
        <w:jc w:val="both"/>
        <w:rPr>
          <w:rFonts w:cstheme="minorHAnsi"/>
          <w:bCs/>
          <w:color w:val="auto"/>
          <w:sz w:val="20"/>
          <w:szCs w:val="20"/>
        </w:rPr>
      </w:pPr>
      <w:r w:rsidRPr="00246969">
        <w:rPr>
          <w:rFonts w:cstheme="minorHAnsi"/>
          <w:bCs/>
          <w:color w:val="auto"/>
          <w:sz w:val="20"/>
          <w:szCs w:val="20"/>
        </w:rPr>
        <w:t>Wykonawca, poprzez formularz „Wyślij wiadomość” może zwrócić się do Zama</w:t>
      </w:r>
      <w:r w:rsidR="00AB286B">
        <w:rPr>
          <w:rFonts w:cstheme="minorHAnsi"/>
          <w:bCs/>
          <w:color w:val="auto"/>
          <w:sz w:val="20"/>
          <w:szCs w:val="20"/>
        </w:rPr>
        <w:t>wiającego o </w:t>
      </w:r>
      <w:r w:rsidRPr="00246969">
        <w:rPr>
          <w:rFonts w:cstheme="minorHAnsi"/>
          <w:bCs/>
          <w:color w:val="auto"/>
          <w:sz w:val="20"/>
          <w:szCs w:val="20"/>
        </w:rPr>
        <w:t xml:space="preserve">wyjaśnienie treści SWZ. </w:t>
      </w:r>
    </w:p>
    <w:p w14:paraId="1888D036" w14:textId="77777777" w:rsidR="00E85C09" w:rsidRPr="00246969" w:rsidRDefault="00E85C09" w:rsidP="00A12B3D">
      <w:pPr>
        <w:numPr>
          <w:ilvl w:val="0"/>
          <w:numId w:val="21"/>
        </w:numPr>
        <w:jc w:val="both"/>
        <w:rPr>
          <w:rFonts w:cstheme="minorHAnsi"/>
          <w:color w:val="auto"/>
          <w:sz w:val="20"/>
          <w:szCs w:val="20"/>
        </w:rPr>
      </w:pPr>
      <w:r w:rsidRPr="00246969">
        <w:rPr>
          <w:rFonts w:cstheme="minorHAnsi"/>
          <w:bCs/>
          <w:color w:val="auto"/>
          <w:sz w:val="20"/>
          <w:szCs w:val="20"/>
        </w:rPr>
        <w:t xml:space="preserve">Jeżeli wniosek o wyjaśnienie treści SWZ wpłynie do Zamawiającego nie później niż na 4 dni przed upływem terminu składania ofert, Zamawiający udzieli wyjaśnień niezwłocznie, jednak </w:t>
      </w:r>
      <w:r w:rsidRPr="00246969">
        <w:rPr>
          <w:rFonts w:cstheme="minorHAnsi"/>
          <w:b/>
          <w:bCs/>
          <w:color w:val="auto"/>
          <w:sz w:val="20"/>
          <w:szCs w:val="20"/>
        </w:rPr>
        <w:t>nie później niż na 2 dni</w:t>
      </w:r>
      <w:r w:rsidRPr="00246969">
        <w:rPr>
          <w:rFonts w:cstheme="minorHAnsi"/>
          <w:bCs/>
          <w:color w:val="auto"/>
          <w:sz w:val="20"/>
          <w:szCs w:val="20"/>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bookmarkStart w:id="8" w:name="_Hlk69461664"/>
      <w:r w:rsidRPr="00246969">
        <w:rPr>
          <w:rStyle w:val="czeinternetowe"/>
          <w:rFonts w:cstheme="minorHAnsi"/>
          <w:b/>
          <w:bCs/>
          <w:color w:val="auto"/>
          <w:sz w:val="20"/>
          <w:szCs w:val="20"/>
        </w:rPr>
        <w:fldChar w:fldCharType="begin"/>
      </w:r>
      <w:r w:rsidRPr="00246969">
        <w:rPr>
          <w:rStyle w:val="czeinternetowe"/>
          <w:rFonts w:cstheme="minorHAnsi"/>
          <w:b/>
          <w:bCs/>
          <w:color w:val="auto"/>
          <w:sz w:val="20"/>
          <w:szCs w:val="20"/>
        </w:rPr>
        <w:instrText xml:space="preserve"> HYPERLINK "https://platformazakupowa.pl/pn/spl/proceedings" </w:instrText>
      </w:r>
      <w:r w:rsidRPr="00246969">
        <w:rPr>
          <w:rStyle w:val="czeinternetowe"/>
          <w:rFonts w:cstheme="minorHAnsi"/>
          <w:b/>
          <w:bCs/>
          <w:color w:val="auto"/>
          <w:sz w:val="20"/>
          <w:szCs w:val="20"/>
        </w:rPr>
      </w:r>
      <w:r w:rsidRPr="00246969">
        <w:rPr>
          <w:rStyle w:val="czeinternetowe"/>
          <w:rFonts w:cstheme="minorHAnsi"/>
          <w:b/>
          <w:bCs/>
          <w:color w:val="auto"/>
          <w:sz w:val="20"/>
          <w:szCs w:val="20"/>
        </w:rPr>
        <w:fldChar w:fldCharType="separate"/>
      </w:r>
      <w:r w:rsidRPr="00246969">
        <w:rPr>
          <w:rStyle w:val="Hipercze"/>
          <w:rFonts w:cstheme="minorHAnsi"/>
          <w:b/>
          <w:bCs/>
          <w:sz w:val="20"/>
          <w:szCs w:val="20"/>
        </w:rPr>
        <w:t>https://platformazakupowa.pl/pn/spl/proceeding</w:t>
      </w:r>
      <w:bookmarkEnd w:id="8"/>
      <w:r w:rsidRPr="00246969">
        <w:rPr>
          <w:rStyle w:val="Hipercze"/>
          <w:rFonts w:cstheme="minorHAnsi"/>
          <w:b/>
          <w:bCs/>
          <w:sz w:val="20"/>
          <w:szCs w:val="20"/>
        </w:rPr>
        <w:t>s</w:t>
      </w:r>
      <w:r w:rsidRPr="00246969">
        <w:rPr>
          <w:rStyle w:val="czeinternetowe"/>
          <w:rFonts w:cstheme="minorHAnsi"/>
          <w:b/>
          <w:bCs/>
          <w:color w:val="auto"/>
          <w:sz w:val="20"/>
          <w:szCs w:val="20"/>
        </w:rPr>
        <w:fldChar w:fldCharType="end"/>
      </w:r>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r w:rsidRPr="00246969">
        <w:rPr>
          <w:rFonts w:cstheme="minorHAnsi"/>
          <w:bCs/>
          <w:color w:val="auto"/>
          <w:sz w:val="20"/>
          <w:szCs w:val="20"/>
        </w:rPr>
        <w:t xml:space="preserve">na której udostępniono SWZ. </w:t>
      </w:r>
    </w:p>
    <w:p w14:paraId="53A867FB" w14:textId="77777777" w:rsidR="00E85C09" w:rsidRPr="00246969" w:rsidRDefault="00E85C09" w:rsidP="00A12B3D">
      <w:pPr>
        <w:numPr>
          <w:ilvl w:val="0"/>
          <w:numId w:val="21"/>
        </w:numPr>
        <w:jc w:val="both"/>
        <w:rPr>
          <w:rFonts w:cstheme="minorHAnsi"/>
          <w:bCs/>
          <w:color w:val="auto"/>
          <w:sz w:val="20"/>
          <w:szCs w:val="20"/>
        </w:rPr>
      </w:pPr>
      <w:r w:rsidRPr="00246969">
        <w:rPr>
          <w:rFonts w:cstheme="minorHAnsi"/>
          <w:bCs/>
          <w:color w:val="auto"/>
          <w:sz w:val="20"/>
          <w:szCs w:val="20"/>
        </w:rPr>
        <w:t>Przedłużenie terminu składania ofert nie wpływa na bieg terminu składania wniosku, o którym mowa w ust. 8.</w:t>
      </w:r>
    </w:p>
    <w:p w14:paraId="7EA9E325" w14:textId="77777777" w:rsidR="00E85C09" w:rsidRPr="00246969" w:rsidRDefault="00E85C09" w:rsidP="00A12B3D">
      <w:pPr>
        <w:pStyle w:val="Akapitzlist"/>
        <w:numPr>
          <w:ilvl w:val="0"/>
          <w:numId w:val="21"/>
        </w:numPr>
        <w:overflowPunct/>
        <w:spacing w:line="276" w:lineRule="auto"/>
        <w:jc w:val="both"/>
        <w:rPr>
          <w:rFonts w:cstheme="minorHAnsi"/>
          <w:color w:val="auto"/>
          <w:sz w:val="20"/>
          <w:szCs w:val="20"/>
        </w:rPr>
      </w:pPr>
      <w:r w:rsidRPr="00246969">
        <w:rPr>
          <w:rFonts w:cstheme="minorHAnsi"/>
          <w:color w:val="auto"/>
          <w:sz w:val="20"/>
          <w:szCs w:val="20"/>
        </w:rPr>
        <w:t>Jeżeli Zamawiający nie udzieli wyjaśnień w terminie, o którym mowa w ust. 8 powyżej, przedłuży termin składania ofert o czas niezbędny do zapoznania się z wyj</w:t>
      </w:r>
      <w:r w:rsidR="00AB286B">
        <w:rPr>
          <w:rFonts w:cstheme="minorHAnsi"/>
          <w:color w:val="auto"/>
          <w:sz w:val="20"/>
          <w:szCs w:val="20"/>
        </w:rPr>
        <w:t>aśnieniami oraz przygotowania i </w:t>
      </w:r>
      <w:r w:rsidRPr="00246969">
        <w:rPr>
          <w:rFonts w:cstheme="minorHAnsi"/>
          <w:color w:val="auto"/>
          <w:sz w:val="20"/>
          <w:szCs w:val="20"/>
        </w:rPr>
        <w:t>złożenia oferty.</w:t>
      </w:r>
    </w:p>
    <w:p w14:paraId="567BEFE9" w14:textId="77777777" w:rsidR="00E85C09" w:rsidRPr="00246969" w:rsidRDefault="00E85C09" w:rsidP="00A12B3D">
      <w:pPr>
        <w:pStyle w:val="Akapitzlist"/>
        <w:numPr>
          <w:ilvl w:val="0"/>
          <w:numId w:val="21"/>
        </w:numPr>
        <w:overflowPunct/>
        <w:spacing w:line="276" w:lineRule="auto"/>
        <w:jc w:val="both"/>
        <w:rPr>
          <w:rFonts w:cstheme="minorHAnsi"/>
          <w:color w:val="auto"/>
          <w:sz w:val="20"/>
          <w:szCs w:val="20"/>
        </w:rPr>
      </w:pPr>
      <w:r w:rsidRPr="00246969">
        <w:rPr>
          <w:rFonts w:cstheme="minorHAnsi"/>
          <w:color w:val="auto"/>
          <w:sz w:val="20"/>
          <w:szCs w:val="20"/>
        </w:rPr>
        <w:t xml:space="preserve">Treść zapytań wraz z wyjaśnieniami, bez ujawniania źródła zapytania, Zamawiający zamieści na stronie internetowej prowadzonego postępowania. </w:t>
      </w:r>
    </w:p>
    <w:p w14:paraId="6BAFA604" w14:textId="77777777" w:rsidR="00E85C09" w:rsidRPr="00246969" w:rsidRDefault="00E85C09" w:rsidP="00A12B3D">
      <w:pPr>
        <w:pStyle w:val="Akapitzlist"/>
        <w:numPr>
          <w:ilvl w:val="0"/>
          <w:numId w:val="21"/>
        </w:numPr>
        <w:overflowPunct/>
        <w:spacing w:line="276" w:lineRule="auto"/>
        <w:jc w:val="both"/>
        <w:rPr>
          <w:rFonts w:cstheme="minorHAnsi"/>
          <w:color w:val="auto"/>
          <w:sz w:val="20"/>
          <w:szCs w:val="20"/>
        </w:rPr>
      </w:pPr>
      <w:r w:rsidRPr="00246969">
        <w:rPr>
          <w:rFonts w:cstheme="minorHAnsi"/>
          <w:color w:val="auto"/>
          <w:sz w:val="20"/>
          <w:szCs w:val="20"/>
        </w:rPr>
        <w:t xml:space="preserve">W uzasadnionych przypadkach Zamawiający może przed upływem terminu składania ofert, zmienić treść SWZ. Dokonaną zmianę treści SWZ, Zamawiający zamieści na stronie internetowej prowadzonego postępowania. </w:t>
      </w:r>
    </w:p>
    <w:p w14:paraId="4C80E8A1" w14:textId="77777777" w:rsidR="00E85C09" w:rsidRPr="00246969" w:rsidRDefault="00E85C09" w:rsidP="00A12B3D">
      <w:pPr>
        <w:pStyle w:val="Akapitzlist"/>
        <w:numPr>
          <w:ilvl w:val="0"/>
          <w:numId w:val="21"/>
        </w:numPr>
        <w:overflowPunct/>
        <w:spacing w:line="276" w:lineRule="auto"/>
        <w:jc w:val="both"/>
        <w:rPr>
          <w:rFonts w:cstheme="minorHAnsi"/>
          <w:color w:val="auto"/>
          <w:sz w:val="20"/>
          <w:szCs w:val="20"/>
        </w:rPr>
      </w:pPr>
      <w:r w:rsidRPr="00246969">
        <w:rPr>
          <w:rFonts w:cstheme="minorHAnsi"/>
          <w:color w:val="auto"/>
          <w:sz w:val="20"/>
          <w:szCs w:val="20"/>
        </w:rPr>
        <w:t>W przypadku, gdy zmiana treści SWZ będzie istotna dla sporządzenia oferty lub będzie wymagać dodatkowego czasu na zapoznanie się ze zmianą i przygotowanie oferty, Zamawiający przedłuży termin składania ofert o czas niezbędny na zapoznanie się ze zmianą SWZ i przygotowanie oferty.</w:t>
      </w:r>
    </w:p>
    <w:p w14:paraId="08694807" w14:textId="77777777" w:rsidR="00E85C09" w:rsidRPr="00246969" w:rsidRDefault="00E85C09" w:rsidP="00A12B3D">
      <w:pPr>
        <w:pStyle w:val="Akapitzlist"/>
        <w:numPr>
          <w:ilvl w:val="0"/>
          <w:numId w:val="21"/>
        </w:numPr>
        <w:overflowPunct/>
        <w:spacing w:line="276" w:lineRule="auto"/>
        <w:jc w:val="both"/>
        <w:rPr>
          <w:rFonts w:cstheme="minorHAnsi"/>
          <w:color w:val="auto"/>
          <w:sz w:val="20"/>
          <w:szCs w:val="20"/>
        </w:rPr>
      </w:pPr>
      <w:r w:rsidRPr="00246969">
        <w:rPr>
          <w:rFonts w:cstheme="minorHAnsi"/>
          <w:color w:val="auto"/>
          <w:sz w:val="20"/>
          <w:szCs w:val="20"/>
        </w:rPr>
        <w:t>Jeżeli zmiana treści SWZ prowadzi do zmiany treści ogłoszenia o zamówieniu, Zamawiający zamieszcza w Biuletynie Zamówień Publicznych ogłoszenie o zmianie ogłoszenia.</w:t>
      </w:r>
    </w:p>
    <w:p w14:paraId="49FCD85C" w14:textId="77777777" w:rsidR="00E85C09" w:rsidRPr="00246969" w:rsidRDefault="00E85C09" w:rsidP="00A12B3D">
      <w:pPr>
        <w:numPr>
          <w:ilvl w:val="0"/>
          <w:numId w:val="21"/>
        </w:numPr>
        <w:jc w:val="both"/>
        <w:rPr>
          <w:rFonts w:cstheme="minorHAnsi"/>
          <w:bCs/>
          <w:color w:val="auto"/>
          <w:sz w:val="20"/>
          <w:szCs w:val="20"/>
        </w:rPr>
      </w:pPr>
      <w:r w:rsidRPr="00246969">
        <w:rPr>
          <w:rFonts w:cstheme="minorHAnsi"/>
          <w:bCs/>
          <w:color w:val="auto"/>
          <w:sz w:val="20"/>
          <w:szCs w:val="20"/>
        </w:rPr>
        <w:lastRenderedPageBreak/>
        <w:t>W przypadku rozbieżności pomiędzy treścią niniejszej SWZ, a treścią udzielonych odpowiedzi, jako obowiązującą należy przyjąć treść pisma zawierającego późniejsze oświadczenie Zamawiającego.</w:t>
      </w:r>
    </w:p>
    <w:p w14:paraId="04051485" w14:textId="77777777" w:rsidR="00E85C09" w:rsidRPr="00246969" w:rsidRDefault="00E85C09" w:rsidP="00A12B3D">
      <w:pPr>
        <w:numPr>
          <w:ilvl w:val="0"/>
          <w:numId w:val="21"/>
        </w:numPr>
        <w:jc w:val="both"/>
        <w:rPr>
          <w:rFonts w:cstheme="minorHAnsi"/>
          <w:color w:val="auto"/>
          <w:sz w:val="20"/>
          <w:szCs w:val="20"/>
        </w:rPr>
      </w:pPr>
      <w:r w:rsidRPr="00246969">
        <w:rPr>
          <w:rFonts w:cstheme="minorHAnsi"/>
          <w:bCs/>
          <w:color w:val="auto"/>
          <w:sz w:val="20"/>
          <w:szCs w:val="20"/>
        </w:rPr>
        <w:t xml:space="preserve">Wykonawca przystępując do niniejszego postępowania o udzielenie zamówienia publicznego, akceptuje warunki korzystania z platformy zakupowej, określone w Regulaminie zamieszczonym na stronie internetowej pod adresem </w:t>
      </w:r>
      <w:hyperlink r:id="rId11" w:history="1">
        <w:r w:rsidRPr="00246969">
          <w:rPr>
            <w:rStyle w:val="Hipercze"/>
            <w:rFonts w:cstheme="minorHAnsi"/>
            <w:bCs/>
            <w:sz w:val="20"/>
            <w:szCs w:val="20"/>
          </w:rPr>
          <w:t>https://platformazakupowa.pl/strona/1-regulamin</w:t>
        </w:r>
      </w:hyperlink>
      <w:r w:rsidRPr="00246969">
        <w:rPr>
          <w:rStyle w:val="czeinternetowe"/>
          <w:rFonts w:cstheme="minorHAnsi"/>
          <w:bCs/>
          <w:color w:val="auto"/>
          <w:sz w:val="20"/>
          <w:szCs w:val="20"/>
        </w:rPr>
        <w:t xml:space="preserve"> </w:t>
      </w:r>
      <w:r w:rsidRPr="00246969">
        <w:rPr>
          <w:rFonts w:cstheme="minorHAnsi"/>
          <w:bCs/>
          <w:color w:val="auto"/>
          <w:sz w:val="20"/>
          <w:szCs w:val="20"/>
        </w:rPr>
        <w:t xml:space="preserve"> oraz uznaje go za wiążący.</w:t>
      </w:r>
    </w:p>
    <w:p w14:paraId="51F0F6A6" w14:textId="77777777" w:rsidR="00E85C09" w:rsidRPr="00246969" w:rsidRDefault="00E85C09" w:rsidP="00A12B3D">
      <w:pPr>
        <w:numPr>
          <w:ilvl w:val="0"/>
          <w:numId w:val="21"/>
        </w:numPr>
        <w:jc w:val="both"/>
        <w:rPr>
          <w:rFonts w:cstheme="minorHAnsi"/>
          <w:color w:val="auto"/>
          <w:sz w:val="20"/>
          <w:szCs w:val="20"/>
        </w:rPr>
      </w:pPr>
      <w:r w:rsidRPr="00246969">
        <w:rPr>
          <w:rFonts w:cstheme="minorHAnsi"/>
          <w:bCs/>
          <w:color w:val="auto"/>
          <w:sz w:val="20"/>
          <w:szCs w:val="20"/>
        </w:rPr>
        <w:t xml:space="preserve">Maksymalny rozmiar jednego pliku przesyłanego za pośrednictwem dedykowanych formularzy do: złożenia, zmiany, wycofania oferty oraz do komunikacji </w:t>
      </w:r>
      <w:r w:rsidRPr="00246969">
        <w:rPr>
          <w:rFonts w:cstheme="minorHAnsi"/>
          <w:bCs/>
          <w:color w:val="auto"/>
          <w:sz w:val="20"/>
          <w:szCs w:val="20"/>
          <w:u w:val="single"/>
        </w:rPr>
        <w:t>wynosi 100 MB</w:t>
      </w:r>
      <w:r w:rsidRPr="00246969">
        <w:rPr>
          <w:rFonts w:cstheme="minorHAnsi"/>
          <w:bCs/>
          <w:color w:val="auto"/>
          <w:sz w:val="20"/>
          <w:szCs w:val="20"/>
        </w:rPr>
        <w:t>.</w:t>
      </w:r>
    </w:p>
    <w:p w14:paraId="24333152" w14:textId="77777777" w:rsidR="00E85C09" w:rsidRPr="00246969" w:rsidRDefault="00E85C09" w:rsidP="00A12B3D">
      <w:pPr>
        <w:numPr>
          <w:ilvl w:val="0"/>
          <w:numId w:val="21"/>
        </w:numPr>
        <w:jc w:val="both"/>
        <w:rPr>
          <w:rFonts w:cstheme="minorHAnsi"/>
          <w:color w:val="auto"/>
          <w:sz w:val="20"/>
          <w:szCs w:val="20"/>
        </w:rPr>
      </w:pPr>
      <w:r w:rsidRPr="00246969">
        <w:rPr>
          <w:rFonts w:cstheme="minorHAnsi"/>
          <w:bCs/>
          <w:color w:val="auto"/>
          <w:sz w:val="20"/>
          <w:szCs w:val="20"/>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hyperlink r:id="rId12" w:history="1">
        <w:r w:rsidRPr="00246969">
          <w:rPr>
            <w:rStyle w:val="Hipercze"/>
            <w:rFonts w:cstheme="minorHAnsi"/>
            <w:bCs/>
            <w:sz w:val="20"/>
            <w:szCs w:val="20"/>
          </w:rPr>
          <w:t>https://platformazakupowa.pl</w:t>
        </w:r>
      </w:hyperlink>
      <w:r w:rsidRPr="00246969">
        <w:rPr>
          <w:rStyle w:val="czeinternetowe"/>
          <w:rFonts w:cstheme="minorHAnsi"/>
          <w:bCs/>
          <w:color w:val="auto"/>
          <w:sz w:val="20"/>
          <w:szCs w:val="20"/>
        </w:rPr>
        <w:t xml:space="preserve"> </w:t>
      </w:r>
      <w:r w:rsidRPr="00246969">
        <w:rPr>
          <w:rFonts w:cstheme="minorHAnsi"/>
          <w:bCs/>
          <w:color w:val="auto"/>
          <w:sz w:val="20"/>
          <w:szCs w:val="20"/>
        </w:rPr>
        <w:t>, tj.:</w:t>
      </w:r>
    </w:p>
    <w:p w14:paraId="5AF7E9A9" w14:textId="77777777" w:rsidR="00E85C09" w:rsidRPr="00246969" w:rsidRDefault="00E85C09" w:rsidP="00A12B3D">
      <w:pPr>
        <w:numPr>
          <w:ilvl w:val="0"/>
          <w:numId w:val="22"/>
        </w:numPr>
        <w:ind w:left="993"/>
        <w:jc w:val="both"/>
        <w:rPr>
          <w:rFonts w:cstheme="minorHAnsi"/>
          <w:bCs/>
          <w:color w:val="auto"/>
          <w:sz w:val="20"/>
          <w:szCs w:val="20"/>
        </w:rPr>
      </w:pPr>
      <w:r w:rsidRPr="00246969">
        <w:rPr>
          <w:rFonts w:cstheme="minorHAnsi"/>
          <w:bCs/>
          <w:color w:val="auto"/>
          <w:sz w:val="20"/>
          <w:szCs w:val="20"/>
        </w:rPr>
        <w:t xml:space="preserve">stały dostęp do sieci Internet o gwarantowanej przepustowości nie mniejszej niż 512 </w:t>
      </w:r>
      <w:proofErr w:type="spellStart"/>
      <w:r w:rsidRPr="00246969">
        <w:rPr>
          <w:rFonts w:cstheme="minorHAnsi"/>
          <w:bCs/>
          <w:color w:val="auto"/>
          <w:sz w:val="20"/>
          <w:szCs w:val="20"/>
        </w:rPr>
        <w:t>kb</w:t>
      </w:r>
      <w:proofErr w:type="spellEnd"/>
      <w:r w:rsidRPr="00246969">
        <w:rPr>
          <w:rFonts w:cstheme="minorHAnsi"/>
          <w:bCs/>
          <w:color w:val="auto"/>
          <w:sz w:val="20"/>
          <w:szCs w:val="20"/>
        </w:rPr>
        <w:t>/s,</w:t>
      </w:r>
    </w:p>
    <w:p w14:paraId="73CBCE2F" w14:textId="77777777" w:rsidR="00E85C09" w:rsidRPr="00246969" w:rsidRDefault="00E85C09" w:rsidP="00A12B3D">
      <w:pPr>
        <w:numPr>
          <w:ilvl w:val="0"/>
          <w:numId w:val="22"/>
        </w:numPr>
        <w:ind w:left="993"/>
        <w:jc w:val="both"/>
        <w:rPr>
          <w:rFonts w:cstheme="minorHAnsi"/>
          <w:bCs/>
          <w:color w:val="auto"/>
          <w:sz w:val="20"/>
          <w:szCs w:val="20"/>
        </w:rPr>
      </w:pPr>
      <w:r w:rsidRPr="00246969">
        <w:rPr>
          <w:rFonts w:cstheme="minorHAnsi"/>
          <w:bCs/>
          <w:color w:val="auto"/>
          <w:sz w:val="20"/>
          <w:szCs w:val="20"/>
        </w:rPr>
        <w:t>komputer klasy PC lub MAC o następującej konfiguracji: pamięć min. 2 GB Ram, procesor Intel IV 2 GHZ lub jego nowsza wersja, jeden z systemów operacyjnych - MS Windows 7, Mac Os x 10 4, Linux, lub ich nowsze wersje,</w:t>
      </w:r>
    </w:p>
    <w:p w14:paraId="6CB1E073" w14:textId="77777777" w:rsidR="00E85C09" w:rsidRPr="00246969" w:rsidRDefault="00E85C09" w:rsidP="00A12B3D">
      <w:pPr>
        <w:numPr>
          <w:ilvl w:val="0"/>
          <w:numId w:val="22"/>
        </w:numPr>
        <w:ind w:left="993"/>
        <w:jc w:val="both"/>
        <w:rPr>
          <w:rFonts w:cstheme="minorHAnsi"/>
          <w:bCs/>
          <w:color w:val="auto"/>
          <w:sz w:val="20"/>
          <w:szCs w:val="20"/>
        </w:rPr>
      </w:pPr>
      <w:r w:rsidRPr="00246969">
        <w:rPr>
          <w:rFonts w:cstheme="minorHAnsi"/>
          <w:bCs/>
          <w:color w:val="auto"/>
          <w:sz w:val="20"/>
          <w:szCs w:val="20"/>
        </w:rPr>
        <w:t>zainstalowana dowolna przeglądarka internetowa, w przypadku Internet Explorer minimalnie wersja 10 0.,</w:t>
      </w:r>
    </w:p>
    <w:p w14:paraId="7EFC93E2" w14:textId="77777777" w:rsidR="00E85C09" w:rsidRPr="00246969" w:rsidRDefault="00E85C09" w:rsidP="00A12B3D">
      <w:pPr>
        <w:numPr>
          <w:ilvl w:val="0"/>
          <w:numId w:val="22"/>
        </w:numPr>
        <w:ind w:left="993"/>
        <w:jc w:val="both"/>
        <w:rPr>
          <w:rFonts w:cstheme="minorHAnsi"/>
          <w:bCs/>
          <w:color w:val="auto"/>
          <w:sz w:val="20"/>
          <w:szCs w:val="20"/>
        </w:rPr>
      </w:pPr>
      <w:r w:rsidRPr="00246969">
        <w:rPr>
          <w:rFonts w:cstheme="minorHAnsi"/>
          <w:bCs/>
          <w:color w:val="auto"/>
          <w:sz w:val="20"/>
          <w:szCs w:val="20"/>
        </w:rPr>
        <w:t>włączona obsługa JavaScript,</w:t>
      </w:r>
    </w:p>
    <w:p w14:paraId="3AC24BE6" w14:textId="77777777" w:rsidR="00E85C09" w:rsidRPr="00246969" w:rsidRDefault="00E85C09" w:rsidP="00A12B3D">
      <w:pPr>
        <w:numPr>
          <w:ilvl w:val="0"/>
          <w:numId w:val="22"/>
        </w:numPr>
        <w:ind w:left="993"/>
        <w:jc w:val="both"/>
        <w:rPr>
          <w:rFonts w:cstheme="minorHAnsi"/>
          <w:bCs/>
          <w:color w:val="auto"/>
          <w:sz w:val="20"/>
          <w:szCs w:val="20"/>
        </w:rPr>
      </w:pPr>
      <w:r w:rsidRPr="00246969">
        <w:rPr>
          <w:rFonts w:cstheme="minorHAnsi"/>
          <w:bCs/>
          <w:color w:val="auto"/>
          <w:sz w:val="20"/>
          <w:szCs w:val="20"/>
        </w:rPr>
        <w:t xml:space="preserve">zainstalowany program Adobe </w:t>
      </w:r>
      <w:proofErr w:type="spellStart"/>
      <w:r w:rsidRPr="00246969">
        <w:rPr>
          <w:rFonts w:cstheme="minorHAnsi"/>
          <w:bCs/>
          <w:color w:val="auto"/>
          <w:sz w:val="20"/>
          <w:szCs w:val="20"/>
        </w:rPr>
        <w:t>Acrobat</w:t>
      </w:r>
      <w:proofErr w:type="spellEnd"/>
      <w:r w:rsidRPr="00246969">
        <w:rPr>
          <w:rFonts w:cstheme="minorHAnsi"/>
          <w:bCs/>
          <w:color w:val="auto"/>
          <w:sz w:val="20"/>
          <w:szCs w:val="20"/>
        </w:rPr>
        <w:t xml:space="preserve"> Reader lub inny obsługujący format plików .pdf,</w:t>
      </w:r>
    </w:p>
    <w:p w14:paraId="4AE687B4" w14:textId="77777777" w:rsidR="00E85C09" w:rsidRPr="00246969" w:rsidRDefault="00E85C09" w:rsidP="00A12B3D">
      <w:pPr>
        <w:numPr>
          <w:ilvl w:val="0"/>
          <w:numId w:val="22"/>
        </w:numPr>
        <w:ind w:left="993"/>
        <w:jc w:val="both"/>
        <w:rPr>
          <w:rFonts w:cstheme="minorHAnsi"/>
          <w:bCs/>
          <w:color w:val="auto"/>
          <w:sz w:val="20"/>
          <w:szCs w:val="20"/>
        </w:rPr>
      </w:pPr>
      <w:r w:rsidRPr="00246969">
        <w:rPr>
          <w:rFonts w:cstheme="minorHAnsi"/>
          <w:bCs/>
          <w:color w:val="auto"/>
          <w:sz w:val="20"/>
          <w:szCs w:val="20"/>
        </w:rPr>
        <w:t>Platforma działa według standardu przyjętego w komunikacji sieciowej - kodowanie UTF8,</w:t>
      </w:r>
    </w:p>
    <w:p w14:paraId="08F0D35E" w14:textId="77777777" w:rsidR="00E85C09" w:rsidRPr="00246969" w:rsidRDefault="00E85C09" w:rsidP="00A12B3D">
      <w:pPr>
        <w:numPr>
          <w:ilvl w:val="0"/>
          <w:numId w:val="22"/>
        </w:numPr>
        <w:ind w:left="993"/>
        <w:jc w:val="both"/>
        <w:rPr>
          <w:rFonts w:cstheme="minorHAnsi"/>
          <w:bCs/>
          <w:color w:val="auto"/>
          <w:sz w:val="20"/>
          <w:szCs w:val="20"/>
        </w:rPr>
      </w:pPr>
      <w:r w:rsidRPr="00246969">
        <w:rPr>
          <w:rFonts w:cstheme="minorHAnsi"/>
          <w:bCs/>
          <w:color w:val="auto"/>
          <w:sz w:val="20"/>
          <w:szCs w:val="20"/>
        </w:rPr>
        <w:t>Oznaczenie czasu odbioru danych przez platformę zakupową stanowi datę oraz dokładny czas (</w:t>
      </w:r>
      <w:proofErr w:type="spellStart"/>
      <w:r w:rsidRPr="00246969">
        <w:rPr>
          <w:rFonts w:cstheme="minorHAnsi"/>
          <w:bCs/>
          <w:color w:val="auto"/>
          <w:sz w:val="20"/>
          <w:szCs w:val="20"/>
        </w:rPr>
        <w:t>hh:mm:ss</w:t>
      </w:r>
      <w:proofErr w:type="spellEnd"/>
      <w:r w:rsidRPr="00246969">
        <w:rPr>
          <w:rFonts w:cstheme="minorHAnsi"/>
          <w:bCs/>
          <w:color w:val="auto"/>
          <w:sz w:val="20"/>
          <w:szCs w:val="20"/>
        </w:rPr>
        <w:t>) generowany wg. czasu lokalnego serwera f z zegarem Głównego Urzędu Miar.</w:t>
      </w:r>
    </w:p>
    <w:p w14:paraId="19E981DC" w14:textId="77777777" w:rsidR="00E85C09" w:rsidRPr="00246969" w:rsidRDefault="00E85C09" w:rsidP="00A12B3D">
      <w:pPr>
        <w:numPr>
          <w:ilvl w:val="0"/>
          <w:numId w:val="22"/>
        </w:numPr>
        <w:spacing w:line="276" w:lineRule="auto"/>
        <w:ind w:left="993"/>
        <w:jc w:val="both"/>
        <w:rPr>
          <w:rFonts w:cstheme="minorHAnsi"/>
          <w:color w:val="auto"/>
          <w:sz w:val="20"/>
          <w:szCs w:val="20"/>
        </w:rPr>
      </w:pPr>
      <w:r w:rsidRPr="00246969">
        <w:rPr>
          <w:rFonts w:cstheme="minorHAnsi"/>
          <w:color w:val="auto"/>
          <w:sz w:val="20"/>
          <w:szCs w:val="20"/>
        </w:rPr>
        <w:t>Zamawiający nie przewiduje innych sposobów komunikacji niż środki komunikacji elektronicznej.</w:t>
      </w:r>
    </w:p>
    <w:p w14:paraId="2E279E0E" w14:textId="77777777" w:rsidR="00996677" w:rsidRPr="00246969" w:rsidRDefault="00E85C09">
      <w:pPr>
        <w:spacing w:line="276" w:lineRule="auto"/>
        <w:jc w:val="both"/>
        <w:rPr>
          <w:rFonts w:cstheme="minorHAnsi"/>
          <w:sz w:val="20"/>
          <w:szCs w:val="20"/>
        </w:rPr>
      </w:pPr>
      <w:r w:rsidRPr="00246969">
        <w:rPr>
          <w:rFonts w:cstheme="minorHAnsi"/>
          <w:b/>
          <w:sz w:val="20"/>
          <w:szCs w:val="20"/>
        </w:rPr>
        <w:t>Rozdział 12.</w:t>
      </w:r>
    </w:p>
    <w:p w14:paraId="40E73D5A" w14:textId="77777777" w:rsidR="00996677" w:rsidRPr="00246969" w:rsidRDefault="00E85C09">
      <w:pPr>
        <w:spacing w:line="276" w:lineRule="auto"/>
        <w:jc w:val="both"/>
        <w:rPr>
          <w:rFonts w:cstheme="minorHAnsi"/>
          <w:sz w:val="20"/>
          <w:szCs w:val="20"/>
        </w:rPr>
      </w:pPr>
      <w:r w:rsidRPr="00246969">
        <w:rPr>
          <w:rFonts w:cstheme="minorHAnsi"/>
          <w:b/>
          <w:sz w:val="20"/>
          <w:szCs w:val="20"/>
        </w:rPr>
        <w:t>Opis sposobu przygotowania oferty.</w:t>
      </w:r>
    </w:p>
    <w:p w14:paraId="02297D5E" w14:textId="77777777" w:rsidR="00E85C09" w:rsidRPr="00246969" w:rsidRDefault="00E85C09" w:rsidP="00A12B3D">
      <w:pPr>
        <w:numPr>
          <w:ilvl w:val="0"/>
          <w:numId w:val="24"/>
        </w:numPr>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Treść oferty musi odpowiadać treści Specyfikacji Warunków Zamówienia. </w:t>
      </w:r>
    </w:p>
    <w:p w14:paraId="0CBB2032" w14:textId="77777777" w:rsidR="00E85C09" w:rsidRPr="00246969" w:rsidRDefault="00E85C09" w:rsidP="00A12B3D">
      <w:pPr>
        <w:numPr>
          <w:ilvl w:val="0"/>
          <w:numId w:val="24"/>
        </w:numPr>
        <w:jc w:val="both"/>
        <w:rPr>
          <w:rFonts w:cstheme="minorHAnsi"/>
          <w:color w:val="auto"/>
          <w:sz w:val="20"/>
          <w:szCs w:val="20"/>
        </w:rPr>
      </w:pPr>
      <w:r w:rsidRPr="00246969">
        <w:rPr>
          <w:rFonts w:eastAsia="SimSun;宋体" w:cstheme="minorHAnsi"/>
          <w:color w:val="auto"/>
          <w:sz w:val="20"/>
          <w:szCs w:val="20"/>
          <w:lang w:eastAsia="zh-CN"/>
        </w:rPr>
        <w:t xml:space="preserve">Oferta wraz z załącznikami </w:t>
      </w:r>
      <w:r w:rsidRPr="00246969">
        <w:rPr>
          <w:rFonts w:eastAsia="SimSun;宋体" w:cstheme="minorHAnsi"/>
          <w:b/>
          <w:color w:val="auto"/>
          <w:sz w:val="20"/>
          <w:szCs w:val="20"/>
          <w:lang w:eastAsia="zh-CN"/>
        </w:rPr>
        <w:t>musi być podpisana kwalifikowanym podpisem elektronicznym, podpisem osobistym lub podpisem zaufanym pod rygorem nieważności</w:t>
      </w:r>
      <w:r w:rsidRPr="00246969">
        <w:rPr>
          <w:rFonts w:eastAsia="SimSun;宋体" w:cstheme="minorHAnsi"/>
          <w:color w:val="auto"/>
          <w:sz w:val="20"/>
          <w:szCs w:val="20"/>
          <w:lang w:eastAsia="zh-CN"/>
        </w:rPr>
        <w:t xml:space="preserve"> przez osobę (osoby) uprawnione do składania oświadczeń woli ze skutkiem zaciągania zobowiązań w imieniu Wykonawcy.</w:t>
      </w:r>
    </w:p>
    <w:p w14:paraId="01CED59E" w14:textId="77777777" w:rsidR="00E85C09" w:rsidRPr="00246969" w:rsidRDefault="00E85C09" w:rsidP="00A12B3D">
      <w:pPr>
        <w:numPr>
          <w:ilvl w:val="0"/>
          <w:numId w:val="24"/>
        </w:numPr>
        <w:jc w:val="both"/>
        <w:rPr>
          <w:rFonts w:cstheme="minorHAnsi"/>
          <w:color w:val="auto"/>
          <w:sz w:val="20"/>
          <w:szCs w:val="20"/>
        </w:rPr>
      </w:pPr>
      <w:r w:rsidRPr="00246969">
        <w:rPr>
          <w:rFonts w:cstheme="minorHAnsi"/>
          <w:color w:val="auto"/>
          <w:sz w:val="20"/>
          <w:szCs w:val="20"/>
          <w:lang w:eastAsia="zh-CN"/>
        </w:rPr>
        <w:t xml:space="preserve">Wykonawca składa ofertę w formie elektronicznej lub postaci elektronicznej za pośrednictwem </w:t>
      </w:r>
      <w:r w:rsidRPr="00246969">
        <w:rPr>
          <w:rFonts w:cstheme="minorHAnsi"/>
          <w:b/>
          <w:i/>
          <w:color w:val="auto"/>
          <w:sz w:val="20"/>
          <w:szCs w:val="20"/>
          <w:lang w:eastAsia="zh-CN"/>
        </w:rPr>
        <w:t xml:space="preserve">Formularza składania oferty </w:t>
      </w:r>
      <w:r w:rsidRPr="00246969">
        <w:rPr>
          <w:rFonts w:cstheme="minorHAnsi"/>
          <w:color w:val="auto"/>
          <w:sz w:val="20"/>
          <w:szCs w:val="20"/>
          <w:lang w:eastAsia="zh-CN"/>
        </w:rPr>
        <w:t xml:space="preserve">dostępnego na </w:t>
      </w:r>
      <w:hyperlink r:id="rId13"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p w14:paraId="76E5C263" w14:textId="77777777" w:rsidR="00E85C09" w:rsidRPr="00246969" w:rsidRDefault="00E85C09" w:rsidP="00A12B3D">
      <w:pPr>
        <w:numPr>
          <w:ilvl w:val="0"/>
          <w:numId w:val="24"/>
        </w:numPr>
        <w:jc w:val="both"/>
        <w:rPr>
          <w:rFonts w:cstheme="minorHAnsi"/>
          <w:color w:val="auto"/>
          <w:sz w:val="20"/>
          <w:szCs w:val="20"/>
          <w:lang w:eastAsia="zh-CN"/>
        </w:rPr>
      </w:pPr>
      <w:r w:rsidRPr="00246969">
        <w:rPr>
          <w:rFonts w:cstheme="minorHAnsi"/>
          <w:color w:val="auto"/>
          <w:sz w:val="20"/>
          <w:szCs w:val="20"/>
          <w:lang w:eastAsia="zh-CN"/>
        </w:rPr>
        <w:t>Korzystanie z platformy zakupowej przez Wykonawców jest bezpłatne.</w:t>
      </w:r>
    </w:p>
    <w:p w14:paraId="675F4328" w14:textId="77777777" w:rsidR="00E85C09" w:rsidRPr="00246969" w:rsidRDefault="00E85C09" w:rsidP="00A12B3D">
      <w:pPr>
        <w:numPr>
          <w:ilvl w:val="0"/>
          <w:numId w:val="24"/>
        </w:numPr>
        <w:jc w:val="both"/>
        <w:rPr>
          <w:rFonts w:cstheme="minorHAnsi"/>
          <w:color w:val="auto"/>
          <w:sz w:val="20"/>
          <w:szCs w:val="20"/>
          <w:lang w:eastAsia="zh-CN"/>
        </w:rPr>
      </w:pPr>
      <w:r w:rsidRPr="00246969">
        <w:rPr>
          <w:rFonts w:cstheme="minorHAnsi"/>
          <w:color w:val="auto"/>
          <w:sz w:val="20"/>
          <w:szCs w:val="20"/>
          <w:lang w:eastAsia="zh-CN"/>
        </w:rPr>
        <w:t>Zamawiający wymaga by dokumenty w postępowaniu były skompresowane do pliku archiwum zip lub zip7.</w:t>
      </w:r>
    </w:p>
    <w:p w14:paraId="4CA054D5" w14:textId="77777777" w:rsidR="00E85C09" w:rsidRPr="00246969" w:rsidRDefault="00E85C09" w:rsidP="00A12B3D">
      <w:pPr>
        <w:numPr>
          <w:ilvl w:val="0"/>
          <w:numId w:val="24"/>
        </w:numPr>
        <w:jc w:val="both"/>
        <w:rPr>
          <w:rFonts w:cstheme="minorHAnsi"/>
          <w:color w:val="auto"/>
          <w:sz w:val="20"/>
          <w:szCs w:val="20"/>
          <w:lang w:eastAsia="zh-CN"/>
        </w:rPr>
      </w:pPr>
      <w:r w:rsidRPr="00246969">
        <w:rPr>
          <w:rFonts w:cstheme="minorHAnsi"/>
          <w:color w:val="auto"/>
          <w:sz w:val="20"/>
          <w:szCs w:val="20"/>
          <w:lang w:eastAsia="zh-CN"/>
        </w:rPr>
        <w:t xml:space="preserve">Zamawiający nie dopuszcza w postępowaniu ofert, których dokumenty będą skompresowane aplikacją Win </w:t>
      </w:r>
      <w:proofErr w:type="spellStart"/>
      <w:r w:rsidRPr="00246969">
        <w:rPr>
          <w:rFonts w:cstheme="minorHAnsi"/>
          <w:color w:val="auto"/>
          <w:sz w:val="20"/>
          <w:szCs w:val="20"/>
          <w:lang w:eastAsia="zh-CN"/>
        </w:rPr>
        <w:t>Rar</w:t>
      </w:r>
      <w:proofErr w:type="spellEnd"/>
      <w:r w:rsidRPr="00246969">
        <w:rPr>
          <w:rFonts w:cstheme="minorHAnsi"/>
          <w:color w:val="auto"/>
          <w:sz w:val="20"/>
          <w:szCs w:val="20"/>
          <w:lang w:eastAsia="zh-CN"/>
        </w:rPr>
        <w:t xml:space="preserve"> (rozszerzenie *.</w:t>
      </w:r>
      <w:proofErr w:type="spellStart"/>
      <w:r w:rsidRPr="00246969">
        <w:rPr>
          <w:rFonts w:cstheme="minorHAnsi"/>
          <w:color w:val="auto"/>
          <w:sz w:val="20"/>
          <w:szCs w:val="20"/>
          <w:lang w:eastAsia="zh-CN"/>
        </w:rPr>
        <w:t>rar</w:t>
      </w:r>
      <w:proofErr w:type="spellEnd"/>
      <w:r w:rsidRPr="00246969">
        <w:rPr>
          <w:rFonts w:cstheme="minorHAnsi"/>
          <w:color w:val="auto"/>
          <w:sz w:val="20"/>
          <w:szCs w:val="20"/>
          <w:lang w:eastAsia="zh-CN"/>
        </w:rPr>
        <w:t>), format kompresji .RAR nie został przewidziany w załączniku nr 2 do rozporządzenia w sprawie Krajowych Ram Interoperacyjności (w skrócie „RKRI”).</w:t>
      </w:r>
    </w:p>
    <w:p w14:paraId="3DE36085" w14:textId="77777777" w:rsidR="00E85C09" w:rsidRPr="00246969" w:rsidRDefault="00E85C09" w:rsidP="00A12B3D">
      <w:pPr>
        <w:numPr>
          <w:ilvl w:val="0"/>
          <w:numId w:val="24"/>
        </w:numPr>
        <w:jc w:val="both"/>
        <w:rPr>
          <w:rFonts w:cstheme="minorHAnsi"/>
          <w:color w:val="auto"/>
          <w:sz w:val="20"/>
          <w:szCs w:val="20"/>
        </w:rPr>
      </w:pPr>
      <w:r w:rsidRPr="00246969">
        <w:rPr>
          <w:rFonts w:cstheme="minorHAnsi"/>
          <w:color w:val="auto"/>
          <w:sz w:val="20"/>
          <w:szCs w:val="20"/>
          <w:lang w:eastAsia="zh-CN"/>
        </w:rPr>
        <w:t xml:space="preserve">Oferta powinna być sporządzona w języku polskim, </w:t>
      </w:r>
      <w:r w:rsidRPr="00246969">
        <w:rPr>
          <w:rFonts w:cstheme="minorHAnsi"/>
          <w:b/>
          <w:color w:val="auto"/>
          <w:sz w:val="20"/>
          <w:szCs w:val="20"/>
          <w:lang w:eastAsia="zh-CN"/>
        </w:rPr>
        <w:t>z zachowaniem postaci elektronicznej</w:t>
      </w:r>
      <w:r w:rsidRPr="00246969">
        <w:rPr>
          <w:rFonts w:cstheme="minorHAnsi"/>
          <w:color w:val="auto"/>
          <w:sz w:val="20"/>
          <w:szCs w:val="20"/>
          <w:lang w:eastAsia="zh-CN"/>
        </w:rPr>
        <w:t xml:space="preserve"> w formacie danych pdf, </w:t>
      </w:r>
      <w:proofErr w:type="spellStart"/>
      <w:r w:rsidRPr="00246969">
        <w:rPr>
          <w:rFonts w:eastAsia="SimSun;宋体" w:cstheme="minorHAnsi"/>
          <w:color w:val="auto"/>
          <w:sz w:val="20"/>
          <w:szCs w:val="20"/>
          <w:lang w:eastAsia="zh-CN"/>
        </w:rPr>
        <w:t>doc</w:t>
      </w:r>
      <w:proofErr w:type="spellEnd"/>
      <w:r w:rsidRPr="00246969">
        <w:rPr>
          <w:rFonts w:eastAsia="SimSun;宋体" w:cstheme="minorHAnsi"/>
          <w:color w:val="auto"/>
          <w:sz w:val="20"/>
          <w:szCs w:val="20"/>
          <w:lang w:eastAsia="zh-CN"/>
        </w:rPr>
        <w:t xml:space="preserve">, </w:t>
      </w:r>
      <w:proofErr w:type="spellStart"/>
      <w:r w:rsidRPr="00246969">
        <w:rPr>
          <w:rFonts w:eastAsia="SimSun;宋体" w:cstheme="minorHAnsi"/>
          <w:color w:val="auto"/>
          <w:sz w:val="20"/>
          <w:szCs w:val="20"/>
          <w:lang w:eastAsia="zh-CN"/>
        </w:rPr>
        <w:t>docx</w:t>
      </w:r>
      <w:proofErr w:type="spellEnd"/>
      <w:r w:rsidRPr="00246969">
        <w:rPr>
          <w:rFonts w:eastAsia="SimSun;宋体" w:cstheme="minorHAnsi"/>
          <w:color w:val="auto"/>
          <w:sz w:val="20"/>
          <w:szCs w:val="20"/>
          <w:lang w:eastAsia="zh-CN"/>
        </w:rPr>
        <w:t>,</w:t>
      </w:r>
      <w:r w:rsidRPr="00246969">
        <w:rPr>
          <w:rFonts w:cstheme="minorHAnsi"/>
          <w:bCs/>
          <w:color w:val="auto"/>
          <w:sz w:val="20"/>
          <w:szCs w:val="20"/>
        </w:rPr>
        <w:t xml:space="preserve"> xls, </w:t>
      </w:r>
      <w:proofErr w:type="spellStart"/>
      <w:r w:rsidRPr="00246969">
        <w:rPr>
          <w:rFonts w:cstheme="minorHAnsi"/>
          <w:bCs/>
          <w:color w:val="auto"/>
          <w:sz w:val="20"/>
          <w:szCs w:val="20"/>
        </w:rPr>
        <w:t>xlsx</w:t>
      </w:r>
      <w:proofErr w:type="spellEnd"/>
      <w:r w:rsidRPr="00246969">
        <w:rPr>
          <w:rFonts w:cstheme="minorHAnsi"/>
          <w:bCs/>
          <w:color w:val="auto"/>
          <w:sz w:val="20"/>
          <w:szCs w:val="20"/>
        </w:rPr>
        <w:t xml:space="preserve">. </w:t>
      </w:r>
      <w:r w:rsidRPr="00246969">
        <w:rPr>
          <w:rFonts w:cstheme="minorHAnsi"/>
          <w:color w:val="auto"/>
          <w:sz w:val="20"/>
          <w:szCs w:val="20"/>
          <w:lang w:eastAsia="zh-CN"/>
        </w:rPr>
        <w:t xml:space="preserve">Sposób złożenia oferty, opisany został w Instrukcji dla wykonawców znajdującym się na stronie internetowej </w:t>
      </w:r>
      <w:hyperlink r:id="rId14" w:history="1">
        <w:r w:rsidRPr="00246969">
          <w:rPr>
            <w:rStyle w:val="Hipercze"/>
            <w:rFonts w:cstheme="minorHAnsi"/>
            <w:b/>
            <w:bCs/>
            <w:sz w:val="20"/>
            <w:szCs w:val="20"/>
          </w:rPr>
          <w:t>https://platformazakupowa.pl/strona/45-instrukcje</w:t>
        </w:r>
      </w:hyperlink>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p>
    <w:p w14:paraId="56FAB2CB" w14:textId="77777777" w:rsidR="00E85C09" w:rsidRPr="00246969" w:rsidRDefault="00E85C09" w:rsidP="00A12B3D">
      <w:pPr>
        <w:numPr>
          <w:ilvl w:val="0"/>
          <w:numId w:val="24"/>
        </w:numPr>
        <w:jc w:val="both"/>
        <w:rPr>
          <w:rFonts w:cstheme="minorHAnsi"/>
          <w:color w:val="auto"/>
          <w:sz w:val="20"/>
          <w:szCs w:val="20"/>
        </w:rPr>
      </w:pPr>
      <w:r w:rsidRPr="00246969">
        <w:rPr>
          <w:rFonts w:eastAsia="Calibri" w:cstheme="minorHAnsi"/>
          <w:color w:val="auto"/>
          <w:sz w:val="20"/>
          <w:szCs w:val="20"/>
        </w:rPr>
        <w:lastRenderedPageBreak/>
        <w:t>Wszelkie informacje stanowiące tajemnicę przedsiębiorstwa w rozumieniu ustawy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w:t>
      </w:r>
    </w:p>
    <w:p w14:paraId="6AAA05D6" w14:textId="77777777" w:rsidR="00E85C09" w:rsidRPr="00246969" w:rsidRDefault="00E85C09" w:rsidP="00A12B3D">
      <w:pPr>
        <w:numPr>
          <w:ilvl w:val="0"/>
          <w:numId w:val="24"/>
        </w:numPr>
        <w:jc w:val="both"/>
        <w:rPr>
          <w:rFonts w:cstheme="minorHAnsi"/>
          <w:color w:val="auto"/>
          <w:sz w:val="20"/>
          <w:szCs w:val="20"/>
        </w:rPr>
      </w:pPr>
      <w:r w:rsidRPr="00246969">
        <w:rPr>
          <w:rFonts w:eastAsia="Calibri" w:cstheme="minorHAnsi"/>
          <w:color w:val="auto"/>
          <w:sz w:val="20"/>
          <w:szCs w:val="20"/>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
    <w:p w14:paraId="17AED8C2" w14:textId="77777777" w:rsidR="00E85C09" w:rsidRPr="00246969" w:rsidRDefault="00E85C09" w:rsidP="00A12B3D">
      <w:pPr>
        <w:numPr>
          <w:ilvl w:val="0"/>
          <w:numId w:val="24"/>
        </w:numPr>
        <w:jc w:val="both"/>
        <w:rPr>
          <w:rFonts w:cstheme="minorHAnsi"/>
          <w:color w:val="auto"/>
          <w:sz w:val="20"/>
          <w:szCs w:val="20"/>
        </w:rPr>
      </w:pPr>
      <w:r w:rsidRPr="00246969">
        <w:rPr>
          <w:rFonts w:eastAsia="SimSun;宋体" w:cstheme="minorHAnsi"/>
          <w:color w:val="auto"/>
          <w:sz w:val="20"/>
          <w:szCs w:val="20"/>
          <w:lang w:eastAsia="zh-CN"/>
        </w:rPr>
        <w:t>Forma złożenia dokumentów:</w:t>
      </w:r>
    </w:p>
    <w:p w14:paraId="29BE412D" w14:textId="77777777" w:rsidR="00E85C09" w:rsidRPr="00246969" w:rsidRDefault="00E85C09" w:rsidP="00A12B3D">
      <w:pPr>
        <w:pStyle w:val="Akapitzlist"/>
        <w:numPr>
          <w:ilvl w:val="0"/>
          <w:numId w:val="26"/>
        </w:numPr>
        <w:tabs>
          <w:tab w:val="left" w:pos="851"/>
        </w:tabs>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dokumenty lub oświadczenia, o których mowa w rozporządzeniu Ministra Rozwoju, Pracy i Technologii w sprawie podmiotowych środków dowodowych oraz innych dokumentów lub oświadczeń, jakich może żądać Zamawiający od Wykonawcy sporządzone w </w:t>
      </w:r>
      <w:r w:rsidR="00DB2D58">
        <w:rPr>
          <w:rFonts w:eastAsia="SimSun;宋体" w:cstheme="minorHAnsi"/>
          <w:color w:val="auto"/>
          <w:sz w:val="20"/>
          <w:szCs w:val="20"/>
          <w:lang w:eastAsia="zh-CN"/>
        </w:rPr>
        <w:t>języku obcym są składane wraz z </w:t>
      </w:r>
      <w:r w:rsidRPr="00246969">
        <w:rPr>
          <w:rFonts w:eastAsia="SimSun;宋体" w:cstheme="minorHAnsi"/>
          <w:color w:val="auto"/>
          <w:sz w:val="20"/>
          <w:szCs w:val="20"/>
          <w:lang w:eastAsia="zh-CN"/>
        </w:rPr>
        <w:t>tłumaczeniem na język polski;</w:t>
      </w:r>
    </w:p>
    <w:p w14:paraId="02D725C1" w14:textId="77777777" w:rsidR="00E85C09" w:rsidRPr="00246969" w:rsidRDefault="00E85C09" w:rsidP="00A12B3D">
      <w:pPr>
        <w:pStyle w:val="Akapitzlist"/>
        <w:numPr>
          <w:ilvl w:val="0"/>
          <w:numId w:val="26"/>
        </w:numPr>
        <w:tabs>
          <w:tab w:val="left" w:pos="851"/>
        </w:tabs>
        <w:jc w:val="both"/>
        <w:rPr>
          <w:rFonts w:cstheme="minorHAnsi"/>
          <w:color w:val="auto"/>
          <w:sz w:val="20"/>
          <w:szCs w:val="20"/>
        </w:rPr>
      </w:pPr>
      <w:r w:rsidRPr="00246969">
        <w:rPr>
          <w:rFonts w:eastAsia="SimSun;宋体" w:cstheme="minorHAnsi"/>
          <w:color w:val="auto"/>
          <w:sz w:val="20"/>
          <w:szCs w:val="20"/>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w:t>
      </w:r>
      <w:r w:rsidR="00AB286B">
        <w:rPr>
          <w:rFonts w:eastAsia="SimSun;宋体" w:cstheme="minorHAnsi"/>
          <w:color w:val="auto"/>
          <w:sz w:val="20"/>
          <w:szCs w:val="20"/>
          <w:lang w:eastAsia="zh-CN"/>
        </w:rPr>
        <w:t>ub oświadczeń, o których mowa w </w:t>
      </w:r>
      <w:r w:rsidRPr="00246969">
        <w:rPr>
          <w:rFonts w:eastAsia="SimSun;宋体" w:cstheme="minorHAnsi"/>
          <w:color w:val="auto"/>
          <w:sz w:val="20"/>
          <w:szCs w:val="20"/>
          <w:lang w:eastAsia="zh-CN"/>
        </w:rPr>
        <w:t>rozporządzeniu Ministra Rozwoju, Pracy i Technologii w sprawie podmiotowych środków dowodowych oraz innych dokumentów lub oświadczeń, jakich może żądać zamawiający od wykonawcy</w:t>
      </w:r>
      <w:r w:rsidRPr="00246969">
        <w:rPr>
          <w:rFonts w:eastAsia="SimSun;宋体" w:cstheme="minorHAnsi"/>
          <w:bCs/>
          <w:color w:val="auto"/>
          <w:sz w:val="20"/>
          <w:szCs w:val="20"/>
          <w:lang w:eastAsia="zh-CN"/>
        </w:rPr>
        <w:t>.</w:t>
      </w:r>
    </w:p>
    <w:p w14:paraId="751652C5" w14:textId="6FDFDDB6" w:rsidR="00CC72CB" w:rsidRPr="00115876" w:rsidRDefault="00E85C09" w:rsidP="00CC72CB">
      <w:pPr>
        <w:numPr>
          <w:ilvl w:val="0"/>
          <w:numId w:val="25"/>
        </w:numPr>
        <w:jc w:val="both"/>
        <w:rPr>
          <w:rFonts w:eastAsia="SimSun;宋体" w:cstheme="minorHAnsi"/>
          <w:bCs/>
          <w:color w:val="auto"/>
          <w:sz w:val="20"/>
          <w:szCs w:val="20"/>
          <w:lang w:eastAsia="zh-CN"/>
        </w:rPr>
      </w:pPr>
      <w:r w:rsidRPr="00246969">
        <w:rPr>
          <w:rFonts w:eastAsia="SimSun;宋体" w:cstheme="minorHAnsi"/>
          <w:bCs/>
          <w:color w:val="auto"/>
          <w:sz w:val="20"/>
          <w:szCs w:val="20"/>
          <w:lang w:eastAsia="zh-CN"/>
        </w:rPr>
        <w:t>Wykonawcy ponoszą wszelkie koszty własne związane z przygotowaniem i złożeniem oferty, niezależnie od wyniku postępowania. Zamawiający nie odpowiada za koszty poniesione przez Wykonawców w związku</w:t>
      </w:r>
      <w:r w:rsidR="00AB286B">
        <w:rPr>
          <w:rFonts w:eastAsia="SimSun;宋体" w:cstheme="minorHAnsi"/>
          <w:bCs/>
          <w:color w:val="auto"/>
          <w:sz w:val="20"/>
          <w:szCs w:val="20"/>
          <w:lang w:eastAsia="zh-CN"/>
        </w:rPr>
        <w:t xml:space="preserve"> z </w:t>
      </w:r>
      <w:r w:rsidRPr="00246969">
        <w:rPr>
          <w:rFonts w:eastAsia="SimSun;宋体" w:cstheme="minorHAnsi"/>
          <w:bCs/>
          <w:color w:val="auto"/>
          <w:sz w:val="20"/>
          <w:szCs w:val="20"/>
          <w:lang w:eastAsia="zh-CN"/>
        </w:rPr>
        <w:t>przygotowaniem i złożeniem oferty.</w:t>
      </w:r>
    </w:p>
    <w:p w14:paraId="72F50F91" w14:textId="77777777" w:rsidR="00115876" w:rsidRDefault="00115876">
      <w:pPr>
        <w:spacing w:after="0" w:line="276" w:lineRule="auto"/>
        <w:jc w:val="both"/>
        <w:rPr>
          <w:rFonts w:cstheme="minorHAnsi"/>
          <w:b/>
          <w:sz w:val="20"/>
          <w:szCs w:val="20"/>
        </w:rPr>
      </w:pPr>
    </w:p>
    <w:p w14:paraId="7472352B" w14:textId="7A498EB8"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13. </w:t>
      </w:r>
    </w:p>
    <w:p w14:paraId="5C6E9826" w14:textId="77777777"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14:paraId="19CFC871" w14:textId="77777777" w:rsidR="007B6232" w:rsidRPr="00246969" w:rsidRDefault="007B6232" w:rsidP="00A12B3D">
      <w:pPr>
        <w:pStyle w:val="Akapitzlist"/>
        <w:numPr>
          <w:ilvl w:val="0"/>
          <w:numId w:val="27"/>
        </w:numPr>
        <w:spacing w:line="276" w:lineRule="auto"/>
        <w:jc w:val="both"/>
        <w:rPr>
          <w:rFonts w:cstheme="minorHAnsi"/>
          <w:color w:val="auto"/>
          <w:sz w:val="20"/>
          <w:szCs w:val="20"/>
        </w:rPr>
      </w:pPr>
      <w:r w:rsidRPr="00246969">
        <w:rPr>
          <w:rFonts w:eastAsia="Calibri" w:cstheme="minorHAnsi"/>
          <w:color w:val="auto"/>
          <w:sz w:val="20"/>
          <w:szCs w:val="20"/>
        </w:rPr>
        <w:t>Ofertę wraz z załącznikami należy złożyć</w:t>
      </w:r>
      <w:r w:rsidRPr="00246969">
        <w:rPr>
          <w:rFonts w:eastAsia="Calibri" w:cstheme="minorHAnsi"/>
          <w:bCs/>
          <w:color w:val="auto"/>
          <w:sz w:val="20"/>
          <w:szCs w:val="20"/>
        </w:rPr>
        <w:t xml:space="preserve"> za pośrednictwem platformy pod adresem </w:t>
      </w:r>
      <w:hyperlink r:id="rId15" w:history="1">
        <w:r w:rsidRPr="00246969">
          <w:rPr>
            <w:rStyle w:val="Hipercze"/>
            <w:rFonts w:eastAsia="Calibri" w:cstheme="minorHAnsi"/>
            <w:sz w:val="20"/>
            <w:szCs w:val="20"/>
          </w:rPr>
          <w:t>https://platformazakupowa.pl/pn/spl/proceedings</w:t>
        </w:r>
      </w:hyperlink>
      <w:r w:rsidRPr="00246969">
        <w:rPr>
          <w:rFonts w:eastAsia="Calibri" w:cstheme="minorHAnsi"/>
          <w:color w:val="auto"/>
          <w:sz w:val="20"/>
          <w:szCs w:val="20"/>
        </w:rPr>
        <w:t xml:space="preserve">  na stronie dotyczącej odpowiedniego postępowania.</w:t>
      </w:r>
    </w:p>
    <w:p w14:paraId="53495A56" w14:textId="77777777" w:rsidR="007B6232" w:rsidRPr="00246969" w:rsidRDefault="007B6232" w:rsidP="00A12B3D">
      <w:pPr>
        <w:numPr>
          <w:ilvl w:val="0"/>
          <w:numId w:val="27"/>
        </w:numPr>
        <w:jc w:val="both"/>
        <w:rPr>
          <w:rFonts w:cstheme="minorHAnsi"/>
          <w:color w:val="auto"/>
          <w:sz w:val="20"/>
          <w:szCs w:val="20"/>
        </w:rPr>
      </w:pPr>
      <w:r w:rsidRPr="00246969">
        <w:rPr>
          <w:rFonts w:eastAsia="Calibri" w:cstheme="minorHAnsi"/>
          <w:color w:val="auto"/>
          <w:sz w:val="20"/>
          <w:szCs w:val="20"/>
        </w:rPr>
        <w:t xml:space="preserve">Po wypełnieniu </w:t>
      </w:r>
      <w:r w:rsidRPr="00246969">
        <w:rPr>
          <w:rFonts w:eastAsia="Calibri" w:cstheme="minorHAnsi"/>
          <w:i/>
          <w:color w:val="auto"/>
          <w:sz w:val="20"/>
          <w:szCs w:val="20"/>
        </w:rPr>
        <w:t xml:space="preserve">Formularza składania oferty </w:t>
      </w:r>
      <w:r w:rsidRPr="00246969">
        <w:rPr>
          <w:rFonts w:eastAsia="Calibri" w:cstheme="minorHAnsi"/>
          <w:color w:val="auto"/>
          <w:sz w:val="20"/>
          <w:szCs w:val="20"/>
        </w:rPr>
        <w:t xml:space="preserve">i załadowaniu wszystkich wymaganych załączników należy kliknąć w przycisk </w:t>
      </w:r>
      <w:r w:rsidRPr="00246969">
        <w:rPr>
          <w:rFonts w:eastAsia="Calibri" w:cstheme="minorHAnsi"/>
          <w:i/>
          <w:color w:val="auto"/>
          <w:sz w:val="20"/>
          <w:szCs w:val="20"/>
        </w:rPr>
        <w:t>„Przejdź do podsumowania”.</w:t>
      </w:r>
    </w:p>
    <w:p w14:paraId="401B736D" w14:textId="77777777" w:rsidR="007B6232" w:rsidRPr="00246969" w:rsidRDefault="007B6232" w:rsidP="00A12B3D">
      <w:pPr>
        <w:numPr>
          <w:ilvl w:val="0"/>
          <w:numId w:val="27"/>
        </w:numPr>
        <w:jc w:val="both"/>
        <w:rPr>
          <w:rFonts w:cstheme="minorHAnsi"/>
          <w:color w:val="auto"/>
          <w:sz w:val="20"/>
          <w:szCs w:val="20"/>
        </w:rPr>
      </w:pPr>
      <w:r w:rsidRPr="00246969">
        <w:rPr>
          <w:rFonts w:eastAsia="Calibri" w:cstheme="minorHAnsi"/>
          <w:color w:val="auto"/>
          <w:sz w:val="20"/>
          <w:szCs w:val="20"/>
        </w:rPr>
        <w:t xml:space="preserve">Za datę złożenia oferty przyjmuje się jej datę przekazania w systemie (platformie) w drugim kroku składania oferty poprzez kliknięcie przycisku </w:t>
      </w:r>
      <w:r w:rsidRPr="00246969">
        <w:rPr>
          <w:rFonts w:eastAsia="Calibri" w:cstheme="minorHAnsi"/>
          <w:i/>
          <w:color w:val="auto"/>
          <w:sz w:val="20"/>
          <w:szCs w:val="20"/>
        </w:rPr>
        <w:t>„Złóż ofertę”</w:t>
      </w:r>
      <w:r w:rsidRPr="00246969">
        <w:rPr>
          <w:rFonts w:eastAsia="Calibri" w:cstheme="minorHAnsi"/>
          <w:color w:val="auto"/>
          <w:sz w:val="20"/>
          <w:szCs w:val="20"/>
        </w:rPr>
        <w:t xml:space="preserve"> i wyświetlenie się komunikatu, że oferta została zaszyfrowana i złożona.</w:t>
      </w:r>
    </w:p>
    <w:p w14:paraId="782802CC" w14:textId="77777777" w:rsidR="007B6232" w:rsidRPr="00246969" w:rsidRDefault="007B6232" w:rsidP="00A12B3D">
      <w:pPr>
        <w:numPr>
          <w:ilvl w:val="0"/>
          <w:numId w:val="27"/>
        </w:numPr>
        <w:jc w:val="both"/>
        <w:rPr>
          <w:rFonts w:cstheme="minorHAnsi"/>
          <w:color w:val="auto"/>
          <w:sz w:val="20"/>
          <w:szCs w:val="20"/>
        </w:rPr>
      </w:pPr>
      <w:r w:rsidRPr="00246969">
        <w:rPr>
          <w:rFonts w:eastAsia="Calibri" w:cstheme="minorHAnsi"/>
          <w:color w:val="auto"/>
          <w:sz w:val="20"/>
          <w:szCs w:val="20"/>
        </w:rPr>
        <w:t xml:space="preserve">Zamawiający informuje, że szczegółowa instrukcja dotycząca złożenia, zmiany i wycofania oferty przy użyciu platformy zakupowej znajduje się w zakładce Instrukcje dla Wykonawców pod adresem internetowym </w:t>
      </w:r>
      <w:hyperlink r:id="rId16" w:history="1">
        <w:r w:rsidRPr="00246969">
          <w:rPr>
            <w:rStyle w:val="Hipercze"/>
            <w:rFonts w:eastAsia="Calibri" w:cstheme="minorHAnsi"/>
            <w:sz w:val="20"/>
            <w:szCs w:val="20"/>
          </w:rPr>
          <w:t>https://platformazakupowa.pl/strona/45-instrukcje</w:t>
        </w:r>
      </w:hyperlink>
      <w:r w:rsidRPr="00246969">
        <w:rPr>
          <w:rStyle w:val="czeinternetowe"/>
          <w:rFonts w:eastAsia="Calibri" w:cstheme="minorHAnsi"/>
          <w:color w:val="auto"/>
          <w:sz w:val="20"/>
          <w:szCs w:val="20"/>
        </w:rPr>
        <w:t xml:space="preserve"> </w:t>
      </w:r>
    </w:p>
    <w:p w14:paraId="32004306" w14:textId="77777777" w:rsidR="007B6232" w:rsidRPr="001E04C8" w:rsidRDefault="007B6232" w:rsidP="00A12B3D">
      <w:pPr>
        <w:pStyle w:val="Akapitzlist"/>
        <w:numPr>
          <w:ilvl w:val="0"/>
          <w:numId w:val="27"/>
        </w:numPr>
        <w:spacing w:line="276" w:lineRule="auto"/>
        <w:jc w:val="both"/>
        <w:rPr>
          <w:rFonts w:cstheme="minorHAnsi"/>
          <w:sz w:val="20"/>
          <w:szCs w:val="20"/>
        </w:rPr>
      </w:pPr>
      <w:r w:rsidRPr="00246969">
        <w:rPr>
          <w:rFonts w:cstheme="minorHAnsi"/>
          <w:sz w:val="20"/>
          <w:szCs w:val="20"/>
        </w:rPr>
        <w:t xml:space="preserve">Po upływie terminu do </w:t>
      </w:r>
      <w:r w:rsidRPr="001E04C8">
        <w:rPr>
          <w:rFonts w:cstheme="minorHAnsi"/>
          <w:sz w:val="20"/>
          <w:szCs w:val="20"/>
        </w:rPr>
        <w:t>składania ofert Wykonawca nie może skutecznie dokonać zmiany ani wycofać złożonej oferty.</w:t>
      </w:r>
    </w:p>
    <w:p w14:paraId="4F17FAD8" w14:textId="62E4617E" w:rsidR="007B6232" w:rsidRPr="001E04C8" w:rsidRDefault="007B6232" w:rsidP="00A12B3D">
      <w:pPr>
        <w:pStyle w:val="Akapitzlist"/>
        <w:numPr>
          <w:ilvl w:val="0"/>
          <w:numId w:val="27"/>
        </w:numPr>
        <w:spacing w:line="276" w:lineRule="auto"/>
        <w:jc w:val="both"/>
        <w:rPr>
          <w:rFonts w:cstheme="minorHAnsi"/>
          <w:sz w:val="20"/>
          <w:szCs w:val="20"/>
        </w:rPr>
      </w:pPr>
      <w:r w:rsidRPr="001E04C8">
        <w:rPr>
          <w:rFonts w:cstheme="minorHAnsi"/>
          <w:b/>
          <w:sz w:val="20"/>
          <w:szCs w:val="20"/>
        </w:rPr>
        <w:t xml:space="preserve">Ofertę należy złożyć w terminie do dnia </w:t>
      </w:r>
      <w:r w:rsidR="00115876">
        <w:rPr>
          <w:rFonts w:cstheme="minorHAnsi"/>
          <w:b/>
          <w:sz w:val="20"/>
          <w:szCs w:val="20"/>
        </w:rPr>
        <w:t>02</w:t>
      </w:r>
      <w:r w:rsidR="00701FF8" w:rsidRPr="001E04C8">
        <w:rPr>
          <w:rFonts w:cstheme="minorHAnsi"/>
          <w:b/>
          <w:sz w:val="20"/>
          <w:szCs w:val="20"/>
        </w:rPr>
        <w:t>.</w:t>
      </w:r>
      <w:r w:rsidR="00115876">
        <w:rPr>
          <w:rFonts w:cstheme="minorHAnsi"/>
          <w:b/>
          <w:sz w:val="20"/>
          <w:szCs w:val="20"/>
        </w:rPr>
        <w:t>05</w:t>
      </w:r>
      <w:r w:rsidR="00DB7807" w:rsidRPr="001E04C8">
        <w:rPr>
          <w:rFonts w:cstheme="minorHAnsi"/>
          <w:b/>
          <w:sz w:val="20"/>
          <w:szCs w:val="20"/>
        </w:rPr>
        <w:t>.</w:t>
      </w:r>
      <w:r w:rsidR="00FD1CAA" w:rsidRPr="001E04C8">
        <w:rPr>
          <w:rFonts w:cstheme="minorHAnsi"/>
          <w:b/>
          <w:sz w:val="20"/>
          <w:szCs w:val="20"/>
        </w:rPr>
        <w:t>202</w:t>
      </w:r>
      <w:r w:rsidR="00115876">
        <w:rPr>
          <w:rFonts w:cstheme="minorHAnsi"/>
          <w:b/>
          <w:sz w:val="20"/>
          <w:szCs w:val="20"/>
        </w:rPr>
        <w:t>5</w:t>
      </w:r>
      <w:r w:rsidRPr="001E04C8">
        <w:rPr>
          <w:rFonts w:cstheme="minorHAnsi"/>
          <w:b/>
          <w:sz w:val="20"/>
          <w:szCs w:val="20"/>
        </w:rPr>
        <w:t xml:space="preserve"> r. do godz. 09:</w:t>
      </w:r>
      <w:r w:rsidR="00115876">
        <w:rPr>
          <w:rFonts w:cstheme="minorHAnsi"/>
          <w:b/>
          <w:sz w:val="20"/>
          <w:szCs w:val="20"/>
        </w:rPr>
        <w:t>3</w:t>
      </w:r>
      <w:r w:rsidRPr="001E04C8">
        <w:rPr>
          <w:rFonts w:cstheme="minorHAnsi"/>
          <w:b/>
          <w:sz w:val="20"/>
          <w:szCs w:val="20"/>
        </w:rPr>
        <w:t>0</w:t>
      </w:r>
    </w:p>
    <w:p w14:paraId="65FF1D1D" w14:textId="2F0827EF" w:rsidR="007B6232" w:rsidRPr="001E04C8" w:rsidRDefault="007B6232" w:rsidP="00A12B3D">
      <w:pPr>
        <w:pStyle w:val="Akapitzlist"/>
        <w:numPr>
          <w:ilvl w:val="0"/>
          <w:numId w:val="27"/>
        </w:numPr>
        <w:spacing w:line="276" w:lineRule="auto"/>
        <w:jc w:val="both"/>
        <w:rPr>
          <w:rFonts w:cstheme="minorHAnsi"/>
          <w:sz w:val="20"/>
          <w:szCs w:val="20"/>
        </w:rPr>
      </w:pPr>
      <w:r w:rsidRPr="001E04C8">
        <w:rPr>
          <w:rFonts w:cstheme="minorHAnsi"/>
          <w:b/>
          <w:sz w:val="20"/>
          <w:szCs w:val="20"/>
        </w:rPr>
        <w:t xml:space="preserve">Otwarcie ofert nastąpi w dniu </w:t>
      </w:r>
      <w:r w:rsidR="00115876">
        <w:rPr>
          <w:rFonts w:cstheme="minorHAnsi"/>
          <w:b/>
          <w:sz w:val="20"/>
          <w:szCs w:val="20"/>
        </w:rPr>
        <w:t>02</w:t>
      </w:r>
      <w:r w:rsidR="00701FF8" w:rsidRPr="001E04C8">
        <w:rPr>
          <w:rFonts w:cstheme="minorHAnsi"/>
          <w:b/>
          <w:sz w:val="20"/>
          <w:szCs w:val="20"/>
        </w:rPr>
        <w:t>.</w:t>
      </w:r>
      <w:r w:rsidR="00115876">
        <w:rPr>
          <w:rFonts w:cstheme="minorHAnsi"/>
          <w:b/>
          <w:sz w:val="20"/>
          <w:szCs w:val="20"/>
        </w:rPr>
        <w:t>05</w:t>
      </w:r>
      <w:r w:rsidR="00DB7807" w:rsidRPr="001E04C8">
        <w:rPr>
          <w:rFonts w:cstheme="minorHAnsi"/>
          <w:b/>
          <w:sz w:val="20"/>
          <w:szCs w:val="20"/>
        </w:rPr>
        <w:t>.</w:t>
      </w:r>
      <w:r w:rsidR="00FD1CAA" w:rsidRPr="001E04C8">
        <w:rPr>
          <w:rFonts w:cstheme="minorHAnsi"/>
          <w:b/>
          <w:sz w:val="20"/>
          <w:szCs w:val="20"/>
        </w:rPr>
        <w:t>202</w:t>
      </w:r>
      <w:r w:rsidR="00115876">
        <w:rPr>
          <w:rFonts w:cstheme="minorHAnsi"/>
          <w:b/>
          <w:sz w:val="20"/>
          <w:szCs w:val="20"/>
        </w:rPr>
        <w:t>5</w:t>
      </w:r>
      <w:r w:rsidR="00DB7807" w:rsidRPr="001E04C8">
        <w:rPr>
          <w:rFonts w:cstheme="minorHAnsi"/>
          <w:b/>
          <w:sz w:val="20"/>
          <w:szCs w:val="20"/>
        </w:rPr>
        <w:t xml:space="preserve"> </w:t>
      </w:r>
      <w:r w:rsidRPr="001E04C8">
        <w:rPr>
          <w:rFonts w:cstheme="minorHAnsi"/>
          <w:b/>
          <w:sz w:val="20"/>
          <w:szCs w:val="20"/>
        </w:rPr>
        <w:t>r. o godz. 09:</w:t>
      </w:r>
      <w:r w:rsidR="00115876">
        <w:rPr>
          <w:rFonts w:cstheme="minorHAnsi"/>
          <w:b/>
          <w:sz w:val="20"/>
          <w:szCs w:val="20"/>
        </w:rPr>
        <w:t>45</w:t>
      </w:r>
      <w:r w:rsidRPr="001E04C8">
        <w:rPr>
          <w:rFonts w:cstheme="minorHAnsi"/>
          <w:b/>
          <w:sz w:val="20"/>
          <w:szCs w:val="20"/>
        </w:rPr>
        <w:t>, za pośrednictwem platformy.</w:t>
      </w:r>
    </w:p>
    <w:p w14:paraId="070CC9EA" w14:textId="77777777" w:rsidR="007B6232" w:rsidRPr="001E04C8" w:rsidRDefault="007B6232" w:rsidP="00A12B3D">
      <w:pPr>
        <w:pStyle w:val="Akapitzlist"/>
        <w:numPr>
          <w:ilvl w:val="0"/>
          <w:numId w:val="27"/>
        </w:numPr>
        <w:spacing w:line="276" w:lineRule="auto"/>
        <w:jc w:val="both"/>
        <w:rPr>
          <w:rFonts w:cstheme="minorHAnsi"/>
          <w:sz w:val="20"/>
          <w:szCs w:val="20"/>
        </w:rPr>
      </w:pPr>
      <w:r w:rsidRPr="001E04C8">
        <w:rPr>
          <w:rFonts w:cstheme="minorHAnsi"/>
          <w:sz w:val="20"/>
          <w:szCs w:val="20"/>
        </w:rPr>
        <w:t>Najpóźniej przed otwarciem ofert, Zamawiający udostępni na stronie internetowej prowadzonego postępowania informację o kwocie, jaką zamierza przeznaczyć na sfinansowanie zamówienia.</w:t>
      </w:r>
    </w:p>
    <w:p w14:paraId="10AACA76" w14:textId="77777777" w:rsidR="007B6232" w:rsidRPr="001E04C8" w:rsidRDefault="007B6232" w:rsidP="00A12B3D">
      <w:pPr>
        <w:pStyle w:val="Akapitzlist"/>
        <w:numPr>
          <w:ilvl w:val="0"/>
          <w:numId w:val="27"/>
        </w:numPr>
        <w:spacing w:line="276" w:lineRule="auto"/>
        <w:jc w:val="both"/>
        <w:rPr>
          <w:rFonts w:cstheme="minorHAnsi"/>
          <w:sz w:val="20"/>
          <w:szCs w:val="20"/>
        </w:rPr>
      </w:pPr>
      <w:r w:rsidRPr="001E04C8">
        <w:rPr>
          <w:rFonts w:cstheme="minorHAnsi"/>
          <w:sz w:val="20"/>
          <w:szCs w:val="20"/>
        </w:rPr>
        <w:lastRenderedPageBreak/>
        <w:t xml:space="preserve">Niezwłocznie po otwarciu ofert, Zamawiający udostępni na stronie internetowej prowadzonego postępowania informacje o: </w:t>
      </w:r>
    </w:p>
    <w:p w14:paraId="0325CA0B" w14:textId="77777777" w:rsidR="007B6232" w:rsidRPr="001E04C8" w:rsidRDefault="007B6232" w:rsidP="00A12B3D">
      <w:pPr>
        <w:pStyle w:val="Akapitzlist"/>
        <w:numPr>
          <w:ilvl w:val="0"/>
          <w:numId w:val="28"/>
        </w:numPr>
        <w:spacing w:line="276" w:lineRule="auto"/>
        <w:ind w:left="709"/>
        <w:jc w:val="both"/>
        <w:rPr>
          <w:rFonts w:cstheme="minorHAnsi"/>
          <w:sz w:val="20"/>
          <w:szCs w:val="20"/>
        </w:rPr>
      </w:pPr>
      <w:r w:rsidRPr="001E04C8">
        <w:rPr>
          <w:rFonts w:cstheme="minorHAnsi"/>
          <w:sz w:val="20"/>
          <w:szCs w:val="20"/>
        </w:rPr>
        <w:t>nazwach albo imionach i nazwiskach oraz siedzibach lub miejscach prowadzonej działalności gospodarczej albo miejscach zamieszkania Wykonawców, których oferty zostały otwarte;</w:t>
      </w:r>
    </w:p>
    <w:p w14:paraId="5BC4ABCF" w14:textId="77777777" w:rsidR="007B6232" w:rsidRPr="001E04C8" w:rsidRDefault="007B6232" w:rsidP="00A12B3D">
      <w:pPr>
        <w:pStyle w:val="Akapitzlist"/>
        <w:numPr>
          <w:ilvl w:val="0"/>
          <w:numId w:val="28"/>
        </w:numPr>
        <w:spacing w:line="276" w:lineRule="auto"/>
        <w:ind w:left="709"/>
        <w:jc w:val="both"/>
        <w:rPr>
          <w:rFonts w:cstheme="minorHAnsi"/>
          <w:sz w:val="20"/>
          <w:szCs w:val="20"/>
        </w:rPr>
      </w:pPr>
      <w:r w:rsidRPr="001E04C8">
        <w:rPr>
          <w:rFonts w:cstheme="minorHAnsi"/>
          <w:sz w:val="20"/>
          <w:szCs w:val="20"/>
        </w:rPr>
        <w:t>cenach zawartych w ofertach.</w:t>
      </w:r>
    </w:p>
    <w:p w14:paraId="567EB7BB" w14:textId="795F7971" w:rsidR="00996677" w:rsidRPr="00115876" w:rsidRDefault="007B6232" w:rsidP="00115876">
      <w:pPr>
        <w:pStyle w:val="Akapitzlist"/>
        <w:numPr>
          <w:ilvl w:val="0"/>
          <w:numId w:val="27"/>
        </w:numPr>
        <w:spacing w:line="276" w:lineRule="auto"/>
        <w:jc w:val="both"/>
        <w:rPr>
          <w:rFonts w:cstheme="minorHAnsi"/>
          <w:sz w:val="20"/>
          <w:szCs w:val="20"/>
        </w:rPr>
      </w:pPr>
      <w:r w:rsidRPr="001E04C8">
        <w:rPr>
          <w:rFonts w:cstheme="minorHAnsi"/>
          <w:sz w:val="20"/>
          <w:szCs w:val="20"/>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72574A6A" w14:textId="77777777" w:rsidR="00115876" w:rsidRDefault="00115876">
      <w:pPr>
        <w:spacing w:after="0" w:line="276" w:lineRule="auto"/>
        <w:jc w:val="both"/>
        <w:rPr>
          <w:rFonts w:cstheme="minorHAnsi"/>
          <w:b/>
          <w:sz w:val="20"/>
          <w:szCs w:val="20"/>
        </w:rPr>
      </w:pPr>
    </w:p>
    <w:p w14:paraId="565B6AE2" w14:textId="5EC2CDA0" w:rsidR="00996677" w:rsidRPr="001E04C8" w:rsidRDefault="00E85C09">
      <w:pPr>
        <w:spacing w:after="0" w:line="276" w:lineRule="auto"/>
        <w:jc w:val="both"/>
        <w:rPr>
          <w:rFonts w:cstheme="minorHAnsi"/>
          <w:sz w:val="20"/>
          <w:szCs w:val="20"/>
        </w:rPr>
      </w:pPr>
      <w:r w:rsidRPr="001E04C8">
        <w:rPr>
          <w:rFonts w:cstheme="minorHAnsi"/>
          <w:b/>
          <w:sz w:val="20"/>
          <w:szCs w:val="20"/>
        </w:rPr>
        <w:t xml:space="preserve">Rozdział 14. </w:t>
      </w:r>
    </w:p>
    <w:p w14:paraId="0C2033CD" w14:textId="77777777" w:rsidR="00996677" w:rsidRPr="001E04C8" w:rsidRDefault="00E85C09">
      <w:pPr>
        <w:spacing w:line="276" w:lineRule="auto"/>
        <w:jc w:val="both"/>
        <w:rPr>
          <w:rFonts w:cstheme="minorHAnsi"/>
          <w:sz w:val="20"/>
          <w:szCs w:val="20"/>
        </w:rPr>
      </w:pPr>
      <w:r w:rsidRPr="001E04C8">
        <w:rPr>
          <w:rFonts w:cstheme="minorHAnsi"/>
          <w:b/>
          <w:sz w:val="20"/>
          <w:szCs w:val="20"/>
        </w:rPr>
        <w:t>Termin związania ofertą.</w:t>
      </w:r>
    </w:p>
    <w:p w14:paraId="4A6FEED4" w14:textId="2F567EF0" w:rsidR="00996677" w:rsidRPr="001E04C8" w:rsidRDefault="00E85C09" w:rsidP="00A12B3D">
      <w:pPr>
        <w:pStyle w:val="Akapitzlist"/>
        <w:numPr>
          <w:ilvl w:val="0"/>
          <w:numId w:val="9"/>
        </w:numPr>
        <w:spacing w:line="276" w:lineRule="auto"/>
        <w:jc w:val="both"/>
        <w:rPr>
          <w:rFonts w:cstheme="minorHAnsi"/>
          <w:sz w:val="20"/>
          <w:szCs w:val="20"/>
        </w:rPr>
      </w:pPr>
      <w:r w:rsidRPr="001E04C8">
        <w:rPr>
          <w:rFonts w:cstheme="minorHAnsi"/>
          <w:sz w:val="20"/>
          <w:szCs w:val="20"/>
        </w:rPr>
        <w:t xml:space="preserve">Wykonawca jest związany ofertą od dnia upływu terminu składania ofert do dnia </w:t>
      </w:r>
      <w:r w:rsidR="00115876">
        <w:rPr>
          <w:rFonts w:cstheme="minorHAnsi"/>
          <w:b/>
          <w:sz w:val="20"/>
          <w:szCs w:val="20"/>
        </w:rPr>
        <w:t>31</w:t>
      </w:r>
      <w:r w:rsidR="00612913" w:rsidRPr="001E04C8">
        <w:rPr>
          <w:rFonts w:cstheme="minorHAnsi"/>
          <w:b/>
          <w:sz w:val="20"/>
          <w:szCs w:val="20"/>
        </w:rPr>
        <w:t>.</w:t>
      </w:r>
      <w:r w:rsidR="00115876">
        <w:rPr>
          <w:rFonts w:cstheme="minorHAnsi"/>
          <w:b/>
          <w:sz w:val="20"/>
          <w:szCs w:val="20"/>
        </w:rPr>
        <w:t>05</w:t>
      </w:r>
      <w:r w:rsidR="00E033A0" w:rsidRPr="001E04C8">
        <w:rPr>
          <w:rFonts w:cstheme="minorHAnsi"/>
          <w:b/>
          <w:bCs/>
          <w:sz w:val="20"/>
          <w:szCs w:val="20"/>
        </w:rPr>
        <w:t>.</w:t>
      </w:r>
      <w:r w:rsidR="007B6232" w:rsidRPr="001E04C8">
        <w:rPr>
          <w:rFonts w:cstheme="minorHAnsi"/>
          <w:b/>
          <w:bCs/>
          <w:sz w:val="20"/>
          <w:szCs w:val="20"/>
        </w:rPr>
        <w:t>202</w:t>
      </w:r>
      <w:r w:rsidR="00115876">
        <w:rPr>
          <w:rFonts w:cstheme="minorHAnsi"/>
          <w:b/>
          <w:bCs/>
          <w:sz w:val="20"/>
          <w:szCs w:val="20"/>
        </w:rPr>
        <w:t>5</w:t>
      </w:r>
      <w:r w:rsidRPr="001E04C8">
        <w:rPr>
          <w:rFonts w:cstheme="minorHAnsi"/>
          <w:b/>
          <w:bCs/>
          <w:sz w:val="20"/>
          <w:szCs w:val="20"/>
        </w:rPr>
        <w:t xml:space="preserve"> r.</w:t>
      </w:r>
    </w:p>
    <w:p w14:paraId="432A0D10" w14:textId="77777777" w:rsidR="00996677" w:rsidRPr="00246969" w:rsidRDefault="00E85C09" w:rsidP="00A12B3D">
      <w:pPr>
        <w:pStyle w:val="Akapitzlist"/>
        <w:numPr>
          <w:ilvl w:val="0"/>
          <w:numId w:val="9"/>
        </w:numPr>
        <w:spacing w:line="276" w:lineRule="auto"/>
        <w:jc w:val="both"/>
        <w:rPr>
          <w:rFonts w:cstheme="minorHAnsi"/>
          <w:sz w:val="20"/>
          <w:szCs w:val="20"/>
        </w:rPr>
      </w:pPr>
      <w:r w:rsidRPr="001E04C8">
        <w:rPr>
          <w:rFonts w:cstheme="minorHAnsi"/>
          <w:sz w:val="20"/>
          <w:szCs w:val="20"/>
        </w:rPr>
        <w:t>W przypadku, gdy wybór najkorzystniejszej oferty nie nastąpi przed upływem terminu związania</w:t>
      </w:r>
      <w:r w:rsidRPr="00246969">
        <w:rPr>
          <w:rFonts w:cstheme="minorHAnsi"/>
          <w:sz w:val="20"/>
          <w:szCs w:val="20"/>
        </w:rPr>
        <w:t xml:space="preserve"> ofertą określonego w SWZ, Zamawiający przed upływem terminu związania ofertą zwraca się </w:t>
      </w:r>
      <w:r w:rsidRPr="00246969">
        <w:rPr>
          <w:rFonts w:cstheme="minorHAnsi"/>
          <w:sz w:val="20"/>
          <w:szCs w:val="20"/>
          <w:u w:val="single"/>
        </w:rPr>
        <w:t>jednokrotnie</w:t>
      </w:r>
      <w:r w:rsidRPr="00246969">
        <w:rPr>
          <w:rFonts w:cstheme="minorHAnsi"/>
          <w:sz w:val="20"/>
          <w:szCs w:val="20"/>
        </w:rPr>
        <w:t xml:space="preserve"> do Wykonawców o wyrażenie zgody na przedłużenie tego terminu o wskazany przez niego okres, nie dłuższy niż 30 (trzydzieści) dni. </w:t>
      </w:r>
    </w:p>
    <w:p w14:paraId="3F43F4AE" w14:textId="7BECE15F" w:rsidR="00996677" w:rsidRPr="00246969" w:rsidRDefault="00E85C09" w:rsidP="00A12B3D">
      <w:pPr>
        <w:pStyle w:val="Akapitzlist"/>
        <w:numPr>
          <w:ilvl w:val="0"/>
          <w:numId w:val="9"/>
        </w:numPr>
        <w:spacing w:line="276" w:lineRule="auto"/>
        <w:jc w:val="both"/>
        <w:rPr>
          <w:rFonts w:cstheme="minorHAnsi"/>
          <w:sz w:val="20"/>
          <w:szCs w:val="20"/>
        </w:rPr>
      </w:pPr>
      <w:r w:rsidRPr="00246969">
        <w:rPr>
          <w:rFonts w:cstheme="minorHAnsi"/>
          <w:sz w:val="20"/>
          <w:szCs w:val="20"/>
        </w:rPr>
        <w:t xml:space="preserve">Przedłużenie terminu związania ofertą, o którym mowa w ust. 2 powyżej, wymaga złożenia przez Wykonawcę pisemnego oświadczenia o wyrażeniu zgody na przedłużenie terminu związania ofertą. </w:t>
      </w:r>
    </w:p>
    <w:p w14:paraId="2D0E9732" w14:textId="77777777" w:rsidR="00996677" w:rsidRPr="00246969" w:rsidRDefault="00E85C09" w:rsidP="00A12B3D">
      <w:pPr>
        <w:pStyle w:val="Akapitzlist"/>
        <w:numPr>
          <w:ilvl w:val="0"/>
          <w:numId w:val="9"/>
        </w:numPr>
        <w:spacing w:line="276" w:lineRule="auto"/>
        <w:jc w:val="both"/>
        <w:rPr>
          <w:rFonts w:cstheme="minorHAnsi"/>
          <w:sz w:val="20"/>
          <w:szCs w:val="20"/>
        </w:rPr>
      </w:pPr>
      <w:r w:rsidRPr="00246969">
        <w:rPr>
          <w:rFonts w:cstheme="minorHAnsi"/>
          <w:sz w:val="20"/>
          <w:szCs w:val="20"/>
        </w:rPr>
        <w:t>W przypadku braku zgody, o której mowa w ust. 3 powyżej, oferta podlega odrzuceniu, a Zamawiający zwraca się o wyrażenie takiej zgody do kolejnego Wykonawcy, którego oferta została najwyżej oceniona, chyba że zachodzą przesłanki do unieważnienia postępowania.</w:t>
      </w:r>
    </w:p>
    <w:p w14:paraId="23CB26CB" w14:textId="77777777"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15. </w:t>
      </w:r>
    </w:p>
    <w:p w14:paraId="439BF41E" w14:textId="77777777" w:rsidR="00996677" w:rsidRPr="00246969" w:rsidRDefault="00E85C09">
      <w:pPr>
        <w:spacing w:line="276" w:lineRule="auto"/>
        <w:jc w:val="both"/>
        <w:rPr>
          <w:rFonts w:cstheme="minorHAnsi"/>
          <w:sz w:val="20"/>
          <w:szCs w:val="20"/>
        </w:rPr>
      </w:pPr>
      <w:r w:rsidRPr="00246969">
        <w:rPr>
          <w:rFonts w:cstheme="minorHAnsi"/>
          <w:b/>
          <w:sz w:val="20"/>
          <w:szCs w:val="20"/>
        </w:rPr>
        <w:t>Wymagania dotyczące wadium.</w:t>
      </w:r>
    </w:p>
    <w:p w14:paraId="50F0E97B" w14:textId="77777777" w:rsidR="00996677" w:rsidRPr="00246969" w:rsidRDefault="00E85C09">
      <w:pPr>
        <w:spacing w:line="276" w:lineRule="auto"/>
        <w:jc w:val="both"/>
        <w:rPr>
          <w:rFonts w:cstheme="minorHAnsi"/>
          <w:sz w:val="20"/>
          <w:szCs w:val="20"/>
        </w:rPr>
      </w:pPr>
      <w:r w:rsidRPr="00246969">
        <w:rPr>
          <w:rFonts w:cstheme="minorHAnsi"/>
          <w:sz w:val="20"/>
          <w:szCs w:val="20"/>
        </w:rPr>
        <w:t>W niniejszym postępowaniu Zamawiający nie wymaga wpłaty wadium.</w:t>
      </w:r>
    </w:p>
    <w:p w14:paraId="4539F192" w14:textId="77777777"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16. </w:t>
      </w:r>
    </w:p>
    <w:p w14:paraId="5AF5385E"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Sposób obliczenia ceny.</w:t>
      </w:r>
    </w:p>
    <w:p w14:paraId="0C804F2F" w14:textId="77777777" w:rsidR="00996677" w:rsidRPr="00246969" w:rsidRDefault="00996677">
      <w:pPr>
        <w:spacing w:after="0" w:line="276" w:lineRule="auto"/>
        <w:jc w:val="both"/>
        <w:rPr>
          <w:rFonts w:cstheme="minorHAnsi"/>
          <w:b/>
          <w:sz w:val="20"/>
          <w:szCs w:val="20"/>
        </w:rPr>
      </w:pPr>
    </w:p>
    <w:p w14:paraId="316A7A2B" w14:textId="69FF6719" w:rsidR="00F45C0D" w:rsidRPr="00246969" w:rsidRDefault="00F45C0D" w:rsidP="00A12B3D">
      <w:pPr>
        <w:pStyle w:val="Akapitzlist"/>
        <w:numPr>
          <w:ilvl w:val="0"/>
          <w:numId w:val="10"/>
        </w:numPr>
        <w:spacing w:line="276" w:lineRule="auto"/>
        <w:jc w:val="both"/>
        <w:rPr>
          <w:rFonts w:cstheme="minorHAnsi"/>
          <w:sz w:val="20"/>
          <w:szCs w:val="20"/>
        </w:rPr>
      </w:pPr>
      <w:r w:rsidRPr="00246969">
        <w:rPr>
          <w:rFonts w:cstheme="minorHAnsi"/>
          <w:sz w:val="20"/>
          <w:szCs w:val="20"/>
        </w:rPr>
        <w:t xml:space="preserve">Cenę oferty stanowi </w:t>
      </w:r>
      <w:r>
        <w:rPr>
          <w:rFonts w:cstheme="minorHAnsi"/>
          <w:sz w:val="20"/>
          <w:szCs w:val="20"/>
        </w:rPr>
        <w:t xml:space="preserve">łączna kwota brutto za wszystkie pozycje </w:t>
      </w:r>
      <w:r w:rsidR="00080538">
        <w:rPr>
          <w:rFonts w:cstheme="minorHAnsi"/>
          <w:sz w:val="20"/>
          <w:szCs w:val="20"/>
        </w:rPr>
        <w:t xml:space="preserve">w wybranej przez Wykonawcę części </w:t>
      </w:r>
      <w:r>
        <w:rPr>
          <w:rFonts w:cstheme="minorHAnsi"/>
          <w:sz w:val="20"/>
          <w:szCs w:val="20"/>
        </w:rPr>
        <w:t>wchodzące w skład przedmiotu zamówienia.</w:t>
      </w:r>
    </w:p>
    <w:p w14:paraId="5CDD9105" w14:textId="06231C94" w:rsidR="00F45C0D" w:rsidRPr="00246969" w:rsidRDefault="00F45C0D" w:rsidP="00A12B3D">
      <w:pPr>
        <w:pStyle w:val="Akapitzlist"/>
        <w:numPr>
          <w:ilvl w:val="0"/>
          <w:numId w:val="10"/>
        </w:numPr>
        <w:spacing w:line="276" w:lineRule="auto"/>
        <w:jc w:val="both"/>
        <w:rPr>
          <w:rFonts w:cstheme="minorHAnsi"/>
          <w:sz w:val="20"/>
          <w:szCs w:val="20"/>
        </w:rPr>
      </w:pPr>
      <w:r w:rsidRPr="00246969">
        <w:rPr>
          <w:rFonts w:cstheme="minorHAnsi"/>
          <w:sz w:val="20"/>
          <w:szCs w:val="20"/>
        </w:rPr>
        <w:t xml:space="preserve">Cena podana w ofercie powinna obejmować wszystkie koszty i składniki związane z wykonaniem zamówienia oraz warunkami stawianymi przez Zamawiającego w SWZ oraz </w:t>
      </w:r>
      <w:r w:rsidR="00314CC7">
        <w:rPr>
          <w:rFonts w:cstheme="minorHAnsi"/>
          <w:sz w:val="20"/>
          <w:szCs w:val="20"/>
        </w:rPr>
        <w:t>Projektowanych</w:t>
      </w:r>
      <w:r w:rsidR="00E52D3D">
        <w:rPr>
          <w:rFonts w:cstheme="minorHAnsi"/>
          <w:sz w:val="20"/>
          <w:szCs w:val="20"/>
        </w:rPr>
        <w:t xml:space="preserve"> postanowieniach umowy.</w:t>
      </w:r>
    </w:p>
    <w:p w14:paraId="3B115F02" w14:textId="77777777" w:rsidR="00F45C0D" w:rsidRPr="00246969" w:rsidRDefault="00F45C0D" w:rsidP="00A12B3D">
      <w:pPr>
        <w:pStyle w:val="Akapitzlist"/>
        <w:numPr>
          <w:ilvl w:val="0"/>
          <w:numId w:val="10"/>
        </w:numPr>
        <w:spacing w:line="276" w:lineRule="auto"/>
        <w:jc w:val="both"/>
        <w:rPr>
          <w:rFonts w:cstheme="minorHAnsi"/>
          <w:sz w:val="20"/>
          <w:szCs w:val="20"/>
        </w:rPr>
      </w:pPr>
      <w:r w:rsidRPr="00246969">
        <w:rPr>
          <w:rFonts w:cstheme="minorHAnsi"/>
          <w:sz w:val="20"/>
          <w:szCs w:val="20"/>
        </w:rPr>
        <w:t xml:space="preserve">Cenę oferty należy wyliczyć w następujący sposób: </w:t>
      </w:r>
    </w:p>
    <w:p w14:paraId="2476A2AD" w14:textId="2D03EB48" w:rsidR="00F45C0D" w:rsidRPr="00246969" w:rsidRDefault="00F45C0D" w:rsidP="00A12B3D">
      <w:pPr>
        <w:pStyle w:val="Akapitzlist"/>
        <w:numPr>
          <w:ilvl w:val="0"/>
          <w:numId w:val="11"/>
        </w:numPr>
        <w:spacing w:line="276" w:lineRule="auto"/>
        <w:ind w:left="851" w:hanging="284"/>
        <w:jc w:val="both"/>
        <w:rPr>
          <w:rFonts w:cstheme="minorHAnsi"/>
          <w:sz w:val="20"/>
          <w:szCs w:val="20"/>
        </w:rPr>
      </w:pPr>
      <w:r w:rsidRPr="00246969">
        <w:rPr>
          <w:rFonts w:cstheme="minorHAnsi"/>
          <w:sz w:val="20"/>
          <w:szCs w:val="20"/>
        </w:rPr>
        <w:t>podać cenę</w:t>
      </w:r>
      <w:r w:rsidR="00080538">
        <w:rPr>
          <w:rFonts w:cstheme="minorHAnsi"/>
          <w:sz w:val="20"/>
          <w:szCs w:val="20"/>
        </w:rPr>
        <w:t xml:space="preserve"> jednostkową</w:t>
      </w:r>
      <w:r w:rsidRPr="00246969">
        <w:rPr>
          <w:rFonts w:cstheme="minorHAnsi"/>
          <w:sz w:val="20"/>
          <w:szCs w:val="20"/>
        </w:rPr>
        <w:t xml:space="preserve"> netto,</w:t>
      </w:r>
    </w:p>
    <w:p w14:paraId="764B7D3E" w14:textId="300AEF1F" w:rsidR="00F45C0D" w:rsidRPr="00246969" w:rsidRDefault="00F45C0D" w:rsidP="00A12B3D">
      <w:pPr>
        <w:pStyle w:val="Akapitzlist"/>
        <w:numPr>
          <w:ilvl w:val="0"/>
          <w:numId w:val="11"/>
        </w:numPr>
        <w:spacing w:line="276" w:lineRule="auto"/>
        <w:ind w:left="851" w:hanging="284"/>
        <w:jc w:val="both"/>
        <w:rPr>
          <w:rFonts w:cstheme="minorHAnsi"/>
          <w:sz w:val="20"/>
          <w:szCs w:val="20"/>
        </w:rPr>
      </w:pPr>
      <w:r w:rsidRPr="00246969">
        <w:rPr>
          <w:rFonts w:cstheme="minorHAnsi"/>
          <w:sz w:val="20"/>
          <w:szCs w:val="20"/>
        </w:rPr>
        <w:t>wskazać zastosowaną stawkę VAT,</w:t>
      </w:r>
    </w:p>
    <w:p w14:paraId="4910AEC8" w14:textId="0E12395F" w:rsidR="00F45C0D" w:rsidRDefault="00F45C0D" w:rsidP="00A12B3D">
      <w:pPr>
        <w:pStyle w:val="Akapitzlist"/>
        <w:numPr>
          <w:ilvl w:val="0"/>
          <w:numId w:val="11"/>
        </w:numPr>
        <w:spacing w:line="276" w:lineRule="auto"/>
        <w:ind w:left="851" w:hanging="284"/>
        <w:jc w:val="both"/>
        <w:rPr>
          <w:rFonts w:cstheme="minorHAnsi"/>
          <w:sz w:val="20"/>
          <w:szCs w:val="20"/>
        </w:rPr>
      </w:pPr>
      <w:r w:rsidRPr="00246969">
        <w:rPr>
          <w:rFonts w:cstheme="minorHAnsi"/>
          <w:sz w:val="20"/>
          <w:szCs w:val="20"/>
        </w:rPr>
        <w:t xml:space="preserve">podać </w:t>
      </w:r>
      <w:r w:rsidR="00080538">
        <w:rPr>
          <w:rFonts w:cstheme="minorHAnsi"/>
          <w:sz w:val="20"/>
          <w:szCs w:val="20"/>
        </w:rPr>
        <w:t>(obliczyć) wartość netto i</w:t>
      </w:r>
      <w:r w:rsidRPr="00246969">
        <w:rPr>
          <w:rFonts w:cstheme="minorHAnsi"/>
          <w:sz w:val="20"/>
          <w:szCs w:val="20"/>
        </w:rPr>
        <w:t xml:space="preserve"> brutto </w:t>
      </w:r>
      <w:r w:rsidR="00080538">
        <w:rPr>
          <w:rFonts w:cstheme="minorHAnsi"/>
          <w:sz w:val="20"/>
          <w:szCs w:val="20"/>
        </w:rPr>
        <w:t>każdej pozycji w wybranej części zgodnie ze sposobem obliczania wskazanym w załączniku Nr 2 do SWZ</w:t>
      </w:r>
      <w:r w:rsidRPr="00246969">
        <w:rPr>
          <w:rFonts w:cstheme="minorHAnsi"/>
          <w:sz w:val="20"/>
          <w:szCs w:val="20"/>
        </w:rPr>
        <w:t>.</w:t>
      </w:r>
    </w:p>
    <w:p w14:paraId="3DE3FE3F" w14:textId="3DB9454D" w:rsidR="00080538" w:rsidRPr="00080538" w:rsidRDefault="00080538" w:rsidP="00080538">
      <w:pPr>
        <w:pStyle w:val="Akapitzlist"/>
        <w:numPr>
          <w:ilvl w:val="0"/>
          <w:numId w:val="11"/>
        </w:numPr>
        <w:spacing w:line="276" w:lineRule="auto"/>
        <w:ind w:left="851" w:hanging="284"/>
        <w:jc w:val="both"/>
        <w:rPr>
          <w:rFonts w:cstheme="minorHAnsi"/>
          <w:sz w:val="20"/>
          <w:szCs w:val="20"/>
        </w:rPr>
      </w:pPr>
      <w:r w:rsidRPr="00080538">
        <w:rPr>
          <w:rFonts w:cstheme="minorHAnsi"/>
          <w:sz w:val="20"/>
          <w:szCs w:val="20"/>
        </w:rPr>
        <w:t xml:space="preserve">podać </w:t>
      </w:r>
      <w:r>
        <w:rPr>
          <w:rFonts w:cstheme="minorHAnsi"/>
          <w:sz w:val="20"/>
          <w:szCs w:val="20"/>
        </w:rPr>
        <w:t xml:space="preserve">(obliczyć) </w:t>
      </w:r>
      <w:r w:rsidRPr="00080538">
        <w:rPr>
          <w:rFonts w:cstheme="minorHAnsi"/>
          <w:sz w:val="20"/>
          <w:szCs w:val="20"/>
        </w:rPr>
        <w:t xml:space="preserve">wartość netto i brutto </w:t>
      </w:r>
      <w:r>
        <w:rPr>
          <w:rFonts w:cstheme="minorHAnsi"/>
          <w:sz w:val="20"/>
          <w:szCs w:val="20"/>
        </w:rPr>
        <w:t>sumy wszystkich pozycji</w:t>
      </w:r>
      <w:r w:rsidRPr="00080538">
        <w:rPr>
          <w:rFonts w:cstheme="minorHAnsi"/>
          <w:sz w:val="20"/>
          <w:szCs w:val="20"/>
        </w:rPr>
        <w:t xml:space="preserve"> wybranej części zgodnie ze sposobem obliczania wskazanym w załączniku Nr 2 do SWZ.</w:t>
      </w:r>
    </w:p>
    <w:p w14:paraId="200E00DB" w14:textId="7C58EB0A" w:rsidR="00F45C0D" w:rsidRPr="00246969" w:rsidRDefault="00F45C0D" w:rsidP="00A12B3D">
      <w:pPr>
        <w:pStyle w:val="Akapitzlist"/>
        <w:numPr>
          <w:ilvl w:val="0"/>
          <w:numId w:val="10"/>
        </w:numPr>
        <w:spacing w:line="276" w:lineRule="auto"/>
        <w:jc w:val="both"/>
        <w:rPr>
          <w:rFonts w:cstheme="minorHAnsi"/>
          <w:sz w:val="20"/>
          <w:szCs w:val="20"/>
        </w:rPr>
      </w:pPr>
      <w:r w:rsidRPr="00246969">
        <w:rPr>
          <w:rFonts w:cstheme="minorHAnsi"/>
          <w:sz w:val="20"/>
          <w:szCs w:val="20"/>
        </w:rPr>
        <w:lastRenderedPageBreak/>
        <w:t xml:space="preserve">Wykonawca poda w </w:t>
      </w:r>
      <w:r w:rsidR="00C023A1">
        <w:rPr>
          <w:rFonts w:cstheme="minorHAnsi"/>
          <w:sz w:val="20"/>
          <w:szCs w:val="20"/>
        </w:rPr>
        <w:t xml:space="preserve">Opisie przedmiotu zamówienia - </w:t>
      </w:r>
      <w:r w:rsidRPr="00246969">
        <w:rPr>
          <w:rFonts w:cstheme="minorHAnsi"/>
          <w:sz w:val="20"/>
          <w:szCs w:val="20"/>
        </w:rPr>
        <w:t xml:space="preserve">Formularzu </w:t>
      </w:r>
      <w:r w:rsidR="008348EC">
        <w:rPr>
          <w:rFonts w:cstheme="minorHAnsi"/>
          <w:sz w:val="20"/>
          <w:szCs w:val="20"/>
        </w:rPr>
        <w:t>cenowym</w:t>
      </w:r>
      <w:r w:rsidRPr="00246969">
        <w:rPr>
          <w:rFonts w:cstheme="minorHAnsi"/>
          <w:sz w:val="20"/>
          <w:szCs w:val="20"/>
        </w:rPr>
        <w:t xml:space="preserve"> stawkę podatku VAT właściwą dla przedmiotu zamówienia, obowiązującą według stanu prawnego na dzień składania ofert. Określenie ceny ofertowej z zastosowaniem nieprawidłowej stawki VAT potraktowane będzie, jako błąd w obliczeniu ceny i spowoduje odrzucenie oferty, jeżeli nie ziszczą się ustawowe przesłanki omyłki (na podstawie art. 226 ust. 1 pkt 10 Ustawy w związku z art. 223 ust. 2 pkt 3 Ustawy).</w:t>
      </w:r>
    </w:p>
    <w:p w14:paraId="54438F00" w14:textId="77777777" w:rsidR="00F45C0D" w:rsidRPr="00246969" w:rsidRDefault="00F45C0D" w:rsidP="00A12B3D">
      <w:pPr>
        <w:pStyle w:val="Akapitzlist"/>
        <w:numPr>
          <w:ilvl w:val="0"/>
          <w:numId w:val="10"/>
        </w:numPr>
        <w:spacing w:line="276" w:lineRule="auto"/>
        <w:jc w:val="both"/>
        <w:rPr>
          <w:rFonts w:cstheme="minorHAnsi"/>
          <w:sz w:val="20"/>
          <w:szCs w:val="20"/>
        </w:rPr>
      </w:pPr>
      <w:r w:rsidRPr="00246969">
        <w:rPr>
          <w:rFonts w:cstheme="minorHAnsi"/>
          <w:sz w:val="20"/>
          <w:szCs w:val="20"/>
        </w:rPr>
        <w:t>Cena musi być wyrażona w złotych polskich (PLN), z dokładnością nie większą niż dwa miejsca po przecinku.</w:t>
      </w:r>
    </w:p>
    <w:p w14:paraId="3ED1CABE" w14:textId="77777777" w:rsidR="00F45C0D" w:rsidRPr="00246969" w:rsidRDefault="00F45C0D" w:rsidP="00A12B3D">
      <w:pPr>
        <w:pStyle w:val="Akapitzlist"/>
        <w:numPr>
          <w:ilvl w:val="0"/>
          <w:numId w:val="10"/>
        </w:numPr>
        <w:spacing w:line="276" w:lineRule="auto"/>
        <w:jc w:val="both"/>
        <w:rPr>
          <w:rFonts w:cstheme="minorHAnsi"/>
          <w:sz w:val="20"/>
          <w:szCs w:val="20"/>
        </w:rPr>
      </w:pPr>
      <w:r w:rsidRPr="00246969">
        <w:rPr>
          <w:rFonts w:cstheme="minorHAnsi"/>
          <w:sz w:val="20"/>
          <w:szCs w:val="20"/>
        </w:rPr>
        <w:t>Rozliczenia między Zamawiającym a Wykonawcą będą prowadzone w złotych polskich (PLN).</w:t>
      </w:r>
    </w:p>
    <w:p w14:paraId="4138B5BF" w14:textId="4FA7E272" w:rsidR="008348EC" w:rsidRPr="008348EC" w:rsidRDefault="008348EC" w:rsidP="008348EC">
      <w:pPr>
        <w:pStyle w:val="Akapitzlist"/>
        <w:numPr>
          <w:ilvl w:val="0"/>
          <w:numId w:val="10"/>
        </w:numPr>
        <w:spacing w:before="120" w:after="120" w:line="276" w:lineRule="auto"/>
        <w:jc w:val="both"/>
        <w:rPr>
          <w:rFonts w:cstheme="minorHAnsi"/>
          <w:sz w:val="20"/>
          <w:szCs w:val="20"/>
        </w:rPr>
      </w:pPr>
      <w:r w:rsidRPr="008348EC">
        <w:rPr>
          <w:rFonts w:eastAsia="Times New Roman" w:cstheme="minorHAnsi"/>
          <w:sz w:val="20"/>
          <w:szCs w:val="20"/>
        </w:rPr>
        <w:t xml:space="preserve">Zgodnie z art. 225 ustawy, </w:t>
      </w:r>
      <w:r w:rsidRPr="008348EC">
        <w:rPr>
          <w:rFonts w:cstheme="minorHAnsi"/>
          <w:sz w:val="20"/>
          <w:szCs w:val="20"/>
          <w:lang w:val="pl"/>
        </w:rPr>
        <w:t xml:space="preserve">jeżeli została złożona oferta, której wybór prowadziłby do powstania </w:t>
      </w:r>
      <w:r>
        <w:rPr>
          <w:rFonts w:cstheme="minorHAnsi"/>
          <w:sz w:val="20"/>
          <w:szCs w:val="20"/>
          <w:lang w:val="pl"/>
        </w:rPr>
        <w:br/>
      </w:r>
      <w:r w:rsidRPr="008348EC">
        <w:rPr>
          <w:rFonts w:cstheme="minorHAnsi"/>
          <w:sz w:val="20"/>
          <w:szCs w:val="20"/>
          <w:lang w:val="pl"/>
        </w:rPr>
        <w:t xml:space="preserve">u zamawiającego obowiązku podatkowego zgodnie z ustawą z dnia 11 marca 2004 r. o podatku od towarów i usług (Dz. U. z 2024 r. poz. 361, z </w:t>
      </w:r>
      <w:proofErr w:type="spellStart"/>
      <w:r w:rsidRPr="008348EC">
        <w:rPr>
          <w:rFonts w:cstheme="minorHAnsi"/>
          <w:sz w:val="20"/>
          <w:szCs w:val="20"/>
          <w:lang w:val="pl"/>
        </w:rPr>
        <w:t>późn</w:t>
      </w:r>
      <w:proofErr w:type="spellEnd"/>
      <w:r w:rsidRPr="008348EC">
        <w:rPr>
          <w:rFonts w:cstheme="minorHAnsi"/>
          <w:sz w:val="20"/>
          <w:szCs w:val="20"/>
          <w:lang w:val="pl"/>
        </w:rPr>
        <w:t>. zm.)  dla celów zastosowania kryterium ceny lub kosztu zamawiający dolicza do przedstawionej w tej ofercie ceny kwotę podatku od towarów i usług, którą miałby obowiązek rozliczyć.</w:t>
      </w:r>
      <w:r w:rsidRPr="008348EC">
        <w:rPr>
          <w:rFonts w:cstheme="minorHAnsi"/>
          <w:b/>
          <w:sz w:val="20"/>
          <w:szCs w:val="20"/>
          <w:lang w:val="pl"/>
        </w:rPr>
        <w:t xml:space="preserve"> </w:t>
      </w:r>
      <w:r w:rsidRPr="008348EC">
        <w:rPr>
          <w:rFonts w:cstheme="minorHAnsi"/>
          <w:sz w:val="20"/>
          <w:szCs w:val="20"/>
          <w:lang w:val="pl"/>
        </w:rPr>
        <w:t>W ofercie, o której mowa w ust. 1, Wykonawca ma obowiązek:</w:t>
      </w:r>
    </w:p>
    <w:p w14:paraId="37A12984" w14:textId="76A7044E" w:rsidR="008348EC" w:rsidRPr="008348EC" w:rsidRDefault="008348EC" w:rsidP="008348EC">
      <w:pPr>
        <w:pStyle w:val="Akapitzlist"/>
        <w:numPr>
          <w:ilvl w:val="0"/>
          <w:numId w:val="48"/>
        </w:numPr>
        <w:tabs>
          <w:tab w:val="left" w:pos="3855"/>
        </w:tabs>
        <w:overflowPunct/>
        <w:spacing w:before="120" w:after="120" w:line="276" w:lineRule="auto"/>
        <w:ind w:left="924" w:hanging="357"/>
        <w:contextualSpacing/>
        <w:jc w:val="both"/>
        <w:rPr>
          <w:rFonts w:cstheme="minorHAnsi"/>
          <w:sz w:val="20"/>
          <w:szCs w:val="20"/>
          <w:lang w:val="pl"/>
        </w:rPr>
      </w:pPr>
      <w:r w:rsidRPr="008348EC">
        <w:rPr>
          <w:rFonts w:cstheme="minorHAnsi"/>
          <w:sz w:val="20"/>
          <w:szCs w:val="20"/>
          <w:lang w:val="pl"/>
        </w:rPr>
        <w:t xml:space="preserve">poinformowania Zamawiającego, że wybór jego oferty będzie prowadził do powstania </w:t>
      </w:r>
      <w:r>
        <w:rPr>
          <w:rFonts w:cstheme="minorHAnsi"/>
          <w:sz w:val="20"/>
          <w:szCs w:val="20"/>
          <w:lang w:val="pl"/>
        </w:rPr>
        <w:br/>
      </w:r>
      <w:r w:rsidRPr="008348EC">
        <w:rPr>
          <w:rFonts w:cstheme="minorHAnsi"/>
          <w:sz w:val="20"/>
          <w:szCs w:val="20"/>
          <w:lang w:val="pl"/>
        </w:rPr>
        <w:t>u zamawiającego obowiązku podatkowego;</w:t>
      </w:r>
    </w:p>
    <w:p w14:paraId="3CC29195" w14:textId="77777777" w:rsidR="008348EC" w:rsidRPr="008348EC" w:rsidRDefault="008348EC" w:rsidP="008348EC">
      <w:pPr>
        <w:pStyle w:val="Akapitzlist"/>
        <w:numPr>
          <w:ilvl w:val="0"/>
          <w:numId w:val="48"/>
        </w:numPr>
        <w:tabs>
          <w:tab w:val="left" w:pos="3855"/>
        </w:tabs>
        <w:overflowPunct/>
        <w:spacing w:before="120" w:after="120" w:line="276" w:lineRule="auto"/>
        <w:ind w:left="924" w:hanging="357"/>
        <w:contextualSpacing/>
        <w:jc w:val="both"/>
        <w:rPr>
          <w:rFonts w:cstheme="minorHAnsi"/>
          <w:sz w:val="20"/>
          <w:szCs w:val="20"/>
          <w:lang w:val="pl"/>
        </w:rPr>
      </w:pPr>
      <w:r w:rsidRPr="008348EC">
        <w:rPr>
          <w:rFonts w:cstheme="minorHAnsi"/>
          <w:sz w:val="20"/>
          <w:szCs w:val="20"/>
          <w:lang w:val="pl"/>
        </w:rPr>
        <w:t>wskazania nazwy (rodzaju) towaru lub usługi, których dostawa lub świadczenie będą prowadziły do powstania obowiązku podatkowego;</w:t>
      </w:r>
    </w:p>
    <w:p w14:paraId="0F57D8CC" w14:textId="77777777" w:rsidR="008348EC" w:rsidRPr="008348EC" w:rsidRDefault="008348EC" w:rsidP="008348EC">
      <w:pPr>
        <w:pStyle w:val="Akapitzlist"/>
        <w:numPr>
          <w:ilvl w:val="0"/>
          <w:numId w:val="48"/>
        </w:numPr>
        <w:tabs>
          <w:tab w:val="left" w:pos="3855"/>
        </w:tabs>
        <w:overflowPunct/>
        <w:spacing w:before="120" w:after="120" w:line="276" w:lineRule="auto"/>
        <w:ind w:left="924" w:hanging="357"/>
        <w:contextualSpacing/>
        <w:jc w:val="both"/>
        <w:rPr>
          <w:rFonts w:cstheme="minorHAnsi"/>
          <w:sz w:val="20"/>
          <w:szCs w:val="20"/>
          <w:lang w:val="pl"/>
        </w:rPr>
      </w:pPr>
      <w:r w:rsidRPr="008348EC">
        <w:rPr>
          <w:rFonts w:cstheme="minorHAnsi"/>
          <w:sz w:val="20"/>
          <w:szCs w:val="20"/>
          <w:lang w:val="pl"/>
        </w:rPr>
        <w:t>wskazania wartości towaru lub usługi objętego obowiązkiem podatkowym zamawiającego, bez kwoty podatku;</w:t>
      </w:r>
    </w:p>
    <w:p w14:paraId="3824D184" w14:textId="77777777" w:rsidR="008348EC" w:rsidRPr="008348EC" w:rsidRDefault="008348EC" w:rsidP="008348EC">
      <w:pPr>
        <w:pStyle w:val="Akapitzlist"/>
        <w:numPr>
          <w:ilvl w:val="0"/>
          <w:numId w:val="48"/>
        </w:numPr>
        <w:tabs>
          <w:tab w:val="left" w:pos="3855"/>
        </w:tabs>
        <w:overflowPunct/>
        <w:spacing w:before="120" w:after="120" w:line="276" w:lineRule="auto"/>
        <w:ind w:left="924" w:hanging="357"/>
        <w:contextualSpacing/>
        <w:jc w:val="both"/>
        <w:rPr>
          <w:rFonts w:cstheme="minorHAnsi"/>
          <w:sz w:val="20"/>
          <w:szCs w:val="20"/>
          <w:lang w:val="pl"/>
        </w:rPr>
      </w:pPr>
      <w:r w:rsidRPr="008348EC">
        <w:rPr>
          <w:rFonts w:cstheme="minorHAnsi"/>
          <w:sz w:val="20"/>
          <w:szCs w:val="20"/>
          <w:lang w:val="pl"/>
        </w:rPr>
        <w:t>wskazania stawki podatku od towarów i usług, która zgodnie z wiedzą wykonawcy, będzie miała zastosowanie.</w:t>
      </w:r>
    </w:p>
    <w:p w14:paraId="64256A45" w14:textId="6BF958D6" w:rsidR="00F45C0D" w:rsidRDefault="008348EC" w:rsidP="001F6641">
      <w:pPr>
        <w:spacing w:before="120" w:after="120" w:line="276" w:lineRule="auto"/>
        <w:ind w:left="709"/>
        <w:contextualSpacing/>
        <w:jc w:val="both"/>
        <w:rPr>
          <w:rFonts w:eastAsia="Times New Roman" w:cstheme="minorHAnsi"/>
          <w:sz w:val="20"/>
          <w:szCs w:val="20"/>
        </w:rPr>
      </w:pPr>
      <w:r w:rsidRPr="008348EC">
        <w:rPr>
          <w:rFonts w:eastAsia="Times New Roman" w:cstheme="minorHAnsi"/>
          <w:sz w:val="20"/>
          <w:szCs w:val="20"/>
        </w:rPr>
        <w:t xml:space="preserve">Informację w powyższym zakresie wykonawca składa w </w:t>
      </w:r>
      <w:r w:rsidRPr="008348EC">
        <w:rPr>
          <w:rFonts w:eastAsia="Times New Roman" w:cstheme="minorHAnsi"/>
          <w:bCs/>
          <w:sz w:val="20"/>
          <w:szCs w:val="20"/>
        </w:rPr>
        <w:t>załączniku nr 1 do SWZ.</w:t>
      </w:r>
      <w:r w:rsidRPr="008348EC">
        <w:rPr>
          <w:rFonts w:eastAsia="Times New Roman" w:cstheme="minorHAnsi"/>
          <w:sz w:val="20"/>
          <w:szCs w:val="20"/>
        </w:rPr>
        <w:t xml:space="preserve"> Brak złożenia ww. informacji będzie postrzegany jako brak powstania obowiązku podatkowego   u zamawiającego.</w:t>
      </w:r>
    </w:p>
    <w:p w14:paraId="3027B6D6" w14:textId="77777777" w:rsidR="001F6641" w:rsidRPr="001F6641" w:rsidRDefault="001F6641" w:rsidP="001F6641">
      <w:pPr>
        <w:spacing w:before="120" w:after="120" w:line="276" w:lineRule="auto"/>
        <w:ind w:left="709"/>
        <w:contextualSpacing/>
        <w:jc w:val="both"/>
        <w:rPr>
          <w:rFonts w:eastAsia="Times New Roman" w:cstheme="minorHAnsi"/>
          <w:sz w:val="20"/>
          <w:szCs w:val="20"/>
        </w:rPr>
      </w:pPr>
    </w:p>
    <w:p w14:paraId="0A6ABD2D" w14:textId="77777777"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17. </w:t>
      </w:r>
    </w:p>
    <w:p w14:paraId="3BE80E3C" w14:textId="77777777" w:rsidR="002A7091" w:rsidRPr="002A7091" w:rsidRDefault="00E85C09" w:rsidP="002A7091">
      <w:pPr>
        <w:spacing w:after="0" w:line="276" w:lineRule="auto"/>
        <w:jc w:val="both"/>
        <w:rPr>
          <w:rFonts w:cstheme="minorHAnsi"/>
          <w:b/>
          <w:sz w:val="20"/>
          <w:szCs w:val="20"/>
        </w:rPr>
      </w:pPr>
      <w:r w:rsidRPr="00246969">
        <w:rPr>
          <w:rFonts w:cstheme="minorHAnsi"/>
          <w:b/>
          <w:sz w:val="20"/>
          <w:szCs w:val="20"/>
        </w:rPr>
        <w:t>Opis kryteriów oceny ofert, wraz z podaniem wag tych k</w:t>
      </w:r>
      <w:r w:rsidR="002A7091">
        <w:rPr>
          <w:rFonts w:cstheme="minorHAnsi"/>
          <w:b/>
          <w:sz w:val="20"/>
          <w:szCs w:val="20"/>
        </w:rPr>
        <w:t>ryteriów, i sposobu oceny ofert (dotyczy każdej Części (Pakietu) niniejszego postępowania)</w:t>
      </w:r>
      <w:r w:rsidR="002A7091" w:rsidRPr="00246969">
        <w:rPr>
          <w:rFonts w:cstheme="minorHAnsi"/>
          <w:b/>
          <w:sz w:val="20"/>
          <w:szCs w:val="20"/>
        </w:rPr>
        <w:t>.</w:t>
      </w:r>
    </w:p>
    <w:p w14:paraId="5076F80D" w14:textId="77777777" w:rsidR="00F45C0D" w:rsidRDefault="00F45C0D" w:rsidP="00F45C0D">
      <w:pPr>
        <w:spacing w:after="0" w:line="276" w:lineRule="auto"/>
        <w:jc w:val="both"/>
        <w:rPr>
          <w:rFonts w:cstheme="minorHAnsi"/>
          <w:b/>
          <w:sz w:val="20"/>
          <w:szCs w:val="20"/>
        </w:rPr>
      </w:pPr>
    </w:p>
    <w:p w14:paraId="7D7D64EF" w14:textId="75122347" w:rsidR="00C41E4F" w:rsidRPr="00C41E4F" w:rsidRDefault="00C41E4F" w:rsidP="00C41E4F">
      <w:pPr>
        <w:pStyle w:val="Akapitzlist"/>
        <w:numPr>
          <w:ilvl w:val="3"/>
          <w:numId w:val="12"/>
        </w:numPr>
        <w:spacing w:after="0" w:line="276" w:lineRule="auto"/>
        <w:ind w:left="284" w:hanging="329"/>
        <w:jc w:val="both"/>
        <w:rPr>
          <w:rFonts w:cstheme="minorHAnsi"/>
          <w:sz w:val="20"/>
          <w:szCs w:val="20"/>
        </w:rPr>
      </w:pPr>
      <w:r w:rsidRPr="00C41E4F">
        <w:rPr>
          <w:rFonts w:cstheme="minorHAnsi"/>
          <w:sz w:val="20"/>
          <w:szCs w:val="20"/>
        </w:rPr>
        <w:t>Przy wyborze najkorzystniejszej oferty Zamawiający będzie się kierował następującymi kryteriami oceny ofert:</w:t>
      </w:r>
    </w:p>
    <w:p w14:paraId="4E9632E3" w14:textId="0B362680" w:rsidR="00C41E4F" w:rsidRPr="00C41E4F" w:rsidRDefault="00C41E4F" w:rsidP="00C41E4F">
      <w:pPr>
        <w:pStyle w:val="Akapitzlist"/>
        <w:numPr>
          <w:ilvl w:val="0"/>
          <w:numId w:val="50"/>
        </w:numPr>
        <w:overflowPunct/>
        <w:spacing w:after="0" w:line="271" w:lineRule="auto"/>
        <w:ind w:left="714" w:hanging="357"/>
        <w:contextualSpacing/>
        <w:jc w:val="both"/>
        <w:rPr>
          <w:rFonts w:cstheme="minorHAnsi"/>
          <w:b/>
          <w:bCs/>
          <w:sz w:val="20"/>
          <w:szCs w:val="20"/>
        </w:rPr>
      </w:pPr>
      <w:r w:rsidRPr="00C41E4F">
        <w:rPr>
          <w:rFonts w:cstheme="minorHAnsi"/>
          <w:b/>
          <w:bCs/>
          <w:sz w:val="20"/>
          <w:szCs w:val="20"/>
        </w:rPr>
        <w:t xml:space="preserve">Cena  – waga </w:t>
      </w:r>
      <w:r w:rsidR="00DC0C4C">
        <w:rPr>
          <w:rFonts w:cstheme="minorHAnsi"/>
          <w:b/>
          <w:bCs/>
          <w:sz w:val="20"/>
          <w:szCs w:val="20"/>
        </w:rPr>
        <w:t>7</w:t>
      </w:r>
      <w:r w:rsidRPr="00C41E4F">
        <w:rPr>
          <w:rFonts w:cstheme="minorHAnsi"/>
          <w:b/>
          <w:bCs/>
          <w:sz w:val="20"/>
          <w:szCs w:val="20"/>
        </w:rPr>
        <w:t>0 %,</w:t>
      </w:r>
    </w:p>
    <w:p w14:paraId="732B1749" w14:textId="67154206" w:rsidR="00C41E4F" w:rsidRDefault="00C41E4F" w:rsidP="00C41E4F">
      <w:pPr>
        <w:pStyle w:val="Akapitzlist"/>
        <w:numPr>
          <w:ilvl w:val="0"/>
          <w:numId w:val="50"/>
        </w:numPr>
        <w:overflowPunct/>
        <w:spacing w:after="0" w:line="271" w:lineRule="auto"/>
        <w:ind w:left="714" w:hanging="357"/>
        <w:contextualSpacing/>
        <w:jc w:val="both"/>
        <w:rPr>
          <w:rFonts w:cstheme="minorHAnsi"/>
          <w:b/>
          <w:bCs/>
          <w:sz w:val="20"/>
          <w:szCs w:val="20"/>
        </w:rPr>
      </w:pPr>
      <w:r w:rsidRPr="00C41E4F">
        <w:rPr>
          <w:rFonts w:cstheme="minorHAnsi"/>
          <w:b/>
          <w:bCs/>
          <w:sz w:val="20"/>
          <w:szCs w:val="20"/>
        </w:rPr>
        <w:t>Termin dostawy</w:t>
      </w:r>
      <w:r w:rsidR="00F81A43">
        <w:rPr>
          <w:rFonts w:cstheme="minorHAnsi"/>
          <w:b/>
          <w:bCs/>
          <w:sz w:val="20"/>
          <w:szCs w:val="20"/>
        </w:rPr>
        <w:t xml:space="preserve"> zamówienia cząstkowego</w:t>
      </w:r>
      <w:r w:rsidRPr="00C41E4F">
        <w:rPr>
          <w:rFonts w:cstheme="minorHAnsi"/>
          <w:b/>
          <w:bCs/>
          <w:sz w:val="20"/>
          <w:szCs w:val="20"/>
        </w:rPr>
        <w:t xml:space="preserve"> – waga </w:t>
      </w:r>
      <w:r w:rsidR="00DC0C4C">
        <w:rPr>
          <w:rFonts w:cstheme="minorHAnsi"/>
          <w:b/>
          <w:bCs/>
          <w:sz w:val="20"/>
          <w:szCs w:val="20"/>
        </w:rPr>
        <w:t>2</w:t>
      </w:r>
      <w:r w:rsidRPr="00C41E4F">
        <w:rPr>
          <w:rFonts w:cstheme="minorHAnsi"/>
          <w:b/>
          <w:bCs/>
          <w:sz w:val="20"/>
          <w:szCs w:val="20"/>
        </w:rPr>
        <w:t>0%</w:t>
      </w:r>
      <w:r w:rsidR="00DC0C4C">
        <w:rPr>
          <w:rFonts w:cstheme="minorHAnsi"/>
          <w:b/>
          <w:bCs/>
          <w:sz w:val="20"/>
          <w:szCs w:val="20"/>
        </w:rPr>
        <w:t>,</w:t>
      </w:r>
    </w:p>
    <w:p w14:paraId="5E5DC548" w14:textId="3359D817" w:rsidR="00DC0C4C" w:rsidRDefault="00DC0C4C" w:rsidP="00C41E4F">
      <w:pPr>
        <w:pStyle w:val="Akapitzlist"/>
        <w:numPr>
          <w:ilvl w:val="0"/>
          <w:numId w:val="50"/>
        </w:numPr>
        <w:overflowPunct/>
        <w:spacing w:after="0" w:line="271" w:lineRule="auto"/>
        <w:ind w:left="714" w:hanging="357"/>
        <w:contextualSpacing/>
        <w:jc w:val="both"/>
        <w:rPr>
          <w:rFonts w:cstheme="minorHAnsi"/>
          <w:b/>
          <w:bCs/>
          <w:sz w:val="20"/>
          <w:szCs w:val="20"/>
        </w:rPr>
      </w:pPr>
      <w:r>
        <w:rPr>
          <w:rFonts w:cstheme="minorHAnsi"/>
          <w:b/>
          <w:bCs/>
          <w:sz w:val="20"/>
          <w:szCs w:val="20"/>
        </w:rPr>
        <w:t xml:space="preserve">Termin płatności </w:t>
      </w:r>
      <w:r w:rsidRPr="00C41E4F">
        <w:rPr>
          <w:rFonts w:cstheme="minorHAnsi"/>
          <w:b/>
          <w:bCs/>
          <w:sz w:val="20"/>
          <w:szCs w:val="20"/>
        </w:rPr>
        <w:t xml:space="preserve">– waga </w:t>
      </w:r>
      <w:r>
        <w:rPr>
          <w:rFonts w:cstheme="minorHAnsi"/>
          <w:b/>
          <w:bCs/>
          <w:sz w:val="20"/>
          <w:szCs w:val="20"/>
        </w:rPr>
        <w:t>1</w:t>
      </w:r>
      <w:r w:rsidRPr="00C41E4F">
        <w:rPr>
          <w:rFonts w:cstheme="minorHAnsi"/>
          <w:b/>
          <w:bCs/>
          <w:sz w:val="20"/>
          <w:szCs w:val="20"/>
        </w:rPr>
        <w:t>0%</w:t>
      </w:r>
      <w:r>
        <w:rPr>
          <w:rFonts w:cstheme="minorHAnsi"/>
          <w:b/>
          <w:bCs/>
          <w:sz w:val="20"/>
          <w:szCs w:val="20"/>
        </w:rPr>
        <w:t>.</w:t>
      </w:r>
    </w:p>
    <w:p w14:paraId="35ECF53C" w14:textId="77777777" w:rsidR="00C41E4F" w:rsidRPr="00C41E4F" w:rsidRDefault="00C41E4F" w:rsidP="00C41E4F">
      <w:pPr>
        <w:pStyle w:val="Akapitzlist"/>
        <w:overflowPunct/>
        <w:spacing w:after="0" w:line="271" w:lineRule="auto"/>
        <w:ind w:left="714"/>
        <w:contextualSpacing/>
        <w:jc w:val="both"/>
        <w:rPr>
          <w:rFonts w:cstheme="minorHAnsi"/>
          <w:b/>
          <w:bCs/>
          <w:sz w:val="20"/>
          <w:szCs w:val="20"/>
        </w:rPr>
      </w:pPr>
    </w:p>
    <w:p w14:paraId="6949FCE6" w14:textId="4A093C42" w:rsidR="00F45C0D" w:rsidRPr="00C41E4F" w:rsidRDefault="00C41E4F" w:rsidP="00C41E4F">
      <w:pPr>
        <w:pStyle w:val="Akapitzlist"/>
        <w:numPr>
          <w:ilvl w:val="3"/>
          <w:numId w:val="12"/>
        </w:numPr>
        <w:spacing w:line="276" w:lineRule="auto"/>
        <w:ind w:left="357" w:hanging="357"/>
        <w:rPr>
          <w:rFonts w:cstheme="minorHAnsi"/>
          <w:sz w:val="20"/>
          <w:szCs w:val="20"/>
        </w:rPr>
      </w:pPr>
      <w:r w:rsidRPr="00C41E4F">
        <w:rPr>
          <w:rFonts w:cstheme="minorHAnsi"/>
          <w:bCs/>
          <w:sz w:val="20"/>
          <w:szCs w:val="20"/>
        </w:rPr>
        <w:t xml:space="preserve">Zamawiający dokona obliczenia punktów dla każdej oferty </w:t>
      </w:r>
      <w:r>
        <w:rPr>
          <w:rFonts w:cstheme="minorHAnsi"/>
          <w:bCs/>
          <w:sz w:val="20"/>
          <w:szCs w:val="20"/>
        </w:rPr>
        <w:t xml:space="preserve">w danej części </w:t>
      </w:r>
      <w:r w:rsidRPr="00C41E4F">
        <w:rPr>
          <w:rFonts w:cstheme="minorHAnsi"/>
          <w:bCs/>
          <w:sz w:val="20"/>
          <w:szCs w:val="20"/>
        </w:rPr>
        <w:t>w następujący sposób:</w:t>
      </w:r>
    </w:p>
    <w:p w14:paraId="567802A2" w14:textId="2A785642" w:rsidR="00F45C0D" w:rsidRPr="003133E0" w:rsidRDefault="00F45C0D" w:rsidP="00A12B3D">
      <w:pPr>
        <w:pStyle w:val="Akapitzlist"/>
        <w:numPr>
          <w:ilvl w:val="0"/>
          <w:numId w:val="36"/>
        </w:numPr>
        <w:spacing w:line="276" w:lineRule="auto"/>
        <w:rPr>
          <w:rFonts w:cstheme="minorHAnsi"/>
          <w:sz w:val="20"/>
          <w:szCs w:val="20"/>
        </w:rPr>
      </w:pPr>
      <w:r w:rsidRPr="003133E0">
        <w:rPr>
          <w:rFonts w:cstheme="minorHAnsi"/>
          <w:sz w:val="20"/>
          <w:szCs w:val="20"/>
        </w:rPr>
        <w:t>Kryterium „</w:t>
      </w:r>
      <w:r w:rsidRPr="003133E0">
        <w:rPr>
          <w:rFonts w:cstheme="minorHAnsi"/>
          <w:b/>
          <w:sz w:val="20"/>
          <w:szCs w:val="20"/>
        </w:rPr>
        <w:t>Cena</w:t>
      </w:r>
      <w:r>
        <w:rPr>
          <w:rFonts w:cstheme="minorHAnsi"/>
          <w:sz w:val="20"/>
          <w:szCs w:val="20"/>
        </w:rPr>
        <w:t xml:space="preserve">” – </w:t>
      </w:r>
      <w:r w:rsidR="00DC0C4C">
        <w:rPr>
          <w:rFonts w:cstheme="minorHAnsi"/>
          <w:sz w:val="20"/>
          <w:szCs w:val="20"/>
        </w:rPr>
        <w:t>7</w:t>
      </w:r>
      <w:r w:rsidRPr="003133E0">
        <w:rPr>
          <w:rFonts w:cstheme="minorHAnsi"/>
          <w:sz w:val="20"/>
          <w:szCs w:val="20"/>
        </w:rPr>
        <w:t xml:space="preserve">0% </w:t>
      </w:r>
    </w:p>
    <w:p w14:paraId="5509DD16" w14:textId="77777777" w:rsidR="00F45C0D" w:rsidRDefault="00F45C0D" w:rsidP="00C41E4F">
      <w:pPr>
        <w:spacing w:line="276" w:lineRule="auto"/>
        <w:ind w:left="360"/>
        <w:jc w:val="both"/>
        <w:rPr>
          <w:rFonts w:cstheme="minorHAnsi"/>
          <w:sz w:val="20"/>
          <w:szCs w:val="20"/>
        </w:rPr>
      </w:pPr>
      <w:r w:rsidRPr="00F80AB4">
        <w:rPr>
          <w:rFonts w:cstheme="minorHAnsi"/>
          <w:sz w:val="20"/>
          <w:szCs w:val="20"/>
        </w:rPr>
        <w:t>Punkty w tym kryterium przyz</w:t>
      </w:r>
      <w:r>
        <w:rPr>
          <w:rFonts w:cstheme="minorHAnsi"/>
          <w:sz w:val="20"/>
          <w:szCs w:val="20"/>
        </w:rPr>
        <w:t>nane zostaną na podstawie całkowitej ceny brutto wykonania przedmiotu zamówienia zaoferowanej</w:t>
      </w:r>
      <w:r w:rsidRPr="00F80AB4">
        <w:rPr>
          <w:rFonts w:cstheme="minorHAnsi"/>
          <w:sz w:val="20"/>
          <w:szCs w:val="20"/>
        </w:rPr>
        <w:t xml:space="preserve"> przez Wykonawcę w Formularzu Ofertowym.</w:t>
      </w:r>
      <w:r>
        <w:rPr>
          <w:rFonts w:cstheme="minorHAnsi"/>
          <w:sz w:val="20"/>
          <w:szCs w:val="20"/>
        </w:rPr>
        <w:t xml:space="preserve"> </w:t>
      </w:r>
    </w:p>
    <w:p w14:paraId="767385D5" w14:textId="77777777" w:rsidR="00F45C0D" w:rsidRPr="007522D3" w:rsidRDefault="00F45C0D" w:rsidP="00C41E4F">
      <w:pPr>
        <w:spacing w:line="276" w:lineRule="auto"/>
        <w:ind w:left="360"/>
        <w:jc w:val="both"/>
        <w:rPr>
          <w:rFonts w:cstheme="minorHAnsi"/>
          <w:sz w:val="20"/>
          <w:szCs w:val="20"/>
        </w:rPr>
      </w:pPr>
      <w:r w:rsidRPr="00F80AB4">
        <w:rPr>
          <w:rFonts w:cstheme="minorHAnsi"/>
          <w:sz w:val="20"/>
          <w:szCs w:val="20"/>
        </w:rPr>
        <w:t>Oferty będą oceniane będą zgodnie ze wzorem:</w:t>
      </w:r>
    </w:p>
    <w:tbl>
      <w:tblPr>
        <w:tblW w:w="6150" w:type="dxa"/>
        <w:tblInd w:w="659" w:type="dxa"/>
        <w:tblBorders>
          <w:top w:val="single" w:sz="4" w:space="0" w:color="000001"/>
          <w:left w:val="single" w:sz="4" w:space="0" w:color="000001"/>
          <w:bottom w:val="single" w:sz="4" w:space="0" w:color="000001"/>
          <w:insideH w:val="single" w:sz="4" w:space="0" w:color="000001"/>
        </w:tblBorders>
        <w:tblCellMar>
          <w:top w:w="57" w:type="dxa"/>
          <w:left w:w="2" w:type="dxa"/>
          <w:bottom w:w="57" w:type="dxa"/>
          <w:right w:w="57" w:type="dxa"/>
        </w:tblCellMar>
        <w:tblLook w:val="04A0" w:firstRow="1" w:lastRow="0" w:firstColumn="1" w:lastColumn="0" w:noHBand="0" w:noVBand="1"/>
      </w:tblPr>
      <w:tblGrid>
        <w:gridCol w:w="1983"/>
        <w:gridCol w:w="426"/>
        <w:gridCol w:w="2749"/>
        <w:gridCol w:w="992"/>
      </w:tblGrid>
      <w:tr w:rsidR="00F45C0D" w:rsidRPr="00F430CC" w14:paraId="785231D5" w14:textId="77777777" w:rsidTr="00510F0D">
        <w:trPr>
          <w:cantSplit/>
          <w:trHeight w:val="926"/>
        </w:trPr>
        <w:tc>
          <w:tcPr>
            <w:tcW w:w="1983" w:type="dxa"/>
            <w:tcBorders>
              <w:top w:val="single" w:sz="4" w:space="0" w:color="000001"/>
              <w:left w:val="single" w:sz="4" w:space="0" w:color="000001"/>
              <w:bottom w:val="single" w:sz="4" w:space="0" w:color="000001"/>
              <w:right w:val="nil"/>
            </w:tcBorders>
            <w:vAlign w:val="center"/>
            <w:hideMark/>
          </w:tcPr>
          <w:p w14:paraId="48E22B59" w14:textId="77777777" w:rsidR="00F45C0D" w:rsidRPr="001C6F8D" w:rsidRDefault="00F45C0D" w:rsidP="00510F0D">
            <w:pPr>
              <w:widowControl w:val="0"/>
              <w:suppressAutoHyphens/>
              <w:spacing w:after="0" w:line="360" w:lineRule="auto"/>
              <w:rPr>
                <w:rFonts w:ascii="Calibri" w:eastAsia="Calibri" w:hAnsi="Calibri" w:cs="Calibri"/>
                <w:b/>
                <w:sz w:val="20"/>
                <w:szCs w:val="20"/>
                <w:lang w:bidi="hi-IN"/>
              </w:rPr>
            </w:pPr>
            <w:r w:rsidRPr="001C6F8D">
              <w:rPr>
                <w:rFonts w:ascii="Calibri" w:eastAsia="Calibri" w:hAnsi="Calibri" w:cs="Times New Roman"/>
                <w:b/>
                <w:sz w:val="20"/>
                <w:szCs w:val="20"/>
                <w:lang w:eastAsia="pl-PL" w:bidi="hi-IN"/>
              </w:rPr>
              <w:t>Cena (C)</w:t>
            </w:r>
          </w:p>
        </w:tc>
        <w:tc>
          <w:tcPr>
            <w:tcW w:w="42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14:paraId="27A5CF9F" w14:textId="77777777" w:rsidR="00F45C0D" w:rsidRPr="00F430CC" w:rsidRDefault="00F45C0D" w:rsidP="00510F0D">
            <w:pPr>
              <w:widowControl w:val="0"/>
              <w:suppressAutoHyphens/>
              <w:spacing w:after="0" w:line="360" w:lineRule="auto"/>
              <w:rPr>
                <w:rFonts w:ascii="Calibri" w:eastAsia="Calibri" w:hAnsi="Calibri" w:cs="Calibri"/>
                <w:sz w:val="20"/>
                <w:szCs w:val="20"/>
                <w:lang w:bidi="hi-IN"/>
              </w:rPr>
            </w:pPr>
            <w:r w:rsidRPr="00F430CC">
              <w:rPr>
                <w:rFonts w:ascii="Calibri" w:eastAsia="Calibri" w:hAnsi="Calibri" w:cs="Times New Roman"/>
                <w:sz w:val="20"/>
                <w:szCs w:val="20"/>
                <w:lang w:eastAsia="pl-PL" w:bidi="hi-IN"/>
              </w:rPr>
              <w:t>=</w:t>
            </w:r>
          </w:p>
        </w:tc>
        <w:tc>
          <w:tcPr>
            <w:tcW w:w="2749"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14:paraId="1F1ADBE2" w14:textId="77777777" w:rsidR="00F45C0D" w:rsidRPr="00F430CC" w:rsidRDefault="00F45C0D" w:rsidP="00510F0D">
            <w:pPr>
              <w:pBdr>
                <w:bottom w:val="single" w:sz="4" w:space="1" w:color="000001"/>
              </w:pBdr>
              <w:spacing w:after="0" w:line="240" w:lineRule="auto"/>
              <w:jc w:val="center"/>
              <w:rPr>
                <w:rFonts w:ascii="Calibri" w:eastAsia="Calibri" w:hAnsi="Calibri" w:cs="Calibri"/>
                <w:sz w:val="20"/>
                <w:szCs w:val="20"/>
                <w:lang w:bidi="hi-IN"/>
              </w:rPr>
            </w:pPr>
            <w:r w:rsidRPr="00F430CC">
              <w:rPr>
                <w:rFonts w:ascii="Calibri" w:eastAsia="Calibri" w:hAnsi="Calibri" w:cs="Times New Roman"/>
                <w:sz w:val="20"/>
                <w:szCs w:val="20"/>
                <w:lang w:eastAsia="pl-PL" w:bidi="hi-IN"/>
              </w:rPr>
              <w:t xml:space="preserve">najniższa cena </w:t>
            </w:r>
          </w:p>
          <w:p w14:paraId="64722DC3" w14:textId="77777777" w:rsidR="00F45C0D" w:rsidRPr="00F430CC" w:rsidRDefault="00F45C0D" w:rsidP="00510F0D">
            <w:pPr>
              <w:widowControl w:val="0"/>
              <w:suppressAutoHyphens/>
              <w:spacing w:after="0" w:line="360" w:lineRule="auto"/>
              <w:jc w:val="center"/>
              <w:rPr>
                <w:rFonts w:ascii="Calibri" w:eastAsia="Calibri" w:hAnsi="Calibri" w:cs="Calibri"/>
                <w:sz w:val="20"/>
                <w:szCs w:val="20"/>
                <w:lang w:bidi="hi-IN"/>
              </w:rPr>
            </w:pPr>
            <w:r w:rsidRPr="00F430CC">
              <w:rPr>
                <w:rFonts w:ascii="Calibri" w:eastAsia="Calibri" w:hAnsi="Calibri" w:cs="Times New Roman"/>
                <w:sz w:val="20"/>
                <w:szCs w:val="20"/>
                <w:lang w:eastAsia="pl-PL" w:bidi="hi-IN"/>
              </w:rPr>
              <w:t>cena oferty badanej</w:t>
            </w:r>
          </w:p>
        </w:tc>
        <w:tc>
          <w:tcPr>
            <w:tcW w:w="992" w:type="dxa"/>
            <w:tcBorders>
              <w:top w:val="single" w:sz="4" w:space="0" w:color="000001"/>
              <w:left w:val="single" w:sz="4" w:space="0" w:color="000001"/>
              <w:bottom w:val="single" w:sz="4" w:space="0" w:color="000001"/>
              <w:right w:val="single" w:sz="4" w:space="0" w:color="000001"/>
            </w:tcBorders>
            <w:vAlign w:val="center"/>
            <w:hideMark/>
          </w:tcPr>
          <w:p w14:paraId="0B5288AE" w14:textId="2ACA05DE" w:rsidR="00F45C0D" w:rsidRPr="00F430CC" w:rsidRDefault="00F45C0D" w:rsidP="00510F0D">
            <w:pPr>
              <w:widowControl w:val="0"/>
              <w:suppressAutoHyphens/>
              <w:spacing w:after="0" w:line="360" w:lineRule="auto"/>
              <w:rPr>
                <w:rFonts w:ascii="Calibri" w:eastAsia="Calibri" w:hAnsi="Calibri" w:cs="Calibri"/>
                <w:lang w:bidi="hi-IN"/>
              </w:rPr>
            </w:pPr>
            <w:r>
              <w:rPr>
                <w:rFonts w:ascii="Calibri" w:eastAsia="Calibri" w:hAnsi="Calibri" w:cs="Times New Roman"/>
                <w:sz w:val="20"/>
                <w:szCs w:val="20"/>
                <w:lang w:eastAsia="pl-PL" w:bidi="hi-IN"/>
              </w:rPr>
              <w:t xml:space="preserve"> x 100x</w:t>
            </w:r>
            <w:r w:rsidR="00DC0C4C">
              <w:rPr>
                <w:rFonts w:ascii="Calibri" w:eastAsia="Calibri" w:hAnsi="Calibri" w:cs="Times New Roman"/>
                <w:sz w:val="20"/>
                <w:szCs w:val="20"/>
                <w:lang w:eastAsia="pl-PL" w:bidi="hi-IN"/>
              </w:rPr>
              <w:t>7</w:t>
            </w:r>
            <w:r w:rsidRPr="00F430CC">
              <w:rPr>
                <w:rFonts w:ascii="Calibri" w:eastAsia="Calibri" w:hAnsi="Calibri" w:cs="Times New Roman"/>
                <w:sz w:val="20"/>
                <w:szCs w:val="20"/>
                <w:lang w:eastAsia="pl-PL" w:bidi="hi-IN"/>
              </w:rPr>
              <w:t>0%</w:t>
            </w:r>
          </w:p>
        </w:tc>
      </w:tr>
    </w:tbl>
    <w:p w14:paraId="044EA22E" w14:textId="77777777" w:rsidR="00F45C0D" w:rsidRDefault="00F45C0D" w:rsidP="00F45C0D">
      <w:pPr>
        <w:spacing w:line="276" w:lineRule="auto"/>
        <w:rPr>
          <w:rFonts w:cs="Times New Roman"/>
          <w:sz w:val="20"/>
          <w:szCs w:val="20"/>
        </w:rPr>
      </w:pPr>
    </w:p>
    <w:p w14:paraId="57B08478" w14:textId="4C9AC078" w:rsidR="00BD717E" w:rsidRPr="00F45C0D" w:rsidRDefault="00F45C0D" w:rsidP="00A12B3D">
      <w:pPr>
        <w:pStyle w:val="Akapitzlist"/>
        <w:numPr>
          <w:ilvl w:val="0"/>
          <w:numId w:val="36"/>
        </w:numPr>
        <w:spacing w:line="276" w:lineRule="auto"/>
      </w:pPr>
      <w:r w:rsidRPr="003133E0">
        <w:rPr>
          <w:rFonts w:cs="Times New Roman"/>
          <w:sz w:val="20"/>
          <w:szCs w:val="20"/>
        </w:rPr>
        <w:t>Kryterium „</w:t>
      </w:r>
      <w:r w:rsidRPr="00D97843">
        <w:rPr>
          <w:rFonts w:cs="Times New Roman"/>
          <w:b/>
          <w:sz w:val="20"/>
          <w:szCs w:val="20"/>
        </w:rPr>
        <w:t xml:space="preserve">Termin </w:t>
      </w:r>
      <w:r>
        <w:rPr>
          <w:rFonts w:cs="Times New Roman"/>
          <w:b/>
          <w:sz w:val="20"/>
          <w:szCs w:val="20"/>
        </w:rPr>
        <w:t>dostawy</w:t>
      </w:r>
      <w:r w:rsidRPr="00D97843">
        <w:rPr>
          <w:rFonts w:cs="Times New Roman"/>
          <w:b/>
          <w:sz w:val="20"/>
          <w:szCs w:val="20"/>
        </w:rPr>
        <w:t xml:space="preserve"> zamówienia cząstkowego</w:t>
      </w:r>
      <w:r w:rsidRPr="003133E0">
        <w:rPr>
          <w:rFonts w:cs="Times New Roman"/>
          <w:sz w:val="20"/>
          <w:szCs w:val="20"/>
        </w:rPr>
        <w:t xml:space="preserve">” – </w:t>
      </w:r>
      <w:r w:rsidR="00DC0C4C">
        <w:rPr>
          <w:rFonts w:cs="Times New Roman"/>
          <w:sz w:val="20"/>
          <w:szCs w:val="20"/>
        </w:rPr>
        <w:t>2</w:t>
      </w:r>
      <w:r w:rsidRPr="003133E0">
        <w:rPr>
          <w:rFonts w:cs="Times New Roman"/>
          <w:sz w:val="20"/>
          <w:szCs w:val="20"/>
        </w:rPr>
        <w:t>0 %</w:t>
      </w:r>
    </w:p>
    <w:p w14:paraId="29D6CD8E" w14:textId="77777777" w:rsidR="00F45C0D" w:rsidRPr="00F45C0D" w:rsidRDefault="00F45C0D" w:rsidP="00B60CE0">
      <w:pPr>
        <w:spacing w:line="276" w:lineRule="auto"/>
        <w:ind w:left="360"/>
        <w:jc w:val="both"/>
        <w:rPr>
          <w:rFonts w:cs="Times New Roman"/>
          <w:sz w:val="20"/>
          <w:szCs w:val="20"/>
        </w:rPr>
      </w:pPr>
      <w:r w:rsidRPr="00F45C0D">
        <w:rPr>
          <w:rFonts w:cs="Times New Roman"/>
          <w:sz w:val="20"/>
          <w:szCs w:val="20"/>
        </w:rPr>
        <w:lastRenderedPageBreak/>
        <w:t>Punkty w tym kryterium przyznane zostaną na podstawie terminu dostawy zamówienia cząstkowego zaoferowanego przez Wykonawcę w Formularzu Ofertowym.</w:t>
      </w:r>
    </w:p>
    <w:p w14:paraId="309891E2" w14:textId="0EAAF24A" w:rsidR="00F45C0D" w:rsidRDefault="00F45C0D" w:rsidP="00B60CE0">
      <w:pPr>
        <w:spacing w:after="0" w:line="360" w:lineRule="auto"/>
        <w:ind w:left="360"/>
        <w:jc w:val="both"/>
      </w:pPr>
      <w:r w:rsidRPr="00F45C0D">
        <w:rPr>
          <w:rFonts w:cs="Times New Roman"/>
          <w:sz w:val="20"/>
          <w:szCs w:val="20"/>
        </w:rPr>
        <w:t xml:space="preserve">Termin dostawy zamówienia cząstkowego nie może być krótszy niż </w:t>
      </w:r>
      <w:r w:rsidR="00B60CE0">
        <w:rPr>
          <w:rFonts w:cs="Times New Roman"/>
          <w:b/>
          <w:sz w:val="20"/>
          <w:szCs w:val="20"/>
        </w:rPr>
        <w:t>24</w:t>
      </w:r>
      <w:r w:rsidRPr="00F45C0D">
        <w:rPr>
          <w:rFonts w:cs="Times New Roman"/>
          <w:b/>
          <w:sz w:val="20"/>
          <w:szCs w:val="20"/>
        </w:rPr>
        <w:t xml:space="preserve">h </w:t>
      </w:r>
      <w:r w:rsidRPr="00F45C0D">
        <w:rPr>
          <w:rFonts w:cs="Times New Roman"/>
          <w:sz w:val="20"/>
          <w:szCs w:val="20"/>
        </w:rPr>
        <w:t xml:space="preserve">i dłuższy niż </w:t>
      </w:r>
      <w:r w:rsidR="00B60CE0">
        <w:rPr>
          <w:rFonts w:cs="Times New Roman"/>
          <w:b/>
          <w:sz w:val="20"/>
          <w:szCs w:val="20"/>
        </w:rPr>
        <w:t>72</w:t>
      </w:r>
      <w:r w:rsidRPr="00F45C0D">
        <w:rPr>
          <w:rFonts w:cs="Times New Roman"/>
          <w:b/>
          <w:sz w:val="20"/>
          <w:szCs w:val="20"/>
        </w:rPr>
        <w:t>h</w:t>
      </w:r>
      <w:r w:rsidRPr="00F45C0D">
        <w:rPr>
          <w:rFonts w:cs="Times New Roman"/>
          <w:sz w:val="20"/>
          <w:szCs w:val="20"/>
        </w:rPr>
        <w:t xml:space="preserve"> od momentu zgłoszenia zapotrzebowania przez uprawnionego pracownika Zamawiającego.</w:t>
      </w:r>
    </w:p>
    <w:p w14:paraId="68216803" w14:textId="77777777" w:rsidR="00F45C0D" w:rsidRDefault="00F45C0D" w:rsidP="00B60CE0">
      <w:pPr>
        <w:spacing w:after="0" w:line="360" w:lineRule="auto"/>
        <w:ind w:left="360"/>
        <w:jc w:val="both"/>
      </w:pPr>
      <w:r w:rsidRPr="00F45C0D">
        <w:rPr>
          <w:rFonts w:cs="Times New Roman"/>
          <w:sz w:val="20"/>
          <w:szCs w:val="20"/>
        </w:rPr>
        <w:t>Oferty będą oceniane będą zgodnie ze wzorem:</w:t>
      </w:r>
    </w:p>
    <w:tbl>
      <w:tblPr>
        <w:tblW w:w="8222" w:type="dxa"/>
        <w:tblInd w:w="659" w:type="dxa"/>
        <w:tblBorders>
          <w:top w:val="single" w:sz="4" w:space="0" w:color="000001"/>
          <w:left w:val="single" w:sz="4" w:space="0" w:color="000001"/>
          <w:bottom w:val="single" w:sz="4" w:space="0" w:color="000001"/>
          <w:insideH w:val="single" w:sz="4" w:space="0" w:color="000001"/>
        </w:tblBorders>
        <w:tblCellMar>
          <w:top w:w="57" w:type="dxa"/>
          <w:left w:w="2" w:type="dxa"/>
          <w:bottom w:w="57" w:type="dxa"/>
          <w:right w:w="57" w:type="dxa"/>
        </w:tblCellMar>
        <w:tblLook w:val="04A0" w:firstRow="1" w:lastRow="0" w:firstColumn="1" w:lastColumn="0" w:noHBand="0" w:noVBand="1"/>
      </w:tblPr>
      <w:tblGrid>
        <w:gridCol w:w="1983"/>
        <w:gridCol w:w="426"/>
        <w:gridCol w:w="4537"/>
        <w:gridCol w:w="1276"/>
      </w:tblGrid>
      <w:tr w:rsidR="00F45C0D" w14:paraId="1AEAC3E1" w14:textId="77777777" w:rsidTr="00510F0D">
        <w:trPr>
          <w:cantSplit/>
          <w:trHeight w:val="1267"/>
        </w:trPr>
        <w:tc>
          <w:tcPr>
            <w:tcW w:w="1983" w:type="dxa"/>
            <w:tcBorders>
              <w:top w:val="single" w:sz="4" w:space="0" w:color="000001"/>
              <w:left w:val="single" w:sz="4" w:space="0" w:color="000001"/>
              <w:bottom w:val="single" w:sz="4" w:space="0" w:color="000001"/>
              <w:right w:val="nil"/>
            </w:tcBorders>
            <w:vAlign w:val="center"/>
            <w:hideMark/>
          </w:tcPr>
          <w:p w14:paraId="64A01DEB" w14:textId="77777777" w:rsidR="00F45C0D" w:rsidRPr="001C6F8D" w:rsidRDefault="00F45C0D" w:rsidP="00510F0D">
            <w:pPr>
              <w:widowControl w:val="0"/>
              <w:suppressAutoHyphens/>
              <w:spacing w:after="0" w:line="360" w:lineRule="auto"/>
              <w:rPr>
                <w:rFonts w:ascii="Calibri" w:eastAsia="Calibri" w:hAnsi="Calibri" w:cs="Calibri"/>
                <w:b/>
                <w:sz w:val="20"/>
                <w:szCs w:val="20"/>
              </w:rPr>
            </w:pPr>
            <w:r w:rsidRPr="001C6F8D">
              <w:rPr>
                <w:rFonts w:cs="Times New Roman"/>
                <w:b/>
                <w:sz w:val="20"/>
                <w:szCs w:val="20"/>
                <w:lang w:eastAsia="pl-PL"/>
              </w:rPr>
              <w:t xml:space="preserve">Termin </w:t>
            </w:r>
            <w:r w:rsidRPr="001C6F8D">
              <w:rPr>
                <w:rFonts w:cs="Times New Roman"/>
                <w:b/>
                <w:bCs/>
                <w:sz w:val="20"/>
                <w:szCs w:val="20"/>
              </w:rPr>
              <w:t>dostawy</w:t>
            </w:r>
            <w:r w:rsidR="005017E9">
              <w:rPr>
                <w:rFonts w:cs="Times New Roman"/>
                <w:b/>
                <w:bCs/>
                <w:sz w:val="20"/>
                <w:szCs w:val="20"/>
              </w:rPr>
              <w:t xml:space="preserve"> </w:t>
            </w:r>
            <w:r w:rsidR="005017E9">
              <w:rPr>
                <w:rFonts w:cstheme="minorHAnsi"/>
                <w:b/>
                <w:sz w:val="20"/>
                <w:szCs w:val="20"/>
              </w:rPr>
              <w:t>zamówienia cząstkowego</w:t>
            </w:r>
            <w:r w:rsidRPr="001C6F8D">
              <w:rPr>
                <w:rFonts w:cs="Times New Roman"/>
                <w:b/>
                <w:bCs/>
                <w:sz w:val="20"/>
                <w:szCs w:val="20"/>
              </w:rPr>
              <w:t xml:space="preserve"> </w:t>
            </w:r>
            <w:r w:rsidRPr="001C6F8D">
              <w:rPr>
                <w:rFonts w:cs="Times New Roman"/>
                <w:b/>
                <w:sz w:val="20"/>
                <w:szCs w:val="20"/>
                <w:lang w:eastAsia="pl-PL"/>
              </w:rPr>
              <w:t>(</w:t>
            </w:r>
            <w:proofErr w:type="spellStart"/>
            <w:r w:rsidRPr="001C6F8D">
              <w:rPr>
                <w:rFonts w:cs="Times New Roman"/>
                <w:b/>
                <w:sz w:val="20"/>
                <w:szCs w:val="20"/>
                <w:lang w:eastAsia="pl-PL"/>
              </w:rPr>
              <w:t>Td</w:t>
            </w:r>
            <w:proofErr w:type="spellEnd"/>
            <w:r w:rsidRPr="001C6F8D">
              <w:rPr>
                <w:rFonts w:cs="Times New Roman"/>
                <w:b/>
                <w:sz w:val="20"/>
                <w:szCs w:val="20"/>
                <w:lang w:eastAsia="pl-PL"/>
              </w:rPr>
              <w:t>)</w:t>
            </w:r>
          </w:p>
        </w:tc>
        <w:tc>
          <w:tcPr>
            <w:tcW w:w="42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14:paraId="6DA8B09C" w14:textId="77777777" w:rsidR="00F45C0D" w:rsidRDefault="00F45C0D" w:rsidP="00510F0D">
            <w:pPr>
              <w:widowControl w:val="0"/>
              <w:suppressAutoHyphens/>
              <w:spacing w:after="0" w:line="360" w:lineRule="auto"/>
              <w:rPr>
                <w:rFonts w:ascii="Calibri" w:eastAsia="Calibri" w:hAnsi="Calibri" w:cs="Calibri"/>
                <w:sz w:val="20"/>
                <w:szCs w:val="20"/>
              </w:rPr>
            </w:pPr>
            <w:r>
              <w:rPr>
                <w:rFonts w:cs="Times New Roman"/>
                <w:sz w:val="20"/>
                <w:szCs w:val="20"/>
                <w:lang w:eastAsia="pl-PL"/>
              </w:rPr>
              <w:t>=</w:t>
            </w:r>
          </w:p>
        </w:tc>
        <w:tc>
          <w:tcPr>
            <w:tcW w:w="453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14:paraId="7B8C549E" w14:textId="77777777" w:rsidR="00F45C0D" w:rsidRDefault="00F45C0D" w:rsidP="00510F0D">
            <w:pPr>
              <w:pBdr>
                <w:bottom w:val="single" w:sz="4" w:space="1" w:color="000001"/>
              </w:pBdr>
              <w:spacing w:after="0" w:line="240" w:lineRule="auto"/>
              <w:jc w:val="center"/>
              <w:rPr>
                <w:rFonts w:ascii="Calibri" w:eastAsia="Calibri" w:hAnsi="Calibri" w:cs="Calibri"/>
                <w:sz w:val="20"/>
                <w:szCs w:val="20"/>
              </w:rPr>
            </w:pPr>
            <w:r>
              <w:rPr>
                <w:rFonts w:cs="Times New Roman"/>
                <w:sz w:val="20"/>
                <w:szCs w:val="20"/>
                <w:lang w:eastAsia="pl-PL"/>
              </w:rPr>
              <w:t>najkrótszy termin dostawy</w:t>
            </w:r>
          </w:p>
          <w:p w14:paraId="51972CA8" w14:textId="77777777" w:rsidR="00F45C0D" w:rsidRDefault="00F45C0D" w:rsidP="00510F0D">
            <w:pPr>
              <w:widowControl w:val="0"/>
              <w:suppressAutoHyphens/>
              <w:spacing w:after="0" w:line="360" w:lineRule="auto"/>
              <w:jc w:val="center"/>
              <w:rPr>
                <w:rFonts w:ascii="Calibri" w:eastAsia="Calibri" w:hAnsi="Calibri" w:cs="Calibri"/>
                <w:sz w:val="20"/>
                <w:szCs w:val="20"/>
              </w:rPr>
            </w:pPr>
            <w:r>
              <w:rPr>
                <w:rFonts w:cs="Times New Roman"/>
                <w:sz w:val="20"/>
                <w:szCs w:val="20"/>
                <w:lang w:eastAsia="pl-PL"/>
              </w:rPr>
              <w:t>termin dostawy podany w ofercie badanej</w:t>
            </w:r>
          </w:p>
        </w:tc>
        <w:tc>
          <w:tcPr>
            <w:tcW w:w="1276" w:type="dxa"/>
            <w:tcBorders>
              <w:top w:val="single" w:sz="4" w:space="0" w:color="000001"/>
              <w:left w:val="single" w:sz="4" w:space="0" w:color="000001"/>
              <w:bottom w:val="single" w:sz="4" w:space="0" w:color="000001"/>
              <w:right w:val="single" w:sz="4" w:space="0" w:color="000001"/>
            </w:tcBorders>
            <w:vAlign w:val="center"/>
            <w:hideMark/>
          </w:tcPr>
          <w:p w14:paraId="2F98FB3B" w14:textId="2FF8A06F" w:rsidR="00F45C0D" w:rsidRDefault="00F45C0D" w:rsidP="00510F0D">
            <w:pPr>
              <w:widowControl w:val="0"/>
              <w:suppressAutoHyphens/>
              <w:spacing w:after="0" w:line="360" w:lineRule="auto"/>
              <w:rPr>
                <w:rFonts w:ascii="Calibri" w:eastAsia="Calibri" w:hAnsi="Calibri" w:cs="Calibri"/>
              </w:rPr>
            </w:pPr>
            <w:r>
              <w:rPr>
                <w:rFonts w:cs="Times New Roman"/>
                <w:sz w:val="20"/>
                <w:szCs w:val="20"/>
                <w:lang w:eastAsia="pl-PL"/>
              </w:rPr>
              <w:t xml:space="preserve"> x 100 x </w:t>
            </w:r>
            <w:r w:rsidR="00DC0C4C">
              <w:rPr>
                <w:rFonts w:cs="Times New Roman"/>
                <w:sz w:val="20"/>
                <w:szCs w:val="20"/>
                <w:lang w:eastAsia="pl-PL"/>
              </w:rPr>
              <w:t>2</w:t>
            </w:r>
            <w:r>
              <w:rPr>
                <w:rFonts w:cs="Times New Roman"/>
                <w:sz w:val="20"/>
                <w:szCs w:val="20"/>
                <w:lang w:eastAsia="pl-PL"/>
              </w:rPr>
              <w:t>0%</w:t>
            </w:r>
          </w:p>
        </w:tc>
      </w:tr>
    </w:tbl>
    <w:p w14:paraId="3B69401E" w14:textId="77777777" w:rsidR="00F45C0D" w:rsidRPr="00F45C0D" w:rsidRDefault="00F45C0D" w:rsidP="00F45C0D">
      <w:pPr>
        <w:pStyle w:val="Akapitzlist"/>
        <w:spacing w:after="0" w:line="360" w:lineRule="auto"/>
        <w:ind w:left="720"/>
        <w:jc w:val="both"/>
        <w:rPr>
          <w:rFonts w:cs="Times New Roman"/>
          <w:sz w:val="20"/>
          <w:szCs w:val="20"/>
        </w:rPr>
      </w:pPr>
    </w:p>
    <w:p w14:paraId="4FCD8D46" w14:textId="6D8EA07C" w:rsidR="00F45C0D" w:rsidRPr="00F45C0D" w:rsidRDefault="00F45C0D" w:rsidP="00B60CE0">
      <w:pPr>
        <w:spacing w:after="0" w:line="360" w:lineRule="auto"/>
        <w:ind w:left="397"/>
        <w:jc w:val="both"/>
        <w:rPr>
          <w:rFonts w:cs="Times New Roman"/>
          <w:sz w:val="20"/>
          <w:szCs w:val="20"/>
        </w:rPr>
      </w:pPr>
      <w:r w:rsidRPr="00F45C0D">
        <w:rPr>
          <w:rFonts w:cs="Times New Roman"/>
          <w:sz w:val="20"/>
          <w:szCs w:val="20"/>
        </w:rPr>
        <w:t xml:space="preserve">Jeżeli Wykonawca zaoferuje termin dostawy dłuższy niż </w:t>
      </w:r>
      <w:r w:rsidR="00B60CE0">
        <w:rPr>
          <w:rFonts w:cs="Times New Roman"/>
          <w:sz w:val="20"/>
          <w:szCs w:val="20"/>
        </w:rPr>
        <w:t>72</w:t>
      </w:r>
      <w:r w:rsidRPr="00F45C0D">
        <w:rPr>
          <w:rFonts w:cs="Times New Roman"/>
          <w:sz w:val="20"/>
          <w:szCs w:val="20"/>
        </w:rPr>
        <w:t>h to oferta zostanie odrzucona</w:t>
      </w:r>
      <w:r>
        <w:rPr>
          <w:rFonts w:cs="Times New Roman"/>
          <w:sz w:val="20"/>
          <w:szCs w:val="20"/>
        </w:rPr>
        <w:t xml:space="preserve"> </w:t>
      </w:r>
      <w:r w:rsidRPr="00214DD6">
        <w:rPr>
          <w:rFonts w:cs="Times New Roman"/>
          <w:sz w:val="20"/>
          <w:szCs w:val="20"/>
        </w:rPr>
        <w:t>na podstawie art. 226 ust.</w:t>
      </w:r>
      <w:r>
        <w:rPr>
          <w:rFonts w:cs="Times New Roman"/>
          <w:sz w:val="20"/>
          <w:szCs w:val="20"/>
        </w:rPr>
        <w:t xml:space="preserve"> 1 pkt. 5 Ustawy</w:t>
      </w:r>
      <w:r w:rsidRPr="00F45C0D">
        <w:rPr>
          <w:rFonts w:cs="Times New Roman"/>
          <w:sz w:val="20"/>
          <w:szCs w:val="20"/>
        </w:rPr>
        <w:t>, jako niezgodna z warunkami zamówienia.</w:t>
      </w:r>
    </w:p>
    <w:p w14:paraId="1BB1901F" w14:textId="6D7BDC50" w:rsidR="00F45C0D" w:rsidRPr="00F45C0D" w:rsidRDefault="00F45C0D" w:rsidP="00B60CE0">
      <w:pPr>
        <w:spacing w:after="0" w:line="360" w:lineRule="auto"/>
        <w:ind w:left="397"/>
        <w:jc w:val="both"/>
        <w:rPr>
          <w:rFonts w:cs="Times New Roman"/>
          <w:sz w:val="20"/>
          <w:szCs w:val="20"/>
        </w:rPr>
      </w:pPr>
      <w:r w:rsidRPr="00F45C0D">
        <w:rPr>
          <w:rFonts w:cs="Times New Roman"/>
          <w:sz w:val="20"/>
          <w:szCs w:val="20"/>
        </w:rPr>
        <w:t xml:space="preserve">Jeżeli Wykonawca zaoferuje termin dostawy krótszy niż </w:t>
      </w:r>
      <w:r w:rsidR="00B60CE0">
        <w:rPr>
          <w:rFonts w:cs="Times New Roman"/>
          <w:sz w:val="20"/>
          <w:szCs w:val="20"/>
        </w:rPr>
        <w:t>24</w:t>
      </w:r>
      <w:r w:rsidRPr="00F45C0D">
        <w:rPr>
          <w:rFonts w:cs="Times New Roman"/>
          <w:sz w:val="20"/>
          <w:szCs w:val="20"/>
        </w:rPr>
        <w:t xml:space="preserve">h to na potrzeby oceny ofert, Zamawiający przyjmie termin </w:t>
      </w:r>
      <w:r w:rsidR="00B60CE0">
        <w:rPr>
          <w:rFonts w:cs="Times New Roman"/>
          <w:sz w:val="20"/>
          <w:szCs w:val="20"/>
        </w:rPr>
        <w:t>24</w:t>
      </w:r>
      <w:r w:rsidRPr="00F45C0D">
        <w:rPr>
          <w:rFonts w:cs="Times New Roman"/>
          <w:sz w:val="20"/>
          <w:szCs w:val="20"/>
        </w:rPr>
        <w:t>h, zaś do umowy zostanie wpisany termin zaoferowany przez Wykonawcę.</w:t>
      </w:r>
    </w:p>
    <w:p w14:paraId="36FB0238" w14:textId="7947E6E2" w:rsidR="005C7663" w:rsidRDefault="00F45C0D" w:rsidP="00F81A43">
      <w:pPr>
        <w:spacing w:after="0" w:line="360" w:lineRule="auto"/>
        <w:ind w:left="397"/>
        <w:jc w:val="both"/>
        <w:rPr>
          <w:rFonts w:cs="Times New Roman"/>
          <w:sz w:val="20"/>
          <w:szCs w:val="20"/>
        </w:rPr>
      </w:pPr>
      <w:r w:rsidRPr="00F45C0D">
        <w:rPr>
          <w:rFonts w:cs="Times New Roman"/>
          <w:sz w:val="20"/>
          <w:szCs w:val="20"/>
        </w:rPr>
        <w:t xml:space="preserve">Jeżeli Wykonawca nie poda oferowanego terminu dostawy, to Zamawiający przyjmie, że Wykonawca oferuje maksymalny termin </w:t>
      </w:r>
      <w:r w:rsidR="00B60CE0">
        <w:rPr>
          <w:rFonts w:cs="Times New Roman"/>
          <w:sz w:val="20"/>
          <w:szCs w:val="20"/>
        </w:rPr>
        <w:t>72</w:t>
      </w:r>
      <w:r w:rsidRPr="00F45C0D">
        <w:rPr>
          <w:rFonts w:cs="Times New Roman"/>
          <w:sz w:val="20"/>
          <w:szCs w:val="20"/>
        </w:rPr>
        <w:t>h.</w:t>
      </w:r>
    </w:p>
    <w:p w14:paraId="4CBA3ED6" w14:textId="77777777" w:rsidR="00DC0C4C" w:rsidRDefault="00DC0C4C" w:rsidP="00F81A43">
      <w:pPr>
        <w:spacing w:after="0" w:line="360" w:lineRule="auto"/>
        <w:ind w:left="397"/>
        <w:jc w:val="both"/>
        <w:rPr>
          <w:rFonts w:cs="Times New Roman"/>
          <w:sz w:val="20"/>
          <w:szCs w:val="20"/>
        </w:rPr>
      </w:pPr>
    </w:p>
    <w:p w14:paraId="5A4B48A8" w14:textId="16BC5CF7" w:rsidR="00DC0C4C" w:rsidRPr="00F45C0D" w:rsidRDefault="00DC0C4C" w:rsidP="00DC0C4C">
      <w:pPr>
        <w:pStyle w:val="Akapitzlist"/>
        <w:numPr>
          <w:ilvl w:val="0"/>
          <w:numId w:val="36"/>
        </w:numPr>
        <w:spacing w:line="276" w:lineRule="auto"/>
      </w:pPr>
      <w:r w:rsidRPr="003133E0">
        <w:rPr>
          <w:rFonts w:cs="Times New Roman"/>
          <w:sz w:val="20"/>
          <w:szCs w:val="20"/>
        </w:rPr>
        <w:t>Kryterium „</w:t>
      </w:r>
      <w:r w:rsidRPr="00D97843">
        <w:rPr>
          <w:rFonts w:cs="Times New Roman"/>
          <w:b/>
          <w:sz w:val="20"/>
          <w:szCs w:val="20"/>
        </w:rPr>
        <w:t xml:space="preserve">Termin </w:t>
      </w:r>
      <w:r>
        <w:rPr>
          <w:rFonts w:cs="Times New Roman"/>
          <w:b/>
          <w:sz w:val="20"/>
          <w:szCs w:val="20"/>
        </w:rPr>
        <w:t>płatności</w:t>
      </w:r>
      <w:r w:rsidRPr="003133E0">
        <w:rPr>
          <w:rFonts w:cs="Times New Roman"/>
          <w:sz w:val="20"/>
          <w:szCs w:val="20"/>
        </w:rPr>
        <w:t xml:space="preserve">” – </w:t>
      </w:r>
      <w:r>
        <w:rPr>
          <w:rFonts w:cs="Times New Roman"/>
          <w:sz w:val="20"/>
          <w:szCs w:val="20"/>
        </w:rPr>
        <w:t>1</w:t>
      </w:r>
      <w:r w:rsidRPr="003133E0">
        <w:rPr>
          <w:rFonts w:cs="Times New Roman"/>
          <w:sz w:val="20"/>
          <w:szCs w:val="20"/>
        </w:rPr>
        <w:t>0 %</w:t>
      </w:r>
    </w:p>
    <w:p w14:paraId="4F846D1E" w14:textId="77777777" w:rsidR="00DC0C4C" w:rsidRPr="00DC0C4C" w:rsidRDefault="00DC0C4C" w:rsidP="00DC0C4C">
      <w:pPr>
        <w:pStyle w:val="Akapitzlist"/>
        <w:spacing w:line="276" w:lineRule="auto"/>
        <w:ind w:left="720"/>
        <w:jc w:val="both"/>
        <w:rPr>
          <w:rFonts w:cs="Times New Roman"/>
          <w:sz w:val="20"/>
          <w:szCs w:val="20"/>
        </w:rPr>
      </w:pPr>
      <w:r w:rsidRPr="00DC0C4C">
        <w:rPr>
          <w:rFonts w:cs="Times New Roman"/>
          <w:sz w:val="20"/>
          <w:szCs w:val="20"/>
        </w:rPr>
        <w:t>Punkty w tym kryterium przyznane zostaną na podstawie terminu płatności zaoferowanego przez Wykonawcę w Formularzu Ofertowym.</w:t>
      </w:r>
    </w:p>
    <w:p w14:paraId="265AE7C6" w14:textId="21B8E059" w:rsidR="00DC0C4C" w:rsidRPr="004F7BD1" w:rsidRDefault="00DC0C4C" w:rsidP="00DC0C4C">
      <w:pPr>
        <w:pStyle w:val="Akapitzlist"/>
        <w:spacing w:line="276" w:lineRule="auto"/>
        <w:ind w:left="720"/>
        <w:jc w:val="both"/>
        <w:rPr>
          <w:rFonts w:cs="Times New Roman"/>
          <w:sz w:val="20"/>
          <w:szCs w:val="20"/>
        </w:rPr>
      </w:pPr>
      <w:r w:rsidRPr="004F7BD1">
        <w:rPr>
          <w:rFonts w:cs="Times New Roman"/>
          <w:sz w:val="20"/>
          <w:szCs w:val="20"/>
        </w:rPr>
        <w:t xml:space="preserve">Minimalny termin płatności nie może być krótszy niż </w:t>
      </w:r>
      <w:r w:rsidRPr="004F7BD1">
        <w:rPr>
          <w:rFonts w:cs="Times New Roman"/>
          <w:b/>
          <w:sz w:val="20"/>
          <w:szCs w:val="20"/>
        </w:rPr>
        <w:t>30 dni</w:t>
      </w:r>
      <w:r w:rsidRPr="004F7BD1">
        <w:rPr>
          <w:rFonts w:cs="Times New Roman"/>
          <w:sz w:val="20"/>
          <w:szCs w:val="20"/>
        </w:rPr>
        <w:t xml:space="preserve"> od </w:t>
      </w:r>
      <w:r w:rsidR="004F7BD1" w:rsidRPr="004F7BD1">
        <w:rPr>
          <w:rFonts w:ascii="Calibri" w:hAnsi="Calibri" w:cs="Calibri"/>
          <w:sz w:val="20"/>
          <w:szCs w:val="20"/>
        </w:rPr>
        <w:t>daty otrzymania przez Zamawiającego prawidłowo wystawionej faktury VAT</w:t>
      </w:r>
      <w:r w:rsidRPr="004F7BD1">
        <w:rPr>
          <w:rFonts w:cs="Times New Roman"/>
          <w:sz w:val="20"/>
          <w:szCs w:val="20"/>
        </w:rPr>
        <w:t>.</w:t>
      </w:r>
    </w:p>
    <w:p w14:paraId="087A6289" w14:textId="77777777" w:rsidR="00DC0C4C" w:rsidRPr="00DC0C4C" w:rsidRDefault="00DC0C4C" w:rsidP="00DC0C4C">
      <w:pPr>
        <w:pStyle w:val="Akapitzlist"/>
        <w:spacing w:line="276" w:lineRule="auto"/>
        <w:ind w:left="720"/>
        <w:jc w:val="both"/>
        <w:rPr>
          <w:rFonts w:cs="Times New Roman"/>
          <w:sz w:val="20"/>
          <w:szCs w:val="20"/>
        </w:rPr>
      </w:pPr>
      <w:r w:rsidRPr="00DC0C4C">
        <w:rPr>
          <w:rFonts w:cs="Times New Roman"/>
          <w:sz w:val="20"/>
          <w:szCs w:val="20"/>
        </w:rPr>
        <w:t>Oferty w tym kryterium zostaną ocenione zgodnie z poniższą tabelą:</w:t>
      </w:r>
    </w:p>
    <w:tbl>
      <w:tblPr>
        <w:tblStyle w:val="Tabela-Siatka"/>
        <w:tblW w:w="0" w:type="auto"/>
        <w:tblInd w:w="1668" w:type="dxa"/>
        <w:tblLook w:val="04A0" w:firstRow="1" w:lastRow="0" w:firstColumn="1" w:lastColumn="0" w:noHBand="0" w:noVBand="1"/>
      </w:tblPr>
      <w:tblGrid>
        <w:gridCol w:w="2938"/>
        <w:gridCol w:w="2873"/>
      </w:tblGrid>
      <w:tr w:rsidR="00DC0C4C" w14:paraId="6466D0EC" w14:textId="77777777" w:rsidTr="00647495">
        <w:tc>
          <w:tcPr>
            <w:tcW w:w="2938" w:type="dxa"/>
            <w:shd w:val="clear" w:color="auto" w:fill="E7E6E6" w:themeFill="background2"/>
          </w:tcPr>
          <w:p w14:paraId="5A22DFCF" w14:textId="77777777" w:rsidR="00DC0C4C" w:rsidRPr="00102E66" w:rsidRDefault="00DC0C4C" w:rsidP="00647495">
            <w:pPr>
              <w:spacing w:line="276" w:lineRule="auto"/>
              <w:jc w:val="center"/>
              <w:rPr>
                <w:b/>
                <w:sz w:val="20"/>
                <w:szCs w:val="20"/>
              </w:rPr>
            </w:pPr>
            <w:r w:rsidRPr="00102E66">
              <w:rPr>
                <w:b/>
                <w:sz w:val="20"/>
                <w:szCs w:val="20"/>
              </w:rPr>
              <w:t>Zaoferowany termin płatności</w:t>
            </w:r>
          </w:p>
        </w:tc>
        <w:tc>
          <w:tcPr>
            <w:tcW w:w="2873" w:type="dxa"/>
            <w:shd w:val="clear" w:color="auto" w:fill="E7E6E6" w:themeFill="background2"/>
          </w:tcPr>
          <w:p w14:paraId="06F0F154" w14:textId="77777777" w:rsidR="00DC0C4C" w:rsidRPr="00102E66" w:rsidRDefault="00DC0C4C" w:rsidP="00647495">
            <w:pPr>
              <w:spacing w:line="276" w:lineRule="auto"/>
              <w:jc w:val="center"/>
              <w:rPr>
                <w:b/>
                <w:sz w:val="20"/>
                <w:szCs w:val="20"/>
              </w:rPr>
            </w:pPr>
            <w:r w:rsidRPr="00102E66">
              <w:rPr>
                <w:b/>
                <w:sz w:val="20"/>
                <w:szCs w:val="20"/>
              </w:rPr>
              <w:t>Liczba punktów</w:t>
            </w:r>
          </w:p>
        </w:tc>
      </w:tr>
      <w:tr w:rsidR="00DC0C4C" w14:paraId="345A7E23" w14:textId="77777777" w:rsidTr="00647495">
        <w:tc>
          <w:tcPr>
            <w:tcW w:w="2938" w:type="dxa"/>
          </w:tcPr>
          <w:p w14:paraId="5769CA6B" w14:textId="77777777" w:rsidR="00DC0C4C" w:rsidRDefault="00DC0C4C" w:rsidP="00647495">
            <w:pPr>
              <w:spacing w:line="276" w:lineRule="auto"/>
              <w:jc w:val="center"/>
              <w:rPr>
                <w:sz w:val="20"/>
                <w:szCs w:val="20"/>
              </w:rPr>
            </w:pPr>
            <w:r>
              <w:rPr>
                <w:sz w:val="20"/>
                <w:szCs w:val="20"/>
              </w:rPr>
              <w:t>30 dni</w:t>
            </w:r>
          </w:p>
        </w:tc>
        <w:tc>
          <w:tcPr>
            <w:tcW w:w="2873" w:type="dxa"/>
          </w:tcPr>
          <w:p w14:paraId="10875F2A" w14:textId="77777777" w:rsidR="00DC0C4C" w:rsidRDefault="00DC0C4C" w:rsidP="00647495">
            <w:pPr>
              <w:spacing w:line="276" w:lineRule="auto"/>
              <w:jc w:val="center"/>
              <w:rPr>
                <w:sz w:val="20"/>
                <w:szCs w:val="20"/>
              </w:rPr>
            </w:pPr>
            <w:r>
              <w:rPr>
                <w:sz w:val="20"/>
                <w:szCs w:val="20"/>
              </w:rPr>
              <w:t>0 pkt</w:t>
            </w:r>
          </w:p>
        </w:tc>
      </w:tr>
      <w:tr w:rsidR="00DC0C4C" w14:paraId="30F19A8A" w14:textId="77777777" w:rsidTr="00647495">
        <w:tc>
          <w:tcPr>
            <w:tcW w:w="2938" w:type="dxa"/>
          </w:tcPr>
          <w:p w14:paraId="0EA5E12E" w14:textId="77777777" w:rsidR="00DC0C4C" w:rsidRDefault="00DC0C4C" w:rsidP="00647495">
            <w:pPr>
              <w:spacing w:line="276" w:lineRule="auto"/>
              <w:jc w:val="center"/>
              <w:rPr>
                <w:sz w:val="20"/>
                <w:szCs w:val="20"/>
              </w:rPr>
            </w:pPr>
            <w:r>
              <w:rPr>
                <w:sz w:val="20"/>
                <w:szCs w:val="20"/>
              </w:rPr>
              <w:t>45 dni</w:t>
            </w:r>
          </w:p>
        </w:tc>
        <w:tc>
          <w:tcPr>
            <w:tcW w:w="2873" w:type="dxa"/>
          </w:tcPr>
          <w:p w14:paraId="0CBC5ABC" w14:textId="584BE869" w:rsidR="00DC0C4C" w:rsidRDefault="006845B5" w:rsidP="00647495">
            <w:pPr>
              <w:spacing w:line="276" w:lineRule="auto"/>
              <w:jc w:val="center"/>
              <w:rPr>
                <w:sz w:val="20"/>
                <w:szCs w:val="20"/>
              </w:rPr>
            </w:pPr>
            <w:r>
              <w:rPr>
                <w:sz w:val="20"/>
                <w:szCs w:val="20"/>
              </w:rPr>
              <w:t>5</w:t>
            </w:r>
            <w:r w:rsidR="00DC0C4C">
              <w:rPr>
                <w:sz w:val="20"/>
                <w:szCs w:val="20"/>
              </w:rPr>
              <w:t xml:space="preserve"> pkt</w:t>
            </w:r>
          </w:p>
        </w:tc>
      </w:tr>
      <w:tr w:rsidR="00DC0C4C" w14:paraId="74DA6C30" w14:textId="77777777" w:rsidTr="00647495">
        <w:tc>
          <w:tcPr>
            <w:tcW w:w="2938" w:type="dxa"/>
          </w:tcPr>
          <w:p w14:paraId="3FC27B79" w14:textId="77777777" w:rsidR="00DC0C4C" w:rsidRDefault="00DC0C4C" w:rsidP="00647495">
            <w:pPr>
              <w:spacing w:line="276" w:lineRule="auto"/>
              <w:jc w:val="center"/>
              <w:rPr>
                <w:sz w:val="20"/>
                <w:szCs w:val="20"/>
              </w:rPr>
            </w:pPr>
            <w:r>
              <w:rPr>
                <w:sz w:val="20"/>
                <w:szCs w:val="20"/>
              </w:rPr>
              <w:t>60 dni</w:t>
            </w:r>
          </w:p>
        </w:tc>
        <w:tc>
          <w:tcPr>
            <w:tcW w:w="2873" w:type="dxa"/>
          </w:tcPr>
          <w:p w14:paraId="2307948B" w14:textId="291DD803" w:rsidR="00DC0C4C" w:rsidRDefault="006845B5" w:rsidP="00647495">
            <w:pPr>
              <w:spacing w:line="276" w:lineRule="auto"/>
              <w:jc w:val="center"/>
              <w:rPr>
                <w:sz w:val="20"/>
                <w:szCs w:val="20"/>
              </w:rPr>
            </w:pPr>
            <w:r>
              <w:rPr>
                <w:sz w:val="20"/>
                <w:szCs w:val="20"/>
              </w:rPr>
              <w:t>1</w:t>
            </w:r>
            <w:r w:rsidR="00DC0C4C">
              <w:rPr>
                <w:sz w:val="20"/>
                <w:szCs w:val="20"/>
              </w:rPr>
              <w:t>0 pkt</w:t>
            </w:r>
          </w:p>
        </w:tc>
      </w:tr>
    </w:tbl>
    <w:p w14:paraId="7A756984" w14:textId="77777777" w:rsidR="00DC0C4C" w:rsidRPr="00DC0C4C" w:rsidRDefault="00DC0C4C" w:rsidP="00DC0C4C">
      <w:pPr>
        <w:pStyle w:val="Akapitzlist"/>
        <w:spacing w:line="276" w:lineRule="auto"/>
        <w:ind w:left="720"/>
        <w:jc w:val="both"/>
        <w:rPr>
          <w:sz w:val="20"/>
          <w:szCs w:val="20"/>
        </w:rPr>
      </w:pPr>
    </w:p>
    <w:p w14:paraId="055DE55E" w14:textId="77777777" w:rsidR="00DC0C4C" w:rsidRPr="00DC0C4C" w:rsidRDefault="00DC0C4C" w:rsidP="00DC0C4C">
      <w:pPr>
        <w:pStyle w:val="Akapitzlist"/>
        <w:spacing w:line="276" w:lineRule="auto"/>
        <w:ind w:left="720"/>
        <w:jc w:val="both"/>
        <w:rPr>
          <w:sz w:val="20"/>
          <w:szCs w:val="20"/>
        </w:rPr>
      </w:pPr>
      <w:r w:rsidRPr="00DC0C4C">
        <w:rPr>
          <w:sz w:val="20"/>
          <w:szCs w:val="20"/>
        </w:rPr>
        <w:t>Jeżeli Wykonawca zaoferuje termin płatności krótszy niż 30 dni to oferta zostanie odrzucona, jako niezgodna z warunkami zamówienia.</w:t>
      </w:r>
    </w:p>
    <w:p w14:paraId="7E34F6B9" w14:textId="77777777" w:rsidR="00DC0C4C" w:rsidRPr="00DC0C4C" w:rsidRDefault="00DC0C4C" w:rsidP="00DC0C4C">
      <w:pPr>
        <w:pStyle w:val="Akapitzlist"/>
        <w:spacing w:line="276" w:lineRule="auto"/>
        <w:ind w:left="720"/>
        <w:jc w:val="both"/>
        <w:rPr>
          <w:sz w:val="20"/>
          <w:szCs w:val="20"/>
        </w:rPr>
      </w:pPr>
      <w:r w:rsidRPr="00DC0C4C">
        <w:rPr>
          <w:sz w:val="20"/>
          <w:szCs w:val="20"/>
        </w:rPr>
        <w:t>Jeżeli Wykonawca zaoferuje termin płatności dłuższy niż 60 dni to na potrzeby oceny ofert, Zamawiający przyjmie termin 60 dni, zaś do umowy zostanie wpisany termin zaoferowany przez Wykonawcę.</w:t>
      </w:r>
    </w:p>
    <w:p w14:paraId="2576D161" w14:textId="78F4BEA2" w:rsidR="00DC0C4C" w:rsidRDefault="00DC0C4C" w:rsidP="006845B5">
      <w:pPr>
        <w:pStyle w:val="Akapitzlist"/>
        <w:spacing w:line="276" w:lineRule="auto"/>
        <w:ind w:left="720"/>
        <w:jc w:val="both"/>
        <w:rPr>
          <w:sz w:val="20"/>
          <w:szCs w:val="20"/>
        </w:rPr>
      </w:pPr>
      <w:r w:rsidRPr="00DC0C4C">
        <w:rPr>
          <w:sz w:val="20"/>
          <w:szCs w:val="20"/>
        </w:rPr>
        <w:t>Jeżeli Wykonawca nie poda oferowanego terminu płatności, to Zamawiający przyjmie, że Wykonawca oferuje minimalny termin 30 dni.</w:t>
      </w:r>
    </w:p>
    <w:p w14:paraId="36CCCC2F" w14:textId="2669164E" w:rsidR="006845B5" w:rsidRPr="00DC0C4C" w:rsidRDefault="006845B5" w:rsidP="006845B5">
      <w:pPr>
        <w:pStyle w:val="Akapitzlist"/>
        <w:spacing w:line="276" w:lineRule="auto"/>
        <w:ind w:left="720"/>
        <w:jc w:val="both"/>
        <w:rPr>
          <w:sz w:val="20"/>
          <w:szCs w:val="20"/>
        </w:rPr>
      </w:pPr>
      <w:r w:rsidRPr="00DC0C4C">
        <w:rPr>
          <w:sz w:val="20"/>
          <w:szCs w:val="20"/>
        </w:rPr>
        <w:t xml:space="preserve">Jeżeli Wykonawca zaoferuje termin płatności dłuższy niż </w:t>
      </w:r>
      <w:r>
        <w:rPr>
          <w:sz w:val="20"/>
          <w:szCs w:val="20"/>
        </w:rPr>
        <w:t>3</w:t>
      </w:r>
      <w:r w:rsidRPr="00DC0C4C">
        <w:rPr>
          <w:sz w:val="20"/>
          <w:szCs w:val="20"/>
        </w:rPr>
        <w:t xml:space="preserve">0 dni </w:t>
      </w:r>
      <w:r>
        <w:rPr>
          <w:sz w:val="20"/>
          <w:szCs w:val="20"/>
        </w:rPr>
        <w:t xml:space="preserve">a krótszy niż 45 dni </w:t>
      </w:r>
      <w:r w:rsidRPr="00DC0C4C">
        <w:rPr>
          <w:sz w:val="20"/>
          <w:szCs w:val="20"/>
        </w:rPr>
        <w:t xml:space="preserve">to na potrzeby oceny ofert, Zamawiający przyjmie termin </w:t>
      </w:r>
      <w:r>
        <w:rPr>
          <w:sz w:val="20"/>
          <w:szCs w:val="20"/>
        </w:rPr>
        <w:t>3</w:t>
      </w:r>
      <w:r w:rsidRPr="00DC0C4C">
        <w:rPr>
          <w:sz w:val="20"/>
          <w:szCs w:val="20"/>
        </w:rPr>
        <w:t>0 dni, zaś do umowy zostanie wpisany termin zaoferowany przez Wykonawcę.</w:t>
      </w:r>
    </w:p>
    <w:p w14:paraId="67DE2313" w14:textId="19B7D3B3" w:rsidR="006845B5" w:rsidRPr="004F7BD1" w:rsidRDefault="006845B5" w:rsidP="005A0E07">
      <w:pPr>
        <w:pStyle w:val="Akapitzlist"/>
        <w:spacing w:line="276" w:lineRule="auto"/>
        <w:ind w:left="720"/>
        <w:jc w:val="both"/>
        <w:rPr>
          <w:color w:val="auto"/>
          <w:sz w:val="20"/>
          <w:szCs w:val="20"/>
        </w:rPr>
      </w:pPr>
      <w:r w:rsidRPr="004F7BD1">
        <w:rPr>
          <w:color w:val="auto"/>
          <w:sz w:val="20"/>
          <w:szCs w:val="20"/>
        </w:rPr>
        <w:lastRenderedPageBreak/>
        <w:t xml:space="preserve">Jeżeli Wykonawca zaoferuje termin płatności dłuższy niż 45 dni a krótszy niż 60 dni to na potrzeby oceny ofert, Zamawiający przyjmie termin </w:t>
      </w:r>
      <w:r w:rsidR="005A0E07" w:rsidRPr="004F7BD1">
        <w:rPr>
          <w:color w:val="auto"/>
          <w:sz w:val="20"/>
          <w:szCs w:val="20"/>
        </w:rPr>
        <w:t>45</w:t>
      </w:r>
      <w:r w:rsidRPr="004F7BD1">
        <w:rPr>
          <w:color w:val="auto"/>
          <w:sz w:val="20"/>
          <w:szCs w:val="20"/>
        </w:rPr>
        <w:t xml:space="preserve"> dni, zaś do umowy zostanie wpisany termin zaoferowany przez Wykonawcę.</w:t>
      </w:r>
    </w:p>
    <w:p w14:paraId="5690F483" w14:textId="77777777" w:rsidR="005C7663" w:rsidRDefault="005C7663" w:rsidP="00A12B3D">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Ocenie będą podlegać wyłącznie oferty nie podlegające odrzuceniu.</w:t>
      </w:r>
    </w:p>
    <w:p w14:paraId="12013217" w14:textId="77777777" w:rsidR="005C7663" w:rsidRDefault="005C7663" w:rsidP="00A12B3D">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 xml:space="preserve">Za najkorzystniejszą zostanie uznana oferta, która </w:t>
      </w:r>
      <w:r>
        <w:rPr>
          <w:rFonts w:cstheme="minorHAnsi"/>
          <w:sz w:val="20"/>
          <w:szCs w:val="20"/>
        </w:rPr>
        <w:t>uzyska najwyższą liczbę punktów w ww. kryteriach oceny ofert.</w:t>
      </w:r>
    </w:p>
    <w:p w14:paraId="52EB506E" w14:textId="77777777" w:rsidR="005C7663" w:rsidRDefault="005C7663" w:rsidP="00A12B3D">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Obliczenia dokonywane będą z dokładnością do dwóch miejsc po przecinku.</w:t>
      </w:r>
    </w:p>
    <w:p w14:paraId="28796F05" w14:textId="77777777" w:rsidR="005C7663" w:rsidRDefault="005C7663" w:rsidP="00A12B3D">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Oferta może otrzymać maksymalnie 100 pkt.</w:t>
      </w:r>
    </w:p>
    <w:p w14:paraId="55A4CB3D" w14:textId="77777777" w:rsidR="005C7663" w:rsidRPr="003133E0" w:rsidRDefault="005C7663" w:rsidP="00A12B3D">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Zamawiający udzieli zamówienia Wykonawcy, którego oferta:</w:t>
      </w:r>
    </w:p>
    <w:p w14:paraId="2E15B462" w14:textId="77777777" w:rsidR="005C7663" w:rsidRPr="00246969" w:rsidRDefault="005C7663" w:rsidP="00A12B3D">
      <w:pPr>
        <w:pStyle w:val="Akapitzlist"/>
        <w:numPr>
          <w:ilvl w:val="0"/>
          <w:numId w:val="13"/>
        </w:numPr>
        <w:spacing w:line="276" w:lineRule="auto"/>
        <w:ind w:left="851" w:hanging="284"/>
        <w:jc w:val="both"/>
        <w:rPr>
          <w:rFonts w:cstheme="minorHAnsi"/>
          <w:sz w:val="20"/>
          <w:szCs w:val="20"/>
        </w:rPr>
      </w:pPr>
      <w:r w:rsidRPr="00246969">
        <w:rPr>
          <w:rFonts w:cstheme="minorHAnsi"/>
          <w:sz w:val="20"/>
          <w:szCs w:val="20"/>
        </w:rPr>
        <w:t>odpowiada wszystkim wymaganiom przedstawionym w Ustawie,</w:t>
      </w:r>
    </w:p>
    <w:p w14:paraId="11B5E98C" w14:textId="77777777" w:rsidR="005C7663" w:rsidRDefault="005C7663" w:rsidP="00A12B3D">
      <w:pPr>
        <w:pStyle w:val="Akapitzlist"/>
        <w:numPr>
          <w:ilvl w:val="0"/>
          <w:numId w:val="13"/>
        </w:numPr>
        <w:spacing w:line="276" w:lineRule="auto"/>
        <w:ind w:left="851" w:hanging="284"/>
        <w:jc w:val="both"/>
        <w:rPr>
          <w:rFonts w:cstheme="minorHAnsi"/>
          <w:sz w:val="20"/>
          <w:szCs w:val="20"/>
        </w:rPr>
      </w:pPr>
      <w:r w:rsidRPr="00246969">
        <w:rPr>
          <w:rFonts w:cstheme="minorHAnsi"/>
          <w:sz w:val="20"/>
          <w:szCs w:val="20"/>
        </w:rPr>
        <w:t>odpowiada wszystkim wymaganiom przedstawionym w SWZ;</w:t>
      </w:r>
    </w:p>
    <w:p w14:paraId="0ACD6073" w14:textId="77777777" w:rsidR="005C7663" w:rsidRPr="00246969" w:rsidRDefault="005C7663" w:rsidP="00A12B3D">
      <w:pPr>
        <w:pStyle w:val="Akapitzlist"/>
        <w:numPr>
          <w:ilvl w:val="0"/>
          <w:numId w:val="13"/>
        </w:numPr>
        <w:spacing w:line="276" w:lineRule="auto"/>
        <w:ind w:left="851" w:hanging="284"/>
        <w:jc w:val="both"/>
        <w:rPr>
          <w:rFonts w:cstheme="minorHAnsi"/>
          <w:sz w:val="20"/>
          <w:szCs w:val="20"/>
        </w:rPr>
      </w:pPr>
      <w:r w:rsidRPr="00246969">
        <w:rPr>
          <w:rFonts w:cstheme="minorHAnsi"/>
          <w:sz w:val="20"/>
          <w:szCs w:val="20"/>
        </w:rPr>
        <w:t>uzyskała najwyższą ilość punktów, zgodnie z kryterium oceny ofert.</w:t>
      </w:r>
    </w:p>
    <w:p w14:paraId="03F9E549" w14:textId="77777777" w:rsidR="005C7663" w:rsidRDefault="00E85C09" w:rsidP="00A12B3D">
      <w:pPr>
        <w:pStyle w:val="Akapitzlist"/>
        <w:numPr>
          <w:ilvl w:val="3"/>
          <w:numId w:val="12"/>
        </w:numPr>
        <w:spacing w:line="276" w:lineRule="auto"/>
        <w:ind w:left="284"/>
        <w:jc w:val="both"/>
        <w:rPr>
          <w:rFonts w:cstheme="minorHAnsi"/>
          <w:sz w:val="20"/>
          <w:szCs w:val="20"/>
        </w:rPr>
      </w:pPr>
      <w:r w:rsidRPr="005C7663">
        <w:rPr>
          <w:rFonts w:cstheme="minorHAnsi"/>
          <w:sz w:val="20"/>
          <w:szCs w:val="20"/>
        </w:rPr>
        <w:t>W sytuacji, gdy Zamawiający nie będzie mógł dokonać wyboru najkorzystniejszej oferty ze względu na to, że dwie lub więcej ofert przedstawia taki sam bilans ceny i innych kryteriów oceny ofert, Zamawiający zastosuje procedurę określoną w art. 248 Ustawy.</w:t>
      </w:r>
    </w:p>
    <w:p w14:paraId="24DDDC44" w14:textId="77777777" w:rsidR="00996677" w:rsidRPr="005C7663" w:rsidRDefault="00E85C09" w:rsidP="00A12B3D">
      <w:pPr>
        <w:pStyle w:val="Akapitzlist"/>
        <w:numPr>
          <w:ilvl w:val="3"/>
          <w:numId w:val="12"/>
        </w:numPr>
        <w:spacing w:line="276" w:lineRule="auto"/>
        <w:ind w:left="284"/>
        <w:jc w:val="both"/>
        <w:rPr>
          <w:rFonts w:cstheme="minorHAnsi"/>
          <w:sz w:val="20"/>
          <w:szCs w:val="20"/>
        </w:rPr>
      </w:pPr>
      <w:r w:rsidRPr="005C7663">
        <w:rPr>
          <w:rFonts w:cstheme="minorHAnsi"/>
          <w:sz w:val="20"/>
          <w:szCs w:val="20"/>
        </w:rPr>
        <w:t>Jeżeli zaoferowana przez Wykonawcę cena, lub jej istotne części składowe, będą wydawały się rażąco niskie w stosunku do przedmiotu zamówienia lub będą budzić wątpliwości Zamawiającego co do możliwości wykonania przedmiotu zamówienia zgodnie z wymaganiami określonymi w SWZ, Zamawiający zażąda od Wykonawcy wyjaśnień, w tym złożenia dowodów w zakresie wyliczenia ceny lub jej istotnych części, zgodnie z art. 224 Ustawy.</w:t>
      </w:r>
    </w:p>
    <w:p w14:paraId="6E57DFC3" w14:textId="77777777"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18. </w:t>
      </w:r>
    </w:p>
    <w:p w14:paraId="3C302B7C" w14:textId="77777777"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14:paraId="1F010067" w14:textId="77777777" w:rsidR="00996677" w:rsidRPr="00246969" w:rsidRDefault="00E85C09" w:rsidP="00A12B3D">
      <w:pPr>
        <w:pStyle w:val="Akapitzlist"/>
        <w:numPr>
          <w:ilvl w:val="0"/>
          <w:numId w:val="14"/>
        </w:numPr>
        <w:spacing w:line="276" w:lineRule="auto"/>
        <w:jc w:val="both"/>
        <w:rPr>
          <w:rFonts w:cstheme="minorHAnsi"/>
          <w:sz w:val="20"/>
          <w:szCs w:val="20"/>
        </w:rPr>
      </w:pPr>
      <w:r w:rsidRPr="00246969">
        <w:rPr>
          <w:rFonts w:cstheme="minorHAnsi"/>
          <w:sz w:val="20"/>
          <w:szCs w:val="20"/>
        </w:rPr>
        <w:t xml:space="preserve">Zamawiający zawiera umowę w sprawie zamówienia publicznego, z uwzględnieniem art. 577 Ustawy, w terminie nie krótszym niż 5 (pięć) dni od dnia przesłania zawiadomienia o wyborze najkorzystniejszej oferty, jeżeli zawiadomienie to zostało przesłane przy użyciu środków komunikacji elektronicznej, albo 10 (dziesięciu) dni, jeżeli zostało przesłane w inny sposób. </w:t>
      </w:r>
      <w:r w:rsidR="008868E5">
        <w:rPr>
          <w:rFonts w:cstheme="minorHAnsi"/>
          <w:sz w:val="20"/>
          <w:szCs w:val="20"/>
        </w:rPr>
        <w:t>Projektowane</w:t>
      </w:r>
      <w:r w:rsidR="00E01EC9">
        <w:rPr>
          <w:rFonts w:cstheme="minorHAnsi"/>
          <w:sz w:val="20"/>
          <w:szCs w:val="20"/>
        </w:rPr>
        <w:t xml:space="preserve"> postanowienia umowy</w:t>
      </w:r>
      <w:r w:rsidRPr="00246969">
        <w:rPr>
          <w:rFonts w:cstheme="minorHAnsi"/>
          <w:sz w:val="20"/>
          <w:szCs w:val="20"/>
        </w:rPr>
        <w:t xml:space="preserve"> stanowi</w:t>
      </w:r>
      <w:r w:rsidR="00E01EC9">
        <w:rPr>
          <w:rFonts w:cstheme="minorHAnsi"/>
          <w:sz w:val="20"/>
          <w:szCs w:val="20"/>
        </w:rPr>
        <w:t>ą</w:t>
      </w:r>
      <w:r w:rsidRPr="00246969">
        <w:rPr>
          <w:rFonts w:cstheme="minorHAnsi"/>
          <w:sz w:val="20"/>
          <w:szCs w:val="20"/>
        </w:rPr>
        <w:t xml:space="preserve"> Załącznik nr 3 do SWZ.</w:t>
      </w:r>
    </w:p>
    <w:p w14:paraId="0479266B" w14:textId="77777777" w:rsidR="00996677" w:rsidRPr="00246969" w:rsidRDefault="00E85C09" w:rsidP="00A12B3D">
      <w:pPr>
        <w:pStyle w:val="Akapitzlist"/>
        <w:numPr>
          <w:ilvl w:val="0"/>
          <w:numId w:val="14"/>
        </w:numPr>
        <w:spacing w:line="276" w:lineRule="auto"/>
        <w:jc w:val="both"/>
        <w:rPr>
          <w:rFonts w:cstheme="minorHAnsi"/>
          <w:sz w:val="20"/>
          <w:szCs w:val="20"/>
        </w:rPr>
      </w:pPr>
      <w:r w:rsidRPr="00246969">
        <w:rPr>
          <w:rFonts w:cstheme="minorHAnsi"/>
          <w:sz w:val="20"/>
          <w:szCs w:val="20"/>
        </w:rPr>
        <w:t>Zamawiający może zawrzeć umowę w sprawie zamówienia publicznego przed upływem terminu, o którym mowa w ust. 1 powyżej, jeżeli w postępowaniu o udzielenie zamówienia złożono tylko jedną ofertę.</w:t>
      </w:r>
    </w:p>
    <w:p w14:paraId="36C396C9" w14:textId="77777777" w:rsidR="00996677" w:rsidRPr="00246969" w:rsidRDefault="00E85C09" w:rsidP="00A12B3D">
      <w:pPr>
        <w:pStyle w:val="Akapitzlist"/>
        <w:numPr>
          <w:ilvl w:val="0"/>
          <w:numId w:val="14"/>
        </w:numPr>
        <w:spacing w:line="276" w:lineRule="auto"/>
        <w:jc w:val="both"/>
        <w:rPr>
          <w:rFonts w:cstheme="minorHAnsi"/>
          <w:sz w:val="20"/>
          <w:szCs w:val="20"/>
        </w:rPr>
      </w:pPr>
      <w:r w:rsidRPr="00246969">
        <w:rPr>
          <w:rFonts w:cstheme="minorHAnsi"/>
          <w:sz w:val="20"/>
          <w:szCs w:val="20"/>
        </w:rPr>
        <w:t xml:space="preserve">W przypadku, gdy zostanie wybrana jako najkorzystniejsza oferta Wykonawców wspólnie ubiegających się o udzielenie zamówienia, Wykonawca przed podpisaniem umowy na wezwanie Zamawiającego przedłoży umowę regulującą współpracę Wykonawców. </w:t>
      </w:r>
    </w:p>
    <w:p w14:paraId="087C748A" w14:textId="77777777" w:rsidR="00996677" w:rsidRPr="00246969" w:rsidRDefault="00E85C09" w:rsidP="00A12B3D">
      <w:pPr>
        <w:pStyle w:val="Akapitzlist"/>
        <w:numPr>
          <w:ilvl w:val="0"/>
          <w:numId w:val="14"/>
        </w:numPr>
        <w:spacing w:line="276" w:lineRule="auto"/>
        <w:jc w:val="both"/>
        <w:rPr>
          <w:rFonts w:cstheme="minorHAnsi"/>
          <w:sz w:val="20"/>
          <w:szCs w:val="20"/>
        </w:rPr>
      </w:pPr>
      <w:r w:rsidRPr="00246969">
        <w:rPr>
          <w:rFonts w:cstheme="minorHAnsi"/>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98F8B9B"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14:paraId="02EB7900" w14:textId="77777777"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14:paraId="1E8DB79D" w14:textId="77777777" w:rsidR="00996677" w:rsidRPr="00246969" w:rsidRDefault="00E85C09">
      <w:pPr>
        <w:spacing w:line="276" w:lineRule="auto"/>
        <w:jc w:val="both"/>
        <w:rPr>
          <w:rFonts w:cstheme="minorHAnsi"/>
          <w:sz w:val="20"/>
          <w:szCs w:val="20"/>
        </w:rPr>
      </w:pPr>
      <w:r w:rsidRPr="00246969">
        <w:rPr>
          <w:rFonts w:cstheme="minorHAnsi"/>
          <w:sz w:val="20"/>
          <w:szCs w:val="20"/>
        </w:rPr>
        <w:t>Zamawiający nie wymaga wniesienia przez Wykonawcę, zabezpieczenia należytego wykonania umowy.</w:t>
      </w:r>
    </w:p>
    <w:p w14:paraId="3DC9C7DF" w14:textId="77777777" w:rsidR="00996677" w:rsidRPr="00246969" w:rsidRDefault="00E85C09">
      <w:pPr>
        <w:spacing w:before="240" w:after="0" w:line="276" w:lineRule="auto"/>
        <w:jc w:val="both"/>
        <w:rPr>
          <w:rFonts w:cstheme="minorHAnsi"/>
          <w:sz w:val="20"/>
          <w:szCs w:val="20"/>
        </w:rPr>
      </w:pPr>
      <w:r w:rsidRPr="00246969">
        <w:rPr>
          <w:rFonts w:cstheme="minorHAnsi"/>
          <w:b/>
          <w:sz w:val="20"/>
          <w:szCs w:val="20"/>
        </w:rPr>
        <w:lastRenderedPageBreak/>
        <w:t xml:space="preserve">Rozdział 20. </w:t>
      </w:r>
    </w:p>
    <w:p w14:paraId="01058B96" w14:textId="77777777"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14:paraId="4CC8973D" w14:textId="77777777" w:rsidR="00996677" w:rsidRPr="00246969" w:rsidRDefault="00E85C09" w:rsidP="00A12B3D">
      <w:pPr>
        <w:pStyle w:val="Akapitzlist"/>
        <w:numPr>
          <w:ilvl w:val="0"/>
          <w:numId w:val="15"/>
        </w:numPr>
        <w:spacing w:line="276" w:lineRule="auto"/>
        <w:jc w:val="both"/>
        <w:rPr>
          <w:rFonts w:cstheme="minorHAnsi"/>
          <w:sz w:val="20"/>
          <w:szCs w:val="20"/>
        </w:rPr>
      </w:pPr>
      <w:r w:rsidRPr="00246969">
        <w:rPr>
          <w:rFonts w:cstheme="minorHAnsi"/>
          <w:sz w:val="20"/>
          <w:szCs w:val="20"/>
        </w:rPr>
        <w:t>Projektowane postanowienia umowy, które zostaną wprowadzone do treści zawieranej umowy, określone zostały we wzorze umowy stanowiącym Załącznik Nr 3 do SWZ.</w:t>
      </w:r>
    </w:p>
    <w:p w14:paraId="465EDD45" w14:textId="77777777" w:rsidR="00996677" w:rsidRPr="00246969" w:rsidRDefault="00E85C09" w:rsidP="00A12B3D">
      <w:pPr>
        <w:pStyle w:val="Akapitzlist"/>
        <w:numPr>
          <w:ilvl w:val="0"/>
          <w:numId w:val="15"/>
        </w:numPr>
        <w:spacing w:line="276" w:lineRule="auto"/>
        <w:jc w:val="both"/>
        <w:rPr>
          <w:rFonts w:cstheme="minorHAnsi"/>
          <w:sz w:val="20"/>
          <w:szCs w:val="20"/>
        </w:rPr>
      </w:pPr>
      <w:bookmarkStart w:id="9" w:name="__DdeLink__574_438851027"/>
      <w:bookmarkStart w:id="10" w:name="__DdeLink__528_1218097975"/>
      <w:bookmarkEnd w:id="9"/>
      <w:bookmarkEnd w:id="10"/>
      <w:r w:rsidRPr="00246969">
        <w:rPr>
          <w:rFonts w:cstheme="minorHAnsi"/>
          <w:sz w:val="20"/>
          <w:szCs w:val="20"/>
        </w:rPr>
        <w:t xml:space="preserve">Zamawiający przewiduje możliwość wprowadzenia zmian do zawartej umowy w sprawie zamówienia publicznego, na podstawie art. 454 - 455 Ustawy oraz na warunkach określonych we wzorze umowy. </w:t>
      </w:r>
    </w:p>
    <w:p w14:paraId="405B8AC4"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21. </w:t>
      </w:r>
    </w:p>
    <w:p w14:paraId="26420AE2" w14:textId="2D61BE66" w:rsidR="00DE7249" w:rsidRDefault="00E85C09" w:rsidP="00DE724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14:paraId="06901780" w14:textId="77777777" w:rsidR="00DE7249" w:rsidRP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
    <w:p w14:paraId="60E24A50" w14:textId="77777777" w:rsidR="00DE7249" w:rsidRP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449BD78" w14:textId="77777777" w:rsidR="00DE7249" w:rsidRP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Odwołanie przysługuje na:</w:t>
      </w:r>
    </w:p>
    <w:p w14:paraId="7BF69FB3" w14:textId="77777777" w:rsidR="00DE7249" w:rsidRPr="00DE7249" w:rsidRDefault="00DE7249" w:rsidP="00DE7249">
      <w:pPr>
        <w:pStyle w:val="Akapitzlist"/>
        <w:numPr>
          <w:ilvl w:val="0"/>
          <w:numId w:val="52"/>
        </w:numPr>
        <w:overflowPunct/>
        <w:spacing w:before="120" w:after="120" w:line="276" w:lineRule="auto"/>
        <w:ind w:left="867" w:hanging="357"/>
        <w:contextualSpacing/>
        <w:jc w:val="both"/>
        <w:rPr>
          <w:rFonts w:cstheme="minorHAnsi"/>
          <w:sz w:val="20"/>
          <w:szCs w:val="20"/>
        </w:rPr>
      </w:pPr>
      <w:r w:rsidRPr="00DE7249">
        <w:rPr>
          <w:rFonts w:cstheme="minorHAnsi"/>
          <w:sz w:val="20"/>
          <w:szCs w:val="20"/>
        </w:rPr>
        <w:t xml:space="preserve">niezgodną z przepisami ustawy czynność Zamawiającego, podjętą w postępowaniu </w:t>
      </w:r>
      <w:r w:rsidRPr="00DE7249">
        <w:rPr>
          <w:rFonts w:cstheme="minorHAnsi"/>
          <w:sz w:val="20"/>
          <w:szCs w:val="20"/>
        </w:rPr>
        <w:br/>
        <w:t>o udzielenie zamówienia, w tym na projektowane postanowienie umowy;</w:t>
      </w:r>
    </w:p>
    <w:p w14:paraId="3F598093" w14:textId="77777777" w:rsidR="00DE7249" w:rsidRPr="00DE7249" w:rsidRDefault="00DE7249" w:rsidP="00DE7249">
      <w:pPr>
        <w:pStyle w:val="Akapitzlist"/>
        <w:numPr>
          <w:ilvl w:val="0"/>
          <w:numId w:val="52"/>
        </w:numPr>
        <w:overflowPunct/>
        <w:spacing w:before="120" w:after="120" w:line="276" w:lineRule="auto"/>
        <w:ind w:left="867" w:hanging="357"/>
        <w:contextualSpacing/>
        <w:jc w:val="both"/>
        <w:rPr>
          <w:rFonts w:cstheme="minorHAnsi"/>
          <w:sz w:val="20"/>
          <w:szCs w:val="20"/>
        </w:rPr>
      </w:pPr>
      <w:r w:rsidRPr="00DE7249">
        <w:rPr>
          <w:rFonts w:cstheme="minorHAnsi"/>
          <w:sz w:val="20"/>
          <w:szCs w:val="20"/>
        </w:rPr>
        <w:t>zaniechanie czynności w postępowaniu o udzielenie zamówienia do której zamawiający był obowiązany na podstawie ustawy;</w:t>
      </w:r>
    </w:p>
    <w:p w14:paraId="67A66CA1" w14:textId="77777777" w:rsidR="00DE7249" w:rsidRP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76A24589" w14:textId="77777777" w:rsidR="00DE7249" w:rsidRP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Odwołanie wobec treści ogłoszenia lub treści SWZ wnosi się w terminie 5 dni od dnia zamieszczenia ogłoszenia w Biuletynie Zamówień Publicznych lub treści SWZ na stronie internetowej.</w:t>
      </w:r>
    </w:p>
    <w:p w14:paraId="4A528BEF" w14:textId="77777777" w:rsidR="00DE7249" w:rsidRP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Odwołanie wnosi się w terminie:</w:t>
      </w:r>
    </w:p>
    <w:p w14:paraId="5BCF30B5" w14:textId="77777777" w:rsidR="00DE7249" w:rsidRPr="00DE7249" w:rsidRDefault="00DE7249" w:rsidP="00DE7249">
      <w:pPr>
        <w:pStyle w:val="Akapitzlist"/>
        <w:numPr>
          <w:ilvl w:val="0"/>
          <w:numId w:val="53"/>
        </w:numPr>
        <w:overflowPunct/>
        <w:spacing w:before="120" w:after="120" w:line="276" w:lineRule="auto"/>
        <w:ind w:left="867" w:hanging="357"/>
        <w:contextualSpacing/>
        <w:jc w:val="both"/>
        <w:rPr>
          <w:rFonts w:cstheme="minorHAnsi"/>
          <w:sz w:val="20"/>
          <w:szCs w:val="20"/>
        </w:rPr>
      </w:pPr>
      <w:r w:rsidRPr="00DE7249">
        <w:rPr>
          <w:rFonts w:cstheme="minorHAnsi"/>
          <w:sz w:val="20"/>
          <w:szCs w:val="20"/>
        </w:rPr>
        <w:t>5 dni od dnia przekazania informacji o czynności zamawiającego stanowiącej podstawę jego wniesienia, jeżeli informacja została przekazana przy użyciu środków komunikacji elektronicznej,</w:t>
      </w:r>
    </w:p>
    <w:p w14:paraId="368C6446" w14:textId="77777777" w:rsidR="00DE7249" w:rsidRPr="00DE7249" w:rsidRDefault="00DE7249" w:rsidP="00DE7249">
      <w:pPr>
        <w:pStyle w:val="Akapitzlist"/>
        <w:numPr>
          <w:ilvl w:val="0"/>
          <w:numId w:val="53"/>
        </w:numPr>
        <w:overflowPunct/>
        <w:spacing w:before="120" w:after="120" w:line="276" w:lineRule="auto"/>
        <w:ind w:left="867" w:hanging="357"/>
        <w:contextualSpacing/>
        <w:jc w:val="both"/>
        <w:rPr>
          <w:rFonts w:cstheme="minorHAnsi"/>
          <w:sz w:val="20"/>
          <w:szCs w:val="20"/>
        </w:rPr>
      </w:pPr>
      <w:r w:rsidRPr="00DE7249">
        <w:rPr>
          <w:rFonts w:cstheme="minorHAnsi"/>
          <w:sz w:val="20"/>
          <w:szCs w:val="20"/>
        </w:rPr>
        <w:t>10 dni od dnia przekazania informacji o czynności zamawiającego stanowiącej podstawę jego wniesienia, jeżeli informacja została przekazana w sposób inny niż określony w pkt 1.</w:t>
      </w:r>
    </w:p>
    <w:p w14:paraId="42EFA713" w14:textId="77777777" w:rsidR="00DE7249" w:rsidRP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EE94EFA" w14:textId="77777777" w:rsidR="00DE7249" w:rsidRP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Na orzeczenie Izby oraz postanowienie Prezesa Izby, o którym mowa w art. 519 ust. 1 ustawy PZP, stronom oraz uczestnikom postępowania odwoławczego przysługuje skarga do sądu.</w:t>
      </w:r>
    </w:p>
    <w:p w14:paraId="5787CD2C" w14:textId="77777777" w:rsidR="00DE7249" w:rsidRP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FD6F0AC" w14:textId="77777777" w:rsidR="00DE7249" w:rsidRP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Skargę wnosi się do Sądu Okręgowego w Warszawie - sądu zamówień publicznych, zwanego dalej "sądem zamówień publicznych".</w:t>
      </w:r>
    </w:p>
    <w:p w14:paraId="43DBA83D" w14:textId="77777777" w:rsidR="00DE7249" w:rsidRP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CD1F703" w14:textId="77777777" w:rsid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lastRenderedPageBreak/>
        <w:t>Prezes Izby przekazuje skargę wraz z aktami postępowania odwoławczego do sądu zamówień publicznych w terminie 7 dni od dnia jej otrzymania.</w:t>
      </w:r>
    </w:p>
    <w:p w14:paraId="70D6C122" w14:textId="77777777" w:rsidR="00996677" w:rsidRPr="00DE7249" w:rsidRDefault="00E85C0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 xml:space="preserve">Szczegółowe informacje dotyczące środków ochrony prawnej określone są w Dziale IX „Środki ochrony prawnej” Ustawy. </w:t>
      </w:r>
    </w:p>
    <w:p w14:paraId="34EC06B1" w14:textId="77777777" w:rsidR="00DE7249" w:rsidRDefault="00DE7249">
      <w:pPr>
        <w:spacing w:after="0" w:line="276" w:lineRule="auto"/>
        <w:jc w:val="both"/>
        <w:rPr>
          <w:rFonts w:cstheme="minorHAnsi"/>
          <w:b/>
          <w:sz w:val="20"/>
          <w:szCs w:val="20"/>
        </w:rPr>
      </w:pPr>
    </w:p>
    <w:p w14:paraId="79BC27D7" w14:textId="31C02F86"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22. </w:t>
      </w:r>
    </w:p>
    <w:p w14:paraId="425151ED" w14:textId="77777777" w:rsidR="00996677" w:rsidRPr="00246969" w:rsidRDefault="00E85C09">
      <w:pPr>
        <w:spacing w:line="276" w:lineRule="auto"/>
        <w:jc w:val="both"/>
        <w:rPr>
          <w:rFonts w:cstheme="minorHAnsi"/>
          <w:sz w:val="20"/>
          <w:szCs w:val="20"/>
        </w:rPr>
      </w:pPr>
      <w:r w:rsidRPr="00246969">
        <w:rPr>
          <w:rFonts w:cstheme="minorHAnsi"/>
          <w:b/>
          <w:sz w:val="20"/>
          <w:szCs w:val="20"/>
        </w:rPr>
        <w:t>Postanowienia końcowe. Klauzula informacyjna RODO.</w:t>
      </w:r>
    </w:p>
    <w:p w14:paraId="44C0BD73" w14:textId="77777777" w:rsidR="007522D3" w:rsidRPr="000A22C1" w:rsidRDefault="00E85C09" w:rsidP="00A12B3D">
      <w:pPr>
        <w:pStyle w:val="Akapitzlist"/>
        <w:numPr>
          <w:ilvl w:val="0"/>
          <w:numId w:val="18"/>
        </w:numPr>
        <w:spacing w:line="276" w:lineRule="auto"/>
        <w:jc w:val="both"/>
        <w:rPr>
          <w:rFonts w:cstheme="minorHAnsi"/>
          <w:sz w:val="20"/>
          <w:szCs w:val="20"/>
        </w:rPr>
      </w:pPr>
      <w:r w:rsidRPr="007522D3">
        <w:rPr>
          <w:rFonts w:cstheme="minorHAnsi"/>
          <w:sz w:val="20"/>
          <w:szCs w:val="20"/>
          <w:u w:val="single"/>
        </w:rPr>
        <w:t xml:space="preserve">Zamawiający dopuszcza </w:t>
      </w:r>
      <w:r w:rsidR="00081783">
        <w:rPr>
          <w:rFonts w:cstheme="minorHAnsi"/>
          <w:sz w:val="20"/>
          <w:szCs w:val="20"/>
          <w:u w:val="single"/>
        </w:rPr>
        <w:t xml:space="preserve">możliwość </w:t>
      </w:r>
      <w:r w:rsidRPr="007522D3">
        <w:rPr>
          <w:rFonts w:cstheme="minorHAnsi"/>
          <w:sz w:val="20"/>
          <w:szCs w:val="20"/>
          <w:u w:val="single"/>
        </w:rPr>
        <w:t>składani</w:t>
      </w:r>
      <w:r w:rsidR="007522D3" w:rsidRPr="007522D3">
        <w:rPr>
          <w:rFonts w:cstheme="minorHAnsi"/>
          <w:sz w:val="20"/>
          <w:szCs w:val="20"/>
          <w:u w:val="single"/>
        </w:rPr>
        <w:t>a</w:t>
      </w:r>
      <w:r w:rsidR="000A22C1">
        <w:rPr>
          <w:rFonts w:cstheme="minorHAnsi"/>
          <w:sz w:val="20"/>
          <w:szCs w:val="20"/>
          <w:u w:val="single"/>
        </w:rPr>
        <w:t xml:space="preserve"> ofert częściowych.</w:t>
      </w:r>
      <w:r w:rsidR="00EB4EA6" w:rsidRPr="007522D3">
        <w:rPr>
          <w:rFonts w:cstheme="minorHAnsi"/>
          <w:sz w:val="20"/>
          <w:szCs w:val="20"/>
        </w:rPr>
        <w:t xml:space="preserve"> </w:t>
      </w:r>
      <w:r w:rsidR="000A22C1" w:rsidRPr="000A22C1">
        <w:rPr>
          <w:rFonts w:cstheme="minorHAnsi"/>
          <w:sz w:val="20"/>
          <w:szCs w:val="20"/>
        </w:rPr>
        <w:t>Pod pojęciem oferty częściowej należy</w:t>
      </w:r>
      <w:r w:rsidR="000A22C1">
        <w:rPr>
          <w:rFonts w:cstheme="minorHAnsi"/>
          <w:sz w:val="20"/>
          <w:szCs w:val="20"/>
        </w:rPr>
        <w:t xml:space="preserve"> </w:t>
      </w:r>
      <w:r w:rsidR="000A22C1" w:rsidRPr="000A22C1">
        <w:rPr>
          <w:rFonts w:cstheme="minorHAnsi"/>
          <w:sz w:val="20"/>
          <w:szCs w:val="20"/>
        </w:rPr>
        <w:t xml:space="preserve">rozumień złożenie oferty na poszczególne </w:t>
      </w:r>
      <w:r w:rsidR="000A22C1">
        <w:rPr>
          <w:rFonts w:cstheme="minorHAnsi"/>
          <w:sz w:val="20"/>
          <w:szCs w:val="20"/>
        </w:rPr>
        <w:t xml:space="preserve">części. </w:t>
      </w:r>
    </w:p>
    <w:p w14:paraId="3130C224" w14:textId="77777777" w:rsidR="00996677" w:rsidRPr="007522D3" w:rsidRDefault="00E85C09" w:rsidP="00A12B3D">
      <w:pPr>
        <w:pStyle w:val="Akapitzlist"/>
        <w:numPr>
          <w:ilvl w:val="0"/>
          <w:numId w:val="18"/>
        </w:numPr>
        <w:spacing w:line="276" w:lineRule="auto"/>
        <w:jc w:val="both"/>
        <w:rPr>
          <w:rFonts w:cstheme="minorHAnsi"/>
          <w:sz w:val="20"/>
          <w:szCs w:val="20"/>
        </w:rPr>
      </w:pPr>
      <w:r w:rsidRPr="007522D3">
        <w:rPr>
          <w:rFonts w:cstheme="minorHAnsi"/>
          <w:sz w:val="20"/>
          <w:szCs w:val="20"/>
        </w:rPr>
        <w:t>Zamawiający nie przewiduje zamówień, o których mowa w art. 214 ust. 1 pkt 7 i 8 Ustawy.</w:t>
      </w:r>
    </w:p>
    <w:p w14:paraId="36949EFE" w14:textId="77777777"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dopuszcza składania ofert wariantowych.</w:t>
      </w:r>
    </w:p>
    <w:p w14:paraId="7EA44DC9" w14:textId="77777777"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przewiduje wymagań wskazanych w art. 96 ust. 2 pkt 2 Ustawy.</w:t>
      </w:r>
    </w:p>
    <w:p w14:paraId="00491E38" w14:textId="77777777"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przewiduje rozliczenia między Zamawiającym a Wykonawcą w walutach obcych.</w:t>
      </w:r>
    </w:p>
    <w:p w14:paraId="10190A1C" w14:textId="77777777"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przewiduje zwrotu kosztów udziału w niniejszym postępowaniu o udzielenie zamówienia publicznego.</w:t>
      </w:r>
    </w:p>
    <w:p w14:paraId="2BA59DC1" w14:textId="77777777"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przewiduje zawarcia umowy ramowej.</w:t>
      </w:r>
    </w:p>
    <w:p w14:paraId="0BA1C532" w14:textId="77777777"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przewiduje wyboru najkorzystniejszej oferty z zastosowaniem aukcji elektronicznej.</w:t>
      </w:r>
    </w:p>
    <w:p w14:paraId="5816D12D" w14:textId="77777777" w:rsidR="00996677" w:rsidRDefault="00E85C09" w:rsidP="00A12B3D">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stawia wymogu lub możliwości złożenia ofert w postaci katalogów elektronicznych lub dołączenia katalogów elektronicznych do oferty, w sytuacji określonej w art. 93 Ustawy.</w:t>
      </w:r>
    </w:p>
    <w:p w14:paraId="7E638628" w14:textId="77777777" w:rsidR="00EB4EA6" w:rsidRPr="00DE7249" w:rsidRDefault="00EB4EA6" w:rsidP="00EB4EA6">
      <w:pPr>
        <w:pStyle w:val="Akapitzlist"/>
        <w:numPr>
          <w:ilvl w:val="0"/>
          <w:numId w:val="18"/>
        </w:numPr>
        <w:spacing w:line="276" w:lineRule="auto"/>
        <w:jc w:val="both"/>
        <w:rPr>
          <w:rFonts w:cstheme="minorHAnsi"/>
          <w:sz w:val="20"/>
          <w:szCs w:val="20"/>
        </w:rPr>
      </w:pPr>
      <w:r w:rsidRPr="00DE7249">
        <w:rPr>
          <w:rFonts w:cstheme="minorHAnsi"/>
          <w:b/>
          <w:sz w:val="20"/>
          <w:szCs w:val="20"/>
        </w:rPr>
        <w:t>Klauzula informacyjna RODO.</w:t>
      </w:r>
    </w:p>
    <w:p w14:paraId="4B1EB26E" w14:textId="2C6219F1" w:rsidR="00996677" w:rsidRPr="00DE7249" w:rsidRDefault="00E85C09" w:rsidP="00DE7249">
      <w:pPr>
        <w:pStyle w:val="Akapitzlist"/>
        <w:numPr>
          <w:ilvl w:val="1"/>
          <w:numId w:val="43"/>
        </w:numPr>
        <w:spacing w:line="276" w:lineRule="auto"/>
        <w:ind w:left="870"/>
        <w:jc w:val="both"/>
        <w:rPr>
          <w:rFonts w:cstheme="minorHAnsi"/>
          <w:sz w:val="20"/>
          <w:szCs w:val="20"/>
        </w:rPr>
      </w:pPr>
      <w:r w:rsidRPr="00246969">
        <w:rPr>
          <w:rFonts w:eastAsia="Times New Roman" w:cstheme="minorHAnsi"/>
          <w:sz w:val="20"/>
          <w:szCs w:val="20"/>
          <w:lang w:eastAsia="pl-PL"/>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niego jako osoby do kontaktu i inne osoby odpowiedzialne za wykonanie niniejszej Umowy.</w:t>
      </w:r>
    </w:p>
    <w:p w14:paraId="73AFF036" w14:textId="77777777" w:rsidR="00996677" w:rsidRPr="00DE7249" w:rsidRDefault="00E85C09" w:rsidP="00DE7249">
      <w:pPr>
        <w:pStyle w:val="Akapitzlist"/>
        <w:numPr>
          <w:ilvl w:val="1"/>
          <w:numId w:val="43"/>
        </w:numPr>
        <w:spacing w:line="276" w:lineRule="auto"/>
        <w:ind w:left="870"/>
        <w:jc w:val="both"/>
        <w:rPr>
          <w:rFonts w:cstheme="minorHAnsi"/>
          <w:sz w:val="20"/>
          <w:szCs w:val="20"/>
        </w:rPr>
      </w:pPr>
      <w:r w:rsidRPr="00DE7249">
        <w:rPr>
          <w:rFonts w:eastAsia="Times New Roman" w:cstheme="minorHAnsi"/>
          <w:sz w:val="20"/>
          <w:szCs w:val="20"/>
          <w:lang w:eastAsia="pl-PL"/>
        </w:rPr>
        <w:t xml:space="preserve">Zamawiający informuje, że dane kontaktowe inspektora ochrony danych są następujące: </w:t>
      </w:r>
      <w:hyperlink r:id="rId17">
        <w:r w:rsidRPr="00DE7249">
          <w:rPr>
            <w:rStyle w:val="czeinternetowe"/>
            <w:rFonts w:eastAsia="Times New Roman" w:cstheme="minorHAnsi"/>
            <w:color w:val="0563C1"/>
            <w:sz w:val="20"/>
            <w:szCs w:val="20"/>
            <w:lang w:eastAsia="pl-PL"/>
          </w:rPr>
          <w:t>iod@spl.pl</w:t>
        </w:r>
      </w:hyperlink>
      <w:r w:rsidRPr="00DE7249">
        <w:rPr>
          <w:rFonts w:eastAsia="Times New Roman" w:cstheme="minorHAnsi"/>
          <w:sz w:val="20"/>
          <w:szCs w:val="20"/>
          <w:lang w:eastAsia="pl-PL"/>
        </w:rPr>
        <w:t>,  ul. Nowowiejska 31, 00-911 Warszawa.</w:t>
      </w:r>
    </w:p>
    <w:p w14:paraId="3F9F480B" w14:textId="77777777" w:rsidR="00996677" w:rsidRPr="00DE7249" w:rsidRDefault="00E85C09" w:rsidP="00DE7249">
      <w:pPr>
        <w:pStyle w:val="Akapitzlist"/>
        <w:numPr>
          <w:ilvl w:val="1"/>
          <w:numId w:val="43"/>
        </w:numPr>
        <w:spacing w:line="276" w:lineRule="auto"/>
        <w:ind w:left="870"/>
        <w:jc w:val="both"/>
        <w:rPr>
          <w:rFonts w:cstheme="minorHAnsi"/>
          <w:sz w:val="20"/>
          <w:szCs w:val="20"/>
        </w:rPr>
      </w:pPr>
      <w:r w:rsidRPr="00DE7249">
        <w:rPr>
          <w:rFonts w:eastAsia="Times New Roman" w:cstheme="minorHAnsi"/>
          <w:sz w:val="20"/>
          <w:szCs w:val="20"/>
          <w:lang w:eastAsia="pl-PL"/>
        </w:rPr>
        <w:t xml:space="preserve">Zamawiający informuje, iż podstawą prawną przetwarzania danych osobowych jest: </w:t>
      </w:r>
    </w:p>
    <w:p w14:paraId="5C9BB4B9" w14:textId="77777777" w:rsidR="00996677" w:rsidRPr="00246969" w:rsidRDefault="00E85C09" w:rsidP="00DE7249">
      <w:pPr>
        <w:numPr>
          <w:ilvl w:val="0"/>
          <w:numId w:val="19"/>
        </w:numPr>
        <w:spacing w:after="0" w:line="276" w:lineRule="auto"/>
        <w:ind w:left="1134" w:hanging="284"/>
        <w:jc w:val="both"/>
        <w:rPr>
          <w:rFonts w:cstheme="minorHAnsi"/>
          <w:sz w:val="20"/>
          <w:szCs w:val="20"/>
        </w:rPr>
      </w:pPr>
      <w:r w:rsidRPr="00246969">
        <w:rPr>
          <w:rFonts w:eastAsia="Times New Roman" w:cstheme="minorHAnsi"/>
          <w:sz w:val="20"/>
          <w:szCs w:val="20"/>
          <w:lang w:eastAsia="pl-PL"/>
        </w:rPr>
        <w:t xml:space="preserve">art. 6 ust. 1 lit. c) RODO – spełnienie obowiązku prawnego ciążącego na administratorze, tj. konieczność udokumentowania zawartej umowy w związku z przepisami prawa podatkowego, </w:t>
      </w:r>
    </w:p>
    <w:p w14:paraId="5C70F82B" w14:textId="77777777" w:rsidR="00996677" w:rsidRPr="00246969" w:rsidRDefault="00E85C09" w:rsidP="00DE7249">
      <w:pPr>
        <w:numPr>
          <w:ilvl w:val="0"/>
          <w:numId w:val="19"/>
        </w:numPr>
        <w:spacing w:after="0" w:line="276" w:lineRule="auto"/>
        <w:ind w:left="1134" w:hanging="284"/>
        <w:jc w:val="both"/>
        <w:rPr>
          <w:rFonts w:cstheme="minorHAnsi"/>
          <w:sz w:val="20"/>
          <w:szCs w:val="20"/>
        </w:rPr>
      </w:pPr>
      <w:r w:rsidRPr="00246969">
        <w:rPr>
          <w:rFonts w:eastAsia="Times New Roman" w:cstheme="minorHAnsi"/>
          <w:sz w:val="20"/>
          <w:szCs w:val="20"/>
          <w:lang w:eastAsia="pl-PL"/>
        </w:rPr>
        <w:t>art. 6 ust. 1 lit. f) RODO – konieczność realizacji prawnie uzasadnionych interesów Zamawiającego oraz Wykonawcy, tj. konieczność dysponowania danymi osobowymi na potrzeby zawarcia oraz wykonania zawartej Umowy.</w:t>
      </w:r>
    </w:p>
    <w:p w14:paraId="74ED7717" w14:textId="6AF43E12" w:rsidR="00996677" w:rsidRPr="001E2A47" w:rsidRDefault="00E85C09" w:rsidP="001E2A47">
      <w:pPr>
        <w:pStyle w:val="Akapitzlist"/>
        <w:numPr>
          <w:ilvl w:val="1"/>
          <w:numId w:val="43"/>
        </w:numPr>
        <w:spacing w:line="276" w:lineRule="auto"/>
        <w:ind w:left="870"/>
        <w:jc w:val="both"/>
        <w:rPr>
          <w:rFonts w:cstheme="minorHAnsi"/>
          <w:sz w:val="20"/>
          <w:szCs w:val="20"/>
        </w:rPr>
      </w:pPr>
      <w:r w:rsidRPr="00DE7249">
        <w:rPr>
          <w:rFonts w:eastAsia="Times New Roman" w:cstheme="minorHAnsi"/>
          <w:sz w:val="20"/>
          <w:szCs w:val="20"/>
          <w:lang w:eastAsia="pl-PL"/>
        </w:rPr>
        <w:t xml:space="preserve">Dane osobowe osób, o których mowa w </w:t>
      </w:r>
      <w:r w:rsidR="001E2A47">
        <w:rPr>
          <w:rFonts w:eastAsia="Times New Roman" w:cstheme="minorHAnsi"/>
          <w:sz w:val="20"/>
          <w:szCs w:val="20"/>
          <w:lang w:eastAsia="pl-PL"/>
        </w:rPr>
        <w:t>pkt</w:t>
      </w:r>
      <w:r w:rsidRPr="00DE7249">
        <w:rPr>
          <w:rFonts w:eastAsia="Times New Roman" w:cstheme="minorHAnsi"/>
          <w:sz w:val="20"/>
          <w:szCs w:val="20"/>
          <w:lang w:eastAsia="pl-PL"/>
        </w:rPr>
        <w:t xml:space="preserve"> 1 powyżej, nie będą przekazywane podmiotom trzecim, jednakże zgodnie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 </w:t>
      </w:r>
    </w:p>
    <w:p w14:paraId="54FE95A8" w14:textId="4E7FB817" w:rsidR="00996677" w:rsidRPr="001E2A47" w:rsidRDefault="00E85C09" w:rsidP="001E2A47">
      <w:pPr>
        <w:pStyle w:val="Akapitzlist"/>
        <w:numPr>
          <w:ilvl w:val="1"/>
          <w:numId w:val="43"/>
        </w:numPr>
        <w:spacing w:line="276" w:lineRule="auto"/>
        <w:ind w:left="870"/>
        <w:jc w:val="both"/>
        <w:rPr>
          <w:rFonts w:cstheme="minorHAnsi"/>
          <w:sz w:val="20"/>
          <w:szCs w:val="20"/>
        </w:rPr>
      </w:pPr>
      <w:r w:rsidRPr="001E2A47">
        <w:rPr>
          <w:rFonts w:eastAsia="Times New Roman" w:cstheme="minorHAnsi"/>
          <w:sz w:val="20"/>
          <w:szCs w:val="20"/>
          <w:lang w:eastAsia="pl-PL"/>
        </w:rPr>
        <w:lastRenderedPageBreak/>
        <w:t xml:space="preserve">Dane osobowe osób, o których mowa w </w:t>
      </w:r>
      <w:r w:rsidR="001E2A47">
        <w:rPr>
          <w:rFonts w:eastAsia="Times New Roman" w:cstheme="minorHAnsi"/>
          <w:sz w:val="20"/>
          <w:szCs w:val="20"/>
          <w:lang w:eastAsia="pl-PL"/>
        </w:rPr>
        <w:t>pkt</w:t>
      </w:r>
      <w:r w:rsidRPr="001E2A47">
        <w:rPr>
          <w:rFonts w:eastAsia="Times New Roman" w:cstheme="minorHAnsi"/>
          <w:sz w:val="20"/>
          <w:szCs w:val="20"/>
          <w:lang w:eastAsia="pl-PL"/>
        </w:rPr>
        <w:t xml:space="preserve"> 1 powyżej, nie będą przekazywane </w:t>
      </w:r>
      <w:r w:rsidRPr="001E2A47">
        <w:rPr>
          <w:rFonts w:eastAsia="Times New Roman" w:cstheme="minorHAnsi"/>
          <w:sz w:val="20"/>
          <w:szCs w:val="20"/>
          <w:lang w:eastAsia="pl-PL"/>
        </w:rPr>
        <w:br/>
        <w:t xml:space="preserve">do państwa trzeciego, ani organizacji międzynarodowej w rozumieniu RODO. </w:t>
      </w:r>
    </w:p>
    <w:p w14:paraId="45C021E0" w14:textId="659ABDE9" w:rsidR="00EB4EA6" w:rsidRPr="001E2A47" w:rsidRDefault="00E85C09" w:rsidP="001E2A47">
      <w:pPr>
        <w:pStyle w:val="Akapitzlist"/>
        <w:numPr>
          <w:ilvl w:val="1"/>
          <w:numId w:val="43"/>
        </w:numPr>
        <w:spacing w:line="276" w:lineRule="auto"/>
        <w:ind w:left="870"/>
        <w:jc w:val="both"/>
        <w:rPr>
          <w:rFonts w:cstheme="minorHAnsi"/>
          <w:sz w:val="20"/>
          <w:szCs w:val="20"/>
        </w:rPr>
      </w:pPr>
      <w:r w:rsidRPr="001E2A47">
        <w:rPr>
          <w:rFonts w:eastAsia="Times New Roman" w:cstheme="minorHAnsi"/>
          <w:sz w:val="20"/>
          <w:szCs w:val="20"/>
          <w:lang w:eastAsia="pl-PL"/>
        </w:rPr>
        <w:t xml:space="preserve">Dane osobowe osób, o których mowa w </w:t>
      </w:r>
      <w:r w:rsidR="001E2A47">
        <w:rPr>
          <w:rFonts w:eastAsia="Times New Roman" w:cstheme="minorHAnsi"/>
          <w:sz w:val="20"/>
          <w:szCs w:val="20"/>
          <w:lang w:eastAsia="pl-PL"/>
        </w:rPr>
        <w:t>pkt</w:t>
      </w:r>
      <w:r w:rsidRPr="001E2A47">
        <w:rPr>
          <w:rFonts w:eastAsia="Times New Roman" w:cstheme="minorHAnsi"/>
          <w:sz w:val="20"/>
          <w:szCs w:val="20"/>
          <w:lang w:eastAsia="pl-PL"/>
        </w:rPr>
        <w:t xml:space="preserve"> 1 powyżej, będą przetwarzane przez okres obowiązywania Umowy, chyba że niezbędny będzie dłuższy okres przetwarzania np.: z uwagi na obowiązki archiwizacyjne, dochodzenie roszczeń lub inne wymagane przepisami pra</w:t>
      </w:r>
      <w:r w:rsidR="00EB4EA6" w:rsidRPr="001E2A47">
        <w:rPr>
          <w:rFonts w:eastAsia="Times New Roman" w:cstheme="minorHAnsi"/>
          <w:sz w:val="20"/>
          <w:szCs w:val="20"/>
          <w:lang w:eastAsia="pl-PL"/>
        </w:rPr>
        <w:t xml:space="preserve">wa powszechnie obowiązującego. </w:t>
      </w:r>
    </w:p>
    <w:p w14:paraId="76E07207" w14:textId="3FCEBE7D" w:rsidR="00996677" w:rsidRPr="001E2A47" w:rsidRDefault="00E85C09" w:rsidP="001E2A47">
      <w:pPr>
        <w:pStyle w:val="Akapitzlist"/>
        <w:numPr>
          <w:ilvl w:val="1"/>
          <w:numId w:val="43"/>
        </w:numPr>
        <w:spacing w:line="276" w:lineRule="auto"/>
        <w:ind w:left="870"/>
        <w:jc w:val="both"/>
        <w:rPr>
          <w:rFonts w:cstheme="minorHAnsi"/>
          <w:sz w:val="20"/>
          <w:szCs w:val="20"/>
        </w:rPr>
      </w:pPr>
      <w:r w:rsidRPr="001E2A47">
        <w:rPr>
          <w:rFonts w:eastAsia="Times New Roman" w:cstheme="minorHAnsi"/>
          <w:sz w:val="20"/>
          <w:szCs w:val="20"/>
          <w:lang w:eastAsia="pl-PL"/>
        </w:rPr>
        <w:t xml:space="preserve">Osobom, o których mowa w </w:t>
      </w:r>
      <w:r w:rsidR="001E2A47" w:rsidRPr="001E2A47">
        <w:rPr>
          <w:rFonts w:eastAsia="Times New Roman" w:cstheme="minorHAnsi"/>
          <w:sz w:val="20"/>
          <w:szCs w:val="20"/>
          <w:lang w:eastAsia="pl-PL"/>
        </w:rPr>
        <w:t>pkt</w:t>
      </w:r>
      <w:r w:rsidRPr="001E2A47">
        <w:rPr>
          <w:rFonts w:eastAsia="Times New Roman" w:cstheme="minorHAnsi"/>
          <w:sz w:val="20"/>
          <w:szCs w:val="20"/>
          <w:lang w:eastAsia="pl-PL"/>
        </w:rPr>
        <w:t xml:space="preserve"> 1 powyżej,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w:t>
      </w:r>
      <w:r w:rsidR="00EB4EA6" w:rsidRPr="001E2A47">
        <w:rPr>
          <w:rFonts w:eastAsia="Times New Roman" w:cstheme="minorHAnsi"/>
          <w:sz w:val="20"/>
          <w:szCs w:val="20"/>
          <w:lang w:eastAsia="pl-PL"/>
        </w:rPr>
        <w:t xml:space="preserve">bowiązujących przepisów prawa. </w:t>
      </w:r>
    </w:p>
    <w:p w14:paraId="1B8366B7" w14:textId="1C2F0632" w:rsidR="00996677" w:rsidRPr="001E2A47" w:rsidRDefault="00E85C09" w:rsidP="001E2A47">
      <w:pPr>
        <w:pStyle w:val="Akapitzlist"/>
        <w:numPr>
          <w:ilvl w:val="1"/>
          <w:numId w:val="43"/>
        </w:numPr>
        <w:spacing w:line="276" w:lineRule="auto"/>
        <w:ind w:left="870"/>
        <w:jc w:val="both"/>
        <w:rPr>
          <w:rFonts w:cstheme="minorHAnsi"/>
          <w:sz w:val="20"/>
          <w:szCs w:val="20"/>
        </w:rPr>
      </w:pPr>
      <w:r w:rsidRPr="001E2A47">
        <w:rPr>
          <w:rFonts w:eastAsia="Times New Roman" w:cstheme="minorHAnsi"/>
          <w:sz w:val="20"/>
          <w:szCs w:val="20"/>
          <w:lang w:eastAsia="pl-PL"/>
        </w:rPr>
        <w:t xml:space="preserve">Osobom, o których mowa w </w:t>
      </w:r>
      <w:r w:rsidR="001E2A47">
        <w:rPr>
          <w:rFonts w:eastAsia="Times New Roman" w:cstheme="minorHAnsi"/>
          <w:sz w:val="20"/>
          <w:szCs w:val="20"/>
          <w:lang w:eastAsia="pl-PL"/>
        </w:rPr>
        <w:t>pkt</w:t>
      </w:r>
      <w:r w:rsidRPr="001E2A47">
        <w:rPr>
          <w:rFonts w:eastAsia="Times New Roman" w:cstheme="minorHAnsi"/>
          <w:sz w:val="20"/>
          <w:szCs w:val="20"/>
          <w:lang w:eastAsia="pl-PL"/>
        </w:rPr>
        <w:t xml:space="preserve"> 1 powyżej, w związku z przetwarzaniem ich danych osobowych przysługuje prawo do wniesienia skargi do organu nadzorczego właściwego dla p</w:t>
      </w:r>
      <w:r w:rsidR="00EB4EA6" w:rsidRPr="001E2A47">
        <w:rPr>
          <w:rFonts w:eastAsia="Times New Roman" w:cstheme="minorHAnsi"/>
          <w:sz w:val="20"/>
          <w:szCs w:val="20"/>
          <w:lang w:eastAsia="pl-PL"/>
        </w:rPr>
        <w:t xml:space="preserve">rzetwarzania danych osobowych. </w:t>
      </w:r>
    </w:p>
    <w:p w14:paraId="1B082AD0" w14:textId="7905A3B4" w:rsidR="00996677" w:rsidRPr="001E2A47" w:rsidRDefault="00E85C09" w:rsidP="001E2A47">
      <w:pPr>
        <w:pStyle w:val="Akapitzlist"/>
        <w:numPr>
          <w:ilvl w:val="1"/>
          <w:numId w:val="43"/>
        </w:numPr>
        <w:spacing w:line="276" w:lineRule="auto"/>
        <w:ind w:left="870"/>
        <w:jc w:val="both"/>
        <w:rPr>
          <w:rFonts w:cstheme="minorHAnsi"/>
          <w:sz w:val="20"/>
          <w:szCs w:val="20"/>
        </w:rPr>
      </w:pPr>
      <w:r w:rsidRPr="001E2A47">
        <w:rPr>
          <w:rFonts w:eastAsia="Times New Roman" w:cstheme="minorHAnsi"/>
          <w:sz w:val="20"/>
          <w:szCs w:val="20"/>
          <w:lang w:eastAsia="pl-PL"/>
        </w:rPr>
        <w:t xml:space="preserve">Dane osobowe osób, o których mowa w </w:t>
      </w:r>
      <w:r w:rsidR="001E2A47">
        <w:rPr>
          <w:rFonts w:eastAsia="Times New Roman" w:cstheme="minorHAnsi"/>
          <w:sz w:val="20"/>
          <w:szCs w:val="20"/>
          <w:lang w:eastAsia="pl-PL"/>
        </w:rPr>
        <w:t>pkt</w:t>
      </w:r>
      <w:r w:rsidRPr="001E2A47">
        <w:rPr>
          <w:rFonts w:eastAsia="Times New Roman" w:cstheme="minorHAnsi"/>
          <w:sz w:val="20"/>
          <w:szCs w:val="20"/>
          <w:lang w:eastAsia="pl-PL"/>
        </w:rPr>
        <w:t xml:space="preserve"> 1 powyżej, z</w:t>
      </w:r>
      <w:r w:rsidR="00EB4EA6" w:rsidRPr="001E2A47">
        <w:rPr>
          <w:rFonts w:eastAsia="Times New Roman" w:cstheme="minorHAnsi"/>
          <w:sz w:val="20"/>
          <w:szCs w:val="20"/>
          <w:lang w:eastAsia="pl-PL"/>
        </w:rPr>
        <w:t xml:space="preserve">ostały podane przez Wykonawcę. </w:t>
      </w:r>
    </w:p>
    <w:p w14:paraId="235F271C" w14:textId="6B37C483" w:rsidR="00996677" w:rsidRPr="001E2A47" w:rsidRDefault="00E85C09" w:rsidP="001E2A47">
      <w:pPr>
        <w:pStyle w:val="Akapitzlist"/>
        <w:numPr>
          <w:ilvl w:val="1"/>
          <w:numId w:val="43"/>
        </w:numPr>
        <w:spacing w:line="276" w:lineRule="auto"/>
        <w:ind w:left="870"/>
        <w:jc w:val="both"/>
        <w:rPr>
          <w:rFonts w:cstheme="minorHAnsi"/>
          <w:sz w:val="20"/>
          <w:szCs w:val="20"/>
        </w:rPr>
      </w:pPr>
      <w:r w:rsidRPr="001E2A47">
        <w:rPr>
          <w:rFonts w:eastAsia="Times New Roman" w:cstheme="minorHAnsi"/>
          <w:sz w:val="20"/>
          <w:szCs w:val="20"/>
          <w:lang w:eastAsia="pl-PL"/>
        </w:rPr>
        <w:t xml:space="preserve">W oparciu o dane osobowe osób, o których mowa w </w:t>
      </w:r>
      <w:r w:rsidR="001E2A47">
        <w:rPr>
          <w:rFonts w:eastAsia="Times New Roman" w:cstheme="minorHAnsi"/>
          <w:sz w:val="20"/>
          <w:szCs w:val="20"/>
          <w:lang w:eastAsia="pl-PL"/>
        </w:rPr>
        <w:t>pkt</w:t>
      </w:r>
      <w:r w:rsidRPr="001E2A47">
        <w:rPr>
          <w:rFonts w:eastAsia="Times New Roman" w:cstheme="minorHAnsi"/>
          <w:sz w:val="20"/>
          <w:szCs w:val="20"/>
          <w:lang w:eastAsia="pl-PL"/>
        </w:rPr>
        <w:t xml:space="preserve"> 1 powyżej, Zamawiający nie będzie podejmował zautomatyzowanych decyzji, w tym decyzji będących wynikiem profilowania </w:t>
      </w:r>
      <w:r w:rsidR="006A1FA2">
        <w:rPr>
          <w:rFonts w:eastAsia="Times New Roman" w:cstheme="minorHAnsi"/>
          <w:sz w:val="20"/>
          <w:szCs w:val="20"/>
          <w:lang w:eastAsia="pl-PL"/>
        </w:rPr>
        <w:br/>
      </w:r>
      <w:r w:rsidRPr="001E2A47">
        <w:rPr>
          <w:rFonts w:eastAsia="Times New Roman" w:cstheme="minorHAnsi"/>
          <w:sz w:val="20"/>
          <w:szCs w:val="20"/>
          <w:lang w:eastAsia="pl-PL"/>
        </w:rPr>
        <w:t xml:space="preserve">w </w:t>
      </w:r>
      <w:r w:rsidR="00EB4EA6" w:rsidRPr="001E2A47">
        <w:rPr>
          <w:rFonts w:eastAsia="Times New Roman" w:cstheme="minorHAnsi"/>
          <w:sz w:val="20"/>
          <w:szCs w:val="20"/>
          <w:lang w:eastAsia="pl-PL"/>
        </w:rPr>
        <w:t xml:space="preserve">rozumieniu RODO. </w:t>
      </w:r>
    </w:p>
    <w:p w14:paraId="146C23D5" w14:textId="77777777" w:rsidR="00996677" w:rsidRPr="001E2A47" w:rsidRDefault="00E85C09" w:rsidP="001E2A47">
      <w:pPr>
        <w:pStyle w:val="Akapitzlist"/>
        <w:numPr>
          <w:ilvl w:val="1"/>
          <w:numId w:val="43"/>
        </w:numPr>
        <w:spacing w:line="276" w:lineRule="auto"/>
        <w:ind w:left="870"/>
        <w:jc w:val="both"/>
        <w:rPr>
          <w:rFonts w:cstheme="minorHAnsi"/>
          <w:sz w:val="20"/>
          <w:szCs w:val="20"/>
        </w:rPr>
      </w:pPr>
      <w:r w:rsidRPr="001E2A47">
        <w:rPr>
          <w:rFonts w:eastAsia="Times New Roman" w:cstheme="minorHAnsi"/>
          <w:sz w:val="20"/>
          <w:szCs w:val="20"/>
          <w:lang w:eastAsia="pl-PL"/>
        </w:rPr>
        <w:t>W przypadku udostępnienia przez Wykonawcę, w związku z wykonaniem niniejszej Umowy, danych osobowych osób z nim związanych, w szczególności pracowników, pełnomocników, członków zarządu, kontrahentów, dostawców, a także innych osób nie podpisujących niniejszej Umowy, Wykonawca zobowiązuje się w imieniu Zamawiającego do poinformowania tych osó</w:t>
      </w:r>
      <w:r w:rsidR="00EB4EA6" w:rsidRPr="001E2A47">
        <w:rPr>
          <w:rFonts w:eastAsia="Times New Roman" w:cstheme="minorHAnsi"/>
          <w:sz w:val="20"/>
          <w:szCs w:val="20"/>
          <w:lang w:eastAsia="pl-PL"/>
        </w:rPr>
        <w:t xml:space="preserve">b o treści informacji zawartej </w:t>
      </w:r>
      <w:r w:rsidR="002A6B8D" w:rsidRPr="001E2A47">
        <w:rPr>
          <w:rFonts w:eastAsia="Times New Roman" w:cstheme="minorHAnsi"/>
          <w:sz w:val="20"/>
          <w:szCs w:val="20"/>
          <w:lang w:eastAsia="pl-PL"/>
        </w:rPr>
        <w:t>w </w:t>
      </w:r>
      <w:r w:rsidRPr="001E2A47">
        <w:rPr>
          <w:rFonts w:eastAsia="Times New Roman" w:cstheme="minorHAnsi"/>
          <w:sz w:val="20"/>
          <w:szCs w:val="20"/>
          <w:lang w:eastAsia="pl-PL"/>
        </w:rPr>
        <w:t>niniejszym paragrafie.**</w:t>
      </w:r>
    </w:p>
    <w:p w14:paraId="13A760DF" w14:textId="77777777" w:rsidR="00996677" w:rsidRPr="00246969" w:rsidRDefault="00E85C09">
      <w:pPr>
        <w:spacing w:line="276" w:lineRule="auto"/>
        <w:ind w:left="142"/>
        <w:jc w:val="both"/>
        <w:rPr>
          <w:rFonts w:cstheme="minorHAnsi"/>
          <w:sz w:val="20"/>
          <w:szCs w:val="20"/>
        </w:rPr>
      </w:pPr>
      <w:r w:rsidRPr="00246969">
        <w:rPr>
          <w:rFonts w:eastAsia="Times New Roman" w:cstheme="minorHAnsi"/>
          <w:sz w:val="20"/>
          <w:szCs w:val="20"/>
          <w:lang w:eastAsia="pl-PL"/>
        </w:rPr>
        <w:t>** postanowienia znajdą zastosowanie w przypadku zawierania umowy z wykonawcą niebędącym osobą fizyczną prowadzącą działalność gospodarczą.</w:t>
      </w:r>
    </w:p>
    <w:p w14:paraId="48DC9BC2" w14:textId="77777777" w:rsidR="001E2A47" w:rsidRPr="00246969" w:rsidRDefault="001E2A47">
      <w:pPr>
        <w:spacing w:line="276" w:lineRule="auto"/>
        <w:jc w:val="both"/>
        <w:rPr>
          <w:rFonts w:cstheme="minorHAnsi"/>
          <w:sz w:val="20"/>
          <w:szCs w:val="20"/>
        </w:rPr>
      </w:pPr>
    </w:p>
    <w:p w14:paraId="766D72BF" w14:textId="77777777" w:rsidR="00996677" w:rsidRPr="0089147D" w:rsidRDefault="00E85C09">
      <w:pPr>
        <w:spacing w:line="276" w:lineRule="auto"/>
        <w:jc w:val="both"/>
        <w:rPr>
          <w:rFonts w:cstheme="minorHAnsi"/>
          <w:sz w:val="20"/>
          <w:szCs w:val="20"/>
          <w:u w:val="single"/>
        </w:rPr>
      </w:pPr>
      <w:r w:rsidRPr="0089147D">
        <w:rPr>
          <w:rFonts w:cstheme="minorHAnsi"/>
          <w:sz w:val="20"/>
          <w:szCs w:val="20"/>
          <w:u w:val="single"/>
        </w:rPr>
        <w:t>Załączniki do SWZ:</w:t>
      </w:r>
    </w:p>
    <w:p w14:paraId="5FD80EAF" w14:textId="77777777" w:rsidR="00996677" w:rsidRPr="00246969" w:rsidRDefault="00E85C09">
      <w:pPr>
        <w:spacing w:after="0" w:line="276" w:lineRule="auto"/>
        <w:jc w:val="both"/>
        <w:rPr>
          <w:rFonts w:cstheme="minorHAnsi"/>
          <w:sz w:val="20"/>
          <w:szCs w:val="20"/>
        </w:rPr>
      </w:pPr>
      <w:r w:rsidRPr="00246969">
        <w:rPr>
          <w:rFonts w:cstheme="minorHAnsi"/>
          <w:sz w:val="20"/>
          <w:szCs w:val="20"/>
        </w:rPr>
        <w:t xml:space="preserve">Załącznik Nr 1 – Formularz ofertowy, </w:t>
      </w:r>
    </w:p>
    <w:p w14:paraId="7EB82ECE" w14:textId="4AE5A935" w:rsidR="00996677" w:rsidRPr="00246969" w:rsidRDefault="00E85C09">
      <w:pPr>
        <w:spacing w:after="0" w:line="276" w:lineRule="auto"/>
        <w:jc w:val="both"/>
        <w:rPr>
          <w:rFonts w:cstheme="minorHAnsi"/>
          <w:sz w:val="20"/>
          <w:szCs w:val="20"/>
        </w:rPr>
      </w:pPr>
      <w:r w:rsidRPr="00246969">
        <w:rPr>
          <w:rFonts w:cstheme="minorHAnsi"/>
          <w:sz w:val="20"/>
          <w:szCs w:val="20"/>
        </w:rPr>
        <w:t>Załącznik Nr</w:t>
      </w:r>
      <w:r w:rsidR="00997D5D" w:rsidRPr="00246969">
        <w:rPr>
          <w:rFonts w:cstheme="minorHAnsi"/>
          <w:sz w:val="20"/>
          <w:szCs w:val="20"/>
        </w:rPr>
        <w:t xml:space="preserve"> 2</w:t>
      </w:r>
      <w:r w:rsidR="00612913">
        <w:rPr>
          <w:rFonts w:cstheme="minorHAnsi"/>
          <w:sz w:val="20"/>
          <w:szCs w:val="20"/>
        </w:rPr>
        <w:t xml:space="preserve"> </w:t>
      </w:r>
      <w:r w:rsidR="00997D5D" w:rsidRPr="00246969">
        <w:rPr>
          <w:rFonts w:cstheme="minorHAnsi"/>
          <w:sz w:val="20"/>
          <w:szCs w:val="20"/>
        </w:rPr>
        <w:t xml:space="preserve"> –</w:t>
      </w:r>
      <w:r w:rsidR="001E2A47">
        <w:rPr>
          <w:rFonts w:cstheme="minorHAnsi"/>
          <w:sz w:val="20"/>
          <w:szCs w:val="20"/>
        </w:rPr>
        <w:t xml:space="preserve"> </w:t>
      </w:r>
      <w:r w:rsidR="00955343" w:rsidRPr="00246969">
        <w:rPr>
          <w:rFonts w:cstheme="minorHAnsi"/>
          <w:sz w:val="20"/>
          <w:szCs w:val="20"/>
        </w:rPr>
        <w:t>Opis przedmiotu zamówienia</w:t>
      </w:r>
      <w:r w:rsidR="00955343">
        <w:rPr>
          <w:rFonts w:cstheme="minorHAnsi"/>
          <w:sz w:val="20"/>
          <w:szCs w:val="20"/>
        </w:rPr>
        <w:t xml:space="preserve"> - </w:t>
      </w:r>
      <w:r w:rsidR="001E2A47">
        <w:rPr>
          <w:rFonts w:cstheme="minorHAnsi"/>
          <w:sz w:val="20"/>
          <w:szCs w:val="20"/>
        </w:rPr>
        <w:t>Formularz cenowy</w:t>
      </w:r>
      <w:r w:rsidRPr="00246969">
        <w:rPr>
          <w:rFonts w:cstheme="minorHAnsi"/>
          <w:sz w:val="20"/>
          <w:szCs w:val="20"/>
        </w:rPr>
        <w:t>,</w:t>
      </w:r>
    </w:p>
    <w:p w14:paraId="7AE88FDD" w14:textId="77777777" w:rsidR="00996677" w:rsidRPr="00246969" w:rsidRDefault="00E85C09">
      <w:pPr>
        <w:spacing w:after="0" w:line="276" w:lineRule="auto"/>
        <w:jc w:val="both"/>
        <w:rPr>
          <w:rFonts w:cstheme="minorHAnsi"/>
          <w:sz w:val="20"/>
          <w:szCs w:val="20"/>
        </w:rPr>
      </w:pPr>
      <w:r w:rsidRPr="00246969">
        <w:rPr>
          <w:rFonts w:cstheme="minorHAnsi"/>
          <w:sz w:val="20"/>
          <w:szCs w:val="20"/>
        </w:rPr>
        <w:t xml:space="preserve">Załącznik Nr 3 – </w:t>
      </w:r>
      <w:r w:rsidR="00EE1F6D">
        <w:rPr>
          <w:rFonts w:cstheme="minorHAnsi"/>
          <w:sz w:val="20"/>
          <w:szCs w:val="20"/>
        </w:rPr>
        <w:t>Projektowane</w:t>
      </w:r>
      <w:r w:rsidR="00176628">
        <w:rPr>
          <w:rFonts w:cstheme="minorHAnsi"/>
          <w:sz w:val="20"/>
          <w:szCs w:val="20"/>
        </w:rPr>
        <w:t xml:space="preserve"> postanowienia umowy</w:t>
      </w:r>
      <w:r w:rsidRPr="00246969">
        <w:rPr>
          <w:rFonts w:cstheme="minorHAnsi"/>
          <w:sz w:val="20"/>
          <w:szCs w:val="20"/>
        </w:rPr>
        <w:t>,</w:t>
      </w:r>
    </w:p>
    <w:p w14:paraId="39640A75" w14:textId="340EFBEF" w:rsidR="00A12B3D" w:rsidRDefault="00E85C09" w:rsidP="001E2A47">
      <w:pPr>
        <w:spacing w:after="0" w:line="276" w:lineRule="auto"/>
        <w:jc w:val="both"/>
        <w:rPr>
          <w:rFonts w:cstheme="minorHAnsi"/>
          <w:sz w:val="20"/>
          <w:szCs w:val="20"/>
        </w:rPr>
      </w:pPr>
      <w:r w:rsidRPr="00246969">
        <w:rPr>
          <w:rFonts w:cstheme="minorHAnsi"/>
          <w:sz w:val="20"/>
          <w:szCs w:val="20"/>
        </w:rPr>
        <w:t xml:space="preserve">Załącznik Nr </w:t>
      </w:r>
      <w:r w:rsidR="00AD48F8">
        <w:rPr>
          <w:rFonts w:cstheme="minorHAnsi"/>
          <w:sz w:val="20"/>
          <w:szCs w:val="20"/>
        </w:rPr>
        <w:t>4</w:t>
      </w:r>
      <w:r w:rsidRPr="00246969">
        <w:rPr>
          <w:rFonts w:cstheme="minorHAnsi"/>
          <w:sz w:val="20"/>
          <w:szCs w:val="20"/>
        </w:rPr>
        <w:t xml:space="preserve"> – </w:t>
      </w:r>
      <w:r w:rsidR="001E2A47" w:rsidRPr="001E2A47">
        <w:rPr>
          <w:rFonts w:cstheme="minorHAnsi"/>
          <w:sz w:val="20"/>
          <w:szCs w:val="20"/>
        </w:rPr>
        <w:t>Oświadczenie, o którym mowa w art 125 ust. 1 ustawy oraz o braku podstaw do wykluczenia zgodnie z art. 7 ustawy sankcyjnej</w:t>
      </w:r>
      <w:r w:rsidR="001E2A47">
        <w:rPr>
          <w:rFonts w:cstheme="minorHAnsi"/>
          <w:sz w:val="20"/>
          <w:szCs w:val="20"/>
        </w:rPr>
        <w:t>.</w:t>
      </w:r>
    </w:p>
    <w:p w14:paraId="22E5D43B" w14:textId="77777777" w:rsidR="006A1FA2" w:rsidRDefault="006A1FA2" w:rsidP="001E2A47">
      <w:pPr>
        <w:spacing w:after="0" w:line="276" w:lineRule="auto"/>
        <w:jc w:val="both"/>
        <w:rPr>
          <w:rFonts w:cstheme="minorHAnsi"/>
          <w:sz w:val="20"/>
          <w:szCs w:val="20"/>
        </w:rPr>
      </w:pPr>
    </w:p>
    <w:p w14:paraId="45E66829" w14:textId="77777777" w:rsidR="006A1FA2" w:rsidRPr="001E2A47" w:rsidRDefault="006A1FA2" w:rsidP="001E2A47">
      <w:pPr>
        <w:spacing w:after="0" w:line="276" w:lineRule="auto"/>
        <w:jc w:val="both"/>
        <w:rPr>
          <w:rFonts w:cstheme="minorHAnsi"/>
          <w:sz w:val="20"/>
          <w:szCs w:val="20"/>
        </w:rPr>
      </w:pPr>
    </w:p>
    <w:sectPr w:rsidR="006A1FA2" w:rsidRPr="001E2A47">
      <w:headerReference w:type="default" r:id="rId18"/>
      <w:footerReference w:type="default" r:id="rId19"/>
      <w:pgSz w:w="11906" w:h="16838"/>
      <w:pgMar w:top="1417" w:right="1417" w:bottom="993" w:left="1417" w:header="568" w:footer="425"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59A43" w14:textId="77777777" w:rsidR="00531E7A" w:rsidRDefault="00531E7A">
      <w:pPr>
        <w:spacing w:after="0" w:line="240" w:lineRule="auto"/>
      </w:pPr>
      <w:r>
        <w:separator/>
      </w:r>
    </w:p>
  </w:endnote>
  <w:endnote w:type="continuationSeparator" w:id="0">
    <w:p w14:paraId="4DEA2DF9" w14:textId="77777777" w:rsidR="00531E7A" w:rsidRDefault="00531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EE"/>
    <w:family w:val="roman"/>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815588"/>
      <w:docPartObj>
        <w:docPartGallery w:val="Page Numbers (Top of Page)"/>
        <w:docPartUnique/>
      </w:docPartObj>
    </w:sdtPr>
    <w:sdtContent>
      <w:p w14:paraId="10423B9A" w14:textId="77777777" w:rsidR="00510F0D" w:rsidRDefault="00510F0D">
        <w:pPr>
          <w:pStyle w:val="Stopka"/>
        </w:pPr>
        <w:r>
          <w:tab/>
        </w:r>
        <w:r>
          <w:tab/>
          <w:t xml:space="preserve">Strona </w:t>
        </w:r>
        <w:r>
          <w:fldChar w:fldCharType="begin"/>
        </w:r>
        <w:r>
          <w:instrText>PAGE</w:instrText>
        </w:r>
        <w:r>
          <w:fldChar w:fldCharType="separate"/>
        </w:r>
        <w:r w:rsidR="001E04C8">
          <w:rPr>
            <w:noProof/>
          </w:rPr>
          <w:t>19</w:t>
        </w:r>
        <w:r>
          <w:fldChar w:fldCharType="end"/>
        </w:r>
        <w:r>
          <w:t xml:space="preserve"> z </w:t>
        </w:r>
        <w:r>
          <w:fldChar w:fldCharType="begin"/>
        </w:r>
        <w:r>
          <w:instrText>NUMPAGES</w:instrText>
        </w:r>
        <w:r>
          <w:fldChar w:fldCharType="separate"/>
        </w:r>
        <w:r w:rsidR="001E04C8">
          <w:rPr>
            <w:noProof/>
          </w:rPr>
          <w:t>19</w:t>
        </w:r>
        <w:r>
          <w:fldChar w:fldCharType="end"/>
        </w:r>
      </w:p>
      <w:p w14:paraId="57F52A0F" w14:textId="77777777" w:rsidR="00510F0D" w:rsidRDefault="00000000">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C25FF" w14:textId="77777777" w:rsidR="00531E7A" w:rsidRDefault="00531E7A">
      <w:pPr>
        <w:spacing w:after="0" w:line="240" w:lineRule="auto"/>
      </w:pPr>
      <w:r>
        <w:separator/>
      </w:r>
    </w:p>
  </w:footnote>
  <w:footnote w:type="continuationSeparator" w:id="0">
    <w:p w14:paraId="2B9A5C8E" w14:textId="77777777" w:rsidR="00531E7A" w:rsidRDefault="00531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9AD2" w14:textId="77045E8E" w:rsidR="00510F0D" w:rsidRPr="00915863" w:rsidRDefault="00510F0D">
    <w:pPr>
      <w:pStyle w:val="Gwka"/>
      <w:jc w:val="right"/>
      <w:rPr>
        <w:rFonts w:cstheme="minorHAnsi"/>
      </w:rPr>
    </w:pPr>
    <w:r w:rsidRPr="00915863">
      <w:rPr>
        <w:rFonts w:cstheme="minorHAnsi"/>
        <w:sz w:val="20"/>
        <w:szCs w:val="20"/>
      </w:rPr>
      <w:t>NR SPRAWY: SPL/</w:t>
    </w:r>
    <w:r w:rsidR="004D5966">
      <w:rPr>
        <w:rFonts w:cstheme="minorHAnsi"/>
        <w:sz w:val="20"/>
        <w:szCs w:val="20"/>
      </w:rPr>
      <w:t>15</w:t>
    </w:r>
    <w:r w:rsidRPr="00915863">
      <w:rPr>
        <w:rFonts w:cstheme="minorHAnsi"/>
        <w:sz w:val="20"/>
        <w:szCs w:val="20"/>
      </w:rPr>
      <w:t>/PN/202</w:t>
    </w:r>
    <w:r w:rsidR="004D5966">
      <w:rPr>
        <w:rFonts w:cstheme="minorHAnsi"/>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0867"/>
    <w:multiLevelType w:val="multilevel"/>
    <w:tmpl w:val="1CEE2E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131227"/>
    <w:multiLevelType w:val="multilevel"/>
    <w:tmpl w:val="13449D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A803E5"/>
    <w:multiLevelType w:val="multilevel"/>
    <w:tmpl w:val="2390D7D6"/>
    <w:lvl w:ilvl="0">
      <w:start w:val="1"/>
      <w:numFmt w:val="decimal"/>
      <w:lvlText w:val="%1."/>
      <w:lvlJc w:val="left"/>
      <w:pPr>
        <w:ind w:left="36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5B66B4"/>
    <w:multiLevelType w:val="multilevel"/>
    <w:tmpl w:val="C8A4E9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15A6DF2"/>
    <w:multiLevelType w:val="hybridMultilevel"/>
    <w:tmpl w:val="59F6A44E"/>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 w15:restartNumberingAfterBreak="0">
    <w:nsid w:val="14DA3161"/>
    <w:multiLevelType w:val="hybridMultilevel"/>
    <w:tmpl w:val="24FC5848"/>
    <w:lvl w:ilvl="0" w:tplc="04150011">
      <w:start w:val="1"/>
      <w:numFmt w:val="decimal"/>
      <w:lvlText w:val="%1)"/>
      <w:lvlJc w:val="left"/>
      <w:pPr>
        <w:ind w:left="1163" w:hanging="360"/>
      </w:p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6" w15:restartNumberingAfterBreak="0">
    <w:nsid w:val="153C404A"/>
    <w:multiLevelType w:val="hybridMultilevel"/>
    <w:tmpl w:val="42E4A29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165A3386"/>
    <w:multiLevelType w:val="hybridMultilevel"/>
    <w:tmpl w:val="7194C172"/>
    <w:lvl w:ilvl="0" w:tplc="A6C2F2C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913B1"/>
    <w:multiLevelType w:val="hybridMultilevel"/>
    <w:tmpl w:val="DEFE44DC"/>
    <w:lvl w:ilvl="0" w:tplc="04150011">
      <w:start w:val="1"/>
      <w:numFmt w:val="decimal"/>
      <w:lvlText w:val="%1)"/>
      <w:lvlJc w:val="left"/>
      <w:pPr>
        <w:tabs>
          <w:tab w:val="num" w:pos="1080"/>
        </w:tabs>
        <w:ind w:left="1080" w:hanging="360"/>
      </w:pPr>
    </w:lvl>
    <w:lvl w:ilvl="1" w:tplc="5AA6046C">
      <w:start w:val="1"/>
      <w:numFmt w:val="decimal"/>
      <w:lvlText w:val="%2)"/>
      <w:lvlJc w:val="left"/>
      <w:pPr>
        <w:ind w:left="1800" w:hanging="360"/>
      </w:p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1C5924"/>
    <w:multiLevelType w:val="multilevel"/>
    <w:tmpl w:val="AE126244"/>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9B4CB8"/>
    <w:multiLevelType w:val="multilevel"/>
    <w:tmpl w:val="EC3097CE"/>
    <w:lvl w:ilvl="0">
      <w:start w:val="1"/>
      <w:numFmt w:val="lowerLetter"/>
      <w:lvlText w:val="%1)"/>
      <w:lvlJc w:val="left"/>
      <w:pPr>
        <w:tabs>
          <w:tab w:val="num" w:pos="960"/>
        </w:tabs>
        <w:ind w:left="960" w:hanging="360"/>
      </w:pPr>
    </w:lvl>
    <w:lvl w:ilvl="1">
      <w:start w:val="1"/>
      <w:numFmt w:val="decimal"/>
      <w:lvlText w:val="%2."/>
      <w:lvlJc w:val="left"/>
      <w:pPr>
        <w:tabs>
          <w:tab w:val="num" w:pos="1320"/>
        </w:tabs>
        <w:ind w:left="1320" w:hanging="360"/>
      </w:pPr>
    </w:lvl>
    <w:lvl w:ilvl="2">
      <w:start w:val="1"/>
      <w:numFmt w:val="decimal"/>
      <w:lvlText w:val="%3."/>
      <w:lvlJc w:val="left"/>
      <w:pPr>
        <w:tabs>
          <w:tab w:val="num" w:pos="1680"/>
        </w:tabs>
        <w:ind w:left="1680" w:hanging="360"/>
      </w:pPr>
    </w:lvl>
    <w:lvl w:ilvl="3">
      <w:start w:val="1"/>
      <w:numFmt w:val="decimal"/>
      <w:lvlText w:val="%4."/>
      <w:lvlJc w:val="left"/>
      <w:pPr>
        <w:tabs>
          <w:tab w:val="num" w:pos="2040"/>
        </w:tabs>
        <w:ind w:left="2040" w:hanging="360"/>
      </w:pPr>
    </w:lvl>
    <w:lvl w:ilvl="4">
      <w:start w:val="1"/>
      <w:numFmt w:val="decimal"/>
      <w:lvlText w:val="%5."/>
      <w:lvlJc w:val="left"/>
      <w:pPr>
        <w:tabs>
          <w:tab w:val="num" w:pos="2400"/>
        </w:tabs>
        <w:ind w:left="2400" w:hanging="360"/>
      </w:pPr>
    </w:lvl>
    <w:lvl w:ilvl="5">
      <w:start w:val="1"/>
      <w:numFmt w:val="decimal"/>
      <w:lvlText w:val="%6."/>
      <w:lvlJc w:val="left"/>
      <w:pPr>
        <w:tabs>
          <w:tab w:val="num" w:pos="2760"/>
        </w:tabs>
        <w:ind w:left="2760" w:hanging="360"/>
      </w:pPr>
    </w:lvl>
    <w:lvl w:ilvl="6">
      <w:start w:val="1"/>
      <w:numFmt w:val="decimal"/>
      <w:lvlText w:val="%7."/>
      <w:lvlJc w:val="left"/>
      <w:pPr>
        <w:tabs>
          <w:tab w:val="num" w:pos="3120"/>
        </w:tabs>
        <w:ind w:left="3120" w:hanging="360"/>
      </w:pPr>
    </w:lvl>
    <w:lvl w:ilvl="7">
      <w:start w:val="1"/>
      <w:numFmt w:val="decimal"/>
      <w:lvlText w:val="%8."/>
      <w:lvlJc w:val="left"/>
      <w:pPr>
        <w:tabs>
          <w:tab w:val="num" w:pos="3480"/>
        </w:tabs>
        <w:ind w:left="3480" w:hanging="360"/>
      </w:pPr>
    </w:lvl>
    <w:lvl w:ilvl="8">
      <w:start w:val="1"/>
      <w:numFmt w:val="decimal"/>
      <w:lvlText w:val="%9."/>
      <w:lvlJc w:val="left"/>
      <w:pPr>
        <w:tabs>
          <w:tab w:val="num" w:pos="3840"/>
        </w:tabs>
        <w:ind w:left="3840" w:hanging="360"/>
      </w:pPr>
    </w:lvl>
  </w:abstractNum>
  <w:abstractNum w:abstractNumId="11" w15:restartNumberingAfterBreak="0">
    <w:nsid w:val="1CD42FB9"/>
    <w:multiLevelType w:val="multilevel"/>
    <w:tmpl w:val="FD5E8F4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DD0829"/>
    <w:multiLevelType w:val="multilevel"/>
    <w:tmpl w:val="684E09C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F55A90"/>
    <w:multiLevelType w:val="multilevel"/>
    <w:tmpl w:val="23782B5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EA4ED5"/>
    <w:multiLevelType w:val="multilevel"/>
    <w:tmpl w:val="E824387C"/>
    <w:lvl w:ilvl="0">
      <w:start w:val="1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463DBE"/>
    <w:multiLevelType w:val="multilevel"/>
    <w:tmpl w:val="CE7024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C1337F"/>
    <w:multiLevelType w:val="hybridMultilevel"/>
    <w:tmpl w:val="D30E8118"/>
    <w:lvl w:ilvl="0" w:tplc="DE1451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0A6D6E"/>
    <w:multiLevelType w:val="hybridMultilevel"/>
    <w:tmpl w:val="C9B249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BDD6F8F"/>
    <w:multiLevelType w:val="hybridMultilevel"/>
    <w:tmpl w:val="1812BC2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275765"/>
    <w:multiLevelType w:val="multilevel"/>
    <w:tmpl w:val="54969142"/>
    <w:lvl w:ilvl="0">
      <w:start w:val="1"/>
      <w:numFmt w:val="decimal"/>
      <w:lvlText w:val="%1."/>
      <w:lvlJc w:val="left"/>
      <w:pPr>
        <w:tabs>
          <w:tab w:val="num" w:pos="720"/>
        </w:tabs>
        <w:ind w:left="720" w:hanging="360"/>
      </w:pPr>
      <w:rPr>
        <w:rFonts w:hint="default"/>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15:restartNumberingAfterBreak="0">
    <w:nsid w:val="34957A1D"/>
    <w:multiLevelType w:val="multilevel"/>
    <w:tmpl w:val="1E04CD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04C604F"/>
    <w:multiLevelType w:val="multilevel"/>
    <w:tmpl w:val="EDE4FA12"/>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E24066"/>
    <w:multiLevelType w:val="hybridMultilevel"/>
    <w:tmpl w:val="8A902E12"/>
    <w:lvl w:ilvl="0" w:tplc="04150011">
      <w:start w:val="1"/>
      <w:numFmt w:val="decimal"/>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23" w15:restartNumberingAfterBreak="0">
    <w:nsid w:val="4450670E"/>
    <w:multiLevelType w:val="multilevel"/>
    <w:tmpl w:val="ABF8D61C"/>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85F2ADA"/>
    <w:multiLevelType w:val="multilevel"/>
    <w:tmpl w:val="446687BA"/>
    <w:lvl w:ilvl="0">
      <w:start w:val="1"/>
      <w:numFmt w:val="decimal"/>
      <w:lvlText w:val="%1."/>
      <w:lvlJc w:val="left"/>
      <w:pPr>
        <w:ind w:left="4690" w:hanging="720"/>
      </w:pPr>
      <w:rPr>
        <w:rFonts w:asciiTheme="majorHAnsi" w:eastAsia="Arial" w:hAnsiTheme="majorHAnsi" w:cstheme="majorHAnsi" w:hint="default"/>
        <w:b w:val="0"/>
        <w:bCs/>
        <w:i w:val="0"/>
        <w:iCs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8890186"/>
    <w:multiLevelType w:val="multilevel"/>
    <w:tmpl w:val="3D8211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11324E"/>
    <w:multiLevelType w:val="multilevel"/>
    <w:tmpl w:val="57C6A284"/>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971802"/>
    <w:multiLevelType w:val="multilevel"/>
    <w:tmpl w:val="7BB67596"/>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C244C7A"/>
    <w:multiLevelType w:val="multilevel"/>
    <w:tmpl w:val="4ED24A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D8A689F"/>
    <w:multiLevelType w:val="hybridMultilevel"/>
    <w:tmpl w:val="30C2F7FC"/>
    <w:lvl w:ilvl="0" w:tplc="FFFFFFFF">
      <w:start w:val="1"/>
      <w:numFmt w:val="decimal"/>
      <w:lvlText w:val="%1)"/>
      <w:lvlJc w:val="left"/>
      <w:pPr>
        <w:ind w:left="1571" w:hanging="360"/>
      </w:pPr>
      <w:rPr>
        <w:b w:val="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0" w15:restartNumberingAfterBreak="0">
    <w:nsid w:val="5234543D"/>
    <w:multiLevelType w:val="multilevel"/>
    <w:tmpl w:val="BFD630E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2F7448"/>
    <w:multiLevelType w:val="multilevel"/>
    <w:tmpl w:val="86DC4E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9A0121"/>
    <w:multiLevelType w:val="multilevel"/>
    <w:tmpl w:val="14A2C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2A482B"/>
    <w:multiLevelType w:val="hybridMultilevel"/>
    <w:tmpl w:val="505E7F3A"/>
    <w:lvl w:ilvl="0" w:tplc="53E4BB9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8946459"/>
    <w:multiLevelType w:val="hybridMultilevel"/>
    <w:tmpl w:val="021EA0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EA23B76"/>
    <w:multiLevelType w:val="hybridMultilevel"/>
    <w:tmpl w:val="0ED69F6E"/>
    <w:lvl w:ilvl="0" w:tplc="C11245F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4A3DD8"/>
    <w:multiLevelType w:val="multilevel"/>
    <w:tmpl w:val="DF68587A"/>
    <w:lvl w:ilvl="0">
      <w:start w:val="1"/>
      <w:numFmt w:val="lowerLetter"/>
      <w:lvlText w:val="%1)"/>
      <w:lvlJc w:val="left"/>
      <w:pPr>
        <w:ind w:left="720" w:hanging="36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333563B"/>
    <w:multiLevelType w:val="multilevel"/>
    <w:tmpl w:val="B5948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AD0305"/>
    <w:multiLevelType w:val="multilevel"/>
    <w:tmpl w:val="26DC1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5507B8E"/>
    <w:multiLevelType w:val="multilevel"/>
    <w:tmpl w:val="410009AC"/>
    <w:lvl w:ilvl="0">
      <w:start w:val="1"/>
      <w:numFmt w:val="lowerLetter"/>
      <w:lvlText w:val="%1)"/>
      <w:lvlJc w:val="left"/>
      <w:pPr>
        <w:ind w:left="1222" w:hanging="360"/>
      </w:pPr>
      <w:rPr>
        <w:rFonts w:asciiTheme="minorHAnsi" w:hAnsiTheme="minorHAnsi" w:cstheme="minorHAnsi" w:hint="default"/>
        <w:b w:val="0"/>
        <w:bCs w:val="0"/>
        <w:sz w:val="20"/>
        <w:szCs w:val="20"/>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40" w15:restartNumberingAfterBreak="0">
    <w:nsid w:val="655F461B"/>
    <w:multiLevelType w:val="multilevel"/>
    <w:tmpl w:val="6F604B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57A399B"/>
    <w:multiLevelType w:val="multilevel"/>
    <w:tmpl w:val="3A1C9D82"/>
    <w:lvl w:ilvl="0">
      <w:start w:val="1"/>
      <w:numFmt w:val="decimal"/>
      <w:lvlText w:val="%1)"/>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6727205"/>
    <w:multiLevelType w:val="multilevel"/>
    <w:tmpl w:val="4510DDA8"/>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9D1577"/>
    <w:multiLevelType w:val="multilevel"/>
    <w:tmpl w:val="5B3698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890C3F"/>
    <w:multiLevelType w:val="hybridMultilevel"/>
    <w:tmpl w:val="00FE76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E934374"/>
    <w:multiLevelType w:val="hybridMultilevel"/>
    <w:tmpl w:val="0DD298F6"/>
    <w:lvl w:ilvl="0" w:tplc="0608A550">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72C95E18"/>
    <w:multiLevelType w:val="hybridMultilevel"/>
    <w:tmpl w:val="1310AE7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613955"/>
    <w:multiLevelType w:val="hybridMultilevel"/>
    <w:tmpl w:val="41967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67A087C"/>
    <w:multiLevelType w:val="multilevel"/>
    <w:tmpl w:val="18E805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b/>
        <w:bCs/>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dstrike w:val="0"/>
        <w:u w:val="none"/>
        <w:effect w:val="none"/>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color w:val="auto"/>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7AAA271B"/>
    <w:multiLevelType w:val="multilevel"/>
    <w:tmpl w:val="BC3CBD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7F577918"/>
    <w:multiLevelType w:val="multilevel"/>
    <w:tmpl w:val="C2629AA2"/>
    <w:lvl w:ilvl="0">
      <w:start w:val="1"/>
      <w:numFmt w:val="decimal"/>
      <w:lvlText w:val="%1."/>
      <w:lvlJc w:val="left"/>
      <w:pPr>
        <w:ind w:left="360" w:hanging="360"/>
      </w:pPr>
      <w:rPr>
        <w:b w:val="0"/>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5180" w:hanging="360"/>
      </w:pPr>
      <w:rPr>
        <w:rFonts w:asciiTheme="majorHAnsi" w:hAnsiTheme="majorHAnsi" w:cstheme="majorHAnsi" w:hint="default"/>
        <w:b w:val="0"/>
        <w:bCs w:val="0"/>
        <w:color w:val="auto"/>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88780459">
    <w:abstractNumId w:val="2"/>
  </w:num>
  <w:num w:numId="2" w16cid:durableId="1318916086">
    <w:abstractNumId w:val="30"/>
  </w:num>
  <w:num w:numId="3" w16cid:durableId="1245724527">
    <w:abstractNumId w:val="13"/>
  </w:num>
  <w:num w:numId="4" w16cid:durableId="844395339">
    <w:abstractNumId w:val="32"/>
  </w:num>
  <w:num w:numId="5" w16cid:durableId="68424389">
    <w:abstractNumId w:val="40"/>
  </w:num>
  <w:num w:numId="6" w16cid:durableId="656037932">
    <w:abstractNumId w:val="25"/>
  </w:num>
  <w:num w:numId="7" w16cid:durableId="940651549">
    <w:abstractNumId w:val="3"/>
  </w:num>
  <w:num w:numId="8" w16cid:durableId="962736121">
    <w:abstractNumId w:val="43"/>
  </w:num>
  <w:num w:numId="9" w16cid:durableId="2118720755">
    <w:abstractNumId w:val="11"/>
  </w:num>
  <w:num w:numId="10" w16cid:durableId="977691043">
    <w:abstractNumId w:val="12"/>
  </w:num>
  <w:num w:numId="11" w16cid:durableId="1711757579">
    <w:abstractNumId w:val="31"/>
  </w:num>
  <w:num w:numId="12" w16cid:durableId="2083527930">
    <w:abstractNumId w:val="1"/>
  </w:num>
  <w:num w:numId="13" w16cid:durableId="1914703293">
    <w:abstractNumId w:val="39"/>
  </w:num>
  <w:num w:numId="14" w16cid:durableId="857810993">
    <w:abstractNumId w:val="42"/>
  </w:num>
  <w:num w:numId="15" w16cid:durableId="357661225">
    <w:abstractNumId w:val="9"/>
  </w:num>
  <w:num w:numId="16" w16cid:durableId="2115787310">
    <w:abstractNumId w:val="21"/>
  </w:num>
  <w:num w:numId="17" w16cid:durableId="686099223">
    <w:abstractNumId w:val="37"/>
  </w:num>
  <w:num w:numId="18" w16cid:durableId="1615674886">
    <w:abstractNumId w:val="26"/>
  </w:num>
  <w:num w:numId="19" w16cid:durableId="457605002">
    <w:abstractNumId w:val="38"/>
  </w:num>
  <w:num w:numId="20" w16cid:durableId="474421177">
    <w:abstractNumId w:val="49"/>
  </w:num>
  <w:num w:numId="21" w16cid:durableId="1924223704">
    <w:abstractNumId w:val="19"/>
  </w:num>
  <w:num w:numId="22" w16cid:durableId="67118217">
    <w:abstractNumId w:val="36"/>
  </w:num>
  <w:num w:numId="23" w16cid:durableId="1805583843">
    <w:abstractNumId w:val="47"/>
  </w:num>
  <w:num w:numId="24" w16cid:durableId="272636859">
    <w:abstractNumId w:val="0"/>
  </w:num>
  <w:num w:numId="25" w16cid:durableId="874077764">
    <w:abstractNumId w:val="14"/>
  </w:num>
  <w:num w:numId="26" w16cid:durableId="951403976">
    <w:abstractNumId w:val="35"/>
  </w:num>
  <w:num w:numId="27" w16cid:durableId="740106243">
    <w:abstractNumId w:val="15"/>
  </w:num>
  <w:num w:numId="28" w16cid:durableId="139809230">
    <w:abstractNumId w:val="20"/>
  </w:num>
  <w:num w:numId="29" w16cid:durableId="8476430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1446477">
    <w:abstractNumId w:val="46"/>
  </w:num>
  <w:num w:numId="31" w16cid:durableId="862788928">
    <w:abstractNumId w:val="23"/>
  </w:num>
  <w:num w:numId="32" w16cid:durableId="1292251773">
    <w:abstractNumId w:val="28"/>
  </w:num>
  <w:num w:numId="33" w16cid:durableId="1768772434">
    <w:abstractNumId w:val="27"/>
  </w:num>
  <w:num w:numId="34" w16cid:durableId="185489398">
    <w:abstractNumId w:val="44"/>
  </w:num>
  <w:num w:numId="35" w16cid:durableId="678852913">
    <w:abstractNumId w:val="18"/>
  </w:num>
  <w:num w:numId="36" w16cid:durableId="1088841874">
    <w:abstractNumId w:val="7"/>
  </w:num>
  <w:num w:numId="37" w16cid:durableId="397166410">
    <w:abstractNumId w:val="45"/>
  </w:num>
  <w:num w:numId="38" w16cid:durableId="1022974812">
    <w:abstractNumId w:val="41"/>
  </w:num>
  <w:num w:numId="39" w16cid:durableId="1724523656">
    <w:abstractNumId w:val="29"/>
  </w:num>
  <w:num w:numId="40" w16cid:durableId="2357491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00225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3605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436178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44" w16cid:durableId="395191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87382089">
    <w:abstractNumId w:val="8"/>
  </w:num>
  <w:num w:numId="46" w16cid:durableId="124474834">
    <w:abstractNumId w:val="4"/>
  </w:num>
  <w:num w:numId="47" w16cid:durableId="848717576">
    <w:abstractNumId w:val="24"/>
  </w:num>
  <w:num w:numId="48" w16cid:durableId="1743065674">
    <w:abstractNumId w:val="22"/>
  </w:num>
  <w:num w:numId="49" w16cid:durableId="1484468064">
    <w:abstractNumId w:val="16"/>
  </w:num>
  <w:num w:numId="50" w16cid:durableId="857424587">
    <w:abstractNumId w:val="33"/>
  </w:num>
  <w:num w:numId="51" w16cid:durableId="1076322024">
    <w:abstractNumId w:val="50"/>
  </w:num>
  <w:num w:numId="52" w16cid:durableId="871268177">
    <w:abstractNumId w:val="5"/>
  </w:num>
  <w:num w:numId="53" w16cid:durableId="407464201">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677"/>
    <w:rsid w:val="000024EC"/>
    <w:rsid w:val="0003789A"/>
    <w:rsid w:val="00041AA3"/>
    <w:rsid w:val="000574AC"/>
    <w:rsid w:val="0005787D"/>
    <w:rsid w:val="00064ED0"/>
    <w:rsid w:val="00074461"/>
    <w:rsid w:val="00080538"/>
    <w:rsid w:val="00081783"/>
    <w:rsid w:val="000A22C1"/>
    <w:rsid w:val="000A55B2"/>
    <w:rsid w:val="000D6471"/>
    <w:rsid w:val="000E1B7C"/>
    <w:rsid w:val="000E6ADA"/>
    <w:rsid w:val="000F1993"/>
    <w:rsid w:val="001100CD"/>
    <w:rsid w:val="00115876"/>
    <w:rsid w:val="001637D3"/>
    <w:rsid w:val="00163CEA"/>
    <w:rsid w:val="001750BF"/>
    <w:rsid w:val="00176628"/>
    <w:rsid w:val="00180FC7"/>
    <w:rsid w:val="001B0190"/>
    <w:rsid w:val="001C6F8D"/>
    <w:rsid w:val="001E04C8"/>
    <w:rsid w:val="001E2A47"/>
    <w:rsid w:val="001F6641"/>
    <w:rsid w:val="00211407"/>
    <w:rsid w:val="00211CD0"/>
    <w:rsid w:val="00214DD6"/>
    <w:rsid w:val="0022319E"/>
    <w:rsid w:val="00235BE4"/>
    <w:rsid w:val="00246969"/>
    <w:rsid w:val="00252E95"/>
    <w:rsid w:val="0026621A"/>
    <w:rsid w:val="0027016A"/>
    <w:rsid w:val="002A44B3"/>
    <w:rsid w:val="002A6B8D"/>
    <w:rsid w:val="002A7091"/>
    <w:rsid w:val="002B33D0"/>
    <w:rsid w:val="002C236F"/>
    <w:rsid w:val="002D157D"/>
    <w:rsid w:val="00314CC7"/>
    <w:rsid w:val="00325962"/>
    <w:rsid w:val="00325B1F"/>
    <w:rsid w:val="00334FB6"/>
    <w:rsid w:val="003471FF"/>
    <w:rsid w:val="00386736"/>
    <w:rsid w:val="003B226F"/>
    <w:rsid w:val="00412979"/>
    <w:rsid w:val="00413B44"/>
    <w:rsid w:val="00416668"/>
    <w:rsid w:val="00420059"/>
    <w:rsid w:val="0043014B"/>
    <w:rsid w:val="004719C3"/>
    <w:rsid w:val="00474ACF"/>
    <w:rsid w:val="00476754"/>
    <w:rsid w:val="00491EF8"/>
    <w:rsid w:val="004A02B8"/>
    <w:rsid w:val="004A5A15"/>
    <w:rsid w:val="004B6C3B"/>
    <w:rsid w:val="004C30FC"/>
    <w:rsid w:val="004D3159"/>
    <w:rsid w:val="004D5966"/>
    <w:rsid w:val="004F7BD1"/>
    <w:rsid w:val="005017E9"/>
    <w:rsid w:val="00503AB8"/>
    <w:rsid w:val="00510F0D"/>
    <w:rsid w:val="0052266D"/>
    <w:rsid w:val="00531E7A"/>
    <w:rsid w:val="00551CB6"/>
    <w:rsid w:val="0056762A"/>
    <w:rsid w:val="00571B30"/>
    <w:rsid w:val="00573015"/>
    <w:rsid w:val="00581F20"/>
    <w:rsid w:val="00590487"/>
    <w:rsid w:val="005941E5"/>
    <w:rsid w:val="005A0E07"/>
    <w:rsid w:val="005B5E99"/>
    <w:rsid w:val="005C2283"/>
    <w:rsid w:val="005C7663"/>
    <w:rsid w:val="005D55FC"/>
    <w:rsid w:val="005D7D13"/>
    <w:rsid w:val="005E7AF3"/>
    <w:rsid w:val="005F1533"/>
    <w:rsid w:val="00612913"/>
    <w:rsid w:val="00621160"/>
    <w:rsid w:val="00641A88"/>
    <w:rsid w:val="00653F4D"/>
    <w:rsid w:val="00665EDC"/>
    <w:rsid w:val="006845B5"/>
    <w:rsid w:val="006910F7"/>
    <w:rsid w:val="006A1FA2"/>
    <w:rsid w:val="006C0CB3"/>
    <w:rsid w:val="00701FF8"/>
    <w:rsid w:val="00704897"/>
    <w:rsid w:val="0074583B"/>
    <w:rsid w:val="007522D3"/>
    <w:rsid w:val="00753306"/>
    <w:rsid w:val="00785119"/>
    <w:rsid w:val="007B34D9"/>
    <w:rsid w:val="007B6232"/>
    <w:rsid w:val="007C7DB3"/>
    <w:rsid w:val="007D33C3"/>
    <w:rsid w:val="007D7164"/>
    <w:rsid w:val="00821030"/>
    <w:rsid w:val="008348EC"/>
    <w:rsid w:val="00857647"/>
    <w:rsid w:val="00864B65"/>
    <w:rsid w:val="008745A5"/>
    <w:rsid w:val="00880FAE"/>
    <w:rsid w:val="008868E5"/>
    <w:rsid w:val="0089147D"/>
    <w:rsid w:val="008954A6"/>
    <w:rsid w:val="008A1B3D"/>
    <w:rsid w:val="008D06B1"/>
    <w:rsid w:val="008E7B41"/>
    <w:rsid w:val="008F306F"/>
    <w:rsid w:val="00915863"/>
    <w:rsid w:val="00917B73"/>
    <w:rsid w:val="00930E6B"/>
    <w:rsid w:val="009325A8"/>
    <w:rsid w:val="00940895"/>
    <w:rsid w:val="00955343"/>
    <w:rsid w:val="009568B7"/>
    <w:rsid w:val="00996677"/>
    <w:rsid w:val="00997D5D"/>
    <w:rsid w:val="009A413F"/>
    <w:rsid w:val="009B289C"/>
    <w:rsid w:val="009E108A"/>
    <w:rsid w:val="009E7EB0"/>
    <w:rsid w:val="009F20F8"/>
    <w:rsid w:val="00A12B3D"/>
    <w:rsid w:val="00A272A2"/>
    <w:rsid w:val="00AA3A85"/>
    <w:rsid w:val="00AA4C81"/>
    <w:rsid w:val="00AB286B"/>
    <w:rsid w:val="00AB566E"/>
    <w:rsid w:val="00AC02CF"/>
    <w:rsid w:val="00AC5038"/>
    <w:rsid w:val="00AD48F8"/>
    <w:rsid w:val="00B06B06"/>
    <w:rsid w:val="00B4399E"/>
    <w:rsid w:val="00B4511F"/>
    <w:rsid w:val="00B455C9"/>
    <w:rsid w:val="00B60CE0"/>
    <w:rsid w:val="00B63B7E"/>
    <w:rsid w:val="00B72896"/>
    <w:rsid w:val="00B7509C"/>
    <w:rsid w:val="00B84885"/>
    <w:rsid w:val="00B90E56"/>
    <w:rsid w:val="00BD717E"/>
    <w:rsid w:val="00C01F7D"/>
    <w:rsid w:val="00C023A1"/>
    <w:rsid w:val="00C07972"/>
    <w:rsid w:val="00C141E8"/>
    <w:rsid w:val="00C17D91"/>
    <w:rsid w:val="00C404C8"/>
    <w:rsid w:val="00C41E4F"/>
    <w:rsid w:val="00C46C05"/>
    <w:rsid w:val="00C6753E"/>
    <w:rsid w:val="00C778FD"/>
    <w:rsid w:val="00C92531"/>
    <w:rsid w:val="00CC72CB"/>
    <w:rsid w:val="00CD1C7F"/>
    <w:rsid w:val="00CD1CDA"/>
    <w:rsid w:val="00CE2130"/>
    <w:rsid w:val="00CF00DF"/>
    <w:rsid w:val="00D001A6"/>
    <w:rsid w:val="00D42D14"/>
    <w:rsid w:val="00D63ADF"/>
    <w:rsid w:val="00D84193"/>
    <w:rsid w:val="00DB2D58"/>
    <w:rsid w:val="00DB4536"/>
    <w:rsid w:val="00DB7807"/>
    <w:rsid w:val="00DC0C4C"/>
    <w:rsid w:val="00DE2660"/>
    <w:rsid w:val="00DE7249"/>
    <w:rsid w:val="00E01EC9"/>
    <w:rsid w:val="00E033A0"/>
    <w:rsid w:val="00E05A55"/>
    <w:rsid w:val="00E16353"/>
    <w:rsid w:val="00E52D3D"/>
    <w:rsid w:val="00E85C09"/>
    <w:rsid w:val="00EA3450"/>
    <w:rsid w:val="00EB4EA6"/>
    <w:rsid w:val="00ED3061"/>
    <w:rsid w:val="00EE1F6D"/>
    <w:rsid w:val="00EE4901"/>
    <w:rsid w:val="00F139F9"/>
    <w:rsid w:val="00F234C9"/>
    <w:rsid w:val="00F430CC"/>
    <w:rsid w:val="00F45AEF"/>
    <w:rsid w:val="00F45C0D"/>
    <w:rsid w:val="00F81A43"/>
    <w:rsid w:val="00F83A18"/>
    <w:rsid w:val="00FC62E9"/>
    <w:rsid w:val="00FD1CAA"/>
    <w:rsid w:val="00FF30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60FC"/>
  <w15:docId w15:val="{8442369A-2CA1-4799-8140-E73DE828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4">
    <w:name w:val="heading 4"/>
    <w:basedOn w:val="Normalny"/>
    <w:pPr>
      <w:keepNext/>
      <w:suppressAutoHyphens/>
      <w:spacing w:before="240" w:after="60"/>
      <w:outlineLvl w:val="3"/>
    </w:pPr>
    <w:rPr>
      <w:rFonts w:eastAsia="SimSun" w:cs="Calibri"/>
      <w:b/>
      <w:bCs/>
      <w:sz w:val="28"/>
      <w:szCs w:val="28"/>
      <w:lang w:eastAsia="ar-SA"/>
    </w:rPr>
  </w:style>
  <w:style w:type="paragraph" w:styleId="Nagwek5">
    <w:name w:val="heading 5"/>
    <w:basedOn w:val="Normalny"/>
    <w:pPr>
      <w:suppressAutoHyphens/>
      <w:overflowPunct/>
      <w:spacing w:before="240" w:after="60"/>
      <w:outlineLvl w:val="4"/>
    </w:pPr>
    <w:rPr>
      <w:rFonts w:eastAsia="SimSun" w:cs="Calibri"/>
      <w:b/>
      <w:bCs/>
      <w:i/>
      <w:iCs/>
      <w:sz w:val="26"/>
      <w:szCs w:val="26"/>
      <w:lang w:eastAsia="ar-SA"/>
    </w:rPr>
  </w:style>
  <w:style w:type="paragraph" w:styleId="Nagwek6">
    <w:name w:val="heading 6"/>
    <w:basedOn w:val="Normalny"/>
    <w:pPr>
      <w:suppressAutoHyphens/>
      <w:overflowPunct/>
      <w:spacing w:before="240" w:after="60"/>
      <w:outlineLvl w:val="5"/>
    </w:pPr>
    <w:rPr>
      <w:rFonts w:eastAsia="SimSun" w:cs="Calibri"/>
      <w:b/>
      <w:bCs/>
      <w:lang w:eastAsia="ar-SA"/>
    </w:rPr>
  </w:style>
  <w:style w:type="paragraph" w:styleId="Nagwek7">
    <w:name w:val="heading 7"/>
    <w:basedOn w:val="Normalny"/>
    <w:pPr>
      <w:keepNext/>
      <w:tabs>
        <w:tab w:val="left" w:pos="6946"/>
      </w:tabs>
      <w:overflowPunct/>
      <w:textAlignment w:val="baseline"/>
      <w:outlineLvl w:val="6"/>
    </w:pPr>
    <w:rPr>
      <w:rFonts w:eastAsia="SimSun" w:cs="Calibri"/>
      <w:b/>
      <w:bCs/>
      <w:color w:val="000000"/>
      <w:lang w:eastAsia="pl-PL"/>
    </w:rPr>
  </w:style>
  <w:style w:type="paragraph" w:styleId="Nagwek8">
    <w:name w:val="heading 8"/>
    <w:basedOn w:val="Normalny"/>
    <w:pPr>
      <w:suppressAutoHyphens/>
      <w:overflowPunct/>
      <w:spacing w:before="240" w:after="60"/>
      <w:outlineLvl w:val="7"/>
    </w:pPr>
    <w:rPr>
      <w:rFonts w:eastAsia="SimSun"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93371"/>
    <w:rPr>
      <w:color w:val="0563C1" w:themeColor="hyperlink"/>
      <w:u w:val="single"/>
    </w:rPr>
  </w:style>
  <w:style w:type="character" w:customStyle="1" w:styleId="NagwekZnak">
    <w:name w:val="Nagłówek Znak"/>
    <w:basedOn w:val="Domylnaczcionkaakapitu"/>
    <w:link w:val="Nagwek"/>
    <w:uiPriority w:val="99"/>
    <w:qFormat/>
    <w:rsid w:val="002E5451"/>
  </w:style>
  <w:style w:type="character" w:customStyle="1" w:styleId="StopkaZnak">
    <w:name w:val="Stopka Znak"/>
    <w:basedOn w:val="Domylnaczcionkaakapitu"/>
    <w:link w:val="Stopka"/>
    <w:uiPriority w:val="99"/>
    <w:qFormat/>
    <w:rsid w:val="002E5451"/>
  </w:style>
  <w:style w:type="character" w:customStyle="1" w:styleId="TekstdymkaZnak">
    <w:name w:val="Tekst dymka Znak"/>
    <w:basedOn w:val="Domylnaczcionkaakapitu"/>
    <w:link w:val="Tekstdymka"/>
    <w:uiPriority w:val="99"/>
    <w:semiHidden/>
    <w:qFormat/>
    <w:rsid w:val="00C7583C"/>
    <w:rPr>
      <w:rFonts w:ascii="Segoe UI" w:hAnsi="Segoe UI" w:cs="Segoe UI"/>
      <w:sz w:val="18"/>
      <w:szCs w:val="18"/>
    </w:rPr>
  </w:style>
  <w:style w:type="character" w:customStyle="1" w:styleId="diffcontext">
    <w:name w:val="diffcontext"/>
    <w:qFormat/>
    <w:rsid w:val="009B4DC0"/>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b w:val="0"/>
      <w:bCs w:val="0"/>
      <w:sz w:val="20"/>
      <w:szCs w:val="20"/>
    </w:rPr>
  </w:style>
  <w:style w:type="character" w:customStyle="1" w:styleId="ListLabel4">
    <w:name w:val="ListLabel 4"/>
    <w:qFormat/>
    <w:rPr>
      <w:rFonts w:cs="Times New Roman"/>
      <w:sz w:val="24"/>
    </w:rPr>
  </w:style>
  <w:style w:type="character" w:customStyle="1" w:styleId="ListLabel5">
    <w:name w:val="ListLabel 5"/>
    <w:qFormat/>
    <w:rPr>
      <w:iCs/>
      <w:color w:val="000000"/>
      <w:spacing w:val="0"/>
      <w:sz w:val="24"/>
      <w:szCs w:val="24"/>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6z0">
    <w:name w:val="WW8Num46z0"/>
    <w:qFormat/>
    <w:rPr>
      <w:sz w:val="20"/>
      <w:szCs w:val="2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23z0">
    <w:name w:val="WW8Num23z0"/>
    <w:qFormat/>
    <w:rPr>
      <w:b/>
      <w:sz w:val="20"/>
      <w:szCs w:val="2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Znakinumeracji">
    <w:name w:val="Znaki numeracji"/>
    <w:qFormat/>
  </w:style>
  <w:style w:type="character" w:customStyle="1" w:styleId="ListLabel6">
    <w:name w:val="ListLabel 6"/>
    <w:qFormat/>
    <w:rPr>
      <w:rFonts w:ascii="Times New Roman" w:hAnsi="Times New Roman"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b w:val="0"/>
      <w:bCs w:val="0"/>
      <w:sz w:val="20"/>
      <w:szCs w:val="20"/>
    </w:rPr>
  </w:style>
  <w:style w:type="character" w:customStyle="1" w:styleId="ListLabel10">
    <w:name w:val="ListLabel 10"/>
    <w:qFormat/>
    <w:rPr>
      <w:rFonts w:ascii="Times New Roman" w:hAnsi="Times New Roman"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b w:val="0"/>
      <w:bCs w:val="0"/>
      <w:sz w:val="20"/>
      <w:szCs w:val="20"/>
    </w:rPr>
  </w:style>
  <w:style w:type="character" w:customStyle="1" w:styleId="ListLabel14">
    <w:name w:val="ListLabel 14"/>
    <w:qFormat/>
    <w:rPr>
      <w:rFonts w:ascii="Times New Roman" w:hAnsi="Times New Roman"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b w:val="0"/>
      <w:bCs w:val="0"/>
      <w:sz w:val="20"/>
      <w:szCs w:val="20"/>
    </w:rPr>
  </w:style>
  <w:style w:type="character" w:customStyle="1" w:styleId="ListLabel18">
    <w:name w:val="ListLabel 18"/>
    <w:qFormat/>
    <w:rPr>
      <w:rFonts w:ascii="Times New Roman" w:hAnsi="Times New Roman" w:cs="Symbol"/>
      <w:b/>
      <w:sz w:val="20"/>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b w:val="0"/>
      <w:bCs w:val="0"/>
      <w:sz w:val="20"/>
      <w:szCs w:val="20"/>
    </w:rPr>
  </w:style>
  <w:style w:type="character" w:customStyle="1" w:styleId="ListLabel22">
    <w:name w:val="ListLabel 22"/>
    <w:qFormat/>
    <w:rPr>
      <w:rFonts w:ascii="Times New Roman" w:hAnsi="Times New Roman"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b w:val="0"/>
      <w:bCs w:val="0"/>
      <w:sz w:val="20"/>
      <w:szCs w:val="20"/>
    </w:rPr>
  </w:style>
  <w:style w:type="character" w:customStyle="1" w:styleId="ListLabel26">
    <w:name w:val="ListLabel 26"/>
    <w:qFormat/>
    <w:rPr>
      <w:rFonts w:ascii="Times New Roman" w:hAnsi="Times New Roman" w:cs="Symbol"/>
      <w:b/>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bCs w:val="0"/>
      <w:sz w:val="20"/>
      <w:szCs w:val="20"/>
    </w:rPr>
  </w:style>
  <w:style w:type="character" w:customStyle="1" w:styleId="ListLabel30">
    <w:name w:val="ListLabel 30"/>
    <w:qFormat/>
    <w:rPr>
      <w:rFonts w:ascii="Times New Roman" w:hAnsi="Times New Roman" w:cs="Symbol"/>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b w:val="0"/>
      <w:bCs w:val="0"/>
      <w:sz w:val="20"/>
      <w:szCs w:val="20"/>
    </w:rPr>
  </w:style>
  <w:style w:type="character" w:customStyle="1" w:styleId="ListLabel34">
    <w:name w:val="ListLabel 34"/>
    <w:qFormat/>
    <w:rPr>
      <w:rFonts w:ascii="Times New Roman" w:hAnsi="Times New Roman" w:cs="Symbol"/>
      <w:b/>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val="0"/>
      <w:bCs w:val="0"/>
      <w:sz w:val="20"/>
      <w:szCs w:val="20"/>
    </w:rPr>
  </w:style>
  <w:style w:type="character" w:customStyle="1" w:styleId="ListLabel38">
    <w:name w:val="ListLabel 38"/>
    <w:qFormat/>
    <w:rPr>
      <w:rFonts w:ascii="Times New Roman" w:hAnsi="Times New Roman" w:cs="Symbol"/>
      <w:b/>
      <w:sz w:val="20"/>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b w:val="0"/>
      <w:bCs w:val="0"/>
      <w:sz w:val="20"/>
      <w:szCs w:val="20"/>
    </w:rPr>
  </w:style>
  <w:style w:type="character" w:customStyle="1" w:styleId="ListLabel42">
    <w:name w:val="ListLabel 42"/>
    <w:qFormat/>
    <w:rPr>
      <w:rFonts w:ascii="Times New Roman" w:hAnsi="Times New Roman" w:cs="Symbol"/>
      <w:b/>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b w:val="0"/>
      <w:bCs w:val="0"/>
      <w:sz w:val="20"/>
      <w:szCs w:val="20"/>
    </w:rPr>
  </w:style>
  <w:style w:type="character" w:customStyle="1" w:styleId="ListLabel46">
    <w:name w:val="ListLabel 46"/>
    <w:qFormat/>
    <w:rPr>
      <w:rFonts w:ascii="Times New Roman" w:hAnsi="Times New Roman" w:cs="Symbol"/>
      <w:b/>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b w:val="0"/>
      <w:bCs w:val="0"/>
      <w:sz w:val="20"/>
      <w:szCs w:val="20"/>
    </w:rPr>
  </w:style>
  <w:style w:type="character" w:customStyle="1" w:styleId="ListLabel50">
    <w:name w:val="ListLabel 50"/>
    <w:qFormat/>
    <w:rPr>
      <w:rFonts w:ascii="Times New Roman" w:hAnsi="Times New Roman" w:cs="Symbol"/>
      <w:b/>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b w:val="0"/>
      <w:bCs w:val="0"/>
      <w:sz w:val="20"/>
      <w:szCs w:val="20"/>
    </w:rPr>
  </w:style>
  <w:style w:type="character" w:customStyle="1" w:styleId="ListLabel54">
    <w:name w:val="ListLabel 54"/>
    <w:qFormat/>
    <w:rPr>
      <w:rFonts w:ascii="Times New Roman" w:hAnsi="Times New Roman" w:cs="Symbol"/>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b w:val="0"/>
      <w:bCs w:val="0"/>
      <w:sz w:val="20"/>
      <w:szCs w:val="20"/>
    </w:rPr>
  </w:style>
  <w:style w:type="character" w:customStyle="1" w:styleId="ListLabel58">
    <w:name w:val="ListLabel 58"/>
    <w:qFormat/>
    <w:rPr>
      <w:rFonts w:ascii="Times New Roman" w:hAnsi="Times New Roman" w:cs="Symbol"/>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b w:val="0"/>
      <w:bCs w:val="0"/>
      <w:sz w:val="20"/>
      <w:szCs w:val="20"/>
    </w:rPr>
  </w:style>
  <w:style w:type="character" w:customStyle="1" w:styleId="ListLabel62">
    <w:name w:val="ListLabel 62"/>
    <w:qFormat/>
    <w:rPr>
      <w:rFonts w:ascii="Times New Roman" w:hAnsi="Times New Roman" w:cs="Symbol"/>
      <w:b/>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b w:val="0"/>
      <w:bCs w:val="0"/>
      <w:sz w:val="20"/>
      <w:szCs w:val="20"/>
    </w:rPr>
  </w:style>
  <w:style w:type="character" w:styleId="Odwoanieprzypisudolnego">
    <w:name w:val="footnote reference"/>
    <w:qFormat/>
    <w:rPr>
      <w:vertAlign w:val="superscript"/>
    </w:rPr>
  </w:style>
  <w:style w:type="character" w:customStyle="1" w:styleId="TekstprzypisudolnegoZnak">
    <w:name w:val="Tekst przypisu dolnego Znak"/>
    <w:basedOn w:val="Domylnaczcionkaakapitu"/>
    <w:qFormat/>
    <w:rPr>
      <w:sz w:val="20"/>
      <w:szCs w:val="20"/>
    </w:rPr>
  </w:style>
  <w:style w:type="character" w:customStyle="1" w:styleId="ListLabel66">
    <w:name w:val="ListLabel 66"/>
    <w:qFormat/>
    <w:rPr>
      <w:rFonts w:ascii="Times New Roman" w:hAnsi="Times New Roman" w:cs="Symbol"/>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b w:val="0"/>
      <w:bCs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70">
    <w:name w:val="ListLabel 70"/>
    <w:qFormat/>
    <w:rPr>
      <w:rFonts w:ascii="Times New Roman" w:hAnsi="Times New Roman"/>
      <w:b w:val="0"/>
      <w:bCs w:val="0"/>
      <w:sz w:val="20"/>
      <w:szCs w:val="20"/>
    </w:rPr>
  </w:style>
  <w:style w:type="character" w:customStyle="1" w:styleId="ListLabel71">
    <w:name w:val="ListLabel 71"/>
    <w:qFormat/>
    <w:rPr>
      <w:rFonts w:ascii="Times New Roman" w:hAnsi="Times New Roman" w:cs="OpenSymbol"/>
      <w:sz w:val="20"/>
    </w:rPr>
  </w:style>
  <w:style w:type="character" w:customStyle="1" w:styleId="ListLabel72">
    <w:name w:val="ListLabel 72"/>
    <w:qFormat/>
    <w:rPr>
      <w:rFonts w:ascii="Times New Roman" w:hAnsi="Times New Roman"/>
      <w:b w:val="0"/>
      <w:bCs w:val="0"/>
      <w:sz w:val="20"/>
      <w:szCs w:val="20"/>
    </w:rPr>
  </w:style>
  <w:style w:type="character" w:customStyle="1" w:styleId="ListLabel73">
    <w:name w:val="ListLabel 73"/>
    <w:qFormat/>
    <w:rPr>
      <w:rFonts w:ascii="Times New Roman" w:hAnsi="Times New Roman" w:cs="OpenSymbol"/>
      <w:sz w:val="20"/>
    </w:rPr>
  </w:style>
  <w:style w:type="character" w:customStyle="1" w:styleId="ListLabel74">
    <w:name w:val="ListLabel 74"/>
    <w:qFormat/>
    <w:rPr>
      <w:rFonts w:ascii="Times New Roman" w:hAnsi="Times New Roman"/>
      <w:b w:val="0"/>
      <w:bCs w:val="0"/>
      <w:sz w:val="20"/>
      <w:szCs w:val="20"/>
    </w:rPr>
  </w:style>
  <w:style w:type="character" w:customStyle="1" w:styleId="ListLabel75">
    <w:name w:val="ListLabel 75"/>
    <w:qFormat/>
    <w:rPr>
      <w:rFonts w:ascii="Times New Roman" w:hAnsi="Times New Roman" w:cs="OpenSymbol"/>
      <w:sz w:val="20"/>
    </w:rPr>
  </w:style>
  <w:style w:type="character" w:customStyle="1" w:styleId="ListLabel76">
    <w:name w:val="ListLabel 76"/>
    <w:qFormat/>
    <w:rPr>
      <w:rFonts w:ascii="Times New Roman" w:hAnsi="Times New Roman"/>
      <w:b w:val="0"/>
      <w:bCs w:val="0"/>
      <w:sz w:val="20"/>
      <w:szCs w:val="20"/>
    </w:rPr>
  </w:style>
  <w:style w:type="character" w:customStyle="1" w:styleId="ListLabel77">
    <w:name w:val="ListLabel 77"/>
    <w:qFormat/>
    <w:rPr>
      <w:rFonts w:ascii="Times New Roman" w:hAnsi="Times New Roman" w:cs="OpenSymbol"/>
      <w:sz w:val="20"/>
    </w:rPr>
  </w:style>
  <w:style w:type="character" w:customStyle="1" w:styleId="ListLabel78">
    <w:name w:val="ListLabel 78"/>
    <w:qFormat/>
    <w:rPr>
      <w:rFonts w:ascii="Times New Roman" w:hAnsi="Times New Roman"/>
      <w:b w:val="0"/>
      <w:bCs w:val="0"/>
      <w:sz w:val="20"/>
      <w:szCs w:val="20"/>
    </w:rPr>
  </w:style>
  <w:style w:type="character" w:customStyle="1" w:styleId="ListLabel79">
    <w:name w:val="ListLabel 79"/>
    <w:qFormat/>
    <w:rPr>
      <w:rFonts w:ascii="Times New Roman" w:hAnsi="Times New Roman" w:cs="OpenSymbol"/>
      <w:sz w:val="20"/>
    </w:rPr>
  </w:style>
  <w:style w:type="character" w:customStyle="1" w:styleId="ListLabel80">
    <w:name w:val="ListLabel 80"/>
    <w:qFormat/>
    <w:rPr>
      <w:rFonts w:ascii="Times New Roman" w:hAnsi="Times New Roman"/>
      <w:b w:val="0"/>
      <w:bCs w:val="0"/>
      <w:sz w:val="20"/>
      <w:szCs w:val="20"/>
    </w:rPr>
  </w:style>
  <w:style w:type="character" w:customStyle="1" w:styleId="ListLabel81">
    <w:name w:val="ListLabel 81"/>
    <w:qFormat/>
    <w:rPr>
      <w:rFonts w:ascii="Times New Roman" w:hAnsi="Times New Roman" w:cs="OpenSymbol"/>
      <w:sz w:val="20"/>
    </w:rPr>
  </w:style>
  <w:style w:type="character" w:customStyle="1" w:styleId="ListLabel82">
    <w:name w:val="ListLabel 82"/>
    <w:qFormat/>
    <w:rPr>
      <w:rFonts w:ascii="Times New Roman" w:hAnsi="Times New Roman"/>
      <w:b w:val="0"/>
      <w:bCs w:val="0"/>
      <w:sz w:val="20"/>
      <w:szCs w:val="20"/>
    </w:rPr>
  </w:style>
  <w:style w:type="character" w:customStyle="1" w:styleId="ListLabel83">
    <w:name w:val="ListLabel 83"/>
    <w:qFormat/>
    <w:rPr>
      <w:rFonts w:ascii="Times New Roman" w:hAnsi="Times New Roman" w:cs="OpenSymbol"/>
      <w:sz w:val="20"/>
    </w:rPr>
  </w:style>
  <w:style w:type="character" w:customStyle="1" w:styleId="ListLabel84">
    <w:name w:val="ListLabel 84"/>
    <w:qFormat/>
    <w:rPr>
      <w:rFonts w:ascii="Times New Roman" w:hAnsi="Times New Roman"/>
      <w:b w:val="0"/>
      <w:bCs w:val="0"/>
      <w:sz w:val="20"/>
      <w:szCs w:val="20"/>
    </w:rPr>
  </w:style>
  <w:style w:type="character" w:customStyle="1" w:styleId="ListLabel85">
    <w:name w:val="ListLabel 85"/>
    <w:qFormat/>
    <w:rPr>
      <w:rFonts w:ascii="Times New Roman" w:hAnsi="Times New Roman" w:cs="OpenSymbol"/>
      <w:sz w:val="20"/>
    </w:rPr>
  </w:style>
  <w:style w:type="character" w:customStyle="1" w:styleId="ListLabel86">
    <w:name w:val="ListLabel 86"/>
    <w:qFormat/>
    <w:rPr>
      <w:rFonts w:ascii="Times New Roman" w:hAnsi="Times New Roman"/>
      <w:b w:val="0"/>
      <w:bCs w:val="0"/>
      <w:sz w:val="20"/>
      <w:szCs w:val="20"/>
    </w:rPr>
  </w:style>
  <w:style w:type="character" w:customStyle="1" w:styleId="ListLabel87">
    <w:name w:val="ListLabel 87"/>
    <w:qFormat/>
    <w:rPr>
      <w:rFonts w:ascii="Times New Roman" w:hAnsi="Times New Roman" w:cs="OpenSymbol"/>
      <w:sz w:val="20"/>
    </w:rPr>
  </w:style>
  <w:style w:type="character" w:customStyle="1" w:styleId="ListLabel88">
    <w:name w:val="ListLabel 88"/>
    <w:qFormat/>
    <w:rPr>
      <w:rFonts w:ascii="Times New Roman" w:hAnsi="Times New Roman"/>
      <w:b w:val="0"/>
      <w:bCs w:val="0"/>
      <w:sz w:val="20"/>
      <w:szCs w:val="20"/>
    </w:rPr>
  </w:style>
  <w:style w:type="character" w:customStyle="1" w:styleId="ListLabel89">
    <w:name w:val="ListLabel 89"/>
    <w:qFormat/>
    <w:rPr>
      <w:rFonts w:ascii="Times New Roman" w:hAnsi="Times New Roman" w:cs="OpenSymbol"/>
      <w:sz w:val="20"/>
    </w:rPr>
  </w:style>
  <w:style w:type="character" w:customStyle="1" w:styleId="ListLabel90">
    <w:name w:val="ListLabel 90"/>
    <w:qFormat/>
    <w:rPr>
      <w:rFonts w:ascii="Times New Roman" w:hAnsi="Times New Roman"/>
      <w:b w:val="0"/>
      <w:bCs w:val="0"/>
      <w:sz w:val="20"/>
      <w:szCs w:val="20"/>
    </w:rPr>
  </w:style>
  <w:style w:type="character" w:customStyle="1" w:styleId="ListLabel91">
    <w:name w:val="ListLabel 91"/>
    <w:qFormat/>
    <w:rPr>
      <w:rFonts w:ascii="Times New Roman" w:hAnsi="Times New Roman" w:cs="OpenSymbol"/>
      <w:sz w:val="20"/>
    </w:rPr>
  </w:style>
  <w:style w:type="character" w:customStyle="1" w:styleId="ListLabel92">
    <w:name w:val="ListLabel 92"/>
    <w:qFormat/>
    <w:rPr>
      <w:rFonts w:ascii="Times New Roman" w:hAnsi="Times New Roman"/>
      <w:b w:val="0"/>
      <w:bCs w:val="0"/>
      <w:sz w:val="20"/>
      <w:szCs w:val="20"/>
    </w:rPr>
  </w:style>
  <w:style w:type="character" w:customStyle="1" w:styleId="ListLabel93">
    <w:name w:val="ListLabel 93"/>
    <w:qFormat/>
    <w:rPr>
      <w:rFonts w:ascii="Times New Roman" w:hAnsi="Times New Roman" w:cs="OpenSymbol"/>
      <w:sz w:val="20"/>
    </w:rPr>
  </w:style>
  <w:style w:type="character" w:customStyle="1" w:styleId="Nagwek1Znak">
    <w:name w:val="Nagłówek 1 Znak"/>
    <w:basedOn w:val="Domylnaczcionkaakapitu"/>
    <w:qFormat/>
    <w:rPr>
      <w:rFonts w:ascii="Cambria" w:eastAsia="SimSun" w:hAnsi="Cambria" w:cs="Arial"/>
      <w:color w:val="365F91"/>
      <w:sz w:val="32"/>
      <w:szCs w:val="32"/>
    </w:rPr>
  </w:style>
  <w:style w:type="character" w:customStyle="1" w:styleId="Nagwek2Znak">
    <w:name w:val="Nagłówek 2 Znak"/>
    <w:basedOn w:val="Domylnaczcionkaakapitu"/>
    <w:qFormat/>
    <w:rPr>
      <w:rFonts w:ascii="Cambria" w:eastAsia="SimSun" w:hAnsi="Cambria" w:cs="Arial"/>
      <w:color w:val="365F91"/>
      <w:sz w:val="26"/>
      <w:szCs w:val="26"/>
    </w:rPr>
  </w:style>
  <w:style w:type="character" w:customStyle="1" w:styleId="Nagwek3Znak">
    <w:name w:val="Nagłówek 3 Znak"/>
    <w:basedOn w:val="Domylnaczcionkaakapitu"/>
    <w:qFormat/>
    <w:rPr>
      <w:rFonts w:ascii="Cambria" w:eastAsia="SimSun" w:hAnsi="Cambria" w:cs="Arial"/>
      <w:color w:val="243F60"/>
      <w:sz w:val="24"/>
      <w:szCs w:val="24"/>
    </w:rPr>
  </w:style>
  <w:style w:type="character" w:customStyle="1" w:styleId="Nagwek4Znak">
    <w:name w:val="Nagłówek 4 Znak"/>
    <w:basedOn w:val="Domylnaczcionkaakapitu"/>
    <w:qFormat/>
    <w:rPr>
      <w:rFonts w:ascii="Cambria" w:eastAsia="SimSun" w:hAnsi="Cambria" w:cs="Arial"/>
      <w:i/>
      <w:iCs/>
      <w:color w:val="365F91"/>
    </w:rPr>
  </w:style>
  <w:style w:type="character" w:customStyle="1" w:styleId="Nagwek5Znak">
    <w:name w:val="Nagłówek 5 Znak"/>
    <w:basedOn w:val="Domylnaczcionkaakapitu"/>
    <w:qFormat/>
    <w:rPr>
      <w:rFonts w:ascii="Cambria" w:eastAsia="SimSun" w:hAnsi="Cambria" w:cs="Arial"/>
      <w:color w:val="365F91"/>
    </w:rPr>
  </w:style>
  <w:style w:type="character" w:customStyle="1" w:styleId="Nagwek6Znak">
    <w:name w:val="Nagłówek 6 Znak"/>
    <w:basedOn w:val="Domylnaczcionkaakapitu"/>
    <w:qFormat/>
    <w:rPr>
      <w:rFonts w:ascii="Cambria" w:eastAsia="SimSun" w:hAnsi="Cambria" w:cs="Arial"/>
      <w:color w:val="243F60"/>
    </w:rPr>
  </w:style>
  <w:style w:type="character" w:customStyle="1" w:styleId="Nagwek7Znak">
    <w:name w:val="Nagłówek 7 Znak"/>
    <w:basedOn w:val="Domylnaczcionkaakapitu"/>
    <w:qFormat/>
    <w:rPr>
      <w:rFonts w:ascii="Calibri" w:eastAsia="SimSun" w:hAnsi="Calibri" w:cs="Calibri"/>
      <w:b/>
      <w:bCs/>
      <w:color w:val="000000"/>
      <w:sz w:val="20"/>
      <w:szCs w:val="20"/>
      <w:lang w:eastAsia="pl-PL"/>
    </w:rPr>
  </w:style>
  <w:style w:type="character" w:customStyle="1" w:styleId="Nagwek8Znak">
    <w:name w:val="Nagłówek 8 Znak"/>
    <w:basedOn w:val="Domylnaczcionkaakapitu"/>
    <w:qFormat/>
    <w:rPr>
      <w:rFonts w:ascii="Cambria" w:eastAsia="SimSun" w:hAnsi="Cambria" w:cs="Arial"/>
      <w:color w:val="272727"/>
      <w:sz w:val="21"/>
      <w:szCs w:val="21"/>
    </w:rPr>
  </w:style>
  <w:style w:type="character" w:customStyle="1" w:styleId="Nagwek1Znak1">
    <w:name w:val="Nagłówek 1 Znak1"/>
    <w:basedOn w:val="Domylnaczcionkaakapitu"/>
    <w:qFormat/>
    <w:rPr>
      <w:rFonts w:ascii="Arial" w:eastAsia="SimSun" w:hAnsi="Arial" w:cs="Arial"/>
      <w:b/>
      <w:bCs/>
      <w:sz w:val="32"/>
      <w:szCs w:val="32"/>
      <w:lang w:eastAsia="ar-SA"/>
    </w:rPr>
  </w:style>
  <w:style w:type="character" w:customStyle="1" w:styleId="Nagwek2Znak1">
    <w:name w:val="Nagłówek 2 Znak1"/>
    <w:basedOn w:val="Domylnaczcionkaakapitu"/>
    <w:qFormat/>
    <w:rPr>
      <w:rFonts w:ascii="Arial" w:eastAsia="SimSun" w:hAnsi="Arial" w:cs="Arial"/>
      <w:b/>
      <w:bCs/>
      <w:i/>
      <w:iCs/>
      <w:sz w:val="28"/>
      <w:szCs w:val="28"/>
      <w:lang w:eastAsia="ar-SA"/>
    </w:rPr>
  </w:style>
  <w:style w:type="character" w:customStyle="1" w:styleId="Nagwek3Znak1">
    <w:name w:val="Nagłówek 3 Znak1"/>
    <w:basedOn w:val="Domylnaczcionkaakapitu"/>
    <w:qFormat/>
    <w:rPr>
      <w:rFonts w:ascii="Arial" w:eastAsia="SimSun" w:hAnsi="Arial" w:cs="Arial"/>
      <w:b/>
      <w:bCs/>
      <w:sz w:val="26"/>
      <w:szCs w:val="26"/>
      <w:lang w:eastAsia="ar-SA"/>
    </w:rPr>
  </w:style>
  <w:style w:type="character" w:customStyle="1" w:styleId="Nagwek4Znak1">
    <w:name w:val="Nagłówek 4 Znak1"/>
    <w:basedOn w:val="Domylnaczcionkaakapitu"/>
    <w:qFormat/>
    <w:rPr>
      <w:rFonts w:ascii="Times New Roman" w:eastAsia="SimSun" w:hAnsi="Times New Roman" w:cs="Calibri"/>
      <w:b/>
      <w:bCs/>
      <w:sz w:val="28"/>
      <w:szCs w:val="28"/>
      <w:lang w:eastAsia="ar-SA"/>
    </w:rPr>
  </w:style>
  <w:style w:type="character" w:customStyle="1" w:styleId="Nagwek5Znak1">
    <w:name w:val="Nagłówek 5 Znak1"/>
    <w:basedOn w:val="Domylnaczcionkaakapitu"/>
    <w:qFormat/>
    <w:rPr>
      <w:rFonts w:ascii="Times New Roman" w:eastAsia="SimSun" w:hAnsi="Times New Roman" w:cs="Calibri"/>
      <w:b/>
      <w:bCs/>
      <w:i/>
      <w:iCs/>
      <w:sz w:val="26"/>
      <w:szCs w:val="26"/>
      <w:lang w:eastAsia="ar-SA"/>
    </w:rPr>
  </w:style>
  <w:style w:type="character" w:customStyle="1" w:styleId="Nagwek6Znak1">
    <w:name w:val="Nagłówek 6 Znak1"/>
    <w:basedOn w:val="Domylnaczcionkaakapitu"/>
    <w:qFormat/>
    <w:rPr>
      <w:rFonts w:ascii="Times New Roman" w:eastAsia="SimSun" w:hAnsi="Times New Roman" w:cs="Calibri"/>
      <w:b/>
      <w:bCs/>
      <w:sz w:val="20"/>
      <w:szCs w:val="20"/>
      <w:lang w:eastAsia="ar-SA"/>
    </w:rPr>
  </w:style>
  <w:style w:type="character" w:customStyle="1" w:styleId="Nagwek8Znak1">
    <w:name w:val="Nagłówek 8 Znak1"/>
    <w:basedOn w:val="Domylnaczcionkaakapitu"/>
    <w:qFormat/>
    <w:rPr>
      <w:rFonts w:ascii="Times New Roman" w:eastAsia="SimSun" w:hAnsi="Times New Roman" w:cs="Calibri"/>
      <w:i/>
      <w:iCs/>
      <w:sz w:val="24"/>
      <w:szCs w:val="24"/>
      <w:lang w:eastAsia="ar-SA"/>
    </w:rPr>
  </w:style>
  <w:style w:type="character" w:customStyle="1" w:styleId="WW8Num1z0">
    <w:name w:val="WW8Num1z0"/>
    <w:qFormat/>
    <w:rPr>
      <w:b/>
      <w:bCs/>
    </w:rPr>
  </w:style>
  <w:style w:type="character" w:customStyle="1" w:styleId="WW8Num1z1">
    <w:name w:val="WW8Num1z1"/>
    <w:qFormat/>
    <w:rPr>
      <w:rFonts w:ascii="Courier New" w:hAnsi="Courier New" w:cs="Courier New"/>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style>
  <w:style w:type="character" w:customStyle="1" w:styleId="WW8Num7z0">
    <w:name w:val="WW8Num7z0"/>
    <w:qFormat/>
    <w:rPr>
      <w:b/>
      <w:bCs/>
    </w:rPr>
  </w:style>
  <w:style w:type="character" w:customStyle="1" w:styleId="WW8Num9z0">
    <w:name w:val="WW8Num9z0"/>
    <w:qFormat/>
    <w:rPr>
      <w:sz w:val="24"/>
      <w:szCs w:val="24"/>
    </w:rPr>
  </w:style>
  <w:style w:type="character" w:customStyle="1" w:styleId="WW8Num10z0">
    <w:name w:val="WW8Num10z0"/>
    <w:qFormat/>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5z1">
    <w:name w:val="WW8Num15z1"/>
    <w:qFormat/>
    <w:rPr>
      <w:rFonts w:ascii="Symbol" w:hAnsi="Symbol" w:cs="Symbol"/>
    </w:rPr>
  </w:style>
  <w:style w:type="character" w:customStyle="1" w:styleId="WW8Num16z1">
    <w:name w:val="WW8Num16z1"/>
    <w:qFormat/>
    <w:rPr>
      <w:rFonts w:ascii="Wingdings" w:hAnsi="Wingdings" w:cs="Wingdings"/>
      <w:color w:val="000000"/>
    </w:rPr>
  </w:style>
  <w:style w:type="character" w:customStyle="1" w:styleId="WW8Num16z2">
    <w:name w:val="WW8Num16z2"/>
    <w:qFormat/>
    <w:rPr>
      <w:rFonts w:ascii="Times New Roman" w:hAnsi="Times New Roman" w:cs="Times New Roman"/>
    </w:rPr>
  </w:style>
  <w:style w:type="character" w:customStyle="1" w:styleId="WW8Num18z0">
    <w:name w:val="WW8Num18z0"/>
    <w:qFormat/>
    <w:rPr>
      <w:color w:val="000000"/>
    </w:rPr>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color w:val="00000A"/>
    </w:rPr>
  </w:style>
  <w:style w:type="character" w:customStyle="1" w:styleId="WW8Num24z0">
    <w:name w:val="WW8Num24z0"/>
    <w:qFormat/>
  </w:style>
  <w:style w:type="character" w:customStyle="1" w:styleId="WW8Num25z0">
    <w:name w:val="WW8Num25z0"/>
    <w:qFormat/>
    <w:rPr>
      <w:color w:val="000000"/>
    </w:rPr>
  </w:style>
  <w:style w:type="character" w:customStyle="1" w:styleId="WW8Num29z0">
    <w:name w:val="WW8Num29z0"/>
    <w:qFormat/>
  </w:style>
  <w:style w:type="character" w:customStyle="1" w:styleId="WW8Num32z0">
    <w:name w:val="WW8Num32z0"/>
    <w:qFormat/>
    <w:rPr>
      <w:rFonts w:ascii="Symbol" w:hAnsi="Symbol" w:cs="Symbol"/>
      <w:b/>
      <w:bCs/>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4z0">
    <w:name w:val="WW8Num34z0"/>
    <w:qFormat/>
    <w:rPr>
      <w:b/>
      <w:bCs/>
    </w:rPr>
  </w:style>
  <w:style w:type="character" w:customStyle="1" w:styleId="WW8Num35z0">
    <w:name w:val="WW8Num35z0"/>
    <w:qFormat/>
    <w:rPr>
      <w:sz w:val="16"/>
      <w:szCs w:val="16"/>
    </w:rPr>
  </w:style>
  <w:style w:type="character" w:customStyle="1" w:styleId="WW8Num36z0">
    <w:name w:val="WW8Num36z0"/>
    <w:qFormat/>
    <w:rPr>
      <w:rFonts w:ascii="Symbol" w:hAnsi="Symbol" w:cs="Symbol"/>
    </w:rPr>
  </w:style>
  <w:style w:type="character" w:customStyle="1" w:styleId="WW8Num36z1">
    <w:name w:val="WW8Num36z1"/>
    <w:qFormat/>
  </w:style>
  <w:style w:type="character" w:customStyle="1" w:styleId="WW8Num36z4">
    <w:name w:val="WW8Num36z4"/>
    <w:qFormat/>
    <w:rPr>
      <w:rFonts w:ascii="Courier New" w:hAnsi="Courier New" w:cs="Courier New"/>
    </w:rPr>
  </w:style>
  <w:style w:type="character" w:customStyle="1" w:styleId="WW8Num36z5">
    <w:name w:val="WW8Num36z5"/>
    <w:qFormat/>
    <w:rPr>
      <w:rFonts w:ascii="Wingdings" w:hAnsi="Wingdings" w:cs="Wingdings"/>
    </w:rPr>
  </w:style>
  <w:style w:type="character" w:customStyle="1" w:styleId="WW8Num37z0">
    <w:name w:val="WW8Num37z0"/>
    <w:qFormat/>
    <w:rPr>
      <w:rFonts w:ascii="Symbol" w:hAnsi="Symbol" w:cs="Symbol"/>
    </w:rPr>
  </w:style>
  <w:style w:type="character" w:customStyle="1" w:styleId="WW8Num39z0">
    <w:name w:val="WW8Num39z0"/>
    <w:qFormat/>
    <w:rPr>
      <w:rFonts w:ascii="Symbol" w:hAnsi="Symbol" w:cs="Symbol"/>
      <w:b w:val="0"/>
      <w:bCs w:val="0"/>
      <w:sz w:val="20"/>
      <w:szCs w:val="2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rFonts w:ascii="Times New Roman" w:hAnsi="Times New Roman" w:cs="Times New Roman"/>
    </w:rPr>
  </w:style>
  <w:style w:type="character" w:customStyle="1" w:styleId="WW8Num47z0">
    <w:name w:val="WW8Num47z0"/>
    <w:qFormat/>
    <w:rPr>
      <w:color w:val="000000"/>
    </w:rPr>
  </w:style>
  <w:style w:type="character" w:customStyle="1" w:styleId="WW8Num49z0">
    <w:name w:val="WW8Num49z0"/>
    <w:qFormat/>
    <w:rPr>
      <w:rFonts w:ascii="Times New Roman" w:hAnsi="Times New Roman" w:cs="Times New Roman"/>
      <w:b/>
      <w:bCs/>
    </w:rPr>
  </w:style>
  <w:style w:type="character" w:customStyle="1" w:styleId="WW8Num50z0">
    <w:name w:val="WW8Num50z0"/>
    <w:qFormat/>
  </w:style>
  <w:style w:type="character" w:customStyle="1" w:styleId="WW8Num51z0">
    <w:name w:val="WW8Num51z0"/>
    <w:qFormat/>
    <w:rPr>
      <w:b/>
      <w:bCs/>
    </w:rPr>
  </w:style>
  <w:style w:type="character" w:customStyle="1" w:styleId="WW8Num51z1">
    <w:name w:val="WW8Num51z1"/>
    <w:qFormat/>
    <w:rPr>
      <w:b/>
      <w:bCs/>
      <w:color w:val="000000"/>
    </w:rPr>
  </w:style>
  <w:style w:type="character" w:customStyle="1" w:styleId="WW8Num52z0">
    <w:name w:val="WW8Num52z0"/>
    <w:qFormat/>
  </w:style>
  <w:style w:type="character" w:customStyle="1" w:styleId="WW8Num53z0">
    <w:name w:val="WW8Num53z0"/>
    <w:qFormat/>
  </w:style>
  <w:style w:type="character" w:customStyle="1" w:styleId="WW8Num56z0">
    <w:name w:val="WW8Num56z0"/>
    <w:qFormat/>
    <w:rPr>
      <w:b/>
      <w:bCs/>
    </w:rPr>
  </w:style>
  <w:style w:type="character" w:customStyle="1" w:styleId="WW8Num57z0">
    <w:name w:val="WW8Num57z0"/>
    <w:qFormat/>
    <w:rPr>
      <w:b/>
      <w:bCs/>
    </w:rPr>
  </w:style>
  <w:style w:type="character" w:customStyle="1" w:styleId="WW8Num61z0">
    <w:name w:val="WW8Num61z0"/>
    <w:qFormat/>
    <w:rPr>
      <w:b/>
      <w:bCs/>
    </w:rPr>
  </w:style>
  <w:style w:type="character" w:customStyle="1" w:styleId="WW8Num66z0">
    <w:name w:val="WW8Num66z0"/>
    <w:qFormat/>
    <w:rPr>
      <w:b/>
      <w:bCs/>
    </w:rPr>
  </w:style>
  <w:style w:type="character" w:customStyle="1" w:styleId="WW8Num67z0">
    <w:name w:val="WW8Num67z0"/>
    <w:qFormat/>
    <w:rPr>
      <w:rFonts w:ascii="Symbol" w:hAnsi="Symbol" w:cs="Symbol"/>
    </w:rPr>
  </w:style>
  <w:style w:type="character" w:customStyle="1" w:styleId="WW8Num67z1">
    <w:name w:val="WW8Num67z1"/>
    <w:qFormat/>
  </w:style>
  <w:style w:type="character" w:customStyle="1" w:styleId="WW8Num68z0">
    <w:name w:val="WW8Num68z0"/>
    <w:qFormat/>
    <w:rPr>
      <w:color w:val="00000A"/>
    </w:rPr>
  </w:style>
  <w:style w:type="character" w:customStyle="1" w:styleId="WW8Num69z0">
    <w:name w:val="WW8Num69z0"/>
    <w:qFormat/>
    <w:rPr>
      <w:color w:val="000000"/>
    </w:rPr>
  </w:style>
  <w:style w:type="character" w:customStyle="1" w:styleId="WW8Num71z0">
    <w:name w:val="WW8Num71z0"/>
    <w:qFormat/>
    <w:rPr>
      <w:b/>
      <w:bCs/>
    </w:rPr>
  </w:style>
  <w:style w:type="character" w:customStyle="1" w:styleId="WW8Num71z1">
    <w:name w:val="WW8Num71z1"/>
    <w:qFormat/>
    <w:rPr>
      <w:b/>
      <w:bCs/>
      <w:color w:val="000000"/>
    </w:rPr>
  </w:style>
  <w:style w:type="character" w:customStyle="1" w:styleId="WW8Num73z0">
    <w:name w:val="WW8Num73z0"/>
    <w:qFormat/>
    <w:rPr>
      <w:b/>
      <w:bCs/>
      <w:sz w:val="24"/>
      <w:szCs w:val="24"/>
    </w:rPr>
  </w:style>
  <w:style w:type="character" w:customStyle="1" w:styleId="WW8Num78z0">
    <w:name w:val="WW8Num78z0"/>
    <w:qFormat/>
    <w:rPr>
      <w:b/>
      <w:bCs/>
      <w:color w:val="000000"/>
    </w:rPr>
  </w:style>
  <w:style w:type="character" w:customStyle="1" w:styleId="Domylnaczcionkaakapitu1">
    <w:name w:val="Domyślna czcionka akapitu1"/>
    <w:qFormat/>
  </w:style>
  <w:style w:type="character" w:customStyle="1" w:styleId="TytuZnak">
    <w:name w:val="Tytuł Znak"/>
    <w:qFormat/>
    <w:rPr>
      <w:rFonts w:ascii="Times New Roman" w:hAnsi="Times New Roman" w:cs="Times New Roman"/>
      <w:sz w:val="24"/>
      <w:szCs w:val="24"/>
    </w:rPr>
  </w:style>
  <w:style w:type="character" w:customStyle="1" w:styleId="TekstpodstawowyZnak">
    <w:name w:val="Tekst podstawowy Znak"/>
    <w:qFormat/>
    <w:rPr>
      <w:rFonts w:ascii="Times New Roman" w:hAnsi="Times New Roman" w:cs="Times New Roman"/>
      <w:sz w:val="24"/>
      <w:szCs w:val="24"/>
    </w:rPr>
  </w:style>
  <w:style w:type="character" w:customStyle="1" w:styleId="Tekstpodstawowy3Znak">
    <w:name w:val="Tekst podstawowy 3 Znak"/>
    <w:qFormat/>
    <w:rPr>
      <w:rFonts w:ascii="Times New Roman" w:hAnsi="Times New Roman" w:cs="Times New Roman"/>
      <w:b/>
      <w:bCs/>
      <w:sz w:val="24"/>
      <w:szCs w:val="24"/>
    </w:rPr>
  </w:style>
  <w:style w:type="character" w:customStyle="1" w:styleId="Tekstpodstawowy3Znak1">
    <w:name w:val="Tekst podstawowy 3 Znak1"/>
    <w:qFormat/>
    <w:rPr>
      <w:sz w:val="16"/>
      <w:szCs w:val="16"/>
    </w:rPr>
  </w:style>
  <w:style w:type="character" w:customStyle="1" w:styleId="Tekstpodstawowywcity2Znak">
    <w:name w:val="Tekst podstawowy wcięty 2 Znak"/>
    <w:qFormat/>
    <w:rPr>
      <w:rFonts w:ascii="Times New Roman" w:hAnsi="Times New Roman" w:cs="Times New Roman"/>
      <w:sz w:val="24"/>
      <w:szCs w:val="24"/>
    </w:rPr>
  </w:style>
  <w:style w:type="character" w:customStyle="1" w:styleId="TekstdymkaZnak1">
    <w:name w:val="Tekst dymka Znak1"/>
    <w:qFormat/>
    <w:rPr>
      <w:rFonts w:ascii="Tahoma" w:hAnsi="Tahoma" w:cs="Tahoma"/>
      <w:sz w:val="16"/>
      <w:szCs w:val="16"/>
    </w:rPr>
  </w:style>
  <w:style w:type="character" w:customStyle="1" w:styleId="Tekstpodstawowy2Znak">
    <w:name w:val="Tekst podstawowy 2 Znak"/>
    <w:qFormat/>
    <w:rPr>
      <w:rFonts w:ascii="Times New Roman" w:hAnsi="Times New Roman" w:cs="Times New Roman"/>
    </w:rPr>
  </w:style>
  <w:style w:type="character" w:customStyle="1" w:styleId="TekstprzypisukocowegoZnak">
    <w:name w:val="Tekst przypisu końcowego Znak"/>
    <w:qFormat/>
  </w:style>
  <w:style w:type="character" w:customStyle="1" w:styleId="tabulatory">
    <w:name w:val="tabulatory"/>
    <w:basedOn w:val="Domylnaczcionkaakapitu1"/>
    <w:qFormat/>
    <w:rPr>
      <w:rFonts w:ascii="Times New Roman" w:hAnsi="Times New Roman" w:cs="Times New Roman"/>
    </w:rPr>
  </w:style>
  <w:style w:type="character" w:styleId="Pogrubienie">
    <w:name w:val="Strong"/>
    <w:basedOn w:val="Domylnaczcionkaakapitu"/>
    <w:qFormat/>
    <w:rPr>
      <w:rFonts w:ascii="Times New Roman" w:hAnsi="Times New Roman" w:cs="Times New Roman"/>
      <w:b/>
      <w:bCs/>
    </w:rPr>
  </w:style>
  <w:style w:type="character" w:customStyle="1" w:styleId="st">
    <w:name w:val="st"/>
    <w:basedOn w:val="Domylnaczcionkaakapitu1"/>
    <w:qFormat/>
    <w:rPr>
      <w:rFonts w:ascii="Times New Roman" w:hAnsi="Times New Roman" w:cs="Times New Roman"/>
    </w:rPr>
  </w:style>
  <w:style w:type="character" w:customStyle="1" w:styleId="Wyrnienie">
    <w:name w:val="Wyróżnienie"/>
    <w:basedOn w:val="Domylnaczcionkaakapitu"/>
    <w:rPr>
      <w:rFonts w:ascii="Times New Roman" w:hAnsi="Times New Roman" w:cs="Times New Roman"/>
      <w:i/>
      <w:iCs/>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rPr>
      <w:rFonts w:ascii="Times New Roman" w:hAnsi="Times New Roman" w:cs="Times New Roman"/>
    </w:rPr>
  </w:style>
  <w:style w:type="character" w:customStyle="1" w:styleId="TematkomentarzaZnak">
    <w:name w:val="Temat komentarza Znak"/>
    <w:qFormat/>
    <w:rPr>
      <w:b/>
      <w:bCs/>
    </w:rPr>
  </w:style>
  <w:style w:type="character" w:customStyle="1" w:styleId="Znakiprzypiswdolnych">
    <w:name w:val="Znaki przypisów dolnych"/>
    <w:qFormat/>
    <w:rPr>
      <w:vertAlign w:val="superscript"/>
    </w:rPr>
  </w:style>
  <w:style w:type="character" w:customStyle="1" w:styleId="TekstpodstawowyZnak1">
    <w:name w:val="Tekst podstawowy Znak1"/>
    <w:basedOn w:val="Domylnaczcionkaakapitu"/>
    <w:qFormat/>
    <w:rPr>
      <w:rFonts w:ascii="Calibri" w:eastAsia="SimSun" w:hAnsi="Calibri" w:cs="Calibri"/>
      <w:sz w:val="24"/>
      <w:szCs w:val="24"/>
      <w:lang w:eastAsia="ar-SA"/>
    </w:rPr>
  </w:style>
  <w:style w:type="character" w:customStyle="1" w:styleId="NagwekZnak1">
    <w:name w:val="Nagłówek Znak1"/>
    <w:basedOn w:val="Domylnaczcionkaakapitu"/>
    <w:qFormat/>
    <w:rPr>
      <w:rFonts w:ascii="Calibri" w:hAnsi="Calibri" w:cs="Calibri"/>
      <w:lang w:eastAsia="ar-SA" w:bidi="ar-SA"/>
    </w:rPr>
  </w:style>
  <w:style w:type="character" w:customStyle="1" w:styleId="StopkaZnak1">
    <w:name w:val="Stopka Znak1"/>
    <w:basedOn w:val="Domylnaczcionkaakapitu"/>
    <w:qFormat/>
    <w:rPr>
      <w:rFonts w:ascii="Calibri" w:hAnsi="Calibri" w:cs="Calibri"/>
      <w:lang w:eastAsia="ar-SA" w:bidi="ar-SA"/>
    </w:rPr>
  </w:style>
  <w:style w:type="character" w:customStyle="1" w:styleId="TytuZnak1">
    <w:name w:val="Tytuł Znak1"/>
    <w:basedOn w:val="Domylnaczcionkaakapitu"/>
    <w:qFormat/>
    <w:rPr>
      <w:rFonts w:ascii="Calibri" w:eastAsia="SimSun" w:hAnsi="Calibri" w:cs="Calibri"/>
      <w:sz w:val="24"/>
      <w:szCs w:val="24"/>
      <w:lang w:eastAsia="ar-SA"/>
    </w:rPr>
  </w:style>
  <w:style w:type="character" w:customStyle="1" w:styleId="PodtytuZnak">
    <w:name w:val="Podtytuł Znak"/>
    <w:basedOn w:val="Domylnaczcionkaakapitu"/>
    <w:qFormat/>
    <w:rPr>
      <w:rFonts w:ascii="Arial" w:eastAsia="MS Mincho" w:hAnsi="Arial" w:cs="Arial"/>
      <w:i/>
      <w:iCs/>
      <w:sz w:val="28"/>
      <w:szCs w:val="28"/>
      <w:lang w:eastAsia="ar-SA"/>
    </w:rPr>
  </w:style>
  <w:style w:type="character" w:customStyle="1" w:styleId="TekstdymkaZnak2">
    <w:name w:val="Tekst dymka Znak2"/>
    <w:basedOn w:val="Domylnaczcionkaakapitu"/>
    <w:qFormat/>
    <w:rPr>
      <w:rFonts w:ascii="Times New Roman" w:hAnsi="Times New Roman" w:cs="Times New Roman"/>
      <w:sz w:val="2"/>
      <w:szCs w:val="2"/>
      <w:lang w:eastAsia="ar-SA" w:bidi="ar-SA"/>
    </w:rPr>
  </w:style>
  <w:style w:type="character" w:customStyle="1" w:styleId="TekstprzypisudolnegoZnak1">
    <w:name w:val="Tekst przypisu dolnego Znak1"/>
    <w:basedOn w:val="Domylnaczcionkaakapitu"/>
    <w:qFormat/>
    <w:rPr>
      <w:rFonts w:ascii="Arial" w:hAnsi="Arial" w:cs="Arial"/>
      <w:strike/>
      <w:sz w:val="20"/>
      <w:szCs w:val="20"/>
      <w:lang w:eastAsia="ar-SA" w:bidi="ar-SA"/>
    </w:rPr>
  </w:style>
  <w:style w:type="character" w:customStyle="1" w:styleId="TekstprzypisukocowegoZnak1">
    <w:name w:val="Tekst przypisu końcowego Znak1"/>
    <w:basedOn w:val="Domylnaczcionkaakapitu"/>
    <w:qFormat/>
    <w:rPr>
      <w:rFonts w:ascii="Calibri" w:eastAsia="SimSun" w:hAnsi="Calibri" w:cs="Calibri"/>
      <w:sz w:val="20"/>
      <w:szCs w:val="20"/>
      <w:lang w:eastAsia="ar-SA"/>
    </w:rPr>
  </w:style>
  <w:style w:type="character" w:customStyle="1" w:styleId="TekstkomentarzaZnak1">
    <w:name w:val="Tekst komentarza Znak1"/>
    <w:basedOn w:val="Domylnaczcionkaakapitu"/>
    <w:qFormat/>
    <w:rPr>
      <w:rFonts w:ascii="Calibri" w:eastAsia="SimSun" w:hAnsi="Calibri" w:cs="Calibri"/>
      <w:sz w:val="20"/>
      <w:szCs w:val="20"/>
      <w:lang w:eastAsia="ar-SA"/>
    </w:rPr>
  </w:style>
  <w:style w:type="character" w:customStyle="1" w:styleId="TematkomentarzaZnak1">
    <w:name w:val="Temat komentarza Znak1"/>
    <w:basedOn w:val="TekstkomentarzaZnak1"/>
    <w:qFormat/>
    <w:rPr>
      <w:rFonts w:ascii="Calibri" w:eastAsia="SimSun" w:hAnsi="Calibri" w:cs="Calibri"/>
      <w:b/>
      <w:bCs/>
      <w:sz w:val="20"/>
      <w:szCs w:val="20"/>
      <w:lang w:eastAsia="ar-SA"/>
    </w:rPr>
  </w:style>
  <w:style w:type="character" w:customStyle="1" w:styleId="TekstpodstawowywcityZnak">
    <w:name w:val="Tekst podstawowy wcięty Znak"/>
    <w:basedOn w:val="Domylnaczcionkaakapitu"/>
    <w:qFormat/>
    <w:rPr>
      <w:rFonts w:ascii="Calibri" w:eastAsia="SimSun" w:hAnsi="Calibri" w:cs="Calibri"/>
      <w:lang w:eastAsia="ar-SA"/>
    </w:rPr>
  </w:style>
  <w:style w:type="character" w:customStyle="1" w:styleId="Tekstpodstawowy2Znak1">
    <w:name w:val="Tekst podstawowy 2 Znak1"/>
    <w:basedOn w:val="Domylnaczcionkaakapitu"/>
    <w:qFormat/>
    <w:rPr>
      <w:rFonts w:ascii="Calibri" w:eastAsia="SimSun" w:hAnsi="Calibri" w:cs="Calibri"/>
      <w:color w:val="000000"/>
      <w:sz w:val="20"/>
      <w:szCs w:val="20"/>
      <w:lang w:eastAsia="pl-PL"/>
    </w:rPr>
  </w:style>
  <w:style w:type="character" w:customStyle="1" w:styleId="Tekstpodstawowywcity2Znak1">
    <w:name w:val="Tekst podstawowy wcięty 2 Znak1"/>
    <w:basedOn w:val="Domylnaczcionkaakapitu"/>
    <w:qFormat/>
    <w:rPr>
      <w:rFonts w:ascii="Calibri" w:eastAsia="SimSun" w:hAnsi="Calibri" w:cs="Calibri"/>
      <w:color w:val="000000"/>
      <w:sz w:val="20"/>
      <w:szCs w:val="20"/>
      <w:lang w:eastAsia="pl-PL"/>
    </w:rPr>
  </w:style>
  <w:style w:type="character" w:styleId="Odwoaniedokomentarza">
    <w:name w:val="annotation reference"/>
    <w:qFormat/>
    <w:rPr>
      <w:sz w:val="16"/>
      <w:szCs w:val="16"/>
    </w:rPr>
  </w:style>
  <w:style w:type="character" w:customStyle="1" w:styleId="Tekstpodstawowywcity3Znak">
    <w:name w:val="Tekst podstawowy wcięty 3 Znak"/>
    <w:basedOn w:val="Domylnaczcionkaakapitu"/>
    <w:qFormat/>
    <w:rPr>
      <w:rFonts w:ascii="Calibri" w:eastAsia="SimSun" w:hAnsi="Calibri" w:cs="Calibri"/>
      <w:color w:val="000000"/>
    </w:rPr>
  </w:style>
  <w:style w:type="character" w:customStyle="1" w:styleId="highlight">
    <w:name w:val="highlight"/>
    <w:basedOn w:val="Domylnaczcionkaakapitu"/>
    <w:qFormat/>
  </w:style>
  <w:style w:type="character" w:customStyle="1" w:styleId="Nierozpoznanawzmianka1">
    <w:name w:val="Nierozpoznana wzmianka1"/>
    <w:basedOn w:val="Domylnaczcionkaakapitu"/>
    <w:qFormat/>
    <w:rPr>
      <w:color w:val="605E5C"/>
      <w:highlight w:val="lightGray"/>
    </w:rPr>
  </w:style>
  <w:style w:type="character" w:customStyle="1" w:styleId="Teksttreci2">
    <w:name w:val="Tekst treści (2)"/>
    <w:basedOn w:val="Domylnaczcionkaakapitu"/>
    <w:qForma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PogrubienieTeksttreci2115pt">
    <w:name w:val="Pogrubienie;Tekst treści (2) + 11;5 pt"/>
    <w:basedOn w:val="Domylnaczcionkaakapitu"/>
    <w:qForma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Domylnaczcionkaakapitu"/>
    <w:qForma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Zakotwiczenieprzypisudolnego">
    <w:name w:val="Zakotwiczenie przypisu dolnego"/>
    <w:rPr>
      <w:vertAlign w:val="superscript"/>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3">
    <w:name w:val="WW8Num25z3"/>
    <w:qFormat/>
    <w:rPr>
      <w:rFonts w:cs="Times New Roman"/>
      <w:b w:val="0"/>
      <w:i w:val="0"/>
      <w:color w:val="000000"/>
    </w:rPr>
  </w:style>
  <w:style w:type="character" w:customStyle="1" w:styleId="WW8Num25z1">
    <w:name w:val="WW8Num25z1"/>
    <w:qFormat/>
  </w:style>
  <w:style w:type="character" w:customStyle="1" w:styleId="ZwykytekstZnak">
    <w:name w:val="Zwykły tekst Znak"/>
    <w:qFormat/>
    <w:rPr>
      <w:rFonts w:ascii="Courier New" w:hAnsi="Courier New" w:cs="Courier New"/>
      <w:szCs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hAnsi="Times New Roman" w:cs="Times New Roman"/>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4z2">
    <w:name w:val="WW8Num4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4">
    <w:name w:val="WW8Num6z4"/>
    <w:qFormat/>
    <w:rPr>
      <w:rFonts w:ascii="Symbol" w:hAnsi="Symbol" w:cs="Symbol"/>
    </w:rPr>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4">
    <w:name w:val="WW8Num5z4"/>
    <w:qFormat/>
    <w:rPr>
      <w:rFonts w:ascii="Symbol" w:hAnsi="Symbol" w:cs="Symbol"/>
    </w:rPr>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1">
    <w:name w:val="WW8Num4z1"/>
    <w:qFormat/>
    <w:rPr>
      <w:rFonts w:ascii="Times New Roman" w:hAnsi="Times New Roman" w:cs="Times New Roman"/>
      <w:sz w:val="20"/>
      <w:szCs w:val="20"/>
      <w:lang w:val="pl-PL"/>
    </w:rPr>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2">
    <w:name w:val="WW8Num3z2"/>
    <w:qFormat/>
  </w:style>
  <w:style w:type="character" w:customStyle="1" w:styleId="WW8Num3z3">
    <w:name w:val="WW8Num3z3"/>
    <w:qFormat/>
    <w:rPr>
      <w:rFonts w:cs="Times New Roman"/>
      <w:b w:val="0"/>
      <w:i w:val="0"/>
      <w:color w:val="000000"/>
    </w:rPr>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umerstrony">
    <w:name w:val="page number"/>
    <w:basedOn w:val="Domylnaczcionkaakapitu"/>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ListLabel94">
    <w:name w:val="ListLabel 94"/>
    <w:qFormat/>
    <w:rPr>
      <w:rFonts w:ascii="Times New Roman" w:hAnsi="Times New Roman"/>
      <w:b w:val="0"/>
      <w:bCs w:val="0"/>
      <w:sz w:val="20"/>
      <w:szCs w:val="20"/>
    </w:rPr>
  </w:style>
  <w:style w:type="character" w:customStyle="1" w:styleId="ListLabel95">
    <w:name w:val="ListLabel 95"/>
    <w:qFormat/>
    <w:rPr>
      <w:rFonts w:cs="Symbol"/>
    </w:rPr>
  </w:style>
  <w:style w:type="character" w:customStyle="1" w:styleId="ListLabel96">
    <w:name w:val="ListLabel 96"/>
    <w:qFormat/>
    <w:rPr>
      <w:rFonts w:ascii="Times New Roman" w:hAnsi="Times New Roman"/>
      <w:b w:val="0"/>
      <w:bCs w:val="0"/>
      <w:sz w:val="20"/>
      <w:szCs w:val="20"/>
    </w:rPr>
  </w:style>
  <w:style w:type="character" w:customStyle="1" w:styleId="ListLabel97">
    <w:name w:val="ListLabel 97"/>
    <w:qFormat/>
    <w:rPr>
      <w:rFonts w:ascii="Times New Roman" w:hAnsi="Times New Roman"/>
      <w:b w:val="0"/>
      <w:bCs w:val="0"/>
      <w:sz w:val="20"/>
      <w:szCs w:val="20"/>
    </w:rPr>
  </w:style>
  <w:style w:type="character" w:customStyle="1" w:styleId="ListLabel98">
    <w:name w:val="ListLabel 98"/>
    <w:qFormat/>
    <w:rPr>
      <w:rFonts w:ascii="Times New Roman" w:hAnsi="Times New Roman"/>
      <w:b w:val="0"/>
      <w:bCs w:val="0"/>
      <w:sz w:val="20"/>
      <w:szCs w:val="20"/>
    </w:rPr>
  </w:style>
  <w:style w:type="character" w:customStyle="1" w:styleId="ListLabel99">
    <w:name w:val="ListLabel 99"/>
    <w:qFormat/>
    <w:rPr>
      <w:rFonts w:ascii="Times New Roman" w:hAnsi="Times New Roman"/>
      <w:b w:val="0"/>
      <w:bCs w:val="0"/>
      <w:sz w:val="20"/>
      <w:szCs w:val="20"/>
    </w:rPr>
  </w:style>
  <w:style w:type="character" w:customStyle="1" w:styleId="ListLabel100">
    <w:name w:val="ListLabel 100"/>
    <w:qFormat/>
    <w:rPr>
      <w:rFonts w:ascii="Times New Roman" w:hAnsi="Times New Roman"/>
      <w:b w:val="0"/>
      <w:bCs w:val="0"/>
      <w:sz w:val="20"/>
      <w:szCs w:val="20"/>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sw tek"/>
    <w:basedOn w:val="Normalny"/>
    <w:qFormat/>
    <w:pPr>
      <w:ind w:left="708"/>
    </w:pPr>
  </w:style>
  <w:style w:type="paragraph" w:customStyle="1" w:styleId="Gwka">
    <w:name w:val="Główka"/>
    <w:basedOn w:val="Normalny"/>
    <w:uiPriority w:val="99"/>
    <w:unhideWhenUsed/>
    <w:rsid w:val="002E5451"/>
    <w:pPr>
      <w:tabs>
        <w:tab w:val="center" w:pos="4536"/>
        <w:tab w:val="right" w:pos="9072"/>
      </w:tabs>
      <w:spacing w:after="0" w:line="240" w:lineRule="auto"/>
    </w:pPr>
  </w:style>
  <w:style w:type="paragraph" w:styleId="Stopka">
    <w:name w:val="footer"/>
    <w:basedOn w:val="Normalny"/>
    <w:link w:val="StopkaZnak"/>
    <w:uiPriority w:val="99"/>
    <w:unhideWhenUsed/>
    <w:rsid w:val="002E5451"/>
    <w:pPr>
      <w:tabs>
        <w:tab w:val="center" w:pos="4536"/>
        <w:tab w:val="right" w:pos="9072"/>
      </w:tabs>
      <w:spacing w:after="0" w:line="240" w:lineRule="auto"/>
    </w:pPr>
  </w:style>
  <w:style w:type="paragraph" w:styleId="Tekstdymka">
    <w:name w:val="Balloon Text"/>
    <w:basedOn w:val="Normalny"/>
    <w:link w:val="TekstdymkaZnak"/>
    <w:qFormat/>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rzypisudolnego">
    <w:name w:val="footnote text"/>
    <w:basedOn w:val="Normalny"/>
    <w:qFormat/>
    <w:pPr>
      <w:spacing w:after="0" w:line="240" w:lineRule="auto"/>
    </w:pPr>
    <w:rPr>
      <w:sz w:val="20"/>
      <w:szCs w:val="20"/>
    </w:rPr>
  </w:style>
  <w:style w:type="paragraph" w:customStyle="1" w:styleId="Nagwek10">
    <w:name w:val="Nagłówek1"/>
    <w:basedOn w:val="Normalny"/>
    <w:qFormat/>
    <w:pPr>
      <w:keepNext/>
      <w:suppressAutoHyphens/>
      <w:spacing w:before="240" w:after="120"/>
    </w:pPr>
    <w:rPr>
      <w:rFonts w:ascii="Arial" w:eastAsia="MS Mincho" w:hAnsi="Arial" w:cs="Arial"/>
      <w:sz w:val="28"/>
      <w:szCs w:val="28"/>
      <w:lang w:eastAsia="ar-SA"/>
    </w:rPr>
  </w:style>
  <w:style w:type="paragraph" w:customStyle="1" w:styleId="Podpis1">
    <w:name w:val="Podpis1"/>
    <w:basedOn w:val="Normalny"/>
    <w:qFormat/>
    <w:pPr>
      <w:suppressLineNumbers/>
      <w:suppressAutoHyphens/>
      <w:spacing w:before="120" w:after="120"/>
    </w:pPr>
    <w:rPr>
      <w:rFonts w:eastAsia="SimSun" w:cs="Calibri"/>
      <w:i/>
      <w:iCs/>
      <w:sz w:val="24"/>
      <w:szCs w:val="24"/>
      <w:lang w:eastAsia="ar-SA"/>
    </w:rPr>
  </w:style>
  <w:style w:type="paragraph" w:customStyle="1" w:styleId="Tekstpodstawowy31">
    <w:name w:val="Tekst podstawowy 31"/>
    <w:basedOn w:val="Normalny"/>
    <w:qFormat/>
    <w:pPr>
      <w:suppressAutoHyphens/>
      <w:overflowPunct/>
      <w:jc w:val="both"/>
    </w:pPr>
    <w:rPr>
      <w:rFonts w:eastAsia="SimSun" w:cs="Calibri"/>
      <w:b/>
      <w:bCs/>
      <w:sz w:val="24"/>
      <w:szCs w:val="24"/>
      <w:lang w:eastAsia="ar-SA"/>
    </w:rPr>
  </w:style>
  <w:style w:type="paragraph" w:customStyle="1" w:styleId="Tekstpodstawowywcity21">
    <w:name w:val="Tekst podstawowy wcięty 21"/>
    <w:basedOn w:val="Normalny"/>
    <w:qFormat/>
    <w:pPr>
      <w:suppressAutoHyphens/>
      <w:overflowPunct/>
      <w:spacing w:after="120" w:line="480" w:lineRule="auto"/>
      <w:ind w:left="283"/>
    </w:pPr>
    <w:rPr>
      <w:rFonts w:eastAsia="SimSun" w:cs="Calibri"/>
      <w:sz w:val="24"/>
      <w:szCs w:val="24"/>
      <w:lang w:eastAsia="ar-SA"/>
    </w:rPr>
  </w:style>
  <w:style w:type="paragraph" w:customStyle="1" w:styleId="Tekstpodstawowy21">
    <w:name w:val="Tekst podstawowy 21"/>
    <w:basedOn w:val="Normalny"/>
    <w:qFormat/>
    <w:pPr>
      <w:suppressAutoHyphens/>
      <w:overflowPunct/>
      <w:spacing w:after="120"/>
      <w:ind w:left="283"/>
    </w:pPr>
    <w:rPr>
      <w:rFonts w:eastAsia="SimSun" w:cs="Calibri"/>
      <w:lang w:eastAsia="ar-SA"/>
    </w:rPr>
  </w:style>
  <w:style w:type="paragraph" w:customStyle="1" w:styleId="StandardowyZadanie">
    <w:name w:val="Standardowy.Zadanie"/>
    <w:qFormat/>
    <w:pPr>
      <w:widowControl w:val="0"/>
      <w:suppressAutoHyphens/>
      <w:spacing w:line="360" w:lineRule="auto"/>
    </w:pPr>
    <w:rPr>
      <w:rFonts w:ascii="Calibri" w:hAnsi="Calibri" w:cs="Calibri"/>
      <w:color w:val="00000A"/>
      <w:sz w:val="24"/>
      <w:lang w:eastAsia="ar-SA" w:bidi="ar-SA"/>
    </w:rPr>
  </w:style>
  <w:style w:type="paragraph" w:customStyle="1" w:styleId="Listapunktowana41">
    <w:name w:val="Lista punktowana 41"/>
    <w:basedOn w:val="Normalny"/>
    <w:qFormat/>
    <w:pPr>
      <w:widowControl w:val="0"/>
      <w:tabs>
        <w:tab w:val="left" w:pos="720"/>
      </w:tabs>
      <w:suppressAutoHyphens/>
      <w:ind w:left="360" w:hanging="360"/>
    </w:pPr>
    <w:rPr>
      <w:rFonts w:eastAsia="SimSun" w:cs="Calibri"/>
      <w:lang w:eastAsia="ar-SA"/>
    </w:rPr>
  </w:style>
  <w:style w:type="paragraph" w:customStyle="1" w:styleId="Tekstpodstawowy22">
    <w:name w:val="Tekst podstawowy 22"/>
    <w:basedOn w:val="Normalny"/>
    <w:qFormat/>
    <w:pPr>
      <w:widowControl w:val="0"/>
      <w:suppressAutoHyphens/>
      <w:spacing w:after="120" w:line="480" w:lineRule="auto"/>
    </w:pPr>
    <w:rPr>
      <w:rFonts w:eastAsia="SimSun" w:cs="Calibri"/>
      <w:lang w:eastAsia="ar-SA"/>
    </w:rPr>
  </w:style>
  <w:style w:type="paragraph" w:styleId="Tekstprzypisukocowego">
    <w:name w:val="endnote text"/>
    <w:basedOn w:val="Normalny"/>
    <w:qFormat/>
    <w:pPr>
      <w:suppressAutoHyphens/>
    </w:pPr>
    <w:rPr>
      <w:rFonts w:eastAsia="SimSun" w:cs="Calibri"/>
      <w:lang w:eastAsia="ar-SA"/>
    </w:rPr>
  </w:style>
  <w:style w:type="paragraph" w:styleId="Bezodstpw">
    <w:name w:val="No Spacing"/>
    <w:qFormat/>
    <w:pPr>
      <w:suppressAutoHyphens/>
      <w:spacing w:line="240" w:lineRule="auto"/>
    </w:pPr>
    <w:rPr>
      <w:rFonts w:ascii="Calibri" w:hAnsi="Calibri" w:cs="Calibri"/>
      <w:color w:val="00000A"/>
      <w:szCs w:val="22"/>
      <w:lang w:val="en-US" w:eastAsia="en-US" w:bidi="ar-SA"/>
    </w:rPr>
  </w:style>
  <w:style w:type="paragraph" w:styleId="NormalnyWeb">
    <w:name w:val="Normal (Web)"/>
    <w:basedOn w:val="Normalny"/>
    <w:qFormat/>
    <w:pPr>
      <w:spacing w:before="280" w:after="280"/>
      <w:jc w:val="both"/>
    </w:pPr>
    <w:rPr>
      <w:rFonts w:ascii="Arial Unicode MS" w:eastAsia="Arial Unicode MS" w:hAnsi="Arial Unicode MS" w:cs="Arial Unicode MS"/>
      <w:sz w:val="20"/>
      <w:szCs w:val="20"/>
    </w:rPr>
  </w:style>
  <w:style w:type="paragraph" w:customStyle="1" w:styleId="Tekstkomentarza1">
    <w:name w:val="Tekst komentarza1"/>
    <w:basedOn w:val="Normalny"/>
    <w:qFormat/>
    <w:pPr>
      <w:suppressAutoHyphens/>
    </w:pPr>
    <w:rPr>
      <w:rFonts w:eastAsia="SimSun" w:cs="Calibri"/>
      <w:lang w:eastAsia="ar-SA"/>
    </w:rPr>
  </w:style>
  <w:style w:type="paragraph" w:styleId="Tekstkomentarza">
    <w:name w:val="annotation text"/>
    <w:basedOn w:val="Normalny"/>
    <w:qFormat/>
    <w:rPr>
      <w:sz w:val="20"/>
      <w:szCs w:val="20"/>
    </w:rPr>
  </w:style>
  <w:style w:type="paragraph" w:styleId="Tematkomentarza">
    <w:name w:val="annotation subject"/>
    <w:qFormat/>
    <w:pPr>
      <w:widowControl w:val="0"/>
    </w:pPr>
    <w:rPr>
      <w:b/>
      <w:bCs/>
      <w:color w:val="00000A"/>
      <w:sz w:val="22"/>
    </w:rPr>
  </w:style>
  <w:style w:type="paragraph" w:customStyle="1" w:styleId="Zawartotabeli">
    <w:name w:val="Zawartość tabeli"/>
    <w:basedOn w:val="Normalny"/>
    <w:qFormat/>
  </w:style>
  <w:style w:type="paragraph" w:customStyle="1" w:styleId="Nagwektabeli">
    <w:name w:val="Nagłówek tabeli"/>
    <w:basedOn w:val="Zawartotabeli"/>
    <w:qFormat/>
    <w:pPr>
      <w:jc w:val="center"/>
    </w:pPr>
    <w:rPr>
      <w:b/>
      <w:bCs/>
    </w:rPr>
  </w:style>
  <w:style w:type="paragraph" w:customStyle="1" w:styleId="Wcicietrecitekstu">
    <w:name w:val="Wcięcie treści tekstu"/>
    <w:basedOn w:val="Normalny"/>
    <w:pPr>
      <w:suppressAutoHyphens/>
      <w:spacing w:after="120"/>
      <w:ind w:left="283"/>
    </w:pPr>
    <w:rPr>
      <w:rFonts w:eastAsia="SimSun" w:cs="Calibri"/>
      <w:lang w:eastAsia="ar-SA"/>
    </w:rPr>
  </w:style>
  <w:style w:type="paragraph" w:customStyle="1" w:styleId="bullet">
    <w:name w:val="bullet"/>
    <w:basedOn w:val="Normalny"/>
    <w:qFormat/>
    <w:pPr>
      <w:widowControl w:val="0"/>
      <w:suppressAutoHyphens/>
      <w:spacing w:before="100" w:after="100"/>
    </w:pPr>
    <w:rPr>
      <w:rFonts w:eastAsia="SimSun" w:cs="Calibri"/>
      <w:sz w:val="24"/>
      <w:szCs w:val="24"/>
      <w:lang w:eastAsia="ar-SA"/>
    </w:rPr>
  </w:style>
  <w:style w:type="paragraph" w:styleId="Tekstpodstawowy2">
    <w:name w:val="Body Text 2"/>
    <w:basedOn w:val="Normalny"/>
    <w:qFormat/>
    <w:pPr>
      <w:suppressAutoHyphens/>
      <w:spacing w:before="240" w:after="120"/>
      <w:ind w:left="426" w:hanging="426"/>
      <w:jc w:val="both"/>
    </w:pPr>
    <w:rPr>
      <w:rFonts w:eastAsia="SimSun" w:cs="Calibri"/>
      <w:color w:val="000000"/>
      <w:lang w:eastAsia="pl-PL"/>
    </w:rPr>
  </w:style>
  <w:style w:type="paragraph" w:styleId="Tekstpodstawowywcity2">
    <w:name w:val="Body Text Indent 2"/>
    <w:basedOn w:val="Normalny"/>
    <w:qFormat/>
    <w:pPr>
      <w:tabs>
        <w:tab w:val="left" w:pos="1440"/>
      </w:tabs>
      <w:overflowPunct/>
      <w:ind w:left="851" w:hanging="425"/>
      <w:jc w:val="both"/>
      <w:textAlignment w:val="baseline"/>
    </w:pPr>
    <w:rPr>
      <w:rFonts w:eastAsia="SimSun" w:cs="Calibri"/>
      <w:color w:val="000000"/>
      <w:lang w:eastAsia="pl-PL"/>
    </w:rPr>
  </w:style>
  <w:style w:type="paragraph" w:customStyle="1" w:styleId="western">
    <w:name w:val="western"/>
    <w:basedOn w:val="Normalny"/>
    <w:qFormat/>
    <w:pPr>
      <w:spacing w:before="238" w:after="0" w:line="360" w:lineRule="auto"/>
      <w:jc w:val="both"/>
    </w:pPr>
    <w:rPr>
      <w:rFonts w:eastAsia="SimSun" w:cs="Calibri"/>
      <w:color w:val="000000"/>
      <w:sz w:val="24"/>
      <w:szCs w:val="24"/>
      <w:lang w:eastAsia="pl-PL"/>
    </w:rPr>
  </w:style>
  <w:style w:type="paragraph" w:styleId="Tekstpodstawowywcity3">
    <w:name w:val="Body Text Indent 3"/>
    <w:basedOn w:val="Normalny"/>
    <w:qFormat/>
    <w:pPr>
      <w:spacing w:after="198"/>
      <w:ind w:left="363"/>
      <w:jc w:val="both"/>
    </w:pPr>
    <w:rPr>
      <w:rFonts w:eastAsia="SimSun" w:cs="Calibri"/>
      <w:color w:val="000000"/>
    </w:rPr>
  </w:style>
  <w:style w:type="paragraph" w:customStyle="1" w:styleId="Standard">
    <w:name w:val="Standard"/>
    <w:qFormat/>
    <w:pPr>
      <w:widowControl w:val="0"/>
      <w:suppressAutoHyphens/>
      <w:spacing w:line="240" w:lineRule="auto"/>
    </w:pPr>
    <w:rPr>
      <w:rFonts w:cs="Mangal"/>
      <w:color w:val="00000A"/>
      <w:sz w:val="24"/>
    </w:rPr>
  </w:style>
  <w:style w:type="paragraph" w:customStyle="1" w:styleId="Przypisdolny">
    <w:name w:val="Przypis dolny"/>
    <w:basedOn w:val="Normalny"/>
  </w:style>
  <w:style w:type="paragraph" w:customStyle="1" w:styleId="ZnakZnak4">
    <w:name w:val="Znak Znak4"/>
    <w:basedOn w:val="Normalny"/>
    <w:qFormat/>
    <w:pPr>
      <w:spacing w:line="360" w:lineRule="auto"/>
      <w:jc w:val="both"/>
    </w:pPr>
    <w:rPr>
      <w:rFonts w:ascii="Verdana" w:hAnsi="Verdana" w:cs="Verdana"/>
      <w:sz w:val="20"/>
      <w:szCs w:val="20"/>
    </w:rPr>
  </w:style>
  <w:style w:type="paragraph" w:styleId="Zwykytekst">
    <w:name w:val="Plain Text"/>
    <w:basedOn w:val="Normalny"/>
    <w:qFormat/>
    <w:rPr>
      <w:rFonts w:ascii="Courier New" w:hAnsi="Courier New" w:cs="Courier New"/>
      <w:sz w:val="20"/>
    </w:rPr>
  </w:style>
  <w:style w:type="paragraph" w:customStyle="1" w:styleId="Default">
    <w:name w:val="Default"/>
    <w:qFormat/>
    <w:rPr>
      <w:rFonts w:ascii="Times New Roman" w:eastAsia="Times New Roman" w:hAnsi="Times New Roman" w:cs="Times New Roman"/>
      <w:color w:val="000000"/>
      <w:sz w:val="24"/>
      <w:lang w:eastAsia="pl-PL" w:bidi="ar-SA"/>
    </w:rPr>
  </w:style>
  <w:style w:type="paragraph" w:styleId="Legenda">
    <w:name w:val="caption"/>
    <w:basedOn w:val="Normalny"/>
    <w:qFormat/>
    <w:pPr>
      <w:suppressLineNumbers/>
      <w:spacing w:before="120" w:after="120"/>
    </w:pPr>
    <w:rPr>
      <w:rFonts w:cs="Lucida Sans"/>
      <w:i/>
      <w:iCs/>
    </w:rPr>
  </w:style>
  <w:style w:type="numbering" w:customStyle="1" w:styleId="WW8Num44">
    <w:name w:val="WW8Num44"/>
  </w:style>
  <w:style w:type="numbering" w:customStyle="1" w:styleId="WW8Num46">
    <w:name w:val="WW8Num46"/>
  </w:style>
  <w:style w:type="numbering" w:customStyle="1" w:styleId="WW8Num23">
    <w:name w:val="WW8Num23"/>
  </w:style>
  <w:style w:type="numbering" w:customStyle="1" w:styleId="WW8Num24">
    <w:name w:val="WW8Num24"/>
  </w:style>
  <w:style w:type="numbering" w:customStyle="1" w:styleId="WW8Num1">
    <w:name w:val="WW8Num1"/>
  </w:style>
  <w:style w:type="numbering" w:customStyle="1" w:styleId="WW8Num2">
    <w:name w:val="WW8Num2"/>
  </w:style>
  <w:style w:type="numbering" w:customStyle="1" w:styleId="WW8Num51">
    <w:name w:val="WW8Num51"/>
  </w:style>
  <w:style w:type="numbering" w:customStyle="1" w:styleId="WW8Num39">
    <w:name w:val="WW8Num39"/>
  </w:style>
  <w:style w:type="character" w:styleId="Hipercze">
    <w:name w:val="Hyperlink"/>
    <w:basedOn w:val="Domylnaczcionkaakapitu"/>
    <w:uiPriority w:val="99"/>
    <w:unhideWhenUsed/>
    <w:rsid w:val="00386736"/>
    <w:rPr>
      <w:color w:val="0563C1" w:themeColor="hyperlink"/>
      <w:u w:val="single"/>
    </w:rPr>
  </w:style>
  <w:style w:type="paragraph" w:customStyle="1" w:styleId="divparagraph">
    <w:name w:val="div.paragraph"/>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oint">
    <w:name w:val="div.point"/>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kt">
    <w:name w:val="div.pkt"/>
    <w:qFormat/>
    <w:rsid w:val="00E85C09"/>
    <w:pPr>
      <w:widowControl w:val="0"/>
      <w:spacing w:line="40" w:lineRule="atLeast"/>
      <w:ind w:left="240"/>
      <w:jc w:val="both"/>
    </w:pPr>
    <w:rPr>
      <w:rFonts w:ascii="Helvetica" w:eastAsia="Times New Roman" w:hAnsi="Helvetica" w:cs="Helvetica"/>
      <w:color w:val="000000"/>
      <w:sz w:val="18"/>
      <w:szCs w:val="18"/>
      <w:lang w:bidi="ar-SA"/>
    </w:rPr>
  </w:style>
  <w:style w:type="character" w:customStyle="1" w:styleId="d2edcug0">
    <w:name w:val="d2edcug0"/>
    <w:basedOn w:val="Domylnaczcionkaakapitu"/>
    <w:rsid w:val="00246969"/>
  </w:style>
  <w:style w:type="table" w:styleId="Tabela-Siatka">
    <w:name w:val="Table Grid"/>
    <w:basedOn w:val="Standardowy"/>
    <w:uiPriority w:val="39"/>
    <w:rsid w:val="009B2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10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5529">
      <w:bodyDiv w:val="1"/>
      <w:marLeft w:val="0"/>
      <w:marRight w:val="0"/>
      <w:marTop w:val="0"/>
      <w:marBottom w:val="0"/>
      <w:divBdr>
        <w:top w:val="none" w:sz="0" w:space="0" w:color="auto"/>
        <w:left w:val="none" w:sz="0" w:space="0" w:color="auto"/>
        <w:bottom w:val="none" w:sz="0" w:space="0" w:color="auto"/>
        <w:right w:val="none" w:sz="0" w:space="0" w:color="auto"/>
      </w:divBdr>
    </w:div>
    <w:div w:id="72167741">
      <w:bodyDiv w:val="1"/>
      <w:marLeft w:val="0"/>
      <w:marRight w:val="0"/>
      <w:marTop w:val="0"/>
      <w:marBottom w:val="0"/>
      <w:divBdr>
        <w:top w:val="none" w:sz="0" w:space="0" w:color="auto"/>
        <w:left w:val="none" w:sz="0" w:space="0" w:color="auto"/>
        <w:bottom w:val="none" w:sz="0" w:space="0" w:color="auto"/>
        <w:right w:val="none" w:sz="0" w:space="0" w:color="auto"/>
      </w:divBdr>
    </w:div>
    <w:div w:id="143545194">
      <w:bodyDiv w:val="1"/>
      <w:marLeft w:val="0"/>
      <w:marRight w:val="0"/>
      <w:marTop w:val="0"/>
      <w:marBottom w:val="0"/>
      <w:divBdr>
        <w:top w:val="none" w:sz="0" w:space="0" w:color="auto"/>
        <w:left w:val="none" w:sz="0" w:space="0" w:color="auto"/>
        <w:bottom w:val="none" w:sz="0" w:space="0" w:color="auto"/>
        <w:right w:val="none" w:sz="0" w:space="0" w:color="auto"/>
      </w:divBdr>
    </w:div>
    <w:div w:id="183446015">
      <w:bodyDiv w:val="1"/>
      <w:marLeft w:val="0"/>
      <w:marRight w:val="0"/>
      <w:marTop w:val="0"/>
      <w:marBottom w:val="0"/>
      <w:divBdr>
        <w:top w:val="none" w:sz="0" w:space="0" w:color="auto"/>
        <w:left w:val="none" w:sz="0" w:space="0" w:color="auto"/>
        <w:bottom w:val="none" w:sz="0" w:space="0" w:color="auto"/>
        <w:right w:val="none" w:sz="0" w:space="0" w:color="auto"/>
      </w:divBdr>
    </w:div>
    <w:div w:id="471336369">
      <w:bodyDiv w:val="1"/>
      <w:marLeft w:val="0"/>
      <w:marRight w:val="0"/>
      <w:marTop w:val="0"/>
      <w:marBottom w:val="0"/>
      <w:divBdr>
        <w:top w:val="none" w:sz="0" w:space="0" w:color="auto"/>
        <w:left w:val="none" w:sz="0" w:space="0" w:color="auto"/>
        <w:bottom w:val="none" w:sz="0" w:space="0" w:color="auto"/>
        <w:right w:val="none" w:sz="0" w:space="0" w:color="auto"/>
      </w:divBdr>
    </w:div>
    <w:div w:id="519315427">
      <w:bodyDiv w:val="1"/>
      <w:marLeft w:val="0"/>
      <w:marRight w:val="0"/>
      <w:marTop w:val="0"/>
      <w:marBottom w:val="0"/>
      <w:divBdr>
        <w:top w:val="none" w:sz="0" w:space="0" w:color="auto"/>
        <w:left w:val="none" w:sz="0" w:space="0" w:color="auto"/>
        <w:bottom w:val="none" w:sz="0" w:space="0" w:color="auto"/>
        <w:right w:val="none" w:sz="0" w:space="0" w:color="auto"/>
      </w:divBdr>
    </w:div>
    <w:div w:id="705443847">
      <w:bodyDiv w:val="1"/>
      <w:marLeft w:val="0"/>
      <w:marRight w:val="0"/>
      <w:marTop w:val="0"/>
      <w:marBottom w:val="0"/>
      <w:divBdr>
        <w:top w:val="none" w:sz="0" w:space="0" w:color="auto"/>
        <w:left w:val="none" w:sz="0" w:space="0" w:color="auto"/>
        <w:bottom w:val="none" w:sz="0" w:space="0" w:color="auto"/>
        <w:right w:val="none" w:sz="0" w:space="0" w:color="auto"/>
      </w:divBdr>
    </w:div>
    <w:div w:id="1140685498">
      <w:bodyDiv w:val="1"/>
      <w:marLeft w:val="0"/>
      <w:marRight w:val="0"/>
      <w:marTop w:val="0"/>
      <w:marBottom w:val="0"/>
      <w:divBdr>
        <w:top w:val="none" w:sz="0" w:space="0" w:color="auto"/>
        <w:left w:val="none" w:sz="0" w:space="0" w:color="auto"/>
        <w:bottom w:val="none" w:sz="0" w:space="0" w:color="auto"/>
        <w:right w:val="none" w:sz="0" w:space="0" w:color="auto"/>
      </w:divBdr>
    </w:div>
    <w:div w:id="1240091803">
      <w:bodyDiv w:val="1"/>
      <w:marLeft w:val="0"/>
      <w:marRight w:val="0"/>
      <w:marTop w:val="0"/>
      <w:marBottom w:val="0"/>
      <w:divBdr>
        <w:top w:val="none" w:sz="0" w:space="0" w:color="auto"/>
        <w:left w:val="none" w:sz="0" w:space="0" w:color="auto"/>
        <w:bottom w:val="none" w:sz="0" w:space="0" w:color="auto"/>
        <w:right w:val="none" w:sz="0" w:space="0" w:color="auto"/>
      </w:divBdr>
    </w:div>
    <w:div w:id="1382825189">
      <w:bodyDiv w:val="1"/>
      <w:marLeft w:val="0"/>
      <w:marRight w:val="0"/>
      <w:marTop w:val="0"/>
      <w:marBottom w:val="0"/>
      <w:divBdr>
        <w:top w:val="none" w:sz="0" w:space="0" w:color="auto"/>
        <w:left w:val="none" w:sz="0" w:space="0" w:color="auto"/>
        <w:bottom w:val="none" w:sz="0" w:space="0" w:color="auto"/>
        <w:right w:val="none" w:sz="0" w:space="0" w:color="auto"/>
      </w:divBdr>
    </w:div>
    <w:div w:id="1641156924">
      <w:bodyDiv w:val="1"/>
      <w:marLeft w:val="0"/>
      <w:marRight w:val="0"/>
      <w:marTop w:val="0"/>
      <w:marBottom w:val="0"/>
      <w:divBdr>
        <w:top w:val="none" w:sz="0" w:space="0" w:color="auto"/>
        <w:left w:val="none" w:sz="0" w:space="0" w:color="auto"/>
        <w:bottom w:val="none" w:sz="0" w:space="0" w:color="auto"/>
        <w:right w:val="none" w:sz="0" w:space="0" w:color="auto"/>
      </w:divBdr>
    </w:div>
    <w:div w:id="1662537281">
      <w:bodyDiv w:val="1"/>
      <w:marLeft w:val="0"/>
      <w:marRight w:val="0"/>
      <w:marTop w:val="0"/>
      <w:marBottom w:val="0"/>
      <w:divBdr>
        <w:top w:val="none" w:sz="0" w:space="0" w:color="auto"/>
        <w:left w:val="none" w:sz="0" w:space="0" w:color="auto"/>
        <w:bottom w:val="none" w:sz="0" w:space="0" w:color="auto"/>
        <w:right w:val="none" w:sz="0" w:space="0" w:color="auto"/>
      </w:divBdr>
    </w:div>
    <w:div w:id="1714111776">
      <w:bodyDiv w:val="1"/>
      <w:marLeft w:val="0"/>
      <w:marRight w:val="0"/>
      <w:marTop w:val="0"/>
      <w:marBottom w:val="0"/>
      <w:divBdr>
        <w:top w:val="none" w:sz="0" w:space="0" w:color="auto"/>
        <w:left w:val="none" w:sz="0" w:space="0" w:color="auto"/>
        <w:bottom w:val="none" w:sz="0" w:space="0" w:color="auto"/>
        <w:right w:val="none" w:sz="0" w:space="0" w:color="auto"/>
      </w:divBdr>
    </w:div>
    <w:div w:id="1763409623">
      <w:bodyDiv w:val="1"/>
      <w:marLeft w:val="0"/>
      <w:marRight w:val="0"/>
      <w:marTop w:val="0"/>
      <w:marBottom w:val="0"/>
      <w:divBdr>
        <w:top w:val="none" w:sz="0" w:space="0" w:color="auto"/>
        <w:left w:val="none" w:sz="0" w:space="0" w:color="auto"/>
        <w:bottom w:val="none" w:sz="0" w:space="0" w:color="auto"/>
        <w:right w:val="none" w:sz="0" w:space="0" w:color="auto"/>
      </w:divBdr>
    </w:div>
    <w:div w:id="1778677553">
      <w:bodyDiv w:val="1"/>
      <w:marLeft w:val="0"/>
      <w:marRight w:val="0"/>
      <w:marTop w:val="0"/>
      <w:marBottom w:val="0"/>
      <w:divBdr>
        <w:top w:val="none" w:sz="0" w:space="0" w:color="auto"/>
        <w:left w:val="none" w:sz="0" w:space="0" w:color="auto"/>
        <w:bottom w:val="none" w:sz="0" w:space="0" w:color="auto"/>
        <w:right w:val="none" w:sz="0" w:space="0" w:color="auto"/>
      </w:divBdr>
    </w:div>
    <w:div w:id="1828085398">
      <w:bodyDiv w:val="1"/>
      <w:marLeft w:val="0"/>
      <w:marRight w:val="0"/>
      <w:marTop w:val="0"/>
      <w:marBottom w:val="0"/>
      <w:divBdr>
        <w:top w:val="none" w:sz="0" w:space="0" w:color="auto"/>
        <w:left w:val="none" w:sz="0" w:space="0" w:color="auto"/>
        <w:bottom w:val="none" w:sz="0" w:space="0" w:color="auto"/>
        <w:right w:val="none" w:sz="0" w:space="0" w:color="auto"/>
      </w:divBdr>
    </w:div>
    <w:div w:id="1834025159">
      <w:bodyDiv w:val="1"/>
      <w:marLeft w:val="0"/>
      <w:marRight w:val="0"/>
      <w:marTop w:val="0"/>
      <w:marBottom w:val="0"/>
      <w:divBdr>
        <w:top w:val="none" w:sz="0" w:space="0" w:color="auto"/>
        <w:left w:val="none" w:sz="0" w:space="0" w:color="auto"/>
        <w:bottom w:val="none" w:sz="0" w:space="0" w:color="auto"/>
        <w:right w:val="none" w:sz="0" w:space="0" w:color="auto"/>
      </w:divBdr>
    </w:div>
    <w:div w:id="1850563106">
      <w:bodyDiv w:val="1"/>
      <w:marLeft w:val="0"/>
      <w:marRight w:val="0"/>
      <w:marTop w:val="0"/>
      <w:marBottom w:val="0"/>
      <w:divBdr>
        <w:top w:val="none" w:sz="0" w:space="0" w:color="auto"/>
        <w:left w:val="none" w:sz="0" w:space="0" w:color="auto"/>
        <w:bottom w:val="none" w:sz="0" w:space="0" w:color="auto"/>
        <w:right w:val="none" w:sz="0" w:space="0" w:color="auto"/>
      </w:divBdr>
    </w:div>
    <w:div w:id="207358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l" TargetMode="External"/><Relationship Id="rId13" Type="http://schemas.openxmlformats.org/officeDocument/2006/relationships/hyperlink" Target="https://platformazakupowa.pl/pn/spl/proceeding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iod@spl.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pn/spl/proceedings" TargetMode="External"/><Relationship Id="rId10" Type="http://schemas.openxmlformats.org/officeDocument/2006/relationships/hyperlink" Target="mailto:m.rakowski@spl.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pl/proceedings"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917E8-20CD-4E20-ABB7-6E5C97E3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19</Pages>
  <Words>7185</Words>
  <Characters>43114</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Rek-Pawlowska</dc:creator>
  <cp:lastModifiedBy>Mariusz Rakowski</cp:lastModifiedBy>
  <cp:revision>29</cp:revision>
  <cp:lastPrinted>2025-04-23T12:21:00Z</cp:lastPrinted>
  <dcterms:created xsi:type="dcterms:W3CDTF">2024-11-06T14:31:00Z</dcterms:created>
  <dcterms:modified xsi:type="dcterms:W3CDTF">2025-04-23T12:36:00Z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