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3F4B3D07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56C0EDDE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8F7D64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8F7D64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07CC4548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0E369B" w:rsidRPr="000E369B">
        <w:rPr>
          <w:rFonts w:eastAsia="Times New Roman" w:cs="Calibri"/>
          <w:b/>
          <w:sz w:val="20"/>
          <w:szCs w:val="20"/>
          <w:lang w:eastAsia="en-GB"/>
        </w:rPr>
        <w:t>Usługa druku i oprawy 2 tytułów książek w miękkiej oprawie, cz. 1.</w:t>
      </w:r>
    </w:p>
    <w:p w14:paraId="7A56EEA3" w14:textId="0945287A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97210F">
        <w:rPr>
          <w:rFonts w:cs="Calibri"/>
          <w:b/>
          <w:bCs/>
          <w:color w:val="000000"/>
          <w:sz w:val="20"/>
          <w:szCs w:val="20"/>
        </w:rPr>
        <w:t>4</w:t>
      </w:r>
      <w:bookmarkStart w:id="0" w:name="_GoBack"/>
      <w:bookmarkEnd w:id="0"/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546B15">
        <w:rPr>
          <w:rFonts w:cs="Calibri"/>
          <w:b/>
          <w:bCs/>
          <w:color w:val="000000"/>
          <w:sz w:val="20"/>
          <w:szCs w:val="20"/>
        </w:rPr>
        <w:t>5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004D8C5D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CE21D3" w:rsidRPr="004F443F">
        <w:rPr>
          <w:rFonts w:eastAsia="Times New Roman"/>
          <w:sz w:val="20"/>
          <w:szCs w:val="20"/>
          <w:lang w:eastAsia="pl-PL"/>
        </w:rPr>
        <w:t>,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 w:rsidR="00CE21D3" w:rsidRPr="004F443F">
        <w:rPr>
          <w:rFonts w:eastAsia="Times New Roman"/>
          <w:sz w:val="20"/>
          <w:szCs w:val="20"/>
          <w:lang w:eastAsia="pl-PL"/>
        </w:rPr>
        <w:t>5 i 7</w:t>
      </w:r>
      <w:r w:rsidR="00CA2F29">
        <w:rPr>
          <w:rFonts w:eastAsia="Times New Roman"/>
          <w:sz w:val="20"/>
          <w:szCs w:val="20"/>
          <w:lang w:eastAsia="pl-PL"/>
        </w:rPr>
        <w:t xml:space="preserve"> oraz pkt 8 i 10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04E64851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5A713D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5A713D">
        <w:rPr>
          <w:rFonts w:eastAsia="Times New Roman"/>
          <w:sz w:val="20"/>
          <w:szCs w:val="20"/>
          <w:lang w:eastAsia="pl-PL"/>
        </w:rPr>
        <w:t>507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74D8A4E4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</w:t>
      </w:r>
      <w:r w:rsidR="00546B15">
        <w:rPr>
          <w:rFonts w:eastAsia="Times New Roman"/>
          <w:sz w:val="20"/>
          <w:szCs w:val="20"/>
          <w:lang w:eastAsia="pl-PL"/>
        </w:rPr>
        <w:t>4</w:t>
      </w:r>
      <w:r w:rsidR="00FB509A" w:rsidRPr="00FB509A">
        <w:rPr>
          <w:rFonts w:eastAsia="Times New Roman"/>
          <w:sz w:val="20"/>
          <w:szCs w:val="20"/>
          <w:lang w:eastAsia="pl-PL"/>
        </w:rPr>
        <w:t xml:space="preserve"> poz. </w:t>
      </w:r>
      <w:r w:rsidR="00546B15">
        <w:rPr>
          <w:rFonts w:eastAsia="Times New Roman"/>
          <w:sz w:val="20"/>
          <w:szCs w:val="20"/>
          <w:lang w:eastAsia="pl-PL"/>
        </w:rPr>
        <w:t>507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58B3CA49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EE171EF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443F5DC4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97210F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972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A7E91" w14:textId="77777777" w:rsidR="000E369B" w:rsidRDefault="000E369B" w:rsidP="00FB10AF">
    <w:pPr>
      <w:pStyle w:val="Nagwek"/>
      <w:jc w:val="center"/>
      <w:rPr>
        <w:rFonts w:asciiTheme="minorHAnsi" w:hAnsiTheme="minorHAnsi" w:cstheme="minorHAnsi"/>
        <w:sz w:val="18"/>
      </w:rPr>
    </w:pPr>
    <w:r w:rsidRPr="000E369B">
      <w:rPr>
        <w:rFonts w:asciiTheme="minorHAnsi" w:hAnsiTheme="minorHAnsi" w:cstheme="minorHAnsi"/>
        <w:sz w:val="18"/>
      </w:rPr>
      <w:t>Usługa druku i oprawy 2 tytułów książek w miękkiej oprawie, cz. 1.</w:t>
    </w:r>
  </w:p>
  <w:p w14:paraId="27D7CF27" w14:textId="22A518FE" w:rsidR="00FB10AF" w:rsidRPr="000A7CF0" w:rsidRDefault="00FB10AF" w:rsidP="00FB10AF">
    <w:pPr>
      <w:pStyle w:val="Nagwek"/>
      <w:jc w:val="center"/>
      <w:rPr>
        <w:rFonts w:asciiTheme="minorHAnsi" w:hAnsiTheme="minorHAnsi" w:cstheme="minorHAnsi"/>
      </w:rPr>
    </w:pPr>
    <w:r w:rsidRPr="000A7CF0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2C4DD" wp14:editId="3FB726E1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0A7CF0">
      <w:rPr>
        <w:rFonts w:asciiTheme="minorHAnsi" w:hAnsiTheme="minorHAnsi" w:cstheme="minorHAnsi"/>
        <w:sz w:val="18"/>
      </w:rPr>
      <w:t>Znak postępowania: DTZ.201.</w:t>
    </w:r>
    <w:r w:rsidR="0097210F">
      <w:rPr>
        <w:rFonts w:asciiTheme="minorHAnsi" w:hAnsiTheme="minorHAnsi" w:cstheme="minorHAnsi"/>
        <w:sz w:val="18"/>
      </w:rPr>
      <w:t>4</w:t>
    </w:r>
    <w:r w:rsidRPr="000A7CF0">
      <w:rPr>
        <w:rFonts w:asciiTheme="minorHAnsi" w:hAnsiTheme="minorHAnsi" w:cstheme="minorHAnsi"/>
        <w:sz w:val="18"/>
      </w:rPr>
      <w:t>.2025</w:t>
    </w:r>
  </w:p>
  <w:p w14:paraId="091ACA91" w14:textId="77777777" w:rsidR="00A620CD" w:rsidRDefault="0097210F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0A7CF0"/>
    <w:rsid w:val="000E369B"/>
    <w:rsid w:val="00363895"/>
    <w:rsid w:val="00377CC5"/>
    <w:rsid w:val="003E0652"/>
    <w:rsid w:val="0042089E"/>
    <w:rsid w:val="00427953"/>
    <w:rsid w:val="004967F5"/>
    <w:rsid w:val="004E3939"/>
    <w:rsid w:val="004F443F"/>
    <w:rsid w:val="00546B15"/>
    <w:rsid w:val="005A713D"/>
    <w:rsid w:val="006C3F42"/>
    <w:rsid w:val="006E77C9"/>
    <w:rsid w:val="007A7444"/>
    <w:rsid w:val="00805B19"/>
    <w:rsid w:val="008F7D64"/>
    <w:rsid w:val="0097210F"/>
    <w:rsid w:val="00992A13"/>
    <w:rsid w:val="00A21937"/>
    <w:rsid w:val="00A334E2"/>
    <w:rsid w:val="00B4490D"/>
    <w:rsid w:val="00BD635F"/>
    <w:rsid w:val="00BF3CFE"/>
    <w:rsid w:val="00C01DEE"/>
    <w:rsid w:val="00C67A4B"/>
    <w:rsid w:val="00CA2F29"/>
    <w:rsid w:val="00CB6560"/>
    <w:rsid w:val="00CE21D3"/>
    <w:rsid w:val="00E247A5"/>
    <w:rsid w:val="00F00A47"/>
    <w:rsid w:val="00F220E0"/>
    <w:rsid w:val="00F338EF"/>
    <w:rsid w:val="00F519C6"/>
    <w:rsid w:val="00FB10AF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17</cp:revision>
  <cp:lastPrinted>2024-08-12T08:18:00Z</cp:lastPrinted>
  <dcterms:created xsi:type="dcterms:W3CDTF">2023-03-14T07:59:00Z</dcterms:created>
  <dcterms:modified xsi:type="dcterms:W3CDTF">2025-04-07T08:13:00Z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