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1CAA" w14:textId="5B3AE480" w:rsidR="00D5221B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>Pytania i odpowiedzi do postępowania nr 02/ŁiI/2025 z dn. 03.02.2025 r.</w:t>
      </w:r>
    </w:p>
    <w:p w14:paraId="700A756D" w14:textId="55D24DA3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17747243" w14:textId="26302A61" w:rsidR="00EB5B5C" w:rsidRDefault="00EB5B5C">
      <w:r w:rsidRPr="00EB5B5C">
        <w:t>Prosimy Zamawiającego o potwierdzenie, iż wymagana pojemność akumulatora zgodnie z przyjętym standardowym ukompletowaniem radiotelefonów TETRA użytkowanych na systemie Sił Zbrojnych RP, powinna być nie mniejsza niż 2000mAh i powinny być zaoferowane akumulatory tego samego producenta jak radiotelefony.</w:t>
      </w:r>
    </w:p>
    <w:p w14:paraId="3CABA314" w14:textId="58BF8A3E" w:rsidR="00EB5B5C" w:rsidRPr="00EB5B5C" w:rsidRDefault="00EB5B5C">
      <w:pPr>
        <w:rPr>
          <w:u w:val="single"/>
        </w:rPr>
      </w:pPr>
      <w:r w:rsidRPr="00EB5B5C">
        <w:rPr>
          <w:u w:val="single"/>
        </w:rPr>
        <w:t>Odpowiedź:</w:t>
      </w:r>
    </w:p>
    <w:p w14:paraId="47C63AD6" w14:textId="0A084441" w:rsidR="00EB5B5C" w:rsidRDefault="00EB5B5C">
      <w:r>
        <w:t>Zamawiający informuje, że minimalna pojemność akumulatorów powinna wynosić nie mniej niż 2000 mAh, oraz komplet akumulatorów musi być tego samego producenta co radiotelefon. Stosowne uszczegółowienie zostało naniesione w OPZ w wierszu „2” kolumny „Ukompletowanie”</w:t>
      </w:r>
    </w:p>
    <w:p w14:paraId="7CD9FE98" w14:textId="77777777" w:rsidR="00EB5B5C" w:rsidRDefault="00EB5B5C"/>
    <w:p w14:paraId="3FF8BE1F" w14:textId="5B9EF308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1F250B2F" w14:textId="3201F5DE" w:rsidR="00EB5B5C" w:rsidRDefault="00EB5B5C">
      <w:r w:rsidRPr="00EB5B5C">
        <w:t>zwracamy się z prośbą o odpowiedź na poniższe pytania:</w:t>
      </w:r>
      <w:r w:rsidRPr="00EB5B5C">
        <w:br/>
        <w:t>1. W załączniku nr 2 – OPZ Zamawiający wymaga dostarczenia 1 szt. akumulatora oraz 2 szt. klipsów do pasa. Prosimy o wyjaśnienie czy jest to omyłka pisarska a ukompletowanie powinno zawierać 2 szt. akumulatora oraz 1 szt. klipsa do pasa ?</w:t>
      </w:r>
      <w:r w:rsidRPr="00EB5B5C">
        <w:br/>
        <w:t>2. Z uwagi na krótki czas na przygotowane oferty zwracamy się z prośbą o przedłużenie terminu składania ofert do dnia 11.02.2025</w:t>
      </w:r>
    </w:p>
    <w:p w14:paraId="27D3C220" w14:textId="602859B7" w:rsidR="00EB5B5C" w:rsidRDefault="00EB5B5C">
      <w:pPr>
        <w:rPr>
          <w:u w:val="single"/>
        </w:rPr>
      </w:pPr>
      <w:r w:rsidRPr="00EB5B5C">
        <w:rPr>
          <w:u w:val="single"/>
        </w:rPr>
        <w:t>Odpowiedź:</w:t>
      </w:r>
    </w:p>
    <w:p w14:paraId="40E1091E" w14:textId="77777777" w:rsidR="00EB5B5C" w:rsidRDefault="00EB5B5C">
      <w:r>
        <w:t xml:space="preserve">Ad 1. W związku z wskazanym w pytaniu przypadkiem, Zamawiający stwierdza popełnienie oczywistej omyłki pisarskiej. W dla poprawnego przygotowania oferty należy przyjąć wartość: </w:t>
      </w:r>
    </w:p>
    <w:p w14:paraId="267B2831" w14:textId="0E0A6C15" w:rsidR="00EB5B5C" w:rsidRDefault="00EB5B5C">
      <w:r>
        <w:t>„</w:t>
      </w:r>
      <w:r w:rsidRPr="00EB5B5C">
        <w:t>Akumulator o pojemności nie mniejszej niż 2000 mAh akumulator -  tego samego producenta co radiotelefon.</w:t>
      </w:r>
      <w:r>
        <w:t>” – 2 szt.</w:t>
      </w:r>
    </w:p>
    <w:p w14:paraId="4D45DF91" w14:textId="12411F20" w:rsidR="00EB5B5C" w:rsidRDefault="00EB5B5C">
      <w:r>
        <w:t>„Klips do pasa” – 1 szt.</w:t>
      </w:r>
    </w:p>
    <w:p w14:paraId="09A7EE72" w14:textId="0119D3E5" w:rsidR="00EB5B5C" w:rsidRDefault="00EB5B5C">
      <w:r>
        <w:t>Ad.2 W związku z zmianą pozycji OPZ, Zamawiający wydłuża termin składania ofert do dnia 10.02.2025 r. Pozostałe terminy wynikające z zapytania ofertowego pozostają bez zmian.</w:t>
      </w:r>
    </w:p>
    <w:p w14:paraId="533675E5" w14:textId="3A23A668" w:rsidR="00EB5B5C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>INFORMACJA</w:t>
      </w:r>
    </w:p>
    <w:p w14:paraId="50622454" w14:textId="51F9F6BE" w:rsidR="00EB5B5C" w:rsidRDefault="00EB5B5C">
      <w:r>
        <w:t>W związku z zmianą zapisów OPZ w zakresie poszczególnych pozycji wyposażenia, Zamawiający załączył do postępowania nowy wzór OPZ „20250203 zał. Nr 2 – OPZ korekta” który stanowi integralną część oferty wraz z Szczegółową ofertą cenową</w:t>
      </w:r>
      <w:r w:rsidR="00FE1A0D">
        <w:t>, które będą obowiązywały przy składaniu ofert</w:t>
      </w:r>
      <w:r>
        <w:t>.</w:t>
      </w:r>
    </w:p>
    <w:p w14:paraId="1D06387A" w14:textId="6C5E4286" w:rsidR="00EB5B5C" w:rsidRPr="00EB5B5C" w:rsidRDefault="00EB5B5C">
      <w:r>
        <w:t xml:space="preserve">Jednocześnie Zamawiający przedłuża termin składania ofert do dnia </w:t>
      </w:r>
      <w:r w:rsidRPr="00EB5B5C">
        <w:rPr>
          <w:b/>
          <w:bCs/>
        </w:rPr>
        <w:t>10.02.2025 r.</w:t>
      </w:r>
    </w:p>
    <w:sectPr w:rsidR="00EB5B5C" w:rsidRPr="00EB5B5C" w:rsidSect="00FE1A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670A" w14:textId="77777777" w:rsidR="00F3243D" w:rsidRDefault="00F3243D" w:rsidP="00EB5B5C">
      <w:pPr>
        <w:spacing w:after="0" w:line="240" w:lineRule="auto"/>
      </w:pPr>
      <w:r>
        <w:separator/>
      </w:r>
    </w:p>
  </w:endnote>
  <w:endnote w:type="continuationSeparator" w:id="0">
    <w:p w14:paraId="73B6181B" w14:textId="77777777" w:rsidR="00F3243D" w:rsidRDefault="00F3243D" w:rsidP="00E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A984" w14:textId="77777777" w:rsidR="00F3243D" w:rsidRDefault="00F3243D" w:rsidP="00EB5B5C">
      <w:pPr>
        <w:spacing w:after="0" w:line="240" w:lineRule="auto"/>
      </w:pPr>
      <w:r>
        <w:separator/>
      </w:r>
    </w:p>
  </w:footnote>
  <w:footnote w:type="continuationSeparator" w:id="0">
    <w:p w14:paraId="45A3CBDD" w14:textId="77777777" w:rsidR="00F3243D" w:rsidRDefault="00F3243D" w:rsidP="00EB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C"/>
    <w:rsid w:val="00061B55"/>
    <w:rsid w:val="004D3C7C"/>
    <w:rsid w:val="00884951"/>
    <w:rsid w:val="00971BDF"/>
    <w:rsid w:val="00B80D40"/>
    <w:rsid w:val="00D5221B"/>
    <w:rsid w:val="00EB5B5C"/>
    <w:rsid w:val="00ED2C78"/>
    <w:rsid w:val="00F3243D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EEBA"/>
  <w15:chartTrackingRefBased/>
  <w15:docId w15:val="{9AF3434E-D044-464F-AAF7-6DB4664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5C"/>
  </w:style>
  <w:style w:type="paragraph" w:styleId="Stopka">
    <w:name w:val="footer"/>
    <w:basedOn w:val="Normalny"/>
    <w:link w:val="Stopka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4C89CE-4818-4B75-ABC6-022972F388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2025-02-03T06:32:00Z</dcterms:created>
  <dcterms:modified xsi:type="dcterms:W3CDTF">2025-02-03T07:00:00Z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cc2e9d9d-5efc-4975-9d3e-e53b9010d486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ugjvmpYUMlyFbnayr/KbEuBiyTQ7N6UC</vt:lpwstr>
  </property>
</Properties>
</file>