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91B0" w14:textId="77777777" w:rsidR="003730F6" w:rsidRDefault="003730F6" w:rsidP="00C53A6A">
      <w:pPr>
        <w:keepNext/>
        <w:keepLines/>
        <w:tabs>
          <w:tab w:val="left" w:pos="0"/>
        </w:tabs>
        <w:spacing w:before="200" w:line="360" w:lineRule="auto"/>
        <w:jc w:val="right"/>
        <w:outlineLvl w:val="3"/>
        <w:rPr>
          <w:rFonts w:ascii="Cambria" w:hAnsi="Cambria" w:cs="Arial"/>
          <w:b/>
          <w:bCs/>
          <w:i/>
          <w:iCs/>
          <w:color w:val="000000"/>
          <w:sz w:val="20"/>
          <w:szCs w:val="20"/>
        </w:rPr>
      </w:pPr>
    </w:p>
    <w:p w14:paraId="3D152AB1" w14:textId="77777777" w:rsidR="002D6BFC" w:rsidRPr="00496827" w:rsidRDefault="002D6BFC" w:rsidP="00C53A6A">
      <w:pPr>
        <w:spacing w:line="360" w:lineRule="auto"/>
        <w:jc w:val="center"/>
        <w:rPr>
          <w:rFonts w:ascii="Cambria" w:hAnsi="Cambria" w:cs="Calibri"/>
          <w:color w:val="000000"/>
          <w:sz w:val="20"/>
          <w:szCs w:val="20"/>
        </w:rPr>
      </w:pPr>
      <w:r w:rsidRPr="00496827">
        <w:rPr>
          <w:rFonts w:ascii="Cambria" w:hAnsi="Cambria" w:cs="Calibri"/>
          <w:b/>
          <w:bCs/>
          <w:color w:val="000000"/>
          <w:sz w:val="20"/>
          <w:szCs w:val="20"/>
        </w:rPr>
        <w:t>UMOWA</w:t>
      </w:r>
      <w:r w:rsidRPr="00496827">
        <w:rPr>
          <w:rFonts w:ascii="Cambria" w:hAnsi="Cambria" w:cs="Calibri"/>
          <w:color w:val="000000"/>
          <w:sz w:val="20"/>
          <w:szCs w:val="20"/>
        </w:rPr>
        <w:t xml:space="preserve"> nr.......(wzór)</w:t>
      </w:r>
    </w:p>
    <w:p w14:paraId="3BCA360E" w14:textId="77777777" w:rsidR="002D6BFC" w:rsidRPr="00496827" w:rsidRDefault="002D6BFC" w:rsidP="00C53A6A">
      <w:pPr>
        <w:spacing w:line="360" w:lineRule="auto"/>
        <w:jc w:val="both"/>
        <w:rPr>
          <w:rFonts w:ascii="Cambria" w:hAnsi="Cambria" w:cs="Calibri"/>
          <w:color w:val="000000"/>
          <w:sz w:val="20"/>
          <w:szCs w:val="20"/>
        </w:rPr>
      </w:pPr>
    </w:p>
    <w:p w14:paraId="578879B2" w14:textId="3A3B0031" w:rsidR="002D6BFC" w:rsidRPr="00496827" w:rsidRDefault="002D6BFC" w:rsidP="00C53A6A">
      <w:pPr>
        <w:spacing w:line="360" w:lineRule="auto"/>
        <w:ind w:left="851" w:hanging="851"/>
        <w:jc w:val="both"/>
        <w:rPr>
          <w:rFonts w:ascii="Cambria" w:hAnsi="Cambria" w:cs="Calibri"/>
          <w:color w:val="000000"/>
          <w:sz w:val="20"/>
          <w:szCs w:val="20"/>
        </w:rPr>
      </w:pPr>
      <w:r w:rsidRPr="00496827">
        <w:rPr>
          <w:rFonts w:ascii="Cambria" w:hAnsi="Cambria" w:cs="Calibri"/>
          <w:color w:val="000000"/>
          <w:sz w:val="20"/>
          <w:szCs w:val="20"/>
        </w:rPr>
        <w:t>zawarta w dniu ………………..20</w:t>
      </w:r>
      <w:r w:rsidR="007A15B3">
        <w:rPr>
          <w:rFonts w:ascii="Cambria" w:hAnsi="Cambria" w:cs="Calibri"/>
          <w:color w:val="000000"/>
          <w:sz w:val="20"/>
          <w:szCs w:val="20"/>
        </w:rPr>
        <w:t>23</w:t>
      </w:r>
      <w:r w:rsidRPr="00496827">
        <w:rPr>
          <w:rFonts w:ascii="Cambria" w:hAnsi="Cambria" w:cs="Calibri"/>
          <w:color w:val="000000"/>
          <w:sz w:val="20"/>
          <w:szCs w:val="20"/>
        </w:rPr>
        <w:t xml:space="preserve"> r. w siedzibie ..................................  pomiędzy:</w:t>
      </w:r>
    </w:p>
    <w:p w14:paraId="29B18DDD" w14:textId="77777777" w:rsidR="002D6BFC" w:rsidRPr="00496827" w:rsidRDefault="002D6BFC" w:rsidP="00C53A6A">
      <w:pPr>
        <w:spacing w:line="360" w:lineRule="auto"/>
        <w:ind w:left="851" w:hanging="851"/>
        <w:jc w:val="both"/>
        <w:rPr>
          <w:rFonts w:ascii="Cambria" w:hAnsi="Cambria" w:cs="Calibri"/>
          <w:color w:val="000000"/>
          <w:sz w:val="20"/>
          <w:szCs w:val="20"/>
        </w:rPr>
      </w:pPr>
    </w:p>
    <w:p w14:paraId="178A0C8D" w14:textId="77777777" w:rsidR="00AA61A3" w:rsidRDefault="00457355" w:rsidP="00C53A6A">
      <w:pPr>
        <w:spacing w:line="360" w:lineRule="auto"/>
        <w:jc w:val="both"/>
        <w:outlineLvl w:val="0"/>
        <w:rPr>
          <w:rFonts w:ascii="Cambria" w:hAnsi="Cambria" w:cs="Calibri"/>
          <w:color w:val="000000"/>
          <w:sz w:val="20"/>
          <w:szCs w:val="20"/>
        </w:rPr>
      </w:pPr>
      <w:bookmarkStart w:id="0" w:name="_Toc355641058"/>
      <w:bookmarkStart w:id="1" w:name="_Toc355641219"/>
      <w:bookmarkStart w:id="2" w:name="_Toc355641281"/>
      <w:bookmarkStart w:id="3" w:name="_Toc355675071"/>
      <w:bookmarkStart w:id="4" w:name="_Toc355675165"/>
      <w:r>
        <w:rPr>
          <w:rFonts w:ascii="Cambria" w:hAnsi="Cambria" w:cs="Calibri"/>
          <w:b/>
          <w:bCs/>
          <w:color w:val="000000"/>
          <w:sz w:val="20"/>
          <w:szCs w:val="20"/>
        </w:rPr>
        <w:t xml:space="preserve">Grodziskim </w:t>
      </w:r>
      <w:r w:rsidR="004E432A">
        <w:rPr>
          <w:rFonts w:ascii="Cambria" w:hAnsi="Cambria" w:cs="Calibri"/>
          <w:b/>
          <w:bCs/>
          <w:color w:val="000000"/>
          <w:sz w:val="20"/>
          <w:szCs w:val="20"/>
        </w:rPr>
        <w:t>Przedsiębiorstwem</w:t>
      </w:r>
      <w:r>
        <w:rPr>
          <w:rFonts w:ascii="Cambria" w:hAnsi="Cambria" w:cs="Calibri"/>
          <w:b/>
          <w:bCs/>
          <w:color w:val="000000"/>
          <w:sz w:val="20"/>
          <w:szCs w:val="20"/>
        </w:rPr>
        <w:t xml:space="preserve"> </w:t>
      </w:r>
      <w:r w:rsidR="004E432A">
        <w:rPr>
          <w:rFonts w:ascii="Cambria" w:hAnsi="Cambria" w:cs="Calibri"/>
          <w:b/>
          <w:bCs/>
          <w:color w:val="000000"/>
          <w:sz w:val="20"/>
          <w:szCs w:val="20"/>
        </w:rPr>
        <w:t>Komunalnym</w:t>
      </w:r>
      <w:r>
        <w:rPr>
          <w:rFonts w:ascii="Cambria" w:hAnsi="Cambria" w:cs="Calibri"/>
          <w:b/>
          <w:bCs/>
          <w:color w:val="000000"/>
          <w:sz w:val="20"/>
          <w:szCs w:val="20"/>
        </w:rPr>
        <w:t xml:space="preserve"> Sp. z o. o. </w:t>
      </w:r>
      <w:r w:rsidR="002D6BFC" w:rsidRPr="00496827">
        <w:rPr>
          <w:rFonts w:ascii="Cambria" w:hAnsi="Cambria" w:cs="Calibri"/>
          <w:b/>
          <w:bCs/>
          <w:color w:val="000000"/>
          <w:sz w:val="20"/>
          <w:szCs w:val="20"/>
        </w:rPr>
        <w:t xml:space="preserve">z siedzibą w </w:t>
      </w:r>
      <w:r w:rsidR="004E432A">
        <w:rPr>
          <w:rFonts w:ascii="Cambria" w:hAnsi="Cambria" w:cs="Calibri"/>
          <w:b/>
          <w:bCs/>
          <w:color w:val="000000"/>
          <w:sz w:val="20"/>
          <w:szCs w:val="20"/>
        </w:rPr>
        <w:t>Grodzisku Wielkopolskim, kod pocztowy 62</w:t>
      </w:r>
      <w:r w:rsidR="004E432A">
        <w:rPr>
          <w:rFonts w:ascii="Cambria" w:hAnsi="Cambria" w:cs="Calibri"/>
          <w:b/>
          <w:bCs/>
          <w:color w:val="000000"/>
          <w:sz w:val="20"/>
          <w:szCs w:val="20"/>
        </w:rPr>
        <w:noBreakHyphen/>
        <w:t>065</w:t>
      </w:r>
      <w:r w:rsidR="002D6BFC" w:rsidRPr="00496827">
        <w:rPr>
          <w:rFonts w:ascii="Cambria" w:hAnsi="Cambria" w:cs="Calibri"/>
          <w:b/>
          <w:bCs/>
          <w:color w:val="000000"/>
          <w:sz w:val="20"/>
          <w:szCs w:val="20"/>
        </w:rPr>
        <w:t xml:space="preserve">, </w:t>
      </w:r>
      <w:r w:rsidR="004E432A">
        <w:rPr>
          <w:rFonts w:ascii="Cambria" w:hAnsi="Cambria" w:cs="Calibri"/>
          <w:b/>
          <w:bCs/>
          <w:color w:val="000000"/>
          <w:sz w:val="20"/>
          <w:szCs w:val="20"/>
        </w:rPr>
        <w:t xml:space="preserve">przy ul. Kościańskiej 32, </w:t>
      </w:r>
      <w:r w:rsidR="004E432A" w:rsidRPr="00AA61A3">
        <w:rPr>
          <w:rFonts w:asciiTheme="majorHAnsi" w:hAnsiTheme="majorHAnsi" w:cs="Calibri"/>
          <w:b/>
          <w:bCs/>
          <w:color w:val="000000"/>
          <w:sz w:val="20"/>
          <w:szCs w:val="20"/>
        </w:rPr>
        <w:t>wpisaną do rejestru przedsiębiorców pod numerem KRS</w:t>
      </w:r>
      <w:r w:rsidR="00AA61A3" w:rsidRPr="00AA61A3">
        <w:rPr>
          <w:rFonts w:asciiTheme="majorHAnsi" w:hAnsiTheme="majorHAnsi" w:cs="Arial"/>
          <w:b/>
          <w:sz w:val="20"/>
          <w:szCs w:val="20"/>
        </w:rPr>
        <w:t>0000299123</w:t>
      </w:r>
      <w:r w:rsidR="00AA61A3" w:rsidRPr="00AA61A3">
        <w:rPr>
          <w:rFonts w:asciiTheme="majorHAnsi" w:hAnsiTheme="majorHAnsi" w:cs="Arial"/>
          <w:sz w:val="20"/>
          <w:szCs w:val="20"/>
        </w:rPr>
        <w:t xml:space="preserve"> NIP: </w:t>
      </w:r>
      <w:r w:rsidR="00AA61A3" w:rsidRPr="00AA61A3">
        <w:rPr>
          <w:rFonts w:asciiTheme="majorHAnsi" w:hAnsiTheme="majorHAnsi" w:cs="Arial"/>
          <w:bCs/>
          <w:iCs/>
          <w:sz w:val="20"/>
          <w:szCs w:val="20"/>
        </w:rPr>
        <w:t>7880022373</w:t>
      </w:r>
      <w:r w:rsidR="00AA61A3" w:rsidRPr="00AA61A3">
        <w:rPr>
          <w:rFonts w:asciiTheme="majorHAnsi" w:hAnsiTheme="majorHAnsi" w:cs="Arial"/>
          <w:sz w:val="20"/>
          <w:szCs w:val="20"/>
        </w:rPr>
        <w:t xml:space="preserve">; REGON: </w:t>
      </w:r>
      <w:r w:rsidR="00AA61A3" w:rsidRPr="00AA61A3">
        <w:rPr>
          <w:rFonts w:asciiTheme="majorHAnsi" w:hAnsiTheme="majorHAnsi" w:cs="Arial"/>
          <w:bCs/>
          <w:iCs/>
          <w:sz w:val="20"/>
          <w:szCs w:val="20"/>
        </w:rPr>
        <w:t>300776091</w:t>
      </w:r>
      <w:r w:rsidR="00AA61A3" w:rsidRPr="00C8249D">
        <w:rPr>
          <w:rFonts w:ascii="Garamond" w:eastAsia="Liberation Sans" w:hAnsi="Garamond"/>
        </w:rPr>
        <w:t xml:space="preserve">, </w:t>
      </w:r>
      <w:r w:rsidR="002D6BFC" w:rsidRPr="00496827">
        <w:rPr>
          <w:rFonts w:ascii="Cambria" w:hAnsi="Cambria" w:cs="Calibri"/>
          <w:color w:val="000000"/>
          <w:sz w:val="20"/>
          <w:szCs w:val="20"/>
        </w:rPr>
        <w:t xml:space="preserve">zwanym dalej Zamawiającym reprezentowanym przez: </w:t>
      </w:r>
    </w:p>
    <w:bookmarkEnd w:id="0"/>
    <w:bookmarkEnd w:id="1"/>
    <w:bookmarkEnd w:id="2"/>
    <w:bookmarkEnd w:id="3"/>
    <w:bookmarkEnd w:id="4"/>
    <w:p w14:paraId="5651E78E" w14:textId="77777777" w:rsidR="00AA61A3" w:rsidRPr="00AA61A3" w:rsidRDefault="00AA61A3" w:rsidP="00AA61A3">
      <w:pPr>
        <w:spacing w:line="360" w:lineRule="auto"/>
        <w:jc w:val="both"/>
        <w:rPr>
          <w:rFonts w:asciiTheme="majorHAnsi" w:eastAsia="Liberation Sans" w:hAnsiTheme="majorHAnsi"/>
          <w:sz w:val="20"/>
          <w:szCs w:val="20"/>
        </w:rPr>
      </w:pPr>
      <w:r w:rsidRPr="00AA61A3">
        <w:rPr>
          <w:rFonts w:asciiTheme="majorHAnsi" w:eastAsia="Liberation Sans" w:hAnsiTheme="majorHAnsi"/>
          <w:sz w:val="20"/>
          <w:szCs w:val="20"/>
        </w:rPr>
        <w:t>Andrzeja Cichosa - Prezesa Zarządu</w:t>
      </w:r>
    </w:p>
    <w:p w14:paraId="1F2D271A" w14:textId="77777777" w:rsidR="00AA61A3" w:rsidRPr="00AA61A3" w:rsidRDefault="00AA61A3" w:rsidP="00AA61A3">
      <w:pPr>
        <w:spacing w:line="360" w:lineRule="auto"/>
        <w:jc w:val="both"/>
        <w:rPr>
          <w:rFonts w:asciiTheme="majorHAnsi" w:eastAsia="Liberation Sans" w:hAnsiTheme="majorHAnsi"/>
          <w:sz w:val="20"/>
          <w:szCs w:val="20"/>
        </w:rPr>
      </w:pPr>
      <w:r w:rsidRPr="00AA61A3">
        <w:rPr>
          <w:rFonts w:asciiTheme="majorHAnsi" w:eastAsia="Liberation Sans" w:hAnsiTheme="majorHAnsi"/>
          <w:sz w:val="20"/>
          <w:szCs w:val="20"/>
        </w:rPr>
        <w:t xml:space="preserve">Artura </w:t>
      </w:r>
      <w:proofErr w:type="spellStart"/>
      <w:r w:rsidRPr="00AA61A3">
        <w:rPr>
          <w:rFonts w:asciiTheme="majorHAnsi" w:eastAsia="Liberation Sans" w:hAnsiTheme="majorHAnsi"/>
          <w:sz w:val="20"/>
          <w:szCs w:val="20"/>
        </w:rPr>
        <w:t>Cyferta</w:t>
      </w:r>
      <w:proofErr w:type="spellEnd"/>
      <w:r w:rsidRPr="00AA61A3">
        <w:rPr>
          <w:rFonts w:asciiTheme="majorHAnsi" w:eastAsia="Liberation Sans" w:hAnsiTheme="majorHAnsi"/>
          <w:sz w:val="20"/>
          <w:szCs w:val="20"/>
        </w:rPr>
        <w:t xml:space="preserve"> – Wiceprezesa Zarządu ds. Finansowych </w:t>
      </w:r>
    </w:p>
    <w:p w14:paraId="07B57EBE" w14:textId="77777777" w:rsidR="00AA61A3" w:rsidRPr="00AA61A3" w:rsidRDefault="00AA61A3" w:rsidP="00AA61A3">
      <w:pPr>
        <w:pStyle w:val="Teksttreci0"/>
        <w:shd w:val="clear" w:color="auto" w:fill="auto"/>
        <w:spacing w:before="0" w:line="240" w:lineRule="auto"/>
        <w:ind w:firstLine="0"/>
        <w:rPr>
          <w:rFonts w:asciiTheme="majorHAnsi" w:hAnsiTheme="majorHAnsi"/>
          <w:color w:val="000000" w:themeColor="text1"/>
          <w:sz w:val="20"/>
          <w:szCs w:val="20"/>
        </w:rPr>
      </w:pPr>
      <w:r w:rsidRPr="00AA61A3">
        <w:rPr>
          <w:rFonts w:asciiTheme="majorHAnsi" w:hAnsiTheme="majorHAnsi"/>
          <w:color w:val="000000" w:themeColor="text1"/>
          <w:sz w:val="20"/>
          <w:szCs w:val="20"/>
        </w:rPr>
        <w:t xml:space="preserve">zwanym w dalszej części Umowy </w:t>
      </w:r>
      <w:r w:rsidRPr="00AA61A3">
        <w:rPr>
          <w:rFonts w:asciiTheme="majorHAnsi" w:hAnsiTheme="majorHAnsi"/>
          <w:b/>
          <w:color w:val="000000" w:themeColor="text1"/>
          <w:sz w:val="20"/>
          <w:szCs w:val="20"/>
        </w:rPr>
        <w:t>„Zamawiającym”</w:t>
      </w:r>
      <w:r w:rsidRPr="00AA61A3">
        <w:rPr>
          <w:rFonts w:asciiTheme="majorHAnsi" w:hAnsiTheme="majorHAnsi"/>
          <w:color w:val="000000" w:themeColor="text1"/>
          <w:sz w:val="20"/>
          <w:szCs w:val="20"/>
        </w:rPr>
        <w:t xml:space="preserve"> </w:t>
      </w:r>
    </w:p>
    <w:p w14:paraId="49EA0F82" w14:textId="77777777" w:rsidR="002D6BFC" w:rsidRPr="00496827" w:rsidRDefault="002D6BFC" w:rsidP="00C53A6A">
      <w:pPr>
        <w:spacing w:line="360" w:lineRule="auto"/>
        <w:jc w:val="both"/>
        <w:outlineLvl w:val="0"/>
        <w:rPr>
          <w:rFonts w:ascii="Cambria" w:hAnsi="Cambria" w:cs="Calibri"/>
          <w:color w:val="000000"/>
          <w:sz w:val="20"/>
          <w:szCs w:val="20"/>
        </w:rPr>
      </w:pPr>
    </w:p>
    <w:p w14:paraId="3361CDB0"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a  ................................................................................................................................................</w:t>
      </w:r>
    </w:p>
    <w:p w14:paraId="4A1C9C26" w14:textId="77777777" w:rsidR="002D6BFC" w:rsidRPr="00496827" w:rsidRDefault="002D6BFC" w:rsidP="00C53A6A">
      <w:pPr>
        <w:spacing w:line="360" w:lineRule="auto"/>
        <w:jc w:val="both"/>
        <w:rPr>
          <w:rFonts w:ascii="Cambria" w:hAnsi="Cambria" w:cs="Calibri"/>
          <w:b/>
          <w:color w:val="000000"/>
          <w:sz w:val="20"/>
          <w:szCs w:val="20"/>
        </w:rPr>
      </w:pPr>
      <w:r w:rsidRPr="00496827">
        <w:rPr>
          <w:rFonts w:ascii="Cambria" w:hAnsi="Cambria" w:cs="Calibri"/>
          <w:b/>
          <w:color w:val="000000"/>
          <w:sz w:val="20"/>
          <w:szCs w:val="20"/>
        </w:rPr>
        <w:t>(w przypadku przedsiębiorcy wpisanego do KRS)</w:t>
      </w:r>
    </w:p>
    <w:p w14:paraId="469F3505" w14:textId="1FB2B0A5" w:rsidR="002D6BFC" w:rsidRPr="00496827" w:rsidRDefault="002D6BFC" w:rsidP="00C53A6A">
      <w:pPr>
        <w:spacing w:line="360" w:lineRule="auto"/>
        <w:jc w:val="both"/>
        <w:rPr>
          <w:rFonts w:ascii="Cambria" w:hAnsi="Cambria" w:cs="Calibri"/>
          <w:color w:val="000000"/>
          <w:sz w:val="20"/>
          <w:szCs w:val="20"/>
        </w:rPr>
      </w:pPr>
      <w:r w:rsidRPr="00496827">
        <w:rPr>
          <w:rFonts w:ascii="Cambria" w:hAnsi="Cambria" w:cs="Calibri"/>
          <w:color w:val="000000"/>
          <w:sz w:val="20"/>
          <w:szCs w:val="20"/>
        </w:rPr>
        <w:t>(nazwa firmy)………………………………………………………………………………….. z siedzibą w …………………………….., kod pocztowy …………………….. przy ul. ……………………………………………., wpisaną do rejestru przedsiębiorców pod numerem KRS ………….. …., NIP ……………., Regon</w:t>
      </w:r>
    </w:p>
    <w:p w14:paraId="64C1EB23" w14:textId="77777777" w:rsidR="002D6BFC" w:rsidRPr="00496827" w:rsidRDefault="002D6BFC" w:rsidP="00C53A6A">
      <w:pPr>
        <w:spacing w:line="360" w:lineRule="auto"/>
        <w:jc w:val="both"/>
        <w:rPr>
          <w:rFonts w:ascii="Cambria" w:hAnsi="Cambria" w:cs="Calibri"/>
          <w:color w:val="000000"/>
          <w:sz w:val="20"/>
          <w:szCs w:val="20"/>
        </w:rPr>
      </w:pPr>
    </w:p>
    <w:p w14:paraId="7E66943F" w14:textId="77777777" w:rsidR="002D6BFC" w:rsidRPr="00496827" w:rsidRDefault="002D6BFC" w:rsidP="00C53A6A">
      <w:pPr>
        <w:spacing w:before="120" w:line="360" w:lineRule="auto"/>
        <w:jc w:val="both"/>
        <w:rPr>
          <w:rFonts w:ascii="Cambria" w:hAnsi="Cambria" w:cs="Calibri"/>
          <w:b/>
          <w:color w:val="000000"/>
          <w:sz w:val="20"/>
          <w:szCs w:val="20"/>
        </w:rPr>
      </w:pPr>
      <w:r w:rsidRPr="00496827">
        <w:rPr>
          <w:rFonts w:ascii="Cambria" w:hAnsi="Cambria" w:cs="Calibri"/>
          <w:b/>
          <w:color w:val="000000"/>
          <w:sz w:val="20"/>
          <w:szCs w:val="20"/>
        </w:rPr>
        <w:t>(w przypadku przedsiębiorcy wpisanego do ewidencji działalności gospodarczej)</w:t>
      </w:r>
    </w:p>
    <w:p w14:paraId="405242BA" w14:textId="77777777" w:rsidR="002D6BFC" w:rsidRPr="00496827" w:rsidRDefault="002D6BFC" w:rsidP="00C53A6A">
      <w:pPr>
        <w:spacing w:before="120" w:line="360" w:lineRule="auto"/>
        <w:jc w:val="both"/>
        <w:rPr>
          <w:rFonts w:ascii="Cambria" w:hAnsi="Cambria" w:cs="Calibri"/>
          <w:color w:val="000000"/>
          <w:sz w:val="20"/>
          <w:szCs w:val="20"/>
        </w:rPr>
      </w:pPr>
      <w:r w:rsidRPr="00496827">
        <w:rPr>
          <w:rFonts w:ascii="Cambria" w:hAnsi="Cambria" w:cs="Calibri"/>
          <w:color w:val="000000"/>
          <w:sz w:val="20"/>
          <w:szCs w:val="20"/>
        </w:rPr>
        <w:t>(imię i nazwisko) ……………………………………………., przedsiębiorcą działającym pod firmą …………………………………………………………, z siedzibą w …………………. w ………………………… przy ulicy …………………………, wpisanym do ewidencji działalności gospodarczej prowadzonej przez ……………………., pod numerem …………….., NIP ……………………, Regon</w:t>
      </w:r>
    </w:p>
    <w:p w14:paraId="2ED6AD91" w14:textId="77777777" w:rsidR="002D6BFC" w:rsidRPr="00496827" w:rsidRDefault="002D6BFC" w:rsidP="00C53A6A">
      <w:pPr>
        <w:spacing w:before="120" w:line="360" w:lineRule="auto"/>
        <w:jc w:val="both"/>
        <w:rPr>
          <w:rFonts w:ascii="Cambria" w:hAnsi="Cambria" w:cs="Calibri"/>
          <w:color w:val="000000"/>
          <w:sz w:val="20"/>
          <w:szCs w:val="20"/>
        </w:rPr>
      </w:pPr>
      <w:r w:rsidRPr="00496827">
        <w:rPr>
          <w:rFonts w:ascii="Cambria" w:hAnsi="Cambria" w:cs="Calibri"/>
          <w:color w:val="000000"/>
          <w:sz w:val="20"/>
          <w:szCs w:val="20"/>
        </w:rPr>
        <w:t xml:space="preserve">Zwanym w dalszej części umowy </w:t>
      </w:r>
      <w:r w:rsidRPr="00496827">
        <w:rPr>
          <w:rFonts w:ascii="Cambria" w:hAnsi="Cambria" w:cs="Calibri"/>
          <w:b/>
          <w:color w:val="000000"/>
          <w:sz w:val="20"/>
          <w:szCs w:val="20"/>
        </w:rPr>
        <w:t>„Wykonawcą”</w:t>
      </w:r>
    </w:p>
    <w:p w14:paraId="7CCD5EE7"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reprezentowanym przez :</w:t>
      </w:r>
    </w:p>
    <w:p w14:paraId="6DBEABD7"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1.    ...................................................   - .........................................</w:t>
      </w:r>
    </w:p>
    <w:p w14:paraId="46D354E9" w14:textId="77777777" w:rsidR="002D6BFC" w:rsidRPr="00496827" w:rsidRDefault="002D6BFC" w:rsidP="005C283E">
      <w:pPr>
        <w:pStyle w:val="Tekstpodstawowy"/>
        <w:numPr>
          <w:ilvl w:val="0"/>
          <w:numId w:val="19"/>
        </w:numPr>
        <w:spacing w:after="0" w:line="360" w:lineRule="auto"/>
        <w:jc w:val="both"/>
        <w:rPr>
          <w:rFonts w:ascii="Cambria" w:hAnsi="Cambria" w:cs="Calibri"/>
          <w:color w:val="000000"/>
        </w:rPr>
      </w:pPr>
      <w:r w:rsidRPr="00496827">
        <w:rPr>
          <w:rFonts w:ascii="Cambria" w:hAnsi="Cambria" w:cs="Calibri"/>
          <w:color w:val="000000"/>
        </w:rPr>
        <w:t>....................................................   - .........................................</w:t>
      </w:r>
    </w:p>
    <w:p w14:paraId="346D4796" w14:textId="77777777" w:rsidR="002D6BFC" w:rsidRPr="00496827" w:rsidRDefault="002D6BFC" w:rsidP="00C53A6A">
      <w:pPr>
        <w:autoSpaceDE w:val="0"/>
        <w:spacing w:line="360" w:lineRule="auto"/>
        <w:jc w:val="center"/>
        <w:rPr>
          <w:rFonts w:ascii="Cambria" w:hAnsi="Cambria" w:cs="Calibri"/>
          <w:b/>
          <w:color w:val="000000"/>
          <w:sz w:val="20"/>
          <w:szCs w:val="20"/>
        </w:rPr>
      </w:pPr>
    </w:p>
    <w:p w14:paraId="5F601045" w14:textId="77777777" w:rsidR="002D6BFC" w:rsidRDefault="002D6BFC" w:rsidP="00C53A6A">
      <w:pPr>
        <w:autoSpaceDE w:val="0"/>
        <w:spacing w:line="360" w:lineRule="auto"/>
        <w:jc w:val="center"/>
        <w:rPr>
          <w:rFonts w:ascii="Cambria" w:hAnsi="Cambria" w:cs="Calibri"/>
          <w:b/>
          <w:color w:val="000000"/>
          <w:sz w:val="20"/>
          <w:szCs w:val="20"/>
        </w:rPr>
      </w:pPr>
      <w:r w:rsidRPr="00496827">
        <w:rPr>
          <w:rFonts w:ascii="Cambria" w:hAnsi="Cambria" w:cs="Calibri"/>
          <w:b/>
          <w:color w:val="000000"/>
          <w:sz w:val="20"/>
          <w:szCs w:val="20"/>
        </w:rPr>
        <w:t>Preambuła</w:t>
      </w:r>
    </w:p>
    <w:p w14:paraId="2830BA98" w14:textId="77777777" w:rsidR="00AA61A3" w:rsidRPr="00AA61A3" w:rsidRDefault="00AA61A3" w:rsidP="00AA61A3">
      <w:pPr>
        <w:pStyle w:val="Teksttreci0"/>
        <w:shd w:val="clear" w:color="auto" w:fill="auto"/>
        <w:spacing w:after="120" w:line="360" w:lineRule="auto"/>
        <w:ind w:right="60" w:firstLine="0"/>
        <w:rPr>
          <w:rFonts w:asciiTheme="majorHAnsi" w:hAnsiTheme="majorHAnsi" w:cs="Arial"/>
          <w:sz w:val="20"/>
          <w:szCs w:val="20"/>
        </w:rPr>
      </w:pPr>
      <w:r w:rsidRPr="00AA61A3">
        <w:rPr>
          <w:rFonts w:asciiTheme="majorHAnsi" w:hAnsiTheme="majorHAnsi"/>
          <w:sz w:val="20"/>
          <w:szCs w:val="20"/>
        </w:rPr>
        <w:t xml:space="preserve">Niniejsza Umowa została zawarta w trybie przetargu nieograniczonego o jakim mowa w </w:t>
      </w:r>
      <w:r w:rsidRPr="00AA61A3">
        <w:rPr>
          <w:rFonts w:asciiTheme="majorHAnsi" w:hAnsiTheme="majorHAnsi"/>
          <w:color w:val="000000" w:themeColor="text1"/>
          <w:sz w:val="20"/>
          <w:szCs w:val="20"/>
        </w:rPr>
        <w:t>§26 Regulaminu udzielania zamówień publicznych Grodziskiego Przedsiębiorstwa Komunalnego Sp. z o.o. w Grodzisku Wielkopolskim, a w</w:t>
      </w:r>
      <w:r w:rsidRPr="00AA61A3">
        <w:rPr>
          <w:rFonts w:asciiTheme="majorHAnsi" w:hAnsiTheme="majorHAnsi" w:cs="Arial"/>
          <w:sz w:val="20"/>
          <w:szCs w:val="20"/>
        </w:rPr>
        <w:t xml:space="preserve"> sprawach nieuregulowanych Regulaminem na podstawie przepisów Kodeksu Cywilnego lub per analogia ustawy z dnia 11 września 2019 Prawo zamówień publicznych. </w:t>
      </w:r>
    </w:p>
    <w:p w14:paraId="70732678" w14:textId="77777777" w:rsidR="00AA61A3" w:rsidRPr="00AA61A3" w:rsidRDefault="00AA61A3" w:rsidP="00AA61A3">
      <w:pPr>
        <w:pStyle w:val="Teksttreci0"/>
        <w:shd w:val="clear" w:color="auto" w:fill="auto"/>
        <w:spacing w:after="120" w:line="360" w:lineRule="auto"/>
        <w:ind w:right="60" w:firstLine="0"/>
        <w:rPr>
          <w:rFonts w:asciiTheme="majorHAnsi" w:hAnsiTheme="majorHAnsi" w:cs="Arial"/>
          <w:b/>
          <w:bCs/>
          <w:sz w:val="20"/>
          <w:szCs w:val="20"/>
        </w:rPr>
      </w:pPr>
      <w:r w:rsidRPr="00AA61A3">
        <w:rPr>
          <w:rFonts w:asciiTheme="majorHAnsi" w:hAnsiTheme="majorHAnsi" w:cs="Arial"/>
          <w:b/>
          <w:bCs/>
          <w:sz w:val="20"/>
          <w:szCs w:val="20"/>
        </w:rPr>
        <w:t xml:space="preserve">W każdym zatem przypadku gdy umowa odwołuje się do ustawy </w:t>
      </w:r>
      <w:proofErr w:type="spellStart"/>
      <w:r w:rsidRPr="00AA61A3">
        <w:rPr>
          <w:rFonts w:asciiTheme="majorHAnsi" w:hAnsiTheme="majorHAnsi" w:cs="Arial"/>
          <w:b/>
          <w:bCs/>
          <w:sz w:val="20"/>
          <w:szCs w:val="20"/>
        </w:rPr>
        <w:t>Pzp</w:t>
      </w:r>
      <w:proofErr w:type="spellEnd"/>
      <w:r w:rsidRPr="00AA61A3">
        <w:rPr>
          <w:rFonts w:asciiTheme="majorHAnsi" w:hAnsiTheme="majorHAnsi" w:cs="Arial"/>
          <w:b/>
          <w:bCs/>
          <w:sz w:val="20"/>
          <w:szCs w:val="20"/>
        </w:rPr>
        <w:t xml:space="preserve"> należy przyjąć, że zapisy te obowiązują na mocy zgodnej woli stron niniejszej umowy. </w:t>
      </w:r>
    </w:p>
    <w:p w14:paraId="39319A34" w14:textId="77777777" w:rsidR="00AA61A3" w:rsidRPr="00496827" w:rsidRDefault="00AA61A3" w:rsidP="00C53A6A">
      <w:pPr>
        <w:autoSpaceDE w:val="0"/>
        <w:spacing w:line="360" w:lineRule="auto"/>
        <w:jc w:val="center"/>
        <w:rPr>
          <w:rFonts w:ascii="Cambria" w:hAnsi="Cambria" w:cs="Calibri"/>
          <w:b/>
          <w:color w:val="000000"/>
          <w:sz w:val="20"/>
          <w:szCs w:val="20"/>
        </w:rPr>
      </w:pPr>
    </w:p>
    <w:p w14:paraId="2390C397" w14:textId="77777777" w:rsidR="002D6BFC" w:rsidRPr="00496827" w:rsidRDefault="002D6BFC" w:rsidP="00C53A6A">
      <w:pPr>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w:t>
      </w:r>
    </w:p>
    <w:p w14:paraId="03AC4782" w14:textId="77777777" w:rsidR="002D6BFC" w:rsidRPr="00496827" w:rsidRDefault="002D6BFC" w:rsidP="00C53A6A">
      <w:pPr>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Przedmiot umowy </w:t>
      </w:r>
    </w:p>
    <w:p w14:paraId="0D03607F" w14:textId="0E0014CC" w:rsidR="00AA61A3" w:rsidRDefault="00AA61A3" w:rsidP="005C283E">
      <w:pPr>
        <w:pStyle w:val="NormalnyWeb"/>
        <w:numPr>
          <w:ilvl w:val="0"/>
          <w:numId w:val="29"/>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Przedmiotem zamówienia jest budowa zbiornika wody czystej oraz pompowni II stopnia wraz z niezbędną infrastruktur</w:t>
      </w:r>
      <w:r w:rsidR="008F7EEA">
        <w:rPr>
          <w:rFonts w:ascii="Cambria" w:hAnsi="Cambria" w:cs="Calibri"/>
          <w:color w:val="000000"/>
          <w:sz w:val="20"/>
          <w:szCs w:val="20"/>
        </w:rPr>
        <w:t>ą</w:t>
      </w:r>
      <w:r>
        <w:rPr>
          <w:rFonts w:ascii="Cambria" w:hAnsi="Cambria" w:cs="Calibri"/>
          <w:color w:val="000000"/>
          <w:sz w:val="20"/>
          <w:szCs w:val="20"/>
        </w:rPr>
        <w:t xml:space="preserve"> techniczną na Stacji Uzdatniania Wody Czarna Wieś. Zakres prac obejmuje:</w:t>
      </w:r>
    </w:p>
    <w:p w14:paraId="01D67CCD" w14:textId="0FA91A9F"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Instalacje technologiczne wody pitnej,</w:t>
      </w:r>
    </w:p>
    <w:p w14:paraId="0DF76065" w14:textId="77777777" w:rsidR="007B5FD1"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Roboty </w:t>
      </w:r>
    </w:p>
    <w:p w14:paraId="6C4E427D" w14:textId="4D3BE61A" w:rsidR="00AA61A3" w:rsidRP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budowlano – konstrukcyjne: </w:t>
      </w:r>
      <w:r w:rsidRPr="00AA61A3">
        <w:rPr>
          <w:rFonts w:asciiTheme="majorHAnsi" w:hAnsiTheme="majorHAnsi" w:cstheme="minorHAnsi"/>
          <w:sz w:val="20"/>
          <w:szCs w:val="20"/>
        </w:rPr>
        <w:t xml:space="preserve"> fundament pod zespół pompowy II stopnia w budynku, konstrukcja komory armatury sterującej  przy zbiorniku retencji wody, zbiornik  żelbetowy retencji wody uzdatnionej o pojemności 300m</w:t>
      </w:r>
      <w:r w:rsidRPr="00AA61A3">
        <w:rPr>
          <w:rFonts w:asciiTheme="majorHAnsi" w:hAnsiTheme="majorHAnsi" w:cstheme="minorHAnsi"/>
          <w:sz w:val="20"/>
          <w:szCs w:val="20"/>
          <w:vertAlign w:val="superscript"/>
        </w:rPr>
        <w:t>3</w:t>
      </w:r>
      <w:r>
        <w:rPr>
          <w:rFonts w:asciiTheme="majorHAnsi" w:hAnsiTheme="majorHAnsi" w:cstheme="minorHAnsi"/>
          <w:sz w:val="20"/>
          <w:szCs w:val="20"/>
        </w:rPr>
        <w:t>;</w:t>
      </w:r>
    </w:p>
    <w:p w14:paraId="7D462127" w14:textId="0BA9B0DE"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Sieci </w:t>
      </w:r>
      <w:proofErr w:type="spellStart"/>
      <w:r>
        <w:rPr>
          <w:rFonts w:ascii="Cambria" w:hAnsi="Cambria" w:cs="Calibri"/>
          <w:color w:val="000000"/>
          <w:sz w:val="20"/>
          <w:szCs w:val="20"/>
        </w:rPr>
        <w:t>międzyobiektowe</w:t>
      </w:r>
      <w:proofErr w:type="spellEnd"/>
      <w:r>
        <w:rPr>
          <w:rFonts w:ascii="Cambria" w:hAnsi="Cambria" w:cs="Calibri"/>
          <w:color w:val="000000"/>
          <w:sz w:val="20"/>
          <w:szCs w:val="20"/>
        </w:rPr>
        <w:t>;</w:t>
      </w:r>
    </w:p>
    <w:p w14:paraId="0D32E021" w14:textId="0C003615"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Roboty elektryczne i </w:t>
      </w:r>
      <w:proofErr w:type="spellStart"/>
      <w:r>
        <w:rPr>
          <w:rFonts w:ascii="Cambria" w:hAnsi="Cambria" w:cs="Calibri"/>
          <w:color w:val="000000"/>
          <w:sz w:val="20"/>
          <w:szCs w:val="20"/>
        </w:rPr>
        <w:t>AKPiA</w:t>
      </w:r>
      <w:proofErr w:type="spellEnd"/>
      <w:r>
        <w:rPr>
          <w:rFonts w:ascii="Cambria" w:hAnsi="Cambria" w:cs="Calibri"/>
          <w:color w:val="000000"/>
          <w:sz w:val="20"/>
          <w:szCs w:val="20"/>
        </w:rPr>
        <w:t>.</w:t>
      </w:r>
    </w:p>
    <w:p w14:paraId="682D742E" w14:textId="77777777" w:rsidR="00B16EE5" w:rsidRDefault="002D6BFC" w:rsidP="005C283E">
      <w:pPr>
        <w:pStyle w:val="NormalnyWeb"/>
        <w:numPr>
          <w:ilvl w:val="0"/>
          <w:numId w:val="29"/>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t>Przedmiot zamówienia jest objęty pozwoleniem na budowę wydany pr</w:t>
      </w:r>
      <w:r>
        <w:rPr>
          <w:rFonts w:ascii="Cambria" w:hAnsi="Cambria" w:cs="Calibri"/>
          <w:color w:val="000000"/>
          <w:sz w:val="20"/>
          <w:szCs w:val="20"/>
        </w:rPr>
        <w:t xml:space="preserve">zez Starostę Grodziskiego nr </w:t>
      </w:r>
      <w:r w:rsidR="00D60588">
        <w:rPr>
          <w:rFonts w:ascii="Cambria" w:hAnsi="Cambria" w:cs="Calibri"/>
          <w:color w:val="000000"/>
          <w:sz w:val="20"/>
          <w:szCs w:val="20"/>
        </w:rPr>
        <w:t>147</w:t>
      </w:r>
      <w:r w:rsidR="00E46184">
        <w:rPr>
          <w:rFonts w:ascii="Cambria" w:hAnsi="Cambria" w:cs="Calibri"/>
          <w:color w:val="000000"/>
          <w:sz w:val="20"/>
          <w:szCs w:val="20"/>
        </w:rPr>
        <w:t>/2023</w:t>
      </w:r>
      <w:r w:rsidRPr="00496827">
        <w:rPr>
          <w:rFonts w:ascii="Cambria" w:hAnsi="Cambria" w:cs="Calibri"/>
          <w:color w:val="000000"/>
          <w:sz w:val="20"/>
          <w:szCs w:val="20"/>
        </w:rPr>
        <w:t xml:space="preserve"> z dnia </w:t>
      </w:r>
      <w:r w:rsidR="00E46184">
        <w:rPr>
          <w:rFonts w:ascii="Cambria" w:hAnsi="Cambria" w:cs="Calibri"/>
          <w:color w:val="000000"/>
          <w:sz w:val="20"/>
          <w:szCs w:val="20"/>
        </w:rPr>
        <w:t>05maja 2023</w:t>
      </w:r>
    </w:p>
    <w:p w14:paraId="48D6DA80" w14:textId="1172477E" w:rsidR="002D6BFC" w:rsidRPr="00496827" w:rsidRDefault="002D6BFC" w:rsidP="005C283E">
      <w:pPr>
        <w:pStyle w:val="NormalnyWeb"/>
        <w:numPr>
          <w:ilvl w:val="0"/>
          <w:numId w:val="29"/>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t>r.</w:t>
      </w:r>
    </w:p>
    <w:p w14:paraId="75894880" w14:textId="3D0D8172" w:rsidR="002D6BFC" w:rsidRPr="00496827" w:rsidRDefault="002D6BFC" w:rsidP="005C283E">
      <w:pPr>
        <w:numPr>
          <w:ilvl w:val="0"/>
          <w:numId w:val="29"/>
        </w:numPr>
        <w:spacing w:line="360" w:lineRule="auto"/>
        <w:jc w:val="both"/>
        <w:rPr>
          <w:rFonts w:ascii="Cambria" w:hAnsi="Cambria" w:cs="Calibri"/>
          <w:bCs/>
          <w:color w:val="000000"/>
          <w:sz w:val="20"/>
          <w:szCs w:val="20"/>
        </w:rPr>
      </w:pPr>
      <w:r w:rsidRPr="00496827">
        <w:rPr>
          <w:rFonts w:ascii="Cambria" w:hAnsi="Cambria" w:cs="Arial"/>
          <w:bCs/>
          <w:color w:val="000000"/>
          <w:sz w:val="20"/>
          <w:szCs w:val="20"/>
        </w:rPr>
        <w:t>Szczegółowy opis przedmiotu umowy zawiera dokumentacja techniczna tj</w:t>
      </w:r>
      <w:r w:rsidR="00D60588">
        <w:rPr>
          <w:rFonts w:ascii="Cambria" w:hAnsi="Cambria" w:cs="Arial"/>
          <w:bCs/>
          <w:color w:val="000000"/>
          <w:sz w:val="20"/>
          <w:szCs w:val="20"/>
        </w:rPr>
        <w:t>.:</w:t>
      </w:r>
    </w:p>
    <w:p w14:paraId="2EF249CC" w14:textId="44D356F6" w:rsidR="002D6BFC" w:rsidRPr="007A15B3" w:rsidRDefault="002D6BFC" w:rsidP="007A15B3">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s="Calibri"/>
          <w:color w:val="000000"/>
          <w:sz w:val="20"/>
          <w:szCs w:val="22"/>
        </w:rPr>
        <w:t>Projekt budowlany</w:t>
      </w:r>
    </w:p>
    <w:p w14:paraId="2005F380" w14:textId="77777777" w:rsidR="002D6BFC" w:rsidRPr="0082408E"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olor w:val="000000"/>
          <w:sz w:val="20"/>
          <w:szCs w:val="22"/>
          <w:lang w:eastAsia="pl-PL"/>
        </w:rPr>
        <w:t xml:space="preserve">Projekt </w:t>
      </w:r>
      <w:r>
        <w:rPr>
          <w:rFonts w:ascii="Cambria" w:hAnsi="Cambria"/>
          <w:color w:val="000000"/>
          <w:sz w:val="20"/>
          <w:szCs w:val="22"/>
          <w:lang w:eastAsia="pl-PL"/>
        </w:rPr>
        <w:t xml:space="preserve">wykonawczy – elektryka i </w:t>
      </w:r>
      <w:proofErr w:type="spellStart"/>
      <w:r>
        <w:rPr>
          <w:rFonts w:ascii="Cambria" w:hAnsi="Cambria"/>
          <w:color w:val="000000"/>
          <w:sz w:val="20"/>
          <w:szCs w:val="22"/>
          <w:lang w:eastAsia="pl-PL"/>
        </w:rPr>
        <w:t>AKPiA</w:t>
      </w:r>
      <w:proofErr w:type="spellEnd"/>
    </w:p>
    <w:p w14:paraId="070932F4" w14:textId="07810EC8" w:rsidR="002D6BFC" w:rsidRPr="007A15B3" w:rsidRDefault="002D6BFC" w:rsidP="007A15B3">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Projekt wykonawczy – instalacje sanitarne</w:t>
      </w:r>
      <w:r w:rsidR="007A15B3">
        <w:rPr>
          <w:rFonts w:ascii="Cambria" w:hAnsi="Cambria" w:cs="Calibri"/>
          <w:color w:val="000000"/>
          <w:sz w:val="20"/>
          <w:szCs w:val="22"/>
        </w:rPr>
        <w:t xml:space="preserve"> i technologia</w:t>
      </w:r>
    </w:p>
    <w:p w14:paraId="06F46F3E" w14:textId="77777777" w:rsidR="002D6BFC" w:rsidRPr="0082408E"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Projekt wykonawczy – konstrukcja zbiornika</w:t>
      </w:r>
    </w:p>
    <w:p w14:paraId="02E8BA40" w14:textId="77777777"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olor w:val="000000"/>
          <w:sz w:val="20"/>
          <w:szCs w:val="22"/>
          <w:lang w:eastAsia="pl-PL"/>
        </w:rPr>
        <w:t>Specyfikacja techniczna wykonania i odbioru robót</w:t>
      </w:r>
    </w:p>
    <w:p w14:paraId="353DD562" w14:textId="77F400A4" w:rsidR="002D6BFC" w:rsidRPr="00496827" w:rsidRDefault="00D60588" w:rsidP="005C283E">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 xml:space="preserve">Kosztorysy i </w:t>
      </w:r>
      <w:r w:rsidR="002D6BFC" w:rsidRPr="00496827">
        <w:rPr>
          <w:rFonts w:ascii="Cambria" w:hAnsi="Cambria"/>
          <w:color w:val="000000"/>
          <w:sz w:val="20"/>
          <w:szCs w:val="22"/>
          <w:lang w:eastAsia="pl-PL"/>
        </w:rPr>
        <w:t>Przedmiar</w:t>
      </w:r>
      <w:r>
        <w:rPr>
          <w:rFonts w:ascii="Cambria" w:hAnsi="Cambria"/>
          <w:color w:val="000000"/>
          <w:sz w:val="20"/>
          <w:szCs w:val="22"/>
          <w:lang w:eastAsia="pl-PL"/>
        </w:rPr>
        <w:t>y</w:t>
      </w:r>
      <w:r w:rsidR="002D6BFC" w:rsidRPr="00496827">
        <w:rPr>
          <w:rFonts w:ascii="Cambria" w:hAnsi="Cambria"/>
          <w:color w:val="000000"/>
          <w:sz w:val="20"/>
          <w:szCs w:val="22"/>
          <w:lang w:eastAsia="pl-PL"/>
        </w:rPr>
        <w:t xml:space="preserve"> (Przedmiary z uwagi na ryczałtowy charakter zamówienia mają charakter pomocniczy)</w:t>
      </w:r>
    </w:p>
    <w:p w14:paraId="202FE9EC" w14:textId="77777777"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s="Arial"/>
          <w:bCs/>
          <w:color w:val="000000"/>
          <w:sz w:val="20"/>
          <w:szCs w:val="20"/>
        </w:rPr>
        <w:t>oferta wykonawcy</w:t>
      </w:r>
    </w:p>
    <w:p w14:paraId="692DBAA1" w14:textId="7D20BE3B"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proofErr w:type="spellStart"/>
      <w:r w:rsidRPr="00496827">
        <w:rPr>
          <w:rFonts w:ascii="Cambria" w:hAnsi="Cambria" w:cs="Arial"/>
          <w:bCs/>
          <w:color w:val="000000"/>
          <w:sz w:val="20"/>
          <w:szCs w:val="20"/>
        </w:rPr>
        <w:t>swz</w:t>
      </w:r>
      <w:proofErr w:type="spellEnd"/>
    </w:p>
    <w:p w14:paraId="14C2E2D3" w14:textId="1D913F75" w:rsidR="002D6BFC" w:rsidRPr="007A15B3" w:rsidRDefault="002D6BFC" w:rsidP="007A15B3">
      <w:pPr>
        <w:pStyle w:val="Akapitzlist"/>
        <w:numPr>
          <w:ilvl w:val="0"/>
          <w:numId w:val="29"/>
        </w:numPr>
        <w:spacing w:after="0" w:line="360" w:lineRule="auto"/>
        <w:jc w:val="both"/>
        <w:rPr>
          <w:rFonts w:ascii="Cambria" w:hAnsi="Cambria" w:cs="Arial"/>
          <w:bCs/>
          <w:color w:val="000000"/>
          <w:spacing w:val="20"/>
          <w:sz w:val="18"/>
        </w:rPr>
      </w:pPr>
      <w:r w:rsidRPr="00496827">
        <w:rPr>
          <w:rFonts w:ascii="Cambria" w:hAnsi="Cambria" w:cs="Arial"/>
          <w:bCs/>
          <w:color w:val="000000"/>
        </w:rPr>
        <w:t xml:space="preserve">Zakres robót obejmuje następujące branże: </w:t>
      </w:r>
    </w:p>
    <w:p w14:paraId="1384769F"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konstrukcyjną;</w:t>
      </w:r>
    </w:p>
    <w:p w14:paraId="5BC76D8E"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technologiczną i instalacyjną;</w:t>
      </w:r>
    </w:p>
    <w:p w14:paraId="0CC2B87B"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 xml:space="preserve">elektryczną i </w:t>
      </w:r>
      <w:proofErr w:type="spellStart"/>
      <w:r>
        <w:rPr>
          <w:rFonts w:ascii="Cambria" w:hAnsi="Cambria" w:cs="Calibri"/>
          <w:color w:val="000000"/>
          <w:sz w:val="20"/>
          <w:szCs w:val="22"/>
        </w:rPr>
        <w:t>AKPiA</w:t>
      </w:r>
      <w:proofErr w:type="spellEnd"/>
      <w:r>
        <w:rPr>
          <w:rFonts w:ascii="Cambria" w:hAnsi="Cambria" w:cs="Calibri"/>
          <w:color w:val="000000"/>
          <w:sz w:val="20"/>
          <w:szCs w:val="22"/>
        </w:rPr>
        <w:t>;</w:t>
      </w:r>
    </w:p>
    <w:p w14:paraId="25B6E276" w14:textId="77777777" w:rsidR="002D6BFC" w:rsidRPr="00496827" w:rsidRDefault="002D6BFC" w:rsidP="005C283E">
      <w:pPr>
        <w:numPr>
          <w:ilvl w:val="0"/>
          <w:numId w:val="29"/>
        </w:numPr>
        <w:spacing w:line="360" w:lineRule="auto"/>
        <w:jc w:val="both"/>
        <w:rPr>
          <w:rFonts w:ascii="Cambria" w:hAnsi="Cambria" w:cs="Calibri"/>
          <w:b/>
          <w:color w:val="000000"/>
          <w:sz w:val="20"/>
          <w:szCs w:val="22"/>
        </w:rPr>
      </w:pPr>
      <w:bookmarkStart w:id="5" w:name="_Hlk144724886"/>
      <w:r w:rsidRPr="00496827">
        <w:rPr>
          <w:rFonts w:ascii="Cambria" w:hAnsi="Cambria" w:cs="Calibri"/>
          <w:color w:val="000000"/>
          <w:sz w:val="20"/>
          <w:szCs w:val="22"/>
        </w:rPr>
        <w:t xml:space="preserve">Wykonawca oświadcza, że przeprowadził wizję lokalną na miejscu inwestycji oraz zapoznał się szczegółowo z placem budowy i nie wnosi w tym zakresie żadnych zastrzeżeń. </w:t>
      </w:r>
      <w:r w:rsidRPr="00496827">
        <w:rPr>
          <w:rFonts w:ascii="Cambria" w:hAnsi="Cambria" w:cs="Calibri"/>
          <w:b/>
          <w:color w:val="000000"/>
          <w:sz w:val="20"/>
          <w:szCs w:val="22"/>
        </w:rPr>
        <w:t xml:space="preserve"> </w:t>
      </w:r>
    </w:p>
    <w:p w14:paraId="741A7D17" w14:textId="77777777" w:rsidR="002D6BFC" w:rsidRPr="00496827" w:rsidRDefault="002D6BFC" w:rsidP="005C283E">
      <w:pPr>
        <w:pStyle w:val="Akapitzlist"/>
        <w:numPr>
          <w:ilvl w:val="0"/>
          <w:numId w:val="29"/>
        </w:numPr>
        <w:spacing w:after="0" w:line="360" w:lineRule="auto"/>
        <w:jc w:val="both"/>
        <w:rPr>
          <w:rFonts w:ascii="Cambria" w:hAnsi="Cambria" w:cs="Arial"/>
          <w:bCs/>
          <w:color w:val="000000"/>
          <w:spacing w:val="20"/>
        </w:rPr>
      </w:pPr>
      <w:r w:rsidRPr="00496827">
        <w:rPr>
          <w:rFonts w:ascii="Cambria" w:hAnsi="Cambria" w:cs="Arial"/>
          <w:color w:val="000000"/>
        </w:rPr>
        <w:t xml:space="preserve">W ramach niniejszej umowy oraz w ramach ceny ofertowej Wykonawca zobowiązany jest wykonać: </w:t>
      </w:r>
    </w:p>
    <w:p w14:paraId="373DCC59" w14:textId="77777777" w:rsidR="002D6BFC" w:rsidRPr="00496827" w:rsidRDefault="002D6BFC" w:rsidP="005C283E">
      <w:pPr>
        <w:numPr>
          <w:ilvl w:val="0"/>
          <w:numId w:val="30"/>
        </w:numPr>
        <w:tabs>
          <w:tab w:val="left" w:pos="567"/>
        </w:tabs>
        <w:spacing w:line="360" w:lineRule="auto"/>
        <w:ind w:left="567" w:hanging="283"/>
        <w:rPr>
          <w:rFonts w:ascii="Cambria" w:hAnsi="Cambria" w:cs="Arial"/>
          <w:color w:val="000000"/>
          <w:sz w:val="20"/>
          <w:szCs w:val="20"/>
        </w:rPr>
      </w:pPr>
      <w:r w:rsidRPr="00496827">
        <w:rPr>
          <w:rFonts w:ascii="Cambria" w:hAnsi="Cambria" w:cs="Arial"/>
          <w:color w:val="000000"/>
          <w:sz w:val="20"/>
          <w:szCs w:val="20"/>
        </w:rPr>
        <w:t>inwentaryzację  geodezyjną powykonawczą,</w:t>
      </w:r>
    </w:p>
    <w:p w14:paraId="58D548DF"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zorganizować i zagospodarować zaplecze budowy,</w:t>
      </w:r>
    </w:p>
    <w:p w14:paraId="09598B5A"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zapewnić właściwe warunki bhp i ppoż.,</w:t>
      </w:r>
    </w:p>
    <w:p w14:paraId="4B43A43B"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dokonać niezbędnych pomiarów i badań laboratoryjnych itp. jeżeli są niezbędne do oddania przedmiotu zamówienia do użytkowania,</w:t>
      </w:r>
    </w:p>
    <w:p w14:paraId="7D004F89"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sporządzać dokumentację fotograficzną z każdego etapu wykonania robót.</w:t>
      </w:r>
    </w:p>
    <w:p w14:paraId="0FF82E63"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lastRenderedPageBreak/>
        <w:t>w przypadku korzystania z podwykonawców koordynowania robót podwykonawców, ponosząc za nie pełną odpowiedzialność.</w:t>
      </w:r>
    </w:p>
    <w:p w14:paraId="3F1849EE"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zapewnienie nadzoru technicznego nad realizowanym zadaniem, nadzoru nad personelem w zakresie porządku i dyscypliny pracy.</w:t>
      </w:r>
    </w:p>
    <w:p w14:paraId="21D9119F"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prawidłowego prowadzenia dokumentacji budowy.</w:t>
      </w:r>
    </w:p>
    <w:p w14:paraId="1F85B24B"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wykonywanie prac z uwzględnieniem wszystkich warunków i nakazów wynikających z uzgodnień i zobowiązań wzajemnych.</w:t>
      </w:r>
    </w:p>
    <w:p w14:paraId="67159D31"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na pisemne żądanie Zamawiającego  zapewnienia na swój koszt wykonanie badań laboratoryjnych, dostarczenia oprzyrządowania i zapewnienia potencjału ludzkiego w celu sprawdzenia jakości i ilości materiałów użytych do wykonania zamówienia oraz jakości wykonanych robót. W przypadku gdy wyniki przeprowadzonych badań nie potwierdzą zastrzeżeń Zamawiającego co do jakości i ilości materiałów użytych do wykonania zamówienia lub jakości wykonanych robót koszty przeprowadzonych badań pokrywa Zamawiający. </w:t>
      </w:r>
    </w:p>
    <w:p w14:paraId="433C589C"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Jeżeli w związku z wykonywaniem przedmiotu zamówienia Wykonawca wyrządzi Zamawiającemu lub innym podmiotom trzecim szkodę (np. uszkodzenie nawierzchni drogi dojazdowej) to zobligowany będzie do niezwłocznego jej naprawienia na własny koszt. </w:t>
      </w:r>
    </w:p>
    <w:p w14:paraId="7D204384"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wymagania dotyczące robót </w:t>
      </w:r>
    </w:p>
    <w:p w14:paraId="59CB1FE7"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wszystkie prace winny być zrealizowane zgodnie z obowiązującymi przepisami, obowiązującymi normami, warunkami technicznymi i sztuką budowlaną, przepisami bhp, ppoż. z zaleceniami inspektora nadzoru Zamawiającego oraz zgodnie z wymogami dokumentacji projektowej i wytycznymi niniejszej Specyfikacji, a także jej pozostałymi załącznikami. </w:t>
      </w:r>
    </w:p>
    <w:p w14:paraId="6093D1FC"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Wszystkie materiały użyte do wykonania zamówienia muszą posiadać dopuszczenie do obrotu oraz posiadać deklarację zgodności lub certyfikat zgodności z Polską Normą lub aprobatą techniczną. W przypadku braku Polskich Norm przenoszących europejskie normy zharmonizowane. Wykonawca, który wygra przetarg musi dostarczyć ww. dokumenty przy odbiorze końcowym. Wyklucza się montaż jakichkolwiek materiałów i sprzętu  nie posiadających ważnych certyfikatów. </w:t>
      </w:r>
    </w:p>
    <w:p w14:paraId="21EB8E0F"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podczas realizacji inwestycji Wykonawca zapewni Zamawiającemu możliwość sprawdzenia materiałów budowlanych, które będą użyte do wykonania przedmiotu umowy. </w:t>
      </w:r>
    </w:p>
    <w:p w14:paraId="64B5A34C"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wykonawca zobowiązany jest do przywrócenia do należytego stanu i porządku terenu budowy, a także (w razie korzystania) z dróg, nieruchomości, urządzeń, obiektów itp., które Wykonawca naruszył przy wykonywaniu  przedmiotu zamówienia. </w:t>
      </w:r>
    </w:p>
    <w:p w14:paraId="27469040" w14:textId="77777777" w:rsidR="002D6BFC" w:rsidRPr="00496827" w:rsidRDefault="002D6BFC" w:rsidP="00C53A6A">
      <w:pPr>
        <w:tabs>
          <w:tab w:val="left" w:pos="426"/>
        </w:tabs>
        <w:spacing w:line="360" w:lineRule="auto"/>
        <w:ind w:left="426" w:hanging="426"/>
        <w:jc w:val="both"/>
        <w:rPr>
          <w:rFonts w:ascii="Cambria" w:hAnsi="Cambria" w:cs="Calibri"/>
          <w:color w:val="000000"/>
          <w:sz w:val="20"/>
          <w:szCs w:val="20"/>
        </w:rPr>
      </w:pPr>
      <w:r w:rsidRPr="00496827">
        <w:rPr>
          <w:rFonts w:ascii="Cambria" w:hAnsi="Cambria" w:cs="Arial"/>
          <w:color w:val="000000"/>
          <w:sz w:val="20"/>
          <w:szCs w:val="20"/>
        </w:rPr>
        <w:t>6.</w:t>
      </w:r>
      <w:r w:rsidRPr="00496827">
        <w:rPr>
          <w:rFonts w:ascii="Cambria" w:hAnsi="Cambria" w:cs="Arial"/>
          <w:color w:val="000000"/>
          <w:sz w:val="20"/>
          <w:szCs w:val="20"/>
        </w:rPr>
        <w:tab/>
        <w:t xml:space="preserve">Jeżeli przedmiot umowy wymaga uzyskania </w:t>
      </w:r>
      <w:r w:rsidRPr="00496827">
        <w:rPr>
          <w:rFonts w:ascii="Cambria" w:hAnsi="Cambria" w:cs="Calibri"/>
          <w:color w:val="000000"/>
          <w:sz w:val="20"/>
          <w:szCs w:val="20"/>
        </w:rPr>
        <w:t>pozwolenia na użytkowanie Wykonawca w ramach ceny ofertowej ma obowiązek uzyskania pozwolenia oraz zgłosić zakończenie robót w nadzorze budowlanym.</w:t>
      </w:r>
    </w:p>
    <w:bookmarkEnd w:id="5"/>
    <w:p w14:paraId="5918A17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2</w:t>
      </w:r>
    </w:p>
    <w:p w14:paraId="20F7579B"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Termin wykonania umowy i odbiory</w:t>
      </w:r>
    </w:p>
    <w:p w14:paraId="4BE89512" w14:textId="1A78ECEE" w:rsidR="002D6BFC" w:rsidRPr="00496827" w:rsidRDefault="002D6BFC" w:rsidP="00C53A6A">
      <w:pPr>
        <w:numPr>
          <w:ilvl w:val="0"/>
          <w:numId w:val="6"/>
        </w:numPr>
        <w:spacing w:line="360" w:lineRule="auto"/>
        <w:jc w:val="both"/>
        <w:rPr>
          <w:rFonts w:ascii="Cambria" w:hAnsi="Cambria" w:cs="Calibri"/>
          <w:b/>
          <w:color w:val="000000"/>
          <w:sz w:val="20"/>
          <w:szCs w:val="20"/>
        </w:rPr>
      </w:pPr>
      <w:r w:rsidRPr="00496827">
        <w:rPr>
          <w:rFonts w:ascii="Cambria" w:hAnsi="Cambria" w:cs="Calibri"/>
          <w:color w:val="000000"/>
          <w:sz w:val="20"/>
          <w:szCs w:val="20"/>
        </w:rPr>
        <w:t xml:space="preserve">Termin </w:t>
      </w:r>
      <w:r w:rsidR="00D60588">
        <w:rPr>
          <w:rFonts w:ascii="Cambria" w:hAnsi="Cambria" w:cs="Calibri"/>
          <w:color w:val="000000"/>
          <w:sz w:val="20"/>
          <w:szCs w:val="20"/>
        </w:rPr>
        <w:t xml:space="preserve">wykonania robót wynosi </w:t>
      </w:r>
      <w:r w:rsidR="00EF12F0">
        <w:rPr>
          <w:rFonts w:ascii="Cambria" w:hAnsi="Cambria" w:cs="Calibri"/>
          <w:color w:val="000000"/>
          <w:sz w:val="20"/>
          <w:szCs w:val="20"/>
        </w:rPr>
        <w:t>7</w:t>
      </w:r>
      <w:r w:rsidR="00D60588">
        <w:rPr>
          <w:rFonts w:ascii="Cambria" w:hAnsi="Cambria" w:cs="Calibri"/>
          <w:color w:val="000000"/>
          <w:sz w:val="20"/>
          <w:szCs w:val="20"/>
        </w:rPr>
        <w:t xml:space="preserve"> miesięcy od dnia </w:t>
      </w:r>
      <w:r w:rsidR="002551B1">
        <w:rPr>
          <w:rFonts w:ascii="Cambria" w:hAnsi="Cambria" w:cs="Calibri"/>
          <w:color w:val="000000"/>
          <w:sz w:val="20"/>
          <w:szCs w:val="20"/>
        </w:rPr>
        <w:t>podpisania</w:t>
      </w:r>
      <w:r w:rsidR="00D60588">
        <w:rPr>
          <w:rFonts w:ascii="Cambria" w:hAnsi="Cambria" w:cs="Calibri"/>
          <w:color w:val="000000"/>
          <w:sz w:val="20"/>
          <w:szCs w:val="20"/>
        </w:rPr>
        <w:t xml:space="preserve"> umowy tj. do dnia ………….</w:t>
      </w:r>
      <w:r w:rsidRPr="00496827">
        <w:rPr>
          <w:rFonts w:ascii="Cambria" w:hAnsi="Cambria" w:cs="Calibri"/>
          <w:color w:val="000000"/>
          <w:sz w:val="20"/>
          <w:szCs w:val="20"/>
        </w:rPr>
        <w:t xml:space="preserve"> </w:t>
      </w:r>
    </w:p>
    <w:p w14:paraId="3C772DC2" w14:textId="77777777" w:rsidR="002D6BFC" w:rsidRPr="00496827" w:rsidRDefault="002D6BFC" w:rsidP="00C53A6A">
      <w:pPr>
        <w:numPr>
          <w:ilvl w:val="0"/>
          <w:numId w:val="6"/>
        </w:numPr>
        <w:spacing w:line="360" w:lineRule="auto"/>
        <w:jc w:val="both"/>
        <w:rPr>
          <w:rFonts w:ascii="Cambria" w:hAnsi="Cambria" w:cs="Calibri"/>
          <w:color w:val="000000"/>
          <w:sz w:val="20"/>
          <w:szCs w:val="20"/>
        </w:rPr>
      </w:pPr>
      <w:r w:rsidRPr="00496827">
        <w:rPr>
          <w:rFonts w:ascii="Cambria" w:hAnsi="Cambria" w:cs="Calibri"/>
          <w:color w:val="000000"/>
          <w:sz w:val="20"/>
          <w:szCs w:val="20"/>
        </w:rPr>
        <w:t>Terminy określone w pkt. 1 i 2 są jednocześnie okresem obowiązywania umowy.</w:t>
      </w:r>
    </w:p>
    <w:p w14:paraId="432350C8" w14:textId="77777777" w:rsidR="002D6BFC" w:rsidRPr="00496827" w:rsidRDefault="002D6BFC" w:rsidP="00A90312">
      <w:pPr>
        <w:numPr>
          <w:ilvl w:val="0"/>
          <w:numId w:val="6"/>
        </w:numPr>
        <w:suppressAutoHyphens/>
        <w:spacing w:line="360" w:lineRule="auto"/>
        <w:jc w:val="both"/>
        <w:rPr>
          <w:rFonts w:ascii="Cambria" w:hAnsi="Cambria" w:cs="Calibri"/>
          <w:color w:val="000000"/>
          <w:sz w:val="20"/>
          <w:szCs w:val="20"/>
        </w:rPr>
      </w:pPr>
      <w:r w:rsidRPr="00496827">
        <w:rPr>
          <w:rFonts w:ascii="Cambria" w:hAnsi="Cambria" w:cs="Calibri"/>
          <w:b/>
          <w:color w:val="000000"/>
          <w:sz w:val="20"/>
          <w:szCs w:val="20"/>
        </w:rPr>
        <w:lastRenderedPageBreak/>
        <w:t>Poszczególne prace wykonywane będą przez Wykonawcę zgodnie z harmonogramem rzeczowo-finansowym</w:t>
      </w:r>
      <w:r w:rsidRPr="00496827">
        <w:rPr>
          <w:rFonts w:ascii="Cambria" w:hAnsi="Cambria" w:cs="Calibri"/>
          <w:color w:val="000000"/>
          <w:sz w:val="20"/>
          <w:szCs w:val="20"/>
        </w:rPr>
        <w:t>, stanowiącym załącznik nr ........  do umowy. Strony dopuszczają dokonanie zmiany harmonogramu w trakcie realizacji zamówienia pod warunkiem nieprzekroczenia umownego terminu zakończenia realizacji zadania, o którym mowa w ust. 2. (Harmonogram oraz jego zmiany muszą zostać zaakceptowane przez Zamawiającego. Zmiana harmonogramu nie wymaga aneksu do umowy.).</w:t>
      </w:r>
    </w:p>
    <w:p w14:paraId="3CDED250" w14:textId="77777777" w:rsidR="002D6BFC" w:rsidRPr="00496827" w:rsidRDefault="002D6BFC" w:rsidP="00A90312">
      <w:pPr>
        <w:numPr>
          <w:ilvl w:val="0"/>
          <w:numId w:val="6"/>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Strony dopuszczają możliwość skrócenia terminu wykonania zamówienia. Skrócenie terminu wykonania zamówienia nie wymaga zmiany umowy. </w:t>
      </w:r>
    </w:p>
    <w:p w14:paraId="4B370FBE" w14:textId="77777777" w:rsidR="002D6BFC" w:rsidRPr="00496827" w:rsidRDefault="002D6BFC" w:rsidP="000B08F0">
      <w:pPr>
        <w:numPr>
          <w:ilvl w:val="0"/>
          <w:numId w:val="6"/>
        </w:numPr>
        <w:spacing w:line="360" w:lineRule="auto"/>
        <w:jc w:val="both"/>
        <w:rPr>
          <w:rFonts w:ascii="Cambria" w:hAnsi="Cambria" w:cs="Calibri"/>
          <w:b/>
          <w:color w:val="000000"/>
          <w:sz w:val="20"/>
          <w:szCs w:val="20"/>
        </w:rPr>
      </w:pPr>
      <w:r w:rsidRPr="00496827">
        <w:rPr>
          <w:rFonts w:ascii="Cambria" w:hAnsi="Cambria" w:cs="Calibri"/>
          <w:color w:val="000000"/>
          <w:sz w:val="20"/>
          <w:szCs w:val="20"/>
        </w:rPr>
        <w:t>Podany w § 2 termin realizacji umowy może ulec wydłużeniu na warunkach oraz zasadach określonych w niniejszej umowie.</w:t>
      </w:r>
    </w:p>
    <w:p w14:paraId="1A63CD35" w14:textId="77777777" w:rsidR="002D6BFC" w:rsidRPr="00496827" w:rsidRDefault="002D6BFC" w:rsidP="000B08F0">
      <w:pPr>
        <w:widowControl w:val="0"/>
        <w:numPr>
          <w:ilvl w:val="0"/>
          <w:numId w:val="6"/>
        </w:numPr>
        <w:overflowPunct w:val="0"/>
        <w:autoSpaceDE w:val="0"/>
        <w:spacing w:line="360" w:lineRule="auto"/>
        <w:jc w:val="both"/>
        <w:textAlignment w:val="baseline"/>
        <w:rPr>
          <w:rFonts w:ascii="Cambria" w:hAnsi="Cambria" w:cs="Calibri"/>
          <w:b/>
          <w:color w:val="000000"/>
          <w:sz w:val="20"/>
          <w:szCs w:val="20"/>
        </w:rPr>
      </w:pPr>
      <w:r w:rsidRPr="00496827">
        <w:rPr>
          <w:rFonts w:ascii="Cambria" w:hAnsi="Cambria" w:cs="Calibri"/>
          <w:color w:val="000000"/>
          <w:sz w:val="20"/>
        </w:rPr>
        <w:t xml:space="preserve">Dokonanie odbioru częściowego nastąpi protokołem odbioru częściowego na podstawie sporządzonego przez Wykonawcę, i akceptowanego przez Inspektora Nadzoru, wykazu robót wykonanych częściowo (zgodnych z harmonogramem rzeczowo-finansowym oraz z wartościami poszczególnych robót wyszczególnionych w kosztorysach uproszczonych stanowiących załącznik nr .............................. do umowy). Odbiór nastąpi w terminie 7 dni roboczych, licząc od dnia zgłoszenia przez Wykonawcę gotowości do odbioru. Przy czym kosztorysy uproszczone mają charakter pomocniczy przy rozliczaniu inwestycji fakturami częściowymi i nie stoją w sprzeczności z ryczałtowym charakterem wynagrodzenia Wykonawcy. </w:t>
      </w:r>
    </w:p>
    <w:p w14:paraId="01C4344A" w14:textId="77777777" w:rsidR="002D6BFC" w:rsidRPr="00496827" w:rsidRDefault="002D6BFC" w:rsidP="000B08F0">
      <w:pPr>
        <w:widowControl w:val="0"/>
        <w:numPr>
          <w:ilvl w:val="0"/>
          <w:numId w:val="6"/>
        </w:numPr>
        <w:overflowPunct w:val="0"/>
        <w:autoSpaceDE w:val="0"/>
        <w:spacing w:line="360" w:lineRule="auto"/>
        <w:jc w:val="both"/>
        <w:textAlignment w:val="baseline"/>
        <w:rPr>
          <w:rFonts w:ascii="Cambria" w:hAnsi="Cambria" w:cs="Calibri"/>
          <w:color w:val="000000"/>
          <w:sz w:val="20"/>
          <w:szCs w:val="22"/>
        </w:rPr>
      </w:pPr>
      <w:r w:rsidRPr="00496827">
        <w:rPr>
          <w:rFonts w:ascii="Cambria" w:hAnsi="Cambria" w:cs="Calibri"/>
          <w:color w:val="000000"/>
          <w:sz w:val="20"/>
          <w:szCs w:val="20"/>
        </w:rPr>
        <w:t xml:space="preserve">Za termin wykonania przedmiotu umowy przyjmuje się dzień podpisania bezusterkowego końcowego (ostatecznego) protokołu odbioru robót, zatwierdzonego przez Zamawiającego. </w:t>
      </w:r>
      <w:r w:rsidRPr="00496827">
        <w:rPr>
          <w:rFonts w:ascii="Cambria" w:hAnsi="Cambria" w:cs="Calibri"/>
          <w:color w:val="000000"/>
          <w:sz w:val="20"/>
          <w:szCs w:val="22"/>
        </w:rPr>
        <w:t>Odbiór końcowy przedmiotu zamówienia nastąpi po rozruchu mechanicznym i  technologicznym przedmiotu zamówienia, przeszkoleniu pracowników Zamawiającego w zakresie działania instalacji i minimum 14 dniach pracy instalacji.</w:t>
      </w:r>
    </w:p>
    <w:p w14:paraId="5F1699AD"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O gotowości dokonania protokolarnego odbioru końcowego/częściowego robót Wykonawca zobowiązany jest zawiadomić Zamawiającego w formie pisemnej, przynajmniej na 7 dni roboczych przed planowanym terminem zakończenia robót. </w:t>
      </w:r>
    </w:p>
    <w:p w14:paraId="011274CB"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Jeżeli w toku czynności odbioru częściowego/końcowego  zostaną stwierdzone wady, które nadają się do usunięcia, to Zamawiający może odmówić odbioru robót do czasu usunięcia wad w terminie do 14 dni.</w:t>
      </w:r>
    </w:p>
    <w:p w14:paraId="3C174C4A"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Jeżeli wady nie nadają się do usunięcia, to:</w:t>
      </w:r>
    </w:p>
    <w:p w14:paraId="64D683BB" w14:textId="77777777" w:rsidR="002D6BFC" w:rsidRPr="00496827" w:rsidRDefault="002D6BFC" w:rsidP="00C53A6A">
      <w:pPr>
        <w:numPr>
          <w:ilvl w:val="0"/>
          <w:numId w:val="10"/>
        </w:numPr>
        <w:spacing w:line="360" w:lineRule="auto"/>
        <w:jc w:val="both"/>
        <w:rPr>
          <w:rFonts w:ascii="Cambria" w:hAnsi="Cambria" w:cs="Calibri"/>
          <w:color w:val="000000"/>
          <w:kern w:val="2"/>
          <w:sz w:val="20"/>
          <w:szCs w:val="20"/>
          <w:lang w:eastAsia="ar-SA"/>
        </w:rPr>
      </w:pPr>
      <w:r w:rsidRPr="00496827">
        <w:rPr>
          <w:rFonts w:ascii="Cambria" w:hAnsi="Cambria" w:cs="Calibri"/>
          <w:color w:val="000000"/>
          <w:sz w:val="20"/>
          <w:szCs w:val="20"/>
        </w:rPr>
        <w:t>Jeżeli umożliwiają one użytkowanie przedmiotu odbioru zgodnie z przeznaczeniem, Zamawiający może obniżyć wynagrodzenie poprzez dokonanie potrącenia części wynagrodzenia, korzystając z uprawnień płynących z rękojmi za wady fizyczne robót, oceniając jakość wykonanych robót w stosunku do wymagań przyjętych w umowie,</w:t>
      </w:r>
    </w:p>
    <w:p w14:paraId="148881DD" w14:textId="77777777" w:rsidR="002D6BFC" w:rsidRPr="00496827" w:rsidRDefault="002D6BFC" w:rsidP="00C53A6A">
      <w:pPr>
        <w:numPr>
          <w:ilvl w:val="0"/>
          <w:numId w:val="10"/>
        </w:numPr>
        <w:spacing w:line="360" w:lineRule="auto"/>
        <w:jc w:val="both"/>
        <w:rPr>
          <w:rFonts w:ascii="Cambria" w:hAnsi="Cambria" w:cs="Calibri"/>
          <w:color w:val="000000"/>
          <w:kern w:val="2"/>
          <w:sz w:val="20"/>
          <w:szCs w:val="20"/>
          <w:lang w:eastAsia="ar-SA"/>
        </w:rPr>
      </w:pPr>
      <w:r w:rsidRPr="00496827">
        <w:rPr>
          <w:rFonts w:ascii="Cambria" w:hAnsi="Cambria" w:cs="Calibri"/>
          <w:color w:val="000000"/>
          <w:sz w:val="20"/>
          <w:szCs w:val="20"/>
        </w:rPr>
        <w:t>jeżeli wady uniemożliwiają użytkowanie zgodne z przeznaczeniem, Zamawiający może odstąpić od umowy i zapłaty.</w:t>
      </w:r>
    </w:p>
    <w:p w14:paraId="53EAC876"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Gotowość do odbiorów robót zanikających i ulegających zakryciu Wykonawca (kierownik budowy) będzie zgłaszał Zamawiającemu wpisem w dzienniku budowy. Inspektor Nadzoru ma obowiązek przystąpić do odbioru tych robót niezwłocznie od dnia zgłoszenia przez Wykonawcę wpisem do dziennika budowy.</w:t>
      </w:r>
    </w:p>
    <w:p w14:paraId="71193426" w14:textId="77777777" w:rsidR="002D6BFC" w:rsidRPr="00496827" w:rsidRDefault="002D6BFC" w:rsidP="00763278">
      <w:pPr>
        <w:pStyle w:val="NormalnyWeb"/>
        <w:numPr>
          <w:ilvl w:val="0"/>
          <w:numId w:val="6"/>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lastRenderedPageBreak/>
        <w:t>Odbiór końcowy przedmiotu zamówienia nastąpi po rozruchu mechanicznym i  technologicznym przedmiotu zamówienia (przeprowadzonym przy udziale przedstawicieli Wykonawcy, Zamawiającego i inspektora nadzoru inwestorskiego), przeszkoleniu pracowników Zamawiającego.</w:t>
      </w:r>
    </w:p>
    <w:p w14:paraId="6EF29B79"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Końcowy odbiór robót, zostanie dokonany komisyjnie z udziałem przedstawicieli Wykonawcy, przedstawicieli Zamawiającego i Inspektora Nadzoru.</w:t>
      </w:r>
    </w:p>
    <w:p w14:paraId="6C4372F5"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Przedstawiciel Zamawiającego wraz z Inspektorem Nadzoru, który reprezentuje Zamawiającego będzie uczestniczył w odbiorach robót zanikających i ulegających zakryciu. </w:t>
      </w:r>
    </w:p>
    <w:p w14:paraId="729E0089"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W dniu końcowego odbioru (ostatecznego) Wykonawca przekaże Zamawiającemu: dziennik budowy, zaświadczenia właściwych jednostek i organów wymagane przepisami w tym niezbędne świadectwa kontroli jakości: certyfikaty lub deklaracje zgodności wymagane przepisami, jeśli były wykonywane wyniki pomiarów kontrolnych, badań oznaczeń laboratoryjnych. </w:t>
      </w:r>
    </w:p>
    <w:p w14:paraId="32877863"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wyznaczy termin i rozpocznie odbiór końcowy robót w terminie do 7 dni od dnia zgłoszenia gotowości do odbioru robót przez Wykonawcę. O terminie i miejscu końcowego odbioru Zamawiający powiadomi Wykonawcę w formie pisemnej, elektronicznej lub faksem.</w:t>
      </w:r>
    </w:p>
    <w:p w14:paraId="1222481B"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ma prawo przerwać odbiór końcowy jeżeli Wykonawca nie wykona przedmiotu umowy w całości, nie wykona wymaganych prób i sprawdzeń oraz nie przedstawi dokumentów o których mowa w ust. 13.</w:t>
      </w:r>
    </w:p>
    <w:p w14:paraId="4834FAFE"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Strony postanawiają, że termin usunięcia przez Wykonawcę wad stwierdzonych przy odbiorze końcowym, w okresie gwarancyjnym i w okresie rękojmi, wynosić będzie 14 dni, chyba, że w trakcie odbioru Strony postanowią inaczej.</w:t>
      </w:r>
    </w:p>
    <w:p w14:paraId="338DAB2E"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Wykonawca zobowiązany jest do zawiadomienia na piśmie Zamawiającego o usunięciu wad oraz do żądania wyznaczenia terminu odbioru zakwestionowanych uprzednio robót jako wadliwych. W takim przypadku stosuje się odpowiednio postanowienia niniejszego §.</w:t>
      </w:r>
    </w:p>
    <w:p w14:paraId="5CECD36F"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 czynności odbioru końcowego, odbioru pogwarancyjnego i odbioru przed upływem rękojmi będzie spisany protokół zawierający wszelkie ustalenia dokonane w toku odbioru oraz terminy wyznaczone na usunięcie stwierdzonych wad.</w:t>
      </w:r>
    </w:p>
    <w:p w14:paraId="04782D5C"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wyznaczy datę pogwarancyjnego odbioru robót przed upływem terminu gwarancji oraz datę odbioru robót przed upływem okresu rękojmi. Zamawiający powiadomi o tych terminach Wykonawcę w formie pisemnej, elektronicznej lub faxem.</w:t>
      </w:r>
    </w:p>
    <w:p w14:paraId="1170C25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 3 </w:t>
      </w:r>
    </w:p>
    <w:p w14:paraId="2DDC6BFB"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Wymogi dotyczące realizacji umowy </w:t>
      </w:r>
    </w:p>
    <w:p w14:paraId="7C2756FE" w14:textId="77777777" w:rsidR="002D6BFC" w:rsidRPr="00496827" w:rsidRDefault="002D6BFC" w:rsidP="00C53A6A">
      <w:pPr>
        <w:widowControl w:val="0"/>
        <w:numPr>
          <w:ilvl w:val="3"/>
          <w:numId w:val="10"/>
        </w:numPr>
        <w:tabs>
          <w:tab w:val="left" w:pos="0"/>
        </w:tabs>
        <w:suppressAutoHyphens/>
        <w:overflowPunct w:val="0"/>
        <w:autoSpaceDE w:val="0"/>
        <w:spacing w:line="360" w:lineRule="auto"/>
        <w:ind w:left="357" w:hanging="238"/>
        <w:jc w:val="both"/>
        <w:textAlignment w:val="baseline"/>
        <w:rPr>
          <w:rFonts w:ascii="Cambria" w:hAnsi="Cambria" w:cs="Calibri"/>
          <w:color w:val="000000"/>
          <w:sz w:val="20"/>
          <w:szCs w:val="20"/>
        </w:rPr>
      </w:pPr>
      <w:r w:rsidRPr="00496827">
        <w:rPr>
          <w:rFonts w:ascii="Cambria" w:hAnsi="Cambria" w:cs="Calibri"/>
          <w:color w:val="000000"/>
          <w:sz w:val="20"/>
          <w:szCs w:val="20"/>
        </w:rPr>
        <w:t>Przedmiot umowy zostanie wykonany wyłącznie z materiałów dostarczonych przez Wykonawcę na jego koszt i ryzyko.</w:t>
      </w:r>
    </w:p>
    <w:p w14:paraId="0C41542C" w14:textId="77777777" w:rsidR="002D6BFC" w:rsidRPr="00496827" w:rsidRDefault="002D6BFC" w:rsidP="00C53A6A">
      <w:pPr>
        <w:widowControl w:val="0"/>
        <w:numPr>
          <w:ilvl w:val="3"/>
          <w:numId w:val="10"/>
        </w:numPr>
        <w:tabs>
          <w:tab w:val="left" w:pos="119"/>
        </w:tabs>
        <w:suppressAutoHyphens/>
        <w:overflowPunct w:val="0"/>
        <w:autoSpaceDE w:val="0"/>
        <w:spacing w:line="360" w:lineRule="auto"/>
        <w:ind w:left="357" w:hanging="238"/>
        <w:jc w:val="both"/>
        <w:textAlignment w:val="baseline"/>
        <w:rPr>
          <w:rFonts w:ascii="Cambria" w:hAnsi="Cambria" w:cs="Calibri"/>
          <w:color w:val="000000"/>
          <w:sz w:val="20"/>
          <w:szCs w:val="20"/>
        </w:rPr>
      </w:pPr>
      <w:r w:rsidRPr="00496827">
        <w:rPr>
          <w:rFonts w:ascii="Cambria" w:hAnsi="Cambria" w:cs="Calibri"/>
          <w:color w:val="000000"/>
          <w:sz w:val="20"/>
          <w:szCs w:val="20"/>
        </w:rPr>
        <w:t>Wykonawca zobowiązany jest do zapewnienia wszystkich niezbędnych materiałów i urządzeń do wykonania przedmiotu umowy.</w:t>
      </w:r>
    </w:p>
    <w:p w14:paraId="4146E63D" w14:textId="77777777"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Wykonawca oświadcza, że zapoznał się na etapie przygotowania oferty z niezbędną dokumentacją przetargową i wykorzystał wszelkie środki mające na celu prawidłowe ustalenie wynagrodzenia obejmującego całość prac niezbędnych do wykonania przedmiotu zamówienia.</w:t>
      </w:r>
    </w:p>
    <w:p w14:paraId="57FB8C39" w14:textId="5C9D43DC"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Materiały i urządzenia dostarczone przez Wykonawcę powinny odpowiadać wymogom dla wyrobów dopuszczonych do obrotu i stosowania w budownictwie zgodnie z art. 10 ustawy z dnia 7 lipca 1994 r. </w:t>
      </w:r>
      <w:r w:rsidRPr="00496827">
        <w:rPr>
          <w:rFonts w:ascii="Cambria" w:hAnsi="Cambria" w:cs="Calibri"/>
          <w:color w:val="000000"/>
          <w:sz w:val="20"/>
          <w:szCs w:val="20"/>
        </w:rPr>
        <w:lastRenderedPageBreak/>
        <w:t xml:space="preserve">– Prawo budowlane (tekst jednolity: Dz. U. </w:t>
      </w:r>
      <w:r w:rsidR="005D4C83">
        <w:rPr>
          <w:rFonts w:ascii="Cambria" w:hAnsi="Cambria" w:cs="Calibri"/>
          <w:color w:val="000000"/>
          <w:sz w:val="20"/>
          <w:szCs w:val="20"/>
        </w:rPr>
        <w:t xml:space="preserve">2023.682 </w:t>
      </w:r>
      <w:r w:rsidRPr="00496827">
        <w:rPr>
          <w:rFonts w:ascii="Cambria" w:hAnsi="Cambria" w:cs="Calibri"/>
          <w:color w:val="000000"/>
          <w:sz w:val="20"/>
          <w:szCs w:val="20"/>
        </w:rPr>
        <w:t xml:space="preserve">z późniejszymi zmianami), wymogom SWZ i wymogom projektu, posiadają również wymagane przepisami prawa atesty i certyfikaty oraz zostały dopuszczone do stosowania. </w:t>
      </w:r>
    </w:p>
    <w:p w14:paraId="683F4D48" w14:textId="77777777"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Dokumenty, o których mowa w punkcie powyższym zostaną dostarczone Zamawiającemu (Inspektorowi Nadzoru) na jego pisemne żądanie i w terminie przez niego wskazanym.</w:t>
      </w:r>
    </w:p>
    <w:p w14:paraId="5F84B68B" w14:textId="77777777" w:rsidR="002D6BFC" w:rsidRPr="00496827" w:rsidRDefault="002D6BFC" w:rsidP="00C53A6A">
      <w:pPr>
        <w:widowControl w:val="0"/>
        <w:numPr>
          <w:ilvl w:val="3"/>
          <w:numId w:val="10"/>
        </w:numPr>
        <w:tabs>
          <w:tab w:val="left" w:pos="120"/>
        </w:tabs>
        <w:suppressAutoHyphens/>
        <w:overflowPunct w:val="0"/>
        <w:autoSpaceDE w:val="0"/>
        <w:spacing w:after="200"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Przedmiot Umowy realizowany będzie zgodnie z harmonogramem rzeczowo - finansowym przedstawionym Zamawiającemu do akceptacji w dniu podpisania Umowy stanowiącym zarazem załącznik do Umowy. </w:t>
      </w:r>
    </w:p>
    <w:p w14:paraId="015BE836"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4</w:t>
      </w:r>
    </w:p>
    <w:p w14:paraId="3DE820C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Obowiązki stron </w:t>
      </w:r>
    </w:p>
    <w:p w14:paraId="0D3F59BB" w14:textId="77777777" w:rsidR="002D6BFC" w:rsidRPr="00496827" w:rsidRDefault="002D6BFC" w:rsidP="00C53A6A">
      <w:pPr>
        <w:numPr>
          <w:ilvl w:val="3"/>
          <w:numId w:val="7"/>
        </w:numPr>
        <w:tabs>
          <w:tab w:val="left" w:pos="284"/>
          <w:tab w:val="num" w:pos="720"/>
        </w:tabs>
        <w:spacing w:line="360" w:lineRule="auto"/>
        <w:ind w:hanging="2700"/>
        <w:jc w:val="both"/>
        <w:rPr>
          <w:rFonts w:ascii="Cambria" w:hAnsi="Cambria" w:cs="Calibri"/>
          <w:b/>
          <w:color w:val="000000"/>
          <w:sz w:val="20"/>
          <w:szCs w:val="20"/>
        </w:rPr>
      </w:pPr>
      <w:r w:rsidRPr="00496827">
        <w:rPr>
          <w:rFonts w:ascii="Cambria" w:hAnsi="Cambria" w:cs="Calibri"/>
          <w:b/>
          <w:color w:val="000000"/>
          <w:sz w:val="20"/>
          <w:szCs w:val="20"/>
        </w:rPr>
        <w:t>Do obowiązków Zamawiającego należy:</w:t>
      </w:r>
    </w:p>
    <w:p w14:paraId="5262002C"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a)</w:t>
      </w:r>
      <w:r w:rsidRPr="00496827">
        <w:rPr>
          <w:rFonts w:ascii="Cambria" w:hAnsi="Cambria" w:cs="Calibri"/>
          <w:color w:val="000000"/>
          <w:sz w:val="20"/>
          <w:szCs w:val="20"/>
        </w:rPr>
        <w:tab/>
        <w:t>Przekazanie Wykonawcy placu budowy najpóźniej w terminie do 7 dni od daty podpisania umowy.</w:t>
      </w:r>
    </w:p>
    <w:p w14:paraId="14AD7C64"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b)</w:t>
      </w:r>
      <w:r w:rsidRPr="00496827">
        <w:rPr>
          <w:rFonts w:ascii="Cambria" w:hAnsi="Cambria" w:cs="Calibri"/>
          <w:color w:val="000000"/>
          <w:sz w:val="20"/>
          <w:szCs w:val="20"/>
        </w:rPr>
        <w:tab/>
        <w:t xml:space="preserve">Przekazanie niezbędnej do wykonania przedmiotu umowy dokumentacji technicznej w dniu podpisania umowy. </w:t>
      </w:r>
    </w:p>
    <w:p w14:paraId="5E89CB16"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c)</w:t>
      </w:r>
      <w:r w:rsidRPr="00496827">
        <w:rPr>
          <w:rFonts w:ascii="Cambria" w:hAnsi="Cambria" w:cs="Calibri"/>
          <w:color w:val="000000"/>
          <w:sz w:val="20"/>
          <w:szCs w:val="20"/>
        </w:rPr>
        <w:tab/>
        <w:t>Wyznaczenie terminu odbioru robót w ciągu 7 dni od daty zgłoszenia przez Wykonawcę gotowości do odbioru.</w:t>
      </w:r>
    </w:p>
    <w:p w14:paraId="67410520"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d)</w:t>
      </w:r>
      <w:r w:rsidRPr="00496827">
        <w:rPr>
          <w:rFonts w:ascii="Cambria" w:hAnsi="Cambria" w:cs="Calibri"/>
          <w:color w:val="000000"/>
          <w:sz w:val="20"/>
          <w:szCs w:val="20"/>
        </w:rPr>
        <w:tab/>
        <w:t xml:space="preserve">terminowej zapłaty wynagrodzenia </w:t>
      </w:r>
    </w:p>
    <w:p w14:paraId="446E7950"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e)</w:t>
      </w:r>
      <w:r w:rsidRPr="00496827">
        <w:rPr>
          <w:rFonts w:ascii="Cambria" w:hAnsi="Cambria" w:cs="Calibri"/>
          <w:color w:val="000000"/>
          <w:sz w:val="20"/>
          <w:szCs w:val="20"/>
        </w:rPr>
        <w:tab/>
        <w:t xml:space="preserve">akceptowania umów na podwykonawstwo spełniających wymagania określone w niniejszej umowie </w:t>
      </w:r>
    </w:p>
    <w:p w14:paraId="5D30BFFD" w14:textId="77777777" w:rsidR="002D6BFC" w:rsidRPr="00496827" w:rsidRDefault="002D6BFC" w:rsidP="00C53A6A">
      <w:pPr>
        <w:tabs>
          <w:tab w:val="left" w:pos="284"/>
          <w:tab w:val="num" w:pos="720"/>
        </w:tabs>
        <w:spacing w:line="360" w:lineRule="auto"/>
        <w:ind w:left="113"/>
        <w:rPr>
          <w:rFonts w:ascii="Cambria" w:hAnsi="Cambria" w:cs="Calibri"/>
          <w:b/>
          <w:bCs/>
          <w:color w:val="000000"/>
          <w:sz w:val="20"/>
          <w:szCs w:val="20"/>
        </w:rPr>
      </w:pPr>
      <w:r w:rsidRPr="00496827">
        <w:rPr>
          <w:rFonts w:ascii="Cambria" w:hAnsi="Cambria" w:cs="Calibri"/>
          <w:b/>
          <w:bCs/>
          <w:color w:val="000000"/>
          <w:sz w:val="20"/>
          <w:szCs w:val="20"/>
        </w:rPr>
        <w:t xml:space="preserve">2. </w:t>
      </w:r>
      <w:r w:rsidRPr="00496827">
        <w:rPr>
          <w:rFonts w:ascii="Cambria" w:hAnsi="Cambria" w:cs="Calibri"/>
          <w:b/>
          <w:bCs/>
          <w:color w:val="000000"/>
          <w:sz w:val="20"/>
          <w:szCs w:val="20"/>
        </w:rPr>
        <w:tab/>
      </w:r>
      <w:r w:rsidRPr="00496827">
        <w:rPr>
          <w:rFonts w:ascii="Cambria" w:hAnsi="Cambria" w:cs="Calibri"/>
          <w:b/>
          <w:color w:val="000000"/>
          <w:sz w:val="20"/>
          <w:szCs w:val="20"/>
        </w:rPr>
        <w:t>Do obowiązków Wykonawcy należy w szczególności:</w:t>
      </w:r>
    </w:p>
    <w:p w14:paraId="32422327"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stała współpraca z przedstawicielami Zamawiającego w zakresie realizacji przedmiotu umowy,</w:t>
      </w:r>
    </w:p>
    <w:p w14:paraId="2E4B6BA2" w14:textId="64D59A8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uczestnictwo w radach budowy, które odbywać się będą cyklicznie w terminie uzgodnionym z Zamawiającym.  </w:t>
      </w:r>
    </w:p>
    <w:p w14:paraId="1E6CDEE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realizacja zaleceń wpisanych do dziennika budowy,</w:t>
      </w:r>
    </w:p>
    <w:p w14:paraId="51AEF39E"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wykonanie przedmiotu umowy zgodnie z dokumentacją, o której mowa w § 1 pkt. 3, wymogami sztuki budowlanej i odpowiednimi przepisami prawa oraz pozostałymi załącznikami do umowy,</w:t>
      </w:r>
    </w:p>
    <w:p w14:paraId="3FC4CFBD" w14:textId="77777777" w:rsidR="002D6BFC" w:rsidRPr="00496827" w:rsidRDefault="002D6BFC" w:rsidP="00B137F4">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wykonywania poszczególnych prac zgodnie z harmonogramem rzeczowo-finansowym, stanowiącym załącznik nr ........ do umowy, a w przypadku konieczności zmiany ww. harmonogramu dostarczenia proponowanych zmian nie później niż .................dni przed upływem końca miesiąca rozliczeniowego pod warunkiem nieprzekroczenia umownego terminu zakończenia realizacji inwestycji. </w:t>
      </w:r>
    </w:p>
    <w:p w14:paraId="7C62493E" w14:textId="77777777" w:rsidR="002D6BFC" w:rsidRPr="00496827" w:rsidRDefault="002D6BFC" w:rsidP="00CF4588">
      <w:pPr>
        <w:numPr>
          <w:ilvl w:val="4"/>
          <w:numId w:val="5"/>
        </w:numPr>
        <w:tabs>
          <w:tab w:val="num" w:pos="993"/>
        </w:tabs>
        <w:spacing w:line="360" w:lineRule="auto"/>
        <w:jc w:val="both"/>
        <w:rPr>
          <w:rFonts w:ascii="Cambria" w:hAnsi="Cambria" w:cs="Calibri"/>
          <w:color w:val="000000"/>
          <w:sz w:val="20"/>
          <w:szCs w:val="20"/>
        </w:rPr>
      </w:pPr>
      <w:r w:rsidRPr="00496827">
        <w:rPr>
          <w:rFonts w:ascii="Cambria" w:hAnsi="Cambria" w:cs="Calibri"/>
          <w:color w:val="000000"/>
          <w:sz w:val="20"/>
          <w:szCs w:val="20"/>
        </w:rPr>
        <w:t>zapewnienia warunków bezpieczeństwa w trakcie wykonywania robót poprzez stosowanie odpowiednich zabezpieczeń przed dostępem osób trzecich,</w:t>
      </w:r>
    </w:p>
    <w:p w14:paraId="61A0C994"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zorganizowanie zaplecza socjalno-technicznego budowy w rozmiarach koniecznych do realizacji przedmiotu umowy, zabezpieczenie znajdujących się na terenie budowy materiałów przed kradzieżą, uszkodzeniem i zniszczeniem,</w:t>
      </w:r>
    </w:p>
    <w:p w14:paraId="70622EEB"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przestrzeganie przepisów bhp i ppoż., oznaczenie placu budowy tablicami informacyjnymi, </w:t>
      </w:r>
    </w:p>
    <w:p w14:paraId="01AEECC1" w14:textId="77777777" w:rsidR="002D6BFC" w:rsidRPr="00496827" w:rsidRDefault="002D6BFC" w:rsidP="00CF4588">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lastRenderedPageBreak/>
        <w:tab/>
        <w:t>zabezpieczenie maszyn i urządzeń oraz dostaw materiałów, spełniającego wymogi określone w dokumentacji technicznej,</w:t>
      </w:r>
    </w:p>
    <w:p w14:paraId="2EBD538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ab/>
        <w:t>usuwanie wad stwierdzonych w okresie realizacji oraz w okresie gwarancji i rękojmi,</w:t>
      </w:r>
    </w:p>
    <w:p w14:paraId="30390F8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dopełnienie obowiązków związanych z końcowym odbiorem przedmiotu umowy,  </w:t>
      </w:r>
    </w:p>
    <w:p w14:paraId="18145C3F"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zapewnienie na czas wykonania robót na własny koszt i ryzyko właściwych kontenerów lub pojemników na odpady oraz ich usunięcie wraz z zawartością najpóźniej do dnia końcowego odbioru robót,</w:t>
      </w:r>
    </w:p>
    <w:p w14:paraId="60239FF2"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uprzątnięcie po zakończeniu robót placu budowy oraz pozostawienie całego terenu budowy w stanie normalnego funkcjonowania,</w:t>
      </w:r>
    </w:p>
    <w:p w14:paraId="51BBF68E"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bCs/>
          <w:color w:val="000000"/>
          <w:sz w:val="20"/>
          <w:szCs w:val="20"/>
        </w:rPr>
        <w:t>naprawienie na własny koszt szkód i zniszczeń wyrządzonych osobom trzecim oraz Zamawiającemu w wyniku prowadzonych robót,</w:t>
      </w:r>
    </w:p>
    <w:p w14:paraId="32EE9827" w14:textId="77777777" w:rsidR="002D6BFC" w:rsidRPr="00496827" w:rsidRDefault="002D6BFC" w:rsidP="00C53A6A">
      <w:pPr>
        <w:numPr>
          <w:ilvl w:val="4"/>
          <w:numId w:val="5"/>
        </w:numPr>
        <w:spacing w:line="360" w:lineRule="auto"/>
        <w:jc w:val="both"/>
        <w:rPr>
          <w:rFonts w:ascii="Cambria" w:hAnsi="Cambria" w:cs="Calibri"/>
          <w:strike/>
          <w:color w:val="000000"/>
          <w:sz w:val="20"/>
          <w:szCs w:val="20"/>
        </w:rPr>
      </w:pPr>
      <w:r w:rsidRPr="00496827">
        <w:rPr>
          <w:rFonts w:ascii="Cambria" w:hAnsi="Cambria" w:cs="Calibri"/>
          <w:bCs/>
          <w:color w:val="000000"/>
          <w:sz w:val="20"/>
          <w:szCs w:val="20"/>
        </w:rPr>
        <w:t>posiadania przez cały okres realizacji przedmiotu zamówienia opłaconej polisy odpowiedzialności cywilnej w zakresie prowadzonej przez siebie działalności gospodarczej na kwotę co najmniej 2 000 000,00 zł. Dowód opłaconej polisy Wykonawca przedstawi Zamawiającemu na jego żądanie w terminie 3 dni.</w:t>
      </w:r>
      <w:r w:rsidRPr="00496827">
        <w:rPr>
          <w:rFonts w:ascii="Cambria" w:hAnsi="Cambria" w:cs="Calibri"/>
          <w:bCs/>
          <w:strike/>
          <w:color w:val="000000"/>
          <w:sz w:val="20"/>
          <w:szCs w:val="20"/>
        </w:rPr>
        <w:t xml:space="preserve"> </w:t>
      </w:r>
    </w:p>
    <w:p w14:paraId="064FDF99"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ponosi odpowiedzialność za</w:t>
      </w:r>
      <w:r w:rsidRPr="00496827">
        <w:rPr>
          <w:rFonts w:ascii="Cambria" w:hAnsi="Cambria" w:cs="Calibri"/>
          <w:bCs/>
          <w:color w:val="000000"/>
          <w:sz w:val="20"/>
          <w:szCs w:val="20"/>
        </w:rPr>
        <w:t xml:space="preserve"> wykonane przez siebie roboty oraz</w:t>
      </w:r>
      <w:r w:rsidRPr="00496827">
        <w:rPr>
          <w:rFonts w:ascii="Cambria" w:hAnsi="Cambria" w:cs="Calibri"/>
          <w:b/>
          <w:color w:val="000000"/>
          <w:sz w:val="20"/>
          <w:szCs w:val="20"/>
        </w:rPr>
        <w:t xml:space="preserve"> </w:t>
      </w:r>
      <w:r w:rsidRPr="00496827">
        <w:rPr>
          <w:rFonts w:ascii="Cambria" w:hAnsi="Cambria" w:cs="Calibri"/>
          <w:color w:val="000000"/>
          <w:sz w:val="20"/>
          <w:szCs w:val="20"/>
        </w:rPr>
        <w:t>szkody powstałe w wyniku wykonywania robót niezgodnie z obowiązującymi przepisami</w:t>
      </w:r>
    </w:p>
    <w:p w14:paraId="41419260"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ponosi również odpowiedzialność za roboty oraz szkody powstałe w wyniku działań podwykonawców.</w:t>
      </w:r>
    </w:p>
    <w:p w14:paraId="0B9943A5"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olor w:val="000000"/>
          <w:sz w:val="20"/>
          <w:szCs w:val="20"/>
        </w:rPr>
        <w:t>Wykonawca zobowiązuje się wykonać roboty budowlane, które nie zostały wyszczególnione w przedmiarze robót a są konieczne do realizacji przedmiotu Umowy zgodnie z projektem budowlanym.</w:t>
      </w:r>
    </w:p>
    <w:p w14:paraId="11C4D175"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5</w:t>
      </w:r>
    </w:p>
    <w:p w14:paraId="46A4380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Wynagrodzenie Wykonawcy </w:t>
      </w:r>
    </w:p>
    <w:p w14:paraId="2506BCDD"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Strony ustalają wynagrodzenie Wykonawcy za wykonanie przedmiotu Umowy, zgodnie z Ofertą Wykonawcy, na kwotę w wysokości netto … zł (słownie: … złotych) wraz z podatkiem … % VAT w wysokości … zł (słownie: … złotych), co łącznie stanowi kwotę brutto w wysokości … zł  (słownie: ….... złotych).</w:t>
      </w:r>
    </w:p>
    <w:p w14:paraId="0E882CFA"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Wynagrodzenie za wykonanie przedmiotu Umowy ma charakter ryczałtowy.</w:t>
      </w:r>
    </w:p>
    <w:p w14:paraId="19321943"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Zamawiający zapłaci Wykonawcy umówione Wynagrodzenie wyliczone zgodnie z zasadami określonymi Umową.</w:t>
      </w:r>
    </w:p>
    <w:p w14:paraId="31FFD9C9" w14:textId="3028BA68" w:rsidR="002D6BFC"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s="Calibri"/>
          <w:color w:val="000000"/>
        </w:rPr>
        <w:t xml:space="preserve">Kosztorysy oraz harmonogram rzeczowo-finansowy, które stanowią załącznik do umowy stanowić będą podstawę do rozliczania inwestycji fakturami częściowymi </w:t>
      </w:r>
      <w:r w:rsidRPr="00496827">
        <w:rPr>
          <w:rFonts w:ascii="Cambria" w:hAnsi="Cambria"/>
          <w:color w:val="000000"/>
        </w:rPr>
        <w:t xml:space="preserve">za faktycznie wykonane prace po odbiorze częściowym nie częściej jednak niż raz w miesiącu oraz jedną fakturą końcową wystawioną po zakończeniu i odbiorze końcowym w terminach określonych w SWZ i umowie. Przy czym strony ustalają, że łączna wartość faktur częściowych nie może przekraczać 70 % wartości kontraktu, o której mowa w § 5 pkt. 1. </w:t>
      </w:r>
    </w:p>
    <w:p w14:paraId="3F52C192" w14:textId="77777777" w:rsidR="002D6BFC" w:rsidRPr="002109F2" w:rsidRDefault="002D6BFC" w:rsidP="002109F2">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s="Calibri"/>
          <w:color w:val="000000"/>
        </w:rPr>
        <w:t xml:space="preserve">Przy weryfikowaniu zakresu oraz kosztów prac objętych odbiorem częściowym charakter pomocniczy będą miały kosztorysy uproszczone, które stanowią załącznik nr ...... do umowy. Powyższy zapis nie stoi w sprzeczności z tym, że wynagrodzenie Wykonawcy jest </w:t>
      </w:r>
      <w:r w:rsidRPr="00496827">
        <w:rPr>
          <w:rFonts w:ascii="Cambria" w:hAnsi="Cambria" w:cs="Calibri"/>
          <w:color w:val="000000"/>
        </w:rPr>
        <w:lastRenderedPageBreak/>
        <w:t xml:space="preserve">wynagrodzeniem ryczałtowym. </w:t>
      </w:r>
    </w:p>
    <w:p w14:paraId="64D8D7CD"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Ostateczne rozliczenie nastąpi fakturą końcową w oparciu o bezusterkowy protokół odbioru końcowego (ostatecznego o którym mowa w § 2 pkt 8) przedmiotu umowy, zatwierdzony przez Zamawiającego.</w:t>
      </w:r>
    </w:p>
    <w:p w14:paraId="6DDBC489"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230FBFA5" w14:textId="311A00D1" w:rsidR="002D6BFC" w:rsidRPr="000A28F4" w:rsidRDefault="002D6BFC" w:rsidP="000A28F4">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Zapłata wynagrodzenia i wszystkie inne płatności dokonywane na podstawie Umowy będą realizowan</w:t>
      </w:r>
      <w:r w:rsidRPr="000A28F4">
        <w:rPr>
          <w:rFonts w:ascii="Cambria" w:hAnsi="Cambria"/>
          <w:color w:val="000000"/>
        </w:rPr>
        <w:t>e przez Zamawiającego w złotych polskich.</w:t>
      </w:r>
    </w:p>
    <w:p w14:paraId="2E37EACB"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 xml:space="preserve">Wynagrodzenie Wykonawcy uwzględnia wszystkie obowiązujące w Polsce podatki, łącznie z VAT oraz opłaty celne i inne opłaty związane z wykonywaniem robót. </w:t>
      </w:r>
    </w:p>
    <w:p w14:paraId="4FAD1712" w14:textId="19B2551D" w:rsidR="00D60588" w:rsidRPr="0000441E" w:rsidRDefault="002D6BFC" w:rsidP="0000441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30 dni od dnia otrzymania prawidłowo wystawionej faktury wraz z protokołem odbioru robót na konto bankowe wskazane na fakturze. </w:t>
      </w:r>
    </w:p>
    <w:p w14:paraId="0C2CC967" w14:textId="77777777" w:rsidR="002D6BFC" w:rsidRPr="0000441E" w:rsidRDefault="002D6BFC" w:rsidP="0000441E">
      <w:pPr>
        <w:pStyle w:val="Akapitzlist"/>
        <w:widowControl w:val="0"/>
        <w:numPr>
          <w:ilvl w:val="0"/>
          <w:numId w:val="32"/>
        </w:numPr>
        <w:tabs>
          <w:tab w:val="left" w:pos="0"/>
        </w:tabs>
        <w:suppressAutoHyphens/>
        <w:spacing w:after="0" w:line="360" w:lineRule="auto"/>
        <w:ind w:right="51"/>
        <w:jc w:val="both"/>
        <w:rPr>
          <w:rFonts w:asciiTheme="majorHAnsi" w:hAnsiTheme="majorHAnsi"/>
          <w:color w:val="000000"/>
        </w:rPr>
      </w:pPr>
      <w:r w:rsidRPr="00496827">
        <w:rPr>
          <w:rFonts w:ascii="Cambria" w:hAnsi="Cambria"/>
          <w:color w:val="000000"/>
        </w:rPr>
        <w:t xml:space="preserve">Wynagrodzenie należne Wykonawcy zostanie ustalone z zastosowaniem stawki VAT obowiązującej w chwili powstania obowiązku podatkowego. Zmiana wynagrodzenia Wykonawcy </w:t>
      </w:r>
      <w:r w:rsidRPr="0000441E">
        <w:rPr>
          <w:rFonts w:asciiTheme="majorHAnsi" w:hAnsiTheme="majorHAnsi"/>
          <w:color w:val="000000"/>
        </w:rPr>
        <w:t xml:space="preserve">w tym zakresie nie stanowi zmiany Umowy. </w:t>
      </w:r>
    </w:p>
    <w:p w14:paraId="402B7BC5"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color w:val="000000" w:themeColor="text1"/>
          <w:sz w:val="20"/>
          <w:szCs w:val="20"/>
        </w:rPr>
      </w:pPr>
      <w:r w:rsidRPr="0000441E">
        <w:rPr>
          <w:rFonts w:asciiTheme="majorHAnsi" w:hAnsiTheme="majorHAnsi"/>
          <w:color w:val="000000" w:themeColor="text1"/>
          <w:sz w:val="20"/>
          <w:szCs w:val="20"/>
        </w:rPr>
        <w:t xml:space="preserve">Wykonawca oświadcza, że wyraża zgodę na dokonywanie przez Zamawiającego płatności w systemie podzielonej płatności tzw. </w:t>
      </w:r>
      <w:proofErr w:type="spellStart"/>
      <w:r w:rsidRPr="0000441E">
        <w:rPr>
          <w:rFonts w:asciiTheme="majorHAnsi" w:hAnsiTheme="majorHAnsi"/>
          <w:color w:val="000000" w:themeColor="text1"/>
          <w:sz w:val="20"/>
          <w:szCs w:val="20"/>
        </w:rPr>
        <w:t>split</w:t>
      </w:r>
      <w:proofErr w:type="spellEnd"/>
      <w:r w:rsidRPr="0000441E">
        <w:rPr>
          <w:rFonts w:asciiTheme="majorHAnsi" w:hAnsiTheme="majorHAnsi"/>
          <w:color w:val="000000" w:themeColor="text1"/>
          <w:sz w:val="20"/>
          <w:szCs w:val="20"/>
        </w:rPr>
        <w:t xml:space="preserve"> </w:t>
      </w:r>
      <w:proofErr w:type="spellStart"/>
      <w:r w:rsidRPr="0000441E">
        <w:rPr>
          <w:rFonts w:asciiTheme="majorHAnsi" w:hAnsiTheme="majorHAnsi"/>
          <w:color w:val="000000" w:themeColor="text1"/>
          <w:sz w:val="20"/>
          <w:szCs w:val="20"/>
        </w:rPr>
        <w:t>payment</w:t>
      </w:r>
      <w:proofErr w:type="spellEnd"/>
      <w:r w:rsidRPr="0000441E">
        <w:rPr>
          <w:rFonts w:asciiTheme="majorHAnsi" w:hAnsiTheme="majorHAnsi"/>
          <w:color w:val="000000" w:themeColor="text1"/>
          <w:sz w:val="20"/>
          <w:szCs w:val="20"/>
        </w:rPr>
        <w:t xml:space="preserve">. </w:t>
      </w:r>
      <w:r w:rsidRPr="0000441E">
        <w:rPr>
          <w:rFonts w:asciiTheme="majorHAnsi" w:hAnsiTheme="majorHAnsi"/>
          <w:sz w:val="20"/>
          <w:szCs w:val="20"/>
        </w:rPr>
        <w:t>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11ABAD3E"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sz w:val="20"/>
          <w:szCs w:val="20"/>
        </w:rPr>
      </w:pPr>
      <w:r w:rsidRPr="0000441E">
        <w:rPr>
          <w:rFonts w:asciiTheme="majorHAnsi" w:eastAsia="Batang" w:hAnsiTheme="majorHAnsi"/>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 r poz. 2191 z późn.zm.), które nakładają na zamawiającego obowiązek odbierania faktur elektronicznych za pośrednictwem platformy elektronicznego fakturowania, jeżeli wykonawca wysłał ustrukturyzowaną fakturę za pośrednictwem tej platformy. </w:t>
      </w:r>
      <w:r w:rsidRPr="0000441E">
        <w:rPr>
          <w:rFonts w:asciiTheme="majorHAnsi" w:eastAsia="Batang" w:hAnsiTheme="majorHAnsi" w:cs="Arial"/>
          <w:sz w:val="20"/>
          <w:szCs w:val="20"/>
        </w:rPr>
        <w:t xml:space="preserve">Zamawiający </w:t>
      </w:r>
      <w:r w:rsidRPr="0000441E">
        <w:rPr>
          <w:rFonts w:asciiTheme="majorHAnsi" w:eastAsia="Batang" w:hAnsiTheme="majorHAnsi" w:cs="Arial"/>
          <w:sz w:val="20"/>
          <w:szCs w:val="20"/>
        </w:rPr>
        <w:lastRenderedPageBreak/>
        <w:t>wymaga złożenia po zawarciu umowy oświadczenia przez Wykonawcę, jeżeli zamierza on przesyłać do Zamawiającego drogą elektroniczną ustrukturyzowane faktury elektroniczne.</w:t>
      </w:r>
    </w:p>
    <w:p w14:paraId="0221EC7E"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color w:val="000000" w:themeColor="text1"/>
          <w:sz w:val="20"/>
          <w:szCs w:val="20"/>
        </w:rPr>
      </w:pPr>
      <w:r w:rsidRPr="0000441E">
        <w:rPr>
          <w:rFonts w:asciiTheme="majorHAnsi" w:hAnsiTheme="majorHAnsi"/>
          <w:color w:val="000000" w:themeColor="text1"/>
          <w:sz w:val="20"/>
          <w:szCs w:val="20"/>
        </w:rPr>
        <w:t>Wykonawca bez uprzedniej, pisemnej zgody Zamawiającego nie może dokonać cesji wierzytelności wynikających z realizacji niniejszej Umowy.</w:t>
      </w:r>
    </w:p>
    <w:p w14:paraId="6A7A5D93" w14:textId="77777777" w:rsidR="0000441E" w:rsidRPr="0000441E" w:rsidRDefault="0000441E" w:rsidP="0000441E">
      <w:pPr>
        <w:pStyle w:val="Teksttreci0"/>
        <w:numPr>
          <w:ilvl w:val="0"/>
          <w:numId w:val="32"/>
        </w:numPr>
        <w:shd w:val="clear" w:color="auto" w:fill="auto"/>
        <w:spacing w:before="0" w:line="360" w:lineRule="auto"/>
        <w:rPr>
          <w:rFonts w:asciiTheme="majorHAnsi" w:hAnsiTheme="majorHAnsi"/>
          <w:color w:val="000000" w:themeColor="text1"/>
          <w:sz w:val="20"/>
          <w:szCs w:val="20"/>
        </w:rPr>
      </w:pPr>
      <w:r w:rsidRPr="0000441E">
        <w:rPr>
          <w:rFonts w:asciiTheme="majorHAnsi" w:hAnsiTheme="majorHAnsi"/>
          <w:color w:val="000000" w:themeColor="text1"/>
          <w:sz w:val="20"/>
          <w:szCs w:val="20"/>
        </w:rPr>
        <w:t>Strony niniejszej umowy przyjmują za dzień płatności dzień obciążenia rachunku bankowego Zamawiającego.</w:t>
      </w:r>
    </w:p>
    <w:p w14:paraId="7364B0A6" w14:textId="77777777" w:rsidR="0000441E" w:rsidRPr="0000441E" w:rsidRDefault="0000441E" w:rsidP="0000441E">
      <w:pPr>
        <w:pStyle w:val="Teksttreci0"/>
        <w:numPr>
          <w:ilvl w:val="0"/>
          <w:numId w:val="32"/>
        </w:numPr>
        <w:shd w:val="clear" w:color="auto" w:fill="auto"/>
        <w:spacing w:before="0" w:after="120" w:line="360" w:lineRule="auto"/>
        <w:rPr>
          <w:rFonts w:asciiTheme="majorHAnsi" w:hAnsiTheme="majorHAnsi"/>
          <w:color w:val="000000" w:themeColor="text1"/>
          <w:sz w:val="20"/>
          <w:szCs w:val="20"/>
        </w:rPr>
      </w:pPr>
      <w:r w:rsidRPr="0000441E">
        <w:rPr>
          <w:rFonts w:asciiTheme="majorHAnsi" w:hAnsiTheme="majorHAnsi"/>
          <w:color w:val="000000" w:themeColor="text1"/>
          <w:sz w:val="20"/>
          <w:szCs w:val="20"/>
        </w:rPr>
        <w:t>Odsetki za opóźnienie w zapłacie należności pieniężnej naliczane będą w wysokości ustawowej.</w:t>
      </w:r>
    </w:p>
    <w:p w14:paraId="3ACC06BE" w14:textId="77777777" w:rsidR="0000441E" w:rsidRPr="00496827" w:rsidRDefault="0000441E" w:rsidP="0000441E">
      <w:pPr>
        <w:pStyle w:val="Akapitzlist"/>
        <w:widowControl w:val="0"/>
        <w:tabs>
          <w:tab w:val="left" w:pos="0"/>
        </w:tabs>
        <w:suppressAutoHyphens/>
        <w:spacing w:after="0" w:line="360" w:lineRule="auto"/>
        <w:ind w:right="51"/>
        <w:jc w:val="both"/>
        <w:rPr>
          <w:rFonts w:ascii="Cambria" w:hAnsi="Cambria"/>
          <w:color w:val="000000"/>
        </w:rPr>
      </w:pPr>
    </w:p>
    <w:p w14:paraId="2D372D11"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6</w:t>
      </w:r>
    </w:p>
    <w:p w14:paraId="38C8A4F1"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Szczegółowy sposób realizacji umowy / osoby funkcyjne</w:t>
      </w:r>
    </w:p>
    <w:p w14:paraId="046C7B22" w14:textId="77777777" w:rsidR="002D6BFC" w:rsidRPr="00496827" w:rsidRDefault="002D6BFC" w:rsidP="00C53A6A">
      <w:pPr>
        <w:numPr>
          <w:ilvl w:val="1"/>
          <w:numId w:val="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oświadcza, iż posiada odpowiednie kwalifikacje i wymagane prawem uprawnienia oraz środki finansowe niezbędne do wykonania przedmiotu umowy.</w:t>
      </w:r>
    </w:p>
    <w:p w14:paraId="50BC8910" w14:textId="77777777" w:rsidR="002D6BFC" w:rsidRPr="00496827" w:rsidRDefault="002D6BFC" w:rsidP="00C53A6A">
      <w:pPr>
        <w:numPr>
          <w:ilvl w:val="1"/>
          <w:numId w:val="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oświadcza, że funkcję Kierownika budowy pełnić będzie ………………… posiadający uprawnienia budowlane nr ……………………z dnia …………………, natomiast kierownikami robót branżowych będą:</w:t>
      </w:r>
    </w:p>
    <w:p w14:paraId="6BE3101D"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……………………..,posiadający uprawnienia budowlane nr ……………………z dnia,   - …………………….., posiadający uprawnienia budowlane nr ……………………z dnia,</w:t>
      </w:r>
    </w:p>
    <w:p w14:paraId="00EE188F"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 posiadający uprawnienia budowlane nr ……………………z dnia,</w:t>
      </w:r>
    </w:p>
    <w:p w14:paraId="4930C857"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xml:space="preserve">Zmiana osoby kierownika nie będzie stanowić zmiany treści umowy i nie wymaga sporządzenia aneksu, a jedynie powiadomienia o tym fakcie Zamawiającego i Powiatowego Inspektora Nadzoru Budowlanego w formie pisemnej i wykazania Zamawiającemu, że zastępująca osoba ma uprawnienia, kwalifikacje i doświadczenie nie gorsze od osoby zastępowanej. </w:t>
      </w:r>
    </w:p>
    <w:p w14:paraId="6F8299C1" w14:textId="77777777" w:rsidR="002D6BFC" w:rsidRPr="00496827" w:rsidRDefault="002D6BFC" w:rsidP="005C283E">
      <w:pPr>
        <w:numPr>
          <w:ilvl w:val="0"/>
          <w:numId w:val="13"/>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Ustanowiony kierownik działa w ramach obowiązków ustanowionych w ustawie Prawo budowlane.</w:t>
      </w:r>
    </w:p>
    <w:p w14:paraId="005178DA" w14:textId="77777777" w:rsidR="002D6BFC" w:rsidRPr="00496827" w:rsidRDefault="002D6BFC" w:rsidP="005C283E">
      <w:pPr>
        <w:numPr>
          <w:ilvl w:val="0"/>
          <w:numId w:val="13"/>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Strony dopuszczają zmianę Inspektora Nadzoru. Zmiana osoby nie będzie stanowić zmiany treści umowy i nie wymaga sporządzenia aneksu, a jedynie powiadomienia o tym fakcie Wykonawcę i Powiatowego Inspektora Nadzoru Budowlanego w formie pisemnej.</w:t>
      </w:r>
    </w:p>
    <w:p w14:paraId="509600DC"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Strony dopuszczają możliwość zlecenia przez Wykonawcę wykonania robót będących przedmiotem umowy podwykonawcom o ile Wykonawca zachowa procedury przewidziane w postanowieniach niniejszej umowy. Za działania podwykonawców Wykonawca ponosi odpowiedzialność jak za działania własne.</w:t>
      </w:r>
    </w:p>
    <w:p w14:paraId="25ABE492"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zapewni na swój koszt potrzebne oprzyrządowanie, potencjał ludzki oraz materiały.</w:t>
      </w:r>
      <w:r w:rsidRPr="00496827">
        <w:rPr>
          <w:rFonts w:ascii="Cambria" w:hAnsi="Cambria" w:cs="Calibri"/>
          <w:color w:val="000000"/>
          <w:sz w:val="20"/>
          <w:szCs w:val="20"/>
        </w:rPr>
        <w:t xml:space="preserve"> </w:t>
      </w:r>
    </w:p>
    <w:p w14:paraId="4E6C8570"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14:paraId="3447EFB5" w14:textId="77777777" w:rsidR="002D6BFC" w:rsidRPr="00496827" w:rsidRDefault="002D6BFC" w:rsidP="00496827">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 xml:space="preserve">Obowiązki inspektora nadzoru pełnić będą: </w:t>
      </w:r>
      <w:r w:rsidRPr="00496827">
        <w:rPr>
          <w:rFonts w:ascii="Cambria" w:hAnsi="Cambria" w:cs="Calibri"/>
          <w:bCs/>
          <w:color w:val="000000"/>
          <w:sz w:val="20"/>
          <w:szCs w:val="20"/>
        </w:rPr>
        <w:t>-</w:t>
      </w:r>
      <w:r w:rsidRPr="00496827">
        <w:rPr>
          <w:rFonts w:ascii="Cambria" w:hAnsi="Cambria" w:cs="Calibri"/>
          <w:b/>
          <w:bCs/>
          <w:color w:val="000000"/>
          <w:sz w:val="20"/>
          <w:szCs w:val="20"/>
        </w:rPr>
        <w:t xml:space="preserve"> </w:t>
      </w:r>
      <w:r w:rsidRPr="00496827">
        <w:rPr>
          <w:rFonts w:ascii="Cambria" w:hAnsi="Cambria" w:cs="Calibri"/>
          <w:bCs/>
          <w:color w:val="000000"/>
          <w:sz w:val="20"/>
          <w:szCs w:val="20"/>
        </w:rPr>
        <w:t>w branży: sanitarnej………………..</w:t>
      </w:r>
      <w:r w:rsidRPr="00496827">
        <w:rPr>
          <w:rFonts w:ascii="Cambria" w:hAnsi="Cambria" w:cs="Calibri"/>
          <w:color w:val="000000"/>
          <w:sz w:val="20"/>
          <w:szCs w:val="20"/>
        </w:rPr>
        <w:t xml:space="preserve"> posiadający uprawnienia nr ………………………………………</w:t>
      </w:r>
      <w:r w:rsidRPr="00496827">
        <w:rPr>
          <w:rFonts w:ascii="Cambria" w:hAnsi="Cambria" w:cs="Calibri"/>
          <w:bCs/>
          <w:color w:val="000000"/>
          <w:sz w:val="20"/>
          <w:szCs w:val="20"/>
        </w:rPr>
        <w:t>; konstrukcyjnej</w:t>
      </w:r>
      <w:r w:rsidRPr="00496827">
        <w:rPr>
          <w:rFonts w:ascii="Cambria" w:hAnsi="Cambria" w:cs="Calibri"/>
          <w:color w:val="000000"/>
          <w:sz w:val="20"/>
          <w:szCs w:val="20"/>
        </w:rPr>
        <w:t xml:space="preserve"> ……………………….. posiadający uprawnienia nr ………………………………………</w:t>
      </w:r>
      <w:r w:rsidRPr="00496827">
        <w:rPr>
          <w:rFonts w:ascii="Cambria" w:hAnsi="Cambria" w:cs="Calibri"/>
          <w:bCs/>
          <w:color w:val="000000"/>
          <w:sz w:val="20"/>
          <w:szCs w:val="20"/>
        </w:rPr>
        <w:t xml:space="preserve">; elektrycznej i </w:t>
      </w:r>
      <w:proofErr w:type="spellStart"/>
      <w:r w:rsidRPr="00496827">
        <w:rPr>
          <w:rFonts w:ascii="Cambria" w:hAnsi="Cambria" w:cs="Calibri"/>
          <w:bCs/>
          <w:color w:val="000000"/>
          <w:sz w:val="20"/>
          <w:szCs w:val="20"/>
        </w:rPr>
        <w:t>AKPiA</w:t>
      </w:r>
      <w:proofErr w:type="spellEnd"/>
      <w:r w:rsidRPr="00496827">
        <w:rPr>
          <w:rFonts w:ascii="Cambria" w:hAnsi="Cambria" w:cs="Calibri"/>
          <w:b/>
          <w:bCs/>
          <w:color w:val="000000"/>
          <w:sz w:val="20"/>
          <w:szCs w:val="20"/>
        </w:rPr>
        <w:t xml:space="preserve"> ………………………………………………..</w:t>
      </w:r>
      <w:r w:rsidRPr="00496827">
        <w:rPr>
          <w:rFonts w:ascii="Cambria" w:hAnsi="Cambria" w:cs="Calibri"/>
          <w:b/>
          <w:color w:val="000000"/>
          <w:sz w:val="20"/>
          <w:szCs w:val="20"/>
        </w:rPr>
        <w:t>,</w:t>
      </w:r>
      <w:r w:rsidRPr="00496827">
        <w:rPr>
          <w:rFonts w:ascii="Cambria" w:hAnsi="Cambria" w:cs="Calibri"/>
          <w:color w:val="000000"/>
          <w:sz w:val="20"/>
          <w:szCs w:val="20"/>
        </w:rPr>
        <w:t xml:space="preserve"> posiadający uprawnienia nr ………………………………………</w:t>
      </w:r>
    </w:p>
    <w:p w14:paraId="46C3BA4F" w14:textId="77777777" w:rsidR="002D6BFC" w:rsidRPr="00496827" w:rsidRDefault="002D6BFC" w:rsidP="005C283E">
      <w:pPr>
        <w:numPr>
          <w:ilvl w:val="0"/>
          <w:numId w:val="18"/>
        </w:numPr>
        <w:suppressAutoHyphens/>
        <w:spacing w:line="360" w:lineRule="auto"/>
        <w:jc w:val="both"/>
        <w:rPr>
          <w:rFonts w:ascii="Cambria" w:hAnsi="Cambria" w:cs="Calibri"/>
          <w:color w:val="000000"/>
          <w:sz w:val="20"/>
          <w:szCs w:val="20"/>
        </w:rPr>
      </w:pPr>
      <w:r w:rsidRPr="00496827">
        <w:rPr>
          <w:rFonts w:ascii="Cambria" w:hAnsi="Cambria" w:cs="Calibri"/>
          <w:bCs/>
          <w:color w:val="000000"/>
          <w:sz w:val="20"/>
          <w:szCs w:val="20"/>
        </w:rPr>
        <w:lastRenderedPageBreak/>
        <w:t>Osobą uprawnioną do kontaktów ze strony Zamawiającego jest ……………………………………………………...</w:t>
      </w:r>
    </w:p>
    <w:p w14:paraId="5DCF5472"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Osobą uprawnioną do kontaktów ze strony Wykonawcy jest …………………………….., nr telefonu …………………</w:t>
      </w:r>
    </w:p>
    <w:p w14:paraId="75E77AE5"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7</w:t>
      </w:r>
    </w:p>
    <w:p w14:paraId="4C62891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Warunki płatności </w:t>
      </w:r>
    </w:p>
    <w:p w14:paraId="7B3238C1"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 xml:space="preserve">Zamawiający oświadcza, że posiada zdolność płatniczą, gwarantującą terminowe regulowanie zobowiązań wobec Wykonawcy. </w:t>
      </w:r>
    </w:p>
    <w:p w14:paraId="50B8388D"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 xml:space="preserve">Zapłata za wykonane prace nastąpi na zasadach określonych w § 5 Umowy. </w:t>
      </w:r>
    </w:p>
    <w:p w14:paraId="465E5D8D"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Do faktury wykonawca zobligowany będzie doręczyć:</w:t>
      </w:r>
    </w:p>
    <w:p w14:paraId="2D37CC61" w14:textId="77777777" w:rsidR="002D6BFC" w:rsidRPr="00496827" w:rsidRDefault="002D6BFC" w:rsidP="00C53A6A">
      <w:pPr>
        <w:pStyle w:val="Default"/>
        <w:spacing w:line="360" w:lineRule="auto"/>
        <w:ind w:left="284"/>
        <w:jc w:val="both"/>
        <w:rPr>
          <w:rFonts w:ascii="Cambria" w:hAnsi="Cambria" w:cs="Calibri"/>
          <w:sz w:val="20"/>
          <w:szCs w:val="20"/>
        </w:rPr>
      </w:pPr>
      <w:r w:rsidRPr="00496827">
        <w:rPr>
          <w:rFonts w:ascii="Cambria" w:hAnsi="Cambria" w:cs="Calibri"/>
          <w:sz w:val="20"/>
          <w:szCs w:val="20"/>
        </w:rPr>
        <w:t>a)</w:t>
      </w:r>
      <w:r w:rsidRPr="00496827">
        <w:rPr>
          <w:rFonts w:ascii="Cambria" w:hAnsi="Cambria" w:cs="Calibri"/>
          <w:sz w:val="20"/>
          <w:szCs w:val="20"/>
        </w:rPr>
        <w:tab/>
        <w:t>protokół odbioru końcowego / częściowego bez zastrzeżeń</w:t>
      </w:r>
    </w:p>
    <w:p w14:paraId="50A87D21" w14:textId="77777777" w:rsidR="002D6BFC" w:rsidRPr="00496827" w:rsidRDefault="002D6BFC" w:rsidP="00C53A6A">
      <w:pPr>
        <w:pStyle w:val="Default"/>
        <w:spacing w:line="360" w:lineRule="auto"/>
        <w:ind w:left="284"/>
        <w:jc w:val="both"/>
        <w:rPr>
          <w:rFonts w:ascii="Cambria" w:hAnsi="Cambria" w:cs="Calibri"/>
          <w:sz w:val="20"/>
          <w:szCs w:val="20"/>
        </w:rPr>
      </w:pPr>
      <w:r w:rsidRPr="00496827">
        <w:rPr>
          <w:rFonts w:ascii="Cambria" w:hAnsi="Cambria" w:cs="Calibri"/>
          <w:sz w:val="20"/>
          <w:szCs w:val="20"/>
        </w:rPr>
        <w:t>b)</w:t>
      </w:r>
      <w:r w:rsidRPr="00496827">
        <w:rPr>
          <w:rFonts w:ascii="Cambria" w:hAnsi="Cambria" w:cs="Calibri"/>
          <w:sz w:val="20"/>
          <w:szCs w:val="20"/>
        </w:rPr>
        <w:tab/>
        <w:t xml:space="preserve">dokumenty potwierdzające rozliczenie się wykonawcy z podwykonawcami, o których mowa w § 7  pkt. 4. </w:t>
      </w:r>
    </w:p>
    <w:p w14:paraId="6AD5374C"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W przypadku wykonywania robót przez Podwykonawcę, Wykonawca zobowiązany jest załączyć do wystawionej przez siebie faktury, co najmniej na 5 dni roboczych przed terminem płatności, co warunkuje wypłatę wynagrodzenia:</w:t>
      </w:r>
    </w:p>
    <w:p w14:paraId="10B7566C"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kserokopię faktury Podwykonawcy, potwierdzoną za zgodność z oryginałem przez Wykonawcę,</w:t>
      </w:r>
    </w:p>
    <w:p w14:paraId="647B31CB"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 xml:space="preserve">kserokopię </w:t>
      </w:r>
      <w:proofErr w:type="spellStart"/>
      <w:r w:rsidRPr="00496827">
        <w:rPr>
          <w:rFonts w:ascii="Cambria" w:hAnsi="Cambria" w:cs="Calibri"/>
          <w:color w:val="000000"/>
        </w:rPr>
        <w:t>protokółu</w:t>
      </w:r>
      <w:proofErr w:type="spellEnd"/>
      <w:r w:rsidRPr="00496827">
        <w:rPr>
          <w:rFonts w:ascii="Cambria" w:hAnsi="Cambria" w:cs="Calibri"/>
          <w:color w:val="000000"/>
        </w:rPr>
        <w:t xml:space="preserve"> odbioru robót wykonanych przez Podwykonawcę potwierdzoną za zgodność z oryginałem przez Wykonawcę,</w:t>
      </w:r>
    </w:p>
    <w:p w14:paraId="65321A4D"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 xml:space="preserve">dowód zapłaty zobowiązań wobec Podwykonawcy, w przypadku kopii, potwierdzony za zgodność z oryginałem przez Wykonawcę oraz </w:t>
      </w:r>
    </w:p>
    <w:p w14:paraId="4E27E8D8"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i/>
          <w:iCs/>
          <w:color w:val="000000"/>
        </w:rPr>
      </w:pPr>
      <w:r w:rsidRPr="00496827">
        <w:rPr>
          <w:rFonts w:ascii="Cambria" w:hAnsi="Cambria" w:cs="Calibri"/>
          <w:color w:val="000000"/>
        </w:rPr>
        <w:t xml:space="preserve">oświadczenie Podwykonawcy, o treści: </w:t>
      </w:r>
      <w:r w:rsidRPr="00496827">
        <w:rPr>
          <w:rFonts w:ascii="Cambria" w:hAnsi="Cambria" w:cs="Calibri"/>
          <w:i/>
          <w:iCs/>
          <w:color w:val="000000"/>
        </w:rPr>
        <w:t>„Wszelkie roszczenia Podwykonawcy……………………………………………… o wynagrodzenie z umowy o roboty budowlane nr………z dnia……… realizowane w ramach zadania …………………….., wymagalne do dnia złożenia niniejszego o</w:t>
      </w:r>
      <w:r w:rsidRPr="00496827">
        <w:rPr>
          <w:rFonts w:ascii="Cambria" w:eastAsia="TimesNewRoman,Italic" w:hAnsi="Cambria" w:cs="Calibri"/>
          <w:i/>
          <w:iCs/>
          <w:color w:val="000000"/>
        </w:rPr>
        <w:t>ś</w:t>
      </w:r>
      <w:r w:rsidRPr="00496827">
        <w:rPr>
          <w:rFonts w:ascii="Cambria" w:hAnsi="Cambria" w:cs="Calibri"/>
          <w:i/>
          <w:iCs/>
          <w:color w:val="000000"/>
        </w:rPr>
        <w:t>wiadczenia zostały zaspokojone w cało</w:t>
      </w:r>
      <w:r w:rsidRPr="00496827">
        <w:rPr>
          <w:rFonts w:ascii="Cambria" w:eastAsia="TimesNewRoman,Italic" w:hAnsi="Cambria" w:cs="Calibri"/>
          <w:i/>
          <w:iCs/>
          <w:color w:val="000000"/>
        </w:rPr>
        <w:t>ś</w:t>
      </w:r>
      <w:r w:rsidRPr="00496827">
        <w:rPr>
          <w:rFonts w:ascii="Cambria" w:hAnsi="Cambria" w:cs="Calibri"/>
          <w:i/>
          <w:iCs/>
          <w:color w:val="000000"/>
        </w:rPr>
        <w:t>ci przez Wykonawc</w:t>
      </w:r>
      <w:r w:rsidRPr="00496827">
        <w:rPr>
          <w:rFonts w:ascii="Cambria" w:eastAsia="TimesNewRoman,Italic" w:hAnsi="Cambria" w:cs="Calibri"/>
          <w:i/>
          <w:iCs/>
          <w:color w:val="000000"/>
        </w:rPr>
        <w:t xml:space="preserve">ę </w:t>
      </w:r>
      <w:proofErr w:type="spellStart"/>
      <w:r w:rsidRPr="00496827">
        <w:rPr>
          <w:rFonts w:ascii="Cambria" w:eastAsia="TimesNewRoman,Italic" w:hAnsi="Cambria" w:cs="Calibri"/>
          <w:i/>
          <w:iCs/>
          <w:color w:val="000000"/>
        </w:rPr>
        <w:t>tj</w:t>
      </w:r>
      <w:proofErr w:type="spellEnd"/>
      <w:r w:rsidRPr="00496827">
        <w:rPr>
          <w:rFonts w:ascii="Cambria" w:eastAsia="TimesNewRoman,Italic" w:hAnsi="Cambria" w:cs="Calibri"/>
          <w:i/>
          <w:iCs/>
          <w:color w:val="000000"/>
        </w:rPr>
        <w:t xml:space="preserve"> ……………………………………… </w:t>
      </w:r>
      <w:r w:rsidRPr="00496827">
        <w:rPr>
          <w:rFonts w:ascii="Cambria" w:hAnsi="Cambria" w:cs="Calibri"/>
          <w:i/>
          <w:iCs/>
          <w:color w:val="000000"/>
        </w:rPr>
        <w:t>w pełnej wysoko</w:t>
      </w:r>
      <w:r w:rsidRPr="00496827">
        <w:rPr>
          <w:rFonts w:ascii="Cambria" w:eastAsia="TimesNewRoman,Italic" w:hAnsi="Cambria" w:cs="Calibri"/>
          <w:i/>
          <w:iCs/>
          <w:color w:val="000000"/>
        </w:rPr>
        <w:t>ś</w:t>
      </w:r>
      <w:r w:rsidRPr="00496827">
        <w:rPr>
          <w:rFonts w:ascii="Cambria" w:hAnsi="Cambria" w:cs="Calibri"/>
          <w:i/>
          <w:iCs/>
          <w:color w:val="000000"/>
        </w:rPr>
        <w:t>ci. Mi</w:t>
      </w:r>
      <w:r w:rsidRPr="00496827">
        <w:rPr>
          <w:rFonts w:ascii="Cambria" w:eastAsia="TimesNewRoman,Italic" w:hAnsi="Cambria" w:cs="Calibri"/>
          <w:i/>
          <w:iCs/>
          <w:color w:val="000000"/>
        </w:rPr>
        <w:t>ę</w:t>
      </w:r>
      <w:r w:rsidRPr="00496827">
        <w:rPr>
          <w:rFonts w:ascii="Cambria" w:hAnsi="Cambria" w:cs="Calibri"/>
          <w:i/>
          <w:iCs/>
          <w:color w:val="000000"/>
        </w:rPr>
        <w:t>dzy Podwykonawc</w:t>
      </w:r>
      <w:r w:rsidRPr="00496827">
        <w:rPr>
          <w:rFonts w:ascii="Cambria" w:eastAsia="TimesNewRoman,Italic" w:hAnsi="Cambria" w:cs="Calibri"/>
          <w:i/>
          <w:iCs/>
          <w:color w:val="000000"/>
        </w:rPr>
        <w:t>ą</w:t>
      </w:r>
      <w:r w:rsidRPr="00496827">
        <w:rPr>
          <w:rFonts w:ascii="Cambria" w:hAnsi="Cambria" w:cs="Calibri"/>
          <w:i/>
          <w:iCs/>
          <w:color w:val="000000"/>
        </w:rPr>
        <w:t>, a Wykonawc</w:t>
      </w:r>
      <w:r w:rsidRPr="00496827">
        <w:rPr>
          <w:rFonts w:ascii="Cambria" w:eastAsia="TimesNewRoman,Italic" w:hAnsi="Cambria" w:cs="Calibri"/>
          <w:i/>
          <w:iCs/>
          <w:color w:val="000000"/>
        </w:rPr>
        <w:t xml:space="preserve">ą </w:t>
      </w:r>
      <w:r w:rsidRPr="00496827">
        <w:rPr>
          <w:rFonts w:ascii="Cambria" w:hAnsi="Cambria" w:cs="Calibri"/>
          <w:i/>
          <w:iCs/>
          <w:color w:val="000000"/>
        </w:rPr>
        <w:t>nie istnieje żaden spór, który skutkuje lub może skutkowa</w:t>
      </w:r>
      <w:r w:rsidRPr="00496827">
        <w:rPr>
          <w:rFonts w:ascii="Cambria" w:eastAsia="TimesNewRoman,Italic" w:hAnsi="Cambria" w:cs="Calibri"/>
          <w:i/>
          <w:iCs/>
          <w:color w:val="000000"/>
        </w:rPr>
        <w:t xml:space="preserve">ć </w:t>
      </w:r>
      <w:r w:rsidRPr="00496827">
        <w:rPr>
          <w:rFonts w:ascii="Cambria" w:hAnsi="Cambria" w:cs="Calibri"/>
          <w:i/>
          <w:iCs/>
          <w:color w:val="000000"/>
        </w:rPr>
        <w:t>powstaniem lub zmian</w:t>
      </w:r>
      <w:r w:rsidRPr="00496827">
        <w:rPr>
          <w:rFonts w:ascii="Cambria" w:eastAsia="TimesNewRoman,Italic" w:hAnsi="Cambria" w:cs="Calibri"/>
          <w:i/>
          <w:iCs/>
          <w:color w:val="000000"/>
        </w:rPr>
        <w:t xml:space="preserve">ą </w:t>
      </w:r>
      <w:r w:rsidRPr="00496827">
        <w:rPr>
          <w:rFonts w:ascii="Cambria" w:hAnsi="Cambria" w:cs="Calibri"/>
          <w:i/>
          <w:iCs/>
          <w:color w:val="000000"/>
        </w:rPr>
        <w:t>roszcze</w:t>
      </w:r>
      <w:r w:rsidRPr="00496827">
        <w:rPr>
          <w:rFonts w:ascii="Cambria" w:eastAsia="TimesNewRoman,Italic" w:hAnsi="Cambria" w:cs="Calibri"/>
          <w:i/>
          <w:iCs/>
          <w:color w:val="000000"/>
        </w:rPr>
        <w:t xml:space="preserve">ń </w:t>
      </w:r>
      <w:r w:rsidRPr="00496827">
        <w:rPr>
          <w:rFonts w:ascii="Cambria" w:hAnsi="Cambria" w:cs="Calibri"/>
          <w:i/>
          <w:iCs/>
          <w:color w:val="000000"/>
        </w:rPr>
        <w:t>Podwykonawcy wobec Wykonawcy o zapłat</w:t>
      </w:r>
      <w:r w:rsidRPr="00496827">
        <w:rPr>
          <w:rFonts w:ascii="Cambria" w:eastAsia="TimesNewRoman,Italic" w:hAnsi="Cambria" w:cs="Calibri"/>
          <w:i/>
          <w:iCs/>
          <w:color w:val="000000"/>
        </w:rPr>
        <w:t xml:space="preserve">ę </w:t>
      </w:r>
      <w:r w:rsidRPr="00496827">
        <w:rPr>
          <w:rFonts w:ascii="Cambria" w:hAnsi="Cambria" w:cs="Calibri"/>
          <w:i/>
          <w:iCs/>
          <w:color w:val="000000"/>
        </w:rPr>
        <w:t>wynagrodzenia za wykonane roboty budowlane, z dat</w:t>
      </w:r>
      <w:r w:rsidRPr="00496827">
        <w:rPr>
          <w:rFonts w:ascii="Cambria" w:eastAsia="TimesNewRoman,Italic" w:hAnsi="Cambria" w:cs="Calibri"/>
          <w:i/>
          <w:iCs/>
          <w:color w:val="000000"/>
        </w:rPr>
        <w:t xml:space="preserve">ą </w:t>
      </w:r>
      <w:r w:rsidRPr="00496827">
        <w:rPr>
          <w:rFonts w:ascii="Cambria" w:hAnsi="Cambria" w:cs="Calibri"/>
          <w:i/>
          <w:iCs/>
          <w:color w:val="000000"/>
        </w:rPr>
        <w:t>nie wcze</w:t>
      </w:r>
      <w:r w:rsidRPr="00496827">
        <w:rPr>
          <w:rFonts w:ascii="Cambria" w:eastAsia="TimesNewRoman,Italic" w:hAnsi="Cambria" w:cs="Calibri"/>
          <w:i/>
          <w:iCs/>
          <w:color w:val="000000"/>
        </w:rPr>
        <w:t>ś</w:t>
      </w:r>
      <w:r w:rsidRPr="00496827">
        <w:rPr>
          <w:rFonts w:ascii="Cambria" w:hAnsi="Cambria" w:cs="Calibri"/>
          <w:i/>
          <w:iCs/>
          <w:color w:val="000000"/>
        </w:rPr>
        <w:t>niejsz</w:t>
      </w:r>
      <w:r w:rsidRPr="00496827">
        <w:rPr>
          <w:rFonts w:ascii="Cambria" w:eastAsia="TimesNewRoman,Italic" w:hAnsi="Cambria" w:cs="Calibri"/>
          <w:i/>
          <w:iCs/>
          <w:color w:val="000000"/>
        </w:rPr>
        <w:t xml:space="preserve">ą </w:t>
      </w:r>
      <w:r w:rsidRPr="00496827">
        <w:rPr>
          <w:rFonts w:ascii="Cambria" w:hAnsi="Cambria" w:cs="Calibri"/>
          <w:i/>
          <w:iCs/>
          <w:color w:val="000000"/>
        </w:rPr>
        <w:t>niż</w:t>
      </w:r>
      <w:r w:rsidRPr="00496827">
        <w:rPr>
          <w:rFonts w:ascii="Cambria" w:eastAsia="TimesNewRoman,Italic" w:hAnsi="Cambria" w:cs="Calibri"/>
          <w:i/>
          <w:iCs/>
          <w:color w:val="000000"/>
        </w:rPr>
        <w:t xml:space="preserve"> </w:t>
      </w:r>
      <w:r w:rsidRPr="00496827">
        <w:rPr>
          <w:rFonts w:ascii="Cambria" w:hAnsi="Cambria" w:cs="Calibri"/>
          <w:i/>
          <w:iCs/>
          <w:color w:val="000000"/>
        </w:rPr>
        <w:t>data wystawienia faktury przez Wykonawc</w:t>
      </w:r>
      <w:r w:rsidRPr="00496827">
        <w:rPr>
          <w:rFonts w:ascii="Cambria" w:eastAsia="TimesNewRoman,Italic" w:hAnsi="Cambria" w:cs="Calibri"/>
          <w:i/>
          <w:iCs/>
          <w:color w:val="000000"/>
        </w:rPr>
        <w:t>ę</w:t>
      </w:r>
      <w:r w:rsidRPr="00496827">
        <w:rPr>
          <w:rFonts w:ascii="Cambria" w:hAnsi="Cambria" w:cs="Calibri"/>
          <w:i/>
          <w:iCs/>
          <w:color w:val="000000"/>
        </w:rPr>
        <w:t>.”</w:t>
      </w:r>
    </w:p>
    <w:p w14:paraId="6C1C7D62"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 xml:space="preserve">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umniejszone o zapłacone kwoty podwykonawcom. </w:t>
      </w:r>
    </w:p>
    <w:p w14:paraId="1C030D6B" w14:textId="77777777" w:rsidR="002D6BFC" w:rsidRPr="00496827" w:rsidRDefault="002D6BFC" w:rsidP="005C283E">
      <w:pPr>
        <w:pStyle w:val="Akapitzlist"/>
        <w:numPr>
          <w:ilvl w:val="0"/>
          <w:numId w:val="21"/>
        </w:numPr>
        <w:spacing w:line="360" w:lineRule="auto"/>
        <w:jc w:val="both"/>
        <w:rPr>
          <w:rFonts w:ascii="Cambria" w:hAnsi="Cambria" w:cs="Calibri"/>
          <w:bCs/>
          <w:color w:val="000000"/>
        </w:rPr>
      </w:pPr>
      <w:r w:rsidRPr="00496827">
        <w:rPr>
          <w:rFonts w:ascii="Cambria" w:hAnsi="Cambria" w:cs="Calibri"/>
          <w:bCs/>
          <w:color w:val="000000"/>
        </w:rPr>
        <w:t xml:space="preserve">Umowa między Wykonawcą a Podwykonawcą wymaga formy pisemnej pod rygorem nieważności. </w:t>
      </w:r>
    </w:p>
    <w:p w14:paraId="3C267C3E"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Wynagrodzenie, o którym mowa w § 7 pkt. 5, dotyczy wyłącznie należności powstałych po zaakceptowaniu przez Zamawiającego umowy o podwykonawstwo.</w:t>
      </w:r>
    </w:p>
    <w:p w14:paraId="2B791D1C"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Przed dokonaniem bezpośredniej zapłaty Zamawiający umożliwi Wykonawcy zgłoszenie pisemnych uwag dotyczących zasadności bezpośredniej zapłaty wynagrodzenia Podwykonawcy, Zamawiający informuje o terminie zgłaszania uwag, nie krótszym niż 7 dni od dnia doręczenia tej informacji.</w:t>
      </w:r>
    </w:p>
    <w:p w14:paraId="605E72B1"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lastRenderedPageBreak/>
        <w:t>W przypadku zgłoszenia uwag w terminie wskazanym przez zamawiającego, zamawiający może:</w:t>
      </w:r>
    </w:p>
    <w:p w14:paraId="2262E0FF"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nie dokonać bezpośredniej zapłaty wynagrodzenia Podwykonawcy, jeżeli Wykonawca wykaże niezasadność takiej zapłaty albo </w:t>
      </w:r>
    </w:p>
    <w:p w14:paraId="465E514E"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2B61FFCB"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dokonać bezpośredniej zapłaty wynagrodzenia Podwykonawcy, jeżeli Podwykonawca wykaże zasadność takiej zapłaty.</w:t>
      </w:r>
    </w:p>
    <w:p w14:paraId="699EDC25"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przypadku dokonania bezpośredniej zapłaty Podwykonawcy, Zamawiający potrąca kwotę wypłaconego wynagrodzenia z wynagrodzenia należnego Wykonawcy.</w:t>
      </w:r>
    </w:p>
    <w:p w14:paraId="0E7069A3"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Konieczność wielokrotnego dokonywania bezpośredniej zapłaty Podwykonawcy lub konieczność dokonania bezpośrednich zapłat na sumę większą niż 5% wartości umowy może stanowić podstawę do odstąpienia od umowy przez Zamawiającego.</w:t>
      </w:r>
    </w:p>
    <w:p w14:paraId="09913ECD"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razie wytoczenia powództwa przez Podwykonawcę przeciwko Zamawiającemu, Wykonawca – na żądanie Zamawiającego – zobowiązuje się do wzięcia udziału na swój koszt w postępowaniu w zakresie niezbędnym do ochrony Zamawiającego przed odpowiedzialnością wobec Podwykonawcy.</w:t>
      </w:r>
    </w:p>
    <w:p w14:paraId="2422F4DF"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przypadku wytoczenia przez Podwykonawcę powództwa Zamawiającemu, o zapłatę w trybie art. 647</w:t>
      </w:r>
      <w:r w:rsidRPr="00496827">
        <w:rPr>
          <w:rFonts w:ascii="Cambria" w:hAnsi="Cambria" w:cs="Calibri"/>
          <w:color w:val="000000"/>
          <w:vertAlign w:val="superscript"/>
        </w:rPr>
        <w:t>1</w:t>
      </w:r>
      <w:r w:rsidRPr="00496827">
        <w:rPr>
          <w:rFonts w:ascii="Cambria" w:hAnsi="Cambria" w:cs="Calibri"/>
          <w:color w:val="000000"/>
        </w:rPr>
        <w:t xml:space="preserve"> § 5 kodeksu cywilnego, Wykonawca zobowiązany jest do zwrotu poniesionych przez Zamawiającego kosztów sądowych.</w:t>
      </w:r>
    </w:p>
    <w:p w14:paraId="6C18E3E7" w14:textId="77777777" w:rsidR="002D6BFC" w:rsidRPr="00496827" w:rsidRDefault="002D6BFC" w:rsidP="005C283E">
      <w:pPr>
        <w:pStyle w:val="Akapitzlist"/>
        <w:numPr>
          <w:ilvl w:val="0"/>
          <w:numId w:val="21"/>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Zamawiający dopuszcza możliwość zmiany podwykonawców. Zgodna na zmianę podwykonawcy uzależniona będzie od zachowania wymogów określonych w niniejszej Umowie. </w:t>
      </w:r>
    </w:p>
    <w:p w14:paraId="11EC0D68" w14:textId="77777777" w:rsidR="002D6BFC" w:rsidRPr="00496827" w:rsidRDefault="002D6BFC" w:rsidP="00021C14">
      <w:pPr>
        <w:pStyle w:val="Akapitzlist"/>
        <w:numPr>
          <w:ilvl w:val="0"/>
          <w:numId w:val="21"/>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Wierzytelności, jakie mogą powstać przy realizacji niniejszej umowy u Wykonawcy w stosunku do Zamawiającego, nie mogą być przedmiotem cesji (przelewu, sprzedaży) bez pisemnej zgody Zamawiającego. </w:t>
      </w:r>
    </w:p>
    <w:p w14:paraId="27CB0542"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8</w:t>
      </w:r>
    </w:p>
    <w:p w14:paraId="32956A7A"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Kary umowne </w:t>
      </w:r>
    </w:p>
    <w:p w14:paraId="29229853" w14:textId="77777777" w:rsidR="002D6BFC" w:rsidRPr="00496827" w:rsidRDefault="002D6BFC" w:rsidP="005C283E">
      <w:pPr>
        <w:numPr>
          <w:ilvl w:val="0"/>
          <w:numId w:val="24"/>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zapłaci kary umowne Zamawiającemu z tytułu:</w:t>
      </w:r>
    </w:p>
    <w:p w14:paraId="2F3A5F00"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odstąpienia od Umowy z przyczyn leżących po stronie Wykonawcy - w wysokości 20% wynagrodzenia brutto o którym mowa w § 5 pkt. 1 </w:t>
      </w:r>
    </w:p>
    <w:p w14:paraId="6D5B5B57" w14:textId="77777777" w:rsidR="002D6BFC" w:rsidRPr="00496827" w:rsidRDefault="002D6BFC" w:rsidP="00021C14">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za zwłokę w zakończeniu przedmiotu umowy powyżej 3 dni  liczonego od terminu określonego w § 2 pkt. 2 w wysokości </w:t>
      </w:r>
      <w:r>
        <w:rPr>
          <w:rFonts w:ascii="Cambria" w:hAnsi="Cambria" w:cs="Calibri"/>
          <w:color w:val="000000"/>
          <w:sz w:val="20"/>
          <w:szCs w:val="20"/>
        </w:rPr>
        <w:t>0,1</w:t>
      </w:r>
      <w:r w:rsidRPr="00496827">
        <w:rPr>
          <w:rFonts w:ascii="Cambria" w:hAnsi="Cambria" w:cs="Calibri"/>
          <w:color w:val="000000"/>
          <w:sz w:val="20"/>
          <w:szCs w:val="20"/>
        </w:rPr>
        <w:t xml:space="preserve"> % wynagrodzenia bru</w:t>
      </w:r>
      <w:r>
        <w:rPr>
          <w:rFonts w:ascii="Cambria" w:hAnsi="Cambria" w:cs="Calibri"/>
          <w:color w:val="000000"/>
          <w:sz w:val="20"/>
          <w:szCs w:val="20"/>
        </w:rPr>
        <w:t>tto, o którym mowa w § 5 pkt. 1.</w:t>
      </w:r>
    </w:p>
    <w:p w14:paraId="64CBF85D" w14:textId="73AB015F" w:rsidR="002D6BFC" w:rsidRPr="00496827" w:rsidRDefault="002D6BFC" w:rsidP="005C283E">
      <w:pPr>
        <w:numPr>
          <w:ilvl w:val="0"/>
          <w:numId w:val="25"/>
        </w:numPr>
        <w:spacing w:line="360" w:lineRule="auto"/>
        <w:jc w:val="both"/>
        <w:rPr>
          <w:rFonts w:ascii="Cambria" w:hAnsi="Cambria" w:cs="Calibri"/>
          <w:color w:val="000000"/>
          <w:sz w:val="20"/>
          <w:szCs w:val="20"/>
        </w:rPr>
      </w:pPr>
      <w:bookmarkStart w:id="6" w:name="_Hlk146867389"/>
      <w:r w:rsidRPr="00496827">
        <w:rPr>
          <w:rFonts w:ascii="Cambria" w:hAnsi="Cambria" w:cs="Arial"/>
          <w:color w:val="000000"/>
          <w:sz w:val="20"/>
          <w:szCs w:val="20"/>
          <w:shd w:val="clear" w:color="auto" w:fill="FFFFFF"/>
        </w:rPr>
        <w:t xml:space="preserve">niewykonania lub nienależytego wykonania </w:t>
      </w:r>
      <w:r w:rsidRPr="00496827">
        <w:rPr>
          <w:rFonts w:ascii="Cambria" w:hAnsi="Cambria" w:cs="Arial"/>
          <w:color w:val="000000"/>
          <w:sz w:val="20"/>
          <w:szCs w:val="20"/>
        </w:rPr>
        <w:t>Przedmiotu umowy określonego w § 1 z przyczyn leżących po stronie Wykonawcy w terminach określonym w § 2 pkt 1 Umowy – w wysokości 0,</w:t>
      </w:r>
      <w:r w:rsidR="006C05E8">
        <w:rPr>
          <w:rFonts w:ascii="Cambria" w:hAnsi="Cambria" w:cs="Arial"/>
          <w:color w:val="000000"/>
          <w:sz w:val="20"/>
          <w:szCs w:val="20"/>
        </w:rPr>
        <w:t>1</w:t>
      </w:r>
      <w:r w:rsidR="00B16EE5">
        <w:rPr>
          <w:rFonts w:ascii="Cambria" w:hAnsi="Cambria" w:cs="Arial"/>
          <w:color w:val="000000"/>
          <w:sz w:val="20"/>
          <w:szCs w:val="20"/>
        </w:rPr>
        <w:t> </w:t>
      </w:r>
      <w:r w:rsidRPr="00496827">
        <w:rPr>
          <w:rFonts w:ascii="Cambria" w:hAnsi="Cambria" w:cs="Arial"/>
          <w:color w:val="000000"/>
          <w:sz w:val="20"/>
          <w:szCs w:val="20"/>
        </w:rPr>
        <w:t xml:space="preserve">% kwoty wynagrodzenia brutto, o którym mowa w </w:t>
      </w:r>
      <w:r w:rsidRPr="00496827">
        <w:rPr>
          <w:rFonts w:ascii="Cambria" w:hAnsi="Cambria" w:cs="Arial"/>
          <w:bCs/>
          <w:color w:val="000000"/>
          <w:sz w:val="20"/>
          <w:szCs w:val="20"/>
        </w:rPr>
        <w:t xml:space="preserve">§ 5 pkt  1 </w:t>
      </w:r>
      <w:r w:rsidRPr="00496827">
        <w:rPr>
          <w:rFonts w:ascii="Cambria" w:hAnsi="Cambria" w:cs="Arial"/>
          <w:color w:val="000000"/>
          <w:sz w:val="20"/>
          <w:szCs w:val="20"/>
        </w:rPr>
        <w:t xml:space="preserve">za każdy dzień </w:t>
      </w:r>
      <w:r w:rsidR="00BE6F80">
        <w:rPr>
          <w:rFonts w:ascii="Cambria" w:hAnsi="Cambria" w:cs="Arial"/>
          <w:color w:val="000000"/>
          <w:sz w:val="20"/>
          <w:szCs w:val="20"/>
        </w:rPr>
        <w:t xml:space="preserve">zwłoki </w:t>
      </w:r>
      <w:r w:rsidRPr="00496827">
        <w:rPr>
          <w:rFonts w:ascii="Cambria" w:hAnsi="Cambria" w:cs="Arial"/>
          <w:color w:val="000000"/>
          <w:sz w:val="20"/>
          <w:szCs w:val="20"/>
        </w:rPr>
        <w:t>liczony od upływu terminu wyznaczonego na wykonanie;</w:t>
      </w:r>
    </w:p>
    <w:p w14:paraId="0003E706" w14:textId="1CE7A178" w:rsidR="002D6BFC" w:rsidRPr="00496827" w:rsidRDefault="002D6BFC" w:rsidP="005C283E">
      <w:pPr>
        <w:pStyle w:val="Akapitzlist"/>
        <w:numPr>
          <w:ilvl w:val="0"/>
          <w:numId w:val="25"/>
        </w:numPr>
        <w:shd w:val="clear" w:color="auto" w:fill="FFFFFF"/>
        <w:suppressAutoHyphens/>
        <w:spacing w:after="0" w:line="360" w:lineRule="auto"/>
        <w:contextualSpacing w:val="0"/>
        <w:jc w:val="both"/>
        <w:rPr>
          <w:rFonts w:ascii="Cambria" w:hAnsi="Cambria" w:cs="Arial"/>
          <w:color w:val="000000"/>
        </w:rPr>
      </w:pPr>
      <w:r w:rsidRPr="00496827">
        <w:rPr>
          <w:rFonts w:ascii="Cambria" w:hAnsi="Cambria" w:cs="Arial"/>
          <w:color w:val="000000"/>
        </w:rPr>
        <w:t>nieusunięcia z przyczyn leżących po stronie Wykonawcy wad stwierdzonych w czasie odbioru końcowego lub ujawnionych w okresie rękojmi i gwarancji - w wysokości 0,</w:t>
      </w:r>
      <w:r w:rsidR="006C05E8">
        <w:rPr>
          <w:rFonts w:ascii="Cambria" w:hAnsi="Cambria" w:cs="Arial"/>
          <w:color w:val="000000"/>
        </w:rPr>
        <w:t>1</w:t>
      </w:r>
      <w:r w:rsidRPr="00496827">
        <w:rPr>
          <w:rFonts w:ascii="Cambria" w:hAnsi="Cambria" w:cs="Arial"/>
          <w:color w:val="000000"/>
        </w:rPr>
        <w:t xml:space="preserve"> % całkowitego </w:t>
      </w:r>
      <w:r w:rsidRPr="00496827">
        <w:rPr>
          <w:rFonts w:ascii="Cambria" w:hAnsi="Cambria" w:cs="Arial"/>
          <w:color w:val="000000"/>
        </w:rPr>
        <w:lastRenderedPageBreak/>
        <w:t xml:space="preserve">wynagrodzenia brutto o którym mowa w § 5 pkt 1. niniejszej Umowy - za każdy dzień </w:t>
      </w:r>
      <w:r w:rsidR="00BE6F80">
        <w:rPr>
          <w:rFonts w:ascii="Cambria" w:hAnsi="Cambria" w:cs="Arial"/>
          <w:color w:val="000000"/>
        </w:rPr>
        <w:t xml:space="preserve">zwłoki </w:t>
      </w:r>
      <w:r w:rsidRPr="00496827">
        <w:rPr>
          <w:rFonts w:ascii="Cambria" w:hAnsi="Cambria" w:cs="Arial"/>
          <w:color w:val="000000"/>
        </w:rPr>
        <w:t>liczony od upływu terminu wyznaczonego na usunięcie wad;</w:t>
      </w:r>
    </w:p>
    <w:bookmarkEnd w:id="6"/>
    <w:p w14:paraId="30C27F7D" w14:textId="77777777" w:rsidR="002D6BFC" w:rsidRPr="00496827" w:rsidRDefault="002D6BFC" w:rsidP="005C283E">
      <w:pPr>
        <w:pStyle w:val="Akapitzlist"/>
        <w:numPr>
          <w:ilvl w:val="0"/>
          <w:numId w:val="25"/>
        </w:numPr>
        <w:shd w:val="clear" w:color="auto" w:fill="FFFFFF"/>
        <w:suppressAutoHyphens/>
        <w:spacing w:after="0" w:line="360" w:lineRule="auto"/>
        <w:contextualSpacing w:val="0"/>
        <w:jc w:val="both"/>
        <w:rPr>
          <w:rFonts w:ascii="Cambria" w:hAnsi="Cambria" w:cs="Arial"/>
          <w:color w:val="000000"/>
        </w:rPr>
      </w:pPr>
      <w:r w:rsidRPr="00496827">
        <w:rPr>
          <w:rFonts w:ascii="Cambria" w:hAnsi="Cambria" w:cs="Calibri"/>
          <w:color w:val="000000"/>
        </w:rPr>
        <w:t xml:space="preserve">nieprzedłożenia do akceptacji projektu umowy o podwykonawstwo, której przedmiotem są roboty budowlane, lub projektu jej zmiany - </w:t>
      </w:r>
      <w:r w:rsidRPr="00496827">
        <w:rPr>
          <w:rFonts w:ascii="Cambria" w:hAnsi="Cambria" w:cs="Arial"/>
          <w:color w:val="000000"/>
        </w:rPr>
        <w:t>w wysokości 1 % całkowitego wynagrodzenia brutto o którym mowa w § 5 pkt. 1. niniejszej Umowy za każdy taki przypadek.</w:t>
      </w:r>
    </w:p>
    <w:p w14:paraId="42DC4026"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nieusunięcia wad w terminie dodatkowym - w wysokości 2% wynagrodzenia brutto, o  którym mowa w  § 5 pkt. 1,  za każdy dzień opóźnienia liczony od upływu terminu dodatkowego,</w:t>
      </w:r>
    </w:p>
    <w:p w14:paraId="1695CD08"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rPr>
        <w:t xml:space="preserve">dopuszczenia do wykonywania robót budowlanych objętych przedmiotem Umowy innego podmiotu niż Wykonawca lub zaakceptowany przez Zamawiającego Podwykonawca skierowany do ich wykonania zgodnie z zasadami określonymi Umową, </w:t>
      </w:r>
      <w:r w:rsidRPr="00496827">
        <w:rPr>
          <w:rFonts w:ascii="Cambria" w:hAnsi="Cambria" w:cs="Arial"/>
          <w:color w:val="000000"/>
          <w:sz w:val="20"/>
        </w:rPr>
        <w:t>w wysokości 1 % całkowitego wynagrodzenia brutto o którym mowa w § 5 pkt. 1. za każdy taki przypadek</w:t>
      </w:r>
    </w:p>
    <w:p w14:paraId="0BE77830" w14:textId="56219D78"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Arial"/>
          <w:color w:val="000000"/>
          <w:sz w:val="20"/>
          <w:szCs w:val="20"/>
        </w:rPr>
        <w:t xml:space="preserve">niedostarczenia Zamawiającemu dokumentu potwierdzającego posiadanie przez Wykonawcę ubezpieczenia o którym mowa w § 4 pkt  2. litera s) niniejszej Umowy wykonawca zapłaci karę umowną w wysokości 0,01% wartości całkowitego wynagrodzenia o którym mowa w § 5 pkt 1. niniejszej Umowy za każdy dzień opóźnienia w stosunku do terminu wynikającego z § 4 pkt 2. litera s) Umowy; </w:t>
      </w:r>
    </w:p>
    <w:p w14:paraId="49FA7977"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Arial"/>
          <w:color w:val="000000"/>
          <w:sz w:val="20"/>
          <w:szCs w:val="20"/>
        </w:rPr>
        <w:t xml:space="preserve">jeżeli czynności zastrzeżone dla Kierownika budowy/robót, będzie wykonywała inna osoba niż zaakceptowana przez Zamawiającego – w wysokości 1% całkowitego wynagrodzenia brutto, o którym mowa w § 5 pkt  1 Umowy,  </w:t>
      </w:r>
    </w:p>
    <w:p w14:paraId="2912B4A1"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 xml:space="preserve">Strony ustalają, że w przypadku zaistnienia sytuacji opisanej w § 8 pkt 1 </w:t>
      </w:r>
      <w:proofErr w:type="spellStart"/>
      <w:r w:rsidRPr="00496827">
        <w:rPr>
          <w:rFonts w:ascii="Cambria" w:hAnsi="Cambria" w:cs="Arial"/>
          <w:color w:val="000000"/>
          <w:sz w:val="20"/>
          <w:szCs w:val="20"/>
        </w:rPr>
        <w:t>ppkt</w:t>
      </w:r>
      <w:proofErr w:type="spellEnd"/>
      <w:r w:rsidRPr="00496827">
        <w:rPr>
          <w:rFonts w:ascii="Cambria" w:hAnsi="Cambria" w:cs="Arial"/>
          <w:color w:val="000000"/>
          <w:sz w:val="20"/>
          <w:szCs w:val="20"/>
        </w:rPr>
        <w:t xml:space="preserve"> 6 i 7 Umowy, Zamawiający może zlecić usunięcie wad innemu podmiotowi i obciążyć kosztami robót w całości Wykonawcę.</w:t>
      </w:r>
    </w:p>
    <w:p w14:paraId="4DA85BA1"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Zamawiający zastrzega sobie prawo dochodzenia odszkodowania uzupełniającego przewyższającego zastrzeżone kary umowne do pełnej wysokości faktycznie poniesionej szkody, w tym utraconych korzyści.</w:t>
      </w:r>
    </w:p>
    <w:p w14:paraId="4ED012D8"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Kara umowna zostanie potrącona z wynagrodzenia Wykonawcy.</w:t>
      </w:r>
    </w:p>
    <w:p w14:paraId="1F6FBCC4"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W przypadku braku możliwości potrącenia kar umownych z wynagrodzenia Wykonawcy, kary określone w pkt 1 niniejszego paragrafu zostaną przez Zamawiającego potrącone w szczególności z:</w:t>
      </w:r>
    </w:p>
    <w:p w14:paraId="1CA96BF2"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innych wierzytelności Wykonawcy wynikających z Umowy;</w:t>
      </w:r>
    </w:p>
    <w:p w14:paraId="2A9ED3FE"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wierzytelności Wykonawcy wynikających z innych umów zawartych z Zamawiającym;</w:t>
      </w:r>
    </w:p>
    <w:p w14:paraId="2A379024"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będą zaspokojone z zabezpieczenia należytego wykonania Umowy, o którym mowa w § 16 niniejszej Umowy na co Wykonawca wyraża zgodę.</w:t>
      </w:r>
    </w:p>
    <w:p w14:paraId="30A178E4" w14:textId="77777777" w:rsidR="002D6BFC" w:rsidRPr="00496827" w:rsidRDefault="002D6BFC" w:rsidP="005C283E">
      <w:pPr>
        <w:pStyle w:val="Bezodstpw"/>
        <w:numPr>
          <w:ilvl w:val="0"/>
          <w:numId w:val="24"/>
        </w:numPr>
        <w:tabs>
          <w:tab w:val="left" w:pos="0"/>
        </w:tabs>
        <w:suppressAutoHyphens/>
        <w:spacing w:line="360" w:lineRule="auto"/>
        <w:jc w:val="both"/>
        <w:rPr>
          <w:rFonts w:ascii="Cambria" w:hAnsi="Cambria" w:cs="Arial"/>
          <w:bCs/>
          <w:color w:val="000000"/>
          <w:sz w:val="20"/>
          <w:szCs w:val="20"/>
        </w:rPr>
      </w:pPr>
      <w:r w:rsidRPr="00496827">
        <w:rPr>
          <w:rFonts w:ascii="Cambria" w:hAnsi="Cambria" w:cs="Arial"/>
          <w:color w:val="000000"/>
          <w:sz w:val="20"/>
          <w:szCs w:val="20"/>
        </w:rPr>
        <w:t>W przypadku zwłoki w terminowym dokonywaniu płatności przez Zamawiającego Wykonawca jest uprawniony do naliczenia od takich płatności odsetek ustawowych za zwłokę.</w:t>
      </w:r>
    </w:p>
    <w:p w14:paraId="3DA78511" w14:textId="77777777" w:rsidR="002D6BFC" w:rsidRPr="008A51B6" w:rsidRDefault="002D6BFC" w:rsidP="005C283E">
      <w:pPr>
        <w:pStyle w:val="Bezodstpw"/>
        <w:numPr>
          <w:ilvl w:val="0"/>
          <w:numId w:val="24"/>
        </w:numPr>
        <w:tabs>
          <w:tab w:val="left" w:pos="0"/>
        </w:tabs>
        <w:suppressAutoHyphens/>
        <w:spacing w:line="360" w:lineRule="auto"/>
        <w:jc w:val="both"/>
        <w:rPr>
          <w:rFonts w:ascii="Cambria" w:hAnsi="Cambria" w:cs="Calibri"/>
          <w:b/>
          <w:bCs/>
          <w:color w:val="000000"/>
          <w:sz w:val="20"/>
          <w:szCs w:val="20"/>
        </w:rPr>
      </w:pPr>
      <w:r w:rsidRPr="00496827">
        <w:rPr>
          <w:rFonts w:ascii="Cambria" w:hAnsi="Cambria" w:cs="Arial"/>
          <w:bCs/>
          <w:color w:val="000000"/>
          <w:sz w:val="20"/>
          <w:szCs w:val="20"/>
        </w:rPr>
        <w:t>Zapłata przez Wykonawcę kar umownych w przypadkach określonych w pkt 1 nie zwalnia Wykonawcy z obowiązku ukończenia realizacji przedmiotu umowy lub jakichkolwiek innych obowiązków i zobowiązań wynikających z umowy.</w:t>
      </w:r>
    </w:p>
    <w:p w14:paraId="67D69699" w14:textId="77777777" w:rsidR="008A51B6" w:rsidRPr="008A51B6" w:rsidRDefault="008A51B6" w:rsidP="008A51B6">
      <w:pPr>
        <w:pStyle w:val="Teksttreci0"/>
        <w:numPr>
          <w:ilvl w:val="0"/>
          <w:numId w:val="24"/>
        </w:numPr>
        <w:shd w:val="clear" w:color="auto" w:fill="auto"/>
        <w:spacing w:before="0" w:line="360" w:lineRule="auto"/>
        <w:ind w:right="20"/>
        <w:rPr>
          <w:rFonts w:asciiTheme="majorHAnsi" w:hAnsiTheme="majorHAnsi" w:cstheme="minorHAnsi"/>
          <w:color w:val="000000" w:themeColor="text1"/>
          <w:sz w:val="20"/>
          <w:szCs w:val="20"/>
        </w:rPr>
      </w:pPr>
      <w:r w:rsidRPr="008A51B6">
        <w:rPr>
          <w:rFonts w:asciiTheme="majorHAnsi" w:hAnsiTheme="majorHAnsi" w:cstheme="minorHAnsi"/>
          <w:color w:val="000000" w:themeColor="text1"/>
          <w:sz w:val="20"/>
          <w:szCs w:val="20"/>
        </w:rPr>
        <w:t>Łączna maksymalna wysokość kar umownych nie będzie wyższa niż 40% wartości wynagrodzenia ryczałtowego określonego § 5 ust. 1.</w:t>
      </w:r>
    </w:p>
    <w:p w14:paraId="2E5C6591" w14:textId="77777777" w:rsidR="008A51B6" w:rsidRPr="008A51B6" w:rsidRDefault="008A51B6" w:rsidP="008A51B6">
      <w:pPr>
        <w:pStyle w:val="Teksttreci0"/>
        <w:numPr>
          <w:ilvl w:val="0"/>
          <w:numId w:val="24"/>
        </w:numPr>
        <w:shd w:val="clear" w:color="auto" w:fill="auto"/>
        <w:spacing w:before="0" w:line="360" w:lineRule="auto"/>
        <w:ind w:right="20"/>
        <w:rPr>
          <w:rFonts w:asciiTheme="majorHAnsi" w:hAnsiTheme="majorHAnsi" w:cstheme="minorHAnsi"/>
          <w:color w:val="000000" w:themeColor="text1"/>
          <w:sz w:val="20"/>
          <w:szCs w:val="20"/>
        </w:rPr>
      </w:pPr>
      <w:r w:rsidRPr="008A51B6">
        <w:rPr>
          <w:rFonts w:asciiTheme="majorHAnsi" w:hAnsiTheme="majorHAnsi" w:cstheme="minorHAnsi"/>
          <w:color w:val="000000" w:themeColor="text1"/>
          <w:sz w:val="20"/>
          <w:szCs w:val="20"/>
        </w:rPr>
        <w:t xml:space="preserve">Strony uprawnione są do dochodzenia odszkodowania za szkodę rzeczywistą, przekraczającą kwotę </w:t>
      </w:r>
      <w:r w:rsidRPr="008A51B6">
        <w:rPr>
          <w:rFonts w:asciiTheme="majorHAnsi" w:hAnsiTheme="majorHAnsi" w:cstheme="minorHAnsi"/>
          <w:color w:val="000000" w:themeColor="text1"/>
          <w:sz w:val="20"/>
          <w:szCs w:val="20"/>
        </w:rPr>
        <w:lastRenderedPageBreak/>
        <w:t>należnych kar umownych na zasadach ogólnych (odszkodowanie uzupełniające).</w:t>
      </w:r>
    </w:p>
    <w:p w14:paraId="57AB75E4" w14:textId="77777777" w:rsidR="008A51B6" w:rsidRPr="008A51B6" w:rsidRDefault="008A51B6" w:rsidP="008A51B6">
      <w:pPr>
        <w:pStyle w:val="Bezodstpw"/>
        <w:tabs>
          <w:tab w:val="left" w:pos="0"/>
        </w:tabs>
        <w:suppressAutoHyphens/>
        <w:spacing w:line="360" w:lineRule="auto"/>
        <w:ind w:left="454"/>
        <w:jc w:val="both"/>
        <w:rPr>
          <w:rFonts w:asciiTheme="majorHAnsi" w:hAnsiTheme="majorHAnsi" w:cs="Calibri"/>
          <w:b/>
          <w:bCs/>
          <w:color w:val="000000"/>
          <w:sz w:val="20"/>
          <w:szCs w:val="20"/>
        </w:rPr>
      </w:pPr>
    </w:p>
    <w:p w14:paraId="5EA8A687" w14:textId="57AC6938" w:rsidR="002D6BFC" w:rsidRPr="00496827" w:rsidRDefault="002D6BFC" w:rsidP="000125C9">
      <w:pPr>
        <w:pStyle w:val="Bezodstpw"/>
        <w:tabs>
          <w:tab w:val="left" w:pos="0"/>
        </w:tabs>
        <w:suppressAutoHyphens/>
        <w:spacing w:line="360" w:lineRule="auto"/>
        <w:ind w:left="454"/>
        <w:jc w:val="center"/>
        <w:rPr>
          <w:rFonts w:ascii="Cambria" w:hAnsi="Cambria" w:cs="Calibri"/>
          <w:b/>
          <w:bCs/>
          <w:color w:val="000000"/>
          <w:sz w:val="20"/>
          <w:szCs w:val="20"/>
        </w:rPr>
      </w:pPr>
      <w:r w:rsidRPr="00496827">
        <w:rPr>
          <w:rFonts w:ascii="Cambria" w:hAnsi="Cambria" w:cs="Calibri"/>
          <w:b/>
          <w:bCs/>
          <w:color w:val="000000"/>
          <w:sz w:val="20"/>
          <w:szCs w:val="20"/>
        </w:rPr>
        <w:t xml:space="preserve">§ </w:t>
      </w:r>
      <w:r w:rsidR="002D0F72">
        <w:rPr>
          <w:rFonts w:ascii="Cambria" w:hAnsi="Cambria" w:cs="Calibri"/>
          <w:b/>
          <w:bCs/>
          <w:color w:val="000000"/>
          <w:sz w:val="20"/>
          <w:szCs w:val="20"/>
        </w:rPr>
        <w:t>10</w:t>
      </w:r>
    </w:p>
    <w:p w14:paraId="07098295"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Odstąpienie od umowy </w:t>
      </w:r>
    </w:p>
    <w:p w14:paraId="12E33312"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Zamawiający może odstąpić od umowy w przypadkach przewidzianych przepisami Kodeksu cywilnego oraz w przypadku o którym mowa w § 7 pkt. 11 </w:t>
      </w:r>
    </w:p>
    <w:p w14:paraId="312B0212"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Zamawiający może ponadto odstąpić od umowy ze skutkiem natychmiastowym, jeżeli Wykonawca naruszy w sposób istotny postanowienia niniejszej umowy.</w:t>
      </w:r>
    </w:p>
    <w:p w14:paraId="59FB3FC8" w14:textId="77777777" w:rsidR="002D6BFC" w:rsidRPr="00496827" w:rsidRDefault="002D6BFC" w:rsidP="00C53A6A">
      <w:pPr>
        <w:numPr>
          <w:ilvl w:val="6"/>
          <w:numId w:val="9"/>
        </w:numPr>
        <w:tabs>
          <w:tab w:val="num" w:pos="360"/>
        </w:tabs>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 Do istotnych naruszeń umowy, zalicza się w szczególności następujące przypadki: </w:t>
      </w:r>
    </w:p>
    <w:p w14:paraId="16CAD44B"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Wykonawca opóźnia się przystąpieniem do realizacji umowy powyżej 14 dni w stosunku do terminów, o których mowa w harmonogramie rzeczowo finansowym </w:t>
      </w:r>
    </w:p>
    <w:p w14:paraId="7E3F05A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bez zgody Zamawiającego wstrzymuje roboty na okres dłuższy niż 14 dni bez uzasadnienia,</w:t>
      </w:r>
    </w:p>
    <w:p w14:paraId="52C8D1A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wykonuje przedmiot umowy niezgodnie z posiadaną dokumentacją oraz zasadami sztuki budowlanej,</w:t>
      </w:r>
    </w:p>
    <w:p w14:paraId="7D1FC26A"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rażąco narusza postanowienia niniejszej umowy.</w:t>
      </w:r>
    </w:p>
    <w:p w14:paraId="4672590A"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 przypadku, o którym mowa w § 7 pkt.  11 umowy </w:t>
      </w:r>
    </w:p>
    <w:p w14:paraId="2BCEAA4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wykonawca realizuje zamówienie przy pomocy podwykonawców bez zgody Zamawiającego </w:t>
      </w:r>
    </w:p>
    <w:p w14:paraId="326730DF"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Wykonawcy przysługuje prawo odstąpienia od umowy w szczególności, jeżeli Zamawiający zawiadomi Wykonawcę, iż wobec zaistnienia uprzednio nieprzewidzianych okoliczności nie będzie mógł spełnić swoich zobowiązań umownych wobec Wykonawcy.</w:t>
      </w:r>
    </w:p>
    <w:p w14:paraId="3BCAB500"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Umowne odstąpienie od umowy powinno nastąpić w formie pisemnej, w terminie do 30 dni od dnia powzięcia informacji o podstawie do jej odstąpienia oraz musi zawierać uzasadnienie.</w:t>
      </w:r>
    </w:p>
    <w:p w14:paraId="6A8EA09B"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 przypadku odstąpienia od umowy Wykonawcę oraz Zamawiającego obciążają następujące obowiązki, w szczególności:</w:t>
      </w:r>
    </w:p>
    <w:p w14:paraId="7CB451D1"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zabezpieczy przerwane roboty w zakresie obustronnie uzgodnionym na koszt Strony, z której to winy nastąpiło odstąpienie od umowy lub przerwanie robót,</w:t>
      </w:r>
    </w:p>
    <w:p w14:paraId="2CB3B444"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5175991"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zgłosi do dokonania przez Zamawiającego odbioru robót przerwanych oraz robót zabezpieczających, jeżeli odstąpienie od umowy, nastąpiło z przyczyn, za które Wykonawca nie odpowiada,</w:t>
      </w:r>
    </w:p>
    <w:p w14:paraId="6BD3C060"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 xml:space="preserve">w terminie 14 dni od daty zgłoszenia, o którym mowa w </w:t>
      </w:r>
      <w:proofErr w:type="spellStart"/>
      <w:r w:rsidRPr="00496827">
        <w:rPr>
          <w:rFonts w:ascii="Cambria" w:hAnsi="Cambria" w:cs="Calibri"/>
          <w:color w:val="000000"/>
          <w:sz w:val="20"/>
          <w:szCs w:val="20"/>
        </w:rPr>
        <w:t>ppkt</w:t>
      </w:r>
      <w:proofErr w:type="spellEnd"/>
      <w:r w:rsidRPr="00496827">
        <w:rPr>
          <w:rFonts w:ascii="Cambria" w:hAnsi="Cambria" w:cs="Calibri"/>
          <w:color w:val="000000"/>
          <w:sz w:val="20"/>
          <w:szCs w:val="20"/>
        </w:rPr>
        <w:t xml:space="preserve">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358825A0"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niezwłocznie, nie później jednak niż w terminie 14 dni, usunie z terenu budowy urządzenia zaplecza przez niego dostarczone.</w:t>
      </w:r>
    </w:p>
    <w:p w14:paraId="4318439E"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lastRenderedPageBreak/>
        <w:t>Zamawiający w razie odstąpienia od umowy z przyczyn, za które Wykonawca nie odpowiada, obowiązany jest do:</w:t>
      </w:r>
    </w:p>
    <w:p w14:paraId="14E6CBBC" w14:textId="77777777" w:rsidR="002D6BFC" w:rsidRPr="00496827" w:rsidRDefault="002D6BFC" w:rsidP="005C283E">
      <w:pPr>
        <w:numPr>
          <w:ilvl w:val="0"/>
          <w:numId w:val="17"/>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dokonania odbioru robót przerwanych oraz do zapłaty wynagrodzenia za roboty, które zostały wykonane do dnia odstąpienia,</w:t>
      </w:r>
    </w:p>
    <w:p w14:paraId="75229BC6" w14:textId="77777777" w:rsidR="002D6BFC" w:rsidRPr="00496827" w:rsidRDefault="002D6BFC" w:rsidP="005C283E">
      <w:pPr>
        <w:numPr>
          <w:ilvl w:val="0"/>
          <w:numId w:val="17"/>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przejęcia od Wykonawcy terenu budowy.</w:t>
      </w:r>
    </w:p>
    <w:p w14:paraId="4BBEE8C6" w14:textId="12ABB3AD"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w:t>
      </w:r>
      <w:r w:rsidR="002D0F72">
        <w:rPr>
          <w:rFonts w:ascii="Cambria" w:hAnsi="Cambria" w:cs="Calibri"/>
          <w:b/>
          <w:bCs/>
          <w:color w:val="000000"/>
          <w:sz w:val="20"/>
          <w:szCs w:val="20"/>
        </w:rPr>
        <w:t>1</w:t>
      </w:r>
    </w:p>
    <w:p w14:paraId="75F4D8DB"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Gwarancja i rękojmia </w:t>
      </w:r>
    </w:p>
    <w:p w14:paraId="4D303D19"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Wykonawca gwarantuje wykonanie robót jakościowo dobrze, zgodnie z obowiązującymi przepisami prawa i sztuką budowlaną, bez wad, które by pomniejszyły wartość robót lub uczyniły przedmiot zamówienia nieprzydatnym do użytkowania zgodnie z przeznaczeniem.</w:t>
      </w:r>
    </w:p>
    <w:p w14:paraId="4EA4C584"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Wykonawca udziela pełnej gwarancji jakości na całość robót objętych niniejszym zamówieniem </w:t>
      </w:r>
      <w:r w:rsidRPr="00496827">
        <w:rPr>
          <w:rFonts w:ascii="Cambria" w:hAnsi="Cambria" w:cs="Calibri"/>
          <w:b/>
          <w:bCs/>
          <w:color w:val="000000"/>
          <w:sz w:val="20"/>
          <w:szCs w:val="20"/>
        </w:rPr>
        <w:t xml:space="preserve">na okres ................................miesięcy </w:t>
      </w:r>
    </w:p>
    <w:p w14:paraId="223A4633"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Wzór karty gwarancyjnej stanowi  załącznik do niniejszej umowy ...................</w:t>
      </w:r>
    </w:p>
    <w:p w14:paraId="30A3E5EC"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Okresy gwarancji udzielane przez Podwykonawców muszą odpowiadać, co najmniej okresowi udzielonemu przez Wykonawcę i liczone będą od daty odbioru bez zastrzeżeń całości zamówienia. </w:t>
      </w:r>
    </w:p>
    <w:p w14:paraId="1AB86EF2"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Jeżeli w okresie rękojmi za wady fizyczne i gwarancji jakości ujawnione zostaną wady lub/i usterki dające się usunąć, Wykonawca usunie je na własny koszt w terminie wyznaczonym przez Zamawiającego.</w:t>
      </w:r>
    </w:p>
    <w:p w14:paraId="3084F615"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Wszelkie naprawy gwarancyjne w okresie rękojmi wykonywane będą na koszt i ryzyko Wykonawcy. </w:t>
      </w:r>
    </w:p>
    <w:p w14:paraId="77E157FF"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Wykonawca w trakcie wykonywania prac wynikających z rękojmi i gwarancji ponosi odpowiedzialność za wszelkie szkody osób trzecich w związku z wykonywaniem robót, </w:t>
      </w:r>
    </w:p>
    <w:p w14:paraId="1AF9BFB5"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Do zachowania rękojmi za wady fizyczne robót budowlanych wystarczy, jeżeli Zamawiający zawiadomi Wykonawcę o wadzie w termie do 30 dni od jej wykrycia.</w:t>
      </w:r>
    </w:p>
    <w:p w14:paraId="7A3C5625"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 tym przypadku koszty usuwania wad będą pokrywane w pierwszej kolejności z zatrzymanej kwoty będącej zabezpieczeniem  należytego wykonania umowy.</w:t>
      </w:r>
    </w:p>
    <w:p w14:paraId="77C1D002" w14:textId="2ED795CE"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w:t>
      </w:r>
      <w:r w:rsidR="002D0F72">
        <w:rPr>
          <w:rFonts w:ascii="Cambria" w:hAnsi="Cambria" w:cs="Calibri"/>
          <w:b/>
          <w:bCs/>
          <w:color w:val="000000"/>
          <w:sz w:val="20"/>
          <w:szCs w:val="20"/>
        </w:rPr>
        <w:t>2</w:t>
      </w:r>
    </w:p>
    <w:p w14:paraId="6155E59E"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Dopuszczalne zmiany umowy </w:t>
      </w:r>
    </w:p>
    <w:p w14:paraId="1EF57BB9" w14:textId="77777777" w:rsidR="008C5EF4" w:rsidRDefault="00473341"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Na podstawie art. 455 ust. 1 pkt. 1 ustawy prawo zamówień publicznych Zamawiający  wyraża, zgodę na dopuszc</w:t>
      </w:r>
      <w:r w:rsidR="008C5EF4">
        <w:rPr>
          <w:rFonts w:ascii="Cambria" w:eastAsia="ArialMT" w:hAnsi="Cambria" w:cs="ArialMT"/>
          <w:color w:val="000000"/>
          <w:sz w:val="20"/>
          <w:szCs w:val="20"/>
        </w:rPr>
        <w:t>zalność</w:t>
      </w:r>
      <w:r>
        <w:rPr>
          <w:rFonts w:ascii="Cambria" w:eastAsia="ArialMT" w:hAnsi="Cambria" w:cs="ArialMT"/>
          <w:color w:val="000000"/>
          <w:sz w:val="20"/>
          <w:szCs w:val="20"/>
        </w:rPr>
        <w:t xml:space="preserve"> wprowadzania zmian do umowy na zasadach i warunkach  okre</w:t>
      </w:r>
      <w:r w:rsidR="008C5EF4">
        <w:rPr>
          <w:rFonts w:ascii="Cambria" w:eastAsia="ArialMT" w:hAnsi="Cambria" w:cs="ArialMT"/>
          <w:color w:val="000000"/>
          <w:sz w:val="20"/>
          <w:szCs w:val="20"/>
        </w:rPr>
        <w:t>śl</w:t>
      </w:r>
      <w:r>
        <w:rPr>
          <w:rFonts w:ascii="Cambria" w:eastAsia="ArialMT" w:hAnsi="Cambria" w:cs="ArialMT"/>
          <w:color w:val="000000"/>
          <w:sz w:val="20"/>
          <w:szCs w:val="20"/>
        </w:rPr>
        <w:t xml:space="preserve">onych w umowie . Zmiana umowy może </w:t>
      </w:r>
      <w:r w:rsidR="008C5EF4">
        <w:rPr>
          <w:rFonts w:ascii="Cambria" w:eastAsia="ArialMT" w:hAnsi="Cambria" w:cs="ArialMT"/>
          <w:color w:val="000000"/>
          <w:sz w:val="20"/>
          <w:szCs w:val="20"/>
        </w:rPr>
        <w:t>obejmować</w:t>
      </w:r>
      <w:r>
        <w:rPr>
          <w:rFonts w:ascii="Cambria" w:eastAsia="ArialMT" w:hAnsi="Cambria" w:cs="ArialMT"/>
          <w:color w:val="000000"/>
          <w:sz w:val="20"/>
          <w:szCs w:val="20"/>
        </w:rPr>
        <w:t xml:space="preserve"> w zakresie </w:t>
      </w:r>
      <w:r w:rsidR="008C5EF4">
        <w:rPr>
          <w:rFonts w:ascii="Cambria" w:eastAsia="ArialMT" w:hAnsi="Cambria" w:cs="ArialMT"/>
          <w:color w:val="000000"/>
          <w:sz w:val="20"/>
          <w:szCs w:val="20"/>
        </w:rPr>
        <w:t>dozwolonych</w:t>
      </w:r>
      <w:r>
        <w:rPr>
          <w:rFonts w:ascii="Cambria" w:eastAsia="ArialMT" w:hAnsi="Cambria" w:cs="ArialMT"/>
          <w:color w:val="000000"/>
          <w:sz w:val="20"/>
          <w:szCs w:val="20"/>
        </w:rPr>
        <w:t xml:space="preserve"> przez prawo </w:t>
      </w:r>
      <w:r w:rsidR="008C5EF4">
        <w:rPr>
          <w:rFonts w:ascii="Cambria" w:eastAsia="ArialMT" w:hAnsi="Cambria" w:cs="ArialMT"/>
          <w:color w:val="000000"/>
          <w:sz w:val="20"/>
          <w:szCs w:val="20"/>
        </w:rPr>
        <w:t xml:space="preserve">zmianę jakości, parametrów lub innych cech charakterystycznych dla przedmiotu zamówienia </w:t>
      </w:r>
      <w:r w:rsidR="008C5EF4" w:rsidRPr="00FD3F72">
        <w:rPr>
          <w:rFonts w:ascii="Cambria" w:eastAsia="ArialMT" w:hAnsi="Cambria" w:cs="ArialMT"/>
          <w:b/>
          <w:bCs/>
          <w:color w:val="000000"/>
          <w:sz w:val="20"/>
          <w:szCs w:val="20"/>
        </w:rPr>
        <w:t>przy spełnieniu następujących warunków</w:t>
      </w:r>
      <w:r w:rsidR="008C5EF4">
        <w:rPr>
          <w:rFonts w:ascii="Cambria" w:eastAsia="ArialMT" w:hAnsi="Cambria" w:cs="ArialMT"/>
          <w:color w:val="000000"/>
          <w:sz w:val="20"/>
          <w:szCs w:val="20"/>
        </w:rPr>
        <w:t>:</w:t>
      </w:r>
    </w:p>
    <w:p w14:paraId="3756D935" w14:textId="59221822" w:rsidR="002D6BFC" w:rsidRDefault="008C5EF4" w:rsidP="008C5EF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Nastąpi zmiana organizacyjna leżąca po stronie Zamawiającego</w:t>
      </w:r>
      <w:r w:rsidR="00FD3F72">
        <w:rPr>
          <w:rFonts w:ascii="Cambria" w:eastAsia="ArialMT" w:hAnsi="Cambria" w:cs="ArialMT"/>
          <w:color w:val="000000"/>
        </w:rPr>
        <w:t>;</w:t>
      </w:r>
    </w:p>
    <w:p w14:paraId="2D99C217" w14:textId="0B74514C" w:rsidR="00FD3F72" w:rsidRDefault="00FD3F72" w:rsidP="008C5EF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Wymagać tego będzie prawidłowa realizacja przez Zamawiającego zadań polegających na wykonywaniu świadczeń działalności statutowej;</w:t>
      </w:r>
    </w:p>
    <w:p w14:paraId="61B97D22" w14:textId="4EEFE985" w:rsidR="00C06D9E" w:rsidRPr="00FD3F72" w:rsidRDefault="00FD3F72" w:rsidP="00FD3F72">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lastRenderedPageBreak/>
        <w:t>Będzie to konieczne ze względu na zapewnienie bezpieczeństwa lub zapobieżenie awarii, albo będzie to konieczne ze względu na zmianę powszechnie obowiązujących przepisów prawa.</w:t>
      </w:r>
    </w:p>
    <w:p w14:paraId="7E793DA8" w14:textId="7B8E435F" w:rsidR="002D6BFC" w:rsidRPr="00FD3F72" w:rsidRDefault="002D6BFC" w:rsidP="003A6C74">
      <w:pPr>
        <w:numPr>
          <w:ilvl w:val="0"/>
          <w:numId w:val="36"/>
        </w:numPr>
        <w:autoSpaceDE w:val="0"/>
        <w:autoSpaceDN w:val="0"/>
        <w:adjustRightInd w:val="0"/>
        <w:spacing w:line="360" w:lineRule="auto"/>
        <w:jc w:val="both"/>
        <w:rPr>
          <w:rFonts w:ascii="Cambria" w:eastAsia="ArialMT" w:hAnsi="Cambria" w:cs="ArialMT"/>
          <w:b/>
          <w:bCs/>
          <w:color w:val="000000"/>
          <w:sz w:val="20"/>
          <w:szCs w:val="20"/>
        </w:rPr>
      </w:pPr>
      <w:r w:rsidRPr="00496827">
        <w:rPr>
          <w:rFonts w:ascii="Cambria" w:eastAsia="ArialMT" w:hAnsi="Cambria" w:cs="ArialMT"/>
          <w:color w:val="000000"/>
          <w:sz w:val="20"/>
          <w:szCs w:val="20"/>
        </w:rPr>
        <w:t>Strony dopuszczają możliwość zmiany terminu zakończenia robót, o okres trwania przyczyn, z powodu których będzie zagrożone dotrzymanie terminu zakończenia robót,</w:t>
      </w:r>
      <w:r w:rsidR="00FD3F72">
        <w:rPr>
          <w:rFonts w:ascii="Cambria" w:eastAsia="ArialMT" w:hAnsi="Cambria" w:cs="ArialMT"/>
          <w:color w:val="000000"/>
          <w:sz w:val="20"/>
          <w:szCs w:val="20"/>
        </w:rPr>
        <w:t xml:space="preserve"> </w:t>
      </w:r>
      <w:r w:rsidRPr="00FD3F72">
        <w:rPr>
          <w:rFonts w:ascii="Cambria" w:eastAsia="ArialMT" w:hAnsi="Cambria" w:cs="Arial-BoldMT"/>
          <w:b/>
          <w:bCs/>
          <w:color w:val="000000"/>
          <w:sz w:val="20"/>
          <w:szCs w:val="20"/>
        </w:rPr>
        <w:t>w następujących sytuacjach</w:t>
      </w:r>
      <w:r w:rsidRPr="00FD3F72">
        <w:rPr>
          <w:rFonts w:ascii="Cambria" w:eastAsia="ArialMT" w:hAnsi="Cambria" w:cs="ArialMT"/>
          <w:b/>
          <w:bCs/>
          <w:color w:val="000000"/>
          <w:sz w:val="20"/>
          <w:szCs w:val="20"/>
        </w:rPr>
        <w:t>:</w:t>
      </w:r>
    </w:p>
    <w:p w14:paraId="0C3F5603"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74D36DDB"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wystąpią niekorzystne warunki atmosferyczne</w:t>
      </w:r>
      <w:r w:rsidRPr="00496827">
        <w:rPr>
          <w:rFonts w:ascii="Cambria" w:eastAsia="ArialMT" w:hAnsi="Cambria" w:cs="Arial-ItalicMT"/>
          <w:i/>
          <w:iCs/>
          <w:color w:val="000000"/>
          <w:sz w:val="20"/>
          <w:szCs w:val="20"/>
        </w:rPr>
        <w:t xml:space="preserve"> </w:t>
      </w:r>
      <w:r w:rsidRPr="00496827">
        <w:rPr>
          <w:rFonts w:ascii="Cambria" w:eastAsia="ArialMT" w:hAnsi="Cambria" w:cs="ArialMT"/>
          <w:color w:val="000000"/>
          <w:sz w:val="20"/>
          <w:szCs w:val="20"/>
        </w:rPr>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E2A504F"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857DA50"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wystąpią opóźnienia w dokonaniu przez właściwe organy administracji państwowej określonych czynności lub ich zaniechanie przez właściwe organy administracji państwowej, które nie są następstwem okoliczności, za które Wykonawca ponosi odpowiedzialność,</w:t>
      </w:r>
    </w:p>
    <w:p w14:paraId="0D5F1365"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377C57D"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74DFFDEF"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Siły wyższej uniemożliwiającej wykonanie przedmiotu Umowy zgodnie z jej postanowieniami.</w:t>
      </w:r>
    </w:p>
    <w:p w14:paraId="501DBC80"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jest uprawniony do żądania zmiany Umowy w zakresie materiałów, parametrów technicznych, technologii wykonania robót budowlanych, sposobu i zakresu wykonania przedmiotu Umowy </w:t>
      </w:r>
      <w:r w:rsidRPr="00496827">
        <w:rPr>
          <w:rFonts w:ascii="Cambria" w:eastAsia="ArialMT" w:hAnsi="Cambria" w:cs="Arial-BoldMT"/>
          <w:b/>
          <w:bCs/>
          <w:color w:val="000000"/>
          <w:sz w:val="20"/>
          <w:szCs w:val="20"/>
        </w:rPr>
        <w:t>w następujących sytuacjach</w:t>
      </w:r>
      <w:r w:rsidRPr="00496827">
        <w:rPr>
          <w:rFonts w:ascii="Cambria" w:eastAsia="ArialMT" w:hAnsi="Cambria" w:cs="ArialMT"/>
          <w:color w:val="000000"/>
          <w:sz w:val="20"/>
          <w:szCs w:val="20"/>
        </w:rPr>
        <w:t>:</w:t>
      </w:r>
    </w:p>
    <w:p w14:paraId="1FD54BF3"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4CF6DC3"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konieczności realizacji robót wynikających z wprowadzenia w Dokumentacji projektowej zmian uznanych za nieistotne odstępstwo od projektu budowlanego, wynikających z art. 36a ust. 1 ustawy – Prawo Budowlane, </w:t>
      </w:r>
    </w:p>
    <w:p w14:paraId="34B2AC6E"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DC297"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6A6EF165"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konieczności zrealizowania przedmiotu Umowy przy zastosowaniu innych rozwiązań technicznych lub materiałowych ze względu na zmiany obowiązującego prawa, </w:t>
      </w:r>
    </w:p>
    <w:p w14:paraId="3D2FA807"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wystąpienia niebezpieczeństwa kolizji z planowanymi lub równolegle prowadzonymi przez inne podmioty inwestycjami w zakresie niezbędnym do uniknięcia lub usunięcia tych kolizji, </w:t>
      </w:r>
    </w:p>
    <w:p w14:paraId="684DE371"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Siły wyższej uniemożliwiającej wykonanie przedmiotu Umowy zgodnie z jej postanowieniami.</w:t>
      </w:r>
    </w:p>
    <w:p w14:paraId="3B2B3B17" w14:textId="336418CE" w:rsidR="00A861C3" w:rsidRDefault="00A861C3"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Dodatkowo z uwzględnieniem zapisu art. 455 ust 1 pkt 1 ustawy prawo zamówień publicznych Zamawiający przewiduje zmianę postanowień zawartej umowy w stosunku do treści oferty na podstawie, której dokonano wyboru Wykonawcy oraz określa warunki tych zmian poprzez wprowadzenie do zawartej umowy następujących aneksów:</w:t>
      </w:r>
    </w:p>
    <w:p w14:paraId="3624D40E" w14:textId="35A28CEB" w:rsidR="00A861C3" w:rsidRDefault="008F094D" w:rsidP="00A861C3">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Aneks</w:t>
      </w:r>
      <w:r w:rsidR="00A861C3">
        <w:rPr>
          <w:rFonts w:ascii="Cambria" w:eastAsia="ArialMT" w:hAnsi="Cambria" w:cs="ArialMT"/>
          <w:color w:val="000000"/>
        </w:rPr>
        <w:t xml:space="preserve"> w przypadku zmiany </w:t>
      </w:r>
      <w:r>
        <w:rPr>
          <w:rFonts w:ascii="Cambria" w:eastAsia="ArialMT" w:hAnsi="Cambria" w:cs="ArialMT"/>
          <w:color w:val="000000"/>
        </w:rPr>
        <w:t>powszechnie obowiązujących przepisów prawa lub wynikających z prawomocnych orzeczeń lub ostatecznych aktów administracyjnych właściwych organów w takim zakresie w jakim będzie to niezbędne w celu dostosowania postanowień umowy do zaistniałego stanu prawnego lub faktycznego;</w:t>
      </w:r>
    </w:p>
    <w:p w14:paraId="382DA995" w14:textId="4E31A592" w:rsidR="008F094D" w:rsidRDefault="008F094D" w:rsidP="00A861C3">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 xml:space="preserve">Aneks  dopuszczający zmianę umówionego terminu wykonania zamówienia z powodu okoliczności siły wyższej , np. wystąpienia zdarzenia losowego wywołanego przez czynniki zewnętrzne, którego nie można było </w:t>
      </w:r>
      <w:proofErr w:type="spellStart"/>
      <w:r>
        <w:rPr>
          <w:rFonts w:ascii="Cambria" w:eastAsia="ArialMT" w:hAnsi="Cambria" w:cs="ArialMT"/>
          <w:color w:val="000000"/>
        </w:rPr>
        <w:t>przwidzieć</w:t>
      </w:r>
      <w:proofErr w:type="spellEnd"/>
      <w:r>
        <w:rPr>
          <w:rFonts w:ascii="Cambria" w:eastAsia="ArialMT" w:hAnsi="Cambria" w:cs="ArialMT"/>
          <w:color w:val="000000"/>
        </w:rPr>
        <w:t xml:space="preserve"> z pewnością , w szczególności zagrażającego bezpośrednio życiu lub zdrowiu ludzi lub grożącego postaniem szkody w znacznych rozmiarach ,</w:t>
      </w:r>
    </w:p>
    <w:p w14:paraId="356D7AC0" w14:textId="7311EA15" w:rsidR="008F094D" w:rsidRPr="00217B94" w:rsidRDefault="008F094D" w:rsidP="00217B9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 xml:space="preserve">Aneks dopuszczający zmianę umówionego terminu wykonania zamówienia z powodu działań osób trzecich uniemożliwiających wykonanie umowy, a które to działania nie są konsekwencją winy którejkolwiek ze stron, </w:t>
      </w:r>
    </w:p>
    <w:p w14:paraId="0F1B4A29" w14:textId="51D0326C"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Wykonawca jest uprawniony do żądania zmiany wynagrodzenia należnego z tytułu realizacji Umowy odpowiednio w przypadkach określonych w ust. 3.</w:t>
      </w:r>
    </w:p>
    <w:p w14:paraId="24F8ADC9"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Wykonawca uważa się za uprawnionego do przedłużenia Terminu zakończenia robót na podstawie ust. 3. Umowy, zmiany Umowy w zakresie Materiałów, parametrów technicznych, technologii wykonania robót budowlanych, sposobu i zakresu wykonania przedmiotu Umowy na podstawie ust. 3 lub na innej podstawie wskazanej w niniejszej Umowie, zobowiązany jest do przekazania Inspektorowi nadzoru inwestorskiego wniosku dotyczącego zmiany Umowy wraz z opisem zdarzenia lub okoliczności stanowiących podstawę do żądania takiej zmiany.</w:t>
      </w:r>
    </w:p>
    <w:p w14:paraId="732FB5E8" w14:textId="33C4D71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Wniosek,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powinien zostać przekazany niezwłocznie, jednakże nie później niż w terminie 3 dni roboczych od dnia, w którym Wykonawca dowiedział się, lub powinien dowiedzieć się o danym zdarzeniu lub okolicznościach.</w:t>
      </w:r>
    </w:p>
    <w:p w14:paraId="086286D6" w14:textId="3925E22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zobowiązany jest do dostarczenia wraz z wnioskiem,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wszelkich innych dokumentów wymaganych Umową, w tym propozycji rozliczenia przygotowanej w oparciu o zasady określone w § 5 i informacji uzasadniających żądanie zmiany Umowy, stosowanie do zdarzenia lub okoliczności stanowiących podstawę żądania zmiany.</w:t>
      </w:r>
    </w:p>
    <w:p w14:paraId="46DB7577"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Wykonawca zobowiązany jest do bieżącej dokumentacji koniecznej dla uzasadnienia żądania zmiany i przechowywania jej na Terenie budowy lub w innym miejscu wskazanym przez Inspektora nadzoru inwestorskiego.</w:t>
      </w:r>
    </w:p>
    <w:p w14:paraId="6C363922" w14:textId="755FB9E2"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Po otrzymaniu wniosku,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Inspektor nadzoru inwestorskiego jest uprawniony, bez dokonywania oceny jego zasadności, do kontroli dokumentacji, o której mowa w ust. </w:t>
      </w:r>
      <w:r w:rsidR="00A861C3">
        <w:rPr>
          <w:rFonts w:ascii="Cambria" w:eastAsia="ArialMT" w:hAnsi="Cambria" w:cs="ArialMT"/>
          <w:color w:val="000000"/>
          <w:sz w:val="20"/>
          <w:szCs w:val="20"/>
        </w:rPr>
        <w:t>9</w:t>
      </w:r>
      <w:r w:rsidRPr="00496827">
        <w:rPr>
          <w:rFonts w:ascii="Cambria" w:eastAsia="ArialMT" w:hAnsi="Cambria" w:cs="ArialMT"/>
          <w:color w:val="000000"/>
          <w:sz w:val="20"/>
          <w:szCs w:val="20"/>
        </w:rPr>
        <w:t xml:space="preserve"> i wydania Wykonawcy polecenia prowadzenia dalszej dokumentacji bieżącej uzasadniającej żądanie zmiany.</w:t>
      </w:r>
    </w:p>
    <w:p w14:paraId="773AC48F" w14:textId="46C597A4"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jest zobowiązany do okazania do wglądu Inspektorowi nadzoru inwestorskiego dokumentacji, o której mowa w ust. </w:t>
      </w:r>
      <w:r w:rsidR="00A861C3">
        <w:rPr>
          <w:rFonts w:ascii="Cambria" w:eastAsia="ArialMT" w:hAnsi="Cambria" w:cs="ArialMT"/>
          <w:color w:val="000000"/>
          <w:sz w:val="20"/>
          <w:szCs w:val="20"/>
        </w:rPr>
        <w:t>9</w:t>
      </w:r>
      <w:r w:rsidRPr="00496827">
        <w:rPr>
          <w:rFonts w:ascii="Cambria" w:eastAsia="ArialMT" w:hAnsi="Cambria" w:cs="ArialMT"/>
          <w:color w:val="000000"/>
          <w:sz w:val="20"/>
          <w:szCs w:val="20"/>
        </w:rPr>
        <w:t xml:space="preserve"> i przedłożenia na żądanie Inspektora nadzoru inwestorskiego jej kopii.</w:t>
      </w:r>
    </w:p>
    <w:p w14:paraId="2493A1DB" w14:textId="1F9C0CE4"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 terminie 3 dni roboczych od dnia otrzymania wniosku,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4EB5046E" w14:textId="77777777" w:rsidR="002D6BFC"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7A69F571" w14:textId="3B86A3E9" w:rsidR="00217B94" w:rsidRPr="00496827" w:rsidRDefault="00217B94"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 xml:space="preserve">Dopuszczalne są również zmiany umowy bez przeprowadzania nowego postępowania o udzielenie zamówienia, których łączna wartość jest mniejsza niż progi unijne </w:t>
      </w:r>
      <w:r w:rsidR="001D4275">
        <w:rPr>
          <w:rFonts w:ascii="Cambria" w:eastAsia="ArialMT" w:hAnsi="Cambria" w:cs="ArialMT"/>
          <w:color w:val="000000"/>
          <w:sz w:val="20"/>
          <w:szCs w:val="20"/>
        </w:rPr>
        <w:t xml:space="preserve">oraz jest niższa niż 10% wartości pierwotnej umowy, w przypadku zamówień na usługi i dostawy , albo 15% w przypadku zamówień na roboty budowalne , a zmiany te nie powodują zmiany ogólnego charakteru. </w:t>
      </w:r>
    </w:p>
    <w:p w14:paraId="1177E0CE"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BoldMT"/>
          <w:b/>
          <w:bCs/>
          <w:color w:val="000000"/>
          <w:sz w:val="20"/>
          <w:szCs w:val="20"/>
        </w:rPr>
      </w:pPr>
      <w:r w:rsidRPr="00496827">
        <w:rPr>
          <w:rFonts w:ascii="Cambria" w:eastAsia="ArialMT" w:hAnsi="Cambria" w:cs="Arial-BoldMT"/>
          <w:b/>
          <w:bCs/>
          <w:color w:val="000000"/>
          <w:sz w:val="20"/>
          <w:szCs w:val="20"/>
        </w:rPr>
        <w:t>Wszelkie zmiany Umowy są dokonywane przez umocowanych przedstawicieli Zamawiającego i Wykonawcy w formie pisemnej w drodze aneksu Umowy, pod rygorem nieważności.</w:t>
      </w:r>
    </w:p>
    <w:p w14:paraId="3EF80771"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W razie wątpliwości, przyjmuje się, że nie stanowią istotnych zmian do Umowy i tym samym nie wymagają zawierania aneksu do Umowy, a jedynie pisemnego powiadomienia drugiej Strony, następujące zmiany:</w:t>
      </w:r>
    </w:p>
    <w:p w14:paraId="4C425444"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związanych z obsługą administracyjno-organizacyjną Umowy, w tym zmiany osób</w:t>
      </w:r>
    </w:p>
    <w:p w14:paraId="27A782DB"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nadzorujących umowę;</w:t>
      </w:r>
    </w:p>
    <w:p w14:paraId="6053D057"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teleadresowych,</w:t>
      </w:r>
    </w:p>
    <w:p w14:paraId="0A6C9012"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rejestrowych,</w:t>
      </w:r>
    </w:p>
    <w:p w14:paraId="01DFBCB0"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będące następstwem sukcesji uniwersalnej po jednej ze stron Umowy.</w:t>
      </w:r>
    </w:p>
    <w:p w14:paraId="7F565D9D" w14:textId="77777777" w:rsidR="002D6BFC" w:rsidRPr="00496827" w:rsidRDefault="002D6BFC" w:rsidP="003A6C74">
      <w:pPr>
        <w:tabs>
          <w:tab w:val="left" w:pos="4118"/>
        </w:tabs>
        <w:spacing w:after="28" w:line="360" w:lineRule="auto"/>
        <w:ind w:left="426" w:hanging="426"/>
        <w:jc w:val="both"/>
        <w:rPr>
          <w:rFonts w:ascii="Cambria" w:hAnsi="Cambria" w:cs="Calibri"/>
          <w:b/>
          <w:bCs/>
          <w:color w:val="000000"/>
          <w:sz w:val="20"/>
          <w:szCs w:val="20"/>
        </w:rPr>
      </w:pPr>
    </w:p>
    <w:p w14:paraId="2F523A4A" w14:textId="11DA1C51"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w:t>
      </w:r>
      <w:r w:rsidR="002D0F72">
        <w:rPr>
          <w:rFonts w:ascii="Cambria" w:hAnsi="Cambria" w:cs="Calibri"/>
          <w:b/>
          <w:bCs/>
          <w:color w:val="000000"/>
          <w:sz w:val="20"/>
          <w:szCs w:val="20"/>
        </w:rPr>
        <w:t>3</w:t>
      </w:r>
    </w:p>
    <w:p w14:paraId="0092E2C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Roboty dodatkowe i zamienne</w:t>
      </w:r>
    </w:p>
    <w:p w14:paraId="1E13BBF9"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bookmarkStart w:id="7" w:name="_Hlk145923748"/>
      <w:r w:rsidRPr="00496827">
        <w:rPr>
          <w:rFonts w:ascii="Cambria" w:hAnsi="Cambria" w:cs="Calibri"/>
          <w:color w:val="000000"/>
          <w:sz w:val="20"/>
          <w:szCs w:val="20"/>
        </w:rPr>
        <w:t>Robót dodatkowych oraz zamiennych Wykonawca nie może realizować bez zmiany niniejszej umowy lub uzyskania dodatkowego zamówienia na podstawie odrębnej umowy zawartej zgodnie z Regulaminem udzielania zamówień obowiązującym u Zamawiającego.</w:t>
      </w:r>
    </w:p>
    <w:p w14:paraId="761F0FB4"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r w:rsidRPr="00496827">
        <w:rPr>
          <w:rFonts w:ascii="Cambria" w:hAnsi="Cambria" w:cs="Calibri"/>
          <w:color w:val="000000"/>
          <w:sz w:val="20"/>
          <w:szCs w:val="20"/>
        </w:rPr>
        <w:t>Warunkiem uzyskania wynagrodzenia za roboty dodatkowe i zamienne jest uprzednie uzgodnienie z Zamawiającym ewentualnego zakresu tych prac. Wszelkie samoistne dyspozycje Inspektora Nadzoru lub kierownika budowy w tym zakresie będą bezskuteczne.</w:t>
      </w:r>
    </w:p>
    <w:p w14:paraId="20AA6657"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r w:rsidRPr="00496827">
        <w:rPr>
          <w:rFonts w:ascii="Cambria" w:hAnsi="Cambria" w:cs="Calibri"/>
          <w:color w:val="000000"/>
          <w:sz w:val="20"/>
          <w:szCs w:val="20"/>
        </w:rPr>
        <w:t>Bez uprzedniej zgody Zamawiającego mogą być wykonane tylko te roboty, których natychmiastowe wykonanie jest niezbędne ze względu na bezpieczeństwo lub konieczność zapobieżenia awarii</w:t>
      </w:r>
      <w:bookmarkEnd w:id="7"/>
      <w:r w:rsidRPr="00496827">
        <w:rPr>
          <w:rFonts w:ascii="Cambria" w:hAnsi="Cambria" w:cs="Calibri"/>
          <w:color w:val="000000"/>
          <w:sz w:val="20"/>
          <w:szCs w:val="20"/>
        </w:rPr>
        <w:t xml:space="preserve">. </w:t>
      </w:r>
    </w:p>
    <w:p w14:paraId="4424CFBA" w14:textId="77777777" w:rsidR="002D6BFC" w:rsidRPr="00496827" w:rsidRDefault="002D6BFC" w:rsidP="00C53A6A">
      <w:pPr>
        <w:autoSpaceDE w:val="0"/>
        <w:autoSpaceDN w:val="0"/>
        <w:adjustRightInd w:val="0"/>
        <w:spacing w:line="360" w:lineRule="auto"/>
        <w:rPr>
          <w:rFonts w:ascii="Cambria" w:hAnsi="Cambria" w:cs="Calibri"/>
          <w:b/>
          <w:bCs/>
          <w:color w:val="000000"/>
          <w:sz w:val="20"/>
          <w:szCs w:val="20"/>
        </w:rPr>
      </w:pPr>
    </w:p>
    <w:p w14:paraId="5341EE48" w14:textId="77777777" w:rsidR="002D6BFC" w:rsidRPr="00496827" w:rsidRDefault="002D6BFC" w:rsidP="00C53A6A">
      <w:pPr>
        <w:autoSpaceDE w:val="0"/>
        <w:autoSpaceDN w:val="0"/>
        <w:adjustRightInd w:val="0"/>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14</w:t>
      </w:r>
    </w:p>
    <w:p w14:paraId="235F2696" w14:textId="77777777" w:rsidR="002D6BFC" w:rsidRDefault="002D6BFC" w:rsidP="00C53A6A">
      <w:pPr>
        <w:autoSpaceDE w:val="0"/>
        <w:autoSpaceDN w:val="0"/>
        <w:adjustRightInd w:val="0"/>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Podwykonawcy </w:t>
      </w:r>
    </w:p>
    <w:p w14:paraId="26512770" w14:textId="573B0F2F"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Wykonawca ma prawo dla realizacji powierzonych mu prac w związku z zawarciem przedmiotowej, umowy zatrudnić Podwykonawców według zasad określonych w niniejszym § 1</w:t>
      </w:r>
      <w:r>
        <w:rPr>
          <w:rFonts w:asciiTheme="majorHAnsi" w:hAnsiTheme="majorHAnsi"/>
          <w:sz w:val="20"/>
          <w:szCs w:val="20"/>
        </w:rPr>
        <w:t>4</w:t>
      </w:r>
      <w:r w:rsidRPr="00457355">
        <w:rPr>
          <w:rFonts w:asciiTheme="majorHAnsi" w:hAnsiTheme="majorHAnsi"/>
          <w:sz w:val="20"/>
          <w:szCs w:val="20"/>
        </w:rPr>
        <w:t xml:space="preserve"> umowy.</w:t>
      </w:r>
    </w:p>
    <w:p w14:paraId="1262B28E"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F68B445"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ED8AE3C"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Zamawiający, w terminie 14 dni zgłasza pisemne zastrzeżenia do projektu umowy o Podwykonawstwo, której przedmiotem są roboty budowlane, gdy:</w:t>
      </w:r>
    </w:p>
    <w:p w14:paraId="79A0EE50" w14:textId="77777777"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nie spełnia ona wymagań określonych w dokumentach zamówienia;</w:t>
      </w:r>
    </w:p>
    <w:p w14:paraId="2DE36DF2" w14:textId="77777777"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przewiduje ona termin zapłaty wynagrodzenia dłuższy niż określony w ust.3;</w:t>
      </w:r>
    </w:p>
    <w:p w14:paraId="08FDB290" w14:textId="67A6F45B"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zawiera ona postanowienia niezgodne z ustaw</w:t>
      </w:r>
      <w:r w:rsidR="001D4275">
        <w:rPr>
          <w:rFonts w:asciiTheme="majorHAnsi" w:hAnsiTheme="majorHAnsi" w:cs="Arial"/>
          <w:sz w:val="20"/>
          <w:szCs w:val="20"/>
        </w:rPr>
        <w:t>ą</w:t>
      </w:r>
      <w:r w:rsidRPr="00457355">
        <w:rPr>
          <w:rFonts w:asciiTheme="majorHAnsi" w:hAnsiTheme="majorHAnsi" w:cs="Arial"/>
          <w:sz w:val="20"/>
          <w:szCs w:val="20"/>
        </w:rPr>
        <w:t xml:space="preserve"> </w:t>
      </w:r>
      <w:proofErr w:type="spellStart"/>
      <w:r w:rsidRPr="00457355">
        <w:rPr>
          <w:rFonts w:asciiTheme="majorHAnsi" w:hAnsiTheme="majorHAnsi" w:cs="Arial"/>
          <w:sz w:val="20"/>
          <w:szCs w:val="20"/>
        </w:rPr>
        <w:t>pzp</w:t>
      </w:r>
      <w:proofErr w:type="spellEnd"/>
      <w:r w:rsidRPr="00457355">
        <w:rPr>
          <w:rFonts w:asciiTheme="majorHAnsi" w:hAnsiTheme="majorHAnsi" w:cs="Arial"/>
          <w:sz w:val="20"/>
          <w:szCs w:val="20"/>
        </w:rPr>
        <w:t>.</w:t>
      </w:r>
    </w:p>
    <w:p w14:paraId="07B7E308"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 xml:space="preserve">Niezgłoszenie w formie pisemnej zastrzeżeń do przedłożonego projektu umowy o podwykonawstwo, </w:t>
      </w:r>
      <w:r w:rsidRPr="00457355">
        <w:rPr>
          <w:rFonts w:asciiTheme="majorHAnsi" w:hAnsiTheme="majorHAnsi"/>
          <w:color w:val="000000" w:themeColor="text1"/>
          <w:sz w:val="20"/>
          <w:szCs w:val="20"/>
        </w:rPr>
        <w:lastRenderedPageBreak/>
        <w:t>której przedmiotem są roboty budowlane, w terminie 14 dni uważa się za akceptację projektu umowy przez Zamawiającego.</w:t>
      </w:r>
    </w:p>
    <w:p w14:paraId="348D5D88"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E4A0A04"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Zamawiający w terminie 14 dni zgłasza w formie pisemnej sprzeciw do umowy o Podwykonawstwo, której przedmiotem są roboty budowlane, w przypadkach, o których mowa w ust. 4 § 11.</w:t>
      </w:r>
    </w:p>
    <w:p w14:paraId="696F0C99"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Niezgłoszenie w formie pisemnej sprzeciwu do przedłożonej umowy o Podwykonawstwo, której przedmiotem są roboty budowlane, w terminie 14 dni uważa się za akceptację umowy przez Zamawiającego.</w:t>
      </w:r>
    </w:p>
    <w:p w14:paraId="64433EEB"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w:t>
      </w:r>
      <w:proofErr w:type="spellStart"/>
      <w:r w:rsidRPr="00457355">
        <w:rPr>
          <w:rFonts w:asciiTheme="majorHAnsi" w:hAnsiTheme="majorHAnsi"/>
          <w:color w:val="000000" w:themeColor="text1"/>
          <w:sz w:val="20"/>
          <w:szCs w:val="20"/>
        </w:rPr>
        <w:t>pln</w:t>
      </w:r>
      <w:proofErr w:type="spellEnd"/>
      <w:r w:rsidRPr="00457355">
        <w:rPr>
          <w:rFonts w:asciiTheme="majorHAnsi" w:hAnsiTheme="majorHAnsi"/>
          <w:color w:val="000000" w:themeColor="text1"/>
          <w:sz w:val="20"/>
          <w:szCs w:val="20"/>
        </w:rPr>
        <w:t>. Zamawiający może określić niższą wartość, od której będzie zachodził obowiązek przedkładania umowy o podwykonawstwo.</w:t>
      </w:r>
    </w:p>
    <w:p w14:paraId="02D1A873"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W przypadku, o którym mowa w ust. 8, jeżeli termin zapłaty wynagrodzenia jest dłuższy niż określony w ust. 3, Zamawiający informuje o tym Wykonawcę i wzywa go do doprowadzenia do zmiany tej umowy pod rygorem wystąpienia o zapłatę kary umownej.</w:t>
      </w:r>
    </w:p>
    <w:p w14:paraId="4037E68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Przepisy pkt. 2 - 10 stosuje się odpowiednio do zmian tej umowy o Podwykonawstwo.</w:t>
      </w:r>
    </w:p>
    <w:p w14:paraId="3B944721"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79854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Wynagrodzenie, o którym mowa w ust.12,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FB72F3"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Bezpośrednia zapłata obejmuje wyłącznie należne wynagrodzenie, bez odsetek, należnych podwykonawcy lub dalszemu podwykonawcy.</w:t>
      </w:r>
    </w:p>
    <w:p w14:paraId="2B75B2EA"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7dni od dnia doręczenia tej informacji. W uwagach nie można powoływać się na potrącenie roszczeń wykonawcy względem podwykonawcy niezwiązanych z realizacją umowy o </w:t>
      </w:r>
      <w:r w:rsidRPr="00457355">
        <w:rPr>
          <w:rFonts w:asciiTheme="majorHAnsi" w:hAnsiTheme="majorHAnsi" w:cs="Arial"/>
          <w:sz w:val="20"/>
          <w:szCs w:val="20"/>
        </w:rPr>
        <w:lastRenderedPageBreak/>
        <w:t>podwykonawstwo.</w:t>
      </w:r>
    </w:p>
    <w:p w14:paraId="5D5D7E4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zgłoszenia uwag, o których mowa w ust.15, w terminie wskazanym przez zamawiającego, zamawiający może:</w:t>
      </w:r>
    </w:p>
    <w:p w14:paraId="66C2E16E"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nie dokonać bezpośredniej zapłaty wynagrodzenia podwykonawcy lub dalszemu podwykonawcy, jeżeli wykonawca wykaże niezasadność takiej zapłaty albo</w:t>
      </w:r>
    </w:p>
    <w:p w14:paraId="5D4F1F29"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6B5ECE"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dokonać bezpośredniej zapłaty wynagrodzenia podwykonawcy lub dalszemu podwykonawcy, jeżeli podwykonawca lub dalszy podwykonawca wykaże zasadność takiej zapłaty.</w:t>
      </w:r>
    </w:p>
    <w:p w14:paraId="1520E8C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dokonania bezpośredniej zapłaty podwykonawcy lub dalszemu podwykonawcy zamawiający potrąca kwotę wypłaconego wynagrodzenia z wynagrodzenia należnego wykonawcy.</w:t>
      </w:r>
    </w:p>
    <w:p w14:paraId="2A8F7310"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Konieczność wielokrotnego dokonywania bezpośredniej zapłaty podwykonawcy lub dalszemu podwykonawcy lub konieczność dokonania bezpośrednich zapłat na sumę większą niż 5% wartości umowy może stanowić podstawę do odstąpienia od umowy.</w:t>
      </w:r>
    </w:p>
    <w:p w14:paraId="5C3DF2F2"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Za prace realizowane przez Podwykonawców w pełni odpowiada Wykonawca.</w:t>
      </w:r>
    </w:p>
    <w:p w14:paraId="4F9E085A" w14:textId="77777777" w:rsidR="00457355" w:rsidRPr="00457355" w:rsidRDefault="00457355" w:rsidP="00457355">
      <w:pPr>
        <w:pStyle w:val="Akapitzlist"/>
        <w:numPr>
          <w:ilvl w:val="0"/>
          <w:numId w:val="41"/>
        </w:numPr>
        <w:spacing w:line="360" w:lineRule="auto"/>
        <w:ind w:left="284" w:hanging="284"/>
        <w:jc w:val="both"/>
        <w:rPr>
          <w:rFonts w:asciiTheme="majorHAnsi" w:hAnsiTheme="majorHAnsi"/>
          <w:color w:val="000000" w:themeColor="text1"/>
        </w:rPr>
      </w:pPr>
      <w:r w:rsidRPr="00457355">
        <w:rPr>
          <w:rFonts w:asciiTheme="majorHAnsi" w:hAnsiTheme="majorHAnsi"/>
          <w:color w:val="000000" w:themeColor="text1"/>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7CB347BF" w14:textId="77777777" w:rsidR="00457355" w:rsidRPr="00457355" w:rsidRDefault="00457355" w:rsidP="00457355">
      <w:pPr>
        <w:pStyle w:val="Akapitzlist"/>
        <w:numPr>
          <w:ilvl w:val="0"/>
          <w:numId w:val="41"/>
        </w:numPr>
        <w:spacing w:after="0" w:line="360" w:lineRule="auto"/>
        <w:ind w:left="284" w:hanging="284"/>
        <w:jc w:val="both"/>
        <w:rPr>
          <w:rFonts w:asciiTheme="majorHAnsi" w:hAnsiTheme="majorHAnsi" w:cs="A"/>
          <w:strike/>
          <w:color w:val="000000" w:themeColor="text1"/>
        </w:rPr>
      </w:pPr>
      <w:r w:rsidRPr="00457355">
        <w:rPr>
          <w:rFonts w:asciiTheme="majorHAnsi" w:hAnsiTheme="majorHAnsi"/>
          <w:color w:val="000000" w:themeColor="text1"/>
        </w:rPr>
        <w:t>Zamawiający może żądać informacji, o których mowa w ust. 14, w przypadku zamówień na dostawy, usługi inne niż dotyczące usług, które mają być wykonane w miejscu podlegającym bezpośredniemu nadzorowi zamawiającego, lub zamówień od dostawców uczestniczących w realizacji zamówienia na roboty budowlane lub usługi.</w:t>
      </w:r>
    </w:p>
    <w:p w14:paraId="13B51E1E" w14:textId="77777777" w:rsidR="00457355" w:rsidRPr="00496827" w:rsidRDefault="00457355" w:rsidP="00C53A6A">
      <w:pPr>
        <w:autoSpaceDE w:val="0"/>
        <w:autoSpaceDN w:val="0"/>
        <w:adjustRightInd w:val="0"/>
        <w:spacing w:line="360" w:lineRule="auto"/>
        <w:jc w:val="center"/>
        <w:rPr>
          <w:rFonts w:ascii="Cambria" w:hAnsi="Cambria" w:cs="Calibri"/>
          <w:b/>
          <w:bCs/>
          <w:color w:val="000000"/>
          <w:sz w:val="20"/>
          <w:szCs w:val="20"/>
        </w:rPr>
      </w:pPr>
    </w:p>
    <w:p w14:paraId="57709E0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15</w:t>
      </w:r>
    </w:p>
    <w:p w14:paraId="166C6A76"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Wykaz załączników do umowy </w:t>
      </w:r>
    </w:p>
    <w:p w14:paraId="583CEF82" w14:textId="77777777" w:rsidR="002D6BFC" w:rsidRPr="00496827" w:rsidRDefault="002D6BFC" w:rsidP="00C53A6A">
      <w:pPr>
        <w:spacing w:line="360" w:lineRule="auto"/>
        <w:ind w:left="113"/>
        <w:jc w:val="both"/>
        <w:rPr>
          <w:rFonts w:ascii="Cambria" w:hAnsi="Cambria" w:cs="Calibri"/>
          <w:color w:val="000000"/>
          <w:sz w:val="20"/>
          <w:szCs w:val="20"/>
        </w:rPr>
      </w:pPr>
      <w:r w:rsidRPr="00496827">
        <w:rPr>
          <w:rFonts w:ascii="Cambria" w:hAnsi="Cambria" w:cs="Calibri"/>
          <w:color w:val="000000"/>
          <w:sz w:val="20"/>
          <w:szCs w:val="20"/>
        </w:rPr>
        <w:t xml:space="preserve">Integralnymi składnikami niniejszej umowy są następujące załączniki: </w:t>
      </w:r>
    </w:p>
    <w:p w14:paraId="34BD225F"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Projekt budowlany</w:t>
      </w:r>
      <w:r>
        <w:rPr>
          <w:rFonts w:ascii="Cambria" w:hAnsi="Cambria" w:cs="Calibri"/>
          <w:color w:val="000000"/>
          <w:sz w:val="20"/>
          <w:szCs w:val="20"/>
        </w:rPr>
        <w:t xml:space="preserve"> i wykonawczy</w:t>
      </w:r>
      <w:r w:rsidRPr="00496827">
        <w:rPr>
          <w:rFonts w:ascii="Cambria" w:hAnsi="Cambria" w:cs="Calibri"/>
          <w:color w:val="000000"/>
          <w:sz w:val="20"/>
          <w:szCs w:val="20"/>
        </w:rPr>
        <w:t xml:space="preserve"> –</w:t>
      </w:r>
    </w:p>
    <w:p w14:paraId="56DC6FAD"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proofErr w:type="spellStart"/>
      <w:r>
        <w:rPr>
          <w:rFonts w:ascii="Cambria" w:hAnsi="Cambria" w:cs="Calibri"/>
          <w:color w:val="000000"/>
          <w:sz w:val="20"/>
          <w:szCs w:val="20"/>
        </w:rPr>
        <w:t>STWiOR</w:t>
      </w:r>
      <w:proofErr w:type="spellEnd"/>
    </w:p>
    <w:p w14:paraId="61B51F88"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Pr>
          <w:rFonts w:ascii="Cambria" w:hAnsi="Cambria" w:cs="Calibri"/>
          <w:color w:val="000000"/>
          <w:sz w:val="20"/>
          <w:szCs w:val="20"/>
        </w:rPr>
        <w:t>Przedmiary</w:t>
      </w:r>
    </w:p>
    <w:p w14:paraId="7C877C85"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Specyfikacji istotnych warunków zamówienia do postępowania przetargowego wraz z załącznikami</w:t>
      </w:r>
    </w:p>
    <w:p w14:paraId="74C0EB88"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Harmonogram rzeczowo -finansowy </w:t>
      </w:r>
    </w:p>
    <w:p w14:paraId="2818ABEE"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Wykaz podwykonawców </w:t>
      </w:r>
    </w:p>
    <w:p w14:paraId="5588961D"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Karta Gwarancyjna </w:t>
      </w:r>
    </w:p>
    <w:p w14:paraId="73F3A967"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Oferta wykonawcy wraz z załącznikami </w:t>
      </w:r>
    </w:p>
    <w:p w14:paraId="65B6D092"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lastRenderedPageBreak/>
        <w:t>Kosztorysy uproszczone</w:t>
      </w:r>
    </w:p>
    <w:p w14:paraId="316C707E" w14:textId="4E8F8FA1" w:rsidR="002D6BFC" w:rsidRPr="00496827" w:rsidRDefault="00A97DD0" w:rsidP="005C283E">
      <w:pPr>
        <w:pStyle w:val="Bezodstpw"/>
        <w:numPr>
          <w:ilvl w:val="0"/>
          <w:numId w:val="27"/>
        </w:numPr>
        <w:tabs>
          <w:tab w:val="left" w:pos="709"/>
        </w:tabs>
        <w:spacing w:line="360" w:lineRule="auto"/>
        <w:jc w:val="both"/>
        <w:rPr>
          <w:rFonts w:ascii="Cambria" w:hAnsi="Cambria" w:cs="Calibri"/>
          <w:b/>
          <w:bCs/>
          <w:color w:val="000000"/>
          <w:sz w:val="20"/>
          <w:szCs w:val="20"/>
        </w:rPr>
      </w:pPr>
      <w:r>
        <w:rPr>
          <w:rFonts w:ascii="Cambria" w:hAnsi="Cambria" w:cs="Calibri"/>
          <w:color w:val="000000"/>
          <w:sz w:val="20"/>
          <w:szCs w:val="20"/>
        </w:rPr>
        <w:t>Załącznik A Klauzula informacyjna dla osób uczestniczących w realizacji umowy</w:t>
      </w:r>
    </w:p>
    <w:p w14:paraId="28246A7E" w14:textId="77777777" w:rsidR="002D6BFC" w:rsidRPr="00496827" w:rsidRDefault="002D6BFC" w:rsidP="00C53A6A">
      <w:pPr>
        <w:pStyle w:val="Bezodstpw"/>
        <w:tabs>
          <w:tab w:val="left" w:pos="709"/>
        </w:tabs>
        <w:spacing w:line="360" w:lineRule="auto"/>
        <w:jc w:val="both"/>
        <w:rPr>
          <w:rFonts w:ascii="Cambria" w:hAnsi="Cambria" w:cs="Calibri"/>
          <w:b/>
          <w:bCs/>
          <w:color w:val="000000"/>
          <w:sz w:val="20"/>
          <w:szCs w:val="20"/>
        </w:rPr>
      </w:pPr>
    </w:p>
    <w:p w14:paraId="181619A6" w14:textId="77777777" w:rsidR="002D6BFC" w:rsidRPr="00496827" w:rsidRDefault="002D6BFC" w:rsidP="00C53A6A">
      <w:pPr>
        <w:pStyle w:val="Bezodstpw"/>
        <w:tabs>
          <w:tab w:val="left" w:pos="709"/>
        </w:tabs>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16</w:t>
      </w:r>
    </w:p>
    <w:p w14:paraId="22E2BFC9" w14:textId="77777777" w:rsidR="002D6BFC" w:rsidRPr="00496827" w:rsidRDefault="002D6BFC" w:rsidP="00C53A6A">
      <w:pPr>
        <w:pStyle w:val="Bezodstpw"/>
        <w:tabs>
          <w:tab w:val="left" w:pos="709"/>
        </w:tabs>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Zabezpieczenie należytego wykonania umowy </w:t>
      </w:r>
    </w:p>
    <w:p w14:paraId="6FE44A9F" w14:textId="593A75FA" w:rsidR="002D6BFC" w:rsidRPr="00354685" w:rsidRDefault="00354685" w:rsidP="005C283E">
      <w:pPr>
        <w:pStyle w:val="Default"/>
        <w:numPr>
          <w:ilvl w:val="0"/>
          <w:numId w:val="28"/>
        </w:numPr>
        <w:spacing w:line="360" w:lineRule="auto"/>
        <w:ind w:left="284" w:hanging="284"/>
        <w:jc w:val="both"/>
        <w:rPr>
          <w:rFonts w:asciiTheme="majorHAnsi" w:hAnsiTheme="majorHAnsi" w:cs="Calibri"/>
          <w:sz w:val="20"/>
          <w:szCs w:val="20"/>
        </w:rPr>
      </w:pPr>
      <w:r w:rsidRPr="00354685">
        <w:rPr>
          <w:rFonts w:asciiTheme="majorHAnsi" w:hAnsiTheme="majorHAnsi" w:cs="Calibri"/>
          <w:sz w:val="20"/>
          <w:szCs w:val="20"/>
        </w:rPr>
        <w:t xml:space="preserve">Zamawiający oświadcza, że </w:t>
      </w:r>
      <w:r w:rsidR="002D6BFC" w:rsidRPr="00354685">
        <w:rPr>
          <w:rFonts w:asciiTheme="majorHAnsi" w:hAnsiTheme="majorHAnsi" w:cs="Calibri"/>
          <w:sz w:val="20"/>
          <w:szCs w:val="20"/>
        </w:rPr>
        <w:t>Wykonawca</w:t>
      </w:r>
      <w:r w:rsidRPr="00354685">
        <w:rPr>
          <w:rFonts w:asciiTheme="majorHAnsi" w:hAnsiTheme="majorHAnsi" w:cs="Calibri"/>
          <w:sz w:val="20"/>
          <w:szCs w:val="20"/>
        </w:rPr>
        <w:t xml:space="preserve"> przed zawarciem umowy </w:t>
      </w:r>
      <w:r w:rsidR="002D6BFC" w:rsidRPr="00354685">
        <w:rPr>
          <w:rFonts w:asciiTheme="majorHAnsi" w:hAnsiTheme="majorHAnsi" w:cs="Calibri"/>
          <w:sz w:val="20"/>
          <w:szCs w:val="20"/>
        </w:rPr>
        <w:t xml:space="preserve"> wn</w:t>
      </w:r>
      <w:r w:rsidRPr="00354685">
        <w:rPr>
          <w:rFonts w:asciiTheme="majorHAnsi" w:hAnsiTheme="majorHAnsi" w:cs="Calibri"/>
          <w:sz w:val="20"/>
          <w:szCs w:val="20"/>
        </w:rPr>
        <w:t>iósł</w:t>
      </w:r>
      <w:r w:rsidR="002D6BFC" w:rsidRPr="00354685">
        <w:rPr>
          <w:rFonts w:asciiTheme="majorHAnsi" w:hAnsiTheme="majorHAnsi" w:cs="Calibri"/>
          <w:sz w:val="20"/>
          <w:szCs w:val="20"/>
        </w:rPr>
        <w:t xml:space="preserve"> zabezpieczenie należytego wykonania umowy w wysokości</w:t>
      </w:r>
      <w:r w:rsidR="00457355" w:rsidRPr="00354685">
        <w:rPr>
          <w:rFonts w:asciiTheme="majorHAnsi" w:hAnsiTheme="majorHAnsi" w:cs="Calibri"/>
          <w:sz w:val="20"/>
          <w:szCs w:val="20"/>
        </w:rPr>
        <w:t xml:space="preserve"> </w:t>
      </w:r>
      <w:r w:rsidR="002D6BFC" w:rsidRPr="00354685">
        <w:rPr>
          <w:rFonts w:asciiTheme="majorHAnsi" w:hAnsiTheme="majorHAnsi" w:cs="Calibri"/>
          <w:sz w:val="20"/>
          <w:szCs w:val="20"/>
        </w:rPr>
        <w:t xml:space="preserve"> 5  %</w:t>
      </w:r>
      <w:r w:rsidR="002D6BFC" w:rsidRPr="00354685">
        <w:rPr>
          <w:rFonts w:asciiTheme="majorHAnsi" w:hAnsiTheme="majorHAnsi" w:cs="Calibri"/>
          <w:b/>
          <w:bCs/>
          <w:sz w:val="20"/>
          <w:szCs w:val="20"/>
        </w:rPr>
        <w:t xml:space="preserve"> ceny ofertowej brutto </w:t>
      </w:r>
      <w:r w:rsidRPr="00354685">
        <w:rPr>
          <w:rFonts w:asciiTheme="majorHAnsi" w:hAnsiTheme="majorHAnsi" w:cs="Calibri"/>
          <w:sz w:val="20"/>
          <w:szCs w:val="20"/>
        </w:rPr>
        <w:t>w formie ……………………………….</w:t>
      </w:r>
    </w:p>
    <w:p w14:paraId="240FB657" w14:textId="77777777" w:rsidR="002D6BFC" w:rsidRPr="00354685" w:rsidRDefault="002D6BFC" w:rsidP="005C283E">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cs="Calibri"/>
          <w:sz w:val="20"/>
          <w:szCs w:val="20"/>
        </w:rPr>
        <w:t xml:space="preserve">Zabezpieczenie służy pokryciu roszczeń z tytułu niewykonania lub nienależytego wykonania umowy. </w:t>
      </w:r>
    </w:p>
    <w:p w14:paraId="32CCD362" w14:textId="77777777"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W trakcie realizacji umowy wykonawca mo</w:t>
      </w:r>
      <w:r w:rsidRPr="00354685">
        <w:rPr>
          <w:rFonts w:asciiTheme="majorHAnsi" w:hAnsiTheme="majorHAnsi" w:cs="Calibri"/>
          <w:sz w:val="20"/>
          <w:szCs w:val="20"/>
        </w:rPr>
        <w:t>ż</w:t>
      </w:r>
      <w:r w:rsidRPr="00354685">
        <w:rPr>
          <w:rFonts w:asciiTheme="majorHAnsi" w:hAnsiTheme="majorHAnsi"/>
          <w:sz w:val="20"/>
          <w:szCs w:val="20"/>
        </w:rPr>
        <w:t>e dokona</w:t>
      </w:r>
      <w:r w:rsidRPr="00354685">
        <w:rPr>
          <w:rFonts w:asciiTheme="majorHAnsi" w:hAnsiTheme="majorHAnsi" w:cs="Calibri"/>
          <w:sz w:val="20"/>
          <w:szCs w:val="20"/>
        </w:rPr>
        <w:t>ć</w:t>
      </w:r>
      <w:r w:rsidRPr="00354685">
        <w:rPr>
          <w:rFonts w:asciiTheme="majorHAnsi" w:hAnsiTheme="majorHAnsi"/>
          <w:sz w:val="20"/>
          <w:szCs w:val="20"/>
        </w:rPr>
        <w:t xml:space="preserve"> zmiany formy zabezpieczenia na jedn</w:t>
      </w:r>
      <w:r w:rsidRPr="00354685">
        <w:rPr>
          <w:rFonts w:asciiTheme="majorHAnsi" w:hAnsiTheme="majorHAnsi" w:cs="Calibri"/>
          <w:sz w:val="20"/>
          <w:szCs w:val="20"/>
        </w:rPr>
        <w:t>ą</w:t>
      </w:r>
      <w:r w:rsidRPr="00354685">
        <w:rPr>
          <w:rFonts w:asciiTheme="majorHAnsi" w:hAnsiTheme="majorHAnsi"/>
          <w:sz w:val="20"/>
          <w:szCs w:val="20"/>
        </w:rPr>
        <w:t xml:space="preserve"> lub kilka form, o kt</w:t>
      </w:r>
      <w:r w:rsidRPr="00354685">
        <w:rPr>
          <w:rFonts w:asciiTheme="majorHAnsi" w:hAnsiTheme="majorHAnsi" w:cs="Garamond"/>
          <w:sz w:val="20"/>
          <w:szCs w:val="20"/>
        </w:rPr>
        <w:t>ó</w:t>
      </w:r>
      <w:r w:rsidRPr="00354685">
        <w:rPr>
          <w:rFonts w:asciiTheme="majorHAnsi" w:hAnsiTheme="majorHAnsi"/>
          <w:sz w:val="20"/>
          <w:szCs w:val="20"/>
        </w:rPr>
        <w:t xml:space="preserve">rych mowa w art. 450 ust. 1 ustawy </w:t>
      </w:r>
      <w:proofErr w:type="spellStart"/>
      <w:r w:rsidRPr="00354685">
        <w:rPr>
          <w:rFonts w:asciiTheme="majorHAnsi" w:hAnsiTheme="majorHAnsi"/>
          <w:sz w:val="20"/>
          <w:szCs w:val="20"/>
        </w:rPr>
        <w:t>pzp</w:t>
      </w:r>
      <w:proofErr w:type="spellEnd"/>
      <w:r w:rsidRPr="00354685">
        <w:rPr>
          <w:rFonts w:asciiTheme="majorHAnsi" w:hAnsiTheme="majorHAnsi"/>
          <w:sz w:val="20"/>
          <w:szCs w:val="20"/>
        </w:rPr>
        <w:t>.</w:t>
      </w:r>
    </w:p>
    <w:p w14:paraId="729B4EB4" w14:textId="77777777"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 zgod</w:t>
      </w:r>
      <w:r w:rsidRPr="00354685">
        <w:rPr>
          <w:rFonts w:asciiTheme="majorHAnsi" w:hAnsiTheme="majorHAnsi" w:cs="Calibri"/>
          <w:sz w:val="20"/>
          <w:szCs w:val="20"/>
        </w:rPr>
        <w:t>ą</w:t>
      </w:r>
      <w:r w:rsidRPr="00354685">
        <w:rPr>
          <w:rFonts w:asciiTheme="majorHAnsi" w:hAnsiTheme="majorHAnsi"/>
          <w:sz w:val="20"/>
          <w:szCs w:val="20"/>
        </w:rPr>
        <w:t xml:space="preserve"> Zamawiaj</w:t>
      </w:r>
      <w:r w:rsidRPr="00354685">
        <w:rPr>
          <w:rFonts w:asciiTheme="majorHAnsi" w:hAnsiTheme="majorHAnsi" w:cs="Calibri"/>
          <w:sz w:val="20"/>
          <w:szCs w:val="20"/>
        </w:rPr>
        <w:t>ą</w:t>
      </w:r>
      <w:r w:rsidRPr="00354685">
        <w:rPr>
          <w:rFonts w:asciiTheme="majorHAnsi" w:hAnsiTheme="majorHAnsi"/>
          <w:sz w:val="20"/>
          <w:szCs w:val="20"/>
        </w:rPr>
        <w:t>cego Wykonawca mo</w:t>
      </w:r>
      <w:r w:rsidRPr="00354685">
        <w:rPr>
          <w:rFonts w:asciiTheme="majorHAnsi" w:hAnsiTheme="majorHAnsi" w:cs="Calibri"/>
          <w:sz w:val="20"/>
          <w:szCs w:val="20"/>
        </w:rPr>
        <w:t>ż</w:t>
      </w:r>
      <w:r w:rsidRPr="00354685">
        <w:rPr>
          <w:rFonts w:asciiTheme="majorHAnsi" w:hAnsiTheme="majorHAnsi"/>
          <w:sz w:val="20"/>
          <w:szCs w:val="20"/>
        </w:rPr>
        <w:t>e dokona</w:t>
      </w:r>
      <w:r w:rsidRPr="00354685">
        <w:rPr>
          <w:rFonts w:asciiTheme="majorHAnsi" w:hAnsiTheme="majorHAnsi" w:cs="Calibri"/>
          <w:sz w:val="20"/>
          <w:szCs w:val="20"/>
        </w:rPr>
        <w:t>ć</w:t>
      </w:r>
      <w:r w:rsidRPr="00354685">
        <w:rPr>
          <w:rFonts w:asciiTheme="majorHAnsi" w:hAnsiTheme="majorHAnsi"/>
          <w:sz w:val="20"/>
          <w:szCs w:val="20"/>
        </w:rPr>
        <w:t xml:space="preserve"> zmiany formy zabezpieczenia na jedn</w:t>
      </w:r>
      <w:r w:rsidRPr="00354685">
        <w:rPr>
          <w:rFonts w:asciiTheme="majorHAnsi" w:hAnsiTheme="majorHAnsi" w:cs="Calibri"/>
          <w:sz w:val="20"/>
          <w:szCs w:val="20"/>
        </w:rPr>
        <w:t>ą</w:t>
      </w:r>
      <w:r w:rsidRPr="00354685">
        <w:rPr>
          <w:rFonts w:asciiTheme="majorHAnsi" w:hAnsiTheme="majorHAnsi"/>
          <w:sz w:val="20"/>
          <w:szCs w:val="20"/>
        </w:rPr>
        <w:t xml:space="preserve"> lub kilka form, o kt</w:t>
      </w:r>
      <w:r w:rsidRPr="00354685">
        <w:rPr>
          <w:rFonts w:asciiTheme="majorHAnsi" w:hAnsiTheme="majorHAnsi" w:cs="Garamond"/>
          <w:sz w:val="20"/>
          <w:szCs w:val="20"/>
        </w:rPr>
        <w:t>ó</w:t>
      </w:r>
      <w:r w:rsidRPr="00354685">
        <w:rPr>
          <w:rFonts w:asciiTheme="majorHAnsi" w:hAnsiTheme="majorHAnsi"/>
          <w:sz w:val="20"/>
          <w:szCs w:val="20"/>
        </w:rPr>
        <w:t xml:space="preserve">rych mowa w art. 450 ust. 2. ustawy </w:t>
      </w:r>
      <w:proofErr w:type="spellStart"/>
      <w:r w:rsidRPr="00354685">
        <w:rPr>
          <w:rFonts w:asciiTheme="majorHAnsi" w:hAnsiTheme="majorHAnsi"/>
          <w:sz w:val="20"/>
          <w:szCs w:val="20"/>
        </w:rPr>
        <w:t>pzp</w:t>
      </w:r>
      <w:proofErr w:type="spellEnd"/>
      <w:r w:rsidRPr="00354685">
        <w:rPr>
          <w:rFonts w:asciiTheme="majorHAnsi" w:hAnsiTheme="majorHAnsi"/>
          <w:sz w:val="20"/>
          <w:szCs w:val="20"/>
        </w:rPr>
        <w:t>.</w:t>
      </w:r>
    </w:p>
    <w:p w14:paraId="11D9730E" w14:textId="2ECA081E"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Zmiana formy zabezpieczenia jest dokonywana z zachowaniem ci</w:t>
      </w:r>
      <w:r w:rsidRPr="00354685">
        <w:rPr>
          <w:rFonts w:asciiTheme="majorHAnsi" w:hAnsiTheme="majorHAnsi" w:cs="Calibri"/>
          <w:sz w:val="20"/>
          <w:szCs w:val="20"/>
        </w:rPr>
        <w:t>ą</w:t>
      </w:r>
      <w:r w:rsidRPr="00354685">
        <w:rPr>
          <w:rFonts w:asciiTheme="majorHAnsi" w:hAnsiTheme="majorHAnsi"/>
          <w:sz w:val="20"/>
          <w:szCs w:val="20"/>
        </w:rPr>
        <w:t>g</w:t>
      </w:r>
      <w:r w:rsidRPr="00354685">
        <w:rPr>
          <w:rFonts w:asciiTheme="majorHAnsi" w:hAnsiTheme="majorHAnsi" w:cs="Calibri"/>
          <w:sz w:val="20"/>
          <w:szCs w:val="20"/>
        </w:rPr>
        <w:t>ł</w:t>
      </w:r>
      <w:r w:rsidRPr="00354685">
        <w:rPr>
          <w:rFonts w:asciiTheme="majorHAnsi" w:hAnsiTheme="majorHAnsi"/>
          <w:sz w:val="20"/>
          <w:szCs w:val="20"/>
        </w:rPr>
        <w:t>o</w:t>
      </w:r>
      <w:r w:rsidRPr="00354685">
        <w:rPr>
          <w:rFonts w:asciiTheme="majorHAnsi" w:hAnsiTheme="majorHAnsi" w:cs="Calibri"/>
          <w:sz w:val="20"/>
          <w:szCs w:val="20"/>
        </w:rPr>
        <w:t>ś</w:t>
      </w:r>
      <w:r w:rsidRPr="00354685">
        <w:rPr>
          <w:rFonts w:asciiTheme="majorHAnsi" w:hAnsiTheme="majorHAnsi"/>
          <w:sz w:val="20"/>
          <w:szCs w:val="20"/>
        </w:rPr>
        <w:t>ci zabezpieczenia i bez zmniejszenia jego wysoko</w:t>
      </w:r>
      <w:r w:rsidRPr="00354685">
        <w:rPr>
          <w:rFonts w:asciiTheme="majorHAnsi" w:hAnsiTheme="majorHAnsi" w:cs="Calibri"/>
          <w:sz w:val="20"/>
          <w:szCs w:val="20"/>
        </w:rPr>
        <w:t>ś</w:t>
      </w:r>
      <w:r w:rsidRPr="00354685">
        <w:rPr>
          <w:rFonts w:asciiTheme="majorHAnsi" w:hAnsiTheme="majorHAnsi"/>
          <w:sz w:val="20"/>
          <w:szCs w:val="20"/>
        </w:rPr>
        <w:t>ci.</w:t>
      </w:r>
    </w:p>
    <w:p w14:paraId="5E1F9090" w14:textId="1C7C3343"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Zabezpieczenie ustala si</w:t>
      </w:r>
      <w:r w:rsidRPr="00354685">
        <w:rPr>
          <w:rFonts w:asciiTheme="majorHAnsi" w:hAnsiTheme="majorHAnsi" w:cs="Calibri"/>
          <w:sz w:val="20"/>
          <w:szCs w:val="20"/>
        </w:rPr>
        <w:t>ę</w:t>
      </w:r>
      <w:r w:rsidRPr="00354685">
        <w:rPr>
          <w:rFonts w:asciiTheme="majorHAnsi" w:hAnsiTheme="majorHAnsi"/>
          <w:sz w:val="20"/>
          <w:szCs w:val="20"/>
        </w:rPr>
        <w:t xml:space="preserve"> w wysoko</w:t>
      </w:r>
      <w:r w:rsidRPr="00354685">
        <w:rPr>
          <w:rFonts w:asciiTheme="majorHAnsi" w:hAnsiTheme="majorHAnsi" w:cs="Calibri"/>
          <w:sz w:val="20"/>
          <w:szCs w:val="20"/>
        </w:rPr>
        <w:t>ś</w:t>
      </w:r>
      <w:r w:rsidRPr="00354685">
        <w:rPr>
          <w:rFonts w:asciiTheme="majorHAnsi" w:hAnsiTheme="majorHAnsi"/>
          <w:sz w:val="20"/>
          <w:szCs w:val="20"/>
        </w:rPr>
        <w:t>ci nieprzekraczaj</w:t>
      </w:r>
      <w:r w:rsidRPr="00354685">
        <w:rPr>
          <w:rFonts w:asciiTheme="majorHAnsi" w:hAnsiTheme="majorHAnsi" w:cs="Calibri"/>
          <w:sz w:val="20"/>
          <w:szCs w:val="20"/>
        </w:rPr>
        <w:t>ą</w:t>
      </w:r>
      <w:r w:rsidRPr="00354685">
        <w:rPr>
          <w:rFonts w:asciiTheme="majorHAnsi" w:hAnsiTheme="majorHAnsi"/>
          <w:sz w:val="20"/>
          <w:szCs w:val="20"/>
        </w:rPr>
        <w:t xml:space="preserve">cej </w:t>
      </w:r>
      <w:r w:rsidRPr="00354685">
        <w:rPr>
          <w:rFonts w:asciiTheme="majorHAnsi" w:hAnsiTheme="majorHAnsi"/>
          <w:b/>
          <w:bCs/>
          <w:sz w:val="20"/>
          <w:szCs w:val="20"/>
        </w:rPr>
        <w:t>5%</w:t>
      </w:r>
      <w:r w:rsidRPr="00354685">
        <w:rPr>
          <w:rFonts w:asciiTheme="majorHAnsi" w:hAnsiTheme="majorHAnsi"/>
          <w:sz w:val="20"/>
          <w:szCs w:val="20"/>
        </w:rPr>
        <w:t xml:space="preserve"> ceny ca</w:t>
      </w:r>
      <w:r w:rsidRPr="00354685">
        <w:rPr>
          <w:rFonts w:asciiTheme="majorHAnsi" w:hAnsiTheme="majorHAnsi" w:cs="Calibri"/>
          <w:sz w:val="20"/>
          <w:szCs w:val="20"/>
        </w:rPr>
        <w:t>ł</w:t>
      </w:r>
      <w:r w:rsidRPr="00354685">
        <w:rPr>
          <w:rFonts w:asciiTheme="majorHAnsi" w:hAnsiTheme="majorHAnsi"/>
          <w:sz w:val="20"/>
          <w:szCs w:val="20"/>
        </w:rPr>
        <w:t>kowitej podanej w ofercie.</w:t>
      </w:r>
    </w:p>
    <w:p w14:paraId="7BF9D227" w14:textId="098FCD7E"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Zamawiaj</w:t>
      </w:r>
      <w:r w:rsidRPr="00354685">
        <w:rPr>
          <w:rFonts w:asciiTheme="majorHAnsi" w:hAnsiTheme="majorHAnsi" w:cs="Calibri"/>
          <w:sz w:val="20"/>
          <w:szCs w:val="20"/>
        </w:rPr>
        <w:t>ą</w:t>
      </w:r>
      <w:r w:rsidRPr="00354685">
        <w:rPr>
          <w:rFonts w:asciiTheme="majorHAnsi" w:hAnsiTheme="majorHAnsi"/>
          <w:sz w:val="20"/>
          <w:szCs w:val="20"/>
        </w:rPr>
        <w:t>cy wp</w:t>
      </w:r>
      <w:r w:rsidRPr="00354685">
        <w:rPr>
          <w:rFonts w:asciiTheme="majorHAnsi" w:hAnsiTheme="majorHAnsi" w:cs="Calibri"/>
          <w:sz w:val="20"/>
          <w:szCs w:val="20"/>
        </w:rPr>
        <w:t>ł</w:t>
      </w:r>
      <w:r w:rsidRPr="00354685">
        <w:rPr>
          <w:rFonts w:asciiTheme="majorHAnsi" w:hAnsiTheme="majorHAnsi"/>
          <w:sz w:val="20"/>
          <w:szCs w:val="20"/>
        </w:rPr>
        <w:t>aca kwoty potr</w:t>
      </w:r>
      <w:r w:rsidRPr="00354685">
        <w:rPr>
          <w:rFonts w:asciiTheme="majorHAnsi" w:hAnsiTheme="majorHAnsi" w:cs="Calibri"/>
          <w:sz w:val="20"/>
          <w:szCs w:val="20"/>
        </w:rPr>
        <w:t>ą</w:t>
      </w:r>
      <w:r w:rsidRPr="00354685">
        <w:rPr>
          <w:rFonts w:asciiTheme="majorHAnsi" w:hAnsiTheme="majorHAnsi"/>
          <w:sz w:val="20"/>
          <w:szCs w:val="20"/>
        </w:rPr>
        <w:t>cane na rachunek bankowy w tym samym dniu, w którym dokonuje zap</w:t>
      </w:r>
      <w:r w:rsidRPr="00354685">
        <w:rPr>
          <w:rFonts w:asciiTheme="majorHAnsi" w:hAnsiTheme="majorHAnsi" w:cs="Calibri"/>
          <w:sz w:val="20"/>
          <w:szCs w:val="20"/>
        </w:rPr>
        <w:t>ł</w:t>
      </w:r>
      <w:r w:rsidRPr="00354685">
        <w:rPr>
          <w:rFonts w:asciiTheme="majorHAnsi" w:hAnsiTheme="majorHAnsi"/>
          <w:sz w:val="20"/>
          <w:szCs w:val="20"/>
        </w:rPr>
        <w:t>aty faktury.</w:t>
      </w:r>
    </w:p>
    <w:p w14:paraId="3A002D4F" w14:textId="73B6169B"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Jeżeli okres, na jaki ma zostać wniesione zabezpieczenie, przekracza 5 lat, zabezpieczenie w pieniądzu wnosi się na cały ten okres, a zabezpieczenie winnej formie wnosi się na okres nie krótszy niż 5lat, z jednoczesnym zobowiązaniem się wykonawcy do przedłużenia zabezpieczenia lub wniesienia nowego zabezpieczenia na kolejne okresy.</w:t>
      </w:r>
    </w:p>
    <w:p w14:paraId="33D71561" w14:textId="7B334A7D"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w:t>
      </w:r>
    </w:p>
    <w:p w14:paraId="5D5BF05F" w14:textId="4C266C9C"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Wypłata, o której mowa w ust. 9, następuje nie później niż w ostatnim dniu ważności dotychczasowego zabezpieczenia.</w:t>
      </w:r>
    </w:p>
    <w:p w14:paraId="2B2146F4" w14:textId="014BB0DC"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Zamawiający zwróci 70% zabezpieczenie w terminie 30 dni od dnia wykonania zamówienia i uznania przez Zamawiającego za należycie wykonane.</w:t>
      </w:r>
    </w:p>
    <w:p w14:paraId="36ABBB55" w14:textId="6C72033F"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Zamawiający pozostawi  na zabezpieczenie roszczeń z tytułu rękojmi za wady lub gwarancji kwotę stanowiącą 30% zabezpieczenia.</w:t>
      </w:r>
    </w:p>
    <w:p w14:paraId="753E8AA9" w14:textId="4246BECB"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Kwota, o której mowa w ust. 12, jest zwracana nie później niż w 15. dniu po upływie okresu rękojmi za wady lub gwarancji.</w:t>
      </w:r>
    </w:p>
    <w:p w14:paraId="2CCD4354"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17</w:t>
      </w:r>
    </w:p>
    <w:p w14:paraId="599CC9F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Właściwość sądu </w:t>
      </w:r>
    </w:p>
    <w:p w14:paraId="6EFD5B34" w14:textId="77777777" w:rsidR="002D6BFC" w:rsidRPr="00496827" w:rsidRDefault="002D6BFC" w:rsidP="00C53A6A">
      <w:pPr>
        <w:spacing w:line="360" w:lineRule="auto"/>
        <w:jc w:val="both"/>
        <w:rPr>
          <w:rFonts w:ascii="Cambria" w:hAnsi="Cambria" w:cs="Calibri"/>
          <w:color w:val="000000"/>
          <w:kern w:val="2"/>
          <w:sz w:val="20"/>
          <w:szCs w:val="20"/>
          <w:lang w:eastAsia="ar-SA"/>
        </w:rPr>
      </w:pPr>
      <w:r w:rsidRPr="00496827">
        <w:rPr>
          <w:rFonts w:ascii="Cambria" w:hAnsi="Cambria" w:cs="Calibri"/>
          <w:color w:val="000000"/>
          <w:kern w:val="2"/>
          <w:sz w:val="20"/>
          <w:szCs w:val="20"/>
          <w:lang w:eastAsia="ar-SA"/>
        </w:rPr>
        <w:t>Ewentualne spory mogące wynikać z wykonania niniejszej umowy Strony poddadzą pod rozstrzygnięcie Sądu właściwego dla siedziby Zamawiającego.</w:t>
      </w:r>
    </w:p>
    <w:p w14:paraId="08A0BC80"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§18</w:t>
      </w:r>
    </w:p>
    <w:p w14:paraId="196C2F7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Postanowienia końcowe </w:t>
      </w:r>
    </w:p>
    <w:p w14:paraId="66661EE7"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lastRenderedPageBreak/>
        <w:t>W sprawach nieuregulowanych umową mają zastosowanie odpowiednie przepisy ustawy Prawo zamówień publicznych, ustawy Kodeks cywilny, ustawy Prawo budowlane oraz innych przepisów prawnych właściwych w przedmiocie niniejszej umowy.</w:t>
      </w:r>
    </w:p>
    <w:p w14:paraId="76BC7DF9"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Wszelkie zmiany niniejszej umowy wymagają formy pisemnej pod rygorem nieważności.</w:t>
      </w:r>
    </w:p>
    <w:p w14:paraId="3839B58A"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Umowa została sporządzona w trzech jednobrzmiących egzemplarzach - jednym egzemplarzu dla Wykonawcy, oraz dwóch dla Zamawiającego. </w:t>
      </w:r>
    </w:p>
    <w:p w14:paraId="18F6412F" w14:textId="77777777" w:rsidR="002D6BFC" w:rsidRPr="00A97DD0" w:rsidRDefault="002D6BFC" w:rsidP="005C283E">
      <w:pPr>
        <w:pStyle w:val="Default"/>
        <w:numPr>
          <w:ilvl w:val="0"/>
          <w:numId w:val="15"/>
        </w:numPr>
        <w:tabs>
          <w:tab w:val="left" w:pos="851"/>
        </w:tabs>
        <w:spacing w:line="360" w:lineRule="auto"/>
        <w:jc w:val="both"/>
        <w:rPr>
          <w:rFonts w:ascii="Cambria" w:hAnsi="Cambria"/>
          <w:bCs/>
          <w:sz w:val="20"/>
          <w:szCs w:val="20"/>
        </w:rPr>
      </w:pPr>
      <w:bookmarkStart w:id="8" w:name="_Hlk145924999"/>
      <w:r w:rsidRPr="00496827">
        <w:rPr>
          <w:rFonts w:ascii="Cambria" w:hAnsi="Cambria"/>
          <w:sz w:val="20"/>
          <w:szCs w:val="20"/>
        </w:rPr>
        <w:t xml:space="preserve">Wierzytelności, jakie mogą powstać przy realizacji niniejszej umowy u Wykonawcy w stosunku do Zamawiającego, nie mogą być przedmiotem cesji (przelewu, sprzedaży)  bez pisemnej zgody Zamawiającego. </w:t>
      </w:r>
    </w:p>
    <w:bookmarkEnd w:id="8"/>
    <w:p w14:paraId="3AC41D8A" w14:textId="14A6A1D2" w:rsidR="00A97DD0" w:rsidRPr="00A97DD0" w:rsidRDefault="00A97DD0" w:rsidP="005C283E">
      <w:pPr>
        <w:pStyle w:val="Default"/>
        <w:numPr>
          <w:ilvl w:val="0"/>
          <w:numId w:val="15"/>
        </w:numPr>
        <w:tabs>
          <w:tab w:val="left" w:pos="851"/>
        </w:tabs>
        <w:spacing w:line="360" w:lineRule="auto"/>
        <w:jc w:val="both"/>
        <w:rPr>
          <w:rFonts w:ascii="Cambria" w:hAnsi="Cambria"/>
          <w:bCs/>
          <w:sz w:val="20"/>
          <w:szCs w:val="20"/>
        </w:rPr>
      </w:pPr>
      <w:r>
        <w:rPr>
          <w:rFonts w:ascii="Cambria" w:hAnsi="Cambria"/>
          <w:sz w:val="20"/>
          <w:szCs w:val="20"/>
        </w:rPr>
        <w:t xml:space="preserve">Wykonawca oświadcza, że spełnił w imieniu Zamawiającego – w zakresie udostępnionych danych osobowych – obowiązek informacyjny, o którym mowa w art. 14 RODO – wobec osób i reprezentantów, którymi wykonawca posługuje się przy realizacji postanowień umowy. Przedmiotowy obowiązek  jest realizowany w oparciu o wzór klauzuli stanowiący załącznik …. do niniejszej umowy. </w:t>
      </w:r>
    </w:p>
    <w:p w14:paraId="4F2295E1" w14:textId="77777777" w:rsidR="00A97DD0" w:rsidRPr="00496827" w:rsidRDefault="00A97DD0" w:rsidP="00A97DD0">
      <w:pPr>
        <w:pStyle w:val="Default"/>
        <w:tabs>
          <w:tab w:val="left" w:pos="851"/>
        </w:tabs>
        <w:spacing w:line="360" w:lineRule="auto"/>
        <w:ind w:left="567"/>
        <w:jc w:val="both"/>
        <w:rPr>
          <w:rFonts w:ascii="Cambria" w:hAnsi="Cambria"/>
          <w:bCs/>
          <w:sz w:val="20"/>
          <w:szCs w:val="20"/>
        </w:rPr>
      </w:pPr>
    </w:p>
    <w:p w14:paraId="3A2F5794" w14:textId="77777777" w:rsidR="002D6BFC" w:rsidRPr="00496827" w:rsidRDefault="002D6BFC" w:rsidP="00C53A6A">
      <w:pPr>
        <w:spacing w:line="360" w:lineRule="auto"/>
        <w:jc w:val="both"/>
        <w:rPr>
          <w:rFonts w:ascii="Cambria" w:hAnsi="Cambria" w:cs="Calibri"/>
          <w:color w:val="000000"/>
          <w:sz w:val="20"/>
          <w:szCs w:val="20"/>
        </w:rPr>
      </w:pPr>
    </w:p>
    <w:p w14:paraId="453FA8C0" w14:textId="77777777" w:rsidR="002D6BFC" w:rsidRPr="00496827" w:rsidRDefault="002D6BFC" w:rsidP="00C53A6A">
      <w:pPr>
        <w:spacing w:line="360" w:lineRule="auto"/>
        <w:ind w:left="113"/>
        <w:jc w:val="both"/>
        <w:rPr>
          <w:rFonts w:ascii="Cambria" w:hAnsi="Cambria" w:cs="Calibri"/>
          <w:color w:val="000000"/>
          <w:sz w:val="20"/>
          <w:szCs w:val="20"/>
        </w:rPr>
      </w:pPr>
      <w:r w:rsidRPr="00496827">
        <w:rPr>
          <w:rFonts w:ascii="Cambria" w:hAnsi="Cambria" w:cs="Calibri"/>
          <w:color w:val="000000"/>
          <w:sz w:val="20"/>
          <w:szCs w:val="20"/>
        </w:rPr>
        <w:t xml:space="preserve">             </w:t>
      </w:r>
    </w:p>
    <w:p w14:paraId="36399B60" w14:textId="77777777" w:rsidR="002D6BFC" w:rsidRPr="00496827" w:rsidRDefault="002D6BFC" w:rsidP="00C53A6A">
      <w:pPr>
        <w:spacing w:line="360" w:lineRule="auto"/>
        <w:ind w:left="1529"/>
        <w:jc w:val="both"/>
        <w:rPr>
          <w:rFonts w:ascii="Cambria" w:hAnsi="Cambria" w:cs="Calibri"/>
          <w:color w:val="000000"/>
          <w:sz w:val="20"/>
          <w:szCs w:val="20"/>
        </w:rPr>
      </w:pPr>
      <w:r w:rsidRPr="00496827">
        <w:rPr>
          <w:rFonts w:ascii="Cambria" w:hAnsi="Cambria" w:cs="Calibri"/>
          <w:color w:val="000000"/>
          <w:sz w:val="20"/>
          <w:szCs w:val="20"/>
        </w:rPr>
        <w:t xml:space="preserve"> WYKONAWCA        </w:t>
      </w:r>
      <w:r w:rsidRPr="00496827">
        <w:rPr>
          <w:rFonts w:ascii="Cambria" w:hAnsi="Cambria" w:cs="Calibri"/>
          <w:color w:val="000000"/>
          <w:sz w:val="20"/>
          <w:szCs w:val="20"/>
        </w:rPr>
        <w:tab/>
        <w:t xml:space="preserve">                                                      ZAMAWIAJĄCY</w:t>
      </w:r>
    </w:p>
    <w:p w14:paraId="5B0A929B" w14:textId="77777777" w:rsidR="002D6BFC" w:rsidRPr="00496827" w:rsidRDefault="002D6BFC" w:rsidP="00C53A6A">
      <w:pPr>
        <w:spacing w:line="360" w:lineRule="auto"/>
        <w:jc w:val="both"/>
        <w:rPr>
          <w:rFonts w:ascii="Cambria" w:hAnsi="Cambria" w:cs="Arial"/>
          <w:bCs/>
          <w:color w:val="000000"/>
          <w:sz w:val="20"/>
          <w:szCs w:val="20"/>
        </w:rPr>
      </w:pPr>
    </w:p>
    <w:p w14:paraId="3FA73141" w14:textId="77777777" w:rsidR="002D6BFC" w:rsidRDefault="002D6BFC" w:rsidP="00C53A6A">
      <w:pPr>
        <w:spacing w:line="360" w:lineRule="auto"/>
        <w:jc w:val="both"/>
        <w:rPr>
          <w:rFonts w:ascii="Cambria" w:hAnsi="Cambria" w:cs="Arial"/>
          <w:bCs/>
          <w:color w:val="000000"/>
          <w:sz w:val="20"/>
          <w:szCs w:val="20"/>
        </w:rPr>
      </w:pPr>
    </w:p>
    <w:p w14:paraId="0C196880" w14:textId="77777777" w:rsidR="002D6BFC" w:rsidRDefault="002D6BFC" w:rsidP="00C53A6A">
      <w:pPr>
        <w:spacing w:line="360" w:lineRule="auto"/>
        <w:jc w:val="both"/>
        <w:rPr>
          <w:rFonts w:ascii="Cambria" w:hAnsi="Cambria" w:cs="Arial"/>
          <w:bCs/>
          <w:color w:val="000000"/>
          <w:sz w:val="20"/>
          <w:szCs w:val="20"/>
        </w:rPr>
      </w:pPr>
    </w:p>
    <w:p w14:paraId="45CAC0D4" w14:textId="77777777" w:rsidR="002D6BFC" w:rsidRDefault="002D6BFC" w:rsidP="00C53A6A">
      <w:pPr>
        <w:spacing w:line="360" w:lineRule="auto"/>
        <w:jc w:val="both"/>
        <w:rPr>
          <w:rFonts w:ascii="Cambria" w:hAnsi="Cambria" w:cs="Arial"/>
          <w:bCs/>
          <w:color w:val="000000"/>
          <w:sz w:val="20"/>
          <w:szCs w:val="20"/>
        </w:rPr>
      </w:pPr>
    </w:p>
    <w:p w14:paraId="0E54660D" w14:textId="77777777" w:rsidR="002D6BFC" w:rsidRDefault="002D6BFC" w:rsidP="00C53A6A">
      <w:pPr>
        <w:spacing w:line="360" w:lineRule="auto"/>
        <w:jc w:val="both"/>
        <w:rPr>
          <w:rFonts w:ascii="Cambria" w:hAnsi="Cambria" w:cs="Arial"/>
          <w:bCs/>
          <w:color w:val="000000"/>
          <w:sz w:val="20"/>
          <w:szCs w:val="20"/>
        </w:rPr>
      </w:pPr>
    </w:p>
    <w:p w14:paraId="56DBBCD0" w14:textId="77777777" w:rsidR="002D6BFC" w:rsidRDefault="002D6BFC" w:rsidP="00C53A6A">
      <w:pPr>
        <w:spacing w:line="360" w:lineRule="auto"/>
        <w:jc w:val="both"/>
        <w:rPr>
          <w:rFonts w:ascii="Cambria" w:hAnsi="Cambria" w:cs="Arial"/>
          <w:bCs/>
          <w:color w:val="000000"/>
          <w:sz w:val="20"/>
          <w:szCs w:val="20"/>
        </w:rPr>
      </w:pPr>
    </w:p>
    <w:p w14:paraId="46E76B54" w14:textId="77777777" w:rsidR="002D6BFC" w:rsidRDefault="002D6BFC" w:rsidP="00C53A6A">
      <w:pPr>
        <w:spacing w:line="360" w:lineRule="auto"/>
        <w:jc w:val="both"/>
        <w:rPr>
          <w:rFonts w:ascii="Cambria" w:hAnsi="Cambria" w:cs="Arial"/>
          <w:bCs/>
          <w:color w:val="000000"/>
          <w:sz w:val="20"/>
          <w:szCs w:val="20"/>
        </w:rPr>
      </w:pPr>
    </w:p>
    <w:p w14:paraId="370D4158" w14:textId="77777777" w:rsidR="002D6BFC" w:rsidRDefault="002D6BFC" w:rsidP="00C53A6A">
      <w:pPr>
        <w:spacing w:line="360" w:lineRule="auto"/>
        <w:jc w:val="both"/>
        <w:rPr>
          <w:rFonts w:ascii="Cambria" w:hAnsi="Cambria" w:cs="Arial"/>
          <w:bCs/>
          <w:color w:val="000000"/>
          <w:sz w:val="20"/>
          <w:szCs w:val="20"/>
        </w:rPr>
      </w:pPr>
    </w:p>
    <w:p w14:paraId="12909FEB" w14:textId="77777777" w:rsidR="002D6BFC" w:rsidRDefault="002D6BFC" w:rsidP="00C53A6A">
      <w:pPr>
        <w:spacing w:line="360" w:lineRule="auto"/>
        <w:jc w:val="both"/>
        <w:rPr>
          <w:rFonts w:ascii="Cambria" w:hAnsi="Cambria" w:cs="Arial"/>
          <w:bCs/>
          <w:color w:val="000000"/>
          <w:sz w:val="20"/>
          <w:szCs w:val="20"/>
        </w:rPr>
      </w:pPr>
    </w:p>
    <w:p w14:paraId="5153B0C5" w14:textId="77777777" w:rsidR="002D6BFC" w:rsidRDefault="002D6BFC" w:rsidP="00C53A6A">
      <w:pPr>
        <w:spacing w:line="360" w:lineRule="auto"/>
        <w:jc w:val="both"/>
        <w:rPr>
          <w:rFonts w:ascii="Cambria" w:hAnsi="Cambria" w:cs="Arial"/>
          <w:bCs/>
          <w:color w:val="000000"/>
          <w:sz w:val="20"/>
          <w:szCs w:val="20"/>
        </w:rPr>
      </w:pPr>
    </w:p>
    <w:p w14:paraId="12B14A77" w14:textId="77777777" w:rsidR="002D6BFC" w:rsidRDefault="002D6BFC" w:rsidP="00C53A6A">
      <w:pPr>
        <w:spacing w:line="360" w:lineRule="auto"/>
        <w:jc w:val="both"/>
        <w:rPr>
          <w:rFonts w:ascii="Cambria" w:hAnsi="Cambria" w:cs="Arial"/>
          <w:bCs/>
          <w:color w:val="000000"/>
          <w:sz w:val="20"/>
          <w:szCs w:val="20"/>
        </w:rPr>
      </w:pPr>
    </w:p>
    <w:p w14:paraId="368262FD" w14:textId="77777777" w:rsidR="002D6BFC" w:rsidRDefault="002D6BFC" w:rsidP="00C53A6A">
      <w:pPr>
        <w:spacing w:line="360" w:lineRule="auto"/>
        <w:jc w:val="both"/>
        <w:rPr>
          <w:rFonts w:ascii="Cambria" w:hAnsi="Cambria" w:cs="Arial"/>
          <w:bCs/>
          <w:color w:val="000000"/>
          <w:sz w:val="20"/>
          <w:szCs w:val="20"/>
        </w:rPr>
      </w:pPr>
    </w:p>
    <w:p w14:paraId="431C60BF" w14:textId="77777777" w:rsidR="002D6BFC" w:rsidRDefault="002D6BFC" w:rsidP="00C53A6A">
      <w:pPr>
        <w:spacing w:line="360" w:lineRule="auto"/>
        <w:jc w:val="both"/>
        <w:rPr>
          <w:rFonts w:ascii="Cambria" w:hAnsi="Cambria" w:cs="Arial"/>
          <w:bCs/>
          <w:color w:val="000000"/>
          <w:sz w:val="20"/>
          <w:szCs w:val="20"/>
        </w:rPr>
      </w:pPr>
    </w:p>
    <w:p w14:paraId="32B85B40" w14:textId="77777777" w:rsidR="002D6BFC" w:rsidRDefault="002D6BFC" w:rsidP="00C53A6A">
      <w:pPr>
        <w:spacing w:line="360" w:lineRule="auto"/>
        <w:jc w:val="both"/>
        <w:rPr>
          <w:rFonts w:ascii="Cambria" w:hAnsi="Cambria" w:cs="Arial"/>
          <w:bCs/>
          <w:color w:val="000000"/>
          <w:sz w:val="20"/>
          <w:szCs w:val="20"/>
        </w:rPr>
      </w:pPr>
    </w:p>
    <w:p w14:paraId="65917440" w14:textId="77777777" w:rsidR="002D6BFC" w:rsidRDefault="002D6BFC" w:rsidP="00C53A6A">
      <w:pPr>
        <w:spacing w:line="360" w:lineRule="auto"/>
        <w:jc w:val="both"/>
        <w:rPr>
          <w:rFonts w:ascii="Cambria" w:hAnsi="Cambria" w:cs="Arial"/>
          <w:bCs/>
          <w:color w:val="000000"/>
          <w:sz w:val="20"/>
          <w:szCs w:val="20"/>
        </w:rPr>
      </w:pPr>
    </w:p>
    <w:p w14:paraId="18259877" w14:textId="77777777" w:rsidR="002D6BFC" w:rsidRDefault="002D6BFC" w:rsidP="00C53A6A">
      <w:pPr>
        <w:spacing w:line="360" w:lineRule="auto"/>
        <w:jc w:val="both"/>
        <w:rPr>
          <w:rFonts w:ascii="Cambria" w:hAnsi="Cambria" w:cs="Arial"/>
          <w:bCs/>
          <w:color w:val="000000"/>
          <w:sz w:val="20"/>
          <w:szCs w:val="20"/>
        </w:rPr>
      </w:pPr>
    </w:p>
    <w:p w14:paraId="7556BF34" w14:textId="77777777" w:rsidR="002D6BFC" w:rsidRDefault="002D6BFC" w:rsidP="00C53A6A">
      <w:pPr>
        <w:spacing w:line="360" w:lineRule="auto"/>
        <w:jc w:val="both"/>
        <w:rPr>
          <w:rFonts w:ascii="Cambria" w:hAnsi="Cambria" w:cs="Arial"/>
          <w:bCs/>
          <w:color w:val="000000"/>
          <w:sz w:val="20"/>
          <w:szCs w:val="20"/>
        </w:rPr>
      </w:pPr>
    </w:p>
    <w:p w14:paraId="1BF23404" w14:textId="77777777" w:rsidR="002D6BFC" w:rsidRDefault="002D6BFC" w:rsidP="00C53A6A">
      <w:pPr>
        <w:spacing w:line="360" w:lineRule="auto"/>
        <w:jc w:val="both"/>
        <w:rPr>
          <w:rFonts w:ascii="Cambria" w:hAnsi="Cambria" w:cs="Arial"/>
          <w:bCs/>
          <w:color w:val="000000"/>
          <w:sz w:val="20"/>
          <w:szCs w:val="20"/>
        </w:rPr>
      </w:pPr>
    </w:p>
    <w:p w14:paraId="35C23653" w14:textId="77777777" w:rsidR="002D6BFC" w:rsidRDefault="002D6BFC" w:rsidP="00C53A6A">
      <w:pPr>
        <w:spacing w:line="360" w:lineRule="auto"/>
        <w:jc w:val="both"/>
        <w:rPr>
          <w:rFonts w:ascii="Cambria" w:hAnsi="Cambria" w:cs="Arial"/>
          <w:bCs/>
          <w:color w:val="000000"/>
          <w:sz w:val="20"/>
          <w:szCs w:val="20"/>
        </w:rPr>
      </w:pPr>
    </w:p>
    <w:p w14:paraId="76AAE2D1" w14:textId="77777777" w:rsidR="002D6BFC" w:rsidRDefault="002D6BFC" w:rsidP="00C53A6A">
      <w:pPr>
        <w:spacing w:line="360" w:lineRule="auto"/>
        <w:jc w:val="both"/>
        <w:rPr>
          <w:rFonts w:ascii="Cambria" w:hAnsi="Cambria" w:cs="Arial"/>
          <w:bCs/>
          <w:color w:val="000000"/>
          <w:sz w:val="20"/>
          <w:szCs w:val="20"/>
        </w:rPr>
      </w:pPr>
    </w:p>
    <w:p w14:paraId="14CC75DF" w14:textId="77777777" w:rsidR="002D6BFC" w:rsidRDefault="002D6BFC" w:rsidP="00C53A6A">
      <w:pPr>
        <w:spacing w:line="360" w:lineRule="auto"/>
        <w:jc w:val="both"/>
        <w:rPr>
          <w:rFonts w:ascii="Cambria" w:hAnsi="Cambria" w:cs="Arial"/>
          <w:bCs/>
          <w:color w:val="000000"/>
          <w:sz w:val="20"/>
          <w:szCs w:val="20"/>
        </w:rPr>
      </w:pPr>
    </w:p>
    <w:p w14:paraId="02D2AEED" w14:textId="77777777" w:rsidR="002D6BFC" w:rsidRDefault="002D6BFC" w:rsidP="00C53A6A">
      <w:pPr>
        <w:spacing w:line="360" w:lineRule="auto"/>
        <w:jc w:val="both"/>
        <w:rPr>
          <w:rFonts w:ascii="Cambria" w:hAnsi="Cambria" w:cs="Arial"/>
          <w:bCs/>
          <w:color w:val="000000"/>
          <w:sz w:val="20"/>
          <w:szCs w:val="20"/>
        </w:rPr>
      </w:pPr>
    </w:p>
    <w:p w14:paraId="678D7570" w14:textId="3A288F3C" w:rsidR="002D6BFC" w:rsidRDefault="00BF70A2" w:rsidP="00C53A6A">
      <w:pPr>
        <w:spacing w:line="360" w:lineRule="auto"/>
        <w:jc w:val="both"/>
        <w:rPr>
          <w:rFonts w:ascii="Cambria" w:hAnsi="Cambria" w:cs="Arial"/>
          <w:bCs/>
          <w:color w:val="000000"/>
          <w:sz w:val="20"/>
          <w:szCs w:val="20"/>
        </w:rPr>
      </w:pPr>
      <w:r>
        <w:rPr>
          <w:rFonts w:ascii="Cambria" w:hAnsi="Cambria" w:cs="Arial"/>
          <w:bCs/>
          <w:color w:val="000000"/>
          <w:sz w:val="20"/>
          <w:szCs w:val="20"/>
        </w:rPr>
        <w:lastRenderedPageBreak/>
        <w:t>Załącznik 7</w:t>
      </w:r>
    </w:p>
    <w:p w14:paraId="38DF4480" w14:textId="77777777" w:rsidR="002D6BFC" w:rsidRDefault="002D6BFC" w:rsidP="00C53A6A">
      <w:pPr>
        <w:spacing w:line="360" w:lineRule="auto"/>
        <w:jc w:val="both"/>
        <w:rPr>
          <w:rFonts w:ascii="Cambria" w:hAnsi="Cambria" w:cs="Arial"/>
          <w:bCs/>
          <w:color w:val="000000"/>
          <w:sz w:val="20"/>
          <w:szCs w:val="20"/>
        </w:rPr>
      </w:pPr>
    </w:p>
    <w:p w14:paraId="2D388112" w14:textId="77777777" w:rsidR="00A97DD0" w:rsidRPr="00496827" w:rsidRDefault="00A97DD0" w:rsidP="00A97DD0">
      <w:pPr>
        <w:spacing w:line="360" w:lineRule="auto"/>
        <w:jc w:val="center"/>
        <w:rPr>
          <w:rFonts w:ascii="Cambria" w:hAnsi="Cambria" w:cs="Arial"/>
          <w:bCs/>
          <w:color w:val="000000"/>
          <w:sz w:val="20"/>
          <w:szCs w:val="20"/>
        </w:rPr>
      </w:pPr>
      <w:r w:rsidRPr="00496827">
        <w:rPr>
          <w:rFonts w:ascii="Cambria" w:hAnsi="Cambria" w:cs="Arial"/>
          <w:bCs/>
          <w:color w:val="000000"/>
          <w:sz w:val="20"/>
          <w:szCs w:val="20"/>
        </w:rPr>
        <w:t>KARTA GWARANCYJNA</w:t>
      </w:r>
    </w:p>
    <w:p w14:paraId="6BBC591E" w14:textId="77777777" w:rsidR="00A97DD0" w:rsidRPr="00496827" w:rsidRDefault="00A97DD0" w:rsidP="00A97DD0">
      <w:pPr>
        <w:spacing w:line="360" w:lineRule="auto"/>
        <w:jc w:val="both"/>
        <w:rPr>
          <w:rFonts w:ascii="Cambria" w:hAnsi="Cambria" w:cs="Arial"/>
          <w:bCs/>
          <w:color w:val="000000"/>
          <w:sz w:val="20"/>
          <w:szCs w:val="20"/>
        </w:rPr>
      </w:pPr>
    </w:p>
    <w:p w14:paraId="33B3BBFA" w14:textId="77777777" w:rsidR="00A97DD0" w:rsidRPr="00496827" w:rsidRDefault="00A97DD0" w:rsidP="00A97DD0">
      <w:pPr>
        <w:spacing w:line="360" w:lineRule="auto"/>
        <w:jc w:val="center"/>
        <w:rPr>
          <w:rFonts w:ascii="Cambria" w:hAnsi="Cambria" w:cs="Arial"/>
          <w:bCs/>
          <w:color w:val="000000"/>
          <w:sz w:val="20"/>
          <w:szCs w:val="20"/>
        </w:rPr>
      </w:pPr>
      <w:r w:rsidRPr="00496827">
        <w:rPr>
          <w:rFonts w:ascii="Cambria" w:hAnsi="Cambria" w:cs="Arial"/>
          <w:bCs/>
          <w:color w:val="000000"/>
          <w:sz w:val="20"/>
          <w:szCs w:val="20"/>
        </w:rPr>
        <w:t xml:space="preserve">Stosownie do postanowień umowy z dnia  .......................... Nr .............................................. ,                  której przedmiotem jest realizacja zadania budowlanego pod nazwą: „..................................... </w:t>
      </w:r>
      <w:r w:rsidRPr="00496827">
        <w:rPr>
          <w:rFonts w:ascii="Cambria" w:hAnsi="Cambria" w:cs="Arial"/>
          <w:bCs/>
          <w:i/>
          <w:color w:val="000000"/>
          <w:sz w:val="20"/>
          <w:szCs w:val="20"/>
        </w:rPr>
        <w:t xml:space="preserve"> </w:t>
      </w:r>
      <w:r w:rsidRPr="00496827">
        <w:rPr>
          <w:rFonts w:ascii="Cambria" w:hAnsi="Cambria" w:cs="Arial"/>
          <w:bCs/>
          <w:color w:val="000000"/>
          <w:sz w:val="20"/>
          <w:szCs w:val="20"/>
        </w:rPr>
        <w:t>”.</w:t>
      </w:r>
    </w:p>
    <w:p w14:paraId="113F24D7"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Gwarant </w:t>
      </w:r>
    </w:p>
    <w:p w14:paraId="3E74F65E"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w:t>
      </w:r>
    </w:p>
    <w:p w14:paraId="281C38B6"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Data odbioru ostatecznego (końcowego): dzień .......... miesiąc............................ rok ................... </w:t>
      </w:r>
    </w:p>
    <w:p w14:paraId="5DB8594F"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udziela gwarancji jakości wykonania przedmiotu zamówienia na okres </w:t>
      </w:r>
    </w:p>
    <w:p w14:paraId="04471893"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na następujących warunkach: </w:t>
      </w:r>
    </w:p>
    <w:p w14:paraId="36866FF5" w14:textId="77777777" w:rsidR="00A97DD0" w:rsidRPr="00496827" w:rsidRDefault="00A97DD0" w:rsidP="00A97DD0">
      <w:pPr>
        <w:spacing w:line="360" w:lineRule="auto"/>
        <w:jc w:val="both"/>
        <w:rPr>
          <w:rFonts w:ascii="Cambria" w:hAnsi="Cambria" w:cs="Arial"/>
          <w:bCs/>
          <w:color w:val="000000"/>
          <w:sz w:val="20"/>
          <w:szCs w:val="20"/>
        </w:rPr>
      </w:pPr>
    </w:p>
    <w:p w14:paraId="5E81D874"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I. Ogólne warunki gwarancji i jakości: </w:t>
      </w:r>
    </w:p>
    <w:p w14:paraId="3659BACD"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Wykonawca oświadcza, że objęty niniejszą kartą gwarancyjną przedmiot gwarancji został wykonany zgodnie z umową, specyfikacją techniczną wykonania i odbioru robót, kosztorysem ofertowym oraz zasadami wiedzy technicznej i przepisami techniczno-budowlanymi.</w:t>
      </w:r>
    </w:p>
    <w:p w14:paraId="2B600A17"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ponosi odpowiedzialność z tytułu gwarancji jakości za wady fizyczne zmniejszające wartość użytkową, techniczną i estetyczną wykonanych robót. </w:t>
      </w:r>
    </w:p>
    <w:p w14:paraId="1E6FD000"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 gwarancji wynosi........... miesięcy, licząc od daty dokonania odbioru końcowego robót.</w:t>
      </w:r>
    </w:p>
    <w:p w14:paraId="428B59F4"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okresie gwarancji Wykonawca obowiązany jest do nieodpłatnego usuwania wad ujawnionych po odbiorze ostatecznym (końcowym). </w:t>
      </w:r>
    </w:p>
    <w:p w14:paraId="7706CA31"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Ustala się poniższe terminy usunięcia wad: </w:t>
      </w:r>
    </w:p>
    <w:p w14:paraId="5A87B0DC"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jeśli wada uniemożliwia zgodne z obowiązującymi przepisami użytkowanie obiektu – natychmiast, </w:t>
      </w:r>
    </w:p>
    <w:p w14:paraId="2298D9E4"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pozostałych przypadkach w terminie uzgodnionym w protokole spisanym przy udziale obu stron – ale nie później niż w ciągu 14 dni od daty otrzymania zgłoszenia. </w:t>
      </w:r>
    </w:p>
    <w:p w14:paraId="5CEBBDDE"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usunięcie wad powinno być stwierdzone protokolarnie. </w:t>
      </w:r>
    </w:p>
    <w:p w14:paraId="5ADFD6C6"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Jeżeli wada fizyczna elementu obiektu o dłuższym okresie gwarancji spowodowała uszkodzenie elementu, dla którego okres gwarancji już upłynął, Wykonawca zobowiązuje się do nieodpłatnego usunięcia wad w obu elementach. </w:t>
      </w:r>
    </w:p>
    <w:p w14:paraId="583F3DB3"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przypadku usunięcia przez wykonawcę istotnej wady, lub wykonania wadliwej części robót budowlanych na nowo, termin gwarancji dla tej części biegnie na nowo od chwili wykonania robót budowlanych lub usunięcia wad. </w:t>
      </w:r>
    </w:p>
    <w:p w14:paraId="0D2ED8B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innych przypadkach termin gwarancji ulega przedłużeniu o czas, w ciągu którego wskutek wady przedmiotu objętego gwarancją Zamawiający z gwarancji nie mógł korzystać. </w:t>
      </w:r>
    </w:p>
    <w:p w14:paraId="593CB26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Nie podlegają uprawnieniom z tytułu gwarancji wady powstałe na skutek: </w:t>
      </w:r>
    </w:p>
    <w:p w14:paraId="08951607"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siły wyższej, pod pojęciem których strony utrzymują: stan wojny, stan klęski żywiołowej i strajk generalny, </w:t>
      </w:r>
    </w:p>
    <w:p w14:paraId="5A7AC0A4"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normalnego zużycia obiektu lub jego części, </w:t>
      </w:r>
    </w:p>
    <w:p w14:paraId="323D32F7"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szkód wynikłych z winy Użytkownika, a szczególnie niewłaściwej konserwacji i użytkowania obiektu w sposób niezgodny z instrukcją lub zasadami eksploatacji  i użytkowania </w:t>
      </w:r>
    </w:p>
    <w:p w14:paraId="70D8E9F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lastRenderedPageBreak/>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14:paraId="4C94D0CB"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14:paraId="041AE5C6"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niezależnie od udzielonej gwarancji jakości, ponosi odpowiedzialność z tytułu rękojmi za wady obiektu budowlanego / robót budowlanych. </w:t>
      </w:r>
    </w:p>
    <w:p w14:paraId="16ED913C"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Okresy gwarancji udzielane przez Podwykonawców (w przypadku korzystania z podwykonawców) muszą odpowiadać, co najmniej okresowi udzielonemu przez Wykonawcę i liczone będą od daty dokonania odbioru końcowego robót.</w:t>
      </w:r>
    </w:p>
    <w:p w14:paraId="32E95608" w14:textId="77777777" w:rsidR="00A97DD0" w:rsidRPr="00496827" w:rsidRDefault="00A97DD0" w:rsidP="00A97DD0">
      <w:pPr>
        <w:numPr>
          <w:ilvl w:val="0"/>
          <w:numId w:val="4"/>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Wykonawca robót jest odpowiedzialny względem Zamawiającego z tytułu rękojmi za wady fizyczne robót objęte umową stwierdzone w toku czynności odbioru końcowego i powstałe  w okresie trwania rękojmi.</w:t>
      </w:r>
    </w:p>
    <w:p w14:paraId="3C964354" w14:textId="77777777" w:rsidR="00A97DD0" w:rsidRPr="00496827" w:rsidRDefault="00A97DD0" w:rsidP="00A97DD0">
      <w:pPr>
        <w:numPr>
          <w:ilvl w:val="0"/>
          <w:numId w:val="4"/>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Okresy gwarancji udzielane przez Podwykonawców muszą odpowiadać, co najmniej okresowi gwarancji udzielonemu przez Wykonawcę i liczone będą od daty dokonania odbioru końcowego robót.</w:t>
      </w:r>
    </w:p>
    <w:p w14:paraId="6BA1BFDC"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Warunki gwarancji podpisali: </w:t>
      </w:r>
    </w:p>
    <w:p w14:paraId="374A4CAA"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Udzielający gwarancji jakości upoważniony przedstawiciel Wykonawcy: </w:t>
      </w:r>
    </w:p>
    <w:p w14:paraId="386BE568"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 </w:t>
      </w:r>
    </w:p>
    <w:p w14:paraId="1E4CA3D8"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(podpis) </w:t>
      </w:r>
    </w:p>
    <w:p w14:paraId="7D365FDE" w14:textId="77777777" w:rsidR="00A97DD0" w:rsidRPr="00496827" w:rsidRDefault="00A97DD0" w:rsidP="00A97DD0">
      <w:pPr>
        <w:spacing w:line="360" w:lineRule="auto"/>
        <w:jc w:val="both"/>
        <w:rPr>
          <w:rFonts w:ascii="Cambria" w:hAnsi="Cambria" w:cs="Arial"/>
          <w:bCs/>
          <w:color w:val="000000"/>
          <w:sz w:val="20"/>
          <w:szCs w:val="20"/>
        </w:rPr>
      </w:pPr>
    </w:p>
    <w:p w14:paraId="2A08D604"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Przyjmujący gwarancję jakości przedstawiciel Zamawiającego: </w:t>
      </w:r>
    </w:p>
    <w:p w14:paraId="30070F6D" w14:textId="77777777" w:rsidR="00A97DD0" w:rsidRPr="00496827" w:rsidRDefault="00A97DD0" w:rsidP="00A97DD0">
      <w:pPr>
        <w:spacing w:line="360" w:lineRule="auto"/>
        <w:jc w:val="both"/>
        <w:rPr>
          <w:rFonts w:ascii="Cambria" w:hAnsi="Cambria" w:cs="Arial"/>
          <w:bCs/>
          <w:color w:val="000000"/>
          <w:sz w:val="20"/>
          <w:szCs w:val="20"/>
        </w:rPr>
      </w:pPr>
    </w:p>
    <w:p w14:paraId="19E79660"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 </w:t>
      </w:r>
    </w:p>
    <w:p w14:paraId="6480A92E" w14:textId="77777777" w:rsidR="00A97DD0" w:rsidRPr="00496827" w:rsidRDefault="00A97DD0" w:rsidP="00A97DD0">
      <w:pPr>
        <w:spacing w:line="360" w:lineRule="auto"/>
        <w:jc w:val="both"/>
        <w:rPr>
          <w:rFonts w:ascii="Cambria" w:hAnsi="Cambria" w:cs="Arial"/>
          <w:b/>
          <w:bCs/>
          <w:color w:val="000000"/>
          <w:sz w:val="20"/>
          <w:szCs w:val="20"/>
        </w:rPr>
      </w:pPr>
      <w:r w:rsidRPr="00496827">
        <w:rPr>
          <w:rFonts w:ascii="Cambria" w:hAnsi="Cambria" w:cs="Arial"/>
          <w:bCs/>
          <w:color w:val="000000"/>
          <w:sz w:val="20"/>
          <w:szCs w:val="20"/>
        </w:rPr>
        <w:t xml:space="preserve">                                                                                                                             (podpis</w:t>
      </w:r>
      <w:r w:rsidRPr="00496827">
        <w:rPr>
          <w:rFonts w:ascii="Cambria" w:hAnsi="Cambria" w:cs="Arial"/>
          <w:b/>
          <w:bCs/>
          <w:color w:val="000000"/>
          <w:sz w:val="20"/>
          <w:szCs w:val="20"/>
        </w:rPr>
        <w:t>)</w:t>
      </w:r>
    </w:p>
    <w:p w14:paraId="7F7662E2" w14:textId="77777777" w:rsidR="00354685" w:rsidRDefault="00354685" w:rsidP="00C53A6A">
      <w:pPr>
        <w:spacing w:line="360" w:lineRule="auto"/>
        <w:jc w:val="both"/>
        <w:rPr>
          <w:rFonts w:ascii="Cambria" w:hAnsi="Cambria" w:cs="Arial"/>
          <w:bCs/>
          <w:color w:val="000000"/>
          <w:sz w:val="20"/>
          <w:szCs w:val="20"/>
        </w:rPr>
      </w:pPr>
    </w:p>
    <w:p w14:paraId="28ACF384" w14:textId="77777777" w:rsidR="00A97DD0" w:rsidRDefault="00A97DD0" w:rsidP="00C53A6A">
      <w:pPr>
        <w:spacing w:line="360" w:lineRule="auto"/>
        <w:jc w:val="both"/>
        <w:rPr>
          <w:rFonts w:ascii="Cambria" w:hAnsi="Cambria" w:cs="Arial"/>
          <w:bCs/>
          <w:color w:val="000000"/>
          <w:sz w:val="20"/>
          <w:szCs w:val="20"/>
        </w:rPr>
      </w:pPr>
    </w:p>
    <w:p w14:paraId="377723F1" w14:textId="77777777" w:rsidR="00A97DD0" w:rsidRDefault="00A97DD0" w:rsidP="00C53A6A">
      <w:pPr>
        <w:spacing w:line="360" w:lineRule="auto"/>
        <w:jc w:val="both"/>
        <w:rPr>
          <w:rFonts w:ascii="Cambria" w:hAnsi="Cambria" w:cs="Arial"/>
          <w:bCs/>
          <w:color w:val="000000"/>
          <w:sz w:val="20"/>
          <w:szCs w:val="20"/>
        </w:rPr>
      </w:pPr>
    </w:p>
    <w:p w14:paraId="5B256FB6" w14:textId="77777777" w:rsidR="00A97DD0" w:rsidRDefault="00A97DD0" w:rsidP="00C53A6A">
      <w:pPr>
        <w:spacing w:line="360" w:lineRule="auto"/>
        <w:jc w:val="both"/>
        <w:rPr>
          <w:rFonts w:ascii="Cambria" w:hAnsi="Cambria" w:cs="Arial"/>
          <w:bCs/>
          <w:color w:val="000000"/>
          <w:sz w:val="20"/>
          <w:szCs w:val="20"/>
        </w:rPr>
      </w:pPr>
    </w:p>
    <w:p w14:paraId="736ADF04" w14:textId="77777777" w:rsidR="00A97DD0" w:rsidRDefault="00A97DD0" w:rsidP="00C53A6A">
      <w:pPr>
        <w:spacing w:line="360" w:lineRule="auto"/>
        <w:jc w:val="both"/>
        <w:rPr>
          <w:rFonts w:ascii="Cambria" w:hAnsi="Cambria" w:cs="Arial"/>
          <w:bCs/>
          <w:color w:val="000000"/>
          <w:sz w:val="20"/>
          <w:szCs w:val="20"/>
        </w:rPr>
      </w:pPr>
    </w:p>
    <w:p w14:paraId="58648148" w14:textId="77777777" w:rsidR="00A97DD0" w:rsidRDefault="00A97DD0" w:rsidP="00C53A6A">
      <w:pPr>
        <w:spacing w:line="360" w:lineRule="auto"/>
        <w:jc w:val="both"/>
        <w:rPr>
          <w:rFonts w:ascii="Cambria" w:hAnsi="Cambria" w:cs="Arial"/>
          <w:bCs/>
          <w:color w:val="000000"/>
          <w:sz w:val="20"/>
          <w:szCs w:val="20"/>
        </w:rPr>
      </w:pPr>
    </w:p>
    <w:p w14:paraId="4D55717D" w14:textId="77777777" w:rsidR="00A97DD0" w:rsidRDefault="00A97DD0" w:rsidP="00C53A6A">
      <w:pPr>
        <w:spacing w:line="360" w:lineRule="auto"/>
        <w:jc w:val="both"/>
        <w:rPr>
          <w:rFonts w:ascii="Cambria" w:hAnsi="Cambria" w:cs="Arial"/>
          <w:bCs/>
          <w:color w:val="000000"/>
          <w:sz w:val="20"/>
          <w:szCs w:val="20"/>
        </w:rPr>
      </w:pPr>
    </w:p>
    <w:p w14:paraId="44B9BA2F" w14:textId="77777777" w:rsidR="00A97DD0" w:rsidRDefault="00A97DD0" w:rsidP="00C53A6A">
      <w:pPr>
        <w:spacing w:line="360" w:lineRule="auto"/>
        <w:jc w:val="both"/>
        <w:rPr>
          <w:rFonts w:ascii="Cambria" w:hAnsi="Cambria" w:cs="Arial"/>
          <w:bCs/>
          <w:color w:val="000000"/>
          <w:sz w:val="20"/>
          <w:szCs w:val="20"/>
        </w:rPr>
      </w:pPr>
    </w:p>
    <w:p w14:paraId="0877190D" w14:textId="77777777" w:rsidR="00354685" w:rsidRDefault="00354685" w:rsidP="00C53A6A">
      <w:pPr>
        <w:spacing w:line="360" w:lineRule="auto"/>
        <w:jc w:val="both"/>
        <w:rPr>
          <w:rFonts w:ascii="Cambria" w:hAnsi="Cambria" w:cs="Arial"/>
          <w:bCs/>
          <w:color w:val="000000"/>
          <w:sz w:val="20"/>
          <w:szCs w:val="20"/>
        </w:rPr>
      </w:pPr>
    </w:p>
    <w:p w14:paraId="1861CDDA" w14:textId="77777777" w:rsidR="00A45946" w:rsidRDefault="00A45946" w:rsidP="00C53A6A">
      <w:pPr>
        <w:spacing w:line="360" w:lineRule="auto"/>
        <w:jc w:val="both"/>
        <w:rPr>
          <w:rFonts w:ascii="Cambria" w:hAnsi="Cambria" w:cs="Arial"/>
          <w:bCs/>
          <w:color w:val="000000"/>
          <w:sz w:val="20"/>
          <w:szCs w:val="20"/>
        </w:rPr>
      </w:pPr>
    </w:p>
    <w:p w14:paraId="5315892D" w14:textId="77777777" w:rsidR="00A97DD0" w:rsidRDefault="00A97DD0" w:rsidP="00C53A6A">
      <w:pPr>
        <w:spacing w:line="360" w:lineRule="auto"/>
        <w:jc w:val="both"/>
        <w:rPr>
          <w:rFonts w:ascii="Cambria" w:hAnsi="Cambria" w:cs="Arial"/>
          <w:bCs/>
          <w:color w:val="000000"/>
          <w:sz w:val="20"/>
          <w:szCs w:val="20"/>
        </w:rPr>
      </w:pPr>
    </w:p>
    <w:p w14:paraId="071CA098" w14:textId="77777777" w:rsidR="00A45946" w:rsidRDefault="00A45946" w:rsidP="00C53A6A">
      <w:pPr>
        <w:spacing w:line="360" w:lineRule="auto"/>
        <w:jc w:val="both"/>
        <w:rPr>
          <w:rFonts w:ascii="Cambria" w:hAnsi="Cambria" w:cs="Arial"/>
          <w:bCs/>
          <w:color w:val="000000"/>
          <w:sz w:val="20"/>
          <w:szCs w:val="20"/>
        </w:rPr>
      </w:pPr>
    </w:p>
    <w:p w14:paraId="15D8640C" w14:textId="537ACF32" w:rsidR="00A97DD0" w:rsidRPr="00BF70A2" w:rsidRDefault="00A97DD0" w:rsidP="00A97DD0">
      <w:pPr>
        <w:pStyle w:val="Bodytext20"/>
        <w:shd w:val="clear" w:color="auto" w:fill="auto"/>
        <w:spacing w:before="0" w:after="160" w:line="240" w:lineRule="auto"/>
        <w:ind w:left="40" w:firstLine="0"/>
        <w:jc w:val="both"/>
        <w:rPr>
          <w:rFonts w:asciiTheme="majorHAnsi" w:hAnsiTheme="majorHAnsi" w:cstheme="minorHAnsi"/>
          <w:color w:val="000000"/>
          <w:sz w:val="20"/>
          <w:szCs w:val="20"/>
          <w:u w:val="single"/>
        </w:rPr>
      </w:pPr>
      <w:r w:rsidRPr="00BF70A2">
        <w:rPr>
          <w:rFonts w:asciiTheme="majorHAnsi" w:hAnsiTheme="majorHAnsi" w:cstheme="minorHAnsi"/>
          <w:color w:val="000000"/>
          <w:sz w:val="20"/>
          <w:szCs w:val="20"/>
          <w:u w:val="single"/>
        </w:rPr>
        <w:lastRenderedPageBreak/>
        <w:t>Załącznik A</w:t>
      </w:r>
    </w:p>
    <w:p w14:paraId="7601303C" w14:textId="71279051" w:rsidR="00A45946" w:rsidRPr="00BF70A2" w:rsidRDefault="00A45946" w:rsidP="00A97DD0">
      <w:pPr>
        <w:pStyle w:val="Bodytext20"/>
        <w:shd w:val="clear" w:color="auto" w:fill="auto"/>
        <w:spacing w:before="0" w:after="160" w:line="240" w:lineRule="auto"/>
        <w:ind w:left="40" w:firstLine="0"/>
        <w:jc w:val="both"/>
        <w:rPr>
          <w:rFonts w:asciiTheme="majorHAnsi" w:hAnsiTheme="majorHAnsi" w:cstheme="minorHAnsi"/>
          <w:color w:val="000000"/>
          <w:sz w:val="20"/>
          <w:szCs w:val="20"/>
          <w:u w:val="single"/>
        </w:rPr>
      </w:pPr>
      <w:r w:rsidRPr="00BF70A2">
        <w:rPr>
          <w:rFonts w:asciiTheme="majorHAnsi" w:hAnsiTheme="majorHAnsi" w:cstheme="minorHAnsi"/>
          <w:color w:val="000000"/>
          <w:sz w:val="20"/>
          <w:szCs w:val="20"/>
          <w:u w:val="single"/>
        </w:rPr>
        <w:t>Klauzula informacyjna dla osób uczestniczących w realizacji Umowy.</w:t>
      </w:r>
    </w:p>
    <w:p w14:paraId="26A47651" w14:textId="77777777" w:rsidR="00A45946" w:rsidRPr="00BF70A2" w:rsidRDefault="00A45946" w:rsidP="00A97DD0">
      <w:pPr>
        <w:pStyle w:val="Bodytext20"/>
        <w:shd w:val="clear" w:color="auto" w:fill="auto"/>
        <w:spacing w:before="0" w:after="160" w:line="240" w:lineRule="auto"/>
        <w:ind w:left="40" w:firstLine="0"/>
        <w:jc w:val="both"/>
        <w:rPr>
          <w:rFonts w:asciiTheme="majorHAnsi" w:hAnsiTheme="majorHAnsi" w:cstheme="minorHAnsi"/>
          <w:b w:val="0"/>
          <w:bCs/>
          <w:color w:val="000000"/>
          <w:sz w:val="20"/>
          <w:szCs w:val="20"/>
        </w:rPr>
      </w:pPr>
      <w:r w:rsidRPr="00BF70A2">
        <w:rPr>
          <w:rFonts w:asciiTheme="majorHAnsi" w:hAnsiTheme="majorHAnsi" w:cstheme="minorHAnsi"/>
          <w:b w:val="0"/>
          <w:color w:val="000000"/>
          <w:sz w:val="20"/>
          <w:szCs w:val="20"/>
        </w:rPr>
        <w:t xml:space="preserve">Zgodnie z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t>
      </w:r>
      <w:r w:rsidRPr="00BF70A2">
        <w:rPr>
          <w:rFonts w:asciiTheme="majorHAnsi" w:hAnsiTheme="majorHAnsi" w:cstheme="minorHAnsi"/>
          <w:iCs/>
          <w:sz w:val="20"/>
          <w:szCs w:val="20"/>
        </w:rPr>
        <w:t>Grodziskie Przedsiębiorstwo Komunalne Spółka z ograniczoną odpowiedzialnością w Grodzisku Wielkopolskim</w:t>
      </w:r>
      <w:r w:rsidRPr="00BF70A2">
        <w:rPr>
          <w:rFonts w:asciiTheme="majorHAnsi" w:hAnsiTheme="majorHAnsi" w:cstheme="minorHAnsi"/>
          <w:b w:val="0"/>
          <w:color w:val="000000"/>
          <w:sz w:val="20"/>
          <w:szCs w:val="20"/>
        </w:rPr>
        <w:t xml:space="preserve"> informuje, że:</w:t>
      </w:r>
    </w:p>
    <w:p w14:paraId="0E5BD978" w14:textId="77777777" w:rsidR="00A45946" w:rsidRPr="00BF70A2" w:rsidRDefault="00A45946" w:rsidP="00A97DD0">
      <w:pPr>
        <w:jc w:val="both"/>
        <w:rPr>
          <w:rFonts w:asciiTheme="majorHAnsi" w:hAnsiTheme="majorHAnsi" w:cstheme="minorHAnsi"/>
          <w:sz w:val="20"/>
          <w:szCs w:val="20"/>
        </w:rPr>
      </w:pPr>
      <w:r w:rsidRPr="00BF70A2">
        <w:rPr>
          <w:rFonts w:asciiTheme="majorHAnsi" w:hAnsiTheme="majorHAnsi" w:cstheme="minorHAnsi"/>
          <w:b/>
          <w:bCs/>
          <w:sz w:val="20"/>
          <w:szCs w:val="20"/>
        </w:rPr>
        <w:t>Administratorem</w:t>
      </w:r>
      <w:r w:rsidRPr="00BF70A2">
        <w:rPr>
          <w:rFonts w:asciiTheme="majorHAnsi" w:hAnsiTheme="majorHAnsi" w:cstheme="minorHAnsi"/>
          <w:sz w:val="20"/>
          <w:szCs w:val="20"/>
        </w:rPr>
        <w:t xml:space="preserve"> Państwa danych jest </w:t>
      </w:r>
      <w:r w:rsidRPr="00BF70A2">
        <w:rPr>
          <w:rFonts w:asciiTheme="majorHAnsi" w:hAnsiTheme="majorHAnsi" w:cstheme="minorHAnsi"/>
          <w:b/>
          <w:iCs/>
          <w:sz w:val="20"/>
          <w:szCs w:val="20"/>
        </w:rPr>
        <w:t>Grodziskie Przedsiębiorstwo Komunalne Spółka z ograniczoną odpowiedzialnością w Grodzisku Wielkopolskim</w:t>
      </w:r>
      <w:r w:rsidRPr="00BF70A2">
        <w:rPr>
          <w:rFonts w:asciiTheme="majorHAnsi" w:hAnsiTheme="majorHAnsi" w:cstheme="minorHAnsi"/>
          <w:b/>
          <w:sz w:val="20"/>
          <w:szCs w:val="20"/>
        </w:rPr>
        <w:t xml:space="preserve">, </w:t>
      </w:r>
      <w:r w:rsidRPr="00BF70A2">
        <w:rPr>
          <w:rFonts w:asciiTheme="majorHAnsi" w:hAnsiTheme="majorHAnsi" w:cstheme="minorHAnsi"/>
          <w:sz w:val="20"/>
          <w:szCs w:val="20"/>
        </w:rPr>
        <w:t xml:space="preserve">ul. Kościańska 32, 62-065 Grodzisk Wlkp., NIP: </w:t>
      </w:r>
      <w:r w:rsidRPr="00BF70A2">
        <w:rPr>
          <w:rFonts w:asciiTheme="majorHAnsi" w:hAnsiTheme="majorHAnsi" w:cstheme="minorHAnsi"/>
          <w:bCs/>
          <w:iCs/>
          <w:sz w:val="20"/>
          <w:szCs w:val="20"/>
        </w:rPr>
        <w:t>7880022373</w:t>
      </w:r>
      <w:r w:rsidRPr="00BF70A2">
        <w:rPr>
          <w:rFonts w:asciiTheme="majorHAnsi" w:hAnsiTheme="majorHAnsi" w:cstheme="minorHAnsi"/>
          <w:sz w:val="20"/>
          <w:szCs w:val="20"/>
        </w:rPr>
        <w:t xml:space="preserve">, REGON: </w:t>
      </w:r>
      <w:r w:rsidRPr="00BF70A2">
        <w:rPr>
          <w:rFonts w:asciiTheme="majorHAnsi" w:hAnsiTheme="majorHAnsi" w:cstheme="minorHAnsi"/>
          <w:bCs/>
          <w:iCs/>
          <w:sz w:val="20"/>
          <w:szCs w:val="20"/>
        </w:rPr>
        <w:t>300776091</w:t>
      </w:r>
      <w:r w:rsidRPr="00BF70A2">
        <w:rPr>
          <w:rFonts w:asciiTheme="majorHAnsi" w:hAnsiTheme="majorHAnsi" w:cstheme="minorHAnsi"/>
          <w:sz w:val="20"/>
          <w:szCs w:val="20"/>
        </w:rPr>
        <w:t xml:space="preserve">, e-mail: </w:t>
      </w:r>
      <w:hyperlink r:id="rId8" w:history="1">
        <w:r w:rsidRPr="00BF70A2">
          <w:rPr>
            <w:rStyle w:val="Hipercze"/>
            <w:rFonts w:asciiTheme="majorHAnsi" w:eastAsia="Garamond" w:hAnsiTheme="majorHAnsi" w:cstheme="minorHAnsi"/>
            <w:sz w:val="20"/>
            <w:szCs w:val="20"/>
          </w:rPr>
          <w:t>biuro@gpk.biz.pl</w:t>
        </w:r>
      </w:hyperlink>
      <w:r w:rsidRPr="00BF70A2">
        <w:rPr>
          <w:rFonts w:asciiTheme="majorHAnsi" w:hAnsiTheme="majorHAnsi" w:cstheme="minorHAnsi"/>
          <w:sz w:val="20"/>
          <w:szCs w:val="20"/>
        </w:rPr>
        <w:t xml:space="preserve">. </w:t>
      </w:r>
    </w:p>
    <w:p w14:paraId="74B2947A" w14:textId="77777777" w:rsidR="00A45946" w:rsidRPr="00BF70A2" w:rsidRDefault="00A45946" w:rsidP="00A97DD0">
      <w:pPr>
        <w:pStyle w:val="Tekstpodstawowy1"/>
        <w:shd w:val="clear" w:color="auto" w:fill="auto"/>
        <w:spacing w:after="160" w:line="240" w:lineRule="auto"/>
        <w:ind w:left="40" w:right="238" w:firstLine="0"/>
        <w:jc w:val="both"/>
        <w:rPr>
          <w:rFonts w:asciiTheme="majorHAnsi" w:hAnsiTheme="majorHAnsi" w:cstheme="minorHAnsi"/>
          <w:color w:val="000000"/>
          <w:sz w:val="20"/>
          <w:szCs w:val="20"/>
        </w:rPr>
      </w:pPr>
    </w:p>
    <w:p w14:paraId="01F6FBE5" w14:textId="77777777" w:rsidR="00A45946" w:rsidRPr="00BF70A2" w:rsidRDefault="00A45946" w:rsidP="00A97DD0">
      <w:pPr>
        <w:pStyle w:val="Tekstpodstawowy1"/>
        <w:shd w:val="clear" w:color="auto" w:fill="auto"/>
        <w:spacing w:after="160" w:line="240" w:lineRule="auto"/>
        <w:ind w:left="40" w:right="238"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wyznaczył Inspektora Ochrony Danych, którym jest Pan/-i Agnieszka </w:t>
      </w:r>
      <w:proofErr w:type="spellStart"/>
      <w:r w:rsidRPr="00BF70A2">
        <w:rPr>
          <w:rFonts w:asciiTheme="majorHAnsi" w:hAnsiTheme="majorHAnsi" w:cstheme="minorHAnsi"/>
          <w:color w:val="000000"/>
          <w:sz w:val="20"/>
          <w:szCs w:val="20"/>
        </w:rPr>
        <w:t>Demichowicz</w:t>
      </w:r>
      <w:proofErr w:type="spellEnd"/>
      <w:r w:rsidRPr="00BF70A2">
        <w:rPr>
          <w:rFonts w:asciiTheme="majorHAnsi" w:hAnsiTheme="majorHAnsi" w:cstheme="minorHAnsi"/>
          <w:color w:val="000000"/>
          <w:sz w:val="20"/>
          <w:szCs w:val="20"/>
        </w:rPr>
        <w:t xml:space="preserve">. Z inspektorem można się skontaktować poprzez e-mail: </w:t>
      </w:r>
      <w:hyperlink r:id="rId9" w:history="1">
        <w:r w:rsidRPr="00BF70A2">
          <w:rPr>
            <w:rStyle w:val="Hipercze"/>
            <w:rFonts w:asciiTheme="majorHAnsi" w:eastAsia="Garamond" w:hAnsiTheme="majorHAnsi" w:cstheme="minorHAnsi"/>
            <w:sz w:val="20"/>
            <w:szCs w:val="20"/>
          </w:rPr>
          <w:t>iod@grodzisk.wlkp.pl</w:t>
        </w:r>
      </w:hyperlink>
      <w:r w:rsidRPr="00BF70A2">
        <w:rPr>
          <w:rFonts w:asciiTheme="majorHAnsi" w:hAnsiTheme="majorHAnsi" w:cstheme="minorHAnsi"/>
          <w:sz w:val="20"/>
          <w:szCs w:val="20"/>
        </w:rPr>
        <w:t xml:space="preserve"> </w:t>
      </w:r>
      <w:r w:rsidRPr="00BF70A2">
        <w:rPr>
          <w:rFonts w:asciiTheme="majorHAnsi" w:hAnsiTheme="majorHAnsi" w:cstheme="minorHAnsi"/>
          <w:color w:val="000000"/>
          <w:sz w:val="20"/>
          <w:szCs w:val="20"/>
        </w:rPr>
        <w:t xml:space="preserve"> lub pisemnie na adres siedziby administratora.</w:t>
      </w:r>
    </w:p>
    <w:p w14:paraId="7B2A1F22" w14:textId="681622FF" w:rsidR="00A45946" w:rsidRPr="00BF70A2" w:rsidRDefault="00A45946" w:rsidP="00A97DD0">
      <w:pPr>
        <w:pStyle w:val="Tekstpodstawowy1"/>
        <w:shd w:val="clear" w:color="auto" w:fill="auto"/>
        <w:tabs>
          <w:tab w:val="right" w:pos="3456"/>
          <w:tab w:val="right" w:pos="3651"/>
        </w:tabs>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pozyskał Państwa dane osobowe (imię, nazwisko, miejsce zatrudnienia, nazwa pracodawcy, zajmowane stanowisko, służbowy nr telefonu i adres e-mail) od </w:t>
      </w:r>
      <w:r w:rsidRPr="00BF70A2">
        <w:rPr>
          <w:rFonts w:asciiTheme="majorHAnsi" w:hAnsiTheme="majorHAnsi" w:cstheme="minorHAnsi"/>
          <w:sz w:val="20"/>
          <w:szCs w:val="20"/>
        </w:rPr>
        <w:t>………………………………………………………………………….</w:t>
      </w:r>
      <w:r w:rsidRPr="00BF70A2">
        <w:rPr>
          <w:rFonts w:asciiTheme="majorHAnsi" w:hAnsiTheme="majorHAnsi" w:cstheme="minorHAnsi"/>
          <w:color w:val="000000"/>
          <w:sz w:val="20"/>
          <w:szCs w:val="20"/>
        </w:rPr>
        <w:t xml:space="preserve"> (Państwa pracodawcy lub od innego podmiotu, w którym są Państwo zatrudnieni lub z którym współpracują Państwo na innej podstawie prawnej niż umowa o pracę - zwanych dalej łącznie pracodawcą).</w:t>
      </w:r>
    </w:p>
    <w:p w14:paraId="19F95C3C" w14:textId="77777777" w:rsidR="00A45946" w:rsidRPr="00BF70A2" w:rsidRDefault="00A45946" w:rsidP="00A97DD0">
      <w:pPr>
        <w:pStyle w:val="Tekstpodstawowy1"/>
        <w:shd w:val="clear" w:color="auto" w:fill="auto"/>
        <w:tabs>
          <w:tab w:val="right" w:pos="3456"/>
          <w:tab w:val="right" w:pos="3651"/>
        </w:tabs>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Powyższe dane będą przetwarzane w następujących </w:t>
      </w:r>
      <w:r w:rsidRPr="00BF70A2">
        <w:rPr>
          <w:rFonts w:asciiTheme="majorHAnsi" w:hAnsiTheme="majorHAnsi" w:cstheme="minorHAnsi"/>
          <w:b/>
          <w:bCs/>
          <w:color w:val="000000"/>
          <w:sz w:val="20"/>
          <w:szCs w:val="20"/>
        </w:rPr>
        <w:t>celach</w:t>
      </w:r>
      <w:r w:rsidRPr="00BF70A2">
        <w:rPr>
          <w:rFonts w:asciiTheme="majorHAnsi" w:hAnsiTheme="majorHAnsi" w:cstheme="minorHAnsi"/>
          <w:color w:val="000000"/>
          <w:sz w:val="20"/>
          <w:szCs w:val="20"/>
        </w:rPr>
        <w:t>:</w:t>
      </w:r>
    </w:p>
    <w:p w14:paraId="0E541E2D" w14:textId="77777777" w:rsidR="00A45946" w:rsidRPr="00BF70A2" w:rsidRDefault="00A45946" w:rsidP="00A97DD0">
      <w:pPr>
        <w:pStyle w:val="Tekstpodstawowy1"/>
        <w:numPr>
          <w:ilvl w:val="0"/>
          <w:numId w:val="48"/>
        </w:numPr>
        <w:shd w:val="clear" w:color="auto" w:fill="auto"/>
        <w:spacing w:after="0" w:line="240" w:lineRule="auto"/>
        <w:ind w:left="284" w:hanging="284"/>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do wypełnienia ciążących na administratorze obowiązków prawnych (podstawa prawna: art. 6 ust. 1 lit. c RODO), w tym prowadzenia ksiąg rachunkowych i rejestrów określonych przepisami prawa podatkowego, rozliczenie i zapłata podatków, prowadzenie sprawozdawczości  określonej przepisami prawa,</w:t>
      </w:r>
    </w:p>
    <w:p w14:paraId="4C16568D" w14:textId="77777777" w:rsidR="00A45946" w:rsidRPr="00BF70A2" w:rsidRDefault="00A45946" w:rsidP="00A97DD0">
      <w:pPr>
        <w:pStyle w:val="Tekstpodstawowy1"/>
        <w:numPr>
          <w:ilvl w:val="0"/>
          <w:numId w:val="48"/>
        </w:numPr>
        <w:shd w:val="clear" w:color="auto" w:fill="auto"/>
        <w:spacing w:after="0" w:line="240" w:lineRule="auto"/>
        <w:ind w:left="284" w:hanging="284"/>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do celów wynikających z prawnie uzasadnionych interesów realizowanych przez administratora (podstawa prawna: art. 6 ust. 1 lit. f RODO), polegających na:</w:t>
      </w:r>
    </w:p>
    <w:p w14:paraId="10032D87"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prowadzeniu korespondencji dotyczącej działalności prowadzonej przez administratora lub Państwa pracodawcę;</w:t>
      </w:r>
    </w:p>
    <w:p w14:paraId="64F64066"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podejmowaniu czynności zmierzających do zawarcia umów pomiędzy administratorem a Państwa pracodawcą, w tym składaniu ofert lub zamówień, prowadzeniu negocjacji;</w:t>
      </w:r>
    </w:p>
    <w:p w14:paraId="56117746"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wykonaniu umów,  której stroną jest Państwa pracodawca;</w:t>
      </w:r>
    </w:p>
    <w:p w14:paraId="771999AF"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nabywaniu produktów lub usług na potrzeby prowadzonej działalności;</w:t>
      </w:r>
    </w:p>
    <w:p w14:paraId="2C29C5F0"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zarządzaniu, planowaniu i organizowaniu spotkań pomiędzy Państwem a przedstawicielami administratora;</w:t>
      </w:r>
    </w:p>
    <w:p w14:paraId="599B494D"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ustaleniu, dochodzeniu lub obronie roszczeń;</w:t>
      </w:r>
    </w:p>
    <w:p w14:paraId="3557E2E5" w14:textId="77777777" w:rsidR="00A45946" w:rsidRPr="00BF70A2" w:rsidRDefault="00A45946" w:rsidP="00A97DD0">
      <w:pPr>
        <w:pStyle w:val="Tekstpodstawowy1"/>
        <w:numPr>
          <w:ilvl w:val="0"/>
          <w:numId w:val="49"/>
        </w:numPr>
        <w:shd w:val="clear" w:color="auto" w:fill="auto"/>
        <w:spacing w:after="16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tworzenie zestawień, analiz i statystyk na potrzeby wewnętrzne administratora.</w:t>
      </w:r>
    </w:p>
    <w:p w14:paraId="07A82F74" w14:textId="77777777" w:rsidR="00A45946" w:rsidRPr="00BF70A2" w:rsidRDefault="00A45946" w:rsidP="00A97DD0">
      <w:pPr>
        <w:pStyle w:val="Tekstpodstawowy1"/>
        <w:shd w:val="clear" w:color="auto" w:fill="auto"/>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Państwa dane osobowe będą </w:t>
      </w:r>
      <w:r w:rsidRPr="00BF70A2">
        <w:rPr>
          <w:rFonts w:asciiTheme="majorHAnsi" w:hAnsiTheme="majorHAnsi" w:cstheme="minorHAnsi"/>
          <w:b/>
          <w:bCs/>
          <w:color w:val="000000"/>
          <w:sz w:val="20"/>
          <w:szCs w:val="20"/>
        </w:rPr>
        <w:t>przechowywane</w:t>
      </w:r>
      <w:r w:rsidRPr="00BF70A2">
        <w:rPr>
          <w:rFonts w:asciiTheme="majorHAnsi" w:hAnsiTheme="majorHAnsi" w:cstheme="minorHAnsi"/>
          <w:color w:val="000000"/>
          <w:sz w:val="20"/>
          <w:szCs w:val="20"/>
        </w:rPr>
        <w:t xml:space="preserve"> do momentu przedawnienia roszczeń z tytułu umowy zawartej pomiędzy administratorem i Państwa pracodawcą lub okresu, w którym przepisy prawa nakazują administratorowi przechowywać dane lub okresu, w którym administrator może ponieść konsekwencje prawne niewykonania lub nienależytego wykonania ciążących na nim obowiązków czy trwania postępowań wszczętych w tym zakresie.</w:t>
      </w:r>
    </w:p>
    <w:p w14:paraId="5A313AD3" w14:textId="77777777" w:rsidR="00A45946" w:rsidRPr="00BF70A2" w:rsidRDefault="00A45946" w:rsidP="00A97DD0">
      <w:pPr>
        <w:pStyle w:val="Tekstpodstawowy1"/>
        <w:shd w:val="clear" w:color="auto" w:fill="auto"/>
        <w:spacing w:after="0" w:line="240" w:lineRule="auto"/>
        <w:ind w:left="40" w:right="260" w:firstLine="0"/>
        <w:jc w:val="both"/>
        <w:rPr>
          <w:rFonts w:asciiTheme="majorHAnsi" w:hAnsiTheme="majorHAnsi" w:cstheme="minorHAnsi"/>
          <w:b/>
          <w:bCs/>
          <w:color w:val="000000"/>
          <w:sz w:val="20"/>
          <w:szCs w:val="20"/>
        </w:rPr>
      </w:pPr>
      <w:r w:rsidRPr="00BF70A2">
        <w:rPr>
          <w:rFonts w:asciiTheme="majorHAnsi" w:hAnsiTheme="majorHAnsi" w:cstheme="minorHAnsi"/>
          <w:color w:val="000000"/>
          <w:sz w:val="20"/>
          <w:szCs w:val="20"/>
        </w:rPr>
        <w:t xml:space="preserve">Państwa dane mogą być przekazywane następującym </w:t>
      </w:r>
      <w:r w:rsidRPr="00BF70A2">
        <w:rPr>
          <w:rFonts w:asciiTheme="majorHAnsi" w:hAnsiTheme="majorHAnsi" w:cstheme="minorHAnsi"/>
          <w:b/>
          <w:bCs/>
          <w:color w:val="000000"/>
          <w:sz w:val="20"/>
          <w:szCs w:val="20"/>
        </w:rPr>
        <w:t>kategoriom odbiorców danych:</w:t>
      </w:r>
    </w:p>
    <w:p w14:paraId="2DAA87A5" w14:textId="77777777" w:rsidR="00A45946" w:rsidRPr="00BF70A2" w:rsidRDefault="00A45946" w:rsidP="00A97DD0">
      <w:pPr>
        <w:pStyle w:val="Tekstpodstawowy1"/>
        <w:numPr>
          <w:ilvl w:val="0"/>
          <w:numId w:val="50"/>
        </w:numPr>
        <w:shd w:val="clear" w:color="auto" w:fill="auto"/>
        <w:spacing w:after="0" w:line="240" w:lineRule="auto"/>
        <w:ind w:right="26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podmiotom przetwarzającym dane osobowe w imieniu administratora, w tym świadczącym dla administratora usługi doradcze, konsultingowe, audytowe, pomoc prawną, usługi informatyczne lub programistyczne, w tym przechowywania danych i kopii zapasowych czy hostingu poczty elektronicznej,</w:t>
      </w:r>
    </w:p>
    <w:p w14:paraId="02229A5D" w14:textId="77777777" w:rsidR="00A45946" w:rsidRPr="00BF70A2" w:rsidRDefault="00A45946" w:rsidP="00A97DD0">
      <w:pPr>
        <w:pStyle w:val="Tekstpodstawowy1"/>
        <w:numPr>
          <w:ilvl w:val="0"/>
          <w:numId w:val="50"/>
        </w:numPr>
        <w:shd w:val="clear" w:color="auto" w:fill="auto"/>
        <w:spacing w:after="0" w:line="240" w:lineRule="auto"/>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lang w:val="fr-FR" w:eastAsia="fr-FR"/>
        </w:rPr>
        <w:t xml:space="preserve">operatorom </w:t>
      </w:r>
      <w:r w:rsidRPr="00BF70A2">
        <w:rPr>
          <w:rFonts w:asciiTheme="majorHAnsi" w:hAnsiTheme="majorHAnsi" w:cstheme="minorHAnsi"/>
          <w:color w:val="000000"/>
          <w:sz w:val="20"/>
          <w:szCs w:val="20"/>
        </w:rPr>
        <w:t>pocztowym, firmom kurierskim,</w:t>
      </w:r>
    </w:p>
    <w:p w14:paraId="048897F6" w14:textId="77777777" w:rsidR="00A45946" w:rsidRPr="00BF70A2" w:rsidRDefault="00A45946" w:rsidP="00A97DD0">
      <w:pPr>
        <w:pStyle w:val="Tekstpodstawowy1"/>
        <w:numPr>
          <w:ilvl w:val="0"/>
          <w:numId w:val="50"/>
        </w:numPr>
        <w:shd w:val="clear" w:color="auto" w:fill="auto"/>
        <w:spacing w:after="160" w:line="240" w:lineRule="auto"/>
        <w:ind w:left="397" w:hanging="357"/>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organom państwowym lub innym podmiotom uprawnionym na podstawie przepisów prawa, celem wykonania ciążących na administratorze obowiązków.</w:t>
      </w:r>
    </w:p>
    <w:p w14:paraId="073A785D"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Administrator nie planuje przekazywania Państwa danych osobowych do odbiorców znajdujących się w państwach poza Europejskim Obszarem Gospodarczym.</w:t>
      </w:r>
    </w:p>
    <w:p w14:paraId="69283089" w14:textId="77777777" w:rsidR="00A45946" w:rsidRPr="00BF70A2" w:rsidRDefault="00A45946" w:rsidP="00A97DD0">
      <w:pPr>
        <w:pStyle w:val="Tekstpodstawowy1"/>
        <w:shd w:val="clear" w:color="auto" w:fill="auto"/>
        <w:spacing w:after="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lastRenderedPageBreak/>
        <w:t xml:space="preserve">Mają Państwo </w:t>
      </w:r>
      <w:r w:rsidRPr="00BF70A2">
        <w:rPr>
          <w:rFonts w:asciiTheme="majorHAnsi" w:hAnsiTheme="majorHAnsi" w:cstheme="minorHAnsi"/>
          <w:b/>
          <w:bCs/>
          <w:color w:val="000000"/>
          <w:sz w:val="20"/>
          <w:szCs w:val="20"/>
        </w:rPr>
        <w:t>prawo</w:t>
      </w:r>
      <w:r w:rsidRPr="00BF70A2">
        <w:rPr>
          <w:rFonts w:asciiTheme="majorHAnsi" w:hAnsiTheme="majorHAnsi" w:cstheme="minorHAnsi"/>
          <w:color w:val="000000"/>
          <w:sz w:val="20"/>
          <w:szCs w:val="20"/>
        </w:rPr>
        <w:t xml:space="preserve"> dostępu do swoich danych, ich poprawienia (sprostowania), usunięcia, ograniczenia przetwarzania, przenoszenia danych. W zakresie, w jakim podstawą przetwarzania Państwa danych osobowych jest przesłanka prawnie uzasadnionego interesu administratora, przysługuje Państwu prawo wniesienia sprzeciwu wobec przetwarzania Pani/Pana danych osobowych.</w:t>
      </w:r>
    </w:p>
    <w:p w14:paraId="45DAE185" w14:textId="77777777" w:rsidR="00A45946" w:rsidRPr="00BF70A2" w:rsidRDefault="00A45946" w:rsidP="00A97DD0">
      <w:pPr>
        <w:pStyle w:val="Tekstpodstawowy1"/>
        <w:shd w:val="clear" w:color="auto" w:fill="auto"/>
        <w:spacing w:after="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W celu skorzystania z powyższych praw należy skontaktować się z administratorem danych lub z inspektorem ochrony danych.</w:t>
      </w:r>
    </w:p>
    <w:p w14:paraId="790A97E2"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Przysługuje Państwu również prawo wniesienia </w:t>
      </w:r>
      <w:r w:rsidRPr="00BF70A2">
        <w:rPr>
          <w:rFonts w:asciiTheme="majorHAnsi" w:hAnsiTheme="majorHAnsi" w:cstheme="minorHAnsi"/>
          <w:b/>
          <w:bCs/>
          <w:color w:val="000000"/>
          <w:sz w:val="20"/>
          <w:szCs w:val="20"/>
        </w:rPr>
        <w:t>skargi</w:t>
      </w:r>
      <w:r w:rsidRPr="00BF70A2">
        <w:rPr>
          <w:rFonts w:asciiTheme="majorHAnsi" w:hAnsiTheme="majorHAnsi" w:cstheme="minorHAnsi"/>
          <w:color w:val="000000"/>
          <w:sz w:val="20"/>
          <w:szCs w:val="20"/>
        </w:rPr>
        <w:t xml:space="preserve"> do Prezesa Urzędu Ochrony Danych Osobowych, jeżeli uważają Państwo, iż przetwarzanie Państwa danych osobowych narusza przepisy prawa.</w:t>
      </w:r>
    </w:p>
    <w:p w14:paraId="2671C0E0"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informuje Państwo, że nie podejmuje decyzji w sposób zautomatyzowany i Państwa dane nie są </w:t>
      </w:r>
      <w:r w:rsidRPr="00BF70A2">
        <w:rPr>
          <w:rFonts w:asciiTheme="majorHAnsi" w:hAnsiTheme="majorHAnsi" w:cstheme="minorHAnsi"/>
          <w:b/>
          <w:bCs/>
          <w:color w:val="000000"/>
          <w:sz w:val="20"/>
          <w:szCs w:val="20"/>
        </w:rPr>
        <w:t>profilowane</w:t>
      </w:r>
      <w:r w:rsidRPr="00BF70A2">
        <w:rPr>
          <w:rFonts w:asciiTheme="majorHAnsi" w:hAnsiTheme="majorHAnsi" w:cstheme="minorHAnsi"/>
          <w:color w:val="000000"/>
          <w:sz w:val="20"/>
          <w:szCs w:val="20"/>
        </w:rPr>
        <w:t>.</w:t>
      </w:r>
    </w:p>
    <w:p w14:paraId="750109F1"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Podanie danych osobowych jest </w:t>
      </w:r>
      <w:r w:rsidRPr="00BF70A2">
        <w:rPr>
          <w:rFonts w:asciiTheme="majorHAnsi" w:hAnsiTheme="majorHAnsi" w:cstheme="minorHAnsi"/>
          <w:b/>
          <w:bCs/>
          <w:color w:val="000000"/>
          <w:sz w:val="20"/>
          <w:szCs w:val="20"/>
        </w:rPr>
        <w:t>niezbędne</w:t>
      </w:r>
      <w:r w:rsidRPr="00BF70A2">
        <w:rPr>
          <w:rFonts w:asciiTheme="majorHAnsi" w:hAnsiTheme="majorHAnsi" w:cstheme="minorHAnsi"/>
          <w:color w:val="000000"/>
          <w:sz w:val="20"/>
          <w:szCs w:val="20"/>
        </w:rPr>
        <w:t>, ponieważ bez ich podania nie będzie możliwe kontaktowanie się i realizowanie określonych powyżej celów administratora i Państwa pracodawcy. Przepisy prawa mogą wprowadzać wymóg podawania danych w celach w nich opisanych (np. podatkowych). Bez podania danych nie będzie zatem możliwa realizacja ciążących na administratorze obowiązków prawnych.</w:t>
      </w:r>
    </w:p>
    <w:p w14:paraId="52AF311C" w14:textId="77777777" w:rsidR="00A45946" w:rsidRDefault="00A45946" w:rsidP="00C53A6A">
      <w:pPr>
        <w:spacing w:line="360" w:lineRule="auto"/>
        <w:jc w:val="both"/>
        <w:rPr>
          <w:rFonts w:ascii="Cambria" w:hAnsi="Cambria" w:cs="Arial"/>
          <w:bCs/>
          <w:color w:val="000000"/>
          <w:sz w:val="20"/>
          <w:szCs w:val="20"/>
        </w:rPr>
      </w:pPr>
    </w:p>
    <w:p w14:paraId="4D646FDC" w14:textId="77777777" w:rsidR="00A45946" w:rsidRDefault="00A45946" w:rsidP="00C53A6A">
      <w:pPr>
        <w:spacing w:line="360" w:lineRule="auto"/>
        <w:jc w:val="both"/>
        <w:rPr>
          <w:rFonts w:ascii="Cambria" w:hAnsi="Cambria" w:cs="Arial"/>
          <w:bCs/>
          <w:color w:val="000000"/>
          <w:sz w:val="20"/>
          <w:szCs w:val="20"/>
        </w:rPr>
      </w:pPr>
    </w:p>
    <w:p w14:paraId="6853A1D0" w14:textId="77777777" w:rsidR="002D6BFC" w:rsidRPr="00496827" w:rsidRDefault="002D6BFC" w:rsidP="00C53A6A">
      <w:pPr>
        <w:spacing w:line="360" w:lineRule="auto"/>
        <w:jc w:val="both"/>
        <w:rPr>
          <w:rFonts w:ascii="Cambria" w:hAnsi="Cambria" w:cs="Arial"/>
          <w:bCs/>
          <w:color w:val="000000"/>
          <w:sz w:val="20"/>
          <w:szCs w:val="20"/>
        </w:rPr>
      </w:pPr>
    </w:p>
    <w:p w14:paraId="0B21F999" w14:textId="77777777" w:rsidR="002D6BFC" w:rsidRDefault="002D6BFC" w:rsidP="00C53A6A">
      <w:pPr>
        <w:spacing w:line="360" w:lineRule="auto"/>
        <w:jc w:val="both"/>
        <w:rPr>
          <w:rFonts w:ascii="Cambria" w:hAnsi="Cambria" w:cs="Arial"/>
          <w:bCs/>
          <w:color w:val="000000"/>
          <w:sz w:val="20"/>
          <w:szCs w:val="20"/>
        </w:rPr>
      </w:pPr>
    </w:p>
    <w:p w14:paraId="1AD04C24" w14:textId="77777777" w:rsidR="00A97DD0" w:rsidRDefault="00A97DD0" w:rsidP="00C53A6A">
      <w:pPr>
        <w:spacing w:line="360" w:lineRule="auto"/>
        <w:jc w:val="both"/>
        <w:rPr>
          <w:rFonts w:ascii="Cambria" w:hAnsi="Cambria" w:cs="Arial"/>
          <w:bCs/>
          <w:color w:val="000000"/>
          <w:sz w:val="20"/>
          <w:szCs w:val="20"/>
        </w:rPr>
      </w:pPr>
    </w:p>
    <w:p w14:paraId="29C9FED0" w14:textId="77777777" w:rsidR="00A97DD0" w:rsidRDefault="00A97DD0" w:rsidP="00C53A6A">
      <w:pPr>
        <w:spacing w:line="360" w:lineRule="auto"/>
        <w:jc w:val="both"/>
        <w:rPr>
          <w:rFonts w:ascii="Cambria" w:hAnsi="Cambria" w:cs="Arial"/>
          <w:bCs/>
          <w:color w:val="000000"/>
          <w:sz w:val="20"/>
          <w:szCs w:val="20"/>
        </w:rPr>
      </w:pPr>
    </w:p>
    <w:p w14:paraId="70CEEFF0" w14:textId="77777777" w:rsidR="00A97DD0" w:rsidRDefault="00A97DD0" w:rsidP="00C53A6A">
      <w:pPr>
        <w:spacing w:line="360" w:lineRule="auto"/>
        <w:jc w:val="both"/>
        <w:rPr>
          <w:rFonts w:ascii="Cambria" w:hAnsi="Cambria" w:cs="Arial"/>
          <w:bCs/>
          <w:color w:val="000000"/>
          <w:sz w:val="20"/>
          <w:szCs w:val="20"/>
        </w:rPr>
      </w:pPr>
    </w:p>
    <w:p w14:paraId="68F541A9" w14:textId="77777777" w:rsidR="00A97DD0" w:rsidRDefault="00A97DD0" w:rsidP="00C53A6A">
      <w:pPr>
        <w:spacing w:line="360" w:lineRule="auto"/>
        <w:jc w:val="both"/>
        <w:rPr>
          <w:rFonts w:ascii="Cambria" w:hAnsi="Cambria" w:cs="Arial"/>
          <w:bCs/>
          <w:color w:val="000000"/>
          <w:sz w:val="20"/>
          <w:szCs w:val="20"/>
        </w:rPr>
      </w:pPr>
    </w:p>
    <w:p w14:paraId="1FAA1DDF" w14:textId="77777777" w:rsidR="00A97DD0" w:rsidRDefault="00A97DD0" w:rsidP="00C53A6A">
      <w:pPr>
        <w:spacing w:line="360" w:lineRule="auto"/>
        <w:jc w:val="both"/>
        <w:rPr>
          <w:rFonts w:ascii="Cambria" w:hAnsi="Cambria" w:cs="Arial"/>
          <w:bCs/>
          <w:color w:val="000000"/>
          <w:sz w:val="20"/>
          <w:szCs w:val="20"/>
        </w:rPr>
      </w:pPr>
    </w:p>
    <w:p w14:paraId="6B090FAC" w14:textId="77777777" w:rsidR="00A97DD0" w:rsidRDefault="00A97DD0" w:rsidP="00C53A6A">
      <w:pPr>
        <w:spacing w:line="360" w:lineRule="auto"/>
        <w:jc w:val="both"/>
        <w:rPr>
          <w:rFonts w:ascii="Cambria" w:hAnsi="Cambria" w:cs="Arial"/>
          <w:bCs/>
          <w:color w:val="000000"/>
          <w:sz w:val="20"/>
          <w:szCs w:val="20"/>
        </w:rPr>
      </w:pPr>
    </w:p>
    <w:p w14:paraId="24D98660" w14:textId="77777777" w:rsidR="00A97DD0" w:rsidRPr="00496827" w:rsidRDefault="00A97DD0" w:rsidP="00C53A6A">
      <w:pPr>
        <w:spacing w:line="360" w:lineRule="auto"/>
        <w:jc w:val="both"/>
        <w:rPr>
          <w:rFonts w:ascii="Cambria" w:hAnsi="Cambria" w:cs="Arial"/>
          <w:bCs/>
          <w:color w:val="000000"/>
          <w:sz w:val="20"/>
          <w:szCs w:val="20"/>
        </w:rPr>
      </w:pPr>
    </w:p>
    <w:p w14:paraId="76E4937E" w14:textId="77777777" w:rsidR="002D6BFC" w:rsidRPr="00496827" w:rsidRDefault="002D6BFC" w:rsidP="00C53A6A">
      <w:pPr>
        <w:spacing w:line="360" w:lineRule="auto"/>
        <w:jc w:val="both"/>
        <w:rPr>
          <w:rFonts w:ascii="Cambria" w:hAnsi="Cambria" w:cs="Arial"/>
          <w:b/>
          <w:bCs/>
          <w:i/>
          <w:iCs/>
          <w:color w:val="000000"/>
          <w:sz w:val="20"/>
          <w:szCs w:val="20"/>
        </w:rPr>
      </w:pPr>
    </w:p>
    <w:p w14:paraId="39FB4D19" w14:textId="77777777" w:rsidR="002D6BFC" w:rsidRPr="00496827" w:rsidRDefault="002D6BFC" w:rsidP="00C53A6A">
      <w:pPr>
        <w:spacing w:line="360" w:lineRule="auto"/>
        <w:jc w:val="both"/>
        <w:rPr>
          <w:rFonts w:ascii="Cambria" w:hAnsi="Cambria" w:cs="Arial"/>
          <w:b/>
          <w:bCs/>
          <w:i/>
          <w:iCs/>
          <w:color w:val="000000"/>
          <w:sz w:val="20"/>
          <w:szCs w:val="20"/>
        </w:rPr>
      </w:pPr>
    </w:p>
    <w:p w14:paraId="78C98987" w14:textId="77777777" w:rsidR="002D6BFC" w:rsidRPr="00496827" w:rsidRDefault="002D6BFC" w:rsidP="00C53A6A">
      <w:pPr>
        <w:spacing w:line="360" w:lineRule="auto"/>
        <w:rPr>
          <w:rFonts w:ascii="Cambria" w:hAnsi="Cambria"/>
          <w:color w:val="000000"/>
          <w:sz w:val="20"/>
          <w:szCs w:val="20"/>
        </w:rPr>
      </w:pPr>
    </w:p>
    <w:sectPr w:rsidR="002D6BFC" w:rsidRPr="00496827" w:rsidSect="006B4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3AF" w14:textId="77777777" w:rsidR="00BA761F" w:rsidRDefault="00BA761F" w:rsidP="00114883">
      <w:r>
        <w:separator/>
      </w:r>
    </w:p>
  </w:endnote>
  <w:endnote w:type="continuationSeparator" w:id="0">
    <w:p w14:paraId="59724D08" w14:textId="77777777" w:rsidR="00BA761F" w:rsidRDefault="00BA761F" w:rsidP="0011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9995" w14:textId="77777777" w:rsidR="002D6BFC" w:rsidRPr="00114883" w:rsidRDefault="002D6BFC">
    <w:pPr>
      <w:pStyle w:val="Stopka"/>
      <w:jc w:val="right"/>
      <w:rPr>
        <w:rFonts w:ascii="Cambria" w:hAnsi="Cambria"/>
        <w:sz w:val="16"/>
      </w:rPr>
    </w:pPr>
    <w:r w:rsidRPr="00114883">
      <w:rPr>
        <w:rFonts w:ascii="Cambria" w:hAnsi="Cambria"/>
        <w:sz w:val="16"/>
      </w:rPr>
      <w:t xml:space="preserve">Strona </w:t>
    </w:r>
    <w:r w:rsidRPr="00114883">
      <w:rPr>
        <w:rFonts w:ascii="Cambria" w:hAnsi="Cambria"/>
        <w:b/>
        <w:sz w:val="16"/>
      </w:rPr>
      <w:fldChar w:fldCharType="begin"/>
    </w:r>
    <w:r w:rsidRPr="00114883">
      <w:rPr>
        <w:rFonts w:ascii="Cambria" w:hAnsi="Cambria"/>
        <w:b/>
        <w:sz w:val="16"/>
      </w:rPr>
      <w:instrText>PAGE</w:instrText>
    </w:r>
    <w:r w:rsidRPr="00114883">
      <w:rPr>
        <w:rFonts w:ascii="Cambria" w:hAnsi="Cambria"/>
        <w:b/>
        <w:sz w:val="16"/>
      </w:rPr>
      <w:fldChar w:fldCharType="separate"/>
    </w:r>
    <w:r>
      <w:rPr>
        <w:rFonts w:ascii="Cambria" w:hAnsi="Cambria"/>
        <w:b/>
        <w:noProof/>
        <w:sz w:val="16"/>
      </w:rPr>
      <w:t>19</w:t>
    </w:r>
    <w:r w:rsidRPr="00114883">
      <w:rPr>
        <w:rFonts w:ascii="Cambria" w:hAnsi="Cambria"/>
        <w:b/>
        <w:sz w:val="16"/>
      </w:rPr>
      <w:fldChar w:fldCharType="end"/>
    </w:r>
    <w:r w:rsidRPr="00114883">
      <w:rPr>
        <w:rFonts w:ascii="Cambria" w:hAnsi="Cambria"/>
        <w:sz w:val="16"/>
      </w:rPr>
      <w:t xml:space="preserve"> z </w:t>
    </w:r>
    <w:r w:rsidRPr="00114883">
      <w:rPr>
        <w:rFonts w:ascii="Cambria" w:hAnsi="Cambria"/>
        <w:b/>
        <w:sz w:val="16"/>
      </w:rPr>
      <w:fldChar w:fldCharType="begin"/>
    </w:r>
    <w:r w:rsidRPr="00114883">
      <w:rPr>
        <w:rFonts w:ascii="Cambria" w:hAnsi="Cambria"/>
        <w:b/>
        <w:sz w:val="16"/>
      </w:rPr>
      <w:instrText>NUMPAGES</w:instrText>
    </w:r>
    <w:r w:rsidRPr="00114883">
      <w:rPr>
        <w:rFonts w:ascii="Cambria" w:hAnsi="Cambria"/>
        <w:b/>
        <w:sz w:val="16"/>
      </w:rPr>
      <w:fldChar w:fldCharType="separate"/>
    </w:r>
    <w:r>
      <w:rPr>
        <w:rFonts w:ascii="Cambria" w:hAnsi="Cambria"/>
        <w:b/>
        <w:noProof/>
        <w:sz w:val="16"/>
      </w:rPr>
      <w:t>21</w:t>
    </w:r>
    <w:r w:rsidRPr="00114883">
      <w:rPr>
        <w:rFonts w:ascii="Cambria" w:hAnsi="Cambria"/>
        <w:b/>
        <w:sz w:val="16"/>
      </w:rPr>
      <w:fldChar w:fldCharType="end"/>
    </w:r>
  </w:p>
  <w:p w14:paraId="1F38E36A" w14:textId="77777777" w:rsidR="002D6BFC" w:rsidRPr="00114883" w:rsidRDefault="002D6BFC">
    <w:pPr>
      <w:pStyle w:val="Stopka"/>
      <w:rPr>
        <w:rFonts w:ascii="Cambria" w:hAnsi="Cambri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4A48" w14:textId="77777777" w:rsidR="00BA761F" w:rsidRDefault="00BA761F" w:rsidP="00114883">
      <w:r>
        <w:separator/>
      </w:r>
    </w:p>
  </w:footnote>
  <w:footnote w:type="continuationSeparator" w:id="0">
    <w:p w14:paraId="6D1A1803" w14:textId="77777777" w:rsidR="00BA761F" w:rsidRDefault="00BA761F" w:rsidP="00114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F1A7C6E"/>
    <w:lvl w:ilvl="0">
      <w:start w:val="1"/>
      <w:numFmt w:val="decimal"/>
      <w:lvlText w:val="%1."/>
      <w:lvlJc w:val="left"/>
      <w:pPr>
        <w:tabs>
          <w:tab w:val="num" w:pos="567"/>
        </w:tabs>
        <w:ind w:left="567" w:hanging="454"/>
      </w:pPr>
      <w:rPr>
        <w:rFonts w:ascii="Times New Roman" w:eastAsia="Times New Roman" w:hAnsi="Times New Roman" w:cs="Times New Roman" w:hint="default"/>
        <w:b/>
        <w:i w:val="0"/>
      </w:rPr>
    </w:lvl>
    <w:lvl w:ilvl="1">
      <w:start w:val="1"/>
      <w:numFmt w:val="lowerLetter"/>
      <w:lvlText w:val="%2."/>
      <w:lvlJc w:val="left"/>
      <w:pPr>
        <w:tabs>
          <w:tab w:val="num" w:pos="360"/>
        </w:tabs>
        <w:ind w:left="567" w:hanging="210"/>
      </w:pPr>
      <w:rPr>
        <w:rFonts w:cs="Times New Roman" w:hint="default"/>
      </w:rPr>
    </w:lvl>
    <w:lvl w:ilvl="2">
      <w:start w:val="1"/>
      <w:numFmt w:val="lowerRoman"/>
      <w:lvlText w:val="%3."/>
      <w:lvlJc w:val="left"/>
      <w:pPr>
        <w:tabs>
          <w:tab w:val="num" w:pos="360"/>
        </w:tabs>
        <w:ind w:left="567" w:hanging="210"/>
      </w:pPr>
      <w:rPr>
        <w:rFonts w:cs="Times New Roman" w:hint="default"/>
      </w:rPr>
    </w:lvl>
    <w:lvl w:ilvl="3">
      <w:start w:val="1"/>
      <w:numFmt w:val="decimal"/>
      <w:lvlText w:val="%4."/>
      <w:lvlJc w:val="left"/>
      <w:pPr>
        <w:tabs>
          <w:tab w:val="num" w:pos="567"/>
        </w:tabs>
        <w:ind w:left="567" w:hanging="454"/>
      </w:pPr>
      <w:rPr>
        <w:rFonts w:cs="Times New Roman" w:hint="default"/>
        <w:b/>
      </w:rPr>
    </w:lvl>
    <w:lvl w:ilvl="4">
      <w:start w:val="1"/>
      <w:numFmt w:val="lowerLetter"/>
      <w:lvlText w:val="%5."/>
      <w:lvlJc w:val="left"/>
      <w:pPr>
        <w:tabs>
          <w:tab w:val="num" w:pos="360"/>
        </w:tabs>
        <w:ind w:left="567" w:hanging="210"/>
      </w:pPr>
      <w:rPr>
        <w:rFonts w:cs="Times New Roman" w:hint="default"/>
      </w:rPr>
    </w:lvl>
    <w:lvl w:ilvl="5">
      <w:start w:val="1"/>
      <w:numFmt w:val="lowerRoman"/>
      <w:lvlText w:val="%6."/>
      <w:lvlJc w:val="left"/>
      <w:pPr>
        <w:tabs>
          <w:tab w:val="num" w:pos="360"/>
        </w:tabs>
        <w:ind w:left="567" w:hanging="210"/>
      </w:pPr>
      <w:rPr>
        <w:rFonts w:cs="Times New Roman" w:hint="default"/>
      </w:rPr>
    </w:lvl>
    <w:lvl w:ilvl="6">
      <w:start w:val="1"/>
      <w:numFmt w:val="decimal"/>
      <w:lvlText w:val="%7."/>
      <w:lvlJc w:val="left"/>
      <w:pPr>
        <w:tabs>
          <w:tab w:val="num" w:pos="567"/>
        </w:tabs>
        <w:ind w:left="567" w:hanging="454"/>
      </w:pPr>
      <w:rPr>
        <w:rFonts w:cs="Times New Roman" w:hint="default"/>
        <w:b/>
      </w:rPr>
    </w:lvl>
    <w:lvl w:ilvl="7">
      <w:start w:val="1"/>
      <w:numFmt w:val="lowerLetter"/>
      <w:lvlText w:val="%8."/>
      <w:lvlJc w:val="left"/>
      <w:pPr>
        <w:tabs>
          <w:tab w:val="num" w:pos="360"/>
        </w:tabs>
        <w:ind w:left="567" w:hanging="210"/>
      </w:pPr>
      <w:rPr>
        <w:rFonts w:cs="Times New Roman" w:hint="default"/>
      </w:rPr>
    </w:lvl>
    <w:lvl w:ilvl="8">
      <w:start w:val="1"/>
      <w:numFmt w:val="lowerRoman"/>
      <w:lvlText w:val="%9."/>
      <w:lvlJc w:val="left"/>
      <w:pPr>
        <w:tabs>
          <w:tab w:val="num" w:pos="360"/>
        </w:tabs>
        <w:ind w:left="567" w:hanging="210"/>
      </w:pPr>
      <w:rPr>
        <w:rFonts w:cs="Times New Roman" w:hint="default"/>
      </w:rPr>
    </w:lvl>
  </w:abstractNum>
  <w:abstractNum w:abstractNumId="1" w15:restartNumberingAfterBreak="0">
    <w:nsid w:val="00000009"/>
    <w:multiLevelType w:val="multilevel"/>
    <w:tmpl w:val="999EB938"/>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b/>
      </w:rPr>
    </w:lvl>
    <w:lvl w:ilvl="2">
      <w:start w:val="1"/>
      <w:numFmt w:val="decimal"/>
      <w:lvlText w:val="%3."/>
      <w:lvlJc w:val="left"/>
      <w:pPr>
        <w:tabs>
          <w:tab w:val="num" w:pos="339"/>
        </w:tabs>
        <w:ind w:left="339"/>
      </w:pPr>
      <w:rPr>
        <w:rFonts w:cs="Times New Roman" w:hint="default"/>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2" w15:restartNumberingAfterBreak="0">
    <w:nsid w:val="0000000B"/>
    <w:multiLevelType w:val="multilevel"/>
    <w:tmpl w:val="0000000B"/>
    <w:name w:val="WW8Num16"/>
    <w:lvl w:ilvl="0">
      <w:start w:val="1"/>
      <w:numFmt w:val="decimal"/>
      <w:lvlText w:val="%1."/>
      <w:lvlJc w:val="left"/>
      <w:pPr>
        <w:tabs>
          <w:tab w:val="num" w:pos="1069"/>
        </w:tabs>
        <w:ind w:left="1069" w:hanging="360"/>
      </w:pPr>
      <w:rPr>
        <w:rFonts w:cs="Times New Roman"/>
      </w:rPr>
    </w:lvl>
    <w:lvl w:ilvl="1">
      <w:start w:val="1"/>
      <w:numFmt w:val="decimal"/>
      <w:lvlText w:val="%1.%2."/>
      <w:lvlJc w:val="left"/>
      <w:pPr>
        <w:tabs>
          <w:tab w:val="num" w:pos="423"/>
        </w:tabs>
        <w:ind w:left="1200" w:hanging="774"/>
      </w:pPr>
      <w:rPr>
        <w:rFonts w:ascii="Arial" w:hAnsi="Arial" w:cs="Arial"/>
        <w:sz w:val="20"/>
        <w:szCs w:val="20"/>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b/>
        <w:bCs w:val="0"/>
        <w:i w:val="0"/>
        <w:iCs w:val="0"/>
        <w:sz w:val="24"/>
        <w:szCs w:val="24"/>
        <w:u w:val="none"/>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30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389"/>
        </w:tabs>
        <w:ind w:left="5029" w:hanging="1440"/>
      </w:pPr>
      <w:rPr>
        <w:rFonts w:cs="Times New Roman"/>
      </w:rPr>
    </w:lvl>
  </w:abstractNum>
  <w:abstractNum w:abstractNumId="3" w15:restartNumberingAfterBreak="0">
    <w:nsid w:val="0000000C"/>
    <w:multiLevelType w:val="multilevel"/>
    <w:tmpl w:val="E57EC1CA"/>
    <w:name w:val="WW8Num14"/>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4" w15:restartNumberingAfterBreak="0">
    <w:nsid w:val="00C3703E"/>
    <w:multiLevelType w:val="hybridMultilevel"/>
    <w:tmpl w:val="6DA608B4"/>
    <w:lvl w:ilvl="0" w:tplc="56A6A626">
      <w:start w:val="1"/>
      <w:numFmt w:val="lowerLetter"/>
      <w:lvlText w:val="%1)"/>
      <w:lvlJc w:val="left"/>
      <w:pPr>
        <w:tabs>
          <w:tab w:val="num" w:pos="1021"/>
        </w:tabs>
        <w:ind w:left="1021" w:hanging="454"/>
      </w:pPr>
      <w:rPr>
        <w:rFonts w:cs="Times New Roman" w:hint="default"/>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5" w15:restartNumberingAfterBreak="0">
    <w:nsid w:val="011E1D85"/>
    <w:multiLevelType w:val="hybridMultilevel"/>
    <w:tmpl w:val="790C5676"/>
    <w:lvl w:ilvl="0" w:tplc="04150001">
      <w:start w:val="1"/>
      <w:numFmt w:val="bullet"/>
      <w:lvlText w:val=""/>
      <w:lvlJc w:val="left"/>
      <w:pPr>
        <w:ind w:left="1163" w:hanging="360"/>
      </w:pPr>
      <w:rPr>
        <w:rFonts w:ascii="Symbol" w:hAnsi="Symbol" w:hint="default"/>
      </w:rPr>
    </w:lvl>
    <w:lvl w:ilvl="1" w:tplc="04150003" w:tentative="1">
      <w:start w:val="1"/>
      <w:numFmt w:val="bullet"/>
      <w:lvlText w:val="o"/>
      <w:lvlJc w:val="left"/>
      <w:pPr>
        <w:ind w:left="1883" w:hanging="360"/>
      </w:pPr>
      <w:rPr>
        <w:rFonts w:ascii="Courier New" w:hAnsi="Courier New" w:hint="default"/>
      </w:rPr>
    </w:lvl>
    <w:lvl w:ilvl="2" w:tplc="04150005" w:tentative="1">
      <w:start w:val="1"/>
      <w:numFmt w:val="bullet"/>
      <w:lvlText w:val=""/>
      <w:lvlJc w:val="left"/>
      <w:pPr>
        <w:ind w:left="2603" w:hanging="360"/>
      </w:pPr>
      <w:rPr>
        <w:rFonts w:ascii="Wingdings" w:hAnsi="Wingdings" w:hint="default"/>
      </w:rPr>
    </w:lvl>
    <w:lvl w:ilvl="3" w:tplc="04150001" w:tentative="1">
      <w:start w:val="1"/>
      <w:numFmt w:val="bullet"/>
      <w:lvlText w:val=""/>
      <w:lvlJc w:val="left"/>
      <w:pPr>
        <w:ind w:left="3323" w:hanging="360"/>
      </w:pPr>
      <w:rPr>
        <w:rFonts w:ascii="Symbol" w:hAnsi="Symbol" w:hint="default"/>
      </w:rPr>
    </w:lvl>
    <w:lvl w:ilvl="4" w:tplc="04150003" w:tentative="1">
      <w:start w:val="1"/>
      <w:numFmt w:val="bullet"/>
      <w:lvlText w:val="o"/>
      <w:lvlJc w:val="left"/>
      <w:pPr>
        <w:ind w:left="4043" w:hanging="360"/>
      </w:pPr>
      <w:rPr>
        <w:rFonts w:ascii="Courier New" w:hAnsi="Courier New" w:hint="default"/>
      </w:rPr>
    </w:lvl>
    <w:lvl w:ilvl="5" w:tplc="04150005" w:tentative="1">
      <w:start w:val="1"/>
      <w:numFmt w:val="bullet"/>
      <w:lvlText w:val=""/>
      <w:lvlJc w:val="left"/>
      <w:pPr>
        <w:ind w:left="4763" w:hanging="360"/>
      </w:pPr>
      <w:rPr>
        <w:rFonts w:ascii="Wingdings" w:hAnsi="Wingdings" w:hint="default"/>
      </w:rPr>
    </w:lvl>
    <w:lvl w:ilvl="6" w:tplc="04150001" w:tentative="1">
      <w:start w:val="1"/>
      <w:numFmt w:val="bullet"/>
      <w:lvlText w:val=""/>
      <w:lvlJc w:val="left"/>
      <w:pPr>
        <w:ind w:left="5483" w:hanging="360"/>
      </w:pPr>
      <w:rPr>
        <w:rFonts w:ascii="Symbol" w:hAnsi="Symbol" w:hint="default"/>
      </w:rPr>
    </w:lvl>
    <w:lvl w:ilvl="7" w:tplc="04150003" w:tentative="1">
      <w:start w:val="1"/>
      <w:numFmt w:val="bullet"/>
      <w:lvlText w:val="o"/>
      <w:lvlJc w:val="left"/>
      <w:pPr>
        <w:ind w:left="6203" w:hanging="360"/>
      </w:pPr>
      <w:rPr>
        <w:rFonts w:ascii="Courier New" w:hAnsi="Courier New" w:hint="default"/>
      </w:rPr>
    </w:lvl>
    <w:lvl w:ilvl="8" w:tplc="04150005" w:tentative="1">
      <w:start w:val="1"/>
      <w:numFmt w:val="bullet"/>
      <w:lvlText w:val=""/>
      <w:lvlJc w:val="left"/>
      <w:pPr>
        <w:ind w:left="6923" w:hanging="360"/>
      </w:pPr>
      <w:rPr>
        <w:rFonts w:ascii="Wingdings" w:hAnsi="Wingdings" w:hint="default"/>
      </w:rPr>
    </w:lvl>
  </w:abstractNum>
  <w:abstractNum w:abstractNumId="6" w15:restartNumberingAfterBreak="0">
    <w:nsid w:val="03AB5E8C"/>
    <w:multiLevelType w:val="hybridMultilevel"/>
    <w:tmpl w:val="CCF67A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4555A1B"/>
    <w:multiLevelType w:val="multilevel"/>
    <w:tmpl w:val="F1EA4A96"/>
    <w:lvl w:ilvl="0">
      <w:start w:val="5"/>
      <w:numFmt w:val="decimal"/>
      <w:lvlText w:val="%1."/>
      <w:lvlJc w:val="left"/>
      <w:pPr>
        <w:tabs>
          <w:tab w:val="num" w:pos="567"/>
        </w:tabs>
        <w:ind w:left="567" w:hanging="454"/>
      </w:pPr>
      <w:rPr>
        <w:rFonts w:cs="Times New Roman"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339"/>
        </w:tabs>
        <w:ind w:left="339"/>
      </w:pPr>
      <w:rPr>
        <w:rFonts w:cs="Times New Roman" w:hint="default"/>
        <w:b/>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8" w15:restartNumberingAfterBreak="0">
    <w:nsid w:val="065A662C"/>
    <w:multiLevelType w:val="multilevel"/>
    <w:tmpl w:val="FCB4113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815664"/>
    <w:multiLevelType w:val="multilevel"/>
    <w:tmpl w:val="14240632"/>
    <w:lvl w:ilvl="0">
      <w:start w:val="3"/>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339"/>
        </w:tabs>
        <w:ind w:left="339"/>
      </w:pPr>
      <w:rPr>
        <w:rFonts w:cs="Times New Roman" w:hint="default"/>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10" w15:restartNumberingAfterBreak="0">
    <w:nsid w:val="0E2B4D27"/>
    <w:multiLevelType w:val="hybridMultilevel"/>
    <w:tmpl w:val="4560F4E6"/>
    <w:lvl w:ilvl="0" w:tplc="35B494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941589"/>
    <w:multiLevelType w:val="singleLevel"/>
    <w:tmpl w:val="11D6B418"/>
    <w:lvl w:ilvl="0">
      <w:start w:val="1"/>
      <w:numFmt w:val="decimal"/>
      <w:lvlText w:val="%1."/>
      <w:lvlJc w:val="left"/>
      <w:pPr>
        <w:tabs>
          <w:tab w:val="num" w:pos="454"/>
        </w:tabs>
        <w:ind w:left="454" w:hanging="454"/>
      </w:pPr>
      <w:rPr>
        <w:rFonts w:cs="Times New Roman"/>
        <w:b w:val="0"/>
        <w:i w:val="0"/>
        <w:effect w:val="none"/>
      </w:rPr>
    </w:lvl>
  </w:abstractNum>
  <w:abstractNum w:abstractNumId="12" w15:restartNumberingAfterBreak="0">
    <w:nsid w:val="135E2976"/>
    <w:multiLevelType w:val="hybridMultilevel"/>
    <w:tmpl w:val="78DAA9BA"/>
    <w:lvl w:ilvl="0" w:tplc="67AC8E8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11">
      <w:start w:val="1"/>
      <w:numFmt w:val="decimal"/>
      <w:lvlText w:val="%3)"/>
      <w:lvlJc w:val="left"/>
      <w:pPr>
        <w:ind w:left="2868" w:hanging="360"/>
      </w:pPr>
      <w:rPr>
        <w:rFonts w:cs="Times New Roman"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198C3364"/>
    <w:multiLevelType w:val="multilevel"/>
    <w:tmpl w:val="CD3C1E04"/>
    <w:lvl w:ilvl="0">
      <w:start w:val="1"/>
      <w:numFmt w:val="decimal"/>
      <w:lvlText w:val="%1."/>
      <w:lvlJc w:val="left"/>
      <w:pPr>
        <w:ind w:left="420" w:hanging="420"/>
      </w:pPr>
      <w:rPr>
        <w:strike w:val="0"/>
        <w:dstrike w:val="0"/>
        <w:u w:val="none"/>
        <w:effect w:val="none"/>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D40452F"/>
    <w:multiLevelType w:val="multilevel"/>
    <w:tmpl w:val="4730577E"/>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15" w15:restartNumberingAfterBreak="0">
    <w:nsid w:val="20E40569"/>
    <w:multiLevelType w:val="hybridMultilevel"/>
    <w:tmpl w:val="FBDA7A60"/>
    <w:lvl w:ilvl="0" w:tplc="DE3077D0">
      <w:start w:val="1"/>
      <w:numFmt w:val="decimal"/>
      <w:lvlText w:val="%1."/>
      <w:lvlJc w:val="left"/>
      <w:pPr>
        <w:ind w:left="400" w:hanging="360"/>
      </w:pPr>
      <w:rPr>
        <w:rFonts w:cs="Times New Roman" w:hint="default"/>
      </w:rPr>
    </w:lvl>
    <w:lvl w:ilvl="1" w:tplc="04150019" w:tentative="1">
      <w:start w:val="1"/>
      <w:numFmt w:val="lowerLetter"/>
      <w:lvlText w:val="%2."/>
      <w:lvlJc w:val="left"/>
      <w:pPr>
        <w:ind w:left="1120" w:hanging="360"/>
      </w:pPr>
      <w:rPr>
        <w:rFonts w:cs="Times New Roman"/>
      </w:rPr>
    </w:lvl>
    <w:lvl w:ilvl="2" w:tplc="0415001B" w:tentative="1">
      <w:start w:val="1"/>
      <w:numFmt w:val="lowerRoman"/>
      <w:lvlText w:val="%3."/>
      <w:lvlJc w:val="right"/>
      <w:pPr>
        <w:ind w:left="1840" w:hanging="180"/>
      </w:pPr>
      <w:rPr>
        <w:rFonts w:cs="Times New Roman"/>
      </w:rPr>
    </w:lvl>
    <w:lvl w:ilvl="3" w:tplc="0415000F" w:tentative="1">
      <w:start w:val="1"/>
      <w:numFmt w:val="decimal"/>
      <w:lvlText w:val="%4."/>
      <w:lvlJc w:val="left"/>
      <w:pPr>
        <w:ind w:left="2560" w:hanging="360"/>
      </w:pPr>
      <w:rPr>
        <w:rFonts w:cs="Times New Roman"/>
      </w:rPr>
    </w:lvl>
    <w:lvl w:ilvl="4" w:tplc="04150019" w:tentative="1">
      <w:start w:val="1"/>
      <w:numFmt w:val="lowerLetter"/>
      <w:lvlText w:val="%5."/>
      <w:lvlJc w:val="left"/>
      <w:pPr>
        <w:ind w:left="3280" w:hanging="360"/>
      </w:pPr>
      <w:rPr>
        <w:rFonts w:cs="Times New Roman"/>
      </w:rPr>
    </w:lvl>
    <w:lvl w:ilvl="5" w:tplc="0415001B" w:tentative="1">
      <w:start w:val="1"/>
      <w:numFmt w:val="lowerRoman"/>
      <w:lvlText w:val="%6."/>
      <w:lvlJc w:val="right"/>
      <w:pPr>
        <w:ind w:left="4000" w:hanging="180"/>
      </w:pPr>
      <w:rPr>
        <w:rFonts w:cs="Times New Roman"/>
      </w:rPr>
    </w:lvl>
    <w:lvl w:ilvl="6" w:tplc="0415000F" w:tentative="1">
      <w:start w:val="1"/>
      <w:numFmt w:val="decimal"/>
      <w:lvlText w:val="%7."/>
      <w:lvlJc w:val="left"/>
      <w:pPr>
        <w:ind w:left="4720" w:hanging="360"/>
      </w:pPr>
      <w:rPr>
        <w:rFonts w:cs="Times New Roman"/>
      </w:rPr>
    </w:lvl>
    <w:lvl w:ilvl="7" w:tplc="04150019" w:tentative="1">
      <w:start w:val="1"/>
      <w:numFmt w:val="lowerLetter"/>
      <w:lvlText w:val="%8."/>
      <w:lvlJc w:val="left"/>
      <w:pPr>
        <w:ind w:left="5440" w:hanging="360"/>
      </w:pPr>
      <w:rPr>
        <w:rFonts w:cs="Times New Roman"/>
      </w:rPr>
    </w:lvl>
    <w:lvl w:ilvl="8" w:tplc="0415001B" w:tentative="1">
      <w:start w:val="1"/>
      <w:numFmt w:val="lowerRoman"/>
      <w:lvlText w:val="%9."/>
      <w:lvlJc w:val="right"/>
      <w:pPr>
        <w:ind w:left="6160" w:hanging="180"/>
      </w:pPr>
      <w:rPr>
        <w:rFonts w:cs="Times New Roman"/>
      </w:rPr>
    </w:lvl>
  </w:abstractNum>
  <w:abstractNum w:abstractNumId="16" w15:restartNumberingAfterBreak="0">
    <w:nsid w:val="21D34933"/>
    <w:multiLevelType w:val="hybridMultilevel"/>
    <w:tmpl w:val="237E23B2"/>
    <w:lvl w:ilvl="0" w:tplc="E498523C">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3372601"/>
    <w:multiLevelType w:val="hybridMultilevel"/>
    <w:tmpl w:val="EE165F10"/>
    <w:lvl w:ilvl="0" w:tplc="3B549216">
      <w:start w:val="1"/>
      <w:numFmt w:val="decimal"/>
      <w:lvlText w:val="%1)"/>
      <w:lvlJc w:val="left"/>
      <w:pPr>
        <w:ind w:left="644" w:hanging="360"/>
      </w:pPr>
      <w:rPr>
        <w:rFonts w:cs="Arial"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B3F5125"/>
    <w:multiLevelType w:val="hybridMultilevel"/>
    <w:tmpl w:val="64A818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CE507BD"/>
    <w:multiLevelType w:val="hybridMultilevel"/>
    <w:tmpl w:val="8EDE5F92"/>
    <w:lvl w:ilvl="0" w:tplc="016E59AC">
      <w:start w:val="1"/>
      <w:numFmt w:val="lowerLetter"/>
      <w:lvlText w:val="%1)"/>
      <w:lvlJc w:val="left"/>
      <w:pPr>
        <w:ind w:left="720" w:hanging="360"/>
      </w:pPr>
      <w:rPr>
        <w:rFonts w:ascii="Arial" w:eastAsia="Times New Roman" w:hAnsi="Arial" w:cs="Arial"/>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F11FB3"/>
    <w:multiLevelType w:val="hybridMultilevel"/>
    <w:tmpl w:val="57166758"/>
    <w:lvl w:ilvl="0" w:tplc="04150017">
      <w:start w:val="1"/>
      <w:numFmt w:val="lowerLetter"/>
      <w:lvlText w:val="%1)"/>
      <w:lvlJc w:val="left"/>
      <w:pPr>
        <w:ind w:left="932" w:hanging="360"/>
      </w:pPr>
      <w:rPr>
        <w:rFonts w:cs="Times New Roman" w:hint="default"/>
        <w:b/>
      </w:rPr>
    </w:lvl>
    <w:lvl w:ilvl="1" w:tplc="04150019" w:tentative="1">
      <w:start w:val="1"/>
      <w:numFmt w:val="lowerLetter"/>
      <w:lvlText w:val="%2."/>
      <w:lvlJc w:val="left"/>
      <w:pPr>
        <w:ind w:left="1652" w:hanging="360"/>
      </w:pPr>
      <w:rPr>
        <w:rFonts w:cs="Times New Roman"/>
      </w:rPr>
    </w:lvl>
    <w:lvl w:ilvl="2" w:tplc="0415001B" w:tentative="1">
      <w:start w:val="1"/>
      <w:numFmt w:val="lowerRoman"/>
      <w:lvlText w:val="%3."/>
      <w:lvlJc w:val="right"/>
      <w:pPr>
        <w:ind w:left="2372" w:hanging="180"/>
      </w:pPr>
      <w:rPr>
        <w:rFonts w:cs="Times New Roman"/>
      </w:rPr>
    </w:lvl>
    <w:lvl w:ilvl="3" w:tplc="0415000F" w:tentative="1">
      <w:start w:val="1"/>
      <w:numFmt w:val="decimal"/>
      <w:lvlText w:val="%4."/>
      <w:lvlJc w:val="left"/>
      <w:pPr>
        <w:ind w:left="3092" w:hanging="360"/>
      </w:pPr>
      <w:rPr>
        <w:rFonts w:cs="Times New Roman"/>
      </w:rPr>
    </w:lvl>
    <w:lvl w:ilvl="4" w:tplc="04150019" w:tentative="1">
      <w:start w:val="1"/>
      <w:numFmt w:val="lowerLetter"/>
      <w:lvlText w:val="%5."/>
      <w:lvlJc w:val="left"/>
      <w:pPr>
        <w:ind w:left="3812" w:hanging="360"/>
      </w:pPr>
      <w:rPr>
        <w:rFonts w:cs="Times New Roman"/>
      </w:rPr>
    </w:lvl>
    <w:lvl w:ilvl="5" w:tplc="0415001B" w:tentative="1">
      <w:start w:val="1"/>
      <w:numFmt w:val="lowerRoman"/>
      <w:lvlText w:val="%6."/>
      <w:lvlJc w:val="right"/>
      <w:pPr>
        <w:ind w:left="4532" w:hanging="180"/>
      </w:pPr>
      <w:rPr>
        <w:rFonts w:cs="Times New Roman"/>
      </w:rPr>
    </w:lvl>
    <w:lvl w:ilvl="6" w:tplc="0415000F" w:tentative="1">
      <w:start w:val="1"/>
      <w:numFmt w:val="decimal"/>
      <w:lvlText w:val="%7."/>
      <w:lvlJc w:val="left"/>
      <w:pPr>
        <w:ind w:left="5252" w:hanging="360"/>
      </w:pPr>
      <w:rPr>
        <w:rFonts w:cs="Times New Roman"/>
      </w:rPr>
    </w:lvl>
    <w:lvl w:ilvl="7" w:tplc="04150019" w:tentative="1">
      <w:start w:val="1"/>
      <w:numFmt w:val="lowerLetter"/>
      <w:lvlText w:val="%8."/>
      <w:lvlJc w:val="left"/>
      <w:pPr>
        <w:ind w:left="5972" w:hanging="360"/>
      </w:pPr>
      <w:rPr>
        <w:rFonts w:cs="Times New Roman"/>
      </w:rPr>
    </w:lvl>
    <w:lvl w:ilvl="8" w:tplc="0415001B" w:tentative="1">
      <w:start w:val="1"/>
      <w:numFmt w:val="lowerRoman"/>
      <w:lvlText w:val="%9."/>
      <w:lvlJc w:val="right"/>
      <w:pPr>
        <w:ind w:left="6692" w:hanging="180"/>
      </w:pPr>
      <w:rPr>
        <w:rFonts w:cs="Times New Roman"/>
      </w:rPr>
    </w:lvl>
  </w:abstractNum>
  <w:abstractNum w:abstractNumId="21" w15:restartNumberingAfterBreak="0">
    <w:nsid w:val="2F603D2D"/>
    <w:multiLevelType w:val="hybridMultilevel"/>
    <w:tmpl w:val="3546339E"/>
    <w:lvl w:ilvl="0" w:tplc="67AC8E8A">
      <w:start w:val="1"/>
      <w:numFmt w:val="bullet"/>
      <w:lvlText w:val=""/>
      <w:lvlJc w:val="left"/>
      <w:pPr>
        <w:ind w:left="1287" w:hanging="360"/>
      </w:pPr>
      <w:rPr>
        <w:rFonts w:ascii="Symbol" w:hAnsi="Symbol" w:hint="default"/>
        <w:b/>
        <w:color w:val="auto"/>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3284EE9"/>
    <w:multiLevelType w:val="multilevel"/>
    <w:tmpl w:val="F424D48A"/>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567"/>
        </w:tabs>
        <w:ind w:left="567" w:hanging="397"/>
      </w:pPr>
      <w:rPr>
        <w:rFonts w:ascii="Times New Roman" w:hAnsi="Times New Roman" w:hint="default"/>
      </w:rPr>
    </w:lvl>
    <w:lvl w:ilvl="2">
      <w:start w:val="1"/>
      <w:numFmt w:val="upperRoman"/>
      <w:lvlText w:val="%3."/>
      <w:lvlJc w:val="left"/>
      <w:pPr>
        <w:tabs>
          <w:tab w:val="num" w:pos="2700"/>
        </w:tabs>
        <w:ind w:left="2700" w:hanging="720"/>
      </w:pPr>
      <w:rPr>
        <w:rFonts w:cs="Times New Roman" w:hint="default"/>
      </w:rPr>
    </w:lvl>
    <w:lvl w:ilvl="3">
      <w:start w:va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720"/>
        </w:tabs>
        <w:ind w:left="72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4819B3"/>
    <w:multiLevelType w:val="hybridMultilevel"/>
    <w:tmpl w:val="5FAE29AC"/>
    <w:lvl w:ilvl="0" w:tplc="1ADE0124">
      <w:start w:val="1"/>
      <w:numFmt w:val="decimal"/>
      <w:lvlText w:val="%1."/>
      <w:lvlJc w:val="left"/>
      <w:pPr>
        <w:ind w:left="720" w:hanging="360"/>
      </w:pPr>
      <w:rPr>
        <w:rFonts w:cs="Times New Roman"/>
        <w:b/>
        <w:strike w:val="0"/>
        <w:color w:val="auto"/>
      </w:rPr>
    </w:lvl>
    <w:lvl w:ilvl="1" w:tplc="F0F2268A">
      <w:start w:val="1"/>
      <w:numFmt w:val="lowerLetter"/>
      <w:lvlText w:val="%2)"/>
      <w:lvlJc w:val="left"/>
      <w:pPr>
        <w:ind w:left="1440" w:hanging="360"/>
      </w:pPr>
      <w:rPr>
        <w:rFonts w:ascii="Calibri" w:eastAsia="Times New Roman" w:hAnsi="Calibri" w:cs="Calibri"/>
      </w:rPr>
    </w:lvl>
    <w:lvl w:ilvl="2" w:tplc="2A50C58C">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6CD1250"/>
    <w:multiLevelType w:val="hybridMultilevel"/>
    <w:tmpl w:val="94DEA2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70D265B"/>
    <w:multiLevelType w:val="hybridMultilevel"/>
    <w:tmpl w:val="71A08034"/>
    <w:lvl w:ilvl="0" w:tplc="C98A414E">
      <w:start w:val="1"/>
      <w:numFmt w:val="lowerLetter"/>
      <w:lvlText w:val="%1)"/>
      <w:lvlJc w:val="left"/>
      <w:pPr>
        <w:tabs>
          <w:tab w:val="num" w:pos="1021"/>
        </w:tabs>
        <w:ind w:left="1021" w:hanging="454"/>
      </w:pPr>
      <w:rPr>
        <w:rFonts w:cs="Times New Roman" w:hint="default"/>
        <w:b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BBF8C4B2">
      <w:start w:val="1"/>
      <w:numFmt w:val="decimal"/>
      <w:lvlText w:val="%4."/>
      <w:lvlJc w:val="left"/>
      <w:pPr>
        <w:ind w:left="2880" w:hanging="360"/>
      </w:pPr>
      <w:rPr>
        <w:rFonts w:cs="Times New Roman"/>
        <w:b/>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6" w15:restartNumberingAfterBreak="0">
    <w:nsid w:val="38FE1A44"/>
    <w:multiLevelType w:val="hybridMultilevel"/>
    <w:tmpl w:val="FE3CE21E"/>
    <w:lvl w:ilvl="0" w:tplc="4746C20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C7461EA"/>
    <w:multiLevelType w:val="hybridMultilevel"/>
    <w:tmpl w:val="7EDC303C"/>
    <w:lvl w:ilvl="0" w:tplc="0415000F">
      <w:start w:val="1"/>
      <w:numFmt w:val="decimal"/>
      <w:lvlText w:val="%1."/>
      <w:lvlJc w:val="left"/>
      <w:pPr>
        <w:tabs>
          <w:tab w:val="num" w:pos="720"/>
        </w:tabs>
        <w:ind w:left="720" w:hanging="360"/>
      </w:pPr>
      <w:rPr>
        <w:rFonts w:cs="Times New Roman" w:hint="default"/>
      </w:rPr>
    </w:lvl>
    <w:lvl w:ilvl="1" w:tplc="67AC8E8A">
      <w:start w:val="1"/>
      <w:numFmt w:val="bullet"/>
      <w:lvlText w:val=""/>
      <w:lvlJc w:val="left"/>
      <w:pPr>
        <w:tabs>
          <w:tab w:val="num" w:pos="1440"/>
        </w:tabs>
        <w:ind w:left="1440" w:hanging="360"/>
      </w:pPr>
      <w:rPr>
        <w:rFonts w:ascii="Symbol" w:hAnsi="Symbol" w:hint="default"/>
      </w:rPr>
    </w:lvl>
    <w:lvl w:ilvl="2" w:tplc="645A4E0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D743BEE"/>
    <w:multiLevelType w:val="multilevel"/>
    <w:tmpl w:val="8974CD54"/>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567"/>
        </w:tabs>
        <w:ind w:left="567" w:hanging="397"/>
      </w:pPr>
      <w:rPr>
        <w:rFonts w:ascii="Times New Roman" w:hAnsi="Times New Roman" w:hint="default"/>
      </w:rPr>
    </w:lvl>
    <w:lvl w:ilvl="2">
      <w:start w:val="1"/>
      <w:numFmt w:val="upperRoman"/>
      <w:lvlText w:val="%3."/>
      <w:lvlJc w:val="left"/>
      <w:pPr>
        <w:tabs>
          <w:tab w:val="num" w:pos="2700"/>
        </w:tabs>
        <w:ind w:left="2700" w:hanging="720"/>
      </w:pPr>
      <w:rPr>
        <w:rFonts w:cs="Times New Roman" w:hint="default"/>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1021"/>
        </w:tabs>
        <w:ind w:left="1021" w:hanging="454"/>
      </w:pPr>
      <w:rPr>
        <w:rFonts w:cs="Times New Roman" w:hint="default"/>
        <w:strike w:val="0"/>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080429E"/>
    <w:multiLevelType w:val="hybridMultilevel"/>
    <w:tmpl w:val="A3F0CF3A"/>
    <w:lvl w:ilvl="0" w:tplc="387E9C32">
      <w:start w:val="1"/>
      <w:numFmt w:val="lowerLetter"/>
      <w:lvlText w:val="%1)"/>
      <w:lvlJc w:val="left"/>
      <w:pPr>
        <w:tabs>
          <w:tab w:val="num" w:pos="1021"/>
        </w:tabs>
        <w:ind w:left="1021" w:hanging="454"/>
      </w:pPr>
      <w:rPr>
        <w:rFonts w:cs="Times New Roman" w:hint="default"/>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30" w15:restartNumberingAfterBreak="0">
    <w:nsid w:val="420F795C"/>
    <w:multiLevelType w:val="hybridMultilevel"/>
    <w:tmpl w:val="35624416"/>
    <w:lvl w:ilvl="0" w:tplc="8544F8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3B83F1A"/>
    <w:multiLevelType w:val="hybridMultilevel"/>
    <w:tmpl w:val="A47831D2"/>
    <w:lvl w:ilvl="0" w:tplc="ADD2BD54">
      <w:start w:val="1"/>
      <w:numFmt w:val="decimal"/>
      <w:lvlText w:val="%1."/>
      <w:lvlJc w:val="left"/>
      <w:pPr>
        <w:ind w:left="400" w:hanging="360"/>
      </w:pPr>
      <w:rPr>
        <w:rFonts w:cs="Times New Roman" w:hint="default"/>
        <w:b w:val="0"/>
        <w:bCs/>
      </w:rPr>
    </w:lvl>
    <w:lvl w:ilvl="1" w:tplc="04150019" w:tentative="1">
      <w:start w:val="1"/>
      <w:numFmt w:val="lowerLetter"/>
      <w:lvlText w:val="%2."/>
      <w:lvlJc w:val="left"/>
      <w:pPr>
        <w:ind w:left="1120" w:hanging="360"/>
      </w:pPr>
      <w:rPr>
        <w:rFonts w:cs="Times New Roman"/>
      </w:rPr>
    </w:lvl>
    <w:lvl w:ilvl="2" w:tplc="0415001B" w:tentative="1">
      <w:start w:val="1"/>
      <w:numFmt w:val="lowerRoman"/>
      <w:lvlText w:val="%3."/>
      <w:lvlJc w:val="right"/>
      <w:pPr>
        <w:ind w:left="1840" w:hanging="180"/>
      </w:pPr>
      <w:rPr>
        <w:rFonts w:cs="Times New Roman"/>
      </w:rPr>
    </w:lvl>
    <w:lvl w:ilvl="3" w:tplc="0415000F" w:tentative="1">
      <w:start w:val="1"/>
      <w:numFmt w:val="decimal"/>
      <w:lvlText w:val="%4."/>
      <w:lvlJc w:val="left"/>
      <w:pPr>
        <w:ind w:left="2560" w:hanging="360"/>
      </w:pPr>
      <w:rPr>
        <w:rFonts w:cs="Times New Roman"/>
      </w:rPr>
    </w:lvl>
    <w:lvl w:ilvl="4" w:tplc="04150019" w:tentative="1">
      <w:start w:val="1"/>
      <w:numFmt w:val="lowerLetter"/>
      <w:lvlText w:val="%5."/>
      <w:lvlJc w:val="left"/>
      <w:pPr>
        <w:ind w:left="3280" w:hanging="360"/>
      </w:pPr>
      <w:rPr>
        <w:rFonts w:cs="Times New Roman"/>
      </w:rPr>
    </w:lvl>
    <w:lvl w:ilvl="5" w:tplc="0415001B" w:tentative="1">
      <w:start w:val="1"/>
      <w:numFmt w:val="lowerRoman"/>
      <w:lvlText w:val="%6."/>
      <w:lvlJc w:val="right"/>
      <w:pPr>
        <w:ind w:left="4000" w:hanging="180"/>
      </w:pPr>
      <w:rPr>
        <w:rFonts w:cs="Times New Roman"/>
      </w:rPr>
    </w:lvl>
    <w:lvl w:ilvl="6" w:tplc="0415000F" w:tentative="1">
      <w:start w:val="1"/>
      <w:numFmt w:val="decimal"/>
      <w:lvlText w:val="%7."/>
      <w:lvlJc w:val="left"/>
      <w:pPr>
        <w:ind w:left="4720" w:hanging="360"/>
      </w:pPr>
      <w:rPr>
        <w:rFonts w:cs="Times New Roman"/>
      </w:rPr>
    </w:lvl>
    <w:lvl w:ilvl="7" w:tplc="04150019" w:tentative="1">
      <w:start w:val="1"/>
      <w:numFmt w:val="lowerLetter"/>
      <w:lvlText w:val="%8."/>
      <w:lvlJc w:val="left"/>
      <w:pPr>
        <w:ind w:left="5440" w:hanging="360"/>
      </w:pPr>
      <w:rPr>
        <w:rFonts w:cs="Times New Roman"/>
      </w:rPr>
    </w:lvl>
    <w:lvl w:ilvl="8" w:tplc="0415001B" w:tentative="1">
      <w:start w:val="1"/>
      <w:numFmt w:val="lowerRoman"/>
      <w:lvlText w:val="%9."/>
      <w:lvlJc w:val="right"/>
      <w:pPr>
        <w:ind w:left="6160" w:hanging="180"/>
      </w:pPr>
      <w:rPr>
        <w:rFonts w:cs="Times New Roman"/>
      </w:rPr>
    </w:lvl>
  </w:abstractNum>
  <w:abstractNum w:abstractNumId="32" w15:restartNumberingAfterBreak="0">
    <w:nsid w:val="485363F8"/>
    <w:multiLevelType w:val="multilevel"/>
    <w:tmpl w:val="FAD8BAF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1162F9"/>
    <w:multiLevelType w:val="hybridMultilevel"/>
    <w:tmpl w:val="3586ABB4"/>
    <w:lvl w:ilvl="0" w:tplc="A762E2E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96E54B7"/>
    <w:multiLevelType w:val="hybridMultilevel"/>
    <w:tmpl w:val="64BC18D6"/>
    <w:lvl w:ilvl="0" w:tplc="3880168A">
      <w:start w:val="1"/>
      <w:numFmt w:val="decimal"/>
      <w:lvlText w:val="%1."/>
      <w:lvlJc w:val="left"/>
      <w:pPr>
        <w:tabs>
          <w:tab w:val="num" w:pos="567"/>
        </w:tabs>
        <w:ind w:left="567" w:hanging="454"/>
      </w:pPr>
      <w:rPr>
        <w:rFonts w:cs="Times New Roman" w:hint="default"/>
        <w:b/>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5" w15:restartNumberingAfterBreak="0">
    <w:nsid w:val="517F2A4E"/>
    <w:multiLevelType w:val="multilevel"/>
    <w:tmpl w:val="BAE0DCF2"/>
    <w:lvl w:ilvl="0">
      <w:start w:val="1"/>
      <w:numFmt w:val="decimal"/>
      <w:lvlText w:val="%1."/>
      <w:lvlJc w:val="left"/>
      <w:rPr>
        <w:rFonts w:ascii="Garamond" w:eastAsia="Garamond" w:hAnsi="Garamond" w:cs="Garamond"/>
        <w:b/>
        <w:bCs/>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F93EE7"/>
    <w:multiLevelType w:val="hybridMultilevel"/>
    <w:tmpl w:val="A55C2B56"/>
    <w:lvl w:ilvl="0" w:tplc="E7903C44">
      <w:start w:val="1"/>
      <w:numFmt w:val="lowerLetter"/>
      <w:lvlText w:val="%1)"/>
      <w:lvlJc w:val="left"/>
      <w:pPr>
        <w:tabs>
          <w:tab w:val="num" w:pos="1021"/>
        </w:tabs>
        <w:ind w:left="1021" w:hanging="454"/>
      </w:pPr>
      <w:rPr>
        <w:rFonts w:cs="Times New Roman" w:hint="default"/>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37" w15:restartNumberingAfterBreak="0">
    <w:nsid w:val="540D3FAE"/>
    <w:multiLevelType w:val="hybridMultilevel"/>
    <w:tmpl w:val="354E5610"/>
    <w:lvl w:ilvl="0" w:tplc="0415000F">
      <w:start w:val="1"/>
      <w:numFmt w:val="decimal"/>
      <w:lvlText w:val="%1."/>
      <w:lvlJc w:val="left"/>
      <w:pPr>
        <w:ind w:left="720" w:hanging="360"/>
      </w:pPr>
      <w:rPr>
        <w:rFonts w:cs="Times New Roman" w:hint="default"/>
      </w:rPr>
    </w:lvl>
    <w:lvl w:ilvl="1" w:tplc="0602F46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47C5EF2"/>
    <w:multiLevelType w:val="hybridMultilevel"/>
    <w:tmpl w:val="6D1429A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4CB3777"/>
    <w:multiLevelType w:val="hybridMultilevel"/>
    <w:tmpl w:val="0A7A603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8EC2C40"/>
    <w:multiLevelType w:val="hybridMultilevel"/>
    <w:tmpl w:val="EE302B3A"/>
    <w:lvl w:ilvl="0" w:tplc="0415000F">
      <w:start w:val="1"/>
      <w:numFmt w:val="decimal"/>
      <w:lvlText w:val="%1."/>
      <w:lvlJc w:val="left"/>
      <w:pPr>
        <w:ind w:left="720" w:hanging="360"/>
      </w:pPr>
      <w:rPr>
        <w:rFonts w:cs="Times New Roman"/>
      </w:rPr>
    </w:lvl>
    <w:lvl w:ilvl="1" w:tplc="E82EEC6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CFE4ECB"/>
    <w:multiLevelType w:val="multilevel"/>
    <w:tmpl w:val="5BAC63A6"/>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42" w15:restartNumberingAfterBreak="0">
    <w:nsid w:val="5DE96F91"/>
    <w:multiLevelType w:val="singleLevel"/>
    <w:tmpl w:val="E498523C"/>
    <w:lvl w:ilvl="0">
      <w:start w:val="1"/>
      <w:numFmt w:val="decimal"/>
      <w:lvlText w:val="%1)"/>
      <w:lvlJc w:val="left"/>
      <w:pPr>
        <w:tabs>
          <w:tab w:val="num" w:pos="907"/>
        </w:tabs>
        <w:ind w:left="907" w:hanging="453"/>
      </w:pPr>
      <w:rPr>
        <w:rFonts w:cs="Times New Roman" w:hint="default"/>
      </w:rPr>
    </w:lvl>
  </w:abstractNum>
  <w:abstractNum w:abstractNumId="43" w15:restartNumberingAfterBreak="0">
    <w:nsid w:val="609A48AF"/>
    <w:multiLevelType w:val="hybridMultilevel"/>
    <w:tmpl w:val="E2C6622A"/>
    <w:lvl w:ilvl="0" w:tplc="0CCEB262">
      <w:start w:val="8"/>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1956E3B"/>
    <w:multiLevelType w:val="hybridMultilevel"/>
    <w:tmpl w:val="77E284C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43E64F4"/>
    <w:multiLevelType w:val="hybridMultilevel"/>
    <w:tmpl w:val="93A49DA4"/>
    <w:lvl w:ilvl="0" w:tplc="280009CE">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B014238"/>
    <w:multiLevelType w:val="hybridMultilevel"/>
    <w:tmpl w:val="5EFC6F82"/>
    <w:lvl w:ilvl="0" w:tplc="67AC8E8A">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7" w15:restartNumberingAfterBreak="0">
    <w:nsid w:val="6B141AD8"/>
    <w:multiLevelType w:val="hybridMultilevel"/>
    <w:tmpl w:val="98CA0784"/>
    <w:lvl w:ilvl="0" w:tplc="C0306636">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C2E6E1B"/>
    <w:multiLevelType w:val="hybridMultilevel"/>
    <w:tmpl w:val="97180A74"/>
    <w:lvl w:ilvl="0" w:tplc="1ADE0124">
      <w:start w:val="1"/>
      <w:numFmt w:val="decimal"/>
      <w:lvlText w:val="%1."/>
      <w:lvlJc w:val="left"/>
      <w:pPr>
        <w:ind w:left="720" w:hanging="360"/>
      </w:pPr>
      <w:rPr>
        <w:rFonts w:cs="Times New Roman"/>
        <w:b/>
        <w:strike w:val="0"/>
        <w:color w:val="auto"/>
      </w:rPr>
    </w:lvl>
    <w:lvl w:ilvl="1" w:tplc="A97EBE60">
      <w:start w:val="1"/>
      <w:numFmt w:val="lowerLetter"/>
      <w:lvlText w:val="%2)"/>
      <w:lvlJc w:val="left"/>
      <w:pPr>
        <w:ind w:left="1440" w:hanging="360"/>
      </w:pPr>
      <w:rPr>
        <w:rFonts w:cs="Times New Roman" w:hint="default"/>
      </w:rPr>
    </w:lvl>
    <w:lvl w:ilvl="2" w:tplc="2A50C58C">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D814699"/>
    <w:multiLevelType w:val="multilevel"/>
    <w:tmpl w:val="629C765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7217A7F"/>
    <w:multiLevelType w:val="hybridMultilevel"/>
    <w:tmpl w:val="9FF4D3A0"/>
    <w:lvl w:ilvl="0" w:tplc="2CDA2618">
      <w:start w:val="1"/>
      <w:numFmt w:val="decimal"/>
      <w:lvlText w:val="%1."/>
      <w:lvlJc w:val="left"/>
      <w:pPr>
        <w:tabs>
          <w:tab w:val="num" w:pos="567"/>
        </w:tabs>
        <w:ind w:left="567" w:hanging="454"/>
      </w:pPr>
      <w:rPr>
        <w:rFonts w:cs="Times New Roman" w:hint="default"/>
        <w:b/>
      </w:rPr>
    </w:lvl>
    <w:lvl w:ilvl="1" w:tplc="04150019" w:tentative="1">
      <w:start w:val="1"/>
      <w:numFmt w:val="lowerLetter"/>
      <w:lvlText w:val="%2."/>
      <w:lvlJc w:val="left"/>
      <w:pPr>
        <w:ind w:left="1439" w:hanging="360"/>
      </w:pPr>
      <w:rPr>
        <w:rFonts w:cs="Times New Roman"/>
      </w:rPr>
    </w:lvl>
    <w:lvl w:ilvl="2" w:tplc="0415001B" w:tentative="1">
      <w:start w:val="1"/>
      <w:numFmt w:val="lowerRoman"/>
      <w:lvlText w:val="%3."/>
      <w:lvlJc w:val="right"/>
      <w:pPr>
        <w:ind w:left="2159" w:hanging="180"/>
      </w:pPr>
      <w:rPr>
        <w:rFonts w:cs="Times New Roman"/>
      </w:rPr>
    </w:lvl>
    <w:lvl w:ilvl="3" w:tplc="0415000F" w:tentative="1">
      <w:start w:val="1"/>
      <w:numFmt w:val="decimal"/>
      <w:lvlText w:val="%4."/>
      <w:lvlJc w:val="left"/>
      <w:pPr>
        <w:ind w:left="2879" w:hanging="360"/>
      </w:pPr>
      <w:rPr>
        <w:rFonts w:cs="Times New Roman"/>
      </w:rPr>
    </w:lvl>
    <w:lvl w:ilvl="4" w:tplc="04150019" w:tentative="1">
      <w:start w:val="1"/>
      <w:numFmt w:val="lowerLetter"/>
      <w:lvlText w:val="%5."/>
      <w:lvlJc w:val="left"/>
      <w:pPr>
        <w:ind w:left="3599" w:hanging="360"/>
      </w:pPr>
      <w:rPr>
        <w:rFonts w:cs="Times New Roman"/>
      </w:rPr>
    </w:lvl>
    <w:lvl w:ilvl="5" w:tplc="0415001B" w:tentative="1">
      <w:start w:val="1"/>
      <w:numFmt w:val="lowerRoman"/>
      <w:lvlText w:val="%6."/>
      <w:lvlJc w:val="right"/>
      <w:pPr>
        <w:ind w:left="4319" w:hanging="180"/>
      </w:pPr>
      <w:rPr>
        <w:rFonts w:cs="Times New Roman"/>
      </w:rPr>
    </w:lvl>
    <w:lvl w:ilvl="6" w:tplc="0415000F" w:tentative="1">
      <w:start w:val="1"/>
      <w:numFmt w:val="decimal"/>
      <w:lvlText w:val="%7."/>
      <w:lvlJc w:val="left"/>
      <w:pPr>
        <w:ind w:left="5039" w:hanging="360"/>
      </w:pPr>
      <w:rPr>
        <w:rFonts w:cs="Times New Roman"/>
      </w:rPr>
    </w:lvl>
    <w:lvl w:ilvl="7" w:tplc="04150019" w:tentative="1">
      <w:start w:val="1"/>
      <w:numFmt w:val="lowerLetter"/>
      <w:lvlText w:val="%8."/>
      <w:lvlJc w:val="left"/>
      <w:pPr>
        <w:ind w:left="5759" w:hanging="360"/>
      </w:pPr>
      <w:rPr>
        <w:rFonts w:cs="Times New Roman"/>
      </w:rPr>
    </w:lvl>
    <w:lvl w:ilvl="8" w:tplc="0415001B" w:tentative="1">
      <w:start w:val="1"/>
      <w:numFmt w:val="lowerRoman"/>
      <w:lvlText w:val="%9."/>
      <w:lvlJc w:val="right"/>
      <w:pPr>
        <w:ind w:left="6479" w:hanging="180"/>
      </w:pPr>
      <w:rPr>
        <w:rFonts w:cs="Times New Roman"/>
      </w:rPr>
    </w:lvl>
  </w:abstractNum>
  <w:abstractNum w:abstractNumId="51" w15:restartNumberingAfterBreak="0">
    <w:nsid w:val="7F012936"/>
    <w:multiLevelType w:val="multilevel"/>
    <w:tmpl w:val="7C08B8C6"/>
    <w:lvl w:ilvl="0">
      <w:start w:val="1"/>
      <w:numFmt w:val="lowerLetter"/>
      <w:lvlText w:val="%1)"/>
      <w:lvlJc w:val="left"/>
      <w:pPr>
        <w:tabs>
          <w:tab w:val="num" w:pos="1021"/>
        </w:tabs>
        <w:ind w:left="1021" w:hanging="454"/>
      </w:pPr>
      <w:rPr>
        <w:rFonts w:ascii="Arial" w:eastAsia="Times New Roman"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4542527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254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7142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327666">
    <w:abstractNumId w:val="19"/>
    <w:lvlOverride w:ilvl="0">
      <w:startOverride w:val="1"/>
    </w:lvlOverride>
    <w:lvlOverride w:ilvl="1"/>
    <w:lvlOverride w:ilvl="2"/>
    <w:lvlOverride w:ilvl="3"/>
    <w:lvlOverride w:ilvl="4"/>
    <w:lvlOverride w:ilvl="5"/>
    <w:lvlOverride w:ilvl="6"/>
    <w:lvlOverride w:ilvl="7"/>
    <w:lvlOverride w:ilvl="8"/>
  </w:num>
  <w:num w:numId="5" w16cid:durableId="1769156291">
    <w:abstractNumId w:val="28"/>
  </w:num>
  <w:num w:numId="6" w16cid:durableId="1392190379">
    <w:abstractNumId w:val="34"/>
  </w:num>
  <w:num w:numId="7" w16cid:durableId="353386717">
    <w:abstractNumId w:val="51"/>
  </w:num>
  <w:num w:numId="8" w16cid:durableId="72096082">
    <w:abstractNumId w:val="1"/>
  </w:num>
  <w:num w:numId="9" w16cid:durableId="238371804">
    <w:abstractNumId w:val="0"/>
  </w:num>
  <w:num w:numId="10" w16cid:durableId="573783026">
    <w:abstractNumId w:val="25"/>
  </w:num>
  <w:num w:numId="11" w16cid:durableId="1034040107">
    <w:abstractNumId w:val="4"/>
  </w:num>
  <w:num w:numId="12" w16cid:durableId="271864863">
    <w:abstractNumId w:val="3"/>
  </w:num>
  <w:num w:numId="13" w16cid:durableId="232854154">
    <w:abstractNumId w:val="9"/>
  </w:num>
  <w:num w:numId="14" w16cid:durableId="2120907478">
    <w:abstractNumId w:val="50"/>
  </w:num>
  <w:num w:numId="15" w16cid:durableId="1825005990">
    <w:abstractNumId w:val="41"/>
  </w:num>
  <w:num w:numId="16" w16cid:durableId="495194897">
    <w:abstractNumId w:val="36"/>
  </w:num>
  <w:num w:numId="17" w16cid:durableId="877813403">
    <w:abstractNumId w:val="29"/>
  </w:num>
  <w:num w:numId="18" w16cid:durableId="1685980222">
    <w:abstractNumId w:val="7"/>
  </w:num>
  <w:num w:numId="19" w16cid:durableId="1327900791">
    <w:abstractNumId w:val="49"/>
  </w:num>
  <w:num w:numId="20" w16cid:durableId="293875954">
    <w:abstractNumId w:val="22"/>
  </w:num>
  <w:num w:numId="21" w16cid:durableId="371998751">
    <w:abstractNumId w:val="26"/>
  </w:num>
  <w:num w:numId="22" w16cid:durableId="391805639">
    <w:abstractNumId w:val="40"/>
  </w:num>
  <w:num w:numId="23" w16cid:durableId="1499729713">
    <w:abstractNumId w:val="39"/>
  </w:num>
  <w:num w:numId="24" w16cid:durableId="1377510990">
    <w:abstractNumId w:val="11"/>
  </w:num>
  <w:num w:numId="25" w16cid:durableId="384569311">
    <w:abstractNumId w:val="42"/>
  </w:num>
  <w:num w:numId="26" w16cid:durableId="24060015">
    <w:abstractNumId w:val="48"/>
  </w:num>
  <w:num w:numId="27" w16cid:durableId="78909155">
    <w:abstractNumId w:val="14"/>
  </w:num>
  <w:num w:numId="28" w16cid:durableId="1591625272">
    <w:abstractNumId w:val="23"/>
  </w:num>
  <w:num w:numId="29" w16cid:durableId="1756512576">
    <w:abstractNumId w:val="6"/>
  </w:num>
  <w:num w:numId="30" w16cid:durableId="613438386">
    <w:abstractNumId w:val="20"/>
  </w:num>
  <w:num w:numId="31" w16cid:durableId="1501191555">
    <w:abstractNumId w:val="21"/>
  </w:num>
  <w:num w:numId="32" w16cid:durableId="1204757527">
    <w:abstractNumId w:val="18"/>
  </w:num>
  <w:num w:numId="33" w16cid:durableId="724834935">
    <w:abstractNumId w:val="38"/>
  </w:num>
  <w:num w:numId="34" w16cid:durableId="616326970">
    <w:abstractNumId w:val="12"/>
  </w:num>
  <w:num w:numId="35" w16cid:durableId="701370108">
    <w:abstractNumId w:val="46"/>
  </w:num>
  <w:num w:numId="36" w16cid:durableId="486560065">
    <w:abstractNumId w:val="37"/>
  </w:num>
  <w:num w:numId="37" w16cid:durableId="1761636867">
    <w:abstractNumId w:val="44"/>
  </w:num>
  <w:num w:numId="38" w16cid:durableId="1468738057">
    <w:abstractNumId w:val="16"/>
  </w:num>
  <w:num w:numId="39" w16cid:durableId="1701197162">
    <w:abstractNumId w:val="24"/>
  </w:num>
  <w:num w:numId="40" w16cid:durableId="842624945">
    <w:abstractNumId w:val="27"/>
  </w:num>
  <w:num w:numId="41" w16cid:durableId="546259972">
    <w:abstractNumId w:val="35"/>
  </w:num>
  <w:num w:numId="42" w16cid:durableId="466434160">
    <w:abstractNumId w:val="8"/>
  </w:num>
  <w:num w:numId="43" w16cid:durableId="1472869791">
    <w:abstractNumId w:val="17"/>
  </w:num>
  <w:num w:numId="44" w16cid:durableId="967003868">
    <w:abstractNumId w:val="32"/>
  </w:num>
  <w:num w:numId="45" w16cid:durableId="432477909">
    <w:abstractNumId w:val="30"/>
  </w:num>
  <w:num w:numId="46" w16cid:durableId="319234070">
    <w:abstractNumId w:val="10"/>
  </w:num>
  <w:num w:numId="47" w16cid:durableId="430778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60757">
    <w:abstractNumId w:val="15"/>
  </w:num>
  <w:num w:numId="49" w16cid:durableId="1336611412">
    <w:abstractNumId w:val="5"/>
  </w:num>
  <w:num w:numId="50" w16cid:durableId="1438212184">
    <w:abstractNumId w:val="31"/>
  </w:num>
  <w:num w:numId="51" w16cid:durableId="888806362">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0F"/>
    <w:rsid w:val="0000441E"/>
    <w:rsid w:val="000125C9"/>
    <w:rsid w:val="00021C14"/>
    <w:rsid w:val="00031337"/>
    <w:rsid w:val="00082AC0"/>
    <w:rsid w:val="00096F6A"/>
    <w:rsid w:val="0009787D"/>
    <w:rsid w:val="000A28F4"/>
    <w:rsid w:val="000B08F0"/>
    <w:rsid w:val="000E4CEF"/>
    <w:rsid w:val="0010341E"/>
    <w:rsid w:val="001041BD"/>
    <w:rsid w:val="00114883"/>
    <w:rsid w:val="00135953"/>
    <w:rsid w:val="001368A5"/>
    <w:rsid w:val="001455A3"/>
    <w:rsid w:val="001775FB"/>
    <w:rsid w:val="0019327B"/>
    <w:rsid w:val="001D4275"/>
    <w:rsid w:val="001E3BFA"/>
    <w:rsid w:val="002109F2"/>
    <w:rsid w:val="00217B94"/>
    <w:rsid w:val="00233C28"/>
    <w:rsid w:val="002551B1"/>
    <w:rsid w:val="002745D6"/>
    <w:rsid w:val="002A0378"/>
    <w:rsid w:val="002B6D0B"/>
    <w:rsid w:val="002D0F72"/>
    <w:rsid w:val="002D6BFC"/>
    <w:rsid w:val="0030670F"/>
    <w:rsid w:val="0034110C"/>
    <w:rsid w:val="00354685"/>
    <w:rsid w:val="003730F6"/>
    <w:rsid w:val="003A6C74"/>
    <w:rsid w:val="003B5884"/>
    <w:rsid w:val="003C185E"/>
    <w:rsid w:val="00441B71"/>
    <w:rsid w:val="00457355"/>
    <w:rsid w:val="00473341"/>
    <w:rsid w:val="0049230C"/>
    <w:rsid w:val="00496827"/>
    <w:rsid w:val="004D5BAD"/>
    <w:rsid w:val="004E432A"/>
    <w:rsid w:val="005034C4"/>
    <w:rsid w:val="005B2D51"/>
    <w:rsid w:val="005C283E"/>
    <w:rsid w:val="005D4C83"/>
    <w:rsid w:val="00635EBF"/>
    <w:rsid w:val="00670212"/>
    <w:rsid w:val="00675DDD"/>
    <w:rsid w:val="006B464F"/>
    <w:rsid w:val="006C05E8"/>
    <w:rsid w:val="007036AA"/>
    <w:rsid w:val="00763278"/>
    <w:rsid w:val="007A15B3"/>
    <w:rsid w:val="007A5740"/>
    <w:rsid w:val="007B5FD1"/>
    <w:rsid w:val="007D7BC2"/>
    <w:rsid w:val="00820DBE"/>
    <w:rsid w:val="0082408E"/>
    <w:rsid w:val="00846233"/>
    <w:rsid w:val="00876B66"/>
    <w:rsid w:val="008A51B6"/>
    <w:rsid w:val="008C1261"/>
    <w:rsid w:val="008C5EF4"/>
    <w:rsid w:val="008F094D"/>
    <w:rsid w:val="008F7EEA"/>
    <w:rsid w:val="00905A18"/>
    <w:rsid w:val="0098245B"/>
    <w:rsid w:val="009B60C7"/>
    <w:rsid w:val="009C1E17"/>
    <w:rsid w:val="009D08AF"/>
    <w:rsid w:val="009D6768"/>
    <w:rsid w:val="009F1536"/>
    <w:rsid w:val="00A2383E"/>
    <w:rsid w:val="00A26599"/>
    <w:rsid w:val="00A32A23"/>
    <w:rsid w:val="00A45946"/>
    <w:rsid w:val="00A55F7C"/>
    <w:rsid w:val="00A861C3"/>
    <w:rsid w:val="00A90312"/>
    <w:rsid w:val="00A92499"/>
    <w:rsid w:val="00A92DA6"/>
    <w:rsid w:val="00A97DD0"/>
    <w:rsid w:val="00AA61A3"/>
    <w:rsid w:val="00AD0608"/>
    <w:rsid w:val="00AD61A2"/>
    <w:rsid w:val="00B137F4"/>
    <w:rsid w:val="00B16EE5"/>
    <w:rsid w:val="00B62172"/>
    <w:rsid w:val="00BA761F"/>
    <w:rsid w:val="00BE1AEB"/>
    <w:rsid w:val="00BE4CD9"/>
    <w:rsid w:val="00BE6F80"/>
    <w:rsid w:val="00BF70A2"/>
    <w:rsid w:val="00C06D9E"/>
    <w:rsid w:val="00C262EC"/>
    <w:rsid w:val="00C53A6A"/>
    <w:rsid w:val="00C94497"/>
    <w:rsid w:val="00CF4588"/>
    <w:rsid w:val="00D43FA0"/>
    <w:rsid w:val="00D60588"/>
    <w:rsid w:val="00DA3883"/>
    <w:rsid w:val="00DD06AD"/>
    <w:rsid w:val="00E46184"/>
    <w:rsid w:val="00EC2F00"/>
    <w:rsid w:val="00ED7ECB"/>
    <w:rsid w:val="00EF0A51"/>
    <w:rsid w:val="00EF12F0"/>
    <w:rsid w:val="00F014E2"/>
    <w:rsid w:val="00F0340E"/>
    <w:rsid w:val="00FB4F9B"/>
    <w:rsid w:val="00FB4FE8"/>
    <w:rsid w:val="00FD3F72"/>
    <w:rsid w:val="00FF3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989F1"/>
  <w15:docId w15:val="{3FF80EED-6911-4D1B-8839-363AD37B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70F"/>
    <w:rPr>
      <w:rFonts w:ascii="Arial" w:eastAsia="Times New Roman"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30670F"/>
    <w:pPr>
      <w:spacing w:after="120"/>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30670F"/>
    <w:rPr>
      <w:rFonts w:ascii="Times New Roman" w:hAnsi="Times New Roman" w:cs="Times New Roman"/>
      <w:sz w:val="20"/>
      <w:szCs w:val="20"/>
      <w:lang w:eastAsia="pl-PL"/>
    </w:rPr>
  </w:style>
  <w:style w:type="paragraph" w:customStyle="1" w:styleId="Default">
    <w:name w:val="Default"/>
    <w:rsid w:val="0030670F"/>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link w:val="AkapitzlistZnak"/>
    <w:uiPriority w:val="99"/>
    <w:qFormat/>
    <w:rsid w:val="0030670F"/>
    <w:pPr>
      <w:spacing w:after="200" w:line="276" w:lineRule="auto"/>
      <w:ind w:left="720"/>
      <w:contextualSpacing/>
    </w:pPr>
    <w:rPr>
      <w:rFonts w:ascii="Calibri" w:eastAsia="Calibri" w:hAnsi="Calibri"/>
      <w:sz w:val="20"/>
      <w:szCs w:val="20"/>
    </w:rPr>
  </w:style>
  <w:style w:type="paragraph" w:styleId="Bezodstpw">
    <w:name w:val="No Spacing"/>
    <w:uiPriority w:val="99"/>
    <w:qFormat/>
    <w:rsid w:val="0030670F"/>
    <w:rPr>
      <w:lang w:eastAsia="en-US"/>
    </w:rPr>
  </w:style>
  <w:style w:type="paragraph" w:customStyle="1" w:styleId="WW-Tekstpodstawowy2">
    <w:name w:val="WW-Tekst podstawowy 2"/>
    <w:basedOn w:val="Normalny"/>
    <w:uiPriority w:val="99"/>
    <w:rsid w:val="00C53A6A"/>
    <w:pPr>
      <w:suppressAutoHyphens/>
      <w:spacing w:line="360" w:lineRule="auto"/>
    </w:pPr>
    <w:rPr>
      <w:rFonts w:ascii="Times New Roman" w:hAnsi="Times New Roman"/>
      <w:b/>
      <w:sz w:val="32"/>
      <w:szCs w:val="20"/>
      <w:lang w:eastAsia="ar-SA"/>
    </w:rPr>
  </w:style>
  <w:style w:type="paragraph" w:styleId="NormalnyWeb">
    <w:name w:val="Normal (Web)"/>
    <w:basedOn w:val="Normalny"/>
    <w:uiPriority w:val="99"/>
    <w:rsid w:val="00C53A6A"/>
    <w:pPr>
      <w:suppressAutoHyphens/>
    </w:pPr>
    <w:rPr>
      <w:rFonts w:ascii="Times New Roman" w:hAnsi="Times New Roman"/>
      <w:lang w:eastAsia="ar-SA"/>
    </w:rPr>
  </w:style>
  <w:style w:type="paragraph" w:styleId="Nagwek">
    <w:name w:val="header"/>
    <w:basedOn w:val="Normalny"/>
    <w:link w:val="NagwekZnak"/>
    <w:uiPriority w:val="99"/>
    <w:semiHidden/>
    <w:rsid w:val="00114883"/>
    <w:pPr>
      <w:tabs>
        <w:tab w:val="center" w:pos="4536"/>
        <w:tab w:val="right" w:pos="9072"/>
      </w:tabs>
    </w:pPr>
  </w:style>
  <w:style w:type="character" w:customStyle="1" w:styleId="NagwekZnak">
    <w:name w:val="Nagłówek Znak"/>
    <w:basedOn w:val="Domylnaczcionkaakapitu"/>
    <w:link w:val="Nagwek"/>
    <w:uiPriority w:val="99"/>
    <w:semiHidden/>
    <w:locked/>
    <w:rsid w:val="00114883"/>
    <w:rPr>
      <w:rFonts w:ascii="Arial" w:hAnsi="Arial" w:cs="Times New Roman"/>
      <w:sz w:val="24"/>
      <w:szCs w:val="24"/>
      <w:lang w:eastAsia="pl-PL"/>
    </w:rPr>
  </w:style>
  <w:style w:type="paragraph" w:styleId="Stopka">
    <w:name w:val="footer"/>
    <w:basedOn w:val="Normalny"/>
    <w:link w:val="StopkaZnak"/>
    <w:uiPriority w:val="99"/>
    <w:rsid w:val="00114883"/>
    <w:pPr>
      <w:tabs>
        <w:tab w:val="center" w:pos="4536"/>
        <w:tab w:val="right" w:pos="9072"/>
      </w:tabs>
    </w:pPr>
  </w:style>
  <w:style w:type="character" w:customStyle="1" w:styleId="StopkaZnak">
    <w:name w:val="Stopka Znak"/>
    <w:basedOn w:val="Domylnaczcionkaakapitu"/>
    <w:link w:val="Stopka"/>
    <w:uiPriority w:val="99"/>
    <w:locked/>
    <w:rsid w:val="00114883"/>
    <w:rPr>
      <w:rFonts w:ascii="Arial" w:hAnsi="Arial" w:cs="Times New Roman"/>
      <w:sz w:val="24"/>
      <w:szCs w:val="24"/>
      <w:lang w:eastAsia="pl-PL"/>
    </w:rPr>
  </w:style>
  <w:style w:type="paragraph" w:styleId="Tekstprzypisudolnego">
    <w:name w:val="footnote text"/>
    <w:basedOn w:val="Normalny"/>
    <w:link w:val="TekstprzypisudolnegoZnak"/>
    <w:uiPriority w:val="99"/>
    <w:rsid w:val="00CF4588"/>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locked/>
    <w:rsid w:val="00CF4588"/>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CF4588"/>
    <w:rPr>
      <w:rFonts w:cs="Times New Roman"/>
      <w:vertAlign w:val="superscript"/>
    </w:rPr>
  </w:style>
  <w:style w:type="character" w:customStyle="1" w:styleId="AkapitzlistZnak">
    <w:name w:val="Akapit z listą Znak"/>
    <w:link w:val="Akapitzlist"/>
    <w:uiPriority w:val="99"/>
    <w:locked/>
    <w:rsid w:val="000B08F0"/>
    <w:rPr>
      <w:rFonts w:ascii="Calibri" w:eastAsia="Times New Roman" w:hAnsi="Calibri"/>
    </w:rPr>
  </w:style>
  <w:style w:type="character" w:styleId="Pogrubienie">
    <w:name w:val="Strong"/>
    <w:basedOn w:val="Domylnaczcionkaakapitu"/>
    <w:uiPriority w:val="99"/>
    <w:qFormat/>
    <w:rsid w:val="00A55F7C"/>
    <w:rPr>
      <w:rFonts w:cs="Times New Roman"/>
      <w:b/>
      <w:bCs/>
    </w:rPr>
  </w:style>
  <w:style w:type="paragraph" w:styleId="Tekstprzypisukocowego">
    <w:name w:val="endnote text"/>
    <w:basedOn w:val="Normalny"/>
    <w:link w:val="TekstprzypisukocowegoZnak"/>
    <w:uiPriority w:val="99"/>
    <w:semiHidden/>
    <w:rsid w:val="0049230C"/>
    <w:rPr>
      <w:sz w:val="20"/>
      <w:szCs w:val="20"/>
    </w:rPr>
  </w:style>
  <w:style w:type="character" w:customStyle="1" w:styleId="TekstprzypisukocowegoZnak">
    <w:name w:val="Tekst przypisu końcowego Znak"/>
    <w:basedOn w:val="Domylnaczcionkaakapitu"/>
    <w:link w:val="Tekstprzypisukocowego"/>
    <w:uiPriority w:val="99"/>
    <w:semiHidden/>
    <w:locked/>
    <w:rsid w:val="0049230C"/>
    <w:rPr>
      <w:rFonts w:ascii="Arial" w:hAnsi="Arial" w:cs="Times New Roman"/>
      <w:sz w:val="20"/>
      <w:szCs w:val="20"/>
      <w:lang w:eastAsia="pl-PL"/>
    </w:rPr>
  </w:style>
  <w:style w:type="character" w:styleId="Odwoanieprzypisukocowego">
    <w:name w:val="endnote reference"/>
    <w:basedOn w:val="Domylnaczcionkaakapitu"/>
    <w:uiPriority w:val="99"/>
    <w:semiHidden/>
    <w:rsid w:val="0049230C"/>
    <w:rPr>
      <w:rFonts w:cs="Times New Roman"/>
      <w:vertAlign w:val="superscript"/>
    </w:rPr>
  </w:style>
  <w:style w:type="character" w:styleId="Odwoaniedokomentarza">
    <w:name w:val="annotation reference"/>
    <w:basedOn w:val="Domylnaczcionkaakapitu"/>
    <w:uiPriority w:val="99"/>
    <w:semiHidden/>
    <w:rsid w:val="0049230C"/>
    <w:rPr>
      <w:rFonts w:cs="Times New Roman"/>
      <w:sz w:val="16"/>
      <w:szCs w:val="16"/>
    </w:rPr>
  </w:style>
  <w:style w:type="paragraph" w:styleId="Tekstkomentarza">
    <w:name w:val="annotation text"/>
    <w:basedOn w:val="Normalny"/>
    <w:link w:val="TekstkomentarzaZnak"/>
    <w:uiPriority w:val="99"/>
    <w:semiHidden/>
    <w:rsid w:val="0049230C"/>
    <w:rPr>
      <w:sz w:val="20"/>
      <w:szCs w:val="20"/>
    </w:rPr>
  </w:style>
  <w:style w:type="character" w:customStyle="1" w:styleId="TekstkomentarzaZnak">
    <w:name w:val="Tekst komentarza Znak"/>
    <w:basedOn w:val="Domylnaczcionkaakapitu"/>
    <w:link w:val="Tekstkomentarza"/>
    <w:uiPriority w:val="99"/>
    <w:semiHidden/>
    <w:locked/>
    <w:rsid w:val="0049230C"/>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rsid w:val="0049230C"/>
    <w:rPr>
      <w:b/>
      <w:bCs/>
    </w:rPr>
  </w:style>
  <w:style w:type="character" w:customStyle="1" w:styleId="TematkomentarzaZnak">
    <w:name w:val="Temat komentarza Znak"/>
    <w:basedOn w:val="TekstkomentarzaZnak"/>
    <w:link w:val="Tematkomentarza"/>
    <w:uiPriority w:val="99"/>
    <w:semiHidden/>
    <w:locked/>
    <w:rsid w:val="0049230C"/>
    <w:rPr>
      <w:rFonts w:ascii="Arial" w:hAnsi="Arial" w:cs="Times New Roman"/>
      <w:b/>
      <w:bCs/>
      <w:sz w:val="20"/>
      <w:szCs w:val="20"/>
      <w:lang w:eastAsia="pl-PL"/>
    </w:rPr>
  </w:style>
  <w:style w:type="paragraph" w:styleId="Tekstdymka">
    <w:name w:val="Balloon Text"/>
    <w:basedOn w:val="Normalny"/>
    <w:link w:val="TekstdymkaZnak"/>
    <w:uiPriority w:val="99"/>
    <w:semiHidden/>
    <w:rsid w:val="0049230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230C"/>
    <w:rPr>
      <w:rFonts w:ascii="Tahoma" w:hAnsi="Tahoma" w:cs="Tahoma"/>
      <w:sz w:val="16"/>
      <w:szCs w:val="16"/>
      <w:lang w:eastAsia="pl-PL"/>
    </w:rPr>
  </w:style>
  <w:style w:type="character" w:customStyle="1" w:styleId="Teksttreci">
    <w:name w:val="Tekst treści_"/>
    <w:basedOn w:val="Domylnaczcionkaakapitu"/>
    <w:link w:val="Teksttreci0"/>
    <w:uiPriority w:val="99"/>
    <w:rsid w:val="00457355"/>
    <w:rPr>
      <w:rFonts w:ascii="Garamond" w:eastAsia="Garamond" w:hAnsi="Garamond" w:cs="Garamond"/>
      <w:sz w:val="18"/>
      <w:szCs w:val="18"/>
      <w:shd w:val="clear" w:color="auto" w:fill="FFFFFF"/>
    </w:rPr>
  </w:style>
  <w:style w:type="paragraph" w:customStyle="1" w:styleId="Teksttreci0">
    <w:name w:val="Tekst treści"/>
    <w:basedOn w:val="Normalny"/>
    <w:link w:val="Teksttreci"/>
    <w:uiPriority w:val="99"/>
    <w:rsid w:val="00457355"/>
    <w:pPr>
      <w:widowControl w:val="0"/>
      <w:shd w:val="clear" w:color="auto" w:fill="FFFFFF"/>
      <w:spacing w:before="120" w:line="446" w:lineRule="exact"/>
      <w:ind w:hanging="320"/>
      <w:jc w:val="both"/>
    </w:pPr>
    <w:rPr>
      <w:rFonts w:ascii="Garamond" w:eastAsia="Garamond" w:hAnsi="Garamond" w:cs="Garamond"/>
      <w:sz w:val="18"/>
      <w:szCs w:val="18"/>
    </w:rPr>
  </w:style>
  <w:style w:type="character" w:customStyle="1" w:styleId="Bodytext">
    <w:name w:val="Body text_"/>
    <w:link w:val="Tekstpodstawowy1"/>
    <w:uiPriority w:val="99"/>
    <w:locked/>
    <w:rsid w:val="00A45946"/>
    <w:rPr>
      <w:rFonts w:ascii="Tahoma" w:eastAsia="Times New Roman" w:hAnsi="Tahoma"/>
      <w:sz w:val="18"/>
      <w:shd w:val="clear" w:color="auto" w:fill="FFFFFF"/>
    </w:rPr>
  </w:style>
  <w:style w:type="character" w:customStyle="1" w:styleId="Bodytext2">
    <w:name w:val="Body text (2)_"/>
    <w:link w:val="Bodytext20"/>
    <w:uiPriority w:val="99"/>
    <w:locked/>
    <w:rsid w:val="00A45946"/>
    <w:rPr>
      <w:rFonts w:ascii="Tahoma" w:eastAsia="Times New Roman" w:hAnsi="Tahoma"/>
      <w:b/>
      <w:sz w:val="18"/>
      <w:shd w:val="clear" w:color="auto" w:fill="FFFFFF"/>
    </w:rPr>
  </w:style>
  <w:style w:type="paragraph" w:customStyle="1" w:styleId="Tekstpodstawowy1">
    <w:name w:val="Tekst podstawowy1"/>
    <w:basedOn w:val="Normalny"/>
    <w:link w:val="Bodytext"/>
    <w:uiPriority w:val="99"/>
    <w:rsid w:val="00A45946"/>
    <w:pPr>
      <w:widowControl w:val="0"/>
      <w:shd w:val="clear" w:color="auto" w:fill="FFFFFF"/>
      <w:spacing w:after="600" w:line="240" w:lineRule="atLeast"/>
      <w:ind w:hanging="420"/>
    </w:pPr>
    <w:rPr>
      <w:rFonts w:ascii="Tahoma" w:hAnsi="Tahoma"/>
      <w:sz w:val="18"/>
      <w:szCs w:val="22"/>
    </w:rPr>
  </w:style>
  <w:style w:type="paragraph" w:customStyle="1" w:styleId="Bodytext20">
    <w:name w:val="Body text (2)"/>
    <w:basedOn w:val="Normalny"/>
    <w:link w:val="Bodytext2"/>
    <w:uiPriority w:val="99"/>
    <w:rsid w:val="00A45946"/>
    <w:pPr>
      <w:widowControl w:val="0"/>
      <w:shd w:val="clear" w:color="auto" w:fill="FFFFFF"/>
      <w:spacing w:before="600" w:after="600" w:line="346" w:lineRule="exact"/>
      <w:ind w:hanging="420"/>
    </w:pPr>
    <w:rPr>
      <w:rFonts w:ascii="Tahoma" w:hAnsi="Tahoma"/>
      <w:b/>
      <w:sz w:val="18"/>
      <w:szCs w:val="22"/>
    </w:rPr>
  </w:style>
  <w:style w:type="character" w:styleId="Hipercze">
    <w:name w:val="Hyperlink"/>
    <w:basedOn w:val="Domylnaczcionkaakapitu"/>
    <w:uiPriority w:val="99"/>
    <w:rsid w:val="00A45946"/>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grodzisk.wlk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0416-2744-47E7-8403-31DE009D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8721</Words>
  <Characters>58449</Characters>
  <Application>Microsoft Office Word</Application>
  <DocSecurity>0</DocSecurity>
  <Lines>487</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Ławniczak</dc:creator>
  <cp:keywords/>
  <dc:description/>
  <cp:lastModifiedBy>Anna Grzanowska</cp:lastModifiedBy>
  <cp:revision>3</cp:revision>
  <cp:lastPrinted>2023-09-14T09:52:00Z</cp:lastPrinted>
  <dcterms:created xsi:type="dcterms:W3CDTF">2023-09-29T08:06:00Z</dcterms:created>
  <dcterms:modified xsi:type="dcterms:W3CDTF">2023-09-29T08:24:00Z</dcterms:modified>
</cp:coreProperties>
</file>