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6E329F">
        <w:rPr>
          <w:rFonts w:ascii="Arial" w:hAnsi="Arial" w:cs="Arial"/>
          <w:iCs/>
          <w:sz w:val="22"/>
        </w:rPr>
        <w:t>5</w:t>
      </w:r>
      <w:bookmarkStart w:id="0" w:name="_GoBack"/>
      <w:bookmarkEnd w:id="0"/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417FF" w:rsidRPr="00896220" w:rsidRDefault="00BF6318" w:rsidP="00896220">
      <w:pPr>
        <w:tabs>
          <w:tab w:val="left" w:pos="540"/>
        </w:tabs>
        <w:spacing w:after="120" w:line="360" w:lineRule="auto"/>
        <w:ind w:left="284"/>
        <w:jc w:val="both"/>
        <w:rPr>
          <w:rFonts w:ascii="Arial" w:hAnsi="Arial" w:cs="Arial"/>
          <w:b/>
          <w:bCs/>
        </w:rPr>
      </w:pPr>
      <w:bookmarkStart w:id="2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896220" w:rsidRPr="003E657F">
        <w:rPr>
          <w:rFonts w:ascii="Arial" w:hAnsi="Arial" w:cs="Arial"/>
          <w:b/>
          <w:bCs/>
          <w:shd w:val="clear" w:color="auto" w:fill="FFFFFF"/>
        </w:rPr>
        <w:t xml:space="preserve">usługę </w:t>
      </w:r>
      <w:r w:rsidR="00896220">
        <w:rPr>
          <w:rFonts w:ascii="Arial" w:hAnsi="Arial" w:cs="Arial"/>
          <w:b/>
          <w:bCs/>
          <w:shd w:val="clear" w:color="auto" w:fill="FFFFFF"/>
        </w:rPr>
        <w:t xml:space="preserve">prac pielęgnacyjnych i karczowania przy opłotowaniu w m2 oraz </w:t>
      </w:r>
      <w:r w:rsidR="00896220" w:rsidRPr="003E657F">
        <w:rPr>
          <w:rFonts w:ascii="Arial" w:hAnsi="Arial" w:cs="Arial"/>
          <w:b/>
          <w:bCs/>
          <w:shd w:val="clear" w:color="auto" w:fill="FFFFFF"/>
        </w:rPr>
        <w:t>wycinki drzew i przejęcia pozyskanego drewna, obmiar brakarski, prace pielęgnacyjne, nasadzenia drzew, frezowanie pni na terenie administro</w:t>
      </w:r>
      <w:r w:rsidR="00896220">
        <w:rPr>
          <w:rFonts w:ascii="Arial" w:hAnsi="Arial" w:cs="Arial"/>
          <w:b/>
          <w:bCs/>
          <w:shd w:val="clear" w:color="auto" w:fill="FFFFFF"/>
        </w:rPr>
        <w:t xml:space="preserve">wanym przez 45 WOG w m. Wędrzyn, </w:t>
      </w:r>
      <w:r w:rsidR="00896220" w:rsidRPr="003E657F">
        <w:rPr>
          <w:rFonts w:ascii="Arial" w:hAnsi="Arial" w:cs="Arial"/>
          <w:b/>
          <w:bCs/>
          <w:shd w:val="clear" w:color="auto" w:fill="FFFFFF"/>
        </w:rPr>
        <w:t>Skwierzyna,</w:t>
      </w:r>
      <w:r w:rsidR="00896220">
        <w:rPr>
          <w:rFonts w:ascii="Arial" w:hAnsi="Arial" w:cs="Arial"/>
          <w:b/>
          <w:bCs/>
          <w:shd w:val="clear" w:color="auto" w:fill="FFFFFF"/>
        </w:rPr>
        <w:t xml:space="preserve"> Sulechów,</w:t>
      </w:r>
      <w:r w:rsidR="00896220" w:rsidRPr="003E657F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896220">
        <w:rPr>
          <w:rFonts w:ascii="Arial" w:hAnsi="Arial" w:cs="Arial"/>
          <w:b/>
          <w:bCs/>
          <w:shd w:val="clear" w:color="auto" w:fill="FFFFFF"/>
        </w:rPr>
        <w:t>Krosno Odrzańskie,</w:t>
      </w:r>
      <w:r w:rsidR="00896220" w:rsidRPr="003E657F">
        <w:rPr>
          <w:rFonts w:ascii="Arial" w:hAnsi="Arial" w:cs="Arial"/>
          <w:b/>
          <w:bCs/>
          <w:shd w:val="clear" w:color="auto" w:fill="FFFFFF"/>
        </w:rPr>
        <w:t xml:space="preserve"> Nowogród Bobrzań</w:t>
      </w:r>
      <w:r w:rsidR="00896220">
        <w:rPr>
          <w:rFonts w:ascii="Arial" w:hAnsi="Arial" w:cs="Arial"/>
          <w:b/>
          <w:bCs/>
          <w:shd w:val="clear" w:color="auto" w:fill="FFFFFF"/>
        </w:rPr>
        <w:t>ski, Czerwieńsk (CWCR Gorzów Wlkp., RZI Zielona Góra)</w:t>
      </w:r>
    </w:p>
    <w:p w:rsidR="00BF6318" w:rsidRPr="00572F0C" w:rsidRDefault="00BF6318" w:rsidP="00572F0C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2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B417FF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E65A93" w:rsidRPr="00C31CA0" w:rsidTr="00CF3844">
        <w:tc>
          <w:tcPr>
            <w:tcW w:w="15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54295C" w:rsidRDefault="00CC3BA2" w:rsidP="0054295C">
      <w:pPr>
        <w:spacing w:after="0" w:line="240" w:lineRule="auto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54295C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2E0" w:rsidRDefault="004942E0" w:rsidP="00EA13A8">
      <w:pPr>
        <w:spacing w:after="0" w:line="240" w:lineRule="auto"/>
      </w:pPr>
      <w:r>
        <w:separator/>
      </w:r>
    </w:p>
  </w:endnote>
  <w:endnote w:type="continuationSeparator" w:id="0">
    <w:p w:rsidR="004942E0" w:rsidRDefault="004942E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2E0" w:rsidRDefault="004942E0" w:rsidP="00EA13A8">
      <w:pPr>
        <w:spacing w:after="0" w:line="240" w:lineRule="auto"/>
      </w:pPr>
      <w:r>
        <w:separator/>
      </w:r>
    </w:p>
  </w:footnote>
  <w:footnote w:type="continuationSeparator" w:id="0">
    <w:p w:rsidR="004942E0" w:rsidRDefault="004942E0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1BB8"/>
    <w:rsid w:val="000A579C"/>
    <w:rsid w:val="000C56C9"/>
    <w:rsid w:val="000F1724"/>
    <w:rsid w:val="0010582E"/>
    <w:rsid w:val="00115A9C"/>
    <w:rsid w:val="001258DC"/>
    <w:rsid w:val="0017000D"/>
    <w:rsid w:val="001A1316"/>
    <w:rsid w:val="001B06BA"/>
    <w:rsid w:val="001F43F6"/>
    <w:rsid w:val="00203D8E"/>
    <w:rsid w:val="00207566"/>
    <w:rsid w:val="0021126F"/>
    <w:rsid w:val="002433E6"/>
    <w:rsid w:val="00271486"/>
    <w:rsid w:val="00281BF3"/>
    <w:rsid w:val="00286A65"/>
    <w:rsid w:val="00294DCE"/>
    <w:rsid w:val="002A05B9"/>
    <w:rsid w:val="002B1697"/>
    <w:rsid w:val="002D41C6"/>
    <w:rsid w:val="00301DA1"/>
    <w:rsid w:val="0030436F"/>
    <w:rsid w:val="003336D9"/>
    <w:rsid w:val="00340AFC"/>
    <w:rsid w:val="00355A8A"/>
    <w:rsid w:val="00362952"/>
    <w:rsid w:val="00381783"/>
    <w:rsid w:val="003975FC"/>
    <w:rsid w:val="003A3282"/>
    <w:rsid w:val="003D0630"/>
    <w:rsid w:val="003F151B"/>
    <w:rsid w:val="00417D32"/>
    <w:rsid w:val="00443B70"/>
    <w:rsid w:val="00452C88"/>
    <w:rsid w:val="00454C30"/>
    <w:rsid w:val="0048619A"/>
    <w:rsid w:val="004872F7"/>
    <w:rsid w:val="00491F0D"/>
    <w:rsid w:val="004942E0"/>
    <w:rsid w:val="0049572C"/>
    <w:rsid w:val="004A3A36"/>
    <w:rsid w:val="004A4378"/>
    <w:rsid w:val="004B3D0A"/>
    <w:rsid w:val="004B3D56"/>
    <w:rsid w:val="004D22BD"/>
    <w:rsid w:val="00512ACD"/>
    <w:rsid w:val="0052201D"/>
    <w:rsid w:val="00534759"/>
    <w:rsid w:val="0054295C"/>
    <w:rsid w:val="00557DC8"/>
    <w:rsid w:val="00564CA6"/>
    <w:rsid w:val="00570E29"/>
    <w:rsid w:val="00572F0C"/>
    <w:rsid w:val="005849A8"/>
    <w:rsid w:val="00587618"/>
    <w:rsid w:val="005E3DFA"/>
    <w:rsid w:val="005E4474"/>
    <w:rsid w:val="00601FD6"/>
    <w:rsid w:val="00605E02"/>
    <w:rsid w:val="0060672E"/>
    <w:rsid w:val="0060708C"/>
    <w:rsid w:val="0063426E"/>
    <w:rsid w:val="00637566"/>
    <w:rsid w:val="00652056"/>
    <w:rsid w:val="006E329F"/>
    <w:rsid w:val="006F1C7D"/>
    <w:rsid w:val="00702E0C"/>
    <w:rsid w:val="00721E8E"/>
    <w:rsid w:val="00730CF5"/>
    <w:rsid w:val="007345DE"/>
    <w:rsid w:val="007351ED"/>
    <w:rsid w:val="00736527"/>
    <w:rsid w:val="00744836"/>
    <w:rsid w:val="00766A39"/>
    <w:rsid w:val="007701A1"/>
    <w:rsid w:val="00781182"/>
    <w:rsid w:val="00784135"/>
    <w:rsid w:val="007903D3"/>
    <w:rsid w:val="00790424"/>
    <w:rsid w:val="00790F1A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9622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D02A5"/>
    <w:rsid w:val="00AE30AF"/>
    <w:rsid w:val="00AF1241"/>
    <w:rsid w:val="00B025AC"/>
    <w:rsid w:val="00B05829"/>
    <w:rsid w:val="00B35B52"/>
    <w:rsid w:val="00B417FF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6755B"/>
    <w:rsid w:val="00D811DA"/>
    <w:rsid w:val="00D85D23"/>
    <w:rsid w:val="00DA489B"/>
    <w:rsid w:val="00DB7E17"/>
    <w:rsid w:val="00DC329F"/>
    <w:rsid w:val="00DC3A00"/>
    <w:rsid w:val="00E61822"/>
    <w:rsid w:val="00E65A93"/>
    <w:rsid w:val="00E84931"/>
    <w:rsid w:val="00EA13A8"/>
    <w:rsid w:val="00EA414A"/>
    <w:rsid w:val="00EC04D6"/>
    <w:rsid w:val="00EC1069"/>
    <w:rsid w:val="00EC2136"/>
    <w:rsid w:val="00EE486F"/>
    <w:rsid w:val="00F1214E"/>
    <w:rsid w:val="00F14CDE"/>
    <w:rsid w:val="00F16CE0"/>
    <w:rsid w:val="00F40652"/>
    <w:rsid w:val="00F45F28"/>
    <w:rsid w:val="00F64F30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745B2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5FACD-9612-4857-8137-3AD9AD179E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6048B71-525E-41DB-A927-83944C7CD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5</cp:revision>
  <cp:lastPrinted>2025-04-08T10:47:00Z</cp:lastPrinted>
  <dcterms:created xsi:type="dcterms:W3CDTF">2025-04-23T12:15:00Z</dcterms:created>
  <dcterms:modified xsi:type="dcterms:W3CDTF">2025-05-15T11:07:00Z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4760ec79-87c5-48af-a282-de35ebc226b9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