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EF09" w14:textId="77777777" w:rsidR="00527123" w:rsidRPr="00FF0070" w:rsidRDefault="00527123" w:rsidP="00527123">
      <w:pPr>
        <w:spacing w:after="0"/>
        <w:rPr>
          <w:rFonts w:ascii="Arial" w:hAnsi="Arial" w:cs="Arial"/>
          <w:b/>
          <w:bCs/>
        </w:rPr>
      </w:pPr>
      <w:r w:rsidRPr="00F27908">
        <w:rPr>
          <w:rFonts w:ascii="Arial" w:hAnsi="Arial" w:cs="Arial"/>
          <w:b/>
          <w:bCs/>
        </w:rPr>
        <w:t xml:space="preserve">Znak </w:t>
      </w:r>
      <w:r w:rsidRPr="00FF0070">
        <w:rPr>
          <w:rFonts w:ascii="Arial" w:hAnsi="Arial" w:cs="Arial"/>
          <w:b/>
          <w:bCs/>
        </w:rPr>
        <w:t xml:space="preserve">postępowania: </w:t>
      </w:r>
      <w:r w:rsidRPr="00FF0070">
        <w:rPr>
          <w:rFonts w:ascii="Arial" w:hAnsi="Arial" w:cs="Arial"/>
          <w:b/>
          <w:bCs/>
          <w:shd w:val="clear" w:color="auto" w:fill="FFFFFF"/>
        </w:rPr>
        <w:t>SP.26.1.202</w:t>
      </w:r>
      <w:r>
        <w:rPr>
          <w:rFonts w:ascii="Arial" w:hAnsi="Arial" w:cs="Arial"/>
          <w:b/>
          <w:bCs/>
          <w:shd w:val="clear" w:color="auto" w:fill="FFFFFF"/>
        </w:rPr>
        <w:t>5</w:t>
      </w:r>
    </w:p>
    <w:p w14:paraId="56FE23B4" w14:textId="77777777" w:rsidR="00527123" w:rsidRPr="00F27908" w:rsidRDefault="00527123" w:rsidP="00527123">
      <w:pPr>
        <w:spacing w:after="0"/>
        <w:jc w:val="right"/>
        <w:rPr>
          <w:rFonts w:ascii="Arial" w:hAnsi="Arial" w:cs="Arial"/>
          <w:b/>
        </w:rPr>
      </w:pPr>
    </w:p>
    <w:p w14:paraId="6EAC9EC2" w14:textId="7DCB6014" w:rsidR="00527123" w:rsidRPr="00F27908" w:rsidRDefault="00527123" w:rsidP="00527123">
      <w:pPr>
        <w:spacing w:after="0"/>
        <w:jc w:val="right"/>
        <w:rPr>
          <w:rFonts w:ascii="Arial" w:hAnsi="Arial" w:cs="Arial"/>
          <w:b/>
        </w:rPr>
      </w:pPr>
      <w:r w:rsidRPr="00F27908">
        <w:rPr>
          <w:rFonts w:ascii="Arial" w:hAnsi="Arial" w:cs="Arial"/>
          <w:b/>
        </w:rPr>
        <w:t xml:space="preserve">Załącznik nr </w:t>
      </w:r>
      <w:r w:rsidR="003D70C5">
        <w:rPr>
          <w:rFonts w:ascii="Arial" w:hAnsi="Arial" w:cs="Arial"/>
          <w:b/>
        </w:rPr>
        <w:t>9</w:t>
      </w:r>
      <w:r w:rsidRPr="00F27908">
        <w:rPr>
          <w:rFonts w:ascii="Arial" w:hAnsi="Arial" w:cs="Arial"/>
          <w:b/>
        </w:rPr>
        <w:t xml:space="preserve"> do SWZ</w:t>
      </w:r>
    </w:p>
    <w:p w14:paraId="6F5367AB" w14:textId="77777777" w:rsidR="00527123" w:rsidRPr="00F27908" w:rsidRDefault="00527123" w:rsidP="00527123">
      <w:pPr>
        <w:spacing w:after="0"/>
        <w:ind w:left="5664" w:firstLine="709"/>
        <w:jc w:val="right"/>
        <w:rPr>
          <w:rFonts w:ascii="Arial" w:hAnsi="Arial" w:cs="Arial"/>
          <w:i/>
        </w:rPr>
      </w:pPr>
      <w:bookmarkStart w:id="0" w:name="_Toc69004240"/>
      <w:bookmarkStart w:id="1" w:name="_Toc69090021"/>
      <w:bookmarkStart w:id="2" w:name="_Toc69712020"/>
    </w:p>
    <w:p w14:paraId="6DBCFA3D" w14:textId="77777777" w:rsidR="00527123" w:rsidRPr="00F27908" w:rsidRDefault="00527123" w:rsidP="00527123">
      <w:pPr>
        <w:spacing w:after="0"/>
        <w:ind w:left="5664" w:firstLine="709"/>
        <w:jc w:val="right"/>
        <w:rPr>
          <w:rFonts w:ascii="Arial" w:hAnsi="Arial" w:cs="Arial"/>
          <w:i/>
        </w:rPr>
      </w:pPr>
      <w:r w:rsidRPr="00F27908">
        <w:rPr>
          <w:rFonts w:ascii="Arial" w:hAnsi="Arial" w:cs="Arial"/>
          <w:i/>
        </w:rPr>
        <w:t>………………………………</w:t>
      </w:r>
    </w:p>
    <w:p w14:paraId="05D8DE64" w14:textId="77777777" w:rsidR="00527123" w:rsidRPr="00F27908" w:rsidRDefault="00527123" w:rsidP="00527123">
      <w:pPr>
        <w:spacing w:after="0"/>
        <w:jc w:val="right"/>
        <w:rPr>
          <w:rFonts w:ascii="Arial" w:hAnsi="Arial" w:cs="Arial"/>
          <w:i/>
        </w:rPr>
      </w:pPr>
      <w:r w:rsidRPr="00F27908">
        <w:rPr>
          <w:rFonts w:ascii="Arial" w:hAnsi="Arial" w:cs="Arial"/>
        </w:rPr>
        <w:t xml:space="preserve">    </w:t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  <w:t xml:space="preserve">         </w:t>
      </w:r>
      <w:r w:rsidRPr="00F27908">
        <w:rPr>
          <w:rFonts w:ascii="Arial" w:hAnsi="Arial" w:cs="Arial"/>
          <w:i/>
        </w:rPr>
        <w:t>/miejscowość i data/</w:t>
      </w:r>
      <w:bookmarkEnd w:id="0"/>
      <w:bookmarkEnd w:id="1"/>
      <w:bookmarkEnd w:id="2"/>
    </w:p>
    <w:p w14:paraId="6BD848EA" w14:textId="77777777" w:rsidR="00527123" w:rsidRPr="00F27908" w:rsidRDefault="00527123" w:rsidP="00527123">
      <w:pPr>
        <w:spacing w:after="0"/>
        <w:rPr>
          <w:rFonts w:ascii="Arial" w:eastAsia="Times New Roman" w:hAnsi="Arial" w:cs="Arial"/>
          <w:i/>
          <w:lang w:eastAsia="pl-PL"/>
        </w:rPr>
      </w:pPr>
      <w:r w:rsidRPr="00F27908">
        <w:rPr>
          <w:rFonts w:ascii="Arial" w:eastAsia="Times New Roman" w:hAnsi="Arial" w:cs="Arial"/>
          <w:i/>
          <w:lang w:eastAsia="pl-PL"/>
        </w:rPr>
        <w:t>nazwa i adres (siedziba) Wykonawcy</w:t>
      </w:r>
    </w:p>
    <w:p w14:paraId="637227C0" w14:textId="77777777" w:rsidR="00527123" w:rsidRPr="00F27908" w:rsidRDefault="00527123" w:rsidP="00527123">
      <w:pPr>
        <w:spacing w:after="0"/>
        <w:rPr>
          <w:rFonts w:ascii="Arial" w:eastAsia="Times New Roman" w:hAnsi="Arial" w:cs="Arial"/>
          <w:i/>
          <w:lang w:eastAsia="pl-PL"/>
        </w:rPr>
      </w:pPr>
      <w:r w:rsidRPr="00F27908">
        <w:rPr>
          <w:rFonts w:ascii="Arial" w:eastAsia="Times New Roman" w:hAnsi="Arial" w:cs="Arial"/>
          <w:i/>
          <w:lang w:eastAsia="pl-PL"/>
        </w:rPr>
        <w:t>……………………………………………………..</w:t>
      </w:r>
    </w:p>
    <w:p w14:paraId="2D6BDC93" w14:textId="77777777" w:rsidR="00527123" w:rsidRPr="00F27908" w:rsidRDefault="00527123" w:rsidP="00527123">
      <w:pPr>
        <w:spacing w:after="0"/>
        <w:rPr>
          <w:rFonts w:ascii="Arial" w:eastAsia="Times New Roman" w:hAnsi="Arial" w:cs="Arial"/>
          <w:i/>
          <w:lang w:eastAsia="pl-PL"/>
        </w:rPr>
      </w:pPr>
      <w:r w:rsidRPr="00F27908">
        <w:rPr>
          <w:rFonts w:ascii="Arial" w:eastAsia="Times New Roman" w:hAnsi="Arial" w:cs="Arial"/>
          <w:i/>
          <w:lang w:eastAsia="pl-PL"/>
        </w:rPr>
        <w:t>……………………………………………………..</w:t>
      </w:r>
    </w:p>
    <w:p w14:paraId="1DF9B57E" w14:textId="77777777" w:rsidR="00527123" w:rsidRPr="00F27908" w:rsidRDefault="00527123" w:rsidP="00527123">
      <w:pPr>
        <w:spacing w:after="0"/>
        <w:ind w:right="57"/>
        <w:rPr>
          <w:rFonts w:ascii="Arial" w:hAnsi="Arial" w:cs="Arial"/>
        </w:rPr>
      </w:pPr>
    </w:p>
    <w:p w14:paraId="0FB45E32" w14:textId="23319F38" w:rsidR="00527123" w:rsidRPr="00F27908" w:rsidRDefault="003D70C5" w:rsidP="00527123">
      <w:pPr>
        <w:spacing w:after="0"/>
        <w:ind w:left="57" w:right="57"/>
        <w:contextualSpacing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OŚWIADCZENIE O AKTUALNOŚCI INFORMACJI ZAWARTYCH W OŚWIADCZENIU WSTĘPNYM W ZAKRESIE PODSTAW WYKLUCZENIA</w:t>
      </w:r>
    </w:p>
    <w:p w14:paraId="7C6E2057" w14:textId="77777777" w:rsidR="00527123" w:rsidRPr="003D70C5" w:rsidRDefault="00527123" w:rsidP="00527123">
      <w:pPr>
        <w:spacing w:after="0"/>
        <w:ind w:left="57" w:right="57"/>
        <w:contextualSpacing/>
        <w:rPr>
          <w:rFonts w:ascii="Arial" w:eastAsia="Arial Unicode MS" w:hAnsi="Arial" w:cs="Arial"/>
        </w:rPr>
      </w:pPr>
      <w:r w:rsidRPr="003D70C5">
        <w:rPr>
          <w:rFonts w:ascii="Arial" w:eastAsia="Arial Unicode MS" w:hAnsi="Arial" w:cs="Arial"/>
        </w:rPr>
        <w:t>UWAGA: Dokument składany na wezwanie Zamawiającego przez wykonawcę, którego oferta zostanie najwyżej oceniona.</w:t>
      </w:r>
    </w:p>
    <w:p w14:paraId="4DA6A22E" w14:textId="77777777" w:rsidR="00527123" w:rsidRPr="003D70C5" w:rsidRDefault="00527123" w:rsidP="0043361E">
      <w:pPr>
        <w:contextualSpacing/>
        <w:rPr>
          <w:rFonts w:ascii="Arial" w:hAnsi="Arial" w:cs="Arial"/>
        </w:rPr>
      </w:pPr>
    </w:p>
    <w:p w14:paraId="3AA7C952" w14:textId="6C86D147" w:rsidR="0043361E" w:rsidRPr="003D70C5" w:rsidRDefault="003D70C5" w:rsidP="0043361E">
      <w:pPr>
        <w:contextualSpacing/>
        <w:rPr>
          <w:rFonts w:ascii="Arial" w:hAnsi="Arial" w:cs="Arial"/>
        </w:rPr>
      </w:pPr>
      <w:r w:rsidRPr="003D70C5">
        <w:rPr>
          <w:rFonts w:ascii="Arial" w:hAnsi="Arial" w:cs="Arial"/>
        </w:rPr>
        <w:t xml:space="preserve">Niniejszym oświadczamy, że aktualne są dane podane przez nas </w:t>
      </w:r>
      <w:r w:rsidR="0043361E" w:rsidRPr="003D70C5">
        <w:rPr>
          <w:rFonts w:ascii="Arial" w:hAnsi="Arial" w:cs="Arial"/>
        </w:rPr>
        <w:t xml:space="preserve">w oświadczeniu, o którym mowa w </w:t>
      </w:r>
      <w:hyperlink r:id="rId5" w:anchor="/document/18903829?unitId=art(125)ust(1)" w:history="1">
        <w:r w:rsidR="0043361E" w:rsidRPr="003D70C5">
          <w:rPr>
            <w:rStyle w:val="Hipercze"/>
            <w:rFonts w:ascii="Arial" w:hAnsi="Arial" w:cs="Arial"/>
            <w:color w:val="auto"/>
            <w:u w:val="none"/>
          </w:rPr>
          <w:t>art. 125 ust. 1</w:t>
        </w:r>
      </w:hyperlink>
      <w:r w:rsidR="0043361E" w:rsidRPr="003D70C5">
        <w:rPr>
          <w:rFonts w:ascii="Arial" w:hAnsi="Arial" w:cs="Arial"/>
        </w:rPr>
        <w:t xml:space="preserve"> ustawy, w zakresie podstaw wykluczenia z postępowania wskazanych przez zamawiającego, o których mowa w:</w:t>
      </w:r>
    </w:p>
    <w:p w14:paraId="51E31705" w14:textId="62AFD7D8" w:rsidR="0043361E" w:rsidRDefault="0043361E" w:rsidP="000B6FE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hyperlink r:id="rId6" w:anchor="/document/18903829?unitId=art(108)ust(1)pkt(3)" w:history="1">
        <w:r w:rsidRPr="000B6FE6">
          <w:rPr>
            <w:rStyle w:val="Hipercze"/>
            <w:rFonts w:ascii="Arial" w:hAnsi="Arial" w:cs="Arial"/>
            <w:color w:val="auto"/>
            <w:u w:val="none"/>
          </w:rPr>
          <w:t>art. 108 ust. 1 pkt 3</w:t>
        </w:r>
      </w:hyperlink>
      <w:r w:rsidRPr="000B6FE6">
        <w:rPr>
          <w:rFonts w:ascii="Arial" w:hAnsi="Arial" w:cs="Arial"/>
        </w:rPr>
        <w:t xml:space="preserve"> ustawy,</w:t>
      </w:r>
    </w:p>
    <w:p w14:paraId="0FF6F88E" w14:textId="77777777" w:rsidR="0043361E" w:rsidRDefault="0043361E" w:rsidP="0043361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hyperlink r:id="rId7" w:anchor="/document/18903829?unitId=art(108)ust(1)pkt(4)" w:history="1">
        <w:r w:rsidRPr="000B6FE6">
          <w:rPr>
            <w:rStyle w:val="Hipercze"/>
            <w:rFonts w:ascii="Arial" w:hAnsi="Arial" w:cs="Arial"/>
            <w:color w:val="auto"/>
            <w:u w:val="none"/>
          </w:rPr>
          <w:t>art. 108 ust. 1 pkt 4</w:t>
        </w:r>
      </w:hyperlink>
      <w:r w:rsidRPr="000B6FE6">
        <w:rPr>
          <w:rFonts w:ascii="Arial" w:hAnsi="Arial" w:cs="Arial"/>
        </w:rPr>
        <w:t xml:space="preserve"> ustawy, dotyczących orzeczenia zakazu ubiegania się o zamówienie publiczne tytułem środka zapobiegawczego,</w:t>
      </w:r>
    </w:p>
    <w:p w14:paraId="10AA1BFB" w14:textId="77777777" w:rsidR="0043361E" w:rsidRDefault="0043361E" w:rsidP="0043361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hyperlink r:id="rId8" w:anchor="/document/18903829?unitId=art(108)ust(1)pkt(5)" w:history="1">
        <w:r w:rsidRPr="000B6FE6">
          <w:rPr>
            <w:rStyle w:val="Hipercze"/>
            <w:rFonts w:ascii="Arial" w:hAnsi="Arial" w:cs="Arial"/>
            <w:color w:val="auto"/>
            <w:u w:val="none"/>
          </w:rPr>
          <w:t>art. 108 ust. 1 pkt 5</w:t>
        </w:r>
      </w:hyperlink>
      <w:r w:rsidRPr="000B6FE6">
        <w:rPr>
          <w:rFonts w:ascii="Arial" w:hAnsi="Arial" w:cs="Arial"/>
        </w:rPr>
        <w:t xml:space="preserve"> ustawy, dotyczących zawarcia z innymi wykonawcami porozumienia mającego na celu zakłócenie konkurencji,</w:t>
      </w:r>
    </w:p>
    <w:p w14:paraId="69002F18" w14:textId="77777777" w:rsidR="0043361E" w:rsidRDefault="0043361E" w:rsidP="0043361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hyperlink r:id="rId9" w:anchor="/document/18903829?unitId=art(108)ust(1)pkt(6)" w:history="1">
        <w:r w:rsidRPr="000B6FE6">
          <w:rPr>
            <w:rStyle w:val="Hipercze"/>
            <w:rFonts w:ascii="Arial" w:hAnsi="Arial" w:cs="Arial"/>
            <w:color w:val="auto"/>
            <w:u w:val="none"/>
          </w:rPr>
          <w:t>art. 108 ust. 1 pkt 6</w:t>
        </w:r>
      </w:hyperlink>
      <w:r w:rsidRPr="000B6FE6">
        <w:rPr>
          <w:rFonts w:ascii="Arial" w:hAnsi="Arial" w:cs="Arial"/>
        </w:rPr>
        <w:t xml:space="preserve"> ustawy,</w:t>
      </w:r>
    </w:p>
    <w:p w14:paraId="471B8D6D" w14:textId="77777777" w:rsidR="0043361E" w:rsidRDefault="0043361E" w:rsidP="0043361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hyperlink r:id="rId10" w:anchor="/document/18903829?unitId=art(109)ust(1)pkt(1)" w:history="1">
        <w:r w:rsidRPr="000B6FE6">
          <w:rPr>
            <w:rStyle w:val="Hipercze"/>
            <w:rFonts w:ascii="Arial" w:hAnsi="Arial" w:cs="Arial"/>
            <w:color w:val="auto"/>
            <w:u w:val="none"/>
          </w:rPr>
          <w:t>art. 109 ust. 1 pkt 1</w:t>
        </w:r>
      </w:hyperlink>
      <w:r w:rsidRPr="000B6FE6">
        <w:rPr>
          <w:rFonts w:ascii="Arial" w:hAnsi="Arial" w:cs="Arial"/>
        </w:rPr>
        <w:t xml:space="preserve"> ustawy, odnośnie do naruszenia obowiązków dotyczących płatności podatków i opłat lokalnych, o których mowa w </w:t>
      </w:r>
      <w:hyperlink r:id="rId11" w:anchor="/document/16793992" w:history="1">
        <w:r w:rsidRPr="000B6FE6">
          <w:rPr>
            <w:rStyle w:val="Hipercze"/>
            <w:rFonts w:ascii="Arial" w:hAnsi="Arial" w:cs="Arial"/>
            <w:color w:val="auto"/>
            <w:u w:val="none"/>
          </w:rPr>
          <w:t>ustawie</w:t>
        </w:r>
      </w:hyperlink>
      <w:r w:rsidRPr="000B6FE6">
        <w:rPr>
          <w:rFonts w:ascii="Arial" w:hAnsi="Arial" w:cs="Arial"/>
        </w:rPr>
        <w:t xml:space="preserve"> z dnia 12 stycznia 1991 r. o podatkach i opłatach lokalnych (Dz. U. z 2019 r. poz. 1170),</w:t>
      </w:r>
    </w:p>
    <w:p w14:paraId="070D630C" w14:textId="77777777" w:rsidR="0043361E" w:rsidRDefault="0043361E" w:rsidP="0043361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hyperlink r:id="rId12" w:anchor="/document/18903829?unitId=art(109)ust(1)pkt(5)" w:history="1">
        <w:r w:rsidRPr="000B6FE6">
          <w:rPr>
            <w:rStyle w:val="Hipercze"/>
            <w:rFonts w:ascii="Arial" w:hAnsi="Arial" w:cs="Arial"/>
            <w:color w:val="auto"/>
            <w:u w:val="none"/>
          </w:rPr>
          <w:t>art. 109 ust. 1 pkt 4</w:t>
        </w:r>
      </w:hyperlink>
      <w:r w:rsidRPr="000B6FE6">
        <w:rPr>
          <w:rFonts w:ascii="Arial" w:hAnsi="Arial" w:cs="Arial"/>
        </w:rPr>
        <w:t>, 5, 7 i 8 ustawy,</w:t>
      </w:r>
    </w:p>
    <w:p w14:paraId="7896673E" w14:textId="6B43EFEB" w:rsidR="00715E11" w:rsidRPr="000B6FE6" w:rsidRDefault="0043361E" w:rsidP="000B6FE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B6FE6">
        <w:rPr>
          <w:rFonts w:ascii="Arial" w:hAnsi="Arial" w:cs="Arial"/>
        </w:rPr>
        <w:t>art. 7 ust. 1 pkt 1)</w:t>
      </w:r>
      <w:r w:rsidR="000B6FE6">
        <w:rPr>
          <w:rFonts w:ascii="Arial" w:hAnsi="Arial" w:cs="Arial"/>
        </w:rPr>
        <w:t xml:space="preserve"> </w:t>
      </w:r>
      <w:r w:rsidRPr="000B6FE6">
        <w:rPr>
          <w:rFonts w:ascii="Arial" w:hAnsi="Arial" w:cs="Arial"/>
        </w:rPr>
        <w:t>-</w:t>
      </w:r>
      <w:r w:rsidR="000B6FE6">
        <w:rPr>
          <w:rFonts w:ascii="Arial" w:hAnsi="Arial" w:cs="Arial"/>
        </w:rPr>
        <w:t xml:space="preserve"> </w:t>
      </w:r>
      <w:r w:rsidRPr="000B6FE6">
        <w:rPr>
          <w:rFonts w:ascii="Arial" w:hAnsi="Arial" w:cs="Arial"/>
        </w:rPr>
        <w:t>3) ustawy z dnia 13 kwietnia 2022 r. o szczególnych rozwiązaniach w zakresie przeciwdziałania wspieraniu agresji na Ukrainę oraz służących ochronie bezpieczeństwa narodowego</w:t>
      </w:r>
      <w:r w:rsidR="003D70C5" w:rsidRPr="000B6FE6">
        <w:rPr>
          <w:rFonts w:ascii="Arial" w:hAnsi="Arial" w:cs="Arial"/>
        </w:rPr>
        <w:t>.</w:t>
      </w:r>
    </w:p>
    <w:sectPr w:rsidR="00715E11" w:rsidRPr="000B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868B6"/>
    <w:multiLevelType w:val="hybridMultilevel"/>
    <w:tmpl w:val="8954E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1E"/>
    <w:rsid w:val="000B6FE6"/>
    <w:rsid w:val="00246566"/>
    <w:rsid w:val="002D5501"/>
    <w:rsid w:val="00345DB9"/>
    <w:rsid w:val="003D70C5"/>
    <w:rsid w:val="0043361E"/>
    <w:rsid w:val="00527123"/>
    <w:rsid w:val="006A5094"/>
    <w:rsid w:val="00715E11"/>
    <w:rsid w:val="00754F8F"/>
    <w:rsid w:val="0089584B"/>
    <w:rsid w:val="008D2486"/>
    <w:rsid w:val="00B0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3E12"/>
  <w15:chartTrackingRefBased/>
  <w15:docId w15:val="{9A3DA496-E154-4D38-B680-5657BEBB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61E"/>
    <w:pPr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361E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61E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61E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61E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361E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361E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361E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361E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361E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6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36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36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36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36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36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361E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3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361E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33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361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336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361E"/>
    <w:pPr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336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3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36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361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Biełaga</dc:creator>
  <cp:keywords/>
  <dc:description/>
  <cp:lastModifiedBy>Mariusz Biełaga</cp:lastModifiedBy>
  <cp:revision>4</cp:revision>
  <dcterms:created xsi:type="dcterms:W3CDTF">2025-06-01T15:50:00Z</dcterms:created>
  <dcterms:modified xsi:type="dcterms:W3CDTF">2025-06-01T16:33:00Z</dcterms:modified>
</cp:coreProperties>
</file>