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0C7A1650" w:rsidR="00074D31" w:rsidRDefault="00074D31" w:rsidP="00FB6CFE">
      <w:pPr>
        <w:tabs>
          <w:tab w:val="right" w:pos="9072"/>
        </w:tabs>
        <w:spacing w:after="0"/>
        <w:rPr>
          <w:rFonts w:cs="Arial"/>
          <w:szCs w:val="24"/>
        </w:rPr>
      </w:pPr>
      <w:r>
        <w:rPr>
          <w:rFonts w:cs="Arial"/>
          <w:szCs w:val="24"/>
        </w:rPr>
        <w:t xml:space="preserve">Numer sprawy: </w:t>
      </w:r>
      <w:r w:rsidR="009E4D5E">
        <w:rPr>
          <w:rFonts w:cs="Arial"/>
          <w:b/>
          <w:bCs/>
          <w:szCs w:val="24"/>
        </w:rPr>
        <w:t>10</w:t>
      </w:r>
      <w:r w:rsidRPr="00074D31">
        <w:rPr>
          <w:rFonts w:cs="Arial"/>
          <w:b/>
          <w:bCs/>
          <w:szCs w:val="24"/>
        </w:rPr>
        <w:t>/</w:t>
      </w:r>
      <w:r w:rsidR="0053685F">
        <w:rPr>
          <w:rFonts w:cs="Arial"/>
          <w:b/>
          <w:bCs/>
          <w:szCs w:val="24"/>
        </w:rPr>
        <w:t>I</w:t>
      </w:r>
      <w:r w:rsidR="009E4D5E">
        <w:rPr>
          <w:rFonts w:cs="Arial"/>
          <w:b/>
          <w:bCs/>
          <w:szCs w:val="24"/>
        </w:rPr>
        <w:t>V</w:t>
      </w:r>
      <w:r w:rsidRPr="00074D31">
        <w:rPr>
          <w:rFonts w:cs="Arial"/>
          <w:b/>
          <w:bCs/>
          <w:szCs w:val="24"/>
        </w:rPr>
        <w:t>/202</w:t>
      </w:r>
      <w:r w:rsidR="0053685F">
        <w:rPr>
          <w:rFonts w:cs="Arial"/>
          <w:b/>
          <w:bCs/>
          <w:szCs w:val="24"/>
        </w:rPr>
        <w:t>5</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40208A">
      <w:pPr>
        <w:pStyle w:val="Nagwek1"/>
        <w:spacing w:after="120"/>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7D8B448F" w:rsidR="00074D31" w:rsidRDefault="00074D31" w:rsidP="00FB36BE">
            <w:r>
              <w:t>(</w:t>
            </w:r>
            <w:r w:rsidR="00AC6A9E">
              <w:t>I</w:t>
            </w:r>
            <w:r>
              <w:t>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126D65D7" w14:textId="75BAA0A7" w:rsidR="00EC43EA" w:rsidRPr="001B431E" w:rsidRDefault="00074D31" w:rsidP="006E3C39">
      <w:pPr>
        <w:pStyle w:val="Nagwek"/>
        <w:spacing w:after="120" w:line="276" w:lineRule="auto"/>
        <w:rPr>
          <w:rFonts w:cs="Arial"/>
          <w:szCs w:val="24"/>
        </w:rPr>
      </w:pPr>
      <w:r>
        <w:rPr>
          <w:rFonts w:cs="Arial"/>
          <w:szCs w:val="24"/>
        </w:rPr>
        <w:t>Przystępując do postępowania prowadzonego w trybie podstawowym</w:t>
      </w:r>
      <w:r w:rsidR="0086307B">
        <w:rPr>
          <w:rFonts w:cs="Arial"/>
          <w:szCs w:val="24"/>
        </w:rPr>
        <w:t xml:space="preserve"> pod nazwą</w:t>
      </w:r>
      <w:r>
        <w:rPr>
          <w:rFonts w:cs="Arial"/>
          <w:szCs w:val="24"/>
        </w:rPr>
        <w:t xml:space="preserve"> </w:t>
      </w:r>
      <w:r w:rsidR="009E4D5E" w:rsidRPr="009E4D5E">
        <w:rPr>
          <w:rFonts w:cs="Arial"/>
          <w:b/>
          <w:bCs/>
          <w:szCs w:val="24"/>
        </w:rPr>
        <w:t xml:space="preserve">Opracowanie dokumentacji projektowej i realizacja robót budowlanych pn. „Opracowanie projektu i wykonanie oświetlenia na terenie dz. 52/50 </w:t>
      </w:r>
      <w:proofErr w:type="spellStart"/>
      <w:r w:rsidR="009E4D5E" w:rsidRPr="009E4D5E">
        <w:rPr>
          <w:rFonts w:cs="Arial"/>
          <w:b/>
          <w:bCs/>
          <w:szCs w:val="24"/>
        </w:rPr>
        <w:t>obr</w:t>
      </w:r>
      <w:proofErr w:type="spellEnd"/>
      <w:r w:rsidR="009E4D5E" w:rsidRPr="009E4D5E">
        <w:rPr>
          <w:rFonts w:cs="Arial"/>
          <w:b/>
          <w:bCs/>
          <w:szCs w:val="24"/>
        </w:rPr>
        <w:t xml:space="preserve">. 2 jedn. </w:t>
      </w:r>
      <w:proofErr w:type="spellStart"/>
      <w:r w:rsidR="009E4D5E" w:rsidRPr="009E4D5E">
        <w:rPr>
          <w:rFonts w:cs="Arial"/>
          <w:b/>
          <w:bCs/>
          <w:szCs w:val="24"/>
        </w:rPr>
        <w:t>ewid</w:t>
      </w:r>
      <w:proofErr w:type="spellEnd"/>
      <w:r w:rsidR="009E4D5E" w:rsidRPr="009E4D5E">
        <w:rPr>
          <w:rFonts w:cs="Arial"/>
          <w:b/>
          <w:bCs/>
          <w:szCs w:val="24"/>
        </w:rPr>
        <w:t>. Nowa Huta os. Piastów”</w:t>
      </w:r>
      <w:r w:rsidR="0086307B">
        <w:rPr>
          <w:rFonts w:cs="Arial"/>
          <w:b/>
          <w:bCs/>
          <w:szCs w:val="24"/>
        </w:rPr>
        <w:t>:</w:t>
      </w:r>
    </w:p>
    <w:p w14:paraId="3B06E599" w14:textId="654EEBD1"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w:t>
      </w:r>
      <w:r w:rsidR="00482066">
        <w:rPr>
          <w:rFonts w:cs="Arial"/>
          <w:szCs w:val="24"/>
        </w:rPr>
        <w:t>___</w:t>
      </w:r>
      <w:r w:rsidR="0068269B" w:rsidRPr="009067CA">
        <w:rPr>
          <w:rFonts w:cs="Arial"/>
          <w:szCs w:val="24"/>
        </w:rPr>
        <w:t>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7E9D1CDD" w14:textId="62E58B65" w:rsidR="005B7982" w:rsidRPr="00F52FF5" w:rsidRDefault="005B7982" w:rsidP="006E3C39">
      <w:pPr>
        <w:tabs>
          <w:tab w:val="right" w:leader="underscore" w:pos="9072"/>
        </w:tabs>
        <w:rPr>
          <w:rFonts w:cs="Arial"/>
          <w:b/>
          <w:bCs/>
          <w:szCs w:val="24"/>
        </w:rPr>
      </w:pPr>
      <w:r w:rsidRPr="00604465">
        <w:rPr>
          <w:rFonts w:cs="Arial"/>
          <w:b/>
          <w:bCs/>
          <w:szCs w:val="24"/>
        </w:rPr>
        <w:t xml:space="preserve">w </w:t>
      </w:r>
      <w:r w:rsidRPr="00F52FF5">
        <w:rPr>
          <w:rFonts w:cs="Arial"/>
          <w:b/>
          <w:bCs/>
          <w:szCs w:val="24"/>
        </w:rPr>
        <w:t>tym</w:t>
      </w:r>
      <w:r w:rsidR="0086307B" w:rsidRPr="00F52FF5">
        <w:rPr>
          <w:rFonts w:cs="Arial"/>
          <w:b/>
          <w:bCs/>
          <w:szCs w:val="24"/>
        </w:rPr>
        <w:t xml:space="preserve"> cenę</w:t>
      </w:r>
      <w:r w:rsidRPr="00F52FF5">
        <w:rPr>
          <w:rFonts w:cs="Arial"/>
          <w:b/>
          <w:bCs/>
          <w:szCs w:val="24"/>
        </w:rPr>
        <w:t>:</w:t>
      </w:r>
    </w:p>
    <w:p w14:paraId="157C38BA" w14:textId="666FE3F5" w:rsidR="004B5AD5" w:rsidRPr="00F52FF5" w:rsidRDefault="009C4698" w:rsidP="004B5AD5">
      <w:pPr>
        <w:pStyle w:val="Akapitzlist"/>
        <w:numPr>
          <w:ilvl w:val="0"/>
          <w:numId w:val="15"/>
        </w:numPr>
        <w:spacing w:before="0"/>
        <w:ind w:left="499" w:hanging="357"/>
        <w:contextualSpacing w:val="0"/>
        <w:rPr>
          <w:rFonts w:cs="Arial"/>
          <w:b/>
          <w:bCs/>
          <w:szCs w:val="24"/>
        </w:rPr>
      </w:pPr>
      <w:r w:rsidRPr="00F52FF5">
        <w:rPr>
          <w:rFonts w:cs="Arial"/>
        </w:rPr>
        <w:t xml:space="preserve">(wpisać kwotę brutto) </w:t>
      </w:r>
      <w:r w:rsidR="0086307B" w:rsidRPr="00F52FF5">
        <w:rPr>
          <w:rFonts w:cs="Arial"/>
        </w:rPr>
        <w:t xml:space="preserve">_________________ </w:t>
      </w:r>
      <w:r w:rsidR="0086307B" w:rsidRPr="00F52FF5">
        <w:rPr>
          <w:rFonts w:cs="Arial"/>
          <w:b/>
          <w:bCs/>
        </w:rPr>
        <w:t>złotych brutto,</w:t>
      </w:r>
      <w:r w:rsidR="0086307B" w:rsidRPr="00F52FF5">
        <w:rPr>
          <w:rFonts w:cs="Arial"/>
        </w:rPr>
        <w:t xml:space="preserve"> </w:t>
      </w:r>
      <w:r w:rsidR="0040208A" w:rsidRPr="00F52FF5">
        <w:rPr>
          <w:rFonts w:cs="Arial"/>
          <w:b/>
          <w:bCs/>
        </w:rPr>
        <w:t xml:space="preserve">za wykonanie dokumentacji projektowej </w:t>
      </w:r>
      <w:r w:rsidR="004B5AD5" w:rsidRPr="00F52FF5">
        <w:rPr>
          <w:rFonts w:cs="Arial"/>
          <w:b/>
          <w:bCs/>
          <w:szCs w:val="24"/>
        </w:rPr>
        <w:t>wraz z uzyskaniem niezbędnych decyzji i dokumentów</w:t>
      </w:r>
    </w:p>
    <w:p w14:paraId="092D5B52" w14:textId="565C7890" w:rsidR="005B7982" w:rsidRPr="00553357" w:rsidRDefault="005B7982" w:rsidP="006E3C39">
      <w:pPr>
        <w:spacing w:before="0"/>
        <w:rPr>
          <w:rFonts w:cs="Arial"/>
        </w:rPr>
      </w:pPr>
      <w:r w:rsidRPr="00553357">
        <w:rPr>
          <w:rFonts w:cs="Arial"/>
        </w:rPr>
        <w:t>oraz</w:t>
      </w:r>
    </w:p>
    <w:p w14:paraId="32F5EC33" w14:textId="13B216B0" w:rsidR="009C4698" w:rsidRPr="009C4698" w:rsidRDefault="009C4698" w:rsidP="009C4698">
      <w:pPr>
        <w:pStyle w:val="Akapitzlist"/>
        <w:numPr>
          <w:ilvl w:val="0"/>
          <w:numId w:val="15"/>
        </w:numPr>
        <w:suppressAutoHyphens/>
        <w:spacing w:after="0"/>
        <w:ind w:right="142"/>
        <w:contextualSpacing w:val="0"/>
        <w:rPr>
          <w:rFonts w:cs="Arial"/>
        </w:rPr>
      </w:pPr>
      <w:r>
        <w:rPr>
          <w:rFonts w:cs="Arial"/>
          <w:szCs w:val="24"/>
        </w:rPr>
        <w:t>(</w:t>
      </w:r>
      <w:r w:rsidRPr="009C4698">
        <w:rPr>
          <w:rFonts w:cs="Arial"/>
          <w:szCs w:val="24"/>
        </w:rPr>
        <w:t>wpisać kwotę brutto</w:t>
      </w:r>
      <w:r>
        <w:rPr>
          <w:rFonts w:cs="Arial"/>
          <w:szCs w:val="24"/>
        </w:rPr>
        <w:t xml:space="preserve">) </w:t>
      </w:r>
      <w:r w:rsidR="0086307B" w:rsidRPr="009067CA">
        <w:rPr>
          <w:rFonts w:cs="Arial"/>
          <w:szCs w:val="24"/>
        </w:rPr>
        <w:t>______</w:t>
      </w:r>
      <w:r w:rsidR="0086307B">
        <w:rPr>
          <w:rFonts w:cs="Arial"/>
          <w:szCs w:val="24"/>
        </w:rPr>
        <w:t>_________</w:t>
      </w:r>
      <w:r w:rsidR="0086307B" w:rsidRPr="009067CA">
        <w:rPr>
          <w:rFonts w:cs="Arial"/>
          <w:szCs w:val="24"/>
        </w:rPr>
        <w:t xml:space="preserve">_ </w:t>
      </w:r>
      <w:r w:rsidR="0086307B" w:rsidRPr="0086307B">
        <w:rPr>
          <w:rFonts w:cs="Arial"/>
          <w:b/>
          <w:bCs/>
          <w:szCs w:val="24"/>
        </w:rPr>
        <w:t>złotych brutto,</w:t>
      </w:r>
      <w:r w:rsidR="005B7982" w:rsidRPr="0086307B">
        <w:rPr>
          <w:rFonts w:cs="Arial"/>
          <w:b/>
          <w:bCs/>
        </w:rPr>
        <w:t xml:space="preserve"> za wykonanie robót budowlanych</w:t>
      </w:r>
      <w:r w:rsidR="009E4D5E">
        <w:rPr>
          <w:rFonts w:cs="Arial"/>
          <w:b/>
          <w:bCs/>
        </w:rPr>
        <w:t>.</w:t>
      </w:r>
      <w:r w:rsidR="005B7982" w:rsidRPr="0086307B">
        <w:rPr>
          <w:rFonts w:cs="Arial"/>
        </w:rPr>
        <w:t xml:space="preserve"> </w:t>
      </w:r>
    </w:p>
    <w:p w14:paraId="2ED5F03D" w14:textId="4F0E07AA" w:rsidR="00007A64" w:rsidRPr="00F52FF5" w:rsidRDefault="004D71EA" w:rsidP="006E3C39">
      <w:pPr>
        <w:pStyle w:val="Akapitzlist"/>
        <w:numPr>
          <w:ilvl w:val="0"/>
          <w:numId w:val="1"/>
        </w:numPr>
        <w:suppressAutoHyphens/>
        <w:spacing w:after="0"/>
        <w:ind w:left="284" w:right="142" w:hanging="284"/>
        <w:contextualSpacing w:val="0"/>
        <w:rPr>
          <w:rFonts w:cs="Arial"/>
          <w:szCs w:val="24"/>
        </w:rPr>
      </w:pPr>
      <w:r w:rsidRPr="00F52FF5">
        <w:rPr>
          <w:rFonts w:cs="Arial"/>
          <w:szCs w:val="24"/>
        </w:rPr>
        <w:t>O</w:t>
      </w:r>
      <w:r w:rsidR="00074D31" w:rsidRPr="00F52FF5">
        <w:rPr>
          <w:rFonts w:cs="Arial"/>
          <w:szCs w:val="24"/>
        </w:rPr>
        <w:t>kres gwarancji jakości na przedmiot umowy:</w:t>
      </w:r>
    </w:p>
    <w:p w14:paraId="33043DB3" w14:textId="77777777" w:rsidR="00007A64" w:rsidRPr="00F52FF5" w:rsidRDefault="00007A64" w:rsidP="00BE6EC3">
      <w:pPr>
        <w:pStyle w:val="Akapitzlist"/>
        <w:tabs>
          <w:tab w:val="right" w:pos="9072"/>
        </w:tabs>
        <w:spacing w:after="0"/>
        <w:ind w:left="567"/>
        <w:contextualSpacing w:val="0"/>
        <w:rPr>
          <w:rFonts w:cs="Arial"/>
          <w:szCs w:val="24"/>
        </w:rPr>
      </w:pPr>
      <w:r w:rsidRPr="00F52FF5">
        <w:rPr>
          <w:rFonts w:cs="Arial"/>
          <w:b/>
          <w:bCs/>
          <w:szCs w:val="24"/>
        </w:rPr>
        <w:t>36 miesięcy</w:t>
      </w:r>
    </w:p>
    <w:p w14:paraId="44BFD830" w14:textId="54125BED" w:rsidR="00007A64" w:rsidRPr="00F52FF5" w:rsidRDefault="00007A64" w:rsidP="00007A64">
      <w:pPr>
        <w:pStyle w:val="Akapitzlist"/>
        <w:tabs>
          <w:tab w:val="right" w:pos="9072"/>
        </w:tabs>
        <w:spacing w:after="0"/>
        <w:ind w:left="567"/>
        <w:rPr>
          <w:rFonts w:cs="Arial"/>
          <w:szCs w:val="24"/>
        </w:rPr>
      </w:pPr>
      <w:r w:rsidRPr="00F52FF5">
        <w:rPr>
          <w:rFonts w:cs="Arial"/>
          <w:b/>
          <w:bCs/>
          <w:szCs w:val="24"/>
        </w:rPr>
        <w:t>48 miesięcy</w:t>
      </w:r>
    </w:p>
    <w:p w14:paraId="0ED59351" w14:textId="16624C35" w:rsidR="00007A64" w:rsidRPr="00F52FF5" w:rsidRDefault="00007A64" w:rsidP="00007A64">
      <w:pPr>
        <w:pStyle w:val="Akapitzlist"/>
        <w:tabs>
          <w:tab w:val="right" w:pos="9072"/>
        </w:tabs>
        <w:spacing w:after="0"/>
        <w:ind w:left="567"/>
        <w:rPr>
          <w:rFonts w:cs="Arial"/>
          <w:szCs w:val="24"/>
        </w:rPr>
      </w:pPr>
      <w:r w:rsidRPr="00F52FF5">
        <w:rPr>
          <w:rFonts w:cs="Arial"/>
          <w:b/>
          <w:bCs/>
          <w:szCs w:val="24"/>
        </w:rPr>
        <w:t>60 miesięcy</w:t>
      </w:r>
    </w:p>
    <w:p w14:paraId="7C637921" w14:textId="6FB5DF18" w:rsidR="00007A64" w:rsidRPr="00F52FF5" w:rsidRDefault="00007A64" w:rsidP="00007A64">
      <w:pPr>
        <w:tabs>
          <w:tab w:val="right" w:pos="9072"/>
        </w:tabs>
        <w:ind w:left="284"/>
        <w:rPr>
          <w:rFonts w:cs="Arial"/>
          <w:szCs w:val="24"/>
        </w:rPr>
      </w:pPr>
      <w:r w:rsidRPr="00F52FF5">
        <w:rPr>
          <w:rFonts w:cs="Arial"/>
          <w:szCs w:val="24"/>
        </w:rPr>
        <w:lastRenderedPageBreak/>
        <w:t>Dwie propozycje należy wykreślić i zostawić tylko jedną właściwą. W przypadku niewskazania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r w:rsidR="00D3640A" w:rsidRPr="00F52FF5">
        <w:rPr>
          <w:rFonts w:cs="Arial"/>
          <w:szCs w:val="24"/>
        </w:rPr>
        <w:t>.</w:t>
      </w:r>
    </w:p>
    <w:p w14:paraId="1575BE96" w14:textId="3C7C1C24" w:rsidR="00F52FF5" w:rsidRPr="00F52FF5" w:rsidRDefault="00D428FC" w:rsidP="00F52FF5">
      <w:pPr>
        <w:pStyle w:val="Akapitzlist"/>
        <w:numPr>
          <w:ilvl w:val="0"/>
          <w:numId w:val="1"/>
        </w:numPr>
        <w:tabs>
          <w:tab w:val="right" w:pos="9072"/>
        </w:tabs>
        <w:ind w:left="284" w:hanging="284"/>
        <w:contextualSpacing w:val="0"/>
        <w:rPr>
          <w:rFonts w:cs="Arial"/>
          <w:b/>
          <w:szCs w:val="24"/>
        </w:rPr>
      </w:pPr>
      <w:r w:rsidRPr="00F52FF5">
        <w:rPr>
          <w:rFonts w:cs="Arial"/>
          <w:szCs w:val="24"/>
        </w:rPr>
        <w:t xml:space="preserve">Termin </w:t>
      </w:r>
      <w:bookmarkStart w:id="0" w:name="_Hlk194993564"/>
      <w:r w:rsidRPr="00F52FF5">
        <w:rPr>
          <w:rFonts w:cs="Arial"/>
          <w:szCs w:val="24"/>
        </w:rPr>
        <w:t>wykonania zamówienia:</w:t>
      </w:r>
      <w:r w:rsidR="00F3418A" w:rsidRPr="00F52FF5">
        <w:rPr>
          <w:rFonts w:cs="Arial"/>
          <w:szCs w:val="24"/>
        </w:rPr>
        <w:t xml:space="preserve"> </w:t>
      </w:r>
      <w:r w:rsidR="009E4D5E">
        <w:rPr>
          <w:rFonts w:cs="Arial"/>
          <w:b/>
          <w:bCs/>
          <w:szCs w:val="24"/>
        </w:rPr>
        <w:t>6 miesięcy</w:t>
      </w:r>
      <w:r w:rsidR="00F52FF5" w:rsidRPr="00F52FF5">
        <w:rPr>
          <w:rFonts w:cs="Arial"/>
          <w:b/>
          <w:bCs/>
          <w:szCs w:val="24"/>
        </w:rPr>
        <w:t xml:space="preserve"> od dnia zawarcia Umowy w tym:</w:t>
      </w:r>
    </w:p>
    <w:p w14:paraId="611D3910" w14:textId="5386456D" w:rsidR="00F52FF5" w:rsidRPr="00F52FF5" w:rsidRDefault="00F52FF5" w:rsidP="00F52FF5">
      <w:pPr>
        <w:pStyle w:val="Standard"/>
        <w:numPr>
          <w:ilvl w:val="0"/>
          <w:numId w:val="20"/>
        </w:numPr>
        <w:spacing w:before="120" w:line="276" w:lineRule="auto"/>
        <w:ind w:left="993" w:hanging="426"/>
        <w:rPr>
          <w:rFonts w:ascii="Arial" w:hAnsi="Arial" w:cs="Arial"/>
          <w:b/>
          <w:sz w:val="24"/>
          <w:szCs w:val="24"/>
        </w:rPr>
      </w:pPr>
      <w:r w:rsidRPr="00DE7D9B">
        <w:rPr>
          <w:rFonts w:ascii="Arial" w:hAnsi="Arial" w:cs="Arial"/>
          <w:b/>
          <w:sz w:val="24"/>
          <w:szCs w:val="24"/>
        </w:rPr>
        <w:t>wykonanie dokumentacji projektowej</w:t>
      </w:r>
      <w:r w:rsidRPr="00F52FF5">
        <w:rPr>
          <w:rFonts w:ascii="Arial" w:hAnsi="Arial" w:cs="Arial"/>
          <w:sz w:val="24"/>
          <w:szCs w:val="24"/>
        </w:rPr>
        <w:t xml:space="preserve"> i wydanie jej Zamawiającemu wraz </w:t>
      </w:r>
      <w:r w:rsidRPr="00DE7D9B">
        <w:rPr>
          <w:rFonts w:ascii="Arial" w:hAnsi="Arial" w:cs="Arial"/>
          <w:bCs/>
          <w:sz w:val="24"/>
          <w:szCs w:val="24"/>
        </w:rPr>
        <w:t>z ostatecznymi wiążącymi decyzjami</w:t>
      </w:r>
      <w:r w:rsidRPr="00F52FF5">
        <w:rPr>
          <w:rFonts w:ascii="Arial" w:hAnsi="Arial" w:cs="Arial"/>
          <w:sz w:val="24"/>
          <w:szCs w:val="24"/>
        </w:rPr>
        <w:t>, zaświadczeniami i oświadczeniami (niezbędnymi do realizacji prac budowlanych)</w:t>
      </w:r>
      <w:r w:rsidRPr="00F52FF5">
        <w:rPr>
          <w:rFonts w:ascii="Arial" w:hAnsi="Arial" w:cs="Arial"/>
          <w:b/>
          <w:sz w:val="24"/>
          <w:szCs w:val="24"/>
        </w:rPr>
        <w:t xml:space="preserve"> </w:t>
      </w:r>
      <w:r w:rsidRPr="00F52FF5">
        <w:rPr>
          <w:rFonts w:ascii="Arial" w:hAnsi="Arial" w:cs="Arial"/>
          <w:bCs/>
          <w:sz w:val="24"/>
          <w:szCs w:val="24"/>
        </w:rPr>
        <w:t xml:space="preserve">w terminie: </w:t>
      </w:r>
      <w:r w:rsidR="009E4D5E">
        <w:rPr>
          <w:rFonts w:ascii="Arial" w:hAnsi="Arial" w:cs="Arial"/>
          <w:b/>
          <w:sz w:val="24"/>
          <w:szCs w:val="24"/>
        </w:rPr>
        <w:t xml:space="preserve">4 miesiące </w:t>
      </w:r>
      <w:r w:rsidRPr="00F52FF5">
        <w:rPr>
          <w:rFonts w:ascii="Arial" w:hAnsi="Arial" w:cs="Arial"/>
          <w:b/>
          <w:sz w:val="24"/>
          <w:szCs w:val="24"/>
        </w:rPr>
        <w:t>od dnia zawarcia umowy,</w:t>
      </w:r>
    </w:p>
    <w:p w14:paraId="4B14FCA2" w14:textId="694EA863" w:rsidR="00F52FF5" w:rsidRPr="00F52FF5" w:rsidRDefault="00F52FF5" w:rsidP="00F52FF5">
      <w:pPr>
        <w:pStyle w:val="Standard"/>
        <w:numPr>
          <w:ilvl w:val="0"/>
          <w:numId w:val="20"/>
        </w:numPr>
        <w:spacing w:before="120" w:line="276" w:lineRule="auto"/>
        <w:ind w:left="993" w:hanging="426"/>
        <w:rPr>
          <w:rFonts w:ascii="Arial" w:hAnsi="Arial" w:cs="Arial"/>
          <w:b/>
          <w:sz w:val="24"/>
          <w:szCs w:val="24"/>
        </w:rPr>
      </w:pPr>
      <w:r w:rsidRPr="00F52FF5">
        <w:rPr>
          <w:rFonts w:ascii="Arial" w:hAnsi="Arial" w:cs="Arial"/>
          <w:bCs/>
          <w:sz w:val="24"/>
          <w:szCs w:val="24"/>
        </w:rPr>
        <w:t xml:space="preserve">zakończenie robót budowlanych: </w:t>
      </w:r>
      <w:r w:rsidR="009E4D5E">
        <w:rPr>
          <w:rFonts w:ascii="Arial" w:hAnsi="Arial" w:cs="Arial"/>
          <w:b/>
          <w:sz w:val="24"/>
          <w:szCs w:val="24"/>
        </w:rPr>
        <w:t>2 miesiące</w:t>
      </w:r>
      <w:r w:rsidRPr="00F52FF5">
        <w:rPr>
          <w:rFonts w:ascii="Arial" w:hAnsi="Arial" w:cs="Arial"/>
          <w:b/>
          <w:sz w:val="24"/>
          <w:szCs w:val="24"/>
        </w:rPr>
        <w:t xml:space="preserve"> od dnia wydania Zamawiającemu </w:t>
      </w:r>
      <w:r w:rsidR="00DE7D9B">
        <w:rPr>
          <w:rFonts w:ascii="Arial" w:hAnsi="Arial" w:cs="Arial"/>
          <w:b/>
          <w:sz w:val="24"/>
          <w:szCs w:val="24"/>
        </w:rPr>
        <w:t>d</w:t>
      </w:r>
      <w:r w:rsidRPr="00F52FF5">
        <w:rPr>
          <w:rFonts w:ascii="Arial" w:hAnsi="Arial" w:cs="Arial"/>
          <w:b/>
          <w:sz w:val="24"/>
          <w:szCs w:val="24"/>
        </w:rPr>
        <w:t>okumentacji projektowej.</w:t>
      </w:r>
    </w:p>
    <w:bookmarkEnd w:id="0"/>
    <w:p w14:paraId="7122A220" w14:textId="3A8DDD09" w:rsidR="008237DE" w:rsidRDefault="00786D82" w:rsidP="003E0262">
      <w:pPr>
        <w:pStyle w:val="Akapitzlist"/>
        <w:numPr>
          <w:ilvl w:val="0"/>
          <w:numId w:val="1"/>
        </w:numPr>
        <w:tabs>
          <w:tab w:val="right" w:pos="9072"/>
        </w:tabs>
        <w:ind w:left="284" w:hanging="284"/>
        <w:contextualSpacing w:val="0"/>
        <w:rPr>
          <w:rFonts w:cs="Arial"/>
          <w:szCs w:val="24"/>
        </w:rPr>
      </w:pPr>
      <w:r w:rsidRPr="00F52FF5">
        <w:rPr>
          <w:rFonts w:cs="Arial"/>
          <w:szCs w:val="24"/>
        </w:rPr>
        <w:t>Warunki płatności: zgodnie z postanowieniami zawartymi w załączniku</w:t>
      </w:r>
      <w:r>
        <w:rPr>
          <w:rFonts w:cs="Arial"/>
          <w:szCs w:val="24"/>
        </w:rPr>
        <w:t xml:space="preserve">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4D71EA">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w:t>
      </w:r>
      <w:r w:rsidR="00242279" w:rsidRPr="00AC6A9E">
        <w:rPr>
          <w:rFonts w:cs="Arial"/>
          <w:szCs w:val="24"/>
        </w:rPr>
        <w:t xml:space="preserve">oferowana </w:t>
      </w:r>
      <w:r w:rsidR="00E9513C" w:rsidRPr="00AC6A9E">
        <w:rPr>
          <w:rFonts w:cs="Arial"/>
          <w:szCs w:val="24"/>
        </w:rPr>
        <w:t>robota budowlana</w:t>
      </w:r>
      <w:r w:rsidR="00242279" w:rsidRPr="00AC6A9E">
        <w:rPr>
          <w:rFonts w:cs="Arial"/>
          <w:szCs w:val="24"/>
        </w:rPr>
        <w:t xml:space="preserve"> spełnia</w:t>
      </w:r>
      <w:r w:rsidR="00242279">
        <w:rPr>
          <w:rFonts w:cs="Arial"/>
          <w:szCs w:val="24"/>
        </w:rPr>
        <w:t xml:space="preserve">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4D71EA">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5E28CC99"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w:t>
      </w:r>
      <w:r w:rsidR="005A69EB" w:rsidRPr="00AC6A9E">
        <w:rPr>
          <w:rFonts w:cs="Arial"/>
          <w:szCs w:val="24"/>
        </w:rPr>
        <w:t>realizował</w:t>
      </w:r>
      <w:r w:rsidR="001B431E" w:rsidRPr="00AC6A9E">
        <w:rPr>
          <w:rFonts w:cs="Arial"/>
          <w:szCs w:val="24"/>
        </w:rPr>
        <w:t>y</w:t>
      </w:r>
      <w:r w:rsidR="005A69EB" w:rsidRPr="00AC6A9E">
        <w:rPr>
          <w:rFonts w:cs="Arial"/>
          <w:szCs w:val="24"/>
        </w:rPr>
        <w:t xml:space="preserve"> </w:t>
      </w:r>
      <w:r w:rsidR="00E9513C" w:rsidRPr="00AC6A9E">
        <w:rPr>
          <w:rFonts w:cs="Arial"/>
          <w:szCs w:val="24"/>
        </w:rPr>
        <w:t>roboty budowlane</w:t>
      </w:r>
      <w:r w:rsidR="005A69EB" w:rsidRPr="00AC6A9E">
        <w:rPr>
          <w:rFonts w:cs="Arial"/>
          <w:szCs w:val="24"/>
        </w:rPr>
        <w:t xml:space="preserve"> wyszczególnione</w:t>
      </w:r>
      <w:r w:rsidR="005A69EB">
        <w:rPr>
          <w:rFonts w:cs="Arial"/>
          <w:szCs w:val="24"/>
        </w:rPr>
        <w:t xml:space="preserve"> 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15D9F9B6"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azwę 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lastRenderedPageBreak/>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01FF4297" w14:textId="539EF26C" w:rsidR="0021032C" w:rsidRPr="001E7262" w:rsidRDefault="0021032C" w:rsidP="00180F40">
      <w:pPr>
        <w:pStyle w:val="Akapitzlist"/>
        <w:numPr>
          <w:ilvl w:val="0"/>
          <w:numId w:val="1"/>
        </w:numPr>
        <w:tabs>
          <w:tab w:val="right" w:pos="9072"/>
        </w:tabs>
        <w:ind w:left="283" w:hanging="425"/>
        <w:contextualSpacing w:val="0"/>
        <w:rPr>
          <w:rFonts w:cs="Arial"/>
          <w:szCs w:val="24"/>
        </w:rPr>
      </w:pPr>
      <w:r w:rsidRPr="001E7262">
        <w:rPr>
          <w:rFonts w:cs="Arial"/>
          <w:szCs w:val="24"/>
        </w:rPr>
        <w:t>Oświadczamy, że w przypadku zastosowania materiałów i urządzeń równoważnych, będą one spełniać normy materiałów i urządzeń wskazanych w opisie przedmiotu zamówienia.</w:t>
      </w:r>
    </w:p>
    <w:p w14:paraId="79F9ABAF" w14:textId="5B9373ED" w:rsidR="00024496" w:rsidRPr="00024496" w:rsidRDefault="00024496" w:rsidP="00024496">
      <w:pPr>
        <w:pStyle w:val="Akapitzlist"/>
        <w:numPr>
          <w:ilvl w:val="0"/>
          <w:numId w:val="1"/>
        </w:numPr>
        <w:tabs>
          <w:tab w:val="right" w:pos="9072"/>
        </w:tabs>
        <w:ind w:left="284" w:hanging="426"/>
        <w:contextualSpacing w:val="0"/>
        <w:rPr>
          <w:rFonts w:cs="Arial"/>
          <w:szCs w:val="24"/>
        </w:rPr>
      </w:pPr>
      <w:r>
        <w:rPr>
          <w:rFonts w:cs="Arial"/>
          <w:szCs w:val="24"/>
        </w:rPr>
        <w:t>W przypadku wyboru naszej oferty zobowiązujemy się do wniesienia zabezpieczenia należytego wykonania umowy w wysokości określonej w SWZ.</w:t>
      </w:r>
    </w:p>
    <w:p w14:paraId="1C7739A9" w14:textId="2001A3E8" w:rsidR="005A69EB" w:rsidRPr="009067CA" w:rsidRDefault="005A69EB" w:rsidP="009114A1">
      <w:pPr>
        <w:pStyle w:val="Akapitzlist"/>
        <w:numPr>
          <w:ilvl w:val="0"/>
          <w:numId w:val="1"/>
        </w:numPr>
        <w:tabs>
          <w:tab w:val="right" w:pos="9072"/>
        </w:tabs>
        <w:ind w:left="283" w:hanging="425"/>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351F1A33" w14:textId="09F01A4D" w:rsidR="00604465" w:rsidRPr="00604465" w:rsidRDefault="00825257" w:rsidP="0060446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0CE9C2D1" w14:textId="03A080EE" w:rsidR="00604465" w:rsidRPr="00604465" w:rsidRDefault="00604465" w:rsidP="00604465">
      <w:pPr>
        <w:pStyle w:val="Akapitzlist"/>
        <w:tabs>
          <w:tab w:val="right" w:pos="9072"/>
        </w:tabs>
        <w:ind w:left="567"/>
        <w:contextualSpacing w:val="0"/>
        <w:rPr>
          <w:rFonts w:cs="Arial"/>
          <w:szCs w:val="24"/>
        </w:rPr>
      </w:pPr>
      <w:r>
        <w:rPr>
          <w:rFonts w:cs="Arial"/>
          <w:szCs w:val="24"/>
        </w:rPr>
        <w:t>W rozumieniu ustawy z dnia 6 marca 2018 r. Prawo przedsiębiorców (Dz. U. z 202</w:t>
      </w:r>
      <w:r w:rsidR="00EC314D">
        <w:rPr>
          <w:rFonts w:cs="Arial"/>
          <w:szCs w:val="24"/>
        </w:rPr>
        <w:t>4</w:t>
      </w:r>
      <w:r>
        <w:rPr>
          <w:rFonts w:cs="Arial"/>
          <w:szCs w:val="24"/>
        </w:rPr>
        <w:t xml:space="preserve"> r., poz. 2</w:t>
      </w:r>
      <w:r w:rsidR="00EC314D">
        <w:rPr>
          <w:rFonts w:cs="Arial"/>
          <w:szCs w:val="24"/>
        </w:rPr>
        <w:t>36</w:t>
      </w:r>
      <w:r>
        <w:rPr>
          <w:rFonts w:cs="Arial"/>
          <w:szCs w:val="24"/>
        </w:rPr>
        <w:t>).</w:t>
      </w:r>
    </w:p>
    <w:p w14:paraId="05C6772F" w14:textId="4D48F4D5" w:rsidR="00FB6CFE"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3C1385B6"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t>
      </w:r>
      <w:r>
        <w:rPr>
          <w:rFonts w:cs="Arial"/>
          <w:szCs w:val="24"/>
        </w:rPr>
        <w:lastRenderedPageBreak/>
        <w:t>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t>_______</w:t>
      </w:r>
    </w:p>
    <w:p w14:paraId="7EE640F5" w14:textId="2FD565F4" w:rsidR="00156127" w:rsidRPr="009E4D5E" w:rsidRDefault="00156127" w:rsidP="00EC314D">
      <w:pPr>
        <w:pStyle w:val="Akapitzlist"/>
        <w:tabs>
          <w:tab w:val="left" w:leader="underscore" w:pos="7088"/>
          <w:tab w:val="right" w:leader="underscore" w:pos="9072"/>
        </w:tabs>
        <w:spacing w:before="240"/>
        <w:ind w:left="283"/>
        <w:contextualSpacing w:val="0"/>
        <w:rPr>
          <w:rFonts w:cs="Arial"/>
          <w:b/>
          <w:bCs/>
          <w:szCs w:val="24"/>
        </w:rPr>
      </w:pPr>
      <w:r w:rsidRPr="009E4D5E">
        <w:rPr>
          <w:rFonts w:cs="Arial"/>
          <w:b/>
          <w:bCs/>
          <w:szCs w:val="24"/>
        </w:rPr>
        <w:t>Niniejszy dokument musi być opatrzony przez osobę lub osoby uprawnione do reprezentowania Wykonawcy, kwalifikowanym podpisem elektronicznym, podpisem zaufanym lub podpisem osobistym.</w:t>
      </w:r>
    </w:p>
    <w:sectPr w:rsidR="00156127" w:rsidRPr="009E4D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22BB1434"/>
    <w:multiLevelType w:val="hybridMultilevel"/>
    <w:tmpl w:val="8AB6E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80A50A6"/>
    <w:multiLevelType w:val="multilevel"/>
    <w:tmpl w:val="BDC49868"/>
    <w:styleLink w:val="WW8Num43"/>
    <w:lvl w:ilvl="0">
      <w:start w:val="1"/>
      <w:numFmt w:val="decimal"/>
      <w:lvlText w:val="%1)"/>
      <w:lvlJc w:val="left"/>
      <w:pPr>
        <w:ind w:left="720" w:hanging="360"/>
      </w:pPr>
      <w:rPr>
        <w:rFonts w:ascii="Times New Roman" w:hAnsi="Times New Roman" w:cs="Times New Roman"/>
        <w:b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A720040"/>
    <w:multiLevelType w:val="hybridMultilevel"/>
    <w:tmpl w:val="6E982EBC"/>
    <w:lvl w:ilvl="0" w:tplc="550C3454">
      <w:start w:val="1"/>
      <w:numFmt w:val="lowerLetter"/>
      <w:lvlText w:val="%1)"/>
      <w:lvlJc w:val="left"/>
      <w:pPr>
        <w:ind w:left="1440" w:hanging="360"/>
      </w:pPr>
      <w:rPr>
        <w:rFonts w:ascii="Arial" w:eastAsia="Calibri" w:hAnsi="Arial" w:cs="Arial"/>
        <w:b w:val="0"/>
        <w:i w:val="0"/>
        <w:color w:val="auto"/>
        <w:sz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4DFA4247"/>
    <w:multiLevelType w:val="hybridMultilevel"/>
    <w:tmpl w:val="492A53D4"/>
    <w:lvl w:ilvl="0" w:tplc="526EB9EC">
      <w:start w:val="1"/>
      <w:numFmt w:val="lowerLetter"/>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84721197">
    <w:abstractNumId w:val="10"/>
  </w:num>
  <w:num w:numId="2" w16cid:durableId="1603412604">
    <w:abstractNumId w:val="7"/>
  </w:num>
  <w:num w:numId="3" w16cid:durableId="1387878557">
    <w:abstractNumId w:val="11"/>
  </w:num>
  <w:num w:numId="4" w16cid:durableId="113333574">
    <w:abstractNumId w:val="4"/>
  </w:num>
  <w:num w:numId="5" w16cid:durableId="531303244">
    <w:abstractNumId w:val="0"/>
  </w:num>
  <w:num w:numId="6" w16cid:durableId="1903322380">
    <w:abstractNumId w:val="8"/>
  </w:num>
  <w:num w:numId="7" w16cid:durableId="1004043682">
    <w:abstractNumId w:val="1"/>
  </w:num>
  <w:num w:numId="8" w16cid:durableId="1808206300">
    <w:abstractNumId w:val="15"/>
  </w:num>
  <w:num w:numId="9" w16cid:durableId="941377722">
    <w:abstractNumId w:val="9"/>
  </w:num>
  <w:num w:numId="10" w16cid:durableId="497304894">
    <w:abstractNumId w:val="13"/>
  </w:num>
  <w:num w:numId="11" w16cid:durableId="1621107203">
    <w:abstractNumId w:val="16"/>
  </w:num>
  <w:num w:numId="12" w16cid:durableId="649559154">
    <w:abstractNumId w:val="14"/>
  </w:num>
  <w:num w:numId="13" w16cid:durableId="468984785">
    <w:abstractNumId w:val="3"/>
  </w:num>
  <w:num w:numId="14" w16cid:durableId="980230348">
    <w:abstractNumId w:val="17"/>
  </w:num>
  <w:num w:numId="15" w16cid:durableId="2008291301">
    <w:abstractNumId w:val="12"/>
  </w:num>
  <w:num w:numId="16" w16cid:durableId="1021786219">
    <w:abstractNumId w:val="2"/>
  </w:num>
  <w:num w:numId="17" w16cid:durableId="1397700108">
    <w:abstractNumId w:val="5"/>
  </w:num>
  <w:num w:numId="18" w16cid:durableId="2041321443">
    <w:abstractNumId w:val="5"/>
    <w:lvlOverride w:ilvl="0">
      <w:lvl w:ilvl="0">
        <w:start w:val="1"/>
        <w:numFmt w:val="decimal"/>
        <w:lvlText w:val="%1)"/>
        <w:lvlJc w:val="left"/>
        <w:pPr>
          <w:ind w:left="720" w:hanging="360"/>
        </w:pPr>
        <w:rPr>
          <w:rFonts w:ascii="Arial" w:hAnsi="Arial" w:cs="Arial" w:hint="default"/>
          <w:b w:val="0"/>
          <w:color w:val="000000"/>
          <w:sz w:val="24"/>
          <w:szCs w:val="24"/>
        </w:rPr>
      </w:lvl>
    </w:lvlOverride>
  </w:num>
  <w:num w:numId="19" w16cid:durableId="2100103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615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24496"/>
    <w:rsid w:val="000724B6"/>
    <w:rsid w:val="0007256D"/>
    <w:rsid w:val="00074BD5"/>
    <w:rsid w:val="00074D31"/>
    <w:rsid w:val="000751F3"/>
    <w:rsid w:val="000872F5"/>
    <w:rsid w:val="000F5ACA"/>
    <w:rsid w:val="000F61C2"/>
    <w:rsid w:val="0012076B"/>
    <w:rsid w:val="00132B3D"/>
    <w:rsid w:val="00134700"/>
    <w:rsid w:val="001370F8"/>
    <w:rsid w:val="00156127"/>
    <w:rsid w:val="00157281"/>
    <w:rsid w:val="00180F40"/>
    <w:rsid w:val="0019563F"/>
    <w:rsid w:val="001A1520"/>
    <w:rsid w:val="001A7D68"/>
    <w:rsid w:val="001A7FA1"/>
    <w:rsid w:val="001B0004"/>
    <w:rsid w:val="001B431E"/>
    <w:rsid w:val="001C7A79"/>
    <w:rsid w:val="001E0E68"/>
    <w:rsid w:val="001E5B82"/>
    <w:rsid w:val="001E7262"/>
    <w:rsid w:val="002072E0"/>
    <w:rsid w:val="0021032C"/>
    <w:rsid w:val="00242279"/>
    <w:rsid w:val="0025021F"/>
    <w:rsid w:val="00250DE5"/>
    <w:rsid w:val="00251A56"/>
    <w:rsid w:val="00260EA7"/>
    <w:rsid w:val="00275E1B"/>
    <w:rsid w:val="002B386A"/>
    <w:rsid w:val="002C5C41"/>
    <w:rsid w:val="002F429F"/>
    <w:rsid w:val="00300524"/>
    <w:rsid w:val="003334D5"/>
    <w:rsid w:val="00337EE5"/>
    <w:rsid w:val="00365828"/>
    <w:rsid w:val="003A4D8B"/>
    <w:rsid w:val="003B266A"/>
    <w:rsid w:val="003C7B82"/>
    <w:rsid w:val="003E0262"/>
    <w:rsid w:val="003E4F71"/>
    <w:rsid w:val="0040208A"/>
    <w:rsid w:val="00482066"/>
    <w:rsid w:val="004918B9"/>
    <w:rsid w:val="00493F85"/>
    <w:rsid w:val="004A13E5"/>
    <w:rsid w:val="004A2D54"/>
    <w:rsid w:val="004B5AD5"/>
    <w:rsid w:val="004D71EA"/>
    <w:rsid w:val="00505701"/>
    <w:rsid w:val="00524421"/>
    <w:rsid w:val="0053685F"/>
    <w:rsid w:val="00553357"/>
    <w:rsid w:val="00554461"/>
    <w:rsid w:val="005967BC"/>
    <w:rsid w:val="005A69EB"/>
    <w:rsid w:val="005B7982"/>
    <w:rsid w:val="00604465"/>
    <w:rsid w:val="006219CD"/>
    <w:rsid w:val="00633D80"/>
    <w:rsid w:val="00654EFE"/>
    <w:rsid w:val="0068269B"/>
    <w:rsid w:val="00697024"/>
    <w:rsid w:val="006A7F9F"/>
    <w:rsid w:val="006C113B"/>
    <w:rsid w:val="006E3C39"/>
    <w:rsid w:val="00721D3F"/>
    <w:rsid w:val="00743E67"/>
    <w:rsid w:val="00786D82"/>
    <w:rsid w:val="007C5ABB"/>
    <w:rsid w:val="007D3FBB"/>
    <w:rsid w:val="007E3EE0"/>
    <w:rsid w:val="007E61CC"/>
    <w:rsid w:val="007E7D7C"/>
    <w:rsid w:val="007E7EF6"/>
    <w:rsid w:val="007F1309"/>
    <w:rsid w:val="008237DE"/>
    <w:rsid w:val="00825257"/>
    <w:rsid w:val="0086307B"/>
    <w:rsid w:val="00865459"/>
    <w:rsid w:val="0087236B"/>
    <w:rsid w:val="008C7573"/>
    <w:rsid w:val="008D3E3F"/>
    <w:rsid w:val="008F5FCC"/>
    <w:rsid w:val="008F6877"/>
    <w:rsid w:val="009067CA"/>
    <w:rsid w:val="009114A1"/>
    <w:rsid w:val="00912E36"/>
    <w:rsid w:val="0091550E"/>
    <w:rsid w:val="00952097"/>
    <w:rsid w:val="00970C9F"/>
    <w:rsid w:val="009730A2"/>
    <w:rsid w:val="00993013"/>
    <w:rsid w:val="0099416A"/>
    <w:rsid w:val="009C4698"/>
    <w:rsid w:val="009D4F4C"/>
    <w:rsid w:val="009E4D5E"/>
    <w:rsid w:val="00A04A77"/>
    <w:rsid w:val="00A1790C"/>
    <w:rsid w:val="00A22E92"/>
    <w:rsid w:val="00A25531"/>
    <w:rsid w:val="00A61316"/>
    <w:rsid w:val="00A767ED"/>
    <w:rsid w:val="00AA52F1"/>
    <w:rsid w:val="00AC6A9E"/>
    <w:rsid w:val="00AD3753"/>
    <w:rsid w:val="00AE0A7C"/>
    <w:rsid w:val="00AF37B1"/>
    <w:rsid w:val="00B91191"/>
    <w:rsid w:val="00BA3899"/>
    <w:rsid w:val="00BC5782"/>
    <w:rsid w:val="00BD64D6"/>
    <w:rsid w:val="00BE6EC3"/>
    <w:rsid w:val="00BE756C"/>
    <w:rsid w:val="00C53440"/>
    <w:rsid w:val="00C66484"/>
    <w:rsid w:val="00C91A19"/>
    <w:rsid w:val="00C96C2C"/>
    <w:rsid w:val="00CB0317"/>
    <w:rsid w:val="00CB11C8"/>
    <w:rsid w:val="00CC0E6F"/>
    <w:rsid w:val="00CC0FA4"/>
    <w:rsid w:val="00CC4349"/>
    <w:rsid w:val="00CC5AA3"/>
    <w:rsid w:val="00CD0CFB"/>
    <w:rsid w:val="00CD3ABE"/>
    <w:rsid w:val="00CD5CC9"/>
    <w:rsid w:val="00CF195A"/>
    <w:rsid w:val="00D027E8"/>
    <w:rsid w:val="00D16065"/>
    <w:rsid w:val="00D3640A"/>
    <w:rsid w:val="00D428FC"/>
    <w:rsid w:val="00D431D7"/>
    <w:rsid w:val="00D619EF"/>
    <w:rsid w:val="00D74168"/>
    <w:rsid w:val="00D83E6B"/>
    <w:rsid w:val="00DA54F6"/>
    <w:rsid w:val="00DB34C1"/>
    <w:rsid w:val="00DC447F"/>
    <w:rsid w:val="00DD0ED3"/>
    <w:rsid w:val="00DE7D9B"/>
    <w:rsid w:val="00E171FB"/>
    <w:rsid w:val="00E20EA9"/>
    <w:rsid w:val="00E26469"/>
    <w:rsid w:val="00E400A4"/>
    <w:rsid w:val="00E40F9E"/>
    <w:rsid w:val="00E52E5E"/>
    <w:rsid w:val="00E74600"/>
    <w:rsid w:val="00E757C7"/>
    <w:rsid w:val="00E9513C"/>
    <w:rsid w:val="00EC314D"/>
    <w:rsid w:val="00EC43EA"/>
    <w:rsid w:val="00F02BF5"/>
    <w:rsid w:val="00F04CFA"/>
    <w:rsid w:val="00F069EB"/>
    <w:rsid w:val="00F12D0F"/>
    <w:rsid w:val="00F17687"/>
    <w:rsid w:val="00F3418A"/>
    <w:rsid w:val="00F52FF5"/>
    <w:rsid w:val="00F63FF9"/>
    <w:rsid w:val="00F64F96"/>
    <w:rsid w:val="00F87893"/>
    <w:rsid w:val="00FB244B"/>
    <w:rsid w:val="00FB36BE"/>
    <w:rsid w:val="00FB6CFE"/>
    <w:rsid w:val="00FC0056"/>
    <w:rsid w:val="00FD614F"/>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paragraph" w:customStyle="1" w:styleId="Standard">
    <w:name w:val="Standard"/>
    <w:rsid w:val="00EC314D"/>
    <w:pPr>
      <w:suppressAutoHyphens/>
      <w:autoSpaceDN w:val="0"/>
      <w:spacing w:line="251" w:lineRule="auto"/>
      <w:textAlignment w:val="baseline"/>
    </w:pPr>
    <w:rPr>
      <w:rFonts w:ascii="Calibri" w:eastAsia="Calibri" w:hAnsi="Calibri" w:cs="Calibri"/>
      <w:kern w:val="3"/>
      <w:lang w:eastAsia="zh-CN"/>
    </w:rPr>
  </w:style>
  <w:style w:type="numbering" w:customStyle="1" w:styleId="WW8Num43">
    <w:name w:val="WW8Num43"/>
    <w:basedOn w:val="Bezlisty"/>
    <w:rsid w:val="00EC314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334245">
      <w:bodyDiv w:val="1"/>
      <w:marLeft w:val="0"/>
      <w:marRight w:val="0"/>
      <w:marTop w:val="0"/>
      <w:marBottom w:val="0"/>
      <w:divBdr>
        <w:top w:val="none" w:sz="0" w:space="0" w:color="auto"/>
        <w:left w:val="none" w:sz="0" w:space="0" w:color="auto"/>
        <w:bottom w:val="none" w:sz="0" w:space="0" w:color="auto"/>
        <w:right w:val="none" w:sz="0" w:space="0" w:color="auto"/>
      </w:divBdr>
    </w:div>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947D-582E-4016-B3B8-4CDB868E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801</Words>
  <Characters>4809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Justyna Żyrkowska</cp:lastModifiedBy>
  <cp:revision>99</cp:revision>
  <cp:lastPrinted>2025-04-08T06:12:00Z</cp:lastPrinted>
  <dcterms:created xsi:type="dcterms:W3CDTF">2023-02-17T11:04:00Z</dcterms:created>
  <dcterms:modified xsi:type="dcterms:W3CDTF">2025-04-15T10:19:00Z</dcterms:modified>
</cp:coreProperties>
</file>