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1D" w:rsidRPr="00B33BD9" w:rsidRDefault="005E4FBC">
      <w:pPr>
        <w:ind w:left="5664"/>
        <w:jc w:val="right"/>
        <w:rPr>
          <w:rFonts w:asciiTheme="minorHAnsi" w:eastAsia="Calibri" w:hAnsiTheme="minorHAnsi" w:cstheme="minorHAnsi"/>
          <w:i/>
          <w:sz w:val="20"/>
          <w:szCs w:val="20"/>
          <w:lang w:eastAsia="zh-CN"/>
        </w:rPr>
      </w:pPr>
      <w:r w:rsidRPr="00B33BD9">
        <w:rPr>
          <w:rFonts w:asciiTheme="minorHAnsi" w:eastAsia="Times New Roman" w:hAnsiTheme="minorHAnsi" w:cstheme="minorHAnsi"/>
          <w:i/>
          <w:sz w:val="20"/>
          <w:szCs w:val="20"/>
          <w:lang w:eastAsia="zh-CN"/>
        </w:rPr>
        <w:t xml:space="preserve">Nr sprawy SPL/ </w:t>
      </w:r>
      <w:r w:rsidR="00B33BD9" w:rsidRPr="00B33BD9">
        <w:rPr>
          <w:rFonts w:asciiTheme="minorHAnsi" w:eastAsia="Times New Roman" w:hAnsiTheme="minorHAnsi" w:cstheme="minorHAnsi"/>
          <w:i/>
          <w:sz w:val="20"/>
          <w:szCs w:val="20"/>
          <w:lang w:eastAsia="zh-CN"/>
        </w:rPr>
        <w:t>10</w:t>
      </w:r>
      <w:r w:rsidRPr="00B33BD9">
        <w:rPr>
          <w:rFonts w:asciiTheme="minorHAnsi" w:eastAsia="Times New Roman" w:hAnsiTheme="minorHAnsi" w:cstheme="minorHAnsi"/>
          <w:i/>
          <w:sz w:val="20"/>
          <w:szCs w:val="20"/>
          <w:lang w:eastAsia="zh-CN"/>
        </w:rPr>
        <w:t>/KC/2025</w:t>
      </w:r>
    </w:p>
    <w:p w:rsidR="00CC491D" w:rsidRPr="00B33BD9" w:rsidRDefault="005E4FBC" w:rsidP="00B33BD9">
      <w:pPr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B33BD9">
        <w:rPr>
          <w:rFonts w:asciiTheme="minorHAnsi" w:eastAsia="Times New Roman" w:hAnsiTheme="minorHAnsi" w:cstheme="minorHAnsi"/>
          <w:b/>
          <w:i/>
          <w:sz w:val="20"/>
          <w:szCs w:val="20"/>
          <w:lang w:eastAsia="zh-CN"/>
        </w:rPr>
        <w:t>Załącznik nr 3</w:t>
      </w:r>
      <w:r w:rsidR="00B33BD9" w:rsidRPr="00B33BD9">
        <w:rPr>
          <w:rFonts w:asciiTheme="minorHAnsi" w:eastAsia="Times New Roman" w:hAnsiTheme="minorHAnsi" w:cstheme="minorHAnsi"/>
          <w:b/>
          <w:i/>
          <w:sz w:val="20"/>
          <w:szCs w:val="20"/>
          <w:lang w:eastAsia="zh-CN"/>
        </w:rPr>
        <w:t xml:space="preserve"> do zaproszenia projekt </w:t>
      </w:r>
      <w:r w:rsidRPr="00B33BD9">
        <w:rPr>
          <w:rFonts w:asciiTheme="minorHAnsi" w:eastAsia="Times New Roman" w:hAnsiTheme="minorHAnsi" w:cstheme="minorHAnsi"/>
          <w:b/>
          <w:i/>
          <w:sz w:val="20"/>
          <w:szCs w:val="20"/>
          <w:lang w:eastAsia="zh-CN"/>
        </w:rPr>
        <w:t xml:space="preserve">umowy </w:t>
      </w:r>
    </w:p>
    <w:p w:rsidR="00CC491D" w:rsidRPr="00576FDE" w:rsidRDefault="00CC491D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</w:p>
    <w:p w:rsidR="00CC491D" w:rsidRPr="00576FDE" w:rsidRDefault="005E4FBC">
      <w:pPr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UMOWA NR</w:t>
      </w:r>
    </w:p>
    <w:p w:rsidR="00CC491D" w:rsidRPr="00576FDE" w:rsidRDefault="00CC491D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</w:p>
    <w:p w:rsidR="00CC491D" w:rsidRPr="00576FDE" w:rsidRDefault="005E4FBC">
      <w:pPr>
        <w:widowControl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zawarta w dniu </w:t>
      </w:r>
      <w:r w:rsidRPr="00576FD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………………..</w:t>
      </w:r>
      <w:r w:rsidR="00EF46AB" w:rsidRPr="00EF46AB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2025</w:t>
      </w:r>
      <w:r w:rsidR="00EF46AB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 </w:t>
      </w:r>
      <w:r w:rsidRPr="00576FDE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 w Warszawie, pomiędzy:</w:t>
      </w:r>
    </w:p>
    <w:p w:rsidR="00CC491D" w:rsidRPr="00576FDE" w:rsidRDefault="00CC491D">
      <w:pPr>
        <w:widowControl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</w:p>
    <w:p w:rsidR="00CC491D" w:rsidRPr="00576FDE" w:rsidRDefault="005E4FBC">
      <w:pPr>
        <w:spacing w:after="120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zh-CN"/>
        </w:rPr>
      </w:pPr>
      <w:r w:rsidRPr="00576FDE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Specjalistyczną Przychodnią Lekarską dla Pracowników Wojska – Samodzielnym  Publicznym Zakładem Opieki Zdrowotnej </w:t>
      </w:r>
      <w:r w:rsidRP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z siedzibą 00-911 Warszawa 62, ul. Nowowiejska 31, wpisaną do Rejestru Podmiotów Leczniczych prowadzonego przez Mazowiecki Urząd Wojewódzki w</w:t>
      </w:r>
      <w:r w:rsid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 </w:t>
      </w:r>
      <w:r w:rsidRP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Warszawie  pod numerem 000000018523 oraz do Rejestru Stowarzyszeń, Innych Organizacji Społecznych i Zawodowych, Fundacji oraz Samodzielnych Publicznych Zakładów Opieki Zdrowotnej  prowadzonego przez Sąd Rejonowy dla m. st. Warszawy - XII Wydział Gospodarczy Krajowego Rejestru Sądowego pod numerem 0000168761, posiadającą numer identyfikacyjny REGON 013280825-00023 i numer identyfikacji podatkowej NIP 526-22-66-523, reprezentowaną  przez:</w:t>
      </w:r>
    </w:p>
    <w:p w:rsidR="00CC491D" w:rsidRPr="00576FDE" w:rsidRDefault="005E4FBC">
      <w:pPr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zh-CN"/>
        </w:rPr>
        <w:t xml:space="preserve">Dyrektora Przychodni – mgr inż. Jarosława </w:t>
      </w:r>
      <w:proofErr w:type="spellStart"/>
      <w:r w:rsidRPr="00576FDE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zh-CN"/>
        </w:rPr>
        <w:t>Trochimiuka</w:t>
      </w:r>
      <w:proofErr w:type="spellEnd"/>
    </w:p>
    <w:p w:rsidR="00CC491D" w:rsidRPr="00576FDE" w:rsidRDefault="005E4FBC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zwanym w treści umowy Zamawiającym</w:t>
      </w:r>
    </w:p>
    <w:p w:rsidR="00CC491D" w:rsidRPr="00576FDE" w:rsidRDefault="00CC491D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</w:p>
    <w:p w:rsidR="00CC491D" w:rsidRPr="00576FDE" w:rsidRDefault="005E4FBC">
      <w:pPr>
        <w:jc w:val="both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a:</w:t>
      </w:r>
    </w:p>
    <w:p w:rsidR="00CC491D" w:rsidRPr="00576FDE" w:rsidRDefault="00CC491D">
      <w:pPr>
        <w:jc w:val="both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  <w:lang w:eastAsia="zh-CN"/>
        </w:rPr>
      </w:pPr>
    </w:p>
    <w:p w:rsidR="00CC491D" w:rsidRPr="00576FDE" w:rsidRDefault="005E4FBC">
      <w:pPr>
        <w:shd w:val="clear" w:color="auto" w:fill="FFFFFF"/>
        <w:ind w:right="19"/>
        <w:jc w:val="both"/>
        <w:rPr>
          <w:rFonts w:asciiTheme="minorHAnsi" w:eastAsia="Calibri" w:hAnsiTheme="minorHAnsi" w:cstheme="minorHAnsi"/>
          <w:bCs/>
          <w:i/>
          <w:iCs/>
          <w:spacing w:val="-1"/>
          <w:sz w:val="24"/>
          <w:szCs w:val="24"/>
          <w:lang w:eastAsia="zh-CN"/>
        </w:rPr>
      </w:pPr>
      <w:r w:rsidRPr="00576FDE">
        <w:rPr>
          <w:rFonts w:asciiTheme="minorHAnsi" w:eastAsia="Calibri" w:hAnsiTheme="minorHAnsi" w:cstheme="minorHAnsi"/>
          <w:b/>
          <w:bCs/>
          <w:spacing w:val="-3"/>
          <w:sz w:val="24"/>
          <w:szCs w:val="24"/>
          <w:lang w:eastAsia="zh-CN"/>
        </w:rPr>
        <w:t>…………………………………</w:t>
      </w:r>
      <w:r w:rsidRPr="00576FDE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  <w:lang w:eastAsia="zh-CN"/>
        </w:rPr>
        <w:t xml:space="preserve">.. </w:t>
      </w:r>
      <w:r w:rsidRPr="00576FDE">
        <w:rPr>
          <w:rFonts w:asciiTheme="minorHAnsi" w:eastAsia="Times New Roman" w:hAnsiTheme="minorHAnsi" w:cstheme="minorHAnsi"/>
          <w:spacing w:val="-3"/>
          <w:sz w:val="24"/>
          <w:szCs w:val="24"/>
          <w:lang w:eastAsia="zh-CN"/>
        </w:rPr>
        <w:t xml:space="preserve">z siedzibą w …………………… przy </w:t>
      </w:r>
      <w:r w:rsidRPr="00576FDE">
        <w:rPr>
          <w:rFonts w:asciiTheme="minorHAnsi" w:eastAsia="Times New Roman" w:hAnsiTheme="minorHAnsi" w:cstheme="minorHAnsi"/>
          <w:spacing w:val="-2"/>
          <w:sz w:val="24"/>
          <w:szCs w:val="24"/>
          <w:lang w:eastAsia="zh-CN"/>
        </w:rPr>
        <w:t>ul. ……………………………,</w:t>
      </w:r>
      <w:r w:rsidRPr="00576FDE">
        <w:rPr>
          <w:rFonts w:asciiTheme="minorHAnsi" w:eastAsia="Times New Roman" w:hAnsiTheme="minorHAnsi" w:cstheme="minorHAnsi"/>
          <w:spacing w:val="-2"/>
          <w:sz w:val="24"/>
          <w:szCs w:val="24"/>
          <w:lang w:eastAsia="zh-CN"/>
        </w:rPr>
        <w:br/>
        <w:t xml:space="preserve">wpisaną do ………..………pod numerem…………….….……………., </w:t>
      </w:r>
      <w:r w:rsidRPr="00576FDE">
        <w:rPr>
          <w:rFonts w:asciiTheme="minorHAnsi" w:eastAsia="Times New Roman" w:hAnsiTheme="minorHAnsi" w:cstheme="minorHAnsi"/>
          <w:spacing w:val="-1"/>
          <w:sz w:val="24"/>
          <w:szCs w:val="24"/>
          <w:lang w:eastAsia="zh-CN"/>
        </w:rPr>
        <w:t xml:space="preserve">posiadającym nr REGON …………………….. oraz NIP …………………….., </w:t>
      </w:r>
      <w:r w:rsidRPr="00576FDE">
        <w:rPr>
          <w:rFonts w:asciiTheme="minorHAnsi" w:eastAsia="Times New Roman" w:hAnsiTheme="minorHAnsi" w:cstheme="minorHAnsi"/>
          <w:spacing w:val="-3"/>
          <w:sz w:val="24"/>
          <w:szCs w:val="24"/>
          <w:lang w:eastAsia="zh-CN"/>
        </w:rPr>
        <w:t xml:space="preserve">reprezentowaną przez: </w:t>
      </w:r>
      <w:r w:rsidRPr="00576FDE">
        <w:rPr>
          <w:rFonts w:asciiTheme="minorHAnsi" w:eastAsia="Calibri" w:hAnsiTheme="minorHAnsi" w:cstheme="minorHAnsi"/>
          <w:bCs/>
          <w:i/>
          <w:iCs/>
          <w:spacing w:val="-1"/>
          <w:sz w:val="24"/>
          <w:szCs w:val="24"/>
          <w:lang w:eastAsia="zh-CN"/>
        </w:rPr>
        <w:t>……………………</w:t>
      </w:r>
      <w:r w:rsidRPr="00576FDE">
        <w:rPr>
          <w:rFonts w:asciiTheme="minorHAnsi" w:eastAsia="Times New Roman" w:hAnsiTheme="minorHAnsi" w:cstheme="minorHAnsi"/>
          <w:bCs/>
          <w:i/>
          <w:iCs/>
          <w:spacing w:val="-1"/>
          <w:sz w:val="24"/>
          <w:szCs w:val="24"/>
          <w:lang w:eastAsia="zh-CN"/>
        </w:rPr>
        <w:t>.. (dane zostaną uzupełnione po podpisaniu umowy),</w:t>
      </w:r>
    </w:p>
    <w:p w:rsidR="00CC491D" w:rsidRPr="00576FDE" w:rsidRDefault="005E4FBC">
      <w:pPr>
        <w:shd w:val="clear" w:color="auto" w:fill="FFFFFF"/>
        <w:ind w:right="19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spacing w:val="-1"/>
          <w:sz w:val="24"/>
          <w:szCs w:val="24"/>
          <w:lang w:eastAsia="zh-CN"/>
        </w:rPr>
        <w:t xml:space="preserve">zwanym w dalszej części </w:t>
      </w:r>
      <w:r w:rsidRPr="00576FDE">
        <w:rPr>
          <w:rFonts w:asciiTheme="minorHAnsi" w:eastAsia="Times New Roman" w:hAnsiTheme="minorHAnsi" w:cstheme="minorHAnsi"/>
          <w:spacing w:val="-3"/>
          <w:sz w:val="24"/>
          <w:szCs w:val="24"/>
          <w:lang w:eastAsia="zh-CN"/>
        </w:rPr>
        <w:t xml:space="preserve">umowy </w:t>
      </w:r>
      <w:r w:rsidRPr="00576FDE">
        <w:rPr>
          <w:rFonts w:asciiTheme="minorHAnsi" w:eastAsia="Times New Roman" w:hAnsiTheme="minorHAnsi" w:cstheme="minorHAnsi"/>
          <w:sz w:val="24"/>
          <w:szCs w:val="24"/>
          <w:lang w:eastAsia="zh-CN"/>
        </w:rPr>
        <w:t>Wykonawcą.</w:t>
      </w:r>
    </w:p>
    <w:p w:rsidR="00CC491D" w:rsidRPr="00576FDE" w:rsidRDefault="00CC491D">
      <w:pPr>
        <w:shd w:val="clear" w:color="auto" w:fill="FFFFFF"/>
        <w:ind w:right="19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:rsidR="00CC491D" w:rsidRPr="00576FDE" w:rsidRDefault="00CC491D">
      <w:pPr>
        <w:shd w:val="clear" w:color="auto" w:fill="FFFFFF"/>
        <w:spacing w:line="276" w:lineRule="auto"/>
        <w:ind w:left="10" w:right="19"/>
        <w:jc w:val="both"/>
        <w:rPr>
          <w:rFonts w:asciiTheme="minorHAnsi" w:eastAsia="Times New Roman" w:hAnsiTheme="minorHAnsi" w:cstheme="minorHAnsi"/>
          <w:bCs/>
          <w:iCs/>
          <w:spacing w:val="-1"/>
          <w:sz w:val="24"/>
          <w:szCs w:val="24"/>
          <w:lang w:eastAsia="zh-CN"/>
        </w:rPr>
      </w:pPr>
    </w:p>
    <w:p w:rsidR="00CC491D" w:rsidRPr="00576FDE" w:rsidRDefault="005E4FBC">
      <w:pPr>
        <w:spacing w:before="80" w:after="8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ab/>
        <w:t xml:space="preserve">Umowa została zawarta w wyniku postępowania o udzielenie zamówienia publicznego,prowadzonego zgodnie z zapisami Rozdziału </w:t>
      </w:r>
      <w:r w:rsidR="008E647A"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3</w:t>
      </w:r>
      <w:r w:rsidR="00275CF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 xml:space="preserve"> </w:t>
      </w:r>
      <w:r w:rsidR="00CC7304"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§4 pkt 2</w:t>
      </w:r>
      <w:r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 xml:space="preserve"> , w trybie zapytania ofertowego, o którym mowa w Rozdziale </w:t>
      </w:r>
      <w:r w:rsidR="00CC7304"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7</w:t>
      </w:r>
      <w:r w:rsidR="00275CF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 xml:space="preserve"> </w:t>
      </w:r>
      <w:r w:rsidR="00CC7304"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§1</w:t>
      </w:r>
      <w:r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9</w:t>
      </w:r>
      <w:r w:rsidR="00275CF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 xml:space="preserve"> </w:t>
      </w:r>
      <w:r w:rsidR="00275CFE" w:rsidRPr="00C17065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pkt</w:t>
      </w:r>
      <w:r w:rsidRPr="00275CFE">
        <w:rPr>
          <w:rFonts w:asciiTheme="minorHAnsi" w:eastAsia="Times New Roman" w:hAnsiTheme="minorHAnsi" w:cstheme="minorHAnsi"/>
          <w:bCs/>
          <w:iCs/>
          <w:color w:val="FF0000"/>
          <w:spacing w:val="-1"/>
          <w:kern w:val="2"/>
          <w:sz w:val="24"/>
          <w:szCs w:val="24"/>
        </w:rPr>
        <w:t xml:space="preserve"> </w:t>
      </w:r>
      <w:r w:rsidR="00CC7304"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>1</w:t>
      </w:r>
      <w:r w:rsidRPr="00576FDE">
        <w:rPr>
          <w:rFonts w:asciiTheme="minorHAnsi" w:eastAsia="Times New Roman" w:hAnsiTheme="minorHAnsi" w:cstheme="minorHAnsi"/>
          <w:bCs/>
          <w:iCs/>
          <w:spacing w:val="-1"/>
          <w:kern w:val="2"/>
          <w:sz w:val="24"/>
          <w:szCs w:val="24"/>
        </w:rPr>
        <w:t xml:space="preserve"> Regulaminu wewnętrznego udzielania zamówień publicznych, których wartość jest niższa od kwoty 130 000,00 złotych netto, dalej zwana „Umową”.</w:t>
      </w:r>
    </w:p>
    <w:p w:rsidR="00CC491D" w:rsidRPr="00576FDE" w:rsidRDefault="00CC491D">
      <w:pPr>
        <w:spacing w:line="267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1"/>
          <w:numId w:val="1"/>
        </w:numPr>
        <w:tabs>
          <w:tab w:val="left" w:pos="4541"/>
        </w:tabs>
        <w:ind w:left="4541" w:hanging="165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</w:p>
    <w:p w:rsidR="00CC491D" w:rsidRPr="00576FDE" w:rsidRDefault="00CC491D">
      <w:pPr>
        <w:spacing w:line="45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CC491D" w:rsidRPr="00576FDE" w:rsidRDefault="005E4FBC">
      <w:pPr>
        <w:ind w:left="3461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PRZEDMIOT UMOWY</w:t>
      </w:r>
    </w:p>
    <w:p w:rsidR="00CC491D" w:rsidRPr="00576FDE" w:rsidRDefault="005E4FBC">
      <w:pPr>
        <w:numPr>
          <w:ilvl w:val="0"/>
          <w:numId w:val="1"/>
        </w:numPr>
        <w:tabs>
          <w:tab w:val="left" w:pos="421"/>
        </w:tabs>
        <w:ind w:left="421" w:hanging="421"/>
        <w:jc w:val="both"/>
        <w:rPr>
          <w:rFonts w:asciiTheme="minorHAnsi" w:eastAsia="Calibri" w:hAnsiTheme="minorHAnsi" w:cstheme="minorHAnsi"/>
          <w:b/>
          <w:bCs/>
          <w:i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Przedmiotem zamówienia jest: </w:t>
      </w:r>
      <w:r w:rsidRPr="00576FDE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Dobór, dostawa, montaż i uruchomienie 3 układów kompensacji mocy biernej indukcyjnej i pojemnościowej w rozdzielniach, budynków Specjalistycznej Przychodni Lekarskiej dla Pracowników Wojska przy ul. Nowowiejskiej 5</w:t>
      </w:r>
      <w:r w:rsidR="00576FDE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 </w:t>
      </w:r>
      <w:r w:rsidRPr="00576FDE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sekcja 1 i sekcja 2 oraz przy ul. Nowowiejskiej 31 w Warszawie, sekcja 1.</w:t>
      </w:r>
    </w:p>
    <w:p w:rsidR="00CC491D" w:rsidRPr="00576FDE" w:rsidRDefault="00CC491D">
      <w:pPr>
        <w:spacing w:line="163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"/>
        </w:numPr>
        <w:tabs>
          <w:tab w:val="left" w:pos="421"/>
        </w:tabs>
        <w:ind w:left="421" w:hanging="421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Opis przedmiotu zamówienia określa </w:t>
      </w:r>
      <w:r w:rsidRPr="00B33BD9">
        <w:rPr>
          <w:rFonts w:asciiTheme="minorHAnsi" w:eastAsia="Calibri" w:hAnsiTheme="minorHAnsi" w:cstheme="minorHAnsi"/>
          <w:b/>
          <w:sz w:val="24"/>
          <w:szCs w:val="24"/>
        </w:rPr>
        <w:t>załącznik nr 1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do umowy.</w:t>
      </w:r>
    </w:p>
    <w:p w:rsidR="00CC491D" w:rsidRPr="00576FDE" w:rsidRDefault="00CC491D">
      <w:pPr>
        <w:spacing w:line="219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"/>
        </w:numPr>
        <w:tabs>
          <w:tab w:val="left" w:pos="421"/>
        </w:tabs>
        <w:spacing w:line="235" w:lineRule="auto"/>
        <w:ind w:left="421" w:right="4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Urządzenia są fabrycznie nowe, kompletne, nieużywane, nienaprawiane, nieregenerowane, nie podlegały ponownej obróbce.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"/>
        </w:numPr>
        <w:tabs>
          <w:tab w:val="left" w:pos="421"/>
        </w:tabs>
        <w:spacing w:line="252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oświadcza, że urządzenia mogą być włączone do sieci elektroenergetycznej budynku w celu redukującym występowanie mocy biernej indukcyjnej/pojemnościowej oraz posiada Dokumentację Techniczno-Ruchową (DTR).</w:t>
      </w:r>
    </w:p>
    <w:p w:rsidR="00CC491D" w:rsidRPr="00576FDE" w:rsidRDefault="005E4FBC">
      <w:pPr>
        <w:numPr>
          <w:ilvl w:val="0"/>
          <w:numId w:val="2"/>
        </w:numPr>
        <w:tabs>
          <w:tab w:val="left" w:pos="4561"/>
        </w:tabs>
        <w:spacing w:before="120"/>
        <w:ind w:left="4565" w:hanging="176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page2"/>
      <w:bookmarkEnd w:id="0"/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2</w:t>
      </w:r>
    </w:p>
    <w:p w:rsidR="00CC491D" w:rsidRPr="00576FDE" w:rsidRDefault="00CC491D">
      <w:pPr>
        <w:spacing w:line="45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right="19"/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TERMIN I WARUNKI REALIZACJI UMOWY</w:t>
      </w:r>
    </w:p>
    <w:p w:rsidR="00CC491D" w:rsidRPr="00576FDE" w:rsidRDefault="00CC491D">
      <w:pPr>
        <w:spacing w:line="21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3"/>
        </w:numPr>
        <w:tabs>
          <w:tab w:val="left" w:pos="421"/>
        </w:tabs>
        <w:spacing w:line="235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Urządzenie zostanie dostarczone i zamontowane w budynku Specjalistycznej Przychodni Lekarskiej dla Pracowników Wojska SPZOZ w Warszawie przy ul. Nowowiejskiej 5 dwa urządzenia oraz przy ul. Nowowiejskiej 31 jedno urządzenie. </w:t>
      </w:r>
    </w:p>
    <w:p w:rsidR="00CC491D" w:rsidRPr="00576FDE" w:rsidRDefault="00CC491D">
      <w:pPr>
        <w:spacing w:line="259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Strony ustalają, że koszty dostawy i ryzyko oraz odpowiedzialność za szkody powstałe w czasie transportu ponosi Wykonawca.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3"/>
        </w:numPr>
        <w:tabs>
          <w:tab w:val="left" w:pos="421"/>
        </w:tabs>
        <w:spacing w:line="252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Wykonawca zobowiązany jest zakończyć dobór, dostawę i montaż urządzenia oraz przedłożyć prawidłowo wystawioną fakturę wraz z protokołem odbioru końcowego w terminie </w:t>
      </w:r>
      <w:r w:rsidRPr="00EF46AB">
        <w:rPr>
          <w:rFonts w:asciiTheme="minorHAnsi" w:eastAsia="Calibri" w:hAnsiTheme="minorHAnsi" w:cstheme="minorHAnsi"/>
          <w:sz w:val="24"/>
          <w:szCs w:val="24"/>
        </w:rPr>
        <w:t>do ……</w:t>
      </w:r>
      <w:r w:rsidR="00F47DCC" w:rsidRPr="00EF46AB">
        <w:rPr>
          <w:rFonts w:asciiTheme="minorHAnsi" w:eastAsia="Calibri" w:hAnsiTheme="minorHAnsi" w:cstheme="minorHAnsi"/>
          <w:sz w:val="24"/>
          <w:szCs w:val="24"/>
        </w:rPr>
        <w:t>……</w:t>
      </w:r>
      <w:r w:rsidR="00EF46AB">
        <w:rPr>
          <w:rFonts w:asciiTheme="minorHAnsi" w:eastAsia="Calibri" w:hAnsiTheme="minorHAnsi" w:cstheme="minorHAnsi"/>
          <w:sz w:val="24"/>
          <w:szCs w:val="24"/>
        </w:rPr>
        <w:t>…..</w:t>
      </w:r>
      <w:r w:rsidRPr="00EF46AB">
        <w:rPr>
          <w:rFonts w:asciiTheme="minorHAnsi" w:eastAsia="Calibri" w:hAnsiTheme="minorHAnsi" w:cstheme="minorHAnsi"/>
          <w:sz w:val="24"/>
          <w:szCs w:val="24"/>
        </w:rPr>
        <w:t>… 2025 r.</w:t>
      </w:r>
    </w:p>
    <w:p w:rsidR="00CC491D" w:rsidRPr="00576FDE" w:rsidRDefault="00CC491D">
      <w:pPr>
        <w:spacing w:line="147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3"/>
        </w:numPr>
        <w:tabs>
          <w:tab w:val="left" w:pos="421"/>
        </w:tabs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Wszelkie prace montażowe powinny być wykonywane z najwyższą starannością,aktualnym stanem wiedzy technicznej i technologicznej, właściwymi normami i przepisami ze szczególnym uwzględnieniem zasad i wymagań bezpieczeństwa i higieny pracy i p.poż oraz zaleceniami producenta zainstalowanego urządzenia.</w:t>
      </w:r>
    </w:p>
    <w:p w:rsidR="00CC491D" w:rsidRPr="00576FDE" w:rsidRDefault="00CC491D">
      <w:pPr>
        <w:spacing w:line="204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4"/>
        </w:numPr>
        <w:tabs>
          <w:tab w:val="left" w:pos="421"/>
        </w:tabs>
        <w:spacing w:line="264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Montaż urządzeń odbędzie się na czynnym obiekcie, wobec czego Wykonawca musi uwzględnić wynikające stąd ograniczenia i konieczność wykonania dodatkowych zabezpieczeń, w taki sposób, aby nie zanieczyszczać terenu nieobjętego montażem oraz nie powodować zagrożenia dla pracowników oraz osób postronnych przemieszczających się na terenie budynku.</w:t>
      </w:r>
    </w:p>
    <w:p w:rsidR="00CC491D" w:rsidRPr="00576FDE" w:rsidRDefault="00CC491D">
      <w:pPr>
        <w:spacing w:line="193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4"/>
        </w:numPr>
        <w:tabs>
          <w:tab w:val="left" w:pos="421"/>
        </w:tabs>
        <w:spacing w:line="264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w terminie określonym w ust. 3 musi zakończyć montaż urządzeń oraz przedłożyć fakturę wraz z protokołem odbioru końcowego stanowiącym załącznik nr ……. do umowy. Jeżeli zaistnieje taka konieczność przedmiotowe prace mogą być wykonane w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dni wolne od pracy lub po godzinach pracy lokalizacji, po wcześniejszym uzgodnieniu terminu i wyrażeniu zgody przez Zamawiającego. Dodatkowe koszty ochrony z tym związane ponosi Zamawiający. Prace związane z realizacją przedmiotu umowy muszą być odpowiednio zabezpieczone przed dostępem osób nieupoważnionych.</w:t>
      </w:r>
    </w:p>
    <w:p w:rsidR="00CC491D" w:rsidRPr="00576FDE" w:rsidRDefault="00CC491D">
      <w:pPr>
        <w:spacing w:line="187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4"/>
        </w:numPr>
        <w:tabs>
          <w:tab w:val="left" w:pos="421"/>
        </w:tabs>
        <w:spacing w:line="252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zobowiązany jest do naprawienia w pełnej wysokości wszelkich szkód wyrządzonych w mieniu Zamawiającego przez Wykonawcę lub osoby za których działanie/zaniechanie ponosi odpowiedzialność.</w:t>
      </w:r>
    </w:p>
    <w:p w:rsidR="00CC491D" w:rsidRPr="00576FDE" w:rsidRDefault="00CC491D">
      <w:pPr>
        <w:spacing w:line="202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4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ponosi odpowiedzialność za szkodę wynikłą z nienależytego wykonania przedmiotu umowy.</w:t>
      </w:r>
    </w:p>
    <w:p w:rsidR="00CC491D" w:rsidRPr="00576FDE" w:rsidRDefault="00CC491D">
      <w:pPr>
        <w:spacing w:line="219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401"/>
        </w:tabs>
        <w:spacing w:line="252" w:lineRule="auto"/>
        <w:ind w:left="421" w:right="20" w:hanging="419"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9.</w:t>
      </w:r>
      <w:r w:rsidRPr="00576FDE">
        <w:rPr>
          <w:rFonts w:asciiTheme="minorHAnsi" w:hAnsiTheme="minorHAnsi" w:cstheme="minorHAnsi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sz w:val="24"/>
          <w:szCs w:val="24"/>
        </w:rPr>
        <w:t>Wykonawca oświadcza, że zastosowane do realizacji przedmiotu umowy materiały i elementy, spełniają wymagania obecnie obowiązujących norm i posiadają wymagane certyfikaty oraz parametry jakościowe.</w:t>
      </w:r>
    </w:p>
    <w:p w:rsidR="00CC491D" w:rsidRPr="00576FDE" w:rsidRDefault="00CC491D">
      <w:pPr>
        <w:tabs>
          <w:tab w:val="left" w:pos="401"/>
        </w:tabs>
        <w:spacing w:line="252" w:lineRule="auto"/>
        <w:ind w:left="421" w:right="20" w:hanging="419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456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§ 3</w:t>
      </w:r>
    </w:p>
    <w:p w:rsidR="00CC491D" w:rsidRPr="00576FDE" w:rsidRDefault="005E4FBC">
      <w:pPr>
        <w:ind w:left="2381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WYNAGRODZENIE I WARUNKI PŁATNOŚCI</w:t>
      </w:r>
    </w:p>
    <w:p w:rsidR="00CC491D" w:rsidRPr="00576FDE" w:rsidRDefault="00CC491D">
      <w:pPr>
        <w:spacing w:line="215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D01990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hanging="7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01990">
        <w:rPr>
          <w:rFonts w:asciiTheme="minorHAnsi" w:eastAsia="Calibri" w:hAnsiTheme="minorHAnsi" w:cstheme="minorHAnsi"/>
          <w:sz w:val="24"/>
          <w:szCs w:val="24"/>
        </w:rPr>
        <w:t>Z tytułu wykonania przedmiotu umowy Wykonawcy przysługuje wynagrodzenie w kwocie: …………......... zł brutto (słownie: ………..…….…………………………………………. złotych), netto: ……………………. zł (słownie: ……………………………………………………….złotych).</w:t>
      </w:r>
    </w:p>
    <w:p w:rsidR="00CC491D" w:rsidRPr="00D01990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01990">
        <w:rPr>
          <w:rFonts w:asciiTheme="minorHAnsi" w:eastAsia="Calibri" w:hAnsiTheme="minorHAnsi" w:cstheme="minorHAnsi"/>
          <w:sz w:val="24"/>
          <w:szCs w:val="24"/>
        </w:rPr>
        <w:lastRenderedPageBreak/>
        <w:t>Wynagrodzenie określone w ust. 1 obejmuje wszelkie zobowiązania Zamawiającego w stosunku do Wykonawcy i zawiera wszystkie koszty bezpośrednie i pośrednie związane z</w:t>
      </w:r>
      <w:r w:rsidR="00576FDE" w:rsidRPr="00D01990">
        <w:rPr>
          <w:rFonts w:asciiTheme="minorHAnsi" w:eastAsia="Calibri" w:hAnsiTheme="minorHAnsi" w:cstheme="minorHAnsi"/>
          <w:sz w:val="24"/>
          <w:szCs w:val="24"/>
        </w:rPr>
        <w:t> </w:t>
      </w:r>
      <w:r w:rsidRPr="00D01990">
        <w:rPr>
          <w:rFonts w:asciiTheme="minorHAnsi" w:eastAsia="Calibri" w:hAnsiTheme="minorHAnsi" w:cstheme="minorHAnsi"/>
          <w:sz w:val="24"/>
          <w:szCs w:val="24"/>
        </w:rPr>
        <w:t>prawidłową realizacją przedmiotu umowy i stanowi zapłatę za całość prac objętych przedmiotem umowy.</w:t>
      </w:r>
    </w:p>
    <w:p w:rsidR="00CC491D" w:rsidRPr="00576FDE" w:rsidRDefault="00CC491D" w:rsidP="00D01990">
      <w:pPr>
        <w:spacing w:line="189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Wszelkie prace lub czynności nieopisane w zaproszeniu do składania ofert oraz umowie, a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niezbędne do właściwego i kompletnego wykonania przedmiotu umowy traktowane są jako oczywiste i zostały uwzględnione w cenie podanej przez Wykonawcę w</w:t>
      </w:r>
      <w:r w:rsidR="00C17065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formularzu oferty.</w:t>
      </w:r>
    </w:p>
    <w:p w:rsidR="00CC491D" w:rsidRPr="00576FDE" w:rsidRDefault="00CC491D" w:rsidP="00D01990">
      <w:pPr>
        <w:spacing w:line="192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Podstawą wystawienia faktury przez Wykonawcę będzie podpisany przez obie strony protokół odbioru końcowego bez zastrzeżeń.</w:t>
      </w:r>
    </w:p>
    <w:p w:rsidR="00CC491D" w:rsidRPr="00576FDE" w:rsidRDefault="00CC491D" w:rsidP="00D01990">
      <w:pPr>
        <w:spacing w:line="21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Wynagrodzenie za wykonanie przedmiotu umowy płatne będzie na podstawie prawidłowo wystawionej przez Wykonawcę faktury VAT i podpisanego przez obie Strony protokołu odbioru końcowego (Załącznik nr </w:t>
      </w:r>
      <w:r w:rsidR="00576FDE">
        <w:rPr>
          <w:rFonts w:asciiTheme="minorHAnsi" w:eastAsia="Calibri" w:hAnsiTheme="minorHAnsi" w:cstheme="minorHAnsi"/>
          <w:sz w:val="24"/>
          <w:szCs w:val="24"/>
        </w:rPr>
        <w:t>3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do umowy) bez zastrzeżeń. Płatność nastąpi przelewem na rachunek bankowy Wykonawcy wskazany na fakturze, w ciągu</w:t>
      </w:r>
      <w:r w:rsidRPr="00AF1147">
        <w:rPr>
          <w:rFonts w:asciiTheme="minorHAnsi" w:eastAsia="Calibri" w:hAnsiTheme="minorHAnsi" w:cstheme="minorHAnsi"/>
          <w:color w:val="FF0000"/>
          <w:sz w:val="28"/>
          <w:szCs w:val="28"/>
        </w:rPr>
        <w:t xml:space="preserve"> </w:t>
      </w:r>
      <w:r w:rsidR="0039000D" w:rsidRPr="006938DA">
        <w:rPr>
          <w:rFonts w:asciiTheme="minorHAnsi" w:eastAsia="Calibri" w:hAnsiTheme="minorHAnsi" w:cstheme="minorHAnsi"/>
          <w:b/>
          <w:sz w:val="24"/>
          <w:szCs w:val="24"/>
        </w:rPr>
        <w:t>30 dni</w:t>
      </w:r>
      <w:r w:rsidRPr="006938DA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kalendarzowych </w:t>
      </w:r>
      <w:r w:rsidR="00425F1A">
        <w:rPr>
          <w:rFonts w:asciiTheme="minorHAnsi" w:eastAsia="Calibri" w:hAnsiTheme="minorHAnsi" w:cstheme="minorHAnsi"/>
          <w:sz w:val="24"/>
          <w:szCs w:val="24"/>
        </w:rPr>
        <w:t>od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d</w:t>
      </w:r>
      <w:r w:rsidR="00425F1A">
        <w:rPr>
          <w:rFonts w:asciiTheme="minorHAnsi" w:eastAsia="Calibri" w:hAnsiTheme="minorHAnsi" w:cstheme="minorHAnsi"/>
          <w:sz w:val="24"/>
          <w:szCs w:val="24"/>
        </w:rPr>
        <w:t>nia dostarczenia faktury. Dane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do faktury</w:t>
      </w:r>
      <w:r w:rsidR="00576FDE"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…………………………………………………………..</w:t>
      </w:r>
      <w:r w:rsidRPr="00576FDE">
        <w:rPr>
          <w:rFonts w:asciiTheme="minorHAnsi" w:eastAsia="Calibri" w:hAnsiTheme="minorHAnsi" w:cstheme="minorHAnsi"/>
          <w:sz w:val="24"/>
          <w:szCs w:val="24"/>
        </w:rPr>
        <w:t>.</w:t>
      </w:r>
    </w:p>
    <w:p w:rsidR="00CC491D" w:rsidRPr="00576FDE" w:rsidRDefault="00CC491D" w:rsidP="00D01990">
      <w:pPr>
        <w:spacing w:line="216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Fakturę za przedmiot umowy wraz z protokołem odbioru końcowego wykonanego bez zastrzeżeń montażu Wykonawca zobowiązany jest dostarczyć najpóźniej w terminie 2 dni roboczych od wykonania prac.</w:t>
      </w:r>
    </w:p>
    <w:p w:rsidR="00CC491D" w:rsidRPr="00576FDE" w:rsidRDefault="00CC491D" w:rsidP="00D01990">
      <w:pPr>
        <w:spacing w:line="20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 datę dokonania płatności strony uznają datę obciążenia rachunku bankowego Zamawiającego.</w:t>
      </w:r>
    </w:p>
    <w:p w:rsidR="00CC491D" w:rsidRPr="00576FDE" w:rsidRDefault="00CC491D" w:rsidP="00D01990">
      <w:pPr>
        <w:spacing w:line="22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bez pisemnej zgody Zamawiającego, nie może przenieść wierzytelności wynikających z niniejszej umowy na osoby trzecie, ani dokonywać kompensaty.</w:t>
      </w:r>
    </w:p>
    <w:p w:rsidR="00CC491D" w:rsidRPr="00576FDE" w:rsidRDefault="00CC491D" w:rsidP="00D01990">
      <w:pPr>
        <w:spacing w:line="221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pStyle w:val="Akapitzlist"/>
        <w:numPr>
          <w:ilvl w:val="0"/>
          <w:numId w:val="28"/>
        </w:numPr>
        <w:tabs>
          <w:tab w:val="left" w:pos="421"/>
        </w:tabs>
        <w:spacing w:line="25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na  podstawie art. 4 ust. 3 ustawy z dnia 9 listopada 2018r. o elektronicznym fakturowaniu w zamówieniach publicznych, koncesjach na roboty budowlane  lub usługi oraz partnerstwie publiczno-prywatnym (Dz. U. z  2020 r. poz. 1666) wyłącza stosowanie ustrukturyzowanych faktur elektronicznych.</w:t>
      </w:r>
    </w:p>
    <w:p w:rsidR="00CC491D" w:rsidRPr="00576FDE" w:rsidRDefault="00CC491D">
      <w:pPr>
        <w:spacing w:line="283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§ 4</w:t>
      </w:r>
    </w:p>
    <w:p w:rsidR="00CC491D" w:rsidRPr="00576FDE" w:rsidRDefault="00CC491D">
      <w:pPr>
        <w:spacing w:line="43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right="19"/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PRAWA I OBOWIĄZKI STRON UMOWY</w:t>
      </w:r>
    </w:p>
    <w:p w:rsidR="00CC491D" w:rsidRPr="00576FDE" w:rsidRDefault="00CC491D">
      <w:pPr>
        <w:spacing w:line="218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dokona doboru odpowiednich parametrów urządzenia kompensacji mocy biernej i jego montażu we wskazanej lokalizacji. Zamontowane urządzenie będzie</w:t>
      </w:r>
      <w:bookmarkStart w:id="1" w:name="page4"/>
      <w:bookmarkEnd w:id="1"/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posiadało aprobatę techniczną (atest) i dopuszczenie do obrotu. Montaż i serwisowanie urządzenia powinny wykonać osoby uprawnione ze strony Wykonawcy w porozumieniu z osobami upoważnionymi przez Zamawiającego.</w:t>
      </w:r>
    </w:p>
    <w:p w:rsidR="00CC491D" w:rsidRPr="00576FDE" w:rsidRDefault="00CC491D">
      <w:pPr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w terminie zakończenia montażu urządzenia przedłoży deklarację zgodności, w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której producent (Wykonawca) stwierdza zgodność z wymaganiami branżowych dyrektyw europejskich dotyczących sprzętu elektrycznego przeznaczonego do użytku w określonych zakresach napięć oraz norm zharmonizowanych. Integralną częścią będzie opracowana i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przedłożona Dokumentacja Techniczno-Ruchowa (DTR) dla urządzenia.</w:t>
      </w:r>
    </w:p>
    <w:p w:rsidR="00CC491D" w:rsidRPr="00576FDE" w:rsidRDefault="00CC491D">
      <w:pPr>
        <w:spacing w:line="185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Wykonawca ponosi pełną odpowiedzialność za pracę zamontowanego urządzenia oraz ewentualne szkody jakie jego praca może wywołać, z wyjątkiem ingerencji ze strony </w:t>
      </w:r>
      <w:r w:rsidRPr="00576FDE">
        <w:rPr>
          <w:rFonts w:asciiTheme="minorHAnsi" w:eastAsia="Calibri" w:hAnsiTheme="minorHAnsi" w:cstheme="minorHAnsi"/>
          <w:sz w:val="24"/>
          <w:szCs w:val="24"/>
        </w:rPr>
        <w:lastRenderedPageBreak/>
        <w:t>Operatora Systemu Dystrybucyjnego (OSD) lub ingerencji osób trzecich, o ile urządzenia zostały przed tą ingerencją zabezpieczone.</w:t>
      </w:r>
    </w:p>
    <w:p w:rsidR="00CC491D" w:rsidRPr="00576FDE" w:rsidRDefault="00CC491D">
      <w:pPr>
        <w:spacing w:line="194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udostępni Wykonawcy rozdzielnię elektryczną celem montażu urządzenia oraz każdorazowo na żądanie Wykonawcy w przypadku konieczności regulacji lub naprawy urządzenia.</w:t>
      </w: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zobowiązuje się do:</w:t>
      </w:r>
    </w:p>
    <w:p w:rsidR="00CC491D" w:rsidRPr="00576FDE" w:rsidRDefault="00CC491D">
      <w:pPr>
        <w:spacing w:line="163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1"/>
          <w:numId w:val="7"/>
        </w:numPr>
        <w:tabs>
          <w:tab w:val="left" w:pos="426"/>
        </w:tabs>
        <w:ind w:firstLine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udostępnienia pomieszczeń, w których będą wykonywane prace;</w:t>
      </w:r>
    </w:p>
    <w:p w:rsidR="00CC491D" w:rsidRPr="00576FDE" w:rsidRDefault="00CC491D" w:rsidP="00576FDE">
      <w:pPr>
        <w:tabs>
          <w:tab w:val="left" w:pos="426"/>
        </w:tabs>
        <w:spacing w:line="9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1"/>
          <w:numId w:val="7"/>
        </w:numPr>
        <w:tabs>
          <w:tab w:val="left" w:pos="426"/>
        </w:tabs>
        <w:ind w:firstLine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udzielenia Wykonawcy pełnomocnictw niezbędnych do prawidłowej realizacji umowy;</w:t>
      </w:r>
    </w:p>
    <w:p w:rsidR="00CC491D" w:rsidRPr="00576FDE" w:rsidRDefault="005E4FBC" w:rsidP="00425F1A">
      <w:pPr>
        <w:numPr>
          <w:ilvl w:val="1"/>
          <w:numId w:val="7"/>
        </w:numPr>
        <w:tabs>
          <w:tab w:val="left" w:pos="426"/>
        </w:tabs>
        <w:ind w:firstLine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zapewnienia dostępu do mediów na czas realizacji umowy;</w:t>
      </w:r>
    </w:p>
    <w:p w:rsidR="00CC491D" w:rsidRPr="00576FDE" w:rsidRDefault="005E4FBC" w:rsidP="00425F1A">
      <w:pPr>
        <w:numPr>
          <w:ilvl w:val="1"/>
          <w:numId w:val="7"/>
        </w:numPr>
        <w:tabs>
          <w:tab w:val="left" w:pos="426"/>
        </w:tabs>
        <w:ind w:firstLine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odbioru należycie wykonanego (bez wad) przedmiotu umowy.</w:t>
      </w:r>
    </w:p>
    <w:p w:rsidR="00CC491D" w:rsidRPr="00576FDE" w:rsidRDefault="00CC491D">
      <w:pPr>
        <w:spacing w:line="103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zapewnia:</w:t>
      </w:r>
    </w:p>
    <w:p w:rsidR="00CC491D" w:rsidRPr="00576FDE" w:rsidRDefault="00CC491D">
      <w:pPr>
        <w:spacing w:line="9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AF1147">
      <w:pPr>
        <w:numPr>
          <w:ilvl w:val="1"/>
          <w:numId w:val="29"/>
        </w:numPr>
        <w:tabs>
          <w:tab w:val="clear" w:pos="0"/>
          <w:tab w:val="num" w:pos="426"/>
        </w:tabs>
        <w:spacing w:line="235" w:lineRule="auto"/>
        <w:ind w:left="426"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dostawę kompletu materiałów i sprzętu koniecznego do wykonania przedmiotu umowy;</w:t>
      </w:r>
    </w:p>
    <w:p w:rsidR="00CC491D" w:rsidRPr="00576FDE" w:rsidRDefault="00CC491D">
      <w:pPr>
        <w:spacing w:line="45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AF1147">
      <w:pPr>
        <w:numPr>
          <w:ilvl w:val="1"/>
          <w:numId w:val="29"/>
        </w:numPr>
        <w:tabs>
          <w:tab w:val="left" w:pos="426"/>
        </w:tabs>
        <w:spacing w:line="235" w:lineRule="auto"/>
        <w:ind w:right="20" w:firstLine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przystąpienie do robót w terminie do 5 dni roboczych od dnia podpisania umowy.</w:t>
      </w:r>
    </w:p>
    <w:p w:rsidR="00CC491D" w:rsidRPr="00576FDE" w:rsidRDefault="00CC491D">
      <w:pPr>
        <w:spacing w:line="9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odpowiada także za szkody zaistniałe na skutek nienależytego wywiązywania się z niniejszej umowy, a poniesione przez osoby trzecie.</w:t>
      </w:r>
    </w:p>
    <w:p w:rsidR="00CC491D" w:rsidRPr="00576FDE" w:rsidRDefault="00CC491D">
      <w:pPr>
        <w:spacing w:line="21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odpowiedzialny jest za działania i zaniechania osób realizujących umowę w</w:t>
      </w:r>
      <w:r w:rsidR="00425F1A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jego imieniu, jak za własne.</w:t>
      </w:r>
    </w:p>
    <w:p w:rsidR="00CC491D" w:rsidRPr="00576FDE" w:rsidRDefault="00CC491D">
      <w:pPr>
        <w:spacing w:line="21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zobowiązuje się do poniesienia wszelkich kosztów dostawy do lokalizacji Zamawiającego (transport, rozładunek, montaż i zabezpieczenie terenu na którym prowadzone będą prace oraz kosztów robót porządkowych).</w:t>
      </w:r>
    </w:p>
    <w:p w:rsidR="00CC491D" w:rsidRPr="00576FDE" w:rsidRDefault="00CC491D">
      <w:pPr>
        <w:spacing w:line="20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6"/>
        </w:numPr>
        <w:tabs>
          <w:tab w:val="clear" w:pos="0"/>
          <w:tab w:val="num" w:pos="426"/>
        </w:tabs>
        <w:spacing w:line="235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zobowiązany jest do powiadomienia Zamawiającego o terminie wykonania montażu urządzenia do kompensacji mocy biernej pod nr tel. ………………… lub drogą elektroniczną na adres e-mail: ………………………………. .</w:t>
      </w:r>
    </w:p>
    <w:p w:rsidR="00CC491D" w:rsidRPr="00576FDE" w:rsidRDefault="00CC491D">
      <w:pPr>
        <w:spacing w:line="26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2" w:name="page5"/>
      <w:bookmarkEnd w:id="2"/>
    </w:p>
    <w:p w:rsidR="00CC491D" w:rsidRPr="00576FDE" w:rsidRDefault="005E4FBC">
      <w:pPr>
        <w:numPr>
          <w:ilvl w:val="0"/>
          <w:numId w:val="8"/>
        </w:numPr>
        <w:tabs>
          <w:tab w:val="left" w:pos="421"/>
        </w:tabs>
        <w:spacing w:line="252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dokona odbioru urządzenia do kompensacji mocy biernej, co zostanie potwierdzone podpisaniem przez obie Strony protokołu odbioru końcowego bez zastrzeżeń, którego wzór stanowi załącznik nr 6 do umowy.</w:t>
      </w:r>
    </w:p>
    <w:p w:rsidR="00CC491D" w:rsidRPr="00576FDE" w:rsidRDefault="00CC491D">
      <w:pPr>
        <w:spacing w:line="20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8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wykona prace w sposób nienaruszający interesów Zamawiającego i osób trzecich.</w:t>
      </w:r>
    </w:p>
    <w:p w:rsidR="00CC491D" w:rsidRPr="00576FDE" w:rsidRDefault="00CC491D">
      <w:pPr>
        <w:spacing w:line="22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8"/>
        </w:numPr>
        <w:tabs>
          <w:tab w:val="left" w:pos="421"/>
        </w:tabs>
        <w:spacing w:line="252" w:lineRule="auto"/>
        <w:ind w:left="421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zobowiązuje się do odpowiedniego zabezpieczenia terenu objętego pracami oraz utrzymania czystości na terenie wykonywanych prac i obowiązkowego, każdorazowego sprzątnięcie obszaru, który uległ zabrudzeniu.</w:t>
      </w:r>
    </w:p>
    <w:p w:rsidR="00CC491D" w:rsidRPr="00576FDE" w:rsidRDefault="00CC491D">
      <w:pPr>
        <w:spacing w:line="203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8"/>
        </w:numPr>
        <w:tabs>
          <w:tab w:val="left" w:pos="421"/>
        </w:tabs>
        <w:spacing w:line="259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zobowiązany jest do przestrzegania i stosowania przepisów dotyczących ochrony osób i mienia obowiązujących w budynku Zamawiającego. Przed rozpoczęciem realizacji umowy Wykonawca zobowiązany jest do przekazania Zamawiającemu listy pracowników realizujących przedmiot umowy.</w:t>
      </w:r>
    </w:p>
    <w:p w:rsidR="00CC491D" w:rsidRPr="00576FDE" w:rsidRDefault="00CC491D">
      <w:pPr>
        <w:spacing w:line="192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8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Osobami do kontaktu podczas realizacji umowy, w tym do podpisania protokołu odbioru końcowego są:</w:t>
      </w:r>
    </w:p>
    <w:p w:rsidR="00CC491D" w:rsidRPr="00576FDE" w:rsidRDefault="00CC491D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9"/>
        </w:numPr>
        <w:tabs>
          <w:tab w:val="left" w:pos="421"/>
        </w:tabs>
        <w:spacing w:line="235" w:lineRule="auto"/>
        <w:ind w:right="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ze strony Wykonawcy …………………………………………… tel. ……………………………………</w:t>
      </w:r>
    </w:p>
    <w:p w:rsidR="00CC491D" w:rsidRPr="00576FDE" w:rsidRDefault="005E4FBC">
      <w:pPr>
        <w:numPr>
          <w:ilvl w:val="0"/>
          <w:numId w:val="9"/>
        </w:numPr>
        <w:tabs>
          <w:tab w:val="left" w:pos="421"/>
        </w:tabs>
        <w:spacing w:line="235" w:lineRule="auto"/>
        <w:ind w:right="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ze strony zamawiającego Bogusław Pal tel. 664 425 635.</w:t>
      </w:r>
    </w:p>
    <w:p w:rsidR="00CC491D" w:rsidRPr="00576FDE" w:rsidRDefault="00CC491D">
      <w:pPr>
        <w:tabs>
          <w:tab w:val="left" w:pos="421"/>
        </w:tabs>
        <w:spacing w:line="235" w:lineRule="auto"/>
        <w:ind w:left="1141" w:right="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863FF8" w:rsidRPr="00576FDE" w:rsidRDefault="00863FF8">
      <w:pPr>
        <w:tabs>
          <w:tab w:val="left" w:pos="4561"/>
        </w:tabs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CC491D" w:rsidRPr="00576FDE" w:rsidRDefault="005E4FBC">
      <w:pPr>
        <w:tabs>
          <w:tab w:val="left" w:pos="4561"/>
        </w:tabs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§ 5</w:t>
      </w:r>
    </w:p>
    <w:p w:rsidR="00CC491D" w:rsidRPr="00576FDE" w:rsidRDefault="00CC7304">
      <w:pPr>
        <w:ind w:right="19"/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WARUNKI </w:t>
      </w:r>
      <w:r w:rsidR="005E4FBC"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GWARANCJI</w:t>
      </w:r>
    </w:p>
    <w:p w:rsidR="00CC491D" w:rsidRPr="00576FDE" w:rsidRDefault="00CC491D">
      <w:pPr>
        <w:spacing w:line="21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Wykonawca udziela Zamawiającemu na dostarczone urządzenie oraz wykonane prace montażowe gwarancji </w:t>
      </w:r>
      <w:r w:rsidR="00CC7304" w:rsidRPr="00576FDE">
        <w:rPr>
          <w:rFonts w:asciiTheme="minorHAnsi" w:eastAsia="Calibri" w:hAnsiTheme="minorHAnsi" w:cstheme="minorHAnsi"/>
          <w:sz w:val="24"/>
          <w:szCs w:val="24"/>
        </w:rPr>
        <w:t>n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a okres: ………… miesięcy </w:t>
      </w:r>
      <w:r w:rsidRPr="00AF1147">
        <w:rPr>
          <w:rFonts w:asciiTheme="minorHAnsi" w:eastAsia="Calibri" w:hAnsiTheme="minorHAnsi" w:cstheme="minorHAnsi"/>
          <w:i/>
          <w:sz w:val="24"/>
          <w:szCs w:val="24"/>
        </w:rPr>
        <w:t>(</w:t>
      </w:r>
      <w:r w:rsidR="00AF1147" w:rsidRPr="00AF1147">
        <w:rPr>
          <w:rFonts w:asciiTheme="minorHAnsi" w:eastAsia="Calibri" w:hAnsiTheme="minorHAnsi" w:cstheme="minorHAnsi"/>
          <w:i/>
          <w:sz w:val="24"/>
          <w:szCs w:val="24"/>
        </w:rPr>
        <w:t xml:space="preserve">zostanie uzupełnione </w:t>
      </w:r>
      <w:r w:rsidRPr="00AF1147">
        <w:rPr>
          <w:rFonts w:asciiTheme="minorHAnsi" w:eastAsia="Calibri" w:hAnsiTheme="minorHAnsi" w:cstheme="minorHAnsi"/>
          <w:i/>
          <w:sz w:val="24"/>
          <w:szCs w:val="24"/>
        </w:rPr>
        <w:t xml:space="preserve">zgodnie z ofertą Wykonawcy), </w:t>
      </w:r>
      <w:r w:rsidRPr="00576FDE">
        <w:rPr>
          <w:rFonts w:asciiTheme="minorHAnsi" w:eastAsia="Calibri" w:hAnsiTheme="minorHAnsi" w:cstheme="minorHAnsi"/>
          <w:sz w:val="24"/>
          <w:szCs w:val="24"/>
        </w:rPr>
        <w:t>licząc od dnia podpisania bez zastrzeżeń przez obie Strony protokołu odbioru końcowego.</w:t>
      </w:r>
    </w:p>
    <w:p w:rsidR="00CC491D" w:rsidRPr="00576FDE" w:rsidRDefault="00CC491D">
      <w:pPr>
        <w:spacing w:line="194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</w:t>
      </w:r>
      <w:r w:rsidR="00CC7304" w:rsidRPr="00576FDE">
        <w:rPr>
          <w:rFonts w:asciiTheme="minorHAnsi" w:eastAsia="Calibri" w:hAnsiTheme="minorHAnsi" w:cstheme="minorHAnsi"/>
          <w:sz w:val="24"/>
          <w:szCs w:val="24"/>
        </w:rPr>
        <w:t xml:space="preserve">a w okresie gwarancji </w:t>
      </w:r>
      <w:r w:rsidRPr="00576FDE">
        <w:rPr>
          <w:rFonts w:asciiTheme="minorHAnsi" w:eastAsia="Calibri" w:hAnsiTheme="minorHAnsi" w:cstheme="minorHAnsi"/>
          <w:sz w:val="24"/>
          <w:szCs w:val="24"/>
        </w:rPr>
        <w:t>zobowiązany jest do przeprowadzania bezpłatnie wszystkich przeglądów gwarancyjnych i konserwacyjnych zamontowanego urządzenia jeśli są wymagane zgodnie z zaleceniami producenta.</w:t>
      </w:r>
    </w:p>
    <w:p w:rsidR="00CC491D" w:rsidRPr="00576FDE" w:rsidRDefault="00CC491D">
      <w:pPr>
        <w:spacing w:line="204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Udzielo</w:t>
      </w:r>
      <w:r w:rsidR="00CC7304" w:rsidRPr="00576FDE">
        <w:rPr>
          <w:rFonts w:asciiTheme="minorHAnsi" w:eastAsia="Calibri" w:hAnsiTheme="minorHAnsi" w:cstheme="minorHAnsi"/>
          <w:sz w:val="24"/>
          <w:szCs w:val="24"/>
        </w:rPr>
        <w:t>na przez Wykonawcę gwarancja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na dostarczone urządzenie liczona będzie od dnia podpisania bez zastrzeżeń przez obie Strony protokołu odbioru końcowego.</w:t>
      </w:r>
    </w:p>
    <w:p w:rsidR="00CC491D" w:rsidRPr="00576FDE" w:rsidRDefault="00CC491D">
      <w:pPr>
        <w:spacing w:line="203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</w:t>
      </w:r>
      <w:r w:rsidR="00CC7304" w:rsidRPr="00576FDE">
        <w:rPr>
          <w:rFonts w:asciiTheme="minorHAnsi" w:eastAsia="Calibri" w:hAnsiTheme="minorHAnsi" w:cstheme="minorHAnsi"/>
          <w:sz w:val="24"/>
          <w:szCs w:val="24"/>
        </w:rPr>
        <w:t xml:space="preserve">a w okresie gwarancji </w:t>
      </w:r>
      <w:r w:rsidRPr="00576FDE">
        <w:rPr>
          <w:rFonts w:asciiTheme="minorHAnsi" w:eastAsia="Calibri" w:hAnsiTheme="minorHAnsi" w:cstheme="minorHAnsi"/>
          <w:sz w:val="24"/>
          <w:szCs w:val="24"/>
        </w:rPr>
        <w:t>zapewnia bezpłatne usuwanie ewentualnych wad i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usterek uniemożliwiających eksploatację dostarczonego urządzenia.</w:t>
      </w:r>
    </w:p>
    <w:p w:rsidR="00CC491D" w:rsidRPr="00576FDE" w:rsidRDefault="00CC491D">
      <w:pPr>
        <w:tabs>
          <w:tab w:val="left" w:pos="421"/>
        </w:tabs>
        <w:spacing w:line="235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page6"/>
      <w:bookmarkEnd w:id="3"/>
      <w:r w:rsidRPr="00576FDE">
        <w:rPr>
          <w:rFonts w:asciiTheme="minorHAnsi" w:eastAsia="Calibri" w:hAnsiTheme="minorHAnsi" w:cstheme="minorHAnsi"/>
          <w:sz w:val="24"/>
          <w:szCs w:val="24"/>
        </w:rPr>
        <w:t>Jeżel</w:t>
      </w:r>
      <w:r w:rsidR="00CC7304" w:rsidRPr="00576FDE">
        <w:rPr>
          <w:rFonts w:asciiTheme="minorHAnsi" w:eastAsia="Calibri" w:hAnsiTheme="minorHAnsi" w:cstheme="minorHAnsi"/>
          <w:sz w:val="24"/>
          <w:szCs w:val="24"/>
        </w:rPr>
        <w:t xml:space="preserve">i w okresie gwarancji </w:t>
      </w:r>
      <w:r w:rsidRPr="00576FDE">
        <w:rPr>
          <w:rFonts w:asciiTheme="minorHAnsi" w:eastAsia="Calibri" w:hAnsiTheme="minorHAnsi" w:cstheme="minorHAnsi"/>
          <w:sz w:val="24"/>
          <w:szCs w:val="24"/>
        </w:rPr>
        <w:t>zostaną stwierdzone wady lub usterki, Zamawiającemu z tytułu gwarancji przysługują następujące uprawnienia: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1"/>
          <w:numId w:val="11"/>
        </w:numPr>
        <w:tabs>
          <w:tab w:val="clear" w:pos="0"/>
          <w:tab w:val="left" w:pos="284"/>
          <w:tab w:val="num" w:pos="709"/>
        </w:tabs>
        <w:spacing w:line="259" w:lineRule="auto"/>
        <w:ind w:left="709" w:right="20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zobowiązany jest do bezzwłocznego usunięcia na własny koszt stwierdzonych wad lub usterek urządzenia oraz wad wykonanych prac montażowych powstałych w okresie gwarancji, nie później niż w terminie 14 dni kalendarzowych, od dnia ich zgłoszenia na adres poczty elektronicznej,</w:t>
      </w:r>
    </w:p>
    <w:p w:rsidR="00CC491D" w:rsidRPr="00576FDE" w:rsidRDefault="00CC491D">
      <w:pPr>
        <w:spacing w:line="215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1"/>
          <w:numId w:val="11"/>
        </w:numPr>
        <w:tabs>
          <w:tab w:val="clear" w:pos="0"/>
          <w:tab w:val="left" w:pos="284"/>
          <w:tab w:val="num" w:pos="709"/>
        </w:tabs>
        <w:spacing w:line="259" w:lineRule="auto"/>
        <w:ind w:left="709" w:right="20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 przypadku uchylenia się Wykonawcy od obowiązku usunięcia stwierdzonych wad lub usterek w terminie określonym w pkt 1) Zamawiający ma prawo usunąć w zastępstwie Wykonawcy na jego koszt i ryzyko wady lub usterki nieusunięte przez Wykonawcę, po uprzednim jego zawiadomieniu.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CC7304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G</w:t>
      </w:r>
      <w:r w:rsidR="005E4FBC" w:rsidRPr="00576FDE">
        <w:rPr>
          <w:rFonts w:asciiTheme="minorHAnsi" w:eastAsia="Calibri" w:hAnsiTheme="minorHAnsi" w:cstheme="minorHAnsi"/>
          <w:sz w:val="24"/>
          <w:szCs w:val="24"/>
        </w:rPr>
        <w:t>warancja nie obejm</w:t>
      </w:r>
      <w:r w:rsidRPr="00576FDE">
        <w:rPr>
          <w:rFonts w:asciiTheme="minorHAnsi" w:eastAsia="Calibri" w:hAnsiTheme="minorHAnsi" w:cstheme="minorHAnsi"/>
          <w:sz w:val="24"/>
          <w:szCs w:val="24"/>
        </w:rPr>
        <w:t>uje</w:t>
      </w:r>
      <w:r w:rsidR="005E4FBC" w:rsidRPr="00576FDE">
        <w:rPr>
          <w:rFonts w:asciiTheme="minorHAnsi" w:eastAsia="Calibri" w:hAnsiTheme="minorHAnsi" w:cstheme="minorHAnsi"/>
          <w:sz w:val="24"/>
          <w:szCs w:val="24"/>
        </w:rPr>
        <w:t xml:space="preserve"> uszkodzeń lub nieprawidłowego działania urządzenia wynikającego z uszkodzeń mechanicznych spowodowanych oddziaływaniem zewnętrznym, chyba że za to oddziaływanie odpowiada Wykonawca.</w:t>
      </w:r>
    </w:p>
    <w:p w:rsidR="00CC491D" w:rsidRPr="00576FDE" w:rsidRDefault="00CC491D">
      <w:pPr>
        <w:spacing w:line="22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nie ponosi żadnej odpowiedzialności za uszczerbek na zdrowiu, jeżeli wynika on z niewłaściwego obsługiwania urządzenia.</w:t>
      </w:r>
    </w:p>
    <w:p w:rsidR="00CC491D" w:rsidRPr="00576FDE" w:rsidRDefault="00CC491D">
      <w:pPr>
        <w:spacing w:line="244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1"/>
        </w:numPr>
        <w:tabs>
          <w:tab w:val="left" w:pos="421"/>
        </w:tabs>
        <w:spacing w:line="252" w:lineRule="auto"/>
        <w:ind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zapewnia bezpłatne usuwanie ewentualnych wad fizycznych uniemożliwiających eksploatację urządzenia zgodnie z przeznaczeniem, a ujawnionych w okresie objętym gwarancją.</w:t>
      </w:r>
    </w:p>
    <w:p w:rsidR="00CC491D" w:rsidRPr="00576FDE" w:rsidRDefault="00CC491D">
      <w:pPr>
        <w:spacing w:line="203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 okresie gwarancji Zamawiający zobowiązuje się informować o wszelkich wadach lub usterkach urządzenia drogą elektroniczną Wykonawcę w ciągu 24 godzin (w czasie godzin pracy) od momentu wykrycia wady lub usterki lub niewłaściwej pracy systemu.</w:t>
      </w:r>
    </w:p>
    <w:p w:rsidR="00CC491D" w:rsidRPr="00576FDE" w:rsidRDefault="00CC491D">
      <w:pPr>
        <w:spacing w:line="21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Wykonawca zapewni możliwość zgłaszania wad lub usterek przedmiotu umowy od poniedziałku do piątku w godzinach od 8:00 – 15:00 na adres poczty elektronicznej: adres </w:t>
      </w:r>
    </w:p>
    <w:p w:rsidR="00CC491D" w:rsidRPr="00576FDE" w:rsidRDefault="005E4FBC" w:rsidP="00576FDE">
      <w:pPr>
        <w:tabs>
          <w:tab w:val="left" w:pos="421"/>
        </w:tabs>
        <w:spacing w:line="252" w:lineRule="auto"/>
        <w:ind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e-</w:t>
      </w:r>
      <w:r w:rsidR="00576FDE">
        <w:rPr>
          <w:rFonts w:asciiTheme="minorHAnsi" w:eastAsia="Calibri" w:hAnsiTheme="minorHAnsi" w:cstheme="minorHAnsi"/>
          <w:sz w:val="24"/>
          <w:szCs w:val="24"/>
        </w:rPr>
        <w:t> m</w:t>
      </w:r>
      <w:r w:rsidRPr="00576FDE">
        <w:rPr>
          <w:rFonts w:asciiTheme="minorHAnsi" w:eastAsia="Calibri" w:hAnsiTheme="minorHAnsi" w:cstheme="minorHAnsi"/>
          <w:sz w:val="24"/>
          <w:szCs w:val="24"/>
        </w:rPr>
        <w:t>ail ………………………………….</w:t>
      </w:r>
    </w:p>
    <w:p w:rsidR="00CC491D" w:rsidRPr="00576FDE" w:rsidRDefault="00CC491D">
      <w:pPr>
        <w:spacing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lastRenderedPageBreak/>
        <w:t>Przez zgłoszenie Zamawiający rozumie zgłoszenie drogą mailową odpowiednio na adres mailowy podany przez Wykonawcę w formularzu oferty.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Przez przystąpienie do usunięcia wady lub usterki Zamawiający rozumie przybycie na miejsce wystąpienia wady/usterki pracownika lub reprezentanta Wykonawcy – specjalisty w</w:t>
      </w:r>
      <w:r w:rsidR="00576FDE">
        <w:rPr>
          <w:rFonts w:asciiTheme="minorHAnsi" w:eastAsia="Calibri" w:hAnsiTheme="minorHAnsi" w:cstheme="minorHAnsi"/>
          <w:sz w:val="24"/>
          <w:szCs w:val="24"/>
        </w:rPr>
        <w:t> </w:t>
      </w:r>
      <w:r w:rsidRPr="00576FDE">
        <w:rPr>
          <w:rFonts w:asciiTheme="minorHAnsi" w:eastAsia="Calibri" w:hAnsiTheme="minorHAnsi" w:cstheme="minorHAnsi"/>
          <w:sz w:val="24"/>
          <w:szCs w:val="24"/>
        </w:rPr>
        <w:t>zakresie zgłoszonej wady/usterki i rozpoczęcie naprawy.</w:t>
      </w:r>
    </w:p>
    <w:p w:rsidR="00CC491D" w:rsidRPr="00576FDE" w:rsidRDefault="00CC491D">
      <w:pPr>
        <w:spacing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Default="005E4FBC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Okres gwarancji zostanie przedłużony o łączną liczbę dni, które urządzenie było wyłączone z eksploatacji, z powodu naprawy podczas trwania okresu gwarancyjnego. Liczbę tę określa się jako liczbę dni, która upłynęła między datą zgłoszenia uszkodzenia, a datą naprawy.</w:t>
      </w:r>
    </w:p>
    <w:p w:rsidR="00275CFE" w:rsidRDefault="00275CFE" w:rsidP="00275CFE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:rsidR="00275CFE" w:rsidRPr="00425F1A" w:rsidRDefault="00275CFE" w:rsidP="00425F1A">
      <w:pPr>
        <w:numPr>
          <w:ilvl w:val="0"/>
          <w:numId w:val="10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>Powyższe przepisy nie powodują zmian w uprawnieniach Zamawiającego wynikających z ogólnie obowiązujących przepisów o rękojmi.</w:t>
      </w:r>
    </w:p>
    <w:p w:rsidR="00275CFE" w:rsidRPr="00275CFE" w:rsidRDefault="00275CFE" w:rsidP="00275CFE">
      <w:pPr>
        <w:tabs>
          <w:tab w:val="left" w:pos="421"/>
        </w:tabs>
        <w:spacing w:line="235" w:lineRule="auto"/>
        <w:ind w:right="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2"/>
          <w:numId w:val="12"/>
        </w:numPr>
        <w:tabs>
          <w:tab w:val="left" w:pos="4561"/>
        </w:tabs>
        <w:ind w:left="4561" w:hanging="173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</w:p>
    <w:p w:rsidR="00CC491D" w:rsidRPr="00576FDE" w:rsidRDefault="005E4FBC">
      <w:pPr>
        <w:tabs>
          <w:tab w:val="left" w:pos="2921"/>
        </w:tabs>
        <w:ind w:left="2921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GWARANCJA EFEKTU KOMPENSACJI</w:t>
      </w:r>
    </w:p>
    <w:p w:rsidR="00CC491D" w:rsidRPr="00576FDE" w:rsidRDefault="00CC491D">
      <w:pPr>
        <w:spacing w:line="218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CC491D" w:rsidRPr="00576FDE" w:rsidRDefault="005E4FBC" w:rsidP="00425F1A">
      <w:pPr>
        <w:tabs>
          <w:tab w:val="left" w:pos="421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1.  Wykonawca gwarantuje uzyskanie efektu kompensacji mocy biernej tj. obniżenie opłat za moc bierną w wysokości minimum 70% w stosunku do kosztów ponoszonych przed realizacją przedmiotu umowy - od okresu rozliczeniowego rozpoczynającego się po okresie rozliczeniowym, w którym przedmiot umowy został zrealizowany.</w:t>
      </w:r>
    </w:p>
    <w:p w:rsidR="00CC491D" w:rsidRPr="00576FDE" w:rsidRDefault="005E4FBC" w:rsidP="00425F1A">
      <w:pPr>
        <w:numPr>
          <w:ilvl w:val="0"/>
          <w:numId w:val="12"/>
        </w:numPr>
        <w:tabs>
          <w:tab w:val="clear" w:pos="0"/>
          <w:tab w:val="num" w:pos="426"/>
        </w:tabs>
        <w:spacing w:line="259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Gwarancja określona w ust. 1 wygasa w przypadku istotnej zmiany w strukturze urządzeń pobierających energię elektryczną zainstalowanych w budynku.</w:t>
      </w:r>
    </w:p>
    <w:p w:rsidR="00CC491D" w:rsidRPr="00576FDE" w:rsidRDefault="00CC491D">
      <w:pPr>
        <w:spacing w:line="287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2"/>
          <w:numId w:val="12"/>
        </w:numPr>
        <w:tabs>
          <w:tab w:val="left" w:pos="4561"/>
        </w:tabs>
        <w:ind w:left="4561" w:hanging="173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7</w:t>
      </w:r>
    </w:p>
    <w:p w:rsidR="00CC491D" w:rsidRPr="00576FDE" w:rsidRDefault="00CC491D">
      <w:pPr>
        <w:spacing w:line="43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right="19"/>
        <w:jc w:val="center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KARY UMOWNE</w:t>
      </w:r>
    </w:p>
    <w:p w:rsidR="00CC491D" w:rsidRPr="00576FDE" w:rsidRDefault="00CC491D">
      <w:pPr>
        <w:spacing w:line="219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3"/>
        </w:numPr>
        <w:tabs>
          <w:tab w:val="left" w:pos="421"/>
        </w:tabs>
        <w:spacing w:line="252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zastrzegają sobie prawo naliczania kar umownych za niewykonanie lub nienależyte wykonanie przedmiotu umowy, a także opóźnienie w realizacji przedmiotu umowy.</w:t>
      </w:r>
    </w:p>
    <w:p w:rsidR="00CC491D" w:rsidRPr="00576FDE" w:rsidRDefault="00CC491D">
      <w:pPr>
        <w:spacing w:line="203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 przypadku niewykonania lub nienależytego wykonania umowy Zamawiającemu przysługuje prawo żądania od Wykonawcy zapłaty następujących kar umownych:</w:t>
      </w:r>
    </w:p>
    <w:p w:rsidR="00CC491D" w:rsidRPr="00576FDE" w:rsidRDefault="00CC491D">
      <w:pPr>
        <w:spacing w:line="168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425F1A" w:rsidRDefault="005E4FBC">
      <w:pPr>
        <w:numPr>
          <w:ilvl w:val="0"/>
          <w:numId w:val="14"/>
        </w:numPr>
        <w:tabs>
          <w:tab w:val="left" w:pos="1141"/>
        </w:tabs>
        <w:ind w:left="1141" w:hanging="43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 xml:space="preserve">w przypadku odstąpienia od umowy z przyczyn, za które Wykonawca ponosi odpowiedzialność, Wykonawca zapłaci Zamawiającemu karę umowną w wysokości </w:t>
      </w:r>
      <w:r w:rsidR="00860183" w:rsidRPr="00425F1A">
        <w:rPr>
          <w:rFonts w:asciiTheme="minorHAnsi" w:eastAsia="Calibri" w:hAnsiTheme="minorHAnsi" w:cstheme="minorHAnsi"/>
          <w:sz w:val="24"/>
          <w:szCs w:val="24"/>
        </w:rPr>
        <w:t>3</w:t>
      </w:r>
      <w:r w:rsidRPr="00425F1A">
        <w:rPr>
          <w:rFonts w:asciiTheme="minorHAnsi" w:eastAsia="Calibri" w:hAnsiTheme="minorHAnsi" w:cstheme="minorHAnsi"/>
          <w:sz w:val="24"/>
          <w:szCs w:val="24"/>
        </w:rPr>
        <w:t>0% całkowitego wynagrodzenia określonego w § 3 ust. 1 umowy,</w:t>
      </w:r>
    </w:p>
    <w:p w:rsidR="00CC491D" w:rsidRPr="00425F1A" w:rsidRDefault="00CC491D">
      <w:pPr>
        <w:spacing w:line="161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860183" w:rsidRPr="00425F1A" w:rsidRDefault="005E4FBC" w:rsidP="00860183">
      <w:pPr>
        <w:numPr>
          <w:ilvl w:val="0"/>
          <w:numId w:val="15"/>
        </w:numPr>
        <w:tabs>
          <w:tab w:val="left" w:pos="1141"/>
        </w:tabs>
        <w:spacing w:line="259" w:lineRule="auto"/>
        <w:ind w:left="1141" w:right="20" w:hanging="43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>w przypadku braku przystąpienia do realizacji przedmiotu umowy w terminie do 5</w:t>
      </w:r>
      <w:r w:rsidR="00576FDE" w:rsidRPr="00425F1A">
        <w:rPr>
          <w:rFonts w:asciiTheme="minorHAnsi" w:eastAsia="Calibri" w:hAnsiTheme="minorHAnsi" w:cstheme="minorHAnsi"/>
          <w:sz w:val="24"/>
          <w:szCs w:val="24"/>
        </w:rPr>
        <w:t> </w:t>
      </w:r>
      <w:r w:rsidRPr="00425F1A">
        <w:rPr>
          <w:rFonts w:asciiTheme="minorHAnsi" w:eastAsia="Calibri" w:hAnsiTheme="minorHAnsi" w:cstheme="minorHAnsi"/>
          <w:sz w:val="24"/>
          <w:szCs w:val="24"/>
        </w:rPr>
        <w:t xml:space="preserve">dni od dnia podpisania umowy z winy Wykonawcy, Zamawiający może odstąpić od umowy, a Wykonawca zapłaci z tego </w:t>
      </w:r>
      <w:r w:rsidR="00860183" w:rsidRPr="00425F1A">
        <w:rPr>
          <w:rFonts w:asciiTheme="minorHAnsi" w:eastAsia="Calibri" w:hAnsiTheme="minorHAnsi" w:cstheme="minorHAnsi"/>
          <w:sz w:val="24"/>
          <w:szCs w:val="24"/>
        </w:rPr>
        <w:t>tytułu karę umowną w wysokości 3</w:t>
      </w:r>
      <w:r w:rsidRPr="00425F1A">
        <w:rPr>
          <w:rFonts w:asciiTheme="minorHAnsi" w:eastAsia="Calibri" w:hAnsiTheme="minorHAnsi" w:cstheme="minorHAnsi"/>
          <w:sz w:val="24"/>
          <w:szCs w:val="24"/>
        </w:rPr>
        <w:t>0% całkowitego wynagrodzenia określonego w § 3 ust. 1 umowy,</w:t>
      </w:r>
    </w:p>
    <w:p w:rsidR="00860183" w:rsidRPr="00425F1A" w:rsidRDefault="00860183" w:rsidP="00860183">
      <w:pPr>
        <w:numPr>
          <w:ilvl w:val="0"/>
          <w:numId w:val="15"/>
        </w:numPr>
        <w:tabs>
          <w:tab w:val="left" w:pos="1141"/>
        </w:tabs>
        <w:spacing w:line="259" w:lineRule="auto"/>
        <w:ind w:left="1141" w:right="20" w:hanging="43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>w przypadku przekroczenie terminu wykonania umowy z winy Wykonawcy, o którym mowa w § 2 ust. 3 niniejszej umowy kary umownej w wysokości 0,5% za każdy dzień zwłoki,</w:t>
      </w:r>
    </w:p>
    <w:p w:rsidR="00D01990" w:rsidRDefault="005E4FBC">
      <w:pPr>
        <w:numPr>
          <w:ilvl w:val="0"/>
          <w:numId w:val="15"/>
        </w:numPr>
        <w:tabs>
          <w:tab w:val="left" w:pos="1141"/>
        </w:tabs>
        <w:spacing w:line="259" w:lineRule="auto"/>
        <w:ind w:left="1141" w:right="20" w:hanging="43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>w przypadku niedotrzymania terminu usunięcia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uszkodzenia, o którym mowa w § 5 ust. 5 pkt 1) Wykonawca  zapłaci Zamawiającemu karę</w:t>
      </w:r>
      <w:r w:rsidRPr="00576FDE">
        <w:rPr>
          <w:rFonts w:asciiTheme="minorHAnsi" w:eastAsia="Calibri" w:hAnsiTheme="minorHAnsi" w:cstheme="minorHAnsi"/>
          <w:w w:val="97"/>
          <w:sz w:val="24"/>
          <w:szCs w:val="24"/>
        </w:rPr>
        <w:t xml:space="preserve"> umowną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 w wysokości 1% całkowitego wynagrodzenia brutto określonego w § 3 ust. 1 umowy za każdy rozpoczęty dzień opóźnienia, </w:t>
      </w:r>
    </w:p>
    <w:p w:rsidR="00CC491D" w:rsidRPr="00425F1A" w:rsidRDefault="005E4FBC">
      <w:pPr>
        <w:numPr>
          <w:ilvl w:val="0"/>
          <w:numId w:val="15"/>
        </w:numPr>
        <w:tabs>
          <w:tab w:val="left" w:pos="1141"/>
        </w:tabs>
        <w:spacing w:line="259" w:lineRule="auto"/>
        <w:ind w:left="1141" w:right="20" w:hanging="43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lastRenderedPageBreak/>
        <w:t>w przypadku kiedy nie zostanie uzyskany efekt kompensacji energii biernej o którym mowa w § 6 Wykonawca zapłaci</w:t>
      </w:r>
      <w:r w:rsidRPr="00425F1A">
        <w:rPr>
          <w:rFonts w:asciiTheme="minorHAnsi" w:eastAsia="Calibri" w:hAnsiTheme="minorHAnsi" w:cstheme="minorHAnsi"/>
          <w:w w:val="99"/>
          <w:sz w:val="24"/>
          <w:szCs w:val="24"/>
        </w:rPr>
        <w:t xml:space="preserve"> Zamawiającemu</w:t>
      </w:r>
      <w:r w:rsidRPr="00425F1A">
        <w:rPr>
          <w:rFonts w:asciiTheme="minorHAnsi" w:eastAsia="Calibri" w:hAnsiTheme="minorHAnsi" w:cstheme="minorHAnsi"/>
          <w:w w:val="98"/>
          <w:sz w:val="24"/>
          <w:szCs w:val="24"/>
        </w:rPr>
        <w:t xml:space="preserve"> karę</w:t>
      </w:r>
      <w:r w:rsidRPr="00425F1A">
        <w:rPr>
          <w:rFonts w:asciiTheme="minorHAnsi" w:eastAsia="Calibri" w:hAnsiTheme="minorHAnsi" w:cstheme="minorHAnsi"/>
          <w:w w:val="97"/>
          <w:sz w:val="24"/>
          <w:szCs w:val="24"/>
        </w:rPr>
        <w:t xml:space="preserve"> umowną w </w:t>
      </w:r>
      <w:r w:rsidRPr="00425F1A">
        <w:rPr>
          <w:rFonts w:asciiTheme="minorHAnsi" w:eastAsia="Calibri" w:hAnsiTheme="minorHAnsi" w:cstheme="minorHAnsi"/>
          <w:sz w:val="24"/>
          <w:szCs w:val="24"/>
        </w:rPr>
        <w:t>wysokości 10% całkowitego wynagrodzenia określonego w § 3 ust. 1 umowy.</w:t>
      </w:r>
    </w:p>
    <w:p w:rsidR="00CC491D" w:rsidRPr="00425F1A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 xml:space="preserve">Kary umowne zastrzeżone na rzecz Zamawiającego mogą być dochodzone z każdego tytułu odrębnie i podlegają łączeniu, przy czym kwota kary umownej nie może przekroczyć </w:t>
      </w:r>
      <w:r w:rsidR="00860183" w:rsidRPr="00425F1A">
        <w:rPr>
          <w:rFonts w:asciiTheme="minorHAnsi" w:eastAsia="Calibri" w:hAnsiTheme="minorHAnsi" w:cstheme="minorHAnsi"/>
          <w:sz w:val="24"/>
          <w:szCs w:val="24"/>
        </w:rPr>
        <w:t>30% całkowitego wynagrodzenia określonego w § 3 ust. 1 umowy.</w:t>
      </w:r>
    </w:p>
    <w:p w:rsidR="00CC491D" w:rsidRPr="00425F1A" w:rsidRDefault="00CC491D">
      <w:pPr>
        <w:spacing w:line="101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425F1A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25F1A">
        <w:rPr>
          <w:rFonts w:asciiTheme="minorHAnsi" w:eastAsia="Calibri" w:hAnsiTheme="minorHAnsi" w:cstheme="minorHAnsi"/>
          <w:sz w:val="24"/>
          <w:szCs w:val="24"/>
        </w:rPr>
        <w:t>Zapłata przez Wykonawcę kary umownej nie zwalnia Wykonawcy z realizowania obowiązków określonych niniejszą umową za wyjątkiem zapisów ust. 2 lit. a i b.</w:t>
      </w:r>
    </w:p>
    <w:p w:rsidR="00CC491D" w:rsidRPr="00425F1A" w:rsidRDefault="00CC491D">
      <w:pPr>
        <w:spacing w:line="98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Termin zapłaty kary umownej wynosi 7 dni od daty doręczenia Wykonawcy zawiadomienia o obciążeniu karą umowną.</w:t>
      </w:r>
    </w:p>
    <w:p w:rsidR="00CC491D" w:rsidRPr="00576FDE" w:rsidRDefault="00CC491D">
      <w:pPr>
        <w:spacing w:line="158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 przypadku opóźnienia w zapłacie kary umownej Zamawiającemu przysługuje prawo naliczenia odsetek ustawowych za opóźnienie.</w:t>
      </w:r>
    </w:p>
    <w:p w:rsidR="00CC491D" w:rsidRPr="00576FDE" w:rsidRDefault="00CC491D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26" w:lineRule="exact"/>
        <w:rPr>
          <w:rFonts w:asciiTheme="minorHAnsi" w:hAnsiTheme="minorHAnsi" w:cstheme="minorHAnsi"/>
          <w:sz w:val="24"/>
          <w:szCs w:val="24"/>
        </w:rPr>
      </w:pPr>
      <w:bookmarkStart w:id="4" w:name="page8"/>
      <w:bookmarkEnd w:id="4"/>
    </w:p>
    <w:p w:rsidR="00CC491D" w:rsidRPr="00576FDE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Jeżeli Wykonawca nie zapłaci kary w terminie 7 dni od dnia otrzymania zawiadomienia o obciążeniu karą umowną kara ta może zostać potrącona z wynagrodzenia brutto za przedmiot umowy.</w:t>
      </w:r>
    </w:p>
    <w:p w:rsidR="00CC491D" w:rsidRPr="00576FDE" w:rsidRDefault="00CC491D">
      <w:pPr>
        <w:spacing w:line="141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3"/>
        </w:numPr>
        <w:tabs>
          <w:tab w:val="left" w:pos="401"/>
        </w:tabs>
        <w:spacing w:line="235" w:lineRule="auto"/>
        <w:ind w:left="421" w:right="20" w:hanging="421"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 wyraża zgodę na potrącanie przez Zamawiającego kar umownych z należnego wynagrodzenia brutto za przedmiot umowy.</w:t>
      </w:r>
    </w:p>
    <w:p w:rsidR="00CC491D" w:rsidRPr="00576FDE" w:rsidRDefault="00CC491D">
      <w:pPr>
        <w:spacing w:line="161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 w:rsidP="00425F1A">
      <w:pPr>
        <w:numPr>
          <w:ilvl w:val="0"/>
          <w:numId w:val="13"/>
        </w:numPr>
        <w:tabs>
          <w:tab w:val="left" w:pos="421"/>
        </w:tabs>
        <w:spacing w:line="235" w:lineRule="auto"/>
        <w:ind w:left="421" w:right="20" w:hanging="42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 zastrzega sobie prawo dochodzenia odszkodowania uzupełniającego do wysokości poniesionej szkody na zasadach ogólnych, w przypadku gdy szkoda wyrządzona Zamawiającemu w związku z niewykonaniem lub nienależytym wykonaniem umowy przez Wykonawcę przewyższy wysokość kar umownych określonych w ust. 2.</w:t>
      </w:r>
    </w:p>
    <w:p w:rsidR="00CC491D" w:rsidRPr="00576FDE" w:rsidRDefault="00CC491D">
      <w:pPr>
        <w:spacing w:line="259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0"/>
        </w:numPr>
        <w:tabs>
          <w:tab w:val="left" w:pos="4561"/>
        </w:tabs>
        <w:ind w:left="4561" w:hanging="173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8</w:t>
      </w:r>
    </w:p>
    <w:p w:rsidR="00CC491D" w:rsidRPr="00576FDE" w:rsidRDefault="00CC491D">
      <w:pPr>
        <w:spacing w:line="45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widowControl w:val="0"/>
        <w:tabs>
          <w:tab w:val="left" w:pos="360"/>
        </w:tabs>
        <w:jc w:val="center"/>
        <w:rPr>
          <w:rFonts w:asciiTheme="minorHAnsi" w:eastAsia="Cambria Math" w:hAnsiTheme="minorHAnsi" w:cstheme="minorHAnsi"/>
          <w:sz w:val="24"/>
          <w:szCs w:val="24"/>
        </w:rPr>
      </w:pPr>
      <w:bookmarkStart w:id="5" w:name="page19"/>
      <w:bookmarkEnd w:id="5"/>
      <w:r w:rsidRPr="00576FDE">
        <w:rPr>
          <w:rFonts w:asciiTheme="minorHAnsi" w:eastAsia="Arial Unicode MS" w:hAnsiTheme="minorHAnsi" w:cstheme="minorHAnsi"/>
          <w:b/>
          <w:bCs/>
          <w:color w:val="000000"/>
          <w:kern w:val="2"/>
          <w:sz w:val="24"/>
          <w:szCs w:val="24"/>
        </w:rPr>
        <w:t>Klauzule informacyjne RODO</w:t>
      </w:r>
    </w:p>
    <w:p w:rsidR="00576FDE" w:rsidRPr="00576FDE" w:rsidRDefault="00A573CA" w:rsidP="00A573CA">
      <w:pPr>
        <w:widowControl w:val="0"/>
        <w:tabs>
          <w:tab w:val="left" w:pos="0"/>
        </w:tabs>
        <w:jc w:val="both"/>
        <w:rPr>
          <w:rFonts w:asciiTheme="minorHAnsi" w:eastAsia="Cambria Math" w:hAnsiTheme="minorHAnsi" w:cstheme="minorHAnsi"/>
          <w:sz w:val="24"/>
          <w:szCs w:val="24"/>
        </w:rPr>
      </w:pPr>
      <w:r>
        <w:rPr>
          <w:rFonts w:asciiTheme="minorHAnsi" w:eastAsia="Cambria Math" w:hAnsiTheme="minorHAnsi" w:cstheme="minorHAnsi"/>
          <w:sz w:val="24"/>
          <w:szCs w:val="24"/>
        </w:rPr>
        <w:tab/>
      </w:r>
      <w:r w:rsidR="005E4FBC" w:rsidRPr="00576FDE">
        <w:rPr>
          <w:rFonts w:asciiTheme="minorHAnsi" w:eastAsia="Cambria Math" w:hAnsiTheme="minorHAnsi" w:cstheme="minorHAnsi"/>
          <w:sz w:val="24"/>
          <w:szCs w:val="24"/>
        </w:rPr>
        <w:t>Zamawiający oświadcza, iż jest administratorem danych osobowych w rozumieniu Rozporządzenia Parlamentu Europejskiego i Rady (UE) 2016/679 z dnia 27 kwietnia 2016r. w sprawie ochrony osób fizycznych w związku z przetwarzaniem danych osobowych i w sprawie swobodnego przepływu takich danych oraz uchylenia dyrektywy 95/46/WE (ogólne rozporządzenie o ochronie danych), zwanego dalej RODO, w</w:t>
      </w:r>
      <w:r w:rsidR="00576FDE">
        <w:rPr>
          <w:rFonts w:asciiTheme="minorHAnsi" w:eastAsia="Cambria Math" w:hAnsiTheme="minorHAnsi" w:cstheme="minorHAnsi"/>
          <w:sz w:val="24"/>
          <w:szCs w:val="24"/>
        </w:rPr>
        <w:t> </w:t>
      </w:r>
      <w:r w:rsidR="005E4FBC" w:rsidRPr="00576FDE">
        <w:rPr>
          <w:rFonts w:asciiTheme="minorHAnsi" w:eastAsia="Cambria Math" w:hAnsiTheme="minorHAnsi" w:cstheme="minorHAnsi"/>
          <w:sz w:val="24"/>
          <w:szCs w:val="24"/>
        </w:rPr>
        <w:t xml:space="preserve">odniesieniu do danych osobowych osób fizycznych reprezentujących Wykonawcę oraz osób fizycznych wskazanych przez niego jako osoby do kontaktu i inne osoby odpowiedzialne za wykonanie niniejszej Umowy. </w:t>
      </w:r>
    </w:p>
    <w:p w:rsidR="00CC491D" w:rsidRPr="00576FDE" w:rsidRDefault="005E4FBC" w:rsidP="00A573CA">
      <w:pPr>
        <w:widowControl w:val="0"/>
        <w:tabs>
          <w:tab w:val="left" w:pos="0"/>
        </w:tabs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Zamawiający informuje, że dane kontaktowe inspektora ochrony danych są następujące: </w:t>
      </w:r>
      <w:hyperlink r:id="rId5">
        <w:r w:rsidRPr="00576FDE">
          <w:rPr>
            <w:rFonts w:asciiTheme="minorHAnsi" w:eastAsia="Cambria Math" w:hAnsiTheme="minorHAnsi" w:cstheme="minorHAnsi"/>
            <w:color w:val="0563C1"/>
            <w:sz w:val="24"/>
            <w:szCs w:val="24"/>
            <w:u w:val="single"/>
          </w:rPr>
          <w:t>iod@spl.pl</w:t>
        </w:r>
      </w:hyperlink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,   ul. Nowowiejska 31, 00-911 Warszawa. </w:t>
      </w:r>
    </w:p>
    <w:p w:rsidR="00CC491D" w:rsidRPr="00576FDE" w:rsidRDefault="005E4FBC" w:rsidP="00A573CA">
      <w:pPr>
        <w:widowControl w:val="0"/>
        <w:tabs>
          <w:tab w:val="left" w:pos="0"/>
        </w:tabs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Zamawiający informuje, iż podstawą prawną przetwarzania danych osobowych jest: </w:t>
      </w:r>
    </w:p>
    <w:p w:rsidR="00CC491D" w:rsidRPr="00576FDE" w:rsidRDefault="005E4FBC" w:rsidP="00576FDE">
      <w:pPr>
        <w:widowControl w:val="0"/>
        <w:numPr>
          <w:ilvl w:val="1"/>
          <w:numId w:val="22"/>
        </w:numPr>
        <w:tabs>
          <w:tab w:val="left" w:pos="0"/>
        </w:tabs>
        <w:ind w:left="426" w:hanging="426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art. 6 ust. 1 lit. c) RODO – spełnienie obowiązku prawnego ciążącego na administratorze, tj. konieczność udokumentowania zawartej umowy w związku z przepisami prawa podatkowego, </w:t>
      </w:r>
    </w:p>
    <w:p w:rsidR="00CC491D" w:rsidRPr="00576FDE" w:rsidRDefault="005E4FBC" w:rsidP="00576FDE">
      <w:pPr>
        <w:widowControl w:val="0"/>
        <w:numPr>
          <w:ilvl w:val="1"/>
          <w:numId w:val="22"/>
        </w:numPr>
        <w:tabs>
          <w:tab w:val="left" w:pos="0"/>
        </w:tabs>
        <w:ind w:left="426" w:hanging="426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>art. 6 ust. 1 lit. f) RODO – konieczność realizacji prawnie uzasadnionych interesów Zamawiającego oraz Wykonawcy, tj. konieczność dysponowania danymi osobowymi na potrzeby zawarcia oraz wykonania zawartej Umowy.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Dane osobowe osób, o których mowa w ust. 1 powyżej, nie będą przekazywane podmiotom trzecim, jednakże zgodnie z obowiązującym prawem Zamawiający może przekazywać dane podmiotom przetwarzającym je na zlecenie Zamawiającego np. na podstawie umów o powierzenie przetwarzania danych osobowych dostawcom usług IT, audytorom, doradcom, oraz na podstawie obowiązujących przepisów prawa podmiotom uprawnionym do uzyskania danych np. sądom lub organom ścigania – tylko gdy wystąpią z żądaniem uzyskania danych osobowych i wskażą podstawę prawną swego żądania.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lastRenderedPageBreak/>
        <w:t xml:space="preserve">Dane osobowe osób, o których mowa w ust. 1 powyżej, nie będą przekazywane </w:t>
      </w:r>
      <w:r w:rsidRPr="00576FDE">
        <w:rPr>
          <w:rFonts w:asciiTheme="minorHAnsi" w:eastAsia="Cambria Math" w:hAnsiTheme="minorHAnsi" w:cstheme="minorHAnsi"/>
          <w:sz w:val="24"/>
          <w:szCs w:val="24"/>
        </w:rPr>
        <w:br/>
        <w:t xml:space="preserve">do państwa trzeciego, ani organizacji międzynarodowej w rozumieniu RODO.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Dane osobowe osób, o których mowa w ust. 1 powyżej, będą przetwarzane przez okres obowiązywania Umowy, chyba że niezbędny będzie dłuższy okres przetwarzania np.: z uwagi na obowiązki archiwizacyjne, dochodzenie roszczeń lub inne wymagane przepisami prawa powszechnie obowiązującego.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Osobom, o których mowa w ust. 1 powyżej, przysługuje prawo do żądania od administratora danych dostępu do ich danych osobowych, ich sprostowania, usunięcia lub ograniczenia przetwarzania lub wniesienia sprzeciwu wobec ich przetwarzania, a także prawo do przenoszenia danych. Uprawnienia te będą realizowane przez administratora w granicach obowiązujących przepisów prawa.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Osobom, o których mowa w ust. 1 powyżej, w związku z przetwarzaniem ich danych osobowych przysługuje prawo do wniesienia skargi do organu nadzorczego właściwego dla przetwarzania danych osobowych.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>Dane osobowe osób, o których mowa w ust. 1 powyżej, zostały podane przez Wykonawcę.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 xml:space="preserve">W oparciu o dane osobowe osób, o których mowa w ust. 1 powyżej, Zamawiający nie będzie podejmował zautomatyzowanych decyzji, w tym decyzji będących wynikiem profilowania w rozumieniu RODO. </w:t>
      </w:r>
    </w:p>
    <w:p w:rsidR="00CC491D" w:rsidRPr="00576FDE" w:rsidRDefault="005E4FBC" w:rsidP="00A573CA">
      <w:pPr>
        <w:widowControl w:val="0"/>
        <w:numPr>
          <w:ilvl w:val="0"/>
          <w:numId w:val="21"/>
        </w:numPr>
        <w:tabs>
          <w:tab w:val="left" w:pos="426"/>
        </w:tabs>
        <w:ind w:left="426" w:hanging="142"/>
        <w:jc w:val="both"/>
        <w:rPr>
          <w:rFonts w:asciiTheme="minorHAnsi" w:eastAsia="Cambria Math" w:hAnsiTheme="minorHAnsi" w:cstheme="minorHAnsi"/>
          <w:kern w:val="2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sz w:val="24"/>
          <w:szCs w:val="24"/>
        </w:rPr>
        <w:t>W przypadku udostępnienia przez Wykonawcę, w związku z wykonaniem niniejszej Umowy, danych osobowych osób z nim związanych, w szczególności pracowników, pełnomocników, członków zarządu, kontrahentów, dostawców, a także innych osób nie podpisujących niniejszej Umowy, Wykonawca zobowiązuje się w imieniu Zamawiającego do poinformowania tych osób o treści informacji zawartej w niniejszym paragrafie.**</w:t>
      </w:r>
    </w:p>
    <w:p w:rsidR="00CC491D" w:rsidRPr="00576FDE" w:rsidRDefault="005E4FBC">
      <w:pPr>
        <w:widowControl w:val="0"/>
        <w:tabs>
          <w:tab w:val="left" w:pos="426"/>
        </w:tabs>
        <w:ind w:left="426" w:hanging="142"/>
        <w:jc w:val="both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576FDE">
        <w:rPr>
          <w:rFonts w:asciiTheme="minorHAnsi" w:eastAsia="Cambria Math" w:hAnsiTheme="minorHAnsi" w:cstheme="minorHAnsi"/>
          <w:kern w:val="2"/>
          <w:sz w:val="24"/>
          <w:szCs w:val="24"/>
        </w:rPr>
        <w:tab/>
        <w:t xml:space="preserve">(** </w:t>
      </w:r>
      <w:r w:rsidRPr="00576FDE">
        <w:rPr>
          <w:rFonts w:asciiTheme="minorHAnsi" w:eastAsia="Cambria Math" w:hAnsiTheme="minorHAnsi" w:cstheme="minorHAnsi"/>
          <w:i/>
          <w:kern w:val="2"/>
          <w:sz w:val="24"/>
          <w:szCs w:val="24"/>
        </w:rPr>
        <w:t>postanowienia znajdą zastosowanie w przypadku zawierania umowy z Wykonawcą niebędącym osobą fizyczną prowadzącą działalność gospodarczą</w:t>
      </w:r>
      <w:r w:rsidRPr="00576FDE">
        <w:rPr>
          <w:rFonts w:asciiTheme="minorHAnsi" w:eastAsia="Cambria Math" w:hAnsiTheme="minorHAnsi" w:cstheme="minorHAnsi"/>
          <w:kern w:val="2"/>
          <w:sz w:val="24"/>
          <w:szCs w:val="24"/>
        </w:rPr>
        <w:t>).</w:t>
      </w:r>
    </w:p>
    <w:p w:rsidR="00CC491D" w:rsidRPr="00576FDE" w:rsidRDefault="005E4FBC">
      <w:pPr>
        <w:widowControl w:val="0"/>
        <w:tabs>
          <w:tab w:val="left" w:pos="360"/>
        </w:tabs>
        <w:spacing w:before="120" w:after="120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576FDE">
        <w:rPr>
          <w:rFonts w:asciiTheme="minorHAnsi" w:hAnsiTheme="minorHAnsi" w:cstheme="minorHAnsi"/>
          <w:b/>
          <w:bCs/>
          <w:kern w:val="2"/>
          <w:sz w:val="24"/>
          <w:szCs w:val="24"/>
        </w:rPr>
        <w:t>§ 9</w:t>
      </w:r>
    </w:p>
    <w:p w:rsidR="00CC491D" w:rsidRPr="00576FDE" w:rsidRDefault="005E4FBC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b/>
          <w:sz w:val="24"/>
          <w:szCs w:val="24"/>
        </w:rPr>
        <w:t>Obowiązek zatrudnienia osób realizujących Umowę w oparciu o stosunek pracy.</w:t>
      </w: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Zamawiający wymaga zatrudnienia przez Wykonawcę lub Podwykonawcę na podstawie stosunku pracy osób wykonujących czynności w zakresie realizacji zamówienia, jeżeli wykonanie tych czynności polega na wykonywaniu pracy w sposób określony w art. 22 §</w:t>
      </w:r>
      <w:r w:rsidR="00576FDE">
        <w:rPr>
          <w:rFonts w:asciiTheme="minorHAnsi" w:hAnsiTheme="minorHAnsi" w:cstheme="minorHAnsi"/>
          <w:sz w:val="24"/>
          <w:szCs w:val="24"/>
        </w:rPr>
        <w:t> </w:t>
      </w:r>
      <w:r w:rsidRPr="00576FDE">
        <w:rPr>
          <w:rFonts w:asciiTheme="minorHAnsi" w:hAnsiTheme="minorHAnsi" w:cstheme="minorHAnsi"/>
          <w:sz w:val="24"/>
          <w:szCs w:val="24"/>
        </w:rPr>
        <w:t>1</w:t>
      </w:r>
      <w:r w:rsidR="00576FDE">
        <w:rPr>
          <w:rFonts w:asciiTheme="minorHAnsi" w:hAnsiTheme="minorHAnsi" w:cstheme="minorHAnsi"/>
          <w:sz w:val="24"/>
          <w:szCs w:val="24"/>
        </w:rPr>
        <w:t> </w:t>
      </w:r>
      <w:r w:rsidRPr="00576FDE">
        <w:rPr>
          <w:rFonts w:asciiTheme="minorHAnsi" w:hAnsiTheme="minorHAnsi" w:cstheme="minorHAnsi"/>
          <w:sz w:val="24"/>
          <w:szCs w:val="24"/>
        </w:rPr>
        <w:t>ustawy z dnia 26 czerwca 1974 r. – Kodeks pracy (Dz. U. z 2023 r. poz. 1465 z późn. zm.).</w:t>
      </w: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Czynności, o których mowa w ust. 1 powyżej to usługi objęte przedmiotem Umowy.</w:t>
      </w: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 xml:space="preserve">Wykonawca oświadcza, że zarówno on, jak i Podwykonawca będzie zatrudniał w ramach realizacji niniejszej umowy osoby wymienione w ust. 1 na podstawie stosunku pracy i przed rozpoczęciem wykonywania czynności przez pracowników przedstawi jeden z dokumentów wskazanych w art. 438 ust. 2 pkt 1-3 </w:t>
      </w:r>
      <w:r w:rsidRPr="00576FDE">
        <w:rPr>
          <w:rFonts w:asciiTheme="minorHAnsi" w:eastAsia="Calibri" w:hAnsiTheme="minorHAnsi" w:cstheme="minorHAnsi"/>
          <w:sz w:val="24"/>
          <w:szCs w:val="24"/>
        </w:rPr>
        <w:t xml:space="preserve">ustawy z dnia 11 września 2019 roku Prawo zamówień publicznych (Dz. U. z 2024 r. poz. 1320). </w:t>
      </w:r>
      <w:r w:rsidRPr="00576FDE">
        <w:rPr>
          <w:rFonts w:asciiTheme="minorHAnsi" w:hAnsiTheme="minorHAnsi" w:cstheme="minorHAnsi"/>
          <w:sz w:val="24"/>
          <w:szCs w:val="24"/>
        </w:rPr>
        <w:t xml:space="preserve"> Dokumenty te, w razie konieczności, powinny zostać zanonimizowane w sposób zapewniający ochronę danych osobowych pracowników, zgodnie z przepisami o ochronie danych osobowych (tj. w szczególności bez adresów, nr PESEL pracowników). Imię i nazwisko pracownika nie podlega anonimizacji. Informacje takie jak: data zawarcia umowy, rodzaj umowy o pracę, wymiar etatu, zakres obowiązków powinny być możliwe do zidentyfikowania.</w:t>
      </w: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stosunku pracy osób wykonujących wskazane w ust. 1 powyżej czynności. Zamawiający uprawniony jest w szczególności do: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żądania oświadczeń i dokumentów wzakresie potwierdzenia spełniania ww. wymogów i dokonywania ich oceny,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 xml:space="preserve">żądania wyjaśnień w przypadku wątpliwości w zakresie potwierdzenia spełniania ww. </w:t>
      </w:r>
      <w:r w:rsidRPr="00576FDE">
        <w:rPr>
          <w:rFonts w:asciiTheme="minorHAnsi" w:hAnsiTheme="minorHAnsi" w:cstheme="minorHAnsi"/>
          <w:sz w:val="24"/>
          <w:szCs w:val="24"/>
        </w:rPr>
        <w:lastRenderedPageBreak/>
        <w:t>wymogów,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przeprowadzania kontroli na miejscu wykonywania świadczenia.</w:t>
      </w:r>
    </w:p>
    <w:p w:rsidR="00CC491D" w:rsidRPr="00576FDE" w:rsidRDefault="00CC491D">
      <w:pPr>
        <w:widowControl w:val="0"/>
        <w:shd w:val="clear" w:color="auto" w:fill="FFFFFF"/>
        <w:tabs>
          <w:tab w:val="left" w:pos="709"/>
        </w:tabs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spacing w:before="12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W trakcie realizacji zamówienia na każde wezwanie Zamawiającego w wyznaczonym w tym wezwaniu terminie Wykonawca przedłoży Zamawiającemu wskazane poniżej dowody w zakresie wymienionym w wezwaniu w celu potwierdzenia w dalszym ciągu spełniania wymogu zatrudnienia na podstawie umowy o pracę przez Wykonawcę lub podwykonawcę osób wykonujących wskazane w ust. 2 powyżej czynności w trakcie realizacji zamówienia: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oświadczenie zatrudnionego pracownika o zatrudnieniu na podstawie stosunku pracy w związku z czynnościami realizowanymi w imieniu Wykonawcy lub Podwykonawcy, w tym imię i nazwisko pracownika, datę zawarcia umowy o pracę, rodzaj umowy o pracę i zakres obowiązków pracownika;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 pracę i wymiaru etatu oraz podpis osoby uprawnionej do złożenia oświadczenia w imieniu Wykonawcy lub Podwykonawcy;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 ochronie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CC491D" w:rsidRPr="00576FDE" w:rsidRDefault="005E4FBC">
      <w:pPr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425"/>
        <w:contextualSpacing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 nazwisko pracownika nie podlega anonimizacji.</w:t>
      </w:r>
    </w:p>
    <w:p w:rsidR="00CC491D" w:rsidRPr="00576FDE" w:rsidRDefault="005E4FBC">
      <w:pPr>
        <w:widowControl w:val="0"/>
        <w:numPr>
          <w:ilvl w:val="0"/>
          <w:numId w:val="25"/>
        </w:numPr>
        <w:shd w:val="clear" w:color="auto" w:fill="FFFFFF"/>
        <w:tabs>
          <w:tab w:val="left" w:pos="425"/>
          <w:tab w:val="left" w:pos="491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:rsidR="00CC491D" w:rsidRPr="00576FDE" w:rsidRDefault="00CC491D">
      <w:pPr>
        <w:widowControl w:val="0"/>
        <w:tabs>
          <w:tab w:val="left" w:pos="1600"/>
        </w:tabs>
        <w:ind w:left="144" w:hanging="144"/>
        <w:jc w:val="both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jc w:val="center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b/>
          <w:bCs/>
          <w:kern w:val="2"/>
          <w:sz w:val="24"/>
          <w:szCs w:val="24"/>
        </w:rPr>
        <w:t>§ 10</w:t>
      </w:r>
    </w:p>
    <w:p w:rsidR="00CC491D" w:rsidRPr="00576FDE" w:rsidRDefault="005E4FBC">
      <w:pPr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Oprócz zmian stosowanych umownie w drodze analogii wskazanych w art. 455 ust. 1 pkt 2-4 i ust. 2 Ustawy, Strony, działając umownie w drodze analogii na podstawie art. 455 ust. 1Ustawy, przewidują możliwość wprowadzenia następujących zmian do Umowy prawo do wprowadzenia następujących zmian do Umowy:</w:t>
      </w:r>
    </w:p>
    <w:p w:rsidR="00CC491D" w:rsidRPr="00576FDE" w:rsidRDefault="005E4FBC">
      <w:pPr>
        <w:tabs>
          <w:tab w:val="left" w:pos="993"/>
        </w:tabs>
        <w:ind w:left="993"/>
        <w:contextualSpacing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sz w:val="24"/>
          <w:szCs w:val="24"/>
        </w:rPr>
        <w:t>1))zmiana cen jednostkowych na korzyść Zamawiającego;</w:t>
      </w:r>
    </w:p>
    <w:p w:rsidR="00CC491D" w:rsidRPr="00576FDE" w:rsidRDefault="005E4FBC">
      <w:pPr>
        <w:tabs>
          <w:tab w:val="left" w:pos="993"/>
        </w:tabs>
        <w:ind w:left="993"/>
        <w:contextualSpacing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 xml:space="preserve">2) w przypadku zmiany stawki podatku VAT, przy czym cena netto przedmiotu Umowy pozostaje bez zmian, a stosownej zmianie ulega kwota brutto określona w § 2 ust. </w:t>
      </w:r>
      <w:r w:rsidRPr="00576FDE">
        <w:rPr>
          <w:rFonts w:asciiTheme="minorHAnsi" w:hAnsiTheme="minorHAnsi" w:cstheme="minorHAnsi"/>
          <w:kern w:val="2"/>
          <w:sz w:val="24"/>
          <w:szCs w:val="24"/>
        </w:rPr>
        <w:lastRenderedPageBreak/>
        <w:t>1 Umowy. W tej sytuacji Wykonawca składa pisemny wniosek o zmianę Umowy o zamówienie publiczne w 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umowy, przy czym wysokość wynagrodzenia netto pozostaje bez zmian, natomiast zmianie w drodze aneksu podlegać będzie wysokość wynagrodzenia brutto w ten sposób, że zostanie ona odpowiednio dostosowana do zmienionej stawki VAT;</w:t>
      </w:r>
    </w:p>
    <w:p w:rsidR="00CC491D" w:rsidRPr="00576FDE" w:rsidRDefault="005E4FBC">
      <w:pPr>
        <w:tabs>
          <w:tab w:val="left" w:pos="993"/>
        </w:tabs>
        <w:ind w:left="993"/>
        <w:contextualSpacing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3) zmiana w przypadku wystąpienia innych okoliczności niemożliwych do przewidzenia na etapie prowadzenia Postępowania, której wprowadzenie jest niezbędne do prawidłowej realizacji Umowy, a nie spowoduje ona zmian charakteru zawartej Umowy – zmiana wymaga sporządzenia pisemnego aneksu i następuje na wniosek jednej ze Stron.</w:t>
      </w:r>
    </w:p>
    <w:p w:rsidR="00CC491D" w:rsidRPr="00576FDE" w:rsidRDefault="00CC491D">
      <w:pPr>
        <w:tabs>
          <w:tab w:val="left" w:pos="993"/>
        </w:tabs>
        <w:ind w:left="993"/>
        <w:contextualSpacing/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:rsidR="00CC491D" w:rsidRPr="00576FDE" w:rsidRDefault="005E4FBC">
      <w:pPr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Zmiany do Umowy następować będą, pod rygorem nieważności, w formie pisemnej, w formie aneksu.</w:t>
      </w:r>
    </w:p>
    <w:p w:rsidR="00CC491D" w:rsidRPr="00576FDE" w:rsidRDefault="005E4FBC">
      <w:pPr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Zmiana do Umowy może nastąpić wyłącznie za obopólną zgodą Zamawiającego i Wykonawcy.</w:t>
      </w:r>
    </w:p>
    <w:p w:rsidR="00CC491D" w:rsidRPr="00576FDE" w:rsidRDefault="005E4FBC">
      <w:pPr>
        <w:widowControl w:val="0"/>
        <w:tabs>
          <w:tab w:val="left" w:pos="1600"/>
        </w:tabs>
        <w:ind w:left="144" w:hanging="144"/>
        <w:jc w:val="center"/>
        <w:rPr>
          <w:rFonts w:asciiTheme="minorHAnsi" w:hAnsiTheme="minorHAnsi" w:cstheme="minorHAnsi"/>
          <w:bCs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b/>
          <w:bCs/>
          <w:kern w:val="2"/>
          <w:sz w:val="24"/>
          <w:szCs w:val="24"/>
        </w:rPr>
        <w:t>§ 11</w:t>
      </w:r>
    </w:p>
    <w:p w:rsidR="00CC491D" w:rsidRPr="00576FDE" w:rsidRDefault="005E4FBC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bCs/>
          <w:kern w:val="2"/>
          <w:sz w:val="24"/>
          <w:szCs w:val="24"/>
        </w:rPr>
        <w:t>W sprawach nieuregulowanych niniejszą Umową mają zastosowanie przepisy ustawy  z dnia 23 kwietnia 1964 r. Kodeks Cywilny (Dz. U. z 2024 r., poz. 1061 ze zm.) wraz z przepisami odrębnymi mogącymi mieć zastosowanie do przedmiotu Umowy.</w:t>
      </w:r>
    </w:p>
    <w:p w:rsidR="00CC491D" w:rsidRPr="00576FDE" w:rsidRDefault="005E4FBC">
      <w:pPr>
        <w:widowControl w:val="0"/>
        <w:tabs>
          <w:tab w:val="left" w:pos="567"/>
        </w:tabs>
        <w:spacing w:before="120" w:after="120"/>
        <w:jc w:val="center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b/>
          <w:bCs/>
          <w:kern w:val="2"/>
          <w:sz w:val="24"/>
          <w:szCs w:val="24"/>
        </w:rPr>
        <w:t>§ 12</w:t>
      </w:r>
    </w:p>
    <w:p w:rsidR="00CC491D" w:rsidRPr="00576FDE" w:rsidRDefault="005E4FB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>Ewentualne spory mogące powstać na tle realizacji Umowy, Strony będą rozstrzygać polubownie, a w przypadku nie osiągnięcia wspólnego stanowiska poddadzą rozstrzygnięciu Sądowi powszechnemu właściwemu dla siedziby Zamawiającego.</w:t>
      </w:r>
    </w:p>
    <w:p w:rsidR="00CC491D" w:rsidRPr="00576FDE" w:rsidRDefault="005E4FBC">
      <w:pPr>
        <w:widowControl w:val="0"/>
        <w:tabs>
          <w:tab w:val="left" w:pos="1600"/>
        </w:tabs>
        <w:spacing w:before="120" w:after="120"/>
        <w:ind w:left="142" w:hanging="142"/>
        <w:jc w:val="center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b/>
          <w:bCs/>
          <w:kern w:val="2"/>
          <w:sz w:val="24"/>
          <w:szCs w:val="24"/>
        </w:rPr>
        <w:t>§ 13</w:t>
      </w:r>
    </w:p>
    <w:p w:rsidR="00CC491D" w:rsidRPr="00576FDE" w:rsidRDefault="005E4FBC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kern w:val="2"/>
          <w:sz w:val="24"/>
          <w:szCs w:val="24"/>
        </w:rPr>
        <w:t xml:space="preserve">Niniejsza Umowa została sporządzona w dwóch jednobrzmiących egzemplarzach, </w:t>
      </w:r>
      <w:r w:rsidRPr="00576FDE">
        <w:rPr>
          <w:rFonts w:asciiTheme="minorHAnsi" w:hAnsiTheme="minorHAnsi" w:cstheme="minorHAnsi"/>
          <w:kern w:val="2"/>
          <w:sz w:val="24"/>
          <w:szCs w:val="24"/>
        </w:rPr>
        <w:br/>
        <w:t>po jednym egzemplarzu dla każdej Strony z zastrzeżeniem, iż podpisy osób sprawdzających Umowę po stronie Zamawiającego umieszczone są tylko na egzemplarzu Umowy dla Zamawiającego.</w:t>
      </w:r>
    </w:p>
    <w:p w:rsidR="00CC491D" w:rsidRPr="00576FDE" w:rsidRDefault="00CC491D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:rsidR="00CC491D" w:rsidRPr="00576FDE" w:rsidRDefault="005E4FB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FDE">
        <w:rPr>
          <w:rFonts w:asciiTheme="minorHAnsi" w:hAnsiTheme="minorHAnsi" w:cstheme="minorHAnsi"/>
          <w:b/>
          <w:kern w:val="2"/>
          <w:sz w:val="24"/>
          <w:szCs w:val="24"/>
        </w:rPr>
        <w:t>Załączniki do umowy:</w:t>
      </w:r>
    </w:p>
    <w:p w:rsidR="00CC491D" w:rsidRPr="00576FDE" w:rsidRDefault="005E4FBC">
      <w:pPr>
        <w:tabs>
          <w:tab w:val="left" w:pos="241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FDE">
        <w:rPr>
          <w:rFonts w:asciiTheme="minorHAnsi" w:hAnsiTheme="minorHAnsi" w:cstheme="minorHAnsi"/>
          <w:i/>
          <w:sz w:val="24"/>
          <w:szCs w:val="24"/>
        </w:rPr>
        <w:t>Załącznik nr 1 do Umowy</w:t>
      </w:r>
      <w:r w:rsidR="00576FDE">
        <w:rPr>
          <w:rFonts w:asciiTheme="minorHAnsi" w:hAnsiTheme="minorHAnsi" w:cstheme="minorHAnsi"/>
          <w:sz w:val="24"/>
          <w:szCs w:val="24"/>
        </w:rPr>
        <w:tab/>
      </w:r>
      <w:r w:rsidRPr="00576FDE">
        <w:rPr>
          <w:rFonts w:asciiTheme="minorHAnsi" w:hAnsiTheme="minorHAnsi" w:cstheme="minorHAnsi"/>
          <w:sz w:val="24"/>
          <w:szCs w:val="24"/>
        </w:rPr>
        <w:t xml:space="preserve">– Opis Przedmiotu Zamówienia </w:t>
      </w:r>
    </w:p>
    <w:p w:rsidR="00CC491D" w:rsidRPr="00576FDE" w:rsidRDefault="005E4FBC">
      <w:pPr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i/>
          <w:sz w:val="24"/>
          <w:szCs w:val="24"/>
        </w:rPr>
        <w:t>Załącznik nr 2 do Umowy</w:t>
      </w:r>
      <w:r w:rsidRPr="00576FDE">
        <w:rPr>
          <w:rFonts w:asciiTheme="minorHAnsi" w:hAnsiTheme="minorHAnsi" w:cstheme="minorHAnsi"/>
          <w:sz w:val="24"/>
          <w:szCs w:val="24"/>
        </w:rPr>
        <w:tab/>
        <w:t>– Formularz ofertowy Wykonawcy z dnia ………………</w:t>
      </w:r>
    </w:p>
    <w:p w:rsidR="00CC491D" w:rsidRPr="00576FDE" w:rsidRDefault="005E4FBC">
      <w:pPr>
        <w:jc w:val="both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i/>
          <w:sz w:val="24"/>
          <w:szCs w:val="24"/>
        </w:rPr>
        <w:t>Załącznik nr 3 do Umowy</w:t>
      </w:r>
      <w:r w:rsidRPr="00576FDE">
        <w:rPr>
          <w:rFonts w:asciiTheme="minorHAnsi" w:hAnsiTheme="minorHAnsi" w:cstheme="minorHAnsi"/>
          <w:i/>
          <w:sz w:val="24"/>
          <w:szCs w:val="24"/>
        </w:rPr>
        <w:tab/>
      </w:r>
      <w:r w:rsidRPr="00576FDE">
        <w:rPr>
          <w:rFonts w:asciiTheme="minorHAnsi" w:hAnsiTheme="minorHAnsi" w:cstheme="minorHAnsi"/>
          <w:sz w:val="24"/>
          <w:szCs w:val="24"/>
        </w:rPr>
        <w:t>–</w:t>
      </w:r>
      <w:r w:rsidR="00425F1A">
        <w:rPr>
          <w:rFonts w:asciiTheme="minorHAns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hAnsiTheme="minorHAnsi" w:cstheme="minorHAnsi"/>
          <w:sz w:val="24"/>
          <w:szCs w:val="24"/>
        </w:rPr>
        <w:t xml:space="preserve">Protokół odbioru </w:t>
      </w: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:rsidR="00CC491D" w:rsidRPr="00576FDE" w:rsidRDefault="005E4FBC">
      <w:pPr>
        <w:spacing w:line="360" w:lineRule="auto"/>
        <w:jc w:val="both"/>
        <w:rPr>
          <w:rFonts w:asciiTheme="minorHAnsi" w:eastAsia="Calibri" w:hAnsiTheme="minorHAnsi" w:cstheme="minorHAnsi"/>
          <w:b/>
          <w:i/>
          <w:kern w:val="2"/>
          <w:sz w:val="24"/>
          <w:szCs w:val="24"/>
        </w:rPr>
      </w:pP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 xml:space="preserve">   …………………………</w:t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>.</w:t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hAnsiTheme="minorHAnsi" w:cstheme="minorHAnsi"/>
          <w:kern w:val="2"/>
          <w:sz w:val="24"/>
          <w:szCs w:val="24"/>
        </w:rPr>
        <w:tab/>
        <w:t xml:space="preserve">  ………………………</w:t>
      </w:r>
    </w:p>
    <w:p w:rsidR="00CC491D" w:rsidRPr="00576FDE" w:rsidRDefault="00425F1A">
      <w:pPr>
        <w:spacing w:line="360" w:lineRule="auto"/>
        <w:jc w:val="both"/>
        <w:rPr>
          <w:rFonts w:asciiTheme="minorHAnsi" w:hAnsiTheme="minorHAnsi" w:cstheme="minorHAnsi"/>
          <w:b/>
          <w:i/>
          <w:kern w:val="2"/>
          <w:sz w:val="24"/>
          <w:szCs w:val="24"/>
        </w:rPr>
      </w:pPr>
      <w:r>
        <w:rPr>
          <w:rFonts w:asciiTheme="minorHAnsi" w:hAnsiTheme="minorHAnsi" w:cstheme="minorHAnsi"/>
          <w:b/>
          <w:i/>
          <w:kern w:val="2"/>
          <w:sz w:val="24"/>
          <w:szCs w:val="24"/>
        </w:rPr>
        <w:t xml:space="preserve">      </w:t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>Wykonawca</w:t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  <w:t xml:space="preserve">     Zamawiający    </w:t>
      </w:r>
      <w:r w:rsidR="005E4FBC" w:rsidRPr="00576FDE">
        <w:rPr>
          <w:rFonts w:asciiTheme="minorHAnsi" w:hAnsiTheme="minorHAnsi" w:cstheme="minorHAnsi"/>
          <w:b/>
          <w:i/>
          <w:kern w:val="2"/>
          <w:sz w:val="24"/>
          <w:szCs w:val="24"/>
        </w:rPr>
        <w:tab/>
      </w: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b/>
          <w:i/>
          <w:kern w:val="2"/>
          <w:sz w:val="24"/>
          <w:szCs w:val="24"/>
        </w:rPr>
      </w:pP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b/>
          <w:i/>
          <w:kern w:val="2"/>
          <w:sz w:val="24"/>
          <w:szCs w:val="24"/>
        </w:rPr>
      </w:pPr>
    </w:p>
    <w:p w:rsidR="00CC491D" w:rsidRPr="00576FDE" w:rsidRDefault="005E4FBC">
      <w:pPr>
        <w:spacing w:line="360" w:lineRule="auto"/>
        <w:jc w:val="right"/>
        <w:rPr>
          <w:rFonts w:asciiTheme="minorHAnsi" w:hAnsiTheme="minorHAnsi" w:cstheme="minorHAnsi"/>
          <w:i/>
          <w:spacing w:val="-4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i/>
          <w:spacing w:val="-4"/>
          <w:kern w:val="2"/>
          <w:sz w:val="24"/>
          <w:szCs w:val="24"/>
        </w:rPr>
        <w:t>Sprawdzono tekst Umowy pod kątem merytorycznym</w:t>
      </w:r>
      <w:r w:rsidRPr="00576FDE">
        <w:rPr>
          <w:rFonts w:asciiTheme="minorHAnsi" w:hAnsiTheme="minorHAnsi" w:cstheme="minorHAnsi"/>
          <w:i/>
          <w:spacing w:val="-4"/>
          <w:kern w:val="2"/>
          <w:sz w:val="24"/>
          <w:szCs w:val="24"/>
        </w:rPr>
        <w:tab/>
        <w:t>.......................................</w:t>
      </w: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i/>
          <w:spacing w:val="-4"/>
          <w:kern w:val="2"/>
          <w:sz w:val="24"/>
          <w:szCs w:val="24"/>
        </w:rPr>
      </w:pPr>
    </w:p>
    <w:p w:rsidR="00CC491D" w:rsidRPr="00576FDE" w:rsidRDefault="005E4FBC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i/>
          <w:spacing w:val="-4"/>
          <w:kern w:val="2"/>
          <w:sz w:val="24"/>
          <w:szCs w:val="24"/>
        </w:rPr>
        <w:lastRenderedPageBreak/>
        <w:t>Procedura przeprowadzona w zgodzie z wewnętrznymi przepisami dotyczącymi zamówień publicznych, w sposób zgodny i nie naruszający przepisów ustawy PZP</w:t>
      </w:r>
    </w:p>
    <w:p w:rsidR="00CC491D" w:rsidRPr="00576FDE" w:rsidRDefault="00CC491D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</w:rPr>
      </w:pPr>
    </w:p>
    <w:p w:rsidR="00CC491D" w:rsidRPr="00576FDE" w:rsidRDefault="005E4FBC">
      <w:pPr>
        <w:spacing w:line="360" w:lineRule="auto"/>
        <w:ind w:left="6372"/>
        <w:jc w:val="right"/>
        <w:rPr>
          <w:rFonts w:asciiTheme="minorHAnsi" w:hAnsiTheme="minorHAnsi" w:cstheme="minorHAnsi"/>
          <w:i/>
          <w:kern w:val="2"/>
          <w:sz w:val="24"/>
          <w:szCs w:val="24"/>
        </w:rPr>
      </w:pP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>………………………………</w:t>
      </w: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i/>
          <w:kern w:val="2"/>
          <w:sz w:val="24"/>
          <w:szCs w:val="24"/>
        </w:rPr>
      </w:pPr>
    </w:p>
    <w:p w:rsidR="00CC491D" w:rsidRPr="00576FDE" w:rsidRDefault="00CC491D">
      <w:pPr>
        <w:spacing w:line="360" w:lineRule="auto"/>
        <w:jc w:val="both"/>
        <w:rPr>
          <w:rFonts w:asciiTheme="minorHAnsi" w:hAnsiTheme="minorHAnsi" w:cstheme="minorHAnsi"/>
          <w:i/>
          <w:kern w:val="2"/>
          <w:sz w:val="24"/>
          <w:szCs w:val="24"/>
        </w:rPr>
      </w:pPr>
    </w:p>
    <w:p w:rsidR="00CC491D" w:rsidRPr="00576FDE" w:rsidRDefault="005E4FBC">
      <w:pPr>
        <w:spacing w:line="360" w:lineRule="auto"/>
        <w:jc w:val="right"/>
        <w:rPr>
          <w:rFonts w:asciiTheme="minorHAnsi" w:hAnsiTheme="minorHAnsi" w:cstheme="minorHAnsi"/>
          <w:i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i/>
          <w:kern w:val="2"/>
          <w:sz w:val="24"/>
          <w:szCs w:val="24"/>
        </w:rPr>
        <w:t>Zatwierdzono pod względem finansowym</w:t>
      </w: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kern w:val="2"/>
          <w:sz w:val="24"/>
          <w:szCs w:val="24"/>
        </w:rPr>
        <w:tab/>
        <w:t>………………………………</w:t>
      </w:r>
    </w:p>
    <w:p w:rsidR="00CC491D" w:rsidRPr="00576FDE" w:rsidRDefault="00CC491D">
      <w:pPr>
        <w:tabs>
          <w:tab w:val="left" w:pos="9354"/>
        </w:tabs>
        <w:spacing w:line="360" w:lineRule="auto"/>
        <w:ind w:right="250"/>
        <w:jc w:val="both"/>
        <w:rPr>
          <w:rFonts w:asciiTheme="minorHAnsi" w:hAnsiTheme="minorHAnsi" w:cstheme="minorHAnsi"/>
          <w:i/>
          <w:kern w:val="2"/>
          <w:sz w:val="24"/>
          <w:szCs w:val="24"/>
        </w:rPr>
      </w:pPr>
    </w:p>
    <w:p w:rsidR="00CC491D" w:rsidRPr="00576FDE" w:rsidRDefault="00CC491D">
      <w:pPr>
        <w:tabs>
          <w:tab w:val="left" w:pos="9354"/>
        </w:tabs>
        <w:spacing w:line="360" w:lineRule="auto"/>
        <w:ind w:right="250"/>
        <w:jc w:val="both"/>
        <w:rPr>
          <w:rFonts w:asciiTheme="minorHAnsi" w:hAnsiTheme="minorHAnsi" w:cstheme="minorHAnsi"/>
          <w:i/>
          <w:kern w:val="2"/>
          <w:sz w:val="24"/>
          <w:szCs w:val="24"/>
        </w:rPr>
      </w:pPr>
    </w:p>
    <w:p w:rsidR="00CC491D" w:rsidRPr="00576FDE" w:rsidRDefault="005E4FBC">
      <w:pPr>
        <w:tabs>
          <w:tab w:val="left" w:pos="9354"/>
        </w:tabs>
        <w:ind w:right="250"/>
        <w:jc w:val="both"/>
        <w:rPr>
          <w:rFonts w:asciiTheme="minorHAnsi" w:eastAsia="Calibri" w:hAnsiTheme="minorHAnsi" w:cstheme="minorHAnsi"/>
          <w:i/>
          <w:kern w:val="2"/>
          <w:sz w:val="24"/>
          <w:szCs w:val="24"/>
        </w:rPr>
      </w:pPr>
      <w:r w:rsidRPr="00576FDE">
        <w:rPr>
          <w:rFonts w:asciiTheme="minorHAnsi" w:hAnsiTheme="minorHAnsi" w:cstheme="minorHAnsi"/>
          <w:i/>
          <w:kern w:val="2"/>
          <w:sz w:val="24"/>
          <w:szCs w:val="24"/>
        </w:rPr>
        <w:t xml:space="preserve">Sprawdzono pod kątem zasad techniki prawodawczej    </w:t>
      </w:r>
    </w:p>
    <w:p w:rsidR="00CC491D" w:rsidRPr="00576FDE" w:rsidRDefault="005E4FBC">
      <w:pPr>
        <w:widowControl w:val="0"/>
        <w:tabs>
          <w:tab w:val="left" w:pos="360"/>
        </w:tabs>
        <w:spacing w:line="360" w:lineRule="auto"/>
        <w:jc w:val="right"/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zh-CN"/>
        </w:rPr>
      </w:pPr>
      <w:r w:rsidRPr="00576FDE">
        <w:rPr>
          <w:rFonts w:asciiTheme="minorHAnsi" w:eastAsia="Calibri" w:hAnsiTheme="minorHAnsi" w:cstheme="minorHAnsi"/>
          <w:kern w:val="2"/>
          <w:sz w:val="24"/>
          <w:szCs w:val="24"/>
          <w:lang w:eastAsia="zh-CN"/>
        </w:rPr>
        <w:t>………………………………</w:t>
      </w:r>
    </w:p>
    <w:p w:rsidR="00CC491D" w:rsidRPr="00576FDE" w:rsidRDefault="00CC491D">
      <w:pPr>
        <w:ind w:left="6584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</w:p>
    <w:p w:rsidR="00576FDE" w:rsidRDefault="00576FDE">
      <w:pPr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br w:type="page"/>
      </w:r>
    </w:p>
    <w:p w:rsidR="00CC491D" w:rsidRPr="00576FDE" w:rsidRDefault="00CC491D">
      <w:pPr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</w:p>
    <w:p w:rsidR="00CC491D" w:rsidRPr="00576FDE" w:rsidRDefault="005E4FBC" w:rsidP="00AF1147">
      <w:pPr>
        <w:ind w:left="6584" w:hanging="630"/>
        <w:jc w:val="right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Załącznik nr </w:t>
      </w:r>
      <w:r w:rsidR="00AF1147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3</w:t>
      </w:r>
      <w:r w:rsidRPr="00576FDE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 do umowy</w:t>
      </w:r>
    </w:p>
    <w:p w:rsidR="00CC491D" w:rsidRPr="00576FDE" w:rsidRDefault="005E4FBC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31750</wp:posOffset>
            </wp:positionV>
            <wp:extent cx="6223635" cy="30353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91D" w:rsidRPr="00576FDE" w:rsidRDefault="00CC491D">
      <w:pPr>
        <w:spacing w:line="35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left="304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b/>
          <w:bCs/>
          <w:sz w:val="24"/>
          <w:szCs w:val="24"/>
        </w:rPr>
        <w:t>PROTOKÓŁ ODBIORU KOŃCOWEGO</w:t>
      </w: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334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left="504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………………………, dnia …….… 2025r</w:t>
      </w:r>
    </w:p>
    <w:p w:rsidR="00CC491D" w:rsidRPr="00576FDE" w:rsidRDefault="00CC491D">
      <w:pPr>
        <w:spacing w:line="26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3"/>
        </w:numPr>
        <w:tabs>
          <w:tab w:val="left" w:pos="56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Zamawiający: ……………………………………………………………………</w:t>
      </w:r>
    </w:p>
    <w:p w:rsidR="00CC491D" w:rsidRPr="00576FDE" w:rsidRDefault="00CC491D">
      <w:pPr>
        <w:spacing w:line="319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3"/>
        </w:numPr>
        <w:tabs>
          <w:tab w:val="left" w:pos="564"/>
        </w:tabs>
        <w:spacing w:line="235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Opis zamówienia i wykonania prac: „</w:t>
      </w:r>
      <w:r w:rsidRPr="00576FDE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Dobór, dostawa, montaż i uruchomienie 3 układów kompensacji mocy biernej indukcyjnej i pojemnościowej w rozdzielniach, budynków Specjalistycznej Przychodni Lekarskiej dla Pracowników Wojska przy ul. Nowowiejskiej 5 sekcja 1 i sekcja 2 oraz przy ul. Nowowiejskiej 31 w Warszawie, sekcja 1.</w:t>
      </w:r>
    </w:p>
    <w:p w:rsidR="00CC491D" w:rsidRPr="00576FDE" w:rsidRDefault="005E4FBC">
      <w:pPr>
        <w:numPr>
          <w:ilvl w:val="0"/>
          <w:numId w:val="23"/>
        </w:numPr>
        <w:tabs>
          <w:tab w:val="left" w:pos="56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Wykonawca:</w:t>
      </w:r>
    </w:p>
    <w:p w:rsidR="00CC491D" w:rsidRPr="00576FDE" w:rsidRDefault="00CC491D">
      <w:pPr>
        <w:spacing w:line="14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ind w:left="564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C491D" w:rsidRPr="00576FDE" w:rsidRDefault="00CC491D">
      <w:pPr>
        <w:spacing w:line="14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ind w:left="564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491D" w:rsidRPr="00576FDE" w:rsidRDefault="00CC491D">
      <w:pPr>
        <w:spacing w:line="26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3"/>
        </w:numPr>
        <w:tabs>
          <w:tab w:val="left" w:pos="56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Roboty rozpoczęto ……………….. 2025 roku a zakończono ………….. 2025 roku.</w:t>
      </w:r>
    </w:p>
    <w:p w:rsidR="00CC491D" w:rsidRPr="00576FDE" w:rsidRDefault="00CC491D">
      <w:pPr>
        <w:spacing w:line="26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3"/>
        </w:numPr>
        <w:tabs>
          <w:tab w:val="left" w:pos="56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Komisja w składzie:</w:t>
      </w:r>
    </w:p>
    <w:p w:rsidR="00CC491D" w:rsidRPr="00576FDE" w:rsidRDefault="00CC491D">
      <w:pPr>
        <w:spacing w:line="26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1"/>
          <w:numId w:val="23"/>
        </w:numPr>
        <w:tabs>
          <w:tab w:val="left" w:pos="112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……………………. – ……………………………………,</w:t>
      </w:r>
    </w:p>
    <w:p w:rsidR="00CC491D" w:rsidRPr="00576FDE" w:rsidRDefault="00CC491D">
      <w:pPr>
        <w:spacing w:line="268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1"/>
          <w:numId w:val="23"/>
        </w:numPr>
        <w:tabs>
          <w:tab w:val="left" w:pos="112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……………………. – …………………………………..,</w:t>
      </w:r>
    </w:p>
    <w:p w:rsidR="00CC491D" w:rsidRPr="00576FDE" w:rsidRDefault="00CC491D">
      <w:pPr>
        <w:spacing w:line="26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1"/>
          <w:numId w:val="23"/>
        </w:numPr>
        <w:tabs>
          <w:tab w:val="left" w:pos="112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……………………. – …………………………………..,</w:t>
      </w:r>
    </w:p>
    <w:p w:rsidR="00CC491D" w:rsidRPr="00576FDE" w:rsidRDefault="00CC491D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spacing w:line="235" w:lineRule="auto"/>
        <w:ind w:left="564" w:right="20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Po dokonaniu oględzin wykonania robót stwierdza, że roboty wykonane zostały zgodnie (niezgodnie) z umową, bez usterek (z usterkami).</w:t>
      </w:r>
    </w:p>
    <w:p w:rsidR="00CC491D" w:rsidRPr="00576FDE" w:rsidRDefault="00CC491D">
      <w:pPr>
        <w:spacing w:line="168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left="56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491D" w:rsidRPr="00576FDE" w:rsidRDefault="00CC491D">
      <w:pPr>
        <w:spacing w:line="26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2363"/>
          <w:tab w:val="left" w:pos="4203"/>
          <w:tab w:val="left" w:pos="5103"/>
          <w:tab w:val="left" w:pos="6423"/>
          <w:tab w:val="left" w:pos="7723"/>
          <w:tab w:val="left" w:pos="8603"/>
        </w:tabs>
        <w:ind w:left="56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Wykonawca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eastAsia="Calibri" w:hAnsiTheme="minorHAnsi" w:cstheme="minorHAnsi"/>
          <w:sz w:val="24"/>
          <w:szCs w:val="24"/>
        </w:rPr>
        <w:t>zobowiązuje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eastAsia="Calibri" w:hAnsiTheme="minorHAnsi" w:cstheme="minorHAnsi"/>
          <w:sz w:val="24"/>
          <w:szCs w:val="24"/>
        </w:rPr>
        <w:t>się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eastAsia="Calibri" w:hAnsiTheme="minorHAnsi" w:cstheme="minorHAnsi"/>
          <w:sz w:val="24"/>
          <w:szCs w:val="24"/>
        </w:rPr>
        <w:t>usunąć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eastAsia="Calibri" w:hAnsiTheme="minorHAnsi" w:cstheme="minorHAnsi"/>
          <w:sz w:val="24"/>
          <w:szCs w:val="24"/>
        </w:rPr>
        <w:t>usterki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6FDE">
        <w:rPr>
          <w:rFonts w:asciiTheme="minorHAnsi" w:eastAsia="Calibri" w:hAnsiTheme="minorHAnsi" w:cstheme="minorHAnsi"/>
          <w:sz w:val="24"/>
          <w:szCs w:val="24"/>
        </w:rPr>
        <w:t>do</w:t>
      </w:r>
      <w:r w:rsidR="00930CDE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6" w:name="_GoBack"/>
      <w:bookmarkEnd w:id="6"/>
      <w:r w:rsidRPr="00576FDE">
        <w:rPr>
          <w:rFonts w:asciiTheme="minorHAnsi" w:eastAsia="Calibri" w:hAnsiTheme="minorHAnsi" w:cstheme="minorHAnsi"/>
          <w:sz w:val="24"/>
          <w:szCs w:val="24"/>
        </w:rPr>
        <w:t>dnia ……….…………………………………………….</w:t>
      </w:r>
    </w:p>
    <w:p w:rsidR="00CC491D" w:rsidRPr="00576FDE" w:rsidRDefault="00CC491D">
      <w:pPr>
        <w:spacing w:line="26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numPr>
          <w:ilvl w:val="0"/>
          <w:numId w:val="24"/>
        </w:numPr>
        <w:tabs>
          <w:tab w:val="left" w:pos="564"/>
        </w:tabs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Uwagi Zamawiającego:</w:t>
      </w:r>
    </w:p>
    <w:p w:rsidR="00CC491D" w:rsidRPr="00576FDE" w:rsidRDefault="00CC491D">
      <w:pPr>
        <w:spacing w:line="26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ind w:left="564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…………………………………………………………………………….………………………………………………………</w:t>
      </w:r>
    </w:p>
    <w:p w:rsidR="00CC491D" w:rsidRPr="00576FDE" w:rsidRDefault="00CC491D">
      <w:pPr>
        <w:spacing w:line="146" w:lineRule="exact"/>
        <w:rPr>
          <w:rFonts w:asciiTheme="minorHAnsi" w:eastAsia="Calibri" w:hAnsiTheme="minorHAnsi" w:cstheme="minorHAnsi"/>
          <w:sz w:val="24"/>
          <w:szCs w:val="24"/>
        </w:rPr>
      </w:pPr>
    </w:p>
    <w:p w:rsidR="00CC491D" w:rsidRPr="00576FDE" w:rsidRDefault="005E4FBC">
      <w:pPr>
        <w:ind w:left="564"/>
        <w:rPr>
          <w:rFonts w:asciiTheme="minorHAnsi" w:eastAsia="Calibr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491D" w:rsidRPr="00576FDE" w:rsidRDefault="00CC491D">
      <w:pPr>
        <w:spacing w:line="267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ind w:left="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  <w:u w:val="single"/>
        </w:rPr>
        <w:t>Podpisy komisji:</w:t>
      </w:r>
    </w:p>
    <w:p w:rsidR="00CC491D" w:rsidRPr="00576FDE" w:rsidRDefault="00CC491D">
      <w:pPr>
        <w:spacing w:line="26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1043"/>
        </w:tabs>
        <w:ind w:left="36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1.</w:t>
      </w:r>
      <w:r w:rsidRPr="00576FDE">
        <w:rPr>
          <w:rFonts w:asciiTheme="minorHAnsi" w:hAnsiTheme="minorHAnsi" w:cstheme="minorHAnsi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sz w:val="24"/>
          <w:szCs w:val="24"/>
        </w:rPr>
        <w:t>...................................................</w:t>
      </w:r>
    </w:p>
    <w:p w:rsidR="00CC491D" w:rsidRPr="00576FDE" w:rsidRDefault="00CC491D">
      <w:pPr>
        <w:spacing w:line="266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1043"/>
        </w:tabs>
        <w:ind w:left="36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2.</w:t>
      </w:r>
      <w:r w:rsidRPr="00576FDE">
        <w:rPr>
          <w:rFonts w:asciiTheme="minorHAnsi" w:hAnsiTheme="minorHAnsi" w:cstheme="minorHAnsi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sz w:val="24"/>
          <w:szCs w:val="24"/>
        </w:rPr>
        <w:t>...................................................</w:t>
      </w:r>
    </w:p>
    <w:p w:rsidR="00CC491D" w:rsidRPr="00576FDE" w:rsidRDefault="00CC491D">
      <w:pPr>
        <w:spacing w:line="269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5E4FBC">
      <w:pPr>
        <w:tabs>
          <w:tab w:val="left" w:pos="1043"/>
        </w:tabs>
        <w:ind w:left="364"/>
        <w:rPr>
          <w:rFonts w:asciiTheme="minorHAnsi" w:hAnsiTheme="minorHAnsi" w:cstheme="minorHAnsi"/>
          <w:sz w:val="24"/>
          <w:szCs w:val="24"/>
        </w:rPr>
      </w:pPr>
      <w:r w:rsidRPr="00576FDE">
        <w:rPr>
          <w:rFonts w:asciiTheme="minorHAnsi" w:eastAsia="Calibri" w:hAnsiTheme="minorHAnsi" w:cstheme="minorHAnsi"/>
          <w:sz w:val="24"/>
          <w:szCs w:val="24"/>
        </w:rPr>
        <w:t>3.</w:t>
      </w:r>
      <w:r w:rsidRPr="00576FDE">
        <w:rPr>
          <w:rFonts w:asciiTheme="minorHAnsi" w:hAnsiTheme="minorHAnsi" w:cstheme="minorHAnsi"/>
          <w:sz w:val="24"/>
          <w:szCs w:val="24"/>
        </w:rPr>
        <w:tab/>
      </w:r>
      <w:r w:rsidRPr="00576FDE">
        <w:rPr>
          <w:rFonts w:asciiTheme="minorHAnsi" w:eastAsia="Calibri" w:hAnsiTheme="minorHAnsi" w:cstheme="minorHAnsi"/>
          <w:sz w:val="24"/>
          <w:szCs w:val="24"/>
        </w:rPr>
        <w:t>...................................................</w:t>
      </w: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CC491D" w:rsidRPr="00576FDE" w:rsidRDefault="00CC491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C491D" w:rsidRPr="00576FDE" w:rsidSect="00D46ABE">
      <w:pgSz w:w="11906" w:h="16838"/>
      <w:pgMar w:top="1134" w:right="1134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89B"/>
    <w:multiLevelType w:val="multilevel"/>
    <w:tmpl w:val="CCDCC51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0E3E"/>
    <w:multiLevelType w:val="multilevel"/>
    <w:tmpl w:val="0B0E70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400688"/>
    <w:multiLevelType w:val="multilevel"/>
    <w:tmpl w:val="71FC6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C9060F"/>
    <w:multiLevelType w:val="multilevel"/>
    <w:tmpl w:val="29C253F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5F1B71"/>
    <w:multiLevelType w:val="multilevel"/>
    <w:tmpl w:val="F516E004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EC37A07"/>
    <w:multiLevelType w:val="multilevel"/>
    <w:tmpl w:val="47527B7E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2FF6DA6"/>
    <w:multiLevelType w:val="multilevel"/>
    <w:tmpl w:val="74BA7ED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62F3D42"/>
    <w:multiLevelType w:val="multilevel"/>
    <w:tmpl w:val="940AA7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2224A1"/>
    <w:multiLevelType w:val="multilevel"/>
    <w:tmpl w:val="01883F78"/>
    <w:lvl w:ilvl="0">
      <w:start w:val="1"/>
      <w:numFmt w:val="decimal"/>
      <w:lvlText w:val="%1)"/>
      <w:lvlJc w:val="left"/>
      <w:pPr>
        <w:tabs>
          <w:tab w:val="num" w:pos="0"/>
        </w:tabs>
        <w:ind w:left="114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1" w:hanging="180"/>
      </w:pPr>
    </w:lvl>
  </w:abstractNum>
  <w:abstractNum w:abstractNumId="9" w15:restartNumberingAfterBreak="0">
    <w:nsid w:val="1E7C39BE"/>
    <w:multiLevelType w:val="multilevel"/>
    <w:tmpl w:val="43F466B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EB53BB8"/>
    <w:multiLevelType w:val="multilevel"/>
    <w:tmpl w:val="5FE66BF0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5427CC6"/>
    <w:multiLevelType w:val="multilevel"/>
    <w:tmpl w:val="F3A4A5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8296A63"/>
    <w:multiLevelType w:val="multilevel"/>
    <w:tmpl w:val="4DDA216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430D11"/>
    <w:multiLevelType w:val="multilevel"/>
    <w:tmpl w:val="03AEA5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377097F"/>
    <w:multiLevelType w:val="multilevel"/>
    <w:tmpl w:val="D910C56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5C15E3"/>
    <w:multiLevelType w:val="multilevel"/>
    <w:tmpl w:val="916208E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FB4105B"/>
    <w:multiLevelType w:val="multilevel"/>
    <w:tmpl w:val="6FEC39D2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2AB6E17"/>
    <w:multiLevelType w:val="multilevel"/>
    <w:tmpl w:val="4C32AC4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3F422DF"/>
    <w:multiLevelType w:val="multilevel"/>
    <w:tmpl w:val="100CEAA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7C773BD"/>
    <w:multiLevelType w:val="multilevel"/>
    <w:tmpl w:val="BE10F46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882621D"/>
    <w:multiLevelType w:val="multilevel"/>
    <w:tmpl w:val="811A21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0A80605"/>
    <w:multiLevelType w:val="multilevel"/>
    <w:tmpl w:val="32E4AA88"/>
    <w:lvl w:ilvl="0">
      <w:start w:val="1"/>
      <w:numFmt w:val="bullet"/>
      <w:lvlText w:val=""/>
      <w:lvlJc w:val="left"/>
      <w:pPr>
        <w:tabs>
          <w:tab w:val="num" w:pos="0"/>
        </w:tabs>
        <w:ind w:left="2062" w:hanging="360"/>
      </w:pPr>
      <w:rPr>
        <w:rFonts w:ascii="Symbol" w:hAnsi="Symbol" w:cs="Symbo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65487B"/>
    <w:multiLevelType w:val="hybridMultilevel"/>
    <w:tmpl w:val="70D4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53B91"/>
    <w:multiLevelType w:val="multilevel"/>
    <w:tmpl w:val="A87C3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  <w:color w:val="000000"/>
        <w:spacing w:val="-4"/>
        <w:kern w:val="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F77B12"/>
    <w:multiLevelType w:val="multilevel"/>
    <w:tmpl w:val="89AE45AE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33358C1"/>
    <w:multiLevelType w:val="multilevel"/>
    <w:tmpl w:val="682A9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C26336A"/>
    <w:multiLevelType w:val="multilevel"/>
    <w:tmpl w:val="60F626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A16D5B"/>
    <w:multiLevelType w:val="multilevel"/>
    <w:tmpl w:val="0450C64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FB76D0D"/>
    <w:multiLevelType w:val="multilevel"/>
    <w:tmpl w:val="DA8EF9DA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7"/>
  </w:num>
  <w:num w:numId="5">
    <w:abstractNumId w:val="10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4"/>
  </w:num>
  <w:num w:numId="16">
    <w:abstractNumId w:val="15"/>
  </w:num>
  <w:num w:numId="17">
    <w:abstractNumId w:val="18"/>
  </w:num>
  <w:num w:numId="18">
    <w:abstractNumId w:val="28"/>
  </w:num>
  <w:num w:numId="19">
    <w:abstractNumId w:val="24"/>
  </w:num>
  <w:num w:numId="20">
    <w:abstractNumId w:val="16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3"/>
  </w:num>
  <w:num w:numId="26">
    <w:abstractNumId w:val="14"/>
  </w:num>
  <w:num w:numId="27">
    <w:abstractNumId w:val="2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1D"/>
    <w:rsid w:val="00275CFE"/>
    <w:rsid w:val="00375898"/>
    <w:rsid w:val="0039000D"/>
    <w:rsid w:val="00425F1A"/>
    <w:rsid w:val="005208FE"/>
    <w:rsid w:val="00576FDE"/>
    <w:rsid w:val="005E4FBC"/>
    <w:rsid w:val="006938DA"/>
    <w:rsid w:val="006C0157"/>
    <w:rsid w:val="007E2A80"/>
    <w:rsid w:val="00860183"/>
    <w:rsid w:val="00863FF8"/>
    <w:rsid w:val="008E647A"/>
    <w:rsid w:val="00930CDE"/>
    <w:rsid w:val="00A573CA"/>
    <w:rsid w:val="00AF1147"/>
    <w:rsid w:val="00B33BD9"/>
    <w:rsid w:val="00C17065"/>
    <w:rsid w:val="00CC491D"/>
    <w:rsid w:val="00CC7304"/>
    <w:rsid w:val="00D01990"/>
    <w:rsid w:val="00D01E03"/>
    <w:rsid w:val="00D46ABE"/>
    <w:rsid w:val="00EF46AB"/>
    <w:rsid w:val="00F4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A5592-D9E1-47B4-871B-1F708EC6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EDF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Komentarzuser">
    <w:name w:val="Komentarz (user)"/>
    <w:basedOn w:val="Normalny"/>
    <w:qFormat/>
    <w:pPr>
      <w:spacing w:before="56"/>
      <w:ind w:left="56" w:right="56"/>
    </w:pPr>
    <w:rPr>
      <w:sz w:val="20"/>
      <w:szCs w:val="20"/>
    </w:rPr>
  </w:style>
  <w:style w:type="paragraph" w:customStyle="1" w:styleId="Komentarz">
    <w:name w:val="Komentarz"/>
    <w:basedOn w:val="Normalny"/>
    <w:qFormat/>
    <w:pPr>
      <w:spacing w:before="56"/>
      <w:ind w:left="56" w:right="56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4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7A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30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od@s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4144</Words>
  <Characters>24865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Joanna Bodalska</cp:lastModifiedBy>
  <cp:revision>9</cp:revision>
  <cp:lastPrinted>2025-04-10T10:48:00Z</cp:lastPrinted>
  <dcterms:created xsi:type="dcterms:W3CDTF">2025-04-25T08:01:00Z</dcterms:created>
  <dcterms:modified xsi:type="dcterms:W3CDTF">2025-04-25T12:24:00Z</dcterms:modified>
  <dc:language>pl-PL</dc:language>
</cp:coreProperties>
</file>