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5AA5A" w14:textId="77777777" w:rsidR="0045456D" w:rsidRPr="00AD2E3D" w:rsidRDefault="0045456D">
      <w:pPr>
        <w:tabs>
          <w:tab w:val="left" w:pos="4820"/>
        </w:tabs>
        <w:spacing w:after="0"/>
        <w:jc w:val="right"/>
        <w:rPr>
          <w:rFonts w:ascii="Arial" w:eastAsia="Arial" w:hAnsi="Arial" w:cs="Arial"/>
          <w:b/>
          <w:color w:val="FF0000"/>
          <w:sz w:val="20"/>
        </w:rPr>
      </w:pPr>
      <w:bookmarkStart w:id="0" w:name="_GoBack"/>
      <w:bookmarkEnd w:id="0"/>
    </w:p>
    <w:p w14:paraId="1FC5292C" w14:textId="0941BA9E" w:rsidR="00A337C6" w:rsidRPr="00116E88" w:rsidRDefault="009461E4">
      <w:pPr>
        <w:tabs>
          <w:tab w:val="left" w:pos="4820"/>
        </w:tabs>
        <w:spacing w:after="0"/>
        <w:jc w:val="right"/>
        <w:rPr>
          <w:rFonts w:ascii="Arial" w:eastAsia="Arial" w:hAnsi="Arial" w:cs="Arial"/>
          <w:b/>
          <w:sz w:val="20"/>
        </w:rPr>
      </w:pPr>
      <w:r w:rsidRPr="00116E88">
        <w:rPr>
          <w:rFonts w:ascii="Arial" w:eastAsia="Arial" w:hAnsi="Arial" w:cs="Arial"/>
          <w:b/>
          <w:sz w:val="20"/>
        </w:rPr>
        <w:t>Załącznik nr 6 do SWZ</w:t>
      </w:r>
    </w:p>
    <w:tbl>
      <w:tblPr>
        <w:tblW w:w="14036" w:type="dxa"/>
        <w:tblInd w:w="55" w:type="dxa"/>
        <w:tblCellMar>
          <w:left w:w="10" w:type="dxa"/>
          <w:right w:w="10" w:type="dxa"/>
        </w:tblCellMar>
        <w:tblLook w:val="0000" w:firstRow="0" w:lastRow="0" w:firstColumn="0" w:lastColumn="0" w:noHBand="0" w:noVBand="0"/>
      </w:tblPr>
      <w:tblGrid>
        <w:gridCol w:w="421"/>
        <w:gridCol w:w="3333"/>
        <w:gridCol w:w="21"/>
        <w:gridCol w:w="10204"/>
        <w:gridCol w:w="57"/>
      </w:tblGrid>
      <w:tr w:rsidR="00AD2E3D" w:rsidRPr="00116E88" w14:paraId="66F8C92A" w14:textId="77777777" w:rsidTr="00482A06">
        <w:trPr>
          <w:trHeight w:val="277"/>
        </w:trPr>
        <w:tc>
          <w:tcPr>
            <w:tcW w:w="14036" w:type="dxa"/>
            <w:gridSpan w:val="5"/>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69C934BB" w14:textId="77777777" w:rsidR="00A337C6" w:rsidRPr="00116E88" w:rsidRDefault="00712D28">
            <w:pPr>
              <w:spacing w:after="0" w:line="240" w:lineRule="auto"/>
              <w:jc w:val="center"/>
            </w:pPr>
            <w:r w:rsidRPr="00116E88">
              <w:rPr>
                <w:rFonts w:ascii="Arial" w:eastAsia="Arial" w:hAnsi="Arial" w:cs="Arial"/>
                <w:b/>
              </w:rPr>
              <w:t>OPIS PRZEDMIOTU ZAMÓWIENIA - CZĘŚĆ  NR 1</w:t>
            </w:r>
          </w:p>
        </w:tc>
      </w:tr>
      <w:tr w:rsidR="00AD2E3D" w:rsidRPr="00116E88" w14:paraId="4A373976" w14:textId="77777777" w:rsidTr="00482A06">
        <w:trPr>
          <w:trHeight w:val="277"/>
        </w:trPr>
        <w:tc>
          <w:tcPr>
            <w:tcW w:w="14036" w:type="dxa"/>
            <w:gridSpan w:val="5"/>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714A4B4A" w14:textId="34856350" w:rsidR="00A337C6" w:rsidRPr="00116E88" w:rsidRDefault="00712D28" w:rsidP="00F532D2">
            <w:pPr>
              <w:spacing w:after="0" w:line="240" w:lineRule="auto"/>
              <w:jc w:val="center"/>
            </w:pPr>
            <w:r w:rsidRPr="00116E88">
              <w:rPr>
                <w:rFonts w:ascii="Arial" w:eastAsia="Arial" w:hAnsi="Arial" w:cs="Arial"/>
                <w:b/>
              </w:rPr>
              <w:t>dostaw</w:t>
            </w:r>
            <w:r w:rsidR="00027BC3" w:rsidRPr="00116E88">
              <w:rPr>
                <w:rFonts w:ascii="Arial" w:eastAsia="Arial" w:hAnsi="Arial" w:cs="Arial"/>
                <w:b/>
              </w:rPr>
              <w:t>a</w:t>
            </w:r>
            <w:r w:rsidRPr="00116E88">
              <w:rPr>
                <w:rFonts w:ascii="Arial" w:eastAsia="Arial" w:hAnsi="Arial" w:cs="Arial"/>
                <w:b/>
              </w:rPr>
              <w:t xml:space="preserve"> </w:t>
            </w:r>
            <w:r w:rsidR="00794E42" w:rsidRPr="00116E88">
              <w:rPr>
                <w:rFonts w:ascii="Arial" w:eastAsia="Arial" w:hAnsi="Arial" w:cs="Arial"/>
                <w:b/>
              </w:rPr>
              <w:t>kombinezonów</w:t>
            </w:r>
            <w:r w:rsidR="00CC49A2" w:rsidRPr="00116E88">
              <w:rPr>
                <w:rFonts w:ascii="Arial" w:eastAsia="Arial" w:hAnsi="Arial" w:cs="Arial"/>
                <w:b/>
              </w:rPr>
              <w:t xml:space="preserve"> do skoków spadochronowych</w:t>
            </w:r>
          </w:p>
        </w:tc>
      </w:tr>
      <w:tr w:rsidR="00AD2E3D" w:rsidRPr="00116E88" w14:paraId="782F61E7" w14:textId="77777777" w:rsidTr="00482A06">
        <w:trPr>
          <w:trHeight w:val="293"/>
        </w:trPr>
        <w:tc>
          <w:tcPr>
            <w:tcW w:w="421"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43A44D24" w14:textId="77777777" w:rsidR="00573A80" w:rsidRPr="00116E88" w:rsidRDefault="00573A80">
            <w:pPr>
              <w:spacing w:after="0" w:line="240" w:lineRule="auto"/>
              <w:jc w:val="center"/>
            </w:pPr>
            <w:r w:rsidRPr="00116E88">
              <w:rPr>
                <w:rFonts w:ascii="Arial" w:eastAsia="Arial" w:hAnsi="Arial" w:cs="Arial"/>
                <w:sz w:val="20"/>
              </w:rPr>
              <w:t> </w:t>
            </w:r>
          </w:p>
        </w:tc>
        <w:tc>
          <w:tcPr>
            <w:tcW w:w="3333"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11303FCA" w14:textId="77777777" w:rsidR="00573A80" w:rsidRPr="00116E88" w:rsidRDefault="00573A80">
            <w:pPr>
              <w:spacing w:after="0" w:line="240" w:lineRule="auto"/>
              <w:rPr>
                <w:rFonts w:ascii="Calibri" w:eastAsia="Calibri" w:hAnsi="Calibri" w:cs="Calibri"/>
              </w:rPr>
            </w:pPr>
            <w:r w:rsidRPr="00116E88">
              <w:rPr>
                <w:rFonts w:ascii="Calibri" w:eastAsia="Calibri" w:hAnsi="Calibri" w:cs="Calibri"/>
              </w:rPr>
              <w:t> </w:t>
            </w:r>
          </w:p>
        </w:tc>
        <w:tc>
          <w:tcPr>
            <w:tcW w:w="10282"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030BD678" w14:textId="77777777" w:rsidR="00573A80" w:rsidRPr="00116E88" w:rsidRDefault="00573A80" w:rsidP="00CC49A2">
            <w:pPr>
              <w:spacing w:after="0" w:line="240" w:lineRule="auto"/>
            </w:pPr>
            <w:r w:rsidRPr="00116E88">
              <w:rPr>
                <w:rFonts w:ascii="Arial" w:eastAsia="Arial" w:hAnsi="Arial" w:cs="Arial"/>
                <w:sz w:val="16"/>
              </w:rPr>
              <w:t> </w:t>
            </w:r>
          </w:p>
        </w:tc>
      </w:tr>
      <w:tr w:rsidR="00AD2E3D" w:rsidRPr="00116E88" w14:paraId="12023AD9" w14:textId="77777777" w:rsidTr="00482A06">
        <w:trPr>
          <w:trHeight w:val="244"/>
        </w:trPr>
        <w:tc>
          <w:tcPr>
            <w:tcW w:w="421"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CCBD07B" w14:textId="77777777" w:rsidR="00573A80" w:rsidRPr="00116E88" w:rsidRDefault="00573A80">
            <w:pPr>
              <w:spacing w:after="0" w:line="240" w:lineRule="auto"/>
              <w:jc w:val="center"/>
            </w:pPr>
            <w:r w:rsidRPr="00116E88">
              <w:rPr>
                <w:rFonts w:ascii="Arial" w:eastAsia="Arial" w:hAnsi="Arial" w:cs="Arial"/>
                <w:sz w:val="20"/>
              </w:rPr>
              <w:t>Lp.</w:t>
            </w:r>
          </w:p>
        </w:tc>
        <w:tc>
          <w:tcPr>
            <w:tcW w:w="3333"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4209EF4D" w14:textId="77777777" w:rsidR="00573A80" w:rsidRPr="00116E88" w:rsidRDefault="00573A80">
            <w:pPr>
              <w:spacing w:after="0" w:line="240" w:lineRule="auto"/>
              <w:jc w:val="center"/>
            </w:pPr>
            <w:r w:rsidRPr="00116E88">
              <w:rPr>
                <w:rFonts w:ascii="Arial" w:eastAsia="Arial" w:hAnsi="Arial" w:cs="Arial"/>
                <w:sz w:val="20"/>
              </w:rPr>
              <w:t>Nazwa przedmiotu zamówienia</w:t>
            </w:r>
          </w:p>
        </w:tc>
        <w:tc>
          <w:tcPr>
            <w:tcW w:w="10282" w:type="dxa"/>
            <w:gridSpan w:val="3"/>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122E370A" w14:textId="77777777" w:rsidR="00573A80" w:rsidRPr="00116E88" w:rsidRDefault="00573A80" w:rsidP="00CC49A2">
            <w:pPr>
              <w:spacing w:after="0" w:line="240" w:lineRule="auto"/>
              <w:jc w:val="center"/>
            </w:pPr>
            <w:r w:rsidRPr="00116E88">
              <w:rPr>
                <w:rFonts w:ascii="Arial" w:eastAsia="Arial" w:hAnsi="Arial" w:cs="Arial"/>
                <w:sz w:val="16"/>
              </w:rPr>
              <w:t>Opis przedmiotu zamówienia</w:t>
            </w:r>
          </w:p>
        </w:tc>
      </w:tr>
      <w:tr w:rsidR="00AD2E3D" w:rsidRPr="00116E88" w14:paraId="0CFB1C29" w14:textId="77777777" w:rsidTr="00482A06">
        <w:trPr>
          <w:trHeight w:val="195"/>
        </w:trPr>
        <w:tc>
          <w:tcPr>
            <w:tcW w:w="421"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A9863DB" w14:textId="77777777" w:rsidR="00573A80" w:rsidRPr="00116E88" w:rsidRDefault="00573A80">
            <w:pPr>
              <w:spacing w:after="0" w:line="240" w:lineRule="auto"/>
              <w:jc w:val="center"/>
            </w:pPr>
            <w:r w:rsidRPr="00116E88">
              <w:rPr>
                <w:rFonts w:ascii="Arial" w:eastAsia="Arial" w:hAnsi="Arial" w:cs="Arial"/>
                <w:b/>
                <w:sz w:val="16"/>
              </w:rPr>
              <w:t>1.  </w:t>
            </w:r>
          </w:p>
        </w:tc>
        <w:tc>
          <w:tcPr>
            <w:tcW w:w="3333"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433BBE45" w14:textId="77777777" w:rsidR="00573A80" w:rsidRPr="00116E88" w:rsidRDefault="00573A80">
            <w:pPr>
              <w:spacing w:after="0" w:line="240" w:lineRule="auto"/>
              <w:jc w:val="center"/>
            </w:pPr>
            <w:r w:rsidRPr="00116E88">
              <w:rPr>
                <w:rFonts w:ascii="Arial" w:eastAsia="Arial" w:hAnsi="Arial" w:cs="Arial"/>
                <w:b/>
                <w:sz w:val="16"/>
              </w:rPr>
              <w:t>2.  </w:t>
            </w:r>
          </w:p>
        </w:tc>
        <w:tc>
          <w:tcPr>
            <w:tcW w:w="10282" w:type="dxa"/>
            <w:gridSpan w:val="3"/>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65FF44B1" w14:textId="0075A3AA" w:rsidR="00573A80" w:rsidRPr="00116E88" w:rsidRDefault="00995682" w:rsidP="00CC49A2">
            <w:pPr>
              <w:spacing w:after="0" w:line="240" w:lineRule="auto"/>
              <w:jc w:val="center"/>
            </w:pPr>
            <w:r w:rsidRPr="00116E88">
              <w:rPr>
                <w:rFonts w:ascii="Arial" w:eastAsia="Arial" w:hAnsi="Arial" w:cs="Arial"/>
                <w:b/>
                <w:sz w:val="16"/>
              </w:rPr>
              <w:t>3</w:t>
            </w:r>
            <w:r w:rsidR="00DB61A4" w:rsidRPr="00116E88">
              <w:rPr>
                <w:rFonts w:ascii="Arial" w:eastAsia="Arial" w:hAnsi="Arial" w:cs="Arial"/>
                <w:b/>
                <w:sz w:val="16"/>
              </w:rPr>
              <w:t>.</w:t>
            </w:r>
            <w:r w:rsidR="00573A80" w:rsidRPr="00116E88">
              <w:rPr>
                <w:rFonts w:ascii="Arial" w:eastAsia="Arial" w:hAnsi="Arial" w:cs="Arial"/>
                <w:b/>
                <w:sz w:val="16"/>
              </w:rPr>
              <w:t> </w:t>
            </w:r>
          </w:p>
        </w:tc>
      </w:tr>
      <w:tr w:rsidR="00E86118" w:rsidRPr="00116E88" w14:paraId="49B2DD39" w14:textId="77777777" w:rsidTr="00482A06">
        <w:trPr>
          <w:trHeight w:val="416"/>
        </w:trPr>
        <w:tc>
          <w:tcPr>
            <w:tcW w:w="421"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8740CEA" w14:textId="77777777" w:rsidR="00E86118" w:rsidRPr="00116E88" w:rsidRDefault="00E86118" w:rsidP="00E86118">
            <w:pPr>
              <w:spacing w:after="0" w:line="240" w:lineRule="auto"/>
              <w:jc w:val="center"/>
            </w:pPr>
            <w:r w:rsidRPr="00116E88">
              <w:rPr>
                <w:rFonts w:ascii="Arial" w:eastAsia="Arial" w:hAnsi="Arial" w:cs="Arial"/>
                <w:sz w:val="18"/>
              </w:rPr>
              <w:t>1.</w:t>
            </w:r>
          </w:p>
        </w:tc>
        <w:tc>
          <w:tcPr>
            <w:tcW w:w="3333"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14:paraId="37203371" w14:textId="77777777" w:rsidR="00E86118" w:rsidRPr="00116E88" w:rsidRDefault="00E86118" w:rsidP="00E86118">
            <w:pPr>
              <w:spacing w:after="0"/>
              <w:rPr>
                <w:rFonts w:ascii="Arial" w:hAnsi="Arial" w:cs="Arial"/>
                <w:sz w:val="24"/>
                <w:szCs w:val="24"/>
              </w:rPr>
            </w:pPr>
            <w:r w:rsidRPr="00116E88">
              <w:rPr>
                <w:rFonts w:ascii="Arial" w:hAnsi="Arial" w:cs="Arial"/>
                <w:sz w:val="24"/>
                <w:szCs w:val="24"/>
              </w:rPr>
              <w:t>KOMBINEZON SKOCZKA INSTRUKTORA/</w:t>
            </w:r>
          </w:p>
          <w:p w14:paraId="696245FF" w14:textId="77777777" w:rsidR="00E86118" w:rsidRPr="00116E88" w:rsidRDefault="00E86118" w:rsidP="00E86118">
            <w:pPr>
              <w:spacing w:after="0"/>
              <w:rPr>
                <w:rFonts w:ascii="Arial" w:hAnsi="Arial" w:cs="Arial"/>
                <w:sz w:val="24"/>
                <w:szCs w:val="24"/>
              </w:rPr>
            </w:pPr>
            <w:r w:rsidRPr="00116E88">
              <w:rPr>
                <w:rFonts w:ascii="Arial" w:hAnsi="Arial" w:cs="Arial"/>
                <w:sz w:val="24"/>
                <w:szCs w:val="24"/>
              </w:rPr>
              <w:t>KAMERZYSTY</w:t>
            </w:r>
          </w:p>
        </w:tc>
        <w:tc>
          <w:tcPr>
            <w:tcW w:w="10282" w:type="dxa"/>
            <w:gridSpan w:val="3"/>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14:paraId="068F1B9D" w14:textId="77777777" w:rsidR="00E86118" w:rsidRPr="00116E88" w:rsidRDefault="00E86118" w:rsidP="00E86118">
            <w:pPr>
              <w:rPr>
                <w:rFonts w:ascii="Arial" w:hAnsi="Arial" w:cs="Arial"/>
                <w:sz w:val="24"/>
                <w:szCs w:val="24"/>
              </w:rPr>
            </w:pPr>
            <w:r w:rsidRPr="00116E88">
              <w:rPr>
                <w:rFonts w:ascii="Arial" w:hAnsi="Arial" w:cs="Arial"/>
                <w:sz w:val="24"/>
                <w:szCs w:val="24"/>
              </w:rPr>
              <w:t xml:space="preserve">Kombinezon dla doświadczonych skoczków, do skoków spadochronowych oraz szkolenia w tunelu aerodynamicznym. </w:t>
            </w:r>
          </w:p>
          <w:p w14:paraId="3B22FA57" w14:textId="77777777" w:rsidR="00E86118" w:rsidRPr="00116E88" w:rsidRDefault="00E86118" w:rsidP="00E86118">
            <w:pPr>
              <w:spacing w:after="0"/>
              <w:rPr>
                <w:rFonts w:ascii="Arial" w:hAnsi="Arial" w:cs="Arial"/>
                <w:sz w:val="24"/>
                <w:szCs w:val="24"/>
              </w:rPr>
            </w:pPr>
            <w:r w:rsidRPr="00116E88">
              <w:rPr>
                <w:rFonts w:ascii="Arial" w:hAnsi="Arial" w:cs="Arial"/>
                <w:sz w:val="24"/>
                <w:szCs w:val="24"/>
              </w:rPr>
              <w:t>Wymagania:</w:t>
            </w:r>
          </w:p>
          <w:p w14:paraId="47EAA273" w14:textId="19157CCF" w:rsidR="00E86118" w:rsidRPr="00116E88" w:rsidRDefault="00E86118" w:rsidP="00E86118">
            <w:pPr>
              <w:pStyle w:val="Akapitzlist"/>
              <w:numPr>
                <w:ilvl w:val="0"/>
                <w:numId w:val="14"/>
              </w:numPr>
              <w:spacing w:after="0"/>
              <w:rPr>
                <w:rFonts w:ascii="Arial" w:hAnsi="Arial" w:cs="Arial"/>
                <w:sz w:val="24"/>
                <w:szCs w:val="24"/>
              </w:rPr>
            </w:pPr>
            <w:r w:rsidRPr="00116E88">
              <w:rPr>
                <w:rFonts w:ascii="Arial" w:hAnsi="Arial" w:cs="Arial"/>
                <w:sz w:val="24"/>
                <w:szCs w:val="24"/>
              </w:rPr>
              <w:t>Kombinezon uszyty w części zasadniczej z tkaniny DORLASTAN Lite, który składa się  w 94% z poliestru oraz w 6% z elastanu. Gramatura 171 +/- 7 g/m</w:t>
            </w:r>
            <w:r w:rsidRPr="00116E88">
              <w:rPr>
                <w:rFonts w:ascii="Arial" w:hAnsi="Arial" w:cs="Arial"/>
                <w:sz w:val="24"/>
                <w:szCs w:val="24"/>
                <w:vertAlign w:val="superscript"/>
              </w:rPr>
              <w:t xml:space="preserve">2 </w:t>
            </w:r>
            <w:r w:rsidRPr="00116E88">
              <w:rPr>
                <w:rFonts w:ascii="Arial" w:hAnsi="Arial" w:cs="Arial"/>
                <w:sz w:val="24"/>
                <w:szCs w:val="24"/>
              </w:rPr>
              <w:t>;</w:t>
            </w:r>
          </w:p>
          <w:p w14:paraId="0F66F8D6" w14:textId="40D504A0" w:rsidR="00E86118" w:rsidRPr="00116E88" w:rsidRDefault="00E86118" w:rsidP="00E86118">
            <w:pPr>
              <w:pStyle w:val="Akapitzlist"/>
              <w:numPr>
                <w:ilvl w:val="0"/>
                <w:numId w:val="14"/>
              </w:numPr>
              <w:rPr>
                <w:rFonts w:ascii="Arial" w:hAnsi="Arial" w:cs="Arial"/>
                <w:sz w:val="24"/>
                <w:szCs w:val="24"/>
              </w:rPr>
            </w:pPr>
            <w:r w:rsidRPr="00116E88">
              <w:rPr>
                <w:rFonts w:ascii="Arial" w:hAnsi="Arial" w:cs="Arial"/>
                <w:sz w:val="24"/>
                <w:szCs w:val="24"/>
              </w:rPr>
              <w:t>Wstawki elastyczne wykonane z DORLASTANU – podwójnie tkanej tkaniny z dodatkiem elastanu (96% poliester, 4 % dorlastan)</w:t>
            </w:r>
            <w:r w:rsidR="00801ED3" w:rsidRPr="00116E88">
              <w:rPr>
                <w:rFonts w:ascii="Arial" w:hAnsi="Arial" w:cs="Arial"/>
                <w:sz w:val="24"/>
                <w:szCs w:val="24"/>
              </w:rPr>
              <w:t>. Wstawki na wysokości łokci (od wewnętrznej strony), na wysokości barków (od przodu), na plecach, na wysokości kolan</w:t>
            </w:r>
            <w:r w:rsidRPr="00116E88">
              <w:rPr>
                <w:rFonts w:ascii="Arial" w:hAnsi="Arial" w:cs="Arial"/>
                <w:sz w:val="24"/>
                <w:szCs w:val="24"/>
              </w:rPr>
              <w:t>;</w:t>
            </w:r>
          </w:p>
          <w:p w14:paraId="7C64E229" w14:textId="77777777"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Wzmocnienia na łokciach i kolanach z Cordury 560(100% nylon). Gramatura 250 – 340 g/m</w:t>
            </w:r>
            <w:r w:rsidRPr="00116E88">
              <w:rPr>
                <w:rFonts w:ascii="Arial" w:hAnsi="Arial" w:cs="Arial"/>
                <w:sz w:val="24"/>
                <w:szCs w:val="24"/>
                <w:vertAlign w:val="superscript"/>
              </w:rPr>
              <w:t>2</w:t>
            </w:r>
            <w:r w:rsidRPr="00116E88">
              <w:rPr>
                <w:rFonts w:ascii="Arial" w:hAnsi="Arial" w:cs="Arial"/>
                <w:sz w:val="24"/>
                <w:szCs w:val="24"/>
              </w:rPr>
              <w:t>;</w:t>
            </w:r>
          </w:p>
          <w:p w14:paraId="4545367B" w14:textId="77777777"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Kolor czarny;</w:t>
            </w:r>
          </w:p>
          <w:p w14:paraId="0B47E2A1" w14:textId="77777777"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Mankiety wykonane na bazie lycry z gumką dookoła stopy oraz nadgarstka;</w:t>
            </w:r>
          </w:p>
          <w:p w14:paraId="5FCDFB13" w14:textId="77777777"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Suwak YKK rewersowy;</w:t>
            </w:r>
          </w:p>
          <w:p w14:paraId="7C25F7C4" w14:textId="0234DECA"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Główka suwaka YKK – DS6YG;</w:t>
            </w:r>
          </w:p>
          <w:p w14:paraId="579F21AC" w14:textId="3776364B"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Wewnętrzną kieszeń (długość 14</w:t>
            </w:r>
            <w:r w:rsidR="00801ED3" w:rsidRPr="00116E88">
              <w:rPr>
                <w:rFonts w:ascii="Arial" w:hAnsi="Arial" w:cs="Arial"/>
                <w:sz w:val="24"/>
                <w:szCs w:val="24"/>
              </w:rPr>
              <w:t xml:space="preserve"> cm, szerokość 8 c</w:t>
            </w:r>
            <w:r w:rsidRPr="00116E88">
              <w:rPr>
                <w:rFonts w:ascii="Arial" w:hAnsi="Arial" w:cs="Arial"/>
                <w:sz w:val="24"/>
                <w:szCs w:val="24"/>
              </w:rPr>
              <w:t>m, wszyta z lewej strony wzdłuż głównego suwaka poniżej części piersiowej kombinezonu);</w:t>
            </w:r>
          </w:p>
          <w:p w14:paraId="0EDBACE9" w14:textId="77777777"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Stójka softshell zakończona napem;</w:t>
            </w:r>
          </w:p>
          <w:p w14:paraId="1C852FED" w14:textId="77777777"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Zabezpieczenie zamka błyskawicznego zapobiegające zniekształceniu główki zamka podczas użytkowania kombinezonu tzw. „ZIPPER HEAD PROTECTION”;</w:t>
            </w:r>
          </w:p>
          <w:p w14:paraId="3C8C634D" w14:textId="77777777"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Zabezpieczenie antypoślizgowe – zapobiegające spadaniu kombinezonu z bioder tzw. „HANG IN THERE”;</w:t>
            </w:r>
          </w:p>
          <w:p w14:paraId="70CA5065" w14:textId="77777777" w:rsidR="00E86118" w:rsidRPr="00116E88" w:rsidRDefault="00E86118" w:rsidP="00E86118">
            <w:pPr>
              <w:pStyle w:val="Akapitzlist"/>
              <w:numPr>
                <w:ilvl w:val="0"/>
                <w:numId w:val="15"/>
              </w:numPr>
              <w:spacing w:after="0"/>
              <w:rPr>
                <w:rFonts w:ascii="Arial" w:hAnsi="Arial" w:cs="Arial"/>
                <w:sz w:val="24"/>
                <w:szCs w:val="24"/>
              </w:rPr>
            </w:pPr>
            <w:r w:rsidRPr="00116E88">
              <w:rPr>
                <w:rFonts w:ascii="Arial" w:hAnsi="Arial" w:cs="Arial"/>
                <w:sz w:val="24"/>
                <w:szCs w:val="24"/>
              </w:rPr>
              <w:t>Rozpinane na zamek błyskawiczny rękawy oraz nogawki (zwiększające powierzchnię) tzw. „MULTISPEED ZIPPER”.</w:t>
            </w:r>
          </w:p>
          <w:p w14:paraId="4150895F" w14:textId="7E5253A9" w:rsidR="00E86118" w:rsidRPr="00116E88" w:rsidRDefault="00E86118" w:rsidP="007C3AD4">
            <w:pPr>
              <w:jc w:val="both"/>
              <w:rPr>
                <w:rFonts w:ascii="Arial" w:hAnsi="Arial" w:cs="Arial"/>
                <w:sz w:val="24"/>
                <w:szCs w:val="24"/>
              </w:rPr>
            </w:pPr>
            <w:r w:rsidRPr="00116E88">
              <w:rPr>
                <w:rFonts w:ascii="Arial" w:hAnsi="Arial" w:cs="Arial"/>
                <w:sz w:val="24"/>
                <w:szCs w:val="24"/>
              </w:rPr>
              <w:lastRenderedPageBreak/>
              <w:t xml:space="preserve">Rozmiar kombinezonów zostanie określony przez Zamawiającego na podstawie dostarczonego przez Wykonawcę „Formularza pomiarowego” dedykowanego konkretnie dla danego produktu. Formularz pomiarowy musi zostać dostarczony na etapie </w:t>
            </w:r>
            <w:r w:rsidR="009461E4" w:rsidRPr="00116E88">
              <w:rPr>
                <w:rFonts w:ascii="Arial" w:hAnsi="Arial" w:cs="Arial"/>
                <w:sz w:val="24"/>
                <w:szCs w:val="24"/>
              </w:rPr>
              <w:t>przed podpisaniem umowy</w:t>
            </w:r>
            <w:r w:rsidRPr="00116E88">
              <w:rPr>
                <w:rFonts w:ascii="Arial" w:hAnsi="Arial" w:cs="Arial"/>
                <w:sz w:val="24"/>
                <w:szCs w:val="24"/>
              </w:rPr>
              <w:t xml:space="preserve">. Formularz powinien zawierać schemat sylwetki w kombinezonie z zaznaczonymi miejscami pomiaru. Na schemacie musi być również naniesione umiejscowienie wstawek wzmacnianych oraz wstawek elastycznych (rzut: przód i tył). Produkt wzorcowy: </w:t>
            </w:r>
            <w:r w:rsidR="007C3AD4" w:rsidRPr="00116E88">
              <w:rPr>
                <w:rFonts w:ascii="Arial" w:hAnsi="Arial" w:cs="Arial"/>
                <w:sz w:val="24"/>
                <w:szCs w:val="24"/>
              </w:rPr>
              <w:t xml:space="preserve">DEEM </w:t>
            </w:r>
            <w:r w:rsidRPr="00116E88">
              <w:rPr>
                <w:rFonts w:ascii="Arial" w:hAnsi="Arial" w:cs="Arial"/>
                <w:sz w:val="24"/>
                <w:szCs w:val="24"/>
              </w:rPr>
              <w:t>CRANK 2.0 lub równoważny.</w:t>
            </w:r>
            <w:r w:rsidR="007C3AD4" w:rsidRPr="00116E88">
              <w:rPr>
                <w:rFonts w:ascii="Arial" w:hAnsi="Arial" w:cs="Arial"/>
                <w:color w:val="FF0000"/>
                <w:sz w:val="24"/>
                <w:szCs w:val="24"/>
              </w:rPr>
              <w:t xml:space="preserve"> </w:t>
            </w:r>
          </w:p>
        </w:tc>
      </w:tr>
      <w:tr w:rsidR="00AD2E3D" w:rsidRPr="00116E88" w14:paraId="6F956137" w14:textId="77777777" w:rsidTr="00482A06">
        <w:trPr>
          <w:trHeight w:val="550"/>
        </w:trPr>
        <w:tc>
          <w:tcPr>
            <w:tcW w:w="421"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center"/>
          </w:tcPr>
          <w:p w14:paraId="6DDDBA22" w14:textId="77777777" w:rsidR="00282A40" w:rsidRPr="00116E88" w:rsidRDefault="002A3B59" w:rsidP="00282A40">
            <w:pPr>
              <w:spacing w:after="0" w:line="240" w:lineRule="auto"/>
              <w:jc w:val="center"/>
              <w:rPr>
                <w:rFonts w:ascii="Arial" w:eastAsia="Arial" w:hAnsi="Arial" w:cs="Arial"/>
                <w:sz w:val="18"/>
              </w:rPr>
            </w:pPr>
            <w:r w:rsidRPr="00116E88">
              <w:rPr>
                <w:rFonts w:ascii="Arial" w:eastAsia="Arial" w:hAnsi="Arial" w:cs="Arial"/>
                <w:sz w:val="18"/>
              </w:rPr>
              <w:lastRenderedPageBreak/>
              <w:t>2</w:t>
            </w:r>
            <w:r w:rsidR="00282A40" w:rsidRPr="00116E88">
              <w:rPr>
                <w:rFonts w:ascii="Arial" w:eastAsia="Arial" w:hAnsi="Arial" w:cs="Arial"/>
                <w:sz w:val="18"/>
              </w:rPr>
              <w:t>.</w:t>
            </w:r>
          </w:p>
        </w:tc>
        <w:tc>
          <w:tcPr>
            <w:tcW w:w="3333" w:type="dxa"/>
            <w:tcBorders>
              <w:top w:val="single" w:sz="0" w:space="0" w:color="000000"/>
              <w:left w:val="single" w:sz="0" w:space="0" w:color="000000"/>
              <w:bottom w:val="single" w:sz="0" w:space="0" w:color="000000"/>
              <w:right w:val="single" w:sz="4" w:space="0" w:color="000000"/>
            </w:tcBorders>
            <w:shd w:val="clear" w:color="auto" w:fill="auto"/>
            <w:tcMar>
              <w:left w:w="70" w:type="dxa"/>
              <w:right w:w="70" w:type="dxa"/>
            </w:tcMar>
            <w:vAlign w:val="center"/>
          </w:tcPr>
          <w:p w14:paraId="6E3A8FCD" w14:textId="77777777" w:rsidR="00282A40" w:rsidRPr="00116E88" w:rsidRDefault="00067642" w:rsidP="00282A40">
            <w:pPr>
              <w:spacing w:after="0"/>
              <w:rPr>
                <w:rFonts w:ascii="Arial" w:hAnsi="Arial" w:cs="Arial"/>
                <w:sz w:val="24"/>
                <w:szCs w:val="24"/>
              </w:rPr>
            </w:pPr>
            <w:r w:rsidRPr="00116E88">
              <w:rPr>
                <w:rFonts w:ascii="Arial" w:hAnsi="Arial" w:cs="Arial"/>
                <w:sz w:val="24"/>
                <w:szCs w:val="24"/>
              </w:rPr>
              <w:t>KOMBINEZON SKOCZKA</w:t>
            </w:r>
          </w:p>
        </w:tc>
        <w:tc>
          <w:tcPr>
            <w:tcW w:w="10282" w:type="dxa"/>
            <w:gridSpan w:val="3"/>
            <w:tcBorders>
              <w:top w:val="single" w:sz="0" w:space="0" w:color="000000"/>
              <w:left w:val="single" w:sz="0" w:space="0" w:color="000000"/>
              <w:bottom w:val="single" w:sz="0" w:space="0" w:color="000000"/>
              <w:right w:val="single" w:sz="4" w:space="0" w:color="000000"/>
            </w:tcBorders>
            <w:shd w:val="clear" w:color="auto" w:fill="auto"/>
            <w:tcMar>
              <w:left w:w="70" w:type="dxa"/>
              <w:right w:w="70" w:type="dxa"/>
            </w:tcMar>
            <w:vAlign w:val="center"/>
          </w:tcPr>
          <w:p w14:paraId="57ABA993" w14:textId="7FB49872" w:rsidR="00282A40" w:rsidRPr="00116E88" w:rsidRDefault="00F22865" w:rsidP="00F22865">
            <w:pPr>
              <w:jc w:val="both"/>
              <w:rPr>
                <w:rFonts w:ascii="Arial" w:hAnsi="Arial" w:cs="Arial"/>
                <w:color w:val="FF0000"/>
                <w:sz w:val="24"/>
                <w:szCs w:val="24"/>
              </w:rPr>
            </w:pPr>
            <w:r w:rsidRPr="00116E88">
              <w:rPr>
                <w:rFonts w:ascii="Arial" w:hAnsi="Arial" w:cs="Arial"/>
                <w:sz w:val="24"/>
                <w:szCs w:val="24"/>
              </w:rPr>
              <w:t>Kombinezon przeznaczony do wykonywania skoków oraz szkolenia w tunelu aerodynamicznym. Wykonany: w części zasadniczej z Cordu</w:t>
            </w:r>
            <w:r w:rsidR="00B5615C" w:rsidRPr="00116E88">
              <w:rPr>
                <w:rFonts w:ascii="Arial" w:hAnsi="Arial" w:cs="Arial"/>
                <w:sz w:val="24"/>
                <w:szCs w:val="24"/>
              </w:rPr>
              <w:t>ra lite 180 dtx od 112 do 115g/</w:t>
            </w:r>
            <w:r w:rsidRPr="00116E88">
              <w:rPr>
                <w:rFonts w:ascii="Arial" w:hAnsi="Arial" w:cs="Arial"/>
                <w:sz w:val="24"/>
                <w:szCs w:val="24"/>
              </w:rPr>
              <w:t xml:space="preserve">m², wstawki elastyczne z materiału Dorlastan od 288 do 290g/m², wzmocnienia na pośladkach z elastycznej Cordury. Kombinezon musi posiadać kieszeń wewnętrzną zamykaną taśmą na rzep na długości min. 12cm, wzmocnienia na kolanach i łokciach, wykonane z materiału typu Cordura 560 dtx ,od 488 do 500g/m², a części wykonane z cordury muszą być podszyte podszewką wykonaną z siatki. Mankiety muszą być wykonane na bazie lycry z gumką dookoła stopy oraz nadgarstka. Stójka wykonana z softshellu zapinana napem. Kombinezon musi być wyposażony w suwaki rewersowe YKK oraz rozsuwane kieszenie na nogach i rękawach zwiększające powierzchnie skoczka podczas opadania. Wstawki z materiału elastycznego na plecach, dookoła barków. Kolorystyka: kolor główny – czarny, wstawki wzmacniające z materiału w kolorze czarnym. Wymiary kombinezonów zostaną przekazane Wykonawcy po jego wyłonieniu na dostarczonej przez Wykonawcę "Karcie wymiarów". Produkt wzorcowy: Kombinezon DEEM ARMOR 3 </w:t>
            </w:r>
            <w:r w:rsidR="00FB039A" w:rsidRPr="00116E88">
              <w:rPr>
                <w:rFonts w:ascii="Arial" w:hAnsi="Arial" w:cs="Arial"/>
                <w:sz w:val="24"/>
                <w:szCs w:val="24"/>
              </w:rPr>
              <w:t>lub równoważny.</w:t>
            </w:r>
          </w:p>
        </w:tc>
      </w:tr>
      <w:tr w:rsidR="007C3AD4" w:rsidRPr="00116E88" w14:paraId="54032D45" w14:textId="77777777" w:rsidTr="00482A06">
        <w:trPr>
          <w:trHeight w:val="550"/>
        </w:trPr>
        <w:tc>
          <w:tcPr>
            <w:tcW w:w="421"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24B3C9E" w14:textId="71D67115" w:rsidR="007C3AD4" w:rsidRPr="00116E88" w:rsidRDefault="007C3AD4" w:rsidP="00282A40">
            <w:pPr>
              <w:spacing w:after="0" w:line="240" w:lineRule="auto"/>
              <w:jc w:val="center"/>
              <w:rPr>
                <w:rFonts w:ascii="Arial" w:eastAsia="Arial" w:hAnsi="Arial" w:cs="Arial"/>
                <w:sz w:val="18"/>
              </w:rPr>
            </w:pPr>
            <w:r w:rsidRPr="00116E88">
              <w:rPr>
                <w:rFonts w:ascii="Arial" w:eastAsia="Arial" w:hAnsi="Arial" w:cs="Arial"/>
                <w:sz w:val="18"/>
              </w:rPr>
              <w:t>3.</w:t>
            </w:r>
          </w:p>
        </w:tc>
        <w:tc>
          <w:tcPr>
            <w:tcW w:w="3333"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14:paraId="2B6155A3" w14:textId="7231DA1A" w:rsidR="007C3AD4" w:rsidRPr="00116E88" w:rsidRDefault="007C3AD4" w:rsidP="00282A40">
            <w:pPr>
              <w:spacing w:after="0"/>
              <w:rPr>
                <w:rFonts w:ascii="Arial" w:hAnsi="Arial" w:cs="Arial"/>
                <w:sz w:val="24"/>
                <w:szCs w:val="24"/>
              </w:rPr>
            </w:pPr>
            <w:r w:rsidRPr="00116E88">
              <w:rPr>
                <w:rFonts w:ascii="Arial" w:hAnsi="Arial" w:cs="Arial"/>
                <w:sz w:val="24"/>
                <w:szCs w:val="24"/>
              </w:rPr>
              <w:t>KOMBINEZON SKOCZKA DO SKOKÓW WYSOKICH</w:t>
            </w:r>
          </w:p>
        </w:tc>
        <w:tc>
          <w:tcPr>
            <w:tcW w:w="10282" w:type="dxa"/>
            <w:gridSpan w:val="3"/>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14:paraId="26D23436" w14:textId="77777777" w:rsidR="009B4ECA" w:rsidRPr="00116E88" w:rsidRDefault="009B4ECA" w:rsidP="009B4ECA">
            <w:pPr>
              <w:spacing w:after="0" w:line="240" w:lineRule="auto"/>
              <w:rPr>
                <w:rFonts w:ascii="Arial" w:eastAsia="Arial" w:hAnsi="Arial" w:cs="Arial"/>
                <w:sz w:val="24"/>
              </w:rPr>
            </w:pPr>
            <w:r w:rsidRPr="00116E88">
              <w:rPr>
                <w:rFonts w:ascii="Arial" w:eastAsia="Arial" w:hAnsi="Arial" w:cs="Arial"/>
                <w:sz w:val="24"/>
              </w:rPr>
              <w:t>W skład kombinezonu wchodzi kurtka i spodnie zewnętrzne, kurtka docieplająca, koszulka termoaktywna z długim rękawem, spodnie termoaktywne, czapka termoaktywna pod hełm, komin termoaktywny :</w:t>
            </w:r>
          </w:p>
          <w:p w14:paraId="6929CAF7" w14:textId="77777777" w:rsidR="009B4ECA" w:rsidRPr="00116E88" w:rsidRDefault="009B4ECA" w:rsidP="009B4ECA">
            <w:pPr>
              <w:spacing w:after="0" w:line="240" w:lineRule="auto"/>
              <w:rPr>
                <w:rFonts w:ascii="Arial" w:eastAsia="Arial" w:hAnsi="Arial" w:cs="Arial"/>
                <w:sz w:val="24"/>
              </w:rPr>
            </w:pPr>
          </w:p>
          <w:p w14:paraId="5CB344F5" w14:textId="55D6C61D" w:rsidR="009B4ECA" w:rsidRPr="00116E88" w:rsidRDefault="009B4ECA" w:rsidP="009B4ECA">
            <w:pPr>
              <w:pStyle w:val="Akapitzlist"/>
              <w:numPr>
                <w:ilvl w:val="0"/>
                <w:numId w:val="1"/>
              </w:numPr>
              <w:suppressAutoHyphens/>
              <w:spacing w:line="240" w:lineRule="auto"/>
              <w:jc w:val="both"/>
              <w:rPr>
                <w:rFonts w:ascii="Arial" w:eastAsia="Arial" w:hAnsi="Arial" w:cs="Arial"/>
                <w:sz w:val="24"/>
              </w:rPr>
            </w:pPr>
            <w:r w:rsidRPr="00116E88">
              <w:rPr>
                <w:rFonts w:ascii="Arial" w:eastAsia="Arial" w:hAnsi="Arial" w:cs="Arial"/>
                <w:sz w:val="24"/>
              </w:rPr>
              <w:t>Kurtka zewnętrzna kombinezonu wykonana z materiału oddychającego i wiatroodpornego Gore Windstopper. Tkanina poddana obróbce w podczerwieni w celu zminimalizowania sygnatury IR. Kurtka powinna zapewniać zachowanie temperatury komfortu użytkownikowi przy temperaturze zewnętrznej min. -15˚C oraz zachowywać swoje właściwości termoizolacyjne po całkowitym zamoczeniu. Kurtka musi posiadać wysoki kołnierz zapewniający izolację szyi.</w:t>
            </w:r>
            <w:r w:rsidRPr="00116E88">
              <w:t xml:space="preserve"> </w:t>
            </w:r>
            <w:r w:rsidRPr="00116E88">
              <w:rPr>
                <w:rFonts w:ascii="Arial" w:eastAsia="Arial" w:hAnsi="Arial" w:cs="Arial"/>
                <w:sz w:val="24"/>
              </w:rPr>
              <w:t xml:space="preserve">Wewnętrzną część kołnierza musi być podszyta polarem termicznym. Na zewnętrznej stronie kołnierza musi znajdować się regulowany ściągacz umożliwiający dopasowanie wielkości kołnierza. Kurtka musi posiadać obszerny </w:t>
            </w:r>
            <w:r w:rsidRPr="00116E88">
              <w:rPr>
                <w:rFonts w:ascii="Arial" w:eastAsia="Arial" w:hAnsi="Arial" w:cs="Arial"/>
                <w:sz w:val="24"/>
              </w:rPr>
              <w:lastRenderedPageBreak/>
              <w:t xml:space="preserve">kaptur umożliwiający założenie go na posiadany hełm model Ops-Core firmy Galvion. Kurtka musi posiadać wzmocnienia z cordury na ramionach i łokciach. Kurtka musi posiadać dwie zewnętrzne kieszenie na wysokości klatki piersiowej (w rozmiarze umożliwiający włożenie do środka smartfona/dokumentów/notatnika o min. wym.15 cm x 10 cm – wymiary przedmiotu) oraz dwie na ramionach (prawym i lewym w rozmiarze umożliwiający włożenie do środka smartfona/dokumentów/notatnika o min. wym.14 cm x 8 cm – wymiary przedmiotu) zapinane na zamek wodoodporny YKK. Na kieszeniach musi być naszyty rzep </w:t>
            </w:r>
            <w:r w:rsidR="00EB4531" w:rsidRPr="00116E88">
              <w:rPr>
                <w:rFonts w:ascii="Arial" w:eastAsia="Arial" w:hAnsi="Arial" w:cs="Arial"/>
                <w:sz w:val="24"/>
              </w:rPr>
              <w:t>(</w:t>
            </w:r>
            <w:r w:rsidRPr="00116E88">
              <w:rPr>
                <w:rFonts w:ascii="Arial" w:eastAsia="Arial" w:hAnsi="Arial" w:cs="Arial"/>
                <w:sz w:val="24"/>
              </w:rPr>
              <w:t>pętelki</w:t>
            </w:r>
            <w:r w:rsidR="00EB4531" w:rsidRPr="00116E88">
              <w:rPr>
                <w:rFonts w:ascii="Arial" w:eastAsia="Arial" w:hAnsi="Arial" w:cs="Arial"/>
                <w:sz w:val="24"/>
              </w:rPr>
              <w:t>)</w:t>
            </w:r>
            <w:r w:rsidRPr="00116E88">
              <w:rPr>
                <w:rFonts w:ascii="Arial" w:eastAsia="Arial" w:hAnsi="Arial" w:cs="Arial"/>
                <w:sz w:val="24"/>
              </w:rPr>
              <w:t xml:space="preserve"> umożliwiający przyczepienie oznaczeń. Dodatkowo, wewnątrz kurtki musi znajdować się kieszeń z siatki na płaskie przedmioty </w:t>
            </w:r>
            <w:r w:rsidR="00EB4531" w:rsidRPr="00116E88">
              <w:rPr>
                <w:rFonts w:ascii="Arial" w:eastAsia="Arial" w:hAnsi="Arial" w:cs="Arial"/>
                <w:sz w:val="24"/>
              </w:rPr>
              <w:t>typu smartfon o wymiarach 10x10cm z</w:t>
            </w:r>
            <w:r w:rsidRPr="00116E88">
              <w:rPr>
                <w:rFonts w:ascii="Arial" w:eastAsia="Arial" w:hAnsi="Arial" w:cs="Arial"/>
                <w:sz w:val="24"/>
              </w:rPr>
              <w:t xml:space="preserve">amykana zamkiem błyskawicznym. Mankiety muszą posiadać regulację za pomocą patki z zapięciem typu velcro ze wzmocnieniami z cordury na zewnętrznych elementach regulacji. W dolnej krawędzi kurtki, po obwodzie musi znajdować się regulacja za pomocą ściągaczy ze stoperami. Pod pachami muszą znajdować się otwory wentylacyjne zapinane na zamek. Kurtka musi być zapinana na dwukierunkowy zamek posiadający od wewnątrz listwę chroniącą przed wiatrem. Zapięcie zamka w jego górnej części musi być zakończone osłoną podbródka. Materiał zewnętrzny: Gore Windstopper, wodoodporna membrana ePTFE, 100% poliester, materiał wewnętrzny 100% poliamid, wypełnienie (izolacja) materiał </w:t>
            </w:r>
            <w:r w:rsidR="00B748E1" w:rsidRPr="00116E88">
              <w:rPr>
                <w:rFonts w:ascii="Arial" w:eastAsia="Arial" w:hAnsi="Arial" w:cs="Arial"/>
                <w:sz w:val="24"/>
              </w:rPr>
              <w:t xml:space="preserve">typu </w:t>
            </w:r>
            <w:r w:rsidRPr="00116E88">
              <w:rPr>
                <w:rFonts w:ascii="Arial" w:eastAsia="Arial" w:hAnsi="Arial" w:cs="Arial"/>
                <w:sz w:val="24"/>
              </w:rPr>
              <w:t xml:space="preserve">G-LOFT ISO Mapping o gramaturze: korpus min. </w:t>
            </w:r>
            <w:r w:rsidR="00EB4531" w:rsidRPr="00116E88">
              <w:rPr>
                <w:rFonts w:ascii="Arial" w:eastAsia="Arial" w:hAnsi="Arial" w:cs="Arial"/>
                <w:sz w:val="24"/>
              </w:rPr>
              <w:t>120-</w:t>
            </w:r>
            <w:r w:rsidRPr="00116E88">
              <w:rPr>
                <w:rFonts w:ascii="Arial" w:eastAsia="Arial" w:hAnsi="Arial" w:cs="Arial"/>
                <w:sz w:val="24"/>
              </w:rPr>
              <w:t xml:space="preserve">125g/m2, rękaw </w:t>
            </w:r>
            <w:r w:rsidR="007C059A" w:rsidRPr="00116E88">
              <w:rPr>
                <w:rFonts w:ascii="Arial" w:eastAsia="Arial" w:hAnsi="Arial" w:cs="Arial"/>
                <w:sz w:val="24"/>
              </w:rPr>
              <w:t>75-</w:t>
            </w:r>
            <w:r w:rsidRPr="00116E88">
              <w:rPr>
                <w:rFonts w:ascii="Arial" w:eastAsia="Arial" w:hAnsi="Arial" w:cs="Arial"/>
                <w:sz w:val="24"/>
              </w:rPr>
              <w:t xml:space="preserve">80g/m2. Waga kurtki dla rozmiaru M max 900g. Kolor oliwkowy (khaki). </w:t>
            </w:r>
          </w:p>
          <w:p w14:paraId="070D9E0C" w14:textId="3E4CACB2" w:rsidR="009B4ECA" w:rsidRPr="00116E88" w:rsidRDefault="009B4ECA" w:rsidP="00FA7A4A">
            <w:pPr>
              <w:pStyle w:val="Akapitzlist"/>
              <w:suppressAutoHyphens/>
              <w:spacing w:line="240" w:lineRule="auto"/>
              <w:jc w:val="both"/>
              <w:rPr>
                <w:rFonts w:ascii="Arial" w:eastAsia="Arial" w:hAnsi="Arial" w:cs="Arial"/>
                <w:sz w:val="24"/>
              </w:rPr>
            </w:pPr>
            <w:r w:rsidRPr="00116E88">
              <w:rPr>
                <w:rFonts w:ascii="Arial" w:eastAsia="Arial" w:hAnsi="Arial" w:cs="Arial"/>
                <w:sz w:val="24"/>
              </w:rPr>
              <w:t>Produkt wzorcowy: Kurtka Carinthia G-loft MIG 4.0</w:t>
            </w:r>
            <w:r w:rsidR="00825598" w:rsidRPr="00116E88">
              <w:rPr>
                <w:rFonts w:ascii="Arial" w:eastAsia="Arial" w:hAnsi="Arial" w:cs="Arial"/>
                <w:sz w:val="24"/>
              </w:rPr>
              <w:t xml:space="preserve"> Jacket IR Camo lub równoważny.</w:t>
            </w:r>
          </w:p>
          <w:p w14:paraId="1E8A04AE" w14:textId="77777777" w:rsidR="00FA7A4A" w:rsidRPr="00116E88" w:rsidRDefault="00FA7A4A" w:rsidP="00FA7A4A">
            <w:pPr>
              <w:pStyle w:val="Akapitzlist"/>
              <w:suppressAutoHyphens/>
              <w:spacing w:line="240" w:lineRule="auto"/>
              <w:jc w:val="both"/>
              <w:rPr>
                <w:rFonts w:ascii="Arial" w:eastAsia="Arial" w:hAnsi="Arial" w:cs="Arial"/>
                <w:sz w:val="24"/>
              </w:rPr>
            </w:pPr>
          </w:p>
          <w:p w14:paraId="13A53882" w14:textId="601B61EF" w:rsidR="009B4ECA" w:rsidRPr="00116E88" w:rsidRDefault="009B4ECA" w:rsidP="009B4ECA">
            <w:pPr>
              <w:pStyle w:val="Akapitzlist"/>
              <w:numPr>
                <w:ilvl w:val="0"/>
                <w:numId w:val="1"/>
              </w:numPr>
              <w:suppressAutoHyphens/>
              <w:spacing w:before="240" w:after="0" w:line="240" w:lineRule="auto"/>
              <w:jc w:val="both"/>
              <w:rPr>
                <w:rFonts w:ascii="Arial" w:eastAsia="Arial" w:hAnsi="Arial" w:cs="Arial"/>
                <w:sz w:val="24"/>
              </w:rPr>
            </w:pPr>
            <w:r w:rsidRPr="00116E88">
              <w:rPr>
                <w:rFonts w:ascii="Arial" w:eastAsia="Arial" w:hAnsi="Arial" w:cs="Arial"/>
                <w:sz w:val="24"/>
              </w:rPr>
              <w:t>Spodnie zewnętrzne kombinezonu - spodnie termoizolacyjne. Wykonane z materiału oddychającego i wiatroodpornego Gore Windstopper. Tkanina poddana obróbce w podczerwieni w celu zminimalizowania sygnatury IR. Spodnie powinny zapewniać zachowanie temperatury komfortu użytkownikowi przy temperaturze zewnętrznej min. -15</w:t>
            </w:r>
            <w:r w:rsidRPr="00116E88">
              <w:rPr>
                <w:rFonts w:ascii="Arial" w:eastAsia="Arial" w:hAnsi="Arial" w:cs="Arial"/>
                <w:sz w:val="24"/>
                <w:vertAlign w:val="superscript"/>
              </w:rPr>
              <w:t>0</w:t>
            </w:r>
            <w:r w:rsidRPr="00116E88">
              <w:rPr>
                <w:rFonts w:ascii="Arial" w:eastAsia="Arial" w:hAnsi="Arial" w:cs="Arial"/>
                <w:sz w:val="24"/>
              </w:rPr>
              <w:t>C oraz zachowywać swoje właściwości termoizolacyjne po zamoczeniu. Powinny posiadać elastyczny ściągacz w pasie pozwalający na swobodną regulację spodni. Z tyłu, na wysokości pasa wszyta kieszeń umożliwiająca włożenie wewnątrz prostokątnej wkładki izolacyjnej o wym. min. 20 cm x 20 cm zapewniającej komfort termiczny podczas siedzenia, zamykana na zamek bryzgoszczelny. Spodnie z wysokim krojem z tyłu zapewniającym dodatkowe zabezpieczenie przed wiatrem i zimnem w rejonie lędźwiowym podczas schylania się. Rozporek spodni musi być zamykany wodoodpornym zamkiem błyskawicznym YKK</w:t>
            </w:r>
            <w:r w:rsidR="006B33BD" w:rsidRPr="00116E88">
              <w:rPr>
                <w:rFonts w:ascii="Arial" w:eastAsia="Arial" w:hAnsi="Arial" w:cs="Arial"/>
                <w:sz w:val="24"/>
              </w:rPr>
              <w:t xml:space="preserve"> </w:t>
            </w:r>
            <w:r w:rsidRPr="00116E88">
              <w:rPr>
                <w:rFonts w:ascii="Arial" w:eastAsia="Arial" w:hAnsi="Arial" w:cs="Arial"/>
                <w:sz w:val="24"/>
              </w:rPr>
              <w:t>oraz dużym guzikiem o min. średnicy 2 cm umożliwiającym zapięcie spodni w grubych rękawicach. Spodnie muszą posiadać elastyczny, regulowany ściągacz ze stoperem w dolnej części nogawek. Na dolnych krawędziach nogawek</w:t>
            </w:r>
            <w:r w:rsidR="00B748E1" w:rsidRPr="00116E88">
              <w:rPr>
                <w:rFonts w:ascii="Arial" w:eastAsia="Arial" w:hAnsi="Arial" w:cs="Arial"/>
                <w:sz w:val="24"/>
              </w:rPr>
              <w:t xml:space="preserve"> muszą</w:t>
            </w:r>
            <w:r w:rsidRPr="00116E88">
              <w:rPr>
                <w:rFonts w:ascii="Arial" w:eastAsia="Arial" w:hAnsi="Arial" w:cs="Arial"/>
                <w:sz w:val="24"/>
              </w:rPr>
              <w:t xml:space="preserve"> </w:t>
            </w:r>
            <w:r w:rsidRPr="00116E88">
              <w:rPr>
                <w:rFonts w:ascii="Arial" w:eastAsia="Arial" w:hAnsi="Arial" w:cs="Arial"/>
                <w:sz w:val="24"/>
              </w:rPr>
              <w:lastRenderedPageBreak/>
              <w:t>znajdować się haczyki umożliwiające zapięcie nogawek do sznurowadeł buta. Dolna, wewnętrzna część nogawek musi być wzmocniona materiałem cordura zapobiegającym przetarciom materiału w tym miejscu. Spodnie muszą posiadać profilowane kolana zapewniające większy komfort noszenia oraz wzmocnienia z materiału cordura w części kolanowej zwiększające odporność na przetarcia. Spodnie musza posiadać na zewnętrznej długości nogawek, od dolnej krawędzi do wysokości ud, dwukierunkowe zamki wodoodporne  umożliwiający ich szybkie i łatwe założenie/zdjęcie. Na zewnętrznych stronach uda spodnie muszą posiadać duże kieszenie c</w:t>
            </w:r>
            <w:r w:rsidR="006B33BD" w:rsidRPr="00116E88">
              <w:rPr>
                <w:rFonts w:ascii="Arial" w:eastAsia="Arial" w:hAnsi="Arial" w:cs="Arial"/>
                <w:sz w:val="24"/>
              </w:rPr>
              <w:t>argo zapinane na zapięcia typu v</w:t>
            </w:r>
            <w:r w:rsidRPr="00116E88">
              <w:rPr>
                <w:rFonts w:ascii="Arial" w:eastAsia="Arial" w:hAnsi="Arial" w:cs="Arial"/>
                <w:sz w:val="24"/>
              </w:rPr>
              <w:t xml:space="preserve">elcro. </w:t>
            </w:r>
            <w:r w:rsidR="00EB4531" w:rsidRPr="00116E88">
              <w:rPr>
                <w:rFonts w:ascii="Arial" w:eastAsia="Arial" w:hAnsi="Arial" w:cs="Arial"/>
                <w:sz w:val="24"/>
              </w:rPr>
              <w:t xml:space="preserve">Kieszenie muszą pomieścić duży notatnik o wymiarach 15x10cm. </w:t>
            </w:r>
            <w:r w:rsidRPr="00116E88">
              <w:rPr>
                <w:rFonts w:ascii="Arial" w:eastAsia="Arial" w:hAnsi="Arial" w:cs="Arial"/>
                <w:sz w:val="24"/>
              </w:rPr>
              <w:t>Spodnie muszą posiadać elastyczne, szerokie szelki skrzyżowane na plecach w części lędźwiowej. Materiał zewnętrzny: Gore Windstopper, wodoodporna membrana ePTFE, 100% poliamid. Materiał wewnętrzny: 100% poliamid, wypełnienie</w:t>
            </w:r>
            <w:r w:rsidR="000F5487" w:rsidRPr="00116E88">
              <w:rPr>
                <w:rFonts w:ascii="Arial" w:eastAsia="Arial" w:hAnsi="Arial" w:cs="Arial"/>
                <w:sz w:val="24"/>
              </w:rPr>
              <w:t xml:space="preserve"> typu</w:t>
            </w:r>
            <w:r w:rsidRPr="00116E88">
              <w:rPr>
                <w:rFonts w:ascii="Arial" w:eastAsia="Arial" w:hAnsi="Arial" w:cs="Arial"/>
                <w:sz w:val="24"/>
              </w:rPr>
              <w:t xml:space="preserve"> g-loft o gramaturze min. </w:t>
            </w:r>
            <w:r w:rsidR="007C059A" w:rsidRPr="00116E88">
              <w:rPr>
                <w:rFonts w:ascii="Arial" w:eastAsia="Arial" w:hAnsi="Arial" w:cs="Arial"/>
                <w:sz w:val="24"/>
              </w:rPr>
              <w:t>120-</w:t>
            </w:r>
            <w:r w:rsidRPr="00116E88">
              <w:rPr>
                <w:rFonts w:ascii="Arial" w:eastAsia="Arial" w:hAnsi="Arial" w:cs="Arial"/>
                <w:sz w:val="24"/>
              </w:rPr>
              <w:t>125g/m</w:t>
            </w:r>
            <w:r w:rsidRPr="00116E88">
              <w:rPr>
                <w:rFonts w:ascii="Arial" w:eastAsia="Arial" w:hAnsi="Arial" w:cs="Arial"/>
                <w:sz w:val="24"/>
                <w:vertAlign w:val="superscript"/>
              </w:rPr>
              <w:t>2</w:t>
            </w:r>
            <w:r w:rsidRPr="00116E88">
              <w:rPr>
                <w:rFonts w:ascii="Arial" w:eastAsia="Arial" w:hAnsi="Arial" w:cs="Arial"/>
                <w:sz w:val="24"/>
              </w:rPr>
              <w:t xml:space="preserve">, Waga spodni dla rozmiaru M max 790g. Kolor oliwkowy (khaki). </w:t>
            </w:r>
          </w:p>
          <w:p w14:paraId="3074F280" w14:textId="6254AC30" w:rsidR="009B4ECA" w:rsidRPr="00116E88" w:rsidRDefault="009B4ECA" w:rsidP="009B4ECA">
            <w:pPr>
              <w:pStyle w:val="Akapitzlist"/>
              <w:suppressAutoHyphens/>
              <w:spacing w:before="240" w:after="0" w:line="240" w:lineRule="auto"/>
              <w:jc w:val="both"/>
              <w:rPr>
                <w:rFonts w:ascii="Arial" w:eastAsia="Arial" w:hAnsi="Arial" w:cs="Arial"/>
                <w:sz w:val="24"/>
              </w:rPr>
            </w:pPr>
            <w:r w:rsidRPr="00116E88">
              <w:rPr>
                <w:rFonts w:ascii="Arial" w:eastAsia="Arial" w:hAnsi="Arial" w:cs="Arial"/>
                <w:sz w:val="24"/>
              </w:rPr>
              <w:t xml:space="preserve">Produkt wzorcowy: </w:t>
            </w:r>
            <w:r w:rsidR="00F73EE7" w:rsidRPr="00116E88">
              <w:rPr>
                <w:rFonts w:ascii="Arial" w:eastAsia="Arial" w:hAnsi="Arial" w:cs="Arial"/>
                <w:sz w:val="24"/>
              </w:rPr>
              <w:t>Spodnie Carinthia G-loft M</w:t>
            </w:r>
            <w:r w:rsidRPr="00116E88">
              <w:rPr>
                <w:rFonts w:ascii="Arial" w:eastAsia="Arial" w:hAnsi="Arial" w:cs="Arial"/>
                <w:sz w:val="24"/>
              </w:rPr>
              <w:t>IG 4.0 IR Camo Trousers lub równoważny.</w:t>
            </w:r>
          </w:p>
          <w:p w14:paraId="1187DE90" w14:textId="77777777" w:rsidR="009B4ECA" w:rsidRPr="00116E88" w:rsidRDefault="009B4ECA" w:rsidP="009B4ECA">
            <w:pPr>
              <w:pStyle w:val="Akapitzlist"/>
              <w:suppressAutoHyphens/>
              <w:spacing w:before="240" w:after="0" w:line="240" w:lineRule="auto"/>
              <w:jc w:val="both"/>
              <w:rPr>
                <w:rFonts w:ascii="Arial" w:eastAsia="Arial" w:hAnsi="Arial" w:cs="Arial"/>
                <w:sz w:val="24"/>
              </w:rPr>
            </w:pPr>
          </w:p>
          <w:p w14:paraId="2471E76C" w14:textId="66BC7406" w:rsidR="009B4ECA" w:rsidRPr="00116E88" w:rsidRDefault="009B4ECA" w:rsidP="009B4ECA">
            <w:pPr>
              <w:pStyle w:val="Akapitzlist"/>
              <w:numPr>
                <w:ilvl w:val="0"/>
                <w:numId w:val="1"/>
              </w:numPr>
              <w:suppressAutoHyphens/>
              <w:spacing w:before="240" w:after="0" w:line="240" w:lineRule="auto"/>
              <w:jc w:val="both"/>
              <w:rPr>
                <w:rFonts w:ascii="Arial" w:eastAsia="Arial" w:hAnsi="Arial" w:cs="Arial"/>
                <w:sz w:val="24"/>
              </w:rPr>
            </w:pPr>
            <w:r w:rsidRPr="00116E88">
              <w:rPr>
                <w:rFonts w:ascii="Arial" w:eastAsia="Arial" w:hAnsi="Arial" w:cs="Arial"/>
                <w:sz w:val="24"/>
              </w:rPr>
              <w:t>Kurtka docieplająca do kombinezonu do skoków wysokich</w:t>
            </w:r>
            <w:r w:rsidR="006B33BD" w:rsidRPr="00116E88">
              <w:rPr>
                <w:rFonts w:ascii="Arial" w:eastAsia="Arial" w:hAnsi="Arial" w:cs="Arial"/>
                <w:sz w:val="24"/>
              </w:rPr>
              <w:t>.</w:t>
            </w:r>
            <w:r w:rsidRPr="00116E88">
              <w:rPr>
                <w:rFonts w:ascii="Arial" w:eastAsia="Arial" w:hAnsi="Arial" w:cs="Arial"/>
                <w:sz w:val="24"/>
              </w:rPr>
              <w:t xml:space="preserve"> Kurtka której zastosowanie jako wewnętrznej warstwy docieplającej ma za zadanie zapewnić komfort cieplny skoczkowi w niesprzyjających warunkach podczas skoku w temp. -50°C przy prędkości wiatru 100km/h. Kurtka musi posiadać wysoki kołnierz chroniący szyję przed wiatrem i zimnem. Kurtka musi posiadać kaptur z możliwością regulacji za pomocą elastycznych sznurków ze stoperami. Kaptur musi posiadać daszek na krawędzi w jej środkowej części. Po obu bokach tułowia oraz po wewnętrznych stronach przedramion kurtka musi posiadać wstawki (min. szerokości 10cm) z rozciągliwego materiału Techno-Stretch który ma zapewnić komfort i swobodę ruchów dzięki elastyczności tkaniny. Pod pachami w kurtce muszą znajdować się wstawki z siatki których zadaniem jest poprawa wentylacji wewnątrz kurtki. Kurtka musi posiadać dwie pojemne zewnętrzne kieszenie umiejscowione po bokach kurtki w dolnej jej części zapinane zamkami błyskawicznymi</w:t>
            </w:r>
            <w:r w:rsidR="00EB4531" w:rsidRPr="00116E88">
              <w:rPr>
                <w:rFonts w:ascii="Arial" w:eastAsia="Arial" w:hAnsi="Arial" w:cs="Arial"/>
                <w:sz w:val="24"/>
              </w:rPr>
              <w:t>. Kieszenie muszą zapewnić pomieszczenie płaskich przedmiotów o wymiarach 16x8cm</w:t>
            </w:r>
            <w:r w:rsidRPr="00116E88">
              <w:rPr>
                <w:rFonts w:ascii="Arial" w:eastAsia="Arial" w:hAnsi="Arial" w:cs="Arial"/>
                <w:sz w:val="24"/>
              </w:rPr>
              <w:t>. Wewnątrz kurtka musi posiadać kieszeń zapinaną zamkiem błyskawicznym do przenoszenia płaskich przedmiotów</w:t>
            </w:r>
            <w:r w:rsidR="007C059A" w:rsidRPr="00116E88">
              <w:rPr>
                <w:rFonts w:ascii="Arial" w:eastAsia="Arial" w:hAnsi="Arial" w:cs="Arial"/>
                <w:sz w:val="24"/>
              </w:rPr>
              <w:t xml:space="preserve"> </w:t>
            </w:r>
            <w:r w:rsidR="00EB4531" w:rsidRPr="00116E88">
              <w:rPr>
                <w:rFonts w:ascii="Arial" w:eastAsia="Arial" w:hAnsi="Arial" w:cs="Arial"/>
                <w:sz w:val="24"/>
              </w:rPr>
              <w:t xml:space="preserve">o wymiarach </w:t>
            </w:r>
            <w:r w:rsidR="007C059A" w:rsidRPr="00116E88">
              <w:rPr>
                <w:rFonts w:ascii="Arial" w:eastAsia="Arial" w:hAnsi="Arial" w:cs="Arial"/>
                <w:sz w:val="24"/>
              </w:rPr>
              <w:t>10x8cm</w:t>
            </w:r>
            <w:r w:rsidRPr="00116E88">
              <w:rPr>
                <w:rFonts w:ascii="Arial" w:eastAsia="Arial" w:hAnsi="Arial" w:cs="Arial"/>
                <w:sz w:val="24"/>
              </w:rPr>
              <w:t>. Kurtka musi być zamykana jednokierunkowym zamkiem błyskawicznym. Zamek na końcu w górnej jego części musi być zakończony osłoną podbródka. Krój kurtki musi być przedłużony w tylnej części tak aby zabezpieczał obszar lędźwiowy przed wiatrem i zimnem podczas schylania się skoczka lub siadania. Dolną część kurtki musi posiadać regulacje za pomocą elastycznego ściągacza umieszczonego w podszewce. Wewnętrzna warstwa izolacyjna wykonana z włókna G-</w:t>
            </w:r>
            <w:r w:rsidRPr="00116E88">
              <w:rPr>
                <w:rFonts w:ascii="Arial" w:eastAsia="Arial" w:hAnsi="Arial" w:cs="Arial"/>
                <w:sz w:val="24"/>
              </w:rPr>
              <w:lastRenderedPageBreak/>
              <w:t xml:space="preserve">Loft kurtki musi być </w:t>
            </w:r>
            <w:r w:rsidR="00EB4531" w:rsidRPr="00116E88">
              <w:rPr>
                <w:rFonts w:ascii="Arial" w:eastAsia="Arial" w:hAnsi="Arial" w:cs="Arial"/>
                <w:sz w:val="24"/>
              </w:rPr>
              <w:t>kompaktowo rozmieszczona i wszyta</w:t>
            </w:r>
            <w:r w:rsidR="007C059A" w:rsidRPr="00116E88">
              <w:rPr>
                <w:rFonts w:ascii="Arial" w:eastAsia="Arial" w:hAnsi="Arial" w:cs="Arial"/>
                <w:sz w:val="24"/>
              </w:rPr>
              <w:t xml:space="preserve"> w sposób zapewniający nieprzemieszczanie się tej warstwy wewnątrz kurtki</w:t>
            </w:r>
            <w:r w:rsidR="00EB4531" w:rsidRPr="00116E88">
              <w:rPr>
                <w:rFonts w:ascii="Arial" w:eastAsia="Arial" w:hAnsi="Arial" w:cs="Arial"/>
                <w:sz w:val="24"/>
              </w:rPr>
              <w:t xml:space="preserve">. </w:t>
            </w:r>
            <w:r w:rsidRPr="00116E88">
              <w:rPr>
                <w:rFonts w:ascii="Arial" w:eastAsia="Arial" w:hAnsi="Arial" w:cs="Arial"/>
                <w:sz w:val="24"/>
              </w:rPr>
              <w:t>Warstwa izolacyjna musi zachować swoją wydajność cieplną po zmoczeniu. Parametry techniczne kurtki: wypełnienie kurtki włókna</w:t>
            </w:r>
            <w:r w:rsidR="006C0645" w:rsidRPr="00116E88">
              <w:rPr>
                <w:rFonts w:ascii="Arial" w:eastAsia="Arial" w:hAnsi="Arial" w:cs="Arial"/>
                <w:sz w:val="24"/>
              </w:rPr>
              <w:t xml:space="preserve"> typu</w:t>
            </w:r>
            <w:r w:rsidRPr="00116E88">
              <w:rPr>
                <w:rFonts w:ascii="Arial" w:eastAsia="Arial" w:hAnsi="Arial" w:cs="Arial"/>
                <w:sz w:val="24"/>
              </w:rPr>
              <w:t xml:space="preserve"> G-LOFT, tkanina zewnętrzna 100% poliamid, tkanina wewnętrzna 100% poliamid, siatka pod pachami: 75% poliamid, 25% elas</w:t>
            </w:r>
            <w:r w:rsidR="00BB3F25" w:rsidRPr="00116E88">
              <w:rPr>
                <w:rFonts w:ascii="Arial" w:eastAsia="Arial" w:hAnsi="Arial" w:cs="Arial"/>
                <w:sz w:val="24"/>
              </w:rPr>
              <w:t>tan, tkanina przedramiona/tułów:</w:t>
            </w:r>
            <w:r w:rsidRPr="00116E88">
              <w:rPr>
                <w:rFonts w:ascii="Arial" w:eastAsia="Arial" w:hAnsi="Arial" w:cs="Arial"/>
                <w:sz w:val="24"/>
              </w:rPr>
              <w:t xml:space="preserve"> Techno Strech, 92% poliester, 8% elastan, waga w rozmiarze </w:t>
            </w:r>
            <w:r w:rsidR="006435D1" w:rsidRPr="00116E88">
              <w:rPr>
                <w:rFonts w:ascii="Arial" w:eastAsia="Arial" w:hAnsi="Arial" w:cs="Arial"/>
                <w:sz w:val="24"/>
              </w:rPr>
              <w:t>M 275-</w:t>
            </w:r>
            <w:r w:rsidRPr="00116E88">
              <w:rPr>
                <w:rFonts w:ascii="Arial" w:eastAsia="Arial" w:hAnsi="Arial" w:cs="Arial"/>
                <w:sz w:val="24"/>
              </w:rPr>
              <w:t xml:space="preserve">280g, kolor </w:t>
            </w:r>
            <w:r w:rsidR="00825598" w:rsidRPr="00116E88">
              <w:rPr>
                <w:rFonts w:ascii="Arial" w:eastAsia="Arial" w:hAnsi="Arial" w:cs="Arial"/>
                <w:sz w:val="24"/>
              </w:rPr>
              <w:t>M</w:t>
            </w:r>
            <w:r w:rsidRPr="00116E88">
              <w:rPr>
                <w:rFonts w:ascii="Arial" w:eastAsia="Arial" w:hAnsi="Arial" w:cs="Arial"/>
                <w:sz w:val="24"/>
              </w:rPr>
              <w:t>ulticam</w:t>
            </w:r>
            <w:r w:rsidR="00825598" w:rsidRPr="00116E88">
              <w:rPr>
                <w:rFonts w:ascii="Arial" w:eastAsia="Arial" w:hAnsi="Arial" w:cs="Arial"/>
                <w:sz w:val="24"/>
              </w:rPr>
              <w:t>®</w:t>
            </w:r>
            <w:r w:rsidR="002C338C" w:rsidRPr="00116E88">
              <w:rPr>
                <w:rFonts w:ascii="Arial" w:eastAsia="Arial" w:hAnsi="Arial" w:cs="Arial"/>
                <w:sz w:val="24"/>
              </w:rPr>
              <w:t xml:space="preserve"> brand</w:t>
            </w:r>
            <w:r w:rsidRPr="00116E88">
              <w:rPr>
                <w:rFonts w:ascii="Arial" w:eastAsia="Arial" w:hAnsi="Arial" w:cs="Arial"/>
                <w:sz w:val="24"/>
              </w:rPr>
              <w:t>.</w:t>
            </w:r>
          </w:p>
          <w:p w14:paraId="70419B96" w14:textId="07B4B471" w:rsidR="006B33BD" w:rsidRPr="00116E88" w:rsidRDefault="006B33BD" w:rsidP="006B33BD">
            <w:pPr>
              <w:pStyle w:val="Akapitzlist"/>
              <w:suppressAutoHyphens/>
              <w:spacing w:before="240" w:after="0" w:line="240" w:lineRule="auto"/>
              <w:jc w:val="both"/>
              <w:rPr>
                <w:rFonts w:ascii="Arial" w:eastAsia="Arial" w:hAnsi="Arial" w:cs="Arial"/>
                <w:sz w:val="24"/>
              </w:rPr>
            </w:pPr>
            <w:r w:rsidRPr="00116E88">
              <w:rPr>
                <w:rFonts w:ascii="Arial" w:eastAsia="Arial" w:hAnsi="Arial" w:cs="Arial"/>
                <w:sz w:val="24"/>
              </w:rPr>
              <w:t>Produkt wzorcowy: Kurtka techniczna Carinthia TLG Jacket lub równoważny.</w:t>
            </w:r>
          </w:p>
          <w:p w14:paraId="40C7DB0C" w14:textId="77777777" w:rsidR="009B4ECA" w:rsidRPr="00116E88" w:rsidRDefault="009B4ECA" w:rsidP="009B4ECA">
            <w:pPr>
              <w:pStyle w:val="Akapitzlist"/>
              <w:suppressAutoHyphens/>
              <w:spacing w:before="240" w:after="0" w:line="240" w:lineRule="auto"/>
              <w:jc w:val="both"/>
              <w:rPr>
                <w:rFonts w:ascii="Arial" w:eastAsia="Arial" w:hAnsi="Arial" w:cs="Arial"/>
                <w:sz w:val="24"/>
              </w:rPr>
            </w:pPr>
          </w:p>
          <w:p w14:paraId="4E2B39C5" w14:textId="055F673D" w:rsidR="009B4ECA" w:rsidRPr="00116E88" w:rsidRDefault="009B4ECA" w:rsidP="009B4ECA">
            <w:pPr>
              <w:pStyle w:val="Akapitzlist"/>
              <w:numPr>
                <w:ilvl w:val="0"/>
                <w:numId w:val="1"/>
              </w:numPr>
              <w:suppressAutoHyphens/>
              <w:spacing w:before="240" w:after="0" w:line="240" w:lineRule="auto"/>
              <w:jc w:val="both"/>
              <w:rPr>
                <w:rFonts w:ascii="Arial" w:eastAsia="Arial" w:hAnsi="Arial" w:cs="Arial"/>
                <w:sz w:val="24"/>
              </w:rPr>
            </w:pPr>
            <w:r w:rsidRPr="00116E88">
              <w:rPr>
                <w:rFonts w:ascii="Arial" w:eastAsia="Arial" w:hAnsi="Arial" w:cs="Arial"/>
                <w:sz w:val="24"/>
              </w:rPr>
              <w:t>Koszulka termoaktywna z długimi rękawami musi być wykonana z materiału/mieszanki wełny merynosów i syntetyku wykazującego wysoką paroprzepuszczalność. Zawartość wełny merino minimum 40% składu. Materiał musi zawierać niewielką ilość elastanu żeby był elastyczny – max. 2%.  Materiał musi utrzymywać ciepło niezależnie od tego, czy jest suchy czy mokry. Konstrukcja całej koszulki musi być bezszwowa aby zapobiegać otarciom skóry podczas noszenia. Krój koszulki i ich konstrukcja musi posiadać specjalne strefy wentylacyjne, dzięki którym wilgoć jest transportowana na zewnątrz. Strefy wentylacyjne muszą się znajdować pod pachami</w:t>
            </w:r>
            <w:r w:rsidR="00BB3F25" w:rsidRPr="00116E88">
              <w:rPr>
                <w:rFonts w:ascii="Arial" w:eastAsia="Arial" w:hAnsi="Arial" w:cs="Arial"/>
                <w:sz w:val="24"/>
              </w:rPr>
              <w:t>,</w:t>
            </w:r>
            <w:r w:rsidRPr="00116E88">
              <w:rPr>
                <w:rFonts w:ascii="Arial" w:eastAsia="Arial" w:hAnsi="Arial" w:cs="Arial"/>
                <w:sz w:val="24"/>
              </w:rPr>
              <w:t xml:space="preserve"> w środkowej części pleców oraz z przodu na wysokości klatki piersiowej. Cała konstrukcja koszulki musi zachowywać stabilność noszenia, nie podwijać </w:t>
            </w:r>
            <w:r w:rsidR="00BB3F25" w:rsidRPr="00116E88">
              <w:rPr>
                <w:rFonts w:ascii="Arial" w:eastAsia="Arial" w:hAnsi="Arial" w:cs="Arial"/>
                <w:sz w:val="24"/>
              </w:rPr>
              <w:t xml:space="preserve">się </w:t>
            </w:r>
            <w:r w:rsidRPr="00116E88">
              <w:rPr>
                <w:rFonts w:ascii="Arial" w:eastAsia="Arial" w:hAnsi="Arial" w:cs="Arial"/>
                <w:sz w:val="24"/>
              </w:rPr>
              <w:t>i nie przesuwać przy wykonywaniu ruchów o różnej dynamice. Kolor coyote brown (piaskowy) lub khaki (oliwkowy). Waga 100 – 170 g. w zależności od rozmiaru.</w:t>
            </w:r>
          </w:p>
          <w:p w14:paraId="3206B5CD" w14:textId="58BAE3CB" w:rsidR="00BB3F25" w:rsidRPr="00116E88" w:rsidRDefault="00BB3F25" w:rsidP="00BB3F25">
            <w:pPr>
              <w:pStyle w:val="Akapitzlist"/>
              <w:suppressAutoHyphens/>
              <w:spacing w:before="240" w:after="0" w:line="240" w:lineRule="auto"/>
              <w:jc w:val="both"/>
              <w:rPr>
                <w:rFonts w:ascii="Arial" w:eastAsia="Arial" w:hAnsi="Arial" w:cs="Arial"/>
                <w:sz w:val="24"/>
              </w:rPr>
            </w:pPr>
            <w:r w:rsidRPr="00116E88">
              <w:rPr>
                <w:rFonts w:ascii="Arial" w:eastAsia="Arial" w:hAnsi="Arial" w:cs="Arial"/>
                <w:sz w:val="24"/>
              </w:rPr>
              <w:t>Produkt wzorcowy: Koszulka termoaktywna z długim rękawem CLAWGEAR Seamless Shirt Long Sleeve lub równoważny.</w:t>
            </w:r>
          </w:p>
          <w:p w14:paraId="6B540F4F" w14:textId="77777777" w:rsidR="009B4ECA" w:rsidRPr="00116E88" w:rsidRDefault="009B4ECA" w:rsidP="009B4ECA">
            <w:pPr>
              <w:pStyle w:val="Akapitzlist"/>
              <w:rPr>
                <w:rFonts w:ascii="Arial" w:eastAsia="Arial" w:hAnsi="Arial" w:cs="Arial"/>
                <w:sz w:val="24"/>
              </w:rPr>
            </w:pPr>
          </w:p>
          <w:p w14:paraId="12DC3440" w14:textId="77777777" w:rsidR="009B4ECA" w:rsidRPr="00116E88" w:rsidRDefault="009B4ECA" w:rsidP="009B4ECA">
            <w:pPr>
              <w:pStyle w:val="Akapitzlist"/>
              <w:suppressAutoHyphens/>
              <w:spacing w:before="240" w:after="0" w:line="240" w:lineRule="auto"/>
              <w:jc w:val="both"/>
              <w:rPr>
                <w:rFonts w:ascii="Arial" w:eastAsia="Arial" w:hAnsi="Arial" w:cs="Arial"/>
                <w:sz w:val="24"/>
              </w:rPr>
            </w:pPr>
          </w:p>
          <w:p w14:paraId="24CD3A1E" w14:textId="4C7931FB" w:rsidR="009B4ECA" w:rsidRPr="00116E88" w:rsidRDefault="009B4ECA" w:rsidP="009B4ECA">
            <w:pPr>
              <w:pStyle w:val="Akapitzlist"/>
              <w:numPr>
                <w:ilvl w:val="0"/>
                <w:numId w:val="1"/>
              </w:numPr>
              <w:suppressAutoHyphens/>
              <w:spacing w:before="240" w:after="0" w:line="240" w:lineRule="auto"/>
              <w:jc w:val="both"/>
              <w:rPr>
                <w:rFonts w:ascii="Arial" w:eastAsia="Arial" w:hAnsi="Arial" w:cs="Arial"/>
                <w:sz w:val="24"/>
              </w:rPr>
            </w:pPr>
            <w:r w:rsidRPr="00116E88">
              <w:rPr>
                <w:rFonts w:ascii="Arial" w:eastAsia="Arial" w:hAnsi="Arial" w:cs="Arial"/>
                <w:sz w:val="24"/>
              </w:rPr>
              <w:t xml:space="preserve">Spodnie termoaktywne muszą być wykonane z materiału/mieszanki wełny merynosów i syntetyku wykazującego wysoką paroprzepuszczalność. Zawartość wełny merino minimum 40% składu. Materiał musi zawierać niewielką ilość elastanu żeby był elastyczny – max. 2%.  Materiał musi utrzymywać ciepło niezależnie od tego, czy jest suchy czy mokry. Konstrukcja całych spodni musi być bezszwowa aby zapobiegać otarciom skóry w czasie  noszenia. Nogawki spodni (od kolana w dół) muszą być krótsze i kończyć się na łydce, aby uniknąć punktów nacisku między warstwą podstawową (spodniami termoaktywnymi), skarpetkami a obuwiem. Krój spodni i ich konstrukcja musi posiadać specjalne strefy wentylacyjne, dzięki którym wilgoć jest transportowana na zewnątrz. Strefy wnetylacyjne muszą się znajdować po wewnętrznej stronie ud od kroku w dół i pod kolanami. Spodnie muszą posiadać elastyczny pas który po założeniu nie będzie </w:t>
            </w:r>
            <w:r w:rsidRPr="00116E88">
              <w:rPr>
                <w:rFonts w:ascii="Arial" w:eastAsia="Arial" w:hAnsi="Arial" w:cs="Arial"/>
                <w:sz w:val="24"/>
              </w:rPr>
              <w:lastRenderedPageBreak/>
              <w:t>nadmiernie obciskał i powodował niekontrolowany ucisk podczas noszenia. Cała konstrukcja spodni musi zachowywać stabilność noszenia i nie zsuwać się przy wykonywaniu ruchów o różnej dynamice. Kolor coyote brown (piaskowy) lub khaki (oliwkowy). Waga 100 – 160 g. w zależności od rozmiaru.</w:t>
            </w:r>
          </w:p>
          <w:p w14:paraId="4726A897" w14:textId="212C279D" w:rsidR="00BB3F25" w:rsidRPr="00116E88" w:rsidRDefault="00BB3F25" w:rsidP="00BB3F25">
            <w:pPr>
              <w:pStyle w:val="Akapitzlist"/>
              <w:suppressAutoHyphens/>
              <w:spacing w:before="240" w:after="0" w:line="240" w:lineRule="auto"/>
              <w:jc w:val="both"/>
              <w:rPr>
                <w:rFonts w:ascii="Arial" w:eastAsia="Arial" w:hAnsi="Arial" w:cs="Arial"/>
                <w:sz w:val="24"/>
              </w:rPr>
            </w:pPr>
            <w:r w:rsidRPr="00116E88">
              <w:rPr>
                <w:rFonts w:ascii="Arial" w:eastAsia="Arial" w:hAnsi="Arial" w:cs="Arial"/>
                <w:sz w:val="24"/>
              </w:rPr>
              <w:t>Produkt wzorcowy: Spodnie termoaktywne CLAWGEAR Seamless Bottom lub równoważny.</w:t>
            </w:r>
          </w:p>
          <w:p w14:paraId="703B5395" w14:textId="77777777" w:rsidR="009B4ECA" w:rsidRPr="00116E88" w:rsidRDefault="009B4ECA" w:rsidP="009B4ECA">
            <w:pPr>
              <w:pStyle w:val="Akapitzlist"/>
              <w:suppressAutoHyphens/>
              <w:spacing w:before="240" w:after="0" w:line="240" w:lineRule="auto"/>
              <w:jc w:val="both"/>
              <w:rPr>
                <w:rFonts w:ascii="Arial" w:eastAsia="Arial" w:hAnsi="Arial" w:cs="Arial"/>
                <w:sz w:val="24"/>
              </w:rPr>
            </w:pPr>
          </w:p>
          <w:p w14:paraId="2F026E4C" w14:textId="6F0E117A" w:rsidR="009B4ECA" w:rsidRPr="00116E88" w:rsidRDefault="009B4ECA" w:rsidP="009B4ECA">
            <w:pPr>
              <w:pStyle w:val="Akapitzlist"/>
              <w:numPr>
                <w:ilvl w:val="0"/>
                <w:numId w:val="1"/>
              </w:numPr>
              <w:suppressAutoHyphens/>
              <w:spacing w:before="240" w:after="0" w:line="240" w:lineRule="auto"/>
              <w:jc w:val="both"/>
              <w:rPr>
                <w:rFonts w:ascii="Arial" w:eastAsia="Arial" w:hAnsi="Arial" w:cs="Arial"/>
                <w:sz w:val="24"/>
              </w:rPr>
            </w:pPr>
            <w:r w:rsidRPr="00116E88">
              <w:rPr>
                <w:rFonts w:ascii="Arial" w:eastAsia="Arial" w:hAnsi="Arial" w:cs="Arial"/>
                <w:sz w:val="24"/>
              </w:rPr>
              <w:t>Czapka termoaktywna pod hełm musi być wykonana z wysokiej jakości mieszanki wełny merynosowej z syntetynkami. Materiał musi zawierać niewielką ilość elastanu żeby był elastyczny– max. 2%. Zawartość wełny merino minimu 40% składu. Zastosowany materiał musi odprowadzać nadmiar wilgoci podczas intensywnego wysiłku fizycznego przy jednoczesnym zachowaniu maksymalnej przewiewności i wartości cieplnych. Zastosowanie wełny merynosa ma ograniczać rozwój bakterii. Cała czapka musi być wykonany w  konstrukcji bezszwowej co ma zapobiegać otarciom skóry głowy podczas noszenia hełmu. Kolor coyote brown (piaskowy) lub khaki (oliwkowy). Waga 20 – 40 g.</w:t>
            </w:r>
          </w:p>
          <w:p w14:paraId="5171EC91" w14:textId="63C39CD8" w:rsidR="00B54A3B" w:rsidRPr="00116E88" w:rsidRDefault="00B54A3B" w:rsidP="00B54A3B">
            <w:pPr>
              <w:pStyle w:val="Akapitzlist"/>
              <w:suppressAutoHyphens/>
              <w:spacing w:before="240" w:after="0" w:line="240" w:lineRule="auto"/>
              <w:jc w:val="both"/>
              <w:rPr>
                <w:rFonts w:ascii="Arial" w:eastAsia="Arial" w:hAnsi="Arial" w:cs="Arial"/>
                <w:sz w:val="24"/>
              </w:rPr>
            </w:pPr>
            <w:r w:rsidRPr="00116E88">
              <w:rPr>
                <w:rFonts w:ascii="Arial" w:eastAsia="Arial" w:hAnsi="Arial" w:cs="Arial"/>
                <w:sz w:val="24"/>
              </w:rPr>
              <w:t>Produkt wzorcowy: Czapka termoaktywna pod hełm - CLAWGEAR Seamless Beanie lub równoważny.</w:t>
            </w:r>
          </w:p>
          <w:p w14:paraId="4D670A82" w14:textId="77777777" w:rsidR="009B4ECA" w:rsidRPr="00116E88" w:rsidRDefault="009B4ECA" w:rsidP="009B4ECA">
            <w:pPr>
              <w:pStyle w:val="Akapitzlist"/>
              <w:suppressAutoHyphens/>
              <w:spacing w:before="240" w:after="0" w:line="240" w:lineRule="auto"/>
              <w:jc w:val="both"/>
              <w:rPr>
                <w:rFonts w:ascii="Arial" w:eastAsia="Arial" w:hAnsi="Arial" w:cs="Arial"/>
                <w:sz w:val="24"/>
              </w:rPr>
            </w:pPr>
          </w:p>
          <w:p w14:paraId="050AF2E0" w14:textId="38A869FA" w:rsidR="009B4ECA" w:rsidRPr="00116E88" w:rsidRDefault="009B4ECA" w:rsidP="009B4ECA">
            <w:pPr>
              <w:pStyle w:val="Akapitzlist"/>
              <w:numPr>
                <w:ilvl w:val="0"/>
                <w:numId w:val="1"/>
              </w:numPr>
              <w:suppressAutoHyphens/>
              <w:spacing w:before="240" w:after="0" w:line="240" w:lineRule="auto"/>
              <w:jc w:val="both"/>
              <w:rPr>
                <w:rFonts w:ascii="Arial" w:eastAsia="Arial" w:hAnsi="Arial" w:cs="Arial"/>
                <w:sz w:val="24"/>
              </w:rPr>
            </w:pPr>
            <w:r w:rsidRPr="00116E88">
              <w:rPr>
                <w:rFonts w:ascii="Arial" w:eastAsia="Arial" w:hAnsi="Arial" w:cs="Arial"/>
                <w:sz w:val="24"/>
              </w:rPr>
              <w:t>Komin term</w:t>
            </w:r>
            <w:r w:rsidR="00B54A3B" w:rsidRPr="00116E88">
              <w:rPr>
                <w:rFonts w:ascii="Arial" w:eastAsia="Arial" w:hAnsi="Arial" w:cs="Arial"/>
                <w:sz w:val="24"/>
              </w:rPr>
              <w:t>oaktywny, termiczna ochrona szyi i</w:t>
            </w:r>
            <w:r w:rsidRPr="00116E88">
              <w:rPr>
                <w:rFonts w:ascii="Arial" w:eastAsia="Arial" w:hAnsi="Arial" w:cs="Arial"/>
                <w:sz w:val="24"/>
              </w:rPr>
              <w:t xml:space="preserve"> musi być wykonany z wysokiej jakości mieszanki wełny merynosowej z syntetynkami. Materiał musi zawierać niewielką ilość elastanu żeby był elastyczny – max. 2%. Musi dawać możliwość bezproblemowego zakładania komina na szyję przez głowę. Zawartość wełny merino minimu 40% składu. Zastosowany materiał musi odprowadzać nadmiar wilgoci podczas intensywnego wysiłku fizycznego przy jednoczesnym zachowaniu maksymalnej przewiewności i wartości cieplnych. Zastosowanie wełny merynosa ma ograniczać rozwój bakterii. Komin, po rozłożeniu na płasko ma mieć kształt prostką o wymiarach: długość: 55 – 60 cm, szerokość: 21 - 25cm. Cały komin ma być wykonany w  konstrukcji bezszwowej co ma zapobiegać otarciom skóry podczas noszenia. Kolor coyote brown (piaskowy) lub khaki (oliwkowy). Waga 50 – 70 g.</w:t>
            </w:r>
          </w:p>
          <w:p w14:paraId="5CE7A6E9" w14:textId="6F6BEBF8" w:rsidR="00B54A3B" w:rsidRPr="00116E88" w:rsidRDefault="00B54A3B" w:rsidP="00B54A3B">
            <w:pPr>
              <w:pStyle w:val="Akapitzlist"/>
              <w:suppressAutoHyphens/>
              <w:spacing w:before="240" w:after="0" w:line="240" w:lineRule="auto"/>
              <w:jc w:val="both"/>
              <w:rPr>
                <w:rFonts w:ascii="Arial" w:eastAsia="Arial" w:hAnsi="Arial" w:cs="Arial"/>
                <w:sz w:val="24"/>
              </w:rPr>
            </w:pPr>
            <w:r w:rsidRPr="00116E88">
              <w:rPr>
                <w:rFonts w:ascii="Arial" w:eastAsia="Arial" w:hAnsi="Arial" w:cs="Arial"/>
                <w:sz w:val="24"/>
              </w:rPr>
              <w:t>Produkt wzorcowy: Komin termoaktywny, termiczna ochrona szyi i głowy – CLAWGEAR Seamless Neck Gaiter Long lub równoważny.</w:t>
            </w:r>
          </w:p>
          <w:p w14:paraId="1A488CBF" w14:textId="1F1AF9BC" w:rsidR="00B54A3B" w:rsidRPr="00116E88" w:rsidRDefault="00B54A3B" w:rsidP="00B54A3B">
            <w:pPr>
              <w:pStyle w:val="Akapitzlist"/>
              <w:suppressAutoHyphens/>
              <w:spacing w:before="240" w:after="0" w:line="240" w:lineRule="auto"/>
              <w:jc w:val="both"/>
              <w:rPr>
                <w:rFonts w:ascii="Arial" w:eastAsia="Arial" w:hAnsi="Arial" w:cs="Arial"/>
                <w:sz w:val="24"/>
              </w:rPr>
            </w:pPr>
          </w:p>
          <w:p w14:paraId="68EB7703" w14:textId="63544FD3" w:rsidR="00B54A3B" w:rsidRPr="00116E88" w:rsidRDefault="00B54A3B" w:rsidP="00B54A3B">
            <w:pPr>
              <w:pStyle w:val="Akapitzlist"/>
              <w:suppressAutoHyphens/>
              <w:spacing w:before="240" w:after="0" w:line="240" w:lineRule="auto"/>
              <w:jc w:val="both"/>
              <w:rPr>
                <w:rFonts w:ascii="Arial" w:eastAsia="Arial" w:hAnsi="Arial" w:cs="Arial"/>
                <w:sz w:val="24"/>
              </w:rPr>
            </w:pPr>
            <w:r w:rsidRPr="00116E88">
              <w:rPr>
                <w:rFonts w:ascii="Arial" w:eastAsia="Arial" w:hAnsi="Arial" w:cs="Arial"/>
                <w:sz w:val="24"/>
              </w:rPr>
              <w:t xml:space="preserve">Elementy kombinezonu z pozycji </w:t>
            </w:r>
            <w:r w:rsidR="006C0645" w:rsidRPr="00116E88">
              <w:rPr>
                <w:rFonts w:ascii="Arial" w:eastAsia="Arial" w:hAnsi="Arial" w:cs="Arial"/>
                <w:sz w:val="24"/>
              </w:rPr>
              <w:t>4</w:t>
            </w:r>
            <w:r w:rsidRPr="00116E88">
              <w:rPr>
                <w:rFonts w:ascii="Arial" w:eastAsia="Arial" w:hAnsi="Arial" w:cs="Arial"/>
                <w:sz w:val="24"/>
              </w:rPr>
              <w:t>-7 muszą być w jednakowym kolorze.</w:t>
            </w:r>
          </w:p>
          <w:p w14:paraId="501F18B1" w14:textId="75B9CA71" w:rsidR="007C3AD4" w:rsidRPr="00116E88" w:rsidRDefault="00B54A3B" w:rsidP="00762286">
            <w:pPr>
              <w:jc w:val="both"/>
              <w:rPr>
                <w:rFonts w:ascii="Arial" w:hAnsi="Arial" w:cs="Arial"/>
                <w:sz w:val="24"/>
                <w:szCs w:val="24"/>
              </w:rPr>
            </w:pPr>
            <w:r w:rsidRPr="00116E88">
              <w:rPr>
                <w:rFonts w:ascii="Arial" w:hAnsi="Arial" w:cs="Arial"/>
                <w:sz w:val="24"/>
                <w:szCs w:val="24"/>
              </w:rPr>
              <w:t>Rozmiary zostaną określone przez Zamawiającego na podstawie dostarczonej przez Wykonawcę tabeli rozmiarów.</w:t>
            </w:r>
          </w:p>
        </w:tc>
      </w:tr>
      <w:tr w:rsidR="00AD2E3D" w:rsidRPr="00116E88" w14:paraId="7FA216C1" w14:textId="77777777" w:rsidTr="00482A06">
        <w:trPr>
          <w:gridAfter w:val="1"/>
          <w:wAfter w:w="57" w:type="dxa"/>
        </w:trPr>
        <w:tc>
          <w:tcPr>
            <w:tcW w:w="13979" w:type="dxa"/>
            <w:gridSpan w:val="4"/>
            <w:tcBorders>
              <w:top w:val="single" w:sz="0" w:space="0" w:color="000000"/>
              <w:left w:val="single" w:sz="0" w:space="0" w:color="000000"/>
              <w:bottom w:val="single" w:sz="0" w:space="0" w:color="000000"/>
              <w:right w:val="single" w:sz="0" w:space="0" w:color="000000"/>
            </w:tcBorders>
            <w:shd w:val="clear" w:color="000000" w:fill="FFFFFF"/>
          </w:tcPr>
          <w:p w14:paraId="367D4A8F" w14:textId="1535A003" w:rsidR="00F532D2" w:rsidRPr="00116E88" w:rsidRDefault="00F532D2" w:rsidP="00F532D2">
            <w:pPr>
              <w:spacing w:after="0" w:line="240" w:lineRule="auto"/>
              <w:jc w:val="center"/>
            </w:pPr>
            <w:r w:rsidRPr="00116E88">
              <w:rPr>
                <w:rFonts w:ascii="Arial" w:eastAsia="Arial" w:hAnsi="Arial" w:cs="Arial"/>
                <w:b/>
              </w:rPr>
              <w:lastRenderedPageBreak/>
              <w:t>PIS PRZEDMIOTU ZAMÓWIENIA - CZĘŚĆ  NR 2</w:t>
            </w:r>
          </w:p>
        </w:tc>
      </w:tr>
      <w:tr w:rsidR="00AD2E3D" w:rsidRPr="00116E88" w14:paraId="7ADA6E3E" w14:textId="77777777" w:rsidTr="00482A06">
        <w:trPr>
          <w:gridAfter w:val="1"/>
          <w:wAfter w:w="57" w:type="dxa"/>
        </w:trPr>
        <w:tc>
          <w:tcPr>
            <w:tcW w:w="13979" w:type="dxa"/>
            <w:gridSpan w:val="4"/>
            <w:tcBorders>
              <w:top w:val="single" w:sz="0" w:space="0" w:color="000000"/>
              <w:left w:val="single" w:sz="0" w:space="0" w:color="000000"/>
              <w:bottom w:val="single" w:sz="0" w:space="0" w:color="000000"/>
              <w:right w:val="single" w:sz="0" w:space="0" w:color="000000"/>
            </w:tcBorders>
            <w:shd w:val="clear" w:color="000000" w:fill="FFFFFF"/>
          </w:tcPr>
          <w:p w14:paraId="084FDCE8" w14:textId="36E5D6DA" w:rsidR="00F532D2" w:rsidRPr="00116E88" w:rsidRDefault="00F532D2" w:rsidP="00BA4B5F">
            <w:pPr>
              <w:spacing w:after="0" w:line="240" w:lineRule="auto"/>
              <w:jc w:val="center"/>
            </w:pPr>
            <w:r w:rsidRPr="00116E88">
              <w:rPr>
                <w:rFonts w:ascii="Arial" w:eastAsia="Arial" w:hAnsi="Arial" w:cs="Arial"/>
                <w:b/>
              </w:rPr>
              <w:t>dostawa kasków do skoków spadochronowych</w:t>
            </w:r>
          </w:p>
        </w:tc>
      </w:tr>
      <w:tr w:rsidR="00AD2E3D" w:rsidRPr="00116E88" w14:paraId="50856985" w14:textId="77777777" w:rsidTr="00482A06">
        <w:trPr>
          <w:gridAfter w:val="1"/>
          <w:wAfter w:w="57" w:type="dxa"/>
        </w:trPr>
        <w:tc>
          <w:tcPr>
            <w:tcW w:w="419"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28C4490B" w14:textId="77777777" w:rsidR="00F532D2" w:rsidRPr="00116E88" w:rsidRDefault="00F532D2" w:rsidP="00F532D2">
            <w:pPr>
              <w:spacing w:after="0" w:line="240" w:lineRule="auto"/>
              <w:jc w:val="center"/>
            </w:pPr>
            <w:r w:rsidRPr="00116E88">
              <w:rPr>
                <w:rFonts w:ascii="Arial" w:eastAsia="Arial" w:hAnsi="Arial" w:cs="Arial"/>
                <w:sz w:val="20"/>
              </w:rPr>
              <w:t> </w:t>
            </w:r>
          </w:p>
        </w:tc>
        <w:tc>
          <w:tcPr>
            <w:tcW w:w="3354" w:type="dxa"/>
            <w:gridSpan w:val="2"/>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0D33030A" w14:textId="77777777" w:rsidR="00F532D2" w:rsidRPr="00116E88" w:rsidRDefault="00F532D2" w:rsidP="00F532D2">
            <w:pPr>
              <w:spacing w:after="0" w:line="240" w:lineRule="auto"/>
              <w:rPr>
                <w:rFonts w:ascii="Calibri" w:eastAsia="Calibri" w:hAnsi="Calibri" w:cs="Calibri"/>
              </w:rPr>
            </w:pPr>
            <w:r w:rsidRPr="00116E88">
              <w:rPr>
                <w:rFonts w:ascii="Calibri" w:eastAsia="Calibri" w:hAnsi="Calibri" w:cs="Calibri"/>
              </w:rPr>
              <w:t> </w:t>
            </w:r>
          </w:p>
        </w:tc>
        <w:tc>
          <w:tcPr>
            <w:tcW w:w="10206"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79085A84" w14:textId="77777777" w:rsidR="00F532D2" w:rsidRPr="00116E88" w:rsidRDefault="00F532D2" w:rsidP="00F532D2">
            <w:pPr>
              <w:spacing w:after="0" w:line="240" w:lineRule="auto"/>
            </w:pPr>
            <w:r w:rsidRPr="00116E88">
              <w:rPr>
                <w:rFonts w:ascii="Arial" w:eastAsia="Arial" w:hAnsi="Arial" w:cs="Arial"/>
                <w:sz w:val="16"/>
              </w:rPr>
              <w:t> </w:t>
            </w:r>
          </w:p>
        </w:tc>
      </w:tr>
      <w:tr w:rsidR="00AD2E3D" w:rsidRPr="00116E88" w14:paraId="6E44ADA3" w14:textId="77777777" w:rsidTr="00482A06">
        <w:trPr>
          <w:gridAfter w:val="1"/>
          <w:wAfter w:w="57" w:type="dxa"/>
        </w:trPr>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92DFEFD" w14:textId="77777777" w:rsidR="00F532D2" w:rsidRPr="00116E88" w:rsidRDefault="00F532D2" w:rsidP="00F532D2">
            <w:pPr>
              <w:spacing w:after="0" w:line="240" w:lineRule="auto"/>
              <w:jc w:val="center"/>
            </w:pPr>
            <w:r w:rsidRPr="00116E88">
              <w:rPr>
                <w:rFonts w:ascii="Arial" w:eastAsia="Arial" w:hAnsi="Arial" w:cs="Arial"/>
                <w:sz w:val="20"/>
              </w:rPr>
              <w:t>Lp.</w:t>
            </w:r>
          </w:p>
        </w:tc>
        <w:tc>
          <w:tcPr>
            <w:tcW w:w="3354" w:type="dxa"/>
            <w:gridSpan w:val="2"/>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649C0A6C" w14:textId="77777777" w:rsidR="00F532D2" w:rsidRPr="00116E88" w:rsidRDefault="00F532D2" w:rsidP="00F532D2">
            <w:pPr>
              <w:spacing w:after="0" w:line="240" w:lineRule="auto"/>
              <w:jc w:val="center"/>
            </w:pPr>
            <w:r w:rsidRPr="00116E88">
              <w:rPr>
                <w:rFonts w:ascii="Arial" w:eastAsia="Arial" w:hAnsi="Arial" w:cs="Arial"/>
                <w:sz w:val="20"/>
              </w:rPr>
              <w:t>Nazwa przedmiotu zamówienia</w:t>
            </w:r>
          </w:p>
        </w:tc>
        <w:tc>
          <w:tcPr>
            <w:tcW w:w="10206"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5148BB42" w14:textId="77777777" w:rsidR="00F532D2" w:rsidRPr="00116E88" w:rsidRDefault="00F532D2" w:rsidP="00F532D2">
            <w:pPr>
              <w:spacing w:after="0" w:line="240" w:lineRule="auto"/>
              <w:jc w:val="center"/>
            </w:pPr>
            <w:r w:rsidRPr="00116E88">
              <w:rPr>
                <w:rFonts w:ascii="Arial" w:eastAsia="Arial" w:hAnsi="Arial" w:cs="Arial"/>
                <w:sz w:val="16"/>
              </w:rPr>
              <w:t>Opis przedmiotu zamówienia</w:t>
            </w:r>
          </w:p>
        </w:tc>
      </w:tr>
      <w:tr w:rsidR="00AD2E3D" w:rsidRPr="00116E88" w14:paraId="19BD2747" w14:textId="77777777" w:rsidTr="00482A06">
        <w:trPr>
          <w:gridAfter w:val="1"/>
          <w:wAfter w:w="57" w:type="dxa"/>
        </w:trPr>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BC63E2C" w14:textId="77777777" w:rsidR="00F532D2" w:rsidRPr="00116E88" w:rsidRDefault="00F532D2" w:rsidP="00F532D2">
            <w:pPr>
              <w:spacing w:after="0" w:line="240" w:lineRule="auto"/>
              <w:jc w:val="center"/>
            </w:pPr>
            <w:r w:rsidRPr="00116E88">
              <w:rPr>
                <w:rFonts w:ascii="Arial" w:eastAsia="Arial" w:hAnsi="Arial" w:cs="Arial"/>
                <w:b/>
                <w:sz w:val="16"/>
              </w:rPr>
              <w:t>1.  </w:t>
            </w:r>
          </w:p>
        </w:tc>
        <w:tc>
          <w:tcPr>
            <w:tcW w:w="3354" w:type="dxa"/>
            <w:gridSpan w:val="2"/>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5F4C16D8" w14:textId="77777777" w:rsidR="00F532D2" w:rsidRPr="00116E88" w:rsidRDefault="00F532D2" w:rsidP="00F532D2">
            <w:pPr>
              <w:spacing w:after="0" w:line="240" w:lineRule="auto"/>
              <w:jc w:val="center"/>
            </w:pPr>
            <w:r w:rsidRPr="00116E88">
              <w:rPr>
                <w:rFonts w:ascii="Arial" w:eastAsia="Arial" w:hAnsi="Arial" w:cs="Arial"/>
                <w:b/>
                <w:sz w:val="16"/>
              </w:rPr>
              <w:t>2.  </w:t>
            </w:r>
          </w:p>
        </w:tc>
        <w:tc>
          <w:tcPr>
            <w:tcW w:w="10206"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051535CA" w14:textId="40C4B3CA" w:rsidR="00F532D2" w:rsidRPr="00116E88" w:rsidRDefault="00DB61A4" w:rsidP="00F532D2">
            <w:pPr>
              <w:spacing w:after="0" w:line="240" w:lineRule="auto"/>
              <w:jc w:val="center"/>
            </w:pPr>
            <w:r w:rsidRPr="00116E88">
              <w:rPr>
                <w:rFonts w:ascii="Arial" w:eastAsia="Arial" w:hAnsi="Arial" w:cs="Arial"/>
                <w:b/>
                <w:sz w:val="16"/>
              </w:rPr>
              <w:t>3</w:t>
            </w:r>
            <w:r w:rsidR="00F532D2" w:rsidRPr="00116E88">
              <w:rPr>
                <w:rFonts w:ascii="Arial" w:eastAsia="Arial" w:hAnsi="Arial" w:cs="Arial"/>
                <w:b/>
                <w:sz w:val="16"/>
              </w:rPr>
              <w:t>.  </w:t>
            </w:r>
          </w:p>
        </w:tc>
      </w:tr>
      <w:tr w:rsidR="00AD2E3D" w:rsidRPr="00116E88" w14:paraId="347F44F5" w14:textId="77777777" w:rsidTr="00482A06">
        <w:trPr>
          <w:gridAfter w:val="1"/>
          <w:wAfter w:w="57" w:type="dxa"/>
        </w:trPr>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8989EAC" w14:textId="77777777" w:rsidR="00F532D2" w:rsidRPr="00116E88" w:rsidRDefault="00F532D2" w:rsidP="00F532D2">
            <w:pPr>
              <w:spacing w:after="0" w:line="240" w:lineRule="auto"/>
              <w:jc w:val="center"/>
              <w:rPr>
                <w:color w:val="FF0000"/>
              </w:rPr>
            </w:pPr>
            <w:r w:rsidRPr="00116E88">
              <w:t>1.</w:t>
            </w:r>
          </w:p>
        </w:tc>
        <w:tc>
          <w:tcPr>
            <w:tcW w:w="3354" w:type="dxa"/>
            <w:gridSpan w:val="2"/>
            <w:tcBorders>
              <w:top w:val="single" w:sz="0" w:space="0" w:color="000000"/>
              <w:left w:val="single" w:sz="0" w:space="0" w:color="000000"/>
              <w:bottom w:val="single" w:sz="4" w:space="0" w:color="auto"/>
              <w:right w:val="single" w:sz="4" w:space="0" w:color="000000"/>
            </w:tcBorders>
            <w:shd w:val="clear" w:color="000000" w:fill="FFFFFF"/>
            <w:tcMar>
              <w:left w:w="70" w:type="dxa"/>
              <w:right w:w="70" w:type="dxa"/>
            </w:tcMar>
            <w:vAlign w:val="center"/>
          </w:tcPr>
          <w:p w14:paraId="620BD1B9" w14:textId="77777777" w:rsidR="00F532D2" w:rsidRPr="00116E88" w:rsidRDefault="00F532D2" w:rsidP="00F532D2">
            <w:pPr>
              <w:spacing w:after="0" w:line="240" w:lineRule="auto"/>
              <w:rPr>
                <w:rFonts w:ascii="Arial" w:hAnsi="Arial" w:cs="Arial"/>
                <w:sz w:val="24"/>
                <w:szCs w:val="24"/>
              </w:rPr>
            </w:pPr>
            <w:r w:rsidRPr="00116E88">
              <w:rPr>
                <w:rFonts w:ascii="Arial" w:hAnsi="Arial" w:cs="Arial"/>
                <w:sz w:val="24"/>
                <w:szCs w:val="24"/>
              </w:rPr>
              <w:t>KASK DO SKOKÓW SPADOCHRONOWYCH</w:t>
            </w:r>
          </w:p>
        </w:tc>
        <w:tc>
          <w:tcPr>
            <w:tcW w:w="10206" w:type="dxa"/>
            <w:tcBorders>
              <w:top w:val="single" w:sz="0" w:space="0" w:color="000000"/>
              <w:left w:val="single" w:sz="0" w:space="0" w:color="000000"/>
              <w:bottom w:val="single" w:sz="4" w:space="0" w:color="auto"/>
              <w:right w:val="single" w:sz="4" w:space="0" w:color="000000"/>
            </w:tcBorders>
            <w:shd w:val="clear" w:color="000000" w:fill="FFFFFF"/>
            <w:tcMar>
              <w:left w:w="70" w:type="dxa"/>
              <w:right w:w="70" w:type="dxa"/>
            </w:tcMar>
            <w:vAlign w:val="center"/>
          </w:tcPr>
          <w:p w14:paraId="23C76BCC" w14:textId="1CEFBA09" w:rsidR="00F532D2" w:rsidRPr="00116E88" w:rsidRDefault="00F532D2" w:rsidP="00E113BD">
            <w:pPr>
              <w:pStyle w:val="Akapitzlist"/>
              <w:snapToGrid w:val="0"/>
              <w:spacing w:after="0"/>
              <w:ind w:left="0"/>
              <w:jc w:val="both"/>
              <w:rPr>
                <w:rFonts w:ascii="Arial" w:hAnsi="Arial" w:cs="Arial"/>
                <w:color w:val="FF0000"/>
                <w:sz w:val="24"/>
                <w:szCs w:val="24"/>
              </w:rPr>
            </w:pPr>
            <w:r w:rsidRPr="00116E88">
              <w:rPr>
                <w:rFonts w:ascii="Arial" w:hAnsi="Arial" w:cs="Arial"/>
                <w:sz w:val="24"/>
                <w:szCs w:val="24"/>
              </w:rPr>
              <w:t>Kask przeznaczony do skoków spadochronowych szkolnych i szkolno – treningowych typu otwartego z w</w:t>
            </w:r>
            <w:r w:rsidR="00DF293E" w:rsidRPr="00116E88">
              <w:rPr>
                <w:rFonts w:ascii="Arial" w:hAnsi="Arial" w:cs="Arial"/>
                <w:sz w:val="24"/>
                <w:szCs w:val="24"/>
              </w:rPr>
              <w:t xml:space="preserve">yściółką wewnętrzną  mocowaną za pomocą </w:t>
            </w:r>
            <w:r w:rsidRPr="00116E88">
              <w:rPr>
                <w:rFonts w:ascii="Arial" w:hAnsi="Arial" w:cs="Arial"/>
                <w:sz w:val="24"/>
                <w:szCs w:val="24"/>
              </w:rPr>
              <w:t>rzep</w:t>
            </w:r>
            <w:r w:rsidR="00DF293E" w:rsidRPr="00116E88">
              <w:rPr>
                <w:rFonts w:ascii="Arial" w:hAnsi="Arial" w:cs="Arial"/>
                <w:sz w:val="24"/>
                <w:szCs w:val="24"/>
              </w:rPr>
              <w:t>u</w:t>
            </w:r>
            <w:r w:rsidRPr="00116E88">
              <w:rPr>
                <w:rFonts w:ascii="Arial" w:hAnsi="Arial" w:cs="Arial"/>
                <w:sz w:val="24"/>
                <w:szCs w:val="24"/>
              </w:rPr>
              <w:t xml:space="preserve"> do skorupy kasku od wewnątrz. Kask wykonany z tworzywa odpornego na uderzenia</w:t>
            </w:r>
            <w:r w:rsidR="00DF293E" w:rsidRPr="00116E88">
              <w:rPr>
                <w:rFonts w:ascii="Arial" w:hAnsi="Arial" w:cs="Arial"/>
                <w:sz w:val="24"/>
                <w:szCs w:val="24"/>
              </w:rPr>
              <w:t>. W</w:t>
            </w:r>
            <w:r w:rsidRPr="00116E88">
              <w:rPr>
                <w:rFonts w:ascii="Arial" w:hAnsi="Arial" w:cs="Arial"/>
                <w:sz w:val="24"/>
                <w:szCs w:val="24"/>
              </w:rPr>
              <w:t>ersja w kolorze czarny mat, z</w:t>
            </w:r>
            <w:r w:rsidR="00DF293E" w:rsidRPr="00116E88">
              <w:rPr>
                <w:rFonts w:ascii="Arial" w:hAnsi="Arial" w:cs="Arial"/>
                <w:sz w:val="24"/>
                <w:szCs w:val="24"/>
              </w:rPr>
              <w:t xml:space="preserve"> regulowanym</w:t>
            </w:r>
            <w:r w:rsidRPr="00116E88">
              <w:rPr>
                <w:rFonts w:ascii="Arial" w:hAnsi="Arial" w:cs="Arial"/>
                <w:sz w:val="24"/>
                <w:szCs w:val="24"/>
              </w:rPr>
              <w:t xml:space="preserve"> oraz szybko</w:t>
            </w:r>
            <w:r w:rsidR="00A6595E" w:rsidRPr="00116E88">
              <w:rPr>
                <w:rFonts w:ascii="Arial" w:hAnsi="Arial" w:cs="Arial"/>
                <w:sz w:val="24"/>
                <w:szCs w:val="24"/>
              </w:rPr>
              <w:t xml:space="preserve"> </w:t>
            </w:r>
            <w:r w:rsidR="00F318AC" w:rsidRPr="00116E88">
              <w:rPr>
                <w:rFonts w:ascii="Arial" w:hAnsi="Arial" w:cs="Arial"/>
                <w:sz w:val="24"/>
                <w:szCs w:val="24"/>
              </w:rPr>
              <w:t>wycze</w:t>
            </w:r>
            <w:r w:rsidR="00A6595E" w:rsidRPr="00116E88">
              <w:rPr>
                <w:rFonts w:ascii="Arial" w:hAnsi="Arial" w:cs="Arial"/>
                <w:sz w:val="24"/>
                <w:szCs w:val="24"/>
              </w:rPr>
              <w:t>pnym</w:t>
            </w:r>
            <w:r w:rsidR="00DF293E" w:rsidRPr="00116E88">
              <w:rPr>
                <w:rFonts w:ascii="Arial" w:hAnsi="Arial" w:cs="Arial"/>
                <w:sz w:val="24"/>
                <w:szCs w:val="24"/>
              </w:rPr>
              <w:t xml:space="preserve"> </w:t>
            </w:r>
            <w:r w:rsidR="00A6595E" w:rsidRPr="00116E88">
              <w:rPr>
                <w:rFonts w:ascii="Arial" w:hAnsi="Arial" w:cs="Arial"/>
                <w:sz w:val="24"/>
                <w:szCs w:val="24"/>
              </w:rPr>
              <w:t>zapięciem paska pod brodą</w:t>
            </w:r>
            <w:r w:rsidRPr="00116E88">
              <w:rPr>
                <w:rFonts w:ascii="Arial" w:hAnsi="Arial" w:cs="Arial"/>
                <w:sz w:val="24"/>
                <w:szCs w:val="24"/>
              </w:rPr>
              <w:t>.</w:t>
            </w:r>
            <w:r w:rsidR="00D21F33" w:rsidRPr="00116E88">
              <w:rPr>
                <w:rFonts w:ascii="Arial" w:hAnsi="Arial" w:cs="Arial"/>
                <w:sz w:val="24"/>
                <w:szCs w:val="24"/>
              </w:rPr>
              <w:t xml:space="preserve"> Rozmiar zostanie określony przez Zamawiającego na podstawie dostarczonej przez Wykonawcę tabeli rozmiarów. </w:t>
            </w:r>
            <w:r w:rsidRPr="00116E88">
              <w:rPr>
                <w:rFonts w:ascii="Arial" w:hAnsi="Arial" w:cs="Arial"/>
                <w:sz w:val="24"/>
                <w:szCs w:val="24"/>
              </w:rPr>
              <w:t>Produkt wzorcowy:</w:t>
            </w:r>
            <w:r w:rsidRPr="00116E88">
              <w:rPr>
                <w:rFonts w:ascii="Arial" w:hAnsi="Arial" w:cs="Arial"/>
                <w:b/>
                <w:i/>
                <w:sz w:val="24"/>
                <w:szCs w:val="24"/>
                <w:lang w:val="en-US"/>
              </w:rPr>
              <w:t xml:space="preserve"> </w:t>
            </w:r>
            <w:r w:rsidRPr="00116E88">
              <w:rPr>
                <w:rFonts w:ascii="Arial" w:hAnsi="Arial" w:cs="Arial"/>
                <w:sz w:val="24"/>
                <w:szCs w:val="24"/>
                <w:lang w:val="en-US"/>
              </w:rPr>
              <w:t xml:space="preserve">KASK </w:t>
            </w:r>
            <w:r w:rsidR="00DF293E" w:rsidRPr="00116E88">
              <w:rPr>
                <w:rFonts w:ascii="Arial" w:hAnsi="Arial" w:cs="Arial"/>
                <w:sz w:val="24"/>
                <w:szCs w:val="24"/>
                <w:lang w:val="en-US"/>
              </w:rPr>
              <w:t>F</w:t>
            </w:r>
            <w:r w:rsidR="00E113BD" w:rsidRPr="00116E88">
              <w:rPr>
                <w:rFonts w:ascii="Arial" w:hAnsi="Arial" w:cs="Arial"/>
                <w:sz w:val="24"/>
                <w:szCs w:val="24"/>
                <w:lang w:val="en-US"/>
              </w:rPr>
              <w:t>AIR</w:t>
            </w:r>
            <w:r w:rsidR="00DF293E" w:rsidRPr="00116E88">
              <w:rPr>
                <w:rFonts w:ascii="Arial" w:hAnsi="Arial" w:cs="Arial"/>
                <w:sz w:val="24"/>
                <w:szCs w:val="24"/>
                <w:lang w:val="en-US"/>
              </w:rPr>
              <w:t>WIND XPS</w:t>
            </w:r>
            <w:r w:rsidR="0066164E" w:rsidRPr="00116E88">
              <w:rPr>
                <w:rFonts w:ascii="Arial" w:hAnsi="Arial" w:cs="Arial"/>
                <w:sz w:val="24"/>
                <w:szCs w:val="24"/>
                <w:lang w:val="en-US"/>
              </w:rPr>
              <w:t xml:space="preserve"> </w:t>
            </w:r>
            <w:r w:rsidR="0066164E" w:rsidRPr="00116E88">
              <w:rPr>
                <w:rFonts w:ascii="Arial" w:hAnsi="Arial" w:cs="Arial"/>
                <w:bCs/>
                <w:sz w:val="24"/>
                <w:szCs w:val="24"/>
              </w:rPr>
              <w:t>lub równoważny.</w:t>
            </w:r>
            <w:r w:rsidR="00762286" w:rsidRPr="00116E88">
              <w:rPr>
                <w:rFonts w:ascii="Arial" w:hAnsi="Arial" w:cs="Arial"/>
                <w:bCs/>
                <w:sz w:val="24"/>
                <w:szCs w:val="24"/>
              </w:rPr>
              <w:t xml:space="preserve"> </w:t>
            </w:r>
          </w:p>
        </w:tc>
      </w:tr>
      <w:tr w:rsidR="00AD2E3D" w:rsidRPr="00116E88" w14:paraId="3B1B2F5E" w14:textId="77777777" w:rsidTr="00482A06">
        <w:trPr>
          <w:gridAfter w:val="1"/>
          <w:wAfter w:w="57" w:type="dxa"/>
        </w:trPr>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673E387" w14:textId="0229DD83" w:rsidR="00F532D2" w:rsidRPr="00116E88" w:rsidRDefault="00BA4B5F" w:rsidP="00F532D2">
            <w:pPr>
              <w:spacing w:after="0" w:line="240" w:lineRule="auto"/>
              <w:jc w:val="center"/>
              <w:rPr>
                <w:rFonts w:ascii="Arial" w:eastAsia="Arial" w:hAnsi="Arial" w:cs="Arial"/>
                <w:sz w:val="18"/>
              </w:rPr>
            </w:pPr>
            <w:r w:rsidRPr="00116E88">
              <w:rPr>
                <w:rFonts w:ascii="Arial" w:eastAsia="Arial" w:hAnsi="Arial" w:cs="Arial"/>
                <w:sz w:val="18"/>
              </w:rPr>
              <w:t>2</w:t>
            </w:r>
            <w:r w:rsidR="00F532D2" w:rsidRPr="00116E88">
              <w:rPr>
                <w:rFonts w:ascii="Arial" w:eastAsia="Arial" w:hAnsi="Arial" w:cs="Arial"/>
                <w:sz w:val="18"/>
              </w:rPr>
              <w:t>.</w:t>
            </w:r>
          </w:p>
        </w:tc>
        <w:tc>
          <w:tcPr>
            <w:tcW w:w="3354" w:type="dxa"/>
            <w:gridSpan w:val="2"/>
            <w:tcBorders>
              <w:top w:val="single" w:sz="0" w:space="0" w:color="000000"/>
              <w:left w:val="single" w:sz="0" w:space="0" w:color="000000"/>
              <w:bottom w:val="single" w:sz="4" w:space="0" w:color="auto"/>
              <w:right w:val="single" w:sz="4" w:space="0" w:color="000000"/>
            </w:tcBorders>
            <w:shd w:val="clear" w:color="000000" w:fill="FFFFFF"/>
            <w:tcMar>
              <w:left w:w="70" w:type="dxa"/>
              <w:right w:w="70" w:type="dxa"/>
            </w:tcMar>
            <w:vAlign w:val="center"/>
          </w:tcPr>
          <w:p w14:paraId="56EC9D7D" w14:textId="77777777" w:rsidR="00F532D2" w:rsidRPr="00116E88" w:rsidRDefault="00A6595E" w:rsidP="00F532D2">
            <w:pPr>
              <w:spacing w:after="0" w:line="240" w:lineRule="auto"/>
              <w:rPr>
                <w:rFonts w:ascii="Arial" w:hAnsi="Arial" w:cs="Arial"/>
                <w:sz w:val="24"/>
                <w:szCs w:val="24"/>
              </w:rPr>
            </w:pPr>
            <w:r w:rsidRPr="00116E88">
              <w:rPr>
                <w:rFonts w:ascii="Arial" w:hAnsi="Arial" w:cs="Arial"/>
                <w:sz w:val="24"/>
                <w:szCs w:val="24"/>
              </w:rPr>
              <w:t>KASK SPADOCHRONOWY DLA KAMERZYSTY</w:t>
            </w:r>
          </w:p>
        </w:tc>
        <w:tc>
          <w:tcPr>
            <w:tcW w:w="10206" w:type="dxa"/>
            <w:tcBorders>
              <w:top w:val="single" w:sz="0" w:space="0" w:color="000000"/>
              <w:left w:val="single" w:sz="0" w:space="0" w:color="000000"/>
              <w:bottom w:val="single" w:sz="4" w:space="0" w:color="auto"/>
              <w:right w:val="single" w:sz="4" w:space="0" w:color="000000"/>
            </w:tcBorders>
            <w:shd w:val="clear" w:color="000000" w:fill="FFFFFF"/>
            <w:tcMar>
              <w:left w:w="70" w:type="dxa"/>
              <w:right w:w="70" w:type="dxa"/>
            </w:tcMar>
            <w:vAlign w:val="center"/>
          </w:tcPr>
          <w:p w14:paraId="4E62B088" w14:textId="64971F90" w:rsidR="00F532D2" w:rsidRPr="00116E88" w:rsidRDefault="00A6595E" w:rsidP="00563168">
            <w:pPr>
              <w:jc w:val="both"/>
              <w:rPr>
                <w:rFonts w:ascii="Arial" w:hAnsi="Arial" w:cs="Arial"/>
                <w:b/>
                <w:sz w:val="24"/>
                <w:szCs w:val="24"/>
              </w:rPr>
            </w:pPr>
            <w:r w:rsidRPr="00116E88">
              <w:rPr>
                <w:rFonts w:ascii="Arial" w:hAnsi="Arial" w:cs="Arial"/>
                <w:sz w:val="24"/>
                <w:szCs w:val="24"/>
              </w:rPr>
              <w:t>Kask do skoków spadochronowych w  kolor</w:t>
            </w:r>
            <w:r w:rsidR="00020790" w:rsidRPr="00116E88">
              <w:rPr>
                <w:rFonts w:ascii="Arial" w:hAnsi="Arial" w:cs="Arial"/>
                <w:sz w:val="24"/>
                <w:szCs w:val="24"/>
              </w:rPr>
              <w:t>ze</w:t>
            </w:r>
            <w:r w:rsidRPr="00116E88">
              <w:rPr>
                <w:rFonts w:ascii="Arial" w:hAnsi="Arial" w:cs="Arial"/>
                <w:sz w:val="24"/>
                <w:szCs w:val="24"/>
              </w:rPr>
              <w:t xml:space="preserve"> czarny</w:t>
            </w:r>
            <w:r w:rsidR="00020790" w:rsidRPr="00116E88">
              <w:rPr>
                <w:rFonts w:ascii="Arial" w:hAnsi="Arial" w:cs="Arial"/>
                <w:sz w:val="24"/>
                <w:szCs w:val="24"/>
              </w:rPr>
              <w:t>m</w:t>
            </w:r>
            <w:r w:rsidRPr="00116E88">
              <w:rPr>
                <w:rFonts w:ascii="Arial" w:hAnsi="Arial" w:cs="Arial"/>
                <w:sz w:val="24"/>
                <w:szCs w:val="24"/>
              </w:rPr>
              <w:t xml:space="preserve"> z kompletem osprzętu do każdego kasku: systemem wyczepiania awaryjnego typu FORCE CHIN-cup + system wyczepny cut-away, mocowanie do kamery GoPro Roller Mount, mocowanie Cookie do kamery GoPro-Low profile</w:t>
            </w:r>
            <w:r w:rsidR="008254B5" w:rsidRPr="00116E88">
              <w:rPr>
                <w:rFonts w:ascii="Arial" w:hAnsi="Arial" w:cs="Arial"/>
                <w:sz w:val="24"/>
                <w:szCs w:val="24"/>
              </w:rPr>
              <w:t>.</w:t>
            </w:r>
            <w:r w:rsidRPr="00116E88">
              <w:rPr>
                <w:rFonts w:ascii="Arial" w:hAnsi="Arial" w:cs="Arial"/>
                <w:sz w:val="24"/>
                <w:szCs w:val="24"/>
              </w:rPr>
              <w:t xml:space="preserve"> Moco</w:t>
            </w:r>
            <w:r w:rsidR="008254B5" w:rsidRPr="00116E88">
              <w:rPr>
                <w:rFonts w:ascii="Arial" w:hAnsi="Arial" w:cs="Arial"/>
                <w:sz w:val="24"/>
                <w:szCs w:val="24"/>
              </w:rPr>
              <w:t>wanie Top GoPro Mount. Musi</w:t>
            </w:r>
            <w:r w:rsidRPr="00116E88">
              <w:rPr>
                <w:rFonts w:ascii="Arial" w:hAnsi="Arial" w:cs="Arial"/>
                <w:sz w:val="24"/>
                <w:szCs w:val="24"/>
              </w:rPr>
              <w:t xml:space="preserve"> posiadać mocowanie zewnę</w:t>
            </w:r>
            <w:r w:rsidR="0032297B" w:rsidRPr="00116E88">
              <w:rPr>
                <w:rFonts w:ascii="Arial" w:hAnsi="Arial" w:cs="Arial"/>
                <w:sz w:val="24"/>
                <w:szCs w:val="24"/>
              </w:rPr>
              <w:t>trzne umożliwiające umieszczenie</w:t>
            </w:r>
            <w:r w:rsidRPr="00116E88">
              <w:rPr>
                <w:rFonts w:ascii="Arial" w:hAnsi="Arial" w:cs="Arial"/>
                <w:sz w:val="24"/>
                <w:szCs w:val="24"/>
              </w:rPr>
              <w:t xml:space="preserve"> w kasku kamerzysty wysokościomierzy akustycznych typu </w:t>
            </w:r>
            <w:r w:rsidR="00563168" w:rsidRPr="00116E88">
              <w:rPr>
                <w:rFonts w:ascii="Arial" w:hAnsi="Arial" w:cs="Arial"/>
                <w:sz w:val="24"/>
                <w:szCs w:val="24"/>
              </w:rPr>
              <w:t>L&amp;B Ares</w:t>
            </w:r>
            <w:r w:rsidRPr="00116E88">
              <w:rPr>
                <w:rFonts w:ascii="Arial" w:hAnsi="Arial" w:cs="Arial"/>
                <w:sz w:val="24"/>
                <w:szCs w:val="24"/>
              </w:rPr>
              <w:t xml:space="preserve"> II. </w:t>
            </w:r>
            <w:r w:rsidR="00D21F33" w:rsidRPr="00116E88">
              <w:rPr>
                <w:rFonts w:ascii="Arial" w:hAnsi="Arial" w:cs="Arial"/>
                <w:sz w:val="24"/>
                <w:szCs w:val="24"/>
              </w:rPr>
              <w:t xml:space="preserve">Rozmiar zostanie określony przez Zamawiającego na podstawie dostarczonej przez Wykonawcę tabeli rozmiarów. </w:t>
            </w:r>
            <w:r w:rsidR="002C338C" w:rsidRPr="00116E88">
              <w:rPr>
                <w:rFonts w:ascii="Arial" w:hAnsi="Arial" w:cs="Arial"/>
                <w:sz w:val="24"/>
                <w:szCs w:val="24"/>
              </w:rPr>
              <w:t>Produkt wzorcowy: KASK COOKIE</w:t>
            </w:r>
            <w:r w:rsidRPr="00116E88">
              <w:rPr>
                <w:rFonts w:ascii="Arial" w:hAnsi="Arial" w:cs="Arial"/>
                <w:sz w:val="24"/>
                <w:szCs w:val="24"/>
              </w:rPr>
              <w:t xml:space="preserve"> FUEL</w:t>
            </w:r>
            <w:r w:rsidR="00DB61A4" w:rsidRPr="00116E88">
              <w:rPr>
                <w:rFonts w:ascii="Arial" w:hAnsi="Arial" w:cs="Arial"/>
                <w:sz w:val="24"/>
                <w:szCs w:val="24"/>
              </w:rPr>
              <w:t xml:space="preserve"> lub równoważny</w:t>
            </w:r>
            <w:r w:rsidRPr="00116E88">
              <w:rPr>
                <w:rFonts w:ascii="Arial" w:hAnsi="Arial" w:cs="Arial"/>
                <w:sz w:val="24"/>
                <w:szCs w:val="24"/>
              </w:rPr>
              <w:t>.</w:t>
            </w:r>
            <w:r w:rsidRPr="00116E88">
              <w:rPr>
                <w:rFonts w:ascii="Arial" w:hAnsi="Arial" w:cs="Arial"/>
                <w:b/>
                <w:sz w:val="24"/>
                <w:szCs w:val="24"/>
              </w:rPr>
              <w:t xml:space="preserve"> </w:t>
            </w:r>
          </w:p>
        </w:tc>
      </w:tr>
      <w:tr w:rsidR="00AD2E3D" w:rsidRPr="00116E88" w14:paraId="2BD73B81" w14:textId="77777777" w:rsidTr="00482A06">
        <w:trPr>
          <w:gridAfter w:val="1"/>
          <w:wAfter w:w="57" w:type="dxa"/>
        </w:trPr>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CF4FA73" w14:textId="5CCDA379" w:rsidR="008254B5" w:rsidRPr="00116E88" w:rsidRDefault="00BA4B5F" w:rsidP="00F532D2">
            <w:pPr>
              <w:spacing w:after="0" w:line="240" w:lineRule="auto"/>
              <w:jc w:val="center"/>
              <w:rPr>
                <w:rFonts w:ascii="Arial" w:eastAsia="Arial" w:hAnsi="Arial" w:cs="Arial"/>
                <w:sz w:val="18"/>
              </w:rPr>
            </w:pPr>
            <w:r w:rsidRPr="00116E88">
              <w:rPr>
                <w:rFonts w:ascii="Arial" w:eastAsia="Arial" w:hAnsi="Arial" w:cs="Arial"/>
                <w:sz w:val="18"/>
              </w:rPr>
              <w:t>3</w:t>
            </w:r>
            <w:r w:rsidR="00C63D0A" w:rsidRPr="00116E88">
              <w:rPr>
                <w:rFonts w:ascii="Arial" w:eastAsia="Arial" w:hAnsi="Arial" w:cs="Arial"/>
                <w:sz w:val="18"/>
              </w:rPr>
              <w:t>.</w:t>
            </w:r>
          </w:p>
        </w:tc>
        <w:tc>
          <w:tcPr>
            <w:tcW w:w="3354" w:type="dxa"/>
            <w:gridSpan w:val="2"/>
            <w:tcBorders>
              <w:top w:val="single" w:sz="0" w:space="0" w:color="000000"/>
              <w:left w:val="single" w:sz="0" w:space="0" w:color="000000"/>
              <w:bottom w:val="single" w:sz="4" w:space="0" w:color="auto"/>
              <w:right w:val="single" w:sz="4" w:space="0" w:color="000000"/>
            </w:tcBorders>
            <w:shd w:val="clear" w:color="000000" w:fill="FFFFFF"/>
            <w:tcMar>
              <w:left w:w="70" w:type="dxa"/>
              <w:right w:w="70" w:type="dxa"/>
            </w:tcMar>
            <w:vAlign w:val="center"/>
          </w:tcPr>
          <w:p w14:paraId="7D38C452" w14:textId="77777777" w:rsidR="008254B5" w:rsidRPr="00116E88" w:rsidRDefault="008254B5" w:rsidP="00F532D2">
            <w:pPr>
              <w:spacing w:after="0" w:line="240" w:lineRule="auto"/>
              <w:rPr>
                <w:rFonts w:ascii="Arial" w:hAnsi="Arial" w:cs="Arial"/>
                <w:sz w:val="24"/>
                <w:szCs w:val="24"/>
              </w:rPr>
            </w:pPr>
            <w:r w:rsidRPr="00116E88">
              <w:rPr>
                <w:rFonts w:ascii="Arial" w:hAnsi="Arial" w:cs="Arial"/>
                <w:sz w:val="24"/>
                <w:szCs w:val="24"/>
              </w:rPr>
              <w:t>KASK DO SKOKÓW SPADOCHRONOWYCH TYPU ZAMKNIĘTEGO</w:t>
            </w:r>
            <w:r w:rsidR="00B261E3" w:rsidRPr="00116E88">
              <w:rPr>
                <w:rFonts w:ascii="Arial" w:hAnsi="Arial" w:cs="Arial"/>
                <w:sz w:val="24"/>
                <w:szCs w:val="24"/>
              </w:rPr>
              <w:t xml:space="preserve"> I</w:t>
            </w:r>
          </w:p>
        </w:tc>
        <w:tc>
          <w:tcPr>
            <w:tcW w:w="10206" w:type="dxa"/>
            <w:tcBorders>
              <w:top w:val="single" w:sz="0" w:space="0" w:color="000000"/>
              <w:left w:val="single" w:sz="0" w:space="0" w:color="000000"/>
              <w:bottom w:val="single" w:sz="4" w:space="0" w:color="auto"/>
              <w:right w:val="single" w:sz="4" w:space="0" w:color="000000"/>
            </w:tcBorders>
            <w:shd w:val="clear" w:color="000000" w:fill="FFFFFF"/>
            <w:tcMar>
              <w:left w:w="70" w:type="dxa"/>
              <w:right w:w="70" w:type="dxa"/>
            </w:tcMar>
            <w:vAlign w:val="center"/>
          </w:tcPr>
          <w:p w14:paraId="05D086FD" w14:textId="5D12D554" w:rsidR="001F2551" w:rsidRPr="00116E88" w:rsidRDefault="00A262B6" w:rsidP="00127058">
            <w:pPr>
              <w:jc w:val="both"/>
              <w:rPr>
                <w:rFonts w:ascii="Arial" w:hAnsi="Arial" w:cs="Arial"/>
                <w:sz w:val="24"/>
                <w:szCs w:val="24"/>
              </w:rPr>
            </w:pPr>
            <w:r w:rsidRPr="00116E88">
              <w:rPr>
                <w:rFonts w:ascii="Arial" w:hAnsi="Arial" w:cs="Arial"/>
                <w:sz w:val="24"/>
                <w:szCs w:val="24"/>
              </w:rPr>
              <w:t>Kask pełno</w:t>
            </w:r>
            <w:r w:rsidR="008254B5" w:rsidRPr="00116E88">
              <w:rPr>
                <w:rFonts w:ascii="Arial" w:hAnsi="Arial" w:cs="Arial"/>
                <w:sz w:val="24"/>
                <w:szCs w:val="24"/>
              </w:rPr>
              <w:t>twarzowy do skoków, koloru czarnego musi mieć</w:t>
            </w:r>
            <w:r w:rsidR="00B555AD" w:rsidRPr="00116E88">
              <w:rPr>
                <w:rFonts w:ascii="Arial" w:hAnsi="Arial" w:cs="Arial"/>
                <w:sz w:val="24"/>
                <w:szCs w:val="24"/>
              </w:rPr>
              <w:t xml:space="preserve"> skorupę wielowarstwową wykonaną</w:t>
            </w:r>
            <w:r w:rsidR="008254B5" w:rsidRPr="00116E88">
              <w:rPr>
                <w:rFonts w:ascii="Arial" w:hAnsi="Arial" w:cs="Arial"/>
                <w:sz w:val="24"/>
                <w:szCs w:val="24"/>
              </w:rPr>
              <w:t xml:space="preserve"> z włókna węglowego i włókna aramidowego zapewniającą dużą sztywność całej konstrukcji oraz zwiększoną ochronę skoczka przed penetracją obiektów znajdujących się w powietrzu/tunelu. Szyba kasku powinna być wykonana z termicznie formowanego poliwęglanu, zapewniającego bardzo dużą przejrzystość oraz wysoką odporność na uderzenia. Szyba powinna być odporna na zarysowania i z</w:t>
            </w:r>
            <w:r w:rsidR="00772877" w:rsidRPr="00116E88">
              <w:rPr>
                <w:rFonts w:ascii="Arial" w:hAnsi="Arial" w:cs="Arial"/>
                <w:sz w:val="24"/>
                <w:szCs w:val="24"/>
              </w:rPr>
              <w:t>matowienia</w:t>
            </w:r>
            <w:r w:rsidR="008254B5" w:rsidRPr="00116E88">
              <w:rPr>
                <w:rFonts w:ascii="Arial" w:hAnsi="Arial" w:cs="Arial"/>
                <w:sz w:val="24"/>
                <w:szCs w:val="24"/>
              </w:rPr>
              <w:t xml:space="preserve"> przez wykorzystanie odpowiednich powłok zabezpieczających. Kask powinien zapewniać możliwość kontrolowania przepływu powietrza/wentylacji poprzez uchylanie/rozszczelnienie szyby bez konieczności całkowitego jej otwierania. Blokada szyby w położeniu wentylacyjnym powinna uniemożliwiać przy</w:t>
            </w:r>
            <w:r w:rsidR="00127058" w:rsidRPr="00116E88">
              <w:rPr>
                <w:rFonts w:ascii="Arial" w:hAnsi="Arial" w:cs="Arial"/>
                <w:sz w:val="24"/>
                <w:szCs w:val="24"/>
              </w:rPr>
              <w:t>padkowe otwarcie lub zamknięcie</w:t>
            </w:r>
            <w:r w:rsidR="008254B5" w:rsidRPr="00116E88">
              <w:rPr>
                <w:rFonts w:ascii="Arial" w:hAnsi="Arial" w:cs="Arial"/>
                <w:sz w:val="24"/>
                <w:szCs w:val="24"/>
              </w:rPr>
              <w:t xml:space="preserve">. Zapięcie kasku powinno być wykonane w formie paska, uniemożliwiającego ściągniecie kasku z głowy podczas skoku i prędkości opadania do 350 km/h. Kask powinien mieć zapięcie umożliwiające odpięcie jedną ręką.  </w:t>
            </w:r>
            <w:r w:rsidR="00D21F33" w:rsidRPr="00116E88">
              <w:rPr>
                <w:rFonts w:ascii="Arial" w:hAnsi="Arial" w:cs="Arial"/>
                <w:sz w:val="24"/>
                <w:szCs w:val="24"/>
              </w:rPr>
              <w:t xml:space="preserve">Rozmiar zostanie </w:t>
            </w:r>
            <w:r w:rsidR="00D21F33" w:rsidRPr="00116E88">
              <w:rPr>
                <w:rFonts w:ascii="Arial" w:hAnsi="Arial" w:cs="Arial"/>
                <w:sz w:val="24"/>
                <w:szCs w:val="24"/>
              </w:rPr>
              <w:lastRenderedPageBreak/>
              <w:t xml:space="preserve">określony przez Zamawiającego na podstawie dostarczonej przez Wykonawcę tabeli rozmiarów. </w:t>
            </w:r>
            <w:r w:rsidR="008254B5" w:rsidRPr="00116E88">
              <w:rPr>
                <w:rFonts w:ascii="Arial" w:hAnsi="Arial" w:cs="Arial"/>
                <w:sz w:val="24"/>
                <w:szCs w:val="24"/>
              </w:rPr>
              <w:t>Produkt wzorcowy</w:t>
            </w:r>
            <w:r w:rsidR="002C338C" w:rsidRPr="00116E88">
              <w:rPr>
                <w:rFonts w:ascii="Arial" w:hAnsi="Arial" w:cs="Arial"/>
                <w:sz w:val="24"/>
                <w:szCs w:val="24"/>
              </w:rPr>
              <w:t>:</w:t>
            </w:r>
            <w:r w:rsidR="008254B5" w:rsidRPr="00116E88">
              <w:rPr>
                <w:rFonts w:ascii="Arial" w:hAnsi="Arial" w:cs="Arial"/>
                <w:sz w:val="24"/>
                <w:szCs w:val="24"/>
              </w:rPr>
              <w:t xml:space="preserve"> FUJIN SKYHELMETS</w:t>
            </w:r>
            <w:r w:rsidR="00DB61A4" w:rsidRPr="00116E88">
              <w:rPr>
                <w:rFonts w:ascii="Arial" w:hAnsi="Arial" w:cs="Arial"/>
                <w:sz w:val="24"/>
                <w:szCs w:val="24"/>
              </w:rPr>
              <w:t xml:space="preserve"> lub równoważny</w:t>
            </w:r>
            <w:r w:rsidR="00127058" w:rsidRPr="00116E88">
              <w:rPr>
                <w:rFonts w:ascii="Arial" w:hAnsi="Arial" w:cs="Arial"/>
                <w:sz w:val="24"/>
                <w:szCs w:val="24"/>
              </w:rPr>
              <w:t>.</w:t>
            </w:r>
          </w:p>
        </w:tc>
      </w:tr>
      <w:tr w:rsidR="00B555AD" w:rsidRPr="00116E88" w14:paraId="6E9AAD92" w14:textId="77777777" w:rsidTr="00482A06">
        <w:trPr>
          <w:gridAfter w:val="1"/>
          <w:wAfter w:w="57" w:type="dxa"/>
        </w:trPr>
        <w:tc>
          <w:tcPr>
            <w:tcW w:w="419"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center"/>
          </w:tcPr>
          <w:p w14:paraId="4C3FC221" w14:textId="7B5F35C1" w:rsidR="00B555AD" w:rsidRPr="00116E88" w:rsidRDefault="00BA4B5F" w:rsidP="00B261E3">
            <w:pPr>
              <w:spacing w:after="0" w:line="240" w:lineRule="auto"/>
              <w:jc w:val="center"/>
              <w:rPr>
                <w:rFonts w:ascii="Arial" w:eastAsia="Arial" w:hAnsi="Arial" w:cs="Arial"/>
                <w:sz w:val="18"/>
              </w:rPr>
            </w:pPr>
            <w:r w:rsidRPr="00116E88">
              <w:rPr>
                <w:rFonts w:ascii="Arial" w:eastAsia="Arial" w:hAnsi="Arial" w:cs="Arial"/>
                <w:sz w:val="18"/>
              </w:rPr>
              <w:lastRenderedPageBreak/>
              <w:t>4</w:t>
            </w:r>
            <w:r w:rsidR="00B555AD" w:rsidRPr="00116E88">
              <w:rPr>
                <w:rFonts w:ascii="Arial" w:eastAsia="Arial" w:hAnsi="Arial" w:cs="Arial"/>
                <w:sz w:val="18"/>
              </w:rPr>
              <w:t>.</w:t>
            </w:r>
          </w:p>
        </w:tc>
        <w:tc>
          <w:tcPr>
            <w:tcW w:w="3354" w:type="dxa"/>
            <w:gridSpan w:val="2"/>
            <w:tcBorders>
              <w:top w:val="single" w:sz="0" w:space="0" w:color="000000"/>
              <w:left w:val="single" w:sz="0" w:space="0" w:color="000000"/>
              <w:bottom w:val="single" w:sz="0" w:space="0" w:color="000000"/>
              <w:right w:val="single" w:sz="4" w:space="0" w:color="000000"/>
            </w:tcBorders>
            <w:shd w:val="clear" w:color="auto" w:fill="auto"/>
            <w:tcMar>
              <w:left w:w="70" w:type="dxa"/>
              <w:right w:w="70" w:type="dxa"/>
            </w:tcMar>
            <w:vAlign w:val="center"/>
          </w:tcPr>
          <w:p w14:paraId="45075989" w14:textId="68718A86" w:rsidR="00B555AD" w:rsidRPr="00116E88" w:rsidRDefault="00B555AD" w:rsidP="00B555AD">
            <w:pPr>
              <w:spacing w:after="0"/>
              <w:rPr>
                <w:rFonts w:ascii="Arial" w:hAnsi="Arial" w:cs="Arial"/>
                <w:sz w:val="24"/>
                <w:szCs w:val="24"/>
              </w:rPr>
            </w:pPr>
            <w:r w:rsidRPr="00116E88">
              <w:rPr>
                <w:rFonts w:ascii="Arial" w:hAnsi="Arial" w:cs="Arial"/>
                <w:sz w:val="24"/>
                <w:szCs w:val="24"/>
              </w:rPr>
              <w:t>ZNACZNIK INDYWIDUALNY NA HEŁM - ZIELONY</w:t>
            </w:r>
          </w:p>
        </w:tc>
        <w:tc>
          <w:tcPr>
            <w:tcW w:w="10206" w:type="dxa"/>
            <w:tcBorders>
              <w:top w:val="single" w:sz="0" w:space="0" w:color="000000"/>
              <w:left w:val="single" w:sz="0" w:space="0" w:color="000000"/>
              <w:bottom w:val="single" w:sz="0" w:space="0" w:color="000000"/>
              <w:right w:val="single" w:sz="4" w:space="0" w:color="000000"/>
            </w:tcBorders>
            <w:shd w:val="clear" w:color="auto" w:fill="auto"/>
            <w:tcMar>
              <w:left w:w="70" w:type="dxa"/>
              <w:right w:w="70" w:type="dxa"/>
            </w:tcMar>
            <w:vAlign w:val="center"/>
          </w:tcPr>
          <w:p w14:paraId="5A8F9A17" w14:textId="4DF1045D" w:rsidR="00B555AD" w:rsidRPr="00116E88" w:rsidRDefault="00B555AD" w:rsidP="00AE51F7">
            <w:pPr>
              <w:spacing w:after="0"/>
              <w:jc w:val="both"/>
              <w:rPr>
                <w:rFonts w:ascii="Arial" w:eastAsia="Arial" w:hAnsi="Arial" w:cs="Arial"/>
                <w:sz w:val="24"/>
              </w:rPr>
            </w:pPr>
            <w:r w:rsidRPr="00116E88">
              <w:rPr>
                <w:rFonts w:ascii="Arial" w:eastAsia="Arial" w:hAnsi="Arial" w:cs="Arial"/>
                <w:sz w:val="24"/>
              </w:rPr>
              <w:t xml:space="preserve">Marker świetlny koloru zielonego przeznaczony do zamocowania na hełmie skoczka za pomocy taśmy velcro @brand </w:t>
            </w:r>
            <w:r w:rsidR="00AE51F7" w:rsidRPr="00116E88">
              <w:rPr>
                <w:rFonts w:ascii="Arial" w:eastAsia="Arial" w:hAnsi="Arial" w:cs="Arial"/>
                <w:sz w:val="24"/>
              </w:rPr>
              <w:t>dopasowany do zakrzywionych powierzchni hełmu. Posiadający punkt mocowania smyczy. Wodoodporny.</w:t>
            </w:r>
          </w:p>
          <w:p w14:paraId="4602A5AD" w14:textId="1A0A3800" w:rsidR="00AE51F7" w:rsidRPr="00116E88" w:rsidRDefault="00AE51F7" w:rsidP="00AE51F7">
            <w:pPr>
              <w:spacing w:after="0"/>
              <w:jc w:val="both"/>
              <w:rPr>
                <w:rFonts w:ascii="Arial" w:eastAsia="Arial" w:hAnsi="Arial" w:cs="Arial"/>
                <w:sz w:val="24"/>
              </w:rPr>
            </w:pPr>
            <w:r w:rsidRPr="00116E88">
              <w:rPr>
                <w:rFonts w:ascii="Arial" w:eastAsia="Arial" w:hAnsi="Arial" w:cs="Arial"/>
                <w:sz w:val="24"/>
              </w:rPr>
              <w:t>Produkt wzorcowy: V-LITE MULTI-MODE lub równoważny.</w:t>
            </w:r>
          </w:p>
        </w:tc>
      </w:tr>
      <w:tr w:rsidR="00AE51F7" w:rsidRPr="00116E88" w14:paraId="461998B2" w14:textId="77777777" w:rsidTr="00482A06">
        <w:trPr>
          <w:gridAfter w:val="1"/>
          <w:wAfter w:w="57" w:type="dxa"/>
        </w:trPr>
        <w:tc>
          <w:tcPr>
            <w:tcW w:w="419"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center"/>
          </w:tcPr>
          <w:p w14:paraId="66D5C5D8" w14:textId="1C119759" w:rsidR="00AE51F7" w:rsidRPr="00116E88" w:rsidRDefault="00BA4B5F" w:rsidP="00AE51F7">
            <w:pPr>
              <w:spacing w:after="0" w:line="240" w:lineRule="auto"/>
              <w:jc w:val="center"/>
              <w:rPr>
                <w:rFonts w:ascii="Arial" w:eastAsia="Arial" w:hAnsi="Arial" w:cs="Arial"/>
                <w:sz w:val="18"/>
              </w:rPr>
            </w:pPr>
            <w:r w:rsidRPr="00116E88">
              <w:rPr>
                <w:rFonts w:ascii="Arial" w:eastAsia="Arial" w:hAnsi="Arial" w:cs="Arial"/>
                <w:sz w:val="18"/>
              </w:rPr>
              <w:t>5</w:t>
            </w:r>
            <w:r w:rsidR="00AE51F7" w:rsidRPr="00116E88">
              <w:rPr>
                <w:rFonts w:ascii="Arial" w:eastAsia="Arial" w:hAnsi="Arial" w:cs="Arial"/>
                <w:sz w:val="18"/>
              </w:rPr>
              <w:t>.</w:t>
            </w:r>
          </w:p>
        </w:tc>
        <w:tc>
          <w:tcPr>
            <w:tcW w:w="3354" w:type="dxa"/>
            <w:gridSpan w:val="2"/>
            <w:tcBorders>
              <w:top w:val="single" w:sz="0" w:space="0" w:color="000000"/>
              <w:left w:val="single" w:sz="0" w:space="0" w:color="000000"/>
              <w:bottom w:val="single" w:sz="0" w:space="0" w:color="000000"/>
              <w:right w:val="single" w:sz="4" w:space="0" w:color="000000"/>
            </w:tcBorders>
            <w:shd w:val="clear" w:color="auto" w:fill="auto"/>
            <w:tcMar>
              <w:left w:w="70" w:type="dxa"/>
              <w:right w:w="70" w:type="dxa"/>
            </w:tcMar>
            <w:vAlign w:val="center"/>
          </w:tcPr>
          <w:p w14:paraId="3213E63B" w14:textId="75538B18" w:rsidR="00AE51F7" w:rsidRPr="00116E88" w:rsidRDefault="00AE51F7" w:rsidP="00AE51F7">
            <w:pPr>
              <w:spacing w:after="0"/>
              <w:rPr>
                <w:rFonts w:ascii="Arial" w:hAnsi="Arial" w:cs="Arial"/>
                <w:sz w:val="24"/>
                <w:szCs w:val="24"/>
              </w:rPr>
            </w:pPr>
            <w:r w:rsidRPr="00116E88">
              <w:rPr>
                <w:rFonts w:ascii="Arial" w:hAnsi="Arial" w:cs="Arial"/>
                <w:sz w:val="24"/>
                <w:szCs w:val="24"/>
              </w:rPr>
              <w:t>ZNACZNIK INDYWIDUALNY NA HEŁM - CZERWONY</w:t>
            </w:r>
          </w:p>
        </w:tc>
        <w:tc>
          <w:tcPr>
            <w:tcW w:w="10206" w:type="dxa"/>
            <w:tcBorders>
              <w:top w:val="single" w:sz="0" w:space="0" w:color="000000"/>
              <w:left w:val="single" w:sz="0" w:space="0" w:color="000000"/>
              <w:bottom w:val="single" w:sz="0" w:space="0" w:color="000000"/>
              <w:right w:val="single" w:sz="4" w:space="0" w:color="000000"/>
            </w:tcBorders>
            <w:shd w:val="clear" w:color="auto" w:fill="auto"/>
            <w:tcMar>
              <w:left w:w="70" w:type="dxa"/>
              <w:right w:w="70" w:type="dxa"/>
            </w:tcMar>
            <w:vAlign w:val="center"/>
          </w:tcPr>
          <w:p w14:paraId="37BDE04E" w14:textId="576BAE6C" w:rsidR="00AE51F7" w:rsidRPr="00116E88" w:rsidRDefault="00AE51F7" w:rsidP="00AE51F7">
            <w:pPr>
              <w:spacing w:after="0"/>
              <w:jc w:val="both"/>
              <w:rPr>
                <w:rFonts w:ascii="Arial" w:eastAsia="Arial" w:hAnsi="Arial" w:cs="Arial"/>
                <w:sz w:val="24"/>
              </w:rPr>
            </w:pPr>
            <w:r w:rsidRPr="00116E88">
              <w:rPr>
                <w:rFonts w:ascii="Arial" w:eastAsia="Arial" w:hAnsi="Arial" w:cs="Arial"/>
                <w:sz w:val="24"/>
              </w:rPr>
              <w:t>Marker świetlny koloru czerwonego przeznaczony do zamocowania na hełmie skoczka za pomocy taśmy velcro @brand dopasowany do zakrzywionych powierzchni hełmu. Posiadający punkt mocowania smyczy. Wodoodporny.</w:t>
            </w:r>
          </w:p>
          <w:p w14:paraId="40743B74" w14:textId="47402081" w:rsidR="00AE51F7" w:rsidRPr="00116E88" w:rsidRDefault="00AE51F7" w:rsidP="00AE51F7">
            <w:pPr>
              <w:jc w:val="both"/>
              <w:rPr>
                <w:rFonts w:ascii="Arial" w:eastAsia="Arial" w:hAnsi="Arial" w:cs="Arial"/>
                <w:sz w:val="24"/>
              </w:rPr>
            </w:pPr>
            <w:r w:rsidRPr="00116E88">
              <w:rPr>
                <w:rFonts w:ascii="Arial" w:eastAsia="Arial" w:hAnsi="Arial" w:cs="Arial"/>
                <w:sz w:val="24"/>
              </w:rPr>
              <w:t>Produkt wzorcowy: V-LITE MULTI-MODE lub równoważny.</w:t>
            </w:r>
          </w:p>
        </w:tc>
      </w:tr>
      <w:tr w:rsidR="00AE51F7" w:rsidRPr="00116E88" w14:paraId="04A74339" w14:textId="77777777" w:rsidTr="00482A06">
        <w:trPr>
          <w:gridAfter w:val="1"/>
          <w:wAfter w:w="57" w:type="dxa"/>
        </w:trPr>
        <w:tc>
          <w:tcPr>
            <w:tcW w:w="419"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center"/>
          </w:tcPr>
          <w:p w14:paraId="1BD8FA9A" w14:textId="6C55969E" w:rsidR="00AE51F7" w:rsidRPr="00116E88" w:rsidRDefault="00BA4B5F" w:rsidP="00AE51F7">
            <w:pPr>
              <w:spacing w:after="0" w:line="240" w:lineRule="auto"/>
              <w:jc w:val="center"/>
              <w:rPr>
                <w:rFonts w:ascii="Arial" w:eastAsia="Arial" w:hAnsi="Arial" w:cs="Arial"/>
                <w:sz w:val="18"/>
              </w:rPr>
            </w:pPr>
            <w:r w:rsidRPr="00116E88">
              <w:rPr>
                <w:rFonts w:ascii="Arial" w:eastAsia="Arial" w:hAnsi="Arial" w:cs="Arial"/>
                <w:sz w:val="18"/>
              </w:rPr>
              <w:t>6</w:t>
            </w:r>
            <w:r w:rsidR="00AE51F7" w:rsidRPr="00116E88">
              <w:rPr>
                <w:rFonts w:ascii="Arial" w:eastAsia="Arial" w:hAnsi="Arial" w:cs="Arial"/>
                <w:sz w:val="18"/>
              </w:rPr>
              <w:t>.</w:t>
            </w:r>
          </w:p>
        </w:tc>
        <w:tc>
          <w:tcPr>
            <w:tcW w:w="3354" w:type="dxa"/>
            <w:gridSpan w:val="2"/>
            <w:tcBorders>
              <w:top w:val="single" w:sz="0" w:space="0" w:color="000000"/>
              <w:left w:val="single" w:sz="0" w:space="0" w:color="000000"/>
              <w:bottom w:val="single" w:sz="0" w:space="0" w:color="000000"/>
              <w:right w:val="single" w:sz="4" w:space="0" w:color="000000"/>
            </w:tcBorders>
            <w:shd w:val="clear" w:color="auto" w:fill="auto"/>
            <w:tcMar>
              <w:left w:w="70" w:type="dxa"/>
              <w:right w:w="70" w:type="dxa"/>
            </w:tcMar>
            <w:vAlign w:val="center"/>
          </w:tcPr>
          <w:p w14:paraId="6E12B9F0" w14:textId="3720B8F1" w:rsidR="00AE51F7" w:rsidRPr="00116E88" w:rsidRDefault="00AE51F7" w:rsidP="00AE51F7">
            <w:pPr>
              <w:spacing w:after="0"/>
              <w:rPr>
                <w:rFonts w:ascii="Arial" w:hAnsi="Arial" w:cs="Arial"/>
                <w:sz w:val="24"/>
                <w:szCs w:val="24"/>
              </w:rPr>
            </w:pPr>
            <w:r w:rsidRPr="00116E88">
              <w:rPr>
                <w:rFonts w:ascii="Arial" w:hAnsi="Arial" w:cs="Arial"/>
                <w:sz w:val="24"/>
                <w:szCs w:val="24"/>
              </w:rPr>
              <w:t>LATARKA NA HEŁM</w:t>
            </w:r>
          </w:p>
        </w:tc>
        <w:tc>
          <w:tcPr>
            <w:tcW w:w="10206" w:type="dxa"/>
            <w:tcBorders>
              <w:top w:val="single" w:sz="0" w:space="0" w:color="000000"/>
              <w:left w:val="single" w:sz="0" w:space="0" w:color="000000"/>
              <w:bottom w:val="single" w:sz="0" w:space="0" w:color="000000"/>
              <w:right w:val="single" w:sz="4" w:space="0" w:color="000000"/>
            </w:tcBorders>
            <w:shd w:val="clear" w:color="auto" w:fill="auto"/>
            <w:tcMar>
              <w:left w:w="70" w:type="dxa"/>
              <w:right w:w="70" w:type="dxa"/>
            </w:tcMar>
            <w:vAlign w:val="center"/>
          </w:tcPr>
          <w:p w14:paraId="4B12E2C3" w14:textId="0B47FF39" w:rsidR="00127058" w:rsidRPr="00116E88" w:rsidRDefault="00127058" w:rsidP="00127058">
            <w:pPr>
              <w:spacing w:after="0"/>
              <w:jc w:val="both"/>
              <w:rPr>
                <w:rFonts w:ascii="Arial" w:eastAsia="Arial" w:hAnsi="Arial" w:cs="Arial"/>
                <w:sz w:val="24"/>
              </w:rPr>
            </w:pPr>
            <w:r w:rsidRPr="00116E88">
              <w:rPr>
                <w:rFonts w:ascii="Arial" w:hAnsi="Arial" w:cs="Arial"/>
                <w:sz w:val="24"/>
                <w:szCs w:val="24"/>
              </w:rPr>
              <w:t>Latarka o kompaktowych wymiarach z montażem na szynę boczną hełmu/kasku. Latarka musi posiadać światło barwy białej oraz czerwonej. Produkt musi być łatwy w obsłudze oraz zapewniać możliwość obsługi w rękawiczkach. Latarka powinna być w kolorze piaskowym oraz musi być kompatybilna z systemami MOLLE</w:t>
            </w:r>
            <w:r w:rsidR="00925C6A" w:rsidRPr="00116E88">
              <w:rPr>
                <w:rFonts w:ascii="Arial" w:hAnsi="Arial" w:cs="Arial"/>
                <w:sz w:val="24"/>
                <w:szCs w:val="24"/>
              </w:rPr>
              <w:t>/PALS</w:t>
            </w:r>
            <w:r w:rsidRPr="00116E88">
              <w:rPr>
                <w:rFonts w:ascii="Arial" w:hAnsi="Arial" w:cs="Arial"/>
                <w:sz w:val="24"/>
                <w:szCs w:val="24"/>
              </w:rPr>
              <w:t xml:space="preserve">, M-LOK a także wykazywać  się wodoodpornością na poziomie min IPX4. Waga produktu nie powinna przekraczać 25 gramów. Moc latarki powinna wynosić minimum 10 lumenów, a czas pracy na baterii minimum 15 godzin. Źródłem zasilania powinna być jedna  bateria CR2016. </w:t>
            </w:r>
          </w:p>
          <w:p w14:paraId="5F741DC7" w14:textId="5CEACF4A" w:rsidR="00AE51F7" w:rsidRPr="00116E88" w:rsidRDefault="00127058" w:rsidP="00127058">
            <w:pPr>
              <w:spacing w:after="0"/>
              <w:jc w:val="both"/>
              <w:rPr>
                <w:rFonts w:ascii="Arial" w:eastAsia="Arial" w:hAnsi="Arial" w:cs="Arial"/>
                <w:sz w:val="24"/>
              </w:rPr>
            </w:pPr>
            <w:r w:rsidRPr="00116E88">
              <w:rPr>
                <w:rFonts w:ascii="Arial" w:eastAsia="Arial" w:hAnsi="Arial" w:cs="Arial"/>
                <w:sz w:val="24"/>
              </w:rPr>
              <w:t>Produkt wzorcowy: PRINCETON TEC SWITCH RGB MPLS lub równoważny.</w:t>
            </w:r>
          </w:p>
        </w:tc>
      </w:tr>
    </w:tbl>
    <w:p w14:paraId="09DDA797" w14:textId="77777777" w:rsidR="00F532D2" w:rsidRPr="00116E88" w:rsidRDefault="00F532D2">
      <w:pPr>
        <w:tabs>
          <w:tab w:val="left" w:pos="4820"/>
        </w:tabs>
        <w:spacing w:after="0"/>
        <w:jc w:val="right"/>
        <w:rPr>
          <w:rFonts w:ascii="Arial" w:eastAsia="Arial" w:hAnsi="Arial" w:cs="Arial"/>
          <w:b/>
          <w:color w:val="FF0000"/>
          <w:sz w:val="20"/>
        </w:rPr>
      </w:pPr>
    </w:p>
    <w:p w14:paraId="1772FE6F" w14:textId="77777777" w:rsidR="00F532D2" w:rsidRPr="00116E88" w:rsidRDefault="00F532D2">
      <w:pPr>
        <w:tabs>
          <w:tab w:val="left" w:pos="4820"/>
        </w:tabs>
        <w:spacing w:after="0"/>
        <w:jc w:val="right"/>
        <w:rPr>
          <w:rFonts w:ascii="Arial" w:eastAsia="Arial" w:hAnsi="Arial" w:cs="Arial"/>
          <w:b/>
          <w:color w:val="FF0000"/>
          <w:sz w:val="20"/>
        </w:rPr>
      </w:pPr>
    </w:p>
    <w:p w14:paraId="3197B31B" w14:textId="77777777" w:rsidR="00F532D2" w:rsidRPr="00116E88" w:rsidRDefault="00F532D2">
      <w:pPr>
        <w:tabs>
          <w:tab w:val="left" w:pos="4820"/>
        </w:tabs>
        <w:spacing w:after="0"/>
        <w:jc w:val="right"/>
        <w:rPr>
          <w:rFonts w:ascii="Arial" w:eastAsia="Arial" w:hAnsi="Arial" w:cs="Arial"/>
          <w:b/>
          <w:color w:val="FF0000"/>
          <w:sz w:val="20"/>
        </w:rPr>
      </w:pPr>
    </w:p>
    <w:p w14:paraId="23BED0ED" w14:textId="77777777" w:rsidR="00F532D2" w:rsidRPr="00116E88" w:rsidRDefault="00F532D2">
      <w:pPr>
        <w:tabs>
          <w:tab w:val="left" w:pos="4820"/>
        </w:tabs>
        <w:spacing w:after="0"/>
        <w:jc w:val="right"/>
        <w:rPr>
          <w:rFonts w:ascii="Arial" w:eastAsia="Arial" w:hAnsi="Arial" w:cs="Arial"/>
          <w:b/>
          <w:color w:val="FF0000"/>
          <w:sz w:val="20"/>
        </w:rPr>
      </w:pPr>
    </w:p>
    <w:p w14:paraId="6A61DDD3" w14:textId="77777777" w:rsidR="00F532D2" w:rsidRPr="00116E88" w:rsidRDefault="00F532D2">
      <w:pPr>
        <w:tabs>
          <w:tab w:val="left" w:pos="4820"/>
        </w:tabs>
        <w:spacing w:after="0"/>
        <w:jc w:val="right"/>
        <w:rPr>
          <w:rFonts w:ascii="Arial" w:eastAsia="Arial" w:hAnsi="Arial" w:cs="Arial"/>
          <w:b/>
          <w:color w:val="FF0000"/>
          <w:sz w:val="20"/>
        </w:rPr>
      </w:pPr>
    </w:p>
    <w:p w14:paraId="4787DDAA" w14:textId="77777777" w:rsidR="00F532D2" w:rsidRPr="00116E88" w:rsidRDefault="00F532D2">
      <w:pPr>
        <w:tabs>
          <w:tab w:val="left" w:pos="4820"/>
        </w:tabs>
        <w:spacing w:after="0"/>
        <w:jc w:val="right"/>
        <w:rPr>
          <w:rFonts w:ascii="Arial" w:eastAsia="Arial" w:hAnsi="Arial" w:cs="Arial"/>
          <w:b/>
          <w:color w:val="FF0000"/>
          <w:sz w:val="20"/>
        </w:rPr>
      </w:pPr>
    </w:p>
    <w:p w14:paraId="424F9FD2" w14:textId="77777777" w:rsidR="00F532D2" w:rsidRPr="00116E88" w:rsidRDefault="00F532D2">
      <w:pPr>
        <w:tabs>
          <w:tab w:val="left" w:pos="4820"/>
        </w:tabs>
        <w:spacing w:after="0"/>
        <w:jc w:val="right"/>
        <w:rPr>
          <w:rFonts w:ascii="Arial" w:eastAsia="Arial" w:hAnsi="Arial" w:cs="Arial"/>
          <w:b/>
          <w:color w:val="FF0000"/>
          <w:sz w:val="20"/>
        </w:rPr>
      </w:pPr>
    </w:p>
    <w:p w14:paraId="03B305B2" w14:textId="59807245" w:rsidR="003C3A4E" w:rsidRPr="00116E88" w:rsidRDefault="003C3A4E">
      <w:pPr>
        <w:tabs>
          <w:tab w:val="left" w:pos="4820"/>
        </w:tabs>
        <w:spacing w:after="0"/>
        <w:jc w:val="right"/>
        <w:rPr>
          <w:rFonts w:ascii="Arial" w:eastAsia="Arial" w:hAnsi="Arial" w:cs="Arial"/>
          <w:b/>
          <w:color w:val="FF0000"/>
          <w:sz w:val="20"/>
        </w:rPr>
      </w:pPr>
    </w:p>
    <w:p w14:paraId="2FACB1C3" w14:textId="587A0B07" w:rsidR="00BA4B5F" w:rsidRPr="00116E88" w:rsidRDefault="00BA4B5F">
      <w:pPr>
        <w:tabs>
          <w:tab w:val="left" w:pos="4820"/>
        </w:tabs>
        <w:spacing w:after="0"/>
        <w:jc w:val="right"/>
        <w:rPr>
          <w:rFonts w:ascii="Arial" w:eastAsia="Arial" w:hAnsi="Arial" w:cs="Arial"/>
          <w:b/>
          <w:color w:val="FF0000"/>
          <w:sz w:val="20"/>
        </w:rPr>
      </w:pPr>
    </w:p>
    <w:p w14:paraId="5D05F57D" w14:textId="082E3783" w:rsidR="00BA4B5F" w:rsidRPr="00116E88" w:rsidRDefault="00BA4B5F">
      <w:pPr>
        <w:tabs>
          <w:tab w:val="left" w:pos="4820"/>
        </w:tabs>
        <w:spacing w:after="0"/>
        <w:jc w:val="right"/>
        <w:rPr>
          <w:rFonts w:ascii="Arial" w:eastAsia="Arial" w:hAnsi="Arial" w:cs="Arial"/>
          <w:b/>
          <w:color w:val="FF0000"/>
          <w:sz w:val="20"/>
        </w:rPr>
      </w:pPr>
    </w:p>
    <w:p w14:paraId="70144DBD" w14:textId="6280CA7A" w:rsidR="00BA4B5F" w:rsidRPr="00116E88" w:rsidRDefault="00BA4B5F">
      <w:pPr>
        <w:tabs>
          <w:tab w:val="left" w:pos="4820"/>
        </w:tabs>
        <w:spacing w:after="0"/>
        <w:jc w:val="right"/>
        <w:rPr>
          <w:rFonts w:ascii="Arial" w:eastAsia="Arial" w:hAnsi="Arial" w:cs="Arial"/>
          <w:b/>
          <w:color w:val="FF0000"/>
          <w:sz w:val="20"/>
        </w:rPr>
      </w:pPr>
    </w:p>
    <w:p w14:paraId="01E4A369" w14:textId="374CC3AC" w:rsidR="00BA4B5F" w:rsidRPr="00116E88" w:rsidRDefault="00BA4B5F">
      <w:pPr>
        <w:tabs>
          <w:tab w:val="left" w:pos="4820"/>
        </w:tabs>
        <w:spacing w:after="0"/>
        <w:jc w:val="right"/>
        <w:rPr>
          <w:rFonts w:ascii="Arial" w:eastAsia="Arial" w:hAnsi="Arial" w:cs="Arial"/>
          <w:b/>
          <w:color w:val="FF0000"/>
          <w:sz w:val="20"/>
        </w:rPr>
      </w:pPr>
    </w:p>
    <w:p w14:paraId="16FB644B" w14:textId="77777777" w:rsidR="00BA4B5F" w:rsidRPr="00116E88" w:rsidRDefault="00BA4B5F">
      <w:pPr>
        <w:tabs>
          <w:tab w:val="left" w:pos="4820"/>
        </w:tabs>
        <w:spacing w:after="0"/>
        <w:jc w:val="right"/>
        <w:rPr>
          <w:rFonts w:ascii="Arial" w:eastAsia="Arial" w:hAnsi="Arial" w:cs="Arial"/>
          <w:b/>
          <w:color w:val="FF0000"/>
          <w:sz w:val="20"/>
        </w:rPr>
      </w:pPr>
    </w:p>
    <w:p w14:paraId="05EE3F4E" w14:textId="77777777" w:rsidR="002A3B59" w:rsidRPr="00116E88" w:rsidRDefault="002A3B59">
      <w:pPr>
        <w:tabs>
          <w:tab w:val="left" w:pos="4820"/>
        </w:tabs>
        <w:spacing w:after="0"/>
        <w:jc w:val="right"/>
        <w:rPr>
          <w:rFonts w:ascii="Arial" w:eastAsia="Arial" w:hAnsi="Arial" w:cs="Arial"/>
          <w:b/>
          <w:color w:val="FF0000"/>
          <w:sz w:val="20"/>
        </w:rPr>
      </w:pPr>
    </w:p>
    <w:p w14:paraId="12F73A6B" w14:textId="77777777" w:rsidR="002A3B59" w:rsidRPr="00116E88" w:rsidRDefault="002A3B59">
      <w:pPr>
        <w:tabs>
          <w:tab w:val="left" w:pos="4820"/>
        </w:tabs>
        <w:spacing w:after="0"/>
        <w:jc w:val="right"/>
        <w:rPr>
          <w:rFonts w:ascii="Arial" w:eastAsia="Arial" w:hAnsi="Arial" w:cs="Arial"/>
          <w:b/>
          <w:color w:val="FF0000"/>
          <w:sz w:val="20"/>
        </w:rPr>
      </w:pPr>
    </w:p>
    <w:tbl>
      <w:tblPr>
        <w:tblW w:w="13979" w:type="dxa"/>
        <w:tblInd w:w="55" w:type="dxa"/>
        <w:tblCellMar>
          <w:left w:w="10" w:type="dxa"/>
          <w:right w:w="10" w:type="dxa"/>
        </w:tblCellMar>
        <w:tblLook w:val="0000" w:firstRow="0" w:lastRow="0" w:firstColumn="0" w:lastColumn="0" w:noHBand="0" w:noVBand="0"/>
      </w:tblPr>
      <w:tblGrid>
        <w:gridCol w:w="419"/>
        <w:gridCol w:w="3354"/>
        <w:gridCol w:w="10206"/>
      </w:tblGrid>
      <w:tr w:rsidR="00AD2E3D" w:rsidRPr="00116E88" w14:paraId="4BB4CCB3" w14:textId="77777777" w:rsidTr="00554FC8">
        <w:tc>
          <w:tcPr>
            <w:tcW w:w="13979" w:type="dxa"/>
            <w:gridSpan w:val="3"/>
            <w:tcBorders>
              <w:top w:val="single" w:sz="0" w:space="0" w:color="000000"/>
              <w:left w:val="single" w:sz="0" w:space="0" w:color="000000"/>
              <w:bottom w:val="single" w:sz="0" w:space="0" w:color="000000"/>
              <w:right w:val="single" w:sz="0" w:space="0" w:color="000000"/>
            </w:tcBorders>
            <w:shd w:val="clear" w:color="000000" w:fill="FFFFFF"/>
          </w:tcPr>
          <w:p w14:paraId="20ADEEF4" w14:textId="77777777" w:rsidR="00F20FB6" w:rsidRPr="00116E88" w:rsidRDefault="00F20FB6" w:rsidP="0066076E">
            <w:pPr>
              <w:spacing w:after="0" w:line="240" w:lineRule="auto"/>
              <w:jc w:val="center"/>
            </w:pPr>
            <w:r w:rsidRPr="00116E88">
              <w:rPr>
                <w:rFonts w:ascii="Arial" w:eastAsia="Arial" w:hAnsi="Arial" w:cs="Arial"/>
                <w:b/>
              </w:rPr>
              <w:lastRenderedPageBreak/>
              <w:t>OPIS PRZ</w:t>
            </w:r>
            <w:r w:rsidR="000A59EC" w:rsidRPr="00116E88">
              <w:rPr>
                <w:rFonts w:ascii="Arial" w:eastAsia="Arial" w:hAnsi="Arial" w:cs="Arial"/>
                <w:b/>
              </w:rPr>
              <w:t>EDMIOTU ZAMÓWIENIA - CZĘŚĆ  NR 3</w:t>
            </w:r>
          </w:p>
        </w:tc>
      </w:tr>
      <w:tr w:rsidR="00AD2E3D" w:rsidRPr="00116E88" w14:paraId="7ABB694F" w14:textId="77777777" w:rsidTr="00554FC8">
        <w:tc>
          <w:tcPr>
            <w:tcW w:w="13979" w:type="dxa"/>
            <w:gridSpan w:val="3"/>
            <w:tcBorders>
              <w:top w:val="single" w:sz="0" w:space="0" w:color="000000"/>
              <w:left w:val="single" w:sz="0" w:space="0" w:color="000000"/>
              <w:bottom w:val="single" w:sz="0" w:space="0" w:color="000000"/>
              <w:right w:val="single" w:sz="0" w:space="0" w:color="000000"/>
            </w:tcBorders>
            <w:shd w:val="clear" w:color="000000" w:fill="FFFFFF"/>
          </w:tcPr>
          <w:p w14:paraId="721DC27F" w14:textId="79E58A5E" w:rsidR="00F20FB6" w:rsidRPr="00116E88" w:rsidRDefault="00F20FB6" w:rsidP="00027BC3">
            <w:pPr>
              <w:spacing w:after="0" w:line="240" w:lineRule="auto"/>
              <w:jc w:val="center"/>
            </w:pPr>
            <w:r w:rsidRPr="00116E88">
              <w:rPr>
                <w:rFonts w:ascii="Arial" w:eastAsia="Arial" w:hAnsi="Arial" w:cs="Arial"/>
                <w:b/>
              </w:rPr>
              <w:t>dostaw</w:t>
            </w:r>
            <w:r w:rsidR="00027BC3" w:rsidRPr="00116E88">
              <w:rPr>
                <w:rFonts w:ascii="Arial" w:eastAsia="Arial" w:hAnsi="Arial" w:cs="Arial"/>
                <w:b/>
              </w:rPr>
              <w:t>a</w:t>
            </w:r>
            <w:r w:rsidR="002A3B59" w:rsidRPr="00116E88">
              <w:rPr>
                <w:rFonts w:ascii="Arial" w:eastAsia="Arial" w:hAnsi="Arial" w:cs="Arial"/>
                <w:b/>
              </w:rPr>
              <w:t xml:space="preserve"> wyposażenia indywidualnego skoczka spadochronowego</w:t>
            </w:r>
          </w:p>
        </w:tc>
      </w:tr>
      <w:tr w:rsidR="00AD2E3D" w:rsidRPr="00116E88" w14:paraId="2EF48C94" w14:textId="77777777" w:rsidTr="00554FC8">
        <w:tc>
          <w:tcPr>
            <w:tcW w:w="419"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02C4008D" w14:textId="77777777" w:rsidR="000E7DA7" w:rsidRPr="00116E88" w:rsidRDefault="000E7DA7" w:rsidP="0066076E">
            <w:pPr>
              <w:spacing w:after="0" w:line="240" w:lineRule="auto"/>
              <w:jc w:val="center"/>
            </w:pPr>
            <w:r w:rsidRPr="00116E88">
              <w:rPr>
                <w:rFonts w:ascii="Arial" w:eastAsia="Arial" w:hAnsi="Arial" w:cs="Arial"/>
                <w:sz w:val="20"/>
              </w:rPr>
              <w:t> </w:t>
            </w:r>
          </w:p>
        </w:tc>
        <w:tc>
          <w:tcPr>
            <w:tcW w:w="3354"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3455D6A6" w14:textId="77777777" w:rsidR="000E7DA7" w:rsidRPr="00116E88" w:rsidRDefault="000E7DA7" w:rsidP="0066076E">
            <w:pPr>
              <w:spacing w:after="0" w:line="240" w:lineRule="auto"/>
              <w:rPr>
                <w:rFonts w:ascii="Calibri" w:eastAsia="Calibri" w:hAnsi="Calibri" w:cs="Calibri"/>
              </w:rPr>
            </w:pPr>
            <w:r w:rsidRPr="00116E88">
              <w:rPr>
                <w:rFonts w:ascii="Calibri" w:eastAsia="Calibri" w:hAnsi="Calibri" w:cs="Calibri"/>
              </w:rPr>
              <w:t> </w:t>
            </w:r>
          </w:p>
        </w:tc>
        <w:tc>
          <w:tcPr>
            <w:tcW w:w="10206"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5C186556" w14:textId="77777777" w:rsidR="000E7DA7" w:rsidRPr="00116E88" w:rsidRDefault="000E7DA7" w:rsidP="0066076E">
            <w:pPr>
              <w:spacing w:after="0" w:line="240" w:lineRule="auto"/>
            </w:pPr>
            <w:r w:rsidRPr="00116E88">
              <w:rPr>
                <w:rFonts w:ascii="Arial" w:eastAsia="Arial" w:hAnsi="Arial" w:cs="Arial"/>
                <w:sz w:val="16"/>
              </w:rPr>
              <w:t> </w:t>
            </w:r>
          </w:p>
        </w:tc>
      </w:tr>
      <w:tr w:rsidR="00AD2E3D" w:rsidRPr="00116E88" w14:paraId="1D030807" w14:textId="77777777" w:rsidTr="00554FC8">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6C1D8A9" w14:textId="77777777" w:rsidR="000E7DA7" w:rsidRPr="00116E88" w:rsidRDefault="000E7DA7" w:rsidP="0066076E">
            <w:pPr>
              <w:spacing w:after="0" w:line="240" w:lineRule="auto"/>
              <w:jc w:val="center"/>
            </w:pPr>
            <w:r w:rsidRPr="00116E88">
              <w:rPr>
                <w:rFonts w:ascii="Arial" w:eastAsia="Arial" w:hAnsi="Arial" w:cs="Arial"/>
                <w:sz w:val="20"/>
              </w:rPr>
              <w:t>Lp.</w:t>
            </w:r>
          </w:p>
        </w:tc>
        <w:tc>
          <w:tcPr>
            <w:tcW w:w="3354"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05A1D5DE" w14:textId="77777777" w:rsidR="000E7DA7" w:rsidRPr="00116E88" w:rsidRDefault="000E7DA7" w:rsidP="0066076E">
            <w:pPr>
              <w:spacing w:after="0" w:line="240" w:lineRule="auto"/>
              <w:jc w:val="center"/>
            </w:pPr>
            <w:r w:rsidRPr="00116E88">
              <w:rPr>
                <w:rFonts w:ascii="Arial" w:eastAsia="Arial" w:hAnsi="Arial" w:cs="Arial"/>
                <w:sz w:val="20"/>
              </w:rPr>
              <w:t>Nazwa przedmiotu zamówienia</w:t>
            </w:r>
          </w:p>
        </w:tc>
        <w:tc>
          <w:tcPr>
            <w:tcW w:w="10206"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2C964C8A" w14:textId="77777777" w:rsidR="000E7DA7" w:rsidRPr="00116E88" w:rsidRDefault="000E7DA7" w:rsidP="0066076E">
            <w:pPr>
              <w:spacing w:after="0" w:line="240" w:lineRule="auto"/>
              <w:jc w:val="center"/>
            </w:pPr>
            <w:r w:rsidRPr="00116E88">
              <w:rPr>
                <w:rFonts w:ascii="Arial" w:eastAsia="Arial" w:hAnsi="Arial" w:cs="Arial"/>
                <w:sz w:val="16"/>
              </w:rPr>
              <w:t>Opis przedmiotu zamówienia</w:t>
            </w:r>
          </w:p>
        </w:tc>
      </w:tr>
      <w:tr w:rsidR="00AD2E3D" w:rsidRPr="00116E88" w14:paraId="3EA40F6C" w14:textId="77777777" w:rsidTr="00554FC8">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857A95F" w14:textId="77777777" w:rsidR="000E7DA7" w:rsidRPr="00116E88" w:rsidRDefault="000E7DA7" w:rsidP="0066076E">
            <w:pPr>
              <w:spacing w:after="0" w:line="240" w:lineRule="auto"/>
              <w:jc w:val="center"/>
            </w:pPr>
            <w:r w:rsidRPr="00116E88">
              <w:rPr>
                <w:rFonts w:ascii="Arial" w:eastAsia="Arial" w:hAnsi="Arial" w:cs="Arial"/>
                <w:b/>
                <w:sz w:val="16"/>
              </w:rPr>
              <w:t>1.  </w:t>
            </w:r>
          </w:p>
        </w:tc>
        <w:tc>
          <w:tcPr>
            <w:tcW w:w="335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76095728" w14:textId="77777777" w:rsidR="000E7DA7" w:rsidRPr="00116E88" w:rsidRDefault="000E7DA7" w:rsidP="0066076E">
            <w:pPr>
              <w:spacing w:after="0" w:line="240" w:lineRule="auto"/>
              <w:jc w:val="center"/>
            </w:pPr>
            <w:r w:rsidRPr="00116E88">
              <w:rPr>
                <w:rFonts w:ascii="Arial" w:eastAsia="Arial" w:hAnsi="Arial" w:cs="Arial"/>
                <w:b/>
                <w:sz w:val="16"/>
              </w:rPr>
              <w:t>2.  </w:t>
            </w:r>
          </w:p>
        </w:tc>
        <w:tc>
          <w:tcPr>
            <w:tcW w:w="10206"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5F619BD4" w14:textId="0FD592CF" w:rsidR="000E7DA7" w:rsidRPr="00116E88" w:rsidRDefault="00DB61A4" w:rsidP="0066076E">
            <w:pPr>
              <w:spacing w:after="0" w:line="240" w:lineRule="auto"/>
              <w:jc w:val="center"/>
            </w:pPr>
            <w:r w:rsidRPr="00116E88">
              <w:rPr>
                <w:rFonts w:ascii="Arial" w:eastAsia="Arial" w:hAnsi="Arial" w:cs="Arial"/>
                <w:b/>
                <w:sz w:val="16"/>
              </w:rPr>
              <w:t>3</w:t>
            </w:r>
            <w:r w:rsidR="000E7DA7" w:rsidRPr="00116E88">
              <w:rPr>
                <w:rFonts w:ascii="Arial" w:eastAsia="Arial" w:hAnsi="Arial" w:cs="Arial"/>
                <w:b/>
                <w:sz w:val="16"/>
              </w:rPr>
              <w:t>.  </w:t>
            </w:r>
          </w:p>
        </w:tc>
      </w:tr>
      <w:tr w:rsidR="00293EB4" w:rsidRPr="00116E88" w14:paraId="446C2097" w14:textId="77777777" w:rsidTr="00554FC8">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05106F0" w14:textId="43EEA2FF" w:rsidR="00293EB4" w:rsidRPr="00116E88" w:rsidRDefault="00BA4B5F" w:rsidP="00547534">
            <w:pPr>
              <w:spacing w:after="0" w:line="240" w:lineRule="auto"/>
              <w:jc w:val="center"/>
              <w:rPr>
                <w:rFonts w:ascii="Arial" w:eastAsia="Arial" w:hAnsi="Arial" w:cs="Arial"/>
                <w:sz w:val="18"/>
              </w:rPr>
            </w:pPr>
            <w:r w:rsidRPr="00116E88">
              <w:rPr>
                <w:rFonts w:ascii="Arial" w:eastAsia="Arial" w:hAnsi="Arial" w:cs="Arial"/>
                <w:sz w:val="18"/>
              </w:rPr>
              <w:t>1.</w:t>
            </w:r>
          </w:p>
        </w:tc>
        <w:tc>
          <w:tcPr>
            <w:tcW w:w="335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4F83FEE0" w14:textId="018AAF6E" w:rsidR="00293EB4" w:rsidRPr="00116E88" w:rsidRDefault="00293EB4" w:rsidP="00547534">
            <w:pPr>
              <w:snapToGrid w:val="0"/>
              <w:spacing w:after="0"/>
              <w:rPr>
                <w:rFonts w:ascii="Arial" w:hAnsi="Arial" w:cs="Arial"/>
                <w:bCs/>
                <w:iCs/>
                <w:sz w:val="24"/>
                <w:szCs w:val="24"/>
              </w:rPr>
            </w:pPr>
            <w:r w:rsidRPr="00116E88">
              <w:rPr>
                <w:rFonts w:ascii="Arial" w:hAnsi="Arial" w:cs="Arial"/>
                <w:bCs/>
                <w:iCs/>
                <w:sz w:val="24"/>
                <w:szCs w:val="24"/>
              </w:rPr>
              <w:t>GOGLE BALISTYCZNE DO SKOKÓW</w:t>
            </w:r>
          </w:p>
        </w:tc>
        <w:tc>
          <w:tcPr>
            <w:tcW w:w="10206"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6E5A7BA5" w14:textId="77777777" w:rsidR="00127058" w:rsidRPr="00116E88" w:rsidRDefault="00127058" w:rsidP="00127058">
            <w:pPr>
              <w:shd w:val="clear" w:color="auto" w:fill="FFFFFF"/>
              <w:spacing w:after="45" w:line="240" w:lineRule="auto"/>
              <w:jc w:val="both"/>
              <w:rPr>
                <w:rFonts w:ascii="Arial" w:hAnsi="Arial" w:cs="Arial"/>
                <w:sz w:val="24"/>
                <w:szCs w:val="24"/>
                <w:shd w:val="clear" w:color="auto" w:fill="FFFFFF"/>
              </w:rPr>
            </w:pPr>
            <w:r w:rsidRPr="00116E88">
              <w:rPr>
                <w:rFonts w:ascii="Arial" w:hAnsi="Arial" w:cs="Arial"/>
                <w:sz w:val="24"/>
                <w:szCs w:val="24"/>
              </w:rPr>
              <w:t xml:space="preserve">Gogle balistyczne przystosowane do wykonywania skoków z dużych wysokości, z miękkim wykończeniem w części styku z twarzą. W czarnym kolorze. Gogle o niskim profilu zapewniającym możliwość wykorzystania w połączeniu z aparaturą tlenową z hełmami OPS-CORE, ACH, PASGT, MICH, CVC, TEAM WENDY, CRYE. Produkt musi cechować się niską wagą max 93 gramów, niskoprofilową konstrukcją oraz możliwością szybkiej beznarzędziowej  wymiany wizjera . Sam wizjer powinien spełniać wymogi normy ANSI Z87.1-2003/2010 oraz MIL PRF-32432. W zestawie musi znajdować się minimum jeden przezroczysty wizjer oraz minimum jeden przyciemniany wizjer gwarantujący ochronę przed szkodliwym promieniowaniem UVA oraz UVB oraz niebieskim o długości fali do 400m. Wizjery powinny być wyposażone w powłoki trudnoparujące (anti – fog). W skład zestawu powinny wchodzić oprawki umożliwiające wykorzystanie wizjera jako okulary balistyczne. Zestaw powinien być wyposażony w ochronne etui zabezpieczające podczas transportu oraz przechowywania.   </w:t>
            </w:r>
          </w:p>
          <w:p w14:paraId="15D5C17A" w14:textId="20464A63" w:rsidR="00293EB4" w:rsidRPr="00116E88" w:rsidRDefault="00127058" w:rsidP="00127058">
            <w:pPr>
              <w:shd w:val="clear" w:color="auto" w:fill="FFFFFF"/>
              <w:spacing w:after="45" w:line="240" w:lineRule="auto"/>
              <w:jc w:val="both"/>
              <w:rPr>
                <w:rFonts w:ascii="Arial" w:hAnsi="Arial" w:cs="Arial"/>
                <w:sz w:val="24"/>
                <w:szCs w:val="24"/>
                <w:shd w:val="clear" w:color="auto" w:fill="FFFFFF"/>
              </w:rPr>
            </w:pPr>
            <w:r w:rsidRPr="00116E88">
              <w:rPr>
                <w:rFonts w:ascii="Arial" w:hAnsi="Arial" w:cs="Arial"/>
                <w:sz w:val="24"/>
                <w:szCs w:val="24"/>
                <w:shd w:val="clear" w:color="auto" w:fill="FFFFFF"/>
              </w:rPr>
              <w:t>Produkt wzorcowy: OAKLEY SI ALPHA HALO.</w:t>
            </w:r>
          </w:p>
        </w:tc>
      </w:tr>
      <w:tr w:rsidR="00127058" w:rsidRPr="00116E88" w14:paraId="6A997EE4" w14:textId="77777777" w:rsidTr="00872DB0">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653C82AD" w14:textId="5CE8CA35" w:rsidR="00127058" w:rsidRPr="00116E88" w:rsidRDefault="00BA4B5F" w:rsidP="00127058">
            <w:pPr>
              <w:spacing w:after="0" w:line="240" w:lineRule="auto"/>
              <w:jc w:val="center"/>
              <w:rPr>
                <w:rFonts w:ascii="Arial" w:eastAsia="Arial" w:hAnsi="Arial" w:cs="Arial"/>
                <w:sz w:val="18"/>
              </w:rPr>
            </w:pPr>
            <w:r w:rsidRPr="00116E88">
              <w:rPr>
                <w:rFonts w:ascii="Arial" w:eastAsia="Arial" w:hAnsi="Arial" w:cs="Arial"/>
                <w:sz w:val="18"/>
              </w:rPr>
              <w:t>2.</w:t>
            </w:r>
          </w:p>
        </w:tc>
        <w:tc>
          <w:tcPr>
            <w:tcW w:w="335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5D6E07A7" w14:textId="1628BEDF" w:rsidR="00127058" w:rsidRPr="00116E88" w:rsidRDefault="00127058" w:rsidP="00127058">
            <w:pPr>
              <w:rPr>
                <w:rFonts w:ascii="Arial" w:hAnsi="Arial" w:cs="Arial"/>
                <w:sz w:val="24"/>
                <w:szCs w:val="24"/>
              </w:rPr>
            </w:pPr>
            <w:r w:rsidRPr="00116E88">
              <w:rPr>
                <w:rFonts w:ascii="Arial" w:hAnsi="Arial" w:cs="Arial"/>
                <w:sz w:val="24"/>
                <w:szCs w:val="24"/>
              </w:rPr>
              <w:t>RĘKAWICE DO SKOKÓW</w:t>
            </w:r>
          </w:p>
        </w:tc>
        <w:tc>
          <w:tcPr>
            <w:tcW w:w="10206" w:type="dxa"/>
            <w:tcBorders>
              <w:top w:val="single" w:sz="0" w:space="0" w:color="000000"/>
              <w:left w:val="single" w:sz="0" w:space="0" w:color="000000"/>
              <w:bottom w:val="single" w:sz="4" w:space="0" w:color="000000"/>
              <w:right w:val="single" w:sz="4" w:space="0" w:color="000000"/>
            </w:tcBorders>
            <w:shd w:val="clear" w:color="auto" w:fill="auto"/>
            <w:tcMar>
              <w:left w:w="70" w:type="dxa"/>
              <w:right w:w="70" w:type="dxa"/>
            </w:tcMar>
            <w:vAlign w:val="center"/>
          </w:tcPr>
          <w:p w14:paraId="61288595" w14:textId="4F3CCD61" w:rsidR="00127058" w:rsidRPr="00116E88" w:rsidRDefault="00127058" w:rsidP="00127058">
            <w:pPr>
              <w:jc w:val="both"/>
              <w:rPr>
                <w:rFonts w:ascii="Arial" w:hAnsi="Arial" w:cs="Arial"/>
                <w:sz w:val="24"/>
                <w:szCs w:val="24"/>
              </w:rPr>
            </w:pPr>
            <w:r w:rsidRPr="00116E88">
              <w:rPr>
                <w:rFonts w:ascii="Arial" w:hAnsi="Arial" w:cs="Arial"/>
                <w:sz w:val="24"/>
                <w:szCs w:val="24"/>
              </w:rPr>
              <w:t>Rękawice do skoków spadochronowych muszą być wykonane w górnej części z  oddychającego, lekkiego materiału np. Form-fitting Tr</w:t>
            </w:r>
            <w:r w:rsidR="00BA4B5F" w:rsidRPr="00116E88">
              <w:rPr>
                <w:rFonts w:ascii="Arial" w:hAnsi="Arial" w:cs="Arial"/>
                <w:sz w:val="24"/>
                <w:szCs w:val="24"/>
              </w:rPr>
              <w:t>e</w:t>
            </w:r>
            <w:r w:rsidRPr="00116E88">
              <w:rPr>
                <w:rFonts w:ascii="Arial" w:hAnsi="Arial" w:cs="Arial"/>
                <w:sz w:val="24"/>
                <w:szCs w:val="24"/>
              </w:rPr>
              <w:t>kDry ograniczającego pocenie dłoni. Część chwytna uszyta z wytrzymałej syntetycznej skóry zapewniającej pewny chwyt oraz możliwość obsługi urządzeń z ekranem dotykowym. Mankiet zapinany na rzep. Kolor czarny lub multicam. Rozmiary: M-10 par, L-10 par, XL-5 Par. Produkt wzorcowy: MECHANIX WEAR THE ORIGINAL COVERT</w:t>
            </w:r>
            <w:r w:rsidR="00BA4B5F" w:rsidRPr="00116E88">
              <w:rPr>
                <w:rFonts w:ascii="Arial" w:hAnsi="Arial" w:cs="Arial"/>
                <w:sz w:val="24"/>
                <w:szCs w:val="24"/>
              </w:rPr>
              <w:t xml:space="preserve"> GLOVES</w:t>
            </w:r>
            <w:r w:rsidRPr="00116E88">
              <w:rPr>
                <w:rFonts w:ascii="Arial" w:hAnsi="Arial" w:cs="Arial"/>
                <w:sz w:val="24"/>
                <w:szCs w:val="24"/>
              </w:rPr>
              <w:t xml:space="preserve"> lub równoważne.</w:t>
            </w:r>
          </w:p>
        </w:tc>
      </w:tr>
    </w:tbl>
    <w:p w14:paraId="3E4E2D7E" w14:textId="77777777" w:rsidR="004E3E3A" w:rsidRPr="00116E88" w:rsidRDefault="004E3E3A">
      <w:pPr>
        <w:tabs>
          <w:tab w:val="left" w:pos="4820"/>
        </w:tabs>
        <w:spacing w:after="0"/>
        <w:jc w:val="right"/>
        <w:rPr>
          <w:rFonts w:ascii="Arial" w:eastAsia="Arial" w:hAnsi="Arial" w:cs="Arial"/>
          <w:b/>
          <w:color w:val="FF0000"/>
          <w:sz w:val="20"/>
        </w:rPr>
      </w:pPr>
    </w:p>
    <w:p w14:paraId="58340DA5" w14:textId="77777777" w:rsidR="00D21F33" w:rsidRPr="00116E88" w:rsidRDefault="00D21F33">
      <w:pPr>
        <w:tabs>
          <w:tab w:val="left" w:pos="4820"/>
        </w:tabs>
        <w:spacing w:after="0"/>
        <w:jc w:val="right"/>
        <w:rPr>
          <w:rFonts w:ascii="Arial" w:eastAsia="Arial" w:hAnsi="Arial" w:cs="Arial"/>
          <w:b/>
          <w:color w:val="FF0000"/>
          <w:sz w:val="20"/>
        </w:rPr>
      </w:pPr>
    </w:p>
    <w:p w14:paraId="5FFC571E" w14:textId="77777777" w:rsidR="00D21F33" w:rsidRPr="00116E88" w:rsidRDefault="00D21F33">
      <w:pPr>
        <w:tabs>
          <w:tab w:val="left" w:pos="4820"/>
        </w:tabs>
        <w:spacing w:after="0"/>
        <w:jc w:val="right"/>
        <w:rPr>
          <w:rFonts w:ascii="Arial" w:eastAsia="Arial" w:hAnsi="Arial" w:cs="Arial"/>
          <w:b/>
          <w:color w:val="FF0000"/>
          <w:sz w:val="20"/>
        </w:rPr>
      </w:pPr>
    </w:p>
    <w:p w14:paraId="6EA7147B" w14:textId="77777777" w:rsidR="00D21F33" w:rsidRPr="00116E88" w:rsidRDefault="00D21F33">
      <w:pPr>
        <w:tabs>
          <w:tab w:val="left" w:pos="4820"/>
        </w:tabs>
        <w:spacing w:after="0"/>
        <w:jc w:val="right"/>
        <w:rPr>
          <w:rFonts w:ascii="Arial" w:eastAsia="Arial" w:hAnsi="Arial" w:cs="Arial"/>
          <w:b/>
          <w:color w:val="FF0000"/>
          <w:sz w:val="20"/>
        </w:rPr>
      </w:pPr>
    </w:p>
    <w:p w14:paraId="1AC992D2" w14:textId="77777777" w:rsidR="00D21F33" w:rsidRPr="00116E88" w:rsidRDefault="00D21F33">
      <w:pPr>
        <w:tabs>
          <w:tab w:val="left" w:pos="4820"/>
        </w:tabs>
        <w:spacing w:after="0"/>
        <w:jc w:val="right"/>
        <w:rPr>
          <w:rFonts w:ascii="Arial" w:eastAsia="Arial" w:hAnsi="Arial" w:cs="Arial"/>
          <w:b/>
          <w:color w:val="FF0000"/>
          <w:sz w:val="20"/>
        </w:rPr>
      </w:pPr>
    </w:p>
    <w:p w14:paraId="42123790" w14:textId="77777777" w:rsidR="00D21F33" w:rsidRPr="00116E88" w:rsidRDefault="00D21F33">
      <w:pPr>
        <w:tabs>
          <w:tab w:val="left" w:pos="4820"/>
        </w:tabs>
        <w:spacing w:after="0"/>
        <w:jc w:val="right"/>
        <w:rPr>
          <w:rFonts w:ascii="Arial" w:eastAsia="Arial" w:hAnsi="Arial" w:cs="Arial"/>
          <w:b/>
          <w:color w:val="FF0000"/>
          <w:sz w:val="20"/>
        </w:rPr>
      </w:pPr>
    </w:p>
    <w:p w14:paraId="4FEA6EC5" w14:textId="77777777" w:rsidR="00D21F33" w:rsidRPr="00116E88" w:rsidRDefault="00D21F33">
      <w:pPr>
        <w:tabs>
          <w:tab w:val="left" w:pos="4820"/>
        </w:tabs>
        <w:spacing w:after="0"/>
        <w:jc w:val="right"/>
        <w:rPr>
          <w:rFonts w:ascii="Arial" w:eastAsia="Arial" w:hAnsi="Arial" w:cs="Arial"/>
          <w:b/>
          <w:color w:val="FF0000"/>
          <w:sz w:val="20"/>
        </w:rPr>
      </w:pPr>
    </w:p>
    <w:p w14:paraId="6FA86523" w14:textId="77777777" w:rsidR="00D21F33" w:rsidRPr="00116E88" w:rsidRDefault="00D21F33">
      <w:pPr>
        <w:tabs>
          <w:tab w:val="left" w:pos="4820"/>
        </w:tabs>
        <w:spacing w:after="0"/>
        <w:jc w:val="right"/>
        <w:rPr>
          <w:rFonts w:ascii="Arial" w:eastAsia="Arial" w:hAnsi="Arial" w:cs="Arial"/>
          <w:b/>
          <w:color w:val="FF0000"/>
          <w:sz w:val="20"/>
        </w:rPr>
      </w:pPr>
    </w:p>
    <w:p w14:paraId="2A3CED4C" w14:textId="77777777" w:rsidR="00D21F33" w:rsidRPr="00116E88" w:rsidRDefault="00D21F33">
      <w:pPr>
        <w:tabs>
          <w:tab w:val="left" w:pos="4820"/>
        </w:tabs>
        <w:spacing w:after="0"/>
        <w:jc w:val="right"/>
        <w:rPr>
          <w:rFonts w:ascii="Arial" w:eastAsia="Arial" w:hAnsi="Arial" w:cs="Arial"/>
          <w:b/>
          <w:color w:val="FF0000"/>
          <w:sz w:val="20"/>
        </w:rPr>
      </w:pPr>
    </w:p>
    <w:p w14:paraId="7E684091" w14:textId="77777777" w:rsidR="00D21F33" w:rsidRPr="00116E88" w:rsidRDefault="00D21F33">
      <w:pPr>
        <w:tabs>
          <w:tab w:val="left" w:pos="4820"/>
        </w:tabs>
        <w:spacing w:after="0"/>
        <w:jc w:val="right"/>
        <w:rPr>
          <w:rFonts w:ascii="Arial" w:eastAsia="Arial" w:hAnsi="Arial" w:cs="Arial"/>
          <w:b/>
          <w:color w:val="FF0000"/>
          <w:sz w:val="20"/>
        </w:rPr>
      </w:pPr>
    </w:p>
    <w:p w14:paraId="0081F137" w14:textId="77777777" w:rsidR="00D21F33" w:rsidRPr="00116E88" w:rsidRDefault="00D21F33">
      <w:pPr>
        <w:tabs>
          <w:tab w:val="left" w:pos="4820"/>
        </w:tabs>
        <w:spacing w:after="0"/>
        <w:jc w:val="right"/>
        <w:rPr>
          <w:rFonts w:ascii="Arial" w:eastAsia="Arial" w:hAnsi="Arial" w:cs="Arial"/>
          <w:b/>
          <w:color w:val="FF0000"/>
          <w:sz w:val="20"/>
        </w:rPr>
      </w:pPr>
    </w:p>
    <w:tbl>
      <w:tblPr>
        <w:tblW w:w="13979" w:type="dxa"/>
        <w:tblInd w:w="55" w:type="dxa"/>
        <w:tblCellMar>
          <w:left w:w="10" w:type="dxa"/>
          <w:right w:w="10" w:type="dxa"/>
        </w:tblCellMar>
        <w:tblLook w:val="0000" w:firstRow="0" w:lastRow="0" w:firstColumn="0" w:lastColumn="0" w:noHBand="0" w:noVBand="0"/>
      </w:tblPr>
      <w:tblGrid>
        <w:gridCol w:w="419"/>
        <w:gridCol w:w="3324"/>
        <w:gridCol w:w="10236"/>
      </w:tblGrid>
      <w:tr w:rsidR="00AD2E3D" w:rsidRPr="00116E88" w14:paraId="547ED742" w14:textId="77777777" w:rsidTr="00554FC8">
        <w:tc>
          <w:tcPr>
            <w:tcW w:w="13979"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657F020F" w14:textId="77777777" w:rsidR="00CC49A2" w:rsidRPr="00116E88" w:rsidRDefault="00CC49A2" w:rsidP="00CC49A2">
            <w:pPr>
              <w:spacing w:after="0" w:line="240" w:lineRule="auto"/>
              <w:jc w:val="center"/>
            </w:pPr>
            <w:r w:rsidRPr="00116E88">
              <w:rPr>
                <w:rFonts w:ascii="Arial" w:eastAsia="Arial" w:hAnsi="Arial" w:cs="Arial"/>
                <w:b/>
              </w:rPr>
              <w:lastRenderedPageBreak/>
              <w:t>OPIS PRZEDMIOTU ZAMÓW</w:t>
            </w:r>
            <w:r w:rsidR="000A59EC" w:rsidRPr="00116E88">
              <w:rPr>
                <w:rFonts w:ascii="Arial" w:eastAsia="Arial" w:hAnsi="Arial" w:cs="Arial"/>
                <w:b/>
              </w:rPr>
              <w:t>IENIA - CZĘŚĆ  NR 4</w:t>
            </w:r>
          </w:p>
        </w:tc>
      </w:tr>
      <w:tr w:rsidR="00AD2E3D" w:rsidRPr="00116E88" w14:paraId="3A30002E" w14:textId="77777777" w:rsidTr="00554FC8">
        <w:tc>
          <w:tcPr>
            <w:tcW w:w="13979"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2114E8B4" w14:textId="46EE8A57" w:rsidR="00CC49A2" w:rsidRPr="00116E88" w:rsidRDefault="00AC17E5" w:rsidP="00B5615C">
            <w:pPr>
              <w:spacing w:after="0" w:line="240" w:lineRule="auto"/>
              <w:jc w:val="center"/>
            </w:pPr>
            <w:r w:rsidRPr="00116E88">
              <w:rPr>
                <w:rFonts w:ascii="Arial" w:eastAsia="Arial" w:hAnsi="Arial" w:cs="Arial"/>
                <w:b/>
              </w:rPr>
              <w:t>dostaw</w:t>
            </w:r>
            <w:r w:rsidR="00027BC3" w:rsidRPr="00116E88">
              <w:rPr>
                <w:rFonts w:ascii="Arial" w:eastAsia="Arial" w:hAnsi="Arial" w:cs="Arial"/>
                <w:b/>
              </w:rPr>
              <w:t>a</w:t>
            </w:r>
            <w:r w:rsidR="00871168" w:rsidRPr="00116E88">
              <w:rPr>
                <w:rFonts w:ascii="Arial" w:eastAsia="Arial" w:hAnsi="Arial" w:cs="Arial"/>
                <w:b/>
              </w:rPr>
              <w:t xml:space="preserve"> </w:t>
            </w:r>
            <w:r w:rsidR="009D2013" w:rsidRPr="00116E88">
              <w:rPr>
                <w:rFonts w:ascii="Arial" w:eastAsia="Arial" w:hAnsi="Arial" w:cs="Arial"/>
                <w:b/>
              </w:rPr>
              <w:t>uprzęży</w:t>
            </w:r>
            <w:r w:rsidR="000C766D" w:rsidRPr="00116E88">
              <w:rPr>
                <w:rFonts w:ascii="Arial" w:eastAsia="Arial" w:hAnsi="Arial" w:cs="Arial"/>
                <w:b/>
              </w:rPr>
              <w:t xml:space="preserve"> </w:t>
            </w:r>
            <w:r w:rsidR="00B5615C" w:rsidRPr="00116E88">
              <w:rPr>
                <w:rFonts w:ascii="Arial" w:eastAsia="Arial" w:hAnsi="Arial" w:cs="Arial"/>
                <w:b/>
              </w:rPr>
              <w:t xml:space="preserve">i półautomatów rozłączających </w:t>
            </w:r>
            <w:r w:rsidR="000C766D" w:rsidRPr="00116E88">
              <w:rPr>
                <w:rFonts w:ascii="Arial" w:eastAsia="Arial" w:hAnsi="Arial" w:cs="Arial"/>
                <w:b/>
              </w:rPr>
              <w:t xml:space="preserve">do </w:t>
            </w:r>
            <w:r w:rsidR="00B5615C" w:rsidRPr="00116E88">
              <w:rPr>
                <w:rFonts w:ascii="Arial" w:eastAsia="Arial" w:hAnsi="Arial" w:cs="Arial"/>
                <w:b/>
              </w:rPr>
              <w:t>zasobnika indywidualnego</w:t>
            </w:r>
          </w:p>
        </w:tc>
      </w:tr>
      <w:tr w:rsidR="00AD2E3D" w:rsidRPr="00116E88" w14:paraId="74CA30E6" w14:textId="77777777" w:rsidTr="00DB61A4">
        <w:trPr>
          <w:trHeight w:val="283"/>
        </w:trPr>
        <w:tc>
          <w:tcPr>
            <w:tcW w:w="419"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5E83C6CA" w14:textId="77777777" w:rsidR="000E7DA7" w:rsidRPr="00116E88" w:rsidRDefault="000E7DA7" w:rsidP="00CC49A2">
            <w:pPr>
              <w:spacing w:after="0" w:line="240" w:lineRule="auto"/>
              <w:jc w:val="center"/>
            </w:pPr>
            <w:r w:rsidRPr="00116E88">
              <w:rPr>
                <w:rFonts w:ascii="Arial" w:eastAsia="Arial" w:hAnsi="Arial" w:cs="Arial"/>
                <w:sz w:val="20"/>
              </w:rPr>
              <w:t> </w:t>
            </w:r>
          </w:p>
        </w:tc>
        <w:tc>
          <w:tcPr>
            <w:tcW w:w="3324"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006E2AAC" w14:textId="77777777" w:rsidR="000E7DA7" w:rsidRPr="00116E88" w:rsidRDefault="000E7DA7" w:rsidP="00CC49A2">
            <w:pPr>
              <w:spacing w:after="0" w:line="240" w:lineRule="auto"/>
              <w:rPr>
                <w:rFonts w:ascii="Calibri" w:eastAsia="Calibri" w:hAnsi="Calibri" w:cs="Calibri"/>
              </w:rPr>
            </w:pPr>
            <w:r w:rsidRPr="00116E88">
              <w:rPr>
                <w:rFonts w:ascii="Calibri" w:eastAsia="Calibri" w:hAnsi="Calibri" w:cs="Calibri"/>
              </w:rPr>
              <w:t> </w:t>
            </w:r>
          </w:p>
        </w:tc>
        <w:tc>
          <w:tcPr>
            <w:tcW w:w="10236"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309F92A9" w14:textId="21C7B79B" w:rsidR="000E7DA7" w:rsidRPr="00116E88" w:rsidRDefault="000E7DA7" w:rsidP="00DB61A4">
            <w:pPr>
              <w:spacing w:after="0" w:line="240" w:lineRule="auto"/>
              <w:jc w:val="center"/>
              <w:rPr>
                <w:rFonts w:ascii="Calibri" w:eastAsia="Calibri" w:hAnsi="Calibri" w:cs="Calibri"/>
              </w:rPr>
            </w:pPr>
            <w:r w:rsidRPr="00116E88">
              <w:rPr>
                <w:rFonts w:ascii="Calibri" w:eastAsia="Calibri" w:hAnsi="Calibri" w:cs="Calibri"/>
              </w:rPr>
              <w:t> </w:t>
            </w:r>
          </w:p>
        </w:tc>
      </w:tr>
      <w:tr w:rsidR="00AD2E3D" w:rsidRPr="00116E88" w14:paraId="0230A8F4" w14:textId="77777777" w:rsidTr="00554FC8">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BC2E566" w14:textId="77777777" w:rsidR="000E7DA7" w:rsidRPr="00116E88" w:rsidRDefault="000E7DA7" w:rsidP="00CC49A2">
            <w:pPr>
              <w:spacing w:after="0" w:line="240" w:lineRule="auto"/>
              <w:jc w:val="center"/>
            </w:pPr>
            <w:r w:rsidRPr="00116E88">
              <w:rPr>
                <w:rFonts w:ascii="Arial" w:eastAsia="Arial" w:hAnsi="Arial" w:cs="Arial"/>
                <w:sz w:val="20"/>
              </w:rPr>
              <w:t>Lp.</w:t>
            </w:r>
          </w:p>
        </w:tc>
        <w:tc>
          <w:tcPr>
            <w:tcW w:w="3324"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4EE74342" w14:textId="77777777" w:rsidR="000E7DA7" w:rsidRPr="00116E88" w:rsidRDefault="000E7DA7" w:rsidP="00CC49A2">
            <w:pPr>
              <w:spacing w:after="0" w:line="240" w:lineRule="auto"/>
              <w:jc w:val="center"/>
            </w:pPr>
            <w:r w:rsidRPr="00116E88">
              <w:rPr>
                <w:rFonts w:ascii="Arial" w:eastAsia="Arial" w:hAnsi="Arial" w:cs="Arial"/>
                <w:sz w:val="20"/>
              </w:rPr>
              <w:t>Nazwa przedmiotu zamówienia</w:t>
            </w:r>
          </w:p>
        </w:tc>
        <w:tc>
          <w:tcPr>
            <w:tcW w:w="10236"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190C2694" w14:textId="77777777" w:rsidR="000E7DA7" w:rsidRPr="00116E88" w:rsidRDefault="000E7DA7" w:rsidP="00CC49A2">
            <w:pPr>
              <w:spacing w:after="0" w:line="240" w:lineRule="auto"/>
              <w:jc w:val="center"/>
            </w:pPr>
            <w:r w:rsidRPr="00116E88">
              <w:rPr>
                <w:rFonts w:ascii="Arial" w:eastAsia="Arial" w:hAnsi="Arial" w:cs="Arial"/>
                <w:sz w:val="16"/>
              </w:rPr>
              <w:t>Opis przedmiotu zamówienia</w:t>
            </w:r>
          </w:p>
        </w:tc>
      </w:tr>
      <w:tr w:rsidR="00AD2E3D" w:rsidRPr="00116E88" w14:paraId="2E011F9E" w14:textId="77777777" w:rsidTr="00554FC8">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FCE3A10" w14:textId="77777777" w:rsidR="000E7DA7" w:rsidRPr="00116E88" w:rsidRDefault="000E7DA7" w:rsidP="00CC49A2">
            <w:pPr>
              <w:spacing w:after="0" w:line="240" w:lineRule="auto"/>
              <w:jc w:val="center"/>
            </w:pPr>
            <w:r w:rsidRPr="00116E88">
              <w:rPr>
                <w:rFonts w:ascii="Arial" w:eastAsia="Arial" w:hAnsi="Arial" w:cs="Arial"/>
                <w:b/>
                <w:sz w:val="16"/>
              </w:rPr>
              <w:t>1.  </w:t>
            </w:r>
          </w:p>
        </w:tc>
        <w:tc>
          <w:tcPr>
            <w:tcW w:w="332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45962BBD" w14:textId="77777777" w:rsidR="000E7DA7" w:rsidRPr="00116E88" w:rsidRDefault="000E7DA7" w:rsidP="00CC49A2">
            <w:pPr>
              <w:spacing w:after="0" w:line="240" w:lineRule="auto"/>
              <w:jc w:val="center"/>
            </w:pPr>
            <w:r w:rsidRPr="00116E88">
              <w:rPr>
                <w:rFonts w:ascii="Arial" w:eastAsia="Arial" w:hAnsi="Arial" w:cs="Arial"/>
                <w:b/>
                <w:sz w:val="16"/>
              </w:rPr>
              <w:t>2.  </w:t>
            </w:r>
          </w:p>
        </w:tc>
        <w:tc>
          <w:tcPr>
            <w:tcW w:w="10236"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2D18DDC8" w14:textId="3B646040" w:rsidR="000E7DA7" w:rsidRPr="00116E88" w:rsidRDefault="00DB61A4" w:rsidP="00CC49A2">
            <w:pPr>
              <w:spacing w:after="0" w:line="240" w:lineRule="auto"/>
              <w:jc w:val="center"/>
              <w:rPr>
                <w:rFonts w:ascii="Arial" w:hAnsi="Arial" w:cs="Arial"/>
                <w:sz w:val="16"/>
                <w:szCs w:val="16"/>
              </w:rPr>
            </w:pPr>
            <w:r w:rsidRPr="00116E88">
              <w:rPr>
                <w:rFonts w:ascii="Arial" w:eastAsia="Arial" w:hAnsi="Arial" w:cs="Arial"/>
                <w:b/>
                <w:sz w:val="16"/>
                <w:szCs w:val="16"/>
              </w:rPr>
              <w:t>3.</w:t>
            </w:r>
          </w:p>
        </w:tc>
      </w:tr>
      <w:tr w:rsidR="00AD2E3D" w:rsidRPr="00116E88" w14:paraId="7AC6662F" w14:textId="77777777" w:rsidTr="00552960">
        <w:tc>
          <w:tcPr>
            <w:tcW w:w="419"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center"/>
          </w:tcPr>
          <w:p w14:paraId="7C26C1B1" w14:textId="0146B02B" w:rsidR="00903CBC" w:rsidRPr="00116E88" w:rsidRDefault="00DB61A4" w:rsidP="00903CBC">
            <w:pPr>
              <w:spacing w:after="0" w:line="240" w:lineRule="auto"/>
              <w:jc w:val="center"/>
              <w:rPr>
                <w:rFonts w:ascii="Arial" w:eastAsia="Arial" w:hAnsi="Arial" w:cs="Arial"/>
                <w:sz w:val="18"/>
              </w:rPr>
            </w:pPr>
            <w:r w:rsidRPr="00116E88">
              <w:rPr>
                <w:rFonts w:ascii="Arial" w:eastAsia="Arial" w:hAnsi="Arial" w:cs="Arial"/>
                <w:sz w:val="18"/>
              </w:rPr>
              <w:t>1</w:t>
            </w:r>
            <w:r w:rsidR="00903CBC" w:rsidRPr="00116E88">
              <w:rPr>
                <w:rFonts w:ascii="Arial" w:eastAsia="Arial" w:hAnsi="Arial" w:cs="Arial"/>
                <w:sz w:val="18"/>
              </w:rPr>
              <w:t>.</w:t>
            </w:r>
          </w:p>
        </w:tc>
        <w:tc>
          <w:tcPr>
            <w:tcW w:w="3324"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center"/>
          </w:tcPr>
          <w:p w14:paraId="75E1A692" w14:textId="77777777" w:rsidR="00903CBC" w:rsidRPr="00116E88" w:rsidRDefault="00903CBC" w:rsidP="00903CBC">
            <w:pPr>
              <w:rPr>
                <w:rFonts w:ascii="Arial" w:hAnsi="Arial" w:cs="Arial"/>
                <w:sz w:val="24"/>
                <w:szCs w:val="24"/>
              </w:rPr>
            </w:pPr>
            <w:r w:rsidRPr="00116E88">
              <w:rPr>
                <w:rFonts w:ascii="Arial" w:hAnsi="Arial" w:cs="Arial"/>
                <w:sz w:val="24"/>
                <w:szCs w:val="24"/>
              </w:rPr>
              <w:t>UPRZĄŻ SPADOCHRONOWA DO ZASOBNIKA INDYWIDUALNEGO</w:t>
            </w:r>
          </w:p>
        </w:tc>
        <w:tc>
          <w:tcPr>
            <w:tcW w:w="10236"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center"/>
          </w:tcPr>
          <w:p w14:paraId="4BEC9711" w14:textId="77777777" w:rsidR="00552960" w:rsidRPr="00116E88" w:rsidRDefault="00903CBC" w:rsidP="00903CBC">
            <w:pPr>
              <w:spacing w:after="0" w:line="240" w:lineRule="auto"/>
              <w:jc w:val="both"/>
              <w:rPr>
                <w:rFonts w:ascii="Arial" w:eastAsia="Arial" w:hAnsi="Arial" w:cs="Arial"/>
                <w:sz w:val="24"/>
                <w:szCs w:val="20"/>
              </w:rPr>
            </w:pPr>
            <w:r w:rsidRPr="00116E88">
              <w:rPr>
                <w:rFonts w:ascii="Arial" w:eastAsia="Arial" w:hAnsi="Arial" w:cs="Arial"/>
                <w:sz w:val="24"/>
                <w:szCs w:val="20"/>
              </w:rPr>
              <w:t xml:space="preserve">Uprząż na zasobnik przeznaczona do mocowania i kompresowania ładunków indywidualnych do zestawu spadochronowego. </w:t>
            </w:r>
            <w:r w:rsidR="00552960" w:rsidRPr="00116E88">
              <w:rPr>
                <w:rFonts w:ascii="Arial" w:eastAsia="Arial" w:hAnsi="Arial" w:cs="Arial"/>
                <w:sz w:val="24"/>
                <w:szCs w:val="20"/>
              </w:rPr>
              <w:t xml:space="preserve">Parametry uprzęży pozwalają na wykorzystanie jej do skoków spadochronowych z małych i dużych wysokości w systemach HALO i HAHO. </w:t>
            </w:r>
          </w:p>
          <w:p w14:paraId="4F1BF1C3" w14:textId="77777777" w:rsidR="00552960" w:rsidRPr="00116E88" w:rsidRDefault="00552960" w:rsidP="00903CBC">
            <w:pPr>
              <w:spacing w:after="0" w:line="240" w:lineRule="auto"/>
              <w:jc w:val="both"/>
              <w:rPr>
                <w:rFonts w:ascii="Arial" w:eastAsia="Arial" w:hAnsi="Arial" w:cs="Arial"/>
                <w:sz w:val="24"/>
                <w:szCs w:val="20"/>
              </w:rPr>
            </w:pPr>
          </w:p>
          <w:p w14:paraId="3E8BA061" w14:textId="7F3EA1AA" w:rsidR="00FA7A4A" w:rsidRPr="00116E88" w:rsidRDefault="00552960" w:rsidP="00552960">
            <w:pPr>
              <w:spacing w:after="0" w:line="240" w:lineRule="auto"/>
              <w:rPr>
                <w:rFonts w:ascii="Arial" w:hAnsi="Arial" w:cs="Arial"/>
                <w:sz w:val="24"/>
                <w:szCs w:val="24"/>
              </w:rPr>
            </w:pPr>
            <w:r w:rsidRPr="00116E88">
              <w:rPr>
                <w:rFonts w:ascii="Arial" w:hAnsi="Arial" w:cs="Arial"/>
                <w:sz w:val="24"/>
                <w:szCs w:val="24"/>
              </w:rPr>
              <w:t>Parametry uprzęży:                                                                                                                                                                                               Maksymalna masa ładunku do podwieszenia - 120 kg;</w:t>
            </w:r>
            <w:r w:rsidRPr="00116E88">
              <w:rPr>
                <w:rFonts w:ascii="Arial" w:hAnsi="Arial" w:cs="Arial"/>
                <w:sz w:val="24"/>
                <w:szCs w:val="24"/>
              </w:rPr>
              <w:br/>
              <w:t>Dopuszczalna wysokość użycia do 12</w:t>
            </w:r>
            <w:r w:rsidR="00925C6A" w:rsidRPr="00116E88">
              <w:rPr>
                <w:rFonts w:ascii="Arial" w:hAnsi="Arial" w:cs="Arial"/>
                <w:sz w:val="24"/>
                <w:szCs w:val="24"/>
              </w:rPr>
              <w:t xml:space="preserve"> </w:t>
            </w:r>
            <w:r w:rsidRPr="00116E88">
              <w:rPr>
                <w:rFonts w:ascii="Arial" w:hAnsi="Arial" w:cs="Arial"/>
                <w:sz w:val="24"/>
                <w:szCs w:val="24"/>
              </w:rPr>
              <w:t>000 m;</w:t>
            </w:r>
            <w:r w:rsidRPr="00116E88">
              <w:rPr>
                <w:rFonts w:ascii="Arial" w:hAnsi="Arial" w:cs="Arial"/>
                <w:sz w:val="24"/>
                <w:szCs w:val="24"/>
              </w:rPr>
              <w:br/>
              <w:t>Masa własna do 4  kg;</w:t>
            </w:r>
            <w:r w:rsidRPr="00116E88">
              <w:rPr>
                <w:rFonts w:ascii="Arial" w:hAnsi="Arial" w:cs="Arial"/>
                <w:sz w:val="24"/>
                <w:szCs w:val="24"/>
              </w:rPr>
              <w:br/>
              <w:t>Uprząż przeznaczona jest do lądowania bez wyczepiania w pozycji "siedząc" po wcześniejszym zwolnieniu zaczepów taśm biodrowych. Konstrukcja uprzęży musi pozwalać także na lądowanie ze zwolnieniem zasobnika i opuszczeniem go na taśmie o długości 3 m. uprząż spad. do zasobnika musi składać się z:</w:t>
            </w:r>
            <w:r w:rsidRPr="00116E88">
              <w:rPr>
                <w:rFonts w:ascii="Arial" w:hAnsi="Arial" w:cs="Arial"/>
                <w:sz w:val="24"/>
                <w:szCs w:val="24"/>
              </w:rPr>
              <w:br/>
              <w:t>-pary taśm okalających zasobnik w pionie, regulowanych klamrami H335;</w:t>
            </w:r>
            <w:r w:rsidRPr="00116E88">
              <w:rPr>
                <w:rFonts w:ascii="Arial" w:hAnsi="Arial" w:cs="Arial"/>
                <w:sz w:val="24"/>
                <w:szCs w:val="24"/>
              </w:rPr>
              <w:br/>
              <w:t>-pary taśm okalających zasobnik w poziomie, regulowanych klamrami H335;</w:t>
            </w:r>
            <w:r w:rsidRPr="00116E88">
              <w:rPr>
                <w:rFonts w:ascii="Arial" w:hAnsi="Arial" w:cs="Arial"/>
                <w:sz w:val="24"/>
                <w:szCs w:val="24"/>
              </w:rPr>
              <w:br/>
              <w:t>-pary taśm nośnych zakończonych regulatorami H355 współpracującymi z wyczepnymi uchwytami hakowymi H421;</w:t>
            </w:r>
            <w:r w:rsidRPr="00116E88">
              <w:rPr>
                <w:rFonts w:ascii="Arial" w:hAnsi="Arial" w:cs="Arial"/>
                <w:sz w:val="24"/>
                <w:szCs w:val="24"/>
              </w:rPr>
              <w:br/>
              <w:t>-dwóch regulowanych taśm biodrowych, zakończonych szybkowyczepnymi klamrami H393</w:t>
            </w:r>
            <w:r w:rsidRPr="00116E88">
              <w:rPr>
                <w:rFonts w:ascii="Arial" w:hAnsi="Arial" w:cs="Arial"/>
                <w:sz w:val="24"/>
                <w:szCs w:val="24"/>
              </w:rPr>
              <w:br/>
              <w:t>-czterech przesuwnych taśm łączących taśmy pionowe, po dwie nad i pod zasobnikiem;</w:t>
            </w:r>
            <w:r w:rsidRPr="00116E88">
              <w:rPr>
                <w:rFonts w:ascii="Arial" w:hAnsi="Arial" w:cs="Arial"/>
                <w:sz w:val="24"/>
                <w:szCs w:val="24"/>
              </w:rPr>
              <w:br/>
              <w:t>-kieszeni zapinanej na zamek, wewnątrz której znajduje się worek uprzęży;</w:t>
            </w:r>
            <w:r w:rsidRPr="00116E88">
              <w:rPr>
                <w:rFonts w:ascii="Arial" w:hAnsi="Arial" w:cs="Arial"/>
                <w:sz w:val="24"/>
                <w:szCs w:val="24"/>
              </w:rPr>
              <w:br/>
              <w:t>-system opuszczania zasobnika z taśmą o dł. 3m.</w:t>
            </w:r>
          </w:p>
          <w:p w14:paraId="5CE2904B" w14:textId="1D7111F9" w:rsidR="00903CBC" w:rsidRPr="00116E88" w:rsidRDefault="00FA7A4A" w:rsidP="00FA7A4A">
            <w:pPr>
              <w:spacing w:after="0" w:line="240" w:lineRule="auto"/>
              <w:rPr>
                <w:rFonts w:ascii="Arial" w:hAnsi="Arial" w:cs="Arial"/>
                <w:sz w:val="24"/>
                <w:szCs w:val="24"/>
              </w:rPr>
            </w:pPr>
            <w:r w:rsidRPr="00116E88">
              <w:rPr>
                <w:rFonts w:ascii="Arial" w:hAnsi="Arial" w:cs="Arial"/>
                <w:sz w:val="24"/>
                <w:szCs w:val="24"/>
              </w:rPr>
              <w:t>Uprząż powinna być  wykonana z czarnych nylonowych taśm spadochronowych typ VII szer. 43 mm o wytrzymałości 6000 lbs, oraz czarnej nylonowej  taśmy typ XVII o szer. 25,4 mm i wytrzymałości 2500 lbs (system opuszczania zasobnika). Produkt wzorcowy: Uprząż do zasobnika VICTORIUS lub równoważny.</w:t>
            </w:r>
          </w:p>
        </w:tc>
      </w:tr>
      <w:tr w:rsidR="00AF7315" w:rsidRPr="00116E88" w14:paraId="77E0D153" w14:textId="77777777" w:rsidTr="00346351">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53EB338" w14:textId="6EC6F6EB" w:rsidR="00AF7315" w:rsidRPr="00116E88" w:rsidRDefault="00BA4B5F" w:rsidP="00AF7315">
            <w:pPr>
              <w:spacing w:after="0" w:line="240" w:lineRule="auto"/>
              <w:jc w:val="center"/>
              <w:rPr>
                <w:rFonts w:ascii="Arial" w:eastAsia="Arial" w:hAnsi="Arial" w:cs="Arial"/>
                <w:sz w:val="18"/>
              </w:rPr>
            </w:pPr>
            <w:r w:rsidRPr="00116E88">
              <w:rPr>
                <w:rFonts w:ascii="Arial" w:eastAsia="Arial" w:hAnsi="Arial" w:cs="Arial"/>
                <w:sz w:val="18"/>
              </w:rPr>
              <w:t>2.</w:t>
            </w:r>
          </w:p>
        </w:tc>
        <w:tc>
          <w:tcPr>
            <w:tcW w:w="332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516E10B2" w14:textId="392A8339" w:rsidR="00AF7315" w:rsidRPr="00116E88" w:rsidRDefault="00AF7315" w:rsidP="00AF7315">
            <w:pPr>
              <w:rPr>
                <w:rFonts w:ascii="Arial" w:hAnsi="Arial" w:cs="Arial"/>
                <w:sz w:val="24"/>
                <w:szCs w:val="24"/>
              </w:rPr>
            </w:pPr>
            <w:r w:rsidRPr="00116E88">
              <w:rPr>
                <w:rFonts w:ascii="Arial" w:hAnsi="Arial" w:cs="Arial"/>
                <w:sz w:val="24"/>
                <w:szCs w:val="24"/>
              </w:rPr>
              <w:t>PÓŁAUTOMAT ROZŁĄCZAJĄCY ZASOBNIK INDYWIDUALNY SKOCZKA</w:t>
            </w:r>
          </w:p>
        </w:tc>
        <w:tc>
          <w:tcPr>
            <w:tcW w:w="10236"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06835858" w14:textId="38BC51EB" w:rsidR="00AF7315" w:rsidRPr="00116E88" w:rsidRDefault="00AF7315" w:rsidP="00AF7315">
            <w:pPr>
              <w:spacing w:after="0" w:line="240" w:lineRule="auto"/>
              <w:jc w:val="both"/>
              <w:rPr>
                <w:rFonts w:ascii="Arial" w:eastAsia="Arial" w:hAnsi="Arial" w:cs="Arial"/>
                <w:sz w:val="24"/>
                <w:szCs w:val="20"/>
              </w:rPr>
            </w:pPr>
            <w:r w:rsidRPr="00116E88">
              <w:rPr>
                <w:rFonts w:ascii="Arial" w:hAnsi="Arial" w:cs="Arial"/>
                <w:sz w:val="24"/>
                <w:szCs w:val="24"/>
              </w:rPr>
              <w:t>Urządzenie montowane do uprzęży spadochronu służące do odłączania zasobnika indywidualnego skoczka w momencie kontaktu zasobnika z ziemią lub przeszkodą terenową. Urządzenie musi być odporne na rotację ładunku, przeciążenia występujące podczas skoku oraz wpływ wody (w tym słonej morskiej). Zakres pracy: 10 kg – 300 kg, - 45</w:t>
            </w:r>
            <w:r w:rsidRPr="00116E88">
              <w:rPr>
                <w:rFonts w:ascii="Arial" w:hAnsi="Arial" w:cs="Arial"/>
                <w:sz w:val="24"/>
                <w:szCs w:val="24"/>
                <w:vertAlign w:val="superscript"/>
              </w:rPr>
              <w:t xml:space="preserve">o </w:t>
            </w:r>
            <w:r w:rsidRPr="00116E88">
              <w:rPr>
                <w:rFonts w:ascii="Arial" w:hAnsi="Arial" w:cs="Arial"/>
                <w:sz w:val="24"/>
                <w:szCs w:val="24"/>
              </w:rPr>
              <w:t>C do +55</w:t>
            </w:r>
            <w:r w:rsidRPr="00116E88">
              <w:rPr>
                <w:rFonts w:ascii="Arial" w:hAnsi="Arial" w:cs="Arial"/>
                <w:sz w:val="24"/>
                <w:szCs w:val="24"/>
                <w:vertAlign w:val="superscript"/>
              </w:rPr>
              <w:t xml:space="preserve"> o </w:t>
            </w:r>
            <w:r w:rsidRPr="00116E88">
              <w:rPr>
                <w:rFonts w:ascii="Arial" w:hAnsi="Arial" w:cs="Arial"/>
                <w:sz w:val="24"/>
                <w:szCs w:val="24"/>
              </w:rPr>
              <w:t>C, waga urządzenia do 300g. Produkt wzorcowy: AirSafe KW300M lub równoważny.</w:t>
            </w:r>
          </w:p>
        </w:tc>
      </w:tr>
    </w:tbl>
    <w:p w14:paraId="284B0A38" w14:textId="77777777" w:rsidR="00567F9E" w:rsidRPr="00116E88" w:rsidRDefault="00567F9E">
      <w:pPr>
        <w:tabs>
          <w:tab w:val="left" w:pos="4820"/>
        </w:tabs>
        <w:spacing w:after="0"/>
        <w:jc w:val="right"/>
        <w:rPr>
          <w:rFonts w:ascii="Arial" w:eastAsia="Arial" w:hAnsi="Arial" w:cs="Arial"/>
          <w:b/>
          <w:color w:val="FF0000"/>
          <w:sz w:val="20"/>
        </w:rPr>
      </w:pPr>
    </w:p>
    <w:p w14:paraId="61D3C49C" w14:textId="77777777" w:rsidR="00554FC8" w:rsidRPr="00116E88" w:rsidRDefault="00554FC8">
      <w:pPr>
        <w:tabs>
          <w:tab w:val="left" w:pos="4820"/>
        </w:tabs>
        <w:spacing w:after="0"/>
        <w:jc w:val="right"/>
        <w:rPr>
          <w:rFonts w:ascii="Arial" w:eastAsia="Arial" w:hAnsi="Arial" w:cs="Arial"/>
          <w:b/>
          <w:color w:val="FF0000"/>
          <w:sz w:val="20"/>
        </w:rPr>
      </w:pPr>
    </w:p>
    <w:p w14:paraId="142A6C57" w14:textId="77777777" w:rsidR="004D0D48" w:rsidRPr="00116E88" w:rsidRDefault="004D0D48">
      <w:pPr>
        <w:tabs>
          <w:tab w:val="left" w:pos="4820"/>
        </w:tabs>
        <w:spacing w:after="0"/>
        <w:jc w:val="right"/>
        <w:rPr>
          <w:rFonts w:ascii="Arial" w:eastAsia="Arial" w:hAnsi="Arial" w:cs="Arial"/>
          <w:b/>
          <w:color w:val="FF0000"/>
          <w:sz w:val="20"/>
        </w:rPr>
      </w:pPr>
    </w:p>
    <w:p w14:paraId="3A8B0D03" w14:textId="77777777" w:rsidR="00165E76" w:rsidRPr="00116E88" w:rsidRDefault="00165E76">
      <w:pPr>
        <w:tabs>
          <w:tab w:val="left" w:pos="4820"/>
        </w:tabs>
        <w:spacing w:after="0"/>
        <w:jc w:val="right"/>
        <w:rPr>
          <w:rFonts w:ascii="Arial" w:eastAsia="Arial" w:hAnsi="Arial" w:cs="Arial"/>
          <w:b/>
          <w:color w:val="FF0000"/>
          <w:sz w:val="20"/>
        </w:rPr>
      </w:pPr>
    </w:p>
    <w:p w14:paraId="037F09E7" w14:textId="77777777" w:rsidR="000C766D" w:rsidRPr="00116E88" w:rsidRDefault="000C766D">
      <w:pPr>
        <w:tabs>
          <w:tab w:val="left" w:pos="4820"/>
        </w:tabs>
        <w:spacing w:after="0"/>
        <w:jc w:val="right"/>
        <w:rPr>
          <w:rFonts w:ascii="Arial" w:eastAsia="Arial" w:hAnsi="Arial" w:cs="Arial"/>
          <w:b/>
          <w:color w:val="FF0000"/>
          <w:sz w:val="20"/>
        </w:rPr>
      </w:pPr>
    </w:p>
    <w:tbl>
      <w:tblPr>
        <w:tblW w:w="13947" w:type="dxa"/>
        <w:tblInd w:w="55" w:type="dxa"/>
        <w:tblCellMar>
          <w:left w:w="10" w:type="dxa"/>
          <w:right w:w="10" w:type="dxa"/>
        </w:tblCellMar>
        <w:tblLook w:val="0000" w:firstRow="0" w:lastRow="0" w:firstColumn="0" w:lastColumn="0" w:noHBand="0" w:noVBand="0"/>
      </w:tblPr>
      <w:tblGrid>
        <w:gridCol w:w="419"/>
        <w:gridCol w:w="3313"/>
        <w:gridCol w:w="10215"/>
      </w:tblGrid>
      <w:tr w:rsidR="00BA4B5F" w:rsidRPr="00116E88" w14:paraId="4316D6F2" w14:textId="77777777" w:rsidTr="007239CC">
        <w:tc>
          <w:tcPr>
            <w:tcW w:w="13947"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3BABA647" w14:textId="77777777" w:rsidR="00CC49A2" w:rsidRPr="00116E88" w:rsidRDefault="00CC49A2" w:rsidP="00CC49A2">
            <w:pPr>
              <w:spacing w:after="0" w:line="240" w:lineRule="auto"/>
              <w:jc w:val="center"/>
            </w:pPr>
            <w:r w:rsidRPr="00116E88">
              <w:rPr>
                <w:rFonts w:ascii="Arial" w:eastAsia="Arial" w:hAnsi="Arial" w:cs="Arial"/>
                <w:b/>
              </w:rPr>
              <w:t>OPIS PRZ</w:t>
            </w:r>
            <w:r w:rsidR="003E3FD9" w:rsidRPr="00116E88">
              <w:rPr>
                <w:rFonts w:ascii="Arial" w:eastAsia="Arial" w:hAnsi="Arial" w:cs="Arial"/>
                <w:b/>
              </w:rPr>
              <w:t xml:space="preserve">EDMIOTU </w:t>
            </w:r>
            <w:r w:rsidR="002A3B59" w:rsidRPr="00116E88">
              <w:rPr>
                <w:rFonts w:ascii="Arial" w:eastAsia="Arial" w:hAnsi="Arial" w:cs="Arial"/>
                <w:b/>
              </w:rPr>
              <w:t>ZAMÓWIENIA - CZĘŚĆ  NR 5</w:t>
            </w:r>
          </w:p>
        </w:tc>
      </w:tr>
      <w:tr w:rsidR="00BA4B5F" w:rsidRPr="00116E88" w14:paraId="7A777E8E" w14:textId="77777777" w:rsidTr="007239CC">
        <w:tc>
          <w:tcPr>
            <w:tcW w:w="13947"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5E40E3FE" w14:textId="39D1A94E" w:rsidR="00CC49A2" w:rsidRPr="00116E88" w:rsidRDefault="00CC49A2" w:rsidP="00027BC3">
            <w:pPr>
              <w:spacing w:after="0" w:line="240" w:lineRule="auto"/>
              <w:jc w:val="center"/>
            </w:pPr>
            <w:r w:rsidRPr="00116E88">
              <w:rPr>
                <w:rFonts w:ascii="Arial" w:eastAsia="Arial" w:hAnsi="Arial" w:cs="Arial"/>
                <w:b/>
              </w:rPr>
              <w:t>dostaw</w:t>
            </w:r>
            <w:r w:rsidR="00027BC3" w:rsidRPr="00116E88">
              <w:rPr>
                <w:rFonts w:ascii="Arial" w:eastAsia="Arial" w:hAnsi="Arial" w:cs="Arial"/>
                <w:b/>
              </w:rPr>
              <w:t>a</w:t>
            </w:r>
            <w:r w:rsidRPr="00116E88">
              <w:rPr>
                <w:rFonts w:ascii="Arial" w:eastAsia="Arial" w:hAnsi="Arial" w:cs="Arial"/>
                <w:b/>
              </w:rPr>
              <w:t xml:space="preserve"> przyrządów pomi</w:t>
            </w:r>
            <w:r w:rsidR="00391F71" w:rsidRPr="00116E88">
              <w:rPr>
                <w:rFonts w:ascii="Arial" w:eastAsia="Arial" w:hAnsi="Arial" w:cs="Arial"/>
                <w:b/>
              </w:rPr>
              <w:t>arowych do zabezpieczenia szkolenia spadochronowego</w:t>
            </w:r>
          </w:p>
        </w:tc>
      </w:tr>
      <w:tr w:rsidR="00BA4B5F" w:rsidRPr="00116E88" w14:paraId="7036EF1A" w14:textId="77777777" w:rsidTr="007239CC">
        <w:tc>
          <w:tcPr>
            <w:tcW w:w="419"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553F1462" w14:textId="2997713F" w:rsidR="000E7DA7" w:rsidRPr="00116E88" w:rsidRDefault="000E7DA7" w:rsidP="00CC49A2">
            <w:pPr>
              <w:spacing w:after="0" w:line="240" w:lineRule="auto"/>
              <w:jc w:val="center"/>
            </w:pPr>
          </w:p>
        </w:tc>
        <w:tc>
          <w:tcPr>
            <w:tcW w:w="3313"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6FFDC4BF" w14:textId="77777777" w:rsidR="000E7DA7" w:rsidRPr="00116E88" w:rsidRDefault="000E7DA7" w:rsidP="00CC49A2">
            <w:pPr>
              <w:spacing w:after="0" w:line="240" w:lineRule="auto"/>
              <w:rPr>
                <w:rFonts w:ascii="Calibri" w:eastAsia="Calibri" w:hAnsi="Calibri" w:cs="Calibri"/>
              </w:rPr>
            </w:pPr>
            <w:r w:rsidRPr="00116E88">
              <w:rPr>
                <w:rFonts w:ascii="Calibri" w:eastAsia="Calibri" w:hAnsi="Calibri" w:cs="Calibri"/>
              </w:rPr>
              <w:t> </w:t>
            </w:r>
          </w:p>
        </w:tc>
        <w:tc>
          <w:tcPr>
            <w:tcW w:w="10215"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292E4C6E" w14:textId="5EAAC6EE" w:rsidR="000E7DA7" w:rsidRPr="00116E88" w:rsidRDefault="000E7DA7" w:rsidP="00DB61A4">
            <w:pPr>
              <w:spacing w:after="0" w:line="240" w:lineRule="auto"/>
              <w:jc w:val="center"/>
              <w:rPr>
                <w:rFonts w:ascii="Calibri" w:eastAsia="Calibri" w:hAnsi="Calibri" w:cs="Calibri"/>
              </w:rPr>
            </w:pPr>
            <w:r w:rsidRPr="00116E88">
              <w:rPr>
                <w:rFonts w:ascii="Calibri" w:eastAsia="Calibri" w:hAnsi="Calibri" w:cs="Calibri"/>
              </w:rPr>
              <w:t> </w:t>
            </w:r>
          </w:p>
        </w:tc>
      </w:tr>
      <w:tr w:rsidR="00BA4B5F" w:rsidRPr="00116E88" w14:paraId="1E87BC90" w14:textId="77777777" w:rsidTr="007239C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67F9BCE" w14:textId="77777777" w:rsidR="000E7DA7" w:rsidRPr="00116E88" w:rsidRDefault="000E7DA7" w:rsidP="00CC49A2">
            <w:pPr>
              <w:spacing w:after="0" w:line="240" w:lineRule="auto"/>
              <w:jc w:val="center"/>
            </w:pPr>
            <w:r w:rsidRPr="00116E88">
              <w:rPr>
                <w:rFonts w:ascii="Arial" w:eastAsia="Arial" w:hAnsi="Arial" w:cs="Arial"/>
                <w:sz w:val="20"/>
              </w:rPr>
              <w:t>Lp.</w:t>
            </w:r>
          </w:p>
        </w:tc>
        <w:tc>
          <w:tcPr>
            <w:tcW w:w="3313"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6888DBEA" w14:textId="77777777" w:rsidR="000E7DA7" w:rsidRPr="00116E88" w:rsidRDefault="000E7DA7" w:rsidP="00CC49A2">
            <w:pPr>
              <w:spacing w:after="0" w:line="240" w:lineRule="auto"/>
              <w:jc w:val="center"/>
            </w:pPr>
            <w:r w:rsidRPr="00116E88">
              <w:rPr>
                <w:rFonts w:ascii="Arial" w:eastAsia="Arial" w:hAnsi="Arial" w:cs="Arial"/>
                <w:sz w:val="20"/>
              </w:rPr>
              <w:t>Nazwa przedmiotu zamówienia</w:t>
            </w:r>
          </w:p>
        </w:tc>
        <w:tc>
          <w:tcPr>
            <w:tcW w:w="10215"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6569950B" w14:textId="77777777" w:rsidR="000E7DA7" w:rsidRPr="00116E88" w:rsidRDefault="000E7DA7" w:rsidP="00CC49A2">
            <w:pPr>
              <w:spacing w:after="0" w:line="240" w:lineRule="auto"/>
              <w:jc w:val="center"/>
            </w:pPr>
            <w:r w:rsidRPr="00116E88">
              <w:rPr>
                <w:rFonts w:ascii="Arial" w:eastAsia="Arial" w:hAnsi="Arial" w:cs="Arial"/>
                <w:sz w:val="16"/>
              </w:rPr>
              <w:t>Opis przedmiotu zamówienia</w:t>
            </w:r>
          </w:p>
        </w:tc>
      </w:tr>
      <w:tr w:rsidR="00BA4B5F" w:rsidRPr="00116E88" w14:paraId="48FBFE16" w14:textId="77777777" w:rsidTr="007239CC">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58599390" w14:textId="77777777" w:rsidR="000E7DA7" w:rsidRPr="00116E88" w:rsidRDefault="000E7DA7" w:rsidP="00CC49A2">
            <w:pPr>
              <w:spacing w:after="0" w:line="240" w:lineRule="auto"/>
              <w:jc w:val="center"/>
            </w:pPr>
            <w:r w:rsidRPr="00116E88">
              <w:rPr>
                <w:rFonts w:ascii="Arial" w:eastAsia="Arial" w:hAnsi="Arial" w:cs="Arial"/>
                <w:b/>
                <w:sz w:val="16"/>
              </w:rPr>
              <w:t>1.  </w:t>
            </w:r>
          </w:p>
        </w:tc>
        <w:tc>
          <w:tcPr>
            <w:tcW w:w="3313"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7F7EDE70" w14:textId="77777777" w:rsidR="000E7DA7" w:rsidRPr="00116E88" w:rsidRDefault="000E7DA7" w:rsidP="00CC49A2">
            <w:pPr>
              <w:spacing w:after="0" w:line="240" w:lineRule="auto"/>
              <w:jc w:val="center"/>
            </w:pPr>
            <w:r w:rsidRPr="00116E88">
              <w:rPr>
                <w:rFonts w:ascii="Arial" w:eastAsia="Arial" w:hAnsi="Arial" w:cs="Arial"/>
                <w:b/>
                <w:sz w:val="16"/>
              </w:rPr>
              <w:t>2.  </w:t>
            </w:r>
          </w:p>
        </w:tc>
        <w:tc>
          <w:tcPr>
            <w:tcW w:w="10215"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41287ACE" w14:textId="5FDF2762" w:rsidR="000E7DA7" w:rsidRPr="00116E88" w:rsidRDefault="00DB61A4" w:rsidP="00CC49A2">
            <w:pPr>
              <w:spacing w:after="0" w:line="240" w:lineRule="auto"/>
              <w:jc w:val="center"/>
            </w:pPr>
            <w:r w:rsidRPr="00116E88">
              <w:rPr>
                <w:rFonts w:ascii="Arial" w:eastAsia="Arial" w:hAnsi="Arial" w:cs="Arial"/>
                <w:b/>
                <w:sz w:val="16"/>
              </w:rPr>
              <w:t>3.</w:t>
            </w:r>
            <w:r w:rsidR="000E7DA7" w:rsidRPr="00116E88">
              <w:rPr>
                <w:rFonts w:ascii="Arial" w:eastAsia="Arial" w:hAnsi="Arial" w:cs="Arial"/>
                <w:b/>
                <w:sz w:val="16"/>
              </w:rPr>
              <w:t>  </w:t>
            </w:r>
          </w:p>
        </w:tc>
      </w:tr>
      <w:tr w:rsidR="008C2C55" w:rsidRPr="00116E88" w14:paraId="08AD54A4" w14:textId="77777777" w:rsidTr="008C2C55">
        <w:trPr>
          <w:trHeight w:val="1546"/>
        </w:trPr>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415F63E6" w14:textId="6F6D446A" w:rsidR="008C2C55" w:rsidRPr="00116E88" w:rsidRDefault="008C2C55" w:rsidP="00CC49A2">
            <w:pPr>
              <w:spacing w:after="0" w:line="240" w:lineRule="auto"/>
              <w:jc w:val="center"/>
              <w:rPr>
                <w:rFonts w:ascii="Arial" w:eastAsia="Arial" w:hAnsi="Arial" w:cs="Arial"/>
                <w:sz w:val="18"/>
              </w:rPr>
            </w:pPr>
            <w:r w:rsidRPr="00116E88">
              <w:rPr>
                <w:rFonts w:ascii="Arial" w:eastAsia="Arial" w:hAnsi="Arial" w:cs="Arial"/>
                <w:sz w:val="18"/>
              </w:rPr>
              <w:t>1.</w:t>
            </w:r>
          </w:p>
        </w:tc>
        <w:tc>
          <w:tcPr>
            <w:tcW w:w="3313"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03883B0F" w14:textId="34D708FD" w:rsidR="008C2C55" w:rsidRPr="00116E88" w:rsidRDefault="008C2C55" w:rsidP="00CC49A2">
            <w:pPr>
              <w:spacing w:after="0" w:line="240" w:lineRule="auto"/>
              <w:jc w:val="center"/>
              <w:rPr>
                <w:rFonts w:ascii="Arial" w:eastAsia="Arial" w:hAnsi="Arial" w:cs="Arial"/>
                <w:sz w:val="24"/>
              </w:rPr>
            </w:pPr>
            <w:r w:rsidRPr="00116E88">
              <w:rPr>
                <w:rFonts w:ascii="Arial" w:eastAsia="Arial" w:hAnsi="Arial" w:cs="Arial"/>
                <w:sz w:val="24"/>
              </w:rPr>
              <w:t>STACJA POGODOWA – ANEMOMETR WIATRACZKOWY</w:t>
            </w:r>
          </w:p>
        </w:tc>
        <w:tc>
          <w:tcPr>
            <w:tcW w:w="10215"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692B4C37" w14:textId="4C575AEE" w:rsidR="008C2C55" w:rsidRPr="00116E88" w:rsidRDefault="008C2C55" w:rsidP="008C2C55">
            <w:pPr>
              <w:spacing w:before="100" w:beforeAutospacing="1" w:after="100" w:afterAutospacing="1" w:line="240" w:lineRule="auto"/>
              <w:contextualSpacing/>
              <w:outlineLvl w:val="0"/>
              <w:rPr>
                <w:rFonts w:ascii="Arial" w:eastAsia="Times New Roman" w:hAnsi="Arial" w:cs="Arial"/>
                <w:bCs/>
                <w:kern w:val="36"/>
                <w:sz w:val="24"/>
                <w:szCs w:val="24"/>
              </w:rPr>
            </w:pPr>
            <w:r w:rsidRPr="00116E88">
              <w:rPr>
                <w:rFonts w:ascii="Arial" w:eastAsia="Times New Roman" w:hAnsi="Arial" w:cs="Arial"/>
                <w:bCs/>
                <w:kern w:val="36"/>
                <w:sz w:val="24"/>
                <w:szCs w:val="24"/>
              </w:rPr>
              <w:t xml:space="preserve">Anemometr wiatraczkowy, przenośny, doręczny miernik warunków środowiskowych. </w:t>
            </w:r>
            <w:r w:rsidRPr="00116E88">
              <w:rPr>
                <w:rFonts w:ascii="Arial" w:eastAsia="Times New Roman" w:hAnsi="Arial" w:cs="Arial"/>
                <w:bCs/>
                <w:sz w:val="24"/>
                <w:szCs w:val="24"/>
              </w:rPr>
              <w:t>Turbinkowy miernik przepływu powietrza którym można wykonać pomiar</w:t>
            </w:r>
            <w:r w:rsidR="007C3AD4" w:rsidRPr="00116E88">
              <w:rPr>
                <w:rFonts w:ascii="Arial" w:eastAsia="Times New Roman" w:hAnsi="Arial" w:cs="Arial"/>
                <w:bCs/>
                <w:sz w:val="24"/>
                <w:szCs w:val="24"/>
              </w:rPr>
              <w:t xml:space="preserve"> poniższych wartości</w:t>
            </w:r>
            <w:r w:rsidRPr="00116E88">
              <w:rPr>
                <w:rFonts w:ascii="Arial" w:eastAsia="Times New Roman" w:hAnsi="Arial" w:cs="Arial"/>
                <w:bCs/>
                <w:sz w:val="24"/>
                <w:szCs w:val="24"/>
              </w:rPr>
              <w:t>:</w:t>
            </w:r>
          </w:p>
          <w:p w14:paraId="3D17B684"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Wysokość</w:t>
            </w:r>
          </w:p>
          <w:p w14:paraId="51C1CC4E"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Ciśnienie barometryczne</w:t>
            </w:r>
          </w:p>
          <w:p w14:paraId="12C7AAD3"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Wysokość gęstościowa</w:t>
            </w:r>
          </w:p>
          <w:p w14:paraId="10F11601"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Temperatura punktu rosy</w:t>
            </w:r>
          </w:p>
          <w:p w14:paraId="0BE5E46E"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Indeks cieplny</w:t>
            </w:r>
          </w:p>
          <w:p w14:paraId="0D790F0E"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Wilgotność względna</w:t>
            </w:r>
          </w:p>
          <w:p w14:paraId="78433D50"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Aktualne ciśnienie powietrza (bez redukcji)</w:t>
            </w:r>
          </w:p>
          <w:p w14:paraId="46940CDD"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Temperatura</w:t>
            </w:r>
          </w:p>
          <w:p w14:paraId="38BE5C38"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Temperatura mokrego termometru</w:t>
            </w:r>
          </w:p>
          <w:p w14:paraId="79E49354"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Temperatura odczuwalna</w:t>
            </w:r>
          </w:p>
          <w:p w14:paraId="50F4E631" w14:textId="77777777" w:rsidR="008C2C55" w:rsidRPr="00116E88" w:rsidRDefault="008C2C55" w:rsidP="008C2C55">
            <w:pPr>
              <w:numPr>
                <w:ilvl w:val="1"/>
                <w:numId w:val="16"/>
              </w:numPr>
              <w:spacing w:before="100" w:beforeAutospacing="1" w:after="100" w:afterAutospacing="1" w:line="240" w:lineRule="auto"/>
              <w:rPr>
                <w:rFonts w:ascii="Arial" w:eastAsia="Times New Roman" w:hAnsi="Arial" w:cs="Arial"/>
                <w:sz w:val="24"/>
                <w:szCs w:val="24"/>
              </w:rPr>
            </w:pPr>
            <w:r w:rsidRPr="00116E88">
              <w:rPr>
                <w:rFonts w:ascii="Arial" w:eastAsia="Times New Roman" w:hAnsi="Arial" w:cs="Arial"/>
                <w:bCs/>
                <w:sz w:val="24"/>
                <w:szCs w:val="24"/>
              </w:rPr>
              <w:t>Prędkość wiatru.</w:t>
            </w:r>
          </w:p>
          <w:p w14:paraId="44919E28" w14:textId="28849BD8" w:rsidR="00CF3CB0" w:rsidRPr="00116E88" w:rsidRDefault="008C2C55" w:rsidP="00CF3CB0">
            <w:pPr>
              <w:spacing w:before="100" w:beforeAutospacing="1" w:after="0" w:line="240" w:lineRule="auto"/>
              <w:jc w:val="both"/>
              <w:rPr>
                <w:rFonts w:ascii="Arial" w:eastAsia="Times New Roman" w:hAnsi="Arial" w:cs="Arial"/>
                <w:bCs/>
                <w:sz w:val="24"/>
                <w:szCs w:val="24"/>
              </w:rPr>
            </w:pPr>
            <w:r w:rsidRPr="00116E88">
              <w:rPr>
                <w:rFonts w:ascii="Arial" w:eastAsia="Times New Roman" w:hAnsi="Arial" w:cs="Arial"/>
                <w:bCs/>
                <w:sz w:val="24"/>
                <w:szCs w:val="24"/>
              </w:rPr>
              <w:t>Urządzenie musi posiadać rejestrator wyników pomiarowych z pamięcią</w:t>
            </w:r>
            <w:r w:rsidR="00135B4E" w:rsidRPr="00116E88">
              <w:rPr>
                <w:rFonts w:ascii="Arial" w:eastAsia="Times New Roman" w:hAnsi="Arial" w:cs="Arial"/>
                <w:bCs/>
                <w:sz w:val="24"/>
                <w:szCs w:val="24"/>
              </w:rPr>
              <w:t>.</w:t>
            </w:r>
            <w:r w:rsidRPr="00116E88">
              <w:rPr>
                <w:rFonts w:ascii="Arial" w:eastAsia="Times New Roman" w:hAnsi="Arial" w:cs="Arial"/>
                <w:bCs/>
                <w:sz w:val="24"/>
                <w:szCs w:val="24"/>
              </w:rPr>
              <w:t xml:space="preserve"> </w:t>
            </w:r>
            <w:r w:rsidR="00135B4E" w:rsidRPr="00116E88">
              <w:rPr>
                <w:rFonts w:ascii="Arial" w:eastAsia="Times New Roman" w:hAnsi="Arial" w:cs="Arial"/>
                <w:bCs/>
                <w:sz w:val="24"/>
                <w:szCs w:val="24"/>
              </w:rPr>
              <w:t>Musi być w</w:t>
            </w:r>
            <w:r w:rsidRPr="00116E88">
              <w:rPr>
                <w:rFonts w:ascii="Arial" w:eastAsia="Times New Roman" w:hAnsi="Arial" w:cs="Arial"/>
                <w:bCs/>
                <w:sz w:val="24"/>
                <w:szCs w:val="24"/>
              </w:rPr>
              <w:t>odoodporn</w:t>
            </w:r>
            <w:r w:rsidR="00135B4E" w:rsidRPr="00116E88">
              <w:rPr>
                <w:rFonts w:ascii="Arial" w:eastAsia="Times New Roman" w:hAnsi="Arial" w:cs="Arial"/>
                <w:bCs/>
                <w:sz w:val="24"/>
                <w:szCs w:val="24"/>
              </w:rPr>
              <w:t>e</w:t>
            </w:r>
            <w:r w:rsidRPr="00116E88">
              <w:rPr>
                <w:rFonts w:ascii="Arial" w:eastAsia="Times New Roman" w:hAnsi="Arial" w:cs="Arial"/>
                <w:bCs/>
                <w:sz w:val="24"/>
                <w:szCs w:val="24"/>
              </w:rPr>
              <w:t xml:space="preserve"> zgodn</w:t>
            </w:r>
            <w:r w:rsidR="00135B4E" w:rsidRPr="00116E88">
              <w:rPr>
                <w:rFonts w:ascii="Arial" w:eastAsia="Times New Roman" w:hAnsi="Arial" w:cs="Arial"/>
                <w:bCs/>
                <w:sz w:val="24"/>
                <w:szCs w:val="24"/>
              </w:rPr>
              <w:t>ie</w:t>
            </w:r>
            <w:r w:rsidRPr="00116E88">
              <w:rPr>
                <w:rFonts w:ascii="Arial" w:eastAsia="Times New Roman" w:hAnsi="Arial" w:cs="Arial"/>
                <w:bCs/>
                <w:sz w:val="24"/>
                <w:szCs w:val="24"/>
              </w:rPr>
              <w:t xml:space="preserve"> z normą IP67 (odporny na wodę przy zanurzeniu</w:t>
            </w:r>
            <w:r w:rsidRPr="00116E88">
              <w:rPr>
                <w:rFonts w:ascii="Arial" w:eastAsia="Times New Roman" w:hAnsi="Arial" w:cs="Arial"/>
                <w:bCs/>
                <w:sz w:val="24"/>
                <w:szCs w:val="24"/>
              </w:rPr>
              <w:br/>
              <w:t>do głębokości 1 m - pływa po wodzie)</w:t>
            </w:r>
            <w:r w:rsidR="00135B4E" w:rsidRPr="00116E88">
              <w:rPr>
                <w:rFonts w:ascii="Arial" w:eastAsia="Times New Roman" w:hAnsi="Arial" w:cs="Arial"/>
                <w:bCs/>
                <w:sz w:val="24"/>
                <w:szCs w:val="24"/>
              </w:rPr>
              <w:t xml:space="preserve"> – potwierdzone certyfikatem producenta z badań wodoodporności na spełnienie ww. normy</w:t>
            </w:r>
            <w:r w:rsidRPr="00116E88">
              <w:rPr>
                <w:rFonts w:ascii="Arial" w:eastAsia="Times New Roman" w:hAnsi="Arial" w:cs="Arial"/>
                <w:bCs/>
                <w:color w:val="FF0000"/>
                <w:sz w:val="24"/>
                <w:szCs w:val="24"/>
              </w:rPr>
              <w:t xml:space="preserve">. </w:t>
            </w:r>
            <w:r w:rsidRPr="00116E88">
              <w:rPr>
                <w:rFonts w:ascii="Arial" w:eastAsia="Times New Roman" w:hAnsi="Arial" w:cs="Arial"/>
                <w:bCs/>
                <w:sz w:val="24"/>
                <w:szCs w:val="24"/>
              </w:rPr>
              <w:t>Urządzenie musi być odporne na wstrząsy zgodnie z normą MIL-STD-810g, Transit Shock.</w:t>
            </w:r>
            <w:r w:rsidRPr="00116E88">
              <w:rPr>
                <w:rFonts w:ascii="Arial" w:eastAsia="Times New Roman" w:hAnsi="Arial" w:cs="Arial"/>
                <w:bCs/>
                <w:color w:val="FF0000"/>
                <w:sz w:val="24"/>
                <w:szCs w:val="24"/>
              </w:rPr>
              <w:t xml:space="preserve"> </w:t>
            </w:r>
            <w:r w:rsidRPr="00116E88">
              <w:rPr>
                <w:rFonts w:ascii="Arial" w:eastAsia="Times New Roman" w:hAnsi="Arial" w:cs="Arial"/>
                <w:bCs/>
                <w:sz w:val="24"/>
                <w:szCs w:val="24"/>
              </w:rPr>
              <w:t>Stacja musi być wyposażona w wyświetlacz LCD z dużą r</w:t>
            </w:r>
            <w:r w:rsidR="007C3AD4" w:rsidRPr="00116E88">
              <w:rPr>
                <w:rFonts w:ascii="Arial" w:eastAsia="Times New Roman" w:hAnsi="Arial" w:cs="Arial"/>
                <w:bCs/>
                <w:sz w:val="24"/>
                <w:szCs w:val="24"/>
              </w:rPr>
              <w:t>ozdzielczością zapewniający bez</w:t>
            </w:r>
            <w:r w:rsidRPr="00116E88">
              <w:rPr>
                <w:rFonts w:ascii="Arial" w:eastAsia="Times New Roman" w:hAnsi="Arial" w:cs="Arial"/>
                <w:bCs/>
                <w:sz w:val="24"/>
                <w:szCs w:val="24"/>
              </w:rPr>
              <w:t>problemowy odczyt mierzonych  wartości.</w:t>
            </w:r>
            <w:r w:rsidR="00CF3CB0" w:rsidRPr="00116E88">
              <w:rPr>
                <w:rFonts w:ascii="Arial" w:eastAsia="Times New Roman" w:hAnsi="Arial" w:cs="Arial"/>
                <w:bCs/>
                <w:sz w:val="24"/>
                <w:szCs w:val="24"/>
              </w:rPr>
              <w:t xml:space="preserve"> Minimalne wymiary wyświetlacza dł. 3,5 cm, szer. 2,5 cm. </w:t>
            </w:r>
            <w:r w:rsidRPr="00116E88">
              <w:rPr>
                <w:rFonts w:ascii="Arial" w:eastAsia="Times New Roman" w:hAnsi="Arial" w:cs="Arial"/>
                <w:bCs/>
                <w:sz w:val="24"/>
                <w:szCs w:val="24"/>
              </w:rPr>
              <w:t xml:space="preserve"> Wyświetlacz musi posiadać opcję dostosowania kontrastu</w:t>
            </w:r>
            <w:r w:rsidR="007C3AD4" w:rsidRPr="00116E88">
              <w:rPr>
                <w:rFonts w:ascii="Arial" w:eastAsia="Times New Roman" w:hAnsi="Arial" w:cs="Arial"/>
                <w:bCs/>
                <w:sz w:val="24"/>
                <w:szCs w:val="24"/>
              </w:rPr>
              <w:t xml:space="preserve"> w zależności od nasłonecznienia</w:t>
            </w:r>
            <w:r w:rsidRPr="00116E88">
              <w:rPr>
                <w:rFonts w:ascii="Arial" w:eastAsia="Times New Roman" w:hAnsi="Arial" w:cs="Arial"/>
                <w:bCs/>
                <w:sz w:val="24"/>
                <w:szCs w:val="24"/>
              </w:rPr>
              <w:t xml:space="preserve"> otoczenia (pochmurnie, częściowe nasłonecznie, bezchmurnie-pełne nasłonecznienie). Wyświetlacz musi być zabezpieczo</w:t>
            </w:r>
            <w:r w:rsidR="00135B4E" w:rsidRPr="00116E88">
              <w:rPr>
                <w:rFonts w:ascii="Arial" w:eastAsia="Times New Roman" w:hAnsi="Arial" w:cs="Arial"/>
                <w:bCs/>
                <w:sz w:val="24"/>
                <w:szCs w:val="24"/>
              </w:rPr>
              <w:t xml:space="preserve">ny zewnętrzną powłoką (szkłem) </w:t>
            </w:r>
            <w:r w:rsidRPr="00116E88">
              <w:rPr>
                <w:rFonts w:ascii="Arial" w:eastAsia="Times New Roman" w:hAnsi="Arial" w:cs="Arial"/>
                <w:bCs/>
                <w:sz w:val="24"/>
                <w:szCs w:val="24"/>
              </w:rPr>
              <w:t>np. z poliwęglanu która zabezpieczy go przed zarysowanymi i pęknięciem. Wyświetlacz musi posiadać podświetlanie w</w:t>
            </w:r>
            <w:r w:rsidRPr="00116E88">
              <w:rPr>
                <w:rFonts w:ascii="Arial" w:eastAsiaTheme="minorHAnsi" w:hAnsi="Arial" w:cs="Arial"/>
                <w:sz w:val="24"/>
                <w:szCs w:val="24"/>
                <w:lang w:eastAsia="en-US"/>
              </w:rPr>
              <w:t xml:space="preserve"> </w:t>
            </w:r>
            <w:r w:rsidRPr="00116E88">
              <w:rPr>
                <w:rFonts w:ascii="Arial" w:eastAsia="Times New Roman" w:hAnsi="Arial" w:cs="Arial"/>
                <w:bCs/>
                <w:sz w:val="24"/>
                <w:szCs w:val="24"/>
              </w:rPr>
              <w:t>standardowym biały kolorze oraz czerwony tryb nocny (NVG). Czerwone podświetlenie NVG musi korzystać z fal o długości niezakłócającej obserwacje otoczenia, jednocześnie pozwalać użytkownikowi pozostać niewidoczny</w:t>
            </w:r>
            <w:r w:rsidR="00A26536" w:rsidRPr="00116E88">
              <w:rPr>
                <w:rFonts w:ascii="Arial" w:eastAsia="Times New Roman" w:hAnsi="Arial" w:cs="Arial"/>
                <w:bCs/>
                <w:sz w:val="24"/>
                <w:szCs w:val="24"/>
              </w:rPr>
              <w:t>m. Urządzenie musi być zasilane dwoma</w:t>
            </w:r>
            <w:r w:rsidRPr="00116E88">
              <w:rPr>
                <w:rFonts w:ascii="Arial" w:eastAsia="Times New Roman" w:hAnsi="Arial" w:cs="Arial"/>
                <w:bCs/>
                <w:sz w:val="24"/>
                <w:szCs w:val="24"/>
              </w:rPr>
              <w:t xml:space="preserve"> bateri</w:t>
            </w:r>
            <w:r w:rsidR="00A26536" w:rsidRPr="00116E88">
              <w:rPr>
                <w:rFonts w:ascii="Arial" w:eastAsia="Times New Roman" w:hAnsi="Arial" w:cs="Arial"/>
                <w:bCs/>
                <w:sz w:val="24"/>
                <w:szCs w:val="24"/>
              </w:rPr>
              <w:t>ami AA lub AAA. Czas pracy na</w:t>
            </w:r>
            <w:r w:rsidRPr="00116E88">
              <w:rPr>
                <w:rFonts w:ascii="Arial" w:eastAsia="Times New Roman" w:hAnsi="Arial" w:cs="Arial"/>
                <w:bCs/>
                <w:sz w:val="24"/>
                <w:szCs w:val="24"/>
              </w:rPr>
              <w:t xml:space="preserve"> baterii do 400 godzin (przy temperaturze 25°C). Urządzenie musi posiadać samoczynny wyłącznik zasilania po 15 minutach bezczynności. Gniazdo baterii musi być wyposażone w uszczelkę typu O-ring </w:t>
            </w:r>
            <w:r w:rsidRPr="00116E88">
              <w:rPr>
                <w:rFonts w:ascii="Arial" w:eastAsia="Times New Roman" w:hAnsi="Arial" w:cs="Arial"/>
                <w:bCs/>
                <w:sz w:val="24"/>
                <w:szCs w:val="24"/>
              </w:rPr>
              <w:lastRenderedPageBreak/>
              <w:t>zapewniającą wodoszczelność. Urządzenie musi posiadać menu w języku angielskim i p</w:t>
            </w:r>
            <w:r w:rsidR="00A26536" w:rsidRPr="00116E88">
              <w:rPr>
                <w:rFonts w:ascii="Arial" w:eastAsia="Times New Roman" w:hAnsi="Arial" w:cs="Arial"/>
                <w:bCs/>
                <w:sz w:val="24"/>
                <w:szCs w:val="24"/>
              </w:rPr>
              <w:t xml:space="preserve">olskim. Zakres temperatur pracy </w:t>
            </w:r>
            <w:r w:rsidRPr="00116E88">
              <w:rPr>
                <w:rFonts w:ascii="Arial" w:eastAsia="Times New Roman" w:hAnsi="Arial" w:cs="Arial"/>
                <w:bCs/>
                <w:sz w:val="24"/>
                <w:szCs w:val="24"/>
              </w:rPr>
              <w:t>stacji: od -10 do +55 °C (zakres działania wyświetlacza LCD). Maksymalna waga urządzenia 140 g. Minimalna średnica wiatraczka anometru 25 mm.</w:t>
            </w:r>
            <w:r w:rsidR="00CF3CB0" w:rsidRPr="00116E88">
              <w:rPr>
                <w:rFonts w:ascii="Calibri" w:eastAsiaTheme="minorHAnsi" w:hAnsi="Calibri" w:cs="Calibri"/>
                <w:lang w:eastAsia="en-US"/>
              </w:rPr>
              <w:t xml:space="preserve"> </w:t>
            </w:r>
            <w:r w:rsidR="00CF3CB0" w:rsidRPr="00116E88">
              <w:rPr>
                <w:rFonts w:ascii="Arial" w:eastAsia="Times New Roman" w:hAnsi="Arial" w:cs="Arial"/>
                <w:bCs/>
                <w:sz w:val="24"/>
                <w:szCs w:val="24"/>
              </w:rPr>
              <w:t>Turbinkowy miernik przepływu powietrza (wiatraczek) musi posiadać uchylną osłonę zapobiegającą jego uszkodzeniu.</w:t>
            </w:r>
          </w:p>
          <w:p w14:paraId="7281FA6A" w14:textId="0AF756A7" w:rsidR="008C2C55" w:rsidRPr="00116E88" w:rsidRDefault="008C2C55" w:rsidP="00447E28">
            <w:pPr>
              <w:spacing w:before="100" w:beforeAutospacing="1" w:after="0" w:line="240" w:lineRule="auto"/>
              <w:jc w:val="both"/>
              <w:rPr>
                <w:rFonts w:ascii="Arial" w:eastAsia="Times New Roman" w:hAnsi="Arial" w:cs="Arial"/>
                <w:bCs/>
                <w:sz w:val="24"/>
                <w:szCs w:val="24"/>
              </w:rPr>
            </w:pPr>
            <w:r w:rsidRPr="00116E88">
              <w:rPr>
                <w:rFonts w:ascii="Arial" w:eastAsia="Times New Roman" w:hAnsi="Arial" w:cs="Arial"/>
                <w:bCs/>
                <w:sz w:val="24"/>
                <w:szCs w:val="24"/>
              </w:rPr>
              <w:t>Urządzenie musi posiadać opcję wyb</w:t>
            </w:r>
            <w:r w:rsidR="00447E28" w:rsidRPr="00116E88">
              <w:rPr>
                <w:rFonts w:ascii="Arial" w:eastAsia="Times New Roman" w:hAnsi="Arial" w:cs="Arial"/>
                <w:bCs/>
                <w:sz w:val="24"/>
                <w:szCs w:val="24"/>
              </w:rPr>
              <w:t>oru</w:t>
            </w:r>
            <w:r w:rsidRPr="00116E88">
              <w:rPr>
                <w:rFonts w:ascii="Arial" w:eastAsia="Times New Roman" w:hAnsi="Arial" w:cs="Arial"/>
                <w:bCs/>
                <w:sz w:val="24"/>
                <w:szCs w:val="24"/>
              </w:rPr>
              <w:t xml:space="preserve">r wyświetlania/przeliczania jednostek </w:t>
            </w:r>
            <w:r w:rsidR="00447E28" w:rsidRPr="00116E88">
              <w:rPr>
                <w:rFonts w:ascii="Arial" w:eastAsia="Times New Roman" w:hAnsi="Arial" w:cs="Arial"/>
                <w:bCs/>
                <w:sz w:val="24"/>
                <w:szCs w:val="24"/>
              </w:rPr>
              <w:t>miar</w:t>
            </w:r>
            <w:r w:rsidRPr="00116E88">
              <w:rPr>
                <w:rFonts w:ascii="Arial" w:eastAsia="Times New Roman" w:hAnsi="Arial" w:cs="Arial"/>
                <w:bCs/>
                <w:sz w:val="24"/>
                <w:szCs w:val="24"/>
              </w:rPr>
              <w:t>:</w:t>
            </w:r>
          </w:p>
          <w:p w14:paraId="7F70A040" w14:textId="77777777" w:rsidR="008C2C55" w:rsidRPr="00116E88" w:rsidRDefault="008C2C55" w:rsidP="00135B4E">
            <w:pPr>
              <w:numPr>
                <w:ilvl w:val="0"/>
                <w:numId w:val="17"/>
              </w:numPr>
              <w:spacing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prędkość wiatru / powietrza;  kt (węzły), m/s, km/h, mph (mile na godzinę), ft/min (stopy na minutę);</w:t>
            </w:r>
          </w:p>
          <w:p w14:paraId="1EC0BF3F" w14:textId="77777777" w:rsidR="008C2C55" w:rsidRPr="00116E88" w:rsidRDefault="008C2C55"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temperatura w stopniach °C lub °F;</w:t>
            </w:r>
          </w:p>
          <w:p w14:paraId="6375A170" w14:textId="0559AD63" w:rsidR="008C2C55" w:rsidRPr="00116E88" w:rsidRDefault="00447E28"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t</w:t>
            </w:r>
            <w:r w:rsidR="008C2C55" w:rsidRPr="00116E88">
              <w:rPr>
                <w:rFonts w:ascii="Arial" w:eastAsia="Times New Roman" w:hAnsi="Arial" w:cs="Arial"/>
                <w:sz w:val="24"/>
                <w:szCs w:val="24"/>
              </w:rPr>
              <w:t>emp. odczuwalna w stopniach °C lub °F;</w:t>
            </w:r>
          </w:p>
          <w:p w14:paraId="32BF1F74" w14:textId="1FBAF55F" w:rsidR="008C2C55" w:rsidRPr="00116E88" w:rsidRDefault="00447E28"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w</w:t>
            </w:r>
            <w:r w:rsidR="008C2C55" w:rsidRPr="00116E88">
              <w:rPr>
                <w:rFonts w:ascii="Arial" w:eastAsia="Times New Roman" w:hAnsi="Arial" w:cs="Arial"/>
                <w:sz w:val="24"/>
                <w:szCs w:val="24"/>
              </w:rPr>
              <w:t>ilgotność względna (%);</w:t>
            </w:r>
          </w:p>
          <w:p w14:paraId="69266FD8" w14:textId="505FD998" w:rsidR="008C2C55" w:rsidRPr="00116E88" w:rsidRDefault="00447E28"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t</w:t>
            </w:r>
            <w:r w:rsidR="008C2C55" w:rsidRPr="00116E88">
              <w:rPr>
                <w:rFonts w:ascii="Arial" w:eastAsia="Times New Roman" w:hAnsi="Arial" w:cs="Arial"/>
                <w:sz w:val="24"/>
                <w:szCs w:val="24"/>
              </w:rPr>
              <w:t>emp. punktu rosy</w:t>
            </w:r>
            <w:r w:rsidR="008C2C55" w:rsidRPr="00116E88">
              <w:rPr>
                <w:rFonts w:ascii="Arial" w:eastAsiaTheme="minorHAnsi" w:hAnsi="Arial" w:cs="Arial"/>
                <w:sz w:val="24"/>
                <w:szCs w:val="24"/>
                <w:lang w:eastAsia="en-US"/>
              </w:rPr>
              <w:t xml:space="preserve"> </w:t>
            </w:r>
            <w:r w:rsidR="008C2C55" w:rsidRPr="00116E88">
              <w:rPr>
                <w:rFonts w:ascii="Arial" w:eastAsia="Times New Roman" w:hAnsi="Arial" w:cs="Arial"/>
                <w:sz w:val="24"/>
                <w:szCs w:val="24"/>
              </w:rPr>
              <w:t>w stopniach  °C lub °F;</w:t>
            </w:r>
          </w:p>
          <w:p w14:paraId="029D8EFC" w14:textId="07EFFB33" w:rsidR="008C2C55" w:rsidRPr="00116E88" w:rsidRDefault="00447E28"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t</w:t>
            </w:r>
            <w:r w:rsidR="008C2C55" w:rsidRPr="00116E88">
              <w:rPr>
                <w:rFonts w:ascii="Arial" w:eastAsia="Times New Roman" w:hAnsi="Arial" w:cs="Arial"/>
                <w:sz w:val="24"/>
                <w:szCs w:val="24"/>
              </w:rPr>
              <w:t>emp. mokrego termometru</w:t>
            </w:r>
            <w:r w:rsidR="008C2C55" w:rsidRPr="00116E88">
              <w:rPr>
                <w:rFonts w:ascii="Arial" w:eastAsiaTheme="minorHAnsi" w:hAnsi="Arial" w:cs="Arial"/>
                <w:sz w:val="24"/>
                <w:szCs w:val="24"/>
                <w:lang w:eastAsia="en-US"/>
              </w:rPr>
              <w:t xml:space="preserve"> w stopniach </w:t>
            </w:r>
            <w:r w:rsidR="008C2C55" w:rsidRPr="00116E88">
              <w:rPr>
                <w:rFonts w:ascii="Arial" w:eastAsia="Times New Roman" w:hAnsi="Arial" w:cs="Arial"/>
                <w:sz w:val="24"/>
                <w:szCs w:val="24"/>
              </w:rPr>
              <w:t>°C lub °F;</w:t>
            </w:r>
          </w:p>
          <w:p w14:paraId="71830108" w14:textId="310B4DB8" w:rsidR="008C2C55" w:rsidRPr="00116E88" w:rsidRDefault="00447E28"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a</w:t>
            </w:r>
            <w:r w:rsidR="008C2C55" w:rsidRPr="00116E88">
              <w:rPr>
                <w:rFonts w:ascii="Arial" w:eastAsia="Times New Roman" w:hAnsi="Arial" w:cs="Arial"/>
                <w:sz w:val="24"/>
                <w:szCs w:val="24"/>
              </w:rPr>
              <w:t xml:space="preserve">ktualne ciśnienie powietrza w inHg,  hPA, psi, mb; </w:t>
            </w:r>
          </w:p>
          <w:p w14:paraId="49CB858C" w14:textId="18CC437D" w:rsidR="008C2C55" w:rsidRPr="00116E88" w:rsidRDefault="00447E28"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c</w:t>
            </w:r>
            <w:r w:rsidR="008C2C55" w:rsidRPr="00116E88">
              <w:rPr>
                <w:rFonts w:ascii="Arial" w:eastAsia="Times New Roman" w:hAnsi="Arial" w:cs="Arial"/>
                <w:sz w:val="24"/>
                <w:szCs w:val="24"/>
              </w:rPr>
              <w:t>iśnienie barometryczne w inHg,  hPA, psi, mb;</w:t>
            </w:r>
          </w:p>
          <w:p w14:paraId="1FCF1D29" w14:textId="1A4F7A58" w:rsidR="008C2C55" w:rsidRPr="00116E88" w:rsidRDefault="00447E28"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w</w:t>
            </w:r>
            <w:r w:rsidR="008C2C55" w:rsidRPr="00116E88">
              <w:rPr>
                <w:rFonts w:ascii="Arial" w:eastAsia="Times New Roman" w:hAnsi="Arial" w:cs="Arial"/>
                <w:sz w:val="24"/>
                <w:szCs w:val="24"/>
              </w:rPr>
              <w:t xml:space="preserve">ysokość m lub ft; </w:t>
            </w:r>
          </w:p>
          <w:p w14:paraId="679E6471" w14:textId="3C6B8CC2" w:rsidR="008C2C55" w:rsidRPr="00116E88" w:rsidRDefault="00447E28" w:rsidP="008C2C55">
            <w:pPr>
              <w:numPr>
                <w:ilvl w:val="0"/>
                <w:numId w:val="17"/>
              </w:numPr>
              <w:spacing w:before="100" w:beforeAutospacing="1" w:after="100" w:afterAutospacing="1" w:line="240" w:lineRule="auto"/>
              <w:contextualSpacing/>
              <w:rPr>
                <w:rFonts w:ascii="Arial" w:eastAsia="Times New Roman" w:hAnsi="Arial" w:cs="Arial"/>
                <w:sz w:val="24"/>
                <w:szCs w:val="24"/>
              </w:rPr>
            </w:pPr>
            <w:r w:rsidRPr="00116E88">
              <w:rPr>
                <w:rFonts w:ascii="Arial" w:eastAsia="Times New Roman" w:hAnsi="Arial" w:cs="Arial"/>
                <w:sz w:val="24"/>
                <w:szCs w:val="24"/>
              </w:rPr>
              <w:t>w</w:t>
            </w:r>
            <w:r w:rsidR="008C2C55" w:rsidRPr="00116E88">
              <w:rPr>
                <w:rFonts w:ascii="Arial" w:eastAsia="Times New Roman" w:hAnsi="Arial" w:cs="Arial"/>
                <w:sz w:val="24"/>
                <w:szCs w:val="24"/>
              </w:rPr>
              <w:t>ysokość gęstościowa w m lub ft.</w:t>
            </w:r>
          </w:p>
          <w:p w14:paraId="4E3A4044" w14:textId="77777777" w:rsidR="00447E28" w:rsidRPr="00116E88" w:rsidRDefault="00447E28" w:rsidP="00447E28">
            <w:pPr>
              <w:spacing w:before="100" w:beforeAutospacing="1" w:after="100" w:afterAutospacing="1" w:line="240" w:lineRule="auto"/>
              <w:ind w:left="1080"/>
              <w:contextualSpacing/>
              <w:rPr>
                <w:rFonts w:ascii="Arial" w:eastAsia="Times New Roman" w:hAnsi="Arial" w:cs="Arial"/>
                <w:sz w:val="24"/>
                <w:szCs w:val="24"/>
              </w:rPr>
            </w:pPr>
          </w:p>
          <w:p w14:paraId="428025E2" w14:textId="77777777" w:rsidR="008C2C55" w:rsidRPr="00116E88" w:rsidRDefault="008C2C55" w:rsidP="00447E28">
            <w:pPr>
              <w:spacing w:before="100" w:beforeAutospacing="1" w:after="0" w:line="240" w:lineRule="auto"/>
              <w:outlineLvl w:val="2"/>
              <w:rPr>
                <w:rFonts w:ascii="Arial" w:eastAsia="Times New Roman" w:hAnsi="Arial" w:cs="Arial"/>
                <w:sz w:val="24"/>
                <w:szCs w:val="24"/>
              </w:rPr>
            </w:pPr>
            <w:r w:rsidRPr="00116E88">
              <w:rPr>
                <w:rFonts w:ascii="Arial" w:eastAsia="Times New Roman" w:hAnsi="Arial" w:cs="Arial"/>
                <w:sz w:val="24"/>
                <w:szCs w:val="24"/>
              </w:rPr>
              <w:t>Miernik warunków atmosferycznych musi spełniać poniższe wymagania techniczne:</w:t>
            </w:r>
          </w:p>
          <w:p w14:paraId="493A18FB" w14:textId="77777777" w:rsidR="008C2C55" w:rsidRPr="00116E88" w:rsidRDefault="008C2C55" w:rsidP="008C2C55">
            <w:pPr>
              <w:numPr>
                <w:ilvl w:val="0"/>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W zakresie pomiaru prędkości powietrza:</w:t>
            </w:r>
          </w:p>
          <w:p w14:paraId="54DD32C5" w14:textId="46AFADB9"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z</w:t>
            </w:r>
            <w:r w:rsidR="008C2C55" w:rsidRPr="00116E88">
              <w:rPr>
                <w:rFonts w:ascii="Arial" w:eastAsia="Times New Roman" w:hAnsi="Arial" w:cs="Arial"/>
                <w:bCs/>
                <w:sz w:val="24"/>
                <w:szCs w:val="24"/>
              </w:rPr>
              <w:t>akres pomiaru od 0,6 do 40 m/s;</w:t>
            </w:r>
          </w:p>
          <w:p w14:paraId="44F18463" w14:textId="12A4D7E8"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r</w:t>
            </w:r>
            <w:r w:rsidR="008C2C55" w:rsidRPr="00116E88">
              <w:rPr>
                <w:rFonts w:ascii="Arial" w:eastAsia="Times New Roman" w:hAnsi="Arial" w:cs="Arial"/>
                <w:bCs/>
                <w:sz w:val="24"/>
                <w:szCs w:val="24"/>
              </w:rPr>
              <w:t>ozdzielczość pomiaru 0,1kt, m/s, km/h, mph;</w:t>
            </w:r>
          </w:p>
          <w:p w14:paraId="0070951F" w14:textId="5847C6A1"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r</w:t>
            </w:r>
            <w:r w:rsidR="008C2C55" w:rsidRPr="00116E88">
              <w:rPr>
                <w:rFonts w:ascii="Arial" w:eastAsia="Times New Roman" w:hAnsi="Arial" w:cs="Arial"/>
                <w:bCs/>
                <w:sz w:val="24"/>
                <w:szCs w:val="24"/>
              </w:rPr>
              <w:t>ozdzielczość pomiaru 1ft/min do 1999 ft/min;</w:t>
            </w:r>
          </w:p>
          <w:p w14:paraId="7A1580DA" w14:textId="6ACE3F9C"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r</w:t>
            </w:r>
            <w:r w:rsidR="008C2C55" w:rsidRPr="00116E88">
              <w:rPr>
                <w:rFonts w:ascii="Arial" w:eastAsia="Times New Roman" w:hAnsi="Arial" w:cs="Arial"/>
                <w:bCs/>
                <w:sz w:val="24"/>
                <w:szCs w:val="24"/>
              </w:rPr>
              <w:t>ozdzielczość pomiaru 10 ft/min od 2000 ft/min;</w:t>
            </w:r>
          </w:p>
          <w:p w14:paraId="25FD2D0D" w14:textId="12CAF7EE"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o</w:t>
            </w:r>
            <w:r w:rsidR="008C2C55" w:rsidRPr="00116E88">
              <w:rPr>
                <w:rFonts w:ascii="Arial" w:eastAsia="Times New Roman" w:hAnsi="Arial" w:cs="Arial"/>
                <w:bCs/>
                <w:sz w:val="24"/>
                <w:szCs w:val="24"/>
              </w:rPr>
              <w:t>dczyt wyniku pomiaru prędkości bieżącej;</w:t>
            </w:r>
          </w:p>
          <w:p w14:paraId="7CB6027E" w14:textId="77777777" w:rsidR="008C2C55" w:rsidRPr="00116E88" w:rsidRDefault="008C2C55"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średnia z ostatnich 3 sekund;</w:t>
            </w:r>
          </w:p>
          <w:p w14:paraId="6D8A9382" w14:textId="77777777" w:rsidR="008C2C55" w:rsidRPr="00116E88" w:rsidRDefault="008C2C55"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średnia od chwili włączenia zasilania;</w:t>
            </w:r>
          </w:p>
          <w:p w14:paraId="7849C641" w14:textId="77777777" w:rsidR="008C2C55" w:rsidRPr="00116E88" w:rsidRDefault="008C2C55" w:rsidP="00447E28">
            <w:pPr>
              <w:numPr>
                <w:ilvl w:val="2"/>
                <w:numId w:val="18"/>
              </w:numPr>
              <w:spacing w:before="100" w:beforeAutospacing="1" w:after="0"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maksymalnej 3-sekundowe porywy wiatru.</w:t>
            </w:r>
          </w:p>
          <w:p w14:paraId="72ABE44B" w14:textId="77777777" w:rsidR="008C2C55" w:rsidRPr="00116E88" w:rsidRDefault="008C2C55" w:rsidP="008C2C55">
            <w:pPr>
              <w:numPr>
                <w:ilvl w:val="0"/>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w zakresie pomiaru temperatury:</w:t>
            </w:r>
          </w:p>
          <w:p w14:paraId="47621545" w14:textId="1D7400F6"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z</w:t>
            </w:r>
            <w:r w:rsidR="008C2C55" w:rsidRPr="00116E88">
              <w:rPr>
                <w:rFonts w:ascii="Arial" w:eastAsia="Times New Roman" w:hAnsi="Arial" w:cs="Arial"/>
                <w:bCs/>
                <w:sz w:val="24"/>
                <w:szCs w:val="24"/>
              </w:rPr>
              <w:t>akres pomiaru</w:t>
            </w:r>
            <w:r w:rsidRPr="00116E88">
              <w:rPr>
                <w:rFonts w:ascii="Arial" w:eastAsia="Times New Roman" w:hAnsi="Arial" w:cs="Arial"/>
                <w:bCs/>
                <w:sz w:val="24"/>
                <w:szCs w:val="24"/>
              </w:rPr>
              <w:t xml:space="preserve"> temperatury powietrza od -29 do </w:t>
            </w:r>
            <w:r w:rsidR="008C2C55" w:rsidRPr="00116E88">
              <w:rPr>
                <w:rFonts w:ascii="Arial" w:eastAsia="Times New Roman" w:hAnsi="Arial" w:cs="Arial"/>
                <w:bCs/>
                <w:sz w:val="24"/>
                <w:szCs w:val="24"/>
              </w:rPr>
              <w:t>+70°C;</w:t>
            </w:r>
          </w:p>
          <w:p w14:paraId="18D6D402" w14:textId="48A263E2" w:rsidR="008C2C55" w:rsidRPr="00116E88" w:rsidRDefault="008C2C55"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 xml:space="preserve"> </w:t>
            </w:r>
            <w:r w:rsidR="00447E28" w:rsidRPr="00116E88">
              <w:rPr>
                <w:rFonts w:ascii="Arial" w:eastAsia="Times New Roman" w:hAnsi="Arial" w:cs="Arial"/>
                <w:bCs/>
                <w:sz w:val="24"/>
                <w:szCs w:val="24"/>
              </w:rPr>
              <w:t>n</w:t>
            </w:r>
            <w:r w:rsidRPr="00116E88">
              <w:rPr>
                <w:rFonts w:ascii="Arial" w:eastAsia="Times New Roman" w:hAnsi="Arial" w:cs="Arial"/>
                <w:bCs/>
                <w:sz w:val="24"/>
                <w:szCs w:val="24"/>
              </w:rPr>
              <w:t>iepewność pomiaru temperatury powietrza i temperatury odcz</w:t>
            </w:r>
            <w:r w:rsidR="00447E28" w:rsidRPr="00116E88">
              <w:rPr>
                <w:rFonts w:ascii="Arial" w:eastAsia="Times New Roman" w:hAnsi="Arial" w:cs="Arial"/>
                <w:bCs/>
                <w:sz w:val="24"/>
                <w:szCs w:val="24"/>
              </w:rPr>
              <w:t>uwalnej</w:t>
            </w:r>
            <w:r w:rsidR="00447E28" w:rsidRPr="00116E88">
              <w:rPr>
                <w:rFonts w:ascii="Arial" w:eastAsia="Times New Roman" w:hAnsi="Arial" w:cs="Arial"/>
                <w:bCs/>
                <w:sz w:val="24"/>
                <w:szCs w:val="24"/>
              </w:rPr>
              <w:tab/>
              <w:t>+/- 1°C (w zakresie od -2 do</w:t>
            </w:r>
            <w:r w:rsidRPr="00116E88">
              <w:rPr>
                <w:rFonts w:ascii="Arial" w:eastAsia="Times New Roman" w:hAnsi="Arial" w:cs="Arial"/>
                <w:bCs/>
                <w:sz w:val="24"/>
                <w:szCs w:val="24"/>
              </w:rPr>
              <w:t>+70°C)</w:t>
            </w:r>
          </w:p>
          <w:p w14:paraId="048FFF56" w14:textId="56E76DFD" w:rsidR="008C2C55" w:rsidRPr="00116E88" w:rsidRDefault="008C2C55"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 xml:space="preserve"> </w:t>
            </w:r>
            <w:r w:rsidR="00447E28" w:rsidRPr="00116E88">
              <w:rPr>
                <w:rFonts w:ascii="Arial" w:eastAsia="Times New Roman" w:hAnsi="Arial" w:cs="Arial"/>
                <w:bCs/>
                <w:sz w:val="24"/>
                <w:szCs w:val="24"/>
              </w:rPr>
              <w:t>n</w:t>
            </w:r>
            <w:r w:rsidRPr="00116E88">
              <w:rPr>
                <w:rFonts w:ascii="Arial" w:eastAsia="Times New Roman" w:hAnsi="Arial" w:cs="Arial"/>
                <w:bCs/>
                <w:sz w:val="24"/>
                <w:szCs w:val="24"/>
              </w:rPr>
              <w:t>iepewność pomiaru temperatury punktu rosy</w:t>
            </w:r>
            <w:r w:rsidRPr="00116E88">
              <w:rPr>
                <w:rFonts w:ascii="Arial" w:eastAsia="Times New Roman" w:hAnsi="Arial" w:cs="Arial"/>
                <w:bCs/>
                <w:sz w:val="24"/>
                <w:szCs w:val="24"/>
              </w:rPr>
              <w:tab/>
              <w:t>+/- 2°C</w:t>
            </w:r>
          </w:p>
          <w:p w14:paraId="234338F9" w14:textId="510EE85C"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 xml:space="preserve"> n</w:t>
            </w:r>
            <w:r w:rsidR="008C2C55" w:rsidRPr="00116E88">
              <w:rPr>
                <w:rFonts w:ascii="Arial" w:eastAsia="Times New Roman" w:hAnsi="Arial" w:cs="Arial"/>
                <w:bCs/>
                <w:sz w:val="24"/>
                <w:szCs w:val="24"/>
              </w:rPr>
              <w:t>iepewność pomiaru temperatury komfortu cieplnego</w:t>
            </w:r>
            <w:r w:rsidR="008C2C55" w:rsidRPr="00116E88">
              <w:rPr>
                <w:rFonts w:ascii="Arial" w:eastAsia="Times New Roman" w:hAnsi="Arial" w:cs="Arial"/>
                <w:bCs/>
                <w:sz w:val="24"/>
                <w:szCs w:val="24"/>
              </w:rPr>
              <w:tab/>
              <w:t>+/- 3°C</w:t>
            </w:r>
          </w:p>
          <w:p w14:paraId="64ED5ACF" w14:textId="199A0D82"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lastRenderedPageBreak/>
              <w:t xml:space="preserve"> r</w:t>
            </w:r>
            <w:r w:rsidR="008C2C55" w:rsidRPr="00116E88">
              <w:rPr>
                <w:rFonts w:ascii="Arial" w:eastAsia="Times New Roman" w:hAnsi="Arial" w:cs="Arial"/>
                <w:bCs/>
                <w:sz w:val="24"/>
                <w:szCs w:val="24"/>
              </w:rPr>
              <w:t>ozdzielczość pomiaru</w:t>
            </w:r>
            <w:r w:rsidR="008C2C55" w:rsidRPr="00116E88">
              <w:rPr>
                <w:rFonts w:ascii="Arial" w:eastAsia="Times New Roman" w:hAnsi="Arial" w:cs="Arial"/>
                <w:bCs/>
                <w:sz w:val="24"/>
                <w:szCs w:val="24"/>
              </w:rPr>
              <w:tab/>
              <w:t>0,1°C</w:t>
            </w:r>
          </w:p>
          <w:p w14:paraId="00C19371" w14:textId="190CA80A" w:rsidR="008C2C55" w:rsidRPr="00116E88" w:rsidRDefault="008C2C55"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 xml:space="preserve"> </w:t>
            </w:r>
            <w:r w:rsidR="00447E28" w:rsidRPr="00116E88">
              <w:rPr>
                <w:rFonts w:ascii="Arial" w:eastAsia="Times New Roman" w:hAnsi="Arial" w:cs="Arial"/>
                <w:bCs/>
                <w:sz w:val="24"/>
                <w:szCs w:val="24"/>
              </w:rPr>
              <w:t>o</w:t>
            </w:r>
            <w:r w:rsidRPr="00116E88">
              <w:rPr>
                <w:rFonts w:ascii="Arial" w:eastAsia="Times New Roman" w:hAnsi="Arial" w:cs="Arial"/>
                <w:bCs/>
                <w:sz w:val="24"/>
                <w:szCs w:val="24"/>
              </w:rPr>
              <w:t>dczyt wyniku pomiaru temperatury bieżącej, odczuwalnej.</w:t>
            </w:r>
          </w:p>
          <w:p w14:paraId="07270C3B" w14:textId="77777777" w:rsidR="008C2C55" w:rsidRPr="00116E88" w:rsidRDefault="008C2C55" w:rsidP="008C2C55">
            <w:pPr>
              <w:numPr>
                <w:ilvl w:val="0"/>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w zakresie pomiaru wilgotności:</w:t>
            </w:r>
          </w:p>
          <w:p w14:paraId="000CF2CA" w14:textId="3D9325A2"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z</w:t>
            </w:r>
            <w:r w:rsidR="008C2C55" w:rsidRPr="00116E88">
              <w:rPr>
                <w:rFonts w:ascii="Arial" w:eastAsia="Times New Roman" w:hAnsi="Arial" w:cs="Arial"/>
                <w:bCs/>
                <w:sz w:val="24"/>
                <w:szCs w:val="24"/>
              </w:rPr>
              <w:t>akres pomiaru od 5</w:t>
            </w:r>
            <w:r w:rsidRPr="00116E88">
              <w:rPr>
                <w:rFonts w:ascii="Arial" w:eastAsia="Times New Roman" w:hAnsi="Arial" w:cs="Arial"/>
                <w:bCs/>
                <w:sz w:val="24"/>
                <w:szCs w:val="24"/>
              </w:rPr>
              <w:t xml:space="preserve"> do </w:t>
            </w:r>
            <w:r w:rsidR="008C2C55" w:rsidRPr="00116E88">
              <w:rPr>
                <w:rFonts w:ascii="Arial" w:eastAsia="Times New Roman" w:hAnsi="Arial" w:cs="Arial"/>
                <w:bCs/>
                <w:sz w:val="24"/>
                <w:szCs w:val="24"/>
              </w:rPr>
              <w:t>95 % (bez kondensacji);</w:t>
            </w:r>
          </w:p>
          <w:p w14:paraId="0BCAE5D2" w14:textId="23734DAC" w:rsidR="008C2C55" w:rsidRPr="00116E88" w:rsidRDefault="008C2C55"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 xml:space="preserve"> </w:t>
            </w:r>
            <w:r w:rsidR="00447E28" w:rsidRPr="00116E88">
              <w:rPr>
                <w:rFonts w:ascii="Arial" w:eastAsia="Times New Roman" w:hAnsi="Arial" w:cs="Arial"/>
                <w:bCs/>
                <w:sz w:val="24"/>
                <w:szCs w:val="24"/>
              </w:rPr>
              <w:t>r</w:t>
            </w:r>
            <w:r w:rsidRPr="00116E88">
              <w:rPr>
                <w:rFonts w:ascii="Arial" w:eastAsia="Times New Roman" w:hAnsi="Arial" w:cs="Arial"/>
                <w:bCs/>
                <w:sz w:val="24"/>
                <w:szCs w:val="24"/>
              </w:rPr>
              <w:t>ozdzielczość pomiaru 0,1 %.</w:t>
            </w:r>
          </w:p>
          <w:p w14:paraId="739E7BF1" w14:textId="77777777" w:rsidR="008C2C55" w:rsidRPr="00116E88" w:rsidRDefault="008C2C55" w:rsidP="008C2C55">
            <w:pPr>
              <w:numPr>
                <w:ilvl w:val="0"/>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w zakresie pomiaru ciśnienia atmosferycznego:</w:t>
            </w:r>
          </w:p>
          <w:p w14:paraId="2205CA57" w14:textId="6222D2CC"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z</w:t>
            </w:r>
            <w:r w:rsidR="008C2C55" w:rsidRPr="00116E88">
              <w:rPr>
                <w:rFonts w:ascii="Arial" w:eastAsia="Times New Roman" w:hAnsi="Arial" w:cs="Arial"/>
                <w:bCs/>
                <w:sz w:val="24"/>
                <w:szCs w:val="24"/>
              </w:rPr>
              <w:t>ak</w:t>
            </w:r>
            <w:r w:rsidR="00135B4E" w:rsidRPr="00116E88">
              <w:rPr>
                <w:rFonts w:ascii="Arial" w:eastAsia="Times New Roman" w:hAnsi="Arial" w:cs="Arial"/>
                <w:bCs/>
                <w:sz w:val="24"/>
                <w:szCs w:val="24"/>
              </w:rPr>
              <w:t>res pomiaru od 700 do 1100 hPa;</w:t>
            </w:r>
          </w:p>
          <w:p w14:paraId="53303D0D" w14:textId="4E829F79"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r</w:t>
            </w:r>
            <w:r w:rsidR="008C2C55" w:rsidRPr="00116E88">
              <w:rPr>
                <w:rFonts w:ascii="Arial" w:eastAsia="Times New Roman" w:hAnsi="Arial" w:cs="Arial"/>
                <w:bCs/>
                <w:sz w:val="24"/>
                <w:szCs w:val="24"/>
              </w:rPr>
              <w:t>ozdzielczość pomiaru 0,1 hPa;</w:t>
            </w:r>
            <w:r w:rsidR="008C2C55" w:rsidRPr="00116E88">
              <w:rPr>
                <w:rFonts w:ascii="Arial" w:eastAsia="Times New Roman" w:hAnsi="Arial" w:cs="Arial"/>
                <w:bCs/>
                <w:sz w:val="24"/>
                <w:szCs w:val="24"/>
              </w:rPr>
              <w:tab/>
            </w:r>
          </w:p>
          <w:p w14:paraId="7CA30691" w14:textId="1E867E1B" w:rsidR="008C2C55" w:rsidRPr="00116E88" w:rsidRDefault="00447E28"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d</w:t>
            </w:r>
            <w:r w:rsidR="008C2C55" w:rsidRPr="00116E88">
              <w:rPr>
                <w:rFonts w:ascii="Arial" w:eastAsia="Times New Roman" w:hAnsi="Arial" w:cs="Arial"/>
                <w:bCs/>
                <w:sz w:val="24"/>
                <w:szCs w:val="24"/>
              </w:rPr>
              <w:t>ryft kalibracji +/- 1 hPa po 12 mies.</w:t>
            </w:r>
          </w:p>
          <w:p w14:paraId="4FF29031" w14:textId="77777777" w:rsidR="008C2C55" w:rsidRPr="00116E88" w:rsidRDefault="008C2C55" w:rsidP="008C2C55">
            <w:pPr>
              <w:numPr>
                <w:ilvl w:val="0"/>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w zakresie pomiaru wysokości:</w:t>
            </w:r>
          </w:p>
          <w:p w14:paraId="27928550" w14:textId="77777777" w:rsidR="008C2C55" w:rsidRPr="00116E88" w:rsidRDefault="008C2C55" w:rsidP="008C2C55">
            <w:pPr>
              <w:numPr>
                <w:ilvl w:val="2"/>
                <w:numId w:val="18"/>
              </w:numPr>
              <w:spacing w:before="100" w:beforeAutospacing="1" w:after="100" w:afterAutospacing="1" w:line="240" w:lineRule="auto"/>
              <w:contextualSpacing/>
              <w:outlineLvl w:val="2"/>
              <w:rPr>
                <w:rFonts w:ascii="Arial" w:eastAsia="Times New Roman" w:hAnsi="Arial" w:cs="Arial"/>
                <w:bCs/>
                <w:sz w:val="24"/>
                <w:szCs w:val="24"/>
              </w:rPr>
            </w:pPr>
            <w:r w:rsidRPr="00116E88">
              <w:rPr>
                <w:rFonts w:ascii="Arial" w:eastAsia="Times New Roman" w:hAnsi="Arial" w:cs="Arial"/>
                <w:bCs/>
                <w:sz w:val="24"/>
                <w:szCs w:val="24"/>
              </w:rPr>
              <w:t>Rozdzielczość pomiaru 1 m w zakresie od 0 do 6000 m (przy temp.25 °C).</w:t>
            </w:r>
          </w:p>
          <w:p w14:paraId="120FF00C" w14:textId="77777777" w:rsidR="008C2C55" w:rsidRPr="00116E88" w:rsidRDefault="008C2C55" w:rsidP="00E66205">
            <w:pPr>
              <w:spacing w:before="100" w:beforeAutospacing="1" w:after="0" w:line="240" w:lineRule="auto"/>
              <w:outlineLvl w:val="2"/>
              <w:rPr>
                <w:rFonts w:ascii="Arial" w:eastAsia="Times New Roman" w:hAnsi="Arial" w:cs="Arial"/>
                <w:bCs/>
                <w:sz w:val="24"/>
                <w:szCs w:val="24"/>
              </w:rPr>
            </w:pPr>
            <w:r w:rsidRPr="00116E88">
              <w:rPr>
                <w:rFonts w:ascii="Arial" w:eastAsia="Times New Roman" w:hAnsi="Arial" w:cs="Arial"/>
                <w:bCs/>
                <w:sz w:val="24"/>
                <w:szCs w:val="24"/>
              </w:rPr>
              <w:t>Urządzenie musi być wyposażone w futerał ochronny zapewniający bezpieczny transport oraz inst</w:t>
            </w:r>
            <w:r w:rsidR="00447E28" w:rsidRPr="00116E88">
              <w:rPr>
                <w:rFonts w:ascii="Arial" w:eastAsia="Times New Roman" w:hAnsi="Arial" w:cs="Arial"/>
                <w:bCs/>
                <w:sz w:val="24"/>
                <w:szCs w:val="24"/>
              </w:rPr>
              <w:t>rukcje obsługi w języku polskim</w:t>
            </w:r>
            <w:r w:rsidRPr="00116E88">
              <w:rPr>
                <w:rFonts w:ascii="Arial" w:eastAsia="Times New Roman" w:hAnsi="Arial" w:cs="Arial"/>
                <w:bCs/>
                <w:sz w:val="24"/>
                <w:szCs w:val="24"/>
              </w:rPr>
              <w:t xml:space="preserve">, certyfikat zgodności (z kompletną specyfikacją). </w:t>
            </w:r>
          </w:p>
          <w:p w14:paraId="1C4E7363" w14:textId="26790E6D" w:rsidR="00CF3CB0" w:rsidRPr="00116E88" w:rsidRDefault="00CF3CB0" w:rsidP="00E66205">
            <w:pPr>
              <w:spacing w:after="100" w:afterAutospacing="1" w:line="240" w:lineRule="auto"/>
              <w:outlineLvl w:val="2"/>
              <w:rPr>
                <w:rFonts w:ascii="Arial" w:eastAsia="Arial" w:hAnsi="Arial" w:cs="Arial"/>
                <w:color w:val="FF0000"/>
                <w:sz w:val="24"/>
              </w:rPr>
            </w:pPr>
            <w:r w:rsidRPr="00116E88">
              <w:rPr>
                <w:rFonts w:ascii="Arial" w:eastAsia="Times New Roman" w:hAnsi="Arial" w:cs="Arial"/>
                <w:bCs/>
                <w:sz w:val="24"/>
                <w:szCs w:val="24"/>
              </w:rPr>
              <w:t>Produkt wzorcowy: KEST</w:t>
            </w:r>
            <w:r w:rsidR="00E66205" w:rsidRPr="00116E88">
              <w:rPr>
                <w:rFonts w:ascii="Arial" w:eastAsia="Times New Roman" w:hAnsi="Arial" w:cs="Arial"/>
                <w:bCs/>
                <w:sz w:val="24"/>
                <w:szCs w:val="24"/>
              </w:rPr>
              <w:t>REL</w:t>
            </w:r>
            <w:r w:rsidRPr="00116E88">
              <w:rPr>
                <w:rFonts w:ascii="Arial" w:eastAsia="Times New Roman" w:hAnsi="Arial" w:cs="Arial"/>
                <w:bCs/>
                <w:sz w:val="24"/>
                <w:szCs w:val="24"/>
              </w:rPr>
              <w:t xml:space="preserve"> 5000 ENVIRONMENTAL METER</w:t>
            </w:r>
            <w:r w:rsidR="00E66205" w:rsidRPr="00116E88">
              <w:rPr>
                <w:rFonts w:ascii="Arial" w:eastAsia="Times New Roman" w:hAnsi="Arial" w:cs="Arial"/>
                <w:bCs/>
                <w:sz w:val="24"/>
                <w:szCs w:val="24"/>
              </w:rPr>
              <w:t>.</w:t>
            </w:r>
          </w:p>
        </w:tc>
      </w:tr>
      <w:tr w:rsidR="00BA4B5F" w:rsidRPr="00116E88" w14:paraId="522B79C3" w14:textId="77777777" w:rsidTr="007239CC">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375F8931" w14:textId="25924D03" w:rsidR="000E7DA7" w:rsidRPr="00116E88" w:rsidRDefault="008C2C55" w:rsidP="00AC17E5">
            <w:pPr>
              <w:spacing w:after="0" w:line="240" w:lineRule="auto"/>
              <w:jc w:val="center"/>
            </w:pPr>
            <w:r w:rsidRPr="00116E88">
              <w:rPr>
                <w:rFonts w:ascii="Arial" w:eastAsia="Arial" w:hAnsi="Arial" w:cs="Arial"/>
                <w:sz w:val="18"/>
              </w:rPr>
              <w:lastRenderedPageBreak/>
              <w:t>2</w:t>
            </w:r>
            <w:r w:rsidR="000E7DA7" w:rsidRPr="00116E88">
              <w:rPr>
                <w:rFonts w:ascii="Arial" w:eastAsia="Arial" w:hAnsi="Arial" w:cs="Arial"/>
                <w:sz w:val="18"/>
              </w:rPr>
              <w:t>.</w:t>
            </w:r>
          </w:p>
        </w:tc>
        <w:tc>
          <w:tcPr>
            <w:tcW w:w="3313"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671EF584" w14:textId="77777777" w:rsidR="000E7DA7" w:rsidRPr="00116E88" w:rsidRDefault="000E7DA7" w:rsidP="00AC17E5">
            <w:pPr>
              <w:pStyle w:val="Akapitzlist"/>
              <w:snapToGrid w:val="0"/>
              <w:spacing w:after="0"/>
              <w:ind w:left="0"/>
              <w:rPr>
                <w:rFonts w:ascii="Arial" w:hAnsi="Arial" w:cs="Arial"/>
                <w:sz w:val="24"/>
                <w:szCs w:val="24"/>
              </w:rPr>
            </w:pPr>
            <w:r w:rsidRPr="00116E88">
              <w:rPr>
                <w:rFonts w:ascii="Arial" w:hAnsi="Arial" w:cs="Arial"/>
                <w:sz w:val="24"/>
                <w:szCs w:val="24"/>
              </w:rPr>
              <w:t xml:space="preserve"> AKUSTYCZNY SYGNALIZATOR WYSOKOŚCI</w:t>
            </w:r>
          </w:p>
        </w:tc>
        <w:tc>
          <w:tcPr>
            <w:tcW w:w="10215"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6B771347" w14:textId="7A31EC14" w:rsidR="000E7DA7" w:rsidRPr="00116E88" w:rsidRDefault="006D01FE" w:rsidP="006D01FE">
            <w:pPr>
              <w:spacing w:after="0"/>
              <w:jc w:val="both"/>
              <w:rPr>
                <w:rFonts w:ascii="Arial" w:hAnsi="Arial" w:cs="Arial"/>
                <w:bCs/>
                <w:sz w:val="24"/>
                <w:szCs w:val="24"/>
              </w:rPr>
            </w:pPr>
            <w:r w:rsidRPr="00116E88">
              <w:rPr>
                <w:rFonts w:ascii="Arial" w:hAnsi="Arial" w:cs="Arial"/>
                <w:bCs/>
                <w:sz w:val="24"/>
                <w:szCs w:val="24"/>
              </w:rPr>
              <w:t xml:space="preserve">Akustyczny sygnalizator wysokości wraz z baterią. Sygnalizator musi posiadać opcję sygnalizowania (alarmowania) przy pomocy 3 różnych alarmów na 3 żądanych wysokościach. Regulowaną głośność alarmu ostrzegawczego (oddzielne ustawienie głośności podczas swobodnego spadania i lotu na czaszy). Musi posiadać cztery banki pamięci do niestandardowych ustawień. Siedmiostopniowy poziom alarmu. Powinien być łatwy i szybki do ustawienia na ziemi i w samolocie, jeśli wysokość zrzutowiska jest inna niż wysokość lotniska startu. Powinien być skalowany w systemie metrycznym z wyborem interwału co 10 metrów.  Wymiary nie większe niż: 56x41x11mm. </w:t>
            </w:r>
            <w:r w:rsidR="004A3657" w:rsidRPr="00116E88">
              <w:rPr>
                <w:rFonts w:ascii="Arial" w:hAnsi="Arial" w:cs="Arial"/>
                <w:sz w:val="24"/>
                <w:szCs w:val="24"/>
              </w:rPr>
              <w:t>Produkt wzorcowy -  Larsen &amp; Brusgaard - OPTIMA II</w:t>
            </w:r>
            <w:r w:rsidR="00DB61A4" w:rsidRPr="00116E88">
              <w:rPr>
                <w:rFonts w:ascii="Arial" w:hAnsi="Arial" w:cs="Arial"/>
                <w:sz w:val="24"/>
                <w:szCs w:val="24"/>
              </w:rPr>
              <w:t xml:space="preserve"> lub równoważny</w:t>
            </w:r>
            <w:r w:rsidR="004A3657" w:rsidRPr="00116E88">
              <w:rPr>
                <w:rFonts w:ascii="Arial" w:hAnsi="Arial" w:cs="Arial"/>
                <w:sz w:val="24"/>
                <w:szCs w:val="24"/>
              </w:rPr>
              <w:t>.</w:t>
            </w:r>
          </w:p>
        </w:tc>
      </w:tr>
      <w:tr w:rsidR="006C0645" w:rsidRPr="00116E88" w14:paraId="6CA5D2FE" w14:textId="77777777" w:rsidTr="00F12DDE">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71A208B5" w14:textId="6B57FD37" w:rsidR="006C0645" w:rsidRPr="00116E88" w:rsidRDefault="006C0645" w:rsidP="006C0645">
            <w:pPr>
              <w:spacing w:after="0" w:line="240" w:lineRule="auto"/>
              <w:jc w:val="center"/>
              <w:rPr>
                <w:rFonts w:ascii="Arial" w:eastAsia="Arial" w:hAnsi="Arial" w:cs="Arial"/>
                <w:sz w:val="18"/>
              </w:rPr>
            </w:pPr>
            <w:r w:rsidRPr="00116E88">
              <w:rPr>
                <w:rFonts w:ascii="Arial" w:eastAsia="Arial" w:hAnsi="Arial" w:cs="Arial"/>
                <w:sz w:val="18"/>
              </w:rPr>
              <w:t>3.</w:t>
            </w:r>
          </w:p>
        </w:tc>
        <w:tc>
          <w:tcPr>
            <w:tcW w:w="3313"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center"/>
          </w:tcPr>
          <w:p w14:paraId="70350974" w14:textId="6565CEB1" w:rsidR="006C0645" w:rsidRPr="00116E88" w:rsidRDefault="006C0645" w:rsidP="006C0645">
            <w:pPr>
              <w:pStyle w:val="Akapitzlist"/>
              <w:snapToGrid w:val="0"/>
              <w:spacing w:after="0"/>
              <w:ind w:left="0"/>
              <w:rPr>
                <w:rFonts w:ascii="Arial" w:hAnsi="Arial" w:cs="Arial"/>
                <w:sz w:val="24"/>
                <w:szCs w:val="24"/>
              </w:rPr>
            </w:pPr>
            <w:r w:rsidRPr="00116E88">
              <w:rPr>
                <w:rFonts w:ascii="Arial" w:hAnsi="Arial" w:cs="Arial"/>
                <w:sz w:val="24"/>
                <w:szCs w:val="24"/>
              </w:rPr>
              <w:t xml:space="preserve">WYSOKOŚCIOMIERZ ELEKTRONICZNY DO SKOKÓW </w:t>
            </w:r>
          </w:p>
        </w:tc>
        <w:tc>
          <w:tcPr>
            <w:tcW w:w="10215"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center"/>
          </w:tcPr>
          <w:p w14:paraId="3DB8912A" w14:textId="1C6BF31B" w:rsidR="006C0645" w:rsidRPr="00116E88" w:rsidRDefault="006C0645" w:rsidP="006C0645">
            <w:pPr>
              <w:spacing w:after="0"/>
              <w:jc w:val="both"/>
              <w:rPr>
                <w:rFonts w:ascii="Arial" w:hAnsi="Arial" w:cs="Arial"/>
                <w:bCs/>
                <w:sz w:val="24"/>
                <w:szCs w:val="24"/>
              </w:rPr>
            </w:pPr>
            <w:r w:rsidRPr="00116E88">
              <w:rPr>
                <w:rFonts w:ascii="Arial" w:hAnsi="Arial" w:cs="Arial"/>
                <w:sz w:val="24"/>
                <w:szCs w:val="24"/>
              </w:rPr>
              <w:t>Wysokościomierz elektroniczny z uchwytem umożliwiającym montaż na nadgarstku skoczka. Wysokościomierz musi być wykonany z aluminium lotniczego oraz szkła hartowanego</w:t>
            </w:r>
            <w:r w:rsidRPr="00116E88">
              <w:rPr>
                <w:rFonts w:ascii="Arial" w:hAnsi="Arial" w:cs="Arial"/>
                <w:sz w:val="24"/>
                <w:szCs w:val="24"/>
              </w:rPr>
              <w:br/>
              <w:t xml:space="preserve">o grubości 1-2 mm odpornego na zarysowania.  Podświetlany, elektroluminescencyjny ekran LCD wysokiej rozdzielczości chroniony przed zniszczeniem podczas skoków z pełnym wyposażeniem w dzień i w nocy. Musi posiadać łatwy dostęp do funkcji podświetlania ekranu </w:t>
            </w:r>
            <w:r w:rsidRPr="00116E88">
              <w:rPr>
                <w:rFonts w:ascii="Arial" w:hAnsi="Arial" w:cs="Arial"/>
                <w:sz w:val="24"/>
                <w:szCs w:val="24"/>
              </w:rPr>
              <w:br/>
              <w:t>(podświetlenie musi pozostawać włączone przez kilka godzin) podczas skoków nocnych oraz intuicyjny sposób zmiany elewacji, wszystkie przyciski muszą dawać możliwość zmiany funkcji w rękawiczkach. Zakres pracy wysokościomierza musi mieścić się w granicach 0 &gt; 12 000 m oraz w temperaturach do -40°C</w:t>
            </w:r>
            <w:r w:rsidR="001C08B6" w:rsidRPr="00116E88">
              <w:rPr>
                <w:rFonts w:ascii="Arial" w:hAnsi="Arial" w:cs="Arial"/>
                <w:sz w:val="24"/>
                <w:szCs w:val="24"/>
              </w:rPr>
              <w:t xml:space="preserve"> do 50°C</w:t>
            </w:r>
            <w:r w:rsidRPr="00116E88">
              <w:rPr>
                <w:rFonts w:ascii="Arial" w:hAnsi="Arial" w:cs="Arial"/>
                <w:sz w:val="24"/>
                <w:szCs w:val="24"/>
              </w:rPr>
              <w:t xml:space="preserve">. Musi być wstrząso- i wodoodporny (zachować wodoodporność przez 2 godziny na głębokości 3 stóp). Wysokościomierz musi posiadać </w:t>
            </w:r>
            <w:r w:rsidRPr="00116E88">
              <w:rPr>
                <w:rFonts w:ascii="Arial" w:hAnsi="Arial" w:cs="Arial"/>
                <w:sz w:val="24"/>
                <w:szCs w:val="24"/>
              </w:rPr>
              <w:lastRenderedPageBreak/>
              <w:t xml:space="preserve">podgląd aktualnej wysokości oraz możliwość rejestrowania parametrów 200 ostatnich skoków (wysokości opuszczenia statku powietrznego, czasu opadania, maksymalnej prędkości opadania itp) wyskalowany w metrach i km/h. </w:t>
            </w:r>
            <w:r w:rsidR="001C08B6" w:rsidRPr="00116E88">
              <w:rPr>
                <w:rFonts w:ascii="Arial" w:hAnsi="Arial" w:cs="Arial"/>
                <w:sz w:val="24"/>
                <w:szCs w:val="24"/>
              </w:rPr>
              <w:t xml:space="preserve">Wysokość w metrach oraz stopach. </w:t>
            </w:r>
            <w:r w:rsidRPr="00116E88">
              <w:rPr>
                <w:rFonts w:ascii="Arial" w:hAnsi="Arial" w:cs="Arial"/>
                <w:sz w:val="24"/>
                <w:szCs w:val="24"/>
              </w:rPr>
              <w:t>Wymiary urządzenia nie powinny przekraczać 57 x 43 x 14,5 mm. Musi posiadać możliwość automatycznej kalibracji do lokalnej elewacji. Musi posiadać dedykowany elastyczny montaż na nadgarstku</w:t>
            </w:r>
            <w:r w:rsidR="001C08B6" w:rsidRPr="00116E88">
              <w:rPr>
                <w:rFonts w:ascii="Arial" w:hAnsi="Arial" w:cs="Arial"/>
                <w:sz w:val="24"/>
                <w:szCs w:val="24"/>
              </w:rPr>
              <w:t>.</w:t>
            </w:r>
            <w:r w:rsidRPr="00116E88">
              <w:rPr>
                <w:rFonts w:ascii="Arial" w:hAnsi="Arial" w:cs="Arial"/>
                <w:sz w:val="24"/>
                <w:szCs w:val="24"/>
              </w:rPr>
              <w:t xml:space="preserve"> Produkt wzorcowy:</w:t>
            </w:r>
            <w:r w:rsidRPr="00116E88">
              <w:rPr>
                <w:rFonts w:ascii="Arial" w:eastAsia="Times New Roman" w:hAnsi="Arial" w:cs="Arial"/>
                <w:sz w:val="24"/>
                <w:szCs w:val="24"/>
              </w:rPr>
              <w:t xml:space="preserve"> </w:t>
            </w:r>
            <w:r w:rsidRPr="00116E88">
              <w:rPr>
                <w:rFonts w:ascii="Arial" w:hAnsi="Arial" w:cs="Arial"/>
                <w:sz w:val="24"/>
                <w:szCs w:val="24"/>
              </w:rPr>
              <w:t>Larsen &amp; Brusgaard - ARES II lub równoważny.</w:t>
            </w:r>
          </w:p>
        </w:tc>
      </w:tr>
      <w:tr w:rsidR="006C0645" w:rsidRPr="00116E88" w14:paraId="7A8D2E9F" w14:textId="77777777" w:rsidTr="007239CC">
        <w:tc>
          <w:tcPr>
            <w:tcW w:w="419"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center"/>
          </w:tcPr>
          <w:p w14:paraId="1CD1A21E" w14:textId="228482B2" w:rsidR="006C0645" w:rsidRPr="00116E88" w:rsidRDefault="006C0645" w:rsidP="006C0645">
            <w:pPr>
              <w:spacing w:after="0" w:line="240" w:lineRule="auto"/>
              <w:jc w:val="center"/>
              <w:rPr>
                <w:rFonts w:ascii="Arial" w:eastAsia="Arial" w:hAnsi="Arial" w:cs="Arial"/>
                <w:sz w:val="18"/>
              </w:rPr>
            </w:pPr>
            <w:r w:rsidRPr="00116E88">
              <w:rPr>
                <w:rFonts w:ascii="Arial" w:eastAsia="Arial" w:hAnsi="Arial" w:cs="Arial"/>
                <w:sz w:val="18"/>
              </w:rPr>
              <w:lastRenderedPageBreak/>
              <w:t>4.</w:t>
            </w:r>
          </w:p>
        </w:tc>
        <w:tc>
          <w:tcPr>
            <w:tcW w:w="3313"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center"/>
          </w:tcPr>
          <w:p w14:paraId="31452A46" w14:textId="77777777" w:rsidR="006C0645" w:rsidRPr="00116E88" w:rsidRDefault="006C0645" w:rsidP="006C0645">
            <w:pPr>
              <w:rPr>
                <w:rFonts w:ascii="Arial" w:hAnsi="Arial" w:cs="Arial"/>
                <w:sz w:val="24"/>
                <w:szCs w:val="24"/>
              </w:rPr>
            </w:pPr>
            <w:r w:rsidRPr="00116E88">
              <w:rPr>
                <w:rFonts w:ascii="Arial" w:hAnsi="Arial" w:cs="Arial"/>
                <w:sz w:val="24"/>
                <w:szCs w:val="24"/>
              </w:rPr>
              <w:t>WYSOKOŚCIOMIERZ MANUALNY DO SKOKÓW</w:t>
            </w:r>
          </w:p>
        </w:tc>
        <w:tc>
          <w:tcPr>
            <w:tcW w:w="10215"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center"/>
          </w:tcPr>
          <w:p w14:paraId="45737CF2" w14:textId="500DEC7B" w:rsidR="006C0645" w:rsidRPr="00116E88" w:rsidRDefault="006C0645" w:rsidP="00630473">
            <w:pPr>
              <w:jc w:val="both"/>
              <w:rPr>
                <w:rFonts w:ascii="Arial" w:hAnsi="Arial" w:cs="Arial"/>
                <w:sz w:val="24"/>
                <w:szCs w:val="24"/>
              </w:rPr>
            </w:pPr>
            <w:r w:rsidRPr="00116E88">
              <w:rPr>
                <w:rFonts w:ascii="Arial" w:hAnsi="Arial" w:cs="Arial"/>
                <w:sz w:val="24"/>
                <w:szCs w:val="24"/>
              </w:rPr>
              <w:t>Wysokościomierz barometryczny, wskazówkowy, naręczny ze skalą do 6000m.</w:t>
            </w:r>
            <w:r w:rsidR="00630473" w:rsidRPr="00116E88">
              <w:rPr>
                <w:rFonts w:ascii="Arial" w:hAnsi="Arial" w:cs="Arial"/>
                <w:sz w:val="24"/>
                <w:szCs w:val="24"/>
              </w:rPr>
              <w:t xml:space="preserve"> Tarcza biała, podświetlana lub biała, fluorescencyjna.</w:t>
            </w:r>
            <w:r w:rsidRPr="00116E88">
              <w:rPr>
                <w:rFonts w:ascii="Arial" w:hAnsi="Arial" w:cs="Arial"/>
                <w:sz w:val="24"/>
                <w:szCs w:val="24"/>
              </w:rPr>
              <w:t xml:space="preserve"> </w:t>
            </w:r>
            <w:r w:rsidR="001C08B6" w:rsidRPr="00116E88">
              <w:rPr>
                <w:rFonts w:ascii="Arial" w:hAnsi="Arial" w:cs="Arial"/>
                <w:sz w:val="24"/>
                <w:szCs w:val="24"/>
              </w:rPr>
              <w:t xml:space="preserve">Wizjer ze szkła hartowanego odpornego na zarysowania. </w:t>
            </w:r>
            <w:r w:rsidRPr="00116E88">
              <w:rPr>
                <w:rFonts w:ascii="Arial" w:hAnsi="Arial" w:cs="Arial"/>
                <w:sz w:val="24"/>
                <w:szCs w:val="24"/>
              </w:rPr>
              <w:t>Znaczniki wysokości na tarczy co 100m, opis cyfrowy co 500 m. Wysokościomierz wyposażony w łatwo dostępne pokrętło „zerowania” wysokości, białą tarczę oraz regulowaną opaskę z velcro na rękę.</w:t>
            </w:r>
            <w:r w:rsidR="00630473" w:rsidRPr="00116E88">
              <w:rPr>
                <w:rFonts w:ascii="Arial" w:hAnsi="Arial" w:cs="Arial"/>
                <w:sz w:val="24"/>
                <w:szCs w:val="24"/>
              </w:rPr>
              <w:t xml:space="preserve"> Skalowanie w metrach.</w:t>
            </w:r>
            <w:r w:rsidRPr="00116E88">
              <w:rPr>
                <w:rFonts w:ascii="Arial" w:hAnsi="Arial" w:cs="Arial"/>
                <w:sz w:val="24"/>
                <w:szCs w:val="24"/>
              </w:rPr>
              <w:t xml:space="preserve"> Produkt wzorcowy BARIGO 23 lub równoważny.</w:t>
            </w:r>
          </w:p>
        </w:tc>
      </w:tr>
    </w:tbl>
    <w:p w14:paraId="15427A62" w14:textId="17B7F98F" w:rsidR="00CC49A2" w:rsidRPr="00116E88" w:rsidRDefault="00CC49A2">
      <w:pPr>
        <w:tabs>
          <w:tab w:val="left" w:pos="4820"/>
        </w:tabs>
        <w:spacing w:after="0"/>
        <w:jc w:val="right"/>
        <w:rPr>
          <w:rFonts w:ascii="Arial" w:eastAsia="Arial" w:hAnsi="Arial" w:cs="Arial"/>
          <w:b/>
          <w:color w:val="FF0000"/>
          <w:sz w:val="20"/>
        </w:rPr>
      </w:pPr>
    </w:p>
    <w:p w14:paraId="07ED8EF0" w14:textId="39916B6C" w:rsidR="006C0645" w:rsidRPr="00116E88" w:rsidRDefault="006C0645">
      <w:pPr>
        <w:tabs>
          <w:tab w:val="left" w:pos="4820"/>
        </w:tabs>
        <w:spacing w:after="0"/>
        <w:jc w:val="right"/>
        <w:rPr>
          <w:rFonts w:ascii="Arial" w:eastAsia="Arial" w:hAnsi="Arial" w:cs="Arial"/>
          <w:b/>
          <w:color w:val="FF0000"/>
          <w:sz w:val="20"/>
        </w:rPr>
      </w:pPr>
    </w:p>
    <w:p w14:paraId="1AD2D8A4" w14:textId="6457C14A" w:rsidR="006C0645" w:rsidRPr="00116E88" w:rsidRDefault="006C0645">
      <w:pPr>
        <w:tabs>
          <w:tab w:val="left" w:pos="4820"/>
        </w:tabs>
        <w:spacing w:after="0"/>
        <w:jc w:val="right"/>
        <w:rPr>
          <w:rFonts w:ascii="Arial" w:eastAsia="Arial" w:hAnsi="Arial" w:cs="Arial"/>
          <w:b/>
          <w:color w:val="FF0000"/>
          <w:sz w:val="20"/>
        </w:rPr>
      </w:pPr>
    </w:p>
    <w:p w14:paraId="159F1D4F" w14:textId="62277179" w:rsidR="006C0645" w:rsidRPr="00116E88" w:rsidRDefault="006C0645">
      <w:pPr>
        <w:tabs>
          <w:tab w:val="left" w:pos="4820"/>
        </w:tabs>
        <w:spacing w:after="0"/>
        <w:jc w:val="right"/>
        <w:rPr>
          <w:rFonts w:ascii="Arial" w:eastAsia="Arial" w:hAnsi="Arial" w:cs="Arial"/>
          <w:b/>
          <w:color w:val="FF0000"/>
          <w:sz w:val="20"/>
        </w:rPr>
      </w:pPr>
    </w:p>
    <w:p w14:paraId="1E392007" w14:textId="185904CB" w:rsidR="006C0645" w:rsidRPr="00116E88" w:rsidRDefault="006C0645">
      <w:pPr>
        <w:tabs>
          <w:tab w:val="left" w:pos="4820"/>
        </w:tabs>
        <w:spacing w:after="0"/>
        <w:jc w:val="right"/>
        <w:rPr>
          <w:rFonts w:ascii="Arial" w:eastAsia="Arial" w:hAnsi="Arial" w:cs="Arial"/>
          <w:b/>
          <w:color w:val="FF0000"/>
          <w:sz w:val="20"/>
        </w:rPr>
      </w:pPr>
    </w:p>
    <w:p w14:paraId="2A19A4E8" w14:textId="6B59BC85" w:rsidR="006C0645" w:rsidRPr="00116E88" w:rsidRDefault="006C0645">
      <w:pPr>
        <w:tabs>
          <w:tab w:val="left" w:pos="4820"/>
        </w:tabs>
        <w:spacing w:after="0"/>
        <w:jc w:val="right"/>
        <w:rPr>
          <w:rFonts w:ascii="Arial" w:eastAsia="Arial" w:hAnsi="Arial" w:cs="Arial"/>
          <w:b/>
          <w:color w:val="FF0000"/>
          <w:sz w:val="20"/>
        </w:rPr>
      </w:pPr>
    </w:p>
    <w:p w14:paraId="6CA22FE0" w14:textId="5DE3B5A3" w:rsidR="006C0645" w:rsidRPr="00116E88" w:rsidRDefault="006C0645">
      <w:pPr>
        <w:tabs>
          <w:tab w:val="left" w:pos="4820"/>
        </w:tabs>
        <w:spacing w:after="0"/>
        <w:jc w:val="right"/>
        <w:rPr>
          <w:rFonts w:ascii="Arial" w:eastAsia="Arial" w:hAnsi="Arial" w:cs="Arial"/>
          <w:b/>
          <w:color w:val="FF0000"/>
          <w:sz w:val="20"/>
        </w:rPr>
      </w:pPr>
    </w:p>
    <w:p w14:paraId="03BC1937" w14:textId="18EFE774" w:rsidR="006C0645" w:rsidRPr="00116E88" w:rsidRDefault="006C0645">
      <w:pPr>
        <w:tabs>
          <w:tab w:val="left" w:pos="4820"/>
        </w:tabs>
        <w:spacing w:after="0"/>
        <w:jc w:val="right"/>
        <w:rPr>
          <w:rFonts w:ascii="Arial" w:eastAsia="Arial" w:hAnsi="Arial" w:cs="Arial"/>
          <w:b/>
          <w:color w:val="FF0000"/>
          <w:sz w:val="20"/>
        </w:rPr>
      </w:pPr>
    </w:p>
    <w:p w14:paraId="468F1B37" w14:textId="759A4640" w:rsidR="006C0645" w:rsidRPr="00116E88" w:rsidRDefault="006C0645">
      <w:pPr>
        <w:tabs>
          <w:tab w:val="left" w:pos="4820"/>
        </w:tabs>
        <w:spacing w:after="0"/>
        <w:jc w:val="right"/>
        <w:rPr>
          <w:rFonts w:ascii="Arial" w:eastAsia="Arial" w:hAnsi="Arial" w:cs="Arial"/>
          <w:b/>
          <w:color w:val="FF0000"/>
          <w:sz w:val="20"/>
        </w:rPr>
      </w:pPr>
    </w:p>
    <w:p w14:paraId="3A8608F9" w14:textId="45B1F6D1" w:rsidR="006C0645" w:rsidRPr="00116E88" w:rsidRDefault="006C0645">
      <w:pPr>
        <w:tabs>
          <w:tab w:val="left" w:pos="4820"/>
        </w:tabs>
        <w:spacing w:after="0"/>
        <w:jc w:val="right"/>
        <w:rPr>
          <w:rFonts w:ascii="Arial" w:eastAsia="Arial" w:hAnsi="Arial" w:cs="Arial"/>
          <w:b/>
          <w:color w:val="FF0000"/>
          <w:sz w:val="20"/>
        </w:rPr>
      </w:pPr>
    </w:p>
    <w:p w14:paraId="57569A3F" w14:textId="3D8E9D5A" w:rsidR="006C0645" w:rsidRPr="00116E88" w:rsidRDefault="006C0645">
      <w:pPr>
        <w:tabs>
          <w:tab w:val="left" w:pos="4820"/>
        </w:tabs>
        <w:spacing w:after="0"/>
        <w:jc w:val="right"/>
        <w:rPr>
          <w:rFonts w:ascii="Arial" w:eastAsia="Arial" w:hAnsi="Arial" w:cs="Arial"/>
          <w:b/>
          <w:color w:val="FF0000"/>
          <w:sz w:val="20"/>
        </w:rPr>
      </w:pPr>
    </w:p>
    <w:p w14:paraId="2337568C" w14:textId="7BAD7656" w:rsidR="006C0645" w:rsidRPr="00116E88" w:rsidRDefault="006C0645">
      <w:pPr>
        <w:tabs>
          <w:tab w:val="left" w:pos="4820"/>
        </w:tabs>
        <w:spacing w:after="0"/>
        <w:jc w:val="right"/>
        <w:rPr>
          <w:rFonts w:ascii="Arial" w:eastAsia="Arial" w:hAnsi="Arial" w:cs="Arial"/>
          <w:b/>
          <w:color w:val="FF0000"/>
          <w:sz w:val="20"/>
        </w:rPr>
      </w:pPr>
    </w:p>
    <w:p w14:paraId="48A1C50A" w14:textId="101DF744" w:rsidR="006C0645" w:rsidRPr="00116E88" w:rsidRDefault="006C0645">
      <w:pPr>
        <w:tabs>
          <w:tab w:val="left" w:pos="4820"/>
        </w:tabs>
        <w:spacing w:after="0"/>
        <w:jc w:val="right"/>
        <w:rPr>
          <w:rFonts w:ascii="Arial" w:eastAsia="Arial" w:hAnsi="Arial" w:cs="Arial"/>
          <w:b/>
          <w:color w:val="FF0000"/>
          <w:sz w:val="20"/>
        </w:rPr>
      </w:pPr>
    </w:p>
    <w:p w14:paraId="68A3AB51" w14:textId="6EB1D028" w:rsidR="006C0645" w:rsidRPr="00116E88" w:rsidRDefault="006C0645">
      <w:pPr>
        <w:tabs>
          <w:tab w:val="left" w:pos="4820"/>
        </w:tabs>
        <w:spacing w:after="0"/>
        <w:jc w:val="right"/>
        <w:rPr>
          <w:rFonts w:ascii="Arial" w:eastAsia="Arial" w:hAnsi="Arial" w:cs="Arial"/>
          <w:b/>
          <w:color w:val="FF0000"/>
          <w:sz w:val="20"/>
        </w:rPr>
      </w:pPr>
    </w:p>
    <w:p w14:paraId="368B8E23" w14:textId="3DA169F5" w:rsidR="006C0645" w:rsidRPr="00116E88" w:rsidRDefault="006C0645">
      <w:pPr>
        <w:tabs>
          <w:tab w:val="left" w:pos="4820"/>
        </w:tabs>
        <w:spacing w:after="0"/>
        <w:jc w:val="right"/>
        <w:rPr>
          <w:rFonts w:ascii="Arial" w:eastAsia="Arial" w:hAnsi="Arial" w:cs="Arial"/>
          <w:b/>
          <w:color w:val="FF0000"/>
          <w:sz w:val="20"/>
        </w:rPr>
      </w:pPr>
    </w:p>
    <w:p w14:paraId="746AC367" w14:textId="761796CD" w:rsidR="006C0645" w:rsidRPr="00116E88" w:rsidRDefault="006C0645">
      <w:pPr>
        <w:tabs>
          <w:tab w:val="left" w:pos="4820"/>
        </w:tabs>
        <w:spacing w:after="0"/>
        <w:jc w:val="right"/>
        <w:rPr>
          <w:rFonts w:ascii="Arial" w:eastAsia="Arial" w:hAnsi="Arial" w:cs="Arial"/>
          <w:b/>
          <w:color w:val="FF0000"/>
          <w:sz w:val="20"/>
        </w:rPr>
      </w:pPr>
    </w:p>
    <w:p w14:paraId="02012632" w14:textId="6E9FF66A" w:rsidR="006C0645" w:rsidRPr="00116E88" w:rsidRDefault="006C0645">
      <w:pPr>
        <w:tabs>
          <w:tab w:val="left" w:pos="4820"/>
        </w:tabs>
        <w:spacing w:after="0"/>
        <w:jc w:val="right"/>
        <w:rPr>
          <w:rFonts w:ascii="Arial" w:eastAsia="Arial" w:hAnsi="Arial" w:cs="Arial"/>
          <w:b/>
          <w:color w:val="FF0000"/>
          <w:sz w:val="20"/>
        </w:rPr>
      </w:pPr>
    </w:p>
    <w:p w14:paraId="09BD42F6" w14:textId="34B4B80D" w:rsidR="006C0645" w:rsidRPr="00116E88" w:rsidRDefault="006C0645">
      <w:pPr>
        <w:tabs>
          <w:tab w:val="left" w:pos="4820"/>
        </w:tabs>
        <w:spacing w:after="0"/>
        <w:jc w:val="right"/>
        <w:rPr>
          <w:rFonts w:ascii="Arial" w:eastAsia="Arial" w:hAnsi="Arial" w:cs="Arial"/>
          <w:b/>
          <w:color w:val="FF0000"/>
          <w:sz w:val="20"/>
        </w:rPr>
      </w:pPr>
    </w:p>
    <w:p w14:paraId="1405920F" w14:textId="4694FFF4" w:rsidR="006C0645" w:rsidRPr="00116E88" w:rsidRDefault="006C0645">
      <w:pPr>
        <w:tabs>
          <w:tab w:val="left" w:pos="4820"/>
        </w:tabs>
        <w:spacing w:after="0"/>
        <w:jc w:val="right"/>
        <w:rPr>
          <w:rFonts w:ascii="Arial" w:eastAsia="Arial" w:hAnsi="Arial" w:cs="Arial"/>
          <w:b/>
          <w:color w:val="FF0000"/>
          <w:sz w:val="20"/>
        </w:rPr>
      </w:pPr>
    </w:p>
    <w:p w14:paraId="5D2BFE7E" w14:textId="3994206B" w:rsidR="006C0645" w:rsidRPr="00116E88" w:rsidRDefault="006C0645">
      <w:pPr>
        <w:tabs>
          <w:tab w:val="left" w:pos="4820"/>
        </w:tabs>
        <w:spacing w:after="0"/>
        <w:jc w:val="right"/>
        <w:rPr>
          <w:rFonts w:ascii="Arial" w:eastAsia="Arial" w:hAnsi="Arial" w:cs="Arial"/>
          <w:b/>
          <w:color w:val="FF0000"/>
          <w:sz w:val="20"/>
        </w:rPr>
      </w:pPr>
    </w:p>
    <w:p w14:paraId="02AC6AAA" w14:textId="1E94A5C3" w:rsidR="006C0645" w:rsidRPr="00116E88" w:rsidRDefault="006C0645">
      <w:pPr>
        <w:tabs>
          <w:tab w:val="left" w:pos="4820"/>
        </w:tabs>
        <w:spacing w:after="0"/>
        <w:jc w:val="right"/>
        <w:rPr>
          <w:rFonts w:ascii="Arial" w:eastAsia="Arial" w:hAnsi="Arial" w:cs="Arial"/>
          <w:b/>
          <w:color w:val="FF0000"/>
          <w:sz w:val="20"/>
        </w:rPr>
      </w:pPr>
    </w:p>
    <w:p w14:paraId="47A7F631" w14:textId="398D74B8" w:rsidR="006C0645" w:rsidRPr="00116E88" w:rsidRDefault="006C0645">
      <w:pPr>
        <w:tabs>
          <w:tab w:val="left" w:pos="4820"/>
        </w:tabs>
        <w:spacing w:after="0"/>
        <w:jc w:val="right"/>
        <w:rPr>
          <w:rFonts w:ascii="Arial" w:eastAsia="Arial" w:hAnsi="Arial" w:cs="Arial"/>
          <w:b/>
          <w:color w:val="FF0000"/>
          <w:sz w:val="20"/>
        </w:rPr>
      </w:pPr>
    </w:p>
    <w:p w14:paraId="02C37689" w14:textId="5992492D" w:rsidR="006C0645" w:rsidRPr="00116E88" w:rsidRDefault="006C0645">
      <w:pPr>
        <w:tabs>
          <w:tab w:val="left" w:pos="4820"/>
        </w:tabs>
        <w:spacing w:after="0"/>
        <w:jc w:val="right"/>
        <w:rPr>
          <w:rFonts w:ascii="Arial" w:eastAsia="Arial" w:hAnsi="Arial" w:cs="Arial"/>
          <w:b/>
          <w:color w:val="FF0000"/>
          <w:sz w:val="20"/>
        </w:rPr>
      </w:pPr>
    </w:p>
    <w:p w14:paraId="5C0E2CB2" w14:textId="4342F2AF" w:rsidR="006C0645" w:rsidRPr="00116E88" w:rsidRDefault="006C0645">
      <w:pPr>
        <w:tabs>
          <w:tab w:val="left" w:pos="4820"/>
        </w:tabs>
        <w:spacing w:after="0"/>
        <w:jc w:val="right"/>
        <w:rPr>
          <w:rFonts w:ascii="Arial" w:eastAsia="Arial" w:hAnsi="Arial" w:cs="Arial"/>
          <w:b/>
          <w:color w:val="FF0000"/>
          <w:sz w:val="20"/>
        </w:rPr>
      </w:pPr>
    </w:p>
    <w:p w14:paraId="7A650188" w14:textId="2266AAD9" w:rsidR="006C0645" w:rsidRPr="00116E88" w:rsidRDefault="006C0645">
      <w:pPr>
        <w:tabs>
          <w:tab w:val="left" w:pos="4820"/>
        </w:tabs>
        <w:spacing w:after="0"/>
        <w:jc w:val="right"/>
        <w:rPr>
          <w:rFonts w:ascii="Arial" w:eastAsia="Arial" w:hAnsi="Arial" w:cs="Arial"/>
          <w:b/>
          <w:color w:val="FF0000"/>
          <w:sz w:val="20"/>
        </w:rPr>
      </w:pPr>
    </w:p>
    <w:p w14:paraId="57B510EF" w14:textId="707BEB4B" w:rsidR="006C0645" w:rsidRPr="00116E88" w:rsidRDefault="006C0645">
      <w:pPr>
        <w:tabs>
          <w:tab w:val="left" w:pos="4820"/>
        </w:tabs>
        <w:spacing w:after="0"/>
        <w:jc w:val="right"/>
        <w:rPr>
          <w:rFonts w:ascii="Arial" w:eastAsia="Arial" w:hAnsi="Arial" w:cs="Arial"/>
          <w:b/>
          <w:color w:val="FF0000"/>
          <w:sz w:val="20"/>
        </w:rPr>
      </w:pPr>
    </w:p>
    <w:p w14:paraId="5CFE8E36" w14:textId="4DC7E336" w:rsidR="006C0645" w:rsidRPr="00116E88" w:rsidRDefault="006C0645">
      <w:pPr>
        <w:tabs>
          <w:tab w:val="left" w:pos="4820"/>
        </w:tabs>
        <w:spacing w:after="0"/>
        <w:jc w:val="right"/>
        <w:rPr>
          <w:rFonts w:ascii="Arial" w:eastAsia="Arial" w:hAnsi="Arial" w:cs="Arial"/>
          <w:b/>
          <w:color w:val="FF0000"/>
          <w:sz w:val="20"/>
        </w:rPr>
      </w:pPr>
    </w:p>
    <w:p w14:paraId="08646F0E" w14:textId="7D0A6C0F" w:rsidR="006C0645" w:rsidRPr="00116E88" w:rsidRDefault="006C0645">
      <w:pPr>
        <w:tabs>
          <w:tab w:val="left" w:pos="4820"/>
        </w:tabs>
        <w:spacing w:after="0"/>
        <w:jc w:val="right"/>
        <w:rPr>
          <w:rFonts w:ascii="Arial" w:eastAsia="Arial" w:hAnsi="Arial" w:cs="Arial"/>
          <w:b/>
          <w:color w:val="FF0000"/>
          <w:sz w:val="20"/>
        </w:rPr>
      </w:pPr>
    </w:p>
    <w:p w14:paraId="13E069AC" w14:textId="6CED4A63" w:rsidR="006C0645" w:rsidRPr="00116E88" w:rsidRDefault="006C0645">
      <w:pPr>
        <w:tabs>
          <w:tab w:val="left" w:pos="4820"/>
        </w:tabs>
        <w:spacing w:after="0"/>
        <w:jc w:val="right"/>
        <w:rPr>
          <w:rFonts w:ascii="Arial" w:eastAsia="Arial" w:hAnsi="Arial" w:cs="Arial"/>
          <w:b/>
          <w:color w:val="FF0000"/>
          <w:sz w:val="20"/>
        </w:rPr>
      </w:pPr>
    </w:p>
    <w:p w14:paraId="664BA775" w14:textId="77777777" w:rsidR="006C0645" w:rsidRPr="00116E88" w:rsidRDefault="006C0645">
      <w:pPr>
        <w:tabs>
          <w:tab w:val="left" w:pos="4820"/>
        </w:tabs>
        <w:spacing w:after="0"/>
        <w:jc w:val="right"/>
        <w:rPr>
          <w:rFonts w:ascii="Arial" w:eastAsia="Arial" w:hAnsi="Arial" w:cs="Arial"/>
          <w:b/>
          <w:color w:val="FF0000"/>
          <w:sz w:val="20"/>
        </w:rPr>
      </w:pPr>
    </w:p>
    <w:tbl>
      <w:tblPr>
        <w:tblW w:w="0" w:type="auto"/>
        <w:tblInd w:w="55" w:type="dxa"/>
        <w:tblCellMar>
          <w:left w:w="10" w:type="dxa"/>
          <w:right w:w="10" w:type="dxa"/>
        </w:tblCellMar>
        <w:tblLook w:val="0000" w:firstRow="0" w:lastRow="0" w:firstColumn="0" w:lastColumn="0" w:noHBand="0" w:noVBand="0"/>
      </w:tblPr>
      <w:tblGrid>
        <w:gridCol w:w="419"/>
        <w:gridCol w:w="3319"/>
        <w:gridCol w:w="10209"/>
      </w:tblGrid>
      <w:tr w:rsidR="009F7715" w:rsidRPr="00116E88" w14:paraId="3A2520F0" w14:textId="77777777" w:rsidTr="00D107DC">
        <w:tc>
          <w:tcPr>
            <w:tcW w:w="13947"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5262FA32" w14:textId="7AC54CD9" w:rsidR="009F7715" w:rsidRPr="00116E88" w:rsidRDefault="009F7715" w:rsidP="00D107DC">
            <w:pPr>
              <w:spacing w:after="0" w:line="240" w:lineRule="auto"/>
              <w:jc w:val="center"/>
            </w:pPr>
            <w:r w:rsidRPr="00116E88">
              <w:rPr>
                <w:rFonts w:ascii="Arial" w:eastAsia="Arial" w:hAnsi="Arial" w:cs="Arial"/>
                <w:b/>
              </w:rPr>
              <w:t>OPIS PRZEDMIOTU ZAMÓWIENIA - CZĘŚĆ  NR 6</w:t>
            </w:r>
          </w:p>
        </w:tc>
      </w:tr>
      <w:tr w:rsidR="009F7715" w:rsidRPr="00116E88" w14:paraId="297C37E4" w14:textId="77777777" w:rsidTr="00D107DC">
        <w:tc>
          <w:tcPr>
            <w:tcW w:w="13947"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3D6D69AF" w14:textId="0B1AD69A" w:rsidR="009F7715" w:rsidRPr="00116E88" w:rsidRDefault="009F7715" w:rsidP="00B5615C">
            <w:pPr>
              <w:spacing w:after="0" w:line="240" w:lineRule="auto"/>
              <w:jc w:val="center"/>
            </w:pPr>
            <w:r w:rsidRPr="00116E88">
              <w:rPr>
                <w:rFonts w:ascii="Arial" w:eastAsia="Arial" w:hAnsi="Arial" w:cs="Arial"/>
                <w:b/>
              </w:rPr>
              <w:t>dostawa balonów meteorologicznych</w:t>
            </w:r>
          </w:p>
        </w:tc>
      </w:tr>
      <w:tr w:rsidR="009F7715" w:rsidRPr="00116E88" w14:paraId="460A32CB" w14:textId="77777777" w:rsidTr="00D107DC">
        <w:tc>
          <w:tcPr>
            <w:tcW w:w="419"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1D78ED16" w14:textId="77777777" w:rsidR="009F7715" w:rsidRPr="00116E88" w:rsidRDefault="009F7715" w:rsidP="00D107DC">
            <w:pPr>
              <w:spacing w:after="0" w:line="240" w:lineRule="auto"/>
              <w:jc w:val="center"/>
            </w:pPr>
            <w:r w:rsidRPr="00116E88">
              <w:rPr>
                <w:rFonts w:ascii="Arial" w:eastAsia="Arial" w:hAnsi="Arial" w:cs="Arial"/>
                <w:sz w:val="20"/>
              </w:rPr>
              <w:t> </w:t>
            </w:r>
          </w:p>
        </w:tc>
        <w:tc>
          <w:tcPr>
            <w:tcW w:w="3319"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432C34DE" w14:textId="77777777" w:rsidR="009F7715" w:rsidRPr="00116E88" w:rsidRDefault="009F7715" w:rsidP="00D107DC">
            <w:pPr>
              <w:spacing w:after="0" w:line="240" w:lineRule="auto"/>
              <w:rPr>
                <w:rFonts w:ascii="Calibri" w:eastAsia="Calibri" w:hAnsi="Calibri" w:cs="Calibri"/>
              </w:rPr>
            </w:pPr>
            <w:r w:rsidRPr="00116E88">
              <w:rPr>
                <w:rFonts w:ascii="Calibri" w:eastAsia="Calibri" w:hAnsi="Calibri" w:cs="Calibri"/>
              </w:rPr>
              <w:t> </w:t>
            </w:r>
          </w:p>
        </w:tc>
        <w:tc>
          <w:tcPr>
            <w:tcW w:w="10209"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11F4F441" w14:textId="77777777" w:rsidR="009F7715" w:rsidRPr="00116E88" w:rsidRDefault="009F7715" w:rsidP="00D107DC">
            <w:pPr>
              <w:spacing w:after="0" w:line="240" w:lineRule="auto"/>
              <w:jc w:val="center"/>
              <w:rPr>
                <w:rFonts w:ascii="Calibri" w:eastAsia="Calibri" w:hAnsi="Calibri" w:cs="Calibri"/>
              </w:rPr>
            </w:pPr>
            <w:r w:rsidRPr="00116E88">
              <w:rPr>
                <w:rFonts w:ascii="Calibri" w:eastAsia="Calibri" w:hAnsi="Calibri" w:cs="Calibri"/>
              </w:rPr>
              <w:t> </w:t>
            </w:r>
          </w:p>
          <w:p w14:paraId="7D4B1FA7" w14:textId="77777777" w:rsidR="009F7715" w:rsidRPr="00116E88" w:rsidRDefault="009F7715" w:rsidP="00D107DC">
            <w:pPr>
              <w:spacing w:after="0" w:line="240" w:lineRule="auto"/>
            </w:pPr>
            <w:r w:rsidRPr="00116E88">
              <w:rPr>
                <w:rFonts w:ascii="Arial" w:eastAsia="Arial" w:hAnsi="Arial" w:cs="Arial"/>
                <w:sz w:val="16"/>
              </w:rPr>
              <w:t> </w:t>
            </w:r>
          </w:p>
        </w:tc>
      </w:tr>
      <w:tr w:rsidR="009F7715" w:rsidRPr="00116E88" w14:paraId="0F9C8950" w14:textId="77777777" w:rsidTr="00D107DC">
        <w:trPr>
          <w:trHeight w:val="325"/>
        </w:trPr>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04B6998" w14:textId="77777777" w:rsidR="009F7715" w:rsidRPr="00116E88" w:rsidRDefault="009F7715" w:rsidP="00D107DC">
            <w:pPr>
              <w:spacing w:after="0" w:line="240" w:lineRule="auto"/>
              <w:jc w:val="center"/>
            </w:pPr>
            <w:r w:rsidRPr="00116E88">
              <w:rPr>
                <w:rFonts w:ascii="Arial" w:eastAsia="Arial" w:hAnsi="Arial" w:cs="Arial"/>
                <w:sz w:val="20"/>
              </w:rPr>
              <w:t>Lp.</w:t>
            </w:r>
          </w:p>
        </w:tc>
        <w:tc>
          <w:tcPr>
            <w:tcW w:w="3319"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381EA983" w14:textId="77777777" w:rsidR="009F7715" w:rsidRPr="00116E88" w:rsidRDefault="009F7715" w:rsidP="00D107DC">
            <w:pPr>
              <w:spacing w:after="0" w:line="240" w:lineRule="auto"/>
              <w:jc w:val="center"/>
            </w:pPr>
            <w:r w:rsidRPr="00116E88">
              <w:rPr>
                <w:rFonts w:ascii="Arial" w:eastAsia="Arial" w:hAnsi="Arial" w:cs="Arial"/>
                <w:sz w:val="20"/>
              </w:rPr>
              <w:t>Nazwa przedmiotu zamówienia</w:t>
            </w:r>
          </w:p>
        </w:tc>
        <w:tc>
          <w:tcPr>
            <w:tcW w:w="10209"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0B59D066" w14:textId="77777777" w:rsidR="009F7715" w:rsidRPr="00116E88" w:rsidRDefault="009F7715" w:rsidP="00D107DC">
            <w:pPr>
              <w:spacing w:after="0" w:line="240" w:lineRule="auto"/>
              <w:jc w:val="center"/>
            </w:pPr>
            <w:r w:rsidRPr="00116E88">
              <w:rPr>
                <w:rFonts w:ascii="Arial" w:eastAsia="Arial" w:hAnsi="Arial" w:cs="Arial"/>
                <w:sz w:val="16"/>
              </w:rPr>
              <w:t>Opis przedmiotu zamówienia</w:t>
            </w:r>
          </w:p>
        </w:tc>
      </w:tr>
      <w:tr w:rsidR="009F7715" w:rsidRPr="00116E88" w14:paraId="53A9ABDD" w14:textId="77777777" w:rsidTr="00D107DC">
        <w:trPr>
          <w:trHeight w:val="358"/>
        </w:trPr>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34C74A5" w14:textId="77777777" w:rsidR="009F7715" w:rsidRPr="00116E88" w:rsidRDefault="009F7715" w:rsidP="00D107DC">
            <w:pPr>
              <w:spacing w:after="0" w:line="240" w:lineRule="auto"/>
              <w:jc w:val="center"/>
            </w:pPr>
            <w:r w:rsidRPr="00116E88">
              <w:rPr>
                <w:rFonts w:ascii="Arial" w:eastAsia="Arial" w:hAnsi="Arial" w:cs="Arial"/>
                <w:b/>
                <w:sz w:val="16"/>
              </w:rPr>
              <w:t>1.  </w:t>
            </w:r>
          </w:p>
        </w:tc>
        <w:tc>
          <w:tcPr>
            <w:tcW w:w="3319"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2723825C" w14:textId="77777777" w:rsidR="009F7715" w:rsidRPr="00116E88" w:rsidRDefault="009F7715" w:rsidP="00D107DC">
            <w:pPr>
              <w:spacing w:after="0" w:line="240" w:lineRule="auto"/>
              <w:jc w:val="center"/>
            </w:pPr>
            <w:r w:rsidRPr="00116E88">
              <w:rPr>
                <w:rFonts w:ascii="Arial" w:eastAsia="Arial" w:hAnsi="Arial" w:cs="Arial"/>
                <w:b/>
                <w:sz w:val="16"/>
              </w:rPr>
              <w:t>2.  </w:t>
            </w:r>
          </w:p>
        </w:tc>
        <w:tc>
          <w:tcPr>
            <w:tcW w:w="10209"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184CC18B" w14:textId="77777777" w:rsidR="009F7715" w:rsidRPr="00116E88" w:rsidRDefault="009F7715" w:rsidP="00D107DC">
            <w:pPr>
              <w:spacing w:after="0" w:line="240" w:lineRule="auto"/>
              <w:jc w:val="center"/>
            </w:pPr>
            <w:r w:rsidRPr="00116E88">
              <w:rPr>
                <w:rFonts w:ascii="Arial" w:eastAsia="Arial" w:hAnsi="Arial" w:cs="Arial"/>
                <w:b/>
                <w:sz w:val="16"/>
              </w:rPr>
              <w:t>5  </w:t>
            </w:r>
          </w:p>
        </w:tc>
      </w:tr>
      <w:tr w:rsidR="009F7715" w:rsidRPr="00116E88" w14:paraId="5EB68F44" w14:textId="77777777" w:rsidTr="00D107DC">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2F332A3B" w14:textId="77777777" w:rsidR="009F7715" w:rsidRPr="00116E88" w:rsidRDefault="009F7715" w:rsidP="00D107DC">
            <w:pPr>
              <w:spacing w:after="0" w:line="240" w:lineRule="auto"/>
              <w:jc w:val="center"/>
            </w:pPr>
            <w:r w:rsidRPr="00116E88">
              <w:rPr>
                <w:rFonts w:ascii="Arial" w:eastAsia="Arial" w:hAnsi="Arial" w:cs="Arial"/>
                <w:sz w:val="18"/>
              </w:rPr>
              <w:t>1.</w:t>
            </w:r>
          </w:p>
        </w:tc>
        <w:tc>
          <w:tcPr>
            <w:tcW w:w="3319"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58E7F751" w14:textId="77777777" w:rsidR="009F7715" w:rsidRPr="00116E88" w:rsidRDefault="009F7715" w:rsidP="00D107DC">
            <w:pPr>
              <w:jc w:val="center"/>
              <w:rPr>
                <w:lang w:val="en-US"/>
              </w:rPr>
            </w:pPr>
            <w:r w:rsidRPr="00116E88">
              <w:rPr>
                <w:rFonts w:ascii="Arial" w:hAnsi="Arial" w:cs="Arial"/>
              </w:rPr>
              <w:t>BALON METEOROLOGICZNY 50G</w:t>
            </w:r>
          </w:p>
        </w:tc>
        <w:tc>
          <w:tcPr>
            <w:tcW w:w="10209"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5607CF1E" w14:textId="77777777" w:rsidR="009F7715" w:rsidRPr="00116E88" w:rsidRDefault="009F7715" w:rsidP="00D107DC">
            <w:pPr>
              <w:spacing w:after="0" w:line="240" w:lineRule="auto"/>
              <w:rPr>
                <w:rFonts w:ascii="Arial" w:eastAsia="Arial" w:hAnsi="Arial" w:cs="Arial"/>
                <w:sz w:val="24"/>
                <w:szCs w:val="24"/>
              </w:rPr>
            </w:pPr>
            <w:r w:rsidRPr="00116E88">
              <w:rPr>
                <w:rFonts w:ascii="Arial" w:eastAsia="Arial" w:hAnsi="Arial" w:cs="Arial"/>
                <w:sz w:val="24"/>
                <w:szCs w:val="24"/>
              </w:rPr>
              <w:t xml:space="preserve">Balon meteorologiczny, kolor: czerwony. </w:t>
            </w:r>
          </w:p>
          <w:p w14:paraId="04A192EF" w14:textId="77777777" w:rsidR="009F7715" w:rsidRPr="00116E88" w:rsidRDefault="009F7715" w:rsidP="00D107DC">
            <w:pPr>
              <w:spacing w:after="0" w:line="240" w:lineRule="auto"/>
              <w:rPr>
                <w:rFonts w:ascii="Arial" w:eastAsia="Arial" w:hAnsi="Arial" w:cs="Arial"/>
                <w:sz w:val="24"/>
                <w:szCs w:val="24"/>
              </w:rPr>
            </w:pPr>
            <w:r w:rsidRPr="00116E88">
              <w:rPr>
                <w:rFonts w:ascii="Arial" w:eastAsia="Arial" w:hAnsi="Arial" w:cs="Arial"/>
                <w:sz w:val="24"/>
                <w:szCs w:val="24"/>
              </w:rPr>
              <w:t>Przeznaczenie:</w:t>
            </w:r>
          </w:p>
          <w:p w14:paraId="458E96EB" w14:textId="77777777" w:rsidR="009F7715" w:rsidRPr="00116E88" w:rsidRDefault="009F7715" w:rsidP="00D107DC">
            <w:pPr>
              <w:pStyle w:val="Akapitzlist"/>
              <w:numPr>
                <w:ilvl w:val="0"/>
                <w:numId w:val="8"/>
              </w:numPr>
              <w:spacing w:after="0" w:line="240" w:lineRule="auto"/>
              <w:rPr>
                <w:rFonts w:ascii="Arial" w:hAnsi="Arial" w:cs="Arial"/>
                <w:sz w:val="24"/>
                <w:szCs w:val="24"/>
              </w:rPr>
            </w:pPr>
            <w:r w:rsidRPr="00116E88">
              <w:rPr>
                <w:rFonts w:ascii="Arial" w:eastAsia="Arial" w:hAnsi="Arial" w:cs="Arial"/>
                <w:sz w:val="24"/>
                <w:szCs w:val="24"/>
              </w:rPr>
              <w:t>sondaż meteorologiczny (wyznaczenie poziomego profilu atmosfery);</w:t>
            </w:r>
          </w:p>
          <w:p w14:paraId="0A4082C7" w14:textId="77777777" w:rsidR="009F7715" w:rsidRPr="00116E88" w:rsidRDefault="009F7715" w:rsidP="00D107DC">
            <w:pPr>
              <w:pStyle w:val="Akapitzlist"/>
              <w:numPr>
                <w:ilvl w:val="0"/>
                <w:numId w:val="8"/>
              </w:numPr>
              <w:spacing w:after="0" w:line="240" w:lineRule="auto"/>
              <w:rPr>
                <w:rFonts w:ascii="Arial" w:hAnsi="Arial" w:cs="Arial"/>
                <w:sz w:val="24"/>
                <w:szCs w:val="24"/>
              </w:rPr>
            </w:pPr>
            <w:r w:rsidRPr="00116E88">
              <w:rPr>
                <w:rFonts w:ascii="Arial" w:eastAsia="Arial" w:hAnsi="Arial" w:cs="Arial"/>
                <w:sz w:val="24"/>
                <w:szCs w:val="24"/>
              </w:rPr>
              <w:t>obserwacja pilotowych (wyznaczenie pionowego profilu prędkości</w:t>
            </w:r>
            <w:r w:rsidRPr="00116E88">
              <w:rPr>
                <w:rFonts w:ascii="Arial" w:eastAsia="Arial" w:hAnsi="Arial" w:cs="Arial"/>
                <w:sz w:val="24"/>
                <w:szCs w:val="24"/>
              </w:rPr>
              <w:br/>
              <w:t xml:space="preserve"> i kierunku wiatru);</w:t>
            </w:r>
          </w:p>
          <w:p w14:paraId="67E5B1C1" w14:textId="77777777" w:rsidR="009F7715" w:rsidRPr="00116E88" w:rsidRDefault="009F7715" w:rsidP="00D107DC">
            <w:pPr>
              <w:pStyle w:val="Akapitzlist"/>
              <w:numPr>
                <w:ilvl w:val="0"/>
                <w:numId w:val="8"/>
              </w:numPr>
              <w:spacing w:after="0" w:line="240" w:lineRule="auto"/>
              <w:rPr>
                <w:rFonts w:ascii="Arial" w:hAnsi="Arial" w:cs="Arial"/>
                <w:sz w:val="24"/>
                <w:szCs w:val="24"/>
              </w:rPr>
            </w:pPr>
            <w:r w:rsidRPr="00116E88">
              <w:rPr>
                <w:rFonts w:ascii="Arial" w:eastAsia="Arial" w:hAnsi="Arial" w:cs="Arial"/>
                <w:sz w:val="24"/>
                <w:szCs w:val="24"/>
              </w:rPr>
              <w:t>Osiągany pułap: 6-10 km;</w:t>
            </w:r>
          </w:p>
          <w:p w14:paraId="71E1326B" w14:textId="77777777" w:rsidR="009F7715" w:rsidRPr="00116E88" w:rsidRDefault="009F7715" w:rsidP="00D107DC">
            <w:pPr>
              <w:pStyle w:val="Akapitzlist"/>
              <w:numPr>
                <w:ilvl w:val="0"/>
                <w:numId w:val="8"/>
              </w:numPr>
              <w:spacing w:after="0" w:line="240" w:lineRule="auto"/>
              <w:rPr>
                <w:rFonts w:ascii="Arial" w:hAnsi="Arial" w:cs="Arial"/>
                <w:sz w:val="24"/>
                <w:szCs w:val="24"/>
              </w:rPr>
            </w:pPr>
            <w:r w:rsidRPr="00116E88">
              <w:rPr>
                <w:rFonts w:ascii="Arial" w:eastAsia="Arial" w:hAnsi="Arial" w:cs="Arial"/>
                <w:sz w:val="24"/>
                <w:szCs w:val="24"/>
              </w:rPr>
              <w:t>Siła wyporu: 140g.</w:t>
            </w:r>
          </w:p>
          <w:p w14:paraId="675835FE" w14:textId="77777777" w:rsidR="009F7715" w:rsidRPr="00116E88" w:rsidRDefault="009F7715" w:rsidP="00D107DC">
            <w:pPr>
              <w:spacing w:after="0" w:line="240" w:lineRule="auto"/>
              <w:rPr>
                <w:rFonts w:ascii="Arial" w:eastAsia="Arial" w:hAnsi="Arial" w:cs="Arial"/>
                <w:sz w:val="24"/>
                <w:szCs w:val="24"/>
              </w:rPr>
            </w:pPr>
            <w:r w:rsidRPr="00116E88">
              <w:rPr>
                <w:rFonts w:ascii="Arial" w:eastAsia="Arial" w:hAnsi="Arial" w:cs="Arial"/>
                <w:sz w:val="24"/>
                <w:szCs w:val="24"/>
              </w:rPr>
              <w:t>Wykonany z syntetycznego lateksu z dodatkiem czerwonego barwnika.</w:t>
            </w:r>
          </w:p>
          <w:p w14:paraId="3E1C4CAE" w14:textId="19211378" w:rsidR="009F7715" w:rsidRPr="00116E88" w:rsidRDefault="009F7715" w:rsidP="00D107DC">
            <w:pPr>
              <w:spacing w:after="0" w:line="240" w:lineRule="auto"/>
              <w:rPr>
                <w:rFonts w:ascii="Arial" w:hAnsi="Arial" w:cs="Arial"/>
                <w:sz w:val="24"/>
                <w:szCs w:val="24"/>
              </w:rPr>
            </w:pPr>
            <w:r w:rsidRPr="00116E88">
              <w:rPr>
                <w:rFonts w:ascii="Arial" w:hAnsi="Arial" w:cs="Arial"/>
                <w:sz w:val="24"/>
                <w:szCs w:val="24"/>
              </w:rPr>
              <w:t>Produkt wzorcowy:</w:t>
            </w:r>
            <w:r w:rsidRPr="00116E88">
              <w:rPr>
                <w:rFonts w:ascii="Arial" w:eastAsia="Arial" w:hAnsi="Arial" w:cs="Arial"/>
                <w:sz w:val="24"/>
                <w:szCs w:val="24"/>
              </w:rPr>
              <w:t xml:space="preserve"> TOTEX TA-50gr. lub równoważny</w:t>
            </w:r>
          </w:p>
        </w:tc>
      </w:tr>
    </w:tbl>
    <w:p w14:paraId="325DB561" w14:textId="77777777" w:rsidR="00361B94" w:rsidRPr="00116E88" w:rsidRDefault="00361B94">
      <w:pPr>
        <w:tabs>
          <w:tab w:val="left" w:pos="4820"/>
        </w:tabs>
        <w:spacing w:after="0"/>
        <w:jc w:val="right"/>
        <w:rPr>
          <w:rFonts w:ascii="Arial" w:eastAsia="Arial" w:hAnsi="Arial" w:cs="Arial"/>
          <w:b/>
          <w:color w:val="FF0000"/>
          <w:sz w:val="20"/>
        </w:rPr>
      </w:pPr>
    </w:p>
    <w:p w14:paraId="5004116B" w14:textId="2CE82F9C" w:rsidR="00423887" w:rsidRPr="00116E88" w:rsidRDefault="00423887">
      <w:pPr>
        <w:tabs>
          <w:tab w:val="left" w:pos="4820"/>
        </w:tabs>
        <w:spacing w:after="0"/>
        <w:jc w:val="right"/>
        <w:rPr>
          <w:rFonts w:ascii="Arial" w:eastAsia="Arial" w:hAnsi="Arial" w:cs="Arial"/>
          <w:b/>
          <w:color w:val="FF0000"/>
          <w:sz w:val="20"/>
        </w:rPr>
      </w:pPr>
    </w:p>
    <w:p w14:paraId="62773ED3" w14:textId="49D643DC" w:rsidR="006C0645" w:rsidRPr="00116E88" w:rsidRDefault="006C0645">
      <w:pPr>
        <w:tabs>
          <w:tab w:val="left" w:pos="4820"/>
        </w:tabs>
        <w:spacing w:after="0"/>
        <w:jc w:val="right"/>
        <w:rPr>
          <w:rFonts w:ascii="Arial" w:eastAsia="Arial" w:hAnsi="Arial" w:cs="Arial"/>
          <w:b/>
          <w:color w:val="FF0000"/>
          <w:sz w:val="20"/>
        </w:rPr>
      </w:pPr>
    </w:p>
    <w:p w14:paraId="3BF63DBE" w14:textId="4BDEFE85" w:rsidR="006C0645" w:rsidRPr="00116E88" w:rsidRDefault="006C0645">
      <w:pPr>
        <w:tabs>
          <w:tab w:val="left" w:pos="4820"/>
        </w:tabs>
        <w:spacing w:after="0"/>
        <w:jc w:val="right"/>
        <w:rPr>
          <w:rFonts w:ascii="Arial" w:eastAsia="Arial" w:hAnsi="Arial" w:cs="Arial"/>
          <w:b/>
          <w:color w:val="FF0000"/>
          <w:sz w:val="20"/>
        </w:rPr>
      </w:pPr>
    </w:p>
    <w:p w14:paraId="44D717E5" w14:textId="17044436" w:rsidR="006C0645" w:rsidRPr="00116E88" w:rsidRDefault="006C0645">
      <w:pPr>
        <w:tabs>
          <w:tab w:val="left" w:pos="4820"/>
        </w:tabs>
        <w:spacing w:after="0"/>
        <w:jc w:val="right"/>
        <w:rPr>
          <w:rFonts w:ascii="Arial" w:eastAsia="Arial" w:hAnsi="Arial" w:cs="Arial"/>
          <w:b/>
          <w:color w:val="FF0000"/>
          <w:sz w:val="20"/>
        </w:rPr>
      </w:pPr>
    </w:p>
    <w:p w14:paraId="19B979D0" w14:textId="3996B4D4" w:rsidR="006C0645" w:rsidRPr="00116E88" w:rsidRDefault="006C0645">
      <w:pPr>
        <w:tabs>
          <w:tab w:val="left" w:pos="4820"/>
        </w:tabs>
        <w:spacing w:after="0"/>
        <w:jc w:val="right"/>
        <w:rPr>
          <w:rFonts w:ascii="Arial" w:eastAsia="Arial" w:hAnsi="Arial" w:cs="Arial"/>
          <w:b/>
          <w:color w:val="FF0000"/>
          <w:sz w:val="20"/>
        </w:rPr>
      </w:pPr>
    </w:p>
    <w:p w14:paraId="65A3FF68" w14:textId="23001C32" w:rsidR="006C0645" w:rsidRPr="00116E88" w:rsidRDefault="006C0645">
      <w:pPr>
        <w:tabs>
          <w:tab w:val="left" w:pos="4820"/>
        </w:tabs>
        <w:spacing w:after="0"/>
        <w:jc w:val="right"/>
        <w:rPr>
          <w:rFonts w:ascii="Arial" w:eastAsia="Arial" w:hAnsi="Arial" w:cs="Arial"/>
          <w:b/>
          <w:color w:val="FF0000"/>
          <w:sz w:val="20"/>
        </w:rPr>
      </w:pPr>
    </w:p>
    <w:p w14:paraId="56465E2A" w14:textId="530C5615" w:rsidR="006C0645" w:rsidRPr="00116E88" w:rsidRDefault="006C0645">
      <w:pPr>
        <w:tabs>
          <w:tab w:val="left" w:pos="4820"/>
        </w:tabs>
        <w:spacing w:after="0"/>
        <w:jc w:val="right"/>
        <w:rPr>
          <w:rFonts w:ascii="Arial" w:eastAsia="Arial" w:hAnsi="Arial" w:cs="Arial"/>
          <w:b/>
          <w:color w:val="FF0000"/>
          <w:sz w:val="20"/>
        </w:rPr>
      </w:pPr>
    </w:p>
    <w:p w14:paraId="1B4F518D" w14:textId="50262669" w:rsidR="006C0645" w:rsidRPr="00116E88" w:rsidRDefault="006C0645">
      <w:pPr>
        <w:tabs>
          <w:tab w:val="left" w:pos="4820"/>
        </w:tabs>
        <w:spacing w:after="0"/>
        <w:jc w:val="right"/>
        <w:rPr>
          <w:rFonts w:ascii="Arial" w:eastAsia="Arial" w:hAnsi="Arial" w:cs="Arial"/>
          <w:b/>
          <w:color w:val="FF0000"/>
          <w:sz w:val="20"/>
        </w:rPr>
      </w:pPr>
    </w:p>
    <w:p w14:paraId="629C5CCA" w14:textId="4807A900" w:rsidR="006C0645" w:rsidRPr="00116E88" w:rsidRDefault="006C0645">
      <w:pPr>
        <w:tabs>
          <w:tab w:val="left" w:pos="4820"/>
        </w:tabs>
        <w:spacing w:after="0"/>
        <w:jc w:val="right"/>
        <w:rPr>
          <w:rFonts w:ascii="Arial" w:eastAsia="Arial" w:hAnsi="Arial" w:cs="Arial"/>
          <w:b/>
          <w:color w:val="FF0000"/>
          <w:sz w:val="20"/>
        </w:rPr>
      </w:pPr>
    </w:p>
    <w:p w14:paraId="68EB40EF" w14:textId="375D009C" w:rsidR="006C0645" w:rsidRPr="00116E88" w:rsidRDefault="006C0645">
      <w:pPr>
        <w:tabs>
          <w:tab w:val="left" w:pos="4820"/>
        </w:tabs>
        <w:spacing w:after="0"/>
        <w:jc w:val="right"/>
        <w:rPr>
          <w:rFonts w:ascii="Arial" w:eastAsia="Arial" w:hAnsi="Arial" w:cs="Arial"/>
          <w:b/>
          <w:color w:val="FF0000"/>
          <w:sz w:val="20"/>
        </w:rPr>
      </w:pPr>
    </w:p>
    <w:p w14:paraId="05ED2F0D" w14:textId="4E444E24" w:rsidR="006C0645" w:rsidRPr="00116E88" w:rsidRDefault="006C0645">
      <w:pPr>
        <w:tabs>
          <w:tab w:val="left" w:pos="4820"/>
        </w:tabs>
        <w:spacing w:after="0"/>
        <w:jc w:val="right"/>
        <w:rPr>
          <w:rFonts w:ascii="Arial" w:eastAsia="Arial" w:hAnsi="Arial" w:cs="Arial"/>
          <w:b/>
          <w:color w:val="FF0000"/>
          <w:sz w:val="20"/>
        </w:rPr>
      </w:pPr>
    </w:p>
    <w:p w14:paraId="2D76A4A7" w14:textId="02066E06" w:rsidR="006C0645" w:rsidRPr="00116E88" w:rsidRDefault="006C0645">
      <w:pPr>
        <w:tabs>
          <w:tab w:val="left" w:pos="4820"/>
        </w:tabs>
        <w:spacing w:after="0"/>
        <w:jc w:val="right"/>
        <w:rPr>
          <w:rFonts w:ascii="Arial" w:eastAsia="Arial" w:hAnsi="Arial" w:cs="Arial"/>
          <w:b/>
          <w:color w:val="FF0000"/>
          <w:sz w:val="20"/>
        </w:rPr>
      </w:pPr>
    </w:p>
    <w:p w14:paraId="4BB7932D" w14:textId="032CB352" w:rsidR="006C0645" w:rsidRPr="00116E88" w:rsidRDefault="006C0645">
      <w:pPr>
        <w:tabs>
          <w:tab w:val="left" w:pos="4820"/>
        </w:tabs>
        <w:spacing w:after="0"/>
        <w:jc w:val="right"/>
        <w:rPr>
          <w:rFonts w:ascii="Arial" w:eastAsia="Arial" w:hAnsi="Arial" w:cs="Arial"/>
          <w:b/>
          <w:color w:val="FF0000"/>
          <w:sz w:val="20"/>
        </w:rPr>
      </w:pPr>
    </w:p>
    <w:p w14:paraId="64E7FCC5" w14:textId="59FBED32" w:rsidR="006C0645" w:rsidRPr="00116E88" w:rsidRDefault="006C0645">
      <w:pPr>
        <w:tabs>
          <w:tab w:val="left" w:pos="4820"/>
        </w:tabs>
        <w:spacing w:after="0"/>
        <w:jc w:val="right"/>
        <w:rPr>
          <w:rFonts w:ascii="Arial" w:eastAsia="Arial" w:hAnsi="Arial" w:cs="Arial"/>
          <w:b/>
          <w:color w:val="FF0000"/>
          <w:sz w:val="20"/>
        </w:rPr>
      </w:pPr>
    </w:p>
    <w:p w14:paraId="30C7871C" w14:textId="5BD71C86" w:rsidR="006C0645" w:rsidRPr="00116E88" w:rsidRDefault="006C0645">
      <w:pPr>
        <w:tabs>
          <w:tab w:val="left" w:pos="4820"/>
        </w:tabs>
        <w:spacing w:after="0"/>
        <w:jc w:val="right"/>
        <w:rPr>
          <w:rFonts w:ascii="Arial" w:eastAsia="Arial" w:hAnsi="Arial" w:cs="Arial"/>
          <w:b/>
          <w:color w:val="FF0000"/>
          <w:sz w:val="20"/>
        </w:rPr>
      </w:pPr>
    </w:p>
    <w:p w14:paraId="666E1A38" w14:textId="7E59D287" w:rsidR="006C0645" w:rsidRPr="00116E88" w:rsidRDefault="006C0645">
      <w:pPr>
        <w:tabs>
          <w:tab w:val="left" w:pos="4820"/>
        </w:tabs>
        <w:spacing w:after="0"/>
        <w:jc w:val="right"/>
        <w:rPr>
          <w:rFonts w:ascii="Arial" w:eastAsia="Arial" w:hAnsi="Arial" w:cs="Arial"/>
          <w:b/>
          <w:color w:val="FF0000"/>
          <w:sz w:val="20"/>
        </w:rPr>
      </w:pPr>
    </w:p>
    <w:p w14:paraId="56EE6DF1" w14:textId="1675E974" w:rsidR="006C0645" w:rsidRPr="00116E88" w:rsidRDefault="006C0645">
      <w:pPr>
        <w:tabs>
          <w:tab w:val="left" w:pos="4820"/>
        </w:tabs>
        <w:spacing w:after="0"/>
        <w:jc w:val="right"/>
        <w:rPr>
          <w:rFonts w:ascii="Arial" w:eastAsia="Arial" w:hAnsi="Arial" w:cs="Arial"/>
          <w:b/>
          <w:color w:val="FF0000"/>
          <w:sz w:val="20"/>
        </w:rPr>
      </w:pPr>
    </w:p>
    <w:p w14:paraId="4489CF5F" w14:textId="166BE19A" w:rsidR="006C0645" w:rsidRPr="00116E88" w:rsidRDefault="006C0645">
      <w:pPr>
        <w:tabs>
          <w:tab w:val="left" w:pos="4820"/>
        </w:tabs>
        <w:spacing w:after="0"/>
        <w:jc w:val="right"/>
        <w:rPr>
          <w:rFonts w:ascii="Arial" w:eastAsia="Arial" w:hAnsi="Arial" w:cs="Arial"/>
          <w:b/>
          <w:color w:val="FF0000"/>
          <w:sz w:val="20"/>
        </w:rPr>
      </w:pPr>
    </w:p>
    <w:p w14:paraId="43BA88D8" w14:textId="4892B5FE" w:rsidR="006C0645" w:rsidRPr="00116E88" w:rsidRDefault="006C0645">
      <w:pPr>
        <w:tabs>
          <w:tab w:val="left" w:pos="4820"/>
        </w:tabs>
        <w:spacing w:after="0"/>
        <w:jc w:val="right"/>
        <w:rPr>
          <w:rFonts w:ascii="Arial" w:eastAsia="Arial" w:hAnsi="Arial" w:cs="Arial"/>
          <w:b/>
          <w:color w:val="FF0000"/>
          <w:sz w:val="20"/>
        </w:rPr>
      </w:pPr>
    </w:p>
    <w:p w14:paraId="3F5CB42E" w14:textId="77777777" w:rsidR="006C0645" w:rsidRPr="00116E88" w:rsidRDefault="006C0645">
      <w:pPr>
        <w:tabs>
          <w:tab w:val="left" w:pos="4820"/>
        </w:tabs>
        <w:spacing w:after="0"/>
        <w:jc w:val="right"/>
        <w:rPr>
          <w:rFonts w:ascii="Arial" w:eastAsia="Arial" w:hAnsi="Arial" w:cs="Arial"/>
          <w:b/>
          <w:color w:val="FF0000"/>
          <w:sz w:val="20"/>
        </w:rPr>
      </w:pPr>
    </w:p>
    <w:p w14:paraId="471D2524" w14:textId="77777777" w:rsidR="007952C4" w:rsidRPr="00116E88" w:rsidRDefault="002A3B59" w:rsidP="002A3B59">
      <w:pPr>
        <w:tabs>
          <w:tab w:val="left" w:pos="2415"/>
          <w:tab w:val="left" w:pos="4820"/>
        </w:tabs>
        <w:spacing w:after="0"/>
        <w:rPr>
          <w:rFonts w:ascii="Arial" w:eastAsia="Arial" w:hAnsi="Arial" w:cs="Arial"/>
          <w:color w:val="FF0000"/>
          <w:sz w:val="20"/>
        </w:rPr>
      </w:pPr>
      <w:r w:rsidRPr="00116E88">
        <w:rPr>
          <w:rFonts w:ascii="Arial" w:eastAsia="Arial" w:hAnsi="Arial" w:cs="Arial"/>
          <w:b/>
          <w:color w:val="FF0000"/>
          <w:sz w:val="20"/>
        </w:rPr>
        <w:tab/>
      </w:r>
    </w:p>
    <w:tbl>
      <w:tblPr>
        <w:tblW w:w="13979" w:type="dxa"/>
        <w:tblInd w:w="55" w:type="dxa"/>
        <w:tblCellMar>
          <w:left w:w="10" w:type="dxa"/>
          <w:right w:w="10" w:type="dxa"/>
        </w:tblCellMar>
        <w:tblLook w:val="0000" w:firstRow="0" w:lastRow="0" w:firstColumn="0" w:lastColumn="0" w:noHBand="0" w:noVBand="0"/>
      </w:tblPr>
      <w:tblGrid>
        <w:gridCol w:w="419"/>
        <w:gridCol w:w="3324"/>
        <w:gridCol w:w="10236"/>
      </w:tblGrid>
      <w:tr w:rsidR="009F7715" w:rsidRPr="00116E88" w14:paraId="5801DF11" w14:textId="77777777" w:rsidTr="00D107DC">
        <w:tc>
          <w:tcPr>
            <w:tcW w:w="13979"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67AC4C8E" w14:textId="7FE14D0E" w:rsidR="009F7715" w:rsidRPr="00116E88" w:rsidRDefault="009F7715" w:rsidP="00D107DC">
            <w:pPr>
              <w:spacing w:after="0" w:line="240" w:lineRule="auto"/>
              <w:jc w:val="center"/>
              <w:rPr>
                <w:color w:val="FF0000"/>
              </w:rPr>
            </w:pPr>
            <w:r w:rsidRPr="00116E88">
              <w:rPr>
                <w:rFonts w:ascii="Arial" w:eastAsia="Arial" w:hAnsi="Arial" w:cs="Arial"/>
                <w:b/>
              </w:rPr>
              <w:t>OPIS PRZEDMIOTU ZAMÓWIENIA - CZĘŚĆ  NR 7</w:t>
            </w:r>
          </w:p>
        </w:tc>
      </w:tr>
      <w:tr w:rsidR="009F7715" w:rsidRPr="00116E88" w14:paraId="16DE795E" w14:textId="77777777" w:rsidTr="00D107DC">
        <w:tc>
          <w:tcPr>
            <w:tcW w:w="13979" w:type="dxa"/>
            <w:gridSpan w:val="3"/>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5AD77633" w14:textId="3DF79747" w:rsidR="009F7715" w:rsidRPr="00116E88" w:rsidRDefault="009F7715" w:rsidP="00B5615C">
            <w:pPr>
              <w:spacing w:after="0" w:line="240" w:lineRule="auto"/>
              <w:jc w:val="center"/>
            </w:pPr>
            <w:r w:rsidRPr="00116E88">
              <w:rPr>
                <w:rFonts w:ascii="Arial" w:eastAsia="Arial" w:hAnsi="Arial" w:cs="Arial"/>
                <w:b/>
              </w:rPr>
              <w:t xml:space="preserve">dostawa toreb </w:t>
            </w:r>
            <w:r w:rsidR="00B5615C" w:rsidRPr="00116E88">
              <w:rPr>
                <w:rFonts w:ascii="Arial" w:eastAsia="Arial" w:hAnsi="Arial" w:cs="Arial"/>
                <w:b/>
              </w:rPr>
              <w:t xml:space="preserve">na zasobnik i stołów </w:t>
            </w:r>
            <w:r w:rsidR="00197B1D" w:rsidRPr="00116E88">
              <w:rPr>
                <w:rFonts w:ascii="Arial" w:eastAsia="Arial" w:hAnsi="Arial" w:cs="Arial"/>
                <w:b/>
              </w:rPr>
              <w:t>spadochron</w:t>
            </w:r>
            <w:r w:rsidR="00B5615C" w:rsidRPr="00116E88">
              <w:rPr>
                <w:rFonts w:ascii="Arial" w:eastAsia="Arial" w:hAnsi="Arial" w:cs="Arial"/>
                <w:b/>
              </w:rPr>
              <w:t>owych</w:t>
            </w:r>
          </w:p>
        </w:tc>
      </w:tr>
      <w:tr w:rsidR="009F7715" w:rsidRPr="00116E88" w14:paraId="6D87A4D1" w14:textId="77777777" w:rsidTr="00D107DC">
        <w:trPr>
          <w:trHeight w:val="194"/>
        </w:trPr>
        <w:tc>
          <w:tcPr>
            <w:tcW w:w="419"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6FE2C1C5" w14:textId="77777777" w:rsidR="009F7715" w:rsidRPr="00116E88" w:rsidRDefault="009F7715" w:rsidP="00D107DC">
            <w:pPr>
              <w:spacing w:after="0" w:line="240" w:lineRule="auto"/>
              <w:jc w:val="center"/>
            </w:pPr>
            <w:r w:rsidRPr="00116E88">
              <w:rPr>
                <w:rFonts w:ascii="Arial" w:eastAsia="Arial" w:hAnsi="Arial" w:cs="Arial"/>
                <w:sz w:val="20"/>
              </w:rPr>
              <w:t> </w:t>
            </w:r>
          </w:p>
        </w:tc>
        <w:tc>
          <w:tcPr>
            <w:tcW w:w="3324"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69308C5D" w14:textId="77777777" w:rsidR="009F7715" w:rsidRPr="00116E88" w:rsidRDefault="009F7715" w:rsidP="00D107DC">
            <w:pPr>
              <w:spacing w:after="0" w:line="240" w:lineRule="auto"/>
              <w:rPr>
                <w:rFonts w:ascii="Calibri" w:eastAsia="Calibri" w:hAnsi="Calibri" w:cs="Calibri"/>
              </w:rPr>
            </w:pPr>
            <w:r w:rsidRPr="00116E88">
              <w:rPr>
                <w:rFonts w:ascii="Calibri" w:eastAsia="Calibri" w:hAnsi="Calibri" w:cs="Calibri"/>
              </w:rPr>
              <w:t> </w:t>
            </w:r>
          </w:p>
        </w:tc>
        <w:tc>
          <w:tcPr>
            <w:tcW w:w="10236" w:type="dxa"/>
            <w:tcBorders>
              <w:top w:val="single" w:sz="0" w:space="0" w:color="000000"/>
              <w:left w:val="single" w:sz="0" w:space="0" w:color="000000"/>
              <w:bottom w:val="single" w:sz="0" w:space="0" w:color="000000"/>
              <w:right w:val="single" w:sz="0" w:space="0" w:color="000000"/>
            </w:tcBorders>
            <w:shd w:val="clear" w:color="000000" w:fill="FFFFFF"/>
            <w:tcMar>
              <w:left w:w="70" w:type="dxa"/>
              <w:right w:w="70" w:type="dxa"/>
            </w:tcMar>
            <w:vAlign w:val="center"/>
          </w:tcPr>
          <w:p w14:paraId="0685B7E9" w14:textId="77777777" w:rsidR="009F7715" w:rsidRPr="00116E88" w:rsidRDefault="009F7715" w:rsidP="00D107DC">
            <w:pPr>
              <w:spacing w:after="0" w:line="240" w:lineRule="auto"/>
              <w:jc w:val="center"/>
              <w:rPr>
                <w:rFonts w:ascii="Calibri" w:eastAsia="Calibri" w:hAnsi="Calibri" w:cs="Calibri"/>
              </w:rPr>
            </w:pPr>
            <w:r w:rsidRPr="00116E88">
              <w:rPr>
                <w:rFonts w:ascii="Calibri" w:eastAsia="Calibri" w:hAnsi="Calibri" w:cs="Calibri"/>
              </w:rPr>
              <w:t> </w:t>
            </w:r>
          </w:p>
          <w:p w14:paraId="52ED1D3E" w14:textId="77777777" w:rsidR="009F7715" w:rsidRPr="00116E88" w:rsidRDefault="009F7715" w:rsidP="00D107DC">
            <w:pPr>
              <w:spacing w:after="0" w:line="240" w:lineRule="auto"/>
            </w:pPr>
            <w:r w:rsidRPr="00116E88">
              <w:rPr>
                <w:rFonts w:ascii="Arial" w:eastAsia="Arial" w:hAnsi="Arial" w:cs="Arial"/>
                <w:sz w:val="16"/>
              </w:rPr>
              <w:t> </w:t>
            </w:r>
          </w:p>
        </w:tc>
      </w:tr>
      <w:tr w:rsidR="009F7715" w:rsidRPr="00116E88" w14:paraId="41595A8F" w14:textId="77777777" w:rsidTr="00D107DC">
        <w:tc>
          <w:tcPr>
            <w:tcW w:w="419"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07CAE934" w14:textId="77777777" w:rsidR="009F7715" w:rsidRPr="00116E88" w:rsidRDefault="009F7715" w:rsidP="00D107DC">
            <w:pPr>
              <w:spacing w:after="0" w:line="240" w:lineRule="auto"/>
              <w:jc w:val="center"/>
            </w:pPr>
            <w:r w:rsidRPr="00116E88">
              <w:rPr>
                <w:rFonts w:ascii="Arial" w:eastAsia="Arial" w:hAnsi="Arial" w:cs="Arial"/>
                <w:sz w:val="20"/>
              </w:rPr>
              <w:t>Lp.</w:t>
            </w:r>
          </w:p>
        </w:tc>
        <w:tc>
          <w:tcPr>
            <w:tcW w:w="3324"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0E612C5C" w14:textId="77777777" w:rsidR="009F7715" w:rsidRPr="00116E88" w:rsidRDefault="009F7715" w:rsidP="00D107DC">
            <w:pPr>
              <w:spacing w:after="0" w:line="240" w:lineRule="auto"/>
              <w:jc w:val="center"/>
            </w:pPr>
            <w:r w:rsidRPr="00116E88">
              <w:rPr>
                <w:rFonts w:ascii="Arial" w:eastAsia="Arial" w:hAnsi="Arial" w:cs="Arial"/>
                <w:sz w:val="20"/>
              </w:rPr>
              <w:t>Nazwa przedmiotu zamówienia</w:t>
            </w:r>
          </w:p>
        </w:tc>
        <w:tc>
          <w:tcPr>
            <w:tcW w:w="10236" w:type="dxa"/>
            <w:tcBorders>
              <w:top w:val="single" w:sz="4"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40EF8F4D" w14:textId="77777777" w:rsidR="009F7715" w:rsidRPr="00116E88" w:rsidRDefault="009F7715" w:rsidP="00D107DC">
            <w:pPr>
              <w:spacing w:after="0" w:line="240" w:lineRule="auto"/>
              <w:jc w:val="center"/>
            </w:pPr>
            <w:r w:rsidRPr="00116E88">
              <w:rPr>
                <w:rFonts w:ascii="Arial" w:eastAsia="Arial" w:hAnsi="Arial" w:cs="Arial"/>
                <w:sz w:val="16"/>
              </w:rPr>
              <w:t>Opis przedmiotu zamówienia</w:t>
            </w:r>
          </w:p>
        </w:tc>
      </w:tr>
      <w:tr w:rsidR="009F7715" w:rsidRPr="00116E88" w14:paraId="799BEF1B" w14:textId="77777777" w:rsidTr="00D107DC">
        <w:tc>
          <w:tcPr>
            <w:tcW w:w="419" w:type="dxa"/>
            <w:tcBorders>
              <w:top w:val="single" w:sz="0" w:space="0" w:color="000000"/>
              <w:left w:val="single" w:sz="4" w:space="0" w:color="000000"/>
              <w:bottom w:val="single" w:sz="4" w:space="0" w:color="000000"/>
              <w:right w:val="single" w:sz="4" w:space="0" w:color="000000"/>
            </w:tcBorders>
            <w:shd w:val="clear" w:color="000000" w:fill="FFFFFF"/>
            <w:tcMar>
              <w:left w:w="70" w:type="dxa"/>
              <w:right w:w="70" w:type="dxa"/>
            </w:tcMar>
            <w:vAlign w:val="center"/>
          </w:tcPr>
          <w:p w14:paraId="1BF3F4C5" w14:textId="77777777" w:rsidR="009F7715" w:rsidRPr="00116E88" w:rsidRDefault="009F7715" w:rsidP="00D107DC">
            <w:pPr>
              <w:spacing w:after="0" w:line="240" w:lineRule="auto"/>
              <w:jc w:val="center"/>
            </w:pPr>
            <w:r w:rsidRPr="00116E88">
              <w:rPr>
                <w:rFonts w:ascii="Arial" w:eastAsia="Arial" w:hAnsi="Arial" w:cs="Arial"/>
                <w:b/>
                <w:sz w:val="16"/>
              </w:rPr>
              <w:t>1.  </w:t>
            </w:r>
          </w:p>
        </w:tc>
        <w:tc>
          <w:tcPr>
            <w:tcW w:w="3324"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7901F4B7" w14:textId="77777777" w:rsidR="009F7715" w:rsidRPr="00116E88" w:rsidRDefault="009F7715" w:rsidP="00D107DC">
            <w:pPr>
              <w:spacing w:after="0" w:line="240" w:lineRule="auto"/>
              <w:jc w:val="center"/>
            </w:pPr>
            <w:r w:rsidRPr="00116E88">
              <w:rPr>
                <w:rFonts w:ascii="Arial" w:eastAsia="Arial" w:hAnsi="Arial" w:cs="Arial"/>
                <w:b/>
                <w:sz w:val="16"/>
              </w:rPr>
              <w:t>2.  </w:t>
            </w:r>
          </w:p>
        </w:tc>
        <w:tc>
          <w:tcPr>
            <w:tcW w:w="10236" w:type="dxa"/>
            <w:tcBorders>
              <w:top w:val="single" w:sz="0" w:space="0" w:color="000000"/>
              <w:left w:val="single" w:sz="0" w:space="0" w:color="000000"/>
              <w:bottom w:val="single" w:sz="4" w:space="0" w:color="000000"/>
              <w:right w:val="single" w:sz="4" w:space="0" w:color="000000"/>
            </w:tcBorders>
            <w:shd w:val="clear" w:color="000000" w:fill="FFFFFF"/>
            <w:tcMar>
              <w:left w:w="70" w:type="dxa"/>
              <w:right w:w="70" w:type="dxa"/>
            </w:tcMar>
            <w:vAlign w:val="center"/>
          </w:tcPr>
          <w:p w14:paraId="5B1617CD" w14:textId="77777777" w:rsidR="009F7715" w:rsidRPr="00116E88" w:rsidRDefault="009F7715" w:rsidP="00D107DC">
            <w:pPr>
              <w:spacing w:after="0" w:line="240" w:lineRule="auto"/>
              <w:jc w:val="center"/>
              <w:rPr>
                <w:rFonts w:ascii="Arial" w:hAnsi="Arial" w:cs="Arial"/>
                <w:sz w:val="16"/>
                <w:szCs w:val="16"/>
              </w:rPr>
            </w:pPr>
            <w:r w:rsidRPr="00116E88">
              <w:rPr>
                <w:rFonts w:ascii="Arial" w:eastAsia="Arial" w:hAnsi="Arial" w:cs="Arial"/>
                <w:b/>
                <w:sz w:val="16"/>
                <w:szCs w:val="16"/>
              </w:rPr>
              <w:t>5  </w:t>
            </w:r>
          </w:p>
        </w:tc>
      </w:tr>
      <w:tr w:rsidR="009F7715" w:rsidRPr="00116E88" w14:paraId="1FB23BFE" w14:textId="77777777" w:rsidTr="00D107DC">
        <w:tc>
          <w:tcPr>
            <w:tcW w:w="419"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center"/>
          </w:tcPr>
          <w:p w14:paraId="4FD2B81E" w14:textId="57AA386B" w:rsidR="009F7715" w:rsidRPr="00116E88" w:rsidRDefault="00197B1D" w:rsidP="00D107DC">
            <w:pPr>
              <w:spacing w:after="0" w:line="240" w:lineRule="auto"/>
              <w:jc w:val="center"/>
              <w:rPr>
                <w:rFonts w:ascii="Arial" w:eastAsia="Arial" w:hAnsi="Arial" w:cs="Arial"/>
                <w:sz w:val="18"/>
              </w:rPr>
            </w:pPr>
            <w:r w:rsidRPr="00116E88">
              <w:rPr>
                <w:rFonts w:ascii="Arial" w:eastAsia="Arial" w:hAnsi="Arial" w:cs="Arial"/>
                <w:sz w:val="18"/>
              </w:rPr>
              <w:t>1</w:t>
            </w:r>
            <w:r w:rsidR="009F7715" w:rsidRPr="00116E88">
              <w:rPr>
                <w:rFonts w:ascii="Arial" w:eastAsia="Arial" w:hAnsi="Arial" w:cs="Arial"/>
                <w:sz w:val="18"/>
              </w:rPr>
              <w:t>.</w:t>
            </w:r>
          </w:p>
        </w:tc>
        <w:tc>
          <w:tcPr>
            <w:tcW w:w="3324"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center"/>
          </w:tcPr>
          <w:p w14:paraId="61EE37C7" w14:textId="77777777" w:rsidR="009F7715" w:rsidRPr="00116E88" w:rsidRDefault="009F7715" w:rsidP="00D107DC">
            <w:pPr>
              <w:rPr>
                <w:rFonts w:ascii="Arial" w:hAnsi="Arial" w:cs="Arial"/>
                <w:sz w:val="24"/>
                <w:szCs w:val="24"/>
              </w:rPr>
            </w:pPr>
            <w:r w:rsidRPr="00116E88">
              <w:rPr>
                <w:rFonts w:ascii="Arial" w:hAnsi="Arial" w:cs="Arial"/>
                <w:sz w:val="24"/>
                <w:szCs w:val="24"/>
              </w:rPr>
              <w:t>TORBA NA ZASOBNIK</w:t>
            </w:r>
          </w:p>
        </w:tc>
        <w:tc>
          <w:tcPr>
            <w:tcW w:w="10236" w:type="dxa"/>
            <w:tcBorders>
              <w:top w:val="single" w:sz="0" w:space="0" w:color="000000"/>
              <w:left w:val="single" w:sz="4" w:space="0" w:color="auto"/>
              <w:bottom w:val="single" w:sz="0" w:space="0" w:color="000000"/>
              <w:right w:val="single" w:sz="4" w:space="0" w:color="000000"/>
            </w:tcBorders>
            <w:shd w:val="clear" w:color="000000" w:fill="FFFFFF"/>
            <w:tcMar>
              <w:left w:w="70" w:type="dxa"/>
              <w:right w:w="70" w:type="dxa"/>
            </w:tcMar>
            <w:vAlign w:val="center"/>
          </w:tcPr>
          <w:p w14:paraId="0ADEC82E" w14:textId="1E1F0748" w:rsidR="009F7715" w:rsidRPr="00116E88" w:rsidRDefault="009F7715" w:rsidP="00AF5054">
            <w:pPr>
              <w:spacing w:after="0" w:line="240" w:lineRule="auto"/>
              <w:rPr>
                <w:rFonts w:ascii="Arial" w:hAnsi="Arial" w:cs="Arial"/>
                <w:sz w:val="24"/>
                <w:szCs w:val="24"/>
              </w:rPr>
            </w:pPr>
            <w:r w:rsidRPr="00116E88">
              <w:rPr>
                <w:rFonts w:ascii="Arial" w:hAnsi="Arial" w:cs="Arial"/>
                <w:sz w:val="24"/>
                <w:szCs w:val="24"/>
              </w:rPr>
              <w:t>Torba do transportu ładunku, zasobnika osobistego w uprzęży UZO 100. Powinna być wykonana z tkaniny poliestrowej o gramaturze 250-300g/m</w:t>
            </w:r>
            <w:r w:rsidRPr="00116E88">
              <w:rPr>
                <w:rFonts w:ascii="Arial" w:hAnsi="Arial" w:cs="Arial"/>
                <w:sz w:val="24"/>
                <w:szCs w:val="24"/>
                <w:vertAlign w:val="superscript"/>
              </w:rPr>
              <w:t>2</w:t>
            </w:r>
            <w:r w:rsidRPr="00116E88">
              <w:rPr>
                <w:rFonts w:ascii="Arial" w:hAnsi="Arial" w:cs="Arial"/>
                <w:sz w:val="24"/>
                <w:szCs w:val="24"/>
              </w:rPr>
              <w:t>. Torba ma być wykonana w kształcie sześcianu o wymiarach: wys. 60cm, szer. 27cm, gł. 24cm z w kolorze zielonym (oliwka) lub khaki z dwoma uchwytami zamontowanymi po prawej i lewej stronie. Górne wszycie uchwytu zamontowane w odległości 15 cm od górnej krawędzi. Dolna krawędź uchwytu wszyta w odległości 29 cm. Prawy bok, dół i lewy bok wzmocniony ta</w:t>
            </w:r>
            <w:r w:rsidR="00AF5054" w:rsidRPr="00116E88">
              <w:rPr>
                <w:rFonts w:ascii="Arial" w:hAnsi="Arial" w:cs="Arial"/>
                <w:sz w:val="24"/>
                <w:szCs w:val="24"/>
              </w:rPr>
              <w:t>śmą w</w:t>
            </w:r>
            <w:r w:rsidR="00BA4B5F" w:rsidRPr="00116E88">
              <w:rPr>
                <w:rFonts w:ascii="Arial" w:hAnsi="Arial" w:cs="Arial"/>
                <w:sz w:val="24"/>
                <w:szCs w:val="24"/>
              </w:rPr>
              <w:t>z</w:t>
            </w:r>
            <w:r w:rsidR="00AF5054" w:rsidRPr="00116E88">
              <w:rPr>
                <w:rFonts w:ascii="Arial" w:hAnsi="Arial" w:cs="Arial"/>
                <w:sz w:val="24"/>
                <w:szCs w:val="24"/>
              </w:rPr>
              <w:t xml:space="preserve">macniającą o wytrzymałości do </w:t>
            </w:r>
            <w:r w:rsidR="00135B4E" w:rsidRPr="00116E88">
              <w:rPr>
                <w:rFonts w:ascii="Arial" w:hAnsi="Arial" w:cs="Arial"/>
                <w:sz w:val="24"/>
                <w:szCs w:val="24"/>
              </w:rPr>
              <w:t>2721</w:t>
            </w:r>
            <w:r w:rsidR="00AF5054" w:rsidRPr="00116E88">
              <w:rPr>
                <w:rFonts w:ascii="Arial" w:hAnsi="Arial" w:cs="Arial"/>
                <w:sz w:val="24"/>
                <w:szCs w:val="24"/>
              </w:rPr>
              <w:t xml:space="preserve"> kg (</w:t>
            </w:r>
            <w:r w:rsidRPr="00116E88">
              <w:rPr>
                <w:rFonts w:ascii="Arial" w:hAnsi="Arial" w:cs="Arial"/>
                <w:sz w:val="24"/>
                <w:szCs w:val="24"/>
              </w:rPr>
              <w:t>TYPE 7 NYLON WEBBING W9920 (PARA GEAR)</w:t>
            </w:r>
            <w:r w:rsidR="00AF5054" w:rsidRPr="00116E88">
              <w:rPr>
                <w:rFonts w:ascii="Arial" w:hAnsi="Arial" w:cs="Arial"/>
                <w:sz w:val="24"/>
                <w:szCs w:val="24"/>
              </w:rPr>
              <w:t>)</w:t>
            </w:r>
            <w:r w:rsidRPr="00116E88">
              <w:rPr>
                <w:rFonts w:ascii="Arial" w:hAnsi="Arial" w:cs="Arial"/>
                <w:sz w:val="24"/>
                <w:szCs w:val="24"/>
              </w:rPr>
              <w:t>.</w:t>
            </w:r>
            <w:r w:rsidRPr="00116E88">
              <w:rPr>
                <w:rFonts w:ascii="Arial" w:hAnsi="Arial" w:cs="Arial"/>
                <w:b/>
                <w:sz w:val="24"/>
                <w:szCs w:val="24"/>
              </w:rPr>
              <w:t xml:space="preserve"> </w:t>
            </w:r>
            <w:r w:rsidRPr="00116E88">
              <w:rPr>
                <w:rFonts w:ascii="Arial" w:hAnsi="Arial" w:cs="Arial"/>
                <w:sz w:val="24"/>
                <w:szCs w:val="24"/>
              </w:rPr>
              <w:t>Taśmy wzmacniające wszyte wokół torby w odległości 15cm</w:t>
            </w:r>
            <w:r w:rsidR="00AF5054" w:rsidRPr="00116E88">
              <w:rPr>
                <w:rFonts w:ascii="Arial" w:hAnsi="Arial" w:cs="Arial"/>
                <w:sz w:val="24"/>
                <w:szCs w:val="24"/>
              </w:rPr>
              <w:t xml:space="preserve"> od górnej krawędzi torby</w:t>
            </w:r>
            <w:r w:rsidRPr="00116E88">
              <w:rPr>
                <w:rFonts w:ascii="Arial" w:hAnsi="Arial" w:cs="Arial"/>
                <w:sz w:val="24"/>
                <w:szCs w:val="24"/>
              </w:rPr>
              <w:t>, 29cm od górnej krawędzi torby i 5cm od dolnej krawędzi torby. Część górna torby musi być zamykana zamkiem błyskawicznym.</w:t>
            </w:r>
          </w:p>
        </w:tc>
      </w:tr>
      <w:tr w:rsidR="009F7715" w:rsidRPr="00B3626E" w14:paraId="66E0FF82" w14:textId="77777777" w:rsidTr="00D107DC">
        <w:tc>
          <w:tcPr>
            <w:tcW w:w="419" w:type="dxa"/>
            <w:tcBorders>
              <w:top w:val="single" w:sz="0" w:space="0" w:color="000000"/>
              <w:left w:val="single" w:sz="4" w:space="0" w:color="000000"/>
              <w:bottom w:val="single" w:sz="0" w:space="0" w:color="000000"/>
              <w:right w:val="single" w:sz="4" w:space="0" w:color="000000"/>
            </w:tcBorders>
            <w:shd w:val="clear" w:color="000000" w:fill="FFFFFF"/>
            <w:tcMar>
              <w:left w:w="70" w:type="dxa"/>
              <w:right w:w="70" w:type="dxa"/>
            </w:tcMar>
            <w:vAlign w:val="center"/>
          </w:tcPr>
          <w:p w14:paraId="70B7E674" w14:textId="3F63CBE5" w:rsidR="009F7715" w:rsidRPr="00116E88" w:rsidRDefault="00197B1D" w:rsidP="00D107DC">
            <w:pPr>
              <w:spacing w:after="0" w:line="240" w:lineRule="auto"/>
              <w:jc w:val="center"/>
              <w:rPr>
                <w:rFonts w:ascii="Arial" w:eastAsia="Arial" w:hAnsi="Arial" w:cs="Arial"/>
                <w:sz w:val="18"/>
              </w:rPr>
            </w:pPr>
            <w:r w:rsidRPr="00116E88">
              <w:rPr>
                <w:rFonts w:ascii="Arial" w:eastAsia="Arial" w:hAnsi="Arial" w:cs="Arial"/>
                <w:sz w:val="18"/>
              </w:rPr>
              <w:t>2.</w:t>
            </w:r>
          </w:p>
        </w:tc>
        <w:tc>
          <w:tcPr>
            <w:tcW w:w="3324" w:type="dxa"/>
            <w:tcBorders>
              <w:top w:val="single" w:sz="0" w:space="0" w:color="000000"/>
              <w:left w:val="single" w:sz="0" w:space="0" w:color="000000"/>
              <w:bottom w:val="single" w:sz="0" w:space="0" w:color="000000"/>
              <w:right w:val="single" w:sz="4" w:space="0" w:color="000000"/>
            </w:tcBorders>
            <w:shd w:val="clear" w:color="000000" w:fill="FFFFFF"/>
            <w:tcMar>
              <w:left w:w="70" w:type="dxa"/>
              <w:right w:w="70" w:type="dxa"/>
            </w:tcMar>
            <w:vAlign w:val="center"/>
          </w:tcPr>
          <w:p w14:paraId="5A10F5F6" w14:textId="17BEEDEB" w:rsidR="009F7715" w:rsidRPr="00116E88" w:rsidRDefault="00327B45" w:rsidP="00D107DC">
            <w:pPr>
              <w:rPr>
                <w:rFonts w:ascii="Arial" w:hAnsi="Arial" w:cs="Arial"/>
                <w:sz w:val="24"/>
                <w:szCs w:val="24"/>
              </w:rPr>
            </w:pPr>
            <w:r w:rsidRPr="00116E88">
              <w:rPr>
                <w:rFonts w:ascii="Arial" w:hAnsi="Arial" w:cs="Arial"/>
                <w:sz w:val="24"/>
                <w:szCs w:val="24"/>
              </w:rPr>
              <w:t>STÓŁ PLANDEKA DO UKŁADANIA SPADOCHRONÓW</w:t>
            </w:r>
          </w:p>
        </w:tc>
        <w:tc>
          <w:tcPr>
            <w:tcW w:w="10236" w:type="dxa"/>
            <w:tcBorders>
              <w:top w:val="single" w:sz="0" w:space="0" w:color="000000"/>
              <w:left w:val="single" w:sz="4" w:space="0" w:color="auto"/>
              <w:bottom w:val="single" w:sz="0" w:space="0" w:color="000000"/>
              <w:right w:val="single" w:sz="4" w:space="0" w:color="000000"/>
            </w:tcBorders>
            <w:shd w:val="clear" w:color="000000" w:fill="FFFFFF"/>
            <w:tcMar>
              <w:left w:w="70" w:type="dxa"/>
              <w:right w:w="70" w:type="dxa"/>
            </w:tcMar>
            <w:vAlign w:val="center"/>
          </w:tcPr>
          <w:p w14:paraId="57B8C817" w14:textId="46A22910" w:rsidR="009F7715" w:rsidRPr="00327B45" w:rsidRDefault="00327B45" w:rsidP="00F30C38">
            <w:pPr>
              <w:rPr>
                <w:rFonts w:ascii="Arial" w:hAnsi="Arial" w:cs="Arial"/>
                <w:b/>
                <w:sz w:val="24"/>
                <w:szCs w:val="24"/>
              </w:rPr>
            </w:pPr>
            <w:r w:rsidRPr="00116E88">
              <w:rPr>
                <w:rFonts w:ascii="Arial" w:hAnsi="Arial" w:cs="Arial"/>
                <w:sz w:val="24"/>
                <w:szCs w:val="24"/>
              </w:rPr>
              <w:t xml:space="preserve">Stół/ Plandeka przeznaczony do układania spadochronów. Wykonany powinien być z tworzywa wytrzymałego na czynniki atmosferyczne, chemiczne oraz mechaniczne o wysokiej gramaturze </w:t>
            </w:r>
            <w:r w:rsidR="00C2261C" w:rsidRPr="00116E88">
              <w:rPr>
                <w:rFonts w:ascii="Arial" w:hAnsi="Arial" w:cs="Arial"/>
                <w:sz w:val="24"/>
                <w:szCs w:val="24"/>
              </w:rPr>
              <w:t>250-</w:t>
            </w:r>
            <w:r w:rsidRPr="00116E88">
              <w:rPr>
                <w:rFonts w:ascii="Arial" w:hAnsi="Arial" w:cs="Arial"/>
                <w:sz w:val="24"/>
                <w:szCs w:val="24"/>
              </w:rPr>
              <w:t>260g/m² . Na obrzeżach powinny być rozmieszczone  oczka mocujące (stalowe) średnicy 12mm co 100 cm, kolor zielony. Produkt wzorcowy Plandeka 6mx10m – 260g/m²  WDB PLAST lub równoważny.</w:t>
            </w:r>
          </w:p>
        </w:tc>
      </w:tr>
    </w:tbl>
    <w:p w14:paraId="4426A5CD" w14:textId="77777777" w:rsidR="009D2013" w:rsidRPr="00AD2E3D" w:rsidRDefault="009D2013">
      <w:pPr>
        <w:suppressAutoHyphens/>
        <w:spacing w:after="0" w:line="240" w:lineRule="auto"/>
        <w:rPr>
          <w:rFonts w:ascii="Arial" w:eastAsia="Arial" w:hAnsi="Arial" w:cs="Arial"/>
          <w:color w:val="FF0000"/>
          <w:sz w:val="20"/>
        </w:rPr>
      </w:pPr>
    </w:p>
    <w:p w14:paraId="19B38D81" w14:textId="77777777" w:rsidR="00D4442A" w:rsidRPr="00AD2E3D" w:rsidRDefault="00D4442A">
      <w:pPr>
        <w:suppressAutoHyphens/>
        <w:spacing w:after="0" w:line="240" w:lineRule="auto"/>
        <w:rPr>
          <w:rFonts w:ascii="Arial" w:eastAsia="Arial" w:hAnsi="Arial" w:cs="Arial"/>
          <w:color w:val="FF0000"/>
          <w:sz w:val="20"/>
        </w:rPr>
      </w:pPr>
    </w:p>
    <w:p w14:paraId="18485426" w14:textId="77777777" w:rsidR="00346351" w:rsidRPr="00AD2E3D" w:rsidRDefault="00346351">
      <w:pPr>
        <w:suppressAutoHyphens/>
        <w:spacing w:after="0" w:line="240" w:lineRule="auto"/>
        <w:rPr>
          <w:rFonts w:ascii="Arial" w:eastAsia="Arial" w:hAnsi="Arial" w:cs="Arial"/>
          <w:color w:val="FF0000"/>
          <w:sz w:val="20"/>
        </w:rPr>
      </w:pPr>
    </w:p>
    <w:p w14:paraId="29D0F7D1" w14:textId="77777777" w:rsidR="004D0D48" w:rsidRPr="00AD2E3D" w:rsidRDefault="004D0D48">
      <w:pPr>
        <w:suppressAutoHyphens/>
        <w:spacing w:after="0" w:line="240" w:lineRule="auto"/>
        <w:rPr>
          <w:rFonts w:ascii="Arial" w:eastAsia="Arial" w:hAnsi="Arial" w:cs="Arial"/>
          <w:color w:val="FF0000"/>
          <w:sz w:val="20"/>
        </w:rPr>
      </w:pPr>
    </w:p>
    <w:p w14:paraId="50BFE7BD" w14:textId="77777777" w:rsidR="004D0D48" w:rsidRPr="00AD2E3D" w:rsidRDefault="004D0D48">
      <w:pPr>
        <w:suppressAutoHyphens/>
        <w:spacing w:after="0" w:line="240" w:lineRule="auto"/>
        <w:rPr>
          <w:rFonts w:ascii="Arial" w:eastAsia="Arial" w:hAnsi="Arial" w:cs="Arial"/>
          <w:color w:val="FF0000"/>
          <w:sz w:val="20"/>
        </w:rPr>
      </w:pPr>
    </w:p>
    <w:p w14:paraId="6D2A1D31" w14:textId="77777777" w:rsidR="004D0D48" w:rsidRPr="00AD2E3D" w:rsidRDefault="004D0D48">
      <w:pPr>
        <w:suppressAutoHyphens/>
        <w:spacing w:after="0" w:line="240" w:lineRule="auto"/>
        <w:rPr>
          <w:rFonts w:ascii="Arial" w:eastAsia="Arial" w:hAnsi="Arial" w:cs="Arial"/>
          <w:color w:val="FF0000"/>
          <w:sz w:val="20"/>
        </w:rPr>
      </w:pPr>
    </w:p>
    <w:p w14:paraId="03AED159" w14:textId="77777777" w:rsidR="004D0D48" w:rsidRPr="00AD2E3D" w:rsidRDefault="004D0D48">
      <w:pPr>
        <w:suppressAutoHyphens/>
        <w:spacing w:after="0" w:line="240" w:lineRule="auto"/>
        <w:rPr>
          <w:rFonts w:ascii="Arial" w:eastAsia="Arial" w:hAnsi="Arial" w:cs="Arial"/>
          <w:color w:val="FF0000"/>
          <w:sz w:val="20"/>
        </w:rPr>
      </w:pPr>
    </w:p>
    <w:p w14:paraId="64A1F036" w14:textId="77777777" w:rsidR="004D0D48" w:rsidRPr="00AD2E3D" w:rsidRDefault="004D0D48">
      <w:pPr>
        <w:suppressAutoHyphens/>
        <w:spacing w:after="0" w:line="240" w:lineRule="auto"/>
        <w:rPr>
          <w:rFonts w:ascii="Arial" w:eastAsia="Arial" w:hAnsi="Arial" w:cs="Arial"/>
          <w:color w:val="FF0000"/>
          <w:sz w:val="20"/>
        </w:rPr>
      </w:pPr>
    </w:p>
    <w:p w14:paraId="33894041" w14:textId="77777777" w:rsidR="00346351" w:rsidRPr="00AD2E3D" w:rsidRDefault="00346351">
      <w:pPr>
        <w:suppressAutoHyphens/>
        <w:spacing w:after="0" w:line="240" w:lineRule="auto"/>
        <w:rPr>
          <w:rFonts w:ascii="Arial" w:eastAsia="Arial" w:hAnsi="Arial" w:cs="Arial"/>
          <w:color w:val="FF0000"/>
          <w:sz w:val="20"/>
        </w:rPr>
      </w:pPr>
    </w:p>
    <w:sectPr w:rsidR="00346351" w:rsidRPr="00AD2E3D" w:rsidSect="00C327E1">
      <w:footerReference w:type="default" r:id="rId9"/>
      <w:pgSz w:w="16838" w:h="11906" w:orient="landscape"/>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39BD90" w14:textId="77777777" w:rsidR="00495F48" w:rsidRDefault="00495F48" w:rsidP="00D5754B">
      <w:pPr>
        <w:spacing w:after="0" w:line="240" w:lineRule="auto"/>
      </w:pPr>
      <w:r>
        <w:separator/>
      </w:r>
    </w:p>
  </w:endnote>
  <w:endnote w:type="continuationSeparator" w:id="0">
    <w:p w14:paraId="39623DDB" w14:textId="77777777" w:rsidR="00495F48" w:rsidRDefault="00495F48" w:rsidP="00D575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53231943"/>
      <w:docPartObj>
        <w:docPartGallery w:val="Page Numbers (Bottom of Page)"/>
        <w:docPartUnique/>
      </w:docPartObj>
    </w:sdtPr>
    <w:sdtEndPr/>
    <w:sdtContent>
      <w:p w14:paraId="0296B4FD" w14:textId="240F8E6C" w:rsidR="00C63D0A" w:rsidRDefault="00C63D0A">
        <w:pPr>
          <w:pStyle w:val="Stopka"/>
          <w:jc w:val="right"/>
        </w:pPr>
        <w:r>
          <w:fldChar w:fldCharType="begin"/>
        </w:r>
        <w:r>
          <w:instrText>PAGE   \* MERGEFORMAT</w:instrText>
        </w:r>
        <w:r>
          <w:fldChar w:fldCharType="separate"/>
        </w:r>
        <w:r w:rsidR="00C2261C">
          <w:rPr>
            <w:noProof/>
          </w:rPr>
          <w:t>16</w:t>
        </w:r>
        <w:r>
          <w:fldChar w:fldCharType="end"/>
        </w:r>
      </w:p>
    </w:sdtContent>
  </w:sdt>
  <w:p w14:paraId="6AA9FD6A" w14:textId="77777777" w:rsidR="00C63D0A" w:rsidRDefault="00C63D0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E31B4" w14:textId="77777777" w:rsidR="00495F48" w:rsidRDefault="00495F48" w:rsidP="00D5754B">
      <w:pPr>
        <w:spacing w:after="0" w:line="240" w:lineRule="auto"/>
      </w:pPr>
      <w:r>
        <w:separator/>
      </w:r>
    </w:p>
  </w:footnote>
  <w:footnote w:type="continuationSeparator" w:id="0">
    <w:p w14:paraId="42DCC0B7" w14:textId="77777777" w:rsidR="00495F48" w:rsidRDefault="00495F48" w:rsidP="00D5754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95AE5"/>
    <w:multiLevelType w:val="hybridMultilevel"/>
    <w:tmpl w:val="0A7815EC"/>
    <w:lvl w:ilvl="0" w:tplc="692E90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20260551"/>
    <w:multiLevelType w:val="hybridMultilevel"/>
    <w:tmpl w:val="22428F5E"/>
    <w:lvl w:ilvl="0" w:tplc="90B88C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8F85C0C"/>
    <w:multiLevelType w:val="hybridMultilevel"/>
    <w:tmpl w:val="2CD090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A356E18"/>
    <w:multiLevelType w:val="hybridMultilevel"/>
    <w:tmpl w:val="D28A9B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BB32EBE"/>
    <w:multiLevelType w:val="hybridMultilevel"/>
    <w:tmpl w:val="BC72FD7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7B143F2"/>
    <w:multiLevelType w:val="multilevel"/>
    <w:tmpl w:val="214CC3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7F037D6"/>
    <w:multiLevelType w:val="hybridMultilevel"/>
    <w:tmpl w:val="8EBAE268"/>
    <w:lvl w:ilvl="0" w:tplc="692E90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462D6407"/>
    <w:multiLevelType w:val="hybridMultilevel"/>
    <w:tmpl w:val="6C44DEFA"/>
    <w:lvl w:ilvl="0" w:tplc="90B88C98">
      <w:start w:val="1"/>
      <w:numFmt w:val="bullet"/>
      <w:lvlText w:val=""/>
      <w:lvlJc w:val="left"/>
      <w:pPr>
        <w:ind w:left="108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487F7C2A"/>
    <w:multiLevelType w:val="hybridMultilevel"/>
    <w:tmpl w:val="6F1E2BE6"/>
    <w:lvl w:ilvl="0" w:tplc="4594A2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4CF8108C"/>
    <w:multiLevelType w:val="hybridMultilevel"/>
    <w:tmpl w:val="15BC1658"/>
    <w:lvl w:ilvl="0" w:tplc="4594A2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60586BF6"/>
    <w:multiLevelType w:val="hybridMultilevel"/>
    <w:tmpl w:val="27843A64"/>
    <w:lvl w:ilvl="0" w:tplc="4594A2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10E2B11"/>
    <w:multiLevelType w:val="hybridMultilevel"/>
    <w:tmpl w:val="6B8A0C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35911EF"/>
    <w:multiLevelType w:val="hybridMultilevel"/>
    <w:tmpl w:val="72AA3F7A"/>
    <w:lvl w:ilvl="0" w:tplc="4594A2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6FA674BB"/>
    <w:multiLevelType w:val="hybridMultilevel"/>
    <w:tmpl w:val="6B8A0CB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2CE0683"/>
    <w:multiLevelType w:val="hybridMultilevel"/>
    <w:tmpl w:val="0A70C2EA"/>
    <w:lvl w:ilvl="0" w:tplc="4594A2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455241F"/>
    <w:multiLevelType w:val="hybridMultilevel"/>
    <w:tmpl w:val="CEE0FC5A"/>
    <w:lvl w:ilvl="0" w:tplc="704A1F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C1160B1"/>
    <w:multiLevelType w:val="hybridMultilevel"/>
    <w:tmpl w:val="678E343E"/>
    <w:lvl w:ilvl="0" w:tplc="692E900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C923841"/>
    <w:multiLevelType w:val="hybridMultilevel"/>
    <w:tmpl w:val="904AFF40"/>
    <w:lvl w:ilvl="0" w:tplc="704A1F8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1"/>
  </w:num>
  <w:num w:numId="3">
    <w:abstractNumId w:val="13"/>
  </w:num>
  <w:num w:numId="4">
    <w:abstractNumId w:val="12"/>
  </w:num>
  <w:num w:numId="5">
    <w:abstractNumId w:val="10"/>
  </w:num>
  <w:num w:numId="6">
    <w:abstractNumId w:val="9"/>
  </w:num>
  <w:num w:numId="7">
    <w:abstractNumId w:val="8"/>
  </w:num>
  <w:num w:numId="8">
    <w:abstractNumId w:val="14"/>
  </w:num>
  <w:num w:numId="9">
    <w:abstractNumId w:val="4"/>
  </w:num>
  <w:num w:numId="10">
    <w:abstractNumId w:val="16"/>
  </w:num>
  <w:num w:numId="11">
    <w:abstractNumId w:val="3"/>
  </w:num>
  <w:num w:numId="12">
    <w:abstractNumId w:val="6"/>
  </w:num>
  <w:num w:numId="13">
    <w:abstractNumId w:val="0"/>
  </w:num>
  <w:num w:numId="14">
    <w:abstractNumId w:val="17"/>
  </w:num>
  <w:num w:numId="15">
    <w:abstractNumId w:val="15"/>
  </w:num>
  <w:num w:numId="16">
    <w:abstractNumId w:val="5"/>
  </w:num>
  <w:num w:numId="17">
    <w:abstractNumId w:val="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7C6"/>
    <w:rsid w:val="00002050"/>
    <w:rsid w:val="00013006"/>
    <w:rsid w:val="000162C2"/>
    <w:rsid w:val="00020790"/>
    <w:rsid w:val="0002271D"/>
    <w:rsid w:val="00022E25"/>
    <w:rsid w:val="00027BC3"/>
    <w:rsid w:val="00033791"/>
    <w:rsid w:val="0004218F"/>
    <w:rsid w:val="000531DF"/>
    <w:rsid w:val="00055A2A"/>
    <w:rsid w:val="00065307"/>
    <w:rsid w:val="000673C8"/>
    <w:rsid w:val="00067642"/>
    <w:rsid w:val="000766C0"/>
    <w:rsid w:val="0007710E"/>
    <w:rsid w:val="000778AF"/>
    <w:rsid w:val="00081B08"/>
    <w:rsid w:val="00090C80"/>
    <w:rsid w:val="00091D3C"/>
    <w:rsid w:val="00091DF1"/>
    <w:rsid w:val="000923B6"/>
    <w:rsid w:val="000975EB"/>
    <w:rsid w:val="000A59EC"/>
    <w:rsid w:val="000A7AF7"/>
    <w:rsid w:val="000B07BE"/>
    <w:rsid w:val="000B1779"/>
    <w:rsid w:val="000B5EC6"/>
    <w:rsid w:val="000C5B0F"/>
    <w:rsid w:val="000C6A62"/>
    <w:rsid w:val="000C766D"/>
    <w:rsid w:val="000D7E47"/>
    <w:rsid w:val="000E7A9C"/>
    <w:rsid w:val="000E7DA7"/>
    <w:rsid w:val="000F39D1"/>
    <w:rsid w:val="000F5487"/>
    <w:rsid w:val="00107C5E"/>
    <w:rsid w:val="001101FB"/>
    <w:rsid w:val="00111DD8"/>
    <w:rsid w:val="001140DF"/>
    <w:rsid w:val="001167A3"/>
    <w:rsid w:val="00116E88"/>
    <w:rsid w:val="00121167"/>
    <w:rsid w:val="001215A7"/>
    <w:rsid w:val="00127058"/>
    <w:rsid w:val="00133B86"/>
    <w:rsid w:val="0013402A"/>
    <w:rsid w:val="00135B4E"/>
    <w:rsid w:val="0015457E"/>
    <w:rsid w:val="001602B2"/>
    <w:rsid w:val="00162F02"/>
    <w:rsid w:val="001654DA"/>
    <w:rsid w:val="00165E76"/>
    <w:rsid w:val="00176D12"/>
    <w:rsid w:val="00180F87"/>
    <w:rsid w:val="00181416"/>
    <w:rsid w:val="00182273"/>
    <w:rsid w:val="0018517C"/>
    <w:rsid w:val="00190454"/>
    <w:rsid w:val="00190DD7"/>
    <w:rsid w:val="00194080"/>
    <w:rsid w:val="00197B1D"/>
    <w:rsid w:val="001A1B3C"/>
    <w:rsid w:val="001A6177"/>
    <w:rsid w:val="001A6E66"/>
    <w:rsid w:val="001B1DB2"/>
    <w:rsid w:val="001B3770"/>
    <w:rsid w:val="001B616E"/>
    <w:rsid w:val="001C08B6"/>
    <w:rsid w:val="001C3289"/>
    <w:rsid w:val="001C7661"/>
    <w:rsid w:val="001D081A"/>
    <w:rsid w:val="001D26EC"/>
    <w:rsid w:val="001F2551"/>
    <w:rsid w:val="001F5E98"/>
    <w:rsid w:val="00203C6C"/>
    <w:rsid w:val="00210D60"/>
    <w:rsid w:val="002146EF"/>
    <w:rsid w:val="00215002"/>
    <w:rsid w:val="00220390"/>
    <w:rsid w:val="00224F65"/>
    <w:rsid w:val="00237665"/>
    <w:rsid w:val="00250B83"/>
    <w:rsid w:val="00253B6C"/>
    <w:rsid w:val="00260B10"/>
    <w:rsid w:val="00282A40"/>
    <w:rsid w:val="00284EB4"/>
    <w:rsid w:val="00293EB4"/>
    <w:rsid w:val="00297463"/>
    <w:rsid w:val="00297966"/>
    <w:rsid w:val="002A0FC8"/>
    <w:rsid w:val="002A258C"/>
    <w:rsid w:val="002A2D12"/>
    <w:rsid w:val="002A3B59"/>
    <w:rsid w:val="002B2001"/>
    <w:rsid w:val="002B2A32"/>
    <w:rsid w:val="002B2D16"/>
    <w:rsid w:val="002C338C"/>
    <w:rsid w:val="002C373D"/>
    <w:rsid w:val="002D2019"/>
    <w:rsid w:val="002E1D07"/>
    <w:rsid w:val="002E2878"/>
    <w:rsid w:val="002E2F8F"/>
    <w:rsid w:val="002F277A"/>
    <w:rsid w:val="002F43AB"/>
    <w:rsid w:val="002F6C96"/>
    <w:rsid w:val="00304CE4"/>
    <w:rsid w:val="00315E16"/>
    <w:rsid w:val="003227CE"/>
    <w:rsid w:val="0032297B"/>
    <w:rsid w:val="00327B45"/>
    <w:rsid w:val="003304A1"/>
    <w:rsid w:val="00330E2A"/>
    <w:rsid w:val="00345EFA"/>
    <w:rsid w:val="00346351"/>
    <w:rsid w:val="003477C2"/>
    <w:rsid w:val="003563EC"/>
    <w:rsid w:val="00356CCA"/>
    <w:rsid w:val="00361B94"/>
    <w:rsid w:val="003626FA"/>
    <w:rsid w:val="003637D2"/>
    <w:rsid w:val="0037644F"/>
    <w:rsid w:val="003845BB"/>
    <w:rsid w:val="00385CA4"/>
    <w:rsid w:val="00391F71"/>
    <w:rsid w:val="00394BDD"/>
    <w:rsid w:val="00395B3B"/>
    <w:rsid w:val="00396FEC"/>
    <w:rsid w:val="00397F28"/>
    <w:rsid w:val="003A0904"/>
    <w:rsid w:val="003A1656"/>
    <w:rsid w:val="003A43F2"/>
    <w:rsid w:val="003A693A"/>
    <w:rsid w:val="003B52B8"/>
    <w:rsid w:val="003B634C"/>
    <w:rsid w:val="003B7938"/>
    <w:rsid w:val="003C1C81"/>
    <w:rsid w:val="003C3A4E"/>
    <w:rsid w:val="003C7A12"/>
    <w:rsid w:val="003D3DB9"/>
    <w:rsid w:val="003E3FD9"/>
    <w:rsid w:val="003F298A"/>
    <w:rsid w:val="003F47DA"/>
    <w:rsid w:val="00407F85"/>
    <w:rsid w:val="00412CF9"/>
    <w:rsid w:val="00417636"/>
    <w:rsid w:val="00423887"/>
    <w:rsid w:val="00437A35"/>
    <w:rsid w:val="00437DC2"/>
    <w:rsid w:val="0044657A"/>
    <w:rsid w:val="00447E28"/>
    <w:rsid w:val="0045456D"/>
    <w:rsid w:val="00457AE1"/>
    <w:rsid w:val="00460552"/>
    <w:rsid w:val="00461104"/>
    <w:rsid w:val="00482A06"/>
    <w:rsid w:val="00482D8B"/>
    <w:rsid w:val="0048432F"/>
    <w:rsid w:val="00491464"/>
    <w:rsid w:val="00495F48"/>
    <w:rsid w:val="00496BA7"/>
    <w:rsid w:val="004A3657"/>
    <w:rsid w:val="004B1B85"/>
    <w:rsid w:val="004B24FD"/>
    <w:rsid w:val="004B7FA7"/>
    <w:rsid w:val="004C19E5"/>
    <w:rsid w:val="004C41BA"/>
    <w:rsid w:val="004C57C2"/>
    <w:rsid w:val="004C66B0"/>
    <w:rsid w:val="004C7D8A"/>
    <w:rsid w:val="004D05E4"/>
    <w:rsid w:val="004D0D48"/>
    <w:rsid w:val="004E0361"/>
    <w:rsid w:val="004E3E3A"/>
    <w:rsid w:val="004F557E"/>
    <w:rsid w:val="00507475"/>
    <w:rsid w:val="00511D27"/>
    <w:rsid w:val="00515FD2"/>
    <w:rsid w:val="00516AC5"/>
    <w:rsid w:val="00517B39"/>
    <w:rsid w:val="0052034D"/>
    <w:rsid w:val="00527DB9"/>
    <w:rsid w:val="005425F8"/>
    <w:rsid w:val="00545D87"/>
    <w:rsid w:val="00547534"/>
    <w:rsid w:val="00552960"/>
    <w:rsid w:val="00554EEB"/>
    <w:rsid w:val="00554FC8"/>
    <w:rsid w:val="00563168"/>
    <w:rsid w:val="00567F9E"/>
    <w:rsid w:val="005715A7"/>
    <w:rsid w:val="00573A80"/>
    <w:rsid w:val="00577D25"/>
    <w:rsid w:val="00585939"/>
    <w:rsid w:val="00585DD3"/>
    <w:rsid w:val="00593F7F"/>
    <w:rsid w:val="005A2D7A"/>
    <w:rsid w:val="005A748F"/>
    <w:rsid w:val="005B21A5"/>
    <w:rsid w:val="005B243F"/>
    <w:rsid w:val="005B4466"/>
    <w:rsid w:val="005C0D71"/>
    <w:rsid w:val="005C4F97"/>
    <w:rsid w:val="005D1E1B"/>
    <w:rsid w:val="005D3FFE"/>
    <w:rsid w:val="005E6DF7"/>
    <w:rsid w:val="005E7A10"/>
    <w:rsid w:val="005F4384"/>
    <w:rsid w:val="00601C86"/>
    <w:rsid w:val="006030D6"/>
    <w:rsid w:val="006107CB"/>
    <w:rsid w:val="00611E54"/>
    <w:rsid w:val="00614115"/>
    <w:rsid w:val="00614251"/>
    <w:rsid w:val="00630473"/>
    <w:rsid w:val="0063202C"/>
    <w:rsid w:val="006325DD"/>
    <w:rsid w:val="006328C1"/>
    <w:rsid w:val="00633D81"/>
    <w:rsid w:val="00634AC1"/>
    <w:rsid w:val="006435D1"/>
    <w:rsid w:val="00645727"/>
    <w:rsid w:val="006468E1"/>
    <w:rsid w:val="0066076E"/>
    <w:rsid w:val="0066164E"/>
    <w:rsid w:val="00662575"/>
    <w:rsid w:val="00665116"/>
    <w:rsid w:val="00667D1B"/>
    <w:rsid w:val="006717B3"/>
    <w:rsid w:val="0067185A"/>
    <w:rsid w:val="00690700"/>
    <w:rsid w:val="006944DB"/>
    <w:rsid w:val="006A077D"/>
    <w:rsid w:val="006A3AC3"/>
    <w:rsid w:val="006A68E0"/>
    <w:rsid w:val="006B33BD"/>
    <w:rsid w:val="006B6812"/>
    <w:rsid w:val="006C05DB"/>
    <w:rsid w:val="006C0645"/>
    <w:rsid w:val="006C37B2"/>
    <w:rsid w:val="006C5B57"/>
    <w:rsid w:val="006C77F1"/>
    <w:rsid w:val="006C7EDB"/>
    <w:rsid w:val="006D01FE"/>
    <w:rsid w:val="006D6177"/>
    <w:rsid w:val="006E0D4F"/>
    <w:rsid w:val="006E2EBF"/>
    <w:rsid w:val="006E472A"/>
    <w:rsid w:val="006E4F21"/>
    <w:rsid w:val="006E5DE8"/>
    <w:rsid w:val="006F16F2"/>
    <w:rsid w:val="006F4089"/>
    <w:rsid w:val="006F653E"/>
    <w:rsid w:val="006F6B34"/>
    <w:rsid w:val="00705B47"/>
    <w:rsid w:val="00712D28"/>
    <w:rsid w:val="0072270B"/>
    <w:rsid w:val="00722B8D"/>
    <w:rsid w:val="007239CC"/>
    <w:rsid w:val="00725AE3"/>
    <w:rsid w:val="00734ECF"/>
    <w:rsid w:val="00746012"/>
    <w:rsid w:val="00750B68"/>
    <w:rsid w:val="00752E18"/>
    <w:rsid w:val="00754BF5"/>
    <w:rsid w:val="00762286"/>
    <w:rsid w:val="00763044"/>
    <w:rsid w:val="00766F43"/>
    <w:rsid w:val="00772877"/>
    <w:rsid w:val="0078056A"/>
    <w:rsid w:val="00784C18"/>
    <w:rsid w:val="007879AC"/>
    <w:rsid w:val="00787A57"/>
    <w:rsid w:val="00794E42"/>
    <w:rsid w:val="007952C4"/>
    <w:rsid w:val="007A52E6"/>
    <w:rsid w:val="007B4A74"/>
    <w:rsid w:val="007C02E3"/>
    <w:rsid w:val="007C059A"/>
    <w:rsid w:val="007C1B8C"/>
    <w:rsid w:val="007C3AD4"/>
    <w:rsid w:val="007D1982"/>
    <w:rsid w:val="007D3D4C"/>
    <w:rsid w:val="007E3C78"/>
    <w:rsid w:val="007E5B1A"/>
    <w:rsid w:val="007E7FE7"/>
    <w:rsid w:val="007F5003"/>
    <w:rsid w:val="0080026C"/>
    <w:rsid w:val="00801ED3"/>
    <w:rsid w:val="00804050"/>
    <w:rsid w:val="00804CC6"/>
    <w:rsid w:val="008237F0"/>
    <w:rsid w:val="008254B5"/>
    <w:rsid w:val="00825598"/>
    <w:rsid w:val="00832111"/>
    <w:rsid w:val="008327C0"/>
    <w:rsid w:val="00836EFE"/>
    <w:rsid w:val="00846F7F"/>
    <w:rsid w:val="008573DD"/>
    <w:rsid w:val="008648DA"/>
    <w:rsid w:val="00867F8B"/>
    <w:rsid w:val="00871168"/>
    <w:rsid w:val="00872DB0"/>
    <w:rsid w:val="00873CFC"/>
    <w:rsid w:val="00874DE0"/>
    <w:rsid w:val="00875CAE"/>
    <w:rsid w:val="00876C0F"/>
    <w:rsid w:val="00883394"/>
    <w:rsid w:val="0089026E"/>
    <w:rsid w:val="008902ED"/>
    <w:rsid w:val="00896C18"/>
    <w:rsid w:val="00896E7D"/>
    <w:rsid w:val="00897140"/>
    <w:rsid w:val="008973C4"/>
    <w:rsid w:val="008A0B8E"/>
    <w:rsid w:val="008A29D9"/>
    <w:rsid w:val="008B491A"/>
    <w:rsid w:val="008B57FD"/>
    <w:rsid w:val="008B7998"/>
    <w:rsid w:val="008C2C55"/>
    <w:rsid w:val="008C2F10"/>
    <w:rsid w:val="008D1C96"/>
    <w:rsid w:val="008D5E5A"/>
    <w:rsid w:val="008D7C7D"/>
    <w:rsid w:val="008E1E25"/>
    <w:rsid w:val="00903CBC"/>
    <w:rsid w:val="00906290"/>
    <w:rsid w:val="00915136"/>
    <w:rsid w:val="00921790"/>
    <w:rsid w:val="00923C1F"/>
    <w:rsid w:val="00924AD6"/>
    <w:rsid w:val="00925C6A"/>
    <w:rsid w:val="009366F9"/>
    <w:rsid w:val="00936974"/>
    <w:rsid w:val="00940E4E"/>
    <w:rsid w:val="00945642"/>
    <w:rsid w:val="009458A4"/>
    <w:rsid w:val="00945FBA"/>
    <w:rsid w:val="009461E4"/>
    <w:rsid w:val="00947008"/>
    <w:rsid w:val="00947340"/>
    <w:rsid w:val="00954E18"/>
    <w:rsid w:val="0096003B"/>
    <w:rsid w:val="00960805"/>
    <w:rsid w:val="00961804"/>
    <w:rsid w:val="00962079"/>
    <w:rsid w:val="009701D2"/>
    <w:rsid w:val="009775A2"/>
    <w:rsid w:val="0099040B"/>
    <w:rsid w:val="00991DEC"/>
    <w:rsid w:val="00994D9C"/>
    <w:rsid w:val="00995682"/>
    <w:rsid w:val="009B0ABB"/>
    <w:rsid w:val="009B4ECA"/>
    <w:rsid w:val="009D2013"/>
    <w:rsid w:val="009E7E9A"/>
    <w:rsid w:val="009F7715"/>
    <w:rsid w:val="00A06EB5"/>
    <w:rsid w:val="00A12EAF"/>
    <w:rsid w:val="00A14378"/>
    <w:rsid w:val="00A15F28"/>
    <w:rsid w:val="00A16EDD"/>
    <w:rsid w:val="00A20A97"/>
    <w:rsid w:val="00A262B6"/>
    <w:rsid w:val="00A26536"/>
    <w:rsid w:val="00A32390"/>
    <w:rsid w:val="00A337C6"/>
    <w:rsid w:val="00A348B6"/>
    <w:rsid w:val="00A5078D"/>
    <w:rsid w:val="00A61BA8"/>
    <w:rsid w:val="00A656A7"/>
    <w:rsid w:val="00A6595E"/>
    <w:rsid w:val="00A70216"/>
    <w:rsid w:val="00A705DD"/>
    <w:rsid w:val="00A728E7"/>
    <w:rsid w:val="00A84414"/>
    <w:rsid w:val="00A86AE6"/>
    <w:rsid w:val="00A9380E"/>
    <w:rsid w:val="00A93EA7"/>
    <w:rsid w:val="00AA29CD"/>
    <w:rsid w:val="00AA6AD8"/>
    <w:rsid w:val="00AB0D70"/>
    <w:rsid w:val="00AB0F25"/>
    <w:rsid w:val="00AB77C5"/>
    <w:rsid w:val="00AC17E5"/>
    <w:rsid w:val="00AC3264"/>
    <w:rsid w:val="00AD2E3D"/>
    <w:rsid w:val="00AE51F7"/>
    <w:rsid w:val="00AF0A58"/>
    <w:rsid w:val="00AF219F"/>
    <w:rsid w:val="00AF5054"/>
    <w:rsid w:val="00AF7315"/>
    <w:rsid w:val="00AF7B9D"/>
    <w:rsid w:val="00B01F0F"/>
    <w:rsid w:val="00B06D90"/>
    <w:rsid w:val="00B13F7D"/>
    <w:rsid w:val="00B208CF"/>
    <w:rsid w:val="00B261E3"/>
    <w:rsid w:val="00B331F3"/>
    <w:rsid w:val="00B3626E"/>
    <w:rsid w:val="00B42638"/>
    <w:rsid w:val="00B47EB3"/>
    <w:rsid w:val="00B5258D"/>
    <w:rsid w:val="00B54164"/>
    <w:rsid w:val="00B54A3B"/>
    <w:rsid w:val="00B555AD"/>
    <w:rsid w:val="00B5615C"/>
    <w:rsid w:val="00B5693B"/>
    <w:rsid w:val="00B5718E"/>
    <w:rsid w:val="00B63BAE"/>
    <w:rsid w:val="00B748E1"/>
    <w:rsid w:val="00B922A2"/>
    <w:rsid w:val="00BA4B5F"/>
    <w:rsid w:val="00BB3F25"/>
    <w:rsid w:val="00BB4C79"/>
    <w:rsid w:val="00BC08C6"/>
    <w:rsid w:val="00BD0F43"/>
    <w:rsid w:val="00BD2345"/>
    <w:rsid w:val="00BD244F"/>
    <w:rsid w:val="00BD31EA"/>
    <w:rsid w:val="00BE7402"/>
    <w:rsid w:val="00BF3A4C"/>
    <w:rsid w:val="00C03971"/>
    <w:rsid w:val="00C10600"/>
    <w:rsid w:val="00C1208D"/>
    <w:rsid w:val="00C120EA"/>
    <w:rsid w:val="00C21A3E"/>
    <w:rsid w:val="00C2261C"/>
    <w:rsid w:val="00C261A9"/>
    <w:rsid w:val="00C3107C"/>
    <w:rsid w:val="00C327E1"/>
    <w:rsid w:val="00C341B2"/>
    <w:rsid w:val="00C37287"/>
    <w:rsid w:val="00C51AEA"/>
    <w:rsid w:val="00C55C45"/>
    <w:rsid w:val="00C61AAD"/>
    <w:rsid w:val="00C63222"/>
    <w:rsid w:val="00C63D0A"/>
    <w:rsid w:val="00C7598B"/>
    <w:rsid w:val="00C76517"/>
    <w:rsid w:val="00C82F69"/>
    <w:rsid w:val="00C83451"/>
    <w:rsid w:val="00C865EB"/>
    <w:rsid w:val="00C86810"/>
    <w:rsid w:val="00C8783B"/>
    <w:rsid w:val="00C9007C"/>
    <w:rsid w:val="00C90379"/>
    <w:rsid w:val="00C918EB"/>
    <w:rsid w:val="00CC0BDE"/>
    <w:rsid w:val="00CC49A2"/>
    <w:rsid w:val="00CC7544"/>
    <w:rsid w:val="00CD4A04"/>
    <w:rsid w:val="00CE0A11"/>
    <w:rsid w:val="00CE1D6E"/>
    <w:rsid w:val="00CE3D26"/>
    <w:rsid w:val="00CE40CC"/>
    <w:rsid w:val="00CF0277"/>
    <w:rsid w:val="00CF207C"/>
    <w:rsid w:val="00CF3CB0"/>
    <w:rsid w:val="00CF54B7"/>
    <w:rsid w:val="00CF6808"/>
    <w:rsid w:val="00CF69C2"/>
    <w:rsid w:val="00D02AFB"/>
    <w:rsid w:val="00D045AC"/>
    <w:rsid w:val="00D04A3C"/>
    <w:rsid w:val="00D10140"/>
    <w:rsid w:val="00D21F33"/>
    <w:rsid w:val="00D30587"/>
    <w:rsid w:val="00D31F71"/>
    <w:rsid w:val="00D41520"/>
    <w:rsid w:val="00D4442A"/>
    <w:rsid w:val="00D45D92"/>
    <w:rsid w:val="00D5754B"/>
    <w:rsid w:val="00D576F2"/>
    <w:rsid w:val="00D6016A"/>
    <w:rsid w:val="00D61338"/>
    <w:rsid w:val="00D7065C"/>
    <w:rsid w:val="00D71E59"/>
    <w:rsid w:val="00D75275"/>
    <w:rsid w:val="00D76CF3"/>
    <w:rsid w:val="00D86BFC"/>
    <w:rsid w:val="00D90F80"/>
    <w:rsid w:val="00D91C4C"/>
    <w:rsid w:val="00D95B51"/>
    <w:rsid w:val="00D97F05"/>
    <w:rsid w:val="00DA2A87"/>
    <w:rsid w:val="00DB0ED0"/>
    <w:rsid w:val="00DB242C"/>
    <w:rsid w:val="00DB61A4"/>
    <w:rsid w:val="00DC315C"/>
    <w:rsid w:val="00DE01B7"/>
    <w:rsid w:val="00DE0573"/>
    <w:rsid w:val="00DE1767"/>
    <w:rsid w:val="00DE68E9"/>
    <w:rsid w:val="00DF293E"/>
    <w:rsid w:val="00DF57C3"/>
    <w:rsid w:val="00E034C3"/>
    <w:rsid w:val="00E0456D"/>
    <w:rsid w:val="00E06C87"/>
    <w:rsid w:val="00E07FE3"/>
    <w:rsid w:val="00E10B2B"/>
    <w:rsid w:val="00E113BD"/>
    <w:rsid w:val="00E15A0F"/>
    <w:rsid w:val="00E168D2"/>
    <w:rsid w:val="00E17F8C"/>
    <w:rsid w:val="00E2050F"/>
    <w:rsid w:val="00E31998"/>
    <w:rsid w:val="00E355F2"/>
    <w:rsid w:val="00E36141"/>
    <w:rsid w:val="00E42A61"/>
    <w:rsid w:val="00E43CC5"/>
    <w:rsid w:val="00E54B27"/>
    <w:rsid w:val="00E603EB"/>
    <w:rsid w:val="00E604BA"/>
    <w:rsid w:val="00E6232B"/>
    <w:rsid w:val="00E64C5C"/>
    <w:rsid w:val="00E66205"/>
    <w:rsid w:val="00E73FED"/>
    <w:rsid w:val="00E76CA3"/>
    <w:rsid w:val="00E8093C"/>
    <w:rsid w:val="00E80A0C"/>
    <w:rsid w:val="00E834DA"/>
    <w:rsid w:val="00E86118"/>
    <w:rsid w:val="00E921DC"/>
    <w:rsid w:val="00EA245E"/>
    <w:rsid w:val="00EA30C5"/>
    <w:rsid w:val="00EB2E01"/>
    <w:rsid w:val="00EB4531"/>
    <w:rsid w:val="00EB5FD7"/>
    <w:rsid w:val="00EC2F2F"/>
    <w:rsid w:val="00ED15AD"/>
    <w:rsid w:val="00ED33ED"/>
    <w:rsid w:val="00EE3FC3"/>
    <w:rsid w:val="00EE4BD5"/>
    <w:rsid w:val="00EF28BD"/>
    <w:rsid w:val="00EF4DEE"/>
    <w:rsid w:val="00F16540"/>
    <w:rsid w:val="00F16897"/>
    <w:rsid w:val="00F17DFE"/>
    <w:rsid w:val="00F20FB6"/>
    <w:rsid w:val="00F22865"/>
    <w:rsid w:val="00F23933"/>
    <w:rsid w:val="00F30B97"/>
    <w:rsid w:val="00F30C38"/>
    <w:rsid w:val="00F318AC"/>
    <w:rsid w:val="00F34684"/>
    <w:rsid w:val="00F532D2"/>
    <w:rsid w:val="00F54665"/>
    <w:rsid w:val="00F63AC7"/>
    <w:rsid w:val="00F73276"/>
    <w:rsid w:val="00F73EE7"/>
    <w:rsid w:val="00F75026"/>
    <w:rsid w:val="00F750B9"/>
    <w:rsid w:val="00F858A0"/>
    <w:rsid w:val="00F85AE0"/>
    <w:rsid w:val="00F90808"/>
    <w:rsid w:val="00F920A1"/>
    <w:rsid w:val="00F935B4"/>
    <w:rsid w:val="00FA0689"/>
    <w:rsid w:val="00FA7A4A"/>
    <w:rsid w:val="00FB039A"/>
    <w:rsid w:val="00FB4688"/>
    <w:rsid w:val="00FD0991"/>
    <w:rsid w:val="00FD0ECA"/>
    <w:rsid w:val="00FD784E"/>
    <w:rsid w:val="00FE6D05"/>
    <w:rsid w:val="00FE7A50"/>
    <w:rsid w:val="00FF603D"/>
    <w:rsid w:val="00FF60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B2AB67"/>
  <w15:docId w15:val="{958115BD-7BFE-4DC4-856F-8FE933847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5754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5754B"/>
  </w:style>
  <w:style w:type="paragraph" w:styleId="Stopka">
    <w:name w:val="footer"/>
    <w:basedOn w:val="Normalny"/>
    <w:link w:val="StopkaZnak"/>
    <w:uiPriority w:val="99"/>
    <w:unhideWhenUsed/>
    <w:rsid w:val="00D5754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5754B"/>
  </w:style>
  <w:style w:type="paragraph" w:styleId="Tekstdymka">
    <w:name w:val="Balloon Text"/>
    <w:basedOn w:val="Normalny"/>
    <w:link w:val="TekstdymkaZnak"/>
    <w:uiPriority w:val="99"/>
    <w:semiHidden/>
    <w:unhideWhenUsed/>
    <w:rsid w:val="000020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02050"/>
    <w:rPr>
      <w:rFonts w:ascii="Tahoma" w:hAnsi="Tahoma" w:cs="Tahoma"/>
      <w:sz w:val="16"/>
      <w:szCs w:val="16"/>
    </w:rPr>
  </w:style>
  <w:style w:type="paragraph" w:styleId="Akapitzlist">
    <w:name w:val="List Paragraph"/>
    <w:basedOn w:val="Normalny"/>
    <w:uiPriority w:val="34"/>
    <w:qFormat/>
    <w:rsid w:val="003637D2"/>
    <w:pPr>
      <w:ind w:left="720"/>
      <w:contextualSpacing/>
    </w:pPr>
    <w:rPr>
      <w:rFonts w:ascii="Calibri" w:eastAsia="Times New Roman" w:hAnsi="Calibri" w:cs="Times New Roman"/>
    </w:rPr>
  </w:style>
  <w:style w:type="paragraph" w:styleId="Bezodstpw">
    <w:name w:val="No Spacing"/>
    <w:uiPriority w:val="1"/>
    <w:qFormat/>
    <w:rsid w:val="0063202C"/>
    <w:pPr>
      <w:spacing w:after="0" w:line="240" w:lineRule="auto"/>
    </w:pPr>
    <w:rPr>
      <w:rFonts w:ascii="Calibri" w:eastAsia="Calibri" w:hAnsi="Calibri" w:cs="Times New Roman"/>
      <w:lang w:eastAsia="en-US"/>
    </w:rPr>
  </w:style>
  <w:style w:type="paragraph" w:customStyle="1" w:styleId="Standard">
    <w:name w:val="Standard"/>
    <w:rsid w:val="0063202C"/>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Zwykytekst">
    <w:name w:val="Plain Text"/>
    <w:basedOn w:val="Normalny"/>
    <w:link w:val="ZwykytekstZnak"/>
    <w:uiPriority w:val="99"/>
    <w:unhideWhenUsed/>
    <w:rsid w:val="00903CBC"/>
    <w:pPr>
      <w:spacing w:after="0" w:line="240" w:lineRule="auto"/>
    </w:pPr>
    <w:rPr>
      <w:rFonts w:ascii="Calibri" w:eastAsiaTheme="minorHAnsi" w:hAnsi="Calibri"/>
      <w:szCs w:val="21"/>
      <w:lang w:eastAsia="en-US"/>
    </w:rPr>
  </w:style>
  <w:style w:type="character" w:customStyle="1" w:styleId="ZwykytekstZnak">
    <w:name w:val="Zwykły tekst Znak"/>
    <w:basedOn w:val="Domylnaczcionkaakapitu"/>
    <w:link w:val="Zwykytekst"/>
    <w:uiPriority w:val="99"/>
    <w:rsid w:val="00903CBC"/>
    <w:rPr>
      <w:rFonts w:ascii="Calibri" w:eastAsiaTheme="minorHAnsi" w:hAnsi="Calibri"/>
      <w:szCs w:val="21"/>
      <w:lang w:eastAsia="en-US"/>
    </w:rPr>
  </w:style>
  <w:style w:type="character" w:styleId="Odwoaniedokomentarza">
    <w:name w:val="annotation reference"/>
    <w:basedOn w:val="Domylnaczcionkaakapitu"/>
    <w:uiPriority w:val="99"/>
    <w:semiHidden/>
    <w:unhideWhenUsed/>
    <w:rsid w:val="00190454"/>
    <w:rPr>
      <w:sz w:val="16"/>
      <w:szCs w:val="16"/>
    </w:rPr>
  </w:style>
  <w:style w:type="paragraph" w:styleId="Tekstkomentarza">
    <w:name w:val="annotation text"/>
    <w:basedOn w:val="Normalny"/>
    <w:link w:val="TekstkomentarzaZnak"/>
    <w:uiPriority w:val="99"/>
    <w:semiHidden/>
    <w:unhideWhenUsed/>
    <w:rsid w:val="0019045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190454"/>
    <w:rPr>
      <w:sz w:val="20"/>
      <w:szCs w:val="20"/>
    </w:rPr>
  </w:style>
  <w:style w:type="paragraph" w:styleId="Tematkomentarza">
    <w:name w:val="annotation subject"/>
    <w:basedOn w:val="Tekstkomentarza"/>
    <w:next w:val="Tekstkomentarza"/>
    <w:link w:val="TematkomentarzaZnak"/>
    <w:uiPriority w:val="99"/>
    <w:semiHidden/>
    <w:unhideWhenUsed/>
    <w:rsid w:val="00190454"/>
    <w:rPr>
      <w:b/>
      <w:bCs/>
    </w:rPr>
  </w:style>
  <w:style w:type="character" w:customStyle="1" w:styleId="TematkomentarzaZnak">
    <w:name w:val="Temat komentarza Znak"/>
    <w:basedOn w:val="TekstkomentarzaZnak"/>
    <w:link w:val="Tematkomentarza"/>
    <w:uiPriority w:val="99"/>
    <w:semiHidden/>
    <w:rsid w:val="0019045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9061040">
      <w:bodyDiv w:val="1"/>
      <w:marLeft w:val="0"/>
      <w:marRight w:val="0"/>
      <w:marTop w:val="0"/>
      <w:marBottom w:val="0"/>
      <w:divBdr>
        <w:top w:val="none" w:sz="0" w:space="0" w:color="auto"/>
        <w:left w:val="none" w:sz="0" w:space="0" w:color="auto"/>
        <w:bottom w:val="none" w:sz="0" w:space="0" w:color="auto"/>
        <w:right w:val="none" w:sz="0" w:space="0" w:color="auto"/>
      </w:divBdr>
    </w:div>
    <w:div w:id="94448057">
      <w:bodyDiv w:val="1"/>
      <w:marLeft w:val="0"/>
      <w:marRight w:val="0"/>
      <w:marTop w:val="0"/>
      <w:marBottom w:val="0"/>
      <w:divBdr>
        <w:top w:val="none" w:sz="0" w:space="0" w:color="auto"/>
        <w:left w:val="none" w:sz="0" w:space="0" w:color="auto"/>
        <w:bottom w:val="none" w:sz="0" w:space="0" w:color="auto"/>
        <w:right w:val="none" w:sz="0" w:space="0" w:color="auto"/>
      </w:divBdr>
    </w:div>
    <w:div w:id="193621211">
      <w:bodyDiv w:val="1"/>
      <w:marLeft w:val="0"/>
      <w:marRight w:val="0"/>
      <w:marTop w:val="0"/>
      <w:marBottom w:val="0"/>
      <w:divBdr>
        <w:top w:val="none" w:sz="0" w:space="0" w:color="auto"/>
        <w:left w:val="none" w:sz="0" w:space="0" w:color="auto"/>
        <w:bottom w:val="none" w:sz="0" w:space="0" w:color="auto"/>
        <w:right w:val="none" w:sz="0" w:space="0" w:color="auto"/>
      </w:divBdr>
    </w:div>
    <w:div w:id="225191827">
      <w:bodyDiv w:val="1"/>
      <w:marLeft w:val="0"/>
      <w:marRight w:val="0"/>
      <w:marTop w:val="0"/>
      <w:marBottom w:val="0"/>
      <w:divBdr>
        <w:top w:val="none" w:sz="0" w:space="0" w:color="auto"/>
        <w:left w:val="none" w:sz="0" w:space="0" w:color="auto"/>
        <w:bottom w:val="none" w:sz="0" w:space="0" w:color="auto"/>
        <w:right w:val="none" w:sz="0" w:space="0" w:color="auto"/>
      </w:divBdr>
    </w:div>
    <w:div w:id="413821894">
      <w:bodyDiv w:val="1"/>
      <w:marLeft w:val="0"/>
      <w:marRight w:val="0"/>
      <w:marTop w:val="0"/>
      <w:marBottom w:val="0"/>
      <w:divBdr>
        <w:top w:val="none" w:sz="0" w:space="0" w:color="auto"/>
        <w:left w:val="none" w:sz="0" w:space="0" w:color="auto"/>
        <w:bottom w:val="none" w:sz="0" w:space="0" w:color="auto"/>
        <w:right w:val="none" w:sz="0" w:space="0" w:color="auto"/>
      </w:divBdr>
    </w:div>
    <w:div w:id="733623543">
      <w:bodyDiv w:val="1"/>
      <w:marLeft w:val="0"/>
      <w:marRight w:val="0"/>
      <w:marTop w:val="0"/>
      <w:marBottom w:val="0"/>
      <w:divBdr>
        <w:top w:val="none" w:sz="0" w:space="0" w:color="auto"/>
        <w:left w:val="none" w:sz="0" w:space="0" w:color="auto"/>
        <w:bottom w:val="none" w:sz="0" w:space="0" w:color="auto"/>
        <w:right w:val="none" w:sz="0" w:space="0" w:color="auto"/>
      </w:divBdr>
    </w:div>
    <w:div w:id="828639814">
      <w:bodyDiv w:val="1"/>
      <w:marLeft w:val="0"/>
      <w:marRight w:val="0"/>
      <w:marTop w:val="0"/>
      <w:marBottom w:val="0"/>
      <w:divBdr>
        <w:top w:val="none" w:sz="0" w:space="0" w:color="auto"/>
        <w:left w:val="none" w:sz="0" w:space="0" w:color="auto"/>
        <w:bottom w:val="none" w:sz="0" w:space="0" w:color="auto"/>
        <w:right w:val="none" w:sz="0" w:space="0" w:color="auto"/>
      </w:divBdr>
    </w:div>
    <w:div w:id="957836579">
      <w:bodyDiv w:val="1"/>
      <w:marLeft w:val="0"/>
      <w:marRight w:val="0"/>
      <w:marTop w:val="0"/>
      <w:marBottom w:val="0"/>
      <w:divBdr>
        <w:top w:val="none" w:sz="0" w:space="0" w:color="auto"/>
        <w:left w:val="none" w:sz="0" w:space="0" w:color="auto"/>
        <w:bottom w:val="none" w:sz="0" w:space="0" w:color="auto"/>
        <w:right w:val="none" w:sz="0" w:space="0" w:color="auto"/>
      </w:divBdr>
    </w:div>
    <w:div w:id="983774915">
      <w:bodyDiv w:val="1"/>
      <w:marLeft w:val="0"/>
      <w:marRight w:val="0"/>
      <w:marTop w:val="0"/>
      <w:marBottom w:val="0"/>
      <w:divBdr>
        <w:top w:val="none" w:sz="0" w:space="0" w:color="auto"/>
        <w:left w:val="none" w:sz="0" w:space="0" w:color="auto"/>
        <w:bottom w:val="none" w:sz="0" w:space="0" w:color="auto"/>
        <w:right w:val="none" w:sz="0" w:space="0" w:color="auto"/>
      </w:divBdr>
    </w:div>
    <w:div w:id="1009016644">
      <w:bodyDiv w:val="1"/>
      <w:marLeft w:val="0"/>
      <w:marRight w:val="0"/>
      <w:marTop w:val="0"/>
      <w:marBottom w:val="0"/>
      <w:divBdr>
        <w:top w:val="none" w:sz="0" w:space="0" w:color="auto"/>
        <w:left w:val="none" w:sz="0" w:space="0" w:color="auto"/>
        <w:bottom w:val="none" w:sz="0" w:space="0" w:color="auto"/>
        <w:right w:val="none" w:sz="0" w:space="0" w:color="auto"/>
      </w:divBdr>
    </w:div>
    <w:div w:id="1056198333">
      <w:bodyDiv w:val="1"/>
      <w:marLeft w:val="0"/>
      <w:marRight w:val="0"/>
      <w:marTop w:val="0"/>
      <w:marBottom w:val="0"/>
      <w:divBdr>
        <w:top w:val="none" w:sz="0" w:space="0" w:color="auto"/>
        <w:left w:val="none" w:sz="0" w:space="0" w:color="auto"/>
        <w:bottom w:val="none" w:sz="0" w:space="0" w:color="auto"/>
        <w:right w:val="none" w:sz="0" w:space="0" w:color="auto"/>
      </w:divBdr>
    </w:div>
    <w:div w:id="1122308793">
      <w:bodyDiv w:val="1"/>
      <w:marLeft w:val="0"/>
      <w:marRight w:val="0"/>
      <w:marTop w:val="0"/>
      <w:marBottom w:val="0"/>
      <w:divBdr>
        <w:top w:val="none" w:sz="0" w:space="0" w:color="auto"/>
        <w:left w:val="none" w:sz="0" w:space="0" w:color="auto"/>
        <w:bottom w:val="none" w:sz="0" w:space="0" w:color="auto"/>
        <w:right w:val="none" w:sz="0" w:space="0" w:color="auto"/>
      </w:divBdr>
    </w:div>
    <w:div w:id="1226835473">
      <w:bodyDiv w:val="1"/>
      <w:marLeft w:val="0"/>
      <w:marRight w:val="0"/>
      <w:marTop w:val="0"/>
      <w:marBottom w:val="0"/>
      <w:divBdr>
        <w:top w:val="none" w:sz="0" w:space="0" w:color="auto"/>
        <w:left w:val="none" w:sz="0" w:space="0" w:color="auto"/>
        <w:bottom w:val="none" w:sz="0" w:space="0" w:color="auto"/>
        <w:right w:val="none" w:sz="0" w:space="0" w:color="auto"/>
      </w:divBdr>
    </w:div>
    <w:div w:id="1302417710">
      <w:bodyDiv w:val="1"/>
      <w:marLeft w:val="0"/>
      <w:marRight w:val="0"/>
      <w:marTop w:val="0"/>
      <w:marBottom w:val="0"/>
      <w:divBdr>
        <w:top w:val="none" w:sz="0" w:space="0" w:color="auto"/>
        <w:left w:val="none" w:sz="0" w:space="0" w:color="auto"/>
        <w:bottom w:val="none" w:sz="0" w:space="0" w:color="auto"/>
        <w:right w:val="none" w:sz="0" w:space="0" w:color="auto"/>
      </w:divBdr>
    </w:div>
    <w:div w:id="1315067431">
      <w:bodyDiv w:val="1"/>
      <w:marLeft w:val="0"/>
      <w:marRight w:val="0"/>
      <w:marTop w:val="0"/>
      <w:marBottom w:val="0"/>
      <w:divBdr>
        <w:top w:val="none" w:sz="0" w:space="0" w:color="auto"/>
        <w:left w:val="none" w:sz="0" w:space="0" w:color="auto"/>
        <w:bottom w:val="none" w:sz="0" w:space="0" w:color="auto"/>
        <w:right w:val="none" w:sz="0" w:space="0" w:color="auto"/>
      </w:divBdr>
    </w:div>
    <w:div w:id="209027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921B1-9C53-44E1-8E54-61CA039F110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554539F6-9510-48DB-87F9-676DEBB25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1247</TotalTime>
  <Pages>16</Pages>
  <Words>4465</Words>
  <Characters>26796</Characters>
  <Application>Microsoft Office Word</Application>
  <DocSecurity>0</DocSecurity>
  <Lines>223</Lines>
  <Paragraphs>62</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Szczepański Sławomir</dc:creator>
  <cp:lastModifiedBy>Wróblewska Marta</cp:lastModifiedBy>
  <cp:revision>9</cp:revision>
  <cp:lastPrinted>2022-04-12T09:38:00Z</cp:lastPrinted>
  <dcterms:created xsi:type="dcterms:W3CDTF">2025-03-20T12:17:00Z</dcterms:created>
  <dcterms:modified xsi:type="dcterms:W3CDTF">2025-04-02T05:38:00Z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0da2376f-ca6f-4bd9-917d-85004021c26b</vt:lpwstr>
  </property>
  <property fmtid="{D5CDD505-2E9C-101B-9397-08002B2CF9AE}" pid="3" name="bjClsUserRVM">
    <vt:lpwstr>[]</vt:lpwstr>
  </property>
  <property fmtid="{D5CDD505-2E9C-101B-9397-08002B2CF9AE}" pid="4" name="bjSaver">
    <vt:lpwstr>kY05buXbLxXEf3mMr0J0/Zxval2GlUpA</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s5636:Creator type=author">
    <vt:lpwstr>Szczepański Sławomir</vt:lpwstr>
  </property>
  <property fmtid="{D5CDD505-2E9C-101B-9397-08002B2CF9AE}" pid="9" name="s5636:Creator type=organization">
    <vt:lpwstr>MILNET-Z</vt:lpwstr>
  </property>
  <property fmtid="{D5CDD505-2E9C-101B-9397-08002B2CF9AE}" pid="10" name="s5636:Creator type=IP">
    <vt:lpwstr>10.80.41.96</vt:lpwstr>
  </property>
  <property fmtid="{D5CDD505-2E9C-101B-9397-08002B2CF9AE}" pid="11" name="bjPortionMark">
    <vt:lpwstr>[]</vt:lpwstr>
  </property>
</Properties>
</file>