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E3B3E" w14:textId="77777777" w:rsidR="00C75138" w:rsidRDefault="00CA05B5" w:rsidP="00D9003C">
      <w:pPr>
        <w:rPr>
          <w:rFonts w:ascii="Arial" w:hAnsi="Arial" w:cs="Arial"/>
          <w:sz w:val="32"/>
          <w:szCs w:val="32"/>
          <w:lang w:val="pl-PL"/>
        </w:rPr>
      </w:pPr>
      <w:r>
        <w:rPr>
          <w:rFonts w:ascii="Arial" w:hAnsi="Arial" w:cs="Arial"/>
          <w:sz w:val="32"/>
          <w:szCs w:val="32"/>
          <w:lang w:val="pl-PL"/>
        </w:rPr>
        <w:t xml:space="preserve"> </w:t>
      </w:r>
      <w:r w:rsidR="00F041D8">
        <w:rPr>
          <w:rFonts w:ascii="Arial" w:hAnsi="Arial" w:cs="Arial"/>
          <w:sz w:val="32"/>
          <w:szCs w:val="32"/>
          <w:lang w:val="pl-PL"/>
        </w:rPr>
        <w:t xml:space="preserve"> </w:t>
      </w:r>
    </w:p>
    <w:tbl>
      <w:tblPr>
        <w:tblW w:w="1010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48"/>
        <w:gridCol w:w="3418"/>
        <w:gridCol w:w="543"/>
        <w:gridCol w:w="1523"/>
        <w:gridCol w:w="2873"/>
      </w:tblGrid>
      <w:tr w:rsidR="00C75138" w:rsidRPr="00AC6B91" w14:paraId="3864BF4C" w14:textId="77777777" w:rsidTr="007776AB">
        <w:trPr>
          <w:gridAfter w:val="3"/>
          <w:wAfter w:w="4939" w:type="dxa"/>
          <w:trHeight w:val="1212"/>
        </w:trPr>
        <w:tc>
          <w:tcPr>
            <w:tcW w:w="1748" w:type="dxa"/>
            <w:hideMark/>
          </w:tcPr>
          <w:p w14:paraId="73F38B31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noProof/>
                <w:color w:val="222222"/>
                <w:sz w:val="22"/>
                <w:szCs w:val="22"/>
                <w:lang w:val="pl-PL" w:eastAsia="pl-PL"/>
              </w:rPr>
              <w:drawing>
                <wp:inline distT="0" distB="0" distL="0" distR="0" wp14:anchorId="64FDFF28" wp14:editId="7F329119">
                  <wp:extent cx="800100" cy="704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14:paraId="612FD68D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  <w:p w14:paraId="0346D3E4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val="pl-PL" w:eastAsia="en-US"/>
              </w:rPr>
            </w:pPr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val="pl-PL" w:eastAsia="en-US"/>
              </w:rPr>
              <w:t>Specyfikacja techniczna</w:t>
            </w:r>
          </w:p>
          <w:p w14:paraId="4F3B7E2F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</w:tr>
      <w:tr w:rsidR="00C75138" w:rsidRPr="00AC6B91" w14:paraId="54C63F76" w14:textId="77777777" w:rsidTr="007776AB">
        <w:trPr>
          <w:trHeight w:val="679"/>
        </w:trPr>
        <w:tc>
          <w:tcPr>
            <w:tcW w:w="1748" w:type="dxa"/>
            <w:hideMark/>
          </w:tcPr>
          <w:p w14:paraId="0C0B9882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proofErr w:type="spellStart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Tytuł</w:t>
            </w:r>
            <w:proofErr w:type="spellEnd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3418" w:type="dxa"/>
            <w:hideMark/>
          </w:tcPr>
          <w:p w14:paraId="33E67B29" w14:textId="20CF354B" w:rsidR="00C75138" w:rsidRPr="00AC6B91" w:rsidRDefault="00FA522C" w:rsidP="00C87CE9">
            <w:pPr>
              <w:shd w:val="clear" w:color="auto" w:fill="F5F5F5"/>
              <w:jc w:val="center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val="pl-PL" w:eastAsia="en-US"/>
              </w:rPr>
            </w:pPr>
            <w:r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val="pl-PL" w:eastAsia="en-US"/>
              </w:rPr>
              <w:t>Wykonanie termo i hydro izolacji</w:t>
            </w:r>
            <w:r w:rsidR="00500CCB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val="pl-PL" w:eastAsia="en-US"/>
              </w:rPr>
              <w:t xml:space="preserve"> dachu hali B</w:t>
            </w:r>
            <w:r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val="pl-PL" w:eastAsia="en-US"/>
              </w:rPr>
              <w:t>-39</w:t>
            </w:r>
          </w:p>
        </w:tc>
        <w:tc>
          <w:tcPr>
            <w:tcW w:w="543" w:type="dxa"/>
          </w:tcPr>
          <w:p w14:paraId="2C0F95C2" w14:textId="77777777" w:rsidR="00C75138" w:rsidRPr="00AC6B91" w:rsidRDefault="00C75138" w:rsidP="00AD4557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val="pl-PL" w:eastAsia="en-US"/>
              </w:rPr>
            </w:pPr>
          </w:p>
        </w:tc>
        <w:tc>
          <w:tcPr>
            <w:tcW w:w="1523" w:type="dxa"/>
            <w:hideMark/>
          </w:tcPr>
          <w:p w14:paraId="6CF1005A" w14:textId="77777777" w:rsidR="00C75138" w:rsidRPr="00AC6B91" w:rsidRDefault="00C75138" w:rsidP="00D9003C">
            <w:pPr>
              <w:shd w:val="clear" w:color="auto" w:fill="F5F5F5"/>
              <w:ind w:left="-322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proofErr w:type="spellStart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Zakład</w:t>
            </w:r>
            <w:proofErr w:type="spellEnd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873" w:type="dxa"/>
            <w:hideMark/>
          </w:tcPr>
          <w:p w14:paraId="74A76478" w14:textId="6AD0879A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SKF Polska S.A</w:t>
            </w:r>
            <w:r w:rsidR="00D2177D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.</w:t>
            </w:r>
          </w:p>
        </w:tc>
      </w:tr>
      <w:tr w:rsidR="00C75138" w:rsidRPr="00AC6B91" w14:paraId="00039E72" w14:textId="77777777" w:rsidTr="007776AB">
        <w:trPr>
          <w:trHeight w:val="1018"/>
        </w:trPr>
        <w:tc>
          <w:tcPr>
            <w:tcW w:w="1748" w:type="dxa"/>
            <w:hideMark/>
          </w:tcPr>
          <w:p w14:paraId="547D730C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Projekt</w:t>
            </w: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 xml:space="preserve"> ID:</w:t>
            </w:r>
          </w:p>
        </w:tc>
        <w:tc>
          <w:tcPr>
            <w:tcW w:w="3418" w:type="dxa"/>
          </w:tcPr>
          <w:p w14:paraId="6BB383C0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543" w:type="dxa"/>
          </w:tcPr>
          <w:p w14:paraId="60D24845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7E2B7214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proofErr w:type="spellStart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Kanał</w:t>
            </w:r>
            <w:proofErr w:type="spellEnd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873" w:type="dxa"/>
            <w:hideMark/>
          </w:tcPr>
          <w:p w14:paraId="63C4627F" w14:textId="2FCE23E7" w:rsidR="00C75138" w:rsidRPr="00AC6B91" w:rsidRDefault="00C75138" w:rsidP="00C8715E">
            <w:pPr>
              <w:shd w:val="clear" w:color="auto" w:fill="F5F5F5"/>
              <w:jc w:val="center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val="pl-PL" w:eastAsia="en-US"/>
              </w:rPr>
            </w:pPr>
          </w:p>
        </w:tc>
      </w:tr>
      <w:tr w:rsidR="00C75138" w:rsidRPr="00AC6B91" w14:paraId="10F9F6F6" w14:textId="77777777" w:rsidTr="007776AB">
        <w:trPr>
          <w:trHeight w:val="679"/>
        </w:trPr>
        <w:tc>
          <w:tcPr>
            <w:tcW w:w="1748" w:type="dxa"/>
            <w:hideMark/>
          </w:tcPr>
          <w:p w14:paraId="25E23C01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Tech. Spec. ID:</w:t>
            </w:r>
          </w:p>
        </w:tc>
        <w:tc>
          <w:tcPr>
            <w:tcW w:w="3418" w:type="dxa"/>
          </w:tcPr>
          <w:p w14:paraId="7324BBDE" w14:textId="1C9BB021" w:rsidR="00C75138" w:rsidRPr="00AC6B91" w:rsidRDefault="005158B9" w:rsidP="00FA522C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03</w:t>
            </w:r>
            <w:r w:rsidR="00702A1E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-0</w:t>
            </w:r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2</w:t>
            </w:r>
            <w:r w:rsidR="002D2526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-202</w:t>
            </w:r>
            <w:r w:rsidR="00702A1E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43" w:type="dxa"/>
          </w:tcPr>
          <w:p w14:paraId="63482294" w14:textId="77777777" w:rsidR="00C75138" w:rsidRPr="00AC6B91" w:rsidRDefault="00C75138" w:rsidP="003F67C2">
            <w:pPr>
              <w:shd w:val="clear" w:color="auto" w:fill="F5F5F5"/>
              <w:ind w:right="440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616371CA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 xml:space="preserve">Lider </w:t>
            </w:r>
            <w:proofErr w:type="spellStart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projektu</w:t>
            </w:r>
            <w:proofErr w:type="spellEnd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873" w:type="dxa"/>
            <w:hideMark/>
          </w:tcPr>
          <w:p w14:paraId="3F112D0C" w14:textId="067676DD" w:rsidR="00C75138" w:rsidRPr="00AC6B91" w:rsidRDefault="00EF1F77" w:rsidP="00847968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Paweł Biały</w:t>
            </w:r>
          </w:p>
        </w:tc>
      </w:tr>
      <w:tr w:rsidR="00C75138" w:rsidRPr="00AC6B91" w14:paraId="4A2AD33D" w14:textId="77777777" w:rsidTr="007776AB">
        <w:trPr>
          <w:trHeight w:val="679"/>
        </w:trPr>
        <w:tc>
          <w:tcPr>
            <w:tcW w:w="1748" w:type="dxa"/>
            <w:hideMark/>
          </w:tcPr>
          <w:p w14:paraId="6083E76C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proofErr w:type="spellStart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Wydanie</w:t>
            </w:r>
            <w:proofErr w:type="spellEnd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3418" w:type="dxa"/>
            <w:hideMark/>
          </w:tcPr>
          <w:p w14:paraId="3F5212F2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43" w:type="dxa"/>
          </w:tcPr>
          <w:p w14:paraId="4AAD994B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00DEA1C0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proofErr w:type="spellStart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Autorzy</w:t>
            </w:r>
            <w:proofErr w:type="spellEnd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873" w:type="dxa"/>
            <w:hideMark/>
          </w:tcPr>
          <w:p w14:paraId="77EFEB82" w14:textId="1D699B33" w:rsidR="00C75138" w:rsidRPr="00AC6B91" w:rsidRDefault="00D2177D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val="it-IT" w:eastAsia="en-US"/>
              </w:rPr>
            </w:pPr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val="it-IT" w:eastAsia="en-US"/>
              </w:rPr>
              <w:t xml:space="preserve">Paweł Biały </w:t>
            </w:r>
          </w:p>
        </w:tc>
      </w:tr>
      <w:tr w:rsidR="00C75138" w:rsidRPr="00AC6B91" w14:paraId="7B0D7A6B" w14:textId="77777777" w:rsidTr="007776AB">
        <w:trPr>
          <w:trHeight w:val="338"/>
        </w:trPr>
        <w:tc>
          <w:tcPr>
            <w:tcW w:w="1748" w:type="dxa"/>
            <w:hideMark/>
          </w:tcPr>
          <w:p w14:paraId="67F697A9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Last Edited:</w:t>
            </w:r>
          </w:p>
        </w:tc>
        <w:tc>
          <w:tcPr>
            <w:tcW w:w="3418" w:type="dxa"/>
            <w:hideMark/>
          </w:tcPr>
          <w:p w14:paraId="7A2519B0" w14:textId="47E9D3FC" w:rsidR="00C75138" w:rsidRPr="00847968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543" w:type="dxa"/>
          </w:tcPr>
          <w:p w14:paraId="7C577955" w14:textId="77777777" w:rsidR="00C75138" w:rsidRPr="00AC6B91" w:rsidRDefault="00C75138" w:rsidP="00F56655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42D6B095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proofErr w:type="spellStart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Telefon</w:t>
            </w:r>
            <w:proofErr w:type="spellEnd"/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873" w:type="dxa"/>
            <w:hideMark/>
          </w:tcPr>
          <w:p w14:paraId="414123F6" w14:textId="5D23E8DA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+</w:t>
            </w:r>
            <w:proofErr w:type="gramStart"/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 xml:space="preserve">48  </w:t>
            </w:r>
            <w:r w:rsidR="002D2526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6</w:t>
            </w:r>
            <w:r w:rsidR="00D2177D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61</w:t>
            </w:r>
            <w:proofErr w:type="gramEnd"/>
            <w:r w:rsidR="00D2177D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 611 888</w:t>
            </w:r>
          </w:p>
        </w:tc>
      </w:tr>
      <w:tr w:rsidR="00C75138" w:rsidRPr="00AC6B91" w14:paraId="7C0E0C1D" w14:textId="77777777" w:rsidTr="007776AB">
        <w:trPr>
          <w:trHeight w:val="338"/>
        </w:trPr>
        <w:tc>
          <w:tcPr>
            <w:tcW w:w="1748" w:type="dxa"/>
            <w:hideMark/>
          </w:tcPr>
          <w:p w14:paraId="4F1E43D8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Status:</w:t>
            </w:r>
          </w:p>
        </w:tc>
        <w:tc>
          <w:tcPr>
            <w:tcW w:w="3418" w:type="dxa"/>
          </w:tcPr>
          <w:p w14:paraId="571DA1BD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543" w:type="dxa"/>
          </w:tcPr>
          <w:p w14:paraId="26D2BB8F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7D722600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Fax:</w:t>
            </w:r>
          </w:p>
        </w:tc>
        <w:tc>
          <w:tcPr>
            <w:tcW w:w="2873" w:type="dxa"/>
            <w:hideMark/>
          </w:tcPr>
          <w:p w14:paraId="1F28D207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-</w:t>
            </w:r>
          </w:p>
        </w:tc>
      </w:tr>
      <w:tr w:rsidR="00C75138" w:rsidRPr="00AC6B91" w14:paraId="7231FA79" w14:textId="77777777" w:rsidTr="007776AB">
        <w:trPr>
          <w:trHeight w:val="1004"/>
        </w:trPr>
        <w:tc>
          <w:tcPr>
            <w:tcW w:w="1748" w:type="dxa"/>
            <w:hideMark/>
          </w:tcPr>
          <w:p w14:paraId="41F3AFDE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val="pl-PL"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val="pl-PL" w:eastAsia="en-US"/>
              </w:rPr>
              <w:t>Grupa towarowa:</w:t>
            </w:r>
          </w:p>
        </w:tc>
        <w:tc>
          <w:tcPr>
            <w:tcW w:w="3418" w:type="dxa"/>
            <w:hideMark/>
          </w:tcPr>
          <w:p w14:paraId="3CAEB0E3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543" w:type="dxa"/>
          </w:tcPr>
          <w:p w14:paraId="14C4DB1F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5F16E1E4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Adres:</w:t>
            </w:r>
          </w:p>
        </w:tc>
        <w:tc>
          <w:tcPr>
            <w:tcW w:w="2873" w:type="dxa"/>
            <w:hideMark/>
          </w:tcPr>
          <w:p w14:paraId="0BE4D96C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 xml:space="preserve">61-022 </w:t>
            </w:r>
            <w:proofErr w:type="spellStart"/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Poznań</w:t>
            </w:r>
            <w:proofErr w:type="spellEnd"/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,</w:t>
            </w:r>
          </w:p>
          <w:p w14:paraId="6575C5CB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proofErr w:type="spellStart"/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Nieszawska</w:t>
            </w:r>
            <w:proofErr w:type="spellEnd"/>
            <w:r w:rsidRPr="00AC6B91"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 xml:space="preserve"> 15, Polska</w:t>
            </w:r>
          </w:p>
        </w:tc>
      </w:tr>
      <w:tr w:rsidR="00C75138" w:rsidRPr="00AC6B91" w14:paraId="65DE3AC1" w14:textId="77777777" w:rsidTr="007776AB">
        <w:trPr>
          <w:trHeight w:val="1018"/>
        </w:trPr>
        <w:tc>
          <w:tcPr>
            <w:tcW w:w="1748" w:type="dxa"/>
            <w:hideMark/>
          </w:tcPr>
          <w:p w14:paraId="0262EC39" w14:textId="42D65E8F" w:rsidR="00C75138" w:rsidRPr="00AC6B91" w:rsidRDefault="002B6D92" w:rsidP="002B6D92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 xml:space="preserve">            </w:t>
            </w:r>
            <w:r w:rsidR="00C75138"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 xml:space="preserve">IRE </w:t>
            </w:r>
            <w:proofErr w:type="spellStart"/>
            <w:r w:rsidR="00C75138"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Numer</w:t>
            </w:r>
            <w:proofErr w:type="spellEnd"/>
            <w:r w:rsidR="00C75138"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3418" w:type="dxa"/>
          </w:tcPr>
          <w:p w14:paraId="280CE85A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543" w:type="dxa"/>
          </w:tcPr>
          <w:p w14:paraId="123A8D88" w14:textId="77777777" w:rsidR="00C75138" w:rsidRPr="00AC6B91" w:rsidRDefault="00C75138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6B5453CD" w14:textId="77777777" w:rsidR="00C75138" w:rsidRPr="00AC6B91" w:rsidRDefault="004D28A5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Ema</w:t>
            </w:r>
            <w:r w:rsidR="00C75138" w:rsidRPr="00AC6B91">
              <w:rPr>
                <w:rFonts w:ascii="SKF Chevin Medium" w:eastAsia="Times New Roman" w:hAnsi="SKF Chevin Medium" w:cs="Arial"/>
                <w:b/>
                <w:color w:val="222222"/>
                <w:sz w:val="22"/>
                <w:szCs w:val="22"/>
                <w:lang w:eastAsia="en-US"/>
              </w:rPr>
              <w:t>il</w:t>
            </w:r>
          </w:p>
        </w:tc>
        <w:tc>
          <w:tcPr>
            <w:tcW w:w="2873" w:type="dxa"/>
            <w:hideMark/>
          </w:tcPr>
          <w:p w14:paraId="1D1FBE8F" w14:textId="1441DC19" w:rsidR="00C75138" w:rsidRPr="00AC6B91" w:rsidRDefault="00D2177D" w:rsidP="00AD4557">
            <w:pPr>
              <w:shd w:val="clear" w:color="auto" w:fill="F5F5F5"/>
              <w:jc w:val="right"/>
              <w:textAlignment w:val="top"/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color w:val="222222"/>
                <w:sz w:val="22"/>
                <w:szCs w:val="22"/>
                <w:lang w:eastAsia="en-US"/>
              </w:rPr>
              <w:t>pawel.bialy@kbpoznan.pl</w:t>
            </w:r>
          </w:p>
        </w:tc>
      </w:tr>
    </w:tbl>
    <w:p w14:paraId="68F7DA5E" w14:textId="34F66506" w:rsidR="00074321" w:rsidRDefault="00074321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6B8E5F2F" w14:textId="4FE67D44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586088D2" w14:textId="0A6DC871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30AF5CF6" w14:textId="528E0EE6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2EDE7CF9" w14:textId="286D3A1F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015B6CB1" w14:textId="2B6562F9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6B92A56D" w14:textId="73E12A10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201799C8" w14:textId="44734BC6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162EB4A9" w14:textId="18D5870C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52AA8E0E" w14:textId="74189FDA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6FB95631" w14:textId="342C9A80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2E2FEE5A" w14:textId="7FD7C1F7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133927AE" w14:textId="12B3F6EF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1D14F58F" w14:textId="481D3468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2370623C" w14:textId="29755337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15064065" w14:textId="2BE12D3F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78919975" w14:textId="04B919F7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4C25C0F7" w14:textId="77777777" w:rsidR="002B6D92" w:rsidRDefault="002B6D92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0115AC2C" w14:textId="77777777" w:rsidR="00074321" w:rsidRDefault="00074321" w:rsidP="00A057D5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0DACC734" w14:textId="3F790A69" w:rsidR="002D2526" w:rsidRDefault="0052634E" w:rsidP="00912A94">
      <w:pPr>
        <w:spacing w:line="360" w:lineRule="auto"/>
        <w:jc w:val="both"/>
        <w:rPr>
          <w:rFonts w:ascii="Calibri" w:hAnsi="Calibri" w:cs="Calibri"/>
          <w:b/>
          <w:sz w:val="28"/>
          <w:szCs w:val="28"/>
          <w:lang w:val="pl-PL"/>
        </w:rPr>
      </w:pPr>
      <w:r w:rsidRPr="00D37117">
        <w:rPr>
          <w:rFonts w:ascii="Calibri" w:hAnsi="Calibri" w:cs="Calibri"/>
          <w:b/>
          <w:sz w:val="28"/>
          <w:szCs w:val="28"/>
          <w:lang w:val="pl-PL"/>
        </w:rPr>
        <w:lastRenderedPageBreak/>
        <w:t>1.</w:t>
      </w:r>
      <w:r w:rsidR="00D37117" w:rsidRPr="00D37117">
        <w:rPr>
          <w:rFonts w:ascii="Calibri" w:hAnsi="Calibri" w:cs="Calibri"/>
          <w:b/>
          <w:sz w:val="28"/>
          <w:szCs w:val="28"/>
          <w:lang w:val="pl-PL"/>
        </w:rPr>
        <w:t xml:space="preserve"> </w:t>
      </w:r>
      <w:r w:rsidR="001F38BD">
        <w:rPr>
          <w:rFonts w:ascii="Calibri" w:hAnsi="Calibri" w:cs="Calibri"/>
          <w:b/>
          <w:sz w:val="28"/>
          <w:szCs w:val="28"/>
          <w:lang w:val="pl-PL"/>
        </w:rPr>
        <w:t>Cel i przedmiot zamówienia</w:t>
      </w:r>
    </w:p>
    <w:p w14:paraId="2C006498" w14:textId="4D5E7194" w:rsidR="00D956A0" w:rsidRPr="008D284D" w:rsidRDefault="00EE4ADE" w:rsidP="008D284D">
      <w:pPr>
        <w:pStyle w:val="ListParagraph"/>
        <w:numPr>
          <w:ilvl w:val="1"/>
          <w:numId w:val="34"/>
        </w:num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 w:rsidRPr="00936B21">
        <w:rPr>
          <w:rFonts w:ascii="Calibri" w:hAnsi="Calibri" w:cs="Calibri"/>
          <w:bCs/>
          <w:sz w:val="28"/>
          <w:szCs w:val="28"/>
          <w:lang w:val="pl-PL"/>
        </w:rPr>
        <w:t>Cel zadania</w:t>
      </w:r>
    </w:p>
    <w:p w14:paraId="081B6098" w14:textId="44EECFE5" w:rsidR="008E6319" w:rsidRDefault="00C87CE9" w:rsidP="004414EF">
      <w:pPr>
        <w:jc w:val="both"/>
        <w:rPr>
          <w:rFonts w:ascii="Calibri" w:hAnsi="Calibri" w:cs="Calibri"/>
          <w:bCs/>
          <w:sz w:val="28"/>
          <w:szCs w:val="28"/>
          <w:lang w:val="pl-PL"/>
        </w:rPr>
      </w:pPr>
      <w:r>
        <w:rPr>
          <w:rFonts w:ascii="Calibri" w:hAnsi="Calibri" w:cs="Calibri"/>
          <w:bCs/>
          <w:sz w:val="28"/>
          <w:szCs w:val="28"/>
          <w:lang w:val="pl-PL"/>
        </w:rPr>
        <w:t>Celem zadania</w:t>
      </w:r>
      <w:r w:rsidR="00135A28">
        <w:rPr>
          <w:rFonts w:ascii="Calibri" w:hAnsi="Calibri" w:cs="Calibri"/>
          <w:bCs/>
          <w:sz w:val="28"/>
          <w:szCs w:val="28"/>
          <w:lang w:val="pl-PL"/>
        </w:rPr>
        <w:t xml:space="preserve"> jest</w:t>
      </w:r>
      <w:r>
        <w:rPr>
          <w:rFonts w:ascii="Calibri" w:hAnsi="Calibri" w:cs="Calibri"/>
          <w:bCs/>
          <w:sz w:val="28"/>
          <w:szCs w:val="28"/>
          <w:lang w:val="pl-PL"/>
        </w:rPr>
        <w:t xml:space="preserve"> </w:t>
      </w:r>
      <w:r w:rsidR="005E2833">
        <w:rPr>
          <w:rFonts w:ascii="Calibri" w:hAnsi="Calibri" w:cs="Calibri"/>
          <w:bCs/>
          <w:sz w:val="28"/>
          <w:szCs w:val="28"/>
          <w:lang w:val="pl-PL"/>
        </w:rPr>
        <w:t>wykonanie</w:t>
      </w:r>
      <w:r w:rsidR="00500CCB">
        <w:rPr>
          <w:rFonts w:ascii="Calibri" w:hAnsi="Calibri" w:cs="Calibri"/>
          <w:bCs/>
          <w:sz w:val="28"/>
          <w:szCs w:val="28"/>
          <w:lang w:val="pl-PL"/>
        </w:rPr>
        <w:t xml:space="preserve"> izolacji wodnej</w:t>
      </w:r>
      <w:r w:rsidR="005950DF">
        <w:rPr>
          <w:rFonts w:ascii="Calibri" w:hAnsi="Calibri" w:cs="Calibri"/>
          <w:bCs/>
          <w:sz w:val="28"/>
          <w:szCs w:val="28"/>
          <w:lang w:val="pl-PL"/>
        </w:rPr>
        <w:t xml:space="preserve"> oraz </w:t>
      </w:r>
      <w:r w:rsidR="00500CCB">
        <w:rPr>
          <w:rFonts w:ascii="Calibri" w:hAnsi="Calibri" w:cs="Calibri"/>
          <w:bCs/>
          <w:sz w:val="28"/>
          <w:szCs w:val="28"/>
          <w:lang w:val="pl-PL"/>
        </w:rPr>
        <w:t>termicznej</w:t>
      </w:r>
      <w:r w:rsidR="00702A1E">
        <w:rPr>
          <w:rFonts w:ascii="Calibri" w:hAnsi="Calibri" w:cs="Calibri"/>
          <w:bCs/>
          <w:sz w:val="28"/>
          <w:szCs w:val="28"/>
          <w:lang w:val="pl-PL"/>
        </w:rPr>
        <w:t xml:space="preserve"> pokrycia dachu hal</w:t>
      </w:r>
      <w:r w:rsidR="001D793D">
        <w:rPr>
          <w:rFonts w:ascii="Calibri" w:hAnsi="Calibri" w:cs="Calibri"/>
          <w:bCs/>
          <w:sz w:val="28"/>
          <w:szCs w:val="28"/>
          <w:lang w:val="pl-PL"/>
        </w:rPr>
        <w:t>i przemysłowej</w:t>
      </w:r>
      <w:r w:rsidR="00702A1E">
        <w:rPr>
          <w:rFonts w:ascii="Calibri" w:hAnsi="Calibri" w:cs="Calibri"/>
          <w:bCs/>
          <w:sz w:val="28"/>
          <w:szCs w:val="28"/>
          <w:lang w:val="pl-PL"/>
        </w:rPr>
        <w:t xml:space="preserve"> na terenie</w:t>
      </w:r>
      <w:r w:rsidR="001D793D">
        <w:rPr>
          <w:rFonts w:ascii="Calibri" w:hAnsi="Calibri" w:cs="Calibri"/>
          <w:bCs/>
          <w:sz w:val="28"/>
          <w:szCs w:val="28"/>
          <w:lang w:val="pl-PL"/>
        </w:rPr>
        <w:t xml:space="preserve"> fabryki</w:t>
      </w:r>
      <w:r w:rsidR="00702A1E">
        <w:rPr>
          <w:rFonts w:ascii="Calibri" w:hAnsi="Calibri" w:cs="Calibri"/>
          <w:bCs/>
          <w:sz w:val="28"/>
          <w:szCs w:val="28"/>
          <w:lang w:val="pl-PL"/>
        </w:rPr>
        <w:t xml:space="preserve"> SKF Polska S.A.</w:t>
      </w:r>
      <w:r w:rsidR="001D793D">
        <w:rPr>
          <w:rFonts w:ascii="Calibri" w:hAnsi="Calibri" w:cs="Calibri"/>
          <w:bCs/>
          <w:sz w:val="28"/>
          <w:szCs w:val="28"/>
          <w:lang w:val="pl-PL"/>
        </w:rPr>
        <w:t xml:space="preserve"> w Poznaniu.</w:t>
      </w:r>
    </w:p>
    <w:p w14:paraId="2EFC2033" w14:textId="77777777" w:rsidR="00FD2569" w:rsidRPr="00B14B7A" w:rsidRDefault="00FD2569" w:rsidP="00282A18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275B420E" w14:textId="41C52DA7" w:rsidR="00074321" w:rsidRDefault="00EE4ADE" w:rsidP="00912A94">
      <w:pPr>
        <w:pStyle w:val="ListParagraph"/>
        <w:numPr>
          <w:ilvl w:val="1"/>
          <w:numId w:val="34"/>
        </w:num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 w:rsidRPr="00936B21">
        <w:rPr>
          <w:rFonts w:ascii="Calibri" w:hAnsi="Calibri" w:cs="Calibri"/>
          <w:bCs/>
          <w:sz w:val="28"/>
          <w:szCs w:val="28"/>
          <w:lang w:val="pl-PL"/>
        </w:rPr>
        <w:t>Przedmiot zamówienia</w:t>
      </w:r>
    </w:p>
    <w:p w14:paraId="66A047D7" w14:textId="320CB1B5" w:rsidR="00FB1AC2" w:rsidRDefault="007A4008" w:rsidP="004414EF">
      <w:pPr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 xml:space="preserve">Przedmiotem zamówienia jest </w:t>
      </w:r>
      <w:r w:rsidR="005950DF">
        <w:rPr>
          <w:rFonts w:ascii="Calibri" w:hAnsi="Calibri" w:cs="Calibri"/>
          <w:sz w:val="28"/>
          <w:szCs w:val="28"/>
          <w:lang w:val="pl-PL"/>
        </w:rPr>
        <w:t xml:space="preserve">wykonanie warstwy </w:t>
      </w:r>
      <w:r w:rsidR="00024AE3">
        <w:rPr>
          <w:rFonts w:ascii="Calibri" w:hAnsi="Calibri" w:cs="Calibri"/>
          <w:sz w:val="28"/>
          <w:szCs w:val="28"/>
          <w:lang w:val="pl-PL"/>
        </w:rPr>
        <w:t xml:space="preserve">bezspoinowej  </w:t>
      </w:r>
      <w:r w:rsidR="005950DF">
        <w:rPr>
          <w:rFonts w:ascii="Calibri" w:hAnsi="Calibri" w:cs="Calibri"/>
          <w:sz w:val="28"/>
          <w:szCs w:val="28"/>
          <w:lang w:val="pl-PL"/>
        </w:rPr>
        <w:t>hydroizolacji  i termoizolacji w tech</w:t>
      </w:r>
      <w:r w:rsidR="001F38BD">
        <w:rPr>
          <w:rFonts w:ascii="Calibri" w:hAnsi="Calibri" w:cs="Calibri"/>
          <w:sz w:val="28"/>
          <w:szCs w:val="28"/>
          <w:lang w:val="pl-PL"/>
        </w:rPr>
        <w:t>nologii natryskowej pia</w:t>
      </w:r>
      <w:r w:rsidR="00024AE3">
        <w:rPr>
          <w:rFonts w:ascii="Calibri" w:hAnsi="Calibri" w:cs="Calibri"/>
          <w:sz w:val="28"/>
          <w:szCs w:val="28"/>
          <w:lang w:val="pl-PL"/>
        </w:rPr>
        <w:t xml:space="preserve">nki PUR o średniej grubości </w:t>
      </w:r>
      <w:r w:rsidR="00AA2D1B">
        <w:rPr>
          <w:rFonts w:ascii="Calibri" w:hAnsi="Calibri" w:cs="Calibri"/>
          <w:sz w:val="28"/>
          <w:szCs w:val="28"/>
          <w:lang w:val="pl-PL"/>
        </w:rPr>
        <w:t xml:space="preserve">min. </w:t>
      </w:r>
      <w:r w:rsidR="00024AE3">
        <w:rPr>
          <w:rFonts w:ascii="Calibri" w:hAnsi="Calibri" w:cs="Calibri"/>
          <w:sz w:val="28"/>
          <w:szCs w:val="28"/>
          <w:lang w:val="pl-PL"/>
        </w:rPr>
        <w:t xml:space="preserve">3cm wraz z powłoką zabezpieczającą. </w:t>
      </w:r>
      <w:r w:rsidR="008A116C">
        <w:rPr>
          <w:rFonts w:ascii="Calibri" w:hAnsi="Calibri" w:cs="Calibri"/>
          <w:sz w:val="28"/>
          <w:szCs w:val="28"/>
          <w:lang w:val="pl-PL"/>
        </w:rPr>
        <w:t xml:space="preserve">Piana </w:t>
      </w:r>
      <w:r w:rsidR="00022C46">
        <w:rPr>
          <w:rFonts w:ascii="Calibri" w:hAnsi="Calibri" w:cs="Calibri"/>
          <w:sz w:val="28"/>
          <w:szCs w:val="28"/>
          <w:lang w:val="pl-PL"/>
        </w:rPr>
        <w:t>musi zabezpieczać dach,</w:t>
      </w:r>
      <w:r w:rsidR="00A0012D">
        <w:rPr>
          <w:rFonts w:ascii="Calibri" w:hAnsi="Calibri" w:cs="Calibri"/>
          <w:sz w:val="28"/>
          <w:szCs w:val="28"/>
          <w:lang w:val="pl-PL"/>
        </w:rPr>
        <w:t xml:space="preserve"> przejścia kanałów wentylacyjnych i technologicznych przez dach oraz miejsca połączeń okien dachowych z dachem.</w:t>
      </w:r>
    </w:p>
    <w:p w14:paraId="56B604FC" w14:textId="7059A803" w:rsidR="008B0839" w:rsidRDefault="008F5F78" w:rsidP="004414EF">
      <w:pPr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 xml:space="preserve">UWAGA: </w:t>
      </w:r>
      <w:r w:rsidR="008B0839">
        <w:rPr>
          <w:rFonts w:ascii="Calibri" w:hAnsi="Calibri" w:cs="Calibri"/>
          <w:sz w:val="28"/>
          <w:szCs w:val="28"/>
          <w:lang w:val="pl-PL"/>
        </w:rPr>
        <w:t>Piana musi</w:t>
      </w:r>
      <w:r w:rsidR="00AB3099">
        <w:rPr>
          <w:rFonts w:ascii="Calibri" w:hAnsi="Calibri" w:cs="Calibri"/>
          <w:sz w:val="28"/>
          <w:szCs w:val="28"/>
          <w:lang w:val="pl-PL"/>
        </w:rPr>
        <w:t xml:space="preserve"> posiajać klasyfikację odporności na ogień </w:t>
      </w:r>
      <w:r w:rsidR="005D2E7A">
        <w:rPr>
          <w:rFonts w:ascii="Calibri" w:hAnsi="Calibri" w:cs="Calibri"/>
          <w:sz w:val="28"/>
          <w:szCs w:val="28"/>
          <w:lang w:val="pl-PL"/>
        </w:rPr>
        <w:t xml:space="preserve">Broof (t1), zgodnie z </w:t>
      </w:r>
      <w:r>
        <w:rPr>
          <w:rFonts w:ascii="Calibri" w:hAnsi="Calibri" w:cs="Calibri"/>
          <w:sz w:val="28"/>
          <w:szCs w:val="28"/>
          <w:lang w:val="pl-PL"/>
        </w:rPr>
        <w:t>PN-EN 13501-5:2026 metoda 1</w:t>
      </w:r>
      <w:r w:rsidR="00533712">
        <w:rPr>
          <w:rFonts w:ascii="Calibri" w:hAnsi="Calibri" w:cs="Calibri"/>
          <w:sz w:val="28"/>
          <w:szCs w:val="28"/>
          <w:lang w:val="pl-PL"/>
        </w:rPr>
        <w:t xml:space="preserve">, dla dachu szedowego o </w:t>
      </w:r>
      <w:r w:rsidR="00D82C93">
        <w:rPr>
          <w:rFonts w:ascii="Calibri" w:hAnsi="Calibri" w:cs="Calibri"/>
          <w:sz w:val="28"/>
          <w:szCs w:val="28"/>
          <w:lang w:val="pl-PL"/>
        </w:rPr>
        <w:t xml:space="preserve">kącie nachylenia </w:t>
      </w:r>
      <w:r w:rsidR="009A1F3A">
        <w:rPr>
          <w:rFonts w:ascii="Calibri" w:hAnsi="Calibri" w:cs="Calibri"/>
          <w:sz w:val="28"/>
          <w:szCs w:val="28"/>
          <w:lang w:val="pl-PL"/>
        </w:rPr>
        <w:t>nachylenia 30 stopni.</w:t>
      </w:r>
    </w:p>
    <w:p w14:paraId="7C979AEB" w14:textId="0367D0C6" w:rsidR="00C75D0E" w:rsidRDefault="001F38BD" w:rsidP="004414EF">
      <w:pPr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 xml:space="preserve">W zakresie zamówienia jest wykonanie izolacji na dachu </w:t>
      </w:r>
      <w:r w:rsidR="008055A8">
        <w:rPr>
          <w:rFonts w:ascii="Calibri" w:hAnsi="Calibri" w:cs="Calibri"/>
          <w:sz w:val="28"/>
          <w:szCs w:val="28"/>
          <w:lang w:val="pl-PL"/>
        </w:rPr>
        <w:t>„szedowym” hali B-39 o powierzchni około 18 000 m2</w:t>
      </w:r>
      <w:r w:rsidR="00FF1530">
        <w:rPr>
          <w:rFonts w:ascii="Calibri" w:hAnsi="Calibri" w:cs="Calibri"/>
          <w:sz w:val="28"/>
          <w:szCs w:val="28"/>
          <w:lang w:val="pl-PL"/>
        </w:rPr>
        <w:t xml:space="preserve"> – Załącznik 1.</w:t>
      </w:r>
    </w:p>
    <w:p w14:paraId="5C80E8D5" w14:textId="77A47E8B" w:rsidR="00D07C73" w:rsidRDefault="00D07C73" w:rsidP="004414EF">
      <w:pPr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>Zakłada się położenie warstw piany bezpośrednio na istniejącą papę</w:t>
      </w:r>
      <w:r w:rsidR="00F619AE">
        <w:rPr>
          <w:rFonts w:ascii="Calibri" w:hAnsi="Calibri" w:cs="Calibri"/>
          <w:sz w:val="28"/>
          <w:szCs w:val="28"/>
          <w:lang w:val="pl-PL"/>
        </w:rPr>
        <w:t>, po uprzednim przygotowaniu podłoża, np. usunięciu bąbli i spękań papy.</w:t>
      </w:r>
    </w:p>
    <w:p w14:paraId="0D645058" w14:textId="77777777" w:rsidR="00950EA3" w:rsidRDefault="00950EA3" w:rsidP="004414EF">
      <w:pPr>
        <w:rPr>
          <w:rFonts w:ascii="Calibri" w:hAnsi="Calibri" w:cs="Calibri"/>
          <w:sz w:val="28"/>
          <w:szCs w:val="28"/>
          <w:lang w:val="pl-PL"/>
        </w:rPr>
      </w:pPr>
    </w:p>
    <w:p w14:paraId="20A3E145" w14:textId="12996918" w:rsidR="00722820" w:rsidRPr="00A0217D" w:rsidRDefault="00722820" w:rsidP="00A0217D">
      <w:pPr>
        <w:pStyle w:val="ListParagraph"/>
        <w:numPr>
          <w:ilvl w:val="1"/>
          <w:numId w:val="34"/>
        </w:numPr>
        <w:spacing w:line="360" w:lineRule="auto"/>
        <w:rPr>
          <w:rFonts w:ascii="Calibri" w:hAnsi="Calibri" w:cs="Calibri"/>
          <w:sz w:val="28"/>
          <w:szCs w:val="28"/>
          <w:lang w:val="pl-PL"/>
        </w:rPr>
      </w:pPr>
      <w:r w:rsidRPr="00A0217D">
        <w:rPr>
          <w:rFonts w:ascii="Calibri" w:hAnsi="Calibri" w:cs="Calibri"/>
          <w:sz w:val="28"/>
          <w:szCs w:val="28"/>
          <w:lang w:val="pl-PL"/>
        </w:rPr>
        <w:t xml:space="preserve">Charakterystyka obiektu </w:t>
      </w:r>
      <w:r w:rsidR="00A0217D">
        <w:rPr>
          <w:rFonts w:ascii="Calibri" w:hAnsi="Calibri" w:cs="Calibri"/>
          <w:sz w:val="28"/>
          <w:szCs w:val="28"/>
          <w:lang w:val="pl-PL"/>
        </w:rPr>
        <w:t>:</w:t>
      </w:r>
    </w:p>
    <w:p w14:paraId="30A519E9" w14:textId="1227B41E" w:rsidR="001F38BD" w:rsidRPr="001F38BD" w:rsidRDefault="00E26C85" w:rsidP="004414EF">
      <w:pPr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>Halę produkcyjną z</w:t>
      </w:r>
      <w:r w:rsidR="001F38BD" w:rsidRPr="001F38BD">
        <w:rPr>
          <w:rFonts w:ascii="Calibri" w:hAnsi="Calibri" w:cs="Calibri"/>
          <w:sz w:val="28"/>
          <w:szCs w:val="28"/>
          <w:lang w:val="pl-PL"/>
        </w:rPr>
        <w:t>aprojektowano o konstrukcji stalowej ramowej wiązarami i</w:t>
      </w:r>
    </w:p>
    <w:p w14:paraId="4D17ADB2" w14:textId="79F38E31" w:rsidR="001F38BD" w:rsidRPr="001F38BD" w:rsidRDefault="001F38BD" w:rsidP="004414EF">
      <w:pPr>
        <w:rPr>
          <w:rFonts w:ascii="Calibri" w:hAnsi="Calibri" w:cs="Calibri"/>
          <w:sz w:val="28"/>
          <w:szCs w:val="28"/>
          <w:lang w:val="pl-PL"/>
        </w:rPr>
      </w:pPr>
      <w:r w:rsidRPr="001F38BD">
        <w:rPr>
          <w:rFonts w:ascii="Calibri" w:hAnsi="Calibri" w:cs="Calibri"/>
          <w:sz w:val="28"/>
          <w:szCs w:val="28"/>
          <w:lang w:val="pl-PL"/>
        </w:rPr>
        <w:t>płatwiami kratowymi tworzącymi dach szedowy, wsparty na siatce słupów 12m x24m. Wysokość do spodu konstrukcji dachu określono na 6,60m, natomiast</w:t>
      </w:r>
    </w:p>
    <w:p w14:paraId="206F5C6F" w14:textId="77777777" w:rsidR="001F38BD" w:rsidRPr="001F38BD" w:rsidRDefault="001F38BD" w:rsidP="004414EF">
      <w:pPr>
        <w:rPr>
          <w:rFonts w:ascii="Calibri" w:hAnsi="Calibri" w:cs="Calibri"/>
          <w:sz w:val="28"/>
          <w:szCs w:val="28"/>
          <w:lang w:val="pl-PL"/>
        </w:rPr>
      </w:pPr>
      <w:r w:rsidRPr="001F38BD">
        <w:rPr>
          <w:rFonts w:ascii="Calibri" w:hAnsi="Calibri" w:cs="Calibri"/>
          <w:sz w:val="28"/>
          <w:szCs w:val="28"/>
          <w:lang w:val="pl-PL"/>
        </w:rPr>
        <w:t>poziom wierzchu fundamentów przyjęto na rzędnej -0,95m.</w:t>
      </w:r>
    </w:p>
    <w:p w14:paraId="6B39CED6" w14:textId="77777777" w:rsidR="001F38BD" w:rsidRPr="001F38BD" w:rsidRDefault="001F38BD" w:rsidP="004414EF">
      <w:pPr>
        <w:rPr>
          <w:rFonts w:ascii="Calibri" w:hAnsi="Calibri" w:cs="Calibri"/>
          <w:sz w:val="28"/>
          <w:szCs w:val="28"/>
          <w:lang w:val="pl-PL"/>
        </w:rPr>
      </w:pPr>
      <w:r w:rsidRPr="001F38BD">
        <w:rPr>
          <w:rFonts w:ascii="Calibri" w:hAnsi="Calibri" w:cs="Calibri"/>
          <w:sz w:val="28"/>
          <w:szCs w:val="28"/>
          <w:lang w:val="pl-PL"/>
        </w:rPr>
        <w:t>Zgodnie z dokumentacją archiwalną dla tego obiektu zastosowano projekt</w:t>
      </w:r>
    </w:p>
    <w:p w14:paraId="23C0D0A5" w14:textId="77777777" w:rsidR="001F38BD" w:rsidRPr="001F38BD" w:rsidRDefault="001F38BD" w:rsidP="004414EF">
      <w:pPr>
        <w:rPr>
          <w:rFonts w:ascii="Calibri" w:hAnsi="Calibri" w:cs="Calibri"/>
          <w:sz w:val="28"/>
          <w:szCs w:val="28"/>
          <w:lang w:val="pl-PL"/>
        </w:rPr>
      </w:pPr>
      <w:r w:rsidRPr="001F38BD">
        <w:rPr>
          <w:rFonts w:ascii="Calibri" w:hAnsi="Calibri" w:cs="Calibri"/>
          <w:sz w:val="28"/>
          <w:szCs w:val="28"/>
          <w:lang w:val="pl-PL"/>
        </w:rPr>
        <w:t>powtarzalny segmentu dachowego 12m x 24m typu „Bielsko” wg opracowania</w:t>
      </w:r>
    </w:p>
    <w:p w14:paraId="371108CF" w14:textId="07CC37AC" w:rsidR="001F38BD" w:rsidRPr="001F38BD" w:rsidRDefault="001F38BD" w:rsidP="004414EF">
      <w:pPr>
        <w:rPr>
          <w:rFonts w:ascii="Calibri" w:hAnsi="Calibri" w:cs="Calibri"/>
          <w:sz w:val="28"/>
          <w:szCs w:val="28"/>
          <w:lang w:val="pl-PL"/>
        </w:rPr>
      </w:pPr>
      <w:r w:rsidRPr="001F38BD">
        <w:rPr>
          <w:rFonts w:ascii="Calibri" w:hAnsi="Calibri" w:cs="Calibri"/>
          <w:sz w:val="28"/>
          <w:szCs w:val="28"/>
          <w:lang w:val="pl-PL"/>
        </w:rPr>
        <w:t xml:space="preserve">„Motoprojektu” Warszawa nr MBK-3826. </w:t>
      </w:r>
      <w:r w:rsidR="00AB250C">
        <w:rPr>
          <w:rFonts w:ascii="Calibri" w:hAnsi="Calibri" w:cs="Calibri"/>
          <w:sz w:val="28"/>
          <w:szCs w:val="28"/>
          <w:lang w:val="pl-PL"/>
        </w:rPr>
        <w:t xml:space="preserve">Przekrój powierzchni dachu szedowego stanowi Załącznik nr </w:t>
      </w:r>
      <w:r w:rsidR="00AB250C">
        <w:rPr>
          <w:rFonts w:ascii="Calibri" w:hAnsi="Calibri" w:cs="Calibri"/>
          <w:sz w:val="28"/>
          <w:szCs w:val="28"/>
          <w:lang w:val="pl-PL"/>
        </w:rPr>
        <w:t>2</w:t>
      </w:r>
      <w:r w:rsidR="00AB250C">
        <w:rPr>
          <w:rFonts w:ascii="Calibri" w:hAnsi="Calibri" w:cs="Calibri"/>
          <w:sz w:val="28"/>
          <w:szCs w:val="28"/>
          <w:lang w:val="pl-PL"/>
        </w:rPr>
        <w:t xml:space="preserve">. </w:t>
      </w:r>
      <w:r w:rsidRPr="001F38BD">
        <w:rPr>
          <w:rFonts w:ascii="Calibri" w:hAnsi="Calibri" w:cs="Calibri"/>
          <w:sz w:val="28"/>
          <w:szCs w:val="28"/>
          <w:lang w:val="pl-PL"/>
        </w:rPr>
        <w:t>Konstrukcja ścian i pokrycie dachu</w:t>
      </w:r>
    </w:p>
    <w:p w14:paraId="238BAFE3" w14:textId="77777777" w:rsidR="001F38BD" w:rsidRPr="001F38BD" w:rsidRDefault="001F38BD" w:rsidP="004414EF">
      <w:pPr>
        <w:rPr>
          <w:rFonts w:ascii="Calibri" w:hAnsi="Calibri" w:cs="Calibri"/>
          <w:sz w:val="28"/>
          <w:szCs w:val="28"/>
          <w:lang w:val="pl-PL"/>
        </w:rPr>
      </w:pPr>
      <w:r w:rsidRPr="001F38BD">
        <w:rPr>
          <w:rFonts w:ascii="Calibri" w:hAnsi="Calibri" w:cs="Calibri"/>
          <w:sz w:val="28"/>
          <w:szCs w:val="28"/>
          <w:lang w:val="pl-PL"/>
        </w:rPr>
        <w:t>wykonane w lekkiej obudowie – ściany z płyt PW8 na fundamentach</w:t>
      </w:r>
    </w:p>
    <w:p w14:paraId="40E76444" w14:textId="77777777" w:rsidR="001F38BD" w:rsidRPr="001F38BD" w:rsidRDefault="001F38BD" w:rsidP="004414EF">
      <w:pPr>
        <w:rPr>
          <w:rFonts w:ascii="Calibri" w:hAnsi="Calibri" w:cs="Calibri"/>
          <w:sz w:val="28"/>
          <w:szCs w:val="28"/>
          <w:lang w:val="pl-PL"/>
        </w:rPr>
      </w:pPr>
      <w:r w:rsidRPr="001F38BD">
        <w:rPr>
          <w:rFonts w:ascii="Calibri" w:hAnsi="Calibri" w:cs="Calibri"/>
          <w:sz w:val="28"/>
          <w:szCs w:val="28"/>
          <w:lang w:val="pl-PL"/>
        </w:rPr>
        <w:t>żelbetowych, dach pokryty blachą trapezową z ociepleniem i pokryciem z papy</w:t>
      </w:r>
    </w:p>
    <w:p w14:paraId="1F1B0248" w14:textId="710E256E" w:rsidR="004414EF" w:rsidRPr="001F38BD" w:rsidRDefault="001F38BD" w:rsidP="004414EF">
      <w:pPr>
        <w:rPr>
          <w:rFonts w:ascii="Calibri" w:hAnsi="Calibri" w:cs="Calibri"/>
          <w:sz w:val="28"/>
          <w:szCs w:val="28"/>
          <w:lang w:val="pl-PL"/>
        </w:rPr>
      </w:pPr>
      <w:r w:rsidRPr="001F38BD">
        <w:rPr>
          <w:rFonts w:ascii="Calibri" w:hAnsi="Calibri" w:cs="Calibri"/>
          <w:sz w:val="28"/>
          <w:szCs w:val="28"/>
          <w:lang w:val="pl-PL"/>
        </w:rPr>
        <w:t>termozgrzewalnej</w:t>
      </w:r>
      <w:r w:rsidR="004414EF">
        <w:rPr>
          <w:rFonts w:ascii="Calibri" w:hAnsi="Calibri" w:cs="Calibri"/>
          <w:sz w:val="28"/>
          <w:szCs w:val="28"/>
          <w:lang w:val="pl-PL"/>
        </w:rPr>
        <w:t>.</w:t>
      </w:r>
      <w:r w:rsidR="008055A8">
        <w:rPr>
          <w:rFonts w:ascii="Calibri" w:hAnsi="Calibri" w:cs="Calibri"/>
          <w:sz w:val="28"/>
          <w:szCs w:val="28"/>
          <w:lang w:val="pl-PL"/>
        </w:rPr>
        <w:t xml:space="preserve"> </w:t>
      </w:r>
    </w:p>
    <w:p w14:paraId="403A3F4E" w14:textId="77777777" w:rsidR="00564402" w:rsidRDefault="00564402" w:rsidP="000E0751">
      <w:pPr>
        <w:spacing w:line="360" w:lineRule="auto"/>
        <w:jc w:val="both"/>
        <w:rPr>
          <w:rFonts w:ascii="Calibri" w:hAnsi="Calibri" w:cs="Calibri"/>
          <w:b/>
          <w:sz w:val="28"/>
          <w:szCs w:val="28"/>
          <w:lang w:val="pl-PL"/>
        </w:rPr>
      </w:pPr>
    </w:p>
    <w:p w14:paraId="71EFF69E" w14:textId="71246071" w:rsidR="008C6EB5" w:rsidRDefault="008D20CC" w:rsidP="000E0751">
      <w:pPr>
        <w:spacing w:line="360" w:lineRule="auto"/>
        <w:jc w:val="both"/>
        <w:rPr>
          <w:rFonts w:ascii="Calibri" w:hAnsi="Calibri" w:cs="Calibri"/>
          <w:b/>
          <w:sz w:val="28"/>
          <w:szCs w:val="28"/>
          <w:lang w:val="pl-PL"/>
        </w:rPr>
      </w:pPr>
      <w:r>
        <w:rPr>
          <w:rFonts w:ascii="Calibri" w:hAnsi="Calibri" w:cs="Calibri"/>
          <w:b/>
          <w:sz w:val="28"/>
          <w:szCs w:val="28"/>
          <w:lang w:val="pl-PL"/>
        </w:rPr>
        <w:t>2</w:t>
      </w:r>
      <w:r w:rsidR="008C6EB5" w:rsidRPr="008C6EB5">
        <w:rPr>
          <w:rFonts w:ascii="Calibri" w:hAnsi="Calibri" w:cs="Calibri"/>
          <w:b/>
          <w:sz w:val="28"/>
          <w:szCs w:val="28"/>
          <w:lang w:val="pl-PL"/>
        </w:rPr>
        <w:t>. Termin</w:t>
      </w:r>
      <w:r w:rsidR="00072CB2">
        <w:rPr>
          <w:rFonts w:ascii="Calibri" w:hAnsi="Calibri" w:cs="Calibri"/>
          <w:b/>
          <w:sz w:val="28"/>
          <w:szCs w:val="28"/>
          <w:lang w:val="pl-PL"/>
        </w:rPr>
        <w:t>y</w:t>
      </w:r>
      <w:r w:rsidR="008C6EB5" w:rsidRPr="008C6EB5">
        <w:rPr>
          <w:rFonts w:ascii="Calibri" w:hAnsi="Calibri" w:cs="Calibri"/>
          <w:b/>
          <w:sz w:val="28"/>
          <w:szCs w:val="28"/>
          <w:lang w:val="pl-PL"/>
        </w:rPr>
        <w:t xml:space="preserve"> </w:t>
      </w:r>
      <w:r w:rsidR="006F1A80">
        <w:rPr>
          <w:rFonts w:ascii="Calibri" w:hAnsi="Calibri" w:cs="Calibri"/>
          <w:b/>
          <w:sz w:val="28"/>
          <w:szCs w:val="28"/>
          <w:lang w:val="pl-PL"/>
        </w:rPr>
        <w:t>wizji lokalnej</w:t>
      </w:r>
      <w:r w:rsidR="00072CB2">
        <w:rPr>
          <w:rFonts w:ascii="Calibri" w:hAnsi="Calibri" w:cs="Calibri"/>
          <w:b/>
          <w:sz w:val="28"/>
          <w:szCs w:val="28"/>
          <w:lang w:val="pl-PL"/>
        </w:rPr>
        <w:t>, złożenia ofert i realizacji.</w:t>
      </w:r>
    </w:p>
    <w:p w14:paraId="7F3BBCA5" w14:textId="63AFC7E2" w:rsidR="00072CB2" w:rsidRPr="00333AA4" w:rsidRDefault="00072CB2" w:rsidP="00333AA4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Calibri" w:hAnsi="Calibri" w:cs="Calibri"/>
          <w:sz w:val="28"/>
          <w:szCs w:val="28"/>
          <w:lang w:val="pl-PL"/>
        </w:rPr>
      </w:pPr>
      <w:r w:rsidRPr="00333AA4">
        <w:rPr>
          <w:rFonts w:ascii="Calibri" w:hAnsi="Calibri" w:cs="Calibri"/>
          <w:bCs/>
          <w:sz w:val="28"/>
          <w:szCs w:val="28"/>
          <w:lang w:val="pl-PL"/>
        </w:rPr>
        <w:t xml:space="preserve"> </w:t>
      </w:r>
      <w:r w:rsidRPr="00333AA4">
        <w:rPr>
          <w:rFonts w:ascii="Calibri" w:hAnsi="Calibri" w:cs="Calibri"/>
          <w:sz w:val="28"/>
          <w:szCs w:val="28"/>
          <w:lang w:val="pl-PL"/>
        </w:rPr>
        <w:t xml:space="preserve">wizja lokalna do </w:t>
      </w:r>
      <w:r w:rsidR="00A0736D">
        <w:rPr>
          <w:rFonts w:ascii="Calibri" w:hAnsi="Calibri" w:cs="Calibri"/>
          <w:sz w:val="28"/>
          <w:szCs w:val="28"/>
          <w:lang w:val="pl-PL"/>
        </w:rPr>
        <w:t>15</w:t>
      </w:r>
      <w:r w:rsidR="008055A8">
        <w:rPr>
          <w:rFonts w:ascii="Calibri" w:hAnsi="Calibri" w:cs="Calibri"/>
          <w:sz w:val="28"/>
          <w:szCs w:val="28"/>
          <w:lang w:val="pl-PL"/>
        </w:rPr>
        <w:t>.0</w:t>
      </w:r>
      <w:r w:rsidR="00A0736D">
        <w:rPr>
          <w:rFonts w:ascii="Calibri" w:hAnsi="Calibri" w:cs="Calibri"/>
          <w:sz w:val="28"/>
          <w:szCs w:val="28"/>
          <w:lang w:val="pl-PL"/>
        </w:rPr>
        <w:t>2</w:t>
      </w:r>
      <w:r w:rsidR="008055A8">
        <w:rPr>
          <w:rFonts w:ascii="Calibri" w:hAnsi="Calibri" w:cs="Calibri"/>
          <w:sz w:val="28"/>
          <w:szCs w:val="28"/>
          <w:lang w:val="pl-PL"/>
        </w:rPr>
        <w:t>.2025</w:t>
      </w:r>
      <w:r w:rsidRPr="00333AA4">
        <w:rPr>
          <w:rFonts w:ascii="Calibri" w:hAnsi="Calibri" w:cs="Calibri"/>
          <w:sz w:val="28"/>
          <w:szCs w:val="28"/>
          <w:lang w:val="pl-PL"/>
        </w:rPr>
        <w:t xml:space="preserve"> r.</w:t>
      </w:r>
    </w:p>
    <w:p w14:paraId="4566E34B" w14:textId="204F3703" w:rsidR="00072CB2" w:rsidRPr="00333AA4" w:rsidRDefault="00072CB2" w:rsidP="00333AA4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 w:rsidRPr="00333AA4">
        <w:rPr>
          <w:rFonts w:ascii="Calibri" w:hAnsi="Calibri" w:cs="Calibri"/>
          <w:sz w:val="28"/>
          <w:szCs w:val="28"/>
          <w:lang w:val="pl-PL"/>
        </w:rPr>
        <w:t xml:space="preserve"> złożenie ofert do </w:t>
      </w:r>
      <w:r w:rsidR="00A0736D">
        <w:rPr>
          <w:rFonts w:ascii="Calibri" w:hAnsi="Calibri" w:cs="Calibri"/>
          <w:sz w:val="28"/>
          <w:szCs w:val="28"/>
          <w:lang w:val="pl-PL"/>
        </w:rPr>
        <w:t>20</w:t>
      </w:r>
      <w:r w:rsidRPr="00333AA4">
        <w:rPr>
          <w:rFonts w:ascii="Calibri" w:hAnsi="Calibri" w:cs="Calibri"/>
          <w:sz w:val="28"/>
          <w:szCs w:val="28"/>
          <w:lang w:val="pl-PL"/>
        </w:rPr>
        <w:t>.0</w:t>
      </w:r>
      <w:r w:rsidR="008055A8">
        <w:rPr>
          <w:rFonts w:ascii="Calibri" w:hAnsi="Calibri" w:cs="Calibri"/>
          <w:sz w:val="28"/>
          <w:szCs w:val="28"/>
          <w:lang w:val="pl-PL"/>
        </w:rPr>
        <w:t>2</w:t>
      </w:r>
      <w:r w:rsidR="000848FD">
        <w:rPr>
          <w:rFonts w:ascii="Calibri" w:hAnsi="Calibri" w:cs="Calibri"/>
          <w:sz w:val="28"/>
          <w:szCs w:val="28"/>
          <w:lang w:val="pl-PL"/>
        </w:rPr>
        <w:t>.2025</w:t>
      </w:r>
      <w:r w:rsidRPr="00333AA4">
        <w:rPr>
          <w:rFonts w:ascii="Calibri" w:hAnsi="Calibri" w:cs="Calibri"/>
          <w:sz w:val="28"/>
          <w:szCs w:val="28"/>
          <w:lang w:val="pl-PL"/>
        </w:rPr>
        <w:t xml:space="preserve"> r.</w:t>
      </w:r>
    </w:p>
    <w:p w14:paraId="72F9A061" w14:textId="70B2F959" w:rsidR="00EE4D4A" w:rsidRPr="00EE4D4A" w:rsidRDefault="00072CB2" w:rsidP="00333AA4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Calibri" w:hAnsi="Calibri" w:cs="Calibri"/>
          <w:sz w:val="28"/>
          <w:szCs w:val="28"/>
          <w:lang w:val="pl-PL"/>
        </w:rPr>
      </w:pPr>
      <w:r w:rsidRPr="00333AA4">
        <w:rPr>
          <w:rFonts w:ascii="Calibri" w:hAnsi="Calibri" w:cs="Calibri"/>
          <w:bCs/>
          <w:sz w:val="28"/>
          <w:szCs w:val="28"/>
          <w:lang w:val="pl-PL"/>
        </w:rPr>
        <w:t xml:space="preserve"> </w:t>
      </w:r>
      <w:r w:rsidR="00484559" w:rsidRPr="00333AA4">
        <w:rPr>
          <w:rFonts w:ascii="Calibri" w:hAnsi="Calibri" w:cs="Calibri"/>
          <w:bCs/>
          <w:sz w:val="28"/>
          <w:szCs w:val="28"/>
          <w:lang w:val="pl-PL"/>
        </w:rPr>
        <w:t>termin realizacji</w:t>
      </w:r>
      <w:r w:rsidR="005B1D83" w:rsidRPr="00333AA4">
        <w:rPr>
          <w:rFonts w:ascii="Calibri" w:hAnsi="Calibri" w:cs="Calibri"/>
          <w:bCs/>
          <w:sz w:val="28"/>
          <w:szCs w:val="28"/>
          <w:lang w:val="pl-PL"/>
        </w:rPr>
        <w:t>:</w:t>
      </w:r>
      <w:r w:rsidR="00484559" w:rsidRPr="00333AA4">
        <w:rPr>
          <w:rFonts w:ascii="Calibri" w:hAnsi="Calibri" w:cs="Calibri"/>
          <w:bCs/>
          <w:sz w:val="28"/>
          <w:szCs w:val="28"/>
          <w:lang w:val="pl-PL"/>
        </w:rPr>
        <w:t xml:space="preserve"> </w:t>
      </w:r>
      <w:r w:rsidR="00A0736D">
        <w:rPr>
          <w:rFonts w:ascii="Calibri" w:hAnsi="Calibri" w:cs="Calibri"/>
          <w:bCs/>
          <w:sz w:val="28"/>
          <w:szCs w:val="28"/>
          <w:lang w:val="pl-PL"/>
        </w:rPr>
        <w:t>do uzgodnienia</w:t>
      </w:r>
      <w:r w:rsidR="00135A28">
        <w:rPr>
          <w:rFonts w:ascii="Calibri" w:hAnsi="Calibri" w:cs="Calibri"/>
          <w:bCs/>
          <w:sz w:val="28"/>
          <w:szCs w:val="28"/>
          <w:lang w:val="pl-PL"/>
        </w:rPr>
        <w:t xml:space="preserve"> </w:t>
      </w:r>
    </w:p>
    <w:p w14:paraId="2D2A3222" w14:textId="77777777" w:rsidR="000E0751" w:rsidRPr="000E0751" w:rsidRDefault="000E0751" w:rsidP="000E0751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2FE77DB5" w14:textId="6B34226E" w:rsidR="00307240" w:rsidRPr="00307240" w:rsidRDefault="00A0736D" w:rsidP="00484559">
      <w:pPr>
        <w:spacing w:line="360" w:lineRule="auto"/>
        <w:jc w:val="both"/>
        <w:rPr>
          <w:rFonts w:ascii="Calibri" w:hAnsi="Calibri" w:cs="Calibri"/>
          <w:b/>
          <w:bCs/>
          <w:sz w:val="28"/>
          <w:szCs w:val="28"/>
          <w:lang w:val="pl-PL"/>
        </w:rPr>
      </w:pPr>
      <w:r>
        <w:rPr>
          <w:rFonts w:ascii="Calibri" w:hAnsi="Calibri" w:cs="Calibri"/>
          <w:b/>
          <w:bCs/>
          <w:sz w:val="28"/>
          <w:szCs w:val="28"/>
          <w:lang w:val="pl-PL"/>
        </w:rPr>
        <w:t>3</w:t>
      </w:r>
      <w:r w:rsidR="00D37117" w:rsidRPr="00307240">
        <w:rPr>
          <w:rFonts w:ascii="Calibri" w:hAnsi="Calibri" w:cs="Calibri"/>
          <w:b/>
          <w:bCs/>
          <w:sz w:val="28"/>
          <w:szCs w:val="28"/>
          <w:lang w:val="pl-PL"/>
        </w:rPr>
        <w:t>. Serwis i gwarancja</w:t>
      </w:r>
    </w:p>
    <w:p w14:paraId="3760EFBD" w14:textId="773D13B5" w:rsidR="00D37117" w:rsidRDefault="001F3113" w:rsidP="00024AE3">
      <w:pPr>
        <w:spacing w:line="276" w:lineRule="auto"/>
        <w:jc w:val="both"/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>Mi</w:t>
      </w:r>
      <w:r w:rsidR="00950EA3">
        <w:rPr>
          <w:rFonts w:ascii="Calibri" w:hAnsi="Calibri" w:cs="Calibri"/>
          <w:sz w:val="28"/>
          <w:szCs w:val="28"/>
          <w:lang w:val="pl-PL"/>
        </w:rPr>
        <w:t xml:space="preserve">nimalny okres </w:t>
      </w:r>
      <w:r w:rsidR="00024AE3">
        <w:rPr>
          <w:rFonts w:ascii="Calibri" w:hAnsi="Calibri" w:cs="Calibri"/>
          <w:sz w:val="28"/>
          <w:szCs w:val="28"/>
          <w:lang w:val="pl-PL"/>
        </w:rPr>
        <w:t>gwarancji</w:t>
      </w:r>
      <w:r w:rsidR="00950EA3">
        <w:rPr>
          <w:rFonts w:ascii="Calibri" w:hAnsi="Calibri" w:cs="Calibri"/>
          <w:sz w:val="28"/>
          <w:szCs w:val="28"/>
          <w:lang w:val="pl-PL"/>
        </w:rPr>
        <w:t xml:space="preserve"> na szczelność pokrycia wynosi 60 miesięcy</w:t>
      </w:r>
      <w:r>
        <w:rPr>
          <w:rFonts w:ascii="Calibri" w:hAnsi="Calibri" w:cs="Calibri"/>
          <w:sz w:val="28"/>
          <w:szCs w:val="28"/>
          <w:lang w:val="pl-PL"/>
        </w:rPr>
        <w:t>.</w:t>
      </w:r>
    </w:p>
    <w:p w14:paraId="38017947" w14:textId="77777777" w:rsidR="00024AE3" w:rsidRDefault="00024AE3" w:rsidP="00024AE3">
      <w:pPr>
        <w:spacing w:line="276" w:lineRule="auto"/>
        <w:jc w:val="both"/>
        <w:rPr>
          <w:rFonts w:ascii="Calibri" w:hAnsi="Calibri" w:cs="Calibri"/>
          <w:sz w:val="28"/>
          <w:szCs w:val="28"/>
          <w:lang w:val="pl-PL"/>
        </w:rPr>
      </w:pPr>
    </w:p>
    <w:p w14:paraId="3F0D6FC2" w14:textId="1D9615B6" w:rsidR="00307240" w:rsidRPr="00307240" w:rsidRDefault="00FC395A" w:rsidP="00484559">
      <w:pPr>
        <w:spacing w:line="360" w:lineRule="auto"/>
        <w:jc w:val="both"/>
        <w:rPr>
          <w:rFonts w:ascii="Calibri" w:hAnsi="Calibri" w:cs="Calibri"/>
          <w:b/>
          <w:bCs/>
          <w:sz w:val="28"/>
          <w:szCs w:val="28"/>
          <w:lang w:val="pl-PL"/>
        </w:rPr>
      </w:pPr>
      <w:r>
        <w:rPr>
          <w:rFonts w:ascii="Calibri" w:hAnsi="Calibri" w:cs="Calibri"/>
          <w:b/>
          <w:bCs/>
          <w:sz w:val="28"/>
          <w:szCs w:val="28"/>
          <w:lang w:val="pl-PL"/>
        </w:rPr>
        <w:t>4</w:t>
      </w:r>
      <w:r w:rsidR="00307240" w:rsidRPr="00307240">
        <w:rPr>
          <w:rFonts w:ascii="Calibri" w:hAnsi="Calibri" w:cs="Calibri"/>
          <w:b/>
          <w:bCs/>
          <w:sz w:val="28"/>
          <w:szCs w:val="28"/>
          <w:lang w:val="pl-PL"/>
        </w:rPr>
        <w:t>. Środowisko, Zdrowie i Bezpieczeństwo</w:t>
      </w:r>
    </w:p>
    <w:p w14:paraId="2B966958" w14:textId="3C6BDA06" w:rsidR="00024AE3" w:rsidRDefault="00024AE3" w:rsidP="00024AE3">
      <w:pPr>
        <w:spacing w:line="276" w:lineRule="auto"/>
        <w:jc w:val="both"/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 xml:space="preserve">Wszystkie użyte materiały musza posiadać odpowiednie atesty, oceny techniczne, dopuszczenia do stosowania w budownictwie. </w:t>
      </w:r>
    </w:p>
    <w:p w14:paraId="08AE9F3B" w14:textId="5B64429A" w:rsidR="00F721A1" w:rsidRDefault="003D789B" w:rsidP="00024AE3">
      <w:pPr>
        <w:spacing w:line="276" w:lineRule="auto"/>
        <w:jc w:val="both"/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 xml:space="preserve">Zakres zadania musi być </w:t>
      </w:r>
      <w:r w:rsidR="00307240">
        <w:rPr>
          <w:rFonts w:ascii="Calibri" w:hAnsi="Calibri" w:cs="Calibri"/>
          <w:sz w:val="28"/>
          <w:szCs w:val="28"/>
          <w:lang w:val="pl-PL"/>
        </w:rPr>
        <w:t xml:space="preserve">wykonane zgodnie z warunkami BHP </w:t>
      </w:r>
      <w:r w:rsidR="00024AE3">
        <w:rPr>
          <w:rFonts w:ascii="Calibri" w:hAnsi="Calibri" w:cs="Calibri"/>
          <w:sz w:val="28"/>
          <w:szCs w:val="28"/>
          <w:lang w:val="pl-PL"/>
        </w:rPr>
        <w:t>i P</w:t>
      </w:r>
      <w:r w:rsidR="004964D7">
        <w:rPr>
          <w:rFonts w:ascii="Calibri" w:hAnsi="Calibri" w:cs="Calibri"/>
          <w:sz w:val="28"/>
          <w:szCs w:val="28"/>
          <w:lang w:val="pl-PL"/>
        </w:rPr>
        <w:t>-</w:t>
      </w:r>
      <w:r w:rsidR="00024AE3">
        <w:rPr>
          <w:rFonts w:ascii="Calibri" w:hAnsi="Calibri" w:cs="Calibri"/>
          <w:sz w:val="28"/>
          <w:szCs w:val="28"/>
          <w:lang w:val="pl-PL"/>
        </w:rPr>
        <w:t xml:space="preserve">poż. </w:t>
      </w:r>
      <w:r w:rsidR="00307240">
        <w:rPr>
          <w:rFonts w:ascii="Calibri" w:hAnsi="Calibri" w:cs="Calibri"/>
          <w:sz w:val="28"/>
          <w:szCs w:val="28"/>
          <w:lang w:val="pl-PL"/>
        </w:rPr>
        <w:t>obowiązującymi w SKF POLSKA S.A.</w:t>
      </w:r>
      <w:r w:rsidR="00720B19">
        <w:rPr>
          <w:rFonts w:ascii="Calibri" w:hAnsi="Calibri" w:cs="Calibri"/>
          <w:sz w:val="28"/>
          <w:szCs w:val="28"/>
          <w:lang w:val="pl-PL"/>
        </w:rPr>
        <w:t xml:space="preserve">, zgodnie z </w:t>
      </w:r>
      <w:r w:rsidR="006E585D">
        <w:rPr>
          <w:rFonts w:ascii="Calibri" w:hAnsi="Calibri" w:cs="Calibri"/>
          <w:sz w:val="28"/>
          <w:szCs w:val="28"/>
          <w:lang w:val="pl-PL"/>
        </w:rPr>
        <w:t>Z</w:t>
      </w:r>
      <w:r w:rsidR="00720B19">
        <w:rPr>
          <w:rFonts w:ascii="Calibri" w:hAnsi="Calibri" w:cs="Calibri"/>
          <w:sz w:val="28"/>
          <w:szCs w:val="28"/>
          <w:lang w:val="pl-PL"/>
        </w:rPr>
        <w:t>ałącznikiem 3</w:t>
      </w:r>
      <w:r w:rsidR="00296E41">
        <w:rPr>
          <w:rFonts w:ascii="Calibri" w:hAnsi="Calibri" w:cs="Calibri"/>
          <w:sz w:val="28"/>
          <w:szCs w:val="28"/>
          <w:lang w:val="pl-PL"/>
        </w:rPr>
        <w:t>.</w:t>
      </w:r>
    </w:p>
    <w:p w14:paraId="3ECE4A29" w14:textId="36380BFC" w:rsidR="00333AA4" w:rsidRDefault="00072CB2" w:rsidP="00024AE3">
      <w:pPr>
        <w:spacing w:line="276" w:lineRule="auto"/>
        <w:jc w:val="both"/>
        <w:rPr>
          <w:rFonts w:ascii="Calibri" w:hAnsi="Calibri" w:cs="Calibri"/>
          <w:sz w:val="28"/>
          <w:szCs w:val="28"/>
          <w:lang w:val="pl-PL"/>
        </w:rPr>
      </w:pPr>
      <w:r>
        <w:rPr>
          <w:rFonts w:ascii="Calibri" w:hAnsi="Calibri" w:cs="Calibri"/>
          <w:sz w:val="28"/>
          <w:szCs w:val="28"/>
          <w:lang w:val="pl-PL"/>
        </w:rPr>
        <w:t xml:space="preserve">Wykonawca w ramach oferty wycenia </w:t>
      </w:r>
      <w:r w:rsidR="00333AA4">
        <w:rPr>
          <w:rFonts w:ascii="Calibri" w:hAnsi="Calibri" w:cs="Calibri"/>
          <w:sz w:val="28"/>
          <w:szCs w:val="28"/>
          <w:lang w:val="pl-PL"/>
        </w:rPr>
        <w:t xml:space="preserve">zabezpieczenie </w:t>
      </w:r>
      <w:r w:rsidR="004964D7">
        <w:rPr>
          <w:rFonts w:ascii="Calibri" w:hAnsi="Calibri" w:cs="Calibri"/>
          <w:sz w:val="28"/>
          <w:szCs w:val="28"/>
          <w:lang w:val="pl-PL"/>
        </w:rPr>
        <w:t xml:space="preserve">miejsca pracy </w:t>
      </w:r>
      <w:r w:rsidR="00333AA4">
        <w:rPr>
          <w:rFonts w:ascii="Calibri" w:hAnsi="Calibri" w:cs="Calibri"/>
          <w:sz w:val="28"/>
          <w:szCs w:val="28"/>
          <w:lang w:val="pl-PL"/>
        </w:rPr>
        <w:t>i utylizacje wszystkich odpadów powstałych w trakcie prac.</w:t>
      </w:r>
    </w:p>
    <w:p w14:paraId="1097F325" w14:textId="77777777" w:rsidR="00024AE3" w:rsidRDefault="00024AE3" w:rsidP="00024AE3">
      <w:pPr>
        <w:spacing w:line="276" w:lineRule="auto"/>
        <w:jc w:val="both"/>
        <w:rPr>
          <w:rFonts w:ascii="Calibri" w:hAnsi="Calibri" w:cs="Calibri"/>
          <w:sz w:val="28"/>
          <w:szCs w:val="28"/>
          <w:lang w:val="pl-PL"/>
        </w:rPr>
      </w:pPr>
    </w:p>
    <w:p w14:paraId="33AA17E3" w14:textId="77777777" w:rsidR="008055A8" w:rsidRDefault="008055A8" w:rsidP="00FB1AC2">
      <w:pPr>
        <w:spacing w:line="360" w:lineRule="auto"/>
        <w:jc w:val="both"/>
        <w:rPr>
          <w:rFonts w:ascii="Calibri" w:hAnsi="Calibri" w:cs="Calibri"/>
          <w:b/>
          <w:bCs/>
          <w:sz w:val="28"/>
          <w:szCs w:val="28"/>
          <w:lang w:val="pl-PL"/>
        </w:rPr>
      </w:pPr>
      <w:r w:rsidRPr="008055A8">
        <w:rPr>
          <w:rFonts w:ascii="Calibri" w:hAnsi="Calibri" w:cs="Calibri"/>
          <w:b/>
          <w:bCs/>
          <w:sz w:val="28"/>
          <w:szCs w:val="28"/>
          <w:lang w:val="pl-PL"/>
        </w:rPr>
        <w:t>6. Załączniki</w:t>
      </w:r>
    </w:p>
    <w:p w14:paraId="2261867A" w14:textId="153F4FB6" w:rsidR="00A0217D" w:rsidRPr="00A0217D" w:rsidRDefault="00FF1530" w:rsidP="00FB1AC2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>
        <w:rPr>
          <w:rFonts w:ascii="Calibri" w:hAnsi="Calibri" w:cs="Calibri"/>
          <w:bCs/>
          <w:sz w:val="28"/>
          <w:szCs w:val="28"/>
          <w:lang w:val="pl-PL"/>
        </w:rPr>
        <w:t xml:space="preserve">Załącznik 1 - </w:t>
      </w:r>
      <w:r w:rsidR="00A0217D" w:rsidRPr="00A0217D">
        <w:rPr>
          <w:rFonts w:ascii="Calibri" w:hAnsi="Calibri" w:cs="Calibri"/>
          <w:bCs/>
          <w:sz w:val="28"/>
          <w:szCs w:val="28"/>
          <w:lang w:val="pl-PL"/>
        </w:rPr>
        <w:t>Sytuacja</w:t>
      </w:r>
      <w:r w:rsidR="00950EA3">
        <w:rPr>
          <w:rFonts w:ascii="Calibri" w:hAnsi="Calibri" w:cs="Calibri"/>
          <w:bCs/>
          <w:sz w:val="28"/>
          <w:szCs w:val="28"/>
          <w:lang w:val="pl-PL"/>
        </w:rPr>
        <w:t xml:space="preserve"> w terenie </w:t>
      </w:r>
      <w:r w:rsidR="00A0217D" w:rsidRPr="00A0217D">
        <w:rPr>
          <w:rFonts w:ascii="Calibri" w:hAnsi="Calibri" w:cs="Calibri"/>
          <w:bCs/>
          <w:sz w:val="28"/>
          <w:szCs w:val="28"/>
          <w:lang w:val="pl-PL"/>
        </w:rPr>
        <w:t xml:space="preserve"> </w:t>
      </w:r>
      <w:r w:rsidR="00A0217D">
        <w:rPr>
          <w:rFonts w:ascii="Calibri" w:hAnsi="Calibri" w:cs="Calibri"/>
          <w:bCs/>
          <w:sz w:val="28"/>
          <w:szCs w:val="28"/>
          <w:lang w:val="pl-PL"/>
        </w:rPr>
        <w:t>i zdjęcia obrazujące stan pokrycia</w:t>
      </w:r>
      <w:r w:rsidR="00950EA3">
        <w:rPr>
          <w:rFonts w:ascii="Calibri" w:hAnsi="Calibri" w:cs="Calibri"/>
          <w:bCs/>
          <w:sz w:val="28"/>
          <w:szCs w:val="28"/>
          <w:lang w:val="pl-PL"/>
        </w:rPr>
        <w:t xml:space="preserve"> dachu</w:t>
      </w:r>
    </w:p>
    <w:p w14:paraId="308F8599" w14:textId="66B83F98" w:rsidR="00FB1AC2" w:rsidRPr="00FB1AC2" w:rsidRDefault="008055A8" w:rsidP="00D37117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3323D92E" wp14:editId="59B4D561">
            <wp:extent cx="5760720" cy="33396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632E" w14:textId="2E01B995" w:rsidR="001F3113" w:rsidRDefault="00722820" w:rsidP="00D37117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>
        <w:rPr>
          <w:rFonts w:ascii="Calibri" w:hAnsi="Calibri" w:cs="Calibri"/>
          <w:bCs/>
          <w:noProof/>
          <w:sz w:val="28"/>
          <w:szCs w:val="28"/>
          <w:lang w:val="pl-PL" w:eastAsia="pl-PL"/>
        </w:rPr>
        <w:lastRenderedPageBreak/>
        <w:drawing>
          <wp:inline distT="0" distB="0" distL="0" distR="0" wp14:anchorId="721751EC" wp14:editId="04541DC9">
            <wp:extent cx="2878876" cy="2160000"/>
            <wp:effectExtent l="0" t="0" r="0" b="0"/>
            <wp:docPr id="3" name="Obraz 3" descr="C:\Users\Paweł Biały\Desktop\SKF\Przeglądy\2023.08\SKF - przegląd obiektów wielkopowierzchniowych 8.2023\SKF - duże - zdjecia z przeglądu [8.2023]\B-39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 Biały\Desktop\SKF\Przeglądy\2023.08\SKF - przegląd obiektów wielkopowierzchniowych 8.2023\SKF - duże - zdjecia z przeglądu [8.2023]\B-39\IMG_1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sz w:val="28"/>
          <w:szCs w:val="28"/>
          <w:lang w:val="pl-PL" w:eastAsia="pl-PL"/>
        </w:rPr>
        <w:drawing>
          <wp:inline distT="0" distB="0" distL="0" distR="0" wp14:anchorId="063232ED" wp14:editId="6CD5C55E">
            <wp:extent cx="2878876" cy="2160000"/>
            <wp:effectExtent l="0" t="0" r="0" b="0"/>
            <wp:docPr id="4" name="Obraz 4" descr="C:\Users\Paweł Biały\Desktop\SKF\Przeglądy\2021.08\SKF dla Pawła\B-39\IMG_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ł Biały\Desktop\SKF\Przeglądy\2021.08\SKF dla Pawła\B-39\IMG_4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B1201" w14:textId="77777777" w:rsidR="00950EA3" w:rsidRDefault="00C4572C" w:rsidP="00950EA3">
      <w:pPr>
        <w:pStyle w:val="NormalWeb"/>
      </w:pPr>
      <w:r w:rsidRPr="00C4572C">
        <w:rPr>
          <w:rFonts w:ascii="Calibri" w:hAnsi="Calibri" w:cs="Calibri"/>
          <w:bCs/>
          <w:noProof/>
          <w:sz w:val="28"/>
          <w:szCs w:val="28"/>
        </w:rPr>
        <w:drawing>
          <wp:inline distT="0" distB="0" distL="0" distR="0" wp14:anchorId="0CD6D146" wp14:editId="5D759DDE">
            <wp:extent cx="2880000" cy="2160000"/>
            <wp:effectExtent l="0" t="0" r="0" b="0"/>
            <wp:docPr id="5" name="Obraz 5" descr="C:\Users\Paweł Biały\Desktop\SKF\Przeglądy\2021.08\SKF dla Pawła\B-39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weł Biały\Desktop\SKF\Przeglądy\2021.08\SKF dla Pawła\B-39\IMG_4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EA3">
        <w:rPr>
          <w:noProof/>
        </w:rPr>
        <w:drawing>
          <wp:inline distT="0" distB="0" distL="0" distR="0" wp14:anchorId="736E719F" wp14:editId="12698BEE">
            <wp:extent cx="2880000" cy="2160000"/>
            <wp:effectExtent l="0" t="0" r="0" b="0"/>
            <wp:docPr id="6" name="Obraz 6" descr="C:\Users\Paweł Biały\Desktop\SKF\Przeglądy\2023.08\SKF - przegląd obiektów wielkopowierzchniowych 8.2023\SKF - duże - zdjecia z przeglądu [8.2023]\B-39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ł Biały\Desktop\SKF\Przeglądy\2023.08\SKF - przegląd obiektów wielkopowierzchniowych 8.2023\SKF - duże - zdjecia z przeglądu [8.2023]\B-39\IMG_1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2015" w14:textId="238A70C2" w:rsidR="00C4572C" w:rsidRDefault="00FF1530" w:rsidP="00C4572C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>
        <w:rPr>
          <w:rFonts w:ascii="Calibri" w:hAnsi="Calibri" w:cs="Calibri"/>
          <w:bCs/>
          <w:sz w:val="28"/>
          <w:szCs w:val="28"/>
          <w:lang w:val="pl-PL"/>
        </w:rPr>
        <w:t xml:space="preserve">Załącznik 2 </w:t>
      </w:r>
      <w:r w:rsidR="00296E41">
        <w:rPr>
          <w:rFonts w:ascii="Calibri" w:hAnsi="Calibri" w:cs="Calibri"/>
          <w:bCs/>
          <w:sz w:val="28"/>
          <w:szCs w:val="28"/>
          <w:lang w:val="pl-PL"/>
        </w:rPr>
        <w:t>–</w:t>
      </w:r>
      <w:r>
        <w:rPr>
          <w:rFonts w:ascii="Calibri" w:hAnsi="Calibri" w:cs="Calibri"/>
          <w:bCs/>
          <w:sz w:val="28"/>
          <w:szCs w:val="28"/>
          <w:lang w:val="pl-PL"/>
        </w:rPr>
        <w:t xml:space="preserve"> </w:t>
      </w:r>
      <w:r w:rsidR="00296E41">
        <w:rPr>
          <w:rFonts w:ascii="Calibri" w:hAnsi="Calibri" w:cs="Calibri"/>
          <w:bCs/>
          <w:sz w:val="28"/>
          <w:szCs w:val="28"/>
          <w:lang w:val="pl-PL"/>
        </w:rPr>
        <w:t>Przekrój dachu wg projektu archiwalnego</w:t>
      </w:r>
    </w:p>
    <w:p w14:paraId="5BA724A9" w14:textId="77777777" w:rsidR="00296E41" w:rsidRDefault="00296E41" w:rsidP="00C4572C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p w14:paraId="5D7C696C" w14:textId="42120A09" w:rsidR="00296E41" w:rsidRPr="00C4572C" w:rsidRDefault="00296E41" w:rsidP="00C4572C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  <w:r>
        <w:rPr>
          <w:rFonts w:ascii="Calibri" w:hAnsi="Calibri" w:cs="Calibri"/>
          <w:bCs/>
          <w:sz w:val="28"/>
          <w:szCs w:val="28"/>
          <w:lang w:val="pl-PL"/>
        </w:rPr>
        <w:t>Załącznik 3 – Zasady EHS</w:t>
      </w:r>
    </w:p>
    <w:p w14:paraId="02A4AF0B" w14:textId="77777777" w:rsidR="00A0217D" w:rsidRPr="00B02DA6" w:rsidRDefault="00A0217D" w:rsidP="00D37117">
      <w:pPr>
        <w:spacing w:line="360" w:lineRule="auto"/>
        <w:jc w:val="both"/>
        <w:rPr>
          <w:rFonts w:ascii="Calibri" w:hAnsi="Calibri" w:cs="Calibri"/>
          <w:bCs/>
          <w:sz w:val="28"/>
          <w:szCs w:val="28"/>
          <w:lang w:val="pl-PL"/>
        </w:rPr>
      </w:pPr>
    </w:p>
    <w:sectPr w:rsidR="00A0217D" w:rsidRPr="00B02DA6" w:rsidSect="00D9003C">
      <w:headerReference w:type="default" r:id="rId18"/>
      <w:pgSz w:w="11906" w:h="16838" w:code="9"/>
      <w:pgMar w:top="1417" w:right="1417" w:bottom="1417" w:left="1417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8E16F" w14:textId="77777777" w:rsidR="00B87E89" w:rsidRDefault="00B87E89">
      <w:r>
        <w:separator/>
      </w:r>
    </w:p>
  </w:endnote>
  <w:endnote w:type="continuationSeparator" w:id="0">
    <w:p w14:paraId="609FEDEB" w14:textId="77777777" w:rsidR="00B87E89" w:rsidRDefault="00B87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KF Chevin Medium">
    <w:altName w:val="Calibri"/>
    <w:charset w:val="EE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0D75B" w14:textId="77777777" w:rsidR="00B87E89" w:rsidRDefault="00B87E89">
      <w:r>
        <w:separator/>
      </w:r>
    </w:p>
  </w:footnote>
  <w:footnote w:type="continuationSeparator" w:id="0">
    <w:p w14:paraId="6C60A28F" w14:textId="77777777" w:rsidR="00B87E89" w:rsidRDefault="00B87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79BEE" w14:textId="77777777" w:rsidR="002F6339" w:rsidRPr="00E70996" w:rsidRDefault="002F6339" w:rsidP="00E70996">
    <w:pPr>
      <w:pStyle w:val="Header"/>
      <w:tabs>
        <w:tab w:val="clear" w:pos="4703"/>
        <w:tab w:val="clear" w:pos="9406"/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A12A7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62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BA36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B022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52BA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F632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68BC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20DC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560F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9A26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spacing w:val="20"/>
        <w:sz w:val="22"/>
        <w:szCs w:val="22"/>
      </w:rPr>
    </w:lvl>
  </w:abstractNum>
  <w:abstractNum w:abstractNumId="11" w15:restartNumberingAfterBreak="0">
    <w:nsid w:val="01F84421"/>
    <w:multiLevelType w:val="hybridMultilevel"/>
    <w:tmpl w:val="8470281C"/>
    <w:lvl w:ilvl="0" w:tplc="F232E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B63083"/>
    <w:multiLevelType w:val="hybridMultilevel"/>
    <w:tmpl w:val="8A5EB4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98F60F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02765E2"/>
    <w:multiLevelType w:val="hybridMultilevel"/>
    <w:tmpl w:val="C7489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4F00D9"/>
    <w:multiLevelType w:val="hybridMultilevel"/>
    <w:tmpl w:val="82BA9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50377F"/>
    <w:multiLevelType w:val="hybridMultilevel"/>
    <w:tmpl w:val="E3BAD3A6"/>
    <w:lvl w:ilvl="0" w:tplc="F232E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55319A"/>
    <w:multiLevelType w:val="hybridMultilevel"/>
    <w:tmpl w:val="50AC5506"/>
    <w:lvl w:ilvl="0" w:tplc="F232E8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4118BC"/>
    <w:multiLevelType w:val="hybridMultilevel"/>
    <w:tmpl w:val="D1B24AF0"/>
    <w:lvl w:ilvl="0" w:tplc="8F8EC914">
      <w:start w:val="1"/>
      <w:numFmt w:val="bullet"/>
      <w:lvlText w:val="·"/>
      <w:lvlJc w:val="left"/>
      <w:pPr>
        <w:tabs>
          <w:tab w:val="num" w:pos="927"/>
        </w:tabs>
        <w:ind w:left="851" w:hanging="28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340526"/>
    <w:multiLevelType w:val="multilevel"/>
    <w:tmpl w:val="6A628DBA"/>
    <w:styleLink w:val="Numbermultilevel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sz w:val="19"/>
      </w:rPr>
    </w:lvl>
    <w:lvl w:ilvl="1">
      <w:start w:val="1"/>
      <w:numFmt w:val="lowerLetter"/>
      <w:pStyle w:val="ListNumber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pStyle w:val="ListNumber4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2120A4B"/>
    <w:multiLevelType w:val="multilevel"/>
    <w:tmpl w:val="6A628DBA"/>
    <w:numStyleLink w:val="Numbermultilevel"/>
  </w:abstractNum>
  <w:abstractNum w:abstractNumId="21" w15:restartNumberingAfterBreak="0">
    <w:nsid w:val="35DE4263"/>
    <w:multiLevelType w:val="hybridMultilevel"/>
    <w:tmpl w:val="0A7809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B5BF8"/>
    <w:multiLevelType w:val="hybridMultilevel"/>
    <w:tmpl w:val="0262D57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86A041A"/>
    <w:multiLevelType w:val="multilevel"/>
    <w:tmpl w:val="511AED44"/>
    <w:styleLink w:val="Bulletmultilevel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9"/>
      </w:rPr>
    </w:lvl>
    <w:lvl w:ilvl="1">
      <w:start w:val="1"/>
      <w:numFmt w:val="bullet"/>
      <w:pStyle w:val="ListBullet2"/>
      <w:lvlText w:val="-"/>
      <w:lvlJc w:val="left"/>
      <w:pPr>
        <w:ind w:left="720" w:hanging="360"/>
      </w:pPr>
      <w:rPr>
        <w:rFonts w:ascii="Verdana" w:hAnsi="Verdana" w:hint="default"/>
        <w:color w:val="auto"/>
      </w:rPr>
    </w:lvl>
    <w:lvl w:ilvl="2">
      <w:start w:val="1"/>
      <w:numFmt w:val="bullet"/>
      <w:pStyle w:val="ListBullet3"/>
      <w:lvlText w:val="·"/>
      <w:lvlJc w:val="left"/>
      <w:pPr>
        <w:ind w:left="1080" w:hanging="360"/>
      </w:pPr>
      <w:rPr>
        <w:rFonts w:ascii="Verdana" w:hAnsi="Verdana" w:hint="default"/>
        <w:color w:val="auto"/>
      </w:rPr>
    </w:lvl>
    <w:lvl w:ilvl="3">
      <w:start w:val="1"/>
      <w:numFmt w:val="bullet"/>
      <w:pStyle w:val="ListBullet4"/>
      <w:lvlText w:val="-"/>
      <w:lvlJc w:val="left"/>
      <w:pPr>
        <w:ind w:left="1440" w:hanging="360"/>
      </w:pPr>
      <w:rPr>
        <w:rFonts w:ascii="Verdana" w:hAnsi="Verdana" w:hint="default"/>
        <w:color w:val="auto"/>
      </w:rPr>
    </w:lvl>
    <w:lvl w:ilvl="4">
      <w:start w:val="1"/>
      <w:numFmt w:val="bullet"/>
      <w:pStyle w:val="ListBullet5"/>
      <w:lvlText w:val="·"/>
      <w:lvlJc w:val="left"/>
      <w:pPr>
        <w:ind w:left="1800" w:hanging="360"/>
      </w:pPr>
      <w:rPr>
        <w:rFonts w:ascii="Verdana" w:hAnsi="Verdana" w:hint="default"/>
        <w:color w:val="auto"/>
      </w:rPr>
    </w:lvl>
    <w:lvl w:ilvl="5">
      <w:start w:val="1"/>
      <w:numFmt w:val="bullet"/>
      <w:lvlText w:val="·"/>
      <w:lvlJc w:val="left"/>
      <w:pPr>
        <w:ind w:left="2160" w:hanging="360"/>
      </w:pPr>
      <w:rPr>
        <w:rFonts w:ascii="Verdana" w:hAnsi="Verdana" w:hint="default"/>
        <w:color w:val="auto"/>
      </w:rPr>
    </w:lvl>
    <w:lvl w:ilvl="6">
      <w:start w:val="1"/>
      <w:numFmt w:val="bullet"/>
      <w:lvlText w:val="·"/>
      <w:lvlJc w:val="left"/>
      <w:pPr>
        <w:ind w:left="2520" w:hanging="360"/>
      </w:pPr>
      <w:rPr>
        <w:rFonts w:ascii="Verdana" w:hAnsi="Verdana" w:hint="default"/>
        <w:color w:val="auto"/>
      </w:rPr>
    </w:lvl>
    <w:lvl w:ilvl="7">
      <w:start w:val="1"/>
      <w:numFmt w:val="bullet"/>
      <w:lvlText w:val="·"/>
      <w:lvlJc w:val="left"/>
      <w:pPr>
        <w:ind w:left="2880" w:hanging="360"/>
      </w:pPr>
      <w:rPr>
        <w:rFonts w:ascii="Verdana" w:hAnsi="Verdana" w:hint="default"/>
        <w:color w:val="auto"/>
      </w:rPr>
    </w:lvl>
    <w:lvl w:ilvl="8">
      <w:start w:val="1"/>
      <w:numFmt w:val="bullet"/>
      <w:lvlText w:val="·"/>
      <w:lvlJc w:val="left"/>
      <w:pPr>
        <w:ind w:left="3240" w:hanging="360"/>
      </w:pPr>
      <w:rPr>
        <w:rFonts w:ascii="Verdana" w:hAnsi="Verdana" w:hint="default"/>
        <w:color w:val="auto"/>
      </w:rPr>
    </w:lvl>
  </w:abstractNum>
  <w:abstractNum w:abstractNumId="24" w15:restartNumberingAfterBreak="0">
    <w:nsid w:val="3D663AD6"/>
    <w:multiLevelType w:val="hybridMultilevel"/>
    <w:tmpl w:val="06240ACA"/>
    <w:lvl w:ilvl="0" w:tplc="9606C78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7623FC"/>
    <w:multiLevelType w:val="multilevel"/>
    <w:tmpl w:val="6BC84DD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79F5630"/>
    <w:multiLevelType w:val="hybridMultilevel"/>
    <w:tmpl w:val="4538C6DE"/>
    <w:lvl w:ilvl="0" w:tplc="E32CBECE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6D3211"/>
    <w:multiLevelType w:val="hybridMultilevel"/>
    <w:tmpl w:val="970C5518"/>
    <w:lvl w:ilvl="0" w:tplc="3172570A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A83FC8"/>
    <w:multiLevelType w:val="hybridMultilevel"/>
    <w:tmpl w:val="45402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50604F"/>
    <w:multiLevelType w:val="hybridMultilevel"/>
    <w:tmpl w:val="64FC962C"/>
    <w:lvl w:ilvl="0" w:tplc="E0303286">
      <w:start w:val="1"/>
      <w:numFmt w:val="decimal"/>
      <w:lvlText w:val="%1)"/>
      <w:lvlJc w:val="left"/>
      <w:pPr>
        <w:tabs>
          <w:tab w:val="num" w:pos="927"/>
        </w:tabs>
        <w:ind w:left="851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3B1745D"/>
    <w:multiLevelType w:val="hybridMultilevel"/>
    <w:tmpl w:val="DCB6E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53FCD"/>
    <w:multiLevelType w:val="hybridMultilevel"/>
    <w:tmpl w:val="A2401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B540A2"/>
    <w:multiLevelType w:val="hybridMultilevel"/>
    <w:tmpl w:val="9D042A70"/>
    <w:lvl w:ilvl="0" w:tplc="F232E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74608"/>
    <w:multiLevelType w:val="hybridMultilevel"/>
    <w:tmpl w:val="BB3C83D8"/>
    <w:lvl w:ilvl="0" w:tplc="3A2AAFF4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D1155B6"/>
    <w:multiLevelType w:val="hybridMultilevel"/>
    <w:tmpl w:val="0F84ADF2"/>
    <w:lvl w:ilvl="0" w:tplc="AB906786">
      <w:start w:val="1"/>
      <w:numFmt w:val="bullet"/>
      <w:lvlText w:val="­"/>
      <w:lvlJc w:val="left"/>
      <w:pPr>
        <w:tabs>
          <w:tab w:val="num" w:pos="644"/>
        </w:tabs>
        <w:ind w:left="568" w:hanging="28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88691571">
    <w:abstractNumId w:val="27"/>
  </w:num>
  <w:num w:numId="2" w16cid:durableId="422147883">
    <w:abstractNumId w:val="34"/>
  </w:num>
  <w:num w:numId="3" w16cid:durableId="1051074990">
    <w:abstractNumId w:val="18"/>
  </w:num>
  <w:num w:numId="4" w16cid:durableId="1949728435">
    <w:abstractNumId w:val="26"/>
  </w:num>
  <w:num w:numId="5" w16cid:durableId="293800309">
    <w:abstractNumId w:val="33"/>
  </w:num>
  <w:num w:numId="6" w16cid:durableId="1643653634">
    <w:abstractNumId w:val="29"/>
  </w:num>
  <w:num w:numId="7" w16cid:durableId="325398938">
    <w:abstractNumId w:val="27"/>
  </w:num>
  <w:num w:numId="8" w16cid:durableId="1009409577">
    <w:abstractNumId w:val="34"/>
  </w:num>
  <w:num w:numId="9" w16cid:durableId="1768965670">
    <w:abstractNumId w:val="18"/>
  </w:num>
  <w:num w:numId="10" w16cid:durableId="362748674">
    <w:abstractNumId w:val="26"/>
  </w:num>
  <w:num w:numId="11" w16cid:durableId="88240126">
    <w:abstractNumId w:val="33"/>
  </w:num>
  <w:num w:numId="12" w16cid:durableId="1844975367">
    <w:abstractNumId w:val="29"/>
  </w:num>
  <w:num w:numId="13" w16cid:durableId="2034307979">
    <w:abstractNumId w:val="19"/>
  </w:num>
  <w:num w:numId="14" w16cid:durableId="1964456715">
    <w:abstractNumId w:val="8"/>
  </w:num>
  <w:num w:numId="15" w16cid:durableId="399056163">
    <w:abstractNumId w:val="3"/>
  </w:num>
  <w:num w:numId="16" w16cid:durableId="16512115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62880785">
    <w:abstractNumId w:val="2"/>
  </w:num>
  <w:num w:numId="18" w16cid:durableId="1405879215">
    <w:abstractNumId w:val="1"/>
  </w:num>
  <w:num w:numId="19" w16cid:durableId="502816141">
    <w:abstractNumId w:val="0"/>
  </w:num>
  <w:num w:numId="20" w16cid:durableId="1773695932">
    <w:abstractNumId w:val="20"/>
  </w:num>
  <w:num w:numId="21" w16cid:durableId="1340959410">
    <w:abstractNumId w:val="13"/>
  </w:num>
  <w:num w:numId="22" w16cid:durableId="2125884134">
    <w:abstractNumId w:val="23"/>
  </w:num>
  <w:num w:numId="23" w16cid:durableId="1945113187">
    <w:abstractNumId w:val="9"/>
  </w:num>
  <w:num w:numId="24" w16cid:durableId="41487978">
    <w:abstractNumId w:val="7"/>
  </w:num>
  <w:num w:numId="25" w16cid:durableId="748501843">
    <w:abstractNumId w:val="6"/>
  </w:num>
  <w:num w:numId="26" w16cid:durableId="1145777009">
    <w:abstractNumId w:val="5"/>
  </w:num>
  <w:num w:numId="27" w16cid:durableId="115028201">
    <w:abstractNumId w:val="4"/>
  </w:num>
  <w:num w:numId="28" w16cid:durableId="773404225">
    <w:abstractNumId w:val="28"/>
  </w:num>
  <w:num w:numId="29" w16cid:durableId="1084763512">
    <w:abstractNumId w:val="32"/>
  </w:num>
  <w:num w:numId="30" w16cid:durableId="374350580">
    <w:abstractNumId w:val="16"/>
  </w:num>
  <w:num w:numId="31" w16cid:durableId="687029852">
    <w:abstractNumId w:val="11"/>
  </w:num>
  <w:num w:numId="32" w16cid:durableId="472062535">
    <w:abstractNumId w:val="17"/>
  </w:num>
  <w:num w:numId="33" w16cid:durableId="1639648965">
    <w:abstractNumId w:val="10"/>
  </w:num>
  <w:num w:numId="34" w16cid:durableId="1791585573">
    <w:abstractNumId w:val="25"/>
  </w:num>
  <w:num w:numId="35" w16cid:durableId="1344436106">
    <w:abstractNumId w:val="30"/>
  </w:num>
  <w:num w:numId="36" w16cid:durableId="601692468">
    <w:abstractNumId w:val="21"/>
  </w:num>
  <w:num w:numId="37" w16cid:durableId="1630475780">
    <w:abstractNumId w:val="24"/>
  </w:num>
  <w:num w:numId="38" w16cid:durableId="340745276">
    <w:abstractNumId w:val="14"/>
  </w:num>
  <w:num w:numId="39" w16cid:durableId="510684016">
    <w:abstractNumId w:val="22"/>
  </w:num>
  <w:num w:numId="40" w16cid:durableId="183835898">
    <w:abstractNumId w:val="12"/>
  </w:num>
  <w:num w:numId="41" w16cid:durableId="1855223771">
    <w:abstractNumId w:val="31"/>
  </w:num>
  <w:num w:numId="42" w16cid:durableId="196118558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A01" w:allStyles="1" w:customStyles="0" w:latentStyles="0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138"/>
    <w:rsid w:val="000125A7"/>
    <w:rsid w:val="00022C46"/>
    <w:rsid w:val="00024AE3"/>
    <w:rsid w:val="00024E4F"/>
    <w:rsid w:val="00025764"/>
    <w:rsid w:val="00025A87"/>
    <w:rsid w:val="00033FBC"/>
    <w:rsid w:val="000452AF"/>
    <w:rsid w:val="000515DF"/>
    <w:rsid w:val="00052DA3"/>
    <w:rsid w:val="0005309F"/>
    <w:rsid w:val="00056C51"/>
    <w:rsid w:val="000577AF"/>
    <w:rsid w:val="00072CB2"/>
    <w:rsid w:val="000738E5"/>
    <w:rsid w:val="00074321"/>
    <w:rsid w:val="00076C0F"/>
    <w:rsid w:val="00084232"/>
    <w:rsid w:val="000848FD"/>
    <w:rsid w:val="00093E41"/>
    <w:rsid w:val="0009628E"/>
    <w:rsid w:val="00096FE7"/>
    <w:rsid w:val="000A4441"/>
    <w:rsid w:val="000A55DC"/>
    <w:rsid w:val="000A7EFC"/>
    <w:rsid w:val="000B09FC"/>
    <w:rsid w:val="000B2EB0"/>
    <w:rsid w:val="000B3EEA"/>
    <w:rsid w:val="000B404A"/>
    <w:rsid w:val="000C0461"/>
    <w:rsid w:val="000D0759"/>
    <w:rsid w:val="000D243C"/>
    <w:rsid w:val="000E0751"/>
    <w:rsid w:val="000E7347"/>
    <w:rsid w:val="000F7B44"/>
    <w:rsid w:val="00102B11"/>
    <w:rsid w:val="00106026"/>
    <w:rsid w:val="0010715B"/>
    <w:rsid w:val="00107E5E"/>
    <w:rsid w:val="00111D86"/>
    <w:rsid w:val="0011215C"/>
    <w:rsid w:val="00116BA4"/>
    <w:rsid w:val="001176DF"/>
    <w:rsid w:val="00121E4B"/>
    <w:rsid w:val="00125DA8"/>
    <w:rsid w:val="00126C46"/>
    <w:rsid w:val="00135A28"/>
    <w:rsid w:val="00150A58"/>
    <w:rsid w:val="00150F43"/>
    <w:rsid w:val="00156AC5"/>
    <w:rsid w:val="0016114F"/>
    <w:rsid w:val="00164598"/>
    <w:rsid w:val="00167650"/>
    <w:rsid w:val="00170F9F"/>
    <w:rsid w:val="001714FA"/>
    <w:rsid w:val="00174AF0"/>
    <w:rsid w:val="0018258F"/>
    <w:rsid w:val="00182CCD"/>
    <w:rsid w:val="00190741"/>
    <w:rsid w:val="001A0E4D"/>
    <w:rsid w:val="001A19BC"/>
    <w:rsid w:val="001A63D1"/>
    <w:rsid w:val="001A65AA"/>
    <w:rsid w:val="001C06ED"/>
    <w:rsid w:val="001C0F8F"/>
    <w:rsid w:val="001C2BC1"/>
    <w:rsid w:val="001D3295"/>
    <w:rsid w:val="001D4674"/>
    <w:rsid w:val="001D4A77"/>
    <w:rsid w:val="001D793D"/>
    <w:rsid w:val="001E1446"/>
    <w:rsid w:val="001E1EBA"/>
    <w:rsid w:val="001E4782"/>
    <w:rsid w:val="001F3113"/>
    <w:rsid w:val="001F38BD"/>
    <w:rsid w:val="001F4638"/>
    <w:rsid w:val="00211335"/>
    <w:rsid w:val="00215BFB"/>
    <w:rsid w:val="00224625"/>
    <w:rsid w:val="00235FAD"/>
    <w:rsid w:val="00236755"/>
    <w:rsid w:val="00237E70"/>
    <w:rsid w:val="002528F3"/>
    <w:rsid w:val="00252E1D"/>
    <w:rsid w:val="00255B19"/>
    <w:rsid w:val="00257CE0"/>
    <w:rsid w:val="00272089"/>
    <w:rsid w:val="00273B67"/>
    <w:rsid w:val="0027789D"/>
    <w:rsid w:val="00282A18"/>
    <w:rsid w:val="00283C94"/>
    <w:rsid w:val="00283FC1"/>
    <w:rsid w:val="00285BE4"/>
    <w:rsid w:val="00287A4C"/>
    <w:rsid w:val="00296E41"/>
    <w:rsid w:val="002A2089"/>
    <w:rsid w:val="002A5372"/>
    <w:rsid w:val="002A7906"/>
    <w:rsid w:val="002B207B"/>
    <w:rsid w:val="002B3299"/>
    <w:rsid w:val="002B6D92"/>
    <w:rsid w:val="002B7DA1"/>
    <w:rsid w:val="002C13A0"/>
    <w:rsid w:val="002C5DD6"/>
    <w:rsid w:val="002D0BF4"/>
    <w:rsid w:val="002D20C8"/>
    <w:rsid w:val="002D2526"/>
    <w:rsid w:val="002E1156"/>
    <w:rsid w:val="002E1B83"/>
    <w:rsid w:val="002E67A4"/>
    <w:rsid w:val="002F1B7D"/>
    <w:rsid w:val="002F22A8"/>
    <w:rsid w:val="002F3C9A"/>
    <w:rsid w:val="002F6339"/>
    <w:rsid w:val="00307240"/>
    <w:rsid w:val="003073EB"/>
    <w:rsid w:val="00314249"/>
    <w:rsid w:val="00320E99"/>
    <w:rsid w:val="003255A4"/>
    <w:rsid w:val="00331EF9"/>
    <w:rsid w:val="00333AA4"/>
    <w:rsid w:val="003361A5"/>
    <w:rsid w:val="00343200"/>
    <w:rsid w:val="00343B86"/>
    <w:rsid w:val="00354D77"/>
    <w:rsid w:val="003651F7"/>
    <w:rsid w:val="00366C9B"/>
    <w:rsid w:val="00374613"/>
    <w:rsid w:val="00374D0D"/>
    <w:rsid w:val="0038018E"/>
    <w:rsid w:val="00397216"/>
    <w:rsid w:val="00397D5D"/>
    <w:rsid w:val="00397F70"/>
    <w:rsid w:val="003A18C8"/>
    <w:rsid w:val="003A2257"/>
    <w:rsid w:val="003A6577"/>
    <w:rsid w:val="003A781C"/>
    <w:rsid w:val="003B1A92"/>
    <w:rsid w:val="003B67DF"/>
    <w:rsid w:val="003C3FDE"/>
    <w:rsid w:val="003D58BC"/>
    <w:rsid w:val="003D789B"/>
    <w:rsid w:val="003E52FA"/>
    <w:rsid w:val="003E5A5A"/>
    <w:rsid w:val="003E632E"/>
    <w:rsid w:val="003F2CA1"/>
    <w:rsid w:val="003F67C2"/>
    <w:rsid w:val="00406FFE"/>
    <w:rsid w:val="0040713A"/>
    <w:rsid w:val="00407A1A"/>
    <w:rsid w:val="00411C98"/>
    <w:rsid w:val="00427166"/>
    <w:rsid w:val="0042745B"/>
    <w:rsid w:val="00427672"/>
    <w:rsid w:val="0043249E"/>
    <w:rsid w:val="00433BBC"/>
    <w:rsid w:val="00437540"/>
    <w:rsid w:val="00437A38"/>
    <w:rsid w:val="00437DC9"/>
    <w:rsid w:val="004414EF"/>
    <w:rsid w:val="00445132"/>
    <w:rsid w:val="00445CEC"/>
    <w:rsid w:val="00452903"/>
    <w:rsid w:val="00452FD4"/>
    <w:rsid w:val="0045390D"/>
    <w:rsid w:val="00455BE3"/>
    <w:rsid w:val="00457DCB"/>
    <w:rsid w:val="0046634B"/>
    <w:rsid w:val="00476C38"/>
    <w:rsid w:val="00484559"/>
    <w:rsid w:val="00486F8E"/>
    <w:rsid w:val="004952A8"/>
    <w:rsid w:val="004964D7"/>
    <w:rsid w:val="004A266B"/>
    <w:rsid w:val="004A669C"/>
    <w:rsid w:val="004A669E"/>
    <w:rsid w:val="004B1FE9"/>
    <w:rsid w:val="004B31D4"/>
    <w:rsid w:val="004B5549"/>
    <w:rsid w:val="004B616C"/>
    <w:rsid w:val="004B6EDC"/>
    <w:rsid w:val="004C1260"/>
    <w:rsid w:val="004D28A5"/>
    <w:rsid w:val="004D7C90"/>
    <w:rsid w:val="004E04FC"/>
    <w:rsid w:val="00500066"/>
    <w:rsid w:val="00500CCB"/>
    <w:rsid w:val="00502BE4"/>
    <w:rsid w:val="00504ADB"/>
    <w:rsid w:val="00506CDF"/>
    <w:rsid w:val="00510593"/>
    <w:rsid w:val="0051140E"/>
    <w:rsid w:val="00512738"/>
    <w:rsid w:val="00513AB8"/>
    <w:rsid w:val="005158B9"/>
    <w:rsid w:val="00524F24"/>
    <w:rsid w:val="0052634E"/>
    <w:rsid w:val="00533712"/>
    <w:rsid w:val="00534209"/>
    <w:rsid w:val="00540323"/>
    <w:rsid w:val="005436EB"/>
    <w:rsid w:val="00543761"/>
    <w:rsid w:val="005467E8"/>
    <w:rsid w:val="005616A5"/>
    <w:rsid w:val="00561978"/>
    <w:rsid w:val="00562947"/>
    <w:rsid w:val="00564402"/>
    <w:rsid w:val="005650F3"/>
    <w:rsid w:val="0057087E"/>
    <w:rsid w:val="00570F27"/>
    <w:rsid w:val="005734AA"/>
    <w:rsid w:val="00584831"/>
    <w:rsid w:val="005877F5"/>
    <w:rsid w:val="005945F6"/>
    <w:rsid w:val="005950DF"/>
    <w:rsid w:val="005A1BD7"/>
    <w:rsid w:val="005A7376"/>
    <w:rsid w:val="005B1D83"/>
    <w:rsid w:val="005B251D"/>
    <w:rsid w:val="005B7706"/>
    <w:rsid w:val="005C051D"/>
    <w:rsid w:val="005C05B0"/>
    <w:rsid w:val="005C2EFF"/>
    <w:rsid w:val="005C3A27"/>
    <w:rsid w:val="005C489A"/>
    <w:rsid w:val="005C5721"/>
    <w:rsid w:val="005C76F4"/>
    <w:rsid w:val="005D2283"/>
    <w:rsid w:val="005D2E7A"/>
    <w:rsid w:val="005E2833"/>
    <w:rsid w:val="005E73E2"/>
    <w:rsid w:val="005F0872"/>
    <w:rsid w:val="00600147"/>
    <w:rsid w:val="006023B9"/>
    <w:rsid w:val="00612149"/>
    <w:rsid w:val="00615C1F"/>
    <w:rsid w:val="00631B98"/>
    <w:rsid w:val="0063480A"/>
    <w:rsid w:val="0063712C"/>
    <w:rsid w:val="006372FC"/>
    <w:rsid w:val="00643FBA"/>
    <w:rsid w:val="00645673"/>
    <w:rsid w:val="006459C3"/>
    <w:rsid w:val="00645EC0"/>
    <w:rsid w:val="00653BFD"/>
    <w:rsid w:val="00655D1A"/>
    <w:rsid w:val="00666D6B"/>
    <w:rsid w:val="006713CB"/>
    <w:rsid w:val="0067668C"/>
    <w:rsid w:val="00686944"/>
    <w:rsid w:val="0069430C"/>
    <w:rsid w:val="00695E07"/>
    <w:rsid w:val="00696995"/>
    <w:rsid w:val="006A06CF"/>
    <w:rsid w:val="006A216B"/>
    <w:rsid w:val="006A2EE5"/>
    <w:rsid w:val="006A2F97"/>
    <w:rsid w:val="006A7646"/>
    <w:rsid w:val="006B1116"/>
    <w:rsid w:val="006C2E4D"/>
    <w:rsid w:val="006C3055"/>
    <w:rsid w:val="006C3DC8"/>
    <w:rsid w:val="006C42B4"/>
    <w:rsid w:val="006D2B2E"/>
    <w:rsid w:val="006D6E75"/>
    <w:rsid w:val="006E585D"/>
    <w:rsid w:val="006F1A80"/>
    <w:rsid w:val="006F46BE"/>
    <w:rsid w:val="006F7273"/>
    <w:rsid w:val="00702A1E"/>
    <w:rsid w:val="00702DCF"/>
    <w:rsid w:val="007040F0"/>
    <w:rsid w:val="00720B19"/>
    <w:rsid w:val="007215A9"/>
    <w:rsid w:val="00722820"/>
    <w:rsid w:val="00724715"/>
    <w:rsid w:val="00726C35"/>
    <w:rsid w:val="007277FB"/>
    <w:rsid w:val="0073316D"/>
    <w:rsid w:val="00733285"/>
    <w:rsid w:val="007376AB"/>
    <w:rsid w:val="00747366"/>
    <w:rsid w:val="0075578A"/>
    <w:rsid w:val="0076137C"/>
    <w:rsid w:val="007716DD"/>
    <w:rsid w:val="007748EC"/>
    <w:rsid w:val="007776AB"/>
    <w:rsid w:val="00780DA6"/>
    <w:rsid w:val="00782E19"/>
    <w:rsid w:val="00784A64"/>
    <w:rsid w:val="007A3383"/>
    <w:rsid w:val="007A4008"/>
    <w:rsid w:val="007A524A"/>
    <w:rsid w:val="007B47FC"/>
    <w:rsid w:val="007B6480"/>
    <w:rsid w:val="007C7C46"/>
    <w:rsid w:val="007D160B"/>
    <w:rsid w:val="007D1AA9"/>
    <w:rsid w:val="007D6EFB"/>
    <w:rsid w:val="007E16B7"/>
    <w:rsid w:val="007E388E"/>
    <w:rsid w:val="007F6611"/>
    <w:rsid w:val="008013F3"/>
    <w:rsid w:val="008055A8"/>
    <w:rsid w:val="008074CE"/>
    <w:rsid w:val="00810119"/>
    <w:rsid w:val="008163ED"/>
    <w:rsid w:val="00822B51"/>
    <w:rsid w:val="00832025"/>
    <w:rsid w:val="00833205"/>
    <w:rsid w:val="0083760F"/>
    <w:rsid w:val="00844764"/>
    <w:rsid w:val="00847968"/>
    <w:rsid w:val="0085367D"/>
    <w:rsid w:val="00853D62"/>
    <w:rsid w:val="0085579B"/>
    <w:rsid w:val="008638B7"/>
    <w:rsid w:val="00863C93"/>
    <w:rsid w:val="0086403B"/>
    <w:rsid w:val="00867C86"/>
    <w:rsid w:val="00870704"/>
    <w:rsid w:val="0087728A"/>
    <w:rsid w:val="00886392"/>
    <w:rsid w:val="00887E64"/>
    <w:rsid w:val="008942B5"/>
    <w:rsid w:val="008975B3"/>
    <w:rsid w:val="008A116C"/>
    <w:rsid w:val="008A5D79"/>
    <w:rsid w:val="008B0839"/>
    <w:rsid w:val="008B2ED0"/>
    <w:rsid w:val="008C0A34"/>
    <w:rsid w:val="008C39CB"/>
    <w:rsid w:val="008C5459"/>
    <w:rsid w:val="008C5F3C"/>
    <w:rsid w:val="008C6EB5"/>
    <w:rsid w:val="008D20CC"/>
    <w:rsid w:val="008D284D"/>
    <w:rsid w:val="008E5751"/>
    <w:rsid w:val="008E57D8"/>
    <w:rsid w:val="008E6319"/>
    <w:rsid w:val="008E7FF7"/>
    <w:rsid w:val="008F158B"/>
    <w:rsid w:val="008F4F25"/>
    <w:rsid w:val="008F5F78"/>
    <w:rsid w:val="0090131D"/>
    <w:rsid w:val="00901725"/>
    <w:rsid w:val="00903C9A"/>
    <w:rsid w:val="0090424F"/>
    <w:rsid w:val="00906095"/>
    <w:rsid w:val="00906818"/>
    <w:rsid w:val="0090793B"/>
    <w:rsid w:val="00912A94"/>
    <w:rsid w:val="00913F10"/>
    <w:rsid w:val="00914826"/>
    <w:rsid w:val="00915185"/>
    <w:rsid w:val="009322BA"/>
    <w:rsid w:val="00932E0E"/>
    <w:rsid w:val="00934B34"/>
    <w:rsid w:val="00935891"/>
    <w:rsid w:val="00936B21"/>
    <w:rsid w:val="0094041D"/>
    <w:rsid w:val="00946AA4"/>
    <w:rsid w:val="00946C3F"/>
    <w:rsid w:val="00950EA3"/>
    <w:rsid w:val="00951F55"/>
    <w:rsid w:val="009742C8"/>
    <w:rsid w:val="00975796"/>
    <w:rsid w:val="00976217"/>
    <w:rsid w:val="0097626C"/>
    <w:rsid w:val="00983889"/>
    <w:rsid w:val="00984A66"/>
    <w:rsid w:val="00987C24"/>
    <w:rsid w:val="00990B34"/>
    <w:rsid w:val="009A1F3A"/>
    <w:rsid w:val="009C1CCC"/>
    <w:rsid w:val="009C36CC"/>
    <w:rsid w:val="009C414E"/>
    <w:rsid w:val="009C433F"/>
    <w:rsid w:val="009C6E6A"/>
    <w:rsid w:val="009D0271"/>
    <w:rsid w:val="009D0F3A"/>
    <w:rsid w:val="009D1159"/>
    <w:rsid w:val="009D4794"/>
    <w:rsid w:val="009D5C11"/>
    <w:rsid w:val="009D78F9"/>
    <w:rsid w:val="009E30F6"/>
    <w:rsid w:val="009E4CD0"/>
    <w:rsid w:val="009F4084"/>
    <w:rsid w:val="009F4B6C"/>
    <w:rsid w:val="00A0012D"/>
    <w:rsid w:val="00A0217D"/>
    <w:rsid w:val="00A057D5"/>
    <w:rsid w:val="00A05EF4"/>
    <w:rsid w:val="00A0736D"/>
    <w:rsid w:val="00A14ADF"/>
    <w:rsid w:val="00A43AA9"/>
    <w:rsid w:val="00A443F5"/>
    <w:rsid w:val="00A52EB6"/>
    <w:rsid w:val="00A5558B"/>
    <w:rsid w:val="00A61C7B"/>
    <w:rsid w:val="00A67667"/>
    <w:rsid w:val="00A678CD"/>
    <w:rsid w:val="00A71066"/>
    <w:rsid w:val="00A771C0"/>
    <w:rsid w:val="00A8571B"/>
    <w:rsid w:val="00AA2D1B"/>
    <w:rsid w:val="00AA6499"/>
    <w:rsid w:val="00AB052F"/>
    <w:rsid w:val="00AB1D75"/>
    <w:rsid w:val="00AB250C"/>
    <w:rsid w:val="00AB283E"/>
    <w:rsid w:val="00AB3099"/>
    <w:rsid w:val="00AB4667"/>
    <w:rsid w:val="00AB49A0"/>
    <w:rsid w:val="00AC1A24"/>
    <w:rsid w:val="00AC5CDB"/>
    <w:rsid w:val="00AD4557"/>
    <w:rsid w:val="00AD57BF"/>
    <w:rsid w:val="00AD6B1B"/>
    <w:rsid w:val="00AE054F"/>
    <w:rsid w:val="00AE468A"/>
    <w:rsid w:val="00AE6C4B"/>
    <w:rsid w:val="00AF613A"/>
    <w:rsid w:val="00AF6E14"/>
    <w:rsid w:val="00B02DA6"/>
    <w:rsid w:val="00B14B7A"/>
    <w:rsid w:val="00B16A99"/>
    <w:rsid w:val="00B27260"/>
    <w:rsid w:val="00B343F3"/>
    <w:rsid w:val="00B41CB8"/>
    <w:rsid w:val="00B44FFC"/>
    <w:rsid w:val="00B453D2"/>
    <w:rsid w:val="00B45572"/>
    <w:rsid w:val="00B572C4"/>
    <w:rsid w:val="00B62C03"/>
    <w:rsid w:val="00B640B4"/>
    <w:rsid w:val="00B64412"/>
    <w:rsid w:val="00B70C03"/>
    <w:rsid w:val="00B75E81"/>
    <w:rsid w:val="00B760C7"/>
    <w:rsid w:val="00B856E4"/>
    <w:rsid w:val="00B85F21"/>
    <w:rsid w:val="00B87E89"/>
    <w:rsid w:val="00B9157D"/>
    <w:rsid w:val="00B92E52"/>
    <w:rsid w:val="00B94B95"/>
    <w:rsid w:val="00BA587D"/>
    <w:rsid w:val="00BB1C13"/>
    <w:rsid w:val="00BB2459"/>
    <w:rsid w:val="00BB246E"/>
    <w:rsid w:val="00BB2EBF"/>
    <w:rsid w:val="00BB7135"/>
    <w:rsid w:val="00BC4985"/>
    <w:rsid w:val="00BF0A9B"/>
    <w:rsid w:val="00BF39D6"/>
    <w:rsid w:val="00C01EAF"/>
    <w:rsid w:val="00C044F8"/>
    <w:rsid w:val="00C12012"/>
    <w:rsid w:val="00C218C8"/>
    <w:rsid w:val="00C24AF9"/>
    <w:rsid w:val="00C25FFA"/>
    <w:rsid w:val="00C36211"/>
    <w:rsid w:val="00C43C58"/>
    <w:rsid w:val="00C43E99"/>
    <w:rsid w:val="00C4572C"/>
    <w:rsid w:val="00C54B95"/>
    <w:rsid w:val="00C66294"/>
    <w:rsid w:val="00C75138"/>
    <w:rsid w:val="00C75D0E"/>
    <w:rsid w:val="00C779C1"/>
    <w:rsid w:val="00C8603D"/>
    <w:rsid w:val="00C8715E"/>
    <w:rsid w:val="00C87CE9"/>
    <w:rsid w:val="00CA05B5"/>
    <w:rsid w:val="00CC6ED6"/>
    <w:rsid w:val="00CF0B0F"/>
    <w:rsid w:val="00CF0F1E"/>
    <w:rsid w:val="00CF4F3B"/>
    <w:rsid w:val="00CF511C"/>
    <w:rsid w:val="00CF68A0"/>
    <w:rsid w:val="00D0616C"/>
    <w:rsid w:val="00D07C73"/>
    <w:rsid w:val="00D1035C"/>
    <w:rsid w:val="00D12D60"/>
    <w:rsid w:val="00D16FC4"/>
    <w:rsid w:val="00D2177D"/>
    <w:rsid w:val="00D23006"/>
    <w:rsid w:val="00D31DD5"/>
    <w:rsid w:val="00D3368B"/>
    <w:rsid w:val="00D34861"/>
    <w:rsid w:val="00D35473"/>
    <w:rsid w:val="00D36783"/>
    <w:rsid w:val="00D37117"/>
    <w:rsid w:val="00D43A8C"/>
    <w:rsid w:val="00D456EA"/>
    <w:rsid w:val="00D4601C"/>
    <w:rsid w:val="00D56E48"/>
    <w:rsid w:val="00D5703D"/>
    <w:rsid w:val="00D7232B"/>
    <w:rsid w:val="00D736B3"/>
    <w:rsid w:val="00D82C93"/>
    <w:rsid w:val="00D85827"/>
    <w:rsid w:val="00D9003C"/>
    <w:rsid w:val="00D92040"/>
    <w:rsid w:val="00D9219C"/>
    <w:rsid w:val="00D956A0"/>
    <w:rsid w:val="00D96357"/>
    <w:rsid w:val="00D97A4D"/>
    <w:rsid w:val="00DA0284"/>
    <w:rsid w:val="00DA2F3E"/>
    <w:rsid w:val="00DA53B7"/>
    <w:rsid w:val="00DC1F8E"/>
    <w:rsid w:val="00DC37C3"/>
    <w:rsid w:val="00DC67DB"/>
    <w:rsid w:val="00DD194B"/>
    <w:rsid w:val="00DD335E"/>
    <w:rsid w:val="00DF05BB"/>
    <w:rsid w:val="00DF3B80"/>
    <w:rsid w:val="00E034D9"/>
    <w:rsid w:val="00E0645E"/>
    <w:rsid w:val="00E07D6B"/>
    <w:rsid w:val="00E1214E"/>
    <w:rsid w:val="00E22A2E"/>
    <w:rsid w:val="00E24582"/>
    <w:rsid w:val="00E26C85"/>
    <w:rsid w:val="00E34175"/>
    <w:rsid w:val="00E50064"/>
    <w:rsid w:val="00E60581"/>
    <w:rsid w:val="00E605DA"/>
    <w:rsid w:val="00E70996"/>
    <w:rsid w:val="00E767FD"/>
    <w:rsid w:val="00E76C05"/>
    <w:rsid w:val="00E86C4B"/>
    <w:rsid w:val="00E931DA"/>
    <w:rsid w:val="00EA2128"/>
    <w:rsid w:val="00EA5FB4"/>
    <w:rsid w:val="00EA68AA"/>
    <w:rsid w:val="00EB653E"/>
    <w:rsid w:val="00EC2318"/>
    <w:rsid w:val="00ED1039"/>
    <w:rsid w:val="00ED136D"/>
    <w:rsid w:val="00ED1387"/>
    <w:rsid w:val="00ED584E"/>
    <w:rsid w:val="00EE2A69"/>
    <w:rsid w:val="00EE4ADE"/>
    <w:rsid w:val="00EE4D4A"/>
    <w:rsid w:val="00EE576A"/>
    <w:rsid w:val="00EF1F77"/>
    <w:rsid w:val="00EF6CFF"/>
    <w:rsid w:val="00F02A07"/>
    <w:rsid w:val="00F041D8"/>
    <w:rsid w:val="00F10394"/>
    <w:rsid w:val="00F164F2"/>
    <w:rsid w:val="00F17ED2"/>
    <w:rsid w:val="00F22B6A"/>
    <w:rsid w:val="00F24E62"/>
    <w:rsid w:val="00F33E64"/>
    <w:rsid w:val="00F35E27"/>
    <w:rsid w:val="00F36849"/>
    <w:rsid w:val="00F36C95"/>
    <w:rsid w:val="00F37D4B"/>
    <w:rsid w:val="00F44B65"/>
    <w:rsid w:val="00F50791"/>
    <w:rsid w:val="00F53616"/>
    <w:rsid w:val="00F56655"/>
    <w:rsid w:val="00F619AE"/>
    <w:rsid w:val="00F7023A"/>
    <w:rsid w:val="00F721A1"/>
    <w:rsid w:val="00F74651"/>
    <w:rsid w:val="00F751BF"/>
    <w:rsid w:val="00F75C96"/>
    <w:rsid w:val="00F765EC"/>
    <w:rsid w:val="00F76E85"/>
    <w:rsid w:val="00F83374"/>
    <w:rsid w:val="00F863B5"/>
    <w:rsid w:val="00F931E7"/>
    <w:rsid w:val="00FA06B4"/>
    <w:rsid w:val="00FA0A5D"/>
    <w:rsid w:val="00FA522C"/>
    <w:rsid w:val="00FB159E"/>
    <w:rsid w:val="00FB1AC2"/>
    <w:rsid w:val="00FB6596"/>
    <w:rsid w:val="00FC395A"/>
    <w:rsid w:val="00FC6520"/>
    <w:rsid w:val="00FD0DDC"/>
    <w:rsid w:val="00FD175C"/>
    <w:rsid w:val="00FD2569"/>
    <w:rsid w:val="00FD2F4A"/>
    <w:rsid w:val="00FD4634"/>
    <w:rsid w:val="00FE09C4"/>
    <w:rsid w:val="00FE31A8"/>
    <w:rsid w:val="00FF13D8"/>
    <w:rsid w:val="00FF1530"/>
    <w:rsid w:val="00FF4B0C"/>
    <w:rsid w:val="00FF4C4F"/>
    <w:rsid w:val="00FF5C31"/>
    <w:rsid w:val="00FF6B66"/>
    <w:rsid w:val="00FF783D"/>
    <w:rsid w:val="040A3D86"/>
    <w:rsid w:val="04683330"/>
    <w:rsid w:val="0AAE0470"/>
    <w:rsid w:val="146D75AA"/>
    <w:rsid w:val="18B9FAD0"/>
    <w:rsid w:val="1B6A3D6A"/>
    <w:rsid w:val="1C90501C"/>
    <w:rsid w:val="1DB608BF"/>
    <w:rsid w:val="2AFAC87E"/>
    <w:rsid w:val="2BE4FEB4"/>
    <w:rsid w:val="312E6CED"/>
    <w:rsid w:val="32CA3D4E"/>
    <w:rsid w:val="3EEA3FF8"/>
    <w:rsid w:val="46750BE1"/>
    <w:rsid w:val="4C928C1B"/>
    <w:rsid w:val="4F8D204B"/>
    <w:rsid w:val="51F7EE99"/>
    <w:rsid w:val="58C99AD4"/>
    <w:rsid w:val="594D6852"/>
    <w:rsid w:val="605C80FD"/>
    <w:rsid w:val="633052B5"/>
    <w:rsid w:val="6FDABB26"/>
    <w:rsid w:val="726A6008"/>
    <w:rsid w:val="7584A3FB"/>
    <w:rsid w:val="7EEE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02F204"/>
  <w15:docId w15:val="{25D75F0E-EDE8-4260-9A30-84D257AE3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="Times New Roman"/>
        <w:sz w:val="19"/>
        <w:szCs w:val="19"/>
        <w:lang w:val="sv-S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 w:qFormat="1"/>
    <w:lsdException w:name="List 2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5138"/>
    <w:rPr>
      <w:rFonts w:ascii="Times New Roman" w:eastAsia="SimSun" w:hAnsi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7A3383"/>
    <w:pPr>
      <w:keepNext/>
      <w:keepLines/>
      <w:pageBreakBefore/>
      <w:outlineLvl w:val="0"/>
    </w:pPr>
    <w:rPr>
      <w:rFonts w:ascii="Verdana" w:eastAsiaTheme="minorHAnsi" w:hAnsi="Verdana" w:cs="Arial"/>
      <w:b/>
      <w:bCs/>
      <w:kern w:val="32"/>
      <w:sz w:val="28"/>
      <w:szCs w:val="32"/>
      <w:lang w:val="sv-SE" w:eastAsia="en-US"/>
    </w:rPr>
  </w:style>
  <w:style w:type="paragraph" w:styleId="Heading2">
    <w:name w:val="heading 2"/>
    <w:basedOn w:val="Normal"/>
    <w:next w:val="Normal"/>
    <w:qFormat/>
    <w:rsid w:val="007A3383"/>
    <w:pPr>
      <w:keepNext/>
      <w:keepLines/>
      <w:spacing w:before="360" w:after="240"/>
      <w:outlineLvl w:val="1"/>
    </w:pPr>
    <w:rPr>
      <w:rFonts w:ascii="Verdana" w:eastAsiaTheme="minorHAnsi" w:hAnsi="Verdana" w:cs="Arial"/>
      <w:b/>
      <w:bCs/>
      <w:iCs/>
      <w:szCs w:val="28"/>
      <w:u w:val="single"/>
      <w:lang w:val="sv-SE" w:eastAsia="en-US"/>
    </w:rPr>
  </w:style>
  <w:style w:type="paragraph" w:styleId="Heading3">
    <w:name w:val="heading 3"/>
    <w:basedOn w:val="Normal"/>
    <w:next w:val="Normal"/>
    <w:qFormat/>
    <w:rsid w:val="007A3383"/>
    <w:pPr>
      <w:keepNext/>
      <w:keepLines/>
      <w:spacing w:before="240" w:after="120"/>
      <w:outlineLvl w:val="2"/>
    </w:pPr>
    <w:rPr>
      <w:rFonts w:ascii="Verdana" w:eastAsiaTheme="minorHAnsi" w:hAnsi="Verdana" w:cs="Arial"/>
      <w:b/>
      <w:bCs/>
      <w:sz w:val="19"/>
      <w:szCs w:val="26"/>
      <w:lang w:val="sv-SE" w:eastAsia="en-US"/>
    </w:rPr>
  </w:style>
  <w:style w:type="paragraph" w:styleId="Heading4">
    <w:name w:val="heading 4"/>
    <w:basedOn w:val="Normal"/>
    <w:next w:val="Normal"/>
    <w:unhideWhenUsed/>
    <w:qFormat/>
    <w:rsid w:val="007A3383"/>
    <w:pPr>
      <w:keepNext/>
      <w:keepLines/>
      <w:spacing w:before="120" w:after="120"/>
      <w:outlineLvl w:val="3"/>
    </w:pPr>
    <w:rPr>
      <w:rFonts w:ascii="Verdana" w:eastAsiaTheme="minorHAnsi" w:hAnsi="Verdana"/>
      <w:b/>
      <w:bCs/>
      <w:sz w:val="19"/>
      <w:szCs w:val="28"/>
      <w:u w:val="single"/>
      <w:lang w:val="sv-S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784A64"/>
    <w:pPr>
      <w:tabs>
        <w:tab w:val="center" w:pos="4536"/>
        <w:tab w:val="right" w:pos="9072"/>
      </w:tabs>
      <w:spacing w:line="240" w:lineRule="exact"/>
    </w:pPr>
    <w:rPr>
      <w:rFonts w:ascii="Verdana" w:eastAsiaTheme="minorHAnsi" w:hAnsi="Verdana"/>
      <w:sz w:val="16"/>
      <w:szCs w:val="19"/>
      <w:lang w:val="sv-SE" w:eastAsia="en-US"/>
    </w:rPr>
  </w:style>
  <w:style w:type="paragraph" w:customStyle="1" w:styleId="HangIndent">
    <w:name w:val="Hang Indent"/>
    <w:basedOn w:val="Normal"/>
    <w:qFormat/>
    <w:rsid w:val="007A3383"/>
    <w:pPr>
      <w:tabs>
        <w:tab w:val="left" w:pos="2608"/>
      </w:tabs>
      <w:spacing w:before="120" w:line="280" w:lineRule="auto"/>
      <w:ind w:left="2608" w:hanging="2608"/>
    </w:pPr>
    <w:rPr>
      <w:rFonts w:ascii="Verdana" w:eastAsiaTheme="minorHAnsi" w:hAnsi="Verdana"/>
      <w:sz w:val="19"/>
      <w:szCs w:val="19"/>
      <w:lang w:val="sv-SE" w:eastAsia="en-US"/>
    </w:rPr>
  </w:style>
  <w:style w:type="paragraph" w:styleId="BalloonText">
    <w:name w:val="Balloon Text"/>
    <w:basedOn w:val="Normal"/>
    <w:link w:val="BalloonTextChar"/>
    <w:semiHidden/>
    <w:rsid w:val="00AB4667"/>
    <w:rPr>
      <w:rFonts w:ascii="Tahoma" w:eastAsiaTheme="minorHAnsi" w:hAnsi="Tahoma" w:cs="Tahoma"/>
      <w:sz w:val="16"/>
      <w:szCs w:val="16"/>
      <w:lang w:val="sv-SE"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235FA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7087E"/>
    <w:rPr>
      <w:color w:val="808080"/>
    </w:rPr>
  </w:style>
  <w:style w:type="table" w:styleId="TableGrid">
    <w:name w:val="Table Grid"/>
    <w:basedOn w:val="TableNormal"/>
    <w:rsid w:val="005E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863C93"/>
    <w:pPr>
      <w:tabs>
        <w:tab w:val="center" w:pos="4703"/>
        <w:tab w:val="right" w:pos="9406"/>
      </w:tabs>
    </w:pPr>
    <w:rPr>
      <w:rFonts w:ascii="Verdana" w:eastAsiaTheme="minorHAnsi" w:hAnsi="Verdana"/>
      <w:sz w:val="19"/>
      <w:szCs w:val="19"/>
      <w:lang w:val="sv-SE" w:eastAsia="en-US"/>
    </w:rPr>
  </w:style>
  <w:style w:type="character" w:customStyle="1" w:styleId="HeaderChar">
    <w:name w:val="Header Char"/>
    <w:basedOn w:val="DefaultParagraphFont"/>
    <w:link w:val="Header"/>
    <w:semiHidden/>
    <w:rsid w:val="00235FAD"/>
  </w:style>
  <w:style w:type="character" w:styleId="PageNumber">
    <w:name w:val="page number"/>
    <w:basedOn w:val="DefaultParagraphFont"/>
    <w:semiHidden/>
    <w:rsid w:val="00863C93"/>
    <w:rPr>
      <w:rFonts w:ascii="Verdana" w:hAnsi="Verdana"/>
      <w:sz w:val="19"/>
    </w:rPr>
  </w:style>
  <w:style w:type="numbering" w:customStyle="1" w:styleId="Numbermultilevel">
    <w:name w:val="Number multilevel"/>
    <w:uiPriority w:val="99"/>
    <w:rsid w:val="00500066"/>
    <w:pPr>
      <w:numPr>
        <w:numId w:val="13"/>
      </w:numPr>
    </w:pPr>
  </w:style>
  <w:style w:type="numbering" w:customStyle="1" w:styleId="Bulletmultilevel">
    <w:name w:val="Bullet multilevel"/>
    <w:uiPriority w:val="99"/>
    <w:rsid w:val="00500066"/>
    <w:pPr>
      <w:numPr>
        <w:numId w:val="22"/>
      </w:numPr>
    </w:pPr>
  </w:style>
  <w:style w:type="paragraph" w:styleId="ListNumber">
    <w:name w:val="List Number"/>
    <w:basedOn w:val="Normal"/>
    <w:qFormat/>
    <w:rsid w:val="00500066"/>
    <w:pPr>
      <w:numPr>
        <w:numId w:val="20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Number2">
    <w:name w:val="List Number 2"/>
    <w:basedOn w:val="Normal"/>
    <w:qFormat/>
    <w:rsid w:val="00500066"/>
    <w:pPr>
      <w:numPr>
        <w:ilvl w:val="1"/>
        <w:numId w:val="20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Number3">
    <w:name w:val="List Number 3"/>
    <w:basedOn w:val="Normal"/>
    <w:qFormat/>
    <w:rsid w:val="00500066"/>
    <w:pPr>
      <w:numPr>
        <w:ilvl w:val="2"/>
        <w:numId w:val="20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Number4">
    <w:name w:val="List Number 4"/>
    <w:basedOn w:val="Normal"/>
    <w:semiHidden/>
    <w:rsid w:val="00500066"/>
    <w:pPr>
      <w:numPr>
        <w:ilvl w:val="3"/>
        <w:numId w:val="20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Number5">
    <w:name w:val="List Number 5"/>
    <w:basedOn w:val="Normal"/>
    <w:semiHidden/>
    <w:rsid w:val="00500066"/>
    <w:pPr>
      <w:numPr>
        <w:ilvl w:val="4"/>
        <w:numId w:val="20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Bullet">
    <w:name w:val="List Bullet"/>
    <w:basedOn w:val="Normal"/>
    <w:qFormat/>
    <w:rsid w:val="00500066"/>
    <w:pPr>
      <w:numPr>
        <w:numId w:val="22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Bullet2">
    <w:name w:val="List Bullet 2"/>
    <w:basedOn w:val="Normal"/>
    <w:qFormat/>
    <w:rsid w:val="00500066"/>
    <w:pPr>
      <w:numPr>
        <w:ilvl w:val="1"/>
        <w:numId w:val="22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Bullet3">
    <w:name w:val="List Bullet 3"/>
    <w:basedOn w:val="Normal"/>
    <w:qFormat/>
    <w:rsid w:val="00500066"/>
    <w:pPr>
      <w:numPr>
        <w:ilvl w:val="2"/>
        <w:numId w:val="22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Bullet4">
    <w:name w:val="List Bullet 4"/>
    <w:basedOn w:val="Normal"/>
    <w:semiHidden/>
    <w:rsid w:val="00500066"/>
    <w:pPr>
      <w:numPr>
        <w:ilvl w:val="3"/>
        <w:numId w:val="22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Bullet5">
    <w:name w:val="List Bullet 5"/>
    <w:basedOn w:val="Normal"/>
    <w:semiHidden/>
    <w:rsid w:val="00500066"/>
    <w:pPr>
      <w:numPr>
        <w:ilvl w:val="4"/>
        <w:numId w:val="22"/>
      </w:numPr>
      <w:spacing w:line="280" w:lineRule="auto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ListParagraph">
    <w:name w:val="List Paragraph"/>
    <w:basedOn w:val="Normal"/>
    <w:uiPriority w:val="34"/>
    <w:rsid w:val="00C75138"/>
    <w:pPr>
      <w:spacing w:line="280" w:lineRule="auto"/>
      <w:ind w:left="720"/>
      <w:contextualSpacing/>
    </w:pPr>
    <w:rPr>
      <w:rFonts w:ascii="Verdana" w:eastAsiaTheme="minorHAnsi" w:hAnsi="Verdana"/>
      <w:sz w:val="19"/>
      <w:szCs w:val="19"/>
      <w:lang w:val="sv-SE" w:eastAsia="en-US"/>
    </w:rPr>
  </w:style>
  <w:style w:type="paragraph" w:styleId="FootnoteText">
    <w:name w:val="footnote text"/>
    <w:basedOn w:val="Normal"/>
    <w:link w:val="FootnoteTextChar"/>
    <w:rsid w:val="00F33E6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33E64"/>
    <w:rPr>
      <w:rFonts w:ascii="Times New Roman" w:eastAsia="SimSun" w:hAnsi="Times New Roman"/>
      <w:sz w:val="20"/>
      <w:szCs w:val="20"/>
      <w:lang w:val="en-US" w:eastAsia="zh-CN"/>
    </w:rPr>
  </w:style>
  <w:style w:type="character" w:styleId="FootnoteReference">
    <w:name w:val="footnote reference"/>
    <w:basedOn w:val="DefaultParagraphFont"/>
    <w:rsid w:val="00F33E64"/>
    <w:rPr>
      <w:vertAlign w:val="superscript"/>
    </w:rPr>
  </w:style>
  <w:style w:type="character" w:styleId="CommentReference">
    <w:name w:val="annotation reference"/>
    <w:basedOn w:val="DefaultParagraphFont"/>
    <w:rsid w:val="002A537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A53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A5372"/>
    <w:rPr>
      <w:rFonts w:ascii="Times New Roman" w:eastAsia="SimSun" w:hAnsi="Times New Roman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2A53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5372"/>
    <w:rPr>
      <w:rFonts w:ascii="Times New Roman" w:eastAsia="SimSun" w:hAnsi="Times New Roman"/>
      <w:b/>
      <w:bCs/>
      <w:sz w:val="20"/>
      <w:szCs w:val="20"/>
      <w:lang w:val="en-US" w:eastAsia="zh-CN"/>
    </w:rPr>
  </w:style>
  <w:style w:type="character" w:customStyle="1" w:styleId="WW8Num5z1">
    <w:name w:val="WW8Num5z1"/>
    <w:rsid w:val="005616A5"/>
  </w:style>
  <w:style w:type="character" w:styleId="Hyperlink">
    <w:name w:val="Hyperlink"/>
    <w:basedOn w:val="DefaultParagraphFont"/>
    <w:unhideWhenUsed/>
    <w:rsid w:val="002D2526"/>
    <w:rPr>
      <w:color w:val="3385D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2526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semiHidden/>
    <w:unhideWhenUsed/>
    <w:rsid w:val="00D456E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456EA"/>
    <w:rPr>
      <w:rFonts w:ascii="Times New Roman" w:eastAsia="SimSun" w:hAnsi="Times New Roman"/>
      <w:sz w:val="20"/>
      <w:szCs w:val="20"/>
      <w:lang w:val="en-US" w:eastAsia="zh-CN"/>
    </w:rPr>
  </w:style>
  <w:style w:type="character" w:styleId="EndnoteReference">
    <w:name w:val="endnote reference"/>
    <w:basedOn w:val="DefaultParagraphFont"/>
    <w:semiHidden/>
    <w:unhideWhenUsed/>
    <w:rsid w:val="00D456EA"/>
    <w:rPr>
      <w:vertAlign w:val="superscript"/>
    </w:rPr>
  </w:style>
  <w:style w:type="paragraph" w:styleId="List">
    <w:name w:val="List"/>
    <w:basedOn w:val="Normal"/>
    <w:unhideWhenUsed/>
    <w:rsid w:val="00A678CD"/>
    <w:pPr>
      <w:ind w:left="283" w:hanging="283"/>
      <w:contextualSpacing/>
    </w:pPr>
  </w:style>
  <w:style w:type="paragraph" w:styleId="ListContinue">
    <w:name w:val="List Continue"/>
    <w:basedOn w:val="Normal"/>
    <w:unhideWhenUsed/>
    <w:rsid w:val="00A678CD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nhideWhenUsed/>
    <w:rsid w:val="00A678C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78CD"/>
    <w:rPr>
      <w:rFonts w:ascii="Times New Roman" w:eastAsia="SimSun" w:hAnsi="Times New Roman"/>
      <w:sz w:val="24"/>
      <w:szCs w:val="24"/>
      <w:lang w:val="en-US" w:eastAsia="zh-CN"/>
    </w:rPr>
  </w:style>
  <w:style w:type="paragraph" w:styleId="Revision">
    <w:name w:val="Revision"/>
    <w:hidden/>
    <w:uiPriority w:val="99"/>
    <w:semiHidden/>
    <w:rsid w:val="00D16FC4"/>
    <w:rPr>
      <w:rFonts w:ascii="Times New Roman" w:eastAsia="SimSun" w:hAnsi="Times New Roman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950EA3"/>
    <w:pPr>
      <w:spacing w:before="100" w:beforeAutospacing="1" w:after="100" w:afterAutospacing="1"/>
    </w:pPr>
    <w:rPr>
      <w:rFonts w:eastAsia="Times New Roman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SKF Standard">
  <a:themeElements>
    <a:clrScheme name="SKF Blue">
      <a:dk1>
        <a:srgbClr val="0066CC"/>
      </a:dk1>
      <a:lt1>
        <a:srgbClr val="FFFFFF"/>
      </a:lt1>
      <a:dk2>
        <a:srgbClr val="FA0000"/>
      </a:dk2>
      <a:lt2>
        <a:srgbClr val="878786"/>
      </a:lt2>
      <a:accent1>
        <a:srgbClr val="CACAC9"/>
      </a:accent1>
      <a:accent2>
        <a:srgbClr val="84C24D"/>
      </a:accent2>
      <a:accent3>
        <a:srgbClr val="002850"/>
      </a:accent3>
      <a:accent4>
        <a:srgbClr val="00366C"/>
      </a:accent4>
      <a:accent5>
        <a:srgbClr val="1E5892"/>
      </a:accent5>
      <a:accent6>
        <a:srgbClr val="5B9DDF"/>
      </a:accent6>
      <a:hlink>
        <a:srgbClr val="3385D6"/>
      </a:hlink>
      <a:folHlink>
        <a:srgbClr val="B3D1F0"/>
      </a:folHlink>
    </a:clrScheme>
    <a:fontScheme name="SKF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acadc4-fe82-47dd-844b-8b89e8235453" xsi:nil="true"/>
    <lcf76f155ced4ddcb4097134ff3c332f xmlns="f59546f4-24d6-4548-9c39-1219a6898a47">
      <Terms xmlns="http://schemas.microsoft.com/office/infopath/2007/PartnerControls"/>
    </lcf76f155ced4ddcb4097134ff3c332f>
  </documentManagement>
</p:properties>
</file>

<file path=customXml/item2.xml><?xml version="1.0" encoding="utf-8"?>
<root>
  <Reference/>
  <Addressee/>
</roo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5A773D0A474C94BD0DA0AF6CD040" ma:contentTypeVersion="14" ma:contentTypeDescription="Ein neues Dokument erstellen." ma:contentTypeScope="" ma:versionID="45e66919876df696a3e8379b0e537999">
  <xsd:schema xmlns:xsd="http://www.w3.org/2001/XMLSchema" xmlns:xs="http://www.w3.org/2001/XMLSchema" xmlns:p="http://schemas.microsoft.com/office/2006/metadata/properties" xmlns:ns2="f59546f4-24d6-4548-9c39-1219a6898a47" xmlns:ns3="79acadc4-fe82-47dd-844b-8b89e8235453" targetNamespace="http://schemas.microsoft.com/office/2006/metadata/properties" ma:root="true" ma:fieldsID="995d7f67f10f4af1322718c7f4a8f7cd" ns2:_="" ns3:_="">
    <xsd:import namespace="f59546f4-24d6-4548-9c39-1219a6898a47"/>
    <xsd:import namespace="79acadc4-fe82-47dd-844b-8b89e82354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546f4-24d6-4548-9c39-1219a6898a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d10430cd-861b-4a84-98ab-de752442a0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cadc4-fe82-47dd-844b-8b89e823545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ddf328b-457e-4600-9725-d046c6f6576d}" ma:internalName="TaxCatchAll" ma:showField="CatchAllData" ma:web="79acadc4-fe82-47dd-844b-8b89e82354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F5DEC502-A447-4EDF-BE17-61F7AAE06BAE}">
  <ds:schemaRefs>
    <ds:schemaRef ds:uri="http://schemas.microsoft.com/office/2006/metadata/properties"/>
    <ds:schemaRef ds:uri="http://schemas.microsoft.com/office/infopath/2007/PartnerControls"/>
    <ds:schemaRef ds:uri="79acadc4-fe82-47dd-844b-8b89e8235453"/>
    <ds:schemaRef ds:uri="f59546f4-24d6-4548-9c39-1219a6898a47"/>
  </ds:schemaRefs>
</ds:datastoreItem>
</file>

<file path=customXml/itemProps2.xml><?xml version="1.0" encoding="utf-8"?>
<ds:datastoreItem xmlns:ds="http://schemas.openxmlformats.org/officeDocument/2006/customXml" ds:itemID="{A1C7280B-A4F4-4EBD-8C17-CDAE97E2E9B2}">
  <ds:schemaRefs/>
</ds:datastoreItem>
</file>

<file path=customXml/itemProps3.xml><?xml version="1.0" encoding="utf-8"?>
<ds:datastoreItem xmlns:ds="http://schemas.openxmlformats.org/officeDocument/2006/customXml" ds:itemID="{522B9EF5-744C-4DBE-A714-969E927ED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9546f4-24d6-4548-9c39-1219a6898a47"/>
    <ds:schemaRef ds:uri="79acadc4-fe82-47dd-844b-8b89e82354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BE9EF9-BE8A-4805-B13E-4D3FBB1A2E4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13660C7-147C-4F9D-8BFC-774C5DAAC2F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1875f2b-33e8-4670-92a8-f643afbb243a}" enabled="0" method="" siteId="{41875f2b-33e8-4670-92a8-f643afbb243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407</Words>
  <Characters>2566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 SKF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Przemyslaw Konieczny</dc:creator>
  <cp:lastModifiedBy>Jaroslaw Otocki</cp:lastModifiedBy>
  <cp:revision>34</cp:revision>
  <cp:lastPrinted>2017-05-22T12:44:00Z</cp:lastPrinted>
  <dcterms:created xsi:type="dcterms:W3CDTF">2025-01-10T12:27:00Z</dcterms:created>
  <dcterms:modified xsi:type="dcterms:W3CDTF">2025-02-03T12:52:00Z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0x010100BE175A773D0A474C94BD0DA0AF6CD040</vt:lpwstr>
  </property>
  <property fmtid="{D5CDD505-2E9C-101B-9397-08002B2CF9AE}" pid="3" name="TaxKeyword">
    <vt:lpwstr/>
  </property>
  <property fmtid="{D5CDD505-2E9C-101B-9397-08002B2CF9AE}" pid="4" name="SKFLocations">
    <vt:lpwstr/>
  </property>
  <property fmtid="{D5CDD505-2E9C-101B-9397-08002B2CF9AE}" pid="5" name="MediaServiceImageTags">
    <vt:lpwstr/>
  </property>
  <property fmtid="{D5CDD505-2E9C-101B-9397-08002B2CF9AE}" pid="6" name="SKFServices">
    <vt:lpwstr/>
  </property>
  <property fmtid="{D5CDD505-2E9C-101B-9397-08002B2CF9AE}" pid="7" name="ProductGroups">
    <vt:lpwstr/>
  </property>
  <property fmtid="{D5CDD505-2E9C-101B-9397-08002B2CF9AE}" pid="8" name="Order">
    <vt:r8>628200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NewReviewCycle">
    <vt:lpwstr/>
  </property>
  <property fmtid="{D5CDD505-2E9C-101B-9397-08002B2CF9AE}" pid="16" name="_AdHocReviewCycleID">
    <vt:i4>1396671009</vt:i4>
  </property>
  <property fmtid="{D5CDD505-2E9C-101B-9397-08002B2CF9AE}" pid="17" name="_EmailSubject">
    <vt:lpwstr>Hydro i termomodernizacja dachu B-39 - zapytanie ofertowe</vt:lpwstr>
  </property>
  <property fmtid="{D5CDD505-2E9C-101B-9397-08002B2CF9AE}" pid="18" name="_AuthorEmail">
    <vt:lpwstr>pawel.bialy@kbpoznan.pl</vt:lpwstr>
  </property>
  <property fmtid="{D5CDD505-2E9C-101B-9397-08002B2CF9AE}" pid="19" name="_AuthorEmailDisplayName">
    <vt:lpwstr>Paweł Biały</vt:lpwstr>
  </property>
</Properties>
</file>