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1CC" w:rsidRPr="001061CC" w:rsidRDefault="001061CC" w:rsidP="00A133A0">
      <w:pPr>
        <w:jc w:val="right"/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</w:pPr>
      <w:r w:rsidRPr="001061CC">
        <w:rPr>
          <w:rFonts w:asciiTheme="minorHAnsi" w:hAnsiTheme="minorHAnsi" w:cstheme="minorHAnsi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</w:t>
      </w:r>
      <w:r w:rsidRPr="001061CC"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  <w:t xml:space="preserve">Załącznik nr </w:t>
      </w:r>
      <w:r w:rsidR="00A133A0"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  <w:t>4 do SWZ</w:t>
      </w:r>
    </w:p>
    <w:p w:rsidR="001061CC" w:rsidRPr="001061CC" w:rsidRDefault="001061CC" w:rsidP="001061CC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</w:pPr>
      <w:r w:rsidRPr="001061CC"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  <w:t xml:space="preserve">Opis przedmiotu zamówienia </w:t>
      </w:r>
    </w:p>
    <w:p w:rsidR="001061CC" w:rsidRPr="001061CC" w:rsidRDefault="00FC2EC6" w:rsidP="001061CC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</w:pPr>
      <w:r w:rsidRPr="001061CC"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  <w:t xml:space="preserve">Obsługi </w:t>
      </w:r>
      <w:r w:rsidR="00D57535" w:rsidRPr="001061CC"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  <w:t>przeglądów i napraw specjalistycznych</w:t>
      </w:r>
      <w:r w:rsidRPr="001061CC"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  <w:t xml:space="preserve"> na pojazdach </w:t>
      </w:r>
      <w:r w:rsidR="001061CC" w:rsidRPr="001061CC"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  <w:br/>
      </w:r>
      <w:r w:rsidRPr="001061CC"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  <w:t xml:space="preserve">Wojskowej Straży Pożarnej </w:t>
      </w:r>
      <w:r w:rsidR="00721D79" w:rsidRPr="001061CC"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  <w:t xml:space="preserve">i Zespołu Ratowniczo Gaśniczego </w:t>
      </w:r>
    </w:p>
    <w:p w:rsidR="00A133A0" w:rsidRDefault="00A133A0" w:rsidP="00FC2EC6">
      <w:pPr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  <w:t>ZADANIE NR 1</w:t>
      </w:r>
    </w:p>
    <w:p w:rsidR="00FC2EC6" w:rsidRPr="001061CC" w:rsidRDefault="00FC2EC6" w:rsidP="00FC2EC6">
      <w:pPr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</w:pPr>
      <w:r w:rsidRPr="001061CC"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  <w:t>Mercedes ACTROS 3341 Nr rej. UG03429</w:t>
      </w:r>
      <w:r w:rsidR="00C762E8" w:rsidRPr="001061CC">
        <w:rPr>
          <w:rFonts w:asciiTheme="minorHAnsi" w:hAnsiTheme="minorHAnsi" w:cstheme="minorHAnsi"/>
          <w:b/>
          <w:color w:val="000000"/>
          <w:sz w:val="24"/>
          <w:szCs w:val="24"/>
          <w:lang w:eastAsia="zh-CN"/>
        </w:rPr>
        <w:t xml:space="preserve"> z ZRG</w:t>
      </w:r>
    </w:p>
    <w:p w:rsidR="00FC2EC6" w:rsidRPr="001061CC" w:rsidRDefault="00FC2EC6" w:rsidP="00FC2EC6">
      <w:pPr>
        <w:pStyle w:val="Akapitzlist"/>
        <w:numPr>
          <w:ilvl w:val="0"/>
          <w:numId w:val="3"/>
        </w:numPr>
        <w:contextualSpacing w:val="0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Czynności wykonywane podczas przeglądu zabudowy.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wymiana płynów eksploatacyjnych w autopompie oraz smarowanie.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instalacji elektrycznej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instalacji pneumatycznej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przegląd i kontrola  szczelności układu wodno-pianowego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 kontrola działania układu proszkowego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 smarowanie wałów pędnych autopompy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hamulca wałów pędnych autopompy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ogólny przegląd stanu technicznego zabudowy i ewentualna wymiana niesprawnych elementów (regulacja żaluzji, smarowanie żaluzji, kontrola działania czujników otwarcia poszczególnych żaluzji i podestów, kontrola stanu technicznego sprężyn gazowych podestów)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kontrola działania wraz z regulacją elektrozaworów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kontrola działania masztu oświetleniowego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smarowanie działek wodno-pianowych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kontrola płynu chłodniczego w układzie ogrzewania WEBASTO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sprawdzenie i obsługa ogrzewania postojowego WEBASTO</w:t>
      </w:r>
    </w:p>
    <w:p w:rsidR="00FC2EC6" w:rsidRPr="001061CC" w:rsidRDefault="00FC2EC6" w:rsidP="001061CC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sprawdzenie poprawnego funkcjonowania wyciągarki samochodowej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Wymiana poniższych wyeksploatowanych elementów: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Nasady: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- 52-1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- 75-5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- 110-3 szt.</w:t>
      </w:r>
    </w:p>
    <w:p w:rsidR="00FC2EC6" w:rsidRPr="001061CC" w:rsidRDefault="007D3B2E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Zawór działka górnego (zacinające)</w:t>
      </w:r>
    </w:p>
    <w:p w:rsidR="007D3B2E" w:rsidRPr="001061CC" w:rsidRDefault="00FC2EC6" w:rsidP="001061CC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Oświetlenie: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Wymiana lamp oświetlenia specjalnego na spełniające przepisy EASA (Urząd Lotnictwa Cywilnego )Rozporządzenie Nr 139/2014 (ADR.OPS.B.080)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niebieskie duże lampy błyskowe-4 szt.</w:t>
      </w:r>
    </w:p>
    <w:p w:rsidR="00FC2EC6" w:rsidRPr="001061CC" w:rsidRDefault="00FC2EC6" w:rsidP="007D3B2E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pomarańczowa lampa błyskowa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niebieskie małe lampy błyskowe, na ledowe na masce- 4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pole pracy-5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skrytki, wymiana na taśmy ledowe 4m. – 5 kompletnych skrytek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zamontowane kamery cofania wraz z wyświetlaczem w kabinie ( o parametrach minimalnych 7’’ kolorowa I/R CCTV system 12-24 Volt, IP 68, temp. Min -20 C do + 70 C</w:t>
      </w:r>
    </w:p>
    <w:p w:rsidR="00FC2EC6" w:rsidRPr="001061CC" w:rsidRDefault="007D3B2E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Odnowienie powłoki lakierniczej zabudowy lakierem typu RAPTOR Ral 6006 a kabiny półmatem Ral 6006</w:t>
      </w:r>
    </w:p>
    <w:p w:rsidR="007D3B2E" w:rsidRPr="001061CC" w:rsidRDefault="007D3B2E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A133A0" w:rsidRDefault="00A133A0" w:rsidP="00FC2EC6">
      <w:pPr>
        <w:pStyle w:val="Akapitzlist"/>
        <w:rPr>
          <w:rFonts w:asciiTheme="minorHAnsi" w:eastAsia="Calibri" w:hAnsiTheme="minorHAnsi" w:cstheme="minorHAnsi"/>
          <w:b/>
          <w:color w:val="000000"/>
          <w:lang w:eastAsia="zh-CN"/>
        </w:rPr>
      </w:pPr>
    </w:p>
    <w:p w:rsidR="00A133A0" w:rsidRDefault="00A133A0" w:rsidP="00FC2EC6">
      <w:pPr>
        <w:pStyle w:val="Akapitzlist"/>
        <w:rPr>
          <w:rFonts w:asciiTheme="minorHAnsi" w:eastAsia="Calibri" w:hAnsiTheme="minorHAnsi" w:cstheme="minorHAnsi"/>
          <w:b/>
          <w:color w:val="000000"/>
          <w:lang w:eastAsia="zh-CN"/>
        </w:rPr>
      </w:pP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b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b/>
          <w:color w:val="000000"/>
          <w:lang w:eastAsia="zh-CN"/>
        </w:rPr>
        <w:lastRenderedPageBreak/>
        <w:t>Mercedes ACTROS 3341 Nr rej. UG03430</w:t>
      </w:r>
      <w:r w:rsidR="00C762E8" w:rsidRPr="001061CC">
        <w:rPr>
          <w:rFonts w:asciiTheme="minorHAnsi" w:eastAsia="Calibri" w:hAnsiTheme="minorHAnsi" w:cstheme="minorHAnsi"/>
          <w:b/>
          <w:color w:val="000000"/>
          <w:lang w:eastAsia="zh-CN"/>
        </w:rPr>
        <w:t xml:space="preserve"> z WSP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FC2EC6" w:rsidRPr="001061CC" w:rsidRDefault="00FC2EC6" w:rsidP="00FC2EC6">
      <w:pPr>
        <w:pStyle w:val="Akapitzlist"/>
        <w:numPr>
          <w:ilvl w:val="0"/>
          <w:numId w:val="3"/>
        </w:numPr>
        <w:contextualSpacing w:val="0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Czynności wykonywane podczas przeglądu zabudowy.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wymiana płynów eksploatacyjnych w autopompie oraz smarowanie.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instalacji elektrycznej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instalacji pneumatycznej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przegląd i kontrola  szczelności układu wodno-pianowego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 kontrola działania układu proszkowego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 smarowanie wałów pędnych autopompy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hamulca wałów pędnych autopompy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ogólny przegląd stanu technicznego zabudowy i ewentualna wymiana niesprawnych elementów (regulacja żaluzji, smarowanie żaluzji, kontrola działania czujników otwarcia poszczególnych żaluzji i podestów, kontrola stanu technicznego sprężyn gazowych podestów)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kontrola działania wraz z regulacją elektrozaworów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kontrola działania masztu oświetleniowego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smarowanie działek wodno-pianowych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kontrola płynu chłodniczego w układzie ogrzewania WEBASTO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sprawdzenie i obsługa ogrzewania postojowego WEBASTO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sprawdzenie poprawnego funkcjonowania wyciągarki samochodowej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Wymiana poniższych wyeksploatowanych elementów: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Nasady: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- 52-1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- 75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-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5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- 110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-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3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Oświetlenie:</w:t>
      </w:r>
    </w:p>
    <w:p w:rsidR="007D3B2E" w:rsidRPr="001061CC" w:rsidRDefault="007D3B2E" w:rsidP="007D3B2E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Wymiana lamp oświetlenia specjalnego na spełniające przepisy EASA (Urząd Lotnictwa Cywilnego )Rozporządzenie Nr 139/2014 (ADR.OPS.B.080)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niebieskie duże lampy błyskowe-4 szt.</w:t>
      </w:r>
    </w:p>
    <w:p w:rsidR="007D3B2E" w:rsidRPr="001061CC" w:rsidRDefault="007D3B2E" w:rsidP="007D3B2E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pomarańczowa lampa błyskowa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niebieskie małe lampy błyskowe, na ledowe na masce- 4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pole pracy-5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skrytki, wymiana na taśmy ledowe 4m. – 5 kompletnych skrytek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zamontowane kamery cofania wraz z wyświetlaczem w kabinie ( o parametrach minimalnych 7’’ kolorowa I/R CCTV system 12-24 Volt, IP 68, temp. Min -20 C do + 70 C</w:t>
      </w:r>
    </w:p>
    <w:p w:rsidR="007D3B2E" w:rsidRPr="001061CC" w:rsidRDefault="007D3B2E" w:rsidP="007D3B2E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Odnowienie powłoki lakierniczej zabudowy lakierem typu RAPTOR Ral 6006 a kabiny półmatem Ral 6006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b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b/>
          <w:color w:val="000000"/>
          <w:lang w:eastAsia="zh-CN"/>
        </w:rPr>
        <w:t>Mercedes ACTROS 3341 Nr. Rej. UG04842</w:t>
      </w:r>
      <w:r w:rsidR="00C762E8" w:rsidRPr="001061CC">
        <w:rPr>
          <w:rFonts w:asciiTheme="minorHAnsi" w:eastAsia="Calibri" w:hAnsiTheme="minorHAnsi" w:cstheme="minorHAnsi"/>
          <w:b/>
          <w:color w:val="000000"/>
          <w:lang w:eastAsia="zh-CN"/>
        </w:rPr>
        <w:t xml:space="preserve"> z ZRG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FC2EC6" w:rsidRPr="001061CC" w:rsidRDefault="00FC2EC6" w:rsidP="00FC2EC6">
      <w:pPr>
        <w:pStyle w:val="Akapitzlist"/>
        <w:numPr>
          <w:ilvl w:val="0"/>
          <w:numId w:val="3"/>
        </w:numPr>
        <w:contextualSpacing w:val="0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Czynności wykonywane podczas przeglądu zabudowy.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wymiana płynów eksploatacyjnych w autopompie oraz smarowanie.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instalacji elektrycznej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instalacji pneumatycznej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przegląd i kontrola  szczelności układu wodno-pianowego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 kontrola działania układu proszkowego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 smarowanie wałów pędnych autopompy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hamulca wałów pędnych autopompy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lastRenderedPageBreak/>
        <w:t>- ogólny przegląd stanu technicznego zabudowy i ewentualna wymiana niesprawnych elementów (regulacja żaluzji, smarowanie żaluzji, kontrola działania czujników otwarcia poszczególnych żaluzji i podestów, kontrola stanu technicznego sprężyn gazowych podestów)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kontrola działania wraz z regulacją elektrozaworów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kontrola działania masztu oświetleniowego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smarowanie działek wodno-pianowych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kontrola płynu chłodniczego w układzie ogrzewania WEBASTO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sprawdzenie i obsługa ogrzewania postojowego WEBASTO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sprawdzenie poprawnego funkcjonowania wyciągarki samochodowej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Wymiana poniższych wyeksploatowanych elementów: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Nasady: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- 52-1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- 75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-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5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- 110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-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3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Oświetlenie:</w:t>
      </w:r>
    </w:p>
    <w:p w:rsidR="007D3B2E" w:rsidRPr="001061CC" w:rsidRDefault="007D3B2E" w:rsidP="007D3B2E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Wymiana lamp oświetlenia specjalnego na spełniające przepisy EASA (Urząd Lotnictwa Cywilnego )Rozporządzenie Nr 139/2014 (ADR.OPS.B.080)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niebieskie duże lampy błyskowe-4 szt.</w:t>
      </w:r>
    </w:p>
    <w:p w:rsidR="007D3B2E" w:rsidRPr="001061CC" w:rsidRDefault="007D3B2E" w:rsidP="007D3B2E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pomarańczowa lampa błyskowa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niebieskie małe lampy błyskowe, na ledowe na masce- 4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pole pracy-5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skrytki, wymiana na taśmy ledowe 4m. – 5 kompletnych skrytek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zamontowane kamery cofania wraz z wyświetlaczem w kabinie ( o parametrach minimalnych 7’’ kolorowa I/R CCTV system 12-24 Volt, IP 68, temp. Min -20 C do + 70 C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b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b/>
          <w:color w:val="000000"/>
          <w:lang w:eastAsia="zh-CN"/>
        </w:rPr>
        <w:t>Mercedes ACTROS Nr rej. UG01137</w:t>
      </w:r>
      <w:r w:rsidR="00C762E8" w:rsidRPr="001061CC">
        <w:rPr>
          <w:rFonts w:asciiTheme="minorHAnsi" w:eastAsia="Calibri" w:hAnsiTheme="minorHAnsi" w:cstheme="minorHAnsi"/>
          <w:b/>
          <w:color w:val="000000"/>
          <w:lang w:eastAsia="zh-CN"/>
        </w:rPr>
        <w:t xml:space="preserve"> z WSP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FC2EC6" w:rsidRPr="001061CC" w:rsidRDefault="00FC2EC6" w:rsidP="00FC2EC6">
      <w:pPr>
        <w:pStyle w:val="Akapitzlist"/>
        <w:numPr>
          <w:ilvl w:val="0"/>
          <w:numId w:val="3"/>
        </w:numPr>
        <w:contextualSpacing w:val="0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Czynności wykonywane podczas przeglądu zabudowy.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wymiana płynów eksploatacyjnych w autopompie oraz smarowanie.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instalacji elektrycznej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instalacji pneumatycznej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przegląd i kontrola  szczelności układu wodno-pianowego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 kontrola działania układu proszkowego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 smarowanie wałów pędnych autopompy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hamulca wałów pędnych autopompy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ogólny przegląd stanu technicznego zabudowy i ewentualna wymiana niesprawnych elementów (regulacja żaluzji, smarowanie żaluzji, kontrola działania czujników otwarcia poszczególnych żaluzji i podestów, kontrola stanu technicznego sprężyn gazowych podestów)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kontrola działania wraz z regulacją elektrozaworów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kontrola działania masztu oświetleniowego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smarowanie działek wodno-pianowych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kontrola płynu chłodniczego w układzie ogrzewania WEBASTO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sprawdzenie i obsługa ogrzewania postojowego WEBASTO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sprawdzenie poprawnego funkcjonowania wyciągarki samochodowej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lastRenderedPageBreak/>
        <w:t>Wymiana poniższych wyeksploatowanych elementów: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Nasady: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- 52-1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- 75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-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5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- 110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-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3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Oświetlenie:</w:t>
      </w:r>
    </w:p>
    <w:p w:rsidR="007D3B2E" w:rsidRPr="001061CC" w:rsidRDefault="007D3B2E" w:rsidP="007D3B2E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Wymiana lamp oświetlenia specjalnego na spełniające przepisy EASA (Urząd Lotnictwa Cywilnego )Rozporządzenie Nr 139/2014 (ADR.OPS.B.080)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niebieskie duże lampy błyskowe-4 szt.</w:t>
      </w:r>
    </w:p>
    <w:p w:rsidR="007D3B2E" w:rsidRPr="001061CC" w:rsidRDefault="007D3B2E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pomarańczowa lampa błyskowa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niebieskie małe lampy błyskowe, na ledowe na masce- 4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pole pracy-5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skrytki, wymiana na taśmy ledowe 4m. – 5 kompletnych skrytek</w:t>
      </w:r>
    </w:p>
    <w:p w:rsidR="00FC2EC6" w:rsidRPr="001061CC" w:rsidRDefault="007D3B2E" w:rsidP="007D3B2E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naprawa podestów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zamontowane kamery cofania wraz z wyświetlaczem w kabinie ( o parametrach minimalnych 7’’ kolorowa I/R CCTV system 12-24 Volt, IP 68, temp. Min -20 C do + 70 C</w:t>
      </w:r>
    </w:p>
    <w:p w:rsidR="00C762E8" w:rsidRPr="001061CC" w:rsidRDefault="00C762E8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- naprawa wyspy zaworowej regulująca ciśnieniem na siłowniki zamontowane na zaworach</w:t>
      </w:r>
    </w:p>
    <w:p w:rsidR="007D3B2E" w:rsidRPr="001061CC" w:rsidRDefault="007D3B2E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7D3B2E" w:rsidRPr="001061CC" w:rsidRDefault="007D3B2E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7D3B2E" w:rsidRPr="001061CC" w:rsidRDefault="007D3B2E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7D3B2E" w:rsidRPr="001061CC" w:rsidRDefault="007D3B2E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7D3B2E" w:rsidRPr="00A133A0" w:rsidRDefault="00A133A0" w:rsidP="00FC2EC6">
      <w:pPr>
        <w:pStyle w:val="Akapitzlist"/>
        <w:rPr>
          <w:rFonts w:asciiTheme="minorHAnsi" w:eastAsia="Calibri" w:hAnsiTheme="minorHAnsi" w:cstheme="minorHAnsi"/>
          <w:b/>
          <w:color w:val="000000"/>
          <w:lang w:eastAsia="zh-CN"/>
        </w:rPr>
      </w:pPr>
      <w:r w:rsidRPr="00A133A0">
        <w:rPr>
          <w:rFonts w:asciiTheme="minorHAnsi" w:eastAsia="Calibri" w:hAnsiTheme="minorHAnsi" w:cstheme="minorHAnsi"/>
          <w:b/>
          <w:color w:val="000000"/>
          <w:lang w:eastAsia="zh-CN"/>
        </w:rPr>
        <w:t>ZADANIE NR 2</w:t>
      </w:r>
    </w:p>
    <w:p w:rsidR="001061CC" w:rsidRPr="001061CC" w:rsidRDefault="001061CC" w:rsidP="001061CC">
      <w:pPr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p w:rsidR="00FC2EC6" w:rsidRPr="001061CC" w:rsidRDefault="00FC2EC6" w:rsidP="003922D9">
      <w:pPr>
        <w:pStyle w:val="Akapitzlist"/>
        <w:rPr>
          <w:rFonts w:asciiTheme="minorHAnsi" w:eastAsia="Calibri" w:hAnsiTheme="minorHAnsi" w:cstheme="minorHAnsi"/>
          <w:b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b/>
          <w:color w:val="000000"/>
          <w:lang w:eastAsia="zh-CN"/>
        </w:rPr>
        <w:t xml:space="preserve">Scania UG 07913 </w:t>
      </w:r>
      <w:r w:rsidR="00C762E8" w:rsidRPr="001061CC">
        <w:rPr>
          <w:rFonts w:asciiTheme="minorHAnsi" w:eastAsia="Calibri" w:hAnsiTheme="minorHAnsi" w:cstheme="minorHAnsi"/>
          <w:b/>
          <w:color w:val="000000"/>
          <w:lang w:eastAsia="zh-CN"/>
        </w:rPr>
        <w:t>z ZRG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FC2EC6" w:rsidRPr="001061CC" w:rsidRDefault="00FC2EC6" w:rsidP="00FC2EC6">
      <w:pPr>
        <w:pStyle w:val="Akapitzlist"/>
        <w:numPr>
          <w:ilvl w:val="0"/>
          <w:numId w:val="3"/>
        </w:numPr>
        <w:contextualSpacing w:val="0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Czynności wykonywane podczas przeglądu zabudowy.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wymiana płynów eksploatacyjnych w autopompie oraz smarowanie.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instalacji elektrycznej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instalacji pneumatycznej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przegląd i kontrola  szczelności układu wodno-pianowego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 kontrola działania układu proszkowego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 smarowanie wałów pędnych autopompy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hamulca wałów pędnych autopompy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ogólny przegląd stanu technicznego zabudowy i ewentualna wymiana niesprawnych elementów (regulacja żaluzji, smarowanie żaluzji, kontrola działania czujników otwarcia poszczególnych żaluzji i podestów, kontrola stanu technicznego sprężyn gazowych podestów)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kontrola działania wraz z regulacją elektrozaworów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kontrola działania masztu oświetleniowego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smarowanie działek wodno-pianowych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kontrola płynu chłodniczego w układzie ogrzewania WEBASTO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sprawdzenie i obsługa ogrzewania postojowego WEBASTO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sprawdzenie poprawnego funkcjonowania wyciągarki samochodowej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Wymiana poniższych wyeksploatowanych elementów: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Nasady: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- 52-1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- 75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-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5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- 110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-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3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lastRenderedPageBreak/>
        <w:t>Oświetlenie:</w:t>
      </w:r>
    </w:p>
    <w:p w:rsidR="003922D9" w:rsidRPr="001061CC" w:rsidRDefault="003922D9" w:rsidP="003922D9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Wymiana lamp oświetlenia specjalnego na spełniające przepisy EASA (Urząd Lotnictwa Cywilnego )Rozporządzenie Nr 139/2014 (ADR.OPS.B.080)</w:t>
      </w:r>
    </w:p>
    <w:p w:rsidR="003922D9" w:rsidRPr="001061CC" w:rsidRDefault="00FC2EC6" w:rsidP="003922D9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niebieskie duże lampy błyskowe-4 szt.</w:t>
      </w:r>
    </w:p>
    <w:p w:rsidR="00FC2EC6" w:rsidRPr="001061CC" w:rsidRDefault="003922D9" w:rsidP="003922D9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- pomarańczowa lampa błyskowa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niebieskie małe lampy błyskowe, na ledowe na masce- 4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b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b/>
          <w:color w:val="000000"/>
          <w:lang w:eastAsia="zh-CN"/>
        </w:rPr>
        <w:t xml:space="preserve">Scania UG 07890 </w:t>
      </w:r>
      <w:r w:rsidR="00C762E8" w:rsidRPr="001061CC">
        <w:rPr>
          <w:rFonts w:asciiTheme="minorHAnsi" w:eastAsia="Calibri" w:hAnsiTheme="minorHAnsi" w:cstheme="minorHAnsi"/>
          <w:b/>
          <w:color w:val="000000"/>
          <w:lang w:eastAsia="zh-CN"/>
        </w:rPr>
        <w:t>z ZRG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FC2EC6" w:rsidRPr="001061CC" w:rsidRDefault="00FC2EC6" w:rsidP="00FC2EC6">
      <w:pPr>
        <w:pStyle w:val="Akapitzlist"/>
        <w:numPr>
          <w:ilvl w:val="0"/>
          <w:numId w:val="3"/>
        </w:numPr>
        <w:contextualSpacing w:val="0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Czynności wykonywane podczas przeglądu zabudowy.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wymiana płynów eksploatacyjnych w autopompie oraz smarowanie.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instalacji elektrycznej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instalacji pneumatycznej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przegląd i kontrola  szczelności układu wodno-pianowego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 kontrola działania układu proszkowego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 smarowanie wałów pędnych autopompy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hamulca wałów pędnych autopompy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ogólny przegląd stanu technicznego zabudowy i ewentualna wymiana niesprawnych elementów (regulacja żaluzji, smarowanie żaluzji, kontrola działania czujników otwarcia poszczególnych żaluzji i podestów, kontrola stanu technicznego sprężyn gazowych podestów)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kontrola działania wraz z regulacją elektrozaworów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kontrola działania masztu oświetleniowego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smarowanie działek wodno-pianowych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kontrola płynu chłodniczego w układzie ogrzewania WEBASTO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sprawdzenie i obsługa ogrzewania postojowego WEBASTO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sprawdzenie poprawnego funkcjonowania wyciągarki samochodowej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Wymiana poniższych wyeksploatowanych elementów: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Nasady: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- 52-1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- 75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-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5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- 110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-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3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Oświetlenie:</w:t>
      </w:r>
    </w:p>
    <w:p w:rsidR="003922D9" w:rsidRPr="001061CC" w:rsidRDefault="003922D9" w:rsidP="003922D9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Wymiana lamp oświetlenia specjalnego na spełniające przepisy EASA (Urząd Lotnictwa Cywilnego )Rozporządzenie Nr 139/2014 (ADR.OPS.B.080)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niebieskie duże lampy błyskowe-4 szt.</w:t>
      </w:r>
    </w:p>
    <w:p w:rsidR="003922D9" w:rsidRPr="001061CC" w:rsidRDefault="003922D9" w:rsidP="003922D9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pomarańczowa lampa błyskowa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niebieskie małe lampy błyskowe, na ledowe na masce- 4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1061CC" w:rsidRPr="001061CC" w:rsidRDefault="001061CC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b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b/>
          <w:color w:val="000000"/>
          <w:lang w:eastAsia="zh-CN"/>
        </w:rPr>
        <w:t>Scania UG 04873</w:t>
      </w:r>
      <w:r w:rsidR="00C762E8" w:rsidRPr="001061CC">
        <w:rPr>
          <w:rFonts w:asciiTheme="minorHAnsi" w:eastAsia="Calibri" w:hAnsiTheme="minorHAnsi" w:cstheme="minorHAnsi"/>
          <w:b/>
          <w:color w:val="000000"/>
          <w:lang w:eastAsia="zh-CN"/>
        </w:rPr>
        <w:t xml:space="preserve"> z WSP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FC2EC6" w:rsidRPr="001061CC" w:rsidRDefault="00FC2EC6" w:rsidP="00FC2EC6">
      <w:pPr>
        <w:pStyle w:val="Akapitzlist"/>
        <w:numPr>
          <w:ilvl w:val="0"/>
          <w:numId w:val="3"/>
        </w:numPr>
        <w:contextualSpacing w:val="0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Czynności wykonywane podczas przeglądu zabudowy.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wymiana płynów eksploatacyjnych w autopompie oraz smarowanie.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instalacji elektrycznej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instalacji pneumatycznej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przegląd i kontrola  szczelności układu wodno-pianowego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lastRenderedPageBreak/>
        <w:t xml:space="preserve">- przegląd i kontrola działania układu proszkowego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i smarowanie wałów pędnych autopompy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przegląd hamulca wałów pędnych autopompy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ogólny przegląd stanu technicznego zabudowy i ewentualna wymiana niesprawnych elementów (regulacja żaluzji, smarowanie żaluzji, kontrola działania czujników otwarcia poszczególnych żaluzji i podestów, kontrola stanu technicznego sprężyn gazowych podestów)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kontrola działania wraz z regulacją elektrozaworów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- kontrola działania masztu oświetleniowego 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smarowanie działek wodno-pianowych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kontrola płynu chłodniczego w układzie ogrzewania WEBASTO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sprawdzenie i obsługa ogrzewania postojowego WEBASTO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sprawdzenie poprawnego funkcjonowania wyciągarki samochodowej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Wymiana poniższych wyeksploatowanych elementów: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Nasady: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- 52-1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- 75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-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5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- 110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-</w:t>
      </w:r>
      <w:r w:rsidR="001061CC" w:rsidRPr="001061CC">
        <w:rPr>
          <w:rFonts w:asciiTheme="minorHAnsi" w:eastAsia="Calibri" w:hAnsiTheme="minorHAnsi" w:cstheme="minorHAnsi"/>
          <w:color w:val="000000"/>
          <w:lang w:eastAsia="zh-CN"/>
        </w:rPr>
        <w:t xml:space="preserve"> </w:t>
      </w:r>
      <w:r w:rsidRPr="001061CC">
        <w:rPr>
          <w:rFonts w:asciiTheme="minorHAnsi" w:eastAsia="Calibri" w:hAnsiTheme="minorHAnsi" w:cstheme="minorHAnsi"/>
          <w:color w:val="000000"/>
          <w:lang w:eastAsia="zh-CN"/>
        </w:rPr>
        <w:t>3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Oświetlenie:</w:t>
      </w:r>
    </w:p>
    <w:p w:rsidR="003922D9" w:rsidRPr="001061CC" w:rsidRDefault="003922D9" w:rsidP="003922D9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bookmarkStart w:id="0" w:name="_GoBack"/>
      <w:bookmarkEnd w:id="0"/>
      <w:r w:rsidRPr="001061CC">
        <w:rPr>
          <w:rFonts w:asciiTheme="minorHAnsi" w:eastAsia="Calibri" w:hAnsiTheme="minorHAnsi" w:cstheme="minorHAnsi"/>
          <w:color w:val="000000"/>
          <w:lang w:eastAsia="zh-CN"/>
        </w:rPr>
        <w:t>Wymiana lamp oświetlenia specjalnego na spełniające przepisy EASA (Urząd Lotnictwa Cywilnego )Rozporządzenie Nr 139/2014 (ADR.OPS.B.080)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niebieskie duże lampy błyskowe-4 szt.</w:t>
      </w:r>
    </w:p>
    <w:p w:rsidR="003922D9" w:rsidRPr="001061CC" w:rsidRDefault="003922D9" w:rsidP="003922D9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pomarańczowa lampa błyskowa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niebieskie małe lampy błyskowe, na ledowe na masce- 4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pole pracy-5 szt.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skrytki, wymiana na taśmy ledowe 4m. – 5 kompletnych skrytek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zamontowane kamery cofania wraz z wyświetlaczem w kabinie ( o parametrach minimalnych 7’’ kolorowa I/R CCTV system 12-24 Volt, IP 68, temp. Min -20 C do + 70 C</w:t>
      </w:r>
    </w:p>
    <w:p w:rsidR="00FC2EC6" w:rsidRPr="001061CC" w:rsidRDefault="003922D9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  <w:r w:rsidRPr="001061CC">
        <w:rPr>
          <w:rFonts w:asciiTheme="minorHAnsi" w:eastAsia="Calibri" w:hAnsiTheme="minorHAnsi" w:cstheme="minorHAnsi"/>
          <w:color w:val="000000"/>
          <w:lang w:eastAsia="zh-CN"/>
        </w:rPr>
        <w:t>- wymiana ładowarki stacjonarnego podtrzymania napięcie samochodu</w:t>
      </w:r>
    </w:p>
    <w:p w:rsidR="00FC2EC6" w:rsidRPr="001061CC" w:rsidRDefault="00FC2EC6" w:rsidP="00FC2EC6">
      <w:pPr>
        <w:pStyle w:val="Akapitzlist"/>
        <w:rPr>
          <w:rFonts w:asciiTheme="minorHAnsi" w:eastAsia="Calibri" w:hAnsiTheme="minorHAnsi" w:cstheme="minorHAnsi"/>
          <w:color w:val="000000"/>
          <w:lang w:eastAsia="zh-CN"/>
        </w:rPr>
      </w:pPr>
    </w:p>
    <w:p w:rsidR="006636CE" w:rsidRPr="001061CC" w:rsidRDefault="006636CE" w:rsidP="005A458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zh-CN"/>
        </w:rPr>
      </w:pPr>
    </w:p>
    <w:sectPr w:rsidR="006636CE" w:rsidRPr="001061CC" w:rsidSect="001061CC">
      <w:headerReference w:type="default" r:id="rId12"/>
      <w:footerReference w:type="default" r:id="rId13"/>
      <w:pgSz w:w="11906" w:h="16838"/>
      <w:pgMar w:top="1440" w:right="851" w:bottom="1440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DBF" w:rsidRDefault="007C5DBF" w:rsidP="00FF27FA">
      <w:pPr>
        <w:spacing w:after="0" w:line="240" w:lineRule="auto"/>
      </w:pPr>
      <w:r>
        <w:separator/>
      </w:r>
    </w:p>
  </w:endnote>
  <w:endnote w:type="continuationSeparator" w:id="0">
    <w:p w:rsidR="007C5DBF" w:rsidRDefault="007C5DBF" w:rsidP="00FF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2622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F27FA" w:rsidRDefault="00FF27FA">
            <w:pPr>
              <w:pStyle w:val="Stopka"/>
              <w:jc w:val="right"/>
            </w:pPr>
            <w:r w:rsidRPr="00FF27FA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F27FA">
              <w:rPr>
                <w:rFonts w:ascii="Times New Roman" w:hAnsi="Times New Roman"/>
                <w:bCs/>
              </w:rPr>
              <w:instrText>PAGE</w:instrText>
            </w:r>
            <w:r w:rsidRPr="00FF27FA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1061CC">
              <w:rPr>
                <w:rFonts w:ascii="Times New Roman" w:hAnsi="Times New Roman"/>
                <w:bCs/>
                <w:noProof/>
              </w:rPr>
              <w:t>1</w:t>
            </w:r>
            <w:r w:rsidRPr="00FF27FA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</w:rPr>
              <w:t>/</w:t>
            </w:r>
            <w:r w:rsidRPr="00FF27FA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F27FA">
              <w:rPr>
                <w:rFonts w:ascii="Times New Roman" w:hAnsi="Times New Roman"/>
                <w:bCs/>
              </w:rPr>
              <w:instrText>NUMPAGES</w:instrText>
            </w:r>
            <w:r w:rsidRPr="00FF27FA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1061CC">
              <w:rPr>
                <w:rFonts w:ascii="Times New Roman" w:hAnsi="Times New Roman"/>
                <w:bCs/>
                <w:noProof/>
              </w:rPr>
              <w:t>7</w:t>
            </w:r>
            <w:r w:rsidRPr="00FF27FA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27FA" w:rsidRDefault="00FF2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DBF" w:rsidRDefault="007C5DBF" w:rsidP="00FF27FA">
      <w:pPr>
        <w:spacing w:after="0" w:line="240" w:lineRule="auto"/>
      </w:pPr>
      <w:r>
        <w:separator/>
      </w:r>
    </w:p>
  </w:footnote>
  <w:footnote w:type="continuationSeparator" w:id="0">
    <w:p w:rsidR="007C5DBF" w:rsidRDefault="007C5DBF" w:rsidP="00FF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A5" w:rsidRDefault="00761AA5" w:rsidP="002E58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374C3"/>
    <w:multiLevelType w:val="hybridMultilevel"/>
    <w:tmpl w:val="69AA07D0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 w15:restartNumberingAfterBreak="0">
    <w:nsid w:val="2D8E4C36"/>
    <w:multiLevelType w:val="hybridMultilevel"/>
    <w:tmpl w:val="86003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F4400"/>
    <w:multiLevelType w:val="hybridMultilevel"/>
    <w:tmpl w:val="5E1CC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F4"/>
    <w:rsid w:val="00006D2F"/>
    <w:rsid w:val="00073AEA"/>
    <w:rsid w:val="000B065F"/>
    <w:rsid w:val="000F25D6"/>
    <w:rsid w:val="001061CC"/>
    <w:rsid w:val="00125D92"/>
    <w:rsid w:val="0014070E"/>
    <w:rsid w:val="00157888"/>
    <w:rsid w:val="001A77E9"/>
    <w:rsid w:val="001F734E"/>
    <w:rsid w:val="00224CC0"/>
    <w:rsid w:val="0023165F"/>
    <w:rsid w:val="002648B5"/>
    <w:rsid w:val="002A6F62"/>
    <w:rsid w:val="002B0904"/>
    <w:rsid w:val="002B4EDC"/>
    <w:rsid w:val="002C3788"/>
    <w:rsid w:val="002E004B"/>
    <w:rsid w:val="002E5891"/>
    <w:rsid w:val="002F52CC"/>
    <w:rsid w:val="003649E3"/>
    <w:rsid w:val="00383947"/>
    <w:rsid w:val="003922D9"/>
    <w:rsid w:val="003B0BCB"/>
    <w:rsid w:val="003C0E8F"/>
    <w:rsid w:val="003C2F13"/>
    <w:rsid w:val="004002BD"/>
    <w:rsid w:val="004364EC"/>
    <w:rsid w:val="0048284C"/>
    <w:rsid w:val="00511EF6"/>
    <w:rsid w:val="00534B7F"/>
    <w:rsid w:val="00540CF2"/>
    <w:rsid w:val="0055032B"/>
    <w:rsid w:val="00566343"/>
    <w:rsid w:val="005A4582"/>
    <w:rsid w:val="005C2D7A"/>
    <w:rsid w:val="005C3F6B"/>
    <w:rsid w:val="006636CE"/>
    <w:rsid w:val="00667461"/>
    <w:rsid w:val="00673D86"/>
    <w:rsid w:val="00677F36"/>
    <w:rsid w:val="0069443F"/>
    <w:rsid w:val="006E6FED"/>
    <w:rsid w:val="00720915"/>
    <w:rsid w:val="00721D79"/>
    <w:rsid w:val="007264A8"/>
    <w:rsid w:val="00740B8B"/>
    <w:rsid w:val="007525A5"/>
    <w:rsid w:val="0075335D"/>
    <w:rsid w:val="00761AA5"/>
    <w:rsid w:val="00772D95"/>
    <w:rsid w:val="007A1850"/>
    <w:rsid w:val="007B3D17"/>
    <w:rsid w:val="007C5DBF"/>
    <w:rsid w:val="007D3B2E"/>
    <w:rsid w:val="007E4A04"/>
    <w:rsid w:val="007F2EBB"/>
    <w:rsid w:val="00801F14"/>
    <w:rsid w:val="008369F1"/>
    <w:rsid w:val="00886BCA"/>
    <w:rsid w:val="008B7B08"/>
    <w:rsid w:val="008D61C4"/>
    <w:rsid w:val="008E1691"/>
    <w:rsid w:val="009145FA"/>
    <w:rsid w:val="00946E58"/>
    <w:rsid w:val="009624DB"/>
    <w:rsid w:val="00974671"/>
    <w:rsid w:val="0097795B"/>
    <w:rsid w:val="009C09F8"/>
    <w:rsid w:val="009C6AFA"/>
    <w:rsid w:val="009F79F4"/>
    <w:rsid w:val="00A051FE"/>
    <w:rsid w:val="00A133A0"/>
    <w:rsid w:val="00A37AE4"/>
    <w:rsid w:val="00AC16C6"/>
    <w:rsid w:val="00AC6BDA"/>
    <w:rsid w:val="00AE1312"/>
    <w:rsid w:val="00AE651E"/>
    <w:rsid w:val="00B07830"/>
    <w:rsid w:val="00B1763A"/>
    <w:rsid w:val="00B30085"/>
    <w:rsid w:val="00B840BD"/>
    <w:rsid w:val="00BC1B42"/>
    <w:rsid w:val="00BD2352"/>
    <w:rsid w:val="00C12AF8"/>
    <w:rsid w:val="00C1452D"/>
    <w:rsid w:val="00C31F39"/>
    <w:rsid w:val="00C325E6"/>
    <w:rsid w:val="00C762E8"/>
    <w:rsid w:val="00CA4C08"/>
    <w:rsid w:val="00CE7B61"/>
    <w:rsid w:val="00D4713D"/>
    <w:rsid w:val="00D4744A"/>
    <w:rsid w:val="00D565A5"/>
    <w:rsid w:val="00D57535"/>
    <w:rsid w:val="00D66A81"/>
    <w:rsid w:val="00DA7AEE"/>
    <w:rsid w:val="00E154A6"/>
    <w:rsid w:val="00E32513"/>
    <w:rsid w:val="00E3347F"/>
    <w:rsid w:val="00E94525"/>
    <w:rsid w:val="00EA2DBD"/>
    <w:rsid w:val="00EC5B21"/>
    <w:rsid w:val="00EE0F4B"/>
    <w:rsid w:val="00F75791"/>
    <w:rsid w:val="00F77CD8"/>
    <w:rsid w:val="00F92CAB"/>
    <w:rsid w:val="00FB3FBC"/>
    <w:rsid w:val="00FC2EC6"/>
    <w:rsid w:val="00FD4FE7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5305"/>
  <w15:chartTrackingRefBased/>
  <w15:docId w15:val="{098751C8-6B51-465B-A60C-804C21C4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9F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7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F2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7F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78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5D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18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18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1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PEYA4Z2STNJ5-2008449621-15</_dlc_DocId>
    <_dlc_DocIdUrl xmlns="f52873c2-5f31-4973-adda-d4235ece25bd">
      <Url>https://jisp.ron.int/SP/2slt/31blt/dtwo/poin/kj/_layouts/15/DocIdRedir.aspx?ID=PEYA4Z2STNJ5-2008449621-15</Url>
      <Description>PEYA4Z2STNJ5-2008449621-15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563302A6CE6DF54EB0106A7CC4B8EBC3" ma:contentTypeVersion="0" ma:contentTypeDescription="Utwórz nowy dokument typu Word" ma:contentTypeScope="" ma:versionID="b66b903f2fff650b6d8aca9630546e49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90c0bab456dbeebdf91a91415bf1f688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D323FC-B49F-4DF1-8EA1-7224C857FB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2.xml><?xml version="1.0" encoding="utf-8"?>
<ds:datastoreItem xmlns:ds="http://schemas.openxmlformats.org/officeDocument/2006/customXml" ds:itemID="{9B679E43-BB4C-4BC8-8335-DA6CCEEFD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10052-EE60-4779-89EF-538C68A124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67DE0D-D07A-4761-B220-01BE7A2E5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E4BC1D-529D-41FD-B570-87DBBF9436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1651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Aksamska Alina</dc:creator>
  <cp:keywords/>
  <dc:description/>
  <cp:lastModifiedBy>Treumann Małgorzata</cp:lastModifiedBy>
  <cp:revision>3</cp:revision>
  <cp:lastPrinted>2024-01-23T21:12:00Z</cp:lastPrinted>
  <dcterms:created xsi:type="dcterms:W3CDTF">2025-03-13T10:53:00Z</dcterms:created>
  <dcterms:modified xsi:type="dcterms:W3CDTF">2025-05-13T12:08:00Z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0x010100EA88FAC8E08B4012A42756AAADA623DA0100563302A6CE6DF54EB0106A7CC4B8EBC3</vt:lpwstr>
  </property>
  <property fmtid="{D5CDD505-2E9C-101B-9397-08002B2CF9AE}" pid="3" name="_dlc_DocIdItemGuid">
    <vt:lpwstr>b2f1199c-cce3-4efb-936e-8ba094718a4e</vt:lpwstr>
  </property>
  <property fmtid="{D5CDD505-2E9C-101B-9397-08002B2CF9AE}" pid="4" name="docIndexRef">
    <vt:lpwstr>bff7657d-d122-46ba-bbbf-83fa63a2a043</vt:lpwstr>
  </property>
  <property fmtid="{D5CDD505-2E9C-101B-9397-08002B2CF9AE}" pid="5" name="bjSaver">
    <vt:lpwstr>JSu2/i0KZLZefpe4MBxb72q0I+LkYu3e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ClsUserRVM">
    <vt:lpwstr>[]</vt:lpwstr>
  </property>
  <property fmtid="{D5CDD505-2E9C-101B-9397-08002B2CF9AE}" pid="10" name="s5636:Creator type=author">
    <vt:lpwstr>Aksamska Alina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10.62.58.67</vt:lpwstr>
  </property>
  <property fmtid="{D5CDD505-2E9C-101B-9397-08002B2CF9AE}" pid="13" name="bjPortionMark">
    <vt:lpwstr>[]</vt:lpwstr>
  </property>
</Properties>
</file>