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FE949D" w14:textId="77777777" w:rsidR="002F275B" w:rsidRPr="008B6389" w:rsidRDefault="007F738F" w:rsidP="00274F7F">
      <w:pPr>
        <w:spacing w:before="360" w:after="240"/>
        <w:rPr>
          <w:sz w:val="56"/>
          <w:szCs w:val="72"/>
        </w:rPr>
      </w:pPr>
      <w:r w:rsidRPr="00B80911">
        <w:rPr>
          <w:sz w:val="72"/>
          <w:szCs w:val="72"/>
        </w:rPr>
        <w:t>S</w:t>
      </w:r>
      <w:r w:rsidRPr="008B6389">
        <w:rPr>
          <w:sz w:val="56"/>
          <w:szCs w:val="72"/>
        </w:rPr>
        <w:t>pecyfikacja</w:t>
      </w:r>
      <w:r w:rsidR="00256CFF" w:rsidRPr="008B6389">
        <w:rPr>
          <w:sz w:val="56"/>
          <w:szCs w:val="72"/>
        </w:rPr>
        <w:t xml:space="preserve"> </w:t>
      </w:r>
      <w:r w:rsidRPr="008B6389">
        <w:rPr>
          <w:sz w:val="72"/>
          <w:szCs w:val="72"/>
        </w:rPr>
        <w:t>W</w:t>
      </w:r>
      <w:r w:rsidRPr="008B6389">
        <w:rPr>
          <w:sz w:val="56"/>
          <w:szCs w:val="72"/>
        </w:rPr>
        <w:t>arunków</w:t>
      </w:r>
      <w:r w:rsidR="00256CFF" w:rsidRPr="008B6389">
        <w:rPr>
          <w:sz w:val="56"/>
          <w:szCs w:val="72"/>
        </w:rPr>
        <w:t xml:space="preserve"> </w:t>
      </w:r>
      <w:r w:rsidRPr="008B6389">
        <w:rPr>
          <w:sz w:val="72"/>
          <w:szCs w:val="72"/>
        </w:rPr>
        <w:t>Z</w:t>
      </w:r>
      <w:r w:rsidRPr="008B6389">
        <w:rPr>
          <w:sz w:val="56"/>
          <w:szCs w:val="72"/>
        </w:rPr>
        <w:t>amówienia</w:t>
      </w:r>
    </w:p>
    <w:p w14:paraId="7E982E63" w14:textId="77777777" w:rsidR="008B6389" w:rsidRDefault="0043328B" w:rsidP="00767880">
      <w:pPr>
        <w:jc w:val="center"/>
        <w:rPr>
          <w:sz w:val="22"/>
          <w:szCs w:val="22"/>
        </w:rPr>
      </w:pPr>
      <w:r w:rsidRPr="008B6389">
        <w:rPr>
          <w:sz w:val="22"/>
          <w:szCs w:val="22"/>
        </w:rPr>
        <w:t>POSTĘPOWANIE</w:t>
      </w:r>
      <w:r w:rsidR="00256CFF" w:rsidRPr="008B6389">
        <w:rPr>
          <w:sz w:val="22"/>
          <w:szCs w:val="22"/>
        </w:rPr>
        <w:t xml:space="preserve"> </w:t>
      </w:r>
      <w:r w:rsidRPr="008B6389">
        <w:rPr>
          <w:sz w:val="22"/>
          <w:szCs w:val="22"/>
        </w:rPr>
        <w:t>O</w:t>
      </w:r>
      <w:r w:rsidR="00256CFF" w:rsidRPr="008B6389">
        <w:rPr>
          <w:sz w:val="22"/>
          <w:szCs w:val="22"/>
        </w:rPr>
        <w:t xml:space="preserve"> </w:t>
      </w:r>
      <w:r w:rsidRPr="008B6389">
        <w:rPr>
          <w:sz w:val="22"/>
          <w:szCs w:val="22"/>
        </w:rPr>
        <w:t>UDZIELENIE</w:t>
      </w:r>
      <w:r w:rsidR="00256CFF" w:rsidRPr="008B6389">
        <w:rPr>
          <w:sz w:val="22"/>
          <w:szCs w:val="22"/>
        </w:rPr>
        <w:t xml:space="preserve"> </w:t>
      </w:r>
      <w:r w:rsidRPr="008B6389">
        <w:rPr>
          <w:sz w:val="22"/>
          <w:szCs w:val="22"/>
        </w:rPr>
        <w:t>ZAMÓWIENIA</w:t>
      </w:r>
      <w:r w:rsidR="00256CFF" w:rsidRPr="008B6389">
        <w:rPr>
          <w:sz w:val="22"/>
          <w:szCs w:val="22"/>
        </w:rPr>
        <w:t xml:space="preserve"> </w:t>
      </w:r>
      <w:r w:rsidRPr="008B6389">
        <w:rPr>
          <w:sz w:val="22"/>
          <w:szCs w:val="22"/>
        </w:rPr>
        <w:t>PUBLICZNEGO</w:t>
      </w:r>
    </w:p>
    <w:p w14:paraId="269168F1" w14:textId="3927D4F3" w:rsidR="002B0ACB" w:rsidRDefault="0043328B" w:rsidP="00970276">
      <w:pPr>
        <w:jc w:val="center"/>
        <w:rPr>
          <w:sz w:val="22"/>
          <w:szCs w:val="22"/>
        </w:rPr>
      </w:pPr>
      <w:r w:rsidRPr="008B6389">
        <w:rPr>
          <w:sz w:val="22"/>
          <w:szCs w:val="22"/>
        </w:rPr>
        <w:t>O</w:t>
      </w:r>
      <w:r w:rsidR="00256CFF" w:rsidRPr="008B6389">
        <w:rPr>
          <w:sz w:val="22"/>
          <w:szCs w:val="22"/>
        </w:rPr>
        <w:t xml:space="preserve"> </w:t>
      </w:r>
      <w:r w:rsidRPr="008B6389">
        <w:rPr>
          <w:sz w:val="22"/>
          <w:szCs w:val="22"/>
        </w:rPr>
        <w:t>WARTOŚCI</w:t>
      </w:r>
      <w:r w:rsidR="00256CFF" w:rsidRPr="008B6389">
        <w:rPr>
          <w:sz w:val="22"/>
          <w:szCs w:val="22"/>
        </w:rPr>
        <w:t xml:space="preserve"> </w:t>
      </w:r>
      <w:r w:rsidRPr="008B6389">
        <w:rPr>
          <w:sz w:val="22"/>
          <w:szCs w:val="22"/>
        </w:rPr>
        <w:t>PO</w:t>
      </w:r>
      <w:r w:rsidR="00062424">
        <w:rPr>
          <w:sz w:val="22"/>
          <w:szCs w:val="22"/>
        </w:rPr>
        <w:t>WYŻEJ</w:t>
      </w:r>
      <w:r w:rsidR="00256CFF" w:rsidRPr="008B6389">
        <w:rPr>
          <w:sz w:val="22"/>
          <w:szCs w:val="22"/>
        </w:rPr>
        <w:t xml:space="preserve"> </w:t>
      </w:r>
      <w:r w:rsidRPr="008B6389">
        <w:rPr>
          <w:sz w:val="22"/>
          <w:szCs w:val="22"/>
        </w:rPr>
        <w:t>PROGÓW</w:t>
      </w:r>
      <w:r w:rsidR="00256CFF" w:rsidRPr="008B6389">
        <w:rPr>
          <w:sz w:val="22"/>
          <w:szCs w:val="22"/>
        </w:rPr>
        <w:t xml:space="preserve"> </w:t>
      </w:r>
      <w:r w:rsidRPr="008B6389">
        <w:rPr>
          <w:sz w:val="22"/>
          <w:szCs w:val="22"/>
        </w:rPr>
        <w:t>UNIJNYCH</w:t>
      </w:r>
    </w:p>
    <w:p w14:paraId="33739D99" w14:textId="77777777" w:rsidR="000F1301" w:rsidRPr="008B6389" w:rsidRDefault="0043328B" w:rsidP="00274F7F">
      <w:pPr>
        <w:spacing w:before="360"/>
        <w:rPr>
          <w:sz w:val="22"/>
          <w:szCs w:val="22"/>
        </w:rPr>
      </w:pPr>
      <w:r w:rsidRPr="008B6389">
        <w:rPr>
          <w:sz w:val="22"/>
          <w:szCs w:val="22"/>
        </w:rPr>
        <w:t>PRZEDMIOT</w:t>
      </w:r>
      <w:r w:rsidR="00256CFF" w:rsidRPr="008B6389">
        <w:rPr>
          <w:sz w:val="22"/>
          <w:szCs w:val="22"/>
        </w:rPr>
        <w:t xml:space="preserve"> </w:t>
      </w:r>
      <w:r w:rsidRPr="008B6389">
        <w:rPr>
          <w:sz w:val="22"/>
          <w:szCs w:val="22"/>
        </w:rPr>
        <w:t>ZAMÓWIENIA:</w:t>
      </w:r>
    </w:p>
    <w:p w14:paraId="64F0CD41" w14:textId="5B5FEC24" w:rsidR="00BD2E5A" w:rsidRPr="009E5F4F" w:rsidRDefault="00970276" w:rsidP="00062424">
      <w:pPr>
        <w:pStyle w:val="Default"/>
        <w:spacing w:line="360" w:lineRule="auto"/>
        <w:rPr>
          <w:bCs/>
          <w:sz w:val="22"/>
          <w:szCs w:val="22"/>
        </w:rPr>
      </w:pPr>
      <w:r>
        <w:rPr>
          <w:rFonts w:cs="Century Gothic"/>
          <w:b/>
          <w:bCs/>
          <w:szCs w:val="22"/>
          <w:lang w:eastAsia="en-US" w:bidi="en-US"/>
        </w:rPr>
        <w:t xml:space="preserve">Utrzymanie </w:t>
      </w:r>
      <w:r w:rsidR="00A16380">
        <w:rPr>
          <w:rFonts w:cs="Century Gothic"/>
          <w:b/>
          <w:bCs/>
          <w:szCs w:val="22"/>
          <w:lang w:eastAsia="en-US" w:bidi="en-US"/>
        </w:rPr>
        <w:t>zieleni na terenie miasta Kwidzyna</w:t>
      </w:r>
    </w:p>
    <w:p w14:paraId="47D3F971" w14:textId="77777777" w:rsidR="00274F7F" w:rsidRPr="00970276" w:rsidRDefault="00274F7F" w:rsidP="00274F7F">
      <w:pPr>
        <w:pStyle w:val="Tytu"/>
        <w:spacing w:before="0" w:after="0"/>
        <w:jc w:val="left"/>
        <w:rPr>
          <w:rFonts w:ascii="Arial" w:hAnsi="Arial" w:cs="Arial"/>
          <w:b w:val="0"/>
          <w:sz w:val="22"/>
          <w:szCs w:val="22"/>
        </w:rPr>
      </w:pPr>
      <w:r w:rsidRPr="0004199C">
        <w:rPr>
          <w:rFonts w:ascii="Arial" w:hAnsi="Arial" w:cs="Arial"/>
          <w:b w:val="0"/>
          <w:sz w:val="22"/>
          <w:szCs w:val="22"/>
        </w:rPr>
        <w:t>Nr sprawy: RZP.271.</w:t>
      </w:r>
      <w:r>
        <w:rPr>
          <w:rFonts w:ascii="Arial" w:hAnsi="Arial" w:cs="Arial"/>
          <w:b w:val="0"/>
          <w:sz w:val="22"/>
          <w:szCs w:val="22"/>
        </w:rPr>
        <w:t>8.2025</w:t>
      </w:r>
    </w:p>
    <w:p w14:paraId="04FF1FAB" w14:textId="77777777" w:rsidR="00976C67" w:rsidRPr="004A371C" w:rsidRDefault="00976C67" w:rsidP="00BD2E5A">
      <w:pPr>
        <w:pStyle w:val="Default"/>
        <w:rPr>
          <w:bCs/>
          <w:sz w:val="22"/>
          <w:szCs w:val="22"/>
          <w:highlight w:val="yellow"/>
        </w:rPr>
      </w:pPr>
    </w:p>
    <w:p w14:paraId="4A6E898F" w14:textId="3108E699" w:rsidR="00976C67" w:rsidRPr="00A16380" w:rsidRDefault="00A16380" w:rsidP="00BD2E5A">
      <w:pPr>
        <w:pStyle w:val="Default"/>
        <w:rPr>
          <w:bCs/>
          <w:sz w:val="22"/>
          <w:szCs w:val="22"/>
        </w:rPr>
      </w:pPr>
      <w:r w:rsidRPr="00A16380">
        <w:rPr>
          <w:bCs/>
          <w:sz w:val="22"/>
          <w:szCs w:val="22"/>
        </w:rPr>
        <w:t>CPV: 77 30 00 00 – 3 Usługi Ogrodnicze</w:t>
      </w:r>
    </w:p>
    <w:p w14:paraId="241C8638" w14:textId="69DAF504" w:rsidR="00A16380" w:rsidRPr="00A16380" w:rsidRDefault="00A16380" w:rsidP="00274F7F">
      <w:pPr>
        <w:rPr>
          <w:sz w:val="22"/>
          <w:szCs w:val="22"/>
        </w:rPr>
      </w:pPr>
      <w:bookmarkStart w:id="0" w:name="_Toc70271577"/>
      <w:r w:rsidRPr="00A16380">
        <w:rPr>
          <w:b/>
          <w:sz w:val="22"/>
          <w:szCs w:val="22"/>
        </w:rPr>
        <w:t>Zadanie nr 1</w:t>
      </w:r>
      <w:r w:rsidRPr="00A16380">
        <w:rPr>
          <w:sz w:val="22"/>
          <w:szCs w:val="22"/>
        </w:rPr>
        <w:t xml:space="preserve"> </w:t>
      </w:r>
      <w:r w:rsidR="00F75CCF">
        <w:rPr>
          <w:sz w:val="22"/>
          <w:szCs w:val="22"/>
        </w:rPr>
        <w:t>–</w:t>
      </w:r>
      <w:r w:rsidR="0072236F">
        <w:rPr>
          <w:sz w:val="22"/>
          <w:szCs w:val="22"/>
        </w:rPr>
        <w:t>P</w:t>
      </w:r>
      <w:r w:rsidR="00F75CCF">
        <w:rPr>
          <w:sz w:val="22"/>
          <w:szCs w:val="22"/>
        </w:rPr>
        <w:t>ielęgnacja</w:t>
      </w:r>
      <w:r w:rsidR="0072236F">
        <w:rPr>
          <w:sz w:val="22"/>
          <w:szCs w:val="22"/>
        </w:rPr>
        <w:t xml:space="preserve"> i</w:t>
      </w:r>
      <w:r w:rsidR="00F75CCF">
        <w:rPr>
          <w:sz w:val="22"/>
          <w:szCs w:val="22"/>
        </w:rPr>
        <w:t xml:space="preserve"> </w:t>
      </w:r>
      <w:r w:rsidRPr="00A16380">
        <w:rPr>
          <w:sz w:val="22"/>
          <w:szCs w:val="22"/>
        </w:rPr>
        <w:t xml:space="preserve">zakładanie zieleni miejskiej </w:t>
      </w:r>
      <w:r w:rsidR="00F75CCF">
        <w:rPr>
          <w:sz w:val="22"/>
          <w:szCs w:val="22"/>
        </w:rPr>
        <w:t>oraz całoroczne utrzymanie parków i</w:t>
      </w:r>
      <w:r w:rsidR="00274F7F">
        <w:rPr>
          <w:sz w:val="22"/>
          <w:szCs w:val="22"/>
        </w:rPr>
        <w:t> s</w:t>
      </w:r>
      <w:r w:rsidR="00F75CCF">
        <w:rPr>
          <w:sz w:val="22"/>
          <w:szCs w:val="22"/>
        </w:rPr>
        <w:t>kwerów na terenie miasta Kwidzyna – zachód</w:t>
      </w:r>
    </w:p>
    <w:p w14:paraId="7555D075" w14:textId="77777777" w:rsidR="00A16380" w:rsidRPr="00A16380" w:rsidRDefault="00A16380" w:rsidP="00F75CCF">
      <w:pPr>
        <w:widowControl w:val="0"/>
        <w:tabs>
          <w:tab w:val="left" w:pos="709"/>
        </w:tabs>
        <w:spacing w:before="60"/>
        <w:ind w:left="1080"/>
        <w:jc w:val="both"/>
        <w:rPr>
          <w:sz w:val="22"/>
          <w:szCs w:val="22"/>
        </w:rPr>
      </w:pPr>
      <w:r w:rsidRPr="00A16380">
        <w:rPr>
          <w:sz w:val="22"/>
          <w:szCs w:val="22"/>
        </w:rPr>
        <w:t>77211500-0 Usługi pielęgnacji drzew,</w:t>
      </w:r>
    </w:p>
    <w:p w14:paraId="782B0898" w14:textId="77777777" w:rsidR="00A16380" w:rsidRPr="00A16380" w:rsidRDefault="00A16380" w:rsidP="00F75CCF">
      <w:pPr>
        <w:widowControl w:val="0"/>
        <w:tabs>
          <w:tab w:val="left" w:pos="709"/>
        </w:tabs>
        <w:spacing w:before="60"/>
        <w:ind w:left="1080"/>
        <w:jc w:val="both"/>
        <w:rPr>
          <w:sz w:val="22"/>
          <w:szCs w:val="22"/>
        </w:rPr>
      </w:pPr>
      <w:r w:rsidRPr="00A16380">
        <w:rPr>
          <w:sz w:val="22"/>
          <w:szCs w:val="22"/>
        </w:rPr>
        <w:t>77310000-0 Usługi sadzenia roślin oraz utrzymanie terenów zielonych,</w:t>
      </w:r>
    </w:p>
    <w:p w14:paraId="25F5A53C" w14:textId="77777777" w:rsidR="00A16380" w:rsidRPr="00A16380" w:rsidRDefault="00A16380" w:rsidP="00F75CCF">
      <w:pPr>
        <w:widowControl w:val="0"/>
        <w:tabs>
          <w:tab w:val="left" w:pos="709"/>
        </w:tabs>
        <w:spacing w:before="60"/>
        <w:ind w:left="1080"/>
        <w:jc w:val="both"/>
        <w:rPr>
          <w:sz w:val="22"/>
          <w:szCs w:val="22"/>
        </w:rPr>
      </w:pPr>
      <w:r w:rsidRPr="00A16380">
        <w:rPr>
          <w:sz w:val="22"/>
          <w:szCs w:val="22"/>
        </w:rPr>
        <w:t>77312100–0 Usługi odchwaszczania,</w:t>
      </w:r>
    </w:p>
    <w:p w14:paraId="5BD0A591" w14:textId="77777777" w:rsidR="00A16380" w:rsidRPr="00A16380" w:rsidRDefault="00A16380" w:rsidP="00F75CCF">
      <w:pPr>
        <w:widowControl w:val="0"/>
        <w:tabs>
          <w:tab w:val="left" w:pos="709"/>
        </w:tabs>
        <w:spacing w:before="60"/>
        <w:ind w:left="1080"/>
        <w:jc w:val="both"/>
        <w:rPr>
          <w:sz w:val="22"/>
          <w:szCs w:val="22"/>
        </w:rPr>
      </w:pPr>
      <w:r w:rsidRPr="00A16380">
        <w:rPr>
          <w:sz w:val="22"/>
          <w:szCs w:val="22"/>
        </w:rPr>
        <w:t>77313000-0 Usługi utrzymywania parków,</w:t>
      </w:r>
    </w:p>
    <w:p w14:paraId="6E6CA369" w14:textId="77777777" w:rsidR="00A16380" w:rsidRPr="00A16380" w:rsidRDefault="00A16380" w:rsidP="00F75CCF">
      <w:pPr>
        <w:widowControl w:val="0"/>
        <w:tabs>
          <w:tab w:val="left" w:pos="709"/>
        </w:tabs>
        <w:spacing w:before="60"/>
        <w:ind w:left="1080"/>
        <w:jc w:val="both"/>
        <w:rPr>
          <w:sz w:val="22"/>
          <w:szCs w:val="22"/>
        </w:rPr>
      </w:pPr>
      <w:r w:rsidRPr="00A16380">
        <w:rPr>
          <w:sz w:val="22"/>
          <w:szCs w:val="22"/>
        </w:rPr>
        <w:t xml:space="preserve">77314100-0 Usługi w zakresie trawników, </w:t>
      </w:r>
    </w:p>
    <w:p w14:paraId="58C5D706" w14:textId="77777777" w:rsidR="00A16380" w:rsidRPr="00A16380" w:rsidRDefault="00A16380" w:rsidP="00F75CCF">
      <w:pPr>
        <w:widowControl w:val="0"/>
        <w:tabs>
          <w:tab w:val="left" w:pos="709"/>
        </w:tabs>
        <w:spacing w:before="60"/>
        <w:ind w:left="1080"/>
        <w:jc w:val="both"/>
        <w:rPr>
          <w:sz w:val="22"/>
          <w:szCs w:val="22"/>
        </w:rPr>
      </w:pPr>
      <w:r w:rsidRPr="00A16380">
        <w:rPr>
          <w:sz w:val="22"/>
          <w:szCs w:val="22"/>
        </w:rPr>
        <w:t>77340000-0 Usługi okrzesywania drzew oraz przycinania żywopłotów,</w:t>
      </w:r>
    </w:p>
    <w:p w14:paraId="38D6DFF7" w14:textId="77777777" w:rsidR="00A16380" w:rsidRPr="00A16380" w:rsidRDefault="00A16380" w:rsidP="00F75CCF">
      <w:pPr>
        <w:widowControl w:val="0"/>
        <w:tabs>
          <w:tab w:val="left" w:pos="709"/>
        </w:tabs>
        <w:spacing w:before="60"/>
        <w:ind w:left="1080"/>
        <w:jc w:val="both"/>
        <w:rPr>
          <w:sz w:val="22"/>
          <w:szCs w:val="22"/>
        </w:rPr>
      </w:pPr>
      <w:r w:rsidRPr="00A16380">
        <w:rPr>
          <w:sz w:val="22"/>
          <w:szCs w:val="22"/>
        </w:rPr>
        <w:t>90511300-0 Usługi zbierania śmieci,</w:t>
      </w:r>
    </w:p>
    <w:p w14:paraId="265AD7F4" w14:textId="77777777" w:rsidR="00A16380" w:rsidRPr="00A16380" w:rsidRDefault="00A16380" w:rsidP="00F75CCF">
      <w:pPr>
        <w:widowControl w:val="0"/>
        <w:tabs>
          <w:tab w:val="left" w:pos="709"/>
        </w:tabs>
        <w:spacing w:before="60"/>
        <w:ind w:left="1080"/>
        <w:jc w:val="both"/>
        <w:rPr>
          <w:sz w:val="22"/>
          <w:szCs w:val="22"/>
        </w:rPr>
      </w:pPr>
      <w:r w:rsidRPr="00A16380">
        <w:rPr>
          <w:sz w:val="22"/>
          <w:szCs w:val="22"/>
        </w:rPr>
        <w:t>90512000-0 Usługi transportu odpadów,</w:t>
      </w:r>
    </w:p>
    <w:p w14:paraId="061B8196" w14:textId="77777777" w:rsidR="00A16380" w:rsidRDefault="00A16380" w:rsidP="00F75CCF">
      <w:pPr>
        <w:widowControl w:val="0"/>
        <w:tabs>
          <w:tab w:val="left" w:pos="709"/>
        </w:tabs>
        <w:spacing w:before="60"/>
        <w:ind w:left="1080"/>
        <w:jc w:val="both"/>
        <w:rPr>
          <w:sz w:val="22"/>
          <w:szCs w:val="22"/>
        </w:rPr>
      </w:pPr>
      <w:r w:rsidRPr="00A16380">
        <w:rPr>
          <w:sz w:val="22"/>
          <w:szCs w:val="22"/>
        </w:rPr>
        <w:t>90620000-0 Usługi odśnieżania.</w:t>
      </w:r>
    </w:p>
    <w:p w14:paraId="11B1FC1D" w14:textId="77777777" w:rsidR="00F75CCF" w:rsidRPr="00A16380" w:rsidRDefault="00F75CCF" w:rsidP="00F75CCF">
      <w:pPr>
        <w:widowControl w:val="0"/>
        <w:tabs>
          <w:tab w:val="left" w:pos="709"/>
        </w:tabs>
        <w:spacing w:before="60"/>
        <w:ind w:left="1080"/>
        <w:jc w:val="both"/>
        <w:rPr>
          <w:sz w:val="22"/>
          <w:szCs w:val="22"/>
        </w:rPr>
      </w:pPr>
    </w:p>
    <w:p w14:paraId="68471814" w14:textId="0D265AE2" w:rsidR="00A16380" w:rsidRPr="00F75CCF" w:rsidRDefault="00A16380" w:rsidP="00274F7F">
      <w:pPr>
        <w:rPr>
          <w:sz w:val="22"/>
          <w:szCs w:val="22"/>
        </w:rPr>
      </w:pPr>
      <w:r w:rsidRPr="00F75CCF">
        <w:rPr>
          <w:b/>
          <w:sz w:val="22"/>
          <w:szCs w:val="22"/>
        </w:rPr>
        <w:t>Zadanie nr 2</w:t>
      </w:r>
      <w:r w:rsidRPr="00F75CCF">
        <w:rPr>
          <w:sz w:val="22"/>
          <w:szCs w:val="22"/>
        </w:rPr>
        <w:t xml:space="preserve"> </w:t>
      </w:r>
      <w:r w:rsidR="00F75CCF">
        <w:rPr>
          <w:sz w:val="22"/>
          <w:szCs w:val="22"/>
        </w:rPr>
        <w:t>–</w:t>
      </w:r>
      <w:r w:rsidRPr="00F75CCF">
        <w:rPr>
          <w:sz w:val="22"/>
          <w:szCs w:val="22"/>
        </w:rPr>
        <w:t xml:space="preserve"> </w:t>
      </w:r>
      <w:r w:rsidR="0072236F">
        <w:rPr>
          <w:sz w:val="22"/>
          <w:szCs w:val="22"/>
        </w:rPr>
        <w:t>P</w:t>
      </w:r>
      <w:r w:rsidR="00F75CCF">
        <w:rPr>
          <w:sz w:val="22"/>
          <w:szCs w:val="22"/>
        </w:rPr>
        <w:t>ielęgnacja</w:t>
      </w:r>
      <w:r w:rsidR="0072236F">
        <w:rPr>
          <w:sz w:val="22"/>
          <w:szCs w:val="22"/>
        </w:rPr>
        <w:t xml:space="preserve"> i</w:t>
      </w:r>
      <w:r w:rsidR="00F75CCF">
        <w:rPr>
          <w:sz w:val="22"/>
          <w:szCs w:val="22"/>
        </w:rPr>
        <w:t xml:space="preserve"> </w:t>
      </w:r>
      <w:r w:rsidRPr="00F75CCF">
        <w:rPr>
          <w:sz w:val="22"/>
          <w:szCs w:val="22"/>
        </w:rPr>
        <w:t xml:space="preserve">zakładanie zieleni miejskiej </w:t>
      </w:r>
      <w:r w:rsidR="00F75CCF">
        <w:rPr>
          <w:sz w:val="22"/>
          <w:szCs w:val="22"/>
        </w:rPr>
        <w:t>or</w:t>
      </w:r>
      <w:r w:rsidR="000144EA">
        <w:rPr>
          <w:sz w:val="22"/>
          <w:szCs w:val="22"/>
        </w:rPr>
        <w:t>a</w:t>
      </w:r>
      <w:r w:rsidR="00F75CCF">
        <w:rPr>
          <w:sz w:val="22"/>
          <w:szCs w:val="22"/>
        </w:rPr>
        <w:t xml:space="preserve">z całoroczne utrzymanie terenów zieleni urządzonej </w:t>
      </w:r>
      <w:r w:rsidRPr="00F75CCF">
        <w:rPr>
          <w:sz w:val="22"/>
          <w:szCs w:val="22"/>
        </w:rPr>
        <w:t>na t</w:t>
      </w:r>
      <w:r w:rsidR="00F75CCF">
        <w:rPr>
          <w:sz w:val="22"/>
          <w:szCs w:val="22"/>
        </w:rPr>
        <w:t>erenie miasta Kwidzyna – wschód</w:t>
      </w:r>
    </w:p>
    <w:p w14:paraId="0A73A723" w14:textId="77777777" w:rsidR="00A16380" w:rsidRPr="00F75CCF" w:rsidRDefault="00A16380" w:rsidP="00F75CCF">
      <w:pPr>
        <w:widowControl w:val="0"/>
        <w:tabs>
          <w:tab w:val="left" w:pos="709"/>
        </w:tabs>
        <w:spacing w:before="60"/>
        <w:ind w:left="1080"/>
        <w:jc w:val="both"/>
        <w:rPr>
          <w:sz w:val="22"/>
          <w:szCs w:val="22"/>
        </w:rPr>
      </w:pPr>
      <w:r w:rsidRPr="00F75CCF">
        <w:rPr>
          <w:sz w:val="22"/>
          <w:szCs w:val="22"/>
        </w:rPr>
        <w:t>77211500-0 Usługi pielęgnacji drzew,</w:t>
      </w:r>
    </w:p>
    <w:p w14:paraId="11DFA476" w14:textId="77777777" w:rsidR="00A16380" w:rsidRPr="00F75CCF" w:rsidRDefault="00A16380" w:rsidP="00F75CCF">
      <w:pPr>
        <w:widowControl w:val="0"/>
        <w:tabs>
          <w:tab w:val="left" w:pos="709"/>
        </w:tabs>
        <w:spacing w:before="60"/>
        <w:ind w:left="1080"/>
        <w:jc w:val="both"/>
        <w:rPr>
          <w:sz w:val="22"/>
          <w:szCs w:val="22"/>
        </w:rPr>
      </w:pPr>
      <w:r w:rsidRPr="00F75CCF">
        <w:rPr>
          <w:sz w:val="22"/>
          <w:szCs w:val="22"/>
        </w:rPr>
        <w:t>77310000-0 Usługi sadzenia roślin oraz utrzymanie terenów zielonych,</w:t>
      </w:r>
    </w:p>
    <w:p w14:paraId="4BB505ED" w14:textId="77777777" w:rsidR="00A16380" w:rsidRPr="00A16380" w:rsidRDefault="00A16380" w:rsidP="00F75CCF">
      <w:pPr>
        <w:widowControl w:val="0"/>
        <w:tabs>
          <w:tab w:val="left" w:pos="709"/>
        </w:tabs>
        <w:spacing w:before="60"/>
        <w:ind w:left="1080"/>
        <w:jc w:val="both"/>
        <w:rPr>
          <w:sz w:val="22"/>
          <w:szCs w:val="22"/>
        </w:rPr>
      </w:pPr>
      <w:r w:rsidRPr="00A16380">
        <w:rPr>
          <w:sz w:val="22"/>
          <w:szCs w:val="22"/>
        </w:rPr>
        <w:t>77312100–0 Usługi odchwaszczania,</w:t>
      </w:r>
    </w:p>
    <w:p w14:paraId="7AB144BD" w14:textId="77777777" w:rsidR="00A16380" w:rsidRPr="00A16380" w:rsidRDefault="00A16380" w:rsidP="00F75CCF">
      <w:pPr>
        <w:widowControl w:val="0"/>
        <w:tabs>
          <w:tab w:val="left" w:pos="709"/>
        </w:tabs>
        <w:spacing w:before="60"/>
        <w:ind w:left="1080"/>
        <w:jc w:val="both"/>
        <w:rPr>
          <w:sz w:val="22"/>
          <w:szCs w:val="22"/>
        </w:rPr>
      </w:pPr>
      <w:r w:rsidRPr="00A16380">
        <w:rPr>
          <w:sz w:val="22"/>
          <w:szCs w:val="22"/>
        </w:rPr>
        <w:t>77313000-0 Usługi utrzymywania parków,</w:t>
      </w:r>
    </w:p>
    <w:p w14:paraId="7DA6F939" w14:textId="77777777" w:rsidR="00A16380" w:rsidRPr="00A16380" w:rsidRDefault="00A16380" w:rsidP="00F75CCF">
      <w:pPr>
        <w:widowControl w:val="0"/>
        <w:tabs>
          <w:tab w:val="left" w:pos="709"/>
        </w:tabs>
        <w:spacing w:before="60"/>
        <w:ind w:left="1080"/>
        <w:jc w:val="both"/>
        <w:rPr>
          <w:sz w:val="22"/>
          <w:szCs w:val="22"/>
        </w:rPr>
      </w:pPr>
      <w:r w:rsidRPr="00A16380">
        <w:rPr>
          <w:sz w:val="22"/>
          <w:szCs w:val="22"/>
        </w:rPr>
        <w:t xml:space="preserve">77314100-0 Usługi w zakresie trawników, </w:t>
      </w:r>
    </w:p>
    <w:p w14:paraId="09B3F593" w14:textId="77777777" w:rsidR="00A16380" w:rsidRPr="00A16380" w:rsidRDefault="00A16380" w:rsidP="00F75CCF">
      <w:pPr>
        <w:widowControl w:val="0"/>
        <w:tabs>
          <w:tab w:val="left" w:pos="709"/>
        </w:tabs>
        <w:spacing w:before="60"/>
        <w:ind w:left="1080"/>
        <w:jc w:val="both"/>
        <w:rPr>
          <w:sz w:val="22"/>
          <w:szCs w:val="22"/>
        </w:rPr>
      </w:pPr>
      <w:r w:rsidRPr="00A16380">
        <w:rPr>
          <w:sz w:val="22"/>
          <w:szCs w:val="22"/>
        </w:rPr>
        <w:t>77340000-0 Usługi okrzesywania drzew oraz przycinania żywopłotów,</w:t>
      </w:r>
    </w:p>
    <w:p w14:paraId="57E0B13D" w14:textId="77777777" w:rsidR="00A16380" w:rsidRPr="00A16380" w:rsidRDefault="00A16380" w:rsidP="00F75CCF">
      <w:pPr>
        <w:widowControl w:val="0"/>
        <w:tabs>
          <w:tab w:val="left" w:pos="709"/>
        </w:tabs>
        <w:spacing w:before="60"/>
        <w:ind w:left="1080"/>
        <w:jc w:val="both"/>
        <w:rPr>
          <w:sz w:val="22"/>
          <w:szCs w:val="22"/>
        </w:rPr>
      </w:pPr>
      <w:r w:rsidRPr="00A16380">
        <w:rPr>
          <w:sz w:val="22"/>
          <w:szCs w:val="22"/>
        </w:rPr>
        <w:t>90511300-0 Usługi zbierania śmieci,</w:t>
      </w:r>
    </w:p>
    <w:p w14:paraId="61FC4AC6" w14:textId="77777777" w:rsidR="00A16380" w:rsidRPr="00A16380" w:rsidRDefault="00A16380" w:rsidP="00F75CCF">
      <w:pPr>
        <w:widowControl w:val="0"/>
        <w:tabs>
          <w:tab w:val="left" w:pos="709"/>
        </w:tabs>
        <w:spacing w:before="60"/>
        <w:ind w:left="1080"/>
        <w:jc w:val="both"/>
        <w:rPr>
          <w:sz w:val="22"/>
          <w:szCs w:val="22"/>
        </w:rPr>
      </w:pPr>
      <w:r w:rsidRPr="00A16380">
        <w:rPr>
          <w:sz w:val="22"/>
          <w:szCs w:val="22"/>
        </w:rPr>
        <w:t>90512000-0 Usługi transportu odpadów,</w:t>
      </w:r>
    </w:p>
    <w:p w14:paraId="26CD7110" w14:textId="77777777" w:rsidR="00A16380" w:rsidRDefault="00A16380" w:rsidP="00F75CCF">
      <w:pPr>
        <w:widowControl w:val="0"/>
        <w:tabs>
          <w:tab w:val="left" w:pos="709"/>
        </w:tabs>
        <w:spacing w:before="60"/>
        <w:ind w:left="1080"/>
        <w:jc w:val="both"/>
        <w:rPr>
          <w:sz w:val="22"/>
          <w:szCs w:val="22"/>
        </w:rPr>
      </w:pPr>
      <w:r w:rsidRPr="00A16380">
        <w:rPr>
          <w:sz w:val="22"/>
          <w:szCs w:val="22"/>
        </w:rPr>
        <w:t>90620000-0 Usługi odśnieżania.</w:t>
      </w:r>
    </w:p>
    <w:p w14:paraId="3902DC3C" w14:textId="77777777" w:rsidR="00F75CCF" w:rsidRPr="00A16380" w:rsidRDefault="00F75CCF" w:rsidP="00F75CCF">
      <w:pPr>
        <w:widowControl w:val="0"/>
        <w:tabs>
          <w:tab w:val="left" w:pos="709"/>
        </w:tabs>
        <w:spacing w:before="60"/>
        <w:ind w:left="1080"/>
        <w:jc w:val="both"/>
        <w:rPr>
          <w:sz w:val="22"/>
          <w:szCs w:val="22"/>
        </w:rPr>
      </w:pPr>
    </w:p>
    <w:p w14:paraId="32773234" w14:textId="090FB869" w:rsidR="00A16380" w:rsidRPr="00F75CCF" w:rsidRDefault="00A16380" w:rsidP="00274F7F">
      <w:pPr>
        <w:rPr>
          <w:sz w:val="22"/>
          <w:szCs w:val="22"/>
        </w:rPr>
      </w:pPr>
      <w:r w:rsidRPr="00F75CCF">
        <w:rPr>
          <w:b/>
          <w:sz w:val="22"/>
          <w:szCs w:val="22"/>
        </w:rPr>
        <w:t>Zadanie nr 3</w:t>
      </w:r>
      <w:r w:rsidRPr="00F75CCF">
        <w:rPr>
          <w:sz w:val="22"/>
          <w:szCs w:val="22"/>
        </w:rPr>
        <w:t xml:space="preserve"> - Konserwacja i wycinka sanitarna d</w:t>
      </w:r>
      <w:r w:rsidR="00F75CCF">
        <w:rPr>
          <w:sz w:val="22"/>
          <w:szCs w:val="22"/>
        </w:rPr>
        <w:t>rzew na terenie miasta Kwidzyna</w:t>
      </w:r>
    </w:p>
    <w:p w14:paraId="21CDC1FE" w14:textId="77777777" w:rsidR="00A16380" w:rsidRPr="00F75CCF" w:rsidRDefault="00A16380" w:rsidP="00F75CCF">
      <w:pPr>
        <w:widowControl w:val="0"/>
        <w:spacing w:before="60"/>
        <w:ind w:left="1080"/>
        <w:jc w:val="both"/>
        <w:rPr>
          <w:sz w:val="22"/>
          <w:szCs w:val="22"/>
        </w:rPr>
      </w:pPr>
      <w:r w:rsidRPr="00F75CCF">
        <w:rPr>
          <w:sz w:val="22"/>
          <w:szCs w:val="22"/>
        </w:rPr>
        <w:t>77214000-0 Usługi wycinania drzew,</w:t>
      </w:r>
    </w:p>
    <w:p w14:paraId="6D980397" w14:textId="77777777" w:rsidR="00A16380" w:rsidRPr="00F75CCF" w:rsidRDefault="00A16380" w:rsidP="00F75CCF">
      <w:pPr>
        <w:widowControl w:val="0"/>
        <w:spacing w:before="60"/>
        <w:ind w:left="1080"/>
        <w:jc w:val="both"/>
        <w:rPr>
          <w:sz w:val="22"/>
          <w:szCs w:val="22"/>
        </w:rPr>
      </w:pPr>
      <w:r w:rsidRPr="00F75CCF">
        <w:rPr>
          <w:sz w:val="22"/>
          <w:szCs w:val="22"/>
        </w:rPr>
        <w:t>77211500-0 Usługi pielęgnacji drzew,</w:t>
      </w:r>
    </w:p>
    <w:p w14:paraId="7BCE9B48" w14:textId="77777777" w:rsidR="00A16380" w:rsidRDefault="00A16380" w:rsidP="00F75CCF">
      <w:pPr>
        <w:widowControl w:val="0"/>
        <w:spacing w:before="60"/>
        <w:ind w:left="1080"/>
        <w:jc w:val="both"/>
        <w:rPr>
          <w:sz w:val="22"/>
          <w:szCs w:val="22"/>
        </w:rPr>
      </w:pPr>
      <w:r w:rsidRPr="00F75CCF">
        <w:rPr>
          <w:sz w:val="22"/>
          <w:szCs w:val="22"/>
        </w:rPr>
        <w:t xml:space="preserve">77341000-0 Okrzesywanie drzew. </w:t>
      </w:r>
    </w:p>
    <w:p w14:paraId="046535EC" w14:textId="77777777" w:rsidR="00F75CCF" w:rsidRPr="00F75CCF" w:rsidRDefault="00F75CCF" w:rsidP="00F75CCF">
      <w:pPr>
        <w:widowControl w:val="0"/>
        <w:spacing w:before="60"/>
        <w:ind w:left="1080"/>
        <w:jc w:val="both"/>
        <w:rPr>
          <w:sz w:val="22"/>
          <w:szCs w:val="22"/>
        </w:rPr>
      </w:pPr>
    </w:p>
    <w:p w14:paraId="40281ADC" w14:textId="3068D111" w:rsidR="00A16380" w:rsidRPr="00F75CCF" w:rsidRDefault="00A16380" w:rsidP="00274F7F">
      <w:pPr>
        <w:rPr>
          <w:sz w:val="22"/>
          <w:szCs w:val="22"/>
        </w:rPr>
      </w:pPr>
      <w:r w:rsidRPr="00F75CCF">
        <w:rPr>
          <w:b/>
          <w:sz w:val="22"/>
          <w:szCs w:val="22"/>
        </w:rPr>
        <w:t>Zadanie nr 4</w:t>
      </w:r>
      <w:r w:rsidRPr="00F75CCF">
        <w:rPr>
          <w:sz w:val="22"/>
          <w:szCs w:val="22"/>
        </w:rPr>
        <w:t xml:space="preserve"> – Koszenie nieuży</w:t>
      </w:r>
      <w:r w:rsidR="00F75CCF">
        <w:rPr>
          <w:sz w:val="22"/>
          <w:szCs w:val="22"/>
        </w:rPr>
        <w:t>tków na terenie miasta Kwidzyna</w:t>
      </w:r>
    </w:p>
    <w:p w14:paraId="5D9B2D95" w14:textId="77777777" w:rsidR="00A16380" w:rsidRDefault="00A16380" w:rsidP="00A16380">
      <w:pPr>
        <w:ind w:left="284"/>
        <w:rPr>
          <w:sz w:val="22"/>
          <w:szCs w:val="22"/>
        </w:rPr>
      </w:pPr>
      <w:r w:rsidRPr="00F75CCF">
        <w:rPr>
          <w:sz w:val="22"/>
          <w:szCs w:val="22"/>
        </w:rPr>
        <w:t>77314100-0 Usługi w zakresie trawników,</w:t>
      </w:r>
    </w:p>
    <w:p w14:paraId="3158F087" w14:textId="77777777" w:rsidR="00F75CCF" w:rsidRPr="00F75CCF" w:rsidRDefault="00F75CCF" w:rsidP="00F75CCF">
      <w:pPr>
        <w:rPr>
          <w:sz w:val="22"/>
          <w:szCs w:val="22"/>
        </w:rPr>
      </w:pPr>
    </w:p>
    <w:p w14:paraId="24A22A64" w14:textId="530DA5C8" w:rsidR="00A16380" w:rsidRPr="00F75CCF" w:rsidRDefault="00A16380" w:rsidP="00274F7F">
      <w:pPr>
        <w:rPr>
          <w:sz w:val="22"/>
          <w:szCs w:val="22"/>
        </w:rPr>
      </w:pPr>
      <w:r w:rsidRPr="00F75CCF">
        <w:rPr>
          <w:b/>
          <w:sz w:val="22"/>
          <w:szCs w:val="22"/>
        </w:rPr>
        <w:t xml:space="preserve">Zadanie nr </w:t>
      </w:r>
      <w:r w:rsidR="00F75CCF">
        <w:rPr>
          <w:b/>
          <w:sz w:val="22"/>
          <w:szCs w:val="22"/>
        </w:rPr>
        <w:t>5</w:t>
      </w:r>
      <w:r w:rsidRPr="00F75CCF">
        <w:rPr>
          <w:sz w:val="22"/>
          <w:szCs w:val="22"/>
        </w:rPr>
        <w:t xml:space="preserve"> – Sadzenie i przesadzanie drzew na terenie miasta Kwidzyna.;</w:t>
      </w:r>
    </w:p>
    <w:p w14:paraId="7C4110AC" w14:textId="77777777" w:rsidR="00A16380" w:rsidRPr="00F75CCF" w:rsidRDefault="00A16380" w:rsidP="001A693D">
      <w:pPr>
        <w:widowControl w:val="0"/>
        <w:numPr>
          <w:ilvl w:val="1"/>
          <w:numId w:val="40"/>
        </w:numPr>
        <w:spacing w:before="60"/>
        <w:jc w:val="both"/>
        <w:rPr>
          <w:sz w:val="22"/>
          <w:szCs w:val="22"/>
        </w:rPr>
      </w:pPr>
      <w:r w:rsidRPr="00F75CCF">
        <w:rPr>
          <w:sz w:val="22"/>
          <w:szCs w:val="22"/>
        </w:rPr>
        <w:t>77211500-0  Usługi pielęgnacji drzew,</w:t>
      </w:r>
    </w:p>
    <w:p w14:paraId="67298839" w14:textId="1CF17BED" w:rsidR="00A16380" w:rsidRPr="00A16380" w:rsidRDefault="00A16380" w:rsidP="001A693D">
      <w:pPr>
        <w:widowControl w:val="0"/>
        <w:numPr>
          <w:ilvl w:val="1"/>
          <w:numId w:val="40"/>
        </w:numPr>
        <w:spacing w:before="60"/>
        <w:jc w:val="both"/>
        <w:rPr>
          <w:sz w:val="22"/>
          <w:szCs w:val="22"/>
        </w:rPr>
      </w:pPr>
      <w:r w:rsidRPr="00A16380">
        <w:rPr>
          <w:sz w:val="22"/>
          <w:szCs w:val="22"/>
        </w:rPr>
        <w:t xml:space="preserve">77211600-0 </w:t>
      </w:r>
      <w:r w:rsidR="00F75CCF">
        <w:rPr>
          <w:sz w:val="22"/>
          <w:szCs w:val="22"/>
        </w:rPr>
        <w:t xml:space="preserve"> </w:t>
      </w:r>
      <w:r w:rsidRPr="00A16380">
        <w:rPr>
          <w:sz w:val="22"/>
          <w:szCs w:val="22"/>
        </w:rPr>
        <w:t>Sadzenie drzew</w:t>
      </w:r>
    </w:p>
    <w:bookmarkEnd w:id="0"/>
    <w:p w14:paraId="355D9F33" w14:textId="77777777" w:rsidR="00274F7F" w:rsidRDefault="00274F7F" w:rsidP="00274F7F">
      <w:pPr>
        <w:jc w:val="center"/>
        <w:rPr>
          <w:sz w:val="22"/>
          <w:szCs w:val="22"/>
        </w:rPr>
      </w:pPr>
    </w:p>
    <w:p w14:paraId="4C5E7250" w14:textId="043187FF" w:rsidR="00146513" w:rsidRPr="004A371C" w:rsidRDefault="004A371C" w:rsidP="00274F7F">
      <w:pPr>
        <w:jc w:val="center"/>
        <w:rPr>
          <w:sz w:val="22"/>
          <w:szCs w:val="22"/>
        </w:rPr>
      </w:pPr>
      <w:r>
        <w:rPr>
          <w:sz w:val="22"/>
          <w:szCs w:val="22"/>
        </w:rPr>
        <w:t xml:space="preserve">Kwidzyn, </w:t>
      </w:r>
      <w:r w:rsidR="00422E9D">
        <w:rPr>
          <w:sz w:val="22"/>
          <w:szCs w:val="22"/>
        </w:rPr>
        <w:t>marzec 2025</w:t>
      </w:r>
      <w:r w:rsidR="003F7BC8">
        <w:rPr>
          <w:sz w:val="22"/>
          <w:szCs w:val="22"/>
        </w:rPr>
        <w:t xml:space="preserve"> r</w:t>
      </w:r>
      <w:r w:rsidR="007F738F" w:rsidRPr="0001409F">
        <w:rPr>
          <w:sz w:val="22"/>
          <w:szCs w:val="22"/>
        </w:rPr>
        <w:t>.</w:t>
      </w:r>
    </w:p>
    <w:p w14:paraId="77137983" w14:textId="77777777" w:rsidR="004A371C" w:rsidRPr="008B6389" w:rsidRDefault="004A371C" w:rsidP="004A371C">
      <w:pPr>
        <w:pStyle w:val="rozdzia"/>
        <w:shd w:val="clear" w:color="auto" w:fill="DAEEF3" w:themeFill="accent5" w:themeFillTint="33"/>
        <w:rPr>
          <w:rFonts w:ascii="Arial" w:hAnsi="Arial" w:cs="Arial"/>
        </w:rPr>
      </w:pPr>
      <w:bookmarkStart w:id="1" w:name="_Toc70271579"/>
      <w:r w:rsidRPr="008B6389">
        <w:rPr>
          <w:rFonts w:ascii="Arial" w:hAnsi="Arial" w:cs="Arial"/>
        </w:rPr>
        <w:lastRenderedPageBreak/>
        <w:t>I</w:t>
      </w:r>
      <w:r w:rsidRPr="008B6389">
        <w:rPr>
          <w:rFonts w:ascii="Arial" w:hAnsi="Arial" w:cs="Arial"/>
        </w:rPr>
        <w:tab/>
        <w:t xml:space="preserve">Informacje o Zamawiającym </w:t>
      </w:r>
    </w:p>
    <w:p w14:paraId="4129A10F" w14:textId="77777777" w:rsidR="004A371C" w:rsidRPr="001874BF" w:rsidRDefault="004A371C" w:rsidP="001A693D">
      <w:pPr>
        <w:pStyle w:val="Ustp"/>
        <w:numPr>
          <w:ilvl w:val="0"/>
          <w:numId w:val="31"/>
        </w:numPr>
        <w:ind w:left="284" w:hanging="284"/>
      </w:pPr>
      <w:r w:rsidRPr="001874BF">
        <w:t>Zamawiający</w:t>
      </w:r>
      <w:r>
        <w:t xml:space="preserve">: </w:t>
      </w:r>
      <w:r w:rsidRPr="001874BF">
        <w:t xml:space="preserve">Miasto Kwidzyn z siedzibą w Kwidzynie przy ul. Warszawskiej 19, 82-500 Kwidzyn, </w:t>
      </w:r>
    </w:p>
    <w:p w14:paraId="7514A0C6" w14:textId="77777777" w:rsidR="004A371C" w:rsidRPr="008B6389" w:rsidRDefault="004A371C" w:rsidP="001A693D">
      <w:pPr>
        <w:pStyle w:val="Ustp"/>
        <w:numPr>
          <w:ilvl w:val="0"/>
          <w:numId w:val="31"/>
        </w:numPr>
        <w:ind w:left="284" w:hanging="284"/>
      </w:pPr>
      <w:r w:rsidRPr="008B6389">
        <w:t>Dane kontaktowe:</w:t>
      </w:r>
    </w:p>
    <w:p w14:paraId="3368D473" w14:textId="77777777" w:rsidR="004A371C" w:rsidRPr="008B6389" w:rsidRDefault="004A371C" w:rsidP="004A371C">
      <w:pPr>
        <w:pStyle w:val="Punkt"/>
        <w:jc w:val="left"/>
        <w:rPr>
          <w:rFonts w:ascii="Arial" w:hAnsi="Arial"/>
        </w:rPr>
      </w:pPr>
      <w:r w:rsidRPr="008B6389">
        <w:rPr>
          <w:rFonts w:ascii="Arial" w:hAnsi="Arial"/>
        </w:rPr>
        <w:t>numer telefonu +48 55 64 64 760</w:t>
      </w:r>
    </w:p>
    <w:p w14:paraId="57AB17D1" w14:textId="77777777" w:rsidR="004A371C" w:rsidRPr="008B6389" w:rsidRDefault="004A371C" w:rsidP="004A371C">
      <w:pPr>
        <w:pStyle w:val="Punkt"/>
        <w:jc w:val="left"/>
        <w:rPr>
          <w:rFonts w:ascii="Arial" w:hAnsi="Arial"/>
        </w:rPr>
      </w:pPr>
      <w:r w:rsidRPr="008B6389">
        <w:rPr>
          <w:rFonts w:ascii="Arial" w:hAnsi="Arial"/>
        </w:rPr>
        <w:t>godziny pracy: od poniedziałku do piątku w godzinach od 7</w:t>
      </w:r>
      <w:r w:rsidRPr="008B6389">
        <w:rPr>
          <w:rFonts w:ascii="Arial" w:hAnsi="Arial"/>
          <w:vertAlign w:val="superscript"/>
        </w:rPr>
        <w:t>00</w:t>
      </w:r>
      <w:r w:rsidRPr="008B6389">
        <w:rPr>
          <w:rFonts w:ascii="Arial" w:hAnsi="Arial"/>
        </w:rPr>
        <w:t xml:space="preserve"> do 16</w:t>
      </w:r>
      <w:r w:rsidRPr="008B6389">
        <w:rPr>
          <w:rFonts w:ascii="Arial" w:hAnsi="Arial"/>
          <w:vertAlign w:val="superscript"/>
        </w:rPr>
        <w:t>00</w:t>
      </w:r>
    </w:p>
    <w:p w14:paraId="59BD972C" w14:textId="77777777" w:rsidR="004A371C" w:rsidRPr="008B6389" w:rsidRDefault="004A371C" w:rsidP="004A371C">
      <w:pPr>
        <w:pStyle w:val="Punkt"/>
        <w:jc w:val="left"/>
        <w:rPr>
          <w:rFonts w:ascii="Arial" w:hAnsi="Arial"/>
        </w:rPr>
      </w:pPr>
      <w:r w:rsidRPr="008B6389">
        <w:rPr>
          <w:rFonts w:ascii="Arial" w:hAnsi="Arial"/>
        </w:rPr>
        <w:t xml:space="preserve">adres poczty elektronicznej: </w:t>
      </w:r>
      <w:hyperlink r:id="rId9" w:history="1">
        <w:r w:rsidRPr="008B6389">
          <w:rPr>
            <w:rStyle w:val="Hipercze"/>
            <w:rFonts w:ascii="Arial" w:hAnsi="Arial" w:cs="Arial"/>
          </w:rPr>
          <w:t>zp@kwidzyn.pl</w:t>
        </w:r>
      </w:hyperlink>
    </w:p>
    <w:p w14:paraId="595D628D" w14:textId="77777777" w:rsidR="004A371C" w:rsidRPr="00F95A68" w:rsidRDefault="004A371C" w:rsidP="004A371C">
      <w:pPr>
        <w:pStyle w:val="Punkt"/>
        <w:jc w:val="left"/>
        <w:rPr>
          <w:rFonts w:ascii="Arial" w:hAnsi="Arial"/>
        </w:rPr>
      </w:pPr>
      <w:r w:rsidRPr="008B6389">
        <w:rPr>
          <w:rFonts w:ascii="Arial" w:hAnsi="Arial"/>
        </w:rPr>
        <w:t>adres strony internetowej</w:t>
      </w:r>
      <w:r>
        <w:rPr>
          <w:rFonts w:ascii="Arial" w:hAnsi="Arial"/>
        </w:rPr>
        <w:t xml:space="preserve"> </w:t>
      </w:r>
      <w:r w:rsidRPr="00F95A68">
        <w:rPr>
          <w:rFonts w:ascii="Arial" w:hAnsi="Arial"/>
        </w:rPr>
        <w:t xml:space="preserve">Zamawiającego: </w:t>
      </w:r>
      <w:hyperlink r:id="rId10" w:history="1">
        <w:r w:rsidRPr="00F95A68">
          <w:rPr>
            <w:rStyle w:val="Hipercze"/>
            <w:rFonts w:ascii="Arial" w:hAnsi="Arial" w:cs="Arial"/>
          </w:rPr>
          <w:t>www.bip.kwidzyn.pl</w:t>
        </w:r>
      </w:hyperlink>
    </w:p>
    <w:p w14:paraId="6E9AA6D1" w14:textId="77777777" w:rsidR="004A371C" w:rsidRPr="00F95A68" w:rsidRDefault="004A371C" w:rsidP="001A693D">
      <w:pPr>
        <w:pStyle w:val="Ustp"/>
        <w:numPr>
          <w:ilvl w:val="0"/>
          <w:numId w:val="31"/>
        </w:numPr>
        <w:ind w:left="284" w:hanging="284"/>
      </w:pPr>
      <w:r w:rsidRPr="00F95A68">
        <w:t xml:space="preserve">Adres strony internetowej, na której jest prowadzone postępowanie i na której będą dostępne wszelkie dokumenty związane z prowadzoną procedurą: </w:t>
      </w:r>
      <w:hyperlink r:id="rId11" w:history="1">
        <w:r w:rsidRPr="00F95A68">
          <w:rPr>
            <w:rStyle w:val="Hipercze"/>
          </w:rPr>
          <w:t>https://platformazakupowa.pl/pn/um_kwidzyn</w:t>
        </w:r>
      </w:hyperlink>
    </w:p>
    <w:p w14:paraId="40E36198" w14:textId="77777777" w:rsidR="0076129F" w:rsidRPr="008B6389" w:rsidRDefault="008C415E" w:rsidP="004A371C">
      <w:pPr>
        <w:pStyle w:val="rozdzia"/>
        <w:pBdr>
          <w:bottom w:val="thickThinMediumGap" w:sz="12" w:space="0" w:color="A6A6A6"/>
        </w:pBdr>
        <w:shd w:val="clear" w:color="auto" w:fill="DAEEF3" w:themeFill="accent5" w:themeFillTint="33"/>
        <w:rPr>
          <w:rFonts w:ascii="Arial" w:hAnsi="Arial" w:cs="Arial"/>
        </w:rPr>
      </w:pPr>
      <w:r w:rsidRPr="00430020">
        <w:rPr>
          <w:rFonts w:ascii="Arial" w:hAnsi="Arial" w:cs="Arial"/>
        </w:rPr>
        <w:t>II</w:t>
      </w:r>
      <w:r w:rsidR="005A0F36" w:rsidRPr="00430020">
        <w:rPr>
          <w:rFonts w:ascii="Arial" w:hAnsi="Arial" w:cs="Arial"/>
        </w:rPr>
        <w:tab/>
      </w:r>
      <w:r w:rsidRPr="00430020">
        <w:rPr>
          <w:rFonts w:ascii="Arial" w:hAnsi="Arial" w:cs="Arial"/>
        </w:rPr>
        <w:t>T</w:t>
      </w:r>
      <w:r w:rsidR="0076129F" w:rsidRPr="00430020">
        <w:rPr>
          <w:rFonts w:ascii="Arial" w:hAnsi="Arial" w:cs="Arial"/>
        </w:rPr>
        <w:t>ryb</w:t>
      </w:r>
      <w:r w:rsidR="00256CFF" w:rsidRPr="00430020">
        <w:rPr>
          <w:rFonts w:ascii="Arial" w:hAnsi="Arial" w:cs="Arial"/>
        </w:rPr>
        <w:t xml:space="preserve"> </w:t>
      </w:r>
      <w:r w:rsidR="0076129F" w:rsidRPr="00430020">
        <w:rPr>
          <w:rFonts w:ascii="Arial" w:hAnsi="Arial" w:cs="Arial"/>
        </w:rPr>
        <w:t>udzielenia</w:t>
      </w:r>
      <w:r w:rsidR="00256CFF" w:rsidRPr="00430020">
        <w:rPr>
          <w:rFonts w:ascii="Arial" w:hAnsi="Arial" w:cs="Arial"/>
        </w:rPr>
        <w:t xml:space="preserve"> </w:t>
      </w:r>
      <w:r w:rsidR="0076129F" w:rsidRPr="00430020">
        <w:rPr>
          <w:rFonts w:ascii="Arial" w:hAnsi="Arial" w:cs="Arial"/>
        </w:rPr>
        <w:t>zamówienia</w:t>
      </w:r>
      <w:bookmarkEnd w:id="1"/>
    </w:p>
    <w:p w14:paraId="6E23DB35" w14:textId="50C3F444" w:rsidR="00583883" w:rsidRPr="008B6389" w:rsidRDefault="00391DC4" w:rsidP="00422E9D">
      <w:pPr>
        <w:pStyle w:val="Ustp"/>
        <w:numPr>
          <w:ilvl w:val="0"/>
          <w:numId w:val="4"/>
        </w:numPr>
        <w:ind w:left="425" w:hanging="425"/>
      </w:pPr>
      <w:r w:rsidRPr="008B6389">
        <w:t>P</w:t>
      </w:r>
      <w:r w:rsidR="00583883" w:rsidRPr="008B6389">
        <w:t>ostępowanie</w:t>
      </w:r>
      <w:r w:rsidR="00256CFF" w:rsidRPr="008B6389">
        <w:t xml:space="preserve"> </w:t>
      </w:r>
      <w:r w:rsidRPr="008B6389">
        <w:t>prowadzone</w:t>
      </w:r>
      <w:r w:rsidR="00256CFF" w:rsidRPr="008B6389">
        <w:t xml:space="preserve"> </w:t>
      </w:r>
      <w:r w:rsidRPr="008B6389">
        <w:t>jest</w:t>
      </w:r>
      <w:r w:rsidR="00256CFF" w:rsidRPr="008B6389">
        <w:t xml:space="preserve"> </w:t>
      </w:r>
      <w:r w:rsidRPr="008B6389">
        <w:t>w</w:t>
      </w:r>
      <w:r w:rsidR="00256CFF" w:rsidRPr="008B6389">
        <w:t xml:space="preserve"> </w:t>
      </w:r>
      <w:r w:rsidRPr="008B6389">
        <w:t>trybie</w:t>
      </w:r>
      <w:r w:rsidR="00256CFF" w:rsidRPr="008B6389">
        <w:t xml:space="preserve"> </w:t>
      </w:r>
      <w:r w:rsidR="00BB73E5">
        <w:t>przetargu nieograniczonego na podstawie</w:t>
      </w:r>
      <w:r w:rsidR="00256CFF" w:rsidRPr="008B6389">
        <w:t xml:space="preserve"> </w:t>
      </w:r>
      <w:r w:rsidR="004A371C">
        <w:t xml:space="preserve">art. 132 </w:t>
      </w:r>
      <w:r w:rsidR="00583883" w:rsidRPr="008B6389">
        <w:t>ustawy</w:t>
      </w:r>
      <w:r w:rsidR="00256CFF" w:rsidRPr="008B6389">
        <w:t xml:space="preserve"> </w:t>
      </w:r>
      <w:r w:rsidR="00583883" w:rsidRPr="008B6389">
        <w:t>z</w:t>
      </w:r>
      <w:r w:rsidR="00256CFF" w:rsidRPr="008B6389">
        <w:t xml:space="preserve"> </w:t>
      </w:r>
      <w:r w:rsidR="00583883" w:rsidRPr="008B6389">
        <w:t>dnia</w:t>
      </w:r>
      <w:r w:rsidR="00256CFF" w:rsidRPr="008B6389">
        <w:t xml:space="preserve"> </w:t>
      </w:r>
      <w:r w:rsidR="00583883" w:rsidRPr="008B6389">
        <w:t>11</w:t>
      </w:r>
      <w:r w:rsidR="00256CFF" w:rsidRPr="008B6389">
        <w:t xml:space="preserve"> </w:t>
      </w:r>
      <w:r w:rsidR="00583883" w:rsidRPr="008B6389">
        <w:t>września</w:t>
      </w:r>
      <w:r w:rsidR="00256CFF" w:rsidRPr="008B6389">
        <w:t xml:space="preserve"> </w:t>
      </w:r>
      <w:r w:rsidR="00583883" w:rsidRPr="008B6389">
        <w:t>2019</w:t>
      </w:r>
      <w:r w:rsidR="00256CFF" w:rsidRPr="008B6389">
        <w:t xml:space="preserve"> </w:t>
      </w:r>
      <w:r w:rsidR="00583883" w:rsidRPr="008B6389">
        <w:t>r.</w:t>
      </w:r>
      <w:r w:rsidR="00256CFF" w:rsidRPr="008B6389">
        <w:t xml:space="preserve"> </w:t>
      </w:r>
      <w:r w:rsidR="00583883" w:rsidRPr="008B6389">
        <w:t>-</w:t>
      </w:r>
      <w:r w:rsidR="00256CFF" w:rsidRPr="008B6389">
        <w:t xml:space="preserve"> </w:t>
      </w:r>
      <w:r w:rsidR="00583883" w:rsidRPr="008B6389">
        <w:t>Prawo</w:t>
      </w:r>
      <w:r w:rsidR="00256CFF" w:rsidRPr="008B6389">
        <w:t xml:space="preserve"> </w:t>
      </w:r>
      <w:r w:rsidR="00583883" w:rsidRPr="008B6389">
        <w:t>zamówień</w:t>
      </w:r>
      <w:r w:rsidR="00256CFF" w:rsidRPr="008B6389">
        <w:t xml:space="preserve"> </w:t>
      </w:r>
      <w:r w:rsidR="00583883" w:rsidRPr="008B6389">
        <w:t>publicznych</w:t>
      </w:r>
      <w:r w:rsidR="00D02DF6" w:rsidRPr="008B6389">
        <w:t>,</w:t>
      </w:r>
      <w:r w:rsidR="00256CFF" w:rsidRPr="008B6389">
        <w:t xml:space="preserve"> </w:t>
      </w:r>
      <w:r w:rsidR="00D02DF6" w:rsidRPr="008B6389">
        <w:t>zwanej</w:t>
      </w:r>
      <w:r w:rsidR="00256CFF" w:rsidRPr="008B6389">
        <w:t xml:space="preserve"> </w:t>
      </w:r>
      <w:r w:rsidR="00D02DF6" w:rsidRPr="008B6389">
        <w:t>dalej</w:t>
      </w:r>
      <w:r w:rsidR="00256CFF" w:rsidRPr="008B6389">
        <w:t xml:space="preserve"> </w:t>
      </w:r>
      <w:proofErr w:type="spellStart"/>
      <w:r w:rsidR="00D02DF6" w:rsidRPr="008B6389">
        <w:t>Pzp</w:t>
      </w:r>
      <w:proofErr w:type="spellEnd"/>
      <w:r w:rsidR="00971261" w:rsidRPr="008B6389">
        <w:t>.</w:t>
      </w:r>
    </w:p>
    <w:p w14:paraId="64AC41CE" w14:textId="77777777" w:rsidR="00391DC4" w:rsidRPr="008B6389" w:rsidRDefault="00391DC4" w:rsidP="00422E9D">
      <w:pPr>
        <w:pStyle w:val="Ustp"/>
        <w:ind w:left="425" w:hanging="425"/>
      </w:pPr>
      <w:r w:rsidRPr="008B6389">
        <w:t>W</w:t>
      </w:r>
      <w:r w:rsidR="00256CFF" w:rsidRPr="008B6389">
        <w:t xml:space="preserve"> </w:t>
      </w:r>
      <w:r w:rsidRPr="008B6389">
        <w:t>zakresie</w:t>
      </w:r>
      <w:r w:rsidR="00256CFF" w:rsidRPr="008B6389">
        <w:t xml:space="preserve"> </w:t>
      </w:r>
      <w:r w:rsidRPr="008B6389">
        <w:t>nieuregulowanym</w:t>
      </w:r>
      <w:r w:rsidR="00256CFF" w:rsidRPr="008B6389">
        <w:t xml:space="preserve"> </w:t>
      </w:r>
      <w:r w:rsidRPr="008B6389">
        <w:t>niniejszą</w:t>
      </w:r>
      <w:r w:rsidR="00256CFF" w:rsidRPr="008B6389">
        <w:t xml:space="preserve"> </w:t>
      </w:r>
      <w:r w:rsidRPr="008B6389">
        <w:t>Specyfikacją</w:t>
      </w:r>
      <w:r w:rsidR="00256CFF" w:rsidRPr="008B6389">
        <w:t xml:space="preserve"> </w:t>
      </w:r>
      <w:r w:rsidRPr="008B6389">
        <w:t>Warunków</w:t>
      </w:r>
      <w:r w:rsidR="00256CFF" w:rsidRPr="008B6389">
        <w:t xml:space="preserve"> </w:t>
      </w:r>
      <w:r w:rsidRPr="008B6389">
        <w:t>Zamówienia,</w:t>
      </w:r>
      <w:r w:rsidR="00256CFF" w:rsidRPr="008B6389">
        <w:t xml:space="preserve"> </w:t>
      </w:r>
      <w:r w:rsidRPr="008B6389">
        <w:t>zwaną</w:t>
      </w:r>
      <w:r w:rsidR="00256CFF" w:rsidRPr="008B6389">
        <w:t xml:space="preserve"> </w:t>
      </w:r>
      <w:r w:rsidRPr="008B6389">
        <w:t>dalej</w:t>
      </w:r>
      <w:r w:rsidR="00256CFF" w:rsidRPr="008B6389">
        <w:t xml:space="preserve"> </w:t>
      </w:r>
      <w:r w:rsidRPr="008B6389">
        <w:t>„SWZ”,</w:t>
      </w:r>
      <w:r w:rsidR="00256CFF" w:rsidRPr="008B6389">
        <w:t xml:space="preserve"> </w:t>
      </w:r>
      <w:r w:rsidRPr="008B6389">
        <w:t>zastosowanie</w:t>
      </w:r>
      <w:r w:rsidR="00256CFF" w:rsidRPr="008B6389">
        <w:t xml:space="preserve"> </w:t>
      </w:r>
      <w:r w:rsidRPr="008B6389">
        <w:t>mają</w:t>
      </w:r>
      <w:r w:rsidR="00256CFF" w:rsidRPr="008B6389">
        <w:t xml:space="preserve"> </w:t>
      </w:r>
      <w:r w:rsidRPr="008B6389">
        <w:t>przepisy</w:t>
      </w:r>
      <w:r w:rsidR="00256CFF" w:rsidRPr="008B6389">
        <w:t xml:space="preserve"> </w:t>
      </w:r>
      <w:proofErr w:type="spellStart"/>
      <w:r w:rsidRPr="008B6389">
        <w:t>Pzp</w:t>
      </w:r>
      <w:proofErr w:type="spellEnd"/>
      <w:r w:rsidR="00256CFF" w:rsidRPr="008B6389">
        <w:t xml:space="preserve"> </w:t>
      </w:r>
      <w:r w:rsidR="00BC31D0" w:rsidRPr="008B6389">
        <w:t>oraz</w:t>
      </w:r>
      <w:r w:rsidR="00256CFF" w:rsidRPr="008B6389">
        <w:t xml:space="preserve"> </w:t>
      </w:r>
      <w:r w:rsidR="00BC31D0" w:rsidRPr="008B6389">
        <w:t>aktów</w:t>
      </w:r>
      <w:r w:rsidR="00256CFF" w:rsidRPr="008B6389">
        <w:t xml:space="preserve"> </w:t>
      </w:r>
      <w:r w:rsidR="00BC31D0" w:rsidRPr="008B6389">
        <w:t>wykonawczych</w:t>
      </w:r>
      <w:r w:rsidR="00256CFF" w:rsidRPr="008B6389">
        <w:t xml:space="preserve"> </w:t>
      </w:r>
      <w:r w:rsidR="00BC31D0" w:rsidRPr="008B6389">
        <w:t>do</w:t>
      </w:r>
      <w:r w:rsidR="00256CFF" w:rsidRPr="008B6389">
        <w:t xml:space="preserve"> </w:t>
      </w:r>
      <w:proofErr w:type="spellStart"/>
      <w:r w:rsidR="00D02DF6" w:rsidRPr="008B6389">
        <w:t>Pzp</w:t>
      </w:r>
      <w:proofErr w:type="spellEnd"/>
      <w:r w:rsidR="00BC31D0" w:rsidRPr="008B6389">
        <w:t>.</w:t>
      </w:r>
    </w:p>
    <w:p w14:paraId="3F656243" w14:textId="27FF9D87" w:rsidR="00CD46EF" w:rsidRPr="008B6389" w:rsidRDefault="00CD46EF" w:rsidP="00D67FBB">
      <w:pPr>
        <w:pStyle w:val="Ustp"/>
        <w:ind w:left="426" w:hanging="426"/>
      </w:pPr>
      <w:r w:rsidRPr="008B6389">
        <w:t>Szacunkowa</w:t>
      </w:r>
      <w:r w:rsidR="00256CFF" w:rsidRPr="008B6389">
        <w:t xml:space="preserve"> </w:t>
      </w:r>
      <w:r w:rsidRPr="008B6389">
        <w:t>wartość</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przekracza</w:t>
      </w:r>
      <w:r w:rsidR="00256CFF" w:rsidRPr="008B6389">
        <w:t xml:space="preserve"> </w:t>
      </w:r>
      <w:r w:rsidRPr="008B6389">
        <w:t>prog</w:t>
      </w:r>
      <w:r w:rsidR="00BB73E5">
        <w:t>i</w:t>
      </w:r>
      <w:r w:rsidR="00256CFF" w:rsidRPr="008B6389">
        <w:t xml:space="preserve"> </w:t>
      </w:r>
      <w:r w:rsidRPr="008B6389">
        <w:t>unijn</w:t>
      </w:r>
      <w:r w:rsidR="00BB73E5">
        <w:t>e</w:t>
      </w:r>
      <w:r w:rsidR="00256CFF" w:rsidRPr="008B6389">
        <w:t xml:space="preserve"> </w:t>
      </w:r>
      <w:r w:rsidRPr="008B6389">
        <w:t>o</w:t>
      </w:r>
      <w:r w:rsidR="00256CFF" w:rsidRPr="008B6389">
        <w:t xml:space="preserve"> </w:t>
      </w:r>
      <w:r w:rsidR="00517047"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3</w:t>
      </w:r>
      <w:r w:rsidR="00256CFF" w:rsidRPr="008B6389">
        <w:t xml:space="preserve"> </w:t>
      </w:r>
      <w:proofErr w:type="spellStart"/>
      <w:r w:rsidRPr="008B6389">
        <w:t>Pzp</w:t>
      </w:r>
      <w:proofErr w:type="spellEnd"/>
      <w:r w:rsidRPr="008B6389">
        <w:t>.</w:t>
      </w:r>
    </w:p>
    <w:p w14:paraId="2F7789CB" w14:textId="77777777" w:rsidR="0076129F" w:rsidRPr="008B6389" w:rsidRDefault="008C415E" w:rsidP="00422E9D">
      <w:pPr>
        <w:pStyle w:val="rozdzia"/>
        <w:shd w:val="clear" w:color="auto" w:fill="DAEEF3" w:themeFill="accent5" w:themeFillTint="33"/>
        <w:spacing w:before="60"/>
        <w:rPr>
          <w:rFonts w:ascii="Arial" w:hAnsi="Arial" w:cs="Arial"/>
        </w:rPr>
      </w:pPr>
      <w:bookmarkStart w:id="2" w:name="_Toc70271580"/>
      <w:r w:rsidRPr="008B6389">
        <w:rPr>
          <w:rFonts w:ascii="Arial" w:hAnsi="Arial" w:cs="Arial"/>
        </w:rPr>
        <w:t>III</w:t>
      </w:r>
      <w:r w:rsidR="00A34E8B" w:rsidRPr="008B6389">
        <w:rPr>
          <w:rFonts w:ascii="Arial" w:hAnsi="Arial" w:cs="Arial"/>
        </w:rPr>
        <w:tab/>
      </w:r>
      <w:r w:rsidR="0076129F" w:rsidRPr="008B6389">
        <w:rPr>
          <w:rFonts w:ascii="Arial" w:hAnsi="Arial" w:cs="Arial"/>
        </w:rPr>
        <w:t>Opis</w:t>
      </w:r>
      <w:r w:rsidR="00256CFF" w:rsidRPr="008B6389">
        <w:rPr>
          <w:rFonts w:ascii="Arial" w:hAnsi="Arial" w:cs="Arial"/>
        </w:rPr>
        <w:t xml:space="preserve"> </w:t>
      </w:r>
      <w:r w:rsidR="0076129F" w:rsidRPr="008B6389">
        <w:rPr>
          <w:rFonts w:ascii="Arial" w:hAnsi="Arial" w:cs="Arial"/>
        </w:rPr>
        <w:t>przedmiotu</w:t>
      </w:r>
      <w:r w:rsidR="00256CFF" w:rsidRPr="008B6389">
        <w:rPr>
          <w:rFonts w:ascii="Arial" w:hAnsi="Arial" w:cs="Arial"/>
        </w:rPr>
        <w:t xml:space="preserve"> </w:t>
      </w:r>
      <w:r w:rsidR="0076129F" w:rsidRPr="008B6389">
        <w:rPr>
          <w:rFonts w:ascii="Arial" w:hAnsi="Arial" w:cs="Arial"/>
        </w:rPr>
        <w:t>zamówienia</w:t>
      </w:r>
      <w:bookmarkEnd w:id="2"/>
    </w:p>
    <w:p w14:paraId="7DB7C3D7" w14:textId="0948B17A" w:rsidR="00970276" w:rsidRDefault="006A571C" w:rsidP="00422E9D">
      <w:pPr>
        <w:pStyle w:val="Akapitzlist"/>
        <w:numPr>
          <w:ilvl w:val="1"/>
          <w:numId w:val="3"/>
        </w:numPr>
        <w:autoSpaceDE w:val="0"/>
        <w:autoSpaceDN w:val="0"/>
        <w:adjustRightInd w:val="0"/>
        <w:ind w:left="284" w:hanging="284"/>
        <w:rPr>
          <w:rFonts w:ascii="Arial" w:hAnsi="Arial" w:cs="Arial"/>
          <w:bCs/>
        </w:rPr>
      </w:pPr>
      <w:bookmarkStart w:id="3" w:name="_Toc70271582"/>
      <w:r w:rsidRPr="00955025">
        <w:rPr>
          <w:rFonts w:ascii="Arial" w:hAnsi="Arial" w:cs="Arial"/>
          <w:lang w:eastAsia="en-US" w:bidi="en-US"/>
        </w:rPr>
        <w:t xml:space="preserve">Przedmiotem zamówienia jest usługa </w:t>
      </w:r>
      <w:proofErr w:type="spellStart"/>
      <w:r w:rsidR="00970276">
        <w:rPr>
          <w:rFonts w:ascii="Arial" w:hAnsi="Arial" w:cs="Arial"/>
          <w:lang w:eastAsia="en-US" w:bidi="en-US"/>
        </w:rPr>
        <w:t>pn</w:t>
      </w:r>
      <w:proofErr w:type="spellEnd"/>
      <w:r w:rsidRPr="00955025">
        <w:rPr>
          <w:rFonts w:ascii="Arial" w:hAnsi="Arial" w:cs="Arial"/>
          <w:lang w:eastAsia="en-US" w:bidi="en-US"/>
        </w:rPr>
        <w:t>:</w:t>
      </w:r>
      <w:r w:rsidR="00955025" w:rsidRPr="00955025">
        <w:rPr>
          <w:rFonts w:ascii="Arial" w:hAnsi="Arial" w:cs="Arial"/>
          <w:bCs/>
          <w:lang w:eastAsia="en-US" w:bidi="en-US"/>
        </w:rPr>
        <w:t xml:space="preserve"> </w:t>
      </w:r>
      <w:r w:rsidR="00970276" w:rsidRPr="00970276">
        <w:rPr>
          <w:rFonts w:ascii="Arial" w:hAnsi="Arial" w:cs="Arial"/>
          <w:b/>
          <w:bCs/>
          <w:lang w:eastAsia="en-US" w:bidi="en-US"/>
        </w:rPr>
        <w:t xml:space="preserve">Utrzymanie </w:t>
      </w:r>
      <w:r w:rsidR="00F75CCF">
        <w:rPr>
          <w:rFonts w:ascii="Arial" w:hAnsi="Arial" w:cs="Arial"/>
          <w:b/>
          <w:bCs/>
          <w:lang w:eastAsia="en-US" w:bidi="en-US"/>
        </w:rPr>
        <w:t>zieleni na terenie miasta Kwidzyna</w:t>
      </w:r>
      <w:r w:rsidR="00970276">
        <w:rPr>
          <w:rFonts w:ascii="Arial" w:hAnsi="Arial" w:cs="Arial"/>
          <w:bCs/>
          <w:lang w:eastAsia="en-US" w:bidi="en-US"/>
        </w:rPr>
        <w:t>.</w:t>
      </w:r>
    </w:p>
    <w:p w14:paraId="65B5EC20" w14:textId="08BDD7A8" w:rsidR="00970276" w:rsidRPr="006C472A" w:rsidRDefault="00970276" w:rsidP="00422E9D">
      <w:pPr>
        <w:pStyle w:val="Akapitzlist"/>
        <w:numPr>
          <w:ilvl w:val="1"/>
          <w:numId w:val="3"/>
        </w:numPr>
        <w:autoSpaceDE w:val="0"/>
        <w:autoSpaceDN w:val="0"/>
        <w:adjustRightInd w:val="0"/>
        <w:ind w:left="284" w:hanging="284"/>
        <w:rPr>
          <w:rFonts w:ascii="Arial" w:hAnsi="Arial" w:cs="Arial"/>
          <w:bCs/>
          <w:lang w:eastAsia="en-US" w:bidi="en-US"/>
        </w:rPr>
      </w:pPr>
      <w:r w:rsidRPr="00955025">
        <w:rPr>
          <w:rFonts w:ascii="Arial" w:hAnsi="Arial" w:cs="Arial"/>
          <w:bCs/>
          <w:lang w:eastAsia="en-US" w:bidi="en-US"/>
        </w:rPr>
        <w:t>Szczegółowy op</w:t>
      </w:r>
      <w:r>
        <w:rPr>
          <w:rFonts w:ascii="Arial" w:hAnsi="Arial" w:cs="Arial"/>
          <w:bCs/>
          <w:lang w:eastAsia="en-US" w:bidi="en-US"/>
        </w:rPr>
        <w:t xml:space="preserve">is przedmiotu zamówienia zawarty jest </w:t>
      </w:r>
      <w:r w:rsidRPr="006C472A">
        <w:rPr>
          <w:rFonts w:ascii="Arial" w:hAnsi="Arial" w:cs="Arial"/>
          <w:bCs/>
          <w:lang w:eastAsia="en-US" w:bidi="en-US"/>
        </w:rPr>
        <w:t xml:space="preserve">w </w:t>
      </w:r>
      <w:r w:rsidRPr="006C472A">
        <w:rPr>
          <w:rFonts w:ascii="Arial" w:hAnsi="Arial" w:cs="Arial"/>
          <w:b/>
          <w:bCs/>
          <w:lang w:eastAsia="en-US" w:bidi="en-US"/>
        </w:rPr>
        <w:t>Załącznik</w:t>
      </w:r>
      <w:r w:rsidR="006C472A" w:rsidRPr="006C472A">
        <w:rPr>
          <w:rFonts w:ascii="Arial" w:hAnsi="Arial" w:cs="Arial"/>
          <w:b/>
          <w:bCs/>
          <w:lang w:eastAsia="en-US" w:bidi="en-US"/>
        </w:rPr>
        <w:t>u</w:t>
      </w:r>
      <w:r w:rsidRPr="006C472A">
        <w:rPr>
          <w:rFonts w:ascii="Arial" w:hAnsi="Arial" w:cs="Arial"/>
          <w:b/>
          <w:bCs/>
          <w:lang w:eastAsia="en-US" w:bidi="en-US"/>
        </w:rPr>
        <w:t xml:space="preserve"> A</w:t>
      </w:r>
      <w:r w:rsidR="006C472A" w:rsidRPr="006C472A">
        <w:rPr>
          <w:rFonts w:ascii="Arial" w:hAnsi="Arial" w:cs="Arial"/>
          <w:b/>
          <w:bCs/>
          <w:lang w:eastAsia="en-US" w:bidi="en-US"/>
        </w:rPr>
        <w:t xml:space="preserve"> </w:t>
      </w:r>
      <w:r w:rsidRPr="006C472A">
        <w:rPr>
          <w:rFonts w:ascii="Arial" w:hAnsi="Arial" w:cs="Arial"/>
          <w:b/>
          <w:bCs/>
          <w:lang w:eastAsia="en-US" w:bidi="en-US"/>
        </w:rPr>
        <w:t>do SWZ</w:t>
      </w:r>
      <w:r w:rsidRPr="006C472A">
        <w:rPr>
          <w:rFonts w:ascii="Arial" w:hAnsi="Arial" w:cs="Arial"/>
          <w:bCs/>
          <w:lang w:eastAsia="en-US" w:bidi="en-US"/>
        </w:rPr>
        <w:t>.</w:t>
      </w:r>
    </w:p>
    <w:p w14:paraId="68121270" w14:textId="08F4C5B9" w:rsidR="006A571C" w:rsidRDefault="00955025" w:rsidP="00422E9D">
      <w:pPr>
        <w:pStyle w:val="Akapitzlist"/>
        <w:numPr>
          <w:ilvl w:val="1"/>
          <w:numId w:val="3"/>
        </w:numPr>
        <w:autoSpaceDE w:val="0"/>
        <w:autoSpaceDN w:val="0"/>
        <w:adjustRightInd w:val="0"/>
        <w:ind w:left="284" w:hanging="284"/>
        <w:rPr>
          <w:rFonts w:ascii="Arial" w:hAnsi="Arial" w:cs="Arial"/>
          <w:lang w:eastAsia="en-US" w:bidi="en-US"/>
        </w:rPr>
      </w:pPr>
      <w:r w:rsidRPr="00955025">
        <w:rPr>
          <w:rFonts w:ascii="Arial" w:hAnsi="Arial" w:cs="Arial"/>
          <w:lang w:eastAsia="en-US" w:bidi="en-US"/>
        </w:rPr>
        <w:t>Zamówienie zostało podzielone na następujące części:</w:t>
      </w:r>
    </w:p>
    <w:p w14:paraId="596EDD4A" w14:textId="2BBE8357" w:rsidR="00CF7DE8" w:rsidRPr="00A16380" w:rsidRDefault="00CF7DE8" w:rsidP="00422E9D">
      <w:pPr>
        <w:spacing w:before="60"/>
        <w:ind w:left="284"/>
        <w:rPr>
          <w:sz w:val="22"/>
          <w:szCs w:val="22"/>
        </w:rPr>
      </w:pPr>
      <w:r w:rsidRPr="00A16380">
        <w:rPr>
          <w:b/>
          <w:sz w:val="22"/>
          <w:szCs w:val="22"/>
        </w:rPr>
        <w:t>Zadanie nr 1</w:t>
      </w:r>
      <w:r w:rsidRPr="00A16380">
        <w:rPr>
          <w:sz w:val="22"/>
          <w:szCs w:val="22"/>
        </w:rPr>
        <w:t xml:space="preserve"> </w:t>
      </w:r>
      <w:r>
        <w:rPr>
          <w:sz w:val="22"/>
          <w:szCs w:val="22"/>
        </w:rPr>
        <w:t>–</w:t>
      </w:r>
      <w:r w:rsidRPr="00A16380">
        <w:rPr>
          <w:sz w:val="22"/>
          <w:szCs w:val="22"/>
        </w:rPr>
        <w:t xml:space="preserve"> </w:t>
      </w:r>
      <w:r w:rsidR="003D2750">
        <w:rPr>
          <w:sz w:val="22"/>
          <w:szCs w:val="22"/>
        </w:rPr>
        <w:t>P</w:t>
      </w:r>
      <w:r>
        <w:rPr>
          <w:sz w:val="22"/>
          <w:szCs w:val="22"/>
        </w:rPr>
        <w:t>ielęgnacja</w:t>
      </w:r>
      <w:r w:rsidR="003D2750">
        <w:rPr>
          <w:sz w:val="22"/>
          <w:szCs w:val="22"/>
        </w:rPr>
        <w:t xml:space="preserve"> i</w:t>
      </w:r>
      <w:r>
        <w:rPr>
          <w:sz w:val="22"/>
          <w:szCs w:val="22"/>
        </w:rPr>
        <w:t xml:space="preserve"> </w:t>
      </w:r>
      <w:r w:rsidRPr="00A16380">
        <w:rPr>
          <w:sz w:val="22"/>
          <w:szCs w:val="22"/>
        </w:rPr>
        <w:t xml:space="preserve">zakładanie zieleni miejskiej </w:t>
      </w:r>
      <w:r>
        <w:rPr>
          <w:sz w:val="22"/>
          <w:szCs w:val="22"/>
        </w:rPr>
        <w:t>oraz całoroczne utrzymanie parków i skwerów na terenie miasta Kwidzyna – zachód</w:t>
      </w:r>
    </w:p>
    <w:p w14:paraId="68D88A1D" w14:textId="57EFE5E6" w:rsidR="00CF7DE8" w:rsidRPr="00A16380" w:rsidRDefault="00CF7DE8" w:rsidP="00422E9D">
      <w:pPr>
        <w:spacing w:before="60"/>
        <w:ind w:left="284"/>
        <w:rPr>
          <w:sz w:val="22"/>
          <w:szCs w:val="22"/>
        </w:rPr>
      </w:pPr>
      <w:r w:rsidRPr="00F75CCF">
        <w:rPr>
          <w:b/>
          <w:sz w:val="22"/>
          <w:szCs w:val="22"/>
        </w:rPr>
        <w:t>Zadanie nr 2</w:t>
      </w:r>
      <w:r w:rsidRPr="00F75CCF">
        <w:rPr>
          <w:sz w:val="22"/>
          <w:szCs w:val="22"/>
        </w:rPr>
        <w:t xml:space="preserve"> </w:t>
      </w:r>
      <w:r>
        <w:rPr>
          <w:sz w:val="22"/>
          <w:szCs w:val="22"/>
        </w:rPr>
        <w:t xml:space="preserve">– </w:t>
      </w:r>
      <w:r w:rsidR="003D2750">
        <w:rPr>
          <w:sz w:val="22"/>
          <w:szCs w:val="22"/>
        </w:rPr>
        <w:t>P</w:t>
      </w:r>
      <w:r>
        <w:rPr>
          <w:sz w:val="22"/>
          <w:szCs w:val="22"/>
        </w:rPr>
        <w:t>ielęgnacja</w:t>
      </w:r>
      <w:r w:rsidR="003D2750">
        <w:rPr>
          <w:sz w:val="22"/>
          <w:szCs w:val="22"/>
        </w:rPr>
        <w:t xml:space="preserve"> i</w:t>
      </w:r>
      <w:r>
        <w:rPr>
          <w:sz w:val="22"/>
          <w:szCs w:val="22"/>
        </w:rPr>
        <w:t xml:space="preserve"> </w:t>
      </w:r>
      <w:r w:rsidRPr="00F75CCF">
        <w:rPr>
          <w:sz w:val="22"/>
          <w:szCs w:val="22"/>
        </w:rPr>
        <w:t xml:space="preserve">zakładanie zieleni miejskiej </w:t>
      </w:r>
      <w:r>
        <w:rPr>
          <w:sz w:val="22"/>
          <w:szCs w:val="22"/>
        </w:rPr>
        <w:t xml:space="preserve">orz całoroczne utrzymanie terenów zieleni urządzonej </w:t>
      </w:r>
      <w:r w:rsidRPr="00F75CCF">
        <w:rPr>
          <w:sz w:val="22"/>
          <w:szCs w:val="22"/>
        </w:rPr>
        <w:t>na t</w:t>
      </w:r>
      <w:r>
        <w:rPr>
          <w:sz w:val="22"/>
          <w:szCs w:val="22"/>
        </w:rPr>
        <w:t>erenie miasta Kwidzyna – wschód</w:t>
      </w:r>
    </w:p>
    <w:p w14:paraId="47ACD58E" w14:textId="03AF5529" w:rsidR="00CF7DE8" w:rsidRPr="00F75CCF" w:rsidRDefault="00CF7DE8" w:rsidP="00422E9D">
      <w:pPr>
        <w:spacing w:before="60"/>
        <w:ind w:left="284"/>
        <w:rPr>
          <w:sz w:val="22"/>
          <w:szCs w:val="22"/>
        </w:rPr>
      </w:pPr>
      <w:r w:rsidRPr="00F75CCF">
        <w:rPr>
          <w:b/>
          <w:sz w:val="22"/>
          <w:szCs w:val="22"/>
        </w:rPr>
        <w:t>Zadanie nr 3</w:t>
      </w:r>
      <w:r w:rsidRPr="00F75CCF">
        <w:rPr>
          <w:sz w:val="22"/>
          <w:szCs w:val="22"/>
        </w:rPr>
        <w:t xml:space="preserve"> - </w:t>
      </w:r>
      <w:r>
        <w:rPr>
          <w:sz w:val="22"/>
          <w:szCs w:val="22"/>
        </w:rPr>
        <w:t xml:space="preserve"> </w:t>
      </w:r>
      <w:r w:rsidRPr="00F75CCF">
        <w:rPr>
          <w:sz w:val="22"/>
          <w:szCs w:val="22"/>
        </w:rPr>
        <w:t>Konserwacja i wycinka sanitarna d</w:t>
      </w:r>
      <w:r>
        <w:rPr>
          <w:sz w:val="22"/>
          <w:szCs w:val="22"/>
        </w:rPr>
        <w:t>rzew na terenie miasta Kwidzyna</w:t>
      </w:r>
    </w:p>
    <w:p w14:paraId="6F11000D" w14:textId="2604E76C" w:rsidR="00CF7DE8" w:rsidRPr="00F75CCF" w:rsidRDefault="00CF7DE8" w:rsidP="00422E9D">
      <w:pPr>
        <w:spacing w:before="60"/>
        <w:ind w:left="284"/>
        <w:rPr>
          <w:sz w:val="22"/>
          <w:szCs w:val="22"/>
        </w:rPr>
      </w:pPr>
      <w:r w:rsidRPr="00F75CCF">
        <w:rPr>
          <w:b/>
          <w:sz w:val="22"/>
          <w:szCs w:val="22"/>
        </w:rPr>
        <w:t>Zadanie nr 4</w:t>
      </w:r>
      <w:r w:rsidRPr="00F75CCF">
        <w:rPr>
          <w:sz w:val="22"/>
          <w:szCs w:val="22"/>
        </w:rPr>
        <w:t xml:space="preserve"> – Koszenie nieuży</w:t>
      </w:r>
      <w:r>
        <w:rPr>
          <w:sz w:val="22"/>
          <w:szCs w:val="22"/>
        </w:rPr>
        <w:t>tków na terenie miasta Kwidzyna</w:t>
      </w:r>
    </w:p>
    <w:p w14:paraId="6139F487" w14:textId="478ADD2A" w:rsidR="00CF7DE8" w:rsidRDefault="00CF7DE8" w:rsidP="00422E9D">
      <w:pPr>
        <w:spacing w:before="60"/>
        <w:ind w:left="284"/>
        <w:rPr>
          <w:sz w:val="22"/>
          <w:szCs w:val="22"/>
        </w:rPr>
      </w:pPr>
      <w:r w:rsidRPr="00F75CCF">
        <w:rPr>
          <w:b/>
          <w:sz w:val="22"/>
          <w:szCs w:val="22"/>
        </w:rPr>
        <w:t xml:space="preserve">Zadanie nr </w:t>
      </w:r>
      <w:r>
        <w:rPr>
          <w:b/>
          <w:sz w:val="22"/>
          <w:szCs w:val="22"/>
        </w:rPr>
        <w:t>5</w:t>
      </w:r>
      <w:r w:rsidRPr="00F75CCF">
        <w:rPr>
          <w:sz w:val="22"/>
          <w:szCs w:val="22"/>
        </w:rPr>
        <w:t xml:space="preserve"> – Sadzenie i przesadzanie drz</w:t>
      </w:r>
      <w:r>
        <w:rPr>
          <w:sz w:val="22"/>
          <w:szCs w:val="22"/>
        </w:rPr>
        <w:t>ew na terenie miasta Kwidzyna.</w:t>
      </w:r>
    </w:p>
    <w:p w14:paraId="3008C0C5" w14:textId="5F73C711" w:rsidR="00F1647B" w:rsidRPr="002512AA" w:rsidRDefault="00274F7F" w:rsidP="00422E9D">
      <w:pPr>
        <w:pStyle w:val="Akapitzlist"/>
        <w:numPr>
          <w:ilvl w:val="1"/>
          <w:numId w:val="3"/>
        </w:numPr>
        <w:autoSpaceDE w:val="0"/>
        <w:autoSpaceDN w:val="0"/>
        <w:adjustRightInd w:val="0"/>
        <w:ind w:left="284" w:hanging="284"/>
        <w:rPr>
          <w:rFonts w:ascii="Arial" w:hAnsi="Arial" w:cs="Arial"/>
          <w:b/>
        </w:rPr>
      </w:pPr>
      <w:r>
        <w:rPr>
          <w:rFonts w:ascii="Arial" w:hAnsi="Arial" w:cs="Arial"/>
          <w:b/>
        </w:rPr>
        <w:t xml:space="preserve">UWAGA: </w:t>
      </w:r>
      <w:r w:rsidR="00F1647B" w:rsidRPr="00274F7F">
        <w:rPr>
          <w:rFonts w:ascii="Arial" w:hAnsi="Arial" w:cs="Arial"/>
          <w:bCs/>
        </w:rPr>
        <w:t>Zamawiający dopuszcza możliwość składania ofert częściowych</w:t>
      </w:r>
      <w:r w:rsidR="00422E9D">
        <w:rPr>
          <w:rFonts w:ascii="Arial" w:hAnsi="Arial" w:cs="Arial"/>
          <w:bCs/>
        </w:rPr>
        <w:t xml:space="preserve"> </w:t>
      </w:r>
      <w:r w:rsidR="00F1647B" w:rsidRPr="00274F7F">
        <w:rPr>
          <w:rFonts w:ascii="Arial" w:hAnsi="Arial" w:cs="Arial"/>
          <w:bCs/>
        </w:rPr>
        <w:t>na poszczególne Zadania nr 1,</w:t>
      </w:r>
      <w:r w:rsidR="00E36986" w:rsidRPr="00274F7F">
        <w:rPr>
          <w:rFonts w:ascii="Arial" w:hAnsi="Arial" w:cs="Arial"/>
          <w:bCs/>
        </w:rPr>
        <w:t xml:space="preserve"> </w:t>
      </w:r>
      <w:r w:rsidR="00F1647B" w:rsidRPr="00274F7F">
        <w:rPr>
          <w:rFonts w:ascii="Arial" w:hAnsi="Arial" w:cs="Arial"/>
          <w:bCs/>
        </w:rPr>
        <w:t>2,</w:t>
      </w:r>
      <w:r w:rsidR="00E36986" w:rsidRPr="00274F7F">
        <w:rPr>
          <w:rFonts w:ascii="Arial" w:hAnsi="Arial" w:cs="Arial"/>
          <w:bCs/>
        </w:rPr>
        <w:t xml:space="preserve"> </w:t>
      </w:r>
      <w:r w:rsidR="00F1647B" w:rsidRPr="00274F7F">
        <w:rPr>
          <w:rFonts w:ascii="Arial" w:hAnsi="Arial" w:cs="Arial"/>
          <w:bCs/>
        </w:rPr>
        <w:t>3,</w:t>
      </w:r>
      <w:r w:rsidR="00E36986" w:rsidRPr="00274F7F">
        <w:rPr>
          <w:rFonts w:ascii="Arial" w:hAnsi="Arial" w:cs="Arial"/>
          <w:bCs/>
        </w:rPr>
        <w:t xml:space="preserve"> </w:t>
      </w:r>
      <w:r w:rsidR="00F1647B" w:rsidRPr="00274F7F">
        <w:rPr>
          <w:rFonts w:ascii="Arial" w:hAnsi="Arial" w:cs="Arial"/>
          <w:bCs/>
        </w:rPr>
        <w:t>4,</w:t>
      </w:r>
      <w:r w:rsidR="00E36986" w:rsidRPr="00274F7F">
        <w:rPr>
          <w:rFonts w:ascii="Arial" w:hAnsi="Arial" w:cs="Arial"/>
          <w:bCs/>
        </w:rPr>
        <w:t xml:space="preserve"> </w:t>
      </w:r>
      <w:r w:rsidR="00CF7DE8" w:rsidRPr="00274F7F">
        <w:rPr>
          <w:rFonts w:ascii="Arial" w:hAnsi="Arial" w:cs="Arial"/>
          <w:bCs/>
        </w:rPr>
        <w:t>5</w:t>
      </w:r>
      <w:r w:rsidR="000812B8" w:rsidRPr="00274F7F">
        <w:rPr>
          <w:rFonts w:ascii="Arial" w:hAnsi="Arial" w:cs="Arial"/>
          <w:bCs/>
        </w:rPr>
        <w:t xml:space="preserve"> z </w:t>
      </w:r>
      <w:r w:rsidR="00F1647B" w:rsidRPr="00274F7F">
        <w:rPr>
          <w:rFonts w:ascii="Arial" w:hAnsi="Arial" w:cs="Arial"/>
          <w:bCs/>
        </w:rPr>
        <w:t>zastrze</w:t>
      </w:r>
      <w:r w:rsidR="000812B8" w:rsidRPr="00274F7F">
        <w:rPr>
          <w:rFonts w:ascii="Arial" w:hAnsi="Arial" w:cs="Arial"/>
          <w:bCs/>
        </w:rPr>
        <w:t>żeniem</w:t>
      </w:r>
      <w:r w:rsidR="00E36986" w:rsidRPr="00274F7F">
        <w:rPr>
          <w:rFonts w:ascii="Arial" w:hAnsi="Arial" w:cs="Arial"/>
          <w:bCs/>
        </w:rPr>
        <w:t>,</w:t>
      </w:r>
      <w:r w:rsidR="000812B8" w:rsidRPr="00274F7F">
        <w:rPr>
          <w:rFonts w:ascii="Arial" w:hAnsi="Arial" w:cs="Arial"/>
          <w:bCs/>
        </w:rPr>
        <w:t xml:space="preserve"> </w:t>
      </w:r>
      <w:r w:rsidR="00F1647B" w:rsidRPr="00274F7F">
        <w:rPr>
          <w:rFonts w:ascii="Arial" w:hAnsi="Arial" w:cs="Arial"/>
          <w:bCs/>
        </w:rPr>
        <w:t xml:space="preserve">iż w przypadku Zadania nr 1 i Zadania nr 2 Wykonawcy mogą składać oferty częściowe na każde z zadań, </w:t>
      </w:r>
      <w:r w:rsidR="000812B8" w:rsidRPr="00274F7F">
        <w:rPr>
          <w:rFonts w:ascii="Arial" w:hAnsi="Arial" w:cs="Arial"/>
          <w:bCs/>
        </w:rPr>
        <w:t xml:space="preserve">jednak </w:t>
      </w:r>
      <w:r w:rsidR="00F1647B" w:rsidRPr="00274F7F">
        <w:rPr>
          <w:rFonts w:ascii="Arial" w:hAnsi="Arial" w:cs="Arial"/>
          <w:bCs/>
        </w:rPr>
        <w:t xml:space="preserve">Zamawiający zastrzega, iż w tym przypadku </w:t>
      </w:r>
      <w:r w:rsidR="000812B8" w:rsidRPr="00274F7F">
        <w:rPr>
          <w:rFonts w:ascii="Arial" w:hAnsi="Arial" w:cs="Arial"/>
          <w:bCs/>
        </w:rPr>
        <w:t xml:space="preserve">jednemu Wykonawcy </w:t>
      </w:r>
      <w:r w:rsidR="00F1647B" w:rsidRPr="00274F7F">
        <w:rPr>
          <w:rFonts w:ascii="Arial" w:hAnsi="Arial" w:cs="Arial"/>
          <w:bCs/>
        </w:rPr>
        <w:t xml:space="preserve">zostanie udzielone </w:t>
      </w:r>
      <w:r w:rsidR="000812B8" w:rsidRPr="00274F7F">
        <w:rPr>
          <w:rFonts w:ascii="Arial" w:hAnsi="Arial" w:cs="Arial"/>
          <w:bCs/>
        </w:rPr>
        <w:t xml:space="preserve">tylko </w:t>
      </w:r>
      <w:r w:rsidR="00F1647B" w:rsidRPr="00274F7F">
        <w:rPr>
          <w:rFonts w:ascii="Arial" w:hAnsi="Arial" w:cs="Arial"/>
          <w:bCs/>
        </w:rPr>
        <w:t>jedno zamówienie częściowe</w:t>
      </w:r>
      <w:r w:rsidR="000812B8" w:rsidRPr="002512AA">
        <w:rPr>
          <w:rFonts w:ascii="Arial" w:hAnsi="Arial" w:cs="Arial"/>
          <w:b/>
        </w:rPr>
        <w:t>.</w:t>
      </w:r>
      <w:r w:rsidR="00F1647B" w:rsidRPr="002512AA">
        <w:rPr>
          <w:rFonts w:ascii="Arial" w:hAnsi="Arial" w:cs="Arial"/>
          <w:b/>
        </w:rPr>
        <w:t xml:space="preserve"> </w:t>
      </w:r>
    </w:p>
    <w:p w14:paraId="27ECAF9F" w14:textId="617C87F1" w:rsidR="009C0A6C" w:rsidRPr="003F792E" w:rsidRDefault="00C022AB" w:rsidP="001F76D7">
      <w:pPr>
        <w:pStyle w:val="rozdzia"/>
        <w:shd w:val="clear" w:color="auto" w:fill="DAEEF3" w:themeFill="accent5" w:themeFillTint="33"/>
        <w:rPr>
          <w:rFonts w:ascii="Arial" w:hAnsi="Arial" w:cs="Arial"/>
          <w:color w:val="auto"/>
        </w:rPr>
      </w:pPr>
      <w:r w:rsidRPr="003F792E">
        <w:rPr>
          <w:rFonts w:ascii="Arial" w:hAnsi="Arial" w:cs="Arial"/>
          <w:color w:val="auto"/>
        </w:rPr>
        <w:t>I</w:t>
      </w:r>
      <w:r w:rsidR="009C0A6C" w:rsidRPr="003F792E">
        <w:rPr>
          <w:rFonts w:ascii="Arial" w:hAnsi="Arial" w:cs="Arial"/>
          <w:color w:val="auto"/>
        </w:rPr>
        <w:t>V</w:t>
      </w:r>
      <w:r w:rsidR="00A34E8B" w:rsidRPr="003F792E">
        <w:rPr>
          <w:rFonts w:ascii="Arial" w:hAnsi="Arial" w:cs="Arial"/>
          <w:color w:val="auto"/>
        </w:rPr>
        <w:tab/>
      </w:r>
      <w:r w:rsidR="009C0A6C" w:rsidRPr="003F792E">
        <w:rPr>
          <w:rFonts w:ascii="Arial" w:hAnsi="Arial" w:cs="Arial"/>
          <w:color w:val="auto"/>
        </w:rPr>
        <w:t>Termin</w:t>
      </w:r>
      <w:r w:rsidR="00256CFF" w:rsidRPr="003F792E">
        <w:rPr>
          <w:rFonts w:ascii="Arial" w:hAnsi="Arial" w:cs="Arial"/>
          <w:color w:val="auto"/>
        </w:rPr>
        <w:t xml:space="preserve"> </w:t>
      </w:r>
      <w:r w:rsidR="009C0A6C" w:rsidRPr="003F792E">
        <w:rPr>
          <w:rFonts w:ascii="Arial" w:hAnsi="Arial" w:cs="Arial"/>
          <w:color w:val="auto"/>
        </w:rPr>
        <w:t>wykonania</w:t>
      </w:r>
      <w:r w:rsidR="00256CFF" w:rsidRPr="003F792E">
        <w:rPr>
          <w:rFonts w:ascii="Arial" w:hAnsi="Arial" w:cs="Arial"/>
          <w:color w:val="auto"/>
        </w:rPr>
        <w:t xml:space="preserve"> </w:t>
      </w:r>
      <w:r w:rsidR="009C0A6C" w:rsidRPr="003F792E">
        <w:rPr>
          <w:rFonts w:ascii="Arial" w:hAnsi="Arial" w:cs="Arial"/>
          <w:color w:val="auto"/>
        </w:rPr>
        <w:t>zamówienia</w:t>
      </w:r>
      <w:bookmarkEnd w:id="3"/>
    </w:p>
    <w:p w14:paraId="31F43126" w14:textId="7BE25F58" w:rsidR="000C2CD4" w:rsidRPr="002446ED" w:rsidRDefault="000C2CD4" w:rsidP="000C2CD4">
      <w:pPr>
        <w:pStyle w:val="Ustp"/>
        <w:numPr>
          <w:ilvl w:val="0"/>
          <w:numId w:val="0"/>
        </w:numPr>
      </w:pPr>
      <w:bookmarkStart w:id="4" w:name="_Toc70271596"/>
      <w:r w:rsidRPr="009F5408">
        <w:t xml:space="preserve">Termin realizacji zamówienia: od dnia </w:t>
      </w:r>
      <w:r>
        <w:t>podpisania umowy do dnia 31.12.2025 r., tj. około 8 miesięcy.</w:t>
      </w:r>
    </w:p>
    <w:p w14:paraId="1655610B" w14:textId="0B8AE46D" w:rsidR="00F37BD8" w:rsidRPr="003F792E" w:rsidRDefault="00C022AB" w:rsidP="00F37BD8">
      <w:pPr>
        <w:pStyle w:val="rozdzia"/>
        <w:shd w:val="clear" w:color="auto" w:fill="DAEEF3" w:themeFill="accent5" w:themeFillTint="33"/>
        <w:rPr>
          <w:rFonts w:ascii="Arial" w:hAnsi="Arial" w:cs="Arial"/>
          <w:color w:val="auto"/>
        </w:rPr>
      </w:pPr>
      <w:r w:rsidRPr="003F792E">
        <w:rPr>
          <w:rFonts w:ascii="Arial" w:hAnsi="Arial" w:cs="Arial"/>
          <w:color w:val="auto"/>
        </w:rPr>
        <w:t>V</w:t>
      </w:r>
      <w:bookmarkEnd w:id="4"/>
      <w:r w:rsidR="00A34E8B" w:rsidRPr="003F792E">
        <w:rPr>
          <w:rFonts w:ascii="Arial" w:hAnsi="Arial" w:cs="Arial"/>
          <w:color w:val="auto"/>
        </w:rPr>
        <w:tab/>
      </w:r>
      <w:r w:rsidRPr="003F792E">
        <w:rPr>
          <w:rFonts w:ascii="Arial" w:hAnsi="Arial" w:cs="Arial"/>
          <w:color w:val="auto"/>
        </w:rPr>
        <w:t>Projektowane</w:t>
      </w:r>
      <w:r w:rsidR="00256CFF" w:rsidRPr="003F792E">
        <w:rPr>
          <w:rFonts w:ascii="Arial" w:hAnsi="Arial" w:cs="Arial"/>
          <w:color w:val="auto"/>
        </w:rPr>
        <w:t xml:space="preserve"> </w:t>
      </w:r>
      <w:r w:rsidRPr="003F792E">
        <w:rPr>
          <w:rFonts w:ascii="Arial" w:hAnsi="Arial" w:cs="Arial"/>
          <w:color w:val="auto"/>
        </w:rPr>
        <w:t>postanowienia</w:t>
      </w:r>
      <w:r w:rsidR="00256CFF" w:rsidRPr="003F792E">
        <w:rPr>
          <w:rFonts w:ascii="Arial" w:hAnsi="Arial" w:cs="Arial"/>
          <w:color w:val="auto"/>
        </w:rPr>
        <w:t xml:space="preserve"> </w:t>
      </w:r>
      <w:r w:rsidRPr="003F792E">
        <w:rPr>
          <w:rFonts w:ascii="Arial" w:hAnsi="Arial" w:cs="Arial"/>
          <w:color w:val="auto"/>
        </w:rPr>
        <w:t>umowy</w:t>
      </w:r>
      <w:r w:rsidR="00256CFF" w:rsidRPr="003F792E">
        <w:rPr>
          <w:rFonts w:ascii="Arial" w:hAnsi="Arial" w:cs="Arial"/>
          <w:color w:val="auto"/>
        </w:rPr>
        <w:t xml:space="preserve"> </w:t>
      </w:r>
      <w:r w:rsidRPr="003F792E">
        <w:rPr>
          <w:rFonts w:ascii="Arial" w:hAnsi="Arial" w:cs="Arial"/>
          <w:color w:val="auto"/>
        </w:rPr>
        <w:t>w</w:t>
      </w:r>
      <w:r w:rsidR="00256CFF" w:rsidRPr="003F792E">
        <w:rPr>
          <w:rFonts w:ascii="Arial" w:hAnsi="Arial" w:cs="Arial"/>
          <w:color w:val="auto"/>
        </w:rPr>
        <w:t xml:space="preserve"> </w:t>
      </w:r>
      <w:r w:rsidRPr="003F792E">
        <w:rPr>
          <w:rFonts w:ascii="Arial" w:hAnsi="Arial" w:cs="Arial"/>
          <w:color w:val="auto"/>
        </w:rPr>
        <w:t>sprawie</w:t>
      </w:r>
      <w:r w:rsidR="00256CFF" w:rsidRPr="003F792E">
        <w:rPr>
          <w:rFonts w:ascii="Arial" w:hAnsi="Arial" w:cs="Arial"/>
          <w:color w:val="auto"/>
        </w:rPr>
        <w:t xml:space="preserve"> </w:t>
      </w:r>
      <w:r w:rsidRPr="003F792E">
        <w:rPr>
          <w:rFonts w:ascii="Arial" w:hAnsi="Arial" w:cs="Arial"/>
          <w:color w:val="auto"/>
        </w:rPr>
        <w:t>zamówienia</w:t>
      </w:r>
      <w:r w:rsidR="00256CFF" w:rsidRPr="003F792E">
        <w:rPr>
          <w:rFonts w:ascii="Arial" w:hAnsi="Arial" w:cs="Arial"/>
          <w:color w:val="auto"/>
        </w:rPr>
        <w:t xml:space="preserve"> </w:t>
      </w:r>
      <w:r w:rsidRPr="003F792E">
        <w:rPr>
          <w:rFonts w:ascii="Arial" w:hAnsi="Arial" w:cs="Arial"/>
          <w:color w:val="auto"/>
        </w:rPr>
        <w:t>publicznego</w:t>
      </w:r>
    </w:p>
    <w:p w14:paraId="5E7BDDD7" w14:textId="6AD9F4FA" w:rsidR="006A571C" w:rsidRPr="00D51777" w:rsidRDefault="00F37BD8" w:rsidP="00EE26C2">
      <w:pPr>
        <w:widowControl w:val="0"/>
        <w:spacing w:before="60"/>
        <w:jc w:val="both"/>
        <w:rPr>
          <w:b/>
          <w:sz w:val="22"/>
          <w:szCs w:val="22"/>
        </w:rPr>
      </w:pPr>
      <w:r w:rsidRPr="004534DF">
        <w:rPr>
          <w:sz w:val="22"/>
          <w:szCs w:val="22"/>
        </w:rPr>
        <w:t xml:space="preserve">Istotne </w:t>
      </w:r>
      <w:r w:rsidR="006A571C">
        <w:rPr>
          <w:sz w:val="22"/>
          <w:szCs w:val="22"/>
        </w:rPr>
        <w:t>dla stron postanowienia umowy zawarte są w projek</w:t>
      </w:r>
      <w:r w:rsidR="00955025">
        <w:rPr>
          <w:sz w:val="22"/>
          <w:szCs w:val="22"/>
        </w:rPr>
        <w:t>tach umowy</w:t>
      </w:r>
      <w:r w:rsidR="006A571C">
        <w:rPr>
          <w:sz w:val="22"/>
          <w:szCs w:val="22"/>
        </w:rPr>
        <w:t xml:space="preserve"> stanowiący</w:t>
      </w:r>
      <w:r w:rsidR="00955025">
        <w:rPr>
          <w:sz w:val="22"/>
          <w:szCs w:val="22"/>
        </w:rPr>
        <w:t>ch</w:t>
      </w:r>
      <w:r w:rsidR="006A571C">
        <w:rPr>
          <w:sz w:val="22"/>
          <w:szCs w:val="22"/>
        </w:rPr>
        <w:t xml:space="preserve"> </w:t>
      </w:r>
      <w:r w:rsidR="00AE5005" w:rsidRPr="006113D4">
        <w:rPr>
          <w:b/>
          <w:sz w:val="22"/>
          <w:szCs w:val="22"/>
        </w:rPr>
        <w:t>Załącznik</w:t>
      </w:r>
      <w:r w:rsidR="00E36986" w:rsidRPr="006113D4">
        <w:rPr>
          <w:b/>
          <w:sz w:val="22"/>
          <w:szCs w:val="22"/>
        </w:rPr>
        <w:t>i</w:t>
      </w:r>
      <w:r w:rsidR="006A571C" w:rsidRPr="006113D4">
        <w:rPr>
          <w:b/>
          <w:sz w:val="22"/>
          <w:szCs w:val="22"/>
        </w:rPr>
        <w:t xml:space="preserve"> nr </w:t>
      </w:r>
      <w:r w:rsidR="0093320D" w:rsidRPr="006113D4">
        <w:rPr>
          <w:b/>
          <w:sz w:val="22"/>
          <w:szCs w:val="22"/>
        </w:rPr>
        <w:t>7</w:t>
      </w:r>
      <w:r w:rsidR="00955025" w:rsidRPr="006113D4">
        <w:rPr>
          <w:b/>
          <w:sz w:val="22"/>
          <w:szCs w:val="22"/>
        </w:rPr>
        <w:t>A</w:t>
      </w:r>
      <w:r w:rsidR="00E36986" w:rsidRPr="006113D4">
        <w:rPr>
          <w:b/>
          <w:sz w:val="22"/>
          <w:szCs w:val="22"/>
        </w:rPr>
        <w:t>,</w:t>
      </w:r>
      <w:r w:rsidR="00955025" w:rsidRPr="006113D4">
        <w:rPr>
          <w:b/>
          <w:sz w:val="22"/>
          <w:szCs w:val="22"/>
        </w:rPr>
        <w:t xml:space="preserve"> 7B</w:t>
      </w:r>
      <w:r w:rsidR="00E36986" w:rsidRPr="006113D4">
        <w:rPr>
          <w:b/>
          <w:sz w:val="22"/>
          <w:szCs w:val="22"/>
        </w:rPr>
        <w:t xml:space="preserve">, 7C, 7D, 7E </w:t>
      </w:r>
      <w:r w:rsidR="006A571C" w:rsidRPr="006113D4">
        <w:rPr>
          <w:b/>
          <w:sz w:val="22"/>
          <w:szCs w:val="22"/>
        </w:rPr>
        <w:t>do SWZ.</w:t>
      </w:r>
    </w:p>
    <w:p w14:paraId="253148EA" w14:textId="77777777" w:rsidR="001D79ED" w:rsidRPr="008B6389" w:rsidRDefault="005A0F36" w:rsidP="001F76D7">
      <w:pPr>
        <w:pStyle w:val="rozdzia"/>
        <w:shd w:val="clear" w:color="auto" w:fill="DAEEF3" w:themeFill="accent5" w:themeFillTint="33"/>
        <w:rPr>
          <w:rFonts w:ascii="Arial" w:hAnsi="Arial" w:cs="Arial"/>
        </w:rPr>
      </w:pPr>
      <w:r>
        <w:rPr>
          <w:rFonts w:ascii="Arial" w:hAnsi="Arial" w:cs="Arial"/>
        </w:rPr>
        <w:t>VI</w:t>
      </w:r>
      <w:r>
        <w:rPr>
          <w:rFonts w:ascii="Arial" w:hAnsi="Arial" w:cs="Arial"/>
        </w:rPr>
        <w:tab/>
      </w:r>
      <w:r w:rsidR="001D79ED" w:rsidRPr="008B6389">
        <w:rPr>
          <w:rFonts w:ascii="Arial" w:hAnsi="Arial" w:cs="Arial"/>
        </w:rPr>
        <w:t xml:space="preserve">Warunki udziału w postępowaniu </w:t>
      </w:r>
    </w:p>
    <w:p w14:paraId="6CB105C3" w14:textId="424FC8A2" w:rsidR="00610EF6" w:rsidRPr="00C732DA" w:rsidRDefault="00610EF6" w:rsidP="001A693D">
      <w:pPr>
        <w:pStyle w:val="Ustp"/>
        <w:numPr>
          <w:ilvl w:val="0"/>
          <w:numId w:val="16"/>
        </w:numPr>
        <w:jc w:val="both"/>
      </w:pPr>
      <w:r w:rsidRPr="00C732DA">
        <w:t xml:space="preserve">O udzielenie zamówienia mogą ubiegać się Wykonawcy, którzy nie podlegają wykluczeniu oraz spełniają warunki udziału w postępowaniu określone przez Zamawiającego w ogłoszeniu </w:t>
      </w:r>
      <w:r w:rsidR="00BD3789" w:rsidRPr="00C732DA">
        <w:br/>
      </w:r>
      <w:r w:rsidRPr="00C732DA">
        <w:t xml:space="preserve">o zamówieniu i niniejszej SWZ. </w:t>
      </w:r>
    </w:p>
    <w:p w14:paraId="5E36FA15" w14:textId="77777777" w:rsidR="00610EF6" w:rsidRPr="00A04884" w:rsidRDefault="00610EF6" w:rsidP="009E5225">
      <w:pPr>
        <w:pStyle w:val="Ustp"/>
        <w:jc w:val="both"/>
      </w:pPr>
      <w:r w:rsidRPr="00A04884">
        <w:t>O udzielenie zamówienia mogą ubiegać się Wykonawcy, którzy spełniają warunki dotyczące:</w:t>
      </w:r>
    </w:p>
    <w:p w14:paraId="7E24D55C" w14:textId="2175ABC5" w:rsidR="00610EF6" w:rsidRPr="00C732DA" w:rsidRDefault="00610EF6" w:rsidP="009E5225">
      <w:pPr>
        <w:pStyle w:val="Punkt"/>
        <w:numPr>
          <w:ilvl w:val="0"/>
          <w:numId w:val="5"/>
        </w:numPr>
        <w:rPr>
          <w:rFonts w:ascii="Arial" w:hAnsi="Arial"/>
        </w:rPr>
      </w:pPr>
      <w:r w:rsidRPr="00C732DA">
        <w:rPr>
          <w:rFonts w:ascii="Arial" w:hAnsi="Arial"/>
        </w:rPr>
        <w:lastRenderedPageBreak/>
        <w:t>zdolności do występowania w obrocie gospodarczym: Zamawiający nie stawia warunku w</w:t>
      </w:r>
      <w:r w:rsidR="00422E9D">
        <w:rPr>
          <w:rFonts w:ascii="Arial" w:hAnsi="Arial"/>
        </w:rPr>
        <w:t> </w:t>
      </w:r>
      <w:r w:rsidRPr="00C732DA">
        <w:rPr>
          <w:rFonts w:ascii="Arial" w:hAnsi="Arial"/>
        </w:rPr>
        <w:t>powyższym zakresie.</w:t>
      </w:r>
    </w:p>
    <w:p w14:paraId="74708F16" w14:textId="1D2E2DBD" w:rsidR="00A04884" w:rsidRPr="00C732DA" w:rsidRDefault="00610EF6" w:rsidP="00A04884">
      <w:pPr>
        <w:pStyle w:val="Punkt"/>
        <w:numPr>
          <w:ilvl w:val="0"/>
          <w:numId w:val="5"/>
        </w:numPr>
        <w:rPr>
          <w:rFonts w:ascii="Arial" w:hAnsi="Arial"/>
        </w:rPr>
      </w:pPr>
      <w:r w:rsidRPr="00A04884">
        <w:rPr>
          <w:rFonts w:ascii="Arial" w:hAnsi="Arial"/>
        </w:rPr>
        <w:t>uprawnień do prowadzenia określonej działalności gospodarczej lub zawodowej, o ile wynika to z odrębnych przepisów</w:t>
      </w:r>
      <w:r w:rsidR="006D1180" w:rsidRPr="00A04884">
        <w:rPr>
          <w:rFonts w:ascii="Arial" w:hAnsi="Arial"/>
        </w:rPr>
        <w:t>.</w:t>
      </w:r>
      <w:r w:rsidRPr="00A04884">
        <w:rPr>
          <w:rFonts w:ascii="Arial" w:hAnsi="Arial"/>
        </w:rPr>
        <w:t xml:space="preserve"> </w:t>
      </w:r>
      <w:r w:rsidR="00A04884" w:rsidRPr="00C732DA">
        <w:rPr>
          <w:rFonts w:ascii="Arial" w:hAnsi="Arial"/>
        </w:rPr>
        <w:t>Zamawiający nie stawia warunku w powyższym zakresie.</w:t>
      </w:r>
    </w:p>
    <w:p w14:paraId="01F91D3C" w14:textId="77777777" w:rsidR="00610EF6" w:rsidRPr="00D104E2" w:rsidRDefault="00610EF6" w:rsidP="009E5225">
      <w:pPr>
        <w:pStyle w:val="Punkt"/>
        <w:rPr>
          <w:rFonts w:ascii="Arial" w:hAnsi="Arial"/>
        </w:rPr>
      </w:pPr>
      <w:r w:rsidRPr="00A04884">
        <w:rPr>
          <w:rFonts w:ascii="Arial" w:hAnsi="Arial"/>
        </w:rPr>
        <w:t>sytuacji ekonomicznej lub finansowej</w:t>
      </w:r>
      <w:r w:rsidRPr="00D104E2">
        <w:rPr>
          <w:rFonts w:ascii="Arial" w:hAnsi="Arial"/>
        </w:rPr>
        <w:t>: Zamawiający nie stawia warunku w powyższym zakresie.</w:t>
      </w:r>
    </w:p>
    <w:p w14:paraId="61340313" w14:textId="4D9BE33A" w:rsidR="00FD2DD6" w:rsidRPr="00FD2DD6" w:rsidRDefault="00610EF6" w:rsidP="00A04884">
      <w:pPr>
        <w:pStyle w:val="Punkt"/>
        <w:ind w:left="782" w:hanging="357"/>
        <w:rPr>
          <w:rFonts w:ascii="Arial" w:hAnsi="Arial"/>
          <w:b/>
        </w:rPr>
      </w:pPr>
      <w:r w:rsidRPr="00E9440D">
        <w:rPr>
          <w:rFonts w:ascii="Arial" w:hAnsi="Arial"/>
          <w:u w:val="single"/>
        </w:rPr>
        <w:t>zdolności  zawodowej</w:t>
      </w:r>
      <w:r w:rsidR="00FD2DD6">
        <w:rPr>
          <w:rFonts w:ascii="Arial" w:hAnsi="Arial"/>
          <w:u w:val="single"/>
        </w:rPr>
        <w:t xml:space="preserve"> i technicznej</w:t>
      </w:r>
      <w:r w:rsidRPr="00E9440D">
        <w:rPr>
          <w:rFonts w:ascii="Arial" w:hAnsi="Arial"/>
          <w:u w:val="single"/>
        </w:rPr>
        <w:t xml:space="preserve">: </w:t>
      </w:r>
    </w:p>
    <w:p w14:paraId="15A71301" w14:textId="5151CF1B" w:rsidR="00A04884" w:rsidRPr="00FD2DD6" w:rsidRDefault="00E9440D" w:rsidP="001A693D">
      <w:pPr>
        <w:pStyle w:val="Punkt"/>
        <w:numPr>
          <w:ilvl w:val="2"/>
          <w:numId w:val="40"/>
        </w:numPr>
        <w:rPr>
          <w:rFonts w:ascii="Arial" w:hAnsi="Arial"/>
          <w:b/>
        </w:rPr>
      </w:pPr>
      <w:r w:rsidRPr="00E9440D">
        <w:rPr>
          <w:rFonts w:ascii="Arial" w:hAnsi="Arial"/>
        </w:rPr>
        <w:t>Zamawiający uzna, że Wykonawca spełnia warunek dot. zdolności zawodowej, jeżeli wykaże</w:t>
      </w:r>
      <w:r>
        <w:rPr>
          <w:rFonts w:ascii="Arial" w:hAnsi="Arial"/>
        </w:rPr>
        <w:t>,</w:t>
      </w:r>
      <w:r w:rsidRPr="00E9440D">
        <w:rPr>
          <w:rFonts w:ascii="Arial" w:hAnsi="Arial"/>
        </w:rPr>
        <w:t xml:space="preserve"> </w:t>
      </w:r>
      <w:r w:rsidRPr="00F0206E">
        <w:rPr>
          <w:rFonts w:ascii="Arial" w:hAnsi="Arial"/>
        </w:rPr>
        <w:t xml:space="preserve">iż </w:t>
      </w:r>
      <w:r>
        <w:rPr>
          <w:rFonts w:ascii="Arial" w:hAnsi="Arial"/>
        </w:rPr>
        <w:t xml:space="preserve">w ciągu ostatnich 3 lat przed upływem terminu składania ofert, a jeżeli okres prowadzenia działalności jest krótszy- w tym okresie wykonał, a w przypadku świadczeń okresowych lub </w:t>
      </w:r>
      <w:r w:rsidRPr="00051BD9">
        <w:rPr>
          <w:rFonts w:ascii="Arial" w:hAnsi="Arial"/>
        </w:rPr>
        <w:t>ciągłych również wykonuje</w:t>
      </w:r>
      <w:r w:rsidR="00AD23E0">
        <w:rPr>
          <w:rFonts w:ascii="Arial" w:hAnsi="Arial"/>
        </w:rPr>
        <w:t>:</w:t>
      </w:r>
      <w:r w:rsidRPr="00051BD9">
        <w:rPr>
          <w:rFonts w:ascii="Arial" w:hAnsi="Arial"/>
        </w:rPr>
        <w:t xml:space="preserve"> </w:t>
      </w:r>
    </w:p>
    <w:p w14:paraId="5BFB1885" w14:textId="4655E0B9" w:rsidR="00A04884" w:rsidRPr="00A04884" w:rsidRDefault="00A04884" w:rsidP="00FD2DD6">
      <w:pPr>
        <w:tabs>
          <w:tab w:val="left" w:pos="288"/>
        </w:tabs>
        <w:spacing w:before="60"/>
        <w:ind w:left="1134"/>
        <w:rPr>
          <w:sz w:val="22"/>
          <w:szCs w:val="22"/>
        </w:rPr>
      </w:pPr>
      <w:r>
        <w:rPr>
          <w:b/>
          <w:sz w:val="22"/>
          <w:szCs w:val="22"/>
        </w:rPr>
        <w:t>W przypadku Zadania</w:t>
      </w:r>
      <w:r w:rsidRPr="00A04884">
        <w:rPr>
          <w:b/>
          <w:sz w:val="22"/>
          <w:szCs w:val="22"/>
        </w:rPr>
        <w:t xml:space="preserve"> nr 1 i 2:</w:t>
      </w:r>
      <w:r w:rsidRPr="00A04884">
        <w:rPr>
          <w:sz w:val="22"/>
          <w:szCs w:val="22"/>
        </w:rPr>
        <w:t xml:space="preserve"> min. 1 usługę tożsamą, polegającą na pielęgnacji zieleni o wartości brutto nie mniejszej niż </w:t>
      </w:r>
      <w:r w:rsidR="00274F7F">
        <w:rPr>
          <w:sz w:val="22"/>
          <w:szCs w:val="22"/>
        </w:rPr>
        <w:t>5</w:t>
      </w:r>
      <w:r w:rsidRPr="00A04884">
        <w:rPr>
          <w:sz w:val="22"/>
          <w:szCs w:val="22"/>
        </w:rPr>
        <w:t>00.000,00 PLN;</w:t>
      </w:r>
    </w:p>
    <w:p w14:paraId="4AE88925" w14:textId="3D0C4046" w:rsidR="00A04884" w:rsidRPr="00A04884" w:rsidRDefault="00A04884" w:rsidP="00FD2DD6">
      <w:pPr>
        <w:tabs>
          <w:tab w:val="left" w:pos="288"/>
        </w:tabs>
        <w:spacing w:before="60"/>
        <w:ind w:left="1134"/>
        <w:rPr>
          <w:b/>
          <w:sz w:val="22"/>
          <w:szCs w:val="22"/>
        </w:rPr>
      </w:pPr>
      <w:r>
        <w:rPr>
          <w:b/>
          <w:sz w:val="22"/>
          <w:szCs w:val="22"/>
        </w:rPr>
        <w:t>W przypadku Zadania</w:t>
      </w:r>
      <w:r w:rsidRPr="00A04884">
        <w:rPr>
          <w:b/>
          <w:sz w:val="22"/>
          <w:szCs w:val="22"/>
        </w:rPr>
        <w:t xml:space="preserve"> nr 3: </w:t>
      </w:r>
      <w:r w:rsidRPr="00A04884">
        <w:rPr>
          <w:sz w:val="22"/>
          <w:szCs w:val="22"/>
        </w:rPr>
        <w:t xml:space="preserve">min. 1 usługę tożsamą, polegającą na konserwacji i wycince drzew o wartości brutto nie mniejszej niż </w:t>
      </w:r>
      <w:r w:rsidR="00274F7F">
        <w:rPr>
          <w:sz w:val="22"/>
          <w:szCs w:val="22"/>
        </w:rPr>
        <w:t>1</w:t>
      </w:r>
      <w:r w:rsidRPr="00A04884">
        <w:rPr>
          <w:sz w:val="22"/>
          <w:szCs w:val="22"/>
        </w:rPr>
        <w:t>00.000,00 PLN;</w:t>
      </w:r>
      <w:r w:rsidRPr="00A04884">
        <w:rPr>
          <w:b/>
          <w:sz w:val="22"/>
          <w:szCs w:val="22"/>
        </w:rPr>
        <w:t xml:space="preserve"> </w:t>
      </w:r>
    </w:p>
    <w:p w14:paraId="55E240AF" w14:textId="22B06B5F" w:rsidR="00A04884" w:rsidRPr="00A04884" w:rsidRDefault="00A04884" w:rsidP="00FD2DD6">
      <w:pPr>
        <w:tabs>
          <w:tab w:val="left" w:pos="288"/>
        </w:tabs>
        <w:spacing w:before="60"/>
        <w:ind w:left="1134"/>
        <w:rPr>
          <w:sz w:val="22"/>
          <w:szCs w:val="22"/>
        </w:rPr>
      </w:pPr>
      <w:r>
        <w:rPr>
          <w:b/>
          <w:sz w:val="22"/>
          <w:szCs w:val="22"/>
        </w:rPr>
        <w:t>W przypadku Zadania</w:t>
      </w:r>
      <w:r w:rsidRPr="00A04884">
        <w:rPr>
          <w:b/>
          <w:sz w:val="22"/>
          <w:szCs w:val="22"/>
        </w:rPr>
        <w:t xml:space="preserve"> nr 4: </w:t>
      </w:r>
      <w:r w:rsidRPr="00A04884">
        <w:rPr>
          <w:sz w:val="22"/>
          <w:szCs w:val="22"/>
        </w:rPr>
        <w:t xml:space="preserve">min. 1 usługę tożsamą, polegającą na koszeniu trawy o wartości brutto nie mniejszej niż </w:t>
      </w:r>
      <w:r w:rsidR="00274F7F">
        <w:rPr>
          <w:sz w:val="22"/>
          <w:szCs w:val="22"/>
        </w:rPr>
        <w:t>5</w:t>
      </w:r>
      <w:r w:rsidRPr="00A04884">
        <w:rPr>
          <w:sz w:val="22"/>
          <w:szCs w:val="22"/>
        </w:rPr>
        <w:t>0.000,00 PLN;</w:t>
      </w:r>
    </w:p>
    <w:p w14:paraId="3878C658" w14:textId="22AA1D19" w:rsidR="00F0206E" w:rsidRDefault="00A04884" w:rsidP="00FD2DD6">
      <w:pPr>
        <w:tabs>
          <w:tab w:val="left" w:pos="288"/>
        </w:tabs>
        <w:spacing w:before="60"/>
        <w:ind w:left="1134"/>
        <w:rPr>
          <w:sz w:val="22"/>
          <w:szCs w:val="22"/>
        </w:rPr>
      </w:pPr>
      <w:r w:rsidRPr="00422E9D">
        <w:rPr>
          <w:b/>
          <w:sz w:val="22"/>
          <w:szCs w:val="22"/>
        </w:rPr>
        <w:t>W przypadku Zadania nr 5:</w:t>
      </w:r>
      <w:r w:rsidRPr="00422E9D">
        <w:rPr>
          <w:sz w:val="22"/>
          <w:szCs w:val="22"/>
        </w:rPr>
        <w:t xml:space="preserve"> min. 1 usługę tożsamą, polegającą na sadzeniu i przesadzaniu drzew o wartości brutto nie mniejszej niż </w:t>
      </w:r>
      <w:r w:rsidR="00422E9D" w:rsidRPr="00422E9D">
        <w:rPr>
          <w:sz w:val="22"/>
          <w:szCs w:val="22"/>
        </w:rPr>
        <w:t>3</w:t>
      </w:r>
      <w:r w:rsidRPr="00422E9D">
        <w:rPr>
          <w:sz w:val="22"/>
          <w:szCs w:val="22"/>
        </w:rPr>
        <w:t>0.000,00 PLN;</w:t>
      </w:r>
    </w:p>
    <w:p w14:paraId="2B68B629" w14:textId="317448F5" w:rsidR="00FD2DD6" w:rsidRPr="00FD2DD6" w:rsidRDefault="00FD2DD6" w:rsidP="001A693D">
      <w:pPr>
        <w:pStyle w:val="Punkt"/>
        <w:numPr>
          <w:ilvl w:val="2"/>
          <w:numId w:val="40"/>
        </w:numPr>
        <w:rPr>
          <w:rFonts w:ascii="Arial" w:hAnsi="Arial"/>
          <w:b/>
        </w:rPr>
      </w:pPr>
      <w:r w:rsidRPr="00E9440D">
        <w:rPr>
          <w:rFonts w:ascii="Arial" w:hAnsi="Arial"/>
        </w:rPr>
        <w:t>Zamawiający uzna, że Wykonawca spełnia warunek dot. zdolności zawodowej, jeżeli wykaże</w:t>
      </w:r>
      <w:r>
        <w:rPr>
          <w:rFonts w:ascii="Arial" w:hAnsi="Arial"/>
        </w:rPr>
        <w:t>,</w:t>
      </w:r>
      <w:r w:rsidRPr="00E9440D">
        <w:rPr>
          <w:rFonts w:ascii="Arial" w:hAnsi="Arial"/>
        </w:rPr>
        <w:t xml:space="preserve"> </w:t>
      </w:r>
      <w:r w:rsidRPr="00F0206E">
        <w:rPr>
          <w:rFonts w:ascii="Arial" w:hAnsi="Arial"/>
        </w:rPr>
        <w:t xml:space="preserve">iż </w:t>
      </w:r>
      <w:r w:rsidR="000F7C11">
        <w:rPr>
          <w:rFonts w:ascii="Arial" w:hAnsi="Arial"/>
        </w:rPr>
        <w:t>dysponuje</w:t>
      </w:r>
      <w:r>
        <w:rPr>
          <w:rFonts w:ascii="Arial" w:hAnsi="Arial"/>
        </w:rPr>
        <w:t>:</w:t>
      </w:r>
    </w:p>
    <w:p w14:paraId="33AC7885" w14:textId="2460069B" w:rsidR="00FD2DD6" w:rsidRPr="009B447B" w:rsidRDefault="00FD2DD6" w:rsidP="00FD2DD6">
      <w:pPr>
        <w:tabs>
          <w:tab w:val="left" w:pos="288"/>
        </w:tabs>
        <w:spacing w:before="60"/>
        <w:ind w:left="1134"/>
        <w:rPr>
          <w:sz w:val="22"/>
          <w:szCs w:val="22"/>
        </w:rPr>
      </w:pPr>
      <w:r>
        <w:rPr>
          <w:b/>
          <w:sz w:val="22"/>
          <w:szCs w:val="22"/>
        </w:rPr>
        <w:t>W przypadku Zadania</w:t>
      </w:r>
      <w:r w:rsidRPr="009B447B">
        <w:rPr>
          <w:b/>
          <w:sz w:val="22"/>
          <w:szCs w:val="22"/>
        </w:rPr>
        <w:t xml:space="preserve"> nr 1 i 2:</w:t>
      </w:r>
      <w:r w:rsidRPr="009B447B">
        <w:rPr>
          <w:sz w:val="22"/>
          <w:szCs w:val="22"/>
        </w:rPr>
        <w:t xml:space="preserve"> </w:t>
      </w:r>
      <w:r w:rsidR="00274F7F">
        <w:rPr>
          <w:sz w:val="22"/>
          <w:szCs w:val="22"/>
        </w:rPr>
        <w:t xml:space="preserve"> min. </w:t>
      </w:r>
      <w:r w:rsidRPr="009B447B">
        <w:rPr>
          <w:sz w:val="22"/>
          <w:szCs w:val="22"/>
        </w:rPr>
        <w:t>1 osobą z wykształceniem ogrodniczym lub osobą, która posiada kwalifikacje w zakresie architektury krajobrazu;</w:t>
      </w:r>
    </w:p>
    <w:p w14:paraId="7A98640C" w14:textId="1EA1E0CE" w:rsidR="00FD2DD6" w:rsidRPr="00422E9D" w:rsidRDefault="00FD2DD6" w:rsidP="00FD2DD6">
      <w:pPr>
        <w:tabs>
          <w:tab w:val="left" w:pos="288"/>
        </w:tabs>
        <w:spacing w:before="60"/>
        <w:ind w:left="1134"/>
        <w:rPr>
          <w:sz w:val="22"/>
          <w:szCs w:val="22"/>
        </w:rPr>
      </w:pPr>
      <w:r w:rsidRPr="00422E9D">
        <w:rPr>
          <w:b/>
          <w:sz w:val="22"/>
          <w:szCs w:val="22"/>
        </w:rPr>
        <w:t>W przypadku Zadania nr 3:</w:t>
      </w:r>
      <w:r w:rsidRPr="00422E9D">
        <w:rPr>
          <w:sz w:val="22"/>
          <w:szCs w:val="22"/>
        </w:rPr>
        <w:t xml:space="preserve"> </w:t>
      </w:r>
      <w:r w:rsidR="00274F7F" w:rsidRPr="00422E9D">
        <w:rPr>
          <w:sz w:val="22"/>
          <w:szCs w:val="22"/>
        </w:rPr>
        <w:t xml:space="preserve">min. </w:t>
      </w:r>
      <w:r w:rsidRPr="00422E9D">
        <w:rPr>
          <w:sz w:val="22"/>
          <w:szCs w:val="22"/>
        </w:rPr>
        <w:t xml:space="preserve">1 osobą, która posiada kwalifikacje w zakresie </w:t>
      </w:r>
      <w:r w:rsidR="00422E9D" w:rsidRPr="00422E9D">
        <w:rPr>
          <w:sz w:val="22"/>
          <w:szCs w:val="22"/>
        </w:rPr>
        <w:t xml:space="preserve">prac </w:t>
      </w:r>
      <w:proofErr w:type="spellStart"/>
      <w:r w:rsidR="00422E9D" w:rsidRPr="00422E9D">
        <w:rPr>
          <w:sz w:val="22"/>
          <w:szCs w:val="22"/>
        </w:rPr>
        <w:t>arborystycznych</w:t>
      </w:r>
      <w:proofErr w:type="spellEnd"/>
      <w:r w:rsidR="00422E9D" w:rsidRPr="00422E9D">
        <w:rPr>
          <w:sz w:val="22"/>
          <w:szCs w:val="22"/>
        </w:rPr>
        <w:t xml:space="preserve"> na drzewach</w:t>
      </w:r>
      <w:r w:rsidRPr="00422E9D">
        <w:rPr>
          <w:sz w:val="22"/>
          <w:szCs w:val="22"/>
        </w:rPr>
        <w:t>;</w:t>
      </w:r>
    </w:p>
    <w:p w14:paraId="09AC4531" w14:textId="2BF173BE" w:rsidR="00FD2DD6" w:rsidRDefault="00FD2DD6" w:rsidP="00FD2DD6">
      <w:pPr>
        <w:tabs>
          <w:tab w:val="left" w:pos="288"/>
        </w:tabs>
        <w:spacing w:before="60"/>
        <w:ind w:left="1134"/>
        <w:rPr>
          <w:sz w:val="22"/>
          <w:szCs w:val="22"/>
        </w:rPr>
      </w:pPr>
      <w:r w:rsidRPr="00422E9D">
        <w:rPr>
          <w:b/>
          <w:sz w:val="22"/>
          <w:szCs w:val="22"/>
        </w:rPr>
        <w:t xml:space="preserve">W przypadku Zadania nr 5: </w:t>
      </w:r>
      <w:r w:rsidR="00274F7F" w:rsidRPr="00422E9D">
        <w:rPr>
          <w:bCs/>
          <w:sz w:val="22"/>
          <w:szCs w:val="22"/>
        </w:rPr>
        <w:t>min.</w:t>
      </w:r>
      <w:r w:rsidR="00274F7F" w:rsidRPr="00422E9D">
        <w:rPr>
          <w:b/>
          <w:sz w:val="22"/>
          <w:szCs w:val="22"/>
        </w:rPr>
        <w:t xml:space="preserve"> </w:t>
      </w:r>
      <w:r w:rsidRPr="00422E9D">
        <w:rPr>
          <w:sz w:val="22"/>
          <w:szCs w:val="22"/>
        </w:rPr>
        <w:t>1 osobą z dyplomem ukończenia szkoły wyższej</w:t>
      </w:r>
      <w:r w:rsidRPr="009B447B">
        <w:rPr>
          <w:sz w:val="22"/>
          <w:szCs w:val="22"/>
        </w:rPr>
        <w:t xml:space="preserve"> o kierunku architektura krajobrazu i </w:t>
      </w:r>
      <w:r w:rsidR="00422E9D">
        <w:rPr>
          <w:sz w:val="22"/>
          <w:szCs w:val="22"/>
        </w:rPr>
        <w:t>min.</w:t>
      </w:r>
      <w:r w:rsidRPr="009B447B">
        <w:rPr>
          <w:sz w:val="22"/>
          <w:szCs w:val="22"/>
        </w:rPr>
        <w:t xml:space="preserve"> 1 osobą </w:t>
      </w:r>
      <w:r w:rsidR="00274F7F">
        <w:rPr>
          <w:sz w:val="22"/>
          <w:szCs w:val="22"/>
        </w:rPr>
        <w:t>z</w:t>
      </w:r>
      <w:r w:rsidRPr="009B447B">
        <w:rPr>
          <w:sz w:val="22"/>
          <w:szCs w:val="22"/>
        </w:rPr>
        <w:t> wykształceni</w:t>
      </w:r>
      <w:r w:rsidR="00274F7F">
        <w:rPr>
          <w:sz w:val="22"/>
          <w:szCs w:val="22"/>
        </w:rPr>
        <w:t>em</w:t>
      </w:r>
      <w:r w:rsidRPr="009B447B">
        <w:rPr>
          <w:sz w:val="22"/>
          <w:szCs w:val="22"/>
        </w:rPr>
        <w:t xml:space="preserve"> ogrodniczym;</w:t>
      </w:r>
    </w:p>
    <w:p w14:paraId="6CF3E873" w14:textId="0975A575" w:rsidR="009B447B" w:rsidRPr="00FD2DD6" w:rsidRDefault="00E9440D" w:rsidP="001A693D">
      <w:pPr>
        <w:pStyle w:val="Punkt"/>
        <w:numPr>
          <w:ilvl w:val="2"/>
          <w:numId w:val="40"/>
        </w:numPr>
        <w:ind w:left="1077" w:hanging="357"/>
        <w:rPr>
          <w:rFonts w:ascii="Arial" w:hAnsi="Arial"/>
          <w:highlight w:val="yellow"/>
        </w:rPr>
      </w:pPr>
      <w:r w:rsidRPr="00FD2DD6">
        <w:rPr>
          <w:rFonts w:ascii="Arial" w:hAnsi="Arial"/>
        </w:rPr>
        <w:t>Zamawiający uzna, że Wykonawca spełnia warunek</w:t>
      </w:r>
      <w:r w:rsidR="004753D9" w:rsidRPr="00FD2DD6">
        <w:rPr>
          <w:rFonts w:ascii="Arial" w:hAnsi="Arial"/>
        </w:rPr>
        <w:t xml:space="preserve"> dot. zdolności technicznej</w:t>
      </w:r>
      <w:r w:rsidRPr="00FD2DD6">
        <w:rPr>
          <w:rFonts w:ascii="Arial" w:hAnsi="Arial"/>
        </w:rPr>
        <w:t xml:space="preserve"> w zakresie </w:t>
      </w:r>
      <w:r w:rsidR="00FD2DD6" w:rsidRPr="00FD2DD6">
        <w:rPr>
          <w:rFonts w:ascii="Arial" w:hAnsi="Arial"/>
          <w:szCs w:val="22"/>
        </w:rPr>
        <w:t>dysponowania odpowiednim potencjałem technicznym, jeżeli wykaże, iż będzie dysponował, co najmniej</w:t>
      </w:r>
      <w:r w:rsidRPr="00FD2DD6">
        <w:rPr>
          <w:rFonts w:ascii="Arial" w:hAnsi="Arial"/>
        </w:rPr>
        <w:t xml:space="preserve">: </w:t>
      </w:r>
    </w:p>
    <w:p w14:paraId="6C7A3EBD" w14:textId="6C50872E" w:rsidR="009B447B" w:rsidRPr="009B447B" w:rsidRDefault="00FD2DD6" w:rsidP="00274F7F">
      <w:pPr>
        <w:tabs>
          <w:tab w:val="left" w:pos="288"/>
        </w:tabs>
        <w:spacing w:before="60"/>
        <w:ind w:left="1134"/>
        <w:rPr>
          <w:b/>
          <w:sz w:val="22"/>
          <w:szCs w:val="22"/>
        </w:rPr>
      </w:pPr>
      <w:r>
        <w:rPr>
          <w:b/>
          <w:sz w:val="22"/>
          <w:szCs w:val="22"/>
        </w:rPr>
        <w:t xml:space="preserve">W przypadku Zadania </w:t>
      </w:r>
      <w:r w:rsidR="009B447B" w:rsidRPr="009B447B">
        <w:rPr>
          <w:b/>
          <w:sz w:val="22"/>
          <w:szCs w:val="22"/>
        </w:rPr>
        <w:t xml:space="preserve">nr 1 i 2: </w:t>
      </w:r>
    </w:p>
    <w:p w14:paraId="244BCE31" w14:textId="77777777" w:rsidR="00274F7F" w:rsidRDefault="00274F7F" w:rsidP="001A693D">
      <w:pPr>
        <w:numPr>
          <w:ilvl w:val="0"/>
          <w:numId w:val="44"/>
        </w:numPr>
        <w:tabs>
          <w:tab w:val="left" w:pos="282"/>
        </w:tabs>
        <w:spacing w:before="60"/>
        <w:ind w:firstLine="414"/>
        <w:rPr>
          <w:sz w:val="22"/>
          <w:szCs w:val="22"/>
        </w:rPr>
      </w:pPr>
      <w:r w:rsidRPr="00274F7F">
        <w:rPr>
          <w:sz w:val="22"/>
          <w:szCs w:val="22"/>
        </w:rPr>
        <w:t xml:space="preserve">3 kosiarkami doczepianymi do ciągnika (2 kosiarki bijakowe, 1 kosiarka na </w:t>
      </w:r>
      <w:r>
        <w:rPr>
          <w:sz w:val="22"/>
          <w:szCs w:val="22"/>
        </w:rPr>
        <w:t xml:space="preserve"> </w:t>
      </w:r>
    </w:p>
    <w:p w14:paraId="2216E701" w14:textId="289FBF70" w:rsidR="00274F7F" w:rsidRPr="00274F7F" w:rsidRDefault="00274F7F" w:rsidP="00274F7F">
      <w:pPr>
        <w:tabs>
          <w:tab w:val="left" w:pos="282"/>
        </w:tabs>
        <w:spacing w:before="60"/>
        <w:ind w:left="1134"/>
        <w:rPr>
          <w:sz w:val="22"/>
          <w:szCs w:val="22"/>
        </w:rPr>
      </w:pPr>
      <w:r>
        <w:rPr>
          <w:sz w:val="22"/>
          <w:szCs w:val="22"/>
        </w:rPr>
        <w:t xml:space="preserve">     </w:t>
      </w:r>
      <w:r w:rsidRPr="00274F7F">
        <w:rPr>
          <w:sz w:val="22"/>
          <w:szCs w:val="22"/>
        </w:rPr>
        <w:t>wysięgniku),</w:t>
      </w:r>
    </w:p>
    <w:p w14:paraId="63A8D459" w14:textId="77777777" w:rsidR="00274F7F" w:rsidRPr="00274F7F" w:rsidRDefault="00274F7F" w:rsidP="001A693D">
      <w:pPr>
        <w:numPr>
          <w:ilvl w:val="0"/>
          <w:numId w:val="44"/>
        </w:numPr>
        <w:tabs>
          <w:tab w:val="left" w:pos="282"/>
        </w:tabs>
        <w:spacing w:before="60"/>
        <w:ind w:firstLine="414"/>
        <w:rPr>
          <w:sz w:val="22"/>
          <w:szCs w:val="22"/>
        </w:rPr>
      </w:pPr>
      <w:r w:rsidRPr="00274F7F">
        <w:rPr>
          <w:sz w:val="22"/>
          <w:szCs w:val="22"/>
        </w:rPr>
        <w:t>8 kosami spalinowymi (żyłkowymi),</w:t>
      </w:r>
    </w:p>
    <w:p w14:paraId="5EE74301" w14:textId="77777777" w:rsidR="00274F7F" w:rsidRPr="00274F7F" w:rsidRDefault="00274F7F" w:rsidP="001A693D">
      <w:pPr>
        <w:numPr>
          <w:ilvl w:val="0"/>
          <w:numId w:val="44"/>
        </w:numPr>
        <w:tabs>
          <w:tab w:val="left" w:pos="282"/>
        </w:tabs>
        <w:spacing w:before="60"/>
        <w:ind w:firstLine="414"/>
        <w:rPr>
          <w:sz w:val="22"/>
          <w:szCs w:val="22"/>
        </w:rPr>
      </w:pPr>
      <w:r w:rsidRPr="00274F7F">
        <w:rPr>
          <w:sz w:val="22"/>
          <w:szCs w:val="22"/>
        </w:rPr>
        <w:t>2 ciągnikami rolniczymi z przyczepą,</w:t>
      </w:r>
    </w:p>
    <w:p w14:paraId="6902740C" w14:textId="77777777" w:rsidR="00274F7F" w:rsidRPr="00274F7F" w:rsidRDefault="00274F7F" w:rsidP="001A693D">
      <w:pPr>
        <w:numPr>
          <w:ilvl w:val="0"/>
          <w:numId w:val="44"/>
        </w:numPr>
        <w:tabs>
          <w:tab w:val="left" w:pos="282"/>
        </w:tabs>
        <w:spacing w:before="60"/>
        <w:ind w:firstLine="414"/>
        <w:rPr>
          <w:sz w:val="22"/>
          <w:szCs w:val="22"/>
        </w:rPr>
      </w:pPr>
      <w:r w:rsidRPr="00274F7F">
        <w:rPr>
          <w:sz w:val="22"/>
          <w:szCs w:val="22"/>
        </w:rPr>
        <w:t>2 samochodami dostawczymi,</w:t>
      </w:r>
    </w:p>
    <w:p w14:paraId="1E2AE5C6" w14:textId="77777777" w:rsidR="00274F7F" w:rsidRPr="00274F7F" w:rsidRDefault="00274F7F" w:rsidP="001A693D">
      <w:pPr>
        <w:numPr>
          <w:ilvl w:val="0"/>
          <w:numId w:val="44"/>
        </w:numPr>
        <w:tabs>
          <w:tab w:val="left" w:pos="282"/>
        </w:tabs>
        <w:spacing w:before="60"/>
        <w:ind w:firstLine="414"/>
        <w:rPr>
          <w:sz w:val="22"/>
          <w:szCs w:val="22"/>
        </w:rPr>
      </w:pPr>
      <w:r w:rsidRPr="00274F7F">
        <w:rPr>
          <w:sz w:val="22"/>
          <w:szCs w:val="22"/>
        </w:rPr>
        <w:t>2 pilarkami spalinowymi,</w:t>
      </w:r>
    </w:p>
    <w:p w14:paraId="6EBDA89B" w14:textId="77777777" w:rsidR="00274F7F" w:rsidRPr="00274F7F" w:rsidRDefault="00274F7F" w:rsidP="001A693D">
      <w:pPr>
        <w:numPr>
          <w:ilvl w:val="0"/>
          <w:numId w:val="44"/>
        </w:numPr>
        <w:tabs>
          <w:tab w:val="left" w:pos="282"/>
        </w:tabs>
        <w:spacing w:before="60"/>
        <w:ind w:firstLine="414"/>
        <w:rPr>
          <w:sz w:val="22"/>
          <w:szCs w:val="22"/>
        </w:rPr>
      </w:pPr>
      <w:r w:rsidRPr="00274F7F">
        <w:rPr>
          <w:sz w:val="22"/>
          <w:szCs w:val="22"/>
        </w:rPr>
        <w:t>3 nożycami spalinowymi do strzyżenia żywopłotów,</w:t>
      </w:r>
    </w:p>
    <w:p w14:paraId="7CFA2DAD" w14:textId="77777777" w:rsidR="00274F7F" w:rsidRPr="00274F7F" w:rsidRDefault="00274F7F" w:rsidP="001A693D">
      <w:pPr>
        <w:numPr>
          <w:ilvl w:val="0"/>
          <w:numId w:val="44"/>
        </w:numPr>
        <w:tabs>
          <w:tab w:val="left" w:pos="282"/>
        </w:tabs>
        <w:spacing w:before="60"/>
        <w:ind w:firstLine="414"/>
        <w:rPr>
          <w:sz w:val="22"/>
          <w:szCs w:val="22"/>
        </w:rPr>
      </w:pPr>
      <w:r w:rsidRPr="00274F7F">
        <w:rPr>
          <w:sz w:val="22"/>
          <w:szCs w:val="22"/>
        </w:rPr>
        <w:t>1 zamiatarką chodnikową,</w:t>
      </w:r>
    </w:p>
    <w:p w14:paraId="24B7514B" w14:textId="77777777" w:rsidR="00274F7F" w:rsidRPr="00274F7F" w:rsidRDefault="00274F7F" w:rsidP="001A693D">
      <w:pPr>
        <w:numPr>
          <w:ilvl w:val="0"/>
          <w:numId w:val="44"/>
        </w:numPr>
        <w:tabs>
          <w:tab w:val="left" w:pos="282"/>
        </w:tabs>
        <w:spacing w:before="60"/>
        <w:ind w:firstLine="414"/>
        <w:rPr>
          <w:sz w:val="22"/>
          <w:szCs w:val="22"/>
        </w:rPr>
      </w:pPr>
      <w:r w:rsidRPr="00274F7F">
        <w:rPr>
          <w:sz w:val="22"/>
          <w:szCs w:val="22"/>
        </w:rPr>
        <w:t>1 pługiem odśnieżnym,</w:t>
      </w:r>
    </w:p>
    <w:p w14:paraId="7985C5F1" w14:textId="1C5EF91D" w:rsidR="00274F7F" w:rsidRDefault="00274F7F" w:rsidP="001A693D">
      <w:pPr>
        <w:numPr>
          <w:ilvl w:val="0"/>
          <w:numId w:val="44"/>
        </w:numPr>
        <w:tabs>
          <w:tab w:val="left" w:pos="288"/>
        </w:tabs>
        <w:spacing w:before="60"/>
        <w:ind w:firstLine="414"/>
        <w:rPr>
          <w:sz w:val="22"/>
          <w:szCs w:val="22"/>
        </w:rPr>
      </w:pPr>
      <w:r w:rsidRPr="00274F7F">
        <w:rPr>
          <w:sz w:val="22"/>
          <w:szCs w:val="22"/>
        </w:rPr>
        <w:t>1 dmuchawą spalinową</w:t>
      </w:r>
      <w:r w:rsidR="001352AF">
        <w:rPr>
          <w:sz w:val="22"/>
          <w:szCs w:val="22"/>
        </w:rPr>
        <w:t>.</w:t>
      </w:r>
    </w:p>
    <w:p w14:paraId="172A407C" w14:textId="1C07A025" w:rsidR="009B447B" w:rsidRPr="009B447B" w:rsidRDefault="00FD2DD6" w:rsidP="00274F7F">
      <w:pPr>
        <w:tabs>
          <w:tab w:val="left" w:pos="288"/>
        </w:tabs>
        <w:spacing w:before="60"/>
        <w:ind w:left="1134"/>
        <w:rPr>
          <w:b/>
          <w:sz w:val="22"/>
          <w:szCs w:val="22"/>
        </w:rPr>
      </w:pPr>
      <w:r>
        <w:rPr>
          <w:b/>
          <w:sz w:val="22"/>
          <w:szCs w:val="22"/>
        </w:rPr>
        <w:t>W przypadku Zadania</w:t>
      </w:r>
      <w:r w:rsidR="009B447B" w:rsidRPr="009B447B">
        <w:rPr>
          <w:b/>
          <w:sz w:val="22"/>
          <w:szCs w:val="22"/>
        </w:rPr>
        <w:t xml:space="preserve"> nr 3: </w:t>
      </w:r>
    </w:p>
    <w:p w14:paraId="4C9134FC" w14:textId="2E8C6E75" w:rsidR="001352AF" w:rsidRPr="00887405" w:rsidRDefault="001352AF" w:rsidP="001352AF">
      <w:pPr>
        <w:tabs>
          <w:tab w:val="left" w:pos="0"/>
          <w:tab w:val="left" w:pos="282"/>
        </w:tabs>
        <w:spacing w:line="276" w:lineRule="auto"/>
        <w:rPr>
          <w:sz w:val="22"/>
          <w:szCs w:val="22"/>
        </w:rPr>
      </w:pPr>
      <w:r>
        <w:rPr>
          <w:sz w:val="22"/>
          <w:szCs w:val="22"/>
        </w:rPr>
        <w:t xml:space="preserve">                  1</w:t>
      </w:r>
      <w:r w:rsidRPr="00887405">
        <w:rPr>
          <w:sz w:val="22"/>
          <w:szCs w:val="22"/>
        </w:rPr>
        <w:t>)</w:t>
      </w:r>
      <w:r w:rsidRPr="00887405">
        <w:rPr>
          <w:sz w:val="22"/>
          <w:szCs w:val="22"/>
        </w:rPr>
        <w:tab/>
        <w:t>5 pilarkami do cięcia drzew (co najmniej 1</w:t>
      </w:r>
      <w:r>
        <w:rPr>
          <w:sz w:val="22"/>
          <w:szCs w:val="22"/>
        </w:rPr>
        <w:t xml:space="preserve"> </w:t>
      </w:r>
      <w:r w:rsidRPr="00887405">
        <w:rPr>
          <w:sz w:val="22"/>
          <w:szCs w:val="22"/>
        </w:rPr>
        <w:t>szt. o mocy powyżej 6KW),</w:t>
      </w:r>
    </w:p>
    <w:p w14:paraId="79AA8AF9" w14:textId="16E98985" w:rsidR="001352AF" w:rsidRPr="00887405" w:rsidRDefault="001352AF" w:rsidP="001352AF">
      <w:pPr>
        <w:tabs>
          <w:tab w:val="left" w:pos="0"/>
          <w:tab w:val="left" w:pos="282"/>
        </w:tabs>
        <w:spacing w:line="276" w:lineRule="auto"/>
        <w:rPr>
          <w:sz w:val="22"/>
          <w:szCs w:val="22"/>
        </w:rPr>
      </w:pPr>
      <w:r>
        <w:rPr>
          <w:sz w:val="22"/>
          <w:szCs w:val="22"/>
        </w:rPr>
        <w:t xml:space="preserve">                  2</w:t>
      </w:r>
      <w:r w:rsidRPr="00887405">
        <w:rPr>
          <w:sz w:val="22"/>
          <w:szCs w:val="22"/>
        </w:rPr>
        <w:t>)</w:t>
      </w:r>
      <w:r w:rsidRPr="00887405">
        <w:rPr>
          <w:sz w:val="22"/>
          <w:szCs w:val="22"/>
        </w:rPr>
        <w:tab/>
        <w:t>2 frezarkami,</w:t>
      </w:r>
    </w:p>
    <w:p w14:paraId="1EA27416" w14:textId="2807A968" w:rsidR="001352AF" w:rsidRPr="00887405" w:rsidRDefault="001352AF" w:rsidP="001352AF">
      <w:pPr>
        <w:tabs>
          <w:tab w:val="left" w:pos="0"/>
          <w:tab w:val="left" w:pos="282"/>
        </w:tabs>
        <w:spacing w:line="276" w:lineRule="auto"/>
        <w:rPr>
          <w:sz w:val="22"/>
          <w:szCs w:val="22"/>
        </w:rPr>
      </w:pPr>
      <w:r>
        <w:rPr>
          <w:sz w:val="22"/>
          <w:szCs w:val="22"/>
        </w:rPr>
        <w:t xml:space="preserve">                  3</w:t>
      </w:r>
      <w:r w:rsidRPr="00887405">
        <w:rPr>
          <w:sz w:val="22"/>
          <w:szCs w:val="22"/>
        </w:rPr>
        <w:t>)</w:t>
      </w:r>
      <w:r w:rsidRPr="00887405">
        <w:rPr>
          <w:sz w:val="22"/>
          <w:szCs w:val="22"/>
        </w:rPr>
        <w:tab/>
        <w:t>2 rębakami,</w:t>
      </w:r>
    </w:p>
    <w:p w14:paraId="5A5DF43A" w14:textId="4B32C528" w:rsidR="001352AF" w:rsidRPr="00887405" w:rsidRDefault="001352AF" w:rsidP="001352AF">
      <w:pPr>
        <w:tabs>
          <w:tab w:val="left" w:pos="0"/>
          <w:tab w:val="left" w:pos="282"/>
        </w:tabs>
        <w:spacing w:line="276" w:lineRule="auto"/>
        <w:rPr>
          <w:sz w:val="22"/>
          <w:szCs w:val="22"/>
        </w:rPr>
      </w:pPr>
      <w:r>
        <w:rPr>
          <w:sz w:val="22"/>
          <w:szCs w:val="22"/>
        </w:rPr>
        <w:t xml:space="preserve">                4</w:t>
      </w:r>
      <w:r w:rsidRPr="00887405">
        <w:rPr>
          <w:sz w:val="22"/>
          <w:szCs w:val="22"/>
        </w:rPr>
        <w:t>)</w:t>
      </w:r>
      <w:r w:rsidRPr="00887405">
        <w:rPr>
          <w:sz w:val="22"/>
          <w:szCs w:val="22"/>
        </w:rPr>
        <w:tab/>
        <w:t>2 podnośnikami koszowymi (o wysięgu co najmniej 22</w:t>
      </w:r>
      <w:r w:rsidR="00765F3A">
        <w:rPr>
          <w:sz w:val="22"/>
          <w:szCs w:val="22"/>
        </w:rPr>
        <w:t xml:space="preserve"> </w:t>
      </w:r>
      <w:r w:rsidRPr="00887405">
        <w:rPr>
          <w:sz w:val="22"/>
          <w:szCs w:val="22"/>
        </w:rPr>
        <w:t>m),</w:t>
      </w:r>
    </w:p>
    <w:p w14:paraId="053E8617" w14:textId="55E8440C" w:rsidR="001352AF" w:rsidRPr="00887405" w:rsidRDefault="001352AF" w:rsidP="001352AF">
      <w:pPr>
        <w:tabs>
          <w:tab w:val="left" w:pos="0"/>
          <w:tab w:val="left" w:pos="282"/>
        </w:tabs>
        <w:spacing w:line="276" w:lineRule="auto"/>
        <w:rPr>
          <w:sz w:val="22"/>
          <w:szCs w:val="22"/>
        </w:rPr>
      </w:pPr>
      <w:r>
        <w:rPr>
          <w:sz w:val="22"/>
          <w:szCs w:val="22"/>
        </w:rPr>
        <w:t xml:space="preserve">                5</w:t>
      </w:r>
      <w:r w:rsidRPr="00887405">
        <w:rPr>
          <w:sz w:val="22"/>
          <w:szCs w:val="22"/>
        </w:rPr>
        <w:t>)</w:t>
      </w:r>
      <w:r w:rsidRPr="00887405">
        <w:rPr>
          <w:sz w:val="22"/>
          <w:szCs w:val="22"/>
        </w:rPr>
        <w:tab/>
        <w:t>2 kompletami sprzętu do pielęgnacji drzew</w:t>
      </w:r>
      <w:r>
        <w:rPr>
          <w:sz w:val="22"/>
          <w:szCs w:val="22"/>
        </w:rPr>
        <w:t xml:space="preserve"> </w:t>
      </w:r>
      <w:r w:rsidRPr="00887405">
        <w:rPr>
          <w:sz w:val="22"/>
          <w:szCs w:val="22"/>
        </w:rPr>
        <w:t>metodą alpinistyczną,</w:t>
      </w:r>
    </w:p>
    <w:p w14:paraId="4AAADD6C" w14:textId="57113CFC" w:rsidR="001352AF" w:rsidRPr="00887405" w:rsidRDefault="001352AF" w:rsidP="001352AF">
      <w:pPr>
        <w:tabs>
          <w:tab w:val="left" w:pos="0"/>
          <w:tab w:val="left" w:pos="282"/>
        </w:tabs>
        <w:spacing w:line="276" w:lineRule="auto"/>
        <w:rPr>
          <w:sz w:val="22"/>
          <w:szCs w:val="22"/>
        </w:rPr>
      </w:pPr>
      <w:r>
        <w:rPr>
          <w:sz w:val="22"/>
          <w:szCs w:val="22"/>
        </w:rPr>
        <w:t xml:space="preserve">                6</w:t>
      </w:r>
      <w:r w:rsidRPr="00887405">
        <w:rPr>
          <w:sz w:val="22"/>
          <w:szCs w:val="22"/>
        </w:rPr>
        <w:t>)</w:t>
      </w:r>
      <w:r w:rsidRPr="00887405">
        <w:rPr>
          <w:sz w:val="22"/>
          <w:szCs w:val="22"/>
        </w:rPr>
        <w:tab/>
        <w:t xml:space="preserve">1 mikrociągnikiem, </w:t>
      </w:r>
    </w:p>
    <w:p w14:paraId="46F56B52" w14:textId="2422399E" w:rsidR="001352AF" w:rsidRDefault="001352AF" w:rsidP="001352AF">
      <w:pPr>
        <w:tabs>
          <w:tab w:val="left" w:pos="0"/>
          <w:tab w:val="left" w:pos="288"/>
        </w:tabs>
        <w:spacing w:line="276" w:lineRule="auto"/>
        <w:rPr>
          <w:sz w:val="22"/>
          <w:szCs w:val="22"/>
        </w:rPr>
      </w:pPr>
      <w:r>
        <w:rPr>
          <w:sz w:val="22"/>
          <w:szCs w:val="22"/>
        </w:rPr>
        <w:t xml:space="preserve">                7</w:t>
      </w:r>
      <w:r w:rsidRPr="00887405">
        <w:rPr>
          <w:sz w:val="22"/>
          <w:szCs w:val="22"/>
        </w:rPr>
        <w:t>)</w:t>
      </w:r>
      <w:r w:rsidRPr="00887405">
        <w:rPr>
          <w:sz w:val="22"/>
          <w:szCs w:val="22"/>
        </w:rPr>
        <w:tab/>
        <w:t xml:space="preserve">1 samochodem ciężarowym </w:t>
      </w:r>
      <w:proofErr w:type="spellStart"/>
      <w:r>
        <w:rPr>
          <w:sz w:val="22"/>
          <w:szCs w:val="22"/>
        </w:rPr>
        <w:t>s</w:t>
      </w:r>
      <w:r w:rsidRPr="00887405">
        <w:rPr>
          <w:sz w:val="22"/>
          <w:szCs w:val="22"/>
        </w:rPr>
        <w:t>amozaładowczym</w:t>
      </w:r>
      <w:proofErr w:type="spellEnd"/>
      <w:r>
        <w:rPr>
          <w:sz w:val="22"/>
          <w:szCs w:val="22"/>
        </w:rPr>
        <w:t>.</w:t>
      </w:r>
    </w:p>
    <w:p w14:paraId="44A42618" w14:textId="1B1DC2F2" w:rsidR="009B447B" w:rsidRPr="001352AF" w:rsidRDefault="001352AF" w:rsidP="001352AF">
      <w:pPr>
        <w:tabs>
          <w:tab w:val="left" w:pos="0"/>
          <w:tab w:val="left" w:pos="288"/>
        </w:tabs>
        <w:spacing w:line="276" w:lineRule="auto"/>
        <w:rPr>
          <w:sz w:val="22"/>
          <w:szCs w:val="22"/>
        </w:rPr>
      </w:pPr>
      <w:r>
        <w:rPr>
          <w:b/>
          <w:sz w:val="22"/>
          <w:szCs w:val="22"/>
        </w:rPr>
        <w:tab/>
      </w:r>
      <w:r>
        <w:rPr>
          <w:b/>
          <w:sz w:val="22"/>
          <w:szCs w:val="22"/>
        </w:rPr>
        <w:tab/>
        <w:t xml:space="preserve">     </w:t>
      </w:r>
      <w:r w:rsidR="00FD2DD6">
        <w:rPr>
          <w:b/>
          <w:sz w:val="22"/>
          <w:szCs w:val="22"/>
        </w:rPr>
        <w:t>W przypadku Zadania</w:t>
      </w:r>
      <w:r w:rsidR="009B447B" w:rsidRPr="009B447B">
        <w:rPr>
          <w:b/>
          <w:sz w:val="22"/>
          <w:szCs w:val="22"/>
        </w:rPr>
        <w:t xml:space="preserve"> nr 4: </w:t>
      </w:r>
    </w:p>
    <w:p w14:paraId="240BB32A" w14:textId="77777777" w:rsidR="001352AF" w:rsidRDefault="009B447B" w:rsidP="001A693D">
      <w:pPr>
        <w:pStyle w:val="Akapitzlist"/>
        <w:numPr>
          <w:ilvl w:val="0"/>
          <w:numId w:val="45"/>
        </w:numPr>
        <w:tabs>
          <w:tab w:val="left" w:pos="0"/>
          <w:tab w:val="left" w:pos="288"/>
        </w:tabs>
        <w:spacing w:line="276" w:lineRule="auto"/>
        <w:ind w:left="709" w:firstLine="273"/>
        <w:jc w:val="left"/>
        <w:rPr>
          <w:rFonts w:ascii="Arial" w:hAnsi="Arial" w:cs="Arial"/>
        </w:rPr>
      </w:pPr>
      <w:r w:rsidRPr="001352AF">
        <w:rPr>
          <w:rFonts w:ascii="Arial" w:hAnsi="Arial" w:cs="Arial"/>
        </w:rPr>
        <w:lastRenderedPageBreak/>
        <w:t xml:space="preserve">7 kosiarkami bijakowymi (co najmniej 1 kosiarką rotacyjną, 2 kosiarkami bijakowymi </w:t>
      </w:r>
      <w:r w:rsidR="001352AF">
        <w:rPr>
          <w:rFonts w:ascii="Arial" w:hAnsi="Arial" w:cs="Arial"/>
        </w:rPr>
        <w:t xml:space="preserve"> </w:t>
      </w:r>
    </w:p>
    <w:p w14:paraId="68565277" w14:textId="75B3EF98" w:rsidR="009B447B" w:rsidRPr="001352AF" w:rsidRDefault="001352AF" w:rsidP="001352AF">
      <w:pPr>
        <w:pStyle w:val="Akapitzlist"/>
        <w:tabs>
          <w:tab w:val="left" w:pos="0"/>
          <w:tab w:val="left" w:pos="288"/>
        </w:tabs>
        <w:spacing w:line="276" w:lineRule="auto"/>
        <w:ind w:left="982"/>
        <w:jc w:val="left"/>
        <w:rPr>
          <w:rFonts w:ascii="Arial" w:hAnsi="Arial" w:cs="Arial"/>
        </w:rPr>
      </w:pPr>
      <w:r>
        <w:rPr>
          <w:rFonts w:ascii="Arial" w:hAnsi="Arial" w:cs="Arial"/>
        </w:rPr>
        <w:t xml:space="preserve">        </w:t>
      </w:r>
      <w:r w:rsidR="009B447B" w:rsidRPr="001352AF">
        <w:rPr>
          <w:rFonts w:ascii="Arial" w:hAnsi="Arial" w:cs="Arial"/>
        </w:rPr>
        <w:t>i</w:t>
      </w:r>
      <w:r>
        <w:rPr>
          <w:rFonts w:ascii="Arial" w:hAnsi="Arial" w:cs="Arial"/>
        </w:rPr>
        <w:t> </w:t>
      </w:r>
      <w:r w:rsidR="009B447B" w:rsidRPr="001352AF">
        <w:rPr>
          <w:rFonts w:ascii="Arial" w:hAnsi="Arial" w:cs="Arial"/>
        </w:rPr>
        <w:t>4</w:t>
      </w:r>
      <w:r w:rsidRPr="001352AF">
        <w:rPr>
          <w:rFonts w:ascii="Arial" w:hAnsi="Arial" w:cs="Arial"/>
        </w:rPr>
        <w:t> </w:t>
      </w:r>
      <w:r w:rsidR="009B447B" w:rsidRPr="001352AF">
        <w:rPr>
          <w:rFonts w:ascii="Arial" w:hAnsi="Arial" w:cs="Arial"/>
        </w:rPr>
        <w:t>kosiarkami bijakowymi na wysięgniku),</w:t>
      </w:r>
    </w:p>
    <w:p w14:paraId="52A680B6" w14:textId="08DDEC71" w:rsidR="009B447B" w:rsidRPr="001352AF" w:rsidRDefault="009B447B" w:rsidP="001A693D">
      <w:pPr>
        <w:pStyle w:val="Akapitzlist"/>
        <w:numPr>
          <w:ilvl w:val="0"/>
          <w:numId w:val="45"/>
        </w:numPr>
        <w:tabs>
          <w:tab w:val="left" w:pos="0"/>
          <w:tab w:val="left" w:pos="288"/>
        </w:tabs>
        <w:spacing w:line="276" w:lineRule="auto"/>
        <w:ind w:firstLine="273"/>
        <w:rPr>
          <w:rFonts w:ascii="Arial" w:hAnsi="Arial" w:cs="Arial"/>
        </w:rPr>
      </w:pPr>
      <w:r w:rsidRPr="001352AF">
        <w:rPr>
          <w:rFonts w:ascii="Arial" w:hAnsi="Arial" w:cs="Arial"/>
        </w:rPr>
        <w:t>1 samochodem dostawczym</w:t>
      </w:r>
      <w:r w:rsidR="001352AF">
        <w:rPr>
          <w:rFonts w:ascii="Arial" w:hAnsi="Arial" w:cs="Arial"/>
        </w:rPr>
        <w:t>.</w:t>
      </w:r>
    </w:p>
    <w:p w14:paraId="58A4AC05" w14:textId="308193CC" w:rsidR="009B447B" w:rsidRPr="009B447B" w:rsidRDefault="001352AF" w:rsidP="001352AF">
      <w:pPr>
        <w:tabs>
          <w:tab w:val="left" w:pos="288"/>
        </w:tabs>
        <w:spacing w:before="60"/>
        <w:rPr>
          <w:b/>
          <w:sz w:val="22"/>
          <w:szCs w:val="22"/>
        </w:rPr>
      </w:pPr>
      <w:r>
        <w:rPr>
          <w:b/>
          <w:sz w:val="22"/>
          <w:szCs w:val="22"/>
        </w:rPr>
        <w:tab/>
      </w:r>
      <w:r>
        <w:rPr>
          <w:b/>
          <w:sz w:val="22"/>
          <w:szCs w:val="22"/>
        </w:rPr>
        <w:tab/>
        <w:t xml:space="preserve">     </w:t>
      </w:r>
      <w:r w:rsidR="00FD2DD6">
        <w:rPr>
          <w:b/>
          <w:sz w:val="22"/>
          <w:szCs w:val="22"/>
        </w:rPr>
        <w:t>W przypadku Zadania</w:t>
      </w:r>
      <w:r w:rsidR="009B447B" w:rsidRPr="009B447B">
        <w:rPr>
          <w:b/>
          <w:sz w:val="22"/>
          <w:szCs w:val="22"/>
        </w:rPr>
        <w:t xml:space="preserve"> nr 5: </w:t>
      </w:r>
    </w:p>
    <w:p w14:paraId="74419DA2" w14:textId="56993D3E" w:rsidR="009B447B" w:rsidRPr="009B447B" w:rsidRDefault="009B447B" w:rsidP="001A693D">
      <w:pPr>
        <w:pStyle w:val="Akapitzlist"/>
        <w:widowControl/>
        <w:numPr>
          <w:ilvl w:val="0"/>
          <w:numId w:val="41"/>
        </w:numPr>
        <w:tabs>
          <w:tab w:val="left" w:pos="288"/>
        </w:tabs>
        <w:ind w:left="1134" w:firstLine="0"/>
        <w:contextualSpacing/>
        <w:jc w:val="left"/>
        <w:rPr>
          <w:rFonts w:ascii="Arial" w:hAnsi="Arial" w:cs="Arial"/>
        </w:rPr>
      </w:pPr>
      <w:r w:rsidRPr="009B447B">
        <w:rPr>
          <w:rFonts w:ascii="Arial" w:hAnsi="Arial" w:cs="Arial"/>
        </w:rPr>
        <w:t>2 ciągnikami rolniczymi z przyczepą,</w:t>
      </w:r>
    </w:p>
    <w:p w14:paraId="14493409" w14:textId="77777777" w:rsidR="009B447B" w:rsidRPr="009B447B" w:rsidRDefault="009B447B" w:rsidP="001A693D">
      <w:pPr>
        <w:pStyle w:val="Akapitzlist"/>
        <w:widowControl/>
        <w:numPr>
          <w:ilvl w:val="0"/>
          <w:numId w:val="41"/>
        </w:numPr>
        <w:tabs>
          <w:tab w:val="left" w:pos="288"/>
        </w:tabs>
        <w:ind w:left="1134" w:firstLine="0"/>
        <w:contextualSpacing/>
        <w:jc w:val="left"/>
        <w:rPr>
          <w:rFonts w:ascii="Arial" w:hAnsi="Arial" w:cs="Arial"/>
        </w:rPr>
      </w:pPr>
      <w:r w:rsidRPr="009B447B">
        <w:rPr>
          <w:rFonts w:ascii="Arial" w:hAnsi="Arial" w:cs="Arial"/>
        </w:rPr>
        <w:t>1 mikrociągnikiem,</w:t>
      </w:r>
    </w:p>
    <w:p w14:paraId="642970B9" w14:textId="57AA8842" w:rsidR="009B447B" w:rsidRDefault="009B447B" w:rsidP="001A693D">
      <w:pPr>
        <w:pStyle w:val="Akapitzlist"/>
        <w:widowControl/>
        <w:numPr>
          <w:ilvl w:val="0"/>
          <w:numId w:val="41"/>
        </w:numPr>
        <w:tabs>
          <w:tab w:val="left" w:pos="288"/>
        </w:tabs>
        <w:ind w:left="1134" w:firstLine="0"/>
        <w:contextualSpacing/>
        <w:jc w:val="left"/>
        <w:rPr>
          <w:rFonts w:ascii="Arial" w:hAnsi="Arial" w:cs="Arial"/>
        </w:rPr>
      </w:pPr>
      <w:r w:rsidRPr="009B447B">
        <w:rPr>
          <w:rFonts w:ascii="Arial" w:hAnsi="Arial" w:cs="Arial"/>
        </w:rPr>
        <w:t xml:space="preserve">1 samochodem dostawczym. </w:t>
      </w:r>
    </w:p>
    <w:p w14:paraId="3E0AD57F" w14:textId="1B914BCC" w:rsidR="00974A82" w:rsidRPr="008B6389" w:rsidRDefault="00974A82" w:rsidP="001352AF">
      <w:pPr>
        <w:pStyle w:val="Ustp"/>
        <w:spacing w:before="120"/>
        <w:ind w:left="641" w:hanging="357"/>
        <w:jc w:val="both"/>
      </w:pPr>
      <w:r w:rsidRPr="008B6389">
        <w:t>Wykonawca może w celu potwierdzenia spełniania warunków udziału w postępowaniu, w</w:t>
      </w:r>
      <w:r>
        <w:t> </w:t>
      </w:r>
      <w:r w:rsidRPr="008B6389">
        <w:t>stosownych sytuacjach polegać na zdolnościach technicznych lub zawodowych podmiotów udostępniających zasoby, niezależnie od charakteru prawnego łączących go z nimi stosunków prawnych.</w:t>
      </w:r>
    </w:p>
    <w:p w14:paraId="26424A63" w14:textId="70E1D682" w:rsidR="00974A82" w:rsidRPr="00974A82" w:rsidRDefault="00974A82" w:rsidP="00974A82">
      <w:pPr>
        <w:pStyle w:val="Ustp"/>
        <w:jc w:val="both"/>
        <w:rPr>
          <w:sz w:val="20"/>
        </w:rPr>
      </w:pPr>
      <w:r w:rsidRPr="00CF0E5A">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721A34EA" w14:textId="1828D366" w:rsidR="001D79ED" w:rsidRPr="008B6389" w:rsidRDefault="001D79ED" w:rsidP="001F76D7">
      <w:pPr>
        <w:pStyle w:val="rozdzia"/>
        <w:shd w:val="clear" w:color="auto" w:fill="DAEEF3" w:themeFill="accent5" w:themeFillTint="33"/>
        <w:rPr>
          <w:rFonts w:ascii="Arial" w:hAnsi="Arial" w:cs="Arial"/>
        </w:rPr>
      </w:pPr>
      <w:r>
        <w:rPr>
          <w:rFonts w:ascii="Arial" w:hAnsi="Arial" w:cs="Arial"/>
        </w:rPr>
        <w:t>VII</w:t>
      </w:r>
      <w:r w:rsidR="001B4248">
        <w:rPr>
          <w:rFonts w:ascii="Arial" w:hAnsi="Arial" w:cs="Arial"/>
        </w:rPr>
        <w:tab/>
      </w:r>
      <w:r w:rsidRPr="008B6389">
        <w:rPr>
          <w:rFonts w:ascii="Arial" w:hAnsi="Arial" w:cs="Arial"/>
        </w:rPr>
        <w:t>Podsta</w:t>
      </w:r>
      <w:r w:rsidR="00974A82">
        <w:rPr>
          <w:rFonts w:ascii="Arial" w:hAnsi="Arial" w:cs="Arial"/>
        </w:rPr>
        <w:t>wy wykluczenia Wykonawcy z post</w:t>
      </w:r>
      <w:r w:rsidRPr="008B6389">
        <w:rPr>
          <w:rFonts w:ascii="Arial" w:hAnsi="Arial" w:cs="Arial"/>
        </w:rPr>
        <w:t>powania</w:t>
      </w:r>
    </w:p>
    <w:p w14:paraId="50EFA21A" w14:textId="31465385" w:rsidR="00723BA1" w:rsidRPr="00585BF6" w:rsidRDefault="00723BA1" w:rsidP="00723BA1">
      <w:pPr>
        <w:pStyle w:val="Ustp"/>
        <w:numPr>
          <w:ilvl w:val="0"/>
          <w:numId w:val="0"/>
        </w:numPr>
        <w:rPr>
          <w:szCs w:val="20"/>
        </w:rPr>
      </w:pPr>
      <w:r w:rsidRPr="00585BF6">
        <w:rPr>
          <w:szCs w:val="20"/>
        </w:rPr>
        <w:t>Z postępowania o udzielenie zamówienia wyklucza się Wy</w:t>
      </w:r>
      <w:r>
        <w:rPr>
          <w:szCs w:val="20"/>
        </w:rPr>
        <w:t xml:space="preserve">konawców, w stosunku do których </w:t>
      </w:r>
      <w:r w:rsidRPr="00585BF6">
        <w:rPr>
          <w:szCs w:val="20"/>
        </w:rPr>
        <w:t xml:space="preserve">zachodzi którakolwiek z okoliczności wskazanych art. 108 ust. 1  oraz art. 109 ust. 1 pkt. </w:t>
      </w:r>
      <w:r w:rsidR="00D57AD7">
        <w:rPr>
          <w:szCs w:val="20"/>
        </w:rPr>
        <w:t>4</w:t>
      </w:r>
      <w:r w:rsidRPr="00585BF6">
        <w:rPr>
          <w:szCs w:val="20"/>
        </w:rPr>
        <w:t xml:space="preserve">-10 ustawy </w:t>
      </w:r>
      <w:proofErr w:type="spellStart"/>
      <w:r w:rsidRPr="00585BF6">
        <w:rPr>
          <w:szCs w:val="20"/>
        </w:rPr>
        <w:t>Pzp</w:t>
      </w:r>
      <w:proofErr w:type="spellEnd"/>
      <w:r w:rsidRPr="00585BF6">
        <w:rPr>
          <w:szCs w:val="20"/>
        </w:rPr>
        <w:t>. z zastrzeżeniem art. 110</w:t>
      </w:r>
      <w:r>
        <w:rPr>
          <w:szCs w:val="20"/>
        </w:rPr>
        <w:t xml:space="preserve"> ust. 2</w:t>
      </w:r>
      <w:r w:rsidRPr="00585BF6">
        <w:rPr>
          <w:szCs w:val="20"/>
        </w:rPr>
        <w:t xml:space="preserve"> ustawy </w:t>
      </w:r>
      <w:proofErr w:type="spellStart"/>
      <w:r>
        <w:rPr>
          <w:szCs w:val="20"/>
        </w:rPr>
        <w:t>P</w:t>
      </w:r>
      <w:r w:rsidRPr="00585BF6">
        <w:rPr>
          <w:szCs w:val="20"/>
        </w:rPr>
        <w:t>zp</w:t>
      </w:r>
      <w:bookmarkStart w:id="5" w:name="mip51080601"/>
      <w:bookmarkEnd w:id="5"/>
      <w:proofErr w:type="spellEnd"/>
      <w:r w:rsidRPr="00585BF6">
        <w:rPr>
          <w:szCs w:val="20"/>
        </w:rPr>
        <w:t xml:space="preserve">.  </w:t>
      </w:r>
    </w:p>
    <w:p w14:paraId="142AA247" w14:textId="77777777" w:rsidR="00723BA1" w:rsidRPr="00585BF6" w:rsidRDefault="00723BA1" w:rsidP="001A693D">
      <w:pPr>
        <w:pStyle w:val="Ustp"/>
        <w:numPr>
          <w:ilvl w:val="0"/>
          <w:numId w:val="17"/>
        </w:numPr>
        <w:rPr>
          <w:szCs w:val="20"/>
        </w:rPr>
      </w:pPr>
      <w:bookmarkStart w:id="6" w:name="mip51080591"/>
      <w:bookmarkEnd w:id="6"/>
      <w:r w:rsidRPr="00585BF6">
        <w:rPr>
          <w:szCs w:val="20"/>
        </w:rPr>
        <w:t>Z postępowania o udzielenie zamówienia wyklucza się wykonawcę</w:t>
      </w:r>
      <w:r>
        <w:rPr>
          <w:szCs w:val="20"/>
        </w:rPr>
        <w:t xml:space="preserve"> na podstawie art. 108 ust.1 </w:t>
      </w:r>
      <w:proofErr w:type="spellStart"/>
      <w:r>
        <w:rPr>
          <w:szCs w:val="20"/>
        </w:rPr>
        <w:t>Pzp</w:t>
      </w:r>
      <w:proofErr w:type="spellEnd"/>
      <w:r w:rsidRPr="00585BF6">
        <w:rPr>
          <w:szCs w:val="20"/>
        </w:rPr>
        <w:t>:</w:t>
      </w:r>
    </w:p>
    <w:p w14:paraId="42A047AC" w14:textId="77777777" w:rsidR="00723BA1" w:rsidRPr="00585BF6" w:rsidRDefault="00723BA1" w:rsidP="001A693D">
      <w:pPr>
        <w:pStyle w:val="Ustp"/>
        <w:numPr>
          <w:ilvl w:val="0"/>
          <w:numId w:val="18"/>
        </w:numPr>
        <w:jc w:val="both"/>
        <w:rPr>
          <w:szCs w:val="20"/>
        </w:rPr>
      </w:pPr>
      <w:r w:rsidRPr="00585BF6">
        <w:rPr>
          <w:szCs w:val="20"/>
        </w:rPr>
        <w:t>będącego osobą fizyczną, którego prawomocnie skazano za przestępstwo:</w:t>
      </w:r>
    </w:p>
    <w:p w14:paraId="19EA6F13" w14:textId="77777777" w:rsidR="00723BA1" w:rsidRPr="00585BF6" w:rsidRDefault="00723BA1" w:rsidP="001A693D">
      <w:pPr>
        <w:pStyle w:val="Ustp"/>
        <w:numPr>
          <w:ilvl w:val="0"/>
          <w:numId w:val="19"/>
        </w:numPr>
        <w:jc w:val="both"/>
        <w:rPr>
          <w:szCs w:val="20"/>
        </w:rPr>
      </w:pPr>
      <w:r w:rsidRPr="00585BF6">
        <w:rPr>
          <w:szCs w:val="20"/>
        </w:rPr>
        <w:t>udziału w zorganizowanej grupie przestępczej albo związku mającym na celu popełnienie przestępstwa lub przestępstwa skarbowego, o którym mowa w art. 258 Kodeksu karnego,</w:t>
      </w:r>
    </w:p>
    <w:p w14:paraId="51B3DA5B" w14:textId="77777777" w:rsidR="00723BA1" w:rsidRPr="00585BF6" w:rsidRDefault="00723BA1" w:rsidP="001A693D">
      <w:pPr>
        <w:pStyle w:val="Ustp"/>
        <w:numPr>
          <w:ilvl w:val="0"/>
          <w:numId w:val="19"/>
        </w:numPr>
        <w:jc w:val="both"/>
        <w:rPr>
          <w:szCs w:val="20"/>
        </w:rPr>
      </w:pPr>
      <w:r w:rsidRPr="00585BF6">
        <w:rPr>
          <w:szCs w:val="20"/>
        </w:rPr>
        <w:t>handlu ludźmi, o którym mowa w art. 189a Kodeksu karnego,</w:t>
      </w:r>
    </w:p>
    <w:p w14:paraId="7BCCC692" w14:textId="09DF6822" w:rsidR="00723BA1" w:rsidRPr="00585BF6" w:rsidRDefault="00723BA1" w:rsidP="001A693D">
      <w:pPr>
        <w:pStyle w:val="Ustp"/>
        <w:numPr>
          <w:ilvl w:val="0"/>
          <w:numId w:val="19"/>
        </w:numPr>
        <w:jc w:val="both"/>
        <w:rPr>
          <w:szCs w:val="20"/>
        </w:rPr>
      </w:pPr>
      <w:r w:rsidRPr="00585BF6">
        <w:rPr>
          <w:szCs w:val="20"/>
        </w:rPr>
        <w:t>o którym mowa w art. 228–230a, art. 250a Kodeksu karnego, w art. 46–48 ustawy z dnia 25 czerwca 2010 r. o sporcie (Dz. U. z 2020 r. poz. 1133 oraz z 2021 r. poz. 2054</w:t>
      </w:r>
      <w:r w:rsidR="00DF06E5">
        <w:rPr>
          <w:szCs w:val="20"/>
        </w:rPr>
        <w:t xml:space="preserve"> i 2142</w:t>
      </w:r>
      <w:r w:rsidRPr="00585BF6">
        <w:rPr>
          <w:szCs w:val="20"/>
        </w:rPr>
        <w:t>) lub w art. 54 ust. 1–4 ustawy z dnia 12 maja 2011 r. o refundacji leków, środków spożywczych specjalnego przeznaczenia żywieniowego oraz wyrobów medycznych (Dz. U. z 202</w:t>
      </w:r>
      <w:r w:rsidR="00DF06E5">
        <w:rPr>
          <w:szCs w:val="20"/>
        </w:rPr>
        <w:t>2</w:t>
      </w:r>
      <w:r w:rsidRPr="00585BF6">
        <w:rPr>
          <w:szCs w:val="20"/>
        </w:rPr>
        <w:t xml:space="preserve"> r. poz. </w:t>
      </w:r>
      <w:r w:rsidR="00DF06E5">
        <w:rPr>
          <w:szCs w:val="20"/>
        </w:rPr>
        <w:t>463</w:t>
      </w:r>
      <w:r w:rsidRPr="00585BF6">
        <w:rPr>
          <w:szCs w:val="20"/>
        </w:rPr>
        <w:t>,</w:t>
      </w:r>
      <w:r w:rsidR="00DF06E5">
        <w:rPr>
          <w:szCs w:val="20"/>
        </w:rPr>
        <w:t xml:space="preserve"> 583 i 974</w:t>
      </w:r>
      <w:r w:rsidRPr="00585BF6">
        <w:rPr>
          <w:szCs w:val="20"/>
        </w:rPr>
        <w:t>),</w:t>
      </w:r>
    </w:p>
    <w:p w14:paraId="79EAD65B" w14:textId="77777777" w:rsidR="00723BA1" w:rsidRPr="00585BF6" w:rsidRDefault="00723BA1" w:rsidP="001A693D">
      <w:pPr>
        <w:pStyle w:val="Ustp"/>
        <w:numPr>
          <w:ilvl w:val="0"/>
          <w:numId w:val="19"/>
        </w:numPr>
        <w:jc w:val="both"/>
        <w:rPr>
          <w:szCs w:val="20"/>
        </w:rPr>
      </w:pPr>
      <w:r w:rsidRPr="00585BF6">
        <w:rPr>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12E630F" w14:textId="77777777" w:rsidR="00723BA1" w:rsidRPr="00585BF6" w:rsidRDefault="00723BA1" w:rsidP="001A693D">
      <w:pPr>
        <w:pStyle w:val="Ustp"/>
        <w:numPr>
          <w:ilvl w:val="0"/>
          <w:numId w:val="19"/>
        </w:numPr>
        <w:jc w:val="both"/>
        <w:rPr>
          <w:szCs w:val="20"/>
        </w:rPr>
      </w:pPr>
      <w:r w:rsidRPr="00585BF6">
        <w:rPr>
          <w:szCs w:val="20"/>
        </w:rPr>
        <w:t>o charakterze terrorystycznym, o którym mowa w art. 115 § 20 Kodeksu karnego, lub mające na celu popełnienie tego przestępstwa,</w:t>
      </w:r>
    </w:p>
    <w:p w14:paraId="2B9B15FC" w14:textId="1CAABC9D" w:rsidR="00723BA1" w:rsidRPr="00585BF6" w:rsidRDefault="00723BA1" w:rsidP="001A693D">
      <w:pPr>
        <w:pStyle w:val="Ustp"/>
        <w:numPr>
          <w:ilvl w:val="0"/>
          <w:numId w:val="19"/>
        </w:numPr>
        <w:jc w:val="both"/>
        <w:rPr>
          <w:szCs w:val="20"/>
        </w:rPr>
      </w:pPr>
      <w:r w:rsidRPr="00585BF6">
        <w:rPr>
          <w:szCs w:val="20"/>
        </w:rPr>
        <w:t>powierzenia wykonywania pracy małoletniemu cudzoziemcowi, o którym mowa w art. 9 ust. 2 ustawy z dnia 15 czerwca 2012 r. o skutkach powierzania wykonywania pracy cudzoziemcom przebywającym wbrew przepisom na terytorium Rzeczypospolitej Polskiej (Dz. U. z 202</w:t>
      </w:r>
      <w:r w:rsidR="00DF06E5">
        <w:rPr>
          <w:szCs w:val="20"/>
        </w:rPr>
        <w:t>1</w:t>
      </w:r>
      <w:r w:rsidRPr="00585BF6">
        <w:rPr>
          <w:szCs w:val="20"/>
        </w:rPr>
        <w:t xml:space="preserve"> r. poz. </w:t>
      </w:r>
      <w:r w:rsidR="00DF06E5">
        <w:rPr>
          <w:szCs w:val="20"/>
        </w:rPr>
        <w:t>1745</w:t>
      </w:r>
      <w:r w:rsidRPr="00585BF6">
        <w:rPr>
          <w:szCs w:val="20"/>
        </w:rPr>
        <w:t>),</w:t>
      </w:r>
    </w:p>
    <w:p w14:paraId="77A72EB9" w14:textId="77777777" w:rsidR="00723BA1" w:rsidRPr="00585BF6" w:rsidRDefault="00723BA1" w:rsidP="001A693D">
      <w:pPr>
        <w:pStyle w:val="Ustp"/>
        <w:numPr>
          <w:ilvl w:val="0"/>
          <w:numId w:val="19"/>
        </w:numPr>
        <w:jc w:val="both"/>
        <w:rPr>
          <w:szCs w:val="20"/>
        </w:rPr>
      </w:pPr>
      <w:r w:rsidRPr="00585BF6">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3B868AA" w14:textId="77777777" w:rsidR="00723BA1" w:rsidRPr="00585BF6" w:rsidRDefault="00723BA1" w:rsidP="001A693D">
      <w:pPr>
        <w:pStyle w:val="Ustp"/>
        <w:numPr>
          <w:ilvl w:val="0"/>
          <w:numId w:val="19"/>
        </w:numPr>
        <w:jc w:val="both"/>
        <w:rPr>
          <w:szCs w:val="20"/>
        </w:rPr>
      </w:pPr>
      <w:r w:rsidRPr="00585BF6">
        <w:rPr>
          <w:szCs w:val="20"/>
        </w:rPr>
        <w:t>o którym mowa w art. 9 ust. 1 i 3 lub art. 10 ustawy z dnia 15 czerwca 2012 r. o skutkach powierzania wykonywania pracy cudzoziemcom przebywającym wbrew przepisom na terytorium Rzeczypospolitej Polskiej</w:t>
      </w:r>
    </w:p>
    <w:p w14:paraId="34942C88" w14:textId="77777777" w:rsidR="00723BA1" w:rsidRPr="00585BF6" w:rsidRDefault="00723BA1" w:rsidP="00F917B7">
      <w:pPr>
        <w:pStyle w:val="Ustp"/>
        <w:numPr>
          <w:ilvl w:val="0"/>
          <w:numId w:val="0"/>
        </w:numPr>
        <w:ind w:left="720"/>
        <w:jc w:val="both"/>
        <w:rPr>
          <w:szCs w:val="20"/>
        </w:rPr>
      </w:pPr>
      <w:r w:rsidRPr="00585BF6">
        <w:rPr>
          <w:szCs w:val="20"/>
        </w:rPr>
        <w:t>– lub za odpowiedni czyn zabroniony określony w przepisach prawa obcego.</w:t>
      </w:r>
    </w:p>
    <w:p w14:paraId="337D3107" w14:textId="77777777" w:rsidR="00723BA1" w:rsidRPr="00585BF6" w:rsidRDefault="00723BA1" w:rsidP="001A693D">
      <w:pPr>
        <w:pStyle w:val="Ustp"/>
        <w:numPr>
          <w:ilvl w:val="0"/>
          <w:numId w:val="18"/>
        </w:numPr>
        <w:jc w:val="both"/>
        <w:rPr>
          <w:szCs w:val="20"/>
        </w:rPr>
      </w:pPr>
      <w:r w:rsidRPr="00585BF6">
        <w:rPr>
          <w:szCs w:val="20"/>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w:t>
      </w:r>
      <w:r w:rsidRPr="00585BF6">
        <w:rPr>
          <w:szCs w:val="20"/>
        </w:rPr>
        <w:lastRenderedPageBreak/>
        <w:t>mowa w pkt 1;</w:t>
      </w:r>
    </w:p>
    <w:p w14:paraId="64CEA84A" w14:textId="28F80840" w:rsidR="00723BA1" w:rsidRPr="00585BF6" w:rsidRDefault="00723BA1" w:rsidP="001A693D">
      <w:pPr>
        <w:pStyle w:val="Ustp"/>
        <w:numPr>
          <w:ilvl w:val="0"/>
          <w:numId w:val="18"/>
        </w:numPr>
        <w:ind w:left="714" w:hanging="357"/>
        <w:jc w:val="both"/>
        <w:rPr>
          <w:szCs w:val="20"/>
        </w:rPr>
      </w:pPr>
      <w:r w:rsidRPr="00585BF6">
        <w:rPr>
          <w:szCs w:val="20"/>
        </w:rPr>
        <w:t xml:space="preserve">wobec którego wydano prawomocny wyrok sądu lub ostateczną decyzję administracyjną </w:t>
      </w:r>
      <w:r w:rsidR="00BD3789">
        <w:rPr>
          <w:szCs w:val="20"/>
        </w:rPr>
        <w:br/>
      </w:r>
      <w:r w:rsidRPr="00585BF6">
        <w:rPr>
          <w:szCs w:val="20"/>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71B1B69" w14:textId="77777777" w:rsidR="00723BA1" w:rsidRPr="00585BF6" w:rsidRDefault="00723BA1" w:rsidP="001A693D">
      <w:pPr>
        <w:pStyle w:val="Ustp"/>
        <w:numPr>
          <w:ilvl w:val="0"/>
          <w:numId w:val="18"/>
        </w:numPr>
        <w:jc w:val="both"/>
        <w:rPr>
          <w:szCs w:val="20"/>
        </w:rPr>
      </w:pPr>
      <w:r w:rsidRPr="00585BF6">
        <w:rPr>
          <w:szCs w:val="20"/>
        </w:rPr>
        <w:t>wobec którego prawomocnie orzeczono zakaz ubiegania się o zamówienia publiczne;</w:t>
      </w:r>
    </w:p>
    <w:p w14:paraId="15F78701" w14:textId="4E6153D8" w:rsidR="00723BA1" w:rsidRPr="00585BF6" w:rsidRDefault="00723BA1" w:rsidP="001A693D">
      <w:pPr>
        <w:pStyle w:val="Ustp"/>
        <w:numPr>
          <w:ilvl w:val="0"/>
          <w:numId w:val="18"/>
        </w:numPr>
        <w:jc w:val="both"/>
        <w:rPr>
          <w:szCs w:val="20"/>
        </w:rPr>
      </w:pPr>
      <w:r w:rsidRPr="00585BF6">
        <w:rPr>
          <w:szCs w:val="20"/>
        </w:rPr>
        <w:t xml:space="preserve">jeżeli zamawiający może stwierdzić, na podstawie wiarygodnych przesłanek, że wykonawca zawarł z innymi wykonawcami porozumienie mające na celu zakłócenie konkurencji, </w:t>
      </w:r>
      <w:r w:rsidR="00BD3789">
        <w:rPr>
          <w:szCs w:val="20"/>
        </w:rPr>
        <w:br/>
      </w:r>
      <w:r w:rsidRPr="00585BF6">
        <w:rPr>
          <w:szCs w:val="20"/>
        </w:rPr>
        <w:t>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402EE81" w14:textId="02F18697" w:rsidR="00723BA1" w:rsidRPr="00585BF6" w:rsidRDefault="00723BA1" w:rsidP="001A693D">
      <w:pPr>
        <w:pStyle w:val="Ustp"/>
        <w:numPr>
          <w:ilvl w:val="0"/>
          <w:numId w:val="18"/>
        </w:numPr>
        <w:jc w:val="both"/>
        <w:rPr>
          <w:szCs w:val="20"/>
        </w:rPr>
      </w:pPr>
      <w:r w:rsidRPr="00585BF6">
        <w:rPr>
          <w:szCs w:val="20"/>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w:t>
      </w:r>
      <w:r w:rsidR="00BD3789">
        <w:rPr>
          <w:szCs w:val="20"/>
        </w:rPr>
        <w:br/>
      </w:r>
      <w:r w:rsidRPr="00585BF6">
        <w:rPr>
          <w:szCs w:val="20"/>
        </w:rPr>
        <w:t xml:space="preserve">o ochronie konkurencji i konsumentów, chyba że spowodowane tym zakłócenie konkurencji może być wyeliminowane w inny sposób niż przez wykluczenie wykonawcy z udziału </w:t>
      </w:r>
      <w:r w:rsidR="00BD3789">
        <w:rPr>
          <w:szCs w:val="20"/>
        </w:rPr>
        <w:br/>
      </w:r>
      <w:r w:rsidRPr="00585BF6">
        <w:rPr>
          <w:szCs w:val="20"/>
        </w:rPr>
        <w:t>w postępowaniu o udzielenie zamówienia.</w:t>
      </w:r>
    </w:p>
    <w:p w14:paraId="37FBFFB0" w14:textId="51373D00" w:rsidR="00E26DC3" w:rsidRPr="00E26DC3" w:rsidRDefault="00723BA1" w:rsidP="001A693D">
      <w:pPr>
        <w:pStyle w:val="Ustp"/>
        <w:numPr>
          <w:ilvl w:val="0"/>
          <w:numId w:val="17"/>
        </w:numPr>
        <w:jc w:val="both"/>
        <w:rPr>
          <w:szCs w:val="20"/>
        </w:rPr>
      </w:pPr>
      <w:r w:rsidRPr="00585BF6">
        <w:rPr>
          <w:szCs w:val="20"/>
        </w:rPr>
        <w:t>Z postępowania o udzielenie zamówienia Zamawiający może wykluczyć Wykonawcę</w:t>
      </w:r>
      <w:r>
        <w:rPr>
          <w:szCs w:val="20"/>
        </w:rPr>
        <w:t xml:space="preserve"> na podstawie </w:t>
      </w:r>
      <w:r w:rsidRPr="007356BA">
        <w:rPr>
          <w:szCs w:val="20"/>
        </w:rPr>
        <w:t xml:space="preserve">art. 109 ust. 1 pkt. </w:t>
      </w:r>
      <w:r w:rsidR="00E26DC3">
        <w:rPr>
          <w:szCs w:val="20"/>
        </w:rPr>
        <w:t>4</w:t>
      </w:r>
      <w:r w:rsidRPr="007356BA">
        <w:rPr>
          <w:szCs w:val="20"/>
        </w:rPr>
        <w:t>-10</w:t>
      </w:r>
      <w:r>
        <w:rPr>
          <w:szCs w:val="20"/>
        </w:rPr>
        <w:t xml:space="preserve"> </w:t>
      </w:r>
      <w:proofErr w:type="spellStart"/>
      <w:r>
        <w:rPr>
          <w:szCs w:val="20"/>
        </w:rPr>
        <w:t>Pzp</w:t>
      </w:r>
      <w:proofErr w:type="spellEnd"/>
      <w:r w:rsidRPr="00585BF6">
        <w:rPr>
          <w:szCs w:val="20"/>
        </w:rPr>
        <w:t>:</w:t>
      </w:r>
    </w:p>
    <w:p w14:paraId="77AA9351" w14:textId="41AA909A" w:rsidR="00E26DC3" w:rsidRDefault="00E26DC3" w:rsidP="001A693D">
      <w:pPr>
        <w:pStyle w:val="Ustp"/>
        <w:numPr>
          <w:ilvl w:val="0"/>
          <w:numId w:val="20"/>
        </w:numPr>
        <w:rPr>
          <w:szCs w:val="20"/>
        </w:rPr>
      </w:pPr>
      <w:r>
        <w:rPr>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FF15093" w14:textId="65E2920B" w:rsidR="00723BA1" w:rsidRPr="00585BF6" w:rsidRDefault="00723BA1" w:rsidP="001A693D">
      <w:pPr>
        <w:pStyle w:val="Ustp"/>
        <w:numPr>
          <w:ilvl w:val="0"/>
          <w:numId w:val="20"/>
        </w:numPr>
        <w:rPr>
          <w:szCs w:val="20"/>
        </w:rPr>
      </w:pPr>
      <w:r w:rsidRPr="00585BF6">
        <w:rPr>
          <w:szCs w:val="20"/>
        </w:rPr>
        <w:t>który 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17AD15F6" w14:textId="77777777" w:rsidR="00723BA1" w:rsidRPr="00585BF6" w:rsidRDefault="00723BA1" w:rsidP="001A693D">
      <w:pPr>
        <w:pStyle w:val="Ustp"/>
        <w:numPr>
          <w:ilvl w:val="0"/>
          <w:numId w:val="20"/>
        </w:numPr>
        <w:rPr>
          <w:szCs w:val="20"/>
        </w:rPr>
      </w:pPr>
      <w:r w:rsidRPr="00585BF6">
        <w:rPr>
          <w:szCs w:val="20"/>
        </w:rPr>
        <w:t xml:space="preserve">jeżeli występuje konflikt interesów w rozumieniu art. 56 ust. 2 </w:t>
      </w:r>
      <w:proofErr w:type="spellStart"/>
      <w:r w:rsidRPr="00585BF6">
        <w:rPr>
          <w:szCs w:val="20"/>
        </w:rPr>
        <w:t>Pzp</w:t>
      </w:r>
      <w:proofErr w:type="spellEnd"/>
      <w:r w:rsidRPr="00585BF6">
        <w:rPr>
          <w:szCs w:val="20"/>
        </w:rPr>
        <w:t>, którego nie można skutecznie wyeliminować w inny sposób niż przez wykluczenie Wykonawcy;</w:t>
      </w:r>
    </w:p>
    <w:p w14:paraId="663029E6" w14:textId="77777777" w:rsidR="00723BA1" w:rsidRPr="00585BF6" w:rsidRDefault="00723BA1" w:rsidP="001A693D">
      <w:pPr>
        <w:pStyle w:val="Ustp"/>
        <w:numPr>
          <w:ilvl w:val="0"/>
          <w:numId w:val="20"/>
        </w:numPr>
        <w:rPr>
          <w:szCs w:val="20"/>
        </w:rPr>
      </w:pPr>
      <w:r w:rsidRPr="00585BF6">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0C44AD9" w14:textId="06C502DC" w:rsidR="00723BA1" w:rsidRPr="00585BF6" w:rsidRDefault="00723BA1" w:rsidP="001A693D">
      <w:pPr>
        <w:pStyle w:val="Ustp"/>
        <w:numPr>
          <w:ilvl w:val="0"/>
          <w:numId w:val="20"/>
        </w:numPr>
        <w:jc w:val="both"/>
        <w:rPr>
          <w:szCs w:val="20"/>
        </w:rPr>
      </w:pPr>
      <w:r w:rsidRPr="00585BF6">
        <w:rPr>
          <w:szCs w:val="20"/>
        </w:rPr>
        <w:t xml:space="preserve">który w wyniku zamierzonego działania lub rażącego niedbalstwa wprowadził Zamawiającego w błąd przy przedstawianiu informacji, że nie podlega wykluczeniu, spełnia warunki udziału </w:t>
      </w:r>
      <w:r w:rsidR="00BD3789">
        <w:rPr>
          <w:szCs w:val="20"/>
        </w:rPr>
        <w:br/>
      </w:r>
      <w:r w:rsidRPr="00585BF6">
        <w:rPr>
          <w:szCs w:val="20"/>
        </w:rPr>
        <w:t>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5784F0E" w14:textId="3BA644CD" w:rsidR="00723BA1" w:rsidRPr="00585BF6" w:rsidRDefault="00723BA1" w:rsidP="001A693D">
      <w:pPr>
        <w:pStyle w:val="Ustp"/>
        <w:numPr>
          <w:ilvl w:val="0"/>
          <w:numId w:val="20"/>
        </w:numPr>
        <w:jc w:val="both"/>
        <w:rPr>
          <w:szCs w:val="20"/>
        </w:rPr>
      </w:pPr>
      <w:r w:rsidRPr="00585BF6">
        <w:rPr>
          <w:szCs w:val="20"/>
        </w:rPr>
        <w:t xml:space="preserve">który bezprawnie wpłynął lub próbował wpływać na czynności Zamawiającego lub próbował pozyskać lub pozyskał informacje poufne, mogące dać mu przewagę w postępowaniu </w:t>
      </w:r>
      <w:r w:rsidR="00BD3789">
        <w:rPr>
          <w:szCs w:val="20"/>
        </w:rPr>
        <w:br/>
      </w:r>
      <w:r w:rsidRPr="00585BF6">
        <w:rPr>
          <w:szCs w:val="20"/>
        </w:rPr>
        <w:t>o udzielenie zamówienia;</w:t>
      </w:r>
    </w:p>
    <w:p w14:paraId="537DBF53" w14:textId="4F0B67A6" w:rsidR="00723BA1" w:rsidRPr="00585BF6" w:rsidRDefault="00723BA1" w:rsidP="001A693D">
      <w:pPr>
        <w:pStyle w:val="Ustp"/>
        <w:numPr>
          <w:ilvl w:val="0"/>
          <w:numId w:val="20"/>
        </w:numPr>
        <w:jc w:val="both"/>
        <w:rPr>
          <w:szCs w:val="20"/>
        </w:rPr>
      </w:pPr>
      <w:r w:rsidRPr="00585BF6">
        <w:rPr>
          <w:szCs w:val="20"/>
        </w:rPr>
        <w:t xml:space="preserve">który w wyniku lekkomyślności lub niedbalstwa przedstawił informacje wprowadzające w błąd, co mogło mieć istotny wpływ na decyzje podejmowane przez Zamawiającego </w:t>
      </w:r>
      <w:r w:rsidR="00BD3789">
        <w:rPr>
          <w:szCs w:val="20"/>
        </w:rPr>
        <w:br/>
      </w:r>
      <w:r w:rsidRPr="00585BF6">
        <w:rPr>
          <w:szCs w:val="20"/>
        </w:rPr>
        <w:t>w postępowaniu o udzielenie zamówienia.</w:t>
      </w:r>
    </w:p>
    <w:p w14:paraId="1A21BAEE" w14:textId="03941ED8" w:rsidR="00723BA1" w:rsidRPr="0069760E" w:rsidRDefault="00723BA1" w:rsidP="001A693D">
      <w:pPr>
        <w:pStyle w:val="Ustp"/>
        <w:numPr>
          <w:ilvl w:val="0"/>
          <w:numId w:val="17"/>
        </w:numPr>
        <w:jc w:val="both"/>
      </w:pPr>
      <w:r w:rsidRPr="0069760E">
        <w:t xml:space="preserve">Na podstawie art. 7 ust. 1 ustawy z dnia 13 kwietnia 2022 r o szczególnych rozwiązaniach </w:t>
      </w:r>
      <w:r w:rsidR="00BD3789">
        <w:br/>
      </w:r>
      <w:r w:rsidRPr="0069760E">
        <w:t xml:space="preserve">w zakresie przeciwdziałania wspieraniu agresji na Ukrainę oraz służących ochronie bezpieczeństwa narodowego z postępowania wyklucza się: </w:t>
      </w:r>
    </w:p>
    <w:p w14:paraId="1B0D05E5" w14:textId="646FFCF6" w:rsidR="00723BA1" w:rsidRPr="00432083" w:rsidRDefault="00723BA1" w:rsidP="001A693D">
      <w:pPr>
        <w:pStyle w:val="Ustp"/>
        <w:numPr>
          <w:ilvl w:val="0"/>
          <w:numId w:val="21"/>
        </w:numPr>
        <w:jc w:val="both"/>
      </w:pPr>
      <w:r w:rsidRPr="00432083">
        <w:t xml:space="preserve">wykonawcę wymienionego w wykazach określonych w rozporządzeniu 765/2006 </w:t>
      </w:r>
      <w:r w:rsidR="00BD3789">
        <w:br/>
      </w:r>
      <w:r w:rsidRPr="00432083">
        <w:lastRenderedPageBreak/>
        <w:t xml:space="preserve">i rozporządzeniu 269/2014 albo wpisanego na listę na podstawie decyzji w sprawie wpisu na listę rozstrzygającej o zastosowaniu środka, o którym mowa w art. 1 pkt 3 ww. ustawy; </w:t>
      </w:r>
    </w:p>
    <w:p w14:paraId="5DA7D5F7" w14:textId="6FC79A8E" w:rsidR="00723BA1" w:rsidRPr="0069760E" w:rsidRDefault="00723BA1" w:rsidP="001A693D">
      <w:pPr>
        <w:pStyle w:val="Ustp"/>
        <w:numPr>
          <w:ilvl w:val="0"/>
          <w:numId w:val="21"/>
        </w:numPr>
        <w:jc w:val="both"/>
        <w:rPr>
          <w:szCs w:val="22"/>
        </w:rPr>
      </w:pPr>
      <w:r w:rsidRPr="0069760E">
        <w:rPr>
          <w:szCs w:val="22"/>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w:t>
      </w:r>
      <w:r w:rsidR="00BD3789">
        <w:rPr>
          <w:szCs w:val="22"/>
        </w:rPr>
        <w:br/>
      </w:r>
      <w:r w:rsidRPr="0069760E">
        <w:rPr>
          <w:szCs w:val="22"/>
        </w:rPr>
        <w:t xml:space="preserve">i rozporządzeniu 269/2014 albo wpisana na listę lub będąca takim beneficjentem rzeczywistym od dnia 24 lutego 2022 r., o ile została wpisana na listę na podstawie decyzji </w:t>
      </w:r>
      <w:r w:rsidR="00BD3789">
        <w:rPr>
          <w:szCs w:val="22"/>
        </w:rPr>
        <w:br/>
      </w:r>
      <w:r w:rsidRPr="0069760E">
        <w:rPr>
          <w:szCs w:val="22"/>
        </w:rPr>
        <w:t xml:space="preserve">w sprawie wpisu na listę rozstrzygającej o zastosowaniu środka, o którym mowa w art. 1 pkt 3 ww. ustawy; </w:t>
      </w:r>
    </w:p>
    <w:p w14:paraId="0AC85247" w14:textId="578120E9" w:rsidR="00723BA1" w:rsidRDefault="00723BA1" w:rsidP="001A693D">
      <w:pPr>
        <w:pStyle w:val="Ustp"/>
        <w:numPr>
          <w:ilvl w:val="0"/>
          <w:numId w:val="21"/>
        </w:numPr>
        <w:jc w:val="both"/>
        <w:rPr>
          <w:szCs w:val="22"/>
        </w:rPr>
      </w:pPr>
      <w:r w:rsidRPr="0069760E">
        <w:rPr>
          <w:szCs w:val="22"/>
        </w:rP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w:t>
      </w:r>
      <w:r w:rsidR="00BD3789">
        <w:rPr>
          <w:szCs w:val="22"/>
        </w:rPr>
        <w:br/>
      </w:r>
      <w:r w:rsidRPr="0069760E">
        <w:rPr>
          <w:szCs w:val="22"/>
        </w:rPr>
        <w:t xml:space="preserve">o zastosowaniu środka, o którym mowa w art. 1 pkt 3 ww. ustawy. </w:t>
      </w:r>
    </w:p>
    <w:p w14:paraId="54790D3A" w14:textId="23845EDA" w:rsidR="003B00E9" w:rsidRPr="00414485" w:rsidRDefault="003B00E9" w:rsidP="001A693D">
      <w:pPr>
        <w:pStyle w:val="Ustp"/>
        <w:numPr>
          <w:ilvl w:val="0"/>
          <w:numId w:val="17"/>
        </w:numPr>
        <w:jc w:val="both"/>
        <w:rPr>
          <w:b/>
          <w:bCs/>
          <w:szCs w:val="22"/>
        </w:rPr>
      </w:pPr>
      <w:r w:rsidRPr="0064214E">
        <w:rPr>
          <w:szCs w:val="22"/>
        </w:rPr>
        <w:t xml:space="preserve">Na podstawie </w:t>
      </w:r>
      <w:r w:rsidR="0064214E" w:rsidRPr="0064214E">
        <w:rPr>
          <w:szCs w:val="22"/>
        </w:rP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w:t>
      </w:r>
      <w:r w:rsidR="00635981">
        <w:rPr>
          <w:szCs w:val="22"/>
        </w:rPr>
        <w:t xml:space="preserve">E nr L 111 z 8.4.2022, </w:t>
      </w:r>
      <w:r w:rsidR="00024DA3">
        <w:rPr>
          <w:szCs w:val="22"/>
        </w:rPr>
        <w:br/>
      </w:r>
      <w:r w:rsidR="00635981">
        <w:rPr>
          <w:szCs w:val="22"/>
        </w:rPr>
        <w:t>str. 1).</w:t>
      </w:r>
    </w:p>
    <w:p w14:paraId="0447944B" w14:textId="4299BB5C" w:rsidR="00414485" w:rsidRPr="00E26DC3" w:rsidRDefault="00414485" w:rsidP="00414485">
      <w:pPr>
        <w:pStyle w:val="Ustp"/>
        <w:numPr>
          <w:ilvl w:val="0"/>
          <w:numId w:val="0"/>
        </w:numPr>
        <w:tabs>
          <w:tab w:val="left" w:pos="284"/>
        </w:tabs>
        <w:ind w:left="360"/>
        <w:jc w:val="both"/>
      </w:pPr>
      <w:r w:rsidRPr="00E26DC3">
        <w:t xml:space="preserve">Zgodnie z </w:t>
      </w:r>
      <w:r w:rsidR="009C4A4E">
        <w:t xml:space="preserve">dodanym </w:t>
      </w:r>
      <w:r w:rsidRPr="00E26DC3">
        <w:t>przepisem art. 5k ust. 1:</w:t>
      </w:r>
    </w:p>
    <w:p w14:paraId="4910B000" w14:textId="70B3BE0B" w:rsidR="00414485" w:rsidRPr="00E26DC3" w:rsidRDefault="00414485" w:rsidP="00414485">
      <w:pPr>
        <w:pStyle w:val="Ustp"/>
        <w:numPr>
          <w:ilvl w:val="0"/>
          <w:numId w:val="0"/>
        </w:numPr>
        <w:tabs>
          <w:tab w:val="left" w:pos="567"/>
        </w:tabs>
        <w:ind w:left="360"/>
        <w:jc w:val="both"/>
      </w:pPr>
      <w:r w:rsidRPr="00E26DC3">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03CD707" w14:textId="77777777" w:rsidR="00414485" w:rsidRPr="00E26DC3" w:rsidRDefault="00414485" w:rsidP="000B1C91">
      <w:pPr>
        <w:pStyle w:val="Ustp"/>
        <w:numPr>
          <w:ilvl w:val="0"/>
          <w:numId w:val="0"/>
        </w:numPr>
        <w:ind w:left="993" w:hanging="273"/>
        <w:jc w:val="both"/>
      </w:pPr>
      <w:r w:rsidRPr="00E26DC3">
        <w:t>a) obywateli rosyjskich lub osób fizycznych lub prawnych, podmiotów lub organów z siedzibą w Rosji;</w:t>
      </w:r>
    </w:p>
    <w:p w14:paraId="5911F804" w14:textId="77777777" w:rsidR="00414485" w:rsidRPr="00E26DC3" w:rsidRDefault="00414485" w:rsidP="000B1C91">
      <w:pPr>
        <w:pStyle w:val="Ustp"/>
        <w:numPr>
          <w:ilvl w:val="0"/>
          <w:numId w:val="0"/>
        </w:numPr>
        <w:ind w:left="993" w:hanging="273"/>
        <w:jc w:val="both"/>
      </w:pPr>
      <w:r w:rsidRPr="00E26DC3">
        <w:t>b) osób prawnych, podmiotów lub organów, do których prawa własności bezpośrednio lub pośrednio w ponad 50 % należą do podmiotu, o którym mowa w lit. a) niniejszego ustępu; lub</w:t>
      </w:r>
    </w:p>
    <w:p w14:paraId="29B9487D" w14:textId="77138DD3" w:rsidR="00414485" w:rsidRPr="00E26DC3" w:rsidRDefault="00414485" w:rsidP="000B1C91">
      <w:pPr>
        <w:pStyle w:val="Ustp"/>
        <w:numPr>
          <w:ilvl w:val="0"/>
          <w:numId w:val="0"/>
        </w:numPr>
        <w:ind w:left="993" w:hanging="273"/>
        <w:jc w:val="both"/>
      </w:pPr>
      <w:r w:rsidRPr="00E26DC3">
        <w:t>c) osób fizycznych lub prawnych, podmiotów lub organów działających w imieniu lub pod kierunkiem podmiotu, o którym mowa w lit. a) lub b) niniejszego ustępu,</w:t>
      </w:r>
      <w:r w:rsidR="000B1C91">
        <w:t xml:space="preserve"> </w:t>
      </w:r>
      <w:r w:rsidRPr="00E26DC3">
        <w:t>w tym podwykonawców, dostawców lub podmiotów, na których zdolności polega się w rozumieniu dyrektyw w sprawie zamówień publicznych, w przypadku gdy przypada na nich ponad 10 % wartości zamówienia.</w:t>
      </w:r>
    </w:p>
    <w:p w14:paraId="420936B3" w14:textId="164FF2C0" w:rsidR="00723BA1" w:rsidRPr="005501CF" w:rsidRDefault="00723BA1" w:rsidP="001A693D">
      <w:pPr>
        <w:pStyle w:val="Akapitzlist"/>
        <w:widowControl/>
        <w:numPr>
          <w:ilvl w:val="0"/>
          <w:numId w:val="17"/>
        </w:numPr>
        <w:spacing w:before="0" w:line="280" w:lineRule="atLeast"/>
        <w:rPr>
          <w:rFonts w:ascii="Arial" w:hAnsi="Arial" w:cs="Arial"/>
        </w:rPr>
      </w:pPr>
      <w:r w:rsidRPr="005501CF">
        <w:rPr>
          <w:rFonts w:ascii="Arial" w:hAnsi="Arial" w:cs="Arial"/>
        </w:rPr>
        <w:t>Wykluczenie, o którym mowa w ust. 3</w:t>
      </w:r>
      <w:r w:rsidR="0064214E">
        <w:rPr>
          <w:rFonts w:ascii="Arial" w:hAnsi="Arial" w:cs="Arial"/>
        </w:rPr>
        <w:t>,</w:t>
      </w:r>
      <w:r w:rsidR="00414485">
        <w:rPr>
          <w:rFonts w:ascii="Arial" w:hAnsi="Arial" w:cs="Arial"/>
        </w:rPr>
        <w:t xml:space="preserve"> </w:t>
      </w:r>
      <w:r w:rsidR="0064214E">
        <w:rPr>
          <w:rFonts w:ascii="Arial" w:hAnsi="Arial" w:cs="Arial"/>
        </w:rPr>
        <w:t>4</w:t>
      </w:r>
      <w:r w:rsidRPr="005501CF">
        <w:rPr>
          <w:rFonts w:ascii="Arial" w:hAnsi="Arial" w:cs="Arial"/>
        </w:rPr>
        <w:t xml:space="preserve"> następuje na okres trwania okoliczności, o których mowa wyżej.</w:t>
      </w:r>
    </w:p>
    <w:p w14:paraId="768440BF" w14:textId="64D78919" w:rsidR="00723BA1" w:rsidRDefault="00723BA1" w:rsidP="001A693D">
      <w:pPr>
        <w:pStyle w:val="Ustp"/>
        <w:numPr>
          <w:ilvl w:val="0"/>
          <w:numId w:val="17"/>
        </w:numPr>
        <w:jc w:val="both"/>
      </w:pPr>
      <w:r w:rsidRPr="006F27FB">
        <w:t>Zamawiający podstawę wykluczenia z ust. 3 będzie oceniał poprzez weryfikację Wykonawców biorących udział w niniejszym post</w:t>
      </w:r>
      <w:r>
        <w:t>ę</w:t>
      </w:r>
      <w:r w:rsidRPr="006F27FB">
        <w:t>powaniu na wskazanych w ust. 3</w:t>
      </w:r>
      <w:r>
        <w:t xml:space="preserve"> pkt. 1-3 wykazach </w:t>
      </w:r>
      <w:r w:rsidRPr="002C05E8">
        <w:t xml:space="preserve">oraz na podstawie oświadczenia Wykonawcy </w:t>
      </w:r>
      <w:r w:rsidR="0064214E">
        <w:t>-</w:t>
      </w:r>
      <w:r w:rsidR="000A18FD">
        <w:t xml:space="preserve"> </w:t>
      </w:r>
      <w:r w:rsidRPr="00F917B7">
        <w:rPr>
          <w:b/>
        </w:rPr>
        <w:t xml:space="preserve">Załącznik nr </w:t>
      </w:r>
      <w:r w:rsidR="000E2B8D" w:rsidRPr="00F917B7">
        <w:rPr>
          <w:b/>
        </w:rPr>
        <w:t>6</w:t>
      </w:r>
      <w:r w:rsidRPr="00F917B7">
        <w:rPr>
          <w:b/>
        </w:rPr>
        <w:t xml:space="preserve"> do SWZ.</w:t>
      </w:r>
    </w:p>
    <w:p w14:paraId="63767D45" w14:textId="3BB3809D" w:rsidR="0064214E" w:rsidRPr="0064214E" w:rsidRDefault="0064214E" w:rsidP="001A693D">
      <w:pPr>
        <w:pStyle w:val="Ustp"/>
        <w:numPr>
          <w:ilvl w:val="0"/>
          <w:numId w:val="17"/>
        </w:numPr>
        <w:jc w:val="both"/>
      </w:pPr>
      <w:r w:rsidRPr="0064214E">
        <w:t>Zamawiający podstawę wykluczenia z ust. 4 będzie oceniał na podstawie oświadczenia Wykonawcy -</w:t>
      </w:r>
      <w:r w:rsidR="000A18FD">
        <w:t xml:space="preserve"> </w:t>
      </w:r>
      <w:r w:rsidRPr="00F917B7">
        <w:rPr>
          <w:b/>
        </w:rPr>
        <w:t xml:space="preserve">Załącznik nr </w:t>
      </w:r>
      <w:r w:rsidR="000E2B8D" w:rsidRPr="00F917B7">
        <w:rPr>
          <w:b/>
        </w:rPr>
        <w:t>6</w:t>
      </w:r>
      <w:r w:rsidRPr="00F917B7">
        <w:rPr>
          <w:b/>
        </w:rPr>
        <w:t xml:space="preserve"> do SWZ</w:t>
      </w:r>
      <w:r w:rsidRPr="0064214E">
        <w:t>.</w:t>
      </w:r>
    </w:p>
    <w:p w14:paraId="4AB4E9C7" w14:textId="690DC2E2" w:rsidR="00723BA1" w:rsidRPr="00537C43" w:rsidRDefault="00723BA1" w:rsidP="001A693D">
      <w:pPr>
        <w:pStyle w:val="Ustp"/>
        <w:widowControl/>
        <w:numPr>
          <w:ilvl w:val="0"/>
          <w:numId w:val="17"/>
        </w:numPr>
        <w:spacing w:before="0" w:line="280" w:lineRule="atLeast"/>
        <w:jc w:val="both"/>
        <w:rPr>
          <w:sz w:val="18"/>
        </w:rPr>
      </w:pPr>
      <w:r w:rsidRPr="00537C43">
        <w:t>W przypadku Wykonawcy wykluczonego na podstawie ust. 3,</w:t>
      </w:r>
      <w:r w:rsidR="00414485">
        <w:t xml:space="preserve"> </w:t>
      </w:r>
      <w:r w:rsidR="0064214E">
        <w:t>4</w:t>
      </w:r>
      <w:r w:rsidRPr="00537C43">
        <w:t xml:space="preserve"> Zamawiający o</w:t>
      </w:r>
      <w:r w:rsidR="00AD23E0">
        <w:t>drzuca ofertę takiego Wykonawcy</w:t>
      </w:r>
      <w:r w:rsidRPr="00537C43">
        <w:t>.</w:t>
      </w:r>
    </w:p>
    <w:p w14:paraId="19796404" w14:textId="0FD87712" w:rsidR="00723BA1" w:rsidRPr="00E70CB2" w:rsidRDefault="00723BA1" w:rsidP="001A693D">
      <w:pPr>
        <w:pStyle w:val="Ustp"/>
        <w:numPr>
          <w:ilvl w:val="0"/>
          <w:numId w:val="17"/>
        </w:numPr>
        <w:jc w:val="both"/>
      </w:pPr>
      <w:r w:rsidRPr="00E70CB2">
        <w:t>Wykonawca może zostać wykluczony przez Zamawiającego na każdym etapie postępowani</w:t>
      </w:r>
      <w:r>
        <w:t>a</w:t>
      </w:r>
      <w:r w:rsidRPr="00E70CB2">
        <w:t xml:space="preserve"> </w:t>
      </w:r>
      <w:r w:rsidR="00BD3789">
        <w:br/>
      </w:r>
      <w:r w:rsidRPr="00E70CB2">
        <w:t xml:space="preserve">o udzielenie zamówienia. </w:t>
      </w:r>
    </w:p>
    <w:p w14:paraId="60FEB66E" w14:textId="77777777" w:rsidR="00723BA1" w:rsidRPr="00585BF6" w:rsidRDefault="00723BA1" w:rsidP="001A693D">
      <w:pPr>
        <w:pStyle w:val="Ustp"/>
        <w:numPr>
          <w:ilvl w:val="0"/>
          <w:numId w:val="17"/>
        </w:numPr>
        <w:jc w:val="both"/>
      </w:pPr>
      <w:r w:rsidRPr="00585BF6">
        <w:t>Jeżeli Wykonawca polega na zdolnościach lub sytuacji podmiotów udostępniających zasoby Zamawiający zbada, czy nie zachodzą wobec tego podmiotu podstawy wykluczenia, które zostały przewidziane względem Wykonawcy.</w:t>
      </w:r>
    </w:p>
    <w:p w14:paraId="26A99705" w14:textId="77777777" w:rsidR="00723BA1" w:rsidRPr="00585BF6" w:rsidRDefault="00723BA1" w:rsidP="001A693D">
      <w:pPr>
        <w:pStyle w:val="Ustp"/>
        <w:numPr>
          <w:ilvl w:val="0"/>
          <w:numId w:val="17"/>
        </w:numPr>
        <w:jc w:val="both"/>
      </w:pPr>
      <w:r w:rsidRPr="00585BF6">
        <w:t>W przypadku wspólnego ubiegania się Wykonawców o udzielenie zamówienia Zamawiający bada, czy nie zachodzą podstawy wykluczenia wobec każdego z tych Wykonawców.</w:t>
      </w:r>
    </w:p>
    <w:p w14:paraId="5313545C" w14:textId="77777777" w:rsidR="00723BA1" w:rsidRPr="00585BF6" w:rsidRDefault="00723BA1" w:rsidP="001A693D">
      <w:pPr>
        <w:pStyle w:val="Ustp"/>
        <w:numPr>
          <w:ilvl w:val="0"/>
          <w:numId w:val="17"/>
        </w:numPr>
        <w:jc w:val="both"/>
      </w:pPr>
      <w:r w:rsidRPr="00585BF6">
        <w:lastRenderedPageBreak/>
        <w:t>Jeżeli Wykonawca zamierza powierzyć wykonanie części zamówienia Podwykonawcy, Zamawiający zbada, czy nie zachodzą wobec tego Podwykonawcy podstawy wykluczenia, które zostały przewidziane względem Wykonawcy.</w:t>
      </w:r>
    </w:p>
    <w:p w14:paraId="27983A72" w14:textId="49B321A6" w:rsidR="00723BA1" w:rsidRPr="00FF32A4" w:rsidRDefault="00723BA1" w:rsidP="001A693D">
      <w:pPr>
        <w:pStyle w:val="Ustp"/>
        <w:numPr>
          <w:ilvl w:val="0"/>
          <w:numId w:val="17"/>
        </w:numPr>
        <w:jc w:val="both"/>
      </w:pPr>
      <w:r w:rsidRPr="002047F1">
        <w:t xml:space="preserve">Wykluczenie Wykonawcy następuje zgodnie z art. 111 </w:t>
      </w:r>
      <w:proofErr w:type="spellStart"/>
      <w:r w:rsidRPr="002047F1">
        <w:t>Pzp</w:t>
      </w:r>
      <w:proofErr w:type="spellEnd"/>
      <w:r w:rsidRPr="002047F1">
        <w:t>.,</w:t>
      </w:r>
      <w:r>
        <w:t xml:space="preserve"> </w:t>
      </w:r>
      <w:r w:rsidRPr="00FF32A4">
        <w:t>z zastrzeżeniem ust. 3</w:t>
      </w:r>
      <w:r w:rsidR="00CD7E25">
        <w:t>,4</w:t>
      </w:r>
      <w:r w:rsidRPr="00FF32A4">
        <w:t>.</w:t>
      </w:r>
    </w:p>
    <w:p w14:paraId="702D7549" w14:textId="77777777" w:rsidR="001D79ED" w:rsidRPr="008B6389" w:rsidRDefault="001B4248" w:rsidP="001F76D7">
      <w:pPr>
        <w:pStyle w:val="rozdzia"/>
        <w:shd w:val="clear" w:color="auto" w:fill="DAEEF3" w:themeFill="accent5" w:themeFillTint="33"/>
        <w:rPr>
          <w:rFonts w:ascii="Arial" w:hAnsi="Arial" w:cs="Arial"/>
          <w:szCs w:val="22"/>
        </w:rPr>
      </w:pPr>
      <w:r>
        <w:rPr>
          <w:rFonts w:ascii="Arial" w:hAnsi="Arial" w:cs="Arial"/>
        </w:rPr>
        <w:t>VIII</w:t>
      </w:r>
      <w:r>
        <w:rPr>
          <w:rFonts w:ascii="Arial" w:hAnsi="Arial" w:cs="Arial"/>
        </w:rPr>
        <w:tab/>
      </w:r>
      <w:r w:rsidR="001D79ED" w:rsidRPr="008B6389">
        <w:rPr>
          <w:rFonts w:ascii="Arial" w:hAnsi="Arial" w:cs="Arial"/>
        </w:rPr>
        <w:t>Informacja o podmiotowych środkach dowodowych</w:t>
      </w:r>
    </w:p>
    <w:p w14:paraId="2417E439" w14:textId="443A4283" w:rsidR="005A1E0F" w:rsidRPr="005A1E0F" w:rsidRDefault="005A1E0F" w:rsidP="00F47F73">
      <w:pPr>
        <w:pStyle w:val="Ustp"/>
        <w:numPr>
          <w:ilvl w:val="0"/>
          <w:numId w:val="11"/>
        </w:numPr>
        <w:jc w:val="both"/>
        <w:rPr>
          <w:szCs w:val="22"/>
        </w:rPr>
      </w:pPr>
      <w:r w:rsidRPr="005A1E0F">
        <w:rPr>
          <w:szCs w:val="22"/>
        </w:rPr>
        <w:t>Do oferty każdy Wykonawca musi dołączyć</w:t>
      </w:r>
      <w:r w:rsidR="00350C6D">
        <w:rPr>
          <w:szCs w:val="22"/>
        </w:rPr>
        <w:t xml:space="preserve"> </w:t>
      </w:r>
      <w:r w:rsidRPr="005A1E0F">
        <w:rPr>
          <w:szCs w:val="22"/>
        </w:rPr>
        <w:t xml:space="preserve">aktualne na dzień składania oświadczenie Wykonawcy o braku podstaw do wykluczenia oraz o spełnianiu warunków udziału w postępowaniu w formie </w:t>
      </w:r>
      <w:r w:rsidRPr="00F917B7">
        <w:rPr>
          <w:b/>
          <w:szCs w:val="22"/>
        </w:rPr>
        <w:t xml:space="preserve">Jednolitego Europejskiego Dokumentu Zamówienia (JEDZ)- Załącznik nr </w:t>
      </w:r>
      <w:r w:rsidR="00F77BD7" w:rsidRPr="00F917B7">
        <w:rPr>
          <w:b/>
          <w:szCs w:val="22"/>
        </w:rPr>
        <w:t>2</w:t>
      </w:r>
      <w:r w:rsidRPr="00F917B7">
        <w:rPr>
          <w:b/>
          <w:szCs w:val="22"/>
        </w:rPr>
        <w:t xml:space="preserve"> do SWZ</w:t>
      </w:r>
      <w:r w:rsidRPr="005A1E0F">
        <w:rPr>
          <w:szCs w:val="22"/>
        </w:rPr>
        <w:t xml:space="preserve">. Informacje zawarte w oświadczeniu będą stanowić wstępne potwierdzenie, że Wykonawca nie podlega wykluczeniu oraz spełnia warunki udziału </w:t>
      </w:r>
      <w:r w:rsidR="00BD3789">
        <w:rPr>
          <w:szCs w:val="22"/>
        </w:rPr>
        <w:br/>
      </w:r>
      <w:r w:rsidRPr="005A1E0F">
        <w:rPr>
          <w:szCs w:val="22"/>
        </w:rPr>
        <w:t xml:space="preserve">w postępowaniu. </w:t>
      </w:r>
    </w:p>
    <w:p w14:paraId="30D8B271" w14:textId="44358C14" w:rsidR="005A1E0F" w:rsidRDefault="005A1E0F" w:rsidP="00F47F73">
      <w:pPr>
        <w:pStyle w:val="Ustp"/>
        <w:numPr>
          <w:ilvl w:val="0"/>
          <w:numId w:val="11"/>
        </w:numPr>
        <w:autoSpaceDE w:val="0"/>
        <w:autoSpaceDN w:val="0"/>
        <w:adjustRightInd w:val="0"/>
        <w:jc w:val="both"/>
        <w:rPr>
          <w:szCs w:val="22"/>
        </w:rPr>
      </w:pPr>
      <w:r w:rsidRPr="005A1E0F">
        <w:rPr>
          <w:szCs w:val="22"/>
        </w:rPr>
        <w:t xml:space="preserve">W przypadku wspólnego ubiegania się o zamówienie przez Wykonawców oświadczenie (JEDZ) o którym mowa w ust. 1 składa każdy z Wykonawców wspólnie ubiegających się o zamówienie. Oświadczenie te (JEDZ) ma potwierdzać spełnianie warunków udziału w postępowaniu, w którym każdy z Wykonawców wykazuje spełnianie warunków udziału w postępowaniu, brak podstaw wykluczenia. </w:t>
      </w:r>
    </w:p>
    <w:p w14:paraId="63B6CD25" w14:textId="4E54EEB4" w:rsidR="00433AA3" w:rsidRPr="005A1E0F" w:rsidRDefault="00433AA3" w:rsidP="00F47F73">
      <w:pPr>
        <w:pStyle w:val="Ustp"/>
        <w:numPr>
          <w:ilvl w:val="0"/>
          <w:numId w:val="11"/>
        </w:numPr>
        <w:autoSpaceDE w:val="0"/>
        <w:autoSpaceDN w:val="0"/>
        <w:adjustRightInd w:val="0"/>
        <w:jc w:val="both"/>
        <w:rPr>
          <w:szCs w:val="22"/>
        </w:rPr>
      </w:pPr>
      <w:r>
        <w:rPr>
          <w:szCs w:val="22"/>
        </w:rPr>
        <w:t xml:space="preserve">W przypadku gdy Wykonawca składa ofertę na więcej niż jedno zadanie, wszystkie informacje mogą być zawarte w jednym oświadczeniu </w:t>
      </w:r>
      <w:r w:rsidRPr="00F917B7">
        <w:rPr>
          <w:b/>
          <w:szCs w:val="22"/>
        </w:rPr>
        <w:t>Jednolitego Europejskiego Dokumentu Zamówienia (JEDZ)- Załącznik nr 2 do SWZ</w:t>
      </w:r>
      <w:r>
        <w:rPr>
          <w:b/>
          <w:szCs w:val="22"/>
        </w:rPr>
        <w:t>.</w:t>
      </w:r>
    </w:p>
    <w:p w14:paraId="0442779D" w14:textId="554BB900" w:rsidR="005A1E0F" w:rsidRPr="005A1E0F" w:rsidRDefault="005A1E0F" w:rsidP="000B1C91">
      <w:pPr>
        <w:pStyle w:val="Ustp"/>
        <w:numPr>
          <w:ilvl w:val="0"/>
          <w:numId w:val="11"/>
        </w:numPr>
        <w:autoSpaceDE w:val="0"/>
        <w:autoSpaceDN w:val="0"/>
        <w:adjustRightInd w:val="0"/>
        <w:jc w:val="both"/>
        <w:rPr>
          <w:szCs w:val="22"/>
        </w:rPr>
      </w:pPr>
      <w:r w:rsidRPr="005A1E0F">
        <w:rPr>
          <w:szCs w:val="22"/>
        </w:rPr>
        <w:t>Wykonawca, który powołuje się na zasoby innych podmiotów, w celu wykazania braku istnienia wobec nich podstaw wykluczenia z udziału w postępowaniu oraz spełnienia - w zakresie, w jakim powołuje się na ich zasoby - warunków udziału w postępowaniu, składa oświadczenia (JEDZ) o którym mowa w ust. 1 dotyczące tych podmiotów.</w:t>
      </w:r>
    </w:p>
    <w:p w14:paraId="04F37E5B" w14:textId="77777777" w:rsidR="005A1E0F" w:rsidRPr="005A1E0F" w:rsidRDefault="005A1E0F" w:rsidP="00F47F73">
      <w:pPr>
        <w:pStyle w:val="Ustp"/>
        <w:numPr>
          <w:ilvl w:val="0"/>
          <w:numId w:val="11"/>
        </w:numPr>
        <w:autoSpaceDE w:val="0"/>
        <w:autoSpaceDN w:val="0"/>
        <w:adjustRightInd w:val="0"/>
        <w:jc w:val="both"/>
        <w:rPr>
          <w:szCs w:val="22"/>
        </w:rPr>
      </w:pPr>
      <w:r w:rsidRPr="005A1E0F">
        <w:rPr>
          <w:szCs w:val="22"/>
        </w:rPr>
        <w:t>Wykonawca, który zamierza powierzyć wykonanie części zamówienia podwykonawcom, w celu wykazania braku istnienia wobec nich podstaw wykluczenia z udziału w postępowaniu składa oświadczenia (JEDZ) o którym mowa w ust 1 dotyczące tych podwykonawców.</w:t>
      </w:r>
    </w:p>
    <w:p w14:paraId="3EF87806" w14:textId="77777777" w:rsidR="00B109BE" w:rsidRDefault="00B109BE" w:rsidP="00F47F73">
      <w:pPr>
        <w:pStyle w:val="Ustp"/>
        <w:numPr>
          <w:ilvl w:val="0"/>
          <w:numId w:val="11"/>
        </w:numPr>
        <w:autoSpaceDE w:val="0"/>
        <w:autoSpaceDN w:val="0"/>
        <w:adjustRightInd w:val="0"/>
        <w:jc w:val="both"/>
        <w:rPr>
          <w:szCs w:val="22"/>
        </w:rPr>
      </w:pPr>
      <w:r w:rsidRPr="00B109BE">
        <w:rPr>
          <w:szCs w:val="22"/>
        </w:rPr>
        <w:t xml:space="preserve">Zgodnie z art. 126 ust. 1 </w:t>
      </w:r>
      <w:proofErr w:type="spellStart"/>
      <w:r w:rsidRPr="00B109BE">
        <w:rPr>
          <w:szCs w:val="22"/>
        </w:rPr>
        <w:t>Pzp</w:t>
      </w:r>
      <w:proofErr w:type="spellEnd"/>
      <w:r w:rsidRPr="00B109BE">
        <w:rPr>
          <w:szCs w:val="22"/>
        </w:rPr>
        <w:t xml:space="preserve"> Zamawiający przed wyborem najkorzystniejszej oferty wezwie Wykonawcę, którego oferta została najwyżej oceniona do złożenia w wyznaczonym terminie, </w:t>
      </w:r>
      <w:r w:rsidRPr="00B109BE">
        <w:rPr>
          <w:b/>
          <w:szCs w:val="22"/>
        </w:rPr>
        <w:t>nie krótszym niż 10 dni</w:t>
      </w:r>
      <w:r w:rsidRPr="00B109BE">
        <w:rPr>
          <w:szCs w:val="22"/>
        </w:rPr>
        <w:t xml:space="preserve">, aktualnych na </w:t>
      </w:r>
      <w:r w:rsidRPr="00CD7E25">
        <w:rPr>
          <w:szCs w:val="22"/>
        </w:rPr>
        <w:t>dzień ich złożenia podmiotowych środków dowodowych:</w:t>
      </w:r>
    </w:p>
    <w:p w14:paraId="61F897F9" w14:textId="4E9F6E78" w:rsidR="00B109BE" w:rsidRPr="00350C6D" w:rsidRDefault="00346F06" w:rsidP="001A693D">
      <w:pPr>
        <w:numPr>
          <w:ilvl w:val="0"/>
          <w:numId w:val="25"/>
        </w:numPr>
        <w:tabs>
          <w:tab w:val="left" w:pos="993"/>
        </w:tabs>
        <w:autoSpaceDE w:val="0"/>
        <w:autoSpaceDN w:val="0"/>
        <w:adjustRightInd w:val="0"/>
        <w:spacing w:before="60"/>
        <w:ind w:hanging="11"/>
        <w:jc w:val="both"/>
        <w:rPr>
          <w:sz w:val="22"/>
          <w:szCs w:val="22"/>
        </w:rPr>
      </w:pPr>
      <w:r w:rsidRPr="00CD7E25">
        <w:rPr>
          <w:sz w:val="22"/>
          <w:szCs w:val="22"/>
        </w:rPr>
        <w:t>o</w:t>
      </w:r>
      <w:r w:rsidR="00B109BE" w:rsidRPr="00CD7E25">
        <w:rPr>
          <w:sz w:val="22"/>
          <w:szCs w:val="22"/>
        </w:rPr>
        <w:t xml:space="preserve">świadczenie Wykonawcy o aktualności informacji zawartych w oświadczeniu, o którym mowa w art. 125 ust. 1 (JEDZ) w zakresie podstaw wykluczenia z postępowania, wskazanych </w:t>
      </w:r>
      <w:r w:rsidR="00B109BE" w:rsidRPr="00350C6D">
        <w:rPr>
          <w:sz w:val="22"/>
          <w:szCs w:val="22"/>
        </w:rPr>
        <w:t xml:space="preserve">przez Zamawiającego, przedstawiony w formie zgodnej z  </w:t>
      </w:r>
      <w:r w:rsidR="00B109BE" w:rsidRPr="00350C6D">
        <w:rPr>
          <w:b/>
          <w:sz w:val="22"/>
          <w:szCs w:val="22"/>
        </w:rPr>
        <w:t xml:space="preserve">Załącznikiem nr </w:t>
      </w:r>
      <w:r w:rsidR="00F77BD7" w:rsidRPr="00350C6D">
        <w:rPr>
          <w:b/>
          <w:sz w:val="22"/>
          <w:szCs w:val="22"/>
        </w:rPr>
        <w:t>5</w:t>
      </w:r>
      <w:r w:rsidR="002B2902" w:rsidRPr="00350C6D">
        <w:rPr>
          <w:b/>
          <w:sz w:val="22"/>
          <w:szCs w:val="22"/>
        </w:rPr>
        <w:t xml:space="preserve"> </w:t>
      </w:r>
      <w:r w:rsidR="00B109BE" w:rsidRPr="00350C6D">
        <w:rPr>
          <w:b/>
          <w:sz w:val="22"/>
          <w:szCs w:val="22"/>
        </w:rPr>
        <w:t>do SWZ</w:t>
      </w:r>
      <w:r w:rsidR="00B109BE" w:rsidRPr="00350C6D">
        <w:rPr>
          <w:sz w:val="22"/>
          <w:szCs w:val="22"/>
        </w:rPr>
        <w:t>);</w:t>
      </w:r>
    </w:p>
    <w:p w14:paraId="407A4981" w14:textId="77777777" w:rsidR="00B109BE" w:rsidRPr="00B109BE" w:rsidRDefault="00B109BE" w:rsidP="001A693D">
      <w:pPr>
        <w:numPr>
          <w:ilvl w:val="0"/>
          <w:numId w:val="25"/>
        </w:numPr>
        <w:tabs>
          <w:tab w:val="left" w:pos="993"/>
        </w:tabs>
        <w:autoSpaceDE w:val="0"/>
        <w:autoSpaceDN w:val="0"/>
        <w:adjustRightInd w:val="0"/>
        <w:spacing w:before="60"/>
        <w:ind w:hanging="11"/>
        <w:jc w:val="both"/>
        <w:rPr>
          <w:sz w:val="22"/>
          <w:szCs w:val="22"/>
        </w:rPr>
      </w:pPr>
      <w:r w:rsidRPr="00B109BE">
        <w:rPr>
          <w:sz w:val="22"/>
          <w:szCs w:val="22"/>
        </w:rPr>
        <w:t xml:space="preserve">Informację z Krajowego Rejestru Karnego w zakresie określonym w art. 108 ust. 1 pkt. 1 i 2; art. 108 ust. 1 pkt. 4 </w:t>
      </w:r>
      <w:proofErr w:type="spellStart"/>
      <w:r w:rsidRPr="00B109BE">
        <w:rPr>
          <w:sz w:val="22"/>
          <w:szCs w:val="22"/>
        </w:rPr>
        <w:t>Pzp</w:t>
      </w:r>
      <w:proofErr w:type="spellEnd"/>
      <w:r w:rsidRPr="00B109BE">
        <w:rPr>
          <w:sz w:val="22"/>
          <w:szCs w:val="22"/>
        </w:rPr>
        <w:t>, wystawioną nie wcześniej niż 6 miesięcy przed jej złożeniem;</w:t>
      </w:r>
    </w:p>
    <w:p w14:paraId="2E62AE16" w14:textId="77777777" w:rsidR="00B109BE" w:rsidRPr="000C3506" w:rsidRDefault="00B109BE" w:rsidP="001A693D">
      <w:pPr>
        <w:numPr>
          <w:ilvl w:val="0"/>
          <w:numId w:val="25"/>
        </w:numPr>
        <w:tabs>
          <w:tab w:val="left" w:pos="993"/>
        </w:tabs>
        <w:autoSpaceDE w:val="0"/>
        <w:autoSpaceDN w:val="0"/>
        <w:adjustRightInd w:val="0"/>
        <w:spacing w:before="60"/>
        <w:ind w:hanging="11"/>
        <w:jc w:val="both"/>
        <w:rPr>
          <w:sz w:val="22"/>
          <w:szCs w:val="22"/>
        </w:rPr>
      </w:pPr>
      <w:r w:rsidRPr="000C3506">
        <w:rPr>
          <w:sz w:val="22"/>
          <w:szCs w:val="22"/>
        </w:rPr>
        <w:t>odpis lub informację z Krajowego Rejestru Sądowego lub z Centralnej Ewidencji i Informacji o Działalności Gospodarczej, sporządzonych nie wcześniej niż 3 miesiące przed jej złożeniem;</w:t>
      </w:r>
    </w:p>
    <w:p w14:paraId="1ABD3BC4" w14:textId="1578887B" w:rsidR="00B109BE" w:rsidRPr="006A3CFA" w:rsidRDefault="00B109BE" w:rsidP="001A693D">
      <w:pPr>
        <w:numPr>
          <w:ilvl w:val="0"/>
          <w:numId w:val="25"/>
        </w:numPr>
        <w:tabs>
          <w:tab w:val="left" w:pos="993"/>
        </w:tabs>
        <w:autoSpaceDE w:val="0"/>
        <w:autoSpaceDN w:val="0"/>
        <w:adjustRightInd w:val="0"/>
        <w:spacing w:before="60"/>
        <w:ind w:hanging="11"/>
        <w:jc w:val="both"/>
        <w:rPr>
          <w:sz w:val="22"/>
          <w:szCs w:val="22"/>
        </w:rPr>
      </w:pPr>
      <w:r w:rsidRPr="000C3506">
        <w:rPr>
          <w:sz w:val="22"/>
          <w:szCs w:val="22"/>
        </w:rPr>
        <w:t xml:space="preserve">oświadczenie Wykonawcy, w zakresie art. 108 ust. 1 pkt 5 ustawy, o braku przynależności do tej samej grupy kapitałowej, w rozumieniu ustawy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0C3506">
        <w:rPr>
          <w:b/>
          <w:bCs/>
          <w:sz w:val="22"/>
          <w:szCs w:val="22"/>
        </w:rPr>
        <w:t xml:space="preserve">Załącznik nr </w:t>
      </w:r>
      <w:r w:rsidR="00F77BD7" w:rsidRPr="000C3506">
        <w:rPr>
          <w:b/>
          <w:bCs/>
          <w:sz w:val="22"/>
          <w:szCs w:val="22"/>
        </w:rPr>
        <w:t>3</w:t>
      </w:r>
      <w:r w:rsidRPr="000C3506">
        <w:rPr>
          <w:b/>
          <w:bCs/>
          <w:sz w:val="22"/>
          <w:szCs w:val="22"/>
        </w:rPr>
        <w:t xml:space="preserve"> do SWZ</w:t>
      </w:r>
      <w:r w:rsidR="00D6486C" w:rsidRPr="000C3506">
        <w:rPr>
          <w:b/>
          <w:bCs/>
          <w:sz w:val="22"/>
          <w:szCs w:val="22"/>
        </w:rPr>
        <w:t>;</w:t>
      </w:r>
    </w:p>
    <w:p w14:paraId="665F3367" w14:textId="0E4EFA97" w:rsidR="006A3CFA" w:rsidRPr="000F7C11" w:rsidRDefault="006A3CFA" w:rsidP="001A693D">
      <w:pPr>
        <w:numPr>
          <w:ilvl w:val="0"/>
          <w:numId w:val="25"/>
        </w:numPr>
        <w:tabs>
          <w:tab w:val="left" w:pos="993"/>
        </w:tabs>
        <w:autoSpaceDE w:val="0"/>
        <w:autoSpaceDN w:val="0"/>
        <w:adjustRightInd w:val="0"/>
        <w:spacing w:before="60"/>
        <w:ind w:hanging="11"/>
        <w:jc w:val="both"/>
        <w:rPr>
          <w:color w:val="000000"/>
          <w:sz w:val="22"/>
          <w:szCs w:val="22"/>
        </w:rPr>
      </w:pPr>
      <w:r w:rsidRPr="00D6486C">
        <w:rPr>
          <w:color w:val="000000"/>
          <w:sz w:val="22"/>
          <w:szCs w:val="22"/>
        </w:rPr>
        <w:t xml:space="preserve">wykaz wykonanych, a w przypadku świadczeń okresowych lub ciągłych również wykonywanych, głównych usług w zakresie niezbędnym do wykazania spełniania warunku wiedzy i doświadczenia w okresie ostatnich trzech lat przed upływem terminu składania ofert, a jeżeli okres prowadzenia działalności jest krótszy - w tym okresie, wraz z podaniem ich wartości, przedmiotu, dat wykonania i podmiotów, na rzecz </w:t>
      </w:r>
      <w:r w:rsidRPr="00980073">
        <w:rPr>
          <w:color w:val="000000"/>
          <w:sz w:val="22"/>
          <w:szCs w:val="22"/>
        </w:rPr>
        <w:t xml:space="preserve">których usługi zostały wykonane oraz załączeniem dowodów, czy zostały wykonane lub są wykonywane </w:t>
      </w:r>
      <w:r w:rsidRPr="00EC0DAB">
        <w:rPr>
          <w:color w:val="000000"/>
          <w:sz w:val="22"/>
          <w:szCs w:val="22"/>
        </w:rPr>
        <w:t xml:space="preserve">należycie – zgodnie z </w:t>
      </w:r>
      <w:r w:rsidRPr="000F7C11">
        <w:rPr>
          <w:color w:val="000000"/>
          <w:sz w:val="22"/>
          <w:szCs w:val="22"/>
        </w:rPr>
        <w:t xml:space="preserve">Rozdz. VI ust. 2 </w:t>
      </w:r>
      <w:r w:rsidR="00F56655">
        <w:rPr>
          <w:color w:val="000000"/>
          <w:sz w:val="22"/>
          <w:szCs w:val="22"/>
        </w:rPr>
        <w:t>pkt. 4) lit. a</w:t>
      </w:r>
      <w:r w:rsidR="00B77D90">
        <w:rPr>
          <w:color w:val="000000"/>
          <w:sz w:val="22"/>
          <w:szCs w:val="22"/>
        </w:rPr>
        <w:t>)</w:t>
      </w:r>
      <w:r w:rsidRPr="000F7C11">
        <w:rPr>
          <w:color w:val="000000"/>
          <w:sz w:val="22"/>
          <w:szCs w:val="22"/>
        </w:rPr>
        <w:t xml:space="preserve"> SWZ,  przedstawiony w formie zgodnej z </w:t>
      </w:r>
      <w:r w:rsidRPr="000F7C11">
        <w:rPr>
          <w:b/>
          <w:color w:val="000000"/>
          <w:sz w:val="22"/>
          <w:szCs w:val="22"/>
        </w:rPr>
        <w:t xml:space="preserve">Załącznikiem nr </w:t>
      </w:r>
      <w:r w:rsidR="00EC0DAB" w:rsidRPr="000F7C11">
        <w:rPr>
          <w:b/>
          <w:color w:val="000000"/>
          <w:sz w:val="22"/>
          <w:szCs w:val="22"/>
        </w:rPr>
        <w:t>8</w:t>
      </w:r>
      <w:r w:rsidRPr="000F7C11">
        <w:rPr>
          <w:b/>
          <w:color w:val="000000"/>
          <w:sz w:val="22"/>
          <w:szCs w:val="22"/>
        </w:rPr>
        <w:t xml:space="preserve"> do SWZ</w:t>
      </w:r>
      <w:r w:rsidRPr="000F7C11">
        <w:rPr>
          <w:color w:val="000000"/>
          <w:sz w:val="22"/>
          <w:szCs w:val="22"/>
        </w:rPr>
        <w:t>;</w:t>
      </w:r>
    </w:p>
    <w:p w14:paraId="6D43F485" w14:textId="77777777" w:rsidR="006A3CFA" w:rsidRPr="00EC0DAB" w:rsidRDefault="006A3CFA" w:rsidP="006A3CFA">
      <w:pPr>
        <w:pStyle w:val="Akapitzlist"/>
        <w:autoSpaceDE w:val="0"/>
        <w:autoSpaceDN w:val="0"/>
        <w:adjustRightInd w:val="0"/>
        <w:rPr>
          <w:rFonts w:ascii="Arial" w:hAnsi="Arial" w:cs="Arial"/>
          <w:color w:val="000000"/>
        </w:rPr>
      </w:pPr>
      <w:r w:rsidRPr="00EC0DAB">
        <w:rPr>
          <w:rFonts w:ascii="Arial" w:hAnsi="Arial" w:cs="Arial"/>
          <w:color w:val="000000"/>
        </w:rPr>
        <w:lastRenderedPageBreak/>
        <w:t>Dowodami, o których mowa wyżej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oświadczenie Wykonawcy; w przypadku świadczeń okresowych lub ciągłych nadal wykonywanych referencje bądź inne dokumenty potwierdzające ich należyte wykonywanie powinny być wydane  nie wcześniej niż 3 miesiące przed upływem terminu składania ofert.</w:t>
      </w:r>
    </w:p>
    <w:p w14:paraId="08D82063" w14:textId="72F91D85" w:rsidR="006A3CFA" w:rsidRDefault="006A3CFA" w:rsidP="001A693D">
      <w:pPr>
        <w:numPr>
          <w:ilvl w:val="0"/>
          <w:numId w:val="25"/>
        </w:numPr>
        <w:tabs>
          <w:tab w:val="left" w:pos="993"/>
        </w:tabs>
        <w:autoSpaceDE w:val="0"/>
        <w:autoSpaceDN w:val="0"/>
        <w:adjustRightInd w:val="0"/>
        <w:spacing w:before="60"/>
        <w:ind w:hanging="11"/>
        <w:jc w:val="both"/>
        <w:rPr>
          <w:color w:val="000000"/>
          <w:sz w:val="22"/>
          <w:szCs w:val="22"/>
        </w:rPr>
      </w:pPr>
      <w:r w:rsidRPr="00EC0DAB">
        <w:rPr>
          <w:color w:val="000000"/>
          <w:sz w:val="22"/>
          <w:szCs w:val="22"/>
        </w:rPr>
        <w:t>wykaz narzędzi, wyposażenia zakładu i urządzeń technicznych w zakresie niezbędnym do wykazania spełnienia warunku dysponowania odpowiednim potencjałem technicznym do wykonania zamówienia wraz z informację o podstawie dysponowania tymi zasobami – przedstawiony w formie zgodnej z</w:t>
      </w:r>
      <w:r w:rsidRPr="00EC0DAB">
        <w:rPr>
          <w:b/>
          <w:color w:val="000000"/>
          <w:sz w:val="22"/>
          <w:szCs w:val="22"/>
        </w:rPr>
        <w:t xml:space="preserve"> Załącznikiem</w:t>
      </w:r>
      <w:r w:rsidRPr="00EC0DAB">
        <w:rPr>
          <w:color w:val="000000"/>
          <w:sz w:val="22"/>
          <w:szCs w:val="22"/>
        </w:rPr>
        <w:t xml:space="preserve"> </w:t>
      </w:r>
      <w:r w:rsidRPr="00EC0DAB">
        <w:rPr>
          <w:b/>
          <w:color w:val="000000"/>
          <w:sz w:val="22"/>
          <w:szCs w:val="22"/>
        </w:rPr>
        <w:t>nr 9 do SWZ</w:t>
      </w:r>
      <w:r w:rsidRPr="00EC0DAB">
        <w:rPr>
          <w:color w:val="000000"/>
          <w:sz w:val="22"/>
          <w:szCs w:val="22"/>
        </w:rPr>
        <w:t xml:space="preserve">, zgodnie z </w:t>
      </w:r>
      <w:r w:rsidR="00F56655" w:rsidRPr="000F7C11">
        <w:rPr>
          <w:color w:val="000000"/>
          <w:sz w:val="22"/>
          <w:szCs w:val="22"/>
        </w:rPr>
        <w:t xml:space="preserve">Rozdz. VI ust. 2 </w:t>
      </w:r>
      <w:r w:rsidR="00F56655">
        <w:rPr>
          <w:color w:val="000000"/>
          <w:sz w:val="22"/>
          <w:szCs w:val="22"/>
        </w:rPr>
        <w:t>pkt. 4) lit. c)</w:t>
      </w:r>
      <w:r w:rsidR="00F56655" w:rsidRPr="000F7C11">
        <w:rPr>
          <w:color w:val="000000"/>
          <w:sz w:val="22"/>
          <w:szCs w:val="22"/>
        </w:rPr>
        <w:t xml:space="preserve"> SWZ</w:t>
      </w:r>
      <w:r w:rsidRPr="00980073">
        <w:rPr>
          <w:color w:val="000000"/>
          <w:sz w:val="22"/>
          <w:szCs w:val="22"/>
        </w:rPr>
        <w:t>;</w:t>
      </w:r>
    </w:p>
    <w:p w14:paraId="014BA662" w14:textId="39596DD9" w:rsidR="00DF6EE0" w:rsidRPr="00B77D90" w:rsidRDefault="00DF6EE0" w:rsidP="001A693D">
      <w:pPr>
        <w:numPr>
          <w:ilvl w:val="0"/>
          <w:numId w:val="25"/>
        </w:numPr>
        <w:tabs>
          <w:tab w:val="left" w:pos="993"/>
        </w:tabs>
        <w:autoSpaceDE w:val="0"/>
        <w:autoSpaceDN w:val="0"/>
        <w:adjustRightInd w:val="0"/>
        <w:spacing w:before="60"/>
        <w:ind w:hanging="11"/>
        <w:jc w:val="both"/>
        <w:rPr>
          <w:sz w:val="22"/>
          <w:szCs w:val="22"/>
        </w:rPr>
      </w:pPr>
      <w:r w:rsidRPr="00B77D90">
        <w:rPr>
          <w:sz w:val="22"/>
          <w:szCs w:val="22"/>
        </w:rPr>
        <w:t xml:space="preserve">wykaz osób,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 przedstawiony w formie zgodnej z </w:t>
      </w:r>
      <w:r w:rsidRPr="00B77D90">
        <w:rPr>
          <w:b/>
          <w:sz w:val="22"/>
          <w:szCs w:val="22"/>
        </w:rPr>
        <w:t xml:space="preserve">Załącznikiem nr </w:t>
      </w:r>
      <w:r w:rsidR="007B4D86">
        <w:rPr>
          <w:b/>
          <w:sz w:val="22"/>
          <w:szCs w:val="22"/>
        </w:rPr>
        <w:t>10</w:t>
      </w:r>
      <w:r w:rsidRPr="00B77D90">
        <w:rPr>
          <w:b/>
          <w:sz w:val="22"/>
          <w:szCs w:val="22"/>
        </w:rPr>
        <w:t xml:space="preserve"> do SWZ</w:t>
      </w:r>
      <w:r w:rsidRPr="00B77D90">
        <w:rPr>
          <w:sz w:val="22"/>
          <w:szCs w:val="22"/>
        </w:rPr>
        <w:t>, zgodnie z Rozdz. V</w:t>
      </w:r>
      <w:r w:rsidR="00B77D90" w:rsidRPr="00B77D90">
        <w:rPr>
          <w:sz w:val="22"/>
          <w:szCs w:val="22"/>
        </w:rPr>
        <w:t>I</w:t>
      </w:r>
      <w:r w:rsidRPr="00B77D90">
        <w:rPr>
          <w:sz w:val="22"/>
          <w:szCs w:val="22"/>
        </w:rPr>
        <w:t xml:space="preserve">, ust. </w:t>
      </w:r>
      <w:r w:rsidR="00F56655">
        <w:rPr>
          <w:sz w:val="22"/>
          <w:szCs w:val="22"/>
        </w:rPr>
        <w:t xml:space="preserve">2 pkt. 4 lit. </w:t>
      </w:r>
      <w:r w:rsidR="00B77D90" w:rsidRPr="00B77D90">
        <w:rPr>
          <w:sz w:val="22"/>
          <w:szCs w:val="22"/>
        </w:rPr>
        <w:t>b</w:t>
      </w:r>
      <w:r w:rsidRPr="00B77D90">
        <w:rPr>
          <w:sz w:val="22"/>
          <w:szCs w:val="22"/>
        </w:rPr>
        <w:t>) SWZ;</w:t>
      </w:r>
    </w:p>
    <w:p w14:paraId="135DB2F6" w14:textId="77777777" w:rsidR="006A3CFA" w:rsidRPr="00D6486C" w:rsidRDefault="006A3CFA" w:rsidP="00A14D8A">
      <w:pPr>
        <w:pStyle w:val="Ustp"/>
        <w:numPr>
          <w:ilvl w:val="0"/>
          <w:numId w:val="11"/>
        </w:numPr>
        <w:autoSpaceDE w:val="0"/>
        <w:autoSpaceDN w:val="0"/>
        <w:adjustRightInd w:val="0"/>
        <w:jc w:val="both"/>
        <w:rPr>
          <w:szCs w:val="22"/>
        </w:rPr>
      </w:pPr>
      <w:r w:rsidRPr="00B77D90">
        <w:rPr>
          <w:szCs w:val="22"/>
        </w:rPr>
        <w:t>Wykonawca nie jest obowiązany do złożenia oświadczeń lub dokumentów potwierdzających spełnianie warunków udziału w postępowaniu i brak podstaw do wykluczenia z postępowania, jeżeli dokumenty te można uzyskać za pomocą bezpłatnych i ogólnodostępnych baz danych,</w:t>
      </w:r>
      <w:r w:rsidRPr="00D6486C">
        <w:rPr>
          <w:szCs w:val="22"/>
        </w:rPr>
        <w:t xml:space="preserve"> </w:t>
      </w:r>
      <w:r>
        <w:rPr>
          <w:szCs w:val="22"/>
        </w:rPr>
        <w:br/>
      </w:r>
      <w:r w:rsidRPr="00D6486C">
        <w:rPr>
          <w:szCs w:val="22"/>
        </w:rPr>
        <w:t xml:space="preserve">w szczególności rejestrów publicznych w rozumieniu ustawy z dnia 17 lutego 2005 r. </w:t>
      </w:r>
      <w:r>
        <w:rPr>
          <w:szCs w:val="22"/>
        </w:rPr>
        <w:br/>
      </w:r>
      <w:r w:rsidRPr="00D6486C">
        <w:rPr>
          <w:szCs w:val="22"/>
        </w:rPr>
        <w:t>o informatyzacji działalności podmiotów realizujących zadania publiczne.</w:t>
      </w:r>
    </w:p>
    <w:p w14:paraId="0CA73022" w14:textId="77777777" w:rsidR="006A3CFA" w:rsidRPr="00D6486C" w:rsidRDefault="006A3CFA" w:rsidP="00A14D8A">
      <w:pPr>
        <w:pStyle w:val="Ustp"/>
        <w:numPr>
          <w:ilvl w:val="0"/>
          <w:numId w:val="11"/>
        </w:numPr>
        <w:autoSpaceDE w:val="0"/>
        <w:autoSpaceDN w:val="0"/>
        <w:adjustRightInd w:val="0"/>
        <w:jc w:val="both"/>
        <w:rPr>
          <w:szCs w:val="22"/>
        </w:rPr>
      </w:pPr>
      <w:r w:rsidRPr="00D6486C">
        <w:rPr>
          <w:szCs w:val="22"/>
        </w:rPr>
        <w:t>W przypadku wskazania przez Wykonawcę dostępności oświadczeń i dokumentów w formie elektronicznej pod określonymi adresami internetowymi ogólnodostępnych i bezpłatnych baz danych, Zamawiający pobiera samodzielnie z tych baz danych wskazane przez Wykonawcę oświadczenia lub dokumenty.</w:t>
      </w:r>
    </w:p>
    <w:p w14:paraId="04EE34A3" w14:textId="2837924F" w:rsidR="006A3CFA" w:rsidRPr="00B109BE" w:rsidRDefault="006A3CFA" w:rsidP="00A14D8A">
      <w:pPr>
        <w:pStyle w:val="Ustp"/>
        <w:numPr>
          <w:ilvl w:val="0"/>
          <w:numId w:val="11"/>
        </w:numPr>
        <w:autoSpaceDE w:val="0"/>
        <w:autoSpaceDN w:val="0"/>
        <w:adjustRightInd w:val="0"/>
        <w:jc w:val="both"/>
        <w:rPr>
          <w:szCs w:val="22"/>
        </w:rPr>
      </w:pPr>
      <w:r w:rsidRPr="00B109BE">
        <w:rPr>
          <w:szCs w:val="22"/>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4166121A" w14:textId="77777777" w:rsidR="006A3CFA" w:rsidRPr="00B109BE" w:rsidRDefault="006A3CFA" w:rsidP="006A3CFA">
      <w:pPr>
        <w:pStyle w:val="Ustp"/>
        <w:numPr>
          <w:ilvl w:val="0"/>
          <w:numId w:val="4"/>
        </w:numPr>
        <w:autoSpaceDE w:val="0"/>
        <w:autoSpaceDN w:val="0"/>
        <w:adjustRightInd w:val="0"/>
        <w:jc w:val="both"/>
        <w:rPr>
          <w:szCs w:val="22"/>
        </w:rPr>
      </w:pPr>
      <w:r w:rsidRPr="00B109BE">
        <w:rPr>
          <w:szCs w:val="22"/>
        </w:rPr>
        <w:t>Dokumenty sporządzone w języku obcym są składane wraz z tłumaczeniem na język polski.</w:t>
      </w:r>
    </w:p>
    <w:p w14:paraId="03D154D4" w14:textId="77777777" w:rsidR="006A3CFA" w:rsidRPr="00B109BE" w:rsidRDefault="006A3CFA" w:rsidP="006A3CFA">
      <w:pPr>
        <w:pStyle w:val="Ustp"/>
        <w:numPr>
          <w:ilvl w:val="0"/>
          <w:numId w:val="4"/>
        </w:numPr>
        <w:autoSpaceDE w:val="0"/>
        <w:autoSpaceDN w:val="0"/>
        <w:adjustRightInd w:val="0"/>
        <w:jc w:val="both"/>
        <w:rPr>
          <w:szCs w:val="22"/>
        </w:rPr>
      </w:pPr>
      <w:r w:rsidRPr="00B109BE">
        <w:rPr>
          <w:szCs w:val="22"/>
        </w:rPr>
        <w:t xml:space="preserve">Wykonawca jest również zobowiązany do złożenia </w:t>
      </w:r>
      <w:r w:rsidRPr="00B109BE">
        <w:rPr>
          <w:b/>
          <w:bCs/>
          <w:szCs w:val="22"/>
        </w:rPr>
        <w:t>pełnomocnictwa</w:t>
      </w:r>
      <w:r w:rsidRPr="00B109BE">
        <w:rPr>
          <w:szCs w:val="22"/>
        </w:rPr>
        <w:t xml:space="preserve">, jeżeli oferta i oświadczenia, o których mowa w ust. 1 tego Wykonawcy zostaną podpisane przez pełnomocnika, a nie osoby, których upoważnienie do reprezentacji wynika z wpisu do odpowiedniego rejestru lub ewidencji lub jeżeli odpis aktualny z KRS lub ewidencji, który Zamawiający może samodzielnie pobrać ze strony internetowej Ministerstwa Sprawiedliwości lub innej odpowiedniej strony internetowej, nie potwierdza umocowania osoby, która podpisała pełnomocnictwo w imieniu Wykonawcy do reprezentowania w tym zakresie Wykonawcy. </w:t>
      </w:r>
    </w:p>
    <w:p w14:paraId="10AFF347" w14:textId="77777777" w:rsidR="006A3CFA" w:rsidRPr="00B109BE" w:rsidRDefault="006A3CFA" w:rsidP="006A3CFA">
      <w:pPr>
        <w:pStyle w:val="Ustp"/>
        <w:numPr>
          <w:ilvl w:val="0"/>
          <w:numId w:val="4"/>
        </w:numPr>
        <w:autoSpaceDE w:val="0"/>
        <w:autoSpaceDN w:val="0"/>
        <w:adjustRightInd w:val="0"/>
        <w:jc w:val="both"/>
        <w:rPr>
          <w:szCs w:val="22"/>
        </w:rPr>
      </w:pPr>
      <w:r w:rsidRPr="00B109BE">
        <w:rPr>
          <w:b/>
          <w:bCs/>
          <w:szCs w:val="22"/>
        </w:rPr>
        <w:t xml:space="preserve">Postanowienia dotyczące Wykonawców mających siedzibę lub miejsce zamieszkania poza terytorium Rzeczpospolitej Polskiej </w:t>
      </w:r>
    </w:p>
    <w:p w14:paraId="4914AF5A" w14:textId="77777777" w:rsidR="006A3CFA" w:rsidRPr="00B109BE" w:rsidRDefault="006A3CFA" w:rsidP="001A693D">
      <w:pPr>
        <w:numPr>
          <w:ilvl w:val="2"/>
          <w:numId w:val="24"/>
        </w:numPr>
        <w:autoSpaceDE w:val="0"/>
        <w:autoSpaceDN w:val="0"/>
        <w:adjustRightInd w:val="0"/>
        <w:spacing w:before="60"/>
        <w:ind w:left="709" w:hanging="283"/>
        <w:jc w:val="both"/>
        <w:rPr>
          <w:sz w:val="22"/>
          <w:szCs w:val="22"/>
        </w:rPr>
      </w:pPr>
      <w:r w:rsidRPr="00B109BE">
        <w:rPr>
          <w:sz w:val="22"/>
          <w:szCs w:val="22"/>
        </w:rPr>
        <w:t xml:space="preserve">Jeżeli Wykonawca ma siedzibę lub miejsce zamieszkania poza terytorium Rzeczpospolitej Polskiej, zamiast dokumentów, o których mowa: </w:t>
      </w:r>
    </w:p>
    <w:p w14:paraId="3997F141" w14:textId="77777777" w:rsidR="006A3CFA" w:rsidRPr="00B109BE" w:rsidRDefault="006A3CFA" w:rsidP="001A693D">
      <w:pPr>
        <w:numPr>
          <w:ilvl w:val="2"/>
          <w:numId w:val="26"/>
        </w:numPr>
        <w:autoSpaceDE w:val="0"/>
        <w:autoSpaceDN w:val="0"/>
        <w:adjustRightInd w:val="0"/>
        <w:spacing w:before="60"/>
        <w:jc w:val="both"/>
        <w:rPr>
          <w:sz w:val="22"/>
          <w:szCs w:val="22"/>
        </w:rPr>
      </w:pPr>
      <w:r w:rsidRPr="00B109BE">
        <w:rPr>
          <w:sz w:val="22"/>
          <w:szCs w:val="22"/>
        </w:rPr>
        <w:t>Informacji z Krajowego Rejestru Karnego  składa informację z odpowiedniego rejestru, tj. rejestr sądowy, albo, w przypadku braku takiego rejestru, inny równoważny dokument wydany przez właściwy organ sadowy lub administracyjny kraju, w którym Wykonawca ma siedzibą lub miejsce zamieszkania;</w:t>
      </w:r>
    </w:p>
    <w:p w14:paraId="150F1120" w14:textId="77777777" w:rsidR="006A3CFA" w:rsidRPr="00B109BE" w:rsidRDefault="006A3CFA" w:rsidP="001A693D">
      <w:pPr>
        <w:numPr>
          <w:ilvl w:val="2"/>
          <w:numId w:val="26"/>
        </w:numPr>
        <w:autoSpaceDE w:val="0"/>
        <w:autoSpaceDN w:val="0"/>
        <w:adjustRightInd w:val="0"/>
        <w:spacing w:before="60"/>
        <w:ind w:left="1087"/>
        <w:jc w:val="both"/>
        <w:rPr>
          <w:sz w:val="22"/>
          <w:szCs w:val="22"/>
        </w:rPr>
      </w:pPr>
      <w:r w:rsidRPr="00B109BE">
        <w:rPr>
          <w:sz w:val="22"/>
          <w:szCs w:val="22"/>
        </w:rPr>
        <w:t xml:space="preserve">Informacji z Krajowego Rejestru Sądowego składa dokument wystawiony w kraju, </w:t>
      </w:r>
      <w:r>
        <w:rPr>
          <w:sz w:val="22"/>
          <w:szCs w:val="22"/>
        </w:rPr>
        <w:br/>
      </w:r>
      <w:r w:rsidRPr="00B109BE">
        <w:rPr>
          <w:sz w:val="22"/>
          <w:szCs w:val="22"/>
        </w:rPr>
        <w:t xml:space="preserve">w którym Wykonawca ma siedzibę lub miejsce zamieszkania,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E10A92D" w14:textId="77777777" w:rsidR="006A3CFA" w:rsidRPr="00B109BE" w:rsidRDefault="006A3CFA" w:rsidP="001A693D">
      <w:pPr>
        <w:numPr>
          <w:ilvl w:val="2"/>
          <w:numId w:val="24"/>
        </w:numPr>
        <w:autoSpaceDE w:val="0"/>
        <w:autoSpaceDN w:val="0"/>
        <w:adjustRightInd w:val="0"/>
        <w:spacing w:before="60"/>
        <w:ind w:left="709" w:hanging="283"/>
        <w:jc w:val="both"/>
        <w:rPr>
          <w:sz w:val="22"/>
          <w:szCs w:val="22"/>
        </w:rPr>
      </w:pPr>
      <w:r w:rsidRPr="00B109BE">
        <w:rPr>
          <w:sz w:val="22"/>
          <w:szCs w:val="22"/>
        </w:rPr>
        <w:t xml:space="preserve">W przypadku wątpliwości co do treści dokumentu złożonego przez Wykonawcę, Zamawiający może zwrócić się do właściwych organów odpowiednio kraju, w którym Wykonawca ma </w:t>
      </w:r>
      <w:r w:rsidRPr="00B109BE">
        <w:rPr>
          <w:sz w:val="22"/>
          <w:szCs w:val="22"/>
        </w:rPr>
        <w:lastRenderedPageBreak/>
        <w:t xml:space="preserve">siedzibę lub miejsce zamieszkania, o udzielnie niezbędnych informacji dotyczących tego dokumentu. </w:t>
      </w:r>
    </w:p>
    <w:p w14:paraId="477F3AD1" w14:textId="7F179FFC" w:rsidR="00245115" w:rsidRPr="006A3CFA" w:rsidRDefault="006A3CFA" w:rsidP="001A693D">
      <w:pPr>
        <w:numPr>
          <w:ilvl w:val="2"/>
          <w:numId w:val="24"/>
        </w:numPr>
        <w:autoSpaceDE w:val="0"/>
        <w:autoSpaceDN w:val="0"/>
        <w:adjustRightInd w:val="0"/>
        <w:spacing w:before="60"/>
        <w:ind w:left="709" w:hanging="283"/>
        <w:jc w:val="both"/>
        <w:rPr>
          <w:sz w:val="22"/>
          <w:szCs w:val="22"/>
        </w:rPr>
      </w:pPr>
      <w:r w:rsidRPr="00B109BE">
        <w:rPr>
          <w:sz w:val="22"/>
          <w:szCs w:val="22"/>
        </w:rPr>
        <w:t xml:space="preserve"> Jeżeli w kraju, w którym miejsce zamieszkania ma osoba, której dokument miał dotyczyć, nie wydaje się takich dokumentów, zastępuje się go dokumentem zawierającym oświadczenie tej osoby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14:paraId="3037C920" w14:textId="77777777" w:rsidR="00B109BE" w:rsidRPr="00B109BE" w:rsidRDefault="00B109BE" w:rsidP="00F47F73">
      <w:pPr>
        <w:pStyle w:val="Ustp"/>
        <w:numPr>
          <w:ilvl w:val="0"/>
          <w:numId w:val="11"/>
        </w:numPr>
        <w:autoSpaceDE w:val="0"/>
        <w:autoSpaceDN w:val="0"/>
        <w:adjustRightInd w:val="0"/>
        <w:jc w:val="both"/>
        <w:rPr>
          <w:szCs w:val="22"/>
        </w:rPr>
      </w:pPr>
      <w:r w:rsidRPr="00B109BE">
        <w:rPr>
          <w:b/>
          <w:bCs/>
          <w:szCs w:val="22"/>
        </w:rPr>
        <w:t xml:space="preserve">Wezwanie do złożenia, uzupełnienia, poprawienia podmiotowych środków dowodowych </w:t>
      </w:r>
    </w:p>
    <w:p w14:paraId="672B9D20" w14:textId="77777777" w:rsidR="00B109BE" w:rsidRPr="00B109BE" w:rsidRDefault="00B109BE" w:rsidP="001A693D">
      <w:pPr>
        <w:numPr>
          <w:ilvl w:val="1"/>
          <w:numId w:val="23"/>
        </w:numPr>
        <w:autoSpaceDE w:val="0"/>
        <w:autoSpaceDN w:val="0"/>
        <w:adjustRightInd w:val="0"/>
        <w:spacing w:before="60"/>
        <w:jc w:val="both"/>
        <w:rPr>
          <w:sz w:val="22"/>
          <w:szCs w:val="22"/>
        </w:rPr>
      </w:pPr>
      <w:r w:rsidRPr="00B109BE">
        <w:rPr>
          <w:sz w:val="22"/>
          <w:szCs w:val="22"/>
        </w:rPr>
        <w:t xml:space="preserve">Zamawiający nie wzywa do złożenia podmiotowych środków dowodowych, jeżeli: </w:t>
      </w:r>
    </w:p>
    <w:p w14:paraId="0F37BFED" w14:textId="4585EBBF" w:rsidR="00B109BE" w:rsidRPr="00B109BE" w:rsidRDefault="00B109BE" w:rsidP="001A693D">
      <w:pPr>
        <w:numPr>
          <w:ilvl w:val="1"/>
          <w:numId w:val="22"/>
        </w:numPr>
        <w:autoSpaceDE w:val="0"/>
        <w:autoSpaceDN w:val="0"/>
        <w:adjustRightInd w:val="0"/>
        <w:spacing w:before="60"/>
        <w:jc w:val="both"/>
        <w:rPr>
          <w:sz w:val="22"/>
          <w:szCs w:val="22"/>
        </w:rPr>
      </w:pPr>
      <w:r w:rsidRPr="00B109BE">
        <w:rPr>
          <w:sz w:val="22"/>
          <w:szCs w:val="22"/>
        </w:rPr>
        <w:t xml:space="preserve">może je uzyskać za pomocą bezpłatnych i ogólnodostępnych baz danych, </w:t>
      </w:r>
      <w:r w:rsidR="00BD3789">
        <w:rPr>
          <w:sz w:val="22"/>
          <w:szCs w:val="22"/>
        </w:rPr>
        <w:br/>
      </w:r>
      <w:r w:rsidRPr="00B109BE">
        <w:rPr>
          <w:sz w:val="22"/>
          <w:szCs w:val="22"/>
        </w:rPr>
        <w:t xml:space="preserve">w szczególności rejestrów publicznych w rozumieniu ustawy z dnia 17 lutego 2005 r. </w:t>
      </w:r>
      <w:r w:rsidR="00BD3789">
        <w:rPr>
          <w:sz w:val="22"/>
          <w:szCs w:val="22"/>
        </w:rPr>
        <w:br/>
      </w:r>
      <w:r w:rsidRPr="00B109BE">
        <w:rPr>
          <w:sz w:val="22"/>
          <w:szCs w:val="22"/>
        </w:rPr>
        <w:t xml:space="preserve">o informatyzacji działalności podmiotów realizujących zadania publiczne, o ile Wykonawca wskazał dane umożliwiające dostęp do tych środków; </w:t>
      </w:r>
    </w:p>
    <w:p w14:paraId="68CA9EC4" w14:textId="77777777" w:rsidR="00B109BE" w:rsidRPr="00B109BE" w:rsidRDefault="00B109BE" w:rsidP="001A693D">
      <w:pPr>
        <w:numPr>
          <w:ilvl w:val="1"/>
          <w:numId w:val="22"/>
        </w:numPr>
        <w:autoSpaceDE w:val="0"/>
        <w:autoSpaceDN w:val="0"/>
        <w:adjustRightInd w:val="0"/>
        <w:spacing w:before="60"/>
        <w:jc w:val="both"/>
        <w:rPr>
          <w:sz w:val="22"/>
          <w:szCs w:val="22"/>
        </w:rPr>
      </w:pPr>
      <w:r w:rsidRPr="00B109BE">
        <w:rPr>
          <w:sz w:val="22"/>
          <w:szCs w:val="22"/>
        </w:rPr>
        <w:t xml:space="preserve">podmiotowym środkiem dowodowym jest oświadczenie, którego treść odpowiada zakresowi oświadczenia, o którym mowa w art. 125 ust. 1 </w:t>
      </w:r>
      <w:proofErr w:type="spellStart"/>
      <w:r w:rsidRPr="00B109BE">
        <w:rPr>
          <w:sz w:val="22"/>
          <w:szCs w:val="22"/>
        </w:rPr>
        <w:t>Pzp</w:t>
      </w:r>
      <w:proofErr w:type="spellEnd"/>
      <w:r w:rsidRPr="00B109BE">
        <w:rPr>
          <w:sz w:val="22"/>
          <w:szCs w:val="22"/>
        </w:rPr>
        <w:t xml:space="preserve">, </w:t>
      </w:r>
    </w:p>
    <w:p w14:paraId="4039C3D5" w14:textId="5493A679" w:rsidR="00B109BE" w:rsidRPr="00B109BE" w:rsidRDefault="00B109BE" w:rsidP="001A693D">
      <w:pPr>
        <w:numPr>
          <w:ilvl w:val="1"/>
          <w:numId w:val="23"/>
        </w:numPr>
        <w:autoSpaceDE w:val="0"/>
        <w:autoSpaceDN w:val="0"/>
        <w:adjustRightInd w:val="0"/>
        <w:spacing w:before="60"/>
        <w:jc w:val="both"/>
        <w:rPr>
          <w:sz w:val="22"/>
          <w:szCs w:val="22"/>
        </w:rPr>
      </w:pPr>
      <w:r w:rsidRPr="00B109BE">
        <w:rPr>
          <w:sz w:val="22"/>
          <w:szCs w:val="22"/>
        </w:rPr>
        <w:t>Jeżeli Wykonawca nie złożył oświadczenia, o którym mowa w art. 125 ust. 1</w:t>
      </w:r>
      <w:r w:rsidR="00D769F1">
        <w:rPr>
          <w:sz w:val="22"/>
          <w:szCs w:val="22"/>
        </w:rPr>
        <w:t xml:space="preserve"> (JEDZ)</w:t>
      </w:r>
      <w:r w:rsidRPr="00B109BE">
        <w:rPr>
          <w:sz w:val="22"/>
          <w:szCs w:val="22"/>
        </w:rPr>
        <w:t xml:space="preserve">, podmiotowych środków dowodowych, innych dokumentów lub oświadczeń składanych w postępowaniu lub są one niekompletne lub zawierają błędy, Zamawiający wzywa Wykonawcę odpowiednio do ich złożenia, poprawienia lub uzupełnienia w wyznaczonym terminie, chyba że: </w:t>
      </w:r>
    </w:p>
    <w:p w14:paraId="031A9B2C" w14:textId="77777777" w:rsidR="00B109BE" w:rsidRPr="00B109BE" w:rsidRDefault="00B109BE" w:rsidP="001A693D">
      <w:pPr>
        <w:numPr>
          <w:ilvl w:val="1"/>
          <w:numId w:val="27"/>
        </w:numPr>
        <w:autoSpaceDE w:val="0"/>
        <w:autoSpaceDN w:val="0"/>
        <w:adjustRightInd w:val="0"/>
        <w:spacing w:before="60"/>
        <w:jc w:val="both"/>
        <w:rPr>
          <w:sz w:val="22"/>
          <w:szCs w:val="22"/>
        </w:rPr>
      </w:pPr>
      <w:r w:rsidRPr="00B109BE">
        <w:rPr>
          <w:sz w:val="22"/>
          <w:szCs w:val="22"/>
        </w:rPr>
        <w:t>oferta Wykonawcy podlega odrzuceniu bez względu na ich złożenie, uzupełnienie lub poprawienie,</w:t>
      </w:r>
    </w:p>
    <w:p w14:paraId="2EBFA3D4" w14:textId="77777777" w:rsidR="00B109BE" w:rsidRPr="00B109BE" w:rsidRDefault="00B109BE" w:rsidP="001A693D">
      <w:pPr>
        <w:numPr>
          <w:ilvl w:val="1"/>
          <w:numId w:val="27"/>
        </w:numPr>
        <w:autoSpaceDE w:val="0"/>
        <w:autoSpaceDN w:val="0"/>
        <w:adjustRightInd w:val="0"/>
        <w:spacing w:before="60"/>
        <w:jc w:val="both"/>
        <w:rPr>
          <w:sz w:val="22"/>
          <w:szCs w:val="22"/>
        </w:rPr>
      </w:pPr>
      <w:r w:rsidRPr="00B109BE">
        <w:rPr>
          <w:sz w:val="22"/>
          <w:szCs w:val="22"/>
        </w:rPr>
        <w:t xml:space="preserve">zachodzą przesłanki unieważnienia postępowania. </w:t>
      </w:r>
    </w:p>
    <w:p w14:paraId="08FCC261" w14:textId="3DB1E111" w:rsidR="00B109BE" w:rsidRPr="00B109BE" w:rsidRDefault="00B109BE" w:rsidP="001A693D">
      <w:pPr>
        <w:numPr>
          <w:ilvl w:val="1"/>
          <w:numId w:val="23"/>
        </w:numPr>
        <w:autoSpaceDE w:val="0"/>
        <w:autoSpaceDN w:val="0"/>
        <w:adjustRightInd w:val="0"/>
        <w:spacing w:before="60"/>
        <w:jc w:val="both"/>
        <w:rPr>
          <w:sz w:val="22"/>
          <w:szCs w:val="22"/>
        </w:rPr>
      </w:pPr>
      <w:r w:rsidRPr="00B109BE">
        <w:rPr>
          <w:sz w:val="22"/>
          <w:szCs w:val="22"/>
        </w:rPr>
        <w:t xml:space="preserve">Zamawiający może żądać od Wykonawców wyjaśnień dotyczących treści oświadczenia, </w:t>
      </w:r>
      <w:r w:rsidR="00BD3789">
        <w:rPr>
          <w:sz w:val="22"/>
          <w:szCs w:val="22"/>
        </w:rPr>
        <w:br/>
      </w:r>
      <w:r w:rsidRPr="00B109BE">
        <w:rPr>
          <w:sz w:val="22"/>
          <w:szCs w:val="22"/>
        </w:rPr>
        <w:t xml:space="preserve">o którym mowa w art. 125 ust. 1 ustawy </w:t>
      </w:r>
      <w:proofErr w:type="spellStart"/>
      <w:r w:rsidRPr="00B109BE">
        <w:rPr>
          <w:sz w:val="22"/>
          <w:szCs w:val="22"/>
        </w:rPr>
        <w:t>Pzp</w:t>
      </w:r>
      <w:proofErr w:type="spellEnd"/>
      <w:r w:rsidRPr="00B109BE">
        <w:rPr>
          <w:sz w:val="22"/>
          <w:szCs w:val="22"/>
        </w:rPr>
        <w:t xml:space="preserve">, lub złożonych podmiotowych środków dowodowych lub innych dokumentów lub oświadczeń składanych w postępowaniu. </w:t>
      </w:r>
    </w:p>
    <w:p w14:paraId="63B9BCDB" w14:textId="77777777" w:rsidR="00B109BE" w:rsidRPr="00B109BE" w:rsidRDefault="00B109BE" w:rsidP="001A693D">
      <w:pPr>
        <w:numPr>
          <w:ilvl w:val="1"/>
          <w:numId w:val="23"/>
        </w:numPr>
        <w:autoSpaceDE w:val="0"/>
        <w:autoSpaceDN w:val="0"/>
        <w:adjustRightInd w:val="0"/>
        <w:spacing w:before="60"/>
        <w:jc w:val="both"/>
        <w:rPr>
          <w:sz w:val="22"/>
          <w:szCs w:val="22"/>
        </w:rPr>
      </w:pPr>
      <w:r w:rsidRPr="00B109BE">
        <w:rPr>
          <w:sz w:val="22"/>
          <w:szCs w:val="22"/>
        </w:rPr>
        <w:t xml:space="preserve">Jeżeli złożone przez Wykonawcę oświadczenie, o którym mowa w art. 125 ust. 1 </w:t>
      </w:r>
      <w:proofErr w:type="spellStart"/>
      <w:r w:rsidRPr="00B109BE">
        <w:rPr>
          <w:sz w:val="22"/>
          <w:szCs w:val="22"/>
        </w:rPr>
        <w:t>Pzp</w:t>
      </w:r>
      <w:proofErr w:type="spellEnd"/>
      <w:r w:rsidRPr="00B109BE">
        <w:rPr>
          <w:sz w:val="22"/>
          <w:szCs w:val="22"/>
        </w:rPr>
        <w:t xml:space="preserve">,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14:paraId="533CD827" w14:textId="0E81739B" w:rsidR="00652815" w:rsidRPr="008B6389" w:rsidRDefault="000361DC" w:rsidP="001F76D7">
      <w:pPr>
        <w:keepNext/>
        <w:keepLines/>
        <w:widowControl w:val="0"/>
        <w:pBdr>
          <w:bottom w:val="thickThinMediumGap" w:sz="12" w:space="1" w:color="A6A6A6"/>
        </w:pBdr>
        <w:shd w:val="clear" w:color="auto" w:fill="DAEEF3" w:themeFill="accent5" w:themeFillTint="33"/>
        <w:tabs>
          <w:tab w:val="left" w:pos="567"/>
        </w:tabs>
        <w:spacing w:before="360" w:after="120"/>
        <w:ind w:left="567" w:hanging="567"/>
        <w:outlineLvl w:val="0"/>
        <w:rPr>
          <w:b/>
          <w:bCs/>
          <w:color w:val="000000"/>
          <w:sz w:val="22"/>
          <w:szCs w:val="22"/>
          <w:lang w:eastAsia="ar-SA"/>
        </w:rPr>
      </w:pPr>
      <w:r>
        <w:rPr>
          <w:b/>
          <w:bCs/>
          <w:sz w:val="22"/>
          <w:szCs w:val="22"/>
          <w:lang w:eastAsia="ar-SA"/>
        </w:rPr>
        <w:t>I</w:t>
      </w:r>
      <w:r w:rsidR="003D0FB1" w:rsidRPr="008B6389">
        <w:rPr>
          <w:b/>
          <w:bCs/>
          <w:sz w:val="22"/>
          <w:szCs w:val="22"/>
          <w:lang w:eastAsia="ar-SA"/>
        </w:rPr>
        <w:t>X</w:t>
      </w:r>
      <w:r w:rsidR="00A34E8B" w:rsidRPr="008B6389">
        <w:rPr>
          <w:b/>
          <w:bCs/>
          <w:sz w:val="22"/>
          <w:szCs w:val="22"/>
          <w:lang w:eastAsia="ar-SA"/>
        </w:rPr>
        <w:tab/>
      </w:r>
      <w:r w:rsidR="00652815" w:rsidRPr="008B6389">
        <w:rPr>
          <w:b/>
          <w:bCs/>
          <w:sz w:val="22"/>
          <w:szCs w:val="22"/>
          <w:lang w:eastAsia="ar-SA"/>
        </w:rPr>
        <w:t>Wykonawcy</w:t>
      </w:r>
      <w:r w:rsidR="00256CFF" w:rsidRPr="008B6389">
        <w:rPr>
          <w:b/>
          <w:bCs/>
          <w:sz w:val="22"/>
          <w:szCs w:val="22"/>
          <w:lang w:eastAsia="ar-SA"/>
        </w:rPr>
        <w:t xml:space="preserve"> </w:t>
      </w:r>
      <w:r w:rsidR="00652815" w:rsidRPr="008B6389">
        <w:rPr>
          <w:b/>
          <w:bCs/>
          <w:sz w:val="22"/>
          <w:szCs w:val="22"/>
          <w:lang w:eastAsia="ar-SA"/>
        </w:rPr>
        <w:t>wspólnie</w:t>
      </w:r>
      <w:r w:rsidR="00256CFF" w:rsidRPr="008B6389">
        <w:rPr>
          <w:b/>
          <w:bCs/>
          <w:sz w:val="22"/>
          <w:szCs w:val="22"/>
          <w:lang w:eastAsia="ar-SA"/>
        </w:rPr>
        <w:t xml:space="preserve"> </w:t>
      </w:r>
      <w:r w:rsidR="00652815" w:rsidRPr="008B6389">
        <w:rPr>
          <w:b/>
          <w:bCs/>
          <w:sz w:val="22"/>
          <w:szCs w:val="22"/>
          <w:lang w:eastAsia="ar-SA"/>
        </w:rPr>
        <w:t>ubiegający</w:t>
      </w:r>
      <w:r w:rsidR="00256CFF" w:rsidRPr="008B6389">
        <w:rPr>
          <w:b/>
          <w:bCs/>
          <w:sz w:val="22"/>
          <w:szCs w:val="22"/>
          <w:lang w:eastAsia="ar-SA"/>
        </w:rPr>
        <w:t xml:space="preserve"> </w:t>
      </w:r>
      <w:r w:rsidR="00652815" w:rsidRPr="008B6389">
        <w:rPr>
          <w:b/>
          <w:bCs/>
          <w:sz w:val="22"/>
          <w:szCs w:val="22"/>
          <w:lang w:eastAsia="ar-SA"/>
        </w:rPr>
        <w:t>się</w:t>
      </w:r>
      <w:r w:rsidR="00256CFF" w:rsidRPr="008B6389">
        <w:rPr>
          <w:b/>
          <w:bCs/>
          <w:sz w:val="22"/>
          <w:szCs w:val="22"/>
          <w:lang w:eastAsia="ar-SA"/>
        </w:rPr>
        <w:t xml:space="preserve"> </w:t>
      </w:r>
      <w:r w:rsidR="00652815" w:rsidRPr="008B6389">
        <w:rPr>
          <w:b/>
          <w:bCs/>
          <w:sz w:val="22"/>
          <w:szCs w:val="22"/>
          <w:lang w:eastAsia="ar-SA"/>
        </w:rPr>
        <w:t>o</w:t>
      </w:r>
      <w:r w:rsidR="00256CFF" w:rsidRPr="008B6389">
        <w:rPr>
          <w:b/>
          <w:bCs/>
          <w:sz w:val="22"/>
          <w:szCs w:val="22"/>
          <w:lang w:eastAsia="ar-SA"/>
        </w:rPr>
        <w:t xml:space="preserve"> </w:t>
      </w:r>
      <w:r w:rsidR="00652815" w:rsidRPr="008B6389">
        <w:rPr>
          <w:b/>
          <w:bCs/>
          <w:sz w:val="22"/>
          <w:szCs w:val="22"/>
          <w:lang w:eastAsia="ar-SA"/>
        </w:rPr>
        <w:t>zamówienie</w:t>
      </w:r>
      <w:r w:rsidR="00256CFF" w:rsidRPr="008B6389">
        <w:rPr>
          <w:b/>
          <w:bCs/>
          <w:sz w:val="22"/>
          <w:szCs w:val="22"/>
          <w:lang w:eastAsia="ar-SA"/>
        </w:rPr>
        <w:t xml:space="preserve"> </w:t>
      </w:r>
      <w:r w:rsidR="00652815" w:rsidRPr="008B6389">
        <w:rPr>
          <w:b/>
          <w:bCs/>
          <w:sz w:val="22"/>
          <w:szCs w:val="22"/>
          <w:lang w:eastAsia="ar-SA"/>
        </w:rPr>
        <w:t>publiczne</w:t>
      </w:r>
    </w:p>
    <w:p w14:paraId="603D43A1" w14:textId="77777777"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mogą</w:t>
      </w:r>
      <w:r w:rsidR="00256CFF" w:rsidRPr="008B6389">
        <w:t xml:space="preserve"> </w:t>
      </w:r>
      <w:r w:rsidRPr="008B6389">
        <w:t>wspólnie</w:t>
      </w:r>
      <w:r w:rsidR="00256CFF" w:rsidRPr="008B6389">
        <w:t xml:space="preserve"> </w:t>
      </w:r>
      <w:r w:rsidRPr="008B6389">
        <w:t>ubiegać</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oraz</w:t>
      </w:r>
      <w:r w:rsidR="00256CFF" w:rsidRPr="008B6389">
        <w:t xml:space="preserve"> </w:t>
      </w:r>
      <w:r w:rsidRPr="008B6389">
        <w:t>realizację</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Pr="008B6389">
        <w:t>).</w:t>
      </w:r>
      <w:r w:rsidR="00256CFF" w:rsidRPr="008B6389">
        <w:t xml:space="preserve"> </w:t>
      </w:r>
    </w:p>
    <w:p w14:paraId="2958742C" w14:textId="77777777"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wymaga</w:t>
      </w:r>
      <w:r w:rsidR="00256CFF" w:rsidRPr="008B6389">
        <w:t xml:space="preserve"> </w:t>
      </w:r>
      <w:r w:rsidRPr="008B6389">
        <w:t>od</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posiadania</w:t>
      </w:r>
      <w:r w:rsidR="00256CFF" w:rsidRPr="008B6389">
        <w:t xml:space="preserve"> </w:t>
      </w:r>
      <w:r w:rsidRPr="008B6389">
        <w:t>określonej</w:t>
      </w:r>
      <w:r w:rsidR="00256CFF" w:rsidRPr="008B6389">
        <w:t xml:space="preserve"> </w:t>
      </w:r>
      <w:r w:rsidRPr="008B6389">
        <w:t>formy</w:t>
      </w:r>
      <w:r w:rsidR="00256CFF" w:rsidRPr="008B6389">
        <w:t xml:space="preserve"> </w:t>
      </w:r>
      <w:r w:rsidRPr="008B6389">
        <w:t>prawnej</w:t>
      </w:r>
      <w:r w:rsidR="00256CFF" w:rsidRPr="008B6389">
        <w:t xml:space="preserve"> </w:t>
      </w:r>
      <w:r w:rsidRPr="008B6389">
        <w:t>w</w:t>
      </w:r>
      <w:r w:rsidR="00256CFF" w:rsidRPr="008B6389">
        <w:t xml:space="preserve"> </w:t>
      </w:r>
      <w:r w:rsidRPr="008B6389">
        <w:t>celu</w:t>
      </w:r>
      <w:r w:rsidR="00256CFF" w:rsidRPr="008B6389">
        <w:t xml:space="preserve"> </w:t>
      </w:r>
      <w:r w:rsidRPr="008B6389">
        <w:t>złożenia</w:t>
      </w:r>
      <w:r w:rsidR="00256CFF" w:rsidRPr="008B6389">
        <w:t xml:space="preserve"> </w:t>
      </w:r>
      <w:r w:rsidRPr="008B6389">
        <w:t>oferty.</w:t>
      </w:r>
      <w:r w:rsidR="00256CFF" w:rsidRPr="008B6389">
        <w:t xml:space="preserve"> </w:t>
      </w:r>
    </w:p>
    <w:p w14:paraId="416D790D" w14:textId="77777777"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oferty</w:t>
      </w:r>
      <w:r w:rsidR="00256CFF" w:rsidRPr="008B6389">
        <w:t xml:space="preserve"> </w:t>
      </w:r>
      <w:r w:rsidRPr="008B6389">
        <w:t>składanej</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musi</w:t>
      </w:r>
      <w:r w:rsidR="00256CFF" w:rsidRPr="008B6389">
        <w:t xml:space="preserve"> </w:t>
      </w:r>
      <w:r w:rsidRPr="008B6389">
        <w:t>wykazać,</w:t>
      </w:r>
      <w:r w:rsidR="00256CFF" w:rsidRPr="008B6389">
        <w:t xml:space="preserve"> </w:t>
      </w:r>
      <w:r w:rsidRPr="008B6389">
        <w:t>że:</w:t>
      </w:r>
      <w:r w:rsidR="00256CFF" w:rsidRPr="008B6389">
        <w:t xml:space="preserve"> </w:t>
      </w:r>
    </w:p>
    <w:p w14:paraId="1FC9C2FD" w14:textId="77777777" w:rsidR="00652815" w:rsidRPr="00066589" w:rsidRDefault="00652815" w:rsidP="001A693D">
      <w:pPr>
        <w:pStyle w:val="Punkt"/>
        <w:numPr>
          <w:ilvl w:val="0"/>
          <w:numId w:val="15"/>
        </w:numPr>
        <w:jc w:val="left"/>
        <w:rPr>
          <w:rFonts w:ascii="Arial" w:hAnsi="Arial"/>
        </w:rPr>
      </w:pPr>
      <w:r w:rsidRPr="00066589">
        <w:rPr>
          <w:rFonts w:ascii="Arial" w:hAnsi="Arial"/>
        </w:rPr>
        <w:t>nie</w:t>
      </w:r>
      <w:r w:rsidR="00256CFF" w:rsidRPr="00066589">
        <w:rPr>
          <w:rFonts w:ascii="Arial" w:hAnsi="Arial"/>
        </w:rPr>
        <w:t xml:space="preserve"> </w:t>
      </w:r>
      <w:r w:rsidRPr="00066589">
        <w:rPr>
          <w:rFonts w:ascii="Arial" w:hAnsi="Arial"/>
        </w:rPr>
        <w:t>zachodzi</w:t>
      </w:r>
      <w:r w:rsidR="00256CFF" w:rsidRPr="00066589">
        <w:rPr>
          <w:rFonts w:ascii="Arial" w:hAnsi="Arial"/>
        </w:rPr>
        <w:t xml:space="preserve"> </w:t>
      </w:r>
      <w:r w:rsidRPr="00066589">
        <w:rPr>
          <w:rFonts w:ascii="Arial" w:hAnsi="Arial"/>
        </w:rPr>
        <w:t>w</w:t>
      </w:r>
      <w:r w:rsidR="00256CFF" w:rsidRPr="00066589">
        <w:rPr>
          <w:rFonts w:ascii="Arial" w:hAnsi="Arial"/>
        </w:rPr>
        <w:t xml:space="preserve"> </w:t>
      </w:r>
      <w:r w:rsidRPr="00066589">
        <w:rPr>
          <w:rFonts w:ascii="Arial" w:hAnsi="Arial"/>
        </w:rPr>
        <w:t>stosunku</w:t>
      </w:r>
      <w:r w:rsidR="00256CFF" w:rsidRPr="00066589">
        <w:rPr>
          <w:rFonts w:ascii="Arial" w:hAnsi="Arial"/>
        </w:rPr>
        <w:t xml:space="preserve"> </w:t>
      </w:r>
      <w:r w:rsidRPr="00066589">
        <w:rPr>
          <w:rFonts w:ascii="Arial" w:hAnsi="Arial"/>
        </w:rPr>
        <w:t>do</w:t>
      </w:r>
      <w:r w:rsidR="00256CFF" w:rsidRPr="00066589">
        <w:rPr>
          <w:rFonts w:ascii="Arial" w:hAnsi="Arial"/>
        </w:rPr>
        <w:t xml:space="preserve"> </w:t>
      </w:r>
      <w:r w:rsidRPr="00066589">
        <w:rPr>
          <w:rFonts w:ascii="Arial" w:hAnsi="Arial"/>
        </w:rPr>
        <w:t>niego</w:t>
      </w:r>
      <w:r w:rsidR="00256CFF" w:rsidRPr="00066589">
        <w:rPr>
          <w:rFonts w:ascii="Arial" w:hAnsi="Arial"/>
        </w:rPr>
        <w:t xml:space="preserve"> </w:t>
      </w:r>
      <w:r w:rsidRPr="00066589">
        <w:rPr>
          <w:rFonts w:ascii="Arial" w:hAnsi="Arial"/>
        </w:rPr>
        <w:t>podstawa</w:t>
      </w:r>
      <w:r w:rsidR="00256CFF" w:rsidRPr="00066589">
        <w:rPr>
          <w:rFonts w:ascii="Arial" w:hAnsi="Arial"/>
        </w:rPr>
        <w:t xml:space="preserve"> </w:t>
      </w:r>
      <w:r w:rsidRPr="00066589">
        <w:rPr>
          <w:rFonts w:ascii="Arial" w:hAnsi="Arial"/>
        </w:rPr>
        <w:t>wykluczenia</w:t>
      </w:r>
      <w:r w:rsidR="00256CFF" w:rsidRPr="00066589">
        <w:rPr>
          <w:rFonts w:ascii="Arial" w:hAnsi="Arial"/>
        </w:rPr>
        <w:t xml:space="preserve"> </w:t>
      </w:r>
      <w:r w:rsidRPr="00066589">
        <w:rPr>
          <w:rFonts w:ascii="Arial" w:hAnsi="Arial"/>
        </w:rPr>
        <w:t>z</w:t>
      </w:r>
      <w:r w:rsidR="00256CFF" w:rsidRPr="00066589">
        <w:rPr>
          <w:rFonts w:ascii="Arial" w:hAnsi="Arial"/>
        </w:rPr>
        <w:t xml:space="preserve"> </w:t>
      </w:r>
      <w:r w:rsidRPr="00066589">
        <w:rPr>
          <w:rFonts w:ascii="Arial" w:hAnsi="Arial"/>
        </w:rPr>
        <w:t>postępowania,</w:t>
      </w:r>
      <w:r w:rsidR="00256CFF" w:rsidRPr="00066589">
        <w:rPr>
          <w:rFonts w:ascii="Arial" w:hAnsi="Arial"/>
        </w:rPr>
        <w:t xml:space="preserve"> </w:t>
      </w:r>
    </w:p>
    <w:p w14:paraId="1A4A2088" w14:textId="08DA3C72" w:rsidR="00652815" w:rsidRPr="00F324C1" w:rsidRDefault="00652815" w:rsidP="001A693D">
      <w:pPr>
        <w:pStyle w:val="Punkt"/>
        <w:numPr>
          <w:ilvl w:val="0"/>
          <w:numId w:val="15"/>
        </w:numPr>
        <w:jc w:val="left"/>
        <w:rPr>
          <w:rFonts w:ascii="Arial" w:hAnsi="Arial"/>
        </w:rPr>
      </w:pPr>
      <w:r w:rsidRPr="00F324C1">
        <w:rPr>
          <w:rFonts w:ascii="Arial" w:hAnsi="Arial"/>
        </w:rPr>
        <w:t>posiada</w:t>
      </w:r>
      <w:r w:rsidR="00256CFF" w:rsidRPr="00F324C1">
        <w:rPr>
          <w:rFonts w:ascii="Arial" w:hAnsi="Arial"/>
        </w:rPr>
        <w:t xml:space="preserve"> </w:t>
      </w:r>
      <w:r w:rsidRPr="00F324C1">
        <w:rPr>
          <w:rFonts w:ascii="Arial" w:hAnsi="Arial"/>
        </w:rPr>
        <w:t>zdolność</w:t>
      </w:r>
      <w:r w:rsidR="00256CFF" w:rsidRPr="00F324C1">
        <w:rPr>
          <w:rFonts w:ascii="Arial" w:hAnsi="Arial"/>
        </w:rPr>
        <w:t xml:space="preserve"> </w:t>
      </w:r>
      <w:r w:rsidRPr="00F324C1">
        <w:rPr>
          <w:rFonts w:ascii="Arial" w:hAnsi="Arial"/>
        </w:rPr>
        <w:t>do</w:t>
      </w:r>
      <w:r w:rsidR="00256CFF" w:rsidRPr="00F324C1">
        <w:rPr>
          <w:rFonts w:ascii="Arial" w:hAnsi="Arial"/>
        </w:rPr>
        <w:t xml:space="preserve"> </w:t>
      </w:r>
      <w:r w:rsidRPr="00F324C1">
        <w:rPr>
          <w:rFonts w:ascii="Arial" w:hAnsi="Arial"/>
        </w:rPr>
        <w:t>występowania</w:t>
      </w:r>
      <w:r w:rsidR="00256CFF" w:rsidRPr="00F324C1">
        <w:rPr>
          <w:rFonts w:ascii="Arial" w:hAnsi="Arial"/>
        </w:rPr>
        <w:t xml:space="preserve"> </w:t>
      </w:r>
      <w:r w:rsidRPr="00F324C1">
        <w:rPr>
          <w:rFonts w:ascii="Arial" w:hAnsi="Arial"/>
        </w:rPr>
        <w:t>w</w:t>
      </w:r>
      <w:r w:rsidR="00256CFF" w:rsidRPr="00F324C1">
        <w:rPr>
          <w:rFonts w:ascii="Arial" w:hAnsi="Arial"/>
        </w:rPr>
        <w:t xml:space="preserve"> </w:t>
      </w:r>
      <w:r w:rsidRPr="00F324C1">
        <w:rPr>
          <w:rFonts w:ascii="Arial" w:hAnsi="Arial"/>
        </w:rPr>
        <w:t>obrocie</w:t>
      </w:r>
      <w:r w:rsidR="00256CFF" w:rsidRPr="00F324C1">
        <w:rPr>
          <w:rFonts w:ascii="Arial" w:hAnsi="Arial"/>
        </w:rPr>
        <w:t xml:space="preserve"> </w:t>
      </w:r>
      <w:r w:rsidRPr="00F324C1">
        <w:rPr>
          <w:rFonts w:ascii="Arial" w:hAnsi="Arial"/>
        </w:rPr>
        <w:t>gospodarczym,</w:t>
      </w:r>
      <w:r w:rsidR="00256CFF" w:rsidRPr="00F324C1">
        <w:rPr>
          <w:rFonts w:ascii="Arial" w:hAnsi="Arial"/>
        </w:rPr>
        <w:t xml:space="preserve"> </w:t>
      </w:r>
    </w:p>
    <w:p w14:paraId="28CEB2DC" w14:textId="77777777" w:rsidR="00652815" w:rsidRPr="008B6389" w:rsidRDefault="00652815" w:rsidP="001A693D">
      <w:pPr>
        <w:pStyle w:val="Punkt"/>
        <w:numPr>
          <w:ilvl w:val="0"/>
          <w:numId w:val="15"/>
        </w:numPr>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kompetencje</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prowadzenia</w:t>
      </w:r>
      <w:r w:rsidR="00256CFF" w:rsidRPr="008B6389">
        <w:rPr>
          <w:rFonts w:ascii="Arial" w:hAnsi="Arial"/>
        </w:rPr>
        <w:t xml:space="preserve"> </w:t>
      </w:r>
      <w:r w:rsidRPr="008B6389">
        <w:rPr>
          <w:rFonts w:ascii="Arial" w:hAnsi="Arial"/>
        </w:rPr>
        <w:t>określonej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zawodowej,</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ile</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odrębnych</w:t>
      </w:r>
      <w:r w:rsidR="00256CFF" w:rsidRPr="008B6389">
        <w:rPr>
          <w:rFonts w:ascii="Arial" w:hAnsi="Arial"/>
        </w:rPr>
        <w:t xml:space="preserve"> </w:t>
      </w:r>
      <w:r w:rsidRPr="008B6389">
        <w:rPr>
          <w:rFonts w:ascii="Arial" w:hAnsi="Arial"/>
        </w:rPr>
        <w:t>przepisów</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zrealizują</w:t>
      </w:r>
      <w:r w:rsidR="00256CFF" w:rsidRPr="008B6389">
        <w:rPr>
          <w:rFonts w:ascii="Arial" w:hAnsi="Arial"/>
        </w:rPr>
        <w:t xml:space="preserve"> </w:t>
      </w:r>
      <w:r w:rsidRPr="008B6389">
        <w:rPr>
          <w:rFonts w:ascii="Arial" w:hAnsi="Arial"/>
        </w:rPr>
        <w:t>usługi,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są</w:t>
      </w:r>
      <w:r w:rsidR="00256CFF" w:rsidRPr="008B6389">
        <w:rPr>
          <w:rFonts w:ascii="Arial" w:hAnsi="Arial"/>
        </w:rPr>
        <w:t xml:space="preserve"> </w:t>
      </w:r>
      <w:r w:rsidRPr="008B6389">
        <w:rPr>
          <w:rFonts w:ascii="Arial" w:hAnsi="Arial"/>
        </w:rPr>
        <w:t>wymagane.</w:t>
      </w:r>
      <w:r w:rsidR="00256CFF" w:rsidRPr="008B6389">
        <w:rPr>
          <w:rFonts w:ascii="Arial" w:hAnsi="Arial"/>
        </w:rPr>
        <w:t xml:space="preserve"> </w:t>
      </w:r>
    </w:p>
    <w:p w14:paraId="1CB07745" w14:textId="77777777"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ustanawiają</w:t>
      </w:r>
      <w:r w:rsidR="00256CFF" w:rsidRPr="008B6389">
        <w:t xml:space="preserve"> </w:t>
      </w:r>
      <w:r w:rsidRPr="008B6389">
        <w:t>pełnomocnika</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p>
    <w:p w14:paraId="38DC4146" w14:textId="77777777"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do</w:t>
      </w:r>
      <w:r w:rsidR="00256CFF" w:rsidRPr="008B6389">
        <w:t xml:space="preserve"> </w:t>
      </w:r>
      <w:r w:rsidRPr="008B6389">
        <w:t>oferty</w:t>
      </w:r>
      <w:r w:rsidR="00256CFF" w:rsidRPr="008B6389">
        <w:t xml:space="preserve"> </w:t>
      </w:r>
      <w:r w:rsidRPr="008B6389">
        <w:t>musi</w:t>
      </w:r>
      <w:r w:rsidR="00256CFF" w:rsidRPr="008B6389">
        <w:t xml:space="preserve"> </w:t>
      </w:r>
      <w:r w:rsidRPr="008B6389">
        <w:t>być</w:t>
      </w:r>
      <w:r w:rsidR="00256CFF" w:rsidRPr="008B6389">
        <w:t xml:space="preserve"> </w:t>
      </w:r>
      <w:r w:rsidRPr="008B6389">
        <w:t>załączony</w:t>
      </w:r>
      <w:r w:rsidR="00256CFF" w:rsidRPr="008B6389">
        <w:t xml:space="preserve"> </w:t>
      </w:r>
      <w:r w:rsidRPr="008B6389">
        <w:t>dokument</w:t>
      </w:r>
      <w:r w:rsidR="00256CFF" w:rsidRPr="008B6389">
        <w:t xml:space="preserve"> </w:t>
      </w:r>
      <w:r w:rsidRPr="008B6389">
        <w:t>ustanawiający</w:t>
      </w:r>
      <w:r w:rsidR="00256CFF" w:rsidRPr="008B6389">
        <w:t xml:space="preserve"> </w:t>
      </w:r>
      <w:r w:rsidRPr="008B6389">
        <w:t>pełnomocnika</w:t>
      </w:r>
      <w:r w:rsidR="00256CFF" w:rsidRPr="008B6389">
        <w:t xml:space="preserve"> </w:t>
      </w:r>
      <w:r w:rsidRPr="008B6389">
        <w:t>Wykonawców</w:t>
      </w:r>
      <w:r w:rsidR="00256CFF" w:rsidRPr="008B6389">
        <w:t xml:space="preserve"> </w:t>
      </w:r>
      <w:r w:rsidRPr="008B6389">
        <w:t>występujących</w:t>
      </w:r>
      <w:r w:rsidR="00256CFF" w:rsidRPr="008B6389">
        <w:t xml:space="preserve"> </w:t>
      </w:r>
      <w:r w:rsidRPr="008B6389">
        <w:t>wspólnie</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lastRenderedPageBreak/>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Przyjmuje</w:t>
      </w:r>
      <w:r w:rsidR="00256CFF" w:rsidRPr="008B6389">
        <w:t xml:space="preserve"> </w:t>
      </w:r>
      <w:r w:rsidRPr="008B6389">
        <w:t>się,</w:t>
      </w:r>
      <w:r w:rsidR="00256CFF" w:rsidRPr="008B6389">
        <w:t xml:space="preserve"> </w:t>
      </w:r>
      <w:r w:rsidRPr="008B6389">
        <w:t>że</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oferty</w:t>
      </w:r>
      <w:r w:rsidR="00256CFF" w:rsidRPr="008B6389">
        <w:t xml:space="preserve"> </w:t>
      </w:r>
      <w:r w:rsidRPr="008B6389">
        <w:t>obejmuje</w:t>
      </w:r>
      <w:r w:rsidR="00256CFF" w:rsidRPr="008B6389">
        <w:t xml:space="preserve"> </w:t>
      </w:r>
      <w:r w:rsidRPr="008B6389">
        <w:t>również</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poświadczenia</w:t>
      </w:r>
      <w:r w:rsidR="00256CFF" w:rsidRPr="008B6389">
        <w:t xml:space="preserve"> </w:t>
      </w:r>
      <w:r w:rsidRPr="008B6389">
        <w:t>za</w:t>
      </w:r>
      <w:r w:rsidR="00256CFF" w:rsidRPr="008B6389">
        <w:t xml:space="preserve"> </w:t>
      </w:r>
      <w:r w:rsidRPr="008B6389">
        <w:t>zgodność</w:t>
      </w:r>
      <w:r w:rsidR="00256CFF" w:rsidRPr="008B6389">
        <w:t xml:space="preserve"> </w:t>
      </w:r>
      <w:r w:rsidRPr="008B6389">
        <w:t>z</w:t>
      </w:r>
      <w:r w:rsidR="00256CFF" w:rsidRPr="008B6389">
        <w:t xml:space="preserve"> </w:t>
      </w:r>
      <w:r w:rsidRPr="008B6389">
        <w:t>oryginałem</w:t>
      </w:r>
      <w:r w:rsidR="00256CFF" w:rsidRPr="008B6389">
        <w:t xml:space="preserve"> </w:t>
      </w:r>
      <w:r w:rsidRPr="008B6389">
        <w:t>wszystkich</w:t>
      </w:r>
      <w:r w:rsidR="00256CFF" w:rsidRPr="008B6389">
        <w:t xml:space="preserve"> </w:t>
      </w:r>
      <w:r w:rsidRPr="008B6389">
        <w:t>kopii</w:t>
      </w:r>
      <w:r w:rsidR="00256CFF" w:rsidRPr="008B6389">
        <w:t xml:space="preserve"> </w:t>
      </w:r>
      <w:r w:rsidRPr="008B6389">
        <w:t>dokumentów.</w:t>
      </w:r>
      <w:r w:rsidR="00256CFF" w:rsidRPr="008B6389">
        <w:t xml:space="preserve"> </w:t>
      </w:r>
    </w:p>
    <w:p w14:paraId="74C0DE89" w14:textId="77777777" w:rsidR="00652815" w:rsidRPr="008B6389" w:rsidRDefault="00652815" w:rsidP="00E7104D">
      <w:pPr>
        <w:pStyle w:val="Ustp"/>
        <w:numPr>
          <w:ilvl w:val="0"/>
          <w:numId w:val="7"/>
        </w:numPr>
        <w:ind w:left="426" w:hanging="426"/>
      </w:pPr>
      <w:r w:rsidRPr="008B6389">
        <w:t>Jeżeli</w:t>
      </w:r>
      <w:r w:rsidR="00256CFF" w:rsidRPr="008B6389">
        <w:t xml:space="preserve"> </w:t>
      </w:r>
      <w:r w:rsidRPr="008B6389">
        <w:t>zostanie</w:t>
      </w:r>
      <w:r w:rsidR="00256CFF" w:rsidRPr="008B6389">
        <w:t xml:space="preserve"> </w:t>
      </w:r>
      <w:r w:rsidRPr="008B6389">
        <w:t>wybrana</w:t>
      </w:r>
      <w:r w:rsidR="00256CFF" w:rsidRPr="008B6389">
        <w:t xml:space="preserve"> </w:t>
      </w:r>
      <w:r w:rsidRPr="008B6389">
        <w:t>oferta</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Zamawiający</w:t>
      </w:r>
      <w:r w:rsidR="00256CFF" w:rsidRPr="008B6389">
        <w:t xml:space="preserve"> </w:t>
      </w:r>
      <w:r w:rsidRPr="008B6389">
        <w:t>zażąda</w:t>
      </w:r>
      <w:r w:rsidR="00256CFF" w:rsidRPr="008B6389">
        <w:t xml:space="preserve"> </w:t>
      </w:r>
      <w:r w:rsidRPr="008B6389">
        <w:t>przed</w:t>
      </w:r>
      <w:r w:rsidR="00256CFF" w:rsidRPr="008B6389">
        <w:t xml:space="preserve"> </w:t>
      </w:r>
      <w:r w:rsidRPr="008B6389">
        <w:t>zawarciem</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kopii</w:t>
      </w:r>
      <w:r w:rsidR="00256CFF" w:rsidRPr="008B6389">
        <w:t xml:space="preserve"> </w:t>
      </w:r>
      <w:r w:rsidRPr="008B6389">
        <w:t>umowy</w:t>
      </w:r>
      <w:r w:rsidR="00256CFF" w:rsidRPr="008B6389">
        <w:t xml:space="preserve"> </w:t>
      </w:r>
      <w:r w:rsidRPr="008B6389">
        <w:t>regulującej</w:t>
      </w:r>
      <w:r w:rsidR="00256CFF" w:rsidRPr="008B6389">
        <w:t xml:space="preserve"> </w:t>
      </w:r>
      <w:r w:rsidRPr="008B6389">
        <w:t>współpracę</w:t>
      </w:r>
      <w:r w:rsidR="00256CFF" w:rsidRPr="008B6389">
        <w:t xml:space="preserve"> </w:t>
      </w:r>
      <w:r w:rsidRPr="008B6389">
        <w:t>tych</w:t>
      </w:r>
      <w:r w:rsidR="00256CFF" w:rsidRPr="008B6389">
        <w:t xml:space="preserve"> </w:t>
      </w:r>
      <w:r w:rsidRPr="008B6389">
        <w:t>Wykonawców.</w:t>
      </w:r>
      <w:r w:rsidR="00256CFF" w:rsidRPr="008B6389">
        <w:t xml:space="preserve"> </w:t>
      </w:r>
    </w:p>
    <w:p w14:paraId="2626323F" w14:textId="77777777"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ponoszą</w:t>
      </w:r>
      <w:r w:rsidR="00256CFF" w:rsidRPr="008B6389">
        <w:t xml:space="preserve"> </w:t>
      </w:r>
      <w:r w:rsidRPr="008B6389">
        <w:t>solidarną</w:t>
      </w:r>
      <w:r w:rsidR="00256CFF" w:rsidRPr="008B6389">
        <w:t xml:space="preserve"> </w:t>
      </w:r>
      <w:r w:rsidRPr="008B6389">
        <w:t>odpowiedzialność</w:t>
      </w:r>
      <w:r w:rsidR="00256CFF" w:rsidRPr="008B6389">
        <w:t xml:space="preserve"> </w:t>
      </w:r>
      <w:r w:rsidRPr="008B6389">
        <w:t>za</w:t>
      </w:r>
      <w:r w:rsidR="00256CFF" w:rsidRPr="008B6389">
        <w:t xml:space="preserve"> </w:t>
      </w:r>
      <w:r w:rsidRPr="008B6389">
        <w:t>wykonanie</w:t>
      </w:r>
      <w:r w:rsidR="00256CFF" w:rsidRPr="008B6389">
        <w:t xml:space="preserve"> </w:t>
      </w:r>
      <w:r w:rsidRPr="008B6389">
        <w:t>umowy</w:t>
      </w:r>
      <w:r w:rsidR="00256CFF" w:rsidRPr="008B6389">
        <w:t xml:space="preserve"> </w:t>
      </w:r>
      <w:r w:rsidRPr="008B6389">
        <w:t>i</w:t>
      </w:r>
      <w:r w:rsidR="00256CFF" w:rsidRPr="008B6389">
        <w:t xml:space="preserve"> </w:t>
      </w:r>
      <w:r w:rsidRPr="008B6389">
        <w:t>wniesienie</w:t>
      </w:r>
      <w:r w:rsidR="00256CFF" w:rsidRPr="008B6389">
        <w:t xml:space="preserve"> </w:t>
      </w:r>
      <w:r w:rsidRPr="008B6389">
        <w:t>zabezpieczenia</w:t>
      </w:r>
      <w:r w:rsidR="00256CFF" w:rsidRPr="008B6389">
        <w:t xml:space="preserve"> </w:t>
      </w:r>
      <w:r w:rsidRPr="008B6389">
        <w:t>należytego</w:t>
      </w:r>
      <w:r w:rsidR="00256CFF" w:rsidRPr="008B6389">
        <w:t xml:space="preserve"> </w:t>
      </w:r>
      <w:r w:rsidRPr="008B6389">
        <w:t>wykonania</w:t>
      </w:r>
      <w:r w:rsidR="00256CFF" w:rsidRPr="008B6389">
        <w:t xml:space="preserve"> </w:t>
      </w:r>
      <w:r w:rsidRPr="008B6389">
        <w:t>umowy.</w:t>
      </w:r>
      <w:r w:rsidR="00256CFF" w:rsidRPr="008B6389">
        <w:t xml:space="preserve"> </w:t>
      </w:r>
    </w:p>
    <w:p w14:paraId="226253C2" w14:textId="6287BCB0" w:rsidR="00652815" w:rsidRPr="00086262" w:rsidRDefault="00652815" w:rsidP="00E7104D">
      <w:pPr>
        <w:pStyle w:val="Ustp"/>
        <w:numPr>
          <w:ilvl w:val="0"/>
          <w:numId w:val="7"/>
        </w:numPr>
        <w:ind w:left="426" w:hanging="426"/>
        <w:rPr>
          <w:sz w:val="24"/>
        </w:rPr>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szczególnych,</w:t>
      </w:r>
      <w:r w:rsidR="00256CFF" w:rsidRPr="008B6389">
        <w:t xml:space="preserve"> </w:t>
      </w:r>
      <w:r w:rsidRPr="008B6389">
        <w:t>obiektywnie</w:t>
      </w:r>
      <w:r w:rsidR="00256CFF" w:rsidRPr="008B6389">
        <w:t xml:space="preserve"> </w:t>
      </w:r>
      <w:r w:rsidRPr="008B6389">
        <w:t>uzasadnionych,</w:t>
      </w:r>
      <w:r w:rsidR="00256CFF" w:rsidRPr="008B6389">
        <w:t xml:space="preserve"> </w:t>
      </w:r>
      <w:r w:rsidRPr="008B6389">
        <w:t>sposobów</w:t>
      </w:r>
      <w:r w:rsidR="00256CFF" w:rsidRPr="008B6389">
        <w:t xml:space="preserve"> </w:t>
      </w:r>
      <w:r w:rsidRPr="008B6389">
        <w:t>spełniania</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6B3D52" w:rsidRPr="008B6389">
        <w:t> </w:t>
      </w:r>
      <w:r w:rsidRPr="008B6389">
        <w:t>postępowaniu,</w:t>
      </w:r>
      <w:r w:rsidR="00256CFF" w:rsidRPr="008B6389">
        <w:t xml:space="preserve"> </w:t>
      </w:r>
      <w:r w:rsidRPr="008B6389">
        <w:t>uzasadnionych</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oraz</w:t>
      </w:r>
      <w:r w:rsidR="00256CFF" w:rsidRPr="008B6389">
        <w:t xml:space="preserve"> </w:t>
      </w:r>
      <w:r w:rsidRPr="008B6389">
        <w:t>proporcjonalnych,</w:t>
      </w:r>
      <w:r w:rsidR="00256CFF" w:rsidRPr="008B6389">
        <w:t xml:space="preserve"> </w:t>
      </w:r>
      <w:r w:rsidRPr="008B6389">
        <w:t>z</w:t>
      </w:r>
      <w:r w:rsidR="00256CFF" w:rsidRPr="008B6389">
        <w:t xml:space="preserve"> </w:t>
      </w:r>
      <w:r w:rsidRPr="008B6389">
        <w:t>zastrzeżeniem</w:t>
      </w:r>
      <w:r w:rsidR="00256CFF" w:rsidRPr="008B6389">
        <w:t xml:space="preserve"> </w:t>
      </w:r>
      <w:r w:rsidRPr="008B6389">
        <w:t>warunków</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ustawie</w:t>
      </w:r>
      <w:r w:rsidR="00256CFF" w:rsidRPr="008B6389">
        <w:t xml:space="preserve"> </w:t>
      </w:r>
      <w:proofErr w:type="spellStart"/>
      <w:r w:rsidRPr="008B6389">
        <w:t>Pzp</w:t>
      </w:r>
      <w:proofErr w:type="spellEnd"/>
      <w:r w:rsidRPr="008B6389">
        <w:t>,</w:t>
      </w:r>
      <w:r w:rsidR="00256CFF" w:rsidRPr="008B6389">
        <w:t xml:space="preserve"> </w:t>
      </w:r>
      <w:r w:rsidRPr="008B6389">
        <w:t>w</w:t>
      </w:r>
      <w:r w:rsidR="00D30DDD">
        <w:t> </w:t>
      </w:r>
      <w:r w:rsidRPr="008B6389">
        <w:t>szczególności</w:t>
      </w:r>
      <w:r w:rsidR="00256CFF" w:rsidRPr="008B6389">
        <w:t xml:space="preserve"> </w:t>
      </w:r>
      <w:r w:rsidRPr="008B6389">
        <w:t>w</w:t>
      </w:r>
      <w:r w:rsidR="00256CFF" w:rsidRPr="008B6389">
        <w:t xml:space="preserve"> </w:t>
      </w:r>
      <w:r w:rsidRPr="008B6389">
        <w:t>przepisach</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i</w:t>
      </w:r>
      <w:r w:rsidR="00256CFF" w:rsidRPr="008B6389">
        <w:t xml:space="preserve"> </w:t>
      </w:r>
      <w:r w:rsidRPr="008B6389">
        <w:t>2</w:t>
      </w:r>
      <w:r w:rsidR="00256CFF" w:rsidRPr="008B6389">
        <w:t xml:space="preserve"> </w:t>
      </w:r>
      <w:proofErr w:type="spellStart"/>
      <w:r w:rsidRPr="008B6389">
        <w:t>Pzp</w:t>
      </w:r>
      <w:proofErr w:type="spellEnd"/>
      <w:r w:rsidRPr="008B6389">
        <w:t>.</w:t>
      </w:r>
      <w:r w:rsidR="00256CFF" w:rsidRPr="008B6389">
        <w:t xml:space="preserve"> </w:t>
      </w:r>
      <w:r w:rsidR="0032371A" w:rsidRPr="0032371A">
        <w:t>Wykonawcy wspólnie ubiegający się o udzielenie zamówienia d</w:t>
      </w:r>
      <w:r w:rsidR="00F37BD8">
        <w:t>ołączają do oferty oświadczenie</w:t>
      </w:r>
      <w:r w:rsidR="0032371A">
        <w:t xml:space="preserve"> </w:t>
      </w:r>
      <w:r w:rsidR="0032371A" w:rsidRPr="00086262">
        <w:t xml:space="preserve">– </w:t>
      </w:r>
      <w:r w:rsidR="0032371A" w:rsidRPr="00086262">
        <w:rPr>
          <w:b/>
        </w:rPr>
        <w:t xml:space="preserve">Załącznik nr </w:t>
      </w:r>
      <w:r w:rsidR="00F37BD8" w:rsidRPr="00086262">
        <w:rPr>
          <w:b/>
        </w:rPr>
        <w:t>4</w:t>
      </w:r>
      <w:r w:rsidR="00753E84" w:rsidRPr="00086262">
        <w:rPr>
          <w:b/>
        </w:rPr>
        <w:t xml:space="preserve"> do SWZ</w:t>
      </w:r>
      <w:r w:rsidR="0032371A" w:rsidRPr="00086262">
        <w:rPr>
          <w:b/>
        </w:rPr>
        <w:t>.</w:t>
      </w:r>
    </w:p>
    <w:p w14:paraId="31340E26" w14:textId="77777777" w:rsidR="00652815" w:rsidRPr="008B6389" w:rsidRDefault="00652815" w:rsidP="00E7104D">
      <w:pPr>
        <w:pStyle w:val="Ustp"/>
        <w:numPr>
          <w:ilvl w:val="0"/>
          <w:numId w:val="7"/>
        </w:numPr>
        <w:ind w:left="426" w:hanging="426"/>
      </w:pPr>
      <w:r w:rsidRPr="00086262">
        <w:t>Zamawiający</w:t>
      </w:r>
      <w:r w:rsidR="00256CFF" w:rsidRPr="00086262">
        <w:t xml:space="preserve"> </w:t>
      </w:r>
      <w:r w:rsidRPr="00086262">
        <w:t>nie</w:t>
      </w:r>
      <w:r w:rsidR="00256CFF" w:rsidRPr="00086262">
        <w:t xml:space="preserve"> </w:t>
      </w:r>
      <w:r w:rsidRPr="00086262">
        <w:t>określa</w:t>
      </w:r>
      <w:r w:rsidR="00256CFF" w:rsidRPr="00086262">
        <w:t xml:space="preserve"> </w:t>
      </w:r>
      <w:r w:rsidRPr="00086262">
        <w:t>–</w:t>
      </w:r>
      <w:r w:rsidR="00256CFF" w:rsidRPr="00086262">
        <w:t xml:space="preserve"> </w:t>
      </w:r>
      <w:r w:rsidRPr="00086262">
        <w:t>na</w:t>
      </w:r>
      <w:r w:rsidR="00256CFF" w:rsidRPr="00086262">
        <w:t xml:space="preserve"> </w:t>
      </w:r>
      <w:r w:rsidRPr="00086262">
        <w:t>podstawie</w:t>
      </w:r>
      <w:r w:rsidR="00256CFF" w:rsidRPr="00086262">
        <w:t xml:space="preserve"> </w:t>
      </w:r>
      <w:r w:rsidRPr="00086262">
        <w:t>art.</w:t>
      </w:r>
      <w:r w:rsidR="00256CFF" w:rsidRPr="00086262">
        <w:t xml:space="preserve"> </w:t>
      </w:r>
      <w:r w:rsidRPr="00086262">
        <w:t>58</w:t>
      </w:r>
      <w:r w:rsidR="00256CFF" w:rsidRPr="00086262">
        <w:t xml:space="preserve"> </w:t>
      </w:r>
      <w:r w:rsidRPr="00086262">
        <w:t>ust.</w:t>
      </w:r>
      <w:r w:rsidR="00256CFF" w:rsidRPr="00086262">
        <w:t xml:space="preserve"> </w:t>
      </w:r>
      <w:r w:rsidRPr="00086262">
        <w:t>4</w:t>
      </w:r>
      <w:r w:rsidR="00256CFF" w:rsidRPr="00086262">
        <w:t xml:space="preserve"> </w:t>
      </w:r>
      <w:proofErr w:type="spellStart"/>
      <w:r w:rsidRPr="00086262">
        <w:t>Pzp</w:t>
      </w:r>
      <w:proofErr w:type="spellEnd"/>
      <w:r w:rsidR="00256CFF" w:rsidRPr="00086262">
        <w:t xml:space="preserve"> </w:t>
      </w:r>
      <w:r w:rsidRPr="00086262">
        <w:t>–</w:t>
      </w:r>
      <w:r w:rsidR="00256CFF" w:rsidRPr="00086262">
        <w:t xml:space="preserve"> </w:t>
      </w:r>
      <w:r w:rsidRPr="00086262">
        <w:t>wymagań</w:t>
      </w:r>
      <w:r w:rsidR="00256CFF" w:rsidRPr="00086262">
        <w:t xml:space="preserve"> </w:t>
      </w:r>
      <w:r w:rsidRPr="00086262">
        <w:t>związanych</w:t>
      </w:r>
      <w:r w:rsidR="00256CFF" w:rsidRPr="00086262">
        <w:t xml:space="preserve"> </w:t>
      </w:r>
      <w:r w:rsidRPr="00086262">
        <w:t>z</w:t>
      </w:r>
      <w:r w:rsidR="00256CFF" w:rsidRPr="00086262">
        <w:t xml:space="preserve"> </w:t>
      </w:r>
      <w:r w:rsidRPr="00086262">
        <w:t>realizacją</w:t>
      </w:r>
      <w:r w:rsidR="00256CFF" w:rsidRPr="008B6389">
        <w:t xml:space="preserve"> </w:t>
      </w:r>
      <w:r w:rsidRPr="008B6389">
        <w:t>zamówienia</w:t>
      </w:r>
      <w:r w:rsidR="00256CFF" w:rsidRPr="008B6389">
        <w:t xml:space="preserve"> </w:t>
      </w:r>
      <w:r w:rsidRPr="008B6389">
        <w:t>w</w:t>
      </w:r>
      <w:r w:rsidR="00256CFF" w:rsidRPr="008B6389">
        <w:t xml:space="preserve"> </w:t>
      </w:r>
      <w:r w:rsidRPr="008B6389">
        <w:t>inny</w:t>
      </w:r>
      <w:r w:rsidR="00256CFF" w:rsidRPr="008B6389">
        <w:t xml:space="preserve"> </w:t>
      </w:r>
      <w:r w:rsidRPr="008B6389">
        <w:t>sposób</w:t>
      </w:r>
      <w:r w:rsidR="00256CFF" w:rsidRPr="008B6389">
        <w:t xml:space="preserve"> </w:t>
      </w:r>
      <w:r w:rsidRPr="008B6389">
        <w:t>niż</w:t>
      </w:r>
      <w:r w:rsidR="00256CFF" w:rsidRPr="008B6389">
        <w:t xml:space="preserve"> </w:t>
      </w:r>
      <w:r w:rsidRPr="008B6389">
        <w:t>w</w:t>
      </w:r>
      <w:r w:rsidR="00256CFF" w:rsidRPr="008B6389">
        <w:t xml:space="preserve"> </w:t>
      </w:r>
      <w:r w:rsidRPr="008B6389">
        <w:t>odniesieniu</w:t>
      </w:r>
      <w:r w:rsidR="00256CFF" w:rsidRPr="008B6389">
        <w:t xml:space="preserve"> </w:t>
      </w:r>
      <w:r w:rsidRPr="008B6389">
        <w:t>do</w:t>
      </w:r>
      <w:r w:rsidR="00256CFF" w:rsidRPr="008B6389">
        <w:t xml:space="preserve"> </w:t>
      </w:r>
      <w:r w:rsidRPr="008B6389">
        <w:t>pojedynczych</w:t>
      </w:r>
      <w:r w:rsidR="00256CFF" w:rsidRPr="008B6389">
        <w:t xml:space="preserve"> </w:t>
      </w:r>
      <w:r w:rsidRPr="008B6389">
        <w:t>Wykonawców,</w:t>
      </w:r>
      <w:r w:rsidR="00256CFF" w:rsidRPr="008B6389">
        <w:t xml:space="preserve"> </w:t>
      </w:r>
      <w:r w:rsidRPr="008B6389">
        <w:t>jeżeli</w:t>
      </w:r>
      <w:r w:rsidR="00256CFF" w:rsidRPr="008B6389">
        <w:t xml:space="preserve"> </w:t>
      </w:r>
      <w:r w:rsidRPr="008B6389">
        <w:t>jest</w:t>
      </w:r>
      <w:r w:rsidR="00256CFF" w:rsidRPr="008B6389">
        <w:t xml:space="preserve"> </w:t>
      </w:r>
      <w:r w:rsidRPr="008B6389">
        <w:t>to</w:t>
      </w:r>
      <w:r w:rsidR="00256CFF" w:rsidRPr="008B6389">
        <w:t xml:space="preserve"> </w:t>
      </w:r>
      <w:r w:rsidRPr="008B6389">
        <w:t>uzasadnione</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i</w:t>
      </w:r>
      <w:r w:rsidR="006B3D52" w:rsidRPr="008B6389">
        <w:t> </w:t>
      </w:r>
      <w:r w:rsidRPr="008B6389">
        <w:t>proporcjonalne</w:t>
      </w:r>
      <w:r w:rsidR="00256CFF" w:rsidRPr="008B6389">
        <w:t xml:space="preserve"> </w:t>
      </w:r>
      <w:r w:rsidRPr="008B6389">
        <w:t>do</w:t>
      </w:r>
      <w:r w:rsidR="00256CFF" w:rsidRPr="008B6389">
        <w:t xml:space="preserve"> </w:t>
      </w:r>
      <w:r w:rsidRPr="008B6389">
        <w:t>jego</w:t>
      </w:r>
      <w:r w:rsidR="00256CFF" w:rsidRPr="008B6389">
        <w:t xml:space="preserve"> </w:t>
      </w:r>
      <w:r w:rsidRPr="008B6389">
        <w:t>przedmiotu.</w:t>
      </w:r>
      <w:r w:rsidR="00256CFF" w:rsidRPr="008B6389">
        <w:t xml:space="preserve"> </w:t>
      </w:r>
    </w:p>
    <w:p w14:paraId="350F8506" w14:textId="173CC845" w:rsidR="000A57E1" w:rsidRPr="008B6389" w:rsidRDefault="00767880" w:rsidP="001F76D7">
      <w:pPr>
        <w:pStyle w:val="rozdzia"/>
        <w:shd w:val="clear" w:color="auto" w:fill="DAEEF3" w:themeFill="accent5" w:themeFillTint="33"/>
        <w:rPr>
          <w:rFonts w:ascii="Arial" w:hAnsi="Arial" w:cs="Arial"/>
        </w:rPr>
      </w:pPr>
      <w:r>
        <w:rPr>
          <w:rFonts w:ascii="Arial" w:hAnsi="Arial" w:cs="Arial"/>
        </w:rPr>
        <w:t>X</w:t>
      </w:r>
      <w:r w:rsidR="001B4248">
        <w:rPr>
          <w:rFonts w:ascii="Arial" w:hAnsi="Arial" w:cs="Arial"/>
        </w:rPr>
        <w:tab/>
      </w:r>
      <w:r w:rsidR="000A57E1" w:rsidRPr="008B6389">
        <w:rPr>
          <w:rFonts w:ascii="Arial" w:hAnsi="Arial" w:cs="Arial"/>
        </w:rPr>
        <w:t xml:space="preserve">Informacja o środkach komunikacji elektronicznej, przy użyciu których Zamawiający </w:t>
      </w:r>
      <w:r w:rsidR="000A57E1" w:rsidRPr="001F76D7">
        <w:rPr>
          <w:rFonts w:ascii="Arial" w:hAnsi="Arial" w:cs="Arial"/>
          <w:shd w:val="clear" w:color="auto" w:fill="DAEEF3" w:themeFill="accent5" w:themeFillTint="33"/>
        </w:rPr>
        <w:t>będzie komunikował się z Wykonawcami, oraz informacje o wymaganiach technicznych</w:t>
      </w:r>
      <w:r w:rsidR="000A57E1" w:rsidRPr="008B6389">
        <w:rPr>
          <w:rFonts w:ascii="Arial" w:hAnsi="Arial" w:cs="Arial"/>
        </w:rPr>
        <w:t xml:space="preserve"> i</w:t>
      </w:r>
      <w:r w:rsidR="000A57E1">
        <w:rPr>
          <w:rFonts w:ascii="Arial" w:hAnsi="Arial" w:cs="Arial"/>
        </w:rPr>
        <w:t> </w:t>
      </w:r>
      <w:r w:rsidR="000A57E1" w:rsidRPr="008B6389">
        <w:rPr>
          <w:rFonts w:ascii="Arial" w:hAnsi="Arial" w:cs="Arial"/>
        </w:rPr>
        <w:t>organizacyjnych sporządzania, wysyłania i odbierania korespondencji elektronicznej</w:t>
      </w:r>
    </w:p>
    <w:p w14:paraId="569A8398" w14:textId="77777777" w:rsidR="00DA47B2" w:rsidRPr="00F324C1" w:rsidRDefault="00DA47B2" w:rsidP="001A693D">
      <w:pPr>
        <w:pStyle w:val="Ustp"/>
        <w:numPr>
          <w:ilvl w:val="0"/>
          <w:numId w:val="42"/>
        </w:numPr>
        <w:spacing w:beforeLines="60" w:before="144"/>
        <w:ind w:left="426" w:hanging="426"/>
        <w:rPr>
          <w:rStyle w:val="Hipercze"/>
          <w:rFonts w:cs="Arial"/>
          <w:color w:val="000000"/>
          <w:szCs w:val="22"/>
          <w:u w:val="none"/>
        </w:rPr>
      </w:pPr>
      <w:r w:rsidRPr="00F324C1">
        <w:rPr>
          <w:color w:val="000000"/>
          <w:szCs w:val="22"/>
        </w:rPr>
        <w:t xml:space="preserve">Postępowanie prowadzone jest w języku polskim w formie elektronicznej za pośrednictwem </w:t>
      </w:r>
      <w:hyperlink r:id="rId12" w:history="1">
        <w:r w:rsidRPr="00F324C1">
          <w:rPr>
            <w:rStyle w:val="Hipercze"/>
            <w:rFonts w:cs="Arial"/>
            <w:color w:val="0707EB"/>
            <w:szCs w:val="22"/>
          </w:rPr>
          <w:t>platformazakupowa.pl</w:t>
        </w:r>
      </w:hyperlink>
      <w:r w:rsidRPr="00F324C1">
        <w:rPr>
          <w:color w:val="000000"/>
          <w:szCs w:val="22"/>
        </w:rPr>
        <w:t xml:space="preserve"> pod adresem </w:t>
      </w:r>
      <w:hyperlink r:id="rId13" w:history="1">
        <w:r w:rsidRPr="0067174D">
          <w:rPr>
            <w:rStyle w:val="Hipercze"/>
          </w:rPr>
          <w:t>https://platformazakupowa.pl/pn/um_kwidzyn</w:t>
        </w:r>
      </w:hyperlink>
    </w:p>
    <w:p w14:paraId="00B74001" w14:textId="77777777" w:rsidR="00DA47B2" w:rsidRPr="00A95FC2" w:rsidRDefault="00DA47B2" w:rsidP="00DA47B2">
      <w:pPr>
        <w:pStyle w:val="Ustp"/>
        <w:numPr>
          <w:ilvl w:val="0"/>
          <w:numId w:val="4"/>
        </w:numPr>
        <w:spacing w:beforeLines="60" w:before="144"/>
        <w:ind w:left="357" w:hanging="357"/>
        <w:rPr>
          <w:color w:val="000000"/>
          <w:szCs w:val="22"/>
        </w:rPr>
      </w:pPr>
      <w:r w:rsidRPr="007F0E45">
        <w:rPr>
          <w:color w:val="000000"/>
          <w:szCs w:val="22"/>
        </w:rPr>
        <w:t xml:space="preserve">W celu skrócenia czasu udzielenia odpowiedzi na pytania preferuje się, aby komunikacja między Zamawiającym a Wykonawcami, w tym wszelkie oświadczenia, wnioski, </w:t>
      </w:r>
      <w:r w:rsidRPr="00A95FC2">
        <w:rPr>
          <w:color w:val="000000"/>
          <w:szCs w:val="22"/>
        </w:rPr>
        <w:t xml:space="preserve">zawiadomienia oraz informacje, przekazywane były za pośrednictwem </w:t>
      </w:r>
      <w:hyperlink r:id="rId14" w:history="1">
        <w:r w:rsidRPr="00A95FC2">
          <w:rPr>
            <w:rStyle w:val="Hipercze"/>
            <w:rFonts w:cs="Arial"/>
            <w:color w:val="0707EB"/>
            <w:szCs w:val="22"/>
          </w:rPr>
          <w:t>platformazakupowa.pl</w:t>
        </w:r>
      </w:hyperlink>
      <w:r w:rsidRPr="00A95FC2">
        <w:rPr>
          <w:color w:val="000000"/>
          <w:szCs w:val="22"/>
        </w:rPr>
        <w:t xml:space="preserve"> i formularza „</w:t>
      </w:r>
      <w:r w:rsidRPr="00A95FC2">
        <w:rPr>
          <w:bCs/>
          <w:color w:val="000000"/>
          <w:szCs w:val="22"/>
        </w:rPr>
        <w:t>Wyślij wiadomość do zamawiającego</w:t>
      </w:r>
      <w:r w:rsidRPr="00A95FC2">
        <w:rPr>
          <w:color w:val="000000"/>
          <w:szCs w:val="22"/>
        </w:rPr>
        <w:t>”. </w:t>
      </w:r>
    </w:p>
    <w:p w14:paraId="111F1B6A" w14:textId="4EA3D1C5" w:rsidR="00DA47B2" w:rsidRPr="009A56DA" w:rsidRDefault="00DA47B2" w:rsidP="00DA47B2">
      <w:pPr>
        <w:pStyle w:val="Ustp"/>
        <w:numPr>
          <w:ilvl w:val="0"/>
          <w:numId w:val="4"/>
        </w:numPr>
        <w:spacing w:beforeLines="60" w:before="144"/>
        <w:ind w:left="357" w:hanging="357"/>
        <w:rPr>
          <w:szCs w:val="22"/>
        </w:rPr>
      </w:pPr>
      <w:r w:rsidRPr="009A56DA">
        <w:rPr>
          <w:color w:val="000000"/>
          <w:szCs w:val="22"/>
        </w:rPr>
        <w:t>Za datę przekazania (wpływu) oświadczeń, wniosków, zawiadomień oraz informacji przyjmuje się datę ich przesłania za pośrednictwem</w:t>
      </w:r>
      <w:r w:rsidRPr="009A56DA">
        <w:rPr>
          <w:color w:val="0707EB"/>
          <w:szCs w:val="22"/>
        </w:rPr>
        <w:t xml:space="preserve"> </w:t>
      </w:r>
      <w:hyperlink r:id="rId15" w:history="1">
        <w:r w:rsidRPr="009A56DA">
          <w:rPr>
            <w:rStyle w:val="Hipercze"/>
            <w:rFonts w:cs="Arial"/>
            <w:color w:val="0707EB"/>
            <w:szCs w:val="22"/>
          </w:rPr>
          <w:t>platformazakupowa.pl</w:t>
        </w:r>
      </w:hyperlink>
      <w:r w:rsidRPr="009A56DA">
        <w:rPr>
          <w:color w:val="000000"/>
          <w:szCs w:val="22"/>
        </w:rPr>
        <w:t xml:space="preserve"> poprzez kliknięcie przycisku</w:t>
      </w:r>
      <w:r>
        <w:rPr>
          <w:color w:val="000000"/>
          <w:szCs w:val="22"/>
        </w:rPr>
        <w:t xml:space="preserve"> </w:t>
      </w:r>
      <w:r w:rsidRPr="009A56DA">
        <w:rPr>
          <w:color w:val="000000"/>
          <w:szCs w:val="22"/>
        </w:rPr>
        <w:t>„Wyślij wiadomość do zamawiającego” po których pojawi się komunikat, że wiadomość została wysłana do Zamawiającego</w:t>
      </w:r>
      <w:r>
        <w:rPr>
          <w:color w:val="000000"/>
          <w:szCs w:val="22"/>
        </w:rPr>
        <w:t>.</w:t>
      </w:r>
      <w:r w:rsidRPr="009A56DA">
        <w:rPr>
          <w:color w:val="0707EB"/>
          <w:szCs w:val="22"/>
        </w:rPr>
        <w:tab/>
      </w:r>
    </w:p>
    <w:p w14:paraId="716B7C0F" w14:textId="77777777" w:rsidR="00DA47B2" w:rsidRPr="00585A45" w:rsidRDefault="00DA47B2" w:rsidP="002512AA">
      <w:pPr>
        <w:pStyle w:val="Ustp"/>
        <w:numPr>
          <w:ilvl w:val="0"/>
          <w:numId w:val="4"/>
        </w:numPr>
        <w:spacing w:beforeLines="60" w:before="144"/>
        <w:ind w:left="357" w:hanging="357"/>
        <w:rPr>
          <w:szCs w:val="22"/>
        </w:rPr>
      </w:pPr>
      <w:r w:rsidRPr="007F0E45">
        <w:rPr>
          <w:color w:val="000000"/>
          <w:szCs w:val="22"/>
        </w:rPr>
        <w:t xml:space="preserve">Zamawiający będzie przekazywał wykonawcom informacje za pośrednictwem </w:t>
      </w:r>
      <w:hyperlink r:id="rId16" w:history="1">
        <w:r w:rsidRPr="007F0E45">
          <w:rPr>
            <w:rStyle w:val="Hipercze"/>
            <w:rFonts w:cs="Arial"/>
            <w:color w:val="0707EB"/>
            <w:szCs w:val="22"/>
          </w:rPr>
          <w:t>platformazakupowa.pl</w:t>
        </w:r>
      </w:hyperlink>
      <w:r w:rsidRPr="007F0E45">
        <w:rPr>
          <w:color w:val="0707EB"/>
          <w:szCs w:val="22"/>
        </w:rPr>
        <w:t>.</w:t>
      </w:r>
      <w:r w:rsidRPr="007F0E45">
        <w:rPr>
          <w:color w:val="000000"/>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7F0E45">
          <w:rPr>
            <w:rStyle w:val="Hipercze"/>
            <w:rFonts w:cs="Arial"/>
            <w:color w:val="0707EB"/>
            <w:szCs w:val="22"/>
          </w:rPr>
          <w:t>platformazakupowa.pl</w:t>
        </w:r>
      </w:hyperlink>
      <w:r w:rsidRPr="007F0E45">
        <w:rPr>
          <w:color w:val="000000"/>
          <w:szCs w:val="22"/>
        </w:rPr>
        <w:t xml:space="preserve"> </w:t>
      </w:r>
      <w:r w:rsidRPr="007F0E45">
        <w:rPr>
          <w:color w:val="000000"/>
          <w:szCs w:val="22"/>
        </w:rPr>
        <w:br/>
        <w:t>do konkretnego Wykonawcy.</w:t>
      </w:r>
    </w:p>
    <w:p w14:paraId="43834CE3" w14:textId="77777777" w:rsidR="00DA47B2" w:rsidRDefault="00DA47B2" w:rsidP="002512AA">
      <w:pPr>
        <w:pStyle w:val="Ustp"/>
        <w:numPr>
          <w:ilvl w:val="0"/>
          <w:numId w:val="4"/>
        </w:numPr>
        <w:spacing w:beforeLines="60" w:before="144"/>
        <w:ind w:left="357" w:hanging="357"/>
      </w:pPr>
      <w:r w:rsidRPr="00A34E8B">
        <w:t>Zamawiający</w:t>
      </w:r>
      <w:r>
        <w:t xml:space="preserve"> </w:t>
      </w:r>
      <w:r w:rsidRPr="00A34E8B">
        <w:t>dopuszcza</w:t>
      </w:r>
      <w:r>
        <w:t xml:space="preserve"> </w:t>
      </w:r>
      <w:r w:rsidRPr="00A34E8B">
        <w:t>komunikację</w:t>
      </w:r>
      <w:r>
        <w:t xml:space="preserve"> </w:t>
      </w:r>
      <w:r w:rsidRPr="00A34E8B">
        <w:t>za</w:t>
      </w:r>
      <w:r>
        <w:t xml:space="preserve"> </w:t>
      </w:r>
      <w:r w:rsidRPr="00A34E8B">
        <w:t>pomocą</w:t>
      </w:r>
      <w:r>
        <w:t xml:space="preserve"> </w:t>
      </w:r>
      <w:r w:rsidRPr="00A34E8B">
        <w:t>poczty</w:t>
      </w:r>
      <w:r>
        <w:t xml:space="preserve"> </w:t>
      </w:r>
      <w:r w:rsidRPr="00A34E8B">
        <w:t>elektronicznej</w:t>
      </w:r>
      <w:r>
        <w:t xml:space="preserve"> </w:t>
      </w:r>
      <w:r w:rsidRPr="00A34E8B">
        <w:t>na</w:t>
      </w:r>
      <w:r>
        <w:t xml:space="preserve"> </w:t>
      </w:r>
      <w:r w:rsidRPr="00A34E8B">
        <w:t>adres:</w:t>
      </w:r>
      <w:r>
        <w:t xml:space="preserve"> </w:t>
      </w:r>
      <w:hyperlink r:id="rId18" w:history="1">
        <w:r w:rsidRPr="001113A8">
          <w:rPr>
            <w:rStyle w:val="Hipercze"/>
            <w:rFonts w:cs="Arial"/>
          </w:rPr>
          <w:t>zp@kwidzyn.pl</w:t>
        </w:r>
      </w:hyperlink>
      <w:r>
        <w:t xml:space="preserve"> </w:t>
      </w:r>
      <w:r w:rsidRPr="00A34E8B">
        <w:t>(nie</w:t>
      </w:r>
      <w:r>
        <w:t xml:space="preserve"> </w:t>
      </w:r>
      <w:r w:rsidRPr="00A34E8B">
        <w:t>dotyczy</w:t>
      </w:r>
      <w:r>
        <w:t xml:space="preserve"> </w:t>
      </w:r>
      <w:r w:rsidRPr="00A34E8B">
        <w:t>składania</w:t>
      </w:r>
      <w:r>
        <w:t xml:space="preserve"> </w:t>
      </w:r>
      <w:r w:rsidRPr="00A34E8B">
        <w:t>ofert).</w:t>
      </w:r>
    </w:p>
    <w:p w14:paraId="3A45FD1D" w14:textId="77777777" w:rsidR="00CD3E74" w:rsidRPr="00971FC5" w:rsidRDefault="00CD3E74" w:rsidP="00CD3E74">
      <w:pPr>
        <w:pStyle w:val="Ustp"/>
        <w:numPr>
          <w:ilvl w:val="0"/>
          <w:numId w:val="4"/>
        </w:numPr>
        <w:spacing w:beforeLines="60" w:before="144"/>
        <w:ind w:left="357" w:hanging="357"/>
        <w:rPr>
          <w:color w:val="000000"/>
        </w:rPr>
      </w:pPr>
      <w:r w:rsidRPr="00971FC5">
        <w:rPr>
          <w:color w:val="000000"/>
        </w:rPr>
        <w:t>Maksymalny rozmiar jednego pliku przesyłanego za pośrednictwem dedykowanych formularzy do: złożenia, zmiany, wycofania oferty wynosi 150 MB natomiast przy komunikacji wielkość pliku to maksymalnie 500 MB.</w:t>
      </w:r>
    </w:p>
    <w:p w14:paraId="2A0C093E" w14:textId="77777777" w:rsidR="00CD3E74" w:rsidRPr="005150A7" w:rsidRDefault="00CD3E74" w:rsidP="00CD3E74">
      <w:pPr>
        <w:pStyle w:val="Ustp"/>
        <w:numPr>
          <w:ilvl w:val="0"/>
          <w:numId w:val="4"/>
        </w:numPr>
        <w:spacing w:beforeLines="60" w:before="144"/>
        <w:ind w:left="357" w:hanging="357"/>
        <w:rPr>
          <w:color w:val="000000"/>
        </w:rPr>
      </w:pPr>
      <w:r w:rsidRPr="00772A79">
        <w:rPr>
          <w:color w:val="000000"/>
        </w:rPr>
        <w:t>Zamawiający rekomenduje wykorzystanie formatów: .pdf .</w:t>
      </w:r>
      <w:proofErr w:type="spellStart"/>
      <w:r w:rsidRPr="00772A79">
        <w:rPr>
          <w:color w:val="000000"/>
        </w:rPr>
        <w:t>doc</w:t>
      </w:r>
      <w:proofErr w:type="spellEnd"/>
      <w:r w:rsidRPr="00772A79">
        <w:rPr>
          <w:color w:val="000000"/>
        </w:rPr>
        <w:t xml:space="preserve"> .</w:t>
      </w:r>
      <w:proofErr w:type="spellStart"/>
      <w:r w:rsidRPr="00772A79">
        <w:rPr>
          <w:color w:val="000000"/>
        </w:rPr>
        <w:t>docx</w:t>
      </w:r>
      <w:proofErr w:type="spellEnd"/>
      <w:r w:rsidRPr="00772A79">
        <w:rPr>
          <w:color w:val="000000"/>
        </w:rPr>
        <w:t xml:space="preserve"> .xls .</w:t>
      </w:r>
      <w:proofErr w:type="spellStart"/>
      <w:r w:rsidRPr="00772A79">
        <w:rPr>
          <w:color w:val="000000"/>
        </w:rPr>
        <w:t>xlsx</w:t>
      </w:r>
      <w:proofErr w:type="spellEnd"/>
      <w:r w:rsidRPr="00772A79">
        <w:rPr>
          <w:color w:val="000000"/>
        </w:rPr>
        <w:t xml:space="preserve"> .jpg (.</w:t>
      </w:r>
      <w:proofErr w:type="spellStart"/>
      <w:r w:rsidRPr="00772A79">
        <w:rPr>
          <w:color w:val="000000"/>
        </w:rPr>
        <w:t>jpeg</w:t>
      </w:r>
      <w:proofErr w:type="spellEnd"/>
      <w:r w:rsidRPr="00772A79">
        <w:rPr>
          <w:color w:val="000000"/>
        </w:rPr>
        <w:t xml:space="preserve">) </w:t>
      </w:r>
      <w:r w:rsidRPr="00CD3E74">
        <w:rPr>
          <w:color w:val="000000"/>
        </w:rPr>
        <w:t>ze szczególnym wskazaniem na .pdf</w:t>
      </w:r>
    </w:p>
    <w:p w14:paraId="0FC8F369" w14:textId="32EEFF77" w:rsidR="00CD3E74" w:rsidRPr="00CD3E74" w:rsidRDefault="00CD3E74" w:rsidP="007124AD">
      <w:pPr>
        <w:pStyle w:val="Ustp"/>
        <w:numPr>
          <w:ilvl w:val="0"/>
          <w:numId w:val="4"/>
        </w:numPr>
        <w:spacing w:beforeLines="60" w:before="144"/>
        <w:ind w:left="357" w:hanging="357"/>
        <w:rPr>
          <w:color w:val="000000"/>
        </w:rPr>
      </w:pPr>
      <w:r w:rsidRPr="00CD3E74">
        <w:rPr>
          <w:color w:val="000000"/>
        </w:rPr>
        <w:t xml:space="preserve">W celu ewentualnej kompresji danych Zamawiający rekomenduje wykorzystanie jednego </w:t>
      </w:r>
      <w:r w:rsidRPr="00CD3E74">
        <w:rPr>
          <w:color w:val="000000"/>
        </w:rPr>
        <w:br/>
        <w:t>z rozszerzeń: .zip, 7Z</w:t>
      </w:r>
    </w:p>
    <w:p w14:paraId="2B2EB0C7" w14:textId="77777777" w:rsidR="00CD3E74" w:rsidRPr="00CD3E74" w:rsidRDefault="00CD3E74" w:rsidP="00CD3E74">
      <w:pPr>
        <w:pStyle w:val="Ustp"/>
        <w:numPr>
          <w:ilvl w:val="0"/>
          <w:numId w:val="4"/>
        </w:numPr>
        <w:spacing w:beforeLines="60" w:before="144"/>
        <w:ind w:left="357" w:hanging="357"/>
        <w:rPr>
          <w:color w:val="000000"/>
        </w:rPr>
      </w:pPr>
      <w:r w:rsidRPr="00CD3E74">
        <w:rPr>
          <w:color w:val="000000"/>
        </w:rPr>
        <w:t>Zamawiający zaleca aby nie wprowadzać jakichkolwiek zmian w plikach po podpisaniu ich podpisem kwalifikowanym. Może to skutkować naruszeniem integralności plików co równoważne będzie z koniecznością odrzucenia oferty w postępowaniu.</w:t>
      </w:r>
    </w:p>
    <w:p w14:paraId="1F29853F" w14:textId="77777777" w:rsidR="00DA47B2" w:rsidRPr="00CD3E74" w:rsidRDefault="00DA47B2" w:rsidP="002512AA">
      <w:pPr>
        <w:pStyle w:val="Ustp"/>
        <w:numPr>
          <w:ilvl w:val="0"/>
          <w:numId w:val="4"/>
        </w:numPr>
        <w:spacing w:beforeLines="60" w:before="144"/>
        <w:ind w:left="357" w:hanging="357"/>
        <w:rPr>
          <w:color w:val="000000"/>
        </w:rPr>
      </w:pPr>
      <w:r w:rsidRPr="00CD3E74">
        <w:rPr>
          <w:color w:val="000000"/>
        </w:rPr>
        <w:lastRenderedPageBreak/>
        <w:t xml:space="preserve">Wykonawca, jako podmiot profesjonalny ma obowiązek sprawdzania komunikatów i wiadomości bezpośrednio na </w:t>
      </w:r>
      <w:hyperlink r:id="rId19" w:history="1">
        <w:r w:rsidRPr="00CD3E74">
          <w:rPr>
            <w:color w:val="000000"/>
          </w:rPr>
          <w:t>platformazakupowa.pl</w:t>
        </w:r>
      </w:hyperlink>
      <w:r w:rsidRPr="00CD3E74">
        <w:rPr>
          <w:color w:val="000000"/>
        </w:rPr>
        <w:t xml:space="preserve"> przesłanych przez Zamawiającego, gdyż system powiadomień może ulec awarii lub powiadomienie może trafić do folderu SPAM.</w:t>
      </w:r>
    </w:p>
    <w:p w14:paraId="16E98121" w14:textId="77777777" w:rsidR="00DA47B2" w:rsidRPr="00CD3E74" w:rsidRDefault="00DA47B2" w:rsidP="002512AA">
      <w:pPr>
        <w:pStyle w:val="Ustp"/>
        <w:numPr>
          <w:ilvl w:val="0"/>
          <w:numId w:val="4"/>
        </w:numPr>
        <w:spacing w:beforeLines="60" w:before="144"/>
        <w:ind w:left="357" w:hanging="357"/>
        <w:rPr>
          <w:color w:val="000000"/>
        </w:rPr>
      </w:pPr>
      <w:r w:rsidRPr="00CD3E74">
        <w:rPr>
          <w:color w:val="000000"/>
        </w:rPr>
        <w:t xml:space="preserve">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0" w:history="1">
        <w:r w:rsidRPr="00CD3E74">
          <w:rPr>
            <w:color w:val="000000"/>
          </w:rPr>
          <w:t>platformazakupowa.pl</w:t>
        </w:r>
      </w:hyperlink>
      <w:r w:rsidRPr="00CD3E74">
        <w:rPr>
          <w:color w:val="000000"/>
        </w:rPr>
        <w:t>, tj.:</w:t>
      </w:r>
    </w:p>
    <w:p w14:paraId="170B8E28" w14:textId="77777777" w:rsidR="00DA47B2" w:rsidRPr="007F0E45" w:rsidRDefault="00DA47B2" w:rsidP="001A693D">
      <w:pPr>
        <w:pStyle w:val="NormalnyWeb"/>
        <w:numPr>
          <w:ilvl w:val="0"/>
          <w:numId w:val="32"/>
        </w:numPr>
        <w:spacing w:before="60" w:beforeAutospacing="0" w:after="0" w:afterAutospacing="0"/>
        <w:ind w:left="714" w:hanging="357"/>
        <w:jc w:val="both"/>
        <w:textAlignment w:val="baseline"/>
        <w:rPr>
          <w:rFonts w:ascii="Arial" w:hAnsi="Arial" w:cs="Arial"/>
          <w:color w:val="000000"/>
          <w:sz w:val="22"/>
          <w:szCs w:val="22"/>
        </w:rPr>
      </w:pPr>
      <w:r w:rsidRPr="007F0E45">
        <w:rPr>
          <w:rFonts w:ascii="Arial" w:hAnsi="Arial" w:cs="Arial"/>
          <w:color w:val="000000"/>
          <w:sz w:val="22"/>
          <w:szCs w:val="22"/>
        </w:rPr>
        <w:t xml:space="preserve">stały dostęp do sieci Internet o gwarantowanej przepustowości nie mniejszej niż 512 </w:t>
      </w:r>
      <w:proofErr w:type="spellStart"/>
      <w:r w:rsidRPr="007F0E45">
        <w:rPr>
          <w:rFonts w:ascii="Arial" w:hAnsi="Arial" w:cs="Arial"/>
          <w:color w:val="000000"/>
          <w:sz w:val="22"/>
          <w:szCs w:val="22"/>
        </w:rPr>
        <w:t>kb</w:t>
      </w:r>
      <w:proofErr w:type="spellEnd"/>
      <w:r w:rsidRPr="007F0E45">
        <w:rPr>
          <w:rFonts w:ascii="Arial" w:hAnsi="Arial" w:cs="Arial"/>
          <w:color w:val="000000"/>
          <w:sz w:val="22"/>
          <w:szCs w:val="22"/>
        </w:rPr>
        <w:t>/s,</w:t>
      </w:r>
    </w:p>
    <w:p w14:paraId="31594CBB" w14:textId="77777777" w:rsidR="00DA47B2" w:rsidRPr="007F0E45" w:rsidRDefault="00DA47B2" w:rsidP="001A693D">
      <w:pPr>
        <w:pStyle w:val="NormalnyWeb"/>
        <w:numPr>
          <w:ilvl w:val="0"/>
          <w:numId w:val="32"/>
        </w:numPr>
        <w:spacing w:before="60" w:beforeAutospacing="0" w:after="0" w:afterAutospacing="0"/>
        <w:ind w:left="714" w:hanging="357"/>
        <w:jc w:val="both"/>
        <w:textAlignment w:val="baseline"/>
        <w:rPr>
          <w:rFonts w:ascii="Arial" w:hAnsi="Arial" w:cs="Arial"/>
          <w:color w:val="000000"/>
          <w:sz w:val="22"/>
          <w:szCs w:val="22"/>
        </w:rPr>
      </w:pPr>
      <w:r w:rsidRPr="007F0E45">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49E15E40" w14:textId="77777777" w:rsidR="00DA47B2" w:rsidRPr="007F0E45" w:rsidRDefault="00DA47B2" w:rsidP="001A693D">
      <w:pPr>
        <w:pStyle w:val="NormalnyWeb"/>
        <w:numPr>
          <w:ilvl w:val="0"/>
          <w:numId w:val="32"/>
        </w:numPr>
        <w:spacing w:before="60" w:beforeAutospacing="0" w:after="0" w:afterAutospacing="0"/>
        <w:ind w:left="714" w:hanging="357"/>
        <w:jc w:val="both"/>
        <w:textAlignment w:val="baseline"/>
        <w:rPr>
          <w:rFonts w:ascii="Arial" w:hAnsi="Arial" w:cs="Arial"/>
          <w:color w:val="000000"/>
          <w:sz w:val="22"/>
          <w:szCs w:val="22"/>
        </w:rPr>
      </w:pPr>
      <w:r w:rsidRPr="007F0E45">
        <w:rPr>
          <w:rFonts w:ascii="Arial" w:hAnsi="Arial" w:cs="Arial"/>
          <w:color w:val="000000"/>
          <w:sz w:val="22"/>
          <w:szCs w:val="22"/>
        </w:rPr>
        <w:t>zainstalowana dowolna przeglądarka internetowa, w przypadku Internet Explorer minimalnie wersja 10 0.,</w:t>
      </w:r>
    </w:p>
    <w:p w14:paraId="65E99F8E" w14:textId="77777777" w:rsidR="00DA47B2" w:rsidRPr="007F0E45" w:rsidRDefault="00DA47B2" w:rsidP="001A693D">
      <w:pPr>
        <w:pStyle w:val="NormalnyWeb"/>
        <w:numPr>
          <w:ilvl w:val="0"/>
          <w:numId w:val="32"/>
        </w:numPr>
        <w:spacing w:before="60" w:beforeAutospacing="0" w:after="0" w:afterAutospacing="0"/>
        <w:ind w:left="714" w:hanging="357"/>
        <w:jc w:val="both"/>
        <w:textAlignment w:val="baseline"/>
        <w:rPr>
          <w:rFonts w:ascii="Arial" w:hAnsi="Arial" w:cs="Arial"/>
          <w:color w:val="000000"/>
          <w:sz w:val="22"/>
          <w:szCs w:val="22"/>
        </w:rPr>
      </w:pPr>
      <w:r w:rsidRPr="007F0E45">
        <w:rPr>
          <w:rFonts w:ascii="Arial" w:hAnsi="Arial" w:cs="Arial"/>
          <w:color w:val="000000"/>
          <w:sz w:val="22"/>
          <w:szCs w:val="22"/>
        </w:rPr>
        <w:t>włączona obsługa JavaScript,</w:t>
      </w:r>
    </w:p>
    <w:p w14:paraId="4E9AF06A" w14:textId="77777777" w:rsidR="00DA47B2" w:rsidRPr="007F0E45" w:rsidRDefault="00DA47B2" w:rsidP="001A693D">
      <w:pPr>
        <w:pStyle w:val="NormalnyWeb"/>
        <w:numPr>
          <w:ilvl w:val="0"/>
          <w:numId w:val="32"/>
        </w:numPr>
        <w:spacing w:before="60" w:beforeAutospacing="0" w:after="0" w:afterAutospacing="0"/>
        <w:ind w:left="714" w:hanging="357"/>
        <w:jc w:val="both"/>
        <w:textAlignment w:val="baseline"/>
        <w:rPr>
          <w:rFonts w:ascii="Arial" w:hAnsi="Arial" w:cs="Arial"/>
          <w:color w:val="000000"/>
          <w:sz w:val="22"/>
          <w:szCs w:val="22"/>
        </w:rPr>
      </w:pPr>
      <w:r w:rsidRPr="007F0E45">
        <w:rPr>
          <w:rFonts w:ascii="Arial" w:hAnsi="Arial" w:cs="Arial"/>
          <w:color w:val="000000"/>
          <w:sz w:val="22"/>
          <w:szCs w:val="22"/>
        </w:rPr>
        <w:t xml:space="preserve">zainstalowany program Adobe </w:t>
      </w:r>
      <w:proofErr w:type="spellStart"/>
      <w:r w:rsidRPr="007F0E45">
        <w:rPr>
          <w:rFonts w:ascii="Arial" w:hAnsi="Arial" w:cs="Arial"/>
          <w:color w:val="000000"/>
          <w:sz w:val="22"/>
          <w:szCs w:val="22"/>
        </w:rPr>
        <w:t>Acrobat</w:t>
      </w:r>
      <w:proofErr w:type="spellEnd"/>
      <w:r w:rsidRPr="007F0E45">
        <w:rPr>
          <w:rFonts w:ascii="Arial" w:hAnsi="Arial" w:cs="Arial"/>
          <w:color w:val="000000"/>
          <w:sz w:val="22"/>
          <w:szCs w:val="22"/>
        </w:rPr>
        <w:t xml:space="preserve"> Reader lub inny obsługujący format plików</w:t>
      </w:r>
      <w:r>
        <w:rPr>
          <w:rFonts w:ascii="Arial" w:hAnsi="Arial" w:cs="Arial"/>
          <w:color w:val="000000"/>
          <w:sz w:val="22"/>
          <w:szCs w:val="22"/>
        </w:rPr>
        <w:t>.</w:t>
      </w:r>
      <w:r w:rsidRPr="007F0E45">
        <w:rPr>
          <w:rFonts w:ascii="Arial" w:hAnsi="Arial" w:cs="Arial"/>
          <w:color w:val="000000"/>
          <w:sz w:val="22"/>
          <w:szCs w:val="22"/>
        </w:rPr>
        <w:t>pdf,</w:t>
      </w:r>
    </w:p>
    <w:p w14:paraId="2905E694" w14:textId="77777777" w:rsidR="00DA47B2" w:rsidRPr="009A56DA" w:rsidRDefault="00DA47B2" w:rsidP="001A693D">
      <w:pPr>
        <w:pStyle w:val="NormalnyWeb"/>
        <w:numPr>
          <w:ilvl w:val="0"/>
          <w:numId w:val="32"/>
        </w:numPr>
        <w:spacing w:before="60" w:beforeAutospacing="0" w:after="0" w:afterAutospacing="0"/>
        <w:ind w:left="714" w:hanging="357"/>
        <w:jc w:val="both"/>
        <w:textAlignment w:val="baseline"/>
        <w:rPr>
          <w:rFonts w:ascii="Arial" w:hAnsi="Arial" w:cs="Arial"/>
          <w:color w:val="000000"/>
          <w:sz w:val="22"/>
          <w:szCs w:val="22"/>
        </w:rPr>
      </w:pPr>
      <w:hyperlink r:id="rId21" w:history="1">
        <w:r w:rsidRPr="007F0E45">
          <w:rPr>
            <w:rStyle w:val="Hipercze"/>
            <w:rFonts w:ascii="Arial" w:hAnsi="Arial" w:cs="Arial"/>
            <w:color w:val="0707EB"/>
            <w:sz w:val="22"/>
            <w:szCs w:val="22"/>
          </w:rPr>
          <w:t>platformazakupowa.pl</w:t>
        </w:r>
      </w:hyperlink>
      <w:r>
        <w:rPr>
          <w:rStyle w:val="Hipercze"/>
          <w:rFonts w:ascii="Arial" w:hAnsi="Arial" w:cs="Arial"/>
          <w:color w:val="0707EB"/>
          <w:sz w:val="22"/>
          <w:szCs w:val="22"/>
        </w:rPr>
        <w:t xml:space="preserve"> </w:t>
      </w:r>
      <w:r w:rsidRPr="009A56DA">
        <w:rPr>
          <w:rFonts w:ascii="Arial" w:hAnsi="Arial" w:cs="Arial"/>
          <w:color w:val="000000"/>
          <w:sz w:val="22"/>
          <w:szCs w:val="22"/>
        </w:rPr>
        <w:t>działa według standardu przyjętego w komunikacji sieciowej - kodowanie UTF8,</w:t>
      </w:r>
    </w:p>
    <w:p w14:paraId="626B8DF6" w14:textId="77777777" w:rsidR="00DA47B2" w:rsidRPr="007F0E45" w:rsidRDefault="00DA47B2" w:rsidP="001A693D">
      <w:pPr>
        <w:pStyle w:val="NormalnyWeb"/>
        <w:numPr>
          <w:ilvl w:val="0"/>
          <w:numId w:val="32"/>
        </w:numPr>
        <w:spacing w:before="60" w:beforeAutospacing="0" w:after="0" w:afterAutospacing="0"/>
        <w:ind w:left="714" w:hanging="357"/>
        <w:jc w:val="both"/>
        <w:textAlignment w:val="baseline"/>
        <w:rPr>
          <w:rFonts w:ascii="Arial" w:hAnsi="Arial" w:cs="Arial"/>
          <w:color w:val="000000"/>
          <w:sz w:val="22"/>
          <w:szCs w:val="22"/>
        </w:rPr>
      </w:pPr>
      <w:r w:rsidRPr="007F0E45">
        <w:rPr>
          <w:rFonts w:ascii="Arial" w:hAnsi="Arial" w:cs="Arial"/>
          <w:color w:val="000000"/>
          <w:sz w:val="22"/>
          <w:szCs w:val="22"/>
        </w:rPr>
        <w:t>Oznaczenie czasu odbioru danych przez platformę zakupową stanowi datę oraz dokładny czas (</w:t>
      </w:r>
      <w:proofErr w:type="spellStart"/>
      <w:r w:rsidRPr="007F0E45">
        <w:rPr>
          <w:rFonts w:ascii="Arial" w:hAnsi="Arial" w:cs="Arial"/>
          <w:color w:val="000000"/>
          <w:sz w:val="22"/>
          <w:szCs w:val="22"/>
        </w:rPr>
        <w:t>hh:mm:ss</w:t>
      </w:r>
      <w:proofErr w:type="spellEnd"/>
      <w:r w:rsidRPr="007F0E45">
        <w:rPr>
          <w:rFonts w:ascii="Arial" w:hAnsi="Arial" w:cs="Arial"/>
          <w:color w:val="000000"/>
          <w:sz w:val="22"/>
          <w:szCs w:val="22"/>
        </w:rPr>
        <w:t>) generowany wg. czasu lokalnego serwera synchronizowanego z zegarem Głównego Urzędu Miar.</w:t>
      </w:r>
    </w:p>
    <w:p w14:paraId="5331FA2C" w14:textId="77777777" w:rsidR="00DA47B2" w:rsidRPr="007F0E45" w:rsidRDefault="00DA47B2" w:rsidP="002512AA">
      <w:pPr>
        <w:pStyle w:val="Ustp"/>
        <w:numPr>
          <w:ilvl w:val="0"/>
          <w:numId w:val="4"/>
        </w:numPr>
        <w:spacing w:beforeLines="60" w:before="144"/>
        <w:ind w:left="357" w:hanging="357"/>
        <w:rPr>
          <w:color w:val="000000"/>
          <w:szCs w:val="22"/>
        </w:rPr>
      </w:pPr>
      <w:r>
        <w:rPr>
          <w:color w:val="000000"/>
          <w:szCs w:val="22"/>
        </w:rPr>
        <w:t xml:space="preserve"> </w:t>
      </w:r>
      <w:r w:rsidRPr="007F0E45">
        <w:rPr>
          <w:color w:val="000000"/>
          <w:szCs w:val="22"/>
        </w:rPr>
        <w:t>Wykonawca, przystępując do niniejszego postępowania o udzielenie zamówienia publicznego:</w:t>
      </w:r>
    </w:p>
    <w:p w14:paraId="3F5741BA" w14:textId="77777777" w:rsidR="00DA47B2" w:rsidRPr="007F0E45" w:rsidRDefault="00DA47B2" w:rsidP="001A693D">
      <w:pPr>
        <w:pStyle w:val="NormalnyWeb"/>
        <w:numPr>
          <w:ilvl w:val="0"/>
          <w:numId w:val="33"/>
        </w:numPr>
        <w:spacing w:before="0" w:beforeAutospacing="0" w:after="0" w:afterAutospacing="0" w:line="276" w:lineRule="auto"/>
        <w:jc w:val="both"/>
        <w:textAlignment w:val="baseline"/>
        <w:rPr>
          <w:rFonts w:ascii="Arial" w:hAnsi="Arial" w:cs="Arial"/>
          <w:color w:val="000000"/>
          <w:sz w:val="22"/>
          <w:szCs w:val="22"/>
        </w:rPr>
      </w:pPr>
      <w:r w:rsidRPr="007F0E45">
        <w:rPr>
          <w:rFonts w:ascii="Arial" w:hAnsi="Arial" w:cs="Arial"/>
          <w:color w:val="000000"/>
          <w:sz w:val="22"/>
          <w:szCs w:val="22"/>
        </w:rPr>
        <w:t xml:space="preserve">akceptuje warunki korzystania z </w:t>
      </w:r>
      <w:hyperlink r:id="rId22" w:history="1">
        <w:r w:rsidRPr="007F0E45">
          <w:rPr>
            <w:rStyle w:val="Hipercze"/>
            <w:rFonts w:ascii="Arial" w:hAnsi="Arial" w:cs="Arial"/>
            <w:color w:val="0707EB"/>
            <w:sz w:val="22"/>
            <w:szCs w:val="22"/>
          </w:rPr>
          <w:t>platformazakupowa.pl</w:t>
        </w:r>
      </w:hyperlink>
      <w:r w:rsidRPr="007F0E45">
        <w:rPr>
          <w:rFonts w:ascii="Arial" w:hAnsi="Arial" w:cs="Arial"/>
          <w:color w:val="0707EB"/>
          <w:sz w:val="22"/>
          <w:szCs w:val="22"/>
        </w:rPr>
        <w:t xml:space="preserve"> </w:t>
      </w:r>
      <w:r w:rsidRPr="007F0E45">
        <w:rPr>
          <w:rFonts w:ascii="Arial" w:hAnsi="Arial" w:cs="Arial"/>
          <w:color w:val="000000"/>
          <w:sz w:val="22"/>
          <w:szCs w:val="22"/>
        </w:rPr>
        <w:t xml:space="preserve">określone w Regulaminie zamieszczonym na stronie internetowej </w:t>
      </w:r>
      <w:hyperlink r:id="rId23" w:history="1">
        <w:r w:rsidRPr="007F0E45">
          <w:rPr>
            <w:rStyle w:val="Hipercze"/>
            <w:rFonts w:ascii="Arial" w:hAnsi="Arial" w:cs="Arial"/>
            <w:color w:val="0707EB"/>
            <w:sz w:val="22"/>
            <w:szCs w:val="22"/>
          </w:rPr>
          <w:t>pod linkiem</w:t>
        </w:r>
      </w:hyperlink>
      <w:r>
        <w:rPr>
          <w:rFonts w:ascii="Arial" w:hAnsi="Arial" w:cs="Arial"/>
          <w:color w:val="0707EB"/>
          <w:sz w:val="22"/>
          <w:szCs w:val="22"/>
        </w:rPr>
        <w:t xml:space="preserve"> </w:t>
      </w:r>
      <w:r w:rsidRPr="007F0E45">
        <w:rPr>
          <w:rFonts w:ascii="Arial" w:hAnsi="Arial" w:cs="Arial"/>
          <w:color w:val="000000"/>
          <w:sz w:val="22"/>
          <w:szCs w:val="22"/>
        </w:rPr>
        <w:t>w zakładce „Regulamin" oraz uznaje go za wiążący,</w:t>
      </w:r>
    </w:p>
    <w:p w14:paraId="11814AF3" w14:textId="77777777" w:rsidR="00DA47B2" w:rsidRPr="007F0E45" w:rsidRDefault="00DA47B2" w:rsidP="001A693D">
      <w:pPr>
        <w:pStyle w:val="NormalnyWeb"/>
        <w:numPr>
          <w:ilvl w:val="0"/>
          <w:numId w:val="33"/>
        </w:numPr>
        <w:spacing w:before="0" w:beforeAutospacing="0" w:after="0" w:afterAutospacing="0" w:line="276" w:lineRule="auto"/>
        <w:jc w:val="both"/>
        <w:textAlignment w:val="baseline"/>
        <w:rPr>
          <w:rFonts w:ascii="Arial" w:hAnsi="Arial" w:cs="Arial"/>
          <w:color w:val="000000"/>
          <w:sz w:val="22"/>
          <w:szCs w:val="22"/>
        </w:rPr>
      </w:pPr>
      <w:r w:rsidRPr="007F0E45">
        <w:rPr>
          <w:rFonts w:ascii="Arial" w:hAnsi="Arial" w:cs="Arial"/>
          <w:color w:val="000000"/>
          <w:sz w:val="22"/>
          <w:szCs w:val="22"/>
        </w:rPr>
        <w:t xml:space="preserve">zapoznał i stosuje się do Instrukcji składania ofert/wniosków dostępnej </w:t>
      </w:r>
      <w:hyperlink r:id="rId24" w:history="1">
        <w:r w:rsidRPr="007F0E45">
          <w:rPr>
            <w:rStyle w:val="Hipercze"/>
            <w:rFonts w:ascii="Arial" w:hAnsi="Arial" w:cs="Arial"/>
            <w:color w:val="0707EB"/>
            <w:sz w:val="22"/>
            <w:szCs w:val="22"/>
          </w:rPr>
          <w:t>pod linkiem</w:t>
        </w:r>
      </w:hyperlink>
      <w:r w:rsidRPr="007F0E45">
        <w:rPr>
          <w:rFonts w:ascii="Arial" w:hAnsi="Arial" w:cs="Arial"/>
          <w:color w:val="0707EB"/>
          <w:sz w:val="22"/>
          <w:szCs w:val="22"/>
        </w:rPr>
        <w:t>.</w:t>
      </w:r>
      <w:r w:rsidRPr="007F0E45">
        <w:rPr>
          <w:rFonts w:ascii="Arial" w:hAnsi="Arial" w:cs="Arial"/>
          <w:color w:val="000000"/>
          <w:sz w:val="22"/>
          <w:szCs w:val="22"/>
        </w:rPr>
        <w:t> </w:t>
      </w:r>
    </w:p>
    <w:p w14:paraId="2824FF9B" w14:textId="77777777" w:rsidR="00DA47B2" w:rsidRPr="007F0E45" w:rsidRDefault="00DA47B2" w:rsidP="002512AA">
      <w:pPr>
        <w:pStyle w:val="Ustp"/>
        <w:numPr>
          <w:ilvl w:val="0"/>
          <w:numId w:val="4"/>
        </w:numPr>
        <w:spacing w:beforeLines="60" w:before="144"/>
        <w:ind w:left="357" w:hanging="357"/>
        <w:rPr>
          <w:color w:val="000000"/>
          <w:szCs w:val="22"/>
        </w:rPr>
      </w:pPr>
      <w:r w:rsidRPr="00A95FC2">
        <w:rPr>
          <w:bCs/>
          <w:color w:val="000000"/>
          <w:szCs w:val="22"/>
        </w:rPr>
        <w:t xml:space="preserve">Zamawiający nie ponosi odpowiedzialności za złożenie oferty w sposób niezgodny </w:t>
      </w:r>
      <w:r w:rsidRPr="00A95FC2">
        <w:rPr>
          <w:bCs/>
          <w:color w:val="000000"/>
          <w:szCs w:val="22"/>
        </w:rPr>
        <w:br/>
        <w:t>z Instrukcją korzystania z</w:t>
      </w:r>
      <w:r w:rsidRPr="007F0E45">
        <w:rPr>
          <w:b/>
          <w:bCs/>
          <w:color w:val="000000"/>
          <w:szCs w:val="22"/>
        </w:rPr>
        <w:t xml:space="preserve"> </w:t>
      </w:r>
      <w:hyperlink r:id="rId25" w:history="1">
        <w:r w:rsidRPr="009A56DA">
          <w:rPr>
            <w:rStyle w:val="Hipercze"/>
            <w:rFonts w:cs="Arial"/>
            <w:bCs/>
            <w:color w:val="0707EB"/>
            <w:szCs w:val="22"/>
          </w:rPr>
          <w:t>platformazakupowa.pl</w:t>
        </w:r>
      </w:hyperlink>
      <w:r w:rsidRPr="009A56DA">
        <w:rPr>
          <w:color w:val="0707EB"/>
          <w:szCs w:val="22"/>
        </w:rPr>
        <w:t>,</w:t>
      </w:r>
      <w:r w:rsidRPr="009A56DA">
        <w:rPr>
          <w:color w:val="000000"/>
          <w:szCs w:val="22"/>
        </w:rPr>
        <w:t xml:space="preserve"> </w:t>
      </w:r>
      <w:r w:rsidRPr="007F0E45">
        <w:rPr>
          <w:color w:val="000000"/>
          <w:szCs w:val="22"/>
        </w:rPr>
        <w:t>w szczególności za sytuację, gdy Zamawiający zapozna się z treścią oferty przed upływem terminu składania ofert (np. złożenie oferty w</w:t>
      </w:r>
      <w:r>
        <w:rPr>
          <w:color w:val="000000"/>
          <w:szCs w:val="22"/>
        </w:rPr>
        <w:t> </w:t>
      </w:r>
      <w:r w:rsidRPr="007F0E45">
        <w:rPr>
          <w:color w:val="000000"/>
          <w:szCs w:val="22"/>
        </w:rPr>
        <w:t xml:space="preserve">zakładce „Wyślij wiadomość do zamawiającego”). Taka oferta zostanie uznana przez Zamawiającego za ofertę handlową i nie będzie brana pod uwagę w przedmiotowym postępowaniu, ponieważ nie został spełniony obowiązek narzucony w art. 221 </w:t>
      </w:r>
      <w:proofErr w:type="spellStart"/>
      <w:r>
        <w:rPr>
          <w:color w:val="000000"/>
          <w:szCs w:val="22"/>
        </w:rPr>
        <w:t>uPzp</w:t>
      </w:r>
      <w:proofErr w:type="spellEnd"/>
      <w:r w:rsidRPr="007F0E45">
        <w:rPr>
          <w:color w:val="000000"/>
          <w:szCs w:val="22"/>
        </w:rPr>
        <w:t>.</w:t>
      </w:r>
    </w:p>
    <w:p w14:paraId="2E6EA10C" w14:textId="77777777" w:rsidR="00DA47B2" w:rsidRPr="007F0E45" w:rsidRDefault="00DA47B2" w:rsidP="002512AA">
      <w:pPr>
        <w:pStyle w:val="Ustp"/>
        <w:numPr>
          <w:ilvl w:val="0"/>
          <w:numId w:val="4"/>
        </w:numPr>
        <w:spacing w:beforeLines="60" w:before="144"/>
        <w:ind w:left="357" w:hanging="357"/>
        <w:rPr>
          <w:color w:val="000000"/>
          <w:szCs w:val="22"/>
        </w:rPr>
      </w:pPr>
      <w:r w:rsidRPr="007F0E45">
        <w:rPr>
          <w:color w:val="000000"/>
          <w:szCs w:val="22"/>
        </w:rPr>
        <w:t xml:space="preserve">Zamawiający informuje, że instrukcje korzystania z </w:t>
      </w:r>
      <w:hyperlink r:id="rId26" w:history="1">
        <w:r w:rsidRPr="007F0E45">
          <w:rPr>
            <w:rStyle w:val="Hipercze"/>
            <w:rFonts w:cs="Arial"/>
            <w:color w:val="0707EB"/>
            <w:szCs w:val="22"/>
          </w:rPr>
          <w:t>platformazakupowa.pl</w:t>
        </w:r>
      </w:hyperlink>
      <w:r w:rsidRPr="007F0E45">
        <w:rPr>
          <w:color w:val="000000"/>
          <w:szCs w:val="22"/>
        </w:rPr>
        <w:t xml:space="preserve"> dotyczące </w:t>
      </w:r>
      <w:r w:rsidRPr="007F0E45">
        <w:rPr>
          <w:color w:val="000000"/>
          <w:szCs w:val="22"/>
        </w:rPr>
        <w:br/>
        <w:t xml:space="preserve">w szczególności logowania, składania wniosków o wyjaśnienie treści SWZ, składania ofert oraz innych czynności podejmowanych w niniejszym postępowaniu przy użyciu </w:t>
      </w:r>
      <w:hyperlink r:id="rId27" w:history="1">
        <w:r w:rsidRPr="007F0E45">
          <w:rPr>
            <w:rStyle w:val="Hipercze"/>
            <w:rFonts w:cs="Arial"/>
            <w:color w:val="0707EB"/>
            <w:szCs w:val="22"/>
          </w:rPr>
          <w:t>platformazakupowa.pl</w:t>
        </w:r>
      </w:hyperlink>
      <w:r w:rsidRPr="007F0E45">
        <w:rPr>
          <w:color w:val="0707EB"/>
          <w:szCs w:val="22"/>
        </w:rPr>
        <w:t xml:space="preserve"> </w:t>
      </w:r>
      <w:r w:rsidRPr="007F0E45">
        <w:rPr>
          <w:color w:val="000000"/>
          <w:szCs w:val="22"/>
        </w:rPr>
        <w:t xml:space="preserve">znajdują się w zakładce „Instrukcje dla Wykonawców" na stronie internetowej pod adresem: </w:t>
      </w:r>
      <w:hyperlink r:id="rId28" w:history="1">
        <w:r w:rsidRPr="007F0E45">
          <w:rPr>
            <w:rStyle w:val="Hipercze"/>
            <w:rFonts w:cs="Arial"/>
            <w:color w:val="0707EB"/>
            <w:szCs w:val="22"/>
          </w:rPr>
          <w:t>https://platformazakupowa.pl/strona/45-instrukcje</w:t>
        </w:r>
      </w:hyperlink>
    </w:p>
    <w:p w14:paraId="652504A0" w14:textId="77777777" w:rsidR="00DA47B2" w:rsidRPr="007F0E45" w:rsidRDefault="00DA47B2" w:rsidP="002512AA">
      <w:pPr>
        <w:pStyle w:val="Ustp"/>
        <w:numPr>
          <w:ilvl w:val="0"/>
          <w:numId w:val="4"/>
        </w:numPr>
        <w:spacing w:beforeLines="60" w:before="144"/>
        <w:ind w:left="357" w:hanging="357"/>
        <w:rPr>
          <w:color w:val="000000"/>
          <w:szCs w:val="22"/>
        </w:rPr>
      </w:pPr>
      <w:r w:rsidRPr="007F0E45">
        <w:rPr>
          <w:szCs w:val="22"/>
        </w:rPr>
        <w:t xml:space="preserve">W korespondencji kierowanej do Zamawiającego Wykonawcy powinni posługiwać się numerem przedmiotowego postępowania. </w:t>
      </w:r>
    </w:p>
    <w:p w14:paraId="582F61F7" w14:textId="77777777" w:rsidR="00DA47B2" w:rsidRPr="007F0E45" w:rsidRDefault="00DA47B2" w:rsidP="002512AA">
      <w:pPr>
        <w:pStyle w:val="Ustp"/>
        <w:numPr>
          <w:ilvl w:val="0"/>
          <w:numId w:val="4"/>
        </w:numPr>
        <w:spacing w:beforeLines="60" w:before="144"/>
        <w:ind w:left="357" w:hanging="357"/>
        <w:rPr>
          <w:color w:val="000000"/>
          <w:szCs w:val="22"/>
        </w:rPr>
      </w:pPr>
      <w:r w:rsidRPr="007F0E45">
        <w:rPr>
          <w:szCs w:val="22"/>
        </w:rPr>
        <w:t>Wykonawca może zwrócić się do Zamawiającego z wnioskiem o wyjaśnienie treści SWZ.</w:t>
      </w:r>
    </w:p>
    <w:p w14:paraId="115187A5" w14:textId="77777777" w:rsidR="00DA47B2" w:rsidRPr="00891DF4" w:rsidRDefault="00DA47B2" w:rsidP="002512AA">
      <w:pPr>
        <w:pStyle w:val="Ustp"/>
        <w:numPr>
          <w:ilvl w:val="0"/>
          <w:numId w:val="4"/>
        </w:numPr>
        <w:spacing w:beforeLines="60" w:before="144"/>
        <w:ind w:left="357" w:hanging="357"/>
        <w:rPr>
          <w:szCs w:val="22"/>
        </w:rPr>
      </w:pPr>
      <w:r w:rsidRPr="002512AA">
        <w:rPr>
          <w:szCs w:val="22"/>
        </w:rPr>
        <w:t>Zamawiający</w:t>
      </w:r>
      <w:r w:rsidRPr="00891DF4">
        <w:t xml:space="preserve"> udzieli wyjaśnień niezwłocznie, jednak nie później niż na </w:t>
      </w:r>
      <w:r>
        <w:t>6</w:t>
      </w:r>
      <w:r w:rsidRPr="00891DF4">
        <w:t xml:space="preserve"> dni przed upływem terminu składania ofert (udostępniając je na stronie internetowej prowadzonego postępowania), pod warunkiem że wniosek o wyjaśnienie treści SWZ wpłynął do Zamawiającego nie później niż na </w:t>
      </w:r>
      <w:r>
        <w:t>14</w:t>
      </w:r>
      <w:r w:rsidRPr="00891DF4">
        <w:t xml:space="preserve"> dni przed upływem terminu składania ofert. W przypadku gdy wniosek o wyjaśnienie treści SWZ nie wpłynie w terminie, Zamawiający nie ma obowiązku udzielania wyjaśnień SWZ oraz przedłużenia terminu składania ofert. Przedłużenie terminu składania ofert nie wpływa na bieg terminu składania wniosku o wyjaśnienie treści SWZ.</w:t>
      </w:r>
    </w:p>
    <w:p w14:paraId="43465D77" w14:textId="77777777" w:rsidR="00DA47B2" w:rsidRPr="008B6389" w:rsidRDefault="00DA47B2" w:rsidP="002512AA">
      <w:pPr>
        <w:pStyle w:val="Ustp"/>
        <w:numPr>
          <w:ilvl w:val="0"/>
          <w:numId w:val="4"/>
        </w:numPr>
        <w:spacing w:beforeLines="60" w:before="144"/>
        <w:ind w:left="357" w:hanging="357"/>
      </w:pPr>
      <w:r w:rsidRPr="0032371A">
        <w:rPr>
          <w:szCs w:val="22"/>
        </w:rPr>
        <w:t xml:space="preserve">Sposób sporządzenia dokumentów elektronicznych, cyfrowych </w:t>
      </w:r>
      <w:proofErr w:type="spellStart"/>
      <w:r w:rsidRPr="0032371A">
        <w:rPr>
          <w:szCs w:val="22"/>
        </w:rPr>
        <w:t>odwzorowań</w:t>
      </w:r>
      <w:proofErr w:type="spellEnd"/>
      <w:r w:rsidRPr="0032371A">
        <w:rPr>
          <w:szCs w:val="22"/>
        </w:rPr>
        <w:t xml:space="preserve"> dokumentów oraz</w:t>
      </w:r>
      <w:r w:rsidRPr="008B6389">
        <w:t xml:space="preserve"> informacji musi być zgody z wymaganiami określonymi w rozporządzeniu Prezesa Rady Ministrów w sprawie sposobu sporządzania i przekazywania informacji oraz wymagań </w:t>
      </w:r>
      <w:r w:rsidRPr="008B6389">
        <w:lastRenderedPageBreak/>
        <w:t>technicznych dla dokumentów elektronicznych oraz środków komunikacji elektronicznej w</w:t>
      </w:r>
      <w:r>
        <w:t> </w:t>
      </w:r>
      <w:r w:rsidRPr="008B6389">
        <w:t>postępowaniu o udzielenie zamówienia publicznego lub konkursie.</w:t>
      </w:r>
    </w:p>
    <w:p w14:paraId="7D7C8913" w14:textId="77777777" w:rsidR="00DA47B2" w:rsidRPr="008B6389" w:rsidRDefault="00DA47B2" w:rsidP="002512AA">
      <w:pPr>
        <w:pStyle w:val="Ustp"/>
        <w:numPr>
          <w:ilvl w:val="0"/>
          <w:numId w:val="4"/>
        </w:numPr>
        <w:spacing w:beforeLines="60" w:before="144"/>
        <w:ind w:left="357" w:hanging="357"/>
        <w:rPr>
          <w:strike/>
        </w:rPr>
      </w:pPr>
      <w:r w:rsidRPr="008B6389">
        <w:t>Zamawiający nie przewiduje sposobu komunikowania się z Wykonawcami w inny sposób niż przy użyciu środków komunikacji elektronicznej, wskazanych w SWZ.</w:t>
      </w:r>
    </w:p>
    <w:p w14:paraId="17F96B6A" w14:textId="644AB7F8" w:rsidR="00DA47B2" w:rsidRDefault="00DA47B2" w:rsidP="002512AA">
      <w:pPr>
        <w:pStyle w:val="Ustp"/>
        <w:numPr>
          <w:ilvl w:val="0"/>
          <w:numId w:val="4"/>
        </w:numPr>
        <w:spacing w:beforeLines="60" w:before="144"/>
        <w:ind w:left="357" w:hanging="357"/>
      </w:pPr>
      <w:r w:rsidRPr="008B6389">
        <w:t>Przed terminem składania ofert Wykonawcy winni sprawdzić zawartość umieszczonych na stronie internetowej w ramach niniejszego postępowania dokumentów, w celu zapoznania się z</w:t>
      </w:r>
      <w:r>
        <w:t> </w:t>
      </w:r>
      <w:r w:rsidRPr="008B6389">
        <w:t>treścią ewentualnych odpowiedzi lub wyjaśnień, albo innymi wprowadzonymi zmianami. Za zapoznanie się z całością udostępnionych dokumentów zamówienia odpowiada Wykonawca.</w:t>
      </w:r>
    </w:p>
    <w:p w14:paraId="69BD4800" w14:textId="11DBB312" w:rsidR="007F0E45" w:rsidRPr="008B6389" w:rsidRDefault="007F0E45" w:rsidP="001F76D7">
      <w:pPr>
        <w:pStyle w:val="rozdzia"/>
        <w:shd w:val="clear" w:color="auto" w:fill="DAEEF3" w:themeFill="accent5" w:themeFillTint="33"/>
        <w:rPr>
          <w:rFonts w:ascii="Arial" w:hAnsi="Arial" w:cs="Arial"/>
        </w:rPr>
      </w:pPr>
      <w:r>
        <w:rPr>
          <w:rFonts w:ascii="Arial" w:hAnsi="Arial" w:cs="Arial"/>
        </w:rPr>
        <w:t>X</w:t>
      </w:r>
      <w:r w:rsidR="00767880">
        <w:rPr>
          <w:rFonts w:ascii="Arial" w:hAnsi="Arial" w:cs="Arial"/>
        </w:rPr>
        <w:t>I</w:t>
      </w:r>
      <w:r w:rsidRPr="008B6389">
        <w:rPr>
          <w:rFonts w:ascii="Arial" w:hAnsi="Arial" w:cs="Arial"/>
        </w:rPr>
        <w:tab/>
        <w:t>Wskazanie osób uprawnionych do komunikowania się z wykonawcami</w:t>
      </w:r>
    </w:p>
    <w:p w14:paraId="5BAED02E" w14:textId="77777777" w:rsidR="00DA47B2" w:rsidRPr="00A95FC2" w:rsidRDefault="00DA47B2" w:rsidP="00DA47B2">
      <w:pPr>
        <w:rPr>
          <w:rStyle w:val="Hipercze"/>
          <w:rFonts w:cs="Arial"/>
          <w:sz w:val="22"/>
          <w:szCs w:val="22"/>
        </w:rPr>
      </w:pPr>
      <w:bookmarkStart w:id="7" w:name="_Toc70271588"/>
      <w:r w:rsidRPr="008B6389">
        <w:rPr>
          <w:sz w:val="22"/>
          <w:szCs w:val="22"/>
        </w:rPr>
        <w:t xml:space="preserve">Osobą uprawnioną do komunikowania się w zakresie zagadnień związanych z prowadzoną procedurą, jest </w:t>
      </w:r>
      <w:r w:rsidRPr="008B6389">
        <w:rPr>
          <w:b/>
          <w:sz w:val="22"/>
          <w:szCs w:val="22"/>
        </w:rPr>
        <w:t xml:space="preserve">Iwona Milewska oraz Katarzyna Grzebisz nr tel. 55 64 64 760, </w:t>
      </w:r>
      <w:r w:rsidRPr="00A95FC2">
        <w:rPr>
          <w:sz w:val="22"/>
          <w:szCs w:val="22"/>
        </w:rPr>
        <w:t xml:space="preserve">e-mail: </w:t>
      </w:r>
      <w:hyperlink r:id="rId29" w:history="1">
        <w:r w:rsidRPr="00A95FC2">
          <w:rPr>
            <w:rStyle w:val="Hipercze"/>
            <w:rFonts w:cs="Arial"/>
            <w:sz w:val="22"/>
            <w:szCs w:val="22"/>
          </w:rPr>
          <w:t>zp@kwidzyn.pl</w:t>
        </w:r>
      </w:hyperlink>
    </w:p>
    <w:p w14:paraId="557F87FF" w14:textId="34716F44" w:rsidR="00594188" w:rsidRPr="008B6389" w:rsidRDefault="00594188" w:rsidP="001F76D7">
      <w:pPr>
        <w:pStyle w:val="rozdzia"/>
        <w:shd w:val="clear" w:color="auto" w:fill="DAEEF3" w:themeFill="accent5" w:themeFillTint="33"/>
        <w:rPr>
          <w:rFonts w:ascii="Arial" w:hAnsi="Arial" w:cs="Arial"/>
        </w:rPr>
      </w:pPr>
      <w:r w:rsidRPr="00EA210A">
        <w:rPr>
          <w:rFonts w:ascii="Arial" w:hAnsi="Arial" w:cs="Arial"/>
        </w:rPr>
        <w:t>XI</w:t>
      </w:r>
      <w:r w:rsidR="009A56DA" w:rsidRPr="00EA210A">
        <w:rPr>
          <w:rFonts w:ascii="Arial" w:hAnsi="Arial" w:cs="Arial"/>
        </w:rPr>
        <w:t>I</w:t>
      </w:r>
      <w:r w:rsidR="00E9092A" w:rsidRPr="00EA210A">
        <w:rPr>
          <w:rFonts w:ascii="Arial" w:hAnsi="Arial" w:cs="Arial"/>
        </w:rPr>
        <w:tab/>
      </w:r>
      <w:r w:rsidRPr="00EA210A">
        <w:rPr>
          <w:rFonts w:ascii="Arial" w:hAnsi="Arial" w:cs="Arial"/>
        </w:rPr>
        <w:t>Opis</w:t>
      </w:r>
      <w:r w:rsidR="00256CFF" w:rsidRPr="00EA210A">
        <w:rPr>
          <w:rFonts w:ascii="Arial" w:hAnsi="Arial" w:cs="Arial"/>
        </w:rPr>
        <w:t xml:space="preserve"> </w:t>
      </w:r>
      <w:r w:rsidRPr="00EA210A">
        <w:rPr>
          <w:rFonts w:ascii="Arial" w:hAnsi="Arial" w:cs="Arial"/>
        </w:rPr>
        <w:t>sposobu</w:t>
      </w:r>
      <w:r w:rsidR="00256CFF" w:rsidRPr="00EA210A">
        <w:rPr>
          <w:rFonts w:ascii="Arial" w:hAnsi="Arial" w:cs="Arial"/>
        </w:rPr>
        <w:t xml:space="preserve"> </w:t>
      </w:r>
      <w:r w:rsidRPr="00EA210A">
        <w:rPr>
          <w:rFonts w:ascii="Arial" w:hAnsi="Arial" w:cs="Arial"/>
        </w:rPr>
        <w:t>przygotowania</w:t>
      </w:r>
      <w:r w:rsidR="00256CFF" w:rsidRPr="00EA210A">
        <w:rPr>
          <w:rFonts w:ascii="Arial" w:hAnsi="Arial" w:cs="Arial"/>
        </w:rPr>
        <w:t xml:space="preserve"> </w:t>
      </w:r>
      <w:r w:rsidRPr="00EA210A">
        <w:rPr>
          <w:rFonts w:ascii="Arial" w:hAnsi="Arial" w:cs="Arial"/>
        </w:rPr>
        <w:t>oferty</w:t>
      </w:r>
      <w:bookmarkEnd w:id="7"/>
      <w:r w:rsidR="00256CFF" w:rsidRPr="008B6389">
        <w:rPr>
          <w:rFonts w:ascii="Arial" w:hAnsi="Arial" w:cs="Arial"/>
        </w:rPr>
        <w:t xml:space="preserve"> </w:t>
      </w:r>
    </w:p>
    <w:p w14:paraId="18912BAA" w14:textId="3F6654F6" w:rsidR="00594188" w:rsidRPr="008B6389" w:rsidRDefault="00594188" w:rsidP="00F37BD8">
      <w:pPr>
        <w:pStyle w:val="Ustp"/>
        <w:numPr>
          <w:ilvl w:val="0"/>
          <w:numId w:val="8"/>
        </w:numPr>
        <w:spacing w:beforeLines="60" w:before="144"/>
        <w:ind w:left="426" w:hanging="426"/>
      </w:pPr>
      <w:r w:rsidRPr="008B6389">
        <w:t>Oferta</w:t>
      </w:r>
      <w:r w:rsidR="00256CFF" w:rsidRPr="008B6389">
        <w:t xml:space="preserve"> </w:t>
      </w:r>
      <w:r w:rsidRPr="008B6389">
        <w:t>musi</w:t>
      </w:r>
      <w:r w:rsidR="00256CFF" w:rsidRPr="008B6389">
        <w:t xml:space="preserve"> </w:t>
      </w:r>
      <w:r w:rsidRPr="008B6389">
        <w:t>być</w:t>
      </w:r>
      <w:r w:rsidR="00256CFF" w:rsidRPr="008B6389">
        <w:t xml:space="preserve"> </w:t>
      </w:r>
      <w:r w:rsidRPr="008B6389">
        <w:t>sporządzona</w:t>
      </w:r>
      <w:r w:rsidR="00256CFF" w:rsidRPr="008B6389">
        <w:t xml:space="preserve"> </w:t>
      </w:r>
      <w:r w:rsidRPr="008B6389">
        <w:t>w</w:t>
      </w:r>
      <w:r w:rsidR="00256CFF" w:rsidRPr="008B6389">
        <w:t xml:space="preserve"> </w:t>
      </w:r>
      <w:r w:rsidRPr="008B6389">
        <w:t>języku</w:t>
      </w:r>
      <w:r w:rsidR="00256CFF" w:rsidRPr="008B6389">
        <w:t xml:space="preserve"> </w:t>
      </w:r>
      <w:r w:rsidRPr="008B6389">
        <w:t>polskim,</w:t>
      </w:r>
      <w:r w:rsidR="00256CFF" w:rsidRPr="008B6389">
        <w:t xml:space="preserve"> </w:t>
      </w:r>
      <w:r w:rsidR="00310C7B">
        <w:t xml:space="preserve">podpisana </w:t>
      </w:r>
      <w:r w:rsidRPr="008B6389">
        <w:t>kwalifikowanym</w:t>
      </w:r>
      <w:r w:rsidR="00256CFF" w:rsidRPr="008B6389">
        <w:t xml:space="preserve"> </w:t>
      </w:r>
      <w:r w:rsidRPr="008B6389">
        <w:t>podpisem</w:t>
      </w:r>
      <w:r w:rsidR="00256CFF" w:rsidRPr="008B6389">
        <w:t xml:space="preserve"> </w:t>
      </w:r>
      <w:r w:rsidRPr="008B6389">
        <w:t>elektronicznym</w:t>
      </w:r>
      <w:r w:rsidR="00256CFF" w:rsidRPr="008B6389">
        <w:t xml:space="preserve"> </w:t>
      </w:r>
      <w:r w:rsidR="00310C7B">
        <w:t>przez osobę/osoby upoważnioną/upoważnione</w:t>
      </w:r>
      <w:r w:rsidRPr="008B6389">
        <w:t>.</w:t>
      </w:r>
      <w:r w:rsidR="00256CFF" w:rsidRPr="008B6389">
        <w:t xml:space="preserve"> </w:t>
      </w:r>
    </w:p>
    <w:p w14:paraId="1444CD10" w14:textId="1A71E17D" w:rsidR="009C2712" w:rsidRDefault="009C2712" w:rsidP="00F37BD8">
      <w:pPr>
        <w:pStyle w:val="Ustp"/>
        <w:numPr>
          <w:ilvl w:val="0"/>
          <w:numId w:val="8"/>
        </w:numPr>
        <w:spacing w:beforeLines="60" w:before="144"/>
        <w:ind w:left="426" w:hanging="426"/>
      </w:pPr>
      <w:r>
        <w:t>Ofertę składa się na Formularz</w:t>
      </w:r>
      <w:r w:rsidR="00F06DDF">
        <w:t>u ofert</w:t>
      </w:r>
      <w:r>
        <w:t xml:space="preserve">y – zgodnie z </w:t>
      </w:r>
      <w:r w:rsidRPr="009A56DA">
        <w:rPr>
          <w:b/>
        </w:rPr>
        <w:t>Załącznikiem nr 1 do SWZ</w:t>
      </w:r>
      <w:r>
        <w:t>. Wraz z ofertą Wykonawca jest zobowiązany złożyć:</w:t>
      </w:r>
    </w:p>
    <w:p w14:paraId="551FA4C3" w14:textId="7CDD1C84" w:rsidR="000F7C11" w:rsidRDefault="000F7C11" w:rsidP="00F47F73">
      <w:pPr>
        <w:pStyle w:val="Ustp"/>
        <w:numPr>
          <w:ilvl w:val="0"/>
          <w:numId w:val="13"/>
        </w:numPr>
        <w:spacing w:beforeLines="60" w:before="144"/>
        <w:ind w:left="709" w:hanging="283"/>
        <w:jc w:val="both"/>
      </w:pPr>
      <w:r>
        <w:t>Formularze cenowe odrębnie dla każdego z zadań,</w:t>
      </w:r>
    </w:p>
    <w:p w14:paraId="2E7B8A0C" w14:textId="4E5553F9" w:rsidR="0020053B" w:rsidRDefault="004B0CA6" w:rsidP="00F47F73">
      <w:pPr>
        <w:pStyle w:val="Ustp"/>
        <w:numPr>
          <w:ilvl w:val="0"/>
          <w:numId w:val="13"/>
        </w:numPr>
        <w:spacing w:beforeLines="60" w:before="144"/>
        <w:ind w:left="709" w:hanging="283"/>
        <w:jc w:val="both"/>
      </w:pPr>
      <w:r w:rsidRPr="00D73219">
        <w:t>o</w:t>
      </w:r>
      <w:r w:rsidR="009C2712" w:rsidRPr="00D73219">
        <w:t xml:space="preserve">świadczenie o którym mowa w art. 125 ust. 1 </w:t>
      </w:r>
      <w:proofErr w:type="spellStart"/>
      <w:r w:rsidR="009C2712" w:rsidRPr="00D73219">
        <w:t>Pzp</w:t>
      </w:r>
      <w:proofErr w:type="spellEnd"/>
      <w:r w:rsidR="00FC2B7E">
        <w:t xml:space="preserve"> (tzw. JEDZ)</w:t>
      </w:r>
      <w:r w:rsidR="009C2712" w:rsidRPr="00D73219">
        <w:t xml:space="preserve">, którego wzór </w:t>
      </w:r>
      <w:r w:rsidR="009C2712" w:rsidRPr="00D73219">
        <w:rPr>
          <w:b/>
        </w:rPr>
        <w:t xml:space="preserve">stanowi Załącznik nr </w:t>
      </w:r>
      <w:r w:rsidR="00031D60">
        <w:rPr>
          <w:b/>
        </w:rPr>
        <w:t xml:space="preserve">2 </w:t>
      </w:r>
      <w:r w:rsidR="009C2712" w:rsidRPr="00D73219">
        <w:rPr>
          <w:b/>
        </w:rPr>
        <w:t>do SWZ</w:t>
      </w:r>
      <w:r w:rsidR="009C2712" w:rsidRPr="00D73219">
        <w:t>.</w:t>
      </w:r>
      <w:r w:rsidR="006F6C95" w:rsidRPr="00D73219">
        <w:t xml:space="preserve"> Oświadczenie stanowi dowód potwierdzający brak podstaw wykluczenia</w:t>
      </w:r>
      <w:r w:rsidR="00D73219" w:rsidRPr="00D73219">
        <w:t xml:space="preserve"> oraz</w:t>
      </w:r>
      <w:r w:rsidR="006F6C95" w:rsidRPr="00D73219">
        <w:t xml:space="preserve"> spełnianie warunków udziału w postępowaniu na dzień składania ofert, tymczasowo zastępujący wymagane przez Zamawiającego podmiotowe środki </w:t>
      </w:r>
      <w:r w:rsidRPr="00D73219">
        <w:t>dowodowe;</w:t>
      </w:r>
      <w:r w:rsidR="00875A79" w:rsidRPr="00D73219">
        <w:t xml:space="preserve"> Wykonawca, który zamierza powierzyć wykonanie części zamówienia Podwykonawcy, zobowiązany jest dołączyć do oferty oświadczenie Podwykonawcy o którym mowa w art. 125 ust. 1 </w:t>
      </w:r>
      <w:proofErr w:type="spellStart"/>
      <w:r w:rsidR="00875A79" w:rsidRPr="00D73219">
        <w:t>Pzp</w:t>
      </w:r>
      <w:proofErr w:type="spellEnd"/>
      <w:r w:rsidR="00875A79" w:rsidRPr="00D73219">
        <w:t xml:space="preserve">, którego wzór </w:t>
      </w:r>
      <w:r w:rsidR="00875A79" w:rsidRPr="004B46CE">
        <w:t xml:space="preserve">stanowi </w:t>
      </w:r>
      <w:r w:rsidR="00875A79" w:rsidRPr="00D73219">
        <w:rPr>
          <w:b/>
        </w:rPr>
        <w:t>Załącznik nr</w:t>
      </w:r>
      <w:r w:rsidR="00031D60">
        <w:rPr>
          <w:b/>
        </w:rPr>
        <w:t xml:space="preserve"> 2</w:t>
      </w:r>
      <w:r w:rsidR="00875A79" w:rsidRPr="00D73219">
        <w:rPr>
          <w:b/>
        </w:rPr>
        <w:t xml:space="preserve"> do SWZ</w:t>
      </w:r>
      <w:r w:rsidR="00FC2B7E">
        <w:rPr>
          <w:b/>
        </w:rPr>
        <w:t xml:space="preserve"> (JEDZ)</w:t>
      </w:r>
      <w:r w:rsidR="00875A79" w:rsidRPr="00D73219">
        <w:t>. Oświadczeni</w:t>
      </w:r>
      <w:r w:rsidR="001B4248" w:rsidRPr="00D73219">
        <w:t xml:space="preserve">e składa się pod rygorem nieważności, w formie elektronicznej lub w postaci elektronicznej opatrzonej </w:t>
      </w:r>
      <w:r w:rsidR="00FC2B7E">
        <w:t>podpisem kwalifikowanym.</w:t>
      </w:r>
    </w:p>
    <w:p w14:paraId="3A836813" w14:textId="708EBCBB" w:rsidR="00635981" w:rsidRPr="00635981" w:rsidRDefault="00635981" w:rsidP="00F47F73">
      <w:pPr>
        <w:pStyle w:val="Ustp"/>
        <w:numPr>
          <w:ilvl w:val="0"/>
          <w:numId w:val="13"/>
        </w:numPr>
        <w:spacing w:beforeLines="60" w:before="144"/>
        <w:ind w:left="709" w:hanging="283"/>
        <w:jc w:val="both"/>
        <w:rPr>
          <w:b/>
          <w:bCs/>
          <w:szCs w:val="22"/>
        </w:rPr>
      </w:pPr>
      <w:r w:rsidRPr="0097198E">
        <w:t>oświadczenie z art. 7 ust. 1 ustawy z dnia 13 kwietnia 2022 r o szczególnych rozwiązaniach w</w:t>
      </w:r>
      <w:r w:rsidRPr="0069760E">
        <w:t xml:space="preserve"> zakresie przeciwdziałania wspieraniu agresji na Ukrainę oraz służących ochronie bezpieczeństwa narodowego</w:t>
      </w:r>
      <w:r>
        <w:t xml:space="preserve"> </w:t>
      </w:r>
      <w:r w:rsidRPr="00635981">
        <w:t xml:space="preserve">oraz z </w:t>
      </w:r>
      <w:r w:rsidRPr="00635981">
        <w:rPr>
          <w:szCs w:val="22"/>
        </w:rPr>
        <w:t xml:space="preserve">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t>
      </w:r>
      <w:r w:rsidR="00BD3789">
        <w:rPr>
          <w:szCs w:val="22"/>
        </w:rPr>
        <w:br/>
      </w:r>
      <w:r w:rsidRPr="00635981">
        <w:rPr>
          <w:szCs w:val="22"/>
        </w:rPr>
        <w:t xml:space="preserve">w sprawie zmiany rozporządzenia (UE) nr 833/2014 dotyczącego środków ograniczających </w:t>
      </w:r>
      <w:r w:rsidR="00BD3789">
        <w:rPr>
          <w:szCs w:val="22"/>
        </w:rPr>
        <w:br/>
      </w:r>
      <w:r w:rsidRPr="00635981">
        <w:rPr>
          <w:szCs w:val="22"/>
        </w:rPr>
        <w:t xml:space="preserve">w związku z działaniami Rosji destabilizującymi sytuację na Ukrainie (Dz. Urz. UE nr L 111 </w:t>
      </w:r>
      <w:r w:rsidR="00BD3789">
        <w:rPr>
          <w:szCs w:val="22"/>
        </w:rPr>
        <w:br/>
      </w:r>
      <w:r w:rsidRPr="00635981">
        <w:rPr>
          <w:szCs w:val="22"/>
        </w:rPr>
        <w:t xml:space="preserve">z 8.4.2022, str. 1) </w:t>
      </w:r>
      <w:r>
        <w:rPr>
          <w:szCs w:val="22"/>
        </w:rPr>
        <w:t xml:space="preserve">- </w:t>
      </w:r>
      <w:r w:rsidRPr="00635981">
        <w:rPr>
          <w:b/>
        </w:rPr>
        <w:t>Załącznik nr 6 do SWZ;</w:t>
      </w:r>
    </w:p>
    <w:p w14:paraId="691470BD" w14:textId="77777777" w:rsidR="004B0CA6" w:rsidRDefault="004B0CA6" w:rsidP="00F47F73">
      <w:pPr>
        <w:pStyle w:val="Ustp"/>
        <w:numPr>
          <w:ilvl w:val="0"/>
          <w:numId w:val="13"/>
        </w:numPr>
        <w:spacing w:beforeLines="60" w:before="144"/>
        <w:ind w:left="709" w:hanging="283"/>
      </w:pPr>
      <w:r>
        <w:t>dokumenty, z których wynika prawo do podpisania oferty; odpowiednie pełnomocnictwa (jeżeli dotyczy);</w:t>
      </w:r>
    </w:p>
    <w:p w14:paraId="5035F886" w14:textId="77777777" w:rsidR="004B0CA6" w:rsidRDefault="004B0CA6" w:rsidP="00F47F73">
      <w:pPr>
        <w:pStyle w:val="Ustp"/>
        <w:numPr>
          <w:ilvl w:val="0"/>
          <w:numId w:val="13"/>
        </w:numPr>
        <w:spacing w:beforeLines="60" w:before="144"/>
        <w:ind w:left="709" w:hanging="283"/>
      </w:pPr>
      <w:r>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14:paraId="56284EF9" w14:textId="61167C5E" w:rsidR="00CD7E25" w:rsidRPr="00635981" w:rsidRDefault="00D53421" w:rsidP="00F47F73">
      <w:pPr>
        <w:pStyle w:val="Ustp"/>
        <w:numPr>
          <w:ilvl w:val="0"/>
          <w:numId w:val="13"/>
        </w:numPr>
        <w:spacing w:beforeLines="60" w:before="144"/>
        <w:ind w:left="709" w:hanging="283"/>
      </w:pPr>
      <w:r>
        <w:t>o</w:t>
      </w:r>
      <w:r w:rsidR="004B0CA6">
        <w:t xml:space="preserve">świadczenie, o którym mowa w art. 117 ust. 4 ustawy </w:t>
      </w:r>
      <w:proofErr w:type="spellStart"/>
      <w:r w:rsidR="004B0CA6">
        <w:t>Pzp</w:t>
      </w:r>
      <w:proofErr w:type="spellEnd"/>
      <w:r w:rsidR="004B0CA6">
        <w:t xml:space="preserve">, jeżeli ofertę składają Wykonawcy wspólnie ubiegający się o udzielenie zamówienia z którego wynika, które </w:t>
      </w:r>
      <w:r w:rsidR="00FC2B7E">
        <w:t>usługi</w:t>
      </w:r>
      <w:r w:rsidR="004B0CA6">
        <w:t xml:space="preserve"> wykonają poszczególni</w:t>
      </w:r>
      <w:r w:rsidR="00502842">
        <w:t xml:space="preserve"> Wykonawcy – </w:t>
      </w:r>
      <w:r w:rsidR="00502842" w:rsidRPr="00875A79">
        <w:rPr>
          <w:b/>
        </w:rPr>
        <w:t xml:space="preserve">Załącznik nr </w:t>
      </w:r>
      <w:r w:rsidR="00F37BD8">
        <w:rPr>
          <w:b/>
        </w:rPr>
        <w:t>4</w:t>
      </w:r>
      <w:r w:rsidR="000543E4">
        <w:rPr>
          <w:b/>
        </w:rPr>
        <w:t xml:space="preserve"> </w:t>
      </w:r>
      <w:r w:rsidR="00875A79">
        <w:rPr>
          <w:b/>
        </w:rPr>
        <w:t>do SWZ</w:t>
      </w:r>
    </w:p>
    <w:p w14:paraId="3247E07C" w14:textId="77777777" w:rsidR="000A4EC2" w:rsidRPr="000A4EC2" w:rsidRDefault="000A4EC2" w:rsidP="00F37BD8">
      <w:pPr>
        <w:pStyle w:val="Ustp"/>
        <w:numPr>
          <w:ilvl w:val="0"/>
          <w:numId w:val="8"/>
        </w:numPr>
        <w:spacing w:beforeLines="60" w:before="144"/>
        <w:ind w:left="426" w:hanging="426"/>
        <w:rPr>
          <w:sz w:val="24"/>
        </w:rPr>
      </w:pPr>
      <w:r w:rsidRPr="000A4EC2">
        <w:t xml:space="preserve">Oferta powinna być podpisana przez osobę upoważnioną do reprezentowania Wykonawcy, zgodnie z formą reprezentacji Wykonawcy określoną w rejestrze lub innym dokumencie, </w:t>
      </w:r>
      <w:r w:rsidRPr="000A4EC2">
        <w:lastRenderedPageBreak/>
        <w:t>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D53421">
        <w:t>.</w:t>
      </w:r>
    </w:p>
    <w:p w14:paraId="0A7BB5F0" w14:textId="377E9EA1" w:rsidR="00594188" w:rsidRPr="008B6389" w:rsidRDefault="00594188" w:rsidP="00F37BD8">
      <w:pPr>
        <w:pStyle w:val="Ustp"/>
        <w:numPr>
          <w:ilvl w:val="0"/>
          <w:numId w:val="8"/>
        </w:numPr>
        <w:spacing w:beforeLines="60" w:before="144"/>
        <w:ind w:left="426" w:hanging="426"/>
      </w:pPr>
      <w:r w:rsidRPr="008B6389">
        <w:t>W</w:t>
      </w:r>
      <w:r w:rsidR="00256CFF" w:rsidRPr="008B6389">
        <w:t xml:space="preserve"> </w:t>
      </w:r>
      <w:r w:rsidRPr="008B6389">
        <w:t>przypadku</w:t>
      </w:r>
      <w:r w:rsidR="00256CFF" w:rsidRPr="008B6389">
        <w:t xml:space="preserve"> </w:t>
      </w:r>
      <w:r w:rsidRPr="008B6389">
        <w:t>wspólnego</w:t>
      </w:r>
      <w:r w:rsidR="00256CFF" w:rsidRPr="008B6389">
        <w:t xml:space="preserve"> </w:t>
      </w:r>
      <w:r w:rsidRPr="008B6389">
        <w:t>ubiegania</w:t>
      </w:r>
      <w:r w:rsidR="00256CFF" w:rsidRPr="008B6389">
        <w:t xml:space="preserve"> </w:t>
      </w:r>
      <w:r w:rsidRPr="008B6389">
        <w:t>się</w:t>
      </w:r>
      <w:r w:rsidR="00256CFF" w:rsidRPr="008B6389">
        <w:t xml:space="preserve"> </w:t>
      </w:r>
      <w:r w:rsidRPr="008B6389">
        <w:t>o</w:t>
      </w:r>
      <w:r w:rsidR="00256CFF" w:rsidRPr="008B6389">
        <w:t xml:space="preserve"> </w:t>
      </w:r>
      <w:r w:rsidRPr="008B6389">
        <w:t>zamówienie</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o</w:t>
      </w:r>
      <w:r w:rsidR="00D30DDD">
        <w:t> </w:t>
      </w:r>
      <w:r w:rsidRPr="008B6389">
        <w:t>którym</w:t>
      </w:r>
      <w:r w:rsidR="00256CFF" w:rsidRPr="008B6389">
        <w:t xml:space="preserve"> </w:t>
      </w:r>
      <w:r w:rsidRPr="008B6389">
        <w:t>mowa</w:t>
      </w:r>
      <w:r w:rsidR="00256CFF" w:rsidRPr="008B6389">
        <w:t xml:space="preserve"> </w:t>
      </w:r>
      <w:r w:rsidRPr="008B6389">
        <w:t>w</w:t>
      </w:r>
      <w:r w:rsidR="00256CFF" w:rsidRPr="008B6389">
        <w:t xml:space="preserve"> </w:t>
      </w:r>
      <w:r w:rsidRPr="008B6389">
        <w:t>ust.</w:t>
      </w:r>
      <w:r w:rsidR="00256CFF" w:rsidRPr="008B6389">
        <w:t xml:space="preserve"> </w:t>
      </w:r>
      <w:r w:rsidR="00D53421">
        <w:t xml:space="preserve">2 pkt. </w:t>
      </w:r>
      <w:r w:rsidR="00502842">
        <w:t>1</w:t>
      </w:r>
      <w:r w:rsidR="006B3D52" w:rsidRPr="008B6389">
        <w:t xml:space="preserve"> </w:t>
      </w:r>
      <w:r w:rsidRPr="008B6389">
        <w:t>-</w:t>
      </w:r>
      <w:r w:rsidR="006B3D52"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00031D60">
        <w:rPr>
          <w:b/>
        </w:rPr>
        <w:t>2</w:t>
      </w:r>
      <w:r w:rsidR="00256CFF" w:rsidRPr="00875A79">
        <w:rPr>
          <w:b/>
        </w:rPr>
        <w:t xml:space="preserve"> </w:t>
      </w:r>
      <w:r w:rsidRPr="00875A79">
        <w:rPr>
          <w:b/>
        </w:rPr>
        <w:t>do</w:t>
      </w:r>
      <w:r w:rsidR="00256CFF" w:rsidRPr="00875A79">
        <w:rPr>
          <w:b/>
        </w:rPr>
        <w:t xml:space="preserve"> </w:t>
      </w:r>
      <w:r w:rsidRPr="00875A79">
        <w:rPr>
          <w:b/>
        </w:rPr>
        <w:t>SWZ</w:t>
      </w:r>
      <w:r w:rsidR="00FC2B7E">
        <w:rPr>
          <w:b/>
        </w:rPr>
        <w:t xml:space="preserve"> (JEDZ)</w:t>
      </w:r>
      <w:r w:rsidRPr="008B6389">
        <w:t>,</w:t>
      </w:r>
      <w:r w:rsidR="00256CFF" w:rsidRPr="008B6389">
        <w:t xml:space="preserve"> </w:t>
      </w:r>
      <w:r w:rsidRPr="008B6389">
        <w:t>składa</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potwierdza</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oraz</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D30DDD">
        <w:t>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wykazuje</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D30DDD">
        <w:t> </w:t>
      </w:r>
      <w:r w:rsidRPr="008B6389">
        <w:t>postępowaniu.</w:t>
      </w:r>
      <w:r w:rsidR="00256CFF" w:rsidRPr="008B6389">
        <w:t xml:space="preserve"> </w:t>
      </w:r>
    </w:p>
    <w:p w14:paraId="230E4A84" w14:textId="77777777" w:rsidR="00594188" w:rsidRPr="008B6389" w:rsidRDefault="00594188" w:rsidP="00F37BD8">
      <w:pPr>
        <w:pStyle w:val="Ustp"/>
        <w:numPr>
          <w:ilvl w:val="0"/>
          <w:numId w:val="8"/>
        </w:numPr>
        <w:spacing w:beforeLines="60" w:before="144"/>
        <w:ind w:left="426" w:hanging="426"/>
      </w:pPr>
      <w:r w:rsidRPr="008B6389">
        <w:t>Wszelkie</w:t>
      </w:r>
      <w:r w:rsidR="00256CFF" w:rsidRPr="008B6389">
        <w:t xml:space="preserve"> </w:t>
      </w:r>
      <w:r w:rsidRPr="008B6389">
        <w:t>informacje</w:t>
      </w:r>
      <w:r w:rsidR="00256CFF" w:rsidRPr="008B6389">
        <w:t xml:space="preserve"> </w:t>
      </w:r>
      <w:r w:rsidRPr="008B6389">
        <w:t>stanowiące</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w</w:t>
      </w:r>
      <w:r w:rsidR="00256CFF" w:rsidRPr="008B6389">
        <w:t xml:space="preserve"> </w:t>
      </w:r>
      <w:r w:rsidRPr="008B6389">
        <w:t>rozumieniu</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536C9C" w:rsidRPr="008B6389">
        <w:t xml:space="preserve">, </w:t>
      </w:r>
      <w:r w:rsidRPr="008B6389">
        <w:t>które</w:t>
      </w:r>
      <w:r w:rsidR="00256CFF" w:rsidRPr="008B6389">
        <w:t xml:space="preserve"> </w:t>
      </w:r>
      <w:r w:rsidRPr="008B6389">
        <w:t>Wykonawca</w:t>
      </w:r>
      <w:r w:rsidR="00256CFF" w:rsidRPr="008B6389">
        <w:t xml:space="preserve"> </w:t>
      </w:r>
      <w:r w:rsidRPr="008B6389">
        <w:t>zastrzeże</w:t>
      </w:r>
      <w:r w:rsidR="00256CFF" w:rsidRPr="008B6389">
        <w:t xml:space="preserve"> </w:t>
      </w:r>
      <w:r w:rsidRPr="008B6389">
        <w:t>jako</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powinny</w:t>
      </w:r>
      <w:r w:rsidR="00256CFF" w:rsidRPr="008B6389">
        <w:t xml:space="preserve"> </w:t>
      </w:r>
      <w:r w:rsidRPr="008B6389">
        <w:t>zostać</w:t>
      </w:r>
      <w:r w:rsidR="00256CFF" w:rsidRPr="008B6389">
        <w:t xml:space="preserve"> </w:t>
      </w:r>
      <w:r w:rsidRPr="008B6389">
        <w:t>przekazane</w:t>
      </w:r>
      <w:r w:rsidR="00256CFF" w:rsidRPr="008B6389">
        <w:t xml:space="preserve"> </w:t>
      </w:r>
      <w:r w:rsidRPr="008B6389">
        <w:t>w</w:t>
      </w:r>
      <w:r w:rsidR="00256CFF" w:rsidRPr="008B6389">
        <w:t xml:space="preserve"> </w:t>
      </w:r>
      <w:r w:rsidRPr="008B6389">
        <w:t>wydzielonym</w:t>
      </w:r>
      <w:r w:rsidR="00256CFF" w:rsidRPr="008B6389">
        <w:t xml:space="preserve"> </w:t>
      </w:r>
      <w:r w:rsidRPr="008B6389">
        <w:t>i</w:t>
      </w:r>
      <w:r w:rsidR="00256CFF" w:rsidRPr="008B6389">
        <w:t xml:space="preserve"> </w:t>
      </w:r>
      <w:r w:rsidRPr="008B6389">
        <w:t>odpowiednio</w:t>
      </w:r>
      <w:r w:rsidR="00256CFF" w:rsidRPr="008B6389">
        <w:t xml:space="preserve"> </w:t>
      </w:r>
      <w:r w:rsidRPr="008B6389">
        <w:t>oznaczonym</w:t>
      </w:r>
      <w:r w:rsidR="00256CFF" w:rsidRPr="008B6389">
        <w:t xml:space="preserve"> </w:t>
      </w:r>
      <w:r w:rsidRPr="008B6389">
        <w:t>pliku.</w:t>
      </w:r>
      <w:r w:rsidR="00256CFF" w:rsidRPr="008B6389">
        <w:t xml:space="preserve"> </w:t>
      </w:r>
      <w:r w:rsidRPr="008B6389">
        <w:t>Wykonawca</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wraz</w:t>
      </w:r>
      <w:r w:rsidR="00256CFF" w:rsidRPr="008B6389">
        <w:t xml:space="preserve"> </w:t>
      </w:r>
      <w:r w:rsidRPr="008B6389">
        <w:t>z</w:t>
      </w:r>
      <w:r w:rsidR="00256CFF" w:rsidRPr="008B6389">
        <w:t xml:space="preserve"> </w:t>
      </w:r>
      <w:r w:rsidRPr="008B6389">
        <w:t>przekazaniem</w:t>
      </w:r>
      <w:r w:rsidR="00256CFF" w:rsidRPr="008B6389">
        <w:t xml:space="preserve"> </w:t>
      </w:r>
      <w:r w:rsidRPr="008B6389">
        <w:t>informacji</w:t>
      </w:r>
      <w:r w:rsidR="00256CFF" w:rsidRPr="008B6389">
        <w:t xml:space="preserve"> </w:t>
      </w:r>
      <w:r w:rsidRPr="008B6389">
        <w:t>zastrzeżonych</w:t>
      </w:r>
      <w:r w:rsidR="00256CFF" w:rsidRPr="008B6389">
        <w:t xml:space="preserve"> </w:t>
      </w:r>
      <w:r w:rsidRPr="008B6389">
        <w:t>jako</w:t>
      </w:r>
      <w:r w:rsidR="00256CFF" w:rsidRPr="008B6389">
        <w:t xml:space="preserve"> </w:t>
      </w:r>
      <w:r w:rsidRPr="008B6389">
        <w:t>tajemnica</w:t>
      </w:r>
      <w:r w:rsidR="00256CFF" w:rsidRPr="008B6389">
        <w:t xml:space="preserve"> </w:t>
      </w:r>
      <w:r w:rsidRPr="008B6389">
        <w:t>przedsiębiorstwa</w:t>
      </w:r>
      <w:r w:rsidR="00256CFF" w:rsidRPr="008B6389">
        <w:t xml:space="preserve"> </w:t>
      </w:r>
      <w:r w:rsidRPr="008B6389">
        <w:t>wykazać</w:t>
      </w:r>
      <w:r w:rsidR="00256CFF" w:rsidRPr="008B6389">
        <w:t xml:space="preserve"> </w:t>
      </w:r>
      <w:r w:rsidRPr="008B6389">
        <w:t>spełnienie</w:t>
      </w:r>
      <w:r w:rsidR="00256CFF" w:rsidRPr="008B6389">
        <w:t xml:space="preserve"> </w:t>
      </w:r>
      <w:r w:rsidRPr="008B6389">
        <w:t>przesłanek</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art.</w:t>
      </w:r>
      <w:r w:rsidR="00256CFF" w:rsidRPr="008B6389">
        <w:t xml:space="preserve"> </w:t>
      </w:r>
      <w:r w:rsidRPr="008B6389">
        <w:t>11</w:t>
      </w:r>
      <w:r w:rsidR="00256CFF" w:rsidRPr="008B6389">
        <w:t xml:space="preserve"> </w:t>
      </w:r>
      <w:r w:rsidRPr="008B6389">
        <w:t>ust.</w:t>
      </w:r>
      <w:r w:rsidR="00256CFF" w:rsidRPr="008B6389">
        <w:t xml:space="preserve"> </w:t>
      </w:r>
      <w:r w:rsidRPr="008B6389">
        <w:t>2</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256CFF" w:rsidRPr="008B6389">
        <w:t xml:space="preserve"> </w:t>
      </w:r>
      <w:r w:rsidRPr="008B6389">
        <w:t>Zastrzeżenie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tajemnicy</w:t>
      </w:r>
      <w:r w:rsidR="00256CFF" w:rsidRPr="008B6389">
        <w:t xml:space="preserve"> </w:t>
      </w:r>
      <w:r w:rsidRPr="008B6389">
        <w:t>przedsiębiorstwa</w:t>
      </w:r>
      <w:r w:rsidR="00256CFF" w:rsidRPr="008B6389">
        <w:t xml:space="preserve"> </w:t>
      </w:r>
      <w:r w:rsidRPr="008B6389">
        <w:t>bez</w:t>
      </w:r>
      <w:r w:rsidR="00256CFF" w:rsidRPr="008B6389">
        <w:t xml:space="preserve"> </w:t>
      </w:r>
      <w:r w:rsidRPr="008B6389">
        <w:t>uzasadnienia</w:t>
      </w:r>
      <w:r w:rsidR="00256CFF" w:rsidRPr="008B6389">
        <w:t xml:space="preserve"> </w:t>
      </w:r>
      <w:r w:rsidRPr="008B6389">
        <w:t>będzie</w:t>
      </w:r>
      <w:r w:rsidR="00256CFF" w:rsidRPr="008B6389">
        <w:t xml:space="preserve"> </w:t>
      </w:r>
      <w:r w:rsidRPr="008B6389">
        <w:t>traktowane</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jako</w:t>
      </w:r>
      <w:r w:rsidR="00256CFF" w:rsidRPr="008B6389">
        <w:t xml:space="preserve"> </w:t>
      </w:r>
      <w:r w:rsidRPr="008B6389">
        <w:t>bezskuteczne,</w:t>
      </w:r>
      <w:r w:rsidR="00256CFF" w:rsidRPr="008B6389">
        <w:t xml:space="preserve"> </w:t>
      </w:r>
      <w:r w:rsidRPr="008B6389">
        <w:t>ze</w:t>
      </w:r>
      <w:r w:rsidR="00256CFF" w:rsidRPr="008B6389">
        <w:t xml:space="preserve"> </w:t>
      </w:r>
      <w:r w:rsidRPr="008B6389">
        <w:t>względu</w:t>
      </w:r>
      <w:r w:rsidR="00256CFF" w:rsidRPr="008B6389">
        <w:t xml:space="preserve"> </w:t>
      </w:r>
      <w:r w:rsidRPr="008B6389">
        <w:t>na</w:t>
      </w:r>
      <w:r w:rsidR="00256CFF" w:rsidRPr="008B6389">
        <w:t xml:space="preserve"> </w:t>
      </w:r>
      <w:r w:rsidRPr="008B6389">
        <w:t>zaniechanie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podjęcia,</w:t>
      </w:r>
      <w:r w:rsidR="00256CFF" w:rsidRPr="008B6389">
        <w:t xml:space="preserve"> </w:t>
      </w:r>
      <w:r w:rsidRPr="008B6389">
        <w:t>przy</w:t>
      </w:r>
      <w:r w:rsidR="00256CFF" w:rsidRPr="008B6389">
        <w:t xml:space="preserve"> </w:t>
      </w:r>
      <w:r w:rsidRPr="008B6389">
        <w:t>dołożeniu</w:t>
      </w:r>
      <w:r w:rsidR="00256CFF" w:rsidRPr="008B6389">
        <w:t xml:space="preserve"> </w:t>
      </w:r>
      <w:r w:rsidRPr="008B6389">
        <w:t>należytej</w:t>
      </w:r>
      <w:r w:rsidR="00256CFF" w:rsidRPr="008B6389">
        <w:t xml:space="preserve"> </w:t>
      </w:r>
      <w:r w:rsidRPr="008B6389">
        <w:t>staranności,</w:t>
      </w:r>
      <w:r w:rsidR="00256CFF" w:rsidRPr="008B6389">
        <w:t xml:space="preserve"> </w:t>
      </w:r>
      <w:r w:rsidRPr="008B6389">
        <w:t>działań</w:t>
      </w:r>
      <w:r w:rsidR="00256CFF" w:rsidRPr="008B6389">
        <w:t xml:space="preserve"> </w:t>
      </w:r>
      <w:r w:rsidRPr="008B6389">
        <w:t>w</w:t>
      </w:r>
      <w:r w:rsidR="00256CFF" w:rsidRPr="008B6389">
        <w:t xml:space="preserve"> </w:t>
      </w:r>
      <w:r w:rsidRPr="008B6389">
        <w:t>celu</w:t>
      </w:r>
      <w:r w:rsidR="00256CFF" w:rsidRPr="008B6389">
        <w:t xml:space="preserve"> </w:t>
      </w:r>
      <w:r w:rsidRPr="008B6389">
        <w:t>utrzymania</w:t>
      </w:r>
      <w:r w:rsidR="00256CFF" w:rsidRPr="008B6389">
        <w:t xml:space="preserve"> </w:t>
      </w:r>
      <w:r w:rsidRPr="008B6389">
        <w:t>poufności</w:t>
      </w:r>
      <w:r w:rsidR="00256CFF" w:rsidRPr="008B6389">
        <w:t xml:space="preserve"> </w:t>
      </w:r>
      <w:r w:rsidRPr="008B6389">
        <w:t>objętych</w:t>
      </w:r>
      <w:r w:rsidR="00256CFF" w:rsidRPr="008B6389">
        <w:t xml:space="preserve"> </w:t>
      </w:r>
      <w:r w:rsidRPr="008B6389">
        <w:t>klauzulą</w:t>
      </w:r>
      <w:r w:rsidR="00256CFF" w:rsidRPr="008B6389">
        <w:t xml:space="preserve"> </w:t>
      </w:r>
      <w:r w:rsidRPr="008B6389">
        <w:t>informacji</w:t>
      </w:r>
      <w:r w:rsidR="00536C9C" w:rsidRPr="008B6389">
        <w:t>.</w:t>
      </w:r>
    </w:p>
    <w:p w14:paraId="122E2951" w14:textId="2EEB5177" w:rsidR="00310C7B" w:rsidRPr="00971FC5" w:rsidRDefault="00310C7B" w:rsidP="00043F6C">
      <w:pPr>
        <w:pStyle w:val="Ustp"/>
        <w:numPr>
          <w:ilvl w:val="0"/>
          <w:numId w:val="8"/>
        </w:numPr>
        <w:spacing w:beforeLines="60" w:before="144"/>
        <w:ind w:left="426" w:hanging="426"/>
        <w:rPr>
          <w:color w:val="000000"/>
        </w:rPr>
      </w:pPr>
      <w:r>
        <w:t>W</w:t>
      </w:r>
      <w:r w:rsidRPr="00CC24EC">
        <w:t xml:space="preserve">szystkie koszty związane z uczestnictwem w postępowaniu, w szczególności </w:t>
      </w:r>
      <w:r w:rsidR="00BD3789">
        <w:br/>
      </w:r>
      <w:r w:rsidRPr="00CC24EC">
        <w:t>z przygotowaniem i złożeniem oferty ponosi Wykonawca składający ofertę. Zamawiający nie przewiduje zwrotu kosztów udziału w postępowaniu.</w:t>
      </w:r>
    </w:p>
    <w:p w14:paraId="313A8BF0" w14:textId="1EDF62C0" w:rsidR="009C0A6C" w:rsidRPr="008B6389" w:rsidRDefault="00490734" w:rsidP="001F76D7">
      <w:pPr>
        <w:pStyle w:val="rozdzia"/>
        <w:shd w:val="clear" w:color="auto" w:fill="DAEEF3" w:themeFill="accent5" w:themeFillTint="33"/>
        <w:rPr>
          <w:rFonts w:ascii="Arial" w:hAnsi="Arial" w:cs="Arial"/>
        </w:rPr>
      </w:pPr>
      <w:bookmarkStart w:id="8" w:name="_Toc70271590"/>
      <w:r>
        <w:rPr>
          <w:rFonts w:ascii="Arial" w:hAnsi="Arial" w:cs="Arial"/>
        </w:rPr>
        <w:t>X</w:t>
      </w:r>
      <w:r w:rsidR="00364A76">
        <w:rPr>
          <w:rFonts w:ascii="Arial" w:hAnsi="Arial" w:cs="Arial"/>
        </w:rPr>
        <w:t>I</w:t>
      </w:r>
      <w:r w:rsidR="0017066D">
        <w:rPr>
          <w:rFonts w:ascii="Arial" w:hAnsi="Arial" w:cs="Arial"/>
        </w:rPr>
        <w:t>II</w:t>
      </w:r>
      <w:r w:rsidR="00E9092A" w:rsidRPr="008B6389">
        <w:rPr>
          <w:rFonts w:ascii="Arial" w:hAnsi="Arial" w:cs="Arial"/>
        </w:rPr>
        <w:tab/>
      </w:r>
      <w:r w:rsidR="000A4EC2">
        <w:rPr>
          <w:rFonts w:ascii="Arial" w:hAnsi="Arial" w:cs="Arial"/>
        </w:rPr>
        <w:t>Sposób i t</w:t>
      </w:r>
      <w:r w:rsidR="009C0A6C" w:rsidRPr="008B6389">
        <w:rPr>
          <w:rFonts w:ascii="Arial" w:hAnsi="Arial" w:cs="Arial"/>
        </w:rPr>
        <w:t>ermin</w:t>
      </w:r>
      <w:r w:rsidR="00256CFF" w:rsidRPr="008B6389">
        <w:rPr>
          <w:rFonts w:ascii="Arial" w:hAnsi="Arial" w:cs="Arial"/>
        </w:rPr>
        <w:t xml:space="preserve"> </w:t>
      </w:r>
      <w:r w:rsidR="009C0A6C" w:rsidRPr="008B6389">
        <w:rPr>
          <w:rFonts w:ascii="Arial" w:hAnsi="Arial" w:cs="Arial"/>
        </w:rPr>
        <w:t>składania</w:t>
      </w:r>
      <w:r w:rsidR="00256CFF" w:rsidRPr="008B6389">
        <w:rPr>
          <w:rFonts w:ascii="Arial" w:hAnsi="Arial" w:cs="Arial"/>
        </w:rPr>
        <w:t xml:space="preserve"> </w:t>
      </w:r>
      <w:r w:rsidR="009C0A6C" w:rsidRPr="008B6389">
        <w:rPr>
          <w:rFonts w:ascii="Arial" w:hAnsi="Arial" w:cs="Arial"/>
        </w:rPr>
        <w:t>ofert</w:t>
      </w:r>
      <w:bookmarkEnd w:id="8"/>
    </w:p>
    <w:p w14:paraId="614402B9" w14:textId="48B700AE" w:rsidR="00DA47B2" w:rsidRPr="008B6389" w:rsidRDefault="00DA47B2" w:rsidP="00F324C1">
      <w:pPr>
        <w:pStyle w:val="Ustp"/>
        <w:numPr>
          <w:ilvl w:val="0"/>
          <w:numId w:val="6"/>
        </w:numPr>
        <w:ind w:left="426" w:hanging="426"/>
        <w:jc w:val="both"/>
      </w:pPr>
      <w:r w:rsidRPr="00ED08CB">
        <w:t xml:space="preserve">Termin składania ofert upływa w dniu </w:t>
      </w:r>
      <w:r w:rsidR="00CD3E74">
        <w:rPr>
          <w:b/>
        </w:rPr>
        <w:t>10.04.2025</w:t>
      </w:r>
      <w:r w:rsidRPr="00ED08CB">
        <w:rPr>
          <w:b/>
        </w:rPr>
        <w:t xml:space="preserve"> r.,</w:t>
      </w:r>
      <w:r w:rsidRPr="00ED08CB">
        <w:t xml:space="preserve"> o godz. 1</w:t>
      </w:r>
      <w:r w:rsidR="00CD3E74">
        <w:t>2</w:t>
      </w:r>
      <w:r w:rsidRPr="00ED08CB">
        <w:t>:00. Decyduje data oraz dokładny</w:t>
      </w:r>
      <w:r w:rsidRPr="004D03C6">
        <w:t xml:space="preserve"> czas (</w:t>
      </w:r>
      <w:proofErr w:type="spellStart"/>
      <w:r w:rsidRPr="004D03C6">
        <w:t>hh:mm:ss</w:t>
      </w:r>
      <w:proofErr w:type="spellEnd"/>
      <w:r w:rsidRPr="004D03C6">
        <w:t>) generowany wg czasu lokalnego serwera</w:t>
      </w:r>
      <w:r w:rsidRPr="00BD6031">
        <w:t xml:space="preserve"> synchronizowanego</w:t>
      </w:r>
      <w:r w:rsidRPr="008B6389">
        <w:t xml:space="preserve"> zegarem Głównego Urzędu Miar.</w:t>
      </w:r>
    </w:p>
    <w:p w14:paraId="092960C2" w14:textId="77777777" w:rsidR="00DA47B2" w:rsidRDefault="00DA47B2" w:rsidP="00F324C1">
      <w:pPr>
        <w:pStyle w:val="Ustp"/>
        <w:numPr>
          <w:ilvl w:val="0"/>
          <w:numId w:val="6"/>
        </w:numPr>
        <w:ind w:left="426" w:hanging="426"/>
        <w:jc w:val="both"/>
      </w:pPr>
      <w:r>
        <w:t>Wykonawca może złożyć tylko jedną ofertę.</w:t>
      </w:r>
    </w:p>
    <w:p w14:paraId="13719506" w14:textId="77777777" w:rsidR="00DA47B2" w:rsidRPr="008B6389" w:rsidRDefault="00DA47B2" w:rsidP="00DA47B2">
      <w:pPr>
        <w:pStyle w:val="Ustp"/>
        <w:numPr>
          <w:ilvl w:val="0"/>
          <w:numId w:val="4"/>
        </w:numPr>
        <w:ind w:left="426" w:hanging="426"/>
      </w:pPr>
      <w:r w:rsidRPr="008B6389">
        <w:t>Oferta złożona po terminie zostanie odrzucona na podstawie art. 226 ust. 1 pkt 1</w:t>
      </w:r>
      <w:r>
        <w:t xml:space="preserve"> </w:t>
      </w:r>
      <w:proofErr w:type="spellStart"/>
      <w:r>
        <w:t>uPzp</w:t>
      </w:r>
      <w:proofErr w:type="spellEnd"/>
      <w:r w:rsidRPr="008B6389">
        <w:t>.</w:t>
      </w:r>
    </w:p>
    <w:p w14:paraId="076EB08B" w14:textId="77777777" w:rsidR="00DA47B2" w:rsidRPr="001F76D7" w:rsidRDefault="00DA47B2" w:rsidP="00DA47B2">
      <w:pPr>
        <w:pStyle w:val="Ustp"/>
        <w:numPr>
          <w:ilvl w:val="0"/>
          <w:numId w:val="4"/>
        </w:numPr>
        <w:ind w:left="426" w:hanging="426"/>
        <w:rPr>
          <w:color w:val="000000"/>
        </w:rPr>
      </w:pPr>
      <w:r w:rsidRPr="001F76D7">
        <w:rPr>
          <w:color w:val="000000"/>
        </w:rPr>
        <w:t xml:space="preserve">Wykonawca, za pośrednictwem </w:t>
      </w:r>
      <w:hyperlink r:id="rId30" w:history="1">
        <w:r w:rsidRPr="001F76D7">
          <w:rPr>
            <w:rStyle w:val="Hipercze"/>
            <w:rFonts w:cs="Arial"/>
            <w:color w:val="0707EB"/>
          </w:rPr>
          <w:t>platformazakupowa.pl</w:t>
        </w:r>
      </w:hyperlink>
      <w:r w:rsidRPr="001F76D7">
        <w:rPr>
          <w:color w:val="000000"/>
        </w:rPr>
        <w:t xml:space="preserve"> może przed upływem terminu do składania ofert zmienić lub wycofać ofertę. Sposób dokonywania zmiany lub wycofania oferty zamieszczono w instrukcji zamieszczonej na stronie internetowej pod adresem:</w:t>
      </w:r>
    </w:p>
    <w:p w14:paraId="3C77822A" w14:textId="77777777" w:rsidR="00DA47B2" w:rsidRPr="008B6389" w:rsidRDefault="00DA47B2" w:rsidP="00F324C1">
      <w:pPr>
        <w:pStyle w:val="Ustp"/>
        <w:numPr>
          <w:ilvl w:val="0"/>
          <w:numId w:val="0"/>
        </w:numPr>
        <w:ind w:left="284"/>
      </w:pPr>
      <w:r w:rsidRPr="001F76D7">
        <w:rPr>
          <w:color w:val="0707EB"/>
        </w:rPr>
        <w:t xml:space="preserve"> </w:t>
      </w:r>
      <w:hyperlink r:id="rId31" w:history="1">
        <w:r w:rsidRPr="009110B8">
          <w:rPr>
            <w:rStyle w:val="Hipercze"/>
          </w:rPr>
          <w:t>https://platformazakupowa.pl/strona/45-instrukcje</w:t>
        </w:r>
      </w:hyperlink>
      <w:r w:rsidRPr="008B6389">
        <w:t>.</w:t>
      </w:r>
    </w:p>
    <w:p w14:paraId="4FC94B8A" w14:textId="77777777" w:rsidR="00DA47B2" w:rsidRPr="001F76D7" w:rsidRDefault="00DA47B2" w:rsidP="00DA47B2">
      <w:pPr>
        <w:pStyle w:val="Ustp"/>
        <w:numPr>
          <w:ilvl w:val="0"/>
          <w:numId w:val="4"/>
        </w:numPr>
        <w:ind w:left="426" w:hanging="426"/>
        <w:rPr>
          <w:sz w:val="20"/>
        </w:rPr>
      </w:pPr>
      <w:r w:rsidRPr="008B6389">
        <w:t>Wykonawca nie może skutecznie wycofać oferty ani wprowadzić zmian w treści oferty po upływie terminu składania ofert.</w:t>
      </w:r>
    </w:p>
    <w:p w14:paraId="7410A412" w14:textId="54214726" w:rsidR="000A57E1" w:rsidRPr="004D03C6" w:rsidRDefault="001B4248" w:rsidP="001F76D7">
      <w:pPr>
        <w:pStyle w:val="rozdzia"/>
        <w:shd w:val="clear" w:color="auto" w:fill="DAEEF3" w:themeFill="accent5" w:themeFillTint="33"/>
        <w:rPr>
          <w:rFonts w:ascii="Arial" w:hAnsi="Arial" w:cs="Arial"/>
        </w:rPr>
      </w:pPr>
      <w:r w:rsidRPr="004D03C6">
        <w:rPr>
          <w:rFonts w:ascii="Arial" w:hAnsi="Arial" w:cs="Arial"/>
        </w:rPr>
        <w:t>X</w:t>
      </w:r>
      <w:r w:rsidR="00345161" w:rsidRPr="004D03C6">
        <w:rPr>
          <w:rFonts w:ascii="Arial" w:hAnsi="Arial" w:cs="Arial"/>
        </w:rPr>
        <w:t>I</w:t>
      </w:r>
      <w:r w:rsidRPr="004D03C6">
        <w:rPr>
          <w:rFonts w:ascii="Arial" w:hAnsi="Arial" w:cs="Arial"/>
        </w:rPr>
        <w:t>V</w:t>
      </w:r>
      <w:r w:rsidRPr="004D03C6">
        <w:rPr>
          <w:rFonts w:ascii="Arial" w:hAnsi="Arial" w:cs="Arial"/>
        </w:rPr>
        <w:tab/>
      </w:r>
      <w:r w:rsidR="000A57E1" w:rsidRPr="004D03C6">
        <w:rPr>
          <w:rFonts w:ascii="Arial" w:hAnsi="Arial" w:cs="Arial"/>
        </w:rPr>
        <w:t>Termin związania z ofertą</w:t>
      </w:r>
    </w:p>
    <w:p w14:paraId="3D73295F" w14:textId="29DEB385" w:rsidR="000A57E1" w:rsidRPr="00F324C1" w:rsidRDefault="000A57E1" w:rsidP="001A693D">
      <w:pPr>
        <w:pStyle w:val="Ustp"/>
        <w:numPr>
          <w:ilvl w:val="0"/>
          <w:numId w:val="43"/>
        </w:numPr>
        <w:ind w:left="426" w:hanging="426"/>
        <w:jc w:val="both"/>
        <w:rPr>
          <w:b/>
          <w:sz w:val="20"/>
        </w:rPr>
      </w:pPr>
      <w:r w:rsidRPr="004D03C6">
        <w:t xml:space="preserve">Wykonawca jest związany ofertą </w:t>
      </w:r>
      <w:r w:rsidR="00D769F1" w:rsidRPr="004D03C6">
        <w:t>9</w:t>
      </w:r>
      <w:r w:rsidRPr="004D03C6">
        <w:t>0 dni od upływu terminu składania ofert, przy czym pierwszym dniem związania ofertą jest dzień, w którym upływa termin składani</w:t>
      </w:r>
      <w:r w:rsidR="002C33E2" w:rsidRPr="004D03C6">
        <w:t xml:space="preserve">a ofert, tj. do </w:t>
      </w:r>
      <w:r w:rsidR="00CD3E74">
        <w:rPr>
          <w:b/>
        </w:rPr>
        <w:t>08.07.2025</w:t>
      </w:r>
      <w:r w:rsidR="00BF42E8">
        <w:rPr>
          <w:b/>
        </w:rPr>
        <w:t xml:space="preserve"> r.</w:t>
      </w:r>
    </w:p>
    <w:p w14:paraId="0606EB78" w14:textId="25A4FC3A" w:rsidR="000A57E1" w:rsidRPr="003F792E" w:rsidRDefault="000A57E1" w:rsidP="00345161">
      <w:pPr>
        <w:pStyle w:val="Ustp"/>
        <w:numPr>
          <w:ilvl w:val="0"/>
          <w:numId w:val="6"/>
        </w:numPr>
        <w:ind w:left="426" w:hanging="426"/>
        <w:jc w:val="both"/>
      </w:pPr>
      <w:r w:rsidRPr="004D03C6">
        <w:t>W przypadku gdy wybór najkorzystniejszej oferty nie nastąpi przed upływem terminu związania</w:t>
      </w:r>
      <w:r w:rsidRPr="003F792E">
        <w:t xml:space="preserve"> ofertą określonego w dokumentach zamówienia, zamawiający przed upływem terminu związania ofertą zwraca się jednokrotnie do wykonawców o wyrażenie zgody na przedłużenie tego terminu o wskazywany przez niego okres, nie dłuższy niż </w:t>
      </w:r>
      <w:r w:rsidR="00D769F1" w:rsidRPr="003F792E">
        <w:t>6</w:t>
      </w:r>
      <w:r w:rsidRPr="003F792E">
        <w:t>0 dni.</w:t>
      </w:r>
    </w:p>
    <w:p w14:paraId="528418C9" w14:textId="77777777" w:rsidR="000A57E1" w:rsidRPr="003F792E" w:rsidRDefault="000A57E1" w:rsidP="00345161">
      <w:pPr>
        <w:pStyle w:val="Ustp"/>
        <w:numPr>
          <w:ilvl w:val="0"/>
          <w:numId w:val="6"/>
        </w:numPr>
        <w:ind w:left="426" w:hanging="426"/>
        <w:jc w:val="both"/>
      </w:pPr>
      <w:r w:rsidRPr="003F792E">
        <w:t>Przedłużenie terminu związania ofertą, o którym mowa w ust. 2, wymaga złożenia przez wykonawcę pisemnego oświadczenia o wyrażeniu zgody na przedłużenie terminu związania ofertą.</w:t>
      </w:r>
    </w:p>
    <w:p w14:paraId="66365EF2" w14:textId="1BB35C57" w:rsidR="009C0A6C" w:rsidRPr="003F792E" w:rsidRDefault="009C0A6C" w:rsidP="001F76D7">
      <w:pPr>
        <w:pStyle w:val="rozdzia"/>
        <w:shd w:val="clear" w:color="auto" w:fill="DAEEF3" w:themeFill="accent5" w:themeFillTint="33"/>
        <w:rPr>
          <w:rFonts w:ascii="Arial" w:hAnsi="Arial" w:cs="Arial"/>
        </w:rPr>
      </w:pPr>
      <w:bookmarkStart w:id="9" w:name="_Toc70271591"/>
      <w:r w:rsidRPr="003F792E">
        <w:rPr>
          <w:rFonts w:ascii="Arial" w:hAnsi="Arial" w:cs="Arial"/>
        </w:rPr>
        <w:t>X</w:t>
      </w:r>
      <w:r w:rsidR="00490734" w:rsidRPr="003F792E">
        <w:rPr>
          <w:rFonts w:ascii="Arial" w:hAnsi="Arial" w:cs="Arial"/>
        </w:rPr>
        <w:t>V</w:t>
      </w:r>
      <w:r w:rsidR="00E9092A" w:rsidRPr="003F792E">
        <w:rPr>
          <w:rFonts w:ascii="Arial" w:hAnsi="Arial" w:cs="Arial"/>
        </w:rPr>
        <w:tab/>
      </w:r>
      <w:r w:rsidRPr="003F792E">
        <w:rPr>
          <w:rFonts w:ascii="Arial" w:hAnsi="Arial" w:cs="Arial"/>
        </w:rPr>
        <w:t>Termin</w:t>
      </w:r>
      <w:r w:rsidR="00256CFF" w:rsidRPr="003F792E">
        <w:rPr>
          <w:rFonts w:ascii="Arial" w:hAnsi="Arial" w:cs="Arial"/>
        </w:rPr>
        <w:t xml:space="preserve"> </w:t>
      </w:r>
      <w:r w:rsidRPr="003F792E">
        <w:rPr>
          <w:rFonts w:ascii="Arial" w:hAnsi="Arial" w:cs="Arial"/>
        </w:rPr>
        <w:t>otwarcia</w:t>
      </w:r>
      <w:r w:rsidR="00256CFF" w:rsidRPr="003F792E">
        <w:rPr>
          <w:rFonts w:ascii="Arial" w:hAnsi="Arial" w:cs="Arial"/>
        </w:rPr>
        <w:t xml:space="preserve"> </w:t>
      </w:r>
      <w:r w:rsidRPr="003F792E">
        <w:rPr>
          <w:rFonts w:ascii="Arial" w:hAnsi="Arial" w:cs="Arial"/>
        </w:rPr>
        <w:t>ofert</w:t>
      </w:r>
      <w:bookmarkEnd w:id="9"/>
    </w:p>
    <w:p w14:paraId="4EE55729" w14:textId="58445561" w:rsidR="00612B3D" w:rsidRPr="003F792E" w:rsidRDefault="009C0A6C" w:rsidP="00F47F73">
      <w:pPr>
        <w:pStyle w:val="Ustp"/>
        <w:numPr>
          <w:ilvl w:val="0"/>
          <w:numId w:val="9"/>
        </w:numPr>
        <w:ind w:left="426" w:hanging="426"/>
      </w:pPr>
      <w:r w:rsidRPr="003F792E">
        <w:t>Otwarcie</w:t>
      </w:r>
      <w:r w:rsidR="00256CFF" w:rsidRPr="003F792E">
        <w:t xml:space="preserve"> </w:t>
      </w:r>
      <w:r w:rsidRPr="003F792E">
        <w:t>ofert</w:t>
      </w:r>
      <w:r w:rsidR="00256CFF" w:rsidRPr="003F792E">
        <w:t xml:space="preserve"> </w:t>
      </w:r>
      <w:r w:rsidRPr="003F792E">
        <w:t>nastąpi</w:t>
      </w:r>
      <w:r w:rsidR="00256CFF" w:rsidRPr="003F792E">
        <w:t xml:space="preserve"> </w:t>
      </w:r>
      <w:r w:rsidRPr="003F792E">
        <w:t>niezwłocznie</w:t>
      </w:r>
      <w:r w:rsidR="00256CFF" w:rsidRPr="003F792E">
        <w:t xml:space="preserve"> </w:t>
      </w:r>
      <w:r w:rsidRPr="003F792E">
        <w:t>po</w:t>
      </w:r>
      <w:r w:rsidR="00256CFF" w:rsidRPr="003F792E">
        <w:t xml:space="preserve"> </w:t>
      </w:r>
      <w:r w:rsidRPr="003F792E">
        <w:t>upływie</w:t>
      </w:r>
      <w:r w:rsidR="00256CFF" w:rsidRPr="003F792E">
        <w:t xml:space="preserve"> </w:t>
      </w:r>
      <w:r w:rsidRPr="003F792E">
        <w:t>terminu</w:t>
      </w:r>
      <w:r w:rsidR="00256CFF" w:rsidRPr="003F792E">
        <w:t xml:space="preserve"> </w:t>
      </w:r>
      <w:r w:rsidRPr="003F792E">
        <w:t>składania</w:t>
      </w:r>
      <w:r w:rsidR="00256CFF" w:rsidRPr="003F792E">
        <w:t xml:space="preserve"> </w:t>
      </w:r>
      <w:r w:rsidRPr="003F792E">
        <w:t>ofert,</w:t>
      </w:r>
      <w:r w:rsidR="00256CFF" w:rsidRPr="003F792E">
        <w:t xml:space="preserve"> </w:t>
      </w:r>
      <w:r w:rsidRPr="003F792E">
        <w:t>tj.</w:t>
      </w:r>
      <w:r w:rsidR="00256CFF" w:rsidRPr="003F792E">
        <w:t xml:space="preserve"> </w:t>
      </w:r>
      <w:r w:rsidRPr="00BF42E8">
        <w:t>w</w:t>
      </w:r>
      <w:r w:rsidR="00256CFF" w:rsidRPr="00BF42E8">
        <w:t xml:space="preserve"> </w:t>
      </w:r>
      <w:r w:rsidRPr="00BF42E8">
        <w:t>dniu</w:t>
      </w:r>
      <w:r w:rsidR="00256CFF" w:rsidRPr="00BF42E8">
        <w:t xml:space="preserve"> </w:t>
      </w:r>
      <w:r w:rsidR="00CD3E74">
        <w:rPr>
          <w:b/>
        </w:rPr>
        <w:t>10.04.2025</w:t>
      </w:r>
      <w:r w:rsidR="001E2911" w:rsidRPr="00BF42E8">
        <w:rPr>
          <w:b/>
        </w:rPr>
        <w:t xml:space="preserve"> r</w:t>
      </w:r>
      <w:r w:rsidRPr="00BF42E8">
        <w:rPr>
          <w:b/>
        </w:rPr>
        <w:t>.</w:t>
      </w:r>
      <w:r w:rsidR="00256CFF" w:rsidRPr="003F792E">
        <w:t xml:space="preserve"> </w:t>
      </w:r>
      <w:r w:rsidRPr="003F792E">
        <w:t>roku</w:t>
      </w:r>
      <w:r w:rsidR="00256CFF" w:rsidRPr="003F792E">
        <w:t xml:space="preserve"> </w:t>
      </w:r>
      <w:r w:rsidRPr="003F792E">
        <w:t>o</w:t>
      </w:r>
      <w:r w:rsidR="00256CFF" w:rsidRPr="003F792E">
        <w:t xml:space="preserve"> </w:t>
      </w:r>
      <w:r w:rsidRPr="003F792E">
        <w:t>godz.</w:t>
      </w:r>
      <w:r w:rsidR="00256CFF" w:rsidRPr="003F792E">
        <w:t xml:space="preserve"> </w:t>
      </w:r>
      <w:r w:rsidRPr="003F792E">
        <w:t>1</w:t>
      </w:r>
      <w:r w:rsidR="00CD3E74">
        <w:t>2</w:t>
      </w:r>
      <w:r w:rsidRPr="003F792E">
        <w:t>:</w:t>
      </w:r>
      <w:r w:rsidR="002C33E2" w:rsidRPr="003F792E">
        <w:t>15</w:t>
      </w:r>
      <w:r w:rsidRPr="003F792E">
        <w:t>.</w:t>
      </w:r>
    </w:p>
    <w:p w14:paraId="4F4D934A" w14:textId="77777777" w:rsidR="009C0A6C" w:rsidRPr="003F792E" w:rsidRDefault="009C0A6C" w:rsidP="00F47F73">
      <w:pPr>
        <w:pStyle w:val="Ustp"/>
        <w:numPr>
          <w:ilvl w:val="0"/>
          <w:numId w:val="9"/>
        </w:numPr>
        <w:ind w:left="426" w:hanging="426"/>
      </w:pPr>
      <w:r w:rsidRPr="003F792E">
        <w:lastRenderedPageBreak/>
        <w:t>Zamawiający,</w:t>
      </w:r>
      <w:r w:rsidR="00256CFF" w:rsidRPr="003F792E">
        <w:t xml:space="preserve"> </w:t>
      </w:r>
      <w:r w:rsidRPr="003F792E">
        <w:t>najpóźniej</w:t>
      </w:r>
      <w:r w:rsidR="00256CFF" w:rsidRPr="003F792E">
        <w:t xml:space="preserve"> </w:t>
      </w:r>
      <w:r w:rsidRPr="003F792E">
        <w:t>przed</w:t>
      </w:r>
      <w:r w:rsidR="00256CFF" w:rsidRPr="003F792E">
        <w:t xml:space="preserve"> </w:t>
      </w:r>
      <w:r w:rsidRPr="003F792E">
        <w:t>otwarciem</w:t>
      </w:r>
      <w:r w:rsidR="00256CFF" w:rsidRPr="003F792E">
        <w:t xml:space="preserve"> </w:t>
      </w:r>
      <w:r w:rsidRPr="003F792E">
        <w:t>ofert,</w:t>
      </w:r>
      <w:r w:rsidR="00256CFF" w:rsidRPr="003F792E">
        <w:t xml:space="preserve"> </w:t>
      </w:r>
      <w:r w:rsidRPr="003F792E">
        <w:t>udostępni</w:t>
      </w:r>
      <w:r w:rsidR="00256CFF" w:rsidRPr="003F792E">
        <w:t xml:space="preserve"> </w:t>
      </w:r>
      <w:r w:rsidRPr="003F792E">
        <w:t>na</w:t>
      </w:r>
      <w:r w:rsidR="00256CFF" w:rsidRPr="003F792E">
        <w:t xml:space="preserve"> </w:t>
      </w:r>
      <w:r w:rsidRPr="003F792E">
        <w:t>stronie</w:t>
      </w:r>
      <w:r w:rsidR="00256CFF" w:rsidRPr="003F792E">
        <w:t xml:space="preserve"> </w:t>
      </w:r>
      <w:r w:rsidRPr="003F792E">
        <w:t>internetowej</w:t>
      </w:r>
      <w:r w:rsidR="00256CFF" w:rsidRPr="003F792E">
        <w:t xml:space="preserve"> </w:t>
      </w:r>
      <w:r w:rsidRPr="003F792E">
        <w:t>prowadzonego</w:t>
      </w:r>
      <w:r w:rsidR="00256CFF" w:rsidRPr="003F792E">
        <w:t xml:space="preserve"> </w:t>
      </w:r>
      <w:r w:rsidRPr="003F792E">
        <w:t>postępowania</w:t>
      </w:r>
      <w:r w:rsidR="00256CFF" w:rsidRPr="003F792E">
        <w:t xml:space="preserve"> </w:t>
      </w:r>
      <w:r w:rsidR="00612B3D" w:rsidRPr="003F792E">
        <w:t>pod</w:t>
      </w:r>
      <w:r w:rsidR="00256CFF" w:rsidRPr="003F792E">
        <w:t xml:space="preserve"> </w:t>
      </w:r>
      <w:r w:rsidR="004C6F3D" w:rsidRPr="003F792E">
        <w:t xml:space="preserve">adresem </w:t>
      </w:r>
      <w:r w:rsidRPr="003F792E">
        <w:t>informację</w:t>
      </w:r>
      <w:r w:rsidR="00256CFF" w:rsidRPr="003F792E">
        <w:t xml:space="preserve"> </w:t>
      </w:r>
      <w:r w:rsidRPr="003F792E">
        <w:t>o</w:t>
      </w:r>
      <w:r w:rsidR="00256CFF" w:rsidRPr="003F792E">
        <w:t xml:space="preserve"> </w:t>
      </w:r>
      <w:r w:rsidRPr="003F792E">
        <w:t>kwocie,</w:t>
      </w:r>
      <w:r w:rsidR="00256CFF" w:rsidRPr="003F792E">
        <w:t xml:space="preserve"> </w:t>
      </w:r>
      <w:r w:rsidRPr="003F792E">
        <w:t>jaką</w:t>
      </w:r>
      <w:r w:rsidR="00256CFF" w:rsidRPr="003F792E">
        <w:t xml:space="preserve"> </w:t>
      </w:r>
      <w:r w:rsidRPr="003F792E">
        <w:t>zamierza</w:t>
      </w:r>
      <w:r w:rsidR="00256CFF" w:rsidRPr="003F792E">
        <w:t xml:space="preserve"> </w:t>
      </w:r>
      <w:r w:rsidRPr="003F792E">
        <w:t>przeznaczyć</w:t>
      </w:r>
      <w:r w:rsidR="00256CFF" w:rsidRPr="003F792E">
        <w:t xml:space="preserve"> </w:t>
      </w:r>
      <w:r w:rsidRPr="003F792E">
        <w:t>na</w:t>
      </w:r>
      <w:r w:rsidR="00256CFF" w:rsidRPr="003F792E">
        <w:t xml:space="preserve"> </w:t>
      </w:r>
      <w:r w:rsidRPr="003F792E">
        <w:t>sfinansowanie</w:t>
      </w:r>
      <w:r w:rsidR="00256CFF" w:rsidRPr="003F792E">
        <w:t xml:space="preserve"> </w:t>
      </w:r>
      <w:r w:rsidRPr="003F792E">
        <w:t>zamówienia.</w:t>
      </w:r>
    </w:p>
    <w:p w14:paraId="6E185E17" w14:textId="77777777" w:rsidR="009C0A6C" w:rsidRPr="008B6389" w:rsidRDefault="009C0A6C" w:rsidP="00F47F73">
      <w:pPr>
        <w:pStyle w:val="Ustp"/>
        <w:numPr>
          <w:ilvl w:val="0"/>
          <w:numId w:val="9"/>
        </w:numPr>
        <w:ind w:left="426" w:hanging="426"/>
      </w:pPr>
      <w:r w:rsidRPr="008B6389">
        <w:t>Jeżeli</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następuje</w:t>
      </w:r>
      <w:r w:rsidR="00256CFF" w:rsidRPr="008B6389">
        <w:t xml:space="preserve"> </w:t>
      </w:r>
      <w:r w:rsidRPr="008B6389">
        <w:t>przy</w:t>
      </w:r>
      <w:r w:rsidR="00256CFF" w:rsidRPr="008B6389">
        <w:t xml:space="preserve"> </w:t>
      </w:r>
      <w:r w:rsidRPr="008B6389">
        <w:t>użyciu</w:t>
      </w:r>
      <w:r w:rsidR="00256CFF" w:rsidRPr="008B6389">
        <w:t xml:space="preserve"> </w:t>
      </w:r>
      <w:r w:rsidRPr="008B6389">
        <w:t>systemu</w:t>
      </w:r>
      <w:r w:rsidR="00256CFF" w:rsidRPr="008B6389">
        <w:t xml:space="preserve"> </w:t>
      </w:r>
      <w:r w:rsidRPr="008B6389">
        <w:t>teleinformatycznego,</w:t>
      </w:r>
      <w:r w:rsidR="00256CFF" w:rsidRPr="008B6389">
        <w:t xml:space="preserve"> </w:t>
      </w:r>
      <w:r w:rsidRPr="008B6389">
        <w:t>w</w:t>
      </w:r>
      <w:r w:rsidR="00256CFF" w:rsidRPr="008B6389">
        <w:t xml:space="preserve"> </w:t>
      </w:r>
      <w:r w:rsidRPr="008B6389">
        <w:t>przypadku</w:t>
      </w:r>
      <w:r w:rsidR="00256CFF" w:rsidRPr="008B6389">
        <w:t xml:space="preserve"> </w:t>
      </w:r>
      <w:r w:rsidRPr="008B6389">
        <w:t>awarii</w:t>
      </w:r>
      <w:r w:rsidR="00256CFF" w:rsidRPr="008B6389">
        <w:t xml:space="preserve"> </w:t>
      </w:r>
      <w:r w:rsidRPr="008B6389">
        <w:t>tego</w:t>
      </w:r>
      <w:r w:rsidR="00256CFF" w:rsidRPr="008B6389">
        <w:t xml:space="preserve"> </w:t>
      </w:r>
      <w:r w:rsidRPr="008B6389">
        <w:t>systemu,</w:t>
      </w:r>
      <w:r w:rsidR="00256CFF" w:rsidRPr="008B6389">
        <w:t xml:space="preserve"> </w:t>
      </w:r>
      <w:r w:rsidRPr="008B6389">
        <w:t>która</w:t>
      </w:r>
      <w:r w:rsidR="00256CFF" w:rsidRPr="008B6389">
        <w:t xml:space="preserve"> </w:t>
      </w:r>
      <w:r w:rsidRPr="008B6389">
        <w:t>powoduje</w:t>
      </w:r>
      <w:r w:rsidR="00256CFF" w:rsidRPr="008B6389">
        <w:t xml:space="preserve"> </w:t>
      </w:r>
      <w:r w:rsidRPr="008B6389">
        <w:t>brak</w:t>
      </w:r>
      <w:r w:rsidR="00256CFF" w:rsidRPr="008B6389">
        <w:t xml:space="preserve"> </w:t>
      </w:r>
      <w:r w:rsidRPr="008B6389">
        <w:t>możliwości</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w</w:t>
      </w:r>
      <w:r w:rsidR="00256CFF" w:rsidRPr="008B6389">
        <w:t xml:space="preserve"> </w:t>
      </w:r>
      <w:r w:rsidRPr="008B6389">
        <w:t>terminie</w:t>
      </w:r>
      <w:r w:rsidR="00256CFF" w:rsidRPr="008B6389">
        <w:t xml:space="preserve"> </w:t>
      </w:r>
      <w:r w:rsidRPr="008B6389">
        <w:t>określonym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usunięciu</w:t>
      </w:r>
      <w:r w:rsidR="00256CFF" w:rsidRPr="008B6389">
        <w:t xml:space="preserve"> </w:t>
      </w:r>
      <w:r w:rsidRPr="008B6389">
        <w:t>awarii.</w:t>
      </w:r>
      <w:r w:rsidR="00256CFF" w:rsidRPr="008B6389">
        <w:t xml:space="preserve"> </w:t>
      </w:r>
      <w:r w:rsidRPr="008B6389">
        <w:t>Zamawiający</w:t>
      </w:r>
      <w:r w:rsidR="00256CFF" w:rsidRPr="008B6389">
        <w:t xml:space="preserve"> </w:t>
      </w:r>
      <w:r w:rsidRPr="008B6389">
        <w:t>poinformuje</w:t>
      </w:r>
      <w:r w:rsidR="00256CFF" w:rsidRPr="008B6389">
        <w:t xml:space="preserve"> </w:t>
      </w:r>
      <w:r w:rsidRPr="008B6389">
        <w:t>o</w:t>
      </w:r>
      <w:r w:rsidR="00256CFF" w:rsidRPr="008B6389">
        <w:t xml:space="preserve"> </w:t>
      </w:r>
      <w:r w:rsidRPr="008B6389">
        <w:t>zmianie</w:t>
      </w:r>
      <w:r w:rsidR="00256CFF" w:rsidRPr="008B6389">
        <w:t xml:space="preserve"> </w:t>
      </w:r>
      <w:r w:rsidRPr="008B6389">
        <w:t>terminu</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(Platformie).</w:t>
      </w:r>
    </w:p>
    <w:p w14:paraId="37DE7AE3" w14:textId="77777777" w:rsidR="009C0A6C" w:rsidRPr="008B6389" w:rsidRDefault="009C0A6C" w:rsidP="00F47F73">
      <w:pPr>
        <w:pStyle w:val="Ustp"/>
        <w:numPr>
          <w:ilvl w:val="0"/>
          <w:numId w:val="9"/>
        </w:numPr>
        <w:ind w:left="426" w:hanging="426"/>
      </w:pPr>
      <w:r w:rsidRPr="008B6389">
        <w:t>Niezwłocznie</w:t>
      </w:r>
      <w:r w:rsidR="00256CFF" w:rsidRPr="008B6389">
        <w:t xml:space="preserve"> </w:t>
      </w:r>
      <w:r w:rsidRPr="008B6389">
        <w:t>po</w:t>
      </w:r>
      <w:r w:rsidR="00256CFF" w:rsidRPr="008B6389">
        <w:t xml:space="preserve"> </w:t>
      </w:r>
      <w:r w:rsidRPr="008B6389">
        <w:t>otwarciu</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informacje</w:t>
      </w:r>
      <w:r w:rsidR="00256CFF" w:rsidRPr="008B6389">
        <w:t xml:space="preserve"> </w:t>
      </w:r>
      <w:r w:rsidRPr="008B6389">
        <w:t>o:</w:t>
      </w:r>
    </w:p>
    <w:p w14:paraId="6D1D2AE8" w14:textId="77777777" w:rsidR="009C0A6C" w:rsidRPr="008B6389" w:rsidRDefault="009C0A6C" w:rsidP="00F47F73">
      <w:pPr>
        <w:pStyle w:val="Punkt"/>
        <w:numPr>
          <w:ilvl w:val="0"/>
          <w:numId w:val="10"/>
        </w:numPr>
        <w:jc w:val="left"/>
        <w:rPr>
          <w:rFonts w:ascii="Arial" w:hAnsi="Arial"/>
        </w:rPr>
      </w:pPr>
      <w:r w:rsidRPr="008B6389">
        <w:rPr>
          <w:rFonts w:ascii="Arial" w:hAnsi="Arial"/>
        </w:rPr>
        <w:t>nazwach</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imionach</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nazwiskach</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siedzibach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prowadzonej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zamieszkania</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otwarte;</w:t>
      </w:r>
      <w:r w:rsidR="00256CFF" w:rsidRPr="008B6389">
        <w:rPr>
          <w:rFonts w:ascii="Arial" w:hAnsi="Arial"/>
        </w:rPr>
        <w:t xml:space="preserve"> </w:t>
      </w:r>
    </w:p>
    <w:p w14:paraId="2DB34D1D" w14:textId="5E0457F5" w:rsidR="004C6D8D" w:rsidRDefault="009C0A6C" w:rsidP="00F47F73">
      <w:pPr>
        <w:pStyle w:val="Punkt"/>
        <w:numPr>
          <w:ilvl w:val="0"/>
          <w:numId w:val="10"/>
        </w:numPr>
        <w:jc w:val="left"/>
        <w:rPr>
          <w:rFonts w:ascii="Arial" w:hAnsi="Arial"/>
          <w:sz w:val="25"/>
        </w:rPr>
      </w:pPr>
      <w:r w:rsidRPr="008B6389">
        <w:rPr>
          <w:rFonts w:ascii="Arial" w:hAnsi="Arial"/>
        </w:rPr>
        <w:t>cenach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kosztach</w:t>
      </w:r>
      <w:r w:rsidR="00256CFF" w:rsidRPr="008B6389">
        <w:rPr>
          <w:rFonts w:ascii="Arial" w:hAnsi="Arial"/>
        </w:rPr>
        <w:t xml:space="preserve"> </w:t>
      </w:r>
      <w:r w:rsidRPr="008B6389">
        <w:rPr>
          <w:rFonts w:ascii="Arial" w:hAnsi="Arial"/>
        </w:rPr>
        <w:t>zawartych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ofertach</w:t>
      </w:r>
      <w:r w:rsidRPr="008B6389">
        <w:rPr>
          <w:rFonts w:ascii="Arial" w:hAnsi="Arial"/>
          <w:sz w:val="25"/>
        </w:rPr>
        <w:t>.</w:t>
      </w:r>
    </w:p>
    <w:p w14:paraId="6934CF92" w14:textId="77777777" w:rsidR="004C6D8D" w:rsidRDefault="004C6D8D" w:rsidP="004C6D8D">
      <w:pPr>
        <w:pStyle w:val="Punkt"/>
        <w:numPr>
          <w:ilvl w:val="0"/>
          <w:numId w:val="0"/>
        </w:numPr>
        <w:ind w:left="720"/>
        <w:jc w:val="left"/>
        <w:rPr>
          <w:rFonts w:ascii="Arial" w:hAnsi="Arial"/>
          <w:sz w:val="25"/>
        </w:rPr>
      </w:pPr>
    </w:p>
    <w:p w14:paraId="67AF32BC" w14:textId="289D2C4C" w:rsidR="004C6D8D" w:rsidRPr="004C6D8D" w:rsidRDefault="004C6D8D" w:rsidP="004C6D8D">
      <w:pPr>
        <w:pStyle w:val="Punkt"/>
        <w:numPr>
          <w:ilvl w:val="0"/>
          <w:numId w:val="0"/>
        </w:numPr>
        <w:shd w:val="clear" w:color="auto" w:fill="DAEEF3" w:themeFill="accent5" w:themeFillTint="33"/>
        <w:ind w:left="720" w:hanging="720"/>
        <w:rPr>
          <w:rFonts w:ascii="Arial" w:hAnsi="Arial"/>
          <w:b/>
        </w:rPr>
      </w:pPr>
      <w:r w:rsidRPr="004C6D8D">
        <w:rPr>
          <w:rFonts w:ascii="Arial" w:hAnsi="Arial"/>
          <w:b/>
        </w:rPr>
        <w:t>XVI</w:t>
      </w:r>
      <w:r w:rsidRPr="004C6D8D">
        <w:rPr>
          <w:rFonts w:ascii="Arial" w:hAnsi="Arial"/>
          <w:b/>
        </w:rPr>
        <w:tab/>
        <w:t>Opis sposobu obliczania ceny</w:t>
      </w:r>
    </w:p>
    <w:p w14:paraId="1EDBAEA0" w14:textId="5F99B561" w:rsidR="00ED08CB" w:rsidRPr="000F7C11" w:rsidRDefault="004C6D8D" w:rsidP="001A693D">
      <w:pPr>
        <w:pStyle w:val="Ustp"/>
        <w:numPr>
          <w:ilvl w:val="0"/>
          <w:numId w:val="39"/>
        </w:numPr>
        <w:ind w:left="426" w:hanging="426"/>
        <w:jc w:val="both"/>
      </w:pPr>
      <w:bookmarkStart w:id="10" w:name="_Toc70271597"/>
      <w:r w:rsidRPr="007239AD">
        <w:t>Wykonawca</w:t>
      </w:r>
      <w:r>
        <w:t xml:space="preserve"> </w:t>
      </w:r>
      <w:r w:rsidRPr="007239AD">
        <w:t>poda</w:t>
      </w:r>
      <w:r>
        <w:t xml:space="preserve"> </w:t>
      </w:r>
      <w:r w:rsidRPr="007239AD">
        <w:t>cenę</w:t>
      </w:r>
      <w:r w:rsidR="00CF1F81">
        <w:t xml:space="preserve"> oferty</w:t>
      </w:r>
      <w:r>
        <w:t xml:space="preserve"> </w:t>
      </w:r>
      <w:r w:rsidR="00CF1F81">
        <w:t xml:space="preserve">brutto (z uwzględnieniem podatku od towarów i usług) </w:t>
      </w:r>
      <w:r w:rsidRPr="007239AD">
        <w:t>oferty</w:t>
      </w:r>
      <w:r>
        <w:t xml:space="preserve"> </w:t>
      </w:r>
      <w:r w:rsidRPr="007239AD">
        <w:t>w</w:t>
      </w:r>
      <w:r>
        <w:t xml:space="preserve"> </w:t>
      </w:r>
      <w:r w:rsidRPr="007239AD">
        <w:t>Formularzu</w:t>
      </w:r>
      <w:r>
        <w:t xml:space="preserve"> </w:t>
      </w:r>
      <w:r w:rsidRPr="007239AD">
        <w:t>Ofert</w:t>
      </w:r>
      <w:r w:rsidR="00CD3E74">
        <w:t>y</w:t>
      </w:r>
      <w:r w:rsidR="000F7C11">
        <w:t>,</w:t>
      </w:r>
      <w:r w:rsidR="00605630">
        <w:t xml:space="preserve"> stanowiącym</w:t>
      </w:r>
      <w:r>
        <w:t xml:space="preserve"> </w:t>
      </w:r>
      <w:r w:rsidRPr="00ED08CB">
        <w:rPr>
          <w:b/>
        </w:rPr>
        <w:t xml:space="preserve">Załącznik Nr </w:t>
      </w:r>
      <w:r w:rsidR="001758BE" w:rsidRPr="00ED08CB">
        <w:rPr>
          <w:b/>
        </w:rPr>
        <w:t>1</w:t>
      </w:r>
      <w:r w:rsidRPr="00ED08CB">
        <w:rPr>
          <w:b/>
        </w:rPr>
        <w:t xml:space="preserve"> do SWZ</w:t>
      </w:r>
      <w:r w:rsidR="00B47C32" w:rsidRPr="00ED08CB">
        <w:rPr>
          <w:b/>
        </w:rPr>
        <w:t xml:space="preserve">. </w:t>
      </w:r>
    </w:p>
    <w:p w14:paraId="499BEBC4" w14:textId="43B52BEB" w:rsidR="000F7C11" w:rsidRPr="000F7C11" w:rsidRDefault="000F7C11" w:rsidP="001A693D">
      <w:pPr>
        <w:pStyle w:val="Ustp"/>
        <w:numPr>
          <w:ilvl w:val="0"/>
          <w:numId w:val="39"/>
        </w:numPr>
        <w:ind w:left="426" w:hanging="426"/>
        <w:jc w:val="both"/>
      </w:pPr>
      <w:r w:rsidRPr="000F7C11">
        <w:t>Do Formularza Oferty należy załączyć Formularze cenowe, odrębne dla każdego zadania.</w:t>
      </w:r>
    </w:p>
    <w:p w14:paraId="0AFCDA46" w14:textId="6CC6ED57" w:rsidR="004C6D8D" w:rsidRPr="0065620A" w:rsidRDefault="004C6D8D" w:rsidP="004C6D8D">
      <w:pPr>
        <w:pStyle w:val="Ustp"/>
        <w:numPr>
          <w:ilvl w:val="0"/>
          <w:numId w:val="4"/>
        </w:numPr>
        <w:ind w:left="426" w:hanging="426"/>
        <w:jc w:val="both"/>
      </w:pPr>
      <w:r w:rsidRPr="0065620A">
        <w:t>Wykonawca, uwzględniając wszystkie wymogi, o których mowa w SWZ, zobowiązany jest w cenie brutto ująć wszelkie koszty niezbędne dla prawidłowego oraz pełnego wykonania przedmiotu zamówienia, zgodnie z warunkami wynikającymi z zamówienia.</w:t>
      </w:r>
    </w:p>
    <w:p w14:paraId="214E689A" w14:textId="77777777" w:rsidR="004C6D8D" w:rsidRPr="007239AD" w:rsidRDefault="004C6D8D" w:rsidP="004C6D8D">
      <w:pPr>
        <w:pStyle w:val="Ustp"/>
        <w:numPr>
          <w:ilvl w:val="0"/>
          <w:numId w:val="4"/>
        </w:numPr>
        <w:ind w:left="426" w:hanging="426"/>
        <w:jc w:val="both"/>
      </w:pPr>
      <w:r w:rsidRPr="007239AD">
        <w:t>Ceny</w:t>
      </w:r>
      <w:r>
        <w:t xml:space="preserve"> </w:t>
      </w:r>
      <w:r w:rsidRPr="007239AD">
        <w:t>wskazane</w:t>
      </w:r>
      <w:r>
        <w:t xml:space="preserve"> </w:t>
      </w:r>
      <w:r w:rsidRPr="007239AD">
        <w:t>przez</w:t>
      </w:r>
      <w:r>
        <w:t xml:space="preserve"> </w:t>
      </w:r>
      <w:r w:rsidRPr="007239AD">
        <w:t>Wykonawcę</w:t>
      </w:r>
      <w:r>
        <w:t xml:space="preserve"> </w:t>
      </w:r>
      <w:r w:rsidRPr="007239AD">
        <w:t>muszą</w:t>
      </w:r>
      <w:r>
        <w:t xml:space="preserve"> </w:t>
      </w:r>
      <w:r w:rsidRPr="007239AD">
        <w:t>być</w:t>
      </w:r>
      <w:r>
        <w:t xml:space="preserve"> </w:t>
      </w:r>
      <w:r w:rsidRPr="007239AD">
        <w:t>podane</w:t>
      </w:r>
      <w:r>
        <w:t xml:space="preserve"> </w:t>
      </w:r>
      <w:r w:rsidRPr="007239AD">
        <w:t>w</w:t>
      </w:r>
      <w:r>
        <w:t xml:space="preserve"> </w:t>
      </w:r>
      <w:r w:rsidRPr="007239AD">
        <w:t>PLN</w:t>
      </w:r>
      <w:r>
        <w:t xml:space="preserve"> </w:t>
      </w:r>
      <w:r w:rsidRPr="007239AD">
        <w:t>cyfrowo</w:t>
      </w:r>
      <w:r>
        <w:t xml:space="preserve"> </w:t>
      </w:r>
      <w:r w:rsidRPr="007239AD">
        <w:t>w</w:t>
      </w:r>
      <w:r>
        <w:t xml:space="preserve"> </w:t>
      </w:r>
      <w:r w:rsidRPr="007239AD">
        <w:t>zaokrągleniu</w:t>
      </w:r>
      <w:r>
        <w:t xml:space="preserve"> </w:t>
      </w:r>
      <w:r w:rsidRPr="007239AD">
        <w:t>do</w:t>
      </w:r>
      <w:r>
        <w:t xml:space="preserve"> </w:t>
      </w:r>
      <w:r w:rsidRPr="007239AD">
        <w:t>dwóch</w:t>
      </w:r>
      <w:r>
        <w:t xml:space="preserve"> </w:t>
      </w:r>
      <w:r w:rsidRPr="007239AD">
        <w:t>miejsc</w:t>
      </w:r>
      <w:r>
        <w:t xml:space="preserve"> </w:t>
      </w:r>
      <w:r w:rsidRPr="007239AD">
        <w:t>po</w:t>
      </w:r>
      <w:r>
        <w:t xml:space="preserve"> </w:t>
      </w:r>
      <w:r w:rsidRPr="007239AD">
        <w:t>przecinku</w:t>
      </w:r>
      <w:r>
        <w:t xml:space="preserve"> </w:t>
      </w:r>
      <w:r w:rsidRPr="007239AD">
        <w:t>(groszy).</w:t>
      </w:r>
      <w:r>
        <w:t xml:space="preserve"> </w:t>
      </w:r>
      <w:r w:rsidRPr="007239AD">
        <w:t>Zasada</w:t>
      </w:r>
      <w:r>
        <w:t xml:space="preserve"> </w:t>
      </w:r>
      <w:r w:rsidRPr="007239AD">
        <w:t>zaokrąglenia</w:t>
      </w:r>
      <w:r>
        <w:t xml:space="preserve"> </w:t>
      </w:r>
      <w:r w:rsidRPr="007239AD">
        <w:t>–</w:t>
      </w:r>
      <w:r>
        <w:t xml:space="preserve"> </w:t>
      </w:r>
      <w:r w:rsidRPr="007239AD">
        <w:t>poniżej</w:t>
      </w:r>
      <w:r>
        <w:t xml:space="preserve"> </w:t>
      </w:r>
      <w:r w:rsidRPr="007239AD">
        <w:t>5</w:t>
      </w:r>
      <w:r>
        <w:t xml:space="preserve"> </w:t>
      </w:r>
      <w:r w:rsidRPr="007239AD">
        <w:t>należy</w:t>
      </w:r>
      <w:r>
        <w:t xml:space="preserve"> </w:t>
      </w:r>
      <w:r w:rsidRPr="007239AD">
        <w:t>końcówkę</w:t>
      </w:r>
      <w:r>
        <w:t xml:space="preserve"> </w:t>
      </w:r>
      <w:r w:rsidRPr="007239AD">
        <w:t>pominąć,</w:t>
      </w:r>
      <w:r>
        <w:t xml:space="preserve"> </w:t>
      </w:r>
      <w:r w:rsidRPr="007239AD">
        <w:t>powyżej</w:t>
      </w:r>
      <w:r>
        <w:t xml:space="preserve"> </w:t>
      </w:r>
      <w:r w:rsidRPr="007239AD">
        <w:t>i</w:t>
      </w:r>
      <w:r>
        <w:t xml:space="preserve"> </w:t>
      </w:r>
      <w:r w:rsidRPr="007239AD">
        <w:t>równe</w:t>
      </w:r>
      <w:r>
        <w:t xml:space="preserve"> </w:t>
      </w:r>
      <w:r w:rsidRPr="007239AD">
        <w:t>5</w:t>
      </w:r>
      <w:r>
        <w:t xml:space="preserve"> </w:t>
      </w:r>
      <w:r w:rsidRPr="007239AD">
        <w:t>należy</w:t>
      </w:r>
      <w:r>
        <w:t xml:space="preserve"> </w:t>
      </w:r>
      <w:r w:rsidRPr="007239AD">
        <w:t>zaokrąglić</w:t>
      </w:r>
      <w:r>
        <w:t xml:space="preserve"> </w:t>
      </w:r>
      <w:r w:rsidRPr="007239AD">
        <w:t>w</w:t>
      </w:r>
      <w:r>
        <w:t xml:space="preserve"> </w:t>
      </w:r>
      <w:r w:rsidRPr="007239AD">
        <w:t>górę.</w:t>
      </w:r>
    </w:p>
    <w:p w14:paraId="580FA620" w14:textId="77777777" w:rsidR="004C6D8D" w:rsidRPr="007239AD" w:rsidRDefault="004C6D8D" w:rsidP="004C6D8D">
      <w:pPr>
        <w:pStyle w:val="Ustp"/>
        <w:numPr>
          <w:ilvl w:val="0"/>
          <w:numId w:val="4"/>
        </w:numPr>
        <w:ind w:left="426" w:hanging="426"/>
        <w:jc w:val="both"/>
      </w:pPr>
      <w:r w:rsidRPr="007239AD">
        <w:t>Rozliczenia</w:t>
      </w:r>
      <w:r>
        <w:t xml:space="preserve"> </w:t>
      </w:r>
      <w:r w:rsidRPr="007239AD">
        <w:t>pomiędzy</w:t>
      </w:r>
      <w:r>
        <w:t xml:space="preserve"> </w:t>
      </w:r>
      <w:r w:rsidRPr="007239AD">
        <w:t>Wykonawcą,</w:t>
      </w:r>
      <w:r>
        <w:t xml:space="preserve"> </w:t>
      </w:r>
      <w:r w:rsidRPr="007239AD">
        <w:t>a</w:t>
      </w:r>
      <w:r>
        <w:t xml:space="preserve"> </w:t>
      </w:r>
      <w:r w:rsidRPr="007239AD">
        <w:t>Zamawiającym</w:t>
      </w:r>
      <w:r>
        <w:t xml:space="preserve"> </w:t>
      </w:r>
      <w:r w:rsidRPr="007239AD">
        <w:t>będą</w:t>
      </w:r>
      <w:r>
        <w:t xml:space="preserve"> </w:t>
      </w:r>
      <w:r w:rsidRPr="007239AD">
        <w:t>dokonywane</w:t>
      </w:r>
      <w:r>
        <w:t xml:space="preserve"> </w:t>
      </w:r>
      <w:r w:rsidRPr="007239AD">
        <w:t>w</w:t>
      </w:r>
      <w:r>
        <w:t xml:space="preserve"> </w:t>
      </w:r>
      <w:r w:rsidRPr="007239AD">
        <w:t>złotych</w:t>
      </w:r>
      <w:r>
        <w:t xml:space="preserve"> </w:t>
      </w:r>
      <w:r w:rsidRPr="007239AD">
        <w:t>polskich</w:t>
      </w:r>
      <w:r>
        <w:t xml:space="preserve"> </w:t>
      </w:r>
      <w:r w:rsidRPr="007239AD">
        <w:t>(PLN).</w:t>
      </w:r>
    </w:p>
    <w:p w14:paraId="6B64ECB8" w14:textId="7C0889CC" w:rsidR="004C6D8D" w:rsidRPr="00857239" w:rsidRDefault="004C6D8D" w:rsidP="004C6D8D">
      <w:pPr>
        <w:pStyle w:val="rozdzia"/>
        <w:shd w:val="clear" w:color="auto" w:fill="DAEEF3" w:themeFill="accent5" w:themeFillTint="33"/>
        <w:rPr>
          <w:rFonts w:ascii="Arial" w:hAnsi="Arial" w:cs="Arial"/>
        </w:rPr>
      </w:pPr>
      <w:bookmarkStart w:id="11" w:name="_Toc70271593"/>
      <w:r w:rsidRPr="002512AA">
        <w:rPr>
          <w:rFonts w:ascii="Arial" w:hAnsi="Arial" w:cs="Arial"/>
        </w:rPr>
        <w:t>XV</w:t>
      </w:r>
      <w:r w:rsidR="00901BD5" w:rsidRPr="002512AA">
        <w:rPr>
          <w:rFonts w:ascii="Arial" w:hAnsi="Arial" w:cs="Arial"/>
        </w:rPr>
        <w:t>I</w:t>
      </w:r>
      <w:r w:rsidRPr="002512AA">
        <w:rPr>
          <w:rFonts w:ascii="Arial" w:hAnsi="Arial" w:cs="Arial"/>
        </w:rPr>
        <w:t>I</w:t>
      </w:r>
      <w:r w:rsidRPr="002512AA">
        <w:rPr>
          <w:rFonts w:ascii="Arial" w:hAnsi="Arial" w:cs="Arial"/>
        </w:rPr>
        <w:tab/>
        <w:t>Opis kryteriów oceny ofert wraz z podaniem wag tych kryteriów i sposobu oceny ofert</w:t>
      </w:r>
      <w:bookmarkEnd w:id="11"/>
    </w:p>
    <w:p w14:paraId="2775A41D" w14:textId="5156DAD7" w:rsidR="00CC34C5" w:rsidRDefault="00857239" w:rsidP="001A693D">
      <w:pPr>
        <w:pStyle w:val="Ustp"/>
        <w:numPr>
          <w:ilvl w:val="0"/>
          <w:numId w:val="38"/>
        </w:numPr>
        <w:ind w:left="284" w:hanging="284"/>
        <w:jc w:val="both"/>
      </w:pPr>
      <w:bookmarkStart w:id="12" w:name="_Toc70271589"/>
      <w:r w:rsidRPr="00F42ED6">
        <w:rPr>
          <w:b/>
        </w:rPr>
        <w:t xml:space="preserve">W przypadku Zadania nr 1, </w:t>
      </w:r>
      <w:r w:rsidR="002C7E75" w:rsidRPr="00F42ED6">
        <w:rPr>
          <w:b/>
        </w:rPr>
        <w:t xml:space="preserve">2 </w:t>
      </w:r>
      <w:r w:rsidRPr="00F42ED6">
        <w:t>p</w:t>
      </w:r>
      <w:r w:rsidR="00CC34C5" w:rsidRPr="00F42ED6">
        <w:t>rzy</w:t>
      </w:r>
      <w:r w:rsidR="00CC34C5" w:rsidRPr="00857239">
        <w:t xml:space="preserve"> wyborze oferty Zamawiający będzie się kierował następującym kryteri</w:t>
      </w:r>
      <w:r w:rsidR="00CD3E74">
        <w:t>um</w:t>
      </w:r>
      <w:r w:rsidR="00CC34C5" w:rsidRPr="00857239">
        <w:t>:</w:t>
      </w:r>
    </w:p>
    <w:p w14:paraId="37E35382" w14:textId="7113621E" w:rsidR="00CD3E74" w:rsidRPr="00CD3E74" w:rsidRDefault="00CD3E74" w:rsidP="00CD3E74">
      <w:pPr>
        <w:spacing w:before="60"/>
        <w:ind w:left="425"/>
        <w:rPr>
          <w:b/>
          <w:bCs/>
          <w:sz w:val="22"/>
          <w:szCs w:val="22"/>
        </w:rPr>
      </w:pPr>
      <w:r w:rsidRPr="00CD3E74">
        <w:rPr>
          <w:b/>
          <w:bCs/>
          <w:sz w:val="22"/>
          <w:szCs w:val="22"/>
        </w:rPr>
        <w:t>Cena: 100</w:t>
      </w:r>
      <w:r w:rsidR="00F42ED6">
        <w:rPr>
          <w:b/>
          <w:bCs/>
          <w:sz w:val="22"/>
          <w:szCs w:val="22"/>
        </w:rPr>
        <w:t xml:space="preserve"> pkt</w:t>
      </w:r>
    </w:p>
    <w:p w14:paraId="27076C2F" w14:textId="77777777" w:rsidR="00CD3E74" w:rsidRPr="00CD3E74" w:rsidRDefault="00CD3E74" w:rsidP="00CD3E74">
      <w:pPr>
        <w:ind w:left="360"/>
        <w:rPr>
          <w:color w:val="000000"/>
          <w:sz w:val="22"/>
          <w:szCs w:val="22"/>
        </w:rPr>
      </w:pPr>
      <w:r w:rsidRPr="00CD3E74">
        <w:rPr>
          <w:sz w:val="22"/>
          <w:szCs w:val="22"/>
        </w:rPr>
        <w:t>Ocena ofert będzie przeprowadzona według poniższego wzoru:</w:t>
      </w:r>
    </w:p>
    <w:p w14:paraId="62CE0543" w14:textId="77777777" w:rsidR="00CD3E74" w:rsidRPr="0013586C" w:rsidRDefault="00CD3E74" w:rsidP="00CD3E74">
      <w:pPr>
        <w:ind w:left="284"/>
      </w:pPr>
      <m:oMathPara>
        <m:oMath>
          <m:r>
            <w:rPr>
              <w:rFonts w:ascii="Cambria Math"/>
            </w:rPr>
            <m:t>K=</m:t>
          </m:r>
          <m:f>
            <m:fPr>
              <m:ctrlPr>
                <w:rPr>
                  <w:rFonts w:ascii="Cambria Math" w:hAnsi="Cambria Math"/>
                  <w:i/>
                </w:rPr>
              </m:ctrlPr>
            </m:fPr>
            <m:num>
              <m:r>
                <w:rPr>
                  <w:rFonts w:ascii="Cambria Math"/>
                </w:rPr>
                <m:t>C min</m:t>
              </m:r>
            </m:num>
            <m:den>
              <m:r>
                <w:rPr>
                  <w:rFonts w:ascii="Cambria Math"/>
                </w:rPr>
                <m:t>Cof</m:t>
              </m:r>
            </m:den>
          </m:f>
          <m:r>
            <w:rPr>
              <w:rFonts w:ascii="Cambria Math"/>
            </w:rPr>
            <m:t> </m:t>
          </m:r>
          <m:r>
            <w:rPr>
              <w:rFonts w:ascii="Cambria Math"/>
            </w:rPr>
            <m:t>x</m:t>
          </m:r>
          <m:r>
            <w:rPr>
              <w:rFonts w:ascii="Cambria Math"/>
            </w:rPr>
            <m:t> </m:t>
          </m:r>
          <m:r>
            <w:rPr>
              <w:rFonts w:ascii="Cambria Math"/>
            </w:rPr>
            <m:t>100</m:t>
          </m:r>
        </m:oMath>
      </m:oMathPara>
    </w:p>
    <w:p w14:paraId="14ACD267" w14:textId="77777777" w:rsidR="00CD3E74" w:rsidRPr="00CD3E74" w:rsidRDefault="00CD3E74" w:rsidP="00CD3E74">
      <w:pPr>
        <w:tabs>
          <w:tab w:val="left" w:pos="993"/>
        </w:tabs>
        <w:spacing w:before="60"/>
        <w:ind w:left="360"/>
        <w:rPr>
          <w:sz w:val="22"/>
          <w:szCs w:val="22"/>
        </w:rPr>
      </w:pPr>
      <w:r w:rsidRPr="00CD3E74">
        <w:rPr>
          <w:b/>
          <w:bCs/>
          <w:i/>
          <w:iCs/>
          <w:sz w:val="22"/>
          <w:szCs w:val="22"/>
        </w:rPr>
        <w:t xml:space="preserve">K </w:t>
      </w:r>
      <w:r w:rsidRPr="00CD3E74">
        <w:rPr>
          <w:sz w:val="22"/>
          <w:szCs w:val="22"/>
        </w:rPr>
        <w:tab/>
        <w:t>współczynnik oceny oferty (liczony z dokładnością do czterech miejsc po przecinku),</w:t>
      </w:r>
    </w:p>
    <w:p w14:paraId="451084F2" w14:textId="77777777" w:rsidR="00CD3E74" w:rsidRPr="00CD3E74" w:rsidRDefault="00CD3E74" w:rsidP="00CD3E74">
      <w:pPr>
        <w:tabs>
          <w:tab w:val="left" w:pos="993"/>
        </w:tabs>
        <w:spacing w:before="60"/>
        <w:ind w:left="1211" w:hanging="851"/>
        <w:rPr>
          <w:sz w:val="22"/>
          <w:szCs w:val="22"/>
        </w:rPr>
      </w:pPr>
      <w:proofErr w:type="spellStart"/>
      <w:r w:rsidRPr="00CD3E74">
        <w:rPr>
          <w:b/>
          <w:bCs/>
          <w:i/>
          <w:iCs/>
          <w:sz w:val="22"/>
          <w:szCs w:val="22"/>
        </w:rPr>
        <w:t>C</w:t>
      </w:r>
      <w:r w:rsidRPr="00CD3E74">
        <w:rPr>
          <w:i/>
          <w:iCs/>
          <w:sz w:val="22"/>
          <w:szCs w:val="22"/>
          <w:vertAlign w:val="subscript"/>
        </w:rPr>
        <w:t>min</w:t>
      </w:r>
      <w:proofErr w:type="spellEnd"/>
      <w:r w:rsidRPr="00CD3E74">
        <w:rPr>
          <w:i/>
          <w:iCs/>
          <w:sz w:val="22"/>
          <w:szCs w:val="22"/>
          <w:vertAlign w:val="subscript"/>
        </w:rPr>
        <w:tab/>
      </w:r>
      <w:r w:rsidRPr="00CD3E74">
        <w:rPr>
          <w:sz w:val="22"/>
          <w:szCs w:val="22"/>
        </w:rPr>
        <w:t>najniższa cena spośród wszystkich ocenianych ofert (łącznie z podatkiem VAT w PLN),</w:t>
      </w:r>
    </w:p>
    <w:p w14:paraId="25C9155A" w14:textId="77777777" w:rsidR="00CD3E74" w:rsidRPr="00CD3E74" w:rsidRDefault="00CD3E74" w:rsidP="00CD3E74">
      <w:pPr>
        <w:tabs>
          <w:tab w:val="left" w:pos="993"/>
          <w:tab w:val="left" w:pos="1276"/>
        </w:tabs>
        <w:spacing w:before="60"/>
        <w:ind w:left="1211" w:hanging="851"/>
        <w:rPr>
          <w:sz w:val="22"/>
          <w:szCs w:val="22"/>
        </w:rPr>
      </w:pPr>
      <w:proofErr w:type="spellStart"/>
      <w:r w:rsidRPr="00CD3E74">
        <w:rPr>
          <w:b/>
          <w:bCs/>
          <w:i/>
          <w:iCs/>
          <w:sz w:val="22"/>
          <w:szCs w:val="22"/>
        </w:rPr>
        <w:t>C</w:t>
      </w:r>
      <w:r w:rsidRPr="00CD3E74">
        <w:rPr>
          <w:i/>
          <w:iCs/>
          <w:sz w:val="22"/>
          <w:szCs w:val="22"/>
          <w:vertAlign w:val="subscript"/>
        </w:rPr>
        <w:t>of</w:t>
      </w:r>
      <w:proofErr w:type="spellEnd"/>
      <w:r w:rsidRPr="00CD3E74">
        <w:rPr>
          <w:i/>
          <w:iCs/>
          <w:sz w:val="22"/>
          <w:szCs w:val="22"/>
          <w:vertAlign w:val="subscript"/>
        </w:rPr>
        <w:tab/>
      </w:r>
      <w:r w:rsidRPr="00CD3E74">
        <w:rPr>
          <w:sz w:val="22"/>
          <w:szCs w:val="22"/>
        </w:rPr>
        <w:t>cena ocenianej oferty (łącznie z podatkiem VAT w PLN),</w:t>
      </w:r>
    </w:p>
    <w:p w14:paraId="2401D52A" w14:textId="6E5E80C0" w:rsidR="00CD3E74" w:rsidRPr="00A37B70" w:rsidRDefault="00CD3E74" w:rsidP="001A693D">
      <w:pPr>
        <w:pStyle w:val="Ustp"/>
        <w:numPr>
          <w:ilvl w:val="2"/>
          <w:numId w:val="23"/>
        </w:numPr>
        <w:ind w:left="284" w:hanging="284"/>
        <w:jc w:val="both"/>
      </w:pPr>
      <w:r w:rsidRPr="00A37B70">
        <w:t xml:space="preserve">Oferta, która uzyska największą wartość współczynnika K, </w:t>
      </w:r>
      <w:r>
        <w:t xml:space="preserve">(oferta z najniższą ceną) </w:t>
      </w:r>
      <w:r w:rsidRPr="00A37B70">
        <w:t>liczonego według powyższego wzoru, zostanie uznana przez Zamawiającego za ofertę najkorzystniejszą.</w:t>
      </w:r>
    </w:p>
    <w:p w14:paraId="755B6619" w14:textId="77777777" w:rsidR="00CD3E74" w:rsidRPr="00A37B70" w:rsidRDefault="00CD3E74" w:rsidP="001A693D">
      <w:pPr>
        <w:pStyle w:val="Ustp"/>
        <w:numPr>
          <w:ilvl w:val="2"/>
          <w:numId w:val="23"/>
        </w:numPr>
        <w:ind w:left="284" w:hanging="284"/>
        <w:jc w:val="both"/>
      </w:pPr>
      <w:r w:rsidRPr="00A37B70">
        <w:t>Ocenie w kryterium „cena” zostanie poddana cena brutto za realizację całego zamówienia, podana w Formularzu Oferty.</w:t>
      </w:r>
    </w:p>
    <w:p w14:paraId="09D21C04" w14:textId="77777777" w:rsidR="002C7E75" w:rsidRPr="00857239" w:rsidRDefault="002C7E75" w:rsidP="002C7E75">
      <w:pPr>
        <w:pStyle w:val="Ustp"/>
        <w:numPr>
          <w:ilvl w:val="0"/>
          <w:numId w:val="0"/>
        </w:numPr>
        <w:ind w:left="360"/>
        <w:rPr>
          <w:b/>
          <w:szCs w:val="22"/>
        </w:rPr>
      </w:pPr>
    </w:p>
    <w:p w14:paraId="0DA5045D" w14:textId="160CF2FA" w:rsidR="00857239" w:rsidRPr="00857239" w:rsidRDefault="00857239" w:rsidP="001A693D">
      <w:pPr>
        <w:pStyle w:val="Ustp"/>
        <w:numPr>
          <w:ilvl w:val="0"/>
          <w:numId w:val="23"/>
        </w:numPr>
        <w:ind w:left="284" w:hanging="284"/>
        <w:jc w:val="both"/>
      </w:pPr>
      <w:r w:rsidRPr="00F42ED6">
        <w:rPr>
          <w:b/>
        </w:rPr>
        <w:t xml:space="preserve">W przypadku Zadania nr </w:t>
      </w:r>
      <w:r w:rsidR="002C7E75" w:rsidRPr="00F42ED6">
        <w:rPr>
          <w:b/>
        </w:rPr>
        <w:t>3</w:t>
      </w:r>
      <w:r w:rsidRPr="00761ABD">
        <w:rPr>
          <w:u w:val="single"/>
        </w:rPr>
        <w:t xml:space="preserve"> </w:t>
      </w:r>
      <w:r w:rsidRPr="00857239">
        <w:t>przy wyborze oferty Zamawiający będzie się kierował następującymi kryteriami:</w:t>
      </w:r>
    </w:p>
    <w:p w14:paraId="0EA52A72" w14:textId="4FB76E7C" w:rsidR="00857239" w:rsidRDefault="00857239" w:rsidP="00857239">
      <w:pPr>
        <w:spacing w:before="120"/>
        <w:ind w:left="425"/>
        <w:rPr>
          <w:b/>
          <w:bCs/>
          <w:sz w:val="22"/>
          <w:szCs w:val="22"/>
        </w:rPr>
      </w:pPr>
      <w:r w:rsidRPr="00857239">
        <w:rPr>
          <w:b/>
          <w:bCs/>
          <w:sz w:val="22"/>
          <w:szCs w:val="22"/>
        </w:rPr>
        <w:t xml:space="preserve">Cena: znaczenie </w:t>
      </w:r>
      <w:r w:rsidR="007A2537">
        <w:rPr>
          <w:b/>
          <w:bCs/>
          <w:sz w:val="22"/>
          <w:szCs w:val="22"/>
        </w:rPr>
        <w:t>-</w:t>
      </w:r>
      <w:r w:rsidR="00F324C1">
        <w:rPr>
          <w:b/>
          <w:bCs/>
          <w:sz w:val="22"/>
          <w:szCs w:val="22"/>
        </w:rPr>
        <w:t xml:space="preserve"> </w:t>
      </w:r>
      <w:r w:rsidRPr="00857239">
        <w:rPr>
          <w:b/>
          <w:bCs/>
          <w:sz w:val="22"/>
          <w:szCs w:val="22"/>
        </w:rPr>
        <w:t>60 pkt</w:t>
      </w:r>
    </w:p>
    <w:p w14:paraId="748D7AB9" w14:textId="39DD7AF3" w:rsidR="007A2537" w:rsidRDefault="007A2537" w:rsidP="00857239">
      <w:pPr>
        <w:spacing w:before="120"/>
        <w:ind w:left="425"/>
        <w:rPr>
          <w:b/>
          <w:bCs/>
          <w:sz w:val="22"/>
          <w:szCs w:val="22"/>
        </w:rPr>
      </w:pPr>
      <w:r w:rsidRPr="00B2187E">
        <w:rPr>
          <w:b/>
          <w:bCs/>
          <w:sz w:val="22"/>
          <w:szCs w:val="22"/>
        </w:rPr>
        <w:t>Obniżenie ceny jednostkowej za materiał pozyskany z wycinki drzew- 30 pkt</w:t>
      </w:r>
    </w:p>
    <w:p w14:paraId="3F3F4059" w14:textId="4B166F73" w:rsidR="00857239" w:rsidRPr="00857239" w:rsidRDefault="00857239" w:rsidP="00857239">
      <w:pPr>
        <w:spacing w:before="120"/>
        <w:ind w:left="425"/>
        <w:rPr>
          <w:b/>
          <w:bCs/>
          <w:sz w:val="22"/>
          <w:szCs w:val="22"/>
        </w:rPr>
      </w:pPr>
      <w:r>
        <w:rPr>
          <w:b/>
          <w:bCs/>
          <w:sz w:val="22"/>
          <w:szCs w:val="22"/>
        </w:rPr>
        <w:t xml:space="preserve">Czas przystąpienia do </w:t>
      </w:r>
      <w:r w:rsidR="007A2537">
        <w:rPr>
          <w:b/>
          <w:bCs/>
          <w:sz w:val="22"/>
          <w:szCs w:val="22"/>
        </w:rPr>
        <w:t>działania w sytuacji wyższej konieczności</w:t>
      </w:r>
      <w:r w:rsidR="00F324C1">
        <w:rPr>
          <w:b/>
          <w:bCs/>
          <w:sz w:val="22"/>
          <w:szCs w:val="22"/>
        </w:rPr>
        <w:t xml:space="preserve"> -</w:t>
      </w:r>
      <w:r>
        <w:rPr>
          <w:b/>
          <w:bCs/>
          <w:sz w:val="22"/>
          <w:szCs w:val="22"/>
        </w:rPr>
        <w:t xml:space="preserve"> </w:t>
      </w:r>
      <w:r w:rsidR="007A2537">
        <w:rPr>
          <w:b/>
          <w:bCs/>
          <w:sz w:val="22"/>
          <w:szCs w:val="22"/>
        </w:rPr>
        <w:t>1</w:t>
      </w:r>
      <w:r>
        <w:rPr>
          <w:b/>
          <w:bCs/>
          <w:sz w:val="22"/>
          <w:szCs w:val="22"/>
        </w:rPr>
        <w:t>0 pkt</w:t>
      </w:r>
    </w:p>
    <w:p w14:paraId="28072B7E" w14:textId="77777777" w:rsidR="00857239" w:rsidRPr="00322BC5" w:rsidRDefault="00857239" w:rsidP="00857239">
      <w:pPr>
        <w:spacing w:before="120"/>
        <w:ind w:left="425"/>
        <w:rPr>
          <w:b/>
          <w:bCs/>
          <w:sz w:val="22"/>
          <w:szCs w:val="22"/>
        </w:rPr>
      </w:pPr>
      <w:r w:rsidRPr="00322BC5">
        <w:rPr>
          <w:b/>
          <w:bCs/>
          <w:sz w:val="22"/>
          <w:szCs w:val="22"/>
        </w:rPr>
        <w:t>Razem: 100 pkt</w:t>
      </w:r>
    </w:p>
    <w:p w14:paraId="6BADB152" w14:textId="77777777" w:rsidR="00E318EF" w:rsidRDefault="00E318EF" w:rsidP="00E318EF">
      <w:pPr>
        <w:pStyle w:val="Ustp"/>
        <w:numPr>
          <w:ilvl w:val="0"/>
          <w:numId w:val="0"/>
        </w:numPr>
        <w:ind w:firstLine="426"/>
      </w:pPr>
      <w:r w:rsidRPr="003965CF">
        <w:lastRenderedPageBreak/>
        <w:t>Ocena ofert będzie przepro</w:t>
      </w:r>
      <w:r>
        <w:t xml:space="preserve">wadzona według poniższego wzoru </w:t>
      </w:r>
    </w:p>
    <w:p w14:paraId="4266095D" w14:textId="4CD31F16" w:rsidR="00B2187E" w:rsidRPr="00322BC5" w:rsidRDefault="00B2187E" w:rsidP="00B2187E">
      <w:pPr>
        <w:ind w:left="360"/>
        <w:rPr>
          <w:color w:val="000000"/>
          <w:sz w:val="22"/>
          <w:szCs w:val="22"/>
        </w:rPr>
      </w:pPr>
      <m:oMathPara>
        <m:oMath>
          <m:r>
            <w:rPr>
              <w:rFonts w:ascii="Cambria Math" w:hAnsi="Cambria Math"/>
              <w:color w:val="000000"/>
              <w:sz w:val="22"/>
              <w:szCs w:val="22"/>
            </w:rPr>
            <m:t>K=[</m:t>
          </m:r>
          <m:d>
            <m:dPr>
              <m:ctrlPr>
                <w:rPr>
                  <w:rFonts w:ascii="Cambria Math" w:hAnsi="Cambria Math"/>
                  <w:i/>
                  <w:color w:val="000000"/>
                  <w:sz w:val="22"/>
                  <w:szCs w:val="22"/>
                </w:rPr>
              </m:ctrlPr>
            </m:dPr>
            <m:e>
              <m:f>
                <m:fPr>
                  <m:ctrlPr>
                    <w:rPr>
                      <w:rFonts w:ascii="Cambria Math" w:hAnsi="Cambria Math"/>
                      <w:i/>
                      <w:color w:val="000000"/>
                      <w:sz w:val="22"/>
                      <w:szCs w:val="22"/>
                    </w:rPr>
                  </m:ctrlPr>
                </m:fPr>
                <m:num>
                  <m:sSub>
                    <m:sSubPr>
                      <m:ctrlPr>
                        <w:rPr>
                          <w:rFonts w:ascii="Cambria Math" w:hAnsi="Cambria Math"/>
                          <w:i/>
                          <w:color w:val="000000"/>
                          <w:sz w:val="22"/>
                          <w:szCs w:val="22"/>
                        </w:rPr>
                      </m:ctrlPr>
                    </m:sSubPr>
                    <m:e>
                      <m:r>
                        <w:rPr>
                          <w:rFonts w:ascii="Cambria Math" w:hAnsi="Cambria Math"/>
                          <w:color w:val="000000"/>
                          <w:sz w:val="22"/>
                          <w:szCs w:val="22"/>
                        </w:rPr>
                        <m:t>C</m:t>
                      </m:r>
                    </m:e>
                    <m:sub>
                      <m:r>
                        <w:rPr>
                          <w:rFonts w:ascii="Cambria Math" w:hAnsi="Cambria Math"/>
                          <w:color w:val="000000"/>
                          <w:sz w:val="22"/>
                          <w:szCs w:val="22"/>
                        </w:rPr>
                        <m:t>min</m:t>
                      </m:r>
                    </m:sub>
                  </m:sSub>
                </m:num>
                <m:den>
                  <m:sSub>
                    <m:sSubPr>
                      <m:ctrlPr>
                        <w:rPr>
                          <w:rFonts w:ascii="Cambria Math" w:hAnsi="Cambria Math"/>
                          <w:i/>
                          <w:color w:val="000000"/>
                          <w:sz w:val="22"/>
                          <w:szCs w:val="22"/>
                        </w:rPr>
                      </m:ctrlPr>
                    </m:sSubPr>
                    <m:e>
                      <m:r>
                        <w:rPr>
                          <w:rFonts w:ascii="Cambria Math" w:hAnsi="Cambria Math"/>
                          <w:color w:val="000000"/>
                          <w:sz w:val="22"/>
                          <w:szCs w:val="22"/>
                        </w:rPr>
                        <m:t>C</m:t>
                      </m:r>
                    </m:e>
                    <m:sub>
                      <m:r>
                        <w:rPr>
                          <w:rFonts w:ascii="Cambria Math" w:hAnsi="Cambria Math"/>
                          <w:color w:val="000000"/>
                          <w:sz w:val="22"/>
                          <w:szCs w:val="22"/>
                        </w:rPr>
                        <m:t>of</m:t>
                      </m:r>
                    </m:sub>
                  </m:sSub>
                </m:den>
              </m:f>
              <m:r>
                <w:rPr>
                  <w:rFonts w:ascii="Cambria Math" w:hAnsi="Cambria Math"/>
                  <w:color w:val="000000"/>
                  <w:sz w:val="22"/>
                  <w:szCs w:val="22"/>
                </w:rPr>
                <m:t>×60pkt</m:t>
              </m:r>
            </m:e>
          </m:d>
          <m:r>
            <w:rPr>
              <w:rFonts w:ascii="Cambria Math" w:hAnsi="Cambria Math"/>
              <w:color w:val="000000"/>
              <w:sz w:val="22"/>
              <w:szCs w:val="22"/>
            </w:rPr>
            <m:t>+</m:t>
          </m:r>
          <m:d>
            <m:dPr>
              <m:ctrlPr>
                <w:rPr>
                  <w:rFonts w:ascii="Cambria Math" w:hAnsi="Cambria Math"/>
                  <w:i/>
                  <w:color w:val="000000"/>
                  <w:sz w:val="22"/>
                  <w:szCs w:val="22"/>
                </w:rPr>
              </m:ctrlPr>
            </m:dPr>
            <m:e>
              <m:f>
                <m:fPr>
                  <m:ctrlPr>
                    <w:rPr>
                      <w:rFonts w:ascii="Cambria Math" w:hAnsi="Cambria Math"/>
                      <w:i/>
                      <w:color w:val="000000"/>
                      <w:sz w:val="22"/>
                      <w:szCs w:val="22"/>
                    </w:rPr>
                  </m:ctrlPr>
                </m:fPr>
                <m:num>
                  <m:r>
                    <w:rPr>
                      <w:rFonts w:ascii="Cambria Math" w:hAnsi="Cambria Math"/>
                      <w:sz w:val="22"/>
                      <w:szCs w:val="22"/>
                    </w:rPr>
                    <m:t>Oof</m:t>
                  </m:r>
                </m:num>
                <m:den>
                  <m:r>
                    <w:rPr>
                      <w:rFonts w:ascii="Cambria Math" w:hAnsi="Cambria Math"/>
                      <w:sz w:val="22"/>
                      <w:szCs w:val="22"/>
                    </w:rPr>
                    <m:t>Omax</m:t>
                  </m:r>
                </m:den>
              </m:f>
              <m:r>
                <w:rPr>
                  <w:rFonts w:ascii="Cambria Math" w:hAnsi="Cambria Math"/>
                  <w:color w:val="000000"/>
                  <w:sz w:val="22"/>
                  <w:szCs w:val="22"/>
                </w:rPr>
                <m:t>×30pkt</m:t>
              </m:r>
            </m:e>
          </m:d>
          <m:r>
            <w:rPr>
              <w:rFonts w:ascii="Cambria Math" w:hAnsi="Cambria Math"/>
              <w:color w:val="000000"/>
              <w:sz w:val="22"/>
              <w:szCs w:val="22"/>
            </w:rPr>
            <m:t xml:space="preserve">+ </m:t>
          </m:r>
          <m:d>
            <m:dPr>
              <m:ctrlPr>
                <w:rPr>
                  <w:rFonts w:ascii="Cambria Math" w:hAnsi="Cambria Math"/>
                  <w:i/>
                  <w:color w:val="000000"/>
                  <w:sz w:val="22"/>
                  <w:szCs w:val="22"/>
                </w:rPr>
              </m:ctrlPr>
            </m:dPr>
            <m:e>
              <m:f>
                <m:fPr>
                  <m:ctrlPr>
                    <w:rPr>
                      <w:rFonts w:ascii="Cambria Math" w:hAnsi="Cambria Math"/>
                      <w:i/>
                      <w:color w:val="000000"/>
                      <w:sz w:val="22"/>
                      <w:szCs w:val="22"/>
                    </w:rPr>
                  </m:ctrlPr>
                </m:fPr>
                <m:num>
                  <m:r>
                    <w:rPr>
                      <w:rFonts w:ascii="Cambria Math" w:hAnsi="Cambria Math"/>
                      <w:sz w:val="22"/>
                      <w:szCs w:val="22"/>
                    </w:rPr>
                    <m:t>CzZ</m:t>
                  </m:r>
                  <m:r>
                    <w:rPr>
                      <w:rFonts w:ascii="Cambria Math" w:hAnsi="Cambria Math"/>
                      <w:sz w:val="22"/>
                      <w:szCs w:val="22"/>
                      <w:vertAlign w:val="subscript"/>
                    </w:rPr>
                    <m:t>min</m:t>
                  </m:r>
                </m:num>
                <m:den>
                  <m:r>
                    <w:rPr>
                      <w:rFonts w:ascii="Cambria Math" w:hAnsi="Cambria Math"/>
                      <w:sz w:val="22"/>
                      <w:szCs w:val="22"/>
                    </w:rPr>
                    <m:t>CzZ</m:t>
                  </m:r>
                  <m:r>
                    <w:rPr>
                      <w:rFonts w:ascii="Cambria Math" w:hAnsi="Cambria Math"/>
                      <w:sz w:val="22"/>
                      <w:szCs w:val="22"/>
                      <w:vertAlign w:val="subscript"/>
                    </w:rPr>
                    <m:t>of</m:t>
                  </m:r>
                </m:den>
              </m:f>
              <m:r>
                <w:rPr>
                  <w:rFonts w:ascii="Cambria Math" w:hAnsi="Cambria Math"/>
                  <w:color w:val="000000"/>
                  <w:sz w:val="22"/>
                  <w:szCs w:val="22"/>
                </w:rPr>
                <m:t>×10pkt</m:t>
              </m:r>
            </m:e>
          </m:d>
          <m:r>
            <w:rPr>
              <w:rFonts w:ascii="Cambria Math" w:hAnsi="Cambria Math"/>
              <w:color w:val="000000"/>
              <w:sz w:val="22"/>
              <w:szCs w:val="22"/>
            </w:rPr>
            <m:t>]</m:t>
          </m:r>
        </m:oMath>
      </m:oMathPara>
    </w:p>
    <w:p w14:paraId="0ABB3AA6" w14:textId="480FA6DC" w:rsidR="00E318EF" w:rsidRDefault="00E318EF" w:rsidP="00E318EF">
      <w:pPr>
        <w:pStyle w:val="Ustp"/>
        <w:numPr>
          <w:ilvl w:val="0"/>
          <w:numId w:val="0"/>
        </w:numPr>
        <w:tabs>
          <w:tab w:val="left" w:pos="993"/>
        </w:tabs>
        <w:ind w:left="426"/>
      </w:pPr>
      <w:r w:rsidRPr="00E318EF">
        <w:rPr>
          <w:i/>
        </w:rPr>
        <w:t xml:space="preserve">K </w:t>
      </w:r>
      <w:r>
        <w:tab/>
      </w:r>
      <w:r w:rsidR="00B2187E">
        <w:t xml:space="preserve">    </w:t>
      </w:r>
      <w:r>
        <w:t>współczynnik oceny oferty (liczony z dokładnością do czterech miejsc po przecinku),</w:t>
      </w:r>
    </w:p>
    <w:p w14:paraId="4BC595D2" w14:textId="71BA6EF1" w:rsidR="00E318EF" w:rsidRDefault="00E318EF" w:rsidP="00E318EF">
      <w:pPr>
        <w:pStyle w:val="Ustp"/>
        <w:numPr>
          <w:ilvl w:val="0"/>
          <w:numId w:val="0"/>
        </w:numPr>
        <w:tabs>
          <w:tab w:val="left" w:pos="993"/>
        </w:tabs>
        <w:ind w:left="426"/>
      </w:pPr>
      <w:proofErr w:type="spellStart"/>
      <w:r w:rsidRPr="00E318EF">
        <w:rPr>
          <w:i/>
        </w:rPr>
        <w:t>C</w:t>
      </w:r>
      <w:r w:rsidRPr="00E318EF">
        <w:rPr>
          <w:i/>
          <w:vertAlign w:val="subscript"/>
        </w:rPr>
        <w:t>min</w:t>
      </w:r>
      <w:proofErr w:type="spellEnd"/>
      <w:r w:rsidRPr="00E318EF">
        <w:rPr>
          <w:i/>
          <w:vertAlign w:val="subscript"/>
        </w:rPr>
        <w:tab/>
      </w:r>
      <w:r w:rsidR="00B2187E">
        <w:t xml:space="preserve">    n</w:t>
      </w:r>
      <w:r>
        <w:t>ajniższa cena spośród wszystkich ocenianych ofert (łącznie z podatkiem VAT w PLN),</w:t>
      </w:r>
    </w:p>
    <w:p w14:paraId="7611825F" w14:textId="44564259" w:rsidR="00E318EF" w:rsidRDefault="00E318EF" w:rsidP="00E318EF">
      <w:pPr>
        <w:pStyle w:val="Ustp"/>
        <w:numPr>
          <w:ilvl w:val="0"/>
          <w:numId w:val="0"/>
        </w:numPr>
        <w:tabs>
          <w:tab w:val="left" w:pos="993"/>
          <w:tab w:val="left" w:pos="1276"/>
        </w:tabs>
        <w:ind w:left="426"/>
      </w:pPr>
      <w:proofErr w:type="spellStart"/>
      <w:r w:rsidRPr="00E318EF">
        <w:rPr>
          <w:i/>
        </w:rPr>
        <w:t>C</w:t>
      </w:r>
      <w:r w:rsidRPr="00E318EF">
        <w:rPr>
          <w:i/>
          <w:vertAlign w:val="subscript"/>
        </w:rPr>
        <w:t>of</w:t>
      </w:r>
      <w:proofErr w:type="spellEnd"/>
      <w:r w:rsidRPr="00E318EF">
        <w:rPr>
          <w:i/>
          <w:vertAlign w:val="subscript"/>
        </w:rPr>
        <w:t xml:space="preserve"> </w:t>
      </w:r>
      <w:r w:rsidRPr="00E318EF">
        <w:rPr>
          <w:i/>
          <w:vertAlign w:val="subscript"/>
        </w:rPr>
        <w:tab/>
      </w:r>
      <w:r w:rsidR="00047FDD">
        <w:rPr>
          <w:i/>
          <w:vertAlign w:val="subscript"/>
        </w:rPr>
        <w:t xml:space="preserve"> </w:t>
      </w:r>
      <w:r w:rsidR="00B2187E">
        <w:rPr>
          <w:i/>
          <w:vertAlign w:val="subscript"/>
        </w:rPr>
        <w:t xml:space="preserve">    </w:t>
      </w:r>
      <w:r>
        <w:t>cena ocenianej oferty (łącznie z podatkiem VAT w PLN),</w:t>
      </w:r>
    </w:p>
    <w:p w14:paraId="350E141C" w14:textId="7CDAD135" w:rsidR="00B2187E" w:rsidRDefault="00B2187E" w:rsidP="00B2187E">
      <w:pPr>
        <w:pStyle w:val="Ustp"/>
        <w:numPr>
          <w:ilvl w:val="0"/>
          <w:numId w:val="0"/>
        </w:numPr>
        <w:tabs>
          <w:tab w:val="left" w:pos="993"/>
          <w:tab w:val="left" w:pos="1276"/>
        </w:tabs>
        <w:ind w:left="426"/>
      </w:pPr>
      <w:r>
        <w:rPr>
          <w:i/>
        </w:rPr>
        <w:t>O</w:t>
      </w:r>
      <w:r w:rsidR="00D44FFE" w:rsidRPr="00D44FFE">
        <w:rPr>
          <w:i/>
          <w:vertAlign w:val="subscript"/>
        </w:rPr>
        <w:t xml:space="preserve"> </w:t>
      </w:r>
      <w:r w:rsidR="00C65FAD">
        <w:rPr>
          <w:i/>
          <w:vertAlign w:val="subscript"/>
        </w:rPr>
        <w:t>of</w:t>
      </w:r>
      <w:r w:rsidRPr="00E318EF">
        <w:rPr>
          <w:i/>
          <w:vertAlign w:val="subscript"/>
        </w:rPr>
        <w:tab/>
      </w:r>
      <w:r>
        <w:rPr>
          <w:i/>
          <w:vertAlign w:val="subscript"/>
        </w:rPr>
        <w:t xml:space="preserve"> </w:t>
      </w:r>
      <w:r>
        <w:t xml:space="preserve">   </w:t>
      </w:r>
      <w:r w:rsidR="00C65FAD">
        <w:t>oferowane o</w:t>
      </w:r>
      <w:r>
        <w:t>bniżenie ceny jednostkowej za materiał pozyskany z wycinki drzew</w:t>
      </w:r>
      <w:r w:rsidR="00C65FAD">
        <w:t xml:space="preserve"> ( %)</w:t>
      </w:r>
    </w:p>
    <w:p w14:paraId="27E01D16" w14:textId="0049A19E" w:rsidR="00B94945" w:rsidRPr="00B94945" w:rsidRDefault="00B94945" w:rsidP="00B94945">
      <w:pPr>
        <w:pStyle w:val="Ustp"/>
        <w:numPr>
          <w:ilvl w:val="0"/>
          <w:numId w:val="0"/>
        </w:numPr>
        <w:tabs>
          <w:tab w:val="left" w:pos="993"/>
          <w:tab w:val="left" w:pos="1276"/>
        </w:tabs>
        <w:ind w:left="426"/>
      </w:pPr>
      <w:r>
        <w:rPr>
          <w:i/>
        </w:rPr>
        <w:t>O</w:t>
      </w:r>
      <w:r w:rsidRPr="00D44FFE">
        <w:rPr>
          <w:i/>
          <w:vertAlign w:val="subscript"/>
        </w:rPr>
        <w:t xml:space="preserve"> </w:t>
      </w:r>
      <w:r>
        <w:rPr>
          <w:i/>
          <w:vertAlign w:val="subscript"/>
        </w:rPr>
        <w:t>max</w:t>
      </w:r>
      <w:r w:rsidRPr="00E318EF">
        <w:rPr>
          <w:i/>
          <w:vertAlign w:val="subscript"/>
        </w:rPr>
        <w:tab/>
      </w:r>
      <w:r>
        <w:rPr>
          <w:i/>
          <w:vertAlign w:val="subscript"/>
        </w:rPr>
        <w:t xml:space="preserve"> </w:t>
      </w:r>
      <w:r>
        <w:t xml:space="preserve">   najkorzystniejsze obniżenie ceny jednostkowej za materiał pozyskany z wycinki drzew ( %)</w:t>
      </w:r>
    </w:p>
    <w:p w14:paraId="59729656" w14:textId="77777777" w:rsidR="00B2187E" w:rsidRDefault="00B2187E" w:rsidP="00B2187E">
      <w:pPr>
        <w:tabs>
          <w:tab w:val="left" w:pos="993"/>
          <w:tab w:val="left" w:pos="1276"/>
        </w:tabs>
        <w:ind w:left="993" w:hanging="567"/>
        <w:rPr>
          <w:sz w:val="22"/>
          <w:szCs w:val="22"/>
        </w:rPr>
      </w:pPr>
      <w:proofErr w:type="spellStart"/>
      <w:r w:rsidRPr="00B2187E">
        <w:rPr>
          <w:i/>
          <w:sz w:val="22"/>
          <w:szCs w:val="22"/>
        </w:rPr>
        <w:t>CzZ</w:t>
      </w:r>
      <w:r w:rsidRPr="00B2187E">
        <w:rPr>
          <w:i/>
          <w:sz w:val="22"/>
          <w:szCs w:val="22"/>
          <w:vertAlign w:val="subscript"/>
        </w:rPr>
        <w:t>min</w:t>
      </w:r>
      <w:proofErr w:type="spellEnd"/>
      <w:r>
        <w:rPr>
          <w:i/>
          <w:sz w:val="22"/>
          <w:szCs w:val="22"/>
        </w:rPr>
        <w:t xml:space="preserve">  </w:t>
      </w:r>
      <w:r w:rsidRPr="00D44FFE">
        <w:rPr>
          <w:sz w:val="22"/>
          <w:szCs w:val="22"/>
        </w:rPr>
        <w:t>najkrótszy</w:t>
      </w:r>
      <w:r w:rsidRPr="00B2187E">
        <w:rPr>
          <w:sz w:val="22"/>
          <w:szCs w:val="22"/>
        </w:rPr>
        <w:t xml:space="preserve"> czas przystąpienia do działania w sytuacji wyższej konieczności (liczony w </w:t>
      </w:r>
      <w:r>
        <w:rPr>
          <w:sz w:val="22"/>
          <w:szCs w:val="22"/>
        </w:rPr>
        <w:t xml:space="preserve"> </w:t>
      </w:r>
    </w:p>
    <w:p w14:paraId="057EB3C8" w14:textId="0338E5CA" w:rsidR="00B2187E" w:rsidRPr="00B2187E" w:rsidRDefault="00B2187E" w:rsidP="00B2187E">
      <w:pPr>
        <w:tabs>
          <w:tab w:val="left" w:pos="993"/>
          <w:tab w:val="left" w:pos="1276"/>
        </w:tabs>
        <w:ind w:left="993" w:hanging="567"/>
        <w:rPr>
          <w:sz w:val="22"/>
          <w:szCs w:val="22"/>
        </w:rPr>
      </w:pPr>
      <w:r>
        <w:rPr>
          <w:i/>
          <w:sz w:val="22"/>
          <w:szCs w:val="22"/>
        </w:rPr>
        <w:t xml:space="preserve">            </w:t>
      </w:r>
      <w:r w:rsidRPr="00B2187E">
        <w:rPr>
          <w:sz w:val="22"/>
          <w:szCs w:val="22"/>
        </w:rPr>
        <w:t>godzinach).</w:t>
      </w:r>
    </w:p>
    <w:p w14:paraId="3BCD0BD3" w14:textId="77777777" w:rsidR="00B2187E" w:rsidRDefault="00B2187E" w:rsidP="00B2187E">
      <w:pPr>
        <w:tabs>
          <w:tab w:val="left" w:pos="993"/>
        </w:tabs>
        <w:ind w:left="993" w:hanging="567"/>
        <w:rPr>
          <w:sz w:val="22"/>
          <w:szCs w:val="22"/>
        </w:rPr>
      </w:pPr>
      <w:proofErr w:type="spellStart"/>
      <w:r w:rsidRPr="00B2187E">
        <w:rPr>
          <w:i/>
          <w:sz w:val="22"/>
          <w:szCs w:val="22"/>
        </w:rPr>
        <w:t>CzZ</w:t>
      </w:r>
      <w:r w:rsidRPr="00B2187E">
        <w:rPr>
          <w:i/>
          <w:sz w:val="22"/>
          <w:szCs w:val="22"/>
          <w:vertAlign w:val="subscript"/>
        </w:rPr>
        <w:t>of</w:t>
      </w:r>
      <w:proofErr w:type="spellEnd"/>
      <w:r w:rsidRPr="00B2187E">
        <w:rPr>
          <w:i/>
          <w:sz w:val="22"/>
          <w:szCs w:val="22"/>
          <w:vertAlign w:val="subscript"/>
        </w:rPr>
        <w:tab/>
      </w:r>
      <w:r>
        <w:rPr>
          <w:i/>
          <w:sz w:val="22"/>
          <w:szCs w:val="22"/>
          <w:vertAlign w:val="subscript"/>
        </w:rPr>
        <w:t xml:space="preserve">    </w:t>
      </w:r>
      <w:r w:rsidRPr="00B2187E">
        <w:rPr>
          <w:sz w:val="22"/>
          <w:szCs w:val="22"/>
        </w:rPr>
        <w:t xml:space="preserve">zaoferowany czas przystąpienia do działania w sytuacji wyższej konieczności (liczony w </w:t>
      </w:r>
    </w:p>
    <w:p w14:paraId="68C3C33D" w14:textId="1D6D975F" w:rsidR="00B2187E" w:rsidRPr="00B2187E" w:rsidRDefault="00B2187E" w:rsidP="00B2187E">
      <w:pPr>
        <w:tabs>
          <w:tab w:val="left" w:pos="993"/>
        </w:tabs>
        <w:ind w:left="993" w:hanging="567"/>
        <w:rPr>
          <w:sz w:val="22"/>
          <w:szCs w:val="22"/>
        </w:rPr>
      </w:pPr>
      <w:r>
        <w:rPr>
          <w:i/>
          <w:sz w:val="22"/>
          <w:szCs w:val="22"/>
        </w:rPr>
        <w:t xml:space="preserve">           </w:t>
      </w:r>
      <w:r w:rsidRPr="00B2187E">
        <w:rPr>
          <w:sz w:val="22"/>
          <w:szCs w:val="22"/>
        </w:rPr>
        <w:t>godzinach).</w:t>
      </w:r>
    </w:p>
    <w:p w14:paraId="17CDDCDA" w14:textId="22540254" w:rsidR="00857239" w:rsidRPr="00F42ED6" w:rsidRDefault="00857239" w:rsidP="001A693D">
      <w:pPr>
        <w:pStyle w:val="Akapitzlist"/>
        <w:numPr>
          <w:ilvl w:val="1"/>
          <w:numId w:val="23"/>
        </w:numPr>
        <w:ind w:left="284" w:hanging="284"/>
        <w:rPr>
          <w:rFonts w:ascii="Arial" w:hAnsi="Arial" w:cs="Arial"/>
          <w:szCs w:val="28"/>
        </w:rPr>
      </w:pPr>
      <w:r w:rsidRPr="00F42ED6">
        <w:rPr>
          <w:rFonts w:ascii="Arial" w:hAnsi="Arial" w:cs="Arial"/>
          <w:szCs w:val="28"/>
        </w:rPr>
        <w:t>Oferta, która uzyska największą wartość współczynnika K, liczonego według powyższego wzoru, zostanie uznana przez Zamawiającego za ofertę najkorzystniejszą.</w:t>
      </w:r>
    </w:p>
    <w:p w14:paraId="4F9E60C6" w14:textId="77777777" w:rsidR="00857239" w:rsidRPr="00F42ED6" w:rsidRDefault="00857239" w:rsidP="001A693D">
      <w:pPr>
        <w:pStyle w:val="Akapitzlist"/>
        <w:numPr>
          <w:ilvl w:val="1"/>
          <w:numId w:val="23"/>
        </w:numPr>
        <w:ind w:left="284" w:hanging="284"/>
        <w:rPr>
          <w:rFonts w:ascii="Arial" w:hAnsi="Arial" w:cs="Arial"/>
          <w:szCs w:val="28"/>
        </w:rPr>
      </w:pPr>
      <w:r w:rsidRPr="00F42ED6">
        <w:rPr>
          <w:rFonts w:ascii="Arial" w:hAnsi="Arial" w:cs="Arial"/>
          <w:szCs w:val="28"/>
        </w:rPr>
        <w:t>Ocenie w kryterium „</w:t>
      </w:r>
      <w:r w:rsidRPr="00F42ED6">
        <w:rPr>
          <w:rFonts w:ascii="Arial" w:hAnsi="Arial" w:cs="Arial"/>
          <w:b/>
          <w:szCs w:val="28"/>
        </w:rPr>
        <w:t>cena</w:t>
      </w:r>
      <w:r w:rsidRPr="00F42ED6">
        <w:rPr>
          <w:rFonts w:ascii="Arial" w:hAnsi="Arial" w:cs="Arial"/>
          <w:szCs w:val="28"/>
        </w:rPr>
        <w:t>” zostanie poddana cena brutto za realizację całego zamówienia, podana w Formularzu Oferty.</w:t>
      </w:r>
    </w:p>
    <w:p w14:paraId="5FFC78E8" w14:textId="18CE7490" w:rsidR="00D44FFE" w:rsidRPr="00F42ED6" w:rsidRDefault="00D44FFE" w:rsidP="001A693D">
      <w:pPr>
        <w:pStyle w:val="Akapitzlist"/>
        <w:numPr>
          <w:ilvl w:val="1"/>
          <w:numId w:val="23"/>
        </w:numPr>
        <w:ind w:left="284" w:hanging="284"/>
        <w:rPr>
          <w:rFonts w:ascii="Arial" w:hAnsi="Arial" w:cs="Arial"/>
          <w:szCs w:val="28"/>
        </w:rPr>
      </w:pPr>
      <w:r w:rsidRPr="00F42ED6">
        <w:rPr>
          <w:rFonts w:ascii="Arial" w:hAnsi="Arial" w:cs="Arial"/>
          <w:szCs w:val="28"/>
        </w:rPr>
        <w:t>Ocenie w kryterium „ obniżenie ceny jednostkowej za materiał pozyskany z wycinki drzew” zostanie poddana wartość % obniżenia ceny jednostkowej</w:t>
      </w:r>
      <w:r w:rsidR="00761ABD" w:rsidRPr="00F42ED6">
        <w:rPr>
          <w:rFonts w:ascii="Arial" w:hAnsi="Arial" w:cs="Arial"/>
          <w:szCs w:val="28"/>
        </w:rPr>
        <w:t>,</w:t>
      </w:r>
      <w:r w:rsidRPr="00F42ED6">
        <w:rPr>
          <w:rFonts w:ascii="Arial" w:hAnsi="Arial" w:cs="Arial"/>
          <w:szCs w:val="28"/>
        </w:rPr>
        <w:t xml:space="preserve"> zaoferowana w Formularzu Oferty. </w:t>
      </w:r>
    </w:p>
    <w:p w14:paraId="7A1FB305" w14:textId="4A95193B" w:rsidR="00B2187E" w:rsidRPr="00857DBF" w:rsidRDefault="00B2187E" w:rsidP="001A693D">
      <w:pPr>
        <w:pStyle w:val="Akapitzlist"/>
        <w:numPr>
          <w:ilvl w:val="1"/>
          <w:numId w:val="23"/>
        </w:numPr>
        <w:ind w:left="284" w:hanging="284"/>
        <w:rPr>
          <w:rFonts w:ascii="Arial" w:hAnsi="Arial" w:cs="Arial"/>
        </w:rPr>
      </w:pPr>
      <w:r w:rsidRPr="00F42ED6">
        <w:rPr>
          <w:rFonts w:ascii="Arial" w:hAnsi="Arial" w:cs="Arial"/>
          <w:szCs w:val="28"/>
        </w:rPr>
        <w:t>Ocenie w kryterium „czas przystąpienia do działania w sytuacji wyższej konieczności (liczony w godzinach)” zosta</w:t>
      </w:r>
      <w:r w:rsidR="00D44FFE" w:rsidRPr="00F42ED6">
        <w:rPr>
          <w:rFonts w:ascii="Arial" w:hAnsi="Arial" w:cs="Arial"/>
          <w:szCs w:val="28"/>
        </w:rPr>
        <w:t>nie poddany czas (w godzinach) z</w:t>
      </w:r>
      <w:r w:rsidRPr="00F42ED6">
        <w:rPr>
          <w:rFonts w:ascii="Arial" w:hAnsi="Arial" w:cs="Arial"/>
          <w:szCs w:val="28"/>
        </w:rPr>
        <w:t xml:space="preserve">aoferowany w Formularzu Oferty. Wyjaśnienie dot. „sytuacji wyższej konieczności” znajduje się w Opisie przedmiotu zamówienia </w:t>
      </w:r>
      <w:r w:rsidRPr="00857DBF">
        <w:rPr>
          <w:rFonts w:ascii="Arial" w:hAnsi="Arial" w:cs="Arial"/>
          <w:szCs w:val="28"/>
        </w:rPr>
        <w:t>dot</w:t>
      </w:r>
      <w:r w:rsidRPr="00857DBF">
        <w:rPr>
          <w:rFonts w:ascii="Arial" w:hAnsi="Arial" w:cs="Arial"/>
        </w:rPr>
        <w:t>. Zadania częściowego nr 3  (</w:t>
      </w:r>
      <w:r w:rsidR="00857DBF" w:rsidRPr="00857DBF">
        <w:rPr>
          <w:rFonts w:ascii="Arial" w:hAnsi="Arial" w:cs="Arial"/>
        </w:rPr>
        <w:t>pkt. 1.10</w:t>
      </w:r>
      <w:r w:rsidRPr="00857DBF">
        <w:rPr>
          <w:rFonts w:ascii="Arial" w:hAnsi="Arial" w:cs="Arial"/>
        </w:rPr>
        <w:t xml:space="preserve">),  stanowiącym Załącznik </w:t>
      </w:r>
      <w:r w:rsidR="000F7C11" w:rsidRPr="00857DBF">
        <w:rPr>
          <w:rFonts w:ascii="Arial" w:hAnsi="Arial" w:cs="Arial"/>
        </w:rPr>
        <w:t>A</w:t>
      </w:r>
      <w:r w:rsidRPr="00857DBF">
        <w:rPr>
          <w:rFonts w:ascii="Arial" w:hAnsi="Arial" w:cs="Arial"/>
        </w:rPr>
        <w:t xml:space="preserve"> do SWZ</w:t>
      </w:r>
      <w:r w:rsidR="00761ABD" w:rsidRPr="00857DBF">
        <w:rPr>
          <w:rFonts w:ascii="Arial" w:hAnsi="Arial" w:cs="Arial"/>
        </w:rPr>
        <w:t>.</w:t>
      </w:r>
    </w:p>
    <w:p w14:paraId="30444F1B" w14:textId="77777777" w:rsidR="00761ABD" w:rsidRPr="000F7C11" w:rsidRDefault="00761ABD" w:rsidP="000F7C11"/>
    <w:p w14:paraId="2CB7822A" w14:textId="34C0A68F" w:rsidR="00761ABD" w:rsidRPr="00F164F8" w:rsidRDefault="00761ABD" w:rsidP="001A693D">
      <w:pPr>
        <w:widowControl w:val="0"/>
        <w:numPr>
          <w:ilvl w:val="0"/>
          <w:numId w:val="23"/>
        </w:numPr>
        <w:spacing w:before="60"/>
        <w:ind w:left="426" w:hanging="426"/>
        <w:rPr>
          <w:sz w:val="22"/>
          <w:szCs w:val="22"/>
        </w:rPr>
      </w:pPr>
      <w:r w:rsidRPr="00F42ED6">
        <w:rPr>
          <w:b/>
          <w:sz w:val="22"/>
          <w:szCs w:val="22"/>
        </w:rPr>
        <w:t>W przypadku Zadania nr 4</w:t>
      </w:r>
      <w:r w:rsidRPr="00F42ED6">
        <w:rPr>
          <w:sz w:val="22"/>
          <w:szCs w:val="22"/>
        </w:rPr>
        <w:t xml:space="preserve"> przy</w:t>
      </w:r>
      <w:r w:rsidRPr="00F164F8">
        <w:rPr>
          <w:sz w:val="22"/>
          <w:szCs w:val="22"/>
        </w:rPr>
        <w:t xml:space="preserve"> wyborze oferty Zamawiający będzie się kierował następującymi kryteriami:</w:t>
      </w:r>
    </w:p>
    <w:p w14:paraId="17094DA4" w14:textId="78888900" w:rsidR="00761ABD" w:rsidRDefault="00761ABD" w:rsidP="00761ABD">
      <w:pPr>
        <w:spacing w:before="120"/>
        <w:ind w:left="425"/>
        <w:rPr>
          <w:b/>
          <w:bCs/>
          <w:sz w:val="22"/>
          <w:szCs w:val="22"/>
        </w:rPr>
      </w:pPr>
      <w:r w:rsidRPr="00857239">
        <w:rPr>
          <w:b/>
          <w:bCs/>
          <w:sz w:val="22"/>
          <w:szCs w:val="22"/>
        </w:rPr>
        <w:t xml:space="preserve">Cena: znaczenie </w:t>
      </w:r>
      <w:r>
        <w:rPr>
          <w:b/>
          <w:bCs/>
          <w:sz w:val="22"/>
          <w:szCs w:val="22"/>
        </w:rPr>
        <w:t>-</w:t>
      </w:r>
      <w:r w:rsidR="00BE440A">
        <w:rPr>
          <w:b/>
          <w:bCs/>
          <w:sz w:val="22"/>
          <w:szCs w:val="22"/>
        </w:rPr>
        <w:t xml:space="preserve"> </w:t>
      </w:r>
      <w:r w:rsidRPr="00857239">
        <w:rPr>
          <w:b/>
          <w:bCs/>
          <w:sz w:val="22"/>
          <w:szCs w:val="22"/>
        </w:rPr>
        <w:t>60 pkt</w:t>
      </w:r>
    </w:p>
    <w:p w14:paraId="69F64BFA" w14:textId="517BDD64" w:rsidR="00761ABD" w:rsidRPr="00857239" w:rsidRDefault="00761ABD" w:rsidP="00761ABD">
      <w:pPr>
        <w:spacing w:before="120"/>
        <w:ind w:left="425"/>
        <w:rPr>
          <w:b/>
          <w:bCs/>
          <w:sz w:val="22"/>
          <w:szCs w:val="22"/>
        </w:rPr>
      </w:pPr>
      <w:r w:rsidRPr="00433AA3">
        <w:rPr>
          <w:b/>
          <w:bCs/>
          <w:sz w:val="22"/>
          <w:szCs w:val="22"/>
        </w:rPr>
        <w:t>Czas przystąpienia do koszenia od chwili otrzymania zgłoszenia- 40 pkt</w:t>
      </w:r>
    </w:p>
    <w:p w14:paraId="28CD9FD8" w14:textId="77777777" w:rsidR="00761ABD" w:rsidRPr="00322BC5" w:rsidRDefault="00761ABD" w:rsidP="00761ABD">
      <w:pPr>
        <w:spacing w:before="120"/>
        <w:ind w:left="425"/>
        <w:rPr>
          <w:b/>
          <w:bCs/>
          <w:sz w:val="22"/>
          <w:szCs w:val="22"/>
        </w:rPr>
      </w:pPr>
      <w:r w:rsidRPr="00322BC5">
        <w:rPr>
          <w:b/>
          <w:bCs/>
          <w:sz w:val="22"/>
          <w:szCs w:val="22"/>
        </w:rPr>
        <w:t>Razem: 100 pkt</w:t>
      </w:r>
    </w:p>
    <w:p w14:paraId="29CA75F3" w14:textId="77777777" w:rsidR="00761ABD" w:rsidRDefault="00761ABD" w:rsidP="00761ABD">
      <w:pPr>
        <w:pStyle w:val="Ustp"/>
        <w:numPr>
          <w:ilvl w:val="0"/>
          <w:numId w:val="0"/>
        </w:numPr>
        <w:ind w:firstLine="426"/>
      </w:pPr>
      <w:r w:rsidRPr="003965CF">
        <w:t>Ocena ofert będzie przepro</w:t>
      </w:r>
      <w:r>
        <w:t xml:space="preserve">wadzona według poniższego wzoru </w:t>
      </w:r>
    </w:p>
    <w:p w14:paraId="571BBDC6" w14:textId="226B0239" w:rsidR="00761ABD" w:rsidRPr="00322BC5" w:rsidRDefault="00761ABD" w:rsidP="00761ABD">
      <w:pPr>
        <w:ind w:left="360"/>
        <w:rPr>
          <w:color w:val="000000"/>
          <w:sz w:val="22"/>
          <w:szCs w:val="22"/>
        </w:rPr>
      </w:pPr>
      <m:oMathPara>
        <m:oMath>
          <m:r>
            <w:rPr>
              <w:rFonts w:ascii="Cambria Math" w:hAnsi="Cambria Math"/>
              <w:color w:val="000000"/>
              <w:sz w:val="22"/>
              <w:szCs w:val="22"/>
            </w:rPr>
            <m:t>K=[</m:t>
          </m:r>
          <m:d>
            <m:dPr>
              <m:ctrlPr>
                <w:rPr>
                  <w:rFonts w:ascii="Cambria Math" w:hAnsi="Cambria Math"/>
                  <w:i/>
                  <w:color w:val="000000"/>
                  <w:sz w:val="22"/>
                  <w:szCs w:val="22"/>
                </w:rPr>
              </m:ctrlPr>
            </m:dPr>
            <m:e>
              <m:f>
                <m:fPr>
                  <m:ctrlPr>
                    <w:rPr>
                      <w:rFonts w:ascii="Cambria Math" w:hAnsi="Cambria Math"/>
                      <w:i/>
                      <w:color w:val="000000"/>
                      <w:sz w:val="22"/>
                      <w:szCs w:val="22"/>
                    </w:rPr>
                  </m:ctrlPr>
                </m:fPr>
                <m:num>
                  <m:sSub>
                    <m:sSubPr>
                      <m:ctrlPr>
                        <w:rPr>
                          <w:rFonts w:ascii="Cambria Math" w:hAnsi="Cambria Math"/>
                          <w:i/>
                          <w:color w:val="000000"/>
                          <w:sz w:val="22"/>
                          <w:szCs w:val="22"/>
                        </w:rPr>
                      </m:ctrlPr>
                    </m:sSubPr>
                    <m:e>
                      <m:r>
                        <w:rPr>
                          <w:rFonts w:ascii="Cambria Math" w:hAnsi="Cambria Math"/>
                          <w:color w:val="000000"/>
                          <w:sz w:val="22"/>
                          <w:szCs w:val="22"/>
                        </w:rPr>
                        <m:t>C</m:t>
                      </m:r>
                    </m:e>
                    <m:sub>
                      <m:r>
                        <w:rPr>
                          <w:rFonts w:ascii="Cambria Math" w:hAnsi="Cambria Math"/>
                          <w:color w:val="000000"/>
                          <w:sz w:val="22"/>
                          <w:szCs w:val="22"/>
                        </w:rPr>
                        <m:t>min</m:t>
                      </m:r>
                    </m:sub>
                  </m:sSub>
                </m:num>
                <m:den>
                  <m:sSub>
                    <m:sSubPr>
                      <m:ctrlPr>
                        <w:rPr>
                          <w:rFonts w:ascii="Cambria Math" w:hAnsi="Cambria Math"/>
                          <w:i/>
                          <w:color w:val="000000"/>
                          <w:sz w:val="22"/>
                          <w:szCs w:val="22"/>
                        </w:rPr>
                      </m:ctrlPr>
                    </m:sSubPr>
                    <m:e>
                      <m:r>
                        <w:rPr>
                          <w:rFonts w:ascii="Cambria Math" w:hAnsi="Cambria Math"/>
                          <w:color w:val="000000"/>
                          <w:sz w:val="22"/>
                          <w:szCs w:val="22"/>
                        </w:rPr>
                        <m:t>C</m:t>
                      </m:r>
                    </m:e>
                    <m:sub>
                      <m:r>
                        <w:rPr>
                          <w:rFonts w:ascii="Cambria Math" w:hAnsi="Cambria Math"/>
                          <w:color w:val="000000"/>
                          <w:sz w:val="22"/>
                          <w:szCs w:val="22"/>
                        </w:rPr>
                        <m:t>of</m:t>
                      </m:r>
                    </m:sub>
                  </m:sSub>
                </m:den>
              </m:f>
              <m:r>
                <w:rPr>
                  <w:rFonts w:ascii="Cambria Math" w:hAnsi="Cambria Math"/>
                  <w:color w:val="000000"/>
                  <w:sz w:val="22"/>
                  <w:szCs w:val="22"/>
                </w:rPr>
                <m:t>×60pkt</m:t>
              </m:r>
            </m:e>
          </m:d>
          <m:r>
            <w:rPr>
              <w:rFonts w:ascii="Cambria Math" w:hAnsi="Cambria Math"/>
              <w:color w:val="000000"/>
              <w:sz w:val="22"/>
              <w:szCs w:val="22"/>
            </w:rPr>
            <m:t>+</m:t>
          </m:r>
          <m:d>
            <m:dPr>
              <m:ctrlPr>
                <w:rPr>
                  <w:rFonts w:ascii="Cambria Math" w:hAnsi="Cambria Math"/>
                  <w:i/>
                  <w:color w:val="000000"/>
                  <w:sz w:val="22"/>
                  <w:szCs w:val="22"/>
                </w:rPr>
              </m:ctrlPr>
            </m:dPr>
            <m:e>
              <m:f>
                <m:fPr>
                  <m:ctrlPr>
                    <w:rPr>
                      <w:rFonts w:ascii="Cambria Math" w:hAnsi="Cambria Math"/>
                      <w:i/>
                      <w:color w:val="000000"/>
                      <w:sz w:val="22"/>
                      <w:szCs w:val="22"/>
                    </w:rPr>
                  </m:ctrlPr>
                </m:fPr>
                <m:num>
                  <m:r>
                    <w:rPr>
                      <w:rFonts w:ascii="Cambria Math" w:hAnsi="Cambria Math"/>
                      <w:sz w:val="22"/>
                      <w:szCs w:val="22"/>
                    </w:rPr>
                    <m:t>CzZ</m:t>
                  </m:r>
                  <m:r>
                    <w:rPr>
                      <w:rFonts w:ascii="Cambria Math" w:hAnsi="Cambria Math"/>
                      <w:sz w:val="22"/>
                      <w:szCs w:val="22"/>
                      <w:vertAlign w:val="subscript"/>
                    </w:rPr>
                    <m:t>min</m:t>
                  </m:r>
                </m:num>
                <m:den>
                  <m:r>
                    <w:rPr>
                      <w:rFonts w:ascii="Cambria Math" w:hAnsi="Cambria Math"/>
                      <w:sz w:val="22"/>
                      <w:szCs w:val="22"/>
                    </w:rPr>
                    <m:t>CzZ</m:t>
                  </m:r>
                  <m:r>
                    <w:rPr>
                      <w:rFonts w:ascii="Cambria Math" w:hAnsi="Cambria Math"/>
                      <w:sz w:val="22"/>
                      <w:szCs w:val="22"/>
                      <w:vertAlign w:val="subscript"/>
                    </w:rPr>
                    <m:t>of</m:t>
                  </m:r>
                </m:den>
              </m:f>
              <m:r>
                <w:rPr>
                  <w:rFonts w:ascii="Cambria Math" w:hAnsi="Cambria Math"/>
                  <w:color w:val="000000"/>
                  <w:sz w:val="22"/>
                  <w:szCs w:val="22"/>
                </w:rPr>
                <m:t>×40pkt</m:t>
              </m:r>
            </m:e>
          </m:d>
          <m:r>
            <w:rPr>
              <w:rFonts w:ascii="Cambria Math" w:hAnsi="Cambria Math"/>
              <w:color w:val="000000"/>
              <w:sz w:val="22"/>
              <w:szCs w:val="22"/>
            </w:rPr>
            <m:t>]</m:t>
          </m:r>
        </m:oMath>
      </m:oMathPara>
    </w:p>
    <w:p w14:paraId="2B96EE25" w14:textId="77777777" w:rsidR="00761ABD" w:rsidRDefault="00761ABD" w:rsidP="00761ABD">
      <w:pPr>
        <w:pStyle w:val="Ustp"/>
        <w:numPr>
          <w:ilvl w:val="0"/>
          <w:numId w:val="0"/>
        </w:numPr>
        <w:tabs>
          <w:tab w:val="left" w:pos="993"/>
        </w:tabs>
        <w:ind w:left="426"/>
      </w:pPr>
      <w:r w:rsidRPr="00E318EF">
        <w:rPr>
          <w:i/>
        </w:rPr>
        <w:t xml:space="preserve">K </w:t>
      </w:r>
      <w:r>
        <w:tab/>
        <w:t xml:space="preserve">    współczynnik oceny oferty (liczony z dokładnością do czterech miejsc po przecinku),</w:t>
      </w:r>
    </w:p>
    <w:p w14:paraId="583AD150" w14:textId="77777777" w:rsidR="00761ABD" w:rsidRDefault="00761ABD" w:rsidP="00761ABD">
      <w:pPr>
        <w:pStyle w:val="Ustp"/>
        <w:numPr>
          <w:ilvl w:val="0"/>
          <w:numId w:val="0"/>
        </w:numPr>
        <w:tabs>
          <w:tab w:val="left" w:pos="993"/>
        </w:tabs>
        <w:ind w:left="426"/>
      </w:pPr>
      <w:proofErr w:type="spellStart"/>
      <w:r w:rsidRPr="00E318EF">
        <w:rPr>
          <w:i/>
        </w:rPr>
        <w:t>C</w:t>
      </w:r>
      <w:r w:rsidRPr="00E318EF">
        <w:rPr>
          <w:i/>
          <w:vertAlign w:val="subscript"/>
        </w:rPr>
        <w:t>min</w:t>
      </w:r>
      <w:proofErr w:type="spellEnd"/>
      <w:r w:rsidRPr="00E318EF">
        <w:rPr>
          <w:i/>
          <w:vertAlign w:val="subscript"/>
        </w:rPr>
        <w:tab/>
      </w:r>
      <w:r>
        <w:t xml:space="preserve">    najniższa cena spośród wszystkich ocenianych ofert (łącznie z podatkiem VAT w PLN),</w:t>
      </w:r>
    </w:p>
    <w:p w14:paraId="637CDC07" w14:textId="77777777" w:rsidR="00761ABD" w:rsidRDefault="00761ABD" w:rsidP="00761ABD">
      <w:pPr>
        <w:pStyle w:val="Ustp"/>
        <w:numPr>
          <w:ilvl w:val="0"/>
          <w:numId w:val="0"/>
        </w:numPr>
        <w:tabs>
          <w:tab w:val="left" w:pos="993"/>
          <w:tab w:val="left" w:pos="1276"/>
        </w:tabs>
        <w:ind w:left="426"/>
      </w:pPr>
      <w:proofErr w:type="spellStart"/>
      <w:r w:rsidRPr="00E318EF">
        <w:rPr>
          <w:i/>
        </w:rPr>
        <w:t>C</w:t>
      </w:r>
      <w:r w:rsidRPr="00E318EF">
        <w:rPr>
          <w:i/>
          <w:vertAlign w:val="subscript"/>
        </w:rPr>
        <w:t>of</w:t>
      </w:r>
      <w:proofErr w:type="spellEnd"/>
      <w:r w:rsidRPr="00E318EF">
        <w:rPr>
          <w:i/>
          <w:vertAlign w:val="subscript"/>
        </w:rPr>
        <w:t xml:space="preserve"> </w:t>
      </w:r>
      <w:r w:rsidRPr="00E318EF">
        <w:rPr>
          <w:i/>
          <w:vertAlign w:val="subscript"/>
        </w:rPr>
        <w:tab/>
      </w:r>
      <w:r>
        <w:rPr>
          <w:i/>
          <w:vertAlign w:val="subscript"/>
        </w:rPr>
        <w:t xml:space="preserve">     </w:t>
      </w:r>
      <w:r>
        <w:t>cena ocenianej oferty (łącznie z podatkiem VAT w PLN),</w:t>
      </w:r>
    </w:p>
    <w:p w14:paraId="70561909" w14:textId="572B0BCB" w:rsidR="00761ABD" w:rsidRDefault="00761ABD" w:rsidP="00761ABD">
      <w:pPr>
        <w:tabs>
          <w:tab w:val="left" w:pos="993"/>
          <w:tab w:val="left" w:pos="1276"/>
        </w:tabs>
        <w:ind w:left="993" w:hanging="567"/>
        <w:rPr>
          <w:sz w:val="22"/>
          <w:szCs w:val="22"/>
        </w:rPr>
      </w:pPr>
      <w:proofErr w:type="spellStart"/>
      <w:r w:rsidRPr="00B2187E">
        <w:rPr>
          <w:i/>
          <w:sz w:val="22"/>
          <w:szCs w:val="22"/>
        </w:rPr>
        <w:t>CzZ</w:t>
      </w:r>
      <w:r w:rsidRPr="00B2187E">
        <w:rPr>
          <w:i/>
          <w:sz w:val="22"/>
          <w:szCs w:val="22"/>
          <w:vertAlign w:val="subscript"/>
        </w:rPr>
        <w:t>min</w:t>
      </w:r>
      <w:proofErr w:type="spellEnd"/>
      <w:r>
        <w:rPr>
          <w:i/>
          <w:sz w:val="22"/>
          <w:szCs w:val="22"/>
        </w:rPr>
        <w:t xml:space="preserve">  </w:t>
      </w:r>
      <w:r w:rsidR="004D0DC4">
        <w:rPr>
          <w:i/>
          <w:sz w:val="22"/>
          <w:szCs w:val="22"/>
        </w:rPr>
        <w:t xml:space="preserve"> </w:t>
      </w:r>
      <w:r w:rsidRPr="00D44FFE">
        <w:rPr>
          <w:sz w:val="22"/>
          <w:szCs w:val="22"/>
        </w:rPr>
        <w:t>najkrótszy</w:t>
      </w:r>
      <w:r w:rsidRPr="00B2187E">
        <w:rPr>
          <w:sz w:val="22"/>
          <w:szCs w:val="22"/>
        </w:rPr>
        <w:t xml:space="preserve"> czas przystąpienia do </w:t>
      </w:r>
      <w:r w:rsidR="001048E2">
        <w:rPr>
          <w:sz w:val="22"/>
          <w:szCs w:val="22"/>
        </w:rPr>
        <w:t>koszenia od chwili otrzymania zgłoszenia</w:t>
      </w:r>
      <w:r w:rsidRPr="00B2187E">
        <w:rPr>
          <w:sz w:val="22"/>
          <w:szCs w:val="22"/>
        </w:rPr>
        <w:t xml:space="preserve"> (liczony w </w:t>
      </w:r>
      <w:r>
        <w:rPr>
          <w:sz w:val="22"/>
          <w:szCs w:val="22"/>
        </w:rPr>
        <w:t xml:space="preserve"> </w:t>
      </w:r>
    </w:p>
    <w:p w14:paraId="320B6867" w14:textId="436D76DF" w:rsidR="00761ABD" w:rsidRPr="00B2187E" w:rsidRDefault="00761ABD" w:rsidP="00761ABD">
      <w:pPr>
        <w:tabs>
          <w:tab w:val="left" w:pos="993"/>
          <w:tab w:val="left" w:pos="1276"/>
        </w:tabs>
        <w:ind w:left="993" w:hanging="567"/>
        <w:rPr>
          <w:sz w:val="22"/>
          <w:szCs w:val="22"/>
        </w:rPr>
      </w:pPr>
      <w:r>
        <w:rPr>
          <w:i/>
          <w:sz w:val="22"/>
          <w:szCs w:val="22"/>
        </w:rPr>
        <w:t xml:space="preserve">            </w:t>
      </w:r>
      <w:r w:rsidR="004D0DC4">
        <w:rPr>
          <w:i/>
          <w:sz w:val="22"/>
          <w:szCs w:val="22"/>
        </w:rPr>
        <w:t xml:space="preserve"> </w:t>
      </w:r>
      <w:r w:rsidR="00433AA3">
        <w:rPr>
          <w:sz w:val="22"/>
          <w:szCs w:val="22"/>
        </w:rPr>
        <w:t>dniach roboczych</w:t>
      </w:r>
      <w:r w:rsidRPr="00B2187E">
        <w:rPr>
          <w:sz w:val="22"/>
          <w:szCs w:val="22"/>
        </w:rPr>
        <w:t>.</w:t>
      </w:r>
    </w:p>
    <w:p w14:paraId="3301E51F" w14:textId="56CF9473" w:rsidR="001048E2" w:rsidRDefault="00761ABD" w:rsidP="001048E2">
      <w:pPr>
        <w:tabs>
          <w:tab w:val="left" w:pos="993"/>
          <w:tab w:val="left" w:pos="1276"/>
        </w:tabs>
        <w:ind w:left="993" w:hanging="567"/>
        <w:rPr>
          <w:sz w:val="22"/>
          <w:szCs w:val="22"/>
        </w:rPr>
      </w:pPr>
      <w:proofErr w:type="spellStart"/>
      <w:r w:rsidRPr="00B2187E">
        <w:rPr>
          <w:i/>
          <w:sz w:val="22"/>
          <w:szCs w:val="22"/>
        </w:rPr>
        <w:t>CzZ</w:t>
      </w:r>
      <w:r w:rsidRPr="00B2187E">
        <w:rPr>
          <w:i/>
          <w:sz w:val="22"/>
          <w:szCs w:val="22"/>
          <w:vertAlign w:val="subscript"/>
        </w:rPr>
        <w:t>of</w:t>
      </w:r>
      <w:proofErr w:type="spellEnd"/>
      <w:r w:rsidRPr="00B2187E">
        <w:rPr>
          <w:i/>
          <w:sz w:val="22"/>
          <w:szCs w:val="22"/>
          <w:vertAlign w:val="subscript"/>
        </w:rPr>
        <w:tab/>
      </w:r>
      <w:r>
        <w:rPr>
          <w:i/>
          <w:sz w:val="22"/>
          <w:szCs w:val="22"/>
          <w:vertAlign w:val="subscript"/>
        </w:rPr>
        <w:t xml:space="preserve">   </w:t>
      </w:r>
      <w:r w:rsidR="004D0DC4">
        <w:rPr>
          <w:i/>
          <w:sz w:val="22"/>
          <w:szCs w:val="22"/>
          <w:vertAlign w:val="subscript"/>
        </w:rPr>
        <w:t xml:space="preserve"> </w:t>
      </w:r>
      <w:r>
        <w:rPr>
          <w:i/>
          <w:sz w:val="22"/>
          <w:szCs w:val="22"/>
          <w:vertAlign w:val="subscript"/>
        </w:rPr>
        <w:t xml:space="preserve"> </w:t>
      </w:r>
      <w:r w:rsidRPr="00B2187E">
        <w:rPr>
          <w:sz w:val="22"/>
          <w:szCs w:val="22"/>
        </w:rPr>
        <w:t xml:space="preserve">zaoferowany </w:t>
      </w:r>
      <w:r w:rsidR="001048E2" w:rsidRPr="00B2187E">
        <w:rPr>
          <w:sz w:val="22"/>
          <w:szCs w:val="22"/>
        </w:rPr>
        <w:t xml:space="preserve">czas przystąpienia do </w:t>
      </w:r>
      <w:r w:rsidR="001048E2">
        <w:rPr>
          <w:sz w:val="22"/>
          <w:szCs w:val="22"/>
        </w:rPr>
        <w:t>koszenia od chwili otrzymania zgłoszenia</w:t>
      </w:r>
      <w:r w:rsidR="001048E2" w:rsidRPr="00B2187E">
        <w:rPr>
          <w:sz w:val="22"/>
          <w:szCs w:val="22"/>
        </w:rPr>
        <w:t xml:space="preserve"> (liczony w </w:t>
      </w:r>
      <w:r w:rsidR="001048E2">
        <w:rPr>
          <w:sz w:val="22"/>
          <w:szCs w:val="22"/>
        </w:rPr>
        <w:t xml:space="preserve"> </w:t>
      </w:r>
    </w:p>
    <w:p w14:paraId="565DCC6B" w14:textId="2A5EBF1A" w:rsidR="001048E2" w:rsidRDefault="001048E2" w:rsidP="001048E2">
      <w:pPr>
        <w:tabs>
          <w:tab w:val="left" w:pos="993"/>
        </w:tabs>
        <w:ind w:left="993" w:hanging="567"/>
        <w:rPr>
          <w:sz w:val="22"/>
          <w:szCs w:val="22"/>
        </w:rPr>
      </w:pPr>
      <w:r>
        <w:rPr>
          <w:i/>
          <w:sz w:val="22"/>
          <w:szCs w:val="22"/>
        </w:rPr>
        <w:t xml:space="preserve">             </w:t>
      </w:r>
      <w:r w:rsidR="00433AA3">
        <w:rPr>
          <w:i/>
          <w:sz w:val="22"/>
          <w:szCs w:val="22"/>
        </w:rPr>
        <w:t>d</w:t>
      </w:r>
      <w:r w:rsidR="00433AA3">
        <w:rPr>
          <w:sz w:val="22"/>
          <w:szCs w:val="22"/>
        </w:rPr>
        <w:t>niach roboczych</w:t>
      </w:r>
      <w:r w:rsidRPr="00B2187E">
        <w:rPr>
          <w:sz w:val="22"/>
          <w:szCs w:val="22"/>
        </w:rPr>
        <w:t>).</w:t>
      </w:r>
    </w:p>
    <w:p w14:paraId="6D4A8B89" w14:textId="0C278127" w:rsidR="00761ABD" w:rsidRPr="005A166F" w:rsidRDefault="00761ABD" w:rsidP="001A693D">
      <w:pPr>
        <w:pStyle w:val="Akapitzlist"/>
        <w:numPr>
          <w:ilvl w:val="1"/>
          <w:numId w:val="23"/>
        </w:numPr>
        <w:tabs>
          <w:tab w:val="left" w:pos="284"/>
        </w:tabs>
        <w:ind w:left="284" w:hanging="284"/>
        <w:rPr>
          <w:rFonts w:ascii="Arial" w:hAnsi="Arial" w:cs="Arial"/>
          <w:szCs w:val="28"/>
        </w:rPr>
      </w:pPr>
      <w:r w:rsidRPr="005A166F">
        <w:rPr>
          <w:rFonts w:ascii="Arial" w:hAnsi="Arial" w:cs="Arial"/>
          <w:szCs w:val="28"/>
        </w:rPr>
        <w:t>Oferta, która uzyska największą wartość współczynnika K, liczonego według powyższego wzoru, zostanie uznana przez Zamawiającego za ofertę najkorzystniejszą.</w:t>
      </w:r>
    </w:p>
    <w:p w14:paraId="5FD809AB" w14:textId="77777777" w:rsidR="00761ABD" w:rsidRPr="005A166F" w:rsidRDefault="00761ABD" w:rsidP="001A693D">
      <w:pPr>
        <w:pStyle w:val="Akapitzlist"/>
        <w:numPr>
          <w:ilvl w:val="1"/>
          <w:numId w:val="23"/>
        </w:numPr>
        <w:tabs>
          <w:tab w:val="left" w:pos="284"/>
        </w:tabs>
        <w:ind w:left="284" w:hanging="284"/>
        <w:rPr>
          <w:rFonts w:ascii="Arial" w:hAnsi="Arial" w:cs="Arial"/>
          <w:szCs w:val="28"/>
        </w:rPr>
      </w:pPr>
      <w:r w:rsidRPr="005A166F">
        <w:rPr>
          <w:rFonts w:ascii="Arial" w:hAnsi="Arial" w:cs="Arial"/>
          <w:szCs w:val="28"/>
        </w:rPr>
        <w:t>Ocenie w kryterium „cena” zostanie poddana cena brutto za realizację całego zamówienia, podana w Formularzu Oferty.</w:t>
      </w:r>
    </w:p>
    <w:p w14:paraId="4E4F08B9" w14:textId="247561A0" w:rsidR="004D0DC4" w:rsidRPr="005A166F" w:rsidRDefault="004D0DC4" w:rsidP="001A693D">
      <w:pPr>
        <w:pStyle w:val="Akapitzlist"/>
        <w:numPr>
          <w:ilvl w:val="1"/>
          <w:numId w:val="23"/>
        </w:numPr>
        <w:tabs>
          <w:tab w:val="left" w:pos="284"/>
        </w:tabs>
        <w:ind w:left="284" w:hanging="284"/>
        <w:rPr>
          <w:rFonts w:ascii="Arial" w:hAnsi="Arial" w:cs="Arial"/>
          <w:szCs w:val="28"/>
        </w:rPr>
      </w:pPr>
      <w:r w:rsidRPr="005A166F">
        <w:rPr>
          <w:rFonts w:ascii="Arial" w:hAnsi="Arial" w:cs="Arial"/>
          <w:szCs w:val="28"/>
        </w:rPr>
        <w:t xml:space="preserve">Ocenie w kryterium „czas przystąpienia do koszenia od chwili otrzymania zlecenia (liczony w </w:t>
      </w:r>
      <w:r w:rsidR="00C65FAD" w:rsidRPr="005A166F">
        <w:rPr>
          <w:rFonts w:ascii="Arial" w:hAnsi="Arial" w:cs="Arial"/>
          <w:szCs w:val="28"/>
        </w:rPr>
        <w:t>dniach roboczych</w:t>
      </w:r>
      <w:r w:rsidRPr="005A166F">
        <w:rPr>
          <w:rFonts w:ascii="Arial" w:hAnsi="Arial" w:cs="Arial"/>
          <w:szCs w:val="28"/>
        </w:rPr>
        <w:t xml:space="preserve">) zostanie poddany czas zaoferowany w Formularzu Oferty. </w:t>
      </w:r>
    </w:p>
    <w:p w14:paraId="700AC878" w14:textId="77777777" w:rsidR="00761ABD" w:rsidRPr="00F164F8" w:rsidRDefault="00761ABD" w:rsidP="00761ABD">
      <w:pPr>
        <w:rPr>
          <w:sz w:val="22"/>
          <w:szCs w:val="22"/>
        </w:rPr>
      </w:pPr>
    </w:p>
    <w:p w14:paraId="59AAE2B3" w14:textId="26526AB0" w:rsidR="00F164F8" w:rsidRPr="00F164F8" w:rsidRDefault="00F164F8" w:rsidP="001A693D">
      <w:pPr>
        <w:widowControl w:val="0"/>
        <w:numPr>
          <w:ilvl w:val="0"/>
          <w:numId w:val="23"/>
        </w:numPr>
        <w:spacing w:before="60"/>
        <w:ind w:left="426" w:hanging="426"/>
        <w:rPr>
          <w:sz w:val="22"/>
          <w:szCs w:val="22"/>
        </w:rPr>
      </w:pPr>
      <w:r w:rsidRPr="005A166F">
        <w:rPr>
          <w:b/>
          <w:sz w:val="22"/>
          <w:szCs w:val="22"/>
        </w:rPr>
        <w:t>W przypadku Zadania nr 5</w:t>
      </w:r>
      <w:r w:rsidRPr="00F164F8">
        <w:rPr>
          <w:sz w:val="22"/>
          <w:szCs w:val="22"/>
        </w:rPr>
        <w:t xml:space="preserve"> przy wyborze oferty Zamawiający będzie się kierował następującymi kryteriami:</w:t>
      </w:r>
    </w:p>
    <w:p w14:paraId="0BC7DEB2" w14:textId="28FCB758" w:rsidR="00F164F8" w:rsidRDefault="00F164F8" w:rsidP="00F164F8">
      <w:pPr>
        <w:spacing w:before="120"/>
        <w:ind w:left="425"/>
        <w:rPr>
          <w:b/>
          <w:bCs/>
          <w:sz w:val="22"/>
          <w:szCs w:val="22"/>
        </w:rPr>
      </w:pPr>
      <w:r w:rsidRPr="00857239">
        <w:rPr>
          <w:b/>
          <w:bCs/>
          <w:sz w:val="22"/>
          <w:szCs w:val="22"/>
        </w:rPr>
        <w:t xml:space="preserve">Cena: znaczenie </w:t>
      </w:r>
      <w:r>
        <w:rPr>
          <w:b/>
          <w:bCs/>
          <w:sz w:val="22"/>
          <w:szCs w:val="22"/>
        </w:rPr>
        <w:t>-</w:t>
      </w:r>
      <w:r w:rsidR="00BE440A">
        <w:rPr>
          <w:b/>
          <w:bCs/>
          <w:sz w:val="22"/>
          <w:szCs w:val="22"/>
        </w:rPr>
        <w:t xml:space="preserve"> </w:t>
      </w:r>
      <w:r w:rsidRPr="00857239">
        <w:rPr>
          <w:b/>
          <w:bCs/>
          <w:sz w:val="22"/>
          <w:szCs w:val="22"/>
        </w:rPr>
        <w:t>60 pkt</w:t>
      </w:r>
    </w:p>
    <w:p w14:paraId="0DB71B33" w14:textId="7530D4F1" w:rsidR="00F164F8" w:rsidRPr="00857239" w:rsidRDefault="00BE440A" w:rsidP="00F164F8">
      <w:pPr>
        <w:spacing w:before="120"/>
        <w:ind w:left="425"/>
        <w:rPr>
          <w:b/>
          <w:bCs/>
          <w:sz w:val="22"/>
          <w:szCs w:val="22"/>
        </w:rPr>
      </w:pPr>
      <w:r w:rsidRPr="00BE440A">
        <w:rPr>
          <w:b/>
          <w:bCs/>
          <w:sz w:val="22"/>
          <w:szCs w:val="22"/>
        </w:rPr>
        <w:t>O</w:t>
      </w:r>
      <w:r>
        <w:rPr>
          <w:b/>
          <w:bCs/>
          <w:sz w:val="22"/>
          <w:szCs w:val="22"/>
        </w:rPr>
        <w:t xml:space="preserve">kres gwarancji </w:t>
      </w:r>
      <w:r w:rsidR="00F164F8">
        <w:rPr>
          <w:b/>
          <w:bCs/>
          <w:sz w:val="22"/>
          <w:szCs w:val="22"/>
        </w:rPr>
        <w:t>- 40 pkt</w:t>
      </w:r>
    </w:p>
    <w:p w14:paraId="449B2069" w14:textId="77777777" w:rsidR="00F164F8" w:rsidRPr="00322BC5" w:rsidRDefault="00F164F8" w:rsidP="00F164F8">
      <w:pPr>
        <w:spacing w:before="120"/>
        <w:ind w:left="425"/>
        <w:rPr>
          <w:b/>
          <w:bCs/>
          <w:sz w:val="22"/>
          <w:szCs w:val="22"/>
        </w:rPr>
      </w:pPr>
      <w:r w:rsidRPr="00322BC5">
        <w:rPr>
          <w:b/>
          <w:bCs/>
          <w:sz w:val="22"/>
          <w:szCs w:val="22"/>
        </w:rPr>
        <w:lastRenderedPageBreak/>
        <w:t>Razem: 100 pkt</w:t>
      </w:r>
    </w:p>
    <w:p w14:paraId="75FC8347" w14:textId="77777777" w:rsidR="00F164F8" w:rsidRDefault="00F164F8" w:rsidP="00F164F8">
      <w:pPr>
        <w:pStyle w:val="Ustp"/>
        <w:numPr>
          <w:ilvl w:val="0"/>
          <w:numId w:val="0"/>
        </w:numPr>
        <w:ind w:firstLine="426"/>
      </w:pPr>
      <w:r w:rsidRPr="003965CF">
        <w:t>Ocena ofert będzie przepro</w:t>
      </w:r>
      <w:r>
        <w:t xml:space="preserve">wadzona według poniższego wzoru </w:t>
      </w:r>
    </w:p>
    <w:p w14:paraId="734534C6" w14:textId="69E00647" w:rsidR="00F164F8" w:rsidRPr="00322BC5" w:rsidRDefault="00F164F8" w:rsidP="00F164F8">
      <w:pPr>
        <w:ind w:left="360"/>
        <w:rPr>
          <w:color w:val="000000"/>
          <w:sz w:val="22"/>
          <w:szCs w:val="22"/>
        </w:rPr>
      </w:pPr>
      <m:oMathPara>
        <m:oMath>
          <m:r>
            <w:rPr>
              <w:rFonts w:ascii="Cambria Math" w:hAnsi="Cambria Math"/>
              <w:color w:val="000000"/>
              <w:sz w:val="22"/>
              <w:szCs w:val="22"/>
            </w:rPr>
            <m:t>K=[</m:t>
          </m:r>
          <m:d>
            <m:dPr>
              <m:ctrlPr>
                <w:rPr>
                  <w:rFonts w:ascii="Cambria Math" w:hAnsi="Cambria Math"/>
                  <w:i/>
                  <w:color w:val="000000"/>
                  <w:sz w:val="22"/>
                  <w:szCs w:val="22"/>
                </w:rPr>
              </m:ctrlPr>
            </m:dPr>
            <m:e>
              <m:f>
                <m:fPr>
                  <m:ctrlPr>
                    <w:rPr>
                      <w:rFonts w:ascii="Cambria Math" w:hAnsi="Cambria Math"/>
                      <w:i/>
                      <w:color w:val="000000"/>
                      <w:sz w:val="22"/>
                      <w:szCs w:val="22"/>
                    </w:rPr>
                  </m:ctrlPr>
                </m:fPr>
                <m:num>
                  <m:sSub>
                    <m:sSubPr>
                      <m:ctrlPr>
                        <w:rPr>
                          <w:rFonts w:ascii="Cambria Math" w:hAnsi="Cambria Math"/>
                          <w:i/>
                          <w:color w:val="000000"/>
                          <w:sz w:val="22"/>
                          <w:szCs w:val="22"/>
                        </w:rPr>
                      </m:ctrlPr>
                    </m:sSubPr>
                    <m:e>
                      <m:r>
                        <w:rPr>
                          <w:rFonts w:ascii="Cambria Math" w:hAnsi="Cambria Math"/>
                          <w:color w:val="000000"/>
                          <w:sz w:val="22"/>
                          <w:szCs w:val="22"/>
                        </w:rPr>
                        <m:t>C</m:t>
                      </m:r>
                    </m:e>
                    <m:sub>
                      <m:r>
                        <w:rPr>
                          <w:rFonts w:ascii="Cambria Math" w:hAnsi="Cambria Math"/>
                          <w:color w:val="000000"/>
                          <w:sz w:val="22"/>
                          <w:szCs w:val="22"/>
                        </w:rPr>
                        <m:t>min</m:t>
                      </m:r>
                    </m:sub>
                  </m:sSub>
                </m:num>
                <m:den>
                  <m:sSub>
                    <m:sSubPr>
                      <m:ctrlPr>
                        <w:rPr>
                          <w:rFonts w:ascii="Cambria Math" w:hAnsi="Cambria Math"/>
                          <w:i/>
                          <w:color w:val="000000"/>
                          <w:sz w:val="22"/>
                          <w:szCs w:val="22"/>
                        </w:rPr>
                      </m:ctrlPr>
                    </m:sSubPr>
                    <m:e>
                      <m:r>
                        <w:rPr>
                          <w:rFonts w:ascii="Cambria Math" w:hAnsi="Cambria Math"/>
                          <w:color w:val="000000"/>
                          <w:sz w:val="22"/>
                          <w:szCs w:val="22"/>
                        </w:rPr>
                        <m:t>C</m:t>
                      </m:r>
                    </m:e>
                    <m:sub>
                      <m:r>
                        <w:rPr>
                          <w:rFonts w:ascii="Cambria Math" w:hAnsi="Cambria Math"/>
                          <w:color w:val="000000"/>
                          <w:sz w:val="22"/>
                          <w:szCs w:val="22"/>
                        </w:rPr>
                        <m:t>of</m:t>
                      </m:r>
                    </m:sub>
                  </m:sSub>
                </m:den>
              </m:f>
              <m:r>
                <w:rPr>
                  <w:rFonts w:ascii="Cambria Math" w:hAnsi="Cambria Math"/>
                  <w:color w:val="000000"/>
                  <w:sz w:val="22"/>
                  <w:szCs w:val="22"/>
                </w:rPr>
                <m:t>×60pkt</m:t>
              </m:r>
            </m:e>
          </m:d>
          <m:r>
            <w:rPr>
              <w:rFonts w:ascii="Cambria Math" w:hAnsi="Cambria Math"/>
              <w:color w:val="000000"/>
              <w:sz w:val="22"/>
              <w:szCs w:val="22"/>
            </w:rPr>
            <m:t>+</m:t>
          </m:r>
          <m:d>
            <m:dPr>
              <m:ctrlPr>
                <w:rPr>
                  <w:rFonts w:ascii="Cambria Math" w:hAnsi="Cambria Math"/>
                  <w:i/>
                  <w:color w:val="000000"/>
                  <w:sz w:val="22"/>
                  <w:szCs w:val="22"/>
                </w:rPr>
              </m:ctrlPr>
            </m:dPr>
            <m:e>
              <m:f>
                <m:fPr>
                  <m:ctrlPr>
                    <w:rPr>
                      <w:rFonts w:ascii="Cambria Math" w:hAnsi="Cambria Math"/>
                      <w:i/>
                      <w:color w:val="000000"/>
                      <w:sz w:val="22"/>
                      <w:szCs w:val="22"/>
                    </w:rPr>
                  </m:ctrlPr>
                </m:fPr>
                <m:num>
                  <m:r>
                    <w:rPr>
                      <w:rFonts w:ascii="Cambria Math" w:hAnsi="Cambria Math"/>
                    </w:rPr>
                    <m:t>G</m:t>
                  </m:r>
                  <m:r>
                    <w:rPr>
                      <w:rFonts w:ascii="Cambria Math" w:hAnsi="Cambria Math"/>
                      <w:vertAlign w:val="subscript"/>
                    </w:rPr>
                    <m:t>max</m:t>
                  </m:r>
                </m:num>
                <m:den>
                  <m:r>
                    <w:rPr>
                      <w:rFonts w:ascii="Cambria Math" w:hAnsi="Cambria Math"/>
                    </w:rPr>
                    <m:t>G</m:t>
                  </m:r>
                  <m:r>
                    <w:rPr>
                      <w:rFonts w:ascii="Cambria Math" w:hAnsi="Cambria Math"/>
                      <w:vertAlign w:val="subscript"/>
                    </w:rPr>
                    <m:t>of</m:t>
                  </m:r>
                </m:den>
              </m:f>
              <m:r>
                <w:rPr>
                  <w:rFonts w:ascii="Cambria Math" w:hAnsi="Cambria Math"/>
                  <w:color w:val="000000"/>
                  <w:sz w:val="22"/>
                  <w:szCs w:val="22"/>
                </w:rPr>
                <m:t>×40pkt</m:t>
              </m:r>
            </m:e>
          </m:d>
          <m:r>
            <w:rPr>
              <w:rFonts w:ascii="Cambria Math" w:hAnsi="Cambria Math"/>
              <w:color w:val="000000"/>
              <w:sz w:val="22"/>
              <w:szCs w:val="22"/>
            </w:rPr>
            <m:t>]</m:t>
          </m:r>
        </m:oMath>
      </m:oMathPara>
    </w:p>
    <w:p w14:paraId="322ACD3D" w14:textId="77777777" w:rsidR="00F164F8" w:rsidRDefault="00F164F8" w:rsidP="00F164F8">
      <w:pPr>
        <w:pStyle w:val="Ustp"/>
        <w:numPr>
          <w:ilvl w:val="0"/>
          <w:numId w:val="0"/>
        </w:numPr>
        <w:tabs>
          <w:tab w:val="left" w:pos="993"/>
        </w:tabs>
        <w:ind w:left="426"/>
      </w:pPr>
      <w:r w:rsidRPr="00E318EF">
        <w:rPr>
          <w:i/>
        </w:rPr>
        <w:t xml:space="preserve">K </w:t>
      </w:r>
      <w:r>
        <w:tab/>
        <w:t xml:space="preserve">    współczynnik oceny oferty (liczony z dokładnością do czterech miejsc po przecinku),</w:t>
      </w:r>
    </w:p>
    <w:p w14:paraId="2F10799F" w14:textId="77777777" w:rsidR="00F164F8" w:rsidRDefault="00F164F8" w:rsidP="00F164F8">
      <w:pPr>
        <w:pStyle w:val="Ustp"/>
        <w:numPr>
          <w:ilvl w:val="0"/>
          <w:numId w:val="0"/>
        </w:numPr>
        <w:tabs>
          <w:tab w:val="left" w:pos="993"/>
        </w:tabs>
        <w:ind w:left="426"/>
      </w:pPr>
      <w:proofErr w:type="spellStart"/>
      <w:r w:rsidRPr="00E318EF">
        <w:rPr>
          <w:i/>
        </w:rPr>
        <w:t>C</w:t>
      </w:r>
      <w:r w:rsidRPr="00E318EF">
        <w:rPr>
          <w:i/>
          <w:vertAlign w:val="subscript"/>
        </w:rPr>
        <w:t>min</w:t>
      </w:r>
      <w:proofErr w:type="spellEnd"/>
      <w:r w:rsidRPr="00E318EF">
        <w:rPr>
          <w:i/>
          <w:vertAlign w:val="subscript"/>
        </w:rPr>
        <w:tab/>
      </w:r>
      <w:r>
        <w:t xml:space="preserve">    najniższa cena spośród wszystkich ocenianych ofert (łącznie z podatkiem VAT w PLN),</w:t>
      </w:r>
    </w:p>
    <w:p w14:paraId="2616A826" w14:textId="77777777" w:rsidR="00F164F8" w:rsidRDefault="00F164F8" w:rsidP="00F164F8">
      <w:pPr>
        <w:pStyle w:val="Ustp"/>
        <w:numPr>
          <w:ilvl w:val="0"/>
          <w:numId w:val="0"/>
        </w:numPr>
        <w:tabs>
          <w:tab w:val="left" w:pos="993"/>
          <w:tab w:val="left" w:pos="1276"/>
        </w:tabs>
        <w:ind w:left="426"/>
      </w:pPr>
      <w:proofErr w:type="spellStart"/>
      <w:r w:rsidRPr="00E318EF">
        <w:rPr>
          <w:i/>
        </w:rPr>
        <w:t>C</w:t>
      </w:r>
      <w:r w:rsidRPr="00E318EF">
        <w:rPr>
          <w:i/>
          <w:vertAlign w:val="subscript"/>
        </w:rPr>
        <w:t>of</w:t>
      </w:r>
      <w:proofErr w:type="spellEnd"/>
      <w:r w:rsidRPr="00E318EF">
        <w:rPr>
          <w:i/>
          <w:vertAlign w:val="subscript"/>
        </w:rPr>
        <w:t xml:space="preserve"> </w:t>
      </w:r>
      <w:r w:rsidRPr="00E318EF">
        <w:rPr>
          <w:i/>
          <w:vertAlign w:val="subscript"/>
        </w:rPr>
        <w:tab/>
      </w:r>
      <w:r>
        <w:rPr>
          <w:i/>
          <w:vertAlign w:val="subscript"/>
        </w:rPr>
        <w:t xml:space="preserve">     </w:t>
      </w:r>
      <w:r>
        <w:t>cena ocenianej oferty (łącznie z podatkiem VAT w PLN),</w:t>
      </w:r>
    </w:p>
    <w:p w14:paraId="28F7F28A" w14:textId="79166B63" w:rsidR="00F164F8" w:rsidRPr="00F164F8" w:rsidRDefault="00F164F8" w:rsidP="00F164F8">
      <w:pPr>
        <w:tabs>
          <w:tab w:val="left" w:pos="993"/>
        </w:tabs>
        <w:ind w:left="993" w:hanging="709"/>
        <w:rPr>
          <w:sz w:val="22"/>
          <w:szCs w:val="22"/>
        </w:rPr>
      </w:pPr>
      <w:r>
        <w:rPr>
          <w:i/>
        </w:rPr>
        <w:t xml:space="preserve">  </w:t>
      </w:r>
      <w:proofErr w:type="spellStart"/>
      <w:r w:rsidRPr="001801B3">
        <w:rPr>
          <w:i/>
        </w:rPr>
        <w:t>G</w:t>
      </w:r>
      <w:r w:rsidRPr="001801B3">
        <w:rPr>
          <w:i/>
          <w:vertAlign w:val="subscript"/>
        </w:rPr>
        <w:t>max</w:t>
      </w:r>
      <w:proofErr w:type="spellEnd"/>
      <w:r w:rsidRPr="001801B3">
        <w:rPr>
          <w:i/>
        </w:rPr>
        <w:tab/>
      </w:r>
      <w:r>
        <w:rPr>
          <w:i/>
        </w:rPr>
        <w:t xml:space="preserve">   </w:t>
      </w:r>
      <w:r w:rsidRPr="00F164F8">
        <w:rPr>
          <w:sz w:val="22"/>
          <w:szCs w:val="22"/>
        </w:rPr>
        <w:t>najdłuższy okres gwarancji (liczony w miesiącach).</w:t>
      </w:r>
    </w:p>
    <w:p w14:paraId="4B206695" w14:textId="6C22AFB2" w:rsidR="00F164F8" w:rsidRPr="00040F2C" w:rsidRDefault="00F164F8" w:rsidP="00F164F8">
      <w:pPr>
        <w:tabs>
          <w:tab w:val="left" w:pos="993"/>
        </w:tabs>
        <w:ind w:left="993" w:hanging="709"/>
      </w:pPr>
      <w:r>
        <w:rPr>
          <w:i/>
        </w:rPr>
        <w:t xml:space="preserve">  </w:t>
      </w:r>
      <w:proofErr w:type="spellStart"/>
      <w:r w:rsidRPr="001801B3">
        <w:rPr>
          <w:i/>
        </w:rPr>
        <w:t>G</w:t>
      </w:r>
      <w:r w:rsidRPr="001801B3">
        <w:rPr>
          <w:i/>
          <w:vertAlign w:val="subscript"/>
        </w:rPr>
        <w:t>of</w:t>
      </w:r>
      <w:proofErr w:type="spellEnd"/>
      <w:r w:rsidRPr="001801B3">
        <w:rPr>
          <w:i/>
          <w:vertAlign w:val="subscript"/>
        </w:rPr>
        <w:tab/>
      </w:r>
      <w:r>
        <w:rPr>
          <w:i/>
          <w:vertAlign w:val="subscript"/>
        </w:rPr>
        <w:t xml:space="preserve">   </w:t>
      </w:r>
      <w:r w:rsidRPr="00F164F8">
        <w:rPr>
          <w:sz w:val="22"/>
          <w:szCs w:val="22"/>
        </w:rPr>
        <w:t>zaoferowany okres gwarancji (liczony w miesiącach).</w:t>
      </w:r>
    </w:p>
    <w:p w14:paraId="0E2A7497" w14:textId="77777777" w:rsidR="00F164F8" w:rsidRDefault="00F164F8" w:rsidP="00F164F8">
      <w:pPr>
        <w:tabs>
          <w:tab w:val="left" w:pos="993"/>
        </w:tabs>
        <w:ind w:left="993" w:hanging="567"/>
        <w:rPr>
          <w:sz w:val="22"/>
          <w:szCs w:val="28"/>
        </w:rPr>
      </w:pPr>
    </w:p>
    <w:p w14:paraId="0DC7703E" w14:textId="77777777" w:rsidR="00F164F8" w:rsidRPr="00322BC5" w:rsidRDefault="00F164F8" w:rsidP="001A693D">
      <w:pPr>
        <w:widowControl w:val="0"/>
        <w:numPr>
          <w:ilvl w:val="0"/>
          <w:numId w:val="23"/>
        </w:numPr>
        <w:spacing w:before="60"/>
        <w:ind w:left="426" w:hanging="426"/>
        <w:rPr>
          <w:sz w:val="22"/>
          <w:szCs w:val="28"/>
        </w:rPr>
      </w:pPr>
      <w:r w:rsidRPr="00322BC5">
        <w:rPr>
          <w:sz w:val="22"/>
          <w:szCs w:val="28"/>
        </w:rPr>
        <w:t>Oferta, która uzyska największą wartość współczynnika K, liczonego według powyższego wzoru, zostanie uznana przez Zamawiającego za ofertę najkorzystniejszą.</w:t>
      </w:r>
    </w:p>
    <w:p w14:paraId="3729B485" w14:textId="77777777" w:rsidR="00F164F8" w:rsidRDefault="00F164F8" w:rsidP="001A693D">
      <w:pPr>
        <w:widowControl w:val="0"/>
        <w:numPr>
          <w:ilvl w:val="0"/>
          <w:numId w:val="23"/>
        </w:numPr>
        <w:spacing w:before="60"/>
        <w:ind w:left="426" w:hanging="426"/>
        <w:rPr>
          <w:sz w:val="22"/>
          <w:szCs w:val="28"/>
        </w:rPr>
      </w:pPr>
      <w:r w:rsidRPr="00322BC5">
        <w:rPr>
          <w:sz w:val="22"/>
          <w:szCs w:val="28"/>
        </w:rPr>
        <w:t>Ocenie w kryterium „</w:t>
      </w:r>
      <w:r w:rsidRPr="00857239">
        <w:rPr>
          <w:b/>
          <w:sz w:val="22"/>
          <w:szCs w:val="28"/>
        </w:rPr>
        <w:t>cena</w:t>
      </w:r>
      <w:r w:rsidRPr="00322BC5">
        <w:rPr>
          <w:sz w:val="22"/>
          <w:szCs w:val="28"/>
        </w:rPr>
        <w:t>” zostanie poddana cena brutto za realizację całego zamówienia, podana w Formularzu Oferty.</w:t>
      </w:r>
    </w:p>
    <w:p w14:paraId="36F2275D" w14:textId="3E008824" w:rsidR="00F164F8" w:rsidRPr="00F164F8" w:rsidRDefault="00F164F8" w:rsidP="001A693D">
      <w:pPr>
        <w:widowControl w:val="0"/>
        <w:numPr>
          <w:ilvl w:val="0"/>
          <w:numId w:val="23"/>
        </w:numPr>
        <w:spacing w:before="60"/>
        <w:ind w:left="426" w:hanging="426"/>
        <w:rPr>
          <w:sz w:val="22"/>
          <w:szCs w:val="22"/>
        </w:rPr>
      </w:pPr>
      <w:r w:rsidRPr="00F164F8">
        <w:rPr>
          <w:sz w:val="22"/>
          <w:szCs w:val="22"/>
        </w:rPr>
        <w:t>Ocenie w kryterium „</w:t>
      </w:r>
      <w:r w:rsidRPr="00BF42E8">
        <w:rPr>
          <w:b/>
          <w:sz w:val="22"/>
          <w:szCs w:val="22"/>
        </w:rPr>
        <w:t>okres gwarancji</w:t>
      </w:r>
      <w:r w:rsidRPr="00F164F8">
        <w:rPr>
          <w:sz w:val="22"/>
          <w:szCs w:val="22"/>
        </w:rPr>
        <w:t xml:space="preserve">” (liczony w miesiącach) zostanie poddany okres gwarancji, zaoferowany w Formularzu Oferty.   Okres gwarancji nie może być krótszy niż 24 miesiące i dłuższy niż </w:t>
      </w:r>
      <w:r w:rsidR="00A14E88">
        <w:rPr>
          <w:sz w:val="22"/>
          <w:szCs w:val="22"/>
        </w:rPr>
        <w:t>36</w:t>
      </w:r>
      <w:r w:rsidRPr="00F164F8">
        <w:rPr>
          <w:sz w:val="22"/>
          <w:szCs w:val="22"/>
        </w:rPr>
        <w:t xml:space="preserve"> miesięcy. W przypadku gdy Wykonawca zaoferuje okres gwarancji krótszy niż 24 miesiące, oferta tego Wykonawcy zostanie odrzucona z postępowania na podstawie art. </w:t>
      </w:r>
      <w:r>
        <w:rPr>
          <w:sz w:val="22"/>
          <w:szCs w:val="22"/>
        </w:rPr>
        <w:t>226 ust. 5</w:t>
      </w:r>
      <w:r w:rsidRPr="00F164F8">
        <w:rPr>
          <w:sz w:val="22"/>
          <w:szCs w:val="22"/>
        </w:rPr>
        <w:t xml:space="preserve"> ustawy PZP. Jeżeli Wykonawca zaoferuje okres gwarancji dłuższy niż </w:t>
      </w:r>
      <w:r w:rsidR="00A14E88">
        <w:rPr>
          <w:sz w:val="22"/>
          <w:szCs w:val="22"/>
        </w:rPr>
        <w:t>36</w:t>
      </w:r>
      <w:r w:rsidRPr="00F164F8">
        <w:rPr>
          <w:sz w:val="22"/>
          <w:szCs w:val="22"/>
        </w:rPr>
        <w:t xml:space="preserve"> miesięcy,  Zamawiający do oceny ofert przyjmie </w:t>
      </w:r>
      <w:r w:rsidR="00A14E88">
        <w:rPr>
          <w:sz w:val="22"/>
          <w:szCs w:val="22"/>
        </w:rPr>
        <w:t>36</w:t>
      </w:r>
      <w:r w:rsidRPr="00F164F8">
        <w:rPr>
          <w:sz w:val="22"/>
          <w:szCs w:val="22"/>
        </w:rPr>
        <w:t xml:space="preserve"> miesięcy</w:t>
      </w:r>
      <w:r w:rsidR="00BF42E8">
        <w:rPr>
          <w:sz w:val="22"/>
          <w:szCs w:val="22"/>
        </w:rPr>
        <w:t>.</w:t>
      </w:r>
    </w:p>
    <w:p w14:paraId="64303A20" w14:textId="3DD5FE2F" w:rsidR="00CC34C5" w:rsidRPr="00322BC5" w:rsidRDefault="00CC34C5" w:rsidP="001A693D">
      <w:pPr>
        <w:widowControl w:val="0"/>
        <w:numPr>
          <w:ilvl w:val="0"/>
          <w:numId w:val="23"/>
        </w:numPr>
        <w:spacing w:before="60"/>
        <w:ind w:left="426" w:hanging="426"/>
        <w:rPr>
          <w:sz w:val="22"/>
          <w:szCs w:val="28"/>
        </w:rPr>
      </w:pPr>
      <w:r w:rsidRPr="00322BC5">
        <w:rPr>
          <w:sz w:val="22"/>
          <w:szCs w:val="28"/>
        </w:rPr>
        <w:t xml:space="preserve">Maksymalna możliwa do uzyskania liczba punktów </w:t>
      </w:r>
      <w:r>
        <w:rPr>
          <w:sz w:val="22"/>
          <w:szCs w:val="28"/>
        </w:rPr>
        <w:t xml:space="preserve"> dla każdego zadania </w:t>
      </w:r>
      <w:r w:rsidRPr="00322BC5">
        <w:rPr>
          <w:sz w:val="22"/>
          <w:szCs w:val="28"/>
        </w:rPr>
        <w:t>wynosi 100.</w:t>
      </w:r>
    </w:p>
    <w:p w14:paraId="2932CF71" w14:textId="77777777" w:rsidR="00CC34C5" w:rsidRPr="00322BC5" w:rsidRDefault="00CC34C5" w:rsidP="001A693D">
      <w:pPr>
        <w:widowControl w:val="0"/>
        <w:numPr>
          <w:ilvl w:val="0"/>
          <w:numId w:val="23"/>
        </w:numPr>
        <w:spacing w:before="60"/>
        <w:ind w:left="426" w:hanging="426"/>
        <w:rPr>
          <w:sz w:val="22"/>
          <w:szCs w:val="28"/>
        </w:rPr>
      </w:pPr>
      <w:r w:rsidRPr="00322BC5">
        <w:rPr>
          <w:sz w:val="22"/>
          <w:szCs w:val="28"/>
        </w:rPr>
        <w:t>Oferta Wykonawcy, która uzyska łącznie najwyższą liczbę punktów uznana zostanie za najkorzystniejszą.</w:t>
      </w:r>
    </w:p>
    <w:p w14:paraId="2CE6D152" w14:textId="77777777" w:rsidR="00CC34C5" w:rsidRPr="00322BC5" w:rsidRDefault="00CC34C5" w:rsidP="001A693D">
      <w:pPr>
        <w:widowControl w:val="0"/>
        <w:numPr>
          <w:ilvl w:val="0"/>
          <w:numId w:val="23"/>
        </w:numPr>
        <w:spacing w:before="60"/>
        <w:ind w:left="426" w:hanging="426"/>
        <w:rPr>
          <w:sz w:val="22"/>
          <w:szCs w:val="28"/>
        </w:rPr>
      </w:pPr>
      <w:r w:rsidRPr="00322BC5">
        <w:rPr>
          <w:sz w:val="22"/>
          <w:szCs w:val="28"/>
        </w:rPr>
        <w:t>Ocenie będą podlegać wyłącznie oferty nie podlegające odrzuceniu.</w:t>
      </w:r>
    </w:p>
    <w:p w14:paraId="396CCBB0" w14:textId="674D34D6" w:rsidR="00CC34C5" w:rsidRPr="00CC34C5" w:rsidRDefault="00CC34C5" w:rsidP="001A693D">
      <w:pPr>
        <w:widowControl w:val="0"/>
        <w:numPr>
          <w:ilvl w:val="0"/>
          <w:numId w:val="23"/>
        </w:numPr>
        <w:spacing w:before="60"/>
        <w:ind w:left="426" w:hanging="426"/>
        <w:rPr>
          <w:sz w:val="22"/>
          <w:szCs w:val="28"/>
        </w:rPr>
      </w:pPr>
      <w:r w:rsidRPr="00322BC5">
        <w:rPr>
          <w:sz w:val="22"/>
          <w:szCs w:val="28"/>
        </w:rPr>
        <w:t>Jeżeli zostanie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w:t>
      </w:r>
    </w:p>
    <w:p w14:paraId="5E0A8922" w14:textId="6E9B45ED" w:rsidR="004C6D8D" w:rsidRPr="008D36FF" w:rsidRDefault="004C6D8D" w:rsidP="004C6D8D">
      <w:pPr>
        <w:pStyle w:val="rozdzia"/>
        <w:rPr>
          <w:rFonts w:ascii="Arial" w:hAnsi="Arial" w:cs="Arial"/>
        </w:rPr>
      </w:pPr>
      <w:r w:rsidRPr="008D36FF">
        <w:rPr>
          <w:rFonts w:ascii="Arial" w:hAnsi="Arial" w:cs="Arial"/>
        </w:rPr>
        <w:t>XV</w:t>
      </w:r>
      <w:r w:rsidR="00901BD5">
        <w:rPr>
          <w:rFonts w:ascii="Arial" w:hAnsi="Arial" w:cs="Arial"/>
        </w:rPr>
        <w:t>I</w:t>
      </w:r>
      <w:r w:rsidRPr="008D36FF">
        <w:rPr>
          <w:rFonts w:ascii="Arial" w:hAnsi="Arial" w:cs="Arial"/>
        </w:rPr>
        <w:t>II</w:t>
      </w:r>
      <w:r w:rsidRPr="008D36FF">
        <w:rPr>
          <w:rFonts w:ascii="Arial" w:hAnsi="Arial" w:cs="Arial"/>
        </w:rPr>
        <w:tab/>
        <w:t>Wymagania dotyczące wadium</w:t>
      </w:r>
      <w:bookmarkEnd w:id="12"/>
    </w:p>
    <w:p w14:paraId="529EF6A3" w14:textId="77777777" w:rsidR="00B01351" w:rsidRDefault="00F47F73" w:rsidP="001A693D">
      <w:pPr>
        <w:pStyle w:val="Ustp"/>
        <w:numPr>
          <w:ilvl w:val="0"/>
          <w:numId w:val="34"/>
        </w:numPr>
        <w:ind w:left="284" w:hanging="284"/>
      </w:pPr>
      <w:bookmarkStart w:id="13" w:name="_Toc70271594"/>
      <w:r w:rsidRPr="00AB765D">
        <w:t>Zamawiający wymaga od Wykonawców wniesienia wadium w wysokości :</w:t>
      </w:r>
      <w:r w:rsidR="00B01351">
        <w:t xml:space="preserve"> </w:t>
      </w:r>
    </w:p>
    <w:p w14:paraId="78409657" w14:textId="6226F736" w:rsidR="00B01351" w:rsidRPr="00047FDD" w:rsidRDefault="00B01351" w:rsidP="001A693D">
      <w:pPr>
        <w:pStyle w:val="Ustp"/>
        <w:numPr>
          <w:ilvl w:val="1"/>
          <w:numId w:val="37"/>
        </w:numPr>
      </w:pPr>
      <w:r w:rsidRPr="00047FDD">
        <w:t xml:space="preserve">na Zadanie nr 1: </w:t>
      </w:r>
      <w:r w:rsidR="00D43E3D">
        <w:t>12.000</w:t>
      </w:r>
      <w:r w:rsidRPr="00047FDD">
        <w:t>,00 zł</w:t>
      </w:r>
    </w:p>
    <w:p w14:paraId="7EECDEB9" w14:textId="0893584C" w:rsidR="00B01351" w:rsidRPr="00047FDD" w:rsidRDefault="00B01351" w:rsidP="001A693D">
      <w:pPr>
        <w:pStyle w:val="Ustp"/>
        <w:numPr>
          <w:ilvl w:val="1"/>
          <w:numId w:val="37"/>
        </w:numPr>
      </w:pPr>
      <w:r w:rsidRPr="00047FDD">
        <w:t xml:space="preserve">na Zadanie nr 2: </w:t>
      </w:r>
      <w:r w:rsidR="00D43E3D">
        <w:t>13.000</w:t>
      </w:r>
      <w:r w:rsidRPr="00047FDD">
        <w:t>,00 zł</w:t>
      </w:r>
    </w:p>
    <w:p w14:paraId="29C7264A" w14:textId="20C48423" w:rsidR="005E10C7" w:rsidRPr="00047FDD" w:rsidRDefault="005E10C7" w:rsidP="001A693D">
      <w:pPr>
        <w:pStyle w:val="Ustp"/>
        <w:numPr>
          <w:ilvl w:val="1"/>
          <w:numId w:val="37"/>
        </w:numPr>
      </w:pPr>
      <w:r w:rsidRPr="00047FDD">
        <w:t xml:space="preserve">na Zadanie nr </w:t>
      </w:r>
      <w:r w:rsidR="00047FDD">
        <w:t>3</w:t>
      </w:r>
      <w:r w:rsidRPr="00047FDD">
        <w:t xml:space="preserve">: </w:t>
      </w:r>
      <w:r w:rsidR="00047FDD">
        <w:t xml:space="preserve"> </w:t>
      </w:r>
      <w:r w:rsidR="00D43E3D">
        <w:t>1.800</w:t>
      </w:r>
      <w:r w:rsidRPr="00047FDD">
        <w:t>,00 zł</w:t>
      </w:r>
    </w:p>
    <w:p w14:paraId="58149DD4" w14:textId="135F5CD2" w:rsidR="005E10C7" w:rsidRPr="00047FDD" w:rsidRDefault="005E10C7" w:rsidP="001A693D">
      <w:pPr>
        <w:pStyle w:val="Ustp"/>
        <w:numPr>
          <w:ilvl w:val="1"/>
          <w:numId w:val="37"/>
        </w:numPr>
      </w:pPr>
      <w:r w:rsidRPr="00047FDD">
        <w:t xml:space="preserve">na Zadanie nr </w:t>
      </w:r>
      <w:r w:rsidR="00047FDD">
        <w:t xml:space="preserve">4:  </w:t>
      </w:r>
      <w:r w:rsidR="00D43E3D">
        <w:t>1.400</w:t>
      </w:r>
      <w:r w:rsidRPr="00047FDD">
        <w:t>,00 zł</w:t>
      </w:r>
    </w:p>
    <w:p w14:paraId="29F7A9A8" w14:textId="47E1DD34" w:rsidR="005E10C7" w:rsidRPr="00047FDD" w:rsidRDefault="005E10C7" w:rsidP="001A693D">
      <w:pPr>
        <w:pStyle w:val="Ustp"/>
        <w:numPr>
          <w:ilvl w:val="1"/>
          <w:numId w:val="37"/>
        </w:numPr>
      </w:pPr>
      <w:r w:rsidRPr="00047FDD">
        <w:t xml:space="preserve">na Zadanie nr </w:t>
      </w:r>
      <w:r w:rsidR="00047FDD">
        <w:t>5</w:t>
      </w:r>
      <w:r w:rsidRPr="00047FDD">
        <w:t xml:space="preserve">: </w:t>
      </w:r>
      <w:r w:rsidR="00047FDD">
        <w:t xml:space="preserve"> </w:t>
      </w:r>
      <w:r w:rsidR="004616E7">
        <w:t>1.</w:t>
      </w:r>
      <w:r w:rsidR="00D43E3D">
        <w:t>0</w:t>
      </w:r>
      <w:r w:rsidRPr="00047FDD">
        <w:t>00,00 zł</w:t>
      </w:r>
    </w:p>
    <w:p w14:paraId="1A7C04C3" w14:textId="3F35683E" w:rsidR="00F47F73" w:rsidRPr="008B6389" w:rsidRDefault="00F47F73" w:rsidP="001A693D">
      <w:pPr>
        <w:pStyle w:val="Ustp"/>
        <w:numPr>
          <w:ilvl w:val="0"/>
          <w:numId w:val="34"/>
        </w:numPr>
        <w:ind w:left="284" w:hanging="284"/>
      </w:pPr>
      <w:r w:rsidRPr="008B6389">
        <w:t xml:space="preserve">Wadium wnosi się przed upływem terminu składania ofert, o którym mowa </w:t>
      </w:r>
      <w:r w:rsidRPr="00B01351">
        <w:rPr>
          <w:shd w:val="clear" w:color="auto" w:fill="FFFFFF" w:themeFill="background1"/>
        </w:rPr>
        <w:t>w Rozdziale XIV ust.1 SWZ i</w:t>
      </w:r>
      <w:r w:rsidRPr="008B6389">
        <w:t xml:space="preserve"> utrzymuje nieprzerwanie do dnia upływu terminu związania ofertą, z wyjątkiem przypadków, o których mowa w art. 98 ust. 1 pkt 2 i 3 oraz ust. 2</w:t>
      </w:r>
      <w:r>
        <w:t xml:space="preserve"> </w:t>
      </w:r>
      <w:proofErr w:type="spellStart"/>
      <w:r>
        <w:t>uPzp</w:t>
      </w:r>
      <w:proofErr w:type="spellEnd"/>
      <w:r w:rsidRPr="008B6389">
        <w:t xml:space="preserve">. </w:t>
      </w:r>
    </w:p>
    <w:p w14:paraId="22CF7200" w14:textId="77777777" w:rsidR="00F47F73" w:rsidRPr="008B6389" w:rsidRDefault="00F47F73" w:rsidP="001A693D">
      <w:pPr>
        <w:pStyle w:val="Ustp"/>
        <w:numPr>
          <w:ilvl w:val="0"/>
          <w:numId w:val="34"/>
        </w:numPr>
        <w:ind w:left="284" w:hanging="284"/>
      </w:pPr>
      <w:r w:rsidRPr="008B6389">
        <w:t xml:space="preserve">Wadium może być wnoszone według wyboru Wykonawcy w jednej lub kilku następujących formach: </w:t>
      </w:r>
    </w:p>
    <w:p w14:paraId="0B553695" w14:textId="77777777" w:rsidR="00F47F73" w:rsidRPr="008B6389" w:rsidRDefault="00F47F73" w:rsidP="00F47F73">
      <w:pPr>
        <w:pStyle w:val="Punkt"/>
        <w:numPr>
          <w:ilvl w:val="0"/>
          <w:numId w:val="5"/>
        </w:numPr>
        <w:ind w:left="851" w:hanging="425"/>
        <w:jc w:val="left"/>
        <w:rPr>
          <w:rFonts w:ascii="Arial" w:hAnsi="Arial"/>
        </w:rPr>
      </w:pPr>
      <w:r w:rsidRPr="008B6389">
        <w:rPr>
          <w:rFonts w:ascii="Arial" w:hAnsi="Arial"/>
        </w:rPr>
        <w:t>pieniądzu;</w:t>
      </w:r>
    </w:p>
    <w:p w14:paraId="5F1B97AB" w14:textId="77777777" w:rsidR="00F47F73" w:rsidRPr="008B6389" w:rsidRDefault="00F47F73" w:rsidP="00F47F73">
      <w:pPr>
        <w:pStyle w:val="Punkt"/>
        <w:numPr>
          <w:ilvl w:val="0"/>
          <w:numId w:val="5"/>
        </w:numPr>
        <w:ind w:left="851" w:hanging="425"/>
        <w:jc w:val="left"/>
        <w:rPr>
          <w:rFonts w:ascii="Arial" w:hAnsi="Arial"/>
        </w:rPr>
      </w:pPr>
      <w:r w:rsidRPr="008B6389">
        <w:rPr>
          <w:rFonts w:ascii="Arial" w:hAnsi="Arial"/>
        </w:rPr>
        <w:t xml:space="preserve">gwarancjach bankowych; </w:t>
      </w:r>
    </w:p>
    <w:p w14:paraId="40965509" w14:textId="77777777" w:rsidR="00F47F73" w:rsidRPr="008B6389" w:rsidRDefault="00F47F73" w:rsidP="00F47F73">
      <w:pPr>
        <w:pStyle w:val="Punkt"/>
        <w:numPr>
          <w:ilvl w:val="0"/>
          <w:numId w:val="5"/>
        </w:numPr>
        <w:ind w:left="851" w:hanging="425"/>
        <w:jc w:val="left"/>
        <w:rPr>
          <w:rFonts w:ascii="Arial" w:hAnsi="Arial"/>
        </w:rPr>
      </w:pPr>
      <w:r w:rsidRPr="008B6389">
        <w:rPr>
          <w:rFonts w:ascii="Arial" w:hAnsi="Arial"/>
        </w:rPr>
        <w:t xml:space="preserve">gwarancjach ubezpieczeniowych; </w:t>
      </w:r>
    </w:p>
    <w:p w14:paraId="624912E8" w14:textId="77777777" w:rsidR="00F47F73" w:rsidRPr="008B6389" w:rsidRDefault="00F47F73" w:rsidP="00F47F73">
      <w:pPr>
        <w:pStyle w:val="Punkt"/>
        <w:numPr>
          <w:ilvl w:val="0"/>
          <w:numId w:val="5"/>
        </w:numPr>
        <w:ind w:left="851" w:hanging="425"/>
        <w:jc w:val="left"/>
        <w:rPr>
          <w:rFonts w:ascii="Arial" w:hAnsi="Arial"/>
        </w:rPr>
      </w:pPr>
      <w:r w:rsidRPr="008B6389">
        <w:rPr>
          <w:rFonts w:ascii="Arial" w:hAnsi="Arial"/>
        </w:rPr>
        <w:t>poręczeniach udzielanych przez podmioty, o których mowa w art. 6b ust. 5 pkt 2 ustawy o utworzeniu Polskiej Agencji Rozwoju Przedsiębiorczości.</w:t>
      </w:r>
    </w:p>
    <w:p w14:paraId="286749EA" w14:textId="59DE3C50" w:rsidR="00F47F73" w:rsidRPr="008B6389" w:rsidRDefault="00F47F73" w:rsidP="001A693D">
      <w:pPr>
        <w:pStyle w:val="Ustp"/>
        <w:numPr>
          <w:ilvl w:val="0"/>
          <w:numId w:val="34"/>
        </w:numPr>
        <w:ind w:left="284" w:hanging="284"/>
      </w:pPr>
      <w:r w:rsidRPr="008B6389">
        <w:t>Wadium wnoszone w pieniądzu należy wpłacić przelewem na rachunek bankowy Zamawiającego: Powiślańskim Banku Spółdzielczym w Kwidzynie, nr: 11 8300 0009 0008 2107 2000 0040 – z adnotacją: „</w:t>
      </w:r>
      <w:r w:rsidRPr="002C33E2">
        <w:t xml:space="preserve">Wadium </w:t>
      </w:r>
      <w:r w:rsidRPr="00B01351">
        <w:t>– Nr sprawy</w:t>
      </w:r>
      <w:r w:rsidRPr="00D43E3D">
        <w:t>: RZP.271.</w:t>
      </w:r>
      <w:r w:rsidR="00D43E3D">
        <w:t>8.2025</w:t>
      </w:r>
      <w:r w:rsidR="00B01351">
        <w:t xml:space="preserve"> Zadanie nr ………..</w:t>
      </w:r>
      <w:r w:rsidRPr="00B01351">
        <w:t>”. W przypadku</w:t>
      </w:r>
      <w:r w:rsidRPr="008B6389">
        <w:t xml:space="preserve"> wnoszenia wadium w pieniądzu, Zamawiający uzna je za wniesione skutecznie </w:t>
      </w:r>
      <w:r w:rsidRPr="008B6389">
        <w:lastRenderedPageBreak/>
        <w:t>jedynie w przypadku wpływu pieniędzy na rachunek bankowy Zamawiającego przed upływem terminu składania ofert.</w:t>
      </w:r>
    </w:p>
    <w:p w14:paraId="1D8B649C" w14:textId="77777777" w:rsidR="00F47F73" w:rsidRPr="008B6389" w:rsidRDefault="00F47F73" w:rsidP="001A693D">
      <w:pPr>
        <w:pStyle w:val="Ustp"/>
        <w:numPr>
          <w:ilvl w:val="0"/>
          <w:numId w:val="34"/>
        </w:numPr>
        <w:ind w:left="284" w:hanging="284"/>
      </w:pPr>
      <w:r w:rsidRPr="008B6389">
        <w:t>Jeżeli wadium jest wnoszone w formie gwarancji lub poręczenia, o których mowa w ust. 3 pkt 2–4, Wykonawca przekazuje Zamawiającemu oryginał gwarancji lub poręczenia, w postaci elektronicznej.</w:t>
      </w:r>
    </w:p>
    <w:p w14:paraId="079F7CE8" w14:textId="77777777" w:rsidR="00F47F73" w:rsidRPr="008B6389" w:rsidRDefault="00F47F73" w:rsidP="001A693D">
      <w:pPr>
        <w:pStyle w:val="Ustp"/>
        <w:numPr>
          <w:ilvl w:val="0"/>
          <w:numId w:val="34"/>
        </w:numPr>
        <w:ind w:left="284" w:hanging="284"/>
      </w:pPr>
      <w:r w:rsidRPr="008B6389">
        <w:t>Z treści gwarancji (poręczenia) musi jednoznacznie wynikać nieodwoływalne i bezwarunkowe, na każde żądanie zgłoszone przez Zamawiającego, zobowiązanie gwaranta (poręczyciela) do zapłaty Zamawiającemu pełnej kwoty wadium w okolicznościach określonych w art. 98 ust. 6</w:t>
      </w:r>
      <w:r>
        <w:t xml:space="preserve"> </w:t>
      </w:r>
      <w:proofErr w:type="spellStart"/>
      <w:r>
        <w:t>uPzp</w:t>
      </w:r>
      <w:proofErr w:type="spellEnd"/>
      <w:r w:rsidRPr="008B6389">
        <w:t>. Ponadto powinien być wskazany termin obowiązywania gwarancji (poręczenia), który nie może być krótszy niż termin związania ofertą. Jako Beneficjenta należy wpisać Miasto Kwidzyn.</w:t>
      </w:r>
    </w:p>
    <w:p w14:paraId="0C8787A8" w14:textId="77777777" w:rsidR="00F47F73" w:rsidRPr="008B6389" w:rsidRDefault="00F47F73" w:rsidP="001A693D">
      <w:pPr>
        <w:pStyle w:val="Ustp"/>
        <w:numPr>
          <w:ilvl w:val="0"/>
          <w:numId w:val="34"/>
        </w:numPr>
        <w:ind w:left="284" w:hanging="284"/>
      </w:pPr>
      <w:r w:rsidRPr="008B6389">
        <w:t>Przedłużenie terminu związania ofertą jest dopuszczalne tylko z jednoczesnym przedłużeniem okresu ważności wadium albo, jeżeli nie jest to możliwe, z wniesieniem nowego wadium na przedłużony okres związania ofertą.</w:t>
      </w:r>
    </w:p>
    <w:p w14:paraId="466BF46C" w14:textId="77777777" w:rsidR="00F47F73" w:rsidRDefault="00F47F73" w:rsidP="001A693D">
      <w:pPr>
        <w:pStyle w:val="Ustp"/>
        <w:numPr>
          <w:ilvl w:val="0"/>
          <w:numId w:val="34"/>
        </w:numPr>
        <w:ind w:left="284" w:hanging="284"/>
      </w:pPr>
      <w:r w:rsidRPr="008B6389">
        <w:t>Okoliczności i zasady zwrotu wadium, jego przepadku oraz zasady jego zaliczenia na poczet zabezpieczenia należytego wykonania umowy określa</w:t>
      </w:r>
      <w:r>
        <w:t xml:space="preserve"> </w:t>
      </w:r>
      <w:proofErr w:type="spellStart"/>
      <w:r>
        <w:t>uPzp</w:t>
      </w:r>
      <w:proofErr w:type="spellEnd"/>
      <w:r w:rsidRPr="008B6389">
        <w:t>.</w:t>
      </w:r>
    </w:p>
    <w:p w14:paraId="368CBC82" w14:textId="77777777" w:rsidR="00F47F73" w:rsidRPr="008B6389" w:rsidRDefault="00F47F73" w:rsidP="001A693D">
      <w:pPr>
        <w:pStyle w:val="Ustp"/>
        <w:numPr>
          <w:ilvl w:val="0"/>
          <w:numId w:val="34"/>
        </w:numPr>
        <w:ind w:left="284" w:hanging="284"/>
      </w:pPr>
      <w:r>
        <w:t xml:space="preserve">Zasady zwrotu oraz okoliczności zatrzymania wadium określa art. 98 </w:t>
      </w:r>
      <w:proofErr w:type="spellStart"/>
      <w:r>
        <w:t>uPzp</w:t>
      </w:r>
      <w:proofErr w:type="spellEnd"/>
      <w:r>
        <w:t>.</w:t>
      </w:r>
    </w:p>
    <w:p w14:paraId="252B5186" w14:textId="299E70F2" w:rsidR="004C6D8D" w:rsidRPr="00B01351" w:rsidRDefault="004C6D8D" w:rsidP="00B01351">
      <w:pPr>
        <w:pStyle w:val="rozdzia"/>
        <w:shd w:val="clear" w:color="auto" w:fill="DAEEF3" w:themeFill="accent5" w:themeFillTint="33"/>
        <w:rPr>
          <w:rFonts w:ascii="Arial" w:hAnsi="Arial" w:cs="Arial"/>
        </w:rPr>
      </w:pPr>
      <w:r w:rsidRPr="00B01351">
        <w:rPr>
          <w:rFonts w:ascii="Arial" w:hAnsi="Arial" w:cs="Arial"/>
        </w:rPr>
        <w:t>X</w:t>
      </w:r>
      <w:r w:rsidR="00901BD5" w:rsidRPr="00B01351">
        <w:rPr>
          <w:rFonts w:ascii="Arial" w:hAnsi="Arial" w:cs="Arial"/>
        </w:rPr>
        <w:t>IX</w:t>
      </w:r>
      <w:r w:rsidRPr="00B01351">
        <w:rPr>
          <w:rFonts w:ascii="Arial" w:hAnsi="Arial" w:cs="Arial"/>
        </w:rPr>
        <w:tab/>
        <w:t>Wymagania dotyczące zabezpieczenia należytego wykonania umowy</w:t>
      </w:r>
      <w:bookmarkEnd w:id="13"/>
    </w:p>
    <w:p w14:paraId="64E53824" w14:textId="77777777" w:rsidR="00B01351" w:rsidRPr="00B01351" w:rsidRDefault="004C6D8D" w:rsidP="00B01351">
      <w:pPr>
        <w:widowControl w:val="0"/>
        <w:spacing w:before="60"/>
        <w:jc w:val="both"/>
        <w:rPr>
          <w:sz w:val="22"/>
          <w:szCs w:val="22"/>
        </w:rPr>
      </w:pPr>
      <w:r w:rsidRPr="00B01351">
        <w:rPr>
          <w:sz w:val="22"/>
          <w:szCs w:val="22"/>
        </w:rPr>
        <w:t xml:space="preserve">Zamawiający </w:t>
      </w:r>
      <w:r w:rsidR="00B01351" w:rsidRPr="00B01351">
        <w:rPr>
          <w:sz w:val="22"/>
          <w:szCs w:val="22"/>
        </w:rPr>
        <w:t>nie wymaga wniesienia zabezpieczenia należytego wykonania umowy.</w:t>
      </w:r>
    </w:p>
    <w:p w14:paraId="392CAC87" w14:textId="6CEB0F58" w:rsidR="003E5CDE" w:rsidRPr="008B6389" w:rsidRDefault="003E5CDE" w:rsidP="001F76D7">
      <w:pPr>
        <w:pStyle w:val="rozdzia"/>
        <w:shd w:val="clear" w:color="auto" w:fill="DAEEF3" w:themeFill="accent5" w:themeFillTint="33"/>
        <w:rPr>
          <w:rFonts w:ascii="Arial" w:hAnsi="Arial" w:cs="Arial"/>
        </w:rPr>
      </w:pPr>
      <w:r w:rsidRPr="008B6389">
        <w:rPr>
          <w:rFonts w:ascii="Arial" w:hAnsi="Arial" w:cs="Arial"/>
        </w:rPr>
        <w:t>X</w:t>
      </w:r>
      <w:r w:rsidR="00490734">
        <w:rPr>
          <w:rFonts w:ascii="Arial" w:hAnsi="Arial" w:cs="Arial"/>
        </w:rPr>
        <w:t>X</w:t>
      </w:r>
      <w:r w:rsidR="00E9092A" w:rsidRPr="008B6389">
        <w:rPr>
          <w:rFonts w:ascii="Arial" w:hAnsi="Arial" w:cs="Arial"/>
        </w:rPr>
        <w:tab/>
      </w:r>
      <w:r w:rsidRPr="008B6389">
        <w:rPr>
          <w:rFonts w:ascii="Arial" w:hAnsi="Arial" w:cs="Arial"/>
        </w:rPr>
        <w:t>Pouczenie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środkach</w:t>
      </w:r>
      <w:r w:rsidR="00256CFF" w:rsidRPr="008B6389">
        <w:rPr>
          <w:rFonts w:ascii="Arial" w:hAnsi="Arial" w:cs="Arial"/>
        </w:rPr>
        <w:t xml:space="preserve"> </w:t>
      </w:r>
      <w:r w:rsidRPr="008B6389">
        <w:rPr>
          <w:rFonts w:ascii="Arial" w:hAnsi="Arial" w:cs="Arial"/>
        </w:rPr>
        <w:t>ochrony</w:t>
      </w:r>
      <w:r w:rsidR="00256CFF" w:rsidRPr="008B6389">
        <w:rPr>
          <w:rFonts w:ascii="Arial" w:hAnsi="Arial" w:cs="Arial"/>
        </w:rPr>
        <w:t xml:space="preserve"> </w:t>
      </w:r>
      <w:r w:rsidRPr="008B6389">
        <w:rPr>
          <w:rFonts w:ascii="Arial" w:hAnsi="Arial" w:cs="Arial"/>
        </w:rPr>
        <w:t>prawnej</w:t>
      </w:r>
      <w:r w:rsidR="00256CFF" w:rsidRPr="008B6389">
        <w:rPr>
          <w:rFonts w:ascii="Arial" w:hAnsi="Arial" w:cs="Arial"/>
        </w:rPr>
        <w:t xml:space="preserve"> </w:t>
      </w:r>
      <w:r w:rsidRPr="008B6389">
        <w:rPr>
          <w:rFonts w:ascii="Arial" w:hAnsi="Arial" w:cs="Arial"/>
        </w:rPr>
        <w:t>przysługujących</w:t>
      </w:r>
      <w:r w:rsidR="00256CFF" w:rsidRPr="008B6389">
        <w:rPr>
          <w:rFonts w:ascii="Arial" w:hAnsi="Arial" w:cs="Arial"/>
        </w:rPr>
        <w:t xml:space="preserve"> </w:t>
      </w:r>
      <w:r w:rsidRPr="008B6389">
        <w:rPr>
          <w:rFonts w:ascii="Arial" w:hAnsi="Arial" w:cs="Arial"/>
        </w:rPr>
        <w:t>Wykonawcy</w:t>
      </w:r>
      <w:bookmarkEnd w:id="10"/>
    </w:p>
    <w:p w14:paraId="01C1A059" w14:textId="77777777" w:rsidR="00FF46DC" w:rsidRPr="00FF46DC" w:rsidRDefault="00FF46DC" w:rsidP="00FF46DC">
      <w:pPr>
        <w:pStyle w:val="pkt"/>
        <w:spacing w:after="0"/>
        <w:ind w:left="425" w:hanging="425"/>
        <w:rPr>
          <w:rFonts w:ascii="Arial" w:hAnsi="Arial" w:cs="Arial"/>
          <w:sz w:val="22"/>
        </w:rPr>
      </w:pPr>
      <w:r w:rsidRPr="00FF46DC">
        <w:rPr>
          <w:rFonts w:ascii="Arial" w:hAnsi="Arial" w:cs="Arial"/>
          <w:sz w:val="22"/>
        </w:rPr>
        <w:t>1.</w:t>
      </w:r>
      <w:r w:rsidRPr="00FF46DC">
        <w:rPr>
          <w:rFonts w:ascii="Arial" w:hAnsi="Arial" w:cs="Arial"/>
          <w:sz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proofErr w:type="spellStart"/>
      <w:r w:rsidRPr="00FF46DC">
        <w:rPr>
          <w:rFonts w:ascii="Arial" w:hAnsi="Arial" w:cs="Arial"/>
          <w:sz w:val="22"/>
        </w:rPr>
        <w:t>Pzp</w:t>
      </w:r>
      <w:proofErr w:type="spellEnd"/>
      <w:r w:rsidRPr="00FF46DC">
        <w:rPr>
          <w:rFonts w:ascii="Arial" w:hAnsi="Arial" w:cs="Arial"/>
          <w:sz w:val="22"/>
        </w:rPr>
        <w:t xml:space="preserve">. </w:t>
      </w:r>
    </w:p>
    <w:p w14:paraId="7C3134BE" w14:textId="77777777" w:rsidR="00FF46DC" w:rsidRPr="00FF46DC" w:rsidRDefault="00FF46DC" w:rsidP="00FF46DC">
      <w:pPr>
        <w:pStyle w:val="pkt"/>
        <w:spacing w:after="0"/>
        <w:ind w:left="426" w:hanging="426"/>
        <w:rPr>
          <w:rFonts w:ascii="Arial" w:hAnsi="Arial" w:cs="Arial"/>
          <w:sz w:val="22"/>
        </w:rPr>
      </w:pPr>
      <w:r w:rsidRPr="00FF46DC">
        <w:rPr>
          <w:rFonts w:ascii="Arial" w:hAnsi="Arial" w:cs="Arial"/>
          <w:sz w:val="22"/>
        </w:rPr>
        <w:t>2.</w:t>
      </w:r>
      <w:r w:rsidRPr="00FF46DC">
        <w:rPr>
          <w:rFonts w:ascii="Arial" w:hAnsi="Arial" w:cs="Arial"/>
          <w:sz w:val="22"/>
        </w:rPr>
        <w:tab/>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FF46DC">
        <w:rPr>
          <w:rFonts w:ascii="Arial" w:hAnsi="Arial" w:cs="Arial"/>
          <w:sz w:val="22"/>
        </w:rPr>
        <w:t>Pzp</w:t>
      </w:r>
      <w:proofErr w:type="spellEnd"/>
      <w:r w:rsidRPr="00FF46DC">
        <w:rPr>
          <w:rFonts w:ascii="Arial" w:hAnsi="Arial" w:cs="Arial"/>
          <w:sz w:val="22"/>
        </w:rPr>
        <w:t xml:space="preserve"> oraz Rzecznikowi Małych i Średnich Przedsiębiorców.</w:t>
      </w:r>
    </w:p>
    <w:p w14:paraId="06C168FF" w14:textId="77777777" w:rsidR="00FF46DC" w:rsidRPr="00FF46DC" w:rsidRDefault="00FF46DC" w:rsidP="00FF46DC">
      <w:pPr>
        <w:pStyle w:val="pkt"/>
        <w:spacing w:after="0"/>
        <w:ind w:left="426" w:hanging="426"/>
        <w:rPr>
          <w:rFonts w:ascii="Arial" w:hAnsi="Arial" w:cs="Arial"/>
          <w:sz w:val="22"/>
        </w:rPr>
      </w:pPr>
      <w:r w:rsidRPr="00FF46DC">
        <w:rPr>
          <w:rFonts w:ascii="Arial" w:hAnsi="Arial" w:cs="Arial"/>
          <w:sz w:val="22"/>
        </w:rPr>
        <w:t>3.</w:t>
      </w:r>
      <w:r w:rsidRPr="00FF46DC">
        <w:rPr>
          <w:rFonts w:ascii="Arial" w:hAnsi="Arial" w:cs="Arial"/>
          <w:sz w:val="22"/>
        </w:rPr>
        <w:tab/>
        <w:t>Odwołanie przysługuje na:</w:t>
      </w:r>
    </w:p>
    <w:p w14:paraId="44E5AE84" w14:textId="77777777" w:rsidR="00FF46DC" w:rsidRPr="00FF46DC" w:rsidRDefault="00FF46DC" w:rsidP="00FF46DC">
      <w:pPr>
        <w:suppressAutoHyphens/>
        <w:spacing w:before="60"/>
        <w:ind w:left="852" w:hanging="426"/>
        <w:jc w:val="both"/>
        <w:rPr>
          <w:sz w:val="22"/>
          <w:szCs w:val="20"/>
        </w:rPr>
      </w:pPr>
      <w:r w:rsidRPr="00FF46DC">
        <w:rPr>
          <w:sz w:val="22"/>
          <w:szCs w:val="20"/>
        </w:rPr>
        <w:t>1)</w:t>
      </w:r>
      <w:r w:rsidRPr="00FF46DC">
        <w:rPr>
          <w:sz w:val="22"/>
          <w:szCs w:val="20"/>
        </w:rPr>
        <w:tab/>
        <w:t>niezgodną z przepisami ustawy czynność Zamawiającego, podjętą w postępowaniu o udzielenie zamówienia, w tym na projektowane postanowienie umowy;</w:t>
      </w:r>
    </w:p>
    <w:p w14:paraId="3A64DA6A" w14:textId="77777777" w:rsidR="00FF46DC" w:rsidRPr="00FF46DC" w:rsidRDefault="00FF46DC" w:rsidP="00FF46DC">
      <w:pPr>
        <w:suppressAutoHyphens/>
        <w:spacing w:before="60"/>
        <w:ind w:left="852" w:hanging="426"/>
        <w:jc w:val="both"/>
        <w:rPr>
          <w:sz w:val="22"/>
          <w:szCs w:val="20"/>
        </w:rPr>
      </w:pPr>
      <w:r w:rsidRPr="00FF46DC">
        <w:rPr>
          <w:sz w:val="22"/>
          <w:szCs w:val="20"/>
        </w:rPr>
        <w:t>2)</w:t>
      </w:r>
      <w:r w:rsidRPr="00FF46DC">
        <w:rPr>
          <w:sz w:val="22"/>
          <w:szCs w:val="20"/>
        </w:rPr>
        <w:tab/>
        <w:t>zaniechanie czynności w postępowaniu o udzielenie zamówienia do której Zamawiający był obowiązany na podstawie ustawy;</w:t>
      </w:r>
    </w:p>
    <w:p w14:paraId="4A1BF3E4" w14:textId="77777777" w:rsidR="00FF46DC" w:rsidRPr="00FF46DC" w:rsidRDefault="00FF46DC" w:rsidP="005977A5">
      <w:pPr>
        <w:pStyle w:val="pkt"/>
        <w:spacing w:after="0"/>
        <w:ind w:left="425" w:hanging="425"/>
        <w:rPr>
          <w:rFonts w:ascii="Arial" w:hAnsi="Arial" w:cs="Arial"/>
          <w:sz w:val="22"/>
        </w:rPr>
      </w:pPr>
      <w:r w:rsidRPr="00FF46DC">
        <w:rPr>
          <w:rFonts w:ascii="Arial" w:hAnsi="Arial" w:cs="Arial"/>
          <w:bCs/>
          <w:sz w:val="22"/>
        </w:rPr>
        <w:t>4.</w:t>
      </w:r>
      <w:r w:rsidRPr="00FF46DC">
        <w:rPr>
          <w:rFonts w:ascii="Arial" w:hAnsi="Arial" w:cs="Arial"/>
          <w:sz w:val="22"/>
        </w:rPr>
        <w:tab/>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D68546F" w14:textId="77777777" w:rsidR="00FF46DC" w:rsidRPr="00FF46DC" w:rsidRDefault="00FF46DC" w:rsidP="00FF46DC">
      <w:pPr>
        <w:pStyle w:val="pkt"/>
        <w:spacing w:after="0"/>
        <w:ind w:left="426" w:hanging="426"/>
        <w:rPr>
          <w:rFonts w:ascii="Arial" w:hAnsi="Arial" w:cs="Arial"/>
          <w:sz w:val="22"/>
        </w:rPr>
      </w:pPr>
      <w:r w:rsidRPr="00FF46DC">
        <w:rPr>
          <w:rFonts w:ascii="Arial" w:hAnsi="Arial" w:cs="Arial"/>
          <w:bCs/>
          <w:sz w:val="22"/>
        </w:rPr>
        <w:t>5.</w:t>
      </w:r>
      <w:r w:rsidRPr="00FF46DC">
        <w:rPr>
          <w:rFonts w:ascii="Arial" w:hAnsi="Arial" w:cs="Arial"/>
          <w:sz w:val="22"/>
        </w:rPr>
        <w:tab/>
        <w:t>Odwołanie wnosi się w terminie:</w:t>
      </w:r>
    </w:p>
    <w:p w14:paraId="167C01AA" w14:textId="77777777" w:rsidR="00FF46DC" w:rsidRPr="00FF46DC" w:rsidRDefault="00FF46DC" w:rsidP="00FF46DC">
      <w:pPr>
        <w:suppressAutoHyphens/>
        <w:spacing w:before="60"/>
        <w:ind w:left="852" w:hanging="426"/>
        <w:jc w:val="both"/>
        <w:rPr>
          <w:sz w:val="22"/>
          <w:szCs w:val="20"/>
        </w:rPr>
      </w:pPr>
      <w:r w:rsidRPr="00FF46DC">
        <w:rPr>
          <w:sz w:val="22"/>
          <w:szCs w:val="20"/>
        </w:rPr>
        <w:t>1)</w:t>
      </w:r>
      <w:r w:rsidRPr="00FF46DC">
        <w:rPr>
          <w:sz w:val="22"/>
          <w:szCs w:val="20"/>
        </w:rPr>
        <w:tab/>
        <w:t>10 dni od dnia przekazania informacji o czynności Zamawiającego stanowiącej podstawę jego wniesienia, jeżeli informacja została przekazana przy użyciu środków komunikacji elektronicznej,</w:t>
      </w:r>
    </w:p>
    <w:p w14:paraId="2E589A58" w14:textId="77777777" w:rsidR="00FF46DC" w:rsidRPr="00FF46DC" w:rsidRDefault="00FF46DC" w:rsidP="00FF46DC">
      <w:pPr>
        <w:suppressAutoHyphens/>
        <w:spacing w:before="60"/>
        <w:ind w:left="852" w:hanging="426"/>
        <w:jc w:val="both"/>
        <w:rPr>
          <w:sz w:val="22"/>
          <w:szCs w:val="20"/>
        </w:rPr>
      </w:pPr>
      <w:r w:rsidRPr="00FF46DC">
        <w:rPr>
          <w:sz w:val="22"/>
          <w:szCs w:val="20"/>
        </w:rPr>
        <w:t>2)</w:t>
      </w:r>
      <w:r w:rsidRPr="00FF46DC">
        <w:rPr>
          <w:sz w:val="22"/>
          <w:szCs w:val="20"/>
        </w:rPr>
        <w:tab/>
        <w:t>15 dni od dnia przekazania informacji o czynności Zamawiającego stanowiącej podstawę jego wniesienia, jeżeli informacja została przekazana w sposób inny niż określony w pkt 1).</w:t>
      </w:r>
    </w:p>
    <w:p w14:paraId="1825F5AB" w14:textId="77777777" w:rsidR="00FF46DC" w:rsidRPr="00FF46DC" w:rsidRDefault="00FF46DC" w:rsidP="00FF46DC">
      <w:pPr>
        <w:pStyle w:val="pkt"/>
        <w:spacing w:after="0"/>
        <w:ind w:left="426" w:hanging="426"/>
        <w:rPr>
          <w:rFonts w:ascii="Arial" w:hAnsi="Arial" w:cs="Arial"/>
          <w:bCs/>
          <w:sz w:val="22"/>
        </w:rPr>
      </w:pPr>
      <w:r w:rsidRPr="00FF46DC">
        <w:rPr>
          <w:rFonts w:ascii="Arial" w:hAnsi="Arial" w:cs="Arial"/>
          <w:bCs/>
          <w:sz w:val="22"/>
        </w:rPr>
        <w:t>6.</w:t>
      </w:r>
      <w:r w:rsidRPr="00FF46DC">
        <w:rPr>
          <w:rFonts w:ascii="Arial" w:hAnsi="Arial" w:cs="Arial"/>
          <w:bCs/>
          <w:sz w:val="22"/>
        </w:rPr>
        <w:tab/>
        <w:t xml:space="preserve">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t>
      </w:r>
    </w:p>
    <w:p w14:paraId="034E507B" w14:textId="77777777" w:rsidR="00FF46DC" w:rsidRPr="00FF46DC" w:rsidRDefault="00FF46DC" w:rsidP="00FF46DC">
      <w:pPr>
        <w:pStyle w:val="pkt"/>
        <w:spacing w:after="0"/>
        <w:ind w:left="426" w:hanging="426"/>
        <w:rPr>
          <w:rFonts w:ascii="Arial" w:hAnsi="Arial" w:cs="Arial"/>
          <w:sz w:val="22"/>
        </w:rPr>
      </w:pPr>
      <w:r w:rsidRPr="00FF46DC">
        <w:rPr>
          <w:rFonts w:ascii="Arial" w:hAnsi="Arial" w:cs="Arial"/>
          <w:sz w:val="22"/>
        </w:rPr>
        <w:t>7.    Odwołanie w przypadkach innych niż określone w pkt 5 i 6 wnosi się w terminie 10 dni od dnia, w którym powzięto lub przy zachowaniu należytej staranności można było powziąć wiadomość o okolicznościach stanowiących podstawę jego wniesienia.</w:t>
      </w:r>
    </w:p>
    <w:p w14:paraId="28C53746" w14:textId="10B88581"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lastRenderedPageBreak/>
        <w:t>X</w:t>
      </w:r>
      <w:r w:rsidR="0090605E" w:rsidRPr="008B6389">
        <w:rPr>
          <w:rFonts w:ascii="Arial" w:hAnsi="Arial" w:cs="Arial"/>
        </w:rPr>
        <w:t>X</w:t>
      </w:r>
      <w:r w:rsidR="00605D30">
        <w:rPr>
          <w:rFonts w:ascii="Arial" w:hAnsi="Arial" w:cs="Arial"/>
        </w:rPr>
        <w:t>I</w:t>
      </w:r>
      <w:r w:rsidR="001B4248">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części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jeżeli</w:t>
      </w:r>
      <w:r w:rsidR="00256CFF" w:rsidRPr="008B6389">
        <w:rPr>
          <w:rFonts w:ascii="Arial" w:hAnsi="Arial" w:cs="Arial"/>
        </w:rPr>
        <w:t xml:space="preserve"> </w:t>
      </w:r>
      <w:r w:rsidRPr="008B6389">
        <w:rPr>
          <w:rFonts w:ascii="Arial" w:hAnsi="Arial" w:cs="Arial"/>
        </w:rPr>
        <w:t>Zamawiający</w:t>
      </w:r>
      <w:r w:rsidR="00256CFF" w:rsidRPr="008B6389">
        <w:rPr>
          <w:rFonts w:ascii="Arial" w:hAnsi="Arial" w:cs="Arial"/>
        </w:rPr>
        <w:t xml:space="preserve"> </w:t>
      </w:r>
      <w:r w:rsidRPr="008B6389">
        <w:rPr>
          <w:rFonts w:ascii="Arial" w:hAnsi="Arial" w:cs="Arial"/>
        </w:rPr>
        <w:t>dopuszcza</w:t>
      </w:r>
      <w:r w:rsidR="00256CFF" w:rsidRPr="008B6389">
        <w:rPr>
          <w:rFonts w:ascii="Arial" w:hAnsi="Arial" w:cs="Arial"/>
        </w:rPr>
        <w:t xml:space="preserve"> </w:t>
      </w:r>
      <w:r w:rsidRPr="008B6389">
        <w:rPr>
          <w:rFonts w:ascii="Arial" w:hAnsi="Arial" w:cs="Arial"/>
        </w:rPr>
        <w:t>składanie</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częściowych</w:t>
      </w:r>
    </w:p>
    <w:p w14:paraId="0A517A14" w14:textId="5D8E601B" w:rsidR="005E10C7" w:rsidRPr="004616E7" w:rsidRDefault="005E10C7" w:rsidP="00E36986">
      <w:pPr>
        <w:pStyle w:val="Akapitzlist"/>
        <w:numPr>
          <w:ilvl w:val="1"/>
          <w:numId w:val="5"/>
        </w:numPr>
        <w:autoSpaceDE w:val="0"/>
        <w:autoSpaceDN w:val="0"/>
        <w:adjustRightInd w:val="0"/>
        <w:ind w:left="284" w:hanging="284"/>
        <w:rPr>
          <w:rFonts w:ascii="Arial" w:hAnsi="Arial" w:cs="Arial"/>
          <w:lang w:eastAsia="en-US" w:bidi="en-US"/>
        </w:rPr>
      </w:pPr>
      <w:r w:rsidRPr="004616E7">
        <w:rPr>
          <w:rFonts w:ascii="Arial" w:hAnsi="Arial" w:cs="Arial"/>
          <w:lang w:eastAsia="en-US" w:bidi="en-US"/>
        </w:rPr>
        <w:t>Zamówienie zostało podzielone na następujące zadania:</w:t>
      </w:r>
    </w:p>
    <w:p w14:paraId="6FC50B8B" w14:textId="71AEE05D" w:rsidR="004616E7" w:rsidRPr="00A16380" w:rsidRDefault="004616E7" w:rsidP="004616E7">
      <w:pPr>
        <w:ind w:left="284"/>
        <w:rPr>
          <w:sz w:val="22"/>
          <w:szCs w:val="22"/>
        </w:rPr>
      </w:pPr>
      <w:r w:rsidRPr="00A16380">
        <w:rPr>
          <w:b/>
          <w:sz w:val="22"/>
          <w:szCs w:val="22"/>
        </w:rPr>
        <w:t>Zadanie nr 1</w:t>
      </w:r>
      <w:r w:rsidRPr="00A16380">
        <w:rPr>
          <w:sz w:val="22"/>
          <w:szCs w:val="22"/>
        </w:rPr>
        <w:t xml:space="preserve"> </w:t>
      </w:r>
      <w:r>
        <w:rPr>
          <w:sz w:val="22"/>
          <w:szCs w:val="22"/>
        </w:rPr>
        <w:t>–</w:t>
      </w:r>
      <w:r w:rsidR="00F164F8">
        <w:rPr>
          <w:sz w:val="22"/>
          <w:szCs w:val="22"/>
        </w:rPr>
        <w:t>Pielęgnacja i</w:t>
      </w:r>
      <w:r>
        <w:rPr>
          <w:sz w:val="22"/>
          <w:szCs w:val="22"/>
        </w:rPr>
        <w:t xml:space="preserve"> </w:t>
      </w:r>
      <w:r w:rsidRPr="00A16380">
        <w:rPr>
          <w:sz w:val="22"/>
          <w:szCs w:val="22"/>
        </w:rPr>
        <w:t xml:space="preserve">zakładanie zieleni miejskiej </w:t>
      </w:r>
      <w:r>
        <w:rPr>
          <w:sz w:val="22"/>
          <w:szCs w:val="22"/>
        </w:rPr>
        <w:t>oraz całoroczne utrzymanie parków i skwerów na terenie miasta Kwidzyna – zachód</w:t>
      </w:r>
    </w:p>
    <w:p w14:paraId="7558C037" w14:textId="46497FE8" w:rsidR="004616E7" w:rsidRPr="00A16380" w:rsidRDefault="004616E7" w:rsidP="004616E7">
      <w:pPr>
        <w:ind w:left="284"/>
        <w:rPr>
          <w:sz w:val="22"/>
          <w:szCs w:val="22"/>
        </w:rPr>
      </w:pPr>
      <w:r w:rsidRPr="00F75CCF">
        <w:rPr>
          <w:b/>
          <w:sz w:val="22"/>
          <w:szCs w:val="22"/>
        </w:rPr>
        <w:t>Zadanie nr 2</w:t>
      </w:r>
      <w:r w:rsidRPr="00F75CCF">
        <w:rPr>
          <w:sz w:val="22"/>
          <w:szCs w:val="22"/>
        </w:rPr>
        <w:t xml:space="preserve"> </w:t>
      </w:r>
      <w:r>
        <w:rPr>
          <w:sz w:val="22"/>
          <w:szCs w:val="22"/>
        </w:rPr>
        <w:t>–</w:t>
      </w:r>
      <w:r w:rsidRPr="00F75CCF">
        <w:rPr>
          <w:sz w:val="22"/>
          <w:szCs w:val="22"/>
        </w:rPr>
        <w:t xml:space="preserve"> </w:t>
      </w:r>
      <w:r w:rsidR="00F164F8">
        <w:rPr>
          <w:sz w:val="22"/>
          <w:szCs w:val="22"/>
        </w:rPr>
        <w:t>P</w:t>
      </w:r>
      <w:r>
        <w:rPr>
          <w:sz w:val="22"/>
          <w:szCs w:val="22"/>
        </w:rPr>
        <w:t>ielęgnacja</w:t>
      </w:r>
      <w:r w:rsidR="00F164F8">
        <w:rPr>
          <w:sz w:val="22"/>
          <w:szCs w:val="22"/>
        </w:rPr>
        <w:t xml:space="preserve"> i</w:t>
      </w:r>
      <w:r>
        <w:rPr>
          <w:sz w:val="22"/>
          <w:szCs w:val="22"/>
        </w:rPr>
        <w:t xml:space="preserve"> </w:t>
      </w:r>
      <w:r w:rsidRPr="00F75CCF">
        <w:rPr>
          <w:sz w:val="22"/>
          <w:szCs w:val="22"/>
        </w:rPr>
        <w:t xml:space="preserve">zakładanie zieleni miejskiej </w:t>
      </w:r>
      <w:r>
        <w:rPr>
          <w:sz w:val="22"/>
          <w:szCs w:val="22"/>
        </w:rPr>
        <w:t xml:space="preserve">orz całoroczne utrzymanie terenów zieleni urządzonej </w:t>
      </w:r>
      <w:r w:rsidRPr="00F75CCF">
        <w:rPr>
          <w:sz w:val="22"/>
          <w:szCs w:val="22"/>
        </w:rPr>
        <w:t>na t</w:t>
      </w:r>
      <w:r>
        <w:rPr>
          <w:sz w:val="22"/>
          <w:szCs w:val="22"/>
        </w:rPr>
        <w:t>erenie miasta Kwidzyna – wschód</w:t>
      </w:r>
    </w:p>
    <w:p w14:paraId="68D2ED66" w14:textId="77777777" w:rsidR="004616E7" w:rsidRPr="00F75CCF" w:rsidRDefault="004616E7" w:rsidP="004616E7">
      <w:pPr>
        <w:ind w:left="284"/>
        <w:rPr>
          <w:sz w:val="22"/>
          <w:szCs w:val="22"/>
        </w:rPr>
      </w:pPr>
      <w:r w:rsidRPr="00F75CCF">
        <w:rPr>
          <w:b/>
          <w:sz w:val="22"/>
          <w:szCs w:val="22"/>
        </w:rPr>
        <w:t>Zadanie nr 3</w:t>
      </w:r>
      <w:r w:rsidRPr="00F75CCF">
        <w:rPr>
          <w:sz w:val="22"/>
          <w:szCs w:val="22"/>
        </w:rPr>
        <w:t xml:space="preserve"> - </w:t>
      </w:r>
      <w:r>
        <w:rPr>
          <w:sz w:val="22"/>
          <w:szCs w:val="22"/>
        </w:rPr>
        <w:t xml:space="preserve"> </w:t>
      </w:r>
      <w:r w:rsidRPr="00F75CCF">
        <w:rPr>
          <w:sz w:val="22"/>
          <w:szCs w:val="22"/>
        </w:rPr>
        <w:t>Konserwacja i wycinka sanitarna d</w:t>
      </w:r>
      <w:r>
        <w:rPr>
          <w:sz w:val="22"/>
          <w:szCs w:val="22"/>
        </w:rPr>
        <w:t>rzew na terenie miasta Kwidzyna</w:t>
      </w:r>
    </w:p>
    <w:p w14:paraId="7EEA3FC9" w14:textId="77777777" w:rsidR="004616E7" w:rsidRPr="00F75CCF" w:rsidRDefault="004616E7" w:rsidP="004616E7">
      <w:pPr>
        <w:ind w:left="284"/>
        <w:rPr>
          <w:sz w:val="22"/>
          <w:szCs w:val="22"/>
        </w:rPr>
      </w:pPr>
      <w:r w:rsidRPr="00F75CCF">
        <w:rPr>
          <w:b/>
          <w:sz w:val="22"/>
          <w:szCs w:val="22"/>
        </w:rPr>
        <w:t>Zadanie nr 4</w:t>
      </w:r>
      <w:r w:rsidRPr="00F75CCF">
        <w:rPr>
          <w:sz w:val="22"/>
          <w:szCs w:val="22"/>
        </w:rPr>
        <w:t xml:space="preserve"> – Koszenie nieuży</w:t>
      </w:r>
      <w:r>
        <w:rPr>
          <w:sz w:val="22"/>
          <w:szCs w:val="22"/>
        </w:rPr>
        <w:t>tków na terenie miasta Kwidzyna</w:t>
      </w:r>
    </w:p>
    <w:p w14:paraId="7B9E0B23" w14:textId="77777777" w:rsidR="004616E7" w:rsidRDefault="004616E7" w:rsidP="004616E7">
      <w:pPr>
        <w:ind w:left="284"/>
        <w:rPr>
          <w:sz w:val="22"/>
          <w:szCs w:val="22"/>
        </w:rPr>
      </w:pPr>
      <w:r w:rsidRPr="00F75CCF">
        <w:rPr>
          <w:b/>
          <w:sz w:val="22"/>
          <w:szCs w:val="22"/>
        </w:rPr>
        <w:t xml:space="preserve">Zadanie nr </w:t>
      </w:r>
      <w:r>
        <w:rPr>
          <w:b/>
          <w:sz w:val="22"/>
          <w:szCs w:val="22"/>
        </w:rPr>
        <w:t>5</w:t>
      </w:r>
      <w:r w:rsidRPr="00F75CCF">
        <w:rPr>
          <w:sz w:val="22"/>
          <w:szCs w:val="22"/>
        </w:rPr>
        <w:t xml:space="preserve"> – Sadzenie i przesadzanie drz</w:t>
      </w:r>
      <w:r>
        <w:rPr>
          <w:sz w:val="22"/>
          <w:szCs w:val="22"/>
        </w:rPr>
        <w:t>ew na terenie miasta Kwidzyna.;</w:t>
      </w:r>
    </w:p>
    <w:p w14:paraId="14D05970" w14:textId="77777777" w:rsidR="004616E7" w:rsidRPr="004616E7" w:rsidRDefault="004616E7" w:rsidP="004616E7">
      <w:pPr>
        <w:pStyle w:val="Akapitzlist"/>
        <w:numPr>
          <w:ilvl w:val="1"/>
          <w:numId w:val="5"/>
        </w:numPr>
        <w:autoSpaceDE w:val="0"/>
        <w:autoSpaceDN w:val="0"/>
        <w:adjustRightInd w:val="0"/>
        <w:ind w:left="284" w:hanging="284"/>
        <w:rPr>
          <w:rFonts w:ascii="Arial" w:hAnsi="Arial" w:cs="Arial"/>
          <w:b/>
        </w:rPr>
      </w:pPr>
      <w:r w:rsidRPr="00D43E3D">
        <w:rPr>
          <w:rFonts w:ascii="Arial" w:hAnsi="Arial" w:cs="Arial"/>
          <w:bCs/>
        </w:rPr>
        <w:t>Zamawiający dopuszcza możliwość składania ofert częściowych na poszczególne Zadania nr 1, 2, 3, 4, 5 z zastrzeżeniem, iż w przypadku Zadania nr 1 i Zadania nr 2 Wykonawcy mogą składać oferty częściowe na każde z zadań, jednak Zamawiający zastrzega, iż w tym przypadku jednemu Wykonawcy zostanie udzielone tylko jedno zamówienie częściowe</w:t>
      </w:r>
      <w:r w:rsidRPr="004616E7">
        <w:rPr>
          <w:rFonts w:ascii="Arial" w:hAnsi="Arial" w:cs="Arial"/>
          <w:b/>
        </w:rPr>
        <w:t xml:space="preserve">. </w:t>
      </w:r>
    </w:p>
    <w:p w14:paraId="72B1F6B5" w14:textId="11E653F3"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605D30">
        <w:rPr>
          <w:rFonts w:ascii="Arial" w:hAnsi="Arial" w:cs="Arial"/>
        </w:rPr>
        <w:t>I</w:t>
      </w:r>
      <w:r w:rsidR="0017066D">
        <w:rPr>
          <w:rFonts w:ascii="Arial" w:hAnsi="Arial" w:cs="Arial"/>
        </w:rPr>
        <w:t>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wariantowych</w:t>
      </w:r>
    </w:p>
    <w:p w14:paraId="30526EAC" w14:textId="1407AAF6" w:rsidR="00D86B4E" w:rsidRPr="008B6389" w:rsidRDefault="00D86B4E"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dopuszcza</w:t>
      </w:r>
      <w:r w:rsidR="00256CFF" w:rsidRPr="008B6389">
        <w:rPr>
          <w:rFonts w:ascii="Arial" w:hAnsi="Arial"/>
        </w:rPr>
        <w:t xml:space="preserve"> </w:t>
      </w:r>
      <w:r w:rsidRPr="008B6389">
        <w:rPr>
          <w:rFonts w:ascii="Arial" w:hAnsi="Arial"/>
        </w:rPr>
        <w:t>składani</w:t>
      </w:r>
      <w:r w:rsidR="00517CF2">
        <w:rPr>
          <w:rFonts w:ascii="Arial" w:hAnsi="Arial"/>
        </w:rPr>
        <w:t>a</w:t>
      </w:r>
      <w:r w:rsidR="00256CFF" w:rsidRPr="008B6389">
        <w:rPr>
          <w:rFonts w:ascii="Arial" w:hAnsi="Arial"/>
        </w:rPr>
        <w:t xml:space="preserve"> </w:t>
      </w:r>
      <w:r w:rsidRPr="008B6389">
        <w:rPr>
          <w:rFonts w:ascii="Arial" w:hAnsi="Arial"/>
        </w:rPr>
        <w:t>ofert</w:t>
      </w:r>
      <w:r w:rsidR="00256CFF" w:rsidRPr="008B6389">
        <w:rPr>
          <w:rFonts w:ascii="Arial" w:hAnsi="Arial"/>
        </w:rPr>
        <w:t xml:space="preserve"> </w:t>
      </w:r>
      <w:r w:rsidRPr="008B6389">
        <w:rPr>
          <w:rFonts w:ascii="Arial" w:hAnsi="Arial"/>
        </w:rPr>
        <w:t>wariantowych.</w:t>
      </w:r>
    </w:p>
    <w:p w14:paraId="31B49C14" w14:textId="4AC1250E" w:rsidR="00AF2FAD" w:rsidRPr="008B6389" w:rsidRDefault="00AF2FAD" w:rsidP="001F76D7">
      <w:pPr>
        <w:pStyle w:val="rozdzia"/>
        <w:shd w:val="clear" w:color="auto" w:fill="DAEEF3" w:themeFill="accent5" w:themeFillTint="33"/>
        <w:rPr>
          <w:rFonts w:ascii="Arial" w:hAnsi="Arial" w:cs="Arial"/>
        </w:rPr>
      </w:pPr>
      <w:r w:rsidRPr="008B6389">
        <w:rPr>
          <w:rFonts w:ascii="Arial" w:hAnsi="Arial" w:cs="Arial"/>
        </w:rPr>
        <w:t>XX</w:t>
      </w:r>
      <w:r w:rsidR="00976578">
        <w:rPr>
          <w:rFonts w:ascii="Arial" w:hAnsi="Arial" w:cs="Arial"/>
        </w:rPr>
        <w:t>I</w:t>
      </w:r>
      <w:r w:rsidR="00901BD5">
        <w:rPr>
          <w:rFonts w:ascii="Arial" w:hAnsi="Arial" w:cs="Arial"/>
        </w:rPr>
        <w:t>II</w:t>
      </w:r>
      <w:r w:rsidR="00256CFF" w:rsidRPr="008B6389">
        <w:rPr>
          <w:rFonts w:ascii="Arial" w:hAnsi="Arial" w:cs="Arial"/>
        </w:rPr>
        <w:tab/>
      </w:r>
      <w:r w:rsidR="00EB3D27" w:rsidRPr="008B6389">
        <w:rPr>
          <w:rFonts w:ascii="Arial" w:hAnsi="Arial" w:cs="Arial"/>
        </w:rPr>
        <w:t>Informacja</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zastrzeżeniu</w:t>
      </w:r>
      <w:r w:rsidR="00256CFF" w:rsidRPr="008B6389">
        <w:rPr>
          <w:rFonts w:ascii="Arial" w:hAnsi="Arial" w:cs="Arial"/>
        </w:rPr>
        <w:t xml:space="preserve"> </w:t>
      </w:r>
      <w:r w:rsidR="00EB3D27" w:rsidRPr="008B6389">
        <w:rPr>
          <w:rFonts w:ascii="Arial" w:hAnsi="Arial" w:cs="Arial"/>
        </w:rPr>
        <w:t>możliwości</w:t>
      </w:r>
      <w:r w:rsidR="00256CFF" w:rsidRPr="008B6389">
        <w:rPr>
          <w:rFonts w:ascii="Arial" w:hAnsi="Arial" w:cs="Arial"/>
        </w:rPr>
        <w:t xml:space="preserve"> </w:t>
      </w:r>
      <w:r w:rsidR="00EB3D27" w:rsidRPr="008B6389">
        <w:rPr>
          <w:rFonts w:ascii="Arial" w:hAnsi="Arial" w:cs="Arial"/>
        </w:rPr>
        <w:t>ubiegania</w:t>
      </w:r>
      <w:r w:rsidR="00256CFF" w:rsidRPr="008B6389">
        <w:rPr>
          <w:rFonts w:ascii="Arial" w:hAnsi="Arial" w:cs="Arial"/>
        </w:rPr>
        <w:t xml:space="preserve"> </w:t>
      </w:r>
      <w:r w:rsidR="00EB3D27" w:rsidRPr="008B6389">
        <w:rPr>
          <w:rFonts w:ascii="Arial" w:hAnsi="Arial" w:cs="Arial"/>
        </w:rPr>
        <w:t>się</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udzielenie</w:t>
      </w:r>
      <w:r w:rsidR="00256CFF" w:rsidRPr="008B6389">
        <w:rPr>
          <w:rFonts w:ascii="Arial" w:hAnsi="Arial" w:cs="Arial"/>
        </w:rPr>
        <w:t xml:space="preserve"> </w:t>
      </w:r>
      <w:r w:rsidR="00EB3D27" w:rsidRPr="008B6389">
        <w:rPr>
          <w:rFonts w:ascii="Arial" w:hAnsi="Arial" w:cs="Arial"/>
        </w:rPr>
        <w:t>zamówienia</w:t>
      </w:r>
      <w:r w:rsidR="00256CFF" w:rsidRPr="008B6389">
        <w:rPr>
          <w:rFonts w:ascii="Arial" w:hAnsi="Arial" w:cs="Arial"/>
        </w:rPr>
        <w:t xml:space="preserve"> </w:t>
      </w:r>
      <w:r w:rsidR="00EB3D27" w:rsidRPr="008B6389">
        <w:rPr>
          <w:rFonts w:ascii="Arial" w:hAnsi="Arial" w:cs="Arial"/>
        </w:rPr>
        <w:t>przez</w:t>
      </w:r>
      <w:r w:rsidR="00256CFF" w:rsidRPr="008B6389">
        <w:rPr>
          <w:rFonts w:ascii="Arial" w:hAnsi="Arial" w:cs="Arial"/>
        </w:rPr>
        <w:t xml:space="preserve"> </w:t>
      </w:r>
      <w:r w:rsidR="00EB3D27" w:rsidRPr="008B6389">
        <w:rPr>
          <w:rFonts w:ascii="Arial" w:hAnsi="Arial" w:cs="Arial"/>
        </w:rPr>
        <w:t>Wykonawców</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których</w:t>
      </w:r>
      <w:r w:rsidR="00256CFF" w:rsidRPr="008B6389">
        <w:rPr>
          <w:rFonts w:ascii="Arial" w:hAnsi="Arial" w:cs="Arial"/>
        </w:rPr>
        <w:t xml:space="preserve"> </w:t>
      </w:r>
      <w:r w:rsidR="00EB3D27" w:rsidRPr="008B6389">
        <w:rPr>
          <w:rFonts w:ascii="Arial" w:hAnsi="Arial" w:cs="Arial"/>
        </w:rPr>
        <w:t>mowa</w:t>
      </w:r>
      <w:r w:rsidR="00256CFF" w:rsidRPr="008B6389">
        <w:rPr>
          <w:rFonts w:ascii="Arial" w:hAnsi="Arial" w:cs="Arial"/>
        </w:rPr>
        <w:t xml:space="preserve"> </w:t>
      </w:r>
      <w:r w:rsidR="00EB3D27" w:rsidRPr="008B6389">
        <w:rPr>
          <w:rFonts w:ascii="Arial" w:hAnsi="Arial" w:cs="Arial"/>
        </w:rPr>
        <w:t>w</w:t>
      </w:r>
      <w:r w:rsidR="00256CFF" w:rsidRPr="008B6389">
        <w:rPr>
          <w:rFonts w:ascii="Arial" w:hAnsi="Arial" w:cs="Arial"/>
        </w:rPr>
        <w:t xml:space="preserve"> </w:t>
      </w:r>
      <w:r w:rsidR="00EB3D27" w:rsidRPr="008B6389">
        <w:rPr>
          <w:rFonts w:ascii="Arial" w:hAnsi="Arial" w:cs="Arial"/>
        </w:rPr>
        <w:t>art.</w:t>
      </w:r>
      <w:r w:rsidR="00256CFF" w:rsidRPr="008B6389">
        <w:rPr>
          <w:rFonts w:ascii="Arial" w:hAnsi="Arial" w:cs="Arial"/>
        </w:rPr>
        <w:t xml:space="preserve"> </w:t>
      </w:r>
      <w:r w:rsidR="00EB3D27" w:rsidRPr="008B6389">
        <w:rPr>
          <w:rFonts w:ascii="Arial" w:hAnsi="Arial" w:cs="Arial"/>
        </w:rPr>
        <w:t>94</w:t>
      </w:r>
      <w:r w:rsidR="00256CFF" w:rsidRPr="008B6389">
        <w:rPr>
          <w:rFonts w:ascii="Arial" w:hAnsi="Arial" w:cs="Arial"/>
        </w:rPr>
        <w:t xml:space="preserve"> </w:t>
      </w:r>
      <w:proofErr w:type="spellStart"/>
      <w:r w:rsidR="00EB3D27" w:rsidRPr="008B6389">
        <w:rPr>
          <w:rFonts w:ascii="Arial" w:hAnsi="Arial" w:cs="Arial"/>
        </w:rPr>
        <w:t>Pzp</w:t>
      </w:r>
      <w:proofErr w:type="spellEnd"/>
    </w:p>
    <w:p w14:paraId="78D468DB" w14:textId="77777777" w:rsidR="003E5CDE" w:rsidRPr="008B6389" w:rsidRDefault="00EB3D27"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ubiegania</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wyłącznie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94</w:t>
      </w:r>
      <w:r w:rsidR="00256CFF" w:rsidRPr="008B6389">
        <w:rPr>
          <w:rFonts w:ascii="Arial" w:hAnsi="Arial"/>
        </w:rPr>
        <w:t xml:space="preserve"> </w:t>
      </w:r>
      <w:proofErr w:type="spellStart"/>
      <w:r w:rsidRPr="008B6389">
        <w:rPr>
          <w:rFonts w:ascii="Arial" w:hAnsi="Arial"/>
        </w:rPr>
        <w:t>P</w:t>
      </w:r>
      <w:r w:rsidR="0090605E" w:rsidRPr="008B6389">
        <w:rPr>
          <w:rFonts w:ascii="Arial" w:hAnsi="Arial"/>
        </w:rPr>
        <w:t>zp</w:t>
      </w:r>
      <w:proofErr w:type="spellEnd"/>
      <w:r w:rsidR="00605D30">
        <w:rPr>
          <w:rFonts w:ascii="Arial" w:hAnsi="Arial"/>
        </w:rPr>
        <w:t>.</w:t>
      </w:r>
    </w:p>
    <w:p w14:paraId="07C77F3D" w14:textId="6EB763B3" w:rsidR="00436700" w:rsidRPr="008B6389" w:rsidRDefault="00436700" w:rsidP="007B58C0">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901BD5">
        <w:rPr>
          <w:rFonts w:ascii="Arial" w:hAnsi="Arial" w:cs="Arial"/>
        </w:rPr>
        <w:t>I</w:t>
      </w:r>
      <w:r w:rsidR="00605D30">
        <w:rPr>
          <w:rFonts w:ascii="Arial" w:hAnsi="Arial" w:cs="Arial"/>
        </w:rPr>
        <w:t>V</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przewidywanych</w:t>
      </w:r>
      <w:r w:rsidR="00256CFF" w:rsidRPr="008B6389">
        <w:rPr>
          <w:rFonts w:ascii="Arial" w:hAnsi="Arial" w:cs="Arial"/>
        </w:rPr>
        <w:t xml:space="preserve"> </w:t>
      </w:r>
      <w:r w:rsidRPr="008B6389">
        <w:rPr>
          <w:rFonts w:ascii="Arial" w:hAnsi="Arial" w:cs="Arial"/>
        </w:rPr>
        <w:t>zamówieniach</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których</w:t>
      </w:r>
      <w:r w:rsidR="00256CFF" w:rsidRPr="008B6389">
        <w:rPr>
          <w:rFonts w:ascii="Arial" w:hAnsi="Arial" w:cs="Arial"/>
        </w:rPr>
        <w:t xml:space="preserve"> </w:t>
      </w:r>
      <w:r w:rsidRPr="008B6389">
        <w:rPr>
          <w:rFonts w:ascii="Arial" w:hAnsi="Arial" w:cs="Arial"/>
        </w:rPr>
        <w:t>mowa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art.</w:t>
      </w:r>
      <w:r w:rsidR="00256CFF" w:rsidRPr="008B6389">
        <w:rPr>
          <w:rFonts w:ascii="Arial" w:hAnsi="Arial" w:cs="Arial"/>
        </w:rPr>
        <w:t xml:space="preserve"> </w:t>
      </w:r>
      <w:r w:rsidRPr="008B6389">
        <w:rPr>
          <w:rFonts w:ascii="Arial" w:hAnsi="Arial" w:cs="Arial"/>
        </w:rPr>
        <w:t>214</w:t>
      </w:r>
      <w:r w:rsidR="00256CFF" w:rsidRPr="008B6389">
        <w:rPr>
          <w:rFonts w:ascii="Arial" w:hAnsi="Arial" w:cs="Arial"/>
        </w:rPr>
        <w:t xml:space="preserve"> </w:t>
      </w:r>
      <w:r w:rsidRPr="008B6389">
        <w:rPr>
          <w:rFonts w:ascii="Arial" w:hAnsi="Arial" w:cs="Arial"/>
        </w:rPr>
        <w:t>ust.</w:t>
      </w:r>
      <w:r w:rsidR="00256CFF" w:rsidRPr="008B6389">
        <w:rPr>
          <w:rFonts w:ascii="Arial" w:hAnsi="Arial" w:cs="Arial"/>
        </w:rPr>
        <w:t xml:space="preserve"> </w:t>
      </w:r>
      <w:r w:rsidRPr="008B6389">
        <w:rPr>
          <w:rFonts w:ascii="Arial" w:hAnsi="Arial" w:cs="Arial"/>
        </w:rPr>
        <w:t>1</w:t>
      </w:r>
      <w:r w:rsidR="00256CFF" w:rsidRPr="008B6389">
        <w:rPr>
          <w:rFonts w:ascii="Arial" w:hAnsi="Arial" w:cs="Arial"/>
        </w:rPr>
        <w:t xml:space="preserve"> </w:t>
      </w:r>
      <w:r w:rsidRPr="008B6389">
        <w:rPr>
          <w:rFonts w:ascii="Arial" w:hAnsi="Arial" w:cs="Arial"/>
        </w:rPr>
        <w:t>pkt</w:t>
      </w:r>
      <w:r w:rsidR="00256CFF" w:rsidRPr="008B6389">
        <w:rPr>
          <w:rFonts w:ascii="Arial" w:hAnsi="Arial" w:cs="Arial"/>
        </w:rPr>
        <w:t xml:space="preserve"> </w:t>
      </w:r>
      <w:r w:rsidRPr="008B6389">
        <w:rPr>
          <w:rFonts w:ascii="Arial" w:hAnsi="Arial" w:cs="Arial"/>
        </w:rPr>
        <w:t>7</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8</w:t>
      </w:r>
      <w:r w:rsidR="00256CFF" w:rsidRPr="008B6389">
        <w:rPr>
          <w:rFonts w:ascii="Arial" w:hAnsi="Arial" w:cs="Arial"/>
        </w:rPr>
        <w:t xml:space="preserve"> </w:t>
      </w:r>
      <w:r w:rsidR="007B58C0">
        <w:rPr>
          <w:rFonts w:ascii="Arial" w:hAnsi="Arial" w:cs="Arial"/>
        </w:rPr>
        <w:t xml:space="preserve">     </w:t>
      </w:r>
      <w:proofErr w:type="spellStart"/>
      <w:r w:rsidRPr="008B6389">
        <w:rPr>
          <w:rFonts w:ascii="Arial" w:hAnsi="Arial" w:cs="Arial"/>
        </w:rPr>
        <w:t>Pzp</w:t>
      </w:r>
      <w:proofErr w:type="spellEnd"/>
    </w:p>
    <w:p w14:paraId="21E6362E" w14:textId="167ADF4E" w:rsidR="008D043C" w:rsidRPr="008B6389" w:rsidRDefault="008D043C" w:rsidP="008D043C">
      <w:pPr>
        <w:pStyle w:val="tekst"/>
        <w:numPr>
          <w:ilvl w:val="0"/>
          <w:numId w:val="0"/>
        </w:numPr>
        <w:shd w:val="clear" w:color="auto" w:fill="FFFFFF" w:themeFill="background1"/>
        <w:jc w:val="left"/>
        <w:rPr>
          <w:rFonts w:ascii="Arial" w:hAnsi="Arial"/>
        </w:rPr>
      </w:pPr>
      <w:r w:rsidRPr="005977A5">
        <w:rPr>
          <w:rFonts w:ascii="Arial" w:hAnsi="Arial"/>
        </w:rPr>
        <w:t xml:space="preserve">Zamawiający </w:t>
      </w:r>
      <w:r w:rsidR="002D3D9D">
        <w:rPr>
          <w:rFonts w:ascii="Arial" w:hAnsi="Arial"/>
        </w:rPr>
        <w:t xml:space="preserve">nie </w:t>
      </w:r>
      <w:r w:rsidRPr="005977A5">
        <w:rPr>
          <w:rFonts w:ascii="Arial" w:hAnsi="Arial"/>
        </w:rPr>
        <w:t>przewiduje możliwości udzielenia zamówienia o których mow</w:t>
      </w:r>
      <w:r w:rsidR="002D3D9D">
        <w:rPr>
          <w:rFonts w:ascii="Arial" w:hAnsi="Arial"/>
        </w:rPr>
        <w:t xml:space="preserve">a w art. 214 ust. 1 pkt. 7 </w:t>
      </w:r>
      <w:proofErr w:type="spellStart"/>
      <w:r w:rsidR="002D3D9D">
        <w:rPr>
          <w:rFonts w:ascii="Arial" w:hAnsi="Arial"/>
        </w:rPr>
        <w:t>uPzp</w:t>
      </w:r>
      <w:proofErr w:type="spellEnd"/>
      <w:r w:rsidR="002D3D9D">
        <w:rPr>
          <w:rFonts w:ascii="Arial" w:hAnsi="Arial"/>
        </w:rPr>
        <w:t>.</w:t>
      </w:r>
    </w:p>
    <w:p w14:paraId="5832B08E" w14:textId="0C78AD29" w:rsidR="00603392" w:rsidRPr="008B6389" w:rsidRDefault="00603392"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w:t>
      </w:r>
      <w:r w:rsidR="00256CFF" w:rsidRPr="008B6389">
        <w:rPr>
          <w:rFonts w:ascii="Arial" w:hAnsi="Arial" w:cs="Arial"/>
        </w:rPr>
        <w:tab/>
      </w:r>
      <w:r w:rsidR="0017066D">
        <w:rPr>
          <w:rFonts w:ascii="Arial" w:hAnsi="Arial" w:cs="Arial"/>
        </w:rPr>
        <w:t xml:space="preserve"> </w:t>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dotyczące</w:t>
      </w:r>
      <w:r w:rsidR="00256CFF" w:rsidRPr="008B6389">
        <w:rPr>
          <w:rFonts w:ascii="Arial" w:hAnsi="Arial" w:cs="Arial"/>
        </w:rPr>
        <w:t xml:space="preserve"> </w:t>
      </w:r>
      <w:r w:rsidRPr="008B6389">
        <w:rPr>
          <w:rFonts w:ascii="Arial" w:hAnsi="Arial" w:cs="Arial"/>
        </w:rPr>
        <w:t>przeprowadzenia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wizji</w:t>
      </w:r>
      <w:r w:rsidR="00256CFF" w:rsidRPr="008B6389">
        <w:rPr>
          <w:rFonts w:ascii="Arial" w:hAnsi="Arial" w:cs="Arial"/>
        </w:rPr>
        <w:t xml:space="preserve"> </w:t>
      </w:r>
      <w:r w:rsidRPr="008B6389">
        <w:rPr>
          <w:rFonts w:ascii="Arial" w:hAnsi="Arial" w:cs="Arial"/>
        </w:rPr>
        <w:t>lokalnej</w:t>
      </w:r>
      <w:r w:rsidR="00256CFF" w:rsidRPr="008B6389">
        <w:rPr>
          <w:rFonts w:ascii="Arial" w:hAnsi="Arial" w:cs="Arial"/>
        </w:rPr>
        <w:t xml:space="preserve"> </w:t>
      </w:r>
      <w:r w:rsidRPr="008B6389">
        <w:rPr>
          <w:rFonts w:ascii="Arial" w:hAnsi="Arial" w:cs="Arial"/>
        </w:rPr>
        <w:t>lub</w:t>
      </w:r>
      <w:r w:rsidR="00256CFF" w:rsidRPr="008B6389">
        <w:rPr>
          <w:rFonts w:ascii="Arial" w:hAnsi="Arial" w:cs="Arial"/>
        </w:rPr>
        <w:t xml:space="preserve"> </w:t>
      </w:r>
      <w:r w:rsidRPr="008B6389">
        <w:rPr>
          <w:rFonts w:ascii="Arial" w:hAnsi="Arial" w:cs="Arial"/>
        </w:rPr>
        <w:t>sprawdzenia</w:t>
      </w:r>
      <w:r w:rsidR="00256CFF" w:rsidRPr="008B6389">
        <w:rPr>
          <w:rFonts w:ascii="Arial" w:hAnsi="Arial" w:cs="Arial"/>
        </w:rPr>
        <w:t xml:space="preserve"> </w:t>
      </w:r>
      <w:r w:rsidR="0017066D">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niego</w:t>
      </w:r>
      <w:r w:rsidR="00256CFF" w:rsidRPr="008B6389">
        <w:rPr>
          <w:rFonts w:ascii="Arial" w:hAnsi="Arial" w:cs="Arial"/>
        </w:rPr>
        <w:t xml:space="preserve"> </w:t>
      </w:r>
      <w:r w:rsidRPr="008B6389">
        <w:rPr>
          <w:rFonts w:ascii="Arial" w:hAnsi="Arial" w:cs="Arial"/>
        </w:rPr>
        <w:t>dokumentów</w:t>
      </w:r>
      <w:r w:rsidR="00256CFF" w:rsidRPr="008B6389">
        <w:rPr>
          <w:rFonts w:ascii="Arial" w:hAnsi="Arial" w:cs="Arial"/>
        </w:rPr>
        <w:t xml:space="preserve"> </w:t>
      </w:r>
      <w:r w:rsidRPr="008B6389">
        <w:rPr>
          <w:rFonts w:ascii="Arial" w:hAnsi="Arial" w:cs="Arial"/>
        </w:rPr>
        <w:t>niezbędnych</w:t>
      </w:r>
      <w:r w:rsidR="00256CFF" w:rsidRPr="008B6389">
        <w:rPr>
          <w:rFonts w:ascii="Arial" w:hAnsi="Arial" w:cs="Arial"/>
        </w:rPr>
        <w:t xml:space="preserve"> </w:t>
      </w:r>
      <w:r w:rsidRPr="008B6389">
        <w:rPr>
          <w:rFonts w:ascii="Arial" w:hAnsi="Arial" w:cs="Arial"/>
        </w:rPr>
        <w:t>do</w:t>
      </w:r>
      <w:r w:rsidR="00256CFF" w:rsidRPr="008B6389">
        <w:rPr>
          <w:rFonts w:ascii="Arial" w:hAnsi="Arial" w:cs="Arial"/>
        </w:rPr>
        <w:t xml:space="preserve"> </w:t>
      </w:r>
      <w:r w:rsidRPr="008B6389">
        <w:rPr>
          <w:rFonts w:ascii="Arial" w:hAnsi="Arial" w:cs="Arial"/>
        </w:rPr>
        <w:t>realizacji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p>
    <w:p w14:paraId="2BAC1686" w14:textId="77777777" w:rsidR="006609DF" w:rsidRPr="008B6389" w:rsidRDefault="00603392"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006609DF" w:rsidRPr="008B6389">
        <w:rPr>
          <w:rFonts w:ascii="Arial" w:hAnsi="Arial"/>
        </w:rPr>
        <w:t>wymaga</w:t>
      </w:r>
      <w:r w:rsidR="00256CFF" w:rsidRPr="008B6389">
        <w:rPr>
          <w:rFonts w:ascii="Arial" w:hAnsi="Arial"/>
        </w:rPr>
        <w:t xml:space="preserve"> </w:t>
      </w:r>
      <w:r w:rsidR="006609DF" w:rsidRPr="008B6389">
        <w:rPr>
          <w:rFonts w:ascii="Arial" w:hAnsi="Arial"/>
        </w:rPr>
        <w:t>przeprowadzenia</w:t>
      </w:r>
      <w:r w:rsidR="00256CFF" w:rsidRPr="008B6389">
        <w:rPr>
          <w:rFonts w:ascii="Arial" w:hAnsi="Arial"/>
        </w:rPr>
        <w:t xml:space="preserve"> </w:t>
      </w:r>
      <w:r w:rsidR="006609DF" w:rsidRPr="008B6389">
        <w:rPr>
          <w:rFonts w:ascii="Arial" w:hAnsi="Arial"/>
        </w:rPr>
        <w:t>wizji.</w:t>
      </w:r>
    </w:p>
    <w:p w14:paraId="03E8CB7B" w14:textId="0C97BD5D" w:rsidR="006609DF" w:rsidRPr="008B6389" w:rsidRDefault="006609DF"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17066D">
        <w:rPr>
          <w:rFonts w:ascii="Arial" w:hAnsi="Arial" w:cs="Arial"/>
        </w:rPr>
        <w:t>VI</w:t>
      </w:r>
      <w:r w:rsidR="001B4248">
        <w:rPr>
          <w:rFonts w:ascii="Arial" w:hAnsi="Arial" w:cs="Arial"/>
        </w:rPr>
        <w:tab/>
      </w:r>
      <w:r w:rsidR="00976578">
        <w:rPr>
          <w:rFonts w:ascii="Arial" w:hAnsi="Arial" w:cs="Arial"/>
        </w:rPr>
        <w:t xml:space="preserve"> </w:t>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walut</w:t>
      </w:r>
      <w:r w:rsidR="00256CFF" w:rsidRPr="008B6389">
        <w:rPr>
          <w:rFonts w:ascii="Arial" w:hAnsi="Arial" w:cs="Arial"/>
        </w:rPr>
        <w:t xml:space="preserve"> </w:t>
      </w:r>
      <w:r w:rsidRPr="008B6389">
        <w:rPr>
          <w:rFonts w:ascii="Arial" w:hAnsi="Arial" w:cs="Arial"/>
        </w:rPr>
        <w:t>obcych</w:t>
      </w:r>
      <w:r w:rsidR="00256CFF" w:rsidRPr="008B6389">
        <w:rPr>
          <w:rFonts w:ascii="Arial" w:hAnsi="Arial" w:cs="Arial"/>
        </w:rPr>
        <w:t xml:space="preserve"> </w:t>
      </w:r>
    </w:p>
    <w:p w14:paraId="14D2D506" w14:textId="77777777" w:rsidR="001A4612" w:rsidRPr="008B6389" w:rsidRDefault="006609DF"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rozliczenia</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walutach</w:t>
      </w:r>
      <w:r w:rsidR="00256CFF" w:rsidRPr="008B6389">
        <w:rPr>
          <w:sz w:val="22"/>
          <w:szCs w:val="22"/>
        </w:rPr>
        <w:t xml:space="preserve"> </w:t>
      </w:r>
      <w:r w:rsidRPr="008B6389">
        <w:rPr>
          <w:sz w:val="22"/>
          <w:szCs w:val="22"/>
        </w:rPr>
        <w:t>obcych.</w:t>
      </w:r>
    </w:p>
    <w:p w14:paraId="77430884" w14:textId="586FF14B"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976578">
        <w:rPr>
          <w:rFonts w:ascii="Arial" w:hAnsi="Arial" w:cs="Arial"/>
        </w:rPr>
        <w:t>VII</w:t>
      </w:r>
      <w:r w:rsidR="001B4248">
        <w:rPr>
          <w:rFonts w:ascii="Arial" w:hAnsi="Arial" w:cs="Arial"/>
        </w:rPr>
        <w:tab/>
      </w:r>
      <w:r w:rsidR="00901BD5">
        <w:rPr>
          <w:rFonts w:ascii="Arial" w:hAnsi="Arial" w:cs="Arial"/>
        </w:rPr>
        <w:t xml:space="preserve"> </w:t>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zwrotu</w:t>
      </w:r>
      <w:r w:rsidR="00256CFF" w:rsidRPr="008B6389">
        <w:rPr>
          <w:rFonts w:ascii="Arial" w:hAnsi="Arial" w:cs="Arial"/>
        </w:rPr>
        <w:t xml:space="preserve"> </w:t>
      </w:r>
      <w:r w:rsidRPr="008B6389">
        <w:rPr>
          <w:rFonts w:ascii="Arial" w:hAnsi="Arial" w:cs="Arial"/>
        </w:rPr>
        <w:t>kosztów</w:t>
      </w:r>
      <w:r w:rsidR="00256CFF" w:rsidRPr="008B6389">
        <w:rPr>
          <w:rFonts w:ascii="Arial" w:hAnsi="Arial" w:cs="Arial"/>
        </w:rPr>
        <w:t xml:space="preserve"> </w:t>
      </w:r>
      <w:r w:rsidRPr="008B6389">
        <w:rPr>
          <w:rFonts w:ascii="Arial" w:hAnsi="Arial" w:cs="Arial"/>
        </w:rPr>
        <w:t>udziału</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postępowaniu</w:t>
      </w:r>
      <w:r w:rsidR="00256CFF" w:rsidRPr="008B6389">
        <w:rPr>
          <w:rFonts w:ascii="Arial" w:hAnsi="Arial" w:cs="Arial"/>
        </w:rPr>
        <w:t xml:space="preserve"> </w:t>
      </w:r>
    </w:p>
    <w:p w14:paraId="61AA98C7" w14:textId="77777777"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zwrotu</w:t>
      </w:r>
      <w:r w:rsidR="00256CFF" w:rsidRPr="008B6389">
        <w:rPr>
          <w:sz w:val="22"/>
          <w:szCs w:val="22"/>
        </w:rPr>
        <w:t xml:space="preserve"> </w:t>
      </w:r>
      <w:r w:rsidRPr="008B6389">
        <w:rPr>
          <w:sz w:val="22"/>
          <w:szCs w:val="22"/>
        </w:rPr>
        <w:t>kosztów</w:t>
      </w:r>
      <w:r w:rsidR="00256CFF" w:rsidRPr="008B6389">
        <w:rPr>
          <w:sz w:val="22"/>
          <w:szCs w:val="22"/>
        </w:rPr>
        <w:t xml:space="preserve"> </w:t>
      </w:r>
      <w:r w:rsidRPr="008B6389">
        <w:rPr>
          <w:sz w:val="22"/>
          <w:szCs w:val="22"/>
        </w:rPr>
        <w:t>udziału</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postępowaniu.</w:t>
      </w:r>
    </w:p>
    <w:p w14:paraId="68B3E8A0" w14:textId="4CB50AE6"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901BD5">
        <w:rPr>
          <w:rFonts w:ascii="Arial" w:hAnsi="Arial" w:cs="Arial"/>
        </w:rPr>
        <w:t>VIII</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obowiązku</w:t>
      </w:r>
      <w:r w:rsidR="00256CFF" w:rsidRPr="008B6389">
        <w:rPr>
          <w:rFonts w:ascii="Arial" w:hAnsi="Arial" w:cs="Arial"/>
        </w:rPr>
        <w:t xml:space="preserve"> </w:t>
      </w:r>
      <w:r w:rsidRPr="008B6389">
        <w:rPr>
          <w:rFonts w:ascii="Arial" w:hAnsi="Arial" w:cs="Arial"/>
        </w:rPr>
        <w:t>wykonania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kluczowych</w:t>
      </w:r>
      <w:r w:rsidR="00256CFF" w:rsidRPr="008B6389">
        <w:rPr>
          <w:rFonts w:ascii="Arial" w:hAnsi="Arial" w:cs="Arial"/>
        </w:rPr>
        <w:t xml:space="preserve"> </w:t>
      </w:r>
      <w:r w:rsidRPr="008B6389">
        <w:rPr>
          <w:rFonts w:ascii="Arial" w:hAnsi="Arial" w:cs="Arial"/>
        </w:rPr>
        <w:t>zadań</w:t>
      </w:r>
      <w:r w:rsidR="00256CFF" w:rsidRPr="008B6389">
        <w:rPr>
          <w:rFonts w:ascii="Arial" w:hAnsi="Arial" w:cs="Arial"/>
        </w:rPr>
        <w:t xml:space="preserve"> </w:t>
      </w:r>
    </w:p>
    <w:p w14:paraId="58F03643" w14:textId="77777777"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zastrzega</w:t>
      </w:r>
      <w:r w:rsidR="00256CFF" w:rsidRPr="008B6389">
        <w:rPr>
          <w:sz w:val="22"/>
          <w:szCs w:val="22"/>
        </w:rPr>
        <w:t xml:space="preserve"> </w:t>
      </w:r>
      <w:r w:rsidRPr="008B6389">
        <w:rPr>
          <w:sz w:val="22"/>
          <w:szCs w:val="22"/>
        </w:rPr>
        <w:t>osobistego</w:t>
      </w:r>
      <w:r w:rsidR="00256CFF" w:rsidRPr="008B6389">
        <w:rPr>
          <w:sz w:val="22"/>
          <w:szCs w:val="22"/>
        </w:rPr>
        <w:t xml:space="preserve"> </w:t>
      </w:r>
      <w:r w:rsidRPr="008B6389">
        <w:rPr>
          <w:sz w:val="22"/>
          <w:szCs w:val="22"/>
        </w:rPr>
        <w:t>wykonania</w:t>
      </w:r>
      <w:r w:rsidR="00256CFF" w:rsidRPr="008B6389">
        <w:rPr>
          <w:sz w:val="22"/>
          <w:szCs w:val="22"/>
        </w:rPr>
        <w:t xml:space="preserve"> </w:t>
      </w:r>
      <w:r w:rsidRPr="008B6389">
        <w:rPr>
          <w:sz w:val="22"/>
          <w:szCs w:val="22"/>
        </w:rPr>
        <w:t>kluczowych</w:t>
      </w:r>
      <w:r w:rsidR="00256CFF" w:rsidRPr="008B6389">
        <w:rPr>
          <w:sz w:val="22"/>
          <w:szCs w:val="22"/>
        </w:rPr>
        <w:t xml:space="preserve"> </w:t>
      </w:r>
      <w:r w:rsidRPr="008B6389">
        <w:rPr>
          <w:sz w:val="22"/>
          <w:szCs w:val="22"/>
        </w:rPr>
        <w:t>zadań</w:t>
      </w:r>
      <w:r w:rsidR="00256CFF" w:rsidRPr="008B6389">
        <w:rPr>
          <w:sz w:val="22"/>
          <w:szCs w:val="22"/>
        </w:rPr>
        <w:t xml:space="preserve"> </w:t>
      </w:r>
      <w:r w:rsidRPr="008B6389">
        <w:rPr>
          <w:sz w:val="22"/>
          <w:szCs w:val="22"/>
        </w:rPr>
        <w:t>przez</w:t>
      </w:r>
      <w:r w:rsidR="00256CFF" w:rsidRPr="008B6389">
        <w:rPr>
          <w:sz w:val="22"/>
          <w:szCs w:val="22"/>
        </w:rPr>
        <w:t xml:space="preserve"> </w:t>
      </w:r>
      <w:r w:rsidRPr="008B6389">
        <w:rPr>
          <w:sz w:val="22"/>
          <w:szCs w:val="22"/>
        </w:rPr>
        <w:t>Wykonawcę</w:t>
      </w:r>
      <w:r w:rsidR="00A16296" w:rsidRPr="008B6389">
        <w:rPr>
          <w:sz w:val="22"/>
          <w:szCs w:val="22"/>
        </w:rPr>
        <w:t>.</w:t>
      </w:r>
    </w:p>
    <w:p w14:paraId="125E9703" w14:textId="5988BEFC" w:rsidR="00A16296" w:rsidRPr="008B6389" w:rsidRDefault="00A16296" w:rsidP="001F76D7">
      <w:pPr>
        <w:pStyle w:val="rozdzia"/>
        <w:shd w:val="clear" w:color="auto" w:fill="DAEEF3" w:themeFill="accent5" w:themeFillTint="33"/>
        <w:rPr>
          <w:rFonts w:ascii="Arial" w:hAnsi="Arial" w:cs="Arial"/>
        </w:rPr>
      </w:pPr>
      <w:r w:rsidRPr="008B6389">
        <w:rPr>
          <w:rFonts w:ascii="Arial" w:hAnsi="Arial" w:cs="Arial"/>
        </w:rPr>
        <w:t>XX</w:t>
      </w:r>
      <w:r w:rsidR="00901BD5">
        <w:rPr>
          <w:rFonts w:ascii="Arial" w:hAnsi="Arial" w:cs="Arial"/>
        </w:rPr>
        <w:t>I</w:t>
      </w:r>
      <w:r w:rsidRPr="008B6389">
        <w:rPr>
          <w:rFonts w:ascii="Arial" w:hAnsi="Arial" w:cs="Arial"/>
        </w:rPr>
        <w:t>X</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wyborze</w:t>
      </w:r>
      <w:r w:rsidR="00256CFF" w:rsidRPr="008B6389">
        <w:rPr>
          <w:rFonts w:ascii="Arial" w:hAnsi="Arial" w:cs="Arial"/>
        </w:rPr>
        <w:t xml:space="preserve"> </w:t>
      </w:r>
      <w:r w:rsidRPr="008B6389">
        <w:rPr>
          <w:rFonts w:ascii="Arial" w:hAnsi="Arial" w:cs="Arial"/>
        </w:rPr>
        <w:t>najkorzystniejszej</w:t>
      </w:r>
      <w:r w:rsidR="00256CFF" w:rsidRPr="008B6389">
        <w:rPr>
          <w:rFonts w:ascii="Arial" w:hAnsi="Arial" w:cs="Arial"/>
        </w:rPr>
        <w:t xml:space="preserve"> </w:t>
      </w:r>
      <w:r w:rsidRPr="008B6389">
        <w:rPr>
          <w:rFonts w:ascii="Arial" w:hAnsi="Arial" w:cs="Arial"/>
        </w:rPr>
        <w:t>oferty</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zastosowaniem</w:t>
      </w:r>
      <w:r w:rsidR="00256CFF" w:rsidRPr="008B6389">
        <w:rPr>
          <w:rFonts w:ascii="Arial" w:hAnsi="Arial" w:cs="Arial"/>
        </w:rPr>
        <w:t xml:space="preserve"> </w:t>
      </w:r>
      <w:r w:rsidRPr="008B6389">
        <w:rPr>
          <w:rFonts w:ascii="Arial" w:hAnsi="Arial" w:cs="Arial"/>
        </w:rPr>
        <w:t>aukcji</w:t>
      </w:r>
      <w:r w:rsidR="00256CFF" w:rsidRPr="008B6389">
        <w:rPr>
          <w:rFonts w:ascii="Arial" w:hAnsi="Arial" w:cs="Arial"/>
        </w:rPr>
        <w:t xml:space="preserve"> </w:t>
      </w:r>
      <w:r w:rsidRPr="008B6389">
        <w:rPr>
          <w:rFonts w:ascii="Arial" w:hAnsi="Arial" w:cs="Arial"/>
        </w:rPr>
        <w:t>elektronicznej</w:t>
      </w:r>
      <w:r w:rsidR="00256CFF" w:rsidRPr="008B6389">
        <w:rPr>
          <w:rFonts w:ascii="Arial" w:hAnsi="Arial" w:cs="Arial"/>
        </w:rPr>
        <w:t xml:space="preserve"> </w:t>
      </w:r>
    </w:p>
    <w:p w14:paraId="4EEDB698" w14:textId="1D7E01A0" w:rsidR="00723A2F" w:rsidRDefault="00A16296"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zastosowania</w:t>
      </w:r>
      <w:r w:rsidR="00256CFF" w:rsidRPr="008B6389">
        <w:rPr>
          <w:sz w:val="22"/>
          <w:szCs w:val="22"/>
        </w:rPr>
        <w:t xml:space="preserve"> </w:t>
      </w:r>
      <w:r w:rsidRPr="008B6389">
        <w:rPr>
          <w:sz w:val="22"/>
          <w:szCs w:val="22"/>
        </w:rPr>
        <w:t>aukcji</w:t>
      </w:r>
      <w:r w:rsidR="00256CFF" w:rsidRPr="008B6389">
        <w:rPr>
          <w:sz w:val="22"/>
          <w:szCs w:val="22"/>
        </w:rPr>
        <w:t xml:space="preserve"> </w:t>
      </w:r>
      <w:r w:rsidRPr="008B6389">
        <w:rPr>
          <w:sz w:val="22"/>
          <w:szCs w:val="22"/>
        </w:rPr>
        <w:t>elektronicznej.</w:t>
      </w:r>
    </w:p>
    <w:p w14:paraId="0D754B8A" w14:textId="6E13A33C" w:rsidR="0078432D" w:rsidRPr="0078432D" w:rsidRDefault="008237A3" w:rsidP="0078432D">
      <w:pPr>
        <w:pStyle w:val="rozdzia"/>
        <w:shd w:val="clear" w:color="auto" w:fill="DAEEF3" w:themeFill="accent5" w:themeFillTint="33"/>
        <w:rPr>
          <w:rFonts w:ascii="Arial" w:hAnsi="Arial" w:cs="Arial"/>
        </w:rPr>
      </w:pPr>
      <w:r w:rsidRPr="008B6389">
        <w:rPr>
          <w:rFonts w:ascii="Arial" w:hAnsi="Arial" w:cs="Arial"/>
        </w:rPr>
        <w:t>XX</w:t>
      </w:r>
      <w:r>
        <w:rPr>
          <w:rFonts w:ascii="Arial" w:hAnsi="Arial" w:cs="Arial"/>
        </w:rPr>
        <w:t xml:space="preserve">X </w:t>
      </w:r>
      <w:r w:rsidRPr="008B6389">
        <w:rPr>
          <w:rFonts w:ascii="Arial" w:hAnsi="Arial" w:cs="Arial"/>
        </w:rPr>
        <w:tab/>
        <w:t xml:space="preserve">Wymagania w zakresie zatrudnienia osób zgodnie z art. 95 oraz art. 96 ust. 2 pkt. 2 </w:t>
      </w:r>
      <w:proofErr w:type="spellStart"/>
      <w:r w:rsidRPr="008B6389">
        <w:rPr>
          <w:rFonts w:ascii="Arial" w:hAnsi="Arial" w:cs="Arial"/>
        </w:rPr>
        <w:t>Pzp</w:t>
      </w:r>
      <w:proofErr w:type="spellEnd"/>
    </w:p>
    <w:p w14:paraId="4AD48100" w14:textId="65A48B97" w:rsidR="001F20A0" w:rsidRPr="00A36165" w:rsidRDefault="001F20A0" w:rsidP="001A693D">
      <w:pPr>
        <w:pStyle w:val="Akapitzlist"/>
        <w:numPr>
          <w:ilvl w:val="1"/>
          <w:numId w:val="28"/>
        </w:numPr>
        <w:autoSpaceDE w:val="0"/>
        <w:autoSpaceDN w:val="0"/>
        <w:adjustRightInd w:val="0"/>
        <w:spacing w:before="0"/>
        <w:rPr>
          <w:rFonts w:ascii="Arial" w:hAnsi="Arial" w:cs="Arial"/>
        </w:rPr>
      </w:pPr>
      <w:r w:rsidRPr="00A36165">
        <w:rPr>
          <w:rFonts w:ascii="Arial" w:hAnsi="Arial" w:cs="Arial"/>
        </w:rPr>
        <w:t xml:space="preserve">Zamawiający wymaga, aby wszystkie osoby, które wykonywać będą czynności faktycznie związane z realizacją przedmiotu zamówienia,  w tym osoby wykonujące czynności </w:t>
      </w:r>
      <w:r w:rsidRPr="006C472A">
        <w:rPr>
          <w:rFonts w:ascii="Arial" w:hAnsi="Arial" w:cs="Arial"/>
        </w:rPr>
        <w:t xml:space="preserve">polegające </w:t>
      </w:r>
      <w:r w:rsidRPr="006C472A">
        <w:rPr>
          <w:rFonts w:ascii="Arial" w:hAnsi="Arial" w:cs="Arial"/>
        </w:rPr>
        <w:lastRenderedPageBreak/>
        <w:t xml:space="preserve">na </w:t>
      </w:r>
      <w:r w:rsidR="006C472A" w:rsidRPr="006C472A">
        <w:rPr>
          <w:rFonts w:ascii="Arial" w:hAnsi="Arial" w:cs="Arial"/>
        </w:rPr>
        <w:t xml:space="preserve">utrzymywaniu </w:t>
      </w:r>
      <w:r w:rsidR="004616E7">
        <w:rPr>
          <w:rFonts w:ascii="Arial" w:hAnsi="Arial" w:cs="Arial"/>
        </w:rPr>
        <w:t>zieleni na terenach</w:t>
      </w:r>
      <w:r w:rsidR="006C472A" w:rsidRPr="006C472A">
        <w:rPr>
          <w:rFonts w:ascii="Arial" w:hAnsi="Arial" w:cs="Arial"/>
        </w:rPr>
        <w:t xml:space="preserve"> miasta Kwidzyna (</w:t>
      </w:r>
      <w:r w:rsidR="004616E7">
        <w:rPr>
          <w:rFonts w:ascii="Arial" w:hAnsi="Arial" w:cs="Arial"/>
        </w:rPr>
        <w:t>pielęgnacja zieleni, wycinka drzew, koszenie, sadzenie drzew,</w:t>
      </w:r>
      <w:r w:rsidR="006C472A">
        <w:rPr>
          <w:rFonts w:ascii="Arial" w:hAnsi="Arial" w:cs="Arial"/>
        </w:rPr>
        <w:t xml:space="preserve"> itp.)</w:t>
      </w:r>
      <w:r w:rsidR="006C472A" w:rsidRPr="006C472A">
        <w:rPr>
          <w:rFonts w:ascii="Arial" w:hAnsi="Arial" w:cs="Arial"/>
        </w:rPr>
        <w:t xml:space="preserve">, </w:t>
      </w:r>
      <w:r w:rsidRPr="006C472A">
        <w:rPr>
          <w:rFonts w:ascii="Arial" w:hAnsi="Arial" w:cs="Arial"/>
        </w:rPr>
        <w:t>polega na wykonywaniu pracy w sposób określony w art. 22 § 1* ustawy z dnia 26 czerwca 1974 r. – Kodeks pracy, zostały zatrudnione</w:t>
      </w:r>
      <w:r w:rsidRPr="00A36165">
        <w:rPr>
          <w:rFonts w:ascii="Arial" w:hAnsi="Arial" w:cs="Arial"/>
        </w:rPr>
        <w:t xml:space="preserve"> na podstawie umowy o pracę. Weryfikacja spełnienia ww. wymogu odbędzie się na podstawie oświadczenia Wykonawcy złożonego na Formularzu Oferty, stanowiącego </w:t>
      </w:r>
      <w:r w:rsidRPr="00A36165">
        <w:rPr>
          <w:rFonts w:ascii="Arial" w:hAnsi="Arial" w:cs="Arial"/>
          <w:b/>
        </w:rPr>
        <w:t xml:space="preserve">Załącznik nr </w:t>
      </w:r>
      <w:r>
        <w:rPr>
          <w:rFonts w:ascii="Arial" w:hAnsi="Arial" w:cs="Arial"/>
          <w:b/>
        </w:rPr>
        <w:t>1</w:t>
      </w:r>
      <w:r w:rsidRPr="00A36165">
        <w:rPr>
          <w:rFonts w:ascii="Arial" w:hAnsi="Arial" w:cs="Arial"/>
          <w:b/>
        </w:rPr>
        <w:t xml:space="preserve"> do SWZ</w:t>
      </w:r>
      <w:r w:rsidRPr="00A36165">
        <w:rPr>
          <w:rFonts w:ascii="Arial" w:hAnsi="Arial" w:cs="Arial"/>
        </w:rPr>
        <w:t>.</w:t>
      </w:r>
    </w:p>
    <w:p w14:paraId="1BE07A50" w14:textId="77777777" w:rsidR="001F20A0" w:rsidRPr="001F20A0" w:rsidRDefault="001F20A0" w:rsidP="001A693D">
      <w:pPr>
        <w:numPr>
          <w:ilvl w:val="1"/>
          <w:numId w:val="28"/>
        </w:numPr>
        <w:spacing w:before="60"/>
        <w:jc w:val="both"/>
        <w:rPr>
          <w:sz w:val="22"/>
          <w:szCs w:val="22"/>
          <w:lang w:eastAsia="en-US" w:bidi="en-US"/>
        </w:rPr>
      </w:pPr>
      <w:r w:rsidRPr="001F20A0">
        <w:rPr>
          <w:sz w:val="22"/>
          <w:szCs w:val="22"/>
          <w:lang w:eastAsia="en-US" w:bidi="en-US"/>
        </w:rPr>
        <w:t xml:space="preserve">W trakcie realizacji Umowy Zamawiający uprawniony jest do wykonywania czynności kontrolnych wobec Wykonawcy odnośnie spełniania przez Wykonawcę lub Podwykonawcę wymogu zatrudnienia na podstawie umowy o pracę osób wykonujących czynności wskazanych w ust.1. Zamawiający uprawniony jest w szczególności do: </w:t>
      </w:r>
    </w:p>
    <w:p w14:paraId="0DC0FF65" w14:textId="77777777" w:rsidR="001F20A0" w:rsidRPr="001F20A0" w:rsidRDefault="001F20A0" w:rsidP="001A693D">
      <w:pPr>
        <w:numPr>
          <w:ilvl w:val="0"/>
          <w:numId w:val="29"/>
        </w:numPr>
        <w:spacing w:before="60"/>
        <w:ind w:left="714" w:hanging="357"/>
        <w:jc w:val="both"/>
        <w:rPr>
          <w:sz w:val="22"/>
          <w:szCs w:val="22"/>
          <w:lang w:eastAsia="en-US" w:bidi="en-US"/>
        </w:rPr>
      </w:pPr>
      <w:r w:rsidRPr="001F20A0">
        <w:rPr>
          <w:sz w:val="22"/>
          <w:szCs w:val="22"/>
          <w:lang w:eastAsia="en-US" w:bidi="en-US"/>
        </w:rPr>
        <w:t>żądania oświadczeń i dokumentów w zakresie potwierdzenia spełniania ww. wymogów i dokonywania ich oceny,</w:t>
      </w:r>
    </w:p>
    <w:p w14:paraId="40127F3D" w14:textId="77777777" w:rsidR="001F20A0" w:rsidRPr="001F20A0" w:rsidRDefault="001F20A0" w:rsidP="001A693D">
      <w:pPr>
        <w:numPr>
          <w:ilvl w:val="0"/>
          <w:numId w:val="29"/>
        </w:numPr>
        <w:spacing w:before="60"/>
        <w:ind w:left="714" w:hanging="357"/>
        <w:jc w:val="both"/>
        <w:rPr>
          <w:sz w:val="22"/>
          <w:szCs w:val="22"/>
          <w:lang w:eastAsia="en-US" w:bidi="en-US"/>
        </w:rPr>
      </w:pPr>
      <w:r w:rsidRPr="001F20A0">
        <w:rPr>
          <w:sz w:val="22"/>
          <w:szCs w:val="22"/>
          <w:lang w:eastAsia="en-US" w:bidi="en-US"/>
        </w:rPr>
        <w:t>żądania wyjaśnień w przypadku wątpliwości w zakresie potwierdzenia spełniania ww. wymogów,</w:t>
      </w:r>
    </w:p>
    <w:p w14:paraId="20A80DD2" w14:textId="77777777" w:rsidR="001F20A0" w:rsidRPr="001F20A0" w:rsidRDefault="001F20A0" w:rsidP="001A693D">
      <w:pPr>
        <w:numPr>
          <w:ilvl w:val="0"/>
          <w:numId w:val="29"/>
        </w:numPr>
        <w:spacing w:before="60"/>
        <w:ind w:left="714" w:hanging="357"/>
        <w:jc w:val="both"/>
        <w:rPr>
          <w:sz w:val="22"/>
          <w:szCs w:val="22"/>
          <w:lang w:eastAsia="en-US" w:bidi="en-US"/>
        </w:rPr>
      </w:pPr>
      <w:r w:rsidRPr="001F20A0">
        <w:rPr>
          <w:sz w:val="22"/>
          <w:szCs w:val="22"/>
          <w:lang w:eastAsia="en-US" w:bidi="en-US"/>
        </w:rPr>
        <w:t>przeprowadzania kontroli na miejscu wykonywania Umowy.</w:t>
      </w:r>
    </w:p>
    <w:p w14:paraId="6A26EFC7" w14:textId="163A28C9" w:rsidR="001F20A0" w:rsidRPr="001F20A0" w:rsidRDefault="001F20A0" w:rsidP="001A693D">
      <w:pPr>
        <w:numPr>
          <w:ilvl w:val="1"/>
          <w:numId w:val="28"/>
        </w:numPr>
        <w:spacing w:before="60"/>
        <w:jc w:val="both"/>
        <w:rPr>
          <w:sz w:val="22"/>
          <w:szCs w:val="22"/>
          <w:lang w:eastAsia="en-US" w:bidi="en-US"/>
        </w:rPr>
      </w:pPr>
      <w:r w:rsidRPr="001F20A0">
        <w:rPr>
          <w:sz w:val="22"/>
          <w:szCs w:val="22"/>
          <w:lang w:eastAsia="en-US" w:bidi="en-US"/>
        </w:rPr>
        <w:t xml:space="preserve">Wykonawca, najpóźniej w ciągu 5 dni od zawarcia Umowy, składa oświadczeniem, iż pracownicy wykonujący przedmiot Umowy są zatrudnieni na umowę o pracę zgodnie z wymaganiami o których mowa w ust. 1. Oświadczenie to powinno zawierać w szczególności: dokładne określenie podmiotu składającego oświadczenie, datę złożenia oświadczenia, wskazanie stanowisk pracy oraz,  że czynności wykonują osoby zatrudnione na podstawie umowy o pracę, wraz ze wskazaniem rodzaju umowy o pracę i wymiaru etatu oraz podpis osoby uprawnionej do złożenia oświadczenia w imieniu Wykonawcy lub Podwykonawcy. </w:t>
      </w:r>
    </w:p>
    <w:p w14:paraId="72C991DC" w14:textId="77777777" w:rsidR="001F20A0" w:rsidRPr="001F20A0" w:rsidRDefault="001F20A0" w:rsidP="001A693D">
      <w:pPr>
        <w:numPr>
          <w:ilvl w:val="1"/>
          <w:numId w:val="28"/>
        </w:numPr>
        <w:spacing w:before="60"/>
        <w:jc w:val="both"/>
        <w:rPr>
          <w:sz w:val="22"/>
          <w:szCs w:val="22"/>
          <w:lang w:eastAsia="en-US" w:bidi="en-US"/>
        </w:rPr>
      </w:pPr>
      <w:r w:rsidRPr="001F20A0">
        <w:rPr>
          <w:sz w:val="22"/>
          <w:szCs w:val="22"/>
          <w:lang w:eastAsia="en-US" w:bidi="en-US"/>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czynności, o których mowa w ust. 1 niniejszej Umowy:</w:t>
      </w:r>
    </w:p>
    <w:p w14:paraId="39EDACB1" w14:textId="503B7791" w:rsidR="001F20A0" w:rsidRPr="001F20A0" w:rsidRDefault="001F20A0" w:rsidP="001A693D">
      <w:pPr>
        <w:numPr>
          <w:ilvl w:val="0"/>
          <w:numId w:val="30"/>
        </w:numPr>
        <w:spacing w:before="60"/>
        <w:ind w:left="714" w:hanging="357"/>
        <w:jc w:val="both"/>
        <w:rPr>
          <w:sz w:val="22"/>
          <w:szCs w:val="22"/>
          <w:lang w:eastAsia="en-US" w:bidi="en-US"/>
        </w:rPr>
      </w:pPr>
      <w:r w:rsidRPr="001F20A0">
        <w:rPr>
          <w:sz w:val="22"/>
          <w:szCs w:val="22"/>
          <w:lang w:eastAsia="en-US" w:bidi="en-US"/>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14:paraId="6E06E13C" w14:textId="505FC6C1" w:rsidR="001F20A0" w:rsidRPr="001F20A0" w:rsidRDefault="001F20A0" w:rsidP="001A693D">
      <w:pPr>
        <w:numPr>
          <w:ilvl w:val="0"/>
          <w:numId w:val="30"/>
        </w:numPr>
        <w:spacing w:before="60"/>
        <w:ind w:left="714" w:hanging="357"/>
        <w:jc w:val="both"/>
        <w:rPr>
          <w:sz w:val="22"/>
          <w:szCs w:val="22"/>
          <w:lang w:eastAsia="en-US" w:bidi="en-US"/>
        </w:rPr>
      </w:pPr>
      <w:r w:rsidRPr="001F20A0">
        <w:rPr>
          <w:sz w:val="22"/>
          <w:szCs w:val="22"/>
          <w:lang w:eastAsia="en-US" w:bidi="en-US"/>
        </w:rPr>
        <w:t xml:space="preserve">poświadczoną za zgodność z oryginałem odpowiednio przez Wykonawcę lub Podwykonawcę kopię umowy/umów o pracę osób wykonujących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i rozporządzenia RODO (tj. w szczególności bez imion, nazwisk, adresów, nr PESEL pracowników). Informacje takie jak: data zawarcia umowy, rodzaj umowy o pracę i wymiar etatu powinny być możliwe do zidentyfikowania. </w:t>
      </w:r>
    </w:p>
    <w:p w14:paraId="18FB99F5" w14:textId="0558B48E" w:rsidR="001F20A0" w:rsidRPr="001F20A0" w:rsidRDefault="001F20A0" w:rsidP="001A693D">
      <w:pPr>
        <w:numPr>
          <w:ilvl w:val="0"/>
          <w:numId w:val="30"/>
        </w:numPr>
        <w:spacing w:before="60"/>
        <w:ind w:left="714" w:hanging="357"/>
        <w:jc w:val="both"/>
        <w:rPr>
          <w:sz w:val="22"/>
          <w:szCs w:val="22"/>
          <w:lang w:eastAsia="en-US" w:bidi="en-US"/>
        </w:rPr>
      </w:pPr>
      <w:r w:rsidRPr="001F20A0">
        <w:rPr>
          <w:bCs/>
          <w:sz w:val="22"/>
          <w:szCs w:val="22"/>
          <w:lang w:eastAsia="en-US" w:bidi="en-US"/>
        </w:rPr>
        <w:t>zaświadczenie właściwego oddziału ZUS,</w:t>
      </w:r>
      <w:r w:rsidRPr="001F20A0">
        <w:rPr>
          <w:sz w:val="22"/>
          <w:szCs w:val="22"/>
          <w:lang w:eastAsia="en-US" w:bidi="en-US"/>
        </w:rPr>
        <w:t xml:space="preserve"> potwierdzające opłacanie </w:t>
      </w:r>
      <w:r w:rsidRPr="001F20A0">
        <w:rPr>
          <w:color w:val="000000"/>
          <w:sz w:val="22"/>
          <w:szCs w:val="22"/>
          <w:lang w:eastAsia="en-US" w:bidi="en-US"/>
        </w:rPr>
        <w:t>przez Wykonawcę lub Podwykonawcę składek na ubezpieczenia</w:t>
      </w:r>
      <w:r w:rsidRPr="001F20A0">
        <w:rPr>
          <w:sz w:val="22"/>
          <w:szCs w:val="22"/>
          <w:lang w:eastAsia="en-US" w:bidi="en-US"/>
        </w:rPr>
        <w:t xml:space="preserve"> społeczne i zdrowotne z tytułu zatrudnienia na podstawie umów o pracę za ostatni okres rozliczeniowy;</w:t>
      </w:r>
    </w:p>
    <w:p w14:paraId="074E19DC" w14:textId="77777777" w:rsidR="001F20A0" w:rsidRPr="001F20A0" w:rsidRDefault="001F20A0" w:rsidP="001A693D">
      <w:pPr>
        <w:numPr>
          <w:ilvl w:val="0"/>
          <w:numId w:val="30"/>
        </w:numPr>
        <w:spacing w:before="60"/>
        <w:ind w:left="714" w:hanging="357"/>
        <w:jc w:val="both"/>
        <w:rPr>
          <w:sz w:val="22"/>
          <w:szCs w:val="22"/>
          <w:lang w:eastAsia="en-US" w:bidi="en-US"/>
        </w:rPr>
      </w:pPr>
      <w:r w:rsidRPr="001F20A0">
        <w:rPr>
          <w:sz w:val="22"/>
          <w:szCs w:val="22"/>
          <w:lang w:eastAsia="en-US" w:bidi="en-US"/>
        </w:rPr>
        <w:t>poświadczoną za zgodność z oryginałem odpowiednio przez Wykonawcę lub Podwykonawcę</w:t>
      </w:r>
      <w:r w:rsidRPr="001F20A0">
        <w:rPr>
          <w:bCs/>
          <w:sz w:val="22"/>
          <w:szCs w:val="22"/>
          <w:lang w:eastAsia="en-US" w:bidi="en-US"/>
        </w:rPr>
        <w:t xml:space="preserve"> kopię dowodu potwierdzającego zgłoszenie pracownika przez pracodawcę do ubezpieczeń</w:t>
      </w:r>
      <w:r w:rsidRPr="001F20A0">
        <w:rPr>
          <w:sz w:val="22"/>
          <w:szCs w:val="22"/>
          <w:lang w:eastAsia="en-US" w:bidi="en-US"/>
        </w:rPr>
        <w:t xml:space="preserve">, zanonimizowaną w sposób zapewniający ochronę danych osobowych pracowników, zgodnie z przepisami prawa. </w:t>
      </w:r>
    </w:p>
    <w:p w14:paraId="5A42B5D5" w14:textId="7BABD525" w:rsidR="001F20A0" w:rsidRPr="001F20A0" w:rsidRDefault="001F20A0" w:rsidP="001A693D">
      <w:pPr>
        <w:numPr>
          <w:ilvl w:val="1"/>
          <w:numId w:val="28"/>
        </w:numPr>
        <w:spacing w:before="60"/>
        <w:jc w:val="both"/>
        <w:rPr>
          <w:bCs/>
          <w:sz w:val="22"/>
          <w:szCs w:val="22"/>
          <w:u w:val="single"/>
          <w:lang w:eastAsia="en-US" w:bidi="en-US"/>
        </w:rPr>
      </w:pPr>
      <w:r w:rsidRPr="001F20A0">
        <w:rPr>
          <w:sz w:val="22"/>
          <w:szCs w:val="22"/>
          <w:lang w:eastAsia="en-US" w:bidi="en-US"/>
        </w:rPr>
        <w:t xml:space="preserve">Zamawiający zastrzega sobie prawo odstąpienia od umowy w przypadku niewywiązania się Wykonawcy </w:t>
      </w:r>
      <w:r w:rsidRPr="001F20A0">
        <w:rPr>
          <w:sz w:val="22"/>
          <w:szCs w:val="22"/>
          <w:lang w:eastAsia="en-US" w:bidi="en-US"/>
        </w:rPr>
        <w:br/>
        <w:t>z obowiązku zatrudnienia pracowników na podstawie umowy o pracę, w terminie 30 dni od daty powzięcia wiadomości o okolicznościach uzasadniających odstąpienie.</w:t>
      </w:r>
    </w:p>
    <w:p w14:paraId="39B44E0A" w14:textId="0A1CDC50" w:rsidR="0078432D" w:rsidRPr="001F20A0" w:rsidRDefault="001F20A0" w:rsidP="001A693D">
      <w:pPr>
        <w:numPr>
          <w:ilvl w:val="1"/>
          <w:numId w:val="28"/>
        </w:numPr>
        <w:spacing w:before="60"/>
        <w:jc w:val="both"/>
        <w:rPr>
          <w:sz w:val="22"/>
          <w:szCs w:val="22"/>
          <w:u w:val="single"/>
          <w:lang w:eastAsia="en-US" w:bidi="en-US"/>
        </w:rPr>
      </w:pPr>
      <w:r w:rsidRPr="001F20A0">
        <w:rPr>
          <w:sz w:val="22"/>
          <w:szCs w:val="22"/>
          <w:lang w:eastAsia="en-US" w:bidi="en-US"/>
        </w:rPr>
        <w:t xml:space="preserve">Nieprzedłożenie przez Wykonawcę wykazu (oświadczenia) o którym mowa w ust. 3 lub dowodów poświadczających zatrudnienie na podstawie umowy o pracę będzie traktowane jako niewypełnienie obowiązku zatrudnienia na podstawie umowy o pracę. Zamawiający poinformuje </w:t>
      </w:r>
      <w:r w:rsidRPr="001F20A0">
        <w:rPr>
          <w:sz w:val="22"/>
          <w:szCs w:val="22"/>
          <w:lang w:eastAsia="en-US" w:bidi="en-US"/>
        </w:rPr>
        <w:lastRenderedPageBreak/>
        <w:t>właściwe organy kontrolne celem zbadania czy osoby wykonujące czynności w zakresie realizacji Umowy, polegające na bezpośrednim fizycznym świadczeniu usług wykonywały pracę na warunkach określonych w art. 22 § 1 ustawy Kodeks Pracy.</w:t>
      </w:r>
    </w:p>
    <w:p w14:paraId="1EA1B93D" w14:textId="60CED11A" w:rsidR="008237A3" w:rsidRPr="001F20A0" w:rsidRDefault="008237A3" w:rsidP="001A693D">
      <w:pPr>
        <w:numPr>
          <w:ilvl w:val="1"/>
          <w:numId w:val="28"/>
        </w:numPr>
        <w:spacing w:before="60"/>
        <w:jc w:val="both"/>
        <w:rPr>
          <w:sz w:val="22"/>
          <w:szCs w:val="22"/>
        </w:rPr>
      </w:pPr>
      <w:r w:rsidRPr="001F20A0">
        <w:rPr>
          <w:sz w:val="22"/>
          <w:szCs w:val="22"/>
        </w:rPr>
        <w:t xml:space="preserve">Zamawiający nie przewiduje wymagań w zakresie zatrudnienia osób o których mowa w art. 96 ust. 2 pkt. 2 </w:t>
      </w:r>
      <w:proofErr w:type="spellStart"/>
      <w:r w:rsidRPr="001F20A0">
        <w:rPr>
          <w:sz w:val="22"/>
          <w:szCs w:val="22"/>
        </w:rPr>
        <w:t>Pzp</w:t>
      </w:r>
      <w:proofErr w:type="spellEnd"/>
      <w:r w:rsidRPr="001F20A0">
        <w:rPr>
          <w:sz w:val="22"/>
          <w:szCs w:val="22"/>
        </w:rPr>
        <w:t>.</w:t>
      </w:r>
    </w:p>
    <w:p w14:paraId="47E0E25F" w14:textId="026A1EE6" w:rsidR="0076129F" w:rsidRPr="000361DC" w:rsidRDefault="00515F74" w:rsidP="001F76D7">
      <w:pPr>
        <w:pStyle w:val="rozdzia"/>
        <w:shd w:val="clear" w:color="auto" w:fill="DAEEF3" w:themeFill="accent5" w:themeFillTint="33"/>
        <w:rPr>
          <w:rFonts w:ascii="Arial" w:hAnsi="Arial" w:cs="Arial"/>
          <w:szCs w:val="22"/>
        </w:rPr>
      </w:pPr>
      <w:bookmarkStart w:id="14" w:name="_Toc70271598"/>
      <w:r w:rsidRPr="008B6389">
        <w:rPr>
          <w:rFonts w:ascii="Arial" w:hAnsi="Arial" w:cs="Arial"/>
          <w:szCs w:val="22"/>
        </w:rPr>
        <w:t>XX</w:t>
      </w:r>
      <w:r w:rsidR="00A16296" w:rsidRPr="008B6389">
        <w:rPr>
          <w:rFonts w:ascii="Arial" w:hAnsi="Arial" w:cs="Arial"/>
          <w:szCs w:val="22"/>
        </w:rPr>
        <w:t>X</w:t>
      </w:r>
      <w:r w:rsidR="009E1DFA">
        <w:rPr>
          <w:rFonts w:ascii="Arial" w:hAnsi="Arial" w:cs="Arial"/>
          <w:szCs w:val="22"/>
        </w:rPr>
        <w:t>I</w:t>
      </w:r>
      <w:r w:rsidR="001B4248">
        <w:rPr>
          <w:rFonts w:ascii="Arial" w:hAnsi="Arial" w:cs="Arial"/>
          <w:szCs w:val="22"/>
        </w:rPr>
        <w:tab/>
      </w:r>
      <w:r w:rsidR="008237A3">
        <w:rPr>
          <w:rFonts w:ascii="Arial" w:hAnsi="Arial" w:cs="Arial"/>
          <w:szCs w:val="22"/>
        </w:rPr>
        <w:t xml:space="preserve"> </w:t>
      </w:r>
      <w:r w:rsidRPr="008B6389">
        <w:rPr>
          <w:rFonts w:ascii="Arial" w:hAnsi="Arial" w:cs="Arial"/>
        </w:rPr>
        <w:t>Klauzula</w:t>
      </w:r>
      <w:r w:rsidR="00256CFF" w:rsidRPr="008B6389">
        <w:rPr>
          <w:rFonts w:ascii="Arial" w:hAnsi="Arial" w:cs="Arial"/>
        </w:rPr>
        <w:t xml:space="preserve"> </w:t>
      </w:r>
      <w:r w:rsidRPr="008B6389">
        <w:rPr>
          <w:rFonts w:ascii="Arial" w:hAnsi="Arial" w:cs="Arial"/>
        </w:rPr>
        <w:t>informacyjna</w:t>
      </w:r>
      <w:r w:rsidR="00256CFF" w:rsidRPr="008B6389">
        <w:rPr>
          <w:rFonts w:ascii="Arial" w:hAnsi="Arial" w:cs="Arial"/>
        </w:rPr>
        <w:t xml:space="preserve"> </w:t>
      </w:r>
      <w:r w:rsidRPr="000361DC">
        <w:rPr>
          <w:rFonts w:ascii="Arial" w:hAnsi="Arial" w:cs="Arial"/>
        </w:rPr>
        <w:t>dotycząca</w:t>
      </w:r>
      <w:r w:rsidR="00256CFF" w:rsidRPr="000361DC">
        <w:rPr>
          <w:rFonts w:ascii="Arial" w:hAnsi="Arial" w:cs="Arial"/>
        </w:rPr>
        <w:t xml:space="preserve"> </w:t>
      </w:r>
      <w:r w:rsidRPr="000361DC">
        <w:rPr>
          <w:rFonts w:ascii="Arial" w:hAnsi="Arial" w:cs="Arial"/>
        </w:rPr>
        <w:t>przetwarzania</w:t>
      </w:r>
      <w:r w:rsidR="00256CFF" w:rsidRPr="000361DC">
        <w:rPr>
          <w:rFonts w:ascii="Arial" w:hAnsi="Arial" w:cs="Arial"/>
        </w:rPr>
        <w:t xml:space="preserve"> </w:t>
      </w:r>
      <w:r w:rsidRPr="000361DC">
        <w:rPr>
          <w:rFonts w:ascii="Arial" w:hAnsi="Arial" w:cs="Arial"/>
        </w:rPr>
        <w:t>danych</w:t>
      </w:r>
      <w:r w:rsidR="00256CFF" w:rsidRPr="000361DC">
        <w:rPr>
          <w:rFonts w:ascii="Arial" w:hAnsi="Arial" w:cs="Arial"/>
        </w:rPr>
        <w:t xml:space="preserve"> </w:t>
      </w:r>
      <w:r w:rsidRPr="000361DC">
        <w:rPr>
          <w:rFonts w:ascii="Arial" w:hAnsi="Arial" w:cs="Arial"/>
        </w:rPr>
        <w:t>osobowych</w:t>
      </w:r>
      <w:bookmarkEnd w:id="14"/>
    </w:p>
    <w:p w14:paraId="0FF5C4C8" w14:textId="77777777" w:rsidR="00F47F73" w:rsidRPr="008B6389" w:rsidRDefault="00F47F73" w:rsidP="001A693D">
      <w:pPr>
        <w:pStyle w:val="Ustp"/>
        <w:numPr>
          <w:ilvl w:val="0"/>
          <w:numId w:val="35"/>
        </w:numPr>
      </w:pPr>
      <w:bookmarkStart w:id="15" w:name="_Toc70271599"/>
      <w:r w:rsidRPr="008B6389">
        <w:rPr>
          <w:rStyle w:val="UstpZnak"/>
        </w:rPr>
        <w:t>Zgodnie z art. 13 ust. 1 i 2 rozporządzenia Parlamentu Europejskiego i Rady (UE).</w:t>
      </w:r>
      <w:r w:rsidRPr="008B6389">
        <w:t xml:space="preserve"> w sprawie ochrony osób fizycznych w związku z przetwarzaniem danych osobowych i w sprawie swobodnego przepływu takich danych oraz uchylenia dyrektywy 95/46/WE (ogólne rozporządzenie o danych), str. 1; zwanym dalej „RODO”) informujemy, że:</w:t>
      </w:r>
    </w:p>
    <w:p w14:paraId="628AE467" w14:textId="77777777" w:rsidR="00F47F73" w:rsidRPr="00F47F73" w:rsidRDefault="00F47F73" w:rsidP="001A693D">
      <w:pPr>
        <w:pStyle w:val="Punkt"/>
        <w:numPr>
          <w:ilvl w:val="0"/>
          <w:numId w:val="36"/>
        </w:numPr>
        <w:jc w:val="left"/>
        <w:rPr>
          <w:rFonts w:ascii="Arial" w:hAnsi="Arial"/>
        </w:rPr>
      </w:pPr>
      <w:r w:rsidRPr="00F47F73">
        <w:rPr>
          <w:rFonts w:ascii="Arial" w:hAnsi="Arial"/>
        </w:rPr>
        <w:t>administratorem Pani/Pana danych osobowych jest Burmistrz Miasta Kwidzyna</w:t>
      </w:r>
      <w:r w:rsidRPr="00F47F73">
        <w:rPr>
          <w:rFonts w:ascii="Arial" w:hAnsi="Arial"/>
          <w:bCs/>
          <w:i/>
          <w:iCs/>
        </w:rPr>
        <w:t xml:space="preserve">, </w:t>
      </w:r>
      <w:r w:rsidRPr="00F47F73">
        <w:rPr>
          <w:rFonts w:ascii="Arial" w:hAnsi="Arial"/>
          <w:bCs/>
          <w:iCs/>
        </w:rPr>
        <w:t>ul. Warszawska 19, 82-500 Kwidzyn</w:t>
      </w:r>
    </w:p>
    <w:p w14:paraId="056922A8" w14:textId="77777777" w:rsidR="00F47F73" w:rsidRPr="008B6389" w:rsidRDefault="00F47F73" w:rsidP="00F47F73">
      <w:pPr>
        <w:pStyle w:val="Punkt"/>
        <w:numPr>
          <w:ilvl w:val="0"/>
          <w:numId w:val="5"/>
        </w:numPr>
        <w:ind w:left="851" w:hanging="425"/>
        <w:jc w:val="left"/>
        <w:rPr>
          <w:rFonts w:ascii="Arial" w:hAnsi="Arial"/>
        </w:rPr>
      </w:pPr>
      <w:r w:rsidRPr="008B6389">
        <w:rPr>
          <w:rFonts w:ascii="Arial" w:hAnsi="Arial"/>
        </w:rPr>
        <w:t xml:space="preserve">inspektorem ochrony danych osobowych w Urzędzie Miejskim w Kwidzynie jest Pan Grzegorz Szefler - adres e-mail: </w:t>
      </w:r>
      <w:hyperlink r:id="rId32" w:history="1">
        <w:r w:rsidRPr="008B6389">
          <w:rPr>
            <w:rFonts w:ascii="Arial" w:hAnsi="Arial"/>
          </w:rPr>
          <w:t>ioda@kwidzyn.pl</w:t>
        </w:r>
      </w:hyperlink>
      <w:r w:rsidRPr="008B6389">
        <w:rPr>
          <w:rFonts w:ascii="Arial" w:hAnsi="Arial"/>
        </w:rPr>
        <w:t xml:space="preserve">, tel. 55 646 4781. </w:t>
      </w:r>
    </w:p>
    <w:p w14:paraId="2D633557" w14:textId="77777777" w:rsidR="00F47F73" w:rsidRPr="008B6389" w:rsidRDefault="00F47F73" w:rsidP="00F47F73">
      <w:pPr>
        <w:pStyle w:val="Punkt"/>
        <w:numPr>
          <w:ilvl w:val="0"/>
          <w:numId w:val="5"/>
        </w:numPr>
        <w:ind w:left="851" w:hanging="425"/>
        <w:jc w:val="left"/>
        <w:rPr>
          <w:rFonts w:ascii="Arial" w:hAnsi="Arial"/>
        </w:rPr>
      </w:pPr>
      <w:r w:rsidRPr="008B6389">
        <w:rPr>
          <w:rFonts w:ascii="Arial" w:hAnsi="Arial"/>
        </w:rPr>
        <w:t>Pani/Pana dane osobowe przetwarzane będą na podstawie art. 6 ust. 1 lit. c RODO w celu związanym z przedmiotowym postępowaniem o udzielenie zamówienia publicznego.</w:t>
      </w:r>
    </w:p>
    <w:p w14:paraId="520207D2" w14:textId="77777777" w:rsidR="00F47F73" w:rsidRPr="008B6389" w:rsidRDefault="00F47F73" w:rsidP="00F47F73">
      <w:pPr>
        <w:pStyle w:val="Punkt"/>
        <w:numPr>
          <w:ilvl w:val="0"/>
          <w:numId w:val="5"/>
        </w:numPr>
        <w:ind w:left="851" w:hanging="425"/>
        <w:jc w:val="left"/>
        <w:rPr>
          <w:rFonts w:ascii="Arial" w:hAnsi="Arial"/>
        </w:rPr>
      </w:pPr>
      <w:r w:rsidRPr="008B6389">
        <w:rPr>
          <w:rFonts w:ascii="Arial" w:hAnsi="Arial"/>
        </w:rPr>
        <w:t xml:space="preserve">Odbiorcami Pani/Pana danych osobowych będą osoby lub podmioty, którym udostępniona zostanie dokumentacja postępowania w oparciu o art. 18 oraz art. 74 </w:t>
      </w:r>
      <w:proofErr w:type="spellStart"/>
      <w:r>
        <w:rPr>
          <w:rFonts w:ascii="Arial" w:hAnsi="Arial"/>
        </w:rPr>
        <w:t>uPzp</w:t>
      </w:r>
      <w:proofErr w:type="spellEnd"/>
      <w:r w:rsidRPr="008B6389">
        <w:rPr>
          <w:rFonts w:ascii="Arial" w:hAnsi="Arial"/>
        </w:rPr>
        <w:t>;</w:t>
      </w:r>
    </w:p>
    <w:p w14:paraId="32F2EC7D" w14:textId="77777777" w:rsidR="00F47F73" w:rsidRPr="008B6389" w:rsidRDefault="00F47F73" w:rsidP="00F47F73">
      <w:pPr>
        <w:pStyle w:val="Punkt"/>
        <w:numPr>
          <w:ilvl w:val="0"/>
          <w:numId w:val="5"/>
        </w:numPr>
        <w:ind w:left="851" w:hanging="425"/>
        <w:jc w:val="left"/>
        <w:rPr>
          <w:rFonts w:ascii="Arial" w:hAnsi="Arial"/>
        </w:rPr>
      </w:pPr>
      <w:r w:rsidRPr="008B6389">
        <w:rPr>
          <w:rFonts w:ascii="Arial" w:hAnsi="Arial"/>
        </w:rPr>
        <w:t>Pani/Pana dane osobowe będą przechowywane, zgodnie z art. 78 ust. 1</w:t>
      </w:r>
      <w:r>
        <w:rPr>
          <w:rFonts w:ascii="Arial" w:hAnsi="Arial"/>
        </w:rPr>
        <w:t xml:space="preserve"> </w:t>
      </w:r>
      <w:proofErr w:type="spellStart"/>
      <w:r>
        <w:rPr>
          <w:rFonts w:ascii="Arial" w:hAnsi="Arial"/>
        </w:rPr>
        <w:t>uPzp</w:t>
      </w:r>
      <w:proofErr w:type="spellEnd"/>
      <w:r w:rsidRPr="008B6389">
        <w:rPr>
          <w:rFonts w:ascii="Arial" w:hAnsi="Arial"/>
        </w:rPr>
        <w:t xml:space="preserve"> przez okres 4</w:t>
      </w:r>
      <w:r>
        <w:rPr>
          <w:rFonts w:ascii="Arial" w:hAnsi="Arial"/>
        </w:rPr>
        <w:t xml:space="preserve"> </w:t>
      </w:r>
      <w:r w:rsidRPr="008B6389">
        <w:rPr>
          <w:rFonts w:ascii="Arial" w:hAnsi="Arial"/>
        </w:rPr>
        <w:t>lat od dnia zakończenia postępowania o udzielenie zamówienia, a jeżeli czas trwania umowy przekracza 4 lata, okres przechowywania obejmuje cały czas trwania umowy;</w:t>
      </w:r>
    </w:p>
    <w:p w14:paraId="2C675226" w14:textId="77777777" w:rsidR="00F47F73" w:rsidRPr="008B6389" w:rsidRDefault="00F47F73" w:rsidP="00F47F73">
      <w:pPr>
        <w:pStyle w:val="Punkt"/>
        <w:numPr>
          <w:ilvl w:val="0"/>
          <w:numId w:val="5"/>
        </w:numPr>
        <w:ind w:left="851" w:hanging="425"/>
        <w:jc w:val="left"/>
        <w:rPr>
          <w:rFonts w:ascii="Arial" w:hAnsi="Arial"/>
        </w:rPr>
      </w:pPr>
      <w:r w:rsidRPr="008B6389">
        <w:rPr>
          <w:rFonts w:ascii="Arial" w:hAnsi="Arial"/>
        </w:rPr>
        <w:t>obowiązek podania przez Panią/Pana danych osobowych bezpośrednio Pani/Pana dotyczących jest wymogiem ustawowym określonym w przepisach</w:t>
      </w:r>
      <w:r>
        <w:rPr>
          <w:rFonts w:ascii="Arial" w:hAnsi="Arial"/>
        </w:rPr>
        <w:t xml:space="preserve"> </w:t>
      </w:r>
      <w:proofErr w:type="spellStart"/>
      <w:r>
        <w:rPr>
          <w:rFonts w:ascii="Arial" w:hAnsi="Arial"/>
        </w:rPr>
        <w:t>uPzp</w:t>
      </w:r>
      <w:proofErr w:type="spellEnd"/>
      <w:r w:rsidRPr="008B6389">
        <w:rPr>
          <w:rFonts w:ascii="Arial" w:hAnsi="Arial"/>
        </w:rPr>
        <w:t>, związanym z</w:t>
      </w:r>
      <w:r>
        <w:rPr>
          <w:rFonts w:ascii="Arial" w:hAnsi="Arial"/>
        </w:rPr>
        <w:t> </w:t>
      </w:r>
      <w:r w:rsidRPr="008B6389">
        <w:rPr>
          <w:rFonts w:ascii="Arial" w:hAnsi="Arial"/>
        </w:rPr>
        <w:t>udziałem w postępowaniu o udzielenie zamówienia publicznego.</w:t>
      </w:r>
    </w:p>
    <w:p w14:paraId="12C7545F" w14:textId="77777777" w:rsidR="00F47F73" w:rsidRPr="008B6389" w:rsidRDefault="00F47F73" w:rsidP="00F47F73">
      <w:pPr>
        <w:pStyle w:val="Punkt"/>
        <w:numPr>
          <w:ilvl w:val="0"/>
          <w:numId w:val="5"/>
        </w:numPr>
        <w:ind w:left="851" w:hanging="425"/>
        <w:jc w:val="left"/>
        <w:rPr>
          <w:rFonts w:ascii="Arial" w:hAnsi="Arial"/>
        </w:rPr>
      </w:pPr>
      <w:r w:rsidRPr="008B6389">
        <w:rPr>
          <w:rFonts w:ascii="Arial" w:hAnsi="Arial"/>
        </w:rPr>
        <w:t>w odniesieniu do Pani/Pana danych osobowych decyzje nie będą podejmowane w sposób zautomatyzowany, stosownie do art. 22 RODO.</w:t>
      </w:r>
    </w:p>
    <w:p w14:paraId="03FC8ED1" w14:textId="77777777" w:rsidR="00F47F73" w:rsidRPr="008B6389" w:rsidRDefault="00F47F73" w:rsidP="00F47F73">
      <w:pPr>
        <w:pStyle w:val="Punkt"/>
        <w:numPr>
          <w:ilvl w:val="0"/>
          <w:numId w:val="5"/>
        </w:numPr>
        <w:ind w:left="851" w:hanging="425"/>
        <w:jc w:val="left"/>
        <w:rPr>
          <w:rFonts w:ascii="Arial" w:hAnsi="Arial"/>
        </w:rPr>
      </w:pPr>
      <w:r w:rsidRPr="008B6389">
        <w:rPr>
          <w:rFonts w:ascii="Arial" w:hAnsi="Arial"/>
        </w:rPr>
        <w:t>posiada Pani/Pan:</w:t>
      </w:r>
    </w:p>
    <w:p w14:paraId="0AFF9449" w14:textId="77777777" w:rsidR="00F47F73" w:rsidRPr="008B6389" w:rsidRDefault="00F47F73" w:rsidP="00F47F73">
      <w:pPr>
        <w:pStyle w:val="Podpunkt"/>
        <w:numPr>
          <w:ilvl w:val="0"/>
          <w:numId w:val="12"/>
        </w:numPr>
        <w:ind w:left="1276" w:hanging="425"/>
        <w:jc w:val="left"/>
        <w:rPr>
          <w:rFonts w:ascii="Arial" w:hAnsi="Arial"/>
        </w:rPr>
      </w:pPr>
      <w:r w:rsidRPr="008B6389">
        <w:rPr>
          <w:rFonts w:ascii="Arial" w:hAnsi="Aria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9E87C61" w14:textId="77777777" w:rsidR="00F47F73" w:rsidRPr="008B6389" w:rsidRDefault="00F47F73" w:rsidP="00F47F73">
      <w:pPr>
        <w:pStyle w:val="Podpunkt"/>
        <w:numPr>
          <w:ilvl w:val="0"/>
          <w:numId w:val="12"/>
        </w:numPr>
        <w:ind w:left="1276" w:hanging="425"/>
        <w:jc w:val="left"/>
        <w:rPr>
          <w:rFonts w:ascii="Arial" w:hAnsi="Arial"/>
        </w:rPr>
      </w:pPr>
      <w:r w:rsidRPr="008B6389">
        <w:rPr>
          <w:rFonts w:ascii="Arial" w:hAnsi="Arial"/>
        </w:rPr>
        <w:t>na podstawie art. 16 RODO prawo do sprostowania Pani/Pana danych osobowych (</w:t>
      </w:r>
      <w:r w:rsidRPr="008B6389">
        <w:rPr>
          <w:rFonts w:ascii="Arial" w:hAnsi="Arial"/>
          <w:i/>
        </w:rPr>
        <w:t>skorzystanie z prawa do sprostowania nie może skutkować zmianą wyniku postępowania o udzielenie zamówienia publicznego ani zmianą postanowień umowy w</w:t>
      </w:r>
      <w:r>
        <w:rPr>
          <w:rFonts w:ascii="Arial" w:hAnsi="Arial"/>
          <w:i/>
        </w:rPr>
        <w:t> </w:t>
      </w:r>
      <w:r w:rsidRPr="008B6389">
        <w:rPr>
          <w:rFonts w:ascii="Arial" w:hAnsi="Arial"/>
          <w:i/>
        </w:rPr>
        <w:t xml:space="preserve">zakresie niezgodnym z </w:t>
      </w:r>
      <w:proofErr w:type="spellStart"/>
      <w:r>
        <w:rPr>
          <w:rFonts w:ascii="Arial" w:hAnsi="Arial"/>
          <w:i/>
        </w:rPr>
        <w:t>uPzp</w:t>
      </w:r>
      <w:proofErr w:type="spellEnd"/>
      <w:r w:rsidRPr="008B6389">
        <w:rPr>
          <w:rFonts w:ascii="Arial" w:hAnsi="Arial"/>
          <w:i/>
        </w:rPr>
        <w:t xml:space="preserve"> oraz nie może naruszać integralności protokołu oraz jego załączników</w:t>
      </w:r>
      <w:r w:rsidRPr="008B6389">
        <w:rPr>
          <w:rFonts w:ascii="Arial" w:hAnsi="Arial"/>
        </w:rPr>
        <w:t>);</w:t>
      </w:r>
    </w:p>
    <w:p w14:paraId="36F85022" w14:textId="77777777" w:rsidR="00F47F73" w:rsidRPr="008B6389" w:rsidRDefault="00F47F73" w:rsidP="00F47F73">
      <w:pPr>
        <w:pStyle w:val="Podpunkt"/>
        <w:numPr>
          <w:ilvl w:val="0"/>
          <w:numId w:val="12"/>
        </w:numPr>
        <w:ind w:left="1276" w:hanging="425"/>
        <w:jc w:val="left"/>
        <w:rPr>
          <w:rFonts w:ascii="Arial" w:hAnsi="Arial"/>
        </w:rPr>
      </w:pPr>
      <w:r w:rsidRPr="008B6389">
        <w:rPr>
          <w:rFonts w:ascii="Arial" w:hAnsi="Arial"/>
        </w:rPr>
        <w:t>na podstawie art. 18 RODO prawo żądania od administratora ograniczenia przetwarzania danych osobowych z zastrzeżeniem okresu trwania postępowania o</w:t>
      </w:r>
      <w:r>
        <w:rPr>
          <w:rFonts w:ascii="Arial" w:hAnsi="Arial"/>
        </w:rPr>
        <w:t> </w:t>
      </w:r>
      <w:r w:rsidRPr="008B6389">
        <w:rPr>
          <w:rFonts w:ascii="Arial" w:hAnsi="Arial"/>
        </w:rPr>
        <w:t>udzielenie zamówienia publicznego lub konkursu oraz przypadków, o których mowa w</w:t>
      </w:r>
      <w:r>
        <w:rPr>
          <w:rFonts w:ascii="Arial" w:hAnsi="Arial"/>
        </w:rPr>
        <w:t> </w:t>
      </w:r>
      <w:r w:rsidRPr="008B6389">
        <w:rPr>
          <w:rFonts w:ascii="Arial" w:hAnsi="Arial"/>
        </w:rPr>
        <w:t>art. 18 ust. 2 RODO (prawo do ograniczenia przetwarzania nie ma zastosowania w</w:t>
      </w:r>
      <w:r>
        <w:rPr>
          <w:rFonts w:ascii="Arial" w:hAnsi="Arial"/>
        </w:rPr>
        <w:t> </w:t>
      </w:r>
      <w:r w:rsidRPr="008B6389">
        <w:rPr>
          <w:rFonts w:ascii="Arial" w:hAnsi="Arial"/>
        </w:rPr>
        <w:t>odniesieniu do przechowywania, w celu zapewnienia korzystania ze środków ochrony prawnej lub w celu ochrony praw innej osoby fizycznej lub prawnej, lub z uwagi na ważne względy interesu publicznego Unii Europejskiej lub państwa członkowskiego);</w:t>
      </w:r>
    </w:p>
    <w:p w14:paraId="6F26F959" w14:textId="77777777" w:rsidR="00F47F73" w:rsidRPr="008B6389" w:rsidRDefault="00F47F73" w:rsidP="00F47F73">
      <w:pPr>
        <w:pStyle w:val="Podpunkt"/>
        <w:numPr>
          <w:ilvl w:val="0"/>
          <w:numId w:val="12"/>
        </w:numPr>
        <w:ind w:left="1276" w:hanging="425"/>
        <w:jc w:val="left"/>
        <w:rPr>
          <w:rFonts w:ascii="Arial" w:hAnsi="Arial"/>
        </w:rPr>
      </w:pPr>
      <w:r w:rsidRPr="008B6389">
        <w:rPr>
          <w:rFonts w:ascii="Arial" w:hAnsi="Arial"/>
        </w:rPr>
        <w:t xml:space="preserve">prawo do wniesienia skargi do Prezesa Urzędu Ochrony Danych Osobowych, gdy uzna Pani/Pan, że przetwarzanie danych osobowych Pani/Pana dotyczących narusza przepisy RODO; </w:t>
      </w:r>
    </w:p>
    <w:p w14:paraId="4538B2BC" w14:textId="77777777" w:rsidR="00F47F73" w:rsidRPr="008B6389" w:rsidRDefault="00F47F73" w:rsidP="00F47F73">
      <w:pPr>
        <w:pStyle w:val="Punkt"/>
        <w:numPr>
          <w:ilvl w:val="0"/>
          <w:numId w:val="5"/>
        </w:numPr>
        <w:ind w:left="851" w:hanging="425"/>
        <w:jc w:val="left"/>
        <w:rPr>
          <w:rFonts w:ascii="Arial" w:hAnsi="Arial"/>
        </w:rPr>
      </w:pPr>
      <w:r w:rsidRPr="008B6389">
        <w:rPr>
          <w:rFonts w:ascii="Arial" w:hAnsi="Arial"/>
        </w:rPr>
        <w:t>nie przysługuje Pani/Panu:</w:t>
      </w:r>
    </w:p>
    <w:p w14:paraId="2B2DA340" w14:textId="77777777" w:rsidR="00F47F73" w:rsidRPr="008B6389" w:rsidRDefault="00F47F73" w:rsidP="00F47F73">
      <w:pPr>
        <w:pStyle w:val="Podpunkt"/>
        <w:numPr>
          <w:ilvl w:val="0"/>
          <w:numId w:val="12"/>
        </w:numPr>
        <w:ind w:left="1276" w:hanging="425"/>
        <w:jc w:val="left"/>
        <w:rPr>
          <w:rFonts w:ascii="Arial" w:hAnsi="Arial"/>
        </w:rPr>
      </w:pPr>
      <w:r w:rsidRPr="008B6389">
        <w:rPr>
          <w:rFonts w:ascii="Arial" w:hAnsi="Arial"/>
        </w:rPr>
        <w:t>w związku z art. 17 ust. 3 lit. b, d lub e RODO prawo do usunięcia danych osobowych;</w:t>
      </w:r>
    </w:p>
    <w:p w14:paraId="10DC96A2" w14:textId="77777777" w:rsidR="00F47F73" w:rsidRPr="008B6389" w:rsidRDefault="00F47F73" w:rsidP="00F47F73">
      <w:pPr>
        <w:pStyle w:val="Podpunkt"/>
        <w:numPr>
          <w:ilvl w:val="0"/>
          <w:numId w:val="12"/>
        </w:numPr>
        <w:ind w:left="1276" w:hanging="425"/>
        <w:jc w:val="left"/>
        <w:rPr>
          <w:rFonts w:ascii="Arial" w:hAnsi="Arial"/>
        </w:rPr>
      </w:pPr>
      <w:r w:rsidRPr="008B6389">
        <w:rPr>
          <w:rFonts w:ascii="Arial" w:hAnsi="Arial"/>
        </w:rPr>
        <w:t>prawo do przenoszenia danych osobowych, o którym mowa w art. 20 RODO;</w:t>
      </w:r>
    </w:p>
    <w:p w14:paraId="798B8A28" w14:textId="77777777" w:rsidR="00F47F73" w:rsidRPr="008B6389" w:rsidRDefault="00F47F73" w:rsidP="00F47F73">
      <w:pPr>
        <w:pStyle w:val="Podpunkt"/>
        <w:numPr>
          <w:ilvl w:val="0"/>
          <w:numId w:val="12"/>
        </w:numPr>
        <w:ind w:left="1276" w:hanging="425"/>
        <w:jc w:val="left"/>
        <w:rPr>
          <w:rFonts w:ascii="Arial" w:hAnsi="Arial"/>
        </w:rPr>
      </w:pPr>
      <w:r w:rsidRPr="008B6389">
        <w:rPr>
          <w:rFonts w:ascii="Arial" w:hAnsi="Arial"/>
        </w:rPr>
        <w:lastRenderedPageBreak/>
        <w:t xml:space="preserve">na podstawie art. 21 RODO prawo sprzeciwu, wobec przetwarzania danych osobowych, gdyż podstawą prawną przetwarzania Pani/Pana danych osobowych jest art. 6 ust. 1 lit. c RODO; </w:t>
      </w:r>
    </w:p>
    <w:p w14:paraId="79402168" w14:textId="77777777" w:rsidR="00F47F73" w:rsidRPr="008B6389" w:rsidRDefault="00F47F73" w:rsidP="00F47F73">
      <w:pPr>
        <w:pStyle w:val="Punkt"/>
        <w:numPr>
          <w:ilvl w:val="0"/>
          <w:numId w:val="5"/>
        </w:numPr>
        <w:ind w:left="851" w:hanging="425"/>
        <w:jc w:val="left"/>
        <w:rPr>
          <w:rFonts w:ascii="Arial" w:hAnsi="Arial"/>
        </w:rPr>
      </w:pPr>
      <w:r w:rsidRPr="008B6389">
        <w:rPr>
          <w:rFonts w:ascii="Arial" w:hAnsi="Arial"/>
        </w:rPr>
        <w:t>przysługuje Pani/Panu prawo wniesienia skargi do organu nadzorczego na niezgodne z</w:t>
      </w:r>
      <w:r>
        <w:rPr>
          <w:rFonts w:ascii="Arial" w:hAnsi="Arial"/>
        </w:rPr>
        <w:t> </w:t>
      </w:r>
      <w:r w:rsidRPr="008B6389">
        <w:rPr>
          <w:rFonts w:ascii="Arial" w:hAnsi="Arial"/>
        </w:rPr>
        <w:t>RODO przetwarzanie Pani/Pana danych osobowych przez administratora. Organem właściwym dla przedmiotowej skargi jest Urząd Ochrony Danych Osobowych, ul. Stawki 2, 00-193 Warszawa.</w:t>
      </w:r>
    </w:p>
    <w:p w14:paraId="09032EDD" w14:textId="4524ADAD" w:rsidR="0076129F" w:rsidRPr="008B6389" w:rsidRDefault="00764F8D" w:rsidP="001D05DB">
      <w:pPr>
        <w:pStyle w:val="rozdzia"/>
        <w:shd w:val="clear" w:color="auto" w:fill="DAEEF3" w:themeFill="accent5" w:themeFillTint="33"/>
        <w:rPr>
          <w:rFonts w:ascii="Arial" w:hAnsi="Arial" w:cs="Arial"/>
        </w:rPr>
      </w:pPr>
      <w:r w:rsidRPr="008B6389">
        <w:rPr>
          <w:rFonts w:ascii="Arial" w:hAnsi="Arial" w:cs="Arial"/>
        </w:rPr>
        <w:t>XX</w:t>
      </w:r>
      <w:r w:rsidR="00A16296" w:rsidRPr="008B6389">
        <w:rPr>
          <w:rFonts w:ascii="Arial" w:hAnsi="Arial" w:cs="Arial"/>
        </w:rPr>
        <w:t>X</w:t>
      </w:r>
      <w:r w:rsidR="009E1DFA">
        <w:rPr>
          <w:rFonts w:ascii="Arial" w:hAnsi="Arial" w:cs="Arial"/>
        </w:rPr>
        <w:t>I</w:t>
      </w:r>
      <w:r w:rsidR="00D769F1">
        <w:rPr>
          <w:rFonts w:ascii="Arial" w:hAnsi="Arial" w:cs="Arial"/>
        </w:rPr>
        <w:t>I</w:t>
      </w:r>
      <w:r w:rsidR="001B4248">
        <w:rPr>
          <w:rFonts w:ascii="Arial" w:hAnsi="Arial" w:cs="Arial"/>
        </w:rPr>
        <w:tab/>
      </w:r>
      <w:r w:rsidR="0088713A">
        <w:rPr>
          <w:rFonts w:ascii="Arial" w:hAnsi="Arial" w:cs="Arial"/>
        </w:rPr>
        <w:t xml:space="preserve"> </w:t>
      </w:r>
      <w:r w:rsidR="007670E4" w:rsidRPr="008B6389">
        <w:rPr>
          <w:rFonts w:ascii="Arial" w:hAnsi="Arial" w:cs="Arial"/>
        </w:rPr>
        <w:t>Załączniki</w:t>
      </w:r>
      <w:r w:rsidR="00256CFF" w:rsidRPr="008B6389">
        <w:rPr>
          <w:rFonts w:ascii="Arial" w:hAnsi="Arial" w:cs="Arial"/>
        </w:rPr>
        <w:t xml:space="preserve"> </w:t>
      </w:r>
      <w:r w:rsidR="007670E4" w:rsidRPr="008B6389">
        <w:rPr>
          <w:rFonts w:ascii="Arial" w:hAnsi="Arial" w:cs="Arial"/>
        </w:rPr>
        <w:t>do</w:t>
      </w:r>
      <w:r w:rsidR="00256CFF" w:rsidRPr="008B6389">
        <w:rPr>
          <w:rFonts w:ascii="Arial" w:hAnsi="Arial" w:cs="Arial"/>
        </w:rPr>
        <w:t xml:space="preserve"> </w:t>
      </w:r>
      <w:r w:rsidR="007670E4" w:rsidRPr="008B6389">
        <w:rPr>
          <w:rFonts w:ascii="Arial" w:hAnsi="Arial" w:cs="Arial"/>
        </w:rPr>
        <w:t>SWZ</w:t>
      </w:r>
      <w:bookmarkEnd w:id="15"/>
    </w:p>
    <w:p w14:paraId="5A297F84" w14:textId="77777777" w:rsidR="009D4AAC" w:rsidRPr="006C472A" w:rsidRDefault="009D4AAC" w:rsidP="00D43E3D">
      <w:pPr>
        <w:spacing w:before="60"/>
        <w:rPr>
          <w:sz w:val="22"/>
          <w:szCs w:val="22"/>
        </w:rPr>
      </w:pPr>
      <w:r w:rsidRPr="006C472A">
        <w:rPr>
          <w:sz w:val="22"/>
          <w:szCs w:val="22"/>
        </w:rPr>
        <w:t>Następujące</w:t>
      </w:r>
      <w:r w:rsidR="00256CFF" w:rsidRPr="006C472A">
        <w:rPr>
          <w:sz w:val="22"/>
          <w:szCs w:val="22"/>
        </w:rPr>
        <w:t xml:space="preserve"> </w:t>
      </w:r>
      <w:r w:rsidRPr="006C472A">
        <w:rPr>
          <w:sz w:val="22"/>
          <w:szCs w:val="22"/>
        </w:rPr>
        <w:t>załączniki</w:t>
      </w:r>
      <w:r w:rsidR="00256CFF" w:rsidRPr="006C472A">
        <w:rPr>
          <w:sz w:val="22"/>
          <w:szCs w:val="22"/>
        </w:rPr>
        <w:t xml:space="preserve"> </w:t>
      </w:r>
      <w:r w:rsidRPr="006C472A">
        <w:rPr>
          <w:sz w:val="22"/>
          <w:szCs w:val="22"/>
        </w:rPr>
        <w:t>stanowią</w:t>
      </w:r>
      <w:r w:rsidR="00256CFF" w:rsidRPr="006C472A">
        <w:rPr>
          <w:sz w:val="22"/>
          <w:szCs w:val="22"/>
        </w:rPr>
        <w:t xml:space="preserve"> </w:t>
      </w:r>
      <w:r w:rsidRPr="006C472A">
        <w:rPr>
          <w:sz w:val="22"/>
          <w:szCs w:val="22"/>
        </w:rPr>
        <w:t>integralną</w:t>
      </w:r>
      <w:r w:rsidR="00256CFF" w:rsidRPr="006C472A">
        <w:rPr>
          <w:sz w:val="22"/>
          <w:szCs w:val="22"/>
        </w:rPr>
        <w:t xml:space="preserve"> </w:t>
      </w:r>
      <w:r w:rsidRPr="006C472A">
        <w:rPr>
          <w:sz w:val="22"/>
          <w:szCs w:val="22"/>
        </w:rPr>
        <w:t>część</w:t>
      </w:r>
      <w:r w:rsidR="00256CFF" w:rsidRPr="006C472A">
        <w:rPr>
          <w:sz w:val="22"/>
          <w:szCs w:val="22"/>
        </w:rPr>
        <w:t xml:space="preserve"> </w:t>
      </w:r>
      <w:r w:rsidRPr="006C472A">
        <w:rPr>
          <w:sz w:val="22"/>
          <w:szCs w:val="22"/>
        </w:rPr>
        <w:t>SWZ:</w:t>
      </w:r>
    </w:p>
    <w:p w14:paraId="67DFFF11" w14:textId="0D3EFE62" w:rsidR="00F917B7" w:rsidRPr="006C472A" w:rsidRDefault="00F917B7" w:rsidP="00D43E3D">
      <w:pPr>
        <w:pStyle w:val="tekst"/>
        <w:numPr>
          <w:ilvl w:val="0"/>
          <w:numId w:val="0"/>
        </w:numPr>
        <w:ind w:left="1560" w:hanging="1560"/>
        <w:jc w:val="left"/>
        <w:rPr>
          <w:rFonts w:ascii="Arial" w:hAnsi="Arial"/>
        </w:rPr>
      </w:pPr>
      <w:r w:rsidRPr="006C472A">
        <w:rPr>
          <w:rFonts w:ascii="Arial" w:hAnsi="Arial"/>
          <w:b/>
        </w:rPr>
        <w:t>Załącznik A:</w:t>
      </w:r>
      <w:r w:rsidRPr="006C472A">
        <w:rPr>
          <w:rFonts w:ascii="Arial" w:hAnsi="Arial"/>
        </w:rPr>
        <w:tab/>
        <w:t>Szczegółowy opis przedmiotu zamówienia</w:t>
      </w:r>
      <w:r w:rsidR="004D3E21" w:rsidRPr="006C472A">
        <w:rPr>
          <w:rFonts w:ascii="Arial" w:hAnsi="Arial"/>
        </w:rPr>
        <w:t xml:space="preserve"> </w:t>
      </w:r>
    </w:p>
    <w:p w14:paraId="050DE3BE" w14:textId="511B71FD" w:rsidR="00E21C34" w:rsidRPr="006C472A" w:rsidRDefault="00A035E5" w:rsidP="00D43E3D">
      <w:pPr>
        <w:pStyle w:val="tekst"/>
        <w:numPr>
          <w:ilvl w:val="0"/>
          <w:numId w:val="0"/>
        </w:numPr>
        <w:ind w:left="1560" w:hanging="1560"/>
        <w:jc w:val="left"/>
        <w:rPr>
          <w:rFonts w:ascii="Arial" w:hAnsi="Arial"/>
        </w:rPr>
      </w:pPr>
      <w:r w:rsidRPr="006C472A">
        <w:rPr>
          <w:rFonts w:ascii="Arial" w:hAnsi="Arial"/>
          <w:b/>
        </w:rPr>
        <w:t>Załącznik</w:t>
      </w:r>
      <w:r w:rsidR="00256CFF" w:rsidRPr="006C472A">
        <w:rPr>
          <w:rFonts w:ascii="Arial" w:hAnsi="Arial"/>
          <w:b/>
        </w:rPr>
        <w:t xml:space="preserve"> </w:t>
      </w:r>
      <w:r w:rsidRPr="006C472A">
        <w:rPr>
          <w:rFonts w:ascii="Arial" w:hAnsi="Arial"/>
          <w:b/>
        </w:rPr>
        <w:t>nr</w:t>
      </w:r>
      <w:r w:rsidR="00256CFF" w:rsidRPr="006C472A">
        <w:rPr>
          <w:rFonts w:ascii="Arial" w:hAnsi="Arial"/>
          <w:b/>
        </w:rPr>
        <w:t xml:space="preserve"> </w:t>
      </w:r>
      <w:r w:rsidRPr="006C472A">
        <w:rPr>
          <w:rFonts w:ascii="Arial" w:hAnsi="Arial"/>
          <w:b/>
        </w:rPr>
        <w:t>1</w:t>
      </w:r>
      <w:r w:rsidR="009659F1" w:rsidRPr="006C472A">
        <w:rPr>
          <w:rFonts w:ascii="Arial" w:hAnsi="Arial"/>
          <w:b/>
        </w:rPr>
        <w:t>:</w:t>
      </w:r>
      <w:r w:rsidR="009659F1" w:rsidRPr="006C472A">
        <w:rPr>
          <w:rFonts w:ascii="Arial" w:hAnsi="Arial"/>
        </w:rPr>
        <w:tab/>
      </w:r>
      <w:r w:rsidR="009D4AAC" w:rsidRPr="006C472A">
        <w:rPr>
          <w:rFonts w:ascii="Arial" w:hAnsi="Arial"/>
        </w:rPr>
        <w:t>Formularz</w:t>
      </w:r>
      <w:r w:rsidR="00256CFF" w:rsidRPr="006C472A">
        <w:rPr>
          <w:rFonts w:ascii="Arial" w:hAnsi="Arial"/>
        </w:rPr>
        <w:t xml:space="preserve"> </w:t>
      </w:r>
      <w:r w:rsidR="009D4AAC" w:rsidRPr="006C472A">
        <w:rPr>
          <w:rFonts w:ascii="Arial" w:hAnsi="Arial"/>
        </w:rPr>
        <w:t>oferty</w:t>
      </w:r>
      <w:r w:rsidR="00F164F8">
        <w:rPr>
          <w:rFonts w:ascii="Arial" w:hAnsi="Arial"/>
        </w:rPr>
        <w:t xml:space="preserve"> z załącznikami</w:t>
      </w:r>
      <w:r w:rsidR="009D4AAC" w:rsidRPr="006C472A">
        <w:rPr>
          <w:rFonts w:ascii="Arial" w:hAnsi="Arial"/>
        </w:rPr>
        <w:t>,</w:t>
      </w:r>
    </w:p>
    <w:p w14:paraId="00E69C03" w14:textId="03B3AC66" w:rsidR="00E21C34" w:rsidRPr="006C472A" w:rsidRDefault="00E21C34" w:rsidP="00D43E3D">
      <w:pPr>
        <w:pStyle w:val="tekst"/>
        <w:numPr>
          <w:ilvl w:val="0"/>
          <w:numId w:val="0"/>
        </w:numPr>
        <w:ind w:left="1560" w:hanging="1560"/>
        <w:jc w:val="left"/>
        <w:rPr>
          <w:rFonts w:ascii="Arial" w:hAnsi="Arial"/>
        </w:rPr>
      </w:pPr>
      <w:r w:rsidRPr="006C472A">
        <w:rPr>
          <w:rFonts w:ascii="Arial" w:hAnsi="Arial"/>
          <w:b/>
        </w:rPr>
        <w:t>Załącznik</w:t>
      </w:r>
      <w:r w:rsidR="00256CFF" w:rsidRPr="006C472A">
        <w:rPr>
          <w:rFonts w:ascii="Arial" w:hAnsi="Arial"/>
          <w:b/>
        </w:rPr>
        <w:t xml:space="preserve"> </w:t>
      </w:r>
      <w:r w:rsidRPr="006C472A">
        <w:rPr>
          <w:rFonts w:ascii="Arial" w:hAnsi="Arial"/>
          <w:b/>
        </w:rPr>
        <w:t>nr</w:t>
      </w:r>
      <w:r w:rsidR="00256CFF" w:rsidRPr="006C472A">
        <w:rPr>
          <w:rFonts w:ascii="Arial" w:hAnsi="Arial"/>
          <w:b/>
        </w:rPr>
        <w:t xml:space="preserve"> </w:t>
      </w:r>
      <w:r w:rsidR="00A035E5" w:rsidRPr="006C472A">
        <w:rPr>
          <w:rFonts w:ascii="Arial" w:hAnsi="Arial"/>
          <w:b/>
        </w:rPr>
        <w:t>2</w:t>
      </w:r>
      <w:r w:rsidR="009659F1" w:rsidRPr="006C472A">
        <w:rPr>
          <w:rFonts w:ascii="Arial" w:hAnsi="Arial"/>
          <w:b/>
        </w:rPr>
        <w:t>:</w:t>
      </w:r>
      <w:r w:rsidR="009659F1" w:rsidRPr="006C472A">
        <w:rPr>
          <w:rFonts w:ascii="Arial" w:hAnsi="Arial"/>
        </w:rPr>
        <w:tab/>
      </w:r>
      <w:r w:rsidR="009D4AAC" w:rsidRPr="006C472A">
        <w:rPr>
          <w:rFonts w:ascii="Arial" w:hAnsi="Arial"/>
        </w:rPr>
        <w:t>Oświadczenie</w:t>
      </w:r>
      <w:r w:rsidR="00256CFF" w:rsidRPr="006C472A">
        <w:rPr>
          <w:rFonts w:ascii="Arial" w:hAnsi="Arial"/>
        </w:rPr>
        <w:t xml:space="preserve"> </w:t>
      </w:r>
      <w:r w:rsidR="00D769F1" w:rsidRPr="006C472A">
        <w:rPr>
          <w:rFonts w:ascii="Arial" w:hAnsi="Arial"/>
        </w:rPr>
        <w:t>- JEDZ</w:t>
      </w:r>
      <w:r w:rsidR="009D4AAC" w:rsidRPr="006C472A">
        <w:rPr>
          <w:rFonts w:ascii="Arial" w:hAnsi="Arial"/>
        </w:rPr>
        <w:t>,</w:t>
      </w:r>
    </w:p>
    <w:p w14:paraId="29FBC41B" w14:textId="77777777" w:rsidR="00B463D6" w:rsidRPr="006C472A" w:rsidRDefault="00E21C34" w:rsidP="00D43E3D">
      <w:pPr>
        <w:pStyle w:val="tekst"/>
        <w:numPr>
          <w:ilvl w:val="0"/>
          <w:numId w:val="0"/>
        </w:numPr>
        <w:ind w:left="1559" w:hanging="1559"/>
        <w:jc w:val="left"/>
        <w:rPr>
          <w:rFonts w:ascii="Arial" w:hAnsi="Arial"/>
        </w:rPr>
      </w:pPr>
      <w:r w:rsidRPr="006C472A">
        <w:rPr>
          <w:rFonts w:ascii="Arial" w:hAnsi="Arial"/>
          <w:b/>
        </w:rPr>
        <w:t>Załącznik</w:t>
      </w:r>
      <w:r w:rsidR="00256CFF" w:rsidRPr="006C472A">
        <w:rPr>
          <w:rFonts w:ascii="Arial" w:hAnsi="Arial"/>
          <w:b/>
        </w:rPr>
        <w:t xml:space="preserve"> </w:t>
      </w:r>
      <w:r w:rsidRPr="006C472A">
        <w:rPr>
          <w:rFonts w:ascii="Arial" w:hAnsi="Arial"/>
          <w:b/>
        </w:rPr>
        <w:t>nr</w:t>
      </w:r>
      <w:r w:rsidR="00256CFF" w:rsidRPr="006C472A">
        <w:rPr>
          <w:rFonts w:ascii="Arial" w:hAnsi="Arial"/>
          <w:b/>
        </w:rPr>
        <w:t xml:space="preserve"> </w:t>
      </w:r>
      <w:r w:rsidR="00A035E5" w:rsidRPr="006C472A">
        <w:rPr>
          <w:rFonts w:ascii="Arial" w:hAnsi="Arial"/>
          <w:b/>
        </w:rPr>
        <w:t>3</w:t>
      </w:r>
      <w:r w:rsidR="009659F1" w:rsidRPr="006C472A">
        <w:rPr>
          <w:rFonts w:ascii="Arial" w:hAnsi="Arial"/>
          <w:b/>
        </w:rPr>
        <w:t>:</w:t>
      </w:r>
      <w:r w:rsidR="009659F1" w:rsidRPr="006C472A">
        <w:rPr>
          <w:rFonts w:ascii="Arial" w:hAnsi="Arial"/>
        </w:rPr>
        <w:tab/>
      </w:r>
      <w:r w:rsidR="005D0619" w:rsidRPr="006C472A">
        <w:rPr>
          <w:rFonts w:ascii="Arial" w:hAnsi="Arial"/>
        </w:rPr>
        <w:t>Oświadczenie</w:t>
      </w:r>
      <w:r w:rsidR="00256CFF" w:rsidRPr="006C472A">
        <w:rPr>
          <w:rFonts w:ascii="Arial" w:hAnsi="Arial"/>
        </w:rPr>
        <w:t xml:space="preserve"> </w:t>
      </w:r>
      <w:r w:rsidR="005D0619" w:rsidRPr="006C472A">
        <w:rPr>
          <w:rFonts w:ascii="Arial" w:hAnsi="Arial"/>
        </w:rPr>
        <w:t>wykonawcy</w:t>
      </w:r>
      <w:r w:rsidR="00256CFF" w:rsidRPr="006C472A">
        <w:rPr>
          <w:rFonts w:ascii="Arial" w:hAnsi="Arial"/>
        </w:rPr>
        <w:t xml:space="preserve"> </w:t>
      </w:r>
      <w:r w:rsidR="005D0619" w:rsidRPr="006C472A">
        <w:rPr>
          <w:rFonts w:ascii="Arial" w:hAnsi="Arial"/>
        </w:rPr>
        <w:t>o</w:t>
      </w:r>
      <w:r w:rsidR="00256CFF" w:rsidRPr="006C472A">
        <w:rPr>
          <w:rFonts w:ascii="Arial" w:hAnsi="Arial"/>
        </w:rPr>
        <w:t xml:space="preserve"> </w:t>
      </w:r>
      <w:r w:rsidR="005D0619" w:rsidRPr="006C472A">
        <w:rPr>
          <w:rFonts w:ascii="Arial" w:hAnsi="Arial"/>
        </w:rPr>
        <w:t>braku</w:t>
      </w:r>
      <w:r w:rsidR="00256CFF" w:rsidRPr="006C472A">
        <w:rPr>
          <w:rFonts w:ascii="Arial" w:hAnsi="Arial"/>
        </w:rPr>
        <w:t xml:space="preserve"> </w:t>
      </w:r>
      <w:r w:rsidR="005D0619" w:rsidRPr="006C472A">
        <w:rPr>
          <w:rFonts w:ascii="Arial" w:hAnsi="Arial"/>
        </w:rPr>
        <w:t>przynależności</w:t>
      </w:r>
      <w:r w:rsidR="00256CFF" w:rsidRPr="006C472A">
        <w:rPr>
          <w:rFonts w:ascii="Arial" w:hAnsi="Arial"/>
        </w:rPr>
        <w:t xml:space="preserve"> </w:t>
      </w:r>
      <w:r w:rsidR="00220588" w:rsidRPr="006C472A">
        <w:rPr>
          <w:rFonts w:ascii="Arial" w:hAnsi="Arial"/>
        </w:rPr>
        <w:t>do</w:t>
      </w:r>
      <w:r w:rsidR="00256CFF" w:rsidRPr="006C472A">
        <w:rPr>
          <w:rFonts w:ascii="Arial" w:hAnsi="Arial"/>
        </w:rPr>
        <w:t xml:space="preserve"> </w:t>
      </w:r>
      <w:r w:rsidR="00220588" w:rsidRPr="006C472A">
        <w:rPr>
          <w:rFonts w:ascii="Arial" w:hAnsi="Arial"/>
        </w:rPr>
        <w:t>tej</w:t>
      </w:r>
      <w:r w:rsidR="00256CFF" w:rsidRPr="006C472A">
        <w:rPr>
          <w:rFonts w:ascii="Arial" w:hAnsi="Arial"/>
        </w:rPr>
        <w:t xml:space="preserve"> </w:t>
      </w:r>
      <w:r w:rsidR="00220588" w:rsidRPr="006C472A">
        <w:rPr>
          <w:rFonts w:ascii="Arial" w:hAnsi="Arial"/>
        </w:rPr>
        <w:t>samej</w:t>
      </w:r>
      <w:r w:rsidR="00256CFF" w:rsidRPr="006C472A">
        <w:rPr>
          <w:rFonts w:ascii="Arial" w:hAnsi="Arial"/>
        </w:rPr>
        <w:t xml:space="preserve"> </w:t>
      </w:r>
      <w:r w:rsidR="00220588" w:rsidRPr="006C472A">
        <w:rPr>
          <w:rFonts w:ascii="Arial" w:hAnsi="Arial"/>
        </w:rPr>
        <w:t>grupy</w:t>
      </w:r>
      <w:r w:rsidR="00256CFF" w:rsidRPr="006C472A">
        <w:rPr>
          <w:rFonts w:ascii="Arial" w:hAnsi="Arial"/>
        </w:rPr>
        <w:t xml:space="preserve"> </w:t>
      </w:r>
      <w:r w:rsidR="00220588" w:rsidRPr="006C472A">
        <w:rPr>
          <w:rFonts w:ascii="Arial" w:hAnsi="Arial"/>
        </w:rPr>
        <w:t>kapitałowej,</w:t>
      </w:r>
    </w:p>
    <w:p w14:paraId="51B68F24" w14:textId="5E592A9D" w:rsidR="00702C4E" w:rsidRPr="006C472A" w:rsidRDefault="005D0619" w:rsidP="00D43E3D">
      <w:pPr>
        <w:pStyle w:val="tekst"/>
        <w:numPr>
          <w:ilvl w:val="0"/>
          <w:numId w:val="0"/>
        </w:numPr>
        <w:jc w:val="left"/>
        <w:rPr>
          <w:rFonts w:ascii="Arial" w:hAnsi="Arial"/>
        </w:rPr>
      </w:pPr>
      <w:r w:rsidRPr="006C472A">
        <w:rPr>
          <w:rFonts w:ascii="Arial" w:hAnsi="Arial"/>
          <w:b/>
        </w:rPr>
        <w:t>Załącznik</w:t>
      </w:r>
      <w:r w:rsidR="00256CFF" w:rsidRPr="006C472A">
        <w:rPr>
          <w:rFonts w:ascii="Arial" w:hAnsi="Arial"/>
          <w:b/>
        </w:rPr>
        <w:t xml:space="preserve"> </w:t>
      </w:r>
      <w:r w:rsidRPr="006C472A">
        <w:rPr>
          <w:rFonts w:ascii="Arial" w:hAnsi="Arial"/>
          <w:b/>
        </w:rPr>
        <w:t>nr</w:t>
      </w:r>
      <w:r w:rsidR="00256CFF" w:rsidRPr="006C472A">
        <w:rPr>
          <w:rFonts w:ascii="Arial" w:hAnsi="Arial"/>
          <w:b/>
        </w:rPr>
        <w:t xml:space="preserve"> </w:t>
      </w:r>
      <w:r w:rsidR="00F37BD8" w:rsidRPr="006C472A">
        <w:rPr>
          <w:rFonts w:ascii="Arial" w:hAnsi="Arial"/>
          <w:b/>
        </w:rPr>
        <w:t>4</w:t>
      </w:r>
      <w:r w:rsidR="009659F1" w:rsidRPr="006C472A">
        <w:rPr>
          <w:rFonts w:ascii="Arial" w:hAnsi="Arial"/>
          <w:b/>
        </w:rPr>
        <w:t>:</w:t>
      </w:r>
      <w:r w:rsidR="00AB33AF" w:rsidRPr="006C472A">
        <w:rPr>
          <w:rFonts w:ascii="Arial" w:hAnsi="Arial"/>
          <w:b/>
        </w:rPr>
        <w:t xml:space="preserve"> </w:t>
      </w:r>
      <w:r w:rsidR="00220588" w:rsidRPr="006C472A">
        <w:rPr>
          <w:rFonts w:ascii="Arial" w:hAnsi="Arial"/>
        </w:rPr>
        <w:t>Oświadczenie</w:t>
      </w:r>
      <w:r w:rsidR="00F37BD8" w:rsidRPr="006C472A">
        <w:rPr>
          <w:rFonts w:ascii="Arial" w:hAnsi="Arial"/>
        </w:rPr>
        <w:t xml:space="preserve"> wykonawców wspólnie ubiegających się o zamówienie </w:t>
      </w:r>
      <w:r w:rsidR="00220588" w:rsidRPr="006C472A">
        <w:rPr>
          <w:rFonts w:ascii="Arial" w:hAnsi="Arial"/>
        </w:rPr>
        <w:t>z</w:t>
      </w:r>
      <w:r w:rsidR="00256CFF" w:rsidRPr="006C472A">
        <w:rPr>
          <w:rFonts w:ascii="Arial" w:hAnsi="Arial"/>
        </w:rPr>
        <w:t xml:space="preserve"> </w:t>
      </w:r>
      <w:r w:rsidR="00220588" w:rsidRPr="006C472A">
        <w:rPr>
          <w:rFonts w:ascii="Arial" w:hAnsi="Arial"/>
        </w:rPr>
        <w:t>art.</w:t>
      </w:r>
      <w:r w:rsidR="00256CFF" w:rsidRPr="006C472A">
        <w:rPr>
          <w:rFonts w:ascii="Arial" w:hAnsi="Arial"/>
        </w:rPr>
        <w:t xml:space="preserve"> </w:t>
      </w:r>
      <w:r w:rsidR="00220588" w:rsidRPr="006C472A">
        <w:rPr>
          <w:rFonts w:ascii="Arial" w:hAnsi="Arial"/>
        </w:rPr>
        <w:t>117</w:t>
      </w:r>
      <w:r w:rsidR="00256CFF" w:rsidRPr="006C472A">
        <w:rPr>
          <w:rFonts w:ascii="Arial" w:hAnsi="Arial"/>
        </w:rPr>
        <w:t xml:space="preserve"> </w:t>
      </w:r>
      <w:r w:rsidR="00220588" w:rsidRPr="006C472A">
        <w:rPr>
          <w:rFonts w:ascii="Arial" w:hAnsi="Arial"/>
        </w:rPr>
        <w:t>ust.</w:t>
      </w:r>
      <w:r w:rsidR="00AB33AF" w:rsidRPr="006C472A">
        <w:rPr>
          <w:rFonts w:ascii="Arial" w:hAnsi="Arial"/>
        </w:rPr>
        <w:t xml:space="preserve">4 </w:t>
      </w:r>
      <w:proofErr w:type="spellStart"/>
      <w:r w:rsidR="00AB33AF" w:rsidRPr="006C472A">
        <w:rPr>
          <w:rFonts w:ascii="Arial" w:hAnsi="Arial"/>
        </w:rPr>
        <w:t>Pzp</w:t>
      </w:r>
      <w:proofErr w:type="spellEnd"/>
      <w:r w:rsidR="007D40BA">
        <w:rPr>
          <w:rFonts w:ascii="Arial" w:hAnsi="Arial"/>
        </w:rPr>
        <w:t>,</w:t>
      </w:r>
    </w:p>
    <w:p w14:paraId="02F86DCD" w14:textId="6B1125A4" w:rsidR="00F77BD7" w:rsidRPr="006C472A" w:rsidRDefault="00031D60" w:rsidP="00D43E3D">
      <w:pPr>
        <w:pStyle w:val="tekst"/>
        <w:numPr>
          <w:ilvl w:val="0"/>
          <w:numId w:val="0"/>
        </w:numPr>
        <w:jc w:val="left"/>
        <w:rPr>
          <w:rFonts w:ascii="Arial" w:hAnsi="Arial"/>
        </w:rPr>
      </w:pPr>
      <w:r w:rsidRPr="006C472A">
        <w:rPr>
          <w:rFonts w:ascii="Arial" w:hAnsi="Arial"/>
          <w:b/>
        </w:rPr>
        <w:t>Załącznik nr 5</w:t>
      </w:r>
      <w:r w:rsidRPr="006C472A">
        <w:rPr>
          <w:rFonts w:ascii="Arial" w:hAnsi="Arial"/>
        </w:rPr>
        <w:t xml:space="preserve">:  Oświadczenie </w:t>
      </w:r>
      <w:r w:rsidR="00F77BD7" w:rsidRPr="006C472A">
        <w:t xml:space="preserve"> </w:t>
      </w:r>
      <w:r w:rsidR="00F77BD7" w:rsidRPr="006C472A">
        <w:rPr>
          <w:rFonts w:ascii="Arial" w:hAnsi="Arial"/>
        </w:rPr>
        <w:t>Wykonawcy o aktualności informacji zawartych w oświadczeniu, o którym mowa w art. 125 ust. 1</w:t>
      </w:r>
      <w:r w:rsidR="00AB33AF" w:rsidRPr="006C472A">
        <w:rPr>
          <w:rFonts w:ascii="Arial" w:hAnsi="Arial"/>
        </w:rPr>
        <w:t xml:space="preserve"> </w:t>
      </w:r>
      <w:proofErr w:type="spellStart"/>
      <w:r w:rsidR="00AB33AF" w:rsidRPr="006C472A">
        <w:rPr>
          <w:rFonts w:ascii="Arial" w:hAnsi="Arial"/>
        </w:rPr>
        <w:t>Pzp</w:t>
      </w:r>
      <w:proofErr w:type="spellEnd"/>
      <w:r w:rsidR="00F77BD7" w:rsidRPr="006C472A">
        <w:rPr>
          <w:rFonts w:ascii="Arial" w:hAnsi="Arial"/>
        </w:rPr>
        <w:t xml:space="preserve"> (JEDZ) w zakresie podstaw wykluczenia z postępowania</w:t>
      </w:r>
      <w:r w:rsidR="0004700D" w:rsidRPr="006C472A">
        <w:rPr>
          <w:rFonts w:ascii="Arial" w:hAnsi="Arial"/>
        </w:rPr>
        <w:t xml:space="preserve"> i spełniania warunków udziału w postępowaniu</w:t>
      </w:r>
      <w:r w:rsidR="007D40BA">
        <w:rPr>
          <w:rFonts w:ascii="Arial" w:hAnsi="Arial"/>
        </w:rPr>
        <w:t>,</w:t>
      </w:r>
    </w:p>
    <w:p w14:paraId="1E8A58F0" w14:textId="1FE68F38" w:rsidR="00CD7E25" w:rsidRPr="006C472A" w:rsidRDefault="00CD7E25" w:rsidP="00D43E3D">
      <w:pPr>
        <w:pStyle w:val="tekst"/>
        <w:numPr>
          <w:ilvl w:val="0"/>
          <w:numId w:val="0"/>
        </w:numPr>
        <w:jc w:val="left"/>
        <w:rPr>
          <w:rFonts w:ascii="Arial" w:hAnsi="Arial"/>
        </w:rPr>
      </w:pPr>
      <w:r w:rsidRPr="006C472A">
        <w:rPr>
          <w:rFonts w:ascii="Arial" w:hAnsi="Arial"/>
          <w:b/>
        </w:rPr>
        <w:t>Załącznik nr 6</w:t>
      </w:r>
      <w:r w:rsidRPr="006C472A">
        <w:rPr>
          <w:rFonts w:ascii="Arial" w:hAnsi="Arial"/>
        </w:rPr>
        <w:t xml:space="preserve">:  </w:t>
      </w:r>
      <w:r w:rsidR="00AB33AF" w:rsidRPr="006C472A">
        <w:rPr>
          <w:rFonts w:ascii="Arial" w:hAnsi="Arial"/>
        </w:rPr>
        <w:t xml:space="preserve">oświadczenie z art. 7 ust. 1 ustawy z dnia 13 kwietnia 2022 r o szczególnych rozwiązaniach w zakresie przeciwdziałania wspieraniu agresji na Ukrainę oraz służących ochronie bezpieczeństwa narodowego oraz 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w:t>
      </w:r>
      <w:r w:rsidR="007D40BA">
        <w:rPr>
          <w:rFonts w:ascii="Arial" w:hAnsi="Arial"/>
        </w:rPr>
        <w:t>,</w:t>
      </w:r>
    </w:p>
    <w:p w14:paraId="45488DC9" w14:textId="0778BAFD" w:rsidR="00B520EF" w:rsidRPr="0034693F" w:rsidRDefault="00B520EF" w:rsidP="00D43E3D">
      <w:pPr>
        <w:pStyle w:val="tekst"/>
        <w:numPr>
          <w:ilvl w:val="0"/>
          <w:numId w:val="0"/>
        </w:numPr>
        <w:ind w:left="1560" w:hanging="1560"/>
        <w:jc w:val="left"/>
        <w:rPr>
          <w:rFonts w:ascii="Arial" w:hAnsi="Arial"/>
        </w:rPr>
      </w:pPr>
      <w:r w:rsidRPr="0034693F">
        <w:rPr>
          <w:rFonts w:ascii="Arial" w:hAnsi="Arial"/>
          <w:b/>
        </w:rPr>
        <w:t>Załącznik nr 7</w:t>
      </w:r>
      <w:r w:rsidR="0034693F" w:rsidRPr="0034693F">
        <w:rPr>
          <w:rFonts w:ascii="Arial" w:hAnsi="Arial"/>
          <w:b/>
        </w:rPr>
        <w:t xml:space="preserve"> </w:t>
      </w:r>
      <w:r w:rsidR="00955025" w:rsidRPr="0034693F">
        <w:rPr>
          <w:rFonts w:ascii="Arial" w:hAnsi="Arial"/>
          <w:b/>
        </w:rPr>
        <w:t>A</w:t>
      </w:r>
      <w:r w:rsidRPr="0034693F">
        <w:rPr>
          <w:rFonts w:ascii="Arial" w:hAnsi="Arial"/>
          <w:b/>
        </w:rPr>
        <w:t>:</w:t>
      </w:r>
      <w:r w:rsidRPr="0034693F">
        <w:rPr>
          <w:rFonts w:ascii="Arial" w:hAnsi="Arial"/>
        </w:rPr>
        <w:t>Projekt umowy</w:t>
      </w:r>
      <w:r w:rsidR="00955025" w:rsidRPr="0034693F">
        <w:rPr>
          <w:rFonts w:ascii="Arial" w:hAnsi="Arial"/>
        </w:rPr>
        <w:t xml:space="preserve"> na </w:t>
      </w:r>
      <w:r w:rsidR="009B6164" w:rsidRPr="0034693F">
        <w:rPr>
          <w:rFonts w:ascii="Arial" w:hAnsi="Arial"/>
        </w:rPr>
        <w:t>Z</w:t>
      </w:r>
      <w:r w:rsidR="00955025" w:rsidRPr="0034693F">
        <w:rPr>
          <w:rFonts w:ascii="Arial" w:hAnsi="Arial"/>
        </w:rPr>
        <w:t>adanie nr 1</w:t>
      </w:r>
      <w:r w:rsidRPr="0034693F">
        <w:rPr>
          <w:rFonts w:ascii="Arial" w:hAnsi="Arial"/>
        </w:rPr>
        <w:t>,</w:t>
      </w:r>
    </w:p>
    <w:p w14:paraId="237313FD" w14:textId="232FB5E2" w:rsidR="00955025" w:rsidRPr="0034693F" w:rsidRDefault="00955025" w:rsidP="00D43E3D">
      <w:pPr>
        <w:pStyle w:val="tekst"/>
        <w:numPr>
          <w:ilvl w:val="0"/>
          <w:numId w:val="0"/>
        </w:numPr>
        <w:ind w:left="1560" w:hanging="1560"/>
        <w:jc w:val="left"/>
        <w:rPr>
          <w:rFonts w:ascii="Arial" w:hAnsi="Arial"/>
        </w:rPr>
      </w:pPr>
      <w:r w:rsidRPr="0034693F">
        <w:rPr>
          <w:rFonts w:ascii="Arial" w:hAnsi="Arial"/>
          <w:b/>
        </w:rPr>
        <w:t>Załącznik nr 7</w:t>
      </w:r>
      <w:r w:rsidR="0034693F" w:rsidRPr="0034693F">
        <w:rPr>
          <w:rFonts w:ascii="Arial" w:hAnsi="Arial"/>
          <w:b/>
        </w:rPr>
        <w:t xml:space="preserve"> </w:t>
      </w:r>
      <w:r w:rsidRPr="0034693F">
        <w:rPr>
          <w:rFonts w:ascii="Arial" w:hAnsi="Arial"/>
          <w:b/>
        </w:rPr>
        <w:t>B:</w:t>
      </w:r>
      <w:r w:rsidRPr="0034693F">
        <w:rPr>
          <w:rFonts w:ascii="Arial" w:hAnsi="Arial"/>
        </w:rPr>
        <w:t xml:space="preserve">Projekt umowy na </w:t>
      </w:r>
      <w:r w:rsidR="009B6164" w:rsidRPr="0034693F">
        <w:rPr>
          <w:rFonts w:ascii="Arial" w:hAnsi="Arial"/>
        </w:rPr>
        <w:t>Z</w:t>
      </w:r>
      <w:r w:rsidR="007D40BA">
        <w:rPr>
          <w:rFonts w:ascii="Arial" w:hAnsi="Arial"/>
        </w:rPr>
        <w:t>adanie nr 2,</w:t>
      </w:r>
    </w:p>
    <w:p w14:paraId="28FBCAE9" w14:textId="4B4A6B2D" w:rsidR="0034693F" w:rsidRPr="0034693F" w:rsidRDefault="0034693F" w:rsidP="00D43E3D">
      <w:pPr>
        <w:pStyle w:val="tekst"/>
        <w:numPr>
          <w:ilvl w:val="0"/>
          <w:numId w:val="0"/>
        </w:numPr>
        <w:ind w:left="1560" w:hanging="1560"/>
        <w:jc w:val="left"/>
        <w:rPr>
          <w:rFonts w:ascii="Arial" w:hAnsi="Arial"/>
        </w:rPr>
      </w:pPr>
      <w:r w:rsidRPr="0034693F">
        <w:rPr>
          <w:rFonts w:ascii="Arial" w:hAnsi="Arial"/>
          <w:b/>
        </w:rPr>
        <w:t>Załącznik nr 7 C:</w:t>
      </w:r>
      <w:r w:rsidRPr="0034693F">
        <w:rPr>
          <w:rFonts w:ascii="Arial" w:hAnsi="Arial"/>
        </w:rPr>
        <w:t>Projekt umowy na Zadanie nr 3</w:t>
      </w:r>
      <w:r w:rsidR="007D40BA">
        <w:rPr>
          <w:rFonts w:ascii="Arial" w:hAnsi="Arial"/>
        </w:rPr>
        <w:t>,</w:t>
      </w:r>
    </w:p>
    <w:p w14:paraId="5EA419E5" w14:textId="3C54C7F0" w:rsidR="0034693F" w:rsidRPr="0034693F" w:rsidRDefault="0034693F" w:rsidP="00D43E3D">
      <w:pPr>
        <w:pStyle w:val="tekst"/>
        <w:numPr>
          <w:ilvl w:val="0"/>
          <w:numId w:val="0"/>
        </w:numPr>
        <w:ind w:left="1560" w:hanging="1560"/>
        <w:jc w:val="left"/>
        <w:rPr>
          <w:rFonts w:ascii="Arial" w:hAnsi="Arial"/>
        </w:rPr>
      </w:pPr>
      <w:r w:rsidRPr="0034693F">
        <w:rPr>
          <w:rFonts w:ascii="Arial" w:hAnsi="Arial"/>
          <w:b/>
        </w:rPr>
        <w:t>Załącznik nr 7 D:</w:t>
      </w:r>
      <w:r w:rsidRPr="0034693F">
        <w:rPr>
          <w:rFonts w:ascii="Arial" w:hAnsi="Arial"/>
        </w:rPr>
        <w:t>Projekt umowy na Zadanie nr 4</w:t>
      </w:r>
      <w:r w:rsidR="007D40BA">
        <w:rPr>
          <w:rFonts w:ascii="Arial" w:hAnsi="Arial"/>
        </w:rPr>
        <w:t>,</w:t>
      </w:r>
    </w:p>
    <w:p w14:paraId="58824A72" w14:textId="2A2B4B98" w:rsidR="0034693F" w:rsidRPr="0034693F" w:rsidRDefault="0034693F" w:rsidP="00D43E3D">
      <w:pPr>
        <w:pStyle w:val="tekst"/>
        <w:numPr>
          <w:ilvl w:val="0"/>
          <w:numId w:val="0"/>
        </w:numPr>
        <w:ind w:left="1560" w:hanging="1560"/>
        <w:jc w:val="left"/>
        <w:rPr>
          <w:rFonts w:ascii="Arial" w:hAnsi="Arial"/>
        </w:rPr>
      </w:pPr>
      <w:r w:rsidRPr="0034693F">
        <w:rPr>
          <w:rFonts w:ascii="Arial" w:hAnsi="Arial"/>
          <w:b/>
        </w:rPr>
        <w:t>Załącznik nr 7 E:</w:t>
      </w:r>
      <w:r w:rsidRPr="0034693F">
        <w:rPr>
          <w:rFonts w:ascii="Arial" w:hAnsi="Arial"/>
        </w:rPr>
        <w:t>Projekt umowy na Zadanie nr 5</w:t>
      </w:r>
      <w:r w:rsidR="007D40BA">
        <w:rPr>
          <w:rFonts w:ascii="Arial" w:hAnsi="Arial"/>
        </w:rPr>
        <w:t>,</w:t>
      </w:r>
    </w:p>
    <w:p w14:paraId="48F26546" w14:textId="1DC4AA4B" w:rsidR="006A3CFA" w:rsidRDefault="006A3CFA" w:rsidP="00D43E3D">
      <w:pPr>
        <w:pStyle w:val="tekst"/>
        <w:numPr>
          <w:ilvl w:val="0"/>
          <w:numId w:val="0"/>
        </w:numPr>
        <w:ind w:left="1560" w:hanging="1560"/>
        <w:jc w:val="left"/>
        <w:rPr>
          <w:rFonts w:ascii="Arial" w:hAnsi="Arial"/>
        </w:rPr>
      </w:pPr>
      <w:r>
        <w:rPr>
          <w:rFonts w:ascii="Arial" w:hAnsi="Arial"/>
          <w:b/>
        </w:rPr>
        <w:t>Załącznik nr 8:</w:t>
      </w:r>
      <w:r>
        <w:rPr>
          <w:rFonts w:ascii="Arial" w:hAnsi="Arial"/>
        </w:rPr>
        <w:t xml:space="preserve"> Wykaz usług</w:t>
      </w:r>
      <w:r w:rsidR="007D40BA">
        <w:rPr>
          <w:rFonts w:ascii="Arial" w:hAnsi="Arial"/>
        </w:rPr>
        <w:t>,</w:t>
      </w:r>
    </w:p>
    <w:p w14:paraId="43F6B5F7" w14:textId="72C4D3C8" w:rsidR="006A3CFA" w:rsidRDefault="006A3CFA" w:rsidP="00D43E3D">
      <w:pPr>
        <w:pStyle w:val="tekst"/>
        <w:numPr>
          <w:ilvl w:val="0"/>
          <w:numId w:val="0"/>
        </w:numPr>
        <w:ind w:left="1560" w:hanging="1560"/>
        <w:jc w:val="left"/>
        <w:rPr>
          <w:rFonts w:ascii="Arial" w:hAnsi="Arial"/>
        </w:rPr>
      </w:pPr>
      <w:r>
        <w:rPr>
          <w:rFonts w:ascii="Arial" w:hAnsi="Arial"/>
          <w:b/>
        </w:rPr>
        <w:t xml:space="preserve">Załącznik nr 9: </w:t>
      </w:r>
      <w:r w:rsidRPr="006A3CFA">
        <w:rPr>
          <w:rFonts w:ascii="Arial" w:hAnsi="Arial"/>
        </w:rPr>
        <w:t>Wykaz sprzętu technicznego</w:t>
      </w:r>
      <w:r w:rsidR="00F164F8">
        <w:rPr>
          <w:rFonts w:ascii="Arial" w:hAnsi="Arial"/>
        </w:rPr>
        <w:t>,</w:t>
      </w:r>
    </w:p>
    <w:p w14:paraId="765176EC" w14:textId="6DF029C3" w:rsidR="00F164F8" w:rsidRDefault="00F164F8" w:rsidP="00D43E3D">
      <w:pPr>
        <w:pStyle w:val="tekst"/>
        <w:numPr>
          <w:ilvl w:val="0"/>
          <w:numId w:val="0"/>
        </w:numPr>
        <w:ind w:left="1560" w:hanging="1560"/>
        <w:jc w:val="left"/>
        <w:rPr>
          <w:rFonts w:ascii="Arial" w:hAnsi="Arial"/>
        </w:rPr>
      </w:pPr>
      <w:r>
        <w:rPr>
          <w:rFonts w:ascii="Arial" w:hAnsi="Arial"/>
          <w:b/>
        </w:rPr>
        <w:t xml:space="preserve">Załącznik nr 10: </w:t>
      </w:r>
      <w:r w:rsidRPr="006A3CFA">
        <w:rPr>
          <w:rFonts w:ascii="Arial" w:hAnsi="Arial"/>
        </w:rPr>
        <w:t xml:space="preserve">Wykaz </w:t>
      </w:r>
      <w:r>
        <w:rPr>
          <w:rFonts w:ascii="Arial" w:hAnsi="Arial"/>
        </w:rPr>
        <w:t>osób.</w:t>
      </w:r>
    </w:p>
    <w:p w14:paraId="5A2DB38B" w14:textId="19191D20" w:rsidR="00D43E3D" w:rsidRPr="00D43E3D" w:rsidRDefault="00D43E3D" w:rsidP="00D43E3D">
      <w:pPr>
        <w:widowControl w:val="0"/>
        <w:spacing w:before="360"/>
        <w:ind w:left="1559" w:hanging="1559"/>
        <w:rPr>
          <w:rFonts w:eastAsia="Calibri"/>
          <w:sz w:val="22"/>
          <w:szCs w:val="22"/>
        </w:rPr>
      </w:pPr>
      <w:r w:rsidRPr="00D43E3D">
        <w:rPr>
          <w:rFonts w:eastAsia="Calibri"/>
          <w:sz w:val="22"/>
          <w:szCs w:val="22"/>
        </w:rPr>
        <w:t xml:space="preserve">Kwidzyn, </w:t>
      </w:r>
      <w:r>
        <w:rPr>
          <w:rFonts w:eastAsia="Calibri"/>
          <w:sz w:val="22"/>
          <w:szCs w:val="22"/>
        </w:rPr>
        <w:t>03.03</w:t>
      </w:r>
      <w:r w:rsidRPr="00D43E3D">
        <w:rPr>
          <w:rFonts w:eastAsia="Calibri"/>
          <w:sz w:val="22"/>
          <w:szCs w:val="22"/>
        </w:rPr>
        <w:t>.2025 r.</w:t>
      </w:r>
    </w:p>
    <w:p w14:paraId="264DB4F6" w14:textId="77777777" w:rsidR="00D43E3D" w:rsidRPr="00D43E3D" w:rsidRDefault="00D43E3D" w:rsidP="00D43E3D">
      <w:pPr>
        <w:spacing w:before="120" w:after="240" w:line="360" w:lineRule="auto"/>
        <w:ind w:left="4956"/>
        <w:rPr>
          <w:rFonts w:eastAsia="Calibri"/>
          <w:sz w:val="22"/>
          <w:szCs w:val="22"/>
        </w:rPr>
      </w:pPr>
      <w:r w:rsidRPr="00D43E3D">
        <w:rPr>
          <w:rFonts w:eastAsia="Calibri"/>
          <w:sz w:val="22"/>
          <w:szCs w:val="22"/>
        </w:rPr>
        <w:t>Zatwierdzam:</w:t>
      </w:r>
    </w:p>
    <w:p w14:paraId="0E241690" w14:textId="77777777" w:rsidR="00D43E3D" w:rsidRPr="00D43E3D" w:rsidRDefault="00D43E3D" w:rsidP="00D43E3D">
      <w:pPr>
        <w:spacing w:before="120" w:line="360" w:lineRule="auto"/>
        <w:ind w:left="4956"/>
        <w:rPr>
          <w:rFonts w:eastAsia="Calibri"/>
          <w:sz w:val="22"/>
          <w:szCs w:val="22"/>
        </w:rPr>
      </w:pPr>
      <w:r w:rsidRPr="00D43E3D">
        <w:rPr>
          <w:rFonts w:eastAsia="Calibri"/>
          <w:sz w:val="22"/>
          <w:szCs w:val="22"/>
        </w:rPr>
        <w:t xml:space="preserve">Marek </w:t>
      </w:r>
      <w:proofErr w:type="spellStart"/>
      <w:r w:rsidRPr="00D43E3D">
        <w:rPr>
          <w:rFonts w:eastAsia="Calibri"/>
          <w:sz w:val="22"/>
          <w:szCs w:val="22"/>
        </w:rPr>
        <w:t>Sidor</w:t>
      </w:r>
      <w:proofErr w:type="spellEnd"/>
    </w:p>
    <w:p w14:paraId="198259F2" w14:textId="77777777" w:rsidR="00D43E3D" w:rsidRPr="00D43E3D" w:rsidRDefault="00D43E3D" w:rsidP="00D43E3D">
      <w:pPr>
        <w:spacing w:before="120" w:line="360" w:lineRule="auto"/>
        <w:ind w:left="4956"/>
        <w:rPr>
          <w:rFonts w:eastAsia="Calibri"/>
          <w:sz w:val="22"/>
          <w:szCs w:val="22"/>
        </w:rPr>
      </w:pPr>
      <w:r w:rsidRPr="00D43E3D">
        <w:rPr>
          <w:rFonts w:eastAsia="Calibri"/>
          <w:sz w:val="22"/>
          <w:szCs w:val="22"/>
        </w:rPr>
        <w:t>Zastępca Burmistrza Miasta Kwidzyna</w:t>
      </w:r>
    </w:p>
    <w:p w14:paraId="07E05C7B" w14:textId="77777777" w:rsidR="00B520EF" w:rsidRPr="00D43E3D" w:rsidRDefault="00B520EF" w:rsidP="00F164F8">
      <w:pPr>
        <w:pStyle w:val="tekst"/>
        <w:numPr>
          <w:ilvl w:val="0"/>
          <w:numId w:val="0"/>
        </w:numPr>
        <w:jc w:val="left"/>
        <w:rPr>
          <w:rFonts w:ascii="Arial" w:hAnsi="Arial"/>
        </w:rPr>
      </w:pPr>
    </w:p>
    <w:p w14:paraId="639E2B9F" w14:textId="62EE3426" w:rsidR="00702C4E" w:rsidRDefault="00702C4E" w:rsidP="00F164F8">
      <w:pPr>
        <w:spacing w:before="60"/>
      </w:pPr>
      <w:r>
        <w:t xml:space="preserve">               </w:t>
      </w:r>
      <w:r w:rsidR="007443E3">
        <w:tab/>
      </w:r>
      <w:r w:rsidR="007443E3">
        <w:tab/>
      </w:r>
      <w:r w:rsidR="007443E3">
        <w:tab/>
      </w:r>
      <w:r w:rsidR="007443E3">
        <w:tab/>
      </w:r>
    </w:p>
    <w:p w14:paraId="598B203F" w14:textId="088B1456" w:rsidR="007443E3" w:rsidRDefault="007443E3" w:rsidP="00F164F8">
      <w:pPr>
        <w:spacing w:before="60"/>
      </w:pPr>
      <w:r>
        <w:tab/>
      </w:r>
      <w:r>
        <w:tab/>
      </w:r>
      <w:r>
        <w:tab/>
      </w:r>
      <w:r>
        <w:tab/>
      </w:r>
      <w:r>
        <w:tab/>
      </w:r>
      <w:r w:rsidR="00D0673D">
        <w:tab/>
      </w:r>
      <w:r w:rsidR="00D0673D">
        <w:tab/>
      </w:r>
      <w:r w:rsidR="00D0673D">
        <w:tab/>
      </w:r>
      <w:r w:rsidR="00D0673D">
        <w:tab/>
      </w:r>
    </w:p>
    <w:p w14:paraId="45FC60E8" w14:textId="77777777" w:rsidR="00702C4E" w:rsidRDefault="00702C4E" w:rsidP="00702C4E">
      <w:pPr>
        <w:ind w:left="360"/>
        <w:jc w:val="center"/>
      </w:pPr>
    </w:p>
    <w:sectPr w:rsidR="00702C4E" w:rsidSect="00737F00">
      <w:footerReference w:type="default" r:id="rId33"/>
      <w:headerReference w:type="first" r:id="rId34"/>
      <w:pgSz w:w="11906" w:h="16838" w:code="9"/>
      <w:pgMar w:top="993" w:right="907" w:bottom="1134" w:left="1134" w:header="57" w:footer="7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097ACE" w14:textId="77777777" w:rsidR="000B1C91" w:rsidRDefault="000B1C91">
      <w:r>
        <w:separator/>
      </w:r>
    </w:p>
    <w:p w14:paraId="39B90368" w14:textId="77777777" w:rsidR="000B1C91" w:rsidRDefault="000B1C91"/>
  </w:endnote>
  <w:endnote w:type="continuationSeparator" w:id="0">
    <w:p w14:paraId="54648850" w14:textId="77777777" w:rsidR="000B1C91" w:rsidRDefault="000B1C91">
      <w:r>
        <w:continuationSeparator/>
      </w:r>
    </w:p>
    <w:p w14:paraId="2FCE3550" w14:textId="77777777" w:rsidR="000B1C91" w:rsidRDefault="000B1C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B6A88" w14:textId="77777777" w:rsidR="000B1C91" w:rsidRPr="00E9092A" w:rsidRDefault="000B1C91" w:rsidP="00E9092A">
    <w:pPr>
      <w:pStyle w:val="Stopka"/>
      <w:jc w:val="center"/>
      <w:rPr>
        <w:sz w:val="20"/>
      </w:rPr>
    </w:pPr>
    <w:r w:rsidRPr="0032007E">
      <w:rPr>
        <w:sz w:val="20"/>
      </w:rPr>
      <w:fldChar w:fldCharType="begin"/>
    </w:r>
    <w:r w:rsidRPr="0032007E">
      <w:rPr>
        <w:sz w:val="20"/>
      </w:rPr>
      <w:instrText>PAGE   \* MERGEFORMAT</w:instrText>
    </w:r>
    <w:r w:rsidRPr="0032007E">
      <w:rPr>
        <w:sz w:val="20"/>
      </w:rPr>
      <w:fldChar w:fldCharType="separate"/>
    </w:r>
    <w:r w:rsidR="002D3D9D">
      <w:rPr>
        <w:noProof/>
        <w:sz w:val="20"/>
      </w:rPr>
      <w:t>23</w:t>
    </w:r>
    <w:r w:rsidRPr="0032007E">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E271C8" w14:textId="77777777" w:rsidR="000B1C91" w:rsidRDefault="000B1C91">
      <w:r>
        <w:separator/>
      </w:r>
    </w:p>
    <w:p w14:paraId="5233FA8B" w14:textId="77777777" w:rsidR="000B1C91" w:rsidRDefault="000B1C91"/>
  </w:footnote>
  <w:footnote w:type="continuationSeparator" w:id="0">
    <w:p w14:paraId="689C1D1E" w14:textId="77777777" w:rsidR="000B1C91" w:rsidRDefault="000B1C91">
      <w:r>
        <w:continuationSeparator/>
      </w:r>
    </w:p>
    <w:p w14:paraId="4815EA47" w14:textId="77777777" w:rsidR="000B1C91" w:rsidRDefault="000B1C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83F7A" w14:textId="77777777" w:rsidR="000B1C91" w:rsidRDefault="000B1C91" w:rsidP="00737F00">
    <w:pPr>
      <w:pStyle w:val="Nagwek"/>
      <w:jc w:val="right"/>
    </w:pPr>
    <w:r>
      <w:rPr>
        <w:noProof/>
      </w:rPr>
      <w:drawing>
        <wp:inline distT="0" distB="0" distL="0" distR="0" wp14:anchorId="57BCFB7B" wp14:editId="080893D0">
          <wp:extent cx="2597150" cy="756285"/>
          <wp:effectExtent l="0" t="0" r="0" b="571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7150" cy="7562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E2A4496E"/>
    <w:name w:val="WW8Num22"/>
    <w:lvl w:ilvl="0">
      <w:start w:val="1"/>
      <w:numFmt w:val="decimal"/>
      <w:lvlText w:val="%1."/>
      <w:lvlJc w:val="left"/>
      <w:pPr>
        <w:tabs>
          <w:tab w:val="num" w:pos="0"/>
        </w:tabs>
        <w:ind w:left="360" w:hanging="360"/>
      </w:pPr>
      <w:rPr>
        <w:rFonts w:hint="default"/>
        <w:vanish w:val="0"/>
      </w:rPr>
    </w:lvl>
    <w:lvl w:ilvl="1">
      <w:start w:val="1"/>
      <w:numFmt w:val="lowerLetter"/>
      <w:lvlText w:val="%2)"/>
      <w:lvlJc w:val="left"/>
      <w:pPr>
        <w:tabs>
          <w:tab w:val="num" w:pos="350"/>
        </w:tabs>
        <w:ind w:left="1070" w:hanging="360"/>
      </w:pPr>
      <w:rPr>
        <w:rFonts w:hint="default"/>
        <w:vanish w:val="0"/>
      </w:rPr>
    </w:lvl>
    <w:lvl w:ilvl="2">
      <w:start w:val="1"/>
      <w:numFmt w:val="lowerLetter"/>
      <w:lvlText w:val="%3)"/>
      <w:lvlJc w:val="left"/>
      <w:pPr>
        <w:tabs>
          <w:tab w:val="num" w:pos="0"/>
        </w:tabs>
        <w:ind w:left="1080" w:hanging="360"/>
      </w:pPr>
      <w:rPr>
        <w:rFonts w:hint="default"/>
        <w:vanish w:val="0"/>
      </w:rPr>
    </w:lvl>
    <w:lvl w:ilvl="3">
      <w:start w:val="1"/>
      <w:numFmt w:val="lowerRoman"/>
      <w:lvlText w:val="%4)"/>
      <w:lvlJc w:val="left"/>
      <w:pPr>
        <w:tabs>
          <w:tab w:val="num" w:pos="0"/>
        </w:tabs>
        <w:ind w:left="1440" w:hanging="360"/>
      </w:pPr>
      <w:rPr>
        <w:rFonts w:hint="default"/>
        <w:vanish/>
      </w:rPr>
    </w:lvl>
    <w:lvl w:ilvl="4">
      <w:start w:val="1"/>
      <w:numFmt w:val="lowerLetter"/>
      <w:lvlText w:val="(%5)"/>
      <w:lvlJc w:val="left"/>
      <w:pPr>
        <w:tabs>
          <w:tab w:val="num" w:pos="0"/>
        </w:tabs>
        <w:ind w:left="1800" w:hanging="360"/>
      </w:pPr>
      <w:rPr>
        <w:rFonts w:hint="default"/>
        <w:vanish/>
      </w:rPr>
    </w:lvl>
    <w:lvl w:ilvl="5">
      <w:start w:val="1"/>
      <w:numFmt w:val="lowerRoman"/>
      <w:lvlText w:val="(%6)"/>
      <w:lvlJc w:val="left"/>
      <w:pPr>
        <w:tabs>
          <w:tab w:val="num" w:pos="0"/>
        </w:tabs>
        <w:ind w:left="2160" w:hanging="360"/>
      </w:pPr>
      <w:rPr>
        <w:rFonts w:hint="default"/>
        <w:vanish/>
      </w:rPr>
    </w:lvl>
    <w:lvl w:ilvl="6">
      <w:start w:val="1"/>
      <w:numFmt w:val="decimal"/>
      <w:lvlText w:val="%7."/>
      <w:lvlJc w:val="left"/>
      <w:pPr>
        <w:tabs>
          <w:tab w:val="num" w:pos="0"/>
        </w:tabs>
        <w:ind w:left="2520" w:hanging="360"/>
      </w:pPr>
      <w:rPr>
        <w:rFonts w:hint="default"/>
        <w:vanish/>
      </w:rPr>
    </w:lvl>
    <w:lvl w:ilvl="7">
      <w:start w:val="1"/>
      <w:numFmt w:val="lowerLetter"/>
      <w:lvlText w:val="%8."/>
      <w:lvlJc w:val="left"/>
      <w:pPr>
        <w:tabs>
          <w:tab w:val="num" w:pos="0"/>
        </w:tabs>
        <w:ind w:left="2880" w:hanging="360"/>
      </w:pPr>
      <w:rPr>
        <w:rFonts w:hint="default"/>
        <w:vanish/>
      </w:rPr>
    </w:lvl>
    <w:lvl w:ilvl="8">
      <w:start w:val="1"/>
      <w:numFmt w:val="lowerRoman"/>
      <w:lvlText w:val="%9."/>
      <w:lvlJc w:val="left"/>
      <w:pPr>
        <w:tabs>
          <w:tab w:val="num" w:pos="0"/>
        </w:tabs>
        <w:ind w:left="3240" w:hanging="360"/>
      </w:pPr>
      <w:rPr>
        <w:rFonts w:hint="default"/>
        <w:vanish/>
      </w:rPr>
    </w:lvl>
  </w:abstractNum>
  <w:abstractNum w:abstractNumId="1" w15:restartNumberingAfterBreak="0">
    <w:nsid w:val="00000009"/>
    <w:multiLevelType w:val="singleLevel"/>
    <w:tmpl w:val="00000009"/>
    <w:name w:val="WW8Num9"/>
    <w:lvl w:ilvl="0">
      <w:start w:val="1"/>
      <w:numFmt w:val="decimal"/>
      <w:lvlText w:val="%1. "/>
      <w:lvlJc w:val="left"/>
      <w:pPr>
        <w:tabs>
          <w:tab w:val="num" w:pos="283"/>
        </w:tabs>
        <w:ind w:left="283" w:hanging="283"/>
      </w:pPr>
      <w:rPr>
        <w:b w:val="0"/>
        <w:i w:val="0"/>
        <w:sz w:val="18"/>
        <w:szCs w:val="18"/>
      </w:rPr>
    </w:lvl>
  </w:abstractNum>
  <w:abstractNum w:abstractNumId="2" w15:restartNumberingAfterBreak="0">
    <w:nsid w:val="0000000F"/>
    <w:multiLevelType w:val="multilevel"/>
    <w:tmpl w:val="80D60F5C"/>
    <w:name w:val="WW8Num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4" w15:restartNumberingAfterBreak="0">
    <w:nsid w:val="05C86BF7"/>
    <w:multiLevelType w:val="hybridMultilevel"/>
    <w:tmpl w:val="7F569CCC"/>
    <w:lvl w:ilvl="0" w:tplc="DF5C70F0">
      <w:start w:val="1"/>
      <w:numFmt w:val="decimal"/>
      <w:lvlText w:val="%1)"/>
      <w:lvlJc w:val="left"/>
      <w:pPr>
        <w:ind w:left="1271" w:hanging="360"/>
      </w:pPr>
      <w:rPr>
        <w:b w:val="0"/>
      </w:r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5" w15:restartNumberingAfterBreak="0">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rFonts w:hint="default"/>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6" w15:restartNumberingAfterBreak="0">
    <w:nsid w:val="11CE3479"/>
    <w:multiLevelType w:val="multilevel"/>
    <w:tmpl w:val="E2A4496E"/>
    <w:lvl w:ilvl="0">
      <w:start w:val="1"/>
      <w:numFmt w:val="decimal"/>
      <w:lvlText w:val="%1."/>
      <w:lvlJc w:val="left"/>
      <w:pPr>
        <w:tabs>
          <w:tab w:val="num" w:pos="0"/>
        </w:tabs>
        <w:ind w:left="360" w:hanging="360"/>
      </w:pPr>
      <w:rPr>
        <w:rFonts w:hint="default"/>
        <w:vanish w:val="0"/>
      </w:rPr>
    </w:lvl>
    <w:lvl w:ilvl="1">
      <w:start w:val="1"/>
      <w:numFmt w:val="lowerLetter"/>
      <w:lvlText w:val="%2)"/>
      <w:lvlJc w:val="left"/>
      <w:pPr>
        <w:tabs>
          <w:tab w:val="num" w:pos="350"/>
        </w:tabs>
        <w:ind w:left="1070" w:hanging="360"/>
      </w:pPr>
      <w:rPr>
        <w:rFonts w:hint="default"/>
        <w:vanish w:val="0"/>
      </w:rPr>
    </w:lvl>
    <w:lvl w:ilvl="2">
      <w:start w:val="1"/>
      <w:numFmt w:val="lowerLetter"/>
      <w:lvlText w:val="%3)"/>
      <w:lvlJc w:val="left"/>
      <w:pPr>
        <w:tabs>
          <w:tab w:val="num" w:pos="0"/>
        </w:tabs>
        <w:ind w:left="1080" w:hanging="360"/>
      </w:pPr>
      <w:rPr>
        <w:rFonts w:hint="default"/>
        <w:vanish w:val="0"/>
      </w:rPr>
    </w:lvl>
    <w:lvl w:ilvl="3">
      <w:start w:val="1"/>
      <w:numFmt w:val="lowerRoman"/>
      <w:lvlText w:val="%4)"/>
      <w:lvlJc w:val="left"/>
      <w:pPr>
        <w:tabs>
          <w:tab w:val="num" w:pos="0"/>
        </w:tabs>
        <w:ind w:left="1440" w:hanging="360"/>
      </w:pPr>
      <w:rPr>
        <w:rFonts w:hint="default"/>
        <w:vanish/>
      </w:rPr>
    </w:lvl>
    <w:lvl w:ilvl="4">
      <w:start w:val="1"/>
      <w:numFmt w:val="lowerLetter"/>
      <w:lvlText w:val="(%5)"/>
      <w:lvlJc w:val="left"/>
      <w:pPr>
        <w:tabs>
          <w:tab w:val="num" w:pos="0"/>
        </w:tabs>
        <w:ind w:left="1800" w:hanging="360"/>
      </w:pPr>
      <w:rPr>
        <w:rFonts w:hint="default"/>
        <w:vanish/>
      </w:rPr>
    </w:lvl>
    <w:lvl w:ilvl="5">
      <w:start w:val="1"/>
      <w:numFmt w:val="lowerRoman"/>
      <w:lvlText w:val="(%6)"/>
      <w:lvlJc w:val="left"/>
      <w:pPr>
        <w:tabs>
          <w:tab w:val="num" w:pos="0"/>
        </w:tabs>
        <w:ind w:left="2160" w:hanging="360"/>
      </w:pPr>
      <w:rPr>
        <w:rFonts w:hint="default"/>
        <w:vanish/>
      </w:rPr>
    </w:lvl>
    <w:lvl w:ilvl="6">
      <w:start w:val="1"/>
      <w:numFmt w:val="decimal"/>
      <w:lvlText w:val="%7."/>
      <w:lvlJc w:val="left"/>
      <w:pPr>
        <w:tabs>
          <w:tab w:val="num" w:pos="0"/>
        </w:tabs>
        <w:ind w:left="2520" w:hanging="360"/>
      </w:pPr>
      <w:rPr>
        <w:rFonts w:hint="default"/>
        <w:vanish/>
      </w:rPr>
    </w:lvl>
    <w:lvl w:ilvl="7">
      <w:start w:val="1"/>
      <w:numFmt w:val="lowerLetter"/>
      <w:lvlText w:val="%8."/>
      <w:lvlJc w:val="left"/>
      <w:pPr>
        <w:tabs>
          <w:tab w:val="num" w:pos="0"/>
        </w:tabs>
        <w:ind w:left="2880" w:hanging="360"/>
      </w:pPr>
      <w:rPr>
        <w:rFonts w:hint="default"/>
        <w:vanish/>
      </w:rPr>
    </w:lvl>
    <w:lvl w:ilvl="8">
      <w:start w:val="1"/>
      <w:numFmt w:val="lowerRoman"/>
      <w:lvlText w:val="%9."/>
      <w:lvlJc w:val="left"/>
      <w:pPr>
        <w:tabs>
          <w:tab w:val="num" w:pos="0"/>
        </w:tabs>
        <w:ind w:left="3240" w:hanging="360"/>
      </w:pPr>
      <w:rPr>
        <w:rFonts w:hint="default"/>
        <w:vanish/>
      </w:rPr>
    </w:lvl>
  </w:abstractNum>
  <w:abstractNum w:abstractNumId="7" w15:restartNumberingAfterBreak="0">
    <w:nsid w:val="1FF654E2"/>
    <w:multiLevelType w:val="hybridMultilevel"/>
    <w:tmpl w:val="3910AC0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4DD5B93"/>
    <w:multiLevelType w:val="multilevel"/>
    <w:tmpl w:val="9A0417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27757573"/>
    <w:multiLevelType w:val="hybridMultilevel"/>
    <w:tmpl w:val="3F8C325A"/>
    <w:lvl w:ilvl="0" w:tplc="0FFA3C76">
      <w:start w:val="1"/>
      <w:numFmt w:val="decimal"/>
      <w:pStyle w:val="Punkt"/>
      <w:lvlText w:val="%1)"/>
      <w:lvlJc w:val="left"/>
      <w:pPr>
        <w:ind w:left="786" w:hanging="360"/>
      </w:pPr>
      <w:rPr>
        <w:rFonts w:hint="default"/>
        <w:b w:val="0"/>
        <w:sz w:val="22"/>
      </w:rPr>
    </w:lvl>
    <w:lvl w:ilvl="1" w:tplc="F75C256C">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938623E"/>
    <w:multiLevelType w:val="multilevel"/>
    <w:tmpl w:val="892A8972"/>
    <w:lvl w:ilvl="0">
      <w:start w:val="1"/>
      <w:numFmt w:val="decimal"/>
      <w:lvlText w:val="%1."/>
      <w:lvlJc w:val="left"/>
      <w:pPr>
        <w:tabs>
          <w:tab w:val="num" w:pos="0"/>
        </w:tabs>
        <w:ind w:left="360" w:hanging="360"/>
      </w:pPr>
      <w:rPr>
        <w:rFonts w:ascii="Arial" w:hAnsi="Arial" w:cs="Arial" w:hint="default"/>
        <w:sz w:val="22"/>
        <w:szCs w:val="22"/>
      </w:rPr>
    </w:lvl>
    <w:lvl w:ilvl="1">
      <w:start w:val="1"/>
      <w:numFmt w:val="decimal"/>
      <w:lvlText w:val="%2)"/>
      <w:lvlJc w:val="left"/>
      <w:pPr>
        <w:tabs>
          <w:tab w:val="num" w:pos="0"/>
        </w:tabs>
        <w:ind w:left="644" w:hanging="360"/>
      </w:pPr>
      <w:rPr>
        <w:rFonts w:ascii="Arial" w:hAnsi="Arial" w:cs="Arial" w:hint="default"/>
        <w:sz w:val="20"/>
        <w:szCs w:val="22"/>
      </w:rPr>
    </w:lvl>
    <w:lvl w:ilvl="2">
      <w:start w:val="1"/>
      <w:numFmt w:val="decimal"/>
      <w:lvlText w:val="%3)"/>
      <w:lvlJc w:val="left"/>
      <w:pPr>
        <w:tabs>
          <w:tab w:val="num" w:pos="0"/>
        </w:tabs>
        <w:ind w:left="1080" w:hanging="360"/>
      </w:pPr>
      <w:rPr>
        <w:rFonts w:hint="default"/>
        <w:b w:val="0"/>
        <w:bCs/>
        <w:sz w:val="20"/>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13" w15:restartNumberingAfterBreak="0">
    <w:nsid w:val="39DC5A25"/>
    <w:multiLevelType w:val="hybridMultilevel"/>
    <w:tmpl w:val="4192E19C"/>
    <w:lvl w:ilvl="0" w:tplc="C4A0BCF0">
      <w:start w:val="1"/>
      <w:numFmt w:val="decimal"/>
      <w:lvlText w:val="%1)"/>
      <w:lvlJc w:val="left"/>
      <w:pPr>
        <w:ind w:left="723" w:hanging="360"/>
      </w:pPr>
      <w:rPr>
        <w:rFonts w:ascii="Arial" w:eastAsia="Times New Roman" w:hAnsi="Arial" w:cs="Arial"/>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4" w15:restartNumberingAfterBreak="0">
    <w:nsid w:val="3E0A4CAA"/>
    <w:multiLevelType w:val="hybridMultilevel"/>
    <w:tmpl w:val="F66876EE"/>
    <w:lvl w:ilvl="0" w:tplc="39E0C036">
      <w:start w:val="1"/>
      <w:numFmt w:val="decimal"/>
      <w:pStyle w:val="tekst"/>
      <w:lvlText w:val="%1."/>
      <w:lvlJc w:val="left"/>
      <w:pPr>
        <w:ind w:left="502" w:hanging="360"/>
      </w:pPr>
      <w:rPr>
        <w:i w:val="0"/>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CC02E43"/>
    <w:multiLevelType w:val="multilevel"/>
    <w:tmpl w:val="6F7EAE14"/>
    <w:lvl w:ilvl="0">
      <w:start w:val="1"/>
      <w:numFmt w:val="decimal"/>
      <w:lvlText w:val="%1)"/>
      <w:lvlJc w:val="left"/>
      <w:pPr>
        <w:ind w:left="720" w:hanging="360"/>
      </w:p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lowerRoman"/>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6" w15:restartNumberingAfterBreak="0">
    <w:nsid w:val="6098050C"/>
    <w:multiLevelType w:val="hybridMultilevel"/>
    <w:tmpl w:val="C6867D48"/>
    <w:lvl w:ilvl="0" w:tplc="3FC6FB5A">
      <w:start w:val="1"/>
      <w:numFmt w:val="decimal"/>
      <w:pStyle w:val="Ustp"/>
      <w:lvlText w:val="%1."/>
      <w:lvlJc w:val="left"/>
      <w:pPr>
        <w:ind w:left="644"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71303CF"/>
    <w:multiLevelType w:val="multilevel"/>
    <w:tmpl w:val="E2A4496E"/>
    <w:lvl w:ilvl="0">
      <w:start w:val="1"/>
      <w:numFmt w:val="decimal"/>
      <w:lvlText w:val="%1."/>
      <w:lvlJc w:val="left"/>
      <w:pPr>
        <w:tabs>
          <w:tab w:val="num" w:pos="0"/>
        </w:tabs>
        <w:ind w:left="360" w:hanging="360"/>
      </w:pPr>
      <w:rPr>
        <w:rFonts w:hint="default"/>
        <w:vanish w:val="0"/>
      </w:rPr>
    </w:lvl>
    <w:lvl w:ilvl="1">
      <w:start w:val="1"/>
      <w:numFmt w:val="lowerLetter"/>
      <w:lvlText w:val="%2)"/>
      <w:lvlJc w:val="left"/>
      <w:pPr>
        <w:tabs>
          <w:tab w:val="num" w:pos="0"/>
        </w:tabs>
        <w:ind w:left="720" w:hanging="360"/>
      </w:pPr>
      <w:rPr>
        <w:rFonts w:hint="default"/>
        <w:vanish w:val="0"/>
      </w:rPr>
    </w:lvl>
    <w:lvl w:ilvl="2">
      <w:start w:val="1"/>
      <w:numFmt w:val="lowerLetter"/>
      <w:lvlText w:val="%3)"/>
      <w:lvlJc w:val="left"/>
      <w:pPr>
        <w:tabs>
          <w:tab w:val="num" w:pos="0"/>
        </w:tabs>
        <w:ind w:left="1080" w:hanging="360"/>
      </w:pPr>
      <w:rPr>
        <w:rFonts w:hint="default"/>
        <w:vanish w:val="0"/>
      </w:rPr>
    </w:lvl>
    <w:lvl w:ilvl="3">
      <w:start w:val="1"/>
      <w:numFmt w:val="lowerRoman"/>
      <w:lvlText w:val="%4)"/>
      <w:lvlJc w:val="left"/>
      <w:pPr>
        <w:tabs>
          <w:tab w:val="num" w:pos="0"/>
        </w:tabs>
        <w:ind w:left="1440" w:hanging="360"/>
      </w:pPr>
      <w:rPr>
        <w:rFonts w:hint="default"/>
        <w:vanish/>
      </w:rPr>
    </w:lvl>
    <w:lvl w:ilvl="4">
      <w:start w:val="1"/>
      <w:numFmt w:val="lowerLetter"/>
      <w:lvlText w:val="(%5)"/>
      <w:lvlJc w:val="left"/>
      <w:pPr>
        <w:tabs>
          <w:tab w:val="num" w:pos="0"/>
        </w:tabs>
        <w:ind w:left="1800" w:hanging="360"/>
      </w:pPr>
      <w:rPr>
        <w:rFonts w:hint="default"/>
        <w:vanish/>
      </w:rPr>
    </w:lvl>
    <w:lvl w:ilvl="5">
      <w:start w:val="1"/>
      <w:numFmt w:val="lowerRoman"/>
      <w:lvlText w:val="(%6)"/>
      <w:lvlJc w:val="left"/>
      <w:pPr>
        <w:tabs>
          <w:tab w:val="num" w:pos="0"/>
        </w:tabs>
        <w:ind w:left="2160" w:hanging="360"/>
      </w:pPr>
      <w:rPr>
        <w:rFonts w:hint="default"/>
        <w:vanish/>
      </w:rPr>
    </w:lvl>
    <w:lvl w:ilvl="6">
      <w:start w:val="1"/>
      <w:numFmt w:val="decimal"/>
      <w:lvlText w:val="%7."/>
      <w:lvlJc w:val="left"/>
      <w:pPr>
        <w:tabs>
          <w:tab w:val="num" w:pos="0"/>
        </w:tabs>
        <w:ind w:left="2520" w:hanging="360"/>
      </w:pPr>
      <w:rPr>
        <w:rFonts w:hint="default"/>
        <w:vanish/>
      </w:rPr>
    </w:lvl>
    <w:lvl w:ilvl="7">
      <w:start w:val="1"/>
      <w:numFmt w:val="lowerLetter"/>
      <w:lvlText w:val="%8."/>
      <w:lvlJc w:val="left"/>
      <w:pPr>
        <w:tabs>
          <w:tab w:val="num" w:pos="0"/>
        </w:tabs>
        <w:ind w:left="2880" w:hanging="360"/>
      </w:pPr>
      <w:rPr>
        <w:rFonts w:hint="default"/>
        <w:vanish/>
      </w:rPr>
    </w:lvl>
    <w:lvl w:ilvl="8">
      <w:start w:val="1"/>
      <w:numFmt w:val="lowerRoman"/>
      <w:lvlText w:val="%9."/>
      <w:lvlJc w:val="left"/>
      <w:pPr>
        <w:tabs>
          <w:tab w:val="num" w:pos="0"/>
        </w:tabs>
        <w:ind w:left="3240" w:hanging="360"/>
      </w:pPr>
      <w:rPr>
        <w:rFonts w:hint="default"/>
        <w:vanish/>
      </w:rPr>
    </w:lvl>
  </w:abstractNum>
  <w:abstractNum w:abstractNumId="18" w15:restartNumberingAfterBreak="0">
    <w:nsid w:val="6A144566"/>
    <w:multiLevelType w:val="hybridMultilevel"/>
    <w:tmpl w:val="427A96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6A9F1137"/>
    <w:multiLevelType w:val="hybridMultilevel"/>
    <w:tmpl w:val="39DE48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BE341B3"/>
    <w:multiLevelType w:val="hybridMultilevel"/>
    <w:tmpl w:val="8260226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CEE2B85"/>
    <w:multiLevelType w:val="hybridMultilevel"/>
    <w:tmpl w:val="6EFE5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27669DE"/>
    <w:multiLevelType w:val="hybridMultilevel"/>
    <w:tmpl w:val="D20253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81B07AE"/>
    <w:multiLevelType w:val="hybridMultilevel"/>
    <w:tmpl w:val="0ACEFD24"/>
    <w:lvl w:ilvl="0" w:tplc="203847DC">
      <w:start w:val="1"/>
      <w:numFmt w:val="decimal"/>
      <w:lvlText w:val="%1)"/>
      <w:lvlJc w:val="left"/>
      <w:pPr>
        <w:ind w:left="1440" w:hanging="360"/>
      </w:pPr>
      <w:rPr>
        <w:rFonts w:ascii="Calibri" w:eastAsia="Times New Roman" w:hAnsi="Calibri"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5" w15:restartNumberingAfterBreak="0">
    <w:nsid w:val="7A9036E2"/>
    <w:multiLevelType w:val="hybridMultilevel"/>
    <w:tmpl w:val="31AACE0C"/>
    <w:lvl w:ilvl="0" w:tplc="23D85EA6">
      <w:start w:val="1"/>
      <w:numFmt w:val="lowerLetter"/>
      <w:pStyle w:val="Podpunkt"/>
      <w:lvlText w:val="%1)"/>
      <w:lvlJc w:val="left"/>
      <w:pPr>
        <w:ind w:left="1211" w:hanging="360"/>
      </w:p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6" w15:restartNumberingAfterBreak="0">
    <w:nsid w:val="7CD24CE9"/>
    <w:multiLevelType w:val="multilevel"/>
    <w:tmpl w:val="B320662E"/>
    <w:name w:val="WW8Num132"/>
    <w:lvl w:ilvl="0">
      <w:start w:val="1"/>
      <w:numFmt w:val="decimal"/>
      <w:lvlText w:val="§ %1."/>
      <w:lvlJc w:val="left"/>
      <w:pPr>
        <w:tabs>
          <w:tab w:val="num" w:pos="641"/>
        </w:tabs>
        <w:ind w:left="641" w:hanging="357"/>
      </w:pPr>
      <w:rPr>
        <w:rFonts w:cs="Times New Roman"/>
        <w:b/>
        <w:bCs/>
        <w:i w:val="0"/>
        <w:iCs w:val="0"/>
      </w:rPr>
    </w:lvl>
    <w:lvl w:ilvl="1">
      <w:start w:val="1"/>
      <w:numFmt w:val="decimal"/>
      <w:lvlText w:val="%2."/>
      <w:lvlJc w:val="left"/>
      <w:pPr>
        <w:tabs>
          <w:tab w:val="num" w:pos="363"/>
        </w:tabs>
        <w:ind w:left="363" w:hanging="363"/>
      </w:pPr>
      <w:rPr>
        <w:rFonts w:ascii="Arial" w:hAnsi="Arial" w:cs="Arial" w:hint="default"/>
        <w:b w:val="0"/>
        <w:bCs w:val="0"/>
        <w:i w:val="0"/>
        <w:iCs w:val="0"/>
        <w:sz w:val="22"/>
        <w:szCs w:val="22"/>
      </w:rPr>
    </w:lvl>
    <w:lvl w:ilvl="2">
      <w:start w:val="1"/>
      <w:numFmt w:val="lowerLetter"/>
      <w:lvlText w:val="%3)"/>
      <w:lvlJc w:val="left"/>
      <w:pPr>
        <w:tabs>
          <w:tab w:val="num" w:pos="729"/>
        </w:tabs>
        <w:ind w:left="567" w:hanging="198"/>
      </w:pPr>
      <w:rPr>
        <w:rFonts w:cs="Times New Roman"/>
        <w:b w:val="0"/>
        <w:bCs w:val="0"/>
        <w:i w:val="0"/>
        <w:iCs w:val="0"/>
        <w:color w:val="auto"/>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7" w15:restartNumberingAfterBreak="0">
    <w:nsid w:val="7E0D1810"/>
    <w:multiLevelType w:val="multilevel"/>
    <w:tmpl w:val="C4F696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b w:val="0"/>
        <w:bCs/>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EC9278E"/>
    <w:multiLevelType w:val="hybridMultilevel"/>
    <w:tmpl w:val="4880AAC8"/>
    <w:lvl w:ilvl="0" w:tplc="FFFFFFFF">
      <w:start w:val="1"/>
      <w:numFmt w:val="decimal"/>
      <w:lvlText w:val="%1)"/>
      <w:lvlJc w:val="left"/>
      <w:pPr>
        <w:ind w:left="1440" w:hanging="360"/>
      </w:pPr>
      <w:rPr>
        <w:rFonts w:ascii="Calibri" w:eastAsia="Times New Roman" w:hAnsi="Calibri" w:cs="Times New Roman" w:hint="default"/>
      </w:rPr>
    </w:lvl>
    <w:lvl w:ilvl="1" w:tplc="FFFFFFFF">
      <w:start w:val="1"/>
      <w:numFmt w:val="lowerLetter"/>
      <w:lvlText w:val="%2."/>
      <w:lvlJc w:val="left"/>
      <w:pPr>
        <w:ind w:left="2160" w:hanging="360"/>
      </w:pPr>
      <w:rPr>
        <w:rFonts w:cs="Times New Roman"/>
      </w:rPr>
    </w:lvl>
    <w:lvl w:ilvl="2" w:tplc="FFFFFFFF">
      <w:start w:val="1"/>
      <w:numFmt w:val="lowerRoman"/>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num w:numId="1" w16cid:durableId="371423475">
    <w:abstractNumId w:val="14"/>
  </w:num>
  <w:num w:numId="2" w16cid:durableId="443891967">
    <w:abstractNumId w:val="25"/>
  </w:num>
  <w:num w:numId="3" w16cid:durableId="2032561450">
    <w:abstractNumId w:val="9"/>
  </w:num>
  <w:num w:numId="4" w16cid:durableId="189144957">
    <w:abstractNumId w:val="16"/>
    <w:lvlOverride w:ilvl="0">
      <w:startOverride w:val="1"/>
    </w:lvlOverride>
  </w:num>
  <w:num w:numId="5" w16cid:durableId="211500509">
    <w:abstractNumId w:val="9"/>
    <w:lvlOverride w:ilvl="0">
      <w:startOverride w:val="1"/>
    </w:lvlOverride>
  </w:num>
  <w:num w:numId="6" w16cid:durableId="980692263">
    <w:abstractNumId w:val="16"/>
    <w:lvlOverride w:ilvl="0">
      <w:startOverride w:val="1"/>
    </w:lvlOverride>
  </w:num>
  <w:num w:numId="7" w16cid:durableId="862473761">
    <w:abstractNumId w:val="16"/>
    <w:lvlOverride w:ilvl="0">
      <w:startOverride w:val="1"/>
    </w:lvlOverride>
  </w:num>
  <w:num w:numId="8" w16cid:durableId="668367036">
    <w:abstractNumId w:val="16"/>
    <w:lvlOverride w:ilvl="0">
      <w:startOverride w:val="1"/>
    </w:lvlOverride>
  </w:num>
  <w:num w:numId="9" w16cid:durableId="994455551">
    <w:abstractNumId w:val="16"/>
    <w:lvlOverride w:ilvl="0">
      <w:startOverride w:val="1"/>
    </w:lvlOverride>
  </w:num>
  <w:num w:numId="10" w16cid:durableId="1869173139">
    <w:abstractNumId w:val="9"/>
    <w:lvlOverride w:ilvl="0">
      <w:startOverride w:val="1"/>
    </w:lvlOverride>
  </w:num>
  <w:num w:numId="11" w16cid:durableId="1575775784">
    <w:abstractNumId w:val="16"/>
    <w:lvlOverride w:ilvl="0">
      <w:startOverride w:val="1"/>
    </w:lvlOverride>
  </w:num>
  <w:num w:numId="12" w16cid:durableId="2120029125">
    <w:abstractNumId w:val="25"/>
    <w:lvlOverride w:ilvl="0">
      <w:startOverride w:val="1"/>
    </w:lvlOverride>
  </w:num>
  <w:num w:numId="13" w16cid:durableId="873806818">
    <w:abstractNumId w:val="4"/>
  </w:num>
  <w:num w:numId="14" w16cid:durableId="209801776">
    <w:abstractNumId w:val="16"/>
  </w:num>
  <w:num w:numId="15" w16cid:durableId="865872556">
    <w:abstractNumId w:val="9"/>
    <w:lvlOverride w:ilvl="0">
      <w:startOverride w:val="1"/>
    </w:lvlOverride>
  </w:num>
  <w:num w:numId="16" w16cid:durableId="1163542781">
    <w:abstractNumId w:val="16"/>
    <w:lvlOverride w:ilvl="0">
      <w:startOverride w:val="1"/>
    </w:lvlOverride>
  </w:num>
  <w:num w:numId="17" w16cid:durableId="146049108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60956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094869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147312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62247794">
    <w:abstractNumId w:val="10"/>
  </w:num>
  <w:num w:numId="22" w16cid:durableId="832766909">
    <w:abstractNumId w:val="0"/>
  </w:num>
  <w:num w:numId="23" w16cid:durableId="428896710">
    <w:abstractNumId w:val="12"/>
  </w:num>
  <w:num w:numId="24" w16cid:durableId="64493698">
    <w:abstractNumId w:val="5"/>
  </w:num>
  <w:num w:numId="25" w16cid:durableId="933443372">
    <w:abstractNumId w:val="20"/>
  </w:num>
  <w:num w:numId="26" w16cid:durableId="1147746782">
    <w:abstractNumId w:val="17"/>
  </w:num>
  <w:num w:numId="27" w16cid:durableId="389498648">
    <w:abstractNumId w:val="6"/>
  </w:num>
  <w:num w:numId="28" w16cid:durableId="61067409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700009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616987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71338791">
    <w:abstractNumId w:val="19"/>
  </w:num>
  <w:num w:numId="32" w16cid:durableId="2070953410">
    <w:abstractNumId w:val="8"/>
  </w:num>
  <w:num w:numId="33" w16cid:durableId="2088575883">
    <w:abstractNumId w:val="7"/>
  </w:num>
  <w:num w:numId="34" w16cid:durableId="423578901">
    <w:abstractNumId w:val="16"/>
    <w:lvlOverride w:ilvl="0">
      <w:startOverride w:val="1"/>
    </w:lvlOverride>
  </w:num>
  <w:num w:numId="35" w16cid:durableId="1885560541">
    <w:abstractNumId w:val="16"/>
    <w:lvlOverride w:ilvl="0">
      <w:startOverride w:val="1"/>
    </w:lvlOverride>
  </w:num>
  <w:num w:numId="36" w16cid:durableId="659164447">
    <w:abstractNumId w:val="9"/>
    <w:lvlOverride w:ilvl="0">
      <w:startOverride w:val="1"/>
    </w:lvlOverride>
  </w:num>
  <w:num w:numId="37" w16cid:durableId="6508654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20543113">
    <w:abstractNumId w:val="16"/>
    <w:lvlOverride w:ilvl="0">
      <w:startOverride w:val="1"/>
    </w:lvlOverride>
  </w:num>
  <w:num w:numId="39" w16cid:durableId="1529682237">
    <w:abstractNumId w:val="16"/>
    <w:lvlOverride w:ilvl="0">
      <w:startOverride w:val="1"/>
    </w:lvlOverride>
  </w:num>
  <w:num w:numId="40" w16cid:durableId="648939939">
    <w:abstractNumId w:val="27"/>
  </w:num>
  <w:num w:numId="41" w16cid:durableId="1534491801">
    <w:abstractNumId w:val="13"/>
  </w:num>
  <w:num w:numId="42" w16cid:durableId="25982364">
    <w:abstractNumId w:val="16"/>
    <w:lvlOverride w:ilvl="0">
      <w:startOverride w:val="1"/>
    </w:lvlOverride>
  </w:num>
  <w:num w:numId="43" w16cid:durableId="433669234">
    <w:abstractNumId w:val="16"/>
    <w:lvlOverride w:ilvl="0">
      <w:startOverride w:val="1"/>
    </w:lvlOverride>
  </w:num>
  <w:num w:numId="44" w16cid:durableId="190679288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22580184">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49E7"/>
    <w:rsid w:val="00001595"/>
    <w:rsid w:val="000056A0"/>
    <w:rsid w:val="00005D42"/>
    <w:rsid w:val="00011CD0"/>
    <w:rsid w:val="0001362B"/>
    <w:rsid w:val="0001409F"/>
    <w:rsid w:val="000144EA"/>
    <w:rsid w:val="00014567"/>
    <w:rsid w:val="00015EB6"/>
    <w:rsid w:val="00024DA3"/>
    <w:rsid w:val="00027404"/>
    <w:rsid w:val="00031714"/>
    <w:rsid w:val="00031BCE"/>
    <w:rsid w:val="00031D60"/>
    <w:rsid w:val="00034298"/>
    <w:rsid w:val="000361DC"/>
    <w:rsid w:val="0004199C"/>
    <w:rsid w:val="00043661"/>
    <w:rsid w:val="00043F6C"/>
    <w:rsid w:val="00044D0F"/>
    <w:rsid w:val="00044E7A"/>
    <w:rsid w:val="00044EA7"/>
    <w:rsid w:val="0004700D"/>
    <w:rsid w:val="00047FDD"/>
    <w:rsid w:val="00050BE9"/>
    <w:rsid w:val="00051BD9"/>
    <w:rsid w:val="000531C0"/>
    <w:rsid w:val="000543E4"/>
    <w:rsid w:val="0005670A"/>
    <w:rsid w:val="00056B87"/>
    <w:rsid w:val="000575BA"/>
    <w:rsid w:val="00061F20"/>
    <w:rsid w:val="00062424"/>
    <w:rsid w:val="0006446E"/>
    <w:rsid w:val="000655F7"/>
    <w:rsid w:val="00065BB6"/>
    <w:rsid w:val="00066589"/>
    <w:rsid w:val="00066DE7"/>
    <w:rsid w:val="0007161E"/>
    <w:rsid w:val="000742DA"/>
    <w:rsid w:val="00080D83"/>
    <w:rsid w:val="000812B8"/>
    <w:rsid w:val="0008469A"/>
    <w:rsid w:val="00086262"/>
    <w:rsid w:val="000876FE"/>
    <w:rsid w:val="000917F9"/>
    <w:rsid w:val="00094FBB"/>
    <w:rsid w:val="000A18FD"/>
    <w:rsid w:val="000A397F"/>
    <w:rsid w:val="000A4EC2"/>
    <w:rsid w:val="000A54BD"/>
    <w:rsid w:val="000A57E1"/>
    <w:rsid w:val="000A6CC9"/>
    <w:rsid w:val="000B14EC"/>
    <w:rsid w:val="000B1C91"/>
    <w:rsid w:val="000B3763"/>
    <w:rsid w:val="000B56F2"/>
    <w:rsid w:val="000B6BDC"/>
    <w:rsid w:val="000B7368"/>
    <w:rsid w:val="000B794A"/>
    <w:rsid w:val="000C2CD4"/>
    <w:rsid w:val="000C3506"/>
    <w:rsid w:val="000C5FDE"/>
    <w:rsid w:val="000C74A9"/>
    <w:rsid w:val="000D283E"/>
    <w:rsid w:val="000D4FEC"/>
    <w:rsid w:val="000D6286"/>
    <w:rsid w:val="000E2615"/>
    <w:rsid w:val="000E2B8D"/>
    <w:rsid w:val="000E3651"/>
    <w:rsid w:val="000E3E16"/>
    <w:rsid w:val="000E405D"/>
    <w:rsid w:val="000E5868"/>
    <w:rsid w:val="000F0260"/>
    <w:rsid w:val="000F1301"/>
    <w:rsid w:val="000F19B5"/>
    <w:rsid w:val="000F72CF"/>
    <w:rsid w:val="000F72ED"/>
    <w:rsid w:val="000F7C11"/>
    <w:rsid w:val="000F7C49"/>
    <w:rsid w:val="000F7F0A"/>
    <w:rsid w:val="001048E2"/>
    <w:rsid w:val="001052FD"/>
    <w:rsid w:val="00105660"/>
    <w:rsid w:val="00105DDD"/>
    <w:rsid w:val="0010778A"/>
    <w:rsid w:val="00114AB0"/>
    <w:rsid w:val="001158DC"/>
    <w:rsid w:val="00115BD6"/>
    <w:rsid w:val="00117354"/>
    <w:rsid w:val="00121DF0"/>
    <w:rsid w:val="00122816"/>
    <w:rsid w:val="00122DCD"/>
    <w:rsid w:val="00124D4A"/>
    <w:rsid w:val="001279C7"/>
    <w:rsid w:val="001304E7"/>
    <w:rsid w:val="001305A8"/>
    <w:rsid w:val="00130B23"/>
    <w:rsid w:val="001310FE"/>
    <w:rsid w:val="001352AF"/>
    <w:rsid w:val="0013752D"/>
    <w:rsid w:val="00141808"/>
    <w:rsid w:val="00141862"/>
    <w:rsid w:val="00145DFE"/>
    <w:rsid w:val="00146513"/>
    <w:rsid w:val="00147055"/>
    <w:rsid w:val="0015206B"/>
    <w:rsid w:val="00154D43"/>
    <w:rsid w:val="00156448"/>
    <w:rsid w:val="00160E3D"/>
    <w:rsid w:val="00164578"/>
    <w:rsid w:val="00167565"/>
    <w:rsid w:val="00167ADD"/>
    <w:rsid w:val="0017066D"/>
    <w:rsid w:val="00173DCE"/>
    <w:rsid w:val="001758BE"/>
    <w:rsid w:val="00181510"/>
    <w:rsid w:val="001829B0"/>
    <w:rsid w:val="00183BED"/>
    <w:rsid w:val="00183E08"/>
    <w:rsid w:val="00184125"/>
    <w:rsid w:val="001842F1"/>
    <w:rsid w:val="00186655"/>
    <w:rsid w:val="001874BF"/>
    <w:rsid w:val="0019163A"/>
    <w:rsid w:val="001920E7"/>
    <w:rsid w:val="001A017D"/>
    <w:rsid w:val="001A0F91"/>
    <w:rsid w:val="001A337A"/>
    <w:rsid w:val="001A404C"/>
    <w:rsid w:val="001A4612"/>
    <w:rsid w:val="001A5106"/>
    <w:rsid w:val="001A693D"/>
    <w:rsid w:val="001A7AD2"/>
    <w:rsid w:val="001B210F"/>
    <w:rsid w:val="001B231F"/>
    <w:rsid w:val="001B4248"/>
    <w:rsid w:val="001B4335"/>
    <w:rsid w:val="001B577C"/>
    <w:rsid w:val="001B7FB7"/>
    <w:rsid w:val="001C534B"/>
    <w:rsid w:val="001C628D"/>
    <w:rsid w:val="001C77F6"/>
    <w:rsid w:val="001D05DB"/>
    <w:rsid w:val="001D206E"/>
    <w:rsid w:val="001D70F1"/>
    <w:rsid w:val="001D79ED"/>
    <w:rsid w:val="001E0883"/>
    <w:rsid w:val="001E09BF"/>
    <w:rsid w:val="001E0B29"/>
    <w:rsid w:val="001E2911"/>
    <w:rsid w:val="001F20A0"/>
    <w:rsid w:val="001F239B"/>
    <w:rsid w:val="001F4217"/>
    <w:rsid w:val="001F46AB"/>
    <w:rsid w:val="001F76D7"/>
    <w:rsid w:val="00200413"/>
    <w:rsid w:val="0020053B"/>
    <w:rsid w:val="00202D0C"/>
    <w:rsid w:val="00207424"/>
    <w:rsid w:val="00212B75"/>
    <w:rsid w:val="00220588"/>
    <w:rsid w:val="00222137"/>
    <w:rsid w:val="0022329D"/>
    <w:rsid w:val="00223B92"/>
    <w:rsid w:val="002258A9"/>
    <w:rsid w:val="00235933"/>
    <w:rsid w:val="00240E80"/>
    <w:rsid w:val="00241C1F"/>
    <w:rsid w:val="00241F80"/>
    <w:rsid w:val="002421C9"/>
    <w:rsid w:val="002425AE"/>
    <w:rsid w:val="00243DC1"/>
    <w:rsid w:val="00244A89"/>
    <w:rsid w:val="00245115"/>
    <w:rsid w:val="00250022"/>
    <w:rsid w:val="002512AA"/>
    <w:rsid w:val="00251F4D"/>
    <w:rsid w:val="00254B6C"/>
    <w:rsid w:val="002550CA"/>
    <w:rsid w:val="002567B6"/>
    <w:rsid w:val="00256CC2"/>
    <w:rsid w:val="00256CFF"/>
    <w:rsid w:val="00261EFE"/>
    <w:rsid w:val="00267821"/>
    <w:rsid w:val="00267FEB"/>
    <w:rsid w:val="002717CA"/>
    <w:rsid w:val="00272E91"/>
    <w:rsid w:val="00274F7F"/>
    <w:rsid w:val="002811D3"/>
    <w:rsid w:val="002818DF"/>
    <w:rsid w:val="00284CD8"/>
    <w:rsid w:val="002860B0"/>
    <w:rsid w:val="0028626E"/>
    <w:rsid w:val="002871E4"/>
    <w:rsid w:val="002904D1"/>
    <w:rsid w:val="002940B0"/>
    <w:rsid w:val="00294766"/>
    <w:rsid w:val="00294DE3"/>
    <w:rsid w:val="00296583"/>
    <w:rsid w:val="002A0227"/>
    <w:rsid w:val="002A0C23"/>
    <w:rsid w:val="002A2541"/>
    <w:rsid w:val="002A50E9"/>
    <w:rsid w:val="002B0ACB"/>
    <w:rsid w:val="002B1187"/>
    <w:rsid w:val="002B14C8"/>
    <w:rsid w:val="002B2902"/>
    <w:rsid w:val="002B472B"/>
    <w:rsid w:val="002B5C85"/>
    <w:rsid w:val="002B6AA8"/>
    <w:rsid w:val="002B7DD2"/>
    <w:rsid w:val="002C037A"/>
    <w:rsid w:val="002C18DF"/>
    <w:rsid w:val="002C33E2"/>
    <w:rsid w:val="002C5501"/>
    <w:rsid w:val="002C6347"/>
    <w:rsid w:val="002C7A6B"/>
    <w:rsid w:val="002C7E75"/>
    <w:rsid w:val="002D16A3"/>
    <w:rsid w:val="002D3D9D"/>
    <w:rsid w:val="002D4137"/>
    <w:rsid w:val="002E183D"/>
    <w:rsid w:val="002E249E"/>
    <w:rsid w:val="002E7A3C"/>
    <w:rsid w:val="002F2528"/>
    <w:rsid w:val="002F275B"/>
    <w:rsid w:val="002F3BB7"/>
    <w:rsid w:val="002F5FFD"/>
    <w:rsid w:val="002F77DF"/>
    <w:rsid w:val="0030123D"/>
    <w:rsid w:val="003035A9"/>
    <w:rsid w:val="003038C9"/>
    <w:rsid w:val="00303C24"/>
    <w:rsid w:val="003055B2"/>
    <w:rsid w:val="00307754"/>
    <w:rsid w:val="00307D38"/>
    <w:rsid w:val="00310C7B"/>
    <w:rsid w:val="00313659"/>
    <w:rsid w:val="00313FC3"/>
    <w:rsid w:val="00314617"/>
    <w:rsid w:val="00315901"/>
    <w:rsid w:val="003163C9"/>
    <w:rsid w:val="003171CD"/>
    <w:rsid w:val="0032007E"/>
    <w:rsid w:val="00320AAC"/>
    <w:rsid w:val="003227BC"/>
    <w:rsid w:val="0032371A"/>
    <w:rsid w:val="00325198"/>
    <w:rsid w:val="00327944"/>
    <w:rsid w:val="00333074"/>
    <w:rsid w:val="00340560"/>
    <w:rsid w:val="003419A2"/>
    <w:rsid w:val="00343443"/>
    <w:rsid w:val="00345161"/>
    <w:rsid w:val="0034693F"/>
    <w:rsid w:val="00346F06"/>
    <w:rsid w:val="0035093E"/>
    <w:rsid w:val="00350C6D"/>
    <w:rsid w:val="00351C1F"/>
    <w:rsid w:val="00353ADF"/>
    <w:rsid w:val="00354742"/>
    <w:rsid w:val="00354795"/>
    <w:rsid w:val="0035482A"/>
    <w:rsid w:val="003570FB"/>
    <w:rsid w:val="0036032D"/>
    <w:rsid w:val="00360EB9"/>
    <w:rsid w:val="003619F2"/>
    <w:rsid w:val="00363E2E"/>
    <w:rsid w:val="00364A76"/>
    <w:rsid w:val="00364C83"/>
    <w:rsid w:val="00365820"/>
    <w:rsid w:val="00366130"/>
    <w:rsid w:val="00371B1E"/>
    <w:rsid w:val="0037225A"/>
    <w:rsid w:val="00377460"/>
    <w:rsid w:val="00381E72"/>
    <w:rsid w:val="00383E11"/>
    <w:rsid w:val="00386617"/>
    <w:rsid w:val="00391DC4"/>
    <w:rsid w:val="00391E1D"/>
    <w:rsid w:val="00394032"/>
    <w:rsid w:val="003A10E1"/>
    <w:rsid w:val="003A14A7"/>
    <w:rsid w:val="003A30B8"/>
    <w:rsid w:val="003A4B21"/>
    <w:rsid w:val="003A726A"/>
    <w:rsid w:val="003A7C0B"/>
    <w:rsid w:val="003B00E9"/>
    <w:rsid w:val="003B44A7"/>
    <w:rsid w:val="003B48B6"/>
    <w:rsid w:val="003C1755"/>
    <w:rsid w:val="003C554F"/>
    <w:rsid w:val="003C6469"/>
    <w:rsid w:val="003C704D"/>
    <w:rsid w:val="003C721D"/>
    <w:rsid w:val="003D0FB1"/>
    <w:rsid w:val="003D2750"/>
    <w:rsid w:val="003D446A"/>
    <w:rsid w:val="003D552D"/>
    <w:rsid w:val="003D7570"/>
    <w:rsid w:val="003E01C8"/>
    <w:rsid w:val="003E038D"/>
    <w:rsid w:val="003E51FD"/>
    <w:rsid w:val="003E5CDE"/>
    <w:rsid w:val="003E6F75"/>
    <w:rsid w:val="003E7B08"/>
    <w:rsid w:val="003F0536"/>
    <w:rsid w:val="003F5481"/>
    <w:rsid w:val="003F555E"/>
    <w:rsid w:val="003F792E"/>
    <w:rsid w:val="003F7BC8"/>
    <w:rsid w:val="0040149C"/>
    <w:rsid w:val="004018BD"/>
    <w:rsid w:val="004056C1"/>
    <w:rsid w:val="00410280"/>
    <w:rsid w:val="00411935"/>
    <w:rsid w:val="00412F9D"/>
    <w:rsid w:val="00413657"/>
    <w:rsid w:val="00414478"/>
    <w:rsid w:val="00414485"/>
    <w:rsid w:val="004175AE"/>
    <w:rsid w:val="00421D07"/>
    <w:rsid w:val="00422E9D"/>
    <w:rsid w:val="004274DA"/>
    <w:rsid w:val="00427A37"/>
    <w:rsid w:val="00430020"/>
    <w:rsid w:val="00430895"/>
    <w:rsid w:val="0043328B"/>
    <w:rsid w:val="00433AA3"/>
    <w:rsid w:val="0043553C"/>
    <w:rsid w:val="00436700"/>
    <w:rsid w:val="00444396"/>
    <w:rsid w:val="00445F02"/>
    <w:rsid w:val="00446098"/>
    <w:rsid w:val="004470CB"/>
    <w:rsid w:val="004473A4"/>
    <w:rsid w:val="004511DA"/>
    <w:rsid w:val="004534DF"/>
    <w:rsid w:val="004566A4"/>
    <w:rsid w:val="0046077F"/>
    <w:rsid w:val="004616E7"/>
    <w:rsid w:val="004675E6"/>
    <w:rsid w:val="00467DE2"/>
    <w:rsid w:val="0047155E"/>
    <w:rsid w:val="00472398"/>
    <w:rsid w:val="004753D9"/>
    <w:rsid w:val="00476F00"/>
    <w:rsid w:val="00482643"/>
    <w:rsid w:val="00483CE2"/>
    <w:rsid w:val="0048527F"/>
    <w:rsid w:val="00485FA2"/>
    <w:rsid w:val="00490734"/>
    <w:rsid w:val="00492BD3"/>
    <w:rsid w:val="00496F0B"/>
    <w:rsid w:val="004A0AD7"/>
    <w:rsid w:val="004A2134"/>
    <w:rsid w:val="004A371C"/>
    <w:rsid w:val="004A3836"/>
    <w:rsid w:val="004B01F7"/>
    <w:rsid w:val="004B0B7A"/>
    <w:rsid w:val="004B0CA6"/>
    <w:rsid w:val="004B1F35"/>
    <w:rsid w:val="004B46CE"/>
    <w:rsid w:val="004B58F0"/>
    <w:rsid w:val="004B6228"/>
    <w:rsid w:val="004B6481"/>
    <w:rsid w:val="004B67A8"/>
    <w:rsid w:val="004B70BD"/>
    <w:rsid w:val="004C0102"/>
    <w:rsid w:val="004C2698"/>
    <w:rsid w:val="004C3111"/>
    <w:rsid w:val="004C676A"/>
    <w:rsid w:val="004C685B"/>
    <w:rsid w:val="004C6D8D"/>
    <w:rsid w:val="004C6F3D"/>
    <w:rsid w:val="004C74E9"/>
    <w:rsid w:val="004D03C6"/>
    <w:rsid w:val="004D0557"/>
    <w:rsid w:val="004D0631"/>
    <w:rsid w:val="004D0A11"/>
    <w:rsid w:val="004D0DC4"/>
    <w:rsid w:val="004D3E21"/>
    <w:rsid w:val="004D7EE3"/>
    <w:rsid w:val="004E1E87"/>
    <w:rsid w:val="004E30C2"/>
    <w:rsid w:val="004E3DA0"/>
    <w:rsid w:val="004E7652"/>
    <w:rsid w:val="004F10E7"/>
    <w:rsid w:val="004F21BB"/>
    <w:rsid w:val="004F4B10"/>
    <w:rsid w:val="004F5768"/>
    <w:rsid w:val="00500172"/>
    <w:rsid w:val="0050122D"/>
    <w:rsid w:val="00501AC6"/>
    <w:rsid w:val="00502113"/>
    <w:rsid w:val="005023DF"/>
    <w:rsid w:val="00502842"/>
    <w:rsid w:val="00507744"/>
    <w:rsid w:val="00510098"/>
    <w:rsid w:val="00510322"/>
    <w:rsid w:val="00511517"/>
    <w:rsid w:val="005150A7"/>
    <w:rsid w:val="00515F74"/>
    <w:rsid w:val="00517047"/>
    <w:rsid w:val="00517CF2"/>
    <w:rsid w:val="0052111D"/>
    <w:rsid w:val="005238C2"/>
    <w:rsid w:val="00530D8E"/>
    <w:rsid w:val="00533085"/>
    <w:rsid w:val="00536C9C"/>
    <w:rsid w:val="005438C3"/>
    <w:rsid w:val="00543937"/>
    <w:rsid w:val="00552A1C"/>
    <w:rsid w:val="00557B71"/>
    <w:rsid w:val="00560702"/>
    <w:rsid w:val="0056125D"/>
    <w:rsid w:val="00562296"/>
    <w:rsid w:val="0056421C"/>
    <w:rsid w:val="0056585D"/>
    <w:rsid w:val="00566259"/>
    <w:rsid w:val="00567B92"/>
    <w:rsid w:val="00573170"/>
    <w:rsid w:val="00574F87"/>
    <w:rsid w:val="005760A9"/>
    <w:rsid w:val="005763DA"/>
    <w:rsid w:val="00583883"/>
    <w:rsid w:val="00584675"/>
    <w:rsid w:val="00585A45"/>
    <w:rsid w:val="00586B6F"/>
    <w:rsid w:val="005873AD"/>
    <w:rsid w:val="0059363B"/>
    <w:rsid w:val="00594188"/>
    <w:rsid w:val="00594464"/>
    <w:rsid w:val="00594487"/>
    <w:rsid w:val="005977A5"/>
    <w:rsid w:val="005A0F36"/>
    <w:rsid w:val="005A166F"/>
    <w:rsid w:val="005A1E0F"/>
    <w:rsid w:val="005A2388"/>
    <w:rsid w:val="005A42D1"/>
    <w:rsid w:val="005A5DCD"/>
    <w:rsid w:val="005B00BF"/>
    <w:rsid w:val="005B170C"/>
    <w:rsid w:val="005B4353"/>
    <w:rsid w:val="005B466A"/>
    <w:rsid w:val="005B7242"/>
    <w:rsid w:val="005C4C51"/>
    <w:rsid w:val="005D0619"/>
    <w:rsid w:val="005D3DA3"/>
    <w:rsid w:val="005D56CE"/>
    <w:rsid w:val="005D5D29"/>
    <w:rsid w:val="005E0FC9"/>
    <w:rsid w:val="005E10C7"/>
    <w:rsid w:val="005E1D19"/>
    <w:rsid w:val="005E255C"/>
    <w:rsid w:val="005E2C53"/>
    <w:rsid w:val="005E454F"/>
    <w:rsid w:val="005E6CB1"/>
    <w:rsid w:val="005F613E"/>
    <w:rsid w:val="005F62C2"/>
    <w:rsid w:val="00603045"/>
    <w:rsid w:val="00603392"/>
    <w:rsid w:val="00603700"/>
    <w:rsid w:val="00605630"/>
    <w:rsid w:val="00605D30"/>
    <w:rsid w:val="00610814"/>
    <w:rsid w:val="00610EF6"/>
    <w:rsid w:val="006113D4"/>
    <w:rsid w:val="00612B3D"/>
    <w:rsid w:val="006148AB"/>
    <w:rsid w:val="00614AAA"/>
    <w:rsid w:val="006174F4"/>
    <w:rsid w:val="0061794F"/>
    <w:rsid w:val="00622781"/>
    <w:rsid w:val="006265DD"/>
    <w:rsid w:val="00630120"/>
    <w:rsid w:val="00630F96"/>
    <w:rsid w:val="00632087"/>
    <w:rsid w:val="006353C1"/>
    <w:rsid w:val="00635981"/>
    <w:rsid w:val="00636C64"/>
    <w:rsid w:val="00640BFF"/>
    <w:rsid w:val="00642055"/>
    <w:rsid w:val="0064214E"/>
    <w:rsid w:val="006431C8"/>
    <w:rsid w:val="006467F8"/>
    <w:rsid w:val="006477C2"/>
    <w:rsid w:val="006502AD"/>
    <w:rsid w:val="00650C12"/>
    <w:rsid w:val="0065133D"/>
    <w:rsid w:val="00652815"/>
    <w:rsid w:val="006550FB"/>
    <w:rsid w:val="0065620A"/>
    <w:rsid w:val="0065741E"/>
    <w:rsid w:val="006609DF"/>
    <w:rsid w:val="00666614"/>
    <w:rsid w:val="00670A0D"/>
    <w:rsid w:val="00670E6D"/>
    <w:rsid w:val="006744A6"/>
    <w:rsid w:val="006746EA"/>
    <w:rsid w:val="0067487F"/>
    <w:rsid w:val="00674D65"/>
    <w:rsid w:val="00674F6F"/>
    <w:rsid w:val="00675BB7"/>
    <w:rsid w:val="006830D9"/>
    <w:rsid w:val="00683144"/>
    <w:rsid w:val="0068689D"/>
    <w:rsid w:val="00695EB9"/>
    <w:rsid w:val="0069621B"/>
    <w:rsid w:val="006977D2"/>
    <w:rsid w:val="006A007A"/>
    <w:rsid w:val="006A2A2F"/>
    <w:rsid w:val="006A3CFA"/>
    <w:rsid w:val="006A3E58"/>
    <w:rsid w:val="006A3E97"/>
    <w:rsid w:val="006A571C"/>
    <w:rsid w:val="006A5A92"/>
    <w:rsid w:val="006B0F57"/>
    <w:rsid w:val="006B3D52"/>
    <w:rsid w:val="006B3EAE"/>
    <w:rsid w:val="006B4267"/>
    <w:rsid w:val="006B6820"/>
    <w:rsid w:val="006C2636"/>
    <w:rsid w:val="006C2E28"/>
    <w:rsid w:val="006C3CCC"/>
    <w:rsid w:val="006C472A"/>
    <w:rsid w:val="006D1180"/>
    <w:rsid w:val="006D3634"/>
    <w:rsid w:val="006D5CB3"/>
    <w:rsid w:val="006D67B7"/>
    <w:rsid w:val="006D7B4E"/>
    <w:rsid w:val="006D7DAA"/>
    <w:rsid w:val="006E0E8B"/>
    <w:rsid w:val="006E183E"/>
    <w:rsid w:val="006E2F7F"/>
    <w:rsid w:val="006E39D5"/>
    <w:rsid w:val="006E406A"/>
    <w:rsid w:val="006E47D2"/>
    <w:rsid w:val="006F0E2F"/>
    <w:rsid w:val="006F209E"/>
    <w:rsid w:val="006F3C17"/>
    <w:rsid w:val="006F3C39"/>
    <w:rsid w:val="006F3E0B"/>
    <w:rsid w:val="006F49C6"/>
    <w:rsid w:val="006F5768"/>
    <w:rsid w:val="006F6C95"/>
    <w:rsid w:val="0070088A"/>
    <w:rsid w:val="00702C4E"/>
    <w:rsid w:val="007046C1"/>
    <w:rsid w:val="00706F2E"/>
    <w:rsid w:val="00710692"/>
    <w:rsid w:val="00712C7D"/>
    <w:rsid w:val="0071604C"/>
    <w:rsid w:val="00721E1C"/>
    <w:rsid w:val="0072236F"/>
    <w:rsid w:val="007239AD"/>
    <w:rsid w:val="00723A2F"/>
    <w:rsid w:val="00723BA1"/>
    <w:rsid w:val="00725F2F"/>
    <w:rsid w:val="00726338"/>
    <w:rsid w:val="00726469"/>
    <w:rsid w:val="00727F94"/>
    <w:rsid w:val="00730BD1"/>
    <w:rsid w:val="00731194"/>
    <w:rsid w:val="007337EB"/>
    <w:rsid w:val="007349E7"/>
    <w:rsid w:val="00735C67"/>
    <w:rsid w:val="007363E2"/>
    <w:rsid w:val="00737531"/>
    <w:rsid w:val="00737F00"/>
    <w:rsid w:val="00741FB8"/>
    <w:rsid w:val="007443E3"/>
    <w:rsid w:val="007454AF"/>
    <w:rsid w:val="00745D18"/>
    <w:rsid w:val="00745D1D"/>
    <w:rsid w:val="00746512"/>
    <w:rsid w:val="00751702"/>
    <w:rsid w:val="00753E84"/>
    <w:rsid w:val="00754EB5"/>
    <w:rsid w:val="0076129F"/>
    <w:rsid w:val="00761ABD"/>
    <w:rsid w:val="00761DD4"/>
    <w:rsid w:val="00764F8D"/>
    <w:rsid w:val="00765F3A"/>
    <w:rsid w:val="007670E4"/>
    <w:rsid w:val="00767880"/>
    <w:rsid w:val="0077104F"/>
    <w:rsid w:val="007714EE"/>
    <w:rsid w:val="0077261C"/>
    <w:rsid w:val="00772D65"/>
    <w:rsid w:val="00773F1C"/>
    <w:rsid w:val="00775CDF"/>
    <w:rsid w:val="007763A5"/>
    <w:rsid w:val="00776530"/>
    <w:rsid w:val="00777EBA"/>
    <w:rsid w:val="00780796"/>
    <w:rsid w:val="00782D25"/>
    <w:rsid w:val="0078432D"/>
    <w:rsid w:val="00791E8E"/>
    <w:rsid w:val="0079266D"/>
    <w:rsid w:val="007944E8"/>
    <w:rsid w:val="0079521B"/>
    <w:rsid w:val="007953AB"/>
    <w:rsid w:val="0079577B"/>
    <w:rsid w:val="00795C18"/>
    <w:rsid w:val="007A0109"/>
    <w:rsid w:val="007A2537"/>
    <w:rsid w:val="007A407D"/>
    <w:rsid w:val="007A4608"/>
    <w:rsid w:val="007B1EAB"/>
    <w:rsid w:val="007B2500"/>
    <w:rsid w:val="007B36EB"/>
    <w:rsid w:val="007B3C1E"/>
    <w:rsid w:val="007B40E4"/>
    <w:rsid w:val="007B4D86"/>
    <w:rsid w:val="007B58C0"/>
    <w:rsid w:val="007B7966"/>
    <w:rsid w:val="007D1D45"/>
    <w:rsid w:val="007D268A"/>
    <w:rsid w:val="007D40BA"/>
    <w:rsid w:val="007D61D6"/>
    <w:rsid w:val="007E16B5"/>
    <w:rsid w:val="007E1B19"/>
    <w:rsid w:val="007E1BBF"/>
    <w:rsid w:val="007E2DA5"/>
    <w:rsid w:val="007E2EA6"/>
    <w:rsid w:val="007E330B"/>
    <w:rsid w:val="007E53EE"/>
    <w:rsid w:val="007F0E45"/>
    <w:rsid w:val="007F1DCB"/>
    <w:rsid w:val="007F309D"/>
    <w:rsid w:val="007F3623"/>
    <w:rsid w:val="007F5690"/>
    <w:rsid w:val="007F68C1"/>
    <w:rsid w:val="007F738F"/>
    <w:rsid w:val="0080214C"/>
    <w:rsid w:val="00803E8A"/>
    <w:rsid w:val="008111E2"/>
    <w:rsid w:val="008115DE"/>
    <w:rsid w:val="00816DB7"/>
    <w:rsid w:val="008237A3"/>
    <w:rsid w:val="00825F09"/>
    <w:rsid w:val="00827311"/>
    <w:rsid w:val="008304C9"/>
    <w:rsid w:val="0083097F"/>
    <w:rsid w:val="00831B3D"/>
    <w:rsid w:val="00832043"/>
    <w:rsid w:val="00832426"/>
    <w:rsid w:val="00833D18"/>
    <w:rsid w:val="00834BB4"/>
    <w:rsid w:val="00834FB9"/>
    <w:rsid w:val="00835187"/>
    <w:rsid w:val="0083776A"/>
    <w:rsid w:val="00837B15"/>
    <w:rsid w:val="008422D8"/>
    <w:rsid w:val="00846096"/>
    <w:rsid w:val="0085066E"/>
    <w:rsid w:val="00851520"/>
    <w:rsid w:val="00851F28"/>
    <w:rsid w:val="008520AF"/>
    <w:rsid w:val="0085498D"/>
    <w:rsid w:val="008554BA"/>
    <w:rsid w:val="00857239"/>
    <w:rsid w:val="00857DBF"/>
    <w:rsid w:val="00860F27"/>
    <w:rsid w:val="00862484"/>
    <w:rsid w:val="008632A7"/>
    <w:rsid w:val="00863432"/>
    <w:rsid w:val="00866CE2"/>
    <w:rsid w:val="00873501"/>
    <w:rsid w:val="00875A79"/>
    <w:rsid w:val="00876326"/>
    <w:rsid w:val="0088409A"/>
    <w:rsid w:val="0088713A"/>
    <w:rsid w:val="00887F53"/>
    <w:rsid w:val="00887F9A"/>
    <w:rsid w:val="00890811"/>
    <w:rsid w:val="00891DF4"/>
    <w:rsid w:val="0089329B"/>
    <w:rsid w:val="00893634"/>
    <w:rsid w:val="008942CB"/>
    <w:rsid w:val="008945D9"/>
    <w:rsid w:val="008958B5"/>
    <w:rsid w:val="008A3B76"/>
    <w:rsid w:val="008A3F5C"/>
    <w:rsid w:val="008A665E"/>
    <w:rsid w:val="008B1974"/>
    <w:rsid w:val="008B2FB0"/>
    <w:rsid w:val="008B3371"/>
    <w:rsid w:val="008B6389"/>
    <w:rsid w:val="008B6414"/>
    <w:rsid w:val="008C3B2C"/>
    <w:rsid w:val="008C415E"/>
    <w:rsid w:val="008C43CB"/>
    <w:rsid w:val="008C57E4"/>
    <w:rsid w:val="008D043C"/>
    <w:rsid w:val="008D04FE"/>
    <w:rsid w:val="008D0B1D"/>
    <w:rsid w:val="008D36FF"/>
    <w:rsid w:val="008D6748"/>
    <w:rsid w:val="008E0E03"/>
    <w:rsid w:val="008E1D65"/>
    <w:rsid w:val="008E2D1F"/>
    <w:rsid w:val="008E429E"/>
    <w:rsid w:val="008E48B4"/>
    <w:rsid w:val="008E6608"/>
    <w:rsid w:val="008E7867"/>
    <w:rsid w:val="008F04CB"/>
    <w:rsid w:val="008F1B4F"/>
    <w:rsid w:val="008F400B"/>
    <w:rsid w:val="00901BD5"/>
    <w:rsid w:val="00903D25"/>
    <w:rsid w:val="0090605E"/>
    <w:rsid w:val="00906517"/>
    <w:rsid w:val="009075C6"/>
    <w:rsid w:val="00907798"/>
    <w:rsid w:val="0091094C"/>
    <w:rsid w:val="00910F7C"/>
    <w:rsid w:val="00914D7D"/>
    <w:rsid w:val="00916411"/>
    <w:rsid w:val="00924A2D"/>
    <w:rsid w:val="009250F9"/>
    <w:rsid w:val="0093171F"/>
    <w:rsid w:val="0093178D"/>
    <w:rsid w:val="0093320D"/>
    <w:rsid w:val="00935B3C"/>
    <w:rsid w:val="00943D39"/>
    <w:rsid w:val="00945975"/>
    <w:rsid w:val="00945B0D"/>
    <w:rsid w:val="00947271"/>
    <w:rsid w:val="00955025"/>
    <w:rsid w:val="00957E17"/>
    <w:rsid w:val="0096125C"/>
    <w:rsid w:val="0096471F"/>
    <w:rsid w:val="009659F1"/>
    <w:rsid w:val="00970276"/>
    <w:rsid w:val="00971261"/>
    <w:rsid w:val="0097198E"/>
    <w:rsid w:val="00971FC5"/>
    <w:rsid w:val="00972FDF"/>
    <w:rsid w:val="0097430A"/>
    <w:rsid w:val="00974A82"/>
    <w:rsid w:val="00976578"/>
    <w:rsid w:val="00976C67"/>
    <w:rsid w:val="00976CB2"/>
    <w:rsid w:val="00977910"/>
    <w:rsid w:val="0097794F"/>
    <w:rsid w:val="00980073"/>
    <w:rsid w:val="00980B8E"/>
    <w:rsid w:val="009814C0"/>
    <w:rsid w:val="009856AC"/>
    <w:rsid w:val="009856D6"/>
    <w:rsid w:val="00992811"/>
    <w:rsid w:val="009A0643"/>
    <w:rsid w:val="009A0C8C"/>
    <w:rsid w:val="009A42AA"/>
    <w:rsid w:val="009A56DA"/>
    <w:rsid w:val="009A6956"/>
    <w:rsid w:val="009B199F"/>
    <w:rsid w:val="009B1A6B"/>
    <w:rsid w:val="009B1EB4"/>
    <w:rsid w:val="009B3C93"/>
    <w:rsid w:val="009B447B"/>
    <w:rsid w:val="009B6164"/>
    <w:rsid w:val="009C0A6C"/>
    <w:rsid w:val="009C2712"/>
    <w:rsid w:val="009C45F4"/>
    <w:rsid w:val="009C4A4E"/>
    <w:rsid w:val="009C4F38"/>
    <w:rsid w:val="009C5F1F"/>
    <w:rsid w:val="009C7EE6"/>
    <w:rsid w:val="009D0A22"/>
    <w:rsid w:val="009D1CAC"/>
    <w:rsid w:val="009D1F61"/>
    <w:rsid w:val="009D23B6"/>
    <w:rsid w:val="009D25D7"/>
    <w:rsid w:val="009D4AAC"/>
    <w:rsid w:val="009D6799"/>
    <w:rsid w:val="009D71C1"/>
    <w:rsid w:val="009E1DFA"/>
    <w:rsid w:val="009E2554"/>
    <w:rsid w:val="009E32D5"/>
    <w:rsid w:val="009E5225"/>
    <w:rsid w:val="009E57DD"/>
    <w:rsid w:val="009E5F4F"/>
    <w:rsid w:val="009F2CF0"/>
    <w:rsid w:val="009F5526"/>
    <w:rsid w:val="009F5F00"/>
    <w:rsid w:val="00A0082E"/>
    <w:rsid w:val="00A021D0"/>
    <w:rsid w:val="00A035E5"/>
    <w:rsid w:val="00A03A9B"/>
    <w:rsid w:val="00A04690"/>
    <w:rsid w:val="00A04884"/>
    <w:rsid w:val="00A07B06"/>
    <w:rsid w:val="00A1082C"/>
    <w:rsid w:val="00A11AD7"/>
    <w:rsid w:val="00A132D0"/>
    <w:rsid w:val="00A145F4"/>
    <w:rsid w:val="00A14D8A"/>
    <w:rsid w:val="00A14E88"/>
    <w:rsid w:val="00A152AD"/>
    <w:rsid w:val="00A16296"/>
    <w:rsid w:val="00A16380"/>
    <w:rsid w:val="00A208B1"/>
    <w:rsid w:val="00A2369C"/>
    <w:rsid w:val="00A25DE6"/>
    <w:rsid w:val="00A26AAD"/>
    <w:rsid w:val="00A306B2"/>
    <w:rsid w:val="00A316A1"/>
    <w:rsid w:val="00A34B30"/>
    <w:rsid w:val="00A34E8B"/>
    <w:rsid w:val="00A35D67"/>
    <w:rsid w:val="00A360FF"/>
    <w:rsid w:val="00A36165"/>
    <w:rsid w:val="00A37520"/>
    <w:rsid w:val="00A40DD3"/>
    <w:rsid w:val="00A4499D"/>
    <w:rsid w:val="00A4616D"/>
    <w:rsid w:val="00A50429"/>
    <w:rsid w:val="00A51794"/>
    <w:rsid w:val="00A57524"/>
    <w:rsid w:val="00A6145F"/>
    <w:rsid w:val="00A61A04"/>
    <w:rsid w:val="00A6262D"/>
    <w:rsid w:val="00A631FD"/>
    <w:rsid w:val="00A63F2B"/>
    <w:rsid w:val="00A70EC8"/>
    <w:rsid w:val="00A8311B"/>
    <w:rsid w:val="00A8356D"/>
    <w:rsid w:val="00A84AED"/>
    <w:rsid w:val="00A85E2B"/>
    <w:rsid w:val="00A93E23"/>
    <w:rsid w:val="00A94C49"/>
    <w:rsid w:val="00A95FC2"/>
    <w:rsid w:val="00A965E0"/>
    <w:rsid w:val="00AA1F80"/>
    <w:rsid w:val="00AA317B"/>
    <w:rsid w:val="00AA3513"/>
    <w:rsid w:val="00AA4D11"/>
    <w:rsid w:val="00AA772C"/>
    <w:rsid w:val="00AB33AF"/>
    <w:rsid w:val="00AB535A"/>
    <w:rsid w:val="00AC07B7"/>
    <w:rsid w:val="00AC1907"/>
    <w:rsid w:val="00AC55EE"/>
    <w:rsid w:val="00AC6138"/>
    <w:rsid w:val="00AD0207"/>
    <w:rsid w:val="00AD1EFE"/>
    <w:rsid w:val="00AD23E0"/>
    <w:rsid w:val="00AD48A5"/>
    <w:rsid w:val="00AD62CB"/>
    <w:rsid w:val="00AD7DD6"/>
    <w:rsid w:val="00AD7F1E"/>
    <w:rsid w:val="00AE0CCA"/>
    <w:rsid w:val="00AE1F81"/>
    <w:rsid w:val="00AE346A"/>
    <w:rsid w:val="00AE5005"/>
    <w:rsid w:val="00AE511A"/>
    <w:rsid w:val="00AE59ED"/>
    <w:rsid w:val="00AE5D4B"/>
    <w:rsid w:val="00AE7775"/>
    <w:rsid w:val="00AF031E"/>
    <w:rsid w:val="00AF2FAD"/>
    <w:rsid w:val="00B00DAA"/>
    <w:rsid w:val="00B01351"/>
    <w:rsid w:val="00B01F08"/>
    <w:rsid w:val="00B061BB"/>
    <w:rsid w:val="00B100D0"/>
    <w:rsid w:val="00B109BE"/>
    <w:rsid w:val="00B11B74"/>
    <w:rsid w:val="00B1301D"/>
    <w:rsid w:val="00B131D2"/>
    <w:rsid w:val="00B14186"/>
    <w:rsid w:val="00B16427"/>
    <w:rsid w:val="00B168CF"/>
    <w:rsid w:val="00B16C78"/>
    <w:rsid w:val="00B16E8F"/>
    <w:rsid w:val="00B2187E"/>
    <w:rsid w:val="00B2427F"/>
    <w:rsid w:val="00B2646F"/>
    <w:rsid w:val="00B26542"/>
    <w:rsid w:val="00B30401"/>
    <w:rsid w:val="00B3211D"/>
    <w:rsid w:val="00B3254A"/>
    <w:rsid w:val="00B336E8"/>
    <w:rsid w:val="00B34A75"/>
    <w:rsid w:val="00B42BD0"/>
    <w:rsid w:val="00B45866"/>
    <w:rsid w:val="00B463D6"/>
    <w:rsid w:val="00B47325"/>
    <w:rsid w:val="00B47C32"/>
    <w:rsid w:val="00B516BC"/>
    <w:rsid w:val="00B520EF"/>
    <w:rsid w:val="00B5285C"/>
    <w:rsid w:val="00B556FA"/>
    <w:rsid w:val="00B55F0E"/>
    <w:rsid w:val="00B570BD"/>
    <w:rsid w:val="00B572AC"/>
    <w:rsid w:val="00B60473"/>
    <w:rsid w:val="00B6637D"/>
    <w:rsid w:val="00B71A4A"/>
    <w:rsid w:val="00B73929"/>
    <w:rsid w:val="00B74C0E"/>
    <w:rsid w:val="00B74E75"/>
    <w:rsid w:val="00B77D90"/>
    <w:rsid w:val="00B800D0"/>
    <w:rsid w:val="00B80911"/>
    <w:rsid w:val="00B8474C"/>
    <w:rsid w:val="00B91DDD"/>
    <w:rsid w:val="00B91E98"/>
    <w:rsid w:val="00B94945"/>
    <w:rsid w:val="00B94BE0"/>
    <w:rsid w:val="00B95A5B"/>
    <w:rsid w:val="00B973BE"/>
    <w:rsid w:val="00B97C09"/>
    <w:rsid w:val="00B97ECA"/>
    <w:rsid w:val="00BA2233"/>
    <w:rsid w:val="00BA4FA8"/>
    <w:rsid w:val="00BA5D75"/>
    <w:rsid w:val="00BA6037"/>
    <w:rsid w:val="00BB0DC6"/>
    <w:rsid w:val="00BB5C28"/>
    <w:rsid w:val="00BB73E5"/>
    <w:rsid w:val="00BB76D0"/>
    <w:rsid w:val="00BC0939"/>
    <w:rsid w:val="00BC31D0"/>
    <w:rsid w:val="00BC363C"/>
    <w:rsid w:val="00BD1A48"/>
    <w:rsid w:val="00BD2594"/>
    <w:rsid w:val="00BD267B"/>
    <w:rsid w:val="00BD2E5A"/>
    <w:rsid w:val="00BD3789"/>
    <w:rsid w:val="00BD751D"/>
    <w:rsid w:val="00BD7864"/>
    <w:rsid w:val="00BD7A48"/>
    <w:rsid w:val="00BE21FC"/>
    <w:rsid w:val="00BE440A"/>
    <w:rsid w:val="00BE532B"/>
    <w:rsid w:val="00BF3F97"/>
    <w:rsid w:val="00BF42E8"/>
    <w:rsid w:val="00BF50A5"/>
    <w:rsid w:val="00BF5B8B"/>
    <w:rsid w:val="00BF74AF"/>
    <w:rsid w:val="00C0214C"/>
    <w:rsid w:val="00C022AB"/>
    <w:rsid w:val="00C022BD"/>
    <w:rsid w:val="00C058DC"/>
    <w:rsid w:val="00C12952"/>
    <w:rsid w:val="00C1407E"/>
    <w:rsid w:val="00C17357"/>
    <w:rsid w:val="00C20CE6"/>
    <w:rsid w:val="00C26409"/>
    <w:rsid w:val="00C2726B"/>
    <w:rsid w:val="00C318B2"/>
    <w:rsid w:val="00C3294F"/>
    <w:rsid w:val="00C32F39"/>
    <w:rsid w:val="00C4649F"/>
    <w:rsid w:val="00C47B2E"/>
    <w:rsid w:val="00C50FD4"/>
    <w:rsid w:val="00C52638"/>
    <w:rsid w:val="00C562B9"/>
    <w:rsid w:val="00C56B06"/>
    <w:rsid w:val="00C56F7D"/>
    <w:rsid w:val="00C60B99"/>
    <w:rsid w:val="00C62C24"/>
    <w:rsid w:val="00C635B6"/>
    <w:rsid w:val="00C641D1"/>
    <w:rsid w:val="00C65FAD"/>
    <w:rsid w:val="00C66585"/>
    <w:rsid w:val="00C67BC8"/>
    <w:rsid w:val="00C70767"/>
    <w:rsid w:val="00C732DA"/>
    <w:rsid w:val="00C736AA"/>
    <w:rsid w:val="00C774CF"/>
    <w:rsid w:val="00C80382"/>
    <w:rsid w:val="00C8048C"/>
    <w:rsid w:val="00C83009"/>
    <w:rsid w:val="00C83154"/>
    <w:rsid w:val="00C83413"/>
    <w:rsid w:val="00C8720F"/>
    <w:rsid w:val="00C9042A"/>
    <w:rsid w:val="00C91203"/>
    <w:rsid w:val="00C91E0E"/>
    <w:rsid w:val="00CA0BB0"/>
    <w:rsid w:val="00CA1716"/>
    <w:rsid w:val="00CA1AEE"/>
    <w:rsid w:val="00CA5CBD"/>
    <w:rsid w:val="00CB0C84"/>
    <w:rsid w:val="00CB11D8"/>
    <w:rsid w:val="00CB155E"/>
    <w:rsid w:val="00CB4A6C"/>
    <w:rsid w:val="00CB672A"/>
    <w:rsid w:val="00CC130F"/>
    <w:rsid w:val="00CC34C5"/>
    <w:rsid w:val="00CC5E19"/>
    <w:rsid w:val="00CC6DF3"/>
    <w:rsid w:val="00CC7D95"/>
    <w:rsid w:val="00CD27AB"/>
    <w:rsid w:val="00CD3E74"/>
    <w:rsid w:val="00CD46EF"/>
    <w:rsid w:val="00CD4BD1"/>
    <w:rsid w:val="00CD663A"/>
    <w:rsid w:val="00CD66A5"/>
    <w:rsid w:val="00CD727E"/>
    <w:rsid w:val="00CD7D82"/>
    <w:rsid w:val="00CD7E25"/>
    <w:rsid w:val="00CD7FE3"/>
    <w:rsid w:val="00CE005B"/>
    <w:rsid w:val="00CE1B44"/>
    <w:rsid w:val="00CE7209"/>
    <w:rsid w:val="00CE7801"/>
    <w:rsid w:val="00CE7EDF"/>
    <w:rsid w:val="00CF0E5A"/>
    <w:rsid w:val="00CF129D"/>
    <w:rsid w:val="00CF1F81"/>
    <w:rsid w:val="00CF6F42"/>
    <w:rsid w:val="00CF7DE8"/>
    <w:rsid w:val="00D0052C"/>
    <w:rsid w:val="00D01E66"/>
    <w:rsid w:val="00D02DF6"/>
    <w:rsid w:val="00D0359F"/>
    <w:rsid w:val="00D0361A"/>
    <w:rsid w:val="00D0602F"/>
    <w:rsid w:val="00D0673D"/>
    <w:rsid w:val="00D104E2"/>
    <w:rsid w:val="00D12083"/>
    <w:rsid w:val="00D1517A"/>
    <w:rsid w:val="00D16307"/>
    <w:rsid w:val="00D22CE9"/>
    <w:rsid w:val="00D23F26"/>
    <w:rsid w:val="00D30ADD"/>
    <w:rsid w:val="00D30DDD"/>
    <w:rsid w:val="00D33F4D"/>
    <w:rsid w:val="00D3555D"/>
    <w:rsid w:val="00D3741A"/>
    <w:rsid w:val="00D43A0D"/>
    <w:rsid w:val="00D43E3D"/>
    <w:rsid w:val="00D44FFE"/>
    <w:rsid w:val="00D46867"/>
    <w:rsid w:val="00D51777"/>
    <w:rsid w:val="00D526F3"/>
    <w:rsid w:val="00D530D7"/>
    <w:rsid w:val="00D53385"/>
    <w:rsid w:val="00D53421"/>
    <w:rsid w:val="00D559FE"/>
    <w:rsid w:val="00D56A0F"/>
    <w:rsid w:val="00D57AD7"/>
    <w:rsid w:val="00D6486C"/>
    <w:rsid w:val="00D65987"/>
    <w:rsid w:val="00D66011"/>
    <w:rsid w:val="00D663F4"/>
    <w:rsid w:val="00D67B31"/>
    <w:rsid w:val="00D67FBB"/>
    <w:rsid w:val="00D706C7"/>
    <w:rsid w:val="00D711B3"/>
    <w:rsid w:val="00D71D03"/>
    <w:rsid w:val="00D71F16"/>
    <w:rsid w:val="00D73219"/>
    <w:rsid w:val="00D736D4"/>
    <w:rsid w:val="00D769F1"/>
    <w:rsid w:val="00D8238F"/>
    <w:rsid w:val="00D823B4"/>
    <w:rsid w:val="00D83370"/>
    <w:rsid w:val="00D8528F"/>
    <w:rsid w:val="00D86B4E"/>
    <w:rsid w:val="00D91B0D"/>
    <w:rsid w:val="00D94E31"/>
    <w:rsid w:val="00D953A0"/>
    <w:rsid w:val="00DA0FAE"/>
    <w:rsid w:val="00DA1DF5"/>
    <w:rsid w:val="00DA2034"/>
    <w:rsid w:val="00DA4604"/>
    <w:rsid w:val="00DA46B8"/>
    <w:rsid w:val="00DA47B2"/>
    <w:rsid w:val="00DA7FD5"/>
    <w:rsid w:val="00DB1FBA"/>
    <w:rsid w:val="00DB405C"/>
    <w:rsid w:val="00DC122A"/>
    <w:rsid w:val="00DC1699"/>
    <w:rsid w:val="00DC2248"/>
    <w:rsid w:val="00DC34BD"/>
    <w:rsid w:val="00DC48EE"/>
    <w:rsid w:val="00DC733E"/>
    <w:rsid w:val="00DD30E9"/>
    <w:rsid w:val="00DD51A9"/>
    <w:rsid w:val="00DD6622"/>
    <w:rsid w:val="00DE099D"/>
    <w:rsid w:val="00DE5C79"/>
    <w:rsid w:val="00DE7B34"/>
    <w:rsid w:val="00DF06E5"/>
    <w:rsid w:val="00DF1D54"/>
    <w:rsid w:val="00DF3B11"/>
    <w:rsid w:val="00DF3F1B"/>
    <w:rsid w:val="00DF57BE"/>
    <w:rsid w:val="00DF5DA8"/>
    <w:rsid w:val="00DF6031"/>
    <w:rsid w:val="00DF6EE0"/>
    <w:rsid w:val="00DF79E5"/>
    <w:rsid w:val="00DF7B88"/>
    <w:rsid w:val="00DF7C6E"/>
    <w:rsid w:val="00E00BE1"/>
    <w:rsid w:val="00E019AC"/>
    <w:rsid w:val="00E06500"/>
    <w:rsid w:val="00E07081"/>
    <w:rsid w:val="00E10DC9"/>
    <w:rsid w:val="00E1298C"/>
    <w:rsid w:val="00E21C34"/>
    <w:rsid w:val="00E21FE0"/>
    <w:rsid w:val="00E24F11"/>
    <w:rsid w:val="00E2638C"/>
    <w:rsid w:val="00E26ACD"/>
    <w:rsid w:val="00E26DC3"/>
    <w:rsid w:val="00E26DD4"/>
    <w:rsid w:val="00E272DD"/>
    <w:rsid w:val="00E30AB2"/>
    <w:rsid w:val="00E318EF"/>
    <w:rsid w:val="00E34993"/>
    <w:rsid w:val="00E36986"/>
    <w:rsid w:val="00E373DE"/>
    <w:rsid w:val="00E42DA5"/>
    <w:rsid w:val="00E535FA"/>
    <w:rsid w:val="00E55951"/>
    <w:rsid w:val="00E55D59"/>
    <w:rsid w:val="00E56045"/>
    <w:rsid w:val="00E57060"/>
    <w:rsid w:val="00E57542"/>
    <w:rsid w:val="00E6307A"/>
    <w:rsid w:val="00E658B3"/>
    <w:rsid w:val="00E675A1"/>
    <w:rsid w:val="00E70D82"/>
    <w:rsid w:val="00E7104D"/>
    <w:rsid w:val="00E76665"/>
    <w:rsid w:val="00E775DF"/>
    <w:rsid w:val="00E80D6A"/>
    <w:rsid w:val="00E825DE"/>
    <w:rsid w:val="00E84846"/>
    <w:rsid w:val="00E8572B"/>
    <w:rsid w:val="00E87616"/>
    <w:rsid w:val="00E9092A"/>
    <w:rsid w:val="00E9440D"/>
    <w:rsid w:val="00E94580"/>
    <w:rsid w:val="00E964DA"/>
    <w:rsid w:val="00EA210A"/>
    <w:rsid w:val="00EA2816"/>
    <w:rsid w:val="00EA5364"/>
    <w:rsid w:val="00EA5C16"/>
    <w:rsid w:val="00EA7427"/>
    <w:rsid w:val="00EB29F5"/>
    <w:rsid w:val="00EB3663"/>
    <w:rsid w:val="00EB3D27"/>
    <w:rsid w:val="00EB70A2"/>
    <w:rsid w:val="00EB7E0F"/>
    <w:rsid w:val="00EC0DAB"/>
    <w:rsid w:val="00ED08CB"/>
    <w:rsid w:val="00ED2757"/>
    <w:rsid w:val="00ED3E56"/>
    <w:rsid w:val="00ED6A80"/>
    <w:rsid w:val="00EE157E"/>
    <w:rsid w:val="00EE26C2"/>
    <w:rsid w:val="00EE39FF"/>
    <w:rsid w:val="00EF000D"/>
    <w:rsid w:val="00EF003B"/>
    <w:rsid w:val="00EF0DF0"/>
    <w:rsid w:val="00EF10FF"/>
    <w:rsid w:val="00EF34C5"/>
    <w:rsid w:val="00EF3C0C"/>
    <w:rsid w:val="00EF5F20"/>
    <w:rsid w:val="00EF7211"/>
    <w:rsid w:val="00F00D8B"/>
    <w:rsid w:val="00F0206E"/>
    <w:rsid w:val="00F0272A"/>
    <w:rsid w:val="00F04179"/>
    <w:rsid w:val="00F06DDF"/>
    <w:rsid w:val="00F13A73"/>
    <w:rsid w:val="00F13FCF"/>
    <w:rsid w:val="00F14851"/>
    <w:rsid w:val="00F16177"/>
    <w:rsid w:val="00F1647B"/>
    <w:rsid w:val="00F164F8"/>
    <w:rsid w:val="00F21B5F"/>
    <w:rsid w:val="00F21EAD"/>
    <w:rsid w:val="00F26F22"/>
    <w:rsid w:val="00F27204"/>
    <w:rsid w:val="00F30C27"/>
    <w:rsid w:val="00F3193C"/>
    <w:rsid w:val="00F324C1"/>
    <w:rsid w:val="00F33D86"/>
    <w:rsid w:val="00F36D18"/>
    <w:rsid w:val="00F37BD8"/>
    <w:rsid w:val="00F411B6"/>
    <w:rsid w:val="00F42ED6"/>
    <w:rsid w:val="00F47F73"/>
    <w:rsid w:val="00F50A59"/>
    <w:rsid w:val="00F50B8D"/>
    <w:rsid w:val="00F52814"/>
    <w:rsid w:val="00F545A3"/>
    <w:rsid w:val="00F558B7"/>
    <w:rsid w:val="00F56655"/>
    <w:rsid w:val="00F57803"/>
    <w:rsid w:val="00F60E09"/>
    <w:rsid w:val="00F63123"/>
    <w:rsid w:val="00F72995"/>
    <w:rsid w:val="00F734C7"/>
    <w:rsid w:val="00F75CCF"/>
    <w:rsid w:val="00F77BD7"/>
    <w:rsid w:val="00F831BD"/>
    <w:rsid w:val="00F85273"/>
    <w:rsid w:val="00F865B5"/>
    <w:rsid w:val="00F87416"/>
    <w:rsid w:val="00F90CB1"/>
    <w:rsid w:val="00F917B7"/>
    <w:rsid w:val="00F91C23"/>
    <w:rsid w:val="00F9230B"/>
    <w:rsid w:val="00F92E25"/>
    <w:rsid w:val="00F93F5E"/>
    <w:rsid w:val="00F95A68"/>
    <w:rsid w:val="00FA2375"/>
    <w:rsid w:val="00FA2BB4"/>
    <w:rsid w:val="00FA3E98"/>
    <w:rsid w:val="00FA5A61"/>
    <w:rsid w:val="00FA6D75"/>
    <w:rsid w:val="00FB03B6"/>
    <w:rsid w:val="00FB0EE0"/>
    <w:rsid w:val="00FB177C"/>
    <w:rsid w:val="00FB3ACA"/>
    <w:rsid w:val="00FB3AD6"/>
    <w:rsid w:val="00FB5706"/>
    <w:rsid w:val="00FB6701"/>
    <w:rsid w:val="00FB7CD1"/>
    <w:rsid w:val="00FC2B7E"/>
    <w:rsid w:val="00FD0A38"/>
    <w:rsid w:val="00FD2DD6"/>
    <w:rsid w:val="00FD42C6"/>
    <w:rsid w:val="00FD4C60"/>
    <w:rsid w:val="00FD4D41"/>
    <w:rsid w:val="00FE5E43"/>
    <w:rsid w:val="00FF1132"/>
    <w:rsid w:val="00FF2F45"/>
    <w:rsid w:val="00FF41FE"/>
    <w:rsid w:val="00FF46DC"/>
    <w:rsid w:val="00FF63BC"/>
    <w:rsid w:val="00FF6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88E8BF"/>
  <w15:docId w15:val="{99E4761C-F0D2-4F2D-9DB8-4BBDD78A7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11"/>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11"/>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
    <w:link w:val="Akapitzlist"/>
    <w:uiPriority w:val="99"/>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Tekst przypisu,Footnote,Podrozdzia3,-E Fuﬂnotentext,Fuﬂnotentext Ursprung,footnote text,Fußnotentext Ursprung,-E Fußnotentext,Fußnote,Footnote text,Tekst przypisu Znak Znak Znak Znak"/>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Tekst przypisu Znak,Footnote Znak,Podrozdzia3 Znak,-E Fuﬂnotentext Znak,Fuﬂnotentext Ursprung Znak,footnote text Znak,Fußnotentext Ursprung Znak,-E Fußnotentext Znak,Fußnote Znak,Footnote text Znak"/>
    <w:link w:val="Tekstprzypisudolnego"/>
    <w:uiPriority w:val="99"/>
    <w:semiHidden/>
    <w:rsid w:val="00C0214C"/>
    <w:rPr>
      <w:rFonts w:ascii="Arial" w:hAnsi="Arial" w:cs="Arial"/>
    </w:rPr>
  </w:style>
  <w:style w:type="character" w:styleId="Odwoanieprzypisudolnego">
    <w:name w:val="footnote reference"/>
    <w:aliases w:val="Odwołanie przypisu"/>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numPr>
        <w:numId w:val="14"/>
      </w:numPr>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character" w:customStyle="1" w:styleId="Nierozpoznanawzmianka1">
    <w:name w:val="Nierozpoznana wzmianka1"/>
    <w:basedOn w:val="Domylnaczcionkaakapitu"/>
    <w:uiPriority w:val="99"/>
    <w:semiHidden/>
    <w:unhideWhenUsed/>
    <w:rsid w:val="00D736D4"/>
    <w:rPr>
      <w:color w:val="605E5C"/>
      <w:shd w:val="clear" w:color="auto" w:fill="E1DFDD"/>
    </w:rPr>
  </w:style>
  <w:style w:type="paragraph" w:customStyle="1" w:styleId="Akapitzlist1">
    <w:name w:val="Akapit z listą1"/>
    <w:basedOn w:val="Normalny"/>
    <w:uiPriority w:val="99"/>
    <w:rsid w:val="00363E2E"/>
    <w:pPr>
      <w:spacing w:before="200" w:after="200" w:line="276" w:lineRule="auto"/>
      <w:ind w:left="720"/>
    </w:pPr>
    <w:rPr>
      <w:rFonts w:ascii="Calibri" w:hAnsi="Calibri" w:cs="Calibri"/>
      <w:sz w:val="22"/>
      <w:szCs w:val="22"/>
      <w:lang w:eastAsia="en-US" w:bidi="en-US"/>
    </w:rPr>
  </w:style>
  <w:style w:type="character" w:styleId="Tekstzastpczy">
    <w:name w:val="Placeholder Text"/>
    <w:basedOn w:val="Domylnaczcionkaakapitu"/>
    <w:uiPriority w:val="99"/>
    <w:semiHidden/>
    <w:rsid w:val="0033307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476664">
      <w:bodyDiv w:val="1"/>
      <w:marLeft w:val="0"/>
      <w:marRight w:val="0"/>
      <w:marTop w:val="0"/>
      <w:marBottom w:val="0"/>
      <w:divBdr>
        <w:top w:val="none" w:sz="0" w:space="0" w:color="auto"/>
        <w:left w:val="none" w:sz="0" w:space="0" w:color="auto"/>
        <w:bottom w:val="none" w:sz="0" w:space="0" w:color="auto"/>
        <w:right w:val="none" w:sz="0" w:space="0" w:color="auto"/>
      </w:divBdr>
    </w:div>
    <w:div w:id="104276853">
      <w:bodyDiv w:val="1"/>
      <w:marLeft w:val="0"/>
      <w:marRight w:val="0"/>
      <w:marTop w:val="0"/>
      <w:marBottom w:val="0"/>
      <w:divBdr>
        <w:top w:val="none" w:sz="0" w:space="0" w:color="auto"/>
        <w:left w:val="none" w:sz="0" w:space="0" w:color="auto"/>
        <w:bottom w:val="none" w:sz="0" w:space="0" w:color="auto"/>
        <w:right w:val="none" w:sz="0" w:space="0" w:color="auto"/>
      </w:divBdr>
    </w:div>
    <w:div w:id="337539805">
      <w:bodyDiv w:val="1"/>
      <w:marLeft w:val="0"/>
      <w:marRight w:val="0"/>
      <w:marTop w:val="0"/>
      <w:marBottom w:val="0"/>
      <w:divBdr>
        <w:top w:val="none" w:sz="0" w:space="0" w:color="auto"/>
        <w:left w:val="none" w:sz="0" w:space="0" w:color="auto"/>
        <w:bottom w:val="none" w:sz="0" w:space="0" w:color="auto"/>
        <w:right w:val="none" w:sz="0" w:space="0" w:color="auto"/>
      </w:divBdr>
    </w:div>
    <w:div w:id="390616296">
      <w:bodyDiv w:val="1"/>
      <w:marLeft w:val="0"/>
      <w:marRight w:val="0"/>
      <w:marTop w:val="0"/>
      <w:marBottom w:val="0"/>
      <w:divBdr>
        <w:top w:val="none" w:sz="0" w:space="0" w:color="auto"/>
        <w:left w:val="none" w:sz="0" w:space="0" w:color="auto"/>
        <w:bottom w:val="none" w:sz="0" w:space="0" w:color="auto"/>
        <w:right w:val="none" w:sz="0" w:space="0" w:color="auto"/>
      </w:divBdr>
    </w:div>
    <w:div w:id="513569412">
      <w:bodyDiv w:val="1"/>
      <w:marLeft w:val="0"/>
      <w:marRight w:val="0"/>
      <w:marTop w:val="0"/>
      <w:marBottom w:val="0"/>
      <w:divBdr>
        <w:top w:val="none" w:sz="0" w:space="0" w:color="auto"/>
        <w:left w:val="none" w:sz="0" w:space="0" w:color="auto"/>
        <w:bottom w:val="none" w:sz="0" w:space="0" w:color="auto"/>
        <w:right w:val="none" w:sz="0" w:space="0" w:color="auto"/>
      </w:divBdr>
    </w:div>
    <w:div w:id="546986235">
      <w:bodyDiv w:val="1"/>
      <w:marLeft w:val="0"/>
      <w:marRight w:val="0"/>
      <w:marTop w:val="0"/>
      <w:marBottom w:val="0"/>
      <w:divBdr>
        <w:top w:val="none" w:sz="0" w:space="0" w:color="auto"/>
        <w:left w:val="none" w:sz="0" w:space="0" w:color="auto"/>
        <w:bottom w:val="none" w:sz="0" w:space="0" w:color="auto"/>
        <w:right w:val="none" w:sz="0" w:space="0" w:color="auto"/>
      </w:divBdr>
    </w:div>
    <w:div w:id="610362046">
      <w:bodyDiv w:val="1"/>
      <w:marLeft w:val="0"/>
      <w:marRight w:val="0"/>
      <w:marTop w:val="0"/>
      <w:marBottom w:val="0"/>
      <w:divBdr>
        <w:top w:val="none" w:sz="0" w:space="0" w:color="auto"/>
        <w:left w:val="none" w:sz="0" w:space="0" w:color="auto"/>
        <w:bottom w:val="none" w:sz="0" w:space="0" w:color="auto"/>
        <w:right w:val="none" w:sz="0" w:space="0" w:color="auto"/>
      </w:divBdr>
    </w:div>
    <w:div w:id="611135076">
      <w:bodyDiv w:val="1"/>
      <w:marLeft w:val="0"/>
      <w:marRight w:val="0"/>
      <w:marTop w:val="0"/>
      <w:marBottom w:val="0"/>
      <w:divBdr>
        <w:top w:val="none" w:sz="0" w:space="0" w:color="auto"/>
        <w:left w:val="none" w:sz="0" w:space="0" w:color="auto"/>
        <w:bottom w:val="none" w:sz="0" w:space="0" w:color="auto"/>
        <w:right w:val="none" w:sz="0" w:space="0" w:color="auto"/>
      </w:divBdr>
    </w:div>
    <w:div w:id="681014638">
      <w:bodyDiv w:val="1"/>
      <w:marLeft w:val="0"/>
      <w:marRight w:val="0"/>
      <w:marTop w:val="0"/>
      <w:marBottom w:val="0"/>
      <w:divBdr>
        <w:top w:val="none" w:sz="0" w:space="0" w:color="auto"/>
        <w:left w:val="none" w:sz="0" w:space="0" w:color="auto"/>
        <w:bottom w:val="none" w:sz="0" w:space="0" w:color="auto"/>
        <w:right w:val="none" w:sz="0" w:space="0" w:color="auto"/>
      </w:divBdr>
    </w:div>
    <w:div w:id="734356317">
      <w:bodyDiv w:val="1"/>
      <w:marLeft w:val="0"/>
      <w:marRight w:val="0"/>
      <w:marTop w:val="0"/>
      <w:marBottom w:val="0"/>
      <w:divBdr>
        <w:top w:val="none" w:sz="0" w:space="0" w:color="auto"/>
        <w:left w:val="none" w:sz="0" w:space="0" w:color="auto"/>
        <w:bottom w:val="none" w:sz="0" w:space="0" w:color="auto"/>
        <w:right w:val="none" w:sz="0" w:space="0" w:color="auto"/>
      </w:divBdr>
      <w:divsChild>
        <w:div w:id="1403679500">
          <w:marLeft w:val="0"/>
          <w:marRight w:val="0"/>
          <w:marTop w:val="0"/>
          <w:marBottom w:val="0"/>
          <w:divBdr>
            <w:top w:val="none" w:sz="0" w:space="0" w:color="auto"/>
            <w:left w:val="none" w:sz="0" w:space="0" w:color="auto"/>
            <w:bottom w:val="none" w:sz="0" w:space="0" w:color="auto"/>
            <w:right w:val="none" w:sz="0" w:space="0" w:color="auto"/>
          </w:divBdr>
        </w:div>
      </w:divsChild>
    </w:div>
    <w:div w:id="772895319">
      <w:bodyDiv w:val="1"/>
      <w:marLeft w:val="0"/>
      <w:marRight w:val="0"/>
      <w:marTop w:val="0"/>
      <w:marBottom w:val="0"/>
      <w:divBdr>
        <w:top w:val="none" w:sz="0" w:space="0" w:color="auto"/>
        <w:left w:val="none" w:sz="0" w:space="0" w:color="auto"/>
        <w:bottom w:val="none" w:sz="0" w:space="0" w:color="auto"/>
        <w:right w:val="none" w:sz="0" w:space="0" w:color="auto"/>
      </w:divBdr>
    </w:div>
    <w:div w:id="820462760">
      <w:bodyDiv w:val="1"/>
      <w:marLeft w:val="0"/>
      <w:marRight w:val="0"/>
      <w:marTop w:val="0"/>
      <w:marBottom w:val="0"/>
      <w:divBdr>
        <w:top w:val="none" w:sz="0" w:space="0" w:color="auto"/>
        <w:left w:val="none" w:sz="0" w:space="0" w:color="auto"/>
        <w:bottom w:val="none" w:sz="0" w:space="0" w:color="auto"/>
        <w:right w:val="none" w:sz="0" w:space="0" w:color="auto"/>
      </w:divBdr>
    </w:div>
    <w:div w:id="853425592">
      <w:bodyDiv w:val="1"/>
      <w:marLeft w:val="0"/>
      <w:marRight w:val="0"/>
      <w:marTop w:val="0"/>
      <w:marBottom w:val="0"/>
      <w:divBdr>
        <w:top w:val="none" w:sz="0" w:space="0" w:color="auto"/>
        <w:left w:val="none" w:sz="0" w:space="0" w:color="auto"/>
        <w:bottom w:val="none" w:sz="0" w:space="0" w:color="auto"/>
        <w:right w:val="none" w:sz="0" w:space="0" w:color="auto"/>
      </w:divBdr>
      <w:divsChild>
        <w:div w:id="5523279">
          <w:marLeft w:val="0"/>
          <w:marRight w:val="0"/>
          <w:marTop w:val="0"/>
          <w:marBottom w:val="0"/>
          <w:divBdr>
            <w:top w:val="none" w:sz="0" w:space="0" w:color="auto"/>
            <w:left w:val="none" w:sz="0" w:space="0" w:color="auto"/>
            <w:bottom w:val="none" w:sz="0" w:space="0" w:color="auto"/>
            <w:right w:val="none" w:sz="0" w:space="0" w:color="auto"/>
          </w:divBdr>
        </w:div>
        <w:div w:id="892809110">
          <w:marLeft w:val="0"/>
          <w:marRight w:val="0"/>
          <w:marTop w:val="0"/>
          <w:marBottom w:val="0"/>
          <w:divBdr>
            <w:top w:val="none" w:sz="0" w:space="0" w:color="auto"/>
            <w:left w:val="none" w:sz="0" w:space="0" w:color="auto"/>
            <w:bottom w:val="none" w:sz="0" w:space="0" w:color="auto"/>
            <w:right w:val="none" w:sz="0" w:space="0" w:color="auto"/>
          </w:divBdr>
        </w:div>
      </w:divsChild>
    </w:div>
    <w:div w:id="876283752">
      <w:bodyDiv w:val="1"/>
      <w:marLeft w:val="0"/>
      <w:marRight w:val="0"/>
      <w:marTop w:val="0"/>
      <w:marBottom w:val="0"/>
      <w:divBdr>
        <w:top w:val="none" w:sz="0" w:space="0" w:color="auto"/>
        <w:left w:val="none" w:sz="0" w:space="0" w:color="auto"/>
        <w:bottom w:val="none" w:sz="0" w:space="0" w:color="auto"/>
        <w:right w:val="none" w:sz="0" w:space="0" w:color="auto"/>
      </w:divBdr>
    </w:div>
    <w:div w:id="891506446">
      <w:bodyDiv w:val="1"/>
      <w:marLeft w:val="0"/>
      <w:marRight w:val="0"/>
      <w:marTop w:val="0"/>
      <w:marBottom w:val="0"/>
      <w:divBdr>
        <w:top w:val="none" w:sz="0" w:space="0" w:color="auto"/>
        <w:left w:val="none" w:sz="0" w:space="0" w:color="auto"/>
        <w:bottom w:val="none" w:sz="0" w:space="0" w:color="auto"/>
        <w:right w:val="none" w:sz="0" w:space="0" w:color="auto"/>
      </w:divBdr>
    </w:div>
    <w:div w:id="932055187">
      <w:bodyDiv w:val="1"/>
      <w:marLeft w:val="0"/>
      <w:marRight w:val="0"/>
      <w:marTop w:val="0"/>
      <w:marBottom w:val="0"/>
      <w:divBdr>
        <w:top w:val="none" w:sz="0" w:space="0" w:color="auto"/>
        <w:left w:val="none" w:sz="0" w:space="0" w:color="auto"/>
        <w:bottom w:val="none" w:sz="0" w:space="0" w:color="auto"/>
        <w:right w:val="none" w:sz="0" w:space="0" w:color="auto"/>
      </w:divBdr>
    </w:div>
    <w:div w:id="982999307">
      <w:bodyDiv w:val="1"/>
      <w:marLeft w:val="0"/>
      <w:marRight w:val="0"/>
      <w:marTop w:val="0"/>
      <w:marBottom w:val="0"/>
      <w:divBdr>
        <w:top w:val="none" w:sz="0" w:space="0" w:color="auto"/>
        <w:left w:val="none" w:sz="0" w:space="0" w:color="auto"/>
        <w:bottom w:val="none" w:sz="0" w:space="0" w:color="auto"/>
        <w:right w:val="none" w:sz="0" w:space="0" w:color="auto"/>
      </w:divBdr>
    </w:div>
    <w:div w:id="1002666366">
      <w:bodyDiv w:val="1"/>
      <w:marLeft w:val="0"/>
      <w:marRight w:val="0"/>
      <w:marTop w:val="0"/>
      <w:marBottom w:val="0"/>
      <w:divBdr>
        <w:top w:val="none" w:sz="0" w:space="0" w:color="auto"/>
        <w:left w:val="none" w:sz="0" w:space="0" w:color="auto"/>
        <w:bottom w:val="none" w:sz="0" w:space="0" w:color="auto"/>
        <w:right w:val="none" w:sz="0" w:space="0" w:color="auto"/>
      </w:divBdr>
    </w:div>
    <w:div w:id="1093819955">
      <w:bodyDiv w:val="1"/>
      <w:marLeft w:val="0"/>
      <w:marRight w:val="0"/>
      <w:marTop w:val="0"/>
      <w:marBottom w:val="0"/>
      <w:divBdr>
        <w:top w:val="none" w:sz="0" w:space="0" w:color="auto"/>
        <w:left w:val="none" w:sz="0" w:space="0" w:color="auto"/>
        <w:bottom w:val="none" w:sz="0" w:space="0" w:color="auto"/>
        <w:right w:val="none" w:sz="0" w:space="0" w:color="auto"/>
      </w:divBdr>
    </w:div>
    <w:div w:id="1122262071">
      <w:bodyDiv w:val="1"/>
      <w:marLeft w:val="0"/>
      <w:marRight w:val="0"/>
      <w:marTop w:val="0"/>
      <w:marBottom w:val="0"/>
      <w:divBdr>
        <w:top w:val="none" w:sz="0" w:space="0" w:color="auto"/>
        <w:left w:val="none" w:sz="0" w:space="0" w:color="auto"/>
        <w:bottom w:val="none" w:sz="0" w:space="0" w:color="auto"/>
        <w:right w:val="none" w:sz="0" w:space="0" w:color="auto"/>
      </w:divBdr>
    </w:div>
    <w:div w:id="1134906140">
      <w:bodyDiv w:val="1"/>
      <w:marLeft w:val="0"/>
      <w:marRight w:val="0"/>
      <w:marTop w:val="0"/>
      <w:marBottom w:val="0"/>
      <w:divBdr>
        <w:top w:val="none" w:sz="0" w:space="0" w:color="auto"/>
        <w:left w:val="none" w:sz="0" w:space="0" w:color="auto"/>
        <w:bottom w:val="none" w:sz="0" w:space="0" w:color="auto"/>
        <w:right w:val="none" w:sz="0" w:space="0" w:color="auto"/>
      </w:divBdr>
      <w:divsChild>
        <w:div w:id="1566068665">
          <w:marLeft w:val="0"/>
          <w:marRight w:val="0"/>
          <w:marTop w:val="0"/>
          <w:marBottom w:val="0"/>
          <w:divBdr>
            <w:top w:val="none" w:sz="0" w:space="0" w:color="auto"/>
            <w:left w:val="none" w:sz="0" w:space="0" w:color="auto"/>
            <w:bottom w:val="none" w:sz="0" w:space="0" w:color="auto"/>
            <w:right w:val="none" w:sz="0" w:space="0" w:color="auto"/>
          </w:divBdr>
        </w:div>
        <w:div w:id="32846701">
          <w:marLeft w:val="0"/>
          <w:marRight w:val="0"/>
          <w:marTop w:val="0"/>
          <w:marBottom w:val="0"/>
          <w:divBdr>
            <w:top w:val="none" w:sz="0" w:space="0" w:color="auto"/>
            <w:left w:val="none" w:sz="0" w:space="0" w:color="auto"/>
            <w:bottom w:val="none" w:sz="0" w:space="0" w:color="auto"/>
            <w:right w:val="none" w:sz="0" w:space="0" w:color="auto"/>
          </w:divBdr>
        </w:div>
        <w:div w:id="2066442584">
          <w:marLeft w:val="0"/>
          <w:marRight w:val="0"/>
          <w:marTop w:val="0"/>
          <w:marBottom w:val="0"/>
          <w:divBdr>
            <w:top w:val="none" w:sz="0" w:space="0" w:color="auto"/>
            <w:left w:val="none" w:sz="0" w:space="0" w:color="auto"/>
            <w:bottom w:val="none" w:sz="0" w:space="0" w:color="auto"/>
            <w:right w:val="none" w:sz="0" w:space="0" w:color="auto"/>
          </w:divBdr>
        </w:div>
        <w:div w:id="231352878">
          <w:marLeft w:val="0"/>
          <w:marRight w:val="0"/>
          <w:marTop w:val="0"/>
          <w:marBottom w:val="0"/>
          <w:divBdr>
            <w:top w:val="none" w:sz="0" w:space="0" w:color="auto"/>
            <w:left w:val="none" w:sz="0" w:space="0" w:color="auto"/>
            <w:bottom w:val="none" w:sz="0" w:space="0" w:color="auto"/>
            <w:right w:val="none" w:sz="0" w:space="0" w:color="auto"/>
          </w:divBdr>
        </w:div>
      </w:divsChild>
    </w:div>
    <w:div w:id="1341199853">
      <w:bodyDiv w:val="1"/>
      <w:marLeft w:val="0"/>
      <w:marRight w:val="0"/>
      <w:marTop w:val="0"/>
      <w:marBottom w:val="0"/>
      <w:divBdr>
        <w:top w:val="none" w:sz="0" w:space="0" w:color="auto"/>
        <w:left w:val="none" w:sz="0" w:space="0" w:color="auto"/>
        <w:bottom w:val="none" w:sz="0" w:space="0" w:color="auto"/>
        <w:right w:val="none" w:sz="0" w:space="0" w:color="auto"/>
      </w:divBdr>
    </w:div>
    <w:div w:id="1398435905">
      <w:bodyDiv w:val="1"/>
      <w:marLeft w:val="0"/>
      <w:marRight w:val="0"/>
      <w:marTop w:val="0"/>
      <w:marBottom w:val="0"/>
      <w:divBdr>
        <w:top w:val="none" w:sz="0" w:space="0" w:color="auto"/>
        <w:left w:val="none" w:sz="0" w:space="0" w:color="auto"/>
        <w:bottom w:val="none" w:sz="0" w:space="0" w:color="auto"/>
        <w:right w:val="none" w:sz="0" w:space="0" w:color="auto"/>
      </w:divBdr>
    </w:div>
    <w:div w:id="1523977691">
      <w:bodyDiv w:val="1"/>
      <w:marLeft w:val="0"/>
      <w:marRight w:val="0"/>
      <w:marTop w:val="0"/>
      <w:marBottom w:val="0"/>
      <w:divBdr>
        <w:top w:val="none" w:sz="0" w:space="0" w:color="auto"/>
        <w:left w:val="none" w:sz="0" w:space="0" w:color="auto"/>
        <w:bottom w:val="none" w:sz="0" w:space="0" w:color="auto"/>
        <w:right w:val="none" w:sz="0" w:space="0" w:color="auto"/>
      </w:divBdr>
    </w:div>
    <w:div w:id="1541013603">
      <w:bodyDiv w:val="1"/>
      <w:marLeft w:val="0"/>
      <w:marRight w:val="0"/>
      <w:marTop w:val="0"/>
      <w:marBottom w:val="0"/>
      <w:divBdr>
        <w:top w:val="none" w:sz="0" w:space="0" w:color="auto"/>
        <w:left w:val="none" w:sz="0" w:space="0" w:color="auto"/>
        <w:bottom w:val="none" w:sz="0" w:space="0" w:color="auto"/>
        <w:right w:val="none" w:sz="0" w:space="0" w:color="auto"/>
      </w:divBdr>
    </w:div>
    <w:div w:id="1653633803">
      <w:bodyDiv w:val="1"/>
      <w:marLeft w:val="0"/>
      <w:marRight w:val="0"/>
      <w:marTop w:val="0"/>
      <w:marBottom w:val="0"/>
      <w:divBdr>
        <w:top w:val="none" w:sz="0" w:space="0" w:color="auto"/>
        <w:left w:val="none" w:sz="0" w:space="0" w:color="auto"/>
        <w:bottom w:val="none" w:sz="0" w:space="0" w:color="auto"/>
        <w:right w:val="none" w:sz="0" w:space="0" w:color="auto"/>
      </w:divBdr>
    </w:div>
    <w:div w:id="1666469197">
      <w:bodyDiv w:val="1"/>
      <w:marLeft w:val="0"/>
      <w:marRight w:val="0"/>
      <w:marTop w:val="0"/>
      <w:marBottom w:val="0"/>
      <w:divBdr>
        <w:top w:val="none" w:sz="0" w:space="0" w:color="auto"/>
        <w:left w:val="none" w:sz="0" w:space="0" w:color="auto"/>
        <w:bottom w:val="none" w:sz="0" w:space="0" w:color="auto"/>
        <w:right w:val="none" w:sz="0" w:space="0" w:color="auto"/>
      </w:divBdr>
    </w:div>
    <w:div w:id="1691950521">
      <w:bodyDiv w:val="1"/>
      <w:marLeft w:val="0"/>
      <w:marRight w:val="0"/>
      <w:marTop w:val="0"/>
      <w:marBottom w:val="0"/>
      <w:divBdr>
        <w:top w:val="none" w:sz="0" w:space="0" w:color="auto"/>
        <w:left w:val="none" w:sz="0" w:space="0" w:color="auto"/>
        <w:bottom w:val="none" w:sz="0" w:space="0" w:color="auto"/>
        <w:right w:val="none" w:sz="0" w:space="0" w:color="auto"/>
      </w:divBdr>
    </w:div>
    <w:div w:id="1710303193">
      <w:bodyDiv w:val="1"/>
      <w:marLeft w:val="0"/>
      <w:marRight w:val="0"/>
      <w:marTop w:val="0"/>
      <w:marBottom w:val="0"/>
      <w:divBdr>
        <w:top w:val="none" w:sz="0" w:space="0" w:color="auto"/>
        <w:left w:val="none" w:sz="0" w:space="0" w:color="auto"/>
        <w:bottom w:val="none" w:sz="0" w:space="0" w:color="auto"/>
        <w:right w:val="none" w:sz="0" w:space="0" w:color="auto"/>
      </w:divBdr>
    </w:div>
    <w:div w:id="1725714257">
      <w:bodyDiv w:val="1"/>
      <w:marLeft w:val="0"/>
      <w:marRight w:val="0"/>
      <w:marTop w:val="0"/>
      <w:marBottom w:val="0"/>
      <w:divBdr>
        <w:top w:val="none" w:sz="0" w:space="0" w:color="auto"/>
        <w:left w:val="none" w:sz="0" w:space="0" w:color="auto"/>
        <w:bottom w:val="none" w:sz="0" w:space="0" w:color="auto"/>
        <w:right w:val="none" w:sz="0" w:space="0" w:color="auto"/>
      </w:divBdr>
    </w:div>
    <w:div w:id="1745684744">
      <w:bodyDiv w:val="1"/>
      <w:marLeft w:val="0"/>
      <w:marRight w:val="0"/>
      <w:marTop w:val="0"/>
      <w:marBottom w:val="0"/>
      <w:divBdr>
        <w:top w:val="none" w:sz="0" w:space="0" w:color="auto"/>
        <w:left w:val="none" w:sz="0" w:space="0" w:color="auto"/>
        <w:bottom w:val="none" w:sz="0" w:space="0" w:color="auto"/>
        <w:right w:val="none" w:sz="0" w:space="0" w:color="auto"/>
      </w:divBdr>
    </w:div>
    <w:div w:id="1763649873">
      <w:bodyDiv w:val="1"/>
      <w:marLeft w:val="0"/>
      <w:marRight w:val="0"/>
      <w:marTop w:val="0"/>
      <w:marBottom w:val="0"/>
      <w:divBdr>
        <w:top w:val="none" w:sz="0" w:space="0" w:color="auto"/>
        <w:left w:val="none" w:sz="0" w:space="0" w:color="auto"/>
        <w:bottom w:val="none" w:sz="0" w:space="0" w:color="auto"/>
        <w:right w:val="none" w:sz="0" w:space="0" w:color="auto"/>
      </w:divBdr>
    </w:div>
    <w:div w:id="1787701466">
      <w:bodyDiv w:val="1"/>
      <w:marLeft w:val="0"/>
      <w:marRight w:val="0"/>
      <w:marTop w:val="0"/>
      <w:marBottom w:val="0"/>
      <w:divBdr>
        <w:top w:val="none" w:sz="0" w:space="0" w:color="auto"/>
        <w:left w:val="none" w:sz="0" w:space="0" w:color="auto"/>
        <w:bottom w:val="none" w:sz="0" w:space="0" w:color="auto"/>
        <w:right w:val="none" w:sz="0" w:space="0" w:color="auto"/>
      </w:divBdr>
    </w:div>
    <w:div w:id="1788546828">
      <w:bodyDiv w:val="1"/>
      <w:marLeft w:val="0"/>
      <w:marRight w:val="0"/>
      <w:marTop w:val="0"/>
      <w:marBottom w:val="0"/>
      <w:divBdr>
        <w:top w:val="none" w:sz="0" w:space="0" w:color="auto"/>
        <w:left w:val="none" w:sz="0" w:space="0" w:color="auto"/>
        <w:bottom w:val="none" w:sz="0" w:space="0" w:color="auto"/>
        <w:right w:val="none" w:sz="0" w:space="0" w:color="auto"/>
      </w:divBdr>
    </w:div>
    <w:div w:id="1802262194">
      <w:bodyDiv w:val="1"/>
      <w:marLeft w:val="0"/>
      <w:marRight w:val="0"/>
      <w:marTop w:val="0"/>
      <w:marBottom w:val="0"/>
      <w:divBdr>
        <w:top w:val="none" w:sz="0" w:space="0" w:color="auto"/>
        <w:left w:val="none" w:sz="0" w:space="0" w:color="auto"/>
        <w:bottom w:val="none" w:sz="0" w:space="0" w:color="auto"/>
        <w:right w:val="none" w:sz="0" w:space="0" w:color="auto"/>
      </w:divBdr>
    </w:div>
    <w:div w:id="1845121885">
      <w:bodyDiv w:val="1"/>
      <w:marLeft w:val="0"/>
      <w:marRight w:val="0"/>
      <w:marTop w:val="0"/>
      <w:marBottom w:val="0"/>
      <w:divBdr>
        <w:top w:val="none" w:sz="0" w:space="0" w:color="auto"/>
        <w:left w:val="none" w:sz="0" w:space="0" w:color="auto"/>
        <w:bottom w:val="none" w:sz="0" w:space="0" w:color="auto"/>
        <w:right w:val="none" w:sz="0" w:space="0" w:color="auto"/>
      </w:divBdr>
    </w:div>
    <w:div w:id="1849831492">
      <w:bodyDiv w:val="1"/>
      <w:marLeft w:val="0"/>
      <w:marRight w:val="0"/>
      <w:marTop w:val="0"/>
      <w:marBottom w:val="0"/>
      <w:divBdr>
        <w:top w:val="none" w:sz="0" w:space="0" w:color="auto"/>
        <w:left w:val="none" w:sz="0" w:space="0" w:color="auto"/>
        <w:bottom w:val="none" w:sz="0" w:space="0" w:color="auto"/>
        <w:right w:val="none" w:sz="0" w:space="0" w:color="auto"/>
      </w:divBdr>
    </w:div>
    <w:div w:id="1856262105">
      <w:bodyDiv w:val="1"/>
      <w:marLeft w:val="0"/>
      <w:marRight w:val="0"/>
      <w:marTop w:val="0"/>
      <w:marBottom w:val="0"/>
      <w:divBdr>
        <w:top w:val="none" w:sz="0" w:space="0" w:color="auto"/>
        <w:left w:val="none" w:sz="0" w:space="0" w:color="auto"/>
        <w:bottom w:val="none" w:sz="0" w:space="0" w:color="auto"/>
        <w:right w:val="none" w:sz="0" w:space="0" w:color="auto"/>
      </w:divBdr>
    </w:div>
    <w:div w:id="1863007581">
      <w:bodyDiv w:val="1"/>
      <w:marLeft w:val="0"/>
      <w:marRight w:val="0"/>
      <w:marTop w:val="0"/>
      <w:marBottom w:val="0"/>
      <w:divBdr>
        <w:top w:val="none" w:sz="0" w:space="0" w:color="auto"/>
        <w:left w:val="none" w:sz="0" w:space="0" w:color="auto"/>
        <w:bottom w:val="none" w:sz="0" w:space="0" w:color="auto"/>
        <w:right w:val="none" w:sz="0" w:space="0" w:color="auto"/>
      </w:divBdr>
    </w:div>
    <w:div w:id="1866944312">
      <w:bodyDiv w:val="1"/>
      <w:marLeft w:val="0"/>
      <w:marRight w:val="0"/>
      <w:marTop w:val="0"/>
      <w:marBottom w:val="0"/>
      <w:divBdr>
        <w:top w:val="none" w:sz="0" w:space="0" w:color="auto"/>
        <w:left w:val="none" w:sz="0" w:space="0" w:color="auto"/>
        <w:bottom w:val="none" w:sz="0" w:space="0" w:color="auto"/>
        <w:right w:val="none" w:sz="0" w:space="0" w:color="auto"/>
      </w:divBdr>
    </w:div>
    <w:div w:id="1947957917">
      <w:bodyDiv w:val="1"/>
      <w:marLeft w:val="0"/>
      <w:marRight w:val="0"/>
      <w:marTop w:val="0"/>
      <w:marBottom w:val="0"/>
      <w:divBdr>
        <w:top w:val="none" w:sz="0" w:space="0" w:color="auto"/>
        <w:left w:val="none" w:sz="0" w:space="0" w:color="auto"/>
        <w:bottom w:val="none" w:sz="0" w:space="0" w:color="auto"/>
        <w:right w:val="none" w:sz="0" w:space="0" w:color="auto"/>
      </w:divBdr>
    </w:div>
    <w:div w:id="194826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m_kwidzyn" TargetMode="External"/><Relationship Id="rId18" Type="http://schemas.openxmlformats.org/officeDocument/2006/relationships/hyperlink" Target="mailto:zp@kwidzyn.pl" TargetMode="External"/><Relationship Id="rId26" Type="http://schemas.openxmlformats.org/officeDocument/2006/relationships/hyperlink" Target="http://platformazakupowa.pl" TargetMode="External"/><Relationship Id="rId3" Type="http://schemas.openxmlformats.org/officeDocument/2006/relationships/numbering" Target="numbering.xml"/><Relationship Id="rId21" Type="http://schemas.openxmlformats.org/officeDocument/2006/relationships/hyperlink" Target="https://platformazakupowa.pl/"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mailto:zp@kwidzyn.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um_kwidzyn" TargetMode="External"/><Relationship Id="rId24" Type="http://schemas.openxmlformats.org/officeDocument/2006/relationships/hyperlink" Target="https://drive.google.com/file/d/1Kd1DttbBeiNWt4q4slS4t76lZVKPbkyD/view" TargetMode="External"/><Relationship Id="rId32" Type="http://schemas.openxmlformats.org/officeDocument/2006/relationships/hyperlink" Target="mailto:ioda@kwidzyn.pl" TargetMode="Externa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s://platformazakupowa.pl/strona/1-regulamin" TargetMode="External"/><Relationship Id="rId28" Type="http://schemas.openxmlformats.org/officeDocument/2006/relationships/hyperlink" Target="https://platformazakupowa.pl/strona/45-instrukcje" TargetMode="External"/><Relationship Id="rId36" Type="http://schemas.openxmlformats.org/officeDocument/2006/relationships/theme" Target="theme/theme1.xml"/><Relationship Id="rId10" Type="http://schemas.openxmlformats.org/officeDocument/2006/relationships/hyperlink" Target="http://www.bip.kwidzyn.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tyles" Target="styles.xml"/><Relationship Id="rId9" Type="http://schemas.openxmlformats.org/officeDocument/2006/relationships/hyperlink" Target="mailto:zp@kwidzyn.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 TargetMode="External"/><Relationship Id="rId35" Type="http://schemas.openxmlformats.org/officeDocument/2006/relationships/fontTable" Target="fontTable.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8CED6B8-6A60-42EB-9E0A-A39BFFF67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21</Pages>
  <Words>10162</Words>
  <Characters>60975</Characters>
  <Application>Microsoft Office Word</Application>
  <DocSecurity>0</DocSecurity>
  <Lines>508</Lines>
  <Paragraphs>141</Paragraphs>
  <ScaleCrop>false</ScaleCrop>
  <HeadingPairs>
    <vt:vector size="2" baseType="variant">
      <vt:variant>
        <vt:lpstr>Tytuł</vt:lpstr>
      </vt:variant>
      <vt:variant>
        <vt:i4>1</vt:i4>
      </vt:variant>
    </vt:vector>
  </HeadingPairs>
  <TitlesOfParts>
    <vt:vector size="1" baseType="lpstr">
      <vt:lpstr>Przebudowa kina Tęczowego</vt:lpstr>
    </vt:vector>
  </TitlesOfParts>
  <Company>UMWP</Company>
  <LinksUpToDate>false</LinksUpToDate>
  <CharactersWithSpaces>70996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kina Tęczowego</dc:title>
  <dc:creator>Iwona Milewska</dc:creator>
  <cp:lastModifiedBy>Iwona Milewska</cp:lastModifiedBy>
  <cp:revision>33</cp:revision>
  <cp:lastPrinted>2025-03-04T07:45:00Z</cp:lastPrinted>
  <dcterms:created xsi:type="dcterms:W3CDTF">2023-01-05T07:47:00Z</dcterms:created>
  <dcterms:modified xsi:type="dcterms:W3CDTF">2025-03-04T09:21:00Z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955644344</vt:i4>
  </property>
</Properties>
</file>