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96" w:type="dxa"/>
        <w:tblCellSpacing w:w="0" w:type="dxa"/>
        <w:tblBorders>
          <w:bottom w:val="single" w:sz="4" w:space="0" w:color="auto"/>
        </w:tblBorders>
        <w:tblLook w:val="04A0" w:firstRow="1" w:lastRow="0" w:firstColumn="1" w:lastColumn="0" w:noHBand="0" w:noVBand="1"/>
      </w:tblPr>
      <w:tblGrid>
        <w:gridCol w:w="36"/>
        <w:gridCol w:w="4374"/>
        <w:gridCol w:w="5386"/>
      </w:tblGrid>
      <w:tr w:rsidR="0056409B" w:rsidRPr="002F2FE5" w:rsidTr="0056409B">
        <w:trPr>
          <w:tblCellSpacing w:w="0" w:type="dxa"/>
        </w:trPr>
        <w:tc>
          <w:tcPr>
            <w:tcW w:w="0" w:type="auto"/>
            <w:tcBorders>
              <w:top w:val="nil"/>
              <w:left w:val="nil"/>
              <w:bottom w:val="nil"/>
              <w:right w:val="nil"/>
            </w:tcBorders>
            <w:tcMar>
              <w:top w:w="15" w:type="dxa"/>
              <w:left w:w="15" w:type="dxa"/>
              <w:bottom w:w="15" w:type="dxa"/>
              <w:right w:w="15" w:type="dxa"/>
            </w:tcMar>
            <w:vAlign w:val="center"/>
            <w:hideMark/>
          </w:tcPr>
          <w:p w:rsidR="0056409B" w:rsidRPr="002F2FE5" w:rsidRDefault="0056409B" w:rsidP="002B681D">
            <w:pPr>
              <w:keepNext/>
              <w:keepLines/>
              <w:spacing w:line="276" w:lineRule="auto"/>
              <w:rPr>
                <w:rFonts w:asciiTheme="minorHAnsi" w:hAnsiTheme="minorHAnsi" w:cstheme="minorHAnsi"/>
                <w:sz w:val="24"/>
                <w:szCs w:val="24"/>
              </w:rPr>
            </w:pPr>
          </w:p>
        </w:tc>
        <w:tc>
          <w:tcPr>
            <w:tcW w:w="4374" w:type="dxa"/>
            <w:tcBorders>
              <w:top w:val="nil"/>
              <w:left w:val="nil"/>
              <w:bottom w:val="nil"/>
              <w:right w:val="nil"/>
            </w:tcBorders>
            <w:tcMar>
              <w:top w:w="15" w:type="dxa"/>
              <w:left w:w="180" w:type="dxa"/>
              <w:bottom w:w="15" w:type="dxa"/>
              <w:right w:w="15" w:type="dxa"/>
            </w:tcMar>
            <w:vAlign w:val="center"/>
            <w:hideMark/>
          </w:tcPr>
          <w:p w:rsidR="0056409B" w:rsidRPr="002F2FE5" w:rsidRDefault="0056409B" w:rsidP="002B681D">
            <w:pPr>
              <w:keepNext/>
              <w:keepLines/>
              <w:spacing w:after="0" w:line="276" w:lineRule="auto"/>
              <w:rPr>
                <w:rFonts w:asciiTheme="minorHAnsi" w:hAnsiTheme="minorHAnsi" w:cstheme="minorHAnsi"/>
                <w:b/>
                <w:bCs/>
                <w:noProof/>
                <w:color w:val="000000"/>
                <w:sz w:val="24"/>
                <w:szCs w:val="24"/>
              </w:rPr>
            </w:pPr>
            <w:r w:rsidRPr="002F2FE5">
              <w:rPr>
                <w:rFonts w:asciiTheme="minorHAnsi" w:hAnsiTheme="minorHAnsi" w:cstheme="minorHAnsi"/>
                <w:b/>
                <w:bCs/>
                <w:noProof/>
                <w:color w:val="000000"/>
                <w:sz w:val="24"/>
                <w:szCs w:val="24"/>
              </w:rPr>
              <w:t>Zamawiający:</w:t>
            </w:r>
          </w:p>
          <w:p w:rsidR="00AC62FF" w:rsidRPr="002F2FE5" w:rsidRDefault="0056409B" w:rsidP="002B681D">
            <w:pPr>
              <w:keepNext/>
              <w:keepLines/>
              <w:spacing w:after="0" w:line="276" w:lineRule="auto"/>
              <w:rPr>
                <w:rFonts w:asciiTheme="minorHAnsi" w:hAnsiTheme="minorHAnsi" w:cstheme="minorHAnsi"/>
                <w:b/>
                <w:bCs/>
                <w:noProof/>
                <w:color w:val="000000"/>
                <w:sz w:val="24"/>
                <w:szCs w:val="24"/>
              </w:rPr>
            </w:pPr>
            <w:r w:rsidRPr="002F2FE5">
              <w:rPr>
                <w:rFonts w:asciiTheme="minorHAnsi" w:hAnsiTheme="minorHAnsi" w:cstheme="minorHAnsi"/>
                <w:b/>
                <w:bCs/>
                <w:noProof/>
                <w:color w:val="000000"/>
                <w:sz w:val="24"/>
                <w:szCs w:val="24"/>
              </w:rPr>
              <w:t xml:space="preserve">Gmina </w:t>
            </w:r>
            <w:r w:rsidR="00AC62FF" w:rsidRPr="002F2FE5">
              <w:rPr>
                <w:rFonts w:asciiTheme="minorHAnsi" w:hAnsiTheme="minorHAnsi" w:cstheme="minorHAnsi"/>
                <w:b/>
                <w:bCs/>
                <w:noProof/>
                <w:color w:val="000000"/>
                <w:sz w:val="24"/>
                <w:szCs w:val="24"/>
              </w:rPr>
              <w:t>Aleksandrów Łódzki</w:t>
            </w:r>
          </w:p>
          <w:p w:rsidR="0056409B" w:rsidRPr="002F2FE5" w:rsidRDefault="00AC62FF" w:rsidP="002B681D">
            <w:pPr>
              <w:keepNext/>
              <w:keepLines/>
              <w:spacing w:after="0" w:line="276" w:lineRule="auto"/>
              <w:rPr>
                <w:rFonts w:asciiTheme="minorHAnsi" w:hAnsiTheme="minorHAnsi" w:cstheme="minorHAnsi"/>
                <w:noProof/>
                <w:color w:val="000000"/>
                <w:sz w:val="24"/>
                <w:szCs w:val="24"/>
              </w:rPr>
            </w:pPr>
            <w:r w:rsidRPr="002F2FE5">
              <w:rPr>
                <w:rFonts w:asciiTheme="minorHAnsi" w:hAnsiTheme="minorHAnsi" w:cstheme="minorHAnsi"/>
                <w:noProof/>
                <w:color w:val="000000"/>
                <w:sz w:val="24"/>
                <w:szCs w:val="24"/>
              </w:rPr>
              <w:t>Plac Kościuszki</w:t>
            </w:r>
            <w:r w:rsidR="0056409B" w:rsidRPr="002F2FE5">
              <w:rPr>
                <w:rFonts w:asciiTheme="minorHAnsi" w:hAnsiTheme="minorHAnsi" w:cstheme="minorHAnsi"/>
                <w:noProof/>
                <w:color w:val="000000"/>
                <w:sz w:val="24"/>
                <w:szCs w:val="24"/>
              </w:rPr>
              <w:t> 2,</w:t>
            </w:r>
          </w:p>
          <w:p w:rsidR="0056409B" w:rsidRPr="002F2FE5" w:rsidRDefault="0056409B" w:rsidP="002B681D">
            <w:pPr>
              <w:keepNext/>
              <w:keepLines/>
              <w:spacing w:after="0" w:line="276" w:lineRule="auto"/>
              <w:rPr>
                <w:rFonts w:asciiTheme="minorHAnsi" w:hAnsiTheme="minorHAnsi" w:cstheme="minorHAnsi"/>
                <w:noProof/>
                <w:color w:val="000000"/>
                <w:sz w:val="24"/>
                <w:szCs w:val="24"/>
              </w:rPr>
            </w:pPr>
            <w:r w:rsidRPr="002F2FE5">
              <w:rPr>
                <w:rFonts w:asciiTheme="minorHAnsi" w:hAnsiTheme="minorHAnsi" w:cstheme="minorHAnsi"/>
                <w:noProof/>
                <w:color w:val="000000"/>
                <w:sz w:val="24"/>
                <w:szCs w:val="24"/>
              </w:rPr>
              <w:t>95-0</w:t>
            </w:r>
            <w:r w:rsidR="00AC62FF" w:rsidRPr="002F2FE5">
              <w:rPr>
                <w:rFonts w:asciiTheme="minorHAnsi" w:hAnsiTheme="minorHAnsi" w:cstheme="minorHAnsi"/>
                <w:noProof/>
                <w:color w:val="000000"/>
                <w:sz w:val="24"/>
                <w:szCs w:val="24"/>
              </w:rPr>
              <w:t>7</w:t>
            </w:r>
            <w:r w:rsidRPr="002F2FE5">
              <w:rPr>
                <w:rFonts w:asciiTheme="minorHAnsi" w:hAnsiTheme="minorHAnsi" w:cstheme="minorHAnsi"/>
                <w:noProof/>
                <w:color w:val="000000"/>
                <w:sz w:val="24"/>
                <w:szCs w:val="24"/>
              </w:rPr>
              <w:t>0 </w:t>
            </w:r>
            <w:r w:rsidR="00AC62FF" w:rsidRPr="002F2FE5">
              <w:rPr>
                <w:rFonts w:asciiTheme="minorHAnsi" w:hAnsiTheme="minorHAnsi" w:cstheme="minorHAnsi"/>
                <w:noProof/>
                <w:color w:val="000000"/>
                <w:sz w:val="24"/>
                <w:szCs w:val="24"/>
              </w:rPr>
              <w:t>Aleksandrów</w:t>
            </w:r>
            <w:r w:rsidRPr="002F2FE5">
              <w:rPr>
                <w:rFonts w:asciiTheme="minorHAnsi" w:hAnsiTheme="minorHAnsi" w:cstheme="minorHAnsi"/>
                <w:noProof/>
                <w:color w:val="000000"/>
                <w:sz w:val="24"/>
                <w:szCs w:val="24"/>
              </w:rPr>
              <w:t> Łódzki</w:t>
            </w:r>
          </w:p>
        </w:tc>
        <w:tc>
          <w:tcPr>
            <w:tcW w:w="5386" w:type="dxa"/>
            <w:tcBorders>
              <w:top w:val="nil"/>
              <w:left w:val="nil"/>
              <w:bottom w:val="nil"/>
              <w:right w:val="nil"/>
            </w:tcBorders>
            <w:hideMark/>
          </w:tcPr>
          <w:p w:rsidR="0056409B" w:rsidRPr="002F2FE5" w:rsidRDefault="0056409B" w:rsidP="002B681D">
            <w:pPr>
              <w:keepNext/>
              <w:keepLines/>
              <w:spacing w:after="0" w:line="276" w:lineRule="auto"/>
              <w:rPr>
                <w:rFonts w:asciiTheme="minorHAnsi" w:hAnsiTheme="minorHAnsi" w:cstheme="minorHAnsi"/>
                <w:noProof/>
                <w:color w:val="000000"/>
                <w:sz w:val="24"/>
                <w:szCs w:val="24"/>
                <w:lang w:val="en-US"/>
              </w:rPr>
            </w:pPr>
            <w:r w:rsidRPr="002F2FE5">
              <w:rPr>
                <w:rFonts w:asciiTheme="minorHAnsi" w:hAnsiTheme="minorHAnsi" w:cstheme="minorHAnsi"/>
                <w:noProof/>
                <w:color w:val="000000"/>
                <w:sz w:val="24"/>
                <w:szCs w:val="24"/>
                <w:lang w:val="en-US"/>
              </w:rPr>
              <w:t>tel.: </w:t>
            </w:r>
            <w:r w:rsidR="00AC62FF" w:rsidRPr="002F2FE5">
              <w:rPr>
                <w:rFonts w:asciiTheme="minorHAnsi" w:hAnsiTheme="minorHAnsi" w:cstheme="minorHAnsi"/>
                <w:noProof/>
                <w:color w:val="000000"/>
                <w:sz w:val="24"/>
                <w:szCs w:val="24"/>
                <w:lang w:val="en-US"/>
              </w:rPr>
              <w:t>42 2700300</w:t>
            </w:r>
          </w:p>
          <w:p w:rsidR="00AC62FF" w:rsidRPr="002F2FE5" w:rsidRDefault="0056409B" w:rsidP="002B681D">
            <w:pPr>
              <w:keepNext/>
              <w:keepLines/>
              <w:spacing w:after="0" w:line="276" w:lineRule="auto"/>
              <w:rPr>
                <w:rFonts w:asciiTheme="minorHAnsi" w:hAnsiTheme="minorHAnsi" w:cstheme="minorHAnsi"/>
                <w:noProof/>
                <w:color w:val="000000"/>
                <w:sz w:val="24"/>
                <w:szCs w:val="24"/>
                <w:lang w:val="en-US"/>
              </w:rPr>
            </w:pPr>
            <w:r w:rsidRPr="002F2FE5">
              <w:rPr>
                <w:rFonts w:asciiTheme="minorHAnsi" w:hAnsiTheme="minorHAnsi" w:cstheme="minorHAnsi"/>
                <w:noProof/>
                <w:color w:val="000000"/>
                <w:sz w:val="24"/>
                <w:szCs w:val="24"/>
                <w:lang w:val="en-US"/>
              </w:rPr>
              <w:t xml:space="preserve">e-mail: </w:t>
            </w:r>
            <w:hyperlink r:id="rId8" w:history="1">
              <w:r w:rsidR="00AC62FF" w:rsidRPr="002F2FE5">
                <w:rPr>
                  <w:rStyle w:val="Hipercze"/>
                  <w:rFonts w:asciiTheme="minorHAnsi" w:hAnsiTheme="minorHAnsi" w:cstheme="minorHAnsi"/>
                  <w:noProof/>
                  <w:sz w:val="24"/>
                  <w:szCs w:val="24"/>
                  <w:lang w:val="en-US"/>
                </w:rPr>
                <w:t>gmina@aleksandrow-lodzki.pl</w:t>
              </w:r>
            </w:hyperlink>
          </w:p>
          <w:p w:rsidR="0056409B" w:rsidRPr="002F2FE5" w:rsidRDefault="00C12D02" w:rsidP="002B681D">
            <w:pPr>
              <w:keepNext/>
              <w:keepLines/>
              <w:spacing w:after="0" w:line="276" w:lineRule="auto"/>
              <w:rPr>
                <w:rFonts w:asciiTheme="minorHAnsi" w:hAnsiTheme="minorHAnsi" w:cstheme="minorHAnsi"/>
                <w:b/>
                <w:color w:val="000000"/>
                <w:sz w:val="24"/>
                <w:szCs w:val="24"/>
                <w:lang w:val="en-US"/>
              </w:rPr>
            </w:pPr>
            <w:hyperlink r:id="rId9" w:history="1">
              <w:r w:rsidR="00AC62FF" w:rsidRPr="002F2FE5">
                <w:rPr>
                  <w:rStyle w:val="Hipercze"/>
                  <w:rFonts w:asciiTheme="minorHAnsi" w:hAnsiTheme="minorHAnsi" w:cstheme="minorHAnsi"/>
                  <w:b/>
                  <w:sz w:val="24"/>
                  <w:szCs w:val="24"/>
                  <w:lang w:val="en-US"/>
                </w:rPr>
                <w:t>www.aleksandrow-lodzki.pl</w:t>
              </w:r>
            </w:hyperlink>
          </w:p>
          <w:p w:rsidR="0056409B" w:rsidRPr="002F2FE5" w:rsidRDefault="00C12D02" w:rsidP="002B681D">
            <w:pPr>
              <w:keepNext/>
              <w:keepLines/>
              <w:spacing w:after="0" w:line="276" w:lineRule="auto"/>
              <w:rPr>
                <w:rFonts w:asciiTheme="minorHAnsi" w:hAnsiTheme="minorHAnsi" w:cstheme="minorHAnsi"/>
                <w:b/>
                <w:noProof/>
                <w:color w:val="000000"/>
                <w:sz w:val="24"/>
                <w:szCs w:val="24"/>
                <w:lang w:val="en-US"/>
              </w:rPr>
            </w:pPr>
            <w:hyperlink r:id="rId10" w:history="1">
              <w:r w:rsidR="00EE270A" w:rsidRPr="002F2FE5">
                <w:rPr>
                  <w:rStyle w:val="Hipercze"/>
                  <w:rFonts w:asciiTheme="minorHAnsi" w:hAnsiTheme="minorHAnsi" w:cstheme="minorHAnsi"/>
                  <w:b/>
                  <w:noProof/>
                  <w:sz w:val="24"/>
                  <w:szCs w:val="24"/>
                  <w:lang w:val="en-US"/>
                </w:rPr>
                <w:t>https://platformazakupowa.pl/pn/aleksandrow-lodzki</w:t>
              </w:r>
            </w:hyperlink>
          </w:p>
        </w:tc>
      </w:tr>
    </w:tbl>
    <w:p w:rsidR="0056409B" w:rsidRPr="002F2FE5" w:rsidRDefault="007540AA" w:rsidP="007540AA">
      <w:pPr>
        <w:pStyle w:val="Tytu"/>
        <w:keepNext/>
        <w:keepLines/>
        <w:widowControl/>
        <w:tabs>
          <w:tab w:val="center" w:pos="4873"/>
          <w:tab w:val="left" w:pos="8051"/>
        </w:tabs>
        <w:spacing w:line="276" w:lineRule="auto"/>
        <w:jc w:val="left"/>
        <w:rPr>
          <w:rFonts w:asciiTheme="minorHAnsi" w:hAnsiTheme="minorHAnsi" w:cstheme="minorHAnsi"/>
          <w:sz w:val="24"/>
          <w:szCs w:val="24"/>
        </w:rPr>
      </w:pPr>
      <w:r w:rsidRPr="002F2FE5">
        <w:rPr>
          <w:rFonts w:asciiTheme="minorHAnsi" w:hAnsiTheme="minorHAnsi" w:cstheme="minorHAnsi"/>
          <w:sz w:val="24"/>
          <w:szCs w:val="24"/>
        </w:rPr>
        <w:tab/>
      </w:r>
      <w:r w:rsidR="0056409B" w:rsidRPr="002F2FE5">
        <w:rPr>
          <w:rFonts w:asciiTheme="minorHAnsi" w:hAnsiTheme="minorHAnsi" w:cstheme="minorHAnsi"/>
          <w:sz w:val="24"/>
          <w:szCs w:val="24"/>
        </w:rPr>
        <w:t>Specyfikacja Warunków Zamówienia</w:t>
      </w:r>
      <w:r w:rsidRPr="002F2FE5">
        <w:rPr>
          <w:rFonts w:asciiTheme="minorHAnsi" w:hAnsiTheme="minorHAnsi" w:cstheme="minorHAnsi"/>
          <w:sz w:val="24"/>
          <w:szCs w:val="24"/>
        </w:rPr>
        <w:tab/>
      </w:r>
    </w:p>
    <w:p w:rsidR="0056409B" w:rsidRPr="002F2FE5" w:rsidRDefault="0056409B" w:rsidP="002B681D">
      <w:pPr>
        <w:keepNext/>
        <w:keepLines/>
        <w:tabs>
          <w:tab w:val="center" w:pos="4873"/>
          <w:tab w:val="right" w:pos="9746"/>
        </w:tabs>
        <w:spacing w:after="0" w:line="276" w:lineRule="auto"/>
        <w:jc w:val="center"/>
        <w:rPr>
          <w:rFonts w:asciiTheme="minorHAnsi" w:hAnsiTheme="minorHAnsi" w:cstheme="minorHAnsi"/>
          <w:sz w:val="24"/>
          <w:szCs w:val="24"/>
        </w:rPr>
      </w:pPr>
      <w:r w:rsidRPr="002F2FE5">
        <w:rPr>
          <w:rFonts w:asciiTheme="minorHAnsi" w:hAnsiTheme="minorHAnsi" w:cstheme="minorHAnsi"/>
          <w:sz w:val="24"/>
          <w:szCs w:val="24"/>
        </w:rPr>
        <w:t xml:space="preserve">w postępowaniu o udzielenie zamówienia publicznego prowadzonym w </w:t>
      </w:r>
      <w:r w:rsidRPr="002F2FE5">
        <w:rPr>
          <w:rFonts w:asciiTheme="minorHAnsi" w:hAnsiTheme="minorHAnsi" w:cstheme="minorHAnsi"/>
          <w:b/>
          <w:sz w:val="24"/>
          <w:szCs w:val="24"/>
        </w:rPr>
        <w:t xml:space="preserve">trybie podstawowym </w:t>
      </w:r>
      <w:r w:rsidR="00AC62FF" w:rsidRPr="002F2FE5">
        <w:rPr>
          <w:rFonts w:asciiTheme="minorHAnsi" w:hAnsiTheme="minorHAnsi" w:cstheme="minorHAnsi"/>
          <w:b/>
          <w:sz w:val="24"/>
          <w:szCs w:val="24"/>
        </w:rPr>
        <w:t>bez negocjacji</w:t>
      </w:r>
      <w:r w:rsidRPr="002F2FE5">
        <w:rPr>
          <w:rFonts w:asciiTheme="minorHAnsi" w:hAnsiTheme="minorHAnsi" w:cstheme="minorHAnsi"/>
          <w:b/>
          <w:sz w:val="24"/>
          <w:szCs w:val="24"/>
        </w:rPr>
        <w:t xml:space="preserve"> </w:t>
      </w:r>
      <w:r w:rsidRPr="002F2FE5">
        <w:rPr>
          <w:rFonts w:asciiTheme="minorHAnsi" w:hAnsiTheme="minorHAnsi" w:cstheme="minorHAnsi"/>
          <w:sz w:val="24"/>
          <w:szCs w:val="24"/>
        </w:rPr>
        <w:t>pn:</w:t>
      </w:r>
    </w:p>
    <w:p w:rsidR="0085590F" w:rsidRDefault="00D31B18" w:rsidP="002B681D">
      <w:pPr>
        <w:keepNext/>
        <w:keepLines/>
        <w:spacing w:after="240" w:line="276" w:lineRule="auto"/>
        <w:jc w:val="center"/>
        <w:rPr>
          <w:rFonts w:asciiTheme="minorHAnsi" w:hAnsiTheme="minorHAnsi" w:cstheme="minorHAnsi"/>
          <w:b/>
          <w:sz w:val="28"/>
          <w:szCs w:val="28"/>
        </w:rPr>
      </w:pPr>
      <w:bookmarkStart w:id="0" w:name="OLE_LINK1"/>
      <w:r>
        <w:rPr>
          <w:rFonts w:asciiTheme="minorHAnsi" w:hAnsiTheme="minorHAnsi" w:cstheme="minorHAnsi"/>
          <w:b/>
          <w:sz w:val="28"/>
          <w:szCs w:val="28"/>
        </w:rPr>
        <w:t>M</w:t>
      </w:r>
      <w:r w:rsidR="001E6D27">
        <w:rPr>
          <w:rFonts w:asciiTheme="minorHAnsi" w:hAnsiTheme="minorHAnsi" w:cstheme="minorHAnsi"/>
          <w:b/>
          <w:sz w:val="28"/>
          <w:szCs w:val="28"/>
        </w:rPr>
        <w:t>odernizacja</w:t>
      </w:r>
      <w:r w:rsidR="001E6D27" w:rsidRPr="001E6D27">
        <w:rPr>
          <w:rFonts w:asciiTheme="minorHAnsi" w:hAnsiTheme="minorHAnsi" w:cstheme="minorHAnsi"/>
          <w:b/>
          <w:sz w:val="28"/>
          <w:szCs w:val="28"/>
        </w:rPr>
        <w:t xml:space="preserve"> kompleksu sportowego „Moje Boisko – Orlik 2012” przy Szkole Podstawowej nr 1 oraz Szkole Podstawowej nr 4 w Aleksandrowie Łódzkim</w:t>
      </w:r>
      <w:r>
        <w:rPr>
          <w:rFonts w:asciiTheme="minorHAnsi" w:hAnsiTheme="minorHAnsi" w:cstheme="minorHAnsi"/>
          <w:b/>
          <w:sz w:val="28"/>
          <w:szCs w:val="28"/>
        </w:rPr>
        <w:t>.</w:t>
      </w:r>
    </w:p>
    <w:bookmarkEnd w:id="0"/>
    <w:p w:rsidR="0056409B" w:rsidRPr="002F2FE5" w:rsidRDefault="001C4C48" w:rsidP="002B681D">
      <w:pPr>
        <w:keepNext/>
        <w:keepLines/>
        <w:spacing w:after="240" w:line="276" w:lineRule="auto"/>
        <w:jc w:val="center"/>
        <w:rPr>
          <w:rFonts w:asciiTheme="minorHAnsi" w:hAnsiTheme="minorHAnsi" w:cstheme="minorHAnsi"/>
          <w:sz w:val="24"/>
          <w:szCs w:val="24"/>
        </w:rPr>
      </w:pPr>
      <w:r w:rsidRPr="001C4C48">
        <w:rPr>
          <w:rFonts w:asciiTheme="minorHAnsi" w:hAnsiTheme="minorHAnsi" w:cstheme="minorHAnsi"/>
          <w:b/>
          <w:sz w:val="28"/>
          <w:szCs w:val="28"/>
        </w:rPr>
        <w:t xml:space="preserve"> </w:t>
      </w:r>
      <w:r w:rsidR="0056409B" w:rsidRPr="002F2FE5">
        <w:rPr>
          <w:rFonts w:asciiTheme="minorHAnsi" w:hAnsiTheme="minorHAnsi" w:cstheme="minorHAnsi"/>
          <w:sz w:val="24"/>
          <w:szCs w:val="24"/>
        </w:rPr>
        <w:t xml:space="preserve">Wartość szacunkowa zamówienia poniżej wyrażonej w złotych równowartości kwoty </w:t>
      </w:r>
      <w:r w:rsidR="00EE270A" w:rsidRPr="002F2FE5">
        <w:rPr>
          <w:rFonts w:asciiTheme="minorHAnsi" w:hAnsiTheme="minorHAnsi" w:cstheme="minorHAnsi"/>
          <w:sz w:val="24"/>
          <w:szCs w:val="24"/>
        </w:rPr>
        <w:br/>
        <w:t xml:space="preserve">5 </w:t>
      </w:r>
      <w:r w:rsidR="004A7FDD">
        <w:rPr>
          <w:rFonts w:asciiTheme="minorHAnsi" w:hAnsiTheme="minorHAnsi" w:cstheme="minorHAnsi"/>
          <w:sz w:val="24"/>
          <w:szCs w:val="24"/>
        </w:rPr>
        <w:t>538</w:t>
      </w:r>
      <w:r w:rsidR="00EE270A" w:rsidRPr="002F2FE5">
        <w:rPr>
          <w:rFonts w:asciiTheme="minorHAnsi" w:hAnsiTheme="minorHAnsi" w:cstheme="minorHAnsi"/>
          <w:sz w:val="24"/>
          <w:szCs w:val="24"/>
        </w:rPr>
        <w:t> 000 EURO</w:t>
      </w:r>
    </w:p>
    <w:p w:rsidR="0056409B" w:rsidRPr="002F2FE5" w:rsidRDefault="0056409B" w:rsidP="002B681D">
      <w:pPr>
        <w:pStyle w:val="Nagwek"/>
        <w:keepNext/>
        <w:keepLines/>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b/>
          <w:sz w:val="24"/>
          <w:szCs w:val="24"/>
        </w:rPr>
      </w:pPr>
      <w:r w:rsidRPr="002F2FE5">
        <w:rPr>
          <w:rFonts w:asciiTheme="minorHAnsi" w:hAnsiTheme="minorHAnsi" w:cstheme="minorHAnsi"/>
          <w:b/>
          <w:sz w:val="24"/>
          <w:szCs w:val="24"/>
        </w:rPr>
        <w:t>Uwaga: Zgodnie z art. 61. ust. 1. oraz art. 63 ust. 2 ustawy z dnia 11 września 2019 r. Prawo Zamówień Publicznych komunikacja w niniejszym postępowaniu odbywa się wyłącznie przy użyciu środków komunikacji elektronicznej, pliki należy opatrzyć:</w:t>
      </w:r>
    </w:p>
    <w:p w:rsidR="0056409B" w:rsidRPr="002F2FE5" w:rsidRDefault="0056409B" w:rsidP="002B681D">
      <w:pPr>
        <w:pStyle w:val="Nagwek"/>
        <w:keepNext/>
        <w:keepLines/>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b/>
          <w:sz w:val="24"/>
          <w:szCs w:val="24"/>
        </w:rPr>
      </w:pPr>
      <w:r w:rsidRPr="002F2FE5">
        <w:rPr>
          <w:rFonts w:asciiTheme="minorHAnsi" w:hAnsiTheme="minorHAnsi" w:cstheme="minorHAnsi"/>
          <w:b/>
          <w:sz w:val="24"/>
          <w:szCs w:val="24"/>
        </w:rPr>
        <w:t>- kwalifikowanym podpisem elektronicznym,</w:t>
      </w:r>
    </w:p>
    <w:p w:rsidR="0056409B" w:rsidRPr="002F2FE5" w:rsidRDefault="0056409B" w:rsidP="002B681D">
      <w:pPr>
        <w:pStyle w:val="Nagwek"/>
        <w:keepNext/>
        <w:keepLines/>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b/>
          <w:sz w:val="24"/>
          <w:szCs w:val="24"/>
        </w:rPr>
      </w:pPr>
      <w:r w:rsidRPr="002F2FE5">
        <w:rPr>
          <w:rFonts w:asciiTheme="minorHAnsi" w:hAnsiTheme="minorHAnsi" w:cstheme="minorHAnsi"/>
          <w:b/>
          <w:sz w:val="24"/>
          <w:szCs w:val="24"/>
        </w:rPr>
        <w:t>- podpisem zaufanym,</w:t>
      </w:r>
    </w:p>
    <w:p w:rsidR="0056409B" w:rsidRPr="002F2FE5" w:rsidRDefault="0056409B" w:rsidP="002B681D">
      <w:pPr>
        <w:pStyle w:val="Nagwek"/>
        <w:keepNext/>
        <w:keepLines/>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b/>
          <w:sz w:val="24"/>
          <w:szCs w:val="24"/>
        </w:rPr>
      </w:pPr>
      <w:r w:rsidRPr="002F2FE5">
        <w:rPr>
          <w:rFonts w:asciiTheme="minorHAnsi" w:hAnsiTheme="minorHAnsi" w:cstheme="minorHAnsi"/>
          <w:b/>
          <w:sz w:val="24"/>
          <w:szCs w:val="24"/>
        </w:rPr>
        <w:t>- lub podpisem osobistym.</w:t>
      </w:r>
    </w:p>
    <w:p w:rsidR="00BA64C3" w:rsidRPr="002F2FE5" w:rsidRDefault="0056409B" w:rsidP="00753175">
      <w:pPr>
        <w:keepNext/>
        <w:keepLines/>
        <w:spacing w:before="480" w:after="480" w:line="276" w:lineRule="auto"/>
        <w:jc w:val="center"/>
        <w:rPr>
          <w:rFonts w:asciiTheme="minorHAnsi" w:hAnsiTheme="minorHAnsi" w:cstheme="minorHAnsi"/>
          <w:b/>
          <w:sz w:val="24"/>
          <w:szCs w:val="24"/>
        </w:rPr>
      </w:pPr>
      <w:r w:rsidRPr="002F2FE5">
        <w:rPr>
          <w:rFonts w:asciiTheme="minorHAnsi" w:hAnsiTheme="minorHAnsi" w:cstheme="minorHAnsi"/>
          <w:b/>
          <w:sz w:val="24"/>
          <w:szCs w:val="24"/>
        </w:rPr>
        <w:t>Nr referencyjny nadany sprawie prz</w:t>
      </w:r>
      <w:r w:rsidR="006C2756" w:rsidRPr="002F2FE5">
        <w:rPr>
          <w:rFonts w:asciiTheme="minorHAnsi" w:hAnsiTheme="minorHAnsi" w:cstheme="minorHAnsi"/>
          <w:b/>
          <w:sz w:val="24"/>
          <w:szCs w:val="24"/>
        </w:rPr>
        <w:t>ez Zamawiającego: ZP.271</w:t>
      </w:r>
      <w:r w:rsidR="000372B8">
        <w:rPr>
          <w:rFonts w:asciiTheme="minorHAnsi" w:hAnsiTheme="minorHAnsi" w:cstheme="minorHAnsi"/>
          <w:b/>
          <w:sz w:val="24"/>
          <w:szCs w:val="24"/>
        </w:rPr>
        <w:t>.</w:t>
      </w:r>
      <w:r w:rsidR="001E6D27">
        <w:rPr>
          <w:rFonts w:asciiTheme="minorHAnsi" w:hAnsiTheme="minorHAnsi" w:cstheme="minorHAnsi"/>
          <w:b/>
          <w:sz w:val="24"/>
          <w:szCs w:val="24"/>
        </w:rPr>
        <w:t>1</w:t>
      </w:r>
      <w:r w:rsidR="000372B8">
        <w:rPr>
          <w:rFonts w:asciiTheme="minorHAnsi" w:hAnsiTheme="minorHAnsi" w:cstheme="minorHAnsi"/>
          <w:b/>
          <w:sz w:val="24"/>
          <w:szCs w:val="24"/>
        </w:rPr>
        <w:t>.</w:t>
      </w:r>
      <w:r w:rsidR="006C2756" w:rsidRPr="002F2FE5">
        <w:rPr>
          <w:rFonts w:asciiTheme="minorHAnsi" w:hAnsiTheme="minorHAnsi" w:cstheme="minorHAnsi"/>
          <w:b/>
          <w:sz w:val="24"/>
          <w:szCs w:val="24"/>
        </w:rPr>
        <w:t>202</w:t>
      </w:r>
      <w:r w:rsidR="001E6D27">
        <w:rPr>
          <w:rFonts w:asciiTheme="minorHAnsi" w:hAnsiTheme="minorHAnsi" w:cstheme="minorHAnsi"/>
          <w:b/>
          <w:sz w:val="24"/>
          <w:szCs w:val="24"/>
        </w:rPr>
        <w:t>5</w:t>
      </w:r>
    </w:p>
    <w:p w:rsidR="00BB0967" w:rsidRDefault="00BB0967" w:rsidP="002B681D">
      <w:pPr>
        <w:pStyle w:val="Tekstpodstawowy2"/>
        <w:keepNext/>
        <w:keepLines/>
        <w:spacing w:line="276" w:lineRule="auto"/>
        <w:ind w:left="3545" w:firstLine="709"/>
        <w:jc w:val="center"/>
        <w:rPr>
          <w:rFonts w:asciiTheme="minorHAnsi" w:hAnsiTheme="minorHAnsi" w:cstheme="minorHAnsi"/>
          <w:szCs w:val="24"/>
        </w:rPr>
      </w:pPr>
    </w:p>
    <w:p w:rsidR="0056409B" w:rsidRPr="00E025DE" w:rsidRDefault="0056409B" w:rsidP="002B681D">
      <w:pPr>
        <w:pStyle w:val="Tekstpodstawowy2"/>
        <w:keepNext/>
        <w:keepLines/>
        <w:spacing w:line="276" w:lineRule="auto"/>
        <w:ind w:left="3545" w:firstLine="709"/>
        <w:jc w:val="center"/>
        <w:rPr>
          <w:rFonts w:asciiTheme="minorHAnsi" w:hAnsiTheme="minorHAnsi" w:cstheme="minorHAnsi"/>
          <w:szCs w:val="24"/>
        </w:rPr>
      </w:pPr>
      <w:r w:rsidRPr="00E025DE">
        <w:rPr>
          <w:rFonts w:asciiTheme="minorHAnsi" w:hAnsiTheme="minorHAnsi" w:cstheme="minorHAnsi"/>
          <w:szCs w:val="24"/>
        </w:rPr>
        <w:t>Specyfikację zatwierdził:</w:t>
      </w:r>
    </w:p>
    <w:p w:rsidR="0056409B" w:rsidRPr="002F2FE5" w:rsidRDefault="0056409B" w:rsidP="002B681D">
      <w:pPr>
        <w:pStyle w:val="Tekstpodstawowy2"/>
        <w:keepNext/>
        <w:keepLines/>
        <w:spacing w:line="276" w:lineRule="auto"/>
        <w:ind w:left="3545" w:firstLine="709"/>
        <w:jc w:val="center"/>
        <w:rPr>
          <w:rFonts w:asciiTheme="minorHAnsi" w:hAnsiTheme="minorHAnsi" w:cstheme="minorHAnsi"/>
          <w:b/>
          <w:color w:val="000000"/>
          <w:szCs w:val="24"/>
        </w:rPr>
      </w:pPr>
    </w:p>
    <w:p w:rsidR="00312EBF" w:rsidRPr="002F2FE5" w:rsidRDefault="00312EBF" w:rsidP="002B681D">
      <w:pPr>
        <w:pStyle w:val="Tekstpodstawowy2"/>
        <w:keepNext/>
        <w:keepLines/>
        <w:spacing w:line="276" w:lineRule="auto"/>
        <w:ind w:left="3545" w:firstLine="709"/>
        <w:jc w:val="center"/>
        <w:rPr>
          <w:rFonts w:asciiTheme="minorHAnsi" w:hAnsiTheme="minorHAnsi" w:cstheme="minorHAnsi"/>
          <w:b/>
          <w:color w:val="000000"/>
          <w:szCs w:val="24"/>
        </w:rPr>
      </w:pPr>
    </w:p>
    <w:p w:rsidR="0012283D" w:rsidRDefault="0012283D" w:rsidP="009A4307">
      <w:pPr>
        <w:keepNext/>
        <w:keepLines/>
        <w:spacing w:after="0" w:line="276" w:lineRule="auto"/>
        <w:ind w:left="4956" w:firstLine="708"/>
        <w:jc w:val="center"/>
        <w:rPr>
          <w:rFonts w:eastAsia="Times New Roman" w:cs="Calibri"/>
          <w:b/>
          <w:color w:val="000000"/>
          <w:lang w:val="x-none"/>
        </w:rPr>
      </w:pPr>
      <w:r>
        <w:rPr>
          <w:rFonts w:cs="Calibri"/>
          <w:b/>
          <w:color w:val="000000"/>
          <w:lang w:val="x-none"/>
        </w:rPr>
        <w:t>Z up. Burmistrza</w:t>
      </w:r>
    </w:p>
    <w:p w:rsidR="0012283D" w:rsidRDefault="0012283D" w:rsidP="009A4307">
      <w:pPr>
        <w:keepNext/>
        <w:keepLines/>
        <w:spacing w:after="0" w:line="276" w:lineRule="auto"/>
        <w:ind w:left="4956" w:firstLine="708"/>
        <w:jc w:val="center"/>
        <w:rPr>
          <w:rFonts w:cs="Calibri"/>
          <w:b/>
          <w:color w:val="000000"/>
          <w:lang w:val="x-none"/>
        </w:rPr>
      </w:pPr>
      <w:r>
        <w:rPr>
          <w:rFonts w:cs="Calibri"/>
          <w:b/>
          <w:color w:val="000000"/>
          <w:lang w:val="x-none"/>
        </w:rPr>
        <w:t>-/-</w:t>
      </w:r>
    </w:p>
    <w:p w:rsidR="0012283D" w:rsidRDefault="0012283D" w:rsidP="009A4307">
      <w:pPr>
        <w:keepNext/>
        <w:keepLines/>
        <w:spacing w:after="0" w:line="276" w:lineRule="auto"/>
        <w:ind w:left="4956" w:firstLine="708"/>
        <w:jc w:val="center"/>
        <w:rPr>
          <w:rFonts w:cs="Calibri"/>
          <w:b/>
          <w:color w:val="000000"/>
          <w:lang w:val="x-none"/>
        </w:rPr>
      </w:pPr>
      <w:r>
        <w:rPr>
          <w:rFonts w:cs="Calibri"/>
          <w:b/>
          <w:color w:val="000000"/>
          <w:lang w:val="x-none"/>
        </w:rPr>
        <w:t>Leszek  Filipiak</w:t>
      </w:r>
    </w:p>
    <w:p w:rsidR="0012283D" w:rsidRDefault="0012283D" w:rsidP="009A4307">
      <w:pPr>
        <w:keepNext/>
        <w:keepLines/>
        <w:spacing w:after="0" w:line="276" w:lineRule="auto"/>
        <w:ind w:left="4956" w:firstLine="708"/>
        <w:jc w:val="center"/>
        <w:rPr>
          <w:rFonts w:cs="Calibri"/>
          <w:b/>
          <w:color w:val="000000"/>
        </w:rPr>
      </w:pPr>
      <w:r>
        <w:rPr>
          <w:rFonts w:cs="Calibri"/>
          <w:b/>
          <w:color w:val="000000"/>
          <w:lang w:val="x-none"/>
        </w:rPr>
        <w:t>Zastępca Burmistrza</w:t>
      </w:r>
    </w:p>
    <w:p w:rsidR="00BB0967" w:rsidRDefault="006C2756" w:rsidP="001E6D27">
      <w:pPr>
        <w:keepNext/>
        <w:keepLines/>
        <w:spacing w:before="720" w:after="0" w:line="276" w:lineRule="auto"/>
        <w:jc w:val="center"/>
        <w:rPr>
          <w:rFonts w:asciiTheme="minorHAnsi" w:hAnsiTheme="minorHAnsi" w:cstheme="minorHAnsi"/>
          <w:b/>
          <w:color w:val="000000"/>
          <w:sz w:val="24"/>
          <w:szCs w:val="24"/>
        </w:rPr>
      </w:pPr>
      <w:r w:rsidRPr="002F2FE5">
        <w:rPr>
          <w:rFonts w:asciiTheme="minorHAnsi" w:hAnsiTheme="minorHAnsi" w:cstheme="minorHAnsi"/>
          <w:b/>
          <w:color w:val="000000"/>
          <w:sz w:val="24"/>
          <w:szCs w:val="24"/>
        </w:rPr>
        <w:t>Aleksandrów</w:t>
      </w:r>
      <w:r w:rsidR="0056409B" w:rsidRPr="002F2FE5">
        <w:rPr>
          <w:rFonts w:asciiTheme="minorHAnsi" w:hAnsiTheme="minorHAnsi" w:cstheme="minorHAnsi"/>
          <w:b/>
          <w:color w:val="000000"/>
          <w:sz w:val="24"/>
          <w:szCs w:val="24"/>
        </w:rPr>
        <w:t xml:space="preserve"> Łódzki, dnia</w:t>
      </w:r>
      <w:r w:rsidR="00A70D80" w:rsidRPr="002F2FE5">
        <w:rPr>
          <w:rFonts w:asciiTheme="minorHAnsi" w:hAnsiTheme="minorHAnsi" w:cstheme="minorHAnsi"/>
          <w:b/>
          <w:color w:val="000000"/>
          <w:sz w:val="24"/>
          <w:szCs w:val="24"/>
        </w:rPr>
        <w:t xml:space="preserve"> </w:t>
      </w:r>
      <w:r w:rsidR="001E6D27">
        <w:rPr>
          <w:rFonts w:asciiTheme="minorHAnsi" w:hAnsiTheme="minorHAnsi" w:cstheme="minorHAnsi"/>
          <w:b/>
          <w:color w:val="000000"/>
          <w:sz w:val="24"/>
          <w:szCs w:val="24"/>
        </w:rPr>
        <w:t>1</w:t>
      </w:r>
      <w:r w:rsidR="00C866E0">
        <w:rPr>
          <w:rFonts w:asciiTheme="minorHAnsi" w:hAnsiTheme="minorHAnsi" w:cstheme="minorHAnsi"/>
          <w:b/>
          <w:color w:val="000000"/>
          <w:sz w:val="24"/>
          <w:szCs w:val="24"/>
        </w:rPr>
        <w:t>5</w:t>
      </w:r>
      <w:r w:rsidR="000403FF" w:rsidRPr="002F2FE5">
        <w:rPr>
          <w:rFonts w:asciiTheme="minorHAnsi" w:hAnsiTheme="minorHAnsi" w:cstheme="minorHAnsi"/>
          <w:b/>
          <w:color w:val="000000"/>
          <w:sz w:val="24"/>
          <w:szCs w:val="24"/>
        </w:rPr>
        <w:t>.</w:t>
      </w:r>
      <w:r w:rsidR="001E6D27">
        <w:rPr>
          <w:rFonts w:asciiTheme="minorHAnsi" w:hAnsiTheme="minorHAnsi" w:cstheme="minorHAnsi"/>
          <w:b/>
          <w:color w:val="000000"/>
          <w:sz w:val="24"/>
          <w:szCs w:val="24"/>
        </w:rPr>
        <w:t>01</w:t>
      </w:r>
      <w:r w:rsidR="00154234">
        <w:rPr>
          <w:rFonts w:asciiTheme="minorHAnsi" w:hAnsiTheme="minorHAnsi" w:cstheme="minorHAnsi"/>
          <w:b/>
          <w:color w:val="000000"/>
          <w:sz w:val="24"/>
          <w:szCs w:val="24"/>
        </w:rPr>
        <w:t>.</w:t>
      </w:r>
      <w:r w:rsidR="0056409B" w:rsidRPr="002F2FE5">
        <w:rPr>
          <w:rFonts w:asciiTheme="minorHAnsi" w:hAnsiTheme="minorHAnsi" w:cstheme="minorHAnsi"/>
          <w:b/>
          <w:color w:val="000000"/>
          <w:sz w:val="24"/>
          <w:szCs w:val="24"/>
        </w:rPr>
        <w:t>202</w:t>
      </w:r>
      <w:r w:rsidR="001E6D27">
        <w:rPr>
          <w:rFonts w:asciiTheme="minorHAnsi" w:hAnsiTheme="minorHAnsi" w:cstheme="minorHAnsi"/>
          <w:b/>
          <w:color w:val="000000"/>
          <w:sz w:val="24"/>
          <w:szCs w:val="24"/>
        </w:rPr>
        <w:t>5</w:t>
      </w:r>
      <w:r w:rsidR="0056409B" w:rsidRPr="002F2FE5">
        <w:rPr>
          <w:rFonts w:asciiTheme="minorHAnsi" w:hAnsiTheme="minorHAnsi" w:cstheme="minorHAnsi"/>
          <w:b/>
          <w:color w:val="000000"/>
          <w:sz w:val="24"/>
          <w:szCs w:val="24"/>
        </w:rPr>
        <w:t xml:space="preserve"> r.</w:t>
      </w:r>
    </w:p>
    <w:p w:rsidR="00BB0967" w:rsidRPr="002F2FE5" w:rsidRDefault="00BB0967" w:rsidP="006277AD">
      <w:pPr>
        <w:keepNext/>
        <w:keepLines/>
        <w:spacing w:before="720" w:after="0" w:line="276" w:lineRule="auto"/>
        <w:ind w:left="2124" w:firstLine="708"/>
        <w:rPr>
          <w:rFonts w:asciiTheme="minorHAnsi" w:hAnsiTheme="minorHAnsi" w:cstheme="minorHAnsi"/>
          <w:b/>
          <w:color w:val="000000"/>
          <w:sz w:val="24"/>
          <w:szCs w:val="24"/>
        </w:rPr>
      </w:pPr>
    </w:p>
    <w:p w:rsidR="0056409B" w:rsidRPr="000F7481" w:rsidRDefault="0056409B" w:rsidP="0063334C">
      <w:pPr>
        <w:pStyle w:val="Nagwek1"/>
        <w:keepNext/>
        <w:keepLines/>
        <w:widowControl/>
        <w:spacing w:line="276" w:lineRule="auto"/>
        <w:rPr>
          <w:rFonts w:asciiTheme="minorHAnsi" w:hAnsiTheme="minorHAnsi" w:cstheme="minorHAnsi"/>
          <w:sz w:val="24"/>
          <w:szCs w:val="24"/>
        </w:rPr>
      </w:pPr>
      <w:bookmarkStart w:id="1" w:name="_Toc61256820"/>
      <w:r w:rsidRPr="000F7481">
        <w:rPr>
          <w:rFonts w:asciiTheme="minorHAnsi" w:hAnsiTheme="minorHAnsi" w:cstheme="minorHAnsi"/>
          <w:sz w:val="24"/>
          <w:szCs w:val="24"/>
        </w:rPr>
        <w:t>Informacje ogólne</w:t>
      </w:r>
      <w:bookmarkEnd w:id="1"/>
    </w:p>
    <w:p w:rsidR="0056409B" w:rsidRPr="000F7481" w:rsidRDefault="0056409B" w:rsidP="0063334C">
      <w:pPr>
        <w:keepNext/>
        <w:keepLines/>
        <w:numPr>
          <w:ilvl w:val="0"/>
          <w:numId w:val="3"/>
        </w:numPr>
        <w:spacing w:after="0" w:line="276" w:lineRule="auto"/>
        <w:ind w:left="357" w:hanging="357"/>
        <w:rPr>
          <w:rFonts w:asciiTheme="minorHAnsi" w:hAnsiTheme="minorHAnsi" w:cstheme="minorHAnsi"/>
          <w:sz w:val="24"/>
          <w:szCs w:val="24"/>
        </w:rPr>
      </w:pPr>
      <w:r w:rsidRPr="000F7481">
        <w:rPr>
          <w:rFonts w:asciiTheme="minorHAnsi" w:hAnsiTheme="minorHAnsi" w:cstheme="minorHAnsi"/>
          <w:sz w:val="24"/>
          <w:szCs w:val="24"/>
        </w:rPr>
        <w:t xml:space="preserve">Nazwa oraz adres Zamawiającego: </w:t>
      </w:r>
    </w:p>
    <w:p w:rsidR="0056409B" w:rsidRPr="000F7481" w:rsidRDefault="0056409B" w:rsidP="0063334C">
      <w:pPr>
        <w:keepNext/>
        <w:keepLines/>
        <w:spacing w:after="0" w:line="276" w:lineRule="auto"/>
        <w:ind w:left="426" w:hanging="69"/>
        <w:rPr>
          <w:rFonts w:asciiTheme="minorHAnsi" w:hAnsiTheme="minorHAnsi" w:cstheme="minorHAnsi"/>
          <w:sz w:val="24"/>
          <w:szCs w:val="24"/>
        </w:rPr>
      </w:pPr>
      <w:r w:rsidRPr="000F7481">
        <w:rPr>
          <w:rFonts w:asciiTheme="minorHAnsi" w:hAnsiTheme="minorHAnsi" w:cstheme="minorHAnsi"/>
          <w:b/>
          <w:sz w:val="24"/>
          <w:szCs w:val="24"/>
        </w:rPr>
        <w:t xml:space="preserve">Gmina </w:t>
      </w:r>
      <w:r w:rsidR="006C2756" w:rsidRPr="000F7481">
        <w:rPr>
          <w:rFonts w:asciiTheme="minorHAnsi" w:hAnsiTheme="minorHAnsi" w:cstheme="minorHAnsi"/>
          <w:b/>
          <w:sz w:val="24"/>
          <w:szCs w:val="24"/>
        </w:rPr>
        <w:t>Aleksandrów</w:t>
      </w:r>
      <w:r w:rsidRPr="000F7481">
        <w:rPr>
          <w:rFonts w:asciiTheme="minorHAnsi" w:hAnsiTheme="minorHAnsi" w:cstheme="minorHAnsi"/>
          <w:b/>
          <w:sz w:val="24"/>
          <w:szCs w:val="24"/>
        </w:rPr>
        <w:t xml:space="preserve"> Łódzki</w:t>
      </w:r>
      <w:r w:rsidRPr="000F7481">
        <w:rPr>
          <w:rFonts w:asciiTheme="minorHAnsi" w:hAnsiTheme="minorHAnsi" w:cstheme="minorHAnsi"/>
          <w:sz w:val="24"/>
          <w:szCs w:val="24"/>
        </w:rPr>
        <w:t xml:space="preserve"> reprezentowana przez Burmistrza </w:t>
      </w:r>
      <w:r w:rsidR="00A804EB" w:rsidRPr="000F7481">
        <w:rPr>
          <w:rFonts w:asciiTheme="minorHAnsi" w:hAnsiTheme="minorHAnsi" w:cstheme="minorHAnsi"/>
          <w:sz w:val="24"/>
          <w:szCs w:val="24"/>
        </w:rPr>
        <w:t>Aleksandrowa</w:t>
      </w:r>
      <w:r w:rsidRPr="000F7481">
        <w:rPr>
          <w:rFonts w:asciiTheme="minorHAnsi" w:hAnsiTheme="minorHAnsi" w:cstheme="minorHAnsi"/>
          <w:sz w:val="24"/>
          <w:szCs w:val="24"/>
        </w:rPr>
        <w:t xml:space="preserve"> Łódzkiego.</w:t>
      </w:r>
    </w:p>
    <w:p w:rsidR="0056409B" w:rsidRPr="000F7481" w:rsidRDefault="0056409B" w:rsidP="0063334C">
      <w:pPr>
        <w:keepNext/>
        <w:keepLines/>
        <w:spacing w:after="0" w:line="276" w:lineRule="auto"/>
        <w:ind w:left="714" w:hanging="357"/>
        <w:rPr>
          <w:rFonts w:asciiTheme="minorHAnsi" w:hAnsiTheme="minorHAnsi" w:cstheme="minorHAnsi"/>
          <w:sz w:val="24"/>
          <w:szCs w:val="24"/>
        </w:rPr>
      </w:pPr>
      <w:r w:rsidRPr="000F7481">
        <w:rPr>
          <w:rFonts w:asciiTheme="minorHAnsi" w:hAnsiTheme="minorHAnsi" w:cstheme="minorHAnsi"/>
          <w:sz w:val="24"/>
          <w:szCs w:val="24"/>
        </w:rPr>
        <w:t>Komórka organizacyjna prowadząca sprawę:</w:t>
      </w:r>
    </w:p>
    <w:p w:rsidR="0056409B" w:rsidRPr="000F7481" w:rsidRDefault="00A804EB" w:rsidP="0063334C">
      <w:pPr>
        <w:keepNext/>
        <w:keepLines/>
        <w:spacing w:after="0" w:line="276" w:lineRule="auto"/>
        <w:ind w:left="357"/>
        <w:rPr>
          <w:rFonts w:asciiTheme="minorHAnsi" w:hAnsiTheme="minorHAnsi" w:cstheme="minorHAnsi"/>
          <w:sz w:val="24"/>
          <w:szCs w:val="24"/>
        </w:rPr>
      </w:pPr>
      <w:r w:rsidRPr="000F7481">
        <w:rPr>
          <w:rFonts w:asciiTheme="minorHAnsi" w:hAnsiTheme="minorHAnsi" w:cstheme="minorHAnsi"/>
          <w:sz w:val="24"/>
          <w:szCs w:val="24"/>
        </w:rPr>
        <w:t>Wydział Zamówień Publicznych</w:t>
      </w:r>
      <w:r w:rsidR="0056409B" w:rsidRPr="000F7481">
        <w:rPr>
          <w:rFonts w:asciiTheme="minorHAnsi" w:hAnsiTheme="minorHAnsi" w:cstheme="minorHAnsi"/>
          <w:sz w:val="24"/>
          <w:szCs w:val="24"/>
        </w:rPr>
        <w:t xml:space="preserve"> w Urzędzie Miejskim w </w:t>
      </w:r>
      <w:r w:rsidRPr="000F7481">
        <w:rPr>
          <w:rFonts w:asciiTheme="minorHAnsi" w:hAnsiTheme="minorHAnsi" w:cstheme="minorHAnsi"/>
          <w:sz w:val="24"/>
          <w:szCs w:val="24"/>
        </w:rPr>
        <w:t xml:space="preserve">Aleksandrowie </w:t>
      </w:r>
      <w:r w:rsidR="0056409B" w:rsidRPr="000F7481">
        <w:rPr>
          <w:rFonts w:asciiTheme="minorHAnsi" w:hAnsiTheme="minorHAnsi" w:cstheme="minorHAnsi"/>
          <w:sz w:val="24"/>
          <w:szCs w:val="24"/>
        </w:rPr>
        <w:t xml:space="preserve">Łódzkim, ul. </w:t>
      </w:r>
      <w:r w:rsidRPr="000F7481">
        <w:rPr>
          <w:rFonts w:asciiTheme="minorHAnsi" w:hAnsiTheme="minorHAnsi" w:cstheme="minorHAnsi"/>
          <w:sz w:val="24"/>
          <w:szCs w:val="24"/>
        </w:rPr>
        <w:t>Plac Kościuszki</w:t>
      </w:r>
      <w:r w:rsidR="0056409B" w:rsidRPr="000F7481">
        <w:rPr>
          <w:rFonts w:asciiTheme="minorHAnsi" w:hAnsiTheme="minorHAnsi" w:cstheme="minorHAnsi"/>
          <w:sz w:val="24"/>
          <w:szCs w:val="24"/>
        </w:rPr>
        <w:t xml:space="preserve"> 2, 95-0</w:t>
      </w:r>
      <w:r w:rsidRPr="000F7481">
        <w:rPr>
          <w:rFonts w:asciiTheme="minorHAnsi" w:hAnsiTheme="minorHAnsi" w:cstheme="minorHAnsi"/>
          <w:sz w:val="24"/>
          <w:szCs w:val="24"/>
        </w:rPr>
        <w:t>7</w:t>
      </w:r>
      <w:r w:rsidR="0056409B" w:rsidRPr="000F7481">
        <w:rPr>
          <w:rFonts w:asciiTheme="minorHAnsi" w:hAnsiTheme="minorHAnsi" w:cstheme="minorHAnsi"/>
          <w:sz w:val="24"/>
          <w:szCs w:val="24"/>
        </w:rPr>
        <w:t xml:space="preserve">0 </w:t>
      </w:r>
      <w:r w:rsidRPr="000F7481">
        <w:rPr>
          <w:rFonts w:asciiTheme="minorHAnsi" w:hAnsiTheme="minorHAnsi" w:cstheme="minorHAnsi"/>
          <w:sz w:val="24"/>
          <w:szCs w:val="24"/>
        </w:rPr>
        <w:t>Aleksandrów</w:t>
      </w:r>
      <w:r w:rsidR="0056409B" w:rsidRPr="000F7481">
        <w:rPr>
          <w:rFonts w:asciiTheme="minorHAnsi" w:hAnsiTheme="minorHAnsi" w:cstheme="minorHAnsi"/>
          <w:sz w:val="24"/>
          <w:szCs w:val="24"/>
        </w:rPr>
        <w:t xml:space="preserve"> Łódzki.</w:t>
      </w:r>
    </w:p>
    <w:p w:rsidR="00A804EB" w:rsidRPr="000F7481" w:rsidRDefault="0056409B" w:rsidP="0063334C">
      <w:pPr>
        <w:keepNext/>
        <w:keepLines/>
        <w:numPr>
          <w:ilvl w:val="0"/>
          <w:numId w:val="3"/>
        </w:numPr>
        <w:snapToGrid w:val="0"/>
        <w:spacing w:after="0" w:line="276" w:lineRule="auto"/>
        <w:ind w:left="357" w:hanging="357"/>
        <w:rPr>
          <w:rFonts w:asciiTheme="minorHAnsi" w:hAnsiTheme="minorHAnsi" w:cstheme="minorHAnsi"/>
          <w:sz w:val="24"/>
          <w:szCs w:val="24"/>
          <w:lang w:val="en-US"/>
        </w:rPr>
      </w:pPr>
      <w:r w:rsidRPr="000F7481">
        <w:rPr>
          <w:rFonts w:asciiTheme="minorHAnsi" w:hAnsiTheme="minorHAnsi" w:cstheme="minorHAnsi"/>
          <w:sz w:val="24"/>
          <w:szCs w:val="24"/>
        </w:rPr>
        <w:t xml:space="preserve">Numer tel.: 42 </w:t>
      </w:r>
      <w:r w:rsidR="00A804EB" w:rsidRPr="000F7481">
        <w:rPr>
          <w:rFonts w:asciiTheme="minorHAnsi" w:hAnsiTheme="minorHAnsi" w:cstheme="minorHAnsi"/>
          <w:sz w:val="24"/>
          <w:szCs w:val="24"/>
        </w:rPr>
        <w:t>27</w:t>
      </w:r>
      <w:r w:rsidRPr="000F7481">
        <w:rPr>
          <w:rFonts w:asciiTheme="minorHAnsi" w:hAnsiTheme="minorHAnsi" w:cstheme="minorHAnsi"/>
          <w:sz w:val="24"/>
          <w:szCs w:val="24"/>
        </w:rPr>
        <w:t xml:space="preserve"> </w:t>
      </w:r>
      <w:r w:rsidR="00A804EB" w:rsidRPr="000F7481">
        <w:rPr>
          <w:rFonts w:asciiTheme="minorHAnsi" w:hAnsiTheme="minorHAnsi" w:cstheme="minorHAnsi"/>
          <w:sz w:val="24"/>
          <w:szCs w:val="24"/>
        </w:rPr>
        <w:t>00</w:t>
      </w:r>
      <w:r w:rsidRPr="000F7481">
        <w:rPr>
          <w:rFonts w:asciiTheme="minorHAnsi" w:hAnsiTheme="minorHAnsi" w:cstheme="minorHAnsi"/>
          <w:sz w:val="24"/>
          <w:szCs w:val="24"/>
        </w:rPr>
        <w:t xml:space="preserve"> </w:t>
      </w:r>
      <w:r w:rsidR="00A804EB" w:rsidRPr="000F7481">
        <w:rPr>
          <w:rFonts w:asciiTheme="minorHAnsi" w:hAnsiTheme="minorHAnsi" w:cstheme="minorHAnsi"/>
          <w:sz w:val="24"/>
          <w:szCs w:val="24"/>
        </w:rPr>
        <w:t>300</w:t>
      </w:r>
      <w:r w:rsidRPr="000F7481">
        <w:rPr>
          <w:rFonts w:asciiTheme="minorHAnsi" w:hAnsiTheme="minorHAnsi" w:cstheme="minorHAnsi"/>
          <w:sz w:val="24"/>
          <w:szCs w:val="24"/>
        </w:rPr>
        <w:t xml:space="preserve">, </w:t>
      </w:r>
    </w:p>
    <w:p w:rsidR="0056409B" w:rsidRPr="000F7481" w:rsidRDefault="0056409B" w:rsidP="0063334C">
      <w:pPr>
        <w:keepNext/>
        <w:keepLines/>
        <w:numPr>
          <w:ilvl w:val="0"/>
          <w:numId w:val="3"/>
        </w:numPr>
        <w:snapToGrid w:val="0"/>
        <w:spacing w:after="0" w:line="276" w:lineRule="auto"/>
        <w:ind w:left="357" w:hanging="357"/>
        <w:rPr>
          <w:rFonts w:asciiTheme="minorHAnsi" w:hAnsiTheme="minorHAnsi" w:cstheme="minorHAnsi"/>
          <w:sz w:val="24"/>
          <w:szCs w:val="24"/>
          <w:lang w:val="en-US"/>
        </w:rPr>
      </w:pPr>
      <w:r w:rsidRPr="000F7481">
        <w:rPr>
          <w:rFonts w:asciiTheme="minorHAnsi" w:hAnsiTheme="minorHAnsi" w:cstheme="minorHAnsi"/>
          <w:sz w:val="24"/>
          <w:szCs w:val="24"/>
        </w:rPr>
        <w:t>Adres poczty elektronicznej</w:t>
      </w:r>
      <w:r w:rsidRPr="000F7481">
        <w:rPr>
          <w:rFonts w:asciiTheme="minorHAnsi" w:hAnsiTheme="minorHAnsi" w:cstheme="minorHAnsi"/>
          <w:sz w:val="24"/>
          <w:szCs w:val="24"/>
          <w:lang w:val="en-US"/>
        </w:rPr>
        <w:t xml:space="preserve">: </w:t>
      </w:r>
      <w:hyperlink r:id="rId11" w:history="1">
        <w:r w:rsidR="00A804EB" w:rsidRPr="000F7481">
          <w:rPr>
            <w:rStyle w:val="Hipercze"/>
            <w:rFonts w:asciiTheme="minorHAnsi" w:hAnsiTheme="minorHAnsi" w:cstheme="minorHAnsi"/>
            <w:sz w:val="24"/>
            <w:szCs w:val="24"/>
            <w:lang w:val="en-US"/>
          </w:rPr>
          <w:t>gmina@aleksandrow-lodzki.pl</w:t>
        </w:r>
      </w:hyperlink>
    </w:p>
    <w:p w:rsidR="0056409B" w:rsidRPr="000F7481" w:rsidRDefault="0056409B" w:rsidP="0063334C">
      <w:pPr>
        <w:pStyle w:val="Default"/>
        <w:keepNext/>
        <w:keepLines/>
        <w:numPr>
          <w:ilvl w:val="0"/>
          <w:numId w:val="3"/>
        </w:numPr>
        <w:tabs>
          <w:tab w:val="left" w:pos="360"/>
        </w:tabs>
        <w:spacing w:line="276" w:lineRule="auto"/>
        <w:ind w:left="357" w:hanging="357"/>
        <w:rPr>
          <w:rFonts w:asciiTheme="minorHAnsi" w:hAnsiTheme="minorHAnsi" w:cstheme="minorHAnsi"/>
        </w:rPr>
      </w:pPr>
      <w:r w:rsidRPr="000F7481">
        <w:rPr>
          <w:rFonts w:asciiTheme="minorHAnsi" w:hAnsiTheme="minorHAnsi" w:cstheme="minorHAnsi"/>
        </w:rPr>
        <w:t>Adres strony internetowej prowadzonego postępowania, na której udostępniane będą zmiany i wyjaśnienia treści SWZ oraz inne dokumenty zamówienia bezpośrednio związane z postępowaniem o udzielenie zamówienia:</w:t>
      </w:r>
    </w:p>
    <w:p w:rsidR="0056409B" w:rsidRPr="000F7481" w:rsidRDefault="00C12D02" w:rsidP="0063334C">
      <w:pPr>
        <w:pStyle w:val="Default"/>
        <w:keepNext/>
        <w:keepLines/>
        <w:tabs>
          <w:tab w:val="left" w:pos="360"/>
        </w:tabs>
        <w:spacing w:line="276" w:lineRule="auto"/>
        <w:ind w:left="357"/>
        <w:rPr>
          <w:rStyle w:val="Hipercze"/>
          <w:rFonts w:asciiTheme="minorHAnsi" w:eastAsia="Calibri" w:hAnsiTheme="minorHAnsi" w:cstheme="minorHAnsi"/>
          <w:color w:val="000000"/>
          <w:u w:val="none"/>
        </w:rPr>
      </w:pPr>
      <w:hyperlink r:id="rId12" w:history="1">
        <w:r w:rsidR="003073D7" w:rsidRPr="000F7481">
          <w:rPr>
            <w:rStyle w:val="Hipercze"/>
            <w:rFonts w:asciiTheme="minorHAnsi" w:eastAsia="Calibri" w:hAnsiTheme="minorHAnsi" w:cstheme="minorHAnsi"/>
            <w:noProof/>
            <w:lang w:val="en-US"/>
          </w:rPr>
          <w:t xml:space="preserve">https://platformazakupowa.pl/pn/aleksandrow-lodzki </w:t>
        </w:r>
      </w:hyperlink>
    </w:p>
    <w:p w:rsidR="0056409B" w:rsidRPr="000F7481" w:rsidRDefault="0056409B" w:rsidP="0063334C">
      <w:pPr>
        <w:pStyle w:val="Default"/>
        <w:keepNext/>
        <w:keepLines/>
        <w:numPr>
          <w:ilvl w:val="0"/>
          <w:numId w:val="3"/>
        </w:numPr>
        <w:tabs>
          <w:tab w:val="left" w:pos="360"/>
        </w:tabs>
        <w:spacing w:line="276" w:lineRule="auto"/>
        <w:ind w:left="357" w:hanging="357"/>
        <w:rPr>
          <w:rFonts w:asciiTheme="minorHAnsi" w:eastAsia="Calibri" w:hAnsiTheme="minorHAnsi" w:cstheme="minorHAnsi"/>
          <w:b/>
        </w:rPr>
      </w:pPr>
      <w:r w:rsidRPr="000F7481">
        <w:rPr>
          <w:rFonts w:asciiTheme="minorHAnsi" w:hAnsiTheme="minorHAnsi" w:cstheme="minorHAnsi"/>
          <w:b/>
        </w:rPr>
        <w:t xml:space="preserve">Tryb udzielenia zamówienia: niniejsze postępowanie o udzielenie zamówienia publicznego prowadzone jest w trybie podstawowym na podstawie art. 275 pkt </w:t>
      </w:r>
      <w:r w:rsidR="005F2A6B" w:rsidRPr="000F7481">
        <w:rPr>
          <w:rFonts w:asciiTheme="minorHAnsi" w:hAnsiTheme="minorHAnsi" w:cstheme="minorHAnsi"/>
          <w:b/>
        </w:rPr>
        <w:t>1</w:t>
      </w:r>
      <w:r w:rsidRPr="000F7481">
        <w:rPr>
          <w:rFonts w:asciiTheme="minorHAnsi" w:hAnsiTheme="minorHAnsi" w:cstheme="minorHAnsi"/>
          <w:b/>
        </w:rPr>
        <w:t xml:space="preserve"> ustawy z dnia 11 września 2019 </w:t>
      </w:r>
      <w:r w:rsidR="005F2A6B" w:rsidRPr="000F7481">
        <w:rPr>
          <w:rFonts w:asciiTheme="minorHAnsi" w:hAnsiTheme="minorHAnsi" w:cstheme="minorHAnsi"/>
          <w:b/>
        </w:rPr>
        <w:t>r. - Prawo zamówień publicznych</w:t>
      </w:r>
      <w:r w:rsidRPr="000F7481">
        <w:rPr>
          <w:rFonts w:asciiTheme="minorHAnsi" w:hAnsiTheme="minorHAnsi" w:cstheme="minorHAnsi"/>
          <w:b/>
        </w:rPr>
        <w:t>.</w:t>
      </w:r>
    </w:p>
    <w:p w:rsidR="0056409B" w:rsidRPr="000F7481" w:rsidRDefault="0056409B" w:rsidP="0063334C">
      <w:pPr>
        <w:pStyle w:val="Default"/>
        <w:keepNext/>
        <w:keepLines/>
        <w:numPr>
          <w:ilvl w:val="0"/>
          <w:numId w:val="3"/>
        </w:numPr>
        <w:tabs>
          <w:tab w:val="left" w:pos="360"/>
        </w:tabs>
        <w:spacing w:line="276" w:lineRule="auto"/>
        <w:ind w:left="357" w:hanging="357"/>
        <w:rPr>
          <w:rFonts w:asciiTheme="minorHAnsi" w:hAnsiTheme="minorHAnsi" w:cstheme="minorHAnsi"/>
        </w:rPr>
      </w:pPr>
      <w:r w:rsidRPr="000F7481">
        <w:rPr>
          <w:rFonts w:asciiTheme="minorHAnsi" w:hAnsiTheme="minorHAnsi" w:cstheme="minorHAnsi"/>
        </w:rPr>
        <w:t>Użyte w Specyfikacji terminy mają następujące znaczenie:</w:t>
      </w:r>
    </w:p>
    <w:p w:rsidR="0056409B" w:rsidRPr="000F7481" w:rsidRDefault="0056409B" w:rsidP="0063334C">
      <w:pPr>
        <w:pStyle w:val="Nagwek5"/>
        <w:keepLines/>
        <w:numPr>
          <w:ilvl w:val="0"/>
          <w:numId w:val="4"/>
        </w:numPr>
        <w:spacing w:line="276" w:lineRule="auto"/>
        <w:ind w:left="714" w:hanging="357"/>
        <w:jc w:val="left"/>
        <w:rPr>
          <w:rFonts w:asciiTheme="minorHAnsi" w:hAnsiTheme="minorHAnsi" w:cstheme="minorHAnsi"/>
          <w:b w:val="0"/>
          <w:sz w:val="24"/>
          <w:szCs w:val="24"/>
        </w:rPr>
      </w:pPr>
      <w:r w:rsidRPr="000F7481">
        <w:rPr>
          <w:rFonts w:asciiTheme="minorHAnsi" w:hAnsiTheme="minorHAnsi" w:cstheme="minorHAnsi"/>
          <w:b w:val="0"/>
          <w:sz w:val="24"/>
          <w:szCs w:val="24"/>
        </w:rPr>
        <w:t xml:space="preserve"> „Zamawiający” – Gmina </w:t>
      </w:r>
      <w:r w:rsidR="005F2A6B" w:rsidRPr="000F7481">
        <w:rPr>
          <w:rFonts w:asciiTheme="minorHAnsi" w:hAnsiTheme="minorHAnsi" w:cstheme="minorHAnsi"/>
          <w:b w:val="0"/>
          <w:sz w:val="24"/>
          <w:szCs w:val="24"/>
          <w:lang w:val="pl-PL"/>
        </w:rPr>
        <w:t>Aleksandrów</w:t>
      </w:r>
      <w:r w:rsidRPr="000F7481">
        <w:rPr>
          <w:rFonts w:asciiTheme="minorHAnsi" w:hAnsiTheme="minorHAnsi" w:cstheme="minorHAnsi"/>
          <w:b w:val="0"/>
          <w:sz w:val="24"/>
          <w:szCs w:val="24"/>
        </w:rPr>
        <w:t xml:space="preserve"> Łódzki reprezentowana przez Burmistrza </w:t>
      </w:r>
      <w:r w:rsidR="00535AF1" w:rsidRPr="000F7481">
        <w:rPr>
          <w:rFonts w:asciiTheme="minorHAnsi" w:hAnsiTheme="minorHAnsi" w:cstheme="minorHAnsi"/>
          <w:b w:val="0"/>
          <w:sz w:val="24"/>
          <w:szCs w:val="24"/>
          <w:lang w:val="pl-PL"/>
        </w:rPr>
        <w:t>Aleksandrowa</w:t>
      </w:r>
      <w:r w:rsidRPr="000F7481">
        <w:rPr>
          <w:rFonts w:asciiTheme="minorHAnsi" w:hAnsiTheme="minorHAnsi" w:cstheme="minorHAnsi"/>
          <w:b w:val="0"/>
          <w:sz w:val="24"/>
          <w:szCs w:val="24"/>
        </w:rPr>
        <w:t xml:space="preserve"> Łódzkiego</w:t>
      </w:r>
    </w:p>
    <w:p w:rsidR="0056409B" w:rsidRPr="000F7481" w:rsidRDefault="0056409B" w:rsidP="0063334C">
      <w:pPr>
        <w:pStyle w:val="Nagwek5"/>
        <w:keepLines/>
        <w:numPr>
          <w:ilvl w:val="0"/>
          <w:numId w:val="4"/>
        </w:numPr>
        <w:spacing w:line="276" w:lineRule="auto"/>
        <w:ind w:left="714" w:hanging="357"/>
        <w:jc w:val="left"/>
        <w:rPr>
          <w:rFonts w:asciiTheme="minorHAnsi" w:hAnsiTheme="minorHAnsi" w:cstheme="minorHAnsi"/>
          <w:b w:val="0"/>
          <w:sz w:val="24"/>
          <w:szCs w:val="24"/>
        </w:rPr>
      </w:pPr>
      <w:r w:rsidRPr="000F7481">
        <w:rPr>
          <w:rFonts w:asciiTheme="minorHAnsi" w:hAnsiTheme="minorHAnsi" w:cstheme="minorHAnsi"/>
          <w:b w:val="0"/>
          <w:sz w:val="24"/>
          <w:szCs w:val="24"/>
        </w:rPr>
        <w:t>„Postępowanie” – postępowanie prowadzone przez Zamawiającego na podstawie niniejszej Specyfikacji.</w:t>
      </w:r>
    </w:p>
    <w:p w:rsidR="0056409B" w:rsidRPr="000F7481" w:rsidRDefault="0056409B" w:rsidP="0063334C">
      <w:pPr>
        <w:pStyle w:val="Nagwek5"/>
        <w:keepLines/>
        <w:numPr>
          <w:ilvl w:val="0"/>
          <w:numId w:val="4"/>
        </w:numPr>
        <w:spacing w:line="276" w:lineRule="auto"/>
        <w:ind w:left="714" w:hanging="357"/>
        <w:jc w:val="left"/>
        <w:rPr>
          <w:rFonts w:asciiTheme="minorHAnsi" w:hAnsiTheme="minorHAnsi" w:cstheme="minorHAnsi"/>
          <w:b w:val="0"/>
          <w:sz w:val="24"/>
          <w:szCs w:val="24"/>
        </w:rPr>
      </w:pPr>
      <w:r w:rsidRPr="000F7481">
        <w:rPr>
          <w:rFonts w:asciiTheme="minorHAnsi" w:hAnsiTheme="minorHAnsi" w:cstheme="minorHAnsi"/>
          <w:b w:val="0"/>
          <w:sz w:val="24"/>
          <w:szCs w:val="24"/>
        </w:rPr>
        <w:t>„SWZ” – niniejsza Specyfikacja Warunków Zamówienia.</w:t>
      </w:r>
    </w:p>
    <w:p w:rsidR="0056409B" w:rsidRPr="000F7481" w:rsidRDefault="0056409B" w:rsidP="0063334C">
      <w:pPr>
        <w:pStyle w:val="Nagwek5"/>
        <w:keepLines/>
        <w:numPr>
          <w:ilvl w:val="0"/>
          <w:numId w:val="4"/>
        </w:numPr>
        <w:spacing w:line="276" w:lineRule="auto"/>
        <w:ind w:left="714" w:hanging="357"/>
        <w:jc w:val="left"/>
        <w:rPr>
          <w:rFonts w:asciiTheme="minorHAnsi" w:hAnsiTheme="minorHAnsi" w:cstheme="minorHAnsi"/>
          <w:b w:val="0"/>
          <w:sz w:val="24"/>
          <w:szCs w:val="24"/>
        </w:rPr>
      </w:pPr>
      <w:r w:rsidRPr="000F7481">
        <w:rPr>
          <w:rFonts w:asciiTheme="minorHAnsi" w:hAnsiTheme="minorHAnsi" w:cstheme="minorHAnsi"/>
          <w:b w:val="0"/>
          <w:sz w:val="24"/>
          <w:szCs w:val="24"/>
        </w:rPr>
        <w:t xml:space="preserve"> „Ustawa” lub </w:t>
      </w:r>
      <w:r w:rsidRPr="000F7481">
        <w:rPr>
          <w:rFonts w:asciiTheme="minorHAnsi" w:hAnsiTheme="minorHAnsi" w:cstheme="minorHAnsi"/>
          <w:b w:val="0"/>
          <w:sz w:val="24"/>
          <w:szCs w:val="24"/>
          <w:lang w:val="pl-PL"/>
        </w:rPr>
        <w:t>„</w:t>
      </w:r>
      <w:r w:rsidRPr="000F7481">
        <w:rPr>
          <w:rFonts w:asciiTheme="minorHAnsi" w:hAnsiTheme="minorHAnsi" w:cstheme="minorHAnsi"/>
          <w:b w:val="0"/>
          <w:sz w:val="24"/>
          <w:szCs w:val="24"/>
        </w:rPr>
        <w:t>Pzp</w:t>
      </w:r>
      <w:r w:rsidRPr="000F7481">
        <w:rPr>
          <w:rFonts w:asciiTheme="minorHAnsi" w:hAnsiTheme="minorHAnsi" w:cstheme="minorHAnsi"/>
          <w:b w:val="0"/>
          <w:sz w:val="24"/>
          <w:szCs w:val="24"/>
          <w:lang w:val="pl-PL"/>
        </w:rPr>
        <w:t>”</w:t>
      </w:r>
      <w:r w:rsidRPr="000F7481">
        <w:rPr>
          <w:rFonts w:asciiTheme="minorHAnsi" w:hAnsiTheme="minorHAnsi" w:cstheme="minorHAnsi"/>
          <w:b w:val="0"/>
          <w:sz w:val="24"/>
          <w:szCs w:val="24"/>
        </w:rPr>
        <w:t xml:space="preserve"> - ustawa z dnia </w:t>
      </w:r>
      <w:r w:rsidRPr="000F7481">
        <w:rPr>
          <w:rFonts w:asciiTheme="minorHAnsi" w:hAnsiTheme="minorHAnsi" w:cstheme="minorHAnsi"/>
          <w:b w:val="0"/>
          <w:sz w:val="24"/>
          <w:szCs w:val="24"/>
          <w:lang w:val="pl-PL"/>
        </w:rPr>
        <w:t>11</w:t>
      </w:r>
      <w:r w:rsidRPr="000F7481">
        <w:rPr>
          <w:rFonts w:asciiTheme="minorHAnsi" w:hAnsiTheme="minorHAnsi" w:cstheme="minorHAnsi"/>
          <w:b w:val="0"/>
          <w:sz w:val="24"/>
          <w:szCs w:val="24"/>
        </w:rPr>
        <w:t xml:space="preserve"> </w:t>
      </w:r>
      <w:r w:rsidRPr="000F7481">
        <w:rPr>
          <w:rFonts w:asciiTheme="minorHAnsi" w:hAnsiTheme="minorHAnsi" w:cstheme="minorHAnsi"/>
          <w:b w:val="0"/>
          <w:sz w:val="24"/>
          <w:szCs w:val="24"/>
          <w:lang w:val="pl-PL"/>
        </w:rPr>
        <w:t>września</w:t>
      </w:r>
      <w:r w:rsidRPr="000F7481">
        <w:rPr>
          <w:rFonts w:asciiTheme="minorHAnsi" w:hAnsiTheme="minorHAnsi" w:cstheme="minorHAnsi"/>
          <w:b w:val="0"/>
          <w:sz w:val="24"/>
          <w:szCs w:val="24"/>
        </w:rPr>
        <w:t xml:space="preserve"> 20</w:t>
      </w:r>
      <w:r w:rsidRPr="000F7481">
        <w:rPr>
          <w:rFonts w:asciiTheme="minorHAnsi" w:hAnsiTheme="minorHAnsi" w:cstheme="minorHAnsi"/>
          <w:b w:val="0"/>
          <w:sz w:val="24"/>
          <w:szCs w:val="24"/>
          <w:lang w:val="pl-PL"/>
        </w:rPr>
        <w:t>19</w:t>
      </w:r>
      <w:r w:rsidRPr="000F7481">
        <w:rPr>
          <w:rFonts w:asciiTheme="minorHAnsi" w:hAnsiTheme="minorHAnsi" w:cstheme="minorHAnsi"/>
          <w:b w:val="0"/>
          <w:sz w:val="24"/>
          <w:szCs w:val="24"/>
        </w:rPr>
        <w:t xml:space="preserve"> r. - Prawo zamówień publicznych </w:t>
      </w:r>
      <w:r w:rsidRPr="000F7481">
        <w:rPr>
          <w:rFonts w:asciiTheme="minorHAnsi" w:hAnsiTheme="minorHAnsi" w:cstheme="minorHAnsi"/>
          <w:b w:val="0"/>
          <w:bCs/>
          <w:sz w:val="24"/>
          <w:szCs w:val="24"/>
        </w:rPr>
        <w:t>(t.j. Dz.</w:t>
      </w:r>
      <w:r w:rsidRPr="000F7481">
        <w:rPr>
          <w:rFonts w:asciiTheme="minorHAnsi" w:hAnsiTheme="minorHAnsi" w:cstheme="minorHAnsi"/>
          <w:b w:val="0"/>
          <w:bCs/>
          <w:sz w:val="24"/>
          <w:szCs w:val="24"/>
          <w:lang w:val="pl-PL"/>
        </w:rPr>
        <w:t xml:space="preserve"> </w:t>
      </w:r>
      <w:r w:rsidRPr="000F7481">
        <w:rPr>
          <w:rFonts w:asciiTheme="minorHAnsi" w:hAnsiTheme="minorHAnsi" w:cstheme="minorHAnsi"/>
          <w:b w:val="0"/>
          <w:bCs/>
          <w:sz w:val="24"/>
          <w:szCs w:val="24"/>
        </w:rPr>
        <w:t>U.</w:t>
      </w:r>
      <w:r w:rsidRPr="000F7481">
        <w:rPr>
          <w:rFonts w:asciiTheme="minorHAnsi" w:hAnsiTheme="minorHAnsi" w:cstheme="minorHAnsi"/>
          <w:b w:val="0"/>
          <w:bCs/>
          <w:sz w:val="24"/>
          <w:szCs w:val="24"/>
          <w:lang w:val="pl-PL"/>
        </w:rPr>
        <w:t xml:space="preserve"> </w:t>
      </w:r>
      <w:r w:rsidRPr="000F7481">
        <w:rPr>
          <w:rFonts w:asciiTheme="minorHAnsi" w:hAnsiTheme="minorHAnsi" w:cstheme="minorHAnsi"/>
          <w:b w:val="0"/>
          <w:bCs/>
          <w:sz w:val="24"/>
          <w:szCs w:val="24"/>
        </w:rPr>
        <w:t>z</w:t>
      </w:r>
      <w:r w:rsidRPr="000F7481">
        <w:rPr>
          <w:rFonts w:asciiTheme="minorHAnsi" w:hAnsiTheme="minorHAnsi" w:cstheme="minorHAnsi"/>
          <w:b w:val="0"/>
          <w:bCs/>
          <w:sz w:val="24"/>
          <w:szCs w:val="24"/>
          <w:lang w:val="pl-PL"/>
        </w:rPr>
        <w:t> </w:t>
      </w:r>
      <w:r w:rsidR="0003171D" w:rsidRPr="000F7481">
        <w:rPr>
          <w:rFonts w:asciiTheme="minorHAnsi" w:hAnsiTheme="minorHAnsi" w:cstheme="minorHAnsi"/>
          <w:b w:val="0"/>
          <w:bCs/>
          <w:sz w:val="24"/>
          <w:szCs w:val="24"/>
        </w:rPr>
        <w:t>202</w:t>
      </w:r>
      <w:r w:rsidR="008E6871">
        <w:rPr>
          <w:rFonts w:asciiTheme="minorHAnsi" w:hAnsiTheme="minorHAnsi" w:cstheme="minorHAnsi"/>
          <w:b w:val="0"/>
          <w:bCs/>
          <w:sz w:val="24"/>
          <w:szCs w:val="24"/>
          <w:lang w:val="pl-PL"/>
        </w:rPr>
        <w:t>4</w:t>
      </w:r>
      <w:r w:rsidRPr="000F7481">
        <w:rPr>
          <w:rFonts w:asciiTheme="minorHAnsi" w:hAnsiTheme="minorHAnsi" w:cstheme="minorHAnsi"/>
          <w:b w:val="0"/>
          <w:bCs/>
          <w:sz w:val="24"/>
          <w:szCs w:val="24"/>
        </w:rPr>
        <w:t xml:space="preserve"> r. poz. </w:t>
      </w:r>
      <w:r w:rsidR="008E6871">
        <w:rPr>
          <w:rFonts w:asciiTheme="minorHAnsi" w:hAnsiTheme="minorHAnsi" w:cstheme="minorHAnsi"/>
          <w:b w:val="0"/>
          <w:bCs/>
          <w:sz w:val="24"/>
          <w:szCs w:val="24"/>
          <w:lang w:val="pl-PL"/>
        </w:rPr>
        <w:t>1320</w:t>
      </w:r>
      <w:r w:rsidRPr="000F7481">
        <w:rPr>
          <w:rFonts w:asciiTheme="minorHAnsi" w:hAnsiTheme="minorHAnsi" w:cstheme="minorHAnsi"/>
          <w:b w:val="0"/>
          <w:bCs/>
          <w:sz w:val="24"/>
          <w:szCs w:val="24"/>
        </w:rPr>
        <w:t>)</w:t>
      </w:r>
      <w:r w:rsidRPr="000F7481">
        <w:rPr>
          <w:rFonts w:asciiTheme="minorHAnsi" w:hAnsiTheme="minorHAnsi" w:cstheme="minorHAnsi"/>
          <w:b w:val="0"/>
          <w:sz w:val="24"/>
          <w:szCs w:val="24"/>
        </w:rPr>
        <w:t xml:space="preserve">. </w:t>
      </w:r>
    </w:p>
    <w:p w:rsidR="0056409B" w:rsidRPr="000F7481" w:rsidRDefault="0056409B" w:rsidP="0063334C">
      <w:pPr>
        <w:pStyle w:val="Nagwek5"/>
        <w:keepLines/>
        <w:numPr>
          <w:ilvl w:val="0"/>
          <w:numId w:val="4"/>
        </w:numPr>
        <w:spacing w:line="276" w:lineRule="auto"/>
        <w:ind w:left="714" w:hanging="357"/>
        <w:jc w:val="left"/>
        <w:rPr>
          <w:rFonts w:asciiTheme="minorHAnsi" w:hAnsiTheme="minorHAnsi" w:cstheme="minorHAnsi"/>
          <w:b w:val="0"/>
          <w:sz w:val="24"/>
          <w:szCs w:val="24"/>
        </w:rPr>
      </w:pPr>
      <w:r w:rsidRPr="000F7481">
        <w:rPr>
          <w:rFonts w:asciiTheme="minorHAnsi" w:hAnsiTheme="minorHAnsi" w:cstheme="minorHAnsi"/>
          <w:b w:val="0"/>
          <w:sz w:val="24"/>
          <w:szCs w:val="24"/>
        </w:rPr>
        <w:t xml:space="preserve">„Zamówienie” – należy przez to rozumieć zamówienie publiczne, którego przedmiot został w sposób szczegółowy opisany w punkcie </w:t>
      </w:r>
      <w:r w:rsidRPr="000F7481">
        <w:rPr>
          <w:rFonts w:asciiTheme="minorHAnsi" w:hAnsiTheme="minorHAnsi" w:cstheme="minorHAnsi"/>
          <w:b w:val="0"/>
          <w:sz w:val="24"/>
          <w:szCs w:val="24"/>
          <w:lang w:val="pl-PL"/>
        </w:rPr>
        <w:t>II</w:t>
      </w:r>
      <w:r w:rsidRPr="000F7481">
        <w:rPr>
          <w:rFonts w:asciiTheme="minorHAnsi" w:hAnsiTheme="minorHAnsi" w:cstheme="minorHAnsi"/>
          <w:b w:val="0"/>
          <w:sz w:val="24"/>
          <w:szCs w:val="24"/>
        </w:rPr>
        <w:t xml:space="preserve"> SWZ.</w:t>
      </w:r>
    </w:p>
    <w:p w:rsidR="0056409B" w:rsidRPr="000F7481" w:rsidRDefault="0056409B" w:rsidP="0063334C">
      <w:pPr>
        <w:pStyle w:val="Nagwek5"/>
        <w:keepLines/>
        <w:numPr>
          <w:ilvl w:val="0"/>
          <w:numId w:val="4"/>
        </w:numPr>
        <w:spacing w:line="276" w:lineRule="auto"/>
        <w:ind w:left="714" w:hanging="357"/>
        <w:jc w:val="left"/>
        <w:rPr>
          <w:rFonts w:asciiTheme="minorHAnsi" w:hAnsiTheme="minorHAnsi" w:cstheme="minorHAnsi"/>
          <w:b w:val="0"/>
          <w:sz w:val="24"/>
          <w:szCs w:val="24"/>
          <w:lang w:val="pl-PL"/>
        </w:rPr>
      </w:pPr>
      <w:r w:rsidRPr="000F7481">
        <w:rPr>
          <w:rFonts w:asciiTheme="minorHAnsi" w:hAnsiTheme="minorHAnsi" w:cstheme="minorHAnsi"/>
          <w:b w:val="0"/>
          <w:sz w:val="24"/>
          <w:szCs w:val="24"/>
        </w:rPr>
        <w:t>„Wykonawca” – podmiot, który ubiega się o wykonanie Zamówienia, złoży ofertę na wykonanie Zamówienia albo zawrze z Zamawiającym umowę w sprawie wykonania Zamówienia.</w:t>
      </w:r>
    </w:p>
    <w:p w:rsidR="0056409B" w:rsidRPr="000F7481" w:rsidRDefault="0056409B" w:rsidP="0063334C">
      <w:pPr>
        <w:pStyle w:val="Nagwek1"/>
        <w:keepNext/>
        <w:keepLines/>
        <w:widowControl/>
        <w:spacing w:line="276" w:lineRule="auto"/>
        <w:rPr>
          <w:rFonts w:asciiTheme="minorHAnsi" w:hAnsiTheme="minorHAnsi" w:cstheme="minorHAnsi"/>
          <w:sz w:val="24"/>
          <w:szCs w:val="24"/>
        </w:rPr>
      </w:pPr>
      <w:bookmarkStart w:id="2" w:name="_Toc61256821"/>
      <w:r w:rsidRPr="000F7481">
        <w:rPr>
          <w:rFonts w:asciiTheme="minorHAnsi" w:hAnsiTheme="minorHAnsi" w:cstheme="minorHAnsi"/>
          <w:sz w:val="24"/>
          <w:szCs w:val="24"/>
        </w:rPr>
        <w:t>Opis przedmiotu zamówienia</w:t>
      </w:r>
      <w:bookmarkEnd w:id="2"/>
    </w:p>
    <w:p w:rsidR="00D31B18" w:rsidRPr="000F7481" w:rsidRDefault="002F30A2" w:rsidP="006B6893">
      <w:pPr>
        <w:keepNext/>
        <w:keepLines/>
        <w:numPr>
          <w:ilvl w:val="0"/>
          <w:numId w:val="34"/>
        </w:numPr>
        <w:spacing w:after="0" w:line="276" w:lineRule="auto"/>
        <w:jc w:val="both"/>
        <w:rPr>
          <w:rFonts w:asciiTheme="minorHAnsi" w:hAnsiTheme="minorHAnsi" w:cstheme="minorHAnsi"/>
          <w:sz w:val="24"/>
          <w:szCs w:val="24"/>
        </w:rPr>
      </w:pPr>
      <w:r w:rsidRPr="000F7481">
        <w:rPr>
          <w:rFonts w:asciiTheme="minorHAnsi" w:hAnsiTheme="minorHAnsi" w:cstheme="minorHAnsi"/>
          <w:sz w:val="24"/>
          <w:szCs w:val="24"/>
        </w:rPr>
        <w:t xml:space="preserve">Przedmiotem zamówienia jest </w:t>
      </w:r>
      <w:r w:rsidR="00D31B18" w:rsidRPr="000F7481">
        <w:rPr>
          <w:rFonts w:asciiTheme="minorHAnsi" w:hAnsiTheme="minorHAnsi" w:cstheme="minorHAnsi"/>
          <w:sz w:val="24"/>
          <w:szCs w:val="24"/>
        </w:rPr>
        <w:t>zaprojektowanie oraz remont i modernizacj</w:t>
      </w:r>
      <w:r w:rsidR="00CC4F8F">
        <w:rPr>
          <w:rFonts w:asciiTheme="minorHAnsi" w:hAnsiTheme="minorHAnsi" w:cstheme="minorHAnsi"/>
          <w:sz w:val="24"/>
          <w:szCs w:val="24"/>
        </w:rPr>
        <w:t>a</w:t>
      </w:r>
      <w:r w:rsidR="00D31B18" w:rsidRPr="000F7481">
        <w:rPr>
          <w:rFonts w:asciiTheme="minorHAnsi" w:hAnsiTheme="minorHAnsi" w:cstheme="minorHAnsi"/>
          <w:sz w:val="24"/>
          <w:szCs w:val="24"/>
        </w:rPr>
        <w:t xml:space="preserve"> dwóch boisk typu Orlik:</w:t>
      </w:r>
    </w:p>
    <w:p w:rsidR="00D31B18" w:rsidRPr="000F7481" w:rsidRDefault="00D31B18" w:rsidP="00D31B18">
      <w:pPr>
        <w:keepNext/>
        <w:keepLines/>
        <w:spacing w:after="0" w:line="276" w:lineRule="auto"/>
        <w:ind w:left="360"/>
        <w:jc w:val="both"/>
        <w:rPr>
          <w:rFonts w:asciiTheme="minorHAnsi" w:hAnsiTheme="minorHAnsi" w:cstheme="minorHAnsi"/>
          <w:sz w:val="24"/>
          <w:szCs w:val="24"/>
        </w:rPr>
      </w:pPr>
      <w:r w:rsidRPr="000F7481">
        <w:rPr>
          <w:rFonts w:asciiTheme="minorHAnsi" w:hAnsiTheme="minorHAnsi" w:cstheme="minorHAnsi"/>
          <w:sz w:val="24"/>
          <w:szCs w:val="24"/>
        </w:rPr>
        <w:t>1) o powierzchni 1 860 m2 na terenie Szkoły Podstawowej nr 1 w Aleksandrowie Łódzkim oraz</w:t>
      </w:r>
    </w:p>
    <w:p w:rsidR="00D31B18" w:rsidRPr="000F7481" w:rsidRDefault="00D31B18" w:rsidP="00D31B18">
      <w:pPr>
        <w:keepNext/>
        <w:keepLines/>
        <w:spacing w:after="0" w:line="276" w:lineRule="auto"/>
        <w:ind w:left="360"/>
        <w:jc w:val="both"/>
        <w:rPr>
          <w:rFonts w:asciiTheme="minorHAnsi" w:hAnsiTheme="minorHAnsi" w:cstheme="minorHAnsi"/>
          <w:sz w:val="24"/>
          <w:szCs w:val="24"/>
        </w:rPr>
      </w:pPr>
      <w:r w:rsidRPr="000F7481">
        <w:rPr>
          <w:rFonts w:asciiTheme="minorHAnsi" w:hAnsiTheme="minorHAnsi" w:cstheme="minorHAnsi"/>
          <w:sz w:val="24"/>
          <w:szCs w:val="24"/>
        </w:rPr>
        <w:t>2) o powierzchni 1 860 m2 na terenie Szkoły Podstawowej nr 4 w Aleksandrowie Łódzkim.</w:t>
      </w:r>
    </w:p>
    <w:p w:rsidR="00FA678E" w:rsidRPr="000F7481" w:rsidRDefault="00FA678E" w:rsidP="006B6893">
      <w:pPr>
        <w:keepNext/>
        <w:keepLines/>
        <w:numPr>
          <w:ilvl w:val="0"/>
          <w:numId w:val="34"/>
        </w:numPr>
        <w:spacing w:after="0" w:line="276" w:lineRule="auto"/>
        <w:jc w:val="both"/>
        <w:rPr>
          <w:rFonts w:asciiTheme="minorHAnsi" w:hAnsiTheme="minorHAnsi" w:cstheme="minorHAnsi"/>
          <w:sz w:val="24"/>
          <w:szCs w:val="24"/>
        </w:rPr>
      </w:pPr>
      <w:r w:rsidRPr="000F7481">
        <w:rPr>
          <w:rFonts w:asciiTheme="minorHAnsi" w:hAnsiTheme="minorHAnsi" w:cstheme="minorHAnsi"/>
          <w:sz w:val="24"/>
          <w:szCs w:val="24"/>
        </w:rPr>
        <w:t>Przedmiot zamówienia obejmuje</w:t>
      </w:r>
      <w:r w:rsidR="00CC4F8F">
        <w:rPr>
          <w:rFonts w:asciiTheme="minorHAnsi" w:hAnsiTheme="minorHAnsi" w:cstheme="minorHAnsi"/>
          <w:sz w:val="24"/>
          <w:szCs w:val="24"/>
        </w:rPr>
        <w:t xml:space="preserve"> w szczególności</w:t>
      </w:r>
      <w:r w:rsidRPr="000F7481">
        <w:rPr>
          <w:rFonts w:asciiTheme="minorHAnsi" w:hAnsiTheme="minorHAnsi" w:cstheme="minorHAnsi"/>
          <w:sz w:val="24"/>
          <w:szCs w:val="24"/>
        </w:rPr>
        <w:t>:</w:t>
      </w:r>
    </w:p>
    <w:p w:rsidR="00D31B18" w:rsidRPr="000F7481" w:rsidRDefault="00D31B18" w:rsidP="00D31B18">
      <w:pPr>
        <w:keepNext/>
        <w:keepLines/>
        <w:spacing w:after="0" w:line="276" w:lineRule="auto"/>
        <w:ind w:left="360"/>
        <w:rPr>
          <w:rFonts w:asciiTheme="minorHAnsi" w:eastAsia="MS Mincho" w:hAnsiTheme="minorHAnsi" w:cstheme="minorHAnsi"/>
          <w:i/>
          <w:sz w:val="24"/>
          <w:szCs w:val="24"/>
          <w:lang w:eastAsia="pl-PL"/>
        </w:rPr>
      </w:pPr>
      <w:r w:rsidRPr="000F7481">
        <w:rPr>
          <w:rFonts w:asciiTheme="minorHAnsi" w:eastAsia="MS Mincho" w:hAnsiTheme="minorHAnsi" w:cstheme="minorHAnsi"/>
          <w:i/>
          <w:sz w:val="24"/>
          <w:szCs w:val="24"/>
          <w:u w:val="single"/>
          <w:lang w:eastAsia="pl-PL"/>
        </w:rPr>
        <w:t>Dla boiska przy Szkole Podstawowej Nr 1</w:t>
      </w:r>
      <w:r w:rsidRPr="000F7481">
        <w:rPr>
          <w:rFonts w:asciiTheme="minorHAnsi" w:eastAsia="MS Mincho" w:hAnsiTheme="minorHAnsi" w:cstheme="minorHAnsi"/>
          <w:i/>
          <w:sz w:val="24"/>
          <w:szCs w:val="24"/>
          <w:lang w:eastAsia="pl-PL"/>
        </w:rPr>
        <w:t>:</w:t>
      </w:r>
    </w:p>
    <w:p w:rsidR="00D31B18" w:rsidRPr="000F7481" w:rsidRDefault="00D31B18" w:rsidP="006B6893">
      <w:pPr>
        <w:keepNext/>
        <w:keepLines/>
        <w:numPr>
          <w:ilvl w:val="0"/>
          <w:numId w:val="59"/>
        </w:numPr>
        <w:autoSpaceDN w:val="0"/>
        <w:spacing w:after="0" w:line="276" w:lineRule="auto"/>
        <w:jc w:val="both"/>
        <w:rPr>
          <w:rFonts w:asciiTheme="minorHAnsi" w:eastAsia="MS Mincho" w:hAnsiTheme="minorHAnsi" w:cstheme="minorHAnsi"/>
          <w:color w:val="000000"/>
          <w:sz w:val="24"/>
          <w:szCs w:val="24"/>
          <w:lang w:eastAsia="pl-PL"/>
        </w:rPr>
      </w:pPr>
      <w:r w:rsidRPr="000F7481">
        <w:rPr>
          <w:rFonts w:asciiTheme="minorHAnsi" w:eastAsia="MS Mincho" w:hAnsiTheme="minorHAnsi" w:cstheme="minorHAnsi"/>
          <w:color w:val="000000"/>
          <w:sz w:val="24"/>
          <w:szCs w:val="24"/>
          <w:lang w:eastAsia="pl-PL"/>
        </w:rPr>
        <w:t>opracowanie niezbędnej dokumentacji projektowej w tym:  architektonicznej, z  PZT, elektrycznej, sanitarnej i konstrukcyjnej;</w:t>
      </w:r>
    </w:p>
    <w:p w:rsidR="00D31B18" w:rsidRPr="000F7481" w:rsidRDefault="00D31B18" w:rsidP="006B6893">
      <w:pPr>
        <w:keepNext/>
        <w:keepLines/>
        <w:numPr>
          <w:ilvl w:val="0"/>
          <w:numId w:val="59"/>
        </w:numPr>
        <w:suppressAutoHyphens/>
        <w:autoSpaceDN w:val="0"/>
        <w:spacing w:after="0" w:line="276" w:lineRule="auto"/>
        <w:jc w:val="both"/>
        <w:textAlignment w:val="baseline"/>
        <w:rPr>
          <w:rFonts w:asciiTheme="minorHAnsi" w:eastAsia="MS Mincho" w:hAnsiTheme="minorHAnsi" w:cstheme="minorHAnsi"/>
          <w:color w:val="000000"/>
          <w:sz w:val="24"/>
          <w:szCs w:val="24"/>
          <w:lang w:eastAsia="pl-PL"/>
        </w:rPr>
      </w:pPr>
      <w:r w:rsidRPr="000F7481">
        <w:rPr>
          <w:rFonts w:asciiTheme="minorHAnsi" w:eastAsia="MS Mincho" w:hAnsiTheme="minorHAnsi" w:cstheme="minorHAnsi"/>
          <w:color w:val="000000"/>
          <w:sz w:val="24"/>
          <w:szCs w:val="24"/>
          <w:lang w:eastAsia="pl-PL"/>
        </w:rPr>
        <w:lastRenderedPageBreak/>
        <w:t>uzgodnienie dokumentacji projektowej u odpowiednich rzeczoznawców;</w:t>
      </w:r>
    </w:p>
    <w:p w:rsidR="00D31B18" w:rsidRPr="000F7481" w:rsidRDefault="00D31B18" w:rsidP="006B6893">
      <w:pPr>
        <w:keepNext/>
        <w:keepLines/>
        <w:numPr>
          <w:ilvl w:val="0"/>
          <w:numId w:val="59"/>
        </w:numPr>
        <w:suppressAutoHyphens/>
        <w:autoSpaceDN w:val="0"/>
        <w:spacing w:after="0" w:line="276" w:lineRule="auto"/>
        <w:jc w:val="both"/>
        <w:textAlignment w:val="baseline"/>
        <w:rPr>
          <w:rFonts w:asciiTheme="minorHAnsi" w:eastAsia="MS Mincho" w:hAnsiTheme="minorHAnsi" w:cstheme="minorHAnsi"/>
          <w:color w:val="000000"/>
          <w:sz w:val="24"/>
          <w:szCs w:val="24"/>
          <w:lang w:eastAsia="pl-PL"/>
        </w:rPr>
      </w:pPr>
      <w:r w:rsidRPr="000F7481">
        <w:rPr>
          <w:rFonts w:asciiTheme="minorHAnsi" w:eastAsia="MS Mincho" w:hAnsiTheme="minorHAnsi" w:cstheme="minorHAnsi"/>
          <w:color w:val="000000"/>
          <w:sz w:val="24"/>
          <w:szCs w:val="24"/>
          <w:lang w:eastAsia="pl-PL"/>
        </w:rPr>
        <w:t>uzgodnienia i uzyskania akceptacji Zamawiającego m.in. w zakresie rozwiązań technicznych, materiałowych, funkcjonalno-użytkowych, kolorystyki  itp. dla całości przedmiotu zamówienia;</w:t>
      </w:r>
    </w:p>
    <w:p w:rsidR="00D31B18" w:rsidRPr="000F7481" w:rsidRDefault="00D31B18" w:rsidP="006B6893">
      <w:pPr>
        <w:keepNext/>
        <w:keepLines/>
        <w:numPr>
          <w:ilvl w:val="0"/>
          <w:numId w:val="59"/>
        </w:numPr>
        <w:suppressAutoHyphens/>
        <w:autoSpaceDN w:val="0"/>
        <w:spacing w:after="0" w:line="276" w:lineRule="auto"/>
        <w:jc w:val="both"/>
        <w:textAlignment w:val="baseline"/>
        <w:rPr>
          <w:rFonts w:asciiTheme="minorHAnsi" w:eastAsia="MS Mincho" w:hAnsiTheme="minorHAnsi" w:cstheme="minorHAnsi"/>
          <w:color w:val="000000"/>
          <w:sz w:val="24"/>
          <w:szCs w:val="24"/>
          <w:lang w:eastAsia="pl-PL"/>
        </w:rPr>
      </w:pPr>
      <w:r w:rsidRPr="000F7481">
        <w:rPr>
          <w:rFonts w:asciiTheme="minorHAnsi" w:eastAsia="MS Mincho" w:hAnsiTheme="minorHAnsi" w:cstheme="minorHAnsi"/>
          <w:color w:val="000000"/>
          <w:sz w:val="24"/>
          <w:szCs w:val="24"/>
          <w:lang w:eastAsia="pl-PL"/>
        </w:rPr>
        <w:t>uzyskanie w imieniu Zamawiającego pozwolenia na budowę;</w:t>
      </w:r>
    </w:p>
    <w:p w:rsidR="00D31B18" w:rsidRPr="000F7481" w:rsidRDefault="00D31B18" w:rsidP="006B6893">
      <w:pPr>
        <w:keepNext/>
        <w:keepLines/>
        <w:numPr>
          <w:ilvl w:val="0"/>
          <w:numId w:val="59"/>
        </w:numPr>
        <w:suppressAutoHyphens/>
        <w:autoSpaceDN w:val="0"/>
        <w:spacing w:after="0" w:line="276" w:lineRule="auto"/>
        <w:jc w:val="both"/>
        <w:textAlignment w:val="baseline"/>
        <w:rPr>
          <w:rFonts w:asciiTheme="minorHAnsi" w:eastAsia="MS Mincho" w:hAnsiTheme="minorHAnsi" w:cstheme="minorHAnsi"/>
          <w:color w:val="000000"/>
          <w:sz w:val="24"/>
          <w:szCs w:val="24"/>
          <w:lang w:eastAsia="pl-PL"/>
        </w:rPr>
      </w:pPr>
      <w:r w:rsidRPr="000F7481">
        <w:rPr>
          <w:rFonts w:asciiTheme="minorHAnsi" w:eastAsia="MS Mincho" w:hAnsiTheme="minorHAnsi" w:cstheme="minorHAnsi"/>
          <w:color w:val="000000"/>
          <w:sz w:val="24"/>
          <w:szCs w:val="24"/>
          <w:lang w:eastAsia="pl-PL"/>
        </w:rPr>
        <w:t>wykonanie robót budowlanych obejmujących:</w:t>
      </w:r>
    </w:p>
    <w:p w:rsidR="00D31B18" w:rsidRPr="000F7481" w:rsidRDefault="00D31B18" w:rsidP="006B6893">
      <w:pPr>
        <w:keepNext/>
        <w:keepLines/>
        <w:numPr>
          <w:ilvl w:val="1"/>
          <w:numId w:val="60"/>
        </w:numPr>
        <w:spacing w:after="0" w:line="276" w:lineRule="auto"/>
        <w:jc w:val="both"/>
        <w:rPr>
          <w:rFonts w:asciiTheme="minorHAnsi" w:eastAsia="MS Mincho" w:hAnsiTheme="minorHAnsi" w:cstheme="minorHAnsi"/>
          <w:color w:val="000000"/>
          <w:sz w:val="24"/>
          <w:szCs w:val="24"/>
          <w:lang w:eastAsia="pl-PL"/>
        </w:rPr>
      </w:pPr>
      <w:r w:rsidRPr="000F7481">
        <w:rPr>
          <w:rFonts w:asciiTheme="minorHAnsi" w:eastAsia="MS Mincho" w:hAnsiTheme="minorHAnsi" w:cstheme="minorHAnsi"/>
          <w:color w:val="000000"/>
          <w:sz w:val="24"/>
          <w:szCs w:val="24"/>
          <w:lang w:eastAsia="pl-PL"/>
        </w:rPr>
        <w:t>demontaż istniejącego wyposażenia i jego utylizację,</w:t>
      </w:r>
    </w:p>
    <w:p w:rsidR="00D31B18" w:rsidRPr="000F7481" w:rsidRDefault="00D31B18" w:rsidP="006B6893">
      <w:pPr>
        <w:keepNext/>
        <w:keepLines/>
        <w:numPr>
          <w:ilvl w:val="1"/>
          <w:numId w:val="60"/>
        </w:numPr>
        <w:spacing w:after="0" w:line="276" w:lineRule="auto"/>
        <w:jc w:val="both"/>
        <w:rPr>
          <w:rFonts w:asciiTheme="minorHAnsi" w:eastAsia="MS Mincho" w:hAnsiTheme="minorHAnsi" w:cstheme="minorHAnsi"/>
          <w:color w:val="000000"/>
          <w:sz w:val="24"/>
          <w:szCs w:val="24"/>
          <w:lang w:eastAsia="pl-PL"/>
        </w:rPr>
      </w:pPr>
      <w:r w:rsidRPr="000F7481">
        <w:rPr>
          <w:rFonts w:asciiTheme="minorHAnsi" w:eastAsia="MS Mincho" w:hAnsiTheme="minorHAnsi" w:cstheme="minorHAnsi"/>
          <w:color w:val="000000"/>
          <w:sz w:val="24"/>
          <w:szCs w:val="24"/>
          <w:lang w:eastAsia="pl-PL"/>
        </w:rPr>
        <w:t>rozbiórkę istniejącej nawierzchni  i podbudowy wraz  z utylizacją,</w:t>
      </w:r>
    </w:p>
    <w:p w:rsidR="00D31B18" w:rsidRPr="000F7481" w:rsidRDefault="00D31B18" w:rsidP="006B6893">
      <w:pPr>
        <w:keepNext/>
        <w:keepLines/>
        <w:numPr>
          <w:ilvl w:val="1"/>
          <w:numId w:val="60"/>
        </w:numPr>
        <w:spacing w:after="0" w:line="276" w:lineRule="auto"/>
        <w:jc w:val="both"/>
        <w:rPr>
          <w:rFonts w:asciiTheme="minorHAnsi" w:eastAsia="MS Mincho" w:hAnsiTheme="minorHAnsi" w:cstheme="minorHAnsi"/>
          <w:color w:val="000000"/>
          <w:sz w:val="24"/>
          <w:szCs w:val="24"/>
          <w:lang w:eastAsia="pl-PL"/>
        </w:rPr>
      </w:pPr>
      <w:r w:rsidRPr="000F7481">
        <w:rPr>
          <w:rFonts w:asciiTheme="minorHAnsi" w:eastAsia="MS Mincho" w:hAnsiTheme="minorHAnsi" w:cstheme="minorHAnsi"/>
          <w:color w:val="000000"/>
          <w:sz w:val="24"/>
          <w:szCs w:val="24"/>
          <w:lang w:eastAsia="pl-PL"/>
        </w:rPr>
        <w:t>wykonanie nowej podbudowy,</w:t>
      </w:r>
    </w:p>
    <w:p w:rsidR="00D31B18" w:rsidRPr="000F7481" w:rsidRDefault="00D31B18" w:rsidP="006B6893">
      <w:pPr>
        <w:keepNext/>
        <w:keepLines/>
        <w:numPr>
          <w:ilvl w:val="1"/>
          <w:numId w:val="60"/>
        </w:numPr>
        <w:spacing w:after="0" w:line="276" w:lineRule="auto"/>
        <w:jc w:val="both"/>
        <w:rPr>
          <w:rFonts w:asciiTheme="minorHAnsi" w:eastAsia="MS Mincho" w:hAnsiTheme="minorHAnsi" w:cstheme="minorHAnsi"/>
          <w:color w:val="000000"/>
          <w:sz w:val="24"/>
          <w:szCs w:val="24"/>
          <w:lang w:eastAsia="pl-PL"/>
        </w:rPr>
      </w:pPr>
      <w:r w:rsidRPr="000F7481">
        <w:rPr>
          <w:rFonts w:asciiTheme="minorHAnsi" w:eastAsia="MS Mincho" w:hAnsiTheme="minorHAnsi" w:cstheme="minorHAnsi"/>
          <w:color w:val="000000"/>
          <w:sz w:val="24"/>
          <w:szCs w:val="24"/>
          <w:lang w:eastAsia="pl-PL"/>
        </w:rPr>
        <w:t>wykonanie nawierzchni z trawy syntetycznej, o parametrach zgodnych z zapisami PFU,</w:t>
      </w:r>
    </w:p>
    <w:p w:rsidR="00D31B18" w:rsidRPr="000F7481" w:rsidRDefault="00D31B18" w:rsidP="006B6893">
      <w:pPr>
        <w:keepNext/>
        <w:keepLines/>
        <w:numPr>
          <w:ilvl w:val="1"/>
          <w:numId w:val="60"/>
        </w:numPr>
        <w:spacing w:after="0" w:line="276" w:lineRule="auto"/>
        <w:jc w:val="both"/>
        <w:rPr>
          <w:rFonts w:asciiTheme="minorHAnsi" w:eastAsia="MS Mincho" w:hAnsiTheme="minorHAnsi" w:cstheme="minorHAnsi"/>
          <w:color w:val="000000"/>
          <w:sz w:val="24"/>
          <w:szCs w:val="24"/>
          <w:lang w:eastAsia="pl-PL"/>
        </w:rPr>
      </w:pPr>
      <w:r w:rsidRPr="000F7481">
        <w:rPr>
          <w:rFonts w:asciiTheme="minorHAnsi" w:eastAsia="MS Mincho" w:hAnsiTheme="minorHAnsi" w:cstheme="minorHAnsi"/>
          <w:color w:val="000000"/>
          <w:sz w:val="24"/>
          <w:szCs w:val="24"/>
          <w:lang w:eastAsia="pl-PL"/>
        </w:rPr>
        <w:t>remont piłkochwytów z wymianą siatki,</w:t>
      </w:r>
    </w:p>
    <w:p w:rsidR="00D31B18" w:rsidRPr="000F7481" w:rsidRDefault="00D31B18" w:rsidP="006B6893">
      <w:pPr>
        <w:keepNext/>
        <w:keepLines/>
        <w:numPr>
          <w:ilvl w:val="1"/>
          <w:numId w:val="60"/>
        </w:numPr>
        <w:spacing w:after="0" w:line="276" w:lineRule="auto"/>
        <w:jc w:val="both"/>
        <w:rPr>
          <w:rFonts w:asciiTheme="minorHAnsi" w:eastAsia="MS Mincho" w:hAnsiTheme="minorHAnsi" w:cstheme="minorHAnsi"/>
          <w:color w:val="000000"/>
          <w:sz w:val="24"/>
          <w:szCs w:val="24"/>
          <w:lang w:eastAsia="pl-PL"/>
        </w:rPr>
      </w:pPr>
      <w:r w:rsidRPr="000F7481">
        <w:rPr>
          <w:rFonts w:asciiTheme="minorHAnsi" w:eastAsia="MS Mincho" w:hAnsiTheme="minorHAnsi" w:cstheme="minorHAnsi"/>
          <w:color w:val="000000"/>
          <w:sz w:val="24"/>
          <w:szCs w:val="24"/>
          <w:lang w:eastAsia="pl-PL"/>
        </w:rPr>
        <w:t>przystosowanie obiektu dla potrzeb osób niepełnosprawnych, utworzenie strefy kibiców dedykowanej osobom poruszającym się na wózkach inwalidzkich;</w:t>
      </w:r>
    </w:p>
    <w:p w:rsidR="00D31B18" w:rsidRPr="000F7481" w:rsidRDefault="00D31B18" w:rsidP="006B6893">
      <w:pPr>
        <w:keepNext/>
        <w:keepLines/>
        <w:numPr>
          <w:ilvl w:val="0"/>
          <w:numId w:val="59"/>
        </w:numPr>
        <w:spacing w:after="0" w:line="276" w:lineRule="auto"/>
        <w:jc w:val="both"/>
        <w:rPr>
          <w:rFonts w:asciiTheme="minorHAnsi" w:eastAsia="MS Mincho" w:hAnsiTheme="minorHAnsi" w:cstheme="minorHAnsi"/>
          <w:color w:val="000000"/>
          <w:sz w:val="24"/>
          <w:szCs w:val="24"/>
          <w:lang w:eastAsia="pl-PL"/>
        </w:rPr>
      </w:pPr>
      <w:r w:rsidRPr="000F7481">
        <w:rPr>
          <w:rFonts w:asciiTheme="minorHAnsi" w:eastAsia="MS Mincho" w:hAnsiTheme="minorHAnsi" w:cstheme="minorHAnsi"/>
          <w:color w:val="000000"/>
          <w:sz w:val="24"/>
          <w:szCs w:val="24"/>
          <w:lang w:eastAsia="pl-PL"/>
        </w:rPr>
        <w:t>montaż nowego wyposażenia:</w:t>
      </w:r>
    </w:p>
    <w:p w:rsidR="00D31B18" w:rsidRPr="000F7481" w:rsidRDefault="00D31B18" w:rsidP="006B6893">
      <w:pPr>
        <w:keepNext/>
        <w:keepLines/>
        <w:numPr>
          <w:ilvl w:val="1"/>
          <w:numId w:val="61"/>
        </w:numPr>
        <w:spacing w:after="0" w:line="276" w:lineRule="auto"/>
        <w:jc w:val="both"/>
        <w:rPr>
          <w:rFonts w:asciiTheme="minorHAnsi" w:eastAsia="MS Mincho" w:hAnsiTheme="minorHAnsi" w:cstheme="minorHAnsi"/>
          <w:color w:val="000000"/>
          <w:sz w:val="24"/>
          <w:szCs w:val="24"/>
          <w:lang w:eastAsia="pl-PL"/>
        </w:rPr>
      </w:pPr>
      <w:r w:rsidRPr="000F7481">
        <w:rPr>
          <w:rFonts w:asciiTheme="minorHAnsi" w:eastAsia="MS Mincho" w:hAnsiTheme="minorHAnsi" w:cstheme="minorHAnsi"/>
          <w:color w:val="000000"/>
          <w:sz w:val="24"/>
          <w:szCs w:val="24"/>
          <w:lang w:eastAsia="pl-PL"/>
        </w:rPr>
        <w:t>2 bramek aluminiowych 5x2m,</w:t>
      </w:r>
    </w:p>
    <w:p w:rsidR="00D31B18" w:rsidRPr="000F7481" w:rsidRDefault="00D31B18" w:rsidP="006B6893">
      <w:pPr>
        <w:keepNext/>
        <w:keepLines/>
        <w:numPr>
          <w:ilvl w:val="1"/>
          <w:numId w:val="61"/>
        </w:numPr>
        <w:spacing w:after="0" w:line="276" w:lineRule="auto"/>
        <w:jc w:val="both"/>
        <w:rPr>
          <w:rFonts w:asciiTheme="minorHAnsi" w:eastAsia="MS Mincho" w:hAnsiTheme="minorHAnsi" w:cstheme="minorHAnsi"/>
          <w:color w:val="000000"/>
          <w:sz w:val="24"/>
          <w:szCs w:val="24"/>
          <w:lang w:eastAsia="pl-PL"/>
        </w:rPr>
      </w:pPr>
      <w:r w:rsidRPr="000F7481">
        <w:rPr>
          <w:rFonts w:asciiTheme="minorHAnsi" w:eastAsia="MS Mincho" w:hAnsiTheme="minorHAnsi" w:cstheme="minorHAnsi"/>
          <w:color w:val="000000"/>
          <w:sz w:val="24"/>
          <w:szCs w:val="24"/>
          <w:lang w:eastAsia="pl-PL"/>
        </w:rPr>
        <w:t>2 ławek dla zawodników dla 10 osób każda,</w:t>
      </w:r>
    </w:p>
    <w:p w:rsidR="00D31B18" w:rsidRPr="000F7481" w:rsidRDefault="00D31B18" w:rsidP="006B6893">
      <w:pPr>
        <w:keepNext/>
        <w:keepLines/>
        <w:numPr>
          <w:ilvl w:val="1"/>
          <w:numId w:val="61"/>
        </w:numPr>
        <w:spacing w:after="0" w:line="276" w:lineRule="auto"/>
        <w:jc w:val="both"/>
        <w:rPr>
          <w:rFonts w:asciiTheme="minorHAnsi" w:eastAsia="MS Mincho" w:hAnsiTheme="minorHAnsi" w:cstheme="minorHAnsi"/>
          <w:color w:val="000000"/>
          <w:sz w:val="24"/>
          <w:szCs w:val="24"/>
          <w:lang w:eastAsia="pl-PL"/>
        </w:rPr>
      </w:pPr>
      <w:r w:rsidRPr="000F7481">
        <w:rPr>
          <w:rFonts w:asciiTheme="minorHAnsi" w:eastAsia="MS Mincho" w:hAnsiTheme="minorHAnsi" w:cstheme="minorHAnsi"/>
          <w:color w:val="000000"/>
          <w:sz w:val="24"/>
          <w:szCs w:val="24"/>
          <w:lang w:eastAsia="pl-PL"/>
        </w:rPr>
        <w:t>2 siedzisk dla 8 osób ,</w:t>
      </w:r>
    </w:p>
    <w:p w:rsidR="00D31B18" w:rsidRPr="000F7481" w:rsidRDefault="00D31B18" w:rsidP="006B6893">
      <w:pPr>
        <w:keepNext/>
        <w:keepLines/>
        <w:numPr>
          <w:ilvl w:val="1"/>
          <w:numId w:val="61"/>
        </w:numPr>
        <w:spacing w:after="0" w:line="276" w:lineRule="auto"/>
        <w:jc w:val="both"/>
        <w:rPr>
          <w:rFonts w:asciiTheme="minorHAnsi" w:eastAsia="MS Mincho" w:hAnsiTheme="minorHAnsi" w:cstheme="minorHAnsi"/>
          <w:color w:val="000000"/>
          <w:sz w:val="24"/>
          <w:szCs w:val="24"/>
          <w:lang w:eastAsia="pl-PL"/>
        </w:rPr>
      </w:pPr>
      <w:r w:rsidRPr="000F7481">
        <w:rPr>
          <w:rFonts w:asciiTheme="minorHAnsi" w:eastAsia="MS Mincho" w:hAnsiTheme="minorHAnsi" w:cstheme="minorHAnsi"/>
          <w:color w:val="000000"/>
          <w:sz w:val="24"/>
          <w:szCs w:val="24"/>
          <w:lang w:eastAsia="pl-PL"/>
        </w:rPr>
        <w:t>3 sztuk koszy na śmieci;</w:t>
      </w:r>
    </w:p>
    <w:p w:rsidR="00D31B18" w:rsidRPr="000F7481" w:rsidRDefault="00D31B18" w:rsidP="006B6893">
      <w:pPr>
        <w:keepNext/>
        <w:keepLines/>
        <w:numPr>
          <w:ilvl w:val="0"/>
          <w:numId w:val="59"/>
        </w:numPr>
        <w:spacing w:after="0" w:line="276" w:lineRule="auto"/>
        <w:jc w:val="both"/>
        <w:rPr>
          <w:rFonts w:asciiTheme="minorHAnsi" w:eastAsia="MS Mincho" w:hAnsiTheme="minorHAnsi" w:cstheme="minorHAnsi"/>
          <w:color w:val="000000"/>
          <w:sz w:val="24"/>
          <w:szCs w:val="24"/>
          <w:lang w:eastAsia="pl-PL"/>
        </w:rPr>
      </w:pPr>
      <w:r w:rsidRPr="000F7481">
        <w:rPr>
          <w:rFonts w:asciiTheme="minorHAnsi" w:eastAsia="MS Mincho" w:hAnsiTheme="minorHAnsi" w:cstheme="minorHAnsi"/>
          <w:color w:val="000000"/>
          <w:sz w:val="24"/>
          <w:szCs w:val="24"/>
          <w:lang w:eastAsia="pl-PL"/>
        </w:rPr>
        <w:t>wymiana oświetlenia na 4 słupach;</w:t>
      </w:r>
    </w:p>
    <w:p w:rsidR="00D31B18" w:rsidRPr="000F7481" w:rsidRDefault="00D31B18" w:rsidP="006B6893">
      <w:pPr>
        <w:keepNext/>
        <w:keepLines/>
        <w:numPr>
          <w:ilvl w:val="0"/>
          <w:numId w:val="59"/>
        </w:numPr>
        <w:spacing w:after="0" w:line="276" w:lineRule="auto"/>
        <w:jc w:val="both"/>
        <w:rPr>
          <w:rFonts w:asciiTheme="minorHAnsi" w:eastAsia="MS Mincho" w:hAnsiTheme="minorHAnsi" w:cstheme="minorHAnsi"/>
          <w:color w:val="000000"/>
          <w:sz w:val="24"/>
          <w:szCs w:val="24"/>
          <w:lang w:eastAsia="pl-PL"/>
        </w:rPr>
      </w:pPr>
      <w:r w:rsidRPr="000F7481">
        <w:rPr>
          <w:rFonts w:asciiTheme="minorHAnsi" w:eastAsia="MS Mincho" w:hAnsiTheme="minorHAnsi" w:cstheme="minorHAnsi"/>
          <w:color w:val="000000"/>
          <w:sz w:val="24"/>
          <w:szCs w:val="24"/>
          <w:lang w:eastAsia="pl-PL"/>
        </w:rPr>
        <w:t>przeprowadzenie wszelkich odbiorów niezbędnych do uzyskania pozwolenia na użytkowanie obiektu;</w:t>
      </w:r>
    </w:p>
    <w:p w:rsidR="00D31B18" w:rsidRPr="000F7481" w:rsidRDefault="00D31B18" w:rsidP="006B6893">
      <w:pPr>
        <w:keepNext/>
        <w:keepLines/>
        <w:numPr>
          <w:ilvl w:val="0"/>
          <w:numId w:val="59"/>
        </w:numPr>
        <w:spacing w:after="0" w:line="276" w:lineRule="auto"/>
        <w:jc w:val="both"/>
        <w:rPr>
          <w:rFonts w:asciiTheme="minorHAnsi" w:eastAsia="MS Mincho" w:hAnsiTheme="minorHAnsi" w:cstheme="minorHAnsi"/>
          <w:color w:val="000000"/>
          <w:sz w:val="24"/>
          <w:szCs w:val="24"/>
          <w:lang w:eastAsia="pl-PL"/>
        </w:rPr>
      </w:pPr>
      <w:r w:rsidRPr="000F7481">
        <w:rPr>
          <w:rFonts w:asciiTheme="minorHAnsi" w:eastAsia="MS Mincho" w:hAnsiTheme="minorHAnsi" w:cstheme="minorHAnsi"/>
          <w:color w:val="000000"/>
          <w:sz w:val="24"/>
          <w:szCs w:val="24"/>
          <w:lang w:eastAsia="pl-PL"/>
        </w:rPr>
        <w:t>przekazanie obiektu wraz z bezwarunkowym pozwoleniem na użytkowanie;</w:t>
      </w:r>
    </w:p>
    <w:p w:rsidR="00D31B18" w:rsidRPr="000F7481" w:rsidRDefault="00D31B18" w:rsidP="00D31B18">
      <w:pPr>
        <w:keepNext/>
        <w:keepLines/>
        <w:spacing w:after="0" w:line="276" w:lineRule="auto"/>
        <w:ind w:left="360"/>
        <w:rPr>
          <w:rFonts w:asciiTheme="minorHAnsi" w:eastAsia="MS Mincho" w:hAnsiTheme="minorHAnsi" w:cstheme="minorHAnsi"/>
          <w:i/>
          <w:sz w:val="24"/>
          <w:szCs w:val="24"/>
          <w:lang w:eastAsia="pl-PL"/>
        </w:rPr>
      </w:pPr>
      <w:r w:rsidRPr="000F7481">
        <w:rPr>
          <w:rFonts w:asciiTheme="minorHAnsi" w:eastAsia="MS Mincho" w:hAnsiTheme="minorHAnsi" w:cstheme="minorHAnsi"/>
          <w:sz w:val="24"/>
          <w:szCs w:val="24"/>
          <w:lang w:eastAsia="pl-PL"/>
        </w:rPr>
        <w:t xml:space="preserve">- </w:t>
      </w:r>
      <w:r w:rsidRPr="000F7481">
        <w:rPr>
          <w:rFonts w:asciiTheme="minorHAnsi" w:eastAsia="MS Mincho" w:hAnsiTheme="minorHAnsi" w:cstheme="minorHAnsi"/>
          <w:i/>
          <w:sz w:val="24"/>
          <w:szCs w:val="24"/>
          <w:u w:val="single"/>
          <w:lang w:eastAsia="pl-PL"/>
        </w:rPr>
        <w:t>Dla boiska przy Szkole Podstawowej Nr 4</w:t>
      </w:r>
      <w:r w:rsidRPr="000F7481">
        <w:rPr>
          <w:rFonts w:asciiTheme="minorHAnsi" w:eastAsia="MS Mincho" w:hAnsiTheme="minorHAnsi" w:cstheme="minorHAnsi"/>
          <w:i/>
          <w:sz w:val="24"/>
          <w:szCs w:val="24"/>
          <w:lang w:eastAsia="pl-PL"/>
        </w:rPr>
        <w:t>:</w:t>
      </w:r>
    </w:p>
    <w:p w:rsidR="00D31B18" w:rsidRPr="000F7481" w:rsidRDefault="00D31B18" w:rsidP="006B6893">
      <w:pPr>
        <w:keepNext/>
        <w:keepLines/>
        <w:numPr>
          <w:ilvl w:val="0"/>
          <w:numId w:val="62"/>
        </w:numPr>
        <w:autoSpaceDN w:val="0"/>
        <w:spacing w:after="0" w:line="276" w:lineRule="auto"/>
        <w:jc w:val="both"/>
        <w:rPr>
          <w:rFonts w:asciiTheme="minorHAnsi" w:eastAsia="MS Mincho" w:hAnsiTheme="minorHAnsi" w:cstheme="minorHAnsi"/>
          <w:color w:val="000000"/>
          <w:sz w:val="24"/>
          <w:szCs w:val="24"/>
          <w:lang w:eastAsia="pl-PL"/>
        </w:rPr>
      </w:pPr>
      <w:r w:rsidRPr="000F7481">
        <w:rPr>
          <w:rFonts w:asciiTheme="minorHAnsi" w:eastAsia="MS Mincho" w:hAnsiTheme="minorHAnsi" w:cstheme="minorHAnsi"/>
          <w:color w:val="000000"/>
          <w:sz w:val="24"/>
          <w:szCs w:val="24"/>
          <w:lang w:eastAsia="pl-PL"/>
        </w:rPr>
        <w:t>opracowanie niezbędnej dokumentacji projektowej w tym:  architektonicznej, z  PZT, elektrycznej, sanitarnej i konstrukcyjnej;</w:t>
      </w:r>
    </w:p>
    <w:p w:rsidR="00D31B18" w:rsidRPr="000F7481" w:rsidRDefault="00D31B18" w:rsidP="006B6893">
      <w:pPr>
        <w:keepNext/>
        <w:keepLines/>
        <w:numPr>
          <w:ilvl w:val="0"/>
          <w:numId w:val="62"/>
        </w:numPr>
        <w:suppressAutoHyphens/>
        <w:autoSpaceDN w:val="0"/>
        <w:spacing w:after="0" w:line="276" w:lineRule="auto"/>
        <w:jc w:val="both"/>
        <w:textAlignment w:val="baseline"/>
        <w:rPr>
          <w:rFonts w:asciiTheme="minorHAnsi" w:eastAsia="MS Mincho" w:hAnsiTheme="minorHAnsi" w:cstheme="minorHAnsi"/>
          <w:color w:val="000000"/>
          <w:sz w:val="24"/>
          <w:szCs w:val="24"/>
          <w:lang w:eastAsia="pl-PL"/>
        </w:rPr>
      </w:pPr>
      <w:r w:rsidRPr="000F7481">
        <w:rPr>
          <w:rFonts w:asciiTheme="minorHAnsi" w:eastAsia="MS Mincho" w:hAnsiTheme="minorHAnsi" w:cstheme="minorHAnsi"/>
          <w:color w:val="000000"/>
          <w:sz w:val="24"/>
          <w:szCs w:val="24"/>
          <w:lang w:eastAsia="pl-PL"/>
        </w:rPr>
        <w:t>uzgodnienie dokumentacji projektowej u odpowiednich rzeczoznawców;</w:t>
      </w:r>
    </w:p>
    <w:p w:rsidR="00D31B18" w:rsidRPr="000F7481" w:rsidRDefault="00D31B18" w:rsidP="006B6893">
      <w:pPr>
        <w:keepNext/>
        <w:keepLines/>
        <w:numPr>
          <w:ilvl w:val="0"/>
          <w:numId w:val="62"/>
        </w:numPr>
        <w:suppressAutoHyphens/>
        <w:autoSpaceDN w:val="0"/>
        <w:spacing w:after="0" w:line="276" w:lineRule="auto"/>
        <w:jc w:val="both"/>
        <w:textAlignment w:val="baseline"/>
        <w:rPr>
          <w:rFonts w:asciiTheme="minorHAnsi" w:eastAsia="MS Mincho" w:hAnsiTheme="minorHAnsi" w:cstheme="minorHAnsi"/>
          <w:color w:val="000000"/>
          <w:sz w:val="24"/>
          <w:szCs w:val="24"/>
          <w:lang w:eastAsia="pl-PL"/>
        </w:rPr>
      </w:pPr>
      <w:r w:rsidRPr="000F7481">
        <w:rPr>
          <w:rFonts w:asciiTheme="minorHAnsi" w:eastAsia="MS Mincho" w:hAnsiTheme="minorHAnsi" w:cstheme="minorHAnsi"/>
          <w:color w:val="000000"/>
          <w:sz w:val="24"/>
          <w:szCs w:val="24"/>
          <w:lang w:eastAsia="pl-PL"/>
        </w:rPr>
        <w:t>uzgodnienia i uzyskania akceptacji Zamawiającego m.in. w zakresie rozwiązań technicznych, materiałowych, funkcjonalno-użytkowych, kolorystyki  itp. dla całości przedmiotu zamówienia;</w:t>
      </w:r>
    </w:p>
    <w:p w:rsidR="00D31B18" w:rsidRPr="000F7481" w:rsidRDefault="00D31B18" w:rsidP="006B6893">
      <w:pPr>
        <w:keepNext/>
        <w:keepLines/>
        <w:numPr>
          <w:ilvl w:val="0"/>
          <w:numId w:val="62"/>
        </w:numPr>
        <w:suppressAutoHyphens/>
        <w:autoSpaceDN w:val="0"/>
        <w:spacing w:after="0" w:line="276" w:lineRule="auto"/>
        <w:jc w:val="both"/>
        <w:textAlignment w:val="baseline"/>
        <w:rPr>
          <w:rFonts w:asciiTheme="minorHAnsi" w:eastAsia="MS Mincho" w:hAnsiTheme="minorHAnsi" w:cstheme="minorHAnsi"/>
          <w:color w:val="000000"/>
          <w:sz w:val="24"/>
          <w:szCs w:val="24"/>
          <w:lang w:eastAsia="pl-PL"/>
        </w:rPr>
      </w:pPr>
      <w:r w:rsidRPr="000F7481">
        <w:rPr>
          <w:rFonts w:asciiTheme="minorHAnsi" w:eastAsia="MS Mincho" w:hAnsiTheme="minorHAnsi" w:cstheme="minorHAnsi"/>
          <w:color w:val="000000"/>
          <w:sz w:val="24"/>
          <w:szCs w:val="24"/>
          <w:lang w:eastAsia="pl-PL"/>
        </w:rPr>
        <w:t>uzyskanie w imieniu Zamawiającego pozwolenia na budowę;</w:t>
      </w:r>
    </w:p>
    <w:p w:rsidR="00D31B18" w:rsidRPr="000F7481" w:rsidRDefault="00D31B18" w:rsidP="006B6893">
      <w:pPr>
        <w:keepNext/>
        <w:keepLines/>
        <w:numPr>
          <w:ilvl w:val="0"/>
          <w:numId w:val="62"/>
        </w:numPr>
        <w:suppressAutoHyphens/>
        <w:autoSpaceDN w:val="0"/>
        <w:spacing w:after="0" w:line="276" w:lineRule="auto"/>
        <w:jc w:val="both"/>
        <w:textAlignment w:val="baseline"/>
        <w:rPr>
          <w:rFonts w:asciiTheme="minorHAnsi" w:eastAsia="MS Mincho" w:hAnsiTheme="minorHAnsi" w:cstheme="minorHAnsi"/>
          <w:color w:val="000000"/>
          <w:sz w:val="24"/>
          <w:szCs w:val="24"/>
          <w:lang w:eastAsia="pl-PL"/>
        </w:rPr>
      </w:pPr>
      <w:r w:rsidRPr="000F7481">
        <w:rPr>
          <w:rFonts w:asciiTheme="minorHAnsi" w:eastAsia="MS Mincho" w:hAnsiTheme="minorHAnsi" w:cstheme="minorHAnsi"/>
          <w:color w:val="000000"/>
          <w:sz w:val="24"/>
          <w:szCs w:val="24"/>
          <w:lang w:eastAsia="pl-PL"/>
        </w:rPr>
        <w:t>wykonanie robót budowlanych obejmujących:</w:t>
      </w:r>
    </w:p>
    <w:p w:rsidR="00D31B18" w:rsidRPr="000F7481" w:rsidRDefault="00D31B18" w:rsidP="006B6893">
      <w:pPr>
        <w:keepNext/>
        <w:keepLines/>
        <w:numPr>
          <w:ilvl w:val="1"/>
          <w:numId w:val="60"/>
        </w:numPr>
        <w:spacing w:after="0" w:line="276" w:lineRule="auto"/>
        <w:jc w:val="both"/>
        <w:rPr>
          <w:rFonts w:asciiTheme="minorHAnsi" w:eastAsia="MS Mincho" w:hAnsiTheme="minorHAnsi" w:cstheme="minorHAnsi"/>
          <w:color w:val="000000"/>
          <w:sz w:val="24"/>
          <w:szCs w:val="24"/>
          <w:lang w:eastAsia="pl-PL"/>
        </w:rPr>
      </w:pPr>
      <w:r w:rsidRPr="000F7481">
        <w:rPr>
          <w:rFonts w:asciiTheme="minorHAnsi" w:eastAsia="MS Mincho" w:hAnsiTheme="minorHAnsi" w:cstheme="minorHAnsi"/>
          <w:color w:val="000000"/>
          <w:sz w:val="24"/>
          <w:szCs w:val="24"/>
          <w:lang w:eastAsia="pl-PL"/>
        </w:rPr>
        <w:t>demontaż istniejącego wyposażenia i jego utylizację,</w:t>
      </w:r>
    </w:p>
    <w:p w:rsidR="00D31B18" w:rsidRPr="000F7481" w:rsidRDefault="00D31B18" w:rsidP="006B6893">
      <w:pPr>
        <w:keepNext/>
        <w:keepLines/>
        <w:numPr>
          <w:ilvl w:val="1"/>
          <w:numId w:val="60"/>
        </w:numPr>
        <w:spacing w:after="0" w:line="276" w:lineRule="auto"/>
        <w:jc w:val="both"/>
        <w:rPr>
          <w:rFonts w:asciiTheme="minorHAnsi" w:eastAsia="MS Mincho" w:hAnsiTheme="minorHAnsi" w:cstheme="minorHAnsi"/>
          <w:color w:val="000000"/>
          <w:sz w:val="24"/>
          <w:szCs w:val="24"/>
          <w:lang w:eastAsia="pl-PL"/>
        </w:rPr>
      </w:pPr>
      <w:r w:rsidRPr="000F7481">
        <w:rPr>
          <w:rFonts w:asciiTheme="minorHAnsi" w:eastAsia="MS Mincho" w:hAnsiTheme="minorHAnsi" w:cstheme="minorHAnsi"/>
          <w:color w:val="000000"/>
          <w:sz w:val="24"/>
          <w:szCs w:val="24"/>
          <w:lang w:eastAsia="pl-PL"/>
        </w:rPr>
        <w:t>rozbiórkę istniejącej nawierzchni  i podbudowy wraz  z utylizacją,</w:t>
      </w:r>
    </w:p>
    <w:p w:rsidR="00D31B18" w:rsidRPr="000F7481" w:rsidRDefault="00D31B18" w:rsidP="006B6893">
      <w:pPr>
        <w:keepNext/>
        <w:keepLines/>
        <w:numPr>
          <w:ilvl w:val="1"/>
          <w:numId w:val="60"/>
        </w:numPr>
        <w:spacing w:after="0" w:line="276" w:lineRule="auto"/>
        <w:jc w:val="both"/>
        <w:rPr>
          <w:rFonts w:asciiTheme="minorHAnsi" w:eastAsia="MS Mincho" w:hAnsiTheme="minorHAnsi" w:cstheme="minorHAnsi"/>
          <w:color w:val="000000"/>
          <w:sz w:val="24"/>
          <w:szCs w:val="24"/>
          <w:lang w:eastAsia="pl-PL"/>
        </w:rPr>
      </w:pPr>
      <w:r w:rsidRPr="000F7481">
        <w:rPr>
          <w:rFonts w:asciiTheme="minorHAnsi" w:eastAsia="MS Mincho" w:hAnsiTheme="minorHAnsi" w:cstheme="minorHAnsi"/>
          <w:color w:val="000000"/>
          <w:sz w:val="24"/>
          <w:szCs w:val="24"/>
          <w:lang w:eastAsia="pl-PL"/>
        </w:rPr>
        <w:t>wykonanie nowej podbudowy,</w:t>
      </w:r>
    </w:p>
    <w:p w:rsidR="00D31B18" w:rsidRPr="000F7481" w:rsidRDefault="00D31B18" w:rsidP="006B6893">
      <w:pPr>
        <w:keepNext/>
        <w:keepLines/>
        <w:numPr>
          <w:ilvl w:val="1"/>
          <w:numId w:val="60"/>
        </w:numPr>
        <w:spacing w:after="0" w:line="276" w:lineRule="auto"/>
        <w:jc w:val="both"/>
        <w:rPr>
          <w:rFonts w:asciiTheme="minorHAnsi" w:eastAsia="MS Mincho" w:hAnsiTheme="minorHAnsi" w:cstheme="minorHAnsi"/>
          <w:color w:val="000000"/>
          <w:sz w:val="24"/>
          <w:szCs w:val="24"/>
          <w:lang w:eastAsia="pl-PL"/>
        </w:rPr>
      </w:pPr>
      <w:r w:rsidRPr="000F7481">
        <w:rPr>
          <w:rFonts w:asciiTheme="minorHAnsi" w:eastAsia="MS Mincho" w:hAnsiTheme="minorHAnsi" w:cstheme="minorHAnsi"/>
          <w:color w:val="000000"/>
          <w:sz w:val="24"/>
          <w:szCs w:val="24"/>
          <w:lang w:eastAsia="pl-PL"/>
        </w:rPr>
        <w:t>wykonanie nawierzchni z trawy syntetycznej, o parametrach zgodnych z zapisami PFU,</w:t>
      </w:r>
    </w:p>
    <w:p w:rsidR="00D31B18" w:rsidRPr="000F7481" w:rsidRDefault="00D31B18" w:rsidP="006B6893">
      <w:pPr>
        <w:keepNext/>
        <w:keepLines/>
        <w:numPr>
          <w:ilvl w:val="1"/>
          <w:numId w:val="60"/>
        </w:numPr>
        <w:spacing w:after="0" w:line="276" w:lineRule="auto"/>
        <w:jc w:val="both"/>
        <w:rPr>
          <w:rFonts w:asciiTheme="minorHAnsi" w:eastAsia="MS Mincho" w:hAnsiTheme="minorHAnsi" w:cstheme="minorHAnsi"/>
          <w:color w:val="000000"/>
          <w:sz w:val="24"/>
          <w:szCs w:val="24"/>
          <w:lang w:eastAsia="pl-PL"/>
        </w:rPr>
      </w:pPr>
      <w:r w:rsidRPr="000F7481">
        <w:rPr>
          <w:rFonts w:asciiTheme="minorHAnsi" w:eastAsia="MS Mincho" w:hAnsiTheme="minorHAnsi" w:cstheme="minorHAnsi"/>
          <w:color w:val="000000"/>
          <w:sz w:val="24"/>
          <w:szCs w:val="24"/>
          <w:lang w:eastAsia="pl-PL"/>
        </w:rPr>
        <w:t>remont piłkochwytów z wymianą siatki,</w:t>
      </w:r>
    </w:p>
    <w:p w:rsidR="00D31B18" w:rsidRPr="000F7481" w:rsidRDefault="00D31B18" w:rsidP="006B6893">
      <w:pPr>
        <w:keepNext/>
        <w:keepLines/>
        <w:numPr>
          <w:ilvl w:val="1"/>
          <w:numId w:val="60"/>
        </w:numPr>
        <w:spacing w:after="0" w:line="276" w:lineRule="auto"/>
        <w:jc w:val="both"/>
        <w:rPr>
          <w:rFonts w:asciiTheme="minorHAnsi" w:eastAsia="MS Mincho" w:hAnsiTheme="minorHAnsi" w:cstheme="minorHAnsi"/>
          <w:color w:val="000000"/>
          <w:sz w:val="24"/>
          <w:szCs w:val="24"/>
          <w:lang w:eastAsia="pl-PL"/>
        </w:rPr>
      </w:pPr>
      <w:r w:rsidRPr="000F7481">
        <w:rPr>
          <w:rFonts w:asciiTheme="minorHAnsi" w:eastAsia="MS Mincho" w:hAnsiTheme="minorHAnsi" w:cstheme="minorHAnsi"/>
          <w:color w:val="000000"/>
          <w:sz w:val="24"/>
          <w:szCs w:val="24"/>
          <w:lang w:eastAsia="pl-PL"/>
        </w:rPr>
        <w:t>przystosowanie obiektu dla potrzeb osób niepełnosprawnych, utworzenie strefy kibiców dedykowanej osobom poruszającym się na wózkach inwalidzkich;</w:t>
      </w:r>
    </w:p>
    <w:p w:rsidR="00D31B18" w:rsidRPr="000F7481" w:rsidRDefault="00D31B18" w:rsidP="006B6893">
      <w:pPr>
        <w:keepNext/>
        <w:keepLines/>
        <w:numPr>
          <w:ilvl w:val="0"/>
          <w:numId w:val="62"/>
        </w:numPr>
        <w:spacing w:after="0" w:line="276" w:lineRule="auto"/>
        <w:jc w:val="both"/>
        <w:rPr>
          <w:rFonts w:asciiTheme="minorHAnsi" w:eastAsia="MS Mincho" w:hAnsiTheme="minorHAnsi" w:cstheme="minorHAnsi"/>
          <w:color w:val="000000"/>
          <w:sz w:val="24"/>
          <w:szCs w:val="24"/>
          <w:lang w:eastAsia="pl-PL"/>
        </w:rPr>
      </w:pPr>
      <w:r w:rsidRPr="000F7481">
        <w:rPr>
          <w:rFonts w:asciiTheme="minorHAnsi" w:eastAsia="MS Mincho" w:hAnsiTheme="minorHAnsi" w:cstheme="minorHAnsi"/>
          <w:color w:val="000000"/>
          <w:sz w:val="24"/>
          <w:szCs w:val="24"/>
          <w:lang w:eastAsia="pl-PL"/>
        </w:rPr>
        <w:t>montaż nowego wyposażenia:</w:t>
      </w:r>
    </w:p>
    <w:p w:rsidR="00D31B18" w:rsidRPr="000F7481" w:rsidRDefault="00D31B18" w:rsidP="006B6893">
      <w:pPr>
        <w:keepNext/>
        <w:keepLines/>
        <w:numPr>
          <w:ilvl w:val="1"/>
          <w:numId w:val="61"/>
        </w:numPr>
        <w:spacing w:after="0" w:line="276" w:lineRule="auto"/>
        <w:jc w:val="both"/>
        <w:rPr>
          <w:rFonts w:asciiTheme="minorHAnsi" w:eastAsia="MS Mincho" w:hAnsiTheme="minorHAnsi" w:cstheme="minorHAnsi"/>
          <w:color w:val="000000"/>
          <w:sz w:val="24"/>
          <w:szCs w:val="24"/>
          <w:lang w:eastAsia="pl-PL"/>
        </w:rPr>
      </w:pPr>
      <w:r w:rsidRPr="000F7481">
        <w:rPr>
          <w:rFonts w:asciiTheme="minorHAnsi" w:eastAsia="MS Mincho" w:hAnsiTheme="minorHAnsi" w:cstheme="minorHAnsi"/>
          <w:color w:val="000000"/>
          <w:sz w:val="24"/>
          <w:szCs w:val="24"/>
          <w:lang w:eastAsia="pl-PL"/>
        </w:rPr>
        <w:t>2 bramek aluminiowych 5x2m,</w:t>
      </w:r>
    </w:p>
    <w:p w:rsidR="00D31B18" w:rsidRPr="000F7481" w:rsidRDefault="00D31B18" w:rsidP="006B6893">
      <w:pPr>
        <w:keepNext/>
        <w:keepLines/>
        <w:numPr>
          <w:ilvl w:val="1"/>
          <w:numId w:val="61"/>
        </w:numPr>
        <w:spacing w:after="0" w:line="276" w:lineRule="auto"/>
        <w:jc w:val="both"/>
        <w:rPr>
          <w:rFonts w:asciiTheme="minorHAnsi" w:eastAsia="MS Mincho" w:hAnsiTheme="minorHAnsi" w:cstheme="minorHAnsi"/>
          <w:color w:val="000000"/>
          <w:sz w:val="24"/>
          <w:szCs w:val="24"/>
          <w:lang w:eastAsia="pl-PL"/>
        </w:rPr>
      </w:pPr>
      <w:r w:rsidRPr="000F7481">
        <w:rPr>
          <w:rFonts w:asciiTheme="minorHAnsi" w:eastAsia="MS Mincho" w:hAnsiTheme="minorHAnsi" w:cstheme="minorHAnsi"/>
          <w:color w:val="000000"/>
          <w:sz w:val="24"/>
          <w:szCs w:val="24"/>
          <w:lang w:eastAsia="pl-PL"/>
        </w:rPr>
        <w:t>2 ławek dla zawodników dla 10 osób każda,</w:t>
      </w:r>
    </w:p>
    <w:p w:rsidR="00D31B18" w:rsidRPr="000F7481" w:rsidRDefault="00D31B18" w:rsidP="006B6893">
      <w:pPr>
        <w:keepNext/>
        <w:keepLines/>
        <w:numPr>
          <w:ilvl w:val="1"/>
          <w:numId w:val="61"/>
        </w:numPr>
        <w:spacing w:after="0" w:line="276" w:lineRule="auto"/>
        <w:jc w:val="both"/>
        <w:rPr>
          <w:rFonts w:asciiTheme="minorHAnsi" w:eastAsia="MS Mincho" w:hAnsiTheme="minorHAnsi" w:cstheme="minorHAnsi"/>
          <w:color w:val="000000"/>
          <w:sz w:val="24"/>
          <w:szCs w:val="24"/>
          <w:lang w:eastAsia="pl-PL"/>
        </w:rPr>
      </w:pPr>
      <w:r w:rsidRPr="000F7481">
        <w:rPr>
          <w:rFonts w:asciiTheme="minorHAnsi" w:eastAsia="MS Mincho" w:hAnsiTheme="minorHAnsi" w:cstheme="minorHAnsi"/>
          <w:color w:val="000000"/>
          <w:sz w:val="24"/>
          <w:szCs w:val="24"/>
          <w:lang w:eastAsia="pl-PL"/>
        </w:rPr>
        <w:lastRenderedPageBreak/>
        <w:t>3 sztuk koszy na śmieci;</w:t>
      </w:r>
    </w:p>
    <w:p w:rsidR="00D31B18" w:rsidRPr="000F7481" w:rsidRDefault="00D31B18" w:rsidP="006B6893">
      <w:pPr>
        <w:keepNext/>
        <w:keepLines/>
        <w:numPr>
          <w:ilvl w:val="0"/>
          <w:numId w:val="62"/>
        </w:numPr>
        <w:spacing w:after="0" w:line="276" w:lineRule="auto"/>
        <w:jc w:val="both"/>
        <w:rPr>
          <w:rFonts w:asciiTheme="minorHAnsi" w:eastAsia="MS Mincho" w:hAnsiTheme="minorHAnsi" w:cstheme="minorHAnsi"/>
          <w:color w:val="000000"/>
          <w:sz w:val="24"/>
          <w:szCs w:val="24"/>
          <w:lang w:eastAsia="pl-PL"/>
        </w:rPr>
      </w:pPr>
      <w:r w:rsidRPr="000F7481">
        <w:rPr>
          <w:rFonts w:asciiTheme="minorHAnsi" w:eastAsia="MS Mincho" w:hAnsiTheme="minorHAnsi" w:cstheme="minorHAnsi"/>
          <w:color w:val="000000"/>
          <w:sz w:val="24"/>
          <w:szCs w:val="24"/>
          <w:lang w:eastAsia="pl-PL"/>
        </w:rPr>
        <w:t>wymiana oświetlenia na 4 słupach;</w:t>
      </w:r>
    </w:p>
    <w:p w:rsidR="00D31B18" w:rsidRPr="000F7481" w:rsidRDefault="00D31B18" w:rsidP="006B6893">
      <w:pPr>
        <w:keepNext/>
        <w:keepLines/>
        <w:numPr>
          <w:ilvl w:val="0"/>
          <w:numId w:val="62"/>
        </w:numPr>
        <w:spacing w:after="0" w:line="276" w:lineRule="auto"/>
        <w:jc w:val="both"/>
        <w:rPr>
          <w:rFonts w:asciiTheme="minorHAnsi" w:eastAsia="MS Mincho" w:hAnsiTheme="minorHAnsi" w:cstheme="minorHAnsi"/>
          <w:color w:val="000000"/>
          <w:sz w:val="24"/>
          <w:szCs w:val="24"/>
          <w:lang w:eastAsia="pl-PL"/>
        </w:rPr>
      </w:pPr>
      <w:r w:rsidRPr="000F7481">
        <w:rPr>
          <w:rFonts w:asciiTheme="minorHAnsi" w:eastAsia="MS Mincho" w:hAnsiTheme="minorHAnsi" w:cstheme="minorHAnsi"/>
          <w:color w:val="000000"/>
          <w:sz w:val="24"/>
          <w:szCs w:val="24"/>
          <w:lang w:eastAsia="pl-PL"/>
        </w:rPr>
        <w:t>przeprowadzenie wszelkich odbiorów niezbędnych do uzyskania pozwolenia na użytkowanie obiektu;</w:t>
      </w:r>
    </w:p>
    <w:p w:rsidR="00D31B18" w:rsidRPr="000F7481" w:rsidRDefault="00D31B18" w:rsidP="006B6893">
      <w:pPr>
        <w:keepNext/>
        <w:keepLines/>
        <w:numPr>
          <w:ilvl w:val="0"/>
          <w:numId w:val="62"/>
        </w:numPr>
        <w:spacing w:after="0" w:line="276" w:lineRule="auto"/>
        <w:jc w:val="both"/>
        <w:rPr>
          <w:rFonts w:asciiTheme="minorHAnsi" w:eastAsia="MS Mincho" w:hAnsiTheme="minorHAnsi" w:cstheme="minorHAnsi"/>
          <w:color w:val="000000"/>
          <w:sz w:val="24"/>
          <w:szCs w:val="24"/>
          <w:lang w:eastAsia="pl-PL"/>
        </w:rPr>
      </w:pPr>
      <w:r w:rsidRPr="000F7481">
        <w:rPr>
          <w:rFonts w:asciiTheme="minorHAnsi" w:eastAsia="MS Mincho" w:hAnsiTheme="minorHAnsi" w:cstheme="minorHAnsi"/>
          <w:color w:val="000000"/>
          <w:sz w:val="24"/>
          <w:szCs w:val="24"/>
          <w:lang w:eastAsia="pl-PL"/>
        </w:rPr>
        <w:t>przekazanie obiektu wraz z bezwarunkowym pozwoleniem na użytkowanie.</w:t>
      </w:r>
    </w:p>
    <w:p w:rsidR="00CC4F8F" w:rsidRPr="00CC4F8F" w:rsidRDefault="00CC4F8F" w:rsidP="006B6893">
      <w:pPr>
        <w:keepNext/>
        <w:keepLines/>
        <w:numPr>
          <w:ilvl w:val="0"/>
          <w:numId w:val="34"/>
        </w:numPr>
        <w:spacing w:after="0" w:line="276" w:lineRule="auto"/>
        <w:jc w:val="both"/>
        <w:rPr>
          <w:rFonts w:asciiTheme="minorHAnsi" w:hAnsiTheme="minorHAnsi" w:cstheme="minorHAnsi"/>
          <w:bCs/>
          <w:sz w:val="24"/>
          <w:szCs w:val="24"/>
        </w:rPr>
      </w:pPr>
      <w:r w:rsidRPr="000F7481">
        <w:rPr>
          <w:rFonts w:asciiTheme="minorHAnsi" w:hAnsiTheme="minorHAnsi" w:cstheme="minorHAnsi"/>
          <w:bCs/>
          <w:sz w:val="24"/>
          <w:szCs w:val="24"/>
        </w:rPr>
        <w:t>Szczegółowy zakres rzeczowy oraz sposób realizacji przedmiotu zamówienia określają: niniejsza Specyfikacja warunków zamówienia wraz z załącznikami oraz dwa programy funkcjonalno-użytkowe stanowiące Załącznik nr 6 do SWZ.</w:t>
      </w:r>
    </w:p>
    <w:p w:rsidR="0005545C" w:rsidRPr="000F7481" w:rsidRDefault="00D31B18" w:rsidP="006B6893">
      <w:pPr>
        <w:keepNext/>
        <w:keepLines/>
        <w:numPr>
          <w:ilvl w:val="0"/>
          <w:numId w:val="34"/>
        </w:numPr>
        <w:spacing w:after="0" w:line="276" w:lineRule="auto"/>
        <w:jc w:val="both"/>
        <w:rPr>
          <w:rFonts w:asciiTheme="minorHAnsi" w:hAnsiTheme="minorHAnsi" w:cstheme="minorHAnsi"/>
          <w:sz w:val="24"/>
          <w:szCs w:val="24"/>
        </w:rPr>
      </w:pPr>
      <w:r w:rsidRPr="000F7481">
        <w:rPr>
          <w:rFonts w:asciiTheme="minorHAnsi" w:hAnsiTheme="minorHAnsi" w:cstheme="minorHAnsi"/>
          <w:bCs/>
          <w:sz w:val="24"/>
          <w:szCs w:val="24"/>
        </w:rPr>
        <w:t>Przedmiot zamówienia współfinansowany jest ze środków Funduszu Rozwoju Kultury Fizycznej w ramach programu MODERNIZACJA KOMPLEKSÓW SPORTOWYCH  „MOJE BOISKO – ORLIK 2012” – EDYCJA 2024</w:t>
      </w:r>
      <w:r w:rsidR="0005545C" w:rsidRPr="000F7481">
        <w:rPr>
          <w:rFonts w:asciiTheme="minorHAnsi" w:hAnsiTheme="minorHAnsi" w:cstheme="minorHAnsi"/>
          <w:bCs/>
          <w:sz w:val="24"/>
          <w:szCs w:val="24"/>
        </w:rPr>
        <w:t>.</w:t>
      </w:r>
    </w:p>
    <w:p w:rsidR="00BF6BA0" w:rsidRPr="000F7481" w:rsidRDefault="00BF6BA0" w:rsidP="006B6893">
      <w:pPr>
        <w:keepNext/>
        <w:keepLines/>
        <w:numPr>
          <w:ilvl w:val="0"/>
          <w:numId w:val="34"/>
        </w:numPr>
        <w:spacing w:after="0" w:line="276" w:lineRule="auto"/>
        <w:ind w:left="357" w:hanging="357"/>
        <w:jc w:val="both"/>
        <w:rPr>
          <w:rFonts w:asciiTheme="minorHAnsi" w:hAnsiTheme="minorHAnsi" w:cstheme="minorHAnsi"/>
          <w:sz w:val="24"/>
          <w:szCs w:val="24"/>
        </w:rPr>
      </w:pPr>
      <w:r w:rsidRPr="000F7481">
        <w:rPr>
          <w:rFonts w:asciiTheme="minorHAnsi" w:eastAsia="Times New Roman" w:hAnsiTheme="minorHAnsi" w:cstheme="minorHAnsi"/>
          <w:sz w:val="24"/>
          <w:szCs w:val="24"/>
          <w:lang w:eastAsia="pl-PL"/>
        </w:rPr>
        <w:t xml:space="preserve">Stosownie do treści art. 95 ust. 1 Ustawy Prawo zamówień publicznych Zamawiający wymaga zatrudnienia przez Wykonawcę lub Podwykonawcę na podstawie umowy o pracę w rozumieniu przepisów ustawy z dnia 26 czerwca 1974 r. – </w:t>
      </w:r>
      <w:r w:rsidR="007C2741" w:rsidRPr="00FC1B60">
        <w:rPr>
          <w:rFonts w:cs="Calibri"/>
        </w:rPr>
        <w:t xml:space="preserve">Kodeks pracy </w:t>
      </w:r>
      <w:r w:rsidR="007C2741" w:rsidRPr="00592A10">
        <w:rPr>
          <w:rFonts w:asciiTheme="minorHAnsi" w:hAnsiTheme="minorHAnsi" w:cstheme="minorHAnsi"/>
          <w:sz w:val="24"/>
          <w:szCs w:val="24"/>
        </w:rPr>
        <w:t>(t.j. Dz. U. z 2023 r., poz. 1465 z p. zm.)</w:t>
      </w:r>
      <w:r w:rsidRPr="00592A10">
        <w:rPr>
          <w:rFonts w:asciiTheme="minorHAnsi" w:eastAsia="Times New Roman" w:hAnsiTheme="minorHAnsi" w:cstheme="minorHAnsi"/>
          <w:sz w:val="24"/>
          <w:szCs w:val="24"/>
          <w:lang w:eastAsia="pl-PL"/>
        </w:rPr>
        <w:t>,</w:t>
      </w:r>
      <w:r w:rsidRPr="000F7481">
        <w:rPr>
          <w:rFonts w:asciiTheme="minorHAnsi" w:eastAsia="Times New Roman" w:hAnsiTheme="minorHAnsi" w:cstheme="minorHAnsi"/>
          <w:sz w:val="24"/>
          <w:szCs w:val="24"/>
          <w:lang w:eastAsia="pl-PL"/>
        </w:rPr>
        <w:t xml:space="preserve"> </w:t>
      </w:r>
      <w:r w:rsidRPr="000F7481">
        <w:rPr>
          <w:rFonts w:asciiTheme="minorHAnsi" w:eastAsia="MS Mincho" w:hAnsiTheme="minorHAnsi" w:cstheme="minorHAnsi"/>
          <w:sz w:val="24"/>
          <w:szCs w:val="24"/>
        </w:rPr>
        <w:t>osób wykonujących czynności w zakresie realizacji przedm</w:t>
      </w:r>
      <w:r w:rsidR="002D169D" w:rsidRPr="000F7481">
        <w:rPr>
          <w:rFonts w:asciiTheme="minorHAnsi" w:eastAsia="MS Mincho" w:hAnsiTheme="minorHAnsi" w:cstheme="minorHAnsi"/>
          <w:sz w:val="24"/>
          <w:szCs w:val="24"/>
        </w:rPr>
        <w:t>iotu zamówienia wskazane w pkt 2</w:t>
      </w:r>
      <w:r w:rsidR="00D23C25" w:rsidRPr="000F7481">
        <w:rPr>
          <w:rFonts w:asciiTheme="minorHAnsi" w:eastAsia="MS Mincho" w:hAnsiTheme="minorHAnsi" w:cstheme="minorHAnsi"/>
          <w:sz w:val="24"/>
          <w:szCs w:val="24"/>
        </w:rPr>
        <w:t xml:space="preserve"> i 3</w:t>
      </w:r>
      <w:r w:rsidRPr="000F7481">
        <w:rPr>
          <w:rFonts w:asciiTheme="minorHAnsi" w:eastAsia="MS Mincho" w:hAnsiTheme="minorHAnsi" w:cstheme="minorHAnsi"/>
          <w:sz w:val="24"/>
          <w:szCs w:val="24"/>
        </w:rPr>
        <w:t>.</w:t>
      </w:r>
      <w:r w:rsidRPr="000F7481">
        <w:rPr>
          <w:rFonts w:asciiTheme="minorHAnsi" w:hAnsiTheme="minorHAnsi" w:cstheme="minorHAnsi"/>
          <w:sz w:val="24"/>
          <w:szCs w:val="24"/>
        </w:rPr>
        <w:t xml:space="preserve"> </w:t>
      </w:r>
      <w:r w:rsidRPr="000F7481">
        <w:rPr>
          <w:rFonts w:asciiTheme="minorHAnsi" w:eastAsia="Times New Roman" w:hAnsiTheme="minorHAnsi" w:cstheme="minorHAnsi"/>
          <w:sz w:val="24"/>
          <w:szCs w:val="24"/>
          <w:lang w:eastAsia="pl-PL"/>
        </w:rPr>
        <w:t>Wymóg nie dotyczy czynności wykonywanych przez osoby kierujące budową: kierownika budowy, kierownika robót oraz innych osób pełniących samodzielnie funkcje techniczne w budownictwie, osób wykonujących usługę geodezyjną, dostawców materiałów budowlanych. Wymóg zatrudnienia, o którym mowa w niniejszym punkcie nie dotyczy również osób posiadających uprawnienia wydane na podstawie innych przepisów, które upoważniają do samodzielnego wykonywania prac bez nadzoru.</w:t>
      </w:r>
    </w:p>
    <w:p w:rsidR="002B681D" w:rsidRPr="000F7481" w:rsidRDefault="002B681D" w:rsidP="006B6893">
      <w:pPr>
        <w:keepNext/>
        <w:keepLines/>
        <w:numPr>
          <w:ilvl w:val="0"/>
          <w:numId w:val="34"/>
        </w:numPr>
        <w:spacing w:after="0" w:line="276" w:lineRule="auto"/>
        <w:ind w:left="357" w:hanging="357"/>
        <w:jc w:val="both"/>
        <w:rPr>
          <w:rFonts w:asciiTheme="minorHAnsi" w:hAnsiTheme="minorHAnsi" w:cstheme="minorHAnsi"/>
          <w:sz w:val="24"/>
          <w:szCs w:val="24"/>
        </w:rPr>
      </w:pPr>
      <w:r w:rsidRPr="000F7481">
        <w:rPr>
          <w:rFonts w:asciiTheme="minorHAnsi" w:hAnsiTheme="minorHAnsi" w:cstheme="minorHAnsi"/>
          <w:sz w:val="24"/>
          <w:szCs w:val="24"/>
        </w:rPr>
        <w:t xml:space="preserve">W dniu podpisania umowy Wykonawca zobowiązany jest do przedstawienia oświadczenia o zatrudnieniu na podstawie umowy o pracę osób wykonujących czynności, o których mowa </w:t>
      </w:r>
      <w:r w:rsidR="007F0F06" w:rsidRPr="000F7481">
        <w:rPr>
          <w:rFonts w:asciiTheme="minorHAnsi" w:hAnsiTheme="minorHAnsi" w:cstheme="minorHAnsi"/>
          <w:sz w:val="24"/>
          <w:szCs w:val="24"/>
        </w:rPr>
        <w:t xml:space="preserve">w pkt </w:t>
      </w:r>
      <w:r w:rsidR="00201E87" w:rsidRPr="000F7481">
        <w:rPr>
          <w:rFonts w:asciiTheme="minorHAnsi" w:hAnsiTheme="minorHAnsi" w:cstheme="minorHAnsi"/>
          <w:sz w:val="24"/>
          <w:szCs w:val="24"/>
        </w:rPr>
        <w:t>6</w:t>
      </w:r>
      <w:r w:rsidRPr="000F7481">
        <w:rPr>
          <w:rFonts w:asciiTheme="minorHAnsi" w:hAnsiTheme="minorHAnsi" w:cstheme="minorHAnsi"/>
          <w:sz w:val="24"/>
          <w:szCs w:val="24"/>
        </w:rPr>
        <w:t xml:space="preserve">. Ponadto Wykonawca zobowiązuje się, iż </w:t>
      </w:r>
      <w:r w:rsidRPr="000F7481">
        <w:rPr>
          <w:rFonts w:asciiTheme="minorHAnsi" w:eastAsia="MS Mincho" w:hAnsiTheme="minorHAnsi" w:cstheme="minorHAnsi"/>
          <w:sz w:val="24"/>
          <w:szCs w:val="24"/>
        </w:rPr>
        <w:t>każdorazowo na żądanie Zamawiającego, w terminie przez niego wskazanym, nie krótszym niż 10 dni roboczych, Wykonawca lub Podwykonawca przedłoży do wglądu kopie umów o pracę zawartych przez Wykonawcę/Podwykonawcę z pracownikami. Kopie umów powinny zawierać informacje, w tym dane osobowe, niezbędne do weryfikacji zatrudnienia na podstawie umowy o pracę, w szczególności imię i nazwisko zatrudnionego pracownika, datę zawarcia umowy o pracę, rodzaj umowy o pracę i zakres obowiązków pracownika.</w:t>
      </w:r>
    </w:p>
    <w:p w:rsidR="0042753E" w:rsidRPr="000F7481" w:rsidRDefault="002D2657" w:rsidP="006B6893">
      <w:pPr>
        <w:keepNext/>
        <w:keepLines/>
        <w:numPr>
          <w:ilvl w:val="0"/>
          <w:numId w:val="34"/>
        </w:numPr>
        <w:spacing w:after="0" w:line="276" w:lineRule="auto"/>
        <w:ind w:left="357" w:hanging="357"/>
        <w:jc w:val="both"/>
        <w:rPr>
          <w:rFonts w:asciiTheme="minorHAnsi" w:hAnsiTheme="minorHAnsi" w:cstheme="minorHAnsi"/>
          <w:sz w:val="24"/>
          <w:szCs w:val="24"/>
        </w:rPr>
      </w:pPr>
      <w:r>
        <w:rPr>
          <w:rFonts w:asciiTheme="minorHAnsi" w:hAnsiTheme="minorHAnsi" w:cstheme="minorHAnsi"/>
          <w:sz w:val="24"/>
          <w:szCs w:val="24"/>
        </w:rPr>
        <w:lastRenderedPageBreak/>
        <w:t xml:space="preserve">Termin gwarancji </w:t>
      </w:r>
      <w:r w:rsidR="0042753E" w:rsidRPr="000F7481">
        <w:rPr>
          <w:rFonts w:asciiTheme="minorHAnsi" w:hAnsiTheme="minorHAnsi" w:cstheme="minorHAnsi"/>
          <w:sz w:val="24"/>
          <w:szCs w:val="24"/>
        </w:rPr>
        <w:t xml:space="preserve">na wykonane roboty budowlane oraz użyte/dostarczone materiały, jakiej Wykonawca udziela Zamawiającemu, stanowi jedno z kryteriów oceny ofert, które będzie oceniane zgodnie z punktem XIX.2.2 SWZ. Zamawiający ustala minimalny wymagany termin udzielonej przez Wykonawcę gwarancji na wykonane roboty budowlane oraz użyte/dostarczone materiały na okres </w:t>
      </w:r>
      <w:r w:rsidR="000F7481">
        <w:rPr>
          <w:rFonts w:asciiTheme="minorHAnsi" w:hAnsiTheme="minorHAnsi" w:cstheme="minorHAnsi"/>
          <w:sz w:val="24"/>
          <w:szCs w:val="24"/>
        </w:rPr>
        <w:t>60</w:t>
      </w:r>
      <w:r w:rsidR="0042753E" w:rsidRPr="000F7481">
        <w:rPr>
          <w:rFonts w:asciiTheme="minorHAnsi" w:hAnsiTheme="minorHAnsi" w:cstheme="minorHAnsi"/>
          <w:sz w:val="24"/>
          <w:szCs w:val="24"/>
        </w:rPr>
        <w:t xml:space="preserve"> miesięcy, licząc od dnia bezusterkowego końcowego odbioru robót. Wykonawca może przedłużyć termin gwarancji na wykonane roboty budowlane oraz użyte/dostarczone materiały na okres maksymalnie </w:t>
      </w:r>
      <w:r w:rsidR="000F7481">
        <w:rPr>
          <w:rFonts w:asciiTheme="minorHAnsi" w:hAnsiTheme="minorHAnsi" w:cstheme="minorHAnsi"/>
          <w:sz w:val="24"/>
          <w:szCs w:val="24"/>
        </w:rPr>
        <w:t>12</w:t>
      </w:r>
      <w:r w:rsidR="0042753E" w:rsidRPr="000F7481">
        <w:rPr>
          <w:rFonts w:asciiTheme="minorHAnsi" w:hAnsiTheme="minorHAnsi" w:cstheme="minorHAnsi"/>
          <w:sz w:val="24"/>
          <w:szCs w:val="24"/>
        </w:rPr>
        <w:t xml:space="preserve">0 miesięcy, licząc od dnia bezusterkowego końcowego odbioru robót. Jeżeli Wykonawca udzieli gwarancji na okres dłuższy niż </w:t>
      </w:r>
      <w:r w:rsidR="000F7481">
        <w:rPr>
          <w:rFonts w:asciiTheme="minorHAnsi" w:hAnsiTheme="minorHAnsi" w:cstheme="minorHAnsi"/>
          <w:sz w:val="24"/>
          <w:szCs w:val="24"/>
        </w:rPr>
        <w:t>12</w:t>
      </w:r>
      <w:r w:rsidR="0042753E" w:rsidRPr="000F7481">
        <w:rPr>
          <w:rFonts w:asciiTheme="minorHAnsi" w:hAnsiTheme="minorHAnsi" w:cstheme="minorHAnsi"/>
          <w:sz w:val="24"/>
          <w:szCs w:val="24"/>
        </w:rPr>
        <w:t xml:space="preserve">0 miesięcy, Zamawiający obliczając ilość punktów w kryterium „gwarancja”, będzie traktował taki zapis tak, jak gdyby Wykonawca udzielił gwarancji na okres </w:t>
      </w:r>
      <w:r w:rsidR="000F7481">
        <w:rPr>
          <w:rFonts w:asciiTheme="minorHAnsi" w:hAnsiTheme="minorHAnsi" w:cstheme="minorHAnsi"/>
          <w:sz w:val="24"/>
          <w:szCs w:val="24"/>
        </w:rPr>
        <w:t>12</w:t>
      </w:r>
      <w:r w:rsidR="0042753E" w:rsidRPr="000F7481">
        <w:rPr>
          <w:rFonts w:asciiTheme="minorHAnsi" w:hAnsiTheme="minorHAnsi" w:cstheme="minorHAnsi"/>
          <w:sz w:val="24"/>
          <w:szCs w:val="24"/>
        </w:rPr>
        <w:t xml:space="preserve">0 miesięcy. Do umowy również zostanie wprowadzony termin gwarancji na wykonane roboty budowlane oraz użyte/dostarczone materiały na okres </w:t>
      </w:r>
      <w:r w:rsidR="000F7481">
        <w:rPr>
          <w:rFonts w:asciiTheme="minorHAnsi" w:hAnsiTheme="minorHAnsi" w:cstheme="minorHAnsi"/>
          <w:sz w:val="24"/>
          <w:szCs w:val="24"/>
        </w:rPr>
        <w:t>12</w:t>
      </w:r>
      <w:r w:rsidR="0042753E" w:rsidRPr="000F7481">
        <w:rPr>
          <w:rFonts w:asciiTheme="minorHAnsi" w:hAnsiTheme="minorHAnsi" w:cstheme="minorHAnsi"/>
          <w:sz w:val="24"/>
          <w:szCs w:val="24"/>
        </w:rPr>
        <w:t xml:space="preserve">0 miesięcy, licząc od dnia bezusterkowego końcowego odbioru robót (pomimo proponowanego w ofercie przez Wykonawcę dłuższego okresu gwarancji). </w:t>
      </w:r>
    </w:p>
    <w:p w:rsidR="00AC3B50" w:rsidRPr="000F7481" w:rsidRDefault="00AC3B50" w:rsidP="006B6893">
      <w:pPr>
        <w:keepNext/>
        <w:keepLines/>
        <w:numPr>
          <w:ilvl w:val="0"/>
          <w:numId w:val="34"/>
        </w:numPr>
        <w:spacing w:after="0" w:line="276" w:lineRule="auto"/>
        <w:ind w:left="357" w:hanging="357"/>
        <w:jc w:val="both"/>
        <w:rPr>
          <w:rFonts w:asciiTheme="minorHAnsi" w:hAnsiTheme="minorHAnsi" w:cstheme="minorHAnsi"/>
          <w:sz w:val="24"/>
          <w:szCs w:val="24"/>
        </w:rPr>
      </w:pPr>
      <w:r w:rsidRPr="000F7481">
        <w:rPr>
          <w:rFonts w:asciiTheme="minorHAnsi" w:hAnsiTheme="minorHAnsi" w:cstheme="minorHAnsi"/>
          <w:sz w:val="24"/>
          <w:szCs w:val="24"/>
        </w:rPr>
        <w:t>W przypadku wystąpienia w materiałach opisujących przedmiot zamówienia znaków towarowych, patentów lub pochodzenia, źródła lub szczegółowego procesu, który charakteryzuje produkty lub usługi dostarczane przez konkretnego wykonawcę, Zamawiający dopuszcza materiały i/lub</w:t>
      </w:r>
      <w:r w:rsidR="00D31F65" w:rsidRPr="000F7481">
        <w:rPr>
          <w:rFonts w:asciiTheme="minorHAnsi" w:hAnsiTheme="minorHAnsi" w:cstheme="minorHAnsi"/>
          <w:sz w:val="24"/>
          <w:szCs w:val="24"/>
        </w:rPr>
        <w:t xml:space="preserve"> rozwiązania równoważne opisanym</w:t>
      </w:r>
      <w:r w:rsidRPr="000F7481">
        <w:rPr>
          <w:rFonts w:asciiTheme="minorHAnsi" w:hAnsiTheme="minorHAnsi" w:cstheme="minorHAnsi"/>
          <w:sz w:val="24"/>
          <w:szCs w:val="24"/>
        </w:rPr>
        <w:t xml:space="preserve"> pod warunkiem zachowania parametrów technicznych, jakościowych i użytkowych nie gorszych niż wskazane w dokumentacji oraz nieprowadzących do zmiany technologii. Wskazane w dokumentacji nazwy należy </w:t>
      </w:r>
      <w:r w:rsidRPr="000F7481">
        <w:rPr>
          <w:rFonts w:asciiTheme="minorHAnsi" w:hAnsiTheme="minorHAnsi" w:cstheme="minorHAnsi"/>
          <w:b/>
          <w:sz w:val="24"/>
          <w:szCs w:val="24"/>
        </w:rPr>
        <w:t>traktować jako przykładowe.</w:t>
      </w:r>
      <w:r w:rsidRPr="000F7481">
        <w:rPr>
          <w:rFonts w:asciiTheme="minorHAnsi" w:hAnsiTheme="minorHAnsi" w:cstheme="minorHAnsi"/>
          <w:sz w:val="24"/>
          <w:szCs w:val="24"/>
        </w:rPr>
        <w:t xml:space="preserve"> Wykonawca, który powołuje się n</w:t>
      </w:r>
      <w:r w:rsidR="00D31F65" w:rsidRPr="000F7481">
        <w:rPr>
          <w:rFonts w:asciiTheme="minorHAnsi" w:hAnsiTheme="minorHAnsi" w:cstheme="minorHAnsi"/>
          <w:sz w:val="24"/>
          <w:szCs w:val="24"/>
        </w:rPr>
        <w:t xml:space="preserve">a rozwiązania równoważne </w:t>
      </w:r>
      <w:r w:rsidRPr="000F7481">
        <w:rPr>
          <w:rFonts w:asciiTheme="minorHAnsi" w:hAnsiTheme="minorHAnsi" w:cstheme="minorHAnsi"/>
          <w:sz w:val="24"/>
          <w:szCs w:val="24"/>
        </w:rPr>
        <w:t xml:space="preserve">jest </w:t>
      </w:r>
      <w:r w:rsidR="00D31F65" w:rsidRPr="000F7481">
        <w:rPr>
          <w:rFonts w:asciiTheme="minorHAnsi" w:hAnsiTheme="minorHAnsi" w:cstheme="minorHAnsi"/>
          <w:sz w:val="24"/>
          <w:szCs w:val="24"/>
        </w:rPr>
        <w:t>zobowiązany wykazać</w:t>
      </w:r>
      <w:r w:rsidRPr="000F7481">
        <w:rPr>
          <w:rFonts w:asciiTheme="minorHAnsi" w:hAnsiTheme="minorHAnsi" w:cstheme="minorHAnsi"/>
          <w:sz w:val="24"/>
          <w:szCs w:val="24"/>
        </w:rPr>
        <w:t xml:space="preserve">, że </w:t>
      </w:r>
      <w:r w:rsidR="00D31F65" w:rsidRPr="000F7481">
        <w:rPr>
          <w:rFonts w:asciiTheme="minorHAnsi" w:hAnsiTheme="minorHAnsi" w:cstheme="minorHAnsi"/>
          <w:sz w:val="24"/>
          <w:szCs w:val="24"/>
        </w:rPr>
        <w:t>oferowane przez niego rozwiązanie spełnia wymagania określone przez zamawiającego. W takim przypadku, wykonawca załącza do oferty wykaz rozwiązań równoważnych wraz z jego opisem lub normami</w:t>
      </w:r>
      <w:r w:rsidRPr="000F7481">
        <w:rPr>
          <w:rFonts w:asciiTheme="minorHAnsi" w:hAnsiTheme="minorHAnsi" w:cstheme="minorHAnsi"/>
          <w:sz w:val="24"/>
          <w:szCs w:val="24"/>
        </w:rPr>
        <w:t xml:space="preserve">. </w:t>
      </w:r>
      <w:r w:rsidR="00D31F65" w:rsidRPr="000F7481">
        <w:rPr>
          <w:rFonts w:asciiTheme="minorHAnsi" w:hAnsiTheme="minorHAnsi" w:cstheme="minorHAnsi"/>
          <w:sz w:val="24"/>
          <w:szCs w:val="24"/>
        </w:rPr>
        <w:t>W przypadku, gdy w opisie przedmiotu zamówienia znajdą się odniesienia do norm, ocen technicznych, specyfikacji technicznych i systemów referencji technicznych, o których mowa w art. 101 ust. 1 pkt 2 oraz ust. 3 ustawy Pzp, Zamawiający dopuszcza rozwiązania równoważne opisywanym.</w:t>
      </w:r>
    </w:p>
    <w:p w:rsidR="00845523" w:rsidRPr="000F7481" w:rsidRDefault="0056409B" w:rsidP="006B6893">
      <w:pPr>
        <w:pStyle w:val="Akapitzlist"/>
        <w:keepNext/>
        <w:keepLines/>
        <w:numPr>
          <w:ilvl w:val="0"/>
          <w:numId w:val="34"/>
        </w:numPr>
        <w:spacing w:line="276" w:lineRule="auto"/>
        <w:ind w:left="357" w:hanging="357"/>
        <w:jc w:val="both"/>
        <w:rPr>
          <w:rFonts w:asciiTheme="minorHAnsi" w:eastAsia="Calibri" w:hAnsiTheme="minorHAnsi" w:cstheme="minorHAnsi"/>
          <w:lang w:val="pl-PL" w:eastAsia="en-US"/>
        </w:rPr>
      </w:pPr>
      <w:r w:rsidRPr="000F7481">
        <w:rPr>
          <w:rFonts w:asciiTheme="minorHAnsi" w:hAnsiTheme="minorHAnsi" w:cstheme="minorHAnsi"/>
          <w:lang w:eastAsia="pl-PL"/>
        </w:rPr>
        <w:t>Numer CPV dotyczący przedmiotu zmówienia:</w:t>
      </w:r>
    </w:p>
    <w:p w:rsidR="000C2D32" w:rsidRPr="000C2D32" w:rsidRDefault="000C2D32" w:rsidP="000C2D32">
      <w:pPr>
        <w:keepNext/>
        <w:keepLines/>
        <w:spacing w:line="276" w:lineRule="auto"/>
        <w:ind w:firstLine="357"/>
        <w:jc w:val="both"/>
        <w:rPr>
          <w:rFonts w:asciiTheme="minorHAnsi" w:hAnsiTheme="minorHAnsi" w:cstheme="minorHAnsi"/>
          <w:b/>
          <w:sz w:val="24"/>
          <w:szCs w:val="24"/>
        </w:rPr>
      </w:pPr>
      <w:r w:rsidRPr="000C2D32">
        <w:rPr>
          <w:rFonts w:asciiTheme="minorHAnsi" w:hAnsiTheme="minorHAnsi" w:cstheme="minorHAnsi"/>
          <w:b/>
          <w:sz w:val="24"/>
          <w:szCs w:val="24"/>
        </w:rPr>
        <w:t>71.00.00.00-8 Usługi architektoniczne, budowlane, inżynieryjne i kontrolne</w:t>
      </w:r>
    </w:p>
    <w:p w:rsidR="000C2D32" w:rsidRPr="000C2D32" w:rsidRDefault="000C2D32" w:rsidP="000C2D32">
      <w:pPr>
        <w:keepNext/>
        <w:keepLines/>
        <w:spacing w:line="276" w:lineRule="auto"/>
        <w:ind w:firstLine="357"/>
        <w:jc w:val="both"/>
        <w:rPr>
          <w:rFonts w:asciiTheme="minorHAnsi" w:hAnsiTheme="minorHAnsi" w:cstheme="minorHAnsi"/>
          <w:b/>
          <w:sz w:val="24"/>
          <w:szCs w:val="24"/>
        </w:rPr>
      </w:pPr>
      <w:r w:rsidRPr="000C2D32">
        <w:rPr>
          <w:rFonts w:asciiTheme="minorHAnsi" w:hAnsiTheme="minorHAnsi" w:cstheme="minorHAnsi"/>
          <w:b/>
          <w:sz w:val="24"/>
          <w:szCs w:val="24"/>
        </w:rPr>
        <w:t>71.20.00.00-0 Usługi architektoniczne i podobne</w:t>
      </w:r>
    </w:p>
    <w:p w:rsidR="000C2D32" w:rsidRPr="000C2D32" w:rsidRDefault="000C2D32" w:rsidP="000C2D32">
      <w:pPr>
        <w:keepNext/>
        <w:keepLines/>
        <w:spacing w:line="276" w:lineRule="auto"/>
        <w:ind w:firstLine="357"/>
        <w:jc w:val="both"/>
        <w:rPr>
          <w:rFonts w:asciiTheme="minorHAnsi" w:hAnsiTheme="minorHAnsi" w:cstheme="minorHAnsi"/>
          <w:b/>
          <w:sz w:val="24"/>
          <w:szCs w:val="24"/>
        </w:rPr>
      </w:pPr>
      <w:r w:rsidRPr="000C2D32">
        <w:rPr>
          <w:rFonts w:asciiTheme="minorHAnsi" w:hAnsiTheme="minorHAnsi" w:cstheme="minorHAnsi"/>
          <w:b/>
          <w:sz w:val="24"/>
          <w:szCs w:val="24"/>
        </w:rPr>
        <w:t xml:space="preserve">71.21.00.00-3 Doradcze usługi architektoniczne </w:t>
      </w:r>
    </w:p>
    <w:p w:rsidR="000C2D32" w:rsidRPr="000C2D32" w:rsidRDefault="000C2D32" w:rsidP="000C2D32">
      <w:pPr>
        <w:keepNext/>
        <w:keepLines/>
        <w:spacing w:line="276" w:lineRule="auto"/>
        <w:ind w:firstLine="357"/>
        <w:jc w:val="both"/>
        <w:rPr>
          <w:rFonts w:asciiTheme="minorHAnsi" w:hAnsiTheme="minorHAnsi" w:cstheme="minorHAnsi"/>
          <w:b/>
          <w:sz w:val="24"/>
          <w:szCs w:val="24"/>
        </w:rPr>
      </w:pPr>
      <w:r w:rsidRPr="000C2D32">
        <w:rPr>
          <w:rFonts w:asciiTheme="minorHAnsi" w:hAnsiTheme="minorHAnsi" w:cstheme="minorHAnsi"/>
          <w:b/>
          <w:sz w:val="24"/>
          <w:szCs w:val="24"/>
        </w:rPr>
        <w:t xml:space="preserve">71.22.00.00-6 Usługi projektowania architektonicznego </w:t>
      </w:r>
    </w:p>
    <w:p w:rsidR="000C2D32" w:rsidRPr="000C2D32" w:rsidRDefault="000C2D32" w:rsidP="000C2D32">
      <w:pPr>
        <w:keepNext/>
        <w:keepLines/>
        <w:spacing w:line="276" w:lineRule="auto"/>
        <w:ind w:firstLine="357"/>
        <w:jc w:val="both"/>
        <w:rPr>
          <w:rFonts w:asciiTheme="minorHAnsi" w:hAnsiTheme="minorHAnsi" w:cstheme="minorHAnsi"/>
          <w:b/>
          <w:sz w:val="24"/>
          <w:szCs w:val="24"/>
        </w:rPr>
      </w:pPr>
      <w:r w:rsidRPr="000C2D32">
        <w:rPr>
          <w:rFonts w:asciiTheme="minorHAnsi" w:hAnsiTheme="minorHAnsi" w:cstheme="minorHAnsi"/>
          <w:b/>
          <w:sz w:val="24"/>
          <w:szCs w:val="24"/>
        </w:rPr>
        <w:t xml:space="preserve">71.22.10.00-3 Usługi architektoniczne w zakresie obiektów budowlanych </w:t>
      </w:r>
    </w:p>
    <w:p w:rsidR="000C2D32" w:rsidRPr="000C2D32" w:rsidRDefault="000C2D32" w:rsidP="000C2D32">
      <w:pPr>
        <w:keepNext/>
        <w:keepLines/>
        <w:spacing w:line="276" w:lineRule="auto"/>
        <w:ind w:firstLine="357"/>
        <w:jc w:val="both"/>
        <w:rPr>
          <w:rFonts w:asciiTheme="minorHAnsi" w:hAnsiTheme="minorHAnsi" w:cstheme="minorHAnsi"/>
          <w:b/>
          <w:sz w:val="24"/>
          <w:szCs w:val="24"/>
        </w:rPr>
      </w:pPr>
      <w:r w:rsidRPr="000C2D32">
        <w:rPr>
          <w:rFonts w:asciiTheme="minorHAnsi" w:hAnsiTheme="minorHAnsi" w:cstheme="minorHAnsi"/>
          <w:b/>
          <w:sz w:val="24"/>
          <w:szCs w:val="24"/>
        </w:rPr>
        <w:t>71.22.20.00-0 Usługi architektoniczne w zakresie przestrzeni</w:t>
      </w:r>
    </w:p>
    <w:p w:rsidR="000C2D32" w:rsidRPr="000C2D32" w:rsidRDefault="000C2D32" w:rsidP="000C2D32">
      <w:pPr>
        <w:keepNext/>
        <w:keepLines/>
        <w:spacing w:line="276" w:lineRule="auto"/>
        <w:ind w:firstLine="357"/>
        <w:jc w:val="both"/>
        <w:rPr>
          <w:rFonts w:asciiTheme="minorHAnsi" w:hAnsiTheme="minorHAnsi" w:cstheme="minorHAnsi"/>
          <w:b/>
          <w:sz w:val="24"/>
          <w:szCs w:val="24"/>
        </w:rPr>
      </w:pPr>
      <w:r w:rsidRPr="000C2D32">
        <w:rPr>
          <w:rFonts w:asciiTheme="minorHAnsi" w:hAnsiTheme="minorHAnsi" w:cstheme="minorHAnsi"/>
          <w:b/>
          <w:sz w:val="24"/>
          <w:szCs w:val="24"/>
        </w:rPr>
        <w:t xml:space="preserve">71.24.00.00-2 Usługi architektoniczne, inżynieryjne i planowania </w:t>
      </w:r>
    </w:p>
    <w:p w:rsidR="000C2D32" w:rsidRPr="000C2D32" w:rsidRDefault="000C2D32" w:rsidP="000C2D32">
      <w:pPr>
        <w:keepNext/>
        <w:keepLines/>
        <w:spacing w:line="276" w:lineRule="auto"/>
        <w:ind w:firstLine="357"/>
        <w:jc w:val="both"/>
        <w:rPr>
          <w:rFonts w:asciiTheme="minorHAnsi" w:hAnsiTheme="minorHAnsi" w:cstheme="minorHAnsi"/>
          <w:b/>
          <w:sz w:val="24"/>
          <w:szCs w:val="24"/>
        </w:rPr>
      </w:pPr>
      <w:r w:rsidRPr="000C2D32">
        <w:rPr>
          <w:rFonts w:asciiTheme="minorHAnsi" w:hAnsiTheme="minorHAnsi" w:cstheme="minorHAnsi"/>
          <w:b/>
          <w:sz w:val="24"/>
          <w:szCs w:val="24"/>
        </w:rPr>
        <w:t>71.24.20.00-6 Przygotowanie przedsięwzięcia i projektu, oszacowanie kosztów</w:t>
      </w:r>
    </w:p>
    <w:p w:rsidR="000C2D32" w:rsidRPr="000C2D32" w:rsidRDefault="000C2D32" w:rsidP="000C2D32">
      <w:pPr>
        <w:keepNext/>
        <w:keepLines/>
        <w:spacing w:line="276" w:lineRule="auto"/>
        <w:ind w:firstLine="357"/>
        <w:jc w:val="both"/>
        <w:rPr>
          <w:rFonts w:asciiTheme="minorHAnsi" w:hAnsiTheme="minorHAnsi" w:cstheme="minorHAnsi"/>
          <w:b/>
          <w:sz w:val="24"/>
          <w:szCs w:val="24"/>
        </w:rPr>
      </w:pPr>
      <w:r w:rsidRPr="000C2D32">
        <w:rPr>
          <w:rFonts w:asciiTheme="minorHAnsi" w:hAnsiTheme="minorHAnsi" w:cstheme="minorHAnsi"/>
          <w:b/>
          <w:sz w:val="24"/>
          <w:szCs w:val="24"/>
        </w:rPr>
        <w:t>71.24.30.00-3 Projekty planów (systemy i integracja)</w:t>
      </w:r>
    </w:p>
    <w:p w:rsidR="000C2D32" w:rsidRPr="000C2D32" w:rsidRDefault="000C2D32" w:rsidP="000C2D32">
      <w:pPr>
        <w:keepNext/>
        <w:keepLines/>
        <w:spacing w:line="276" w:lineRule="auto"/>
        <w:ind w:firstLine="357"/>
        <w:jc w:val="both"/>
        <w:rPr>
          <w:rFonts w:asciiTheme="minorHAnsi" w:hAnsiTheme="minorHAnsi" w:cstheme="minorHAnsi"/>
          <w:b/>
          <w:sz w:val="24"/>
          <w:szCs w:val="24"/>
        </w:rPr>
      </w:pPr>
      <w:r w:rsidRPr="000C2D32">
        <w:rPr>
          <w:rFonts w:asciiTheme="minorHAnsi" w:hAnsiTheme="minorHAnsi" w:cstheme="minorHAnsi"/>
          <w:b/>
          <w:sz w:val="24"/>
          <w:szCs w:val="24"/>
        </w:rPr>
        <w:t>71.24.40.00-0 Kalkulacja kosztów, monitoring kosztów</w:t>
      </w:r>
    </w:p>
    <w:p w:rsidR="000C2D32" w:rsidRPr="000C2D32" w:rsidRDefault="000C2D32" w:rsidP="000C2D32">
      <w:pPr>
        <w:keepNext/>
        <w:keepLines/>
        <w:spacing w:line="276" w:lineRule="auto"/>
        <w:ind w:firstLine="357"/>
        <w:jc w:val="both"/>
        <w:rPr>
          <w:rFonts w:asciiTheme="minorHAnsi" w:hAnsiTheme="minorHAnsi" w:cstheme="minorHAnsi"/>
          <w:b/>
          <w:sz w:val="24"/>
          <w:szCs w:val="24"/>
        </w:rPr>
      </w:pPr>
      <w:r w:rsidRPr="000C2D32">
        <w:rPr>
          <w:rFonts w:asciiTheme="minorHAnsi" w:hAnsiTheme="minorHAnsi" w:cstheme="minorHAnsi"/>
          <w:b/>
          <w:sz w:val="24"/>
          <w:szCs w:val="24"/>
        </w:rPr>
        <w:lastRenderedPageBreak/>
        <w:t>71.24.50.00-7 Plany zatwierdzające, rysunki robocze i specyfikacje</w:t>
      </w:r>
    </w:p>
    <w:p w:rsidR="000C2D32" w:rsidRPr="000C2D32" w:rsidRDefault="000C2D32" w:rsidP="000C2D32">
      <w:pPr>
        <w:keepNext/>
        <w:keepLines/>
        <w:spacing w:line="276" w:lineRule="auto"/>
        <w:ind w:firstLine="357"/>
        <w:jc w:val="both"/>
        <w:rPr>
          <w:rFonts w:asciiTheme="minorHAnsi" w:hAnsiTheme="minorHAnsi" w:cstheme="minorHAnsi"/>
          <w:b/>
          <w:sz w:val="24"/>
          <w:szCs w:val="24"/>
        </w:rPr>
      </w:pPr>
      <w:r w:rsidRPr="000C2D32">
        <w:rPr>
          <w:rFonts w:asciiTheme="minorHAnsi" w:hAnsiTheme="minorHAnsi" w:cstheme="minorHAnsi"/>
          <w:b/>
          <w:sz w:val="24"/>
          <w:szCs w:val="24"/>
        </w:rPr>
        <w:t>71.24.60.00-4 Określenie i spisanie ilości do budowy</w:t>
      </w:r>
    </w:p>
    <w:p w:rsidR="000C2D32" w:rsidRPr="000C2D32" w:rsidRDefault="000C2D32" w:rsidP="000C2D32">
      <w:pPr>
        <w:keepNext/>
        <w:keepLines/>
        <w:spacing w:line="276" w:lineRule="auto"/>
        <w:ind w:firstLine="357"/>
        <w:jc w:val="both"/>
        <w:rPr>
          <w:rFonts w:asciiTheme="minorHAnsi" w:hAnsiTheme="minorHAnsi" w:cstheme="minorHAnsi"/>
          <w:b/>
          <w:sz w:val="24"/>
          <w:szCs w:val="24"/>
        </w:rPr>
      </w:pPr>
      <w:r w:rsidRPr="000C2D32">
        <w:rPr>
          <w:rFonts w:asciiTheme="minorHAnsi" w:hAnsiTheme="minorHAnsi" w:cstheme="minorHAnsi"/>
          <w:b/>
          <w:sz w:val="24"/>
          <w:szCs w:val="24"/>
        </w:rPr>
        <w:t>71.24.70.00-1 Nadzór nad robotami budowlanymi</w:t>
      </w:r>
    </w:p>
    <w:p w:rsidR="000C2D32" w:rsidRPr="000C2D32" w:rsidRDefault="000C2D32" w:rsidP="000C2D32">
      <w:pPr>
        <w:keepNext/>
        <w:keepLines/>
        <w:spacing w:line="276" w:lineRule="auto"/>
        <w:ind w:firstLine="357"/>
        <w:jc w:val="both"/>
        <w:rPr>
          <w:rFonts w:asciiTheme="minorHAnsi" w:hAnsiTheme="minorHAnsi" w:cstheme="minorHAnsi"/>
          <w:b/>
          <w:sz w:val="24"/>
          <w:szCs w:val="24"/>
        </w:rPr>
      </w:pPr>
      <w:r w:rsidRPr="000C2D32">
        <w:rPr>
          <w:rFonts w:asciiTheme="minorHAnsi" w:hAnsiTheme="minorHAnsi" w:cstheme="minorHAnsi"/>
          <w:b/>
          <w:sz w:val="24"/>
          <w:szCs w:val="24"/>
        </w:rPr>
        <w:t xml:space="preserve">71.24.80.00-8 Nadzór nad projektem i dokumentacją </w:t>
      </w:r>
    </w:p>
    <w:p w:rsidR="000C2D32" w:rsidRPr="000C2D32" w:rsidRDefault="000C2D32" w:rsidP="000C2D32">
      <w:pPr>
        <w:keepNext/>
        <w:keepLines/>
        <w:spacing w:line="276" w:lineRule="auto"/>
        <w:ind w:firstLine="357"/>
        <w:jc w:val="both"/>
        <w:rPr>
          <w:rFonts w:asciiTheme="minorHAnsi" w:hAnsiTheme="minorHAnsi" w:cstheme="minorHAnsi"/>
          <w:b/>
          <w:sz w:val="24"/>
          <w:szCs w:val="24"/>
        </w:rPr>
      </w:pPr>
      <w:r w:rsidRPr="000C2D32">
        <w:rPr>
          <w:rFonts w:asciiTheme="minorHAnsi" w:hAnsiTheme="minorHAnsi" w:cstheme="minorHAnsi"/>
          <w:b/>
          <w:sz w:val="24"/>
          <w:szCs w:val="24"/>
        </w:rPr>
        <w:t>71.25.00.00-5 Usługi architektoniczne, inżynieryjne i pomiarowe</w:t>
      </w:r>
    </w:p>
    <w:p w:rsidR="000C2D32" w:rsidRPr="000C2D32" w:rsidRDefault="000C2D32" w:rsidP="000C2D32">
      <w:pPr>
        <w:keepNext/>
        <w:keepLines/>
        <w:spacing w:line="276" w:lineRule="auto"/>
        <w:ind w:firstLine="357"/>
        <w:jc w:val="both"/>
        <w:rPr>
          <w:rFonts w:asciiTheme="minorHAnsi" w:hAnsiTheme="minorHAnsi" w:cstheme="minorHAnsi"/>
          <w:b/>
          <w:sz w:val="24"/>
          <w:szCs w:val="24"/>
        </w:rPr>
      </w:pPr>
      <w:r w:rsidRPr="000C2D32">
        <w:rPr>
          <w:rFonts w:asciiTheme="minorHAnsi" w:hAnsiTheme="minorHAnsi" w:cstheme="minorHAnsi"/>
          <w:b/>
          <w:sz w:val="24"/>
          <w:szCs w:val="24"/>
        </w:rPr>
        <w:t xml:space="preserve">71.30.00.00-1 Usługi inżynieryjne </w:t>
      </w:r>
    </w:p>
    <w:p w:rsidR="000C2D32" w:rsidRPr="000C2D32" w:rsidRDefault="000C2D32" w:rsidP="000C2D32">
      <w:pPr>
        <w:keepNext/>
        <w:keepLines/>
        <w:spacing w:line="276" w:lineRule="auto"/>
        <w:ind w:firstLine="357"/>
        <w:jc w:val="both"/>
        <w:rPr>
          <w:rFonts w:asciiTheme="minorHAnsi" w:hAnsiTheme="minorHAnsi" w:cstheme="minorHAnsi"/>
          <w:b/>
          <w:sz w:val="24"/>
          <w:szCs w:val="24"/>
        </w:rPr>
      </w:pPr>
      <w:r w:rsidRPr="000C2D32">
        <w:rPr>
          <w:rFonts w:asciiTheme="minorHAnsi" w:hAnsiTheme="minorHAnsi" w:cstheme="minorHAnsi"/>
          <w:b/>
          <w:sz w:val="24"/>
          <w:szCs w:val="24"/>
        </w:rPr>
        <w:t>71.32.00.00-7 Usługi inżynieryjne w zakresie projektowania</w:t>
      </w:r>
    </w:p>
    <w:p w:rsidR="000C2D32" w:rsidRPr="000C2D32" w:rsidRDefault="000C2D32" w:rsidP="000C2D32">
      <w:pPr>
        <w:keepNext/>
        <w:keepLines/>
        <w:spacing w:line="276" w:lineRule="auto"/>
        <w:ind w:firstLine="357"/>
        <w:jc w:val="both"/>
        <w:rPr>
          <w:rFonts w:asciiTheme="minorHAnsi" w:hAnsiTheme="minorHAnsi" w:cstheme="minorHAnsi"/>
          <w:b/>
          <w:sz w:val="24"/>
          <w:szCs w:val="24"/>
        </w:rPr>
      </w:pPr>
      <w:r w:rsidRPr="000C2D32">
        <w:rPr>
          <w:rFonts w:asciiTheme="minorHAnsi" w:hAnsiTheme="minorHAnsi" w:cstheme="minorHAnsi"/>
          <w:b/>
          <w:sz w:val="24"/>
          <w:szCs w:val="24"/>
        </w:rPr>
        <w:t xml:space="preserve">71.35.30.00-7 Usługi badania wierzchniej warstwy gleby </w:t>
      </w:r>
    </w:p>
    <w:p w:rsidR="000C2D32" w:rsidRPr="000C2D32" w:rsidRDefault="000C2D32" w:rsidP="000C2D32">
      <w:pPr>
        <w:keepNext/>
        <w:keepLines/>
        <w:spacing w:line="276" w:lineRule="auto"/>
        <w:ind w:firstLine="357"/>
        <w:jc w:val="both"/>
        <w:rPr>
          <w:rFonts w:asciiTheme="minorHAnsi" w:hAnsiTheme="minorHAnsi" w:cstheme="minorHAnsi"/>
          <w:b/>
          <w:sz w:val="24"/>
          <w:szCs w:val="24"/>
        </w:rPr>
      </w:pPr>
      <w:r w:rsidRPr="000C2D32">
        <w:rPr>
          <w:rFonts w:asciiTheme="minorHAnsi" w:hAnsiTheme="minorHAnsi" w:cstheme="minorHAnsi"/>
          <w:b/>
          <w:sz w:val="24"/>
          <w:szCs w:val="24"/>
        </w:rPr>
        <w:t xml:space="preserve">71.35.40.00-4 Usługi sporządzania map </w:t>
      </w:r>
    </w:p>
    <w:p w:rsidR="000C2D32" w:rsidRPr="000C2D32" w:rsidRDefault="000C2D32" w:rsidP="000C2D32">
      <w:pPr>
        <w:keepNext/>
        <w:keepLines/>
        <w:spacing w:line="276" w:lineRule="auto"/>
        <w:ind w:firstLine="357"/>
        <w:jc w:val="both"/>
        <w:rPr>
          <w:rFonts w:asciiTheme="minorHAnsi" w:hAnsiTheme="minorHAnsi" w:cstheme="minorHAnsi"/>
          <w:b/>
          <w:sz w:val="24"/>
          <w:szCs w:val="24"/>
        </w:rPr>
      </w:pPr>
      <w:r w:rsidRPr="000C2D32">
        <w:rPr>
          <w:rFonts w:asciiTheme="minorHAnsi" w:hAnsiTheme="minorHAnsi" w:cstheme="minorHAnsi"/>
          <w:b/>
          <w:sz w:val="24"/>
          <w:szCs w:val="24"/>
        </w:rPr>
        <w:t xml:space="preserve">71.35.50.00-1 Usługi pomiarowe </w:t>
      </w:r>
    </w:p>
    <w:p w:rsidR="000C2D32" w:rsidRPr="000C2D32" w:rsidRDefault="000C2D32" w:rsidP="000C2D32">
      <w:pPr>
        <w:keepNext/>
        <w:keepLines/>
        <w:spacing w:line="276" w:lineRule="auto"/>
        <w:ind w:firstLine="357"/>
        <w:jc w:val="both"/>
        <w:rPr>
          <w:rFonts w:asciiTheme="minorHAnsi" w:hAnsiTheme="minorHAnsi" w:cstheme="minorHAnsi"/>
          <w:b/>
          <w:sz w:val="24"/>
          <w:szCs w:val="24"/>
        </w:rPr>
      </w:pPr>
      <w:r w:rsidRPr="000C2D32">
        <w:rPr>
          <w:rFonts w:asciiTheme="minorHAnsi" w:hAnsiTheme="minorHAnsi" w:cstheme="minorHAnsi"/>
          <w:b/>
          <w:sz w:val="24"/>
          <w:szCs w:val="24"/>
        </w:rPr>
        <w:t>71.35.60.00-8 Usługi techniczne</w:t>
      </w:r>
    </w:p>
    <w:p w:rsidR="000C2D32" w:rsidRPr="000C2D32" w:rsidRDefault="000C2D32" w:rsidP="000C2D32">
      <w:pPr>
        <w:keepNext/>
        <w:keepLines/>
        <w:spacing w:line="276" w:lineRule="auto"/>
        <w:ind w:left="357"/>
        <w:jc w:val="both"/>
        <w:rPr>
          <w:rFonts w:asciiTheme="minorHAnsi" w:hAnsiTheme="minorHAnsi" w:cstheme="minorHAnsi"/>
          <w:b/>
          <w:sz w:val="24"/>
          <w:szCs w:val="24"/>
        </w:rPr>
      </w:pPr>
      <w:r>
        <w:rPr>
          <w:rFonts w:asciiTheme="minorHAnsi" w:hAnsiTheme="minorHAnsi" w:cstheme="minorHAnsi"/>
          <w:b/>
          <w:sz w:val="24"/>
          <w:szCs w:val="24"/>
        </w:rPr>
        <w:t xml:space="preserve">71.40.00.00-2 </w:t>
      </w:r>
      <w:r w:rsidRPr="000C2D32">
        <w:rPr>
          <w:rFonts w:asciiTheme="minorHAnsi" w:hAnsiTheme="minorHAnsi" w:cstheme="minorHAnsi"/>
          <w:b/>
          <w:sz w:val="24"/>
          <w:szCs w:val="24"/>
        </w:rPr>
        <w:t>Usługi architektoniczne dotycz</w:t>
      </w:r>
      <w:r>
        <w:rPr>
          <w:rFonts w:asciiTheme="minorHAnsi" w:hAnsiTheme="minorHAnsi" w:cstheme="minorHAnsi"/>
          <w:b/>
          <w:sz w:val="24"/>
          <w:szCs w:val="24"/>
        </w:rPr>
        <w:t xml:space="preserve">ące planowania przestrzennego i   </w:t>
      </w:r>
      <w:r w:rsidRPr="000C2D32">
        <w:rPr>
          <w:rFonts w:asciiTheme="minorHAnsi" w:hAnsiTheme="minorHAnsi" w:cstheme="minorHAnsi"/>
          <w:b/>
          <w:sz w:val="24"/>
          <w:szCs w:val="24"/>
        </w:rPr>
        <w:t xml:space="preserve">zagospodarowania terenu </w:t>
      </w:r>
    </w:p>
    <w:p w:rsidR="00D405CF" w:rsidRDefault="000C2D32" w:rsidP="000C2D32">
      <w:pPr>
        <w:keepNext/>
        <w:keepLines/>
        <w:spacing w:line="276" w:lineRule="auto"/>
        <w:ind w:firstLine="357"/>
        <w:jc w:val="both"/>
        <w:rPr>
          <w:rFonts w:asciiTheme="minorHAnsi" w:hAnsiTheme="minorHAnsi" w:cstheme="minorHAnsi"/>
          <w:b/>
          <w:sz w:val="24"/>
          <w:szCs w:val="24"/>
        </w:rPr>
      </w:pPr>
      <w:r w:rsidRPr="000C2D32">
        <w:rPr>
          <w:rFonts w:asciiTheme="minorHAnsi" w:hAnsiTheme="minorHAnsi" w:cstheme="minorHAnsi"/>
          <w:b/>
          <w:sz w:val="24"/>
          <w:szCs w:val="24"/>
        </w:rPr>
        <w:t>71.42.00.00-8</w:t>
      </w:r>
      <w:r>
        <w:rPr>
          <w:rFonts w:asciiTheme="minorHAnsi" w:hAnsiTheme="minorHAnsi" w:cstheme="minorHAnsi"/>
          <w:b/>
          <w:sz w:val="24"/>
          <w:szCs w:val="24"/>
        </w:rPr>
        <w:t xml:space="preserve"> -</w:t>
      </w:r>
      <w:r w:rsidRPr="000C2D32">
        <w:rPr>
          <w:rFonts w:asciiTheme="minorHAnsi" w:hAnsiTheme="minorHAnsi" w:cstheme="minorHAnsi"/>
          <w:b/>
          <w:sz w:val="24"/>
          <w:szCs w:val="24"/>
        </w:rPr>
        <w:t xml:space="preserve"> Architektoniczne usługi zagospodarowania terenu</w:t>
      </w:r>
    </w:p>
    <w:p w:rsidR="000C2D32" w:rsidRPr="000C2D32" w:rsidRDefault="000C2D32" w:rsidP="000C2D32">
      <w:pPr>
        <w:keepNext/>
        <w:keepLines/>
        <w:spacing w:line="276" w:lineRule="auto"/>
        <w:ind w:firstLine="357"/>
        <w:jc w:val="both"/>
        <w:rPr>
          <w:rFonts w:asciiTheme="minorHAnsi" w:hAnsiTheme="minorHAnsi" w:cstheme="minorHAnsi"/>
          <w:b/>
          <w:sz w:val="24"/>
          <w:szCs w:val="24"/>
        </w:rPr>
      </w:pPr>
      <w:r w:rsidRPr="000C2D32">
        <w:rPr>
          <w:rFonts w:asciiTheme="minorHAnsi" w:hAnsiTheme="minorHAnsi" w:cstheme="minorHAnsi"/>
          <w:b/>
          <w:sz w:val="24"/>
          <w:szCs w:val="24"/>
        </w:rPr>
        <w:t>45.23.61.19-7 - Naprawa boisk sportowych</w:t>
      </w:r>
    </w:p>
    <w:p w:rsidR="000C2D32" w:rsidRPr="000C2D32" w:rsidRDefault="000C2D32" w:rsidP="000C2D32">
      <w:pPr>
        <w:keepNext/>
        <w:keepLines/>
        <w:spacing w:line="276" w:lineRule="auto"/>
        <w:ind w:firstLine="357"/>
        <w:jc w:val="both"/>
        <w:rPr>
          <w:rFonts w:asciiTheme="minorHAnsi" w:hAnsiTheme="minorHAnsi" w:cstheme="minorHAnsi"/>
          <w:b/>
          <w:sz w:val="24"/>
          <w:szCs w:val="24"/>
        </w:rPr>
      </w:pPr>
      <w:r w:rsidRPr="000C2D32">
        <w:rPr>
          <w:rFonts w:asciiTheme="minorHAnsi" w:hAnsiTheme="minorHAnsi" w:cstheme="minorHAnsi"/>
          <w:b/>
          <w:sz w:val="24"/>
          <w:szCs w:val="24"/>
        </w:rPr>
        <w:t>45.23.61.14-2 -  Wyrównywanie nawierzchni bieżni</w:t>
      </w:r>
    </w:p>
    <w:p w:rsidR="000C2D32" w:rsidRPr="000C2D32" w:rsidRDefault="000C2D32" w:rsidP="000C2D32">
      <w:pPr>
        <w:keepNext/>
        <w:keepLines/>
        <w:spacing w:line="276" w:lineRule="auto"/>
        <w:ind w:firstLine="357"/>
        <w:jc w:val="both"/>
        <w:rPr>
          <w:rFonts w:asciiTheme="minorHAnsi" w:hAnsiTheme="minorHAnsi" w:cstheme="minorHAnsi"/>
          <w:b/>
          <w:sz w:val="24"/>
          <w:szCs w:val="24"/>
        </w:rPr>
      </w:pPr>
      <w:r w:rsidRPr="000C2D32">
        <w:rPr>
          <w:rFonts w:asciiTheme="minorHAnsi" w:hAnsiTheme="minorHAnsi" w:cstheme="minorHAnsi"/>
          <w:b/>
          <w:sz w:val="24"/>
          <w:szCs w:val="24"/>
        </w:rPr>
        <w:t>45.23.61.10-4 - Wyrównywanie nawierzchni boisk sportowych</w:t>
      </w:r>
    </w:p>
    <w:p w:rsidR="000C2D32" w:rsidRPr="000C2D32" w:rsidRDefault="000C2D32" w:rsidP="000C2D32">
      <w:pPr>
        <w:keepNext/>
        <w:keepLines/>
        <w:spacing w:line="276" w:lineRule="auto"/>
        <w:ind w:firstLine="357"/>
        <w:jc w:val="both"/>
        <w:rPr>
          <w:rFonts w:asciiTheme="minorHAnsi" w:hAnsiTheme="minorHAnsi" w:cstheme="minorHAnsi"/>
          <w:b/>
          <w:sz w:val="24"/>
          <w:szCs w:val="24"/>
        </w:rPr>
      </w:pPr>
      <w:r w:rsidRPr="000C2D32">
        <w:rPr>
          <w:rFonts w:asciiTheme="minorHAnsi" w:hAnsiTheme="minorHAnsi" w:cstheme="minorHAnsi"/>
          <w:b/>
          <w:sz w:val="24"/>
          <w:szCs w:val="24"/>
        </w:rPr>
        <w:t>45.21.22.21-1 -  Roboty budowlane w zakresie budowy boisk sportowych</w:t>
      </w:r>
    </w:p>
    <w:p w:rsidR="000C2D32" w:rsidRPr="000C2D32" w:rsidRDefault="000C2D32" w:rsidP="000C2D32">
      <w:pPr>
        <w:keepNext/>
        <w:keepLines/>
        <w:spacing w:line="276" w:lineRule="auto"/>
        <w:ind w:firstLine="357"/>
        <w:jc w:val="both"/>
        <w:rPr>
          <w:rFonts w:asciiTheme="minorHAnsi" w:hAnsiTheme="minorHAnsi" w:cstheme="minorHAnsi"/>
          <w:b/>
          <w:sz w:val="24"/>
          <w:szCs w:val="24"/>
        </w:rPr>
      </w:pPr>
      <w:r w:rsidRPr="000C2D32">
        <w:rPr>
          <w:rFonts w:asciiTheme="minorHAnsi" w:hAnsiTheme="minorHAnsi" w:cstheme="minorHAnsi"/>
          <w:b/>
          <w:sz w:val="24"/>
          <w:szCs w:val="24"/>
        </w:rPr>
        <w:t>45.11.12.00-0 - Roboty w zakresie przygotowania terenu pod budowę i roboty ziemne</w:t>
      </w:r>
    </w:p>
    <w:p w:rsidR="000C2D32" w:rsidRPr="000C2D32" w:rsidRDefault="000C2D32" w:rsidP="000C2D32">
      <w:pPr>
        <w:keepNext/>
        <w:keepLines/>
        <w:spacing w:line="276" w:lineRule="auto"/>
        <w:ind w:firstLine="357"/>
        <w:jc w:val="both"/>
        <w:rPr>
          <w:rFonts w:asciiTheme="minorHAnsi" w:hAnsiTheme="minorHAnsi" w:cstheme="minorHAnsi"/>
          <w:b/>
          <w:sz w:val="24"/>
          <w:szCs w:val="24"/>
        </w:rPr>
      </w:pPr>
      <w:r w:rsidRPr="000C2D32">
        <w:rPr>
          <w:rFonts w:asciiTheme="minorHAnsi" w:hAnsiTheme="minorHAnsi" w:cstheme="minorHAnsi"/>
          <w:b/>
          <w:sz w:val="24"/>
          <w:szCs w:val="24"/>
        </w:rPr>
        <w:t>45.11.12.91-4 - Roboty w zakresie zagospodarowania terenu</w:t>
      </w:r>
    </w:p>
    <w:p w:rsidR="000C2D32" w:rsidRPr="000C2D32" w:rsidRDefault="000C2D32" w:rsidP="000C2D32">
      <w:pPr>
        <w:keepNext/>
        <w:keepLines/>
        <w:spacing w:line="276" w:lineRule="auto"/>
        <w:ind w:firstLine="357"/>
        <w:jc w:val="both"/>
        <w:rPr>
          <w:rFonts w:asciiTheme="minorHAnsi" w:hAnsiTheme="minorHAnsi" w:cstheme="minorHAnsi"/>
          <w:b/>
          <w:sz w:val="24"/>
          <w:szCs w:val="24"/>
        </w:rPr>
      </w:pPr>
      <w:r w:rsidRPr="000C2D32">
        <w:rPr>
          <w:rFonts w:asciiTheme="minorHAnsi" w:hAnsiTheme="minorHAnsi" w:cstheme="minorHAnsi"/>
          <w:b/>
          <w:sz w:val="24"/>
          <w:szCs w:val="24"/>
        </w:rPr>
        <w:t>45.23.32.00-1 - Roboty w zakresie różnych nawierzchni</w:t>
      </w:r>
    </w:p>
    <w:p w:rsidR="000C2D32" w:rsidRPr="000C2D32" w:rsidRDefault="000C2D32" w:rsidP="000C2D32">
      <w:pPr>
        <w:keepNext/>
        <w:keepLines/>
        <w:spacing w:line="276" w:lineRule="auto"/>
        <w:ind w:firstLine="357"/>
        <w:jc w:val="both"/>
        <w:rPr>
          <w:rFonts w:asciiTheme="minorHAnsi" w:hAnsiTheme="minorHAnsi" w:cstheme="minorHAnsi"/>
          <w:b/>
          <w:sz w:val="24"/>
          <w:szCs w:val="24"/>
        </w:rPr>
      </w:pPr>
      <w:r w:rsidRPr="000C2D32">
        <w:rPr>
          <w:rFonts w:asciiTheme="minorHAnsi" w:hAnsiTheme="minorHAnsi" w:cstheme="minorHAnsi"/>
          <w:b/>
          <w:sz w:val="24"/>
          <w:szCs w:val="24"/>
        </w:rPr>
        <w:t>45.11.13.00-1 - Roboty rozbiórkowe</w:t>
      </w:r>
    </w:p>
    <w:p w:rsidR="000C2D32" w:rsidRPr="000C2D32" w:rsidRDefault="000C2D32" w:rsidP="000C2D32">
      <w:pPr>
        <w:keepNext/>
        <w:keepLines/>
        <w:spacing w:line="276" w:lineRule="auto"/>
        <w:ind w:firstLine="357"/>
        <w:jc w:val="both"/>
        <w:rPr>
          <w:rFonts w:asciiTheme="minorHAnsi" w:hAnsiTheme="minorHAnsi" w:cstheme="minorHAnsi"/>
          <w:b/>
          <w:sz w:val="24"/>
          <w:szCs w:val="24"/>
        </w:rPr>
      </w:pPr>
      <w:r w:rsidRPr="000C2D32">
        <w:rPr>
          <w:rFonts w:asciiTheme="minorHAnsi" w:hAnsiTheme="minorHAnsi" w:cstheme="minorHAnsi"/>
          <w:b/>
          <w:sz w:val="24"/>
          <w:szCs w:val="24"/>
        </w:rPr>
        <w:t>45.00.00.00-7 - Roboty budowlane</w:t>
      </w:r>
    </w:p>
    <w:p w:rsidR="000C2D32" w:rsidRPr="000C2D32" w:rsidRDefault="000C2D32" w:rsidP="000C2D32">
      <w:pPr>
        <w:keepNext/>
        <w:keepLines/>
        <w:spacing w:line="276" w:lineRule="auto"/>
        <w:ind w:firstLine="357"/>
        <w:jc w:val="both"/>
        <w:rPr>
          <w:rFonts w:asciiTheme="minorHAnsi" w:hAnsiTheme="minorHAnsi" w:cstheme="minorHAnsi"/>
          <w:b/>
          <w:sz w:val="24"/>
          <w:szCs w:val="24"/>
        </w:rPr>
      </w:pPr>
      <w:r w:rsidRPr="000C2D32">
        <w:rPr>
          <w:rFonts w:asciiTheme="minorHAnsi" w:hAnsiTheme="minorHAnsi" w:cstheme="minorHAnsi"/>
          <w:b/>
          <w:sz w:val="24"/>
          <w:szCs w:val="24"/>
        </w:rPr>
        <w:t>45.10.00.00-8 - Przygotowanie terenu pod budowę</w:t>
      </w:r>
    </w:p>
    <w:p w:rsidR="000C2D32" w:rsidRPr="000C2D32" w:rsidRDefault="000C2D32" w:rsidP="000C2D32">
      <w:pPr>
        <w:keepNext/>
        <w:keepLines/>
        <w:spacing w:line="276" w:lineRule="auto"/>
        <w:ind w:firstLine="357"/>
        <w:jc w:val="both"/>
        <w:rPr>
          <w:rFonts w:asciiTheme="minorHAnsi" w:hAnsiTheme="minorHAnsi" w:cstheme="minorHAnsi"/>
          <w:b/>
          <w:sz w:val="24"/>
          <w:szCs w:val="24"/>
        </w:rPr>
      </w:pPr>
      <w:r w:rsidRPr="000C2D32">
        <w:rPr>
          <w:rFonts w:asciiTheme="minorHAnsi" w:hAnsiTheme="minorHAnsi" w:cstheme="minorHAnsi"/>
          <w:b/>
          <w:sz w:val="24"/>
          <w:szCs w:val="24"/>
        </w:rPr>
        <w:t>45.11.27.00-2 - Roboty w zakresie kształtowania terenu</w:t>
      </w:r>
    </w:p>
    <w:p w:rsidR="000C2D32" w:rsidRPr="000C2D32" w:rsidRDefault="000C2D32" w:rsidP="000C2D32">
      <w:pPr>
        <w:keepNext/>
        <w:keepLines/>
        <w:spacing w:line="276" w:lineRule="auto"/>
        <w:ind w:firstLine="357"/>
        <w:jc w:val="both"/>
        <w:rPr>
          <w:rFonts w:asciiTheme="minorHAnsi" w:hAnsiTheme="minorHAnsi" w:cstheme="minorHAnsi"/>
          <w:b/>
          <w:sz w:val="24"/>
          <w:szCs w:val="24"/>
        </w:rPr>
      </w:pPr>
      <w:r w:rsidRPr="000C2D32">
        <w:rPr>
          <w:rFonts w:asciiTheme="minorHAnsi" w:hAnsiTheme="minorHAnsi" w:cstheme="minorHAnsi"/>
          <w:b/>
          <w:sz w:val="24"/>
          <w:szCs w:val="24"/>
        </w:rPr>
        <w:t>45.22.00.00-5 - Roboty inżynieryjne i budowlane</w:t>
      </w:r>
    </w:p>
    <w:p w:rsidR="000C2D32" w:rsidRPr="000C2D32" w:rsidRDefault="000C2D32" w:rsidP="000C2D32">
      <w:pPr>
        <w:keepNext/>
        <w:keepLines/>
        <w:spacing w:line="276" w:lineRule="auto"/>
        <w:ind w:firstLine="357"/>
        <w:jc w:val="both"/>
        <w:rPr>
          <w:rFonts w:asciiTheme="minorHAnsi" w:hAnsiTheme="minorHAnsi" w:cstheme="minorHAnsi"/>
          <w:b/>
          <w:sz w:val="24"/>
          <w:szCs w:val="24"/>
        </w:rPr>
      </w:pPr>
      <w:r w:rsidRPr="000C2D32">
        <w:rPr>
          <w:rFonts w:asciiTheme="minorHAnsi" w:hAnsiTheme="minorHAnsi" w:cstheme="minorHAnsi"/>
          <w:b/>
          <w:sz w:val="24"/>
          <w:szCs w:val="24"/>
        </w:rPr>
        <w:t>45.11.00.00-1- Roboty w zakresie burzenia i rozbiórki obiektów budowlanych; roboty ziemne</w:t>
      </w:r>
    </w:p>
    <w:p w:rsidR="000C2D32" w:rsidRPr="000C2D32" w:rsidRDefault="000C2D32" w:rsidP="000C2D32">
      <w:pPr>
        <w:keepNext/>
        <w:keepLines/>
        <w:spacing w:line="276" w:lineRule="auto"/>
        <w:ind w:firstLine="357"/>
        <w:jc w:val="both"/>
        <w:rPr>
          <w:rFonts w:asciiTheme="minorHAnsi" w:hAnsiTheme="minorHAnsi" w:cstheme="minorHAnsi"/>
          <w:b/>
          <w:sz w:val="24"/>
          <w:szCs w:val="24"/>
        </w:rPr>
      </w:pPr>
      <w:r w:rsidRPr="000C2D32">
        <w:rPr>
          <w:rFonts w:asciiTheme="minorHAnsi" w:hAnsiTheme="minorHAnsi" w:cstheme="minorHAnsi"/>
          <w:b/>
          <w:sz w:val="24"/>
          <w:szCs w:val="24"/>
        </w:rPr>
        <w:t>45.11.10.00-8- Roboty w zakresie burzenia, roboty ziemne</w:t>
      </w:r>
    </w:p>
    <w:p w:rsidR="000C2D32" w:rsidRPr="000C2D32" w:rsidRDefault="000C2D32" w:rsidP="000C2D32">
      <w:pPr>
        <w:keepNext/>
        <w:keepLines/>
        <w:spacing w:line="276" w:lineRule="auto"/>
        <w:ind w:firstLine="357"/>
        <w:jc w:val="both"/>
        <w:rPr>
          <w:rFonts w:asciiTheme="minorHAnsi" w:hAnsiTheme="minorHAnsi" w:cstheme="minorHAnsi"/>
          <w:b/>
          <w:sz w:val="24"/>
          <w:szCs w:val="24"/>
        </w:rPr>
      </w:pPr>
      <w:r w:rsidRPr="000C2D32">
        <w:rPr>
          <w:rFonts w:asciiTheme="minorHAnsi" w:hAnsiTheme="minorHAnsi" w:cstheme="minorHAnsi"/>
          <w:b/>
          <w:sz w:val="24"/>
          <w:szCs w:val="24"/>
        </w:rPr>
        <w:lastRenderedPageBreak/>
        <w:t>45.22.30.00-6- Roboty budowlane w zakresie konstrukcji</w:t>
      </w:r>
    </w:p>
    <w:p w:rsidR="000C2D32" w:rsidRPr="000C2D32" w:rsidRDefault="000C2D32" w:rsidP="000C2D32">
      <w:pPr>
        <w:keepNext/>
        <w:keepLines/>
        <w:spacing w:line="276" w:lineRule="auto"/>
        <w:ind w:firstLine="357"/>
        <w:jc w:val="both"/>
        <w:rPr>
          <w:rFonts w:asciiTheme="minorHAnsi" w:hAnsiTheme="minorHAnsi" w:cstheme="minorHAnsi"/>
          <w:b/>
          <w:sz w:val="24"/>
          <w:szCs w:val="24"/>
        </w:rPr>
      </w:pPr>
      <w:r w:rsidRPr="000C2D32">
        <w:rPr>
          <w:rFonts w:asciiTheme="minorHAnsi" w:hAnsiTheme="minorHAnsi" w:cstheme="minorHAnsi"/>
          <w:b/>
          <w:sz w:val="24"/>
          <w:szCs w:val="24"/>
        </w:rPr>
        <w:t>45.22.38.10-7 - Konstrukcje gotowe;</w:t>
      </w:r>
    </w:p>
    <w:p w:rsidR="000C2D32" w:rsidRPr="000C2D32" w:rsidRDefault="000C2D32" w:rsidP="000C2D32">
      <w:pPr>
        <w:keepNext/>
        <w:keepLines/>
        <w:spacing w:line="276" w:lineRule="auto"/>
        <w:ind w:firstLine="357"/>
        <w:jc w:val="both"/>
        <w:rPr>
          <w:rFonts w:asciiTheme="minorHAnsi" w:hAnsiTheme="minorHAnsi" w:cstheme="minorHAnsi"/>
          <w:b/>
          <w:sz w:val="24"/>
          <w:szCs w:val="24"/>
        </w:rPr>
      </w:pPr>
      <w:r w:rsidRPr="000C2D32">
        <w:rPr>
          <w:rFonts w:asciiTheme="minorHAnsi" w:hAnsiTheme="minorHAnsi" w:cstheme="minorHAnsi"/>
          <w:b/>
          <w:sz w:val="24"/>
          <w:szCs w:val="24"/>
        </w:rPr>
        <w:t>45.33.00.00-9 - Roboty instalacyjne wodno-kanalizacyjne i sanitarne</w:t>
      </w:r>
    </w:p>
    <w:p w:rsidR="00D405CF" w:rsidRPr="001B1A43" w:rsidRDefault="000C2D32" w:rsidP="000C2D32">
      <w:pPr>
        <w:keepNext/>
        <w:keepLines/>
        <w:spacing w:line="276" w:lineRule="auto"/>
        <w:ind w:firstLine="357"/>
        <w:jc w:val="both"/>
        <w:rPr>
          <w:rFonts w:asciiTheme="minorHAnsi" w:hAnsiTheme="minorHAnsi" w:cstheme="minorHAnsi"/>
          <w:b/>
          <w:sz w:val="24"/>
          <w:szCs w:val="24"/>
        </w:rPr>
      </w:pPr>
      <w:r w:rsidRPr="000C2D32">
        <w:rPr>
          <w:rFonts w:asciiTheme="minorHAnsi" w:hAnsiTheme="minorHAnsi" w:cstheme="minorHAnsi"/>
          <w:b/>
          <w:sz w:val="24"/>
          <w:szCs w:val="24"/>
        </w:rPr>
        <w:t>45.23.24.52-5 - Roboty odwadniające</w:t>
      </w:r>
    </w:p>
    <w:p w:rsidR="0056409B" w:rsidRPr="00D52252" w:rsidRDefault="0056409B" w:rsidP="006B6893">
      <w:pPr>
        <w:pStyle w:val="Akapitzlist"/>
        <w:keepNext/>
        <w:keepLines/>
        <w:numPr>
          <w:ilvl w:val="0"/>
          <w:numId w:val="34"/>
        </w:numPr>
        <w:autoSpaceDE w:val="0"/>
        <w:autoSpaceDN w:val="0"/>
        <w:adjustRightInd w:val="0"/>
        <w:spacing w:line="276" w:lineRule="auto"/>
        <w:rPr>
          <w:rFonts w:asciiTheme="minorHAnsi" w:hAnsiTheme="minorHAnsi" w:cstheme="minorHAnsi"/>
          <w:b/>
        </w:rPr>
      </w:pPr>
      <w:r w:rsidRPr="00D52252">
        <w:rPr>
          <w:rFonts w:asciiTheme="minorHAnsi" w:hAnsiTheme="minorHAnsi" w:cstheme="minorHAnsi"/>
        </w:rPr>
        <w:t xml:space="preserve">Zamawiający </w:t>
      </w:r>
      <w:r w:rsidR="00162F49" w:rsidRPr="00D52252">
        <w:rPr>
          <w:rFonts w:asciiTheme="minorHAnsi" w:hAnsiTheme="minorHAnsi" w:cstheme="minorHAnsi"/>
        </w:rPr>
        <w:t xml:space="preserve">nie </w:t>
      </w:r>
      <w:r w:rsidRPr="00D52252">
        <w:rPr>
          <w:rFonts w:asciiTheme="minorHAnsi" w:hAnsiTheme="minorHAnsi" w:cstheme="minorHAnsi"/>
        </w:rPr>
        <w:t>dopuszcza składania ofert częściowych.</w:t>
      </w:r>
    </w:p>
    <w:p w:rsidR="00062D1B" w:rsidRPr="002F2FE5" w:rsidRDefault="00062D1B" w:rsidP="00D94C8F">
      <w:pPr>
        <w:pStyle w:val="Akapitzlist"/>
        <w:keepNext/>
        <w:keepLines/>
        <w:autoSpaceDE w:val="0"/>
        <w:autoSpaceDN w:val="0"/>
        <w:adjustRightInd w:val="0"/>
        <w:spacing w:line="276" w:lineRule="auto"/>
        <w:ind w:left="360"/>
        <w:rPr>
          <w:rFonts w:asciiTheme="minorHAnsi" w:hAnsiTheme="minorHAnsi" w:cstheme="minorHAnsi"/>
        </w:rPr>
      </w:pPr>
      <w:r w:rsidRPr="002F2FE5">
        <w:rPr>
          <w:rFonts w:asciiTheme="minorHAnsi" w:hAnsiTheme="minorHAnsi" w:cstheme="minorHAnsi"/>
          <w:lang w:val="pl-PL"/>
        </w:rPr>
        <w:t>Powody niedokonania podziału zamówienia na części:</w:t>
      </w:r>
    </w:p>
    <w:p w:rsidR="00D94C8F" w:rsidRPr="00D94C8F" w:rsidRDefault="00D94C8F" w:rsidP="00D94C8F">
      <w:pPr>
        <w:keepNext/>
        <w:keepLines/>
        <w:autoSpaceDE w:val="0"/>
        <w:autoSpaceDN w:val="0"/>
        <w:adjustRightInd w:val="0"/>
        <w:spacing w:after="0" w:line="276" w:lineRule="auto"/>
        <w:ind w:left="360"/>
        <w:rPr>
          <w:rFonts w:asciiTheme="minorHAnsi" w:hAnsiTheme="minorHAnsi" w:cstheme="minorHAnsi"/>
          <w:sz w:val="24"/>
          <w:szCs w:val="24"/>
        </w:rPr>
      </w:pPr>
      <w:r w:rsidRPr="00D94C8F">
        <w:rPr>
          <w:rFonts w:asciiTheme="minorHAnsi" w:hAnsiTheme="minorHAnsi" w:cstheme="minorHAnsi"/>
          <w:sz w:val="24"/>
          <w:szCs w:val="24"/>
        </w:rPr>
        <w:t xml:space="preserve">Zamówienie obejmuje modernizację </w:t>
      </w:r>
      <w:r>
        <w:rPr>
          <w:rFonts w:asciiTheme="minorHAnsi" w:hAnsiTheme="minorHAnsi" w:cstheme="minorHAnsi"/>
          <w:sz w:val="24"/>
          <w:szCs w:val="24"/>
        </w:rPr>
        <w:t xml:space="preserve">dwóch boisk sportowych </w:t>
      </w:r>
      <w:r w:rsidRPr="00D94C8F">
        <w:rPr>
          <w:rFonts w:asciiTheme="minorHAnsi" w:hAnsiTheme="minorHAnsi" w:cstheme="minorHAnsi"/>
          <w:sz w:val="24"/>
          <w:szCs w:val="24"/>
        </w:rPr>
        <w:t xml:space="preserve">w ramach jednego Programu modernizacji kompleksów sportowych „Moje Boisko – Orlik 2012”, realizowaną w formule zaprojektuj i wybuduj. Dla przedmiotowego zakresu podział zamówienia byłby </w:t>
      </w:r>
      <w:r>
        <w:rPr>
          <w:rFonts w:asciiTheme="minorHAnsi" w:hAnsiTheme="minorHAnsi" w:cstheme="minorHAnsi"/>
          <w:sz w:val="24"/>
          <w:szCs w:val="24"/>
        </w:rPr>
        <w:t>niekorzystny ekonomicznie</w:t>
      </w:r>
      <w:r w:rsidRPr="00D94C8F">
        <w:rPr>
          <w:rFonts w:asciiTheme="minorHAnsi" w:hAnsiTheme="minorHAnsi" w:cstheme="minorHAnsi"/>
          <w:sz w:val="24"/>
          <w:szCs w:val="24"/>
        </w:rPr>
        <w:t>. Przy mniejszych zamówieniach ceny robót są wyższe z uwagi</w:t>
      </w:r>
      <w:r>
        <w:rPr>
          <w:rFonts w:asciiTheme="minorHAnsi" w:hAnsiTheme="minorHAnsi" w:cstheme="minorHAnsi"/>
          <w:sz w:val="24"/>
          <w:szCs w:val="24"/>
        </w:rPr>
        <w:t xml:space="preserve"> na koszty stałe ponoszone przez w</w:t>
      </w:r>
      <w:r w:rsidRPr="00D94C8F">
        <w:rPr>
          <w:rFonts w:asciiTheme="minorHAnsi" w:hAnsiTheme="minorHAnsi" w:cstheme="minorHAnsi"/>
          <w:sz w:val="24"/>
          <w:szCs w:val="24"/>
        </w:rPr>
        <w:t>ykonawców ubiegających się o pozyskanie zamówienia. Ponadto zawarcie umowy z jednym wykonawcą umożliwi ujednolicenie projekt</w:t>
      </w:r>
      <w:r>
        <w:rPr>
          <w:rFonts w:asciiTheme="minorHAnsi" w:hAnsiTheme="minorHAnsi" w:cstheme="minorHAnsi"/>
          <w:sz w:val="24"/>
          <w:szCs w:val="24"/>
        </w:rPr>
        <w:t xml:space="preserve">owanych rozwiązań technicznych </w:t>
      </w:r>
      <w:r w:rsidRPr="00D94C8F">
        <w:rPr>
          <w:rFonts w:asciiTheme="minorHAnsi" w:hAnsiTheme="minorHAnsi" w:cstheme="minorHAnsi"/>
          <w:sz w:val="24"/>
          <w:szCs w:val="24"/>
        </w:rPr>
        <w:t xml:space="preserve">na </w:t>
      </w:r>
      <w:r>
        <w:rPr>
          <w:rFonts w:asciiTheme="minorHAnsi" w:hAnsiTheme="minorHAnsi" w:cstheme="minorHAnsi"/>
          <w:sz w:val="24"/>
          <w:szCs w:val="24"/>
        </w:rPr>
        <w:t>obydwu</w:t>
      </w:r>
      <w:r w:rsidRPr="00D94C8F">
        <w:rPr>
          <w:rFonts w:asciiTheme="minorHAnsi" w:hAnsiTheme="minorHAnsi" w:cstheme="minorHAnsi"/>
          <w:sz w:val="24"/>
          <w:szCs w:val="24"/>
        </w:rPr>
        <w:t xml:space="preserve"> modernizowanych obiektach, co wpłynie również na minimalizację przy</w:t>
      </w:r>
      <w:r>
        <w:rPr>
          <w:rFonts w:asciiTheme="minorHAnsi" w:hAnsiTheme="minorHAnsi" w:cstheme="minorHAnsi"/>
          <w:sz w:val="24"/>
          <w:szCs w:val="24"/>
        </w:rPr>
        <w:t>szłych kosztów eksploatacyjnych.</w:t>
      </w:r>
    </w:p>
    <w:p w:rsidR="0056409B" w:rsidRPr="002F2FE5" w:rsidRDefault="0056409B" w:rsidP="006B6893">
      <w:pPr>
        <w:pStyle w:val="Akapitzlist"/>
        <w:keepNext/>
        <w:keepLines/>
        <w:numPr>
          <w:ilvl w:val="0"/>
          <w:numId w:val="34"/>
        </w:numPr>
        <w:autoSpaceDE w:val="0"/>
        <w:autoSpaceDN w:val="0"/>
        <w:adjustRightInd w:val="0"/>
        <w:spacing w:line="276" w:lineRule="auto"/>
        <w:rPr>
          <w:rFonts w:asciiTheme="minorHAnsi" w:hAnsiTheme="minorHAnsi" w:cstheme="minorHAnsi"/>
          <w:b/>
        </w:rPr>
      </w:pPr>
      <w:r w:rsidRPr="002F2FE5">
        <w:rPr>
          <w:rFonts w:asciiTheme="minorHAnsi" w:hAnsiTheme="minorHAnsi" w:cstheme="minorHAnsi"/>
          <w:lang w:eastAsia="pl-PL"/>
        </w:rPr>
        <w:t>Zamawiający nie dopuszcza możliwości złożenia oferty wariantowej.</w:t>
      </w:r>
    </w:p>
    <w:p w:rsidR="0056409B" w:rsidRPr="002F2FE5" w:rsidRDefault="00062D1B" w:rsidP="006B6893">
      <w:pPr>
        <w:pStyle w:val="Akapitzlist"/>
        <w:keepNext/>
        <w:keepLines/>
        <w:numPr>
          <w:ilvl w:val="0"/>
          <w:numId w:val="34"/>
        </w:numPr>
        <w:autoSpaceDE w:val="0"/>
        <w:autoSpaceDN w:val="0"/>
        <w:adjustRightInd w:val="0"/>
        <w:spacing w:line="276" w:lineRule="auto"/>
        <w:rPr>
          <w:rFonts w:asciiTheme="minorHAnsi" w:hAnsiTheme="minorHAnsi" w:cstheme="minorHAnsi"/>
          <w:b/>
        </w:rPr>
      </w:pPr>
      <w:r w:rsidRPr="002F2FE5">
        <w:rPr>
          <w:rFonts w:asciiTheme="minorHAnsi" w:hAnsiTheme="minorHAnsi" w:cstheme="minorHAnsi"/>
        </w:rPr>
        <w:t xml:space="preserve">Zamawiający nie określił w </w:t>
      </w:r>
      <w:r w:rsidR="0056409B" w:rsidRPr="002F2FE5">
        <w:rPr>
          <w:rFonts w:asciiTheme="minorHAnsi" w:hAnsiTheme="minorHAnsi" w:cstheme="minorHAnsi"/>
        </w:rPr>
        <w:t>opisie przedmiotu zamówienia wymagań związanych z realizacją zamówienia, o których mowa w art. 96 ust. 2 pkt 2 ustawy Prawo zamówień publicznych.</w:t>
      </w:r>
    </w:p>
    <w:p w:rsidR="0056409B" w:rsidRPr="002F2FE5" w:rsidRDefault="0056409B" w:rsidP="006B6893">
      <w:pPr>
        <w:pStyle w:val="Akapitzlist"/>
        <w:keepNext/>
        <w:keepLines/>
        <w:numPr>
          <w:ilvl w:val="0"/>
          <w:numId w:val="34"/>
        </w:numPr>
        <w:autoSpaceDE w:val="0"/>
        <w:autoSpaceDN w:val="0"/>
        <w:adjustRightInd w:val="0"/>
        <w:spacing w:line="276" w:lineRule="auto"/>
        <w:rPr>
          <w:rFonts w:asciiTheme="minorHAnsi" w:hAnsiTheme="minorHAnsi" w:cstheme="minorHAnsi"/>
          <w:b/>
        </w:rPr>
      </w:pPr>
      <w:r w:rsidRPr="002F2FE5">
        <w:rPr>
          <w:rFonts w:asciiTheme="minorHAnsi" w:hAnsiTheme="minorHAnsi" w:cstheme="minorHAnsi"/>
          <w:lang w:eastAsia="pl-PL"/>
        </w:rPr>
        <w:t>Zamawiający nie przewiduje zastrzeżenia możliwości ubiegania się o udzielenie zamówienia wyłącznie przez Wykonawców, o których mowa w art. 94 ustawy.</w:t>
      </w:r>
    </w:p>
    <w:p w:rsidR="0056409B" w:rsidRPr="002F2FE5" w:rsidRDefault="0056409B" w:rsidP="006B6893">
      <w:pPr>
        <w:pStyle w:val="Akapitzlist"/>
        <w:keepNext/>
        <w:keepLines/>
        <w:numPr>
          <w:ilvl w:val="0"/>
          <w:numId w:val="34"/>
        </w:numPr>
        <w:autoSpaceDE w:val="0"/>
        <w:autoSpaceDN w:val="0"/>
        <w:adjustRightInd w:val="0"/>
        <w:spacing w:line="276" w:lineRule="auto"/>
        <w:rPr>
          <w:rFonts w:asciiTheme="minorHAnsi" w:hAnsiTheme="minorHAnsi" w:cstheme="minorHAnsi"/>
          <w:b/>
        </w:rPr>
      </w:pPr>
      <w:r w:rsidRPr="002F2FE5">
        <w:rPr>
          <w:rFonts w:asciiTheme="minorHAnsi" w:hAnsiTheme="minorHAnsi" w:cstheme="minorHAnsi"/>
          <w:lang w:eastAsia="pl-PL"/>
        </w:rPr>
        <w:t>Zamawiający informuje, że nie przewiduje możliwości udzielenia zamówienia dotychczasowemu wykonawcy</w:t>
      </w:r>
      <w:r w:rsidR="00162F49" w:rsidRPr="002F2FE5">
        <w:rPr>
          <w:rFonts w:asciiTheme="minorHAnsi" w:hAnsiTheme="minorHAnsi" w:cstheme="minorHAnsi"/>
          <w:lang w:eastAsia="pl-PL"/>
        </w:rPr>
        <w:t xml:space="preserve"> robót budowlanych</w:t>
      </w:r>
      <w:r w:rsidRPr="002F2FE5">
        <w:rPr>
          <w:rFonts w:asciiTheme="minorHAnsi" w:hAnsiTheme="minorHAnsi" w:cstheme="minorHAnsi"/>
          <w:lang w:eastAsia="pl-PL"/>
        </w:rPr>
        <w:t>, o którym mowa w art. 214</w:t>
      </w:r>
      <w:r w:rsidRPr="002F2FE5">
        <w:rPr>
          <w:rFonts w:asciiTheme="minorHAnsi" w:hAnsiTheme="minorHAnsi" w:cstheme="minorHAnsi"/>
        </w:rPr>
        <w:t xml:space="preserve"> ust. 1 pkt </w:t>
      </w:r>
      <w:r w:rsidR="00162F49" w:rsidRPr="002F2FE5">
        <w:rPr>
          <w:rFonts w:asciiTheme="minorHAnsi" w:hAnsiTheme="minorHAnsi" w:cstheme="minorHAnsi"/>
        </w:rPr>
        <w:t>7</w:t>
      </w:r>
      <w:r w:rsidRPr="002F2FE5">
        <w:rPr>
          <w:rFonts w:asciiTheme="minorHAnsi" w:hAnsiTheme="minorHAnsi" w:cstheme="minorHAnsi"/>
          <w:lang w:eastAsia="pl-PL"/>
        </w:rPr>
        <w:t xml:space="preserve"> ustawy.</w:t>
      </w:r>
    </w:p>
    <w:p w:rsidR="0056409B" w:rsidRPr="002F2FE5" w:rsidRDefault="0056409B" w:rsidP="006B6893">
      <w:pPr>
        <w:pStyle w:val="Akapitzlist"/>
        <w:keepNext/>
        <w:keepLines/>
        <w:numPr>
          <w:ilvl w:val="0"/>
          <w:numId w:val="34"/>
        </w:numPr>
        <w:autoSpaceDE w:val="0"/>
        <w:autoSpaceDN w:val="0"/>
        <w:adjustRightInd w:val="0"/>
        <w:spacing w:line="276" w:lineRule="auto"/>
        <w:rPr>
          <w:rFonts w:asciiTheme="minorHAnsi" w:hAnsiTheme="minorHAnsi" w:cstheme="minorHAnsi"/>
          <w:b/>
        </w:rPr>
      </w:pPr>
      <w:r w:rsidRPr="002F2FE5">
        <w:rPr>
          <w:rFonts w:asciiTheme="minorHAnsi" w:hAnsiTheme="minorHAnsi" w:cstheme="minorHAnsi"/>
          <w:lang w:eastAsia="pl-PL"/>
        </w:rPr>
        <w:t>Rozliczenia pomiędzy Zamawiającym a przyszłymi Wykonawcami zamówienia odbywać się będą w złotych polskich. Zamawiający nie przewiduje rozliczeń w walutach obcych.</w:t>
      </w:r>
    </w:p>
    <w:p w:rsidR="0056409B" w:rsidRPr="002F2FE5" w:rsidRDefault="0056409B" w:rsidP="006B6893">
      <w:pPr>
        <w:pStyle w:val="Akapitzlist"/>
        <w:keepNext/>
        <w:keepLines/>
        <w:numPr>
          <w:ilvl w:val="0"/>
          <w:numId w:val="34"/>
        </w:numPr>
        <w:autoSpaceDE w:val="0"/>
        <w:autoSpaceDN w:val="0"/>
        <w:adjustRightInd w:val="0"/>
        <w:spacing w:line="276" w:lineRule="auto"/>
        <w:rPr>
          <w:rFonts w:asciiTheme="minorHAnsi" w:hAnsiTheme="minorHAnsi" w:cstheme="minorHAnsi"/>
          <w:b/>
        </w:rPr>
      </w:pPr>
      <w:r w:rsidRPr="002F2FE5">
        <w:rPr>
          <w:rFonts w:asciiTheme="minorHAnsi" w:hAnsiTheme="minorHAnsi" w:cstheme="minorHAnsi"/>
          <w:lang w:eastAsia="pl-PL"/>
        </w:rPr>
        <w:t xml:space="preserve">Zamawiający nie przewiduje zwrotu kosztów udziału w postępowaniu. </w:t>
      </w:r>
    </w:p>
    <w:p w:rsidR="0056409B" w:rsidRPr="002F2FE5" w:rsidRDefault="0056409B" w:rsidP="006B6893">
      <w:pPr>
        <w:pStyle w:val="Akapitzlist"/>
        <w:keepNext/>
        <w:keepLines/>
        <w:numPr>
          <w:ilvl w:val="0"/>
          <w:numId w:val="34"/>
        </w:numPr>
        <w:autoSpaceDE w:val="0"/>
        <w:autoSpaceDN w:val="0"/>
        <w:adjustRightInd w:val="0"/>
        <w:spacing w:line="276" w:lineRule="auto"/>
        <w:rPr>
          <w:rFonts w:asciiTheme="minorHAnsi" w:hAnsiTheme="minorHAnsi" w:cstheme="minorHAnsi"/>
          <w:b/>
        </w:rPr>
      </w:pPr>
      <w:r w:rsidRPr="002F2FE5">
        <w:rPr>
          <w:rFonts w:asciiTheme="minorHAnsi" w:hAnsiTheme="minorHAnsi" w:cstheme="minorHAnsi"/>
          <w:lang w:eastAsia="pl-PL"/>
        </w:rPr>
        <w:t>Zamawiający nie przewiduje zawarcia umowy ramowej.</w:t>
      </w:r>
    </w:p>
    <w:p w:rsidR="0056409B" w:rsidRPr="002F2FE5" w:rsidRDefault="0056409B" w:rsidP="006B6893">
      <w:pPr>
        <w:pStyle w:val="Akapitzlist"/>
        <w:keepNext/>
        <w:keepLines/>
        <w:numPr>
          <w:ilvl w:val="0"/>
          <w:numId w:val="34"/>
        </w:numPr>
        <w:autoSpaceDE w:val="0"/>
        <w:autoSpaceDN w:val="0"/>
        <w:adjustRightInd w:val="0"/>
        <w:spacing w:line="276" w:lineRule="auto"/>
        <w:rPr>
          <w:rFonts w:asciiTheme="minorHAnsi" w:hAnsiTheme="minorHAnsi" w:cstheme="minorHAnsi"/>
          <w:b/>
        </w:rPr>
      </w:pPr>
      <w:r w:rsidRPr="002F2FE5">
        <w:rPr>
          <w:rFonts w:asciiTheme="minorHAnsi" w:hAnsiTheme="minorHAnsi" w:cstheme="minorHAnsi"/>
          <w:lang w:eastAsia="pl-PL"/>
        </w:rPr>
        <w:t>Zamawiający nie przewiduje ustanowienia dynamicznego systemu zakupów.</w:t>
      </w:r>
    </w:p>
    <w:p w:rsidR="0056409B" w:rsidRPr="002F2FE5" w:rsidRDefault="0056409B" w:rsidP="006B6893">
      <w:pPr>
        <w:pStyle w:val="Akapitzlist"/>
        <w:keepNext/>
        <w:keepLines/>
        <w:numPr>
          <w:ilvl w:val="0"/>
          <w:numId w:val="34"/>
        </w:numPr>
        <w:autoSpaceDE w:val="0"/>
        <w:autoSpaceDN w:val="0"/>
        <w:adjustRightInd w:val="0"/>
        <w:spacing w:line="276" w:lineRule="auto"/>
        <w:rPr>
          <w:rFonts w:asciiTheme="minorHAnsi" w:hAnsiTheme="minorHAnsi" w:cstheme="minorHAnsi"/>
          <w:b/>
        </w:rPr>
      </w:pPr>
      <w:r w:rsidRPr="002F2FE5">
        <w:rPr>
          <w:rFonts w:asciiTheme="minorHAnsi" w:hAnsiTheme="minorHAnsi" w:cstheme="minorHAnsi"/>
          <w:lang w:eastAsia="pl-PL"/>
        </w:rPr>
        <w:t>Zamawiający nie przewiduje zastosowania aukcji elektronicznej.</w:t>
      </w:r>
    </w:p>
    <w:p w:rsidR="0056409B" w:rsidRPr="00A22561" w:rsidRDefault="0056409B" w:rsidP="006B6893">
      <w:pPr>
        <w:pStyle w:val="Akapitzlist"/>
        <w:keepNext/>
        <w:keepLines/>
        <w:numPr>
          <w:ilvl w:val="0"/>
          <w:numId w:val="34"/>
        </w:numPr>
        <w:autoSpaceDE w:val="0"/>
        <w:autoSpaceDN w:val="0"/>
        <w:adjustRightInd w:val="0"/>
        <w:spacing w:line="276" w:lineRule="auto"/>
        <w:rPr>
          <w:rFonts w:asciiTheme="minorHAnsi" w:hAnsiTheme="minorHAnsi" w:cstheme="minorHAnsi"/>
          <w:b/>
        </w:rPr>
      </w:pPr>
      <w:r w:rsidRPr="002F2FE5">
        <w:rPr>
          <w:rFonts w:asciiTheme="minorHAnsi" w:hAnsiTheme="minorHAnsi" w:cstheme="minorHAnsi"/>
          <w:lang w:eastAsia="pl-PL"/>
        </w:rPr>
        <w:t>Zamawiający nie przewiduje złożenia oferty w postaci katalogów elektronicznych.</w:t>
      </w:r>
    </w:p>
    <w:p w:rsidR="00A22561" w:rsidRPr="002F2FE5" w:rsidRDefault="00A22561" w:rsidP="006B6893">
      <w:pPr>
        <w:pStyle w:val="Akapitzlist"/>
        <w:keepNext/>
        <w:keepLines/>
        <w:numPr>
          <w:ilvl w:val="0"/>
          <w:numId w:val="34"/>
        </w:numPr>
        <w:autoSpaceDE w:val="0"/>
        <w:autoSpaceDN w:val="0"/>
        <w:adjustRightInd w:val="0"/>
        <w:spacing w:line="276" w:lineRule="auto"/>
        <w:rPr>
          <w:rFonts w:asciiTheme="minorHAnsi" w:hAnsiTheme="minorHAnsi" w:cstheme="minorHAnsi"/>
          <w:b/>
        </w:rPr>
      </w:pPr>
      <w:r>
        <w:rPr>
          <w:rFonts w:asciiTheme="minorHAnsi" w:hAnsiTheme="minorHAnsi" w:cstheme="minorHAnsi"/>
          <w:lang w:val="pl-PL" w:eastAsia="pl-PL"/>
        </w:rPr>
        <w:t>Zamawiający nie przewiduje wyboru naj</w:t>
      </w:r>
      <w:r w:rsidR="00CC1646">
        <w:rPr>
          <w:rFonts w:asciiTheme="minorHAnsi" w:hAnsiTheme="minorHAnsi" w:cstheme="minorHAnsi"/>
          <w:lang w:val="pl-PL" w:eastAsia="pl-PL"/>
        </w:rPr>
        <w:t>korzystniejszej oferty z możliwością prowadzenia negocjacji.</w:t>
      </w:r>
    </w:p>
    <w:p w:rsidR="0056409B" w:rsidRPr="002F2FE5" w:rsidRDefault="0056409B" w:rsidP="0063334C">
      <w:pPr>
        <w:pStyle w:val="Nagwek1"/>
        <w:keepNext/>
        <w:keepLines/>
        <w:widowControl/>
        <w:spacing w:line="276" w:lineRule="auto"/>
        <w:rPr>
          <w:rFonts w:asciiTheme="minorHAnsi" w:hAnsiTheme="minorHAnsi" w:cstheme="minorHAnsi"/>
          <w:sz w:val="24"/>
          <w:szCs w:val="24"/>
        </w:rPr>
      </w:pPr>
      <w:bookmarkStart w:id="3" w:name="_Toc61256822"/>
      <w:r w:rsidRPr="002F2FE5">
        <w:rPr>
          <w:rFonts w:asciiTheme="minorHAnsi" w:hAnsiTheme="minorHAnsi" w:cstheme="minorHAnsi"/>
          <w:sz w:val="24"/>
          <w:szCs w:val="24"/>
        </w:rPr>
        <w:t xml:space="preserve">termin </w:t>
      </w:r>
      <w:r w:rsidR="00AF4B20" w:rsidRPr="002F2FE5">
        <w:rPr>
          <w:rFonts w:asciiTheme="minorHAnsi" w:hAnsiTheme="minorHAnsi" w:cstheme="minorHAnsi"/>
          <w:sz w:val="24"/>
          <w:szCs w:val="24"/>
          <w:lang w:val="pl-PL"/>
        </w:rPr>
        <w:t xml:space="preserve">i Miejsce </w:t>
      </w:r>
      <w:r w:rsidRPr="002F2FE5">
        <w:rPr>
          <w:rFonts w:asciiTheme="minorHAnsi" w:hAnsiTheme="minorHAnsi" w:cstheme="minorHAnsi"/>
          <w:sz w:val="24"/>
          <w:szCs w:val="24"/>
        </w:rPr>
        <w:t>wykonania zamówienia</w:t>
      </w:r>
      <w:bookmarkEnd w:id="3"/>
    </w:p>
    <w:p w:rsidR="00D94C8F" w:rsidRPr="00D94C8F" w:rsidRDefault="0056409B" w:rsidP="006B6893">
      <w:pPr>
        <w:keepNext/>
        <w:keepLines/>
        <w:numPr>
          <w:ilvl w:val="0"/>
          <w:numId w:val="41"/>
        </w:numPr>
        <w:spacing w:after="0" w:line="276" w:lineRule="auto"/>
        <w:jc w:val="both"/>
        <w:rPr>
          <w:rFonts w:asciiTheme="minorHAnsi" w:hAnsiTheme="minorHAnsi" w:cstheme="minorHAnsi"/>
        </w:rPr>
      </w:pPr>
      <w:r w:rsidRPr="00D94C8F">
        <w:rPr>
          <w:rFonts w:asciiTheme="minorHAnsi" w:hAnsiTheme="minorHAnsi" w:cstheme="minorHAnsi"/>
          <w:sz w:val="24"/>
          <w:szCs w:val="24"/>
        </w:rPr>
        <w:t xml:space="preserve">Termin realizacji zamówienia: </w:t>
      </w:r>
      <w:bookmarkStart w:id="4" w:name="_Toc61256823"/>
      <w:bookmarkStart w:id="5" w:name="_Toc423333490"/>
      <w:r w:rsidR="005D037D" w:rsidRPr="00D94C8F">
        <w:rPr>
          <w:rFonts w:eastAsia="MS Mincho" w:cs="Calibri"/>
          <w:b/>
          <w:bCs/>
          <w:sz w:val="24"/>
          <w:szCs w:val="24"/>
          <w:lang w:eastAsia="pl-PL"/>
        </w:rPr>
        <w:t xml:space="preserve">do 31 </w:t>
      </w:r>
      <w:r w:rsidR="00D94C8F" w:rsidRPr="00D94C8F">
        <w:rPr>
          <w:rFonts w:eastAsia="MS Mincho" w:cs="Calibri"/>
          <w:b/>
          <w:bCs/>
          <w:sz w:val="24"/>
          <w:szCs w:val="24"/>
          <w:lang w:eastAsia="pl-PL"/>
        </w:rPr>
        <w:t xml:space="preserve">października </w:t>
      </w:r>
      <w:r w:rsidR="005D037D" w:rsidRPr="00D94C8F">
        <w:rPr>
          <w:rFonts w:eastAsia="MS Mincho" w:cs="Calibri"/>
          <w:b/>
          <w:bCs/>
          <w:sz w:val="24"/>
          <w:szCs w:val="24"/>
          <w:lang w:eastAsia="pl-PL"/>
        </w:rPr>
        <w:t>202</w:t>
      </w:r>
      <w:r w:rsidR="00D94C8F" w:rsidRPr="00D94C8F">
        <w:rPr>
          <w:rFonts w:eastAsia="MS Mincho" w:cs="Calibri"/>
          <w:b/>
          <w:bCs/>
          <w:sz w:val="24"/>
          <w:szCs w:val="24"/>
          <w:lang w:eastAsia="pl-PL"/>
        </w:rPr>
        <w:t>5</w:t>
      </w:r>
      <w:r w:rsidR="005D037D" w:rsidRPr="00D94C8F">
        <w:rPr>
          <w:rFonts w:eastAsia="MS Mincho" w:cs="Calibri"/>
          <w:b/>
          <w:bCs/>
          <w:sz w:val="24"/>
          <w:szCs w:val="24"/>
          <w:lang w:eastAsia="pl-PL"/>
        </w:rPr>
        <w:t xml:space="preserve"> r. </w:t>
      </w:r>
      <w:r w:rsidR="005D037D" w:rsidRPr="00D94C8F">
        <w:rPr>
          <w:rFonts w:eastAsia="MS Mincho" w:cs="Calibri"/>
          <w:sz w:val="24"/>
          <w:szCs w:val="24"/>
          <w:lang w:eastAsia="pl-PL"/>
        </w:rPr>
        <w:t xml:space="preserve"> </w:t>
      </w:r>
    </w:p>
    <w:p w:rsidR="005D037D" w:rsidRPr="00D94C8F" w:rsidRDefault="005D037D" w:rsidP="006B6893">
      <w:pPr>
        <w:keepNext/>
        <w:keepLines/>
        <w:numPr>
          <w:ilvl w:val="0"/>
          <w:numId w:val="41"/>
        </w:numPr>
        <w:spacing w:after="0" w:line="276" w:lineRule="auto"/>
        <w:jc w:val="both"/>
        <w:rPr>
          <w:rFonts w:asciiTheme="minorHAnsi" w:hAnsiTheme="minorHAnsi" w:cstheme="minorHAnsi"/>
        </w:rPr>
      </w:pPr>
      <w:r w:rsidRPr="00D94C8F">
        <w:rPr>
          <w:rFonts w:asciiTheme="minorHAnsi" w:hAnsiTheme="minorHAnsi" w:cstheme="minorHAnsi"/>
        </w:rPr>
        <w:t>Miejsce wykonania Zamówienia:</w:t>
      </w:r>
    </w:p>
    <w:p w:rsidR="005D037D" w:rsidRPr="005D037D" w:rsidRDefault="001A0EDF" w:rsidP="00A46A8A">
      <w:pPr>
        <w:pStyle w:val="Akapitzlist"/>
        <w:keepNext/>
        <w:keepLines/>
        <w:numPr>
          <w:ilvl w:val="2"/>
          <w:numId w:val="4"/>
        </w:numPr>
        <w:spacing w:line="276" w:lineRule="auto"/>
        <w:jc w:val="both"/>
        <w:rPr>
          <w:rFonts w:asciiTheme="minorHAnsi" w:hAnsiTheme="minorHAnsi" w:cstheme="minorHAnsi"/>
        </w:rPr>
      </w:pPr>
      <w:r>
        <w:rPr>
          <w:rFonts w:asciiTheme="minorHAnsi" w:hAnsiTheme="minorHAnsi" w:cstheme="minorHAnsi"/>
          <w:lang w:val="pl-PL"/>
        </w:rPr>
        <w:t xml:space="preserve">Adres obiektu: ul. </w:t>
      </w:r>
      <w:r w:rsidRPr="001A0EDF">
        <w:rPr>
          <w:rFonts w:asciiTheme="minorHAnsi" w:hAnsiTheme="minorHAnsi" w:cstheme="minorHAnsi"/>
          <w:lang w:val="pl-PL"/>
        </w:rPr>
        <w:t>Ludwika Waryńskiego 22/26, 95-070 Aleksandrów Łódzki</w:t>
      </w:r>
      <w:r w:rsidR="005D037D">
        <w:rPr>
          <w:rFonts w:asciiTheme="minorHAnsi" w:hAnsiTheme="minorHAnsi" w:cstheme="minorHAnsi"/>
          <w:lang w:val="pl-PL"/>
        </w:rPr>
        <w:t>,</w:t>
      </w:r>
      <w:r w:rsidR="00A46A8A">
        <w:rPr>
          <w:rFonts w:asciiTheme="minorHAnsi" w:hAnsiTheme="minorHAnsi" w:cstheme="minorHAnsi"/>
          <w:lang w:val="pl-PL"/>
        </w:rPr>
        <w:t xml:space="preserve"> Obręb: Aleksandrów Łódzki 5, </w:t>
      </w:r>
      <w:r w:rsidR="00A46A8A" w:rsidRPr="00A46A8A">
        <w:rPr>
          <w:rFonts w:asciiTheme="minorHAnsi" w:hAnsiTheme="minorHAnsi" w:cstheme="minorHAnsi"/>
          <w:lang w:val="pl-PL"/>
        </w:rPr>
        <w:t>Działka nr ewidencyjny:</w:t>
      </w:r>
      <w:r w:rsidR="00A46A8A" w:rsidRPr="00A46A8A">
        <w:t xml:space="preserve"> </w:t>
      </w:r>
      <w:r w:rsidR="00A46A8A">
        <w:rPr>
          <w:rFonts w:asciiTheme="minorHAnsi" w:hAnsiTheme="minorHAnsi" w:cstheme="minorHAnsi"/>
          <w:lang w:val="pl-PL"/>
        </w:rPr>
        <w:t>5/2, 6/1, 7, 10/1;</w:t>
      </w:r>
    </w:p>
    <w:p w:rsidR="00834374" w:rsidRPr="00D94C8F" w:rsidRDefault="001A0EDF" w:rsidP="001A0EDF">
      <w:pPr>
        <w:pStyle w:val="Akapitzlist"/>
        <w:keepNext/>
        <w:keepLines/>
        <w:numPr>
          <w:ilvl w:val="2"/>
          <w:numId w:val="4"/>
        </w:numPr>
        <w:spacing w:line="276" w:lineRule="auto"/>
        <w:jc w:val="both"/>
        <w:rPr>
          <w:rFonts w:asciiTheme="minorHAnsi" w:hAnsiTheme="minorHAnsi" w:cstheme="minorHAnsi"/>
        </w:rPr>
      </w:pPr>
      <w:r>
        <w:rPr>
          <w:rFonts w:asciiTheme="minorHAnsi" w:hAnsiTheme="minorHAnsi" w:cstheme="minorHAnsi"/>
          <w:lang w:val="pl-PL"/>
        </w:rPr>
        <w:t xml:space="preserve">Adres obiektu: </w:t>
      </w:r>
      <w:r w:rsidRPr="001A0EDF">
        <w:rPr>
          <w:rFonts w:asciiTheme="minorHAnsi" w:hAnsiTheme="minorHAnsi" w:cstheme="minorHAnsi"/>
        </w:rPr>
        <w:t>Aleja Wyzwolenia 3, 95-070 Aleksandrów Łódzki</w:t>
      </w:r>
      <w:r>
        <w:rPr>
          <w:rFonts w:asciiTheme="minorHAnsi" w:hAnsiTheme="minorHAnsi" w:cstheme="minorHAnsi"/>
          <w:lang w:val="pl-PL"/>
        </w:rPr>
        <w:t>,</w:t>
      </w:r>
      <w:r w:rsidR="00A46A8A" w:rsidRPr="00A46A8A">
        <w:rPr>
          <w:rFonts w:asciiTheme="minorHAnsi" w:hAnsiTheme="minorHAnsi" w:cstheme="minorHAnsi"/>
          <w:lang w:val="pl-PL"/>
        </w:rPr>
        <w:t xml:space="preserve"> </w:t>
      </w:r>
      <w:r w:rsidR="00A46A8A">
        <w:rPr>
          <w:rFonts w:asciiTheme="minorHAnsi" w:hAnsiTheme="minorHAnsi" w:cstheme="minorHAnsi"/>
          <w:lang w:val="pl-PL"/>
        </w:rPr>
        <w:t>Obręb: Aleksandrów Łódzki 2,</w:t>
      </w:r>
      <w:r w:rsidR="00A46A8A" w:rsidRPr="00A46A8A">
        <w:rPr>
          <w:rFonts w:asciiTheme="minorHAnsi" w:hAnsiTheme="minorHAnsi" w:cstheme="minorHAnsi"/>
          <w:lang w:val="pl-PL"/>
        </w:rPr>
        <w:t xml:space="preserve"> Działka nr ewidencyjny:</w:t>
      </w:r>
      <w:r w:rsidR="00A46A8A">
        <w:rPr>
          <w:rFonts w:asciiTheme="minorHAnsi" w:hAnsiTheme="minorHAnsi" w:cstheme="minorHAnsi"/>
          <w:lang w:val="pl-PL"/>
        </w:rPr>
        <w:t xml:space="preserve"> 225</w:t>
      </w:r>
      <w:r w:rsidR="00B57F7F">
        <w:rPr>
          <w:rFonts w:asciiTheme="minorHAnsi" w:hAnsiTheme="minorHAnsi" w:cstheme="minorHAnsi"/>
          <w:lang w:val="pl-PL"/>
        </w:rPr>
        <w:t>.</w:t>
      </w:r>
    </w:p>
    <w:p w:rsidR="00D94C8F" w:rsidRPr="00D94C8F" w:rsidRDefault="00D94C8F" w:rsidP="00D94C8F">
      <w:pPr>
        <w:keepNext/>
        <w:keepLines/>
        <w:spacing w:line="276" w:lineRule="auto"/>
        <w:jc w:val="both"/>
        <w:rPr>
          <w:rFonts w:asciiTheme="minorHAnsi" w:hAnsiTheme="minorHAnsi" w:cstheme="minorHAnsi"/>
        </w:rPr>
      </w:pPr>
    </w:p>
    <w:p w:rsidR="0056409B" w:rsidRPr="002F2FE5" w:rsidRDefault="0056409B" w:rsidP="00D405CF">
      <w:pPr>
        <w:pStyle w:val="Nagwek1"/>
        <w:keepNext/>
        <w:keepLines/>
        <w:widowControl/>
        <w:spacing w:line="276" w:lineRule="auto"/>
        <w:rPr>
          <w:rFonts w:asciiTheme="minorHAnsi" w:hAnsiTheme="minorHAnsi" w:cstheme="minorHAnsi"/>
          <w:sz w:val="24"/>
          <w:szCs w:val="24"/>
        </w:rPr>
      </w:pPr>
      <w:r w:rsidRPr="002F2FE5">
        <w:rPr>
          <w:rFonts w:asciiTheme="minorHAnsi" w:hAnsiTheme="minorHAnsi" w:cstheme="minorHAnsi"/>
          <w:sz w:val="24"/>
          <w:szCs w:val="24"/>
        </w:rPr>
        <w:lastRenderedPageBreak/>
        <w:t>warunki udziału w postępowaniu</w:t>
      </w:r>
      <w:bookmarkEnd w:id="4"/>
    </w:p>
    <w:p w:rsidR="0056409B" w:rsidRPr="002F2FE5" w:rsidRDefault="0056409B" w:rsidP="00D405CF">
      <w:pPr>
        <w:keepNext/>
        <w:keepLines/>
        <w:numPr>
          <w:ilvl w:val="0"/>
          <w:numId w:val="5"/>
        </w:numPr>
        <w:spacing w:after="0" w:line="276" w:lineRule="auto"/>
        <w:rPr>
          <w:rFonts w:asciiTheme="minorHAnsi" w:hAnsiTheme="minorHAnsi" w:cstheme="minorHAnsi"/>
          <w:sz w:val="24"/>
          <w:szCs w:val="24"/>
        </w:rPr>
      </w:pPr>
      <w:r w:rsidRPr="002F2FE5">
        <w:rPr>
          <w:rFonts w:asciiTheme="minorHAnsi" w:hAnsiTheme="minorHAnsi" w:cstheme="minorHAnsi"/>
          <w:sz w:val="24"/>
          <w:szCs w:val="24"/>
        </w:rPr>
        <w:t>O udzielenie zamówienia mogą ubiegać się Wykonawcy, którzy nie podlegają wykluczeniu na zasadach określonych w pkt V SWZ, oraz spełniają określone przez Zamawiającego warunki udziału w postępowaniu.</w:t>
      </w:r>
    </w:p>
    <w:p w:rsidR="0056409B" w:rsidRPr="002F2FE5" w:rsidRDefault="0056409B" w:rsidP="00D405CF">
      <w:pPr>
        <w:keepNext/>
        <w:keepLines/>
        <w:numPr>
          <w:ilvl w:val="0"/>
          <w:numId w:val="5"/>
        </w:numPr>
        <w:spacing w:after="0" w:line="276" w:lineRule="auto"/>
        <w:rPr>
          <w:rFonts w:asciiTheme="minorHAnsi" w:hAnsiTheme="minorHAnsi" w:cstheme="minorHAnsi"/>
          <w:sz w:val="24"/>
          <w:szCs w:val="24"/>
        </w:rPr>
      </w:pPr>
      <w:r w:rsidRPr="002F2FE5">
        <w:rPr>
          <w:rFonts w:asciiTheme="minorHAnsi" w:hAnsiTheme="minorHAnsi" w:cstheme="minorHAnsi"/>
          <w:sz w:val="24"/>
          <w:szCs w:val="24"/>
        </w:rPr>
        <w:t xml:space="preserve">O udzielenie zamówienia mogą ubiegać się Wykonawcy, którzy spełniają warunki udziału w postępowaniu dotyczące: </w:t>
      </w:r>
    </w:p>
    <w:p w:rsidR="0056409B" w:rsidRPr="002F2FE5" w:rsidRDefault="0056409B" w:rsidP="00D405CF">
      <w:pPr>
        <w:keepNext/>
        <w:keepLines/>
        <w:numPr>
          <w:ilvl w:val="1"/>
          <w:numId w:val="5"/>
        </w:numPr>
        <w:spacing w:after="0" w:line="276" w:lineRule="auto"/>
        <w:rPr>
          <w:rFonts w:asciiTheme="minorHAnsi" w:hAnsiTheme="minorHAnsi" w:cstheme="minorHAnsi"/>
          <w:sz w:val="24"/>
          <w:szCs w:val="24"/>
        </w:rPr>
      </w:pPr>
      <w:r w:rsidRPr="002F2FE5">
        <w:rPr>
          <w:rFonts w:asciiTheme="minorHAnsi" w:hAnsiTheme="minorHAnsi" w:cstheme="minorHAnsi"/>
          <w:sz w:val="24"/>
          <w:szCs w:val="24"/>
        </w:rPr>
        <w:t>Zdolności do występowania w obrocie gospodarczym.</w:t>
      </w:r>
    </w:p>
    <w:p w:rsidR="0056409B" w:rsidRPr="002F2FE5" w:rsidRDefault="0056409B" w:rsidP="00D405CF">
      <w:pPr>
        <w:keepNext/>
        <w:keepLines/>
        <w:spacing w:after="0" w:line="276" w:lineRule="auto"/>
        <w:ind w:left="792"/>
        <w:rPr>
          <w:rFonts w:asciiTheme="minorHAnsi" w:hAnsiTheme="minorHAnsi" w:cstheme="minorHAnsi"/>
          <w:b/>
          <w:sz w:val="24"/>
          <w:szCs w:val="24"/>
        </w:rPr>
      </w:pPr>
      <w:r w:rsidRPr="002F2FE5">
        <w:rPr>
          <w:rFonts w:asciiTheme="minorHAnsi" w:eastAsia="Times New Roman" w:hAnsiTheme="minorHAnsi" w:cstheme="minorHAnsi"/>
          <w:b/>
          <w:iCs/>
          <w:sz w:val="24"/>
          <w:szCs w:val="24"/>
          <w:lang w:eastAsia="pl-PL"/>
        </w:rPr>
        <w:t>Zamawiający nie wyznacza szczegółowego warunku w tym zakresie.</w:t>
      </w:r>
    </w:p>
    <w:p w:rsidR="0056409B" w:rsidRPr="002F2FE5" w:rsidRDefault="0056409B" w:rsidP="00D405CF">
      <w:pPr>
        <w:keepNext/>
        <w:keepLines/>
        <w:numPr>
          <w:ilvl w:val="1"/>
          <w:numId w:val="5"/>
        </w:numPr>
        <w:spacing w:after="0" w:line="276" w:lineRule="auto"/>
        <w:rPr>
          <w:rFonts w:asciiTheme="minorHAnsi" w:hAnsiTheme="minorHAnsi" w:cstheme="minorHAnsi"/>
          <w:sz w:val="24"/>
          <w:szCs w:val="24"/>
        </w:rPr>
      </w:pPr>
      <w:r w:rsidRPr="002F2FE5">
        <w:rPr>
          <w:rFonts w:asciiTheme="minorHAnsi" w:hAnsiTheme="minorHAnsi" w:cstheme="minorHAnsi"/>
          <w:sz w:val="24"/>
          <w:szCs w:val="24"/>
        </w:rPr>
        <w:t>Uprawnień do prowadzenia określonej działalności gospodarczej lub zawodowej, o ile wynika to z odrębnych przepisów.</w:t>
      </w:r>
    </w:p>
    <w:p w:rsidR="0056409B" w:rsidRPr="002F2FE5" w:rsidRDefault="0056409B" w:rsidP="00D405CF">
      <w:pPr>
        <w:keepNext/>
        <w:keepLines/>
        <w:spacing w:after="0" w:line="276" w:lineRule="auto"/>
        <w:ind w:left="792"/>
        <w:rPr>
          <w:rFonts w:asciiTheme="minorHAnsi" w:hAnsiTheme="minorHAnsi" w:cstheme="minorHAnsi"/>
          <w:b/>
          <w:sz w:val="24"/>
          <w:szCs w:val="24"/>
        </w:rPr>
      </w:pPr>
      <w:r w:rsidRPr="002F2FE5">
        <w:rPr>
          <w:rFonts w:asciiTheme="minorHAnsi" w:eastAsia="Times New Roman" w:hAnsiTheme="minorHAnsi" w:cstheme="minorHAnsi"/>
          <w:b/>
          <w:iCs/>
          <w:sz w:val="24"/>
          <w:szCs w:val="24"/>
          <w:lang w:eastAsia="pl-PL"/>
        </w:rPr>
        <w:t>Zamawiający nie wyznacza szczegółowego warunku w tym zakresie.</w:t>
      </w:r>
    </w:p>
    <w:p w:rsidR="0056409B" w:rsidRPr="002F2FE5" w:rsidRDefault="0056409B" w:rsidP="00D405CF">
      <w:pPr>
        <w:keepNext/>
        <w:keepLines/>
        <w:numPr>
          <w:ilvl w:val="1"/>
          <w:numId w:val="5"/>
        </w:numPr>
        <w:spacing w:after="0" w:line="276" w:lineRule="auto"/>
        <w:rPr>
          <w:rFonts w:asciiTheme="minorHAnsi" w:hAnsiTheme="minorHAnsi" w:cstheme="minorHAnsi"/>
          <w:sz w:val="24"/>
          <w:szCs w:val="24"/>
        </w:rPr>
      </w:pPr>
      <w:r w:rsidRPr="002F2FE5">
        <w:rPr>
          <w:rFonts w:asciiTheme="minorHAnsi" w:hAnsiTheme="minorHAnsi" w:cstheme="minorHAnsi"/>
          <w:sz w:val="24"/>
          <w:szCs w:val="24"/>
        </w:rPr>
        <w:t>Sytuacj</w:t>
      </w:r>
      <w:r w:rsidR="005E2124" w:rsidRPr="002F2FE5">
        <w:rPr>
          <w:rFonts w:asciiTheme="minorHAnsi" w:hAnsiTheme="minorHAnsi" w:cstheme="minorHAnsi"/>
          <w:sz w:val="24"/>
          <w:szCs w:val="24"/>
        </w:rPr>
        <w:t>i ekonomicznej lub finansowej.</w:t>
      </w:r>
    </w:p>
    <w:p w:rsidR="005E2124" w:rsidRPr="002F2FE5" w:rsidRDefault="009C5E42" w:rsidP="00D405CF">
      <w:pPr>
        <w:pStyle w:val="Akapitzlist"/>
        <w:keepNext/>
        <w:keepLines/>
        <w:spacing w:line="276" w:lineRule="auto"/>
        <w:ind w:left="360" w:firstLine="348"/>
        <w:rPr>
          <w:rFonts w:asciiTheme="minorHAnsi" w:hAnsiTheme="minorHAnsi" w:cstheme="minorHAnsi"/>
          <w:b/>
        </w:rPr>
      </w:pPr>
      <w:r>
        <w:rPr>
          <w:rFonts w:asciiTheme="minorHAnsi" w:hAnsiTheme="minorHAnsi" w:cstheme="minorHAnsi"/>
          <w:b/>
          <w:iCs/>
          <w:lang w:val="pl-PL" w:eastAsia="pl-PL"/>
        </w:rPr>
        <w:t xml:space="preserve"> </w:t>
      </w:r>
      <w:r w:rsidR="005E2124" w:rsidRPr="002F2FE5">
        <w:rPr>
          <w:rFonts w:asciiTheme="minorHAnsi" w:hAnsiTheme="minorHAnsi" w:cstheme="minorHAnsi"/>
          <w:b/>
          <w:iCs/>
          <w:lang w:eastAsia="pl-PL"/>
        </w:rPr>
        <w:t>Zamawiający nie wyznacza szczegółowego warunku w tym zakresie.</w:t>
      </w:r>
    </w:p>
    <w:p w:rsidR="0056409B" w:rsidRPr="002F2FE5" w:rsidRDefault="0056409B" w:rsidP="00D405CF">
      <w:pPr>
        <w:keepNext/>
        <w:keepLines/>
        <w:numPr>
          <w:ilvl w:val="1"/>
          <w:numId w:val="5"/>
        </w:numPr>
        <w:spacing w:after="0" w:line="276" w:lineRule="auto"/>
        <w:rPr>
          <w:rFonts w:asciiTheme="minorHAnsi" w:hAnsiTheme="minorHAnsi" w:cstheme="minorHAnsi"/>
          <w:sz w:val="24"/>
          <w:szCs w:val="24"/>
        </w:rPr>
      </w:pPr>
      <w:r w:rsidRPr="002F2FE5">
        <w:rPr>
          <w:rFonts w:asciiTheme="minorHAnsi" w:hAnsiTheme="minorHAnsi" w:cstheme="minorHAnsi"/>
          <w:sz w:val="24"/>
          <w:szCs w:val="24"/>
        </w:rPr>
        <w:t>Zdolności technicznej lub zawodowej - o udzielenie zamówienia mogą ubiegać się Wykonawcy, którzy wykażą, że:</w:t>
      </w:r>
    </w:p>
    <w:p w:rsidR="00E8148F" w:rsidRDefault="00DE6631" w:rsidP="00941484">
      <w:pPr>
        <w:keepNext/>
        <w:keepLines/>
        <w:suppressAutoHyphens/>
        <w:spacing w:after="0" w:line="276" w:lineRule="auto"/>
        <w:ind w:left="851"/>
        <w:rPr>
          <w:rFonts w:asciiTheme="minorHAnsi" w:eastAsia="Times New Roman" w:hAnsiTheme="minorHAnsi" w:cstheme="minorHAnsi"/>
          <w:b/>
          <w:sz w:val="24"/>
          <w:szCs w:val="24"/>
          <w:lang w:eastAsia="pl-PL"/>
        </w:rPr>
      </w:pPr>
      <w:r w:rsidRPr="002F2FE5">
        <w:rPr>
          <w:rFonts w:asciiTheme="minorHAnsi" w:eastAsia="Times New Roman" w:hAnsiTheme="minorHAnsi" w:cstheme="minorHAnsi"/>
          <w:b/>
          <w:sz w:val="24"/>
          <w:szCs w:val="24"/>
          <w:lang w:eastAsia="pl-PL"/>
        </w:rPr>
        <w:t>posiadają wiedzę i doświadczenie niezbędne do wykonania przedmiotu zamówienia, tj. udokumentują</w:t>
      </w:r>
      <w:r w:rsidR="00AA7C5A">
        <w:rPr>
          <w:rFonts w:asciiTheme="minorHAnsi" w:eastAsia="Times New Roman" w:hAnsiTheme="minorHAnsi" w:cstheme="minorHAnsi"/>
          <w:b/>
          <w:sz w:val="24"/>
          <w:szCs w:val="24"/>
          <w:lang w:eastAsia="pl-PL"/>
        </w:rPr>
        <w:t xml:space="preserve"> należyte</w:t>
      </w:r>
      <w:r w:rsidRPr="002F2FE5">
        <w:rPr>
          <w:rFonts w:asciiTheme="minorHAnsi" w:eastAsia="Times New Roman" w:hAnsiTheme="minorHAnsi" w:cstheme="minorHAnsi"/>
          <w:b/>
          <w:sz w:val="24"/>
          <w:szCs w:val="24"/>
          <w:lang w:eastAsia="pl-PL"/>
        </w:rPr>
        <w:t xml:space="preserve"> wykonanie w okresie ostatnich pięciu lat, a jeżeli okres prowadzenia działalności jest króts</w:t>
      </w:r>
      <w:r w:rsidR="00003996" w:rsidRPr="002F2FE5">
        <w:rPr>
          <w:rFonts w:asciiTheme="minorHAnsi" w:eastAsia="Times New Roman" w:hAnsiTheme="minorHAnsi" w:cstheme="minorHAnsi"/>
          <w:b/>
          <w:sz w:val="24"/>
          <w:szCs w:val="24"/>
          <w:lang w:eastAsia="pl-PL"/>
        </w:rPr>
        <w:t>zy – w tym okresie, co najmniej</w:t>
      </w:r>
      <w:r w:rsidR="0091787D">
        <w:rPr>
          <w:rFonts w:asciiTheme="minorHAnsi" w:eastAsia="Times New Roman" w:hAnsiTheme="minorHAnsi" w:cstheme="minorHAnsi"/>
          <w:b/>
          <w:sz w:val="24"/>
          <w:szCs w:val="24"/>
          <w:lang w:eastAsia="pl-PL"/>
        </w:rPr>
        <w:t>:</w:t>
      </w:r>
      <w:r w:rsidR="00E8148F">
        <w:rPr>
          <w:rFonts w:asciiTheme="minorHAnsi" w:eastAsia="Times New Roman" w:hAnsiTheme="minorHAnsi" w:cstheme="minorHAnsi"/>
          <w:b/>
          <w:sz w:val="24"/>
          <w:szCs w:val="24"/>
          <w:lang w:eastAsia="pl-PL"/>
        </w:rPr>
        <w:t xml:space="preserve"> </w:t>
      </w:r>
      <w:r w:rsidR="005D0EB4">
        <w:rPr>
          <w:rFonts w:asciiTheme="minorHAnsi" w:eastAsia="Times New Roman" w:hAnsiTheme="minorHAnsi" w:cstheme="minorHAnsi"/>
          <w:b/>
          <w:sz w:val="24"/>
          <w:szCs w:val="24"/>
          <w:lang w:eastAsia="pl-PL"/>
        </w:rPr>
        <w:t xml:space="preserve">dwóch </w:t>
      </w:r>
      <w:r w:rsidR="00E8148F" w:rsidRPr="002F2FE5">
        <w:rPr>
          <w:rFonts w:asciiTheme="minorHAnsi" w:eastAsia="Times New Roman" w:hAnsiTheme="minorHAnsi" w:cstheme="minorHAnsi"/>
          <w:b/>
          <w:sz w:val="24"/>
          <w:szCs w:val="24"/>
          <w:lang w:eastAsia="pl-PL"/>
        </w:rPr>
        <w:t>rob</w:t>
      </w:r>
      <w:r w:rsidR="005D0EB4">
        <w:rPr>
          <w:rFonts w:asciiTheme="minorHAnsi" w:eastAsia="Times New Roman" w:hAnsiTheme="minorHAnsi" w:cstheme="minorHAnsi"/>
          <w:b/>
          <w:sz w:val="24"/>
          <w:szCs w:val="24"/>
          <w:lang w:eastAsia="pl-PL"/>
        </w:rPr>
        <w:t>ót</w:t>
      </w:r>
      <w:r w:rsidR="00E8148F" w:rsidRPr="002F2FE5">
        <w:rPr>
          <w:rFonts w:asciiTheme="minorHAnsi" w:eastAsia="Times New Roman" w:hAnsiTheme="minorHAnsi" w:cstheme="minorHAnsi"/>
          <w:b/>
          <w:sz w:val="24"/>
          <w:szCs w:val="24"/>
          <w:lang w:eastAsia="pl-PL"/>
        </w:rPr>
        <w:t xml:space="preserve"> budowlan</w:t>
      </w:r>
      <w:r w:rsidR="005D0EB4">
        <w:rPr>
          <w:rFonts w:asciiTheme="minorHAnsi" w:eastAsia="Times New Roman" w:hAnsiTheme="minorHAnsi" w:cstheme="minorHAnsi"/>
          <w:b/>
          <w:sz w:val="24"/>
          <w:szCs w:val="24"/>
          <w:lang w:eastAsia="pl-PL"/>
        </w:rPr>
        <w:t>ych</w:t>
      </w:r>
      <w:r w:rsidR="00E8148F" w:rsidRPr="002F2FE5">
        <w:rPr>
          <w:rFonts w:asciiTheme="minorHAnsi" w:eastAsia="Times New Roman" w:hAnsiTheme="minorHAnsi" w:cstheme="minorHAnsi"/>
          <w:b/>
          <w:sz w:val="24"/>
          <w:szCs w:val="24"/>
          <w:lang w:eastAsia="pl-PL"/>
        </w:rPr>
        <w:t xml:space="preserve"> polegając</w:t>
      </w:r>
      <w:r w:rsidR="00AA7C5A">
        <w:rPr>
          <w:rFonts w:asciiTheme="minorHAnsi" w:eastAsia="Times New Roman" w:hAnsiTheme="minorHAnsi" w:cstheme="minorHAnsi"/>
          <w:b/>
          <w:sz w:val="24"/>
          <w:szCs w:val="24"/>
          <w:lang w:eastAsia="pl-PL"/>
        </w:rPr>
        <w:t>ych</w:t>
      </w:r>
      <w:r w:rsidR="00E8148F" w:rsidRPr="002F2FE5">
        <w:rPr>
          <w:rFonts w:asciiTheme="minorHAnsi" w:eastAsia="Times New Roman" w:hAnsiTheme="minorHAnsi" w:cstheme="minorHAnsi"/>
          <w:b/>
          <w:sz w:val="24"/>
          <w:szCs w:val="24"/>
          <w:lang w:eastAsia="pl-PL"/>
        </w:rPr>
        <w:t xml:space="preserve"> na </w:t>
      </w:r>
      <w:r w:rsidR="009C5E42">
        <w:rPr>
          <w:rFonts w:asciiTheme="minorHAnsi" w:eastAsia="Times New Roman" w:hAnsiTheme="minorHAnsi" w:cstheme="minorHAnsi"/>
          <w:b/>
          <w:sz w:val="24"/>
          <w:szCs w:val="24"/>
          <w:lang w:eastAsia="pl-PL"/>
        </w:rPr>
        <w:t xml:space="preserve"> </w:t>
      </w:r>
      <w:r w:rsidR="00E8148F">
        <w:rPr>
          <w:rFonts w:asciiTheme="minorHAnsi" w:eastAsia="Times New Roman" w:hAnsiTheme="minorHAnsi" w:cstheme="minorHAnsi"/>
          <w:b/>
          <w:sz w:val="24"/>
          <w:szCs w:val="24"/>
          <w:lang w:eastAsia="pl-PL"/>
        </w:rPr>
        <w:t>budowie lub przebudowie</w:t>
      </w:r>
      <w:r w:rsidR="009C5E42">
        <w:rPr>
          <w:rFonts w:asciiTheme="minorHAnsi" w:eastAsia="Times New Roman" w:hAnsiTheme="minorHAnsi" w:cstheme="minorHAnsi"/>
          <w:b/>
          <w:sz w:val="24"/>
          <w:szCs w:val="24"/>
          <w:lang w:eastAsia="pl-PL"/>
        </w:rPr>
        <w:t xml:space="preserve"> lub modernizacji lub remontu</w:t>
      </w:r>
      <w:r w:rsidR="009A39F9">
        <w:rPr>
          <w:rFonts w:asciiTheme="minorHAnsi" w:eastAsia="Times New Roman" w:hAnsiTheme="minorHAnsi" w:cstheme="minorHAnsi"/>
          <w:b/>
          <w:sz w:val="24"/>
          <w:szCs w:val="24"/>
          <w:lang w:eastAsia="pl-PL"/>
        </w:rPr>
        <w:t xml:space="preserve"> </w:t>
      </w:r>
      <w:r w:rsidR="009C5E42" w:rsidRPr="009C5E42">
        <w:rPr>
          <w:rFonts w:asciiTheme="minorHAnsi" w:eastAsia="Times New Roman" w:hAnsiTheme="minorHAnsi" w:cstheme="minorHAnsi"/>
          <w:b/>
          <w:sz w:val="24"/>
          <w:szCs w:val="24"/>
          <w:lang w:eastAsia="pl-PL"/>
        </w:rPr>
        <w:t>boiska</w:t>
      </w:r>
      <w:r w:rsidR="009C5E42">
        <w:rPr>
          <w:rFonts w:asciiTheme="minorHAnsi" w:eastAsia="Times New Roman" w:hAnsiTheme="minorHAnsi" w:cstheme="minorHAnsi"/>
          <w:b/>
          <w:sz w:val="24"/>
          <w:szCs w:val="24"/>
          <w:lang w:eastAsia="pl-PL"/>
        </w:rPr>
        <w:t xml:space="preserve"> sportowego</w:t>
      </w:r>
      <w:r w:rsidR="009C5E42" w:rsidRPr="009C5E42">
        <w:rPr>
          <w:rFonts w:asciiTheme="minorHAnsi" w:eastAsia="Times New Roman" w:hAnsiTheme="minorHAnsi" w:cstheme="minorHAnsi"/>
          <w:b/>
          <w:sz w:val="24"/>
          <w:szCs w:val="24"/>
          <w:lang w:eastAsia="pl-PL"/>
        </w:rPr>
        <w:t xml:space="preserve"> o nawierzchni </w:t>
      </w:r>
      <w:r w:rsidR="00941484">
        <w:rPr>
          <w:rFonts w:asciiTheme="minorHAnsi" w:eastAsia="Times New Roman" w:hAnsiTheme="minorHAnsi" w:cstheme="minorHAnsi"/>
          <w:b/>
          <w:sz w:val="24"/>
          <w:szCs w:val="24"/>
          <w:lang w:eastAsia="pl-PL"/>
        </w:rPr>
        <w:t xml:space="preserve">z trawy syntetycznej, </w:t>
      </w:r>
      <w:r w:rsidR="009C5E42" w:rsidRPr="009C5E42">
        <w:rPr>
          <w:rFonts w:asciiTheme="minorHAnsi" w:eastAsia="Times New Roman" w:hAnsiTheme="minorHAnsi" w:cstheme="minorHAnsi"/>
          <w:b/>
          <w:sz w:val="24"/>
          <w:szCs w:val="24"/>
          <w:lang w:eastAsia="pl-PL"/>
        </w:rPr>
        <w:t xml:space="preserve">o powierzchni </w:t>
      </w:r>
      <w:r w:rsidR="00941484">
        <w:rPr>
          <w:rFonts w:asciiTheme="minorHAnsi" w:eastAsia="Times New Roman" w:hAnsiTheme="minorHAnsi" w:cstheme="minorHAnsi"/>
          <w:b/>
          <w:sz w:val="24"/>
          <w:szCs w:val="24"/>
          <w:lang w:eastAsia="pl-PL"/>
        </w:rPr>
        <w:t>każdego boiska min. 1800</w:t>
      </w:r>
      <w:r w:rsidR="009C5E42">
        <w:rPr>
          <w:rFonts w:asciiTheme="minorHAnsi" w:eastAsia="Times New Roman" w:hAnsiTheme="minorHAnsi" w:cstheme="minorHAnsi"/>
          <w:b/>
          <w:sz w:val="24"/>
          <w:szCs w:val="24"/>
          <w:lang w:eastAsia="pl-PL"/>
        </w:rPr>
        <w:t xml:space="preserve"> m2</w:t>
      </w:r>
      <w:r w:rsidR="00AA7C5A">
        <w:rPr>
          <w:rFonts w:asciiTheme="minorHAnsi" w:eastAsia="Times New Roman" w:hAnsiTheme="minorHAnsi" w:cstheme="minorHAnsi"/>
          <w:b/>
          <w:sz w:val="24"/>
          <w:szCs w:val="24"/>
          <w:lang w:eastAsia="pl-PL"/>
        </w:rPr>
        <w:t>.</w:t>
      </w:r>
    </w:p>
    <w:p w:rsidR="00DE6631" w:rsidRPr="002F2FE5" w:rsidRDefault="00DE6631" w:rsidP="00D405CF">
      <w:pPr>
        <w:keepNext/>
        <w:keepLines/>
        <w:suppressAutoHyphens/>
        <w:spacing w:after="0" w:line="276" w:lineRule="auto"/>
        <w:ind w:left="851"/>
        <w:rPr>
          <w:rFonts w:asciiTheme="minorHAnsi" w:eastAsia="Times New Roman" w:hAnsiTheme="minorHAnsi" w:cstheme="minorHAnsi"/>
          <w:b/>
          <w:sz w:val="24"/>
          <w:szCs w:val="24"/>
          <w:u w:val="single"/>
          <w:lang w:eastAsia="pl-PL"/>
        </w:rPr>
      </w:pPr>
      <w:r w:rsidRPr="002F2FE5">
        <w:rPr>
          <w:rFonts w:asciiTheme="minorHAnsi" w:eastAsia="Times New Roman" w:hAnsiTheme="minorHAnsi" w:cstheme="minorHAnsi"/>
          <w:b/>
          <w:sz w:val="24"/>
          <w:szCs w:val="24"/>
          <w:u w:val="single"/>
          <w:lang w:eastAsia="pl-PL"/>
        </w:rPr>
        <w:t xml:space="preserve">Uwaga: </w:t>
      </w:r>
    </w:p>
    <w:p w:rsidR="00DE6631" w:rsidRPr="0013108F" w:rsidRDefault="00DE6631" w:rsidP="006B6893">
      <w:pPr>
        <w:keepNext/>
        <w:keepLines/>
        <w:numPr>
          <w:ilvl w:val="0"/>
          <w:numId w:val="35"/>
        </w:numPr>
        <w:tabs>
          <w:tab w:val="left" w:pos="1134"/>
        </w:tabs>
        <w:suppressAutoHyphens/>
        <w:spacing w:after="0" w:line="276" w:lineRule="auto"/>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 xml:space="preserve"> Pod p</w:t>
      </w:r>
      <w:r w:rsidR="00E11DCA" w:rsidRPr="002F2FE5">
        <w:rPr>
          <w:rFonts w:asciiTheme="minorHAnsi" w:eastAsia="Times New Roman" w:hAnsiTheme="minorHAnsi" w:cstheme="minorHAnsi"/>
          <w:sz w:val="24"/>
          <w:szCs w:val="24"/>
          <w:lang w:eastAsia="pl-PL"/>
        </w:rPr>
        <w:t>ojęciami „budowa”, „przebudowa”,</w:t>
      </w:r>
      <w:r w:rsidR="00C12D02">
        <w:rPr>
          <w:rFonts w:asciiTheme="minorHAnsi" w:eastAsia="Times New Roman" w:hAnsiTheme="minorHAnsi" w:cstheme="minorHAnsi"/>
          <w:sz w:val="24"/>
          <w:szCs w:val="24"/>
          <w:lang w:eastAsia="pl-PL"/>
        </w:rPr>
        <w:t xml:space="preserve"> „remont”</w:t>
      </w:r>
      <w:r w:rsidR="00E11DCA" w:rsidRPr="002F2FE5">
        <w:rPr>
          <w:rFonts w:asciiTheme="minorHAnsi" w:eastAsia="Times New Roman" w:hAnsiTheme="minorHAnsi" w:cstheme="minorHAnsi"/>
          <w:sz w:val="24"/>
          <w:szCs w:val="24"/>
          <w:lang w:eastAsia="pl-PL"/>
        </w:rPr>
        <w:t xml:space="preserve"> </w:t>
      </w:r>
      <w:r w:rsidRPr="002F2FE5">
        <w:rPr>
          <w:rFonts w:asciiTheme="minorHAnsi" w:eastAsia="Times New Roman" w:hAnsiTheme="minorHAnsi" w:cstheme="minorHAnsi"/>
          <w:sz w:val="24"/>
          <w:szCs w:val="24"/>
          <w:lang w:eastAsia="pl-PL"/>
        </w:rPr>
        <w:t xml:space="preserve">rozumie się pojęcia zdefiniowane odpowiednio </w:t>
      </w:r>
      <w:r w:rsidR="00C12D02">
        <w:rPr>
          <w:rFonts w:asciiTheme="minorHAnsi" w:eastAsia="Times New Roman" w:hAnsiTheme="minorHAnsi" w:cstheme="minorHAnsi"/>
          <w:sz w:val="24"/>
          <w:szCs w:val="24"/>
          <w:lang w:eastAsia="pl-PL"/>
        </w:rPr>
        <w:t>w art. 3 pkt. 6,</w:t>
      </w:r>
      <w:r w:rsidRPr="002F2FE5">
        <w:rPr>
          <w:rFonts w:asciiTheme="minorHAnsi" w:eastAsia="Times New Roman" w:hAnsiTheme="minorHAnsi" w:cstheme="minorHAnsi"/>
          <w:sz w:val="24"/>
          <w:szCs w:val="24"/>
          <w:lang w:eastAsia="pl-PL"/>
        </w:rPr>
        <w:t>7a</w:t>
      </w:r>
      <w:r w:rsidR="00C12D02">
        <w:rPr>
          <w:rFonts w:asciiTheme="minorHAnsi" w:eastAsia="Times New Roman" w:hAnsiTheme="minorHAnsi" w:cstheme="minorHAnsi"/>
          <w:sz w:val="24"/>
          <w:szCs w:val="24"/>
          <w:lang w:eastAsia="pl-PL"/>
        </w:rPr>
        <w:t xml:space="preserve"> i 8</w:t>
      </w:r>
      <w:bookmarkStart w:id="6" w:name="_GoBack"/>
      <w:bookmarkEnd w:id="6"/>
      <w:r w:rsidRPr="002F2FE5">
        <w:rPr>
          <w:rFonts w:asciiTheme="minorHAnsi" w:eastAsia="Times New Roman" w:hAnsiTheme="minorHAnsi" w:cstheme="minorHAnsi"/>
          <w:sz w:val="24"/>
          <w:szCs w:val="24"/>
          <w:lang w:eastAsia="pl-PL"/>
        </w:rPr>
        <w:t xml:space="preserve"> ustawy z dnia 7 lipca 1994 r. Prawo budowlane (t.j. Dz. U. z </w:t>
      </w:r>
      <w:r w:rsidR="0013108F" w:rsidRPr="0013108F">
        <w:rPr>
          <w:rFonts w:asciiTheme="minorHAnsi" w:eastAsia="Times New Roman" w:hAnsiTheme="minorHAnsi" w:cstheme="minorHAnsi"/>
          <w:sz w:val="24"/>
          <w:szCs w:val="24"/>
          <w:lang w:eastAsia="pl-PL"/>
        </w:rPr>
        <w:t>202</w:t>
      </w:r>
      <w:r w:rsidR="008E6871">
        <w:rPr>
          <w:rFonts w:asciiTheme="minorHAnsi" w:eastAsia="Times New Roman" w:hAnsiTheme="minorHAnsi" w:cstheme="minorHAnsi"/>
          <w:sz w:val="24"/>
          <w:szCs w:val="24"/>
          <w:lang w:eastAsia="pl-PL"/>
        </w:rPr>
        <w:t>4</w:t>
      </w:r>
      <w:r w:rsidR="0013108F" w:rsidRPr="0013108F">
        <w:rPr>
          <w:rFonts w:asciiTheme="minorHAnsi" w:eastAsia="Times New Roman" w:hAnsiTheme="minorHAnsi" w:cstheme="minorHAnsi"/>
          <w:sz w:val="24"/>
          <w:szCs w:val="24"/>
          <w:lang w:eastAsia="pl-PL"/>
        </w:rPr>
        <w:t xml:space="preserve"> r.</w:t>
      </w:r>
      <w:r w:rsidR="0013108F">
        <w:rPr>
          <w:rFonts w:asciiTheme="minorHAnsi" w:eastAsia="Times New Roman" w:hAnsiTheme="minorHAnsi" w:cstheme="minorHAnsi"/>
          <w:sz w:val="24"/>
          <w:szCs w:val="24"/>
          <w:lang w:eastAsia="pl-PL"/>
        </w:rPr>
        <w:t xml:space="preserve"> </w:t>
      </w:r>
      <w:r w:rsidR="0013108F" w:rsidRPr="0013108F">
        <w:rPr>
          <w:rFonts w:asciiTheme="minorHAnsi" w:eastAsia="Times New Roman" w:hAnsiTheme="minorHAnsi" w:cstheme="minorHAnsi"/>
          <w:sz w:val="24"/>
          <w:szCs w:val="24"/>
          <w:lang w:eastAsia="pl-PL"/>
        </w:rPr>
        <w:t xml:space="preserve">poz. </w:t>
      </w:r>
      <w:r w:rsidR="008E6871">
        <w:rPr>
          <w:rFonts w:asciiTheme="minorHAnsi" w:eastAsia="Times New Roman" w:hAnsiTheme="minorHAnsi" w:cstheme="minorHAnsi"/>
          <w:sz w:val="24"/>
          <w:szCs w:val="24"/>
          <w:lang w:eastAsia="pl-PL"/>
        </w:rPr>
        <w:t>725</w:t>
      </w:r>
      <w:r w:rsidR="0013108F">
        <w:rPr>
          <w:rFonts w:asciiTheme="minorHAnsi" w:eastAsia="Times New Roman" w:hAnsiTheme="minorHAnsi" w:cstheme="minorHAnsi"/>
          <w:sz w:val="24"/>
          <w:szCs w:val="24"/>
          <w:lang w:eastAsia="pl-PL"/>
        </w:rPr>
        <w:t xml:space="preserve"> z</w:t>
      </w:r>
      <w:r w:rsidRPr="0013108F">
        <w:rPr>
          <w:rFonts w:asciiTheme="minorHAnsi" w:eastAsia="Times New Roman" w:hAnsiTheme="minorHAnsi" w:cstheme="minorHAnsi"/>
          <w:sz w:val="24"/>
          <w:szCs w:val="24"/>
          <w:lang w:eastAsia="pl-PL"/>
        </w:rPr>
        <w:t xml:space="preserve"> późn. zm.).</w:t>
      </w:r>
    </w:p>
    <w:p w:rsidR="00DE6631" w:rsidRPr="005C72C3" w:rsidRDefault="00DE6631" w:rsidP="006B6893">
      <w:pPr>
        <w:keepNext/>
        <w:keepLines/>
        <w:numPr>
          <w:ilvl w:val="0"/>
          <w:numId w:val="35"/>
        </w:numPr>
        <w:tabs>
          <w:tab w:val="left" w:pos="1134"/>
        </w:tabs>
        <w:suppressAutoHyphens/>
        <w:spacing w:after="0" w:line="276" w:lineRule="auto"/>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 xml:space="preserve"> Jeżeli Wykonawca wykazuje doświadczenie nabyte w ramach kontraktu (zamówienia/umowy) realizowanego przez wykonawców wspólnie ubiegających się o udzielenie zamówienia (konsorcjum), Zamawiający nie dopuszcza by Wykonawca polegał na doświadczeniu grupy wykonawców, której był członkiem, jeżeli faktycznie i konkretnie nie wykonywał wykazywanego zakresu robót. Zamawiający zastrzega możliwość zwrócenia się do wykonawcy o wyjaśnienia w zakresie faktycznie konkretnie wykonywanego zakresu robót oraz przedstawienia stosownych dowodów np. umowy konsorcjum, z której wynika zakres obowiązków czy wystawionych przez wykonawcę faktur.</w:t>
      </w:r>
    </w:p>
    <w:p w:rsidR="0056409B" w:rsidRPr="002F2FE5" w:rsidRDefault="00BB7411" w:rsidP="00D405CF">
      <w:pPr>
        <w:pStyle w:val="Akapitzlist"/>
        <w:keepNext/>
        <w:keepLines/>
        <w:numPr>
          <w:ilvl w:val="0"/>
          <w:numId w:val="5"/>
        </w:numPr>
        <w:spacing w:line="276" w:lineRule="auto"/>
        <w:rPr>
          <w:rFonts w:asciiTheme="minorHAnsi" w:eastAsia="Calibri" w:hAnsiTheme="minorHAnsi" w:cstheme="minorHAnsi"/>
          <w:b/>
          <w:lang w:eastAsia="en-US"/>
        </w:rPr>
      </w:pPr>
      <w:r w:rsidRPr="002F2FE5">
        <w:rPr>
          <w:rFonts w:asciiTheme="minorHAnsi" w:eastAsia="Calibri" w:hAnsiTheme="minorHAnsi" w:cstheme="minorHAnsi"/>
          <w:b/>
          <w:lang w:val="pl-PL" w:eastAsia="en-US"/>
        </w:rPr>
        <w:t xml:space="preserve">W przypadku wykonawców wspólnie ubiegających się o udzielenie zamówienia warunek, o którym </w:t>
      </w:r>
      <w:r w:rsidR="00D05A13" w:rsidRPr="002F2FE5">
        <w:rPr>
          <w:rFonts w:asciiTheme="minorHAnsi" w:eastAsia="Calibri" w:hAnsiTheme="minorHAnsi" w:cstheme="minorHAnsi"/>
          <w:b/>
          <w:lang w:val="pl-PL" w:eastAsia="en-US"/>
        </w:rPr>
        <w:t>mowa w pkt. IV.2.4 niniejszej S</w:t>
      </w:r>
      <w:r w:rsidRPr="002F2FE5">
        <w:rPr>
          <w:rFonts w:asciiTheme="minorHAnsi" w:eastAsia="Calibri" w:hAnsiTheme="minorHAnsi" w:cstheme="minorHAnsi"/>
          <w:b/>
          <w:lang w:val="pl-PL" w:eastAsia="en-US"/>
        </w:rPr>
        <w:t>WZ zost</w:t>
      </w:r>
      <w:r w:rsidR="00AA7C5A">
        <w:rPr>
          <w:rFonts w:asciiTheme="minorHAnsi" w:eastAsia="Calibri" w:hAnsiTheme="minorHAnsi" w:cstheme="minorHAnsi"/>
          <w:b/>
          <w:lang w:val="pl-PL" w:eastAsia="en-US"/>
        </w:rPr>
        <w:t>anie spełniony, jeżeli jeden z w</w:t>
      </w:r>
      <w:r w:rsidRPr="002F2FE5">
        <w:rPr>
          <w:rFonts w:asciiTheme="minorHAnsi" w:eastAsia="Calibri" w:hAnsiTheme="minorHAnsi" w:cstheme="minorHAnsi"/>
          <w:b/>
          <w:lang w:val="pl-PL" w:eastAsia="en-US"/>
        </w:rPr>
        <w:t>ykonawców wspólnie ubiegających się o udzielenie zamówienia spełni go samodzielnie</w:t>
      </w:r>
      <w:r w:rsidR="00AA7C5A">
        <w:rPr>
          <w:rFonts w:asciiTheme="minorHAnsi" w:eastAsia="Calibri" w:hAnsiTheme="minorHAnsi" w:cstheme="minorHAnsi"/>
          <w:b/>
          <w:lang w:val="pl-PL" w:eastAsia="en-US"/>
        </w:rPr>
        <w:t xml:space="preserve"> lub wykonawcy spełnią go łącznie</w:t>
      </w:r>
      <w:r w:rsidR="00AA6A9D" w:rsidRPr="002F2FE5">
        <w:rPr>
          <w:rFonts w:asciiTheme="minorHAnsi" w:eastAsia="Calibri" w:hAnsiTheme="minorHAnsi" w:cstheme="minorHAnsi"/>
          <w:b/>
          <w:lang w:eastAsia="en-US"/>
        </w:rPr>
        <w:t>.</w:t>
      </w:r>
    </w:p>
    <w:p w:rsidR="001B4367" w:rsidRPr="002F2FE5" w:rsidRDefault="0056409B" w:rsidP="00D405CF">
      <w:pPr>
        <w:keepNext/>
        <w:keepLines/>
        <w:numPr>
          <w:ilvl w:val="0"/>
          <w:numId w:val="5"/>
        </w:numPr>
        <w:suppressAutoHyphens/>
        <w:spacing w:after="0" w:line="276" w:lineRule="auto"/>
        <w:ind w:left="357" w:hanging="357"/>
        <w:jc w:val="both"/>
        <w:rPr>
          <w:rFonts w:asciiTheme="minorHAnsi" w:hAnsiTheme="minorHAnsi" w:cstheme="minorHAnsi"/>
          <w:sz w:val="24"/>
          <w:szCs w:val="24"/>
        </w:rPr>
      </w:pPr>
      <w:r w:rsidRPr="002F2FE5">
        <w:rPr>
          <w:rFonts w:asciiTheme="minorHAnsi" w:hAnsiTheme="minorHAnsi" w:cstheme="minorHAnsi"/>
          <w:sz w:val="24"/>
          <w:szCs w:val="24"/>
        </w:rPr>
        <w:lastRenderedPageBreak/>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rsidR="0056409B" w:rsidRDefault="0056409B" w:rsidP="00D405CF">
      <w:pPr>
        <w:pStyle w:val="Nagwek1"/>
        <w:keepNext/>
        <w:keepLines/>
        <w:widowControl/>
        <w:spacing w:line="276" w:lineRule="auto"/>
        <w:rPr>
          <w:rFonts w:asciiTheme="minorHAnsi" w:hAnsiTheme="minorHAnsi" w:cstheme="minorHAnsi"/>
          <w:sz w:val="24"/>
          <w:szCs w:val="24"/>
          <w:lang w:val="pl-PL"/>
        </w:rPr>
      </w:pPr>
      <w:bookmarkStart w:id="7" w:name="_Toc61256824"/>
      <w:r w:rsidRPr="002F2FE5">
        <w:rPr>
          <w:rFonts w:asciiTheme="minorHAnsi" w:hAnsiTheme="minorHAnsi" w:cstheme="minorHAnsi"/>
          <w:sz w:val="24"/>
          <w:szCs w:val="24"/>
        </w:rPr>
        <w:t>podstawy wykluczenia</w:t>
      </w:r>
      <w:r w:rsidRPr="002F2FE5">
        <w:rPr>
          <w:rFonts w:asciiTheme="minorHAnsi" w:hAnsiTheme="minorHAnsi" w:cstheme="minorHAnsi"/>
          <w:sz w:val="24"/>
          <w:szCs w:val="24"/>
          <w:lang w:val="pl-PL"/>
        </w:rPr>
        <w:t xml:space="preserve"> z postępowania</w:t>
      </w:r>
      <w:bookmarkEnd w:id="7"/>
    </w:p>
    <w:p w:rsidR="00FA4DDD" w:rsidRPr="008B083E" w:rsidRDefault="00FA4DDD" w:rsidP="006B6893">
      <w:pPr>
        <w:widowControl w:val="0"/>
        <w:numPr>
          <w:ilvl w:val="0"/>
          <w:numId w:val="63"/>
        </w:numPr>
        <w:tabs>
          <w:tab w:val="num" w:pos="720"/>
        </w:tabs>
        <w:suppressAutoHyphens/>
        <w:spacing w:after="120" w:line="276" w:lineRule="auto"/>
        <w:ind w:left="357" w:hanging="357"/>
        <w:rPr>
          <w:rFonts w:asciiTheme="minorHAnsi" w:hAnsiTheme="minorHAnsi" w:cstheme="minorHAnsi"/>
          <w:b/>
          <w:sz w:val="24"/>
          <w:szCs w:val="24"/>
        </w:rPr>
      </w:pPr>
      <w:r w:rsidRPr="008B083E">
        <w:rPr>
          <w:rFonts w:asciiTheme="minorHAnsi" w:hAnsiTheme="minorHAnsi" w:cstheme="minorHAnsi"/>
          <w:b/>
          <w:sz w:val="24"/>
          <w:szCs w:val="24"/>
        </w:rPr>
        <w:t>O udzielenie zamówienia mogą ubiegać się Wykonawcy, którzy nie podlegają wykluczeniu z postępowania na podstawie art. 108 ust. 1 Pzp oraz art. 109 ust. 1 pkt 4 Pzp.</w:t>
      </w:r>
    </w:p>
    <w:p w:rsidR="00FA4DDD" w:rsidRPr="008B083E" w:rsidRDefault="00FA4DDD" w:rsidP="00FA4DDD">
      <w:pPr>
        <w:widowControl w:val="0"/>
        <w:suppressAutoHyphens/>
        <w:spacing w:after="120" w:line="276" w:lineRule="auto"/>
        <w:rPr>
          <w:rFonts w:asciiTheme="minorHAnsi" w:eastAsia="Times New Roman" w:hAnsiTheme="minorHAnsi" w:cstheme="minorHAnsi"/>
          <w:b/>
          <w:sz w:val="24"/>
          <w:szCs w:val="24"/>
          <w:u w:val="single"/>
          <w:lang w:val="x-none" w:eastAsia="x-none"/>
        </w:rPr>
      </w:pPr>
      <w:r w:rsidRPr="008B083E">
        <w:rPr>
          <w:rFonts w:asciiTheme="minorHAnsi" w:eastAsia="Times New Roman" w:hAnsiTheme="minorHAnsi" w:cstheme="minorHAnsi"/>
          <w:b/>
          <w:sz w:val="24"/>
          <w:szCs w:val="24"/>
          <w:u w:val="single"/>
          <w:lang w:val="x-none" w:eastAsia="x-none"/>
        </w:rPr>
        <w:t>Obligatoryjne przesłanki wykluczenia:</w:t>
      </w:r>
    </w:p>
    <w:p w:rsidR="00FA4DDD" w:rsidRPr="008B083E" w:rsidRDefault="00FA4DDD" w:rsidP="006B6893">
      <w:pPr>
        <w:widowControl w:val="0"/>
        <w:numPr>
          <w:ilvl w:val="0"/>
          <w:numId w:val="63"/>
        </w:numPr>
        <w:tabs>
          <w:tab w:val="num" w:pos="720"/>
        </w:tabs>
        <w:suppressAutoHyphens/>
        <w:spacing w:after="120" w:line="276" w:lineRule="auto"/>
        <w:ind w:left="357" w:hanging="357"/>
        <w:rPr>
          <w:rFonts w:asciiTheme="minorHAnsi" w:hAnsiTheme="minorHAnsi" w:cstheme="minorHAnsi"/>
          <w:sz w:val="24"/>
          <w:szCs w:val="24"/>
        </w:rPr>
      </w:pPr>
      <w:r w:rsidRPr="008B083E">
        <w:rPr>
          <w:rFonts w:asciiTheme="minorHAnsi" w:hAnsiTheme="minorHAnsi" w:cstheme="minorHAnsi"/>
          <w:sz w:val="24"/>
          <w:szCs w:val="24"/>
        </w:rPr>
        <w:t xml:space="preserve">Na podstawie </w:t>
      </w:r>
      <w:r w:rsidRPr="008B083E">
        <w:rPr>
          <w:rFonts w:asciiTheme="minorHAnsi" w:hAnsiTheme="minorHAnsi" w:cstheme="minorHAnsi"/>
          <w:sz w:val="24"/>
          <w:szCs w:val="24"/>
          <w:u w:val="single"/>
        </w:rPr>
        <w:t>art. 108 ust. 1 Pzp</w:t>
      </w:r>
      <w:r w:rsidRPr="008B083E">
        <w:rPr>
          <w:rFonts w:asciiTheme="minorHAnsi" w:hAnsiTheme="minorHAnsi" w:cstheme="minorHAnsi"/>
          <w:sz w:val="24"/>
          <w:szCs w:val="24"/>
        </w:rPr>
        <w:t xml:space="preserve"> z postępowania wyklucza się Wykonawcę:</w:t>
      </w:r>
    </w:p>
    <w:p w:rsidR="00FA4DDD" w:rsidRPr="008B083E" w:rsidRDefault="00FA4DDD" w:rsidP="006B6893">
      <w:pPr>
        <w:numPr>
          <w:ilvl w:val="0"/>
          <w:numId w:val="64"/>
        </w:numPr>
        <w:spacing w:after="0" w:line="276" w:lineRule="auto"/>
        <w:rPr>
          <w:rFonts w:asciiTheme="minorHAnsi" w:eastAsia="Times New Roman" w:hAnsiTheme="minorHAnsi" w:cstheme="minorHAnsi"/>
          <w:vanish/>
          <w:sz w:val="24"/>
          <w:szCs w:val="24"/>
          <w:lang w:val="x-none" w:eastAsia="x-none"/>
        </w:rPr>
      </w:pPr>
    </w:p>
    <w:p w:rsidR="00FA4DDD" w:rsidRPr="008B083E" w:rsidRDefault="00FA4DDD" w:rsidP="006B6893">
      <w:pPr>
        <w:numPr>
          <w:ilvl w:val="0"/>
          <w:numId w:val="64"/>
        </w:numPr>
        <w:spacing w:after="0" w:line="276" w:lineRule="auto"/>
        <w:rPr>
          <w:rFonts w:asciiTheme="minorHAnsi" w:eastAsia="Times New Roman" w:hAnsiTheme="minorHAnsi" w:cstheme="minorHAnsi"/>
          <w:vanish/>
          <w:sz w:val="24"/>
          <w:szCs w:val="24"/>
          <w:lang w:val="x-none" w:eastAsia="x-none"/>
        </w:rPr>
      </w:pPr>
    </w:p>
    <w:p w:rsidR="00FA4DDD" w:rsidRPr="008B083E" w:rsidRDefault="00FA4DDD" w:rsidP="006B6893">
      <w:pPr>
        <w:numPr>
          <w:ilvl w:val="1"/>
          <w:numId w:val="64"/>
        </w:numPr>
        <w:spacing w:after="0" w:line="276" w:lineRule="auto"/>
        <w:ind w:left="788" w:hanging="431"/>
        <w:rPr>
          <w:rFonts w:asciiTheme="minorHAnsi" w:eastAsia="Times New Roman" w:hAnsiTheme="minorHAnsi" w:cstheme="minorHAnsi"/>
          <w:sz w:val="24"/>
          <w:szCs w:val="24"/>
          <w:lang w:val="x-none" w:eastAsia="x-none"/>
        </w:rPr>
      </w:pPr>
      <w:r w:rsidRPr="008B083E">
        <w:rPr>
          <w:rFonts w:asciiTheme="minorHAnsi" w:eastAsia="Times New Roman" w:hAnsiTheme="minorHAnsi" w:cstheme="minorHAnsi"/>
          <w:sz w:val="24"/>
          <w:szCs w:val="24"/>
          <w:lang w:val="x-none" w:eastAsia="x-none"/>
        </w:rPr>
        <w:t>będącego osobą fizyczną, którego prawomocnie skazano za przestępstwo:</w:t>
      </w:r>
    </w:p>
    <w:p w:rsidR="00FA4DDD" w:rsidRPr="008B083E" w:rsidRDefault="00FA4DDD" w:rsidP="006B6893">
      <w:pPr>
        <w:numPr>
          <w:ilvl w:val="0"/>
          <w:numId w:val="65"/>
        </w:numPr>
        <w:spacing w:after="0" w:line="276" w:lineRule="auto"/>
        <w:rPr>
          <w:rFonts w:asciiTheme="minorHAnsi" w:eastAsia="Times New Roman" w:hAnsiTheme="minorHAnsi" w:cstheme="minorHAnsi"/>
          <w:sz w:val="24"/>
          <w:szCs w:val="24"/>
          <w:lang w:val="x-none" w:eastAsia="x-none"/>
        </w:rPr>
      </w:pPr>
      <w:r w:rsidRPr="008B083E">
        <w:rPr>
          <w:rFonts w:asciiTheme="minorHAnsi" w:eastAsia="Times New Roman" w:hAnsiTheme="minorHAnsi" w:cstheme="minorHAnsi"/>
          <w:sz w:val="24"/>
          <w:szCs w:val="24"/>
          <w:lang w:val="x-none" w:eastAsia="x-none"/>
        </w:rPr>
        <w:t xml:space="preserve">udziału w zorganizowanej grupie przestępczej albo związku mającym na celu popełnienie przestępstwa lub przestępstwa skarbowego, o którym mowa w </w:t>
      </w:r>
      <w:hyperlink r:id="rId13" w:anchor="/document/16798683?unitId=art(258)&amp;cm=DOCUMENT" w:history="1">
        <w:r w:rsidRPr="008B083E">
          <w:rPr>
            <w:rFonts w:asciiTheme="minorHAnsi" w:eastAsia="Times New Roman" w:hAnsiTheme="minorHAnsi" w:cstheme="minorHAnsi"/>
            <w:sz w:val="24"/>
            <w:szCs w:val="24"/>
            <w:u w:val="single"/>
            <w:lang w:val="x-none" w:eastAsia="x-none"/>
          </w:rPr>
          <w:t>art. 258</w:t>
        </w:r>
      </w:hyperlink>
      <w:r w:rsidRPr="008B083E">
        <w:rPr>
          <w:rFonts w:asciiTheme="minorHAnsi" w:eastAsia="Times New Roman" w:hAnsiTheme="minorHAnsi" w:cstheme="minorHAnsi"/>
          <w:sz w:val="24"/>
          <w:szCs w:val="24"/>
          <w:lang w:val="x-none" w:eastAsia="x-none"/>
        </w:rPr>
        <w:t xml:space="preserve"> Kodeksu karnego,</w:t>
      </w:r>
    </w:p>
    <w:p w:rsidR="00FA4DDD" w:rsidRPr="008B083E" w:rsidRDefault="00FA4DDD" w:rsidP="006B6893">
      <w:pPr>
        <w:numPr>
          <w:ilvl w:val="0"/>
          <w:numId w:val="65"/>
        </w:numPr>
        <w:spacing w:after="0" w:line="276" w:lineRule="auto"/>
        <w:rPr>
          <w:rFonts w:asciiTheme="minorHAnsi" w:eastAsia="Times New Roman" w:hAnsiTheme="minorHAnsi" w:cstheme="minorHAnsi"/>
          <w:sz w:val="24"/>
          <w:szCs w:val="24"/>
          <w:lang w:val="x-none" w:eastAsia="x-none"/>
        </w:rPr>
      </w:pPr>
      <w:r w:rsidRPr="008B083E">
        <w:rPr>
          <w:rFonts w:asciiTheme="minorHAnsi" w:eastAsia="Times New Roman" w:hAnsiTheme="minorHAnsi" w:cstheme="minorHAnsi"/>
          <w:sz w:val="24"/>
          <w:szCs w:val="24"/>
          <w:lang w:val="x-none" w:eastAsia="x-none"/>
        </w:rPr>
        <w:t xml:space="preserve">handlu ludźmi, o którym mowa w </w:t>
      </w:r>
      <w:hyperlink r:id="rId14" w:anchor="/document/16798683?unitId=art(189(a))&amp;cm=DOCUMENT" w:history="1">
        <w:r w:rsidRPr="008B083E">
          <w:rPr>
            <w:rFonts w:asciiTheme="minorHAnsi" w:eastAsia="Times New Roman" w:hAnsiTheme="minorHAnsi" w:cstheme="minorHAnsi"/>
            <w:sz w:val="24"/>
            <w:szCs w:val="24"/>
            <w:u w:val="single"/>
            <w:lang w:val="x-none" w:eastAsia="x-none"/>
          </w:rPr>
          <w:t>art. 189a</w:t>
        </w:r>
      </w:hyperlink>
      <w:r w:rsidRPr="008B083E">
        <w:rPr>
          <w:rFonts w:asciiTheme="minorHAnsi" w:eastAsia="Times New Roman" w:hAnsiTheme="minorHAnsi" w:cstheme="minorHAnsi"/>
          <w:sz w:val="24"/>
          <w:szCs w:val="24"/>
          <w:lang w:val="x-none" w:eastAsia="x-none"/>
        </w:rPr>
        <w:t xml:space="preserve"> Kodeksu karnego,</w:t>
      </w:r>
    </w:p>
    <w:p w:rsidR="00FA4DDD" w:rsidRPr="008B083E" w:rsidRDefault="00FA4DDD" w:rsidP="006B6893">
      <w:pPr>
        <w:numPr>
          <w:ilvl w:val="0"/>
          <w:numId w:val="65"/>
        </w:numPr>
        <w:spacing w:after="0" w:line="276" w:lineRule="auto"/>
        <w:rPr>
          <w:rFonts w:asciiTheme="minorHAnsi" w:eastAsia="Times New Roman" w:hAnsiTheme="minorHAnsi" w:cstheme="minorHAnsi"/>
          <w:sz w:val="24"/>
          <w:szCs w:val="24"/>
          <w:lang w:val="x-none" w:eastAsia="x-none"/>
        </w:rPr>
      </w:pPr>
      <w:r w:rsidRPr="008B083E">
        <w:rPr>
          <w:rFonts w:asciiTheme="minorHAnsi" w:eastAsia="Times New Roman" w:hAnsiTheme="minorHAnsi" w:cstheme="minorHAnsi"/>
          <w:sz w:val="24"/>
          <w:szCs w:val="24"/>
          <w:lang w:val="x-none" w:eastAsia="x-none"/>
        </w:rPr>
        <w:t>o którym mowa w art. 228-230a, art. 250a Kodeksu karnego, w art. 46-48 ustawy z dnia 25 czerwca 2010 r. o sporcie (Dz. U. z 2022 r. poz. 1599 i 2185) lub w art. 54 ust. 1-4 ustawy z dnia 12 maja 2011 r. o refundacji leków, środków spożywczych specjalnego przeznaczenia żywieniowego oraz wyrobów medycznych (</w:t>
      </w:r>
      <w:r w:rsidRPr="008B083E">
        <w:rPr>
          <w:rFonts w:asciiTheme="minorHAnsi" w:eastAsia="Times New Roman" w:hAnsiTheme="minorHAnsi" w:cstheme="minorHAnsi"/>
          <w:sz w:val="24"/>
          <w:szCs w:val="24"/>
          <w:lang w:eastAsia="x-none"/>
        </w:rPr>
        <w:t xml:space="preserve">t.j. </w:t>
      </w:r>
      <w:r w:rsidRPr="008B083E">
        <w:rPr>
          <w:rFonts w:asciiTheme="minorHAnsi" w:eastAsia="Times New Roman" w:hAnsiTheme="minorHAnsi" w:cstheme="minorHAnsi"/>
          <w:sz w:val="24"/>
          <w:szCs w:val="24"/>
          <w:lang w:val="x-none" w:eastAsia="x-none"/>
        </w:rPr>
        <w:t>Dz. U. z 2023 r. poz. 826),</w:t>
      </w:r>
    </w:p>
    <w:p w:rsidR="00FA4DDD" w:rsidRPr="008B083E" w:rsidRDefault="00FA4DDD" w:rsidP="006B6893">
      <w:pPr>
        <w:numPr>
          <w:ilvl w:val="0"/>
          <w:numId w:val="65"/>
        </w:numPr>
        <w:spacing w:after="0" w:line="276" w:lineRule="auto"/>
        <w:rPr>
          <w:rFonts w:asciiTheme="minorHAnsi" w:eastAsia="Times New Roman" w:hAnsiTheme="minorHAnsi" w:cstheme="minorHAnsi"/>
          <w:sz w:val="24"/>
          <w:szCs w:val="24"/>
          <w:lang w:val="x-none" w:eastAsia="x-none"/>
        </w:rPr>
      </w:pPr>
      <w:r w:rsidRPr="008B083E">
        <w:rPr>
          <w:rFonts w:asciiTheme="minorHAnsi" w:eastAsia="Times New Roman" w:hAnsiTheme="minorHAnsi" w:cstheme="minorHAnsi"/>
          <w:sz w:val="24"/>
          <w:szCs w:val="24"/>
          <w:lang w:val="x-none" w:eastAsia="x-none"/>
        </w:rPr>
        <w:t xml:space="preserve">finansowania przestępstwa o charakterze terrorystycznym, o którym mowa w </w:t>
      </w:r>
      <w:hyperlink r:id="rId15" w:anchor="/document/16798683?unitId=art(165(a))&amp;cm=DOCUMENT" w:history="1">
        <w:r w:rsidRPr="008B083E">
          <w:rPr>
            <w:rFonts w:asciiTheme="minorHAnsi" w:eastAsia="Times New Roman" w:hAnsiTheme="minorHAnsi" w:cstheme="minorHAnsi"/>
            <w:sz w:val="24"/>
            <w:szCs w:val="24"/>
            <w:u w:val="single"/>
            <w:lang w:val="x-none" w:eastAsia="x-none"/>
          </w:rPr>
          <w:t>art. 165a</w:t>
        </w:r>
      </w:hyperlink>
      <w:r w:rsidRPr="008B083E">
        <w:rPr>
          <w:rFonts w:asciiTheme="minorHAnsi" w:eastAsia="Times New Roman" w:hAnsiTheme="minorHAnsi" w:cstheme="minorHAnsi"/>
          <w:sz w:val="24"/>
          <w:szCs w:val="24"/>
          <w:lang w:val="x-none" w:eastAsia="x-none"/>
        </w:rPr>
        <w:t xml:space="preserve"> Kodeksu karnego, lub przestępstwo udaremniania lub utrudniania stwierdzenia przestępnego pochodzenia pieniędzy lub ukrywania ich pochodzenia, o którym mowa w </w:t>
      </w:r>
      <w:hyperlink r:id="rId16" w:anchor="/document/16798683?unitId=art(299)&amp;cm=DOCUMENT" w:history="1">
        <w:r w:rsidRPr="008B083E">
          <w:rPr>
            <w:rFonts w:asciiTheme="minorHAnsi" w:eastAsia="Times New Roman" w:hAnsiTheme="minorHAnsi" w:cstheme="minorHAnsi"/>
            <w:sz w:val="24"/>
            <w:szCs w:val="24"/>
            <w:u w:val="single"/>
            <w:lang w:val="x-none" w:eastAsia="x-none"/>
          </w:rPr>
          <w:t>art. 299</w:t>
        </w:r>
      </w:hyperlink>
      <w:r w:rsidRPr="008B083E">
        <w:rPr>
          <w:rFonts w:asciiTheme="minorHAnsi" w:eastAsia="Times New Roman" w:hAnsiTheme="minorHAnsi" w:cstheme="minorHAnsi"/>
          <w:sz w:val="24"/>
          <w:szCs w:val="24"/>
          <w:lang w:val="x-none" w:eastAsia="x-none"/>
        </w:rPr>
        <w:t xml:space="preserve"> Kodeksu karnego,</w:t>
      </w:r>
    </w:p>
    <w:p w:rsidR="00FA4DDD" w:rsidRPr="008B083E" w:rsidRDefault="00FA4DDD" w:rsidP="006B6893">
      <w:pPr>
        <w:numPr>
          <w:ilvl w:val="0"/>
          <w:numId w:val="65"/>
        </w:numPr>
        <w:spacing w:after="0" w:line="276" w:lineRule="auto"/>
        <w:rPr>
          <w:rFonts w:asciiTheme="minorHAnsi" w:eastAsia="Times New Roman" w:hAnsiTheme="minorHAnsi" w:cstheme="minorHAnsi"/>
          <w:sz w:val="24"/>
          <w:szCs w:val="24"/>
          <w:lang w:val="x-none" w:eastAsia="x-none"/>
        </w:rPr>
      </w:pPr>
      <w:r w:rsidRPr="008B083E">
        <w:rPr>
          <w:rFonts w:asciiTheme="minorHAnsi" w:eastAsia="Times New Roman" w:hAnsiTheme="minorHAnsi" w:cstheme="minorHAnsi"/>
          <w:sz w:val="24"/>
          <w:szCs w:val="24"/>
          <w:lang w:val="x-none" w:eastAsia="x-none"/>
        </w:rPr>
        <w:t xml:space="preserve">o charakterze terrorystycznym, o którym mowa w </w:t>
      </w:r>
      <w:hyperlink r:id="rId17" w:anchor="/document/16798683?unitId=art(115)par(20)&amp;cm=DOCUMENT" w:history="1">
        <w:r w:rsidRPr="008B083E">
          <w:rPr>
            <w:rFonts w:asciiTheme="minorHAnsi" w:eastAsia="Times New Roman" w:hAnsiTheme="minorHAnsi" w:cstheme="minorHAnsi"/>
            <w:sz w:val="24"/>
            <w:szCs w:val="24"/>
            <w:u w:val="single"/>
            <w:lang w:val="x-none" w:eastAsia="x-none"/>
          </w:rPr>
          <w:t>art. 115 § 20</w:t>
        </w:r>
      </w:hyperlink>
      <w:r w:rsidRPr="008B083E">
        <w:rPr>
          <w:rFonts w:asciiTheme="minorHAnsi" w:eastAsia="Times New Roman" w:hAnsiTheme="minorHAnsi" w:cstheme="minorHAnsi"/>
          <w:sz w:val="24"/>
          <w:szCs w:val="24"/>
          <w:lang w:val="x-none" w:eastAsia="x-none"/>
        </w:rPr>
        <w:t xml:space="preserve"> Kodeksu karnego, lub mające na celu popełnienie tego przestępstwa,</w:t>
      </w:r>
    </w:p>
    <w:p w:rsidR="00FA4DDD" w:rsidRPr="008B083E" w:rsidRDefault="00FA4DDD" w:rsidP="006B6893">
      <w:pPr>
        <w:numPr>
          <w:ilvl w:val="0"/>
          <w:numId w:val="65"/>
        </w:numPr>
        <w:spacing w:after="0" w:line="276" w:lineRule="auto"/>
        <w:rPr>
          <w:rFonts w:asciiTheme="minorHAnsi" w:eastAsia="Times New Roman" w:hAnsiTheme="minorHAnsi" w:cstheme="minorHAnsi"/>
          <w:sz w:val="24"/>
          <w:szCs w:val="24"/>
          <w:lang w:val="x-none" w:eastAsia="x-none"/>
        </w:rPr>
      </w:pPr>
      <w:r w:rsidRPr="008B083E">
        <w:rPr>
          <w:rFonts w:asciiTheme="minorHAnsi" w:eastAsia="Times New Roman" w:hAnsiTheme="minorHAnsi" w:cstheme="minorHAnsi"/>
          <w:sz w:val="24"/>
          <w:szCs w:val="24"/>
          <w:lang w:val="x-none" w:eastAsia="x-none"/>
        </w:rPr>
        <w:t xml:space="preserve">powierzenia wykonywania pracy małoletniemu cudzoziemcowi, o którym mowa w </w:t>
      </w:r>
      <w:hyperlink r:id="rId18" w:anchor="/document/17896506?unitId=art(9)ust(2)&amp;cm=DOCUMENT" w:history="1">
        <w:r w:rsidRPr="008B083E">
          <w:rPr>
            <w:rFonts w:asciiTheme="minorHAnsi" w:eastAsia="Times New Roman" w:hAnsiTheme="minorHAnsi" w:cstheme="minorHAnsi"/>
            <w:sz w:val="24"/>
            <w:szCs w:val="24"/>
            <w:u w:val="single"/>
            <w:lang w:val="x-none" w:eastAsia="x-none"/>
          </w:rPr>
          <w:t>art. 9 ust. 2</w:t>
        </w:r>
      </w:hyperlink>
      <w:r w:rsidRPr="008B083E">
        <w:rPr>
          <w:rFonts w:asciiTheme="minorHAnsi" w:eastAsia="Times New Roman" w:hAnsiTheme="minorHAnsi" w:cstheme="minorHAnsi"/>
          <w:sz w:val="24"/>
          <w:szCs w:val="24"/>
          <w:lang w:val="x-none" w:eastAsia="x-none"/>
        </w:rPr>
        <w:t xml:space="preserve"> ustawy z dnia 15 czerwca 2012 r. o skutkach powierzania wykonywania pracy cudzoziemcom przebywającym wbrew przepisom na terytorium Rzeczypospolitej Polskiej (Dz. U. </w:t>
      </w:r>
      <w:r w:rsidRPr="008B083E">
        <w:rPr>
          <w:rFonts w:asciiTheme="minorHAnsi" w:eastAsia="Times New Roman" w:hAnsiTheme="minorHAnsi" w:cstheme="minorHAnsi"/>
          <w:sz w:val="24"/>
          <w:szCs w:val="24"/>
          <w:lang w:eastAsia="x-none"/>
        </w:rPr>
        <w:t xml:space="preserve">z 2021 r. </w:t>
      </w:r>
      <w:r w:rsidRPr="008B083E">
        <w:rPr>
          <w:rFonts w:asciiTheme="minorHAnsi" w:eastAsia="Times New Roman" w:hAnsiTheme="minorHAnsi" w:cstheme="minorHAnsi"/>
          <w:sz w:val="24"/>
          <w:szCs w:val="24"/>
          <w:lang w:val="x-none" w:eastAsia="x-none"/>
        </w:rPr>
        <w:t xml:space="preserve">poz. </w:t>
      </w:r>
      <w:r w:rsidRPr="008B083E">
        <w:rPr>
          <w:rFonts w:asciiTheme="minorHAnsi" w:eastAsia="Times New Roman" w:hAnsiTheme="minorHAnsi" w:cstheme="minorHAnsi"/>
          <w:sz w:val="24"/>
          <w:szCs w:val="24"/>
          <w:lang w:eastAsia="x-none"/>
        </w:rPr>
        <w:t>1745</w:t>
      </w:r>
      <w:r w:rsidRPr="008B083E">
        <w:rPr>
          <w:rFonts w:asciiTheme="minorHAnsi" w:eastAsia="Times New Roman" w:hAnsiTheme="minorHAnsi" w:cstheme="minorHAnsi"/>
          <w:sz w:val="24"/>
          <w:szCs w:val="24"/>
          <w:lang w:val="x-none" w:eastAsia="x-none"/>
        </w:rPr>
        <w:t>),</w:t>
      </w:r>
    </w:p>
    <w:p w:rsidR="00FA4DDD" w:rsidRPr="008B083E" w:rsidRDefault="00FA4DDD" w:rsidP="006B6893">
      <w:pPr>
        <w:numPr>
          <w:ilvl w:val="0"/>
          <w:numId w:val="65"/>
        </w:numPr>
        <w:spacing w:after="0" w:line="276" w:lineRule="auto"/>
        <w:rPr>
          <w:rFonts w:asciiTheme="minorHAnsi" w:eastAsia="Times New Roman" w:hAnsiTheme="minorHAnsi" w:cstheme="minorHAnsi"/>
          <w:sz w:val="24"/>
          <w:szCs w:val="24"/>
          <w:lang w:val="x-none" w:eastAsia="x-none"/>
        </w:rPr>
      </w:pPr>
      <w:r w:rsidRPr="008B083E">
        <w:rPr>
          <w:rFonts w:asciiTheme="minorHAnsi" w:eastAsia="Times New Roman" w:hAnsiTheme="minorHAnsi" w:cstheme="minorHAnsi"/>
          <w:sz w:val="24"/>
          <w:szCs w:val="24"/>
          <w:lang w:val="x-none" w:eastAsia="x-none"/>
        </w:rPr>
        <w:t xml:space="preserve">przeciwko obrotowi gospodarczemu, o których mowa w </w:t>
      </w:r>
      <w:hyperlink r:id="rId19" w:anchor="/document/16798683?unitId=art(296)&amp;cm=DOCUMENT" w:history="1">
        <w:r w:rsidRPr="008B083E">
          <w:rPr>
            <w:rFonts w:asciiTheme="minorHAnsi" w:eastAsia="Times New Roman" w:hAnsiTheme="minorHAnsi" w:cstheme="minorHAnsi"/>
            <w:sz w:val="24"/>
            <w:szCs w:val="24"/>
            <w:u w:val="single"/>
            <w:lang w:val="x-none" w:eastAsia="x-none"/>
          </w:rPr>
          <w:t>art. 296-307</w:t>
        </w:r>
      </w:hyperlink>
      <w:r w:rsidRPr="008B083E">
        <w:rPr>
          <w:rFonts w:asciiTheme="minorHAnsi" w:eastAsia="Times New Roman" w:hAnsiTheme="minorHAnsi" w:cstheme="minorHAnsi"/>
          <w:sz w:val="24"/>
          <w:szCs w:val="24"/>
          <w:lang w:val="x-none" w:eastAsia="x-none"/>
        </w:rPr>
        <w:t xml:space="preserve"> Kodeksu karnego, przestępstwo oszustwa, o którym mowa w </w:t>
      </w:r>
      <w:hyperlink r:id="rId20" w:anchor="/document/16798683?unitId=art(286)&amp;cm=DOCUMENT" w:history="1">
        <w:r w:rsidRPr="008B083E">
          <w:rPr>
            <w:rFonts w:asciiTheme="minorHAnsi" w:eastAsia="Times New Roman" w:hAnsiTheme="minorHAnsi" w:cstheme="minorHAnsi"/>
            <w:sz w:val="24"/>
            <w:szCs w:val="24"/>
            <w:u w:val="single"/>
            <w:lang w:val="x-none" w:eastAsia="x-none"/>
          </w:rPr>
          <w:t>art. 286</w:t>
        </w:r>
      </w:hyperlink>
      <w:r w:rsidRPr="008B083E">
        <w:rPr>
          <w:rFonts w:asciiTheme="minorHAnsi" w:eastAsia="Times New Roman" w:hAnsiTheme="minorHAnsi" w:cstheme="minorHAnsi"/>
          <w:sz w:val="24"/>
          <w:szCs w:val="24"/>
          <w:lang w:val="x-none" w:eastAsia="x-none"/>
        </w:rPr>
        <w:t xml:space="preserve"> Kodeksu karnego, przestępstwo przeciwko wiarygodności dokumentów, o których mowa w </w:t>
      </w:r>
      <w:hyperlink r:id="rId21" w:anchor="/document/16798683?unitId=art(270)&amp;cm=DOCUMENT" w:history="1">
        <w:r w:rsidRPr="008B083E">
          <w:rPr>
            <w:rFonts w:asciiTheme="minorHAnsi" w:eastAsia="Times New Roman" w:hAnsiTheme="minorHAnsi" w:cstheme="minorHAnsi"/>
            <w:sz w:val="24"/>
            <w:szCs w:val="24"/>
            <w:u w:val="single"/>
            <w:lang w:val="x-none" w:eastAsia="x-none"/>
          </w:rPr>
          <w:t>art. 270-277d</w:t>
        </w:r>
      </w:hyperlink>
      <w:r w:rsidRPr="008B083E">
        <w:rPr>
          <w:rFonts w:asciiTheme="minorHAnsi" w:eastAsia="Times New Roman" w:hAnsiTheme="minorHAnsi" w:cstheme="minorHAnsi"/>
          <w:sz w:val="24"/>
          <w:szCs w:val="24"/>
          <w:lang w:val="x-none" w:eastAsia="x-none"/>
        </w:rPr>
        <w:t xml:space="preserve"> Kodeksu karnego, lub przestępstwo skarbowe,</w:t>
      </w:r>
    </w:p>
    <w:p w:rsidR="00FA4DDD" w:rsidRPr="008B083E" w:rsidRDefault="00FA4DDD" w:rsidP="006B6893">
      <w:pPr>
        <w:numPr>
          <w:ilvl w:val="0"/>
          <w:numId w:val="65"/>
        </w:numPr>
        <w:spacing w:after="120" w:line="276" w:lineRule="auto"/>
        <w:ind w:left="1434" w:hanging="357"/>
        <w:rPr>
          <w:rFonts w:asciiTheme="minorHAnsi" w:eastAsia="Times New Roman" w:hAnsiTheme="minorHAnsi" w:cstheme="minorHAnsi"/>
          <w:sz w:val="24"/>
          <w:szCs w:val="24"/>
          <w:lang w:val="x-none" w:eastAsia="x-none"/>
        </w:rPr>
      </w:pPr>
      <w:r w:rsidRPr="008B083E">
        <w:rPr>
          <w:rFonts w:asciiTheme="minorHAnsi" w:eastAsia="Times New Roman" w:hAnsiTheme="minorHAnsi" w:cstheme="minorHAnsi"/>
          <w:sz w:val="24"/>
          <w:szCs w:val="24"/>
          <w:lang w:val="x-none" w:eastAsia="x-none"/>
        </w:rPr>
        <w:t>o którym mowa w art. 9 ust. 1 i 3 lub art. 10 ustawy z dnia 15 czerwca 2012 r. o skutkach powierzania wykonywania pracy cudzoziemcom przebywającym wbrew przepisom na terytorium Rzeczypospolitej Polskiej</w:t>
      </w:r>
    </w:p>
    <w:p w:rsidR="00FA4DDD" w:rsidRPr="008B083E" w:rsidRDefault="00FA4DDD" w:rsidP="00FA4DDD">
      <w:pPr>
        <w:spacing w:after="120" w:line="276" w:lineRule="auto"/>
        <w:ind w:left="1077"/>
        <w:rPr>
          <w:rFonts w:asciiTheme="minorHAnsi" w:hAnsiTheme="minorHAnsi" w:cstheme="minorHAnsi"/>
          <w:sz w:val="24"/>
          <w:szCs w:val="24"/>
        </w:rPr>
      </w:pPr>
      <w:r w:rsidRPr="008B083E">
        <w:rPr>
          <w:rFonts w:asciiTheme="minorHAnsi" w:hAnsiTheme="minorHAnsi" w:cstheme="minorHAnsi"/>
          <w:sz w:val="24"/>
          <w:szCs w:val="24"/>
        </w:rPr>
        <w:t>- lub za odpowiedni czyn zabroniony określony w przepisach prawa obcego;</w:t>
      </w:r>
    </w:p>
    <w:p w:rsidR="00FA4DDD" w:rsidRPr="008B083E" w:rsidRDefault="00FA4DDD" w:rsidP="006B6893">
      <w:pPr>
        <w:numPr>
          <w:ilvl w:val="1"/>
          <w:numId w:val="63"/>
        </w:numPr>
        <w:tabs>
          <w:tab w:val="num" w:pos="720"/>
        </w:tabs>
        <w:spacing w:after="0" w:line="276" w:lineRule="auto"/>
        <w:rPr>
          <w:rFonts w:asciiTheme="minorHAnsi" w:eastAsia="Times New Roman" w:hAnsiTheme="minorHAnsi" w:cstheme="minorHAnsi"/>
          <w:vanish/>
          <w:sz w:val="24"/>
          <w:szCs w:val="24"/>
          <w:lang w:val="x-none" w:eastAsia="x-none"/>
        </w:rPr>
      </w:pPr>
    </w:p>
    <w:p w:rsidR="00FA4DDD" w:rsidRPr="008B083E" w:rsidRDefault="00FA4DDD" w:rsidP="006B6893">
      <w:pPr>
        <w:numPr>
          <w:ilvl w:val="1"/>
          <w:numId w:val="63"/>
        </w:numPr>
        <w:tabs>
          <w:tab w:val="num" w:pos="720"/>
        </w:tabs>
        <w:spacing w:after="120" w:line="276" w:lineRule="auto"/>
        <w:ind w:left="788" w:hanging="431"/>
        <w:rPr>
          <w:rFonts w:asciiTheme="minorHAnsi" w:eastAsia="Times New Roman" w:hAnsiTheme="minorHAnsi" w:cstheme="minorHAnsi"/>
          <w:sz w:val="24"/>
          <w:szCs w:val="24"/>
          <w:lang w:val="x-none" w:eastAsia="x-none"/>
        </w:rPr>
      </w:pPr>
      <w:r w:rsidRPr="008B083E">
        <w:rPr>
          <w:rFonts w:asciiTheme="minorHAnsi" w:eastAsia="Times New Roman" w:hAnsiTheme="minorHAnsi" w:cstheme="minorHAnsi"/>
          <w:sz w:val="24"/>
          <w:szCs w:val="24"/>
          <w:lang w:val="x-none" w:eastAsia="x-none"/>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w:t>
      </w:r>
      <w:r w:rsidRPr="008B083E">
        <w:rPr>
          <w:rFonts w:asciiTheme="minorHAnsi" w:eastAsia="Times New Roman" w:hAnsiTheme="minorHAnsi" w:cstheme="minorHAnsi"/>
          <w:sz w:val="24"/>
          <w:szCs w:val="24"/>
          <w:lang w:eastAsia="x-none"/>
        </w:rPr>
        <w:t>2.</w:t>
      </w:r>
      <w:r w:rsidRPr="008B083E">
        <w:rPr>
          <w:rFonts w:asciiTheme="minorHAnsi" w:eastAsia="Times New Roman" w:hAnsiTheme="minorHAnsi" w:cstheme="minorHAnsi"/>
          <w:sz w:val="24"/>
          <w:szCs w:val="24"/>
          <w:lang w:val="x-none" w:eastAsia="x-none"/>
        </w:rPr>
        <w:t>1;</w:t>
      </w:r>
    </w:p>
    <w:p w:rsidR="00FA4DDD" w:rsidRPr="008B083E" w:rsidRDefault="00FA4DDD" w:rsidP="006B6893">
      <w:pPr>
        <w:numPr>
          <w:ilvl w:val="1"/>
          <w:numId w:val="63"/>
        </w:numPr>
        <w:tabs>
          <w:tab w:val="num" w:pos="720"/>
        </w:tabs>
        <w:spacing w:after="120" w:line="276" w:lineRule="auto"/>
        <w:ind w:left="788" w:hanging="431"/>
        <w:rPr>
          <w:rFonts w:asciiTheme="minorHAnsi" w:eastAsia="Times New Roman" w:hAnsiTheme="minorHAnsi" w:cstheme="minorHAnsi"/>
          <w:sz w:val="24"/>
          <w:szCs w:val="24"/>
          <w:lang w:val="x-none" w:eastAsia="x-none"/>
        </w:rPr>
      </w:pPr>
      <w:r w:rsidRPr="008B083E">
        <w:rPr>
          <w:rFonts w:asciiTheme="minorHAnsi" w:eastAsia="Times New Roman" w:hAnsiTheme="minorHAnsi" w:cstheme="minorHAnsi"/>
          <w:sz w:val="24"/>
          <w:szCs w:val="24"/>
          <w:lang w:val="x-none" w:eastAsia="x-none"/>
        </w:rPr>
        <w:t>wobec którego wydano prawomocny wyrok sądu lub ostateczną decyzję administracyjną</w:t>
      </w:r>
      <w:r w:rsidRPr="008B083E">
        <w:rPr>
          <w:rFonts w:asciiTheme="minorHAnsi" w:eastAsia="Times New Roman" w:hAnsiTheme="minorHAnsi" w:cstheme="minorHAnsi"/>
          <w:sz w:val="24"/>
          <w:szCs w:val="24"/>
          <w:lang w:eastAsia="x-none"/>
        </w:rPr>
        <w:t xml:space="preserve">               </w:t>
      </w:r>
      <w:r w:rsidRPr="008B083E">
        <w:rPr>
          <w:rFonts w:asciiTheme="minorHAnsi" w:eastAsia="Times New Roman" w:hAnsiTheme="minorHAnsi" w:cstheme="minorHAnsi"/>
          <w:sz w:val="24"/>
          <w:szCs w:val="24"/>
          <w:lang w:val="x-none" w:eastAsia="x-none"/>
        </w:rPr>
        <w:t xml:space="preserve">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FA4DDD" w:rsidRPr="008B083E" w:rsidRDefault="00FA4DDD" w:rsidP="006B6893">
      <w:pPr>
        <w:numPr>
          <w:ilvl w:val="1"/>
          <w:numId w:val="63"/>
        </w:numPr>
        <w:tabs>
          <w:tab w:val="num" w:pos="720"/>
        </w:tabs>
        <w:spacing w:after="120" w:line="276" w:lineRule="auto"/>
        <w:ind w:left="788" w:hanging="431"/>
        <w:rPr>
          <w:rFonts w:asciiTheme="minorHAnsi" w:eastAsia="Times New Roman" w:hAnsiTheme="minorHAnsi" w:cstheme="minorHAnsi"/>
          <w:sz w:val="24"/>
          <w:szCs w:val="24"/>
          <w:lang w:val="x-none" w:eastAsia="x-none"/>
        </w:rPr>
      </w:pPr>
      <w:r w:rsidRPr="008B083E">
        <w:rPr>
          <w:rFonts w:asciiTheme="minorHAnsi" w:eastAsia="Times New Roman" w:hAnsiTheme="minorHAnsi" w:cstheme="minorHAnsi"/>
          <w:sz w:val="24"/>
          <w:szCs w:val="24"/>
          <w:lang w:val="x-none" w:eastAsia="x-none"/>
        </w:rPr>
        <w:t>wobec którego prawomocnie orzeczono zakaz ubiegania się o zamówienia publiczne;</w:t>
      </w:r>
    </w:p>
    <w:p w:rsidR="00FA4DDD" w:rsidRPr="008B083E" w:rsidRDefault="00FA4DDD" w:rsidP="006B6893">
      <w:pPr>
        <w:numPr>
          <w:ilvl w:val="1"/>
          <w:numId w:val="63"/>
        </w:numPr>
        <w:tabs>
          <w:tab w:val="num" w:pos="720"/>
        </w:tabs>
        <w:spacing w:after="120" w:line="276" w:lineRule="auto"/>
        <w:ind w:left="788" w:hanging="431"/>
        <w:rPr>
          <w:rFonts w:asciiTheme="minorHAnsi" w:eastAsia="Times New Roman" w:hAnsiTheme="minorHAnsi" w:cstheme="minorHAnsi"/>
          <w:sz w:val="24"/>
          <w:szCs w:val="24"/>
          <w:lang w:val="x-none" w:eastAsia="x-none"/>
        </w:rPr>
      </w:pPr>
      <w:r w:rsidRPr="008B083E">
        <w:rPr>
          <w:rFonts w:asciiTheme="minorHAnsi" w:eastAsia="Times New Roman" w:hAnsiTheme="minorHAnsi" w:cstheme="minorHAnsi"/>
          <w:sz w:val="24"/>
          <w:szCs w:val="24"/>
          <w:lang w:val="x-none" w:eastAsia="x-none"/>
        </w:rPr>
        <w:t xml:space="preserve">jeżeli zamawiający może stwierdzić, na podstawie wiarygodnych przesłanek, że wykonawca zawarł z innymi wykonawcami porozumienie mające na celu zakłócenie konkurencji, </w:t>
      </w:r>
      <w:r w:rsidRPr="008B083E">
        <w:rPr>
          <w:rFonts w:asciiTheme="minorHAnsi" w:eastAsia="Times New Roman" w:hAnsiTheme="minorHAnsi" w:cstheme="minorHAnsi"/>
          <w:sz w:val="24"/>
          <w:szCs w:val="24"/>
          <w:lang w:eastAsia="x-none"/>
        </w:rPr>
        <w:t xml:space="preserve">                    </w:t>
      </w:r>
      <w:r w:rsidRPr="008B083E">
        <w:rPr>
          <w:rFonts w:asciiTheme="minorHAnsi" w:eastAsia="Times New Roman" w:hAnsiTheme="minorHAnsi" w:cstheme="minorHAnsi"/>
          <w:sz w:val="24"/>
          <w:szCs w:val="24"/>
          <w:lang w:val="x-none" w:eastAsia="x-none"/>
        </w:rPr>
        <w:t xml:space="preserve">w szczególności jeżeli należąc do tej samej grupy kapitałowej w rozumieniu </w:t>
      </w:r>
      <w:hyperlink r:id="rId22" w:anchor="/document/17337528?cm=DOCUMENT" w:history="1">
        <w:r w:rsidRPr="008B083E">
          <w:rPr>
            <w:rFonts w:asciiTheme="minorHAnsi" w:eastAsia="Times New Roman" w:hAnsiTheme="minorHAnsi" w:cstheme="minorHAnsi"/>
            <w:sz w:val="24"/>
            <w:szCs w:val="24"/>
            <w:u w:val="single"/>
            <w:lang w:val="x-none" w:eastAsia="x-none"/>
          </w:rPr>
          <w:t>ustawy</w:t>
        </w:r>
      </w:hyperlink>
      <w:r w:rsidRPr="008B083E">
        <w:rPr>
          <w:rFonts w:asciiTheme="minorHAnsi" w:eastAsia="Times New Roman" w:hAnsiTheme="minorHAnsi" w:cstheme="minorHAnsi"/>
          <w:sz w:val="24"/>
          <w:szCs w:val="24"/>
          <w:lang w:val="x-none" w:eastAsia="x-none"/>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rsidR="00FA4DDD" w:rsidRPr="008B083E" w:rsidRDefault="00FA4DDD" w:rsidP="006B6893">
      <w:pPr>
        <w:numPr>
          <w:ilvl w:val="1"/>
          <w:numId w:val="63"/>
        </w:numPr>
        <w:tabs>
          <w:tab w:val="num" w:pos="720"/>
        </w:tabs>
        <w:spacing w:after="0" w:line="276" w:lineRule="auto"/>
        <w:rPr>
          <w:rFonts w:asciiTheme="minorHAnsi" w:eastAsia="Times New Roman" w:hAnsiTheme="minorHAnsi" w:cstheme="minorHAnsi"/>
          <w:sz w:val="24"/>
          <w:szCs w:val="24"/>
          <w:lang w:val="x-none" w:eastAsia="x-none"/>
        </w:rPr>
      </w:pPr>
      <w:r w:rsidRPr="008B083E">
        <w:rPr>
          <w:rFonts w:asciiTheme="minorHAnsi" w:eastAsia="Times New Roman" w:hAnsiTheme="minorHAnsi" w:cstheme="minorHAnsi"/>
          <w:sz w:val="24"/>
          <w:szCs w:val="24"/>
          <w:lang w:val="x-none" w:eastAsia="x-none"/>
        </w:rPr>
        <w:t>jeżeli, w przypadkach, o których mowa w art. 85 ust. 1</w:t>
      </w:r>
      <w:r w:rsidRPr="008B083E">
        <w:rPr>
          <w:rFonts w:asciiTheme="minorHAnsi" w:eastAsia="Times New Roman" w:hAnsiTheme="minorHAnsi" w:cstheme="minorHAnsi"/>
          <w:sz w:val="24"/>
          <w:szCs w:val="24"/>
          <w:lang w:eastAsia="x-none"/>
        </w:rPr>
        <w:t xml:space="preserve"> Pzp</w:t>
      </w:r>
      <w:r w:rsidRPr="008B083E">
        <w:rPr>
          <w:rFonts w:asciiTheme="minorHAnsi" w:eastAsia="Times New Roman" w:hAnsiTheme="minorHAnsi" w:cstheme="minorHAnsi"/>
          <w:sz w:val="24"/>
          <w:szCs w:val="24"/>
          <w:lang w:val="x-none" w:eastAsia="x-none"/>
        </w:rPr>
        <w:t xml:space="preserve">, doszło do zakłócenia konkurencji wynikającego z wcześniejszego zaangażowania tego wykonawcy lub podmiotu, który należy z wykonawcą do tej samej grupy kapitałowej w rozumieniu </w:t>
      </w:r>
      <w:hyperlink r:id="rId23" w:anchor="/document/17337528?cm=DOCUMENT" w:history="1">
        <w:r w:rsidRPr="008B083E">
          <w:rPr>
            <w:rFonts w:asciiTheme="minorHAnsi" w:eastAsia="Times New Roman" w:hAnsiTheme="minorHAnsi" w:cstheme="minorHAnsi"/>
            <w:sz w:val="24"/>
            <w:szCs w:val="24"/>
            <w:u w:val="single"/>
            <w:lang w:val="x-none" w:eastAsia="x-none"/>
          </w:rPr>
          <w:t>ustawy</w:t>
        </w:r>
      </w:hyperlink>
      <w:r w:rsidRPr="008B083E">
        <w:rPr>
          <w:rFonts w:asciiTheme="minorHAnsi" w:eastAsia="Times New Roman" w:hAnsiTheme="minorHAnsi" w:cstheme="minorHAnsi"/>
          <w:sz w:val="24"/>
          <w:szCs w:val="24"/>
          <w:lang w:val="x-none" w:eastAsia="x-none"/>
        </w:rPr>
        <w:t xml:space="preserve"> z dnia 16 lutego 2007 r. o ochronie konkurencji i konsumentów, chyba że spowodowane tym zakłócenie konkurencji może być wyeliminowane w inny sposób niż przez wykluczenie wykonawcy z udziału w postępowaniu o udzielenie zamówienia.</w:t>
      </w:r>
    </w:p>
    <w:p w:rsidR="00FA4DDD" w:rsidRPr="008B083E" w:rsidRDefault="00FA4DDD" w:rsidP="00FA4DDD">
      <w:pPr>
        <w:widowControl w:val="0"/>
        <w:suppressAutoHyphens/>
        <w:spacing w:before="240" w:after="120" w:line="276" w:lineRule="auto"/>
        <w:rPr>
          <w:rFonts w:asciiTheme="minorHAnsi" w:hAnsiTheme="minorHAnsi" w:cstheme="minorHAnsi"/>
          <w:b/>
          <w:sz w:val="24"/>
          <w:szCs w:val="24"/>
          <w:u w:val="single"/>
        </w:rPr>
      </w:pPr>
      <w:r w:rsidRPr="008B083E">
        <w:rPr>
          <w:rFonts w:asciiTheme="minorHAnsi" w:hAnsiTheme="minorHAnsi" w:cstheme="minorHAnsi"/>
          <w:b/>
          <w:sz w:val="24"/>
          <w:szCs w:val="24"/>
          <w:u w:val="single"/>
        </w:rPr>
        <w:t>Fakultatywne przesłanki wykluczenia:</w:t>
      </w:r>
    </w:p>
    <w:p w:rsidR="00FA4DDD" w:rsidRPr="008B083E" w:rsidRDefault="00FA4DDD" w:rsidP="006B6893">
      <w:pPr>
        <w:widowControl w:val="0"/>
        <w:numPr>
          <w:ilvl w:val="0"/>
          <w:numId w:val="63"/>
        </w:numPr>
        <w:tabs>
          <w:tab w:val="num" w:pos="720"/>
        </w:tabs>
        <w:suppressAutoHyphens/>
        <w:spacing w:before="120" w:after="120" w:line="276" w:lineRule="auto"/>
        <w:ind w:left="357" w:hanging="357"/>
        <w:rPr>
          <w:rFonts w:asciiTheme="minorHAnsi" w:hAnsiTheme="minorHAnsi" w:cstheme="minorHAnsi"/>
          <w:b/>
          <w:sz w:val="24"/>
          <w:szCs w:val="24"/>
        </w:rPr>
      </w:pPr>
      <w:r w:rsidRPr="008B083E">
        <w:rPr>
          <w:rFonts w:asciiTheme="minorHAnsi" w:hAnsiTheme="minorHAnsi" w:cstheme="minorHAnsi"/>
          <w:b/>
          <w:sz w:val="24"/>
          <w:szCs w:val="24"/>
        </w:rPr>
        <w:t>Na podstawie art. 109 ust. 1 pkt 4 Pzp z postępowania wyklucza się Wykonawcę</w:t>
      </w:r>
      <w:r w:rsidRPr="008B083E">
        <w:rPr>
          <w:rFonts w:asciiTheme="minorHAnsi" w:hAnsiTheme="minorHAnsi" w:cstheme="minorHAnsi"/>
          <w:sz w:val="24"/>
          <w:szCs w:val="24"/>
        </w:rPr>
        <w:t xml:space="preserve">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FA4DDD" w:rsidRPr="008B083E" w:rsidRDefault="00FA4DDD" w:rsidP="00FA4DDD">
      <w:pPr>
        <w:widowControl w:val="0"/>
        <w:suppressAutoHyphens/>
        <w:spacing w:before="240" w:after="240" w:line="276" w:lineRule="auto"/>
        <w:rPr>
          <w:rFonts w:asciiTheme="minorHAnsi" w:hAnsiTheme="minorHAnsi" w:cstheme="minorHAnsi"/>
          <w:b/>
          <w:sz w:val="24"/>
          <w:szCs w:val="24"/>
          <w:u w:val="single"/>
        </w:rPr>
      </w:pPr>
      <w:r w:rsidRPr="008B083E">
        <w:rPr>
          <w:rFonts w:asciiTheme="minorHAnsi" w:hAnsiTheme="minorHAnsi" w:cstheme="minorHAnsi"/>
          <w:b/>
          <w:sz w:val="24"/>
          <w:szCs w:val="24"/>
          <w:u w:val="single"/>
        </w:rPr>
        <w:t xml:space="preserve">Wykluczenie na podstawie ustawy z dnia 13 kwietnia 2022 r. o szczególnych rozwiązaniach                w zakresie przeciwdziałania wspieraniu agresji na Ukrainę oraz służących ochronie bezpieczeństwa narodowego (t.j. Dz.U. z </w:t>
      </w:r>
      <w:r w:rsidR="003916B0">
        <w:rPr>
          <w:rFonts w:asciiTheme="minorHAnsi" w:hAnsiTheme="minorHAnsi" w:cstheme="minorHAnsi"/>
          <w:b/>
          <w:sz w:val="24"/>
          <w:szCs w:val="24"/>
          <w:u w:val="single"/>
        </w:rPr>
        <w:t>2024</w:t>
      </w:r>
      <w:r w:rsidRPr="008B083E">
        <w:rPr>
          <w:rFonts w:asciiTheme="minorHAnsi" w:hAnsiTheme="minorHAnsi" w:cstheme="minorHAnsi"/>
          <w:b/>
          <w:sz w:val="24"/>
          <w:szCs w:val="24"/>
          <w:u w:val="single"/>
        </w:rPr>
        <w:t xml:space="preserve"> r. poz. </w:t>
      </w:r>
      <w:r w:rsidR="003916B0">
        <w:rPr>
          <w:rFonts w:asciiTheme="minorHAnsi" w:hAnsiTheme="minorHAnsi" w:cstheme="minorHAnsi"/>
          <w:b/>
          <w:sz w:val="24"/>
          <w:szCs w:val="24"/>
          <w:u w:val="single"/>
        </w:rPr>
        <w:t>507</w:t>
      </w:r>
      <w:r w:rsidRPr="008B083E">
        <w:rPr>
          <w:rFonts w:asciiTheme="minorHAnsi" w:hAnsiTheme="minorHAnsi" w:cstheme="minorHAnsi"/>
          <w:b/>
          <w:sz w:val="24"/>
          <w:szCs w:val="24"/>
          <w:u w:val="single"/>
        </w:rPr>
        <w:t>):</w:t>
      </w:r>
    </w:p>
    <w:p w:rsidR="00FA4DDD" w:rsidRPr="008B083E" w:rsidRDefault="00FA4DDD" w:rsidP="006B6893">
      <w:pPr>
        <w:widowControl w:val="0"/>
        <w:numPr>
          <w:ilvl w:val="0"/>
          <w:numId w:val="63"/>
        </w:numPr>
        <w:tabs>
          <w:tab w:val="num" w:pos="720"/>
        </w:tabs>
        <w:suppressAutoHyphens/>
        <w:spacing w:after="0" w:line="276" w:lineRule="auto"/>
        <w:ind w:left="720"/>
        <w:rPr>
          <w:rFonts w:asciiTheme="minorHAnsi" w:hAnsiTheme="minorHAnsi" w:cstheme="minorHAnsi"/>
          <w:sz w:val="24"/>
          <w:szCs w:val="24"/>
        </w:rPr>
      </w:pPr>
      <w:r w:rsidRPr="008B083E">
        <w:rPr>
          <w:rFonts w:asciiTheme="minorHAnsi" w:hAnsiTheme="minorHAnsi" w:cstheme="minorHAnsi"/>
          <w:b/>
          <w:sz w:val="24"/>
          <w:szCs w:val="24"/>
        </w:rPr>
        <w:t xml:space="preserve">Na podstawie art. 7 ust. 1 ustawy z dnia 13 kwietnia 2022 r. o szczególnych rozwiązaniach                w zakresie przeciwdziałania wspieraniu agresji na Ukrainę oraz służących ochronie bezpieczeństwa narodowego </w:t>
      </w:r>
      <w:r w:rsidRPr="008B083E">
        <w:rPr>
          <w:rFonts w:asciiTheme="minorHAnsi" w:hAnsiTheme="minorHAnsi" w:cstheme="minorHAnsi"/>
          <w:sz w:val="24"/>
          <w:szCs w:val="24"/>
        </w:rPr>
        <w:t>(t.j. Dz.U. z 202</w:t>
      </w:r>
      <w:r w:rsidR="003916B0">
        <w:rPr>
          <w:rFonts w:asciiTheme="minorHAnsi" w:hAnsiTheme="minorHAnsi" w:cstheme="minorHAnsi"/>
          <w:sz w:val="24"/>
          <w:szCs w:val="24"/>
        </w:rPr>
        <w:t>4 r. poz. 507</w:t>
      </w:r>
      <w:r w:rsidRPr="008B083E">
        <w:rPr>
          <w:rFonts w:asciiTheme="minorHAnsi" w:hAnsiTheme="minorHAnsi" w:cstheme="minorHAnsi"/>
          <w:sz w:val="24"/>
          <w:szCs w:val="24"/>
        </w:rPr>
        <w:t xml:space="preserve">)  z postępowania o udzielenie zamówienia publicznego lub konkursu prowadzonego na podstawie ustawy z dnia 11 </w:t>
      </w:r>
      <w:r w:rsidRPr="008B083E">
        <w:rPr>
          <w:rFonts w:asciiTheme="minorHAnsi" w:hAnsiTheme="minorHAnsi" w:cstheme="minorHAnsi"/>
          <w:sz w:val="24"/>
          <w:szCs w:val="24"/>
        </w:rPr>
        <w:lastRenderedPageBreak/>
        <w:t>września 2019 r. - Prawo zamówień publicznych wyklucza się:</w:t>
      </w:r>
    </w:p>
    <w:p w:rsidR="00FA4DDD" w:rsidRPr="008B083E" w:rsidRDefault="00FA4DDD" w:rsidP="006B6893">
      <w:pPr>
        <w:widowControl w:val="0"/>
        <w:numPr>
          <w:ilvl w:val="0"/>
          <w:numId w:val="67"/>
        </w:numPr>
        <w:suppressAutoHyphens/>
        <w:spacing w:after="0" w:line="276" w:lineRule="auto"/>
        <w:rPr>
          <w:rFonts w:asciiTheme="minorHAnsi" w:eastAsia="Times New Roman" w:hAnsiTheme="minorHAnsi" w:cstheme="minorHAnsi"/>
          <w:sz w:val="24"/>
          <w:szCs w:val="24"/>
          <w:lang w:val="x-none" w:eastAsia="x-none"/>
        </w:rPr>
      </w:pPr>
      <w:r w:rsidRPr="008B083E">
        <w:rPr>
          <w:rFonts w:asciiTheme="minorHAnsi" w:eastAsia="Times New Roman" w:hAnsiTheme="minorHAnsi" w:cstheme="minorHAnsi"/>
          <w:sz w:val="24"/>
          <w:szCs w:val="24"/>
          <w:lang w:val="x-none" w:eastAsia="x-none"/>
        </w:rPr>
        <w:t>wykonawcę oraz uczestnika konkursu wymienionego w wykazach określonych</w:t>
      </w:r>
      <w:r w:rsidRPr="008B083E">
        <w:rPr>
          <w:rFonts w:asciiTheme="minorHAnsi" w:eastAsia="Times New Roman" w:hAnsiTheme="minorHAnsi" w:cstheme="minorHAnsi"/>
          <w:sz w:val="24"/>
          <w:szCs w:val="24"/>
          <w:lang w:eastAsia="x-none"/>
        </w:rPr>
        <w:t xml:space="preserve">                                </w:t>
      </w:r>
      <w:r w:rsidRPr="008B083E">
        <w:rPr>
          <w:rFonts w:asciiTheme="minorHAnsi" w:eastAsia="Times New Roman" w:hAnsiTheme="minorHAnsi" w:cstheme="minorHAnsi"/>
          <w:sz w:val="24"/>
          <w:szCs w:val="24"/>
          <w:lang w:val="x-none" w:eastAsia="x-none"/>
        </w:rPr>
        <w:t xml:space="preserve"> w rozporządzeniu 765/2006 i rozporządzeniu 269/2014 albo wpisanego na listę na podstawie decyzji w sprawie wpisu na listę rozstrzygającej o zastosowaniu środka,</w:t>
      </w:r>
      <w:r w:rsidRPr="008B083E">
        <w:rPr>
          <w:rFonts w:asciiTheme="minorHAnsi" w:eastAsia="Times New Roman" w:hAnsiTheme="minorHAnsi" w:cstheme="minorHAnsi"/>
          <w:sz w:val="24"/>
          <w:szCs w:val="24"/>
          <w:lang w:eastAsia="x-none"/>
        </w:rPr>
        <w:t xml:space="preserve">               </w:t>
      </w:r>
      <w:r w:rsidRPr="008B083E">
        <w:rPr>
          <w:rFonts w:asciiTheme="minorHAnsi" w:eastAsia="Times New Roman" w:hAnsiTheme="minorHAnsi" w:cstheme="minorHAnsi"/>
          <w:sz w:val="24"/>
          <w:szCs w:val="24"/>
          <w:lang w:val="x-none" w:eastAsia="x-none"/>
        </w:rPr>
        <w:t xml:space="preserve"> o którym mowa w art. 1 pkt 3</w:t>
      </w:r>
      <w:r w:rsidRPr="008B083E">
        <w:rPr>
          <w:rFonts w:asciiTheme="minorHAnsi" w:eastAsia="Times New Roman" w:hAnsiTheme="minorHAnsi" w:cstheme="minorHAnsi"/>
          <w:b/>
          <w:sz w:val="24"/>
          <w:szCs w:val="24"/>
          <w:lang w:val="x-none" w:eastAsia="x-none"/>
        </w:rPr>
        <w:t xml:space="preserve"> </w:t>
      </w:r>
      <w:r w:rsidRPr="008B083E">
        <w:rPr>
          <w:rFonts w:asciiTheme="minorHAnsi" w:eastAsia="Times New Roman" w:hAnsiTheme="minorHAnsi" w:cstheme="minorHAnsi"/>
          <w:sz w:val="24"/>
          <w:szCs w:val="24"/>
          <w:lang w:val="x-none" w:eastAsia="x-none"/>
        </w:rPr>
        <w:t>ustawy o szczególnych rozwiązaniach w zakresie przeciwdziałania wspieraniu agresji na Ukrainę oraz służących ochronie bezpieczeństwa narodowego;</w:t>
      </w:r>
    </w:p>
    <w:p w:rsidR="00FA4DDD" w:rsidRPr="008B083E" w:rsidRDefault="00FA4DDD" w:rsidP="006B6893">
      <w:pPr>
        <w:numPr>
          <w:ilvl w:val="0"/>
          <w:numId w:val="67"/>
        </w:numPr>
        <w:spacing w:after="0" w:line="276" w:lineRule="auto"/>
        <w:rPr>
          <w:rFonts w:asciiTheme="minorHAnsi" w:eastAsia="Times New Roman" w:hAnsiTheme="minorHAnsi" w:cstheme="minorHAnsi"/>
          <w:sz w:val="24"/>
          <w:szCs w:val="24"/>
          <w:lang w:eastAsia="x-none"/>
        </w:rPr>
      </w:pPr>
      <w:r w:rsidRPr="008B083E">
        <w:rPr>
          <w:rFonts w:asciiTheme="minorHAnsi" w:eastAsia="Times New Roman" w:hAnsiTheme="minorHAnsi" w:cstheme="minorHAnsi"/>
          <w:sz w:val="24"/>
          <w:szCs w:val="24"/>
          <w:lang w:val="x-none" w:eastAsia="x-none"/>
        </w:rPr>
        <w:t>wykonawcę oraz uczestnika konkursu, którego beneficjentem rzeczywistym w rozumieniu ustawy z dnia 1 marca 2018 r. o przeciwdziałaniu praniu pieniędzy oraz finansowaniu terroryzmu (Dz. U. z 202</w:t>
      </w:r>
      <w:r w:rsidR="00880EDD">
        <w:rPr>
          <w:rFonts w:asciiTheme="minorHAnsi" w:eastAsia="Times New Roman" w:hAnsiTheme="minorHAnsi" w:cstheme="minorHAnsi"/>
          <w:sz w:val="24"/>
          <w:szCs w:val="24"/>
          <w:lang w:eastAsia="x-none"/>
        </w:rPr>
        <w:t>3</w:t>
      </w:r>
      <w:r w:rsidRPr="008B083E">
        <w:rPr>
          <w:rFonts w:asciiTheme="minorHAnsi" w:eastAsia="Times New Roman" w:hAnsiTheme="minorHAnsi" w:cstheme="minorHAnsi"/>
          <w:sz w:val="24"/>
          <w:szCs w:val="24"/>
          <w:lang w:val="x-none" w:eastAsia="x-none"/>
        </w:rPr>
        <w:t xml:space="preserve"> r. poz. </w:t>
      </w:r>
      <w:r w:rsidR="00880EDD">
        <w:rPr>
          <w:rFonts w:asciiTheme="minorHAnsi" w:eastAsia="Times New Roman" w:hAnsiTheme="minorHAnsi" w:cstheme="minorHAnsi"/>
          <w:sz w:val="24"/>
          <w:szCs w:val="24"/>
          <w:lang w:eastAsia="x-none"/>
        </w:rPr>
        <w:t>1124</w:t>
      </w:r>
      <w:r w:rsidRPr="008B083E">
        <w:rPr>
          <w:rFonts w:asciiTheme="minorHAnsi" w:eastAsia="Times New Roman" w:hAnsiTheme="minorHAnsi" w:cstheme="minorHAnsi"/>
          <w:sz w:val="24"/>
          <w:szCs w:val="24"/>
          <w:lang w:val="x-none" w:eastAsia="x-none"/>
        </w:rPr>
        <w:t>, z późn.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r w:rsidRPr="008B083E">
        <w:rPr>
          <w:rFonts w:asciiTheme="minorHAnsi" w:eastAsia="Times New Roman" w:hAnsiTheme="minorHAnsi" w:cstheme="minorHAnsi"/>
          <w:sz w:val="24"/>
          <w:szCs w:val="24"/>
          <w:lang w:eastAsia="x-none"/>
        </w:rPr>
        <w:t xml:space="preserve"> ustawy                             o szczególnych rozwiązaniach w zakresie przeciwdziałania wspieraniu agresji na Ukrainę oraz służących ochronie bezpieczeństwa narodowego;</w:t>
      </w:r>
    </w:p>
    <w:p w:rsidR="00FA4DDD" w:rsidRPr="008B083E" w:rsidRDefault="00FA4DDD" w:rsidP="006B6893">
      <w:pPr>
        <w:numPr>
          <w:ilvl w:val="0"/>
          <w:numId w:val="67"/>
        </w:numPr>
        <w:spacing w:after="120" w:line="276" w:lineRule="auto"/>
        <w:rPr>
          <w:rFonts w:asciiTheme="minorHAnsi" w:eastAsia="Times New Roman" w:hAnsiTheme="minorHAnsi" w:cstheme="minorHAnsi"/>
          <w:sz w:val="24"/>
          <w:szCs w:val="24"/>
          <w:lang w:val="x-none" w:eastAsia="x-none"/>
        </w:rPr>
      </w:pPr>
      <w:r w:rsidRPr="008B083E">
        <w:rPr>
          <w:rFonts w:asciiTheme="minorHAnsi" w:eastAsia="Times New Roman" w:hAnsiTheme="minorHAnsi" w:cstheme="minorHAnsi"/>
          <w:sz w:val="24"/>
          <w:szCs w:val="24"/>
          <w:lang w:val="x-none" w:eastAsia="x-none"/>
        </w:rPr>
        <w:t xml:space="preserve">wykonawcę oraz uczestnika konkursu, którego jednostką dominującą w rozumieniu art. 3 ust. 1 pkt 37 ustawy z dnia 29 września 1994 r. o rachunkowości (Dz. U. z 2023 r. poz. 120 </w:t>
      </w:r>
      <w:r w:rsidR="006C21D5">
        <w:rPr>
          <w:rFonts w:asciiTheme="minorHAnsi" w:eastAsia="Times New Roman" w:hAnsiTheme="minorHAnsi" w:cstheme="minorHAnsi"/>
          <w:sz w:val="24"/>
          <w:szCs w:val="24"/>
          <w:lang w:eastAsia="x-none"/>
        </w:rPr>
        <w:t>z p.zm.</w:t>
      </w:r>
      <w:r w:rsidRPr="008B083E">
        <w:rPr>
          <w:rFonts w:asciiTheme="minorHAnsi" w:eastAsia="Times New Roman" w:hAnsiTheme="minorHAnsi" w:cstheme="minorHAnsi"/>
          <w:sz w:val="24"/>
          <w:szCs w:val="24"/>
          <w:lang w:val="x-none" w:eastAsia="x-none"/>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r w:rsidRPr="008B083E">
        <w:rPr>
          <w:rFonts w:ascii="Times New Roman" w:eastAsia="Times New Roman" w:hAnsi="Times New Roman"/>
          <w:sz w:val="24"/>
          <w:szCs w:val="24"/>
          <w:lang w:val="x-none" w:eastAsia="x-none"/>
        </w:rPr>
        <w:t xml:space="preserve"> </w:t>
      </w:r>
      <w:r w:rsidRPr="008B083E">
        <w:rPr>
          <w:rFonts w:asciiTheme="minorHAnsi" w:eastAsia="Times New Roman" w:hAnsiTheme="minorHAnsi" w:cstheme="minorHAnsi"/>
          <w:sz w:val="24"/>
          <w:szCs w:val="24"/>
          <w:lang w:val="x-none" w:eastAsia="x-none"/>
        </w:rPr>
        <w:t>ustawy o szczególnych rozwiązaniach w zakresie przeciwdziałania wspieraniu agresji na Ukrainę oraz służących ochronie bezpieczeństwa narodowego;</w:t>
      </w:r>
    </w:p>
    <w:p w:rsidR="00FA4DDD" w:rsidRPr="008B083E" w:rsidRDefault="00FA4DDD" w:rsidP="006B6893">
      <w:pPr>
        <w:widowControl w:val="0"/>
        <w:numPr>
          <w:ilvl w:val="1"/>
          <w:numId w:val="63"/>
        </w:numPr>
        <w:tabs>
          <w:tab w:val="num" w:pos="720"/>
        </w:tabs>
        <w:suppressAutoHyphens/>
        <w:spacing w:after="120" w:line="276" w:lineRule="auto"/>
        <w:ind w:left="788" w:hanging="431"/>
        <w:rPr>
          <w:rFonts w:asciiTheme="minorHAnsi" w:hAnsiTheme="minorHAnsi" w:cstheme="minorHAnsi"/>
          <w:sz w:val="24"/>
          <w:szCs w:val="24"/>
        </w:rPr>
      </w:pPr>
      <w:r w:rsidRPr="008B083E">
        <w:rPr>
          <w:rFonts w:asciiTheme="minorHAnsi" w:hAnsiTheme="minorHAnsi" w:cstheme="minorHAnsi"/>
          <w:sz w:val="24"/>
          <w:szCs w:val="24"/>
        </w:rPr>
        <w:t>Wykluczenie następuje na okres trwania okoliczności określonych w art. 7 ust. 1</w:t>
      </w:r>
      <w:r w:rsidRPr="008B083E">
        <w:t xml:space="preserve"> </w:t>
      </w:r>
      <w:r w:rsidRPr="008B083E">
        <w:rPr>
          <w:rFonts w:asciiTheme="minorHAnsi" w:hAnsiTheme="minorHAnsi" w:cstheme="minorHAnsi"/>
          <w:sz w:val="24"/>
          <w:szCs w:val="24"/>
        </w:rPr>
        <w:t>ustawy o szczególnych rozwiązaniach w zakresie przeciwdziałania wspieraniu agresji na Ukrainę oraz służących ochronie bezpieczeństwa narodowego;</w:t>
      </w:r>
    </w:p>
    <w:p w:rsidR="00FA4DDD" w:rsidRPr="008B083E" w:rsidRDefault="00FA4DDD" w:rsidP="006B6893">
      <w:pPr>
        <w:widowControl w:val="0"/>
        <w:numPr>
          <w:ilvl w:val="1"/>
          <w:numId w:val="63"/>
        </w:numPr>
        <w:tabs>
          <w:tab w:val="num" w:pos="720"/>
        </w:tabs>
        <w:suppressAutoHyphens/>
        <w:spacing w:after="120" w:line="276" w:lineRule="auto"/>
        <w:ind w:left="788" w:hanging="431"/>
        <w:rPr>
          <w:rFonts w:asciiTheme="minorHAnsi" w:hAnsiTheme="minorHAnsi" w:cstheme="minorHAnsi"/>
          <w:sz w:val="24"/>
          <w:szCs w:val="24"/>
        </w:rPr>
      </w:pPr>
      <w:r w:rsidRPr="008B083E">
        <w:rPr>
          <w:rFonts w:asciiTheme="minorHAnsi" w:hAnsiTheme="minorHAnsi" w:cstheme="minorHAnsi"/>
          <w:sz w:val="24"/>
          <w:szCs w:val="24"/>
        </w:rPr>
        <w:t>W przypadku wykonawcy lub uczestnika konkursu wykluczonego na podstawie art. 7 ust. 1 ustawy o szczególnych rozwiązaniach w zakresie przeciwdziałania wspieraniu agresji na Ukrainę oraz służących ochronie bezpieczeństwa narodowego,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rsidR="00FA4DDD" w:rsidRPr="008B083E" w:rsidRDefault="00FA4DDD" w:rsidP="006B6893">
      <w:pPr>
        <w:widowControl w:val="0"/>
        <w:numPr>
          <w:ilvl w:val="1"/>
          <w:numId w:val="63"/>
        </w:numPr>
        <w:tabs>
          <w:tab w:val="num" w:pos="720"/>
        </w:tabs>
        <w:suppressAutoHyphens/>
        <w:spacing w:after="0" w:line="276" w:lineRule="auto"/>
        <w:rPr>
          <w:rFonts w:asciiTheme="minorHAnsi" w:hAnsiTheme="minorHAnsi" w:cstheme="minorHAnsi"/>
          <w:sz w:val="24"/>
          <w:szCs w:val="24"/>
        </w:rPr>
      </w:pPr>
      <w:r w:rsidRPr="008B083E">
        <w:rPr>
          <w:rFonts w:asciiTheme="minorHAnsi" w:hAnsiTheme="minorHAnsi" w:cstheme="minorHAnsi"/>
          <w:sz w:val="24"/>
          <w:szCs w:val="24"/>
        </w:rPr>
        <w:t xml:space="preserve">Zaistnienie przesłanki wykluczenia, o której mowa w art. 7 ust. 1 ustawy z dnia 13 kwietnia 2022 r. o szczególnych rozwiązaniach w zakresie przeciwdziałania wspieraniu agresji na </w:t>
      </w:r>
      <w:r w:rsidRPr="008B083E">
        <w:rPr>
          <w:rFonts w:asciiTheme="minorHAnsi" w:hAnsiTheme="minorHAnsi" w:cstheme="minorHAnsi"/>
          <w:sz w:val="24"/>
          <w:szCs w:val="24"/>
        </w:rPr>
        <w:lastRenderedPageBreak/>
        <w:t>Ukrainę oraz służących ochronie bezpieczeństwa narodowego będzie weryfikowane na podstawie oświadczeń składanych wraz z ofertą oraz ogólnodostępnych baz danych, zgodnie z informacją podaną przez Urząd Zamówień Publicznych (patrz: Stosowanie unijnego zakazu udziału wykonawców rosyjskich w zamówieniach, Pytania i odpowiedzi dotyczące tzw. ustawy sankcyjnej oraz Rozporządzenia (UE) dotyczącego środków ograniczających w związku z działaniami Rosji destabilizującymi sytuację na Ukrainie - Urząd Zamówień Publicznych (uzp.gov.pl).</w:t>
      </w:r>
    </w:p>
    <w:p w:rsidR="00FA4DDD" w:rsidRPr="008B083E" w:rsidRDefault="00FA4DDD" w:rsidP="006B6893">
      <w:pPr>
        <w:widowControl w:val="0"/>
        <w:numPr>
          <w:ilvl w:val="0"/>
          <w:numId w:val="63"/>
        </w:numPr>
        <w:tabs>
          <w:tab w:val="num" w:pos="426"/>
          <w:tab w:val="num" w:pos="720"/>
        </w:tabs>
        <w:suppressAutoHyphens/>
        <w:spacing w:before="120" w:after="120" w:line="276" w:lineRule="auto"/>
        <w:ind w:left="357" w:hanging="357"/>
        <w:rPr>
          <w:rFonts w:asciiTheme="minorHAnsi" w:hAnsiTheme="minorHAnsi" w:cstheme="minorHAnsi"/>
          <w:sz w:val="24"/>
          <w:szCs w:val="24"/>
        </w:rPr>
      </w:pPr>
      <w:r w:rsidRPr="008B083E">
        <w:rPr>
          <w:rFonts w:asciiTheme="minorHAnsi" w:hAnsiTheme="minorHAnsi" w:cstheme="minorHAnsi"/>
          <w:sz w:val="24"/>
          <w:szCs w:val="24"/>
        </w:rPr>
        <w:t>Wykonawca może zostać wykluczony przez Zamawiającego na każdym etapie postępowania              o udzielenie zamówienia.</w:t>
      </w:r>
    </w:p>
    <w:p w:rsidR="00FA4DDD" w:rsidRPr="008B083E" w:rsidRDefault="00FA4DDD" w:rsidP="006B6893">
      <w:pPr>
        <w:widowControl w:val="0"/>
        <w:numPr>
          <w:ilvl w:val="0"/>
          <w:numId w:val="63"/>
        </w:numPr>
        <w:tabs>
          <w:tab w:val="num" w:pos="720"/>
        </w:tabs>
        <w:suppressAutoHyphens/>
        <w:spacing w:after="0" w:line="276" w:lineRule="auto"/>
        <w:ind w:left="720"/>
        <w:rPr>
          <w:rFonts w:asciiTheme="minorHAnsi" w:hAnsiTheme="minorHAnsi" w:cstheme="minorHAnsi"/>
          <w:sz w:val="24"/>
          <w:szCs w:val="24"/>
        </w:rPr>
      </w:pPr>
      <w:r w:rsidRPr="008B083E">
        <w:rPr>
          <w:rFonts w:asciiTheme="minorHAnsi" w:eastAsia="Times New Roman" w:hAnsiTheme="minorHAnsi" w:cstheme="minorHAnsi"/>
          <w:sz w:val="24"/>
          <w:szCs w:val="24"/>
          <w:lang w:eastAsia="pl-PL"/>
        </w:rPr>
        <w:t>Wykonawca nie podlega wykluczeniu w okolicznościach określonych w art. 108 ust. 1 pkt 1, 2 i 5 Pzp lub art. 109 ust. 1 pkt 2-5 i 7-10 Pzp, jeżeli udowodni Zamawiającemu, że spełnił łącznie następujące przesłanki:</w:t>
      </w:r>
    </w:p>
    <w:p w:rsidR="00FA4DDD" w:rsidRPr="008B083E" w:rsidRDefault="00FA4DDD" w:rsidP="006B6893">
      <w:pPr>
        <w:widowControl w:val="0"/>
        <w:numPr>
          <w:ilvl w:val="1"/>
          <w:numId w:val="63"/>
        </w:numPr>
        <w:tabs>
          <w:tab w:val="num" w:pos="426"/>
          <w:tab w:val="num" w:pos="720"/>
        </w:tabs>
        <w:spacing w:before="120" w:after="0" w:line="276" w:lineRule="auto"/>
        <w:ind w:left="782" w:hanging="425"/>
        <w:rPr>
          <w:rFonts w:asciiTheme="minorHAnsi" w:eastAsia="Times New Roman" w:hAnsiTheme="minorHAnsi" w:cstheme="minorHAnsi"/>
          <w:sz w:val="24"/>
          <w:szCs w:val="24"/>
          <w:lang w:eastAsia="pl-PL"/>
        </w:rPr>
      </w:pPr>
      <w:r w:rsidRPr="008B083E">
        <w:rPr>
          <w:rFonts w:asciiTheme="minorHAnsi" w:eastAsia="Times New Roman" w:hAnsiTheme="minorHAnsi" w:cstheme="minorHAnsi"/>
          <w:sz w:val="24"/>
          <w:szCs w:val="24"/>
          <w:lang w:eastAsia="pl-PL"/>
        </w:rPr>
        <w:t>naprawił lub zobowiązał się do naprawienia szkody wyrządzonej przestępstwem, wykroczeniem lub  swoim nieprawidłowym postępowaniem, w tym poprzez zadośćuczynienie pieniężne;</w:t>
      </w:r>
    </w:p>
    <w:p w:rsidR="00FA4DDD" w:rsidRPr="008B083E" w:rsidRDefault="00FA4DDD" w:rsidP="006B6893">
      <w:pPr>
        <w:widowControl w:val="0"/>
        <w:numPr>
          <w:ilvl w:val="1"/>
          <w:numId w:val="63"/>
        </w:numPr>
        <w:tabs>
          <w:tab w:val="num" w:pos="567"/>
          <w:tab w:val="num" w:pos="720"/>
        </w:tabs>
        <w:spacing w:before="120" w:after="0" w:line="276" w:lineRule="auto"/>
        <w:ind w:left="782" w:hanging="425"/>
        <w:rPr>
          <w:rFonts w:asciiTheme="minorHAnsi" w:eastAsia="Times New Roman" w:hAnsiTheme="minorHAnsi" w:cstheme="minorHAnsi"/>
          <w:sz w:val="24"/>
          <w:szCs w:val="24"/>
          <w:lang w:eastAsia="pl-PL"/>
        </w:rPr>
      </w:pPr>
      <w:r w:rsidRPr="008B083E">
        <w:rPr>
          <w:rFonts w:asciiTheme="minorHAnsi" w:eastAsia="Times New Roman" w:hAnsiTheme="minorHAnsi" w:cstheme="minorHAnsi"/>
          <w:sz w:val="24"/>
          <w:szCs w:val="24"/>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FA4DDD" w:rsidRPr="008B083E" w:rsidRDefault="00FA4DDD" w:rsidP="006B6893">
      <w:pPr>
        <w:widowControl w:val="0"/>
        <w:numPr>
          <w:ilvl w:val="1"/>
          <w:numId w:val="63"/>
        </w:numPr>
        <w:tabs>
          <w:tab w:val="num" w:pos="567"/>
          <w:tab w:val="num" w:pos="720"/>
        </w:tabs>
        <w:spacing w:before="120" w:after="0" w:line="276" w:lineRule="auto"/>
        <w:ind w:left="782" w:hanging="425"/>
        <w:rPr>
          <w:rFonts w:asciiTheme="minorHAnsi" w:eastAsia="Times New Roman" w:hAnsiTheme="minorHAnsi" w:cstheme="minorHAnsi"/>
          <w:sz w:val="24"/>
          <w:szCs w:val="24"/>
          <w:lang w:eastAsia="pl-PL"/>
        </w:rPr>
      </w:pPr>
      <w:r w:rsidRPr="008B083E">
        <w:rPr>
          <w:rFonts w:asciiTheme="minorHAnsi" w:eastAsia="Times New Roman" w:hAnsiTheme="minorHAnsi" w:cstheme="minorHAnsi"/>
          <w:sz w:val="24"/>
          <w:szCs w:val="24"/>
          <w:lang w:eastAsia="pl-PL"/>
        </w:rPr>
        <w:t>podjął konkretne środki techniczne, organizacyjne i kadrowe, odpowiednie dla zapobiegania dalszym przestępstwom, wykroczeniom lub nieprawidłowemu postępowaniu, w szczególności:</w:t>
      </w:r>
    </w:p>
    <w:p w:rsidR="00FA4DDD" w:rsidRPr="008B083E" w:rsidRDefault="00FA4DDD" w:rsidP="006B6893">
      <w:pPr>
        <w:widowControl w:val="0"/>
        <w:numPr>
          <w:ilvl w:val="2"/>
          <w:numId w:val="66"/>
        </w:numPr>
        <w:spacing w:before="120" w:after="0" w:line="276" w:lineRule="auto"/>
        <w:rPr>
          <w:rFonts w:asciiTheme="minorHAnsi" w:eastAsia="Times New Roman" w:hAnsiTheme="minorHAnsi" w:cstheme="minorHAnsi"/>
          <w:sz w:val="24"/>
          <w:szCs w:val="24"/>
          <w:lang w:eastAsia="pl-PL"/>
        </w:rPr>
      </w:pPr>
      <w:r w:rsidRPr="008B083E">
        <w:rPr>
          <w:rFonts w:asciiTheme="minorHAnsi" w:eastAsia="Times New Roman" w:hAnsiTheme="minorHAnsi" w:cstheme="minorHAnsi"/>
          <w:sz w:val="24"/>
          <w:szCs w:val="24"/>
          <w:lang w:eastAsia="pl-PL"/>
        </w:rPr>
        <w:t>zerwał wszelkie powiązania z osobami lub podmiotami odpowiedzialnymi za nieprawidłowe postępowanie wykonawcy,</w:t>
      </w:r>
    </w:p>
    <w:p w:rsidR="00FA4DDD" w:rsidRPr="008B083E" w:rsidRDefault="00FA4DDD" w:rsidP="006B6893">
      <w:pPr>
        <w:widowControl w:val="0"/>
        <w:numPr>
          <w:ilvl w:val="2"/>
          <w:numId w:val="66"/>
        </w:numPr>
        <w:spacing w:after="0" w:line="276" w:lineRule="auto"/>
        <w:rPr>
          <w:rFonts w:asciiTheme="minorHAnsi" w:eastAsia="Times New Roman" w:hAnsiTheme="minorHAnsi" w:cstheme="minorHAnsi"/>
          <w:sz w:val="24"/>
          <w:szCs w:val="24"/>
          <w:lang w:eastAsia="pl-PL"/>
        </w:rPr>
      </w:pPr>
      <w:r w:rsidRPr="008B083E">
        <w:rPr>
          <w:rFonts w:asciiTheme="minorHAnsi" w:eastAsia="Times New Roman" w:hAnsiTheme="minorHAnsi" w:cstheme="minorHAnsi"/>
          <w:sz w:val="24"/>
          <w:szCs w:val="24"/>
          <w:lang w:eastAsia="pl-PL"/>
        </w:rPr>
        <w:t>zreorganizował personel,</w:t>
      </w:r>
    </w:p>
    <w:p w:rsidR="00FA4DDD" w:rsidRPr="008B083E" w:rsidRDefault="00FA4DDD" w:rsidP="006B6893">
      <w:pPr>
        <w:widowControl w:val="0"/>
        <w:numPr>
          <w:ilvl w:val="2"/>
          <w:numId w:val="66"/>
        </w:numPr>
        <w:spacing w:after="0" w:line="276" w:lineRule="auto"/>
        <w:rPr>
          <w:rFonts w:asciiTheme="minorHAnsi" w:eastAsia="Times New Roman" w:hAnsiTheme="minorHAnsi" w:cstheme="minorHAnsi"/>
          <w:sz w:val="24"/>
          <w:szCs w:val="24"/>
          <w:lang w:eastAsia="pl-PL"/>
        </w:rPr>
      </w:pPr>
      <w:r w:rsidRPr="008B083E">
        <w:rPr>
          <w:rFonts w:asciiTheme="minorHAnsi" w:eastAsia="Times New Roman" w:hAnsiTheme="minorHAnsi" w:cstheme="minorHAnsi"/>
          <w:sz w:val="24"/>
          <w:szCs w:val="24"/>
          <w:lang w:eastAsia="pl-PL"/>
        </w:rPr>
        <w:t>wdrożył system sprawozdawczości i kontroli,</w:t>
      </w:r>
    </w:p>
    <w:p w:rsidR="00FA4DDD" w:rsidRPr="008B083E" w:rsidRDefault="00FA4DDD" w:rsidP="006B6893">
      <w:pPr>
        <w:widowControl w:val="0"/>
        <w:numPr>
          <w:ilvl w:val="2"/>
          <w:numId w:val="66"/>
        </w:numPr>
        <w:spacing w:after="0" w:line="276" w:lineRule="auto"/>
        <w:rPr>
          <w:rFonts w:asciiTheme="minorHAnsi" w:eastAsia="Times New Roman" w:hAnsiTheme="minorHAnsi" w:cstheme="minorHAnsi"/>
          <w:sz w:val="24"/>
          <w:szCs w:val="24"/>
          <w:lang w:eastAsia="pl-PL"/>
        </w:rPr>
      </w:pPr>
      <w:r w:rsidRPr="008B083E">
        <w:rPr>
          <w:rFonts w:asciiTheme="minorHAnsi" w:eastAsia="Times New Roman" w:hAnsiTheme="minorHAnsi" w:cstheme="minorHAnsi"/>
          <w:sz w:val="24"/>
          <w:szCs w:val="24"/>
          <w:lang w:eastAsia="pl-PL"/>
        </w:rPr>
        <w:t>utworzył struktury audytu wewnętrznego do monitorowania przestrzegania przepisów, wewnętrznych regulacji lub standardów,</w:t>
      </w:r>
    </w:p>
    <w:p w:rsidR="00FA4DDD" w:rsidRPr="008B083E" w:rsidRDefault="00FA4DDD" w:rsidP="006B6893">
      <w:pPr>
        <w:widowControl w:val="0"/>
        <w:numPr>
          <w:ilvl w:val="2"/>
          <w:numId w:val="66"/>
        </w:numPr>
        <w:spacing w:after="0" w:line="276" w:lineRule="auto"/>
        <w:rPr>
          <w:rFonts w:asciiTheme="minorHAnsi" w:eastAsia="Times New Roman" w:hAnsiTheme="minorHAnsi" w:cstheme="minorHAnsi"/>
          <w:sz w:val="24"/>
          <w:szCs w:val="24"/>
          <w:lang w:eastAsia="pl-PL"/>
        </w:rPr>
      </w:pPr>
      <w:r w:rsidRPr="008B083E">
        <w:rPr>
          <w:rFonts w:asciiTheme="minorHAnsi" w:eastAsia="Times New Roman" w:hAnsiTheme="minorHAnsi" w:cstheme="minorHAnsi"/>
          <w:sz w:val="24"/>
          <w:szCs w:val="24"/>
          <w:lang w:eastAsia="pl-PL"/>
        </w:rPr>
        <w:t>wprowadził wewnętrzne regulacje dotyczące odpowiedzialności i odszkodowań za nieprzestrzeganie przepisów, wewnętrznych regulacji lub standardów.</w:t>
      </w:r>
    </w:p>
    <w:p w:rsidR="00FA4DDD" w:rsidRPr="008B083E" w:rsidRDefault="00FA4DDD" w:rsidP="006B6893">
      <w:pPr>
        <w:widowControl w:val="0"/>
        <w:numPr>
          <w:ilvl w:val="0"/>
          <w:numId w:val="63"/>
        </w:numPr>
        <w:tabs>
          <w:tab w:val="num" w:pos="284"/>
          <w:tab w:val="num" w:pos="720"/>
        </w:tabs>
        <w:spacing w:before="120" w:after="0" w:line="276" w:lineRule="auto"/>
        <w:ind w:left="357" w:hanging="357"/>
        <w:rPr>
          <w:rFonts w:asciiTheme="minorHAnsi" w:eastAsia="Times New Roman" w:hAnsiTheme="minorHAnsi" w:cstheme="minorHAnsi"/>
          <w:sz w:val="24"/>
          <w:szCs w:val="24"/>
          <w:lang w:eastAsia="pl-PL"/>
        </w:rPr>
      </w:pPr>
      <w:r w:rsidRPr="008B083E">
        <w:rPr>
          <w:rFonts w:asciiTheme="minorHAnsi" w:eastAsia="Times New Roman" w:hAnsiTheme="minorHAnsi" w:cstheme="minorHAnsi"/>
          <w:sz w:val="24"/>
          <w:szCs w:val="24"/>
          <w:lang w:eastAsia="pl-PL"/>
        </w:rPr>
        <w:t xml:space="preserve"> Zamawiający ocenia, czy podjęte przez wykonawcę czynności, o których mowa w pkt 6, są wystarczające do wykazania jego rzetelności, uwzględniając wagę i szczególne okoliczności czynu wykonawcy. Jeżeli podjęte przez wykonawcę czynności, o których mowa w pkt 6, nie są wystarczające do wykazania jego rzetelności, zamawiający wyklucza wykonawcę.</w:t>
      </w:r>
    </w:p>
    <w:p w:rsidR="00FA4DDD" w:rsidRPr="008B083E" w:rsidRDefault="00FA4DDD" w:rsidP="006B6893">
      <w:pPr>
        <w:widowControl w:val="0"/>
        <w:numPr>
          <w:ilvl w:val="0"/>
          <w:numId w:val="63"/>
        </w:numPr>
        <w:tabs>
          <w:tab w:val="num" w:pos="720"/>
        </w:tabs>
        <w:suppressAutoHyphens/>
        <w:spacing w:before="120" w:after="0" w:line="276" w:lineRule="auto"/>
        <w:ind w:left="357" w:hanging="357"/>
        <w:rPr>
          <w:rFonts w:asciiTheme="minorHAnsi" w:hAnsiTheme="minorHAnsi" w:cstheme="minorHAnsi"/>
          <w:sz w:val="24"/>
          <w:szCs w:val="24"/>
        </w:rPr>
      </w:pPr>
      <w:r w:rsidRPr="008B083E">
        <w:rPr>
          <w:rFonts w:asciiTheme="minorHAnsi" w:hAnsiTheme="minorHAnsi" w:cstheme="minorHAnsi"/>
          <w:sz w:val="24"/>
          <w:szCs w:val="24"/>
        </w:rPr>
        <w:t>Wykluczenie wykonawcy następuje:</w:t>
      </w:r>
    </w:p>
    <w:p w:rsidR="00FA4DDD" w:rsidRPr="008B083E" w:rsidRDefault="00FA4DDD" w:rsidP="006B6893">
      <w:pPr>
        <w:numPr>
          <w:ilvl w:val="0"/>
          <w:numId w:val="68"/>
        </w:numPr>
        <w:spacing w:after="0" w:line="276" w:lineRule="auto"/>
        <w:rPr>
          <w:rFonts w:asciiTheme="minorHAnsi" w:eastAsia="Times New Roman" w:hAnsiTheme="minorHAnsi" w:cstheme="minorHAnsi"/>
          <w:sz w:val="24"/>
          <w:szCs w:val="24"/>
          <w:lang w:val="x-none" w:eastAsia="x-none"/>
        </w:rPr>
      </w:pPr>
      <w:r w:rsidRPr="008B083E">
        <w:rPr>
          <w:rFonts w:asciiTheme="minorHAnsi" w:eastAsia="Times New Roman" w:hAnsiTheme="minorHAnsi" w:cstheme="minorHAnsi"/>
          <w:sz w:val="24"/>
          <w:szCs w:val="24"/>
          <w:lang w:val="x-none" w:eastAsia="x-none"/>
        </w:rPr>
        <w:t>w przypadkach, o których mowa w art. 108 ust. 1 pkt 1 lit. a-g i pkt 2</w:t>
      </w:r>
      <w:r w:rsidRPr="008B083E">
        <w:rPr>
          <w:rFonts w:asciiTheme="minorHAnsi" w:eastAsia="Times New Roman" w:hAnsiTheme="minorHAnsi" w:cstheme="minorHAnsi"/>
          <w:sz w:val="24"/>
          <w:szCs w:val="24"/>
          <w:lang w:eastAsia="x-none"/>
        </w:rPr>
        <w:t xml:space="preserve"> Pzp</w:t>
      </w:r>
      <w:r w:rsidRPr="008B083E">
        <w:rPr>
          <w:rFonts w:asciiTheme="minorHAnsi" w:eastAsia="Times New Roman" w:hAnsiTheme="minorHAnsi" w:cstheme="minorHAnsi"/>
          <w:sz w:val="24"/>
          <w:szCs w:val="24"/>
          <w:lang w:val="x-none" w:eastAsia="x-none"/>
        </w:rPr>
        <w:t>, na okres 5 lat od dnia uprawomocnienia się wyroku potwierdzającego zaistnienie jednej z podstaw wykluczenia, chyba że w tym wyroku został określony inny okres wykluczenia;</w:t>
      </w:r>
    </w:p>
    <w:p w:rsidR="00FA4DDD" w:rsidRPr="008B083E" w:rsidRDefault="00FA4DDD" w:rsidP="006B6893">
      <w:pPr>
        <w:numPr>
          <w:ilvl w:val="0"/>
          <w:numId w:val="68"/>
        </w:numPr>
        <w:spacing w:after="0" w:line="276" w:lineRule="auto"/>
        <w:rPr>
          <w:rFonts w:asciiTheme="minorHAnsi" w:eastAsia="Times New Roman" w:hAnsiTheme="minorHAnsi" w:cstheme="minorHAnsi"/>
          <w:sz w:val="24"/>
          <w:szCs w:val="24"/>
          <w:lang w:val="x-none" w:eastAsia="x-none"/>
        </w:rPr>
      </w:pPr>
      <w:r w:rsidRPr="008B083E">
        <w:rPr>
          <w:rFonts w:asciiTheme="minorHAnsi" w:eastAsia="Times New Roman" w:hAnsiTheme="minorHAnsi" w:cstheme="minorHAnsi"/>
          <w:sz w:val="24"/>
          <w:szCs w:val="24"/>
          <w:lang w:val="x-none" w:eastAsia="x-none"/>
        </w:rPr>
        <w:lastRenderedPageBreak/>
        <w:t>w przypadkach, o których mowa w:</w:t>
      </w:r>
    </w:p>
    <w:p w:rsidR="00FA4DDD" w:rsidRPr="008B083E" w:rsidRDefault="00FA4DDD" w:rsidP="006B6893">
      <w:pPr>
        <w:numPr>
          <w:ilvl w:val="0"/>
          <w:numId w:val="69"/>
        </w:numPr>
        <w:spacing w:after="0" w:line="276" w:lineRule="auto"/>
        <w:rPr>
          <w:rFonts w:asciiTheme="minorHAnsi" w:eastAsia="Times New Roman" w:hAnsiTheme="minorHAnsi" w:cstheme="minorHAnsi"/>
          <w:sz w:val="24"/>
          <w:szCs w:val="24"/>
          <w:lang w:val="x-none" w:eastAsia="x-none"/>
        </w:rPr>
      </w:pPr>
      <w:r w:rsidRPr="008B083E">
        <w:rPr>
          <w:rFonts w:asciiTheme="minorHAnsi" w:eastAsia="Times New Roman" w:hAnsiTheme="minorHAnsi" w:cstheme="minorHAnsi"/>
          <w:sz w:val="24"/>
          <w:szCs w:val="24"/>
          <w:lang w:val="x-none" w:eastAsia="x-none"/>
        </w:rPr>
        <w:t>art. 108 ust. 1 pkt 1 lit. h i pkt 2</w:t>
      </w:r>
      <w:r w:rsidRPr="008B083E">
        <w:rPr>
          <w:rFonts w:asciiTheme="minorHAnsi" w:eastAsia="Times New Roman" w:hAnsiTheme="minorHAnsi" w:cstheme="minorHAnsi"/>
          <w:sz w:val="24"/>
          <w:szCs w:val="24"/>
          <w:lang w:eastAsia="x-none"/>
        </w:rPr>
        <w:t xml:space="preserve"> Pzp</w:t>
      </w:r>
      <w:r w:rsidRPr="008B083E">
        <w:rPr>
          <w:rFonts w:asciiTheme="minorHAnsi" w:eastAsia="Times New Roman" w:hAnsiTheme="minorHAnsi" w:cstheme="minorHAnsi"/>
          <w:sz w:val="24"/>
          <w:szCs w:val="24"/>
          <w:lang w:val="x-none" w:eastAsia="x-none"/>
        </w:rPr>
        <w:t>, gdy osoba, o której mowa w tych przepisach, została skazana za przestępstwo wymienione w art. 108 ust. 1 pkt 1 lit. h</w:t>
      </w:r>
      <w:r w:rsidRPr="008B083E">
        <w:rPr>
          <w:rFonts w:asciiTheme="minorHAnsi" w:eastAsia="Times New Roman" w:hAnsiTheme="minorHAnsi" w:cstheme="minorHAnsi"/>
          <w:sz w:val="24"/>
          <w:szCs w:val="24"/>
          <w:lang w:eastAsia="x-none"/>
        </w:rPr>
        <w:t xml:space="preserve"> Pzp</w:t>
      </w:r>
      <w:r w:rsidRPr="008B083E">
        <w:rPr>
          <w:rFonts w:asciiTheme="minorHAnsi" w:eastAsia="Times New Roman" w:hAnsiTheme="minorHAnsi" w:cstheme="minorHAnsi"/>
          <w:sz w:val="24"/>
          <w:szCs w:val="24"/>
          <w:lang w:val="x-none" w:eastAsia="x-none"/>
        </w:rPr>
        <w:t>,</w:t>
      </w:r>
    </w:p>
    <w:p w:rsidR="00FA4DDD" w:rsidRPr="008B083E" w:rsidRDefault="00FA4DDD" w:rsidP="006B6893">
      <w:pPr>
        <w:numPr>
          <w:ilvl w:val="0"/>
          <w:numId w:val="69"/>
        </w:numPr>
        <w:spacing w:after="0" w:line="276" w:lineRule="auto"/>
        <w:rPr>
          <w:rFonts w:asciiTheme="minorHAnsi" w:eastAsia="Times New Roman" w:hAnsiTheme="minorHAnsi" w:cstheme="minorHAnsi"/>
          <w:sz w:val="24"/>
          <w:szCs w:val="24"/>
          <w:lang w:val="x-none" w:eastAsia="x-none"/>
        </w:rPr>
      </w:pPr>
      <w:r w:rsidRPr="008B083E">
        <w:rPr>
          <w:rFonts w:asciiTheme="minorHAnsi" w:eastAsia="Times New Roman" w:hAnsiTheme="minorHAnsi" w:cstheme="minorHAnsi"/>
          <w:sz w:val="24"/>
          <w:szCs w:val="24"/>
          <w:lang w:val="x-none" w:eastAsia="x-none"/>
        </w:rPr>
        <w:t>art. 109 ust. 1 pkt 2 i 3</w:t>
      </w:r>
      <w:r w:rsidRPr="008B083E">
        <w:rPr>
          <w:rFonts w:asciiTheme="minorHAnsi" w:eastAsia="Times New Roman" w:hAnsiTheme="minorHAnsi" w:cstheme="minorHAnsi"/>
          <w:sz w:val="24"/>
          <w:szCs w:val="24"/>
          <w:lang w:eastAsia="x-none"/>
        </w:rPr>
        <w:t xml:space="preserve"> Pzp</w:t>
      </w:r>
    </w:p>
    <w:p w:rsidR="00FA4DDD" w:rsidRPr="008B083E" w:rsidRDefault="00FA4DDD" w:rsidP="00FA4DDD">
      <w:pPr>
        <w:spacing w:after="0" w:line="276" w:lineRule="auto"/>
        <w:ind w:left="708"/>
        <w:rPr>
          <w:rFonts w:asciiTheme="minorHAnsi" w:hAnsiTheme="minorHAnsi" w:cstheme="minorHAnsi"/>
          <w:sz w:val="24"/>
          <w:szCs w:val="24"/>
        </w:rPr>
      </w:pPr>
      <w:r w:rsidRPr="008B083E">
        <w:rPr>
          <w:rFonts w:asciiTheme="minorHAnsi" w:hAnsiTheme="minorHAnsi" w:cstheme="minorHAnsi"/>
          <w:sz w:val="24"/>
          <w:szCs w:val="24"/>
        </w:rPr>
        <w:t>-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p>
    <w:p w:rsidR="00FA4DDD" w:rsidRPr="008B083E" w:rsidRDefault="00FA4DDD" w:rsidP="006B6893">
      <w:pPr>
        <w:numPr>
          <w:ilvl w:val="0"/>
          <w:numId w:val="68"/>
        </w:numPr>
        <w:spacing w:after="0" w:line="276" w:lineRule="auto"/>
        <w:rPr>
          <w:rFonts w:asciiTheme="minorHAnsi" w:eastAsia="Times New Roman" w:hAnsiTheme="minorHAnsi" w:cstheme="minorHAnsi"/>
          <w:sz w:val="24"/>
          <w:szCs w:val="24"/>
          <w:lang w:val="x-none" w:eastAsia="x-none"/>
        </w:rPr>
      </w:pPr>
      <w:r w:rsidRPr="008B083E">
        <w:rPr>
          <w:rFonts w:asciiTheme="minorHAnsi" w:eastAsia="Times New Roman" w:hAnsiTheme="minorHAnsi" w:cstheme="minorHAnsi"/>
          <w:sz w:val="24"/>
          <w:szCs w:val="24"/>
          <w:lang w:val="x-none" w:eastAsia="x-none"/>
        </w:rPr>
        <w:t>w przypadku, o którym mowa w art. 108 ust. 1 pkt 4</w:t>
      </w:r>
      <w:r w:rsidRPr="008B083E">
        <w:rPr>
          <w:rFonts w:asciiTheme="minorHAnsi" w:eastAsia="Times New Roman" w:hAnsiTheme="minorHAnsi" w:cstheme="minorHAnsi"/>
          <w:sz w:val="24"/>
          <w:szCs w:val="24"/>
          <w:lang w:eastAsia="x-none"/>
        </w:rPr>
        <w:t xml:space="preserve"> Pzp</w:t>
      </w:r>
      <w:r w:rsidRPr="008B083E">
        <w:rPr>
          <w:rFonts w:asciiTheme="minorHAnsi" w:eastAsia="Times New Roman" w:hAnsiTheme="minorHAnsi" w:cstheme="minorHAnsi"/>
          <w:sz w:val="24"/>
          <w:szCs w:val="24"/>
          <w:lang w:val="x-none" w:eastAsia="x-none"/>
        </w:rPr>
        <w:t>, na okres, na jaki został prawomocnie orzeczony zakaz ubiegania się o zamówienia publiczne;</w:t>
      </w:r>
    </w:p>
    <w:p w:rsidR="00FA4DDD" w:rsidRPr="008B083E" w:rsidRDefault="00FA4DDD" w:rsidP="006B6893">
      <w:pPr>
        <w:numPr>
          <w:ilvl w:val="0"/>
          <w:numId w:val="68"/>
        </w:numPr>
        <w:spacing w:after="0" w:line="276" w:lineRule="auto"/>
        <w:rPr>
          <w:rFonts w:asciiTheme="minorHAnsi" w:eastAsia="Times New Roman" w:hAnsiTheme="minorHAnsi" w:cstheme="minorHAnsi"/>
          <w:sz w:val="24"/>
          <w:szCs w:val="24"/>
          <w:lang w:val="x-none" w:eastAsia="x-none"/>
        </w:rPr>
      </w:pPr>
      <w:r w:rsidRPr="008B083E">
        <w:rPr>
          <w:rFonts w:asciiTheme="minorHAnsi" w:eastAsia="Times New Roman" w:hAnsiTheme="minorHAnsi" w:cstheme="minorHAnsi"/>
          <w:sz w:val="24"/>
          <w:szCs w:val="24"/>
          <w:lang w:val="x-none" w:eastAsia="x-none"/>
        </w:rPr>
        <w:t>w przypadkach, o których mowa w art. 108 ust. 1 pkt 5, art. 109 ust. 1 pkt 4, 5, 7 i 9</w:t>
      </w:r>
      <w:r w:rsidRPr="008B083E">
        <w:rPr>
          <w:rFonts w:asciiTheme="minorHAnsi" w:eastAsia="Times New Roman" w:hAnsiTheme="minorHAnsi" w:cstheme="minorHAnsi"/>
          <w:sz w:val="24"/>
          <w:szCs w:val="24"/>
          <w:lang w:eastAsia="x-none"/>
        </w:rPr>
        <w:t xml:space="preserve"> Pzp</w:t>
      </w:r>
      <w:r w:rsidRPr="008B083E">
        <w:rPr>
          <w:rFonts w:asciiTheme="minorHAnsi" w:eastAsia="Times New Roman" w:hAnsiTheme="minorHAnsi" w:cstheme="minorHAnsi"/>
          <w:sz w:val="24"/>
          <w:szCs w:val="24"/>
          <w:lang w:val="x-none" w:eastAsia="x-none"/>
        </w:rPr>
        <w:t>, na okres 3 lat od zaistnienia zdarzenia będącego podstawą wykluczenia;</w:t>
      </w:r>
    </w:p>
    <w:p w:rsidR="00FA4DDD" w:rsidRPr="008B083E" w:rsidRDefault="00FA4DDD" w:rsidP="006B6893">
      <w:pPr>
        <w:numPr>
          <w:ilvl w:val="0"/>
          <w:numId w:val="68"/>
        </w:numPr>
        <w:spacing w:after="0" w:line="276" w:lineRule="auto"/>
        <w:rPr>
          <w:rFonts w:asciiTheme="minorHAnsi" w:eastAsia="Times New Roman" w:hAnsiTheme="minorHAnsi" w:cstheme="minorHAnsi"/>
          <w:sz w:val="24"/>
          <w:szCs w:val="24"/>
          <w:lang w:val="x-none" w:eastAsia="x-none"/>
        </w:rPr>
      </w:pPr>
      <w:r w:rsidRPr="008B083E">
        <w:rPr>
          <w:rFonts w:asciiTheme="minorHAnsi" w:eastAsia="Times New Roman" w:hAnsiTheme="minorHAnsi" w:cstheme="minorHAnsi"/>
          <w:sz w:val="24"/>
          <w:szCs w:val="24"/>
          <w:lang w:val="x-none" w:eastAsia="x-none"/>
        </w:rPr>
        <w:t>w przypadku, o którym mowa w art. 109 ust. 1 pkt 8</w:t>
      </w:r>
      <w:r w:rsidRPr="008B083E">
        <w:rPr>
          <w:rFonts w:asciiTheme="minorHAnsi" w:eastAsia="Times New Roman" w:hAnsiTheme="minorHAnsi" w:cstheme="minorHAnsi"/>
          <w:sz w:val="24"/>
          <w:szCs w:val="24"/>
          <w:lang w:eastAsia="x-none"/>
        </w:rPr>
        <w:t xml:space="preserve"> Pzp</w:t>
      </w:r>
      <w:r w:rsidRPr="008B083E">
        <w:rPr>
          <w:rFonts w:asciiTheme="minorHAnsi" w:eastAsia="Times New Roman" w:hAnsiTheme="minorHAnsi" w:cstheme="minorHAnsi"/>
          <w:sz w:val="24"/>
          <w:szCs w:val="24"/>
          <w:lang w:val="x-none" w:eastAsia="x-none"/>
        </w:rPr>
        <w:t>, na okres 2 lat od zaistnienia zdarzenia będącego podstawą wykluczenia;</w:t>
      </w:r>
    </w:p>
    <w:p w:rsidR="00FA4DDD" w:rsidRPr="008B083E" w:rsidRDefault="00FA4DDD" w:rsidP="006B6893">
      <w:pPr>
        <w:numPr>
          <w:ilvl w:val="0"/>
          <w:numId w:val="68"/>
        </w:numPr>
        <w:spacing w:after="0" w:line="276" w:lineRule="auto"/>
        <w:rPr>
          <w:rFonts w:asciiTheme="minorHAnsi" w:eastAsia="Times New Roman" w:hAnsiTheme="minorHAnsi" w:cstheme="minorHAnsi"/>
          <w:sz w:val="24"/>
          <w:szCs w:val="24"/>
          <w:lang w:val="x-none" w:eastAsia="x-none"/>
        </w:rPr>
      </w:pPr>
      <w:r w:rsidRPr="008B083E">
        <w:rPr>
          <w:rFonts w:asciiTheme="minorHAnsi" w:eastAsia="Times New Roman" w:hAnsiTheme="minorHAnsi" w:cstheme="minorHAnsi"/>
          <w:sz w:val="24"/>
          <w:szCs w:val="24"/>
          <w:lang w:val="x-none" w:eastAsia="x-none"/>
        </w:rPr>
        <w:t>w przypadku, o którym mowa w art. 109 ust. 1 pkt 10</w:t>
      </w:r>
      <w:r w:rsidRPr="008B083E">
        <w:rPr>
          <w:rFonts w:asciiTheme="minorHAnsi" w:eastAsia="Times New Roman" w:hAnsiTheme="minorHAnsi" w:cstheme="minorHAnsi"/>
          <w:sz w:val="24"/>
          <w:szCs w:val="24"/>
          <w:lang w:eastAsia="x-none"/>
        </w:rPr>
        <w:t xml:space="preserve"> Pzp</w:t>
      </w:r>
      <w:r w:rsidRPr="008B083E">
        <w:rPr>
          <w:rFonts w:asciiTheme="minorHAnsi" w:eastAsia="Times New Roman" w:hAnsiTheme="minorHAnsi" w:cstheme="minorHAnsi"/>
          <w:sz w:val="24"/>
          <w:szCs w:val="24"/>
          <w:lang w:val="x-none" w:eastAsia="x-none"/>
        </w:rPr>
        <w:t>, na okres roku od zaistnienia zdarzenia będącego podstawą wykluczenia;</w:t>
      </w:r>
    </w:p>
    <w:p w:rsidR="00FA4DDD" w:rsidRPr="00FA4DDD" w:rsidRDefault="00FA4DDD" w:rsidP="006B6893">
      <w:pPr>
        <w:numPr>
          <w:ilvl w:val="0"/>
          <w:numId w:val="68"/>
        </w:numPr>
        <w:spacing w:after="0" w:line="276" w:lineRule="auto"/>
        <w:rPr>
          <w:rFonts w:asciiTheme="minorHAnsi" w:eastAsia="Times New Roman" w:hAnsiTheme="minorHAnsi" w:cstheme="minorHAnsi"/>
          <w:sz w:val="24"/>
          <w:szCs w:val="24"/>
          <w:lang w:val="x-none" w:eastAsia="x-none"/>
        </w:rPr>
      </w:pPr>
      <w:r w:rsidRPr="008B083E">
        <w:rPr>
          <w:rFonts w:asciiTheme="minorHAnsi" w:eastAsia="Times New Roman" w:hAnsiTheme="minorHAnsi" w:cstheme="minorHAnsi"/>
          <w:sz w:val="24"/>
          <w:szCs w:val="24"/>
          <w:lang w:val="x-none" w:eastAsia="x-none"/>
        </w:rPr>
        <w:t>w przypadkach, o których mowa w art. 108 ust. 1 pkt 6 i art. 109 ust. 1 pkt 6</w:t>
      </w:r>
      <w:r w:rsidRPr="008B083E">
        <w:rPr>
          <w:rFonts w:asciiTheme="minorHAnsi" w:eastAsia="Times New Roman" w:hAnsiTheme="minorHAnsi" w:cstheme="minorHAnsi"/>
          <w:sz w:val="24"/>
          <w:szCs w:val="24"/>
          <w:lang w:eastAsia="x-none"/>
        </w:rPr>
        <w:t xml:space="preserve"> Pzp</w:t>
      </w:r>
      <w:r w:rsidRPr="008B083E">
        <w:rPr>
          <w:rFonts w:asciiTheme="minorHAnsi" w:eastAsia="Times New Roman" w:hAnsiTheme="minorHAnsi" w:cstheme="minorHAnsi"/>
          <w:sz w:val="24"/>
          <w:szCs w:val="24"/>
          <w:lang w:val="x-none" w:eastAsia="x-none"/>
        </w:rPr>
        <w:t>, w postępowaniu o udzielenie zamówienia, w którym zaistniało zdarzenie będące podstawą wykluczenia.</w:t>
      </w:r>
    </w:p>
    <w:p w:rsidR="0056409B" w:rsidRPr="002F2FE5" w:rsidRDefault="0056409B" w:rsidP="0063334C">
      <w:pPr>
        <w:pStyle w:val="Nagwek1"/>
        <w:spacing w:line="276" w:lineRule="auto"/>
        <w:rPr>
          <w:rFonts w:asciiTheme="minorHAnsi" w:hAnsiTheme="minorHAnsi" w:cstheme="minorHAnsi"/>
          <w:sz w:val="24"/>
          <w:szCs w:val="24"/>
        </w:rPr>
      </w:pPr>
      <w:bookmarkStart w:id="8" w:name="_Toc61256825"/>
      <w:r w:rsidRPr="002F2FE5">
        <w:rPr>
          <w:rFonts w:asciiTheme="minorHAnsi" w:hAnsiTheme="minorHAnsi" w:cstheme="minorHAnsi"/>
          <w:sz w:val="24"/>
          <w:szCs w:val="24"/>
        </w:rPr>
        <w:t>Oświadczenie wykonawcy o niepodleganiu wykluczeniu, spełnianiu warunków udziału w postępowaniu</w:t>
      </w:r>
      <w:bookmarkEnd w:id="8"/>
    </w:p>
    <w:p w:rsidR="00814727" w:rsidRPr="006D2474" w:rsidRDefault="00814727" w:rsidP="00814727">
      <w:pPr>
        <w:spacing w:after="0" w:line="276" w:lineRule="auto"/>
        <w:rPr>
          <w:rFonts w:asciiTheme="minorHAnsi" w:hAnsiTheme="minorHAnsi" w:cstheme="minorHAnsi"/>
          <w:sz w:val="24"/>
          <w:szCs w:val="24"/>
        </w:rPr>
      </w:pPr>
      <w:r w:rsidRPr="006D2474">
        <w:rPr>
          <w:rFonts w:asciiTheme="minorHAnsi" w:hAnsiTheme="minorHAnsi" w:cstheme="minorHAnsi"/>
          <w:sz w:val="24"/>
          <w:szCs w:val="24"/>
        </w:rPr>
        <w:t xml:space="preserve">Oświadczenie wymagane od wszystkich Wykonawców, które </w:t>
      </w:r>
      <w:r w:rsidRPr="006D2474">
        <w:rPr>
          <w:rFonts w:asciiTheme="minorHAnsi" w:hAnsiTheme="minorHAnsi" w:cstheme="minorHAnsi"/>
          <w:b/>
          <w:sz w:val="24"/>
          <w:szCs w:val="24"/>
          <w:u w:val="single"/>
        </w:rPr>
        <w:t>należy złożyć wraz z ofertą:</w:t>
      </w:r>
    </w:p>
    <w:p w:rsidR="00814727" w:rsidRPr="006D2474" w:rsidRDefault="00814727" w:rsidP="00814727">
      <w:pPr>
        <w:numPr>
          <w:ilvl w:val="1"/>
          <w:numId w:val="6"/>
        </w:numPr>
        <w:spacing w:before="120" w:after="0" w:line="276" w:lineRule="auto"/>
        <w:ind w:left="431" w:hanging="431"/>
        <w:rPr>
          <w:rFonts w:asciiTheme="minorHAnsi" w:hAnsiTheme="minorHAnsi" w:cstheme="minorHAnsi"/>
          <w:sz w:val="24"/>
          <w:szCs w:val="24"/>
        </w:rPr>
      </w:pPr>
      <w:r w:rsidRPr="008426CA">
        <w:rPr>
          <w:rFonts w:asciiTheme="minorHAnsi" w:hAnsiTheme="minorHAnsi" w:cstheme="minorHAnsi"/>
          <w:b/>
          <w:sz w:val="24"/>
          <w:szCs w:val="24"/>
        </w:rPr>
        <w:t>Oświadczenie Wykonawcy o niepodleganiu wykluczeniu, spełnianiu warunków udziału w postępowaniu</w:t>
      </w:r>
      <w:r w:rsidRPr="006D2474">
        <w:rPr>
          <w:rFonts w:asciiTheme="minorHAnsi" w:hAnsiTheme="minorHAnsi" w:cstheme="minorHAnsi"/>
          <w:sz w:val="24"/>
          <w:szCs w:val="24"/>
        </w:rPr>
        <w:t xml:space="preserve">, stanowiące </w:t>
      </w:r>
      <w:r w:rsidRPr="006D2474">
        <w:rPr>
          <w:rFonts w:asciiTheme="minorHAnsi" w:hAnsiTheme="minorHAnsi" w:cstheme="minorHAnsi"/>
          <w:b/>
          <w:sz w:val="24"/>
          <w:szCs w:val="24"/>
        </w:rPr>
        <w:t>Załącznik nr 2 do SWZ</w:t>
      </w:r>
      <w:r w:rsidRPr="006D2474">
        <w:rPr>
          <w:rFonts w:asciiTheme="minorHAnsi" w:hAnsiTheme="minorHAnsi" w:cstheme="minorHAnsi"/>
          <w:sz w:val="24"/>
          <w:szCs w:val="24"/>
        </w:rPr>
        <w:t>,</w:t>
      </w:r>
    </w:p>
    <w:p w:rsidR="00814727" w:rsidRPr="006D2474" w:rsidRDefault="00814727" w:rsidP="00814727">
      <w:pPr>
        <w:numPr>
          <w:ilvl w:val="1"/>
          <w:numId w:val="6"/>
        </w:numPr>
        <w:spacing w:after="0" w:line="276" w:lineRule="auto"/>
        <w:ind w:left="431" w:hanging="431"/>
        <w:rPr>
          <w:rFonts w:asciiTheme="minorHAnsi" w:hAnsiTheme="minorHAnsi" w:cstheme="minorHAnsi"/>
          <w:sz w:val="24"/>
          <w:szCs w:val="24"/>
        </w:rPr>
      </w:pPr>
      <w:r w:rsidRPr="006D2474">
        <w:rPr>
          <w:rFonts w:asciiTheme="minorHAnsi" w:hAnsiTheme="minorHAnsi" w:cstheme="minorHAnsi"/>
          <w:sz w:val="24"/>
          <w:szCs w:val="24"/>
        </w:rPr>
        <w:t>W przypadku wspólnego ubiegania się o zamówienie przez wykonawców oświadczenie</w:t>
      </w:r>
      <w:r w:rsidRPr="00437B7F">
        <w:t xml:space="preserve"> </w:t>
      </w:r>
      <w:r w:rsidRPr="00437B7F">
        <w:rPr>
          <w:rFonts w:asciiTheme="minorHAnsi" w:hAnsiTheme="minorHAnsi" w:cstheme="minorHAnsi"/>
          <w:sz w:val="24"/>
          <w:szCs w:val="24"/>
        </w:rPr>
        <w:t>o niepodleganiu wykluczeniu, spełnianiu warunków udziału w postępowaniu, stanowiące Załącznik nr 2 do SWZ</w:t>
      </w:r>
      <w:r w:rsidRPr="006D2474">
        <w:rPr>
          <w:rFonts w:asciiTheme="minorHAnsi" w:hAnsiTheme="minorHAnsi" w:cstheme="minorHAnsi"/>
          <w:sz w:val="24"/>
          <w:szCs w:val="24"/>
        </w:rPr>
        <w:t>,</w:t>
      </w:r>
      <w:r>
        <w:rPr>
          <w:rFonts w:asciiTheme="minorHAnsi" w:hAnsiTheme="minorHAnsi" w:cstheme="minorHAnsi"/>
          <w:sz w:val="24"/>
          <w:szCs w:val="24"/>
        </w:rPr>
        <w:t xml:space="preserve"> </w:t>
      </w:r>
      <w:r w:rsidRPr="006D2474">
        <w:rPr>
          <w:rFonts w:asciiTheme="minorHAnsi" w:hAnsiTheme="minorHAnsi" w:cstheme="minorHAnsi"/>
          <w:sz w:val="24"/>
          <w:szCs w:val="24"/>
        </w:rPr>
        <w:t xml:space="preserve">o którym mowa w pkt VI.1.1 niniejszej SWZ składa </w:t>
      </w:r>
      <w:r w:rsidRPr="006469D3">
        <w:rPr>
          <w:rFonts w:asciiTheme="minorHAnsi" w:hAnsiTheme="minorHAnsi" w:cstheme="minorHAnsi"/>
          <w:sz w:val="24"/>
          <w:szCs w:val="24"/>
          <w:u w:val="single"/>
        </w:rPr>
        <w:t>każdy z wykonawców wspólnie ubiegających się o zamówienie</w:t>
      </w:r>
      <w:r w:rsidRPr="006D2474">
        <w:rPr>
          <w:rFonts w:asciiTheme="minorHAnsi" w:hAnsiTheme="minorHAnsi" w:cstheme="minorHAnsi"/>
          <w:sz w:val="24"/>
          <w:szCs w:val="24"/>
        </w:rPr>
        <w:t>. Oświadczenia te potwierdzają brak podstaw wykluczenia oraz spełnianie warunków udziału w postępowaniu lub kryteriów selekcji w zakresie, w jakim każdy z wykonawców wykazuje spełnianie warunków udziału w postępowaniu</w:t>
      </w:r>
      <w:r>
        <w:rPr>
          <w:rFonts w:asciiTheme="minorHAnsi" w:hAnsiTheme="minorHAnsi" w:cstheme="minorHAnsi"/>
          <w:sz w:val="24"/>
          <w:szCs w:val="24"/>
        </w:rPr>
        <w:t>.</w:t>
      </w:r>
    </w:p>
    <w:p w:rsidR="00814727" w:rsidRDefault="00814727" w:rsidP="00814727">
      <w:pPr>
        <w:numPr>
          <w:ilvl w:val="1"/>
          <w:numId w:val="6"/>
        </w:numPr>
        <w:spacing w:after="0" w:line="276" w:lineRule="auto"/>
        <w:ind w:left="431" w:hanging="431"/>
        <w:rPr>
          <w:rFonts w:asciiTheme="minorHAnsi" w:hAnsiTheme="minorHAnsi" w:cstheme="minorHAnsi"/>
          <w:sz w:val="24"/>
          <w:szCs w:val="24"/>
        </w:rPr>
      </w:pPr>
      <w:r w:rsidRPr="006D2474">
        <w:rPr>
          <w:rFonts w:asciiTheme="minorHAnsi" w:hAnsiTheme="minorHAnsi" w:cstheme="minorHAnsi"/>
          <w:sz w:val="24"/>
          <w:szCs w:val="24"/>
        </w:rPr>
        <w:t xml:space="preserve">Wykonawca, w przypadku polegania na zdolnościach lub sytuacji podmiotów udostępniających zasoby, przedstawia, wraz z oświadczeniem, o którym mowa w pkt VI.1.1, także </w:t>
      </w:r>
      <w:r w:rsidRPr="006469D3">
        <w:rPr>
          <w:rFonts w:asciiTheme="minorHAnsi" w:hAnsiTheme="minorHAnsi" w:cstheme="minorHAnsi"/>
          <w:sz w:val="24"/>
          <w:szCs w:val="24"/>
          <w:u w:val="single"/>
        </w:rPr>
        <w:t>oświadczenie podmiotu udostępniającego zasoby</w:t>
      </w:r>
      <w:r w:rsidRPr="006D2474">
        <w:rPr>
          <w:rFonts w:asciiTheme="minorHAnsi" w:hAnsiTheme="minorHAnsi" w:cstheme="minorHAnsi"/>
          <w:sz w:val="24"/>
          <w:szCs w:val="24"/>
        </w:rPr>
        <w:t>, potwierdzające brak podstaw wykluczenia tego podmiotu oraz odpowiednio spełnianie warunków udziału w postępowaniu, w zakresie, w jakim Wykonawca powołuje się na jego zasoby.</w:t>
      </w:r>
    </w:p>
    <w:p w:rsidR="00814727" w:rsidRDefault="00814727" w:rsidP="00814727">
      <w:pPr>
        <w:spacing w:after="0" w:line="276" w:lineRule="auto"/>
        <w:rPr>
          <w:rFonts w:asciiTheme="minorHAnsi" w:hAnsiTheme="minorHAnsi" w:cstheme="minorHAnsi"/>
          <w:sz w:val="24"/>
          <w:szCs w:val="24"/>
        </w:rPr>
      </w:pPr>
    </w:p>
    <w:p w:rsidR="00814727" w:rsidRPr="006D2474" w:rsidRDefault="00814727" w:rsidP="00814727">
      <w:pPr>
        <w:spacing w:after="0" w:line="276" w:lineRule="auto"/>
        <w:rPr>
          <w:rFonts w:asciiTheme="minorHAnsi" w:hAnsiTheme="minorHAnsi" w:cstheme="minorHAnsi"/>
          <w:sz w:val="24"/>
          <w:szCs w:val="24"/>
        </w:rPr>
      </w:pPr>
    </w:p>
    <w:p w:rsidR="00C85647" w:rsidRPr="002F2FE5" w:rsidRDefault="00C85647" w:rsidP="00814727">
      <w:pPr>
        <w:spacing w:after="0" w:line="276" w:lineRule="auto"/>
        <w:rPr>
          <w:rFonts w:asciiTheme="minorHAnsi" w:hAnsiTheme="minorHAnsi" w:cstheme="minorHAnsi"/>
          <w:sz w:val="24"/>
          <w:szCs w:val="24"/>
        </w:rPr>
      </w:pPr>
    </w:p>
    <w:p w:rsidR="001A1D19" w:rsidRDefault="0056409B" w:rsidP="0063334C">
      <w:pPr>
        <w:pStyle w:val="Nagwek1"/>
        <w:spacing w:before="0" w:after="0" w:line="276" w:lineRule="auto"/>
        <w:rPr>
          <w:rFonts w:asciiTheme="minorHAnsi" w:hAnsiTheme="minorHAnsi" w:cstheme="minorHAnsi"/>
          <w:sz w:val="24"/>
          <w:szCs w:val="24"/>
          <w:lang w:val="pl-PL"/>
        </w:rPr>
      </w:pPr>
      <w:bookmarkStart w:id="9" w:name="_Toc61256826"/>
      <w:r w:rsidRPr="002F2FE5">
        <w:rPr>
          <w:rFonts w:asciiTheme="minorHAnsi" w:hAnsiTheme="minorHAnsi" w:cstheme="minorHAnsi"/>
          <w:sz w:val="24"/>
          <w:szCs w:val="24"/>
        </w:rPr>
        <w:lastRenderedPageBreak/>
        <w:t>Dokumenty i oświadczenia wymagane przy poleganiu na zasobach podmiotów trzecich</w:t>
      </w:r>
      <w:bookmarkEnd w:id="9"/>
    </w:p>
    <w:p w:rsidR="003F3DD7" w:rsidRPr="003F3DD7" w:rsidRDefault="003F3DD7" w:rsidP="003F3DD7">
      <w:pPr>
        <w:rPr>
          <w:lang w:val="x-none"/>
        </w:rPr>
      </w:pPr>
    </w:p>
    <w:p w:rsidR="0056409B" w:rsidRPr="002F2FE5" w:rsidRDefault="0056409B" w:rsidP="00CA7C48">
      <w:pPr>
        <w:widowControl w:val="0"/>
        <w:numPr>
          <w:ilvl w:val="0"/>
          <w:numId w:val="7"/>
        </w:numPr>
        <w:spacing w:after="0" w:line="276" w:lineRule="auto"/>
        <w:rPr>
          <w:rFonts w:asciiTheme="minorHAnsi" w:eastAsia="Times New Roman" w:hAnsiTheme="minorHAnsi" w:cstheme="minorHAnsi"/>
          <w:sz w:val="24"/>
          <w:szCs w:val="24"/>
          <w:lang w:eastAsia="pl-PL"/>
        </w:rPr>
      </w:pPr>
      <w:r w:rsidRPr="002F2FE5">
        <w:rPr>
          <w:rFonts w:asciiTheme="minorHAnsi" w:eastAsia="Times New Roman" w:hAnsiTheme="minorHAnsi" w:cstheme="minorHAnsi"/>
          <w:iCs/>
          <w:color w:val="000000"/>
          <w:sz w:val="24"/>
          <w:szCs w:val="24"/>
          <w:lang w:eastAsia="pl-PL"/>
        </w:rPr>
        <w:t xml:space="preserve">Wykonawca </w:t>
      </w:r>
      <w:r w:rsidRPr="002F2FE5">
        <w:rPr>
          <w:rFonts w:asciiTheme="minorHAnsi" w:eastAsia="Times New Roman" w:hAnsiTheme="minorHAnsi" w:cstheme="minorHAnsi"/>
          <w:color w:val="000000"/>
          <w:sz w:val="24"/>
          <w:szCs w:val="24"/>
          <w:lang w:eastAsia="pl-PL"/>
        </w:rPr>
        <w:t>może w celu potwierdzenia spełniania warunków, o których mowa w pkt IV.2.4 niniejszej SWZ w stosownych sytuacjach oraz w odniesieniu do przedmiotowego zamówienia, polegać na zdolnościach technicznych lub zawodowych lub sytuacji finansowej lub ekonomicznej innych podmiotów, niezależnie od charakteru prawnego łączących go z nim stosunków prawnych</w:t>
      </w:r>
      <w:r w:rsidRPr="002F2FE5">
        <w:rPr>
          <w:rFonts w:asciiTheme="minorHAnsi" w:eastAsia="Times New Roman" w:hAnsiTheme="minorHAnsi" w:cstheme="minorHAnsi"/>
          <w:iCs/>
          <w:color w:val="000000"/>
          <w:sz w:val="24"/>
          <w:szCs w:val="24"/>
          <w:lang w:eastAsia="pl-PL"/>
        </w:rPr>
        <w:t>.</w:t>
      </w:r>
    </w:p>
    <w:p w:rsidR="00CE044F" w:rsidRPr="002F2FE5" w:rsidRDefault="00CE044F" w:rsidP="00CA7C48">
      <w:pPr>
        <w:widowControl w:val="0"/>
        <w:numPr>
          <w:ilvl w:val="0"/>
          <w:numId w:val="7"/>
        </w:numPr>
        <w:spacing w:after="0" w:line="276" w:lineRule="auto"/>
        <w:rPr>
          <w:rFonts w:asciiTheme="minorHAnsi" w:eastAsia="Times New Roman" w:hAnsiTheme="minorHAnsi" w:cstheme="minorHAnsi"/>
          <w:b/>
          <w:sz w:val="24"/>
          <w:szCs w:val="24"/>
          <w:lang w:eastAsia="pl-PL"/>
        </w:rPr>
      </w:pPr>
      <w:r w:rsidRPr="002F2FE5">
        <w:rPr>
          <w:rFonts w:asciiTheme="minorHAnsi" w:eastAsia="Times New Roman" w:hAnsiTheme="minorHAnsi" w:cstheme="minorHAnsi"/>
          <w:b/>
          <w:iCs/>
          <w:color w:val="000000"/>
          <w:sz w:val="24"/>
          <w:szCs w:val="24"/>
          <w:lang w:eastAsia="pl-PL"/>
        </w:rPr>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rsidR="0056409B" w:rsidRPr="002F2FE5" w:rsidRDefault="0056409B" w:rsidP="00CA7C48">
      <w:pPr>
        <w:widowControl w:val="0"/>
        <w:numPr>
          <w:ilvl w:val="0"/>
          <w:numId w:val="7"/>
        </w:numPr>
        <w:spacing w:after="0" w:line="276" w:lineRule="auto"/>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 xml:space="preserve">Wykonawca, który polega na zdolnościach lub sytuacji podmiotów udostępniających zasoby, </w:t>
      </w:r>
      <w:r w:rsidRPr="002F2FE5">
        <w:rPr>
          <w:rFonts w:asciiTheme="minorHAnsi" w:eastAsia="Times New Roman" w:hAnsiTheme="minorHAnsi" w:cstheme="minorHAnsi"/>
          <w:b/>
          <w:sz w:val="24"/>
          <w:szCs w:val="24"/>
          <w:u w:val="single"/>
          <w:lang w:eastAsia="pl-PL"/>
        </w:rPr>
        <w:t>składa wraz z ofertą</w:t>
      </w:r>
      <w:r w:rsidRPr="002F2FE5">
        <w:rPr>
          <w:rFonts w:asciiTheme="minorHAnsi" w:eastAsia="Times New Roman" w:hAnsiTheme="minorHAnsi" w:cstheme="minorHAnsi"/>
          <w:b/>
          <w:sz w:val="24"/>
          <w:szCs w:val="24"/>
          <w:lang w:eastAsia="pl-PL"/>
        </w:rPr>
        <w:t>, zobowiązanie podmiotu udostępniającego zasoby do oddania mu do dyspozycji niezbędnych zasobów na potrzeby realizacji danego zamówienia</w:t>
      </w:r>
      <w:r w:rsidRPr="002F2FE5">
        <w:rPr>
          <w:rFonts w:asciiTheme="minorHAnsi" w:eastAsia="Times New Roman" w:hAnsiTheme="minorHAnsi" w:cstheme="minorHAnsi"/>
          <w:sz w:val="24"/>
          <w:szCs w:val="24"/>
          <w:lang w:eastAsia="pl-PL"/>
        </w:rPr>
        <w:t xml:space="preserve"> lub inny podmiotowy środek dowodowy potwierdzający, że wykonawca realizując zamówienie, będzie dysponował niezbędnymi zasobami tych podmiotów.</w:t>
      </w:r>
    </w:p>
    <w:p w:rsidR="0056409B" w:rsidRPr="002F2FE5" w:rsidRDefault="0056409B" w:rsidP="00CA7C48">
      <w:pPr>
        <w:widowControl w:val="0"/>
        <w:numPr>
          <w:ilvl w:val="0"/>
          <w:numId w:val="7"/>
        </w:numPr>
        <w:spacing w:after="0" w:line="276" w:lineRule="auto"/>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Zobowiązanie podmiotu udostępniającego zasoby musi potwierdzać, że stosunek łączący Wykonawcę z podmiotami udostępniającymi zasoby gwarantuje rzeczywisty dostęp do tych zasobów oraz określać w szczególności:</w:t>
      </w:r>
    </w:p>
    <w:p w:rsidR="0056409B" w:rsidRPr="002F2FE5" w:rsidRDefault="0056409B" w:rsidP="00CA7C48">
      <w:pPr>
        <w:widowControl w:val="0"/>
        <w:numPr>
          <w:ilvl w:val="1"/>
          <w:numId w:val="7"/>
        </w:numPr>
        <w:spacing w:after="0" w:line="276" w:lineRule="auto"/>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 xml:space="preserve">zakres dostępnych wykonawcy zasobów podmiotu udostępniającego zasoby, </w:t>
      </w:r>
    </w:p>
    <w:p w:rsidR="0056409B" w:rsidRPr="002F2FE5" w:rsidRDefault="0056409B" w:rsidP="00CA7C48">
      <w:pPr>
        <w:widowControl w:val="0"/>
        <w:numPr>
          <w:ilvl w:val="1"/>
          <w:numId w:val="7"/>
        </w:numPr>
        <w:spacing w:after="0" w:line="276" w:lineRule="auto"/>
        <w:rPr>
          <w:rFonts w:asciiTheme="minorHAnsi" w:eastAsia="Times New Roman" w:hAnsiTheme="minorHAnsi" w:cstheme="minorHAnsi"/>
          <w:sz w:val="24"/>
          <w:szCs w:val="24"/>
          <w:lang w:eastAsia="pl-PL"/>
        </w:rPr>
      </w:pPr>
      <w:r w:rsidRPr="002F2FE5">
        <w:rPr>
          <w:rFonts w:asciiTheme="minorHAnsi" w:eastAsia="Times New Roman" w:hAnsiTheme="minorHAnsi" w:cstheme="minorHAnsi"/>
          <w:color w:val="000000"/>
          <w:sz w:val="24"/>
          <w:szCs w:val="24"/>
          <w:lang w:eastAsia="pl-PL"/>
        </w:rPr>
        <w:t>sposób i okres udostępnienia wykonawcy i wykorzystania przez niego zasobów podmiotu udostępniającego te zasoby przy wykonywaniu zamówienia;</w:t>
      </w:r>
    </w:p>
    <w:p w:rsidR="0056409B" w:rsidRPr="002F2FE5" w:rsidRDefault="0056409B" w:rsidP="00CA7C48">
      <w:pPr>
        <w:widowControl w:val="0"/>
        <w:numPr>
          <w:ilvl w:val="1"/>
          <w:numId w:val="7"/>
        </w:numPr>
        <w:spacing w:after="0" w:line="276" w:lineRule="auto"/>
        <w:rPr>
          <w:rFonts w:asciiTheme="minorHAnsi" w:eastAsia="Times New Roman" w:hAnsiTheme="minorHAnsi" w:cstheme="minorHAnsi"/>
          <w:sz w:val="24"/>
          <w:szCs w:val="24"/>
          <w:lang w:eastAsia="pl-PL"/>
        </w:rPr>
      </w:pPr>
      <w:r w:rsidRPr="002F2FE5">
        <w:rPr>
          <w:rFonts w:asciiTheme="minorHAnsi" w:eastAsia="Times New Roman" w:hAnsiTheme="minorHAnsi" w:cstheme="minorHAnsi"/>
          <w:color w:val="000000"/>
          <w:sz w:val="24"/>
          <w:szCs w:val="24"/>
          <w:lang w:eastAsia="pl-PL"/>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56409B" w:rsidRPr="002F2FE5" w:rsidRDefault="0056409B" w:rsidP="00CA7C48">
      <w:pPr>
        <w:widowControl w:val="0"/>
        <w:numPr>
          <w:ilvl w:val="0"/>
          <w:numId w:val="7"/>
        </w:numPr>
        <w:spacing w:after="0" w:line="276" w:lineRule="auto"/>
        <w:rPr>
          <w:rFonts w:asciiTheme="minorHAnsi" w:eastAsia="Times New Roman" w:hAnsiTheme="minorHAnsi" w:cstheme="minorHAnsi"/>
          <w:sz w:val="24"/>
          <w:szCs w:val="24"/>
          <w:lang w:eastAsia="pl-PL"/>
        </w:rPr>
      </w:pPr>
      <w:r w:rsidRPr="002F2FE5">
        <w:rPr>
          <w:rFonts w:asciiTheme="minorHAnsi" w:hAnsiTheme="minorHAnsi" w:cstheme="minorHAnsi"/>
          <w:sz w:val="24"/>
          <w:szCs w:val="24"/>
        </w:rPr>
        <w:t xml:space="preserve">Zamawiający oceni, czy udostępniane wykonawcy przez podmioty udostępniające zasoby zdolności techniczne lub zawodowe, pozwalają na wykazanie przez wykonawcę spełniania warunków udziału w postępowaniu, o których mowa </w:t>
      </w:r>
      <w:r w:rsidRPr="002F2FE5">
        <w:rPr>
          <w:rFonts w:asciiTheme="minorHAnsi" w:eastAsia="Times New Roman" w:hAnsiTheme="minorHAnsi" w:cstheme="minorHAnsi"/>
          <w:color w:val="000000"/>
          <w:sz w:val="24"/>
          <w:szCs w:val="24"/>
          <w:lang w:eastAsia="pl-PL"/>
        </w:rPr>
        <w:t>pkt IV.2.4 niniejszej SWZ</w:t>
      </w:r>
      <w:r w:rsidRPr="002F2FE5">
        <w:rPr>
          <w:rFonts w:asciiTheme="minorHAnsi" w:hAnsiTheme="minorHAnsi" w:cstheme="minorHAnsi"/>
          <w:sz w:val="24"/>
          <w:szCs w:val="24"/>
        </w:rPr>
        <w:t>, oraz zbada, czy nie zachodzą wobec tego podmiotu podstawy wykluczenia, które zostały przewidziane względem Wykonawcy.</w:t>
      </w:r>
    </w:p>
    <w:p w:rsidR="00AE1B21" w:rsidRPr="002F2FE5" w:rsidRDefault="00AE1B21" w:rsidP="00CA7C48">
      <w:pPr>
        <w:widowControl w:val="0"/>
        <w:numPr>
          <w:ilvl w:val="0"/>
          <w:numId w:val="7"/>
        </w:numPr>
        <w:spacing w:after="0" w:line="276" w:lineRule="auto"/>
        <w:rPr>
          <w:rFonts w:asciiTheme="minorHAnsi" w:eastAsia="Times New Roman" w:hAnsiTheme="minorHAnsi" w:cstheme="minorHAnsi"/>
          <w:sz w:val="24"/>
          <w:szCs w:val="24"/>
          <w:lang w:eastAsia="pl-PL"/>
        </w:rPr>
      </w:pPr>
      <w:bookmarkStart w:id="10" w:name="_Toc61256827"/>
      <w:r w:rsidRPr="002F2FE5">
        <w:rPr>
          <w:rFonts w:asciiTheme="minorHAnsi" w:eastAsia="Times New Roman" w:hAnsiTheme="minorHAnsi" w:cstheme="minorHAnsi"/>
          <w:sz w:val="24"/>
          <w:szCs w:val="24"/>
          <w:lang w:eastAsia="pl-PL"/>
        </w:rPr>
        <w:t>Jeżeli zdolności techniczne lub zawodowe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w:t>
      </w:r>
    </w:p>
    <w:p w:rsidR="00AE1B21" w:rsidRPr="002F2FE5" w:rsidRDefault="00AE1B21" w:rsidP="00CA7C48">
      <w:pPr>
        <w:widowControl w:val="0"/>
        <w:numPr>
          <w:ilvl w:val="0"/>
          <w:numId w:val="7"/>
        </w:numPr>
        <w:spacing w:after="0" w:line="276" w:lineRule="auto"/>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56409B" w:rsidRPr="002F2FE5" w:rsidRDefault="0056409B" w:rsidP="0063334C">
      <w:pPr>
        <w:pStyle w:val="Nagwek1"/>
        <w:spacing w:line="276" w:lineRule="auto"/>
        <w:rPr>
          <w:rFonts w:asciiTheme="minorHAnsi" w:hAnsiTheme="minorHAnsi" w:cstheme="minorHAnsi"/>
          <w:sz w:val="24"/>
          <w:szCs w:val="24"/>
        </w:rPr>
      </w:pPr>
      <w:r w:rsidRPr="002F2FE5">
        <w:rPr>
          <w:rFonts w:asciiTheme="minorHAnsi" w:hAnsiTheme="minorHAnsi" w:cstheme="minorHAnsi"/>
          <w:sz w:val="24"/>
          <w:szCs w:val="24"/>
          <w:lang w:val="pl-PL"/>
        </w:rPr>
        <w:lastRenderedPageBreak/>
        <w:t>informacja dla wykonawców wspólnie ubiegających się o udzielenie zamówienia (spółki cywilne/konsorcja)</w:t>
      </w:r>
      <w:bookmarkEnd w:id="10"/>
    </w:p>
    <w:p w:rsidR="00C30C00" w:rsidRPr="002F2FE5" w:rsidRDefault="00C30C00" w:rsidP="006B6893">
      <w:pPr>
        <w:widowControl w:val="0"/>
        <w:numPr>
          <w:ilvl w:val="0"/>
          <w:numId w:val="36"/>
        </w:numPr>
        <w:tabs>
          <w:tab w:val="clear" w:pos="720"/>
        </w:tabs>
        <w:suppressAutoHyphens/>
        <w:spacing w:after="0" w:line="276" w:lineRule="auto"/>
        <w:ind w:left="357" w:hanging="357"/>
        <w:jc w:val="both"/>
        <w:rPr>
          <w:rFonts w:asciiTheme="minorHAnsi" w:hAnsiTheme="minorHAnsi" w:cstheme="minorHAnsi"/>
          <w:sz w:val="24"/>
          <w:szCs w:val="24"/>
        </w:rPr>
      </w:pPr>
      <w:bookmarkStart w:id="11" w:name="_Toc61256828"/>
      <w:r w:rsidRPr="002F2FE5">
        <w:rPr>
          <w:rFonts w:asciiTheme="minorHAnsi" w:hAnsiTheme="minorHAnsi" w:cstheme="minorHAnsi"/>
          <w:sz w:val="24"/>
          <w:szCs w:val="24"/>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rsidR="00C30C00" w:rsidRPr="002F2FE5" w:rsidRDefault="00C30C00" w:rsidP="006B6893">
      <w:pPr>
        <w:widowControl w:val="0"/>
        <w:numPr>
          <w:ilvl w:val="0"/>
          <w:numId w:val="36"/>
        </w:numPr>
        <w:tabs>
          <w:tab w:val="clear" w:pos="720"/>
        </w:tabs>
        <w:suppressAutoHyphens/>
        <w:spacing w:after="0" w:line="276" w:lineRule="auto"/>
        <w:ind w:left="357" w:hanging="357"/>
        <w:jc w:val="both"/>
        <w:rPr>
          <w:rFonts w:asciiTheme="minorHAnsi" w:hAnsiTheme="minorHAnsi" w:cstheme="minorHAnsi"/>
          <w:sz w:val="24"/>
          <w:szCs w:val="24"/>
        </w:rPr>
      </w:pPr>
      <w:r w:rsidRPr="002F2FE5">
        <w:rPr>
          <w:rFonts w:asciiTheme="minorHAnsi" w:hAnsiTheme="minorHAnsi" w:cstheme="minorHAnsi"/>
          <w:sz w:val="24"/>
          <w:szCs w:val="24"/>
        </w:rPr>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rsidR="00C30C00" w:rsidRPr="002F2FE5" w:rsidRDefault="00C30C00" w:rsidP="006B6893">
      <w:pPr>
        <w:widowControl w:val="0"/>
        <w:numPr>
          <w:ilvl w:val="0"/>
          <w:numId w:val="36"/>
        </w:numPr>
        <w:tabs>
          <w:tab w:val="clear" w:pos="720"/>
        </w:tabs>
        <w:suppressAutoHyphens/>
        <w:spacing w:after="0" w:line="276" w:lineRule="auto"/>
        <w:ind w:left="357" w:hanging="357"/>
        <w:jc w:val="both"/>
        <w:rPr>
          <w:rFonts w:asciiTheme="minorHAnsi" w:hAnsiTheme="minorHAnsi" w:cstheme="minorHAnsi"/>
          <w:b/>
          <w:sz w:val="24"/>
          <w:szCs w:val="24"/>
          <w:u w:val="single"/>
        </w:rPr>
      </w:pPr>
      <w:r w:rsidRPr="002F2FE5">
        <w:rPr>
          <w:rFonts w:asciiTheme="minorHAnsi" w:hAnsiTheme="minorHAnsi" w:cstheme="minorHAnsi"/>
          <w:b/>
          <w:sz w:val="24"/>
          <w:szCs w:val="24"/>
          <w:u w:val="single"/>
        </w:rPr>
        <w:t>Wykonawcy wspólnie ubiegający się o udzielenie zamówienia dołączają do oferty oświadczenie, z którego wynika, które roboty budowlane, dostawy lub usługi wykonają poszczególni wykonawcy.</w:t>
      </w:r>
    </w:p>
    <w:p w:rsidR="00C30C00" w:rsidRPr="002F2FE5" w:rsidRDefault="00C30C00" w:rsidP="006B6893">
      <w:pPr>
        <w:widowControl w:val="0"/>
        <w:numPr>
          <w:ilvl w:val="0"/>
          <w:numId w:val="36"/>
        </w:numPr>
        <w:tabs>
          <w:tab w:val="clear" w:pos="720"/>
        </w:tabs>
        <w:suppressAutoHyphens/>
        <w:spacing w:after="0" w:line="276" w:lineRule="auto"/>
        <w:ind w:left="357" w:hanging="357"/>
        <w:jc w:val="both"/>
        <w:rPr>
          <w:rFonts w:asciiTheme="minorHAnsi" w:hAnsiTheme="minorHAnsi" w:cstheme="minorHAnsi"/>
          <w:sz w:val="24"/>
          <w:szCs w:val="24"/>
        </w:rPr>
      </w:pPr>
      <w:r w:rsidRPr="002F2FE5">
        <w:rPr>
          <w:rFonts w:asciiTheme="minorHAnsi" w:hAnsiTheme="minorHAnsi" w:cstheme="minorHAnsi"/>
          <w:sz w:val="24"/>
          <w:szCs w:val="24"/>
        </w:rPr>
        <w:t>Oświadczenia i dokumenty potwierdzające brak podstaw do wykluczenia z postępowania składa każdy z Wykonawców wspólnie ubiegających się o zamówienie.</w:t>
      </w:r>
    </w:p>
    <w:p w:rsidR="0056409B" w:rsidRPr="002F2FE5" w:rsidRDefault="0056409B" w:rsidP="0063334C">
      <w:pPr>
        <w:pStyle w:val="Nagwek1"/>
        <w:spacing w:line="276" w:lineRule="auto"/>
        <w:rPr>
          <w:rFonts w:asciiTheme="minorHAnsi" w:hAnsiTheme="minorHAnsi" w:cstheme="minorHAnsi"/>
          <w:sz w:val="24"/>
          <w:szCs w:val="24"/>
        </w:rPr>
      </w:pPr>
      <w:r w:rsidRPr="002F2FE5">
        <w:rPr>
          <w:rFonts w:asciiTheme="minorHAnsi" w:hAnsiTheme="minorHAnsi" w:cstheme="minorHAnsi"/>
          <w:sz w:val="24"/>
          <w:szCs w:val="24"/>
        </w:rPr>
        <w:t>podwykonawstwo</w:t>
      </w:r>
      <w:bookmarkEnd w:id="11"/>
    </w:p>
    <w:p w:rsidR="0056409B" w:rsidRPr="002F2FE5" w:rsidRDefault="0056409B" w:rsidP="00CA7C48">
      <w:pPr>
        <w:widowControl w:val="0"/>
        <w:numPr>
          <w:ilvl w:val="0"/>
          <w:numId w:val="8"/>
        </w:numPr>
        <w:spacing w:after="0" w:line="276" w:lineRule="auto"/>
        <w:jc w:val="both"/>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Wykonawca może powierzyć wykonanie części zamówienia  na roboty budowlane lub usługi podwykonawcy/podwykonawcom.</w:t>
      </w:r>
    </w:p>
    <w:p w:rsidR="0056409B" w:rsidRPr="002F2FE5" w:rsidRDefault="0056409B" w:rsidP="00CA7C48">
      <w:pPr>
        <w:widowControl w:val="0"/>
        <w:numPr>
          <w:ilvl w:val="0"/>
          <w:numId w:val="8"/>
        </w:numPr>
        <w:spacing w:after="0" w:line="276" w:lineRule="auto"/>
        <w:jc w:val="both"/>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Zamawiający nie wprowadza zastrzeżenia wskazującego na obowiązek osobistego wykonania przez Wykonawcę kluczowych części zamówienia.</w:t>
      </w:r>
    </w:p>
    <w:p w:rsidR="00D94F5D" w:rsidRPr="002F2FE5" w:rsidRDefault="0056409B" w:rsidP="00CA7C48">
      <w:pPr>
        <w:widowControl w:val="0"/>
        <w:numPr>
          <w:ilvl w:val="0"/>
          <w:numId w:val="8"/>
        </w:numPr>
        <w:spacing w:after="0" w:line="276" w:lineRule="auto"/>
        <w:jc w:val="both"/>
        <w:rPr>
          <w:rFonts w:asciiTheme="minorHAnsi" w:eastAsia="Times New Roman" w:hAnsiTheme="minorHAnsi" w:cstheme="minorHAnsi"/>
          <w:sz w:val="24"/>
          <w:szCs w:val="24"/>
          <w:u w:val="single"/>
          <w:lang w:eastAsia="pl-PL"/>
        </w:rPr>
      </w:pPr>
      <w:r w:rsidRPr="002F2FE5">
        <w:rPr>
          <w:rFonts w:asciiTheme="minorHAnsi" w:eastAsia="Times New Roman" w:hAnsiTheme="minorHAnsi" w:cstheme="minorHAnsi"/>
          <w:sz w:val="24"/>
          <w:szCs w:val="24"/>
          <w:u w:val="single"/>
          <w:lang w:eastAsia="pl-PL"/>
        </w:rPr>
        <w:t>Zamawiający wymaga, aby w przypadku powierzenia części zamówienia podwykonawcom, Wykonawca wskazał w ofercie części zamówienia, których wykonanie zamierza powierzyć podwykonawcom i podania przez Wykonawcę nazw firm podwykonawców, o ile są już znane, zgodnie z tabelą w „Formularzu oferty” (Załącznik nr 1 do SWZ).</w:t>
      </w:r>
    </w:p>
    <w:p w:rsidR="0056409B" w:rsidRPr="002F2FE5" w:rsidRDefault="0056409B" w:rsidP="0063334C">
      <w:pPr>
        <w:pStyle w:val="Nagwek1"/>
        <w:spacing w:line="276" w:lineRule="auto"/>
        <w:rPr>
          <w:rFonts w:asciiTheme="minorHAnsi" w:hAnsiTheme="minorHAnsi" w:cstheme="minorHAnsi"/>
          <w:sz w:val="24"/>
          <w:szCs w:val="24"/>
        </w:rPr>
      </w:pPr>
      <w:bookmarkStart w:id="12" w:name="_Toc61256829"/>
      <w:r w:rsidRPr="002F2FE5">
        <w:rPr>
          <w:rFonts w:asciiTheme="minorHAnsi" w:hAnsiTheme="minorHAnsi" w:cstheme="minorHAnsi"/>
          <w:sz w:val="24"/>
          <w:szCs w:val="24"/>
        </w:rPr>
        <w:t>podmiotowe środki dowodowe</w:t>
      </w:r>
      <w:bookmarkEnd w:id="12"/>
    </w:p>
    <w:p w:rsidR="0056409B" w:rsidRPr="002F2FE5" w:rsidRDefault="0056409B" w:rsidP="00CA7C48">
      <w:pPr>
        <w:widowControl w:val="0"/>
        <w:numPr>
          <w:ilvl w:val="0"/>
          <w:numId w:val="9"/>
        </w:numPr>
        <w:spacing w:after="0" w:line="276" w:lineRule="auto"/>
        <w:rPr>
          <w:rFonts w:asciiTheme="minorHAnsi" w:eastAsia="Times New Roman" w:hAnsiTheme="minorHAnsi" w:cstheme="minorHAnsi"/>
          <w:color w:val="000000"/>
          <w:sz w:val="24"/>
          <w:szCs w:val="24"/>
          <w:lang w:eastAsia="pl-PL"/>
        </w:rPr>
      </w:pPr>
      <w:r w:rsidRPr="002F2FE5">
        <w:rPr>
          <w:rFonts w:asciiTheme="minorHAnsi" w:eastAsia="Times New Roman" w:hAnsiTheme="minorHAnsi" w:cstheme="minorHAnsi"/>
          <w:color w:val="000000"/>
          <w:sz w:val="24"/>
          <w:szCs w:val="24"/>
          <w:lang w:eastAsia="pl-PL"/>
        </w:rPr>
        <w:t>W postępowaniu o udzielenie zamówienia Zamawiający żąda złożenia podmiotowych środków dowodowych na potwierdzenie:</w:t>
      </w:r>
    </w:p>
    <w:p w:rsidR="0056409B" w:rsidRPr="002F2FE5" w:rsidRDefault="0056409B" w:rsidP="0063334C">
      <w:pPr>
        <w:widowControl w:val="0"/>
        <w:spacing w:after="0" w:line="276" w:lineRule="auto"/>
        <w:ind w:left="360"/>
        <w:rPr>
          <w:rFonts w:asciiTheme="minorHAnsi" w:eastAsia="Times New Roman" w:hAnsiTheme="minorHAnsi" w:cstheme="minorHAnsi"/>
          <w:color w:val="000000"/>
          <w:sz w:val="24"/>
          <w:szCs w:val="24"/>
          <w:lang w:eastAsia="pl-PL"/>
        </w:rPr>
      </w:pPr>
      <w:r w:rsidRPr="002F2FE5">
        <w:rPr>
          <w:rFonts w:asciiTheme="minorHAnsi" w:eastAsia="Times New Roman" w:hAnsiTheme="minorHAnsi" w:cstheme="minorHAnsi"/>
          <w:color w:val="000000"/>
          <w:sz w:val="24"/>
          <w:szCs w:val="24"/>
          <w:lang w:eastAsia="pl-PL"/>
        </w:rPr>
        <w:t>1) braku podstaw wykluczenia;</w:t>
      </w:r>
    </w:p>
    <w:p w:rsidR="0056409B" w:rsidRPr="002F2FE5" w:rsidRDefault="0056409B" w:rsidP="0063334C">
      <w:pPr>
        <w:widowControl w:val="0"/>
        <w:spacing w:after="0" w:line="276" w:lineRule="auto"/>
        <w:ind w:left="360"/>
        <w:rPr>
          <w:rFonts w:asciiTheme="minorHAnsi" w:eastAsia="Times New Roman" w:hAnsiTheme="minorHAnsi" w:cstheme="minorHAnsi"/>
          <w:color w:val="000000"/>
          <w:sz w:val="24"/>
          <w:szCs w:val="24"/>
          <w:lang w:eastAsia="pl-PL"/>
        </w:rPr>
      </w:pPr>
      <w:r w:rsidRPr="002F2FE5">
        <w:rPr>
          <w:rFonts w:asciiTheme="minorHAnsi" w:eastAsia="Times New Roman" w:hAnsiTheme="minorHAnsi" w:cstheme="minorHAnsi"/>
          <w:color w:val="000000"/>
          <w:sz w:val="24"/>
          <w:szCs w:val="24"/>
          <w:lang w:eastAsia="pl-PL"/>
        </w:rPr>
        <w:t>2) spełniania warunków udziału w postępowaniu lub kryteriów selekcji,</w:t>
      </w:r>
    </w:p>
    <w:p w:rsidR="0056409B" w:rsidRPr="002F2FE5" w:rsidRDefault="0056409B" w:rsidP="0063334C">
      <w:pPr>
        <w:widowControl w:val="0"/>
        <w:spacing w:after="0" w:line="276" w:lineRule="auto"/>
        <w:ind w:left="360"/>
        <w:rPr>
          <w:rFonts w:asciiTheme="minorHAnsi" w:eastAsia="Times New Roman" w:hAnsiTheme="minorHAnsi" w:cstheme="minorHAnsi"/>
          <w:color w:val="000000"/>
          <w:sz w:val="24"/>
          <w:szCs w:val="24"/>
          <w:lang w:eastAsia="pl-PL"/>
        </w:rPr>
      </w:pPr>
      <w:r w:rsidRPr="002F2FE5">
        <w:rPr>
          <w:rFonts w:asciiTheme="minorHAnsi" w:eastAsia="Times New Roman" w:hAnsiTheme="minorHAnsi" w:cstheme="minorHAnsi"/>
          <w:iCs/>
          <w:sz w:val="24"/>
          <w:szCs w:val="24"/>
          <w:lang w:eastAsia="pl-PL"/>
        </w:rPr>
        <w:t>w formie określonej w R</w:t>
      </w:r>
      <w:r w:rsidRPr="002F2FE5">
        <w:rPr>
          <w:rFonts w:asciiTheme="minorHAnsi" w:eastAsia="TimesNewRoman" w:hAnsiTheme="minorHAnsi" w:cstheme="minorHAnsi"/>
          <w:iCs/>
          <w:sz w:val="24"/>
          <w:szCs w:val="24"/>
          <w:lang w:eastAsia="pl-PL"/>
        </w:rPr>
        <w:t>ozporządzeniu Ministra Rozwoju, Pracy i Technologii z dnia 23 grudnia 2020 r. w sprawie podmiotowych środków dowodowych oraz innych dokumentów lub oświadczeń, jakich może żądać zamawiający od wykonawcy  (Dz. U. z 2020 r. poz. 2415)</w:t>
      </w:r>
      <w:r w:rsidRPr="002F2FE5">
        <w:rPr>
          <w:rFonts w:asciiTheme="minorHAnsi" w:eastAsia="Times New Roman" w:hAnsiTheme="minorHAnsi" w:cstheme="minorHAnsi"/>
          <w:color w:val="000000"/>
          <w:sz w:val="24"/>
          <w:szCs w:val="24"/>
          <w:lang w:eastAsia="pl-PL"/>
        </w:rPr>
        <w:t>.</w:t>
      </w:r>
    </w:p>
    <w:p w:rsidR="0056409B" w:rsidRPr="002F2FE5" w:rsidRDefault="0056409B" w:rsidP="00CA7C48">
      <w:pPr>
        <w:widowControl w:val="0"/>
        <w:numPr>
          <w:ilvl w:val="0"/>
          <w:numId w:val="9"/>
        </w:numPr>
        <w:spacing w:after="0" w:line="276" w:lineRule="auto"/>
        <w:rPr>
          <w:rFonts w:asciiTheme="minorHAnsi" w:eastAsia="Times New Roman" w:hAnsiTheme="minorHAnsi" w:cstheme="minorHAnsi"/>
          <w:b/>
          <w:color w:val="000000"/>
          <w:sz w:val="24"/>
          <w:szCs w:val="24"/>
          <w:lang w:eastAsia="pl-PL"/>
        </w:rPr>
      </w:pPr>
      <w:r w:rsidRPr="002F2FE5">
        <w:rPr>
          <w:rFonts w:asciiTheme="minorHAnsi" w:eastAsia="Times New Roman" w:hAnsiTheme="minorHAnsi" w:cstheme="minorHAnsi"/>
          <w:b/>
          <w:color w:val="000000"/>
          <w:sz w:val="24"/>
          <w:szCs w:val="24"/>
          <w:lang w:eastAsia="pl-PL"/>
        </w:rPr>
        <w:t>Zamawiający wezwie wykonawcę, którego oferta została najwyżej oceniona, do złożenia w wyznaczonym terminie, nie krótszym niż 5 dni od dnia wezwania, aktualnych na dzień złożenia następujących podmiotowych środków dowodowych potwierdzających:</w:t>
      </w:r>
    </w:p>
    <w:p w:rsidR="0056409B" w:rsidRPr="002F2FE5" w:rsidRDefault="0056409B" w:rsidP="00CA7C48">
      <w:pPr>
        <w:widowControl w:val="0"/>
        <w:numPr>
          <w:ilvl w:val="0"/>
          <w:numId w:val="10"/>
        </w:numPr>
        <w:spacing w:after="0" w:line="276" w:lineRule="auto"/>
        <w:ind w:left="714" w:hanging="357"/>
        <w:rPr>
          <w:rFonts w:asciiTheme="minorHAnsi" w:eastAsia="Times New Roman" w:hAnsiTheme="minorHAnsi" w:cstheme="minorHAnsi"/>
          <w:b/>
          <w:color w:val="000000"/>
          <w:sz w:val="24"/>
          <w:szCs w:val="24"/>
          <w:u w:val="single"/>
          <w:lang w:eastAsia="pl-PL"/>
        </w:rPr>
      </w:pPr>
      <w:r w:rsidRPr="002F2FE5">
        <w:rPr>
          <w:rFonts w:asciiTheme="minorHAnsi" w:eastAsia="Times New Roman" w:hAnsiTheme="minorHAnsi" w:cstheme="minorHAnsi"/>
          <w:b/>
          <w:color w:val="000000"/>
          <w:sz w:val="24"/>
          <w:szCs w:val="24"/>
          <w:u w:val="single"/>
          <w:lang w:eastAsia="pl-PL"/>
        </w:rPr>
        <w:t>brak podstaw wykluczenia:</w:t>
      </w:r>
    </w:p>
    <w:p w:rsidR="0056409B" w:rsidRPr="002F2FE5" w:rsidRDefault="0056409B" w:rsidP="00CA7C48">
      <w:pPr>
        <w:widowControl w:val="0"/>
        <w:numPr>
          <w:ilvl w:val="1"/>
          <w:numId w:val="9"/>
        </w:numPr>
        <w:spacing w:after="0" w:line="276" w:lineRule="auto"/>
        <w:rPr>
          <w:rFonts w:asciiTheme="minorHAnsi" w:eastAsia="Times New Roman" w:hAnsiTheme="minorHAnsi" w:cstheme="minorHAnsi"/>
          <w:b/>
          <w:color w:val="000000"/>
          <w:sz w:val="24"/>
          <w:szCs w:val="24"/>
          <w:lang w:eastAsia="pl-PL"/>
        </w:rPr>
      </w:pPr>
      <w:r w:rsidRPr="002F2FE5">
        <w:rPr>
          <w:rFonts w:asciiTheme="minorHAnsi" w:hAnsiTheme="minorHAnsi" w:cstheme="minorHAnsi"/>
          <w:b/>
          <w:sz w:val="24"/>
          <w:szCs w:val="24"/>
        </w:rPr>
        <w:t xml:space="preserve">oświadczenia wykonawcy, w zakresie art. 108 ust. 1 pkt 5 ustawy, o braku przynależności </w:t>
      </w:r>
      <w:r w:rsidRPr="002F2FE5">
        <w:rPr>
          <w:rFonts w:asciiTheme="minorHAnsi" w:hAnsiTheme="minorHAnsi" w:cstheme="minorHAnsi"/>
          <w:b/>
          <w:sz w:val="24"/>
          <w:szCs w:val="24"/>
        </w:rPr>
        <w:lastRenderedPageBreak/>
        <w:t>do tej samej grupy kapitałowej w rozumieniu ustawy z dnia 16 lutego 2007 r. o ochr</w:t>
      </w:r>
      <w:r w:rsidR="003F3DD7">
        <w:rPr>
          <w:rFonts w:asciiTheme="minorHAnsi" w:hAnsiTheme="minorHAnsi" w:cstheme="minorHAnsi"/>
          <w:b/>
          <w:sz w:val="24"/>
          <w:szCs w:val="24"/>
        </w:rPr>
        <w:t xml:space="preserve">onie konkurencji i konsumentów </w:t>
      </w:r>
      <w:r w:rsidR="003F3DD7" w:rsidRPr="006D2474">
        <w:rPr>
          <w:rFonts w:asciiTheme="minorHAnsi" w:hAnsiTheme="minorHAnsi" w:cstheme="minorHAnsi"/>
          <w:b/>
          <w:sz w:val="24"/>
          <w:szCs w:val="24"/>
        </w:rPr>
        <w:t>(</w:t>
      </w:r>
      <w:r w:rsidR="003F3DD7">
        <w:rPr>
          <w:rFonts w:asciiTheme="minorHAnsi" w:hAnsiTheme="minorHAnsi" w:cstheme="minorHAnsi"/>
          <w:b/>
          <w:sz w:val="24"/>
          <w:szCs w:val="24"/>
        </w:rPr>
        <w:t xml:space="preserve">t.j. </w:t>
      </w:r>
      <w:r w:rsidR="003F3DD7" w:rsidRPr="006955BA">
        <w:rPr>
          <w:rFonts w:asciiTheme="minorHAnsi" w:hAnsiTheme="minorHAnsi" w:cstheme="minorHAnsi"/>
          <w:b/>
          <w:sz w:val="24"/>
          <w:szCs w:val="24"/>
        </w:rPr>
        <w:t>Dz. U. z 202</w:t>
      </w:r>
      <w:r w:rsidR="006C21D5">
        <w:rPr>
          <w:rFonts w:asciiTheme="minorHAnsi" w:hAnsiTheme="minorHAnsi" w:cstheme="minorHAnsi"/>
          <w:b/>
          <w:sz w:val="24"/>
          <w:szCs w:val="24"/>
        </w:rPr>
        <w:t>4</w:t>
      </w:r>
      <w:r w:rsidR="003F3DD7" w:rsidRPr="006955BA">
        <w:rPr>
          <w:rFonts w:asciiTheme="minorHAnsi" w:hAnsiTheme="minorHAnsi" w:cstheme="minorHAnsi"/>
          <w:b/>
          <w:sz w:val="24"/>
          <w:szCs w:val="24"/>
        </w:rPr>
        <w:t xml:space="preserve"> r.</w:t>
      </w:r>
      <w:r w:rsidR="006C21D5">
        <w:rPr>
          <w:rFonts w:asciiTheme="minorHAnsi" w:hAnsiTheme="minorHAnsi" w:cstheme="minorHAnsi"/>
          <w:b/>
          <w:sz w:val="24"/>
          <w:szCs w:val="24"/>
        </w:rPr>
        <w:t xml:space="preserve"> </w:t>
      </w:r>
      <w:r w:rsidR="003F3DD7" w:rsidRPr="006955BA">
        <w:rPr>
          <w:rFonts w:asciiTheme="minorHAnsi" w:hAnsiTheme="minorHAnsi" w:cstheme="minorHAnsi"/>
          <w:b/>
          <w:sz w:val="24"/>
          <w:szCs w:val="24"/>
        </w:rPr>
        <w:t xml:space="preserve">poz. </w:t>
      </w:r>
      <w:r w:rsidR="006C21D5">
        <w:rPr>
          <w:rFonts w:asciiTheme="minorHAnsi" w:hAnsiTheme="minorHAnsi" w:cstheme="minorHAnsi"/>
          <w:b/>
          <w:sz w:val="24"/>
          <w:szCs w:val="24"/>
        </w:rPr>
        <w:t>1616</w:t>
      </w:r>
      <w:r w:rsidR="003F3DD7" w:rsidRPr="006955BA">
        <w:rPr>
          <w:rFonts w:asciiTheme="minorHAnsi" w:hAnsiTheme="minorHAnsi" w:cstheme="minorHAnsi"/>
          <w:b/>
          <w:sz w:val="24"/>
          <w:szCs w:val="24"/>
        </w:rPr>
        <w:t xml:space="preserve"> ze zm.)</w:t>
      </w:r>
      <w:r w:rsidRPr="002F2FE5">
        <w:rPr>
          <w:rFonts w:asciiTheme="minorHAnsi" w:hAnsiTheme="minorHAnsi" w:cstheme="minorHAnsi"/>
          <w:b/>
          <w:sz w:val="24"/>
          <w:szCs w:val="24"/>
        </w:rPr>
        <w:t>, z innym wykonawcą, który złożył odrębną ofertę, albo oświadczenia o przynależności do tej samej grupy kapitałowej wraz z dokumentami lub informacjami potwierdzającymi przygotowanie oferty niezależnie od innego wykonawcy należącego do tej samej grupy kapitałowej, zgodnie ze wzorem stanowiącym załącznik nr 3 do SWZ;</w:t>
      </w:r>
    </w:p>
    <w:p w:rsidR="0056409B" w:rsidRPr="002F2FE5" w:rsidRDefault="0056409B" w:rsidP="00CA7C48">
      <w:pPr>
        <w:widowControl w:val="0"/>
        <w:numPr>
          <w:ilvl w:val="1"/>
          <w:numId w:val="9"/>
        </w:numPr>
        <w:spacing w:after="0" w:line="276" w:lineRule="auto"/>
        <w:rPr>
          <w:rFonts w:asciiTheme="minorHAnsi" w:eastAsia="Times New Roman" w:hAnsiTheme="minorHAnsi" w:cstheme="minorHAnsi"/>
          <w:b/>
          <w:color w:val="000000"/>
          <w:sz w:val="24"/>
          <w:szCs w:val="24"/>
          <w:lang w:eastAsia="pl-PL"/>
        </w:rPr>
      </w:pPr>
      <w:r w:rsidRPr="002F2FE5">
        <w:rPr>
          <w:rFonts w:asciiTheme="minorHAnsi" w:hAnsiTheme="minorHAnsi" w:cstheme="minorHAnsi"/>
          <w:b/>
          <w:sz w:val="24"/>
          <w:szCs w:val="24"/>
        </w:rPr>
        <w:t>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rsidR="0056409B" w:rsidRPr="002F2FE5" w:rsidRDefault="0056409B" w:rsidP="00CA7C48">
      <w:pPr>
        <w:widowControl w:val="0"/>
        <w:numPr>
          <w:ilvl w:val="2"/>
          <w:numId w:val="9"/>
        </w:numPr>
        <w:spacing w:after="0" w:line="276" w:lineRule="auto"/>
        <w:rPr>
          <w:rFonts w:asciiTheme="minorHAnsi" w:eastAsia="Times New Roman" w:hAnsiTheme="minorHAnsi" w:cstheme="minorHAnsi"/>
          <w:color w:val="000000"/>
          <w:sz w:val="24"/>
          <w:szCs w:val="24"/>
          <w:lang w:eastAsia="pl-PL"/>
        </w:rPr>
      </w:pPr>
      <w:r w:rsidRPr="002F2FE5">
        <w:rPr>
          <w:rFonts w:asciiTheme="minorHAnsi" w:eastAsia="Times New Roman" w:hAnsiTheme="minorHAnsi" w:cstheme="minorHAnsi"/>
          <w:iCs/>
          <w:sz w:val="24"/>
          <w:szCs w:val="24"/>
          <w:lang w:eastAsia="pl-PL"/>
        </w:rPr>
        <w:t>Jeżeli wykonawca ma siedzibę lub miejsce zamieszkania poza granicami Rzeczypospolitej</w:t>
      </w:r>
      <w:r w:rsidRPr="002F2FE5">
        <w:rPr>
          <w:rFonts w:asciiTheme="minorHAnsi" w:eastAsia="Times New Roman" w:hAnsiTheme="minorHAnsi" w:cstheme="minorHAnsi"/>
          <w:color w:val="000000"/>
          <w:sz w:val="24"/>
          <w:szCs w:val="24"/>
          <w:lang w:eastAsia="pl-PL"/>
        </w:rPr>
        <w:t xml:space="preserve"> </w:t>
      </w:r>
      <w:r w:rsidRPr="002F2FE5">
        <w:rPr>
          <w:rFonts w:asciiTheme="minorHAnsi" w:eastAsia="Times New Roman" w:hAnsiTheme="minorHAnsi" w:cstheme="minorHAnsi"/>
          <w:iCs/>
          <w:sz w:val="24"/>
          <w:szCs w:val="24"/>
          <w:lang w:eastAsia="pl-PL"/>
        </w:rPr>
        <w:t>Polskiej, zamiast dokumentu jak wyżej, składa dokument lub dokumenty wystawione w kraju,</w:t>
      </w:r>
      <w:r w:rsidRPr="002F2FE5">
        <w:rPr>
          <w:rFonts w:asciiTheme="minorHAnsi" w:eastAsia="Times New Roman" w:hAnsiTheme="minorHAnsi" w:cstheme="minorHAnsi"/>
          <w:color w:val="000000"/>
          <w:sz w:val="24"/>
          <w:szCs w:val="24"/>
          <w:lang w:eastAsia="pl-PL"/>
        </w:rPr>
        <w:t xml:space="preserve"> </w:t>
      </w:r>
      <w:r w:rsidRPr="002F2FE5">
        <w:rPr>
          <w:rFonts w:asciiTheme="minorHAnsi" w:eastAsia="Times New Roman" w:hAnsiTheme="minorHAnsi" w:cstheme="minorHAnsi"/>
          <w:iCs/>
          <w:sz w:val="24"/>
          <w:szCs w:val="24"/>
          <w:lang w:eastAsia="pl-PL"/>
        </w:rPr>
        <w:t xml:space="preserve">w którym wykonawca ma siedzibę lub miejsce zamieszkania, potwierdzające, że </w:t>
      </w:r>
      <w:r w:rsidRPr="002F2FE5">
        <w:rPr>
          <w:rFonts w:asciiTheme="minorHAnsi" w:hAnsiTheme="minorHAnsi" w:cstheme="minorHAnsi"/>
          <w:sz w:val="24"/>
          <w:szCs w:val="24"/>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rsidR="0056409B" w:rsidRPr="002F2FE5" w:rsidRDefault="0056409B" w:rsidP="00CA7C48">
      <w:pPr>
        <w:widowControl w:val="0"/>
        <w:numPr>
          <w:ilvl w:val="2"/>
          <w:numId w:val="9"/>
        </w:numPr>
        <w:autoSpaceDE w:val="0"/>
        <w:autoSpaceDN w:val="0"/>
        <w:adjustRightInd w:val="0"/>
        <w:spacing w:after="0" w:line="276" w:lineRule="auto"/>
        <w:rPr>
          <w:rFonts w:asciiTheme="minorHAnsi" w:eastAsia="Times New Roman" w:hAnsiTheme="minorHAnsi" w:cstheme="minorHAnsi"/>
          <w:iCs/>
          <w:sz w:val="24"/>
          <w:szCs w:val="24"/>
          <w:lang w:eastAsia="pl-PL"/>
        </w:rPr>
      </w:pPr>
      <w:r w:rsidRPr="002F2FE5">
        <w:rPr>
          <w:rFonts w:asciiTheme="minorHAnsi" w:eastAsia="Times New Roman" w:hAnsiTheme="minorHAnsi" w:cstheme="minorHAnsi"/>
          <w:iCs/>
          <w:sz w:val="24"/>
          <w:szCs w:val="24"/>
          <w:lang w:eastAsia="pl-PL"/>
        </w:rPr>
        <w:t>Jeżeli w kraju, w którym wykonawca ma siedzibę lub miejsce zamieszkania lub miejsce</w:t>
      </w:r>
      <w:r w:rsidRPr="002F2FE5">
        <w:rPr>
          <w:rFonts w:asciiTheme="minorHAnsi" w:eastAsia="Times New Roman" w:hAnsiTheme="minorHAnsi" w:cstheme="minorHAnsi"/>
          <w:color w:val="000000"/>
          <w:sz w:val="24"/>
          <w:szCs w:val="24"/>
          <w:lang w:eastAsia="pl-PL"/>
        </w:rPr>
        <w:t xml:space="preserve"> </w:t>
      </w:r>
      <w:r w:rsidRPr="002F2FE5">
        <w:rPr>
          <w:rFonts w:asciiTheme="minorHAnsi" w:eastAsia="Times New Roman" w:hAnsiTheme="minorHAnsi" w:cstheme="minorHAnsi"/>
          <w:iCs/>
          <w:sz w:val="24"/>
          <w:szCs w:val="24"/>
          <w:lang w:eastAsia="pl-PL"/>
        </w:rPr>
        <w:t>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rsidR="0056409B" w:rsidRPr="002F2FE5" w:rsidRDefault="0056409B" w:rsidP="00CA7C48">
      <w:pPr>
        <w:widowControl w:val="0"/>
        <w:numPr>
          <w:ilvl w:val="2"/>
          <w:numId w:val="9"/>
        </w:numPr>
        <w:autoSpaceDE w:val="0"/>
        <w:autoSpaceDN w:val="0"/>
        <w:adjustRightInd w:val="0"/>
        <w:spacing w:after="0" w:line="276" w:lineRule="auto"/>
        <w:rPr>
          <w:rFonts w:asciiTheme="minorHAnsi" w:eastAsia="Times New Roman" w:hAnsiTheme="minorHAnsi" w:cstheme="minorHAnsi"/>
          <w:iCs/>
          <w:sz w:val="24"/>
          <w:szCs w:val="24"/>
          <w:lang w:eastAsia="pl-PL"/>
        </w:rPr>
      </w:pPr>
      <w:r w:rsidRPr="002F2FE5">
        <w:rPr>
          <w:rFonts w:asciiTheme="minorHAnsi" w:eastAsia="Times New Roman" w:hAnsiTheme="minorHAnsi" w:cstheme="minorHAnsi"/>
          <w:iCs/>
          <w:sz w:val="24"/>
          <w:szCs w:val="24"/>
          <w:lang w:eastAsia="pl-PL"/>
        </w:rPr>
        <w:t>Dokumenty/oświadczenia, o których mowa w pkt. 2.2.1 i 2.2.2 powinny być wystawione nie wcześniej niż 3 miesiące przed upływem terminu składania ofert.</w:t>
      </w:r>
    </w:p>
    <w:p w:rsidR="0056409B" w:rsidRPr="002F2FE5" w:rsidRDefault="0056409B" w:rsidP="00CA7C48">
      <w:pPr>
        <w:widowControl w:val="0"/>
        <w:numPr>
          <w:ilvl w:val="0"/>
          <w:numId w:val="11"/>
        </w:numPr>
        <w:spacing w:after="0" w:line="276" w:lineRule="auto"/>
        <w:ind w:left="714" w:hanging="357"/>
        <w:rPr>
          <w:rFonts w:asciiTheme="minorHAnsi" w:eastAsia="Times New Roman" w:hAnsiTheme="minorHAnsi" w:cstheme="minorHAnsi"/>
          <w:b/>
          <w:color w:val="000000"/>
          <w:sz w:val="24"/>
          <w:szCs w:val="24"/>
          <w:u w:val="single"/>
          <w:lang w:eastAsia="pl-PL"/>
        </w:rPr>
      </w:pPr>
      <w:r w:rsidRPr="002F2FE5">
        <w:rPr>
          <w:rFonts w:asciiTheme="minorHAnsi" w:eastAsia="Times New Roman" w:hAnsiTheme="minorHAnsi" w:cstheme="minorHAnsi"/>
          <w:b/>
          <w:color w:val="000000"/>
          <w:sz w:val="24"/>
          <w:szCs w:val="24"/>
          <w:u w:val="single"/>
          <w:lang w:eastAsia="pl-PL"/>
        </w:rPr>
        <w:t>spełnianie warunków udziału w postępowaniu:</w:t>
      </w:r>
    </w:p>
    <w:p w:rsidR="0014766C" w:rsidRPr="002F2FE5" w:rsidRDefault="0014766C" w:rsidP="006B6893">
      <w:pPr>
        <w:widowControl w:val="0"/>
        <w:numPr>
          <w:ilvl w:val="1"/>
          <w:numId w:val="37"/>
        </w:numPr>
        <w:autoSpaceDE w:val="0"/>
        <w:autoSpaceDN w:val="0"/>
        <w:adjustRightInd w:val="0"/>
        <w:spacing w:after="0" w:line="276" w:lineRule="auto"/>
        <w:rPr>
          <w:rFonts w:asciiTheme="minorHAnsi" w:hAnsiTheme="minorHAnsi" w:cstheme="minorHAnsi"/>
          <w:i/>
          <w:iCs/>
          <w:sz w:val="24"/>
          <w:szCs w:val="24"/>
        </w:rPr>
      </w:pPr>
      <w:r w:rsidRPr="002F2FE5">
        <w:rPr>
          <w:rFonts w:asciiTheme="minorHAnsi" w:eastAsia="Times New Roman" w:hAnsiTheme="minorHAnsi" w:cstheme="minorHAnsi"/>
          <w:b/>
          <w:sz w:val="24"/>
          <w:szCs w:val="24"/>
          <w:lang w:eastAsia="pl-PL"/>
        </w:rPr>
        <w:t>Wykazu robót budowlanych, zgodnego ze wzorem stanowiącym załącznik nr 4 do SWZ, spełniających wymaga</w:t>
      </w:r>
      <w:r w:rsidR="00CE60F3" w:rsidRPr="002F2FE5">
        <w:rPr>
          <w:rFonts w:asciiTheme="minorHAnsi" w:eastAsia="Times New Roman" w:hAnsiTheme="minorHAnsi" w:cstheme="minorHAnsi"/>
          <w:b/>
          <w:sz w:val="24"/>
          <w:szCs w:val="24"/>
          <w:lang w:eastAsia="pl-PL"/>
        </w:rPr>
        <w:t>nia określone w punkcie IV.2.4</w:t>
      </w:r>
      <w:r w:rsidRPr="002F2FE5">
        <w:rPr>
          <w:rFonts w:asciiTheme="minorHAnsi" w:eastAsia="Times New Roman" w:hAnsiTheme="minorHAnsi" w:cstheme="minorHAnsi"/>
          <w:b/>
          <w:sz w:val="24"/>
          <w:szCs w:val="24"/>
          <w:lang w:eastAsia="pl-PL"/>
        </w:rPr>
        <w:t xml:space="preserve"> SWZ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rsidR="0014766C" w:rsidRPr="002F2FE5" w:rsidRDefault="0014766C" w:rsidP="006B6893">
      <w:pPr>
        <w:numPr>
          <w:ilvl w:val="0"/>
          <w:numId w:val="37"/>
        </w:numPr>
        <w:spacing w:after="0" w:line="276" w:lineRule="auto"/>
        <w:rPr>
          <w:rFonts w:asciiTheme="minorHAnsi" w:hAnsiTheme="minorHAnsi" w:cstheme="minorHAnsi"/>
          <w:sz w:val="24"/>
          <w:szCs w:val="24"/>
        </w:rPr>
      </w:pPr>
      <w:r w:rsidRPr="002F2FE5">
        <w:rPr>
          <w:rFonts w:asciiTheme="minorHAnsi" w:hAnsiTheme="minorHAnsi" w:cstheme="minorHAnsi"/>
          <w:sz w:val="24"/>
          <w:szCs w:val="24"/>
        </w:rPr>
        <w:lastRenderedPageBreak/>
        <w:t>Jeżeli jest to niezbędne do zapewnienia odpowiedniego przebiegu postępowania o udzielenie zamówienia, zamawiający może na każdym etapie postępowania, w tym na etapie składania ofert podlegających negocjacjom lub niezwłocznie po ich złożeniu, wezwać wykonawców do złożenia wszystkich lub niektórych podmiotowych środków dowodowych, jeżeli wymagał ich złożenia w ogłoszeniu o zamówieniu lub dokumentach zamówienia, aktualnych na dzień ich złożenia.</w:t>
      </w:r>
    </w:p>
    <w:p w:rsidR="0056409B" w:rsidRPr="002F2FE5" w:rsidRDefault="0056409B" w:rsidP="00CA7C48">
      <w:pPr>
        <w:numPr>
          <w:ilvl w:val="0"/>
          <w:numId w:val="9"/>
        </w:numPr>
        <w:spacing w:after="0" w:line="276" w:lineRule="auto"/>
        <w:rPr>
          <w:rFonts w:asciiTheme="minorHAnsi" w:hAnsiTheme="minorHAnsi" w:cstheme="minorHAnsi"/>
          <w:sz w:val="24"/>
          <w:szCs w:val="24"/>
        </w:rPr>
      </w:pPr>
      <w:r w:rsidRPr="002F2FE5">
        <w:rPr>
          <w:rFonts w:asciiTheme="minorHAnsi" w:hAnsiTheme="minorHAnsi" w:cstheme="minorHAnsi"/>
          <w:sz w:val="24"/>
          <w:szCs w:val="24"/>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rsidR="0056409B" w:rsidRPr="002F2FE5" w:rsidRDefault="0056409B" w:rsidP="00CA7C48">
      <w:pPr>
        <w:numPr>
          <w:ilvl w:val="0"/>
          <w:numId w:val="9"/>
        </w:numPr>
        <w:spacing w:after="0" w:line="276" w:lineRule="auto"/>
        <w:rPr>
          <w:rFonts w:asciiTheme="minorHAnsi" w:hAnsiTheme="minorHAnsi" w:cstheme="minorHAnsi"/>
          <w:sz w:val="24"/>
          <w:szCs w:val="24"/>
        </w:rPr>
      </w:pPr>
      <w:r w:rsidRPr="002F2FE5">
        <w:rPr>
          <w:rFonts w:asciiTheme="minorHAnsi" w:hAnsiTheme="minorHAnsi" w:cstheme="minorHAnsi"/>
          <w:sz w:val="24"/>
          <w:szCs w:val="24"/>
        </w:rPr>
        <w:t xml:space="preserve">Zamawiający nie wzywa do złożenia podmiotowych środków dowodowych, jeżeli może je uzyskać za pomocą bezpłatnych i ogólnodostępnych baz danych, w szczególności rejestrów publicznych w rozumieniu </w:t>
      </w:r>
      <w:hyperlink r:id="rId24" w:anchor="/document/17181936?cm=DOCUMENT" w:tgtFrame="_blank" w:history="1">
        <w:r w:rsidRPr="002F2FE5">
          <w:rPr>
            <w:rStyle w:val="Hipercze"/>
            <w:rFonts w:asciiTheme="minorHAnsi" w:hAnsiTheme="minorHAnsi" w:cstheme="minorHAnsi"/>
            <w:sz w:val="24"/>
            <w:szCs w:val="24"/>
          </w:rPr>
          <w:t>ustawy</w:t>
        </w:r>
      </w:hyperlink>
      <w:r w:rsidRPr="002F2FE5">
        <w:rPr>
          <w:rFonts w:asciiTheme="minorHAnsi" w:hAnsiTheme="minorHAnsi" w:cstheme="minorHAnsi"/>
          <w:sz w:val="24"/>
          <w:szCs w:val="24"/>
        </w:rPr>
        <w:t xml:space="preserve"> z dnia 17 lutego 2005 r. o informatyzacji działalności podmiotów realizujących zadania publiczne, o ile wykonawca wskazał w oświadczeniu, o którym mowa w art. 125 ust. 1, dane umożliwiające dostęp do tych środków.</w:t>
      </w:r>
    </w:p>
    <w:p w:rsidR="0056409B" w:rsidRPr="002F2FE5" w:rsidRDefault="0056409B" w:rsidP="00CA7C48">
      <w:pPr>
        <w:numPr>
          <w:ilvl w:val="0"/>
          <w:numId w:val="9"/>
        </w:numPr>
        <w:spacing w:after="0" w:line="276" w:lineRule="auto"/>
        <w:rPr>
          <w:rFonts w:asciiTheme="minorHAnsi" w:hAnsiTheme="minorHAnsi" w:cstheme="minorHAnsi"/>
          <w:sz w:val="24"/>
          <w:szCs w:val="24"/>
        </w:rPr>
      </w:pPr>
      <w:r w:rsidRPr="002F2FE5">
        <w:rPr>
          <w:rFonts w:asciiTheme="minorHAnsi" w:hAnsiTheme="minorHAnsi" w:cstheme="minorHAnsi"/>
          <w:sz w:val="24"/>
          <w:szCs w:val="24"/>
        </w:rPr>
        <w:t>Wykonawca nie jest zobowiązany do złożenia podmiotowych środków dowodowych, które Zamawiający posiada, jeżeli Wykonawca wskaże te środki oraz potwierdzi ich prawidłowość i aktualność.</w:t>
      </w:r>
    </w:p>
    <w:p w:rsidR="0056409B" w:rsidRPr="002F2FE5" w:rsidRDefault="0056409B" w:rsidP="00CA7C48">
      <w:pPr>
        <w:numPr>
          <w:ilvl w:val="0"/>
          <w:numId w:val="9"/>
        </w:numPr>
        <w:spacing w:after="0" w:line="276" w:lineRule="auto"/>
        <w:rPr>
          <w:rFonts w:asciiTheme="minorHAnsi" w:hAnsiTheme="minorHAnsi" w:cstheme="minorHAnsi"/>
          <w:sz w:val="24"/>
          <w:szCs w:val="24"/>
        </w:rPr>
      </w:pPr>
      <w:r w:rsidRPr="002F2FE5">
        <w:rPr>
          <w:rFonts w:asciiTheme="minorHAnsi" w:hAnsiTheme="minorHAnsi" w:cstheme="minorHAnsi"/>
          <w:sz w:val="24"/>
          <w:szCs w:val="24"/>
        </w:rPr>
        <w:t>Podmiotowe środki dowodowe sporządzone w języku obcym muszą być złożone wraz z tłumaczeniem na język polski.</w:t>
      </w:r>
    </w:p>
    <w:p w:rsidR="0056409B" w:rsidRPr="002F2FE5" w:rsidRDefault="0056409B" w:rsidP="00CA7C48">
      <w:pPr>
        <w:numPr>
          <w:ilvl w:val="0"/>
          <w:numId w:val="9"/>
        </w:numPr>
        <w:spacing w:after="0" w:line="276" w:lineRule="auto"/>
        <w:rPr>
          <w:rFonts w:asciiTheme="minorHAnsi" w:eastAsia="Times New Roman" w:hAnsiTheme="minorHAnsi" w:cstheme="minorHAnsi"/>
          <w:b/>
          <w:sz w:val="24"/>
          <w:szCs w:val="24"/>
          <w:lang w:eastAsia="pl-PL"/>
        </w:rPr>
      </w:pPr>
      <w:r w:rsidRPr="002F2FE5">
        <w:rPr>
          <w:rFonts w:asciiTheme="minorHAnsi" w:hAnsiTheme="minorHAnsi" w:cstheme="minorHAnsi"/>
          <w:b/>
          <w:sz w:val="24"/>
          <w:szCs w:val="24"/>
        </w:rPr>
        <w:t>Podmiotowe środki dowodowe oraz inne dokumenty lub oświadczenia należy przekazać Zamawiającemu przy użyciu środków komunikacji elektronicznej określonych w pkt X</w:t>
      </w:r>
      <w:r w:rsidR="0012098D" w:rsidRPr="002F2FE5">
        <w:rPr>
          <w:rFonts w:asciiTheme="minorHAnsi" w:hAnsiTheme="minorHAnsi" w:cstheme="minorHAnsi"/>
          <w:b/>
          <w:sz w:val="24"/>
          <w:szCs w:val="24"/>
        </w:rPr>
        <w:t>I</w:t>
      </w:r>
      <w:r w:rsidRPr="002F2FE5">
        <w:rPr>
          <w:rFonts w:asciiTheme="minorHAnsi" w:hAnsiTheme="minorHAnsi" w:cstheme="minorHAnsi"/>
          <w:b/>
          <w:sz w:val="24"/>
          <w:szCs w:val="24"/>
        </w:rPr>
        <w:t xml:space="preserve"> SWZ, w zakresie i w sposób określony w </w:t>
      </w:r>
      <w:r w:rsidRPr="002F2FE5">
        <w:rPr>
          <w:rFonts w:asciiTheme="minorHAnsi" w:eastAsia="Times New Roman" w:hAnsiTheme="minorHAnsi" w:cstheme="minorHAnsi"/>
          <w:b/>
          <w:sz w:val="24"/>
          <w:szCs w:val="24"/>
          <w:lang w:eastAsia="pl-PL"/>
        </w:rPr>
        <w:t xml:space="preserve">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w:t>
      </w:r>
      <w:r w:rsidRPr="002F2FE5">
        <w:rPr>
          <w:rFonts w:asciiTheme="minorHAnsi" w:eastAsia="Times New Roman" w:hAnsiTheme="minorHAnsi" w:cstheme="minorHAnsi"/>
          <w:b/>
          <w:sz w:val="24"/>
          <w:szCs w:val="24"/>
          <w:u w:val="single"/>
          <w:lang w:eastAsia="pl-PL"/>
        </w:rPr>
        <w:t>zgodnie z poniższą Tabelą nr 1:</w:t>
      </w:r>
    </w:p>
    <w:p w:rsidR="0056409B" w:rsidRPr="002F2FE5" w:rsidRDefault="0056409B" w:rsidP="00003C09">
      <w:pPr>
        <w:spacing w:after="0" w:line="276" w:lineRule="auto"/>
        <w:rPr>
          <w:rFonts w:asciiTheme="minorHAnsi" w:eastAsia="Times New Roman" w:hAnsiTheme="minorHAnsi" w:cstheme="minorHAnsi"/>
          <w:b/>
          <w:sz w:val="24"/>
          <w:szCs w:val="24"/>
          <w:lang w:eastAsia="pl-PL"/>
        </w:rPr>
        <w:sectPr w:rsidR="0056409B" w:rsidRPr="002F2FE5" w:rsidSect="001274EF">
          <w:footerReference w:type="default" r:id="rId25"/>
          <w:footerReference w:type="first" r:id="rId26"/>
          <w:pgSz w:w="11906" w:h="16838"/>
          <w:pgMar w:top="1440" w:right="1080" w:bottom="1440" w:left="1080" w:header="708" w:footer="708" w:gutter="0"/>
          <w:pgNumType w:start="1"/>
          <w:cols w:space="708"/>
          <w:titlePg/>
          <w:docGrid w:linePitch="299"/>
        </w:sectPr>
      </w:pPr>
    </w:p>
    <w:p w:rsidR="0056409B" w:rsidRPr="002F2FE5" w:rsidRDefault="0056409B" w:rsidP="0063334C">
      <w:pPr>
        <w:pStyle w:val="Legenda"/>
        <w:keepNext/>
        <w:spacing w:line="276" w:lineRule="auto"/>
        <w:rPr>
          <w:rFonts w:asciiTheme="minorHAnsi" w:hAnsiTheme="minorHAnsi" w:cstheme="minorHAnsi"/>
          <w:sz w:val="24"/>
          <w:szCs w:val="24"/>
        </w:rPr>
      </w:pPr>
      <w:r w:rsidRPr="002F2FE5">
        <w:rPr>
          <w:rFonts w:asciiTheme="minorHAnsi" w:hAnsiTheme="minorHAnsi" w:cstheme="minorHAnsi"/>
          <w:sz w:val="24"/>
          <w:szCs w:val="24"/>
        </w:rPr>
        <w:lastRenderedPageBreak/>
        <w:t xml:space="preserve">Tabela </w:t>
      </w:r>
      <w:r w:rsidRPr="002F2FE5">
        <w:rPr>
          <w:rFonts w:asciiTheme="minorHAnsi" w:hAnsiTheme="minorHAnsi" w:cstheme="minorHAnsi"/>
          <w:sz w:val="24"/>
          <w:szCs w:val="24"/>
        </w:rPr>
        <w:fldChar w:fldCharType="begin"/>
      </w:r>
      <w:r w:rsidRPr="002F2FE5">
        <w:rPr>
          <w:rFonts w:asciiTheme="minorHAnsi" w:hAnsiTheme="minorHAnsi" w:cstheme="minorHAnsi"/>
          <w:sz w:val="24"/>
          <w:szCs w:val="24"/>
        </w:rPr>
        <w:instrText xml:space="preserve"> SEQ Tabela \* ARABIC </w:instrText>
      </w:r>
      <w:r w:rsidRPr="002F2FE5">
        <w:rPr>
          <w:rFonts w:asciiTheme="minorHAnsi" w:hAnsiTheme="minorHAnsi" w:cstheme="minorHAnsi"/>
          <w:sz w:val="24"/>
          <w:szCs w:val="24"/>
        </w:rPr>
        <w:fldChar w:fldCharType="separate"/>
      </w:r>
      <w:r w:rsidR="00D31B18">
        <w:rPr>
          <w:rFonts w:asciiTheme="minorHAnsi" w:hAnsiTheme="minorHAnsi" w:cstheme="minorHAnsi"/>
          <w:noProof/>
          <w:sz w:val="24"/>
          <w:szCs w:val="24"/>
        </w:rPr>
        <w:t>1</w:t>
      </w:r>
      <w:r w:rsidRPr="002F2FE5">
        <w:rPr>
          <w:rFonts w:asciiTheme="minorHAnsi" w:hAnsiTheme="minorHAnsi" w:cstheme="minorHAnsi"/>
          <w:sz w:val="24"/>
          <w:szCs w:val="24"/>
        </w:rPr>
        <w:fldChar w:fldCharType="end"/>
      </w:r>
      <w:r w:rsidRPr="002F2FE5">
        <w:rPr>
          <w:rFonts w:asciiTheme="minorHAnsi" w:hAnsiTheme="minorHAnsi" w:cstheme="minorHAnsi"/>
          <w:sz w:val="24"/>
          <w:szCs w:val="24"/>
        </w:rPr>
        <w:t xml:space="preserve"> Podmiotowe środki dowodowe oraz inne dokumenty lub oświadczenia - forma i poświadczanie za zgodność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9"/>
        <w:gridCol w:w="4157"/>
        <w:gridCol w:w="5372"/>
      </w:tblGrid>
      <w:tr w:rsidR="00003C09" w:rsidRPr="002F2FE5" w:rsidTr="0056409B">
        <w:trPr>
          <w:tblHeade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56409B" w:rsidRPr="002F2FE5" w:rsidRDefault="0056409B" w:rsidP="0063334C">
            <w:pPr>
              <w:spacing w:after="0" w:line="276" w:lineRule="auto"/>
              <w:jc w:val="center"/>
              <w:rPr>
                <w:rFonts w:asciiTheme="minorHAnsi" w:eastAsia="Times New Roman" w:hAnsiTheme="minorHAnsi" w:cstheme="minorHAnsi"/>
                <w:b/>
                <w:sz w:val="24"/>
                <w:szCs w:val="24"/>
              </w:rPr>
            </w:pPr>
            <w:r w:rsidRPr="002F2FE5">
              <w:rPr>
                <w:rFonts w:asciiTheme="minorHAnsi" w:eastAsia="Times New Roman" w:hAnsiTheme="minorHAnsi" w:cstheme="minorHAnsi"/>
                <w:b/>
                <w:sz w:val="24"/>
                <w:szCs w:val="24"/>
              </w:rPr>
              <w:t>Przedmiot przekazania</w:t>
            </w:r>
          </w:p>
        </w:tc>
        <w:tc>
          <w:tcPr>
            <w:tcW w:w="0" w:type="auto"/>
            <w:tcBorders>
              <w:top w:val="single" w:sz="4" w:space="0" w:color="auto"/>
              <w:left w:val="single" w:sz="4" w:space="0" w:color="auto"/>
              <w:bottom w:val="single" w:sz="4" w:space="0" w:color="auto"/>
              <w:right w:val="single" w:sz="4" w:space="0" w:color="auto"/>
            </w:tcBorders>
            <w:vAlign w:val="center"/>
            <w:hideMark/>
          </w:tcPr>
          <w:p w:rsidR="0056409B" w:rsidRPr="002F2FE5" w:rsidRDefault="0056409B" w:rsidP="0063334C">
            <w:pPr>
              <w:spacing w:after="0" w:line="276" w:lineRule="auto"/>
              <w:jc w:val="center"/>
              <w:rPr>
                <w:rFonts w:asciiTheme="minorHAnsi" w:eastAsia="Times New Roman" w:hAnsiTheme="minorHAnsi" w:cstheme="minorHAnsi"/>
                <w:b/>
                <w:sz w:val="24"/>
                <w:szCs w:val="24"/>
              </w:rPr>
            </w:pPr>
            <w:r w:rsidRPr="002F2FE5">
              <w:rPr>
                <w:rFonts w:asciiTheme="minorHAnsi" w:eastAsia="Times New Roman" w:hAnsiTheme="minorHAnsi" w:cstheme="minorHAnsi"/>
                <w:b/>
                <w:sz w:val="24"/>
                <w:szCs w:val="24"/>
              </w:rPr>
              <w:t>Co Wykonawca przekazuje</w:t>
            </w:r>
          </w:p>
        </w:tc>
        <w:tc>
          <w:tcPr>
            <w:tcW w:w="0" w:type="auto"/>
            <w:tcBorders>
              <w:top w:val="single" w:sz="4" w:space="0" w:color="auto"/>
              <w:left w:val="single" w:sz="4" w:space="0" w:color="auto"/>
              <w:bottom w:val="single" w:sz="4" w:space="0" w:color="auto"/>
              <w:right w:val="single" w:sz="4" w:space="0" w:color="auto"/>
            </w:tcBorders>
            <w:hideMark/>
          </w:tcPr>
          <w:p w:rsidR="0056409B" w:rsidRPr="002F2FE5" w:rsidRDefault="0056409B" w:rsidP="0063334C">
            <w:pPr>
              <w:spacing w:after="0" w:line="276" w:lineRule="auto"/>
              <w:jc w:val="center"/>
              <w:rPr>
                <w:rFonts w:asciiTheme="minorHAnsi" w:eastAsia="Times New Roman" w:hAnsiTheme="minorHAnsi" w:cstheme="minorHAnsi"/>
                <w:b/>
                <w:sz w:val="24"/>
                <w:szCs w:val="24"/>
              </w:rPr>
            </w:pPr>
            <w:r w:rsidRPr="002F2FE5">
              <w:rPr>
                <w:rFonts w:asciiTheme="minorHAnsi" w:eastAsia="Times New Roman" w:hAnsiTheme="minorHAnsi" w:cstheme="minorHAnsi"/>
                <w:b/>
                <w:sz w:val="24"/>
                <w:szCs w:val="24"/>
              </w:rPr>
              <w:t>Poświadczanie za zgodność</w:t>
            </w:r>
          </w:p>
        </w:tc>
      </w:tr>
      <w:tr w:rsidR="00003C09" w:rsidRPr="002F2FE5" w:rsidTr="0056409B">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56409B" w:rsidRPr="002F2FE5" w:rsidRDefault="0056409B" w:rsidP="0063334C">
            <w:pPr>
              <w:spacing w:after="0" w:line="276" w:lineRule="auto"/>
              <w:rPr>
                <w:rFonts w:asciiTheme="minorHAnsi" w:eastAsia="Times New Roman" w:hAnsiTheme="minorHAnsi" w:cstheme="minorHAnsi"/>
                <w:sz w:val="24"/>
                <w:szCs w:val="24"/>
              </w:rPr>
            </w:pPr>
            <w:r w:rsidRPr="002F2FE5">
              <w:rPr>
                <w:rFonts w:asciiTheme="minorHAnsi" w:eastAsia="Times New Roman" w:hAnsiTheme="minorHAnsi" w:cstheme="minorHAnsi"/>
                <w:sz w:val="24"/>
                <w:szCs w:val="24"/>
              </w:rPr>
              <w:t>gdy podmiotowe środki dowodowe, inne dokumenty,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w:t>
            </w:r>
            <w:r w:rsidRPr="002F2FE5">
              <w:rPr>
                <w:rFonts w:asciiTheme="minorHAnsi" w:eastAsia="Times New Roman" w:hAnsiTheme="minorHAnsi" w:cstheme="minorHAnsi"/>
                <w:sz w:val="24"/>
                <w:szCs w:val="24"/>
                <w:u w:val="single"/>
              </w:rPr>
              <w:t>dokumentami potwierdzającymi umocowanie do reprezentowania</w:t>
            </w:r>
            <w:r w:rsidRPr="002F2FE5">
              <w:rPr>
                <w:rFonts w:asciiTheme="minorHAnsi" w:eastAsia="Times New Roman" w:hAnsiTheme="minorHAnsi" w:cstheme="minorHAnsi"/>
                <w:sz w:val="24"/>
                <w:szCs w:val="24"/>
              </w:rPr>
              <w:t>", zostały wystawione przez upoważnione podmioty inne niż wykonawca, wykonawca wspólnie ubiegający się o udzielenie zamówienia, podmiot udostępniający zasoby lub podwykonawca, zwane dalej "</w:t>
            </w:r>
            <w:r w:rsidRPr="002F2FE5">
              <w:rPr>
                <w:rFonts w:asciiTheme="minorHAnsi" w:eastAsia="Times New Roman" w:hAnsiTheme="minorHAnsi" w:cstheme="minorHAnsi"/>
                <w:sz w:val="24"/>
                <w:szCs w:val="24"/>
                <w:u w:val="single"/>
              </w:rPr>
              <w:t>upoważnionymi podmiotami</w:t>
            </w:r>
            <w:r w:rsidRPr="002F2FE5">
              <w:rPr>
                <w:rFonts w:asciiTheme="minorHAnsi" w:eastAsia="Times New Roman" w:hAnsiTheme="minorHAnsi" w:cstheme="minorHAnsi"/>
                <w:sz w:val="24"/>
                <w:szCs w:val="24"/>
              </w:rPr>
              <w:t>", jako dokument elektroniczny</w:t>
            </w:r>
          </w:p>
        </w:tc>
        <w:tc>
          <w:tcPr>
            <w:tcW w:w="0" w:type="auto"/>
            <w:tcBorders>
              <w:top w:val="single" w:sz="4" w:space="0" w:color="auto"/>
              <w:left w:val="single" w:sz="4" w:space="0" w:color="auto"/>
              <w:bottom w:val="single" w:sz="4" w:space="0" w:color="auto"/>
              <w:right w:val="single" w:sz="4" w:space="0" w:color="auto"/>
            </w:tcBorders>
            <w:hideMark/>
          </w:tcPr>
          <w:p w:rsidR="0056409B" w:rsidRPr="002F2FE5" w:rsidRDefault="0056409B" w:rsidP="0063334C">
            <w:pPr>
              <w:spacing w:after="0" w:line="276" w:lineRule="auto"/>
              <w:rPr>
                <w:rFonts w:asciiTheme="minorHAnsi" w:eastAsia="Times New Roman" w:hAnsiTheme="minorHAnsi" w:cstheme="minorHAnsi"/>
                <w:sz w:val="24"/>
                <w:szCs w:val="24"/>
              </w:rPr>
            </w:pPr>
            <w:r w:rsidRPr="002F2FE5">
              <w:rPr>
                <w:rFonts w:asciiTheme="minorHAnsi" w:eastAsia="Times New Roman" w:hAnsiTheme="minorHAnsi" w:cstheme="minorHAnsi"/>
                <w:sz w:val="24"/>
                <w:szCs w:val="24"/>
              </w:rPr>
              <w:t>przekazuje się ten dokument</w:t>
            </w:r>
          </w:p>
        </w:tc>
        <w:tc>
          <w:tcPr>
            <w:tcW w:w="0" w:type="auto"/>
            <w:tcBorders>
              <w:top w:val="single" w:sz="4" w:space="0" w:color="auto"/>
              <w:left w:val="single" w:sz="4" w:space="0" w:color="auto"/>
              <w:bottom w:val="single" w:sz="4" w:space="0" w:color="auto"/>
              <w:right w:val="single" w:sz="4" w:space="0" w:color="auto"/>
            </w:tcBorders>
            <w:hideMark/>
          </w:tcPr>
          <w:p w:rsidR="0056409B" w:rsidRPr="002F2FE5" w:rsidRDefault="0056409B" w:rsidP="0063334C">
            <w:pPr>
              <w:spacing w:after="0" w:line="276" w:lineRule="auto"/>
              <w:rPr>
                <w:rFonts w:asciiTheme="minorHAnsi" w:eastAsia="Times New Roman" w:hAnsiTheme="minorHAnsi" w:cstheme="minorHAnsi"/>
                <w:sz w:val="24"/>
                <w:szCs w:val="24"/>
              </w:rPr>
            </w:pPr>
            <w:r w:rsidRPr="002F2FE5">
              <w:rPr>
                <w:rFonts w:asciiTheme="minorHAnsi" w:eastAsia="Times New Roman" w:hAnsiTheme="minorHAnsi" w:cstheme="minorHAnsi"/>
                <w:sz w:val="24"/>
                <w:szCs w:val="24"/>
              </w:rPr>
              <w:t>nie dotyczy</w:t>
            </w:r>
          </w:p>
        </w:tc>
      </w:tr>
      <w:tr w:rsidR="00003C09" w:rsidRPr="002F2FE5" w:rsidTr="0056409B">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56409B" w:rsidRPr="002F2FE5" w:rsidRDefault="0056409B" w:rsidP="0063334C">
            <w:pPr>
              <w:widowControl w:val="0"/>
              <w:spacing w:after="0" w:line="276" w:lineRule="auto"/>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 xml:space="preserve">gdy podmiotowe środki dowodowe, inne dokumenty, lub </w:t>
            </w:r>
            <w:r w:rsidRPr="002F2FE5">
              <w:rPr>
                <w:rFonts w:asciiTheme="minorHAnsi" w:eastAsia="Times New Roman" w:hAnsiTheme="minorHAnsi" w:cstheme="minorHAnsi"/>
                <w:sz w:val="24"/>
                <w:szCs w:val="24"/>
                <w:u w:val="single"/>
                <w:lang w:eastAsia="pl-PL"/>
              </w:rPr>
              <w:t>dokumenty potwierdzające umocowanie do reprezentowania</w:t>
            </w:r>
            <w:r w:rsidRPr="002F2FE5">
              <w:rPr>
                <w:rFonts w:asciiTheme="minorHAnsi" w:eastAsia="Times New Roman" w:hAnsiTheme="minorHAnsi" w:cstheme="minorHAnsi"/>
                <w:sz w:val="24"/>
                <w:szCs w:val="24"/>
                <w:lang w:eastAsia="pl-PL"/>
              </w:rPr>
              <w:t xml:space="preserve">, zostały wystawione przez </w:t>
            </w:r>
            <w:r w:rsidRPr="002F2FE5">
              <w:rPr>
                <w:rFonts w:asciiTheme="minorHAnsi" w:eastAsia="Times New Roman" w:hAnsiTheme="minorHAnsi" w:cstheme="minorHAnsi"/>
                <w:sz w:val="24"/>
                <w:szCs w:val="24"/>
                <w:u w:val="single"/>
                <w:lang w:eastAsia="pl-PL"/>
              </w:rPr>
              <w:t>upoważnione podmioty</w:t>
            </w:r>
            <w:r w:rsidRPr="002F2FE5">
              <w:rPr>
                <w:rFonts w:asciiTheme="minorHAnsi" w:eastAsia="Times New Roman" w:hAnsiTheme="minorHAnsi" w:cstheme="minorHAnsi"/>
                <w:sz w:val="24"/>
                <w:szCs w:val="24"/>
                <w:lang w:eastAsia="pl-PL"/>
              </w:rPr>
              <w:t xml:space="preserve"> jako dokument w postaci papierowej</w:t>
            </w:r>
          </w:p>
        </w:tc>
        <w:tc>
          <w:tcPr>
            <w:tcW w:w="0" w:type="auto"/>
            <w:tcBorders>
              <w:top w:val="single" w:sz="4" w:space="0" w:color="auto"/>
              <w:left w:val="single" w:sz="4" w:space="0" w:color="auto"/>
              <w:bottom w:val="single" w:sz="4" w:space="0" w:color="auto"/>
              <w:right w:val="single" w:sz="4" w:space="0" w:color="auto"/>
            </w:tcBorders>
            <w:hideMark/>
          </w:tcPr>
          <w:p w:rsidR="0056409B" w:rsidRPr="002F2FE5" w:rsidRDefault="0056409B" w:rsidP="0063334C">
            <w:pPr>
              <w:spacing w:after="0" w:line="276" w:lineRule="auto"/>
              <w:rPr>
                <w:rFonts w:asciiTheme="minorHAnsi" w:eastAsia="Times New Roman" w:hAnsiTheme="minorHAnsi" w:cstheme="minorHAnsi"/>
                <w:sz w:val="24"/>
                <w:szCs w:val="24"/>
              </w:rPr>
            </w:pPr>
            <w:r w:rsidRPr="002F2FE5">
              <w:rPr>
                <w:rFonts w:asciiTheme="minorHAnsi" w:eastAsia="Times New Roman" w:hAnsiTheme="minorHAnsi" w:cstheme="minorHAnsi"/>
                <w:sz w:val="24"/>
                <w:szCs w:val="24"/>
                <w:lang w:eastAsia="pl-PL"/>
              </w:rPr>
              <w:t>przekazuje się cyfrowe odwzorowanie* tego dokumentu opatrzone kwalifikowanym podpisem elektronicznym, podpisem zaufanym lub podpisem osobistym, poświadczające zgodność cyfrowego odwzorowania z dokumentem w postaci papierowej</w:t>
            </w:r>
          </w:p>
        </w:tc>
        <w:tc>
          <w:tcPr>
            <w:tcW w:w="0" w:type="auto"/>
            <w:tcBorders>
              <w:top w:val="single" w:sz="4" w:space="0" w:color="auto"/>
              <w:left w:val="single" w:sz="4" w:space="0" w:color="auto"/>
              <w:bottom w:val="single" w:sz="4" w:space="0" w:color="auto"/>
              <w:right w:val="single" w:sz="4" w:space="0" w:color="auto"/>
            </w:tcBorders>
            <w:hideMark/>
          </w:tcPr>
          <w:p w:rsidR="0056409B" w:rsidRPr="002F2FE5" w:rsidRDefault="0056409B" w:rsidP="00CA7C48">
            <w:pPr>
              <w:widowControl w:val="0"/>
              <w:numPr>
                <w:ilvl w:val="0"/>
                <w:numId w:val="12"/>
              </w:numPr>
              <w:spacing w:after="0" w:line="276" w:lineRule="auto"/>
              <w:ind w:left="357" w:hanging="357"/>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Poświadczenia zgodności cyfrowego odwzorowania* z dokumentem w postaci papierowej  dokonuje w przypadku:</w:t>
            </w:r>
          </w:p>
          <w:p w:rsidR="0056409B" w:rsidRPr="002F2FE5" w:rsidRDefault="0056409B" w:rsidP="00CA7C48">
            <w:pPr>
              <w:widowControl w:val="0"/>
              <w:numPr>
                <w:ilvl w:val="0"/>
                <w:numId w:val="13"/>
              </w:numPr>
              <w:spacing w:after="0" w:line="276" w:lineRule="auto"/>
              <w:ind w:left="357" w:hanging="357"/>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 xml:space="preserve">podmiotowych środków dowodowych oraz dokumentów potwierdzających umocowanie do reprezentowania - odpowiednio wykonawca, wykonawca wspólnie ubiegający się o udzielenie zamówienia, podmiot udostępniający zasoby lub </w:t>
            </w:r>
            <w:r w:rsidRPr="002F2FE5">
              <w:rPr>
                <w:rFonts w:asciiTheme="minorHAnsi" w:eastAsia="Times New Roman" w:hAnsiTheme="minorHAnsi" w:cstheme="minorHAnsi"/>
                <w:sz w:val="24"/>
                <w:szCs w:val="24"/>
                <w:lang w:eastAsia="pl-PL"/>
              </w:rPr>
              <w:lastRenderedPageBreak/>
              <w:t>podwykonawca, w zakresie podmiotowych środków dowodowych lub dokumentów potwierdzających umocowanie do reprezentowania, które każdego z nich dotyczą;</w:t>
            </w:r>
          </w:p>
          <w:p w:rsidR="0056409B" w:rsidRPr="002F2FE5" w:rsidRDefault="0056409B" w:rsidP="00CA7C48">
            <w:pPr>
              <w:widowControl w:val="0"/>
              <w:numPr>
                <w:ilvl w:val="0"/>
                <w:numId w:val="13"/>
              </w:numPr>
              <w:spacing w:after="0" w:line="276" w:lineRule="auto"/>
              <w:ind w:left="357" w:hanging="357"/>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 xml:space="preserve"> innych dokumentów - odpowiednio wykonawca lub wykonawca wspólnie ubiegający się o udzielenie zamówienia, w zakresie dokumentów, które każdego z nich dotyczą.</w:t>
            </w:r>
          </w:p>
          <w:p w:rsidR="0056409B" w:rsidRPr="002F2FE5" w:rsidRDefault="0056409B" w:rsidP="00CA7C48">
            <w:pPr>
              <w:widowControl w:val="0"/>
              <w:numPr>
                <w:ilvl w:val="0"/>
                <w:numId w:val="12"/>
              </w:numPr>
              <w:spacing w:after="0" w:line="276" w:lineRule="auto"/>
              <w:ind w:left="360"/>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Poświadczenia zgodności cyfrowego odwzorowania z dokumentem w postaci papierowej może dokonać również notariusz.</w:t>
            </w:r>
          </w:p>
        </w:tc>
      </w:tr>
    </w:tbl>
    <w:p w:rsidR="0056409B" w:rsidRPr="002F2FE5" w:rsidRDefault="0056409B" w:rsidP="0063334C">
      <w:pPr>
        <w:spacing w:after="0" w:line="276" w:lineRule="auto"/>
        <w:rPr>
          <w:rFonts w:asciiTheme="minorHAnsi" w:hAnsiTheme="minorHAnsi" w:cstheme="minorHAnsi"/>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0"/>
        <w:gridCol w:w="4161"/>
        <w:gridCol w:w="5407"/>
      </w:tblGrid>
      <w:tr w:rsidR="00003C09" w:rsidRPr="002F2FE5" w:rsidTr="00003C09">
        <w:trPr>
          <w:jc w:val="center"/>
        </w:trPr>
        <w:tc>
          <w:tcPr>
            <w:tcW w:w="5240" w:type="dxa"/>
            <w:vAlign w:val="center"/>
          </w:tcPr>
          <w:p w:rsidR="00003C09" w:rsidRPr="002F2FE5" w:rsidRDefault="00003C09" w:rsidP="0063334C">
            <w:pPr>
              <w:widowControl w:val="0"/>
              <w:spacing w:after="0" w:line="276" w:lineRule="auto"/>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 xml:space="preserve">podmiotowe środki dowodowe, w tym oświadczenie, o którym mowa w art. 117 ust. 4 ustawy, oraz zobowiązanie podmiotu udostępniającego zasoby, niewystawione przez </w:t>
            </w:r>
            <w:r w:rsidRPr="002F2FE5">
              <w:rPr>
                <w:rFonts w:asciiTheme="minorHAnsi" w:eastAsia="Times New Roman" w:hAnsiTheme="minorHAnsi" w:cstheme="minorHAnsi"/>
                <w:sz w:val="24"/>
                <w:szCs w:val="24"/>
                <w:u w:val="single"/>
                <w:lang w:eastAsia="pl-PL"/>
              </w:rPr>
              <w:t>upoważnione podmioty</w:t>
            </w:r>
            <w:r w:rsidRPr="002F2FE5">
              <w:rPr>
                <w:rFonts w:asciiTheme="minorHAnsi" w:eastAsia="Times New Roman" w:hAnsiTheme="minorHAnsi" w:cstheme="minorHAnsi"/>
                <w:sz w:val="24"/>
                <w:szCs w:val="24"/>
                <w:lang w:eastAsia="pl-PL"/>
              </w:rPr>
              <w:t xml:space="preserve">, oraz pełnomocnictwo </w:t>
            </w:r>
          </w:p>
        </w:tc>
        <w:tc>
          <w:tcPr>
            <w:tcW w:w="4042" w:type="dxa"/>
          </w:tcPr>
          <w:p w:rsidR="00003C09" w:rsidRPr="002F2FE5" w:rsidRDefault="00003C09" w:rsidP="0063334C">
            <w:pPr>
              <w:spacing w:after="0" w:line="276" w:lineRule="auto"/>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przekazuje się w postaci elektronicznej i opatruje się kwalifikowanym podpisem elektronicznym, podpisem zaufanym lub podpisem osobistym.</w:t>
            </w:r>
          </w:p>
        </w:tc>
        <w:tc>
          <w:tcPr>
            <w:tcW w:w="5386" w:type="dxa"/>
          </w:tcPr>
          <w:p w:rsidR="00003C09" w:rsidRPr="002F2FE5" w:rsidRDefault="00003C09" w:rsidP="0063334C">
            <w:pPr>
              <w:widowControl w:val="0"/>
              <w:spacing w:after="0" w:line="276" w:lineRule="auto"/>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nie dotyczy</w:t>
            </w:r>
          </w:p>
        </w:tc>
      </w:tr>
      <w:tr w:rsidR="00003C09" w:rsidRPr="002F2FE5" w:rsidTr="00003C09">
        <w:trPr>
          <w:jc w:val="center"/>
        </w:trPr>
        <w:tc>
          <w:tcPr>
            <w:tcW w:w="5240" w:type="dxa"/>
          </w:tcPr>
          <w:p w:rsidR="00003C09" w:rsidRPr="002F2FE5" w:rsidRDefault="00003C09" w:rsidP="0063334C">
            <w:pPr>
              <w:widowControl w:val="0"/>
              <w:spacing w:after="0" w:line="276" w:lineRule="auto"/>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 xml:space="preserve">gdy podmiotowe środki dowodowe, w tym oświadczenie, o którym mowa w art. 117 ust. 4 ustawy, oraz zobowiązanie podmiotu udostępniającego zasoby, przedmiotowe środki dowodowe, niewystawione przez </w:t>
            </w:r>
            <w:r w:rsidRPr="002F2FE5">
              <w:rPr>
                <w:rFonts w:asciiTheme="minorHAnsi" w:eastAsia="Times New Roman" w:hAnsiTheme="minorHAnsi" w:cstheme="minorHAnsi"/>
                <w:sz w:val="24"/>
                <w:szCs w:val="24"/>
                <w:u w:val="single"/>
                <w:lang w:eastAsia="pl-PL"/>
              </w:rPr>
              <w:t>upoważnione podmioty</w:t>
            </w:r>
            <w:r w:rsidRPr="002F2FE5">
              <w:rPr>
                <w:rFonts w:asciiTheme="minorHAnsi" w:eastAsia="Times New Roman" w:hAnsiTheme="minorHAnsi" w:cstheme="minorHAnsi"/>
                <w:sz w:val="24"/>
                <w:szCs w:val="24"/>
                <w:lang w:eastAsia="pl-PL"/>
              </w:rPr>
              <w:t xml:space="preserve"> lub pełnomocnictwo, zostały sporządzone jako dokument w postaci papierowej i opatrzone własnoręcznym podpisem</w:t>
            </w:r>
          </w:p>
        </w:tc>
        <w:tc>
          <w:tcPr>
            <w:tcW w:w="4042" w:type="dxa"/>
          </w:tcPr>
          <w:p w:rsidR="00003C09" w:rsidRPr="002F2FE5" w:rsidRDefault="00003C09" w:rsidP="0063334C">
            <w:pPr>
              <w:widowControl w:val="0"/>
              <w:spacing w:after="0" w:line="276" w:lineRule="auto"/>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przekazuje się cyfrowe odwzorowanie* tego dokumentu opatrzone kwalifikowanym podpisem elektronicznym, podpisem zaufanym lub podpisem osobistym, poświadczającym zgodność cyfrowego odwzorowania z dokumentem w postaci papierowej</w:t>
            </w:r>
          </w:p>
          <w:p w:rsidR="00003C09" w:rsidRPr="002F2FE5" w:rsidRDefault="00003C09" w:rsidP="0063334C">
            <w:pPr>
              <w:spacing w:after="0" w:line="276" w:lineRule="auto"/>
              <w:rPr>
                <w:rFonts w:asciiTheme="minorHAnsi" w:eastAsia="Times New Roman" w:hAnsiTheme="minorHAnsi" w:cstheme="minorHAnsi"/>
                <w:sz w:val="24"/>
                <w:szCs w:val="24"/>
                <w:lang w:eastAsia="pl-PL"/>
              </w:rPr>
            </w:pPr>
          </w:p>
        </w:tc>
        <w:tc>
          <w:tcPr>
            <w:tcW w:w="5386" w:type="dxa"/>
          </w:tcPr>
          <w:p w:rsidR="00003C09" w:rsidRPr="002F2FE5" w:rsidRDefault="00003C09" w:rsidP="006B6893">
            <w:pPr>
              <w:widowControl w:val="0"/>
              <w:numPr>
                <w:ilvl w:val="0"/>
                <w:numId w:val="33"/>
              </w:numPr>
              <w:spacing w:after="0" w:line="276" w:lineRule="auto"/>
              <w:ind w:left="357" w:hanging="357"/>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Poświadczenia zgodności cyfrowego odwzorowania* z dokumentem w postaci papierowej dokonuje w przypadku:</w:t>
            </w:r>
          </w:p>
          <w:p w:rsidR="00003C09" w:rsidRPr="002F2FE5" w:rsidRDefault="00003C09" w:rsidP="006B6893">
            <w:pPr>
              <w:widowControl w:val="0"/>
              <w:numPr>
                <w:ilvl w:val="0"/>
                <w:numId w:val="31"/>
              </w:numPr>
              <w:spacing w:after="0" w:line="276" w:lineRule="auto"/>
              <w:ind w:left="357" w:hanging="357"/>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 xml:space="preserve">podmiotowych środków dowodowych - odpowiednio wykonawca, wykonawca wspólnie ubiegający się o udzielenie zamówienia, podmiot udostępniający zasoby lub podwykonawca, w zakresie podmiotowych środków dowodowych, </w:t>
            </w:r>
            <w:r w:rsidRPr="002F2FE5">
              <w:rPr>
                <w:rFonts w:asciiTheme="minorHAnsi" w:eastAsia="Times New Roman" w:hAnsiTheme="minorHAnsi" w:cstheme="minorHAnsi"/>
                <w:sz w:val="24"/>
                <w:szCs w:val="24"/>
                <w:lang w:eastAsia="pl-PL"/>
              </w:rPr>
              <w:lastRenderedPageBreak/>
              <w:t>które każdego z nich dotyczą;</w:t>
            </w:r>
          </w:p>
          <w:p w:rsidR="00003C09" w:rsidRPr="002F2FE5" w:rsidRDefault="00003C09" w:rsidP="006B6893">
            <w:pPr>
              <w:widowControl w:val="0"/>
              <w:numPr>
                <w:ilvl w:val="0"/>
                <w:numId w:val="31"/>
              </w:numPr>
              <w:spacing w:after="0" w:line="276" w:lineRule="auto"/>
              <w:ind w:left="357" w:hanging="357"/>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oświadczenia, o którym mowa w art. 117 ust. 4 ustawy, lub zobowiązania podmiotu udostępniającego zasoby - odpowiednio wykonawca lub wykonawca wspólnie ubiegający się o udzielenie zamówienia;</w:t>
            </w:r>
          </w:p>
          <w:p w:rsidR="00003C09" w:rsidRPr="002F2FE5" w:rsidRDefault="00003C09" w:rsidP="006B6893">
            <w:pPr>
              <w:widowControl w:val="0"/>
              <w:numPr>
                <w:ilvl w:val="0"/>
                <w:numId w:val="31"/>
              </w:numPr>
              <w:spacing w:after="0" w:line="276" w:lineRule="auto"/>
              <w:ind w:left="357" w:hanging="357"/>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pełnomocnictwa - mocodawca.</w:t>
            </w:r>
          </w:p>
          <w:p w:rsidR="00003C09" w:rsidRPr="002F2FE5" w:rsidRDefault="00003C09" w:rsidP="006B6893">
            <w:pPr>
              <w:widowControl w:val="0"/>
              <w:numPr>
                <w:ilvl w:val="0"/>
                <w:numId w:val="32"/>
              </w:numPr>
              <w:spacing w:after="0" w:line="276" w:lineRule="auto"/>
              <w:ind w:left="360"/>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Poświadczenia zgodności cyfrowego odwzorowania z dokumentem w postaci papierowej może dokonać również notariusz.</w:t>
            </w:r>
          </w:p>
        </w:tc>
      </w:tr>
      <w:tr w:rsidR="00003C09" w:rsidRPr="002F2FE5" w:rsidTr="00B91FFB">
        <w:trPr>
          <w:jc w:val="center"/>
        </w:trPr>
        <w:tc>
          <w:tcPr>
            <w:tcW w:w="0" w:type="auto"/>
            <w:gridSpan w:val="3"/>
            <w:vAlign w:val="center"/>
          </w:tcPr>
          <w:p w:rsidR="00003C09" w:rsidRPr="002F2FE5" w:rsidRDefault="00003C09" w:rsidP="0063334C">
            <w:pPr>
              <w:widowControl w:val="0"/>
              <w:spacing w:after="0" w:line="276" w:lineRule="auto"/>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lastRenderedPageBreak/>
              <w:t xml:space="preserve">*Przez </w:t>
            </w:r>
            <w:r w:rsidRPr="002F2FE5">
              <w:rPr>
                <w:rFonts w:asciiTheme="minorHAnsi" w:eastAsia="Times New Roman" w:hAnsiTheme="minorHAnsi" w:cstheme="minorHAnsi"/>
                <w:sz w:val="24"/>
                <w:szCs w:val="24"/>
                <w:u w:val="single"/>
                <w:lang w:eastAsia="pl-PL"/>
              </w:rPr>
              <w:t>cyfrowe odwzorowanie</w:t>
            </w:r>
            <w:r w:rsidRPr="002F2FE5">
              <w:rPr>
                <w:rFonts w:asciiTheme="minorHAnsi" w:eastAsia="Times New Roman" w:hAnsiTheme="minorHAnsi" w:cstheme="minorHAnsi"/>
                <w:sz w:val="24"/>
                <w:szCs w:val="24"/>
                <w:lang w:eastAsia="pl-PL"/>
              </w:rPr>
              <w:t xml:space="preserve"> należy rozumieć dokument elektroniczny będący kopią elektroniczną treści zapisanej w postaci papierowej, umożliwiający zapoznanie się z tą treścią i jej zrozumienie, bez konieczności bezpośredniego dostępu do oryginału.</w:t>
            </w:r>
          </w:p>
        </w:tc>
      </w:tr>
    </w:tbl>
    <w:p w:rsidR="0056409B" w:rsidRPr="002F2FE5" w:rsidRDefault="0056409B" w:rsidP="0063334C">
      <w:pPr>
        <w:spacing w:after="0" w:line="276" w:lineRule="auto"/>
        <w:rPr>
          <w:rFonts w:asciiTheme="minorHAnsi" w:hAnsiTheme="minorHAnsi" w:cstheme="minorHAnsi"/>
          <w:b/>
          <w:caps/>
          <w:sz w:val="24"/>
          <w:szCs w:val="24"/>
          <w:lang w:val="x-none"/>
        </w:rPr>
        <w:sectPr w:rsidR="0056409B" w:rsidRPr="002F2FE5">
          <w:pgSz w:w="16838" w:h="11906" w:orient="landscape"/>
          <w:pgMar w:top="1440" w:right="1080" w:bottom="1440" w:left="1080" w:header="708" w:footer="708" w:gutter="0"/>
          <w:cols w:space="708"/>
        </w:sectPr>
      </w:pPr>
    </w:p>
    <w:p w:rsidR="0056409B" w:rsidRPr="002F2FE5" w:rsidRDefault="0056409B" w:rsidP="0063334C">
      <w:pPr>
        <w:pStyle w:val="Nagwek1"/>
        <w:spacing w:line="276" w:lineRule="auto"/>
        <w:rPr>
          <w:rFonts w:asciiTheme="minorHAnsi" w:hAnsiTheme="minorHAnsi" w:cstheme="minorHAnsi"/>
          <w:sz w:val="24"/>
          <w:szCs w:val="24"/>
        </w:rPr>
      </w:pPr>
      <w:bookmarkStart w:id="13" w:name="_Toc61256830"/>
      <w:bookmarkEnd w:id="5"/>
      <w:r w:rsidRPr="002F2FE5">
        <w:rPr>
          <w:rFonts w:asciiTheme="minorHAnsi" w:hAnsiTheme="minorHAnsi" w:cstheme="minorHAnsi"/>
          <w:sz w:val="24"/>
          <w:szCs w:val="24"/>
        </w:rPr>
        <w:lastRenderedPageBreak/>
        <w:t>Informacje o środkach komunikacji elektronicznej, przy użyciu których Zamawiający będzie komunikowa ł się z wykonawcami, oraz informacje o</w:t>
      </w:r>
      <w:r w:rsidRPr="002F2FE5">
        <w:rPr>
          <w:rFonts w:asciiTheme="minorHAnsi" w:hAnsiTheme="minorHAnsi" w:cstheme="minorHAnsi"/>
          <w:sz w:val="24"/>
          <w:szCs w:val="24"/>
          <w:lang w:val="pl-PL"/>
        </w:rPr>
        <w:t> </w:t>
      </w:r>
      <w:r w:rsidRPr="002F2FE5">
        <w:rPr>
          <w:rFonts w:asciiTheme="minorHAnsi" w:hAnsiTheme="minorHAnsi" w:cstheme="minorHAnsi"/>
          <w:sz w:val="24"/>
          <w:szCs w:val="24"/>
        </w:rPr>
        <w:t>wymaganiach technicznych i organizacyjnych sporządzania, wysyłania i</w:t>
      </w:r>
      <w:r w:rsidRPr="002F2FE5">
        <w:rPr>
          <w:rFonts w:asciiTheme="minorHAnsi" w:hAnsiTheme="minorHAnsi" w:cstheme="minorHAnsi"/>
          <w:sz w:val="24"/>
          <w:szCs w:val="24"/>
          <w:lang w:val="pl-PL"/>
        </w:rPr>
        <w:t> </w:t>
      </w:r>
      <w:r w:rsidRPr="002F2FE5">
        <w:rPr>
          <w:rFonts w:asciiTheme="minorHAnsi" w:hAnsiTheme="minorHAnsi" w:cstheme="minorHAnsi"/>
          <w:sz w:val="24"/>
          <w:szCs w:val="24"/>
        </w:rPr>
        <w:t>odbierania korespondencji elektronicznej</w:t>
      </w:r>
      <w:bookmarkEnd w:id="13"/>
    </w:p>
    <w:p w:rsidR="0056409B" w:rsidRPr="002F2FE5" w:rsidRDefault="0056409B" w:rsidP="00CA7C48">
      <w:pPr>
        <w:widowControl w:val="0"/>
        <w:numPr>
          <w:ilvl w:val="0"/>
          <w:numId w:val="14"/>
        </w:numPr>
        <w:spacing w:after="0" w:line="276" w:lineRule="auto"/>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W postępowaniu o udzielenie zamówienia komunikacja między Zamawiającym a Wykonawcami, w tym wszelkie oświadczenia, wnioski, zawiadomienia oraz informacje, przekazywane są elektronicznie za pośrednictwem platformazakupowa.pl (dalej jako „Platforma”) pod adresem:</w:t>
      </w:r>
      <w:r w:rsidR="003073D7" w:rsidRPr="002F2FE5">
        <w:rPr>
          <w:rFonts w:asciiTheme="minorHAnsi" w:eastAsia="Times New Roman" w:hAnsiTheme="minorHAnsi" w:cstheme="minorHAnsi"/>
          <w:sz w:val="24"/>
          <w:szCs w:val="24"/>
          <w:lang w:eastAsia="pl-PL"/>
        </w:rPr>
        <w:t xml:space="preserve"> </w:t>
      </w:r>
      <w:hyperlink r:id="rId27" w:history="1">
        <w:r w:rsidR="003073D7" w:rsidRPr="002F2FE5">
          <w:rPr>
            <w:rStyle w:val="Hipercze"/>
            <w:rFonts w:asciiTheme="minorHAnsi" w:eastAsia="Times New Roman" w:hAnsiTheme="minorHAnsi" w:cstheme="minorHAnsi"/>
            <w:b/>
            <w:sz w:val="24"/>
            <w:szCs w:val="24"/>
            <w:lang w:eastAsia="pl-PL"/>
          </w:rPr>
          <w:t>https://platformazakupowa.pl/pn/aleksandrow-lodzki</w:t>
        </w:r>
      </w:hyperlink>
      <w:r w:rsidR="003073D7" w:rsidRPr="002F2FE5">
        <w:rPr>
          <w:rFonts w:asciiTheme="minorHAnsi" w:eastAsia="Times New Roman" w:hAnsiTheme="minorHAnsi" w:cstheme="minorHAnsi"/>
          <w:sz w:val="24"/>
          <w:szCs w:val="24"/>
          <w:lang w:eastAsia="pl-PL"/>
        </w:rPr>
        <w:t xml:space="preserve"> </w:t>
      </w:r>
      <w:r w:rsidRPr="002F2FE5">
        <w:rPr>
          <w:rFonts w:asciiTheme="minorHAnsi" w:eastAsia="Times New Roman" w:hAnsiTheme="minorHAnsi" w:cstheme="minorHAnsi"/>
          <w:sz w:val="24"/>
          <w:szCs w:val="24"/>
          <w:lang w:eastAsia="pl-PL"/>
        </w:rPr>
        <w:t xml:space="preserve">i formularza </w:t>
      </w:r>
      <w:r w:rsidRPr="002F2FE5">
        <w:rPr>
          <w:rFonts w:asciiTheme="minorHAnsi" w:eastAsia="Times New Roman" w:hAnsiTheme="minorHAnsi" w:cstheme="minorHAnsi"/>
          <w:b/>
          <w:sz w:val="24"/>
          <w:szCs w:val="24"/>
          <w:lang w:eastAsia="pl-PL"/>
        </w:rPr>
        <w:t>„Wyślij wiadomość do zamawiającego”</w:t>
      </w:r>
      <w:r w:rsidRPr="002F2FE5">
        <w:rPr>
          <w:rFonts w:asciiTheme="minorHAnsi" w:eastAsia="Times New Roman" w:hAnsiTheme="minorHAnsi" w:cstheme="minorHAnsi"/>
          <w:sz w:val="24"/>
          <w:szCs w:val="24"/>
          <w:lang w:eastAsia="pl-PL"/>
        </w:rPr>
        <w:t xml:space="preserve"> dostępnego na stronie dotyczącej danego postępowania </w:t>
      </w:r>
      <w:r w:rsidRPr="002F2FE5">
        <w:rPr>
          <w:rFonts w:asciiTheme="minorHAnsi" w:eastAsia="Times New Roman" w:hAnsiTheme="minorHAnsi" w:cstheme="minorHAnsi"/>
          <w:b/>
          <w:sz w:val="24"/>
          <w:szCs w:val="24"/>
          <w:lang w:eastAsia="pl-PL"/>
        </w:rPr>
        <w:t>(nie dotyczy składania ofert).</w:t>
      </w:r>
      <w:r w:rsidRPr="002F2FE5">
        <w:rPr>
          <w:rFonts w:asciiTheme="minorHAnsi" w:eastAsia="Times New Roman" w:hAnsiTheme="minorHAnsi" w:cstheme="minorHAnsi"/>
          <w:sz w:val="24"/>
          <w:szCs w:val="24"/>
          <w:lang w:eastAsia="pl-PL"/>
        </w:rPr>
        <w:t xml:space="preserve"> </w:t>
      </w:r>
    </w:p>
    <w:p w:rsidR="0056409B" w:rsidRPr="002F2FE5" w:rsidRDefault="0056409B" w:rsidP="00CA7C48">
      <w:pPr>
        <w:widowControl w:val="0"/>
        <w:numPr>
          <w:ilvl w:val="0"/>
          <w:numId w:val="14"/>
        </w:numPr>
        <w:spacing w:after="0" w:line="276" w:lineRule="auto"/>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 xml:space="preserve">W sytuacjach awaryjnych np. w przypadku niedziałania Platformy, Zamawiający dopuszcza komunikację za pomocą poczty elektronicznej na adres: </w:t>
      </w:r>
      <w:hyperlink r:id="rId28" w:history="1">
        <w:r w:rsidR="00616656" w:rsidRPr="002F2FE5">
          <w:rPr>
            <w:rStyle w:val="Hipercze"/>
            <w:rFonts w:asciiTheme="minorHAnsi" w:eastAsia="Times New Roman" w:hAnsiTheme="minorHAnsi" w:cstheme="minorHAnsi"/>
            <w:b/>
            <w:sz w:val="24"/>
            <w:szCs w:val="24"/>
            <w:lang w:eastAsia="pl-PL"/>
          </w:rPr>
          <w:t>przetargi@aleksandrow-lodzki.pl</w:t>
        </w:r>
      </w:hyperlink>
      <w:r w:rsidRPr="002F2FE5">
        <w:rPr>
          <w:rFonts w:asciiTheme="minorHAnsi" w:eastAsia="Times New Roman" w:hAnsiTheme="minorHAnsi" w:cstheme="minorHAnsi"/>
          <w:b/>
          <w:sz w:val="24"/>
          <w:szCs w:val="24"/>
          <w:lang w:eastAsia="pl-PL"/>
        </w:rPr>
        <w:t xml:space="preserve"> (nie dotyczy składania ofert).</w:t>
      </w:r>
    </w:p>
    <w:p w:rsidR="0056409B" w:rsidRPr="002F2FE5" w:rsidRDefault="0056409B" w:rsidP="00CA7C48">
      <w:pPr>
        <w:widowControl w:val="0"/>
        <w:numPr>
          <w:ilvl w:val="0"/>
          <w:numId w:val="14"/>
        </w:numPr>
        <w:spacing w:after="0" w:line="276" w:lineRule="auto"/>
        <w:rPr>
          <w:rFonts w:asciiTheme="minorHAnsi" w:eastAsia="Times New Roman" w:hAnsiTheme="minorHAnsi" w:cstheme="minorHAnsi"/>
          <w:b/>
          <w:sz w:val="24"/>
          <w:szCs w:val="24"/>
          <w:lang w:eastAsia="pl-PL"/>
        </w:rPr>
      </w:pPr>
      <w:r w:rsidRPr="002F2FE5">
        <w:rPr>
          <w:rFonts w:asciiTheme="minorHAnsi" w:eastAsia="Times New Roman" w:hAnsiTheme="minorHAnsi" w:cstheme="minorHAnsi"/>
          <w:b/>
          <w:sz w:val="24"/>
          <w:szCs w:val="24"/>
          <w:lang w:eastAsia="pl-PL"/>
        </w:rPr>
        <w:t>Korzystanie z platformy zakupowej przez Wykonawcę jest bezpłatne.</w:t>
      </w:r>
    </w:p>
    <w:p w:rsidR="0056409B" w:rsidRPr="002F2FE5" w:rsidRDefault="0056409B" w:rsidP="00CA7C48">
      <w:pPr>
        <w:widowControl w:val="0"/>
        <w:numPr>
          <w:ilvl w:val="0"/>
          <w:numId w:val="14"/>
        </w:numPr>
        <w:spacing w:after="0" w:line="276" w:lineRule="auto"/>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 xml:space="preserve">Wykonawca przystępując do niniejszego postępowania o udzielenie zamówienia publicznego: </w:t>
      </w:r>
    </w:p>
    <w:p w:rsidR="0056409B" w:rsidRPr="002F2FE5" w:rsidRDefault="0056409B" w:rsidP="00CA7C48">
      <w:pPr>
        <w:widowControl w:val="0"/>
        <w:numPr>
          <w:ilvl w:val="1"/>
          <w:numId w:val="14"/>
        </w:numPr>
        <w:spacing w:after="0" w:line="276" w:lineRule="auto"/>
        <w:ind w:left="714" w:hanging="357"/>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akceptuje warunki korzystania z Platformy, określone w Regulaminie zamieszczonym na stronie internetowej pod linkiem w zakładce „Regulamin" oraz uznaje go za wiążący.</w:t>
      </w:r>
    </w:p>
    <w:p w:rsidR="0056409B" w:rsidRPr="002F2FE5" w:rsidRDefault="0056409B" w:rsidP="00CA7C48">
      <w:pPr>
        <w:widowControl w:val="0"/>
        <w:numPr>
          <w:ilvl w:val="1"/>
          <w:numId w:val="14"/>
        </w:numPr>
        <w:spacing w:after="0" w:line="276" w:lineRule="auto"/>
        <w:ind w:left="714" w:hanging="357"/>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zapoznał i stosuje się do Instrukcji składania ofert dostępnej pod adresem:</w:t>
      </w:r>
    </w:p>
    <w:p w:rsidR="00451E83" w:rsidRPr="002F2FE5" w:rsidRDefault="00C12D02" w:rsidP="0063334C">
      <w:pPr>
        <w:widowControl w:val="0"/>
        <w:spacing w:after="0" w:line="276" w:lineRule="auto"/>
        <w:ind w:left="714"/>
        <w:rPr>
          <w:rFonts w:asciiTheme="minorHAnsi" w:hAnsiTheme="minorHAnsi" w:cstheme="minorHAnsi"/>
          <w:sz w:val="24"/>
          <w:szCs w:val="24"/>
        </w:rPr>
      </w:pPr>
      <w:hyperlink r:id="rId29" w:history="1">
        <w:r w:rsidR="00451E83" w:rsidRPr="002F2FE5">
          <w:rPr>
            <w:rStyle w:val="Hipercze"/>
            <w:rFonts w:asciiTheme="minorHAnsi" w:eastAsia="Times New Roman" w:hAnsiTheme="minorHAnsi" w:cstheme="minorHAnsi"/>
            <w:sz w:val="24"/>
            <w:szCs w:val="24"/>
            <w:lang w:eastAsia="pl-PL"/>
          </w:rPr>
          <w:t>https://platformazakupowa.pl/strona/45-instrukcje</w:t>
        </w:r>
      </w:hyperlink>
    </w:p>
    <w:p w:rsidR="0056409B" w:rsidRPr="002F2FE5" w:rsidRDefault="0056409B" w:rsidP="00CA7C48">
      <w:pPr>
        <w:widowControl w:val="0"/>
        <w:numPr>
          <w:ilvl w:val="0"/>
          <w:numId w:val="14"/>
        </w:numPr>
        <w:spacing w:after="0" w:line="276" w:lineRule="auto"/>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Zamawiający, zgodnie z § 11 ust. 3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sprzętowo-aplikacyjne umożliwiające pracę na Platformie, tj.:</w:t>
      </w:r>
    </w:p>
    <w:p w:rsidR="0056409B" w:rsidRPr="002F2FE5" w:rsidRDefault="0056409B" w:rsidP="00CA7C48">
      <w:pPr>
        <w:widowControl w:val="0"/>
        <w:numPr>
          <w:ilvl w:val="0"/>
          <w:numId w:val="15"/>
        </w:numPr>
        <w:spacing w:after="0" w:line="276" w:lineRule="auto"/>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stały dostęp do sieci Internet o gwarantowanej przepustowości nie mniejszej niż 512 kb/s,</w:t>
      </w:r>
    </w:p>
    <w:p w:rsidR="0056409B" w:rsidRPr="002F2FE5" w:rsidRDefault="0056409B" w:rsidP="00CA7C48">
      <w:pPr>
        <w:widowControl w:val="0"/>
        <w:numPr>
          <w:ilvl w:val="0"/>
          <w:numId w:val="15"/>
        </w:numPr>
        <w:spacing w:after="0" w:line="276" w:lineRule="auto"/>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komputer klasy PC lub MAC, o następującej konfiguracji: pamięć min. 2 GB Ram, procesor Intel IV 2 GHZ lub jego nowsza wersja, jeden z systemów operacyjnych - MS Windows 7, Mac Os x 10 4, Linux, lub ich nowsze wersje,</w:t>
      </w:r>
    </w:p>
    <w:p w:rsidR="0056409B" w:rsidRPr="002F2FE5" w:rsidRDefault="0056409B" w:rsidP="00CA7C48">
      <w:pPr>
        <w:widowControl w:val="0"/>
        <w:numPr>
          <w:ilvl w:val="0"/>
          <w:numId w:val="15"/>
        </w:numPr>
        <w:spacing w:after="0" w:line="276" w:lineRule="auto"/>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zainstalowana dowolna przeglądarka internetowa, w przypadku Internet Explorer minimalnie wersja 10 0.,</w:t>
      </w:r>
    </w:p>
    <w:p w:rsidR="0056409B" w:rsidRPr="002F2FE5" w:rsidRDefault="0056409B" w:rsidP="00CA7C48">
      <w:pPr>
        <w:widowControl w:val="0"/>
        <w:numPr>
          <w:ilvl w:val="0"/>
          <w:numId w:val="15"/>
        </w:numPr>
        <w:spacing w:after="0" w:line="276" w:lineRule="auto"/>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włączona obsługa JavaScript,</w:t>
      </w:r>
    </w:p>
    <w:p w:rsidR="0056409B" w:rsidRPr="002F2FE5" w:rsidRDefault="0056409B" w:rsidP="00CA7C48">
      <w:pPr>
        <w:widowControl w:val="0"/>
        <w:numPr>
          <w:ilvl w:val="0"/>
          <w:numId w:val="15"/>
        </w:numPr>
        <w:spacing w:after="0" w:line="276" w:lineRule="auto"/>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zainstalowany program Adobe Acrobat Reader, lub inny obsługujący format plików .pdf,</w:t>
      </w:r>
    </w:p>
    <w:p w:rsidR="0056409B" w:rsidRPr="002F2FE5" w:rsidRDefault="0056409B" w:rsidP="00CA7C48">
      <w:pPr>
        <w:widowControl w:val="0"/>
        <w:numPr>
          <w:ilvl w:val="0"/>
          <w:numId w:val="15"/>
        </w:numPr>
        <w:spacing w:after="0" w:line="276" w:lineRule="auto"/>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Platforma działa według standardu przyjętego w komunikacji sieciowej - kodowanie UTF8,</w:t>
      </w:r>
    </w:p>
    <w:p w:rsidR="0056409B" w:rsidRPr="002F2FE5" w:rsidRDefault="0056409B" w:rsidP="00CA7C48">
      <w:pPr>
        <w:widowControl w:val="0"/>
        <w:numPr>
          <w:ilvl w:val="0"/>
          <w:numId w:val="15"/>
        </w:numPr>
        <w:spacing w:after="0" w:line="276" w:lineRule="auto"/>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oznaczenie czasu odbioru danych przez platformę zakupową stanowi datę oraz dokładny czas (hh:mm:ss) generowany wg. czasu lokalnego serwera synchronizowanego z zegarem Głównego Urzędu Miar.</w:t>
      </w:r>
    </w:p>
    <w:p w:rsidR="0056409B" w:rsidRPr="002F2FE5" w:rsidRDefault="0056409B" w:rsidP="00CA7C48">
      <w:pPr>
        <w:widowControl w:val="0"/>
        <w:numPr>
          <w:ilvl w:val="0"/>
          <w:numId w:val="14"/>
        </w:numPr>
        <w:spacing w:after="0" w:line="276" w:lineRule="auto"/>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 xml:space="preserve">Za datę przekazania składanych dokumentów, oświadczeń, wniosków (innych niż wnioski o dopuszczenie do udziału w postępowaniu), zawiadomień, zapytań oraz przekazywanie informacji uznaje się kliknięcie przycisku </w:t>
      </w:r>
      <w:r w:rsidRPr="002F2FE5">
        <w:rPr>
          <w:rFonts w:asciiTheme="minorHAnsi" w:eastAsia="Times New Roman" w:hAnsiTheme="minorHAnsi" w:cstheme="minorHAnsi"/>
          <w:b/>
          <w:sz w:val="24"/>
          <w:szCs w:val="24"/>
          <w:lang w:eastAsia="pl-PL"/>
        </w:rPr>
        <w:t>„Wyślij wiadomość do zamawiającego”</w:t>
      </w:r>
      <w:r w:rsidRPr="002F2FE5">
        <w:rPr>
          <w:rFonts w:asciiTheme="minorHAnsi" w:eastAsia="Times New Roman" w:hAnsiTheme="minorHAnsi" w:cstheme="minorHAnsi"/>
          <w:sz w:val="24"/>
          <w:szCs w:val="24"/>
          <w:lang w:eastAsia="pl-PL"/>
        </w:rPr>
        <w:t xml:space="preserve"> po których pojawi się komunikat, że wiadomość została wysłana do Zamawiającego.</w:t>
      </w:r>
    </w:p>
    <w:p w:rsidR="0056409B" w:rsidRPr="002F2FE5" w:rsidRDefault="0056409B" w:rsidP="00CA7C48">
      <w:pPr>
        <w:widowControl w:val="0"/>
        <w:numPr>
          <w:ilvl w:val="0"/>
          <w:numId w:val="14"/>
        </w:numPr>
        <w:spacing w:after="0" w:line="276" w:lineRule="auto"/>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lastRenderedPageBreak/>
        <w:t xml:space="preserve">Zamawiający zamieści na stronie internetowej </w:t>
      </w:r>
      <w:hyperlink r:id="rId30" w:history="1">
        <w:r w:rsidR="003073D7" w:rsidRPr="002F2FE5">
          <w:rPr>
            <w:rStyle w:val="Hipercze"/>
            <w:rFonts w:asciiTheme="minorHAnsi" w:eastAsia="Times New Roman" w:hAnsiTheme="minorHAnsi" w:cstheme="minorHAnsi"/>
            <w:sz w:val="24"/>
            <w:szCs w:val="24"/>
            <w:lang w:eastAsia="pl-PL"/>
          </w:rPr>
          <w:t>https://platformazakupowa.pl/pn/aleksandrow-lodzki</w:t>
        </w:r>
      </w:hyperlink>
      <w:r w:rsidR="003073D7" w:rsidRPr="002F2FE5">
        <w:rPr>
          <w:rFonts w:asciiTheme="minorHAnsi" w:eastAsia="Times New Roman" w:hAnsiTheme="minorHAnsi" w:cstheme="minorHAnsi"/>
          <w:sz w:val="24"/>
          <w:szCs w:val="24"/>
          <w:lang w:eastAsia="pl-PL"/>
        </w:rPr>
        <w:t xml:space="preserve"> </w:t>
      </w:r>
      <w:r w:rsidRPr="002F2FE5">
        <w:rPr>
          <w:rFonts w:asciiTheme="minorHAnsi" w:eastAsia="Times New Roman" w:hAnsiTheme="minorHAnsi" w:cstheme="minorHAnsi"/>
          <w:sz w:val="24"/>
          <w:szCs w:val="24"/>
          <w:lang w:eastAsia="pl-PL"/>
        </w:rPr>
        <w:t>dokumenty określone w przepisach ustawy Pzp.</w:t>
      </w:r>
    </w:p>
    <w:p w:rsidR="0056409B" w:rsidRPr="002F2FE5" w:rsidRDefault="0056409B" w:rsidP="00CA7C48">
      <w:pPr>
        <w:widowControl w:val="0"/>
        <w:numPr>
          <w:ilvl w:val="0"/>
          <w:numId w:val="14"/>
        </w:numPr>
        <w:spacing w:after="0" w:line="276" w:lineRule="auto"/>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 xml:space="preserve">Wykonawca może zwrócić się do Zamawiającego z pisemną prośbą o wyjaśnienie treści SWZ za pośrednictwem Platformy i formularza </w:t>
      </w:r>
      <w:r w:rsidRPr="002F2FE5">
        <w:rPr>
          <w:rFonts w:asciiTheme="minorHAnsi" w:eastAsia="Times New Roman" w:hAnsiTheme="minorHAnsi" w:cstheme="minorHAnsi"/>
          <w:b/>
          <w:sz w:val="24"/>
          <w:szCs w:val="24"/>
          <w:lang w:eastAsia="pl-PL"/>
        </w:rPr>
        <w:t>„Wyślij wiadomość do zamawiającego”</w:t>
      </w:r>
      <w:r w:rsidRPr="002F2FE5">
        <w:rPr>
          <w:rFonts w:asciiTheme="minorHAnsi" w:eastAsia="Times New Roman" w:hAnsiTheme="minorHAnsi" w:cstheme="minorHAnsi"/>
          <w:sz w:val="24"/>
          <w:szCs w:val="24"/>
          <w:lang w:eastAsia="pl-PL"/>
        </w:rPr>
        <w:t xml:space="preserve"> dostępnego na stronie dotyczącej danego postępowania. Zamawiający odpowie niezwłocznie za pośrednictwem Platformy na stronie dotyczącej danego postępowania na zadane pytanie, przesyłając treść pytania i odpowiedzi wszystkim uczestnikom postępowania, którym przekazał SWZ oraz zamieści treść pytania i odpowiedzi na Platformie niezwłocznie, jednak nie później niż na 2 dni przed upływem terminu składania ofert pod warunkiem, że wniosek o wyjaśnienie treści SWZ wpłynął do Zamawiającego nie później niż na 4 dni przed upływem terminu składania odpowiednio ofert.</w:t>
      </w:r>
    </w:p>
    <w:p w:rsidR="0056409B" w:rsidRPr="002F2FE5" w:rsidRDefault="0056409B" w:rsidP="00CA7C48">
      <w:pPr>
        <w:widowControl w:val="0"/>
        <w:numPr>
          <w:ilvl w:val="0"/>
          <w:numId w:val="14"/>
        </w:numPr>
        <w:spacing w:after="0" w:line="276" w:lineRule="auto"/>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W przypadku rozbieżności pomiędzy treścią niniejszej SWZ a treścią udzielonych odpowiedzi jako obowiązującą należy przyjąć treść pisma zawierającego późniejsze oświadczenie Zamawiającego.</w:t>
      </w:r>
    </w:p>
    <w:p w:rsidR="0056409B" w:rsidRPr="002F2FE5" w:rsidRDefault="0056409B" w:rsidP="00CA7C48">
      <w:pPr>
        <w:widowControl w:val="0"/>
        <w:numPr>
          <w:ilvl w:val="0"/>
          <w:numId w:val="14"/>
        </w:numPr>
        <w:spacing w:after="0" w:line="276" w:lineRule="auto"/>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 xml:space="preserve">Zamawiający będzie przekazywał Wykonawcom informacje w formie elektronicznej za pośrednictwem Platformy. Informacje dotyczące odpowiedzi na pytania, zmiany specyfikacji, zmiany terminu składania i otwarcia ofert Zamawiający będzie zamieszczał na platformie w sekcji </w:t>
      </w:r>
      <w:r w:rsidRPr="002F2FE5">
        <w:rPr>
          <w:rFonts w:asciiTheme="minorHAnsi" w:eastAsia="Times New Roman" w:hAnsiTheme="minorHAnsi" w:cstheme="minorHAnsi"/>
          <w:b/>
          <w:sz w:val="24"/>
          <w:szCs w:val="24"/>
          <w:lang w:eastAsia="pl-PL"/>
        </w:rPr>
        <w:t>„Komunikaty”</w:t>
      </w:r>
      <w:r w:rsidRPr="002F2FE5">
        <w:rPr>
          <w:rFonts w:asciiTheme="minorHAnsi" w:eastAsia="Times New Roman" w:hAnsiTheme="minorHAnsi" w:cstheme="minorHAnsi"/>
          <w:sz w:val="24"/>
          <w:szCs w:val="24"/>
          <w:lang w:eastAsia="pl-PL"/>
        </w:rPr>
        <w:t xml:space="preserve">. Korespondencja, której zgodnie z obowiązującymi przepisami adresatem jest konkretny Wykonawca, będzie przekazywana w formie elektronicznej za pośrednictwem Platformy do konkretnego Wykonawcy. </w:t>
      </w:r>
    </w:p>
    <w:p w:rsidR="0056409B" w:rsidRPr="002F2FE5" w:rsidRDefault="0056409B" w:rsidP="00CA7C48">
      <w:pPr>
        <w:widowControl w:val="0"/>
        <w:numPr>
          <w:ilvl w:val="0"/>
          <w:numId w:val="14"/>
        </w:numPr>
        <w:spacing w:after="0" w:line="276" w:lineRule="auto"/>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Wykonawca jako podmiot profesjonalny ma obowiązek sprawdzania komunikatów i wiadomości bezpośrednio na Platformie przesłanych przez Zamawiającego, gdyż system powiadomień może ulec awarii lub powiadomienie może trafić do folderu SPAM.</w:t>
      </w:r>
    </w:p>
    <w:p w:rsidR="0056409B" w:rsidRPr="002F2FE5" w:rsidRDefault="0056409B" w:rsidP="00CA7C48">
      <w:pPr>
        <w:widowControl w:val="0"/>
        <w:numPr>
          <w:ilvl w:val="0"/>
          <w:numId w:val="14"/>
        </w:numPr>
        <w:spacing w:after="0" w:line="276" w:lineRule="auto"/>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Zamawiający nie ponosi odpowiedzialności za złożenie oferty w sposób niezgodny z Instrukcją korzystania z</w:t>
      </w:r>
      <w:r w:rsidR="006E0677" w:rsidRPr="002F2FE5">
        <w:rPr>
          <w:rFonts w:asciiTheme="minorHAnsi" w:eastAsia="Times New Roman" w:hAnsiTheme="minorHAnsi" w:cstheme="minorHAnsi"/>
          <w:sz w:val="24"/>
          <w:szCs w:val="24"/>
          <w:lang w:eastAsia="pl-PL"/>
        </w:rPr>
        <w:t xml:space="preserve"> </w:t>
      </w:r>
      <w:r w:rsidRPr="002F2FE5">
        <w:rPr>
          <w:rFonts w:asciiTheme="minorHAnsi" w:eastAsia="Times New Roman" w:hAnsiTheme="minorHAnsi" w:cstheme="minorHAnsi"/>
          <w:sz w:val="24"/>
          <w:szCs w:val="24"/>
          <w:lang w:eastAsia="pl-PL"/>
        </w:rPr>
        <w:t xml:space="preserve">Platformy, w szczególności za sytuację, gdy zamawiający zapozna się z treścią oferty przed upływem terminu składania ofert (np. złożenie oferty w zakładce </w:t>
      </w:r>
      <w:r w:rsidRPr="002F2FE5">
        <w:rPr>
          <w:rFonts w:asciiTheme="minorHAnsi" w:eastAsia="Times New Roman" w:hAnsiTheme="minorHAnsi" w:cstheme="minorHAnsi"/>
          <w:b/>
          <w:sz w:val="24"/>
          <w:szCs w:val="24"/>
          <w:lang w:eastAsia="pl-PL"/>
        </w:rPr>
        <w:t>„Wyślij wiadomość do zamawiającego”</w:t>
      </w:r>
      <w:r w:rsidRPr="002F2FE5">
        <w:rPr>
          <w:rFonts w:asciiTheme="minorHAnsi" w:eastAsia="Times New Roman" w:hAnsiTheme="minorHAnsi" w:cstheme="minorHAnsi"/>
          <w:sz w:val="24"/>
          <w:szCs w:val="24"/>
          <w:lang w:eastAsia="pl-PL"/>
        </w:rPr>
        <w:t xml:space="preserve">). </w:t>
      </w:r>
    </w:p>
    <w:p w:rsidR="0056409B" w:rsidRPr="002F2FE5" w:rsidRDefault="0056409B" w:rsidP="00CA7C48">
      <w:pPr>
        <w:widowControl w:val="0"/>
        <w:numPr>
          <w:ilvl w:val="0"/>
          <w:numId w:val="14"/>
        </w:numPr>
        <w:spacing w:after="0" w:line="276" w:lineRule="auto"/>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Taka oferta zostanie uznana przez Zamawiającego za ofertę handlową i nie będzie brana pod uwagę w przedmiotowym postępowaniu ponieważ nie został spełniony obowiązek narzucony w art. 221 ustawy Pzp.</w:t>
      </w:r>
    </w:p>
    <w:p w:rsidR="0056409B" w:rsidRPr="002F2FE5" w:rsidRDefault="0056409B" w:rsidP="00CA7C48">
      <w:pPr>
        <w:widowControl w:val="0"/>
        <w:numPr>
          <w:ilvl w:val="0"/>
          <w:numId w:val="14"/>
        </w:numPr>
        <w:spacing w:after="0" w:line="276" w:lineRule="auto"/>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 xml:space="preserve">Zamawiający informuje, że instrukcje korzystania z Platformy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31" w:history="1">
        <w:r w:rsidRPr="002F2FE5">
          <w:rPr>
            <w:rStyle w:val="Hipercze"/>
            <w:rFonts w:asciiTheme="minorHAnsi" w:eastAsia="Times New Roman" w:hAnsiTheme="minorHAnsi" w:cstheme="minorHAnsi"/>
            <w:sz w:val="24"/>
            <w:szCs w:val="24"/>
            <w:lang w:eastAsia="pl-PL"/>
          </w:rPr>
          <w:t>https://platformazakupowa.pl/strona/45-instrukcje</w:t>
        </w:r>
      </w:hyperlink>
    </w:p>
    <w:p w:rsidR="0056409B" w:rsidRPr="002F2FE5" w:rsidRDefault="0056409B" w:rsidP="0063334C">
      <w:pPr>
        <w:pStyle w:val="Nagwek1"/>
        <w:spacing w:line="276" w:lineRule="auto"/>
        <w:rPr>
          <w:rFonts w:asciiTheme="minorHAnsi" w:hAnsiTheme="minorHAnsi" w:cstheme="minorHAnsi"/>
          <w:sz w:val="24"/>
          <w:szCs w:val="24"/>
        </w:rPr>
      </w:pPr>
      <w:bookmarkStart w:id="14" w:name="_Toc61256831"/>
      <w:r w:rsidRPr="002F2FE5">
        <w:rPr>
          <w:rFonts w:asciiTheme="minorHAnsi" w:hAnsiTheme="minorHAnsi" w:cstheme="minorHAnsi"/>
          <w:sz w:val="24"/>
          <w:szCs w:val="24"/>
        </w:rPr>
        <w:t>osoby uprawnione do komunikowania się z wykonawcami</w:t>
      </w:r>
      <w:bookmarkEnd w:id="14"/>
    </w:p>
    <w:p w:rsidR="0056409B" w:rsidRPr="00956A55" w:rsidRDefault="0056409B" w:rsidP="00956A55">
      <w:pPr>
        <w:widowControl w:val="0"/>
        <w:spacing w:after="0" w:line="276" w:lineRule="auto"/>
        <w:ind w:firstLine="360"/>
        <w:rPr>
          <w:rFonts w:asciiTheme="minorHAnsi" w:hAnsiTheme="minorHAnsi" w:cstheme="minorHAnsi"/>
          <w:sz w:val="24"/>
          <w:szCs w:val="24"/>
        </w:rPr>
      </w:pPr>
      <w:r w:rsidRPr="00956A55">
        <w:rPr>
          <w:rFonts w:asciiTheme="minorHAnsi" w:hAnsiTheme="minorHAnsi" w:cstheme="minorHAnsi"/>
          <w:sz w:val="24"/>
          <w:szCs w:val="24"/>
        </w:rPr>
        <w:t xml:space="preserve">Osobami uprawnionymi do komunikowania się z Wykonawcami </w:t>
      </w:r>
      <w:r w:rsidR="008514AF" w:rsidRPr="00956A55">
        <w:rPr>
          <w:rFonts w:asciiTheme="minorHAnsi" w:hAnsiTheme="minorHAnsi" w:cstheme="minorHAnsi"/>
          <w:sz w:val="24"/>
          <w:szCs w:val="24"/>
        </w:rPr>
        <w:t>jest</w:t>
      </w:r>
      <w:r w:rsidRPr="00956A55">
        <w:rPr>
          <w:rFonts w:asciiTheme="minorHAnsi" w:hAnsiTheme="minorHAnsi" w:cstheme="minorHAnsi"/>
          <w:sz w:val="24"/>
          <w:szCs w:val="24"/>
        </w:rPr>
        <w:t>:</w:t>
      </w:r>
    </w:p>
    <w:p w:rsidR="008E33DF" w:rsidRPr="00956A55" w:rsidRDefault="005D4E15" w:rsidP="00956A55">
      <w:pPr>
        <w:widowControl w:val="0"/>
        <w:spacing w:after="0" w:line="276" w:lineRule="auto"/>
        <w:ind w:firstLine="357"/>
        <w:rPr>
          <w:rFonts w:asciiTheme="minorHAnsi" w:hAnsiTheme="minorHAnsi" w:cstheme="minorHAnsi"/>
          <w:sz w:val="24"/>
          <w:szCs w:val="24"/>
        </w:rPr>
      </w:pPr>
      <w:r w:rsidRPr="00956A55">
        <w:rPr>
          <w:rFonts w:asciiTheme="minorHAnsi" w:hAnsiTheme="minorHAnsi" w:cstheme="minorHAnsi"/>
          <w:sz w:val="24"/>
          <w:szCs w:val="24"/>
        </w:rPr>
        <w:t>Iwona Nowacka-</w:t>
      </w:r>
      <w:r w:rsidR="00E75CE4">
        <w:rPr>
          <w:rFonts w:asciiTheme="minorHAnsi" w:hAnsiTheme="minorHAnsi" w:cstheme="minorHAnsi"/>
          <w:sz w:val="24"/>
          <w:szCs w:val="24"/>
        </w:rPr>
        <w:t xml:space="preserve"> </w:t>
      </w:r>
      <w:r w:rsidRPr="00956A55">
        <w:rPr>
          <w:rFonts w:asciiTheme="minorHAnsi" w:hAnsiTheme="minorHAnsi" w:cstheme="minorHAnsi"/>
          <w:sz w:val="24"/>
          <w:szCs w:val="24"/>
        </w:rPr>
        <w:t>Kozińska</w:t>
      </w:r>
      <w:r w:rsidR="0056409B" w:rsidRPr="00956A55">
        <w:rPr>
          <w:rFonts w:asciiTheme="minorHAnsi" w:hAnsiTheme="minorHAnsi" w:cstheme="minorHAnsi"/>
          <w:sz w:val="24"/>
          <w:szCs w:val="24"/>
        </w:rPr>
        <w:t xml:space="preserve">, tel.: 42 </w:t>
      </w:r>
      <w:r w:rsidR="008514AF" w:rsidRPr="00956A55">
        <w:rPr>
          <w:rFonts w:asciiTheme="minorHAnsi" w:hAnsiTheme="minorHAnsi" w:cstheme="minorHAnsi"/>
          <w:sz w:val="24"/>
          <w:szCs w:val="24"/>
        </w:rPr>
        <w:t>27 00</w:t>
      </w:r>
      <w:r w:rsidR="00956A55" w:rsidRPr="00956A55">
        <w:rPr>
          <w:rFonts w:asciiTheme="minorHAnsi" w:hAnsiTheme="minorHAnsi" w:cstheme="minorHAnsi"/>
          <w:sz w:val="24"/>
          <w:szCs w:val="24"/>
        </w:rPr>
        <w:t> </w:t>
      </w:r>
      <w:r w:rsidR="006E0677" w:rsidRPr="00956A55">
        <w:rPr>
          <w:rFonts w:asciiTheme="minorHAnsi" w:hAnsiTheme="minorHAnsi" w:cstheme="minorHAnsi"/>
          <w:sz w:val="24"/>
          <w:szCs w:val="24"/>
        </w:rPr>
        <w:t>3</w:t>
      </w:r>
      <w:r w:rsidRPr="00956A55">
        <w:rPr>
          <w:rFonts w:asciiTheme="minorHAnsi" w:hAnsiTheme="minorHAnsi" w:cstheme="minorHAnsi"/>
          <w:sz w:val="24"/>
          <w:szCs w:val="24"/>
        </w:rPr>
        <w:t>35</w:t>
      </w:r>
      <w:r w:rsidR="00730BB1" w:rsidRPr="00956A55">
        <w:rPr>
          <w:rFonts w:asciiTheme="minorHAnsi" w:hAnsiTheme="minorHAnsi" w:cstheme="minorHAnsi"/>
          <w:sz w:val="24"/>
          <w:szCs w:val="24"/>
        </w:rPr>
        <w:t>.</w:t>
      </w:r>
    </w:p>
    <w:p w:rsidR="00956A55" w:rsidRPr="00956A55" w:rsidRDefault="00956A55" w:rsidP="00956A55">
      <w:pPr>
        <w:widowControl w:val="0"/>
        <w:spacing w:after="0" w:line="276" w:lineRule="auto"/>
        <w:ind w:firstLine="357"/>
        <w:rPr>
          <w:rFonts w:asciiTheme="minorHAnsi" w:hAnsiTheme="minorHAnsi" w:cstheme="minorHAnsi"/>
          <w:sz w:val="24"/>
          <w:szCs w:val="24"/>
        </w:rPr>
      </w:pPr>
    </w:p>
    <w:p w:rsidR="00956A55" w:rsidRPr="00956A55" w:rsidRDefault="00956A55" w:rsidP="00956A55">
      <w:pPr>
        <w:widowControl w:val="0"/>
        <w:spacing w:after="0" w:line="276" w:lineRule="auto"/>
        <w:ind w:firstLine="357"/>
        <w:rPr>
          <w:rFonts w:asciiTheme="minorHAnsi" w:hAnsiTheme="minorHAnsi" w:cstheme="minorHAnsi"/>
          <w:sz w:val="24"/>
          <w:szCs w:val="24"/>
        </w:rPr>
      </w:pPr>
    </w:p>
    <w:p w:rsidR="00956A55" w:rsidRPr="00956A55" w:rsidRDefault="00956A55" w:rsidP="00956A55">
      <w:pPr>
        <w:widowControl w:val="0"/>
        <w:spacing w:after="0" w:line="276" w:lineRule="auto"/>
        <w:ind w:firstLine="357"/>
        <w:rPr>
          <w:rFonts w:asciiTheme="minorHAnsi" w:hAnsiTheme="minorHAnsi" w:cstheme="minorHAnsi"/>
          <w:sz w:val="24"/>
          <w:szCs w:val="24"/>
        </w:rPr>
      </w:pPr>
    </w:p>
    <w:p w:rsidR="0056409B" w:rsidRDefault="0056409B" w:rsidP="00956A55">
      <w:pPr>
        <w:pStyle w:val="Nagwek1"/>
        <w:spacing w:line="276" w:lineRule="auto"/>
        <w:ind w:left="714" w:hanging="357"/>
        <w:rPr>
          <w:rFonts w:asciiTheme="minorHAnsi" w:hAnsiTheme="minorHAnsi" w:cstheme="minorHAnsi"/>
          <w:sz w:val="24"/>
          <w:szCs w:val="24"/>
        </w:rPr>
      </w:pPr>
      <w:bookmarkStart w:id="15" w:name="_Toc61256832"/>
      <w:bookmarkStart w:id="16" w:name="_Toc423333495"/>
      <w:r w:rsidRPr="00956A55">
        <w:rPr>
          <w:rFonts w:asciiTheme="minorHAnsi" w:hAnsiTheme="minorHAnsi" w:cstheme="minorHAnsi"/>
          <w:sz w:val="24"/>
          <w:szCs w:val="24"/>
        </w:rPr>
        <w:lastRenderedPageBreak/>
        <w:t>wymagania dotyczące wadium</w:t>
      </w:r>
      <w:bookmarkEnd w:id="15"/>
    </w:p>
    <w:p w:rsidR="000372B8" w:rsidRPr="000372B8" w:rsidRDefault="000372B8" w:rsidP="000372B8">
      <w:pPr>
        <w:rPr>
          <w:rFonts w:asciiTheme="minorHAnsi" w:hAnsiTheme="minorHAnsi" w:cstheme="minorHAnsi"/>
          <w:sz w:val="24"/>
          <w:szCs w:val="24"/>
        </w:rPr>
      </w:pPr>
      <w:r w:rsidRPr="000372B8">
        <w:rPr>
          <w:rFonts w:asciiTheme="minorHAnsi" w:hAnsiTheme="minorHAnsi" w:cstheme="minorHAnsi"/>
          <w:sz w:val="24"/>
          <w:szCs w:val="24"/>
        </w:rPr>
        <w:t xml:space="preserve">Zamawiający nie </w:t>
      </w:r>
      <w:r w:rsidR="00A214C0">
        <w:rPr>
          <w:rFonts w:asciiTheme="minorHAnsi" w:hAnsiTheme="minorHAnsi" w:cstheme="minorHAnsi"/>
          <w:sz w:val="24"/>
          <w:szCs w:val="24"/>
        </w:rPr>
        <w:t>wymaga</w:t>
      </w:r>
      <w:r w:rsidRPr="000372B8">
        <w:rPr>
          <w:rFonts w:asciiTheme="minorHAnsi" w:hAnsiTheme="minorHAnsi" w:cstheme="minorHAnsi"/>
          <w:sz w:val="24"/>
          <w:szCs w:val="24"/>
        </w:rPr>
        <w:t xml:space="preserve"> wniesienia wadium.</w:t>
      </w:r>
    </w:p>
    <w:p w:rsidR="0056409B" w:rsidRPr="002F2FE5" w:rsidRDefault="0056409B" w:rsidP="0063334C">
      <w:pPr>
        <w:pStyle w:val="Nagwek1"/>
        <w:spacing w:line="276" w:lineRule="auto"/>
        <w:ind w:left="714" w:hanging="357"/>
        <w:rPr>
          <w:rFonts w:asciiTheme="minorHAnsi" w:hAnsiTheme="minorHAnsi" w:cstheme="minorHAnsi"/>
          <w:sz w:val="24"/>
          <w:szCs w:val="24"/>
        </w:rPr>
      </w:pPr>
      <w:bookmarkStart w:id="17" w:name="_Toc61256833"/>
      <w:r w:rsidRPr="002F2FE5">
        <w:rPr>
          <w:rFonts w:asciiTheme="minorHAnsi" w:hAnsiTheme="minorHAnsi" w:cstheme="minorHAnsi"/>
          <w:sz w:val="24"/>
          <w:szCs w:val="24"/>
        </w:rPr>
        <w:t>termin związania ofertą</w:t>
      </w:r>
      <w:bookmarkEnd w:id="17"/>
    </w:p>
    <w:p w:rsidR="0056409B" w:rsidRPr="002F2FE5" w:rsidRDefault="0056409B" w:rsidP="00CA7C48">
      <w:pPr>
        <w:numPr>
          <w:ilvl w:val="0"/>
          <w:numId w:val="16"/>
        </w:numPr>
        <w:spacing w:after="0" w:line="276" w:lineRule="auto"/>
        <w:ind w:left="357" w:hanging="357"/>
        <w:rPr>
          <w:rFonts w:asciiTheme="minorHAnsi" w:hAnsiTheme="minorHAnsi" w:cstheme="minorHAnsi"/>
          <w:b/>
          <w:sz w:val="24"/>
          <w:szCs w:val="24"/>
        </w:rPr>
      </w:pPr>
      <w:r w:rsidRPr="002F2FE5">
        <w:rPr>
          <w:rFonts w:asciiTheme="minorHAnsi" w:hAnsiTheme="minorHAnsi" w:cstheme="minorHAnsi"/>
          <w:b/>
          <w:sz w:val="24"/>
          <w:szCs w:val="24"/>
        </w:rPr>
        <w:t xml:space="preserve">Wykonawca jest związany ofertą od dnia upływu terminu składania ofert do dnia </w:t>
      </w:r>
      <w:r w:rsidR="00981F90">
        <w:rPr>
          <w:rFonts w:asciiTheme="minorHAnsi" w:hAnsiTheme="minorHAnsi" w:cstheme="minorHAnsi"/>
          <w:b/>
          <w:sz w:val="24"/>
          <w:szCs w:val="24"/>
        </w:rPr>
        <w:t>01.03.</w:t>
      </w:r>
      <w:r w:rsidRPr="002F2FE5">
        <w:rPr>
          <w:rFonts w:asciiTheme="minorHAnsi" w:hAnsiTheme="minorHAnsi" w:cstheme="minorHAnsi"/>
          <w:b/>
          <w:sz w:val="24"/>
          <w:szCs w:val="24"/>
        </w:rPr>
        <w:t>202</w:t>
      </w:r>
      <w:r w:rsidR="000770E5">
        <w:rPr>
          <w:rFonts w:asciiTheme="minorHAnsi" w:hAnsiTheme="minorHAnsi" w:cstheme="minorHAnsi"/>
          <w:b/>
          <w:sz w:val="24"/>
          <w:szCs w:val="24"/>
        </w:rPr>
        <w:t>5</w:t>
      </w:r>
      <w:r w:rsidRPr="002F2FE5">
        <w:rPr>
          <w:rFonts w:asciiTheme="minorHAnsi" w:hAnsiTheme="minorHAnsi" w:cstheme="minorHAnsi"/>
          <w:b/>
          <w:sz w:val="24"/>
          <w:szCs w:val="24"/>
        </w:rPr>
        <w:t xml:space="preserve"> r.</w:t>
      </w:r>
    </w:p>
    <w:p w:rsidR="0056409B" w:rsidRPr="002F2FE5" w:rsidRDefault="0056409B" w:rsidP="00CA7C48">
      <w:pPr>
        <w:numPr>
          <w:ilvl w:val="0"/>
          <w:numId w:val="16"/>
        </w:numPr>
        <w:spacing w:after="0" w:line="276" w:lineRule="auto"/>
        <w:ind w:left="357" w:hanging="357"/>
        <w:rPr>
          <w:rFonts w:asciiTheme="minorHAnsi" w:hAnsiTheme="minorHAnsi" w:cstheme="minorHAnsi"/>
          <w:sz w:val="24"/>
          <w:szCs w:val="24"/>
        </w:rPr>
      </w:pPr>
      <w:r w:rsidRPr="002F2FE5">
        <w:rPr>
          <w:rFonts w:asciiTheme="minorHAnsi" w:hAnsiTheme="minorHAnsi" w:cstheme="minorHAnsi"/>
          <w:color w:val="000000"/>
          <w:sz w:val="24"/>
          <w:szCs w:val="24"/>
        </w:rPr>
        <w:t xml:space="preserve">W przypadku gdy wybór najkorzystniejszej oferty nie nastąpi przed </w:t>
      </w:r>
      <w:r w:rsidR="00437E7D" w:rsidRPr="002F2FE5">
        <w:rPr>
          <w:rFonts w:asciiTheme="minorHAnsi" w:hAnsiTheme="minorHAnsi" w:cstheme="minorHAnsi"/>
          <w:color w:val="000000"/>
          <w:sz w:val="24"/>
          <w:szCs w:val="24"/>
        </w:rPr>
        <w:t>upływem terminu związania ofertą</w:t>
      </w:r>
      <w:r w:rsidRPr="002F2FE5">
        <w:rPr>
          <w:rFonts w:asciiTheme="minorHAnsi" w:hAnsiTheme="minorHAnsi" w:cstheme="minorHAnsi"/>
          <w:color w:val="000000"/>
          <w:sz w:val="24"/>
          <w:szCs w:val="24"/>
        </w:rPr>
        <w:t xml:space="preserve"> określonego w SWZ, Zamawiający przed upływem terminu związania oferta zwraca się jednokrotnie do Wykonawców o wyrażenie zgody na przedłużenie tego terminu o wskazywany przez niego okres, nie dłuższy niż 30 dni.</w:t>
      </w:r>
    </w:p>
    <w:p w:rsidR="0056409B" w:rsidRPr="002F2FE5" w:rsidRDefault="0056409B" w:rsidP="00CA7C48">
      <w:pPr>
        <w:numPr>
          <w:ilvl w:val="0"/>
          <w:numId w:val="16"/>
        </w:numPr>
        <w:spacing w:after="0" w:line="276" w:lineRule="auto"/>
        <w:ind w:left="357" w:hanging="357"/>
        <w:rPr>
          <w:rFonts w:asciiTheme="minorHAnsi" w:hAnsiTheme="minorHAnsi" w:cstheme="minorHAnsi"/>
          <w:color w:val="000000"/>
          <w:sz w:val="24"/>
          <w:szCs w:val="24"/>
        </w:rPr>
      </w:pPr>
      <w:r w:rsidRPr="002F2FE5">
        <w:rPr>
          <w:rFonts w:asciiTheme="minorHAnsi" w:hAnsiTheme="minorHAnsi" w:cstheme="minorHAnsi"/>
          <w:color w:val="000000"/>
          <w:sz w:val="24"/>
          <w:szCs w:val="24"/>
        </w:rPr>
        <w:t>Przed</w:t>
      </w:r>
      <w:r w:rsidR="00437E7D" w:rsidRPr="002F2FE5">
        <w:rPr>
          <w:rFonts w:asciiTheme="minorHAnsi" w:hAnsiTheme="minorHAnsi" w:cstheme="minorHAnsi"/>
          <w:color w:val="000000"/>
          <w:sz w:val="24"/>
          <w:szCs w:val="24"/>
        </w:rPr>
        <w:t>łużenie terminu związania ofertą</w:t>
      </w:r>
      <w:r w:rsidRPr="002F2FE5">
        <w:rPr>
          <w:rFonts w:asciiTheme="minorHAnsi" w:hAnsiTheme="minorHAnsi" w:cstheme="minorHAnsi"/>
          <w:color w:val="000000"/>
          <w:sz w:val="24"/>
          <w:szCs w:val="24"/>
        </w:rPr>
        <w:t>, o którym mowa w pkt 2, wymaga złożenia przez Wykonawcę pisemnego</w:t>
      </w:r>
      <w:r w:rsidRPr="002F2FE5">
        <w:rPr>
          <w:rStyle w:val="Odwoanieprzypisudolnego"/>
          <w:rFonts w:asciiTheme="minorHAnsi" w:hAnsiTheme="minorHAnsi" w:cstheme="minorHAnsi"/>
          <w:b/>
          <w:caps/>
          <w:color w:val="000000"/>
          <w:sz w:val="24"/>
          <w:szCs w:val="24"/>
          <w:lang w:eastAsia="pl-PL"/>
        </w:rPr>
        <w:footnoteReference w:id="1"/>
      </w:r>
      <w:r w:rsidRPr="002F2FE5">
        <w:rPr>
          <w:rFonts w:asciiTheme="minorHAnsi" w:hAnsiTheme="minorHAnsi" w:cstheme="minorHAnsi"/>
          <w:color w:val="000000"/>
          <w:sz w:val="24"/>
          <w:szCs w:val="24"/>
        </w:rPr>
        <w:t xml:space="preserve"> oświadczenia o wyrażeniu zgody na przed</w:t>
      </w:r>
      <w:r w:rsidR="0063334C">
        <w:rPr>
          <w:rFonts w:asciiTheme="minorHAnsi" w:hAnsiTheme="minorHAnsi" w:cstheme="minorHAnsi"/>
          <w:color w:val="000000"/>
          <w:sz w:val="24"/>
          <w:szCs w:val="24"/>
        </w:rPr>
        <w:t>łużenie terminu związania ofertą</w:t>
      </w:r>
      <w:r w:rsidRPr="002F2FE5">
        <w:rPr>
          <w:rFonts w:asciiTheme="minorHAnsi" w:hAnsiTheme="minorHAnsi" w:cstheme="minorHAnsi"/>
          <w:color w:val="000000"/>
          <w:sz w:val="24"/>
          <w:szCs w:val="24"/>
        </w:rPr>
        <w:t>.</w:t>
      </w:r>
    </w:p>
    <w:p w:rsidR="0056409B" w:rsidRPr="002F2FE5" w:rsidRDefault="0056409B" w:rsidP="00CA7C48">
      <w:pPr>
        <w:numPr>
          <w:ilvl w:val="0"/>
          <w:numId w:val="16"/>
        </w:numPr>
        <w:spacing w:after="0" w:line="276" w:lineRule="auto"/>
        <w:ind w:left="357" w:hanging="357"/>
        <w:rPr>
          <w:rFonts w:asciiTheme="minorHAnsi" w:hAnsiTheme="minorHAnsi" w:cstheme="minorHAnsi"/>
          <w:sz w:val="24"/>
          <w:szCs w:val="24"/>
        </w:rPr>
      </w:pPr>
      <w:r w:rsidRPr="002F2FE5">
        <w:rPr>
          <w:rFonts w:asciiTheme="minorHAnsi" w:hAnsiTheme="minorHAnsi" w:cstheme="minorHAnsi"/>
          <w:sz w:val="24"/>
          <w:szCs w:val="24"/>
        </w:rPr>
        <w:t>Odmowa wyrażenia zgody, o której mowa w pkt 2, powoduje odrzucenie oferty Wykonawcy.</w:t>
      </w:r>
    </w:p>
    <w:p w:rsidR="0056409B" w:rsidRDefault="0056409B" w:rsidP="0063334C">
      <w:pPr>
        <w:pStyle w:val="Nagwek1"/>
        <w:spacing w:line="276" w:lineRule="auto"/>
        <w:rPr>
          <w:rFonts w:asciiTheme="minorHAnsi" w:hAnsiTheme="minorHAnsi" w:cstheme="minorHAnsi"/>
          <w:sz w:val="24"/>
          <w:szCs w:val="24"/>
        </w:rPr>
      </w:pPr>
      <w:bookmarkStart w:id="18" w:name="_Toc61256834"/>
      <w:r w:rsidRPr="002F2FE5">
        <w:rPr>
          <w:rFonts w:asciiTheme="minorHAnsi" w:hAnsiTheme="minorHAnsi" w:cstheme="minorHAnsi"/>
          <w:sz w:val="24"/>
          <w:szCs w:val="24"/>
        </w:rPr>
        <w:t>opis sposobu przygotowania oferty oraz dokumentów wymaganych przez zamawiającego w SWZ</w:t>
      </w:r>
      <w:bookmarkEnd w:id="18"/>
    </w:p>
    <w:p w:rsidR="00E21DC2" w:rsidRPr="00E21DC2" w:rsidRDefault="00E21DC2" w:rsidP="006B6893">
      <w:pPr>
        <w:widowControl w:val="0"/>
        <w:numPr>
          <w:ilvl w:val="0"/>
          <w:numId w:val="70"/>
        </w:numPr>
        <w:spacing w:after="0" w:line="276" w:lineRule="auto"/>
        <w:ind w:left="357" w:hanging="357"/>
        <w:rPr>
          <w:rFonts w:asciiTheme="minorHAnsi" w:eastAsia="Times New Roman" w:hAnsiTheme="minorHAnsi" w:cstheme="minorHAnsi"/>
          <w:b/>
          <w:sz w:val="24"/>
          <w:szCs w:val="24"/>
          <w:lang w:eastAsia="pl-PL"/>
        </w:rPr>
      </w:pPr>
      <w:r w:rsidRPr="00E21DC2">
        <w:rPr>
          <w:rFonts w:asciiTheme="minorHAnsi" w:eastAsia="Times New Roman" w:hAnsiTheme="minorHAnsi" w:cstheme="minorHAnsi"/>
          <w:b/>
          <w:sz w:val="24"/>
          <w:szCs w:val="24"/>
          <w:lang w:eastAsia="pl-PL"/>
        </w:rPr>
        <w:t>Oferta winna być:</w:t>
      </w:r>
    </w:p>
    <w:p w:rsidR="00E21DC2" w:rsidRPr="00E21DC2" w:rsidRDefault="00E21DC2" w:rsidP="006B6893">
      <w:pPr>
        <w:widowControl w:val="0"/>
        <w:numPr>
          <w:ilvl w:val="0"/>
          <w:numId w:val="17"/>
        </w:numPr>
        <w:spacing w:before="120" w:after="0" w:line="276" w:lineRule="auto"/>
        <w:ind w:left="714" w:hanging="357"/>
        <w:rPr>
          <w:rFonts w:asciiTheme="minorHAnsi" w:eastAsia="Times New Roman" w:hAnsiTheme="minorHAnsi" w:cstheme="minorHAnsi"/>
          <w:b/>
          <w:sz w:val="24"/>
          <w:szCs w:val="24"/>
          <w:lang w:eastAsia="pl-PL"/>
        </w:rPr>
      </w:pPr>
      <w:r w:rsidRPr="00E21DC2">
        <w:rPr>
          <w:rFonts w:asciiTheme="minorHAnsi" w:eastAsia="Times New Roman" w:hAnsiTheme="minorHAnsi" w:cstheme="minorHAnsi"/>
          <w:b/>
          <w:sz w:val="24"/>
          <w:szCs w:val="24"/>
          <w:lang w:eastAsia="pl-PL"/>
        </w:rPr>
        <w:t>sporządzona wg wzoru FORMULARZA OFERTY (załącznik nr 1 do SWZ),</w:t>
      </w:r>
    </w:p>
    <w:p w:rsidR="00E21DC2" w:rsidRPr="00E21DC2" w:rsidRDefault="00E21DC2" w:rsidP="006B6893">
      <w:pPr>
        <w:widowControl w:val="0"/>
        <w:numPr>
          <w:ilvl w:val="0"/>
          <w:numId w:val="17"/>
        </w:numPr>
        <w:spacing w:after="0" w:line="276" w:lineRule="auto"/>
        <w:rPr>
          <w:rFonts w:asciiTheme="minorHAnsi" w:eastAsia="Times New Roman" w:hAnsiTheme="minorHAnsi" w:cstheme="minorHAnsi"/>
          <w:b/>
          <w:sz w:val="24"/>
          <w:szCs w:val="24"/>
          <w:lang w:eastAsia="pl-PL"/>
        </w:rPr>
      </w:pPr>
      <w:r w:rsidRPr="00E21DC2">
        <w:rPr>
          <w:rFonts w:asciiTheme="minorHAnsi" w:eastAsia="Times New Roman" w:hAnsiTheme="minorHAnsi" w:cstheme="minorHAnsi"/>
          <w:b/>
          <w:sz w:val="24"/>
          <w:szCs w:val="24"/>
          <w:lang w:eastAsia="pl-PL"/>
        </w:rPr>
        <w:t xml:space="preserve">złożona wyłącznie przy użyciu środków komunikacji elektronicznej, czyli za pośrednictwem Platformy: </w:t>
      </w:r>
      <w:hyperlink r:id="rId32" w:history="1">
        <w:r w:rsidRPr="00E21DC2">
          <w:rPr>
            <w:rFonts w:asciiTheme="minorHAnsi" w:hAnsiTheme="minorHAnsi" w:cstheme="minorHAnsi"/>
            <w:sz w:val="24"/>
            <w:szCs w:val="24"/>
            <w:lang w:eastAsia="pl-PL"/>
          </w:rPr>
          <w:t xml:space="preserve"> </w:t>
        </w:r>
      </w:hyperlink>
      <w:r w:rsidRPr="00E21DC2">
        <w:rPr>
          <w:rFonts w:asciiTheme="minorHAnsi" w:hAnsiTheme="minorHAnsi" w:cstheme="minorHAnsi"/>
          <w:sz w:val="24"/>
          <w:szCs w:val="24"/>
        </w:rPr>
        <w:t xml:space="preserve"> </w:t>
      </w:r>
      <w:hyperlink r:id="rId33" w:history="1">
        <w:r w:rsidRPr="00E21DC2">
          <w:rPr>
            <w:rFonts w:asciiTheme="minorHAnsi" w:eastAsia="Times New Roman" w:hAnsiTheme="minorHAnsi" w:cstheme="minorHAnsi"/>
            <w:b/>
            <w:color w:val="0000FF"/>
            <w:sz w:val="24"/>
            <w:szCs w:val="24"/>
            <w:u w:val="single"/>
            <w:lang w:eastAsia="pl-PL"/>
          </w:rPr>
          <w:t>https://platformazakupowa.pl/pn/aleksandrow-lodzki</w:t>
        </w:r>
      </w:hyperlink>
      <w:r w:rsidRPr="00E21DC2">
        <w:rPr>
          <w:rFonts w:asciiTheme="minorHAnsi" w:eastAsia="Times New Roman" w:hAnsiTheme="minorHAnsi" w:cstheme="minorHAnsi"/>
          <w:b/>
          <w:color w:val="0000FF"/>
          <w:sz w:val="24"/>
          <w:szCs w:val="24"/>
          <w:u w:val="single"/>
          <w:lang w:eastAsia="pl-PL"/>
        </w:rPr>
        <w:t xml:space="preserve"> </w:t>
      </w:r>
    </w:p>
    <w:p w:rsidR="00E21DC2" w:rsidRPr="00E21DC2" w:rsidRDefault="00E21DC2" w:rsidP="006B6893">
      <w:pPr>
        <w:widowControl w:val="0"/>
        <w:numPr>
          <w:ilvl w:val="0"/>
          <w:numId w:val="17"/>
        </w:numPr>
        <w:spacing w:after="120" w:line="276" w:lineRule="auto"/>
        <w:ind w:left="714" w:hanging="357"/>
        <w:rPr>
          <w:rFonts w:asciiTheme="minorHAnsi" w:eastAsia="Times New Roman" w:hAnsiTheme="minorHAnsi" w:cstheme="minorHAnsi"/>
          <w:b/>
          <w:sz w:val="24"/>
          <w:szCs w:val="24"/>
          <w:lang w:eastAsia="pl-PL"/>
        </w:rPr>
      </w:pPr>
      <w:r w:rsidRPr="00E21DC2">
        <w:rPr>
          <w:rFonts w:asciiTheme="minorHAnsi" w:eastAsia="Times New Roman" w:hAnsiTheme="minorHAnsi" w:cstheme="minorHAnsi"/>
          <w:b/>
          <w:sz w:val="24"/>
          <w:szCs w:val="24"/>
          <w:lang w:eastAsia="pl-PL"/>
        </w:rPr>
        <w:t>podpisana kwalifikowanym podpisem elektronicznym lub podpisem zaufanym lub podpisem osobistym przez osobę/osoby upoważnioną/upoważnione.</w:t>
      </w:r>
    </w:p>
    <w:p w:rsidR="00E21DC2" w:rsidRPr="00E21DC2" w:rsidRDefault="00E21DC2" w:rsidP="006B6893">
      <w:pPr>
        <w:widowControl w:val="0"/>
        <w:numPr>
          <w:ilvl w:val="0"/>
          <w:numId w:val="70"/>
        </w:numPr>
        <w:spacing w:after="120" w:line="276" w:lineRule="auto"/>
        <w:ind w:left="357" w:hanging="357"/>
        <w:rPr>
          <w:rFonts w:asciiTheme="minorHAnsi" w:eastAsia="Times New Roman" w:hAnsiTheme="minorHAnsi" w:cstheme="minorHAnsi"/>
          <w:b/>
          <w:sz w:val="24"/>
          <w:szCs w:val="24"/>
          <w:lang w:eastAsia="pl-PL"/>
        </w:rPr>
      </w:pPr>
      <w:r w:rsidRPr="00E21DC2">
        <w:rPr>
          <w:rFonts w:asciiTheme="minorHAnsi" w:eastAsia="Times New Roman" w:hAnsiTheme="minorHAnsi" w:cstheme="minorHAnsi"/>
          <w:b/>
          <w:sz w:val="24"/>
          <w:szCs w:val="24"/>
          <w:lang w:eastAsia="pl-PL"/>
        </w:rPr>
        <w:t>W procesie składania oferty, w tym dokumentów składanych wraz z ofertą na Platformie,  kwalifikowany podpis elektroniczny/ podpis zaufany/ podpis osobisty Wykonawca może złożyć bezpośrednio na dokumencie, który następnie przesyła do systemu (opcja rekomendowana przez dostawcę Platformy) oraz dodatkowo dla całego pakietu dokumentów w kroku drugim Formularza składania oferty (po kliknięciu w przycisk Przejdź do podsumowania).</w:t>
      </w:r>
    </w:p>
    <w:p w:rsidR="00E21DC2" w:rsidRPr="00E21DC2" w:rsidRDefault="00E21DC2" w:rsidP="006B6893">
      <w:pPr>
        <w:widowControl w:val="0"/>
        <w:numPr>
          <w:ilvl w:val="0"/>
          <w:numId w:val="70"/>
        </w:numPr>
        <w:spacing w:after="120" w:line="276" w:lineRule="auto"/>
        <w:ind w:left="357" w:hanging="357"/>
        <w:rPr>
          <w:rFonts w:asciiTheme="minorHAnsi" w:eastAsia="Times New Roman" w:hAnsiTheme="minorHAnsi" w:cstheme="minorHAnsi"/>
          <w:sz w:val="24"/>
          <w:szCs w:val="24"/>
          <w:u w:val="single"/>
          <w:lang w:eastAsia="pl-PL"/>
        </w:rPr>
      </w:pPr>
      <w:r w:rsidRPr="00E21DC2">
        <w:rPr>
          <w:rFonts w:asciiTheme="minorHAnsi" w:hAnsiTheme="minorHAnsi" w:cstheme="minorHAnsi"/>
          <w:color w:val="000000"/>
          <w:sz w:val="24"/>
          <w:szCs w:val="24"/>
        </w:rPr>
        <w:t>Podpisy kwalifikowane wykorzystywane przez wykonawców do podpisywania wszelkich plików muszą spełniać wymagania „Rozporządzenia Parlamentu Europejskiego i Rady w sprawie identyfikacji elektronicznej i usług zaufania w odniesieniu do transakcji elektronicznych na rynku wewnętrznym (eIDAS) (UE) nr 910/2014 - od 1 lipca 2016 roku”.</w:t>
      </w:r>
    </w:p>
    <w:p w:rsidR="00E21DC2" w:rsidRPr="00E21DC2" w:rsidRDefault="00E21DC2" w:rsidP="006B6893">
      <w:pPr>
        <w:widowControl w:val="0"/>
        <w:numPr>
          <w:ilvl w:val="0"/>
          <w:numId w:val="70"/>
        </w:numPr>
        <w:spacing w:after="120" w:line="276" w:lineRule="auto"/>
        <w:ind w:left="357" w:hanging="357"/>
        <w:rPr>
          <w:rFonts w:asciiTheme="minorHAnsi" w:eastAsia="Times New Roman" w:hAnsiTheme="minorHAnsi" w:cstheme="minorHAnsi"/>
          <w:sz w:val="24"/>
          <w:szCs w:val="24"/>
          <w:u w:val="single"/>
          <w:lang w:eastAsia="pl-PL"/>
        </w:rPr>
      </w:pPr>
      <w:r w:rsidRPr="00E21DC2">
        <w:rPr>
          <w:rFonts w:asciiTheme="minorHAnsi" w:hAnsiTheme="minorHAnsi" w:cstheme="minorHAnsi"/>
          <w:color w:val="000000"/>
          <w:sz w:val="24"/>
          <w:szCs w:val="24"/>
        </w:rPr>
        <w:t>W przypadku wykorzystania formatu podpisu XAdES zewnętrzny Zamawiający wymaga dołączenia odpowiedniej ilości plików, podpisywanych plików z danymi oraz plików XAdES.</w:t>
      </w:r>
    </w:p>
    <w:p w:rsidR="00E21DC2" w:rsidRPr="00E21DC2" w:rsidRDefault="00E21DC2" w:rsidP="006B6893">
      <w:pPr>
        <w:widowControl w:val="0"/>
        <w:numPr>
          <w:ilvl w:val="0"/>
          <w:numId w:val="70"/>
        </w:numPr>
        <w:spacing w:after="120" w:line="276" w:lineRule="auto"/>
        <w:ind w:left="357" w:hanging="357"/>
        <w:rPr>
          <w:rFonts w:asciiTheme="minorHAnsi" w:eastAsia="Times New Roman" w:hAnsiTheme="minorHAnsi" w:cstheme="minorHAnsi"/>
          <w:sz w:val="24"/>
          <w:szCs w:val="24"/>
          <w:u w:val="single"/>
          <w:lang w:eastAsia="pl-PL"/>
        </w:rPr>
      </w:pPr>
      <w:r w:rsidRPr="00E21DC2">
        <w:rPr>
          <w:rFonts w:asciiTheme="minorHAnsi" w:hAnsiTheme="minorHAnsi" w:cstheme="minorHAnsi"/>
          <w:color w:val="000000"/>
          <w:sz w:val="24"/>
          <w:szCs w:val="24"/>
        </w:rPr>
        <w:t xml:space="preserve">Zgodnie z art. 18 ust. 3 ustawy Pzp, nie ujawnia się </w:t>
      </w:r>
      <w:r w:rsidRPr="00E21DC2">
        <w:rPr>
          <w:rFonts w:asciiTheme="minorHAnsi" w:hAnsiTheme="minorHAnsi" w:cstheme="minorHAnsi"/>
          <w:b/>
          <w:color w:val="000000"/>
          <w:sz w:val="24"/>
          <w:szCs w:val="24"/>
        </w:rPr>
        <w:t>informacji stanowiących tajemnicę przedsiębiorstwa</w:t>
      </w:r>
      <w:r w:rsidRPr="00E21DC2">
        <w:rPr>
          <w:rFonts w:asciiTheme="minorHAnsi" w:hAnsiTheme="minorHAnsi" w:cstheme="minorHAnsi"/>
          <w:color w:val="000000"/>
          <w:sz w:val="24"/>
          <w:szCs w:val="24"/>
        </w:rPr>
        <w:t xml:space="preserve">, w rozumieniu przepisów ustawy z dnia 16 kwietnia 1993 r. o zwalczaniu nieuczciwej konkurencji (t.j. Dz. U. z 2022 r. poz. 1233), </w:t>
      </w:r>
      <w:r w:rsidRPr="00E21DC2">
        <w:rPr>
          <w:rFonts w:asciiTheme="minorHAnsi" w:hAnsiTheme="minorHAnsi" w:cstheme="minorHAnsi"/>
          <w:color w:val="000000"/>
          <w:sz w:val="24"/>
          <w:szCs w:val="24"/>
          <w:u w:val="single"/>
        </w:rPr>
        <w:t xml:space="preserve">jeżeli wykonawca, wraz z przekazaniem </w:t>
      </w:r>
      <w:r w:rsidRPr="00E21DC2">
        <w:rPr>
          <w:rFonts w:asciiTheme="minorHAnsi" w:hAnsiTheme="minorHAnsi" w:cstheme="minorHAnsi"/>
          <w:color w:val="000000"/>
          <w:sz w:val="24"/>
          <w:szCs w:val="24"/>
          <w:u w:val="single"/>
        </w:rPr>
        <w:lastRenderedPageBreak/>
        <w:t>takich informacji, zastrzegł, że nie mogą być one udostępniane oraz wykazał, że zastrzeżone informacje stanowią tajemnicę przedsiębiorstwa</w:t>
      </w:r>
      <w:r w:rsidRPr="00E21DC2">
        <w:rPr>
          <w:rFonts w:asciiTheme="minorHAnsi" w:hAnsiTheme="minorHAnsi" w:cstheme="minorHAnsi"/>
          <w:color w:val="000000"/>
          <w:sz w:val="24"/>
          <w:szCs w:val="24"/>
        </w:rPr>
        <w:t>. Wykonawca nie może zastrzec informacji, o których mowa w art. 222 ust. 5 Ustawy Pzp.</w:t>
      </w:r>
    </w:p>
    <w:p w:rsidR="00E21DC2" w:rsidRPr="00E21DC2" w:rsidRDefault="00E21DC2" w:rsidP="006B6893">
      <w:pPr>
        <w:widowControl w:val="0"/>
        <w:numPr>
          <w:ilvl w:val="0"/>
          <w:numId w:val="70"/>
        </w:numPr>
        <w:spacing w:after="120" w:line="276" w:lineRule="auto"/>
        <w:ind w:left="357" w:hanging="357"/>
        <w:rPr>
          <w:rFonts w:asciiTheme="minorHAnsi" w:eastAsia="Times New Roman" w:hAnsiTheme="minorHAnsi" w:cstheme="minorHAnsi"/>
          <w:sz w:val="24"/>
          <w:szCs w:val="24"/>
          <w:u w:val="single"/>
          <w:lang w:eastAsia="pl-PL"/>
        </w:rPr>
      </w:pPr>
      <w:r w:rsidRPr="00E21DC2">
        <w:rPr>
          <w:rFonts w:asciiTheme="minorHAnsi" w:hAnsiTheme="minorHAnsi" w:cstheme="minorHAnsi"/>
          <w:color w:val="000000"/>
          <w:sz w:val="24"/>
          <w:szCs w:val="24"/>
        </w:rPr>
        <w:t>Na Platformie w formularzu składania oferty znajduje się miejsce wyznaczone do dołączenia części oferty stanowiącej tajemnicę przedsiębiorstwa.</w:t>
      </w:r>
    </w:p>
    <w:p w:rsidR="00E21DC2" w:rsidRPr="00E21DC2" w:rsidRDefault="00E21DC2" w:rsidP="006B6893">
      <w:pPr>
        <w:widowControl w:val="0"/>
        <w:numPr>
          <w:ilvl w:val="0"/>
          <w:numId w:val="70"/>
        </w:numPr>
        <w:spacing w:after="120" w:line="276" w:lineRule="auto"/>
        <w:ind w:left="357" w:hanging="357"/>
        <w:rPr>
          <w:rFonts w:asciiTheme="minorHAnsi" w:eastAsia="Times New Roman" w:hAnsiTheme="minorHAnsi" w:cstheme="minorHAnsi"/>
          <w:sz w:val="24"/>
          <w:szCs w:val="24"/>
          <w:u w:val="single"/>
          <w:lang w:eastAsia="pl-PL"/>
        </w:rPr>
      </w:pPr>
      <w:r w:rsidRPr="00E21DC2">
        <w:rPr>
          <w:rFonts w:asciiTheme="minorHAnsi" w:hAnsiTheme="minorHAnsi" w:cstheme="minorHAnsi"/>
          <w:color w:val="000000"/>
          <w:sz w:val="24"/>
          <w:szCs w:val="24"/>
        </w:rPr>
        <w:t xml:space="preserve">Wykonawca, za pośrednictwem </w:t>
      </w:r>
      <w:hyperlink r:id="rId34" w:history="1">
        <w:r w:rsidRPr="00E21DC2">
          <w:rPr>
            <w:rFonts w:asciiTheme="minorHAnsi" w:hAnsiTheme="minorHAnsi" w:cstheme="minorHAnsi"/>
            <w:color w:val="1155CC"/>
            <w:sz w:val="24"/>
            <w:szCs w:val="24"/>
            <w:u w:val="single"/>
          </w:rPr>
          <w:t>platformazakupowa.pl</w:t>
        </w:r>
      </w:hyperlink>
      <w:r w:rsidRPr="00E21DC2">
        <w:rPr>
          <w:rFonts w:asciiTheme="minorHAnsi" w:hAnsiTheme="minorHAnsi" w:cstheme="minorHAnsi"/>
          <w:color w:val="000000"/>
          <w:sz w:val="24"/>
          <w:szCs w:val="24"/>
        </w:rPr>
        <w:t xml:space="preserve"> może przed upływem terminu do składania ofert zmienić lub wycofać ofertę. Sposób dokonywania zmiany lub wycofania oferty zamieszczono w instrukcji zamieszczonej na stronie internetowej pod adresem: </w:t>
      </w:r>
      <w:hyperlink r:id="rId35" w:history="1">
        <w:r w:rsidRPr="00E21DC2">
          <w:rPr>
            <w:rFonts w:asciiTheme="minorHAnsi" w:hAnsiTheme="minorHAnsi" w:cstheme="minorHAnsi"/>
            <w:color w:val="1155CC"/>
            <w:sz w:val="24"/>
            <w:szCs w:val="24"/>
            <w:u w:val="single"/>
          </w:rPr>
          <w:t>https://platformazakupowa.pl/strona/45-instrukcje</w:t>
        </w:r>
      </w:hyperlink>
    </w:p>
    <w:p w:rsidR="00E21DC2" w:rsidRPr="00E21DC2" w:rsidRDefault="00E21DC2" w:rsidP="006B6893">
      <w:pPr>
        <w:widowControl w:val="0"/>
        <w:numPr>
          <w:ilvl w:val="0"/>
          <w:numId w:val="70"/>
        </w:numPr>
        <w:spacing w:after="120" w:line="276" w:lineRule="auto"/>
        <w:ind w:left="357" w:hanging="357"/>
        <w:rPr>
          <w:rFonts w:asciiTheme="minorHAnsi" w:eastAsia="Times New Roman" w:hAnsiTheme="minorHAnsi" w:cstheme="minorHAnsi"/>
          <w:sz w:val="24"/>
          <w:szCs w:val="24"/>
          <w:u w:val="single"/>
          <w:lang w:eastAsia="pl-PL"/>
        </w:rPr>
      </w:pPr>
      <w:r w:rsidRPr="00E21DC2">
        <w:rPr>
          <w:rFonts w:asciiTheme="minorHAnsi" w:hAnsiTheme="minorHAnsi" w:cstheme="minorHAnsi"/>
          <w:color w:val="000000"/>
          <w:sz w:val="24"/>
          <w:szCs w:val="24"/>
        </w:rPr>
        <w:t>Każdy z wykonawców może złożyć tylko jedną ofertę. Złożenie większej liczby ofert lub oferty zawierającej propozycje wariantowe spowoduje, że oferta podlegać będzie odrzuceniu.</w:t>
      </w:r>
    </w:p>
    <w:p w:rsidR="00E21DC2" w:rsidRPr="00E21DC2" w:rsidRDefault="00E21DC2" w:rsidP="006B6893">
      <w:pPr>
        <w:widowControl w:val="0"/>
        <w:numPr>
          <w:ilvl w:val="0"/>
          <w:numId w:val="70"/>
        </w:numPr>
        <w:spacing w:after="120" w:line="276" w:lineRule="auto"/>
        <w:ind w:left="357" w:hanging="357"/>
        <w:rPr>
          <w:rFonts w:asciiTheme="minorHAnsi" w:eastAsia="Times New Roman" w:hAnsiTheme="minorHAnsi" w:cstheme="minorHAnsi"/>
          <w:sz w:val="24"/>
          <w:szCs w:val="24"/>
          <w:lang w:eastAsia="pl-PL"/>
        </w:rPr>
      </w:pPr>
      <w:r w:rsidRPr="00E21DC2">
        <w:rPr>
          <w:rFonts w:asciiTheme="minorHAnsi" w:eastAsia="Times New Roman" w:hAnsiTheme="minorHAnsi" w:cstheme="minorHAnsi"/>
          <w:sz w:val="24"/>
          <w:szCs w:val="24"/>
          <w:lang w:eastAsia="pl-PL"/>
        </w:rPr>
        <w:t>W przypadku przekazywania przez Wykonawcę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rsidR="00E21DC2" w:rsidRPr="00E21DC2" w:rsidRDefault="00E21DC2" w:rsidP="006B6893">
      <w:pPr>
        <w:widowControl w:val="0"/>
        <w:numPr>
          <w:ilvl w:val="0"/>
          <w:numId w:val="70"/>
        </w:numPr>
        <w:spacing w:after="120" w:line="276" w:lineRule="auto"/>
        <w:ind w:left="357" w:hanging="357"/>
        <w:rPr>
          <w:rFonts w:asciiTheme="minorHAnsi" w:eastAsia="Times New Roman" w:hAnsiTheme="minorHAnsi" w:cstheme="minorHAnsi"/>
          <w:sz w:val="24"/>
          <w:szCs w:val="24"/>
          <w:u w:val="single"/>
          <w:lang w:eastAsia="pl-PL"/>
        </w:rPr>
      </w:pPr>
      <w:r w:rsidRPr="00E21DC2">
        <w:rPr>
          <w:rFonts w:asciiTheme="minorHAnsi" w:hAnsiTheme="minorHAnsi" w:cstheme="minorHAnsi"/>
          <w:color w:val="000000"/>
          <w:sz w:val="24"/>
          <w:szCs w:val="24"/>
        </w:rPr>
        <w:t>Maksymalny rozmiar jednego pliku przesyłanego za pośrednictwem dedykowanych formularzy do: złożenia, zmiany, wycofania oferty wynosi 150 MB natomiast przy komunikacji wielkość pliku to maksymalnie 500 MB.</w:t>
      </w:r>
    </w:p>
    <w:p w:rsidR="00E21DC2" w:rsidRPr="00E21DC2" w:rsidRDefault="00E21DC2" w:rsidP="006B6893">
      <w:pPr>
        <w:widowControl w:val="0"/>
        <w:numPr>
          <w:ilvl w:val="0"/>
          <w:numId w:val="70"/>
        </w:numPr>
        <w:spacing w:after="120" w:line="276" w:lineRule="auto"/>
        <w:ind w:left="357" w:hanging="357"/>
        <w:rPr>
          <w:rFonts w:asciiTheme="minorHAnsi" w:eastAsia="Times New Roman" w:hAnsiTheme="minorHAnsi" w:cstheme="minorHAnsi"/>
          <w:sz w:val="24"/>
          <w:szCs w:val="24"/>
          <w:lang w:eastAsia="pl-PL"/>
        </w:rPr>
      </w:pPr>
      <w:r w:rsidRPr="00E21DC2">
        <w:rPr>
          <w:rFonts w:asciiTheme="minorHAnsi" w:eastAsia="Times New Roman" w:hAnsiTheme="minorHAnsi" w:cstheme="minorHAnsi"/>
          <w:b/>
          <w:sz w:val="24"/>
          <w:szCs w:val="24"/>
          <w:lang w:eastAsia="pl-PL"/>
        </w:rPr>
        <w:t>Postępowanie prowadzone jest w języku polskim</w:t>
      </w:r>
      <w:r w:rsidRPr="00E21DC2">
        <w:rPr>
          <w:rFonts w:asciiTheme="minorHAnsi" w:eastAsia="Times New Roman" w:hAnsiTheme="minorHAnsi" w:cstheme="minorHAnsi"/>
          <w:sz w:val="24"/>
          <w:szCs w:val="24"/>
          <w:lang w:eastAsia="pl-PL"/>
        </w:rPr>
        <w:t>. Oznacza to, że oferta, oświadczenia oraz każdy dokument złożony wraz z ofertą sporządzony w języku obcym winien być złożony wraz z tłumaczeniem na język polski.</w:t>
      </w:r>
    </w:p>
    <w:p w:rsidR="00E21DC2" w:rsidRPr="00E21DC2" w:rsidRDefault="00E21DC2" w:rsidP="006B6893">
      <w:pPr>
        <w:widowControl w:val="0"/>
        <w:numPr>
          <w:ilvl w:val="0"/>
          <w:numId w:val="70"/>
        </w:numPr>
        <w:spacing w:after="0" w:line="276" w:lineRule="auto"/>
        <w:ind w:left="357" w:hanging="357"/>
        <w:rPr>
          <w:rFonts w:asciiTheme="minorHAnsi" w:eastAsia="Times New Roman" w:hAnsiTheme="minorHAnsi" w:cstheme="minorHAnsi"/>
          <w:b/>
          <w:sz w:val="24"/>
          <w:szCs w:val="24"/>
          <w:lang w:eastAsia="pl-PL"/>
        </w:rPr>
      </w:pPr>
      <w:r w:rsidRPr="00E21DC2">
        <w:rPr>
          <w:rFonts w:asciiTheme="minorHAnsi" w:eastAsia="Times New Roman" w:hAnsiTheme="minorHAnsi" w:cstheme="minorHAnsi"/>
          <w:b/>
          <w:sz w:val="24"/>
          <w:szCs w:val="24"/>
          <w:lang w:eastAsia="pl-PL"/>
        </w:rPr>
        <w:t>Dodatkowe zalecenia dla Wykonawcy przygotowującego ofertę:</w:t>
      </w:r>
    </w:p>
    <w:p w:rsidR="00E21DC2" w:rsidRPr="00E21DC2" w:rsidRDefault="00E21DC2" w:rsidP="006B6893">
      <w:pPr>
        <w:widowControl w:val="0"/>
        <w:numPr>
          <w:ilvl w:val="1"/>
          <w:numId w:val="70"/>
        </w:numPr>
        <w:spacing w:after="0" w:line="276" w:lineRule="auto"/>
        <w:ind w:left="924" w:hanging="567"/>
        <w:rPr>
          <w:rFonts w:asciiTheme="minorHAnsi" w:eastAsia="Times New Roman" w:hAnsiTheme="minorHAnsi" w:cstheme="minorHAnsi"/>
          <w:b/>
          <w:sz w:val="24"/>
          <w:szCs w:val="24"/>
          <w:lang w:eastAsia="pl-PL"/>
        </w:rPr>
      </w:pPr>
      <w:r w:rsidRPr="00E21DC2">
        <w:rPr>
          <w:rFonts w:asciiTheme="minorHAnsi" w:eastAsia="Times New Roman" w:hAnsiTheme="minorHAnsi" w:cstheme="minorHAnsi"/>
          <w:sz w:val="24"/>
          <w:szCs w:val="24"/>
          <w:lang w:eastAsia="pl-PL"/>
        </w:rPr>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rsidR="00E21DC2" w:rsidRPr="00E21DC2" w:rsidRDefault="00E21DC2" w:rsidP="006B6893">
      <w:pPr>
        <w:widowControl w:val="0"/>
        <w:numPr>
          <w:ilvl w:val="1"/>
          <w:numId w:val="70"/>
        </w:numPr>
        <w:spacing w:after="0" w:line="276" w:lineRule="auto"/>
        <w:ind w:left="924" w:hanging="567"/>
        <w:rPr>
          <w:rFonts w:asciiTheme="minorHAnsi" w:eastAsia="Times New Roman" w:hAnsiTheme="minorHAnsi" w:cstheme="minorHAnsi"/>
          <w:b/>
          <w:sz w:val="24"/>
          <w:szCs w:val="24"/>
          <w:lang w:eastAsia="pl-PL"/>
        </w:rPr>
      </w:pPr>
      <w:r w:rsidRPr="00E21DC2">
        <w:rPr>
          <w:rFonts w:asciiTheme="minorHAnsi" w:hAnsiTheme="minorHAnsi" w:cstheme="minorHAnsi"/>
          <w:color w:val="000000"/>
          <w:sz w:val="24"/>
          <w:szCs w:val="24"/>
        </w:rPr>
        <w:t xml:space="preserve">Zamawiający rekomenduje wykorzystanie formatów: .pdf .doc .xls .jpg (.jpeg) </w:t>
      </w:r>
      <w:r w:rsidRPr="00E21DC2">
        <w:rPr>
          <w:rFonts w:asciiTheme="minorHAnsi" w:hAnsiTheme="minorHAnsi" w:cstheme="minorHAnsi"/>
          <w:b/>
          <w:bCs/>
          <w:color w:val="000000"/>
          <w:sz w:val="24"/>
          <w:szCs w:val="24"/>
        </w:rPr>
        <w:t>ze szczególnym wskazaniem na .pdf</w:t>
      </w:r>
    </w:p>
    <w:p w:rsidR="00E21DC2" w:rsidRPr="00E21DC2" w:rsidRDefault="00E21DC2" w:rsidP="006B6893">
      <w:pPr>
        <w:widowControl w:val="0"/>
        <w:numPr>
          <w:ilvl w:val="1"/>
          <w:numId w:val="70"/>
        </w:numPr>
        <w:spacing w:after="0" w:line="276" w:lineRule="auto"/>
        <w:ind w:left="924" w:hanging="567"/>
        <w:rPr>
          <w:rFonts w:asciiTheme="minorHAnsi" w:eastAsia="Times New Roman" w:hAnsiTheme="minorHAnsi" w:cstheme="minorHAnsi"/>
          <w:b/>
          <w:sz w:val="24"/>
          <w:szCs w:val="24"/>
          <w:lang w:eastAsia="pl-PL"/>
        </w:rPr>
      </w:pPr>
      <w:r w:rsidRPr="00E21DC2">
        <w:rPr>
          <w:rFonts w:asciiTheme="minorHAnsi" w:hAnsiTheme="minorHAnsi" w:cstheme="minorHAnsi"/>
          <w:color w:val="000000"/>
          <w:sz w:val="24"/>
          <w:szCs w:val="24"/>
        </w:rPr>
        <w:t xml:space="preserve">W celu ewentualnej kompresji danych Zamawiający rekomenduje wykorzystanie jednego z formatów: </w:t>
      </w:r>
    </w:p>
    <w:p w:rsidR="00E21DC2" w:rsidRPr="00E21DC2" w:rsidRDefault="00E21DC2" w:rsidP="006B6893">
      <w:pPr>
        <w:widowControl w:val="0"/>
        <w:numPr>
          <w:ilvl w:val="2"/>
          <w:numId w:val="18"/>
        </w:numPr>
        <w:spacing w:after="0" w:line="276" w:lineRule="auto"/>
        <w:ind w:left="1434" w:hanging="357"/>
        <w:rPr>
          <w:rFonts w:asciiTheme="minorHAnsi" w:eastAsia="Times New Roman" w:hAnsiTheme="minorHAnsi" w:cstheme="minorHAnsi"/>
          <w:b/>
          <w:sz w:val="24"/>
          <w:szCs w:val="24"/>
          <w:lang w:eastAsia="pl-PL"/>
        </w:rPr>
      </w:pPr>
      <w:r w:rsidRPr="00E21DC2">
        <w:rPr>
          <w:rFonts w:asciiTheme="minorHAnsi" w:hAnsiTheme="minorHAnsi" w:cstheme="minorHAnsi"/>
          <w:b/>
          <w:color w:val="000000"/>
          <w:sz w:val="24"/>
          <w:szCs w:val="24"/>
        </w:rPr>
        <w:t>.zip </w:t>
      </w:r>
    </w:p>
    <w:p w:rsidR="00E21DC2" w:rsidRPr="00E21DC2" w:rsidRDefault="00E21DC2" w:rsidP="006B6893">
      <w:pPr>
        <w:widowControl w:val="0"/>
        <w:numPr>
          <w:ilvl w:val="2"/>
          <w:numId w:val="18"/>
        </w:numPr>
        <w:spacing w:after="0" w:line="276" w:lineRule="auto"/>
        <w:ind w:left="1434" w:hanging="357"/>
        <w:rPr>
          <w:rFonts w:asciiTheme="minorHAnsi" w:eastAsia="Times New Roman" w:hAnsiTheme="minorHAnsi" w:cstheme="minorHAnsi"/>
          <w:b/>
          <w:sz w:val="24"/>
          <w:szCs w:val="24"/>
          <w:lang w:eastAsia="pl-PL"/>
        </w:rPr>
      </w:pPr>
      <w:r w:rsidRPr="00E21DC2">
        <w:rPr>
          <w:rFonts w:asciiTheme="minorHAnsi" w:hAnsiTheme="minorHAnsi" w:cstheme="minorHAnsi"/>
          <w:b/>
          <w:color w:val="000000"/>
          <w:sz w:val="24"/>
          <w:szCs w:val="24"/>
        </w:rPr>
        <w:t>.7Z</w:t>
      </w:r>
    </w:p>
    <w:p w:rsidR="00E21DC2" w:rsidRPr="00E21DC2" w:rsidRDefault="00E21DC2" w:rsidP="006B6893">
      <w:pPr>
        <w:widowControl w:val="0"/>
        <w:numPr>
          <w:ilvl w:val="1"/>
          <w:numId w:val="70"/>
        </w:numPr>
        <w:spacing w:after="0" w:line="276" w:lineRule="auto"/>
        <w:ind w:left="924" w:hanging="567"/>
        <w:rPr>
          <w:rFonts w:asciiTheme="minorHAnsi" w:eastAsia="Times New Roman" w:hAnsiTheme="minorHAnsi" w:cstheme="minorHAnsi"/>
          <w:b/>
          <w:sz w:val="24"/>
          <w:szCs w:val="24"/>
          <w:lang w:eastAsia="pl-PL"/>
        </w:rPr>
      </w:pPr>
      <w:r w:rsidRPr="00E21DC2">
        <w:rPr>
          <w:rFonts w:asciiTheme="minorHAnsi" w:hAnsiTheme="minorHAnsi" w:cstheme="minorHAnsi"/>
          <w:color w:val="000000"/>
          <w:sz w:val="24"/>
          <w:szCs w:val="24"/>
        </w:rPr>
        <w:t xml:space="preserve">Wśród formatów powszechnych a </w:t>
      </w:r>
      <w:r w:rsidRPr="00E21DC2">
        <w:rPr>
          <w:rFonts w:asciiTheme="minorHAnsi" w:hAnsiTheme="minorHAnsi" w:cstheme="minorHAnsi"/>
          <w:b/>
          <w:bCs/>
          <w:color w:val="000000"/>
          <w:sz w:val="24"/>
          <w:szCs w:val="24"/>
        </w:rPr>
        <w:t>NIE występujących</w:t>
      </w:r>
      <w:r w:rsidRPr="00E21DC2">
        <w:rPr>
          <w:rFonts w:asciiTheme="minorHAnsi" w:hAnsiTheme="minorHAnsi" w:cstheme="minorHAnsi"/>
          <w:color w:val="000000"/>
          <w:sz w:val="24"/>
          <w:szCs w:val="24"/>
        </w:rPr>
        <w:t xml:space="preserve"> w rozporządzeniu występują: .rar .gif .bmp .numbers .pages. </w:t>
      </w:r>
      <w:r w:rsidRPr="00E21DC2">
        <w:rPr>
          <w:rFonts w:asciiTheme="minorHAnsi" w:hAnsiTheme="minorHAnsi" w:cstheme="minorHAnsi"/>
          <w:b/>
          <w:bCs/>
          <w:color w:val="000000"/>
          <w:sz w:val="24"/>
          <w:szCs w:val="24"/>
        </w:rPr>
        <w:t>Dokumenty złożone w takich plikach zostaną uznane za złożone nieskutecznie.</w:t>
      </w:r>
    </w:p>
    <w:p w:rsidR="00E21DC2" w:rsidRPr="00E21DC2" w:rsidRDefault="00E21DC2" w:rsidP="006B6893">
      <w:pPr>
        <w:widowControl w:val="0"/>
        <w:numPr>
          <w:ilvl w:val="1"/>
          <w:numId w:val="70"/>
        </w:numPr>
        <w:spacing w:after="0" w:line="276" w:lineRule="auto"/>
        <w:ind w:left="924" w:hanging="567"/>
        <w:rPr>
          <w:rFonts w:asciiTheme="minorHAnsi" w:eastAsia="Times New Roman" w:hAnsiTheme="minorHAnsi" w:cstheme="minorHAnsi"/>
          <w:b/>
          <w:sz w:val="24"/>
          <w:szCs w:val="24"/>
          <w:lang w:eastAsia="pl-PL"/>
        </w:rPr>
      </w:pPr>
      <w:r w:rsidRPr="00E21DC2">
        <w:rPr>
          <w:rFonts w:asciiTheme="minorHAnsi" w:hAnsiTheme="minorHAnsi" w:cstheme="minorHAnsi"/>
          <w:b/>
          <w:color w:val="000000"/>
          <w:sz w:val="24"/>
          <w:szCs w:val="24"/>
        </w:rPr>
        <w:t xml:space="preserve">Zamawiający zwraca uwagę na ograniczenia wielkości plików podpisywanych profilem zaufanym, który wynosi max 10MB oraz na ograniczenie wielkości plików podpisywanych </w:t>
      </w:r>
      <w:r w:rsidRPr="00E21DC2">
        <w:rPr>
          <w:rFonts w:asciiTheme="minorHAnsi" w:hAnsiTheme="minorHAnsi" w:cstheme="minorHAnsi"/>
          <w:b/>
          <w:color w:val="000000"/>
          <w:sz w:val="24"/>
          <w:szCs w:val="24"/>
        </w:rPr>
        <w:lastRenderedPageBreak/>
        <w:t>w aplikacji eDoApp służącej do składania podpisu osobistego, który wynosi max 5MB.</w:t>
      </w:r>
    </w:p>
    <w:p w:rsidR="00E21DC2" w:rsidRPr="00E21DC2" w:rsidRDefault="00E21DC2" w:rsidP="006B6893">
      <w:pPr>
        <w:widowControl w:val="0"/>
        <w:numPr>
          <w:ilvl w:val="1"/>
          <w:numId w:val="70"/>
        </w:numPr>
        <w:spacing w:after="0" w:line="276" w:lineRule="auto"/>
        <w:ind w:left="924" w:hanging="567"/>
        <w:rPr>
          <w:rFonts w:asciiTheme="minorHAnsi" w:eastAsia="Times New Roman" w:hAnsiTheme="minorHAnsi" w:cstheme="minorHAnsi"/>
          <w:b/>
          <w:sz w:val="24"/>
          <w:szCs w:val="24"/>
          <w:lang w:eastAsia="pl-PL"/>
        </w:rPr>
      </w:pPr>
      <w:r w:rsidRPr="00E21DC2">
        <w:rPr>
          <w:rFonts w:asciiTheme="minorHAnsi" w:hAnsiTheme="minorHAnsi" w:cstheme="minorHAnsi"/>
          <w:color w:val="000000"/>
          <w:sz w:val="24"/>
          <w:szCs w:val="24"/>
        </w:rPr>
        <w:t>Ze względu na niskie ryzyko naruszenia integralności pliku oraz łatwiejszą weryfikację podpisu, Zamawiający zaleca, w miarę możliwości, przekonwertowanie plików składających się na ofertę na format .pdf  i opatrzenie ich podpisem kwalifikowanym PAdES. </w:t>
      </w:r>
    </w:p>
    <w:p w:rsidR="00E21DC2" w:rsidRPr="00E21DC2" w:rsidRDefault="00E21DC2" w:rsidP="006B6893">
      <w:pPr>
        <w:widowControl w:val="0"/>
        <w:numPr>
          <w:ilvl w:val="1"/>
          <w:numId w:val="70"/>
        </w:numPr>
        <w:spacing w:after="0" w:line="276" w:lineRule="auto"/>
        <w:ind w:left="924" w:hanging="567"/>
        <w:rPr>
          <w:rFonts w:asciiTheme="minorHAnsi" w:eastAsia="Times New Roman" w:hAnsiTheme="minorHAnsi" w:cstheme="minorHAnsi"/>
          <w:b/>
          <w:sz w:val="24"/>
          <w:szCs w:val="24"/>
          <w:lang w:eastAsia="pl-PL"/>
        </w:rPr>
      </w:pPr>
      <w:r w:rsidRPr="00E21DC2">
        <w:rPr>
          <w:rFonts w:asciiTheme="minorHAnsi" w:hAnsiTheme="minorHAnsi" w:cstheme="minorHAnsi"/>
          <w:color w:val="000000"/>
          <w:sz w:val="24"/>
          <w:szCs w:val="24"/>
        </w:rPr>
        <w:t xml:space="preserve">Pliki w innych formatach niż PDF zaleca się opatrzyć zewnętrznym podpisem XAdES. </w:t>
      </w:r>
      <w:r w:rsidRPr="00E21DC2">
        <w:rPr>
          <w:rFonts w:asciiTheme="minorHAnsi" w:hAnsiTheme="minorHAnsi" w:cstheme="minorHAnsi"/>
          <w:color w:val="000000"/>
          <w:sz w:val="24"/>
          <w:szCs w:val="24"/>
          <w:u w:val="single"/>
        </w:rPr>
        <w:t>Wykonawca powinien pamiętać, aby plik z podpisem przekazywać łącznie z dokumentem podpisywanym</w:t>
      </w:r>
      <w:r w:rsidRPr="00E21DC2">
        <w:rPr>
          <w:rFonts w:asciiTheme="minorHAnsi" w:hAnsiTheme="minorHAnsi" w:cstheme="minorHAnsi"/>
          <w:color w:val="000000"/>
          <w:sz w:val="24"/>
          <w:szCs w:val="24"/>
        </w:rPr>
        <w:t>.</w:t>
      </w:r>
    </w:p>
    <w:p w:rsidR="00E21DC2" w:rsidRPr="00E21DC2" w:rsidRDefault="00E21DC2" w:rsidP="006B6893">
      <w:pPr>
        <w:widowControl w:val="0"/>
        <w:numPr>
          <w:ilvl w:val="1"/>
          <w:numId w:val="70"/>
        </w:numPr>
        <w:spacing w:after="0" w:line="276" w:lineRule="auto"/>
        <w:ind w:left="924" w:hanging="567"/>
        <w:rPr>
          <w:rFonts w:asciiTheme="minorHAnsi" w:eastAsia="Times New Roman" w:hAnsiTheme="minorHAnsi" w:cstheme="minorHAnsi"/>
          <w:b/>
          <w:sz w:val="24"/>
          <w:szCs w:val="24"/>
          <w:lang w:eastAsia="pl-PL"/>
        </w:rPr>
      </w:pPr>
      <w:r w:rsidRPr="00E21DC2">
        <w:rPr>
          <w:rFonts w:asciiTheme="minorHAnsi" w:hAnsiTheme="minorHAnsi" w:cstheme="minorHAnsi"/>
          <w:color w:val="000000"/>
          <w:sz w:val="24"/>
          <w:szCs w:val="24"/>
        </w:rPr>
        <w:t>Zamawiający zaleca aby w przypadku podpisywania pliku przez kilka osób, stosować podpisy tego samego rodzaju. Podpisywanie różnymi rodzajami podpisów np. osobistym i kwalifikowanym może doprowadzić do problemów w weryfikacji plików. </w:t>
      </w:r>
    </w:p>
    <w:p w:rsidR="00E21DC2" w:rsidRPr="00E21DC2" w:rsidRDefault="00E21DC2" w:rsidP="006B6893">
      <w:pPr>
        <w:widowControl w:val="0"/>
        <w:numPr>
          <w:ilvl w:val="1"/>
          <w:numId w:val="70"/>
        </w:numPr>
        <w:spacing w:after="0" w:line="276" w:lineRule="auto"/>
        <w:ind w:left="924" w:hanging="567"/>
        <w:rPr>
          <w:rFonts w:asciiTheme="minorHAnsi" w:eastAsia="Times New Roman" w:hAnsiTheme="minorHAnsi" w:cstheme="minorHAnsi"/>
          <w:b/>
          <w:sz w:val="24"/>
          <w:szCs w:val="24"/>
          <w:lang w:eastAsia="pl-PL"/>
        </w:rPr>
      </w:pPr>
      <w:r w:rsidRPr="00E21DC2">
        <w:rPr>
          <w:rFonts w:asciiTheme="minorHAnsi" w:hAnsiTheme="minorHAnsi" w:cstheme="minorHAnsi"/>
          <w:color w:val="000000"/>
          <w:sz w:val="24"/>
          <w:szCs w:val="24"/>
        </w:rPr>
        <w:t>Zamawiający zaleca, aby Wykonawca z odpowiednim wyprzedzeniem przetestował możliwość prawidłowego wykorzystania wybranej metody podpisania plików oferty.</w:t>
      </w:r>
    </w:p>
    <w:p w:rsidR="00E21DC2" w:rsidRPr="00E21DC2" w:rsidRDefault="00E21DC2" w:rsidP="006B6893">
      <w:pPr>
        <w:widowControl w:val="0"/>
        <w:numPr>
          <w:ilvl w:val="1"/>
          <w:numId w:val="70"/>
        </w:numPr>
        <w:tabs>
          <w:tab w:val="left" w:pos="993"/>
        </w:tabs>
        <w:spacing w:after="0" w:line="276" w:lineRule="auto"/>
        <w:ind w:left="924" w:hanging="567"/>
        <w:rPr>
          <w:rFonts w:asciiTheme="minorHAnsi" w:eastAsia="Times New Roman" w:hAnsiTheme="minorHAnsi" w:cstheme="minorHAnsi"/>
          <w:b/>
          <w:sz w:val="24"/>
          <w:szCs w:val="24"/>
          <w:lang w:eastAsia="pl-PL"/>
        </w:rPr>
      </w:pPr>
      <w:r w:rsidRPr="00E21DC2">
        <w:rPr>
          <w:rFonts w:asciiTheme="minorHAnsi" w:hAnsiTheme="minorHAnsi" w:cstheme="minorHAnsi"/>
          <w:color w:val="000000"/>
          <w:sz w:val="24"/>
          <w:szCs w:val="24"/>
        </w:rPr>
        <w:t>Zaleca się, aby komunikacja z Wykonawcami odbywała się tylko na Platformie za pośrednictwem formularza “Wyślij wiadomość do zamawiającego”, nie za pośrednictwem adresu email.</w:t>
      </w:r>
    </w:p>
    <w:p w:rsidR="00E21DC2" w:rsidRPr="00E21DC2" w:rsidRDefault="00E21DC2" w:rsidP="006B6893">
      <w:pPr>
        <w:widowControl w:val="0"/>
        <w:numPr>
          <w:ilvl w:val="1"/>
          <w:numId w:val="70"/>
        </w:numPr>
        <w:tabs>
          <w:tab w:val="left" w:pos="993"/>
        </w:tabs>
        <w:spacing w:after="0" w:line="276" w:lineRule="auto"/>
        <w:ind w:left="924" w:hanging="567"/>
        <w:rPr>
          <w:rFonts w:asciiTheme="minorHAnsi" w:eastAsia="Times New Roman" w:hAnsiTheme="minorHAnsi" w:cstheme="minorHAnsi"/>
          <w:b/>
          <w:sz w:val="24"/>
          <w:szCs w:val="24"/>
          <w:lang w:eastAsia="pl-PL"/>
        </w:rPr>
      </w:pPr>
      <w:r w:rsidRPr="00E21DC2">
        <w:rPr>
          <w:rFonts w:asciiTheme="minorHAnsi" w:hAnsiTheme="minorHAnsi" w:cstheme="minorHAnsi"/>
          <w:color w:val="000000"/>
          <w:sz w:val="24"/>
          <w:szCs w:val="24"/>
        </w:rPr>
        <w:t>Osobą składającą ofertę powinna być osoba kontaktowa podawana w dokumentacji.</w:t>
      </w:r>
    </w:p>
    <w:p w:rsidR="00E21DC2" w:rsidRPr="00E21DC2" w:rsidRDefault="00E21DC2" w:rsidP="006B6893">
      <w:pPr>
        <w:widowControl w:val="0"/>
        <w:numPr>
          <w:ilvl w:val="1"/>
          <w:numId w:val="70"/>
        </w:numPr>
        <w:tabs>
          <w:tab w:val="left" w:pos="993"/>
        </w:tabs>
        <w:spacing w:after="0" w:line="276" w:lineRule="auto"/>
        <w:ind w:left="924" w:hanging="567"/>
        <w:rPr>
          <w:rFonts w:asciiTheme="minorHAnsi" w:eastAsia="Times New Roman" w:hAnsiTheme="minorHAnsi" w:cstheme="minorHAnsi"/>
          <w:b/>
          <w:sz w:val="24"/>
          <w:szCs w:val="24"/>
          <w:lang w:eastAsia="pl-PL"/>
        </w:rPr>
      </w:pPr>
      <w:r w:rsidRPr="00E21DC2">
        <w:rPr>
          <w:rFonts w:asciiTheme="minorHAnsi" w:hAnsiTheme="minorHAnsi" w:cstheme="minorHAnsi"/>
          <w:color w:val="000000"/>
          <w:sz w:val="24"/>
          <w:szCs w:val="24"/>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rsidR="00E21DC2" w:rsidRPr="00E21DC2" w:rsidRDefault="00E21DC2" w:rsidP="006B6893">
      <w:pPr>
        <w:widowControl w:val="0"/>
        <w:numPr>
          <w:ilvl w:val="1"/>
          <w:numId w:val="70"/>
        </w:numPr>
        <w:tabs>
          <w:tab w:val="left" w:pos="993"/>
        </w:tabs>
        <w:spacing w:after="0" w:line="276" w:lineRule="auto"/>
        <w:ind w:left="924" w:hanging="567"/>
        <w:rPr>
          <w:rFonts w:asciiTheme="minorHAnsi" w:eastAsia="Times New Roman" w:hAnsiTheme="minorHAnsi" w:cstheme="minorHAnsi"/>
          <w:b/>
          <w:sz w:val="24"/>
          <w:szCs w:val="24"/>
          <w:lang w:eastAsia="pl-PL"/>
        </w:rPr>
      </w:pPr>
      <w:r w:rsidRPr="00E21DC2">
        <w:rPr>
          <w:rFonts w:asciiTheme="minorHAnsi" w:hAnsiTheme="minorHAnsi" w:cstheme="minorHAnsi"/>
          <w:color w:val="000000"/>
          <w:sz w:val="24"/>
          <w:szCs w:val="24"/>
        </w:rPr>
        <w:t>Podczas podpisywania plików zaleca się stosowanie algorytmu skrótu SHA2 zamiast SHA1.  </w:t>
      </w:r>
    </w:p>
    <w:p w:rsidR="00E21DC2" w:rsidRPr="00E21DC2" w:rsidRDefault="00E21DC2" w:rsidP="006B6893">
      <w:pPr>
        <w:widowControl w:val="0"/>
        <w:numPr>
          <w:ilvl w:val="1"/>
          <w:numId w:val="70"/>
        </w:numPr>
        <w:tabs>
          <w:tab w:val="left" w:pos="993"/>
        </w:tabs>
        <w:spacing w:after="0" w:line="276" w:lineRule="auto"/>
        <w:ind w:left="924" w:hanging="567"/>
        <w:rPr>
          <w:rFonts w:asciiTheme="minorHAnsi" w:eastAsia="Times New Roman" w:hAnsiTheme="minorHAnsi" w:cstheme="minorHAnsi"/>
          <w:b/>
          <w:sz w:val="24"/>
          <w:szCs w:val="24"/>
          <w:lang w:eastAsia="pl-PL"/>
        </w:rPr>
      </w:pPr>
      <w:r w:rsidRPr="00E21DC2">
        <w:rPr>
          <w:rFonts w:asciiTheme="minorHAnsi" w:hAnsiTheme="minorHAnsi" w:cstheme="minorHAnsi"/>
          <w:color w:val="000000"/>
          <w:sz w:val="24"/>
          <w:szCs w:val="24"/>
        </w:rPr>
        <w:t>Jeśli wykonawca pakuje dokumenty np. w plik ZIP zaleca się wcześniejsze podpisanie każdego ze skompresowanych plików. </w:t>
      </w:r>
    </w:p>
    <w:p w:rsidR="00E21DC2" w:rsidRPr="00E21DC2" w:rsidRDefault="00E21DC2" w:rsidP="006B6893">
      <w:pPr>
        <w:widowControl w:val="0"/>
        <w:numPr>
          <w:ilvl w:val="1"/>
          <w:numId w:val="70"/>
        </w:numPr>
        <w:tabs>
          <w:tab w:val="left" w:pos="993"/>
        </w:tabs>
        <w:spacing w:after="0" w:line="276" w:lineRule="auto"/>
        <w:ind w:left="924" w:hanging="567"/>
        <w:rPr>
          <w:rFonts w:asciiTheme="minorHAnsi" w:eastAsia="Times New Roman" w:hAnsiTheme="minorHAnsi" w:cstheme="minorHAnsi"/>
          <w:b/>
          <w:sz w:val="24"/>
          <w:szCs w:val="24"/>
          <w:lang w:eastAsia="pl-PL"/>
        </w:rPr>
      </w:pPr>
      <w:r w:rsidRPr="00E21DC2">
        <w:rPr>
          <w:rFonts w:asciiTheme="minorHAnsi" w:hAnsiTheme="minorHAnsi" w:cstheme="minorHAnsi"/>
          <w:color w:val="000000"/>
          <w:sz w:val="24"/>
          <w:szCs w:val="24"/>
        </w:rPr>
        <w:t>Zamawiający rekomenduje wykorzystanie podpisu z kwalifikowanym znacznikiem czasu.</w:t>
      </w:r>
    </w:p>
    <w:p w:rsidR="00E21DC2" w:rsidRPr="00E21DC2" w:rsidRDefault="00E21DC2" w:rsidP="006B6893">
      <w:pPr>
        <w:widowControl w:val="0"/>
        <w:numPr>
          <w:ilvl w:val="1"/>
          <w:numId w:val="70"/>
        </w:numPr>
        <w:tabs>
          <w:tab w:val="left" w:pos="993"/>
        </w:tabs>
        <w:spacing w:after="240" w:line="276" w:lineRule="auto"/>
        <w:ind w:left="924" w:hanging="567"/>
        <w:rPr>
          <w:rFonts w:asciiTheme="minorHAnsi" w:eastAsia="Times New Roman" w:hAnsiTheme="minorHAnsi" w:cstheme="minorHAnsi"/>
          <w:b/>
          <w:sz w:val="24"/>
          <w:szCs w:val="24"/>
          <w:lang w:eastAsia="pl-PL"/>
        </w:rPr>
      </w:pPr>
      <w:r w:rsidRPr="00E21DC2">
        <w:rPr>
          <w:rFonts w:asciiTheme="minorHAnsi" w:hAnsiTheme="minorHAnsi" w:cstheme="minorHAnsi"/>
          <w:color w:val="000000"/>
          <w:sz w:val="24"/>
          <w:szCs w:val="24"/>
        </w:rPr>
        <w:t xml:space="preserve">Zamawiający zaleca aby </w:t>
      </w:r>
      <w:r w:rsidRPr="00E21DC2">
        <w:rPr>
          <w:rFonts w:asciiTheme="minorHAnsi" w:hAnsiTheme="minorHAnsi" w:cstheme="minorHAnsi"/>
          <w:color w:val="000000"/>
          <w:sz w:val="24"/>
          <w:szCs w:val="24"/>
          <w:u w:val="single"/>
        </w:rPr>
        <w:t>nie</w:t>
      </w:r>
      <w:r w:rsidRPr="00E21DC2">
        <w:rPr>
          <w:rFonts w:asciiTheme="minorHAnsi" w:hAnsiTheme="minorHAnsi" w:cstheme="minorHAnsi"/>
          <w:color w:val="000000"/>
          <w:sz w:val="24"/>
          <w:szCs w:val="24"/>
        </w:rPr>
        <w:t xml:space="preserve"> wprowadzać jakichkolwiek zmian w plikach po podpisaniu ich podpisem kwalifikowanym. Może to skutkować naruszeniem integralności plików co równoważne będzie z koniecznością odrzucenia oferty w postępowaniu.</w:t>
      </w:r>
    </w:p>
    <w:p w:rsidR="00E21DC2" w:rsidRPr="00E21DC2" w:rsidRDefault="00E21DC2" w:rsidP="006B6893">
      <w:pPr>
        <w:widowControl w:val="0"/>
        <w:numPr>
          <w:ilvl w:val="0"/>
          <w:numId w:val="70"/>
        </w:numPr>
        <w:pBdr>
          <w:top w:val="single" w:sz="4" w:space="1" w:color="auto"/>
          <w:left w:val="single" w:sz="4" w:space="4" w:color="auto"/>
          <w:bottom w:val="single" w:sz="4" w:space="1" w:color="auto"/>
          <w:right w:val="single" w:sz="4" w:space="4" w:color="auto"/>
        </w:pBdr>
        <w:spacing w:after="240" w:line="276" w:lineRule="auto"/>
        <w:ind w:left="357" w:hanging="357"/>
        <w:rPr>
          <w:rFonts w:asciiTheme="minorHAnsi" w:eastAsia="Times New Roman" w:hAnsiTheme="minorHAnsi" w:cstheme="minorHAnsi"/>
          <w:b/>
          <w:sz w:val="24"/>
          <w:szCs w:val="24"/>
          <w:lang w:eastAsia="pl-PL"/>
        </w:rPr>
      </w:pPr>
      <w:r w:rsidRPr="00E21DC2">
        <w:rPr>
          <w:rFonts w:asciiTheme="minorHAnsi" w:eastAsia="Times New Roman" w:hAnsiTheme="minorHAnsi" w:cstheme="minorHAnsi"/>
          <w:b/>
          <w:sz w:val="24"/>
          <w:szCs w:val="24"/>
          <w:lang w:eastAsia="pl-PL"/>
        </w:rPr>
        <w:t>Na ofertę składają się następujące dokumenty, do złożenia których zobowiązany jest Wykonawca:</w:t>
      </w:r>
    </w:p>
    <w:p w:rsidR="00E21DC2" w:rsidRPr="00E21DC2" w:rsidRDefault="00E21DC2" w:rsidP="006B6893">
      <w:pPr>
        <w:widowControl w:val="0"/>
        <w:numPr>
          <w:ilvl w:val="1"/>
          <w:numId w:val="70"/>
        </w:numPr>
        <w:spacing w:after="120" w:line="276" w:lineRule="auto"/>
        <w:ind w:left="958" w:hanging="601"/>
        <w:rPr>
          <w:rFonts w:asciiTheme="minorHAnsi" w:eastAsia="Times New Roman" w:hAnsiTheme="minorHAnsi" w:cstheme="minorHAnsi"/>
          <w:sz w:val="24"/>
          <w:szCs w:val="24"/>
          <w:lang w:eastAsia="pl-PL"/>
        </w:rPr>
      </w:pPr>
      <w:r w:rsidRPr="00E21DC2">
        <w:rPr>
          <w:rFonts w:asciiTheme="minorHAnsi" w:eastAsia="Times New Roman" w:hAnsiTheme="minorHAnsi" w:cstheme="minorHAnsi"/>
          <w:b/>
          <w:sz w:val="24"/>
          <w:szCs w:val="24"/>
          <w:lang w:eastAsia="pl-PL"/>
        </w:rPr>
        <w:t>„Formularz Oferty”</w:t>
      </w:r>
      <w:r w:rsidRPr="00E21DC2">
        <w:rPr>
          <w:rFonts w:asciiTheme="minorHAnsi" w:eastAsia="Times New Roman" w:hAnsiTheme="minorHAnsi" w:cstheme="minorHAnsi"/>
          <w:sz w:val="24"/>
          <w:szCs w:val="24"/>
          <w:lang w:eastAsia="pl-PL"/>
        </w:rPr>
        <w:t xml:space="preserve"> przygotowany zgodnie ze wzorem podanym w Załączniku nr 1 SWZ.</w:t>
      </w:r>
    </w:p>
    <w:p w:rsidR="00E21DC2" w:rsidRPr="00E21DC2" w:rsidRDefault="00E21DC2" w:rsidP="006B6893">
      <w:pPr>
        <w:widowControl w:val="0"/>
        <w:numPr>
          <w:ilvl w:val="1"/>
          <w:numId w:val="70"/>
        </w:numPr>
        <w:spacing w:after="120" w:line="276" w:lineRule="auto"/>
        <w:ind w:left="958" w:hanging="601"/>
        <w:rPr>
          <w:rFonts w:asciiTheme="minorHAnsi" w:eastAsia="Times New Roman" w:hAnsiTheme="minorHAnsi" w:cstheme="minorHAnsi"/>
          <w:sz w:val="24"/>
          <w:szCs w:val="24"/>
          <w:lang w:eastAsia="pl-PL"/>
        </w:rPr>
      </w:pPr>
      <w:r w:rsidRPr="00E21DC2">
        <w:rPr>
          <w:rFonts w:asciiTheme="minorHAnsi" w:eastAsia="Times New Roman" w:hAnsiTheme="minorHAnsi" w:cstheme="minorHAnsi"/>
          <w:b/>
          <w:sz w:val="24"/>
          <w:szCs w:val="24"/>
          <w:lang w:eastAsia="pl-PL"/>
        </w:rPr>
        <w:t xml:space="preserve">Oświadczenie/oświadczenia </w:t>
      </w:r>
      <w:r w:rsidRPr="00E21DC2">
        <w:rPr>
          <w:rFonts w:asciiTheme="minorHAnsi" w:eastAsia="Times New Roman" w:hAnsiTheme="minorHAnsi" w:cstheme="minorHAnsi"/>
          <w:b/>
          <w:sz w:val="24"/>
          <w:szCs w:val="24"/>
          <w:u w:val="single"/>
          <w:lang w:eastAsia="pl-PL"/>
        </w:rPr>
        <w:t>Wykonawcy</w:t>
      </w:r>
      <w:r w:rsidRPr="00E21DC2">
        <w:rPr>
          <w:rFonts w:asciiTheme="minorHAnsi" w:eastAsia="Times New Roman" w:hAnsiTheme="minorHAnsi" w:cstheme="minorHAnsi"/>
          <w:b/>
          <w:sz w:val="24"/>
          <w:szCs w:val="24"/>
          <w:lang w:eastAsia="pl-PL"/>
        </w:rPr>
        <w:t>/</w:t>
      </w:r>
      <w:r w:rsidRPr="00E21DC2">
        <w:rPr>
          <w:rFonts w:asciiTheme="minorHAnsi" w:eastAsia="Times New Roman" w:hAnsiTheme="minorHAnsi" w:cstheme="minorHAnsi"/>
          <w:b/>
          <w:sz w:val="24"/>
          <w:szCs w:val="24"/>
          <w:u w:val="single"/>
          <w:lang w:eastAsia="pl-PL"/>
        </w:rPr>
        <w:t>Wykonawców</w:t>
      </w:r>
      <w:r w:rsidRPr="00E21DC2">
        <w:rPr>
          <w:rFonts w:asciiTheme="minorHAnsi" w:eastAsia="Times New Roman" w:hAnsiTheme="minorHAnsi" w:cstheme="minorHAnsi"/>
          <w:b/>
          <w:sz w:val="24"/>
          <w:szCs w:val="24"/>
          <w:lang w:eastAsia="pl-PL"/>
        </w:rPr>
        <w:t xml:space="preserve"> wspólnie ubiegających się o udzielenie zamówienia/</w:t>
      </w:r>
      <w:r w:rsidRPr="00E21DC2">
        <w:rPr>
          <w:rFonts w:asciiTheme="minorHAnsi" w:eastAsia="Times New Roman" w:hAnsiTheme="minorHAnsi" w:cstheme="minorHAnsi"/>
          <w:b/>
          <w:sz w:val="24"/>
          <w:szCs w:val="24"/>
          <w:u w:val="single"/>
          <w:lang w:eastAsia="pl-PL"/>
        </w:rPr>
        <w:t>podmiotów udostępniających zasoby</w:t>
      </w:r>
      <w:r w:rsidRPr="00E21DC2">
        <w:rPr>
          <w:rFonts w:asciiTheme="minorHAnsi" w:eastAsia="Times New Roman" w:hAnsiTheme="minorHAnsi" w:cstheme="minorHAnsi"/>
          <w:b/>
          <w:sz w:val="24"/>
          <w:szCs w:val="24"/>
          <w:lang w:eastAsia="pl-PL"/>
        </w:rPr>
        <w:t xml:space="preserve"> o niepodleganiu wykluczeniu, spełnianiu warunków udziału w postępowaniu </w:t>
      </w:r>
      <w:r w:rsidRPr="00E21DC2">
        <w:rPr>
          <w:rFonts w:asciiTheme="minorHAnsi" w:eastAsia="Times New Roman" w:hAnsiTheme="minorHAnsi" w:cstheme="minorHAnsi"/>
          <w:sz w:val="24"/>
          <w:szCs w:val="24"/>
          <w:lang w:eastAsia="pl-PL"/>
        </w:rPr>
        <w:t>- wypełnione zgodnie z Załącznikiem nr 2 do SWZ.</w:t>
      </w:r>
    </w:p>
    <w:p w:rsidR="00E21DC2" w:rsidRPr="00E21DC2" w:rsidRDefault="00E21DC2" w:rsidP="006B6893">
      <w:pPr>
        <w:widowControl w:val="0"/>
        <w:numPr>
          <w:ilvl w:val="1"/>
          <w:numId w:val="70"/>
        </w:numPr>
        <w:spacing w:after="0" w:line="276" w:lineRule="auto"/>
        <w:ind w:left="960" w:hanging="600"/>
        <w:rPr>
          <w:rFonts w:asciiTheme="minorHAnsi" w:eastAsia="Times New Roman" w:hAnsiTheme="minorHAnsi" w:cstheme="minorHAnsi"/>
          <w:sz w:val="24"/>
          <w:szCs w:val="24"/>
          <w:lang w:eastAsia="pl-PL"/>
        </w:rPr>
      </w:pPr>
      <w:r w:rsidRPr="00E21DC2">
        <w:rPr>
          <w:rFonts w:asciiTheme="minorHAnsi" w:eastAsia="Times New Roman" w:hAnsiTheme="minorHAnsi" w:cstheme="minorHAnsi"/>
          <w:b/>
          <w:sz w:val="24"/>
          <w:szCs w:val="24"/>
          <w:lang w:eastAsia="pl-PL"/>
        </w:rPr>
        <w:t>Pełnomocnictwo / Pełnomocnictwa dla osoby / osób podpisujących ofertę</w:t>
      </w:r>
      <w:r w:rsidRPr="00E21DC2">
        <w:rPr>
          <w:rFonts w:asciiTheme="minorHAnsi" w:eastAsia="Times New Roman" w:hAnsiTheme="minorHAnsi" w:cstheme="minorHAnsi"/>
          <w:sz w:val="24"/>
          <w:szCs w:val="24"/>
          <w:lang w:eastAsia="pl-PL"/>
        </w:rPr>
        <w:t>, jeżeli oferta jest podpisana przez pełnomocnika (o ile upoważnienie to nie wynika z innych dokumentów dołączonych do oferty).</w:t>
      </w:r>
    </w:p>
    <w:p w:rsidR="00E21DC2" w:rsidRPr="00E21DC2" w:rsidRDefault="00E21DC2" w:rsidP="00E21DC2">
      <w:pPr>
        <w:keepNext/>
        <w:keepLines/>
        <w:spacing w:after="120" w:line="276" w:lineRule="auto"/>
        <w:ind w:left="958"/>
        <w:rPr>
          <w:rFonts w:asciiTheme="minorHAnsi" w:eastAsia="Times New Roman" w:hAnsiTheme="minorHAnsi" w:cstheme="minorHAnsi"/>
          <w:sz w:val="24"/>
          <w:szCs w:val="24"/>
          <w:lang w:eastAsia="pl-PL"/>
        </w:rPr>
      </w:pPr>
      <w:r w:rsidRPr="00E21DC2">
        <w:rPr>
          <w:rFonts w:asciiTheme="minorHAnsi" w:hAnsiTheme="minorHAnsi" w:cstheme="minorHAnsi"/>
          <w:color w:val="000000"/>
          <w:sz w:val="24"/>
          <w:szCs w:val="24"/>
          <w:lang w:eastAsia="pl-PL"/>
        </w:rPr>
        <w:lastRenderedPageBreak/>
        <w:t xml:space="preserve">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w:t>
      </w:r>
      <w:r w:rsidRPr="00E21DC2">
        <w:rPr>
          <w:rFonts w:asciiTheme="minorHAnsi" w:hAnsiTheme="minorHAnsi" w:cstheme="minorHAnsi"/>
          <w:color w:val="000000"/>
          <w:sz w:val="24"/>
          <w:szCs w:val="24"/>
          <w:u w:val="single"/>
          <w:lang w:eastAsia="pl-PL"/>
        </w:rPr>
        <w:t>Elektroniczna kopia pełnomocnictwa nie może być uwierzytelniona przez upełnomocnionego.</w:t>
      </w:r>
    </w:p>
    <w:p w:rsidR="00E21DC2" w:rsidRPr="00E21DC2" w:rsidRDefault="00E21DC2" w:rsidP="006B6893">
      <w:pPr>
        <w:keepNext/>
        <w:keepLines/>
        <w:numPr>
          <w:ilvl w:val="1"/>
          <w:numId w:val="70"/>
        </w:numPr>
        <w:spacing w:after="120" w:line="276" w:lineRule="auto"/>
        <w:ind w:left="896" w:hanging="539"/>
        <w:rPr>
          <w:rFonts w:asciiTheme="minorHAnsi" w:eastAsia="Times New Roman" w:hAnsiTheme="minorHAnsi" w:cstheme="minorHAnsi"/>
          <w:sz w:val="24"/>
          <w:szCs w:val="24"/>
          <w:lang w:eastAsia="pl-PL"/>
        </w:rPr>
      </w:pPr>
      <w:r w:rsidRPr="00E21DC2">
        <w:rPr>
          <w:rFonts w:asciiTheme="minorHAnsi" w:eastAsia="Times New Roman" w:hAnsiTheme="minorHAnsi" w:cstheme="minorHAnsi"/>
          <w:sz w:val="24"/>
          <w:szCs w:val="24"/>
          <w:lang w:eastAsia="pl-PL"/>
        </w:rPr>
        <w:t xml:space="preserve">W przypadku oferty składanej przez Wykonawców wspólnie ubiegających się o udzielenie zamówienia (np. konsorcjum), do oferty powinno zostać załączone </w:t>
      </w:r>
      <w:r w:rsidRPr="00E21DC2">
        <w:rPr>
          <w:rFonts w:asciiTheme="minorHAnsi" w:eastAsia="Times New Roman" w:hAnsiTheme="minorHAnsi" w:cstheme="minorHAnsi"/>
          <w:b/>
          <w:sz w:val="24"/>
          <w:szCs w:val="24"/>
          <w:lang w:eastAsia="pl-PL"/>
        </w:rPr>
        <w:t>pełnomocnictwo</w:t>
      </w:r>
      <w:r w:rsidRPr="00E21DC2">
        <w:rPr>
          <w:rFonts w:asciiTheme="minorHAnsi" w:eastAsia="Times New Roman" w:hAnsiTheme="minorHAnsi" w:cstheme="minorHAnsi"/>
          <w:sz w:val="24"/>
          <w:szCs w:val="24"/>
          <w:lang w:eastAsia="pl-PL"/>
        </w:rPr>
        <w:t xml:space="preserve"> dla Osoby Uprawnionej do reprezentowania ich w postępowaniu albo do reprezentowania ich w postępowaniu i zawarcia umowy.</w:t>
      </w:r>
    </w:p>
    <w:p w:rsidR="00E21DC2" w:rsidRPr="00E21DC2" w:rsidRDefault="00E21DC2" w:rsidP="006B6893">
      <w:pPr>
        <w:keepNext/>
        <w:keepLines/>
        <w:numPr>
          <w:ilvl w:val="1"/>
          <w:numId w:val="70"/>
        </w:numPr>
        <w:spacing w:after="120" w:line="276" w:lineRule="auto"/>
        <w:ind w:left="896" w:hanging="539"/>
        <w:rPr>
          <w:rFonts w:asciiTheme="minorHAnsi" w:eastAsia="Times New Roman" w:hAnsiTheme="minorHAnsi" w:cstheme="minorHAnsi"/>
          <w:sz w:val="24"/>
          <w:szCs w:val="24"/>
          <w:lang w:eastAsia="pl-PL"/>
        </w:rPr>
      </w:pPr>
      <w:r w:rsidRPr="00E21DC2">
        <w:rPr>
          <w:rFonts w:asciiTheme="minorHAnsi" w:eastAsia="Times New Roman" w:hAnsiTheme="minorHAnsi" w:cstheme="minorHAnsi"/>
          <w:b/>
          <w:sz w:val="24"/>
          <w:szCs w:val="24"/>
          <w:lang w:eastAsia="pl-PL"/>
        </w:rPr>
        <w:t>Zobowiązania innych podmiotów do udostępnienia zasobów</w:t>
      </w:r>
      <w:r w:rsidRPr="00E21DC2">
        <w:rPr>
          <w:rFonts w:asciiTheme="minorHAnsi" w:eastAsia="Times New Roman" w:hAnsiTheme="minorHAnsi" w:cstheme="minorHAnsi"/>
          <w:sz w:val="24"/>
          <w:szCs w:val="24"/>
          <w:lang w:eastAsia="pl-PL"/>
        </w:rPr>
        <w:t>, jeśli Wykonawca korzysta z zasobów innych podmiotów.</w:t>
      </w:r>
    </w:p>
    <w:p w:rsidR="00E21DC2" w:rsidRPr="00E21DC2" w:rsidRDefault="00E21DC2" w:rsidP="006B6893">
      <w:pPr>
        <w:keepNext/>
        <w:keepLines/>
        <w:numPr>
          <w:ilvl w:val="1"/>
          <w:numId w:val="70"/>
        </w:numPr>
        <w:tabs>
          <w:tab w:val="left" w:pos="993"/>
        </w:tabs>
        <w:spacing w:after="120" w:line="276" w:lineRule="auto"/>
        <w:ind w:left="850" w:hanging="425"/>
        <w:rPr>
          <w:rFonts w:asciiTheme="minorHAnsi" w:eastAsia="Times New Roman" w:hAnsiTheme="minorHAnsi" w:cstheme="minorHAnsi"/>
          <w:b/>
          <w:sz w:val="24"/>
          <w:szCs w:val="24"/>
          <w:lang w:eastAsia="pl-PL"/>
        </w:rPr>
      </w:pPr>
      <w:r w:rsidRPr="00E21DC2">
        <w:rPr>
          <w:rFonts w:asciiTheme="minorHAnsi" w:eastAsia="Times New Roman" w:hAnsiTheme="minorHAnsi" w:cstheme="minorHAnsi"/>
          <w:b/>
          <w:sz w:val="24"/>
          <w:szCs w:val="24"/>
          <w:lang w:eastAsia="pl-PL"/>
        </w:rPr>
        <w:t>Oświadczenie, o którym mowa w art. 117 ust. 4 ustawy</w:t>
      </w:r>
      <w:r w:rsidRPr="00E21DC2">
        <w:rPr>
          <w:rFonts w:asciiTheme="minorHAnsi" w:eastAsia="Times New Roman" w:hAnsiTheme="minorHAnsi" w:cstheme="minorHAnsi"/>
          <w:sz w:val="24"/>
          <w:szCs w:val="24"/>
          <w:lang w:eastAsia="pl-PL"/>
        </w:rPr>
        <w:t>, jeżeli Wykonawcy wspólnie ubiegający się o udzielenie zamówienia polegając na zdolnościach tych Wykonawców, którzy wykonają roboty budowlane lub usługi, do realizacji których te zdolności są wymagane.</w:t>
      </w:r>
    </w:p>
    <w:p w:rsidR="00E21DC2" w:rsidRPr="00E21DC2" w:rsidRDefault="00E21DC2" w:rsidP="006B6893">
      <w:pPr>
        <w:keepNext/>
        <w:keepLines/>
        <w:numPr>
          <w:ilvl w:val="1"/>
          <w:numId w:val="70"/>
        </w:numPr>
        <w:tabs>
          <w:tab w:val="left" w:pos="993"/>
        </w:tabs>
        <w:spacing w:after="120" w:line="276" w:lineRule="auto"/>
        <w:ind w:left="850" w:hanging="425"/>
        <w:rPr>
          <w:rFonts w:asciiTheme="minorHAnsi" w:eastAsia="Times New Roman" w:hAnsiTheme="minorHAnsi" w:cstheme="minorHAnsi"/>
          <w:b/>
          <w:sz w:val="24"/>
          <w:szCs w:val="24"/>
          <w:lang w:eastAsia="pl-PL"/>
        </w:rPr>
      </w:pPr>
      <w:r w:rsidRPr="00E21DC2">
        <w:rPr>
          <w:rFonts w:asciiTheme="minorHAnsi" w:eastAsia="Times New Roman" w:hAnsiTheme="minorHAnsi" w:cstheme="minorHAnsi"/>
          <w:sz w:val="24"/>
          <w:szCs w:val="24"/>
          <w:lang w:eastAsia="pl-PL"/>
        </w:rPr>
        <w:t xml:space="preserve">Oświadczenia i/lub dokumenty na podstawie których, </w:t>
      </w:r>
      <w:r w:rsidRPr="00E21DC2">
        <w:rPr>
          <w:rFonts w:asciiTheme="minorHAnsi" w:eastAsia="Times New Roman" w:hAnsiTheme="minorHAnsi" w:cstheme="minorHAnsi"/>
          <w:sz w:val="24"/>
          <w:szCs w:val="24"/>
          <w:u w:val="single"/>
          <w:lang w:eastAsia="pl-PL"/>
        </w:rPr>
        <w:t>Zamawiający dokona oceny skuteczności zastrzeżenia informacji zawartych w ofercie, stanowiących tajemnicę przedsiębiorstwa, w rozumieniu przepisów o zwalczaniu nieuczciwej konkurencji (jeżeli Wykonawca zastrzega takie informacje).</w:t>
      </w:r>
    </w:p>
    <w:p w:rsidR="00E21DC2" w:rsidRPr="00E21DC2" w:rsidRDefault="00E21DC2" w:rsidP="00E21DC2">
      <w:pPr>
        <w:keepNext/>
        <w:keepLines/>
        <w:rPr>
          <w:lang w:val="x-none"/>
        </w:rPr>
      </w:pPr>
    </w:p>
    <w:p w:rsidR="0056409B" w:rsidRPr="002F2FE5" w:rsidRDefault="0056409B" w:rsidP="00E21DC2">
      <w:pPr>
        <w:pStyle w:val="Nagwek1"/>
        <w:keepNext/>
        <w:keepLines/>
        <w:widowControl/>
        <w:spacing w:line="276" w:lineRule="auto"/>
        <w:rPr>
          <w:rFonts w:asciiTheme="minorHAnsi" w:hAnsiTheme="minorHAnsi" w:cstheme="minorHAnsi"/>
          <w:sz w:val="24"/>
          <w:szCs w:val="24"/>
        </w:rPr>
      </w:pPr>
      <w:bookmarkStart w:id="19" w:name="_Toc61256835"/>
      <w:bookmarkEnd w:id="16"/>
      <w:r w:rsidRPr="002F2FE5">
        <w:rPr>
          <w:rFonts w:asciiTheme="minorHAnsi" w:hAnsiTheme="minorHAnsi" w:cstheme="minorHAnsi"/>
          <w:sz w:val="24"/>
          <w:szCs w:val="24"/>
        </w:rPr>
        <w:t>sposób oraz termin s</w:t>
      </w:r>
      <w:r w:rsidR="00C85647">
        <w:rPr>
          <w:rFonts w:asciiTheme="minorHAnsi" w:hAnsiTheme="minorHAnsi" w:cstheme="minorHAnsi"/>
          <w:sz w:val="24"/>
          <w:szCs w:val="24"/>
          <w:lang w:val="pl-PL"/>
        </w:rPr>
        <w:t>K</w:t>
      </w:r>
      <w:r w:rsidRPr="002F2FE5">
        <w:rPr>
          <w:rFonts w:asciiTheme="minorHAnsi" w:hAnsiTheme="minorHAnsi" w:cstheme="minorHAnsi"/>
          <w:sz w:val="24"/>
          <w:szCs w:val="24"/>
        </w:rPr>
        <w:t>ładania ofert</w:t>
      </w:r>
      <w:bookmarkEnd w:id="19"/>
    </w:p>
    <w:p w:rsidR="0056409B" w:rsidRPr="002F2FE5" w:rsidRDefault="0056409B" w:rsidP="006B6893">
      <w:pPr>
        <w:keepNext/>
        <w:keepLines/>
        <w:numPr>
          <w:ilvl w:val="0"/>
          <w:numId w:val="19"/>
        </w:numPr>
        <w:suppressAutoHyphens/>
        <w:spacing w:after="0" w:line="276" w:lineRule="auto"/>
        <w:ind w:left="284" w:hanging="284"/>
        <w:rPr>
          <w:rFonts w:asciiTheme="minorHAnsi" w:hAnsiTheme="minorHAnsi" w:cstheme="minorHAnsi"/>
          <w:sz w:val="24"/>
          <w:szCs w:val="24"/>
        </w:rPr>
      </w:pPr>
      <w:r w:rsidRPr="002F2FE5">
        <w:rPr>
          <w:rFonts w:asciiTheme="minorHAnsi" w:hAnsiTheme="minorHAnsi" w:cstheme="minorHAnsi"/>
          <w:sz w:val="24"/>
          <w:szCs w:val="24"/>
        </w:rPr>
        <w:t xml:space="preserve">Ofertę wraz z wymaganymi dokumentami należy umieścić na Platformie pod adresem: </w:t>
      </w:r>
      <w:hyperlink r:id="rId36" w:history="1">
        <w:r w:rsidR="00B71239" w:rsidRPr="002F2FE5">
          <w:rPr>
            <w:rFonts w:asciiTheme="minorHAnsi" w:hAnsiTheme="minorHAnsi" w:cstheme="minorHAnsi"/>
            <w:sz w:val="24"/>
            <w:szCs w:val="24"/>
          </w:rPr>
          <w:t xml:space="preserve"> </w:t>
        </w:r>
        <w:hyperlink r:id="rId37" w:history="1">
          <w:r w:rsidR="00B71239" w:rsidRPr="002F2FE5">
            <w:rPr>
              <w:rFonts w:asciiTheme="minorHAnsi" w:hAnsiTheme="minorHAnsi" w:cstheme="minorHAnsi"/>
              <w:sz w:val="24"/>
              <w:szCs w:val="24"/>
              <w:lang w:eastAsia="pl-PL"/>
            </w:rPr>
            <w:t xml:space="preserve"> </w:t>
          </w:r>
        </w:hyperlink>
      </w:hyperlink>
      <w:r w:rsidR="003073D7" w:rsidRPr="002F2FE5">
        <w:rPr>
          <w:rFonts w:asciiTheme="minorHAnsi" w:hAnsiTheme="minorHAnsi" w:cstheme="minorHAnsi"/>
          <w:sz w:val="24"/>
          <w:szCs w:val="24"/>
        </w:rPr>
        <w:t xml:space="preserve"> </w:t>
      </w:r>
      <w:hyperlink r:id="rId38" w:history="1">
        <w:r w:rsidR="003073D7" w:rsidRPr="002F2FE5">
          <w:rPr>
            <w:rStyle w:val="Hipercze"/>
            <w:rFonts w:asciiTheme="minorHAnsi" w:eastAsia="Times New Roman" w:hAnsiTheme="minorHAnsi" w:cstheme="minorHAnsi"/>
            <w:b/>
            <w:sz w:val="24"/>
            <w:szCs w:val="24"/>
            <w:lang w:eastAsia="pl-PL"/>
          </w:rPr>
          <w:t>https://platformazakupowa.pl/pn/aleksandrow-lodzki</w:t>
        </w:r>
      </w:hyperlink>
      <w:r w:rsidR="003073D7" w:rsidRPr="002F2FE5">
        <w:rPr>
          <w:rStyle w:val="Hipercze"/>
          <w:rFonts w:asciiTheme="minorHAnsi" w:eastAsia="Times New Roman" w:hAnsiTheme="minorHAnsi" w:cstheme="minorHAnsi"/>
          <w:b/>
          <w:sz w:val="24"/>
          <w:szCs w:val="24"/>
          <w:lang w:eastAsia="pl-PL"/>
        </w:rPr>
        <w:t xml:space="preserve"> </w:t>
      </w:r>
      <w:r w:rsidRPr="002F2FE5">
        <w:rPr>
          <w:rFonts w:asciiTheme="minorHAnsi" w:hAnsiTheme="minorHAnsi" w:cstheme="minorHAnsi"/>
          <w:sz w:val="24"/>
          <w:szCs w:val="24"/>
        </w:rPr>
        <w:t xml:space="preserve">na stronie dotyczącej odpowiedniego postępowania do dnia </w:t>
      </w:r>
      <w:r w:rsidR="00E21DC2">
        <w:rPr>
          <w:rFonts w:asciiTheme="minorHAnsi" w:hAnsiTheme="minorHAnsi" w:cstheme="minorHAnsi"/>
          <w:b/>
          <w:sz w:val="24"/>
          <w:szCs w:val="24"/>
          <w:highlight w:val="cyan"/>
        </w:rPr>
        <w:t>31.01</w:t>
      </w:r>
      <w:r w:rsidR="00201E87">
        <w:rPr>
          <w:rFonts w:asciiTheme="minorHAnsi" w:hAnsiTheme="minorHAnsi" w:cstheme="minorHAnsi"/>
          <w:b/>
          <w:sz w:val="24"/>
          <w:szCs w:val="24"/>
          <w:highlight w:val="cyan"/>
        </w:rPr>
        <w:t>.</w:t>
      </w:r>
      <w:r w:rsidRPr="002F2FE5">
        <w:rPr>
          <w:rFonts w:asciiTheme="minorHAnsi" w:hAnsiTheme="minorHAnsi" w:cstheme="minorHAnsi"/>
          <w:b/>
          <w:sz w:val="24"/>
          <w:szCs w:val="24"/>
          <w:highlight w:val="cyan"/>
        </w:rPr>
        <w:t>202</w:t>
      </w:r>
      <w:r w:rsidR="00E21DC2">
        <w:rPr>
          <w:rFonts w:asciiTheme="minorHAnsi" w:hAnsiTheme="minorHAnsi" w:cstheme="minorHAnsi"/>
          <w:b/>
          <w:sz w:val="24"/>
          <w:szCs w:val="24"/>
          <w:highlight w:val="cyan"/>
        </w:rPr>
        <w:t xml:space="preserve">5 </w:t>
      </w:r>
      <w:r w:rsidRPr="002F2FE5">
        <w:rPr>
          <w:rFonts w:asciiTheme="minorHAnsi" w:hAnsiTheme="minorHAnsi" w:cstheme="minorHAnsi"/>
          <w:b/>
          <w:sz w:val="24"/>
          <w:szCs w:val="24"/>
          <w:highlight w:val="cyan"/>
        </w:rPr>
        <w:t xml:space="preserve">r. do godz. </w:t>
      </w:r>
      <w:r w:rsidR="00B71239" w:rsidRPr="002F2FE5">
        <w:rPr>
          <w:rFonts w:asciiTheme="minorHAnsi" w:hAnsiTheme="minorHAnsi" w:cstheme="minorHAnsi"/>
          <w:b/>
          <w:sz w:val="24"/>
          <w:szCs w:val="24"/>
          <w:highlight w:val="cyan"/>
        </w:rPr>
        <w:t>11</w:t>
      </w:r>
      <w:r w:rsidRPr="002F2FE5">
        <w:rPr>
          <w:rFonts w:asciiTheme="minorHAnsi" w:hAnsiTheme="minorHAnsi" w:cstheme="minorHAnsi"/>
          <w:b/>
          <w:sz w:val="24"/>
          <w:szCs w:val="24"/>
          <w:highlight w:val="cyan"/>
        </w:rPr>
        <w:t>.00</w:t>
      </w:r>
      <w:r w:rsidRPr="002F2FE5">
        <w:rPr>
          <w:rFonts w:asciiTheme="minorHAnsi" w:hAnsiTheme="minorHAnsi" w:cstheme="minorHAnsi"/>
          <w:b/>
          <w:sz w:val="24"/>
          <w:szCs w:val="24"/>
        </w:rPr>
        <w:t>.</w:t>
      </w:r>
    </w:p>
    <w:p w:rsidR="0056409B" w:rsidRPr="002F2FE5" w:rsidRDefault="0056409B" w:rsidP="006B6893">
      <w:pPr>
        <w:keepNext/>
        <w:keepLines/>
        <w:numPr>
          <w:ilvl w:val="0"/>
          <w:numId w:val="19"/>
        </w:numPr>
        <w:suppressAutoHyphens/>
        <w:spacing w:after="0" w:line="276" w:lineRule="auto"/>
        <w:ind w:left="357" w:hanging="357"/>
        <w:rPr>
          <w:rFonts w:asciiTheme="minorHAnsi" w:hAnsiTheme="minorHAnsi" w:cstheme="minorHAnsi"/>
          <w:sz w:val="24"/>
          <w:szCs w:val="24"/>
        </w:rPr>
      </w:pPr>
      <w:r w:rsidRPr="002F2FE5">
        <w:rPr>
          <w:rFonts w:asciiTheme="minorHAnsi" w:hAnsiTheme="minorHAnsi" w:cstheme="minorHAnsi"/>
          <w:sz w:val="24"/>
          <w:szCs w:val="24"/>
        </w:rPr>
        <w:t>Do oferty należy dołączyć wszystkie wymagane w SWZ dokumenty.</w:t>
      </w:r>
    </w:p>
    <w:p w:rsidR="0056409B" w:rsidRPr="002F2FE5" w:rsidRDefault="0056409B" w:rsidP="006B6893">
      <w:pPr>
        <w:keepNext/>
        <w:keepLines/>
        <w:numPr>
          <w:ilvl w:val="0"/>
          <w:numId w:val="19"/>
        </w:numPr>
        <w:suppressAutoHyphens/>
        <w:spacing w:after="0" w:line="276" w:lineRule="auto"/>
        <w:ind w:left="357" w:hanging="357"/>
        <w:rPr>
          <w:rFonts w:asciiTheme="minorHAnsi" w:hAnsiTheme="minorHAnsi" w:cstheme="minorHAnsi"/>
          <w:sz w:val="24"/>
          <w:szCs w:val="24"/>
        </w:rPr>
      </w:pPr>
      <w:r w:rsidRPr="002F2FE5">
        <w:rPr>
          <w:rFonts w:asciiTheme="minorHAnsi" w:hAnsiTheme="minorHAnsi" w:cstheme="minorHAnsi"/>
          <w:sz w:val="24"/>
          <w:szCs w:val="24"/>
        </w:rPr>
        <w:t xml:space="preserve">Po wypełnieniu Formularza składania oferty lub wniosku i załadowaniu wszystkich wymaganych załączników należy kliknąć przycisk </w:t>
      </w:r>
      <w:r w:rsidRPr="002F2FE5">
        <w:rPr>
          <w:rFonts w:asciiTheme="minorHAnsi" w:hAnsiTheme="minorHAnsi" w:cstheme="minorHAnsi"/>
          <w:b/>
          <w:sz w:val="24"/>
          <w:szCs w:val="24"/>
        </w:rPr>
        <w:t>„Przejdź do podsumowania”</w:t>
      </w:r>
      <w:r w:rsidRPr="002F2FE5">
        <w:rPr>
          <w:rFonts w:asciiTheme="minorHAnsi" w:hAnsiTheme="minorHAnsi" w:cstheme="minorHAnsi"/>
          <w:sz w:val="24"/>
          <w:szCs w:val="24"/>
        </w:rPr>
        <w:t>.</w:t>
      </w:r>
    </w:p>
    <w:p w:rsidR="0056409B" w:rsidRPr="002F2FE5" w:rsidRDefault="0056409B" w:rsidP="006B6893">
      <w:pPr>
        <w:keepNext/>
        <w:keepLines/>
        <w:numPr>
          <w:ilvl w:val="0"/>
          <w:numId w:val="19"/>
        </w:numPr>
        <w:suppressAutoHyphens/>
        <w:spacing w:after="0" w:line="276" w:lineRule="auto"/>
        <w:ind w:left="357" w:hanging="357"/>
        <w:rPr>
          <w:rFonts w:asciiTheme="minorHAnsi" w:hAnsiTheme="minorHAnsi" w:cstheme="minorHAnsi"/>
          <w:sz w:val="24"/>
          <w:szCs w:val="24"/>
        </w:rPr>
      </w:pPr>
      <w:r w:rsidRPr="002F2FE5">
        <w:rPr>
          <w:rFonts w:asciiTheme="minorHAnsi" w:hAnsiTheme="minorHAnsi" w:cstheme="minorHAnsi"/>
          <w:color w:val="000000"/>
          <w:sz w:val="24"/>
          <w:szCs w:val="24"/>
        </w:rPr>
        <w:lastRenderedPageBreak/>
        <w:t>Oferta składana elektronicznie musi zostać podpisana elektronicznym podpisem kwalifikowanym, podpisem zaufanym lub podpisem osobistym. W procesie składania oferty za pośrednictwem Platformy, Wykonawca powinien złożyć podpis bezpośrednio na dokumentach przesłanych za pośrednictwem Platformy. Zaleca się stosowanie podpisu na każdym załączonym pliku osobno, w szczególności w przypadku wskazanym w art. 63 ust. 2  ustawy Pzp, gdzie zaznaczono, iż oferty oraz oświadczenie, o którym mowa w art. 125 ust. 1 ustawy Pzp sporządza się, pod rygorem nieważności, w formie elektronicznej (opatrzonej kwalifikowanym podpisem elektronicznym) lub w  postaci elektronicznej opatrzonej podpisem zaufanym lub podpisem osobistym.</w:t>
      </w:r>
    </w:p>
    <w:p w:rsidR="0056409B" w:rsidRPr="002F2FE5" w:rsidRDefault="0056409B" w:rsidP="006B6893">
      <w:pPr>
        <w:keepNext/>
        <w:keepLines/>
        <w:numPr>
          <w:ilvl w:val="0"/>
          <w:numId w:val="19"/>
        </w:numPr>
        <w:suppressAutoHyphens/>
        <w:spacing w:after="0" w:line="276" w:lineRule="auto"/>
        <w:ind w:left="357" w:hanging="357"/>
        <w:rPr>
          <w:rFonts w:asciiTheme="minorHAnsi" w:hAnsiTheme="minorHAnsi" w:cstheme="minorHAnsi"/>
          <w:sz w:val="24"/>
          <w:szCs w:val="24"/>
        </w:rPr>
      </w:pPr>
      <w:r w:rsidRPr="002F2FE5">
        <w:rPr>
          <w:rFonts w:asciiTheme="minorHAnsi" w:hAnsiTheme="minorHAnsi" w:cstheme="minorHAnsi"/>
          <w:color w:val="000000"/>
          <w:sz w:val="24"/>
          <w:szCs w:val="24"/>
        </w:rPr>
        <w:t>Za datę złożenia oferty przyjmuje się datę jej przekazania w Platformie w drugim kroku składania oferty poprzez kliknięcie przycisku “Złóż ofertę” i wyświetlenie się komunikatu, że oferta została zaszyfrowana i złożona.</w:t>
      </w:r>
    </w:p>
    <w:p w:rsidR="008E33DF" w:rsidRPr="002F2FE5" w:rsidRDefault="0056409B" w:rsidP="006B6893">
      <w:pPr>
        <w:keepNext/>
        <w:keepLines/>
        <w:numPr>
          <w:ilvl w:val="0"/>
          <w:numId w:val="19"/>
        </w:numPr>
        <w:suppressAutoHyphens/>
        <w:spacing w:after="0" w:line="276" w:lineRule="auto"/>
        <w:ind w:left="357" w:hanging="357"/>
        <w:rPr>
          <w:rFonts w:asciiTheme="minorHAnsi" w:hAnsiTheme="minorHAnsi" w:cstheme="minorHAnsi"/>
          <w:sz w:val="24"/>
          <w:szCs w:val="24"/>
        </w:rPr>
      </w:pPr>
      <w:r w:rsidRPr="002F2FE5">
        <w:rPr>
          <w:rFonts w:asciiTheme="minorHAnsi" w:hAnsiTheme="minorHAnsi" w:cstheme="minorHAnsi"/>
          <w:color w:val="000000"/>
          <w:sz w:val="24"/>
          <w:szCs w:val="24"/>
        </w:rPr>
        <w:t xml:space="preserve">Szczegółowa instrukcja dla Wykonawców dotycząca złożenia, zmiany i wycofania oferty znajduje się na stronie internetowej pod adresem:  </w:t>
      </w:r>
      <w:hyperlink r:id="rId39" w:history="1">
        <w:r w:rsidRPr="002F2FE5">
          <w:rPr>
            <w:rStyle w:val="Hipercze"/>
            <w:rFonts w:asciiTheme="minorHAnsi" w:hAnsiTheme="minorHAnsi" w:cstheme="minorHAnsi"/>
            <w:color w:val="1155CC"/>
            <w:sz w:val="24"/>
            <w:szCs w:val="24"/>
          </w:rPr>
          <w:t>https://platformazakupowa.pl/strona/45-instrukcje</w:t>
        </w:r>
      </w:hyperlink>
    </w:p>
    <w:p w:rsidR="0056409B" w:rsidRPr="002F2FE5" w:rsidRDefault="0056409B" w:rsidP="00E21DC2">
      <w:pPr>
        <w:pStyle w:val="Nagwek1"/>
        <w:keepNext/>
        <w:keepLines/>
        <w:widowControl/>
        <w:spacing w:line="276" w:lineRule="auto"/>
        <w:rPr>
          <w:rFonts w:asciiTheme="minorHAnsi" w:hAnsiTheme="minorHAnsi" w:cstheme="minorHAnsi"/>
          <w:sz w:val="24"/>
          <w:szCs w:val="24"/>
        </w:rPr>
      </w:pPr>
      <w:bookmarkStart w:id="20" w:name="_Toc61256836"/>
      <w:r w:rsidRPr="002F2FE5">
        <w:rPr>
          <w:rFonts w:asciiTheme="minorHAnsi" w:hAnsiTheme="minorHAnsi" w:cstheme="minorHAnsi"/>
          <w:sz w:val="24"/>
          <w:szCs w:val="24"/>
        </w:rPr>
        <w:t>otwarcie ofert</w:t>
      </w:r>
      <w:bookmarkEnd w:id="20"/>
    </w:p>
    <w:p w:rsidR="0056409B" w:rsidRPr="002F2FE5" w:rsidRDefault="0056409B" w:rsidP="006B6893">
      <w:pPr>
        <w:pStyle w:val="NormalnyWeb"/>
        <w:keepNext/>
        <w:keepLines/>
        <w:numPr>
          <w:ilvl w:val="0"/>
          <w:numId w:val="20"/>
        </w:numPr>
        <w:shd w:val="clear" w:color="auto" w:fill="FFFFFF"/>
        <w:spacing w:before="0" w:beforeAutospacing="0" w:after="0" w:afterAutospacing="0" w:line="276" w:lineRule="auto"/>
        <w:ind w:left="357" w:hanging="357"/>
        <w:rPr>
          <w:rFonts w:asciiTheme="minorHAnsi" w:hAnsiTheme="minorHAnsi" w:cstheme="minorHAnsi"/>
        </w:rPr>
      </w:pPr>
      <w:r w:rsidRPr="002F2FE5">
        <w:rPr>
          <w:rFonts w:asciiTheme="minorHAnsi" w:hAnsiTheme="minorHAnsi" w:cstheme="minorHAnsi"/>
          <w:color w:val="000000"/>
        </w:rPr>
        <w:t xml:space="preserve">Otwarcie ofert nastąpi w dniu </w:t>
      </w:r>
      <w:r w:rsidR="00E21DC2">
        <w:rPr>
          <w:rFonts w:asciiTheme="minorHAnsi" w:hAnsiTheme="minorHAnsi" w:cstheme="minorHAnsi"/>
          <w:b/>
          <w:highlight w:val="cyan"/>
        </w:rPr>
        <w:t>31.01</w:t>
      </w:r>
      <w:r w:rsidR="00201E87">
        <w:rPr>
          <w:rFonts w:asciiTheme="minorHAnsi" w:hAnsiTheme="minorHAnsi" w:cstheme="minorHAnsi"/>
          <w:b/>
          <w:highlight w:val="cyan"/>
        </w:rPr>
        <w:t>.</w:t>
      </w:r>
      <w:r w:rsidR="00207EB3" w:rsidRPr="002F2FE5">
        <w:rPr>
          <w:rFonts w:asciiTheme="minorHAnsi" w:hAnsiTheme="minorHAnsi" w:cstheme="minorHAnsi"/>
          <w:b/>
          <w:highlight w:val="cyan"/>
        </w:rPr>
        <w:t>202</w:t>
      </w:r>
      <w:r w:rsidR="00E21DC2">
        <w:rPr>
          <w:rFonts w:asciiTheme="minorHAnsi" w:hAnsiTheme="minorHAnsi" w:cstheme="minorHAnsi"/>
          <w:b/>
          <w:highlight w:val="cyan"/>
        </w:rPr>
        <w:t>5</w:t>
      </w:r>
      <w:r w:rsidR="00207EB3" w:rsidRPr="002F2FE5">
        <w:rPr>
          <w:rFonts w:asciiTheme="minorHAnsi" w:hAnsiTheme="minorHAnsi" w:cstheme="minorHAnsi"/>
          <w:b/>
          <w:highlight w:val="cyan"/>
        </w:rPr>
        <w:t xml:space="preserve"> r. </w:t>
      </w:r>
      <w:r w:rsidRPr="002F2FE5">
        <w:rPr>
          <w:rFonts w:asciiTheme="minorHAnsi" w:hAnsiTheme="minorHAnsi" w:cstheme="minorHAnsi"/>
          <w:b/>
          <w:highlight w:val="cyan"/>
        </w:rPr>
        <w:t xml:space="preserve">o godz. </w:t>
      </w:r>
      <w:r w:rsidR="00B71239" w:rsidRPr="002F2FE5">
        <w:rPr>
          <w:rFonts w:asciiTheme="minorHAnsi" w:hAnsiTheme="minorHAnsi" w:cstheme="minorHAnsi"/>
          <w:b/>
          <w:highlight w:val="cyan"/>
        </w:rPr>
        <w:t>1</w:t>
      </w:r>
      <w:r w:rsidR="00297421">
        <w:rPr>
          <w:rFonts w:asciiTheme="minorHAnsi" w:hAnsiTheme="minorHAnsi" w:cstheme="minorHAnsi"/>
          <w:b/>
          <w:highlight w:val="cyan"/>
        </w:rPr>
        <w:t>1</w:t>
      </w:r>
      <w:r w:rsidR="00207EB3" w:rsidRPr="002F2FE5">
        <w:rPr>
          <w:rFonts w:asciiTheme="minorHAnsi" w:hAnsiTheme="minorHAnsi" w:cstheme="minorHAnsi"/>
          <w:b/>
          <w:highlight w:val="cyan"/>
        </w:rPr>
        <w:t>.</w:t>
      </w:r>
      <w:r w:rsidR="00297421">
        <w:rPr>
          <w:rFonts w:asciiTheme="minorHAnsi" w:hAnsiTheme="minorHAnsi" w:cstheme="minorHAnsi"/>
          <w:b/>
          <w:highlight w:val="cyan"/>
        </w:rPr>
        <w:t>15</w:t>
      </w:r>
      <w:r w:rsidRPr="002F2FE5">
        <w:rPr>
          <w:rFonts w:asciiTheme="minorHAnsi" w:hAnsiTheme="minorHAnsi" w:cstheme="minorHAnsi"/>
          <w:b/>
          <w:highlight w:val="cyan"/>
        </w:rPr>
        <w:t>.</w:t>
      </w:r>
    </w:p>
    <w:p w:rsidR="0056409B" w:rsidRPr="002F2FE5" w:rsidRDefault="0056409B" w:rsidP="006B6893">
      <w:pPr>
        <w:pStyle w:val="NormalnyWeb"/>
        <w:keepNext/>
        <w:keepLines/>
        <w:numPr>
          <w:ilvl w:val="0"/>
          <w:numId w:val="20"/>
        </w:numPr>
        <w:shd w:val="clear" w:color="auto" w:fill="FFFFFF"/>
        <w:spacing w:before="0" w:beforeAutospacing="0" w:after="0" w:afterAutospacing="0" w:line="276" w:lineRule="auto"/>
        <w:ind w:left="357" w:hanging="357"/>
        <w:rPr>
          <w:rFonts w:asciiTheme="minorHAnsi" w:hAnsiTheme="minorHAnsi" w:cstheme="minorHAnsi"/>
        </w:rPr>
      </w:pPr>
      <w:r w:rsidRPr="002F2FE5">
        <w:rPr>
          <w:rFonts w:asciiTheme="minorHAnsi" w:hAnsiTheme="minorHAnsi" w:cstheme="minorHAnsi"/>
          <w:b/>
        </w:rPr>
        <w:t>Otwarcie ofert jest niejawne</w:t>
      </w:r>
      <w:r w:rsidRPr="002F2FE5">
        <w:rPr>
          <w:rFonts w:asciiTheme="minorHAnsi" w:hAnsiTheme="minorHAnsi" w:cstheme="minorHAnsi"/>
        </w:rPr>
        <w:t>.</w:t>
      </w:r>
    </w:p>
    <w:p w:rsidR="0056409B" w:rsidRPr="002F2FE5" w:rsidRDefault="0056409B" w:rsidP="006B6893">
      <w:pPr>
        <w:pStyle w:val="NormalnyWeb"/>
        <w:keepNext/>
        <w:keepLines/>
        <w:numPr>
          <w:ilvl w:val="0"/>
          <w:numId w:val="20"/>
        </w:numPr>
        <w:shd w:val="clear" w:color="auto" w:fill="FFFFFF"/>
        <w:spacing w:before="0" w:beforeAutospacing="0" w:after="0" w:afterAutospacing="0" w:line="276" w:lineRule="auto"/>
        <w:ind w:left="357" w:hanging="357"/>
        <w:rPr>
          <w:rFonts w:asciiTheme="minorHAnsi" w:hAnsiTheme="minorHAnsi" w:cstheme="minorHAnsi"/>
        </w:rPr>
      </w:pPr>
      <w:r w:rsidRPr="002F2FE5">
        <w:rPr>
          <w:rFonts w:asciiTheme="minorHAnsi" w:hAnsiTheme="minorHAnsi" w:cstheme="minorHAnsi"/>
          <w:color w:val="00000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56409B" w:rsidRPr="002F2FE5" w:rsidRDefault="0056409B" w:rsidP="006B6893">
      <w:pPr>
        <w:pStyle w:val="NormalnyWeb"/>
        <w:keepNext/>
        <w:keepLines/>
        <w:numPr>
          <w:ilvl w:val="0"/>
          <w:numId w:val="20"/>
        </w:numPr>
        <w:shd w:val="clear" w:color="auto" w:fill="FFFFFF"/>
        <w:spacing w:before="0" w:beforeAutospacing="0" w:after="0" w:afterAutospacing="0" w:line="276" w:lineRule="auto"/>
        <w:ind w:left="357" w:hanging="357"/>
        <w:rPr>
          <w:rFonts w:asciiTheme="minorHAnsi" w:hAnsiTheme="minorHAnsi" w:cstheme="minorHAnsi"/>
        </w:rPr>
      </w:pPr>
      <w:r w:rsidRPr="002F2FE5">
        <w:rPr>
          <w:rFonts w:asciiTheme="minorHAnsi" w:hAnsiTheme="minorHAnsi" w:cstheme="minorHAnsi"/>
          <w:color w:val="000000"/>
        </w:rPr>
        <w:t>Zamawiający poinformuje o zmianie terminu otwarcia ofert na stronie internetowej prowadzonego postępowania.</w:t>
      </w:r>
    </w:p>
    <w:p w:rsidR="0056409B" w:rsidRPr="002F2FE5" w:rsidRDefault="0056409B" w:rsidP="006B6893">
      <w:pPr>
        <w:pStyle w:val="NormalnyWeb"/>
        <w:keepNext/>
        <w:keepLines/>
        <w:numPr>
          <w:ilvl w:val="0"/>
          <w:numId w:val="20"/>
        </w:numPr>
        <w:shd w:val="clear" w:color="auto" w:fill="FFFFFF"/>
        <w:spacing w:before="0" w:beforeAutospacing="0" w:after="0" w:afterAutospacing="0" w:line="276" w:lineRule="auto"/>
        <w:ind w:left="357" w:hanging="357"/>
        <w:rPr>
          <w:rFonts w:asciiTheme="minorHAnsi" w:hAnsiTheme="minorHAnsi" w:cstheme="minorHAnsi"/>
        </w:rPr>
      </w:pPr>
      <w:r w:rsidRPr="002F2FE5">
        <w:rPr>
          <w:rFonts w:asciiTheme="minorHAnsi" w:hAnsiTheme="minorHAnsi" w:cstheme="minorHAnsi"/>
          <w:color w:val="000000"/>
        </w:rPr>
        <w:t>Zamawiający, najpóźniej przed otwarciem ofert, udostępnia na stronie internetowej prowadzonego postępowania informację o kwocie, jaką zamierza przeznaczyć na sfinansowanie zamówienia.</w:t>
      </w:r>
    </w:p>
    <w:p w:rsidR="0056409B" w:rsidRPr="002F2FE5" w:rsidRDefault="0056409B" w:rsidP="006B6893">
      <w:pPr>
        <w:pStyle w:val="NormalnyWeb"/>
        <w:keepNext/>
        <w:keepLines/>
        <w:numPr>
          <w:ilvl w:val="0"/>
          <w:numId w:val="20"/>
        </w:numPr>
        <w:shd w:val="clear" w:color="auto" w:fill="FFFFFF"/>
        <w:spacing w:before="0" w:beforeAutospacing="0" w:after="0" w:afterAutospacing="0" w:line="276" w:lineRule="auto"/>
        <w:ind w:left="357" w:hanging="357"/>
        <w:rPr>
          <w:rFonts w:asciiTheme="minorHAnsi" w:hAnsiTheme="minorHAnsi" w:cstheme="minorHAnsi"/>
        </w:rPr>
      </w:pPr>
      <w:r w:rsidRPr="002F2FE5">
        <w:rPr>
          <w:rFonts w:asciiTheme="minorHAnsi" w:hAnsiTheme="minorHAnsi" w:cstheme="minorHAnsi"/>
          <w:color w:val="000000"/>
        </w:rPr>
        <w:t xml:space="preserve">Zamawiający, niezwłocznie po otwarciu ofert, </w:t>
      </w:r>
      <w:r w:rsidRPr="002F2FE5">
        <w:rPr>
          <w:rFonts w:asciiTheme="minorHAnsi" w:hAnsiTheme="minorHAnsi" w:cstheme="minorHAnsi"/>
        </w:rPr>
        <w:t xml:space="preserve">udostępni na Platformie w sekcji „Komunikaty” na stronie danego postępowania </w:t>
      </w:r>
      <w:r w:rsidRPr="002F2FE5">
        <w:rPr>
          <w:rFonts w:asciiTheme="minorHAnsi" w:hAnsiTheme="minorHAnsi" w:cstheme="minorHAnsi"/>
          <w:color w:val="000000"/>
        </w:rPr>
        <w:t>informacje o:</w:t>
      </w:r>
    </w:p>
    <w:p w:rsidR="0056409B" w:rsidRPr="002F2FE5" w:rsidRDefault="0056409B" w:rsidP="006B6893">
      <w:pPr>
        <w:keepNext/>
        <w:keepLines/>
        <w:numPr>
          <w:ilvl w:val="0"/>
          <w:numId w:val="21"/>
        </w:numPr>
        <w:spacing w:after="0" w:line="276" w:lineRule="auto"/>
        <w:rPr>
          <w:rFonts w:asciiTheme="minorHAnsi" w:eastAsia="Times New Roman" w:hAnsiTheme="minorHAnsi" w:cstheme="minorHAnsi"/>
          <w:sz w:val="24"/>
          <w:szCs w:val="24"/>
          <w:lang w:eastAsia="pl-PL"/>
        </w:rPr>
      </w:pPr>
      <w:r w:rsidRPr="002F2FE5">
        <w:rPr>
          <w:rFonts w:asciiTheme="minorHAnsi" w:hAnsiTheme="minorHAnsi" w:cstheme="minorHAnsi"/>
          <w:color w:val="000000"/>
          <w:sz w:val="24"/>
          <w:szCs w:val="24"/>
        </w:rPr>
        <w:t>nazwach albo imionach i nazwiskach oraz siedzibach lub miejscach prowadzonej działalności gospodarczej albo miejscach zamieszkania wykonawców, których oferty zostały otwarte;</w:t>
      </w:r>
    </w:p>
    <w:p w:rsidR="00070B1C" w:rsidRPr="002F2FE5" w:rsidRDefault="0056409B" w:rsidP="006B6893">
      <w:pPr>
        <w:keepNext/>
        <w:keepLines/>
        <w:numPr>
          <w:ilvl w:val="0"/>
          <w:numId w:val="21"/>
        </w:numPr>
        <w:spacing w:after="0" w:line="276" w:lineRule="auto"/>
        <w:rPr>
          <w:rFonts w:asciiTheme="minorHAnsi" w:eastAsia="Times New Roman" w:hAnsiTheme="minorHAnsi" w:cstheme="minorHAnsi"/>
          <w:sz w:val="24"/>
          <w:szCs w:val="24"/>
          <w:lang w:eastAsia="pl-PL"/>
        </w:rPr>
      </w:pPr>
      <w:r w:rsidRPr="002F2FE5">
        <w:rPr>
          <w:rFonts w:asciiTheme="minorHAnsi" w:hAnsiTheme="minorHAnsi" w:cstheme="minorHAnsi"/>
          <w:color w:val="000000"/>
          <w:sz w:val="24"/>
          <w:szCs w:val="24"/>
        </w:rPr>
        <w:t>cenach lub kosztach zawartych w ofertach.</w:t>
      </w:r>
    </w:p>
    <w:p w:rsidR="0056409B" w:rsidRPr="002F2FE5" w:rsidRDefault="0056409B" w:rsidP="00E21DC2">
      <w:pPr>
        <w:pStyle w:val="Nagwek1"/>
        <w:keepNext/>
        <w:keepLines/>
        <w:widowControl/>
        <w:spacing w:line="276" w:lineRule="auto"/>
        <w:rPr>
          <w:rFonts w:asciiTheme="minorHAnsi" w:hAnsiTheme="minorHAnsi" w:cstheme="minorHAnsi"/>
          <w:sz w:val="24"/>
          <w:szCs w:val="24"/>
        </w:rPr>
      </w:pPr>
      <w:bookmarkStart w:id="21" w:name="_Toc61256837"/>
      <w:r w:rsidRPr="002F2FE5">
        <w:rPr>
          <w:rFonts w:asciiTheme="minorHAnsi" w:hAnsiTheme="minorHAnsi" w:cstheme="minorHAnsi"/>
          <w:sz w:val="24"/>
          <w:szCs w:val="24"/>
        </w:rPr>
        <w:t>opis sposobu obliczenia ceny</w:t>
      </w:r>
      <w:bookmarkEnd w:id="21"/>
    </w:p>
    <w:p w:rsidR="005C2770" w:rsidRPr="002F2FE5" w:rsidRDefault="005C2770" w:rsidP="006B6893">
      <w:pPr>
        <w:keepNext/>
        <w:keepLines/>
        <w:numPr>
          <w:ilvl w:val="0"/>
          <w:numId w:val="38"/>
        </w:numPr>
        <w:spacing w:after="0" w:line="276" w:lineRule="auto"/>
        <w:rPr>
          <w:rFonts w:asciiTheme="minorHAnsi" w:hAnsiTheme="minorHAnsi" w:cstheme="minorHAnsi"/>
          <w:sz w:val="24"/>
          <w:szCs w:val="24"/>
        </w:rPr>
      </w:pPr>
      <w:r w:rsidRPr="002F2FE5">
        <w:rPr>
          <w:rFonts w:asciiTheme="minorHAnsi" w:hAnsiTheme="minorHAnsi" w:cstheme="minorHAnsi"/>
          <w:sz w:val="24"/>
          <w:szCs w:val="24"/>
        </w:rPr>
        <w:t xml:space="preserve">Cenę oferty należy umieścić w formularzu ofertowym </w:t>
      </w:r>
      <w:r w:rsidR="000D31B7">
        <w:rPr>
          <w:rFonts w:asciiTheme="minorHAnsi" w:hAnsiTheme="minorHAnsi" w:cstheme="minorHAnsi"/>
          <w:sz w:val="24"/>
          <w:szCs w:val="24"/>
        </w:rPr>
        <w:t>(zgodnie z Załącznikiem</w:t>
      </w:r>
      <w:r w:rsidRPr="002F2FE5">
        <w:rPr>
          <w:rFonts w:asciiTheme="minorHAnsi" w:hAnsiTheme="minorHAnsi" w:cstheme="minorHAnsi"/>
          <w:sz w:val="24"/>
          <w:szCs w:val="24"/>
        </w:rPr>
        <w:t xml:space="preserve"> nr 1 do SWZ).</w:t>
      </w:r>
    </w:p>
    <w:p w:rsidR="00EC3CBA" w:rsidRPr="000D31B7" w:rsidRDefault="005C2770" w:rsidP="006B6893">
      <w:pPr>
        <w:keepNext/>
        <w:keepLines/>
        <w:numPr>
          <w:ilvl w:val="0"/>
          <w:numId w:val="38"/>
        </w:numPr>
        <w:spacing w:after="0" w:line="276" w:lineRule="auto"/>
        <w:rPr>
          <w:rFonts w:asciiTheme="minorHAnsi" w:hAnsiTheme="minorHAnsi" w:cstheme="minorHAnsi"/>
          <w:sz w:val="24"/>
          <w:szCs w:val="24"/>
          <w:lang w:eastAsia="pl-PL"/>
        </w:rPr>
      </w:pPr>
      <w:r w:rsidRPr="000D31B7">
        <w:rPr>
          <w:rFonts w:asciiTheme="minorHAnsi" w:hAnsiTheme="minorHAnsi" w:cstheme="minorHAnsi"/>
          <w:sz w:val="24"/>
          <w:szCs w:val="24"/>
        </w:rPr>
        <w:t xml:space="preserve">Cena oferty wynika z wypełnionego formularza oferty i jest </w:t>
      </w:r>
      <w:r w:rsidR="00EC3CBA" w:rsidRPr="000D31B7">
        <w:rPr>
          <w:rFonts w:asciiTheme="minorHAnsi" w:hAnsiTheme="minorHAnsi" w:cstheme="minorHAnsi"/>
          <w:sz w:val="24"/>
          <w:szCs w:val="24"/>
        </w:rPr>
        <w:t>sumą pozycji za wykonanie dwóch zadań inwestycyjnych:</w:t>
      </w:r>
      <w:r w:rsidR="00EC3CBA" w:rsidRPr="000D31B7">
        <w:rPr>
          <w:rFonts w:asciiTheme="minorHAnsi" w:hAnsiTheme="minorHAnsi" w:cstheme="minorHAnsi"/>
          <w:sz w:val="24"/>
          <w:szCs w:val="24"/>
          <w:lang w:eastAsia="pl-PL"/>
        </w:rPr>
        <w:t xml:space="preserve"> za </w:t>
      </w:r>
      <w:r w:rsidR="000D31B7" w:rsidRPr="000D31B7">
        <w:rPr>
          <w:rFonts w:asciiTheme="minorHAnsi" w:hAnsiTheme="minorHAnsi" w:cstheme="minorHAnsi"/>
          <w:sz w:val="24"/>
          <w:szCs w:val="24"/>
          <w:lang w:eastAsia="pl-PL"/>
        </w:rPr>
        <w:t>zaprojektowanie oraz remont i modernizację boiska na terenie Szkoły Podstawowej nr 1 w Aleksandrowie Łódzkim oraz zaprojektowanie oraz remont i modernizację boiska na terenie Szkoły Podstawow</w:t>
      </w:r>
      <w:r w:rsidR="000D31B7">
        <w:rPr>
          <w:rFonts w:asciiTheme="minorHAnsi" w:hAnsiTheme="minorHAnsi" w:cstheme="minorHAnsi"/>
          <w:sz w:val="24"/>
          <w:szCs w:val="24"/>
          <w:lang w:eastAsia="pl-PL"/>
        </w:rPr>
        <w:t xml:space="preserve">ej nr 4 w Aleksandrowie Łódzkim </w:t>
      </w:r>
      <w:r w:rsidR="00EC3CBA" w:rsidRPr="000D31B7">
        <w:rPr>
          <w:rFonts w:asciiTheme="minorHAnsi" w:hAnsiTheme="minorHAnsi" w:cstheme="minorHAnsi"/>
          <w:lang w:eastAsia="pl-PL"/>
        </w:rPr>
        <w:t>zgodnie sumą pozycji załączonego zestawienia elementów rozliczeniowych.</w:t>
      </w:r>
    </w:p>
    <w:p w:rsidR="005C2770" w:rsidRPr="00EC3CBA" w:rsidRDefault="005C2770" w:rsidP="006B6893">
      <w:pPr>
        <w:keepNext/>
        <w:keepLines/>
        <w:numPr>
          <w:ilvl w:val="0"/>
          <w:numId w:val="38"/>
        </w:numPr>
        <w:spacing w:after="0" w:line="276" w:lineRule="auto"/>
        <w:rPr>
          <w:rFonts w:asciiTheme="minorHAnsi" w:hAnsiTheme="minorHAnsi" w:cstheme="minorHAnsi"/>
          <w:sz w:val="24"/>
          <w:szCs w:val="24"/>
        </w:rPr>
      </w:pPr>
      <w:r w:rsidRPr="00EC3CBA">
        <w:rPr>
          <w:rFonts w:asciiTheme="minorHAnsi" w:hAnsiTheme="minorHAnsi" w:cstheme="minorHAnsi"/>
          <w:sz w:val="24"/>
          <w:szCs w:val="24"/>
        </w:rPr>
        <w:t xml:space="preserve">W cenie </w:t>
      </w:r>
      <w:r w:rsidR="0024391F" w:rsidRPr="00EC3CBA">
        <w:rPr>
          <w:rFonts w:asciiTheme="minorHAnsi" w:hAnsiTheme="minorHAnsi" w:cstheme="minorHAnsi"/>
          <w:sz w:val="24"/>
          <w:szCs w:val="24"/>
        </w:rPr>
        <w:t xml:space="preserve">oferty </w:t>
      </w:r>
      <w:r w:rsidRPr="00EC3CBA">
        <w:rPr>
          <w:rFonts w:asciiTheme="minorHAnsi" w:hAnsiTheme="minorHAnsi" w:cstheme="minorHAnsi"/>
          <w:sz w:val="24"/>
          <w:szCs w:val="24"/>
        </w:rPr>
        <w:t xml:space="preserve">Wykonawca zobowiązany jest zawrzeć wszystkie koszty, które są niezbędne do wykonania przedmiotu zamówienia. </w:t>
      </w:r>
    </w:p>
    <w:p w:rsidR="005C2770" w:rsidRPr="002F2FE5" w:rsidRDefault="005C2770" w:rsidP="006B6893">
      <w:pPr>
        <w:keepNext/>
        <w:keepLines/>
        <w:numPr>
          <w:ilvl w:val="0"/>
          <w:numId w:val="38"/>
        </w:numPr>
        <w:spacing w:after="0" w:line="276" w:lineRule="auto"/>
        <w:rPr>
          <w:rFonts w:asciiTheme="minorHAnsi" w:hAnsiTheme="minorHAnsi" w:cstheme="minorHAnsi"/>
          <w:sz w:val="24"/>
          <w:szCs w:val="24"/>
        </w:rPr>
      </w:pPr>
      <w:r w:rsidRPr="002F2FE5">
        <w:rPr>
          <w:rFonts w:asciiTheme="minorHAnsi" w:hAnsiTheme="minorHAnsi" w:cstheme="minorHAnsi"/>
          <w:sz w:val="24"/>
          <w:szCs w:val="24"/>
        </w:rPr>
        <w:lastRenderedPageBreak/>
        <w:t>Cena oferty musi być</w:t>
      </w:r>
      <w:r w:rsidR="007E414C">
        <w:rPr>
          <w:rFonts w:asciiTheme="minorHAnsi" w:hAnsiTheme="minorHAnsi" w:cstheme="minorHAnsi"/>
          <w:sz w:val="24"/>
          <w:szCs w:val="24"/>
        </w:rPr>
        <w:t xml:space="preserve"> podana w PLN cyfrowo i słownie</w:t>
      </w:r>
      <w:r w:rsidRPr="002F2FE5">
        <w:rPr>
          <w:rFonts w:asciiTheme="minorHAnsi" w:hAnsiTheme="minorHAnsi" w:cstheme="minorHAnsi"/>
          <w:sz w:val="24"/>
          <w:szCs w:val="24"/>
        </w:rPr>
        <w:t>.</w:t>
      </w:r>
    </w:p>
    <w:p w:rsidR="005C2770" w:rsidRPr="002F2FE5" w:rsidRDefault="005C2770" w:rsidP="006B6893">
      <w:pPr>
        <w:keepNext/>
        <w:keepLines/>
        <w:numPr>
          <w:ilvl w:val="0"/>
          <w:numId w:val="38"/>
        </w:numPr>
        <w:spacing w:after="0" w:line="276" w:lineRule="auto"/>
        <w:rPr>
          <w:rFonts w:asciiTheme="minorHAnsi" w:hAnsiTheme="minorHAnsi" w:cstheme="minorHAnsi"/>
          <w:sz w:val="24"/>
          <w:szCs w:val="24"/>
        </w:rPr>
      </w:pPr>
      <w:r w:rsidRPr="002F2FE5">
        <w:rPr>
          <w:rFonts w:asciiTheme="minorHAnsi" w:hAnsiTheme="minorHAnsi" w:cstheme="minorHAnsi"/>
          <w:sz w:val="24"/>
          <w:szCs w:val="24"/>
        </w:rPr>
        <w:t>Rozliczenia pomiędzy Zamawiającym a Wykonawcą będą prowadzone w złotych polskich.</w:t>
      </w:r>
    </w:p>
    <w:p w:rsidR="005C2770" w:rsidRPr="002F2FE5" w:rsidRDefault="005C2770" w:rsidP="006B6893">
      <w:pPr>
        <w:keepNext/>
        <w:keepLines/>
        <w:numPr>
          <w:ilvl w:val="0"/>
          <w:numId w:val="38"/>
        </w:numPr>
        <w:spacing w:after="0" w:line="276" w:lineRule="auto"/>
        <w:rPr>
          <w:rFonts w:asciiTheme="minorHAnsi" w:hAnsiTheme="minorHAnsi" w:cstheme="minorHAnsi"/>
          <w:sz w:val="24"/>
          <w:szCs w:val="24"/>
        </w:rPr>
      </w:pPr>
      <w:r w:rsidRPr="002F2FE5">
        <w:rPr>
          <w:rFonts w:asciiTheme="minorHAnsi" w:hAnsiTheme="minorHAnsi" w:cstheme="minorHAnsi"/>
          <w:sz w:val="24"/>
          <w:szCs w:val="24"/>
        </w:rPr>
        <w:t>Cena winna być określona przez Wykonawcę z uwzględnieniem wszystkich upustów cenowych (rabatów), jakie Wykonawca oferuje.</w:t>
      </w:r>
    </w:p>
    <w:p w:rsidR="005C2770" w:rsidRPr="00EC3CBA" w:rsidRDefault="005C2770" w:rsidP="006B6893">
      <w:pPr>
        <w:keepNext/>
        <w:keepLines/>
        <w:numPr>
          <w:ilvl w:val="0"/>
          <w:numId w:val="38"/>
        </w:numPr>
        <w:spacing w:after="0" w:line="276" w:lineRule="auto"/>
        <w:ind w:left="357" w:hanging="357"/>
        <w:rPr>
          <w:rFonts w:asciiTheme="minorHAnsi" w:eastAsia="Verdana" w:hAnsiTheme="minorHAnsi" w:cstheme="minorHAnsi"/>
          <w:sz w:val="24"/>
          <w:szCs w:val="24"/>
        </w:rPr>
      </w:pPr>
      <w:r w:rsidRPr="002F2FE5">
        <w:rPr>
          <w:rFonts w:asciiTheme="minorHAnsi" w:hAnsiTheme="minorHAnsi" w:cstheme="minorHAnsi"/>
          <w:sz w:val="24"/>
          <w:szCs w:val="24"/>
        </w:rPr>
        <w:t>Cena może być tylko jedna; nie dopuszcza się wariantowości cen.</w:t>
      </w:r>
    </w:p>
    <w:p w:rsidR="0056409B" w:rsidRPr="002F2FE5" w:rsidRDefault="0056409B" w:rsidP="008B1AED">
      <w:pPr>
        <w:pStyle w:val="Nagwek1"/>
        <w:keepNext/>
        <w:keepLines/>
        <w:widowControl/>
        <w:spacing w:line="276" w:lineRule="auto"/>
        <w:rPr>
          <w:rFonts w:asciiTheme="minorHAnsi" w:hAnsiTheme="minorHAnsi" w:cstheme="minorHAnsi"/>
          <w:sz w:val="24"/>
          <w:szCs w:val="24"/>
        </w:rPr>
      </w:pPr>
      <w:bookmarkStart w:id="22" w:name="_Toc61256838"/>
      <w:r w:rsidRPr="002F2FE5">
        <w:rPr>
          <w:rFonts w:asciiTheme="minorHAnsi" w:hAnsiTheme="minorHAnsi" w:cstheme="minorHAnsi"/>
          <w:sz w:val="24"/>
          <w:szCs w:val="24"/>
        </w:rPr>
        <w:t>opis kryteriów i sposobu oceny ofert</w:t>
      </w:r>
      <w:bookmarkEnd w:id="22"/>
      <w:r w:rsidRPr="002F2FE5">
        <w:rPr>
          <w:rFonts w:asciiTheme="minorHAnsi" w:hAnsiTheme="minorHAnsi" w:cstheme="minorHAnsi"/>
          <w:sz w:val="24"/>
          <w:szCs w:val="24"/>
        </w:rPr>
        <w:t xml:space="preserve"> </w:t>
      </w:r>
    </w:p>
    <w:p w:rsidR="00157596" w:rsidRPr="002F2FE5" w:rsidRDefault="00157596" w:rsidP="006B6893">
      <w:pPr>
        <w:keepNext/>
        <w:keepLines/>
        <w:numPr>
          <w:ilvl w:val="0"/>
          <w:numId w:val="30"/>
        </w:numPr>
        <w:spacing w:after="0" w:line="276" w:lineRule="auto"/>
        <w:rPr>
          <w:rFonts w:asciiTheme="minorHAnsi" w:eastAsia="Times New Roman" w:hAnsiTheme="minorHAnsi" w:cstheme="minorHAnsi"/>
          <w:sz w:val="24"/>
          <w:szCs w:val="24"/>
          <w:lang w:eastAsia="pl-PL"/>
        </w:rPr>
      </w:pPr>
      <w:bookmarkStart w:id="23" w:name="_Toc423333501"/>
      <w:bookmarkStart w:id="24" w:name="_Toc61256840"/>
      <w:r w:rsidRPr="002F2FE5">
        <w:rPr>
          <w:rFonts w:asciiTheme="minorHAnsi" w:eastAsia="Times New Roman" w:hAnsiTheme="minorHAnsi" w:cstheme="minorHAnsi"/>
          <w:sz w:val="24"/>
          <w:szCs w:val="24"/>
          <w:lang w:eastAsia="pl-PL"/>
        </w:rPr>
        <w:t>Zamówienie udzielone będzie wyłącznie Wykonawcy wybranemu zgodnie z przepisami ustawy Prawo zamówień publicznych. Zamawiający wybierze ofertę najkorzystniejszą na podstawie kryteriów oceny ofert określonych w Specyfikacji Warunków Zamówienia. Jeżeli Zamawiający nie będzie mógł wybrać oferty najkorzystniejszej z uwagi na to, że dwie lub więcej ofert przedstawia taki sam bilans ceny i innych kryteriów oceny ofert, Zamawiający spośród tych ofert wybierze ofertę, która otrzymała najwyższą ocenę w kryterium o najwyższej wadze.</w:t>
      </w:r>
    </w:p>
    <w:p w:rsidR="00FA1B26" w:rsidRPr="002F2FE5" w:rsidRDefault="00FA1B26" w:rsidP="006B6893">
      <w:pPr>
        <w:keepNext/>
        <w:keepLines/>
        <w:numPr>
          <w:ilvl w:val="0"/>
          <w:numId w:val="30"/>
        </w:numPr>
        <w:spacing w:after="0" w:line="276" w:lineRule="auto"/>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Przy wyborze oferty Zamawiający będzie się kierował następującymi kryteriami:</w:t>
      </w:r>
    </w:p>
    <w:p w:rsidR="00FA1B26" w:rsidRPr="002F2FE5" w:rsidRDefault="00FA1B26" w:rsidP="006B6893">
      <w:pPr>
        <w:keepNext/>
        <w:keepLines/>
        <w:numPr>
          <w:ilvl w:val="1"/>
          <w:numId w:val="30"/>
        </w:numPr>
        <w:spacing w:after="0" w:line="276" w:lineRule="auto"/>
        <w:rPr>
          <w:rFonts w:asciiTheme="minorHAnsi" w:eastAsia="Times New Roman" w:hAnsiTheme="minorHAnsi" w:cstheme="minorHAnsi"/>
          <w:b/>
          <w:sz w:val="24"/>
          <w:szCs w:val="24"/>
          <w:lang w:eastAsia="pl-PL"/>
        </w:rPr>
      </w:pPr>
      <w:r w:rsidRPr="002F2FE5">
        <w:rPr>
          <w:rFonts w:asciiTheme="minorHAnsi" w:eastAsia="Times New Roman" w:hAnsiTheme="minorHAnsi" w:cstheme="minorHAnsi"/>
          <w:b/>
          <w:sz w:val="24"/>
          <w:szCs w:val="24"/>
          <w:lang w:eastAsia="pl-PL"/>
        </w:rPr>
        <w:t xml:space="preserve"> Kryterium </w:t>
      </w:r>
      <w:r w:rsidR="00D523E1">
        <w:rPr>
          <w:rFonts w:asciiTheme="minorHAnsi" w:eastAsia="Times New Roman" w:hAnsiTheme="minorHAnsi" w:cstheme="minorHAnsi"/>
          <w:b/>
          <w:sz w:val="24"/>
          <w:szCs w:val="24"/>
          <w:lang w:eastAsia="pl-PL"/>
        </w:rPr>
        <w:t>„cena” – wskaźnik C, ranga – 60</w:t>
      </w:r>
      <w:r w:rsidRPr="002F2FE5">
        <w:rPr>
          <w:rFonts w:asciiTheme="minorHAnsi" w:eastAsia="Times New Roman" w:hAnsiTheme="minorHAnsi" w:cstheme="minorHAnsi"/>
          <w:b/>
          <w:sz w:val="24"/>
          <w:szCs w:val="24"/>
          <w:lang w:eastAsia="pl-PL"/>
        </w:rPr>
        <w:t>.</w:t>
      </w:r>
    </w:p>
    <w:p w:rsidR="00FA1B26" w:rsidRPr="002F2FE5" w:rsidRDefault="00FA1B26" w:rsidP="0063334C">
      <w:pPr>
        <w:keepNext/>
        <w:keepLines/>
        <w:spacing w:after="0" w:line="276" w:lineRule="auto"/>
        <w:ind w:left="792"/>
        <w:rPr>
          <w:rFonts w:asciiTheme="minorHAnsi" w:eastAsia="Times New Roman" w:hAnsiTheme="minorHAnsi" w:cstheme="minorHAnsi"/>
          <w:b/>
          <w:sz w:val="24"/>
          <w:szCs w:val="24"/>
          <w:lang w:eastAsia="pl-PL"/>
        </w:rPr>
      </w:pPr>
      <w:r w:rsidRPr="002F2FE5">
        <w:rPr>
          <w:rFonts w:asciiTheme="minorHAnsi" w:eastAsia="Times New Roman" w:hAnsiTheme="minorHAnsi" w:cstheme="minorHAnsi"/>
          <w:b/>
          <w:sz w:val="24"/>
          <w:szCs w:val="24"/>
          <w:lang w:eastAsia="pl-PL"/>
        </w:rPr>
        <w:t>Wskaźnik C obliczany jest wg wzoru:</w:t>
      </w:r>
    </w:p>
    <w:p w:rsidR="00FA1B26" w:rsidRPr="002F2FE5" w:rsidRDefault="00D523E1" w:rsidP="0063334C">
      <w:pPr>
        <w:keepNext/>
        <w:keepLines/>
        <w:spacing w:after="0" w:line="276" w:lineRule="auto"/>
        <w:ind w:left="792"/>
        <w:rPr>
          <w:rFonts w:asciiTheme="minorHAnsi" w:eastAsia="Times New Roman" w:hAnsiTheme="minorHAnsi" w:cstheme="minorHAnsi"/>
          <w:b/>
          <w:sz w:val="24"/>
          <w:szCs w:val="24"/>
          <w:vertAlign w:val="subscript"/>
          <w:lang w:eastAsia="pl-PL"/>
        </w:rPr>
      </w:pPr>
      <w:r>
        <w:rPr>
          <w:rFonts w:asciiTheme="minorHAnsi" w:eastAsia="Times New Roman" w:hAnsiTheme="minorHAnsi" w:cstheme="minorHAnsi"/>
          <w:b/>
          <w:sz w:val="24"/>
          <w:szCs w:val="24"/>
          <w:lang w:eastAsia="pl-PL"/>
        </w:rPr>
        <w:t>C = (C m / C b) x 100 pkt x 60</w:t>
      </w:r>
    </w:p>
    <w:p w:rsidR="00FA1B26" w:rsidRPr="002F2FE5" w:rsidRDefault="00FA1B26" w:rsidP="0063334C">
      <w:pPr>
        <w:keepNext/>
        <w:keepLines/>
        <w:spacing w:after="0" w:line="276" w:lineRule="auto"/>
        <w:ind w:left="792"/>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gdzie:</w:t>
      </w:r>
    </w:p>
    <w:p w:rsidR="00FA1B26" w:rsidRPr="002F2FE5" w:rsidRDefault="00FA1B26" w:rsidP="0063334C">
      <w:pPr>
        <w:keepNext/>
        <w:keepLines/>
        <w:spacing w:after="0" w:line="276" w:lineRule="auto"/>
        <w:ind w:left="792"/>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C m – najniższa cena oferty,</w:t>
      </w:r>
      <w:r w:rsidRPr="002F2FE5">
        <w:rPr>
          <w:rFonts w:asciiTheme="minorHAnsi" w:eastAsia="Times New Roman" w:hAnsiTheme="minorHAnsi" w:cstheme="minorHAnsi"/>
          <w:sz w:val="24"/>
          <w:szCs w:val="24"/>
          <w:lang w:eastAsia="pl-PL"/>
        </w:rPr>
        <w:tab/>
        <w:t xml:space="preserve"> C b – cena oferty badanej</w:t>
      </w:r>
    </w:p>
    <w:p w:rsidR="00FA1B26" w:rsidRPr="002F2FE5" w:rsidRDefault="00FA1B26" w:rsidP="006B6893">
      <w:pPr>
        <w:keepNext/>
        <w:keepLines/>
        <w:numPr>
          <w:ilvl w:val="1"/>
          <w:numId w:val="30"/>
        </w:numPr>
        <w:spacing w:after="0" w:line="276" w:lineRule="auto"/>
        <w:rPr>
          <w:rFonts w:asciiTheme="minorHAnsi" w:eastAsia="Times New Roman" w:hAnsiTheme="minorHAnsi" w:cstheme="minorHAnsi"/>
          <w:b/>
          <w:bCs/>
          <w:sz w:val="24"/>
          <w:szCs w:val="24"/>
          <w:lang w:eastAsia="pl-PL"/>
        </w:rPr>
      </w:pPr>
      <w:r w:rsidRPr="002F2FE5">
        <w:rPr>
          <w:rFonts w:asciiTheme="minorHAnsi" w:eastAsia="Times New Roman" w:hAnsiTheme="minorHAnsi" w:cstheme="minorHAnsi"/>
          <w:b/>
          <w:bCs/>
          <w:sz w:val="24"/>
          <w:szCs w:val="24"/>
          <w:lang w:eastAsia="pl-PL"/>
        </w:rPr>
        <w:t>Kryterium „gwarancja</w:t>
      </w:r>
      <w:r w:rsidR="00D523E1">
        <w:rPr>
          <w:rFonts w:asciiTheme="minorHAnsi" w:eastAsia="Times New Roman" w:hAnsiTheme="minorHAnsi" w:cstheme="minorHAnsi"/>
          <w:b/>
          <w:bCs/>
          <w:sz w:val="24"/>
          <w:szCs w:val="24"/>
          <w:lang w:eastAsia="pl-PL"/>
        </w:rPr>
        <w:t>” – wskaźnik G, ranga – 40</w:t>
      </w:r>
      <w:r w:rsidRPr="002F2FE5">
        <w:rPr>
          <w:rFonts w:asciiTheme="minorHAnsi" w:eastAsia="Times New Roman" w:hAnsiTheme="minorHAnsi" w:cstheme="minorHAnsi"/>
          <w:b/>
          <w:bCs/>
          <w:sz w:val="24"/>
          <w:szCs w:val="24"/>
          <w:lang w:eastAsia="pl-PL"/>
        </w:rPr>
        <w:t>.</w:t>
      </w:r>
    </w:p>
    <w:p w:rsidR="00FA1B26" w:rsidRPr="002F2FE5" w:rsidRDefault="00FA1B26" w:rsidP="006B6893">
      <w:pPr>
        <w:keepNext/>
        <w:keepLines/>
        <w:numPr>
          <w:ilvl w:val="2"/>
          <w:numId w:val="30"/>
        </w:numPr>
        <w:spacing w:after="0" w:line="276" w:lineRule="auto"/>
        <w:ind w:left="1440" w:hanging="720"/>
        <w:rPr>
          <w:rFonts w:asciiTheme="minorHAnsi" w:eastAsia="Times New Roman" w:hAnsiTheme="minorHAnsi" w:cstheme="minorHAnsi"/>
          <w:b/>
          <w:bCs/>
          <w:sz w:val="24"/>
          <w:szCs w:val="24"/>
          <w:lang w:eastAsia="pl-PL"/>
        </w:rPr>
      </w:pPr>
      <w:r w:rsidRPr="002F2FE5">
        <w:rPr>
          <w:rFonts w:asciiTheme="minorHAnsi" w:eastAsia="Times New Roman" w:hAnsiTheme="minorHAnsi" w:cstheme="minorHAnsi"/>
          <w:sz w:val="24"/>
          <w:szCs w:val="24"/>
          <w:lang w:eastAsia="pl-PL"/>
        </w:rPr>
        <w:t xml:space="preserve">Zamawiający ustala </w:t>
      </w:r>
      <w:r w:rsidRPr="002F2FE5">
        <w:rPr>
          <w:rFonts w:asciiTheme="minorHAnsi" w:eastAsia="Times New Roman" w:hAnsiTheme="minorHAnsi" w:cstheme="minorHAnsi"/>
          <w:b/>
          <w:sz w:val="24"/>
          <w:szCs w:val="24"/>
          <w:lang w:eastAsia="pl-PL"/>
        </w:rPr>
        <w:t xml:space="preserve">minimalny wymagany termin udzielonej przez Wykonawcę gwarancji na wykonane roboty budowlane oraz użyte/dostarczone materiały na okres </w:t>
      </w:r>
      <w:r w:rsidR="000D31B7">
        <w:rPr>
          <w:rFonts w:asciiTheme="minorHAnsi" w:eastAsia="Times New Roman" w:hAnsiTheme="minorHAnsi" w:cstheme="minorHAnsi"/>
          <w:b/>
          <w:sz w:val="24"/>
          <w:szCs w:val="24"/>
          <w:lang w:eastAsia="pl-PL"/>
        </w:rPr>
        <w:t>60</w:t>
      </w:r>
      <w:r w:rsidRPr="002F2FE5">
        <w:rPr>
          <w:rFonts w:asciiTheme="minorHAnsi" w:eastAsia="Times New Roman" w:hAnsiTheme="minorHAnsi" w:cstheme="minorHAnsi"/>
          <w:b/>
          <w:sz w:val="24"/>
          <w:szCs w:val="24"/>
          <w:lang w:eastAsia="pl-PL"/>
        </w:rPr>
        <w:t xml:space="preserve"> miesięcy,</w:t>
      </w:r>
      <w:r w:rsidRPr="002F2FE5">
        <w:rPr>
          <w:rFonts w:asciiTheme="minorHAnsi" w:eastAsia="Times New Roman" w:hAnsiTheme="minorHAnsi" w:cstheme="minorHAnsi"/>
          <w:sz w:val="24"/>
          <w:szCs w:val="24"/>
          <w:lang w:eastAsia="pl-PL"/>
        </w:rPr>
        <w:t xml:space="preserve"> licząc od dnia bezusterkowego końcowego odbioru robót. Wykonawca może przedłużyć termin gwarancji na wykonane roboty budowlane oraz użyte/dostarczone materiały na okres </w:t>
      </w:r>
      <w:r w:rsidRPr="002F2FE5">
        <w:rPr>
          <w:rFonts w:asciiTheme="minorHAnsi" w:eastAsia="Times New Roman" w:hAnsiTheme="minorHAnsi" w:cstheme="minorHAnsi"/>
          <w:b/>
          <w:sz w:val="24"/>
          <w:szCs w:val="24"/>
          <w:lang w:eastAsia="pl-PL"/>
        </w:rPr>
        <w:t xml:space="preserve">maksymalnie </w:t>
      </w:r>
      <w:r w:rsidR="000D31B7">
        <w:rPr>
          <w:rFonts w:asciiTheme="minorHAnsi" w:eastAsia="Times New Roman" w:hAnsiTheme="minorHAnsi" w:cstheme="minorHAnsi"/>
          <w:b/>
          <w:sz w:val="24"/>
          <w:szCs w:val="24"/>
          <w:lang w:eastAsia="pl-PL"/>
        </w:rPr>
        <w:t>12</w:t>
      </w:r>
      <w:r w:rsidRPr="002F2FE5">
        <w:rPr>
          <w:rFonts w:asciiTheme="minorHAnsi" w:eastAsia="Times New Roman" w:hAnsiTheme="minorHAnsi" w:cstheme="minorHAnsi"/>
          <w:b/>
          <w:sz w:val="24"/>
          <w:szCs w:val="24"/>
          <w:lang w:eastAsia="pl-PL"/>
        </w:rPr>
        <w:t>0 miesięcy</w:t>
      </w:r>
      <w:r w:rsidRPr="002F2FE5">
        <w:rPr>
          <w:rFonts w:asciiTheme="minorHAnsi" w:eastAsia="Times New Roman" w:hAnsiTheme="minorHAnsi" w:cstheme="minorHAnsi"/>
          <w:sz w:val="24"/>
          <w:szCs w:val="24"/>
          <w:lang w:eastAsia="pl-PL"/>
        </w:rPr>
        <w:t xml:space="preserve">, licząc od dnia bezusterkowego końcowego odbioru robót. Jeżeli Wykonawca udzieli gwarancji na okres dłuższy niż </w:t>
      </w:r>
      <w:r w:rsidR="000D31B7">
        <w:rPr>
          <w:rFonts w:asciiTheme="minorHAnsi" w:eastAsia="Times New Roman" w:hAnsiTheme="minorHAnsi" w:cstheme="minorHAnsi"/>
          <w:sz w:val="24"/>
          <w:szCs w:val="24"/>
          <w:lang w:eastAsia="pl-PL"/>
        </w:rPr>
        <w:t>12</w:t>
      </w:r>
      <w:r w:rsidRPr="002F2FE5">
        <w:rPr>
          <w:rFonts w:asciiTheme="minorHAnsi" w:eastAsia="Times New Roman" w:hAnsiTheme="minorHAnsi" w:cstheme="minorHAnsi"/>
          <w:sz w:val="24"/>
          <w:szCs w:val="24"/>
          <w:lang w:eastAsia="pl-PL"/>
        </w:rPr>
        <w:t xml:space="preserve">0 miesięcy, Zamawiający obliczając ilość punktów w kryterium „gwarancja”, będzie traktował taki zapis tak, jak gdyby Wykonawca udzielił gwarancji na okres </w:t>
      </w:r>
      <w:r w:rsidR="000D31B7">
        <w:rPr>
          <w:rFonts w:asciiTheme="minorHAnsi" w:eastAsia="Times New Roman" w:hAnsiTheme="minorHAnsi" w:cstheme="minorHAnsi"/>
          <w:sz w:val="24"/>
          <w:szCs w:val="24"/>
          <w:lang w:eastAsia="pl-PL"/>
        </w:rPr>
        <w:t>12</w:t>
      </w:r>
      <w:r w:rsidRPr="002F2FE5">
        <w:rPr>
          <w:rFonts w:asciiTheme="minorHAnsi" w:eastAsia="Times New Roman" w:hAnsiTheme="minorHAnsi" w:cstheme="minorHAnsi"/>
          <w:sz w:val="24"/>
          <w:szCs w:val="24"/>
          <w:lang w:eastAsia="pl-PL"/>
        </w:rPr>
        <w:t xml:space="preserve">0 miesięcy. Do umowy również zostanie </w:t>
      </w:r>
      <w:r w:rsidR="000D31B7">
        <w:rPr>
          <w:rFonts w:asciiTheme="minorHAnsi" w:eastAsia="Times New Roman" w:hAnsiTheme="minorHAnsi" w:cstheme="minorHAnsi"/>
          <w:sz w:val="24"/>
          <w:szCs w:val="24"/>
          <w:lang w:eastAsia="pl-PL"/>
        </w:rPr>
        <w:t xml:space="preserve">wprowadzony termin gwarancji </w:t>
      </w:r>
      <w:r w:rsidRPr="002F2FE5">
        <w:rPr>
          <w:rFonts w:asciiTheme="minorHAnsi" w:eastAsia="Times New Roman" w:hAnsiTheme="minorHAnsi" w:cstheme="minorHAnsi"/>
          <w:sz w:val="24"/>
          <w:szCs w:val="24"/>
          <w:lang w:eastAsia="pl-PL"/>
        </w:rPr>
        <w:t xml:space="preserve"> na wykonane roboty budowlane oraz użyte/dostarczone materiały na okres </w:t>
      </w:r>
      <w:r w:rsidR="000D31B7">
        <w:rPr>
          <w:rFonts w:asciiTheme="minorHAnsi" w:eastAsia="Times New Roman" w:hAnsiTheme="minorHAnsi" w:cstheme="minorHAnsi"/>
          <w:sz w:val="24"/>
          <w:szCs w:val="24"/>
          <w:lang w:eastAsia="pl-PL"/>
        </w:rPr>
        <w:t>12</w:t>
      </w:r>
      <w:r w:rsidRPr="002F2FE5">
        <w:rPr>
          <w:rFonts w:asciiTheme="minorHAnsi" w:eastAsia="Times New Roman" w:hAnsiTheme="minorHAnsi" w:cstheme="minorHAnsi"/>
          <w:sz w:val="24"/>
          <w:szCs w:val="24"/>
          <w:lang w:eastAsia="pl-PL"/>
        </w:rPr>
        <w:t xml:space="preserve">0 miesięcy, licząc od dnia bezusterkowego końcowego odbioru robót (pomimo proponowanego w ofercie przez Wykonawcę dłuższego okresu gwarancji). </w:t>
      </w:r>
    </w:p>
    <w:p w:rsidR="00FA1B26" w:rsidRPr="002F2FE5" w:rsidRDefault="00FA1B26" w:rsidP="006B6893">
      <w:pPr>
        <w:keepNext/>
        <w:keepLines/>
        <w:numPr>
          <w:ilvl w:val="2"/>
          <w:numId w:val="30"/>
        </w:numPr>
        <w:spacing w:after="0" w:line="276" w:lineRule="auto"/>
        <w:ind w:left="1440" w:hanging="720"/>
        <w:rPr>
          <w:rFonts w:asciiTheme="minorHAnsi" w:eastAsia="Times New Roman" w:hAnsiTheme="minorHAnsi" w:cstheme="minorHAnsi"/>
          <w:b/>
          <w:bCs/>
          <w:sz w:val="24"/>
          <w:szCs w:val="24"/>
          <w:lang w:eastAsia="pl-PL"/>
        </w:rPr>
      </w:pPr>
      <w:r w:rsidRPr="002F2FE5">
        <w:rPr>
          <w:rFonts w:asciiTheme="minorHAnsi" w:eastAsia="Times New Roman" w:hAnsiTheme="minorHAnsi" w:cstheme="minorHAnsi"/>
          <w:bCs/>
          <w:sz w:val="24"/>
          <w:szCs w:val="24"/>
          <w:lang w:eastAsia="pl-PL"/>
        </w:rPr>
        <w:t xml:space="preserve">W przypadku, gdy Wykonawca nie poda żadnego okresu gwarancji w Formularzu oferty, Zamawiający przyjmie, że Wykonawca udziela gwarancji na okres </w:t>
      </w:r>
      <w:r w:rsidR="000D31B7">
        <w:rPr>
          <w:rFonts w:asciiTheme="minorHAnsi" w:eastAsia="Times New Roman" w:hAnsiTheme="minorHAnsi" w:cstheme="minorHAnsi"/>
          <w:bCs/>
          <w:sz w:val="24"/>
          <w:szCs w:val="24"/>
          <w:lang w:eastAsia="pl-PL"/>
        </w:rPr>
        <w:t>60</w:t>
      </w:r>
      <w:r w:rsidRPr="002F2FE5">
        <w:rPr>
          <w:rFonts w:asciiTheme="minorHAnsi" w:eastAsia="Times New Roman" w:hAnsiTheme="minorHAnsi" w:cstheme="minorHAnsi"/>
          <w:bCs/>
          <w:sz w:val="24"/>
          <w:szCs w:val="24"/>
          <w:lang w:eastAsia="pl-PL"/>
        </w:rPr>
        <w:t xml:space="preserve"> miesięcy.</w:t>
      </w:r>
    </w:p>
    <w:p w:rsidR="00FA1B26" w:rsidRPr="002F2FE5" w:rsidRDefault="00FA1B26" w:rsidP="006B6893">
      <w:pPr>
        <w:keepNext/>
        <w:keepLines/>
        <w:numPr>
          <w:ilvl w:val="2"/>
          <w:numId w:val="30"/>
        </w:numPr>
        <w:spacing w:after="0" w:line="276" w:lineRule="auto"/>
        <w:ind w:left="1440" w:hanging="720"/>
        <w:rPr>
          <w:rFonts w:asciiTheme="minorHAnsi" w:eastAsia="Times New Roman" w:hAnsiTheme="minorHAnsi" w:cstheme="minorHAnsi"/>
          <w:b/>
          <w:bCs/>
          <w:sz w:val="24"/>
          <w:szCs w:val="24"/>
          <w:lang w:eastAsia="pl-PL"/>
        </w:rPr>
      </w:pPr>
      <w:r w:rsidRPr="002F2FE5">
        <w:rPr>
          <w:rFonts w:asciiTheme="minorHAnsi" w:eastAsia="Times New Roman" w:hAnsiTheme="minorHAnsi" w:cstheme="minorHAnsi"/>
          <w:bCs/>
          <w:sz w:val="24"/>
          <w:szCs w:val="24"/>
          <w:lang w:eastAsia="pl-PL"/>
        </w:rPr>
        <w:t xml:space="preserve">Jeżeli Wykonawca w Formularzu oferty zaoferuje okres gwarancji krótszy, niż wymagane </w:t>
      </w:r>
      <w:r w:rsidR="000D31B7">
        <w:rPr>
          <w:rFonts w:asciiTheme="minorHAnsi" w:eastAsia="Times New Roman" w:hAnsiTheme="minorHAnsi" w:cstheme="minorHAnsi"/>
          <w:bCs/>
          <w:sz w:val="24"/>
          <w:szCs w:val="24"/>
          <w:lang w:eastAsia="pl-PL"/>
        </w:rPr>
        <w:t>60</w:t>
      </w:r>
      <w:r w:rsidRPr="002F2FE5">
        <w:rPr>
          <w:rFonts w:asciiTheme="minorHAnsi" w:eastAsia="Times New Roman" w:hAnsiTheme="minorHAnsi" w:cstheme="minorHAnsi"/>
          <w:bCs/>
          <w:sz w:val="24"/>
          <w:szCs w:val="24"/>
          <w:lang w:eastAsia="pl-PL"/>
        </w:rPr>
        <w:t xml:space="preserve"> miesięcy, Zamawiający odrzuci jego ofertę na podstawie art. 226 ust. 1 pkt 5 Ustawy.</w:t>
      </w:r>
    </w:p>
    <w:p w:rsidR="00FA1B26" w:rsidRPr="002F2FE5" w:rsidRDefault="00FA1B26" w:rsidP="0063334C">
      <w:pPr>
        <w:keepNext/>
        <w:keepLines/>
        <w:spacing w:after="0" w:line="276" w:lineRule="auto"/>
        <w:ind w:left="792"/>
        <w:rPr>
          <w:rFonts w:asciiTheme="minorHAnsi" w:eastAsia="Times New Roman" w:hAnsiTheme="minorHAnsi" w:cstheme="minorHAnsi"/>
          <w:b/>
          <w:sz w:val="24"/>
          <w:szCs w:val="24"/>
          <w:lang w:eastAsia="pl-PL"/>
        </w:rPr>
      </w:pPr>
      <w:r w:rsidRPr="002F2FE5">
        <w:rPr>
          <w:rFonts w:asciiTheme="minorHAnsi" w:eastAsia="Times New Roman" w:hAnsiTheme="minorHAnsi" w:cstheme="minorHAnsi"/>
          <w:b/>
          <w:sz w:val="24"/>
          <w:szCs w:val="24"/>
          <w:lang w:eastAsia="pl-PL"/>
        </w:rPr>
        <w:t>Wskaźnik G obliczany jest wg wzoru:</w:t>
      </w:r>
    </w:p>
    <w:p w:rsidR="00FA1B26" w:rsidRPr="002F2FE5" w:rsidRDefault="00D523E1" w:rsidP="0063334C">
      <w:pPr>
        <w:keepNext/>
        <w:keepLines/>
        <w:spacing w:after="0" w:line="276" w:lineRule="auto"/>
        <w:ind w:left="792"/>
        <w:rPr>
          <w:rFonts w:asciiTheme="minorHAnsi" w:eastAsia="Times New Roman" w:hAnsiTheme="minorHAnsi" w:cstheme="minorHAnsi"/>
          <w:b/>
          <w:sz w:val="24"/>
          <w:szCs w:val="24"/>
          <w:vertAlign w:val="subscript"/>
          <w:lang w:val="en-US" w:eastAsia="pl-PL"/>
        </w:rPr>
      </w:pPr>
      <w:r>
        <w:rPr>
          <w:rFonts w:asciiTheme="minorHAnsi" w:eastAsia="Times New Roman" w:hAnsiTheme="minorHAnsi" w:cstheme="minorHAnsi"/>
          <w:b/>
          <w:sz w:val="24"/>
          <w:szCs w:val="24"/>
          <w:lang w:val="en-US" w:eastAsia="pl-PL"/>
        </w:rPr>
        <w:t>G = (G b / G m) x 100 pkt x 40</w:t>
      </w:r>
    </w:p>
    <w:p w:rsidR="00FA1B26" w:rsidRPr="002F2FE5" w:rsidRDefault="00FA1B26" w:rsidP="0063334C">
      <w:pPr>
        <w:keepNext/>
        <w:keepLines/>
        <w:spacing w:after="0" w:line="276" w:lineRule="auto"/>
        <w:ind w:left="792"/>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gdzie:</w:t>
      </w:r>
    </w:p>
    <w:p w:rsidR="00FA1B26" w:rsidRPr="002F2FE5" w:rsidRDefault="00FA1B26" w:rsidP="0063334C">
      <w:pPr>
        <w:keepNext/>
        <w:keepLines/>
        <w:spacing w:after="0" w:line="276" w:lineRule="auto"/>
        <w:ind w:left="792"/>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 xml:space="preserve">G b – ilość </w:t>
      </w:r>
      <w:r w:rsidR="002D2657">
        <w:rPr>
          <w:rFonts w:asciiTheme="minorHAnsi" w:eastAsia="Times New Roman" w:hAnsiTheme="minorHAnsi" w:cstheme="minorHAnsi"/>
          <w:sz w:val="24"/>
          <w:szCs w:val="24"/>
          <w:lang w:eastAsia="pl-PL"/>
        </w:rPr>
        <w:t xml:space="preserve">miesięcy udzielonej gwarancji </w:t>
      </w:r>
      <w:r w:rsidRPr="002F2FE5">
        <w:rPr>
          <w:rFonts w:asciiTheme="minorHAnsi" w:eastAsia="Times New Roman" w:hAnsiTheme="minorHAnsi" w:cstheme="minorHAnsi"/>
          <w:sz w:val="24"/>
          <w:szCs w:val="24"/>
          <w:lang w:eastAsia="pl-PL"/>
        </w:rPr>
        <w:t>w ofercie badanej,</w:t>
      </w:r>
      <w:r w:rsidRPr="002F2FE5">
        <w:rPr>
          <w:rFonts w:asciiTheme="minorHAnsi" w:eastAsia="Times New Roman" w:hAnsiTheme="minorHAnsi" w:cstheme="minorHAnsi"/>
          <w:sz w:val="24"/>
          <w:szCs w:val="24"/>
          <w:lang w:eastAsia="pl-PL"/>
        </w:rPr>
        <w:tab/>
        <w:t xml:space="preserve"> </w:t>
      </w:r>
    </w:p>
    <w:p w:rsidR="00FA1B26" w:rsidRPr="002F2FE5" w:rsidRDefault="00FA1B26" w:rsidP="0063334C">
      <w:pPr>
        <w:keepNext/>
        <w:keepLines/>
        <w:spacing w:after="0" w:line="276" w:lineRule="auto"/>
        <w:ind w:left="792"/>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lastRenderedPageBreak/>
        <w:t xml:space="preserve">G m – największa ilość miesięcy </w:t>
      </w:r>
      <w:r w:rsidR="002D2657">
        <w:rPr>
          <w:rFonts w:asciiTheme="minorHAnsi" w:eastAsia="Times New Roman" w:hAnsiTheme="minorHAnsi" w:cstheme="minorHAnsi"/>
          <w:sz w:val="24"/>
          <w:szCs w:val="24"/>
          <w:lang w:eastAsia="pl-PL"/>
        </w:rPr>
        <w:t xml:space="preserve">udzielonej gwarancji </w:t>
      </w:r>
      <w:r w:rsidRPr="002F2FE5">
        <w:rPr>
          <w:rFonts w:asciiTheme="minorHAnsi" w:eastAsia="Times New Roman" w:hAnsiTheme="minorHAnsi" w:cstheme="minorHAnsi"/>
          <w:sz w:val="24"/>
          <w:szCs w:val="24"/>
          <w:lang w:eastAsia="pl-PL"/>
        </w:rPr>
        <w:t>w złożonych ofertach</w:t>
      </w:r>
    </w:p>
    <w:p w:rsidR="00FA1B26" w:rsidRPr="002F2FE5" w:rsidRDefault="00FA1B26" w:rsidP="0063334C">
      <w:pPr>
        <w:keepNext/>
        <w:keepLines/>
        <w:spacing w:after="0" w:line="276" w:lineRule="auto"/>
        <w:ind w:left="792"/>
        <w:rPr>
          <w:rFonts w:asciiTheme="minorHAnsi" w:eastAsia="Times New Roman" w:hAnsiTheme="minorHAnsi" w:cstheme="minorHAnsi"/>
          <w:b/>
          <w:bCs/>
          <w:sz w:val="24"/>
          <w:szCs w:val="24"/>
          <w:lang w:eastAsia="pl-PL"/>
        </w:rPr>
      </w:pPr>
      <w:r w:rsidRPr="002F2FE5">
        <w:rPr>
          <w:rFonts w:asciiTheme="minorHAnsi" w:eastAsia="Times New Roman" w:hAnsiTheme="minorHAnsi" w:cstheme="minorHAnsi"/>
          <w:b/>
          <w:bCs/>
          <w:sz w:val="24"/>
          <w:szCs w:val="24"/>
          <w:lang w:eastAsia="pl-PL"/>
        </w:rPr>
        <w:t xml:space="preserve">Wymagane jest podanie w ofercie okresu gwarancji w </w:t>
      </w:r>
      <w:r w:rsidRPr="002F2FE5">
        <w:rPr>
          <w:rFonts w:asciiTheme="minorHAnsi" w:eastAsia="Times New Roman" w:hAnsiTheme="minorHAnsi" w:cstheme="minorHAnsi"/>
          <w:b/>
          <w:bCs/>
          <w:sz w:val="24"/>
          <w:szCs w:val="24"/>
          <w:u w:val="single"/>
          <w:lang w:eastAsia="pl-PL"/>
        </w:rPr>
        <w:t>miesiącach</w:t>
      </w:r>
      <w:r w:rsidRPr="002F2FE5">
        <w:rPr>
          <w:rFonts w:asciiTheme="minorHAnsi" w:eastAsia="Times New Roman" w:hAnsiTheme="minorHAnsi" w:cstheme="minorHAnsi"/>
          <w:b/>
          <w:bCs/>
          <w:sz w:val="24"/>
          <w:szCs w:val="24"/>
          <w:lang w:eastAsia="pl-PL"/>
        </w:rPr>
        <w:t>.</w:t>
      </w:r>
    </w:p>
    <w:p w:rsidR="00FA1B26" w:rsidRPr="002F2FE5" w:rsidRDefault="00FA1B26" w:rsidP="006B6893">
      <w:pPr>
        <w:keepNext/>
        <w:keepLines/>
        <w:numPr>
          <w:ilvl w:val="0"/>
          <w:numId w:val="30"/>
        </w:numPr>
        <w:spacing w:after="0" w:line="276" w:lineRule="auto"/>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Końcowa ocena oferty to suma punktów uzyskanych za poszczególne kryteria wg wzoru:</w:t>
      </w:r>
    </w:p>
    <w:p w:rsidR="00FA1B26" w:rsidRPr="002F2FE5" w:rsidRDefault="00FA1B26" w:rsidP="0063334C">
      <w:pPr>
        <w:keepNext/>
        <w:keepLines/>
        <w:spacing w:after="0" w:line="276" w:lineRule="auto"/>
        <w:ind w:left="1418"/>
        <w:rPr>
          <w:rFonts w:asciiTheme="minorHAnsi" w:eastAsia="Times New Roman" w:hAnsiTheme="minorHAnsi" w:cstheme="minorHAnsi"/>
          <w:b/>
          <w:sz w:val="24"/>
          <w:szCs w:val="24"/>
          <w:lang w:eastAsia="pl-PL"/>
        </w:rPr>
      </w:pPr>
      <w:r w:rsidRPr="002F2FE5">
        <w:rPr>
          <w:rFonts w:asciiTheme="minorHAnsi" w:eastAsia="Times New Roman" w:hAnsiTheme="minorHAnsi" w:cstheme="minorHAnsi"/>
          <w:b/>
          <w:sz w:val="24"/>
          <w:szCs w:val="24"/>
          <w:lang w:eastAsia="pl-PL"/>
        </w:rPr>
        <w:t>Lp = C + G</w:t>
      </w:r>
    </w:p>
    <w:p w:rsidR="00FA1B26" w:rsidRPr="002F2FE5" w:rsidRDefault="00FA1B26" w:rsidP="0063334C">
      <w:pPr>
        <w:keepNext/>
        <w:keepLines/>
        <w:spacing w:after="0" w:line="276" w:lineRule="auto"/>
        <w:ind w:left="1418"/>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gdzie:</w:t>
      </w:r>
    </w:p>
    <w:p w:rsidR="00FA1B26" w:rsidRPr="002F2FE5" w:rsidRDefault="00FA1B26" w:rsidP="0063334C">
      <w:pPr>
        <w:keepNext/>
        <w:keepLines/>
        <w:spacing w:after="0" w:line="276" w:lineRule="auto"/>
        <w:ind w:left="1418"/>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Lp – liczba punktów uzyskanych przez ofertę,</w:t>
      </w:r>
    </w:p>
    <w:p w:rsidR="00FA1B26" w:rsidRPr="002F2FE5" w:rsidRDefault="00FA1B26" w:rsidP="0063334C">
      <w:pPr>
        <w:keepNext/>
        <w:keepLines/>
        <w:spacing w:after="0" w:line="276" w:lineRule="auto"/>
        <w:ind w:left="1418"/>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C – liczba punktów uzyskanych w kryterium „cena”,</w:t>
      </w:r>
    </w:p>
    <w:p w:rsidR="00FA1B26" w:rsidRPr="002F2FE5" w:rsidRDefault="00FA1B26" w:rsidP="0063334C">
      <w:pPr>
        <w:keepNext/>
        <w:keepLines/>
        <w:spacing w:after="0" w:line="276" w:lineRule="auto"/>
        <w:ind w:left="1418"/>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G – liczba punktów uzyskanych w</w:t>
      </w:r>
      <w:r w:rsidR="002D2657">
        <w:rPr>
          <w:rFonts w:asciiTheme="minorHAnsi" w:eastAsia="Times New Roman" w:hAnsiTheme="minorHAnsi" w:cstheme="minorHAnsi"/>
          <w:sz w:val="24"/>
          <w:szCs w:val="24"/>
          <w:lang w:eastAsia="pl-PL"/>
        </w:rPr>
        <w:t xml:space="preserve"> kryterium „gwarancja</w:t>
      </w:r>
      <w:r w:rsidRPr="002F2FE5">
        <w:rPr>
          <w:rFonts w:asciiTheme="minorHAnsi" w:eastAsia="Times New Roman" w:hAnsiTheme="minorHAnsi" w:cstheme="minorHAnsi"/>
          <w:sz w:val="24"/>
          <w:szCs w:val="24"/>
          <w:lang w:eastAsia="pl-PL"/>
        </w:rPr>
        <w:t>”.</w:t>
      </w:r>
    </w:p>
    <w:p w:rsidR="00FA1B26" w:rsidRPr="002F2FE5" w:rsidRDefault="00FA1B26" w:rsidP="006B6893">
      <w:pPr>
        <w:keepNext/>
        <w:keepLines/>
        <w:numPr>
          <w:ilvl w:val="0"/>
          <w:numId w:val="30"/>
        </w:numPr>
        <w:spacing w:after="0" w:line="276" w:lineRule="auto"/>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Najkorzystniejsza oferta to oferta, która przedstawia najkorzystniejszy bilans ceny i innych kryteriów, czyli oferta, która uzyska najwyższą sumaryczną liczbę punktów (liczoną do dwóch miejsc po przecinku).</w:t>
      </w:r>
    </w:p>
    <w:p w:rsidR="0056409B" w:rsidRPr="002F2FE5" w:rsidRDefault="0056409B" w:rsidP="0063334C">
      <w:pPr>
        <w:pStyle w:val="Nagwek1"/>
        <w:keepNext/>
        <w:keepLines/>
        <w:widowControl/>
        <w:spacing w:line="276" w:lineRule="auto"/>
        <w:rPr>
          <w:rFonts w:asciiTheme="minorHAnsi" w:hAnsiTheme="minorHAnsi" w:cstheme="minorHAnsi"/>
          <w:sz w:val="24"/>
          <w:szCs w:val="24"/>
        </w:rPr>
      </w:pPr>
      <w:r w:rsidRPr="002F2FE5">
        <w:rPr>
          <w:rFonts w:asciiTheme="minorHAnsi" w:hAnsiTheme="minorHAnsi" w:cstheme="minorHAnsi"/>
          <w:sz w:val="24"/>
          <w:szCs w:val="24"/>
          <w:lang w:eastAsia="pl-PL"/>
        </w:rPr>
        <w:t>INFORMACJA O FORMALNOŚCIACH, JAKIE WINNY BYĆ DOPEŁNIONE PO WYBORZE OFERTY W CELU ZAWARCIA UMOWY W SPRAWIE ZAMÓWIENIA PUBLICZNEGO</w:t>
      </w:r>
      <w:bookmarkEnd w:id="23"/>
      <w:bookmarkEnd w:id="24"/>
    </w:p>
    <w:p w:rsidR="0056409B" w:rsidRPr="002F2FE5" w:rsidRDefault="0056409B" w:rsidP="006B6893">
      <w:pPr>
        <w:keepNext/>
        <w:keepLines/>
        <w:numPr>
          <w:ilvl w:val="0"/>
          <w:numId w:val="22"/>
        </w:numPr>
        <w:suppressAutoHyphens/>
        <w:spacing w:after="0" w:line="276" w:lineRule="auto"/>
        <w:rPr>
          <w:rFonts w:asciiTheme="minorHAnsi" w:eastAsia="Times New Roman" w:hAnsiTheme="minorHAnsi" w:cstheme="minorHAnsi"/>
          <w:bCs/>
          <w:color w:val="000000"/>
          <w:sz w:val="24"/>
          <w:szCs w:val="24"/>
          <w:lang w:eastAsia="pl-PL"/>
        </w:rPr>
      </w:pPr>
      <w:r w:rsidRPr="002F2FE5">
        <w:rPr>
          <w:rFonts w:asciiTheme="minorHAnsi" w:eastAsia="Times New Roman" w:hAnsiTheme="minorHAnsi" w:cstheme="minorHAnsi"/>
          <w:sz w:val="24"/>
          <w:szCs w:val="24"/>
          <w:lang w:eastAsia="pl-PL"/>
        </w:rPr>
        <w:t>Zamawiający zawiera umowę w sprawie zamówienia publicznego, z uwzględnieniem art. 577 ustawy Pzp, w terminie nie krótszym niż 5 dni od dnia przesłania zawiadomienia o wyborze najkorzystniejszej oferty, jeżeli zawiadomienie to zostało przesłane przy użyciu środków komunikacji elektronicznej, albo 10 dni, jeżeli zostało przesłane w inny sposób.</w:t>
      </w:r>
    </w:p>
    <w:p w:rsidR="0056409B" w:rsidRPr="002F2FE5" w:rsidRDefault="0056409B" w:rsidP="006B6893">
      <w:pPr>
        <w:keepNext/>
        <w:keepLines/>
        <w:numPr>
          <w:ilvl w:val="0"/>
          <w:numId w:val="22"/>
        </w:numPr>
        <w:suppressAutoHyphens/>
        <w:spacing w:after="0" w:line="276" w:lineRule="auto"/>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Zamawiający może zawrzeć umowę w sprawie zamówienia publicznego przed upływem terminu, o którym mowa w pkt 1, jeżeli w postępowaniu o udzielenie zamówienia prowadzonym w trybie podstawowym złożono tylko jedną ofertę.</w:t>
      </w:r>
    </w:p>
    <w:p w:rsidR="0056409B" w:rsidRPr="002F2FE5" w:rsidRDefault="0056409B" w:rsidP="006B6893">
      <w:pPr>
        <w:keepNext/>
        <w:keepLines/>
        <w:numPr>
          <w:ilvl w:val="0"/>
          <w:numId w:val="22"/>
        </w:numPr>
        <w:suppressAutoHyphens/>
        <w:spacing w:after="0" w:line="276" w:lineRule="auto"/>
        <w:rPr>
          <w:rFonts w:asciiTheme="minorHAnsi" w:eastAsia="Times New Roman" w:hAnsiTheme="minorHAnsi" w:cstheme="minorHAnsi"/>
          <w:bCs/>
          <w:color w:val="000000"/>
          <w:sz w:val="24"/>
          <w:szCs w:val="24"/>
          <w:lang w:eastAsia="pl-PL"/>
        </w:rPr>
      </w:pPr>
      <w:r w:rsidRPr="002F2FE5">
        <w:rPr>
          <w:rFonts w:asciiTheme="minorHAnsi" w:eastAsia="Times New Roman" w:hAnsiTheme="minorHAnsi" w:cstheme="minorHAnsi"/>
          <w:bCs/>
          <w:color w:val="000000"/>
          <w:sz w:val="24"/>
          <w:szCs w:val="24"/>
          <w:lang w:eastAsia="pl-PL"/>
        </w:rPr>
        <w:t>Wykonawca, którego oferta została wybrana jako najkorzystniejsza, zostanie poinformowany przez Zamawiającego o miejscu i terminie podpisania umowy.</w:t>
      </w:r>
    </w:p>
    <w:p w:rsidR="0056409B" w:rsidRPr="002F2FE5" w:rsidRDefault="0056409B" w:rsidP="006B6893">
      <w:pPr>
        <w:keepNext/>
        <w:keepLines/>
        <w:numPr>
          <w:ilvl w:val="0"/>
          <w:numId w:val="22"/>
        </w:numPr>
        <w:suppressAutoHyphens/>
        <w:spacing w:after="0" w:line="276" w:lineRule="auto"/>
        <w:rPr>
          <w:rFonts w:asciiTheme="minorHAnsi" w:eastAsia="Times New Roman" w:hAnsiTheme="minorHAnsi" w:cstheme="minorHAnsi"/>
          <w:bCs/>
          <w:color w:val="000000"/>
          <w:sz w:val="24"/>
          <w:szCs w:val="24"/>
          <w:lang w:eastAsia="pl-PL"/>
        </w:rPr>
      </w:pPr>
      <w:r w:rsidRPr="002F2FE5">
        <w:rPr>
          <w:rFonts w:asciiTheme="minorHAnsi" w:eastAsia="Times New Roman" w:hAnsiTheme="minorHAnsi" w:cstheme="minorHAnsi"/>
          <w:bCs/>
          <w:color w:val="000000"/>
          <w:sz w:val="24"/>
          <w:szCs w:val="24"/>
          <w:lang w:eastAsia="pl-PL"/>
        </w:rPr>
        <w:t>Wykonawca, o którym mowa w pkt 3, ma obowiązek zawrzeć umowę w sprawie zamówienia na warunkach określonych w projektowanych postanowieniach umow</w:t>
      </w:r>
      <w:r w:rsidR="00D05A13" w:rsidRPr="002F2FE5">
        <w:rPr>
          <w:rFonts w:asciiTheme="minorHAnsi" w:eastAsia="Times New Roman" w:hAnsiTheme="minorHAnsi" w:cstheme="minorHAnsi"/>
          <w:bCs/>
          <w:color w:val="000000"/>
          <w:sz w:val="24"/>
          <w:szCs w:val="24"/>
          <w:lang w:eastAsia="pl-PL"/>
        </w:rPr>
        <w:t>y, które stanowią załącznik Nr 5</w:t>
      </w:r>
      <w:r w:rsidRPr="002F2FE5">
        <w:rPr>
          <w:rFonts w:asciiTheme="minorHAnsi" w:eastAsia="Times New Roman" w:hAnsiTheme="minorHAnsi" w:cstheme="minorHAnsi"/>
          <w:bCs/>
          <w:color w:val="000000"/>
          <w:sz w:val="24"/>
          <w:szCs w:val="24"/>
          <w:lang w:eastAsia="pl-PL"/>
        </w:rPr>
        <w:t xml:space="preserve"> do SWZ. Umowa zostanie uzupełniona o zapisy wynikające ze złożonej oferty.</w:t>
      </w:r>
    </w:p>
    <w:p w:rsidR="0056409B" w:rsidRPr="002F2FE5" w:rsidRDefault="0056409B" w:rsidP="006B6893">
      <w:pPr>
        <w:keepNext/>
        <w:keepLines/>
        <w:numPr>
          <w:ilvl w:val="0"/>
          <w:numId w:val="22"/>
        </w:numPr>
        <w:suppressAutoHyphens/>
        <w:spacing w:after="0" w:line="276" w:lineRule="auto"/>
        <w:rPr>
          <w:rFonts w:asciiTheme="minorHAnsi" w:eastAsia="Times New Roman" w:hAnsiTheme="minorHAnsi" w:cstheme="minorHAnsi"/>
          <w:bCs/>
          <w:color w:val="000000"/>
          <w:sz w:val="24"/>
          <w:szCs w:val="24"/>
          <w:lang w:eastAsia="pl-PL"/>
        </w:rPr>
      </w:pPr>
      <w:r w:rsidRPr="002F2FE5">
        <w:rPr>
          <w:rFonts w:asciiTheme="minorHAnsi" w:eastAsia="Times New Roman" w:hAnsiTheme="minorHAnsi" w:cstheme="minorHAnsi"/>
          <w:bCs/>
          <w:color w:val="000000"/>
          <w:sz w:val="24"/>
          <w:szCs w:val="24"/>
          <w:lang w:eastAsia="pl-PL"/>
        </w:rPr>
        <w:t>Przed podpisaniem umowy Wykonawcy wspólnie</w:t>
      </w:r>
      <w:r w:rsidR="00832D91" w:rsidRPr="002F2FE5">
        <w:rPr>
          <w:rFonts w:asciiTheme="minorHAnsi" w:eastAsia="Times New Roman" w:hAnsiTheme="minorHAnsi" w:cstheme="minorHAnsi"/>
          <w:bCs/>
          <w:color w:val="000000"/>
          <w:sz w:val="24"/>
          <w:szCs w:val="24"/>
          <w:lang w:eastAsia="pl-PL"/>
        </w:rPr>
        <w:t xml:space="preserve"> ubiegający się o udzielenie za</w:t>
      </w:r>
      <w:r w:rsidRPr="002F2FE5">
        <w:rPr>
          <w:rFonts w:asciiTheme="minorHAnsi" w:eastAsia="Times New Roman" w:hAnsiTheme="minorHAnsi" w:cstheme="minorHAnsi"/>
          <w:bCs/>
          <w:color w:val="000000"/>
          <w:sz w:val="24"/>
          <w:szCs w:val="24"/>
          <w:lang w:eastAsia="pl-PL"/>
        </w:rPr>
        <w:t>mówienia (w przypadku wyboru ich oferty jako najkorzystniejszej) przedstawią Zamawiającemu umowę regulującą współpracę tych Wykonawców.</w:t>
      </w:r>
    </w:p>
    <w:p w:rsidR="0056409B" w:rsidRPr="002F2FE5" w:rsidRDefault="0056409B" w:rsidP="006B6893">
      <w:pPr>
        <w:keepNext/>
        <w:keepLines/>
        <w:numPr>
          <w:ilvl w:val="0"/>
          <w:numId w:val="22"/>
        </w:numPr>
        <w:suppressAutoHyphens/>
        <w:spacing w:after="0" w:line="276" w:lineRule="auto"/>
        <w:rPr>
          <w:rFonts w:asciiTheme="minorHAnsi" w:eastAsia="Times New Roman" w:hAnsiTheme="minorHAnsi" w:cstheme="minorHAnsi"/>
          <w:bCs/>
          <w:color w:val="000000"/>
          <w:sz w:val="24"/>
          <w:szCs w:val="24"/>
          <w:lang w:eastAsia="pl-PL"/>
        </w:rPr>
      </w:pPr>
      <w:r w:rsidRPr="002F2FE5">
        <w:rPr>
          <w:rFonts w:asciiTheme="minorHAnsi" w:eastAsia="Times New Roman" w:hAnsiTheme="minorHAnsi" w:cstheme="minorHAnsi"/>
          <w:bCs/>
          <w:color w:val="000000"/>
          <w:sz w:val="24"/>
          <w:szCs w:val="24"/>
          <w:lang w:eastAsia="pl-PL"/>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rsidR="0056409B" w:rsidRDefault="0056409B" w:rsidP="0063334C">
      <w:pPr>
        <w:pStyle w:val="Nagwek1"/>
        <w:keepNext/>
        <w:keepLines/>
        <w:widowControl/>
        <w:spacing w:line="276" w:lineRule="auto"/>
        <w:ind w:left="714" w:hanging="357"/>
        <w:rPr>
          <w:rFonts w:asciiTheme="minorHAnsi" w:eastAsia="Times New Roman" w:hAnsiTheme="minorHAnsi" w:cstheme="minorHAnsi"/>
          <w:sz w:val="24"/>
          <w:szCs w:val="24"/>
          <w:lang w:eastAsia="pl-PL"/>
        </w:rPr>
      </w:pPr>
      <w:bookmarkStart w:id="25" w:name="_Toc61256841"/>
      <w:bookmarkStart w:id="26" w:name="_Toc423333502"/>
      <w:r w:rsidRPr="002F2FE5">
        <w:rPr>
          <w:rFonts w:asciiTheme="minorHAnsi" w:eastAsia="Times New Roman" w:hAnsiTheme="minorHAnsi" w:cstheme="minorHAnsi"/>
          <w:sz w:val="24"/>
          <w:szCs w:val="24"/>
          <w:lang w:eastAsia="pl-PL"/>
        </w:rPr>
        <w:t>WYMAGANIA DOTYCZĄCE ZABEZPIECZENIA NALEŻYTEGO WYKONANIA UMOWY</w:t>
      </w:r>
      <w:bookmarkEnd w:id="25"/>
      <w:bookmarkEnd w:id="26"/>
    </w:p>
    <w:p w:rsidR="000D31B7" w:rsidRPr="000D31B7" w:rsidRDefault="000D31B7" w:rsidP="000D31B7">
      <w:pPr>
        <w:ind w:firstLine="357"/>
        <w:rPr>
          <w:rFonts w:asciiTheme="minorHAnsi" w:hAnsiTheme="minorHAnsi" w:cstheme="minorHAnsi"/>
          <w:sz w:val="24"/>
          <w:szCs w:val="24"/>
          <w:lang w:val="x-none" w:eastAsia="pl-PL"/>
        </w:rPr>
      </w:pPr>
      <w:r w:rsidRPr="000D31B7">
        <w:rPr>
          <w:rFonts w:asciiTheme="minorHAnsi" w:hAnsiTheme="minorHAnsi" w:cstheme="minorHAnsi"/>
          <w:sz w:val="24"/>
          <w:szCs w:val="24"/>
          <w:lang w:val="x-none" w:eastAsia="pl-PL"/>
        </w:rPr>
        <w:t>Zamawiający nie wymaga wniesienia zabezpieczenia należytego wykonania umowy.</w:t>
      </w:r>
    </w:p>
    <w:p w:rsidR="00D81DE6" w:rsidRDefault="00D81DE6" w:rsidP="00D81DE6">
      <w:pPr>
        <w:widowControl w:val="0"/>
        <w:tabs>
          <w:tab w:val="left" w:pos="-330"/>
        </w:tabs>
        <w:spacing w:line="276" w:lineRule="auto"/>
        <w:rPr>
          <w:rFonts w:asciiTheme="minorHAnsi" w:hAnsiTheme="minorHAnsi" w:cstheme="minorHAnsi"/>
          <w:lang w:eastAsia="pl-PL"/>
        </w:rPr>
      </w:pPr>
      <w:bookmarkStart w:id="27" w:name="_Toc61256842"/>
    </w:p>
    <w:p w:rsidR="00B92967" w:rsidRDefault="00B92967" w:rsidP="00D81DE6">
      <w:pPr>
        <w:widowControl w:val="0"/>
        <w:tabs>
          <w:tab w:val="left" w:pos="-330"/>
        </w:tabs>
        <w:spacing w:line="276" w:lineRule="auto"/>
        <w:rPr>
          <w:rFonts w:asciiTheme="minorHAnsi" w:hAnsiTheme="minorHAnsi" w:cstheme="minorHAnsi"/>
          <w:lang w:eastAsia="pl-PL"/>
        </w:rPr>
      </w:pPr>
    </w:p>
    <w:p w:rsidR="00B92967" w:rsidRPr="00D81DE6" w:rsidRDefault="00B92967" w:rsidP="00D81DE6">
      <w:pPr>
        <w:widowControl w:val="0"/>
        <w:tabs>
          <w:tab w:val="left" w:pos="-330"/>
        </w:tabs>
        <w:spacing w:line="276" w:lineRule="auto"/>
        <w:rPr>
          <w:rFonts w:asciiTheme="minorHAnsi" w:hAnsiTheme="minorHAnsi" w:cstheme="minorHAnsi"/>
          <w:lang w:eastAsia="pl-PL"/>
        </w:rPr>
      </w:pPr>
    </w:p>
    <w:p w:rsidR="0056409B" w:rsidRPr="002F2FE5" w:rsidRDefault="0056409B" w:rsidP="0063334C">
      <w:pPr>
        <w:pStyle w:val="Nagwek1"/>
        <w:spacing w:line="276" w:lineRule="auto"/>
        <w:rPr>
          <w:rFonts w:asciiTheme="minorHAnsi" w:hAnsiTheme="minorHAnsi" w:cstheme="minorHAnsi"/>
          <w:sz w:val="24"/>
          <w:szCs w:val="24"/>
        </w:rPr>
      </w:pPr>
      <w:r w:rsidRPr="002F2FE5">
        <w:rPr>
          <w:rFonts w:asciiTheme="minorHAnsi" w:hAnsiTheme="minorHAnsi" w:cstheme="minorHAnsi"/>
          <w:sz w:val="24"/>
          <w:szCs w:val="24"/>
          <w:lang w:val="pl-PL"/>
        </w:rPr>
        <w:lastRenderedPageBreak/>
        <w:t>informacje o treści zawieranej umowy oraz możliwości jej zmiany</w:t>
      </w:r>
      <w:bookmarkEnd w:id="27"/>
    </w:p>
    <w:p w:rsidR="0056409B" w:rsidRPr="002F2FE5" w:rsidRDefault="0056409B" w:rsidP="006B6893">
      <w:pPr>
        <w:widowControl w:val="0"/>
        <w:numPr>
          <w:ilvl w:val="3"/>
          <w:numId w:val="23"/>
        </w:numPr>
        <w:spacing w:after="0" w:line="276" w:lineRule="auto"/>
        <w:ind w:left="357" w:hanging="357"/>
        <w:rPr>
          <w:rFonts w:asciiTheme="minorHAnsi" w:eastAsia="Times New Roman" w:hAnsiTheme="minorHAnsi" w:cstheme="minorHAnsi"/>
          <w:sz w:val="24"/>
          <w:szCs w:val="24"/>
          <w:lang w:val="x-none" w:eastAsia="x-none"/>
        </w:rPr>
      </w:pPr>
      <w:r w:rsidRPr="002F2FE5">
        <w:rPr>
          <w:rFonts w:asciiTheme="minorHAnsi" w:eastAsia="Times New Roman" w:hAnsiTheme="minorHAnsi" w:cstheme="minorHAnsi"/>
          <w:sz w:val="24"/>
          <w:szCs w:val="24"/>
          <w:lang w:val="x-none" w:eastAsia="x-none"/>
        </w:rPr>
        <w:t xml:space="preserve">Wybrany Wykonawca jest zobowiązany do zawarcia umowy w sprawie zamówienia publicznego na warunkach określonych we Wzorze </w:t>
      </w:r>
      <w:r w:rsidRPr="002F2FE5">
        <w:rPr>
          <w:rFonts w:asciiTheme="minorHAnsi" w:eastAsia="Times New Roman" w:hAnsiTheme="minorHAnsi" w:cstheme="minorHAnsi"/>
          <w:sz w:val="24"/>
          <w:szCs w:val="24"/>
          <w:lang w:eastAsia="x-none"/>
        </w:rPr>
        <w:t>u</w:t>
      </w:r>
      <w:r w:rsidRPr="002F2FE5">
        <w:rPr>
          <w:rFonts w:asciiTheme="minorHAnsi" w:eastAsia="Times New Roman" w:hAnsiTheme="minorHAnsi" w:cstheme="minorHAnsi"/>
          <w:sz w:val="24"/>
          <w:szCs w:val="24"/>
          <w:lang w:val="x-none" w:eastAsia="x-none"/>
        </w:rPr>
        <w:t xml:space="preserve">mowy, stanowiącym </w:t>
      </w:r>
      <w:r w:rsidRPr="002F2FE5">
        <w:rPr>
          <w:rFonts w:asciiTheme="minorHAnsi" w:eastAsia="Times New Roman" w:hAnsiTheme="minorHAnsi" w:cstheme="minorHAnsi"/>
          <w:b/>
          <w:sz w:val="24"/>
          <w:szCs w:val="24"/>
          <w:lang w:eastAsia="x-none"/>
        </w:rPr>
        <w:t>z</w:t>
      </w:r>
      <w:r w:rsidRPr="002F2FE5">
        <w:rPr>
          <w:rFonts w:asciiTheme="minorHAnsi" w:eastAsia="Times New Roman" w:hAnsiTheme="minorHAnsi" w:cstheme="minorHAnsi"/>
          <w:b/>
          <w:sz w:val="24"/>
          <w:szCs w:val="24"/>
          <w:lang w:val="x-none" w:eastAsia="x-none"/>
        </w:rPr>
        <w:t xml:space="preserve">ałącznik nr </w:t>
      </w:r>
      <w:r w:rsidR="00F172EC" w:rsidRPr="002F2FE5">
        <w:rPr>
          <w:rFonts w:asciiTheme="minorHAnsi" w:eastAsia="Times New Roman" w:hAnsiTheme="minorHAnsi" w:cstheme="minorHAnsi"/>
          <w:b/>
          <w:sz w:val="24"/>
          <w:szCs w:val="24"/>
          <w:lang w:eastAsia="x-none"/>
        </w:rPr>
        <w:t>5</w:t>
      </w:r>
      <w:r w:rsidRPr="002F2FE5">
        <w:rPr>
          <w:rFonts w:asciiTheme="minorHAnsi" w:eastAsia="Times New Roman" w:hAnsiTheme="minorHAnsi" w:cstheme="minorHAnsi"/>
          <w:b/>
          <w:sz w:val="24"/>
          <w:szCs w:val="24"/>
          <w:lang w:val="x-none" w:eastAsia="x-none"/>
        </w:rPr>
        <w:t xml:space="preserve"> do SWZ</w:t>
      </w:r>
      <w:r w:rsidRPr="002F2FE5">
        <w:rPr>
          <w:rFonts w:asciiTheme="minorHAnsi" w:eastAsia="Times New Roman" w:hAnsiTheme="minorHAnsi" w:cstheme="minorHAnsi"/>
          <w:sz w:val="24"/>
          <w:szCs w:val="24"/>
          <w:lang w:val="x-none" w:eastAsia="x-none"/>
        </w:rPr>
        <w:t>.</w:t>
      </w:r>
    </w:p>
    <w:p w:rsidR="0056409B" w:rsidRPr="002F2FE5" w:rsidRDefault="0056409B" w:rsidP="006B6893">
      <w:pPr>
        <w:widowControl w:val="0"/>
        <w:numPr>
          <w:ilvl w:val="3"/>
          <w:numId w:val="23"/>
        </w:numPr>
        <w:spacing w:after="0" w:line="276" w:lineRule="auto"/>
        <w:ind w:left="357" w:hanging="357"/>
        <w:rPr>
          <w:rFonts w:asciiTheme="minorHAnsi" w:eastAsia="Times New Roman" w:hAnsiTheme="minorHAnsi" w:cstheme="minorHAnsi"/>
          <w:sz w:val="24"/>
          <w:szCs w:val="24"/>
          <w:lang w:val="x-none" w:eastAsia="x-none"/>
        </w:rPr>
      </w:pPr>
      <w:r w:rsidRPr="002F2FE5">
        <w:rPr>
          <w:rFonts w:asciiTheme="minorHAnsi" w:eastAsia="Times New Roman" w:hAnsiTheme="minorHAnsi" w:cstheme="minorHAnsi"/>
          <w:sz w:val="24"/>
          <w:szCs w:val="24"/>
          <w:lang w:val="x-none" w:eastAsia="x-none"/>
        </w:rPr>
        <w:t>Zakres świadczenia Wykonawcy wynikający z umowy jest tożsamy z jego zobowiązaniem zawartym w</w:t>
      </w:r>
      <w:r w:rsidRPr="002F2FE5">
        <w:rPr>
          <w:rFonts w:asciiTheme="minorHAnsi" w:eastAsia="Times New Roman" w:hAnsiTheme="minorHAnsi" w:cstheme="minorHAnsi"/>
          <w:sz w:val="24"/>
          <w:szCs w:val="24"/>
          <w:lang w:eastAsia="x-none"/>
        </w:rPr>
        <w:t> </w:t>
      </w:r>
      <w:r w:rsidRPr="002F2FE5">
        <w:rPr>
          <w:rFonts w:asciiTheme="minorHAnsi" w:eastAsia="Times New Roman" w:hAnsiTheme="minorHAnsi" w:cstheme="minorHAnsi"/>
          <w:sz w:val="24"/>
          <w:szCs w:val="24"/>
          <w:lang w:val="x-none" w:eastAsia="x-none"/>
        </w:rPr>
        <w:t>ofercie.</w:t>
      </w:r>
    </w:p>
    <w:p w:rsidR="0056409B" w:rsidRPr="002F2FE5" w:rsidRDefault="0056409B" w:rsidP="006B6893">
      <w:pPr>
        <w:widowControl w:val="0"/>
        <w:numPr>
          <w:ilvl w:val="3"/>
          <w:numId w:val="23"/>
        </w:numPr>
        <w:spacing w:after="0" w:line="276" w:lineRule="auto"/>
        <w:ind w:left="357" w:hanging="357"/>
        <w:rPr>
          <w:rFonts w:asciiTheme="minorHAnsi" w:eastAsia="Times New Roman" w:hAnsiTheme="minorHAnsi" w:cstheme="minorHAnsi"/>
          <w:b/>
          <w:sz w:val="24"/>
          <w:szCs w:val="24"/>
          <w:lang w:val="x-none" w:eastAsia="x-none"/>
        </w:rPr>
      </w:pPr>
      <w:r w:rsidRPr="002F2FE5">
        <w:rPr>
          <w:rFonts w:asciiTheme="minorHAnsi" w:eastAsia="Times New Roman" w:hAnsiTheme="minorHAnsi" w:cstheme="minorHAnsi"/>
          <w:sz w:val="24"/>
          <w:szCs w:val="24"/>
          <w:lang w:val="x-none" w:eastAsia="x-none"/>
        </w:rPr>
        <w:t>Zamawiający przewiduje możliwość zmiany zawartej umowy w stosunku do treści wybranej oferty w</w:t>
      </w:r>
      <w:r w:rsidRPr="002F2FE5">
        <w:rPr>
          <w:rFonts w:asciiTheme="minorHAnsi" w:eastAsia="Times New Roman" w:hAnsiTheme="minorHAnsi" w:cstheme="minorHAnsi"/>
          <w:sz w:val="24"/>
          <w:szCs w:val="24"/>
          <w:lang w:eastAsia="x-none"/>
        </w:rPr>
        <w:t> </w:t>
      </w:r>
      <w:r w:rsidRPr="002F2FE5">
        <w:rPr>
          <w:rFonts w:asciiTheme="minorHAnsi" w:eastAsia="Times New Roman" w:hAnsiTheme="minorHAnsi" w:cstheme="minorHAnsi"/>
          <w:sz w:val="24"/>
          <w:szCs w:val="24"/>
          <w:lang w:val="x-none" w:eastAsia="x-none"/>
        </w:rPr>
        <w:t xml:space="preserve">zakresie uregulowanym w art. 454-455 p.z.p. oraz wskazanym we Wzorze </w:t>
      </w:r>
      <w:r w:rsidRPr="002F2FE5">
        <w:rPr>
          <w:rFonts w:asciiTheme="minorHAnsi" w:eastAsia="Times New Roman" w:hAnsiTheme="minorHAnsi" w:cstheme="minorHAnsi"/>
          <w:sz w:val="24"/>
          <w:szCs w:val="24"/>
          <w:lang w:eastAsia="x-none"/>
        </w:rPr>
        <w:t>u</w:t>
      </w:r>
      <w:r w:rsidRPr="002F2FE5">
        <w:rPr>
          <w:rFonts w:asciiTheme="minorHAnsi" w:eastAsia="Times New Roman" w:hAnsiTheme="minorHAnsi" w:cstheme="minorHAnsi"/>
          <w:sz w:val="24"/>
          <w:szCs w:val="24"/>
          <w:lang w:val="x-none" w:eastAsia="x-none"/>
        </w:rPr>
        <w:t xml:space="preserve">mowy, stanowiącym </w:t>
      </w:r>
      <w:r w:rsidRPr="002F2FE5">
        <w:rPr>
          <w:rFonts w:asciiTheme="minorHAnsi" w:eastAsia="Times New Roman" w:hAnsiTheme="minorHAnsi" w:cstheme="minorHAnsi"/>
          <w:b/>
          <w:sz w:val="24"/>
          <w:szCs w:val="24"/>
          <w:lang w:eastAsia="x-none"/>
        </w:rPr>
        <w:t>z</w:t>
      </w:r>
      <w:r w:rsidRPr="002F2FE5">
        <w:rPr>
          <w:rFonts w:asciiTheme="minorHAnsi" w:eastAsia="Times New Roman" w:hAnsiTheme="minorHAnsi" w:cstheme="minorHAnsi"/>
          <w:b/>
          <w:sz w:val="24"/>
          <w:szCs w:val="24"/>
          <w:lang w:val="x-none" w:eastAsia="x-none"/>
        </w:rPr>
        <w:t xml:space="preserve">ałącznik nr </w:t>
      </w:r>
      <w:r w:rsidR="00F172EC" w:rsidRPr="002F2FE5">
        <w:rPr>
          <w:rFonts w:asciiTheme="minorHAnsi" w:eastAsia="Times New Roman" w:hAnsiTheme="minorHAnsi" w:cstheme="minorHAnsi"/>
          <w:b/>
          <w:sz w:val="24"/>
          <w:szCs w:val="24"/>
          <w:lang w:eastAsia="x-none"/>
        </w:rPr>
        <w:t>5</w:t>
      </w:r>
      <w:r w:rsidRPr="002F2FE5">
        <w:rPr>
          <w:rFonts w:asciiTheme="minorHAnsi" w:eastAsia="Times New Roman" w:hAnsiTheme="minorHAnsi" w:cstheme="minorHAnsi"/>
          <w:b/>
          <w:sz w:val="24"/>
          <w:szCs w:val="24"/>
          <w:lang w:val="x-none" w:eastAsia="x-none"/>
        </w:rPr>
        <w:t xml:space="preserve"> do SWZ.</w:t>
      </w:r>
    </w:p>
    <w:p w:rsidR="0056409B" w:rsidRPr="002F2FE5" w:rsidRDefault="0056409B" w:rsidP="006B6893">
      <w:pPr>
        <w:widowControl w:val="0"/>
        <w:numPr>
          <w:ilvl w:val="3"/>
          <w:numId w:val="23"/>
        </w:numPr>
        <w:spacing w:after="0" w:line="276" w:lineRule="auto"/>
        <w:ind w:left="357" w:hanging="357"/>
        <w:rPr>
          <w:rFonts w:asciiTheme="minorHAnsi" w:eastAsia="Times New Roman" w:hAnsiTheme="minorHAnsi" w:cstheme="minorHAnsi"/>
          <w:color w:val="000000"/>
          <w:sz w:val="24"/>
          <w:szCs w:val="24"/>
          <w:lang w:eastAsia="pl-PL"/>
        </w:rPr>
      </w:pPr>
      <w:r w:rsidRPr="002F2FE5">
        <w:rPr>
          <w:rFonts w:asciiTheme="minorHAnsi" w:eastAsia="Times New Roman" w:hAnsiTheme="minorHAnsi" w:cstheme="minorHAnsi"/>
          <w:sz w:val="24"/>
          <w:szCs w:val="24"/>
          <w:lang w:val="x-none" w:eastAsia="x-none"/>
        </w:rPr>
        <w:t xml:space="preserve">Zmiana umowy wymaga dla </w:t>
      </w:r>
      <w:r w:rsidR="000D31B7">
        <w:rPr>
          <w:rFonts w:asciiTheme="minorHAnsi" w:eastAsia="Times New Roman" w:hAnsiTheme="minorHAnsi" w:cstheme="minorHAnsi"/>
          <w:sz w:val="24"/>
          <w:szCs w:val="24"/>
          <w:lang w:val="x-none" w:eastAsia="x-none"/>
        </w:rPr>
        <w:t>swej ważności</w:t>
      </w:r>
      <w:r w:rsidRPr="002F2FE5">
        <w:rPr>
          <w:rFonts w:asciiTheme="minorHAnsi" w:eastAsia="Times New Roman" w:hAnsiTheme="minorHAnsi" w:cstheme="minorHAnsi"/>
          <w:sz w:val="24"/>
          <w:szCs w:val="24"/>
          <w:lang w:val="x-none" w:eastAsia="x-none"/>
        </w:rPr>
        <w:t>, zachowania formy pisemnej.</w:t>
      </w:r>
    </w:p>
    <w:p w:rsidR="0056409B" w:rsidRPr="002F2FE5" w:rsidRDefault="0056409B" w:rsidP="0063334C">
      <w:pPr>
        <w:pStyle w:val="Nagwek1"/>
        <w:spacing w:line="276" w:lineRule="auto"/>
        <w:ind w:left="714" w:hanging="357"/>
        <w:rPr>
          <w:rFonts w:asciiTheme="minorHAnsi" w:hAnsiTheme="minorHAnsi" w:cstheme="minorHAnsi"/>
          <w:sz w:val="24"/>
          <w:szCs w:val="24"/>
        </w:rPr>
      </w:pPr>
      <w:bookmarkStart w:id="28" w:name="_Toc61256843"/>
      <w:r w:rsidRPr="002F2FE5">
        <w:rPr>
          <w:rFonts w:asciiTheme="minorHAnsi" w:eastAsia="Times New Roman" w:hAnsiTheme="minorHAnsi" w:cstheme="minorHAnsi"/>
          <w:sz w:val="24"/>
          <w:szCs w:val="24"/>
          <w:lang w:eastAsia="pl-PL"/>
        </w:rPr>
        <w:t>pouczenie o Środkach ochrony prawnej przysługujących wykonawcy</w:t>
      </w:r>
      <w:bookmarkEnd w:id="28"/>
    </w:p>
    <w:p w:rsidR="0056409B" w:rsidRPr="002F2FE5" w:rsidRDefault="0056409B" w:rsidP="006B6893">
      <w:pPr>
        <w:widowControl w:val="0"/>
        <w:numPr>
          <w:ilvl w:val="0"/>
          <w:numId w:val="24"/>
        </w:numPr>
        <w:spacing w:after="0" w:line="276" w:lineRule="auto"/>
        <w:rPr>
          <w:rFonts w:asciiTheme="minorHAnsi" w:eastAsia="Times New Roman" w:hAnsiTheme="minorHAnsi" w:cstheme="minorHAnsi"/>
          <w:bCs/>
          <w:color w:val="000000"/>
          <w:sz w:val="24"/>
          <w:szCs w:val="24"/>
          <w:lang w:eastAsia="pl-PL"/>
        </w:rPr>
      </w:pPr>
      <w:r w:rsidRPr="002F2FE5">
        <w:rPr>
          <w:rFonts w:asciiTheme="minorHAnsi" w:eastAsia="Times New Roman" w:hAnsiTheme="minorHAnsi" w:cstheme="minorHAnsi"/>
          <w:bCs/>
          <w:color w:val="000000"/>
          <w:sz w:val="24"/>
          <w:szCs w:val="24"/>
          <w:lang w:eastAsia="pl-PL"/>
        </w:rPr>
        <w:t>Środki ochrony prawnej przysługują Wykonawcy, jeżeli ma lub miał interes w uzyskaniu zamówienia oraz poniósł lub może ponieść szkodę w wyniku naruszenia przez Zamawiającego przepisów ustawy Pzp.</w:t>
      </w:r>
    </w:p>
    <w:p w:rsidR="0056409B" w:rsidRPr="002F2FE5" w:rsidRDefault="0056409B" w:rsidP="006B6893">
      <w:pPr>
        <w:widowControl w:val="0"/>
        <w:numPr>
          <w:ilvl w:val="0"/>
          <w:numId w:val="24"/>
        </w:numPr>
        <w:spacing w:after="0" w:line="276" w:lineRule="auto"/>
        <w:rPr>
          <w:rFonts w:asciiTheme="minorHAnsi" w:eastAsia="Times New Roman" w:hAnsiTheme="minorHAnsi" w:cstheme="minorHAnsi"/>
          <w:bCs/>
          <w:color w:val="000000"/>
          <w:sz w:val="24"/>
          <w:szCs w:val="24"/>
          <w:lang w:eastAsia="pl-PL"/>
        </w:rPr>
      </w:pPr>
      <w:r w:rsidRPr="002F2FE5">
        <w:rPr>
          <w:rFonts w:asciiTheme="minorHAnsi" w:eastAsia="Times New Roman" w:hAnsiTheme="minorHAnsi" w:cstheme="minorHAnsi"/>
          <w:bCs/>
          <w:color w:val="000000"/>
          <w:sz w:val="24"/>
          <w:szCs w:val="24"/>
          <w:lang w:eastAsia="pl-PL"/>
        </w:rPr>
        <w:t>Odwołanie przysługuje na:</w:t>
      </w:r>
    </w:p>
    <w:p w:rsidR="0056409B" w:rsidRPr="002F2FE5" w:rsidRDefault="0056409B" w:rsidP="006B6893">
      <w:pPr>
        <w:widowControl w:val="0"/>
        <w:numPr>
          <w:ilvl w:val="1"/>
          <w:numId w:val="24"/>
        </w:numPr>
        <w:spacing w:after="0" w:line="276" w:lineRule="auto"/>
        <w:rPr>
          <w:rFonts w:asciiTheme="minorHAnsi" w:eastAsia="Times New Roman" w:hAnsiTheme="minorHAnsi" w:cstheme="minorHAnsi"/>
          <w:bCs/>
          <w:color w:val="000000"/>
          <w:sz w:val="24"/>
          <w:szCs w:val="24"/>
          <w:lang w:eastAsia="pl-PL"/>
        </w:rPr>
      </w:pPr>
      <w:r w:rsidRPr="002F2FE5">
        <w:rPr>
          <w:rFonts w:asciiTheme="minorHAnsi" w:eastAsia="Times New Roman" w:hAnsiTheme="minorHAnsi" w:cstheme="minorHAnsi"/>
          <w:bCs/>
          <w:color w:val="000000"/>
          <w:sz w:val="24"/>
          <w:szCs w:val="24"/>
          <w:lang w:eastAsia="pl-PL"/>
        </w:rPr>
        <w:t>niezgodną z przepisami ustawy czynność Zamawiającego, podjętą w postępowaniu o udzielenie zamówienia, w tym na projektowane postanowienie umowy;</w:t>
      </w:r>
    </w:p>
    <w:p w:rsidR="0056409B" w:rsidRPr="002F2FE5" w:rsidRDefault="0056409B" w:rsidP="006B6893">
      <w:pPr>
        <w:widowControl w:val="0"/>
        <w:numPr>
          <w:ilvl w:val="1"/>
          <w:numId w:val="24"/>
        </w:numPr>
        <w:spacing w:after="0" w:line="276" w:lineRule="auto"/>
        <w:rPr>
          <w:rFonts w:asciiTheme="minorHAnsi" w:eastAsia="Times New Roman" w:hAnsiTheme="minorHAnsi" w:cstheme="minorHAnsi"/>
          <w:bCs/>
          <w:color w:val="000000"/>
          <w:sz w:val="24"/>
          <w:szCs w:val="24"/>
          <w:lang w:eastAsia="pl-PL"/>
        </w:rPr>
      </w:pPr>
      <w:r w:rsidRPr="002F2FE5">
        <w:rPr>
          <w:rFonts w:asciiTheme="minorHAnsi" w:eastAsia="Times New Roman" w:hAnsiTheme="minorHAnsi" w:cstheme="minorHAnsi"/>
          <w:bCs/>
          <w:color w:val="000000"/>
          <w:sz w:val="24"/>
          <w:szCs w:val="24"/>
          <w:lang w:eastAsia="pl-PL"/>
        </w:rPr>
        <w:t>zaniechanie czynności w postępowaniu o udzielenie zamówienia, do której Zamawiający był obowiązany na podstawie ustawy.</w:t>
      </w:r>
    </w:p>
    <w:p w:rsidR="0056409B" w:rsidRPr="002F2FE5" w:rsidRDefault="0056409B" w:rsidP="006B6893">
      <w:pPr>
        <w:widowControl w:val="0"/>
        <w:numPr>
          <w:ilvl w:val="0"/>
          <w:numId w:val="24"/>
        </w:numPr>
        <w:spacing w:after="0" w:line="276" w:lineRule="auto"/>
        <w:rPr>
          <w:rFonts w:asciiTheme="minorHAnsi" w:eastAsia="Times New Roman" w:hAnsiTheme="minorHAnsi" w:cstheme="minorHAnsi"/>
          <w:bCs/>
          <w:color w:val="000000"/>
          <w:sz w:val="24"/>
          <w:szCs w:val="24"/>
          <w:lang w:eastAsia="pl-PL"/>
        </w:rPr>
      </w:pPr>
      <w:r w:rsidRPr="002F2FE5">
        <w:rPr>
          <w:rFonts w:asciiTheme="minorHAnsi" w:eastAsia="Times New Roman" w:hAnsiTheme="minorHAnsi" w:cstheme="minorHAnsi"/>
          <w:bCs/>
          <w:color w:val="000000"/>
          <w:sz w:val="24"/>
          <w:szCs w:val="24"/>
          <w:lang w:eastAsia="pl-PL"/>
        </w:rPr>
        <w:t>Odwołanie wnosi się do Prezesa Krajowej Izby Odwoławczej w formie pisemnej albo w formie elektronicznej albo w postaci elektronicznej opatrzone podpisem zaufanym.</w:t>
      </w:r>
    </w:p>
    <w:p w:rsidR="0056409B" w:rsidRPr="002F2FE5" w:rsidRDefault="0056409B" w:rsidP="006B6893">
      <w:pPr>
        <w:widowControl w:val="0"/>
        <w:numPr>
          <w:ilvl w:val="0"/>
          <w:numId w:val="24"/>
        </w:numPr>
        <w:spacing w:after="0" w:line="276" w:lineRule="auto"/>
        <w:rPr>
          <w:rFonts w:asciiTheme="minorHAnsi" w:eastAsia="Times New Roman" w:hAnsiTheme="minorHAnsi" w:cstheme="minorHAnsi"/>
          <w:bCs/>
          <w:color w:val="000000"/>
          <w:sz w:val="24"/>
          <w:szCs w:val="24"/>
          <w:lang w:eastAsia="pl-PL"/>
        </w:rPr>
      </w:pPr>
      <w:r w:rsidRPr="002F2FE5">
        <w:rPr>
          <w:rFonts w:asciiTheme="minorHAnsi" w:eastAsia="Times New Roman" w:hAnsiTheme="minorHAnsi" w:cstheme="minorHAnsi"/>
          <w:bCs/>
          <w:color w:val="000000"/>
          <w:sz w:val="24"/>
          <w:szCs w:val="24"/>
          <w:lang w:eastAsia="pl-PL"/>
        </w:rPr>
        <w:t>Na orzeczenie Krajowej Izby Odwoławczej oraz postanowienie Prezesa Krajowej Izby Odwoławczej, o którym mowa w art. 519 ust. 1 ustawy Pzp, stronom oraz uczestnikom postępowania odwoławczego przysługuje skarga do sądu. Skargę wnosi się do Sądu Okręgowego w Warszawie za pośrednictwem Prezesa Krajowej Izby Odwoławczej.</w:t>
      </w:r>
    </w:p>
    <w:p w:rsidR="0056409B" w:rsidRPr="002F2FE5" w:rsidRDefault="0056409B" w:rsidP="006B6893">
      <w:pPr>
        <w:widowControl w:val="0"/>
        <w:numPr>
          <w:ilvl w:val="0"/>
          <w:numId w:val="24"/>
        </w:numPr>
        <w:spacing w:after="0" w:line="276" w:lineRule="auto"/>
        <w:rPr>
          <w:rFonts w:asciiTheme="minorHAnsi" w:eastAsia="Times New Roman" w:hAnsiTheme="minorHAnsi" w:cstheme="minorHAnsi"/>
          <w:bCs/>
          <w:color w:val="000000"/>
          <w:sz w:val="24"/>
          <w:szCs w:val="24"/>
          <w:lang w:eastAsia="pl-PL"/>
        </w:rPr>
      </w:pPr>
      <w:r w:rsidRPr="002F2FE5">
        <w:rPr>
          <w:rFonts w:asciiTheme="minorHAnsi" w:eastAsia="Times New Roman" w:hAnsiTheme="minorHAnsi" w:cstheme="minorHAnsi"/>
          <w:bCs/>
          <w:color w:val="000000"/>
          <w:sz w:val="24"/>
          <w:szCs w:val="24"/>
          <w:lang w:eastAsia="pl-PL"/>
        </w:rPr>
        <w:t>Szczegółowe informacje dotyczące środków ochrony prawnej określone są w Dziale IX „Środki ochrony prawnej” ustawy Pzp.</w:t>
      </w:r>
    </w:p>
    <w:p w:rsidR="0056409B" w:rsidRPr="002F2FE5" w:rsidRDefault="0056409B" w:rsidP="0063334C">
      <w:pPr>
        <w:pStyle w:val="Nagwek1"/>
        <w:spacing w:line="276" w:lineRule="auto"/>
        <w:rPr>
          <w:rFonts w:asciiTheme="minorHAnsi" w:hAnsiTheme="minorHAnsi" w:cstheme="minorHAnsi"/>
          <w:sz w:val="24"/>
          <w:szCs w:val="24"/>
        </w:rPr>
      </w:pPr>
      <w:bookmarkStart w:id="29" w:name="_Toc61256844"/>
      <w:bookmarkStart w:id="30" w:name="_Toc423333505"/>
      <w:r w:rsidRPr="002F2FE5">
        <w:rPr>
          <w:rFonts w:asciiTheme="minorHAnsi" w:hAnsiTheme="minorHAnsi" w:cstheme="minorHAnsi"/>
          <w:sz w:val="24"/>
          <w:szCs w:val="24"/>
          <w:lang w:eastAsia="pl-PL"/>
        </w:rPr>
        <w:t>ochrona danych osobowych</w:t>
      </w:r>
      <w:bookmarkEnd w:id="29"/>
    </w:p>
    <w:p w:rsidR="0056409B" w:rsidRPr="002F2FE5" w:rsidRDefault="0056409B" w:rsidP="0063334C">
      <w:pPr>
        <w:widowControl w:val="0"/>
        <w:spacing w:after="0" w:line="276" w:lineRule="auto"/>
        <w:rPr>
          <w:rFonts w:asciiTheme="minorHAnsi" w:hAnsiTheme="minorHAnsi" w:cstheme="minorHAnsi"/>
          <w:sz w:val="24"/>
          <w:szCs w:val="24"/>
        </w:rPr>
      </w:pPr>
      <w:r w:rsidRPr="002F2FE5">
        <w:rPr>
          <w:rFonts w:asciiTheme="minorHAnsi" w:hAnsiTheme="minorHAnsi" w:cstheme="minorHAnsi"/>
          <w:sz w:val="24"/>
          <w:szCs w:val="24"/>
        </w:rPr>
        <w:t>Zgodnie z art. 13 ust. 1 i 2 rozporządzenia Parlamentu Europejskiego i Rady (UE) 2016/679 z dnia 27 kwietnia 2016 r. w sprawie ochrony osób fizycznych w związku z p</w:t>
      </w:r>
      <w:r w:rsidR="009B27F3" w:rsidRPr="002F2FE5">
        <w:rPr>
          <w:rFonts w:asciiTheme="minorHAnsi" w:hAnsiTheme="minorHAnsi" w:cstheme="minorHAnsi"/>
          <w:sz w:val="24"/>
          <w:szCs w:val="24"/>
        </w:rPr>
        <w:t xml:space="preserve">rzetwarzaniem danych osobowych </w:t>
      </w:r>
      <w:r w:rsidRPr="002F2FE5">
        <w:rPr>
          <w:rFonts w:asciiTheme="minorHAnsi" w:hAnsiTheme="minorHAnsi" w:cstheme="minorHAnsi"/>
          <w:sz w:val="24"/>
          <w:szCs w:val="24"/>
        </w:rPr>
        <w:t xml:space="preserve">i w sprawie swobodnego przepływu takich danych oraz uchylenia dyrektywy 95/46/WE (ogólne rozporządzenie o ochronie danych) (Dz. Urz. UE L 119 z 04.05.2016, str. 1), dalej „RODO”, Zamawiający informuje, że: </w:t>
      </w:r>
    </w:p>
    <w:p w:rsidR="00CF4DB5" w:rsidRPr="002F2FE5" w:rsidRDefault="00CF4DB5" w:rsidP="006B6893">
      <w:pPr>
        <w:widowControl w:val="0"/>
        <w:numPr>
          <w:ilvl w:val="0"/>
          <w:numId w:val="25"/>
        </w:numPr>
        <w:spacing w:after="0" w:line="276" w:lineRule="auto"/>
        <w:rPr>
          <w:rFonts w:asciiTheme="minorHAnsi" w:hAnsiTheme="minorHAnsi" w:cstheme="minorHAnsi"/>
          <w:sz w:val="24"/>
          <w:szCs w:val="24"/>
        </w:rPr>
      </w:pPr>
      <w:r w:rsidRPr="002F2FE5">
        <w:rPr>
          <w:rFonts w:asciiTheme="minorHAnsi" w:hAnsiTheme="minorHAnsi" w:cstheme="minorHAnsi"/>
          <w:sz w:val="24"/>
          <w:szCs w:val="24"/>
        </w:rPr>
        <w:t>Administratorem Pani/Pana danych osobowych jest Burmistrz Aleksandrowa Łódzkiego, Plac Kościuszki 2, 95-070 Aleksandrów Łódzki;</w:t>
      </w:r>
    </w:p>
    <w:p w:rsidR="007E414C" w:rsidRPr="00003C09" w:rsidRDefault="007E414C" w:rsidP="006B6893">
      <w:pPr>
        <w:widowControl w:val="0"/>
        <w:numPr>
          <w:ilvl w:val="0"/>
          <w:numId w:val="25"/>
        </w:numPr>
        <w:spacing w:after="0" w:line="276" w:lineRule="auto"/>
        <w:jc w:val="both"/>
        <w:rPr>
          <w:rFonts w:asciiTheme="minorHAnsi" w:hAnsiTheme="minorHAnsi" w:cstheme="minorHAnsi"/>
          <w:sz w:val="24"/>
          <w:szCs w:val="24"/>
        </w:rPr>
      </w:pPr>
      <w:r>
        <w:rPr>
          <w:rFonts w:asciiTheme="minorHAnsi" w:hAnsiTheme="minorHAnsi" w:cstheme="minorHAnsi"/>
          <w:sz w:val="24"/>
          <w:szCs w:val="24"/>
        </w:rPr>
        <w:t>W sprawach związanych z danymi osobowymi można skontaktować się z wyznaczonym Inspektorem Ochrony Danych poprzez email: iod@aleksandrow-lodzki.pl</w:t>
      </w:r>
      <w:r w:rsidRPr="00003C09">
        <w:rPr>
          <w:rFonts w:asciiTheme="minorHAnsi" w:hAnsiTheme="minorHAnsi" w:cstheme="minorHAnsi"/>
          <w:sz w:val="24"/>
          <w:szCs w:val="24"/>
        </w:rPr>
        <w:t>;</w:t>
      </w:r>
    </w:p>
    <w:p w:rsidR="0056409B" w:rsidRPr="002F2FE5" w:rsidRDefault="00CF4DB5" w:rsidP="006B6893">
      <w:pPr>
        <w:widowControl w:val="0"/>
        <w:numPr>
          <w:ilvl w:val="0"/>
          <w:numId w:val="25"/>
        </w:numPr>
        <w:spacing w:after="0" w:line="276" w:lineRule="auto"/>
        <w:rPr>
          <w:rFonts w:asciiTheme="minorHAnsi" w:hAnsiTheme="minorHAnsi" w:cstheme="minorHAnsi"/>
          <w:b/>
          <w:sz w:val="24"/>
          <w:szCs w:val="24"/>
        </w:rPr>
      </w:pPr>
      <w:r w:rsidRPr="002F2FE5">
        <w:rPr>
          <w:rFonts w:asciiTheme="minorHAnsi" w:hAnsiTheme="minorHAnsi" w:cstheme="minorHAnsi"/>
          <w:sz w:val="24"/>
          <w:szCs w:val="24"/>
        </w:rPr>
        <w:t xml:space="preserve">Pani/Pana dane osobowe przetwarzane będą na podstawie art. 6 ust. 1 lit. c RODO w celu </w:t>
      </w:r>
      <w:r w:rsidRPr="002F2FE5">
        <w:rPr>
          <w:rFonts w:asciiTheme="minorHAnsi" w:hAnsiTheme="minorHAnsi" w:cstheme="minorHAnsi"/>
          <w:sz w:val="24"/>
          <w:szCs w:val="24"/>
        </w:rPr>
        <w:lastRenderedPageBreak/>
        <w:t xml:space="preserve">związanym z postępowaniem o udzielenie zamówienia publicznego nr </w:t>
      </w:r>
      <w:r w:rsidR="00811AF4" w:rsidRPr="002F2FE5">
        <w:rPr>
          <w:rFonts w:asciiTheme="minorHAnsi" w:hAnsiTheme="minorHAnsi" w:cstheme="minorHAnsi"/>
          <w:b/>
          <w:sz w:val="24"/>
          <w:szCs w:val="24"/>
        </w:rPr>
        <w:t>ZP.271</w:t>
      </w:r>
      <w:r w:rsidR="00B92967">
        <w:rPr>
          <w:rFonts w:asciiTheme="minorHAnsi" w:hAnsiTheme="minorHAnsi" w:cstheme="minorHAnsi"/>
          <w:b/>
          <w:sz w:val="24"/>
          <w:szCs w:val="24"/>
        </w:rPr>
        <w:t>.</w:t>
      </w:r>
      <w:r w:rsidR="007E414C">
        <w:rPr>
          <w:rFonts w:asciiTheme="minorHAnsi" w:hAnsiTheme="minorHAnsi" w:cstheme="minorHAnsi"/>
          <w:b/>
          <w:sz w:val="24"/>
          <w:szCs w:val="24"/>
        </w:rPr>
        <w:t>1</w:t>
      </w:r>
      <w:r w:rsidR="00B92967">
        <w:rPr>
          <w:rFonts w:asciiTheme="minorHAnsi" w:hAnsiTheme="minorHAnsi" w:cstheme="minorHAnsi"/>
          <w:b/>
          <w:sz w:val="24"/>
          <w:szCs w:val="24"/>
        </w:rPr>
        <w:t>.</w:t>
      </w:r>
      <w:r w:rsidR="00E40F5B">
        <w:rPr>
          <w:rFonts w:asciiTheme="minorHAnsi" w:hAnsiTheme="minorHAnsi" w:cstheme="minorHAnsi"/>
          <w:b/>
          <w:sz w:val="24"/>
          <w:szCs w:val="24"/>
        </w:rPr>
        <w:t>202</w:t>
      </w:r>
      <w:r w:rsidR="007E414C">
        <w:rPr>
          <w:rFonts w:asciiTheme="minorHAnsi" w:hAnsiTheme="minorHAnsi" w:cstheme="minorHAnsi"/>
          <w:b/>
          <w:sz w:val="24"/>
          <w:szCs w:val="24"/>
        </w:rPr>
        <w:t>5</w:t>
      </w:r>
      <w:r w:rsidRPr="002F2FE5">
        <w:rPr>
          <w:rFonts w:asciiTheme="minorHAnsi" w:hAnsiTheme="minorHAnsi" w:cstheme="minorHAnsi"/>
          <w:sz w:val="24"/>
          <w:szCs w:val="24"/>
        </w:rPr>
        <w:t xml:space="preserve"> </w:t>
      </w:r>
      <w:r w:rsidR="004C5829">
        <w:rPr>
          <w:rFonts w:asciiTheme="minorHAnsi" w:hAnsiTheme="minorHAnsi" w:cstheme="minorHAnsi"/>
          <w:sz w:val="24"/>
          <w:szCs w:val="24"/>
        </w:rPr>
        <w:t>pn.</w:t>
      </w:r>
      <w:r w:rsidRPr="002F2FE5">
        <w:rPr>
          <w:rFonts w:asciiTheme="minorHAnsi" w:hAnsiTheme="minorHAnsi" w:cstheme="minorHAnsi"/>
          <w:sz w:val="24"/>
          <w:szCs w:val="24"/>
        </w:rPr>
        <w:t xml:space="preserve"> </w:t>
      </w:r>
      <w:r w:rsidR="007E414C" w:rsidRPr="007E414C">
        <w:rPr>
          <w:rFonts w:asciiTheme="minorHAnsi" w:hAnsiTheme="minorHAnsi" w:cstheme="minorHAnsi"/>
          <w:b/>
          <w:sz w:val="24"/>
          <w:szCs w:val="24"/>
        </w:rPr>
        <w:t>Modernizacja kompleksu sportowego „Moje Boisko – Orlik 2012” przy Szkole Podstawowej nr 1 oraz Szkole Podstawowej nr 4 w Aleksandrowie Łódzkim</w:t>
      </w:r>
      <w:r w:rsidRPr="002F2FE5">
        <w:rPr>
          <w:rFonts w:asciiTheme="minorHAnsi" w:hAnsiTheme="minorHAnsi" w:cstheme="minorHAnsi"/>
          <w:sz w:val="24"/>
          <w:szCs w:val="24"/>
        </w:rPr>
        <w:t>;</w:t>
      </w:r>
    </w:p>
    <w:p w:rsidR="0056409B" w:rsidRPr="002F2FE5" w:rsidRDefault="0056409B" w:rsidP="006B6893">
      <w:pPr>
        <w:widowControl w:val="0"/>
        <w:numPr>
          <w:ilvl w:val="0"/>
          <w:numId w:val="25"/>
        </w:numPr>
        <w:spacing w:after="0" w:line="276" w:lineRule="auto"/>
        <w:rPr>
          <w:rFonts w:asciiTheme="minorHAnsi" w:hAnsiTheme="minorHAnsi" w:cstheme="minorHAnsi"/>
          <w:sz w:val="24"/>
          <w:szCs w:val="24"/>
        </w:rPr>
      </w:pPr>
      <w:r w:rsidRPr="002F2FE5">
        <w:rPr>
          <w:rFonts w:asciiTheme="minorHAnsi" w:hAnsiTheme="minorHAnsi" w:cstheme="minorHAnsi"/>
          <w:sz w:val="24"/>
          <w:szCs w:val="24"/>
        </w:rPr>
        <w:t xml:space="preserve">Odbiorcami Pani/Pana danych osobowych będą osoby lub podmioty, którym udostępniona zostanie dokumentacja postępowania w oparciu o art. 18 oraz art. 74 ustawy z dnia 11 września 2019 </w:t>
      </w:r>
      <w:r w:rsidR="00744058" w:rsidRPr="002F2FE5">
        <w:rPr>
          <w:rFonts w:asciiTheme="minorHAnsi" w:hAnsiTheme="minorHAnsi" w:cstheme="minorHAnsi"/>
          <w:sz w:val="24"/>
          <w:szCs w:val="24"/>
        </w:rPr>
        <w:t>r. – Prawo zamówień publicznych.</w:t>
      </w:r>
    </w:p>
    <w:p w:rsidR="0056409B" w:rsidRPr="002F2FE5" w:rsidRDefault="0056409B" w:rsidP="006B6893">
      <w:pPr>
        <w:widowControl w:val="0"/>
        <w:numPr>
          <w:ilvl w:val="0"/>
          <w:numId w:val="25"/>
        </w:numPr>
        <w:spacing w:after="0" w:line="276" w:lineRule="auto"/>
        <w:rPr>
          <w:rFonts w:asciiTheme="minorHAnsi" w:hAnsiTheme="minorHAnsi" w:cstheme="minorHAnsi"/>
          <w:sz w:val="24"/>
          <w:szCs w:val="24"/>
        </w:rPr>
      </w:pPr>
      <w:r w:rsidRPr="002F2FE5">
        <w:rPr>
          <w:rFonts w:asciiTheme="minorHAnsi" w:hAnsiTheme="minorHAnsi" w:cstheme="minorHAnsi"/>
          <w:sz w:val="24"/>
          <w:szCs w:val="24"/>
        </w:rPr>
        <w:t>Pani/Pana dane osobowe będą przechowywane, zgodnie z art. 78 ust. 1 ustawy Pzp, przez okres 4 lat od dnia zakończenia postępowania o udzielenie zamówienia, a jeżeli czas trwania umowy przekracza 4 lata, okres przechowywania obejmuje cały czas trwania umowy;</w:t>
      </w:r>
    </w:p>
    <w:p w:rsidR="0056409B" w:rsidRPr="002F2FE5" w:rsidRDefault="0056409B" w:rsidP="006B6893">
      <w:pPr>
        <w:widowControl w:val="0"/>
        <w:numPr>
          <w:ilvl w:val="0"/>
          <w:numId w:val="25"/>
        </w:numPr>
        <w:spacing w:after="0" w:line="276" w:lineRule="auto"/>
        <w:rPr>
          <w:rFonts w:asciiTheme="minorHAnsi" w:hAnsiTheme="minorHAnsi" w:cstheme="minorHAnsi"/>
          <w:sz w:val="24"/>
          <w:szCs w:val="24"/>
        </w:rPr>
      </w:pPr>
      <w:r w:rsidRPr="002F2FE5">
        <w:rPr>
          <w:rFonts w:asciiTheme="minorHAnsi" w:hAnsiTheme="minorHAnsi" w:cstheme="minorHAnsi"/>
          <w:sz w:val="24"/>
          <w:szCs w:val="24"/>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56409B" w:rsidRPr="002F2FE5" w:rsidRDefault="0056409B" w:rsidP="006B6893">
      <w:pPr>
        <w:widowControl w:val="0"/>
        <w:numPr>
          <w:ilvl w:val="0"/>
          <w:numId w:val="25"/>
        </w:numPr>
        <w:spacing w:after="0" w:line="276" w:lineRule="auto"/>
        <w:rPr>
          <w:rFonts w:asciiTheme="minorHAnsi" w:hAnsiTheme="minorHAnsi" w:cstheme="minorHAnsi"/>
          <w:sz w:val="24"/>
          <w:szCs w:val="24"/>
        </w:rPr>
      </w:pPr>
      <w:r w:rsidRPr="002F2FE5">
        <w:rPr>
          <w:rFonts w:asciiTheme="minorHAnsi" w:hAnsiTheme="minorHAnsi" w:cstheme="minorHAnsi"/>
          <w:sz w:val="24"/>
          <w:szCs w:val="24"/>
        </w:rPr>
        <w:t>W odniesieniu do Pani/Pana danych osobowych decyzje nie będą podejmowane w sposób zautomatyzowany, stosowanie do art. 22 RODO;</w:t>
      </w:r>
    </w:p>
    <w:p w:rsidR="0056409B" w:rsidRPr="002F2FE5" w:rsidRDefault="0056409B" w:rsidP="006B6893">
      <w:pPr>
        <w:widowControl w:val="0"/>
        <w:numPr>
          <w:ilvl w:val="0"/>
          <w:numId w:val="25"/>
        </w:numPr>
        <w:spacing w:after="0" w:line="276" w:lineRule="auto"/>
        <w:rPr>
          <w:rFonts w:asciiTheme="minorHAnsi" w:hAnsiTheme="minorHAnsi" w:cstheme="minorHAnsi"/>
          <w:sz w:val="24"/>
          <w:szCs w:val="24"/>
        </w:rPr>
      </w:pPr>
      <w:r w:rsidRPr="002F2FE5">
        <w:rPr>
          <w:rFonts w:asciiTheme="minorHAnsi" w:hAnsiTheme="minorHAnsi" w:cstheme="minorHAnsi"/>
          <w:sz w:val="24"/>
          <w:szCs w:val="24"/>
        </w:rPr>
        <w:t>Posiada Pani/Pan:</w:t>
      </w:r>
    </w:p>
    <w:p w:rsidR="0056409B" w:rsidRPr="002F2FE5" w:rsidRDefault="0056409B" w:rsidP="006B6893">
      <w:pPr>
        <w:widowControl w:val="0"/>
        <w:numPr>
          <w:ilvl w:val="0"/>
          <w:numId w:val="26"/>
        </w:numPr>
        <w:spacing w:after="0" w:line="276" w:lineRule="auto"/>
        <w:rPr>
          <w:rFonts w:asciiTheme="minorHAnsi" w:hAnsiTheme="minorHAnsi" w:cstheme="minorHAnsi"/>
          <w:sz w:val="24"/>
          <w:szCs w:val="24"/>
        </w:rPr>
      </w:pPr>
      <w:r w:rsidRPr="002F2FE5">
        <w:rPr>
          <w:rFonts w:asciiTheme="minorHAnsi" w:hAnsiTheme="minorHAnsi" w:cstheme="minorHAnsi"/>
          <w:sz w:val="24"/>
          <w:szCs w:val="24"/>
        </w:rPr>
        <w:t>na podstawie art. 15 RODO prawo dostępu do danych osobowych Pani/Pana dotyczących;</w:t>
      </w:r>
    </w:p>
    <w:p w:rsidR="0056409B" w:rsidRPr="002F2FE5" w:rsidRDefault="0056409B" w:rsidP="006B6893">
      <w:pPr>
        <w:widowControl w:val="0"/>
        <w:numPr>
          <w:ilvl w:val="0"/>
          <w:numId w:val="26"/>
        </w:numPr>
        <w:spacing w:after="0" w:line="276" w:lineRule="auto"/>
        <w:rPr>
          <w:rFonts w:asciiTheme="minorHAnsi" w:hAnsiTheme="minorHAnsi" w:cstheme="minorHAnsi"/>
          <w:sz w:val="24"/>
          <w:szCs w:val="24"/>
        </w:rPr>
      </w:pPr>
      <w:r w:rsidRPr="002F2FE5">
        <w:rPr>
          <w:rFonts w:asciiTheme="minorHAnsi" w:hAnsiTheme="minorHAnsi" w:cstheme="minorHAnsi"/>
          <w:sz w:val="24"/>
          <w:szCs w:val="24"/>
        </w:rPr>
        <w:t>na podstawie art. 16 RODO prawo do sprostowania Pani/Pana danych osobowych</w:t>
      </w:r>
      <w:r w:rsidRPr="002F2FE5">
        <w:rPr>
          <w:rFonts w:asciiTheme="minorHAnsi" w:hAnsiTheme="minorHAnsi" w:cstheme="minorHAnsi"/>
          <w:sz w:val="24"/>
          <w:szCs w:val="24"/>
          <w:vertAlign w:val="superscript"/>
        </w:rPr>
        <w:footnoteReference w:id="2"/>
      </w:r>
      <w:r w:rsidRPr="002F2FE5">
        <w:rPr>
          <w:rFonts w:asciiTheme="minorHAnsi" w:hAnsiTheme="minorHAnsi" w:cstheme="minorHAnsi"/>
          <w:sz w:val="24"/>
          <w:szCs w:val="24"/>
        </w:rPr>
        <w:t>;</w:t>
      </w:r>
    </w:p>
    <w:p w:rsidR="0056409B" w:rsidRPr="002F2FE5" w:rsidRDefault="0056409B" w:rsidP="006B6893">
      <w:pPr>
        <w:widowControl w:val="0"/>
        <w:numPr>
          <w:ilvl w:val="0"/>
          <w:numId w:val="26"/>
        </w:numPr>
        <w:spacing w:after="0" w:line="276" w:lineRule="auto"/>
        <w:rPr>
          <w:rFonts w:asciiTheme="minorHAnsi" w:hAnsiTheme="minorHAnsi" w:cstheme="minorHAnsi"/>
          <w:sz w:val="24"/>
          <w:szCs w:val="24"/>
        </w:rPr>
      </w:pPr>
      <w:r w:rsidRPr="002F2FE5">
        <w:rPr>
          <w:rFonts w:asciiTheme="minorHAnsi" w:hAnsiTheme="minorHAnsi" w:cstheme="minorHAnsi"/>
          <w:sz w:val="24"/>
          <w:szCs w:val="24"/>
        </w:rPr>
        <w:t>na podstawie art. 18 RODO prawo żądania od administratora ograniczenia przetwarzania danych osobowych z zastrzeżeniem przypadków, o których mowa w art. 18 ust. 2 RODO</w:t>
      </w:r>
      <w:r w:rsidRPr="002F2FE5">
        <w:rPr>
          <w:rFonts w:asciiTheme="minorHAnsi" w:hAnsiTheme="minorHAnsi" w:cstheme="minorHAnsi"/>
          <w:sz w:val="24"/>
          <w:szCs w:val="24"/>
          <w:vertAlign w:val="superscript"/>
        </w:rPr>
        <w:footnoteReference w:id="3"/>
      </w:r>
      <w:r w:rsidRPr="002F2FE5">
        <w:rPr>
          <w:rFonts w:asciiTheme="minorHAnsi" w:hAnsiTheme="minorHAnsi" w:cstheme="minorHAnsi"/>
          <w:sz w:val="24"/>
          <w:szCs w:val="24"/>
        </w:rPr>
        <w:t xml:space="preserve">;  </w:t>
      </w:r>
    </w:p>
    <w:p w:rsidR="0056409B" w:rsidRPr="002F2FE5" w:rsidRDefault="0056409B" w:rsidP="006B6893">
      <w:pPr>
        <w:widowControl w:val="0"/>
        <w:numPr>
          <w:ilvl w:val="0"/>
          <w:numId w:val="26"/>
        </w:numPr>
        <w:spacing w:after="0" w:line="276" w:lineRule="auto"/>
        <w:rPr>
          <w:rFonts w:asciiTheme="minorHAnsi" w:hAnsiTheme="minorHAnsi" w:cstheme="minorHAnsi"/>
          <w:sz w:val="24"/>
          <w:szCs w:val="24"/>
        </w:rPr>
      </w:pPr>
      <w:r w:rsidRPr="002F2FE5">
        <w:rPr>
          <w:rFonts w:asciiTheme="minorHAnsi" w:hAnsiTheme="minorHAnsi" w:cstheme="minorHAnsi"/>
          <w:sz w:val="24"/>
          <w:szCs w:val="24"/>
        </w:rPr>
        <w:t>prawo do wniesienia skargi do Prezesa Urzędu Ochrony Danych Osobowych, gdy uzna Pani/Pan, że przetwarzanie danych osobowych Pani/Pana dotyczących narusza przepisy RODO;</w:t>
      </w:r>
    </w:p>
    <w:p w:rsidR="0056409B" w:rsidRPr="002F2FE5" w:rsidRDefault="0056409B" w:rsidP="006B6893">
      <w:pPr>
        <w:widowControl w:val="0"/>
        <w:numPr>
          <w:ilvl w:val="0"/>
          <w:numId w:val="25"/>
        </w:numPr>
        <w:spacing w:after="0" w:line="276" w:lineRule="auto"/>
        <w:rPr>
          <w:rFonts w:asciiTheme="minorHAnsi" w:hAnsiTheme="minorHAnsi" w:cstheme="minorHAnsi"/>
          <w:sz w:val="24"/>
          <w:szCs w:val="24"/>
          <w:lang w:val="x-none"/>
        </w:rPr>
      </w:pPr>
      <w:r w:rsidRPr="002F2FE5">
        <w:rPr>
          <w:rFonts w:asciiTheme="minorHAnsi" w:hAnsiTheme="minorHAnsi" w:cstheme="minorHAnsi"/>
          <w:sz w:val="24"/>
          <w:szCs w:val="24"/>
          <w:lang w:val="x-none"/>
        </w:rPr>
        <w:t>Nie przysługuje Pani/Panu:</w:t>
      </w:r>
    </w:p>
    <w:p w:rsidR="0056409B" w:rsidRPr="002F2FE5" w:rsidRDefault="0056409B" w:rsidP="006B6893">
      <w:pPr>
        <w:widowControl w:val="0"/>
        <w:numPr>
          <w:ilvl w:val="0"/>
          <w:numId w:val="27"/>
        </w:numPr>
        <w:spacing w:after="0" w:line="276" w:lineRule="auto"/>
        <w:rPr>
          <w:rFonts w:asciiTheme="minorHAnsi" w:hAnsiTheme="minorHAnsi" w:cstheme="minorHAnsi"/>
          <w:sz w:val="24"/>
          <w:szCs w:val="24"/>
        </w:rPr>
      </w:pPr>
      <w:r w:rsidRPr="002F2FE5">
        <w:rPr>
          <w:rFonts w:asciiTheme="minorHAnsi" w:hAnsiTheme="minorHAnsi" w:cstheme="minorHAnsi"/>
          <w:sz w:val="24"/>
          <w:szCs w:val="24"/>
        </w:rPr>
        <w:t>w związku z art. 17 ust. 3 lit. b, d lub e RODO prawo do usunięcia danych osobowych;</w:t>
      </w:r>
    </w:p>
    <w:p w:rsidR="0056409B" w:rsidRPr="002F2FE5" w:rsidRDefault="0056409B" w:rsidP="006B6893">
      <w:pPr>
        <w:widowControl w:val="0"/>
        <w:numPr>
          <w:ilvl w:val="0"/>
          <w:numId w:val="27"/>
        </w:numPr>
        <w:spacing w:after="0" w:line="276" w:lineRule="auto"/>
        <w:rPr>
          <w:rFonts w:asciiTheme="minorHAnsi" w:hAnsiTheme="minorHAnsi" w:cstheme="minorHAnsi"/>
          <w:sz w:val="24"/>
          <w:szCs w:val="24"/>
        </w:rPr>
      </w:pPr>
      <w:r w:rsidRPr="002F2FE5">
        <w:rPr>
          <w:rFonts w:asciiTheme="minorHAnsi" w:hAnsiTheme="minorHAnsi" w:cstheme="minorHAnsi"/>
          <w:sz w:val="24"/>
          <w:szCs w:val="24"/>
        </w:rPr>
        <w:t>prawo do przenoszenia danych osobowych, o którym mowa w art. 20 RODO;</w:t>
      </w:r>
    </w:p>
    <w:p w:rsidR="0056409B" w:rsidRPr="002F2FE5" w:rsidRDefault="0056409B" w:rsidP="006B6893">
      <w:pPr>
        <w:widowControl w:val="0"/>
        <w:numPr>
          <w:ilvl w:val="0"/>
          <w:numId w:val="27"/>
        </w:numPr>
        <w:spacing w:after="0" w:line="276" w:lineRule="auto"/>
        <w:rPr>
          <w:rFonts w:asciiTheme="minorHAnsi" w:hAnsiTheme="minorHAnsi" w:cstheme="minorHAnsi"/>
          <w:sz w:val="24"/>
          <w:szCs w:val="24"/>
        </w:rPr>
      </w:pPr>
      <w:r w:rsidRPr="002F2FE5">
        <w:rPr>
          <w:rFonts w:asciiTheme="minorHAnsi" w:hAnsiTheme="minorHAnsi" w:cstheme="minorHAnsi"/>
          <w:sz w:val="24"/>
          <w:szCs w:val="24"/>
        </w:rPr>
        <w:t xml:space="preserve">na podstawie art. 21 RODO prawo sprzeciwu, wobec przetwarzania danych osobowych, gdyż podstawą prawną przetwarzania Pani/Pana danych osobowych jest art. 6 ust. 1 lit. c RODO. </w:t>
      </w:r>
    </w:p>
    <w:p w:rsidR="0056409B" w:rsidRPr="002F2FE5" w:rsidRDefault="0056409B" w:rsidP="0063334C">
      <w:pPr>
        <w:pStyle w:val="Nagwek1"/>
        <w:spacing w:line="276" w:lineRule="auto"/>
        <w:rPr>
          <w:rFonts w:asciiTheme="minorHAnsi" w:hAnsiTheme="minorHAnsi" w:cstheme="minorHAnsi"/>
          <w:sz w:val="24"/>
          <w:szCs w:val="24"/>
        </w:rPr>
      </w:pPr>
      <w:bookmarkStart w:id="31" w:name="_Toc61256845"/>
      <w:bookmarkEnd w:id="30"/>
      <w:r w:rsidRPr="002F2FE5">
        <w:rPr>
          <w:rFonts w:asciiTheme="minorHAnsi" w:hAnsiTheme="minorHAnsi" w:cstheme="minorHAnsi"/>
          <w:sz w:val="24"/>
          <w:szCs w:val="24"/>
          <w:lang w:eastAsia="pl-PL"/>
        </w:rPr>
        <w:t>załączniki</w:t>
      </w:r>
      <w:bookmarkEnd w:id="31"/>
    </w:p>
    <w:p w:rsidR="0056409B" w:rsidRPr="002F2FE5" w:rsidRDefault="0056409B" w:rsidP="0063334C">
      <w:pPr>
        <w:widowControl w:val="0"/>
        <w:spacing w:after="0" w:line="276" w:lineRule="auto"/>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Następujące załączniki stanowią integralną część SWZ:</w:t>
      </w:r>
    </w:p>
    <w:p w:rsidR="0056409B" w:rsidRPr="002F2FE5" w:rsidRDefault="0056409B" w:rsidP="006B6893">
      <w:pPr>
        <w:widowControl w:val="0"/>
        <w:numPr>
          <w:ilvl w:val="0"/>
          <w:numId w:val="28"/>
        </w:numPr>
        <w:spacing w:after="0" w:line="276" w:lineRule="auto"/>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Załącznik nr 1 – Formularz oferty,</w:t>
      </w:r>
    </w:p>
    <w:p w:rsidR="0056409B" w:rsidRPr="002F2FE5" w:rsidRDefault="0056409B" w:rsidP="006B6893">
      <w:pPr>
        <w:widowControl w:val="0"/>
        <w:numPr>
          <w:ilvl w:val="0"/>
          <w:numId w:val="28"/>
        </w:numPr>
        <w:spacing w:after="0" w:line="276" w:lineRule="auto"/>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Załącznik nr 2 – Oświadczenie Wykonawcy o niepodleganiu wykluczeni</w:t>
      </w:r>
      <w:r w:rsidR="009B27F3" w:rsidRPr="002F2FE5">
        <w:rPr>
          <w:rFonts w:asciiTheme="minorHAnsi" w:eastAsia="Times New Roman" w:hAnsiTheme="minorHAnsi" w:cstheme="minorHAnsi"/>
          <w:sz w:val="24"/>
          <w:szCs w:val="24"/>
          <w:lang w:eastAsia="pl-PL"/>
        </w:rPr>
        <w:t xml:space="preserve">u, spełnianiu warunków udziału </w:t>
      </w:r>
      <w:r w:rsidRPr="002F2FE5">
        <w:rPr>
          <w:rFonts w:asciiTheme="minorHAnsi" w:eastAsia="Times New Roman" w:hAnsiTheme="minorHAnsi" w:cstheme="minorHAnsi"/>
          <w:sz w:val="24"/>
          <w:szCs w:val="24"/>
          <w:lang w:eastAsia="pl-PL"/>
        </w:rPr>
        <w:t>w postępowaniu,</w:t>
      </w:r>
    </w:p>
    <w:p w:rsidR="0056409B" w:rsidRPr="002F2FE5" w:rsidRDefault="0056409B" w:rsidP="006B6893">
      <w:pPr>
        <w:widowControl w:val="0"/>
        <w:numPr>
          <w:ilvl w:val="0"/>
          <w:numId w:val="28"/>
        </w:numPr>
        <w:spacing w:after="0" w:line="276" w:lineRule="auto"/>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lastRenderedPageBreak/>
        <w:t xml:space="preserve">Załącznik nr 3 – Oświadczenie Wykonawcy o braku przynależności </w:t>
      </w:r>
      <w:r w:rsidR="00F172EC" w:rsidRPr="002F2FE5">
        <w:rPr>
          <w:rFonts w:asciiTheme="minorHAnsi" w:eastAsia="Times New Roman" w:hAnsiTheme="minorHAnsi" w:cstheme="minorHAnsi"/>
          <w:sz w:val="24"/>
          <w:szCs w:val="24"/>
          <w:lang w:eastAsia="pl-PL"/>
        </w:rPr>
        <w:t>bądź przynależności do tej samej</w:t>
      </w:r>
      <w:r w:rsidRPr="002F2FE5">
        <w:rPr>
          <w:rFonts w:asciiTheme="minorHAnsi" w:eastAsia="Times New Roman" w:hAnsiTheme="minorHAnsi" w:cstheme="minorHAnsi"/>
          <w:sz w:val="24"/>
          <w:szCs w:val="24"/>
          <w:lang w:eastAsia="pl-PL"/>
        </w:rPr>
        <w:t xml:space="preserve"> </w:t>
      </w:r>
      <w:r w:rsidR="00F172EC" w:rsidRPr="002F2FE5">
        <w:rPr>
          <w:rFonts w:asciiTheme="minorHAnsi" w:eastAsia="Times New Roman" w:hAnsiTheme="minorHAnsi" w:cstheme="minorHAnsi"/>
          <w:sz w:val="24"/>
          <w:szCs w:val="24"/>
          <w:lang w:eastAsia="pl-PL"/>
        </w:rPr>
        <w:t>g</w:t>
      </w:r>
      <w:r w:rsidRPr="002F2FE5">
        <w:rPr>
          <w:rFonts w:asciiTheme="minorHAnsi" w:eastAsia="Times New Roman" w:hAnsiTheme="minorHAnsi" w:cstheme="minorHAnsi"/>
          <w:sz w:val="24"/>
          <w:szCs w:val="24"/>
          <w:lang w:eastAsia="pl-PL"/>
        </w:rPr>
        <w:t>rupy kapitałowej,</w:t>
      </w:r>
    </w:p>
    <w:p w:rsidR="0056409B" w:rsidRPr="002F2FE5" w:rsidRDefault="0056409B" w:rsidP="006B6893">
      <w:pPr>
        <w:widowControl w:val="0"/>
        <w:numPr>
          <w:ilvl w:val="0"/>
          <w:numId w:val="28"/>
        </w:numPr>
        <w:spacing w:after="0" w:line="276" w:lineRule="auto"/>
        <w:rPr>
          <w:rFonts w:asciiTheme="minorHAnsi" w:hAnsiTheme="minorHAnsi" w:cstheme="minorHAnsi"/>
          <w:sz w:val="24"/>
          <w:szCs w:val="24"/>
        </w:rPr>
      </w:pPr>
      <w:r w:rsidRPr="002F2FE5">
        <w:rPr>
          <w:rFonts w:asciiTheme="minorHAnsi" w:hAnsiTheme="minorHAnsi" w:cstheme="minorHAnsi"/>
          <w:sz w:val="24"/>
          <w:szCs w:val="24"/>
        </w:rPr>
        <w:t xml:space="preserve">Załącznik nr 4 – </w:t>
      </w:r>
      <w:r w:rsidR="000979F8" w:rsidRPr="002F2FE5">
        <w:rPr>
          <w:rFonts w:asciiTheme="minorHAnsi" w:hAnsiTheme="minorHAnsi" w:cstheme="minorHAnsi"/>
          <w:sz w:val="24"/>
          <w:szCs w:val="24"/>
        </w:rPr>
        <w:t>Wykaz wykonanych robót budowlanych</w:t>
      </w:r>
      <w:r w:rsidRPr="002F2FE5">
        <w:rPr>
          <w:rFonts w:asciiTheme="minorHAnsi" w:hAnsiTheme="minorHAnsi" w:cstheme="minorHAnsi"/>
          <w:sz w:val="24"/>
          <w:szCs w:val="24"/>
        </w:rPr>
        <w:t>,</w:t>
      </w:r>
    </w:p>
    <w:p w:rsidR="0056409B" w:rsidRPr="002F2FE5" w:rsidRDefault="00F172EC" w:rsidP="006B6893">
      <w:pPr>
        <w:widowControl w:val="0"/>
        <w:numPr>
          <w:ilvl w:val="0"/>
          <w:numId w:val="28"/>
        </w:numPr>
        <w:spacing w:after="0" w:line="276" w:lineRule="auto"/>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Załącznik nr 5</w:t>
      </w:r>
      <w:r w:rsidR="0056409B" w:rsidRPr="002F2FE5">
        <w:rPr>
          <w:rFonts w:asciiTheme="minorHAnsi" w:eastAsia="Times New Roman" w:hAnsiTheme="minorHAnsi" w:cstheme="minorHAnsi"/>
          <w:sz w:val="24"/>
          <w:szCs w:val="24"/>
          <w:lang w:eastAsia="pl-PL"/>
        </w:rPr>
        <w:t xml:space="preserve"> – Wzór umowy,</w:t>
      </w:r>
    </w:p>
    <w:p w:rsidR="000979F8" w:rsidRPr="002F2FE5" w:rsidRDefault="000979F8" w:rsidP="008E6871">
      <w:pPr>
        <w:keepNext/>
        <w:keepLines/>
        <w:numPr>
          <w:ilvl w:val="0"/>
          <w:numId w:val="104"/>
        </w:numPr>
        <w:spacing w:after="0" w:line="276" w:lineRule="auto"/>
        <w:rPr>
          <w:rFonts w:asciiTheme="minorHAnsi" w:hAnsiTheme="minorHAnsi" w:cstheme="minorHAnsi"/>
          <w:sz w:val="24"/>
          <w:szCs w:val="24"/>
        </w:rPr>
      </w:pPr>
      <w:r w:rsidRPr="002F2FE5">
        <w:rPr>
          <w:rFonts w:asciiTheme="minorHAnsi" w:hAnsiTheme="minorHAnsi" w:cstheme="minorHAnsi"/>
          <w:sz w:val="24"/>
          <w:szCs w:val="24"/>
        </w:rPr>
        <w:t xml:space="preserve">Załącznik nr 6 – </w:t>
      </w:r>
      <w:r w:rsidR="004465D2">
        <w:rPr>
          <w:rFonts w:asciiTheme="minorHAnsi" w:hAnsiTheme="minorHAnsi" w:cstheme="minorHAnsi"/>
          <w:sz w:val="24"/>
          <w:szCs w:val="24"/>
        </w:rPr>
        <w:t>Programy funkcjonalno - użytkowe</w:t>
      </w:r>
      <w:r w:rsidRPr="002F2FE5">
        <w:rPr>
          <w:rFonts w:asciiTheme="minorHAnsi" w:hAnsiTheme="minorHAnsi" w:cstheme="minorHAnsi"/>
          <w:sz w:val="24"/>
          <w:szCs w:val="24"/>
        </w:rPr>
        <w:t>.</w:t>
      </w:r>
    </w:p>
    <w:p w:rsidR="000979F8" w:rsidRPr="002F2FE5" w:rsidRDefault="000979F8" w:rsidP="0063334C">
      <w:pPr>
        <w:widowControl w:val="0"/>
        <w:spacing w:after="0" w:line="276" w:lineRule="auto"/>
        <w:rPr>
          <w:rFonts w:asciiTheme="minorHAnsi" w:eastAsia="Times New Roman" w:hAnsiTheme="minorHAnsi" w:cstheme="minorHAnsi"/>
          <w:sz w:val="24"/>
          <w:szCs w:val="24"/>
          <w:highlight w:val="yellow"/>
          <w:lang w:eastAsia="pl-PL"/>
        </w:rPr>
      </w:pPr>
    </w:p>
    <w:p w:rsidR="0056409B" w:rsidRPr="002F2FE5" w:rsidRDefault="0056409B" w:rsidP="00003C09">
      <w:pPr>
        <w:spacing w:after="0" w:line="276" w:lineRule="auto"/>
        <w:rPr>
          <w:rFonts w:asciiTheme="minorHAnsi" w:eastAsia="Times New Roman" w:hAnsiTheme="minorHAnsi" w:cstheme="minorHAnsi"/>
          <w:sz w:val="24"/>
          <w:szCs w:val="24"/>
          <w:lang w:eastAsia="pl-PL"/>
        </w:rPr>
      </w:pPr>
    </w:p>
    <w:p w:rsidR="000979F8" w:rsidRPr="002F2FE5" w:rsidRDefault="000979F8" w:rsidP="00003C09">
      <w:pPr>
        <w:spacing w:after="0" w:line="276" w:lineRule="auto"/>
        <w:rPr>
          <w:rFonts w:asciiTheme="minorHAnsi" w:eastAsia="Times New Roman" w:hAnsiTheme="minorHAnsi" w:cstheme="minorHAnsi"/>
          <w:sz w:val="24"/>
          <w:szCs w:val="24"/>
          <w:lang w:eastAsia="pl-PL"/>
        </w:rPr>
        <w:sectPr w:rsidR="000979F8" w:rsidRPr="002F2FE5" w:rsidSect="000979F8">
          <w:pgSz w:w="11906" w:h="16838"/>
          <w:pgMar w:top="1440" w:right="1080" w:bottom="1440" w:left="851" w:header="708" w:footer="708" w:gutter="0"/>
          <w:cols w:space="708"/>
        </w:sectPr>
      </w:pPr>
    </w:p>
    <w:p w:rsidR="0056409B" w:rsidRPr="002F2FE5" w:rsidRDefault="0056409B" w:rsidP="00003C09">
      <w:pPr>
        <w:keepNext/>
        <w:keepLines/>
        <w:spacing w:after="0" w:line="276" w:lineRule="auto"/>
        <w:jc w:val="both"/>
        <w:rPr>
          <w:rFonts w:asciiTheme="minorHAnsi" w:eastAsia="Times New Roman" w:hAnsiTheme="minorHAnsi" w:cstheme="minorHAnsi"/>
          <w:b/>
          <w:sz w:val="24"/>
          <w:szCs w:val="24"/>
          <w:lang w:eastAsia="pl-PL"/>
        </w:rPr>
      </w:pPr>
      <w:r w:rsidRPr="002F2FE5">
        <w:rPr>
          <w:rFonts w:asciiTheme="minorHAnsi" w:eastAsia="Times New Roman" w:hAnsiTheme="minorHAnsi" w:cstheme="minorHAnsi"/>
          <w:sz w:val="24"/>
          <w:szCs w:val="24"/>
          <w:lang w:eastAsia="pl-PL"/>
        </w:rPr>
        <w:lastRenderedPageBreak/>
        <w:t xml:space="preserve">Numer sprawy </w:t>
      </w:r>
      <w:r w:rsidR="003260CC" w:rsidRPr="002F2FE5">
        <w:rPr>
          <w:rFonts w:asciiTheme="minorHAnsi" w:eastAsia="Times New Roman" w:hAnsiTheme="minorHAnsi" w:cstheme="minorHAnsi"/>
          <w:b/>
          <w:sz w:val="24"/>
          <w:szCs w:val="24"/>
          <w:lang w:eastAsia="pl-PL"/>
        </w:rPr>
        <w:t>ZP.271</w:t>
      </w:r>
      <w:r w:rsidR="00B92967">
        <w:rPr>
          <w:rFonts w:asciiTheme="minorHAnsi" w:eastAsia="Times New Roman" w:hAnsiTheme="minorHAnsi" w:cstheme="minorHAnsi"/>
          <w:b/>
          <w:sz w:val="24"/>
          <w:szCs w:val="24"/>
          <w:lang w:eastAsia="pl-PL"/>
        </w:rPr>
        <w:t>.</w:t>
      </w:r>
      <w:r w:rsidR="007E414C">
        <w:rPr>
          <w:rFonts w:asciiTheme="minorHAnsi" w:eastAsia="Times New Roman" w:hAnsiTheme="minorHAnsi" w:cstheme="minorHAnsi"/>
          <w:b/>
          <w:sz w:val="24"/>
          <w:szCs w:val="24"/>
          <w:lang w:eastAsia="pl-PL"/>
        </w:rPr>
        <w:t>1</w:t>
      </w:r>
      <w:r w:rsidR="00B92967">
        <w:rPr>
          <w:rFonts w:asciiTheme="minorHAnsi" w:eastAsia="Times New Roman" w:hAnsiTheme="minorHAnsi" w:cstheme="minorHAnsi"/>
          <w:b/>
          <w:sz w:val="24"/>
          <w:szCs w:val="24"/>
          <w:lang w:eastAsia="pl-PL"/>
        </w:rPr>
        <w:t>.</w:t>
      </w:r>
      <w:r w:rsidR="003260CC" w:rsidRPr="002F2FE5">
        <w:rPr>
          <w:rFonts w:asciiTheme="minorHAnsi" w:eastAsia="Times New Roman" w:hAnsiTheme="minorHAnsi" w:cstheme="minorHAnsi"/>
          <w:b/>
          <w:sz w:val="24"/>
          <w:szCs w:val="24"/>
          <w:lang w:eastAsia="pl-PL"/>
        </w:rPr>
        <w:t>202</w:t>
      </w:r>
      <w:r w:rsidR="007E414C">
        <w:rPr>
          <w:rFonts w:asciiTheme="minorHAnsi" w:eastAsia="Times New Roman" w:hAnsiTheme="minorHAnsi" w:cstheme="minorHAnsi"/>
          <w:b/>
          <w:sz w:val="24"/>
          <w:szCs w:val="24"/>
          <w:lang w:eastAsia="pl-PL"/>
        </w:rPr>
        <w:t>5</w:t>
      </w:r>
      <w:r w:rsidRPr="002F2FE5">
        <w:rPr>
          <w:rFonts w:asciiTheme="minorHAnsi" w:eastAsia="Times New Roman" w:hAnsiTheme="minorHAnsi" w:cstheme="minorHAnsi"/>
          <w:b/>
          <w:sz w:val="24"/>
          <w:szCs w:val="24"/>
          <w:lang w:eastAsia="pl-PL"/>
        </w:rPr>
        <w:tab/>
      </w:r>
      <w:r w:rsidRPr="002F2FE5">
        <w:rPr>
          <w:rFonts w:asciiTheme="minorHAnsi" w:eastAsia="Times New Roman" w:hAnsiTheme="minorHAnsi" w:cstheme="minorHAnsi"/>
          <w:b/>
          <w:sz w:val="24"/>
          <w:szCs w:val="24"/>
          <w:lang w:eastAsia="pl-PL"/>
        </w:rPr>
        <w:tab/>
      </w:r>
      <w:r w:rsidRPr="002F2FE5">
        <w:rPr>
          <w:rFonts w:asciiTheme="minorHAnsi" w:eastAsia="Times New Roman" w:hAnsiTheme="minorHAnsi" w:cstheme="minorHAnsi"/>
          <w:b/>
          <w:sz w:val="24"/>
          <w:szCs w:val="24"/>
          <w:lang w:eastAsia="pl-PL"/>
        </w:rPr>
        <w:tab/>
      </w:r>
      <w:r w:rsidRPr="002F2FE5">
        <w:rPr>
          <w:rFonts w:asciiTheme="minorHAnsi" w:eastAsia="Times New Roman" w:hAnsiTheme="minorHAnsi" w:cstheme="minorHAnsi"/>
          <w:b/>
          <w:sz w:val="24"/>
          <w:szCs w:val="24"/>
          <w:lang w:eastAsia="pl-PL"/>
        </w:rPr>
        <w:tab/>
      </w:r>
      <w:r w:rsidRPr="002F2FE5">
        <w:rPr>
          <w:rFonts w:asciiTheme="minorHAnsi" w:eastAsia="Times New Roman" w:hAnsiTheme="minorHAnsi" w:cstheme="minorHAnsi"/>
          <w:b/>
          <w:sz w:val="24"/>
          <w:szCs w:val="24"/>
          <w:lang w:eastAsia="pl-PL"/>
        </w:rPr>
        <w:tab/>
      </w:r>
      <w:r w:rsidR="00954C13" w:rsidRPr="002F2FE5">
        <w:rPr>
          <w:rFonts w:asciiTheme="minorHAnsi" w:eastAsia="Times New Roman" w:hAnsiTheme="minorHAnsi" w:cstheme="minorHAnsi"/>
          <w:b/>
          <w:sz w:val="24"/>
          <w:szCs w:val="24"/>
          <w:lang w:eastAsia="pl-PL"/>
        </w:rPr>
        <w:tab/>
      </w:r>
      <w:r w:rsidRPr="002F2FE5">
        <w:rPr>
          <w:rFonts w:asciiTheme="minorHAnsi" w:eastAsia="Times New Roman" w:hAnsiTheme="minorHAnsi" w:cstheme="minorHAnsi"/>
          <w:b/>
          <w:sz w:val="24"/>
          <w:szCs w:val="24"/>
          <w:lang w:eastAsia="pl-PL"/>
        </w:rPr>
        <w:t>Załącznik nr 1 do SWZ</w:t>
      </w:r>
    </w:p>
    <w:p w:rsidR="0056409B" w:rsidRPr="002F2FE5" w:rsidRDefault="0056409B" w:rsidP="00003C09">
      <w:pPr>
        <w:keepNext/>
        <w:keepLines/>
        <w:spacing w:before="480" w:after="480" w:line="276" w:lineRule="auto"/>
        <w:jc w:val="center"/>
        <w:rPr>
          <w:rFonts w:asciiTheme="minorHAnsi" w:eastAsia="Times New Roman" w:hAnsiTheme="minorHAnsi" w:cstheme="minorHAnsi"/>
          <w:b/>
          <w:sz w:val="24"/>
          <w:szCs w:val="24"/>
          <w:lang w:eastAsia="pl-PL"/>
        </w:rPr>
      </w:pPr>
      <w:r w:rsidRPr="002F2FE5">
        <w:rPr>
          <w:rFonts w:asciiTheme="minorHAnsi" w:eastAsia="Times New Roman" w:hAnsiTheme="minorHAnsi" w:cstheme="minorHAnsi"/>
          <w:b/>
          <w:sz w:val="24"/>
          <w:szCs w:val="24"/>
          <w:lang w:eastAsia="pl-PL"/>
        </w:rPr>
        <w:t>F O R M U L A R Z    O F E R T Y</w:t>
      </w:r>
    </w:p>
    <w:p w:rsidR="000D31B7" w:rsidRPr="000D31B7" w:rsidRDefault="000D31B7" w:rsidP="000D31B7">
      <w:pPr>
        <w:keepNext/>
        <w:keepLines/>
        <w:spacing w:after="0" w:line="276" w:lineRule="auto"/>
        <w:rPr>
          <w:rFonts w:asciiTheme="minorHAnsi" w:hAnsiTheme="minorHAnsi" w:cstheme="minorHAnsi"/>
          <w:sz w:val="24"/>
          <w:szCs w:val="24"/>
        </w:rPr>
      </w:pPr>
      <w:r w:rsidRPr="000D31B7">
        <w:rPr>
          <w:rFonts w:asciiTheme="minorHAnsi" w:hAnsiTheme="minorHAnsi" w:cstheme="minorHAnsi"/>
          <w:sz w:val="24"/>
          <w:szCs w:val="24"/>
        </w:rPr>
        <w:t>Nazwa Wykonawcy / Wykonawców w przypadku oferty wspólnej:</w:t>
      </w:r>
    </w:p>
    <w:p w:rsidR="000D31B7" w:rsidRPr="000D31B7" w:rsidRDefault="000D31B7" w:rsidP="000D31B7">
      <w:pPr>
        <w:keepNext/>
        <w:keepLines/>
        <w:spacing w:after="0" w:line="276" w:lineRule="auto"/>
        <w:rPr>
          <w:rFonts w:asciiTheme="minorHAnsi" w:eastAsia="Arial Unicode MS" w:hAnsiTheme="minorHAnsi" w:cstheme="minorHAnsi"/>
          <w:sz w:val="24"/>
          <w:szCs w:val="24"/>
        </w:rPr>
      </w:pPr>
      <w:r w:rsidRPr="000D31B7">
        <w:rPr>
          <w:rFonts w:asciiTheme="minorHAnsi" w:hAnsiTheme="minorHAnsi" w:cstheme="minorHAnsi"/>
          <w:sz w:val="24"/>
          <w:szCs w:val="24"/>
        </w:rPr>
        <w:t>……………………………………………………………………………………………………………...………….,</w:t>
      </w:r>
    </w:p>
    <w:p w:rsidR="000D31B7" w:rsidRPr="000D31B7" w:rsidRDefault="000D31B7" w:rsidP="000D31B7">
      <w:pPr>
        <w:keepNext/>
        <w:keepLines/>
        <w:spacing w:after="0" w:line="276" w:lineRule="auto"/>
        <w:ind w:right="-1"/>
        <w:outlineLvl w:val="5"/>
        <w:rPr>
          <w:rFonts w:asciiTheme="minorHAnsi" w:eastAsia="Times New Roman" w:hAnsiTheme="minorHAnsi" w:cstheme="minorHAnsi"/>
          <w:sz w:val="24"/>
          <w:szCs w:val="24"/>
        </w:rPr>
      </w:pPr>
      <w:r w:rsidRPr="000D31B7">
        <w:rPr>
          <w:rFonts w:asciiTheme="minorHAnsi" w:hAnsiTheme="minorHAnsi" w:cstheme="minorHAnsi"/>
          <w:sz w:val="24"/>
          <w:szCs w:val="24"/>
        </w:rPr>
        <w:t>Siedziba: …………………………………. adres: ……………………………………….……………………,</w:t>
      </w:r>
      <w:r w:rsidRPr="000D31B7">
        <w:rPr>
          <w:rFonts w:asciiTheme="minorHAnsi" w:hAnsiTheme="minorHAnsi" w:cstheme="minorHAnsi"/>
          <w:sz w:val="24"/>
          <w:szCs w:val="24"/>
        </w:rPr>
        <w:br/>
        <w:t>województwo ……………………………..</w:t>
      </w:r>
    </w:p>
    <w:p w:rsidR="000D31B7" w:rsidRPr="000D31B7" w:rsidRDefault="000D31B7" w:rsidP="000D31B7">
      <w:pPr>
        <w:keepNext/>
        <w:keepLines/>
        <w:tabs>
          <w:tab w:val="center" w:pos="4995"/>
        </w:tabs>
        <w:spacing w:after="0" w:line="276" w:lineRule="auto"/>
        <w:ind w:right="-921"/>
        <w:outlineLvl w:val="5"/>
        <w:rPr>
          <w:rFonts w:asciiTheme="minorHAnsi" w:hAnsiTheme="minorHAnsi" w:cstheme="minorHAnsi"/>
          <w:sz w:val="24"/>
          <w:szCs w:val="24"/>
        </w:rPr>
      </w:pPr>
      <w:r w:rsidRPr="000D31B7">
        <w:rPr>
          <w:rFonts w:asciiTheme="minorHAnsi" w:hAnsiTheme="minorHAnsi" w:cstheme="minorHAnsi"/>
          <w:sz w:val="24"/>
          <w:szCs w:val="24"/>
        </w:rPr>
        <w:t>tel.: ……………………………………</w:t>
      </w:r>
    </w:p>
    <w:p w:rsidR="000D31B7" w:rsidRPr="000D31B7" w:rsidRDefault="000D31B7" w:rsidP="000D31B7">
      <w:pPr>
        <w:keepNext/>
        <w:keepLines/>
        <w:spacing w:after="0" w:line="276" w:lineRule="auto"/>
        <w:ind w:right="-921"/>
        <w:outlineLvl w:val="5"/>
        <w:rPr>
          <w:rFonts w:asciiTheme="minorHAnsi" w:hAnsiTheme="minorHAnsi" w:cstheme="minorHAnsi"/>
          <w:sz w:val="24"/>
          <w:szCs w:val="24"/>
        </w:rPr>
      </w:pPr>
      <w:r w:rsidRPr="000D31B7">
        <w:rPr>
          <w:rFonts w:asciiTheme="minorHAnsi" w:hAnsiTheme="minorHAnsi" w:cstheme="minorHAnsi"/>
          <w:sz w:val="24"/>
          <w:szCs w:val="24"/>
        </w:rPr>
        <w:t>REGON ………………………………</w:t>
      </w:r>
    </w:p>
    <w:p w:rsidR="000D31B7" w:rsidRPr="000D31B7" w:rsidRDefault="000D31B7" w:rsidP="000D31B7">
      <w:pPr>
        <w:keepNext/>
        <w:keepLines/>
        <w:spacing w:after="0" w:line="276" w:lineRule="auto"/>
        <w:ind w:right="-921"/>
        <w:outlineLvl w:val="5"/>
        <w:rPr>
          <w:rFonts w:asciiTheme="minorHAnsi" w:hAnsiTheme="minorHAnsi" w:cstheme="minorHAnsi"/>
          <w:sz w:val="24"/>
          <w:szCs w:val="24"/>
        </w:rPr>
      </w:pPr>
      <w:r w:rsidRPr="000D31B7">
        <w:rPr>
          <w:rFonts w:asciiTheme="minorHAnsi" w:hAnsiTheme="minorHAnsi" w:cstheme="minorHAnsi"/>
          <w:sz w:val="24"/>
          <w:szCs w:val="24"/>
        </w:rPr>
        <w:t>NIP …………………………………...</w:t>
      </w:r>
    </w:p>
    <w:p w:rsidR="000D31B7" w:rsidRPr="000D31B7" w:rsidRDefault="000D31B7" w:rsidP="000D31B7">
      <w:pPr>
        <w:keepNext/>
        <w:keepLines/>
        <w:spacing w:after="0" w:line="276" w:lineRule="auto"/>
        <w:ind w:right="-921"/>
        <w:outlineLvl w:val="5"/>
        <w:rPr>
          <w:rFonts w:asciiTheme="minorHAnsi" w:hAnsiTheme="minorHAnsi" w:cstheme="minorHAnsi"/>
          <w:sz w:val="24"/>
          <w:szCs w:val="24"/>
        </w:rPr>
      </w:pPr>
      <w:r w:rsidRPr="000D31B7">
        <w:rPr>
          <w:rFonts w:asciiTheme="minorHAnsi" w:hAnsiTheme="minorHAnsi" w:cstheme="minorHAnsi"/>
          <w:sz w:val="24"/>
          <w:szCs w:val="24"/>
        </w:rPr>
        <w:t>KRS ……………………………….….</w:t>
      </w:r>
    </w:p>
    <w:p w:rsidR="000D31B7" w:rsidRPr="000D31B7" w:rsidRDefault="000D31B7" w:rsidP="000D31B7">
      <w:pPr>
        <w:keepNext/>
        <w:keepLines/>
        <w:spacing w:after="0" w:line="276" w:lineRule="auto"/>
        <w:ind w:right="-1"/>
        <w:outlineLvl w:val="5"/>
        <w:rPr>
          <w:rFonts w:asciiTheme="minorHAnsi" w:hAnsiTheme="minorHAnsi" w:cstheme="minorHAnsi"/>
          <w:sz w:val="24"/>
          <w:szCs w:val="24"/>
        </w:rPr>
      </w:pPr>
      <w:r w:rsidRPr="000D31B7">
        <w:rPr>
          <w:rFonts w:asciiTheme="minorHAnsi" w:hAnsiTheme="minorHAnsi" w:cstheme="minorHAnsi"/>
          <w:sz w:val="24"/>
          <w:szCs w:val="24"/>
        </w:rPr>
        <w:t>adres e-mail na który Zamawiający ma przesłać korespondencję  ………………..…….……………</w:t>
      </w:r>
    </w:p>
    <w:p w:rsidR="000D31B7" w:rsidRPr="000D31B7" w:rsidRDefault="000D31B7" w:rsidP="000D31B7">
      <w:pPr>
        <w:keepNext/>
        <w:keepLines/>
        <w:spacing w:after="0" w:line="276" w:lineRule="auto"/>
        <w:ind w:right="-1"/>
        <w:outlineLvl w:val="5"/>
        <w:rPr>
          <w:rFonts w:asciiTheme="minorHAnsi" w:hAnsiTheme="minorHAnsi" w:cstheme="minorHAnsi"/>
          <w:sz w:val="24"/>
          <w:szCs w:val="24"/>
        </w:rPr>
      </w:pPr>
    </w:p>
    <w:p w:rsidR="000D31B7" w:rsidRPr="000D31B7" w:rsidRDefault="000D31B7" w:rsidP="000D31B7">
      <w:pPr>
        <w:keepNext/>
        <w:keepLines/>
        <w:spacing w:after="0" w:line="276" w:lineRule="auto"/>
        <w:ind w:right="-921"/>
        <w:outlineLvl w:val="5"/>
        <w:rPr>
          <w:rFonts w:asciiTheme="minorHAnsi" w:hAnsiTheme="minorHAnsi" w:cstheme="minorHAnsi"/>
          <w:sz w:val="24"/>
          <w:szCs w:val="24"/>
        </w:rPr>
      </w:pPr>
      <w:r w:rsidRPr="000D31B7">
        <w:rPr>
          <w:rFonts w:asciiTheme="minorHAnsi" w:hAnsiTheme="minorHAnsi" w:cstheme="minorHAnsi"/>
          <w:sz w:val="24"/>
          <w:szCs w:val="24"/>
        </w:rPr>
        <w:t>Osoba uprawniona do kontaktu z Zamawiającym (imię, nazwisko, stanowisko):</w:t>
      </w:r>
    </w:p>
    <w:p w:rsidR="000D31B7" w:rsidRPr="000D31B7" w:rsidRDefault="000D31B7" w:rsidP="000D31B7">
      <w:pPr>
        <w:keepNext/>
        <w:keepLines/>
        <w:spacing w:after="0" w:line="276" w:lineRule="auto"/>
        <w:ind w:right="-921"/>
        <w:outlineLvl w:val="5"/>
        <w:rPr>
          <w:rFonts w:asciiTheme="minorHAnsi" w:hAnsiTheme="minorHAnsi" w:cstheme="minorHAnsi"/>
          <w:sz w:val="24"/>
          <w:szCs w:val="24"/>
        </w:rPr>
      </w:pPr>
      <w:r w:rsidRPr="000D31B7">
        <w:rPr>
          <w:rFonts w:asciiTheme="minorHAnsi" w:hAnsiTheme="minorHAnsi" w:cstheme="minorHAnsi"/>
          <w:sz w:val="24"/>
          <w:szCs w:val="24"/>
        </w:rPr>
        <w:t>.......................................................................................</w:t>
      </w:r>
    </w:p>
    <w:p w:rsidR="000D31B7" w:rsidRPr="000D31B7" w:rsidRDefault="000D31B7" w:rsidP="000D31B7">
      <w:pPr>
        <w:keepNext/>
        <w:keepLines/>
        <w:spacing w:after="0" w:line="276" w:lineRule="auto"/>
        <w:ind w:right="-921"/>
        <w:outlineLvl w:val="5"/>
        <w:rPr>
          <w:rFonts w:asciiTheme="minorHAnsi" w:hAnsiTheme="minorHAnsi" w:cstheme="minorHAnsi"/>
          <w:sz w:val="24"/>
          <w:szCs w:val="24"/>
        </w:rPr>
      </w:pPr>
      <w:r w:rsidRPr="000D31B7">
        <w:rPr>
          <w:rFonts w:asciiTheme="minorHAnsi" w:hAnsiTheme="minorHAnsi" w:cstheme="minorHAnsi"/>
          <w:sz w:val="24"/>
          <w:szCs w:val="24"/>
        </w:rPr>
        <w:t>Tel.:  …………………………………………………..……………………..</w:t>
      </w:r>
    </w:p>
    <w:p w:rsidR="000D31B7" w:rsidRPr="000D31B7" w:rsidRDefault="000D31B7" w:rsidP="000D31B7">
      <w:pPr>
        <w:keepNext/>
        <w:keepLines/>
        <w:spacing w:after="0" w:line="276" w:lineRule="auto"/>
        <w:jc w:val="both"/>
        <w:rPr>
          <w:rFonts w:asciiTheme="minorHAnsi" w:hAnsiTheme="minorHAnsi" w:cstheme="minorHAnsi"/>
          <w:sz w:val="24"/>
          <w:szCs w:val="24"/>
        </w:rPr>
      </w:pPr>
      <w:r w:rsidRPr="000D31B7">
        <w:rPr>
          <w:rFonts w:asciiTheme="minorHAnsi" w:hAnsiTheme="minorHAnsi" w:cstheme="minorHAnsi"/>
          <w:sz w:val="24"/>
          <w:szCs w:val="24"/>
        </w:rPr>
        <w:t>e-mail: ………………….……………………………………………………</w:t>
      </w:r>
    </w:p>
    <w:p w:rsidR="00C97AFB" w:rsidRPr="002F2FE5" w:rsidRDefault="00C97AFB" w:rsidP="00003C09">
      <w:pPr>
        <w:keepNext/>
        <w:keepLines/>
        <w:spacing w:after="0" w:line="276" w:lineRule="auto"/>
        <w:jc w:val="center"/>
        <w:rPr>
          <w:rFonts w:asciiTheme="minorHAnsi" w:eastAsia="Times New Roman" w:hAnsiTheme="minorHAnsi" w:cstheme="minorHAnsi"/>
          <w:sz w:val="24"/>
          <w:szCs w:val="24"/>
          <w:lang w:eastAsia="pl-PL"/>
        </w:rPr>
      </w:pPr>
    </w:p>
    <w:p w:rsidR="0056409B" w:rsidRPr="002F2FE5" w:rsidRDefault="0056409B" w:rsidP="00003C09">
      <w:pPr>
        <w:keepNext/>
        <w:keepLines/>
        <w:spacing w:after="0" w:line="276" w:lineRule="auto"/>
        <w:jc w:val="center"/>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Dla:</w:t>
      </w:r>
    </w:p>
    <w:p w:rsidR="0056409B" w:rsidRPr="002F2FE5" w:rsidRDefault="0056409B" w:rsidP="00003C09">
      <w:pPr>
        <w:keepNext/>
        <w:keepLines/>
        <w:spacing w:after="0" w:line="276" w:lineRule="auto"/>
        <w:jc w:val="center"/>
        <w:rPr>
          <w:rFonts w:asciiTheme="minorHAnsi" w:eastAsia="Times New Roman" w:hAnsiTheme="minorHAnsi" w:cstheme="minorHAnsi"/>
          <w:b/>
          <w:sz w:val="24"/>
          <w:szCs w:val="24"/>
          <w:lang w:eastAsia="pl-PL"/>
        </w:rPr>
      </w:pPr>
      <w:r w:rsidRPr="002F2FE5">
        <w:rPr>
          <w:rFonts w:asciiTheme="minorHAnsi" w:eastAsia="Times New Roman" w:hAnsiTheme="minorHAnsi" w:cstheme="minorHAnsi"/>
          <w:b/>
          <w:sz w:val="24"/>
          <w:szCs w:val="24"/>
          <w:lang w:eastAsia="pl-PL"/>
        </w:rPr>
        <w:t xml:space="preserve">Gminy </w:t>
      </w:r>
      <w:r w:rsidR="00F146CD" w:rsidRPr="002F2FE5">
        <w:rPr>
          <w:rFonts w:asciiTheme="minorHAnsi" w:eastAsia="Times New Roman" w:hAnsiTheme="minorHAnsi" w:cstheme="minorHAnsi"/>
          <w:b/>
          <w:sz w:val="24"/>
          <w:szCs w:val="24"/>
          <w:lang w:eastAsia="pl-PL"/>
        </w:rPr>
        <w:t>Aleksandrów</w:t>
      </w:r>
      <w:r w:rsidRPr="002F2FE5">
        <w:rPr>
          <w:rFonts w:asciiTheme="minorHAnsi" w:eastAsia="Times New Roman" w:hAnsiTheme="minorHAnsi" w:cstheme="minorHAnsi"/>
          <w:b/>
          <w:sz w:val="24"/>
          <w:szCs w:val="24"/>
          <w:lang w:eastAsia="pl-PL"/>
        </w:rPr>
        <w:t xml:space="preserve"> Łódzki </w:t>
      </w:r>
    </w:p>
    <w:p w:rsidR="0056409B" w:rsidRPr="002F2FE5" w:rsidRDefault="0056409B" w:rsidP="00003C09">
      <w:pPr>
        <w:keepNext/>
        <w:keepLines/>
        <w:spacing w:after="0" w:line="276" w:lineRule="auto"/>
        <w:jc w:val="center"/>
        <w:rPr>
          <w:rFonts w:asciiTheme="minorHAnsi" w:eastAsia="Times New Roman" w:hAnsiTheme="minorHAnsi" w:cstheme="minorHAnsi"/>
          <w:b/>
          <w:sz w:val="24"/>
          <w:szCs w:val="24"/>
          <w:lang w:eastAsia="pl-PL"/>
        </w:rPr>
      </w:pPr>
      <w:r w:rsidRPr="002F2FE5">
        <w:rPr>
          <w:rFonts w:asciiTheme="minorHAnsi" w:eastAsia="Times New Roman" w:hAnsiTheme="minorHAnsi" w:cstheme="minorHAnsi"/>
          <w:b/>
          <w:sz w:val="24"/>
          <w:szCs w:val="24"/>
          <w:lang w:eastAsia="pl-PL"/>
        </w:rPr>
        <w:t xml:space="preserve">reprezentowanej przez Burmistrza </w:t>
      </w:r>
      <w:r w:rsidR="00F146CD" w:rsidRPr="002F2FE5">
        <w:rPr>
          <w:rFonts w:asciiTheme="minorHAnsi" w:eastAsia="Times New Roman" w:hAnsiTheme="minorHAnsi" w:cstheme="minorHAnsi"/>
          <w:b/>
          <w:sz w:val="24"/>
          <w:szCs w:val="24"/>
          <w:lang w:eastAsia="pl-PL"/>
        </w:rPr>
        <w:t>Aleksandrowa</w:t>
      </w:r>
      <w:r w:rsidRPr="002F2FE5">
        <w:rPr>
          <w:rFonts w:asciiTheme="minorHAnsi" w:eastAsia="Times New Roman" w:hAnsiTheme="minorHAnsi" w:cstheme="minorHAnsi"/>
          <w:b/>
          <w:sz w:val="24"/>
          <w:szCs w:val="24"/>
          <w:lang w:eastAsia="pl-PL"/>
        </w:rPr>
        <w:t xml:space="preserve"> Łódzkiego</w:t>
      </w:r>
    </w:p>
    <w:p w:rsidR="0056409B" w:rsidRPr="002F2FE5" w:rsidRDefault="0056409B" w:rsidP="00003C09">
      <w:pPr>
        <w:keepNext/>
        <w:keepLines/>
        <w:spacing w:after="0" w:line="276" w:lineRule="auto"/>
        <w:jc w:val="center"/>
        <w:rPr>
          <w:rFonts w:asciiTheme="minorHAnsi" w:eastAsia="Times New Roman" w:hAnsiTheme="minorHAnsi" w:cstheme="minorHAnsi"/>
          <w:b/>
          <w:sz w:val="24"/>
          <w:szCs w:val="24"/>
          <w:lang w:eastAsia="pl-PL"/>
        </w:rPr>
      </w:pPr>
      <w:r w:rsidRPr="002F2FE5">
        <w:rPr>
          <w:rFonts w:asciiTheme="minorHAnsi" w:eastAsia="Times New Roman" w:hAnsiTheme="minorHAnsi" w:cstheme="minorHAnsi"/>
          <w:b/>
          <w:sz w:val="24"/>
          <w:szCs w:val="24"/>
          <w:lang w:eastAsia="pl-PL"/>
        </w:rPr>
        <w:t xml:space="preserve">ul. </w:t>
      </w:r>
      <w:r w:rsidR="00F146CD" w:rsidRPr="002F2FE5">
        <w:rPr>
          <w:rFonts w:asciiTheme="minorHAnsi" w:eastAsia="Times New Roman" w:hAnsiTheme="minorHAnsi" w:cstheme="minorHAnsi"/>
          <w:b/>
          <w:sz w:val="24"/>
          <w:szCs w:val="24"/>
          <w:lang w:eastAsia="pl-PL"/>
        </w:rPr>
        <w:t>Plac Kościuszki 2 , 95-07</w:t>
      </w:r>
      <w:r w:rsidRPr="002F2FE5">
        <w:rPr>
          <w:rFonts w:asciiTheme="minorHAnsi" w:eastAsia="Times New Roman" w:hAnsiTheme="minorHAnsi" w:cstheme="minorHAnsi"/>
          <w:b/>
          <w:sz w:val="24"/>
          <w:szCs w:val="24"/>
          <w:lang w:eastAsia="pl-PL"/>
        </w:rPr>
        <w:t xml:space="preserve">0 </w:t>
      </w:r>
      <w:r w:rsidR="00F146CD" w:rsidRPr="002F2FE5">
        <w:rPr>
          <w:rFonts w:asciiTheme="minorHAnsi" w:eastAsia="Times New Roman" w:hAnsiTheme="minorHAnsi" w:cstheme="minorHAnsi"/>
          <w:b/>
          <w:sz w:val="24"/>
          <w:szCs w:val="24"/>
          <w:lang w:eastAsia="pl-PL"/>
        </w:rPr>
        <w:t>Aleksandrów</w:t>
      </w:r>
      <w:r w:rsidRPr="002F2FE5">
        <w:rPr>
          <w:rFonts w:asciiTheme="minorHAnsi" w:eastAsia="Times New Roman" w:hAnsiTheme="minorHAnsi" w:cstheme="minorHAnsi"/>
          <w:b/>
          <w:sz w:val="24"/>
          <w:szCs w:val="24"/>
          <w:lang w:eastAsia="pl-PL"/>
        </w:rPr>
        <w:t xml:space="preserve"> Łódzki</w:t>
      </w:r>
    </w:p>
    <w:p w:rsidR="007E414C" w:rsidRDefault="0056409B" w:rsidP="007E414C">
      <w:pPr>
        <w:keepNext/>
        <w:keepLines/>
        <w:tabs>
          <w:tab w:val="left" w:pos="5670"/>
        </w:tabs>
        <w:spacing w:before="240" w:after="240" w:line="276" w:lineRule="auto"/>
        <w:jc w:val="both"/>
        <w:rPr>
          <w:rFonts w:asciiTheme="minorHAnsi" w:hAnsiTheme="minorHAnsi" w:cstheme="minorHAnsi"/>
          <w:b/>
          <w:sz w:val="24"/>
          <w:szCs w:val="24"/>
        </w:rPr>
      </w:pPr>
      <w:r w:rsidRPr="002F2FE5">
        <w:rPr>
          <w:rFonts w:asciiTheme="minorHAnsi" w:eastAsia="Times New Roman" w:hAnsiTheme="minorHAnsi" w:cstheme="minorHAnsi"/>
          <w:sz w:val="24"/>
          <w:szCs w:val="24"/>
          <w:lang w:eastAsia="pl-PL"/>
        </w:rPr>
        <w:t>Nawiązując do ogłoszenia zamieszczonego w Biulety</w:t>
      </w:r>
      <w:r w:rsidR="00C477CC" w:rsidRPr="002F2FE5">
        <w:rPr>
          <w:rFonts w:asciiTheme="minorHAnsi" w:eastAsia="Times New Roman" w:hAnsiTheme="minorHAnsi" w:cstheme="minorHAnsi"/>
          <w:sz w:val="24"/>
          <w:szCs w:val="24"/>
          <w:lang w:eastAsia="pl-PL"/>
        </w:rPr>
        <w:t xml:space="preserve">nie Zamówień Publicznych w dniu </w:t>
      </w:r>
      <w:r w:rsidR="007E414C">
        <w:rPr>
          <w:rFonts w:asciiTheme="minorHAnsi" w:eastAsia="Times New Roman" w:hAnsiTheme="minorHAnsi" w:cstheme="minorHAnsi"/>
          <w:sz w:val="24"/>
          <w:szCs w:val="24"/>
          <w:lang w:eastAsia="pl-PL"/>
        </w:rPr>
        <w:t>15.01</w:t>
      </w:r>
      <w:r w:rsidR="00DB620E">
        <w:rPr>
          <w:rFonts w:asciiTheme="minorHAnsi" w:eastAsia="Times New Roman" w:hAnsiTheme="minorHAnsi" w:cstheme="minorHAnsi"/>
          <w:sz w:val="24"/>
          <w:szCs w:val="24"/>
          <w:lang w:eastAsia="pl-PL"/>
        </w:rPr>
        <w:t>.</w:t>
      </w:r>
      <w:r w:rsidR="00C477CC" w:rsidRPr="002F2FE5">
        <w:rPr>
          <w:rFonts w:asciiTheme="minorHAnsi" w:eastAsia="Times New Roman" w:hAnsiTheme="minorHAnsi" w:cstheme="minorHAnsi"/>
          <w:sz w:val="24"/>
          <w:szCs w:val="24"/>
          <w:lang w:eastAsia="pl-PL"/>
        </w:rPr>
        <w:t>202</w:t>
      </w:r>
      <w:r w:rsidR="007E414C">
        <w:rPr>
          <w:rFonts w:asciiTheme="minorHAnsi" w:eastAsia="Times New Roman" w:hAnsiTheme="minorHAnsi" w:cstheme="minorHAnsi"/>
          <w:sz w:val="24"/>
          <w:szCs w:val="24"/>
          <w:lang w:eastAsia="pl-PL"/>
        </w:rPr>
        <w:t>5</w:t>
      </w:r>
      <w:r w:rsidR="00C477CC" w:rsidRPr="002F2FE5">
        <w:rPr>
          <w:rFonts w:asciiTheme="minorHAnsi" w:eastAsia="Times New Roman" w:hAnsiTheme="minorHAnsi" w:cstheme="minorHAnsi"/>
          <w:sz w:val="24"/>
          <w:szCs w:val="24"/>
          <w:lang w:eastAsia="pl-PL"/>
        </w:rPr>
        <w:t xml:space="preserve"> r. </w:t>
      </w:r>
      <w:r w:rsidRPr="002F2FE5">
        <w:rPr>
          <w:rFonts w:asciiTheme="minorHAnsi" w:eastAsia="Times New Roman" w:hAnsiTheme="minorHAnsi" w:cstheme="minorHAnsi"/>
          <w:sz w:val="24"/>
          <w:szCs w:val="24"/>
          <w:lang w:eastAsia="pl-PL"/>
        </w:rPr>
        <w:t xml:space="preserve">o </w:t>
      </w:r>
      <w:r w:rsidR="00F146CD" w:rsidRPr="002F2FE5">
        <w:rPr>
          <w:rFonts w:asciiTheme="minorHAnsi" w:eastAsia="Times New Roman" w:hAnsiTheme="minorHAnsi" w:cstheme="minorHAnsi"/>
          <w:sz w:val="24"/>
          <w:szCs w:val="24"/>
          <w:lang w:eastAsia="pl-PL"/>
        </w:rPr>
        <w:t>postępowaniu w trybie podstawowym bez negocjacji</w:t>
      </w:r>
      <w:r w:rsidRPr="002F2FE5">
        <w:rPr>
          <w:rFonts w:asciiTheme="minorHAnsi" w:eastAsia="Times New Roman" w:hAnsiTheme="minorHAnsi" w:cstheme="minorHAnsi"/>
          <w:sz w:val="24"/>
          <w:szCs w:val="24"/>
          <w:lang w:eastAsia="pl-PL"/>
        </w:rPr>
        <w:t xml:space="preserve"> – </w:t>
      </w:r>
      <w:r w:rsidR="009F01C6" w:rsidRPr="002F2FE5">
        <w:rPr>
          <w:rFonts w:asciiTheme="minorHAnsi" w:eastAsia="Times New Roman" w:hAnsiTheme="minorHAnsi" w:cstheme="minorHAnsi"/>
          <w:b/>
          <w:sz w:val="24"/>
          <w:szCs w:val="24"/>
          <w:lang w:eastAsia="pl-PL"/>
        </w:rPr>
        <w:t>ZP.271</w:t>
      </w:r>
      <w:r w:rsidR="003929D9">
        <w:rPr>
          <w:rFonts w:asciiTheme="minorHAnsi" w:eastAsia="Times New Roman" w:hAnsiTheme="minorHAnsi" w:cstheme="minorHAnsi"/>
          <w:b/>
          <w:sz w:val="24"/>
          <w:szCs w:val="24"/>
          <w:lang w:eastAsia="pl-PL"/>
        </w:rPr>
        <w:t>.</w:t>
      </w:r>
      <w:r w:rsidR="007E414C">
        <w:rPr>
          <w:rFonts w:asciiTheme="minorHAnsi" w:eastAsia="Times New Roman" w:hAnsiTheme="minorHAnsi" w:cstheme="minorHAnsi"/>
          <w:b/>
          <w:sz w:val="24"/>
          <w:szCs w:val="24"/>
          <w:lang w:eastAsia="pl-PL"/>
        </w:rPr>
        <w:t>1</w:t>
      </w:r>
      <w:r w:rsidR="003929D9">
        <w:rPr>
          <w:rFonts w:asciiTheme="minorHAnsi" w:eastAsia="Times New Roman" w:hAnsiTheme="minorHAnsi" w:cstheme="minorHAnsi"/>
          <w:b/>
          <w:sz w:val="24"/>
          <w:szCs w:val="24"/>
          <w:lang w:eastAsia="pl-PL"/>
        </w:rPr>
        <w:t>.</w:t>
      </w:r>
      <w:r w:rsidR="00F146CD" w:rsidRPr="002F2FE5">
        <w:rPr>
          <w:rFonts w:asciiTheme="minorHAnsi" w:eastAsia="Times New Roman" w:hAnsiTheme="minorHAnsi" w:cstheme="minorHAnsi"/>
          <w:b/>
          <w:sz w:val="24"/>
          <w:szCs w:val="24"/>
          <w:lang w:eastAsia="pl-PL"/>
        </w:rPr>
        <w:t>202</w:t>
      </w:r>
      <w:r w:rsidR="007E414C">
        <w:rPr>
          <w:rFonts w:asciiTheme="minorHAnsi" w:eastAsia="Times New Roman" w:hAnsiTheme="minorHAnsi" w:cstheme="minorHAnsi"/>
          <w:b/>
          <w:sz w:val="24"/>
          <w:szCs w:val="24"/>
          <w:lang w:eastAsia="pl-PL"/>
        </w:rPr>
        <w:t>5</w:t>
      </w:r>
      <w:r w:rsidRPr="002F2FE5">
        <w:rPr>
          <w:rFonts w:asciiTheme="minorHAnsi" w:eastAsia="Times New Roman" w:hAnsiTheme="minorHAnsi" w:cstheme="minorHAnsi"/>
          <w:b/>
          <w:sz w:val="24"/>
          <w:szCs w:val="24"/>
          <w:lang w:eastAsia="pl-PL"/>
        </w:rPr>
        <w:t xml:space="preserve"> – </w:t>
      </w:r>
      <w:r w:rsidR="007E414C" w:rsidRPr="007E414C">
        <w:rPr>
          <w:rFonts w:asciiTheme="minorHAnsi" w:hAnsiTheme="minorHAnsi" w:cstheme="minorHAnsi"/>
          <w:b/>
          <w:sz w:val="24"/>
          <w:szCs w:val="24"/>
        </w:rPr>
        <w:t>Modernizacja kompleksu sportowego „Moje Boisko – Orlik 2012” przy Szkole Podstawowej nr 1 oraz Szkole Podstawowej nr 4 w Aleksandrowie Łódzkim</w:t>
      </w:r>
      <w:r w:rsidR="007E414C">
        <w:rPr>
          <w:rFonts w:asciiTheme="minorHAnsi" w:hAnsiTheme="minorHAnsi" w:cstheme="minorHAnsi"/>
          <w:b/>
          <w:sz w:val="24"/>
          <w:szCs w:val="24"/>
        </w:rPr>
        <w:t>.</w:t>
      </w:r>
      <w:r w:rsidR="007E414C" w:rsidRPr="007E414C">
        <w:rPr>
          <w:rFonts w:asciiTheme="minorHAnsi" w:hAnsiTheme="minorHAnsi" w:cstheme="minorHAnsi"/>
          <w:b/>
          <w:sz w:val="24"/>
          <w:szCs w:val="24"/>
        </w:rPr>
        <w:t xml:space="preserve"> </w:t>
      </w:r>
    </w:p>
    <w:p w:rsidR="00C97AFB" w:rsidRPr="00C5010A" w:rsidRDefault="00C97AFB" w:rsidP="007E414C">
      <w:pPr>
        <w:keepNext/>
        <w:keepLines/>
        <w:tabs>
          <w:tab w:val="left" w:pos="5670"/>
        </w:tabs>
        <w:spacing w:before="240" w:after="240" w:line="276" w:lineRule="auto"/>
        <w:jc w:val="both"/>
        <w:rPr>
          <w:rFonts w:asciiTheme="minorHAnsi" w:hAnsiTheme="minorHAnsi" w:cstheme="minorHAnsi"/>
          <w:b/>
          <w:sz w:val="24"/>
          <w:szCs w:val="24"/>
          <w:lang w:eastAsia="pl-PL"/>
        </w:rPr>
      </w:pPr>
      <w:r w:rsidRPr="00C5010A">
        <w:rPr>
          <w:rFonts w:asciiTheme="minorHAnsi" w:hAnsiTheme="minorHAnsi" w:cstheme="minorHAnsi"/>
          <w:b/>
          <w:sz w:val="24"/>
          <w:szCs w:val="24"/>
          <w:lang w:eastAsia="pl-PL"/>
        </w:rPr>
        <w:t xml:space="preserve">Oferujemy wykonanie </w:t>
      </w:r>
      <w:r w:rsidRPr="00C5010A">
        <w:rPr>
          <w:rFonts w:asciiTheme="minorHAnsi" w:hAnsiTheme="minorHAnsi" w:cstheme="minorHAnsi"/>
          <w:b/>
          <w:sz w:val="24"/>
          <w:szCs w:val="24"/>
          <w:u w:val="single"/>
          <w:lang w:eastAsia="pl-PL"/>
        </w:rPr>
        <w:t>całości przedmiotu zamówienia</w:t>
      </w:r>
      <w:r w:rsidRPr="00C5010A">
        <w:rPr>
          <w:rFonts w:asciiTheme="minorHAnsi" w:hAnsiTheme="minorHAnsi" w:cstheme="minorHAnsi"/>
          <w:b/>
          <w:sz w:val="24"/>
          <w:szCs w:val="24"/>
          <w:lang w:eastAsia="pl-PL"/>
        </w:rPr>
        <w:t xml:space="preserve"> zgodnie z warunkami określonymi w SWZ w cenie: </w:t>
      </w:r>
    </w:p>
    <w:p w:rsidR="00C97AFB" w:rsidRPr="002F2FE5" w:rsidRDefault="00C97AFB" w:rsidP="0075619D">
      <w:pPr>
        <w:widowControl w:val="0"/>
        <w:spacing w:after="0" w:line="360" w:lineRule="auto"/>
        <w:jc w:val="both"/>
        <w:rPr>
          <w:rFonts w:asciiTheme="minorHAnsi" w:eastAsia="Times New Roman" w:hAnsiTheme="minorHAnsi" w:cstheme="minorHAnsi"/>
          <w:b/>
          <w:sz w:val="24"/>
          <w:szCs w:val="24"/>
          <w:lang w:eastAsia="pl-PL"/>
        </w:rPr>
      </w:pPr>
      <w:r w:rsidRPr="002F2FE5">
        <w:rPr>
          <w:rFonts w:asciiTheme="minorHAnsi" w:eastAsia="Times New Roman" w:hAnsiTheme="minorHAnsi" w:cstheme="minorHAnsi"/>
          <w:b/>
          <w:sz w:val="24"/>
          <w:szCs w:val="24"/>
          <w:lang w:eastAsia="pl-PL"/>
        </w:rPr>
        <w:t xml:space="preserve">Brutto (z podatkiem VAT): ……………………………… złotych, w tym VAT </w:t>
      </w:r>
      <w:r w:rsidR="0001388B">
        <w:rPr>
          <w:rFonts w:asciiTheme="minorHAnsi" w:eastAsia="Times New Roman" w:hAnsiTheme="minorHAnsi" w:cstheme="minorHAnsi"/>
          <w:b/>
          <w:sz w:val="24"/>
          <w:szCs w:val="24"/>
          <w:lang w:eastAsia="pl-PL"/>
        </w:rPr>
        <w:t>23</w:t>
      </w:r>
      <w:r w:rsidRPr="002F2FE5">
        <w:rPr>
          <w:rFonts w:asciiTheme="minorHAnsi" w:eastAsia="Times New Roman" w:hAnsiTheme="minorHAnsi" w:cstheme="minorHAnsi"/>
          <w:b/>
          <w:sz w:val="24"/>
          <w:szCs w:val="24"/>
          <w:lang w:eastAsia="pl-PL"/>
        </w:rPr>
        <w:t xml:space="preserve">% </w:t>
      </w:r>
    </w:p>
    <w:p w:rsidR="00C97AFB" w:rsidRPr="0075619D" w:rsidRDefault="00C97AFB" w:rsidP="0075619D">
      <w:pPr>
        <w:widowControl w:val="0"/>
        <w:spacing w:after="0" w:line="360" w:lineRule="auto"/>
        <w:jc w:val="both"/>
        <w:rPr>
          <w:rFonts w:asciiTheme="minorHAnsi" w:eastAsia="Times New Roman" w:hAnsiTheme="minorHAnsi" w:cstheme="minorHAnsi"/>
          <w:b/>
          <w:sz w:val="24"/>
          <w:szCs w:val="24"/>
          <w:lang w:eastAsia="pl-PL"/>
        </w:rPr>
      </w:pPr>
      <w:r w:rsidRPr="0075619D">
        <w:rPr>
          <w:rFonts w:asciiTheme="minorHAnsi" w:eastAsia="Times New Roman" w:hAnsiTheme="minorHAnsi" w:cstheme="minorHAnsi"/>
          <w:b/>
          <w:sz w:val="24"/>
          <w:szCs w:val="24"/>
          <w:lang w:eastAsia="pl-PL"/>
        </w:rPr>
        <w:t>słownie brutto złotych: …………………………………………………………………………….</w:t>
      </w:r>
    </w:p>
    <w:p w:rsidR="004C5829" w:rsidRDefault="004C5829" w:rsidP="00C97AFB">
      <w:pPr>
        <w:widowControl w:val="0"/>
        <w:spacing w:after="0" w:line="360" w:lineRule="auto"/>
        <w:ind w:left="357"/>
        <w:jc w:val="both"/>
        <w:rPr>
          <w:rFonts w:asciiTheme="minorHAnsi" w:eastAsia="Times New Roman" w:hAnsiTheme="minorHAnsi" w:cstheme="minorHAnsi"/>
          <w:sz w:val="24"/>
          <w:szCs w:val="24"/>
          <w:lang w:eastAsia="pl-PL"/>
        </w:rPr>
      </w:pPr>
      <w:r>
        <w:rPr>
          <w:rFonts w:asciiTheme="minorHAnsi" w:eastAsia="Times New Roman" w:hAnsiTheme="minorHAnsi" w:cstheme="minorHAnsi"/>
          <w:sz w:val="24"/>
          <w:szCs w:val="24"/>
          <w:lang w:eastAsia="pl-PL"/>
        </w:rPr>
        <w:t>Cena oferty jest sumą pozycji</w:t>
      </w:r>
      <w:r w:rsidR="00D1171E">
        <w:rPr>
          <w:rFonts w:asciiTheme="minorHAnsi" w:eastAsia="Times New Roman" w:hAnsiTheme="minorHAnsi" w:cstheme="minorHAnsi"/>
          <w:sz w:val="24"/>
          <w:szCs w:val="24"/>
          <w:lang w:eastAsia="pl-PL"/>
        </w:rPr>
        <w:t xml:space="preserve"> za wykonanie dwóch zadań inwestycyjnych</w:t>
      </w:r>
      <w:r>
        <w:rPr>
          <w:rFonts w:asciiTheme="minorHAnsi" w:eastAsia="Times New Roman" w:hAnsiTheme="minorHAnsi" w:cstheme="minorHAnsi"/>
          <w:sz w:val="24"/>
          <w:szCs w:val="24"/>
          <w:lang w:eastAsia="pl-PL"/>
        </w:rPr>
        <w:t xml:space="preserve">: </w:t>
      </w:r>
    </w:p>
    <w:p w:rsidR="0075619D" w:rsidRPr="0075619D" w:rsidRDefault="000F1C93" w:rsidP="000F1C93">
      <w:pPr>
        <w:pStyle w:val="Akapitzlist"/>
        <w:widowControl w:val="0"/>
        <w:numPr>
          <w:ilvl w:val="2"/>
          <w:numId w:val="8"/>
        </w:numPr>
        <w:spacing w:line="360" w:lineRule="auto"/>
        <w:jc w:val="both"/>
        <w:rPr>
          <w:rFonts w:asciiTheme="minorHAnsi" w:hAnsiTheme="minorHAnsi" w:cstheme="minorHAnsi"/>
          <w:u w:val="single"/>
          <w:lang w:eastAsia="pl-PL"/>
        </w:rPr>
      </w:pPr>
      <w:r w:rsidRPr="000F1C93">
        <w:rPr>
          <w:rFonts w:asciiTheme="minorHAnsi" w:hAnsiTheme="minorHAnsi" w:cstheme="minorHAnsi"/>
          <w:u w:val="single"/>
          <w:lang w:val="pl-PL" w:eastAsia="pl-PL"/>
        </w:rPr>
        <w:t xml:space="preserve">zaprojektowanie oraz remont i modernizację boiska na terenie Szkoły Podstawowej nr 1 w Aleksandrowie Łódzkim </w:t>
      </w:r>
      <w:r w:rsidR="0075619D" w:rsidRPr="0075619D">
        <w:rPr>
          <w:rFonts w:asciiTheme="minorHAnsi" w:hAnsiTheme="minorHAnsi" w:cstheme="minorHAnsi"/>
          <w:u w:val="single"/>
          <w:lang w:val="pl-PL"/>
        </w:rPr>
        <w:t>w cenie:</w:t>
      </w:r>
    </w:p>
    <w:p w:rsidR="0075619D" w:rsidRPr="0075619D" w:rsidRDefault="0075619D" w:rsidP="0075619D">
      <w:pPr>
        <w:pStyle w:val="Akapitzlist"/>
        <w:widowControl w:val="0"/>
        <w:spacing w:line="360" w:lineRule="auto"/>
        <w:ind w:left="360"/>
        <w:jc w:val="both"/>
        <w:rPr>
          <w:rFonts w:asciiTheme="minorHAnsi" w:hAnsiTheme="minorHAnsi" w:cstheme="minorHAnsi"/>
          <w:lang w:eastAsia="pl-PL"/>
        </w:rPr>
      </w:pPr>
      <w:r w:rsidRPr="0075619D">
        <w:rPr>
          <w:rFonts w:asciiTheme="minorHAnsi" w:hAnsiTheme="minorHAnsi" w:cstheme="minorHAnsi"/>
          <w:lang w:eastAsia="pl-PL"/>
        </w:rPr>
        <w:t xml:space="preserve">Brutto (z podatkiem VAT): ……………………………… złotych, w tym VAT 23% </w:t>
      </w:r>
    </w:p>
    <w:p w:rsidR="00414033" w:rsidRDefault="0075619D" w:rsidP="0075619D">
      <w:pPr>
        <w:pStyle w:val="Akapitzlist"/>
        <w:widowControl w:val="0"/>
        <w:spacing w:line="360" w:lineRule="auto"/>
        <w:ind w:left="360"/>
        <w:jc w:val="both"/>
        <w:rPr>
          <w:rFonts w:asciiTheme="minorHAnsi" w:hAnsiTheme="minorHAnsi" w:cstheme="minorHAnsi"/>
          <w:lang w:val="pl-PL" w:eastAsia="pl-PL"/>
        </w:rPr>
      </w:pPr>
      <w:r w:rsidRPr="0075619D">
        <w:rPr>
          <w:rFonts w:asciiTheme="minorHAnsi" w:hAnsiTheme="minorHAnsi" w:cstheme="minorHAnsi"/>
          <w:lang w:eastAsia="pl-PL"/>
        </w:rPr>
        <w:t>słownie brutto złotych: …………………………………………………………………………….</w:t>
      </w:r>
      <w:r w:rsidR="00414033">
        <w:rPr>
          <w:rFonts w:asciiTheme="minorHAnsi" w:hAnsiTheme="minorHAnsi" w:cstheme="minorHAnsi"/>
          <w:lang w:val="pl-PL" w:eastAsia="pl-PL"/>
        </w:rPr>
        <w:t xml:space="preserve"> </w:t>
      </w:r>
    </w:p>
    <w:p w:rsidR="000F1C93" w:rsidRDefault="000F1C93" w:rsidP="000F1C93">
      <w:pPr>
        <w:pStyle w:val="Akapitzlist"/>
        <w:widowControl w:val="0"/>
        <w:spacing w:line="360" w:lineRule="auto"/>
        <w:ind w:left="360"/>
        <w:jc w:val="both"/>
        <w:rPr>
          <w:rFonts w:asciiTheme="minorHAnsi" w:hAnsiTheme="minorHAnsi" w:cstheme="minorHAnsi"/>
          <w:lang w:eastAsia="pl-PL"/>
        </w:rPr>
      </w:pPr>
      <w:r>
        <w:rPr>
          <w:rFonts w:asciiTheme="minorHAnsi" w:hAnsiTheme="minorHAnsi" w:cstheme="minorHAnsi"/>
          <w:lang w:eastAsia="pl-PL"/>
        </w:rPr>
        <w:lastRenderedPageBreak/>
        <w:t>Cena</w:t>
      </w:r>
      <w:r>
        <w:rPr>
          <w:rFonts w:asciiTheme="minorHAnsi" w:hAnsiTheme="minorHAnsi" w:cstheme="minorHAnsi"/>
          <w:lang w:val="pl-PL" w:eastAsia="pl-PL"/>
        </w:rPr>
        <w:t xml:space="preserve"> oferty</w:t>
      </w:r>
      <w:r>
        <w:rPr>
          <w:rFonts w:asciiTheme="minorHAnsi" w:hAnsiTheme="minorHAnsi" w:cstheme="minorHAnsi"/>
          <w:lang w:eastAsia="pl-PL"/>
        </w:rPr>
        <w:t xml:space="preserve"> z</w:t>
      </w:r>
      <w:r w:rsidRPr="0075619D">
        <w:rPr>
          <w:rFonts w:asciiTheme="minorHAnsi" w:hAnsiTheme="minorHAnsi" w:cstheme="minorHAnsi"/>
          <w:lang w:eastAsia="pl-PL"/>
        </w:rPr>
        <w:t xml:space="preserve">a zaprojektowanie </w:t>
      </w:r>
      <w:r w:rsidRPr="000F1C93">
        <w:rPr>
          <w:rFonts w:asciiTheme="minorHAnsi" w:hAnsiTheme="minorHAnsi" w:cstheme="minorHAnsi"/>
          <w:lang w:eastAsia="pl-PL"/>
        </w:rPr>
        <w:t xml:space="preserve">oraz remont i modernizację boiska na terenie Szkoły Podstawowej nr 1 w Aleksandrowie Łódzkim </w:t>
      </w:r>
      <w:r w:rsidRPr="0075619D">
        <w:rPr>
          <w:rFonts w:asciiTheme="minorHAnsi" w:hAnsiTheme="minorHAnsi" w:cstheme="minorHAnsi"/>
          <w:lang w:eastAsia="pl-PL"/>
        </w:rPr>
        <w:t xml:space="preserve">jest sumą pozycji poniższego </w:t>
      </w:r>
      <w:r w:rsidRPr="0075619D">
        <w:rPr>
          <w:rFonts w:asciiTheme="minorHAnsi" w:hAnsiTheme="minorHAnsi" w:cstheme="minorHAnsi"/>
          <w:b/>
          <w:lang w:eastAsia="pl-PL"/>
        </w:rPr>
        <w:t>zestawienia elementów rozliczeniowych</w:t>
      </w:r>
      <w:r w:rsidRPr="0075619D">
        <w:rPr>
          <w:rFonts w:asciiTheme="minorHAnsi" w:hAnsiTheme="minorHAnsi" w:cstheme="minorHAnsi"/>
          <w:lang w:eastAsia="pl-PL"/>
        </w:rPr>
        <w:t xml:space="preserve">: </w:t>
      </w:r>
    </w:p>
    <w:tbl>
      <w:tblPr>
        <w:tblStyle w:val="TableGrid"/>
        <w:tblW w:w="9736" w:type="dxa"/>
        <w:tblInd w:w="39" w:type="dxa"/>
        <w:tblCellMar>
          <w:top w:w="53" w:type="dxa"/>
          <w:left w:w="28" w:type="dxa"/>
          <w:right w:w="37" w:type="dxa"/>
        </w:tblCellMar>
        <w:tblLook w:val="04A0" w:firstRow="1" w:lastRow="0" w:firstColumn="1" w:lastColumn="0" w:noHBand="0" w:noVBand="1"/>
      </w:tblPr>
      <w:tblGrid>
        <w:gridCol w:w="3289"/>
        <w:gridCol w:w="2053"/>
        <w:gridCol w:w="1701"/>
        <w:gridCol w:w="2693"/>
      </w:tblGrid>
      <w:tr w:rsidR="00C5010A" w:rsidRPr="0027243E" w:rsidTr="00C866E0">
        <w:trPr>
          <w:trHeight w:val="251"/>
        </w:trPr>
        <w:tc>
          <w:tcPr>
            <w:tcW w:w="3289" w:type="dxa"/>
            <w:tcBorders>
              <w:top w:val="single" w:sz="5" w:space="0" w:color="000000"/>
              <w:left w:val="single" w:sz="5" w:space="0" w:color="000000"/>
              <w:bottom w:val="single" w:sz="6" w:space="0" w:color="000000"/>
              <w:right w:val="single" w:sz="5" w:space="0" w:color="000000"/>
            </w:tcBorders>
            <w:shd w:val="clear" w:color="auto" w:fill="A5A5A5"/>
          </w:tcPr>
          <w:p w:rsidR="00C5010A" w:rsidRPr="0027243E" w:rsidRDefault="00C5010A" w:rsidP="00C866E0">
            <w:pPr>
              <w:spacing w:line="240" w:lineRule="auto"/>
              <w:ind w:left="15"/>
              <w:jc w:val="center"/>
              <w:rPr>
                <w:rFonts w:asciiTheme="minorHAnsi" w:hAnsiTheme="minorHAnsi" w:cs="Calibri"/>
                <w:color w:val="000000"/>
                <w:sz w:val="24"/>
                <w:szCs w:val="24"/>
              </w:rPr>
            </w:pPr>
            <w:r w:rsidRPr="0027243E">
              <w:rPr>
                <w:rFonts w:asciiTheme="minorHAnsi" w:hAnsiTheme="minorHAnsi" w:cs="Calibri"/>
                <w:b/>
                <w:color w:val="000000"/>
                <w:sz w:val="24"/>
                <w:szCs w:val="24"/>
              </w:rPr>
              <w:t>ZAKRES</w:t>
            </w:r>
          </w:p>
        </w:tc>
        <w:tc>
          <w:tcPr>
            <w:tcW w:w="2053" w:type="dxa"/>
            <w:tcBorders>
              <w:top w:val="single" w:sz="5" w:space="0" w:color="000000"/>
              <w:left w:val="single" w:sz="5" w:space="0" w:color="000000"/>
              <w:bottom w:val="single" w:sz="6" w:space="0" w:color="000000"/>
              <w:right w:val="single" w:sz="5" w:space="0" w:color="000000"/>
            </w:tcBorders>
            <w:shd w:val="clear" w:color="auto" w:fill="A5A5A5"/>
          </w:tcPr>
          <w:p w:rsidR="00C5010A" w:rsidRPr="0027243E" w:rsidRDefault="00C5010A" w:rsidP="00C866E0">
            <w:pPr>
              <w:spacing w:line="240" w:lineRule="auto"/>
              <w:ind w:left="27"/>
              <w:jc w:val="center"/>
              <w:rPr>
                <w:rFonts w:asciiTheme="minorHAnsi" w:hAnsiTheme="minorHAnsi" w:cs="Calibri"/>
                <w:color w:val="000000"/>
                <w:sz w:val="24"/>
                <w:szCs w:val="24"/>
              </w:rPr>
            </w:pPr>
            <w:r w:rsidRPr="0027243E">
              <w:rPr>
                <w:rFonts w:asciiTheme="minorHAnsi" w:hAnsiTheme="minorHAnsi" w:cs="Calibri"/>
                <w:b/>
                <w:color w:val="000000"/>
                <w:sz w:val="24"/>
                <w:szCs w:val="24"/>
              </w:rPr>
              <w:t>NETTO [PLN]</w:t>
            </w:r>
          </w:p>
        </w:tc>
        <w:tc>
          <w:tcPr>
            <w:tcW w:w="1701" w:type="dxa"/>
            <w:tcBorders>
              <w:top w:val="single" w:sz="5" w:space="0" w:color="000000"/>
              <w:left w:val="single" w:sz="5" w:space="0" w:color="000000"/>
              <w:bottom w:val="single" w:sz="6" w:space="0" w:color="000000"/>
              <w:right w:val="single" w:sz="5" w:space="0" w:color="000000"/>
            </w:tcBorders>
            <w:shd w:val="clear" w:color="auto" w:fill="A5A5A5"/>
          </w:tcPr>
          <w:p w:rsidR="00C5010A" w:rsidRPr="0027243E" w:rsidRDefault="00C5010A" w:rsidP="00C866E0">
            <w:pPr>
              <w:spacing w:line="240" w:lineRule="auto"/>
              <w:ind w:left="27"/>
              <w:jc w:val="center"/>
              <w:rPr>
                <w:rFonts w:asciiTheme="minorHAnsi" w:hAnsiTheme="minorHAnsi" w:cs="Calibri"/>
                <w:color w:val="000000"/>
                <w:sz w:val="24"/>
                <w:szCs w:val="24"/>
              </w:rPr>
            </w:pPr>
            <w:r w:rsidRPr="0027243E">
              <w:rPr>
                <w:rFonts w:asciiTheme="minorHAnsi" w:hAnsiTheme="minorHAnsi" w:cs="Calibri"/>
                <w:b/>
                <w:color w:val="000000"/>
                <w:sz w:val="24"/>
                <w:szCs w:val="24"/>
              </w:rPr>
              <w:t>VAT 23% [PLN]</w:t>
            </w:r>
          </w:p>
        </w:tc>
        <w:tc>
          <w:tcPr>
            <w:tcW w:w="2693" w:type="dxa"/>
            <w:tcBorders>
              <w:top w:val="single" w:sz="5" w:space="0" w:color="000000"/>
              <w:left w:val="single" w:sz="5" w:space="0" w:color="000000"/>
              <w:bottom w:val="single" w:sz="6" w:space="0" w:color="000000"/>
              <w:right w:val="single" w:sz="10" w:space="0" w:color="000000"/>
            </w:tcBorders>
            <w:shd w:val="clear" w:color="auto" w:fill="A5A5A5"/>
          </w:tcPr>
          <w:p w:rsidR="00C5010A" w:rsidRPr="0027243E" w:rsidRDefault="00C5010A" w:rsidP="00C866E0">
            <w:pPr>
              <w:spacing w:line="240" w:lineRule="auto"/>
              <w:ind w:left="27"/>
              <w:jc w:val="center"/>
              <w:rPr>
                <w:rFonts w:asciiTheme="minorHAnsi" w:hAnsiTheme="minorHAnsi" w:cs="Calibri"/>
                <w:color w:val="000000"/>
                <w:sz w:val="24"/>
                <w:szCs w:val="24"/>
              </w:rPr>
            </w:pPr>
            <w:r w:rsidRPr="0027243E">
              <w:rPr>
                <w:rFonts w:asciiTheme="minorHAnsi" w:hAnsiTheme="minorHAnsi" w:cs="Calibri"/>
                <w:b/>
                <w:color w:val="000000"/>
                <w:sz w:val="24"/>
                <w:szCs w:val="24"/>
              </w:rPr>
              <w:t>BRUTTO [PLN]</w:t>
            </w:r>
          </w:p>
        </w:tc>
      </w:tr>
      <w:tr w:rsidR="00C5010A" w:rsidRPr="0027243E" w:rsidTr="00C866E0">
        <w:trPr>
          <w:trHeight w:val="240"/>
        </w:trPr>
        <w:tc>
          <w:tcPr>
            <w:tcW w:w="3289" w:type="dxa"/>
            <w:tcBorders>
              <w:top w:val="single" w:sz="6" w:space="0" w:color="000000"/>
              <w:left w:val="single" w:sz="5" w:space="0" w:color="000000"/>
              <w:bottom w:val="single" w:sz="6" w:space="0" w:color="000000"/>
              <w:right w:val="single" w:sz="5" w:space="0" w:color="000000"/>
            </w:tcBorders>
            <w:shd w:val="clear" w:color="auto" w:fill="DBE5F1"/>
          </w:tcPr>
          <w:p w:rsidR="00C5010A" w:rsidRPr="00EE6B47" w:rsidRDefault="00C5010A" w:rsidP="00C866E0">
            <w:pPr>
              <w:spacing w:line="240" w:lineRule="auto"/>
              <w:rPr>
                <w:rFonts w:asciiTheme="minorHAnsi" w:hAnsiTheme="minorHAnsi" w:cs="Calibri"/>
                <w:b/>
                <w:color w:val="000000"/>
                <w:sz w:val="24"/>
                <w:szCs w:val="24"/>
              </w:rPr>
            </w:pPr>
            <w:r>
              <w:rPr>
                <w:rFonts w:asciiTheme="minorHAnsi" w:hAnsiTheme="minorHAnsi" w:cs="Calibri"/>
                <w:b/>
                <w:color w:val="000000"/>
                <w:sz w:val="24"/>
                <w:szCs w:val="24"/>
              </w:rPr>
              <w:t xml:space="preserve">1. </w:t>
            </w:r>
            <w:r w:rsidRPr="00EE6B47">
              <w:rPr>
                <w:rFonts w:asciiTheme="minorHAnsi" w:hAnsiTheme="minorHAnsi" w:cs="Calibri"/>
                <w:b/>
                <w:color w:val="000000"/>
                <w:sz w:val="24"/>
                <w:szCs w:val="24"/>
              </w:rPr>
              <w:t>Prace projektowe</w:t>
            </w:r>
          </w:p>
        </w:tc>
        <w:tc>
          <w:tcPr>
            <w:tcW w:w="2053" w:type="dxa"/>
            <w:tcBorders>
              <w:top w:val="single" w:sz="6" w:space="0" w:color="000000"/>
              <w:left w:val="single" w:sz="5" w:space="0" w:color="000000"/>
              <w:bottom w:val="single" w:sz="6" w:space="0" w:color="000000"/>
              <w:right w:val="single" w:sz="5" w:space="0" w:color="000000"/>
            </w:tcBorders>
            <w:shd w:val="clear" w:color="auto" w:fill="DBE5F1"/>
          </w:tcPr>
          <w:p w:rsidR="00C5010A" w:rsidRPr="0027243E" w:rsidRDefault="00C5010A" w:rsidP="00C866E0">
            <w:pPr>
              <w:spacing w:line="240" w:lineRule="auto"/>
              <w:ind w:left="31"/>
              <w:jc w:val="center"/>
              <w:rPr>
                <w:rFonts w:asciiTheme="minorHAnsi" w:hAnsiTheme="minorHAnsi" w:cs="Calibri"/>
                <w:color w:val="000000"/>
                <w:sz w:val="24"/>
                <w:szCs w:val="24"/>
              </w:rPr>
            </w:pPr>
          </w:p>
        </w:tc>
        <w:tc>
          <w:tcPr>
            <w:tcW w:w="1701" w:type="dxa"/>
            <w:tcBorders>
              <w:top w:val="single" w:sz="6" w:space="0" w:color="000000"/>
              <w:left w:val="single" w:sz="5" w:space="0" w:color="000000"/>
              <w:bottom w:val="single" w:sz="6" w:space="0" w:color="000000"/>
              <w:right w:val="single" w:sz="5" w:space="0" w:color="000000"/>
            </w:tcBorders>
            <w:shd w:val="clear" w:color="auto" w:fill="DBE5F1"/>
          </w:tcPr>
          <w:p w:rsidR="00C5010A" w:rsidRPr="0027243E" w:rsidRDefault="00C5010A" w:rsidP="00C866E0">
            <w:pPr>
              <w:spacing w:line="240" w:lineRule="auto"/>
              <w:ind w:left="19"/>
              <w:jc w:val="center"/>
              <w:rPr>
                <w:rFonts w:asciiTheme="minorHAnsi" w:hAnsiTheme="minorHAnsi" w:cs="Calibri"/>
                <w:color w:val="000000"/>
                <w:sz w:val="24"/>
                <w:szCs w:val="24"/>
              </w:rPr>
            </w:pPr>
          </w:p>
        </w:tc>
        <w:tc>
          <w:tcPr>
            <w:tcW w:w="2693" w:type="dxa"/>
            <w:tcBorders>
              <w:top w:val="single" w:sz="6" w:space="0" w:color="000000"/>
              <w:left w:val="single" w:sz="5" w:space="0" w:color="000000"/>
              <w:bottom w:val="single" w:sz="6" w:space="0" w:color="000000"/>
              <w:right w:val="single" w:sz="10" w:space="0" w:color="000000"/>
            </w:tcBorders>
            <w:shd w:val="clear" w:color="auto" w:fill="DBE5F1"/>
          </w:tcPr>
          <w:p w:rsidR="00C5010A" w:rsidRPr="0027243E" w:rsidRDefault="00C5010A" w:rsidP="00C866E0">
            <w:pPr>
              <w:spacing w:line="240" w:lineRule="auto"/>
              <w:ind w:left="20"/>
              <w:jc w:val="center"/>
              <w:rPr>
                <w:rFonts w:asciiTheme="minorHAnsi" w:hAnsiTheme="minorHAnsi" w:cs="Calibri"/>
                <w:color w:val="000000"/>
                <w:sz w:val="24"/>
                <w:szCs w:val="24"/>
              </w:rPr>
            </w:pPr>
          </w:p>
        </w:tc>
      </w:tr>
      <w:tr w:rsidR="00C5010A" w:rsidRPr="0027243E" w:rsidTr="00C866E0">
        <w:trPr>
          <w:trHeight w:val="240"/>
        </w:trPr>
        <w:tc>
          <w:tcPr>
            <w:tcW w:w="3289" w:type="dxa"/>
            <w:tcBorders>
              <w:top w:val="single" w:sz="6" w:space="0" w:color="000000"/>
              <w:left w:val="single" w:sz="5" w:space="0" w:color="000000"/>
              <w:bottom w:val="single" w:sz="6" w:space="0" w:color="000000"/>
              <w:right w:val="single" w:sz="5" w:space="0" w:color="000000"/>
            </w:tcBorders>
            <w:shd w:val="clear" w:color="auto" w:fill="DBE5F1"/>
          </w:tcPr>
          <w:p w:rsidR="00C5010A" w:rsidRPr="00EE6B47" w:rsidRDefault="00C5010A" w:rsidP="00C866E0">
            <w:pPr>
              <w:spacing w:line="240" w:lineRule="auto"/>
              <w:rPr>
                <w:rFonts w:asciiTheme="minorHAnsi" w:hAnsiTheme="minorHAnsi" w:cs="Calibri"/>
                <w:b/>
                <w:color w:val="000000"/>
                <w:sz w:val="24"/>
                <w:szCs w:val="24"/>
              </w:rPr>
            </w:pPr>
            <w:r>
              <w:rPr>
                <w:rFonts w:asciiTheme="minorHAnsi" w:hAnsiTheme="minorHAnsi" w:cs="Calibri"/>
                <w:b/>
                <w:color w:val="000000"/>
                <w:sz w:val="24"/>
                <w:szCs w:val="24"/>
              </w:rPr>
              <w:t xml:space="preserve">2. </w:t>
            </w:r>
            <w:r w:rsidRPr="00EE6B47">
              <w:rPr>
                <w:rFonts w:asciiTheme="minorHAnsi" w:hAnsiTheme="minorHAnsi" w:cs="Calibri"/>
                <w:b/>
                <w:color w:val="000000"/>
                <w:sz w:val="24"/>
                <w:szCs w:val="24"/>
              </w:rPr>
              <w:t>Roboty budowlano montażowe, w tym:</w:t>
            </w:r>
          </w:p>
        </w:tc>
        <w:tc>
          <w:tcPr>
            <w:tcW w:w="2053" w:type="dxa"/>
            <w:tcBorders>
              <w:top w:val="single" w:sz="6" w:space="0" w:color="000000"/>
              <w:left w:val="single" w:sz="5" w:space="0" w:color="000000"/>
              <w:bottom w:val="single" w:sz="6" w:space="0" w:color="000000"/>
              <w:right w:val="single" w:sz="5" w:space="0" w:color="000000"/>
            </w:tcBorders>
            <w:shd w:val="clear" w:color="auto" w:fill="DBE5F1"/>
          </w:tcPr>
          <w:p w:rsidR="00C5010A" w:rsidRPr="0027243E" w:rsidRDefault="00C5010A" w:rsidP="00C866E0">
            <w:pPr>
              <w:spacing w:line="240" w:lineRule="auto"/>
              <w:ind w:left="31"/>
              <w:jc w:val="center"/>
              <w:rPr>
                <w:rFonts w:asciiTheme="minorHAnsi" w:hAnsiTheme="minorHAnsi" w:cs="Calibri"/>
                <w:color w:val="000000"/>
                <w:sz w:val="24"/>
                <w:szCs w:val="24"/>
              </w:rPr>
            </w:pPr>
          </w:p>
        </w:tc>
        <w:tc>
          <w:tcPr>
            <w:tcW w:w="1701" w:type="dxa"/>
            <w:tcBorders>
              <w:top w:val="single" w:sz="6" w:space="0" w:color="000000"/>
              <w:left w:val="single" w:sz="5" w:space="0" w:color="000000"/>
              <w:bottom w:val="single" w:sz="6" w:space="0" w:color="000000"/>
              <w:right w:val="single" w:sz="5" w:space="0" w:color="000000"/>
            </w:tcBorders>
            <w:shd w:val="clear" w:color="auto" w:fill="DBE5F1"/>
          </w:tcPr>
          <w:p w:rsidR="00C5010A" w:rsidRPr="0027243E" w:rsidRDefault="00C5010A" w:rsidP="00C866E0">
            <w:pPr>
              <w:spacing w:line="240" w:lineRule="auto"/>
              <w:ind w:left="31"/>
              <w:jc w:val="center"/>
              <w:rPr>
                <w:rFonts w:asciiTheme="minorHAnsi" w:hAnsiTheme="minorHAnsi" w:cs="Calibri"/>
                <w:color w:val="000000"/>
                <w:sz w:val="24"/>
                <w:szCs w:val="24"/>
              </w:rPr>
            </w:pPr>
          </w:p>
        </w:tc>
        <w:tc>
          <w:tcPr>
            <w:tcW w:w="2693" w:type="dxa"/>
            <w:tcBorders>
              <w:top w:val="single" w:sz="6" w:space="0" w:color="000000"/>
              <w:left w:val="single" w:sz="5" w:space="0" w:color="000000"/>
              <w:bottom w:val="single" w:sz="6" w:space="0" w:color="000000"/>
              <w:right w:val="single" w:sz="10" w:space="0" w:color="000000"/>
            </w:tcBorders>
            <w:shd w:val="clear" w:color="auto" w:fill="DBE5F1"/>
          </w:tcPr>
          <w:p w:rsidR="00C5010A" w:rsidRPr="0027243E" w:rsidRDefault="00C5010A" w:rsidP="00C866E0">
            <w:pPr>
              <w:spacing w:line="240" w:lineRule="auto"/>
              <w:ind w:left="20"/>
              <w:jc w:val="center"/>
              <w:rPr>
                <w:rFonts w:asciiTheme="minorHAnsi" w:hAnsiTheme="minorHAnsi" w:cs="Calibri"/>
                <w:color w:val="000000"/>
                <w:sz w:val="24"/>
                <w:szCs w:val="24"/>
              </w:rPr>
            </w:pPr>
          </w:p>
        </w:tc>
      </w:tr>
      <w:tr w:rsidR="00C5010A" w:rsidRPr="0027243E" w:rsidTr="00C866E0">
        <w:trPr>
          <w:trHeight w:val="353"/>
        </w:trPr>
        <w:tc>
          <w:tcPr>
            <w:tcW w:w="3289" w:type="dxa"/>
            <w:tcBorders>
              <w:top w:val="single" w:sz="6" w:space="0" w:color="000000"/>
              <w:left w:val="single" w:sz="5" w:space="0" w:color="000000"/>
              <w:bottom w:val="single" w:sz="6" w:space="0" w:color="000000"/>
              <w:right w:val="single" w:sz="5" w:space="0" w:color="000000"/>
            </w:tcBorders>
            <w:shd w:val="clear" w:color="auto" w:fill="FFFFFF"/>
          </w:tcPr>
          <w:p w:rsidR="00C5010A" w:rsidRPr="0027243E" w:rsidRDefault="00C5010A" w:rsidP="00C866E0">
            <w:pPr>
              <w:spacing w:line="240" w:lineRule="auto"/>
              <w:rPr>
                <w:rFonts w:asciiTheme="minorHAnsi" w:hAnsiTheme="minorHAnsi" w:cs="Calibri"/>
                <w:color w:val="000000"/>
                <w:sz w:val="24"/>
                <w:szCs w:val="24"/>
              </w:rPr>
            </w:pPr>
            <w:r>
              <w:rPr>
                <w:rFonts w:asciiTheme="minorHAnsi" w:hAnsiTheme="minorHAnsi" w:cs="Calibri"/>
                <w:color w:val="000000"/>
                <w:sz w:val="24"/>
                <w:szCs w:val="24"/>
              </w:rPr>
              <w:t>Demontaż wyposażenia</w:t>
            </w:r>
          </w:p>
        </w:tc>
        <w:tc>
          <w:tcPr>
            <w:tcW w:w="2053" w:type="dxa"/>
            <w:tcBorders>
              <w:top w:val="single" w:sz="6" w:space="0" w:color="000000"/>
              <w:left w:val="single" w:sz="5" w:space="0" w:color="000000"/>
              <w:bottom w:val="single" w:sz="6" w:space="0" w:color="000000"/>
              <w:right w:val="single" w:sz="5" w:space="0" w:color="000000"/>
            </w:tcBorders>
            <w:shd w:val="clear" w:color="auto" w:fill="FFFFFF"/>
          </w:tcPr>
          <w:p w:rsidR="00C5010A" w:rsidRDefault="00C5010A" w:rsidP="00C866E0">
            <w:pPr>
              <w:spacing w:line="240" w:lineRule="auto"/>
              <w:ind w:left="31"/>
              <w:jc w:val="center"/>
              <w:rPr>
                <w:rFonts w:asciiTheme="minorHAnsi" w:hAnsiTheme="minorHAnsi" w:cs="Calibri"/>
                <w:color w:val="000000"/>
                <w:sz w:val="24"/>
                <w:szCs w:val="24"/>
              </w:rPr>
            </w:pPr>
          </w:p>
          <w:p w:rsidR="00C5010A" w:rsidRPr="00872383" w:rsidRDefault="00C5010A" w:rsidP="00C866E0">
            <w:pPr>
              <w:jc w:val="right"/>
              <w:rPr>
                <w:rFonts w:asciiTheme="minorHAnsi" w:hAnsiTheme="minorHAnsi" w:cs="Calibri"/>
                <w:sz w:val="24"/>
                <w:szCs w:val="24"/>
              </w:rPr>
            </w:pPr>
          </w:p>
        </w:tc>
        <w:tc>
          <w:tcPr>
            <w:tcW w:w="1701" w:type="dxa"/>
            <w:tcBorders>
              <w:top w:val="single" w:sz="6" w:space="0" w:color="000000"/>
              <w:left w:val="single" w:sz="5" w:space="0" w:color="000000"/>
              <w:bottom w:val="single" w:sz="6" w:space="0" w:color="000000"/>
              <w:right w:val="single" w:sz="5" w:space="0" w:color="000000"/>
            </w:tcBorders>
            <w:shd w:val="clear" w:color="auto" w:fill="FFFFFF"/>
          </w:tcPr>
          <w:p w:rsidR="00C5010A" w:rsidRPr="0027243E" w:rsidRDefault="00C5010A" w:rsidP="00C866E0">
            <w:pPr>
              <w:spacing w:line="240" w:lineRule="auto"/>
              <w:ind w:left="31"/>
              <w:jc w:val="center"/>
              <w:rPr>
                <w:rFonts w:asciiTheme="minorHAnsi" w:hAnsiTheme="minorHAnsi" w:cs="Calibri"/>
                <w:color w:val="000000"/>
                <w:sz w:val="24"/>
                <w:szCs w:val="24"/>
              </w:rPr>
            </w:pPr>
          </w:p>
        </w:tc>
        <w:tc>
          <w:tcPr>
            <w:tcW w:w="2693" w:type="dxa"/>
            <w:tcBorders>
              <w:top w:val="single" w:sz="6" w:space="0" w:color="000000"/>
              <w:left w:val="single" w:sz="5" w:space="0" w:color="000000"/>
              <w:bottom w:val="single" w:sz="6" w:space="0" w:color="000000"/>
              <w:right w:val="single" w:sz="10" w:space="0" w:color="000000"/>
            </w:tcBorders>
            <w:shd w:val="clear" w:color="auto" w:fill="FFFFFF"/>
          </w:tcPr>
          <w:p w:rsidR="00C5010A" w:rsidRPr="0027243E" w:rsidRDefault="00C5010A" w:rsidP="00C866E0">
            <w:pPr>
              <w:spacing w:line="240" w:lineRule="auto"/>
              <w:ind w:left="20"/>
              <w:jc w:val="center"/>
              <w:rPr>
                <w:rFonts w:asciiTheme="minorHAnsi" w:hAnsiTheme="minorHAnsi" w:cs="Calibri"/>
                <w:color w:val="000000"/>
                <w:sz w:val="24"/>
                <w:szCs w:val="24"/>
              </w:rPr>
            </w:pPr>
          </w:p>
        </w:tc>
      </w:tr>
      <w:tr w:rsidR="00C5010A" w:rsidRPr="0027243E" w:rsidTr="00C866E0">
        <w:trPr>
          <w:trHeight w:val="249"/>
        </w:trPr>
        <w:tc>
          <w:tcPr>
            <w:tcW w:w="3289" w:type="dxa"/>
            <w:tcBorders>
              <w:top w:val="single" w:sz="6" w:space="0" w:color="000000"/>
              <w:left w:val="single" w:sz="5" w:space="0" w:color="000000"/>
              <w:bottom w:val="single" w:sz="10" w:space="0" w:color="000000"/>
              <w:right w:val="single" w:sz="5" w:space="0" w:color="000000"/>
            </w:tcBorders>
            <w:shd w:val="clear" w:color="auto" w:fill="FFFFFF"/>
          </w:tcPr>
          <w:p w:rsidR="00C5010A" w:rsidRPr="0027243E" w:rsidRDefault="00C5010A" w:rsidP="00C866E0">
            <w:pPr>
              <w:spacing w:line="240" w:lineRule="auto"/>
              <w:rPr>
                <w:rFonts w:asciiTheme="minorHAnsi" w:hAnsiTheme="minorHAnsi" w:cs="Calibri"/>
                <w:color w:val="000000"/>
                <w:sz w:val="24"/>
                <w:szCs w:val="24"/>
              </w:rPr>
            </w:pPr>
            <w:r w:rsidRPr="00C70C8D">
              <w:rPr>
                <w:rFonts w:asciiTheme="minorHAnsi" w:hAnsiTheme="minorHAnsi" w:cs="Calibri"/>
                <w:color w:val="000000"/>
                <w:sz w:val="24"/>
                <w:szCs w:val="24"/>
              </w:rPr>
              <w:t>Rozbiórki nawierzchni i podbudowy z utylizacją</w:t>
            </w:r>
          </w:p>
        </w:tc>
        <w:tc>
          <w:tcPr>
            <w:tcW w:w="2053" w:type="dxa"/>
            <w:tcBorders>
              <w:top w:val="single" w:sz="6" w:space="0" w:color="000000"/>
              <w:left w:val="single" w:sz="5" w:space="0" w:color="000000"/>
              <w:bottom w:val="single" w:sz="10" w:space="0" w:color="000000"/>
              <w:right w:val="single" w:sz="5" w:space="0" w:color="000000"/>
            </w:tcBorders>
            <w:shd w:val="clear" w:color="auto" w:fill="FFFFFF"/>
          </w:tcPr>
          <w:p w:rsidR="00C5010A" w:rsidRPr="0027243E" w:rsidRDefault="00C5010A" w:rsidP="00C866E0">
            <w:pPr>
              <w:spacing w:line="240" w:lineRule="auto"/>
              <w:ind w:left="19"/>
              <w:jc w:val="center"/>
              <w:rPr>
                <w:rFonts w:asciiTheme="minorHAnsi" w:hAnsiTheme="minorHAnsi" w:cs="Calibri"/>
                <w:color w:val="000000"/>
                <w:sz w:val="24"/>
                <w:szCs w:val="24"/>
              </w:rPr>
            </w:pPr>
          </w:p>
        </w:tc>
        <w:tc>
          <w:tcPr>
            <w:tcW w:w="1701" w:type="dxa"/>
            <w:tcBorders>
              <w:top w:val="single" w:sz="6" w:space="0" w:color="000000"/>
              <w:left w:val="single" w:sz="5" w:space="0" w:color="000000"/>
              <w:bottom w:val="single" w:sz="10" w:space="0" w:color="000000"/>
              <w:right w:val="single" w:sz="5" w:space="0" w:color="000000"/>
            </w:tcBorders>
            <w:shd w:val="clear" w:color="auto" w:fill="FFFFFF"/>
          </w:tcPr>
          <w:p w:rsidR="00C5010A" w:rsidRPr="0027243E" w:rsidRDefault="00C5010A" w:rsidP="00C866E0">
            <w:pPr>
              <w:spacing w:line="240" w:lineRule="auto"/>
              <w:ind w:left="31"/>
              <w:jc w:val="center"/>
              <w:rPr>
                <w:rFonts w:asciiTheme="minorHAnsi" w:hAnsiTheme="minorHAnsi" w:cs="Calibri"/>
                <w:color w:val="000000"/>
                <w:sz w:val="24"/>
                <w:szCs w:val="24"/>
              </w:rPr>
            </w:pPr>
          </w:p>
        </w:tc>
        <w:tc>
          <w:tcPr>
            <w:tcW w:w="2693" w:type="dxa"/>
            <w:tcBorders>
              <w:top w:val="single" w:sz="6" w:space="0" w:color="000000"/>
              <w:left w:val="single" w:sz="5" w:space="0" w:color="000000"/>
              <w:bottom w:val="single" w:sz="10" w:space="0" w:color="000000"/>
              <w:right w:val="single" w:sz="10" w:space="0" w:color="000000"/>
            </w:tcBorders>
            <w:shd w:val="clear" w:color="auto" w:fill="FFFFFF"/>
          </w:tcPr>
          <w:p w:rsidR="00C5010A" w:rsidRPr="0027243E" w:rsidRDefault="00C5010A" w:rsidP="00C866E0">
            <w:pPr>
              <w:spacing w:line="240" w:lineRule="auto"/>
              <w:ind w:left="32"/>
              <w:jc w:val="center"/>
              <w:rPr>
                <w:rFonts w:asciiTheme="minorHAnsi" w:hAnsiTheme="minorHAnsi" w:cs="Calibri"/>
                <w:color w:val="000000"/>
                <w:sz w:val="24"/>
                <w:szCs w:val="24"/>
              </w:rPr>
            </w:pPr>
          </w:p>
        </w:tc>
      </w:tr>
      <w:tr w:rsidR="00C5010A" w:rsidRPr="0027243E" w:rsidTr="00C866E0">
        <w:trPr>
          <w:trHeight w:val="249"/>
        </w:trPr>
        <w:tc>
          <w:tcPr>
            <w:tcW w:w="3289" w:type="dxa"/>
            <w:tcBorders>
              <w:top w:val="single" w:sz="6" w:space="0" w:color="000000"/>
              <w:left w:val="single" w:sz="5" w:space="0" w:color="000000"/>
              <w:bottom w:val="single" w:sz="10" w:space="0" w:color="000000"/>
              <w:right w:val="single" w:sz="5" w:space="0" w:color="000000"/>
            </w:tcBorders>
            <w:shd w:val="clear" w:color="auto" w:fill="FFFFFF"/>
          </w:tcPr>
          <w:p w:rsidR="00C5010A" w:rsidRPr="00C70C8D" w:rsidRDefault="00C5010A" w:rsidP="00C866E0">
            <w:pPr>
              <w:spacing w:line="240" w:lineRule="auto"/>
              <w:rPr>
                <w:rFonts w:asciiTheme="minorHAnsi" w:hAnsiTheme="minorHAnsi" w:cs="Calibri"/>
                <w:color w:val="000000"/>
                <w:sz w:val="24"/>
                <w:szCs w:val="24"/>
              </w:rPr>
            </w:pPr>
            <w:r w:rsidRPr="00C70C8D">
              <w:rPr>
                <w:rFonts w:asciiTheme="minorHAnsi" w:hAnsiTheme="minorHAnsi" w:cs="Calibri"/>
                <w:color w:val="000000"/>
                <w:sz w:val="24"/>
                <w:szCs w:val="24"/>
              </w:rPr>
              <w:t>Wykonanie podbudowy</w:t>
            </w:r>
          </w:p>
        </w:tc>
        <w:tc>
          <w:tcPr>
            <w:tcW w:w="2053" w:type="dxa"/>
            <w:tcBorders>
              <w:top w:val="single" w:sz="6" w:space="0" w:color="000000"/>
              <w:left w:val="single" w:sz="5" w:space="0" w:color="000000"/>
              <w:bottom w:val="single" w:sz="10" w:space="0" w:color="000000"/>
              <w:right w:val="single" w:sz="5" w:space="0" w:color="000000"/>
            </w:tcBorders>
            <w:shd w:val="clear" w:color="auto" w:fill="FFFFFF"/>
          </w:tcPr>
          <w:p w:rsidR="00C5010A" w:rsidRPr="0027243E" w:rsidRDefault="00C5010A" w:rsidP="00C866E0">
            <w:pPr>
              <w:spacing w:line="240" w:lineRule="auto"/>
              <w:ind w:left="19"/>
              <w:jc w:val="center"/>
              <w:rPr>
                <w:rFonts w:asciiTheme="minorHAnsi" w:hAnsiTheme="minorHAnsi" w:cs="Calibri"/>
                <w:color w:val="000000"/>
                <w:sz w:val="24"/>
                <w:szCs w:val="24"/>
              </w:rPr>
            </w:pPr>
          </w:p>
        </w:tc>
        <w:tc>
          <w:tcPr>
            <w:tcW w:w="1701" w:type="dxa"/>
            <w:tcBorders>
              <w:top w:val="single" w:sz="6" w:space="0" w:color="000000"/>
              <w:left w:val="single" w:sz="5" w:space="0" w:color="000000"/>
              <w:bottom w:val="single" w:sz="10" w:space="0" w:color="000000"/>
              <w:right w:val="single" w:sz="5" w:space="0" w:color="000000"/>
            </w:tcBorders>
            <w:shd w:val="clear" w:color="auto" w:fill="FFFFFF"/>
          </w:tcPr>
          <w:p w:rsidR="00C5010A" w:rsidRPr="0027243E" w:rsidRDefault="00C5010A" w:rsidP="00C866E0">
            <w:pPr>
              <w:spacing w:line="240" w:lineRule="auto"/>
              <w:ind w:left="31"/>
              <w:jc w:val="center"/>
              <w:rPr>
                <w:rFonts w:asciiTheme="minorHAnsi" w:hAnsiTheme="minorHAnsi" w:cs="Calibri"/>
                <w:color w:val="000000"/>
                <w:sz w:val="24"/>
                <w:szCs w:val="24"/>
              </w:rPr>
            </w:pPr>
          </w:p>
        </w:tc>
        <w:tc>
          <w:tcPr>
            <w:tcW w:w="2693" w:type="dxa"/>
            <w:tcBorders>
              <w:top w:val="single" w:sz="6" w:space="0" w:color="000000"/>
              <w:left w:val="single" w:sz="5" w:space="0" w:color="000000"/>
              <w:bottom w:val="single" w:sz="10" w:space="0" w:color="000000"/>
              <w:right w:val="single" w:sz="10" w:space="0" w:color="000000"/>
            </w:tcBorders>
            <w:shd w:val="clear" w:color="auto" w:fill="FFFFFF"/>
          </w:tcPr>
          <w:p w:rsidR="00C5010A" w:rsidRPr="0027243E" w:rsidRDefault="00C5010A" w:rsidP="00C866E0">
            <w:pPr>
              <w:spacing w:line="240" w:lineRule="auto"/>
              <w:ind w:left="32"/>
              <w:jc w:val="center"/>
              <w:rPr>
                <w:rFonts w:asciiTheme="minorHAnsi" w:hAnsiTheme="minorHAnsi" w:cs="Calibri"/>
                <w:color w:val="000000"/>
                <w:sz w:val="24"/>
                <w:szCs w:val="24"/>
              </w:rPr>
            </w:pPr>
          </w:p>
        </w:tc>
      </w:tr>
      <w:tr w:rsidR="00C5010A" w:rsidRPr="0027243E" w:rsidTr="00C866E0">
        <w:trPr>
          <w:trHeight w:val="249"/>
        </w:trPr>
        <w:tc>
          <w:tcPr>
            <w:tcW w:w="3289" w:type="dxa"/>
            <w:tcBorders>
              <w:top w:val="single" w:sz="6" w:space="0" w:color="000000"/>
              <w:left w:val="single" w:sz="5" w:space="0" w:color="000000"/>
              <w:bottom w:val="single" w:sz="10" w:space="0" w:color="000000"/>
              <w:right w:val="single" w:sz="5" w:space="0" w:color="000000"/>
            </w:tcBorders>
            <w:shd w:val="clear" w:color="auto" w:fill="FFFFFF"/>
          </w:tcPr>
          <w:p w:rsidR="00C5010A" w:rsidRPr="00C70C8D" w:rsidRDefault="00C5010A" w:rsidP="00C866E0">
            <w:pPr>
              <w:spacing w:line="240" w:lineRule="auto"/>
              <w:rPr>
                <w:rFonts w:asciiTheme="minorHAnsi" w:hAnsiTheme="minorHAnsi" w:cs="Calibri"/>
                <w:color w:val="000000"/>
                <w:sz w:val="24"/>
                <w:szCs w:val="24"/>
              </w:rPr>
            </w:pPr>
            <w:r w:rsidRPr="00C70C8D">
              <w:rPr>
                <w:rFonts w:asciiTheme="minorHAnsi" w:hAnsiTheme="minorHAnsi" w:cs="Calibri"/>
                <w:color w:val="000000"/>
                <w:sz w:val="24"/>
                <w:szCs w:val="24"/>
              </w:rPr>
              <w:t>Wykonanie nawierzchni z trawy syntetycznej</w:t>
            </w:r>
          </w:p>
        </w:tc>
        <w:tc>
          <w:tcPr>
            <w:tcW w:w="2053" w:type="dxa"/>
            <w:tcBorders>
              <w:top w:val="single" w:sz="6" w:space="0" w:color="000000"/>
              <w:left w:val="single" w:sz="5" w:space="0" w:color="000000"/>
              <w:bottom w:val="single" w:sz="10" w:space="0" w:color="000000"/>
              <w:right w:val="single" w:sz="5" w:space="0" w:color="000000"/>
            </w:tcBorders>
            <w:shd w:val="clear" w:color="auto" w:fill="FFFFFF"/>
          </w:tcPr>
          <w:p w:rsidR="00C5010A" w:rsidRPr="0027243E" w:rsidRDefault="00C5010A" w:rsidP="00C866E0">
            <w:pPr>
              <w:spacing w:line="240" w:lineRule="auto"/>
              <w:ind w:left="19"/>
              <w:jc w:val="center"/>
              <w:rPr>
                <w:rFonts w:asciiTheme="minorHAnsi" w:hAnsiTheme="minorHAnsi" w:cs="Calibri"/>
                <w:color w:val="000000"/>
                <w:sz w:val="24"/>
                <w:szCs w:val="24"/>
              </w:rPr>
            </w:pPr>
          </w:p>
        </w:tc>
        <w:tc>
          <w:tcPr>
            <w:tcW w:w="1701" w:type="dxa"/>
            <w:tcBorders>
              <w:top w:val="single" w:sz="6" w:space="0" w:color="000000"/>
              <w:left w:val="single" w:sz="5" w:space="0" w:color="000000"/>
              <w:bottom w:val="single" w:sz="10" w:space="0" w:color="000000"/>
              <w:right w:val="single" w:sz="5" w:space="0" w:color="000000"/>
            </w:tcBorders>
            <w:shd w:val="clear" w:color="auto" w:fill="FFFFFF"/>
          </w:tcPr>
          <w:p w:rsidR="00C5010A" w:rsidRPr="0027243E" w:rsidRDefault="00C5010A" w:rsidP="00C866E0">
            <w:pPr>
              <w:spacing w:line="240" w:lineRule="auto"/>
              <w:ind w:left="31"/>
              <w:jc w:val="center"/>
              <w:rPr>
                <w:rFonts w:asciiTheme="minorHAnsi" w:hAnsiTheme="minorHAnsi" w:cs="Calibri"/>
                <w:color w:val="000000"/>
                <w:sz w:val="24"/>
                <w:szCs w:val="24"/>
              </w:rPr>
            </w:pPr>
          </w:p>
        </w:tc>
        <w:tc>
          <w:tcPr>
            <w:tcW w:w="2693" w:type="dxa"/>
            <w:tcBorders>
              <w:top w:val="single" w:sz="6" w:space="0" w:color="000000"/>
              <w:left w:val="single" w:sz="5" w:space="0" w:color="000000"/>
              <w:bottom w:val="single" w:sz="10" w:space="0" w:color="000000"/>
              <w:right w:val="single" w:sz="10" w:space="0" w:color="000000"/>
            </w:tcBorders>
            <w:shd w:val="clear" w:color="auto" w:fill="FFFFFF"/>
          </w:tcPr>
          <w:p w:rsidR="00C5010A" w:rsidRPr="0027243E" w:rsidRDefault="00C5010A" w:rsidP="00C866E0">
            <w:pPr>
              <w:spacing w:line="240" w:lineRule="auto"/>
              <w:ind w:left="32"/>
              <w:jc w:val="center"/>
              <w:rPr>
                <w:rFonts w:asciiTheme="minorHAnsi" w:hAnsiTheme="minorHAnsi" w:cs="Calibri"/>
                <w:color w:val="000000"/>
                <w:sz w:val="24"/>
                <w:szCs w:val="24"/>
              </w:rPr>
            </w:pPr>
          </w:p>
        </w:tc>
      </w:tr>
      <w:tr w:rsidR="00C5010A" w:rsidRPr="0027243E" w:rsidTr="00C866E0">
        <w:trPr>
          <w:trHeight w:val="249"/>
        </w:trPr>
        <w:tc>
          <w:tcPr>
            <w:tcW w:w="3289" w:type="dxa"/>
            <w:tcBorders>
              <w:top w:val="single" w:sz="6" w:space="0" w:color="000000"/>
              <w:left w:val="single" w:sz="5" w:space="0" w:color="000000"/>
              <w:bottom w:val="single" w:sz="10" w:space="0" w:color="000000"/>
              <w:right w:val="single" w:sz="5" w:space="0" w:color="000000"/>
            </w:tcBorders>
            <w:shd w:val="clear" w:color="auto" w:fill="FFFFFF"/>
          </w:tcPr>
          <w:p w:rsidR="00C5010A" w:rsidRPr="00C70C8D" w:rsidRDefault="00C5010A" w:rsidP="00C866E0">
            <w:pPr>
              <w:spacing w:line="240" w:lineRule="auto"/>
              <w:rPr>
                <w:rFonts w:asciiTheme="minorHAnsi" w:hAnsiTheme="minorHAnsi" w:cs="Calibri"/>
                <w:color w:val="000000"/>
                <w:sz w:val="24"/>
                <w:szCs w:val="24"/>
              </w:rPr>
            </w:pPr>
            <w:r w:rsidRPr="00C70C8D">
              <w:rPr>
                <w:rFonts w:asciiTheme="minorHAnsi" w:hAnsiTheme="minorHAnsi" w:cs="Calibri"/>
                <w:color w:val="000000"/>
                <w:sz w:val="24"/>
                <w:szCs w:val="24"/>
              </w:rPr>
              <w:t>Remont piłkochwytów z wymianą siatki</w:t>
            </w:r>
          </w:p>
        </w:tc>
        <w:tc>
          <w:tcPr>
            <w:tcW w:w="2053" w:type="dxa"/>
            <w:tcBorders>
              <w:top w:val="single" w:sz="6" w:space="0" w:color="000000"/>
              <w:left w:val="single" w:sz="5" w:space="0" w:color="000000"/>
              <w:bottom w:val="single" w:sz="10" w:space="0" w:color="000000"/>
              <w:right w:val="single" w:sz="5" w:space="0" w:color="000000"/>
            </w:tcBorders>
            <w:shd w:val="clear" w:color="auto" w:fill="FFFFFF"/>
          </w:tcPr>
          <w:p w:rsidR="00C5010A" w:rsidRPr="0027243E" w:rsidRDefault="00C5010A" w:rsidP="00C866E0">
            <w:pPr>
              <w:spacing w:line="240" w:lineRule="auto"/>
              <w:ind w:left="19"/>
              <w:jc w:val="center"/>
              <w:rPr>
                <w:rFonts w:asciiTheme="minorHAnsi" w:hAnsiTheme="minorHAnsi" w:cs="Calibri"/>
                <w:color w:val="000000"/>
                <w:sz w:val="24"/>
                <w:szCs w:val="24"/>
              </w:rPr>
            </w:pPr>
          </w:p>
        </w:tc>
        <w:tc>
          <w:tcPr>
            <w:tcW w:w="1701" w:type="dxa"/>
            <w:tcBorders>
              <w:top w:val="single" w:sz="6" w:space="0" w:color="000000"/>
              <w:left w:val="single" w:sz="5" w:space="0" w:color="000000"/>
              <w:bottom w:val="single" w:sz="10" w:space="0" w:color="000000"/>
              <w:right w:val="single" w:sz="5" w:space="0" w:color="000000"/>
            </w:tcBorders>
            <w:shd w:val="clear" w:color="auto" w:fill="FFFFFF"/>
          </w:tcPr>
          <w:p w:rsidR="00C5010A" w:rsidRPr="0027243E" w:rsidRDefault="00C5010A" w:rsidP="00C866E0">
            <w:pPr>
              <w:spacing w:line="240" w:lineRule="auto"/>
              <w:ind w:left="31"/>
              <w:jc w:val="center"/>
              <w:rPr>
                <w:rFonts w:asciiTheme="minorHAnsi" w:hAnsiTheme="minorHAnsi" w:cs="Calibri"/>
                <w:color w:val="000000"/>
                <w:sz w:val="24"/>
                <w:szCs w:val="24"/>
              </w:rPr>
            </w:pPr>
          </w:p>
        </w:tc>
        <w:tc>
          <w:tcPr>
            <w:tcW w:w="2693" w:type="dxa"/>
            <w:tcBorders>
              <w:top w:val="single" w:sz="6" w:space="0" w:color="000000"/>
              <w:left w:val="single" w:sz="5" w:space="0" w:color="000000"/>
              <w:bottom w:val="single" w:sz="10" w:space="0" w:color="000000"/>
              <w:right w:val="single" w:sz="10" w:space="0" w:color="000000"/>
            </w:tcBorders>
            <w:shd w:val="clear" w:color="auto" w:fill="FFFFFF"/>
          </w:tcPr>
          <w:p w:rsidR="00C5010A" w:rsidRPr="0027243E" w:rsidRDefault="00C5010A" w:rsidP="00C866E0">
            <w:pPr>
              <w:spacing w:line="240" w:lineRule="auto"/>
              <w:ind w:left="32"/>
              <w:jc w:val="center"/>
              <w:rPr>
                <w:rFonts w:asciiTheme="minorHAnsi" w:hAnsiTheme="minorHAnsi" w:cs="Calibri"/>
                <w:color w:val="000000"/>
                <w:sz w:val="24"/>
                <w:szCs w:val="24"/>
              </w:rPr>
            </w:pPr>
          </w:p>
        </w:tc>
      </w:tr>
      <w:tr w:rsidR="00C5010A" w:rsidRPr="0027243E" w:rsidTr="00C866E0">
        <w:trPr>
          <w:trHeight w:val="249"/>
        </w:trPr>
        <w:tc>
          <w:tcPr>
            <w:tcW w:w="3289" w:type="dxa"/>
            <w:tcBorders>
              <w:top w:val="single" w:sz="6" w:space="0" w:color="000000"/>
              <w:left w:val="single" w:sz="5" w:space="0" w:color="000000"/>
              <w:bottom w:val="single" w:sz="10" w:space="0" w:color="000000"/>
              <w:right w:val="single" w:sz="5" w:space="0" w:color="000000"/>
            </w:tcBorders>
            <w:shd w:val="clear" w:color="auto" w:fill="FFFFFF"/>
          </w:tcPr>
          <w:p w:rsidR="00C5010A" w:rsidRPr="00C70C8D" w:rsidRDefault="00C5010A" w:rsidP="00C866E0">
            <w:pPr>
              <w:spacing w:line="240" w:lineRule="auto"/>
              <w:rPr>
                <w:rFonts w:asciiTheme="minorHAnsi" w:hAnsiTheme="minorHAnsi" w:cs="Calibri"/>
                <w:color w:val="000000"/>
                <w:sz w:val="24"/>
                <w:szCs w:val="24"/>
              </w:rPr>
            </w:pPr>
            <w:r w:rsidRPr="00C70C8D">
              <w:rPr>
                <w:rFonts w:asciiTheme="minorHAnsi" w:hAnsiTheme="minorHAnsi" w:cs="Calibri"/>
                <w:color w:val="000000"/>
                <w:sz w:val="24"/>
                <w:szCs w:val="24"/>
              </w:rPr>
              <w:t>Przystosowanie obiektu dla potrzeb osób niepełnosprawnych</w:t>
            </w:r>
          </w:p>
        </w:tc>
        <w:tc>
          <w:tcPr>
            <w:tcW w:w="2053" w:type="dxa"/>
            <w:tcBorders>
              <w:top w:val="single" w:sz="6" w:space="0" w:color="000000"/>
              <w:left w:val="single" w:sz="5" w:space="0" w:color="000000"/>
              <w:bottom w:val="single" w:sz="10" w:space="0" w:color="000000"/>
              <w:right w:val="single" w:sz="5" w:space="0" w:color="000000"/>
            </w:tcBorders>
            <w:shd w:val="clear" w:color="auto" w:fill="FFFFFF"/>
          </w:tcPr>
          <w:p w:rsidR="00C5010A" w:rsidRPr="0027243E" w:rsidRDefault="00C5010A" w:rsidP="00C866E0">
            <w:pPr>
              <w:spacing w:line="240" w:lineRule="auto"/>
              <w:ind w:left="19"/>
              <w:jc w:val="center"/>
              <w:rPr>
                <w:rFonts w:asciiTheme="minorHAnsi" w:hAnsiTheme="minorHAnsi" w:cs="Calibri"/>
                <w:color w:val="000000"/>
                <w:sz w:val="24"/>
                <w:szCs w:val="24"/>
              </w:rPr>
            </w:pPr>
          </w:p>
        </w:tc>
        <w:tc>
          <w:tcPr>
            <w:tcW w:w="1701" w:type="dxa"/>
            <w:tcBorders>
              <w:top w:val="single" w:sz="6" w:space="0" w:color="000000"/>
              <w:left w:val="single" w:sz="5" w:space="0" w:color="000000"/>
              <w:bottom w:val="single" w:sz="10" w:space="0" w:color="000000"/>
              <w:right w:val="single" w:sz="5" w:space="0" w:color="000000"/>
            </w:tcBorders>
            <w:shd w:val="clear" w:color="auto" w:fill="FFFFFF"/>
          </w:tcPr>
          <w:p w:rsidR="00C5010A" w:rsidRPr="0027243E" w:rsidRDefault="00C5010A" w:rsidP="00C866E0">
            <w:pPr>
              <w:spacing w:line="240" w:lineRule="auto"/>
              <w:ind w:left="31"/>
              <w:jc w:val="center"/>
              <w:rPr>
                <w:rFonts w:asciiTheme="minorHAnsi" w:hAnsiTheme="minorHAnsi" w:cs="Calibri"/>
                <w:color w:val="000000"/>
                <w:sz w:val="24"/>
                <w:szCs w:val="24"/>
              </w:rPr>
            </w:pPr>
          </w:p>
        </w:tc>
        <w:tc>
          <w:tcPr>
            <w:tcW w:w="2693" w:type="dxa"/>
            <w:tcBorders>
              <w:top w:val="single" w:sz="6" w:space="0" w:color="000000"/>
              <w:left w:val="single" w:sz="5" w:space="0" w:color="000000"/>
              <w:bottom w:val="single" w:sz="10" w:space="0" w:color="000000"/>
              <w:right w:val="single" w:sz="10" w:space="0" w:color="000000"/>
            </w:tcBorders>
            <w:shd w:val="clear" w:color="auto" w:fill="FFFFFF"/>
          </w:tcPr>
          <w:p w:rsidR="00C5010A" w:rsidRPr="0027243E" w:rsidRDefault="00C5010A" w:rsidP="00C866E0">
            <w:pPr>
              <w:spacing w:line="240" w:lineRule="auto"/>
              <w:ind w:left="32"/>
              <w:jc w:val="center"/>
              <w:rPr>
                <w:rFonts w:asciiTheme="minorHAnsi" w:hAnsiTheme="minorHAnsi" w:cs="Calibri"/>
                <w:color w:val="000000"/>
                <w:sz w:val="24"/>
                <w:szCs w:val="24"/>
              </w:rPr>
            </w:pPr>
          </w:p>
        </w:tc>
      </w:tr>
      <w:tr w:rsidR="00C5010A" w:rsidRPr="0027243E" w:rsidTr="00C866E0">
        <w:trPr>
          <w:trHeight w:val="243"/>
        </w:trPr>
        <w:tc>
          <w:tcPr>
            <w:tcW w:w="3289" w:type="dxa"/>
            <w:tcBorders>
              <w:top w:val="single" w:sz="10" w:space="0" w:color="000000"/>
              <w:left w:val="single" w:sz="5" w:space="0" w:color="000000"/>
              <w:bottom w:val="single" w:sz="6" w:space="0" w:color="000000"/>
              <w:right w:val="single" w:sz="5" w:space="0" w:color="000000"/>
            </w:tcBorders>
            <w:shd w:val="clear" w:color="auto" w:fill="DBE5F1"/>
          </w:tcPr>
          <w:p w:rsidR="00C5010A" w:rsidRPr="0027243E" w:rsidRDefault="00C5010A" w:rsidP="00C866E0">
            <w:pPr>
              <w:spacing w:line="240" w:lineRule="auto"/>
              <w:rPr>
                <w:rFonts w:asciiTheme="minorHAnsi" w:hAnsiTheme="minorHAnsi" w:cs="Calibri"/>
                <w:color w:val="000000"/>
                <w:sz w:val="24"/>
                <w:szCs w:val="24"/>
              </w:rPr>
            </w:pPr>
            <w:r>
              <w:rPr>
                <w:rFonts w:asciiTheme="minorHAnsi" w:hAnsiTheme="minorHAnsi" w:cs="Calibri"/>
                <w:b/>
                <w:color w:val="000000"/>
                <w:sz w:val="24"/>
                <w:szCs w:val="24"/>
              </w:rPr>
              <w:t xml:space="preserve">3. </w:t>
            </w:r>
            <w:r w:rsidRPr="00EE6B47">
              <w:rPr>
                <w:rFonts w:asciiTheme="minorHAnsi" w:hAnsiTheme="minorHAnsi" w:cs="Calibri"/>
                <w:b/>
                <w:color w:val="000000"/>
                <w:sz w:val="24"/>
                <w:szCs w:val="24"/>
              </w:rPr>
              <w:t>Wyposażenie,</w:t>
            </w:r>
            <w:r>
              <w:rPr>
                <w:rFonts w:asciiTheme="minorHAnsi" w:hAnsiTheme="minorHAnsi" w:cs="Calibri"/>
                <w:color w:val="000000"/>
                <w:sz w:val="24"/>
                <w:szCs w:val="24"/>
              </w:rPr>
              <w:t xml:space="preserve"> </w:t>
            </w:r>
            <w:r w:rsidRPr="00EE6B47">
              <w:rPr>
                <w:rFonts w:asciiTheme="minorHAnsi" w:hAnsiTheme="minorHAnsi" w:cs="Calibri"/>
                <w:b/>
                <w:color w:val="000000"/>
                <w:sz w:val="24"/>
                <w:szCs w:val="24"/>
              </w:rPr>
              <w:t>w tym:</w:t>
            </w:r>
          </w:p>
        </w:tc>
        <w:tc>
          <w:tcPr>
            <w:tcW w:w="2053" w:type="dxa"/>
            <w:tcBorders>
              <w:top w:val="single" w:sz="10" w:space="0" w:color="000000"/>
              <w:left w:val="single" w:sz="5" w:space="0" w:color="000000"/>
              <w:bottom w:val="single" w:sz="6" w:space="0" w:color="000000"/>
              <w:right w:val="single" w:sz="5" w:space="0" w:color="000000"/>
            </w:tcBorders>
            <w:shd w:val="clear" w:color="auto" w:fill="DBE5F1"/>
          </w:tcPr>
          <w:p w:rsidR="00C5010A" w:rsidRPr="0027243E" w:rsidRDefault="00C5010A" w:rsidP="00C866E0">
            <w:pPr>
              <w:spacing w:line="240" w:lineRule="auto"/>
              <w:ind w:left="19"/>
              <w:jc w:val="center"/>
              <w:rPr>
                <w:rFonts w:asciiTheme="minorHAnsi" w:hAnsiTheme="minorHAnsi" w:cs="Calibri"/>
                <w:color w:val="000000"/>
                <w:sz w:val="24"/>
                <w:szCs w:val="24"/>
              </w:rPr>
            </w:pPr>
          </w:p>
        </w:tc>
        <w:tc>
          <w:tcPr>
            <w:tcW w:w="1701" w:type="dxa"/>
            <w:tcBorders>
              <w:top w:val="single" w:sz="10" w:space="0" w:color="000000"/>
              <w:left w:val="single" w:sz="5" w:space="0" w:color="000000"/>
              <w:bottom w:val="single" w:sz="6" w:space="0" w:color="000000"/>
              <w:right w:val="single" w:sz="5" w:space="0" w:color="000000"/>
            </w:tcBorders>
            <w:shd w:val="clear" w:color="auto" w:fill="DBE5F1"/>
          </w:tcPr>
          <w:p w:rsidR="00C5010A" w:rsidRPr="0027243E" w:rsidRDefault="00C5010A" w:rsidP="00C866E0">
            <w:pPr>
              <w:spacing w:line="240" w:lineRule="auto"/>
              <w:ind w:left="31"/>
              <w:jc w:val="center"/>
              <w:rPr>
                <w:rFonts w:asciiTheme="minorHAnsi" w:hAnsiTheme="minorHAnsi" w:cs="Calibri"/>
                <w:color w:val="000000"/>
                <w:sz w:val="24"/>
                <w:szCs w:val="24"/>
              </w:rPr>
            </w:pPr>
          </w:p>
        </w:tc>
        <w:tc>
          <w:tcPr>
            <w:tcW w:w="2693" w:type="dxa"/>
            <w:tcBorders>
              <w:top w:val="single" w:sz="10" w:space="0" w:color="000000"/>
              <w:left w:val="single" w:sz="5" w:space="0" w:color="000000"/>
              <w:bottom w:val="single" w:sz="6" w:space="0" w:color="000000"/>
              <w:right w:val="single" w:sz="10" w:space="0" w:color="000000"/>
            </w:tcBorders>
            <w:shd w:val="clear" w:color="auto" w:fill="DBE5F1"/>
          </w:tcPr>
          <w:p w:rsidR="00C5010A" w:rsidRPr="0027243E" w:rsidRDefault="00C5010A" w:rsidP="00C866E0">
            <w:pPr>
              <w:spacing w:line="240" w:lineRule="auto"/>
              <w:ind w:left="20"/>
              <w:jc w:val="center"/>
              <w:rPr>
                <w:rFonts w:asciiTheme="minorHAnsi" w:hAnsiTheme="minorHAnsi" w:cs="Calibri"/>
                <w:color w:val="000000"/>
                <w:sz w:val="24"/>
                <w:szCs w:val="24"/>
              </w:rPr>
            </w:pPr>
          </w:p>
        </w:tc>
      </w:tr>
      <w:tr w:rsidR="00C5010A" w:rsidRPr="0027243E" w:rsidTr="00C866E0">
        <w:trPr>
          <w:trHeight w:val="243"/>
        </w:trPr>
        <w:tc>
          <w:tcPr>
            <w:tcW w:w="3289" w:type="dxa"/>
            <w:tcBorders>
              <w:top w:val="single" w:sz="10" w:space="0" w:color="000000"/>
              <w:left w:val="single" w:sz="5" w:space="0" w:color="000000"/>
              <w:bottom w:val="single" w:sz="6" w:space="0" w:color="000000"/>
              <w:right w:val="single" w:sz="5" w:space="0" w:color="000000"/>
            </w:tcBorders>
            <w:shd w:val="clear" w:color="auto" w:fill="FFFFFF" w:themeFill="background1"/>
          </w:tcPr>
          <w:p w:rsidR="00C5010A" w:rsidRDefault="00C5010A" w:rsidP="00C866E0">
            <w:pPr>
              <w:spacing w:line="240" w:lineRule="auto"/>
              <w:rPr>
                <w:rFonts w:asciiTheme="minorHAnsi" w:hAnsiTheme="minorHAnsi" w:cs="Calibri"/>
                <w:color w:val="000000"/>
                <w:sz w:val="24"/>
                <w:szCs w:val="24"/>
              </w:rPr>
            </w:pPr>
            <w:r w:rsidRPr="00EE6B47">
              <w:rPr>
                <w:rFonts w:asciiTheme="minorHAnsi" w:hAnsiTheme="minorHAnsi" w:cs="Calibri"/>
                <w:color w:val="000000"/>
                <w:sz w:val="24"/>
                <w:szCs w:val="24"/>
              </w:rPr>
              <w:t>Dostawa i montaż 2 bramek aluminiowych 5x2m</w:t>
            </w:r>
          </w:p>
        </w:tc>
        <w:tc>
          <w:tcPr>
            <w:tcW w:w="2053" w:type="dxa"/>
            <w:tcBorders>
              <w:top w:val="single" w:sz="10" w:space="0" w:color="000000"/>
              <w:left w:val="single" w:sz="5" w:space="0" w:color="000000"/>
              <w:bottom w:val="single" w:sz="6" w:space="0" w:color="000000"/>
              <w:right w:val="single" w:sz="5" w:space="0" w:color="000000"/>
            </w:tcBorders>
            <w:shd w:val="clear" w:color="auto" w:fill="FFFFFF" w:themeFill="background1"/>
          </w:tcPr>
          <w:p w:rsidR="00C5010A" w:rsidRPr="0027243E" w:rsidRDefault="00C5010A" w:rsidP="00C866E0">
            <w:pPr>
              <w:spacing w:line="240" w:lineRule="auto"/>
              <w:ind w:left="19"/>
              <w:jc w:val="center"/>
              <w:rPr>
                <w:rFonts w:asciiTheme="minorHAnsi" w:hAnsiTheme="minorHAnsi" w:cs="Calibri"/>
                <w:color w:val="000000"/>
                <w:sz w:val="24"/>
                <w:szCs w:val="24"/>
              </w:rPr>
            </w:pPr>
          </w:p>
        </w:tc>
        <w:tc>
          <w:tcPr>
            <w:tcW w:w="1701" w:type="dxa"/>
            <w:tcBorders>
              <w:top w:val="single" w:sz="10" w:space="0" w:color="000000"/>
              <w:left w:val="single" w:sz="5" w:space="0" w:color="000000"/>
              <w:bottom w:val="single" w:sz="6" w:space="0" w:color="000000"/>
              <w:right w:val="single" w:sz="5" w:space="0" w:color="000000"/>
            </w:tcBorders>
            <w:shd w:val="clear" w:color="auto" w:fill="FFFFFF" w:themeFill="background1"/>
          </w:tcPr>
          <w:p w:rsidR="00C5010A" w:rsidRPr="0027243E" w:rsidRDefault="00C5010A" w:rsidP="00C866E0">
            <w:pPr>
              <w:spacing w:line="240" w:lineRule="auto"/>
              <w:ind w:left="31"/>
              <w:jc w:val="center"/>
              <w:rPr>
                <w:rFonts w:asciiTheme="minorHAnsi" w:hAnsiTheme="minorHAnsi" w:cs="Calibri"/>
                <w:color w:val="000000"/>
                <w:sz w:val="24"/>
                <w:szCs w:val="24"/>
              </w:rPr>
            </w:pPr>
          </w:p>
        </w:tc>
        <w:tc>
          <w:tcPr>
            <w:tcW w:w="2693" w:type="dxa"/>
            <w:tcBorders>
              <w:top w:val="single" w:sz="10" w:space="0" w:color="000000"/>
              <w:left w:val="single" w:sz="5" w:space="0" w:color="000000"/>
              <w:bottom w:val="single" w:sz="6" w:space="0" w:color="000000"/>
              <w:right w:val="single" w:sz="10" w:space="0" w:color="000000"/>
            </w:tcBorders>
            <w:shd w:val="clear" w:color="auto" w:fill="FFFFFF" w:themeFill="background1"/>
          </w:tcPr>
          <w:p w:rsidR="00C5010A" w:rsidRPr="0027243E" w:rsidRDefault="00C5010A" w:rsidP="00C866E0">
            <w:pPr>
              <w:spacing w:line="240" w:lineRule="auto"/>
              <w:ind w:left="20"/>
              <w:jc w:val="center"/>
              <w:rPr>
                <w:rFonts w:asciiTheme="minorHAnsi" w:hAnsiTheme="minorHAnsi" w:cs="Calibri"/>
                <w:color w:val="000000"/>
                <w:sz w:val="24"/>
                <w:szCs w:val="24"/>
              </w:rPr>
            </w:pPr>
          </w:p>
        </w:tc>
      </w:tr>
      <w:tr w:rsidR="00C5010A" w:rsidRPr="0027243E" w:rsidTr="00C866E0">
        <w:trPr>
          <w:trHeight w:val="243"/>
        </w:trPr>
        <w:tc>
          <w:tcPr>
            <w:tcW w:w="3289" w:type="dxa"/>
            <w:tcBorders>
              <w:top w:val="single" w:sz="10" w:space="0" w:color="000000"/>
              <w:left w:val="single" w:sz="5" w:space="0" w:color="000000"/>
              <w:bottom w:val="single" w:sz="6" w:space="0" w:color="000000"/>
              <w:right w:val="single" w:sz="5" w:space="0" w:color="000000"/>
            </w:tcBorders>
            <w:shd w:val="clear" w:color="auto" w:fill="FFFFFF" w:themeFill="background1"/>
          </w:tcPr>
          <w:p w:rsidR="00C5010A" w:rsidRDefault="00C5010A" w:rsidP="00C866E0">
            <w:pPr>
              <w:spacing w:line="240" w:lineRule="auto"/>
              <w:rPr>
                <w:rFonts w:asciiTheme="minorHAnsi" w:hAnsiTheme="minorHAnsi" w:cs="Calibri"/>
                <w:color w:val="000000"/>
                <w:sz w:val="24"/>
                <w:szCs w:val="24"/>
              </w:rPr>
            </w:pPr>
            <w:r w:rsidRPr="00EE6B47">
              <w:rPr>
                <w:rFonts w:asciiTheme="minorHAnsi" w:hAnsiTheme="minorHAnsi" w:cs="Calibri"/>
                <w:color w:val="000000"/>
                <w:sz w:val="24"/>
                <w:szCs w:val="24"/>
              </w:rPr>
              <w:t>Dostawa i montaż 2 ławek dla zawodników dla 10 osób jedna</w:t>
            </w:r>
          </w:p>
        </w:tc>
        <w:tc>
          <w:tcPr>
            <w:tcW w:w="2053" w:type="dxa"/>
            <w:tcBorders>
              <w:top w:val="single" w:sz="10" w:space="0" w:color="000000"/>
              <w:left w:val="single" w:sz="5" w:space="0" w:color="000000"/>
              <w:bottom w:val="single" w:sz="6" w:space="0" w:color="000000"/>
              <w:right w:val="single" w:sz="5" w:space="0" w:color="000000"/>
            </w:tcBorders>
            <w:shd w:val="clear" w:color="auto" w:fill="FFFFFF" w:themeFill="background1"/>
          </w:tcPr>
          <w:p w:rsidR="00C5010A" w:rsidRPr="0027243E" w:rsidRDefault="00C5010A" w:rsidP="00C866E0">
            <w:pPr>
              <w:spacing w:line="240" w:lineRule="auto"/>
              <w:ind w:left="19"/>
              <w:jc w:val="center"/>
              <w:rPr>
                <w:rFonts w:asciiTheme="minorHAnsi" w:hAnsiTheme="minorHAnsi" w:cs="Calibri"/>
                <w:color w:val="000000"/>
                <w:sz w:val="24"/>
                <w:szCs w:val="24"/>
              </w:rPr>
            </w:pPr>
          </w:p>
        </w:tc>
        <w:tc>
          <w:tcPr>
            <w:tcW w:w="1701" w:type="dxa"/>
            <w:tcBorders>
              <w:top w:val="single" w:sz="10" w:space="0" w:color="000000"/>
              <w:left w:val="single" w:sz="5" w:space="0" w:color="000000"/>
              <w:bottom w:val="single" w:sz="6" w:space="0" w:color="000000"/>
              <w:right w:val="single" w:sz="5" w:space="0" w:color="000000"/>
            </w:tcBorders>
            <w:shd w:val="clear" w:color="auto" w:fill="FFFFFF" w:themeFill="background1"/>
          </w:tcPr>
          <w:p w:rsidR="00C5010A" w:rsidRPr="0027243E" w:rsidRDefault="00C5010A" w:rsidP="00C866E0">
            <w:pPr>
              <w:spacing w:line="240" w:lineRule="auto"/>
              <w:ind w:left="31"/>
              <w:jc w:val="center"/>
              <w:rPr>
                <w:rFonts w:asciiTheme="minorHAnsi" w:hAnsiTheme="minorHAnsi" w:cs="Calibri"/>
                <w:color w:val="000000"/>
                <w:sz w:val="24"/>
                <w:szCs w:val="24"/>
              </w:rPr>
            </w:pPr>
          </w:p>
        </w:tc>
        <w:tc>
          <w:tcPr>
            <w:tcW w:w="2693" w:type="dxa"/>
            <w:tcBorders>
              <w:top w:val="single" w:sz="10" w:space="0" w:color="000000"/>
              <w:left w:val="single" w:sz="5" w:space="0" w:color="000000"/>
              <w:bottom w:val="single" w:sz="6" w:space="0" w:color="000000"/>
              <w:right w:val="single" w:sz="10" w:space="0" w:color="000000"/>
            </w:tcBorders>
            <w:shd w:val="clear" w:color="auto" w:fill="FFFFFF" w:themeFill="background1"/>
          </w:tcPr>
          <w:p w:rsidR="00C5010A" w:rsidRPr="0027243E" w:rsidRDefault="00C5010A" w:rsidP="00C866E0">
            <w:pPr>
              <w:spacing w:line="240" w:lineRule="auto"/>
              <w:ind w:left="20"/>
              <w:jc w:val="center"/>
              <w:rPr>
                <w:rFonts w:asciiTheme="minorHAnsi" w:hAnsiTheme="minorHAnsi" w:cs="Calibri"/>
                <w:color w:val="000000"/>
                <w:sz w:val="24"/>
                <w:szCs w:val="24"/>
              </w:rPr>
            </w:pPr>
          </w:p>
        </w:tc>
      </w:tr>
      <w:tr w:rsidR="00C5010A" w:rsidRPr="0027243E" w:rsidTr="00C866E0">
        <w:trPr>
          <w:trHeight w:val="243"/>
        </w:trPr>
        <w:tc>
          <w:tcPr>
            <w:tcW w:w="3289" w:type="dxa"/>
            <w:tcBorders>
              <w:top w:val="single" w:sz="10" w:space="0" w:color="000000"/>
              <w:left w:val="single" w:sz="5" w:space="0" w:color="000000"/>
              <w:bottom w:val="single" w:sz="6" w:space="0" w:color="000000"/>
              <w:right w:val="single" w:sz="5" w:space="0" w:color="000000"/>
            </w:tcBorders>
            <w:shd w:val="clear" w:color="auto" w:fill="FFFFFF" w:themeFill="background1"/>
          </w:tcPr>
          <w:p w:rsidR="00C5010A" w:rsidRPr="00EE6B47" w:rsidRDefault="00C5010A" w:rsidP="00C866E0">
            <w:pPr>
              <w:spacing w:line="240" w:lineRule="auto"/>
              <w:rPr>
                <w:rFonts w:asciiTheme="minorHAnsi" w:hAnsiTheme="minorHAnsi" w:cs="Calibri"/>
                <w:color w:val="000000"/>
                <w:sz w:val="24"/>
                <w:szCs w:val="24"/>
              </w:rPr>
            </w:pPr>
            <w:r>
              <w:rPr>
                <w:rFonts w:asciiTheme="minorHAnsi" w:hAnsiTheme="minorHAnsi" w:cs="Calibri"/>
                <w:color w:val="000000"/>
                <w:sz w:val="24"/>
                <w:szCs w:val="24"/>
              </w:rPr>
              <w:t>Dostawa i montaż 2 siedzisk dla 8 osób</w:t>
            </w:r>
          </w:p>
        </w:tc>
        <w:tc>
          <w:tcPr>
            <w:tcW w:w="2053" w:type="dxa"/>
            <w:tcBorders>
              <w:top w:val="single" w:sz="10" w:space="0" w:color="000000"/>
              <w:left w:val="single" w:sz="5" w:space="0" w:color="000000"/>
              <w:bottom w:val="single" w:sz="6" w:space="0" w:color="000000"/>
              <w:right w:val="single" w:sz="5" w:space="0" w:color="000000"/>
            </w:tcBorders>
            <w:shd w:val="clear" w:color="auto" w:fill="FFFFFF" w:themeFill="background1"/>
          </w:tcPr>
          <w:p w:rsidR="00C5010A" w:rsidRPr="0027243E" w:rsidRDefault="00C5010A" w:rsidP="00C866E0">
            <w:pPr>
              <w:spacing w:line="240" w:lineRule="auto"/>
              <w:ind w:left="19"/>
              <w:jc w:val="center"/>
              <w:rPr>
                <w:rFonts w:asciiTheme="minorHAnsi" w:hAnsiTheme="minorHAnsi" w:cs="Calibri"/>
                <w:color w:val="000000"/>
                <w:sz w:val="24"/>
                <w:szCs w:val="24"/>
              </w:rPr>
            </w:pPr>
          </w:p>
        </w:tc>
        <w:tc>
          <w:tcPr>
            <w:tcW w:w="1701" w:type="dxa"/>
            <w:tcBorders>
              <w:top w:val="single" w:sz="10" w:space="0" w:color="000000"/>
              <w:left w:val="single" w:sz="5" w:space="0" w:color="000000"/>
              <w:bottom w:val="single" w:sz="6" w:space="0" w:color="000000"/>
              <w:right w:val="single" w:sz="5" w:space="0" w:color="000000"/>
            </w:tcBorders>
            <w:shd w:val="clear" w:color="auto" w:fill="FFFFFF" w:themeFill="background1"/>
          </w:tcPr>
          <w:p w:rsidR="00C5010A" w:rsidRPr="0027243E" w:rsidRDefault="00C5010A" w:rsidP="00C866E0">
            <w:pPr>
              <w:spacing w:line="240" w:lineRule="auto"/>
              <w:ind w:left="31"/>
              <w:jc w:val="center"/>
              <w:rPr>
                <w:rFonts w:asciiTheme="minorHAnsi" w:hAnsiTheme="minorHAnsi" w:cs="Calibri"/>
                <w:color w:val="000000"/>
                <w:sz w:val="24"/>
                <w:szCs w:val="24"/>
              </w:rPr>
            </w:pPr>
          </w:p>
        </w:tc>
        <w:tc>
          <w:tcPr>
            <w:tcW w:w="2693" w:type="dxa"/>
            <w:tcBorders>
              <w:top w:val="single" w:sz="10" w:space="0" w:color="000000"/>
              <w:left w:val="single" w:sz="5" w:space="0" w:color="000000"/>
              <w:bottom w:val="single" w:sz="6" w:space="0" w:color="000000"/>
              <w:right w:val="single" w:sz="10" w:space="0" w:color="000000"/>
            </w:tcBorders>
            <w:shd w:val="clear" w:color="auto" w:fill="FFFFFF" w:themeFill="background1"/>
          </w:tcPr>
          <w:p w:rsidR="00C5010A" w:rsidRPr="0027243E" w:rsidRDefault="00C5010A" w:rsidP="00C866E0">
            <w:pPr>
              <w:spacing w:line="240" w:lineRule="auto"/>
              <w:ind w:left="20"/>
              <w:jc w:val="center"/>
              <w:rPr>
                <w:rFonts w:asciiTheme="minorHAnsi" w:hAnsiTheme="minorHAnsi" w:cs="Calibri"/>
                <w:color w:val="000000"/>
                <w:sz w:val="24"/>
                <w:szCs w:val="24"/>
              </w:rPr>
            </w:pPr>
          </w:p>
        </w:tc>
      </w:tr>
      <w:tr w:rsidR="00C5010A" w:rsidRPr="0027243E" w:rsidTr="00C866E0">
        <w:trPr>
          <w:trHeight w:val="243"/>
        </w:trPr>
        <w:tc>
          <w:tcPr>
            <w:tcW w:w="3289" w:type="dxa"/>
            <w:tcBorders>
              <w:top w:val="single" w:sz="10" w:space="0" w:color="000000"/>
              <w:left w:val="single" w:sz="5" w:space="0" w:color="000000"/>
              <w:bottom w:val="single" w:sz="6" w:space="0" w:color="000000"/>
              <w:right w:val="single" w:sz="5" w:space="0" w:color="000000"/>
            </w:tcBorders>
            <w:shd w:val="clear" w:color="auto" w:fill="FFFFFF" w:themeFill="background1"/>
          </w:tcPr>
          <w:p w:rsidR="00C5010A" w:rsidRDefault="00C5010A" w:rsidP="00C866E0">
            <w:pPr>
              <w:spacing w:line="240" w:lineRule="auto"/>
              <w:rPr>
                <w:rFonts w:asciiTheme="minorHAnsi" w:hAnsiTheme="minorHAnsi" w:cs="Calibri"/>
                <w:color w:val="000000"/>
                <w:sz w:val="24"/>
                <w:szCs w:val="24"/>
              </w:rPr>
            </w:pPr>
            <w:r w:rsidRPr="00EE6B47">
              <w:rPr>
                <w:rFonts w:asciiTheme="minorHAnsi" w:hAnsiTheme="minorHAnsi" w:cs="Calibri"/>
                <w:color w:val="000000"/>
                <w:sz w:val="24"/>
                <w:szCs w:val="24"/>
              </w:rPr>
              <w:t>Wymiana oświetlenia na 4 słupach</w:t>
            </w:r>
          </w:p>
        </w:tc>
        <w:tc>
          <w:tcPr>
            <w:tcW w:w="2053" w:type="dxa"/>
            <w:tcBorders>
              <w:top w:val="single" w:sz="10" w:space="0" w:color="000000"/>
              <w:left w:val="single" w:sz="5" w:space="0" w:color="000000"/>
              <w:bottom w:val="single" w:sz="6" w:space="0" w:color="000000"/>
              <w:right w:val="single" w:sz="5" w:space="0" w:color="000000"/>
            </w:tcBorders>
            <w:shd w:val="clear" w:color="auto" w:fill="FFFFFF" w:themeFill="background1"/>
          </w:tcPr>
          <w:p w:rsidR="00C5010A" w:rsidRPr="0027243E" w:rsidRDefault="00C5010A" w:rsidP="00C866E0">
            <w:pPr>
              <w:spacing w:line="240" w:lineRule="auto"/>
              <w:ind w:left="19"/>
              <w:jc w:val="center"/>
              <w:rPr>
                <w:rFonts w:asciiTheme="minorHAnsi" w:hAnsiTheme="minorHAnsi" w:cs="Calibri"/>
                <w:color w:val="000000"/>
                <w:sz w:val="24"/>
                <w:szCs w:val="24"/>
              </w:rPr>
            </w:pPr>
          </w:p>
        </w:tc>
        <w:tc>
          <w:tcPr>
            <w:tcW w:w="1701" w:type="dxa"/>
            <w:tcBorders>
              <w:top w:val="single" w:sz="10" w:space="0" w:color="000000"/>
              <w:left w:val="single" w:sz="5" w:space="0" w:color="000000"/>
              <w:bottom w:val="single" w:sz="6" w:space="0" w:color="000000"/>
              <w:right w:val="single" w:sz="5" w:space="0" w:color="000000"/>
            </w:tcBorders>
            <w:shd w:val="clear" w:color="auto" w:fill="FFFFFF" w:themeFill="background1"/>
          </w:tcPr>
          <w:p w:rsidR="00C5010A" w:rsidRPr="0027243E" w:rsidRDefault="00C5010A" w:rsidP="00C866E0">
            <w:pPr>
              <w:spacing w:line="240" w:lineRule="auto"/>
              <w:ind w:left="31"/>
              <w:jc w:val="center"/>
              <w:rPr>
                <w:rFonts w:asciiTheme="minorHAnsi" w:hAnsiTheme="minorHAnsi" w:cs="Calibri"/>
                <w:color w:val="000000"/>
                <w:sz w:val="24"/>
                <w:szCs w:val="24"/>
              </w:rPr>
            </w:pPr>
          </w:p>
        </w:tc>
        <w:tc>
          <w:tcPr>
            <w:tcW w:w="2693" w:type="dxa"/>
            <w:tcBorders>
              <w:top w:val="single" w:sz="10" w:space="0" w:color="000000"/>
              <w:left w:val="single" w:sz="5" w:space="0" w:color="000000"/>
              <w:bottom w:val="single" w:sz="6" w:space="0" w:color="000000"/>
              <w:right w:val="single" w:sz="10" w:space="0" w:color="000000"/>
            </w:tcBorders>
            <w:shd w:val="clear" w:color="auto" w:fill="FFFFFF" w:themeFill="background1"/>
          </w:tcPr>
          <w:p w:rsidR="00C5010A" w:rsidRPr="0027243E" w:rsidRDefault="00C5010A" w:rsidP="00C866E0">
            <w:pPr>
              <w:spacing w:line="240" w:lineRule="auto"/>
              <w:ind w:left="20"/>
              <w:jc w:val="center"/>
              <w:rPr>
                <w:rFonts w:asciiTheme="minorHAnsi" w:hAnsiTheme="minorHAnsi" w:cs="Calibri"/>
                <w:color w:val="000000"/>
                <w:sz w:val="24"/>
                <w:szCs w:val="24"/>
              </w:rPr>
            </w:pPr>
          </w:p>
        </w:tc>
      </w:tr>
      <w:tr w:rsidR="00C5010A" w:rsidRPr="0027243E" w:rsidTr="00C866E0">
        <w:trPr>
          <w:trHeight w:val="243"/>
        </w:trPr>
        <w:tc>
          <w:tcPr>
            <w:tcW w:w="3289" w:type="dxa"/>
            <w:tcBorders>
              <w:top w:val="single" w:sz="10" w:space="0" w:color="000000"/>
              <w:left w:val="single" w:sz="5" w:space="0" w:color="000000"/>
              <w:bottom w:val="single" w:sz="6" w:space="0" w:color="000000"/>
              <w:right w:val="single" w:sz="5" w:space="0" w:color="000000"/>
            </w:tcBorders>
            <w:shd w:val="clear" w:color="auto" w:fill="FFFFFF" w:themeFill="background1"/>
          </w:tcPr>
          <w:p w:rsidR="00C5010A" w:rsidRDefault="00C5010A" w:rsidP="00C866E0">
            <w:pPr>
              <w:spacing w:line="240" w:lineRule="auto"/>
              <w:rPr>
                <w:rFonts w:asciiTheme="minorHAnsi" w:hAnsiTheme="minorHAnsi" w:cs="Calibri"/>
                <w:color w:val="000000"/>
                <w:sz w:val="24"/>
                <w:szCs w:val="24"/>
              </w:rPr>
            </w:pPr>
            <w:r w:rsidRPr="00EE6B47">
              <w:rPr>
                <w:rFonts w:asciiTheme="minorHAnsi" w:hAnsiTheme="minorHAnsi" w:cs="Calibri"/>
                <w:color w:val="000000"/>
                <w:sz w:val="24"/>
                <w:szCs w:val="24"/>
              </w:rPr>
              <w:t>Montaż 3 szt</w:t>
            </w:r>
            <w:r>
              <w:rPr>
                <w:rFonts w:asciiTheme="minorHAnsi" w:hAnsiTheme="minorHAnsi" w:cs="Calibri"/>
                <w:color w:val="000000"/>
                <w:sz w:val="24"/>
                <w:szCs w:val="24"/>
              </w:rPr>
              <w:t>.</w:t>
            </w:r>
            <w:r w:rsidRPr="00EE6B47">
              <w:rPr>
                <w:rFonts w:asciiTheme="minorHAnsi" w:hAnsiTheme="minorHAnsi" w:cs="Calibri"/>
                <w:color w:val="000000"/>
                <w:sz w:val="24"/>
                <w:szCs w:val="24"/>
              </w:rPr>
              <w:t xml:space="preserve"> koszy na śmieci</w:t>
            </w:r>
          </w:p>
        </w:tc>
        <w:tc>
          <w:tcPr>
            <w:tcW w:w="2053" w:type="dxa"/>
            <w:tcBorders>
              <w:top w:val="single" w:sz="10" w:space="0" w:color="000000"/>
              <w:left w:val="single" w:sz="5" w:space="0" w:color="000000"/>
              <w:bottom w:val="single" w:sz="6" w:space="0" w:color="000000"/>
              <w:right w:val="single" w:sz="5" w:space="0" w:color="000000"/>
            </w:tcBorders>
            <w:shd w:val="clear" w:color="auto" w:fill="FFFFFF" w:themeFill="background1"/>
          </w:tcPr>
          <w:p w:rsidR="00C5010A" w:rsidRPr="0027243E" w:rsidRDefault="00C5010A" w:rsidP="00C866E0">
            <w:pPr>
              <w:spacing w:line="240" w:lineRule="auto"/>
              <w:ind w:left="19"/>
              <w:jc w:val="center"/>
              <w:rPr>
                <w:rFonts w:asciiTheme="minorHAnsi" w:hAnsiTheme="minorHAnsi" w:cs="Calibri"/>
                <w:color w:val="000000"/>
                <w:sz w:val="24"/>
                <w:szCs w:val="24"/>
              </w:rPr>
            </w:pPr>
          </w:p>
        </w:tc>
        <w:tc>
          <w:tcPr>
            <w:tcW w:w="1701" w:type="dxa"/>
            <w:tcBorders>
              <w:top w:val="single" w:sz="10" w:space="0" w:color="000000"/>
              <w:left w:val="single" w:sz="5" w:space="0" w:color="000000"/>
              <w:bottom w:val="single" w:sz="6" w:space="0" w:color="000000"/>
              <w:right w:val="single" w:sz="5" w:space="0" w:color="000000"/>
            </w:tcBorders>
            <w:shd w:val="clear" w:color="auto" w:fill="FFFFFF" w:themeFill="background1"/>
          </w:tcPr>
          <w:p w:rsidR="00C5010A" w:rsidRPr="0027243E" w:rsidRDefault="00C5010A" w:rsidP="00C866E0">
            <w:pPr>
              <w:spacing w:line="240" w:lineRule="auto"/>
              <w:ind w:left="31"/>
              <w:jc w:val="center"/>
              <w:rPr>
                <w:rFonts w:asciiTheme="minorHAnsi" w:hAnsiTheme="minorHAnsi" w:cs="Calibri"/>
                <w:color w:val="000000"/>
                <w:sz w:val="24"/>
                <w:szCs w:val="24"/>
              </w:rPr>
            </w:pPr>
          </w:p>
        </w:tc>
        <w:tc>
          <w:tcPr>
            <w:tcW w:w="2693" w:type="dxa"/>
            <w:tcBorders>
              <w:top w:val="single" w:sz="10" w:space="0" w:color="000000"/>
              <w:left w:val="single" w:sz="5" w:space="0" w:color="000000"/>
              <w:bottom w:val="single" w:sz="6" w:space="0" w:color="000000"/>
              <w:right w:val="single" w:sz="10" w:space="0" w:color="000000"/>
            </w:tcBorders>
            <w:shd w:val="clear" w:color="auto" w:fill="FFFFFF" w:themeFill="background1"/>
          </w:tcPr>
          <w:p w:rsidR="00C5010A" w:rsidRPr="0027243E" w:rsidRDefault="00C5010A" w:rsidP="00C866E0">
            <w:pPr>
              <w:spacing w:line="240" w:lineRule="auto"/>
              <w:ind w:left="20"/>
              <w:jc w:val="center"/>
              <w:rPr>
                <w:rFonts w:asciiTheme="minorHAnsi" w:hAnsiTheme="minorHAnsi" w:cs="Calibri"/>
                <w:color w:val="000000"/>
                <w:sz w:val="24"/>
                <w:szCs w:val="24"/>
              </w:rPr>
            </w:pPr>
          </w:p>
        </w:tc>
      </w:tr>
      <w:tr w:rsidR="00C5010A" w:rsidRPr="0027243E" w:rsidTr="00C866E0">
        <w:trPr>
          <w:trHeight w:val="243"/>
        </w:trPr>
        <w:tc>
          <w:tcPr>
            <w:tcW w:w="3289" w:type="dxa"/>
            <w:tcBorders>
              <w:top w:val="single" w:sz="10" w:space="0" w:color="000000"/>
              <w:left w:val="single" w:sz="5" w:space="0" w:color="000000"/>
              <w:bottom w:val="single" w:sz="6" w:space="0" w:color="000000"/>
              <w:right w:val="single" w:sz="5" w:space="0" w:color="000000"/>
            </w:tcBorders>
            <w:shd w:val="clear" w:color="auto" w:fill="DEEAF6" w:themeFill="accent1" w:themeFillTint="33"/>
          </w:tcPr>
          <w:p w:rsidR="00C5010A" w:rsidRPr="00EE6B47" w:rsidRDefault="00C5010A" w:rsidP="00C866E0">
            <w:pPr>
              <w:spacing w:line="240" w:lineRule="auto"/>
              <w:rPr>
                <w:rFonts w:asciiTheme="minorHAnsi" w:hAnsiTheme="minorHAnsi" w:cs="Calibri"/>
                <w:b/>
                <w:color w:val="000000"/>
                <w:sz w:val="24"/>
                <w:szCs w:val="24"/>
              </w:rPr>
            </w:pPr>
            <w:r>
              <w:rPr>
                <w:rFonts w:asciiTheme="minorHAnsi" w:hAnsiTheme="minorHAnsi" w:cs="Calibri"/>
                <w:b/>
                <w:color w:val="000000"/>
                <w:sz w:val="24"/>
                <w:szCs w:val="24"/>
              </w:rPr>
              <w:t xml:space="preserve">4. </w:t>
            </w:r>
            <w:r w:rsidRPr="00EE6B47">
              <w:rPr>
                <w:rFonts w:asciiTheme="minorHAnsi" w:hAnsiTheme="minorHAnsi" w:cs="Calibri"/>
                <w:b/>
                <w:color w:val="000000"/>
                <w:sz w:val="24"/>
                <w:szCs w:val="24"/>
              </w:rPr>
              <w:t>Ubezpieczenia</w:t>
            </w:r>
          </w:p>
        </w:tc>
        <w:tc>
          <w:tcPr>
            <w:tcW w:w="2053" w:type="dxa"/>
            <w:tcBorders>
              <w:top w:val="single" w:sz="10" w:space="0" w:color="000000"/>
              <w:left w:val="single" w:sz="5" w:space="0" w:color="000000"/>
              <w:bottom w:val="single" w:sz="6" w:space="0" w:color="000000"/>
              <w:right w:val="single" w:sz="5" w:space="0" w:color="000000"/>
            </w:tcBorders>
            <w:shd w:val="clear" w:color="auto" w:fill="DEEAF6" w:themeFill="accent1" w:themeFillTint="33"/>
          </w:tcPr>
          <w:p w:rsidR="00C5010A" w:rsidRPr="0027243E" w:rsidRDefault="00C5010A" w:rsidP="00C866E0">
            <w:pPr>
              <w:spacing w:line="240" w:lineRule="auto"/>
              <w:ind w:left="19"/>
              <w:jc w:val="center"/>
              <w:rPr>
                <w:rFonts w:asciiTheme="minorHAnsi" w:hAnsiTheme="minorHAnsi" w:cs="Calibri"/>
                <w:color w:val="000000"/>
                <w:sz w:val="24"/>
                <w:szCs w:val="24"/>
              </w:rPr>
            </w:pPr>
          </w:p>
        </w:tc>
        <w:tc>
          <w:tcPr>
            <w:tcW w:w="1701" w:type="dxa"/>
            <w:tcBorders>
              <w:top w:val="single" w:sz="10" w:space="0" w:color="000000"/>
              <w:left w:val="single" w:sz="5" w:space="0" w:color="000000"/>
              <w:bottom w:val="single" w:sz="6" w:space="0" w:color="000000"/>
              <w:right w:val="single" w:sz="5" w:space="0" w:color="000000"/>
            </w:tcBorders>
            <w:shd w:val="clear" w:color="auto" w:fill="DEEAF6" w:themeFill="accent1" w:themeFillTint="33"/>
          </w:tcPr>
          <w:p w:rsidR="00C5010A" w:rsidRPr="0027243E" w:rsidRDefault="00C5010A" w:rsidP="00C866E0">
            <w:pPr>
              <w:spacing w:line="240" w:lineRule="auto"/>
              <w:ind w:left="31"/>
              <w:jc w:val="center"/>
              <w:rPr>
                <w:rFonts w:asciiTheme="minorHAnsi" w:hAnsiTheme="minorHAnsi" w:cs="Calibri"/>
                <w:color w:val="000000"/>
                <w:sz w:val="24"/>
                <w:szCs w:val="24"/>
              </w:rPr>
            </w:pPr>
          </w:p>
        </w:tc>
        <w:tc>
          <w:tcPr>
            <w:tcW w:w="2693" w:type="dxa"/>
            <w:tcBorders>
              <w:top w:val="single" w:sz="10" w:space="0" w:color="000000"/>
              <w:left w:val="single" w:sz="5" w:space="0" w:color="000000"/>
              <w:bottom w:val="single" w:sz="6" w:space="0" w:color="000000"/>
              <w:right w:val="single" w:sz="10" w:space="0" w:color="000000"/>
            </w:tcBorders>
            <w:shd w:val="clear" w:color="auto" w:fill="DEEAF6" w:themeFill="accent1" w:themeFillTint="33"/>
          </w:tcPr>
          <w:p w:rsidR="00C5010A" w:rsidRPr="0027243E" w:rsidRDefault="00C5010A" w:rsidP="00C866E0">
            <w:pPr>
              <w:spacing w:line="240" w:lineRule="auto"/>
              <w:ind w:left="20"/>
              <w:jc w:val="center"/>
              <w:rPr>
                <w:rFonts w:asciiTheme="minorHAnsi" w:hAnsiTheme="minorHAnsi" w:cs="Calibri"/>
                <w:color w:val="000000"/>
                <w:sz w:val="24"/>
                <w:szCs w:val="24"/>
              </w:rPr>
            </w:pPr>
          </w:p>
        </w:tc>
      </w:tr>
      <w:tr w:rsidR="00C5010A" w:rsidRPr="0027243E" w:rsidTr="00C866E0">
        <w:trPr>
          <w:trHeight w:val="243"/>
        </w:trPr>
        <w:tc>
          <w:tcPr>
            <w:tcW w:w="3289" w:type="dxa"/>
            <w:tcBorders>
              <w:top w:val="single" w:sz="10" w:space="0" w:color="000000"/>
              <w:left w:val="single" w:sz="5" w:space="0" w:color="000000"/>
              <w:bottom w:val="single" w:sz="6" w:space="0" w:color="000000"/>
              <w:right w:val="single" w:sz="5" w:space="0" w:color="000000"/>
            </w:tcBorders>
            <w:shd w:val="clear" w:color="auto" w:fill="DEEAF6" w:themeFill="accent1" w:themeFillTint="33"/>
          </w:tcPr>
          <w:p w:rsidR="00C5010A" w:rsidRPr="00EE6B47" w:rsidRDefault="00C5010A" w:rsidP="00C866E0">
            <w:pPr>
              <w:spacing w:line="240" w:lineRule="auto"/>
              <w:rPr>
                <w:rFonts w:asciiTheme="minorHAnsi" w:hAnsiTheme="minorHAnsi" w:cs="Calibri"/>
                <w:b/>
                <w:color w:val="000000"/>
                <w:sz w:val="24"/>
                <w:szCs w:val="24"/>
              </w:rPr>
            </w:pPr>
            <w:r>
              <w:rPr>
                <w:rFonts w:asciiTheme="minorHAnsi" w:hAnsiTheme="minorHAnsi" w:cs="Calibri"/>
                <w:b/>
                <w:color w:val="000000"/>
                <w:sz w:val="24"/>
                <w:szCs w:val="24"/>
              </w:rPr>
              <w:t xml:space="preserve">5. </w:t>
            </w:r>
            <w:r w:rsidRPr="00EE6B47">
              <w:rPr>
                <w:rFonts w:asciiTheme="minorHAnsi" w:hAnsiTheme="minorHAnsi" w:cs="Calibri"/>
                <w:b/>
                <w:color w:val="000000"/>
                <w:sz w:val="24"/>
                <w:szCs w:val="24"/>
              </w:rPr>
              <w:t>Rezerwa na roboty, wydatki nieprzewidziane</w:t>
            </w:r>
          </w:p>
        </w:tc>
        <w:tc>
          <w:tcPr>
            <w:tcW w:w="2053" w:type="dxa"/>
            <w:tcBorders>
              <w:top w:val="single" w:sz="10" w:space="0" w:color="000000"/>
              <w:left w:val="single" w:sz="5" w:space="0" w:color="000000"/>
              <w:bottom w:val="single" w:sz="6" w:space="0" w:color="000000"/>
              <w:right w:val="single" w:sz="5" w:space="0" w:color="000000"/>
            </w:tcBorders>
            <w:shd w:val="clear" w:color="auto" w:fill="DEEAF6" w:themeFill="accent1" w:themeFillTint="33"/>
          </w:tcPr>
          <w:p w:rsidR="00C5010A" w:rsidRPr="0027243E" w:rsidRDefault="00C5010A" w:rsidP="00C866E0">
            <w:pPr>
              <w:spacing w:line="240" w:lineRule="auto"/>
              <w:ind w:left="19"/>
              <w:jc w:val="center"/>
              <w:rPr>
                <w:rFonts w:asciiTheme="minorHAnsi" w:hAnsiTheme="minorHAnsi" w:cs="Calibri"/>
                <w:color w:val="000000"/>
                <w:sz w:val="24"/>
                <w:szCs w:val="24"/>
              </w:rPr>
            </w:pPr>
          </w:p>
        </w:tc>
        <w:tc>
          <w:tcPr>
            <w:tcW w:w="1701" w:type="dxa"/>
            <w:tcBorders>
              <w:top w:val="single" w:sz="10" w:space="0" w:color="000000"/>
              <w:left w:val="single" w:sz="5" w:space="0" w:color="000000"/>
              <w:bottom w:val="single" w:sz="6" w:space="0" w:color="000000"/>
              <w:right w:val="single" w:sz="5" w:space="0" w:color="000000"/>
            </w:tcBorders>
            <w:shd w:val="clear" w:color="auto" w:fill="DEEAF6" w:themeFill="accent1" w:themeFillTint="33"/>
          </w:tcPr>
          <w:p w:rsidR="00C5010A" w:rsidRPr="0027243E" w:rsidRDefault="00C5010A" w:rsidP="00C866E0">
            <w:pPr>
              <w:spacing w:line="240" w:lineRule="auto"/>
              <w:ind w:left="31"/>
              <w:jc w:val="center"/>
              <w:rPr>
                <w:rFonts w:asciiTheme="minorHAnsi" w:hAnsiTheme="minorHAnsi" w:cs="Calibri"/>
                <w:color w:val="000000"/>
                <w:sz w:val="24"/>
                <w:szCs w:val="24"/>
              </w:rPr>
            </w:pPr>
          </w:p>
        </w:tc>
        <w:tc>
          <w:tcPr>
            <w:tcW w:w="2693" w:type="dxa"/>
            <w:tcBorders>
              <w:top w:val="single" w:sz="10" w:space="0" w:color="000000"/>
              <w:left w:val="single" w:sz="5" w:space="0" w:color="000000"/>
              <w:bottom w:val="single" w:sz="6" w:space="0" w:color="000000"/>
              <w:right w:val="single" w:sz="10" w:space="0" w:color="000000"/>
            </w:tcBorders>
            <w:shd w:val="clear" w:color="auto" w:fill="DEEAF6" w:themeFill="accent1" w:themeFillTint="33"/>
          </w:tcPr>
          <w:p w:rsidR="00C5010A" w:rsidRPr="0027243E" w:rsidRDefault="00C5010A" w:rsidP="00C866E0">
            <w:pPr>
              <w:spacing w:line="240" w:lineRule="auto"/>
              <w:ind w:left="20"/>
              <w:jc w:val="center"/>
              <w:rPr>
                <w:rFonts w:asciiTheme="minorHAnsi" w:hAnsiTheme="minorHAnsi" w:cs="Calibri"/>
                <w:color w:val="000000"/>
                <w:sz w:val="24"/>
                <w:szCs w:val="24"/>
              </w:rPr>
            </w:pPr>
          </w:p>
        </w:tc>
      </w:tr>
      <w:tr w:rsidR="00C5010A" w:rsidRPr="0027243E" w:rsidTr="00C866E0">
        <w:trPr>
          <w:trHeight w:val="264"/>
        </w:trPr>
        <w:tc>
          <w:tcPr>
            <w:tcW w:w="3289" w:type="dxa"/>
            <w:tcBorders>
              <w:top w:val="single" w:sz="10" w:space="0" w:color="000000"/>
              <w:left w:val="single" w:sz="5" w:space="0" w:color="000000"/>
              <w:bottom w:val="single" w:sz="10" w:space="0" w:color="000000"/>
              <w:right w:val="single" w:sz="5" w:space="0" w:color="000000"/>
            </w:tcBorders>
            <w:shd w:val="clear" w:color="auto" w:fill="A5A5A5"/>
          </w:tcPr>
          <w:p w:rsidR="00C5010A" w:rsidRPr="0027243E" w:rsidRDefault="00C5010A" w:rsidP="00C866E0">
            <w:pPr>
              <w:spacing w:line="240" w:lineRule="auto"/>
              <w:rPr>
                <w:rFonts w:asciiTheme="minorHAnsi" w:hAnsiTheme="minorHAnsi" w:cs="Calibri"/>
                <w:color w:val="000000"/>
                <w:sz w:val="24"/>
                <w:szCs w:val="24"/>
              </w:rPr>
            </w:pPr>
            <w:r>
              <w:rPr>
                <w:rFonts w:asciiTheme="minorHAnsi" w:hAnsiTheme="minorHAnsi" w:cs="Calibri"/>
                <w:b/>
                <w:color w:val="000000"/>
                <w:sz w:val="24"/>
                <w:szCs w:val="24"/>
              </w:rPr>
              <w:t>RAZEM</w:t>
            </w:r>
            <w:r w:rsidRPr="0027243E">
              <w:rPr>
                <w:rFonts w:asciiTheme="minorHAnsi" w:hAnsiTheme="minorHAnsi" w:cs="Calibri"/>
                <w:b/>
                <w:color w:val="000000"/>
                <w:sz w:val="24"/>
                <w:szCs w:val="24"/>
              </w:rPr>
              <w:t>:</w:t>
            </w:r>
            <w:r>
              <w:rPr>
                <w:rFonts w:asciiTheme="minorHAnsi" w:hAnsiTheme="minorHAnsi" w:cs="Calibri"/>
                <w:b/>
                <w:color w:val="000000"/>
                <w:sz w:val="24"/>
                <w:szCs w:val="24"/>
              </w:rPr>
              <w:t xml:space="preserve"> (1-5)</w:t>
            </w:r>
          </w:p>
        </w:tc>
        <w:tc>
          <w:tcPr>
            <w:tcW w:w="2053" w:type="dxa"/>
            <w:tcBorders>
              <w:top w:val="single" w:sz="10" w:space="0" w:color="000000"/>
              <w:left w:val="single" w:sz="5" w:space="0" w:color="000000"/>
              <w:bottom w:val="single" w:sz="10" w:space="0" w:color="000000"/>
              <w:right w:val="single" w:sz="5" w:space="0" w:color="000000"/>
            </w:tcBorders>
            <w:shd w:val="clear" w:color="auto" w:fill="A5A5A5"/>
          </w:tcPr>
          <w:p w:rsidR="00C5010A" w:rsidRPr="0027243E" w:rsidRDefault="00C5010A" w:rsidP="00C866E0">
            <w:pPr>
              <w:spacing w:line="240" w:lineRule="auto"/>
              <w:ind w:left="13"/>
              <w:jc w:val="center"/>
              <w:rPr>
                <w:rFonts w:asciiTheme="minorHAnsi" w:hAnsiTheme="minorHAnsi" w:cs="Calibri"/>
                <w:color w:val="000000"/>
                <w:sz w:val="24"/>
                <w:szCs w:val="24"/>
              </w:rPr>
            </w:pPr>
          </w:p>
        </w:tc>
        <w:tc>
          <w:tcPr>
            <w:tcW w:w="1701" w:type="dxa"/>
            <w:tcBorders>
              <w:top w:val="single" w:sz="10" w:space="0" w:color="000000"/>
              <w:left w:val="single" w:sz="5" w:space="0" w:color="000000"/>
              <w:bottom w:val="single" w:sz="10" w:space="0" w:color="000000"/>
              <w:right w:val="single" w:sz="5" w:space="0" w:color="000000"/>
            </w:tcBorders>
            <w:shd w:val="clear" w:color="auto" w:fill="A5A5A5"/>
          </w:tcPr>
          <w:p w:rsidR="00C5010A" w:rsidRPr="0027243E" w:rsidRDefault="00C5010A" w:rsidP="00C866E0">
            <w:pPr>
              <w:spacing w:line="240" w:lineRule="auto"/>
              <w:ind w:left="25"/>
              <w:jc w:val="center"/>
              <w:rPr>
                <w:rFonts w:asciiTheme="minorHAnsi" w:hAnsiTheme="minorHAnsi" w:cs="Calibri"/>
                <w:color w:val="000000"/>
                <w:sz w:val="24"/>
                <w:szCs w:val="24"/>
              </w:rPr>
            </w:pPr>
          </w:p>
        </w:tc>
        <w:tc>
          <w:tcPr>
            <w:tcW w:w="2693" w:type="dxa"/>
            <w:tcBorders>
              <w:top w:val="single" w:sz="10" w:space="0" w:color="000000"/>
              <w:left w:val="single" w:sz="5" w:space="0" w:color="000000"/>
              <w:bottom w:val="single" w:sz="10" w:space="0" w:color="000000"/>
              <w:right w:val="single" w:sz="10" w:space="0" w:color="000000"/>
            </w:tcBorders>
            <w:shd w:val="clear" w:color="auto" w:fill="A5A5A5"/>
          </w:tcPr>
          <w:p w:rsidR="00C5010A" w:rsidRPr="0027243E" w:rsidRDefault="00C5010A" w:rsidP="00C866E0">
            <w:pPr>
              <w:spacing w:line="240" w:lineRule="auto"/>
              <w:ind w:left="26"/>
              <w:jc w:val="center"/>
              <w:rPr>
                <w:rFonts w:asciiTheme="minorHAnsi" w:hAnsiTheme="minorHAnsi" w:cs="Calibri"/>
                <w:color w:val="000000"/>
                <w:sz w:val="24"/>
                <w:szCs w:val="24"/>
              </w:rPr>
            </w:pPr>
          </w:p>
        </w:tc>
      </w:tr>
    </w:tbl>
    <w:p w:rsidR="000F1C93" w:rsidRPr="00C5010A" w:rsidRDefault="000F1C93" w:rsidP="00C5010A">
      <w:pPr>
        <w:widowControl w:val="0"/>
        <w:spacing w:line="360" w:lineRule="auto"/>
        <w:jc w:val="both"/>
        <w:rPr>
          <w:rFonts w:asciiTheme="minorHAnsi" w:hAnsiTheme="minorHAnsi" w:cstheme="minorHAnsi"/>
          <w:lang w:eastAsia="pl-PL"/>
        </w:rPr>
      </w:pPr>
    </w:p>
    <w:p w:rsidR="0075619D" w:rsidRDefault="000F1C93" w:rsidP="000F1C93">
      <w:pPr>
        <w:pStyle w:val="Akapitzlist"/>
        <w:numPr>
          <w:ilvl w:val="2"/>
          <w:numId w:val="8"/>
        </w:numPr>
        <w:rPr>
          <w:rFonts w:asciiTheme="minorHAnsi" w:hAnsiTheme="minorHAnsi" w:cstheme="minorHAnsi"/>
          <w:u w:val="single"/>
          <w:lang w:val="pl-PL" w:eastAsia="pl-PL"/>
        </w:rPr>
      </w:pPr>
      <w:r w:rsidRPr="000F1C93">
        <w:rPr>
          <w:rFonts w:asciiTheme="minorHAnsi" w:hAnsiTheme="minorHAnsi" w:cstheme="minorHAnsi"/>
          <w:u w:val="single"/>
          <w:lang w:val="pl-PL" w:eastAsia="pl-PL"/>
        </w:rPr>
        <w:t xml:space="preserve">zaprojektowanie oraz remont i modernizację boiska na terenie Szkoły Podstawowej nr </w:t>
      </w:r>
      <w:r>
        <w:rPr>
          <w:rFonts w:asciiTheme="minorHAnsi" w:hAnsiTheme="minorHAnsi" w:cstheme="minorHAnsi"/>
          <w:u w:val="single"/>
          <w:lang w:val="pl-PL" w:eastAsia="pl-PL"/>
        </w:rPr>
        <w:t>4</w:t>
      </w:r>
      <w:r w:rsidRPr="000F1C93">
        <w:rPr>
          <w:rFonts w:asciiTheme="minorHAnsi" w:hAnsiTheme="minorHAnsi" w:cstheme="minorHAnsi"/>
          <w:u w:val="single"/>
          <w:lang w:val="pl-PL" w:eastAsia="pl-PL"/>
        </w:rPr>
        <w:t xml:space="preserve"> w Aleksandrowie Łódzkim w cenie:</w:t>
      </w:r>
    </w:p>
    <w:p w:rsidR="000F1C93" w:rsidRPr="000F1C93" w:rsidRDefault="000F1C93" w:rsidP="000F1C93">
      <w:pPr>
        <w:pStyle w:val="Akapitzlist"/>
        <w:ind w:left="785"/>
        <w:rPr>
          <w:rFonts w:asciiTheme="minorHAnsi" w:hAnsiTheme="minorHAnsi" w:cstheme="minorHAnsi"/>
          <w:u w:val="single"/>
          <w:lang w:val="pl-PL" w:eastAsia="pl-PL"/>
        </w:rPr>
      </w:pPr>
    </w:p>
    <w:p w:rsidR="0075619D" w:rsidRPr="0075619D" w:rsidRDefault="0075619D" w:rsidP="0075619D">
      <w:pPr>
        <w:pStyle w:val="Akapitzlist"/>
        <w:widowControl w:val="0"/>
        <w:spacing w:line="360" w:lineRule="auto"/>
        <w:ind w:left="360"/>
        <w:jc w:val="both"/>
        <w:rPr>
          <w:rFonts w:asciiTheme="minorHAnsi" w:hAnsiTheme="minorHAnsi" w:cstheme="minorHAnsi"/>
          <w:lang w:eastAsia="pl-PL"/>
        </w:rPr>
      </w:pPr>
      <w:r w:rsidRPr="0075619D">
        <w:rPr>
          <w:rFonts w:asciiTheme="minorHAnsi" w:hAnsiTheme="minorHAnsi" w:cstheme="minorHAnsi"/>
          <w:lang w:eastAsia="pl-PL"/>
        </w:rPr>
        <w:t xml:space="preserve">Brutto (z podatkiem VAT): ……………………………… złotych, w tym VAT 23% </w:t>
      </w:r>
    </w:p>
    <w:p w:rsidR="0075619D" w:rsidRDefault="0075619D" w:rsidP="0075619D">
      <w:pPr>
        <w:pStyle w:val="Akapitzlist"/>
        <w:widowControl w:val="0"/>
        <w:spacing w:line="360" w:lineRule="auto"/>
        <w:ind w:left="360"/>
        <w:jc w:val="both"/>
        <w:rPr>
          <w:rFonts w:asciiTheme="minorHAnsi" w:hAnsiTheme="minorHAnsi" w:cstheme="minorHAnsi"/>
          <w:lang w:eastAsia="pl-PL"/>
        </w:rPr>
      </w:pPr>
      <w:r w:rsidRPr="0075619D">
        <w:rPr>
          <w:rFonts w:asciiTheme="minorHAnsi" w:hAnsiTheme="minorHAnsi" w:cstheme="minorHAnsi"/>
          <w:lang w:eastAsia="pl-PL"/>
        </w:rPr>
        <w:t>słownie brutto złotych: …………………………………………………………………………….</w:t>
      </w:r>
    </w:p>
    <w:p w:rsidR="0075619D" w:rsidRPr="0075619D" w:rsidRDefault="000F1C93" w:rsidP="0075619D">
      <w:pPr>
        <w:pStyle w:val="Akapitzlist"/>
        <w:widowControl w:val="0"/>
        <w:spacing w:line="360" w:lineRule="auto"/>
        <w:ind w:left="360"/>
        <w:jc w:val="both"/>
        <w:rPr>
          <w:rFonts w:asciiTheme="minorHAnsi" w:hAnsiTheme="minorHAnsi" w:cstheme="minorHAnsi"/>
          <w:lang w:eastAsia="pl-PL"/>
        </w:rPr>
      </w:pPr>
      <w:r w:rsidRPr="000F1C93">
        <w:rPr>
          <w:rFonts w:asciiTheme="minorHAnsi" w:hAnsiTheme="minorHAnsi" w:cstheme="minorHAnsi"/>
          <w:lang w:eastAsia="pl-PL"/>
        </w:rPr>
        <w:lastRenderedPageBreak/>
        <w:t xml:space="preserve">Cena oferty za zaprojektowanie oraz remont i modernizację boiska na terenie Szkoły Podstawowej nr </w:t>
      </w:r>
      <w:r>
        <w:rPr>
          <w:rFonts w:asciiTheme="minorHAnsi" w:hAnsiTheme="minorHAnsi" w:cstheme="minorHAnsi"/>
          <w:lang w:val="pl-PL" w:eastAsia="pl-PL"/>
        </w:rPr>
        <w:t>4</w:t>
      </w:r>
      <w:r w:rsidRPr="000F1C93">
        <w:rPr>
          <w:rFonts w:asciiTheme="minorHAnsi" w:hAnsiTheme="minorHAnsi" w:cstheme="minorHAnsi"/>
          <w:lang w:eastAsia="pl-PL"/>
        </w:rPr>
        <w:t xml:space="preserve"> w Aleksandrowie Łódzkim jest sumą pozycji poniższego </w:t>
      </w:r>
      <w:r w:rsidRPr="000F1C93">
        <w:rPr>
          <w:rFonts w:asciiTheme="minorHAnsi" w:hAnsiTheme="minorHAnsi" w:cstheme="minorHAnsi"/>
          <w:b/>
          <w:lang w:eastAsia="pl-PL"/>
        </w:rPr>
        <w:t>zestawienia elementów rozliczeniowych</w:t>
      </w:r>
      <w:r w:rsidRPr="000F1C93">
        <w:rPr>
          <w:rFonts w:asciiTheme="minorHAnsi" w:hAnsiTheme="minorHAnsi" w:cstheme="minorHAnsi"/>
          <w:lang w:eastAsia="pl-PL"/>
        </w:rPr>
        <w:t>:</w:t>
      </w:r>
    </w:p>
    <w:tbl>
      <w:tblPr>
        <w:tblStyle w:val="TableGrid"/>
        <w:tblW w:w="9736" w:type="dxa"/>
        <w:tblInd w:w="39" w:type="dxa"/>
        <w:tblCellMar>
          <w:top w:w="53" w:type="dxa"/>
          <w:left w:w="28" w:type="dxa"/>
          <w:right w:w="37" w:type="dxa"/>
        </w:tblCellMar>
        <w:tblLook w:val="04A0" w:firstRow="1" w:lastRow="0" w:firstColumn="1" w:lastColumn="0" w:noHBand="0" w:noVBand="1"/>
      </w:tblPr>
      <w:tblGrid>
        <w:gridCol w:w="3289"/>
        <w:gridCol w:w="2053"/>
        <w:gridCol w:w="1701"/>
        <w:gridCol w:w="2693"/>
      </w:tblGrid>
      <w:tr w:rsidR="00253EC1" w:rsidRPr="0027243E" w:rsidTr="00253EC1">
        <w:trPr>
          <w:trHeight w:val="251"/>
        </w:trPr>
        <w:tc>
          <w:tcPr>
            <w:tcW w:w="3289" w:type="dxa"/>
            <w:tcBorders>
              <w:top w:val="single" w:sz="5" w:space="0" w:color="000000"/>
              <w:left w:val="single" w:sz="5" w:space="0" w:color="000000"/>
              <w:bottom w:val="single" w:sz="6" w:space="0" w:color="000000"/>
              <w:right w:val="single" w:sz="5" w:space="0" w:color="000000"/>
            </w:tcBorders>
            <w:shd w:val="clear" w:color="auto" w:fill="A5A5A5"/>
          </w:tcPr>
          <w:p w:rsidR="0027243E" w:rsidRPr="0027243E" w:rsidRDefault="0027243E" w:rsidP="00253EC1">
            <w:pPr>
              <w:spacing w:line="240" w:lineRule="auto"/>
              <w:ind w:left="15"/>
              <w:jc w:val="center"/>
              <w:rPr>
                <w:rFonts w:asciiTheme="minorHAnsi" w:hAnsiTheme="minorHAnsi" w:cs="Calibri"/>
                <w:color w:val="000000"/>
                <w:sz w:val="24"/>
                <w:szCs w:val="24"/>
              </w:rPr>
            </w:pPr>
            <w:r w:rsidRPr="0027243E">
              <w:rPr>
                <w:rFonts w:asciiTheme="minorHAnsi" w:hAnsiTheme="minorHAnsi" w:cs="Calibri"/>
                <w:b/>
                <w:color w:val="000000"/>
                <w:sz w:val="24"/>
                <w:szCs w:val="24"/>
              </w:rPr>
              <w:t>ZAKRES</w:t>
            </w:r>
          </w:p>
        </w:tc>
        <w:tc>
          <w:tcPr>
            <w:tcW w:w="2053" w:type="dxa"/>
            <w:tcBorders>
              <w:top w:val="single" w:sz="5" w:space="0" w:color="000000"/>
              <w:left w:val="single" w:sz="5" w:space="0" w:color="000000"/>
              <w:bottom w:val="single" w:sz="6" w:space="0" w:color="000000"/>
              <w:right w:val="single" w:sz="5" w:space="0" w:color="000000"/>
            </w:tcBorders>
            <w:shd w:val="clear" w:color="auto" w:fill="A5A5A5"/>
          </w:tcPr>
          <w:p w:rsidR="0027243E" w:rsidRPr="0027243E" w:rsidRDefault="0027243E" w:rsidP="00253EC1">
            <w:pPr>
              <w:spacing w:line="240" w:lineRule="auto"/>
              <w:ind w:left="27"/>
              <w:jc w:val="center"/>
              <w:rPr>
                <w:rFonts w:asciiTheme="minorHAnsi" w:hAnsiTheme="minorHAnsi" w:cs="Calibri"/>
                <w:color w:val="000000"/>
                <w:sz w:val="24"/>
                <w:szCs w:val="24"/>
              </w:rPr>
            </w:pPr>
            <w:r w:rsidRPr="0027243E">
              <w:rPr>
                <w:rFonts w:asciiTheme="minorHAnsi" w:hAnsiTheme="minorHAnsi" w:cs="Calibri"/>
                <w:b/>
                <w:color w:val="000000"/>
                <w:sz w:val="24"/>
                <w:szCs w:val="24"/>
              </w:rPr>
              <w:t>NETTO [PLN]</w:t>
            </w:r>
          </w:p>
        </w:tc>
        <w:tc>
          <w:tcPr>
            <w:tcW w:w="1701" w:type="dxa"/>
            <w:tcBorders>
              <w:top w:val="single" w:sz="5" w:space="0" w:color="000000"/>
              <w:left w:val="single" w:sz="5" w:space="0" w:color="000000"/>
              <w:bottom w:val="single" w:sz="6" w:space="0" w:color="000000"/>
              <w:right w:val="single" w:sz="5" w:space="0" w:color="000000"/>
            </w:tcBorders>
            <w:shd w:val="clear" w:color="auto" w:fill="A5A5A5"/>
          </w:tcPr>
          <w:p w:rsidR="0027243E" w:rsidRPr="0027243E" w:rsidRDefault="0027243E" w:rsidP="00253EC1">
            <w:pPr>
              <w:spacing w:line="240" w:lineRule="auto"/>
              <w:ind w:left="27"/>
              <w:jc w:val="center"/>
              <w:rPr>
                <w:rFonts w:asciiTheme="minorHAnsi" w:hAnsiTheme="minorHAnsi" w:cs="Calibri"/>
                <w:color w:val="000000"/>
                <w:sz w:val="24"/>
                <w:szCs w:val="24"/>
              </w:rPr>
            </w:pPr>
            <w:r w:rsidRPr="0027243E">
              <w:rPr>
                <w:rFonts w:asciiTheme="minorHAnsi" w:hAnsiTheme="minorHAnsi" w:cs="Calibri"/>
                <w:b/>
                <w:color w:val="000000"/>
                <w:sz w:val="24"/>
                <w:szCs w:val="24"/>
              </w:rPr>
              <w:t>VAT 23% [PLN]</w:t>
            </w:r>
          </w:p>
        </w:tc>
        <w:tc>
          <w:tcPr>
            <w:tcW w:w="2693" w:type="dxa"/>
            <w:tcBorders>
              <w:top w:val="single" w:sz="5" w:space="0" w:color="000000"/>
              <w:left w:val="single" w:sz="5" w:space="0" w:color="000000"/>
              <w:bottom w:val="single" w:sz="6" w:space="0" w:color="000000"/>
              <w:right w:val="single" w:sz="10" w:space="0" w:color="000000"/>
            </w:tcBorders>
            <w:shd w:val="clear" w:color="auto" w:fill="A5A5A5"/>
          </w:tcPr>
          <w:p w:rsidR="0027243E" w:rsidRPr="0027243E" w:rsidRDefault="0027243E" w:rsidP="00253EC1">
            <w:pPr>
              <w:spacing w:line="240" w:lineRule="auto"/>
              <w:ind w:left="27"/>
              <w:jc w:val="center"/>
              <w:rPr>
                <w:rFonts w:asciiTheme="minorHAnsi" w:hAnsiTheme="minorHAnsi" w:cs="Calibri"/>
                <w:color w:val="000000"/>
                <w:sz w:val="24"/>
                <w:szCs w:val="24"/>
              </w:rPr>
            </w:pPr>
            <w:r w:rsidRPr="0027243E">
              <w:rPr>
                <w:rFonts w:asciiTheme="minorHAnsi" w:hAnsiTheme="minorHAnsi" w:cs="Calibri"/>
                <w:b/>
                <w:color w:val="000000"/>
                <w:sz w:val="24"/>
                <w:szCs w:val="24"/>
              </w:rPr>
              <w:t>BRUTTO [PLN]</w:t>
            </w:r>
          </w:p>
        </w:tc>
      </w:tr>
      <w:tr w:rsidR="00253EC1" w:rsidRPr="0027243E" w:rsidTr="00253EC1">
        <w:trPr>
          <w:trHeight w:val="240"/>
        </w:trPr>
        <w:tc>
          <w:tcPr>
            <w:tcW w:w="3289" w:type="dxa"/>
            <w:tcBorders>
              <w:top w:val="single" w:sz="6" w:space="0" w:color="000000"/>
              <w:left w:val="single" w:sz="5" w:space="0" w:color="000000"/>
              <w:bottom w:val="single" w:sz="6" w:space="0" w:color="000000"/>
              <w:right w:val="single" w:sz="5" w:space="0" w:color="000000"/>
            </w:tcBorders>
            <w:shd w:val="clear" w:color="auto" w:fill="DBE5F1"/>
          </w:tcPr>
          <w:p w:rsidR="0027243E" w:rsidRPr="00EE6B47" w:rsidRDefault="00EE6B47" w:rsidP="0027243E">
            <w:pPr>
              <w:spacing w:line="240" w:lineRule="auto"/>
              <w:rPr>
                <w:rFonts w:asciiTheme="minorHAnsi" w:hAnsiTheme="minorHAnsi" w:cs="Calibri"/>
                <w:b/>
                <w:color w:val="000000"/>
                <w:sz w:val="24"/>
                <w:szCs w:val="24"/>
              </w:rPr>
            </w:pPr>
            <w:r>
              <w:rPr>
                <w:rFonts w:asciiTheme="minorHAnsi" w:hAnsiTheme="minorHAnsi" w:cs="Calibri"/>
                <w:b/>
                <w:color w:val="000000"/>
                <w:sz w:val="24"/>
                <w:szCs w:val="24"/>
              </w:rPr>
              <w:t xml:space="preserve">1. </w:t>
            </w:r>
            <w:r w:rsidR="006C38A7" w:rsidRPr="00EE6B47">
              <w:rPr>
                <w:rFonts w:asciiTheme="minorHAnsi" w:hAnsiTheme="minorHAnsi" w:cs="Calibri"/>
                <w:b/>
                <w:color w:val="000000"/>
                <w:sz w:val="24"/>
                <w:szCs w:val="24"/>
              </w:rPr>
              <w:t>Prace projektowe</w:t>
            </w:r>
          </w:p>
        </w:tc>
        <w:tc>
          <w:tcPr>
            <w:tcW w:w="2053" w:type="dxa"/>
            <w:tcBorders>
              <w:top w:val="single" w:sz="6" w:space="0" w:color="000000"/>
              <w:left w:val="single" w:sz="5" w:space="0" w:color="000000"/>
              <w:bottom w:val="single" w:sz="6" w:space="0" w:color="000000"/>
              <w:right w:val="single" w:sz="5" w:space="0" w:color="000000"/>
            </w:tcBorders>
            <w:shd w:val="clear" w:color="auto" w:fill="DBE5F1"/>
          </w:tcPr>
          <w:p w:rsidR="0027243E" w:rsidRPr="0027243E" w:rsidRDefault="0027243E" w:rsidP="0027243E">
            <w:pPr>
              <w:spacing w:line="240" w:lineRule="auto"/>
              <w:ind w:left="31"/>
              <w:jc w:val="center"/>
              <w:rPr>
                <w:rFonts w:asciiTheme="minorHAnsi" w:hAnsiTheme="minorHAnsi" w:cs="Calibri"/>
                <w:color w:val="000000"/>
                <w:sz w:val="24"/>
                <w:szCs w:val="24"/>
              </w:rPr>
            </w:pPr>
          </w:p>
        </w:tc>
        <w:tc>
          <w:tcPr>
            <w:tcW w:w="1701" w:type="dxa"/>
            <w:tcBorders>
              <w:top w:val="single" w:sz="6" w:space="0" w:color="000000"/>
              <w:left w:val="single" w:sz="5" w:space="0" w:color="000000"/>
              <w:bottom w:val="single" w:sz="6" w:space="0" w:color="000000"/>
              <w:right w:val="single" w:sz="5" w:space="0" w:color="000000"/>
            </w:tcBorders>
            <w:shd w:val="clear" w:color="auto" w:fill="DBE5F1"/>
          </w:tcPr>
          <w:p w:rsidR="0027243E" w:rsidRPr="0027243E" w:rsidRDefault="0027243E" w:rsidP="0027243E">
            <w:pPr>
              <w:spacing w:line="240" w:lineRule="auto"/>
              <w:ind w:left="19"/>
              <w:jc w:val="center"/>
              <w:rPr>
                <w:rFonts w:asciiTheme="minorHAnsi" w:hAnsiTheme="minorHAnsi" w:cs="Calibri"/>
                <w:color w:val="000000"/>
                <w:sz w:val="24"/>
                <w:szCs w:val="24"/>
              </w:rPr>
            </w:pPr>
          </w:p>
        </w:tc>
        <w:tc>
          <w:tcPr>
            <w:tcW w:w="2693" w:type="dxa"/>
            <w:tcBorders>
              <w:top w:val="single" w:sz="6" w:space="0" w:color="000000"/>
              <w:left w:val="single" w:sz="5" w:space="0" w:color="000000"/>
              <w:bottom w:val="single" w:sz="6" w:space="0" w:color="000000"/>
              <w:right w:val="single" w:sz="10" w:space="0" w:color="000000"/>
            </w:tcBorders>
            <w:shd w:val="clear" w:color="auto" w:fill="DBE5F1"/>
          </w:tcPr>
          <w:p w:rsidR="0027243E" w:rsidRPr="0027243E" w:rsidRDefault="0027243E" w:rsidP="0027243E">
            <w:pPr>
              <w:spacing w:line="240" w:lineRule="auto"/>
              <w:ind w:left="20"/>
              <w:jc w:val="center"/>
              <w:rPr>
                <w:rFonts w:asciiTheme="minorHAnsi" w:hAnsiTheme="minorHAnsi" w:cs="Calibri"/>
                <w:color w:val="000000"/>
                <w:sz w:val="24"/>
                <w:szCs w:val="24"/>
              </w:rPr>
            </w:pPr>
          </w:p>
        </w:tc>
      </w:tr>
      <w:tr w:rsidR="00253EC1" w:rsidRPr="0027243E" w:rsidTr="00253EC1">
        <w:trPr>
          <w:trHeight w:val="240"/>
        </w:trPr>
        <w:tc>
          <w:tcPr>
            <w:tcW w:w="3289" w:type="dxa"/>
            <w:tcBorders>
              <w:top w:val="single" w:sz="6" w:space="0" w:color="000000"/>
              <w:left w:val="single" w:sz="5" w:space="0" w:color="000000"/>
              <w:bottom w:val="single" w:sz="6" w:space="0" w:color="000000"/>
              <w:right w:val="single" w:sz="5" w:space="0" w:color="000000"/>
            </w:tcBorders>
            <w:shd w:val="clear" w:color="auto" w:fill="DBE5F1"/>
          </w:tcPr>
          <w:p w:rsidR="0027243E" w:rsidRPr="00EE6B47" w:rsidRDefault="00EE6B47" w:rsidP="0027243E">
            <w:pPr>
              <w:spacing w:line="240" w:lineRule="auto"/>
              <w:rPr>
                <w:rFonts w:asciiTheme="minorHAnsi" w:hAnsiTheme="minorHAnsi" w:cs="Calibri"/>
                <w:b/>
                <w:color w:val="000000"/>
                <w:sz w:val="24"/>
                <w:szCs w:val="24"/>
              </w:rPr>
            </w:pPr>
            <w:r>
              <w:rPr>
                <w:rFonts w:asciiTheme="minorHAnsi" w:hAnsiTheme="minorHAnsi" w:cs="Calibri"/>
                <w:b/>
                <w:color w:val="000000"/>
                <w:sz w:val="24"/>
                <w:szCs w:val="24"/>
              </w:rPr>
              <w:t xml:space="preserve">2. </w:t>
            </w:r>
            <w:r w:rsidR="00C70C8D" w:rsidRPr="00EE6B47">
              <w:rPr>
                <w:rFonts w:asciiTheme="minorHAnsi" w:hAnsiTheme="minorHAnsi" w:cs="Calibri"/>
                <w:b/>
                <w:color w:val="000000"/>
                <w:sz w:val="24"/>
                <w:szCs w:val="24"/>
              </w:rPr>
              <w:t>Roboty budowlano montażowe, w tym:</w:t>
            </w:r>
          </w:p>
        </w:tc>
        <w:tc>
          <w:tcPr>
            <w:tcW w:w="2053" w:type="dxa"/>
            <w:tcBorders>
              <w:top w:val="single" w:sz="6" w:space="0" w:color="000000"/>
              <w:left w:val="single" w:sz="5" w:space="0" w:color="000000"/>
              <w:bottom w:val="single" w:sz="6" w:space="0" w:color="000000"/>
              <w:right w:val="single" w:sz="5" w:space="0" w:color="000000"/>
            </w:tcBorders>
            <w:shd w:val="clear" w:color="auto" w:fill="DBE5F1"/>
          </w:tcPr>
          <w:p w:rsidR="0027243E" w:rsidRPr="0027243E" w:rsidRDefault="0027243E" w:rsidP="0027243E">
            <w:pPr>
              <w:spacing w:line="240" w:lineRule="auto"/>
              <w:ind w:left="31"/>
              <w:jc w:val="center"/>
              <w:rPr>
                <w:rFonts w:asciiTheme="minorHAnsi" w:hAnsiTheme="minorHAnsi" w:cs="Calibri"/>
                <w:color w:val="000000"/>
                <w:sz w:val="24"/>
                <w:szCs w:val="24"/>
              </w:rPr>
            </w:pPr>
          </w:p>
        </w:tc>
        <w:tc>
          <w:tcPr>
            <w:tcW w:w="1701" w:type="dxa"/>
            <w:tcBorders>
              <w:top w:val="single" w:sz="6" w:space="0" w:color="000000"/>
              <w:left w:val="single" w:sz="5" w:space="0" w:color="000000"/>
              <w:bottom w:val="single" w:sz="6" w:space="0" w:color="000000"/>
              <w:right w:val="single" w:sz="5" w:space="0" w:color="000000"/>
            </w:tcBorders>
            <w:shd w:val="clear" w:color="auto" w:fill="DBE5F1"/>
          </w:tcPr>
          <w:p w:rsidR="0027243E" w:rsidRPr="0027243E" w:rsidRDefault="0027243E" w:rsidP="0027243E">
            <w:pPr>
              <w:spacing w:line="240" w:lineRule="auto"/>
              <w:ind w:left="31"/>
              <w:jc w:val="center"/>
              <w:rPr>
                <w:rFonts w:asciiTheme="minorHAnsi" w:hAnsiTheme="minorHAnsi" w:cs="Calibri"/>
                <w:color w:val="000000"/>
                <w:sz w:val="24"/>
                <w:szCs w:val="24"/>
              </w:rPr>
            </w:pPr>
          </w:p>
        </w:tc>
        <w:tc>
          <w:tcPr>
            <w:tcW w:w="2693" w:type="dxa"/>
            <w:tcBorders>
              <w:top w:val="single" w:sz="6" w:space="0" w:color="000000"/>
              <w:left w:val="single" w:sz="5" w:space="0" w:color="000000"/>
              <w:bottom w:val="single" w:sz="6" w:space="0" w:color="000000"/>
              <w:right w:val="single" w:sz="10" w:space="0" w:color="000000"/>
            </w:tcBorders>
            <w:shd w:val="clear" w:color="auto" w:fill="DBE5F1"/>
          </w:tcPr>
          <w:p w:rsidR="0027243E" w:rsidRPr="0027243E" w:rsidRDefault="0027243E" w:rsidP="0027243E">
            <w:pPr>
              <w:spacing w:line="240" w:lineRule="auto"/>
              <w:ind w:left="20"/>
              <w:jc w:val="center"/>
              <w:rPr>
                <w:rFonts w:asciiTheme="minorHAnsi" w:hAnsiTheme="minorHAnsi" w:cs="Calibri"/>
                <w:color w:val="000000"/>
                <w:sz w:val="24"/>
                <w:szCs w:val="24"/>
              </w:rPr>
            </w:pPr>
          </w:p>
        </w:tc>
      </w:tr>
      <w:tr w:rsidR="00253EC1" w:rsidRPr="0027243E" w:rsidTr="00EE6B47">
        <w:trPr>
          <w:trHeight w:val="353"/>
        </w:trPr>
        <w:tc>
          <w:tcPr>
            <w:tcW w:w="3289" w:type="dxa"/>
            <w:tcBorders>
              <w:top w:val="single" w:sz="6" w:space="0" w:color="000000"/>
              <w:left w:val="single" w:sz="5" w:space="0" w:color="000000"/>
              <w:bottom w:val="single" w:sz="6" w:space="0" w:color="000000"/>
              <w:right w:val="single" w:sz="5" w:space="0" w:color="000000"/>
            </w:tcBorders>
            <w:shd w:val="clear" w:color="auto" w:fill="FFFFFF"/>
          </w:tcPr>
          <w:p w:rsidR="00EE6B47" w:rsidRPr="0027243E" w:rsidRDefault="00C70C8D" w:rsidP="0027243E">
            <w:pPr>
              <w:spacing w:line="240" w:lineRule="auto"/>
              <w:rPr>
                <w:rFonts w:asciiTheme="minorHAnsi" w:hAnsiTheme="minorHAnsi" w:cs="Calibri"/>
                <w:color w:val="000000"/>
                <w:sz w:val="24"/>
                <w:szCs w:val="24"/>
              </w:rPr>
            </w:pPr>
            <w:r>
              <w:rPr>
                <w:rFonts w:asciiTheme="minorHAnsi" w:hAnsiTheme="minorHAnsi" w:cs="Calibri"/>
                <w:color w:val="000000"/>
                <w:sz w:val="24"/>
                <w:szCs w:val="24"/>
              </w:rPr>
              <w:t>Demontaż wyposażenia</w:t>
            </w:r>
          </w:p>
        </w:tc>
        <w:tc>
          <w:tcPr>
            <w:tcW w:w="2053" w:type="dxa"/>
            <w:tcBorders>
              <w:top w:val="single" w:sz="6" w:space="0" w:color="000000"/>
              <w:left w:val="single" w:sz="5" w:space="0" w:color="000000"/>
              <w:bottom w:val="single" w:sz="6" w:space="0" w:color="000000"/>
              <w:right w:val="single" w:sz="5" w:space="0" w:color="000000"/>
            </w:tcBorders>
            <w:shd w:val="clear" w:color="auto" w:fill="FFFFFF"/>
          </w:tcPr>
          <w:p w:rsidR="00872383" w:rsidRDefault="00872383" w:rsidP="0027243E">
            <w:pPr>
              <w:spacing w:line="240" w:lineRule="auto"/>
              <w:ind w:left="31"/>
              <w:jc w:val="center"/>
              <w:rPr>
                <w:rFonts w:asciiTheme="minorHAnsi" w:hAnsiTheme="minorHAnsi" w:cs="Calibri"/>
                <w:color w:val="000000"/>
                <w:sz w:val="24"/>
                <w:szCs w:val="24"/>
              </w:rPr>
            </w:pPr>
          </w:p>
          <w:p w:rsidR="0027243E" w:rsidRPr="00872383" w:rsidRDefault="0027243E" w:rsidP="00872383">
            <w:pPr>
              <w:jc w:val="right"/>
              <w:rPr>
                <w:rFonts w:asciiTheme="minorHAnsi" w:hAnsiTheme="minorHAnsi" w:cs="Calibri"/>
                <w:sz w:val="24"/>
                <w:szCs w:val="24"/>
              </w:rPr>
            </w:pPr>
          </w:p>
        </w:tc>
        <w:tc>
          <w:tcPr>
            <w:tcW w:w="1701" w:type="dxa"/>
            <w:tcBorders>
              <w:top w:val="single" w:sz="6" w:space="0" w:color="000000"/>
              <w:left w:val="single" w:sz="5" w:space="0" w:color="000000"/>
              <w:bottom w:val="single" w:sz="6" w:space="0" w:color="000000"/>
              <w:right w:val="single" w:sz="5" w:space="0" w:color="000000"/>
            </w:tcBorders>
            <w:shd w:val="clear" w:color="auto" w:fill="FFFFFF"/>
          </w:tcPr>
          <w:p w:rsidR="0027243E" w:rsidRPr="0027243E" w:rsidRDefault="0027243E" w:rsidP="0027243E">
            <w:pPr>
              <w:spacing w:line="240" w:lineRule="auto"/>
              <w:ind w:left="31"/>
              <w:jc w:val="center"/>
              <w:rPr>
                <w:rFonts w:asciiTheme="minorHAnsi" w:hAnsiTheme="minorHAnsi" w:cs="Calibri"/>
                <w:color w:val="000000"/>
                <w:sz w:val="24"/>
                <w:szCs w:val="24"/>
              </w:rPr>
            </w:pPr>
          </w:p>
        </w:tc>
        <w:tc>
          <w:tcPr>
            <w:tcW w:w="2693" w:type="dxa"/>
            <w:tcBorders>
              <w:top w:val="single" w:sz="6" w:space="0" w:color="000000"/>
              <w:left w:val="single" w:sz="5" w:space="0" w:color="000000"/>
              <w:bottom w:val="single" w:sz="6" w:space="0" w:color="000000"/>
              <w:right w:val="single" w:sz="10" w:space="0" w:color="000000"/>
            </w:tcBorders>
            <w:shd w:val="clear" w:color="auto" w:fill="FFFFFF"/>
          </w:tcPr>
          <w:p w:rsidR="0027243E" w:rsidRPr="0027243E" w:rsidRDefault="0027243E" w:rsidP="0027243E">
            <w:pPr>
              <w:spacing w:line="240" w:lineRule="auto"/>
              <w:ind w:left="20"/>
              <w:jc w:val="center"/>
              <w:rPr>
                <w:rFonts w:asciiTheme="minorHAnsi" w:hAnsiTheme="minorHAnsi" w:cs="Calibri"/>
                <w:color w:val="000000"/>
                <w:sz w:val="24"/>
                <w:szCs w:val="24"/>
              </w:rPr>
            </w:pPr>
          </w:p>
        </w:tc>
      </w:tr>
      <w:tr w:rsidR="00253EC1" w:rsidRPr="0027243E" w:rsidTr="00253EC1">
        <w:trPr>
          <w:trHeight w:val="249"/>
        </w:trPr>
        <w:tc>
          <w:tcPr>
            <w:tcW w:w="3289" w:type="dxa"/>
            <w:tcBorders>
              <w:top w:val="single" w:sz="6" w:space="0" w:color="000000"/>
              <w:left w:val="single" w:sz="5" w:space="0" w:color="000000"/>
              <w:bottom w:val="single" w:sz="10" w:space="0" w:color="000000"/>
              <w:right w:val="single" w:sz="5" w:space="0" w:color="000000"/>
            </w:tcBorders>
            <w:shd w:val="clear" w:color="auto" w:fill="FFFFFF"/>
          </w:tcPr>
          <w:p w:rsidR="0027243E" w:rsidRPr="0027243E" w:rsidRDefault="00C70C8D" w:rsidP="0027243E">
            <w:pPr>
              <w:spacing w:line="240" w:lineRule="auto"/>
              <w:rPr>
                <w:rFonts w:asciiTheme="minorHAnsi" w:hAnsiTheme="minorHAnsi" w:cs="Calibri"/>
                <w:color w:val="000000"/>
                <w:sz w:val="24"/>
                <w:szCs w:val="24"/>
              </w:rPr>
            </w:pPr>
            <w:r w:rsidRPr="00C70C8D">
              <w:rPr>
                <w:rFonts w:asciiTheme="minorHAnsi" w:hAnsiTheme="minorHAnsi" w:cs="Calibri"/>
                <w:color w:val="000000"/>
                <w:sz w:val="24"/>
                <w:szCs w:val="24"/>
              </w:rPr>
              <w:t>Rozbiórki nawierzchni i podbudowy z utylizacją</w:t>
            </w:r>
          </w:p>
        </w:tc>
        <w:tc>
          <w:tcPr>
            <w:tcW w:w="2053" w:type="dxa"/>
            <w:tcBorders>
              <w:top w:val="single" w:sz="6" w:space="0" w:color="000000"/>
              <w:left w:val="single" w:sz="5" w:space="0" w:color="000000"/>
              <w:bottom w:val="single" w:sz="10" w:space="0" w:color="000000"/>
              <w:right w:val="single" w:sz="5" w:space="0" w:color="000000"/>
            </w:tcBorders>
            <w:shd w:val="clear" w:color="auto" w:fill="FFFFFF"/>
          </w:tcPr>
          <w:p w:rsidR="0027243E" w:rsidRPr="0027243E" w:rsidRDefault="0027243E" w:rsidP="0027243E">
            <w:pPr>
              <w:spacing w:line="240" w:lineRule="auto"/>
              <w:ind w:left="19"/>
              <w:jc w:val="center"/>
              <w:rPr>
                <w:rFonts w:asciiTheme="minorHAnsi" w:hAnsiTheme="minorHAnsi" w:cs="Calibri"/>
                <w:color w:val="000000"/>
                <w:sz w:val="24"/>
                <w:szCs w:val="24"/>
              </w:rPr>
            </w:pPr>
          </w:p>
        </w:tc>
        <w:tc>
          <w:tcPr>
            <w:tcW w:w="1701" w:type="dxa"/>
            <w:tcBorders>
              <w:top w:val="single" w:sz="6" w:space="0" w:color="000000"/>
              <w:left w:val="single" w:sz="5" w:space="0" w:color="000000"/>
              <w:bottom w:val="single" w:sz="10" w:space="0" w:color="000000"/>
              <w:right w:val="single" w:sz="5" w:space="0" w:color="000000"/>
            </w:tcBorders>
            <w:shd w:val="clear" w:color="auto" w:fill="FFFFFF"/>
          </w:tcPr>
          <w:p w:rsidR="0027243E" w:rsidRPr="0027243E" w:rsidRDefault="0027243E" w:rsidP="0027243E">
            <w:pPr>
              <w:spacing w:line="240" w:lineRule="auto"/>
              <w:ind w:left="31"/>
              <w:jc w:val="center"/>
              <w:rPr>
                <w:rFonts w:asciiTheme="minorHAnsi" w:hAnsiTheme="minorHAnsi" w:cs="Calibri"/>
                <w:color w:val="000000"/>
                <w:sz w:val="24"/>
                <w:szCs w:val="24"/>
              </w:rPr>
            </w:pPr>
          </w:p>
        </w:tc>
        <w:tc>
          <w:tcPr>
            <w:tcW w:w="2693" w:type="dxa"/>
            <w:tcBorders>
              <w:top w:val="single" w:sz="6" w:space="0" w:color="000000"/>
              <w:left w:val="single" w:sz="5" w:space="0" w:color="000000"/>
              <w:bottom w:val="single" w:sz="10" w:space="0" w:color="000000"/>
              <w:right w:val="single" w:sz="10" w:space="0" w:color="000000"/>
            </w:tcBorders>
            <w:shd w:val="clear" w:color="auto" w:fill="FFFFFF"/>
          </w:tcPr>
          <w:p w:rsidR="0027243E" w:rsidRPr="0027243E" w:rsidRDefault="0027243E" w:rsidP="0027243E">
            <w:pPr>
              <w:spacing w:line="240" w:lineRule="auto"/>
              <w:ind w:left="32"/>
              <w:jc w:val="center"/>
              <w:rPr>
                <w:rFonts w:asciiTheme="minorHAnsi" w:hAnsiTheme="minorHAnsi" w:cs="Calibri"/>
                <w:color w:val="000000"/>
                <w:sz w:val="24"/>
                <w:szCs w:val="24"/>
              </w:rPr>
            </w:pPr>
          </w:p>
        </w:tc>
      </w:tr>
      <w:tr w:rsidR="00C70C8D" w:rsidRPr="0027243E" w:rsidTr="00253EC1">
        <w:trPr>
          <w:trHeight w:val="249"/>
        </w:trPr>
        <w:tc>
          <w:tcPr>
            <w:tcW w:w="3289" w:type="dxa"/>
            <w:tcBorders>
              <w:top w:val="single" w:sz="6" w:space="0" w:color="000000"/>
              <w:left w:val="single" w:sz="5" w:space="0" w:color="000000"/>
              <w:bottom w:val="single" w:sz="10" w:space="0" w:color="000000"/>
              <w:right w:val="single" w:sz="5" w:space="0" w:color="000000"/>
            </w:tcBorders>
            <w:shd w:val="clear" w:color="auto" w:fill="FFFFFF"/>
          </w:tcPr>
          <w:p w:rsidR="00C70C8D" w:rsidRPr="00C70C8D" w:rsidRDefault="00C70C8D" w:rsidP="0027243E">
            <w:pPr>
              <w:spacing w:line="240" w:lineRule="auto"/>
              <w:rPr>
                <w:rFonts w:asciiTheme="minorHAnsi" w:hAnsiTheme="minorHAnsi" w:cs="Calibri"/>
                <w:color w:val="000000"/>
                <w:sz w:val="24"/>
                <w:szCs w:val="24"/>
              </w:rPr>
            </w:pPr>
            <w:r w:rsidRPr="00C70C8D">
              <w:rPr>
                <w:rFonts w:asciiTheme="minorHAnsi" w:hAnsiTheme="minorHAnsi" w:cs="Calibri"/>
                <w:color w:val="000000"/>
                <w:sz w:val="24"/>
                <w:szCs w:val="24"/>
              </w:rPr>
              <w:t>Wykonanie podbudowy</w:t>
            </w:r>
          </w:p>
        </w:tc>
        <w:tc>
          <w:tcPr>
            <w:tcW w:w="2053" w:type="dxa"/>
            <w:tcBorders>
              <w:top w:val="single" w:sz="6" w:space="0" w:color="000000"/>
              <w:left w:val="single" w:sz="5" w:space="0" w:color="000000"/>
              <w:bottom w:val="single" w:sz="10" w:space="0" w:color="000000"/>
              <w:right w:val="single" w:sz="5" w:space="0" w:color="000000"/>
            </w:tcBorders>
            <w:shd w:val="clear" w:color="auto" w:fill="FFFFFF"/>
          </w:tcPr>
          <w:p w:rsidR="00C70C8D" w:rsidRPr="0027243E" w:rsidRDefault="00C70C8D" w:rsidP="0027243E">
            <w:pPr>
              <w:spacing w:line="240" w:lineRule="auto"/>
              <w:ind w:left="19"/>
              <w:jc w:val="center"/>
              <w:rPr>
                <w:rFonts w:asciiTheme="minorHAnsi" w:hAnsiTheme="minorHAnsi" w:cs="Calibri"/>
                <w:color w:val="000000"/>
                <w:sz w:val="24"/>
                <w:szCs w:val="24"/>
              </w:rPr>
            </w:pPr>
          </w:p>
        </w:tc>
        <w:tc>
          <w:tcPr>
            <w:tcW w:w="1701" w:type="dxa"/>
            <w:tcBorders>
              <w:top w:val="single" w:sz="6" w:space="0" w:color="000000"/>
              <w:left w:val="single" w:sz="5" w:space="0" w:color="000000"/>
              <w:bottom w:val="single" w:sz="10" w:space="0" w:color="000000"/>
              <w:right w:val="single" w:sz="5" w:space="0" w:color="000000"/>
            </w:tcBorders>
            <w:shd w:val="clear" w:color="auto" w:fill="FFFFFF"/>
          </w:tcPr>
          <w:p w:rsidR="00C70C8D" w:rsidRPr="0027243E" w:rsidRDefault="00C70C8D" w:rsidP="0027243E">
            <w:pPr>
              <w:spacing w:line="240" w:lineRule="auto"/>
              <w:ind w:left="31"/>
              <w:jc w:val="center"/>
              <w:rPr>
                <w:rFonts w:asciiTheme="minorHAnsi" w:hAnsiTheme="minorHAnsi" w:cs="Calibri"/>
                <w:color w:val="000000"/>
                <w:sz w:val="24"/>
                <w:szCs w:val="24"/>
              </w:rPr>
            </w:pPr>
          </w:p>
        </w:tc>
        <w:tc>
          <w:tcPr>
            <w:tcW w:w="2693" w:type="dxa"/>
            <w:tcBorders>
              <w:top w:val="single" w:sz="6" w:space="0" w:color="000000"/>
              <w:left w:val="single" w:sz="5" w:space="0" w:color="000000"/>
              <w:bottom w:val="single" w:sz="10" w:space="0" w:color="000000"/>
              <w:right w:val="single" w:sz="10" w:space="0" w:color="000000"/>
            </w:tcBorders>
            <w:shd w:val="clear" w:color="auto" w:fill="FFFFFF"/>
          </w:tcPr>
          <w:p w:rsidR="00C70C8D" w:rsidRPr="0027243E" w:rsidRDefault="00C70C8D" w:rsidP="0027243E">
            <w:pPr>
              <w:spacing w:line="240" w:lineRule="auto"/>
              <w:ind w:left="32"/>
              <w:jc w:val="center"/>
              <w:rPr>
                <w:rFonts w:asciiTheme="minorHAnsi" w:hAnsiTheme="minorHAnsi" w:cs="Calibri"/>
                <w:color w:val="000000"/>
                <w:sz w:val="24"/>
                <w:szCs w:val="24"/>
              </w:rPr>
            </w:pPr>
          </w:p>
        </w:tc>
      </w:tr>
      <w:tr w:rsidR="00C70C8D" w:rsidRPr="0027243E" w:rsidTr="00253EC1">
        <w:trPr>
          <w:trHeight w:val="249"/>
        </w:trPr>
        <w:tc>
          <w:tcPr>
            <w:tcW w:w="3289" w:type="dxa"/>
            <w:tcBorders>
              <w:top w:val="single" w:sz="6" w:space="0" w:color="000000"/>
              <w:left w:val="single" w:sz="5" w:space="0" w:color="000000"/>
              <w:bottom w:val="single" w:sz="10" w:space="0" w:color="000000"/>
              <w:right w:val="single" w:sz="5" w:space="0" w:color="000000"/>
            </w:tcBorders>
            <w:shd w:val="clear" w:color="auto" w:fill="FFFFFF"/>
          </w:tcPr>
          <w:p w:rsidR="00C70C8D" w:rsidRPr="00C70C8D" w:rsidRDefault="00C70C8D" w:rsidP="0027243E">
            <w:pPr>
              <w:spacing w:line="240" w:lineRule="auto"/>
              <w:rPr>
                <w:rFonts w:asciiTheme="minorHAnsi" w:hAnsiTheme="minorHAnsi" w:cs="Calibri"/>
                <w:color w:val="000000"/>
                <w:sz w:val="24"/>
                <w:szCs w:val="24"/>
              </w:rPr>
            </w:pPr>
            <w:r w:rsidRPr="00C70C8D">
              <w:rPr>
                <w:rFonts w:asciiTheme="minorHAnsi" w:hAnsiTheme="minorHAnsi" w:cs="Calibri"/>
                <w:color w:val="000000"/>
                <w:sz w:val="24"/>
                <w:szCs w:val="24"/>
              </w:rPr>
              <w:t>Wykonanie nawierzchni z trawy syntetycznej</w:t>
            </w:r>
          </w:p>
        </w:tc>
        <w:tc>
          <w:tcPr>
            <w:tcW w:w="2053" w:type="dxa"/>
            <w:tcBorders>
              <w:top w:val="single" w:sz="6" w:space="0" w:color="000000"/>
              <w:left w:val="single" w:sz="5" w:space="0" w:color="000000"/>
              <w:bottom w:val="single" w:sz="10" w:space="0" w:color="000000"/>
              <w:right w:val="single" w:sz="5" w:space="0" w:color="000000"/>
            </w:tcBorders>
            <w:shd w:val="clear" w:color="auto" w:fill="FFFFFF"/>
          </w:tcPr>
          <w:p w:rsidR="00C70C8D" w:rsidRPr="0027243E" w:rsidRDefault="00C70C8D" w:rsidP="0027243E">
            <w:pPr>
              <w:spacing w:line="240" w:lineRule="auto"/>
              <w:ind w:left="19"/>
              <w:jc w:val="center"/>
              <w:rPr>
                <w:rFonts w:asciiTheme="minorHAnsi" w:hAnsiTheme="minorHAnsi" w:cs="Calibri"/>
                <w:color w:val="000000"/>
                <w:sz w:val="24"/>
                <w:szCs w:val="24"/>
              </w:rPr>
            </w:pPr>
          </w:p>
        </w:tc>
        <w:tc>
          <w:tcPr>
            <w:tcW w:w="1701" w:type="dxa"/>
            <w:tcBorders>
              <w:top w:val="single" w:sz="6" w:space="0" w:color="000000"/>
              <w:left w:val="single" w:sz="5" w:space="0" w:color="000000"/>
              <w:bottom w:val="single" w:sz="10" w:space="0" w:color="000000"/>
              <w:right w:val="single" w:sz="5" w:space="0" w:color="000000"/>
            </w:tcBorders>
            <w:shd w:val="clear" w:color="auto" w:fill="FFFFFF"/>
          </w:tcPr>
          <w:p w:rsidR="00C70C8D" w:rsidRPr="0027243E" w:rsidRDefault="00C70C8D" w:rsidP="0027243E">
            <w:pPr>
              <w:spacing w:line="240" w:lineRule="auto"/>
              <w:ind w:left="31"/>
              <w:jc w:val="center"/>
              <w:rPr>
                <w:rFonts w:asciiTheme="minorHAnsi" w:hAnsiTheme="minorHAnsi" w:cs="Calibri"/>
                <w:color w:val="000000"/>
                <w:sz w:val="24"/>
                <w:szCs w:val="24"/>
              </w:rPr>
            </w:pPr>
          </w:p>
        </w:tc>
        <w:tc>
          <w:tcPr>
            <w:tcW w:w="2693" w:type="dxa"/>
            <w:tcBorders>
              <w:top w:val="single" w:sz="6" w:space="0" w:color="000000"/>
              <w:left w:val="single" w:sz="5" w:space="0" w:color="000000"/>
              <w:bottom w:val="single" w:sz="10" w:space="0" w:color="000000"/>
              <w:right w:val="single" w:sz="10" w:space="0" w:color="000000"/>
            </w:tcBorders>
            <w:shd w:val="clear" w:color="auto" w:fill="FFFFFF"/>
          </w:tcPr>
          <w:p w:rsidR="00C70C8D" w:rsidRPr="0027243E" w:rsidRDefault="00C70C8D" w:rsidP="0027243E">
            <w:pPr>
              <w:spacing w:line="240" w:lineRule="auto"/>
              <w:ind w:left="32"/>
              <w:jc w:val="center"/>
              <w:rPr>
                <w:rFonts w:asciiTheme="minorHAnsi" w:hAnsiTheme="minorHAnsi" w:cs="Calibri"/>
                <w:color w:val="000000"/>
                <w:sz w:val="24"/>
                <w:szCs w:val="24"/>
              </w:rPr>
            </w:pPr>
          </w:p>
        </w:tc>
      </w:tr>
      <w:tr w:rsidR="00C70C8D" w:rsidRPr="0027243E" w:rsidTr="00253EC1">
        <w:trPr>
          <w:trHeight w:val="249"/>
        </w:trPr>
        <w:tc>
          <w:tcPr>
            <w:tcW w:w="3289" w:type="dxa"/>
            <w:tcBorders>
              <w:top w:val="single" w:sz="6" w:space="0" w:color="000000"/>
              <w:left w:val="single" w:sz="5" w:space="0" w:color="000000"/>
              <w:bottom w:val="single" w:sz="10" w:space="0" w:color="000000"/>
              <w:right w:val="single" w:sz="5" w:space="0" w:color="000000"/>
            </w:tcBorders>
            <w:shd w:val="clear" w:color="auto" w:fill="FFFFFF"/>
          </w:tcPr>
          <w:p w:rsidR="00C70C8D" w:rsidRPr="00C70C8D" w:rsidRDefault="00C70C8D" w:rsidP="0027243E">
            <w:pPr>
              <w:spacing w:line="240" w:lineRule="auto"/>
              <w:rPr>
                <w:rFonts w:asciiTheme="minorHAnsi" w:hAnsiTheme="minorHAnsi" w:cs="Calibri"/>
                <w:color w:val="000000"/>
                <w:sz w:val="24"/>
                <w:szCs w:val="24"/>
              </w:rPr>
            </w:pPr>
            <w:r w:rsidRPr="00C70C8D">
              <w:rPr>
                <w:rFonts w:asciiTheme="minorHAnsi" w:hAnsiTheme="minorHAnsi" w:cs="Calibri"/>
                <w:color w:val="000000"/>
                <w:sz w:val="24"/>
                <w:szCs w:val="24"/>
              </w:rPr>
              <w:t>Remont piłkochwytów z wymianą siatki</w:t>
            </w:r>
          </w:p>
        </w:tc>
        <w:tc>
          <w:tcPr>
            <w:tcW w:w="2053" w:type="dxa"/>
            <w:tcBorders>
              <w:top w:val="single" w:sz="6" w:space="0" w:color="000000"/>
              <w:left w:val="single" w:sz="5" w:space="0" w:color="000000"/>
              <w:bottom w:val="single" w:sz="10" w:space="0" w:color="000000"/>
              <w:right w:val="single" w:sz="5" w:space="0" w:color="000000"/>
            </w:tcBorders>
            <w:shd w:val="clear" w:color="auto" w:fill="FFFFFF"/>
          </w:tcPr>
          <w:p w:rsidR="00C70C8D" w:rsidRPr="0027243E" w:rsidRDefault="00C70C8D" w:rsidP="0027243E">
            <w:pPr>
              <w:spacing w:line="240" w:lineRule="auto"/>
              <w:ind w:left="19"/>
              <w:jc w:val="center"/>
              <w:rPr>
                <w:rFonts w:asciiTheme="minorHAnsi" w:hAnsiTheme="minorHAnsi" w:cs="Calibri"/>
                <w:color w:val="000000"/>
                <w:sz w:val="24"/>
                <w:szCs w:val="24"/>
              </w:rPr>
            </w:pPr>
          </w:p>
        </w:tc>
        <w:tc>
          <w:tcPr>
            <w:tcW w:w="1701" w:type="dxa"/>
            <w:tcBorders>
              <w:top w:val="single" w:sz="6" w:space="0" w:color="000000"/>
              <w:left w:val="single" w:sz="5" w:space="0" w:color="000000"/>
              <w:bottom w:val="single" w:sz="10" w:space="0" w:color="000000"/>
              <w:right w:val="single" w:sz="5" w:space="0" w:color="000000"/>
            </w:tcBorders>
            <w:shd w:val="clear" w:color="auto" w:fill="FFFFFF"/>
          </w:tcPr>
          <w:p w:rsidR="00C70C8D" w:rsidRPr="0027243E" w:rsidRDefault="00C70C8D" w:rsidP="0027243E">
            <w:pPr>
              <w:spacing w:line="240" w:lineRule="auto"/>
              <w:ind w:left="31"/>
              <w:jc w:val="center"/>
              <w:rPr>
                <w:rFonts w:asciiTheme="minorHAnsi" w:hAnsiTheme="minorHAnsi" w:cs="Calibri"/>
                <w:color w:val="000000"/>
                <w:sz w:val="24"/>
                <w:szCs w:val="24"/>
              </w:rPr>
            </w:pPr>
          </w:p>
        </w:tc>
        <w:tc>
          <w:tcPr>
            <w:tcW w:w="2693" w:type="dxa"/>
            <w:tcBorders>
              <w:top w:val="single" w:sz="6" w:space="0" w:color="000000"/>
              <w:left w:val="single" w:sz="5" w:space="0" w:color="000000"/>
              <w:bottom w:val="single" w:sz="10" w:space="0" w:color="000000"/>
              <w:right w:val="single" w:sz="10" w:space="0" w:color="000000"/>
            </w:tcBorders>
            <w:shd w:val="clear" w:color="auto" w:fill="FFFFFF"/>
          </w:tcPr>
          <w:p w:rsidR="00C70C8D" w:rsidRPr="0027243E" w:rsidRDefault="00C70C8D" w:rsidP="0027243E">
            <w:pPr>
              <w:spacing w:line="240" w:lineRule="auto"/>
              <w:ind w:left="32"/>
              <w:jc w:val="center"/>
              <w:rPr>
                <w:rFonts w:asciiTheme="minorHAnsi" w:hAnsiTheme="minorHAnsi" w:cs="Calibri"/>
                <w:color w:val="000000"/>
                <w:sz w:val="24"/>
                <w:szCs w:val="24"/>
              </w:rPr>
            </w:pPr>
          </w:p>
        </w:tc>
      </w:tr>
      <w:tr w:rsidR="00C70C8D" w:rsidRPr="0027243E" w:rsidTr="00253EC1">
        <w:trPr>
          <w:trHeight w:val="249"/>
        </w:trPr>
        <w:tc>
          <w:tcPr>
            <w:tcW w:w="3289" w:type="dxa"/>
            <w:tcBorders>
              <w:top w:val="single" w:sz="6" w:space="0" w:color="000000"/>
              <w:left w:val="single" w:sz="5" w:space="0" w:color="000000"/>
              <w:bottom w:val="single" w:sz="10" w:space="0" w:color="000000"/>
              <w:right w:val="single" w:sz="5" w:space="0" w:color="000000"/>
            </w:tcBorders>
            <w:shd w:val="clear" w:color="auto" w:fill="FFFFFF"/>
          </w:tcPr>
          <w:p w:rsidR="00C70C8D" w:rsidRPr="00C70C8D" w:rsidRDefault="00C70C8D" w:rsidP="0027243E">
            <w:pPr>
              <w:spacing w:line="240" w:lineRule="auto"/>
              <w:rPr>
                <w:rFonts w:asciiTheme="minorHAnsi" w:hAnsiTheme="minorHAnsi" w:cs="Calibri"/>
                <w:color w:val="000000"/>
                <w:sz w:val="24"/>
                <w:szCs w:val="24"/>
              </w:rPr>
            </w:pPr>
            <w:r w:rsidRPr="00C70C8D">
              <w:rPr>
                <w:rFonts w:asciiTheme="minorHAnsi" w:hAnsiTheme="minorHAnsi" w:cs="Calibri"/>
                <w:color w:val="000000"/>
                <w:sz w:val="24"/>
                <w:szCs w:val="24"/>
              </w:rPr>
              <w:t>Przystosowanie obiektu dla potrzeb osób niepełnosprawnych</w:t>
            </w:r>
          </w:p>
        </w:tc>
        <w:tc>
          <w:tcPr>
            <w:tcW w:w="2053" w:type="dxa"/>
            <w:tcBorders>
              <w:top w:val="single" w:sz="6" w:space="0" w:color="000000"/>
              <w:left w:val="single" w:sz="5" w:space="0" w:color="000000"/>
              <w:bottom w:val="single" w:sz="10" w:space="0" w:color="000000"/>
              <w:right w:val="single" w:sz="5" w:space="0" w:color="000000"/>
            </w:tcBorders>
            <w:shd w:val="clear" w:color="auto" w:fill="FFFFFF"/>
          </w:tcPr>
          <w:p w:rsidR="00C70C8D" w:rsidRPr="0027243E" w:rsidRDefault="00C70C8D" w:rsidP="0027243E">
            <w:pPr>
              <w:spacing w:line="240" w:lineRule="auto"/>
              <w:ind w:left="19"/>
              <w:jc w:val="center"/>
              <w:rPr>
                <w:rFonts w:asciiTheme="minorHAnsi" w:hAnsiTheme="minorHAnsi" w:cs="Calibri"/>
                <w:color w:val="000000"/>
                <w:sz w:val="24"/>
                <w:szCs w:val="24"/>
              </w:rPr>
            </w:pPr>
          </w:p>
        </w:tc>
        <w:tc>
          <w:tcPr>
            <w:tcW w:w="1701" w:type="dxa"/>
            <w:tcBorders>
              <w:top w:val="single" w:sz="6" w:space="0" w:color="000000"/>
              <w:left w:val="single" w:sz="5" w:space="0" w:color="000000"/>
              <w:bottom w:val="single" w:sz="10" w:space="0" w:color="000000"/>
              <w:right w:val="single" w:sz="5" w:space="0" w:color="000000"/>
            </w:tcBorders>
            <w:shd w:val="clear" w:color="auto" w:fill="FFFFFF"/>
          </w:tcPr>
          <w:p w:rsidR="00C70C8D" w:rsidRPr="0027243E" w:rsidRDefault="00C70C8D" w:rsidP="0027243E">
            <w:pPr>
              <w:spacing w:line="240" w:lineRule="auto"/>
              <w:ind w:left="31"/>
              <w:jc w:val="center"/>
              <w:rPr>
                <w:rFonts w:asciiTheme="minorHAnsi" w:hAnsiTheme="minorHAnsi" w:cs="Calibri"/>
                <w:color w:val="000000"/>
                <w:sz w:val="24"/>
                <w:szCs w:val="24"/>
              </w:rPr>
            </w:pPr>
          </w:p>
        </w:tc>
        <w:tc>
          <w:tcPr>
            <w:tcW w:w="2693" w:type="dxa"/>
            <w:tcBorders>
              <w:top w:val="single" w:sz="6" w:space="0" w:color="000000"/>
              <w:left w:val="single" w:sz="5" w:space="0" w:color="000000"/>
              <w:bottom w:val="single" w:sz="10" w:space="0" w:color="000000"/>
              <w:right w:val="single" w:sz="10" w:space="0" w:color="000000"/>
            </w:tcBorders>
            <w:shd w:val="clear" w:color="auto" w:fill="FFFFFF"/>
          </w:tcPr>
          <w:p w:rsidR="00C70C8D" w:rsidRPr="0027243E" w:rsidRDefault="00C70C8D" w:rsidP="0027243E">
            <w:pPr>
              <w:spacing w:line="240" w:lineRule="auto"/>
              <w:ind w:left="32"/>
              <w:jc w:val="center"/>
              <w:rPr>
                <w:rFonts w:asciiTheme="minorHAnsi" w:hAnsiTheme="minorHAnsi" w:cs="Calibri"/>
                <w:color w:val="000000"/>
                <w:sz w:val="24"/>
                <w:szCs w:val="24"/>
              </w:rPr>
            </w:pPr>
          </w:p>
        </w:tc>
      </w:tr>
      <w:tr w:rsidR="00253EC1" w:rsidRPr="0027243E" w:rsidTr="00253EC1">
        <w:trPr>
          <w:trHeight w:val="243"/>
        </w:trPr>
        <w:tc>
          <w:tcPr>
            <w:tcW w:w="3289" w:type="dxa"/>
            <w:tcBorders>
              <w:top w:val="single" w:sz="10" w:space="0" w:color="000000"/>
              <w:left w:val="single" w:sz="5" w:space="0" w:color="000000"/>
              <w:bottom w:val="single" w:sz="6" w:space="0" w:color="000000"/>
              <w:right w:val="single" w:sz="5" w:space="0" w:color="000000"/>
            </w:tcBorders>
            <w:shd w:val="clear" w:color="auto" w:fill="DBE5F1"/>
          </w:tcPr>
          <w:p w:rsidR="0027243E" w:rsidRPr="0027243E" w:rsidRDefault="00EE6B47" w:rsidP="0027243E">
            <w:pPr>
              <w:spacing w:line="240" w:lineRule="auto"/>
              <w:rPr>
                <w:rFonts w:asciiTheme="minorHAnsi" w:hAnsiTheme="minorHAnsi" w:cs="Calibri"/>
                <w:color w:val="000000"/>
                <w:sz w:val="24"/>
                <w:szCs w:val="24"/>
              </w:rPr>
            </w:pPr>
            <w:r>
              <w:rPr>
                <w:rFonts w:asciiTheme="minorHAnsi" w:hAnsiTheme="minorHAnsi" w:cs="Calibri"/>
                <w:b/>
                <w:color w:val="000000"/>
                <w:sz w:val="24"/>
                <w:szCs w:val="24"/>
              </w:rPr>
              <w:t xml:space="preserve">3. </w:t>
            </w:r>
            <w:r w:rsidR="006C38A7" w:rsidRPr="00EE6B47">
              <w:rPr>
                <w:rFonts w:asciiTheme="minorHAnsi" w:hAnsiTheme="minorHAnsi" w:cs="Calibri"/>
                <w:b/>
                <w:color w:val="000000"/>
                <w:sz w:val="24"/>
                <w:szCs w:val="24"/>
              </w:rPr>
              <w:t>Wyposażenie</w:t>
            </w:r>
            <w:r w:rsidR="00C70C8D" w:rsidRPr="00EE6B47">
              <w:rPr>
                <w:rFonts w:asciiTheme="minorHAnsi" w:hAnsiTheme="minorHAnsi" w:cs="Calibri"/>
                <w:b/>
                <w:color w:val="000000"/>
                <w:sz w:val="24"/>
                <w:szCs w:val="24"/>
              </w:rPr>
              <w:t>,</w:t>
            </w:r>
            <w:r w:rsidR="00C70C8D">
              <w:rPr>
                <w:rFonts w:asciiTheme="minorHAnsi" w:hAnsiTheme="minorHAnsi" w:cs="Calibri"/>
                <w:color w:val="000000"/>
                <w:sz w:val="24"/>
                <w:szCs w:val="24"/>
              </w:rPr>
              <w:t xml:space="preserve"> </w:t>
            </w:r>
            <w:r w:rsidR="00C70C8D" w:rsidRPr="00EE6B47">
              <w:rPr>
                <w:rFonts w:asciiTheme="minorHAnsi" w:hAnsiTheme="minorHAnsi" w:cs="Calibri"/>
                <w:b/>
                <w:color w:val="000000"/>
                <w:sz w:val="24"/>
                <w:szCs w:val="24"/>
              </w:rPr>
              <w:t>w tym:</w:t>
            </w:r>
          </w:p>
        </w:tc>
        <w:tc>
          <w:tcPr>
            <w:tcW w:w="2053" w:type="dxa"/>
            <w:tcBorders>
              <w:top w:val="single" w:sz="10" w:space="0" w:color="000000"/>
              <w:left w:val="single" w:sz="5" w:space="0" w:color="000000"/>
              <w:bottom w:val="single" w:sz="6" w:space="0" w:color="000000"/>
              <w:right w:val="single" w:sz="5" w:space="0" w:color="000000"/>
            </w:tcBorders>
            <w:shd w:val="clear" w:color="auto" w:fill="DBE5F1"/>
          </w:tcPr>
          <w:p w:rsidR="0027243E" w:rsidRPr="0027243E" w:rsidRDefault="0027243E" w:rsidP="0027243E">
            <w:pPr>
              <w:spacing w:line="240" w:lineRule="auto"/>
              <w:ind w:left="19"/>
              <w:jc w:val="center"/>
              <w:rPr>
                <w:rFonts w:asciiTheme="minorHAnsi" w:hAnsiTheme="minorHAnsi" w:cs="Calibri"/>
                <w:color w:val="000000"/>
                <w:sz w:val="24"/>
                <w:szCs w:val="24"/>
              </w:rPr>
            </w:pPr>
          </w:p>
        </w:tc>
        <w:tc>
          <w:tcPr>
            <w:tcW w:w="1701" w:type="dxa"/>
            <w:tcBorders>
              <w:top w:val="single" w:sz="10" w:space="0" w:color="000000"/>
              <w:left w:val="single" w:sz="5" w:space="0" w:color="000000"/>
              <w:bottom w:val="single" w:sz="6" w:space="0" w:color="000000"/>
              <w:right w:val="single" w:sz="5" w:space="0" w:color="000000"/>
            </w:tcBorders>
            <w:shd w:val="clear" w:color="auto" w:fill="DBE5F1"/>
          </w:tcPr>
          <w:p w:rsidR="0027243E" w:rsidRPr="0027243E" w:rsidRDefault="0027243E" w:rsidP="0027243E">
            <w:pPr>
              <w:spacing w:line="240" w:lineRule="auto"/>
              <w:ind w:left="31"/>
              <w:jc w:val="center"/>
              <w:rPr>
                <w:rFonts w:asciiTheme="minorHAnsi" w:hAnsiTheme="minorHAnsi" w:cs="Calibri"/>
                <w:color w:val="000000"/>
                <w:sz w:val="24"/>
                <w:szCs w:val="24"/>
              </w:rPr>
            </w:pPr>
          </w:p>
        </w:tc>
        <w:tc>
          <w:tcPr>
            <w:tcW w:w="2693" w:type="dxa"/>
            <w:tcBorders>
              <w:top w:val="single" w:sz="10" w:space="0" w:color="000000"/>
              <w:left w:val="single" w:sz="5" w:space="0" w:color="000000"/>
              <w:bottom w:val="single" w:sz="6" w:space="0" w:color="000000"/>
              <w:right w:val="single" w:sz="10" w:space="0" w:color="000000"/>
            </w:tcBorders>
            <w:shd w:val="clear" w:color="auto" w:fill="DBE5F1"/>
          </w:tcPr>
          <w:p w:rsidR="0027243E" w:rsidRPr="0027243E" w:rsidRDefault="0027243E" w:rsidP="0027243E">
            <w:pPr>
              <w:spacing w:line="240" w:lineRule="auto"/>
              <w:ind w:left="20"/>
              <w:jc w:val="center"/>
              <w:rPr>
                <w:rFonts w:asciiTheme="minorHAnsi" w:hAnsiTheme="minorHAnsi" w:cs="Calibri"/>
                <w:color w:val="000000"/>
                <w:sz w:val="24"/>
                <w:szCs w:val="24"/>
              </w:rPr>
            </w:pPr>
          </w:p>
        </w:tc>
      </w:tr>
      <w:tr w:rsidR="00C70C8D" w:rsidRPr="0027243E" w:rsidTr="00C70C8D">
        <w:trPr>
          <w:trHeight w:val="243"/>
        </w:trPr>
        <w:tc>
          <w:tcPr>
            <w:tcW w:w="3289" w:type="dxa"/>
            <w:tcBorders>
              <w:top w:val="single" w:sz="10" w:space="0" w:color="000000"/>
              <w:left w:val="single" w:sz="5" w:space="0" w:color="000000"/>
              <w:bottom w:val="single" w:sz="6" w:space="0" w:color="000000"/>
              <w:right w:val="single" w:sz="5" w:space="0" w:color="000000"/>
            </w:tcBorders>
            <w:shd w:val="clear" w:color="auto" w:fill="FFFFFF" w:themeFill="background1"/>
          </w:tcPr>
          <w:p w:rsidR="00C70C8D" w:rsidRDefault="00EE6B47" w:rsidP="0027243E">
            <w:pPr>
              <w:spacing w:line="240" w:lineRule="auto"/>
              <w:rPr>
                <w:rFonts w:asciiTheme="minorHAnsi" w:hAnsiTheme="minorHAnsi" w:cs="Calibri"/>
                <w:color w:val="000000"/>
                <w:sz w:val="24"/>
                <w:szCs w:val="24"/>
              </w:rPr>
            </w:pPr>
            <w:r w:rsidRPr="00EE6B47">
              <w:rPr>
                <w:rFonts w:asciiTheme="minorHAnsi" w:hAnsiTheme="minorHAnsi" w:cs="Calibri"/>
                <w:color w:val="000000"/>
                <w:sz w:val="24"/>
                <w:szCs w:val="24"/>
              </w:rPr>
              <w:t>Dostawa i montaż 2 bramek aluminiowych 5x2m</w:t>
            </w:r>
          </w:p>
        </w:tc>
        <w:tc>
          <w:tcPr>
            <w:tcW w:w="2053" w:type="dxa"/>
            <w:tcBorders>
              <w:top w:val="single" w:sz="10" w:space="0" w:color="000000"/>
              <w:left w:val="single" w:sz="5" w:space="0" w:color="000000"/>
              <w:bottom w:val="single" w:sz="6" w:space="0" w:color="000000"/>
              <w:right w:val="single" w:sz="5" w:space="0" w:color="000000"/>
            </w:tcBorders>
            <w:shd w:val="clear" w:color="auto" w:fill="FFFFFF" w:themeFill="background1"/>
          </w:tcPr>
          <w:p w:rsidR="00C70C8D" w:rsidRPr="0027243E" w:rsidRDefault="00C70C8D" w:rsidP="0027243E">
            <w:pPr>
              <w:spacing w:line="240" w:lineRule="auto"/>
              <w:ind w:left="19"/>
              <w:jc w:val="center"/>
              <w:rPr>
                <w:rFonts w:asciiTheme="minorHAnsi" w:hAnsiTheme="minorHAnsi" w:cs="Calibri"/>
                <w:color w:val="000000"/>
                <w:sz w:val="24"/>
                <w:szCs w:val="24"/>
              </w:rPr>
            </w:pPr>
          </w:p>
        </w:tc>
        <w:tc>
          <w:tcPr>
            <w:tcW w:w="1701" w:type="dxa"/>
            <w:tcBorders>
              <w:top w:val="single" w:sz="10" w:space="0" w:color="000000"/>
              <w:left w:val="single" w:sz="5" w:space="0" w:color="000000"/>
              <w:bottom w:val="single" w:sz="6" w:space="0" w:color="000000"/>
              <w:right w:val="single" w:sz="5" w:space="0" w:color="000000"/>
            </w:tcBorders>
            <w:shd w:val="clear" w:color="auto" w:fill="FFFFFF" w:themeFill="background1"/>
          </w:tcPr>
          <w:p w:rsidR="00C70C8D" w:rsidRPr="0027243E" w:rsidRDefault="00C70C8D" w:rsidP="0027243E">
            <w:pPr>
              <w:spacing w:line="240" w:lineRule="auto"/>
              <w:ind w:left="31"/>
              <w:jc w:val="center"/>
              <w:rPr>
                <w:rFonts w:asciiTheme="minorHAnsi" w:hAnsiTheme="minorHAnsi" w:cs="Calibri"/>
                <w:color w:val="000000"/>
                <w:sz w:val="24"/>
                <w:szCs w:val="24"/>
              </w:rPr>
            </w:pPr>
          </w:p>
        </w:tc>
        <w:tc>
          <w:tcPr>
            <w:tcW w:w="2693" w:type="dxa"/>
            <w:tcBorders>
              <w:top w:val="single" w:sz="10" w:space="0" w:color="000000"/>
              <w:left w:val="single" w:sz="5" w:space="0" w:color="000000"/>
              <w:bottom w:val="single" w:sz="6" w:space="0" w:color="000000"/>
              <w:right w:val="single" w:sz="10" w:space="0" w:color="000000"/>
            </w:tcBorders>
            <w:shd w:val="clear" w:color="auto" w:fill="FFFFFF" w:themeFill="background1"/>
          </w:tcPr>
          <w:p w:rsidR="00C70C8D" w:rsidRPr="0027243E" w:rsidRDefault="00C70C8D" w:rsidP="0027243E">
            <w:pPr>
              <w:spacing w:line="240" w:lineRule="auto"/>
              <w:ind w:left="20"/>
              <w:jc w:val="center"/>
              <w:rPr>
                <w:rFonts w:asciiTheme="minorHAnsi" w:hAnsiTheme="minorHAnsi" w:cs="Calibri"/>
                <w:color w:val="000000"/>
                <w:sz w:val="24"/>
                <w:szCs w:val="24"/>
              </w:rPr>
            </w:pPr>
          </w:p>
        </w:tc>
      </w:tr>
      <w:tr w:rsidR="00C70C8D" w:rsidRPr="0027243E" w:rsidTr="00C70C8D">
        <w:trPr>
          <w:trHeight w:val="243"/>
        </w:trPr>
        <w:tc>
          <w:tcPr>
            <w:tcW w:w="3289" w:type="dxa"/>
            <w:tcBorders>
              <w:top w:val="single" w:sz="10" w:space="0" w:color="000000"/>
              <w:left w:val="single" w:sz="5" w:space="0" w:color="000000"/>
              <w:bottom w:val="single" w:sz="6" w:space="0" w:color="000000"/>
              <w:right w:val="single" w:sz="5" w:space="0" w:color="000000"/>
            </w:tcBorders>
            <w:shd w:val="clear" w:color="auto" w:fill="FFFFFF" w:themeFill="background1"/>
          </w:tcPr>
          <w:p w:rsidR="00C70C8D" w:rsidRDefault="00EE6B47" w:rsidP="0027243E">
            <w:pPr>
              <w:spacing w:line="240" w:lineRule="auto"/>
              <w:rPr>
                <w:rFonts w:asciiTheme="minorHAnsi" w:hAnsiTheme="minorHAnsi" w:cs="Calibri"/>
                <w:color w:val="000000"/>
                <w:sz w:val="24"/>
                <w:szCs w:val="24"/>
              </w:rPr>
            </w:pPr>
            <w:r w:rsidRPr="00EE6B47">
              <w:rPr>
                <w:rFonts w:asciiTheme="minorHAnsi" w:hAnsiTheme="minorHAnsi" w:cs="Calibri"/>
                <w:color w:val="000000"/>
                <w:sz w:val="24"/>
                <w:szCs w:val="24"/>
              </w:rPr>
              <w:t>Dostawa i montaż 2 ławek dla zawodników dla 10 osób jedna</w:t>
            </w:r>
          </w:p>
        </w:tc>
        <w:tc>
          <w:tcPr>
            <w:tcW w:w="2053" w:type="dxa"/>
            <w:tcBorders>
              <w:top w:val="single" w:sz="10" w:space="0" w:color="000000"/>
              <w:left w:val="single" w:sz="5" w:space="0" w:color="000000"/>
              <w:bottom w:val="single" w:sz="6" w:space="0" w:color="000000"/>
              <w:right w:val="single" w:sz="5" w:space="0" w:color="000000"/>
            </w:tcBorders>
            <w:shd w:val="clear" w:color="auto" w:fill="FFFFFF" w:themeFill="background1"/>
          </w:tcPr>
          <w:p w:rsidR="00C70C8D" w:rsidRPr="0027243E" w:rsidRDefault="00C70C8D" w:rsidP="0027243E">
            <w:pPr>
              <w:spacing w:line="240" w:lineRule="auto"/>
              <w:ind w:left="19"/>
              <w:jc w:val="center"/>
              <w:rPr>
                <w:rFonts w:asciiTheme="minorHAnsi" w:hAnsiTheme="minorHAnsi" w:cs="Calibri"/>
                <w:color w:val="000000"/>
                <w:sz w:val="24"/>
                <w:szCs w:val="24"/>
              </w:rPr>
            </w:pPr>
          </w:p>
        </w:tc>
        <w:tc>
          <w:tcPr>
            <w:tcW w:w="1701" w:type="dxa"/>
            <w:tcBorders>
              <w:top w:val="single" w:sz="10" w:space="0" w:color="000000"/>
              <w:left w:val="single" w:sz="5" w:space="0" w:color="000000"/>
              <w:bottom w:val="single" w:sz="6" w:space="0" w:color="000000"/>
              <w:right w:val="single" w:sz="5" w:space="0" w:color="000000"/>
            </w:tcBorders>
            <w:shd w:val="clear" w:color="auto" w:fill="FFFFFF" w:themeFill="background1"/>
          </w:tcPr>
          <w:p w:rsidR="00C70C8D" w:rsidRPr="0027243E" w:rsidRDefault="00C70C8D" w:rsidP="0027243E">
            <w:pPr>
              <w:spacing w:line="240" w:lineRule="auto"/>
              <w:ind w:left="31"/>
              <w:jc w:val="center"/>
              <w:rPr>
                <w:rFonts w:asciiTheme="minorHAnsi" w:hAnsiTheme="minorHAnsi" w:cs="Calibri"/>
                <w:color w:val="000000"/>
                <w:sz w:val="24"/>
                <w:szCs w:val="24"/>
              </w:rPr>
            </w:pPr>
          </w:p>
        </w:tc>
        <w:tc>
          <w:tcPr>
            <w:tcW w:w="2693" w:type="dxa"/>
            <w:tcBorders>
              <w:top w:val="single" w:sz="10" w:space="0" w:color="000000"/>
              <w:left w:val="single" w:sz="5" w:space="0" w:color="000000"/>
              <w:bottom w:val="single" w:sz="6" w:space="0" w:color="000000"/>
              <w:right w:val="single" w:sz="10" w:space="0" w:color="000000"/>
            </w:tcBorders>
            <w:shd w:val="clear" w:color="auto" w:fill="FFFFFF" w:themeFill="background1"/>
          </w:tcPr>
          <w:p w:rsidR="00C70C8D" w:rsidRPr="0027243E" w:rsidRDefault="00C70C8D" w:rsidP="0027243E">
            <w:pPr>
              <w:spacing w:line="240" w:lineRule="auto"/>
              <w:ind w:left="20"/>
              <w:jc w:val="center"/>
              <w:rPr>
                <w:rFonts w:asciiTheme="minorHAnsi" w:hAnsiTheme="minorHAnsi" w:cs="Calibri"/>
                <w:color w:val="000000"/>
                <w:sz w:val="24"/>
                <w:szCs w:val="24"/>
              </w:rPr>
            </w:pPr>
          </w:p>
        </w:tc>
      </w:tr>
      <w:tr w:rsidR="00C70C8D" w:rsidRPr="0027243E" w:rsidTr="00C70C8D">
        <w:trPr>
          <w:trHeight w:val="243"/>
        </w:trPr>
        <w:tc>
          <w:tcPr>
            <w:tcW w:w="3289" w:type="dxa"/>
            <w:tcBorders>
              <w:top w:val="single" w:sz="10" w:space="0" w:color="000000"/>
              <w:left w:val="single" w:sz="5" w:space="0" w:color="000000"/>
              <w:bottom w:val="single" w:sz="6" w:space="0" w:color="000000"/>
              <w:right w:val="single" w:sz="5" w:space="0" w:color="000000"/>
            </w:tcBorders>
            <w:shd w:val="clear" w:color="auto" w:fill="FFFFFF" w:themeFill="background1"/>
          </w:tcPr>
          <w:p w:rsidR="00C70C8D" w:rsidRDefault="00EE6B47" w:rsidP="0027243E">
            <w:pPr>
              <w:spacing w:line="240" w:lineRule="auto"/>
              <w:rPr>
                <w:rFonts w:asciiTheme="minorHAnsi" w:hAnsiTheme="minorHAnsi" w:cs="Calibri"/>
                <w:color w:val="000000"/>
                <w:sz w:val="24"/>
                <w:szCs w:val="24"/>
              </w:rPr>
            </w:pPr>
            <w:r w:rsidRPr="00EE6B47">
              <w:rPr>
                <w:rFonts w:asciiTheme="minorHAnsi" w:hAnsiTheme="minorHAnsi" w:cs="Calibri"/>
                <w:color w:val="000000"/>
                <w:sz w:val="24"/>
                <w:szCs w:val="24"/>
              </w:rPr>
              <w:t>Wymiana oświetlenia na 4 słupach</w:t>
            </w:r>
          </w:p>
        </w:tc>
        <w:tc>
          <w:tcPr>
            <w:tcW w:w="2053" w:type="dxa"/>
            <w:tcBorders>
              <w:top w:val="single" w:sz="10" w:space="0" w:color="000000"/>
              <w:left w:val="single" w:sz="5" w:space="0" w:color="000000"/>
              <w:bottom w:val="single" w:sz="6" w:space="0" w:color="000000"/>
              <w:right w:val="single" w:sz="5" w:space="0" w:color="000000"/>
            </w:tcBorders>
            <w:shd w:val="clear" w:color="auto" w:fill="FFFFFF" w:themeFill="background1"/>
          </w:tcPr>
          <w:p w:rsidR="00C70C8D" w:rsidRPr="0027243E" w:rsidRDefault="00C70C8D" w:rsidP="0027243E">
            <w:pPr>
              <w:spacing w:line="240" w:lineRule="auto"/>
              <w:ind w:left="19"/>
              <w:jc w:val="center"/>
              <w:rPr>
                <w:rFonts w:asciiTheme="minorHAnsi" w:hAnsiTheme="minorHAnsi" w:cs="Calibri"/>
                <w:color w:val="000000"/>
                <w:sz w:val="24"/>
                <w:szCs w:val="24"/>
              </w:rPr>
            </w:pPr>
          </w:p>
        </w:tc>
        <w:tc>
          <w:tcPr>
            <w:tcW w:w="1701" w:type="dxa"/>
            <w:tcBorders>
              <w:top w:val="single" w:sz="10" w:space="0" w:color="000000"/>
              <w:left w:val="single" w:sz="5" w:space="0" w:color="000000"/>
              <w:bottom w:val="single" w:sz="6" w:space="0" w:color="000000"/>
              <w:right w:val="single" w:sz="5" w:space="0" w:color="000000"/>
            </w:tcBorders>
            <w:shd w:val="clear" w:color="auto" w:fill="FFFFFF" w:themeFill="background1"/>
          </w:tcPr>
          <w:p w:rsidR="00C70C8D" w:rsidRPr="0027243E" w:rsidRDefault="00C70C8D" w:rsidP="0027243E">
            <w:pPr>
              <w:spacing w:line="240" w:lineRule="auto"/>
              <w:ind w:left="31"/>
              <w:jc w:val="center"/>
              <w:rPr>
                <w:rFonts w:asciiTheme="minorHAnsi" w:hAnsiTheme="minorHAnsi" w:cs="Calibri"/>
                <w:color w:val="000000"/>
                <w:sz w:val="24"/>
                <w:szCs w:val="24"/>
              </w:rPr>
            </w:pPr>
          </w:p>
        </w:tc>
        <w:tc>
          <w:tcPr>
            <w:tcW w:w="2693" w:type="dxa"/>
            <w:tcBorders>
              <w:top w:val="single" w:sz="10" w:space="0" w:color="000000"/>
              <w:left w:val="single" w:sz="5" w:space="0" w:color="000000"/>
              <w:bottom w:val="single" w:sz="6" w:space="0" w:color="000000"/>
              <w:right w:val="single" w:sz="10" w:space="0" w:color="000000"/>
            </w:tcBorders>
            <w:shd w:val="clear" w:color="auto" w:fill="FFFFFF" w:themeFill="background1"/>
          </w:tcPr>
          <w:p w:rsidR="00C70C8D" w:rsidRPr="0027243E" w:rsidRDefault="00C70C8D" w:rsidP="0027243E">
            <w:pPr>
              <w:spacing w:line="240" w:lineRule="auto"/>
              <w:ind w:left="20"/>
              <w:jc w:val="center"/>
              <w:rPr>
                <w:rFonts w:asciiTheme="minorHAnsi" w:hAnsiTheme="minorHAnsi" w:cs="Calibri"/>
                <w:color w:val="000000"/>
                <w:sz w:val="24"/>
                <w:szCs w:val="24"/>
              </w:rPr>
            </w:pPr>
          </w:p>
        </w:tc>
      </w:tr>
      <w:tr w:rsidR="00C70C8D" w:rsidRPr="0027243E" w:rsidTr="00C70C8D">
        <w:trPr>
          <w:trHeight w:val="243"/>
        </w:trPr>
        <w:tc>
          <w:tcPr>
            <w:tcW w:w="3289" w:type="dxa"/>
            <w:tcBorders>
              <w:top w:val="single" w:sz="10" w:space="0" w:color="000000"/>
              <w:left w:val="single" w:sz="5" w:space="0" w:color="000000"/>
              <w:bottom w:val="single" w:sz="6" w:space="0" w:color="000000"/>
              <w:right w:val="single" w:sz="5" w:space="0" w:color="000000"/>
            </w:tcBorders>
            <w:shd w:val="clear" w:color="auto" w:fill="FFFFFF" w:themeFill="background1"/>
          </w:tcPr>
          <w:p w:rsidR="00C70C8D" w:rsidRDefault="00EE6B47" w:rsidP="0027243E">
            <w:pPr>
              <w:spacing w:line="240" w:lineRule="auto"/>
              <w:rPr>
                <w:rFonts w:asciiTheme="minorHAnsi" w:hAnsiTheme="minorHAnsi" w:cs="Calibri"/>
                <w:color w:val="000000"/>
                <w:sz w:val="24"/>
                <w:szCs w:val="24"/>
              </w:rPr>
            </w:pPr>
            <w:r w:rsidRPr="00EE6B47">
              <w:rPr>
                <w:rFonts w:asciiTheme="minorHAnsi" w:hAnsiTheme="minorHAnsi" w:cs="Calibri"/>
                <w:color w:val="000000"/>
                <w:sz w:val="24"/>
                <w:szCs w:val="24"/>
              </w:rPr>
              <w:t>Montaż 3 szt</w:t>
            </w:r>
            <w:r>
              <w:rPr>
                <w:rFonts w:asciiTheme="minorHAnsi" w:hAnsiTheme="minorHAnsi" w:cs="Calibri"/>
                <w:color w:val="000000"/>
                <w:sz w:val="24"/>
                <w:szCs w:val="24"/>
              </w:rPr>
              <w:t>.</w:t>
            </w:r>
            <w:r w:rsidRPr="00EE6B47">
              <w:rPr>
                <w:rFonts w:asciiTheme="minorHAnsi" w:hAnsiTheme="minorHAnsi" w:cs="Calibri"/>
                <w:color w:val="000000"/>
                <w:sz w:val="24"/>
                <w:szCs w:val="24"/>
              </w:rPr>
              <w:t xml:space="preserve"> koszy na śmieci</w:t>
            </w:r>
          </w:p>
        </w:tc>
        <w:tc>
          <w:tcPr>
            <w:tcW w:w="2053" w:type="dxa"/>
            <w:tcBorders>
              <w:top w:val="single" w:sz="10" w:space="0" w:color="000000"/>
              <w:left w:val="single" w:sz="5" w:space="0" w:color="000000"/>
              <w:bottom w:val="single" w:sz="6" w:space="0" w:color="000000"/>
              <w:right w:val="single" w:sz="5" w:space="0" w:color="000000"/>
            </w:tcBorders>
            <w:shd w:val="clear" w:color="auto" w:fill="FFFFFF" w:themeFill="background1"/>
          </w:tcPr>
          <w:p w:rsidR="00C70C8D" w:rsidRPr="0027243E" w:rsidRDefault="00C70C8D" w:rsidP="0027243E">
            <w:pPr>
              <w:spacing w:line="240" w:lineRule="auto"/>
              <w:ind w:left="19"/>
              <w:jc w:val="center"/>
              <w:rPr>
                <w:rFonts w:asciiTheme="minorHAnsi" w:hAnsiTheme="minorHAnsi" w:cs="Calibri"/>
                <w:color w:val="000000"/>
                <w:sz w:val="24"/>
                <w:szCs w:val="24"/>
              </w:rPr>
            </w:pPr>
          </w:p>
        </w:tc>
        <w:tc>
          <w:tcPr>
            <w:tcW w:w="1701" w:type="dxa"/>
            <w:tcBorders>
              <w:top w:val="single" w:sz="10" w:space="0" w:color="000000"/>
              <w:left w:val="single" w:sz="5" w:space="0" w:color="000000"/>
              <w:bottom w:val="single" w:sz="6" w:space="0" w:color="000000"/>
              <w:right w:val="single" w:sz="5" w:space="0" w:color="000000"/>
            </w:tcBorders>
            <w:shd w:val="clear" w:color="auto" w:fill="FFFFFF" w:themeFill="background1"/>
          </w:tcPr>
          <w:p w:rsidR="00C70C8D" w:rsidRPr="0027243E" w:rsidRDefault="00C70C8D" w:rsidP="0027243E">
            <w:pPr>
              <w:spacing w:line="240" w:lineRule="auto"/>
              <w:ind w:left="31"/>
              <w:jc w:val="center"/>
              <w:rPr>
                <w:rFonts w:asciiTheme="minorHAnsi" w:hAnsiTheme="minorHAnsi" w:cs="Calibri"/>
                <w:color w:val="000000"/>
                <w:sz w:val="24"/>
                <w:szCs w:val="24"/>
              </w:rPr>
            </w:pPr>
          </w:p>
        </w:tc>
        <w:tc>
          <w:tcPr>
            <w:tcW w:w="2693" w:type="dxa"/>
            <w:tcBorders>
              <w:top w:val="single" w:sz="10" w:space="0" w:color="000000"/>
              <w:left w:val="single" w:sz="5" w:space="0" w:color="000000"/>
              <w:bottom w:val="single" w:sz="6" w:space="0" w:color="000000"/>
              <w:right w:val="single" w:sz="10" w:space="0" w:color="000000"/>
            </w:tcBorders>
            <w:shd w:val="clear" w:color="auto" w:fill="FFFFFF" w:themeFill="background1"/>
          </w:tcPr>
          <w:p w:rsidR="00C70C8D" w:rsidRPr="0027243E" w:rsidRDefault="00C70C8D" w:rsidP="0027243E">
            <w:pPr>
              <w:spacing w:line="240" w:lineRule="auto"/>
              <w:ind w:left="20"/>
              <w:jc w:val="center"/>
              <w:rPr>
                <w:rFonts w:asciiTheme="minorHAnsi" w:hAnsiTheme="minorHAnsi" w:cs="Calibri"/>
                <w:color w:val="000000"/>
                <w:sz w:val="24"/>
                <w:szCs w:val="24"/>
              </w:rPr>
            </w:pPr>
          </w:p>
        </w:tc>
      </w:tr>
      <w:tr w:rsidR="00EE6B47" w:rsidRPr="0027243E" w:rsidTr="00EE6B47">
        <w:trPr>
          <w:trHeight w:val="243"/>
        </w:trPr>
        <w:tc>
          <w:tcPr>
            <w:tcW w:w="3289" w:type="dxa"/>
            <w:tcBorders>
              <w:top w:val="single" w:sz="10" w:space="0" w:color="000000"/>
              <w:left w:val="single" w:sz="5" w:space="0" w:color="000000"/>
              <w:bottom w:val="single" w:sz="6" w:space="0" w:color="000000"/>
              <w:right w:val="single" w:sz="5" w:space="0" w:color="000000"/>
            </w:tcBorders>
            <w:shd w:val="clear" w:color="auto" w:fill="DEEAF6" w:themeFill="accent1" w:themeFillTint="33"/>
          </w:tcPr>
          <w:p w:rsidR="00EE6B47" w:rsidRPr="00EE6B47" w:rsidRDefault="00EE6B47" w:rsidP="0027243E">
            <w:pPr>
              <w:spacing w:line="240" w:lineRule="auto"/>
              <w:rPr>
                <w:rFonts w:asciiTheme="minorHAnsi" w:hAnsiTheme="minorHAnsi" w:cs="Calibri"/>
                <w:b/>
                <w:color w:val="000000"/>
                <w:sz w:val="24"/>
                <w:szCs w:val="24"/>
              </w:rPr>
            </w:pPr>
            <w:r>
              <w:rPr>
                <w:rFonts w:asciiTheme="minorHAnsi" w:hAnsiTheme="minorHAnsi" w:cs="Calibri"/>
                <w:b/>
                <w:color w:val="000000"/>
                <w:sz w:val="24"/>
                <w:szCs w:val="24"/>
              </w:rPr>
              <w:t xml:space="preserve">4. </w:t>
            </w:r>
            <w:r w:rsidRPr="00EE6B47">
              <w:rPr>
                <w:rFonts w:asciiTheme="minorHAnsi" w:hAnsiTheme="minorHAnsi" w:cs="Calibri"/>
                <w:b/>
                <w:color w:val="000000"/>
                <w:sz w:val="24"/>
                <w:szCs w:val="24"/>
              </w:rPr>
              <w:t>Ubezpieczenia</w:t>
            </w:r>
          </w:p>
        </w:tc>
        <w:tc>
          <w:tcPr>
            <w:tcW w:w="2053" w:type="dxa"/>
            <w:tcBorders>
              <w:top w:val="single" w:sz="10" w:space="0" w:color="000000"/>
              <w:left w:val="single" w:sz="5" w:space="0" w:color="000000"/>
              <w:bottom w:val="single" w:sz="6" w:space="0" w:color="000000"/>
              <w:right w:val="single" w:sz="5" w:space="0" w:color="000000"/>
            </w:tcBorders>
            <w:shd w:val="clear" w:color="auto" w:fill="DEEAF6" w:themeFill="accent1" w:themeFillTint="33"/>
          </w:tcPr>
          <w:p w:rsidR="00EE6B47" w:rsidRPr="0027243E" w:rsidRDefault="00EE6B47" w:rsidP="0027243E">
            <w:pPr>
              <w:spacing w:line="240" w:lineRule="auto"/>
              <w:ind w:left="19"/>
              <w:jc w:val="center"/>
              <w:rPr>
                <w:rFonts w:asciiTheme="minorHAnsi" w:hAnsiTheme="minorHAnsi" w:cs="Calibri"/>
                <w:color w:val="000000"/>
                <w:sz w:val="24"/>
                <w:szCs w:val="24"/>
              </w:rPr>
            </w:pPr>
          </w:p>
        </w:tc>
        <w:tc>
          <w:tcPr>
            <w:tcW w:w="1701" w:type="dxa"/>
            <w:tcBorders>
              <w:top w:val="single" w:sz="10" w:space="0" w:color="000000"/>
              <w:left w:val="single" w:sz="5" w:space="0" w:color="000000"/>
              <w:bottom w:val="single" w:sz="6" w:space="0" w:color="000000"/>
              <w:right w:val="single" w:sz="5" w:space="0" w:color="000000"/>
            </w:tcBorders>
            <w:shd w:val="clear" w:color="auto" w:fill="DEEAF6" w:themeFill="accent1" w:themeFillTint="33"/>
          </w:tcPr>
          <w:p w:rsidR="00EE6B47" w:rsidRPr="0027243E" w:rsidRDefault="00EE6B47" w:rsidP="0027243E">
            <w:pPr>
              <w:spacing w:line="240" w:lineRule="auto"/>
              <w:ind w:left="31"/>
              <w:jc w:val="center"/>
              <w:rPr>
                <w:rFonts w:asciiTheme="minorHAnsi" w:hAnsiTheme="minorHAnsi" w:cs="Calibri"/>
                <w:color w:val="000000"/>
                <w:sz w:val="24"/>
                <w:szCs w:val="24"/>
              </w:rPr>
            </w:pPr>
          </w:p>
        </w:tc>
        <w:tc>
          <w:tcPr>
            <w:tcW w:w="2693" w:type="dxa"/>
            <w:tcBorders>
              <w:top w:val="single" w:sz="10" w:space="0" w:color="000000"/>
              <w:left w:val="single" w:sz="5" w:space="0" w:color="000000"/>
              <w:bottom w:val="single" w:sz="6" w:space="0" w:color="000000"/>
              <w:right w:val="single" w:sz="10" w:space="0" w:color="000000"/>
            </w:tcBorders>
            <w:shd w:val="clear" w:color="auto" w:fill="DEEAF6" w:themeFill="accent1" w:themeFillTint="33"/>
          </w:tcPr>
          <w:p w:rsidR="00EE6B47" w:rsidRPr="0027243E" w:rsidRDefault="00EE6B47" w:rsidP="0027243E">
            <w:pPr>
              <w:spacing w:line="240" w:lineRule="auto"/>
              <w:ind w:left="20"/>
              <w:jc w:val="center"/>
              <w:rPr>
                <w:rFonts w:asciiTheme="minorHAnsi" w:hAnsiTheme="minorHAnsi" w:cs="Calibri"/>
                <w:color w:val="000000"/>
                <w:sz w:val="24"/>
                <w:szCs w:val="24"/>
              </w:rPr>
            </w:pPr>
          </w:p>
        </w:tc>
      </w:tr>
      <w:tr w:rsidR="00EE6B47" w:rsidRPr="0027243E" w:rsidTr="00EE6B47">
        <w:trPr>
          <w:trHeight w:val="243"/>
        </w:trPr>
        <w:tc>
          <w:tcPr>
            <w:tcW w:w="3289" w:type="dxa"/>
            <w:tcBorders>
              <w:top w:val="single" w:sz="10" w:space="0" w:color="000000"/>
              <w:left w:val="single" w:sz="5" w:space="0" w:color="000000"/>
              <w:bottom w:val="single" w:sz="6" w:space="0" w:color="000000"/>
              <w:right w:val="single" w:sz="5" w:space="0" w:color="000000"/>
            </w:tcBorders>
            <w:shd w:val="clear" w:color="auto" w:fill="DEEAF6" w:themeFill="accent1" w:themeFillTint="33"/>
          </w:tcPr>
          <w:p w:rsidR="00EE6B47" w:rsidRPr="00EE6B47" w:rsidRDefault="00EE6B47" w:rsidP="0027243E">
            <w:pPr>
              <w:spacing w:line="240" w:lineRule="auto"/>
              <w:rPr>
                <w:rFonts w:asciiTheme="minorHAnsi" w:hAnsiTheme="minorHAnsi" w:cs="Calibri"/>
                <w:b/>
                <w:color w:val="000000"/>
                <w:sz w:val="24"/>
                <w:szCs w:val="24"/>
              </w:rPr>
            </w:pPr>
            <w:r>
              <w:rPr>
                <w:rFonts w:asciiTheme="minorHAnsi" w:hAnsiTheme="minorHAnsi" w:cs="Calibri"/>
                <w:b/>
                <w:color w:val="000000"/>
                <w:sz w:val="24"/>
                <w:szCs w:val="24"/>
              </w:rPr>
              <w:t xml:space="preserve">5. </w:t>
            </w:r>
            <w:r w:rsidRPr="00EE6B47">
              <w:rPr>
                <w:rFonts w:asciiTheme="minorHAnsi" w:hAnsiTheme="minorHAnsi" w:cs="Calibri"/>
                <w:b/>
                <w:color w:val="000000"/>
                <w:sz w:val="24"/>
                <w:szCs w:val="24"/>
              </w:rPr>
              <w:t>Rezerwa na roboty, wydatki nieprzewidziane</w:t>
            </w:r>
          </w:p>
        </w:tc>
        <w:tc>
          <w:tcPr>
            <w:tcW w:w="2053" w:type="dxa"/>
            <w:tcBorders>
              <w:top w:val="single" w:sz="10" w:space="0" w:color="000000"/>
              <w:left w:val="single" w:sz="5" w:space="0" w:color="000000"/>
              <w:bottom w:val="single" w:sz="6" w:space="0" w:color="000000"/>
              <w:right w:val="single" w:sz="5" w:space="0" w:color="000000"/>
            </w:tcBorders>
            <w:shd w:val="clear" w:color="auto" w:fill="DEEAF6" w:themeFill="accent1" w:themeFillTint="33"/>
          </w:tcPr>
          <w:p w:rsidR="00EE6B47" w:rsidRPr="0027243E" w:rsidRDefault="00EE6B47" w:rsidP="0027243E">
            <w:pPr>
              <w:spacing w:line="240" w:lineRule="auto"/>
              <w:ind w:left="19"/>
              <w:jc w:val="center"/>
              <w:rPr>
                <w:rFonts w:asciiTheme="minorHAnsi" w:hAnsiTheme="minorHAnsi" w:cs="Calibri"/>
                <w:color w:val="000000"/>
                <w:sz w:val="24"/>
                <w:szCs w:val="24"/>
              </w:rPr>
            </w:pPr>
          </w:p>
        </w:tc>
        <w:tc>
          <w:tcPr>
            <w:tcW w:w="1701" w:type="dxa"/>
            <w:tcBorders>
              <w:top w:val="single" w:sz="10" w:space="0" w:color="000000"/>
              <w:left w:val="single" w:sz="5" w:space="0" w:color="000000"/>
              <w:bottom w:val="single" w:sz="6" w:space="0" w:color="000000"/>
              <w:right w:val="single" w:sz="5" w:space="0" w:color="000000"/>
            </w:tcBorders>
            <w:shd w:val="clear" w:color="auto" w:fill="DEEAF6" w:themeFill="accent1" w:themeFillTint="33"/>
          </w:tcPr>
          <w:p w:rsidR="00EE6B47" w:rsidRPr="0027243E" w:rsidRDefault="00EE6B47" w:rsidP="0027243E">
            <w:pPr>
              <w:spacing w:line="240" w:lineRule="auto"/>
              <w:ind w:left="31"/>
              <w:jc w:val="center"/>
              <w:rPr>
                <w:rFonts w:asciiTheme="minorHAnsi" w:hAnsiTheme="minorHAnsi" w:cs="Calibri"/>
                <w:color w:val="000000"/>
                <w:sz w:val="24"/>
                <w:szCs w:val="24"/>
              </w:rPr>
            </w:pPr>
          </w:p>
        </w:tc>
        <w:tc>
          <w:tcPr>
            <w:tcW w:w="2693" w:type="dxa"/>
            <w:tcBorders>
              <w:top w:val="single" w:sz="10" w:space="0" w:color="000000"/>
              <w:left w:val="single" w:sz="5" w:space="0" w:color="000000"/>
              <w:bottom w:val="single" w:sz="6" w:space="0" w:color="000000"/>
              <w:right w:val="single" w:sz="10" w:space="0" w:color="000000"/>
            </w:tcBorders>
            <w:shd w:val="clear" w:color="auto" w:fill="DEEAF6" w:themeFill="accent1" w:themeFillTint="33"/>
          </w:tcPr>
          <w:p w:rsidR="00EE6B47" w:rsidRPr="0027243E" w:rsidRDefault="00EE6B47" w:rsidP="0027243E">
            <w:pPr>
              <w:spacing w:line="240" w:lineRule="auto"/>
              <w:ind w:left="20"/>
              <w:jc w:val="center"/>
              <w:rPr>
                <w:rFonts w:asciiTheme="minorHAnsi" w:hAnsiTheme="minorHAnsi" w:cs="Calibri"/>
                <w:color w:val="000000"/>
                <w:sz w:val="24"/>
                <w:szCs w:val="24"/>
              </w:rPr>
            </w:pPr>
          </w:p>
        </w:tc>
      </w:tr>
      <w:tr w:rsidR="00253EC1" w:rsidRPr="0027243E" w:rsidTr="00253EC1">
        <w:trPr>
          <w:trHeight w:val="264"/>
        </w:trPr>
        <w:tc>
          <w:tcPr>
            <w:tcW w:w="3289" w:type="dxa"/>
            <w:tcBorders>
              <w:top w:val="single" w:sz="10" w:space="0" w:color="000000"/>
              <w:left w:val="single" w:sz="5" w:space="0" w:color="000000"/>
              <w:bottom w:val="single" w:sz="10" w:space="0" w:color="000000"/>
              <w:right w:val="single" w:sz="5" w:space="0" w:color="000000"/>
            </w:tcBorders>
            <w:shd w:val="clear" w:color="auto" w:fill="A5A5A5"/>
          </w:tcPr>
          <w:p w:rsidR="0027243E" w:rsidRPr="0027243E" w:rsidRDefault="00253EC1" w:rsidP="0027243E">
            <w:pPr>
              <w:spacing w:line="240" w:lineRule="auto"/>
              <w:rPr>
                <w:rFonts w:asciiTheme="minorHAnsi" w:hAnsiTheme="minorHAnsi" w:cs="Calibri"/>
                <w:color w:val="000000"/>
                <w:sz w:val="24"/>
                <w:szCs w:val="24"/>
              </w:rPr>
            </w:pPr>
            <w:r>
              <w:rPr>
                <w:rFonts w:asciiTheme="minorHAnsi" w:hAnsiTheme="minorHAnsi" w:cs="Calibri"/>
                <w:b/>
                <w:color w:val="000000"/>
                <w:sz w:val="24"/>
                <w:szCs w:val="24"/>
              </w:rPr>
              <w:t>RAZEM</w:t>
            </w:r>
            <w:r w:rsidR="0027243E" w:rsidRPr="0027243E">
              <w:rPr>
                <w:rFonts w:asciiTheme="minorHAnsi" w:hAnsiTheme="minorHAnsi" w:cs="Calibri"/>
                <w:b/>
                <w:color w:val="000000"/>
                <w:sz w:val="24"/>
                <w:szCs w:val="24"/>
              </w:rPr>
              <w:t>:</w:t>
            </w:r>
            <w:r w:rsidR="00EE6B47">
              <w:rPr>
                <w:rFonts w:asciiTheme="minorHAnsi" w:hAnsiTheme="minorHAnsi" w:cs="Calibri"/>
                <w:b/>
                <w:color w:val="000000"/>
                <w:sz w:val="24"/>
                <w:szCs w:val="24"/>
              </w:rPr>
              <w:t xml:space="preserve"> (1-5)</w:t>
            </w:r>
          </w:p>
        </w:tc>
        <w:tc>
          <w:tcPr>
            <w:tcW w:w="2053" w:type="dxa"/>
            <w:tcBorders>
              <w:top w:val="single" w:sz="10" w:space="0" w:color="000000"/>
              <w:left w:val="single" w:sz="5" w:space="0" w:color="000000"/>
              <w:bottom w:val="single" w:sz="10" w:space="0" w:color="000000"/>
              <w:right w:val="single" w:sz="5" w:space="0" w:color="000000"/>
            </w:tcBorders>
            <w:shd w:val="clear" w:color="auto" w:fill="A5A5A5"/>
          </w:tcPr>
          <w:p w:rsidR="0027243E" w:rsidRPr="0027243E" w:rsidRDefault="0027243E" w:rsidP="0027243E">
            <w:pPr>
              <w:spacing w:line="240" w:lineRule="auto"/>
              <w:ind w:left="13"/>
              <w:jc w:val="center"/>
              <w:rPr>
                <w:rFonts w:asciiTheme="minorHAnsi" w:hAnsiTheme="minorHAnsi" w:cs="Calibri"/>
                <w:color w:val="000000"/>
                <w:sz w:val="24"/>
                <w:szCs w:val="24"/>
              </w:rPr>
            </w:pPr>
          </w:p>
        </w:tc>
        <w:tc>
          <w:tcPr>
            <w:tcW w:w="1701" w:type="dxa"/>
            <w:tcBorders>
              <w:top w:val="single" w:sz="10" w:space="0" w:color="000000"/>
              <w:left w:val="single" w:sz="5" w:space="0" w:color="000000"/>
              <w:bottom w:val="single" w:sz="10" w:space="0" w:color="000000"/>
              <w:right w:val="single" w:sz="5" w:space="0" w:color="000000"/>
            </w:tcBorders>
            <w:shd w:val="clear" w:color="auto" w:fill="A5A5A5"/>
          </w:tcPr>
          <w:p w:rsidR="0027243E" w:rsidRPr="0027243E" w:rsidRDefault="0027243E" w:rsidP="0027243E">
            <w:pPr>
              <w:spacing w:line="240" w:lineRule="auto"/>
              <w:ind w:left="25"/>
              <w:jc w:val="center"/>
              <w:rPr>
                <w:rFonts w:asciiTheme="minorHAnsi" w:hAnsiTheme="minorHAnsi" w:cs="Calibri"/>
                <w:color w:val="000000"/>
                <w:sz w:val="24"/>
                <w:szCs w:val="24"/>
              </w:rPr>
            </w:pPr>
          </w:p>
        </w:tc>
        <w:tc>
          <w:tcPr>
            <w:tcW w:w="2693" w:type="dxa"/>
            <w:tcBorders>
              <w:top w:val="single" w:sz="10" w:space="0" w:color="000000"/>
              <w:left w:val="single" w:sz="5" w:space="0" w:color="000000"/>
              <w:bottom w:val="single" w:sz="10" w:space="0" w:color="000000"/>
              <w:right w:val="single" w:sz="10" w:space="0" w:color="000000"/>
            </w:tcBorders>
            <w:shd w:val="clear" w:color="auto" w:fill="A5A5A5"/>
          </w:tcPr>
          <w:p w:rsidR="0027243E" w:rsidRPr="0027243E" w:rsidRDefault="0027243E" w:rsidP="0027243E">
            <w:pPr>
              <w:spacing w:line="240" w:lineRule="auto"/>
              <w:ind w:left="26"/>
              <w:jc w:val="center"/>
              <w:rPr>
                <w:rFonts w:asciiTheme="minorHAnsi" w:hAnsiTheme="minorHAnsi" w:cs="Calibri"/>
                <w:color w:val="000000"/>
                <w:sz w:val="24"/>
                <w:szCs w:val="24"/>
              </w:rPr>
            </w:pPr>
          </w:p>
        </w:tc>
      </w:tr>
    </w:tbl>
    <w:p w:rsidR="004C5829" w:rsidRPr="002F2FE5" w:rsidRDefault="004C5829" w:rsidP="00464D70">
      <w:pPr>
        <w:widowControl w:val="0"/>
        <w:spacing w:after="0" w:line="360" w:lineRule="auto"/>
        <w:jc w:val="both"/>
        <w:rPr>
          <w:rFonts w:asciiTheme="minorHAnsi" w:eastAsia="Times New Roman" w:hAnsiTheme="minorHAnsi" w:cstheme="minorHAnsi"/>
          <w:sz w:val="24"/>
          <w:szCs w:val="24"/>
          <w:lang w:eastAsia="pl-PL"/>
        </w:rPr>
      </w:pPr>
    </w:p>
    <w:p w:rsidR="00C97AFB" w:rsidRDefault="00C97AFB" w:rsidP="00CA7C48">
      <w:pPr>
        <w:pStyle w:val="Akapitzlist"/>
        <w:widowControl w:val="0"/>
        <w:numPr>
          <w:ilvl w:val="1"/>
          <w:numId w:val="8"/>
        </w:numPr>
        <w:spacing w:line="360" w:lineRule="auto"/>
        <w:jc w:val="both"/>
        <w:rPr>
          <w:rFonts w:asciiTheme="minorHAnsi" w:hAnsiTheme="minorHAnsi" w:cstheme="minorHAnsi"/>
          <w:lang w:eastAsia="pl-PL"/>
        </w:rPr>
      </w:pPr>
      <w:r w:rsidRPr="00464D70">
        <w:rPr>
          <w:rFonts w:asciiTheme="minorHAnsi" w:hAnsiTheme="minorHAnsi" w:cstheme="minorHAnsi"/>
          <w:lang w:eastAsia="pl-PL"/>
        </w:rPr>
        <w:t>Udzielamy .......</w:t>
      </w:r>
      <w:r w:rsidR="002D2657">
        <w:rPr>
          <w:rFonts w:asciiTheme="minorHAnsi" w:hAnsiTheme="minorHAnsi" w:cstheme="minorHAnsi"/>
          <w:lang w:eastAsia="pl-PL"/>
        </w:rPr>
        <w:t xml:space="preserve">.......- miesięcznej gwarancji </w:t>
      </w:r>
      <w:r w:rsidRPr="002F2FE5">
        <w:rPr>
          <w:vertAlign w:val="superscript"/>
        </w:rPr>
        <w:footnoteReference w:id="4"/>
      </w:r>
      <w:r w:rsidRPr="00464D70">
        <w:rPr>
          <w:rFonts w:asciiTheme="minorHAnsi" w:hAnsiTheme="minorHAnsi" w:cstheme="minorHAnsi"/>
          <w:lang w:eastAsia="pl-PL"/>
        </w:rPr>
        <w:t xml:space="preserve">  na wykonane roboty budowlane</w:t>
      </w:r>
      <w:r w:rsidR="00D83320" w:rsidRPr="00464D70">
        <w:rPr>
          <w:rFonts w:asciiTheme="minorHAnsi" w:hAnsiTheme="minorHAnsi" w:cstheme="minorHAnsi"/>
          <w:lang w:eastAsia="pl-PL"/>
        </w:rPr>
        <w:t xml:space="preserve"> </w:t>
      </w:r>
      <w:r w:rsidR="00D83320" w:rsidRPr="00464D70">
        <w:rPr>
          <w:rFonts w:asciiTheme="minorHAnsi" w:hAnsiTheme="minorHAnsi" w:cstheme="minorHAnsi"/>
        </w:rPr>
        <w:t xml:space="preserve">oraz użyte </w:t>
      </w:r>
      <w:r w:rsidR="00D83320" w:rsidRPr="00464D70">
        <w:rPr>
          <w:rFonts w:asciiTheme="minorHAnsi" w:hAnsiTheme="minorHAnsi" w:cstheme="minorHAnsi"/>
        </w:rPr>
        <w:lastRenderedPageBreak/>
        <w:t>/dostarczone materiały</w:t>
      </w:r>
      <w:r w:rsidRPr="00464D70">
        <w:rPr>
          <w:rFonts w:asciiTheme="minorHAnsi" w:hAnsiTheme="minorHAnsi" w:cstheme="minorHAnsi"/>
          <w:lang w:eastAsia="pl-PL"/>
        </w:rPr>
        <w:t>, licząc od dnia bezusterkowego końcowego odbioru robót.</w:t>
      </w:r>
    </w:p>
    <w:p w:rsidR="00C97AFB" w:rsidRDefault="00C97AFB" w:rsidP="00CA7C48">
      <w:pPr>
        <w:pStyle w:val="Akapitzlist"/>
        <w:widowControl w:val="0"/>
        <w:numPr>
          <w:ilvl w:val="1"/>
          <w:numId w:val="8"/>
        </w:numPr>
        <w:spacing w:line="360" w:lineRule="auto"/>
        <w:jc w:val="both"/>
        <w:rPr>
          <w:rFonts w:asciiTheme="minorHAnsi" w:hAnsiTheme="minorHAnsi" w:cstheme="minorHAnsi"/>
          <w:lang w:eastAsia="pl-PL"/>
        </w:rPr>
      </w:pPr>
      <w:r w:rsidRPr="00464D70">
        <w:rPr>
          <w:rFonts w:asciiTheme="minorHAnsi" w:hAnsiTheme="minorHAnsi" w:cstheme="minorHAnsi"/>
          <w:lang w:eastAsia="pl-PL"/>
        </w:rPr>
        <w:t xml:space="preserve">Oświadczamy, że projekt umowy, stanowiący załącznik Nr </w:t>
      </w:r>
      <w:r w:rsidR="00E11B4F" w:rsidRPr="00464D70">
        <w:rPr>
          <w:rFonts w:asciiTheme="minorHAnsi" w:hAnsiTheme="minorHAnsi" w:cstheme="minorHAnsi"/>
          <w:lang w:eastAsia="pl-PL"/>
        </w:rPr>
        <w:t>5</w:t>
      </w:r>
      <w:r w:rsidRPr="00464D70">
        <w:rPr>
          <w:rFonts w:asciiTheme="minorHAnsi" w:hAnsiTheme="minorHAnsi" w:cstheme="minorHAnsi"/>
          <w:lang w:eastAsia="pl-PL"/>
        </w:rPr>
        <w:t xml:space="preserve"> do SWZ, został przez nas zaakceptowany w całości i bez zastrzeżeń i zobowiązujemy się w przypadku wyboru naszej oferty do zawarcia umowy na zaproponowanych warunkach.</w:t>
      </w:r>
    </w:p>
    <w:p w:rsidR="00414033" w:rsidRPr="00464D70" w:rsidRDefault="00C97AFB" w:rsidP="00CA7C48">
      <w:pPr>
        <w:pStyle w:val="Akapitzlist"/>
        <w:widowControl w:val="0"/>
        <w:numPr>
          <w:ilvl w:val="1"/>
          <w:numId w:val="8"/>
        </w:numPr>
        <w:spacing w:line="360" w:lineRule="auto"/>
        <w:jc w:val="both"/>
        <w:rPr>
          <w:rFonts w:asciiTheme="minorHAnsi" w:hAnsiTheme="minorHAnsi" w:cstheme="minorHAnsi"/>
          <w:lang w:eastAsia="pl-PL"/>
        </w:rPr>
      </w:pPr>
      <w:r w:rsidRPr="00464D70">
        <w:rPr>
          <w:rFonts w:asciiTheme="minorHAnsi" w:hAnsiTheme="minorHAnsi" w:cstheme="minorHAnsi"/>
          <w:lang w:eastAsia="pl-PL"/>
        </w:rPr>
        <w:t>Zobowiązujemy się zrealizować przedmiot zam</w:t>
      </w:r>
      <w:r w:rsidR="00E11B4F" w:rsidRPr="00464D70">
        <w:rPr>
          <w:rFonts w:asciiTheme="minorHAnsi" w:hAnsiTheme="minorHAnsi" w:cstheme="minorHAnsi"/>
          <w:lang w:eastAsia="pl-PL"/>
        </w:rPr>
        <w:t>ówienia w terminie</w:t>
      </w:r>
      <w:r w:rsidR="00414033" w:rsidRPr="00464D70">
        <w:rPr>
          <w:rFonts w:asciiTheme="minorHAnsi" w:hAnsiTheme="minorHAnsi" w:cstheme="minorHAnsi"/>
          <w:lang w:eastAsia="pl-PL"/>
        </w:rPr>
        <w:t>:</w:t>
      </w:r>
      <w:r w:rsidR="006E0FBC" w:rsidRPr="006E0FBC">
        <w:rPr>
          <w:rFonts w:eastAsia="MS Mincho" w:cs="Calibri"/>
          <w:b/>
          <w:bCs/>
          <w:lang w:eastAsia="pl-PL"/>
        </w:rPr>
        <w:t xml:space="preserve"> </w:t>
      </w:r>
      <w:r w:rsidR="006E0FBC" w:rsidRPr="006E0FBC">
        <w:rPr>
          <w:rFonts w:asciiTheme="minorHAnsi" w:eastAsia="MS Mincho" w:hAnsiTheme="minorHAnsi" w:cstheme="minorHAnsi"/>
          <w:b/>
          <w:bCs/>
          <w:lang w:eastAsia="pl-PL"/>
        </w:rPr>
        <w:t>do 31 października 2025 r.</w:t>
      </w:r>
      <w:r w:rsidR="006E0FBC" w:rsidRPr="00D94C8F">
        <w:rPr>
          <w:rFonts w:eastAsia="MS Mincho" w:cs="Calibri"/>
          <w:b/>
          <w:bCs/>
          <w:lang w:eastAsia="pl-PL"/>
        </w:rPr>
        <w:t xml:space="preserve"> </w:t>
      </w:r>
      <w:r w:rsidR="006E0FBC" w:rsidRPr="00D94C8F">
        <w:rPr>
          <w:rFonts w:eastAsia="MS Mincho" w:cs="Calibri"/>
          <w:lang w:eastAsia="pl-PL"/>
        </w:rPr>
        <w:t xml:space="preserve"> </w:t>
      </w:r>
    </w:p>
    <w:p w:rsidR="00C97AFB" w:rsidRDefault="00C97AFB" w:rsidP="00CA7C48">
      <w:pPr>
        <w:pStyle w:val="Akapitzlist"/>
        <w:widowControl w:val="0"/>
        <w:numPr>
          <w:ilvl w:val="1"/>
          <w:numId w:val="8"/>
        </w:numPr>
        <w:spacing w:line="360" w:lineRule="auto"/>
        <w:jc w:val="both"/>
        <w:rPr>
          <w:rFonts w:asciiTheme="minorHAnsi" w:hAnsiTheme="minorHAnsi" w:cstheme="minorHAnsi"/>
          <w:lang w:eastAsia="pl-PL"/>
        </w:rPr>
      </w:pPr>
      <w:r w:rsidRPr="00464D70">
        <w:rPr>
          <w:rFonts w:asciiTheme="minorHAnsi" w:hAnsiTheme="minorHAnsi" w:cstheme="minorHAnsi"/>
        </w:rPr>
        <w:t>Potwierdzamy spełnienie wymaganego przez Zamawiającego terminu płatności, tj. 30 dni licząc od daty otrzymania przez Zamawiającego prawidłowo wystawionej faktury</w:t>
      </w:r>
      <w:r w:rsidR="003D41B6" w:rsidRPr="00464D70">
        <w:rPr>
          <w:rFonts w:asciiTheme="minorHAnsi" w:hAnsiTheme="minorHAnsi" w:cstheme="minorHAnsi"/>
        </w:rPr>
        <w:t xml:space="preserve"> przejściowej/końcowej.</w:t>
      </w:r>
    </w:p>
    <w:p w:rsidR="00C97AFB" w:rsidRDefault="00C97AFB" w:rsidP="00CA7C48">
      <w:pPr>
        <w:pStyle w:val="Akapitzlist"/>
        <w:widowControl w:val="0"/>
        <w:numPr>
          <w:ilvl w:val="1"/>
          <w:numId w:val="8"/>
        </w:numPr>
        <w:spacing w:line="360" w:lineRule="auto"/>
        <w:jc w:val="both"/>
        <w:rPr>
          <w:rFonts w:asciiTheme="minorHAnsi" w:hAnsiTheme="minorHAnsi" w:cstheme="minorHAnsi"/>
          <w:lang w:eastAsia="pl-PL"/>
        </w:rPr>
      </w:pPr>
      <w:r w:rsidRPr="00464D70">
        <w:rPr>
          <w:rFonts w:asciiTheme="minorHAnsi" w:hAnsiTheme="minorHAnsi" w:cstheme="minorHAnsi"/>
          <w:lang w:eastAsia="pl-PL"/>
        </w:rPr>
        <w:t>Oświadczamy, że uważamy się za związanych niniejszą ofertą przez czas wskazany w specyfikacji warunków zamówienia.</w:t>
      </w:r>
    </w:p>
    <w:p w:rsidR="00C97AFB" w:rsidRPr="00464D70" w:rsidRDefault="00C97AFB" w:rsidP="00CA7C48">
      <w:pPr>
        <w:pStyle w:val="Akapitzlist"/>
        <w:widowControl w:val="0"/>
        <w:numPr>
          <w:ilvl w:val="1"/>
          <w:numId w:val="8"/>
        </w:numPr>
        <w:spacing w:line="360" w:lineRule="auto"/>
        <w:jc w:val="both"/>
        <w:rPr>
          <w:rFonts w:asciiTheme="minorHAnsi" w:hAnsiTheme="minorHAnsi" w:cstheme="minorHAnsi"/>
          <w:lang w:eastAsia="pl-PL"/>
        </w:rPr>
      </w:pPr>
      <w:r w:rsidRPr="00464D70">
        <w:rPr>
          <w:rFonts w:asciiTheme="minorHAnsi" w:hAnsiTheme="minorHAnsi" w:cstheme="minorHAnsi"/>
          <w:b/>
          <w:bCs/>
          <w:lang w:eastAsia="pl-PL"/>
        </w:rPr>
        <w:t>Oświadczenie dotyczące podwykonawstwa (należy zaznaczyć właściwy kwadrat):</w:t>
      </w:r>
    </w:p>
    <w:p w:rsidR="00C97AFB" w:rsidRPr="002F2FE5" w:rsidRDefault="00C97AFB" w:rsidP="00C97AFB">
      <w:pPr>
        <w:widowControl w:val="0"/>
        <w:spacing w:after="0" w:line="360" w:lineRule="auto"/>
        <w:ind w:left="720" w:hanging="12"/>
        <w:jc w:val="both"/>
        <w:rPr>
          <w:rFonts w:asciiTheme="minorHAnsi" w:eastAsia="Times New Roman" w:hAnsiTheme="minorHAnsi" w:cstheme="minorHAnsi"/>
          <w:bCs/>
          <w:sz w:val="24"/>
          <w:szCs w:val="24"/>
          <w:lang w:eastAsia="pl-PL"/>
        </w:rPr>
      </w:pPr>
      <w:r w:rsidRPr="002F2FE5">
        <w:rPr>
          <w:rFonts w:asciiTheme="minorHAnsi" w:eastAsia="Times New Roman" w:hAnsiTheme="minorHAnsi" w:cstheme="minorHAnsi"/>
          <w:b/>
          <w:bCs/>
          <w:sz w:val="24"/>
          <w:szCs w:val="24"/>
          <w:lang w:eastAsia="pl-PL"/>
        </w:rPr>
        <w:sym w:font="Symbol" w:char="F0FF"/>
      </w:r>
      <w:r w:rsidRPr="002F2FE5">
        <w:rPr>
          <w:rFonts w:asciiTheme="minorHAnsi" w:eastAsia="Times New Roman" w:hAnsiTheme="minorHAnsi" w:cstheme="minorHAnsi"/>
          <w:b/>
          <w:bCs/>
          <w:sz w:val="24"/>
          <w:szCs w:val="24"/>
          <w:lang w:eastAsia="pl-PL"/>
        </w:rPr>
        <w:t xml:space="preserve"> </w:t>
      </w:r>
      <w:r w:rsidRPr="002F2FE5">
        <w:rPr>
          <w:rFonts w:asciiTheme="minorHAnsi" w:eastAsia="Times New Roman" w:hAnsiTheme="minorHAnsi" w:cstheme="minorHAnsi"/>
          <w:bCs/>
          <w:sz w:val="24"/>
          <w:szCs w:val="24"/>
          <w:lang w:eastAsia="pl-PL"/>
        </w:rPr>
        <w:t xml:space="preserve">Nie zamierzam(-y)  powierzyć podwykonawcom żadnej części zamówienia           </w:t>
      </w:r>
    </w:p>
    <w:p w:rsidR="00C97AFB" w:rsidRPr="002F2FE5" w:rsidRDefault="00C97AFB" w:rsidP="00C97AFB">
      <w:pPr>
        <w:widowControl w:val="0"/>
        <w:spacing w:after="0" w:line="360" w:lineRule="auto"/>
        <w:ind w:left="720" w:hanging="12"/>
        <w:jc w:val="both"/>
        <w:rPr>
          <w:rFonts w:asciiTheme="minorHAnsi" w:eastAsia="Times New Roman" w:hAnsiTheme="minorHAnsi" w:cstheme="minorHAnsi"/>
          <w:i/>
          <w:sz w:val="24"/>
          <w:szCs w:val="24"/>
          <w:lang w:eastAsia="pl-PL"/>
        </w:rPr>
      </w:pPr>
      <w:r w:rsidRPr="002F2FE5">
        <w:rPr>
          <w:rFonts w:asciiTheme="minorHAnsi" w:eastAsia="Times New Roman" w:hAnsiTheme="minorHAnsi" w:cstheme="minorHAnsi"/>
          <w:b/>
          <w:bCs/>
          <w:sz w:val="24"/>
          <w:szCs w:val="24"/>
          <w:lang w:eastAsia="pl-PL"/>
        </w:rPr>
        <w:sym w:font="Symbol" w:char="F0FF"/>
      </w:r>
      <w:r w:rsidRPr="002F2FE5">
        <w:rPr>
          <w:rFonts w:asciiTheme="minorHAnsi" w:eastAsia="Times New Roman" w:hAnsiTheme="minorHAnsi" w:cstheme="minorHAnsi"/>
          <w:b/>
          <w:bCs/>
          <w:sz w:val="24"/>
          <w:szCs w:val="24"/>
          <w:lang w:eastAsia="pl-PL"/>
        </w:rPr>
        <w:t xml:space="preserve"> </w:t>
      </w:r>
      <w:r w:rsidRPr="002F2FE5">
        <w:rPr>
          <w:rFonts w:asciiTheme="minorHAnsi" w:eastAsia="Times New Roman" w:hAnsiTheme="minorHAnsi" w:cstheme="minorHAnsi"/>
          <w:bCs/>
          <w:sz w:val="24"/>
          <w:szCs w:val="24"/>
          <w:lang w:eastAsia="pl-PL"/>
        </w:rPr>
        <w:t>Zamierzam(-y) następujące części zamówienia powierzyć podwykonawcom:</w:t>
      </w:r>
      <w:r w:rsidRPr="002F2FE5">
        <w:rPr>
          <w:rFonts w:asciiTheme="minorHAnsi" w:eastAsia="Times New Roman" w:hAnsiTheme="minorHAnsi" w:cstheme="minorHAnsi"/>
          <w:i/>
          <w:sz w:val="24"/>
          <w:szCs w:val="24"/>
          <w:lang w:eastAsia="pl-PL"/>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5"/>
        <w:gridCol w:w="3530"/>
        <w:gridCol w:w="3951"/>
        <w:gridCol w:w="1680"/>
      </w:tblGrid>
      <w:tr w:rsidR="00C97AFB" w:rsidRPr="002F2FE5" w:rsidTr="00A70D80">
        <w:trPr>
          <w:trHeight w:val="567"/>
        </w:trPr>
        <w:tc>
          <w:tcPr>
            <w:tcW w:w="292" w:type="pct"/>
            <w:vAlign w:val="center"/>
          </w:tcPr>
          <w:p w:rsidR="00C97AFB" w:rsidRPr="002F2FE5" w:rsidRDefault="00C97AFB" w:rsidP="00C97AFB">
            <w:pPr>
              <w:widowControl w:val="0"/>
              <w:spacing w:after="0" w:line="360" w:lineRule="auto"/>
              <w:jc w:val="center"/>
              <w:rPr>
                <w:rFonts w:asciiTheme="minorHAnsi" w:eastAsia="Times New Roman" w:hAnsiTheme="minorHAnsi" w:cstheme="minorHAnsi"/>
                <w:b/>
                <w:sz w:val="24"/>
                <w:szCs w:val="24"/>
                <w:lang w:eastAsia="pl-PL"/>
              </w:rPr>
            </w:pPr>
            <w:r w:rsidRPr="002F2FE5">
              <w:rPr>
                <w:rFonts w:asciiTheme="minorHAnsi" w:eastAsia="Times New Roman" w:hAnsiTheme="minorHAnsi" w:cstheme="minorHAnsi"/>
                <w:b/>
                <w:sz w:val="24"/>
                <w:szCs w:val="24"/>
                <w:lang w:eastAsia="pl-PL"/>
              </w:rPr>
              <w:t>L.p.</w:t>
            </w:r>
          </w:p>
        </w:tc>
        <w:tc>
          <w:tcPr>
            <w:tcW w:w="1814" w:type="pct"/>
            <w:vAlign w:val="center"/>
          </w:tcPr>
          <w:p w:rsidR="00C97AFB" w:rsidRPr="002F2FE5" w:rsidRDefault="00C97AFB" w:rsidP="00C97AFB">
            <w:pPr>
              <w:widowControl w:val="0"/>
              <w:spacing w:after="0" w:line="360" w:lineRule="auto"/>
              <w:jc w:val="center"/>
              <w:rPr>
                <w:rFonts w:asciiTheme="minorHAnsi" w:eastAsia="Times New Roman" w:hAnsiTheme="minorHAnsi" w:cstheme="minorHAnsi"/>
                <w:b/>
                <w:sz w:val="24"/>
                <w:szCs w:val="24"/>
                <w:lang w:eastAsia="pl-PL"/>
              </w:rPr>
            </w:pPr>
            <w:r w:rsidRPr="002F2FE5">
              <w:rPr>
                <w:rFonts w:asciiTheme="minorHAnsi" w:eastAsia="Times New Roman" w:hAnsiTheme="minorHAnsi" w:cstheme="minorHAnsi"/>
                <w:b/>
                <w:sz w:val="24"/>
                <w:szCs w:val="24"/>
                <w:lang w:eastAsia="pl-PL"/>
              </w:rPr>
              <w:t>Nazwa/firma, adres podwykonawcy</w:t>
            </w:r>
          </w:p>
        </w:tc>
        <w:tc>
          <w:tcPr>
            <w:tcW w:w="2030" w:type="pct"/>
            <w:vAlign w:val="center"/>
          </w:tcPr>
          <w:p w:rsidR="00C97AFB" w:rsidRPr="002F2FE5" w:rsidRDefault="00C97AFB" w:rsidP="00C97AFB">
            <w:pPr>
              <w:widowControl w:val="0"/>
              <w:spacing w:after="0" w:line="360" w:lineRule="auto"/>
              <w:jc w:val="center"/>
              <w:rPr>
                <w:rFonts w:asciiTheme="minorHAnsi" w:eastAsia="Times New Roman" w:hAnsiTheme="minorHAnsi" w:cstheme="minorHAnsi"/>
                <w:b/>
                <w:sz w:val="24"/>
                <w:szCs w:val="24"/>
                <w:lang w:eastAsia="pl-PL"/>
              </w:rPr>
            </w:pPr>
            <w:r w:rsidRPr="002F2FE5">
              <w:rPr>
                <w:rFonts w:asciiTheme="minorHAnsi" w:eastAsia="Times New Roman" w:hAnsiTheme="minorHAnsi" w:cstheme="minorHAnsi"/>
                <w:b/>
                <w:sz w:val="24"/>
                <w:szCs w:val="24"/>
                <w:lang w:eastAsia="pl-PL"/>
              </w:rPr>
              <w:t>Powierzane czynności</w:t>
            </w:r>
          </w:p>
        </w:tc>
        <w:tc>
          <w:tcPr>
            <w:tcW w:w="864" w:type="pct"/>
            <w:vAlign w:val="center"/>
          </w:tcPr>
          <w:p w:rsidR="00C97AFB" w:rsidRPr="002F2FE5" w:rsidRDefault="00C97AFB" w:rsidP="00C97AFB">
            <w:pPr>
              <w:widowControl w:val="0"/>
              <w:spacing w:after="0" w:line="360" w:lineRule="auto"/>
              <w:jc w:val="center"/>
              <w:rPr>
                <w:rFonts w:asciiTheme="minorHAnsi" w:eastAsia="Times New Roman" w:hAnsiTheme="minorHAnsi" w:cstheme="minorHAnsi"/>
                <w:b/>
                <w:sz w:val="24"/>
                <w:szCs w:val="24"/>
                <w:lang w:eastAsia="pl-PL"/>
              </w:rPr>
            </w:pPr>
            <w:r w:rsidRPr="002F2FE5">
              <w:rPr>
                <w:rFonts w:asciiTheme="minorHAnsi" w:eastAsia="Times New Roman" w:hAnsiTheme="minorHAnsi" w:cstheme="minorHAnsi"/>
                <w:b/>
                <w:sz w:val="24"/>
                <w:szCs w:val="24"/>
                <w:lang w:eastAsia="pl-PL"/>
              </w:rPr>
              <w:t>Uwagi</w:t>
            </w:r>
          </w:p>
        </w:tc>
      </w:tr>
      <w:tr w:rsidR="00C97AFB" w:rsidRPr="002F2FE5" w:rsidTr="00A70D80">
        <w:trPr>
          <w:trHeight w:val="567"/>
        </w:trPr>
        <w:tc>
          <w:tcPr>
            <w:tcW w:w="292" w:type="pct"/>
            <w:vAlign w:val="center"/>
          </w:tcPr>
          <w:p w:rsidR="00C97AFB" w:rsidRPr="002F2FE5" w:rsidRDefault="00C97AFB" w:rsidP="00C97AFB">
            <w:pPr>
              <w:widowControl w:val="0"/>
              <w:spacing w:after="0" w:line="360" w:lineRule="auto"/>
              <w:jc w:val="center"/>
              <w:rPr>
                <w:rFonts w:asciiTheme="minorHAnsi" w:eastAsia="Times New Roman" w:hAnsiTheme="minorHAnsi" w:cstheme="minorHAnsi"/>
                <w:sz w:val="24"/>
                <w:szCs w:val="24"/>
                <w:lang w:eastAsia="pl-PL"/>
              </w:rPr>
            </w:pPr>
          </w:p>
        </w:tc>
        <w:tc>
          <w:tcPr>
            <w:tcW w:w="1814" w:type="pct"/>
          </w:tcPr>
          <w:p w:rsidR="00C97AFB" w:rsidRPr="002F2FE5" w:rsidRDefault="00C97AFB" w:rsidP="00C97AFB">
            <w:pPr>
              <w:widowControl w:val="0"/>
              <w:spacing w:after="0" w:line="360" w:lineRule="auto"/>
              <w:jc w:val="center"/>
              <w:rPr>
                <w:rFonts w:asciiTheme="minorHAnsi" w:eastAsia="Times New Roman" w:hAnsiTheme="minorHAnsi" w:cstheme="minorHAnsi"/>
                <w:sz w:val="24"/>
                <w:szCs w:val="24"/>
                <w:lang w:eastAsia="pl-PL"/>
              </w:rPr>
            </w:pPr>
          </w:p>
        </w:tc>
        <w:tc>
          <w:tcPr>
            <w:tcW w:w="2030" w:type="pct"/>
            <w:vAlign w:val="center"/>
          </w:tcPr>
          <w:p w:rsidR="00C97AFB" w:rsidRPr="002F2FE5" w:rsidRDefault="00C97AFB" w:rsidP="00C97AFB">
            <w:pPr>
              <w:widowControl w:val="0"/>
              <w:spacing w:after="0" w:line="360" w:lineRule="auto"/>
              <w:jc w:val="center"/>
              <w:rPr>
                <w:rFonts w:asciiTheme="minorHAnsi" w:eastAsia="Times New Roman" w:hAnsiTheme="minorHAnsi" w:cstheme="minorHAnsi"/>
                <w:sz w:val="24"/>
                <w:szCs w:val="24"/>
                <w:lang w:eastAsia="pl-PL"/>
              </w:rPr>
            </w:pPr>
          </w:p>
        </w:tc>
        <w:tc>
          <w:tcPr>
            <w:tcW w:w="864" w:type="pct"/>
            <w:vAlign w:val="center"/>
          </w:tcPr>
          <w:p w:rsidR="00C97AFB" w:rsidRPr="002F2FE5" w:rsidRDefault="00C97AFB" w:rsidP="00C97AFB">
            <w:pPr>
              <w:widowControl w:val="0"/>
              <w:spacing w:after="0" w:line="360" w:lineRule="auto"/>
              <w:jc w:val="center"/>
              <w:rPr>
                <w:rFonts w:asciiTheme="minorHAnsi" w:eastAsia="Times New Roman" w:hAnsiTheme="minorHAnsi" w:cstheme="minorHAnsi"/>
                <w:sz w:val="24"/>
                <w:szCs w:val="24"/>
                <w:lang w:eastAsia="pl-PL"/>
              </w:rPr>
            </w:pPr>
          </w:p>
        </w:tc>
      </w:tr>
      <w:tr w:rsidR="00C97AFB" w:rsidRPr="002F2FE5" w:rsidTr="00A70D80">
        <w:trPr>
          <w:trHeight w:val="567"/>
        </w:trPr>
        <w:tc>
          <w:tcPr>
            <w:tcW w:w="292" w:type="pct"/>
            <w:vAlign w:val="center"/>
          </w:tcPr>
          <w:p w:rsidR="00C97AFB" w:rsidRPr="002F2FE5" w:rsidRDefault="00C97AFB" w:rsidP="00C97AFB">
            <w:pPr>
              <w:widowControl w:val="0"/>
              <w:spacing w:after="0" w:line="360" w:lineRule="auto"/>
              <w:jc w:val="center"/>
              <w:rPr>
                <w:rFonts w:asciiTheme="minorHAnsi" w:eastAsia="Times New Roman" w:hAnsiTheme="minorHAnsi" w:cstheme="minorHAnsi"/>
                <w:sz w:val="24"/>
                <w:szCs w:val="24"/>
                <w:lang w:eastAsia="pl-PL"/>
              </w:rPr>
            </w:pPr>
          </w:p>
        </w:tc>
        <w:tc>
          <w:tcPr>
            <w:tcW w:w="1814" w:type="pct"/>
          </w:tcPr>
          <w:p w:rsidR="00C97AFB" w:rsidRPr="002F2FE5" w:rsidRDefault="00C97AFB" w:rsidP="00C97AFB">
            <w:pPr>
              <w:widowControl w:val="0"/>
              <w:spacing w:after="0" w:line="360" w:lineRule="auto"/>
              <w:jc w:val="center"/>
              <w:rPr>
                <w:rFonts w:asciiTheme="minorHAnsi" w:eastAsia="Times New Roman" w:hAnsiTheme="minorHAnsi" w:cstheme="minorHAnsi"/>
                <w:sz w:val="24"/>
                <w:szCs w:val="24"/>
                <w:lang w:eastAsia="pl-PL"/>
              </w:rPr>
            </w:pPr>
          </w:p>
        </w:tc>
        <w:tc>
          <w:tcPr>
            <w:tcW w:w="2030" w:type="pct"/>
            <w:vAlign w:val="center"/>
          </w:tcPr>
          <w:p w:rsidR="00C97AFB" w:rsidRPr="002F2FE5" w:rsidRDefault="00C97AFB" w:rsidP="00C97AFB">
            <w:pPr>
              <w:widowControl w:val="0"/>
              <w:spacing w:after="0" w:line="360" w:lineRule="auto"/>
              <w:jc w:val="center"/>
              <w:rPr>
                <w:rFonts w:asciiTheme="minorHAnsi" w:eastAsia="Times New Roman" w:hAnsiTheme="minorHAnsi" w:cstheme="minorHAnsi"/>
                <w:sz w:val="24"/>
                <w:szCs w:val="24"/>
                <w:lang w:eastAsia="pl-PL"/>
              </w:rPr>
            </w:pPr>
          </w:p>
        </w:tc>
        <w:tc>
          <w:tcPr>
            <w:tcW w:w="864" w:type="pct"/>
            <w:vAlign w:val="center"/>
          </w:tcPr>
          <w:p w:rsidR="00C97AFB" w:rsidRPr="002F2FE5" w:rsidRDefault="00C97AFB" w:rsidP="00C97AFB">
            <w:pPr>
              <w:widowControl w:val="0"/>
              <w:spacing w:after="0" w:line="360" w:lineRule="auto"/>
              <w:jc w:val="center"/>
              <w:rPr>
                <w:rFonts w:asciiTheme="minorHAnsi" w:eastAsia="Times New Roman" w:hAnsiTheme="minorHAnsi" w:cstheme="minorHAnsi"/>
                <w:sz w:val="24"/>
                <w:szCs w:val="24"/>
                <w:lang w:eastAsia="pl-PL"/>
              </w:rPr>
            </w:pPr>
          </w:p>
        </w:tc>
      </w:tr>
    </w:tbl>
    <w:p w:rsidR="00C97AFB" w:rsidRPr="002F2FE5" w:rsidRDefault="00C97AFB" w:rsidP="00C97AFB">
      <w:pPr>
        <w:widowControl w:val="0"/>
        <w:spacing w:after="0" w:line="360" w:lineRule="auto"/>
        <w:jc w:val="center"/>
        <w:rPr>
          <w:rFonts w:asciiTheme="minorHAnsi" w:eastAsia="Times New Roman" w:hAnsiTheme="minorHAnsi" w:cstheme="minorHAnsi"/>
          <w:i/>
          <w:sz w:val="24"/>
          <w:szCs w:val="24"/>
          <w:lang w:eastAsia="pl-PL"/>
        </w:rPr>
      </w:pPr>
      <w:r w:rsidRPr="002F2FE5">
        <w:rPr>
          <w:rFonts w:asciiTheme="minorHAnsi" w:eastAsia="Times New Roman" w:hAnsiTheme="minorHAnsi" w:cstheme="minorHAnsi"/>
          <w:i/>
          <w:sz w:val="24"/>
          <w:szCs w:val="24"/>
          <w:lang w:eastAsia="pl-PL"/>
        </w:rPr>
        <w:t>(wypełnić, jeżeli Wykonawca zamierza powierzyć prace podwykonawcom)</w:t>
      </w:r>
    </w:p>
    <w:p w:rsidR="00C97AFB" w:rsidRPr="00464D70" w:rsidRDefault="00C97AFB" w:rsidP="00CA7C48">
      <w:pPr>
        <w:pStyle w:val="Akapitzlist"/>
        <w:widowControl w:val="0"/>
        <w:numPr>
          <w:ilvl w:val="1"/>
          <w:numId w:val="8"/>
        </w:numPr>
        <w:spacing w:line="360" w:lineRule="auto"/>
        <w:jc w:val="both"/>
        <w:rPr>
          <w:rFonts w:asciiTheme="minorHAnsi" w:hAnsiTheme="minorHAnsi" w:cstheme="minorHAnsi"/>
          <w:lang w:eastAsia="pl-PL"/>
        </w:rPr>
      </w:pPr>
      <w:r w:rsidRPr="00464D70">
        <w:rPr>
          <w:rFonts w:asciiTheme="minorHAnsi" w:hAnsiTheme="minorHAnsi" w:cstheme="minorHAnsi"/>
          <w:lang w:eastAsia="pl-PL"/>
        </w:rPr>
        <w:t xml:space="preserve">Zamówienie zrealizujemy </w:t>
      </w:r>
      <w:r w:rsidRPr="00464D70">
        <w:rPr>
          <w:rFonts w:asciiTheme="minorHAnsi" w:hAnsiTheme="minorHAnsi" w:cstheme="minorHAnsi"/>
          <w:b/>
          <w:bCs/>
          <w:lang w:eastAsia="pl-PL"/>
        </w:rPr>
        <w:t>(należy zaznaczyć właściwy kwadrat):</w:t>
      </w:r>
    </w:p>
    <w:p w:rsidR="00C97AFB" w:rsidRPr="002F2FE5" w:rsidRDefault="00C97AFB" w:rsidP="00C97AFB">
      <w:pPr>
        <w:widowControl w:val="0"/>
        <w:spacing w:after="0" w:line="360" w:lineRule="auto"/>
        <w:ind w:left="709"/>
        <w:jc w:val="both"/>
        <w:rPr>
          <w:rFonts w:asciiTheme="minorHAnsi" w:eastAsia="Times New Roman" w:hAnsiTheme="minorHAnsi" w:cstheme="minorHAnsi"/>
          <w:sz w:val="24"/>
          <w:szCs w:val="24"/>
          <w:lang w:eastAsia="pl-PL"/>
        </w:rPr>
      </w:pPr>
      <w:r w:rsidRPr="002F2FE5">
        <w:rPr>
          <w:rFonts w:asciiTheme="minorHAnsi" w:eastAsia="Times New Roman" w:hAnsiTheme="minorHAnsi" w:cstheme="minorHAnsi"/>
          <w:b/>
          <w:bCs/>
          <w:sz w:val="24"/>
          <w:szCs w:val="24"/>
          <w:lang w:eastAsia="pl-PL"/>
        </w:rPr>
        <w:sym w:font="Symbol" w:char="00FF"/>
      </w:r>
      <w:r w:rsidRPr="002F2FE5">
        <w:rPr>
          <w:rFonts w:asciiTheme="minorHAnsi" w:eastAsia="Times New Roman" w:hAnsiTheme="minorHAnsi" w:cstheme="minorHAnsi"/>
          <w:sz w:val="24"/>
          <w:szCs w:val="24"/>
          <w:lang w:eastAsia="pl-PL"/>
        </w:rPr>
        <w:t xml:space="preserve">  sami</w:t>
      </w:r>
    </w:p>
    <w:p w:rsidR="00C97AFB" w:rsidRPr="002F2FE5" w:rsidRDefault="00C97AFB" w:rsidP="00C97AFB">
      <w:pPr>
        <w:widowControl w:val="0"/>
        <w:spacing w:after="0" w:line="360" w:lineRule="auto"/>
        <w:ind w:left="709"/>
        <w:jc w:val="both"/>
        <w:rPr>
          <w:rFonts w:asciiTheme="minorHAnsi" w:eastAsia="Times New Roman" w:hAnsiTheme="minorHAnsi" w:cstheme="minorHAnsi"/>
          <w:sz w:val="24"/>
          <w:szCs w:val="24"/>
          <w:lang w:eastAsia="pl-PL"/>
        </w:rPr>
      </w:pPr>
      <w:r w:rsidRPr="002F2FE5">
        <w:rPr>
          <w:rFonts w:asciiTheme="minorHAnsi" w:eastAsia="Times New Roman" w:hAnsiTheme="minorHAnsi" w:cstheme="minorHAnsi"/>
          <w:b/>
          <w:bCs/>
          <w:sz w:val="24"/>
          <w:szCs w:val="24"/>
          <w:lang w:eastAsia="pl-PL"/>
        </w:rPr>
        <w:sym w:font="Symbol" w:char="00FF"/>
      </w:r>
      <w:r w:rsidRPr="002F2FE5">
        <w:rPr>
          <w:rFonts w:asciiTheme="minorHAnsi" w:eastAsia="Times New Roman" w:hAnsiTheme="minorHAnsi" w:cstheme="minorHAnsi"/>
          <w:b/>
          <w:bCs/>
          <w:sz w:val="24"/>
          <w:szCs w:val="24"/>
          <w:lang w:eastAsia="pl-PL"/>
        </w:rPr>
        <w:t xml:space="preserve">  </w:t>
      </w:r>
      <w:r w:rsidRPr="002F2FE5">
        <w:rPr>
          <w:rFonts w:asciiTheme="minorHAnsi" w:eastAsia="Times New Roman" w:hAnsiTheme="minorHAnsi" w:cstheme="minorHAnsi"/>
          <w:sz w:val="24"/>
          <w:szCs w:val="24"/>
          <w:lang w:eastAsia="pl-PL"/>
        </w:rPr>
        <w:t>w konsorcjum z:</w:t>
      </w:r>
    </w:p>
    <w:p w:rsidR="00C97AFB" w:rsidRPr="002F2FE5" w:rsidRDefault="00C97AFB" w:rsidP="00C97AFB">
      <w:pPr>
        <w:widowControl w:val="0"/>
        <w:tabs>
          <w:tab w:val="left" w:pos="-1080"/>
        </w:tabs>
        <w:overflowPunct w:val="0"/>
        <w:autoSpaceDE w:val="0"/>
        <w:autoSpaceDN w:val="0"/>
        <w:adjustRightInd w:val="0"/>
        <w:spacing w:after="0" w:line="360" w:lineRule="auto"/>
        <w:ind w:left="360"/>
        <w:jc w:val="both"/>
        <w:textAlignment w:val="baseline"/>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 …………………………………………………………</w:t>
      </w:r>
      <w:r w:rsidR="00E11B4F" w:rsidRPr="002F2FE5">
        <w:rPr>
          <w:rFonts w:asciiTheme="minorHAnsi" w:eastAsia="Times New Roman" w:hAnsiTheme="minorHAnsi" w:cstheme="minorHAnsi"/>
          <w:sz w:val="24"/>
          <w:szCs w:val="24"/>
          <w:lang w:eastAsia="pl-PL"/>
        </w:rPr>
        <w:t>…………………………………….……………………………</w:t>
      </w:r>
    </w:p>
    <w:p w:rsidR="00C97AFB" w:rsidRPr="00464D70" w:rsidRDefault="00C97AFB" w:rsidP="00CA7C48">
      <w:pPr>
        <w:pStyle w:val="Akapitzlist"/>
        <w:widowControl w:val="0"/>
        <w:numPr>
          <w:ilvl w:val="1"/>
          <w:numId w:val="8"/>
        </w:numPr>
        <w:spacing w:line="360" w:lineRule="auto"/>
        <w:jc w:val="both"/>
        <w:rPr>
          <w:rFonts w:asciiTheme="minorHAnsi" w:hAnsiTheme="minorHAnsi" w:cstheme="minorHAnsi"/>
          <w:lang w:eastAsia="pl-PL"/>
        </w:rPr>
      </w:pPr>
      <w:r w:rsidRPr="00464D70">
        <w:rPr>
          <w:rFonts w:asciiTheme="minorHAnsi" w:hAnsiTheme="minorHAnsi" w:cstheme="minorHAnsi"/>
          <w:lang w:eastAsia="pl-PL"/>
        </w:rPr>
        <w:t xml:space="preserve"> (Wypełniają jedynie przedsiębiorcy składający ofertę jako konsorcjum). Oświadczamy, że sposób reprezentacji konsorcjum dla potrzeb niniejszego zamówienia jest następujący:</w:t>
      </w:r>
    </w:p>
    <w:p w:rsidR="00C97AFB" w:rsidRPr="002F2FE5" w:rsidRDefault="00C97AFB" w:rsidP="00C97AFB">
      <w:pPr>
        <w:widowControl w:val="0"/>
        <w:tabs>
          <w:tab w:val="left" w:pos="-1080"/>
        </w:tabs>
        <w:overflowPunct w:val="0"/>
        <w:autoSpaceDE w:val="0"/>
        <w:autoSpaceDN w:val="0"/>
        <w:adjustRightInd w:val="0"/>
        <w:spacing w:after="0" w:line="360" w:lineRule="auto"/>
        <w:ind w:left="360"/>
        <w:jc w:val="both"/>
        <w:textAlignment w:val="baseline"/>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w:t>
      </w:r>
      <w:r w:rsidR="005D4E15">
        <w:rPr>
          <w:rFonts w:asciiTheme="minorHAnsi" w:eastAsia="Times New Roman" w:hAnsiTheme="minorHAnsi" w:cstheme="minorHAnsi"/>
          <w:sz w:val="24"/>
          <w:szCs w:val="24"/>
          <w:lang w:eastAsia="pl-PL"/>
        </w:rPr>
        <w:t>…</w:t>
      </w:r>
      <w:r w:rsidRPr="002F2FE5">
        <w:rPr>
          <w:rFonts w:asciiTheme="minorHAnsi" w:eastAsia="Times New Roman" w:hAnsiTheme="minorHAnsi" w:cstheme="minorHAnsi"/>
          <w:sz w:val="24"/>
          <w:szCs w:val="24"/>
          <w:lang w:eastAsia="pl-PL"/>
        </w:rPr>
        <w:t>…………………………………………………………………………………………………………………………………………………………………..…………………………………………………………………………………………………</w:t>
      </w:r>
      <w:r w:rsidR="005D4E15">
        <w:rPr>
          <w:rFonts w:asciiTheme="minorHAnsi" w:eastAsia="Times New Roman" w:hAnsiTheme="minorHAnsi" w:cstheme="minorHAnsi"/>
          <w:sz w:val="24"/>
          <w:szCs w:val="24"/>
          <w:lang w:eastAsia="pl-PL"/>
        </w:rPr>
        <w:t>………………………………….</w:t>
      </w:r>
    </w:p>
    <w:p w:rsidR="00C97AFB" w:rsidRPr="002F2FE5" w:rsidRDefault="00C97AFB" w:rsidP="00C97AFB">
      <w:pPr>
        <w:widowControl w:val="0"/>
        <w:tabs>
          <w:tab w:val="left" w:pos="-1080"/>
        </w:tabs>
        <w:overflowPunct w:val="0"/>
        <w:autoSpaceDE w:val="0"/>
        <w:autoSpaceDN w:val="0"/>
        <w:adjustRightInd w:val="0"/>
        <w:spacing w:after="0" w:line="360" w:lineRule="auto"/>
        <w:ind w:left="360"/>
        <w:jc w:val="both"/>
        <w:textAlignment w:val="baseline"/>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w:t>
      </w:r>
      <w:r w:rsidR="00E11B4F" w:rsidRPr="002F2FE5">
        <w:rPr>
          <w:rFonts w:asciiTheme="minorHAnsi" w:eastAsia="Times New Roman" w:hAnsiTheme="minorHAnsi" w:cstheme="minorHAnsi"/>
          <w:sz w:val="24"/>
          <w:szCs w:val="24"/>
          <w:lang w:eastAsia="pl-PL"/>
        </w:rPr>
        <w:t>………………………………………………………</w:t>
      </w:r>
      <w:r w:rsidR="005D4E15">
        <w:rPr>
          <w:rFonts w:asciiTheme="minorHAnsi" w:eastAsia="Times New Roman" w:hAnsiTheme="minorHAnsi" w:cstheme="minorHAnsi"/>
          <w:sz w:val="24"/>
          <w:szCs w:val="24"/>
          <w:lang w:eastAsia="pl-PL"/>
        </w:rPr>
        <w:t>………….</w:t>
      </w:r>
    </w:p>
    <w:p w:rsidR="00C97AFB" w:rsidRPr="002F2FE5" w:rsidRDefault="00C97AFB" w:rsidP="00C97AFB">
      <w:pPr>
        <w:widowControl w:val="0"/>
        <w:tabs>
          <w:tab w:val="left" w:pos="-1080"/>
        </w:tabs>
        <w:overflowPunct w:val="0"/>
        <w:autoSpaceDE w:val="0"/>
        <w:autoSpaceDN w:val="0"/>
        <w:adjustRightInd w:val="0"/>
        <w:spacing w:after="0" w:line="360" w:lineRule="auto"/>
        <w:ind w:left="360"/>
        <w:jc w:val="both"/>
        <w:textAlignment w:val="baseline"/>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lastRenderedPageBreak/>
        <w:t>…………………………………………………………………………………</w:t>
      </w:r>
      <w:r w:rsidR="00E11B4F" w:rsidRPr="002F2FE5">
        <w:rPr>
          <w:rFonts w:asciiTheme="minorHAnsi" w:eastAsia="Times New Roman" w:hAnsiTheme="minorHAnsi" w:cstheme="minorHAnsi"/>
          <w:sz w:val="24"/>
          <w:szCs w:val="24"/>
          <w:lang w:eastAsia="pl-PL"/>
        </w:rPr>
        <w:t>………………………………………………………………..</w:t>
      </w:r>
    </w:p>
    <w:p w:rsidR="00833E75" w:rsidRPr="00833E75" w:rsidRDefault="00833E75" w:rsidP="008E6871">
      <w:pPr>
        <w:pStyle w:val="Akapitzlist"/>
        <w:widowControl w:val="0"/>
        <w:numPr>
          <w:ilvl w:val="1"/>
          <w:numId w:val="103"/>
        </w:numPr>
        <w:spacing w:line="300" w:lineRule="auto"/>
        <w:rPr>
          <w:rFonts w:asciiTheme="minorHAnsi" w:hAnsiTheme="minorHAnsi" w:cstheme="minorHAnsi"/>
          <w:b/>
          <w:bCs/>
          <w:lang w:eastAsia="pl-PL"/>
        </w:rPr>
      </w:pPr>
      <w:r w:rsidRPr="00833E75">
        <w:rPr>
          <w:rFonts w:asciiTheme="minorHAnsi" w:hAnsiTheme="minorHAnsi" w:cstheme="minorHAnsi"/>
          <w:lang w:eastAsia="pl-PL"/>
        </w:rPr>
        <w:t>Informujemy, że Wykonawca</w:t>
      </w:r>
      <w:r w:rsidRPr="00656D9C">
        <w:rPr>
          <w:vertAlign w:val="superscript"/>
        </w:rPr>
        <w:footnoteReference w:id="5"/>
      </w:r>
      <w:r w:rsidRPr="00833E75">
        <w:rPr>
          <w:rFonts w:asciiTheme="minorHAnsi" w:hAnsiTheme="minorHAnsi" w:cstheme="minorHAnsi"/>
          <w:lang w:eastAsia="pl-PL"/>
        </w:rPr>
        <w:t xml:space="preserve"> jest </w:t>
      </w:r>
      <w:r w:rsidRPr="00833E75">
        <w:rPr>
          <w:rFonts w:asciiTheme="minorHAnsi" w:hAnsiTheme="minorHAnsi" w:cstheme="minorHAnsi"/>
          <w:b/>
          <w:bCs/>
          <w:lang w:eastAsia="pl-PL"/>
        </w:rPr>
        <w:t>(należy zaznaczyć właściwy kwadrat)</w:t>
      </w:r>
      <w:r w:rsidRPr="00656D9C">
        <w:rPr>
          <w:vertAlign w:val="superscript"/>
        </w:rPr>
        <w:footnoteReference w:id="6"/>
      </w:r>
      <w:r w:rsidRPr="00833E75">
        <w:rPr>
          <w:rFonts w:asciiTheme="minorHAnsi" w:hAnsiTheme="minorHAnsi" w:cstheme="minorHAnsi"/>
          <w:b/>
          <w:bCs/>
          <w:lang w:eastAsia="pl-PL"/>
        </w:rPr>
        <w:t xml:space="preserve">: </w:t>
      </w:r>
    </w:p>
    <w:p w:rsidR="00833E75" w:rsidRPr="00656D9C" w:rsidRDefault="00833E75" w:rsidP="00833E75">
      <w:pPr>
        <w:widowControl w:val="0"/>
        <w:spacing w:after="0" w:line="300" w:lineRule="auto"/>
        <w:ind w:left="709"/>
        <w:rPr>
          <w:rFonts w:asciiTheme="minorHAnsi" w:eastAsia="Times New Roman" w:hAnsiTheme="minorHAnsi" w:cstheme="minorHAnsi"/>
          <w:sz w:val="24"/>
          <w:szCs w:val="24"/>
          <w:lang w:eastAsia="pl-PL"/>
        </w:rPr>
      </w:pPr>
      <w:r w:rsidRPr="00656D9C">
        <w:rPr>
          <w:rFonts w:asciiTheme="minorHAnsi" w:eastAsia="Times New Roman" w:hAnsiTheme="minorHAnsi" w:cstheme="minorHAnsi"/>
          <w:bCs/>
          <w:sz w:val="24"/>
          <w:szCs w:val="24"/>
          <w:lang w:eastAsia="pl-PL"/>
        </w:rPr>
        <w:sym w:font="Symbol" w:char="F0FF"/>
      </w:r>
      <w:r w:rsidRPr="00656D9C">
        <w:rPr>
          <w:rFonts w:asciiTheme="minorHAnsi" w:eastAsia="Times New Roman" w:hAnsiTheme="minorHAnsi" w:cstheme="minorHAnsi"/>
          <w:sz w:val="24"/>
          <w:szCs w:val="24"/>
          <w:lang w:eastAsia="pl-PL"/>
        </w:rPr>
        <w:t xml:space="preserve"> mikroprzedsiębiorstwem,</w:t>
      </w:r>
    </w:p>
    <w:p w:rsidR="00833E75" w:rsidRPr="00656D9C" w:rsidRDefault="00833E75" w:rsidP="00833E75">
      <w:pPr>
        <w:widowControl w:val="0"/>
        <w:spacing w:after="0" w:line="300" w:lineRule="auto"/>
        <w:ind w:left="709"/>
        <w:rPr>
          <w:rFonts w:asciiTheme="minorHAnsi" w:eastAsia="Times New Roman" w:hAnsiTheme="minorHAnsi" w:cstheme="minorHAnsi"/>
          <w:sz w:val="24"/>
          <w:szCs w:val="24"/>
          <w:lang w:eastAsia="pl-PL"/>
        </w:rPr>
      </w:pPr>
      <w:r w:rsidRPr="00656D9C">
        <w:rPr>
          <w:rFonts w:asciiTheme="minorHAnsi" w:eastAsia="Times New Roman" w:hAnsiTheme="minorHAnsi" w:cstheme="minorHAnsi"/>
          <w:bCs/>
          <w:sz w:val="24"/>
          <w:szCs w:val="24"/>
          <w:lang w:eastAsia="pl-PL"/>
        </w:rPr>
        <w:sym w:font="Symbol" w:char="F0FF"/>
      </w:r>
      <w:r w:rsidRPr="00656D9C">
        <w:rPr>
          <w:rFonts w:asciiTheme="minorHAnsi" w:eastAsia="Times New Roman" w:hAnsiTheme="minorHAnsi" w:cstheme="minorHAnsi"/>
          <w:bCs/>
          <w:sz w:val="24"/>
          <w:szCs w:val="24"/>
          <w:lang w:eastAsia="pl-PL"/>
        </w:rPr>
        <w:t xml:space="preserve"> </w:t>
      </w:r>
      <w:r w:rsidRPr="00656D9C">
        <w:rPr>
          <w:rFonts w:asciiTheme="minorHAnsi" w:eastAsia="Times New Roman" w:hAnsiTheme="minorHAnsi" w:cstheme="minorHAnsi"/>
          <w:sz w:val="24"/>
          <w:szCs w:val="24"/>
          <w:lang w:eastAsia="pl-PL"/>
        </w:rPr>
        <w:t>małym przedsiębiorstwem,</w:t>
      </w:r>
    </w:p>
    <w:p w:rsidR="00833E75" w:rsidRPr="00656D9C" w:rsidRDefault="00833E75" w:rsidP="00833E75">
      <w:pPr>
        <w:widowControl w:val="0"/>
        <w:spacing w:after="0" w:line="300" w:lineRule="auto"/>
        <w:ind w:left="709"/>
        <w:rPr>
          <w:rFonts w:asciiTheme="minorHAnsi" w:eastAsia="Times New Roman" w:hAnsiTheme="minorHAnsi" w:cstheme="minorHAnsi"/>
          <w:bCs/>
          <w:sz w:val="24"/>
          <w:szCs w:val="24"/>
          <w:lang w:eastAsia="pl-PL"/>
        </w:rPr>
      </w:pPr>
      <w:r w:rsidRPr="00656D9C">
        <w:rPr>
          <w:rFonts w:asciiTheme="minorHAnsi" w:eastAsia="Times New Roman" w:hAnsiTheme="minorHAnsi" w:cstheme="minorHAnsi"/>
          <w:bCs/>
          <w:sz w:val="24"/>
          <w:szCs w:val="24"/>
          <w:lang w:eastAsia="pl-PL"/>
        </w:rPr>
        <w:sym w:font="Symbol" w:char="F0FF"/>
      </w:r>
      <w:r w:rsidRPr="00656D9C">
        <w:rPr>
          <w:rFonts w:asciiTheme="minorHAnsi" w:eastAsia="Times New Roman" w:hAnsiTheme="minorHAnsi" w:cstheme="minorHAnsi"/>
          <w:bCs/>
          <w:sz w:val="24"/>
          <w:szCs w:val="24"/>
          <w:lang w:eastAsia="pl-PL"/>
        </w:rPr>
        <w:t xml:space="preserve"> średnim przedsiębiorstwem,</w:t>
      </w:r>
    </w:p>
    <w:p w:rsidR="00833E75" w:rsidRPr="00656D9C" w:rsidRDefault="00833E75" w:rsidP="00833E75">
      <w:pPr>
        <w:widowControl w:val="0"/>
        <w:spacing w:after="0" w:line="300" w:lineRule="auto"/>
        <w:ind w:left="709"/>
        <w:rPr>
          <w:rFonts w:asciiTheme="minorHAnsi" w:eastAsia="Times New Roman" w:hAnsiTheme="minorHAnsi" w:cstheme="minorHAnsi"/>
          <w:bCs/>
          <w:sz w:val="24"/>
          <w:szCs w:val="24"/>
          <w:lang w:eastAsia="pl-PL"/>
        </w:rPr>
      </w:pPr>
      <w:r w:rsidRPr="00656D9C">
        <w:rPr>
          <w:rFonts w:asciiTheme="minorHAnsi" w:eastAsia="Times New Roman" w:hAnsiTheme="minorHAnsi" w:cstheme="minorHAnsi"/>
          <w:bCs/>
          <w:sz w:val="24"/>
          <w:szCs w:val="24"/>
          <w:lang w:eastAsia="pl-PL"/>
        </w:rPr>
        <w:sym w:font="Symbol" w:char="F0FF"/>
      </w:r>
      <w:r w:rsidRPr="00656D9C">
        <w:rPr>
          <w:rFonts w:asciiTheme="minorHAnsi" w:eastAsia="Times New Roman" w:hAnsiTheme="minorHAnsi" w:cstheme="minorHAnsi"/>
          <w:bCs/>
          <w:sz w:val="24"/>
          <w:szCs w:val="24"/>
          <w:lang w:eastAsia="pl-PL"/>
        </w:rPr>
        <w:t xml:space="preserve"> osobą fizyczną prowadzącą działalność gospodarczą,</w:t>
      </w:r>
    </w:p>
    <w:p w:rsidR="00833E75" w:rsidRPr="00656D9C" w:rsidRDefault="00833E75" w:rsidP="00833E75">
      <w:pPr>
        <w:widowControl w:val="0"/>
        <w:spacing w:after="0" w:line="300" w:lineRule="auto"/>
        <w:ind w:left="709"/>
        <w:rPr>
          <w:rFonts w:asciiTheme="minorHAnsi" w:eastAsia="Times New Roman" w:hAnsiTheme="minorHAnsi" w:cstheme="minorHAnsi"/>
          <w:bCs/>
          <w:sz w:val="24"/>
          <w:szCs w:val="24"/>
          <w:lang w:eastAsia="pl-PL"/>
        </w:rPr>
      </w:pPr>
      <w:r w:rsidRPr="00656D9C">
        <w:rPr>
          <w:rFonts w:asciiTheme="minorHAnsi" w:eastAsia="Times New Roman" w:hAnsiTheme="minorHAnsi" w:cstheme="minorHAnsi"/>
          <w:bCs/>
          <w:sz w:val="24"/>
          <w:szCs w:val="24"/>
          <w:lang w:eastAsia="pl-PL"/>
        </w:rPr>
        <w:sym w:font="Symbol" w:char="F0FF"/>
      </w:r>
      <w:r w:rsidRPr="00656D9C">
        <w:rPr>
          <w:rFonts w:asciiTheme="minorHAnsi" w:eastAsia="Times New Roman" w:hAnsiTheme="minorHAnsi" w:cstheme="minorHAnsi"/>
          <w:bCs/>
          <w:sz w:val="24"/>
          <w:szCs w:val="24"/>
          <w:lang w:eastAsia="pl-PL"/>
        </w:rPr>
        <w:t xml:space="preserve"> żadne z powyższych (proszę podać inny rodzaj): </w:t>
      </w:r>
    </w:p>
    <w:p w:rsidR="009F01C6" w:rsidRPr="00833E75" w:rsidRDefault="00833E75" w:rsidP="00833E75">
      <w:pPr>
        <w:widowControl w:val="0"/>
        <w:spacing w:after="0" w:line="300" w:lineRule="auto"/>
        <w:ind w:left="709"/>
        <w:rPr>
          <w:rFonts w:asciiTheme="minorHAnsi" w:eastAsia="Times New Roman" w:hAnsiTheme="minorHAnsi" w:cstheme="minorHAnsi"/>
          <w:bCs/>
          <w:sz w:val="24"/>
          <w:szCs w:val="24"/>
          <w:lang w:eastAsia="pl-PL"/>
        </w:rPr>
      </w:pPr>
      <w:r w:rsidRPr="00656D9C">
        <w:rPr>
          <w:rFonts w:asciiTheme="minorHAnsi" w:eastAsia="Times New Roman" w:hAnsiTheme="minorHAnsi" w:cstheme="minorHAnsi"/>
          <w:bCs/>
          <w:sz w:val="24"/>
          <w:szCs w:val="24"/>
          <w:lang w:eastAsia="pl-PL"/>
        </w:rPr>
        <w:t>…………………………………………………………………………………….</w:t>
      </w:r>
      <w:r w:rsidR="009F01C6" w:rsidRPr="00833E75">
        <w:rPr>
          <w:rFonts w:asciiTheme="minorHAnsi" w:hAnsiTheme="minorHAnsi" w:cstheme="minorHAnsi"/>
          <w:lang w:eastAsia="pl-PL"/>
        </w:rPr>
        <w:t xml:space="preserve">: </w:t>
      </w:r>
    </w:p>
    <w:p w:rsidR="00C97AFB" w:rsidRPr="00464D70" w:rsidRDefault="00C97AFB" w:rsidP="00833E75">
      <w:pPr>
        <w:pStyle w:val="Akapitzlist"/>
        <w:widowControl w:val="0"/>
        <w:numPr>
          <w:ilvl w:val="0"/>
          <w:numId w:val="39"/>
        </w:numPr>
        <w:spacing w:line="360" w:lineRule="auto"/>
        <w:jc w:val="both"/>
        <w:rPr>
          <w:rFonts w:asciiTheme="minorHAnsi" w:hAnsiTheme="minorHAnsi" w:cstheme="minorHAnsi"/>
          <w:lang w:eastAsia="pl-PL"/>
        </w:rPr>
      </w:pPr>
      <w:r w:rsidRPr="00464D70">
        <w:rPr>
          <w:rFonts w:asciiTheme="minorHAnsi" w:hAnsiTheme="minorHAnsi" w:cstheme="minorHAnsi"/>
          <w:color w:val="000000"/>
        </w:rPr>
        <w:t>Oświadczamy, że wypełniliśmy obowiązki informacyjne przewidziane w art. 13 lub art. 14 RODO</w:t>
      </w:r>
      <w:r w:rsidRPr="002F2FE5">
        <w:rPr>
          <w:vertAlign w:val="superscript"/>
        </w:rPr>
        <w:footnoteReference w:id="7"/>
      </w:r>
      <w:r w:rsidRPr="00464D70">
        <w:rPr>
          <w:rFonts w:asciiTheme="minorHAnsi" w:hAnsiTheme="minorHAnsi" w:cstheme="minorHAnsi"/>
          <w:color w:val="000000"/>
        </w:rPr>
        <w:t xml:space="preserve"> wobec osób fizycznych, </w:t>
      </w:r>
      <w:r w:rsidRPr="00464D70">
        <w:rPr>
          <w:rFonts w:asciiTheme="minorHAnsi" w:hAnsiTheme="minorHAnsi" w:cstheme="minorHAnsi"/>
        </w:rPr>
        <w:t>od których dane osobowe bezpośrednio lub pośrednio pozyskaliśmy</w:t>
      </w:r>
      <w:r w:rsidRPr="00464D70">
        <w:rPr>
          <w:rFonts w:asciiTheme="minorHAnsi" w:hAnsiTheme="minorHAnsi" w:cstheme="minorHAnsi"/>
          <w:color w:val="000000"/>
        </w:rPr>
        <w:t xml:space="preserve"> w celu ubiegania się o udzielenie zamówienia publicznego w niniejszym postępowaniu</w:t>
      </w:r>
      <w:r w:rsidRPr="002F2FE5">
        <w:rPr>
          <w:vertAlign w:val="superscript"/>
        </w:rPr>
        <w:footnoteReference w:id="8"/>
      </w:r>
      <w:r w:rsidRPr="00464D70">
        <w:rPr>
          <w:rFonts w:asciiTheme="minorHAnsi" w:hAnsiTheme="minorHAnsi" w:cstheme="minorHAnsi"/>
        </w:rPr>
        <w:t>.</w:t>
      </w:r>
    </w:p>
    <w:p w:rsidR="00C97AFB" w:rsidRPr="002F2FE5" w:rsidRDefault="00C97AFB" w:rsidP="00833E75">
      <w:pPr>
        <w:widowControl w:val="0"/>
        <w:numPr>
          <w:ilvl w:val="0"/>
          <w:numId w:val="39"/>
        </w:numPr>
        <w:spacing w:after="0" w:line="360" w:lineRule="auto"/>
        <w:jc w:val="both"/>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Załącznikami do niniejszej oferty, stanowiącymi integralną jej część są:</w:t>
      </w:r>
    </w:p>
    <w:p w:rsidR="00C97AFB" w:rsidRPr="002F2FE5" w:rsidRDefault="00C97AFB" w:rsidP="00C97AFB">
      <w:pPr>
        <w:widowControl w:val="0"/>
        <w:spacing w:after="0" w:line="360" w:lineRule="auto"/>
        <w:ind w:left="360"/>
        <w:jc w:val="both"/>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(numerowany wykaz załączników wraz z tytułami)</w:t>
      </w:r>
    </w:p>
    <w:p w:rsidR="00C97AFB" w:rsidRPr="002F2FE5" w:rsidRDefault="00C97AFB" w:rsidP="00C97AFB">
      <w:pPr>
        <w:widowControl w:val="0"/>
        <w:spacing w:after="0" w:line="360" w:lineRule="auto"/>
        <w:ind w:left="360"/>
        <w:jc w:val="both"/>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w:t>
      </w:r>
    </w:p>
    <w:p w:rsidR="00C97AFB" w:rsidRPr="002F2FE5" w:rsidRDefault="00C97AFB" w:rsidP="00C97AFB">
      <w:pPr>
        <w:widowControl w:val="0"/>
        <w:spacing w:after="0" w:line="360" w:lineRule="auto"/>
        <w:ind w:left="360"/>
        <w:jc w:val="both"/>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w:t>
      </w:r>
    </w:p>
    <w:p w:rsidR="00C97AFB" w:rsidRPr="002F2FE5" w:rsidRDefault="00C97AFB" w:rsidP="00C97AFB">
      <w:pPr>
        <w:widowControl w:val="0"/>
        <w:spacing w:after="0" w:line="360" w:lineRule="auto"/>
        <w:ind w:left="360"/>
        <w:jc w:val="both"/>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w:t>
      </w:r>
    </w:p>
    <w:p w:rsidR="00C97AFB" w:rsidRPr="002F2FE5" w:rsidRDefault="00C97AFB" w:rsidP="00C97AFB">
      <w:pPr>
        <w:widowControl w:val="0"/>
        <w:spacing w:after="0" w:line="360" w:lineRule="auto"/>
        <w:ind w:left="360"/>
        <w:jc w:val="both"/>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w:t>
      </w:r>
    </w:p>
    <w:p w:rsidR="00C97AFB" w:rsidRPr="002F2FE5" w:rsidRDefault="00C97AFB" w:rsidP="00C97AFB">
      <w:pPr>
        <w:widowControl w:val="0"/>
        <w:spacing w:before="480" w:after="0" w:line="360" w:lineRule="auto"/>
        <w:jc w:val="both"/>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w:t>
      </w:r>
      <w:r w:rsidRPr="002F2FE5">
        <w:rPr>
          <w:rFonts w:asciiTheme="minorHAnsi" w:eastAsia="Times New Roman" w:hAnsiTheme="minorHAnsi" w:cstheme="minorHAnsi"/>
          <w:sz w:val="24"/>
          <w:szCs w:val="24"/>
          <w:lang w:eastAsia="pl-PL"/>
        </w:rPr>
        <w:tab/>
      </w:r>
      <w:r w:rsidRPr="002F2FE5">
        <w:rPr>
          <w:rFonts w:asciiTheme="minorHAnsi" w:eastAsia="Times New Roman" w:hAnsiTheme="minorHAnsi" w:cstheme="minorHAnsi"/>
          <w:sz w:val="24"/>
          <w:szCs w:val="24"/>
          <w:lang w:eastAsia="pl-PL"/>
        </w:rPr>
        <w:tab/>
      </w:r>
      <w:r w:rsidRPr="002F2FE5">
        <w:rPr>
          <w:rFonts w:asciiTheme="minorHAnsi" w:eastAsia="Times New Roman" w:hAnsiTheme="minorHAnsi" w:cstheme="minorHAnsi"/>
          <w:sz w:val="24"/>
          <w:szCs w:val="24"/>
          <w:lang w:eastAsia="pl-PL"/>
        </w:rPr>
        <w:tab/>
      </w:r>
      <w:r w:rsidRPr="002F2FE5">
        <w:rPr>
          <w:rFonts w:asciiTheme="minorHAnsi" w:eastAsia="Times New Roman" w:hAnsiTheme="minorHAnsi" w:cstheme="minorHAnsi"/>
          <w:sz w:val="24"/>
          <w:szCs w:val="24"/>
          <w:lang w:eastAsia="pl-PL"/>
        </w:rPr>
        <w:tab/>
        <w:t xml:space="preserve">             </w:t>
      </w:r>
      <w:r w:rsidR="00E11B4F" w:rsidRPr="002F2FE5">
        <w:rPr>
          <w:rFonts w:asciiTheme="minorHAnsi" w:eastAsia="Times New Roman" w:hAnsiTheme="minorHAnsi" w:cstheme="minorHAnsi"/>
          <w:sz w:val="24"/>
          <w:szCs w:val="24"/>
          <w:lang w:eastAsia="pl-PL"/>
        </w:rPr>
        <w:t xml:space="preserve">        </w:t>
      </w:r>
      <w:r w:rsidRPr="002F2FE5">
        <w:rPr>
          <w:rFonts w:asciiTheme="minorHAnsi" w:eastAsia="Times New Roman" w:hAnsiTheme="minorHAnsi" w:cstheme="minorHAnsi"/>
          <w:sz w:val="24"/>
          <w:szCs w:val="24"/>
          <w:lang w:eastAsia="pl-PL"/>
        </w:rPr>
        <w:t xml:space="preserve">  …………................................................................</w:t>
      </w:r>
    </w:p>
    <w:p w:rsidR="00C97AFB" w:rsidRPr="002F2FE5" w:rsidRDefault="00C97AFB" w:rsidP="00367602">
      <w:pPr>
        <w:widowControl w:val="0"/>
        <w:spacing w:after="0" w:line="360" w:lineRule="auto"/>
        <w:jc w:val="both"/>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 xml:space="preserve">   Data </w:t>
      </w:r>
      <w:r w:rsidRPr="002F2FE5">
        <w:rPr>
          <w:rFonts w:asciiTheme="minorHAnsi" w:eastAsia="Times New Roman" w:hAnsiTheme="minorHAnsi" w:cstheme="minorHAnsi"/>
          <w:sz w:val="24"/>
          <w:szCs w:val="24"/>
          <w:lang w:eastAsia="pl-PL"/>
        </w:rPr>
        <w:tab/>
      </w:r>
      <w:r w:rsidRPr="002F2FE5">
        <w:rPr>
          <w:rFonts w:asciiTheme="minorHAnsi" w:eastAsia="Times New Roman" w:hAnsiTheme="minorHAnsi" w:cstheme="minorHAnsi"/>
          <w:sz w:val="24"/>
          <w:szCs w:val="24"/>
          <w:lang w:eastAsia="pl-PL"/>
        </w:rPr>
        <w:tab/>
      </w:r>
      <w:r w:rsidRPr="002F2FE5">
        <w:rPr>
          <w:rFonts w:asciiTheme="minorHAnsi" w:eastAsia="Times New Roman" w:hAnsiTheme="minorHAnsi" w:cstheme="minorHAnsi"/>
          <w:sz w:val="24"/>
          <w:szCs w:val="24"/>
          <w:lang w:eastAsia="pl-PL"/>
        </w:rPr>
        <w:tab/>
      </w:r>
      <w:r w:rsidRPr="002F2FE5">
        <w:rPr>
          <w:rFonts w:asciiTheme="minorHAnsi" w:eastAsia="Times New Roman" w:hAnsiTheme="minorHAnsi" w:cstheme="minorHAnsi"/>
          <w:sz w:val="24"/>
          <w:szCs w:val="24"/>
          <w:lang w:eastAsia="pl-PL"/>
        </w:rPr>
        <w:tab/>
      </w:r>
      <w:r w:rsidRPr="002F2FE5">
        <w:rPr>
          <w:rFonts w:asciiTheme="minorHAnsi" w:eastAsia="Times New Roman" w:hAnsiTheme="minorHAnsi" w:cstheme="minorHAnsi"/>
          <w:sz w:val="24"/>
          <w:szCs w:val="24"/>
          <w:lang w:eastAsia="pl-PL"/>
        </w:rPr>
        <w:tab/>
      </w:r>
      <w:r w:rsidRPr="002F2FE5">
        <w:rPr>
          <w:rFonts w:asciiTheme="minorHAnsi" w:eastAsia="Times New Roman" w:hAnsiTheme="minorHAnsi" w:cstheme="minorHAnsi"/>
          <w:sz w:val="24"/>
          <w:szCs w:val="24"/>
          <w:lang w:eastAsia="pl-PL"/>
        </w:rPr>
        <w:tab/>
        <w:t xml:space="preserve">    Podpis upoważnionego przedstawiciela Wykonawcy</w:t>
      </w:r>
      <w:r w:rsidRPr="002F2FE5">
        <w:rPr>
          <w:rFonts w:asciiTheme="minorHAnsi" w:eastAsia="Times New Roman" w:hAnsiTheme="minorHAnsi" w:cstheme="minorHAnsi"/>
          <w:sz w:val="24"/>
          <w:szCs w:val="24"/>
          <w:lang w:eastAsia="pl-PL"/>
        </w:rPr>
        <w:br w:type="page"/>
      </w:r>
    </w:p>
    <w:p w:rsidR="0056409B" w:rsidRPr="002F2FE5" w:rsidRDefault="0056409B" w:rsidP="00003C09">
      <w:pPr>
        <w:spacing w:after="0" w:line="276" w:lineRule="auto"/>
        <w:rPr>
          <w:rFonts w:asciiTheme="minorHAnsi" w:hAnsiTheme="minorHAnsi" w:cstheme="minorHAnsi"/>
          <w:b/>
          <w:sz w:val="24"/>
          <w:szCs w:val="24"/>
        </w:rPr>
      </w:pPr>
      <w:r w:rsidRPr="002F2FE5">
        <w:rPr>
          <w:rFonts w:asciiTheme="minorHAnsi" w:hAnsiTheme="minorHAnsi" w:cstheme="minorHAnsi"/>
          <w:sz w:val="24"/>
          <w:szCs w:val="24"/>
        </w:rPr>
        <w:lastRenderedPageBreak/>
        <w:t xml:space="preserve">Numer sprawy </w:t>
      </w:r>
      <w:r w:rsidR="009F01C6" w:rsidRPr="002F2FE5">
        <w:rPr>
          <w:rFonts w:asciiTheme="minorHAnsi" w:hAnsiTheme="minorHAnsi" w:cstheme="minorHAnsi"/>
          <w:b/>
          <w:sz w:val="24"/>
          <w:szCs w:val="24"/>
        </w:rPr>
        <w:t>ZP.271</w:t>
      </w:r>
      <w:r w:rsidR="003929D9">
        <w:rPr>
          <w:rFonts w:asciiTheme="minorHAnsi" w:hAnsiTheme="minorHAnsi" w:cstheme="minorHAnsi"/>
          <w:b/>
          <w:sz w:val="24"/>
          <w:szCs w:val="24"/>
        </w:rPr>
        <w:t>.</w:t>
      </w:r>
      <w:r w:rsidR="006E0FBC">
        <w:rPr>
          <w:rFonts w:asciiTheme="minorHAnsi" w:hAnsiTheme="minorHAnsi" w:cstheme="minorHAnsi"/>
          <w:b/>
          <w:sz w:val="24"/>
          <w:szCs w:val="24"/>
        </w:rPr>
        <w:t>1</w:t>
      </w:r>
      <w:r w:rsidR="003929D9">
        <w:rPr>
          <w:rFonts w:asciiTheme="minorHAnsi" w:hAnsiTheme="minorHAnsi" w:cstheme="minorHAnsi"/>
          <w:b/>
          <w:sz w:val="24"/>
          <w:szCs w:val="24"/>
        </w:rPr>
        <w:t>.</w:t>
      </w:r>
      <w:r w:rsidR="00367602" w:rsidRPr="002F2FE5">
        <w:rPr>
          <w:rFonts w:asciiTheme="minorHAnsi" w:hAnsiTheme="minorHAnsi" w:cstheme="minorHAnsi"/>
          <w:b/>
          <w:sz w:val="24"/>
          <w:szCs w:val="24"/>
        </w:rPr>
        <w:t>202</w:t>
      </w:r>
      <w:r w:rsidR="006E0FBC">
        <w:rPr>
          <w:rFonts w:asciiTheme="minorHAnsi" w:hAnsiTheme="minorHAnsi" w:cstheme="minorHAnsi"/>
          <w:b/>
          <w:sz w:val="24"/>
          <w:szCs w:val="24"/>
        </w:rPr>
        <w:t>5</w:t>
      </w:r>
      <w:r w:rsidR="00367602" w:rsidRPr="002F2FE5">
        <w:rPr>
          <w:rFonts w:asciiTheme="minorHAnsi" w:hAnsiTheme="minorHAnsi" w:cstheme="minorHAnsi"/>
          <w:b/>
          <w:sz w:val="24"/>
          <w:szCs w:val="24"/>
        </w:rPr>
        <w:tab/>
      </w:r>
      <w:r w:rsidR="00367602" w:rsidRPr="002F2FE5">
        <w:rPr>
          <w:rFonts w:asciiTheme="minorHAnsi" w:hAnsiTheme="minorHAnsi" w:cstheme="minorHAnsi"/>
          <w:b/>
          <w:sz w:val="24"/>
          <w:szCs w:val="24"/>
        </w:rPr>
        <w:tab/>
      </w:r>
      <w:r w:rsidR="00367602" w:rsidRPr="002F2FE5">
        <w:rPr>
          <w:rFonts w:asciiTheme="minorHAnsi" w:hAnsiTheme="minorHAnsi" w:cstheme="minorHAnsi"/>
          <w:b/>
          <w:sz w:val="24"/>
          <w:szCs w:val="24"/>
        </w:rPr>
        <w:tab/>
      </w:r>
      <w:r w:rsidR="00367602" w:rsidRPr="002F2FE5">
        <w:rPr>
          <w:rFonts w:asciiTheme="minorHAnsi" w:hAnsiTheme="minorHAnsi" w:cstheme="minorHAnsi"/>
          <w:b/>
          <w:sz w:val="24"/>
          <w:szCs w:val="24"/>
        </w:rPr>
        <w:tab/>
      </w:r>
      <w:r w:rsidR="00367602" w:rsidRPr="002F2FE5">
        <w:rPr>
          <w:rFonts w:asciiTheme="minorHAnsi" w:hAnsiTheme="minorHAnsi" w:cstheme="minorHAnsi"/>
          <w:b/>
          <w:sz w:val="24"/>
          <w:szCs w:val="24"/>
        </w:rPr>
        <w:tab/>
      </w:r>
      <w:r w:rsidRPr="002F2FE5">
        <w:rPr>
          <w:rFonts w:asciiTheme="minorHAnsi" w:hAnsiTheme="minorHAnsi" w:cstheme="minorHAnsi"/>
          <w:b/>
          <w:sz w:val="24"/>
          <w:szCs w:val="24"/>
        </w:rPr>
        <w:t>Załącznik Nr 2 do SWZ</w:t>
      </w:r>
    </w:p>
    <w:p w:rsidR="004D138D" w:rsidRPr="002F2FE5" w:rsidRDefault="004D138D" w:rsidP="00003C09">
      <w:pPr>
        <w:spacing w:after="0" w:line="276" w:lineRule="auto"/>
        <w:ind w:left="5672"/>
        <w:rPr>
          <w:rFonts w:asciiTheme="minorHAnsi" w:hAnsiTheme="minorHAnsi" w:cstheme="minorHAnsi"/>
          <w:b/>
          <w:sz w:val="24"/>
          <w:szCs w:val="24"/>
        </w:rPr>
      </w:pPr>
    </w:p>
    <w:p w:rsidR="0056409B" w:rsidRPr="002F2FE5" w:rsidRDefault="0056409B" w:rsidP="00003C09">
      <w:pPr>
        <w:spacing w:after="0" w:line="276" w:lineRule="auto"/>
        <w:ind w:left="5672"/>
        <w:rPr>
          <w:rFonts w:asciiTheme="minorHAnsi" w:hAnsiTheme="minorHAnsi" w:cstheme="minorHAnsi"/>
          <w:b/>
          <w:sz w:val="24"/>
          <w:szCs w:val="24"/>
        </w:rPr>
      </w:pPr>
      <w:r w:rsidRPr="002F2FE5">
        <w:rPr>
          <w:rFonts w:asciiTheme="minorHAnsi" w:hAnsiTheme="minorHAnsi" w:cstheme="minorHAnsi"/>
          <w:b/>
          <w:sz w:val="24"/>
          <w:szCs w:val="24"/>
        </w:rPr>
        <w:t>Zamawiający:</w:t>
      </w:r>
    </w:p>
    <w:p w:rsidR="0056409B" w:rsidRPr="002F2FE5" w:rsidRDefault="0056409B" w:rsidP="00003C09">
      <w:pPr>
        <w:snapToGrid w:val="0"/>
        <w:spacing w:after="0" w:line="276" w:lineRule="auto"/>
        <w:ind w:left="5672"/>
        <w:rPr>
          <w:rFonts w:asciiTheme="minorHAnsi" w:hAnsiTheme="minorHAnsi" w:cstheme="minorHAnsi"/>
          <w:b/>
          <w:sz w:val="24"/>
          <w:szCs w:val="24"/>
        </w:rPr>
      </w:pPr>
      <w:r w:rsidRPr="002F2FE5">
        <w:rPr>
          <w:rFonts w:asciiTheme="minorHAnsi" w:hAnsiTheme="minorHAnsi" w:cstheme="minorHAnsi"/>
          <w:b/>
          <w:sz w:val="24"/>
          <w:szCs w:val="24"/>
        </w:rPr>
        <w:t xml:space="preserve">Gmina </w:t>
      </w:r>
      <w:r w:rsidR="003260CC" w:rsidRPr="002F2FE5">
        <w:rPr>
          <w:rFonts w:asciiTheme="minorHAnsi" w:hAnsiTheme="minorHAnsi" w:cstheme="minorHAnsi"/>
          <w:b/>
          <w:sz w:val="24"/>
          <w:szCs w:val="24"/>
        </w:rPr>
        <w:t>Aleksandrów</w:t>
      </w:r>
      <w:r w:rsidRPr="002F2FE5">
        <w:rPr>
          <w:rFonts w:asciiTheme="minorHAnsi" w:hAnsiTheme="minorHAnsi" w:cstheme="minorHAnsi"/>
          <w:b/>
          <w:sz w:val="24"/>
          <w:szCs w:val="24"/>
        </w:rPr>
        <w:t xml:space="preserve"> Łódzki</w:t>
      </w:r>
    </w:p>
    <w:p w:rsidR="0056409B" w:rsidRPr="002F2FE5" w:rsidRDefault="006F7BC0" w:rsidP="00003C09">
      <w:pPr>
        <w:snapToGrid w:val="0"/>
        <w:spacing w:after="0" w:line="276" w:lineRule="auto"/>
        <w:ind w:left="5672"/>
        <w:rPr>
          <w:rFonts w:asciiTheme="minorHAnsi" w:hAnsiTheme="minorHAnsi" w:cstheme="minorHAnsi"/>
          <w:b/>
          <w:sz w:val="24"/>
          <w:szCs w:val="24"/>
        </w:rPr>
      </w:pPr>
      <w:r w:rsidRPr="002F2FE5">
        <w:rPr>
          <w:rFonts w:asciiTheme="minorHAnsi" w:hAnsiTheme="minorHAnsi" w:cstheme="minorHAnsi"/>
          <w:b/>
          <w:sz w:val="24"/>
          <w:szCs w:val="24"/>
        </w:rPr>
        <w:t>Plac Kościuszki</w:t>
      </w:r>
      <w:r w:rsidR="0056409B" w:rsidRPr="002F2FE5">
        <w:rPr>
          <w:rFonts w:asciiTheme="minorHAnsi" w:hAnsiTheme="minorHAnsi" w:cstheme="minorHAnsi"/>
          <w:b/>
          <w:sz w:val="24"/>
          <w:szCs w:val="24"/>
        </w:rPr>
        <w:t xml:space="preserve"> 2 </w:t>
      </w:r>
    </w:p>
    <w:p w:rsidR="0056409B" w:rsidRPr="002F2FE5" w:rsidRDefault="006F7BC0" w:rsidP="00003C09">
      <w:pPr>
        <w:snapToGrid w:val="0"/>
        <w:spacing w:after="0" w:line="276" w:lineRule="auto"/>
        <w:ind w:left="5672"/>
        <w:rPr>
          <w:rFonts w:asciiTheme="minorHAnsi" w:hAnsiTheme="minorHAnsi" w:cstheme="minorHAnsi"/>
          <w:b/>
          <w:sz w:val="24"/>
          <w:szCs w:val="24"/>
        </w:rPr>
      </w:pPr>
      <w:r w:rsidRPr="002F2FE5">
        <w:rPr>
          <w:rFonts w:asciiTheme="minorHAnsi" w:hAnsiTheme="minorHAnsi" w:cstheme="minorHAnsi"/>
          <w:b/>
          <w:sz w:val="24"/>
          <w:szCs w:val="24"/>
        </w:rPr>
        <w:t>95 – 07</w:t>
      </w:r>
      <w:r w:rsidR="0056409B" w:rsidRPr="002F2FE5">
        <w:rPr>
          <w:rFonts w:asciiTheme="minorHAnsi" w:hAnsiTheme="minorHAnsi" w:cstheme="minorHAnsi"/>
          <w:b/>
          <w:sz w:val="24"/>
          <w:szCs w:val="24"/>
        </w:rPr>
        <w:t xml:space="preserve">0 </w:t>
      </w:r>
      <w:r w:rsidRPr="002F2FE5">
        <w:rPr>
          <w:rFonts w:asciiTheme="minorHAnsi" w:hAnsiTheme="minorHAnsi" w:cstheme="minorHAnsi"/>
          <w:b/>
          <w:sz w:val="24"/>
          <w:szCs w:val="24"/>
        </w:rPr>
        <w:t>Aleksandrów</w:t>
      </w:r>
      <w:r w:rsidR="0056409B" w:rsidRPr="002F2FE5">
        <w:rPr>
          <w:rFonts w:asciiTheme="minorHAnsi" w:hAnsiTheme="minorHAnsi" w:cstheme="minorHAnsi"/>
          <w:b/>
          <w:sz w:val="24"/>
          <w:szCs w:val="24"/>
        </w:rPr>
        <w:t xml:space="preserve"> Łódzki</w:t>
      </w:r>
    </w:p>
    <w:p w:rsidR="0056409B" w:rsidRPr="002F2FE5" w:rsidRDefault="0056409B" w:rsidP="00003C09">
      <w:pPr>
        <w:widowControl w:val="0"/>
        <w:spacing w:after="0" w:line="276" w:lineRule="auto"/>
        <w:rPr>
          <w:rFonts w:asciiTheme="minorHAnsi" w:eastAsia="Times New Roman" w:hAnsiTheme="minorHAnsi" w:cstheme="minorHAnsi"/>
          <w:b/>
          <w:sz w:val="24"/>
          <w:szCs w:val="24"/>
          <w:lang w:eastAsia="pl-PL"/>
        </w:rPr>
      </w:pPr>
      <w:r w:rsidRPr="002F2FE5">
        <w:rPr>
          <w:rFonts w:asciiTheme="minorHAnsi" w:eastAsia="Times New Roman" w:hAnsiTheme="minorHAnsi" w:cstheme="minorHAnsi"/>
          <w:b/>
          <w:sz w:val="24"/>
          <w:szCs w:val="24"/>
          <w:lang w:eastAsia="pl-PL"/>
        </w:rPr>
        <w:t>Wykonawca:</w:t>
      </w:r>
    </w:p>
    <w:p w:rsidR="0056409B" w:rsidRPr="002F2FE5" w:rsidRDefault="0056409B" w:rsidP="00003C09">
      <w:pPr>
        <w:widowControl w:val="0"/>
        <w:spacing w:after="0" w:line="276" w:lineRule="auto"/>
        <w:ind w:right="5954"/>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w:t>
      </w:r>
    </w:p>
    <w:p w:rsidR="0056409B" w:rsidRPr="002F2FE5" w:rsidRDefault="0056409B" w:rsidP="00003C09">
      <w:pPr>
        <w:widowControl w:val="0"/>
        <w:spacing w:after="0" w:line="276" w:lineRule="auto"/>
        <w:ind w:right="5953"/>
        <w:rPr>
          <w:rFonts w:asciiTheme="minorHAnsi" w:eastAsia="Times New Roman" w:hAnsiTheme="minorHAnsi" w:cstheme="minorHAnsi"/>
          <w:i/>
          <w:sz w:val="24"/>
          <w:szCs w:val="24"/>
          <w:lang w:eastAsia="pl-PL"/>
        </w:rPr>
      </w:pPr>
      <w:r w:rsidRPr="002F2FE5">
        <w:rPr>
          <w:rFonts w:asciiTheme="minorHAnsi" w:eastAsia="Times New Roman" w:hAnsiTheme="minorHAnsi" w:cstheme="minorHAnsi"/>
          <w:i/>
          <w:sz w:val="24"/>
          <w:szCs w:val="24"/>
          <w:lang w:eastAsia="pl-PL"/>
        </w:rPr>
        <w:t xml:space="preserve">(pełna nazwa/firma, adres, </w:t>
      </w:r>
      <w:r w:rsidRPr="002F2FE5">
        <w:rPr>
          <w:rFonts w:asciiTheme="minorHAnsi" w:eastAsia="Times New Roman" w:hAnsiTheme="minorHAnsi" w:cstheme="minorHAnsi"/>
          <w:i/>
          <w:sz w:val="24"/>
          <w:szCs w:val="24"/>
          <w:lang w:eastAsia="pl-PL"/>
        </w:rPr>
        <w:br/>
        <w:t>w zależności od podmiotu: NIP/PESEL, KRS/CEiDG)</w:t>
      </w:r>
    </w:p>
    <w:p w:rsidR="0056409B" w:rsidRPr="002F2FE5" w:rsidRDefault="0056409B" w:rsidP="00003C09">
      <w:pPr>
        <w:widowControl w:val="0"/>
        <w:spacing w:after="0" w:line="276" w:lineRule="auto"/>
        <w:rPr>
          <w:rFonts w:asciiTheme="minorHAnsi" w:eastAsia="Times New Roman" w:hAnsiTheme="minorHAnsi" w:cstheme="minorHAnsi"/>
          <w:sz w:val="24"/>
          <w:szCs w:val="24"/>
          <w:u w:val="single"/>
          <w:lang w:eastAsia="pl-PL"/>
        </w:rPr>
      </w:pPr>
      <w:r w:rsidRPr="002F2FE5">
        <w:rPr>
          <w:rFonts w:asciiTheme="minorHAnsi" w:eastAsia="Times New Roman" w:hAnsiTheme="minorHAnsi" w:cstheme="minorHAnsi"/>
          <w:sz w:val="24"/>
          <w:szCs w:val="24"/>
          <w:u w:val="single"/>
          <w:lang w:eastAsia="pl-PL"/>
        </w:rPr>
        <w:t>reprezentowany przez:</w:t>
      </w:r>
    </w:p>
    <w:p w:rsidR="0056409B" w:rsidRPr="002F2FE5" w:rsidRDefault="0056409B" w:rsidP="00003C09">
      <w:pPr>
        <w:widowControl w:val="0"/>
        <w:spacing w:after="0" w:line="276" w:lineRule="auto"/>
        <w:ind w:right="5954"/>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w:t>
      </w:r>
    </w:p>
    <w:p w:rsidR="0056409B" w:rsidRPr="002F2FE5" w:rsidRDefault="0056409B" w:rsidP="00003C09">
      <w:pPr>
        <w:widowControl w:val="0"/>
        <w:spacing w:after="0" w:line="276" w:lineRule="auto"/>
        <w:ind w:right="5953"/>
        <w:rPr>
          <w:rFonts w:asciiTheme="minorHAnsi" w:eastAsia="Times New Roman" w:hAnsiTheme="minorHAnsi" w:cstheme="minorHAnsi"/>
          <w:i/>
          <w:sz w:val="24"/>
          <w:szCs w:val="24"/>
          <w:lang w:eastAsia="pl-PL"/>
        </w:rPr>
      </w:pPr>
      <w:r w:rsidRPr="002F2FE5">
        <w:rPr>
          <w:rFonts w:asciiTheme="minorHAnsi" w:eastAsia="Times New Roman" w:hAnsiTheme="minorHAnsi" w:cstheme="minorHAnsi"/>
          <w:i/>
          <w:sz w:val="24"/>
          <w:szCs w:val="24"/>
          <w:lang w:eastAsia="pl-PL"/>
        </w:rPr>
        <w:t>(imię, nazwisko, stanowisko/podstawa do reprezentacji)</w:t>
      </w:r>
    </w:p>
    <w:p w:rsidR="0056409B" w:rsidRPr="002F2FE5" w:rsidRDefault="0056409B" w:rsidP="00003C09">
      <w:pPr>
        <w:widowControl w:val="0"/>
        <w:spacing w:after="0" w:line="276" w:lineRule="auto"/>
        <w:jc w:val="center"/>
        <w:rPr>
          <w:rFonts w:asciiTheme="minorHAnsi" w:eastAsia="Times New Roman" w:hAnsiTheme="minorHAnsi" w:cstheme="minorHAnsi"/>
          <w:b/>
          <w:sz w:val="24"/>
          <w:szCs w:val="24"/>
          <w:u w:val="single"/>
          <w:lang w:eastAsia="pl-PL"/>
        </w:rPr>
      </w:pPr>
    </w:p>
    <w:p w:rsidR="0056409B" w:rsidRPr="002F2FE5" w:rsidRDefault="0056409B" w:rsidP="00003C09">
      <w:pPr>
        <w:widowControl w:val="0"/>
        <w:spacing w:after="0" w:line="276" w:lineRule="auto"/>
        <w:jc w:val="center"/>
        <w:rPr>
          <w:rFonts w:asciiTheme="minorHAnsi" w:eastAsia="Times New Roman" w:hAnsiTheme="minorHAnsi" w:cstheme="minorHAnsi"/>
          <w:b/>
          <w:sz w:val="24"/>
          <w:szCs w:val="24"/>
          <w:u w:val="single"/>
          <w:lang w:eastAsia="pl-PL"/>
        </w:rPr>
      </w:pPr>
      <w:r w:rsidRPr="002F2FE5">
        <w:rPr>
          <w:rFonts w:asciiTheme="minorHAnsi" w:eastAsia="Times New Roman" w:hAnsiTheme="minorHAnsi" w:cstheme="minorHAnsi"/>
          <w:b/>
          <w:sz w:val="24"/>
          <w:szCs w:val="24"/>
          <w:u w:val="single"/>
          <w:lang w:eastAsia="pl-PL"/>
        </w:rPr>
        <w:t>Oświadczenie wykonawcy</w:t>
      </w:r>
    </w:p>
    <w:p w:rsidR="0056409B" w:rsidRPr="002F2FE5" w:rsidRDefault="0056409B" w:rsidP="00003C09">
      <w:pPr>
        <w:widowControl w:val="0"/>
        <w:spacing w:after="0" w:line="276" w:lineRule="auto"/>
        <w:jc w:val="center"/>
        <w:rPr>
          <w:rFonts w:asciiTheme="minorHAnsi" w:eastAsia="Times New Roman" w:hAnsiTheme="minorHAnsi" w:cstheme="minorHAnsi"/>
          <w:b/>
          <w:sz w:val="24"/>
          <w:szCs w:val="24"/>
          <w:lang w:eastAsia="pl-PL"/>
        </w:rPr>
      </w:pPr>
      <w:r w:rsidRPr="002F2FE5">
        <w:rPr>
          <w:rFonts w:asciiTheme="minorHAnsi" w:eastAsia="Times New Roman" w:hAnsiTheme="minorHAnsi" w:cstheme="minorHAnsi"/>
          <w:b/>
          <w:sz w:val="24"/>
          <w:szCs w:val="24"/>
          <w:lang w:eastAsia="pl-PL"/>
        </w:rPr>
        <w:t>składane na podstawie art. 125 ust. 1 ustawy z dnia 11 września 2019 r.</w:t>
      </w:r>
    </w:p>
    <w:p w:rsidR="0056409B" w:rsidRPr="002F2FE5" w:rsidRDefault="0056409B" w:rsidP="00003C09">
      <w:pPr>
        <w:widowControl w:val="0"/>
        <w:spacing w:after="0" w:line="276" w:lineRule="auto"/>
        <w:jc w:val="center"/>
        <w:rPr>
          <w:rFonts w:asciiTheme="minorHAnsi" w:eastAsia="Times New Roman" w:hAnsiTheme="minorHAnsi" w:cstheme="minorHAnsi"/>
          <w:b/>
          <w:sz w:val="24"/>
          <w:szCs w:val="24"/>
          <w:lang w:eastAsia="pl-PL"/>
        </w:rPr>
      </w:pPr>
      <w:r w:rsidRPr="002F2FE5">
        <w:rPr>
          <w:rFonts w:asciiTheme="minorHAnsi" w:eastAsia="Times New Roman" w:hAnsiTheme="minorHAnsi" w:cstheme="minorHAnsi"/>
          <w:b/>
          <w:sz w:val="24"/>
          <w:szCs w:val="24"/>
          <w:lang w:eastAsia="pl-PL"/>
        </w:rPr>
        <w:t>Prawo zamówień publicznych (dalej jako: ustawa Pzp)</w:t>
      </w:r>
    </w:p>
    <w:p w:rsidR="0056409B" w:rsidRPr="002F2FE5" w:rsidRDefault="0056409B" w:rsidP="00003C09">
      <w:pPr>
        <w:widowControl w:val="0"/>
        <w:spacing w:before="240" w:after="240" w:line="276" w:lineRule="auto"/>
        <w:jc w:val="center"/>
        <w:rPr>
          <w:rFonts w:asciiTheme="minorHAnsi" w:eastAsia="Times New Roman" w:hAnsiTheme="minorHAnsi" w:cstheme="minorHAnsi"/>
          <w:b/>
          <w:sz w:val="24"/>
          <w:szCs w:val="24"/>
          <w:u w:val="single"/>
          <w:lang w:eastAsia="pl-PL"/>
        </w:rPr>
      </w:pPr>
      <w:r w:rsidRPr="002F2FE5">
        <w:rPr>
          <w:rFonts w:asciiTheme="minorHAnsi" w:eastAsia="Times New Roman" w:hAnsiTheme="minorHAnsi" w:cstheme="minorHAnsi"/>
          <w:b/>
          <w:sz w:val="24"/>
          <w:szCs w:val="24"/>
          <w:u w:val="single"/>
          <w:lang w:eastAsia="pl-PL"/>
        </w:rPr>
        <w:t>DOTYCZĄCE PRZESŁANEK WYKLUCZENIA Z POSTĘPOWANIA</w:t>
      </w:r>
    </w:p>
    <w:p w:rsidR="0056409B" w:rsidRPr="002F2FE5" w:rsidRDefault="0056409B" w:rsidP="006E0FBC">
      <w:pPr>
        <w:keepNext/>
        <w:keepLines/>
        <w:tabs>
          <w:tab w:val="left" w:pos="5670"/>
        </w:tabs>
        <w:spacing w:before="240" w:after="240" w:line="276" w:lineRule="auto"/>
        <w:jc w:val="both"/>
        <w:rPr>
          <w:rFonts w:asciiTheme="minorHAnsi" w:eastAsia="Times New Roman" w:hAnsiTheme="minorHAnsi" w:cstheme="minorHAnsi"/>
          <w:b/>
          <w:sz w:val="24"/>
          <w:szCs w:val="24"/>
          <w:lang w:eastAsia="pl-PL"/>
        </w:rPr>
      </w:pPr>
      <w:r w:rsidRPr="002F2FE5">
        <w:rPr>
          <w:rFonts w:asciiTheme="minorHAnsi" w:eastAsia="Times New Roman" w:hAnsiTheme="minorHAnsi" w:cstheme="minorHAnsi"/>
          <w:sz w:val="24"/>
          <w:szCs w:val="24"/>
          <w:lang w:eastAsia="pl-PL"/>
        </w:rPr>
        <w:t xml:space="preserve">Na potrzeby postępowania o udzielenie zamówienia publicznego pn. </w:t>
      </w:r>
      <w:r w:rsidR="006E0FBC" w:rsidRPr="006E0FBC">
        <w:rPr>
          <w:rFonts w:asciiTheme="minorHAnsi" w:hAnsiTheme="minorHAnsi" w:cstheme="minorHAnsi"/>
          <w:b/>
          <w:sz w:val="24"/>
          <w:szCs w:val="24"/>
        </w:rPr>
        <w:t xml:space="preserve">Modernizacja kompleksu sportowego „Moje Boisko – Orlik 2012” przy Szkole Podstawowej nr 1 oraz Szkole Podstawowej nr 4 w Aleksandrowie Łódzkim </w:t>
      </w:r>
      <w:r w:rsidRPr="002F2FE5">
        <w:rPr>
          <w:rFonts w:asciiTheme="minorHAnsi" w:eastAsia="Times New Roman" w:hAnsiTheme="minorHAnsi" w:cstheme="minorHAnsi"/>
          <w:sz w:val="24"/>
          <w:szCs w:val="24"/>
          <w:lang w:eastAsia="pl-PL"/>
        </w:rPr>
        <w:t xml:space="preserve">prowadzonego przez </w:t>
      </w:r>
      <w:r w:rsidRPr="002F2FE5">
        <w:rPr>
          <w:rFonts w:asciiTheme="minorHAnsi" w:eastAsia="Times New Roman" w:hAnsiTheme="minorHAnsi" w:cstheme="minorHAnsi"/>
          <w:b/>
          <w:sz w:val="24"/>
          <w:szCs w:val="24"/>
          <w:lang w:eastAsia="pl-PL"/>
        </w:rPr>
        <w:t xml:space="preserve">Gminę </w:t>
      </w:r>
      <w:r w:rsidR="006A2803" w:rsidRPr="002F2FE5">
        <w:rPr>
          <w:rFonts w:asciiTheme="minorHAnsi" w:eastAsia="Times New Roman" w:hAnsiTheme="minorHAnsi" w:cstheme="minorHAnsi"/>
          <w:b/>
          <w:sz w:val="24"/>
          <w:szCs w:val="24"/>
          <w:lang w:eastAsia="pl-PL"/>
        </w:rPr>
        <w:t>Aleksandrów</w:t>
      </w:r>
      <w:r w:rsidRPr="002F2FE5">
        <w:rPr>
          <w:rFonts w:asciiTheme="minorHAnsi" w:eastAsia="Times New Roman" w:hAnsiTheme="minorHAnsi" w:cstheme="minorHAnsi"/>
          <w:b/>
          <w:sz w:val="24"/>
          <w:szCs w:val="24"/>
          <w:lang w:eastAsia="pl-PL"/>
        </w:rPr>
        <w:t xml:space="preserve"> Łódzki</w:t>
      </w:r>
      <w:r w:rsidRPr="002F2FE5">
        <w:rPr>
          <w:rFonts w:asciiTheme="minorHAnsi" w:eastAsia="Times New Roman" w:hAnsiTheme="minorHAnsi" w:cstheme="minorHAnsi"/>
          <w:sz w:val="24"/>
          <w:szCs w:val="24"/>
          <w:lang w:eastAsia="pl-PL"/>
        </w:rPr>
        <w:t>,</w:t>
      </w:r>
      <w:r w:rsidRPr="002F2FE5">
        <w:rPr>
          <w:rFonts w:asciiTheme="minorHAnsi" w:eastAsia="Times New Roman" w:hAnsiTheme="minorHAnsi" w:cstheme="minorHAnsi"/>
          <w:i/>
          <w:sz w:val="24"/>
          <w:szCs w:val="24"/>
          <w:lang w:eastAsia="pl-PL"/>
        </w:rPr>
        <w:t xml:space="preserve"> </w:t>
      </w:r>
      <w:r w:rsidRPr="002F2FE5">
        <w:rPr>
          <w:rFonts w:asciiTheme="minorHAnsi" w:eastAsia="Times New Roman" w:hAnsiTheme="minorHAnsi" w:cstheme="minorHAnsi"/>
          <w:sz w:val="24"/>
          <w:szCs w:val="24"/>
          <w:lang w:eastAsia="pl-PL"/>
        </w:rPr>
        <w:t>oświadczam, co następuje:</w:t>
      </w:r>
    </w:p>
    <w:p w:rsidR="0056409B" w:rsidRPr="002F2FE5" w:rsidRDefault="0056409B" w:rsidP="00003C09">
      <w:pPr>
        <w:widowControl w:val="0"/>
        <w:spacing w:before="240" w:after="240" w:line="276" w:lineRule="auto"/>
        <w:jc w:val="center"/>
        <w:rPr>
          <w:rFonts w:asciiTheme="minorHAnsi" w:eastAsia="Times New Roman" w:hAnsiTheme="minorHAnsi" w:cstheme="minorHAnsi"/>
          <w:b/>
          <w:sz w:val="24"/>
          <w:szCs w:val="24"/>
          <w:lang w:eastAsia="pl-PL"/>
        </w:rPr>
      </w:pPr>
      <w:r w:rsidRPr="002F2FE5">
        <w:rPr>
          <w:rFonts w:asciiTheme="minorHAnsi" w:eastAsia="Times New Roman" w:hAnsiTheme="minorHAnsi" w:cstheme="minorHAnsi"/>
          <w:b/>
          <w:sz w:val="24"/>
          <w:szCs w:val="24"/>
          <w:lang w:eastAsia="pl-PL"/>
        </w:rPr>
        <w:t>OŚWIADCZENIE DOTYCZĄCE WYKONAWCY:</w:t>
      </w:r>
    </w:p>
    <w:p w:rsidR="0056409B" w:rsidRPr="002F2FE5" w:rsidRDefault="0056409B" w:rsidP="006B6893">
      <w:pPr>
        <w:widowControl w:val="0"/>
        <w:numPr>
          <w:ilvl w:val="0"/>
          <w:numId w:val="29"/>
        </w:numPr>
        <w:spacing w:after="0" w:line="276" w:lineRule="auto"/>
        <w:ind w:left="426" w:hanging="426"/>
        <w:contextualSpacing/>
        <w:jc w:val="both"/>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Oświadczam, że nie podlegam wykluczeniu z postępowania na podstawie art. 108 ust. 1ustawy Pzp.</w:t>
      </w:r>
    </w:p>
    <w:p w:rsidR="0056409B" w:rsidRDefault="0056409B" w:rsidP="006B6893">
      <w:pPr>
        <w:widowControl w:val="0"/>
        <w:numPr>
          <w:ilvl w:val="0"/>
          <w:numId w:val="29"/>
        </w:numPr>
        <w:spacing w:after="0" w:line="276" w:lineRule="auto"/>
        <w:ind w:left="426" w:hanging="426"/>
        <w:contextualSpacing/>
        <w:jc w:val="both"/>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Oświadczam, że nie podlegam wykluczeniu z postępowania na podstawie art. 109 ust. 4 ustawy Pzp.</w:t>
      </w:r>
    </w:p>
    <w:p w:rsidR="00DB620E" w:rsidRPr="00DB620E" w:rsidRDefault="00DB620E" w:rsidP="006B6893">
      <w:pPr>
        <w:pStyle w:val="Akapitzlist"/>
        <w:numPr>
          <w:ilvl w:val="0"/>
          <w:numId w:val="29"/>
        </w:numPr>
        <w:jc w:val="both"/>
        <w:rPr>
          <w:rFonts w:asciiTheme="minorHAnsi" w:hAnsiTheme="minorHAnsi" w:cstheme="minorHAnsi"/>
          <w:lang w:val="pl-PL" w:eastAsia="pl-PL"/>
        </w:rPr>
      </w:pPr>
      <w:r w:rsidRPr="00DB620E">
        <w:rPr>
          <w:rFonts w:asciiTheme="minorHAnsi" w:hAnsiTheme="minorHAnsi" w:cstheme="minorHAnsi"/>
          <w:lang w:val="pl-PL" w:eastAsia="pl-PL"/>
        </w:rPr>
        <w:t>Oświadczam, że nie podlegam wykluczeniu z postępowania na podstawie art. 7 ust. 1 ustawy o szczególnych rozwiązaniach w zakresie przeciwdziałania wspieraniu agresji na Ukrainę oraz służących ochronie bezpieczeństwa narodowego.</w:t>
      </w:r>
    </w:p>
    <w:p w:rsidR="00DB620E" w:rsidRPr="002F2FE5" w:rsidRDefault="00DB620E" w:rsidP="00DB620E">
      <w:pPr>
        <w:widowControl w:val="0"/>
        <w:spacing w:after="0" w:line="276" w:lineRule="auto"/>
        <w:ind w:left="426"/>
        <w:contextualSpacing/>
        <w:jc w:val="both"/>
        <w:rPr>
          <w:rFonts w:asciiTheme="minorHAnsi" w:eastAsia="Times New Roman" w:hAnsiTheme="minorHAnsi" w:cstheme="minorHAnsi"/>
          <w:sz w:val="24"/>
          <w:szCs w:val="24"/>
          <w:lang w:eastAsia="pl-PL"/>
        </w:rPr>
      </w:pPr>
    </w:p>
    <w:p w:rsidR="0056409B" w:rsidRPr="002F2FE5" w:rsidRDefault="0056409B" w:rsidP="00003C09">
      <w:pPr>
        <w:widowControl w:val="0"/>
        <w:spacing w:before="240" w:after="0" w:line="276" w:lineRule="auto"/>
        <w:jc w:val="both"/>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Miejscowość …………….……., dnia ………….……. r.</w:t>
      </w:r>
    </w:p>
    <w:p w:rsidR="0056409B" w:rsidRPr="002F2FE5" w:rsidRDefault="0056409B" w:rsidP="00003C09">
      <w:pPr>
        <w:widowControl w:val="0"/>
        <w:spacing w:after="0" w:line="276" w:lineRule="auto"/>
        <w:ind w:left="4536"/>
        <w:jc w:val="center"/>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w:t>
      </w:r>
    </w:p>
    <w:p w:rsidR="0056409B" w:rsidRPr="002F2FE5" w:rsidRDefault="0056409B" w:rsidP="00003C09">
      <w:pPr>
        <w:widowControl w:val="0"/>
        <w:spacing w:after="0" w:line="276" w:lineRule="auto"/>
        <w:ind w:left="4536"/>
        <w:jc w:val="center"/>
        <w:rPr>
          <w:rFonts w:asciiTheme="minorHAnsi" w:eastAsia="Times New Roman" w:hAnsiTheme="minorHAnsi" w:cstheme="minorHAnsi"/>
          <w:i/>
          <w:sz w:val="24"/>
          <w:szCs w:val="24"/>
          <w:lang w:eastAsia="pl-PL"/>
        </w:rPr>
      </w:pPr>
      <w:r w:rsidRPr="002F2FE5">
        <w:rPr>
          <w:rFonts w:asciiTheme="minorHAnsi" w:eastAsia="Times New Roman" w:hAnsiTheme="minorHAnsi" w:cstheme="minorHAnsi"/>
          <w:i/>
          <w:sz w:val="24"/>
          <w:szCs w:val="24"/>
          <w:lang w:eastAsia="pl-PL"/>
        </w:rPr>
        <w:t>(podpis)</w:t>
      </w:r>
    </w:p>
    <w:p w:rsidR="0056409B" w:rsidRPr="002F2FE5" w:rsidRDefault="0056409B" w:rsidP="00003C09">
      <w:pPr>
        <w:widowControl w:val="0"/>
        <w:spacing w:after="0" w:line="276" w:lineRule="auto"/>
        <w:jc w:val="both"/>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br w:type="page"/>
      </w:r>
      <w:r w:rsidRPr="002F2FE5">
        <w:rPr>
          <w:rFonts w:asciiTheme="minorHAnsi" w:eastAsia="Times New Roman" w:hAnsiTheme="minorHAnsi" w:cstheme="minorHAnsi"/>
          <w:sz w:val="24"/>
          <w:szCs w:val="24"/>
          <w:lang w:eastAsia="pl-PL"/>
        </w:rPr>
        <w:lastRenderedPageBreak/>
        <w:t>Oświadczam, że zachodzą w stosunku do mnie podstawy wykluczenia z postępowania na podstawie art. ……………………………...</w:t>
      </w:r>
      <w:r w:rsidRPr="002F2FE5">
        <w:rPr>
          <w:rStyle w:val="Odwoanieprzypisudolnego"/>
          <w:rFonts w:asciiTheme="minorHAnsi" w:eastAsia="Times New Roman" w:hAnsiTheme="minorHAnsi" w:cstheme="minorHAnsi"/>
          <w:sz w:val="24"/>
          <w:szCs w:val="24"/>
          <w:lang w:eastAsia="pl-PL"/>
        </w:rPr>
        <w:footnoteReference w:id="9"/>
      </w:r>
      <w:r w:rsidRPr="002F2FE5">
        <w:rPr>
          <w:rFonts w:asciiTheme="minorHAnsi" w:eastAsia="Times New Roman" w:hAnsiTheme="minorHAnsi" w:cstheme="minorHAnsi"/>
          <w:sz w:val="24"/>
          <w:szCs w:val="24"/>
          <w:lang w:eastAsia="pl-PL"/>
        </w:rPr>
        <w:t xml:space="preserve"> ustawy Pzp. Jednocześnie oświadczam, że w związku z ww. okolicznością, na podstawie art. 110 ust. 2 ustawy Pzp podjąłem następujące środki naprawcze</w:t>
      </w:r>
      <w:r w:rsidRPr="002F2FE5">
        <w:rPr>
          <w:rStyle w:val="Odwoanieprzypisudolnego"/>
          <w:rFonts w:asciiTheme="minorHAnsi" w:eastAsia="Times New Roman" w:hAnsiTheme="minorHAnsi" w:cstheme="minorHAnsi"/>
          <w:sz w:val="24"/>
          <w:szCs w:val="24"/>
          <w:lang w:eastAsia="pl-PL"/>
        </w:rPr>
        <w:footnoteReference w:id="10"/>
      </w:r>
      <w:r w:rsidRPr="002F2FE5">
        <w:rPr>
          <w:rFonts w:asciiTheme="minorHAnsi" w:eastAsia="Times New Roman" w:hAnsiTheme="minorHAnsi" w:cstheme="minorHAnsi"/>
          <w:sz w:val="24"/>
          <w:szCs w:val="24"/>
          <w:lang w:eastAsia="pl-PL"/>
        </w:rPr>
        <w:t>:</w:t>
      </w:r>
      <w:r w:rsidRPr="002F2FE5">
        <w:rPr>
          <w:rStyle w:val="Odwoanieprzypisudolnego"/>
          <w:rFonts w:asciiTheme="minorHAnsi" w:eastAsia="Times New Roman" w:hAnsiTheme="minorHAnsi" w:cstheme="minorHAnsi"/>
          <w:sz w:val="24"/>
          <w:szCs w:val="24"/>
          <w:lang w:eastAsia="pl-PL"/>
        </w:rPr>
        <w:t xml:space="preserve"> </w:t>
      </w:r>
    </w:p>
    <w:p w:rsidR="0056409B" w:rsidRPr="002F2FE5" w:rsidRDefault="0056409B" w:rsidP="00003C09">
      <w:pPr>
        <w:widowControl w:val="0"/>
        <w:spacing w:after="0" w:line="276" w:lineRule="auto"/>
        <w:jc w:val="both"/>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w:t>
      </w:r>
      <w:r w:rsidRPr="002F2FE5">
        <w:rPr>
          <w:rStyle w:val="Odwoanieprzypisudolnego"/>
          <w:rFonts w:asciiTheme="minorHAnsi" w:eastAsia="Times New Roman" w:hAnsiTheme="minorHAnsi" w:cstheme="minorHAnsi"/>
          <w:sz w:val="24"/>
          <w:szCs w:val="24"/>
          <w:lang w:eastAsia="pl-PL"/>
        </w:rPr>
        <w:t xml:space="preserve"> </w:t>
      </w:r>
    </w:p>
    <w:p w:rsidR="0056409B" w:rsidRPr="002F2FE5" w:rsidRDefault="0056409B" w:rsidP="00003C09">
      <w:pPr>
        <w:widowControl w:val="0"/>
        <w:spacing w:after="0" w:line="276" w:lineRule="auto"/>
        <w:jc w:val="both"/>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w:t>
      </w:r>
    </w:p>
    <w:p w:rsidR="0056409B" w:rsidRPr="002F2FE5" w:rsidRDefault="0056409B" w:rsidP="00003C09">
      <w:pPr>
        <w:widowControl w:val="0"/>
        <w:spacing w:after="0" w:line="276" w:lineRule="auto"/>
        <w:jc w:val="both"/>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w:t>
      </w:r>
    </w:p>
    <w:p w:rsidR="0056409B" w:rsidRPr="002F2FE5" w:rsidRDefault="0056409B" w:rsidP="00003C09">
      <w:pPr>
        <w:widowControl w:val="0"/>
        <w:spacing w:after="0" w:line="276" w:lineRule="auto"/>
        <w:jc w:val="both"/>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w:t>
      </w:r>
    </w:p>
    <w:p w:rsidR="0056409B" w:rsidRPr="002F2FE5" w:rsidRDefault="0056409B" w:rsidP="00003C09">
      <w:pPr>
        <w:widowControl w:val="0"/>
        <w:spacing w:before="240" w:after="0" w:line="276" w:lineRule="auto"/>
        <w:jc w:val="both"/>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Miejscowość …………….……., dnia ………….……. r.</w:t>
      </w:r>
    </w:p>
    <w:p w:rsidR="0056409B" w:rsidRPr="002F2FE5" w:rsidRDefault="0056409B" w:rsidP="00003C09">
      <w:pPr>
        <w:widowControl w:val="0"/>
        <w:spacing w:after="0" w:line="276" w:lineRule="auto"/>
        <w:ind w:left="4536"/>
        <w:jc w:val="center"/>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w:t>
      </w:r>
    </w:p>
    <w:p w:rsidR="0056409B" w:rsidRPr="002F2FE5" w:rsidRDefault="0056409B" w:rsidP="00003C09">
      <w:pPr>
        <w:widowControl w:val="0"/>
        <w:spacing w:after="0" w:line="276" w:lineRule="auto"/>
        <w:ind w:left="4536"/>
        <w:jc w:val="center"/>
        <w:rPr>
          <w:rFonts w:asciiTheme="minorHAnsi" w:eastAsia="Times New Roman" w:hAnsiTheme="minorHAnsi" w:cstheme="minorHAnsi"/>
          <w:i/>
          <w:sz w:val="24"/>
          <w:szCs w:val="24"/>
          <w:lang w:eastAsia="pl-PL"/>
        </w:rPr>
      </w:pPr>
      <w:r w:rsidRPr="002F2FE5">
        <w:rPr>
          <w:rFonts w:asciiTheme="minorHAnsi" w:eastAsia="Times New Roman" w:hAnsiTheme="minorHAnsi" w:cstheme="minorHAnsi"/>
          <w:i/>
          <w:sz w:val="24"/>
          <w:szCs w:val="24"/>
          <w:lang w:eastAsia="pl-PL"/>
        </w:rPr>
        <w:t>(podpis)</w:t>
      </w:r>
    </w:p>
    <w:p w:rsidR="0056409B" w:rsidRPr="002F2FE5" w:rsidRDefault="0056409B" w:rsidP="00003C09">
      <w:pPr>
        <w:widowControl w:val="0"/>
        <w:spacing w:before="240" w:after="240" w:line="276" w:lineRule="auto"/>
        <w:jc w:val="center"/>
        <w:rPr>
          <w:rFonts w:asciiTheme="minorHAnsi" w:eastAsia="Times New Roman" w:hAnsiTheme="minorHAnsi" w:cstheme="minorHAnsi"/>
          <w:b/>
          <w:sz w:val="24"/>
          <w:szCs w:val="24"/>
          <w:u w:val="single"/>
          <w:lang w:eastAsia="pl-PL"/>
        </w:rPr>
      </w:pPr>
      <w:r w:rsidRPr="002F2FE5">
        <w:rPr>
          <w:rFonts w:asciiTheme="minorHAnsi" w:eastAsia="Times New Roman" w:hAnsiTheme="minorHAnsi" w:cstheme="minorHAnsi"/>
          <w:b/>
          <w:sz w:val="24"/>
          <w:szCs w:val="24"/>
          <w:u w:val="single"/>
          <w:lang w:eastAsia="pl-PL"/>
        </w:rPr>
        <w:t>DOTYCZĄCE SPEŁNIANIA WARUNKÓW UDZIAŁU W POSTĘPOWANIU</w:t>
      </w:r>
    </w:p>
    <w:p w:rsidR="0056409B" w:rsidRPr="002F2FE5" w:rsidRDefault="0056409B" w:rsidP="00003C09">
      <w:pPr>
        <w:widowControl w:val="0"/>
        <w:spacing w:after="0" w:line="276" w:lineRule="auto"/>
        <w:jc w:val="both"/>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Oświadczam, że spełniam warunki udziału w postępowaniu określone przez zamawiającego w punkcie IV SWZ.</w:t>
      </w:r>
    </w:p>
    <w:p w:rsidR="0056409B" w:rsidRPr="002F2FE5" w:rsidRDefault="0056409B" w:rsidP="00003C09">
      <w:pPr>
        <w:widowControl w:val="0"/>
        <w:spacing w:before="240" w:after="0" w:line="276" w:lineRule="auto"/>
        <w:jc w:val="both"/>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Miejscowość …………….……., dnia ………….……. r.</w:t>
      </w:r>
    </w:p>
    <w:p w:rsidR="0056409B" w:rsidRPr="002F2FE5" w:rsidRDefault="0056409B" w:rsidP="00003C09">
      <w:pPr>
        <w:widowControl w:val="0"/>
        <w:spacing w:after="0" w:line="276" w:lineRule="auto"/>
        <w:ind w:left="4536"/>
        <w:jc w:val="center"/>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w:t>
      </w:r>
    </w:p>
    <w:p w:rsidR="0056409B" w:rsidRPr="002F2FE5" w:rsidRDefault="0056409B" w:rsidP="00003C09">
      <w:pPr>
        <w:widowControl w:val="0"/>
        <w:spacing w:after="0" w:line="276" w:lineRule="auto"/>
        <w:ind w:left="4536"/>
        <w:jc w:val="center"/>
        <w:rPr>
          <w:rFonts w:asciiTheme="minorHAnsi" w:eastAsia="Times New Roman" w:hAnsiTheme="minorHAnsi" w:cstheme="minorHAnsi"/>
          <w:i/>
          <w:sz w:val="24"/>
          <w:szCs w:val="24"/>
          <w:lang w:eastAsia="pl-PL"/>
        </w:rPr>
      </w:pPr>
      <w:r w:rsidRPr="002F2FE5">
        <w:rPr>
          <w:rFonts w:asciiTheme="minorHAnsi" w:eastAsia="Times New Roman" w:hAnsiTheme="minorHAnsi" w:cstheme="minorHAnsi"/>
          <w:i/>
          <w:sz w:val="24"/>
          <w:szCs w:val="24"/>
          <w:lang w:eastAsia="pl-PL"/>
        </w:rPr>
        <w:t>(podpis)</w:t>
      </w:r>
    </w:p>
    <w:p w:rsidR="0056409B" w:rsidRPr="002F2FE5" w:rsidRDefault="0056409B" w:rsidP="00003C09">
      <w:pPr>
        <w:widowControl w:val="0"/>
        <w:spacing w:before="240" w:after="240" w:line="276" w:lineRule="auto"/>
        <w:jc w:val="center"/>
        <w:rPr>
          <w:rFonts w:asciiTheme="minorHAnsi" w:eastAsia="Times New Roman" w:hAnsiTheme="minorHAnsi" w:cstheme="minorHAnsi"/>
          <w:sz w:val="24"/>
          <w:szCs w:val="24"/>
          <w:lang w:eastAsia="pl-PL"/>
        </w:rPr>
      </w:pPr>
      <w:r w:rsidRPr="002F2FE5">
        <w:rPr>
          <w:rFonts w:asciiTheme="minorHAnsi" w:eastAsia="Times New Roman" w:hAnsiTheme="minorHAnsi" w:cstheme="minorHAnsi"/>
          <w:b/>
          <w:sz w:val="24"/>
          <w:szCs w:val="24"/>
          <w:lang w:eastAsia="pl-PL"/>
        </w:rPr>
        <w:t>OŚWIADCZENIE DOTYCZĄCE PODANYCH INFORMACJI:</w:t>
      </w:r>
    </w:p>
    <w:p w:rsidR="0056409B" w:rsidRPr="002F2FE5" w:rsidRDefault="0056409B" w:rsidP="00003C09">
      <w:pPr>
        <w:widowControl w:val="0"/>
        <w:spacing w:after="0" w:line="276" w:lineRule="auto"/>
        <w:jc w:val="both"/>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Oświadczam, że wszystkie informacje podane w powyższych oświa</w:t>
      </w:r>
      <w:r w:rsidR="00367602" w:rsidRPr="002F2FE5">
        <w:rPr>
          <w:rFonts w:asciiTheme="minorHAnsi" w:eastAsia="Times New Roman" w:hAnsiTheme="minorHAnsi" w:cstheme="minorHAnsi"/>
          <w:sz w:val="24"/>
          <w:szCs w:val="24"/>
          <w:lang w:eastAsia="pl-PL"/>
        </w:rPr>
        <w:t xml:space="preserve">dczeniach są aktualne i zgodne </w:t>
      </w:r>
      <w:r w:rsidRPr="002F2FE5">
        <w:rPr>
          <w:rFonts w:asciiTheme="minorHAnsi" w:eastAsia="Times New Roman" w:hAnsiTheme="minorHAnsi" w:cstheme="minorHAnsi"/>
          <w:sz w:val="24"/>
          <w:szCs w:val="24"/>
          <w:lang w:eastAsia="pl-PL"/>
        </w:rPr>
        <w:t>z prawdą oraz zostały przedstawione z pełną świadomością konsekwencji wprowadzenia zamawiającego w błąd przy przedstawianiu informacji.</w:t>
      </w:r>
    </w:p>
    <w:p w:rsidR="0056409B" w:rsidRPr="002F2FE5" w:rsidRDefault="0056409B" w:rsidP="00003C09">
      <w:pPr>
        <w:widowControl w:val="0"/>
        <w:spacing w:before="240" w:after="0" w:line="276" w:lineRule="auto"/>
        <w:jc w:val="both"/>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Miejscowość …………….……., dnia ………….……. r.</w:t>
      </w:r>
    </w:p>
    <w:p w:rsidR="0056409B" w:rsidRPr="002F2FE5" w:rsidRDefault="0056409B" w:rsidP="00003C09">
      <w:pPr>
        <w:widowControl w:val="0"/>
        <w:spacing w:after="0" w:line="276" w:lineRule="auto"/>
        <w:ind w:left="4536"/>
        <w:jc w:val="center"/>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w:t>
      </w:r>
    </w:p>
    <w:p w:rsidR="0056409B" w:rsidRPr="002F2FE5" w:rsidRDefault="0056409B" w:rsidP="00003C09">
      <w:pPr>
        <w:widowControl w:val="0"/>
        <w:spacing w:after="0" w:line="276" w:lineRule="auto"/>
        <w:ind w:left="4536"/>
        <w:jc w:val="center"/>
        <w:rPr>
          <w:rFonts w:asciiTheme="minorHAnsi" w:eastAsia="Times New Roman" w:hAnsiTheme="minorHAnsi" w:cstheme="minorHAnsi"/>
          <w:i/>
          <w:sz w:val="24"/>
          <w:szCs w:val="24"/>
          <w:lang w:eastAsia="pl-PL"/>
        </w:rPr>
      </w:pPr>
      <w:r w:rsidRPr="002F2FE5">
        <w:rPr>
          <w:rFonts w:asciiTheme="minorHAnsi" w:eastAsia="Times New Roman" w:hAnsiTheme="minorHAnsi" w:cstheme="minorHAnsi"/>
          <w:i/>
          <w:sz w:val="24"/>
          <w:szCs w:val="24"/>
          <w:lang w:eastAsia="pl-PL"/>
        </w:rPr>
        <w:t>(podpis)</w:t>
      </w:r>
    </w:p>
    <w:p w:rsidR="0056409B" w:rsidRPr="002F2FE5" w:rsidRDefault="0056409B" w:rsidP="00003C09">
      <w:pPr>
        <w:widowControl w:val="0"/>
        <w:spacing w:before="240" w:after="240" w:line="276" w:lineRule="auto"/>
        <w:rPr>
          <w:rFonts w:asciiTheme="minorHAnsi" w:eastAsia="Times New Roman" w:hAnsiTheme="minorHAnsi" w:cstheme="minorHAnsi"/>
          <w:b/>
          <w:sz w:val="24"/>
          <w:szCs w:val="24"/>
          <w:lang w:eastAsia="pl-PL"/>
        </w:rPr>
      </w:pPr>
      <w:r w:rsidRPr="002F2FE5">
        <w:rPr>
          <w:rFonts w:asciiTheme="minorHAnsi" w:eastAsia="Times New Roman" w:hAnsiTheme="minorHAnsi" w:cstheme="minorHAnsi"/>
          <w:i/>
          <w:sz w:val="24"/>
          <w:szCs w:val="24"/>
          <w:lang w:eastAsia="pl-PL"/>
        </w:rPr>
        <w:br w:type="page"/>
      </w:r>
      <w:r w:rsidRPr="002F2FE5">
        <w:rPr>
          <w:rFonts w:asciiTheme="minorHAnsi" w:eastAsia="Times New Roman" w:hAnsiTheme="minorHAnsi" w:cstheme="minorHAnsi"/>
          <w:b/>
          <w:sz w:val="24"/>
          <w:szCs w:val="24"/>
          <w:lang w:eastAsia="pl-PL"/>
        </w:rPr>
        <w:lastRenderedPageBreak/>
        <w:t>BEZPŁATNE I OGÓLNODOSTĘPNE BAZY DANYCH:</w:t>
      </w:r>
    </w:p>
    <w:p w:rsidR="0056409B" w:rsidRPr="002F2FE5" w:rsidRDefault="0056409B" w:rsidP="00003C09">
      <w:pPr>
        <w:widowControl w:val="0"/>
        <w:spacing w:after="0" w:line="276" w:lineRule="auto"/>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Na podstawie § 13 ust. 2 Rozporządzenia Ministra Rozwoju, Pracy i Technologii z dnia 23 grud</w:t>
      </w:r>
      <w:r w:rsidR="00256E32" w:rsidRPr="002F2FE5">
        <w:rPr>
          <w:rFonts w:asciiTheme="minorHAnsi" w:eastAsia="Times New Roman" w:hAnsiTheme="minorHAnsi" w:cstheme="minorHAnsi"/>
          <w:sz w:val="24"/>
          <w:szCs w:val="24"/>
          <w:lang w:eastAsia="pl-PL"/>
        </w:rPr>
        <w:t xml:space="preserve">nia 2020 r. </w:t>
      </w:r>
      <w:r w:rsidRPr="002F2FE5">
        <w:rPr>
          <w:rFonts w:asciiTheme="minorHAnsi" w:eastAsia="Times New Roman" w:hAnsiTheme="minorHAnsi" w:cstheme="minorHAnsi"/>
          <w:sz w:val="24"/>
          <w:szCs w:val="24"/>
          <w:lang w:eastAsia="pl-PL"/>
        </w:rPr>
        <w:t>w sprawie podmiotowych środków dowodowych oraz innych dokumentów lub oświadczeń, jakich może żądać zamawiający od wykonawcy (Dz. U. z 2020 r. poz. 2415) wskazuję dane bezpłatnych i ogólnodostępnych baz danych, umożliwiające dostęp do odpisu lub informacji z Krajowego Rejestru Sądowego, Centralnej Ewidencji i Informacji o Działalności Gos</w:t>
      </w:r>
      <w:r w:rsidR="00256E32" w:rsidRPr="002F2FE5">
        <w:rPr>
          <w:rFonts w:asciiTheme="minorHAnsi" w:eastAsia="Times New Roman" w:hAnsiTheme="minorHAnsi" w:cstheme="minorHAnsi"/>
          <w:sz w:val="24"/>
          <w:szCs w:val="24"/>
          <w:lang w:eastAsia="pl-PL"/>
        </w:rPr>
        <w:t xml:space="preserve">podarczej lub innego właściwego </w:t>
      </w:r>
      <w:r w:rsidRPr="002F2FE5">
        <w:rPr>
          <w:rFonts w:asciiTheme="minorHAnsi" w:eastAsia="Times New Roman" w:hAnsiTheme="minorHAnsi" w:cstheme="minorHAnsi"/>
          <w:sz w:val="24"/>
          <w:szCs w:val="24"/>
          <w:lang w:eastAsia="pl-PL"/>
        </w:rPr>
        <w:t>rejestru:………………………………………………………</w:t>
      </w:r>
      <w:r w:rsidR="00256E32" w:rsidRPr="002F2FE5">
        <w:rPr>
          <w:rFonts w:asciiTheme="minorHAnsi" w:eastAsia="Times New Roman" w:hAnsiTheme="minorHAnsi" w:cstheme="minorHAnsi"/>
          <w:sz w:val="24"/>
          <w:szCs w:val="24"/>
          <w:lang w:eastAsia="pl-PL"/>
        </w:rPr>
        <w:t>……………………………………………………</w:t>
      </w:r>
    </w:p>
    <w:p w:rsidR="0056409B" w:rsidRPr="002F2FE5" w:rsidRDefault="0056409B" w:rsidP="00003C09">
      <w:pPr>
        <w:widowControl w:val="0"/>
        <w:spacing w:after="0" w:line="276" w:lineRule="auto"/>
        <w:rPr>
          <w:rFonts w:asciiTheme="minorHAnsi" w:eastAsia="Times New Roman" w:hAnsiTheme="minorHAnsi" w:cstheme="minorHAnsi"/>
          <w:i/>
          <w:sz w:val="24"/>
          <w:szCs w:val="24"/>
          <w:lang w:eastAsia="pl-PL"/>
        </w:rPr>
      </w:pPr>
    </w:p>
    <w:p w:rsidR="0056409B" w:rsidRPr="002F2FE5" w:rsidRDefault="0056409B" w:rsidP="00003C09">
      <w:pPr>
        <w:widowControl w:val="0"/>
        <w:spacing w:after="0" w:line="276" w:lineRule="auto"/>
        <w:jc w:val="both"/>
        <w:rPr>
          <w:rFonts w:asciiTheme="minorHAnsi" w:eastAsia="Times New Roman" w:hAnsiTheme="minorHAnsi" w:cstheme="minorHAnsi"/>
          <w:i/>
          <w:sz w:val="24"/>
          <w:szCs w:val="24"/>
          <w:lang w:eastAsia="pl-PL"/>
        </w:rPr>
      </w:pPr>
    </w:p>
    <w:p w:rsidR="0056409B" w:rsidRPr="002F2FE5" w:rsidRDefault="0056409B" w:rsidP="00003C09">
      <w:pPr>
        <w:widowControl w:val="0"/>
        <w:spacing w:after="0" w:line="276" w:lineRule="auto"/>
        <w:jc w:val="both"/>
        <w:rPr>
          <w:rFonts w:asciiTheme="minorHAnsi" w:eastAsia="Times New Roman" w:hAnsiTheme="minorHAnsi" w:cstheme="minorHAnsi"/>
          <w:i/>
          <w:sz w:val="24"/>
          <w:szCs w:val="24"/>
          <w:lang w:eastAsia="pl-PL"/>
        </w:rPr>
      </w:pPr>
    </w:p>
    <w:p w:rsidR="0056409B" w:rsidRPr="002F2FE5" w:rsidRDefault="0056409B" w:rsidP="00003C09">
      <w:pPr>
        <w:widowControl w:val="0"/>
        <w:spacing w:after="0" w:line="276" w:lineRule="auto"/>
        <w:jc w:val="both"/>
        <w:rPr>
          <w:rFonts w:asciiTheme="minorHAnsi" w:hAnsiTheme="minorHAnsi" w:cstheme="minorHAnsi"/>
          <w:b/>
          <w:sz w:val="24"/>
          <w:szCs w:val="24"/>
        </w:rPr>
      </w:pPr>
      <w:r w:rsidRPr="002F2FE5">
        <w:rPr>
          <w:rFonts w:asciiTheme="minorHAnsi" w:eastAsia="Times New Roman" w:hAnsiTheme="minorHAnsi" w:cstheme="minorHAnsi"/>
          <w:i/>
          <w:sz w:val="24"/>
          <w:szCs w:val="24"/>
          <w:lang w:eastAsia="pl-PL"/>
        </w:rPr>
        <w:tab/>
      </w:r>
      <w:r w:rsidRPr="002F2FE5">
        <w:rPr>
          <w:rFonts w:asciiTheme="minorHAnsi" w:eastAsia="Times New Roman" w:hAnsiTheme="minorHAnsi" w:cstheme="minorHAnsi"/>
          <w:i/>
          <w:sz w:val="24"/>
          <w:szCs w:val="24"/>
          <w:lang w:eastAsia="pl-PL"/>
        </w:rPr>
        <w:tab/>
      </w:r>
      <w:r w:rsidRPr="002F2FE5">
        <w:rPr>
          <w:rFonts w:asciiTheme="minorHAnsi" w:eastAsia="Times New Roman" w:hAnsiTheme="minorHAnsi" w:cstheme="minorHAnsi"/>
          <w:i/>
          <w:sz w:val="24"/>
          <w:szCs w:val="24"/>
          <w:lang w:eastAsia="pl-PL"/>
        </w:rPr>
        <w:br w:type="page"/>
      </w:r>
      <w:r w:rsidRPr="002F2FE5">
        <w:rPr>
          <w:rFonts w:asciiTheme="minorHAnsi" w:hAnsiTheme="minorHAnsi" w:cstheme="minorHAnsi"/>
          <w:sz w:val="24"/>
          <w:szCs w:val="24"/>
        </w:rPr>
        <w:lastRenderedPageBreak/>
        <w:t xml:space="preserve">Numer sprawy </w:t>
      </w:r>
      <w:r w:rsidR="0023570C" w:rsidRPr="002F2FE5">
        <w:rPr>
          <w:rFonts w:asciiTheme="minorHAnsi" w:hAnsiTheme="minorHAnsi" w:cstheme="minorHAnsi"/>
          <w:b/>
          <w:sz w:val="24"/>
          <w:szCs w:val="24"/>
        </w:rPr>
        <w:t>ZP.271</w:t>
      </w:r>
      <w:r w:rsidR="003929D9">
        <w:rPr>
          <w:rFonts w:asciiTheme="minorHAnsi" w:hAnsiTheme="minorHAnsi" w:cstheme="minorHAnsi"/>
          <w:b/>
          <w:sz w:val="24"/>
          <w:szCs w:val="24"/>
        </w:rPr>
        <w:t>.</w:t>
      </w:r>
      <w:r w:rsidR="006E0FBC">
        <w:rPr>
          <w:rFonts w:asciiTheme="minorHAnsi" w:hAnsiTheme="minorHAnsi" w:cstheme="minorHAnsi"/>
          <w:b/>
          <w:sz w:val="24"/>
          <w:szCs w:val="24"/>
        </w:rPr>
        <w:t>1</w:t>
      </w:r>
      <w:r w:rsidR="003929D9">
        <w:rPr>
          <w:rFonts w:asciiTheme="minorHAnsi" w:hAnsiTheme="minorHAnsi" w:cstheme="minorHAnsi"/>
          <w:b/>
          <w:sz w:val="24"/>
          <w:szCs w:val="24"/>
        </w:rPr>
        <w:t>.</w:t>
      </w:r>
      <w:r w:rsidR="00954C13" w:rsidRPr="002F2FE5">
        <w:rPr>
          <w:rFonts w:asciiTheme="minorHAnsi" w:hAnsiTheme="minorHAnsi" w:cstheme="minorHAnsi"/>
          <w:b/>
          <w:sz w:val="24"/>
          <w:szCs w:val="24"/>
        </w:rPr>
        <w:t>202</w:t>
      </w:r>
      <w:r w:rsidR="006E0FBC">
        <w:rPr>
          <w:rFonts w:asciiTheme="minorHAnsi" w:hAnsiTheme="minorHAnsi" w:cstheme="minorHAnsi"/>
          <w:b/>
          <w:sz w:val="24"/>
          <w:szCs w:val="24"/>
        </w:rPr>
        <w:t>5</w:t>
      </w:r>
      <w:r w:rsidRPr="002F2FE5">
        <w:rPr>
          <w:rFonts w:asciiTheme="minorHAnsi" w:hAnsiTheme="minorHAnsi" w:cstheme="minorHAnsi"/>
          <w:b/>
          <w:sz w:val="24"/>
          <w:szCs w:val="24"/>
        </w:rPr>
        <w:tab/>
      </w:r>
      <w:r w:rsidRPr="002F2FE5">
        <w:rPr>
          <w:rFonts w:asciiTheme="minorHAnsi" w:hAnsiTheme="minorHAnsi" w:cstheme="minorHAnsi"/>
          <w:b/>
          <w:sz w:val="24"/>
          <w:szCs w:val="24"/>
        </w:rPr>
        <w:tab/>
      </w:r>
      <w:r w:rsidRPr="002F2FE5">
        <w:rPr>
          <w:rFonts w:asciiTheme="minorHAnsi" w:hAnsiTheme="minorHAnsi" w:cstheme="minorHAnsi"/>
          <w:b/>
          <w:sz w:val="24"/>
          <w:szCs w:val="24"/>
        </w:rPr>
        <w:tab/>
      </w:r>
      <w:r w:rsidRPr="002F2FE5">
        <w:rPr>
          <w:rFonts w:asciiTheme="minorHAnsi" w:hAnsiTheme="minorHAnsi" w:cstheme="minorHAnsi"/>
          <w:b/>
          <w:sz w:val="24"/>
          <w:szCs w:val="24"/>
        </w:rPr>
        <w:tab/>
      </w:r>
      <w:r w:rsidRPr="002F2FE5">
        <w:rPr>
          <w:rFonts w:asciiTheme="minorHAnsi" w:hAnsiTheme="minorHAnsi" w:cstheme="minorHAnsi"/>
          <w:b/>
          <w:sz w:val="24"/>
          <w:szCs w:val="24"/>
        </w:rPr>
        <w:tab/>
      </w:r>
      <w:r w:rsidRPr="002F2FE5">
        <w:rPr>
          <w:rFonts w:asciiTheme="minorHAnsi" w:hAnsiTheme="minorHAnsi" w:cstheme="minorHAnsi"/>
          <w:b/>
          <w:sz w:val="24"/>
          <w:szCs w:val="24"/>
        </w:rPr>
        <w:tab/>
        <w:t>Załącznik Nr 3 do SWZ</w:t>
      </w:r>
    </w:p>
    <w:p w:rsidR="0056409B" w:rsidRPr="002F2FE5" w:rsidRDefault="0056409B" w:rsidP="00003C09">
      <w:pPr>
        <w:autoSpaceDE w:val="0"/>
        <w:autoSpaceDN w:val="0"/>
        <w:adjustRightInd w:val="0"/>
        <w:spacing w:before="480" w:after="0" w:line="276" w:lineRule="auto"/>
        <w:jc w:val="center"/>
        <w:rPr>
          <w:rFonts w:asciiTheme="minorHAnsi" w:hAnsiTheme="minorHAnsi" w:cstheme="minorHAnsi"/>
          <w:b/>
          <w:bCs/>
          <w:sz w:val="24"/>
          <w:szCs w:val="24"/>
          <w:u w:val="single"/>
        </w:rPr>
      </w:pPr>
      <w:r w:rsidRPr="002F2FE5">
        <w:rPr>
          <w:rFonts w:asciiTheme="minorHAnsi" w:hAnsiTheme="minorHAnsi" w:cstheme="minorHAnsi"/>
          <w:b/>
          <w:bCs/>
          <w:sz w:val="24"/>
          <w:szCs w:val="24"/>
          <w:u w:val="single"/>
        </w:rPr>
        <w:t xml:space="preserve">OŚWIADCZENIE O BRAKU PRZYNALEŻNOŚCI </w:t>
      </w:r>
    </w:p>
    <w:p w:rsidR="0056409B" w:rsidRPr="002F2FE5" w:rsidRDefault="0056409B" w:rsidP="00003C09">
      <w:pPr>
        <w:autoSpaceDE w:val="0"/>
        <w:autoSpaceDN w:val="0"/>
        <w:adjustRightInd w:val="0"/>
        <w:spacing w:after="480" w:line="276" w:lineRule="auto"/>
        <w:jc w:val="center"/>
        <w:rPr>
          <w:rFonts w:asciiTheme="minorHAnsi" w:hAnsiTheme="minorHAnsi" w:cstheme="minorHAnsi"/>
          <w:b/>
          <w:bCs/>
          <w:sz w:val="24"/>
          <w:szCs w:val="24"/>
          <w:u w:val="single"/>
        </w:rPr>
      </w:pPr>
      <w:r w:rsidRPr="002F2FE5">
        <w:rPr>
          <w:rFonts w:asciiTheme="minorHAnsi" w:hAnsiTheme="minorHAnsi" w:cstheme="minorHAnsi"/>
          <w:b/>
          <w:bCs/>
          <w:sz w:val="24"/>
          <w:szCs w:val="24"/>
          <w:u w:val="single"/>
        </w:rPr>
        <w:t xml:space="preserve">BĄDŹ PRZYNALEŻNOŚCI DO TEJ SAMEJ GRUPY KAPITAŁOWEJ </w:t>
      </w:r>
    </w:p>
    <w:p w:rsidR="0056409B" w:rsidRPr="002F2FE5" w:rsidRDefault="0056409B" w:rsidP="00003C09">
      <w:pPr>
        <w:widowControl w:val="0"/>
        <w:suppressAutoHyphens/>
        <w:spacing w:after="0" w:line="276" w:lineRule="auto"/>
        <w:jc w:val="both"/>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 xml:space="preserve">Na potrzeby postępowania o udzielenie zamówienia publicznego pn. </w:t>
      </w:r>
      <w:r w:rsidR="006E0FBC" w:rsidRPr="006E0FBC">
        <w:rPr>
          <w:rFonts w:asciiTheme="minorHAnsi" w:hAnsiTheme="minorHAnsi" w:cstheme="minorHAnsi"/>
          <w:b/>
          <w:sz w:val="24"/>
          <w:szCs w:val="24"/>
        </w:rPr>
        <w:t xml:space="preserve">Modernizacja kompleksu sportowego „Moje Boisko – Orlik 2012” przy Szkole Podstawowej nr 1 oraz Szkole Podstawowej nr 4 w Aleksandrowie Łódzkim </w:t>
      </w:r>
      <w:r w:rsidRPr="002F2FE5">
        <w:rPr>
          <w:rFonts w:asciiTheme="minorHAnsi" w:eastAsia="Times New Roman" w:hAnsiTheme="minorHAnsi" w:cstheme="minorHAnsi"/>
          <w:sz w:val="24"/>
          <w:szCs w:val="24"/>
          <w:lang w:eastAsia="pl-PL"/>
        </w:rPr>
        <w:t xml:space="preserve">prowadzonego przez </w:t>
      </w:r>
      <w:r w:rsidRPr="002F2FE5">
        <w:rPr>
          <w:rFonts w:asciiTheme="minorHAnsi" w:eastAsia="Times New Roman" w:hAnsiTheme="minorHAnsi" w:cstheme="minorHAnsi"/>
          <w:b/>
          <w:sz w:val="24"/>
          <w:szCs w:val="24"/>
          <w:lang w:eastAsia="pl-PL"/>
        </w:rPr>
        <w:t xml:space="preserve">Gminę </w:t>
      </w:r>
      <w:r w:rsidR="00954C13" w:rsidRPr="002F2FE5">
        <w:rPr>
          <w:rFonts w:asciiTheme="minorHAnsi" w:eastAsia="Times New Roman" w:hAnsiTheme="minorHAnsi" w:cstheme="minorHAnsi"/>
          <w:b/>
          <w:sz w:val="24"/>
          <w:szCs w:val="24"/>
          <w:lang w:eastAsia="pl-PL"/>
        </w:rPr>
        <w:t>Aleksandrów</w:t>
      </w:r>
      <w:r w:rsidRPr="002F2FE5">
        <w:rPr>
          <w:rFonts w:asciiTheme="minorHAnsi" w:eastAsia="Times New Roman" w:hAnsiTheme="minorHAnsi" w:cstheme="minorHAnsi"/>
          <w:b/>
          <w:sz w:val="24"/>
          <w:szCs w:val="24"/>
          <w:lang w:eastAsia="pl-PL"/>
        </w:rPr>
        <w:t xml:space="preserve"> Łódzki</w:t>
      </w:r>
      <w:r w:rsidRPr="002F2FE5">
        <w:rPr>
          <w:rFonts w:asciiTheme="minorHAnsi" w:eastAsia="Times New Roman" w:hAnsiTheme="minorHAnsi" w:cstheme="minorHAnsi"/>
          <w:sz w:val="24"/>
          <w:szCs w:val="24"/>
          <w:lang w:eastAsia="pl-PL"/>
        </w:rPr>
        <w:t>,</w:t>
      </w:r>
    </w:p>
    <w:p w:rsidR="0056409B" w:rsidRPr="002F2FE5" w:rsidRDefault="0056409B" w:rsidP="00003C09">
      <w:pPr>
        <w:autoSpaceDE w:val="0"/>
        <w:autoSpaceDN w:val="0"/>
        <w:adjustRightInd w:val="0"/>
        <w:spacing w:after="0" w:line="276" w:lineRule="auto"/>
        <w:rPr>
          <w:rFonts w:asciiTheme="minorHAnsi" w:hAnsiTheme="minorHAnsi" w:cstheme="minorHAnsi"/>
          <w:sz w:val="24"/>
          <w:szCs w:val="24"/>
        </w:rPr>
      </w:pPr>
      <w:r w:rsidRPr="002F2FE5">
        <w:rPr>
          <w:rFonts w:asciiTheme="minorHAnsi" w:hAnsiTheme="minorHAnsi" w:cstheme="minorHAnsi"/>
          <w:sz w:val="24"/>
          <w:szCs w:val="24"/>
        </w:rPr>
        <w:t>ja /my* niżej podpisany /i* ....................................................................................................</w:t>
      </w:r>
      <w:r w:rsidR="0023570C" w:rsidRPr="002F2FE5">
        <w:rPr>
          <w:rFonts w:asciiTheme="minorHAnsi" w:hAnsiTheme="minorHAnsi" w:cstheme="minorHAnsi"/>
          <w:sz w:val="24"/>
          <w:szCs w:val="24"/>
        </w:rPr>
        <w:t>..................................</w:t>
      </w:r>
    </w:p>
    <w:p w:rsidR="0056409B" w:rsidRPr="002F2FE5" w:rsidRDefault="0056409B" w:rsidP="00003C09">
      <w:pPr>
        <w:autoSpaceDE w:val="0"/>
        <w:autoSpaceDN w:val="0"/>
        <w:adjustRightInd w:val="0"/>
        <w:spacing w:after="0" w:line="276" w:lineRule="auto"/>
        <w:rPr>
          <w:rFonts w:asciiTheme="minorHAnsi" w:hAnsiTheme="minorHAnsi" w:cstheme="minorHAnsi"/>
          <w:sz w:val="24"/>
          <w:szCs w:val="24"/>
        </w:rPr>
      </w:pPr>
      <w:r w:rsidRPr="002F2FE5">
        <w:rPr>
          <w:rFonts w:asciiTheme="minorHAnsi" w:hAnsiTheme="minorHAnsi" w:cstheme="minorHAnsi"/>
          <w:sz w:val="24"/>
          <w:szCs w:val="24"/>
        </w:rPr>
        <w:t>............................................................................................................</w:t>
      </w:r>
      <w:r w:rsidR="0023570C" w:rsidRPr="002F2FE5">
        <w:rPr>
          <w:rFonts w:asciiTheme="minorHAnsi" w:hAnsiTheme="minorHAnsi" w:cstheme="minorHAnsi"/>
          <w:sz w:val="24"/>
          <w:szCs w:val="24"/>
        </w:rPr>
        <w:t>..........................</w:t>
      </w:r>
    </w:p>
    <w:p w:rsidR="0056409B" w:rsidRPr="002F2FE5" w:rsidRDefault="0023570C" w:rsidP="00003C09">
      <w:pPr>
        <w:autoSpaceDE w:val="0"/>
        <w:autoSpaceDN w:val="0"/>
        <w:adjustRightInd w:val="0"/>
        <w:spacing w:after="0" w:line="276" w:lineRule="auto"/>
        <w:rPr>
          <w:rFonts w:asciiTheme="minorHAnsi" w:hAnsiTheme="minorHAnsi" w:cstheme="minorHAnsi"/>
          <w:sz w:val="24"/>
          <w:szCs w:val="24"/>
        </w:rPr>
      </w:pPr>
      <w:r w:rsidRPr="002F2FE5">
        <w:rPr>
          <w:rFonts w:asciiTheme="minorHAnsi" w:hAnsiTheme="minorHAnsi" w:cstheme="minorHAnsi"/>
          <w:sz w:val="24"/>
          <w:szCs w:val="24"/>
        </w:rPr>
        <w:t xml:space="preserve">reprezentując </w:t>
      </w:r>
      <w:r w:rsidR="0056409B" w:rsidRPr="002F2FE5">
        <w:rPr>
          <w:rFonts w:asciiTheme="minorHAnsi" w:hAnsiTheme="minorHAnsi" w:cstheme="minorHAnsi"/>
          <w:sz w:val="24"/>
          <w:szCs w:val="24"/>
        </w:rPr>
        <w:t>Wykonawcę*.....................................................................</w:t>
      </w:r>
      <w:r w:rsidRPr="002F2FE5">
        <w:rPr>
          <w:rFonts w:asciiTheme="minorHAnsi" w:hAnsiTheme="minorHAnsi" w:cstheme="minorHAnsi"/>
          <w:sz w:val="24"/>
          <w:szCs w:val="24"/>
        </w:rPr>
        <w:t>.........................</w:t>
      </w:r>
    </w:p>
    <w:p w:rsidR="0056409B" w:rsidRPr="002F2FE5" w:rsidRDefault="0056409B" w:rsidP="00003C09">
      <w:pPr>
        <w:autoSpaceDE w:val="0"/>
        <w:autoSpaceDN w:val="0"/>
        <w:adjustRightInd w:val="0"/>
        <w:spacing w:after="0" w:line="276" w:lineRule="auto"/>
        <w:rPr>
          <w:rFonts w:asciiTheme="minorHAnsi" w:hAnsiTheme="minorHAnsi" w:cstheme="minorHAnsi"/>
          <w:sz w:val="24"/>
          <w:szCs w:val="24"/>
        </w:rPr>
      </w:pPr>
      <w:r w:rsidRPr="002F2FE5">
        <w:rPr>
          <w:rFonts w:asciiTheme="minorHAnsi" w:hAnsiTheme="minorHAnsi" w:cstheme="minorHAnsi"/>
          <w:sz w:val="24"/>
          <w:szCs w:val="24"/>
        </w:rPr>
        <w:t>oświadczam/my*, że Wykonawca</w:t>
      </w:r>
      <w:r w:rsidRPr="002F2FE5">
        <w:rPr>
          <w:rFonts w:asciiTheme="minorHAnsi" w:eastAsia="Times New Roman" w:hAnsiTheme="minorHAnsi" w:cstheme="minorHAnsi"/>
          <w:b/>
          <w:bCs/>
          <w:sz w:val="24"/>
          <w:szCs w:val="24"/>
          <w:lang w:eastAsia="pl-PL"/>
        </w:rPr>
        <w:t>(należy zaznaczyć właściwy kwadrat):</w:t>
      </w:r>
    </w:p>
    <w:p w:rsidR="0056409B" w:rsidRPr="002F2FE5" w:rsidRDefault="0056409B" w:rsidP="00003C09">
      <w:pPr>
        <w:widowControl w:val="0"/>
        <w:spacing w:before="240" w:after="240" w:line="276" w:lineRule="auto"/>
        <w:jc w:val="both"/>
        <w:rPr>
          <w:rFonts w:asciiTheme="minorHAnsi" w:eastAsia="Times New Roman" w:hAnsiTheme="minorHAnsi" w:cstheme="minorHAnsi"/>
          <w:bCs/>
          <w:sz w:val="24"/>
          <w:szCs w:val="24"/>
          <w:lang w:eastAsia="pl-PL"/>
        </w:rPr>
      </w:pPr>
      <w:r w:rsidRPr="002F2FE5">
        <w:rPr>
          <w:rFonts w:asciiTheme="minorHAnsi" w:eastAsia="Times New Roman" w:hAnsiTheme="minorHAnsi" w:cstheme="minorHAnsi"/>
          <w:b/>
          <w:bCs/>
          <w:sz w:val="24"/>
          <w:szCs w:val="24"/>
          <w:lang w:eastAsia="pl-PL"/>
        </w:rPr>
        <w:sym w:font="Symbol" w:char="F0FF"/>
      </w:r>
      <w:r w:rsidRPr="002F2FE5">
        <w:rPr>
          <w:rFonts w:asciiTheme="minorHAnsi" w:eastAsia="Times New Roman" w:hAnsiTheme="minorHAnsi" w:cstheme="minorHAnsi"/>
          <w:b/>
          <w:bCs/>
          <w:sz w:val="24"/>
          <w:szCs w:val="24"/>
          <w:lang w:eastAsia="pl-PL"/>
        </w:rPr>
        <w:t xml:space="preserve"> </w:t>
      </w:r>
      <w:r w:rsidRPr="002F2FE5">
        <w:rPr>
          <w:rFonts w:asciiTheme="minorHAnsi" w:hAnsiTheme="minorHAnsi" w:cstheme="minorHAnsi"/>
          <w:b/>
          <w:bCs/>
          <w:sz w:val="24"/>
          <w:szCs w:val="24"/>
        </w:rPr>
        <w:t xml:space="preserve">nie należy </w:t>
      </w:r>
      <w:r w:rsidRPr="002F2FE5">
        <w:rPr>
          <w:rFonts w:asciiTheme="minorHAnsi" w:hAnsiTheme="minorHAnsi" w:cstheme="minorHAnsi"/>
          <w:sz w:val="24"/>
          <w:szCs w:val="24"/>
        </w:rPr>
        <w:t xml:space="preserve">do tej samej grupy kapitałowej, w rozumieniu ustawy z dnia 16 lutego 2007 r. o ochronie konkurencji i </w:t>
      </w:r>
      <w:r w:rsidR="00833E75">
        <w:rPr>
          <w:rFonts w:asciiTheme="minorHAnsi" w:hAnsiTheme="minorHAnsi" w:cstheme="minorHAnsi"/>
          <w:sz w:val="24"/>
          <w:szCs w:val="24"/>
        </w:rPr>
        <w:t>konsumentów (t. j. Dz. U. z 2024</w:t>
      </w:r>
      <w:r w:rsidRPr="002F2FE5">
        <w:rPr>
          <w:rFonts w:asciiTheme="minorHAnsi" w:hAnsiTheme="minorHAnsi" w:cstheme="minorHAnsi"/>
          <w:sz w:val="24"/>
          <w:szCs w:val="24"/>
        </w:rPr>
        <w:t xml:space="preserve"> r. poz. </w:t>
      </w:r>
      <w:r w:rsidR="00833E75">
        <w:rPr>
          <w:rFonts w:asciiTheme="minorHAnsi" w:hAnsiTheme="minorHAnsi" w:cstheme="minorHAnsi"/>
          <w:sz w:val="24"/>
          <w:szCs w:val="24"/>
        </w:rPr>
        <w:t>1616</w:t>
      </w:r>
      <w:r w:rsidRPr="002F2FE5">
        <w:rPr>
          <w:rFonts w:asciiTheme="minorHAnsi" w:hAnsiTheme="minorHAnsi" w:cstheme="minorHAnsi"/>
          <w:sz w:val="24"/>
          <w:szCs w:val="24"/>
        </w:rPr>
        <w:t>) w stosunku do Wykonawców, którzy złożyli odrębne oferty w niniejszym postępowaniu o udzielenie zamówienia publicznego.</w:t>
      </w:r>
    </w:p>
    <w:p w:rsidR="0056409B" w:rsidRPr="002F2FE5" w:rsidRDefault="0056409B" w:rsidP="00003C09">
      <w:pPr>
        <w:autoSpaceDE w:val="0"/>
        <w:autoSpaceDN w:val="0"/>
        <w:adjustRightInd w:val="0"/>
        <w:spacing w:after="0" w:line="276" w:lineRule="auto"/>
        <w:jc w:val="both"/>
        <w:rPr>
          <w:rFonts w:asciiTheme="minorHAnsi" w:hAnsiTheme="minorHAnsi" w:cstheme="minorHAnsi"/>
          <w:sz w:val="24"/>
          <w:szCs w:val="24"/>
        </w:rPr>
      </w:pPr>
      <w:r w:rsidRPr="002F2FE5">
        <w:rPr>
          <w:rFonts w:asciiTheme="minorHAnsi" w:eastAsia="Times New Roman" w:hAnsiTheme="minorHAnsi" w:cstheme="minorHAnsi"/>
          <w:b/>
          <w:bCs/>
          <w:sz w:val="24"/>
          <w:szCs w:val="24"/>
          <w:lang w:eastAsia="pl-PL"/>
        </w:rPr>
        <w:sym w:font="Symbol" w:char="F0FF"/>
      </w:r>
      <w:r w:rsidRPr="002F2FE5">
        <w:rPr>
          <w:rFonts w:asciiTheme="minorHAnsi" w:eastAsia="Times New Roman" w:hAnsiTheme="minorHAnsi" w:cstheme="minorHAnsi"/>
          <w:b/>
          <w:bCs/>
          <w:sz w:val="24"/>
          <w:szCs w:val="24"/>
          <w:lang w:eastAsia="pl-PL"/>
        </w:rPr>
        <w:t xml:space="preserve"> </w:t>
      </w:r>
      <w:r w:rsidRPr="002F2FE5">
        <w:rPr>
          <w:rFonts w:asciiTheme="minorHAnsi" w:hAnsiTheme="minorHAnsi" w:cstheme="minorHAnsi"/>
          <w:b/>
          <w:bCs/>
          <w:sz w:val="24"/>
          <w:szCs w:val="24"/>
        </w:rPr>
        <w:t xml:space="preserve">należy </w:t>
      </w:r>
      <w:r w:rsidRPr="002F2FE5">
        <w:rPr>
          <w:rFonts w:asciiTheme="minorHAnsi" w:hAnsiTheme="minorHAnsi" w:cstheme="minorHAnsi"/>
          <w:sz w:val="24"/>
          <w:szCs w:val="24"/>
        </w:rPr>
        <w:t>do tej samej grupy kapitałowej, w rozumieniu ustawy z dnia 16 lutego 2007 r. o ochronie konkurencji i konsumentów (t. j. Dz. U. z 202</w:t>
      </w:r>
      <w:r w:rsidR="00833E75">
        <w:rPr>
          <w:rFonts w:asciiTheme="minorHAnsi" w:hAnsiTheme="minorHAnsi" w:cstheme="minorHAnsi"/>
          <w:sz w:val="24"/>
          <w:szCs w:val="24"/>
        </w:rPr>
        <w:t>4</w:t>
      </w:r>
      <w:r w:rsidRPr="002F2FE5">
        <w:rPr>
          <w:rFonts w:asciiTheme="minorHAnsi" w:hAnsiTheme="minorHAnsi" w:cstheme="minorHAnsi"/>
          <w:sz w:val="24"/>
          <w:szCs w:val="24"/>
        </w:rPr>
        <w:t>r. poz. 1</w:t>
      </w:r>
      <w:r w:rsidR="00833E75">
        <w:rPr>
          <w:rFonts w:asciiTheme="minorHAnsi" w:hAnsiTheme="minorHAnsi" w:cstheme="minorHAnsi"/>
          <w:sz w:val="24"/>
          <w:szCs w:val="24"/>
        </w:rPr>
        <w:t>616</w:t>
      </w:r>
      <w:r w:rsidRPr="002F2FE5">
        <w:rPr>
          <w:rFonts w:asciiTheme="minorHAnsi" w:hAnsiTheme="minorHAnsi" w:cstheme="minorHAnsi"/>
          <w:sz w:val="24"/>
          <w:szCs w:val="24"/>
        </w:rPr>
        <w:t>), z innym Wykonawcą, który złożył odrębną ofertę w niniejszym postępowaniu o udzielenie zamówienia publicznego:</w:t>
      </w:r>
    </w:p>
    <w:p w:rsidR="0056409B" w:rsidRPr="002F2FE5" w:rsidRDefault="0056409B" w:rsidP="00003C09">
      <w:pPr>
        <w:autoSpaceDE w:val="0"/>
        <w:autoSpaceDN w:val="0"/>
        <w:adjustRightInd w:val="0"/>
        <w:spacing w:after="0" w:line="276" w:lineRule="auto"/>
        <w:rPr>
          <w:rFonts w:asciiTheme="minorHAnsi" w:hAnsiTheme="minorHAnsi" w:cstheme="minorHAnsi"/>
          <w:sz w:val="24"/>
          <w:szCs w:val="24"/>
        </w:rPr>
      </w:pPr>
      <w:r w:rsidRPr="002F2FE5">
        <w:rPr>
          <w:rFonts w:asciiTheme="minorHAnsi" w:hAnsiTheme="minorHAnsi" w:cstheme="minorHAnsi"/>
          <w:sz w:val="24"/>
          <w:szCs w:val="24"/>
        </w:rPr>
        <w:t>1)………………………………………………………………………………………………</w:t>
      </w:r>
    </w:p>
    <w:p w:rsidR="0056409B" w:rsidRPr="002F2FE5" w:rsidRDefault="0056409B" w:rsidP="00003C09">
      <w:pPr>
        <w:autoSpaceDE w:val="0"/>
        <w:autoSpaceDN w:val="0"/>
        <w:adjustRightInd w:val="0"/>
        <w:spacing w:after="0" w:line="276" w:lineRule="auto"/>
        <w:rPr>
          <w:rFonts w:asciiTheme="minorHAnsi" w:hAnsiTheme="minorHAnsi" w:cstheme="minorHAnsi"/>
          <w:sz w:val="24"/>
          <w:szCs w:val="24"/>
        </w:rPr>
      </w:pPr>
      <w:r w:rsidRPr="002F2FE5">
        <w:rPr>
          <w:rFonts w:asciiTheme="minorHAnsi" w:hAnsiTheme="minorHAnsi" w:cstheme="minorHAnsi"/>
          <w:sz w:val="24"/>
          <w:szCs w:val="24"/>
        </w:rPr>
        <w:t>2)………………………………………………………………………………………………</w:t>
      </w:r>
    </w:p>
    <w:p w:rsidR="0056409B" w:rsidRPr="002F2FE5" w:rsidRDefault="0056409B" w:rsidP="00003C09">
      <w:pPr>
        <w:autoSpaceDE w:val="0"/>
        <w:autoSpaceDN w:val="0"/>
        <w:adjustRightInd w:val="0"/>
        <w:spacing w:after="0" w:line="276" w:lineRule="auto"/>
        <w:rPr>
          <w:rFonts w:asciiTheme="minorHAnsi" w:hAnsiTheme="minorHAnsi" w:cstheme="minorHAnsi"/>
          <w:sz w:val="24"/>
          <w:szCs w:val="24"/>
        </w:rPr>
      </w:pPr>
      <w:r w:rsidRPr="002F2FE5">
        <w:rPr>
          <w:rFonts w:asciiTheme="minorHAnsi" w:hAnsiTheme="minorHAnsi" w:cstheme="minorHAnsi"/>
          <w:sz w:val="24"/>
          <w:szCs w:val="24"/>
        </w:rPr>
        <w:t>3)………………………………………………………………………………………………</w:t>
      </w:r>
    </w:p>
    <w:p w:rsidR="0056409B" w:rsidRPr="002F2FE5" w:rsidRDefault="0056409B" w:rsidP="00003C09">
      <w:pPr>
        <w:widowControl w:val="0"/>
        <w:spacing w:after="0" w:line="276" w:lineRule="auto"/>
        <w:jc w:val="both"/>
        <w:rPr>
          <w:rFonts w:asciiTheme="minorHAnsi" w:hAnsiTheme="minorHAnsi" w:cstheme="minorHAnsi"/>
          <w:sz w:val="24"/>
          <w:szCs w:val="24"/>
        </w:rPr>
      </w:pPr>
      <w:r w:rsidRPr="002F2FE5">
        <w:rPr>
          <w:rFonts w:asciiTheme="minorHAnsi" w:hAnsiTheme="minorHAnsi" w:cstheme="minorHAnsi"/>
          <w:sz w:val="24"/>
          <w:szCs w:val="24"/>
        </w:rPr>
        <w:t>Jednocześnie przekładam następujące dokumenty lub informacje potwierdzające przygotowanie oferty niezależnie od innego Wykonawcy należącego do tej samej grupy kapitałowej:</w:t>
      </w:r>
    </w:p>
    <w:p w:rsidR="0056409B" w:rsidRPr="002F2FE5" w:rsidRDefault="0056409B" w:rsidP="00003C09">
      <w:pPr>
        <w:autoSpaceDE w:val="0"/>
        <w:autoSpaceDN w:val="0"/>
        <w:adjustRightInd w:val="0"/>
        <w:spacing w:after="0" w:line="276" w:lineRule="auto"/>
        <w:rPr>
          <w:rFonts w:asciiTheme="minorHAnsi" w:hAnsiTheme="minorHAnsi" w:cstheme="minorHAnsi"/>
          <w:sz w:val="24"/>
          <w:szCs w:val="24"/>
        </w:rPr>
      </w:pPr>
      <w:r w:rsidRPr="002F2FE5">
        <w:rPr>
          <w:rFonts w:asciiTheme="minorHAnsi" w:hAnsiTheme="minorHAnsi" w:cstheme="minorHAnsi"/>
          <w:sz w:val="24"/>
          <w:szCs w:val="24"/>
        </w:rPr>
        <w:t>1)………………………………………………………………………………………………</w:t>
      </w:r>
    </w:p>
    <w:p w:rsidR="0056409B" w:rsidRPr="002F2FE5" w:rsidRDefault="0056409B" w:rsidP="00003C09">
      <w:pPr>
        <w:autoSpaceDE w:val="0"/>
        <w:autoSpaceDN w:val="0"/>
        <w:adjustRightInd w:val="0"/>
        <w:spacing w:after="0" w:line="276" w:lineRule="auto"/>
        <w:rPr>
          <w:rFonts w:asciiTheme="minorHAnsi" w:hAnsiTheme="minorHAnsi" w:cstheme="minorHAnsi"/>
          <w:sz w:val="24"/>
          <w:szCs w:val="24"/>
        </w:rPr>
      </w:pPr>
      <w:r w:rsidRPr="002F2FE5">
        <w:rPr>
          <w:rFonts w:asciiTheme="minorHAnsi" w:hAnsiTheme="minorHAnsi" w:cstheme="minorHAnsi"/>
          <w:sz w:val="24"/>
          <w:szCs w:val="24"/>
        </w:rPr>
        <w:t>2)………………………………………………………………………………………………</w:t>
      </w:r>
    </w:p>
    <w:p w:rsidR="0056409B" w:rsidRPr="002F2FE5" w:rsidRDefault="0056409B" w:rsidP="00003C09">
      <w:pPr>
        <w:autoSpaceDE w:val="0"/>
        <w:autoSpaceDN w:val="0"/>
        <w:adjustRightInd w:val="0"/>
        <w:spacing w:after="0" w:line="276" w:lineRule="auto"/>
        <w:rPr>
          <w:rFonts w:asciiTheme="minorHAnsi" w:hAnsiTheme="minorHAnsi" w:cstheme="minorHAnsi"/>
          <w:sz w:val="24"/>
          <w:szCs w:val="24"/>
        </w:rPr>
      </w:pPr>
      <w:r w:rsidRPr="002F2FE5">
        <w:rPr>
          <w:rFonts w:asciiTheme="minorHAnsi" w:hAnsiTheme="minorHAnsi" w:cstheme="minorHAnsi"/>
          <w:sz w:val="24"/>
          <w:szCs w:val="24"/>
        </w:rPr>
        <w:t>3)………………………………………………………………………………………………</w:t>
      </w:r>
    </w:p>
    <w:p w:rsidR="0056409B" w:rsidRPr="002F2FE5" w:rsidRDefault="0056409B" w:rsidP="00003C09">
      <w:pPr>
        <w:widowControl w:val="0"/>
        <w:spacing w:before="240" w:after="0" w:line="276" w:lineRule="auto"/>
        <w:jc w:val="both"/>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Miejscowość …………….……., dnia ………….……. r.</w:t>
      </w:r>
    </w:p>
    <w:p w:rsidR="0056409B" w:rsidRPr="002F2FE5" w:rsidRDefault="0056409B" w:rsidP="00003C09">
      <w:pPr>
        <w:widowControl w:val="0"/>
        <w:spacing w:after="0" w:line="276" w:lineRule="auto"/>
        <w:ind w:left="4536"/>
        <w:jc w:val="center"/>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w:t>
      </w:r>
    </w:p>
    <w:p w:rsidR="0056409B" w:rsidRPr="002F2FE5" w:rsidRDefault="0056409B" w:rsidP="00003C09">
      <w:pPr>
        <w:widowControl w:val="0"/>
        <w:spacing w:after="0" w:line="276" w:lineRule="auto"/>
        <w:ind w:left="4536"/>
        <w:jc w:val="center"/>
        <w:rPr>
          <w:rFonts w:asciiTheme="minorHAnsi" w:eastAsia="Times New Roman" w:hAnsiTheme="minorHAnsi" w:cstheme="minorHAnsi"/>
          <w:i/>
          <w:sz w:val="24"/>
          <w:szCs w:val="24"/>
          <w:lang w:eastAsia="pl-PL"/>
        </w:rPr>
      </w:pPr>
      <w:r w:rsidRPr="002F2FE5">
        <w:rPr>
          <w:rFonts w:asciiTheme="minorHAnsi" w:eastAsia="Times New Roman" w:hAnsiTheme="minorHAnsi" w:cstheme="minorHAnsi"/>
          <w:i/>
          <w:sz w:val="24"/>
          <w:szCs w:val="24"/>
          <w:lang w:eastAsia="pl-PL"/>
        </w:rPr>
        <w:t>(podpis)</w:t>
      </w:r>
    </w:p>
    <w:p w:rsidR="0056409B" w:rsidRPr="002F2FE5" w:rsidRDefault="0056409B" w:rsidP="00003C09">
      <w:pPr>
        <w:autoSpaceDE w:val="0"/>
        <w:autoSpaceDN w:val="0"/>
        <w:adjustRightInd w:val="0"/>
        <w:spacing w:after="0" w:line="276" w:lineRule="auto"/>
        <w:jc w:val="both"/>
        <w:rPr>
          <w:rFonts w:asciiTheme="minorHAnsi" w:eastAsia="Times New Roman" w:hAnsiTheme="minorHAnsi" w:cstheme="minorHAnsi"/>
          <w:b/>
          <w:i/>
          <w:color w:val="FF0000"/>
          <w:sz w:val="24"/>
          <w:szCs w:val="24"/>
          <w:lang w:eastAsia="pl-PL"/>
        </w:rPr>
        <w:sectPr w:rsidR="0056409B" w:rsidRPr="002F2FE5" w:rsidSect="00872383">
          <w:pgSz w:w="11906" w:h="16838"/>
          <w:pgMar w:top="1440" w:right="1080" w:bottom="1440" w:left="1080" w:header="708" w:footer="708" w:gutter="0"/>
          <w:pgNumType w:start="1"/>
          <w:cols w:space="708"/>
        </w:sectPr>
      </w:pPr>
      <w:r w:rsidRPr="002F2FE5">
        <w:rPr>
          <w:rFonts w:asciiTheme="minorHAnsi" w:hAnsiTheme="minorHAnsi" w:cstheme="minorHAnsi"/>
          <w:sz w:val="24"/>
          <w:szCs w:val="24"/>
        </w:rPr>
        <w:t>* Ni</w:t>
      </w:r>
      <w:r w:rsidR="00954C13" w:rsidRPr="002F2FE5">
        <w:rPr>
          <w:rFonts w:asciiTheme="minorHAnsi" w:hAnsiTheme="minorHAnsi" w:cstheme="minorHAnsi"/>
          <w:iCs/>
          <w:sz w:val="24"/>
          <w:szCs w:val="24"/>
        </w:rPr>
        <w:t>epotrzebne skreślić lub pominą</w:t>
      </w:r>
      <w:r w:rsidR="001A217D" w:rsidRPr="002F2FE5">
        <w:rPr>
          <w:rFonts w:asciiTheme="minorHAnsi" w:hAnsiTheme="minorHAnsi" w:cstheme="minorHAnsi"/>
          <w:iCs/>
          <w:sz w:val="24"/>
          <w:szCs w:val="24"/>
        </w:rPr>
        <w:t>ć</w:t>
      </w:r>
    </w:p>
    <w:p w:rsidR="00954C13" w:rsidRPr="002F2FE5" w:rsidRDefault="00954C13" w:rsidP="00003C09">
      <w:pPr>
        <w:tabs>
          <w:tab w:val="left" w:pos="1875"/>
        </w:tabs>
        <w:spacing w:line="276" w:lineRule="auto"/>
        <w:rPr>
          <w:rFonts w:asciiTheme="minorHAnsi" w:eastAsia="Times New Roman" w:hAnsiTheme="minorHAnsi" w:cstheme="minorHAnsi"/>
          <w:sz w:val="24"/>
          <w:szCs w:val="24"/>
          <w:lang w:eastAsia="pl-PL"/>
        </w:rPr>
      </w:pPr>
    </w:p>
    <w:p w:rsidR="00954C13" w:rsidRPr="002F2FE5" w:rsidRDefault="00954C13" w:rsidP="00003C09">
      <w:pPr>
        <w:tabs>
          <w:tab w:val="left" w:pos="284"/>
          <w:tab w:val="left" w:pos="2268"/>
        </w:tabs>
        <w:spacing w:after="0" w:line="276" w:lineRule="auto"/>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 xml:space="preserve">Numer sprawy </w:t>
      </w:r>
      <w:r w:rsidR="00592FEC" w:rsidRPr="002F2FE5">
        <w:rPr>
          <w:rFonts w:asciiTheme="minorHAnsi" w:hAnsiTheme="minorHAnsi" w:cstheme="minorHAnsi"/>
          <w:b/>
          <w:sz w:val="24"/>
          <w:szCs w:val="24"/>
        </w:rPr>
        <w:t>ZP.271</w:t>
      </w:r>
      <w:r w:rsidR="003929D9">
        <w:rPr>
          <w:rFonts w:asciiTheme="minorHAnsi" w:hAnsiTheme="minorHAnsi" w:cstheme="minorHAnsi"/>
          <w:b/>
          <w:sz w:val="24"/>
          <w:szCs w:val="24"/>
        </w:rPr>
        <w:t>.</w:t>
      </w:r>
      <w:r w:rsidR="006E0FBC">
        <w:rPr>
          <w:rFonts w:asciiTheme="minorHAnsi" w:hAnsiTheme="minorHAnsi" w:cstheme="minorHAnsi"/>
          <w:b/>
          <w:sz w:val="24"/>
          <w:szCs w:val="24"/>
        </w:rPr>
        <w:t>1</w:t>
      </w:r>
      <w:r w:rsidR="003929D9">
        <w:rPr>
          <w:rFonts w:asciiTheme="minorHAnsi" w:hAnsiTheme="minorHAnsi" w:cstheme="minorHAnsi"/>
          <w:b/>
          <w:sz w:val="24"/>
          <w:szCs w:val="24"/>
        </w:rPr>
        <w:t>.</w:t>
      </w:r>
      <w:r w:rsidRPr="002F2FE5">
        <w:rPr>
          <w:rFonts w:asciiTheme="minorHAnsi" w:hAnsiTheme="minorHAnsi" w:cstheme="minorHAnsi"/>
          <w:b/>
          <w:sz w:val="24"/>
          <w:szCs w:val="24"/>
        </w:rPr>
        <w:t>202</w:t>
      </w:r>
      <w:r w:rsidR="006E0FBC">
        <w:rPr>
          <w:rFonts w:asciiTheme="minorHAnsi" w:hAnsiTheme="minorHAnsi" w:cstheme="minorHAnsi"/>
          <w:b/>
          <w:sz w:val="24"/>
          <w:szCs w:val="24"/>
        </w:rPr>
        <w:t>5</w:t>
      </w:r>
      <w:r w:rsidR="000524C8" w:rsidRPr="002F2FE5">
        <w:rPr>
          <w:rFonts w:asciiTheme="minorHAnsi" w:eastAsia="Times New Roman" w:hAnsiTheme="minorHAnsi" w:cstheme="minorHAnsi"/>
          <w:b/>
          <w:sz w:val="24"/>
          <w:szCs w:val="24"/>
          <w:lang w:eastAsia="pl-PL"/>
        </w:rPr>
        <w:tab/>
      </w:r>
      <w:r w:rsidR="000524C8" w:rsidRPr="002F2FE5">
        <w:rPr>
          <w:rFonts w:asciiTheme="minorHAnsi" w:eastAsia="Times New Roman" w:hAnsiTheme="minorHAnsi" w:cstheme="minorHAnsi"/>
          <w:b/>
          <w:sz w:val="24"/>
          <w:szCs w:val="24"/>
          <w:lang w:eastAsia="pl-PL"/>
        </w:rPr>
        <w:tab/>
      </w:r>
      <w:r w:rsidR="000524C8" w:rsidRPr="002F2FE5">
        <w:rPr>
          <w:rFonts w:asciiTheme="minorHAnsi" w:eastAsia="Times New Roman" w:hAnsiTheme="minorHAnsi" w:cstheme="minorHAnsi"/>
          <w:b/>
          <w:sz w:val="24"/>
          <w:szCs w:val="24"/>
          <w:lang w:eastAsia="pl-PL"/>
        </w:rPr>
        <w:tab/>
      </w:r>
      <w:r w:rsidR="000524C8" w:rsidRPr="002F2FE5">
        <w:rPr>
          <w:rFonts w:asciiTheme="minorHAnsi" w:eastAsia="Times New Roman" w:hAnsiTheme="minorHAnsi" w:cstheme="minorHAnsi"/>
          <w:b/>
          <w:sz w:val="24"/>
          <w:szCs w:val="24"/>
          <w:lang w:eastAsia="pl-PL"/>
        </w:rPr>
        <w:tab/>
      </w:r>
      <w:r w:rsidR="00F52778">
        <w:rPr>
          <w:rFonts w:asciiTheme="minorHAnsi" w:eastAsia="Times New Roman" w:hAnsiTheme="minorHAnsi" w:cstheme="minorHAnsi"/>
          <w:b/>
          <w:sz w:val="24"/>
          <w:szCs w:val="24"/>
          <w:lang w:eastAsia="pl-PL"/>
        </w:rPr>
        <w:t xml:space="preserve">       </w:t>
      </w:r>
      <w:r w:rsidR="003929D9">
        <w:rPr>
          <w:rFonts w:asciiTheme="minorHAnsi" w:eastAsia="Times New Roman" w:hAnsiTheme="minorHAnsi" w:cstheme="minorHAnsi"/>
          <w:b/>
          <w:sz w:val="24"/>
          <w:szCs w:val="24"/>
          <w:lang w:eastAsia="pl-PL"/>
        </w:rPr>
        <w:t xml:space="preserve">         </w:t>
      </w:r>
      <w:r w:rsidR="001A217D" w:rsidRPr="002F2FE5">
        <w:rPr>
          <w:rFonts w:asciiTheme="minorHAnsi" w:eastAsia="Times New Roman" w:hAnsiTheme="minorHAnsi" w:cstheme="minorHAnsi"/>
          <w:b/>
          <w:sz w:val="24"/>
          <w:szCs w:val="24"/>
          <w:lang w:eastAsia="pl-PL"/>
        </w:rPr>
        <w:t>Załącznik Nr 4 do S</w:t>
      </w:r>
      <w:r w:rsidRPr="002F2FE5">
        <w:rPr>
          <w:rFonts w:asciiTheme="minorHAnsi" w:eastAsia="Times New Roman" w:hAnsiTheme="minorHAnsi" w:cstheme="minorHAnsi"/>
          <w:b/>
          <w:sz w:val="24"/>
          <w:szCs w:val="24"/>
          <w:lang w:eastAsia="pl-PL"/>
        </w:rPr>
        <w:t>WZ</w:t>
      </w:r>
    </w:p>
    <w:p w:rsidR="00954C13" w:rsidRPr="002F2FE5" w:rsidRDefault="00954C13" w:rsidP="00003C09">
      <w:pPr>
        <w:spacing w:after="0" w:line="276" w:lineRule="auto"/>
        <w:rPr>
          <w:rFonts w:asciiTheme="minorHAnsi" w:eastAsia="Times New Roman" w:hAnsiTheme="minorHAnsi" w:cstheme="minorHAnsi"/>
          <w:b/>
          <w:sz w:val="24"/>
          <w:szCs w:val="24"/>
          <w:lang w:eastAsia="pl-PL"/>
        </w:rPr>
      </w:pPr>
    </w:p>
    <w:p w:rsidR="00954C13" w:rsidRPr="002F2FE5" w:rsidRDefault="00954C13" w:rsidP="00003C09">
      <w:pPr>
        <w:spacing w:after="0" w:line="276" w:lineRule="auto"/>
        <w:rPr>
          <w:rFonts w:asciiTheme="minorHAnsi" w:eastAsia="Times New Roman" w:hAnsiTheme="minorHAnsi" w:cstheme="minorHAnsi"/>
          <w:b/>
          <w:sz w:val="24"/>
          <w:szCs w:val="24"/>
          <w:lang w:eastAsia="pl-PL"/>
        </w:rPr>
      </w:pPr>
      <w:r w:rsidRPr="002F2FE5">
        <w:rPr>
          <w:rFonts w:asciiTheme="minorHAnsi" w:eastAsia="Times New Roman" w:hAnsiTheme="minorHAnsi" w:cstheme="minorHAnsi"/>
          <w:sz w:val="24"/>
          <w:szCs w:val="24"/>
          <w:lang w:eastAsia="pl-PL"/>
        </w:rPr>
        <w:t>Data ..........................</w:t>
      </w:r>
    </w:p>
    <w:p w:rsidR="00954C13" w:rsidRPr="002F2FE5" w:rsidRDefault="00954C13" w:rsidP="00003C09">
      <w:pPr>
        <w:tabs>
          <w:tab w:val="left" w:pos="284"/>
        </w:tabs>
        <w:spacing w:after="0" w:line="276" w:lineRule="auto"/>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Nazwa Wykonawcy  ................................................................</w:t>
      </w:r>
    </w:p>
    <w:p w:rsidR="00954C13" w:rsidRPr="002F2FE5" w:rsidRDefault="00954C13" w:rsidP="00003C09">
      <w:pPr>
        <w:spacing w:after="0" w:line="276" w:lineRule="auto"/>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Adres Wykonawcy    ...............................................................</w:t>
      </w:r>
    </w:p>
    <w:p w:rsidR="00954C13" w:rsidRPr="002F2FE5" w:rsidRDefault="00954C13" w:rsidP="000524C8">
      <w:pPr>
        <w:spacing w:after="0" w:line="276" w:lineRule="auto"/>
        <w:rPr>
          <w:rFonts w:asciiTheme="minorHAnsi" w:eastAsia="Times New Roman" w:hAnsiTheme="minorHAnsi" w:cstheme="minorHAnsi"/>
          <w:b/>
          <w:sz w:val="24"/>
          <w:szCs w:val="24"/>
          <w:lang w:eastAsia="pl-PL"/>
        </w:rPr>
      </w:pPr>
    </w:p>
    <w:p w:rsidR="000524C8" w:rsidRPr="002F2FE5" w:rsidRDefault="000524C8" w:rsidP="000524C8">
      <w:pPr>
        <w:keepNext/>
        <w:keepLines/>
        <w:spacing w:after="0" w:line="276" w:lineRule="auto"/>
        <w:rPr>
          <w:rFonts w:asciiTheme="minorHAnsi" w:eastAsia="Times New Roman" w:hAnsiTheme="minorHAnsi" w:cstheme="minorHAnsi"/>
          <w:b/>
          <w:sz w:val="24"/>
          <w:szCs w:val="24"/>
          <w:lang w:eastAsia="pl-PL"/>
        </w:rPr>
      </w:pPr>
      <w:r w:rsidRPr="002F2FE5">
        <w:rPr>
          <w:rFonts w:asciiTheme="minorHAnsi" w:eastAsia="Times New Roman" w:hAnsiTheme="minorHAnsi" w:cstheme="minorHAnsi"/>
          <w:b/>
          <w:sz w:val="24"/>
          <w:szCs w:val="24"/>
          <w:lang w:eastAsia="pl-PL"/>
        </w:rPr>
        <w:t xml:space="preserve">Wykaz robót budowlanych, w celu oceny spełniania warunku w zakresie zdolności technicznej </w:t>
      </w:r>
      <w:r w:rsidR="005D4E15">
        <w:rPr>
          <w:rFonts w:asciiTheme="minorHAnsi" w:eastAsia="Times New Roman" w:hAnsiTheme="minorHAnsi" w:cstheme="minorHAnsi"/>
          <w:b/>
          <w:sz w:val="24"/>
          <w:szCs w:val="24"/>
          <w:lang w:eastAsia="pl-PL"/>
        </w:rPr>
        <w:t xml:space="preserve">lub zawodowej w postępowaniu </w:t>
      </w:r>
      <w:r w:rsidR="00253EC1">
        <w:rPr>
          <w:rFonts w:asciiTheme="minorHAnsi" w:eastAsia="Times New Roman" w:hAnsiTheme="minorHAnsi" w:cstheme="minorHAnsi"/>
          <w:b/>
          <w:sz w:val="24"/>
          <w:szCs w:val="24"/>
          <w:lang w:eastAsia="pl-PL"/>
        </w:rPr>
        <w:t>pn.</w:t>
      </w:r>
      <w:r w:rsidR="005D4E15">
        <w:rPr>
          <w:rFonts w:asciiTheme="minorHAnsi" w:eastAsia="Times New Roman" w:hAnsiTheme="minorHAnsi" w:cstheme="minorHAnsi"/>
          <w:b/>
          <w:sz w:val="24"/>
          <w:szCs w:val="24"/>
          <w:lang w:eastAsia="pl-PL"/>
        </w:rPr>
        <w:t xml:space="preserve"> </w:t>
      </w:r>
      <w:r w:rsidRPr="002F2FE5">
        <w:rPr>
          <w:rFonts w:asciiTheme="minorHAnsi" w:eastAsia="Times New Roman" w:hAnsiTheme="minorHAnsi" w:cstheme="minorHAnsi"/>
          <w:b/>
          <w:sz w:val="24"/>
          <w:szCs w:val="24"/>
          <w:lang w:eastAsia="pl-PL"/>
        </w:rPr>
        <w:t>„</w:t>
      </w:r>
      <w:r w:rsidR="006E0FBC" w:rsidRPr="006E0FBC">
        <w:rPr>
          <w:rFonts w:asciiTheme="minorHAnsi" w:eastAsia="Times New Roman" w:hAnsiTheme="minorHAnsi" w:cstheme="minorHAnsi"/>
          <w:b/>
          <w:sz w:val="24"/>
          <w:szCs w:val="24"/>
          <w:lang w:eastAsia="pl-PL"/>
        </w:rPr>
        <w:t>Modernizacja kompleksu sportowego „Moje Boisko – Orlik 2012” przy Szkole Podstawowej nr 1 oraz Szkole Podstawowej nr 4 w Aleksandrowie Łódzkim</w:t>
      </w:r>
      <w:r w:rsidRPr="002F2FE5">
        <w:rPr>
          <w:rFonts w:asciiTheme="minorHAnsi" w:eastAsia="Times New Roman" w:hAnsiTheme="minorHAnsi" w:cstheme="minorHAnsi"/>
          <w:b/>
          <w:sz w:val="24"/>
          <w:szCs w:val="24"/>
          <w:lang w:eastAsia="pl-PL"/>
        </w:rPr>
        <w:t>”</w:t>
      </w:r>
    </w:p>
    <w:p w:rsidR="00954C13" w:rsidRPr="002F2FE5" w:rsidRDefault="00954C13" w:rsidP="00003C09">
      <w:pPr>
        <w:tabs>
          <w:tab w:val="center" w:pos="5016"/>
          <w:tab w:val="right" w:pos="9552"/>
        </w:tabs>
        <w:spacing w:after="0" w:line="276" w:lineRule="auto"/>
        <w:jc w:val="both"/>
        <w:rPr>
          <w:rFonts w:asciiTheme="minorHAnsi" w:eastAsia="Times New Roman" w:hAnsiTheme="minorHAnsi" w:cstheme="minorHAnsi"/>
          <w:b/>
          <w:sz w:val="24"/>
          <w:szCs w:val="24"/>
          <w:lang w:eastAsia="pl-PL"/>
        </w:rPr>
      </w:pPr>
    </w:p>
    <w:tbl>
      <w:tblPr>
        <w:tblW w:w="51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
        <w:gridCol w:w="2212"/>
        <w:gridCol w:w="1802"/>
        <w:gridCol w:w="1669"/>
        <w:gridCol w:w="1588"/>
        <w:gridCol w:w="1582"/>
      </w:tblGrid>
      <w:tr w:rsidR="00282174" w:rsidRPr="002F2FE5" w:rsidTr="005D4E15">
        <w:trPr>
          <w:trHeight w:val="1525"/>
        </w:trPr>
        <w:tc>
          <w:tcPr>
            <w:tcW w:w="278" w:type="pct"/>
            <w:vAlign w:val="center"/>
          </w:tcPr>
          <w:p w:rsidR="00282174" w:rsidRPr="002F2FE5"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r w:rsidRPr="002F2FE5">
              <w:rPr>
                <w:rFonts w:asciiTheme="minorHAnsi" w:eastAsia="Times New Roman" w:hAnsiTheme="minorHAnsi" w:cstheme="minorHAnsi"/>
                <w:b/>
                <w:sz w:val="24"/>
                <w:szCs w:val="24"/>
                <w:lang w:eastAsia="pl-PL"/>
              </w:rPr>
              <w:t>l.p</w:t>
            </w:r>
          </w:p>
        </w:tc>
        <w:tc>
          <w:tcPr>
            <w:tcW w:w="1180" w:type="pct"/>
            <w:vAlign w:val="center"/>
          </w:tcPr>
          <w:p w:rsidR="00282174" w:rsidRPr="002F2FE5" w:rsidRDefault="00282174" w:rsidP="000524C8">
            <w:pPr>
              <w:keepNext/>
              <w:keepLines/>
              <w:spacing w:after="0" w:line="276" w:lineRule="auto"/>
              <w:rPr>
                <w:rFonts w:asciiTheme="minorHAnsi" w:eastAsia="Times New Roman" w:hAnsiTheme="minorHAnsi" w:cstheme="minorHAnsi"/>
                <w:b/>
                <w:sz w:val="24"/>
                <w:szCs w:val="24"/>
                <w:lang w:eastAsia="pl-PL"/>
              </w:rPr>
            </w:pPr>
            <w:r w:rsidRPr="002F2FE5">
              <w:rPr>
                <w:rFonts w:asciiTheme="minorHAnsi" w:eastAsia="Times New Roman" w:hAnsiTheme="minorHAnsi" w:cstheme="minorHAnsi"/>
                <w:b/>
                <w:sz w:val="24"/>
                <w:szCs w:val="24"/>
                <w:lang w:eastAsia="pl-PL"/>
              </w:rPr>
              <w:t>Zakres/opis wykonanych robót budowlanych</w:t>
            </w:r>
          </w:p>
          <w:p w:rsidR="00282174" w:rsidRPr="002F2FE5" w:rsidRDefault="00282174" w:rsidP="00EB4D55">
            <w:pPr>
              <w:keepNext/>
              <w:keepLines/>
              <w:spacing w:after="0" w:line="276" w:lineRule="auto"/>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 xml:space="preserve">należy podać informacje w zakresie niezbędnym do wykazania spełnienia warunku, o którym mowa </w:t>
            </w:r>
            <w:r w:rsidRPr="002F2FE5">
              <w:rPr>
                <w:rFonts w:asciiTheme="minorHAnsi" w:eastAsia="Times New Roman" w:hAnsiTheme="minorHAnsi" w:cstheme="minorHAnsi"/>
                <w:sz w:val="24"/>
                <w:szCs w:val="24"/>
                <w:lang w:eastAsia="pl-PL"/>
              </w:rPr>
              <w:br/>
            </w:r>
            <w:r w:rsidRPr="002F2FE5">
              <w:rPr>
                <w:rFonts w:asciiTheme="minorHAnsi" w:eastAsia="Times New Roman" w:hAnsiTheme="minorHAnsi" w:cstheme="minorHAnsi"/>
                <w:b/>
                <w:sz w:val="24"/>
                <w:szCs w:val="24"/>
                <w:lang w:eastAsia="pl-PL"/>
              </w:rPr>
              <w:t>w punkcie IV.2.</w:t>
            </w:r>
            <w:r w:rsidR="000524C8" w:rsidRPr="002F2FE5">
              <w:rPr>
                <w:rFonts w:asciiTheme="minorHAnsi" w:eastAsia="Times New Roman" w:hAnsiTheme="minorHAnsi" w:cstheme="minorHAnsi"/>
                <w:b/>
                <w:sz w:val="24"/>
                <w:szCs w:val="24"/>
                <w:lang w:eastAsia="pl-PL"/>
              </w:rPr>
              <w:t>4</w:t>
            </w:r>
            <w:r w:rsidRPr="002F2FE5">
              <w:rPr>
                <w:rFonts w:asciiTheme="minorHAnsi" w:eastAsia="Times New Roman" w:hAnsiTheme="minorHAnsi" w:cstheme="minorHAnsi"/>
                <w:b/>
                <w:sz w:val="24"/>
                <w:szCs w:val="24"/>
                <w:lang w:eastAsia="pl-PL"/>
              </w:rPr>
              <w:t xml:space="preserve"> </w:t>
            </w:r>
            <w:r w:rsidR="00EB4D55" w:rsidRPr="002F2FE5">
              <w:rPr>
                <w:rFonts w:asciiTheme="minorHAnsi" w:eastAsia="Times New Roman" w:hAnsiTheme="minorHAnsi" w:cstheme="minorHAnsi"/>
                <w:b/>
                <w:sz w:val="24"/>
                <w:szCs w:val="24"/>
                <w:lang w:eastAsia="pl-PL"/>
              </w:rPr>
              <w:t>SWZ</w:t>
            </w:r>
          </w:p>
        </w:tc>
        <w:tc>
          <w:tcPr>
            <w:tcW w:w="961" w:type="pct"/>
            <w:vAlign w:val="center"/>
          </w:tcPr>
          <w:p w:rsidR="00282174" w:rsidRPr="002F2FE5" w:rsidRDefault="00282174" w:rsidP="000524C8">
            <w:pPr>
              <w:keepNext/>
              <w:keepLines/>
              <w:spacing w:after="0" w:line="276" w:lineRule="auto"/>
              <w:rPr>
                <w:rFonts w:asciiTheme="minorHAnsi" w:eastAsia="Times New Roman" w:hAnsiTheme="minorHAnsi" w:cstheme="minorHAnsi"/>
                <w:sz w:val="24"/>
                <w:szCs w:val="24"/>
                <w:lang w:eastAsia="pl-PL"/>
              </w:rPr>
            </w:pPr>
            <w:r w:rsidRPr="002F2FE5">
              <w:rPr>
                <w:rFonts w:asciiTheme="minorHAnsi" w:eastAsia="Times New Roman" w:hAnsiTheme="minorHAnsi" w:cstheme="minorHAnsi"/>
                <w:b/>
                <w:sz w:val="24"/>
                <w:szCs w:val="24"/>
                <w:lang w:eastAsia="pl-PL"/>
              </w:rPr>
              <w:t>Wartość wykonanej roboty budowlanej</w:t>
            </w:r>
          </w:p>
        </w:tc>
        <w:tc>
          <w:tcPr>
            <w:tcW w:w="890" w:type="pct"/>
          </w:tcPr>
          <w:p w:rsidR="00282174" w:rsidRPr="002F2FE5" w:rsidRDefault="00282174" w:rsidP="000524C8">
            <w:pPr>
              <w:keepNext/>
              <w:keepLines/>
              <w:spacing w:after="0" w:line="276" w:lineRule="auto"/>
              <w:rPr>
                <w:rFonts w:asciiTheme="minorHAnsi" w:eastAsia="Times New Roman" w:hAnsiTheme="minorHAnsi" w:cstheme="minorHAnsi"/>
                <w:b/>
                <w:sz w:val="24"/>
                <w:szCs w:val="24"/>
                <w:lang w:eastAsia="pl-PL"/>
              </w:rPr>
            </w:pPr>
          </w:p>
          <w:p w:rsidR="00282174" w:rsidRPr="002F2FE5" w:rsidRDefault="00282174" w:rsidP="000524C8">
            <w:pPr>
              <w:keepNext/>
              <w:keepLines/>
              <w:spacing w:after="0" w:line="276" w:lineRule="auto"/>
              <w:rPr>
                <w:rFonts w:asciiTheme="minorHAnsi" w:eastAsia="Times New Roman" w:hAnsiTheme="minorHAnsi" w:cstheme="minorHAnsi"/>
                <w:b/>
                <w:sz w:val="24"/>
                <w:szCs w:val="24"/>
                <w:lang w:eastAsia="pl-PL"/>
              </w:rPr>
            </w:pPr>
          </w:p>
          <w:p w:rsidR="00282174" w:rsidRPr="002F2FE5" w:rsidRDefault="00282174" w:rsidP="000524C8">
            <w:pPr>
              <w:keepNext/>
              <w:keepLines/>
              <w:spacing w:after="0" w:line="276" w:lineRule="auto"/>
              <w:rPr>
                <w:rFonts w:asciiTheme="minorHAnsi" w:eastAsia="Times New Roman" w:hAnsiTheme="minorHAnsi" w:cstheme="minorHAnsi"/>
                <w:b/>
                <w:sz w:val="24"/>
                <w:szCs w:val="24"/>
                <w:lang w:eastAsia="pl-PL"/>
              </w:rPr>
            </w:pPr>
          </w:p>
          <w:p w:rsidR="00282174" w:rsidRPr="002F2FE5" w:rsidRDefault="00282174" w:rsidP="000524C8">
            <w:pPr>
              <w:keepNext/>
              <w:keepLines/>
              <w:spacing w:after="0" w:line="276" w:lineRule="auto"/>
              <w:rPr>
                <w:rFonts w:asciiTheme="minorHAnsi" w:eastAsia="Times New Roman" w:hAnsiTheme="minorHAnsi" w:cstheme="minorHAnsi"/>
                <w:b/>
                <w:sz w:val="24"/>
                <w:szCs w:val="24"/>
                <w:lang w:eastAsia="pl-PL"/>
              </w:rPr>
            </w:pPr>
            <w:r w:rsidRPr="002F2FE5">
              <w:rPr>
                <w:rFonts w:asciiTheme="minorHAnsi" w:eastAsia="Times New Roman" w:hAnsiTheme="minorHAnsi" w:cstheme="minorHAnsi"/>
                <w:b/>
                <w:sz w:val="24"/>
                <w:szCs w:val="24"/>
                <w:lang w:eastAsia="pl-PL"/>
              </w:rPr>
              <w:t>Miejsce wykonania roboty budowlanej</w:t>
            </w:r>
          </w:p>
        </w:tc>
        <w:tc>
          <w:tcPr>
            <w:tcW w:w="847" w:type="pct"/>
          </w:tcPr>
          <w:p w:rsidR="00282174" w:rsidRPr="002F2FE5" w:rsidRDefault="00282174" w:rsidP="000524C8">
            <w:pPr>
              <w:keepNext/>
              <w:keepLines/>
              <w:spacing w:after="0" w:line="276" w:lineRule="auto"/>
              <w:rPr>
                <w:rFonts w:asciiTheme="minorHAnsi" w:eastAsia="Times New Roman" w:hAnsiTheme="minorHAnsi" w:cstheme="minorHAnsi"/>
                <w:b/>
                <w:sz w:val="24"/>
                <w:szCs w:val="24"/>
                <w:lang w:eastAsia="pl-PL"/>
              </w:rPr>
            </w:pPr>
          </w:p>
          <w:p w:rsidR="00282174" w:rsidRPr="002F2FE5" w:rsidRDefault="00282174" w:rsidP="000524C8">
            <w:pPr>
              <w:keepNext/>
              <w:keepLines/>
              <w:spacing w:after="0" w:line="276" w:lineRule="auto"/>
              <w:rPr>
                <w:rFonts w:asciiTheme="minorHAnsi" w:eastAsia="Times New Roman" w:hAnsiTheme="minorHAnsi" w:cstheme="minorHAnsi"/>
                <w:b/>
                <w:sz w:val="24"/>
                <w:szCs w:val="24"/>
                <w:lang w:eastAsia="pl-PL"/>
              </w:rPr>
            </w:pPr>
          </w:p>
          <w:p w:rsidR="00282174" w:rsidRPr="002F2FE5" w:rsidRDefault="00282174" w:rsidP="000524C8">
            <w:pPr>
              <w:keepNext/>
              <w:keepLines/>
              <w:spacing w:after="0" w:line="276" w:lineRule="auto"/>
              <w:rPr>
                <w:rFonts w:asciiTheme="minorHAnsi" w:eastAsia="Times New Roman" w:hAnsiTheme="minorHAnsi" w:cstheme="minorHAnsi"/>
                <w:sz w:val="24"/>
                <w:szCs w:val="24"/>
                <w:lang w:eastAsia="pl-PL"/>
              </w:rPr>
            </w:pPr>
            <w:r w:rsidRPr="002F2FE5">
              <w:rPr>
                <w:rFonts w:asciiTheme="minorHAnsi" w:eastAsia="Times New Roman" w:hAnsiTheme="minorHAnsi" w:cstheme="minorHAnsi"/>
                <w:b/>
                <w:sz w:val="24"/>
                <w:szCs w:val="24"/>
                <w:lang w:eastAsia="pl-PL"/>
              </w:rPr>
              <w:t xml:space="preserve">Data wykonania roboty (zamówienia) – </w:t>
            </w:r>
            <w:r w:rsidRPr="002F2FE5">
              <w:rPr>
                <w:rFonts w:asciiTheme="minorHAnsi" w:eastAsia="Times New Roman" w:hAnsiTheme="minorHAnsi" w:cstheme="minorHAnsi"/>
                <w:sz w:val="24"/>
                <w:szCs w:val="24"/>
                <w:lang w:eastAsia="pl-PL"/>
              </w:rPr>
              <w:t>zakończenie</w:t>
            </w:r>
          </w:p>
          <w:p w:rsidR="00282174" w:rsidRPr="002F2FE5" w:rsidRDefault="00282174" w:rsidP="000524C8">
            <w:pPr>
              <w:keepNext/>
              <w:keepLines/>
              <w:spacing w:after="0" w:line="276" w:lineRule="auto"/>
              <w:rPr>
                <w:rFonts w:asciiTheme="minorHAnsi" w:eastAsia="Times New Roman" w:hAnsiTheme="minorHAnsi" w:cstheme="minorHAnsi"/>
                <w:b/>
                <w:sz w:val="24"/>
                <w:szCs w:val="24"/>
                <w:lang w:eastAsia="pl-PL"/>
              </w:rPr>
            </w:pPr>
            <w:r w:rsidRPr="002F2FE5">
              <w:rPr>
                <w:rFonts w:asciiTheme="minorHAnsi" w:eastAsia="Times New Roman" w:hAnsiTheme="minorHAnsi" w:cstheme="minorHAnsi"/>
                <w:sz w:val="24"/>
                <w:szCs w:val="24"/>
                <w:lang w:eastAsia="pl-PL"/>
              </w:rPr>
              <w:t>(dzień – miesiąc – rok)</w:t>
            </w:r>
          </w:p>
        </w:tc>
        <w:tc>
          <w:tcPr>
            <w:tcW w:w="844" w:type="pct"/>
            <w:vAlign w:val="center"/>
          </w:tcPr>
          <w:p w:rsidR="00282174" w:rsidRPr="002F2FE5" w:rsidRDefault="00282174" w:rsidP="000524C8">
            <w:pPr>
              <w:keepNext/>
              <w:keepLines/>
              <w:spacing w:after="0" w:line="276" w:lineRule="auto"/>
              <w:rPr>
                <w:rFonts w:asciiTheme="minorHAnsi" w:eastAsia="Times New Roman" w:hAnsiTheme="minorHAnsi" w:cstheme="minorHAnsi"/>
                <w:b/>
                <w:sz w:val="24"/>
                <w:szCs w:val="24"/>
                <w:lang w:eastAsia="pl-PL"/>
              </w:rPr>
            </w:pPr>
            <w:r w:rsidRPr="002F2FE5">
              <w:rPr>
                <w:rFonts w:asciiTheme="minorHAnsi" w:eastAsia="Times New Roman" w:hAnsiTheme="minorHAnsi" w:cstheme="minorHAnsi"/>
                <w:b/>
                <w:sz w:val="24"/>
                <w:szCs w:val="24"/>
                <w:lang w:eastAsia="pl-PL"/>
              </w:rPr>
              <w:t xml:space="preserve">Podmiot (odbiorca) - </w:t>
            </w:r>
            <w:r w:rsidRPr="002F2FE5">
              <w:rPr>
                <w:rFonts w:asciiTheme="minorHAnsi" w:eastAsia="Times New Roman" w:hAnsiTheme="minorHAnsi" w:cstheme="minorHAnsi"/>
                <w:b/>
                <w:sz w:val="24"/>
                <w:szCs w:val="24"/>
                <w:lang w:eastAsia="pl-PL"/>
              </w:rPr>
              <w:br/>
            </w:r>
            <w:r w:rsidRPr="002F2FE5">
              <w:rPr>
                <w:rFonts w:asciiTheme="minorHAnsi" w:eastAsia="Times New Roman" w:hAnsiTheme="minorHAnsi" w:cstheme="minorHAnsi"/>
                <w:sz w:val="24"/>
                <w:szCs w:val="24"/>
                <w:lang w:eastAsia="pl-PL"/>
              </w:rPr>
              <w:t>nazwa</w:t>
            </w:r>
            <w:r w:rsidRPr="002F2FE5">
              <w:rPr>
                <w:rFonts w:asciiTheme="minorHAnsi" w:eastAsia="Times New Roman" w:hAnsiTheme="minorHAnsi" w:cstheme="minorHAnsi"/>
                <w:sz w:val="24"/>
                <w:szCs w:val="24"/>
                <w:lang w:eastAsia="pl-PL"/>
              </w:rPr>
              <w:br/>
              <w:t>- dla którego wykonano zamówienie</w:t>
            </w:r>
          </w:p>
        </w:tc>
      </w:tr>
      <w:tr w:rsidR="00282174" w:rsidRPr="002F2FE5" w:rsidTr="005D4E15">
        <w:trPr>
          <w:trHeight w:val="535"/>
        </w:trPr>
        <w:tc>
          <w:tcPr>
            <w:tcW w:w="278" w:type="pct"/>
            <w:vAlign w:val="center"/>
          </w:tcPr>
          <w:p w:rsidR="00282174" w:rsidRPr="002F2FE5"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r w:rsidRPr="002F2FE5">
              <w:rPr>
                <w:rFonts w:asciiTheme="minorHAnsi" w:eastAsia="Times New Roman" w:hAnsiTheme="minorHAnsi" w:cstheme="minorHAnsi"/>
                <w:b/>
                <w:sz w:val="24"/>
                <w:szCs w:val="24"/>
                <w:lang w:eastAsia="pl-PL"/>
              </w:rPr>
              <w:t>1</w:t>
            </w:r>
          </w:p>
        </w:tc>
        <w:tc>
          <w:tcPr>
            <w:tcW w:w="1180" w:type="pct"/>
          </w:tcPr>
          <w:p w:rsidR="00282174" w:rsidRPr="002F2FE5"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p w:rsidR="00282174" w:rsidRPr="002F2FE5"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p w:rsidR="00282174" w:rsidRPr="002F2FE5"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tc>
        <w:tc>
          <w:tcPr>
            <w:tcW w:w="961" w:type="pct"/>
          </w:tcPr>
          <w:p w:rsidR="00282174" w:rsidRPr="002F2FE5"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tc>
        <w:tc>
          <w:tcPr>
            <w:tcW w:w="890" w:type="pct"/>
          </w:tcPr>
          <w:p w:rsidR="00282174" w:rsidRPr="002F2FE5"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tc>
        <w:tc>
          <w:tcPr>
            <w:tcW w:w="847" w:type="pct"/>
          </w:tcPr>
          <w:p w:rsidR="00282174" w:rsidRPr="002F2FE5"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tc>
        <w:tc>
          <w:tcPr>
            <w:tcW w:w="844" w:type="pct"/>
          </w:tcPr>
          <w:p w:rsidR="00282174" w:rsidRPr="002F2FE5"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tc>
      </w:tr>
      <w:tr w:rsidR="00282174" w:rsidRPr="002F2FE5" w:rsidTr="005D4E15">
        <w:trPr>
          <w:trHeight w:val="528"/>
        </w:trPr>
        <w:tc>
          <w:tcPr>
            <w:tcW w:w="278" w:type="pct"/>
            <w:vAlign w:val="center"/>
          </w:tcPr>
          <w:p w:rsidR="00282174" w:rsidRPr="002F2FE5"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r w:rsidRPr="002F2FE5">
              <w:rPr>
                <w:rFonts w:asciiTheme="minorHAnsi" w:eastAsia="Times New Roman" w:hAnsiTheme="minorHAnsi" w:cstheme="minorHAnsi"/>
                <w:b/>
                <w:sz w:val="24"/>
                <w:szCs w:val="24"/>
                <w:lang w:eastAsia="pl-PL"/>
              </w:rPr>
              <w:t>2</w:t>
            </w:r>
          </w:p>
        </w:tc>
        <w:tc>
          <w:tcPr>
            <w:tcW w:w="1180" w:type="pct"/>
          </w:tcPr>
          <w:p w:rsidR="00282174" w:rsidRPr="002F2FE5"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p w:rsidR="00282174" w:rsidRPr="002F2FE5"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p w:rsidR="00282174" w:rsidRPr="002F2FE5"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tc>
        <w:tc>
          <w:tcPr>
            <w:tcW w:w="961" w:type="pct"/>
          </w:tcPr>
          <w:p w:rsidR="00282174" w:rsidRPr="002F2FE5"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tc>
        <w:tc>
          <w:tcPr>
            <w:tcW w:w="890" w:type="pct"/>
          </w:tcPr>
          <w:p w:rsidR="00282174" w:rsidRPr="002F2FE5"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tc>
        <w:tc>
          <w:tcPr>
            <w:tcW w:w="847" w:type="pct"/>
          </w:tcPr>
          <w:p w:rsidR="00282174" w:rsidRPr="002F2FE5"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tc>
        <w:tc>
          <w:tcPr>
            <w:tcW w:w="844" w:type="pct"/>
          </w:tcPr>
          <w:p w:rsidR="00282174" w:rsidRPr="002F2FE5"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tc>
      </w:tr>
      <w:tr w:rsidR="00282174" w:rsidRPr="002F2FE5" w:rsidTr="005D4E15">
        <w:trPr>
          <w:trHeight w:val="801"/>
        </w:trPr>
        <w:tc>
          <w:tcPr>
            <w:tcW w:w="278" w:type="pct"/>
            <w:vAlign w:val="center"/>
          </w:tcPr>
          <w:p w:rsidR="00282174" w:rsidRPr="002F2FE5"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r w:rsidRPr="002F2FE5">
              <w:rPr>
                <w:rFonts w:asciiTheme="minorHAnsi" w:eastAsia="Times New Roman" w:hAnsiTheme="minorHAnsi" w:cstheme="minorHAnsi"/>
                <w:b/>
                <w:sz w:val="24"/>
                <w:szCs w:val="24"/>
                <w:lang w:eastAsia="pl-PL"/>
              </w:rPr>
              <w:t>3</w:t>
            </w:r>
          </w:p>
        </w:tc>
        <w:tc>
          <w:tcPr>
            <w:tcW w:w="1180" w:type="pct"/>
          </w:tcPr>
          <w:p w:rsidR="00282174" w:rsidRPr="002F2FE5"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p w:rsidR="00282174" w:rsidRPr="002F2FE5"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p w:rsidR="00282174" w:rsidRPr="002F2FE5"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tc>
        <w:tc>
          <w:tcPr>
            <w:tcW w:w="961" w:type="pct"/>
          </w:tcPr>
          <w:p w:rsidR="00282174" w:rsidRPr="002F2FE5"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tc>
        <w:tc>
          <w:tcPr>
            <w:tcW w:w="890" w:type="pct"/>
          </w:tcPr>
          <w:p w:rsidR="00282174" w:rsidRPr="002F2FE5"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tc>
        <w:tc>
          <w:tcPr>
            <w:tcW w:w="847" w:type="pct"/>
          </w:tcPr>
          <w:p w:rsidR="00282174" w:rsidRPr="002F2FE5"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tc>
        <w:tc>
          <w:tcPr>
            <w:tcW w:w="844" w:type="pct"/>
          </w:tcPr>
          <w:p w:rsidR="00282174" w:rsidRPr="002F2FE5"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tc>
      </w:tr>
    </w:tbl>
    <w:p w:rsidR="00954C13" w:rsidRPr="002F2FE5" w:rsidRDefault="00954C13" w:rsidP="00003C09">
      <w:pPr>
        <w:spacing w:after="0" w:line="276" w:lineRule="auto"/>
        <w:rPr>
          <w:rFonts w:asciiTheme="minorHAnsi" w:eastAsia="Times New Roman" w:hAnsiTheme="minorHAnsi" w:cstheme="minorHAnsi"/>
          <w:sz w:val="24"/>
          <w:szCs w:val="24"/>
          <w:lang w:eastAsia="pl-PL"/>
        </w:rPr>
      </w:pPr>
    </w:p>
    <w:p w:rsidR="00954C13" w:rsidRPr="002F2FE5" w:rsidRDefault="00954C13" w:rsidP="00003C09">
      <w:pPr>
        <w:autoSpaceDE w:val="0"/>
        <w:autoSpaceDN w:val="0"/>
        <w:adjustRightInd w:val="0"/>
        <w:spacing w:after="0" w:line="276" w:lineRule="auto"/>
        <w:ind w:left="1418" w:firstLine="709"/>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w:t>
      </w:r>
    </w:p>
    <w:p w:rsidR="00954C13" w:rsidRPr="002F2FE5" w:rsidRDefault="00954C13" w:rsidP="00003C09">
      <w:pPr>
        <w:spacing w:after="0" w:line="276" w:lineRule="auto"/>
        <w:ind w:left="1418" w:firstLine="709"/>
        <w:jc w:val="center"/>
        <w:rPr>
          <w:rFonts w:asciiTheme="minorHAnsi" w:eastAsia="Times New Roman" w:hAnsiTheme="minorHAnsi" w:cstheme="minorHAnsi"/>
          <w:sz w:val="24"/>
          <w:szCs w:val="24"/>
          <w:lang w:eastAsia="pl-PL"/>
        </w:rPr>
      </w:pPr>
      <w:r w:rsidRPr="002F2FE5">
        <w:rPr>
          <w:rFonts w:asciiTheme="minorHAnsi" w:eastAsia="Times New Roman" w:hAnsiTheme="minorHAnsi" w:cstheme="minorHAnsi"/>
          <w:sz w:val="24"/>
          <w:szCs w:val="24"/>
          <w:lang w:eastAsia="pl-PL"/>
        </w:rPr>
        <w:t>podpis / upoważniony przedstawiciel Wykonawcy</w:t>
      </w:r>
    </w:p>
    <w:p w:rsidR="002D3EBE" w:rsidRPr="002F2FE5" w:rsidRDefault="002D3EBE" w:rsidP="00003C09">
      <w:pPr>
        <w:spacing w:line="276" w:lineRule="auto"/>
        <w:rPr>
          <w:rFonts w:asciiTheme="minorHAnsi" w:hAnsiTheme="minorHAnsi" w:cstheme="minorHAnsi"/>
          <w:sz w:val="24"/>
          <w:szCs w:val="24"/>
        </w:rPr>
      </w:pPr>
    </w:p>
    <w:p w:rsidR="00181BBF" w:rsidRPr="002F2FE5" w:rsidRDefault="00181BBF" w:rsidP="00003C09">
      <w:pPr>
        <w:spacing w:line="276" w:lineRule="auto"/>
        <w:rPr>
          <w:rFonts w:asciiTheme="minorHAnsi" w:hAnsiTheme="minorHAnsi" w:cstheme="minorHAnsi"/>
          <w:sz w:val="24"/>
          <w:szCs w:val="24"/>
        </w:rPr>
      </w:pPr>
    </w:p>
    <w:p w:rsidR="006B6893" w:rsidRPr="006B6893" w:rsidRDefault="006B6893" w:rsidP="006B6893">
      <w:pPr>
        <w:keepNext/>
        <w:keepLines/>
        <w:spacing w:after="0" w:line="276" w:lineRule="auto"/>
        <w:rPr>
          <w:rFonts w:eastAsia="MS Mincho" w:cs="Calibri"/>
          <w:b/>
          <w:bCs/>
          <w:color w:val="000000"/>
          <w:sz w:val="24"/>
          <w:szCs w:val="24"/>
          <w:lang w:eastAsia="pl-PL"/>
        </w:rPr>
      </w:pPr>
      <w:r w:rsidRPr="006B6893">
        <w:rPr>
          <w:rFonts w:eastAsia="MS Mincho" w:cs="Calibri"/>
          <w:sz w:val="24"/>
          <w:szCs w:val="24"/>
          <w:lang w:eastAsia="pl-PL"/>
        </w:rPr>
        <w:lastRenderedPageBreak/>
        <w:t>Numer sprawy</w:t>
      </w:r>
      <w:r w:rsidRPr="006B6893">
        <w:rPr>
          <w:rFonts w:eastAsia="MS Mincho" w:cs="Calibri"/>
          <w:b/>
          <w:bCs/>
          <w:sz w:val="24"/>
          <w:szCs w:val="24"/>
          <w:lang w:eastAsia="pl-PL"/>
        </w:rPr>
        <w:t xml:space="preserve"> ZP.271.1.2025</w:t>
      </w:r>
      <w:r w:rsidRPr="006B6893">
        <w:rPr>
          <w:rFonts w:eastAsia="MS Mincho" w:cs="Calibri"/>
          <w:b/>
          <w:bCs/>
          <w:sz w:val="24"/>
          <w:szCs w:val="24"/>
          <w:lang w:eastAsia="pl-PL"/>
        </w:rPr>
        <w:tab/>
        <w:t xml:space="preserve">  </w:t>
      </w:r>
      <w:r w:rsidRPr="006B6893">
        <w:rPr>
          <w:rFonts w:eastAsia="MS Mincho" w:cs="Calibri"/>
          <w:b/>
          <w:bCs/>
          <w:sz w:val="24"/>
          <w:szCs w:val="24"/>
          <w:lang w:eastAsia="pl-PL"/>
        </w:rPr>
        <w:tab/>
      </w:r>
      <w:r w:rsidRPr="006B6893">
        <w:rPr>
          <w:rFonts w:eastAsia="MS Mincho" w:cs="Calibri"/>
          <w:b/>
          <w:bCs/>
          <w:sz w:val="24"/>
          <w:szCs w:val="24"/>
          <w:lang w:eastAsia="pl-PL"/>
        </w:rPr>
        <w:tab/>
        <w:t xml:space="preserve">                                  Załącznik Nr … do SWZ</w:t>
      </w:r>
    </w:p>
    <w:p w:rsidR="006B6893" w:rsidRPr="006B6893" w:rsidRDefault="006B6893" w:rsidP="006B6893">
      <w:pPr>
        <w:keepNext/>
        <w:keepLines/>
        <w:tabs>
          <w:tab w:val="center" w:pos="5016"/>
          <w:tab w:val="right" w:pos="9552"/>
        </w:tabs>
        <w:spacing w:after="0" w:line="276" w:lineRule="auto"/>
        <w:jc w:val="center"/>
        <w:rPr>
          <w:rFonts w:eastAsia="MS Mincho" w:cs="Calibri"/>
          <w:b/>
          <w:bCs/>
          <w:color w:val="000000"/>
          <w:sz w:val="24"/>
          <w:szCs w:val="24"/>
          <w:lang w:eastAsia="pl-PL"/>
        </w:rPr>
      </w:pPr>
    </w:p>
    <w:p w:rsidR="006B6893" w:rsidRPr="006B6893" w:rsidRDefault="006B6893" w:rsidP="006B6893">
      <w:pPr>
        <w:keepNext/>
        <w:keepLines/>
        <w:tabs>
          <w:tab w:val="center" w:pos="5016"/>
          <w:tab w:val="right" w:pos="9552"/>
        </w:tabs>
        <w:spacing w:after="0" w:line="276" w:lineRule="auto"/>
        <w:jc w:val="center"/>
        <w:rPr>
          <w:rFonts w:eastAsia="MS Mincho" w:cs="Calibri"/>
          <w:b/>
          <w:bCs/>
          <w:color w:val="000000"/>
          <w:sz w:val="24"/>
          <w:szCs w:val="24"/>
          <w:lang w:eastAsia="pl-PL"/>
        </w:rPr>
      </w:pPr>
    </w:p>
    <w:p w:rsidR="006B6893" w:rsidRPr="006B6893" w:rsidRDefault="006B6893" w:rsidP="006B6893">
      <w:pPr>
        <w:keepNext/>
        <w:keepLines/>
        <w:tabs>
          <w:tab w:val="center" w:pos="5016"/>
          <w:tab w:val="right" w:pos="9552"/>
        </w:tabs>
        <w:spacing w:after="0" w:line="276" w:lineRule="auto"/>
        <w:jc w:val="center"/>
        <w:rPr>
          <w:rFonts w:eastAsia="MS Mincho" w:cs="Calibri"/>
          <w:b/>
          <w:bCs/>
          <w:sz w:val="24"/>
          <w:szCs w:val="24"/>
          <w:lang w:eastAsia="pl-PL"/>
        </w:rPr>
      </w:pPr>
      <w:r w:rsidRPr="006B6893">
        <w:rPr>
          <w:rFonts w:eastAsia="MS Mincho" w:cs="Calibri"/>
          <w:b/>
          <w:bCs/>
          <w:color w:val="000000"/>
          <w:sz w:val="24"/>
          <w:szCs w:val="24"/>
          <w:lang w:eastAsia="pl-PL"/>
        </w:rPr>
        <w:t>UMOWA Nr ZP.272……….2025 - wzór</w:t>
      </w:r>
    </w:p>
    <w:p w:rsidR="006B6893" w:rsidRPr="006B6893" w:rsidRDefault="006B6893" w:rsidP="006B6893">
      <w:pPr>
        <w:keepNext/>
        <w:keepLines/>
        <w:tabs>
          <w:tab w:val="center" w:pos="5016"/>
          <w:tab w:val="right" w:pos="9552"/>
        </w:tabs>
        <w:spacing w:after="0" w:line="276" w:lineRule="auto"/>
        <w:rPr>
          <w:rFonts w:eastAsia="MS Mincho" w:cs="Calibri"/>
          <w:b/>
          <w:bCs/>
          <w:color w:val="000000"/>
          <w:sz w:val="24"/>
          <w:szCs w:val="24"/>
          <w:lang w:eastAsia="pl-PL"/>
        </w:rPr>
      </w:pPr>
    </w:p>
    <w:p w:rsidR="006B6893" w:rsidRPr="006B6893" w:rsidRDefault="006B6893" w:rsidP="006B6893">
      <w:pPr>
        <w:keepNext/>
        <w:keepLines/>
        <w:tabs>
          <w:tab w:val="center" w:pos="5016"/>
          <w:tab w:val="right" w:pos="9552"/>
        </w:tabs>
        <w:spacing w:after="0" w:line="276" w:lineRule="auto"/>
        <w:jc w:val="center"/>
        <w:rPr>
          <w:rFonts w:eastAsia="MS Mincho" w:cs="Calibri"/>
          <w:b/>
          <w:bCs/>
          <w:color w:val="000000"/>
          <w:sz w:val="24"/>
          <w:szCs w:val="24"/>
          <w:lang w:eastAsia="pl-PL"/>
        </w:rPr>
      </w:pPr>
    </w:p>
    <w:p w:rsidR="006B6893" w:rsidRPr="006B6893" w:rsidRDefault="006B6893" w:rsidP="006B6893">
      <w:pPr>
        <w:keepNext/>
        <w:keepLines/>
        <w:shd w:val="clear" w:color="auto" w:fill="FFFFFF"/>
        <w:spacing w:after="0" w:line="276" w:lineRule="auto"/>
        <w:jc w:val="both"/>
        <w:rPr>
          <w:rFonts w:eastAsia="MS Mincho" w:cs="Calibri"/>
          <w:color w:val="000000"/>
          <w:sz w:val="24"/>
          <w:szCs w:val="24"/>
          <w:lang w:eastAsia="pl-PL"/>
        </w:rPr>
      </w:pPr>
      <w:r w:rsidRPr="006B6893">
        <w:rPr>
          <w:rFonts w:eastAsia="MS Mincho" w:cs="Calibri"/>
          <w:color w:val="000000"/>
          <w:sz w:val="24"/>
          <w:szCs w:val="24"/>
          <w:lang w:eastAsia="pl-PL"/>
        </w:rPr>
        <w:t xml:space="preserve">Zawarta w dniu……………….. w Aleksandrowie Łódzkim pomiędzy Gminą Aleksandrów Łódzki, </w:t>
      </w:r>
      <w:r w:rsidRPr="006B6893">
        <w:rPr>
          <w:rFonts w:eastAsia="MS Mincho" w:cs="Calibri"/>
          <w:color w:val="000000"/>
          <w:sz w:val="24"/>
          <w:szCs w:val="24"/>
          <w:lang w:eastAsia="pl-PL"/>
        </w:rPr>
        <w:br/>
        <w:t xml:space="preserve">z siedzibą: plac Kościuszki 2, 95-070 Aleksandrów Łódzki, NIP 732-213-45-37 zwaną dalej w tekście umowy </w:t>
      </w:r>
      <w:r w:rsidRPr="006B6893">
        <w:rPr>
          <w:rFonts w:eastAsia="MS Mincho" w:cs="Calibri"/>
          <w:b/>
          <w:color w:val="000000"/>
          <w:sz w:val="24"/>
          <w:szCs w:val="24"/>
          <w:lang w:eastAsia="pl-PL"/>
        </w:rPr>
        <w:t>„Zamawiającym"</w:t>
      </w:r>
      <w:r w:rsidRPr="006B6893">
        <w:rPr>
          <w:rFonts w:eastAsia="MS Mincho" w:cs="Calibri"/>
          <w:color w:val="000000"/>
          <w:sz w:val="24"/>
          <w:szCs w:val="24"/>
          <w:lang w:eastAsia="pl-PL"/>
        </w:rPr>
        <w:t>, reprezentowaną przez:</w:t>
      </w:r>
    </w:p>
    <w:p w:rsidR="006B6893" w:rsidRPr="006B6893" w:rsidRDefault="006B6893" w:rsidP="006B6893">
      <w:pPr>
        <w:keepNext/>
        <w:keepLines/>
        <w:shd w:val="clear" w:color="auto" w:fill="FFFFFF"/>
        <w:spacing w:after="0" w:line="276" w:lineRule="auto"/>
        <w:jc w:val="both"/>
        <w:rPr>
          <w:rFonts w:eastAsia="MS Mincho" w:cs="Calibri"/>
          <w:color w:val="000000"/>
          <w:sz w:val="24"/>
          <w:szCs w:val="24"/>
          <w:lang w:eastAsia="pl-PL"/>
        </w:rPr>
      </w:pPr>
      <w:r w:rsidRPr="006B6893">
        <w:rPr>
          <w:rFonts w:eastAsia="MS Mincho" w:cs="Calibri"/>
          <w:color w:val="000000"/>
          <w:sz w:val="24"/>
          <w:szCs w:val="24"/>
          <w:lang w:eastAsia="pl-PL"/>
        </w:rPr>
        <w:t xml:space="preserve">Jacka Lipińskiego </w:t>
      </w:r>
      <w:r w:rsidRPr="006B6893">
        <w:rPr>
          <w:rFonts w:eastAsia="MS Mincho" w:cs="Calibri"/>
          <w:color w:val="000000"/>
          <w:sz w:val="24"/>
          <w:szCs w:val="24"/>
          <w:lang w:eastAsia="pl-PL"/>
        </w:rPr>
        <w:tab/>
        <w:t xml:space="preserve">  –   Burmistrza Aleksandrowa Łódzkiego</w:t>
      </w:r>
    </w:p>
    <w:p w:rsidR="006B6893" w:rsidRPr="006B6893" w:rsidRDefault="006B6893" w:rsidP="006B6893">
      <w:pPr>
        <w:keepNext/>
        <w:keepLines/>
        <w:shd w:val="clear" w:color="auto" w:fill="FFFFFF"/>
        <w:spacing w:after="0" w:line="276" w:lineRule="auto"/>
        <w:jc w:val="both"/>
        <w:rPr>
          <w:rFonts w:eastAsia="MS Mincho" w:cs="Calibri"/>
          <w:color w:val="000000"/>
          <w:sz w:val="24"/>
          <w:szCs w:val="24"/>
          <w:lang w:eastAsia="pl-PL"/>
        </w:rPr>
      </w:pPr>
      <w:r w:rsidRPr="006B6893">
        <w:rPr>
          <w:rFonts w:eastAsia="MS Mincho" w:cs="Calibri"/>
          <w:color w:val="000000"/>
          <w:sz w:val="24"/>
          <w:szCs w:val="24"/>
          <w:lang w:eastAsia="pl-PL"/>
        </w:rPr>
        <w:t>przy kontrasygnacie:</w:t>
      </w:r>
    </w:p>
    <w:p w:rsidR="006B6893" w:rsidRPr="006B6893" w:rsidRDefault="006B6893" w:rsidP="006B6893">
      <w:pPr>
        <w:keepNext/>
        <w:keepLines/>
        <w:shd w:val="clear" w:color="auto" w:fill="FFFFFF"/>
        <w:tabs>
          <w:tab w:val="left" w:pos="5011"/>
        </w:tabs>
        <w:spacing w:after="0" w:line="276" w:lineRule="auto"/>
        <w:ind w:left="10" w:right="29"/>
        <w:jc w:val="both"/>
        <w:rPr>
          <w:rFonts w:eastAsia="MS Mincho" w:cs="Calibri"/>
          <w:color w:val="000000"/>
          <w:sz w:val="24"/>
          <w:szCs w:val="24"/>
          <w:lang w:eastAsia="pl-PL"/>
        </w:rPr>
      </w:pPr>
      <w:r w:rsidRPr="006B6893">
        <w:rPr>
          <w:rFonts w:eastAsia="MS Mincho" w:cs="Calibri"/>
          <w:color w:val="000000"/>
          <w:sz w:val="24"/>
          <w:szCs w:val="24"/>
          <w:lang w:eastAsia="pl-PL"/>
        </w:rPr>
        <w:t>Doroty Jaskulskiej - Guminiak          –   Skarbnika</w:t>
      </w:r>
    </w:p>
    <w:p w:rsidR="006B6893" w:rsidRPr="006B6893" w:rsidRDefault="006B6893" w:rsidP="006B6893">
      <w:pPr>
        <w:keepNext/>
        <w:keepLines/>
        <w:autoSpaceDE w:val="0"/>
        <w:autoSpaceDN w:val="0"/>
        <w:adjustRightInd w:val="0"/>
        <w:spacing w:after="0" w:line="276" w:lineRule="auto"/>
        <w:jc w:val="both"/>
        <w:rPr>
          <w:rFonts w:eastAsia="MS Mincho" w:cs="Calibri"/>
          <w:color w:val="000000"/>
          <w:sz w:val="24"/>
          <w:szCs w:val="24"/>
          <w:lang w:eastAsia="pl-PL"/>
        </w:rPr>
      </w:pPr>
    </w:p>
    <w:p w:rsidR="006B6893" w:rsidRPr="006B6893" w:rsidRDefault="006B6893" w:rsidP="006B6893">
      <w:pPr>
        <w:keepNext/>
        <w:keepLines/>
        <w:autoSpaceDE w:val="0"/>
        <w:autoSpaceDN w:val="0"/>
        <w:adjustRightInd w:val="0"/>
        <w:spacing w:after="0" w:line="276" w:lineRule="auto"/>
        <w:jc w:val="both"/>
        <w:rPr>
          <w:rFonts w:eastAsia="MS Mincho" w:cs="Calibri"/>
          <w:color w:val="000000"/>
          <w:sz w:val="24"/>
          <w:szCs w:val="24"/>
          <w:lang w:eastAsia="pl-PL"/>
        </w:rPr>
      </w:pPr>
      <w:r w:rsidRPr="006B6893">
        <w:rPr>
          <w:rFonts w:eastAsia="MS Mincho" w:cs="Calibri"/>
          <w:color w:val="000000"/>
          <w:sz w:val="24"/>
          <w:szCs w:val="24"/>
          <w:lang w:eastAsia="pl-PL"/>
        </w:rPr>
        <w:t xml:space="preserve">a </w:t>
      </w:r>
    </w:p>
    <w:p w:rsidR="006B6893" w:rsidRPr="006B6893" w:rsidRDefault="006B6893" w:rsidP="006B6893">
      <w:pPr>
        <w:keepNext/>
        <w:keepLines/>
        <w:autoSpaceDE w:val="0"/>
        <w:autoSpaceDN w:val="0"/>
        <w:adjustRightInd w:val="0"/>
        <w:spacing w:after="0" w:line="276" w:lineRule="auto"/>
        <w:jc w:val="both"/>
        <w:rPr>
          <w:rFonts w:eastAsia="MS Mincho" w:cs="Calibri"/>
          <w:color w:val="000000"/>
          <w:sz w:val="24"/>
          <w:szCs w:val="24"/>
          <w:lang w:eastAsia="pl-PL"/>
        </w:rPr>
      </w:pPr>
      <w:r w:rsidRPr="006B6893">
        <w:rPr>
          <w:rFonts w:eastAsia="MS Mincho" w:cs="Calibri"/>
          <w:color w:val="000000"/>
          <w:sz w:val="24"/>
          <w:szCs w:val="24"/>
          <w:lang w:eastAsia="pl-PL"/>
        </w:rPr>
        <w:t>[dane identyfikujące Wykonawcę, w tym dane  adresowe , dane  o wpisie do państwowych rejestrów, takich jak NIP i REGON]</w:t>
      </w:r>
    </w:p>
    <w:p w:rsidR="006B6893" w:rsidRPr="006B6893" w:rsidRDefault="006B6893" w:rsidP="006B6893">
      <w:pPr>
        <w:keepNext/>
        <w:keepLines/>
        <w:autoSpaceDE w:val="0"/>
        <w:autoSpaceDN w:val="0"/>
        <w:adjustRightInd w:val="0"/>
        <w:spacing w:after="0" w:line="276" w:lineRule="auto"/>
        <w:jc w:val="both"/>
        <w:rPr>
          <w:rFonts w:eastAsia="MS Mincho" w:cs="Calibri"/>
          <w:color w:val="000000"/>
          <w:sz w:val="24"/>
          <w:szCs w:val="24"/>
          <w:lang w:eastAsia="pl-PL"/>
        </w:rPr>
      </w:pPr>
      <w:r w:rsidRPr="006B6893">
        <w:rPr>
          <w:rFonts w:eastAsia="MS Mincho" w:cs="Calibri"/>
          <w:color w:val="000000"/>
          <w:sz w:val="24"/>
          <w:szCs w:val="24"/>
          <w:lang w:eastAsia="pl-PL"/>
        </w:rPr>
        <w:t xml:space="preserve">zwaną/ym dalej </w:t>
      </w:r>
      <w:r w:rsidRPr="006B6893">
        <w:rPr>
          <w:rFonts w:eastAsia="MS Mincho" w:cs="Calibri"/>
          <w:b/>
          <w:bCs/>
          <w:color w:val="000000"/>
          <w:sz w:val="24"/>
          <w:szCs w:val="24"/>
          <w:lang w:eastAsia="pl-PL"/>
        </w:rPr>
        <w:t>„Wykonawcą</w:t>
      </w:r>
      <w:r w:rsidRPr="006B6893">
        <w:rPr>
          <w:rFonts w:eastAsia="MS Mincho" w:cs="Calibri"/>
          <w:b/>
          <w:color w:val="000000"/>
          <w:sz w:val="24"/>
          <w:szCs w:val="24"/>
          <w:lang w:eastAsia="pl-PL"/>
        </w:rPr>
        <w:t>”</w:t>
      </w:r>
      <w:r w:rsidRPr="006B6893">
        <w:rPr>
          <w:rFonts w:eastAsia="MS Mincho" w:cs="Calibri"/>
          <w:color w:val="000000"/>
          <w:sz w:val="24"/>
          <w:szCs w:val="24"/>
          <w:lang w:eastAsia="pl-PL"/>
        </w:rPr>
        <w:t>, reprezentowaną/ym przez:</w:t>
      </w:r>
    </w:p>
    <w:p w:rsidR="006B6893" w:rsidRPr="006B6893" w:rsidRDefault="006B6893" w:rsidP="006B6893">
      <w:pPr>
        <w:keepNext/>
        <w:keepLines/>
        <w:spacing w:after="0" w:line="276" w:lineRule="auto"/>
        <w:jc w:val="both"/>
        <w:rPr>
          <w:rFonts w:eastAsia="MS Mincho" w:cs="Calibri"/>
          <w:color w:val="000000"/>
          <w:sz w:val="24"/>
          <w:szCs w:val="24"/>
          <w:lang w:eastAsia="pl-PL"/>
        </w:rPr>
      </w:pPr>
      <w:r w:rsidRPr="006B6893">
        <w:rPr>
          <w:rFonts w:eastAsia="MS Mincho" w:cs="Calibri"/>
          <w:color w:val="000000"/>
          <w:sz w:val="24"/>
          <w:szCs w:val="24"/>
          <w:lang w:eastAsia="pl-PL"/>
        </w:rPr>
        <w:t>…………………………………</w:t>
      </w:r>
    </w:p>
    <w:p w:rsidR="006B6893" w:rsidRPr="006B6893" w:rsidRDefault="006B6893" w:rsidP="006B6893">
      <w:pPr>
        <w:keepNext/>
        <w:keepLines/>
        <w:spacing w:after="0" w:line="276" w:lineRule="auto"/>
        <w:jc w:val="both"/>
        <w:rPr>
          <w:rFonts w:eastAsia="MS Mincho" w:cs="Calibri"/>
          <w:color w:val="000000"/>
          <w:sz w:val="24"/>
          <w:szCs w:val="24"/>
          <w:lang w:eastAsia="pl-PL"/>
        </w:rPr>
      </w:pPr>
      <w:r w:rsidRPr="006B6893">
        <w:rPr>
          <w:rFonts w:eastAsia="MS Mincho" w:cs="Calibri"/>
          <w:color w:val="000000"/>
          <w:sz w:val="24"/>
          <w:szCs w:val="24"/>
          <w:lang w:eastAsia="pl-PL"/>
        </w:rPr>
        <w:t> </w:t>
      </w:r>
    </w:p>
    <w:p w:rsidR="006B6893" w:rsidRPr="006B6893" w:rsidRDefault="006B6893" w:rsidP="006B6893">
      <w:pPr>
        <w:keepNext/>
        <w:keepLines/>
        <w:shd w:val="clear" w:color="auto" w:fill="FFFFFF"/>
        <w:spacing w:after="0" w:line="276" w:lineRule="auto"/>
        <w:rPr>
          <w:rFonts w:eastAsia="MS Mincho" w:cs="Calibri"/>
          <w:sz w:val="24"/>
          <w:szCs w:val="24"/>
          <w:lang w:eastAsia="pl-PL"/>
        </w:rPr>
      </w:pPr>
      <w:r w:rsidRPr="006B6893">
        <w:rPr>
          <w:rFonts w:eastAsia="MS Mincho" w:cs="Calibri"/>
          <w:sz w:val="24"/>
          <w:szCs w:val="24"/>
          <w:lang w:eastAsia="pl-PL"/>
        </w:rPr>
        <w:t>Strony zawierają umowę w wyniku przeprowadzonego, na podstawie art. 275-296 ustawy z dnia 11 września 2019 r. r. – Prawo zamówień publicznych (</w:t>
      </w:r>
      <w:r w:rsidRPr="006B6893">
        <w:rPr>
          <w:rFonts w:eastAsia="Times New Roman" w:cs="Calibri"/>
          <w:sz w:val="24"/>
          <w:szCs w:val="24"/>
          <w:lang w:eastAsia="pl-PL"/>
        </w:rPr>
        <w:t xml:space="preserve">t.j. Dz. U. z 2024 r. poz. 1320) </w:t>
      </w:r>
      <w:r w:rsidRPr="006B6893">
        <w:rPr>
          <w:rFonts w:eastAsia="MS Mincho" w:cs="Calibri"/>
          <w:sz w:val="24"/>
          <w:szCs w:val="24"/>
          <w:lang w:eastAsia="pl-PL"/>
        </w:rPr>
        <w:t>postępowania o udzielenie zamówienia w trybie podstawowym (numer sprawy ZP.271.1.2025), o następującej treści:</w:t>
      </w:r>
    </w:p>
    <w:p w:rsidR="006B6893" w:rsidRPr="006B6893" w:rsidRDefault="006B6893" w:rsidP="006B6893">
      <w:pPr>
        <w:keepNext/>
        <w:keepLines/>
        <w:spacing w:after="0" w:line="276" w:lineRule="auto"/>
        <w:jc w:val="center"/>
        <w:rPr>
          <w:rFonts w:eastAsia="MS Mincho" w:cs="Calibri"/>
          <w:b/>
          <w:bCs/>
          <w:sz w:val="24"/>
          <w:szCs w:val="24"/>
          <w:lang w:eastAsia="pl-PL"/>
        </w:rPr>
      </w:pPr>
    </w:p>
    <w:p w:rsidR="006B6893" w:rsidRPr="006B6893" w:rsidRDefault="006B6893" w:rsidP="006B6893">
      <w:pPr>
        <w:keepNext/>
        <w:keepLines/>
        <w:spacing w:after="0" w:line="276" w:lineRule="auto"/>
        <w:jc w:val="center"/>
        <w:rPr>
          <w:rFonts w:eastAsia="MS Mincho" w:cs="Calibri"/>
          <w:b/>
          <w:bCs/>
          <w:sz w:val="24"/>
          <w:szCs w:val="24"/>
          <w:lang w:eastAsia="pl-PL"/>
        </w:rPr>
      </w:pPr>
      <w:r w:rsidRPr="006B6893">
        <w:rPr>
          <w:rFonts w:eastAsia="MS Mincho" w:cs="Calibri"/>
          <w:b/>
          <w:bCs/>
          <w:sz w:val="24"/>
          <w:szCs w:val="24"/>
          <w:lang w:eastAsia="pl-PL"/>
        </w:rPr>
        <w:t>§ 1. PRZEDMIOT UMOWY</w:t>
      </w:r>
    </w:p>
    <w:p w:rsidR="006B6893" w:rsidRPr="006B6893" w:rsidRDefault="006B6893" w:rsidP="006B6893">
      <w:pPr>
        <w:keepNext/>
        <w:keepLines/>
        <w:spacing w:after="0" w:line="276" w:lineRule="auto"/>
        <w:jc w:val="center"/>
        <w:rPr>
          <w:rFonts w:eastAsia="MS Mincho" w:cs="Calibri"/>
          <w:b/>
          <w:bCs/>
          <w:sz w:val="24"/>
          <w:szCs w:val="24"/>
          <w:lang w:eastAsia="pl-PL"/>
        </w:rPr>
      </w:pPr>
    </w:p>
    <w:p w:rsidR="006B6893" w:rsidRPr="006B6893" w:rsidRDefault="006B6893" w:rsidP="006B6893">
      <w:pPr>
        <w:keepNext/>
        <w:keepLines/>
        <w:numPr>
          <w:ilvl w:val="0"/>
          <w:numId w:val="71"/>
        </w:numPr>
        <w:spacing w:after="0" w:line="276" w:lineRule="auto"/>
        <w:rPr>
          <w:rFonts w:eastAsia="MS Mincho" w:cs="Calibri"/>
          <w:sz w:val="24"/>
          <w:szCs w:val="24"/>
          <w:lang w:eastAsia="pl-PL"/>
        </w:rPr>
      </w:pPr>
      <w:r w:rsidRPr="006B6893">
        <w:rPr>
          <w:rFonts w:eastAsia="MS Mincho" w:cs="Calibri"/>
          <w:sz w:val="24"/>
          <w:szCs w:val="24"/>
          <w:lang w:eastAsia="pl-PL"/>
        </w:rPr>
        <w:t>W oparciu o dane zawarte w ofercie Wykonawcy z dnia ...........2025 r. opracowanej na podstawie programów funkcjonalno-użytkowych przekazanych przez Zamawiającego, Zamawiający powierza a Wykonawca przyjmuje do wykonania zaprojektowanie oraz remont i modernizację dwóch boisk typu Orlik:</w:t>
      </w:r>
    </w:p>
    <w:p w:rsidR="006B6893" w:rsidRPr="006B6893" w:rsidRDefault="006B6893" w:rsidP="006B6893">
      <w:pPr>
        <w:keepNext/>
        <w:keepLines/>
        <w:spacing w:after="0" w:line="276" w:lineRule="auto"/>
        <w:ind w:left="360"/>
        <w:rPr>
          <w:rFonts w:eastAsia="MS Mincho" w:cs="Calibri"/>
          <w:sz w:val="24"/>
          <w:szCs w:val="24"/>
          <w:lang w:eastAsia="pl-PL"/>
        </w:rPr>
      </w:pPr>
      <w:r w:rsidRPr="006B6893">
        <w:rPr>
          <w:rFonts w:eastAsia="MS Mincho" w:cs="Calibri"/>
          <w:sz w:val="24"/>
          <w:szCs w:val="24"/>
          <w:lang w:eastAsia="pl-PL"/>
        </w:rPr>
        <w:t>1) o powierzchni 1 860 m2 na terenie Szkoły Podstawowej nr 1 w Aleksandrowie Łódzkim oraz</w:t>
      </w:r>
    </w:p>
    <w:p w:rsidR="006B6893" w:rsidRPr="006B6893" w:rsidRDefault="006B6893" w:rsidP="006B6893">
      <w:pPr>
        <w:keepNext/>
        <w:keepLines/>
        <w:spacing w:after="0" w:line="276" w:lineRule="auto"/>
        <w:rPr>
          <w:rFonts w:eastAsia="MS Mincho" w:cs="Calibri"/>
          <w:sz w:val="24"/>
          <w:szCs w:val="24"/>
          <w:lang w:eastAsia="pl-PL"/>
        </w:rPr>
      </w:pPr>
      <w:r w:rsidRPr="006B6893">
        <w:rPr>
          <w:rFonts w:eastAsia="MS Mincho" w:cs="Calibri"/>
          <w:sz w:val="24"/>
          <w:szCs w:val="24"/>
          <w:lang w:eastAsia="pl-PL"/>
        </w:rPr>
        <w:t xml:space="preserve">      2) o powierzchni 1 860 m2 na terenie Szkoły Podstawowej nr 4 w Aleksandrowie Łódzkim.</w:t>
      </w:r>
    </w:p>
    <w:p w:rsidR="006B6893" w:rsidRPr="006B6893" w:rsidRDefault="006B6893" w:rsidP="006B6893">
      <w:pPr>
        <w:keepNext/>
        <w:keepLines/>
        <w:numPr>
          <w:ilvl w:val="0"/>
          <w:numId w:val="71"/>
        </w:numPr>
        <w:spacing w:after="0" w:line="276" w:lineRule="auto"/>
        <w:rPr>
          <w:rFonts w:eastAsia="MS Mincho" w:cs="Calibri"/>
          <w:sz w:val="24"/>
          <w:szCs w:val="24"/>
          <w:lang w:eastAsia="pl-PL"/>
        </w:rPr>
      </w:pPr>
      <w:r w:rsidRPr="006B6893">
        <w:rPr>
          <w:rFonts w:eastAsia="MS Mincho" w:cs="Calibri"/>
          <w:sz w:val="24"/>
          <w:szCs w:val="24"/>
          <w:lang w:eastAsia="pl-PL"/>
        </w:rPr>
        <w:t>Umowa obejmuje w szczególności:</w:t>
      </w:r>
    </w:p>
    <w:p w:rsidR="006B6893" w:rsidRPr="006B6893" w:rsidRDefault="006B6893" w:rsidP="006B6893">
      <w:pPr>
        <w:keepNext/>
        <w:keepLines/>
        <w:spacing w:after="0" w:line="276" w:lineRule="auto"/>
        <w:ind w:left="360"/>
        <w:rPr>
          <w:rFonts w:eastAsia="MS Mincho" w:cs="Calibri"/>
          <w:i/>
          <w:sz w:val="24"/>
          <w:szCs w:val="24"/>
          <w:lang w:eastAsia="pl-PL"/>
        </w:rPr>
      </w:pPr>
      <w:r w:rsidRPr="006B6893">
        <w:rPr>
          <w:rFonts w:eastAsia="MS Mincho" w:cs="Calibri"/>
          <w:sz w:val="24"/>
          <w:szCs w:val="24"/>
          <w:lang w:eastAsia="pl-PL"/>
        </w:rPr>
        <w:t xml:space="preserve">- </w:t>
      </w:r>
      <w:r w:rsidRPr="006B6893">
        <w:rPr>
          <w:rFonts w:eastAsia="MS Mincho" w:cs="Calibri"/>
          <w:i/>
          <w:sz w:val="24"/>
          <w:szCs w:val="24"/>
          <w:u w:val="single"/>
          <w:lang w:eastAsia="pl-PL"/>
        </w:rPr>
        <w:t>Dla boiska przy Szkole Podstawowej Nr 1</w:t>
      </w:r>
      <w:r w:rsidRPr="006B6893">
        <w:rPr>
          <w:rFonts w:eastAsia="MS Mincho" w:cs="Calibri"/>
          <w:i/>
          <w:sz w:val="24"/>
          <w:szCs w:val="24"/>
          <w:lang w:eastAsia="pl-PL"/>
        </w:rPr>
        <w:t>:</w:t>
      </w:r>
    </w:p>
    <w:p w:rsidR="006B6893" w:rsidRPr="006B6893" w:rsidRDefault="006B6893" w:rsidP="008E6871">
      <w:pPr>
        <w:numPr>
          <w:ilvl w:val="0"/>
          <w:numId w:val="97"/>
        </w:numPr>
        <w:autoSpaceDN w:val="0"/>
        <w:spacing w:after="0" w:line="276" w:lineRule="auto"/>
        <w:jc w:val="both"/>
        <w:rPr>
          <w:rFonts w:eastAsia="MS Mincho" w:cs="Calibri"/>
          <w:color w:val="000000"/>
          <w:sz w:val="24"/>
          <w:szCs w:val="24"/>
          <w:lang w:eastAsia="pl-PL"/>
        </w:rPr>
      </w:pPr>
      <w:r w:rsidRPr="006B6893">
        <w:rPr>
          <w:rFonts w:eastAsia="MS Mincho" w:cs="Calibri"/>
          <w:color w:val="000000"/>
          <w:sz w:val="24"/>
          <w:szCs w:val="24"/>
          <w:lang w:eastAsia="pl-PL"/>
        </w:rPr>
        <w:t>opracowanie niezbędnej dokumentacji projektowej w tym:  architektonicznej, z  PZT, elektrycznej, sanitarnej i konstrukcyjnej;</w:t>
      </w:r>
    </w:p>
    <w:p w:rsidR="006B6893" w:rsidRPr="006B6893" w:rsidRDefault="006B6893" w:rsidP="008E6871">
      <w:pPr>
        <w:numPr>
          <w:ilvl w:val="0"/>
          <w:numId w:val="97"/>
        </w:numPr>
        <w:suppressAutoHyphens/>
        <w:autoSpaceDN w:val="0"/>
        <w:spacing w:after="0" w:line="276" w:lineRule="auto"/>
        <w:jc w:val="both"/>
        <w:textAlignment w:val="baseline"/>
        <w:rPr>
          <w:rFonts w:eastAsia="MS Mincho" w:cs="Calibri"/>
          <w:color w:val="000000"/>
          <w:sz w:val="24"/>
          <w:szCs w:val="24"/>
          <w:lang w:eastAsia="pl-PL"/>
        </w:rPr>
      </w:pPr>
      <w:r w:rsidRPr="006B6893">
        <w:rPr>
          <w:rFonts w:eastAsia="MS Mincho" w:cs="Calibri"/>
          <w:color w:val="000000"/>
          <w:sz w:val="24"/>
          <w:szCs w:val="24"/>
          <w:lang w:eastAsia="pl-PL"/>
        </w:rPr>
        <w:t>uzgodnienie dokumentacji projektowej u odpowiednich rzeczoznawców;</w:t>
      </w:r>
    </w:p>
    <w:p w:rsidR="006B6893" w:rsidRPr="006B6893" w:rsidRDefault="006B6893" w:rsidP="008E6871">
      <w:pPr>
        <w:numPr>
          <w:ilvl w:val="0"/>
          <w:numId w:val="97"/>
        </w:numPr>
        <w:suppressAutoHyphens/>
        <w:autoSpaceDN w:val="0"/>
        <w:spacing w:after="0" w:line="276" w:lineRule="auto"/>
        <w:jc w:val="both"/>
        <w:textAlignment w:val="baseline"/>
        <w:rPr>
          <w:rFonts w:eastAsia="MS Mincho" w:cs="Calibri"/>
          <w:color w:val="000000"/>
          <w:sz w:val="24"/>
          <w:szCs w:val="24"/>
          <w:lang w:eastAsia="pl-PL"/>
        </w:rPr>
      </w:pPr>
      <w:r w:rsidRPr="006B6893">
        <w:rPr>
          <w:rFonts w:eastAsia="MS Mincho" w:cs="Calibri"/>
          <w:color w:val="000000"/>
          <w:sz w:val="24"/>
          <w:szCs w:val="24"/>
          <w:lang w:eastAsia="pl-PL"/>
        </w:rPr>
        <w:t>uzgodnienia i uzyskania akceptacji Zamawiającego m.in. w zakresie rozwiązań technicznych, materiałowych, funkcjonalno-użytkowych, kolorystyki  itp. dla całości przedmiotu umowy;</w:t>
      </w:r>
    </w:p>
    <w:p w:rsidR="006B6893" w:rsidRPr="006B6893" w:rsidRDefault="006B6893" w:rsidP="008E6871">
      <w:pPr>
        <w:keepNext/>
        <w:keepLines/>
        <w:numPr>
          <w:ilvl w:val="0"/>
          <w:numId w:val="97"/>
        </w:numPr>
        <w:suppressAutoHyphens/>
        <w:autoSpaceDN w:val="0"/>
        <w:spacing w:after="0" w:line="276" w:lineRule="auto"/>
        <w:jc w:val="both"/>
        <w:textAlignment w:val="baseline"/>
        <w:rPr>
          <w:rFonts w:eastAsia="MS Mincho" w:cs="Calibri"/>
          <w:color w:val="000000"/>
          <w:sz w:val="24"/>
          <w:szCs w:val="24"/>
          <w:lang w:eastAsia="pl-PL"/>
        </w:rPr>
      </w:pPr>
      <w:r w:rsidRPr="006B6893">
        <w:rPr>
          <w:rFonts w:eastAsia="MS Mincho" w:cs="Calibri"/>
          <w:color w:val="000000"/>
          <w:sz w:val="24"/>
          <w:szCs w:val="24"/>
          <w:lang w:eastAsia="pl-PL"/>
        </w:rPr>
        <w:lastRenderedPageBreak/>
        <w:t>uzyskanie w imieniu Zamawiającego pozwolenia na budowę;</w:t>
      </w:r>
    </w:p>
    <w:p w:rsidR="006B6893" w:rsidRPr="006B6893" w:rsidRDefault="006B6893" w:rsidP="008E6871">
      <w:pPr>
        <w:keepNext/>
        <w:keepLines/>
        <w:numPr>
          <w:ilvl w:val="0"/>
          <w:numId w:val="97"/>
        </w:numPr>
        <w:suppressAutoHyphens/>
        <w:autoSpaceDN w:val="0"/>
        <w:spacing w:after="0" w:line="276" w:lineRule="auto"/>
        <w:jc w:val="both"/>
        <w:textAlignment w:val="baseline"/>
        <w:rPr>
          <w:rFonts w:eastAsia="MS Mincho" w:cs="Calibri"/>
          <w:color w:val="000000"/>
          <w:sz w:val="24"/>
          <w:szCs w:val="24"/>
          <w:lang w:eastAsia="pl-PL"/>
        </w:rPr>
      </w:pPr>
      <w:r w:rsidRPr="006B6893">
        <w:rPr>
          <w:rFonts w:eastAsia="MS Mincho" w:cs="Calibri"/>
          <w:color w:val="000000"/>
          <w:sz w:val="24"/>
          <w:szCs w:val="24"/>
          <w:lang w:eastAsia="pl-PL"/>
        </w:rPr>
        <w:t>wykonanie robót budowlanych obejmujących:</w:t>
      </w:r>
    </w:p>
    <w:p w:rsidR="006B6893" w:rsidRPr="006B6893" w:rsidRDefault="006B6893" w:rsidP="008E6871">
      <w:pPr>
        <w:keepNext/>
        <w:keepLines/>
        <w:numPr>
          <w:ilvl w:val="0"/>
          <w:numId w:val="98"/>
        </w:numPr>
        <w:spacing w:after="0" w:line="276" w:lineRule="auto"/>
        <w:jc w:val="both"/>
        <w:rPr>
          <w:rFonts w:eastAsia="MS Mincho" w:cs="Calibri"/>
          <w:color w:val="000000"/>
          <w:sz w:val="24"/>
          <w:szCs w:val="24"/>
          <w:lang w:eastAsia="pl-PL"/>
        </w:rPr>
      </w:pPr>
      <w:r w:rsidRPr="006B6893">
        <w:rPr>
          <w:rFonts w:eastAsia="MS Mincho" w:cs="Calibri"/>
          <w:color w:val="000000"/>
          <w:sz w:val="24"/>
          <w:szCs w:val="24"/>
          <w:lang w:eastAsia="pl-PL"/>
        </w:rPr>
        <w:t>demontaż istniejącego wyposażenia i jego utylizację,</w:t>
      </w:r>
    </w:p>
    <w:p w:rsidR="006B6893" w:rsidRPr="006B6893" w:rsidRDefault="006B6893" w:rsidP="008E6871">
      <w:pPr>
        <w:keepNext/>
        <w:keepLines/>
        <w:numPr>
          <w:ilvl w:val="0"/>
          <w:numId w:val="98"/>
        </w:numPr>
        <w:spacing w:after="0" w:line="276" w:lineRule="auto"/>
        <w:jc w:val="both"/>
        <w:rPr>
          <w:rFonts w:eastAsia="MS Mincho" w:cs="Calibri"/>
          <w:color w:val="000000"/>
          <w:sz w:val="24"/>
          <w:szCs w:val="24"/>
          <w:lang w:eastAsia="pl-PL"/>
        </w:rPr>
      </w:pPr>
      <w:r w:rsidRPr="006B6893">
        <w:rPr>
          <w:rFonts w:eastAsia="MS Mincho" w:cs="Calibri"/>
          <w:color w:val="000000"/>
          <w:sz w:val="24"/>
          <w:szCs w:val="24"/>
          <w:lang w:eastAsia="pl-PL"/>
        </w:rPr>
        <w:t>rozbiórkę istniejącej nawierzchni  i podbudowy wraz  z utylizacją,</w:t>
      </w:r>
    </w:p>
    <w:p w:rsidR="006B6893" w:rsidRPr="006B6893" w:rsidRDefault="006B6893" w:rsidP="008E6871">
      <w:pPr>
        <w:keepNext/>
        <w:keepLines/>
        <w:numPr>
          <w:ilvl w:val="0"/>
          <w:numId w:val="98"/>
        </w:numPr>
        <w:spacing w:after="0" w:line="276" w:lineRule="auto"/>
        <w:jc w:val="both"/>
        <w:rPr>
          <w:rFonts w:eastAsia="MS Mincho" w:cs="Calibri"/>
          <w:color w:val="000000"/>
          <w:sz w:val="24"/>
          <w:szCs w:val="24"/>
          <w:lang w:eastAsia="pl-PL"/>
        </w:rPr>
      </w:pPr>
      <w:r w:rsidRPr="006B6893">
        <w:rPr>
          <w:rFonts w:eastAsia="MS Mincho" w:cs="Calibri"/>
          <w:color w:val="000000"/>
          <w:sz w:val="24"/>
          <w:szCs w:val="24"/>
          <w:lang w:eastAsia="pl-PL"/>
        </w:rPr>
        <w:t>wykonanie nowej podbudowy,</w:t>
      </w:r>
    </w:p>
    <w:p w:rsidR="006B6893" w:rsidRPr="006B6893" w:rsidRDefault="006B6893" w:rsidP="008E6871">
      <w:pPr>
        <w:keepNext/>
        <w:keepLines/>
        <w:numPr>
          <w:ilvl w:val="0"/>
          <w:numId w:val="98"/>
        </w:numPr>
        <w:spacing w:after="0" w:line="276" w:lineRule="auto"/>
        <w:jc w:val="both"/>
        <w:rPr>
          <w:rFonts w:eastAsia="MS Mincho" w:cs="Calibri"/>
          <w:color w:val="000000"/>
          <w:sz w:val="24"/>
          <w:szCs w:val="24"/>
          <w:lang w:eastAsia="pl-PL"/>
        </w:rPr>
      </w:pPr>
      <w:r w:rsidRPr="006B6893">
        <w:rPr>
          <w:rFonts w:eastAsia="MS Mincho" w:cs="Calibri"/>
          <w:color w:val="000000"/>
          <w:sz w:val="24"/>
          <w:szCs w:val="24"/>
          <w:lang w:eastAsia="pl-PL"/>
        </w:rPr>
        <w:t>wykonanie nawierzchni z trawy syntetycznej, o parametrach zgodnych z zapisami PFU,</w:t>
      </w:r>
    </w:p>
    <w:p w:rsidR="006B6893" w:rsidRPr="006B6893" w:rsidRDefault="006B6893" w:rsidP="008E6871">
      <w:pPr>
        <w:keepNext/>
        <w:keepLines/>
        <w:numPr>
          <w:ilvl w:val="0"/>
          <w:numId w:val="98"/>
        </w:numPr>
        <w:spacing w:after="0" w:line="276" w:lineRule="auto"/>
        <w:jc w:val="both"/>
        <w:rPr>
          <w:rFonts w:eastAsia="MS Mincho" w:cs="Calibri"/>
          <w:color w:val="000000"/>
          <w:sz w:val="24"/>
          <w:szCs w:val="24"/>
          <w:lang w:eastAsia="pl-PL"/>
        </w:rPr>
      </w:pPr>
      <w:r w:rsidRPr="006B6893">
        <w:rPr>
          <w:rFonts w:eastAsia="MS Mincho" w:cs="Calibri"/>
          <w:color w:val="000000"/>
          <w:sz w:val="24"/>
          <w:szCs w:val="24"/>
          <w:lang w:eastAsia="pl-PL"/>
        </w:rPr>
        <w:t>remont piłkochwytów z wymianą siatki,</w:t>
      </w:r>
    </w:p>
    <w:p w:rsidR="006B6893" w:rsidRPr="006B6893" w:rsidRDefault="006B6893" w:rsidP="008E6871">
      <w:pPr>
        <w:keepNext/>
        <w:keepLines/>
        <w:numPr>
          <w:ilvl w:val="0"/>
          <w:numId w:val="98"/>
        </w:numPr>
        <w:spacing w:after="0" w:line="276" w:lineRule="auto"/>
        <w:jc w:val="both"/>
        <w:rPr>
          <w:rFonts w:eastAsia="MS Mincho" w:cs="Calibri"/>
          <w:color w:val="000000"/>
          <w:sz w:val="24"/>
          <w:szCs w:val="24"/>
          <w:lang w:eastAsia="pl-PL"/>
        </w:rPr>
      </w:pPr>
      <w:r w:rsidRPr="006B6893">
        <w:rPr>
          <w:rFonts w:eastAsia="MS Mincho" w:cs="Calibri"/>
          <w:color w:val="000000"/>
          <w:sz w:val="24"/>
          <w:szCs w:val="24"/>
          <w:lang w:eastAsia="pl-PL"/>
        </w:rPr>
        <w:t>przystosowanie obiektu dla potrzeb osób niepełnosprawnych, utworzenie strefy kibiców dedykowanej osobom poruszającym się na wózkach inwalidzkich;</w:t>
      </w:r>
    </w:p>
    <w:p w:rsidR="006B6893" w:rsidRPr="006B6893" w:rsidRDefault="006B6893" w:rsidP="008E6871">
      <w:pPr>
        <w:keepNext/>
        <w:keepLines/>
        <w:numPr>
          <w:ilvl w:val="0"/>
          <w:numId w:val="97"/>
        </w:numPr>
        <w:spacing w:after="0" w:line="276" w:lineRule="auto"/>
        <w:jc w:val="both"/>
        <w:rPr>
          <w:rFonts w:eastAsia="MS Mincho" w:cs="Calibri"/>
          <w:color w:val="000000"/>
          <w:sz w:val="24"/>
          <w:szCs w:val="24"/>
          <w:lang w:eastAsia="pl-PL"/>
        </w:rPr>
      </w:pPr>
      <w:r w:rsidRPr="006B6893">
        <w:rPr>
          <w:rFonts w:eastAsia="MS Mincho" w:cs="Calibri"/>
          <w:color w:val="000000"/>
          <w:sz w:val="24"/>
          <w:szCs w:val="24"/>
          <w:lang w:eastAsia="pl-PL"/>
        </w:rPr>
        <w:t>montaż nowego wyposażenia:</w:t>
      </w:r>
    </w:p>
    <w:p w:rsidR="006B6893" w:rsidRPr="006B6893" w:rsidRDefault="006B6893" w:rsidP="008E6871">
      <w:pPr>
        <w:keepNext/>
        <w:keepLines/>
        <w:numPr>
          <w:ilvl w:val="0"/>
          <w:numId w:val="99"/>
        </w:numPr>
        <w:spacing w:after="0" w:line="276" w:lineRule="auto"/>
        <w:jc w:val="both"/>
        <w:rPr>
          <w:rFonts w:eastAsia="MS Mincho" w:cs="Calibri"/>
          <w:color w:val="000000"/>
          <w:sz w:val="24"/>
          <w:szCs w:val="24"/>
          <w:lang w:eastAsia="pl-PL"/>
        </w:rPr>
      </w:pPr>
      <w:r w:rsidRPr="006B6893">
        <w:rPr>
          <w:rFonts w:eastAsia="MS Mincho" w:cs="Calibri"/>
          <w:color w:val="000000"/>
          <w:sz w:val="24"/>
          <w:szCs w:val="24"/>
          <w:lang w:eastAsia="pl-PL"/>
        </w:rPr>
        <w:t>2 bramek aluminiowych 5x2m,</w:t>
      </w:r>
    </w:p>
    <w:p w:rsidR="006B6893" w:rsidRPr="006B6893" w:rsidRDefault="006B6893" w:rsidP="008E6871">
      <w:pPr>
        <w:keepNext/>
        <w:keepLines/>
        <w:numPr>
          <w:ilvl w:val="0"/>
          <w:numId w:val="99"/>
        </w:numPr>
        <w:spacing w:after="0" w:line="276" w:lineRule="auto"/>
        <w:jc w:val="both"/>
        <w:rPr>
          <w:rFonts w:eastAsia="MS Mincho" w:cs="Calibri"/>
          <w:color w:val="000000"/>
          <w:sz w:val="24"/>
          <w:szCs w:val="24"/>
          <w:lang w:eastAsia="pl-PL"/>
        </w:rPr>
      </w:pPr>
      <w:r w:rsidRPr="006B6893">
        <w:rPr>
          <w:rFonts w:eastAsia="MS Mincho" w:cs="Calibri"/>
          <w:color w:val="000000"/>
          <w:sz w:val="24"/>
          <w:szCs w:val="24"/>
          <w:lang w:eastAsia="pl-PL"/>
        </w:rPr>
        <w:t>2 ławek dla zawodników dla 10 osób każda,</w:t>
      </w:r>
    </w:p>
    <w:p w:rsidR="006B6893" w:rsidRPr="006B6893" w:rsidRDefault="006B6893" w:rsidP="008E6871">
      <w:pPr>
        <w:keepNext/>
        <w:keepLines/>
        <w:numPr>
          <w:ilvl w:val="0"/>
          <w:numId w:val="99"/>
        </w:numPr>
        <w:spacing w:after="0" w:line="276" w:lineRule="auto"/>
        <w:jc w:val="both"/>
        <w:rPr>
          <w:rFonts w:eastAsia="MS Mincho" w:cs="Calibri"/>
          <w:color w:val="000000"/>
          <w:sz w:val="24"/>
          <w:szCs w:val="24"/>
          <w:lang w:eastAsia="pl-PL"/>
        </w:rPr>
      </w:pPr>
      <w:r w:rsidRPr="006B6893">
        <w:rPr>
          <w:rFonts w:eastAsia="MS Mincho" w:cs="Calibri"/>
          <w:color w:val="000000"/>
          <w:sz w:val="24"/>
          <w:szCs w:val="24"/>
          <w:lang w:eastAsia="pl-PL"/>
        </w:rPr>
        <w:t>2 siedzisk dla 8 osób ,</w:t>
      </w:r>
    </w:p>
    <w:p w:rsidR="006B6893" w:rsidRPr="006B6893" w:rsidRDefault="006B6893" w:rsidP="008E6871">
      <w:pPr>
        <w:keepNext/>
        <w:keepLines/>
        <w:numPr>
          <w:ilvl w:val="0"/>
          <w:numId w:val="99"/>
        </w:numPr>
        <w:spacing w:after="0" w:line="276" w:lineRule="auto"/>
        <w:jc w:val="both"/>
        <w:rPr>
          <w:rFonts w:eastAsia="MS Mincho" w:cs="Calibri"/>
          <w:color w:val="000000"/>
          <w:sz w:val="24"/>
          <w:szCs w:val="24"/>
          <w:lang w:eastAsia="pl-PL"/>
        </w:rPr>
      </w:pPr>
      <w:r w:rsidRPr="006B6893">
        <w:rPr>
          <w:rFonts w:eastAsia="MS Mincho" w:cs="Calibri"/>
          <w:color w:val="000000"/>
          <w:sz w:val="24"/>
          <w:szCs w:val="24"/>
          <w:lang w:eastAsia="pl-PL"/>
        </w:rPr>
        <w:t>3 sztuk koszy na śmieci;</w:t>
      </w:r>
    </w:p>
    <w:p w:rsidR="006B6893" w:rsidRPr="006B6893" w:rsidRDefault="006B6893" w:rsidP="008E6871">
      <w:pPr>
        <w:keepNext/>
        <w:keepLines/>
        <w:numPr>
          <w:ilvl w:val="0"/>
          <w:numId w:val="97"/>
        </w:numPr>
        <w:spacing w:after="0" w:line="276" w:lineRule="auto"/>
        <w:jc w:val="both"/>
        <w:rPr>
          <w:rFonts w:eastAsia="MS Mincho" w:cs="Calibri"/>
          <w:color w:val="000000"/>
          <w:sz w:val="24"/>
          <w:szCs w:val="24"/>
          <w:lang w:eastAsia="pl-PL"/>
        </w:rPr>
      </w:pPr>
      <w:r w:rsidRPr="006B6893">
        <w:rPr>
          <w:rFonts w:eastAsia="MS Mincho" w:cs="Calibri"/>
          <w:color w:val="000000"/>
          <w:sz w:val="24"/>
          <w:szCs w:val="24"/>
          <w:lang w:eastAsia="pl-PL"/>
        </w:rPr>
        <w:t>wymiana oświetlenia na 4 słupach;</w:t>
      </w:r>
    </w:p>
    <w:p w:rsidR="006B6893" w:rsidRPr="006B6893" w:rsidRDefault="006B6893" w:rsidP="008E6871">
      <w:pPr>
        <w:keepNext/>
        <w:keepLines/>
        <w:numPr>
          <w:ilvl w:val="0"/>
          <w:numId w:val="97"/>
        </w:numPr>
        <w:spacing w:after="0" w:line="276" w:lineRule="auto"/>
        <w:jc w:val="both"/>
        <w:rPr>
          <w:rFonts w:eastAsia="MS Mincho" w:cs="Calibri"/>
          <w:color w:val="000000"/>
          <w:sz w:val="24"/>
          <w:szCs w:val="24"/>
          <w:lang w:eastAsia="pl-PL"/>
        </w:rPr>
      </w:pPr>
      <w:r w:rsidRPr="006B6893">
        <w:rPr>
          <w:rFonts w:eastAsia="MS Mincho" w:cs="Calibri"/>
          <w:color w:val="000000"/>
          <w:sz w:val="24"/>
          <w:szCs w:val="24"/>
          <w:lang w:eastAsia="pl-PL"/>
        </w:rPr>
        <w:t>przeprowadzenie wszelkich odbiorów niezbędnych do uzyskania pozwolenia na użytkowanie obiektu;</w:t>
      </w:r>
    </w:p>
    <w:p w:rsidR="006B6893" w:rsidRPr="006B6893" w:rsidRDefault="006B6893" w:rsidP="008E6871">
      <w:pPr>
        <w:keepNext/>
        <w:keepLines/>
        <w:numPr>
          <w:ilvl w:val="0"/>
          <w:numId w:val="97"/>
        </w:numPr>
        <w:spacing w:after="0" w:line="276" w:lineRule="auto"/>
        <w:jc w:val="both"/>
        <w:rPr>
          <w:rFonts w:eastAsia="MS Mincho" w:cs="Calibri"/>
          <w:color w:val="000000"/>
          <w:sz w:val="24"/>
          <w:szCs w:val="24"/>
          <w:lang w:eastAsia="pl-PL"/>
        </w:rPr>
      </w:pPr>
      <w:r w:rsidRPr="006B6893">
        <w:rPr>
          <w:rFonts w:eastAsia="MS Mincho" w:cs="Calibri"/>
          <w:color w:val="000000"/>
          <w:sz w:val="24"/>
          <w:szCs w:val="24"/>
          <w:lang w:eastAsia="pl-PL"/>
        </w:rPr>
        <w:t>przekazanie obiektu wraz z bezwarunkowym pozwoleniem na użytkowanie;</w:t>
      </w:r>
    </w:p>
    <w:p w:rsidR="006B6893" w:rsidRPr="006B6893" w:rsidRDefault="006B6893" w:rsidP="006B6893">
      <w:pPr>
        <w:keepNext/>
        <w:keepLines/>
        <w:spacing w:after="0" w:line="276" w:lineRule="auto"/>
        <w:ind w:left="360"/>
        <w:rPr>
          <w:rFonts w:eastAsia="MS Mincho" w:cs="Calibri"/>
          <w:i/>
          <w:sz w:val="24"/>
          <w:szCs w:val="24"/>
          <w:lang w:eastAsia="pl-PL"/>
        </w:rPr>
      </w:pPr>
      <w:r w:rsidRPr="006B6893">
        <w:rPr>
          <w:rFonts w:eastAsia="MS Mincho" w:cs="Calibri"/>
          <w:sz w:val="24"/>
          <w:szCs w:val="24"/>
          <w:lang w:eastAsia="pl-PL"/>
        </w:rPr>
        <w:t xml:space="preserve">- </w:t>
      </w:r>
      <w:r w:rsidRPr="006B6893">
        <w:rPr>
          <w:rFonts w:eastAsia="MS Mincho" w:cs="Calibri"/>
          <w:i/>
          <w:sz w:val="24"/>
          <w:szCs w:val="24"/>
          <w:u w:val="single"/>
          <w:lang w:eastAsia="pl-PL"/>
        </w:rPr>
        <w:t>Dla boiska przy Szkole Podstawowej Nr 4</w:t>
      </w:r>
      <w:r w:rsidRPr="006B6893">
        <w:rPr>
          <w:rFonts w:eastAsia="MS Mincho" w:cs="Calibri"/>
          <w:i/>
          <w:sz w:val="24"/>
          <w:szCs w:val="24"/>
          <w:lang w:eastAsia="pl-PL"/>
        </w:rPr>
        <w:t>:</w:t>
      </w:r>
    </w:p>
    <w:p w:rsidR="006B6893" w:rsidRPr="006B6893" w:rsidRDefault="006B6893" w:rsidP="008E6871">
      <w:pPr>
        <w:keepNext/>
        <w:keepLines/>
        <w:numPr>
          <w:ilvl w:val="0"/>
          <w:numId w:val="102"/>
        </w:numPr>
        <w:autoSpaceDN w:val="0"/>
        <w:spacing w:after="0" w:line="276" w:lineRule="auto"/>
        <w:jc w:val="both"/>
        <w:rPr>
          <w:rFonts w:eastAsia="MS Mincho" w:cs="Calibri"/>
          <w:color w:val="000000"/>
          <w:sz w:val="24"/>
          <w:szCs w:val="24"/>
          <w:lang w:eastAsia="pl-PL"/>
        </w:rPr>
      </w:pPr>
      <w:r w:rsidRPr="006B6893">
        <w:rPr>
          <w:rFonts w:eastAsia="MS Mincho" w:cs="Calibri"/>
          <w:color w:val="000000"/>
          <w:sz w:val="24"/>
          <w:szCs w:val="24"/>
          <w:lang w:eastAsia="pl-PL"/>
        </w:rPr>
        <w:t>opracowanie niezbędnej dokumentacji projektowej w tym:  architektonicznej, z  PZT, elektrycznej, sanitarnej i konstrukcyjnej;</w:t>
      </w:r>
    </w:p>
    <w:p w:rsidR="006B6893" w:rsidRPr="006B6893" w:rsidRDefault="006B6893" w:rsidP="008E6871">
      <w:pPr>
        <w:keepNext/>
        <w:keepLines/>
        <w:numPr>
          <w:ilvl w:val="0"/>
          <w:numId w:val="102"/>
        </w:numPr>
        <w:suppressAutoHyphens/>
        <w:autoSpaceDN w:val="0"/>
        <w:spacing w:after="0" w:line="276" w:lineRule="auto"/>
        <w:jc w:val="both"/>
        <w:textAlignment w:val="baseline"/>
        <w:rPr>
          <w:rFonts w:eastAsia="MS Mincho" w:cs="Calibri"/>
          <w:color w:val="000000"/>
          <w:sz w:val="24"/>
          <w:szCs w:val="24"/>
          <w:lang w:eastAsia="pl-PL"/>
        </w:rPr>
      </w:pPr>
      <w:r w:rsidRPr="006B6893">
        <w:rPr>
          <w:rFonts w:eastAsia="MS Mincho" w:cs="Calibri"/>
          <w:color w:val="000000"/>
          <w:sz w:val="24"/>
          <w:szCs w:val="24"/>
          <w:lang w:eastAsia="pl-PL"/>
        </w:rPr>
        <w:t>uzgodnienie dokumentacji projektowej u odpowiednich rzeczoznawców;</w:t>
      </w:r>
    </w:p>
    <w:p w:rsidR="006B6893" w:rsidRPr="006B6893" w:rsidRDefault="006B6893" w:rsidP="008E6871">
      <w:pPr>
        <w:keepNext/>
        <w:keepLines/>
        <w:numPr>
          <w:ilvl w:val="0"/>
          <w:numId w:val="102"/>
        </w:numPr>
        <w:suppressAutoHyphens/>
        <w:autoSpaceDN w:val="0"/>
        <w:spacing w:after="0" w:line="276" w:lineRule="auto"/>
        <w:jc w:val="both"/>
        <w:textAlignment w:val="baseline"/>
        <w:rPr>
          <w:rFonts w:eastAsia="MS Mincho" w:cs="Calibri"/>
          <w:color w:val="000000"/>
          <w:sz w:val="24"/>
          <w:szCs w:val="24"/>
          <w:lang w:eastAsia="pl-PL"/>
        </w:rPr>
      </w:pPr>
      <w:r w:rsidRPr="006B6893">
        <w:rPr>
          <w:rFonts w:eastAsia="MS Mincho" w:cs="Calibri"/>
          <w:color w:val="000000"/>
          <w:sz w:val="24"/>
          <w:szCs w:val="24"/>
          <w:lang w:eastAsia="pl-PL"/>
        </w:rPr>
        <w:t>uzgodnienia i uzyskania akceptacji Zamawiającego m.in. w zakresie rozwiązań technicznych, materiałowych, funkcjonalno-użytkowych, kolorystyki  itp. dla całości przedmiotu umowy;</w:t>
      </w:r>
    </w:p>
    <w:p w:rsidR="006B6893" w:rsidRPr="006B6893" w:rsidRDefault="006B6893" w:rsidP="008E6871">
      <w:pPr>
        <w:keepNext/>
        <w:keepLines/>
        <w:numPr>
          <w:ilvl w:val="0"/>
          <w:numId w:val="102"/>
        </w:numPr>
        <w:suppressAutoHyphens/>
        <w:autoSpaceDN w:val="0"/>
        <w:spacing w:after="0" w:line="276" w:lineRule="auto"/>
        <w:jc w:val="both"/>
        <w:textAlignment w:val="baseline"/>
        <w:rPr>
          <w:rFonts w:eastAsia="MS Mincho" w:cs="Calibri"/>
          <w:color w:val="000000"/>
          <w:sz w:val="24"/>
          <w:szCs w:val="24"/>
          <w:lang w:eastAsia="pl-PL"/>
        </w:rPr>
      </w:pPr>
      <w:r w:rsidRPr="006B6893">
        <w:rPr>
          <w:rFonts w:eastAsia="MS Mincho" w:cs="Calibri"/>
          <w:color w:val="000000"/>
          <w:sz w:val="24"/>
          <w:szCs w:val="24"/>
          <w:lang w:eastAsia="pl-PL"/>
        </w:rPr>
        <w:t>uzyskanie w imieniu Zamawiającego pozwolenia na budowę;</w:t>
      </w:r>
    </w:p>
    <w:p w:rsidR="006B6893" w:rsidRPr="006B6893" w:rsidRDefault="006B6893" w:rsidP="008E6871">
      <w:pPr>
        <w:keepNext/>
        <w:keepLines/>
        <w:numPr>
          <w:ilvl w:val="0"/>
          <w:numId w:val="102"/>
        </w:numPr>
        <w:suppressAutoHyphens/>
        <w:autoSpaceDN w:val="0"/>
        <w:spacing w:after="0" w:line="276" w:lineRule="auto"/>
        <w:jc w:val="both"/>
        <w:textAlignment w:val="baseline"/>
        <w:rPr>
          <w:rFonts w:eastAsia="MS Mincho" w:cs="Calibri"/>
          <w:color w:val="000000"/>
          <w:sz w:val="24"/>
          <w:szCs w:val="24"/>
          <w:lang w:eastAsia="pl-PL"/>
        </w:rPr>
      </w:pPr>
      <w:r w:rsidRPr="006B6893">
        <w:rPr>
          <w:rFonts w:eastAsia="MS Mincho" w:cs="Calibri"/>
          <w:color w:val="000000"/>
          <w:sz w:val="24"/>
          <w:szCs w:val="24"/>
          <w:lang w:eastAsia="pl-PL"/>
        </w:rPr>
        <w:t>wykonanie robót budowlanych obejmujących:</w:t>
      </w:r>
    </w:p>
    <w:p w:rsidR="006B6893" w:rsidRPr="006B6893" w:rsidRDefault="006B6893" w:rsidP="008E6871">
      <w:pPr>
        <w:keepNext/>
        <w:keepLines/>
        <w:numPr>
          <w:ilvl w:val="0"/>
          <w:numId w:val="100"/>
        </w:numPr>
        <w:spacing w:after="0" w:line="276" w:lineRule="auto"/>
        <w:jc w:val="both"/>
        <w:rPr>
          <w:rFonts w:eastAsia="MS Mincho" w:cs="Calibri"/>
          <w:color w:val="000000"/>
          <w:sz w:val="24"/>
          <w:szCs w:val="24"/>
          <w:lang w:eastAsia="pl-PL"/>
        </w:rPr>
      </w:pPr>
      <w:r w:rsidRPr="006B6893">
        <w:rPr>
          <w:rFonts w:eastAsia="MS Mincho" w:cs="Calibri"/>
          <w:color w:val="000000"/>
          <w:sz w:val="24"/>
          <w:szCs w:val="24"/>
          <w:lang w:eastAsia="pl-PL"/>
        </w:rPr>
        <w:t>demontaż istniejącego wyposażenia i jego utylizację,</w:t>
      </w:r>
    </w:p>
    <w:p w:rsidR="006B6893" w:rsidRPr="006B6893" w:rsidRDefault="006B6893" w:rsidP="008E6871">
      <w:pPr>
        <w:keepNext/>
        <w:keepLines/>
        <w:numPr>
          <w:ilvl w:val="0"/>
          <w:numId w:val="100"/>
        </w:numPr>
        <w:spacing w:after="0" w:line="276" w:lineRule="auto"/>
        <w:jc w:val="both"/>
        <w:rPr>
          <w:rFonts w:eastAsia="MS Mincho" w:cs="Calibri"/>
          <w:color w:val="000000"/>
          <w:sz w:val="24"/>
          <w:szCs w:val="24"/>
          <w:lang w:eastAsia="pl-PL"/>
        </w:rPr>
      </w:pPr>
      <w:r w:rsidRPr="006B6893">
        <w:rPr>
          <w:rFonts w:eastAsia="MS Mincho" w:cs="Calibri"/>
          <w:color w:val="000000"/>
          <w:sz w:val="24"/>
          <w:szCs w:val="24"/>
          <w:lang w:eastAsia="pl-PL"/>
        </w:rPr>
        <w:t>rozbiórkę istniejącej nawierzchni  i podbudowy wraz  z utylizacją,</w:t>
      </w:r>
    </w:p>
    <w:p w:rsidR="006B6893" w:rsidRPr="006B6893" w:rsidRDefault="006B6893" w:rsidP="008E6871">
      <w:pPr>
        <w:keepNext/>
        <w:keepLines/>
        <w:numPr>
          <w:ilvl w:val="0"/>
          <w:numId w:val="100"/>
        </w:numPr>
        <w:spacing w:after="0" w:line="276" w:lineRule="auto"/>
        <w:jc w:val="both"/>
        <w:rPr>
          <w:rFonts w:eastAsia="MS Mincho" w:cs="Calibri"/>
          <w:color w:val="000000"/>
          <w:sz w:val="24"/>
          <w:szCs w:val="24"/>
          <w:lang w:eastAsia="pl-PL"/>
        </w:rPr>
      </w:pPr>
      <w:r w:rsidRPr="006B6893">
        <w:rPr>
          <w:rFonts w:eastAsia="MS Mincho" w:cs="Calibri"/>
          <w:color w:val="000000"/>
          <w:sz w:val="24"/>
          <w:szCs w:val="24"/>
          <w:lang w:eastAsia="pl-PL"/>
        </w:rPr>
        <w:t>wykonanie nowej podbudowy,</w:t>
      </w:r>
    </w:p>
    <w:p w:rsidR="006B6893" w:rsidRPr="006B6893" w:rsidRDefault="006B6893" w:rsidP="008E6871">
      <w:pPr>
        <w:keepNext/>
        <w:keepLines/>
        <w:numPr>
          <w:ilvl w:val="0"/>
          <w:numId w:val="100"/>
        </w:numPr>
        <w:spacing w:after="0" w:line="276" w:lineRule="auto"/>
        <w:jc w:val="both"/>
        <w:rPr>
          <w:rFonts w:eastAsia="MS Mincho" w:cs="Calibri"/>
          <w:color w:val="000000"/>
          <w:sz w:val="24"/>
          <w:szCs w:val="24"/>
          <w:lang w:eastAsia="pl-PL"/>
        </w:rPr>
      </w:pPr>
      <w:r w:rsidRPr="006B6893">
        <w:rPr>
          <w:rFonts w:eastAsia="MS Mincho" w:cs="Calibri"/>
          <w:color w:val="000000"/>
          <w:sz w:val="24"/>
          <w:szCs w:val="24"/>
          <w:lang w:eastAsia="pl-PL"/>
        </w:rPr>
        <w:t>wykonanie nawierzchni z trawy syntetycznej, o parametrach zgodnych z zapisami PFU,</w:t>
      </w:r>
    </w:p>
    <w:p w:rsidR="006B6893" w:rsidRPr="006B6893" w:rsidRDefault="006B6893" w:rsidP="008E6871">
      <w:pPr>
        <w:keepNext/>
        <w:keepLines/>
        <w:numPr>
          <w:ilvl w:val="0"/>
          <w:numId w:val="100"/>
        </w:numPr>
        <w:spacing w:after="0" w:line="276" w:lineRule="auto"/>
        <w:jc w:val="both"/>
        <w:rPr>
          <w:rFonts w:eastAsia="MS Mincho" w:cs="Calibri"/>
          <w:color w:val="000000"/>
          <w:sz w:val="24"/>
          <w:szCs w:val="24"/>
          <w:lang w:eastAsia="pl-PL"/>
        </w:rPr>
      </w:pPr>
      <w:r w:rsidRPr="006B6893">
        <w:rPr>
          <w:rFonts w:eastAsia="MS Mincho" w:cs="Calibri"/>
          <w:color w:val="000000"/>
          <w:sz w:val="24"/>
          <w:szCs w:val="24"/>
          <w:lang w:eastAsia="pl-PL"/>
        </w:rPr>
        <w:t>remont piłkochwytów z wymianą siatki,</w:t>
      </w:r>
    </w:p>
    <w:p w:rsidR="006B6893" w:rsidRPr="006B6893" w:rsidRDefault="006B6893" w:rsidP="008E6871">
      <w:pPr>
        <w:keepNext/>
        <w:keepLines/>
        <w:numPr>
          <w:ilvl w:val="0"/>
          <w:numId w:val="100"/>
        </w:numPr>
        <w:spacing w:after="0" w:line="276" w:lineRule="auto"/>
        <w:jc w:val="both"/>
        <w:rPr>
          <w:rFonts w:eastAsia="MS Mincho" w:cs="Calibri"/>
          <w:color w:val="000000"/>
          <w:sz w:val="24"/>
          <w:szCs w:val="24"/>
          <w:lang w:eastAsia="pl-PL"/>
        </w:rPr>
      </w:pPr>
      <w:r w:rsidRPr="006B6893">
        <w:rPr>
          <w:rFonts w:eastAsia="MS Mincho" w:cs="Calibri"/>
          <w:color w:val="000000"/>
          <w:sz w:val="24"/>
          <w:szCs w:val="24"/>
          <w:lang w:eastAsia="pl-PL"/>
        </w:rPr>
        <w:t>przystosowanie obiektu dla potrzeb osób niepełnosprawnych, utworzenie strefy kibiców dedykowanej osobom poruszającym się na wózkach inwalidzkich;</w:t>
      </w:r>
    </w:p>
    <w:p w:rsidR="006B6893" w:rsidRPr="006B6893" w:rsidRDefault="006B6893" w:rsidP="008E6871">
      <w:pPr>
        <w:keepNext/>
        <w:keepLines/>
        <w:numPr>
          <w:ilvl w:val="0"/>
          <w:numId w:val="102"/>
        </w:numPr>
        <w:spacing w:after="0" w:line="276" w:lineRule="auto"/>
        <w:jc w:val="both"/>
        <w:rPr>
          <w:rFonts w:eastAsia="MS Mincho" w:cs="Calibri"/>
          <w:color w:val="000000"/>
          <w:sz w:val="24"/>
          <w:szCs w:val="24"/>
          <w:lang w:eastAsia="pl-PL"/>
        </w:rPr>
      </w:pPr>
      <w:r w:rsidRPr="006B6893">
        <w:rPr>
          <w:rFonts w:eastAsia="MS Mincho" w:cs="Calibri"/>
          <w:color w:val="000000"/>
          <w:sz w:val="24"/>
          <w:szCs w:val="24"/>
          <w:lang w:eastAsia="pl-PL"/>
        </w:rPr>
        <w:t>montaż nowego wyposażenia:</w:t>
      </w:r>
    </w:p>
    <w:p w:rsidR="006B6893" w:rsidRPr="006B6893" w:rsidRDefault="006B6893" w:rsidP="008E6871">
      <w:pPr>
        <w:keepNext/>
        <w:keepLines/>
        <w:numPr>
          <w:ilvl w:val="0"/>
          <w:numId w:val="101"/>
        </w:numPr>
        <w:spacing w:after="0" w:line="276" w:lineRule="auto"/>
        <w:jc w:val="both"/>
        <w:rPr>
          <w:rFonts w:eastAsia="MS Mincho" w:cs="Calibri"/>
          <w:color w:val="000000"/>
          <w:sz w:val="24"/>
          <w:szCs w:val="24"/>
          <w:lang w:eastAsia="pl-PL"/>
        </w:rPr>
      </w:pPr>
      <w:r w:rsidRPr="006B6893">
        <w:rPr>
          <w:rFonts w:eastAsia="MS Mincho" w:cs="Calibri"/>
          <w:color w:val="000000"/>
          <w:sz w:val="24"/>
          <w:szCs w:val="24"/>
          <w:lang w:eastAsia="pl-PL"/>
        </w:rPr>
        <w:t>2 bramek aluminiowych 5x2m,</w:t>
      </w:r>
    </w:p>
    <w:p w:rsidR="006B6893" w:rsidRPr="006B6893" w:rsidRDefault="006B6893" w:rsidP="008E6871">
      <w:pPr>
        <w:keepNext/>
        <w:keepLines/>
        <w:numPr>
          <w:ilvl w:val="0"/>
          <w:numId w:val="101"/>
        </w:numPr>
        <w:spacing w:after="0" w:line="276" w:lineRule="auto"/>
        <w:jc w:val="both"/>
        <w:rPr>
          <w:rFonts w:eastAsia="MS Mincho" w:cs="Calibri"/>
          <w:color w:val="000000"/>
          <w:sz w:val="24"/>
          <w:szCs w:val="24"/>
          <w:lang w:eastAsia="pl-PL"/>
        </w:rPr>
      </w:pPr>
      <w:r w:rsidRPr="006B6893">
        <w:rPr>
          <w:rFonts w:eastAsia="MS Mincho" w:cs="Calibri"/>
          <w:color w:val="000000"/>
          <w:sz w:val="24"/>
          <w:szCs w:val="24"/>
          <w:lang w:eastAsia="pl-PL"/>
        </w:rPr>
        <w:t>2 ławek dla zawodników dla 10 osób każda,</w:t>
      </w:r>
    </w:p>
    <w:p w:rsidR="006B6893" w:rsidRPr="006B6893" w:rsidRDefault="006B6893" w:rsidP="008E6871">
      <w:pPr>
        <w:keepNext/>
        <w:keepLines/>
        <w:numPr>
          <w:ilvl w:val="0"/>
          <w:numId w:val="101"/>
        </w:numPr>
        <w:spacing w:after="0" w:line="276" w:lineRule="auto"/>
        <w:jc w:val="both"/>
        <w:rPr>
          <w:rFonts w:eastAsia="MS Mincho" w:cs="Calibri"/>
          <w:color w:val="000000"/>
          <w:sz w:val="24"/>
          <w:szCs w:val="24"/>
          <w:lang w:eastAsia="pl-PL"/>
        </w:rPr>
      </w:pPr>
      <w:r w:rsidRPr="006B6893">
        <w:rPr>
          <w:rFonts w:eastAsia="MS Mincho" w:cs="Calibri"/>
          <w:color w:val="000000"/>
          <w:sz w:val="24"/>
          <w:szCs w:val="24"/>
          <w:lang w:eastAsia="pl-PL"/>
        </w:rPr>
        <w:lastRenderedPageBreak/>
        <w:t>3 sztuk koszy na śmieci;</w:t>
      </w:r>
    </w:p>
    <w:p w:rsidR="006B6893" w:rsidRPr="006B6893" w:rsidRDefault="006B6893" w:rsidP="008E6871">
      <w:pPr>
        <w:keepNext/>
        <w:keepLines/>
        <w:numPr>
          <w:ilvl w:val="0"/>
          <w:numId w:val="102"/>
        </w:numPr>
        <w:spacing w:after="0" w:line="276" w:lineRule="auto"/>
        <w:jc w:val="both"/>
        <w:rPr>
          <w:rFonts w:eastAsia="MS Mincho" w:cs="Calibri"/>
          <w:color w:val="000000"/>
          <w:sz w:val="24"/>
          <w:szCs w:val="24"/>
          <w:lang w:eastAsia="pl-PL"/>
        </w:rPr>
      </w:pPr>
      <w:r w:rsidRPr="006B6893">
        <w:rPr>
          <w:rFonts w:eastAsia="MS Mincho" w:cs="Calibri"/>
          <w:color w:val="000000"/>
          <w:sz w:val="24"/>
          <w:szCs w:val="24"/>
          <w:lang w:eastAsia="pl-PL"/>
        </w:rPr>
        <w:t>wymiana oświetlenia na 4 słupach;</w:t>
      </w:r>
    </w:p>
    <w:p w:rsidR="006B6893" w:rsidRPr="006B6893" w:rsidRDefault="006B6893" w:rsidP="008E6871">
      <w:pPr>
        <w:keepNext/>
        <w:keepLines/>
        <w:numPr>
          <w:ilvl w:val="0"/>
          <w:numId w:val="102"/>
        </w:numPr>
        <w:spacing w:after="0" w:line="276" w:lineRule="auto"/>
        <w:jc w:val="both"/>
        <w:rPr>
          <w:rFonts w:eastAsia="MS Mincho" w:cs="Calibri"/>
          <w:color w:val="000000"/>
          <w:sz w:val="24"/>
          <w:szCs w:val="24"/>
          <w:lang w:eastAsia="pl-PL"/>
        </w:rPr>
      </w:pPr>
      <w:r w:rsidRPr="006B6893">
        <w:rPr>
          <w:rFonts w:eastAsia="MS Mincho" w:cs="Calibri"/>
          <w:color w:val="000000"/>
          <w:sz w:val="24"/>
          <w:szCs w:val="24"/>
          <w:lang w:eastAsia="pl-PL"/>
        </w:rPr>
        <w:t>przeprowadzenie wszelkich odbiorów niezbędnych do uzyskania pozwolenia na użytkowanie obiektu;</w:t>
      </w:r>
    </w:p>
    <w:p w:rsidR="006B6893" w:rsidRPr="006B6893" w:rsidRDefault="006B6893" w:rsidP="008E6871">
      <w:pPr>
        <w:keepNext/>
        <w:keepLines/>
        <w:numPr>
          <w:ilvl w:val="0"/>
          <w:numId w:val="102"/>
        </w:numPr>
        <w:spacing w:after="0" w:line="276" w:lineRule="auto"/>
        <w:jc w:val="both"/>
        <w:rPr>
          <w:rFonts w:eastAsia="MS Mincho" w:cs="Calibri"/>
          <w:color w:val="000000"/>
          <w:sz w:val="24"/>
          <w:szCs w:val="24"/>
          <w:lang w:eastAsia="pl-PL"/>
        </w:rPr>
      </w:pPr>
      <w:r w:rsidRPr="006B6893">
        <w:rPr>
          <w:rFonts w:eastAsia="MS Mincho" w:cs="Calibri"/>
          <w:color w:val="000000"/>
          <w:sz w:val="24"/>
          <w:szCs w:val="24"/>
          <w:lang w:eastAsia="pl-PL"/>
        </w:rPr>
        <w:t>przekazanie obiektu wraz z bezwarunkowym pozwoleniem na użytkowanie.</w:t>
      </w:r>
    </w:p>
    <w:p w:rsidR="006B6893" w:rsidRPr="006B6893" w:rsidRDefault="006B6893" w:rsidP="006B6893">
      <w:pPr>
        <w:keepNext/>
        <w:keepLines/>
        <w:numPr>
          <w:ilvl w:val="0"/>
          <w:numId w:val="71"/>
        </w:numPr>
        <w:spacing w:after="0" w:line="276" w:lineRule="auto"/>
        <w:jc w:val="both"/>
        <w:rPr>
          <w:rFonts w:eastAsia="Times New Roman" w:cs="Calibri"/>
          <w:bCs/>
          <w:color w:val="000000"/>
          <w:sz w:val="24"/>
          <w:szCs w:val="24"/>
          <w:lang w:eastAsia="pl-PL"/>
        </w:rPr>
      </w:pPr>
      <w:r w:rsidRPr="006B6893">
        <w:rPr>
          <w:rFonts w:eastAsia="Times New Roman" w:cs="Calibri"/>
          <w:bCs/>
          <w:color w:val="000000"/>
          <w:sz w:val="24"/>
          <w:szCs w:val="24"/>
          <w:lang w:eastAsia="pl-PL"/>
        </w:rPr>
        <w:t>Szczegółowy zakres rzeczowy oraz sposób realizacji przedmiotu umowy określają: Specyfikacja warunków zamówienia wraz z załącznikami, Programy funkcjonalno-użytkowe oraz oferta Wykonawcy, które stanowią integralną część umowy.</w:t>
      </w:r>
    </w:p>
    <w:p w:rsidR="006B6893" w:rsidRPr="006B6893" w:rsidRDefault="006B6893" w:rsidP="006B6893">
      <w:pPr>
        <w:keepNext/>
        <w:keepLines/>
        <w:numPr>
          <w:ilvl w:val="0"/>
          <w:numId w:val="71"/>
        </w:numPr>
        <w:spacing w:after="0" w:line="276" w:lineRule="auto"/>
        <w:jc w:val="both"/>
        <w:rPr>
          <w:rFonts w:eastAsia="Times New Roman" w:cs="Calibri"/>
          <w:bCs/>
          <w:color w:val="000000"/>
          <w:sz w:val="24"/>
          <w:szCs w:val="24"/>
          <w:lang w:eastAsia="pl-PL"/>
        </w:rPr>
      </w:pPr>
      <w:r w:rsidRPr="006B6893">
        <w:rPr>
          <w:rFonts w:eastAsia="Times New Roman" w:cs="Calibri"/>
          <w:bCs/>
          <w:color w:val="000000"/>
          <w:sz w:val="24"/>
          <w:szCs w:val="24"/>
          <w:lang w:eastAsia="pl-PL"/>
        </w:rPr>
        <w:t>Przedmiot umowy współfinansowany jest ze środków Funduszu Rozwoju Kultury Fizycznej w ramach programu MODERNIZACJA KOMPLEKSÓW SPORTOWYCH  „MOJE BOISKO – ORLIK 2012” – EDYCJA 2024.</w:t>
      </w:r>
    </w:p>
    <w:p w:rsidR="006B6893" w:rsidRPr="006B6893" w:rsidRDefault="006B6893" w:rsidP="006B6893">
      <w:pPr>
        <w:keepNext/>
        <w:keepLines/>
        <w:spacing w:after="0" w:line="276" w:lineRule="auto"/>
        <w:ind w:left="360"/>
        <w:jc w:val="center"/>
        <w:rPr>
          <w:rFonts w:eastAsia="MS Mincho" w:cs="Calibri"/>
          <w:b/>
          <w:sz w:val="24"/>
          <w:szCs w:val="24"/>
          <w:lang w:eastAsia="pl-PL"/>
        </w:rPr>
      </w:pPr>
    </w:p>
    <w:p w:rsidR="006B6893" w:rsidRPr="006B6893" w:rsidRDefault="006B6893" w:rsidP="006B6893">
      <w:pPr>
        <w:keepNext/>
        <w:keepLines/>
        <w:tabs>
          <w:tab w:val="left" w:pos="756"/>
        </w:tabs>
        <w:spacing w:after="0" w:line="276" w:lineRule="auto"/>
        <w:rPr>
          <w:rFonts w:eastAsia="Times New Roman" w:cs="Calibri"/>
          <w:b/>
          <w:sz w:val="24"/>
          <w:szCs w:val="24"/>
          <w:lang w:eastAsia="ar-SA"/>
        </w:rPr>
      </w:pPr>
    </w:p>
    <w:p w:rsidR="006B6893" w:rsidRPr="006B6893" w:rsidRDefault="006B6893" w:rsidP="006B6893">
      <w:pPr>
        <w:keepNext/>
        <w:keepLines/>
        <w:tabs>
          <w:tab w:val="left" w:pos="756"/>
        </w:tabs>
        <w:spacing w:after="0" w:line="276" w:lineRule="auto"/>
        <w:ind w:left="360"/>
        <w:jc w:val="center"/>
        <w:rPr>
          <w:rFonts w:eastAsia="Times New Roman" w:cs="Calibri"/>
          <w:b/>
          <w:sz w:val="24"/>
          <w:szCs w:val="24"/>
          <w:lang w:eastAsia="ar-SA"/>
        </w:rPr>
      </w:pPr>
      <w:r w:rsidRPr="006B6893">
        <w:rPr>
          <w:rFonts w:eastAsia="Times New Roman" w:cs="Calibri"/>
          <w:b/>
          <w:sz w:val="24"/>
          <w:szCs w:val="24"/>
          <w:lang w:eastAsia="ar-SA"/>
        </w:rPr>
        <w:t>§ 2. TERMIN REALIZACJI</w:t>
      </w:r>
    </w:p>
    <w:p w:rsidR="006B6893" w:rsidRPr="006B6893" w:rsidRDefault="006B6893" w:rsidP="006B6893">
      <w:pPr>
        <w:keepNext/>
        <w:keepLines/>
        <w:spacing w:after="0" w:line="276" w:lineRule="auto"/>
        <w:rPr>
          <w:rFonts w:eastAsia="MS Mincho" w:cs="Calibri"/>
          <w:sz w:val="24"/>
          <w:szCs w:val="24"/>
          <w:lang w:eastAsia="ar-SA"/>
        </w:rPr>
      </w:pPr>
    </w:p>
    <w:p w:rsidR="006B6893" w:rsidRPr="006B6893" w:rsidRDefault="006B6893" w:rsidP="006B6893">
      <w:pPr>
        <w:keepNext/>
        <w:keepLines/>
        <w:numPr>
          <w:ilvl w:val="0"/>
          <w:numId w:val="40"/>
        </w:numPr>
        <w:tabs>
          <w:tab w:val="clear" w:pos="720"/>
          <w:tab w:val="num" w:pos="360"/>
        </w:tabs>
        <w:spacing w:after="0" w:line="276" w:lineRule="auto"/>
        <w:ind w:left="360"/>
        <w:jc w:val="both"/>
        <w:rPr>
          <w:rFonts w:eastAsia="MS Mincho" w:cs="Calibri"/>
          <w:sz w:val="24"/>
          <w:szCs w:val="24"/>
        </w:rPr>
      </w:pPr>
      <w:r w:rsidRPr="006B6893">
        <w:rPr>
          <w:rFonts w:eastAsia="MS Mincho" w:cs="Calibri"/>
          <w:sz w:val="24"/>
          <w:szCs w:val="24"/>
          <w:lang w:eastAsia="pl-PL"/>
        </w:rPr>
        <w:t xml:space="preserve">Wykonawca wykona przedmiot umowy w terminie </w:t>
      </w:r>
      <w:r w:rsidRPr="006B6893">
        <w:rPr>
          <w:rFonts w:eastAsia="MS Mincho" w:cs="Calibri"/>
          <w:b/>
          <w:bCs/>
          <w:sz w:val="24"/>
          <w:szCs w:val="24"/>
          <w:lang w:eastAsia="pl-PL"/>
        </w:rPr>
        <w:t>do 31 października 2025 roku.</w:t>
      </w:r>
      <w:r w:rsidRPr="006B6893">
        <w:rPr>
          <w:rFonts w:eastAsia="MS Mincho" w:cs="Calibri"/>
          <w:b/>
          <w:sz w:val="24"/>
          <w:szCs w:val="24"/>
          <w:lang w:eastAsia="pl-PL"/>
        </w:rPr>
        <w:t xml:space="preserve"> </w:t>
      </w:r>
    </w:p>
    <w:p w:rsidR="006B6893" w:rsidRPr="006B6893" w:rsidRDefault="006B6893" w:rsidP="006B6893">
      <w:pPr>
        <w:keepNext/>
        <w:keepLines/>
        <w:numPr>
          <w:ilvl w:val="0"/>
          <w:numId w:val="40"/>
        </w:numPr>
        <w:tabs>
          <w:tab w:val="clear" w:pos="720"/>
          <w:tab w:val="num" w:pos="360"/>
        </w:tabs>
        <w:spacing w:after="0" w:line="276" w:lineRule="auto"/>
        <w:ind w:left="360"/>
        <w:jc w:val="both"/>
        <w:rPr>
          <w:rFonts w:eastAsia="MS Mincho" w:cs="Calibri"/>
          <w:sz w:val="24"/>
          <w:szCs w:val="24"/>
          <w:lang w:eastAsia="pl-PL"/>
        </w:rPr>
      </w:pPr>
      <w:r w:rsidRPr="006B6893">
        <w:rPr>
          <w:rFonts w:eastAsia="MS Mincho" w:cs="Calibri"/>
          <w:sz w:val="24"/>
          <w:szCs w:val="24"/>
          <w:lang w:eastAsia="pl-PL"/>
        </w:rPr>
        <w:t xml:space="preserve">Za termin wykonania przedmiotu umowy uważa się datę podpisania bezusterkowego protokołu odbioru końcowego robót, potwierdzonego przez uprawnionych przedstawicieli Zamawiającego.  </w:t>
      </w:r>
    </w:p>
    <w:p w:rsidR="006B6893" w:rsidRPr="006B6893" w:rsidRDefault="006B6893" w:rsidP="006B6893">
      <w:pPr>
        <w:keepNext/>
        <w:keepLines/>
        <w:spacing w:after="0" w:line="276" w:lineRule="auto"/>
        <w:ind w:left="360"/>
        <w:jc w:val="both"/>
        <w:rPr>
          <w:rFonts w:eastAsia="MS Mincho" w:cs="Calibri"/>
          <w:sz w:val="24"/>
          <w:szCs w:val="24"/>
          <w:lang w:eastAsia="pl-PL"/>
        </w:rPr>
      </w:pPr>
    </w:p>
    <w:p w:rsidR="006B6893" w:rsidRPr="006B6893" w:rsidRDefault="006B6893" w:rsidP="006B6893">
      <w:pPr>
        <w:keepNext/>
        <w:keepLines/>
        <w:spacing w:after="0" w:line="276" w:lineRule="auto"/>
        <w:jc w:val="center"/>
        <w:rPr>
          <w:rFonts w:eastAsia="MS Mincho" w:cs="Calibri"/>
          <w:b/>
          <w:bCs/>
          <w:sz w:val="24"/>
          <w:szCs w:val="24"/>
          <w:lang w:eastAsia="pl-PL"/>
        </w:rPr>
      </w:pPr>
    </w:p>
    <w:p w:rsidR="006B6893" w:rsidRPr="006B6893" w:rsidRDefault="006B6893" w:rsidP="006B6893">
      <w:pPr>
        <w:keepNext/>
        <w:keepLines/>
        <w:spacing w:after="0" w:line="276" w:lineRule="auto"/>
        <w:jc w:val="center"/>
        <w:rPr>
          <w:rFonts w:eastAsia="MS Mincho" w:cs="Calibri"/>
          <w:b/>
          <w:bCs/>
          <w:sz w:val="24"/>
          <w:szCs w:val="24"/>
          <w:lang w:eastAsia="pl-PL"/>
        </w:rPr>
      </w:pPr>
      <w:r w:rsidRPr="006B6893">
        <w:rPr>
          <w:rFonts w:eastAsia="MS Mincho" w:cs="Calibri"/>
          <w:b/>
          <w:bCs/>
          <w:sz w:val="24"/>
          <w:szCs w:val="24"/>
          <w:lang w:eastAsia="pl-PL"/>
        </w:rPr>
        <w:t>§ 3. WYNAGRODZENIE WYKONAWCY</w:t>
      </w:r>
    </w:p>
    <w:p w:rsidR="006B6893" w:rsidRPr="006B6893" w:rsidRDefault="006B6893" w:rsidP="006B6893">
      <w:pPr>
        <w:keepNext/>
        <w:keepLines/>
        <w:spacing w:after="0" w:line="276" w:lineRule="auto"/>
        <w:jc w:val="center"/>
        <w:rPr>
          <w:rFonts w:eastAsia="MS Mincho" w:cs="Calibri"/>
          <w:b/>
          <w:bCs/>
          <w:sz w:val="24"/>
          <w:szCs w:val="24"/>
          <w:lang w:eastAsia="pl-PL"/>
        </w:rPr>
      </w:pPr>
    </w:p>
    <w:p w:rsidR="006B6893" w:rsidRPr="006B6893" w:rsidRDefault="006B6893" w:rsidP="006B6893">
      <w:pPr>
        <w:keepNext/>
        <w:keepLines/>
        <w:numPr>
          <w:ilvl w:val="0"/>
          <w:numId w:val="42"/>
        </w:numPr>
        <w:suppressAutoHyphens/>
        <w:spacing w:after="0" w:line="276" w:lineRule="auto"/>
        <w:ind w:left="357" w:hanging="357"/>
        <w:jc w:val="both"/>
        <w:rPr>
          <w:rFonts w:eastAsia="MS Mincho" w:cs="Calibri"/>
          <w:sz w:val="24"/>
          <w:szCs w:val="24"/>
          <w:lang w:eastAsia="pl-PL"/>
        </w:rPr>
      </w:pPr>
      <w:r w:rsidRPr="006B6893">
        <w:rPr>
          <w:rFonts w:eastAsia="MS Mincho" w:cs="Calibri"/>
          <w:sz w:val="24"/>
          <w:szCs w:val="24"/>
          <w:lang w:eastAsia="pl-PL"/>
        </w:rPr>
        <w:t xml:space="preserve">Strony ustalają, że wynagrodzenie wykonawcy wraz z należnym podatkiem od towarów i usług VAT będzie wynosiło </w:t>
      </w:r>
      <w:r w:rsidRPr="006B6893">
        <w:rPr>
          <w:rFonts w:eastAsia="MS Mincho" w:cs="Calibri"/>
          <w:b/>
          <w:sz w:val="24"/>
          <w:szCs w:val="24"/>
          <w:lang w:eastAsia="pl-PL"/>
        </w:rPr>
        <w:t>………………zł brutto (słownie:………………………………………………)</w:t>
      </w:r>
      <w:r w:rsidRPr="006B6893">
        <w:rPr>
          <w:rFonts w:eastAsia="MS Mincho" w:cs="Calibri"/>
          <w:sz w:val="24"/>
          <w:szCs w:val="24"/>
          <w:lang w:eastAsia="pl-PL"/>
        </w:rPr>
        <w:t>, zgodnie z ofertą Wykonawcy, stanowiącą załącznik nr 1 do niniejszej umowy.</w:t>
      </w:r>
    </w:p>
    <w:p w:rsidR="006B6893" w:rsidRPr="006B6893" w:rsidRDefault="006B6893" w:rsidP="006B6893">
      <w:pPr>
        <w:keepNext/>
        <w:keepLines/>
        <w:numPr>
          <w:ilvl w:val="0"/>
          <w:numId w:val="42"/>
        </w:numPr>
        <w:suppressAutoHyphens/>
        <w:spacing w:after="0" w:line="276" w:lineRule="auto"/>
        <w:ind w:left="357" w:hanging="357"/>
        <w:jc w:val="both"/>
        <w:rPr>
          <w:rFonts w:eastAsia="MS Mincho" w:cs="Calibri"/>
          <w:sz w:val="24"/>
          <w:szCs w:val="24"/>
          <w:lang w:eastAsia="pl-PL"/>
        </w:rPr>
      </w:pPr>
      <w:r w:rsidRPr="006B6893">
        <w:rPr>
          <w:rFonts w:eastAsia="MS Mincho" w:cs="Calibri"/>
          <w:sz w:val="24"/>
          <w:szCs w:val="24"/>
          <w:lang w:eastAsia="pl-PL"/>
        </w:rPr>
        <w:t>Wynagrodzenie Wykonawcy obejmuje wynagrodzenie za wszystkie obowiązki Wykonawcy, niezbędne dla zrealizowania przedmiotu umowy, określonego w SWZ oraz Programach funkcjonalno- użytkowych.</w:t>
      </w:r>
    </w:p>
    <w:p w:rsidR="006B6893" w:rsidRPr="006B6893" w:rsidRDefault="006B6893" w:rsidP="006B6893">
      <w:pPr>
        <w:keepNext/>
        <w:keepLines/>
        <w:numPr>
          <w:ilvl w:val="0"/>
          <w:numId w:val="42"/>
        </w:numPr>
        <w:spacing w:after="0" w:line="276" w:lineRule="auto"/>
        <w:ind w:left="357" w:hanging="357"/>
        <w:jc w:val="both"/>
        <w:rPr>
          <w:rFonts w:eastAsia="MS Mincho" w:cs="Calibri"/>
          <w:color w:val="000000"/>
          <w:sz w:val="24"/>
          <w:szCs w:val="24"/>
          <w:lang w:eastAsia="pl-PL"/>
        </w:rPr>
      </w:pPr>
      <w:r w:rsidRPr="006B6893">
        <w:rPr>
          <w:rFonts w:eastAsia="MS Mincho" w:cs="Calibri"/>
          <w:sz w:val="24"/>
          <w:szCs w:val="24"/>
          <w:lang w:eastAsia="pl-PL"/>
        </w:rPr>
        <w:t xml:space="preserve">Wynagrodzenie Wykonawcy, o którym mowa w ust. 1, nie ulegnie podwyższeniu do końca okresu realizacji przedmiotu zamówienia, </w:t>
      </w:r>
      <w:r w:rsidRPr="006B6893">
        <w:rPr>
          <w:rFonts w:eastAsia="MS Mincho" w:cs="Calibri"/>
          <w:color w:val="000000"/>
          <w:sz w:val="24"/>
          <w:szCs w:val="24"/>
          <w:lang w:eastAsia="pl-PL"/>
        </w:rPr>
        <w:t>z zastrzeżeniem zapisów § 21 i §22.</w:t>
      </w:r>
    </w:p>
    <w:p w:rsidR="006B6893" w:rsidRPr="006B6893" w:rsidRDefault="006B6893" w:rsidP="006B6893">
      <w:pPr>
        <w:keepNext/>
        <w:keepLines/>
        <w:spacing w:after="0" w:line="276" w:lineRule="auto"/>
        <w:jc w:val="both"/>
        <w:rPr>
          <w:rFonts w:eastAsia="MS Mincho" w:cs="Calibri"/>
          <w:color w:val="C00000"/>
          <w:sz w:val="24"/>
          <w:szCs w:val="24"/>
          <w:lang w:eastAsia="pl-PL"/>
        </w:rPr>
      </w:pPr>
    </w:p>
    <w:p w:rsidR="006B6893" w:rsidRPr="006B6893" w:rsidRDefault="006B6893" w:rsidP="006B6893">
      <w:pPr>
        <w:keepNext/>
        <w:keepLines/>
        <w:spacing w:after="0" w:line="276" w:lineRule="auto"/>
        <w:ind w:left="357"/>
        <w:jc w:val="both"/>
        <w:rPr>
          <w:rFonts w:eastAsia="MS Mincho" w:cs="Calibri"/>
          <w:sz w:val="24"/>
          <w:szCs w:val="24"/>
          <w:lang w:eastAsia="pl-PL"/>
        </w:rPr>
      </w:pPr>
    </w:p>
    <w:p w:rsidR="006B6893" w:rsidRPr="006B6893" w:rsidRDefault="006B6893" w:rsidP="006B6893">
      <w:pPr>
        <w:keepNext/>
        <w:keepLines/>
        <w:spacing w:after="0" w:line="276" w:lineRule="auto"/>
        <w:ind w:left="426" w:hanging="426"/>
        <w:jc w:val="center"/>
        <w:rPr>
          <w:rFonts w:eastAsia="MS Mincho" w:cs="Calibri"/>
          <w:b/>
          <w:bCs/>
          <w:sz w:val="24"/>
          <w:szCs w:val="24"/>
          <w:lang w:eastAsia="pl-PL"/>
        </w:rPr>
      </w:pPr>
      <w:r w:rsidRPr="006B6893">
        <w:rPr>
          <w:rFonts w:eastAsia="MS Mincho" w:cs="Calibri"/>
          <w:b/>
          <w:bCs/>
          <w:sz w:val="24"/>
          <w:szCs w:val="24"/>
          <w:lang w:eastAsia="pl-PL"/>
        </w:rPr>
        <w:t>§ 4. PŁATNOŚCI</w:t>
      </w:r>
    </w:p>
    <w:p w:rsidR="006B6893" w:rsidRPr="006B6893" w:rsidRDefault="006B6893" w:rsidP="006B6893">
      <w:pPr>
        <w:keepNext/>
        <w:keepLines/>
        <w:spacing w:after="0" w:line="276" w:lineRule="auto"/>
        <w:ind w:left="426" w:hanging="426"/>
        <w:jc w:val="center"/>
        <w:rPr>
          <w:rFonts w:eastAsia="MS Mincho" w:cs="Calibri"/>
          <w:b/>
          <w:bCs/>
          <w:sz w:val="24"/>
          <w:szCs w:val="24"/>
          <w:lang w:eastAsia="pl-PL"/>
        </w:rPr>
      </w:pPr>
    </w:p>
    <w:p w:rsidR="006B6893" w:rsidRPr="006B6893" w:rsidRDefault="006B6893" w:rsidP="006B6893">
      <w:pPr>
        <w:keepNext/>
        <w:keepLines/>
        <w:numPr>
          <w:ilvl w:val="1"/>
          <w:numId w:val="84"/>
        </w:numPr>
        <w:autoSpaceDE w:val="0"/>
        <w:autoSpaceDN w:val="0"/>
        <w:adjustRightInd w:val="0"/>
        <w:spacing w:after="0" w:line="276" w:lineRule="auto"/>
        <w:ind w:left="357" w:hanging="357"/>
        <w:jc w:val="both"/>
        <w:rPr>
          <w:rFonts w:eastAsia="Times New Roman" w:cs="Calibri"/>
          <w:sz w:val="24"/>
          <w:szCs w:val="24"/>
          <w:lang w:eastAsia="pl-PL"/>
        </w:rPr>
      </w:pPr>
      <w:r w:rsidRPr="006B6893">
        <w:rPr>
          <w:rFonts w:eastAsia="Times New Roman" w:cs="Calibri"/>
          <w:sz w:val="24"/>
          <w:szCs w:val="24"/>
          <w:lang w:eastAsia="pl-PL"/>
        </w:rPr>
        <w:t>Rozliczenie za wykonanie przedmiotu umowy odbywać się będzie na podstawie:</w:t>
      </w:r>
    </w:p>
    <w:p w:rsidR="006B6893" w:rsidRPr="006B6893" w:rsidRDefault="006B6893" w:rsidP="006B6893">
      <w:pPr>
        <w:keepNext/>
        <w:keepLines/>
        <w:numPr>
          <w:ilvl w:val="0"/>
          <w:numId w:val="95"/>
        </w:numPr>
        <w:autoSpaceDE w:val="0"/>
        <w:autoSpaceDN w:val="0"/>
        <w:adjustRightInd w:val="0"/>
        <w:spacing w:after="0" w:line="276" w:lineRule="auto"/>
        <w:jc w:val="both"/>
        <w:rPr>
          <w:rFonts w:eastAsia="Times New Roman" w:cs="Calibri"/>
          <w:sz w:val="24"/>
          <w:szCs w:val="24"/>
          <w:lang w:eastAsia="pl-PL"/>
        </w:rPr>
      </w:pPr>
      <w:r w:rsidRPr="006B6893">
        <w:rPr>
          <w:rFonts w:eastAsia="Times New Roman" w:cs="Calibri"/>
          <w:sz w:val="24"/>
          <w:szCs w:val="24"/>
          <w:lang w:eastAsia="pl-PL"/>
        </w:rPr>
        <w:t xml:space="preserve">faktury przejściowej wystawionej po ukończeniu części prac, których wartość ustalona na podstawie harmonogramu rzeczowo-finansowego stanowi  co najmniej 50 % wynagrodzenia brutto należnego wykonawcy; </w:t>
      </w:r>
    </w:p>
    <w:p w:rsidR="006B6893" w:rsidRPr="006B6893" w:rsidRDefault="006B6893" w:rsidP="006B6893">
      <w:pPr>
        <w:keepNext/>
        <w:keepLines/>
        <w:numPr>
          <w:ilvl w:val="0"/>
          <w:numId w:val="95"/>
        </w:numPr>
        <w:autoSpaceDE w:val="0"/>
        <w:autoSpaceDN w:val="0"/>
        <w:adjustRightInd w:val="0"/>
        <w:spacing w:after="0" w:line="276" w:lineRule="auto"/>
        <w:jc w:val="both"/>
        <w:rPr>
          <w:rFonts w:eastAsia="Times New Roman" w:cs="Calibri"/>
          <w:sz w:val="24"/>
          <w:szCs w:val="24"/>
          <w:lang w:eastAsia="pl-PL"/>
        </w:rPr>
      </w:pPr>
      <w:r w:rsidRPr="006B6893">
        <w:rPr>
          <w:rFonts w:eastAsia="Times New Roman" w:cs="Calibri"/>
          <w:sz w:val="24"/>
          <w:szCs w:val="24"/>
          <w:lang w:eastAsia="pl-PL"/>
        </w:rPr>
        <w:lastRenderedPageBreak/>
        <w:t>faktury końcowej wystawionej po zakończeniu i odbiorze końcowym całości przedmiotu umowy, w wysokości nie przekraczającej 50% wynagrodzenia brutto należnego wykonawcy.</w:t>
      </w:r>
    </w:p>
    <w:p w:rsidR="006B6893" w:rsidRPr="006B6893" w:rsidRDefault="006B6893" w:rsidP="006B6893">
      <w:pPr>
        <w:keepNext/>
        <w:keepLines/>
        <w:numPr>
          <w:ilvl w:val="1"/>
          <w:numId w:val="84"/>
        </w:numPr>
        <w:autoSpaceDE w:val="0"/>
        <w:autoSpaceDN w:val="0"/>
        <w:adjustRightInd w:val="0"/>
        <w:spacing w:after="0" w:line="276" w:lineRule="auto"/>
        <w:jc w:val="both"/>
        <w:rPr>
          <w:rFonts w:eastAsia="Times New Roman" w:cs="Calibri"/>
          <w:color w:val="FF0000"/>
          <w:sz w:val="24"/>
          <w:szCs w:val="24"/>
          <w:lang w:eastAsia="pl-PL"/>
        </w:rPr>
      </w:pPr>
      <w:r w:rsidRPr="006B6893">
        <w:rPr>
          <w:rFonts w:eastAsia="Times New Roman" w:cs="Calibri"/>
          <w:sz w:val="24"/>
          <w:szCs w:val="24"/>
          <w:lang w:eastAsia="pl-PL"/>
        </w:rPr>
        <w:t xml:space="preserve">Podstawę do wystawienia faktury przejściowej będzie stanowić protokół odbioru częściowego podpisany przez uczestników odbioru, do którego dołączona będzie w postaci załącznika informacja o zakresie wykonanych prac i robót częściowych wraz </w:t>
      </w:r>
      <w:r w:rsidRPr="006B6893">
        <w:rPr>
          <w:rFonts w:eastAsia="Times New Roman" w:cs="Calibri"/>
          <w:sz w:val="24"/>
          <w:szCs w:val="24"/>
          <w:lang w:eastAsia="pl-PL"/>
        </w:rPr>
        <w:br/>
        <w:t xml:space="preserve">z nakładami składającymi się na wartość faktury przejściowej. </w:t>
      </w:r>
    </w:p>
    <w:p w:rsidR="006B6893" w:rsidRPr="006B6893" w:rsidRDefault="006B6893" w:rsidP="006B6893">
      <w:pPr>
        <w:keepNext/>
        <w:keepLines/>
        <w:numPr>
          <w:ilvl w:val="1"/>
          <w:numId w:val="84"/>
        </w:numPr>
        <w:autoSpaceDE w:val="0"/>
        <w:autoSpaceDN w:val="0"/>
        <w:adjustRightInd w:val="0"/>
        <w:spacing w:after="0" w:line="276" w:lineRule="auto"/>
        <w:jc w:val="both"/>
        <w:rPr>
          <w:rFonts w:eastAsia="Times New Roman" w:cs="Calibri"/>
          <w:sz w:val="24"/>
          <w:szCs w:val="24"/>
          <w:lang w:eastAsia="pl-PL"/>
        </w:rPr>
      </w:pPr>
      <w:r w:rsidRPr="006B6893">
        <w:rPr>
          <w:rFonts w:eastAsia="Times New Roman" w:cs="Calibri"/>
          <w:sz w:val="24"/>
          <w:szCs w:val="24"/>
          <w:lang w:val="x-none" w:eastAsia="pl-PL"/>
        </w:rPr>
        <w:t xml:space="preserve">Podstawę do wystawienia faktury końcowej będzie stanowić protokół odbioru końcowego przedmiotu umowy podpisany przez uczestników obioru, do którego dołączona będzie w postaci załącznika informacja o zakresie wykonanych prac i robót wraz z nakładami składającymi się na wartość faktury końcowej. </w:t>
      </w:r>
    </w:p>
    <w:p w:rsidR="006B6893" w:rsidRPr="006B6893" w:rsidRDefault="006B6893" w:rsidP="006B6893">
      <w:pPr>
        <w:keepNext/>
        <w:keepLines/>
        <w:numPr>
          <w:ilvl w:val="1"/>
          <w:numId w:val="84"/>
        </w:numPr>
        <w:spacing w:after="0" w:line="276" w:lineRule="auto"/>
        <w:jc w:val="both"/>
        <w:rPr>
          <w:rFonts w:eastAsia="Times New Roman" w:cs="Calibri"/>
          <w:sz w:val="24"/>
          <w:szCs w:val="24"/>
          <w:lang w:val="x-none" w:eastAsia="pl-PL"/>
        </w:rPr>
      </w:pPr>
      <w:r w:rsidRPr="006B6893">
        <w:rPr>
          <w:rFonts w:eastAsia="Times New Roman" w:cs="Calibri"/>
          <w:sz w:val="24"/>
          <w:szCs w:val="24"/>
          <w:lang w:val="x-none" w:eastAsia="pl-PL"/>
        </w:rPr>
        <w:t xml:space="preserve">Wynagrodzenie płatne będzie w ciągu 30 dni od daty doręczenia przez Wykonawcę prawidłowo wystawionej faktury, z zastrzeżeniem ust. </w:t>
      </w:r>
      <w:r w:rsidRPr="006B6893">
        <w:rPr>
          <w:rFonts w:eastAsia="Times New Roman" w:cs="Calibri"/>
          <w:sz w:val="24"/>
          <w:szCs w:val="24"/>
          <w:lang w:eastAsia="pl-PL"/>
        </w:rPr>
        <w:t>7</w:t>
      </w:r>
      <w:r w:rsidRPr="006B6893">
        <w:rPr>
          <w:rFonts w:eastAsia="Times New Roman" w:cs="Calibri"/>
          <w:sz w:val="24"/>
          <w:szCs w:val="24"/>
          <w:lang w:val="x-none" w:eastAsia="pl-PL"/>
        </w:rPr>
        <w:t>-</w:t>
      </w:r>
      <w:r w:rsidRPr="006B6893">
        <w:rPr>
          <w:rFonts w:eastAsia="Times New Roman" w:cs="Calibri"/>
          <w:sz w:val="24"/>
          <w:szCs w:val="24"/>
          <w:lang w:eastAsia="pl-PL"/>
        </w:rPr>
        <w:t>9</w:t>
      </w:r>
      <w:r w:rsidRPr="006B6893">
        <w:rPr>
          <w:rFonts w:eastAsia="Times New Roman" w:cs="Calibri"/>
          <w:sz w:val="24"/>
          <w:szCs w:val="24"/>
          <w:lang w:val="x-none" w:eastAsia="pl-PL"/>
        </w:rPr>
        <w:t>.</w:t>
      </w:r>
    </w:p>
    <w:p w:rsidR="006B6893" w:rsidRPr="006B6893" w:rsidRDefault="006B6893" w:rsidP="006B6893">
      <w:pPr>
        <w:keepNext/>
        <w:keepLines/>
        <w:numPr>
          <w:ilvl w:val="1"/>
          <w:numId w:val="84"/>
        </w:numPr>
        <w:spacing w:after="0" w:line="276" w:lineRule="auto"/>
        <w:jc w:val="both"/>
        <w:rPr>
          <w:rFonts w:eastAsia="Times New Roman" w:cs="Calibri"/>
          <w:sz w:val="24"/>
          <w:szCs w:val="24"/>
          <w:lang w:val="x-none" w:eastAsia="pl-PL"/>
        </w:rPr>
      </w:pPr>
      <w:r w:rsidRPr="006B6893">
        <w:rPr>
          <w:rFonts w:eastAsia="Times New Roman" w:cs="Calibri"/>
          <w:sz w:val="24"/>
          <w:szCs w:val="24"/>
          <w:lang w:val="x-none" w:eastAsia="pl-PL"/>
        </w:rPr>
        <w:t>Zapłata za wykonane prace stanowiące przedmiot umowy będzie realizowana metodą podzielonej płatności, o której mowa w art. 108a ustawy z 11 marca 2004 r. o podatku od towarów i usług (</w:t>
      </w:r>
      <w:r w:rsidRPr="006B6893">
        <w:rPr>
          <w:rFonts w:eastAsia="MS Mincho" w:cs="Calibri"/>
          <w:sz w:val="24"/>
          <w:szCs w:val="24"/>
          <w:lang w:val="x-none" w:eastAsia="pl-PL"/>
        </w:rPr>
        <w:t>t.j. Dz. U. z 202</w:t>
      </w:r>
      <w:r w:rsidRPr="006B6893">
        <w:rPr>
          <w:rFonts w:eastAsia="MS Mincho" w:cs="Calibri"/>
          <w:sz w:val="24"/>
          <w:szCs w:val="24"/>
          <w:lang w:eastAsia="pl-PL"/>
        </w:rPr>
        <w:t>4</w:t>
      </w:r>
      <w:r w:rsidRPr="006B6893">
        <w:rPr>
          <w:rFonts w:eastAsia="MS Mincho" w:cs="Calibri"/>
          <w:sz w:val="24"/>
          <w:szCs w:val="24"/>
          <w:lang w:val="x-none" w:eastAsia="pl-PL"/>
        </w:rPr>
        <w:t xml:space="preserve"> r. poz. </w:t>
      </w:r>
      <w:r w:rsidRPr="006B6893">
        <w:rPr>
          <w:rFonts w:eastAsia="MS Mincho" w:cs="Calibri"/>
          <w:sz w:val="24"/>
          <w:szCs w:val="24"/>
          <w:lang w:eastAsia="pl-PL"/>
        </w:rPr>
        <w:t>361</w:t>
      </w:r>
      <w:r w:rsidRPr="006B6893">
        <w:rPr>
          <w:rFonts w:eastAsia="MS Mincho" w:cs="Calibri"/>
          <w:sz w:val="24"/>
          <w:szCs w:val="24"/>
          <w:lang w:val="x-none" w:eastAsia="pl-PL"/>
        </w:rPr>
        <w:t xml:space="preserve"> z późn. zm.</w:t>
      </w:r>
      <w:r w:rsidRPr="006B6893">
        <w:rPr>
          <w:rFonts w:eastAsia="Times New Roman" w:cs="Calibri"/>
          <w:sz w:val="24"/>
          <w:szCs w:val="24"/>
          <w:lang w:val="x-none" w:eastAsia="pl-PL"/>
        </w:rPr>
        <w:t>).</w:t>
      </w:r>
    </w:p>
    <w:p w:rsidR="006B6893" w:rsidRPr="006B6893" w:rsidRDefault="006B6893" w:rsidP="006B6893">
      <w:pPr>
        <w:keepNext/>
        <w:keepLines/>
        <w:numPr>
          <w:ilvl w:val="1"/>
          <w:numId w:val="84"/>
        </w:numPr>
        <w:spacing w:after="0" w:line="276" w:lineRule="auto"/>
        <w:jc w:val="both"/>
        <w:rPr>
          <w:rFonts w:eastAsia="Times New Roman" w:cs="Calibri"/>
          <w:sz w:val="24"/>
          <w:szCs w:val="24"/>
          <w:lang w:val="x-none" w:eastAsia="pl-PL"/>
        </w:rPr>
      </w:pPr>
      <w:r w:rsidRPr="006B6893">
        <w:rPr>
          <w:rFonts w:eastAsia="Times New Roman" w:cs="Calibri"/>
          <w:sz w:val="24"/>
          <w:szCs w:val="24"/>
          <w:lang w:val="x-none" w:eastAsia="pl-PL"/>
        </w:rPr>
        <w:t>Wykonawca oświadcza, że wskazany na fakturze rachunek bankowy  będzie  się znajdował  w elektronicznym wykazie podatników VAT prowadzonym przez Szefa Krajowej Administracji Skarbowej. Oświadczenie to składane jest pod rygorem odmowy zapłaty umownego wynagrodzenia przez Zamawiającego do czasu wskazania rachunku bankowego znajdującego się w powyższym wykazie, lub przekazania zapłaty przez Zamawiającego na inny rachunek bankowy Wykonawcy znajdujący się w tym wykazie.</w:t>
      </w:r>
    </w:p>
    <w:p w:rsidR="006B6893" w:rsidRPr="006B6893" w:rsidRDefault="006B6893" w:rsidP="006B6893">
      <w:pPr>
        <w:keepNext/>
        <w:keepLines/>
        <w:numPr>
          <w:ilvl w:val="1"/>
          <w:numId w:val="84"/>
        </w:numPr>
        <w:spacing w:after="0" w:line="276" w:lineRule="auto"/>
        <w:jc w:val="both"/>
        <w:rPr>
          <w:rFonts w:eastAsia="Times New Roman" w:cs="Calibri"/>
          <w:sz w:val="24"/>
          <w:szCs w:val="24"/>
          <w:lang w:val="x-none" w:eastAsia="pl-PL"/>
        </w:rPr>
      </w:pPr>
      <w:r w:rsidRPr="006B6893">
        <w:rPr>
          <w:rFonts w:eastAsia="Times New Roman" w:cs="Calibri"/>
          <w:sz w:val="24"/>
          <w:szCs w:val="24"/>
          <w:lang w:val="x-none" w:eastAsia="pl-PL"/>
        </w:rPr>
        <w:t>Strony ustalają, że opóźnienie w zapłacie wynagrodzenia spowodowane brakiem wskazanego rachunku bankowego w wykazie, o którym mowa w ust. 5 będzie traktowane jako powstałe z przyczyn zależnych od Wykonawcy i nie będzie stanowić podstawy do naliczenia odsetek za opóźnienie.</w:t>
      </w:r>
    </w:p>
    <w:p w:rsidR="006B6893" w:rsidRPr="006B6893" w:rsidRDefault="006B6893" w:rsidP="006B6893">
      <w:pPr>
        <w:keepNext/>
        <w:keepLines/>
        <w:numPr>
          <w:ilvl w:val="3"/>
          <w:numId w:val="75"/>
        </w:numPr>
        <w:spacing w:after="0" w:line="276" w:lineRule="auto"/>
        <w:jc w:val="both"/>
        <w:rPr>
          <w:rFonts w:eastAsia="Times New Roman" w:cs="Calibri"/>
          <w:sz w:val="24"/>
          <w:szCs w:val="24"/>
          <w:lang w:val="x-none" w:eastAsia="pl-PL"/>
        </w:rPr>
      </w:pPr>
      <w:r w:rsidRPr="006B6893">
        <w:rPr>
          <w:rFonts w:eastAsia="Times New Roman" w:cs="Calibri"/>
          <w:sz w:val="24"/>
          <w:szCs w:val="24"/>
          <w:lang w:val="x-none" w:eastAsia="pl-PL"/>
        </w:rPr>
        <w:t>W przypadku powierzenia przez Wykonawcę części zamówienia podwykonawcom, faktury Wykonawcy za wykonanie przedmiotu umowy  zostaną opłacone, pod warunkiem przedłożenia przez Wykonawcę dokumentów potwierdzających uregulowanie zobowiązań Wykonawcy wobec podwykonawcy i dalszych podwykonawców, w szczególności pisemnego oświadczenia podwykonawcy i dalszych podwykonawców.</w:t>
      </w:r>
      <w:r w:rsidRPr="006B6893">
        <w:rPr>
          <w:rFonts w:eastAsia="Times New Roman" w:cs="Calibri"/>
          <w:sz w:val="24"/>
          <w:szCs w:val="24"/>
          <w:lang w:val="x-none" w:eastAsia="x-none"/>
        </w:rPr>
        <w:t xml:space="preserve"> </w:t>
      </w:r>
      <w:r w:rsidRPr="006B6893">
        <w:rPr>
          <w:rFonts w:eastAsia="Times New Roman" w:cs="Calibri"/>
          <w:sz w:val="24"/>
          <w:szCs w:val="24"/>
          <w:lang w:val="x-none" w:eastAsia="pl-PL"/>
        </w:rPr>
        <w:t>Wstrzymanie przez Zamawiającego zapłaty do czasu wypełnienia przez Wykonawcę wymagań, o których mowa powyżej, nie jest traktowane jako opóźnienie Zamawiającego w zapłacie należnego wynagrodzenia i w takim przypadku nie będą naliczane za ten okres odsetki za opóźnienie.</w:t>
      </w:r>
    </w:p>
    <w:p w:rsidR="006B6893" w:rsidRPr="006B6893" w:rsidRDefault="006B6893" w:rsidP="006B6893">
      <w:pPr>
        <w:keepNext/>
        <w:keepLines/>
        <w:numPr>
          <w:ilvl w:val="3"/>
          <w:numId w:val="75"/>
        </w:numPr>
        <w:spacing w:after="0" w:line="276" w:lineRule="auto"/>
        <w:ind w:left="426" w:hanging="426"/>
        <w:jc w:val="both"/>
        <w:rPr>
          <w:rFonts w:eastAsia="Times New Roman" w:cs="Calibri"/>
          <w:sz w:val="24"/>
          <w:szCs w:val="24"/>
          <w:lang w:eastAsia="pl-PL"/>
        </w:rPr>
      </w:pPr>
      <w:r w:rsidRPr="006B6893">
        <w:rPr>
          <w:rFonts w:eastAsia="MS Mincho" w:cs="Calibri"/>
          <w:sz w:val="24"/>
          <w:szCs w:val="24"/>
          <w:lang w:eastAsia="pl-PL"/>
        </w:rPr>
        <w:t>Zamawiającemu przysługuje prawo do zatrzymania części wynagrodzenia umownego Wykonawcy ze złożonej przez niego faktury w części odpowiadającej wartości wykonanych przez Podwykonawców robót, w przypadku niedostarczenia oświadczeń przez Wykonawcę od Podwykonawców i dalszych Podwykonawców o otrzymaniu kwot należnych im z tytułu umowy z Wykonawcą.</w:t>
      </w:r>
    </w:p>
    <w:p w:rsidR="006B6893" w:rsidRPr="006B6893" w:rsidRDefault="006B6893" w:rsidP="006B6893">
      <w:pPr>
        <w:keepNext/>
        <w:keepLines/>
        <w:numPr>
          <w:ilvl w:val="3"/>
          <w:numId w:val="75"/>
        </w:numPr>
        <w:spacing w:after="0" w:line="276" w:lineRule="auto"/>
        <w:ind w:left="426" w:hanging="426"/>
        <w:jc w:val="both"/>
        <w:rPr>
          <w:rFonts w:eastAsia="Times New Roman" w:cs="Calibri"/>
          <w:sz w:val="24"/>
          <w:szCs w:val="24"/>
          <w:lang w:eastAsia="pl-PL"/>
        </w:rPr>
      </w:pPr>
      <w:r w:rsidRPr="006B6893">
        <w:rPr>
          <w:rFonts w:eastAsia="MS Mincho" w:cs="Calibri"/>
          <w:sz w:val="24"/>
          <w:szCs w:val="24"/>
          <w:lang w:eastAsia="pl-PL"/>
        </w:rPr>
        <w:t>Zamawiający nie wypłaca zaliczek na poczet wykonania robót.</w:t>
      </w:r>
    </w:p>
    <w:p w:rsidR="006B6893" w:rsidRPr="006B6893" w:rsidRDefault="006B6893" w:rsidP="006B6893">
      <w:pPr>
        <w:keepNext/>
        <w:keepLines/>
        <w:tabs>
          <w:tab w:val="left" w:pos="756"/>
          <w:tab w:val="left" w:pos="4500"/>
        </w:tabs>
        <w:spacing w:after="0" w:line="276" w:lineRule="auto"/>
        <w:ind w:left="360"/>
        <w:jc w:val="center"/>
        <w:rPr>
          <w:rFonts w:eastAsia="Times New Roman" w:cs="Calibri"/>
          <w:b/>
          <w:color w:val="000000"/>
          <w:sz w:val="24"/>
          <w:szCs w:val="24"/>
          <w:lang w:eastAsia="ar-SA"/>
        </w:rPr>
      </w:pPr>
    </w:p>
    <w:p w:rsidR="006B6893" w:rsidRPr="006B6893" w:rsidRDefault="006B6893" w:rsidP="006B6893">
      <w:pPr>
        <w:keepNext/>
        <w:keepLines/>
        <w:tabs>
          <w:tab w:val="left" w:pos="756"/>
          <w:tab w:val="left" w:pos="4500"/>
        </w:tabs>
        <w:spacing w:after="0" w:line="276" w:lineRule="auto"/>
        <w:ind w:left="360"/>
        <w:jc w:val="center"/>
        <w:rPr>
          <w:rFonts w:eastAsia="Lucida Sans Unicode" w:cs="Calibri"/>
          <w:b/>
          <w:sz w:val="24"/>
          <w:szCs w:val="24"/>
          <w:lang w:eastAsia="ar-SA"/>
        </w:rPr>
      </w:pPr>
      <w:r w:rsidRPr="006B6893">
        <w:rPr>
          <w:rFonts w:eastAsia="Times New Roman" w:cs="Calibri"/>
          <w:b/>
          <w:color w:val="000000"/>
          <w:sz w:val="24"/>
          <w:szCs w:val="24"/>
          <w:lang w:eastAsia="ar-SA"/>
        </w:rPr>
        <w:lastRenderedPageBreak/>
        <w:t>§ 5. OBOWIĄZKI ZAMAWIAJĄCEGO</w:t>
      </w:r>
    </w:p>
    <w:p w:rsidR="006B6893" w:rsidRPr="006B6893" w:rsidRDefault="006B6893" w:rsidP="006B6893">
      <w:pPr>
        <w:keepNext/>
        <w:keepLines/>
        <w:tabs>
          <w:tab w:val="left" w:pos="-743"/>
        </w:tabs>
        <w:spacing w:after="0" w:line="276" w:lineRule="auto"/>
        <w:ind w:left="675" w:hanging="660"/>
        <w:jc w:val="both"/>
        <w:rPr>
          <w:rFonts w:eastAsia="MS Mincho" w:cs="Calibri"/>
          <w:color w:val="000000"/>
          <w:sz w:val="24"/>
          <w:szCs w:val="24"/>
          <w:lang w:eastAsia="pl-PL"/>
        </w:rPr>
      </w:pPr>
    </w:p>
    <w:p w:rsidR="006B6893" w:rsidRPr="006B6893" w:rsidRDefault="006B6893" w:rsidP="006B6893">
      <w:pPr>
        <w:keepNext/>
        <w:keepLines/>
        <w:spacing w:after="0" w:line="276" w:lineRule="auto"/>
        <w:jc w:val="both"/>
        <w:rPr>
          <w:rFonts w:eastAsia="MS Mincho" w:cs="Calibri"/>
          <w:sz w:val="24"/>
          <w:szCs w:val="24"/>
          <w:lang w:eastAsia="pl-PL"/>
        </w:rPr>
      </w:pPr>
      <w:r w:rsidRPr="006B6893">
        <w:rPr>
          <w:rFonts w:eastAsia="MS Mincho" w:cs="Calibri"/>
          <w:sz w:val="24"/>
          <w:szCs w:val="24"/>
          <w:lang w:eastAsia="pl-PL"/>
        </w:rPr>
        <w:t>Do obowiązków Zamawiającego należy:</w:t>
      </w:r>
    </w:p>
    <w:p w:rsidR="006B6893" w:rsidRPr="006B6893" w:rsidRDefault="006B6893" w:rsidP="006B6893">
      <w:pPr>
        <w:keepNext/>
        <w:keepLines/>
        <w:numPr>
          <w:ilvl w:val="0"/>
          <w:numId w:val="85"/>
        </w:numPr>
        <w:autoSpaceDE w:val="0"/>
        <w:autoSpaceDN w:val="0"/>
        <w:adjustRightInd w:val="0"/>
        <w:spacing w:after="0" w:line="276" w:lineRule="auto"/>
        <w:jc w:val="both"/>
        <w:rPr>
          <w:rFonts w:eastAsia="Times New Roman" w:cs="Calibri"/>
          <w:sz w:val="24"/>
          <w:szCs w:val="24"/>
          <w:lang w:eastAsia="pl-PL"/>
        </w:rPr>
      </w:pPr>
      <w:r w:rsidRPr="006B6893">
        <w:rPr>
          <w:rFonts w:eastAsia="Times New Roman" w:cs="Calibri"/>
          <w:sz w:val="24"/>
          <w:szCs w:val="24"/>
          <w:lang w:eastAsia="pl-PL"/>
        </w:rPr>
        <w:t>protokolarne przekazanie Wykonawcy terenu budowy;</w:t>
      </w:r>
    </w:p>
    <w:p w:rsidR="006B6893" w:rsidRPr="006B6893" w:rsidRDefault="006B6893" w:rsidP="006B6893">
      <w:pPr>
        <w:keepNext/>
        <w:keepLines/>
        <w:numPr>
          <w:ilvl w:val="0"/>
          <w:numId w:val="85"/>
        </w:numPr>
        <w:autoSpaceDE w:val="0"/>
        <w:autoSpaceDN w:val="0"/>
        <w:adjustRightInd w:val="0"/>
        <w:spacing w:after="0" w:line="276" w:lineRule="auto"/>
        <w:rPr>
          <w:rFonts w:eastAsia="Times New Roman" w:cs="Calibri"/>
          <w:sz w:val="24"/>
          <w:szCs w:val="24"/>
          <w:lang w:eastAsia="pl-PL"/>
        </w:rPr>
      </w:pPr>
      <w:r w:rsidRPr="006B6893">
        <w:rPr>
          <w:rFonts w:eastAsia="Times New Roman" w:cs="Calibri"/>
          <w:sz w:val="24"/>
          <w:szCs w:val="24"/>
          <w:lang w:eastAsia="pl-PL"/>
        </w:rPr>
        <w:t>zapewnienie na swój koszt nadzoru inwestorskiego;</w:t>
      </w:r>
    </w:p>
    <w:p w:rsidR="006B6893" w:rsidRPr="006B6893" w:rsidRDefault="006B6893" w:rsidP="006B6893">
      <w:pPr>
        <w:keepNext/>
        <w:keepLines/>
        <w:numPr>
          <w:ilvl w:val="0"/>
          <w:numId w:val="85"/>
        </w:numPr>
        <w:autoSpaceDE w:val="0"/>
        <w:autoSpaceDN w:val="0"/>
        <w:adjustRightInd w:val="0"/>
        <w:spacing w:after="0" w:line="276" w:lineRule="auto"/>
        <w:rPr>
          <w:rFonts w:eastAsia="Times New Roman" w:cs="Calibri"/>
          <w:sz w:val="24"/>
          <w:szCs w:val="24"/>
          <w:lang w:eastAsia="pl-PL"/>
        </w:rPr>
      </w:pPr>
      <w:r w:rsidRPr="006B6893">
        <w:rPr>
          <w:rFonts w:eastAsia="Times New Roman" w:cs="Calibri"/>
          <w:sz w:val="24"/>
          <w:szCs w:val="24"/>
          <w:lang w:eastAsia="pl-PL"/>
        </w:rPr>
        <w:t>przeprowadzenie odbioru częściowego robót;</w:t>
      </w:r>
    </w:p>
    <w:p w:rsidR="006B6893" w:rsidRPr="006B6893" w:rsidRDefault="006B6893" w:rsidP="006B6893">
      <w:pPr>
        <w:keepNext/>
        <w:keepLines/>
        <w:numPr>
          <w:ilvl w:val="0"/>
          <w:numId w:val="85"/>
        </w:numPr>
        <w:spacing w:after="0" w:line="276" w:lineRule="auto"/>
        <w:jc w:val="both"/>
        <w:rPr>
          <w:rFonts w:eastAsia="Times New Roman" w:cs="Calibri"/>
          <w:sz w:val="24"/>
          <w:szCs w:val="24"/>
          <w:lang w:eastAsia="pl-PL"/>
        </w:rPr>
      </w:pPr>
      <w:r w:rsidRPr="006B6893">
        <w:rPr>
          <w:rFonts w:eastAsia="Times New Roman" w:cs="Calibri"/>
          <w:sz w:val="24"/>
          <w:szCs w:val="24"/>
          <w:lang w:eastAsia="pl-PL"/>
        </w:rPr>
        <w:t>przystąpienie do odbioru końcowego w ciągu 7 dni od dnia złożenia pisemnego zawiadomienia o gotowości do odbioru;</w:t>
      </w:r>
    </w:p>
    <w:p w:rsidR="006B6893" w:rsidRPr="006B6893" w:rsidRDefault="006B6893" w:rsidP="006B6893">
      <w:pPr>
        <w:keepNext/>
        <w:keepLines/>
        <w:numPr>
          <w:ilvl w:val="0"/>
          <w:numId w:val="85"/>
        </w:numPr>
        <w:spacing w:after="0" w:line="276" w:lineRule="auto"/>
        <w:jc w:val="both"/>
        <w:rPr>
          <w:rFonts w:eastAsia="Times New Roman" w:cs="Calibri"/>
          <w:sz w:val="24"/>
          <w:szCs w:val="24"/>
          <w:lang w:eastAsia="pl-PL"/>
        </w:rPr>
      </w:pPr>
      <w:r w:rsidRPr="006B6893">
        <w:rPr>
          <w:rFonts w:eastAsia="Times New Roman" w:cs="Calibri"/>
          <w:sz w:val="24"/>
          <w:szCs w:val="24"/>
          <w:lang w:eastAsia="pl-PL"/>
        </w:rPr>
        <w:t>przeprowadzenie odbioru końcowego robót;</w:t>
      </w:r>
    </w:p>
    <w:p w:rsidR="006B6893" w:rsidRPr="006B6893" w:rsidRDefault="006B6893" w:rsidP="006B6893">
      <w:pPr>
        <w:keepNext/>
        <w:keepLines/>
        <w:numPr>
          <w:ilvl w:val="0"/>
          <w:numId w:val="85"/>
        </w:numPr>
        <w:spacing w:after="0" w:line="276" w:lineRule="auto"/>
        <w:jc w:val="both"/>
        <w:rPr>
          <w:rFonts w:eastAsia="Times New Roman" w:cs="Calibri"/>
          <w:sz w:val="24"/>
          <w:szCs w:val="24"/>
          <w:lang w:eastAsia="pl-PL"/>
        </w:rPr>
      </w:pPr>
      <w:r w:rsidRPr="006B6893">
        <w:rPr>
          <w:rFonts w:eastAsia="Times New Roman" w:cs="Calibri"/>
          <w:sz w:val="24"/>
          <w:szCs w:val="24"/>
          <w:lang w:eastAsia="pl-PL"/>
        </w:rPr>
        <w:t xml:space="preserve">dokonanie zapłaty Wykonawcy odpowiedniego wynagrodzenia za wykonane roboty, na zasadach określonych w § 5. </w:t>
      </w:r>
    </w:p>
    <w:p w:rsidR="006B6893" w:rsidRPr="006B6893" w:rsidRDefault="006B6893" w:rsidP="006B6893">
      <w:pPr>
        <w:keepNext/>
        <w:keepLines/>
        <w:spacing w:after="0" w:line="276" w:lineRule="auto"/>
        <w:rPr>
          <w:rFonts w:eastAsia="MS Mincho" w:cs="Calibri"/>
          <w:b/>
          <w:bCs/>
          <w:sz w:val="24"/>
          <w:szCs w:val="24"/>
          <w:lang w:eastAsia="pl-PL"/>
        </w:rPr>
      </w:pPr>
    </w:p>
    <w:p w:rsidR="006B6893" w:rsidRPr="006B6893" w:rsidRDefault="006B6893" w:rsidP="006B6893">
      <w:pPr>
        <w:keepNext/>
        <w:keepLines/>
        <w:spacing w:after="0" w:line="276" w:lineRule="auto"/>
        <w:jc w:val="center"/>
        <w:rPr>
          <w:rFonts w:eastAsia="MS Mincho" w:cs="Calibri"/>
          <w:b/>
          <w:bCs/>
          <w:sz w:val="24"/>
          <w:szCs w:val="24"/>
          <w:lang w:eastAsia="pl-PL"/>
        </w:rPr>
      </w:pPr>
      <w:r w:rsidRPr="006B6893">
        <w:rPr>
          <w:rFonts w:eastAsia="MS Mincho" w:cs="Calibri"/>
          <w:b/>
          <w:bCs/>
          <w:sz w:val="24"/>
          <w:szCs w:val="24"/>
          <w:lang w:eastAsia="pl-PL"/>
        </w:rPr>
        <w:t>§ 6. OBOWIĄZKI WYKONAWCY</w:t>
      </w:r>
    </w:p>
    <w:p w:rsidR="006B6893" w:rsidRPr="006B6893" w:rsidRDefault="006B6893" w:rsidP="006B6893">
      <w:pPr>
        <w:keepNext/>
        <w:keepLines/>
        <w:spacing w:after="0" w:line="276" w:lineRule="auto"/>
        <w:jc w:val="center"/>
        <w:rPr>
          <w:rFonts w:eastAsia="MS Mincho" w:cs="Calibri"/>
          <w:b/>
          <w:bCs/>
          <w:sz w:val="24"/>
          <w:szCs w:val="24"/>
          <w:lang w:eastAsia="pl-PL"/>
        </w:rPr>
      </w:pPr>
    </w:p>
    <w:p w:rsidR="006B6893" w:rsidRPr="006B6893" w:rsidRDefault="006B6893" w:rsidP="006B6893">
      <w:pPr>
        <w:keepNext/>
        <w:keepLines/>
        <w:numPr>
          <w:ilvl w:val="0"/>
          <w:numId w:val="86"/>
        </w:numPr>
        <w:autoSpaceDE w:val="0"/>
        <w:autoSpaceDN w:val="0"/>
        <w:adjustRightInd w:val="0"/>
        <w:spacing w:after="0" w:line="276" w:lineRule="auto"/>
        <w:jc w:val="both"/>
        <w:rPr>
          <w:rFonts w:eastAsia="Times New Roman" w:cs="Calibri"/>
          <w:sz w:val="24"/>
          <w:szCs w:val="24"/>
          <w:lang w:eastAsia="pl-PL"/>
        </w:rPr>
      </w:pPr>
      <w:r w:rsidRPr="006B6893">
        <w:rPr>
          <w:rFonts w:eastAsia="MS Mincho" w:cs="Calibri"/>
          <w:sz w:val="24"/>
          <w:szCs w:val="24"/>
          <w:lang w:eastAsia="pl-PL"/>
        </w:rPr>
        <w:t>Do obowiązków Wykonawcy należy:</w:t>
      </w:r>
    </w:p>
    <w:p w:rsidR="006B6893" w:rsidRPr="006B6893" w:rsidRDefault="006B6893" w:rsidP="006B6893">
      <w:pPr>
        <w:keepNext/>
        <w:keepLines/>
        <w:numPr>
          <w:ilvl w:val="1"/>
          <w:numId w:val="86"/>
        </w:numPr>
        <w:autoSpaceDE w:val="0"/>
        <w:autoSpaceDN w:val="0"/>
        <w:adjustRightInd w:val="0"/>
        <w:spacing w:after="0" w:line="276" w:lineRule="auto"/>
        <w:jc w:val="both"/>
        <w:rPr>
          <w:rFonts w:eastAsia="MS Mincho" w:cs="Calibri"/>
          <w:sz w:val="24"/>
          <w:szCs w:val="24"/>
          <w:lang w:eastAsia="pl-PL"/>
        </w:rPr>
      </w:pPr>
      <w:r w:rsidRPr="006B6893">
        <w:rPr>
          <w:rFonts w:eastAsia="MS Mincho" w:cs="Calibri"/>
          <w:sz w:val="24"/>
          <w:szCs w:val="24"/>
          <w:lang w:eastAsia="pl-PL"/>
        </w:rPr>
        <w:t>opracowanie wielobranżowej dokumentacji projektowej przez osoby posiadające stosowne uprawnienia dla obiektów, urządzeń technicznych związanych z obiektami, zapewniających możliwość użytkowania obiektów zgodnie z jego przeznaczeniem, jak przyłącza i urządzenia instalacyjne,</w:t>
      </w:r>
    </w:p>
    <w:p w:rsidR="006B6893" w:rsidRPr="006B6893" w:rsidRDefault="006B6893" w:rsidP="006B6893">
      <w:pPr>
        <w:keepNext/>
        <w:keepLines/>
        <w:numPr>
          <w:ilvl w:val="1"/>
          <w:numId w:val="86"/>
        </w:numPr>
        <w:autoSpaceDE w:val="0"/>
        <w:autoSpaceDN w:val="0"/>
        <w:adjustRightInd w:val="0"/>
        <w:spacing w:after="0" w:line="276" w:lineRule="auto"/>
        <w:jc w:val="both"/>
        <w:rPr>
          <w:rFonts w:eastAsia="MS Mincho" w:cs="Calibri"/>
          <w:sz w:val="24"/>
          <w:szCs w:val="24"/>
          <w:lang w:eastAsia="pl-PL"/>
        </w:rPr>
      </w:pPr>
      <w:r w:rsidRPr="006B6893">
        <w:rPr>
          <w:rFonts w:eastAsia="MS Mincho" w:cs="Calibri"/>
          <w:sz w:val="24"/>
          <w:szCs w:val="24"/>
          <w:lang w:eastAsia="pl-PL"/>
        </w:rPr>
        <w:t>uzgodnienie opracowanej dokumentacji projektowej z inspektorem nadzoru inwestorskiego;</w:t>
      </w:r>
    </w:p>
    <w:p w:rsidR="006B6893" w:rsidRPr="006B6893" w:rsidRDefault="006B6893" w:rsidP="006B6893">
      <w:pPr>
        <w:keepNext/>
        <w:keepLines/>
        <w:numPr>
          <w:ilvl w:val="1"/>
          <w:numId w:val="86"/>
        </w:numPr>
        <w:spacing w:after="0" w:line="276" w:lineRule="auto"/>
        <w:jc w:val="both"/>
        <w:rPr>
          <w:rFonts w:eastAsia="MS Mincho" w:cs="Calibri"/>
          <w:sz w:val="24"/>
          <w:szCs w:val="24"/>
          <w:lang w:eastAsia="pl-PL"/>
        </w:rPr>
      </w:pPr>
      <w:r w:rsidRPr="006B6893">
        <w:rPr>
          <w:rFonts w:eastAsia="MS Mincho" w:cs="Calibri"/>
          <w:sz w:val="24"/>
          <w:szCs w:val="24"/>
          <w:lang w:eastAsia="pl-PL"/>
        </w:rPr>
        <w:t xml:space="preserve">wykonywanie ewentualnych korekt dokumentacji projektowej (w związku z rękojmią za wady fizyczne) oraz ewentualnej dokumentacji zamiennej; </w:t>
      </w:r>
    </w:p>
    <w:p w:rsidR="006B6893" w:rsidRPr="006B6893" w:rsidRDefault="006B6893" w:rsidP="006B6893">
      <w:pPr>
        <w:keepNext/>
        <w:keepLines/>
        <w:numPr>
          <w:ilvl w:val="1"/>
          <w:numId w:val="86"/>
        </w:numPr>
        <w:autoSpaceDE w:val="0"/>
        <w:autoSpaceDN w:val="0"/>
        <w:adjustRightInd w:val="0"/>
        <w:spacing w:after="0" w:line="276" w:lineRule="auto"/>
        <w:jc w:val="both"/>
        <w:rPr>
          <w:rFonts w:eastAsia="MS Mincho" w:cs="Calibri"/>
          <w:sz w:val="24"/>
          <w:szCs w:val="24"/>
          <w:lang w:eastAsia="pl-PL"/>
        </w:rPr>
      </w:pPr>
      <w:r w:rsidRPr="006B6893">
        <w:rPr>
          <w:rFonts w:eastAsia="MS Mincho" w:cs="Calibri"/>
          <w:sz w:val="24"/>
          <w:szCs w:val="24"/>
          <w:lang w:eastAsia="pl-PL"/>
        </w:rPr>
        <w:t>przekazanie sporządzonej dokumentacji projektowej Zamawiaj</w:t>
      </w:r>
      <w:r w:rsidRPr="006B6893">
        <w:rPr>
          <w:rFonts w:eastAsia="TimesNewRoman" w:cs="Calibri"/>
          <w:sz w:val="24"/>
          <w:szCs w:val="24"/>
          <w:lang w:eastAsia="pl-PL"/>
        </w:rPr>
        <w:t>ą</w:t>
      </w:r>
      <w:r w:rsidRPr="006B6893">
        <w:rPr>
          <w:rFonts w:eastAsia="MS Mincho" w:cs="Calibri"/>
          <w:sz w:val="24"/>
          <w:szCs w:val="24"/>
          <w:lang w:eastAsia="pl-PL"/>
        </w:rPr>
        <w:t>cemu;</w:t>
      </w:r>
    </w:p>
    <w:p w:rsidR="006B6893" w:rsidRPr="006B6893" w:rsidRDefault="006B6893" w:rsidP="006B6893">
      <w:pPr>
        <w:keepNext/>
        <w:keepLines/>
        <w:numPr>
          <w:ilvl w:val="1"/>
          <w:numId w:val="86"/>
        </w:numPr>
        <w:autoSpaceDE w:val="0"/>
        <w:autoSpaceDN w:val="0"/>
        <w:adjustRightInd w:val="0"/>
        <w:spacing w:after="0" w:line="276" w:lineRule="auto"/>
        <w:jc w:val="both"/>
        <w:rPr>
          <w:rFonts w:eastAsia="MS Mincho" w:cs="Calibri"/>
          <w:sz w:val="24"/>
          <w:szCs w:val="24"/>
          <w:lang w:eastAsia="pl-PL"/>
        </w:rPr>
      </w:pPr>
      <w:r w:rsidRPr="006B6893">
        <w:rPr>
          <w:rFonts w:eastAsia="MS Mincho" w:cs="Calibri"/>
          <w:sz w:val="24"/>
          <w:szCs w:val="24"/>
          <w:lang w:eastAsia="pl-PL"/>
        </w:rPr>
        <w:t>sprawowanie nadzoru autorskiego;</w:t>
      </w:r>
    </w:p>
    <w:p w:rsidR="006B6893" w:rsidRPr="006B6893" w:rsidRDefault="006B6893" w:rsidP="006B6893">
      <w:pPr>
        <w:keepNext/>
        <w:keepLines/>
        <w:numPr>
          <w:ilvl w:val="1"/>
          <w:numId w:val="86"/>
        </w:numPr>
        <w:spacing w:after="0" w:line="276" w:lineRule="auto"/>
        <w:contextualSpacing/>
        <w:jc w:val="both"/>
        <w:rPr>
          <w:rFonts w:eastAsia="Times New Roman" w:cs="Calibri"/>
          <w:sz w:val="24"/>
          <w:szCs w:val="24"/>
          <w:lang w:val="x-none" w:eastAsia="x-none"/>
        </w:rPr>
      </w:pPr>
      <w:r w:rsidRPr="006B6893">
        <w:rPr>
          <w:rFonts w:eastAsia="MS Mincho" w:cs="Calibri"/>
          <w:sz w:val="24"/>
          <w:szCs w:val="24"/>
          <w:lang w:eastAsia="pl-PL"/>
        </w:rPr>
        <w:t xml:space="preserve">uzyskanie </w:t>
      </w:r>
      <w:r w:rsidRPr="006B6893">
        <w:rPr>
          <w:rFonts w:eastAsia="Times New Roman" w:cs="Calibri"/>
          <w:sz w:val="24"/>
          <w:szCs w:val="24"/>
          <w:lang w:val="x-none" w:eastAsia="x-none"/>
        </w:rPr>
        <w:t xml:space="preserve">przed rozpoczęciem robót wszystkich niezbędnych dokumentów, </w:t>
      </w:r>
      <w:r w:rsidRPr="006B6893">
        <w:rPr>
          <w:rFonts w:eastAsia="Times New Roman" w:cs="Calibri"/>
          <w:sz w:val="24"/>
          <w:szCs w:val="24"/>
          <w:lang w:val="x-none" w:eastAsia="x-none"/>
        </w:rPr>
        <w:br/>
        <w:t>w szczególności zezwoleń, pozwoleń, opinii, uzgodnień, a także zapewnienie wymaganych przepisami prawa (branżowymi) nadzorów technicznych;</w:t>
      </w:r>
    </w:p>
    <w:p w:rsidR="006B6893" w:rsidRPr="006B6893" w:rsidRDefault="006B6893" w:rsidP="006B6893">
      <w:pPr>
        <w:keepNext/>
        <w:keepLines/>
        <w:numPr>
          <w:ilvl w:val="1"/>
          <w:numId w:val="86"/>
        </w:numPr>
        <w:autoSpaceDE w:val="0"/>
        <w:autoSpaceDN w:val="0"/>
        <w:adjustRightInd w:val="0"/>
        <w:spacing w:after="0" w:line="276" w:lineRule="auto"/>
        <w:jc w:val="both"/>
        <w:rPr>
          <w:rFonts w:eastAsia="MS Mincho" w:cs="Calibri"/>
          <w:sz w:val="24"/>
          <w:szCs w:val="24"/>
          <w:lang w:eastAsia="pl-PL"/>
        </w:rPr>
      </w:pPr>
      <w:r w:rsidRPr="006B6893">
        <w:rPr>
          <w:rFonts w:eastAsia="MS Mincho" w:cs="Calibri"/>
          <w:sz w:val="24"/>
          <w:szCs w:val="24"/>
          <w:lang w:eastAsia="pl-PL"/>
        </w:rPr>
        <w:t>wykonanie i oddanie do użytku przedmiotu Umowy zgodnie ze SWZ, ofertą, zasadami wiedzy technicznej, obowiązującymi warunkami technicznymi wykonania i odbioru robót budowlanych, obowiązującymi przepisami, w szczególności  ustawą Prawo budowlane, obowiązującymi Polskimi Normami i Normami Branżowymi;</w:t>
      </w:r>
    </w:p>
    <w:p w:rsidR="006B6893" w:rsidRPr="006B6893" w:rsidRDefault="006B6893" w:rsidP="006B6893">
      <w:pPr>
        <w:keepNext/>
        <w:keepLines/>
        <w:numPr>
          <w:ilvl w:val="1"/>
          <w:numId w:val="86"/>
        </w:numPr>
        <w:spacing w:after="0" w:line="276" w:lineRule="auto"/>
        <w:contextualSpacing/>
        <w:jc w:val="both"/>
        <w:rPr>
          <w:rFonts w:eastAsia="Times New Roman" w:cs="Calibri"/>
          <w:sz w:val="24"/>
          <w:szCs w:val="24"/>
          <w:lang w:val="x-none" w:eastAsia="x-none"/>
        </w:rPr>
      </w:pPr>
      <w:r w:rsidRPr="006B6893">
        <w:rPr>
          <w:rFonts w:eastAsia="MS Mincho" w:cs="Calibri"/>
          <w:sz w:val="24"/>
          <w:szCs w:val="24"/>
          <w:lang w:eastAsia="pl-PL"/>
        </w:rPr>
        <w:t xml:space="preserve">zapewnienie na czas trwania budowy kierownictwa robót (kierownik budowy, kierownicy robót branżowych); </w:t>
      </w:r>
    </w:p>
    <w:p w:rsidR="006B6893" w:rsidRPr="006B6893" w:rsidRDefault="006B6893" w:rsidP="006B6893">
      <w:pPr>
        <w:keepNext/>
        <w:keepLines/>
        <w:numPr>
          <w:ilvl w:val="1"/>
          <w:numId w:val="86"/>
        </w:numPr>
        <w:spacing w:after="0" w:line="276" w:lineRule="auto"/>
        <w:jc w:val="both"/>
        <w:rPr>
          <w:rFonts w:eastAsia="Times New Roman" w:cs="Calibri"/>
          <w:sz w:val="24"/>
          <w:szCs w:val="24"/>
          <w:lang w:val="x-none" w:eastAsia="x-none"/>
        </w:rPr>
      </w:pPr>
      <w:r w:rsidRPr="006B6893">
        <w:rPr>
          <w:rFonts w:eastAsia="Times New Roman" w:cs="Calibri"/>
          <w:sz w:val="24"/>
          <w:szCs w:val="24"/>
          <w:lang w:val="x-none" w:eastAsia="x-none"/>
        </w:rPr>
        <w:t>wykonani</w:t>
      </w:r>
      <w:r w:rsidRPr="006B6893">
        <w:rPr>
          <w:rFonts w:eastAsia="Times New Roman" w:cs="Calibri"/>
          <w:sz w:val="24"/>
          <w:szCs w:val="24"/>
          <w:lang w:eastAsia="x-none"/>
        </w:rPr>
        <w:t>e</w:t>
      </w:r>
      <w:r w:rsidRPr="006B6893">
        <w:rPr>
          <w:rFonts w:eastAsia="Times New Roman" w:cs="Calibri"/>
          <w:sz w:val="24"/>
          <w:szCs w:val="24"/>
          <w:lang w:val="x-none" w:eastAsia="x-none"/>
        </w:rPr>
        <w:t xml:space="preserve"> przedmiotu umowy z materiałów odpowiadających wymaganiom określonym w art. 10 ustawy z dnia 7 lipca 1994 r. Prawo budowlane (</w:t>
      </w:r>
      <w:r w:rsidRPr="006B6893">
        <w:rPr>
          <w:rFonts w:eastAsia="Times New Roman" w:cs="Calibri"/>
          <w:sz w:val="24"/>
          <w:szCs w:val="24"/>
          <w:lang w:eastAsia="x-none"/>
        </w:rPr>
        <w:t xml:space="preserve">T.j. </w:t>
      </w:r>
      <w:r w:rsidRPr="006B6893">
        <w:rPr>
          <w:rFonts w:eastAsia="Times New Roman" w:cs="Calibri"/>
          <w:sz w:val="24"/>
          <w:szCs w:val="24"/>
          <w:lang w:val="x-none" w:eastAsia="x-none"/>
        </w:rPr>
        <w:t>Dz. U. z 202</w:t>
      </w:r>
      <w:r w:rsidRPr="006B6893">
        <w:rPr>
          <w:rFonts w:eastAsia="Times New Roman" w:cs="Calibri"/>
          <w:sz w:val="24"/>
          <w:szCs w:val="24"/>
          <w:lang w:eastAsia="x-none"/>
        </w:rPr>
        <w:t>4</w:t>
      </w:r>
      <w:r w:rsidRPr="006B6893">
        <w:rPr>
          <w:rFonts w:eastAsia="Times New Roman" w:cs="Calibri"/>
          <w:sz w:val="24"/>
          <w:szCs w:val="24"/>
          <w:lang w:val="x-none" w:eastAsia="x-none"/>
        </w:rPr>
        <w:t xml:space="preserve"> r.</w:t>
      </w:r>
      <w:r w:rsidRPr="006B6893">
        <w:rPr>
          <w:rFonts w:eastAsia="Times New Roman" w:cs="Calibri"/>
          <w:sz w:val="24"/>
          <w:szCs w:val="24"/>
          <w:lang w:eastAsia="x-none"/>
        </w:rPr>
        <w:t xml:space="preserve"> </w:t>
      </w:r>
      <w:r w:rsidRPr="006B6893">
        <w:rPr>
          <w:rFonts w:eastAsia="Times New Roman" w:cs="Calibri"/>
          <w:sz w:val="24"/>
          <w:szCs w:val="24"/>
          <w:lang w:val="x-none" w:eastAsia="x-none"/>
        </w:rPr>
        <w:t xml:space="preserve">poz. </w:t>
      </w:r>
      <w:r w:rsidRPr="006B6893">
        <w:rPr>
          <w:rFonts w:eastAsia="Times New Roman" w:cs="Calibri"/>
          <w:sz w:val="24"/>
          <w:szCs w:val="24"/>
          <w:lang w:eastAsia="x-none"/>
        </w:rPr>
        <w:t>725 z p. zm.</w:t>
      </w:r>
      <w:r w:rsidRPr="006B6893">
        <w:rPr>
          <w:rFonts w:eastAsia="Times New Roman" w:cs="Calibri"/>
          <w:sz w:val="24"/>
          <w:szCs w:val="24"/>
          <w:lang w:val="x-none" w:eastAsia="x-none"/>
        </w:rPr>
        <w:t xml:space="preserve">) </w:t>
      </w:r>
      <w:r w:rsidRPr="006B6893">
        <w:rPr>
          <w:rFonts w:eastAsia="MS Mincho" w:cs="Calibri"/>
          <w:sz w:val="24"/>
          <w:szCs w:val="24"/>
          <w:lang w:eastAsia="pl-PL"/>
        </w:rPr>
        <w:t>oraz w ustawie z dnia 16 kwietnia 2004 r. o wyrobach budowlanych (t.j. Dz. U. z 2021 r. poz. 1213), a także</w:t>
      </w:r>
      <w:r w:rsidRPr="006B6893">
        <w:rPr>
          <w:rFonts w:eastAsia="Times New Roman" w:cs="Calibri"/>
          <w:sz w:val="24"/>
          <w:szCs w:val="24"/>
          <w:lang w:val="x-none" w:eastAsia="x-none"/>
        </w:rPr>
        <w:t xml:space="preserve"> okazywani</w:t>
      </w:r>
      <w:r w:rsidRPr="006B6893">
        <w:rPr>
          <w:rFonts w:eastAsia="Times New Roman" w:cs="Calibri"/>
          <w:sz w:val="24"/>
          <w:szCs w:val="24"/>
          <w:lang w:eastAsia="x-none"/>
        </w:rPr>
        <w:t>e</w:t>
      </w:r>
      <w:r w:rsidRPr="006B6893">
        <w:rPr>
          <w:rFonts w:eastAsia="Times New Roman" w:cs="Calibri"/>
          <w:sz w:val="24"/>
          <w:szCs w:val="24"/>
          <w:lang w:val="x-none" w:eastAsia="x-none"/>
        </w:rPr>
        <w:t xml:space="preserve"> na każde żądanie Zamawiającego lub Inspektora nadzoru inwestorskiego certyfikatów zgodności z polską normą lub aprobatą techniczną każdego używanego na budowie wyrobu;</w:t>
      </w:r>
    </w:p>
    <w:p w:rsidR="006B6893" w:rsidRPr="006B6893" w:rsidRDefault="006B6893" w:rsidP="006B6893">
      <w:pPr>
        <w:keepNext/>
        <w:keepLines/>
        <w:numPr>
          <w:ilvl w:val="1"/>
          <w:numId w:val="86"/>
        </w:numPr>
        <w:spacing w:after="0" w:line="276" w:lineRule="auto"/>
        <w:contextualSpacing/>
        <w:jc w:val="both"/>
        <w:rPr>
          <w:rFonts w:eastAsia="Times New Roman" w:cs="Calibri"/>
          <w:sz w:val="24"/>
          <w:szCs w:val="24"/>
          <w:lang w:val="x-none" w:eastAsia="x-none"/>
        </w:rPr>
      </w:pPr>
      <w:r w:rsidRPr="006B6893">
        <w:rPr>
          <w:rFonts w:eastAsia="MS Mincho" w:cs="Calibri"/>
          <w:sz w:val="24"/>
          <w:szCs w:val="24"/>
          <w:lang w:eastAsia="pl-PL"/>
        </w:rPr>
        <w:lastRenderedPageBreak/>
        <w:t xml:space="preserve">zatrudnienie przy pracach budowlanych pracowników wykwalifikowanych w zakresie niezbędnym do odpowiedniego i terminowego wykonania robót; </w:t>
      </w:r>
    </w:p>
    <w:p w:rsidR="006B6893" w:rsidRPr="006B6893" w:rsidRDefault="006B6893" w:rsidP="006B6893">
      <w:pPr>
        <w:keepNext/>
        <w:keepLines/>
        <w:numPr>
          <w:ilvl w:val="1"/>
          <w:numId w:val="86"/>
        </w:numPr>
        <w:spacing w:after="0" w:line="276" w:lineRule="auto"/>
        <w:contextualSpacing/>
        <w:jc w:val="both"/>
        <w:rPr>
          <w:rFonts w:eastAsia="MS Mincho" w:cs="Calibri"/>
          <w:sz w:val="24"/>
          <w:szCs w:val="24"/>
          <w:lang w:eastAsia="pl-PL"/>
        </w:rPr>
      </w:pPr>
      <w:r w:rsidRPr="006B6893">
        <w:rPr>
          <w:rFonts w:eastAsia="MS Mincho" w:cs="Calibri"/>
          <w:sz w:val="24"/>
          <w:szCs w:val="24"/>
          <w:lang w:eastAsia="pl-PL"/>
        </w:rPr>
        <w:t>opracowanie planu bezpiecze</w:t>
      </w:r>
      <w:r w:rsidRPr="006B6893">
        <w:rPr>
          <w:rFonts w:eastAsia="TimesNewRoman" w:cs="Calibri"/>
          <w:sz w:val="24"/>
          <w:szCs w:val="24"/>
          <w:lang w:eastAsia="pl-PL"/>
        </w:rPr>
        <w:t>ń</w:t>
      </w:r>
      <w:r w:rsidRPr="006B6893">
        <w:rPr>
          <w:rFonts w:eastAsia="MS Mincho" w:cs="Calibri"/>
          <w:sz w:val="24"/>
          <w:szCs w:val="24"/>
          <w:lang w:eastAsia="pl-PL"/>
        </w:rPr>
        <w:t>stwa i ochrony zdrowia uwzgl</w:t>
      </w:r>
      <w:r w:rsidRPr="006B6893">
        <w:rPr>
          <w:rFonts w:eastAsia="TimesNewRoman" w:cs="Calibri"/>
          <w:sz w:val="24"/>
          <w:szCs w:val="24"/>
          <w:lang w:eastAsia="pl-PL"/>
        </w:rPr>
        <w:t>ę</w:t>
      </w:r>
      <w:r w:rsidRPr="006B6893">
        <w:rPr>
          <w:rFonts w:eastAsia="MS Mincho" w:cs="Calibri"/>
          <w:sz w:val="24"/>
          <w:szCs w:val="24"/>
          <w:lang w:eastAsia="pl-PL"/>
        </w:rPr>
        <w:t>dniaj</w:t>
      </w:r>
      <w:r w:rsidRPr="006B6893">
        <w:rPr>
          <w:rFonts w:eastAsia="TimesNewRoman" w:cs="Calibri"/>
          <w:sz w:val="24"/>
          <w:szCs w:val="24"/>
          <w:lang w:eastAsia="pl-PL"/>
        </w:rPr>
        <w:t>ą</w:t>
      </w:r>
      <w:r w:rsidRPr="006B6893">
        <w:rPr>
          <w:rFonts w:eastAsia="MS Mincho" w:cs="Calibri"/>
          <w:sz w:val="24"/>
          <w:szCs w:val="24"/>
          <w:lang w:eastAsia="pl-PL"/>
        </w:rPr>
        <w:t>cego specyfik</w:t>
      </w:r>
      <w:r w:rsidRPr="006B6893">
        <w:rPr>
          <w:rFonts w:eastAsia="TimesNewRoman" w:cs="Calibri"/>
          <w:sz w:val="24"/>
          <w:szCs w:val="24"/>
          <w:lang w:eastAsia="pl-PL"/>
        </w:rPr>
        <w:t xml:space="preserve">ę </w:t>
      </w:r>
      <w:r w:rsidRPr="006B6893">
        <w:rPr>
          <w:rFonts w:eastAsia="MS Mincho" w:cs="Calibri"/>
          <w:sz w:val="24"/>
          <w:szCs w:val="24"/>
          <w:lang w:eastAsia="pl-PL"/>
        </w:rPr>
        <w:t>i warunki prowadzenia robót budowlanych;</w:t>
      </w:r>
    </w:p>
    <w:p w:rsidR="006B6893" w:rsidRPr="006B6893" w:rsidRDefault="006B6893" w:rsidP="006B6893">
      <w:pPr>
        <w:keepNext/>
        <w:keepLines/>
        <w:numPr>
          <w:ilvl w:val="1"/>
          <w:numId w:val="86"/>
        </w:numPr>
        <w:spacing w:after="0" w:line="276" w:lineRule="auto"/>
        <w:jc w:val="both"/>
        <w:rPr>
          <w:rFonts w:eastAsia="Times New Roman" w:cs="Calibri"/>
          <w:sz w:val="24"/>
          <w:szCs w:val="24"/>
          <w:lang w:val="x-none" w:eastAsia="x-none"/>
        </w:rPr>
      </w:pPr>
      <w:r w:rsidRPr="006B6893">
        <w:rPr>
          <w:rFonts w:eastAsia="Times New Roman" w:cs="Calibri"/>
          <w:sz w:val="24"/>
          <w:szCs w:val="24"/>
          <w:lang w:val="x-none" w:eastAsia="x-none"/>
        </w:rPr>
        <w:t>zorganizowani</w:t>
      </w:r>
      <w:r w:rsidRPr="006B6893">
        <w:rPr>
          <w:rFonts w:eastAsia="Times New Roman" w:cs="Calibri"/>
          <w:sz w:val="24"/>
          <w:szCs w:val="24"/>
          <w:lang w:eastAsia="x-none"/>
        </w:rPr>
        <w:t>e</w:t>
      </w:r>
      <w:r w:rsidRPr="006B6893">
        <w:rPr>
          <w:rFonts w:eastAsia="Times New Roman" w:cs="Calibri"/>
          <w:sz w:val="24"/>
          <w:szCs w:val="24"/>
          <w:lang w:val="x-none" w:eastAsia="x-none"/>
        </w:rPr>
        <w:t xml:space="preserve"> i ochron</w:t>
      </w:r>
      <w:r w:rsidRPr="006B6893">
        <w:rPr>
          <w:rFonts w:eastAsia="Times New Roman" w:cs="Calibri"/>
          <w:sz w:val="24"/>
          <w:szCs w:val="24"/>
          <w:lang w:eastAsia="x-none"/>
        </w:rPr>
        <w:t>a</w:t>
      </w:r>
      <w:r w:rsidRPr="006B6893">
        <w:rPr>
          <w:rFonts w:eastAsia="Times New Roman" w:cs="Calibri"/>
          <w:sz w:val="24"/>
          <w:szCs w:val="24"/>
          <w:lang w:val="x-none" w:eastAsia="x-none"/>
        </w:rPr>
        <w:t xml:space="preserve"> placu budowy, w tym wykonani</w:t>
      </w:r>
      <w:r w:rsidRPr="006B6893">
        <w:rPr>
          <w:rFonts w:eastAsia="Times New Roman" w:cs="Calibri"/>
          <w:sz w:val="24"/>
          <w:szCs w:val="24"/>
          <w:lang w:eastAsia="x-none"/>
        </w:rPr>
        <w:t>e</w:t>
      </w:r>
      <w:r w:rsidRPr="006B6893">
        <w:rPr>
          <w:rFonts w:eastAsia="Times New Roman" w:cs="Calibri"/>
          <w:sz w:val="24"/>
          <w:szCs w:val="24"/>
          <w:lang w:val="x-none" w:eastAsia="x-none"/>
        </w:rPr>
        <w:t xml:space="preserve"> ogrodzeń, zabudowań prowizorycznych, niezbędnych zabezpieczeń i wszystkich innych czynności koniecznych do zrealizowania robót. Wykonawca jest zobowiązany zabezpieczyć i oznakować prowadzone roboty w sposób</w:t>
      </w:r>
      <w:r w:rsidRPr="006B6893">
        <w:rPr>
          <w:rFonts w:eastAsia="Times New Roman" w:cs="Calibri"/>
          <w:sz w:val="24"/>
          <w:szCs w:val="24"/>
          <w:lang w:eastAsia="x-none"/>
        </w:rPr>
        <w:t xml:space="preserve"> utrudniający dostęp do placu budowy osobom trzecim,</w:t>
      </w:r>
      <w:r w:rsidRPr="006B6893">
        <w:rPr>
          <w:rFonts w:eastAsia="Times New Roman" w:cs="Calibri"/>
          <w:sz w:val="24"/>
          <w:szCs w:val="24"/>
          <w:lang w:val="x-none" w:eastAsia="x-none"/>
        </w:rPr>
        <w:t xml:space="preserve"> umożliwiający bezpieczne korzystanie z obiektów przyległych do terenu robót oraz dbać o stan techniczny i prawidłowość oznakowania przez cały czas trwania realizacji przedmiotu umowy;</w:t>
      </w:r>
    </w:p>
    <w:p w:rsidR="006B6893" w:rsidRPr="006B6893" w:rsidRDefault="006B6893" w:rsidP="006B6893">
      <w:pPr>
        <w:keepNext/>
        <w:keepLines/>
        <w:numPr>
          <w:ilvl w:val="1"/>
          <w:numId w:val="86"/>
        </w:numPr>
        <w:spacing w:after="0" w:line="276" w:lineRule="auto"/>
        <w:contextualSpacing/>
        <w:jc w:val="both"/>
        <w:rPr>
          <w:rFonts w:eastAsia="Times New Roman" w:cs="Calibri"/>
          <w:sz w:val="24"/>
          <w:szCs w:val="24"/>
          <w:lang w:val="x-none" w:eastAsia="x-none"/>
        </w:rPr>
      </w:pPr>
      <w:r w:rsidRPr="006B6893">
        <w:rPr>
          <w:rFonts w:eastAsia="MS Mincho" w:cs="Calibri"/>
          <w:sz w:val="24"/>
          <w:szCs w:val="24"/>
          <w:lang w:eastAsia="pl-PL"/>
        </w:rPr>
        <w:t xml:space="preserve">realizacja zaleceń wpisanych do dziennika budowy; </w:t>
      </w:r>
    </w:p>
    <w:p w:rsidR="006B6893" w:rsidRPr="006B6893" w:rsidRDefault="006B6893" w:rsidP="006B6893">
      <w:pPr>
        <w:keepNext/>
        <w:keepLines/>
        <w:numPr>
          <w:ilvl w:val="1"/>
          <w:numId w:val="86"/>
        </w:numPr>
        <w:spacing w:after="0" w:line="276" w:lineRule="auto"/>
        <w:contextualSpacing/>
        <w:jc w:val="both"/>
        <w:rPr>
          <w:rFonts w:eastAsia="Times New Roman" w:cs="Calibri"/>
          <w:sz w:val="24"/>
          <w:szCs w:val="24"/>
          <w:lang w:val="x-none" w:eastAsia="x-none"/>
        </w:rPr>
      </w:pPr>
      <w:r w:rsidRPr="006B6893">
        <w:rPr>
          <w:rFonts w:eastAsia="MS Mincho" w:cs="Calibri"/>
          <w:sz w:val="24"/>
          <w:szCs w:val="24"/>
          <w:lang w:eastAsia="pl-PL"/>
        </w:rPr>
        <w:t xml:space="preserve">utrzymanie terenu budowy w należytym stanie, przestrzeganie przepisów BHP,  przepisów o ochronie  ppoż. oraz usuwanie na bieżąco zbędnych materiałów, odpadów - zgodnie zobowiązującymi przepisami; </w:t>
      </w:r>
    </w:p>
    <w:p w:rsidR="006B6893" w:rsidRPr="006B6893" w:rsidRDefault="006B6893" w:rsidP="006B6893">
      <w:pPr>
        <w:keepNext/>
        <w:keepLines/>
        <w:numPr>
          <w:ilvl w:val="1"/>
          <w:numId w:val="86"/>
        </w:numPr>
        <w:spacing w:after="0" w:line="276" w:lineRule="auto"/>
        <w:contextualSpacing/>
        <w:jc w:val="both"/>
        <w:rPr>
          <w:rFonts w:eastAsia="Times New Roman" w:cs="Calibri"/>
          <w:sz w:val="24"/>
          <w:szCs w:val="24"/>
          <w:lang w:val="x-none" w:eastAsia="x-none"/>
        </w:rPr>
      </w:pPr>
      <w:r w:rsidRPr="006B6893">
        <w:rPr>
          <w:rFonts w:eastAsia="MS Mincho" w:cs="Calibri"/>
          <w:sz w:val="24"/>
          <w:szCs w:val="24"/>
          <w:lang w:eastAsia="pl-PL"/>
        </w:rPr>
        <w:t xml:space="preserve">pozostawienie po zakończeniu robót placu budowy oraz terenu stanowiącego zaplecze budowy, jak również terenów sąsiadujących lub użytkowanych przez Wykonawcę w należytym stanie, w tym dokonanie na własny koszt renowacji zniszczonych lub uszkodzonych w wyniku prowadzonych prac, terenów, nawierzchni lub instalacji; </w:t>
      </w:r>
    </w:p>
    <w:p w:rsidR="006B6893" w:rsidRPr="006B6893" w:rsidRDefault="006B6893" w:rsidP="006B6893">
      <w:pPr>
        <w:keepNext/>
        <w:keepLines/>
        <w:numPr>
          <w:ilvl w:val="1"/>
          <w:numId w:val="86"/>
        </w:numPr>
        <w:spacing w:after="0" w:line="276" w:lineRule="auto"/>
        <w:contextualSpacing/>
        <w:jc w:val="both"/>
        <w:rPr>
          <w:rFonts w:eastAsia="Times New Roman" w:cs="Calibri"/>
          <w:sz w:val="24"/>
          <w:szCs w:val="24"/>
          <w:lang w:val="x-none" w:eastAsia="x-none"/>
        </w:rPr>
      </w:pPr>
      <w:r w:rsidRPr="006B6893">
        <w:rPr>
          <w:rFonts w:eastAsia="MS Mincho" w:cs="Calibri"/>
          <w:sz w:val="24"/>
          <w:szCs w:val="24"/>
          <w:lang w:eastAsia="pl-PL"/>
        </w:rPr>
        <w:t xml:space="preserve">skompletowanie i przedstawienie Zamawiającemu dokumentów pozwalających na ocenę prawidłowego wykonania przedmiotu robót; </w:t>
      </w:r>
    </w:p>
    <w:p w:rsidR="006B6893" w:rsidRPr="006B6893" w:rsidRDefault="006B6893" w:rsidP="006B6893">
      <w:pPr>
        <w:keepNext/>
        <w:keepLines/>
        <w:numPr>
          <w:ilvl w:val="1"/>
          <w:numId w:val="86"/>
        </w:numPr>
        <w:spacing w:after="0" w:line="276" w:lineRule="auto"/>
        <w:contextualSpacing/>
        <w:jc w:val="both"/>
        <w:rPr>
          <w:rFonts w:eastAsia="Times New Roman" w:cs="Calibri"/>
          <w:sz w:val="24"/>
          <w:szCs w:val="24"/>
          <w:lang w:val="x-none" w:eastAsia="x-none"/>
        </w:rPr>
      </w:pPr>
      <w:r w:rsidRPr="006B6893">
        <w:rPr>
          <w:rFonts w:eastAsia="MS Mincho" w:cs="Calibri"/>
          <w:sz w:val="24"/>
          <w:szCs w:val="24"/>
          <w:lang w:eastAsia="pl-PL"/>
        </w:rPr>
        <w:t xml:space="preserve">przekazanie Zamawiającemu dokumentacji powykonawczej; </w:t>
      </w:r>
    </w:p>
    <w:p w:rsidR="006B6893" w:rsidRPr="006B6893" w:rsidRDefault="006B6893" w:rsidP="006B6893">
      <w:pPr>
        <w:keepNext/>
        <w:keepLines/>
        <w:numPr>
          <w:ilvl w:val="1"/>
          <w:numId w:val="86"/>
        </w:numPr>
        <w:spacing w:after="0" w:line="276" w:lineRule="auto"/>
        <w:jc w:val="both"/>
        <w:rPr>
          <w:rFonts w:eastAsia="Times New Roman" w:cs="Calibri"/>
          <w:sz w:val="24"/>
          <w:szCs w:val="24"/>
          <w:lang w:val="x-none" w:eastAsia="x-none"/>
        </w:rPr>
      </w:pPr>
      <w:r w:rsidRPr="006B6893">
        <w:rPr>
          <w:rFonts w:eastAsia="Times New Roman" w:cs="Calibri"/>
          <w:sz w:val="24"/>
          <w:szCs w:val="24"/>
          <w:lang w:val="x-none" w:eastAsia="x-none"/>
        </w:rPr>
        <w:t>ponoszeni</w:t>
      </w:r>
      <w:r w:rsidRPr="006B6893">
        <w:rPr>
          <w:rFonts w:eastAsia="Times New Roman" w:cs="Calibri"/>
          <w:sz w:val="24"/>
          <w:szCs w:val="24"/>
          <w:lang w:eastAsia="x-none"/>
        </w:rPr>
        <w:t>e</w:t>
      </w:r>
      <w:r w:rsidRPr="006B6893">
        <w:rPr>
          <w:rFonts w:eastAsia="Times New Roman" w:cs="Calibri"/>
          <w:sz w:val="24"/>
          <w:szCs w:val="24"/>
          <w:lang w:val="x-none" w:eastAsia="x-none"/>
        </w:rPr>
        <w:t xml:space="preserve"> pełnej odpowiedzialności za stosowanie i bezpieczeństwo wszelkich działań prowadzonych na terenie robót i poza nim, a związanych z wykonaniem przedmiotu umowy;</w:t>
      </w:r>
    </w:p>
    <w:p w:rsidR="006B6893" w:rsidRPr="006B6893" w:rsidRDefault="006B6893" w:rsidP="006B6893">
      <w:pPr>
        <w:keepNext/>
        <w:keepLines/>
        <w:numPr>
          <w:ilvl w:val="1"/>
          <w:numId w:val="86"/>
        </w:numPr>
        <w:spacing w:after="0" w:line="276" w:lineRule="auto"/>
        <w:jc w:val="both"/>
        <w:rPr>
          <w:rFonts w:eastAsia="Times New Roman" w:cs="Calibri"/>
          <w:sz w:val="24"/>
          <w:szCs w:val="24"/>
          <w:lang w:val="x-none" w:eastAsia="x-none"/>
        </w:rPr>
      </w:pPr>
      <w:r w:rsidRPr="006B6893">
        <w:rPr>
          <w:rFonts w:eastAsia="Times New Roman" w:cs="Calibri"/>
          <w:sz w:val="24"/>
          <w:szCs w:val="24"/>
          <w:lang w:val="x-none" w:eastAsia="x-none"/>
        </w:rPr>
        <w:t>ponoszeni</w:t>
      </w:r>
      <w:r w:rsidRPr="006B6893">
        <w:rPr>
          <w:rFonts w:eastAsia="Times New Roman" w:cs="Calibri"/>
          <w:sz w:val="24"/>
          <w:szCs w:val="24"/>
          <w:lang w:eastAsia="x-none"/>
        </w:rPr>
        <w:t>e</w:t>
      </w:r>
      <w:r w:rsidRPr="006B6893">
        <w:rPr>
          <w:rFonts w:eastAsia="Times New Roman" w:cs="Calibri"/>
          <w:sz w:val="24"/>
          <w:szCs w:val="24"/>
          <w:lang w:val="x-none" w:eastAsia="x-none"/>
        </w:rPr>
        <w:t xml:space="preserve"> pełnej odpowiedzialności za szkody oraz następstwa nieszczęśliwych wypadków pracowników i osób trzecich, powstałe w związku z prowadzonymi robotami;</w:t>
      </w:r>
    </w:p>
    <w:p w:rsidR="006B6893" w:rsidRPr="006B6893" w:rsidRDefault="006B6893" w:rsidP="006B6893">
      <w:pPr>
        <w:keepNext/>
        <w:keepLines/>
        <w:numPr>
          <w:ilvl w:val="1"/>
          <w:numId w:val="86"/>
        </w:numPr>
        <w:spacing w:after="0" w:line="276" w:lineRule="auto"/>
        <w:contextualSpacing/>
        <w:jc w:val="both"/>
        <w:rPr>
          <w:rFonts w:eastAsia="Times New Roman" w:cs="Calibri"/>
          <w:sz w:val="24"/>
          <w:szCs w:val="24"/>
          <w:lang w:val="x-none" w:eastAsia="x-none"/>
        </w:rPr>
      </w:pPr>
      <w:r w:rsidRPr="006B6893">
        <w:rPr>
          <w:rFonts w:eastAsia="MS Mincho" w:cs="Calibri"/>
          <w:sz w:val="24"/>
          <w:szCs w:val="24"/>
          <w:lang w:eastAsia="pl-PL"/>
        </w:rPr>
        <w:t>w przypadku zniszczenia lub uszkodzenia robót, ich części bądź majątku Zamawiającego – naprawienie ich</w:t>
      </w:r>
      <w:r w:rsidRPr="006B6893">
        <w:rPr>
          <w:rFonts w:eastAsia="MS Mincho" w:cs="Calibri"/>
          <w:b/>
          <w:bCs/>
          <w:sz w:val="24"/>
          <w:szCs w:val="24"/>
          <w:lang w:eastAsia="pl-PL"/>
        </w:rPr>
        <w:t xml:space="preserve"> </w:t>
      </w:r>
      <w:r w:rsidRPr="006B6893">
        <w:rPr>
          <w:rFonts w:eastAsia="MS Mincho" w:cs="Calibri"/>
          <w:bCs/>
          <w:sz w:val="24"/>
          <w:szCs w:val="24"/>
          <w:lang w:eastAsia="pl-PL"/>
        </w:rPr>
        <w:t>i</w:t>
      </w:r>
      <w:r w:rsidRPr="006B6893">
        <w:rPr>
          <w:rFonts w:eastAsia="MS Mincho" w:cs="Calibri"/>
          <w:b/>
          <w:bCs/>
          <w:sz w:val="24"/>
          <w:szCs w:val="24"/>
          <w:lang w:eastAsia="pl-PL"/>
        </w:rPr>
        <w:t xml:space="preserve"> </w:t>
      </w:r>
      <w:r w:rsidRPr="006B6893">
        <w:rPr>
          <w:rFonts w:eastAsia="MS Mincho" w:cs="Calibri"/>
          <w:sz w:val="24"/>
          <w:szCs w:val="24"/>
          <w:lang w:eastAsia="pl-PL"/>
        </w:rPr>
        <w:t>doprowadzenia do stanu poprzedniego na swój koszt;</w:t>
      </w:r>
    </w:p>
    <w:p w:rsidR="006B6893" w:rsidRPr="006B6893" w:rsidRDefault="006B6893" w:rsidP="006B6893">
      <w:pPr>
        <w:keepNext/>
        <w:keepLines/>
        <w:numPr>
          <w:ilvl w:val="1"/>
          <w:numId w:val="86"/>
        </w:numPr>
        <w:spacing w:after="0" w:line="276" w:lineRule="auto"/>
        <w:jc w:val="both"/>
        <w:rPr>
          <w:rFonts w:eastAsia="MS Mincho" w:cs="Calibri"/>
          <w:sz w:val="24"/>
          <w:szCs w:val="24"/>
          <w:lang w:eastAsia="pl-PL"/>
        </w:rPr>
      </w:pPr>
      <w:r w:rsidRPr="006B6893">
        <w:rPr>
          <w:rFonts w:eastAsia="MS Mincho" w:cs="Calibri"/>
          <w:sz w:val="24"/>
          <w:szCs w:val="24"/>
          <w:lang w:eastAsia="pl-PL"/>
        </w:rPr>
        <w:t>usunięcia wszelkich wad i usterek stwierdzonych przez nadzór inwestorski w trakcie trwania robót w terminie nie dłuższym niż termin technicznie uzasadniony i konieczny do ich usunięcia;</w:t>
      </w:r>
    </w:p>
    <w:p w:rsidR="006B6893" w:rsidRPr="006B6893" w:rsidRDefault="006B6893" w:rsidP="006B6893">
      <w:pPr>
        <w:keepNext/>
        <w:keepLines/>
        <w:numPr>
          <w:ilvl w:val="1"/>
          <w:numId w:val="86"/>
        </w:numPr>
        <w:spacing w:after="0" w:line="276" w:lineRule="auto"/>
        <w:contextualSpacing/>
        <w:jc w:val="both"/>
        <w:rPr>
          <w:rFonts w:eastAsia="Times New Roman" w:cs="Calibri"/>
          <w:sz w:val="24"/>
          <w:szCs w:val="24"/>
          <w:lang w:val="x-none" w:eastAsia="x-none"/>
        </w:rPr>
      </w:pPr>
      <w:r w:rsidRPr="006B6893">
        <w:rPr>
          <w:rFonts w:eastAsia="MS Mincho" w:cs="Calibri"/>
          <w:sz w:val="24"/>
          <w:szCs w:val="24"/>
          <w:lang w:eastAsia="pl-PL"/>
        </w:rPr>
        <w:t>strzeżenie mienia znajdującego się na terenie budowy w terminie od daty przejęcia terenu budowy do daty przekazania przedmiotu umowy do eksploatacji.</w:t>
      </w:r>
    </w:p>
    <w:p w:rsidR="006B6893" w:rsidRPr="006B6893" w:rsidRDefault="006B6893" w:rsidP="006B6893">
      <w:pPr>
        <w:keepNext/>
        <w:keepLines/>
        <w:numPr>
          <w:ilvl w:val="0"/>
          <w:numId w:val="86"/>
        </w:numPr>
        <w:spacing w:after="0" w:line="276" w:lineRule="auto"/>
        <w:rPr>
          <w:rFonts w:eastAsia="Times New Roman" w:cs="Calibri"/>
          <w:sz w:val="24"/>
          <w:szCs w:val="24"/>
          <w:lang w:eastAsia="x-none"/>
        </w:rPr>
      </w:pPr>
      <w:r w:rsidRPr="006B6893">
        <w:rPr>
          <w:rFonts w:eastAsia="Times New Roman" w:cs="Calibri"/>
          <w:sz w:val="24"/>
          <w:szCs w:val="24"/>
          <w:lang w:val="x-none" w:eastAsia="x-none"/>
        </w:rPr>
        <w:t>Wykonawca winien przy projektowaniu przedmiotu umowy oraz planowaniu organizacji placu budowy i wykonywaniu robót budowlanych zminimalizować stopień uciążliwości dla terenów sąsiednich</w:t>
      </w:r>
      <w:r w:rsidRPr="006B6893">
        <w:rPr>
          <w:rFonts w:eastAsia="Times New Roman" w:cs="Calibri"/>
          <w:sz w:val="24"/>
          <w:szCs w:val="24"/>
          <w:lang w:eastAsia="x-none"/>
        </w:rPr>
        <w:t>.</w:t>
      </w:r>
    </w:p>
    <w:p w:rsidR="006B6893" w:rsidRPr="006B6893" w:rsidRDefault="006B6893" w:rsidP="006B6893">
      <w:pPr>
        <w:keepNext/>
        <w:keepLines/>
        <w:spacing w:after="0" w:line="276" w:lineRule="auto"/>
        <w:rPr>
          <w:rFonts w:eastAsia="Times New Roman" w:cs="Calibri"/>
          <w:sz w:val="24"/>
          <w:szCs w:val="24"/>
          <w:lang w:eastAsia="x-none"/>
        </w:rPr>
      </w:pPr>
    </w:p>
    <w:p w:rsidR="006B6893" w:rsidRPr="006B6893" w:rsidRDefault="006B6893" w:rsidP="006B6893">
      <w:pPr>
        <w:keepNext/>
        <w:spacing w:after="0" w:line="276" w:lineRule="auto"/>
        <w:jc w:val="center"/>
        <w:rPr>
          <w:rFonts w:eastAsia="Times New Roman" w:cs="Calibri"/>
          <w:b/>
          <w:sz w:val="24"/>
          <w:szCs w:val="24"/>
          <w:lang w:eastAsia="pl-PL"/>
        </w:rPr>
      </w:pPr>
    </w:p>
    <w:p w:rsidR="00301B33" w:rsidRDefault="00301B33" w:rsidP="006B6893">
      <w:pPr>
        <w:keepNext/>
        <w:spacing w:after="0" w:line="276" w:lineRule="auto"/>
        <w:jc w:val="center"/>
        <w:rPr>
          <w:rFonts w:eastAsia="Times New Roman" w:cs="Calibri"/>
          <w:b/>
          <w:sz w:val="24"/>
          <w:szCs w:val="24"/>
          <w:lang w:eastAsia="pl-PL"/>
        </w:rPr>
      </w:pPr>
    </w:p>
    <w:p w:rsidR="006B6893" w:rsidRPr="006B6893" w:rsidRDefault="006B6893" w:rsidP="00301B33">
      <w:pPr>
        <w:keepNext/>
        <w:keepLines/>
        <w:spacing w:after="0" w:line="276" w:lineRule="auto"/>
        <w:jc w:val="center"/>
        <w:rPr>
          <w:rFonts w:eastAsia="Times New Roman" w:cs="Calibri"/>
          <w:sz w:val="24"/>
          <w:szCs w:val="24"/>
          <w:lang w:eastAsia="pl-PL"/>
        </w:rPr>
      </w:pPr>
      <w:r w:rsidRPr="006B6893">
        <w:rPr>
          <w:rFonts w:eastAsia="Times New Roman" w:cs="Calibri"/>
          <w:b/>
          <w:sz w:val="24"/>
          <w:szCs w:val="24"/>
          <w:lang w:eastAsia="pl-PL"/>
        </w:rPr>
        <w:lastRenderedPageBreak/>
        <w:t>§ 7. HARMONOGRAM RZECZOWO-FINANSOWY</w:t>
      </w:r>
    </w:p>
    <w:p w:rsidR="006B6893" w:rsidRPr="006B6893" w:rsidRDefault="006B6893" w:rsidP="00301B33">
      <w:pPr>
        <w:keepNext/>
        <w:keepLines/>
        <w:spacing w:after="0" w:line="276" w:lineRule="auto"/>
        <w:jc w:val="center"/>
        <w:rPr>
          <w:rFonts w:eastAsia="Times New Roman" w:cs="Calibri"/>
          <w:sz w:val="24"/>
          <w:szCs w:val="24"/>
          <w:lang w:eastAsia="pl-PL"/>
        </w:rPr>
      </w:pPr>
    </w:p>
    <w:p w:rsidR="006B6893" w:rsidRPr="006B6893" w:rsidRDefault="006B6893" w:rsidP="00301B33">
      <w:pPr>
        <w:keepNext/>
        <w:keepLines/>
        <w:numPr>
          <w:ilvl w:val="0"/>
          <w:numId w:val="94"/>
        </w:numPr>
        <w:autoSpaceDE w:val="0"/>
        <w:autoSpaceDN w:val="0"/>
        <w:adjustRightInd w:val="0"/>
        <w:spacing w:after="0" w:line="276" w:lineRule="auto"/>
        <w:jc w:val="both"/>
        <w:rPr>
          <w:rFonts w:eastAsia="Times New Roman" w:cs="Calibri"/>
          <w:sz w:val="24"/>
          <w:szCs w:val="24"/>
          <w:lang w:eastAsia="pl-PL"/>
        </w:rPr>
      </w:pPr>
      <w:r w:rsidRPr="006B6893">
        <w:rPr>
          <w:rFonts w:eastAsia="Times New Roman" w:cs="Calibri"/>
          <w:sz w:val="24"/>
          <w:szCs w:val="24"/>
          <w:lang w:eastAsia="pl-PL"/>
        </w:rPr>
        <w:t>Wykonawca zobowi</w:t>
      </w:r>
      <w:r w:rsidRPr="006B6893">
        <w:rPr>
          <w:rFonts w:eastAsia="TimesNewRoman" w:cs="Calibri"/>
          <w:sz w:val="24"/>
          <w:szCs w:val="24"/>
          <w:lang w:eastAsia="pl-PL"/>
        </w:rPr>
        <w:t>ą</w:t>
      </w:r>
      <w:r w:rsidRPr="006B6893">
        <w:rPr>
          <w:rFonts w:eastAsia="Times New Roman" w:cs="Calibri"/>
          <w:sz w:val="24"/>
          <w:szCs w:val="24"/>
          <w:lang w:eastAsia="pl-PL"/>
        </w:rPr>
        <w:t>zuje si</w:t>
      </w:r>
      <w:r w:rsidRPr="006B6893">
        <w:rPr>
          <w:rFonts w:eastAsia="TimesNewRoman" w:cs="Calibri"/>
          <w:sz w:val="24"/>
          <w:szCs w:val="24"/>
          <w:lang w:eastAsia="pl-PL"/>
        </w:rPr>
        <w:t xml:space="preserve">ę </w:t>
      </w:r>
      <w:r w:rsidRPr="006B6893">
        <w:rPr>
          <w:rFonts w:eastAsia="Times New Roman" w:cs="Calibri"/>
          <w:sz w:val="24"/>
          <w:szCs w:val="24"/>
          <w:lang w:eastAsia="pl-PL"/>
        </w:rPr>
        <w:t>do sporz</w:t>
      </w:r>
      <w:r w:rsidRPr="006B6893">
        <w:rPr>
          <w:rFonts w:eastAsia="TimesNewRoman" w:cs="Calibri"/>
          <w:sz w:val="24"/>
          <w:szCs w:val="24"/>
          <w:lang w:eastAsia="pl-PL"/>
        </w:rPr>
        <w:t>ą</w:t>
      </w:r>
      <w:r w:rsidRPr="006B6893">
        <w:rPr>
          <w:rFonts w:eastAsia="Times New Roman" w:cs="Calibri"/>
          <w:sz w:val="24"/>
          <w:szCs w:val="24"/>
          <w:lang w:eastAsia="pl-PL"/>
        </w:rPr>
        <w:t>dzenia i przedłożenia Inspektorowi nadzoru inwestorskiego do akceptacji, w terminie 14 dni od dnia zawarcia umowy, harmonogramu rzeczowo-finansowego dla zakresu prac i robót objętych przedmiotem niniejszej umowy. Harmonogram rzeczowo-finansowy musi określać terminy realizacji poszczególnych elementów prac i robót oraz być sporządzony z uwzględnieniem zapisów § 5 ust. 1 umowy.</w:t>
      </w:r>
    </w:p>
    <w:p w:rsidR="006B6893" w:rsidRPr="006B6893" w:rsidRDefault="006B6893" w:rsidP="00301B33">
      <w:pPr>
        <w:keepNext/>
        <w:keepLines/>
        <w:numPr>
          <w:ilvl w:val="0"/>
          <w:numId w:val="94"/>
        </w:numPr>
        <w:autoSpaceDE w:val="0"/>
        <w:autoSpaceDN w:val="0"/>
        <w:adjustRightInd w:val="0"/>
        <w:spacing w:after="0" w:line="276" w:lineRule="auto"/>
        <w:jc w:val="both"/>
        <w:rPr>
          <w:rFonts w:eastAsia="Times New Roman" w:cs="Calibri"/>
          <w:sz w:val="24"/>
          <w:szCs w:val="24"/>
          <w:lang w:eastAsia="pl-PL"/>
        </w:rPr>
      </w:pPr>
      <w:r w:rsidRPr="006B6893">
        <w:rPr>
          <w:rFonts w:eastAsia="Times New Roman" w:cs="Calibri"/>
          <w:sz w:val="24"/>
          <w:szCs w:val="24"/>
          <w:lang w:eastAsia="pl-PL"/>
        </w:rPr>
        <w:t>Harmonogram rzeczowo-finansowy winien by</w:t>
      </w:r>
      <w:r w:rsidRPr="006B6893">
        <w:rPr>
          <w:rFonts w:eastAsia="TimesNewRoman" w:cs="Calibri"/>
          <w:sz w:val="24"/>
          <w:szCs w:val="24"/>
          <w:lang w:eastAsia="pl-PL"/>
        </w:rPr>
        <w:t xml:space="preserve">ć </w:t>
      </w:r>
      <w:r w:rsidRPr="006B6893">
        <w:rPr>
          <w:rFonts w:eastAsia="Times New Roman" w:cs="Calibri"/>
          <w:sz w:val="24"/>
          <w:szCs w:val="24"/>
          <w:lang w:eastAsia="pl-PL"/>
        </w:rPr>
        <w:t xml:space="preserve">zatwierdzony przez Inspektora nadzoru inwestorskiego i Zamawiającego. Inspektor nadzoru inwestorskiego zobowiązany jest do zatwierdzenia lub wniesienia uwag do harmonogramu rzeczowo-finansowego w terminie 10 dni od dnia otrzymania harmonogramu. Procedura zgłaszania uwag przez Inspektora nadzoru inwestorskiego opisana jest w ust. 4. </w:t>
      </w:r>
    </w:p>
    <w:p w:rsidR="006B6893" w:rsidRPr="006B6893" w:rsidRDefault="006B6893" w:rsidP="00301B33">
      <w:pPr>
        <w:keepNext/>
        <w:keepLines/>
        <w:numPr>
          <w:ilvl w:val="0"/>
          <w:numId w:val="94"/>
        </w:numPr>
        <w:autoSpaceDE w:val="0"/>
        <w:autoSpaceDN w:val="0"/>
        <w:adjustRightInd w:val="0"/>
        <w:spacing w:after="0" w:line="276" w:lineRule="auto"/>
        <w:jc w:val="both"/>
        <w:rPr>
          <w:rFonts w:eastAsia="Times New Roman" w:cs="Calibri"/>
          <w:sz w:val="24"/>
          <w:szCs w:val="24"/>
          <w:lang w:eastAsia="pl-PL"/>
        </w:rPr>
      </w:pPr>
      <w:r w:rsidRPr="006B6893">
        <w:rPr>
          <w:rFonts w:eastAsia="Times New Roman" w:cs="Calibri"/>
          <w:sz w:val="24"/>
          <w:szCs w:val="24"/>
          <w:lang w:eastAsia="pl-PL"/>
        </w:rPr>
        <w:t>Zamawiający zobowiązuje się do zatwierdzenia lub wniesienia uwag do harmonogramu rzeczowo-finansowego w terminie 7 dni  od dnia otrzymania ww. harmonogramu zatwierdzonego przez Inspektora nadzoru inwestorskiego.</w:t>
      </w:r>
    </w:p>
    <w:p w:rsidR="006B6893" w:rsidRPr="006B6893" w:rsidRDefault="006B6893" w:rsidP="00301B33">
      <w:pPr>
        <w:keepNext/>
        <w:keepLines/>
        <w:numPr>
          <w:ilvl w:val="0"/>
          <w:numId w:val="94"/>
        </w:numPr>
        <w:autoSpaceDE w:val="0"/>
        <w:autoSpaceDN w:val="0"/>
        <w:adjustRightInd w:val="0"/>
        <w:spacing w:after="0" w:line="276" w:lineRule="auto"/>
        <w:jc w:val="both"/>
        <w:rPr>
          <w:rFonts w:eastAsia="Times New Roman" w:cs="Calibri"/>
          <w:sz w:val="24"/>
          <w:szCs w:val="24"/>
          <w:lang w:eastAsia="pl-PL"/>
        </w:rPr>
      </w:pPr>
      <w:r w:rsidRPr="006B6893">
        <w:rPr>
          <w:rFonts w:eastAsia="Times New Roman" w:cs="Calibri"/>
          <w:sz w:val="24"/>
          <w:szCs w:val="24"/>
          <w:lang w:eastAsia="pl-PL"/>
        </w:rPr>
        <w:t xml:space="preserve">Zamawiający oraz Inspektor nadzoru inwestorskiego mają prawo zgłosić uwagi, co do przedstawionego harmonogramu rzeczowo-finansowego, jak również wnioskować o wprowadzenie do ww. harmonogramu wymaganych przez nich zmian. Wykonawca zobowiązany jest do uwzględnienia uzasadnionych uwag Zamawiającego i/lub Inspektora nadzoru inwestorskiego i przedłożyć Inspektorowi nadzoru inwestorskiego i Zamawiającemu poprawiony harmonogram rzeczowo-finansowy w terminie 7 dni od dnia przekazania uwag. </w:t>
      </w:r>
    </w:p>
    <w:p w:rsidR="006B6893" w:rsidRPr="006B6893" w:rsidRDefault="006B6893" w:rsidP="00301B33">
      <w:pPr>
        <w:keepNext/>
        <w:keepLines/>
        <w:numPr>
          <w:ilvl w:val="0"/>
          <w:numId w:val="94"/>
        </w:numPr>
        <w:autoSpaceDE w:val="0"/>
        <w:autoSpaceDN w:val="0"/>
        <w:adjustRightInd w:val="0"/>
        <w:spacing w:after="0" w:line="276" w:lineRule="auto"/>
        <w:jc w:val="both"/>
        <w:rPr>
          <w:rFonts w:eastAsia="Times New Roman" w:cs="Calibri"/>
          <w:sz w:val="24"/>
          <w:szCs w:val="24"/>
          <w:lang w:eastAsia="pl-PL"/>
        </w:rPr>
      </w:pPr>
      <w:r w:rsidRPr="006B6893">
        <w:rPr>
          <w:rFonts w:eastAsia="Times New Roman" w:cs="Calibri"/>
          <w:sz w:val="24"/>
          <w:szCs w:val="24"/>
          <w:lang w:eastAsia="pl-PL"/>
        </w:rPr>
        <w:t xml:space="preserve">Ostatecznie zaakceptowany przez Inspektora nadzoru inwestorskiego i Zamawiającego harmonogram rzeczowo-finansowy stanowi integralną część umowy i jest podstawą do finansowego i terminowego rozliczania realizacji przedmiotu umowy. </w:t>
      </w:r>
    </w:p>
    <w:p w:rsidR="006B6893" w:rsidRPr="006B6893" w:rsidRDefault="006B6893" w:rsidP="00301B33">
      <w:pPr>
        <w:keepNext/>
        <w:keepLines/>
        <w:numPr>
          <w:ilvl w:val="0"/>
          <w:numId w:val="94"/>
        </w:numPr>
        <w:autoSpaceDE w:val="0"/>
        <w:autoSpaceDN w:val="0"/>
        <w:adjustRightInd w:val="0"/>
        <w:spacing w:after="0" w:line="276" w:lineRule="auto"/>
        <w:jc w:val="both"/>
        <w:rPr>
          <w:rFonts w:eastAsia="Times New Roman" w:cs="Calibri"/>
          <w:sz w:val="24"/>
          <w:szCs w:val="24"/>
          <w:lang w:eastAsia="pl-PL"/>
        </w:rPr>
      </w:pPr>
      <w:r w:rsidRPr="006B6893">
        <w:rPr>
          <w:rFonts w:eastAsia="Times New Roman" w:cs="Calibri"/>
          <w:sz w:val="24"/>
          <w:szCs w:val="24"/>
          <w:lang w:eastAsia="pl-PL"/>
        </w:rPr>
        <w:t xml:space="preserve">W przypadku, gdy złożony harmonogram rzeczowo-finansowy stanie się niespójny z faktycznym postępem prac lub ze zobowiązaniami Wykonawcy, Strony zgodnie ustalają, iż Wykonawca zobowiązany jest do przedłożenia z własnej inicjatywy lub w terminie 7 dni od otrzymania żądania Inspektora nadzoru inwestorskiego i/lub Zamawiającego, skorygowanego harmonogramu rzeczowo-finansowego. Skorygowany harmonogram rzeczowo-finansowy wymaga akceptacji Inspektora nadzoru inwestorskiego i Zamawiającego, uprawnionych do zgłaszania i wprowadzania w nim zmian. Ostatecznie zaakceptowany na zasadach określonych ust. 2-4 skorygowany harmonogram rzeczowo-finansowy będzie stanowić podstawę do dalszych rozliczeń przedmiotu zamówienia. </w:t>
      </w:r>
    </w:p>
    <w:p w:rsidR="006B6893" w:rsidRPr="006B6893" w:rsidRDefault="006B6893" w:rsidP="00301B33">
      <w:pPr>
        <w:keepNext/>
        <w:keepLines/>
        <w:numPr>
          <w:ilvl w:val="0"/>
          <w:numId w:val="94"/>
        </w:numPr>
        <w:autoSpaceDE w:val="0"/>
        <w:autoSpaceDN w:val="0"/>
        <w:adjustRightInd w:val="0"/>
        <w:spacing w:after="0" w:line="276" w:lineRule="auto"/>
        <w:jc w:val="both"/>
        <w:rPr>
          <w:rFonts w:eastAsia="Times New Roman" w:cs="Calibri"/>
          <w:sz w:val="24"/>
          <w:szCs w:val="24"/>
          <w:lang w:eastAsia="pl-PL"/>
        </w:rPr>
      </w:pPr>
      <w:r w:rsidRPr="006B6893">
        <w:rPr>
          <w:rFonts w:eastAsia="Times New Roman" w:cs="Calibri"/>
          <w:sz w:val="24"/>
          <w:szCs w:val="24"/>
          <w:lang w:eastAsia="pl-PL"/>
        </w:rPr>
        <w:t>Zmiana ww. harmonogramu wykonana zgodnie z ust. 6 nie wymaga sporządzania aneksu do Umowy. Powyższy zapis nie dotyczy zmiany terminu realizacji przedmiotu umowy.</w:t>
      </w:r>
    </w:p>
    <w:p w:rsidR="006B6893" w:rsidRPr="006B6893" w:rsidRDefault="006B6893" w:rsidP="00301B33">
      <w:pPr>
        <w:keepNext/>
        <w:keepLines/>
        <w:spacing w:after="0" w:line="276" w:lineRule="auto"/>
        <w:jc w:val="center"/>
        <w:rPr>
          <w:rFonts w:eastAsia="MS Mincho" w:cs="Calibri"/>
          <w:b/>
          <w:bCs/>
          <w:sz w:val="24"/>
          <w:szCs w:val="24"/>
          <w:lang w:eastAsia="pl-PL"/>
        </w:rPr>
      </w:pPr>
    </w:p>
    <w:p w:rsidR="006B6893" w:rsidRPr="006B6893" w:rsidRDefault="006B6893" w:rsidP="00301B33">
      <w:pPr>
        <w:keepNext/>
        <w:keepLines/>
        <w:spacing w:after="0" w:line="276" w:lineRule="auto"/>
        <w:jc w:val="center"/>
        <w:rPr>
          <w:rFonts w:eastAsia="MS Mincho" w:cs="Calibri"/>
          <w:b/>
          <w:bCs/>
          <w:sz w:val="24"/>
          <w:szCs w:val="24"/>
          <w:lang w:eastAsia="pl-PL"/>
        </w:rPr>
      </w:pPr>
    </w:p>
    <w:p w:rsidR="00301B33" w:rsidRDefault="00301B33" w:rsidP="00301B33">
      <w:pPr>
        <w:keepNext/>
        <w:keepLines/>
        <w:spacing w:after="0" w:line="276" w:lineRule="auto"/>
        <w:jc w:val="center"/>
        <w:rPr>
          <w:rFonts w:eastAsia="MS Mincho" w:cs="Calibri"/>
          <w:b/>
          <w:bCs/>
          <w:sz w:val="24"/>
          <w:szCs w:val="24"/>
          <w:lang w:eastAsia="pl-PL"/>
        </w:rPr>
      </w:pPr>
    </w:p>
    <w:p w:rsidR="00301B33" w:rsidRDefault="00301B33" w:rsidP="00301B33">
      <w:pPr>
        <w:keepNext/>
        <w:keepLines/>
        <w:spacing w:after="0" w:line="276" w:lineRule="auto"/>
        <w:jc w:val="center"/>
        <w:rPr>
          <w:rFonts w:eastAsia="MS Mincho" w:cs="Calibri"/>
          <w:b/>
          <w:bCs/>
          <w:sz w:val="24"/>
          <w:szCs w:val="24"/>
          <w:lang w:eastAsia="pl-PL"/>
        </w:rPr>
      </w:pPr>
    </w:p>
    <w:p w:rsidR="006B6893" w:rsidRPr="006B6893" w:rsidRDefault="006B6893" w:rsidP="00301B33">
      <w:pPr>
        <w:keepNext/>
        <w:keepLines/>
        <w:spacing w:after="0" w:line="276" w:lineRule="auto"/>
        <w:jc w:val="center"/>
        <w:rPr>
          <w:rFonts w:eastAsia="MS Mincho" w:cs="Calibri"/>
          <w:b/>
          <w:bCs/>
          <w:sz w:val="24"/>
          <w:szCs w:val="24"/>
          <w:lang w:eastAsia="pl-PL"/>
        </w:rPr>
      </w:pPr>
      <w:r w:rsidRPr="006B6893">
        <w:rPr>
          <w:rFonts w:eastAsia="MS Mincho" w:cs="Calibri"/>
          <w:b/>
          <w:bCs/>
          <w:sz w:val="24"/>
          <w:szCs w:val="24"/>
          <w:lang w:eastAsia="pl-PL"/>
        </w:rPr>
        <w:lastRenderedPageBreak/>
        <w:t>§ 8. ODBIÓR ROBÓT</w:t>
      </w:r>
    </w:p>
    <w:p w:rsidR="006B6893" w:rsidRPr="006B6893" w:rsidRDefault="006B6893" w:rsidP="00301B33">
      <w:pPr>
        <w:keepNext/>
        <w:keepLines/>
        <w:spacing w:after="0" w:line="276" w:lineRule="auto"/>
        <w:ind w:left="360"/>
        <w:jc w:val="both"/>
        <w:rPr>
          <w:rFonts w:eastAsia="MS Mincho" w:cs="Calibri"/>
          <w:sz w:val="24"/>
          <w:szCs w:val="24"/>
          <w:lang w:eastAsia="pl-PL"/>
        </w:rPr>
      </w:pPr>
    </w:p>
    <w:p w:rsidR="006B6893" w:rsidRPr="006B6893" w:rsidRDefault="006B6893" w:rsidP="00301B33">
      <w:pPr>
        <w:keepNext/>
        <w:keepLines/>
        <w:numPr>
          <w:ilvl w:val="0"/>
          <w:numId w:val="73"/>
        </w:numPr>
        <w:spacing w:after="0" w:line="276" w:lineRule="auto"/>
        <w:jc w:val="both"/>
        <w:rPr>
          <w:rFonts w:eastAsia="MS Mincho" w:cs="Calibri"/>
          <w:sz w:val="24"/>
          <w:szCs w:val="24"/>
          <w:lang w:eastAsia="pl-PL"/>
        </w:rPr>
      </w:pPr>
      <w:r w:rsidRPr="006B6893">
        <w:rPr>
          <w:rFonts w:eastAsia="MS Mincho" w:cs="Calibri"/>
          <w:sz w:val="24"/>
          <w:szCs w:val="24"/>
          <w:lang w:eastAsia="pl-PL"/>
        </w:rPr>
        <w:t xml:space="preserve">Wykonawca powiadamia na piśmie Zamawiającego o osiągnięciu gotowości do odbioru częściowego/ końcowego przedmiotu umowy  nie później niż 7 dni przed planowanym terminem odbioru. </w:t>
      </w:r>
    </w:p>
    <w:p w:rsidR="006B6893" w:rsidRPr="006B6893" w:rsidRDefault="006B6893" w:rsidP="00301B33">
      <w:pPr>
        <w:keepNext/>
        <w:keepLines/>
        <w:numPr>
          <w:ilvl w:val="0"/>
          <w:numId w:val="73"/>
        </w:numPr>
        <w:spacing w:after="0" w:line="276" w:lineRule="auto"/>
        <w:jc w:val="both"/>
        <w:rPr>
          <w:rFonts w:eastAsia="MS Mincho" w:cs="Calibri"/>
          <w:sz w:val="24"/>
          <w:szCs w:val="24"/>
          <w:lang w:eastAsia="pl-PL"/>
        </w:rPr>
      </w:pPr>
      <w:r w:rsidRPr="006B6893">
        <w:rPr>
          <w:rFonts w:eastAsia="MS Mincho" w:cs="Calibri"/>
          <w:sz w:val="24"/>
          <w:szCs w:val="24"/>
          <w:lang w:eastAsia="pl-PL"/>
        </w:rPr>
        <w:t>Odbiór częściowy/końcowy  robót, o którym mowa w ust. 1, dokonany zostanie z udziałem przedstawicieli Wykonawcy i Zamawiającego.</w:t>
      </w:r>
    </w:p>
    <w:p w:rsidR="006B6893" w:rsidRPr="006B6893" w:rsidRDefault="006B6893" w:rsidP="00301B33">
      <w:pPr>
        <w:keepNext/>
        <w:keepLines/>
        <w:numPr>
          <w:ilvl w:val="0"/>
          <w:numId w:val="73"/>
        </w:numPr>
        <w:spacing w:after="0" w:line="276" w:lineRule="auto"/>
        <w:jc w:val="both"/>
        <w:rPr>
          <w:rFonts w:eastAsia="MS Mincho" w:cs="Calibri"/>
          <w:sz w:val="24"/>
          <w:szCs w:val="24"/>
          <w:lang w:eastAsia="pl-PL"/>
        </w:rPr>
      </w:pPr>
      <w:r w:rsidRPr="006B6893">
        <w:rPr>
          <w:rFonts w:eastAsia="MS Mincho" w:cs="Calibri"/>
          <w:sz w:val="24"/>
          <w:szCs w:val="24"/>
          <w:lang w:eastAsia="pl-PL"/>
        </w:rPr>
        <w:t>W dniu odbioru końcowego Wykonawca przekaże Zamawiającemu: dokumentację powykonawczą, dziennik budowy, pozwolenie na użytkowanie oraz dokumenty gwarancyjne.</w:t>
      </w:r>
    </w:p>
    <w:p w:rsidR="006B6893" w:rsidRPr="006B6893" w:rsidRDefault="006B6893" w:rsidP="00301B33">
      <w:pPr>
        <w:keepNext/>
        <w:keepLines/>
        <w:numPr>
          <w:ilvl w:val="0"/>
          <w:numId w:val="73"/>
        </w:numPr>
        <w:spacing w:after="0" w:line="276" w:lineRule="auto"/>
        <w:jc w:val="both"/>
        <w:rPr>
          <w:rFonts w:eastAsia="MS Mincho" w:cs="Calibri"/>
          <w:sz w:val="24"/>
          <w:szCs w:val="24"/>
          <w:lang w:eastAsia="pl-PL"/>
        </w:rPr>
      </w:pPr>
      <w:r w:rsidRPr="006B6893">
        <w:rPr>
          <w:rFonts w:eastAsia="MS Mincho" w:cs="Calibri"/>
          <w:sz w:val="24"/>
          <w:szCs w:val="24"/>
          <w:lang w:eastAsia="pl-PL"/>
        </w:rPr>
        <w:t>Zamawiający wyznaczy datę i rozpocznie czynności odbioru częściowego/końcowego w ciągu 7 dni od daty zawiadomienia go o osiągnięciu gotowości do odbioru.</w:t>
      </w:r>
    </w:p>
    <w:p w:rsidR="006B6893" w:rsidRPr="006B6893" w:rsidRDefault="006B6893" w:rsidP="00301B33">
      <w:pPr>
        <w:keepNext/>
        <w:keepLines/>
        <w:numPr>
          <w:ilvl w:val="0"/>
          <w:numId w:val="73"/>
        </w:numPr>
        <w:spacing w:after="0" w:line="276" w:lineRule="auto"/>
        <w:jc w:val="both"/>
        <w:rPr>
          <w:rFonts w:eastAsia="MS Mincho" w:cs="Calibri"/>
          <w:sz w:val="24"/>
          <w:szCs w:val="24"/>
          <w:lang w:eastAsia="pl-PL"/>
        </w:rPr>
      </w:pPr>
      <w:r w:rsidRPr="006B6893">
        <w:rPr>
          <w:rFonts w:eastAsia="MS Mincho" w:cs="Calibri"/>
          <w:sz w:val="24"/>
          <w:szCs w:val="24"/>
          <w:lang w:eastAsia="pl-PL"/>
        </w:rPr>
        <w:t xml:space="preserve">W przypadku konieczności przerwania czynności odbioru z powodu występujących wad, usterek lub zastosowania niewłaściwych materiałów, Zamawiający ustali termin ich usunięcia. </w:t>
      </w:r>
    </w:p>
    <w:p w:rsidR="006B6893" w:rsidRPr="006B6893" w:rsidRDefault="006B6893" w:rsidP="00301B33">
      <w:pPr>
        <w:keepNext/>
        <w:keepLines/>
        <w:numPr>
          <w:ilvl w:val="0"/>
          <w:numId w:val="73"/>
        </w:numPr>
        <w:spacing w:after="0" w:line="276" w:lineRule="auto"/>
        <w:jc w:val="both"/>
        <w:rPr>
          <w:rFonts w:eastAsia="MS Mincho" w:cs="Calibri"/>
          <w:sz w:val="24"/>
          <w:szCs w:val="24"/>
          <w:lang w:eastAsia="pl-PL"/>
        </w:rPr>
      </w:pPr>
      <w:r w:rsidRPr="006B6893">
        <w:rPr>
          <w:rFonts w:eastAsia="MS Mincho" w:cs="Calibri"/>
          <w:sz w:val="24"/>
          <w:szCs w:val="24"/>
          <w:lang w:eastAsia="pl-PL"/>
        </w:rPr>
        <w:t>Zamawiający na podstawie zgłoszenia przez Wykonawcę, iż wady / usterki zostały usunięte  lub że  niewłaściwe materiały zastąpione właściwymi  ustali ponowny termin odbioru, nie później jednak niż 7 dni od otrzymania  zgłoszenia.</w:t>
      </w:r>
    </w:p>
    <w:p w:rsidR="006B6893" w:rsidRPr="006B6893" w:rsidRDefault="006B6893" w:rsidP="00301B33">
      <w:pPr>
        <w:keepNext/>
        <w:keepLines/>
        <w:numPr>
          <w:ilvl w:val="0"/>
          <w:numId w:val="73"/>
        </w:numPr>
        <w:spacing w:after="0" w:line="276" w:lineRule="auto"/>
        <w:jc w:val="both"/>
        <w:rPr>
          <w:rFonts w:eastAsia="MS Mincho" w:cs="Calibri"/>
          <w:sz w:val="24"/>
          <w:szCs w:val="24"/>
          <w:lang w:eastAsia="pl-PL"/>
        </w:rPr>
      </w:pPr>
      <w:r w:rsidRPr="006B6893">
        <w:rPr>
          <w:rFonts w:eastAsia="MS Mincho" w:cs="Calibri"/>
          <w:sz w:val="24"/>
          <w:szCs w:val="24"/>
          <w:lang w:eastAsia="pl-PL"/>
        </w:rPr>
        <w:t>Zamawiający może ponownie przerwać czynności odbioru w przypadku, gdy informacje Wykonawcy o usunięciu wad / usterek lub  użyciu właściwych materiałów okazały się nieprawdziwe  w całości lub części. Należy wówczas postąpić jak w ust. 5 i 6 .</w:t>
      </w:r>
    </w:p>
    <w:p w:rsidR="006B6893" w:rsidRPr="006B6893" w:rsidRDefault="006B6893" w:rsidP="00301B33">
      <w:pPr>
        <w:keepNext/>
        <w:keepLines/>
        <w:numPr>
          <w:ilvl w:val="0"/>
          <w:numId w:val="73"/>
        </w:numPr>
        <w:spacing w:after="0" w:line="276" w:lineRule="auto"/>
        <w:jc w:val="both"/>
        <w:rPr>
          <w:rFonts w:eastAsia="MS Mincho" w:cs="Calibri"/>
          <w:sz w:val="24"/>
          <w:szCs w:val="24"/>
          <w:lang w:eastAsia="pl-PL"/>
        </w:rPr>
      </w:pPr>
      <w:r w:rsidRPr="006B6893">
        <w:rPr>
          <w:rFonts w:eastAsia="MS Mincho" w:cs="Calibri"/>
          <w:sz w:val="24"/>
          <w:szCs w:val="24"/>
          <w:lang w:eastAsia="pl-PL"/>
        </w:rPr>
        <w:t>Wszelkie uzasadnione i udokumentowane koszty związane ze wznowieniem czynności odbioru ponosi Wykonawca, niezależnie od kar umownych.</w:t>
      </w:r>
    </w:p>
    <w:p w:rsidR="006B6893" w:rsidRPr="006B6893" w:rsidRDefault="006B6893" w:rsidP="00301B33">
      <w:pPr>
        <w:keepNext/>
        <w:keepLines/>
        <w:numPr>
          <w:ilvl w:val="0"/>
          <w:numId w:val="73"/>
        </w:numPr>
        <w:spacing w:after="0" w:line="276" w:lineRule="auto"/>
        <w:jc w:val="both"/>
        <w:rPr>
          <w:rFonts w:eastAsia="MS Mincho" w:cs="Calibri"/>
          <w:sz w:val="24"/>
          <w:szCs w:val="24"/>
          <w:lang w:eastAsia="pl-PL"/>
        </w:rPr>
      </w:pPr>
      <w:r w:rsidRPr="006B6893">
        <w:rPr>
          <w:rFonts w:eastAsia="MS Mincho" w:cs="Calibri"/>
          <w:sz w:val="24"/>
          <w:szCs w:val="24"/>
          <w:lang w:eastAsia="pl-PL"/>
        </w:rPr>
        <w:t>Wykonawca ma prawo do wystawienia faktury przejściowej/końcowej po usunięciu wszystkich wad i usterek poodbiorowych.</w:t>
      </w:r>
    </w:p>
    <w:p w:rsidR="006B6893" w:rsidRPr="006B6893" w:rsidRDefault="006B6893" w:rsidP="00301B33">
      <w:pPr>
        <w:keepNext/>
        <w:keepLines/>
        <w:numPr>
          <w:ilvl w:val="0"/>
          <w:numId w:val="73"/>
        </w:numPr>
        <w:spacing w:after="0" w:line="276" w:lineRule="auto"/>
        <w:jc w:val="both"/>
        <w:rPr>
          <w:rFonts w:eastAsia="MS Mincho" w:cs="Calibri"/>
          <w:sz w:val="24"/>
          <w:szCs w:val="24"/>
          <w:lang w:eastAsia="pl-PL"/>
        </w:rPr>
      </w:pPr>
      <w:r w:rsidRPr="006B6893">
        <w:rPr>
          <w:rFonts w:eastAsia="MS Mincho" w:cs="Calibri"/>
          <w:sz w:val="24"/>
          <w:szCs w:val="24"/>
          <w:lang w:eastAsia="pl-PL"/>
        </w:rPr>
        <w:t>Potwierdzenie usunięcia wad i usterek wymaga formy pisemnej.</w:t>
      </w:r>
    </w:p>
    <w:p w:rsidR="006B6893" w:rsidRPr="006B6893" w:rsidRDefault="006B6893" w:rsidP="00301B33">
      <w:pPr>
        <w:keepNext/>
        <w:keepLines/>
        <w:numPr>
          <w:ilvl w:val="0"/>
          <w:numId w:val="73"/>
        </w:numPr>
        <w:spacing w:after="0" w:line="276" w:lineRule="auto"/>
        <w:jc w:val="both"/>
        <w:rPr>
          <w:rFonts w:eastAsia="MS Mincho" w:cs="Calibri"/>
          <w:sz w:val="24"/>
          <w:szCs w:val="24"/>
          <w:lang w:eastAsia="pl-PL"/>
        </w:rPr>
      </w:pPr>
      <w:r w:rsidRPr="006B6893">
        <w:rPr>
          <w:rFonts w:eastAsia="MS Mincho" w:cs="Calibri"/>
          <w:sz w:val="24"/>
          <w:szCs w:val="24"/>
          <w:lang w:eastAsia="pl-PL"/>
        </w:rPr>
        <w:t>Żądając usunięcia wad i usterek, Zamawiający wyznaczy Wykonawcy termin technicznie uzasadniony na ich usunięcie.</w:t>
      </w:r>
    </w:p>
    <w:p w:rsidR="006B6893" w:rsidRPr="006B6893" w:rsidRDefault="006B6893" w:rsidP="00301B33">
      <w:pPr>
        <w:keepNext/>
        <w:keepLines/>
        <w:numPr>
          <w:ilvl w:val="0"/>
          <w:numId w:val="73"/>
        </w:numPr>
        <w:spacing w:after="0" w:line="276" w:lineRule="auto"/>
        <w:jc w:val="both"/>
        <w:rPr>
          <w:rFonts w:eastAsia="MS Mincho" w:cs="Calibri"/>
          <w:sz w:val="24"/>
          <w:szCs w:val="24"/>
          <w:lang w:eastAsia="pl-PL"/>
        </w:rPr>
      </w:pPr>
      <w:r w:rsidRPr="006B6893">
        <w:rPr>
          <w:rFonts w:eastAsia="MS Mincho" w:cs="Calibri"/>
          <w:sz w:val="24"/>
          <w:szCs w:val="24"/>
          <w:lang w:eastAsia="pl-PL"/>
        </w:rPr>
        <w:t>Wykonawca nie może odmówić usunięcia wady lub usterki bez względu na wysokość związanych z tym kosztów.</w:t>
      </w:r>
    </w:p>
    <w:p w:rsidR="006B6893" w:rsidRPr="006B6893" w:rsidRDefault="006B6893" w:rsidP="00301B33">
      <w:pPr>
        <w:keepNext/>
        <w:keepLines/>
        <w:numPr>
          <w:ilvl w:val="0"/>
          <w:numId w:val="73"/>
        </w:numPr>
        <w:spacing w:after="0" w:line="276" w:lineRule="auto"/>
        <w:jc w:val="both"/>
        <w:rPr>
          <w:rFonts w:eastAsia="MS Mincho" w:cs="Calibri"/>
          <w:sz w:val="24"/>
          <w:szCs w:val="24"/>
          <w:lang w:eastAsia="pl-PL"/>
        </w:rPr>
      </w:pPr>
      <w:r w:rsidRPr="006B6893">
        <w:rPr>
          <w:rFonts w:eastAsia="MS Mincho" w:cs="Calibri"/>
          <w:sz w:val="24"/>
          <w:szCs w:val="24"/>
          <w:lang w:eastAsia="pl-PL"/>
        </w:rPr>
        <w:t>W przypadku nie usunięcia przez Wykonawcę zgłoszonej wady lub usterki w wyznaczonym terminie, Zamawiający może usunąć wadę w zastępstwie Wykonawcy i obciążyć go kosztami po uprzednim pisemnym powiadomieniu.</w:t>
      </w:r>
    </w:p>
    <w:p w:rsidR="006B6893" w:rsidRPr="006B6893" w:rsidRDefault="006B6893" w:rsidP="00301B33">
      <w:pPr>
        <w:keepNext/>
        <w:keepLines/>
        <w:numPr>
          <w:ilvl w:val="0"/>
          <w:numId w:val="73"/>
        </w:numPr>
        <w:spacing w:after="0" w:line="276" w:lineRule="auto"/>
        <w:jc w:val="both"/>
        <w:rPr>
          <w:rFonts w:eastAsia="MS Mincho" w:cs="Calibri"/>
          <w:sz w:val="24"/>
          <w:szCs w:val="24"/>
          <w:lang w:eastAsia="pl-PL"/>
        </w:rPr>
      </w:pPr>
      <w:r w:rsidRPr="006B6893">
        <w:rPr>
          <w:rFonts w:eastAsia="MS Mincho" w:cs="Calibri"/>
          <w:sz w:val="24"/>
          <w:szCs w:val="24"/>
          <w:lang w:eastAsia="pl-PL"/>
        </w:rPr>
        <w:t>W razie stwierdzenia wad nie nadających się do usunięcia, Zamawiający ma prawo obniżyć wynagrodzenie Wykonawcy odpowiednio do utraconej wartości lub odstąpić od umowy.</w:t>
      </w:r>
    </w:p>
    <w:p w:rsidR="006B6893" w:rsidRPr="006B6893" w:rsidRDefault="006B6893" w:rsidP="006B6893">
      <w:pPr>
        <w:keepNext/>
        <w:keepLines/>
        <w:numPr>
          <w:ilvl w:val="0"/>
          <w:numId w:val="73"/>
        </w:numPr>
        <w:spacing w:after="0" w:line="276" w:lineRule="auto"/>
        <w:jc w:val="both"/>
        <w:rPr>
          <w:rFonts w:eastAsia="MS Mincho" w:cs="Calibri"/>
          <w:sz w:val="24"/>
          <w:szCs w:val="24"/>
          <w:lang w:eastAsia="pl-PL"/>
        </w:rPr>
      </w:pPr>
      <w:r w:rsidRPr="006B6893">
        <w:rPr>
          <w:rFonts w:eastAsia="MS Mincho" w:cs="Calibri"/>
          <w:sz w:val="24"/>
          <w:szCs w:val="24"/>
          <w:lang w:eastAsia="pl-PL"/>
        </w:rPr>
        <w:t>Termin odbioru pogwarancyjnego strony ustalą na dzień przypadający nie później niż 30 dni przed upływem okresu gwarancji.</w:t>
      </w:r>
    </w:p>
    <w:p w:rsidR="006B6893" w:rsidRPr="006B6893" w:rsidRDefault="006B6893" w:rsidP="006B6893">
      <w:pPr>
        <w:keepNext/>
        <w:keepLines/>
        <w:spacing w:after="0" w:line="276" w:lineRule="auto"/>
        <w:ind w:left="426" w:hanging="426"/>
        <w:jc w:val="center"/>
        <w:rPr>
          <w:rFonts w:eastAsia="MS Mincho" w:cs="Calibri"/>
          <w:b/>
          <w:bCs/>
          <w:sz w:val="24"/>
          <w:szCs w:val="24"/>
          <w:lang w:eastAsia="pl-PL"/>
        </w:rPr>
      </w:pPr>
    </w:p>
    <w:p w:rsidR="006B6893" w:rsidRPr="006B6893" w:rsidRDefault="006B6893" w:rsidP="006B6893">
      <w:pPr>
        <w:keepNext/>
        <w:keepLines/>
        <w:spacing w:after="0" w:line="276" w:lineRule="auto"/>
        <w:ind w:left="426" w:hanging="426"/>
        <w:jc w:val="center"/>
        <w:rPr>
          <w:rFonts w:eastAsia="MS Mincho" w:cs="Calibri"/>
          <w:b/>
          <w:bCs/>
          <w:sz w:val="24"/>
          <w:szCs w:val="24"/>
          <w:lang w:eastAsia="pl-PL"/>
        </w:rPr>
      </w:pPr>
    </w:p>
    <w:p w:rsidR="006B6893" w:rsidRPr="006B6893" w:rsidRDefault="006B6893" w:rsidP="006B6893">
      <w:pPr>
        <w:keepNext/>
        <w:keepLines/>
        <w:spacing w:after="0" w:line="276" w:lineRule="auto"/>
        <w:ind w:left="426" w:hanging="426"/>
        <w:jc w:val="center"/>
        <w:rPr>
          <w:rFonts w:eastAsia="MS Mincho" w:cs="Calibri"/>
          <w:b/>
          <w:bCs/>
          <w:sz w:val="24"/>
          <w:szCs w:val="24"/>
          <w:lang w:eastAsia="pl-PL"/>
        </w:rPr>
      </w:pPr>
    </w:p>
    <w:p w:rsidR="006B6893" w:rsidRPr="006B6893" w:rsidRDefault="006B6893" w:rsidP="006B6893">
      <w:pPr>
        <w:keepNext/>
        <w:keepLines/>
        <w:spacing w:after="0" w:line="276" w:lineRule="auto"/>
        <w:ind w:left="426" w:hanging="426"/>
        <w:jc w:val="center"/>
        <w:rPr>
          <w:rFonts w:eastAsia="MS Mincho" w:cs="Calibri"/>
          <w:b/>
          <w:bCs/>
          <w:sz w:val="24"/>
          <w:szCs w:val="24"/>
          <w:lang w:eastAsia="pl-PL"/>
        </w:rPr>
      </w:pPr>
    </w:p>
    <w:p w:rsidR="006B6893" w:rsidRPr="006B6893" w:rsidRDefault="006B6893" w:rsidP="006B6893">
      <w:pPr>
        <w:keepNext/>
        <w:keepLines/>
        <w:spacing w:after="0" w:line="276" w:lineRule="auto"/>
        <w:ind w:left="426" w:hanging="426"/>
        <w:jc w:val="center"/>
        <w:rPr>
          <w:rFonts w:eastAsia="MS Mincho" w:cs="Calibri"/>
          <w:b/>
          <w:bCs/>
          <w:sz w:val="24"/>
          <w:szCs w:val="24"/>
          <w:lang w:eastAsia="pl-PL"/>
        </w:rPr>
      </w:pPr>
      <w:r w:rsidRPr="006B6893">
        <w:rPr>
          <w:rFonts w:eastAsia="MS Mincho" w:cs="Calibri"/>
          <w:b/>
          <w:bCs/>
          <w:sz w:val="24"/>
          <w:szCs w:val="24"/>
          <w:lang w:eastAsia="pl-PL"/>
        </w:rPr>
        <w:lastRenderedPageBreak/>
        <w:t>§ 9. GWARANCJA i RĘKOJMIA</w:t>
      </w:r>
    </w:p>
    <w:p w:rsidR="006B6893" w:rsidRPr="006B6893" w:rsidRDefault="006B6893" w:rsidP="006B6893">
      <w:pPr>
        <w:keepNext/>
        <w:keepLines/>
        <w:spacing w:after="0" w:line="276" w:lineRule="auto"/>
        <w:ind w:left="426" w:hanging="426"/>
        <w:jc w:val="center"/>
        <w:rPr>
          <w:rFonts w:eastAsia="MS Mincho" w:cs="Calibri"/>
          <w:b/>
          <w:bCs/>
          <w:sz w:val="24"/>
          <w:szCs w:val="24"/>
          <w:lang w:eastAsia="pl-PL"/>
        </w:rPr>
      </w:pPr>
    </w:p>
    <w:p w:rsidR="006B6893" w:rsidRPr="006B6893" w:rsidRDefault="006B6893" w:rsidP="006B6893">
      <w:pPr>
        <w:keepNext/>
        <w:keepLines/>
        <w:spacing w:after="0" w:line="276" w:lineRule="auto"/>
        <w:ind w:left="357" w:hanging="357"/>
        <w:jc w:val="both"/>
        <w:rPr>
          <w:rFonts w:eastAsia="MS Mincho" w:cs="Calibri"/>
          <w:sz w:val="24"/>
          <w:szCs w:val="24"/>
          <w:lang w:eastAsia="pl-PL"/>
        </w:rPr>
      </w:pPr>
      <w:r w:rsidRPr="006B6893">
        <w:rPr>
          <w:rFonts w:eastAsia="MS Mincho" w:cs="Calibri"/>
          <w:sz w:val="24"/>
          <w:szCs w:val="24"/>
          <w:lang w:eastAsia="pl-PL"/>
        </w:rPr>
        <w:t>1.</w:t>
      </w:r>
      <w:r w:rsidRPr="006B6893">
        <w:rPr>
          <w:rFonts w:eastAsia="MS Mincho" w:cs="Calibri"/>
          <w:sz w:val="24"/>
          <w:szCs w:val="24"/>
          <w:lang w:eastAsia="pl-PL"/>
        </w:rPr>
        <w:tab/>
        <w:t xml:space="preserve">Wykonawca udziela Zamawiającemu gwarancji  na wykonane roboty budowlane oraz użyte /dostarczone materiały na okres  </w:t>
      </w:r>
      <w:r w:rsidRPr="006B6893">
        <w:rPr>
          <w:rFonts w:eastAsia="MS Mincho" w:cs="Calibri"/>
          <w:b/>
          <w:bCs/>
          <w:sz w:val="24"/>
          <w:szCs w:val="24"/>
          <w:lang w:eastAsia="pl-PL"/>
        </w:rPr>
        <w:t>..... miesięcy</w:t>
      </w:r>
      <w:r w:rsidRPr="006B6893">
        <w:rPr>
          <w:rFonts w:eastAsia="MS Mincho" w:cs="Calibri"/>
          <w:sz w:val="24"/>
          <w:szCs w:val="24"/>
          <w:lang w:eastAsia="pl-PL"/>
        </w:rPr>
        <w:t xml:space="preserve"> licząc od dnia bezusterkowego końcowego odbioru robót.</w:t>
      </w:r>
    </w:p>
    <w:p w:rsidR="006B6893" w:rsidRPr="006B6893" w:rsidRDefault="006B6893" w:rsidP="006B6893">
      <w:pPr>
        <w:keepNext/>
        <w:keepLines/>
        <w:spacing w:after="0" w:line="276" w:lineRule="auto"/>
        <w:ind w:left="357" w:hanging="357"/>
        <w:jc w:val="both"/>
        <w:rPr>
          <w:rFonts w:eastAsia="MS Mincho" w:cs="Calibri"/>
          <w:sz w:val="24"/>
          <w:szCs w:val="24"/>
          <w:lang w:eastAsia="pl-PL"/>
        </w:rPr>
      </w:pPr>
      <w:r w:rsidRPr="006B6893">
        <w:rPr>
          <w:rFonts w:eastAsia="MS Mincho" w:cs="Calibri"/>
          <w:sz w:val="24"/>
          <w:szCs w:val="24"/>
          <w:lang w:eastAsia="pl-PL"/>
        </w:rPr>
        <w:t>2.</w:t>
      </w:r>
      <w:r w:rsidRPr="006B6893">
        <w:rPr>
          <w:rFonts w:eastAsia="MS Mincho" w:cs="Calibri"/>
          <w:sz w:val="24"/>
          <w:szCs w:val="24"/>
          <w:lang w:eastAsia="pl-PL"/>
        </w:rPr>
        <w:tab/>
        <w:t>Zamawiający może dochodzić roszczeń z tytułu gwarancji także po terminie określonym w ust. 1, jeżeli  zgłosił  Wykonawcy wadę przed upływem tego terminu.</w:t>
      </w:r>
    </w:p>
    <w:p w:rsidR="006B6893" w:rsidRPr="006B6893" w:rsidRDefault="006B6893" w:rsidP="006B6893">
      <w:pPr>
        <w:keepNext/>
        <w:keepLines/>
        <w:numPr>
          <w:ilvl w:val="0"/>
          <w:numId w:val="43"/>
        </w:numPr>
        <w:tabs>
          <w:tab w:val="clear" w:pos="360"/>
          <w:tab w:val="num" w:pos="720"/>
        </w:tabs>
        <w:spacing w:after="0" w:line="276" w:lineRule="auto"/>
        <w:jc w:val="both"/>
        <w:rPr>
          <w:rFonts w:eastAsia="MS Mincho" w:cs="Calibri"/>
          <w:sz w:val="24"/>
          <w:szCs w:val="24"/>
          <w:lang w:eastAsia="pl-PL"/>
        </w:rPr>
      </w:pPr>
      <w:r w:rsidRPr="006B6893">
        <w:rPr>
          <w:rFonts w:eastAsia="MS Mincho" w:cs="Calibri"/>
          <w:sz w:val="24"/>
          <w:szCs w:val="24"/>
          <w:lang w:eastAsia="pl-PL"/>
        </w:rPr>
        <w:t>Wykonawca ponosi pełną odpowiedzialność z tytułu gwarancji jakości za wady przedmiotu umowy. W toku czynności odbiorowych i w okresie gwarancji jakości Wykonawca usunie stwierdzone wady na własny koszt.</w:t>
      </w:r>
    </w:p>
    <w:p w:rsidR="006B6893" w:rsidRPr="006B6893" w:rsidRDefault="006B6893" w:rsidP="006B6893">
      <w:pPr>
        <w:keepNext/>
        <w:keepLines/>
        <w:numPr>
          <w:ilvl w:val="0"/>
          <w:numId w:val="43"/>
        </w:numPr>
        <w:tabs>
          <w:tab w:val="num" w:pos="720"/>
        </w:tabs>
        <w:spacing w:after="0" w:line="276" w:lineRule="auto"/>
        <w:jc w:val="both"/>
        <w:rPr>
          <w:rFonts w:eastAsia="MS Mincho" w:cs="Calibri"/>
          <w:sz w:val="24"/>
          <w:szCs w:val="24"/>
          <w:lang w:eastAsia="pl-PL"/>
        </w:rPr>
      </w:pPr>
      <w:r w:rsidRPr="006B6893">
        <w:rPr>
          <w:rFonts w:eastAsia="MS Mincho" w:cs="Calibri"/>
          <w:sz w:val="24"/>
          <w:szCs w:val="24"/>
          <w:lang w:eastAsia="pl-PL"/>
        </w:rPr>
        <w:t>Jeżeli Wykonawca nie usunie wad w terminie wyznaczonym  przez Zamawiającego, to Zamawiający może usunąć wady we własnym zakresie lub zlecić usunięcie ich osobie trzeciej i obciążyć kosztami Wykonawcę. Powyższe działanie Zamawiającego nie skutkuje utratą uprawnień z tytułu udzielonej przez Wykonawcę gwarancji.</w:t>
      </w:r>
    </w:p>
    <w:p w:rsidR="006B6893" w:rsidRPr="006B6893" w:rsidRDefault="006B6893" w:rsidP="006B6893">
      <w:pPr>
        <w:keepNext/>
        <w:keepLines/>
        <w:numPr>
          <w:ilvl w:val="0"/>
          <w:numId w:val="43"/>
        </w:numPr>
        <w:tabs>
          <w:tab w:val="num" w:pos="720"/>
        </w:tabs>
        <w:spacing w:after="0" w:line="276" w:lineRule="auto"/>
        <w:jc w:val="both"/>
        <w:rPr>
          <w:rFonts w:eastAsia="MS Mincho" w:cs="Calibri"/>
          <w:sz w:val="24"/>
          <w:szCs w:val="24"/>
          <w:lang w:eastAsia="pl-PL"/>
        </w:rPr>
      </w:pPr>
      <w:r w:rsidRPr="006B6893">
        <w:rPr>
          <w:rFonts w:eastAsia="MS Mincho" w:cs="Calibri"/>
          <w:sz w:val="24"/>
          <w:szCs w:val="24"/>
          <w:lang w:eastAsia="pl-PL"/>
        </w:rPr>
        <w:t>Termin wyznaczony Wykonawcy na usunięcie wad musi być technicznie uzasadniony i nie krótszy niż 14 dni od daty zgłoszenia wady przez Zamawiającego.</w:t>
      </w:r>
    </w:p>
    <w:p w:rsidR="006B6893" w:rsidRPr="006B6893" w:rsidRDefault="006B6893" w:rsidP="006B6893">
      <w:pPr>
        <w:keepNext/>
        <w:keepLines/>
        <w:numPr>
          <w:ilvl w:val="0"/>
          <w:numId w:val="43"/>
        </w:numPr>
        <w:tabs>
          <w:tab w:val="left" w:pos="540"/>
          <w:tab w:val="num" w:pos="720"/>
        </w:tabs>
        <w:spacing w:after="0" w:line="276" w:lineRule="auto"/>
        <w:jc w:val="both"/>
        <w:rPr>
          <w:rFonts w:eastAsia="MS Mincho" w:cs="Calibri"/>
          <w:sz w:val="24"/>
          <w:szCs w:val="24"/>
          <w:lang w:eastAsia="pl-PL"/>
        </w:rPr>
      </w:pPr>
      <w:r w:rsidRPr="006B6893">
        <w:rPr>
          <w:rFonts w:eastAsia="MS Mincho" w:cs="Calibri"/>
          <w:sz w:val="24"/>
          <w:szCs w:val="24"/>
          <w:lang w:eastAsia="pl-PL"/>
        </w:rPr>
        <w:t>O zauważonych wadach w okresie gwarancji jakości w przedmiocie umowy, Zamawiający zawiadomi Wykonawcę w terminie 14 dni od ich ujawnienia.</w:t>
      </w:r>
    </w:p>
    <w:p w:rsidR="006B6893" w:rsidRPr="006B6893" w:rsidRDefault="006B6893" w:rsidP="006B6893">
      <w:pPr>
        <w:keepNext/>
        <w:keepLines/>
        <w:numPr>
          <w:ilvl w:val="0"/>
          <w:numId w:val="43"/>
        </w:numPr>
        <w:tabs>
          <w:tab w:val="num" w:pos="720"/>
        </w:tabs>
        <w:spacing w:after="0" w:line="276" w:lineRule="auto"/>
        <w:jc w:val="both"/>
        <w:rPr>
          <w:rFonts w:eastAsia="MS Mincho" w:cs="Calibri"/>
          <w:sz w:val="24"/>
          <w:szCs w:val="24"/>
          <w:lang w:eastAsia="pl-PL"/>
        </w:rPr>
      </w:pPr>
      <w:r w:rsidRPr="006B6893">
        <w:rPr>
          <w:rFonts w:eastAsia="MS Mincho" w:cs="Calibri"/>
          <w:sz w:val="24"/>
          <w:szCs w:val="24"/>
          <w:lang w:eastAsia="pl-PL"/>
        </w:rPr>
        <w:t>Po odbiorze robót związanych z usunięciem wad z tytułu gwarancji, okres gwarancji ulega wydłużeniu o czas od zgłoszenia do usunięcia wady.</w:t>
      </w:r>
    </w:p>
    <w:p w:rsidR="006B6893" w:rsidRPr="006B6893" w:rsidRDefault="006B6893" w:rsidP="006B6893">
      <w:pPr>
        <w:keepNext/>
        <w:keepLines/>
        <w:numPr>
          <w:ilvl w:val="0"/>
          <w:numId w:val="43"/>
        </w:numPr>
        <w:tabs>
          <w:tab w:val="num" w:pos="720"/>
        </w:tabs>
        <w:spacing w:after="0" w:line="276" w:lineRule="auto"/>
        <w:jc w:val="both"/>
        <w:rPr>
          <w:rFonts w:eastAsia="MS Mincho" w:cs="Calibri"/>
          <w:sz w:val="24"/>
          <w:szCs w:val="24"/>
          <w:lang w:eastAsia="pl-PL"/>
        </w:rPr>
      </w:pPr>
      <w:r w:rsidRPr="006B6893">
        <w:rPr>
          <w:rFonts w:eastAsia="MS Mincho" w:cs="Calibri"/>
          <w:sz w:val="24"/>
          <w:szCs w:val="24"/>
          <w:lang w:eastAsia="pl-PL"/>
        </w:rPr>
        <w:t>Niezależnie od gwarancji Zamawiającemu przysługują uprawnienia z tytułu rękojmi zgodnie z zasadami określonymi przez Kodeks Cywilny, z zastrzeżeniem ust. 1.</w:t>
      </w:r>
    </w:p>
    <w:p w:rsidR="006B6893" w:rsidRPr="006B6893" w:rsidRDefault="006B6893" w:rsidP="006B6893">
      <w:pPr>
        <w:keepNext/>
        <w:keepLines/>
        <w:spacing w:after="0" w:line="276" w:lineRule="auto"/>
        <w:rPr>
          <w:rFonts w:eastAsia="MS Mincho" w:cs="Calibri"/>
          <w:b/>
          <w:sz w:val="24"/>
          <w:szCs w:val="24"/>
          <w:lang w:eastAsia="pl-PL"/>
        </w:rPr>
      </w:pPr>
    </w:p>
    <w:p w:rsidR="006B6893" w:rsidRPr="006B6893" w:rsidRDefault="006B6893" w:rsidP="006B6893">
      <w:pPr>
        <w:keepNext/>
        <w:keepLines/>
        <w:spacing w:after="0" w:line="276" w:lineRule="auto"/>
        <w:jc w:val="center"/>
        <w:rPr>
          <w:rFonts w:eastAsia="MS Mincho" w:cs="Calibri"/>
          <w:b/>
          <w:sz w:val="24"/>
          <w:szCs w:val="24"/>
          <w:lang w:eastAsia="pl-PL"/>
        </w:rPr>
      </w:pPr>
    </w:p>
    <w:p w:rsidR="006B6893" w:rsidRPr="006B6893" w:rsidRDefault="006B6893" w:rsidP="006B6893">
      <w:pPr>
        <w:keepNext/>
        <w:keepLines/>
        <w:spacing w:after="0" w:line="276" w:lineRule="auto"/>
        <w:jc w:val="center"/>
        <w:rPr>
          <w:rFonts w:eastAsia="MS Mincho" w:cs="Calibri"/>
          <w:b/>
          <w:sz w:val="24"/>
          <w:szCs w:val="24"/>
          <w:lang w:eastAsia="pl-PL"/>
        </w:rPr>
      </w:pPr>
      <w:r w:rsidRPr="006B6893">
        <w:rPr>
          <w:rFonts w:eastAsia="MS Mincho" w:cs="Calibri"/>
          <w:b/>
          <w:sz w:val="24"/>
          <w:szCs w:val="24"/>
          <w:lang w:eastAsia="pl-PL"/>
        </w:rPr>
        <w:t>§ 10. PODWYKONAWSTWO</w:t>
      </w:r>
    </w:p>
    <w:p w:rsidR="006B6893" w:rsidRPr="006B6893" w:rsidRDefault="006B6893" w:rsidP="006B6893">
      <w:pPr>
        <w:keepNext/>
        <w:keepLines/>
        <w:spacing w:after="0" w:line="276" w:lineRule="auto"/>
        <w:jc w:val="center"/>
        <w:rPr>
          <w:rFonts w:eastAsia="MS Mincho" w:cs="Calibri"/>
          <w:sz w:val="24"/>
          <w:szCs w:val="24"/>
          <w:lang w:eastAsia="pl-PL"/>
        </w:rPr>
      </w:pPr>
    </w:p>
    <w:p w:rsidR="006B6893" w:rsidRPr="006B6893" w:rsidRDefault="006B6893" w:rsidP="006B6893">
      <w:pPr>
        <w:keepNext/>
        <w:keepLines/>
        <w:numPr>
          <w:ilvl w:val="1"/>
          <w:numId w:val="44"/>
        </w:numPr>
        <w:spacing w:after="0" w:line="276" w:lineRule="auto"/>
        <w:ind w:left="357" w:hanging="357"/>
        <w:jc w:val="both"/>
        <w:rPr>
          <w:rFonts w:eastAsia="MS Mincho" w:cs="Calibri"/>
          <w:sz w:val="24"/>
          <w:szCs w:val="24"/>
          <w:lang w:eastAsia="pl-PL"/>
        </w:rPr>
      </w:pPr>
      <w:r w:rsidRPr="006B6893">
        <w:rPr>
          <w:rFonts w:eastAsia="MS Mincho" w:cs="Calibri"/>
          <w:sz w:val="24"/>
          <w:szCs w:val="24"/>
          <w:lang w:eastAsia="pl-PL"/>
        </w:rPr>
        <w:t>Zgodnie z ofertą złożoną w przetargu, Wykonawca zamierza powierzyć wykonanie części zamówienia następującemu/ym Podwykonawcy/om:</w:t>
      </w:r>
    </w:p>
    <w:p w:rsidR="006B6893" w:rsidRPr="006B6893" w:rsidRDefault="006B6893" w:rsidP="006B6893">
      <w:pPr>
        <w:keepNext/>
        <w:keepLines/>
        <w:spacing w:after="0" w:line="276" w:lineRule="auto"/>
        <w:ind w:left="357"/>
        <w:jc w:val="both"/>
        <w:rPr>
          <w:rFonts w:eastAsia="MS Mincho" w:cs="Calibri"/>
          <w:sz w:val="24"/>
          <w:szCs w:val="24"/>
          <w:lang w:eastAsia="pl-PL"/>
        </w:rPr>
      </w:pPr>
    </w:p>
    <w:p w:rsidR="006B6893" w:rsidRPr="006B6893" w:rsidRDefault="006B6893" w:rsidP="006B6893">
      <w:pPr>
        <w:keepNext/>
        <w:keepLines/>
        <w:spacing w:after="0" w:line="276" w:lineRule="auto"/>
        <w:ind w:left="357"/>
        <w:jc w:val="center"/>
        <w:rPr>
          <w:rFonts w:eastAsia="MS Mincho" w:cs="Calibri"/>
          <w:sz w:val="24"/>
          <w:szCs w:val="24"/>
          <w:lang w:eastAsia="pl-PL"/>
        </w:rPr>
      </w:pPr>
      <w:r w:rsidRPr="006B6893">
        <w:rPr>
          <w:rFonts w:eastAsia="MS Mincho" w:cs="Calibri"/>
          <w:sz w:val="24"/>
          <w:szCs w:val="24"/>
          <w:lang w:eastAsia="pl-PL"/>
        </w:rPr>
        <w:t>...........................................................................................................</w:t>
      </w:r>
    </w:p>
    <w:p w:rsidR="006B6893" w:rsidRPr="006B6893" w:rsidRDefault="006B6893" w:rsidP="006B6893">
      <w:pPr>
        <w:keepNext/>
        <w:keepLines/>
        <w:spacing w:after="0" w:line="276" w:lineRule="auto"/>
        <w:ind w:left="357"/>
        <w:jc w:val="center"/>
        <w:rPr>
          <w:rFonts w:eastAsia="MS Mincho" w:cs="Calibri"/>
          <w:sz w:val="24"/>
          <w:szCs w:val="24"/>
          <w:lang w:eastAsia="pl-PL"/>
        </w:rPr>
      </w:pPr>
      <w:r w:rsidRPr="006B6893">
        <w:rPr>
          <w:rFonts w:eastAsia="MS Mincho" w:cs="Calibri"/>
          <w:sz w:val="24"/>
          <w:szCs w:val="24"/>
          <w:lang w:eastAsia="pl-PL"/>
        </w:rPr>
        <w:t>(imię i nazwisko/nazwa Podwykonawcy)</w:t>
      </w:r>
    </w:p>
    <w:p w:rsidR="006B6893" w:rsidRPr="006B6893" w:rsidRDefault="006B6893" w:rsidP="006B6893">
      <w:pPr>
        <w:keepNext/>
        <w:keepLines/>
        <w:spacing w:after="0" w:line="276" w:lineRule="auto"/>
        <w:ind w:left="357"/>
        <w:jc w:val="center"/>
        <w:rPr>
          <w:rFonts w:eastAsia="MS Mincho" w:cs="Calibri"/>
          <w:sz w:val="24"/>
          <w:szCs w:val="24"/>
          <w:lang w:eastAsia="pl-PL"/>
        </w:rPr>
      </w:pPr>
    </w:p>
    <w:p w:rsidR="006B6893" w:rsidRPr="006B6893" w:rsidRDefault="006B6893" w:rsidP="006B6893">
      <w:pPr>
        <w:keepNext/>
        <w:keepLines/>
        <w:spacing w:after="0" w:line="276" w:lineRule="auto"/>
        <w:ind w:left="357"/>
        <w:jc w:val="center"/>
        <w:rPr>
          <w:rFonts w:eastAsia="MS Mincho" w:cs="Calibri"/>
          <w:sz w:val="24"/>
          <w:szCs w:val="24"/>
          <w:lang w:eastAsia="pl-PL"/>
        </w:rPr>
      </w:pPr>
      <w:r w:rsidRPr="006B6893">
        <w:rPr>
          <w:rFonts w:eastAsia="MS Mincho" w:cs="Calibri"/>
          <w:sz w:val="24"/>
          <w:szCs w:val="24"/>
          <w:lang w:eastAsia="pl-PL"/>
        </w:rPr>
        <w:t>...........................................................................................................</w:t>
      </w:r>
    </w:p>
    <w:p w:rsidR="006B6893" w:rsidRPr="006B6893" w:rsidRDefault="006B6893" w:rsidP="006B6893">
      <w:pPr>
        <w:keepNext/>
        <w:keepLines/>
        <w:spacing w:after="0" w:line="276" w:lineRule="auto"/>
        <w:ind w:left="357"/>
        <w:jc w:val="center"/>
        <w:rPr>
          <w:rFonts w:eastAsia="MS Mincho" w:cs="Calibri"/>
          <w:sz w:val="24"/>
          <w:szCs w:val="24"/>
          <w:lang w:eastAsia="pl-PL"/>
        </w:rPr>
      </w:pPr>
      <w:r w:rsidRPr="006B6893">
        <w:rPr>
          <w:rFonts w:eastAsia="MS Mincho" w:cs="Calibri"/>
          <w:sz w:val="24"/>
          <w:szCs w:val="24"/>
          <w:lang w:eastAsia="pl-PL"/>
        </w:rPr>
        <w:t>(osoby do kontaktu i dane kontaktowe)</w:t>
      </w:r>
    </w:p>
    <w:p w:rsidR="006B6893" w:rsidRPr="006B6893" w:rsidRDefault="006B6893" w:rsidP="006B6893">
      <w:pPr>
        <w:keepNext/>
        <w:keepLines/>
        <w:spacing w:after="0" w:line="276" w:lineRule="auto"/>
        <w:ind w:left="357"/>
        <w:jc w:val="center"/>
        <w:rPr>
          <w:rFonts w:eastAsia="MS Mincho" w:cs="Calibri"/>
          <w:sz w:val="24"/>
          <w:szCs w:val="24"/>
          <w:lang w:eastAsia="pl-PL"/>
        </w:rPr>
      </w:pPr>
    </w:p>
    <w:p w:rsidR="006B6893" w:rsidRPr="006B6893" w:rsidRDefault="006B6893" w:rsidP="006B6893">
      <w:pPr>
        <w:keepNext/>
        <w:keepLines/>
        <w:spacing w:after="0" w:line="276" w:lineRule="auto"/>
        <w:ind w:left="357"/>
        <w:jc w:val="center"/>
        <w:rPr>
          <w:rFonts w:eastAsia="MS Mincho" w:cs="Calibri"/>
          <w:sz w:val="24"/>
          <w:szCs w:val="24"/>
          <w:lang w:eastAsia="pl-PL"/>
        </w:rPr>
      </w:pPr>
      <w:r w:rsidRPr="006B6893">
        <w:rPr>
          <w:rFonts w:eastAsia="MS Mincho" w:cs="Calibri"/>
          <w:sz w:val="24"/>
          <w:szCs w:val="24"/>
          <w:lang w:eastAsia="pl-PL"/>
        </w:rPr>
        <w:t>...........................................................................................................</w:t>
      </w:r>
    </w:p>
    <w:p w:rsidR="006B6893" w:rsidRPr="006B6893" w:rsidRDefault="006B6893" w:rsidP="006B6893">
      <w:pPr>
        <w:keepNext/>
        <w:keepLines/>
        <w:spacing w:after="0" w:line="276" w:lineRule="auto"/>
        <w:ind w:left="357"/>
        <w:jc w:val="center"/>
        <w:rPr>
          <w:rFonts w:eastAsia="MS Mincho" w:cs="Calibri"/>
          <w:sz w:val="24"/>
          <w:szCs w:val="24"/>
          <w:lang w:eastAsia="pl-PL"/>
        </w:rPr>
      </w:pPr>
      <w:r w:rsidRPr="006B6893">
        <w:rPr>
          <w:rFonts w:eastAsia="MS Mincho" w:cs="Calibri"/>
          <w:sz w:val="24"/>
          <w:szCs w:val="24"/>
          <w:lang w:eastAsia="pl-PL"/>
        </w:rPr>
        <w:t xml:space="preserve"> (zakres powierzanej części zamówienia)</w:t>
      </w:r>
    </w:p>
    <w:p w:rsidR="006B6893" w:rsidRPr="006B6893" w:rsidRDefault="006B6893" w:rsidP="006B6893">
      <w:pPr>
        <w:keepNext/>
        <w:keepLines/>
        <w:spacing w:after="0" w:line="276" w:lineRule="auto"/>
        <w:ind w:left="357"/>
        <w:jc w:val="center"/>
        <w:rPr>
          <w:rFonts w:eastAsia="MS Mincho" w:cs="Calibri"/>
          <w:sz w:val="24"/>
          <w:szCs w:val="24"/>
          <w:lang w:eastAsia="pl-PL"/>
        </w:rPr>
      </w:pPr>
    </w:p>
    <w:p w:rsidR="006B6893" w:rsidRPr="006B6893" w:rsidRDefault="006B6893" w:rsidP="006B6893">
      <w:pPr>
        <w:keepNext/>
        <w:keepLines/>
        <w:numPr>
          <w:ilvl w:val="0"/>
          <w:numId w:val="45"/>
        </w:numPr>
        <w:spacing w:after="0" w:line="276" w:lineRule="auto"/>
        <w:ind w:left="357" w:hanging="357"/>
        <w:jc w:val="both"/>
        <w:rPr>
          <w:rFonts w:eastAsia="MS Mincho" w:cs="Calibri"/>
          <w:sz w:val="24"/>
          <w:szCs w:val="24"/>
          <w:lang w:eastAsia="pl-PL"/>
        </w:rPr>
      </w:pPr>
      <w:r w:rsidRPr="006B6893">
        <w:rPr>
          <w:rFonts w:eastAsia="MS Mincho" w:cs="Calibri"/>
          <w:sz w:val="24"/>
          <w:szCs w:val="24"/>
          <w:lang w:eastAsia="pl-PL"/>
        </w:rPr>
        <w:lastRenderedPageBreak/>
        <w:t xml:space="preserve">Zmiana Podwykonawcy lub dalszego Podwykonawcy w zakresie wykonania robót budowlanych stanowiących przedmiot umowy nie stanowi zmiany umowy, ale jest wymagana zgoda Zamawiającego na zmianę Podwykonawcy lub dalszego Podwykonawcy, wyrażona poprzez pisemną akceptację umowy o podwykonawstwo. </w:t>
      </w:r>
    </w:p>
    <w:p w:rsidR="006B6893" w:rsidRPr="006B6893" w:rsidRDefault="006B6893" w:rsidP="006B6893">
      <w:pPr>
        <w:keepNext/>
        <w:numPr>
          <w:ilvl w:val="0"/>
          <w:numId w:val="45"/>
        </w:numPr>
        <w:spacing w:after="0" w:line="276" w:lineRule="auto"/>
        <w:ind w:left="357" w:hanging="357"/>
        <w:jc w:val="both"/>
        <w:rPr>
          <w:rFonts w:eastAsia="MS Mincho" w:cs="Calibri"/>
          <w:sz w:val="24"/>
          <w:szCs w:val="24"/>
          <w:lang w:eastAsia="pl-PL"/>
        </w:rPr>
      </w:pPr>
      <w:r w:rsidRPr="006B6893">
        <w:rPr>
          <w:rFonts w:eastAsia="MS Mincho" w:cs="Calibri"/>
          <w:sz w:val="24"/>
          <w:szCs w:val="24"/>
          <w:lang w:eastAsia="pl-PL"/>
        </w:rPr>
        <w:t>Wykonanie prac w podwykonawstwie nie zwalnia Wykonawcy z odpowiedzialności za wykonanie obowiązków wynikających z umowy i obowiązujących przepisów prawa. Wykonawca odpowiada za działania i zaniechania podwykonawców jak za własne.</w:t>
      </w:r>
    </w:p>
    <w:p w:rsidR="006B6893" w:rsidRPr="006B6893" w:rsidRDefault="006B6893" w:rsidP="006B6893">
      <w:pPr>
        <w:keepNext/>
        <w:spacing w:after="0" w:line="276" w:lineRule="auto"/>
        <w:jc w:val="center"/>
        <w:rPr>
          <w:rFonts w:eastAsia="MS Mincho" w:cs="Calibri"/>
          <w:b/>
          <w:sz w:val="24"/>
          <w:szCs w:val="24"/>
          <w:lang w:eastAsia="pl-PL"/>
        </w:rPr>
      </w:pPr>
    </w:p>
    <w:p w:rsidR="006B6893" w:rsidRPr="006B6893" w:rsidRDefault="006B6893" w:rsidP="006B6893">
      <w:pPr>
        <w:keepNext/>
        <w:spacing w:after="0" w:line="276" w:lineRule="auto"/>
        <w:jc w:val="center"/>
        <w:rPr>
          <w:rFonts w:eastAsia="MS Mincho" w:cs="Calibri"/>
          <w:b/>
          <w:sz w:val="24"/>
          <w:szCs w:val="24"/>
          <w:lang w:eastAsia="pl-PL"/>
        </w:rPr>
      </w:pPr>
    </w:p>
    <w:p w:rsidR="006B6893" w:rsidRPr="006B6893" w:rsidRDefault="006B6893" w:rsidP="006B6893">
      <w:pPr>
        <w:keepNext/>
        <w:spacing w:after="0" w:line="276" w:lineRule="auto"/>
        <w:jc w:val="center"/>
        <w:rPr>
          <w:rFonts w:eastAsia="MS Mincho" w:cs="Calibri"/>
          <w:b/>
          <w:sz w:val="24"/>
          <w:szCs w:val="24"/>
          <w:lang w:eastAsia="pl-PL"/>
        </w:rPr>
      </w:pPr>
      <w:r w:rsidRPr="006B6893">
        <w:rPr>
          <w:rFonts w:eastAsia="MS Mincho" w:cs="Calibri"/>
          <w:b/>
          <w:sz w:val="24"/>
          <w:szCs w:val="24"/>
          <w:lang w:eastAsia="pl-PL"/>
        </w:rPr>
        <w:t>§ 11</w:t>
      </w:r>
    </w:p>
    <w:p w:rsidR="006B6893" w:rsidRPr="006B6893" w:rsidRDefault="006B6893" w:rsidP="006B6893">
      <w:pPr>
        <w:keepNext/>
        <w:spacing w:after="0" w:line="276" w:lineRule="auto"/>
        <w:jc w:val="center"/>
        <w:rPr>
          <w:rFonts w:eastAsia="MS Mincho" w:cs="Calibri"/>
          <w:sz w:val="24"/>
          <w:szCs w:val="24"/>
          <w:lang w:eastAsia="pl-PL"/>
        </w:rPr>
      </w:pPr>
    </w:p>
    <w:p w:rsidR="006B6893" w:rsidRPr="006B6893" w:rsidRDefault="006B6893" w:rsidP="006B6893">
      <w:pPr>
        <w:keepNext/>
        <w:numPr>
          <w:ilvl w:val="0"/>
          <w:numId w:val="46"/>
        </w:numPr>
        <w:spacing w:after="0" w:line="276" w:lineRule="auto"/>
        <w:ind w:left="357" w:hanging="357"/>
        <w:jc w:val="both"/>
        <w:rPr>
          <w:rFonts w:eastAsia="MS Mincho" w:cs="Calibri"/>
          <w:sz w:val="24"/>
          <w:szCs w:val="24"/>
          <w:lang w:eastAsia="pl-PL"/>
        </w:rPr>
      </w:pPr>
      <w:r w:rsidRPr="006B6893">
        <w:rPr>
          <w:rFonts w:eastAsia="MS Mincho" w:cs="Calibri"/>
          <w:sz w:val="24"/>
          <w:szCs w:val="24"/>
          <w:lang w:eastAsia="pl-PL"/>
        </w:rPr>
        <w:t>Wykonawca zobowiązany jest do przedłożenia Zamawiającemu:</w:t>
      </w:r>
    </w:p>
    <w:p w:rsidR="006B6893" w:rsidRPr="006B6893" w:rsidRDefault="006B6893" w:rsidP="006B6893">
      <w:pPr>
        <w:keepNext/>
        <w:numPr>
          <w:ilvl w:val="0"/>
          <w:numId w:val="47"/>
        </w:numPr>
        <w:spacing w:after="0" w:line="276" w:lineRule="auto"/>
        <w:ind w:left="720" w:hanging="357"/>
        <w:jc w:val="both"/>
        <w:rPr>
          <w:rFonts w:eastAsia="MS Mincho" w:cs="Calibri"/>
          <w:sz w:val="24"/>
          <w:szCs w:val="24"/>
          <w:lang w:eastAsia="pl-PL"/>
        </w:rPr>
      </w:pPr>
      <w:r w:rsidRPr="006B6893">
        <w:rPr>
          <w:rFonts w:eastAsia="MS Mincho" w:cs="Calibri"/>
          <w:sz w:val="24"/>
          <w:szCs w:val="24"/>
          <w:lang w:eastAsia="pl-PL"/>
        </w:rPr>
        <w:t>projektu umowy o podwykonawstwo, której przedmiotem są roboty budowlane,</w:t>
      </w:r>
    </w:p>
    <w:p w:rsidR="006B6893" w:rsidRPr="006B6893" w:rsidRDefault="006B6893" w:rsidP="006B6893">
      <w:pPr>
        <w:keepNext/>
        <w:numPr>
          <w:ilvl w:val="0"/>
          <w:numId w:val="47"/>
        </w:numPr>
        <w:spacing w:after="0" w:line="276" w:lineRule="auto"/>
        <w:ind w:left="720"/>
        <w:jc w:val="both"/>
        <w:rPr>
          <w:rFonts w:eastAsia="MS Mincho" w:cs="Calibri"/>
          <w:sz w:val="24"/>
          <w:szCs w:val="24"/>
          <w:lang w:eastAsia="pl-PL"/>
        </w:rPr>
      </w:pPr>
      <w:r w:rsidRPr="006B6893">
        <w:rPr>
          <w:rFonts w:eastAsia="MS Mincho" w:cs="Calibri"/>
          <w:sz w:val="24"/>
          <w:szCs w:val="24"/>
          <w:lang w:eastAsia="pl-PL"/>
        </w:rPr>
        <w:t>poświadczonej za zgodność z oryginałem kopii zawartej umowy o podwykonawstwo której  przedmiotem są roboty budowlane w terminie 7 od dnia jej zawarcia,</w:t>
      </w:r>
    </w:p>
    <w:p w:rsidR="006B6893" w:rsidRPr="006B6893" w:rsidRDefault="006B6893" w:rsidP="006B6893">
      <w:pPr>
        <w:keepNext/>
        <w:numPr>
          <w:ilvl w:val="0"/>
          <w:numId w:val="47"/>
        </w:numPr>
        <w:spacing w:after="0" w:line="276" w:lineRule="auto"/>
        <w:ind w:left="720"/>
        <w:jc w:val="both"/>
        <w:rPr>
          <w:rFonts w:eastAsia="MS Mincho" w:cs="Calibri"/>
          <w:sz w:val="24"/>
          <w:szCs w:val="24"/>
          <w:lang w:eastAsia="pl-PL"/>
        </w:rPr>
      </w:pPr>
      <w:r w:rsidRPr="006B6893">
        <w:rPr>
          <w:rFonts w:eastAsia="MS Mincho" w:cs="Calibri"/>
          <w:sz w:val="24"/>
          <w:szCs w:val="24"/>
          <w:lang w:eastAsia="pl-PL"/>
        </w:rPr>
        <w:t>poświadczonej za zgodność z oryginałem kopii zawartej umowy o podwykonawstwo, której przedmiotem są dostawy lub usługi a także zmian tej umowy, w terminie 7 dni od dnia jej zawarcia, z wyłączeniem umów o podwykonawstwo o wartości mniejszej niż 0,5% wartości umowy.  Wyłączenie nie dotyczy umów o podwykonawstwo o wartości większej niż 50.000 zł.</w:t>
      </w:r>
    </w:p>
    <w:p w:rsidR="006B6893" w:rsidRPr="006B6893" w:rsidRDefault="006B6893" w:rsidP="006B6893">
      <w:pPr>
        <w:keepNext/>
        <w:numPr>
          <w:ilvl w:val="0"/>
          <w:numId w:val="46"/>
        </w:numPr>
        <w:spacing w:after="0" w:line="276" w:lineRule="auto"/>
        <w:ind w:left="357" w:hanging="357"/>
        <w:jc w:val="both"/>
        <w:rPr>
          <w:rFonts w:eastAsia="MS Mincho" w:cs="Calibri"/>
          <w:sz w:val="24"/>
          <w:szCs w:val="24"/>
          <w:lang w:eastAsia="pl-PL"/>
        </w:rPr>
      </w:pPr>
      <w:r w:rsidRPr="006B6893">
        <w:rPr>
          <w:rFonts w:eastAsia="MS Mincho" w:cs="Calibri"/>
          <w:sz w:val="24"/>
          <w:szCs w:val="24"/>
          <w:lang w:eastAsia="pl-PL"/>
        </w:rPr>
        <w:t>Wykonawca zobowiązuje się iż:</w:t>
      </w:r>
    </w:p>
    <w:p w:rsidR="006B6893" w:rsidRPr="006B6893" w:rsidRDefault="006B6893" w:rsidP="006B6893">
      <w:pPr>
        <w:keepNext/>
        <w:numPr>
          <w:ilvl w:val="0"/>
          <w:numId w:val="48"/>
        </w:numPr>
        <w:spacing w:after="0" w:line="276" w:lineRule="auto"/>
        <w:jc w:val="both"/>
        <w:rPr>
          <w:rFonts w:eastAsia="MS Mincho" w:cs="Calibri"/>
          <w:sz w:val="24"/>
          <w:szCs w:val="24"/>
          <w:lang w:eastAsia="pl-PL"/>
        </w:rPr>
      </w:pPr>
      <w:r w:rsidRPr="006B6893">
        <w:rPr>
          <w:rFonts w:eastAsia="MS Mincho" w:cs="Calibri"/>
          <w:sz w:val="24"/>
          <w:szCs w:val="24"/>
          <w:lang w:eastAsia="pl-PL"/>
        </w:rPr>
        <w:t>podwykonawca lub dalszy Podwykonawca zamierzający zawrzeć umowę o podwykonawstwo, której przedmiotem są roboty budowlane, każdorazowo przedłożą Zamawiającemu projekt tej umowy, przy czym podwykonawca lub dalszy podwykonawca dołączą  zgodę wykonawcy na zawarcie umowy o podwykonawstwo o treści zgodnej z projektem umowy,</w:t>
      </w:r>
    </w:p>
    <w:p w:rsidR="006B6893" w:rsidRPr="006B6893" w:rsidRDefault="006B6893" w:rsidP="006B6893">
      <w:pPr>
        <w:keepNext/>
        <w:numPr>
          <w:ilvl w:val="0"/>
          <w:numId w:val="48"/>
        </w:numPr>
        <w:spacing w:after="0" w:line="276" w:lineRule="auto"/>
        <w:jc w:val="both"/>
        <w:rPr>
          <w:rFonts w:eastAsia="MS Mincho" w:cs="Calibri"/>
          <w:sz w:val="24"/>
          <w:szCs w:val="24"/>
          <w:lang w:eastAsia="pl-PL"/>
        </w:rPr>
      </w:pPr>
      <w:r w:rsidRPr="006B6893">
        <w:rPr>
          <w:rFonts w:eastAsia="MS Mincho" w:cs="Calibri"/>
          <w:sz w:val="24"/>
          <w:szCs w:val="24"/>
          <w:lang w:eastAsia="pl-PL"/>
        </w:rPr>
        <w:t xml:space="preserve">podwykonawca lub dalszy Podwykonawca zamówienia na roboty budowlane przedłożą Zamawiającemu poświadczoną za zgodność z oryginałem kopię zawartej umowy </w:t>
      </w:r>
      <w:r w:rsidRPr="006B6893">
        <w:rPr>
          <w:rFonts w:eastAsia="MS Mincho" w:cs="Calibri"/>
          <w:sz w:val="24"/>
          <w:szCs w:val="24"/>
          <w:lang w:eastAsia="pl-PL"/>
        </w:rPr>
        <w:br/>
      </w:r>
      <w:r w:rsidRPr="006B6893">
        <w:rPr>
          <w:rFonts w:eastAsia="MS Mincho" w:cs="Calibri"/>
          <w:sz w:val="24"/>
          <w:szCs w:val="24"/>
          <w:lang w:eastAsia="pl-PL"/>
        </w:rPr>
        <w:lastRenderedPageBreak/>
        <w:t>o podwykonawstwo, której przedmiotem są roboty budowlane, w terminie 7 dni od dnia jej zawarcia,</w:t>
      </w:r>
    </w:p>
    <w:p w:rsidR="006B6893" w:rsidRPr="006B6893" w:rsidRDefault="006B6893" w:rsidP="006B6893">
      <w:pPr>
        <w:keepNext/>
        <w:keepLines/>
        <w:numPr>
          <w:ilvl w:val="0"/>
          <w:numId w:val="48"/>
        </w:numPr>
        <w:spacing w:after="0" w:line="276" w:lineRule="auto"/>
        <w:jc w:val="both"/>
        <w:rPr>
          <w:rFonts w:eastAsia="MS Mincho" w:cs="Calibri"/>
          <w:sz w:val="24"/>
          <w:szCs w:val="24"/>
          <w:lang w:eastAsia="pl-PL"/>
        </w:rPr>
      </w:pPr>
      <w:r w:rsidRPr="006B6893">
        <w:rPr>
          <w:rFonts w:eastAsia="MS Mincho" w:cs="Calibri"/>
          <w:sz w:val="24"/>
          <w:szCs w:val="24"/>
          <w:lang w:eastAsia="pl-PL"/>
        </w:rPr>
        <w:t>podwykonawca lub dalszy Podwykonawca każdorazowo przedłożą Zamawiającemu poświadczoną za zgodność z oryginałem kopię zawartej umowy o podwykonawstwo, której przedmiotem są dostawy lub usługi, w terminie 7 dni od dnia jej zawarcia, z wyłączeniem umów o podwykonawstwo o wartości mniejszej niż 0,5% wartości umowy. Wyłączenie nie dotyczy umów o podwykonawstwo o wartości większej niż 50.000 zł.</w:t>
      </w:r>
    </w:p>
    <w:p w:rsidR="006B6893" w:rsidRPr="006B6893" w:rsidRDefault="006B6893" w:rsidP="006B6893">
      <w:pPr>
        <w:keepNext/>
        <w:keepLines/>
        <w:numPr>
          <w:ilvl w:val="0"/>
          <w:numId w:val="49"/>
        </w:numPr>
        <w:spacing w:after="0" w:line="276" w:lineRule="auto"/>
        <w:ind w:left="357" w:hanging="357"/>
        <w:jc w:val="both"/>
        <w:rPr>
          <w:rFonts w:eastAsia="MS Mincho" w:cs="Calibri"/>
          <w:sz w:val="24"/>
          <w:szCs w:val="24"/>
          <w:lang w:eastAsia="pl-PL"/>
        </w:rPr>
      </w:pPr>
      <w:r w:rsidRPr="006B6893">
        <w:rPr>
          <w:rFonts w:eastAsia="MS Mincho" w:cs="Calibri"/>
          <w:sz w:val="24"/>
          <w:szCs w:val="24"/>
          <w:lang w:eastAsia="ar-SA"/>
        </w:rPr>
        <w:t xml:space="preserve">Wykonawca, Podwykonawca lub dalszy Podwykonawca przedłoży wraz z kopią umowy </w:t>
      </w:r>
      <w:r w:rsidRPr="006B6893">
        <w:rPr>
          <w:rFonts w:eastAsia="MS Mincho" w:cs="Calibri"/>
          <w:sz w:val="24"/>
          <w:szCs w:val="24"/>
          <w:lang w:eastAsia="ar-SA"/>
        </w:rPr>
        <w:br/>
        <w:t>o podwykonawstwo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 reprezentacji.</w:t>
      </w:r>
    </w:p>
    <w:p w:rsidR="006B6893" w:rsidRPr="006B6893" w:rsidRDefault="006B6893" w:rsidP="006B6893">
      <w:pPr>
        <w:keepNext/>
        <w:keepLines/>
        <w:numPr>
          <w:ilvl w:val="0"/>
          <w:numId w:val="50"/>
        </w:numPr>
        <w:spacing w:after="0" w:line="276" w:lineRule="auto"/>
        <w:ind w:left="357" w:hanging="357"/>
        <w:jc w:val="both"/>
        <w:rPr>
          <w:rFonts w:eastAsia="MS Mincho" w:cs="Calibri"/>
          <w:sz w:val="24"/>
          <w:szCs w:val="24"/>
          <w:lang w:eastAsia="pl-PL"/>
        </w:rPr>
      </w:pPr>
      <w:r w:rsidRPr="006B6893">
        <w:rPr>
          <w:rFonts w:eastAsia="MS Mincho" w:cs="Calibri"/>
          <w:sz w:val="24"/>
          <w:szCs w:val="24"/>
          <w:lang w:eastAsia="pl-PL"/>
        </w:rPr>
        <w:t>Zapisy  ust. 1 -3  mają  zastosowanie do zmian projektów umów i zmian umów.</w:t>
      </w:r>
    </w:p>
    <w:p w:rsidR="006B6893" w:rsidRPr="006B6893" w:rsidRDefault="006B6893" w:rsidP="006B6893">
      <w:pPr>
        <w:keepNext/>
        <w:keepLines/>
        <w:spacing w:after="0" w:line="276" w:lineRule="auto"/>
        <w:rPr>
          <w:rFonts w:eastAsia="MS Mincho" w:cs="Calibri"/>
          <w:b/>
          <w:sz w:val="24"/>
          <w:szCs w:val="24"/>
          <w:lang w:eastAsia="pl-PL"/>
        </w:rPr>
      </w:pPr>
    </w:p>
    <w:p w:rsidR="006B6893" w:rsidRPr="006B6893" w:rsidRDefault="006B6893" w:rsidP="006B6893">
      <w:pPr>
        <w:keepNext/>
        <w:keepLines/>
        <w:spacing w:after="0" w:line="276" w:lineRule="auto"/>
        <w:jc w:val="center"/>
        <w:rPr>
          <w:rFonts w:eastAsia="MS Mincho" w:cs="Calibri"/>
          <w:b/>
          <w:sz w:val="24"/>
          <w:szCs w:val="24"/>
          <w:lang w:eastAsia="pl-PL"/>
        </w:rPr>
      </w:pPr>
      <w:r w:rsidRPr="006B6893">
        <w:rPr>
          <w:rFonts w:eastAsia="MS Mincho" w:cs="Calibri"/>
          <w:b/>
          <w:sz w:val="24"/>
          <w:szCs w:val="24"/>
          <w:lang w:eastAsia="pl-PL"/>
        </w:rPr>
        <w:t>§ 12</w:t>
      </w:r>
    </w:p>
    <w:p w:rsidR="006B6893" w:rsidRPr="006B6893" w:rsidRDefault="006B6893" w:rsidP="006B6893">
      <w:pPr>
        <w:keepNext/>
        <w:keepLines/>
        <w:spacing w:after="0" w:line="276" w:lineRule="auto"/>
        <w:jc w:val="center"/>
        <w:rPr>
          <w:rFonts w:eastAsia="MS Mincho" w:cs="Calibri"/>
          <w:sz w:val="24"/>
          <w:szCs w:val="24"/>
          <w:lang w:eastAsia="pl-PL"/>
        </w:rPr>
      </w:pPr>
    </w:p>
    <w:p w:rsidR="006B6893" w:rsidRPr="006B6893" w:rsidRDefault="006B6893" w:rsidP="006B6893">
      <w:pPr>
        <w:keepNext/>
        <w:keepLines/>
        <w:numPr>
          <w:ilvl w:val="0"/>
          <w:numId w:val="51"/>
        </w:numPr>
        <w:spacing w:after="0" w:line="276" w:lineRule="auto"/>
        <w:ind w:left="284" w:hanging="284"/>
        <w:jc w:val="both"/>
        <w:rPr>
          <w:rFonts w:eastAsia="MS Mincho" w:cs="Calibri"/>
          <w:sz w:val="24"/>
          <w:szCs w:val="24"/>
          <w:lang w:eastAsia="pl-PL"/>
        </w:rPr>
      </w:pPr>
      <w:r w:rsidRPr="006B6893">
        <w:rPr>
          <w:rFonts w:eastAsia="MS Mincho" w:cs="Calibri"/>
          <w:sz w:val="24"/>
          <w:szCs w:val="24"/>
          <w:lang w:eastAsia="pl-PL"/>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rsidR="006B6893" w:rsidRPr="006B6893" w:rsidRDefault="006B6893" w:rsidP="006B6893">
      <w:pPr>
        <w:keepNext/>
        <w:keepLines/>
        <w:numPr>
          <w:ilvl w:val="0"/>
          <w:numId w:val="51"/>
        </w:numPr>
        <w:spacing w:after="0" w:line="276" w:lineRule="auto"/>
        <w:ind w:left="357" w:hanging="357"/>
        <w:jc w:val="both"/>
        <w:rPr>
          <w:rFonts w:eastAsia="MS Mincho" w:cs="Calibri"/>
          <w:sz w:val="24"/>
          <w:szCs w:val="24"/>
          <w:lang w:eastAsia="pl-PL"/>
        </w:rPr>
      </w:pPr>
      <w:r w:rsidRPr="006B6893">
        <w:rPr>
          <w:rFonts w:eastAsia="MS Mincho" w:cs="Calibri"/>
          <w:sz w:val="24"/>
          <w:szCs w:val="24"/>
          <w:lang w:eastAsia="pl-PL"/>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6B6893" w:rsidRPr="006B6893" w:rsidRDefault="006B6893" w:rsidP="006B6893">
      <w:pPr>
        <w:keepNext/>
        <w:keepLines/>
        <w:numPr>
          <w:ilvl w:val="0"/>
          <w:numId w:val="51"/>
        </w:numPr>
        <w:spacing w:after="0" w:line="276" w:lineRule="auto"/>
        <w:ind w:left="357" w:hanging="357"/>
        <w:jc w:val="both"/>
        <w:rPr>
          <w:rFonts w:eastAsia="MS Mincho" w:cs="Calibri"/>
          <w:sz w:val="24"/>
          <w:szCs w:val="24"/>
          <w:lang w:eastAsia="pl-PL"/>
        </w:rPr>
      </w:pPr>
      <w:r w:rsidRPr="006B6893">
        <w:rPr>
          <w:rFonts w:eastAsia="MS Mincho" w:cs="Calibri"/>
          <w:sz w:val="24"/>
          <w:szCs w:val="24"/>
          <w:lang w:eastAsia="pl-PL"/>
        </w:rPr>
        <w:t>W przypadku jeżeli termin zapłaty wynagrodzenia jest dłuższy niż określony w ust. 2, Zamawiający informuje o tym Wykonawcę i wzywa go do doprowadzenia do zmiany tej umowy pod rygorem wystąpienia o zapłatę kary umownej.</w:t>
      </w:r>
    </w:p>
    <w:p w:rsidR="006B6893" w:rsidRPr="006B6893" w:rsidRDefault="006B6893" w:rsidP="006B6893">
      <w:pPr>
        <w:keepNext/>
        <w:keepLines/>
        <w:spacing w:after="0" w:line="276" w:lineRule="auto"/>
        <w:jc w:val="center"/>
        <w:rPr>
          <w:rFonts w:eastAsia="MS Mincho" w:cs="Calibri"/>
          <w:b/>
          <w:sz w:val="24"/>
          <w:szCs w:val="24"/>
          <w:lang w:eastAsia="pl-PL"/>
        </w:rPr>
      </w:pPr>
    </w:p>
    <w:p w:rsidR="006B6893" w:rsidRPr="006B6893" w:rsidRDefault="006B6893" w:rsidP="006B6893">
      <w:pPr>
        <w:keepNext/>
        <w:keepLines/>
        <w:spacing w:after="0" w:line="276" w:lineRule="auto"/>
        <w:jc w:val="center"/>
        <w:rPr>
          <w:rFonts w:eastAsia="MS Mincho" w:cs="Calibri"/>
          <w:b/>
          <w:sz w:val="24"/>
          <w:szCs w:val="24"/>
          <w:lang w:eastAsia="pl-PL"/>
        </w:rPr>
      </w:pPr>
      <w:r w:rsidRPr="006B6893">
        <w:rPr>
          <w:rFonts w:eastAsia="MS Mincho" w:cs="Calibri"/>
          <w:b/>
          <w:sz w:val="24"/>
          <w:szCs w:val="24"/>
          <w:lang w:eastAsia="pl-PL"/>
        </w:rPr>
        <w:t>§ 13</w:t>
      </w:r>
    </w:p>
    <w:p w:rsidR="006B6893" w:rsidRPr="006B6893" w:rsidRDefault="006B6893" w:rsidP="006B6893">
      <w:pPr>
        <w:keepNext/>
        <w:keepLines/>
        <w:spacing w:after="0" w:line="276" w:lineRule="auto"/>
        <w:jc w:val="center"/>
        <w:rPr>
          <w:rFonts w:eastAsia="MS Mincho" w:cs="Calibri"/>
          <w:b/>
          <w:sz w:val="24"/>
          <w:szCs w:val="24"/>
          <w:lang w:eastAsia="pl-PL"/>
        </w:rPr>
      </w:pPr>
    </w:p>
    <w:p w:rsidR="006B6893" w:rsidRPr="006B6893" w:rsidRDefault="006B6893" w:rsidP="006B6893">
      <w:pPr>
        <w:keepNext/>
        <w:keepLines/>
        <w:spacing w:after="0" w:line="276" w:lineRule="auto"/>
        <w:ind w:firstLine="360"/>
        <w:jc w:val="both"/>
        <w:rPr>
          <w:rFonts w:eastAsia="MS Mincho" w:cs="Calibri"/>
          <w:sz w:val="24"/>
          <w:szCs w:val="24"/>
          <w:lang w:eastAsia="pl-PL"/>
        </w:rPr>
      </w:pPr>
      <w:r w:rsidRPr="006B6893">
        <w:rPr>
          <w:rFonts w:eastAsia="MS Mincho" w:cs="Calibri"/>
          <w:sz w:val="24"/>
          <w:szCs w:val="24"/>
          <w:lang w:eastAsia="pl-PL"/>
        </w:rPr>
        <w:t xml:space="preserve"> W terminie 14 dni od przedłożenia Zamawiającemu niżej wskazanych dokumentów Zamawiający ma prawo zgłoszenia  w formie pisemnej:</w:t>
      </w:r>
    </w:p>
    <w:p w:rsidR="006B6893" w:rsidRPr="006B6893" w:rsidRDefault="006B6893" w:rsidP="006B6893">
      <w:pPr>
        <w:keepNext/>
        <w:keepLines/>
        <w:numPr>
          <w:ilvl w:val="0"/>
          <w:numId w:val="52"/>
        </w:numPr>
        <w:spacing w:after="0" w:line="276" w:lineRule="auto"/>
        <w:jc w:val="both"/>
        <w:rPr>
          <w:rFonts w:eastAsia="MS Mincho" w:cs="Calibri"/>
          <w:sz w:val="24"/>
          <w:szCs w:val="24"/>
          <w:lang w:eastAsia="pl-PL"/>
        </w:rPr>
      </w:pPr>
      <w:r w:rsidRPr="006B6893">
        <w:rPr>
          <w:rFonts w:eastAsia="MS Mincho" w:cs="Calibri"/>
          <w:sz w:val="24"/>
          <w:szCs w:val="24"/>
          <w:lang w:eastAsia="pl-PL"/>
        </w:rPr>
        <w:t>zastrzeżeń do projektu umowy o podwykonawstwo, której przedmiotem są roboty budowlane (i projektu jej zmiany):</w:t>
      </w:r>
    </w:p>
    <w:p w:rsidR="006B6893" w:rsidRPr="006B6893" w:rsidRDefault="006B6893" w:rsidP="006B6893">
      <w:pPr>
        <w:keepNext/>
        <w:keepLines/>
        <w:numPr>
          <w:ilvl w:val="1"/>
          <w:numId w:val="52"/>
        </w:numPr>
        <w:spacing w:after="0" w:line="276" w:lineRule="auto"/>
        <w:jc w:val="both"/>
        <w:rPr>
          <w:rFonts w:eastAsia="MS Mincho" w:cs="Calibri"/>
          <w:sz w:val="24"/>
          <w:szCs w:val="24"/>
          <w:lang w:eastAsia="pl-PL"/>
        </w:rPr>
      </w:pPr>
      <w:r w:rsidRPr="006B6893">
        <w:rPr>
          <w:rFonts w:eastAsia="MS Mincho" w:cs="Calibri"/>
          <w:sz w:val="24"/>
          <w:szCs w:val="24"/>
          <w:lang w:eastAsia="pl-PL"/>
        </w:rPr>
        <w:t>niespełniającej wymagań określonych w specyfikacji warunków zamówienia(SWZ);</w:t>
      </w:r>
    </w:p>
    <w:p w:rsidR="006B6893" w:rsidRPr="006B6893" w:rsidRDefault="006B6893" w:rsidP="006B6893">
      <w:pPr>
        <w:keepNext/>
        <w:keepLines/>
        <w:numPr>
          <w:ilvl w:val="1"/>
          <w:numId w:val="52"/>
        </w:numPr>
        <w:spacing w:after="0" w:line="276" w:lineRule="auto"/>
        <w:jc w:val="both"/>
        <w:rPr>
          <w:rFonts w:eastAsia="MS Mincho" w:cs="Calibri"/>
          <w:sz w:val="24"/>
          <w:szCs w:val="24"/>
          <w:lang w:eastAsia="pl-PL"/>
        </w:rPr>
      </w:pPr>
      <w:r w:rsidRPr="006B6893">
        <w:rPr>
          <w:rFonts w:eastAsia="MS Mincho" w:cs="Calibri"/>
          <w:sz w:val="24"/>
          <w:szCs w:val="24"/>
          <w:lang w:eastAsia="pl-PL"/>
        </w:rPr>
        <w:t>gdy przewiduje termin zapłaty wynagrodzenia dłuższy niż określony w §12 ust.2.,</w:t>
      </w:r>
    </w:p>
    <w:p w:rsidR="006B6893" w:rsidRPr="006B6893" w:rsidRDefault="006B6893" w:rsidP="006B6893">
      <w:pPr>
        <w:keepNext/>
        <w:keepLines/>
        <w:numPr>
          <w:ilvl w:val="1"/>
          <w:numId w:val="52"/>
        </w:numPr>
        <w:spacing w:after="0" w:line="276" w:lineRule="auto"/>
        <w:rPr>
          <w:rFonts w:eastAsia="MS Mincho" w:cs="Calibri"/>
          <w:sz w:val="24"/>
          <w:szCs w:val="24"/>
          <w:lang w:eastAsia="pl-PL"/>
        </w:rPr>
      </w:pPr>
      <w:r w:rsidRPr="006B6893">
        <w:rPr>
          <w:rFonts w:eastAsia="MS Mincho" w:cs="Calibri"/>
          <w:sz w:val="24"/>
          <w:szCs w:val="24"/>
          <w:lang w:eastAsia="pl-PL"/>
        </w:rPr>
        <w:lastRenderedPageBreak/>
        <w:t>gdy zawiera postanowienia niezgodne z § 12 ust. 1.</w:t>
      </w:r>
    </w:p>
    <w:p w:rsidR="006B6893" w:rsidRPr="006B6893" w:rsidRDefault="006B6893" w:rsidP="006B6893">
      <w:pPr>
        <w:keepNext/>
        <w:keepLines/>
        <w:numPr>
          <w:ilvl w:val="0"/>
          <w:numId w:val="83"/>
        </w:numPr>
        <w:spacing w:after="0" w:line="276" w:lineRule="auto"/>
        <w:jc w:val="both"/>
        <w:rPr>
          <w:rFonts w:eastAsia="MS Mincho" w:cs="Calibri"/>
          <w:sz w:val="24"/>
          <w:szCs w:val="24"/>
          <w:lang w:eastAsia="pl-PL"/>
        </w:rPr>
      </w:pPr>
      <w:r w:rsidRPr="006B6893">
        <w:rPr>
          <w:rFonts w:eastAsia="MS Mincho" w:cs="Calibri"/>
          <w:sz w:val="24"/>
          <w:szCs w:val="24"/>
          <w:lang w:eastAsia="pl-PL"/>
        </w:rPr>
        <w:t>sprzeciwu do umowy o podwykonawstwo, której przedmiotem są roboty budowlane i jej zmian, w przypadkach, o których mowa w pkt 1.</w:t>
      </w:r>
    </w:p>
    <w:p w:rsidR="006B6893" w:rsidRPr="006B6893" w:rsidRDefault="006B6893" w:rsidP="006B6893">
      <w:pPr>
        <w:keepNext/>
        <w:keepLines/>
        <w:spacing w:after="0" w:line="276" w:lineRule="auto"/>
        <w:jc w:val="center"/>
        <w:rPr>
          <w:rFonts w:eastAsia="MS Mincho" w:cs="Calibri"/>
          <w:b/>
          <w:sz w:val="24"/>
          <w:szCs w:val="24"/>
          <w:lang w:eastAsia="pl-PL"/>
        </w:rPr>
      </w:pPr>
    </w:p>
    <w:p w:rsidR="006B6893" w:rsidRPr="006B6893" w:rsidRDefault="006B6893" w:rsidP="006B6893">
      <w:pPr>
        <w:keepNext/>
        <w:keepLines/>
        <w:spacing w:after="0" w:line="276" w:lineRule="auto"/>
        <w:jc w:val="center"/>
        <w:rPr>
          <w:rFonts w:eastAsia="MS Mincho" w:cs="Calibri"/>
          <w:b/>
          <w:sz w:val="24"/>
          <w:szCs w:val="24"/>
          <w:lang w:eastAsia="pl-PL"/>
        </w:rPr>
      </w:pPr>
      <w:r w:rsidRPr="006B6893">
        <w:rPr>
          <w:rFonts w:eastAsia="MS Mincho" w:cs="Calibri"/>
          <w:b/>
          <w:sz w:val="24"/>
          <w:szCs w:val="24"/>
          <w:lang w:eastAsia="pl-PL"/>
        </w:rPr>
        <w:t>§ 14</w:t>
      </w:r>
    </w:p>
    <w:p w:rsidR="006B6893" w:rsidRPr="006B6893" w:rsidRDefault="006B6893" w:rsidP="006B6893">
      <w:pPr>
        <w:keepNext/>
        <w:keepLines/>
        <w:spacing w:after="0" w:line="276" w:lineRule="auto"/>
        <w:jc w:val="center"/>
        <w:rPr>
          <w:rFonts w:eastAsia="MS Mincho" w:cs="Calibri"/>
          <w:sz w:val="24"/>
          <w:szCs w:val="24"/>
          <w:lang w:eastAsia="pl-PL"/>
        </w:rPr>
      </w:pPr>
    </w:p>
    <w:p w:rsidR="006B6893" w:rsidRPr="006B6893" w:rsidRDefault="006B6893" w:rsidP="006B6893">
      <w:pPr>
        <w:keepNext/>
        <w:keepLines/>
        <w:numPr>
          <w:ilvl w:val="0"/>
          <w:numId w:val="53"/>
        </w:numPr>
        <w:spacing w:after="0" w:line="276" w:lineRule="auto"/>
        <w:ind w:left="357" w:hanging="357"/>
        <w:jc w:val="both"/>
        <w:rPr>
          <w:rFonts w:eastAsia="MS Mincho" w:cs="Calibri"/>
          <w:sz w:val="24"/>
          <w:szCs w:val="24"/>
          <w:lang w:eastAsia="pl-PL"/>
        </w:rPr>
      </w:pPr>
      <w:r w:rsidRPr="006B6893">
        <w:rPr>
          <w:rFonts w:eastAsia="MS Mincho" w:cs="Calibri"/>
          <w:sz w:val="24"/>
          <w:szCs w:val="24"/>
          <w:lang w:eastAsia="pl-PL"/>
        </w:rPr>
        <w:t>Zamawiający ma prawo dokonania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na zasadach wskazanych w ustawie Prawo zamówień publicznych.</w:t>
      </w:r>
    </w:p>
    <w:p w:rsidR="006B6893" w:rsidRPr="006B6893" w:rsidRDefault="006B6893" w:rsidP="006B6893">
      <w:pPr>
        <w:keepNext/>
        <w:numPr>
          <w:ilvl w:val="0"/>
          <w:numId w:val="53"/>
        </w:numPr>
        <w:spacing w:after="0" w:line="276" w:lineRule="auto"/>
        <w:ind w:left="357" w:hanging="357"/>
        <w:jc w:val="both"/>
        <w:rPr>
          <w:rFonts w:eastAsia="MS Mincho" w:cs="Calibri"/>
          <w:sz w:val="24"/>
          <w:szCs w:val="24"/>
          <w:lang w:eastAsia="pl-PL"/>
        </w:rPr>
      </w:pPr>
      <w:r w:rsidRPr="006B6893">
        <w:rPr>
          <w:rFonts w:eastAsia="MS Mincho" w:cs="Calibri"/>
          <w:sz w:val="24"/>
          <w:szCs w:val="24"/>
          <w:lang w:eastAsia="pl-PL"/>
        </w:rPr>
        <w:t>W przypadku dokonania bezpośredniej zapłaty podwykonawcy lub dalszemu podwykonawcy, o których mowa w ust. 1, Zamawiający potrąca kwotę wypłaconego wynagrodzenia z wynagrodzenia należnego Wykonawcy.</w:t>
      </w:r>
    </w:p>
    <w:p w:rsidR="006B6893" w:rsidRPr="006B6893" w:rsidRDefault="006B6893" w:rsidP="006B6893">
      <w:pPr>
        <w:keepNext/>
        <w:numPr>
          <w:ilvl w:val="0"/>
          <w:numId w:val="53"/>
        </w:numPr>
        <w:spacing w:after="0" w:line="276" w:lineRule="auto"/>
        <w:ind w:left="284" w:hanging="284"/>
        <w:jc w:val="both"/>
        <w:rPr>
          <w:rFonts w:eastAsia="MS Mincho" w:cs="Calibri"/>
          <w:sz w:val="24"/>
          <w:szCs w:val="24"/>
          <w:lang w:eastAsia="pl-PL"/>
        </w:rPr>
      </w:pPr>
      <w:r w:rsidRPr="006B6893">
        <w:rPr>
          <w:rFonts w:eastAsia="MS Mincho" w:cs="Calibri"/>
          <w:sz w:val="24"/>
          <w:szCs w:val="24"/>
          <w:lang w:eastAsia="pl-PL"/>
        </w:rPr>
        <w:t xml:space="preserve">Bezpośrednia płatność dokonywana przez Zamawiającego na rzecz Podwykonawcy lub dalszego Podwykonawcy będzie obejmować wyłącznie należne Podwykonawcy lub dalszemu Podwykonawcy wynagrodzenie, bez odsetek należnych Podwykonawcy lub dalszemu Podwykonawcy z tytułu opóźnienia w zapłacie należnego wynagrodzenia przez Wykonawcę lub Podwykonawcę i będzie dotyczyć wyłącznie należności powstałych po zaakceptowaniu przez Zamawiającego Umowy o podwykonawstwo robót budowlanych lub Umowy o podwykonawstwo w zakresie dostaw lub usług. </w:t>
      </w:r>
    </w:p>
    <w:p w:rsidR="006B6893" w:rsidRPr="006B6893" w:rsidRDefault="006B6893" w:rsidP="006B6893">
      <w:pPr>
        <w:keepNext/>
        <w:numPr>
          <w:ilvl w:val="0"/>
          <w:numId w:val="53"/>
        </w:numPr>
        <w:spacing w:after="0" w:line="276" w:lineRule="auto"/>
        <w:ind w:left="284" w:hanging="284"/>
        <w:jc w:val="both"/>
        <w:rPr>
          <w:rFonts w:eastAsia="MS Mincho" w:cs="Calibri"/>
          <w:sz w:val="24"/>
          <w:szCs w:val="24"/>
          <w:lang w:eastAsia="pl-PL"/>
        </w:rPr>
      </w:pPr>
      <w:r w:rsidRPr="006B6893">
        <w:rPr>
          <w:rFonts w:eastAsia="MS Mincho" w:cs="Calibri"/>
          <w:sz w:val="24"/>
          <w:szCs w:val="24"/>
          <w:lang w:eastAsia="pl-PL"/>
        </w:rPr>
        <w:t xml:space="preserve">Dokonanie bezpośredniej płatności na rzecz Podwykonawcy lub dalszego Podwykonawcy skutkuje umorzeniem wierzytelności przysługującej Wykonawcy od Zamawiającego z tytułu wynagrodzenia do wysokości kwoty odpowiadającej dokonanej płatności. </w:t>
      </w:r>
    </w:p>
    <w:p w:rsidR="006B6893" w:rsidRPr="006B6893" w:rsidRDefault="006B6893" w:rsidP="006B6893">
      <w:pPr>
        <w:keepNext/>
        <w:numPr>
          <w:ilvl w:val="0"/>
          <w:numId w:val="53"/>
        </w:numPr>
        <w:spacing w:after="0" w:line="276" w:lineRule="auto"/>
        <w:ind w:left="284" w:hanging="284"/>
        <w:jc w:val="both"/>
        <w:rPr>
          <w:rFonts w:eastAsia="MS Mincho" w:cs="Calibri"/>
          <w:sz w:val="24"/>
          <w:szCs w:val="24"/>
          <w:lang w:eastAsia="pl-PL"/>
        </w:rPr>
      </w:pPr>
      <w:r w:rsidRPr="006B6893">
        <w:rPr>
          <w:rFonts w:eastAsia="MS Mincho" w:cs="Calibri"/>
          <w:sz w:val="24"/>
          <w:szCs w:val="24"/>
          <w:lang w:eastAsia="pl-PL"/>
        </w:rPr>
        <w:t>Zamawiający dokona bezpośredniej płatności na rzecz Podwykonawcy lub dalszego Podwykonawcy w terminie 30 dni od dnia pisemnego potwierdzenia Podwykonawcy lub dalszemu Podwykonawcy przez Zamawiającego uznania płatności bezpośredniej za uzasadnioną.</w:t>
      </w:r>
    </w:p>
    <w:p w:rsidR="006B6893" w:rsidRPr="006B6893" w:rsidRDefault="006B6893" w:rsidP="006B6893">
      <w:pPr>
        <w:keepNext/>
        <w:keepLines/>
        <w:numPr>
          <w:ilvl w:val="0"/>
          <w:numId w:val="76"/>
        </w:numPr>
        <w:spacing w:after="0" w:line="276" w:lineRule="auto"/>
        <w:ind w:left="360"/>
        <w:jc w:val="both"/>
        <w:rPr>
          <w:rFonts w:eastAsia="MS Mincho" w:cs="Calibri"/>
          <w:sz w:val="24"/>
          <w:szCs w:val="24"/>
          <w:lang w:eastAsia="pl-PL"/>
        </w:rPr>
      </w:pPr>
      <w:r w:rsidRPr="006B6893">
        <w:rPr>
          <w:rFonts w:eastAsia="MS Mincho" w:cs="Calibri"/>
          <w:sz w:val="24"/>
          <w:szCs w:val="24"/>
          <w:lang w:eastAsia="pl-PL"/>
        </w:rPr>
        <w:t>Zamawiający może odstąpić od umowy w terminie jednego miesiąca od dnia dokonania bezpośrednich zapłat na rzecz podwykonawcy lub dalszemu podwykonawcy, o których mowa w ust. 1, na sumę większą niż 5% wartości umowy.</w:t>
      </w:r>
    </w:p>
    <w:p w:rsidR="006B6893" w:rsidRPr="006B6893" w:rsidRDefault="006B6893" w:rsidP="006B6893">
      <w:pPr>
        <w:keepNext/>
        <w:keepLines/>
        <w:spacing w:after="0" w:line="276" w:lineRule="auto"/>
        <w:jc w:val="center"/>
        <w:rPr>
          <w:rFonts w:eastAsia="MS Mincho" w:cs="Calibri"/>
          <w:b/>
          <w:bCs/>
          <w:sz w:val="24"/>
          <w:szCs w:val="24"/>
          <w:lang w:eastAsia="pl-PL"/>
        </w:rPr>
      </w:pPr>
    </w:p>
    <w:p w:rsidR="006B6893" w:rsidRPr="006B6893" w:rsidRDefault="006B6893" w:rsidP="006B6893">
      <w:pPr>
        <w:keepNext/>
        <w:autoSpaceDE w:val="0"/>
        <w:autoSpaceDN w:val="0"/>
        <w:adjustRightInd w:val="0"/>
        <w:spacing w:after="0" w:line="276" w:lineRule="auto"/>
        <w:jc w:val="center"/>
        <w:rPr>
          <w:rFonts w:eastAsia="Times New Roman" w:cs="Calibri"/>
          <w:b/>
          <w:bCs/>
          <w:caps/>
          <w:sz w:val="24"/>
          <w:szCs w:val="24"/>
          <w:lang w:eastAsia="pl-PL"/>
        </w:rPr>
      </w:pPr>
      <w:r w:rsidRPr="006B6893">
        <w:rPr>
          <w:rFonts w:eastAsia="MS Mincho" w:cs="Calibri"/>
          <w:b/>
          <w:sz w:val="24"/>
          <w:szCs w:val="24"/>
          <w:lang w:eastAsia="pl-PL"/>
        </w:rPr>
        <w:t xml:space="preserve">§ 15 </w:t>
      </w:r>
      <w:r w:rsidRPr="006B6893">
        <w:rPr>
          <w:rFonts w:eastAsia="Times New Roman" w:cs="Calibri"/>
          <w:b/>
          <w:bCs/>
          <w:caps/>
          <w:sz w:val="24"/>
          <w:szCs w:val="24"/>
          <w:lang w:eastAsia="pl-PL"/>
        </w:rPr>
        <w:t>Prawa autorskie</w:t>
      </w:r>
    </w:p>
    <w:p w:rsidR="006B6893" w:rsidRPr="006B6893" w:rsidRDefault="006B6893" w:rsidP="006B6893">
      <w:pPr>
        <w:keepNext/>
        <w:autoSpaceDE w:val="0"/>
        <w:autoSpaceDN w:val="0"/>
        <w:adjustRightInd w:val="0"/>
        <w:spacing w:after="0" w:line="276" w:lineRule="auto"/>
        <w:jc w:val="center"/>
        <w:rPr>
          <w:rFonts w:eastAsia="Times New Roman" w:cs="Calibri"/>
          <w:b/>
          <w:bCs/>
          <w:sz w:val="24"/>
          <w:szCs w:val="24"/>
          <w:lang w:eastAsia="pl-PL"/>
        </w:rPr>
      </w:pPr>
    </w:p>
    <w:p w:rsidR="006B6893" w:rsidRPr="006B6893" w:rsidRDefault="006B6893" w:rsidP="006B6893">
      <w:pPr>
        <w:keepNext/>
        <w:numPr>
          <w:ilvl w:val="0"/>
          <w:numId w:val="87"/>
        </w:numPr>
        <w:autoSpaceDE w:val="0"/>
        <w:autoSpaceDN w:val="0"/>
        <w:adjustRightInd w:val="0"/>
        <w:spacing w:after="0" w:line="276" w:lineRule="auto"/>
        <w:jc w:val="both"/>
        <w:rPr>
          <w:rFonts w:eastAsia="Times New Roman" w:cs="Calibri"/>
          <w:sz w:val="24"/>
          <w:szCs w:val="24"/>
          <w:lang w:eastAsia="pl-PL"/>
        </w:rPr>
      </w:pPr>
      <w:r w:rsidRPr="006B6893">
        <w:rPr>
          <w:rFonts w:eastAsia="Times New Roman" w:cs="Calibri"/>
          <w:sz w:val="24"/>
          <w:szCs w:val="24"/>
          <w:lang w:eastAsia="pl-PL"/>
        </w:rPr>
        <w:t xml:space="preserve">Wykonawca, w dacie odbioru przedmiotu umowy, w ramach wynagrodzenia określonego w § 4 ust. 1 umowy, przenosi na rzecz Zamawiającego, autorskie prawa majątkowe do opracowanej w ramach umowy dokumentacji projektowej na wszystkich polach </w:t>
      </w:r>
      <w:r w:rsidRPr="006B6893">
        <w:rPr>
          <w:rFonts w:eastAsia="Times New Roman" w:cs="Calibri"/>
          <w:sz w:val="24"/>
          <w:szCs w:val="24"/>
          <w:lang w:eastAsia="pl-PL"/>
        </w:rPr>
        <w:lastRenderedPageBreak/>
        <w:t>eksploatacji wymienionych w art. 50 ustawy z dnia 4 lutego 1994 r. o prawie autorskim i prawach pokrewnych (t.j. Dz. U. z 2025 r. poz. 24), a w szczególności w zakresie:</w:t>
      </w:r>
    </w:p>
    <w:p w:rsidR="006B6893" w:rsidRPr="006B6893" w:rsidRDefault="006B6893" w:rsidP="006B6893">
      <w:pPr>
        <w:keepNext/>
        <w:numPr>
          <w:ilvl w:val="0"/>
          <w:numId w:val="88"/>
        </w:numPr>
        <w:autoSpaceDE w:val="0"/>
        <w:autoSpaceDN w:val="0"/>
        <w:adjustRightInd w:val="0"/>
        <w:spacing w:after="0" w:line="276" w:lineRule="auto"/>
        <w:jc w:val="both"/>
        <w:rPr>
          <w:rFonts w:eastAsia="Times New Roman" w:cs="Calibri"/>
          <w:sz w:val="24"/>
          <w:szCs w:val="24"/>
          <w:lang w:eastAsia="pl-PL"/>
        </w:rPr>
      </w:pPr>
      <w:r w:rsidRPr="006B6893">
        <w:rPr>
          <w:rFonts w:eastAsia="Times New Roman" w:cs="Calibri"/>
          <w:sz w:val="24"/>
          <w:szCs w:val="24"/>
          <w:lang w:eastAsia="pl-PL"/>
        </w:rPr>
        <w:t xml:space="preserve">utrwalania i zwielokrotniania dokumentacji a także utworów powstałych na jej podstawie – wytwarzanie określoną techniką egzemplarzy utworu, w tym techniką drukarską, reprograficzną, zapisu magnetycznego oraz techniką cyfrową, </w:t>
      </w:r>
    </w:p>
    <w:p w:rsidR="006B6893" w:rsidRPr="006B6893" w:rsidRDefault="006B6893" w:rsidP="006B6893">
      <w:pPr>
        <w:keepNext/>
        <w:numPr>
          <w:ilvl w:val="0"/>
          <w:numId w:val="88"/>
        </w:numPr>
        <w:autoSpaceDE w:val="0"/>
        <w:autoSpaceDN w:val="0"/>
        <w:adjustRightInd w:val="0"/>
        <w:spacing w:after="0" w:line="276" w:lineRule="auto"/>
        <w:jc w:val="both"/>
        <w:rPr>
          <w:rFonts w:eastAsia="Times New Roman" w:cs="Calibri"/>
          <w:sz w:val="24"/>
          <w:szCs w:val="24"/>
          <w:lang w:eastAsia="pl-PL"/>
        </w:rPr>
      </w:pPr>
      <w:r w:rsidRPr="006B6893">
        <w:rPr>
          <w:rFonts w:eastAsia="Times New Roman" w:cs="Calibri"/>
          <w:sz w:val="24"/>
          <w:szCs w:val="24"/>
          <w:lang w:eastAsia="pl-PL"/>
        </w:rPr>
        <w:t>w zakresie obrotu oryginałem dokumentacji projektowej albo egzemplarzami, na których dokumentację projektową utrwalono:</w:t>
      </w:r>
    </w:p>
    <w:p w:rsidR="006B6893" w:rsidRPr="006B6893" w:rsidRDefault="006B6893" w:rsidP="006B6893">
      <w:pPr>
        <w:keepNext/>
        <w:numPr>
          <w:ilvl w:val="1"/>
          <w:numId w:val="89"/>
        </w:numPr>
        <w:autoSpaceDE w:val="0"/>
        <w:autoSpaceDN w:val="0"/>
        <w:adjustRightInd w:val="0"/>
        <w:spacing w:after="0" w:line="276" w:lineRule="auto"/>
        <w:ind w:left="1077" w:hanging="357"/>
        <w:jc w:val="both"/>
        <w:rPr>
          <w:rFonts w:eastAsia="Times New Roman" w:cs="Calibri"/>
          <w:sz w:val="24"/>
          <w:szCs w:val="24"/>
          <w:lang w:eastAsia="pl-PL"/>
        </w:rPr>
      </w:pPr>
      <w:r w:rsidRPr="006B6893">
        <w:rPr>
          <w:rFonts w:eastAsia="Times New Roman" w:cs="Calibri"/>
          <w:sz w:val="24"/>
          <w:szCs w:val="24"/>
          <w:lang w:eastAsia="pl-PL"/>
        </w:rPr>
        <w:t xml:space="preserve">sprzedaż lub użyczanie oryginału dokumentacji albo egzemplarzy, na których dokumentację projektową utrwalono, w całości lub dowolnej części, do wykorzystania przez wykonawców w postępowaniu o zamówienie publiczne na realizację robót objętych przedmiotem dokumentacji, innych wykonawców jako podstawę lub materiał wyjściowy do wykonania innych opracowań projektowych, wykonawcę robót budowlanych i innych wykonawców jako podstawę do wykonania lub nadzorowania robót budowlanych, osoby trzecie biorące udział w procesie inwestycyjnym, inne podmioty i jednostki, środki masowego przekazu, </w:t>
      </w:r>
      <w:r w:rsidRPr="006B6893">
        <w:rPr>
          <w:rFonts w:eastAsia="Times New Roman" w:cs="Calibri"/>
          <w:sz w:val="24"/>
          <w:szCs w:val="24"/>
          <w:lang w:eastAsia="pl-PL"/>
        </w:rPr>
        <w:br/>
        <w:t xml:space="preserve">w następujących formach: papierowej, elektronicznej, za pośrednictwem Internetu, poczty elektronicznej lub na nośnikach optycznych, </w:t>
      </w:r>
    </w:p>
    <w:p w:rsidR="006B6893" w:rsidRPr="006B6893" w:rsidRDefault="006B6893" w:rsidP="006B6893">
      <w:pPr>
        <w:keepNext/>
        <w:numPr>
          <w:ilvl w:val="1"/>
          <w:numId w:val="89"/>
        </w:numPr>
        <w:autoSpaceDE w:val="0"/>
        <w:autoSpaceDN w:val="0"/>
        <w:adjustRightInd w:val="0"/>
        <w:spacing w:after="0" w:line="276" w:lineRule="auto"/>
        <w:ind w:left="1077" w:hanging="357"/>
        <w:jc w:val="both"/>
        <w:rPr>
          <w:rFonts w:eastAsia="Times New Roman" w:cs="Calibri"/>
          <w:sz w:val="24"/>
          <w:szCs w:val="24"/>
          <w:lang w:eastAsia="pl-PL"/>
        </w:rPr>
      </w:pPr>
      <w:r w:rsidRPr="006B6893">
        <w:rPr>
          <w:rFonts w:eastAsia="Times New Roman" w:cs="Calibri"/>
          <w:sz w:val="24"/>
          <w:szCs w:val="24"/>
          <w:lang w:eastAsia="pl-PL"/>
        </w:rPr>
        <w:t>wprowadzanie dokumentacji projektowej lub jej części do pamięci komputerów na dowolnej liczbie stanowisk komputerowych Zamawiającego lub podmiotów wymienionych w pkt 2 lit a,</w:t>
      </w:r>
    </w:p>
    <w:p w:rsidR="006B6893" w:rsidRPr="006B6893" w:rsidRDefault="006B6893" w:rsidP="006B6893">
      <w:pPr>
        <w:keepNext/>
        <w:numPr>
          <w:ilvl w:val="1"/>
          <w:numId w:val="89"/>
        </w:numPr>
        <w:autoSpaceDE w:val="0"/>
        <w:autoSpaceDN w:val="0"/>
        <w:adjustRightInd w:val="0"/>
        <w:spacing w:after="0" w:line="276" w:lineRule="auto"/>
        <w:ind w:left="1077" w:hanging="357"/>
        <w:jc w:val="both"/>
        <w:rPr>
          <w:rFonts w:eastAsia="Times New Roman" w:cs="Calibri"/>
          <w:sz w:val="24"/>
          <w:szCs w:val="24"/>
          <w:lang w:eastAsia="pl-PL"/>
        </w:rPr>
      </w:pPr>
      <w:r w:rsidRPr="006B6893">
        <w:rPr>
          <w:rFonts w:eastAsia="Times New Roman" w:cs="Calibri"/>
          <w:sz w:val="24"/>
          <w:szCs w:val="24"/>
          <w:lang w:eastAsia="pl-PL"/>
        </w:rPr>
        <w:t>zamieszczanie dokumentacji projektowej na serwerze Zamawiającego w celu wykonywania obowiązków wynikających z ustawy Prawo zamówień publicznych, obligujących Zamawiającego do umożliwienia wykonawcom pobierania materiałów przetargowych, w tym dokumentacji za pośrednictwem sieci Internet.</w:t>
      </w:r>
    </w:p>
    <w:p w:rsidR="006B6893" w:rsidRPr="006B6893" w:rsidRDefault="006B6893" w:rsidP="006B6893">
      <w:pPr>
        <w:keepNext/>
        <w:numPr>
          <w:ilvl w:val="0"/>
          <w:numId w:val="88"/>
        </w:numPr>
        <w:autoSpaceDE w:val="0"/>
        <w:autoSpaceDN w:val="0"/>
        <w:adjustRightInd w:val="0"/>
        <w:spacing w:after="0" w:line="276" w:lineRule="auto"/>
        <w:jc w:val="both"/>
        <w:rPr>
          <w:rFonts w:eastAsia="Times New Roman" w:cs="Calibri"/>
          <w:sz w:val="24"/>
          <w:szCs w:val="24"/>
          <w:lang w:eastAsia="pl-PL"/>
        </w:rPr>
      </w:pPr>
      <w:r w:rsidRPr="006B6893">
        <w:rPr>
          <w:rFonts w:eastAsia="Times New Roman" w:cs="Calibri"/>
          <w:sz w:val="24"/>
          <w:szCs w:val="24"/>
          <w:lang w:eastAsia="pl-PL"/>
        </w:rPr>
        <w:t>rozpowszechniania dokumentacji a także utworów powstałych na jej podstawie w sposób inny niż określony w pkt 2 – publiczne wykonanie, wystawienie, wyświetlenie, odtworzenie oraz nadawanie i reemitowanie, a także publiczne udostępnianie utworu w taki sposób, aby każdy mógł mieć do niego dostęp w miejscu i w czasie przez siebie wybranym,</w:t>
      </w:r>
    </w:p>
    <w:p w:rsidR="006B6893" w:rsidRPr="006B6893" w:rsidRDefault="006B6893" w:rsidP="006B6893">
      <w:pPr>
        <w:keepNext/>
        <w:numPr>
          <w:ilvl w:val="0"/>
          <w:numId w:val="88"/>
        </w:numPr>
        <w:autoSpaceDE w:val="0"/>
        <w:autoSpaceDN w:val="0"/>
        <w:adjustRightInd w:val="0"/>
        <w:spacing w:after="0" w:line="276" w:lineRule="auto"/>
        <w:jc w:val="both"/>
        <w:rPr>
          <w:rFonts w:eastAsia="Times New Roman" w:cs="Calibri"/>
          <w:sz w:val="24"/>
          <w:szCs w:val="24"/>
          <w:lang w:eastAsia="pl-PL"/>
        </w:rPr>
      </w:pPr>
      <w:r w:rsidRPr="006B6893">
        <w:rPr>
          <w:rFonts w:eastAsia="Times New Roman" w:cs="Calibri"/>
          <w:sz w:val="24"/>
          <w:szCs w:val="24"/>
          <w:lang w:eastAsia="pl-PL"/>
        </w:rPr>
        <w:t>korzystania na własny użytek,</w:t>
      </w:r>
    </w:p>
    <w:p w:rsidR="006B6893" w:rsidRPr="006B6893" w:rsidRDefault="006B6893" w:rsidP="006B6893">
      <w:pPr>
        <w:keepNext/>
        <w:numPr>
          <w:ilvl w:val="0"/>
          <w:numId w:val="88"/>
        </w:numPr>
        <w:autoSpaceDE w:val="0"/>
        <w:autoSpaceDN w:val="0"/>
        <w:adjustRightInd w:val="0"/>
        <w:spacing w:after="0" w:line="276" w:lineRule="auto"/>
        <w:jc w:val="both"/>
        <w:rPr>
          <w:rFonts w:eastAsia="Times New Roman" w:cs="Calibri"/>
          <w:sz w:val="24"/>
          <w:szCs w:val="24"/>
          <w:lang w:eastAsia="pl-PL"/>
        </w:rPr>
      </w:pPr>
      <w:r w:rsidRPr="006B6893">
        <w:rPr>
          <w:rFonts w:eastAsia="Times New Roman" w:cs="Calibri"/>
          <w:sz w:val="24"/>
          <w:szCs w:val="24"/>
          <w:lang w:eastAsia="pl-PL"/>
        </w:rPr>
        <w:t>wyrażania zgody na korzystanie i rozporządzanie prawem zależnym.</w:t>
      </w:r>
    </w:p>
    <w:p w:rsidR="006B6893" w:rsidRPr="006B6893" w:rsidRDefault="006B6893" w:rsidP="006B6893">
      <w:pPr>
        <w:keepNext/>
        <w:numPr>
          <w:ilvl w:val="0"/>
          <w:numId w:val="90"/>
        </w:numPr>
        <w:autoSpaceDE w:val="0"/>
        <w:autoSpaceDN w:val="0"/>
        <w:adjustRightInd w:val="0"/>
        <w:spacing w:after="0" w:line="276" w:lineRule="auto"/>
        <w:jc w:val="both"/>
        <w:rPr>
          <w:rFonts w:eastAsia="Times New Roman" w:cs="Calibri"/>
          <w:sz w:val="24"/>
          <w:szCs w:val="24"/>
          <w:lang w:eastAsia="pl-PL"/>
        </w:rPr>
      </w:pPr>
      <w:r w:rsidRPr="006B6893">
        <w:rPr>
          <w:rFonts w:eastAsia="Times New Roman" w:cs="Calibri"/>
          <w:sz w:val="24"/>
          <w:szCs w:val="24"/>
          <w:lang w:eastAsia="pl-PL"/>
        </w:rPr>
        <w:t>Zamawiający nabywa prawo do przeniesienia autorskich praw majątkowych na rzecz osób trzecich.</w:t>
      </w:r>
    </w:p>
    <w:p w:rsidR="006B6893" w:rsidRPr="006B6893" w:rsidRDefault="006B6893" w:rsidP="006B6893">
      <w:pPr>
        <w:keepNext/>
        <w:numPr>
          <w:ilvl w:val="0"/>
          <w:numId w:val="90"/>
        </w:numPr>
        <w:autoSpaceDE w:val="0"/>
        <w:autoSpaceDN w:val="0"/>
        <w:adjustRightInd w:val="0"/>
        <w:spacing w:after="0" w:line="276" w:lineRule="auto"/>
        <w:jc w:val="both"/>
        <w:rPr>
          <w:rFonts w:eastAsia="Times New Roman" w:cs="Calibri"/>
          <w:sz w:val="24"/>
          <w:szCs w:val="24"/>
          <w:lang w:eastAsia="pl-PL"/>
        </w:rPr>
      </w:pPr>
      <w:r w:rsidRPr="006B6893">
        <w:rPr>
          <w:rFonts w:eastAsia="Times New Roman" w:cs="Calibri"/>
          <w:sz w:val="24"/>
          <w:szCs w:val="24"/>
          <w:lang w:eastAsia="pl-PL"/>
        </w:rPr>
        <w:t>Zamawiający nabywa prawo do korzystania i rozporządzania prawem wymienionym w ustępach poprzedzających tak w kraju jak i za granicą.</w:t>
      </w:r>
    </w:p>
    <w:p w:rsidR="006B6893" w:rsidRPr="006B6893" w:rsidRDefault="006B6893" w:rsidP="006B6893">
      <w:pPr>
        <w:keepNext/>
        <w:numPr>
          <w:ilvl w:val="0"/>
          <w:numId w:val="90"/>
        </w:numPr>
        <w:autoSpaceDE w:val="0"/>
        <w:autoSpaceDN w:val="0"/>
        <w:adjustRightInd w:val="0"/>
        <w:spacing w:after="0" w:line="276" w:lineRule="auto"/>
        <w:jc w:val="both"/>
        <w:rPr>
          <w:rFonts w:eastAsia="Times New Roman" w:cs="Calibri"/>
          <w:sz w:val="24"/>
          <w:szCs w:val="24"/>
          <w:lang w:eastAsia="pl-PL"/>
        </w:rPr>
      </w:pPr>
      <w:r w:rsidRPr="006B6893">
        <w:rPr>
          <w:rFonts w:eastAsia="Times New Roman" w:cs="Calibri"/>
          <w:sz w:val="24"/>
          <w:szCs w:val="24"/>
          <w:lang w:eastAsia="pl-PL"/>
        </w:rPr>
        <w:t>Wykonawca oświadcza, że przenosi na Zamawiającego własność wszystkich egzemplarzy dokumentacji projektowej, które zostaną Zamawiającemu wydane w związku z wykonaniem przez Wykonawcę przedmiotu umowy.</w:t>
      </w:r>
    </w:p>
    <w:p w:rsidR="006B6893" w:rsidRPr="006B6893" w:rsidRDefault="006B6893" w:rsidP="006B6893">
      <w:pPr>
        <w:keepNext/>
        <w:numPr>
          <w:ilvl w:val="0"/>
          <w:numId w:val="90"/>
        </w:numPr>
        <w:autoSpaceDE w:val="0"/>
        <w:autoSpaceDN w:val="0"/>
        <w:adjustRightInd w:val="0"/>
        <w:spacing w:after="0" w:line="276" w:lineRule="auto"/>
        <w:jc w:val="both"/>
        <w:rPr>
          <w:rFonts w:eastAsia="Times New Roman" w:cs="Calibri"/>
          <w:sz w:val="24"/>
          <w:szCs w:val="24"/>
          <w:lang w:eastAsia="pl-PL"/>
        </w:rPr>
      </w:pPr>
      <w:r w:rsidRPr="006B6893">
        <w:rPr>
          <w:rFonts w:eastAsia="Times New Roman" w:cs="Calibri"/>
          <w:sz w:val="24"/>
          <w:szCs w:val="24"/>
          <w:lang w:eastAsia="pl-PL"/>
        </w:rPr>
        <w:t xml:space="preserve">Zapłata wynagrodzenia określonego w § 3 ust. 1 umowy wyczerpuje wszelkie roszczenia Wykonawcy z tytułu przeniesienia na rzecz Zamawiającego autorskich praw majątkowych </w:t>
      </w:r>
      <w:r w:rsidRPr="006B6893">
        <w:rPr>
          <w:rFonts w:eastAsia="Times New Roman" w:cs="Calibri"/>
          <w:sz w:val="24"/>
          <w:szCs w:val="24"/>
          <w:lang w:eastAsia="pl-PL"/>
        </w:rPr>
        <w:lastRenderedPageBreak/>
        <w:t>na wszystkich polach eksploatacji oraz przeniesienia własności egzemplarzy dokumentacji projektowej.</w:t>
      </w:r>
    </w:p>
    <w:p w:rsidR="006B6893" w:rsidRPr="006B6893" w:rsidRDefault="006B6893" w:rsidP="006B6893">
      <w:pPr>
        <w:keepNext/>
        <w:keepLines/>
        <w:numPr>
          <w:ilvl w:val="0"/>
          <w:numId w:val="90"/>
        </w:numPr>
        <w:autoSpaceDE w:val="0"/>
        <w:autoSpaceDN w:val="0"/>
        <w:adjustRightInd w:val="0"/>
        <w:spacing w:after="0" w:line="276" w:lineRule="auto"/>
        <w:jc w:val="both"/>
        <w:rPr>
          <w:rFonts w:eastAsia="Times New Roman" w:cs="Calibri"/>
          <w:sz w:val="24"/>
          <w:szCs w:val="24"/>
          <w:lang w:eastAsia="pl-PL"/>
        </w:rPr>
      </w:pPr>
      <w:r w:rsidRPr="006B6893">
        <w:rPr>
          <w:rFonts w:eastAsia="Times New Roman" w:cs="Calibri"/>
          <w:sz w:val="24"/>
          <w:szCs w:val="24"/>
          <w:lang w:eastAsia="pl-PL"/>
        </w:rPr>
        <w:t>Wykonawca zobowiązuje się do niewykonywania przysługujących mu osobistych praw autorskich do opracowanej w ramach niniejszej umowy dokumentacji projektowej w sposób ograniczający Zamawiającego w wykonywaniu jego praw. Jednocześnie Wykonawca upoważnia, wybranego przez Zamawiającego, innego wykonawcę do wykonywania przysługujących Wykonawcy autorskich praw osobistych w zakresie dokonywania twórczych przeróbek, adaptacji oraz opracowań dokumentacji projektowej, w tym w zakresie usuwania wad dokumentacji projektowej i zezwala Zamawiającemu na korzystanie z tak powstałych opracowań w zakresie wskazanym w ust. 1-3.</w:t>
      </w:r>
    </w:p>
    <w:p w:rsidR="006B6893" w:rsidRPr="006B6893" w:rsidRDefault="006B6893" w:rsidP="006B6893">
      <w:pPr>
        <w:keepNext/>
        <w:keepLines/>
        <w:numPr>
          <w:ilvl w:val="0"/>
          <w:numId w:val="90"/>
        </w:numPr>
        <w:autoSpaceDE w:val="0"/>
        <w:autoSpaceDN w:val="0"/>
        <w:adjustRightInd w:val="0"/>
        <w:spacing w:after="0" w:line="276" w:lineRule="auto"/>
        <w:jc w:val="both"/>
        <w:rPr>
          <w:rFonts w:eastAsia="Times New Roman" w:cs="Calibri"/>
          <w:sz w:val="24"/>
          <w:szCs w:val="24"/>
          <w:lang w:eastAsia="pl-PL"/>
        </w:rPr>
      </w:pPr>
      <w:r w:rsidRPr="006B6893">
        <w:rPr>
          <w:rFonts w:eastAsia="Times New Roman" w:cs="Calibri"/>
          <w:sz w:val="24"/>
          <w:szCs w:val="24"/>
          <w:lang w:eastAsia="pl-PL"/>
        </w:rPr>
        <w:t>W przypadku odstąpienia przez Zamawiającego lub Wykonawcę od niniejszej umowy w całości lub części, na Zamawiającego przechodzą prawa autorskie w zakresie określonym w § 15 do dokumentacji projektowej, w tym także nieukończonej dokumentacji projektowej, pomimo nie dokonania protokolarnego odbioru przedmiotu umowy. Wykonawca zobowiązuje się do dokonania wszelkich czynności niezbędnych dla przejścia tych praw na Zamawiającego. Jednocześnie Wykonawca upoważnia wybranego przez Zamawiającego innego projektanta do wykonywania przysługujących Wykonawcy autorskich praw osobistych w zakresie dokończenia dokumentacji projektowej, w tym usunięcia jej wad, a także w zakresie dokonywania nadzoru autorskiego.</w:t>
      </w:r>
    </w:p>
    <w:p w:rsidR="006B6893" w:rsidRPr="006B6893" w:rsidRDefault="006B6893" w:rsidP="006B6893">
      <w:pPr>
        <w:keepNext/>
        <w:keepLines/>
        <w:spacing w:after="0" w:line="276" w:lineRule="auto"/>
        <w:jc w:val="center"/>
        <w:rPr>
          <w:rFonts w:eastAsia="MS Mincho" w:cs="Calibri"/>
          <w:b/>
          <w:bCs/>
          <w:sz w:val="24"/>
          <w:szCs w:val="24"/>
          <w:lang w:eastAsia="pl-PL"/>
        </w:rPr>
      </w:pPr>
    </w:p>
    <w:p w:rsidR="006B6893" w:rsidRPr="006B6893" w:rsidRDefault="006B6893" w:rsidP="006B6893">
      <w:pPr>
        <w:keepNext/>
        <w:keepLines/>
        <w:spacing w:after="0" w:line="276" w:lineRule="auto"/>
        <w:jc w:val="center"/>
        <w:rPr>
          <w:rFonts w:eastAsia="MS Mincho" w:cs="Calibri"/>
          <w:b/>
          <w:sz w:val="24"/>
          <w:szCs w:val="24"/>
          <w:lang w:eastAsia="pl-PL"/>
        </w:rPr>
      </w:pPr>
    </w:p>
    <w:p w:rsidR="006B6893" w:rsidRPr="006B6893" w:rsidRDefault="006B6893" w:rsidP="006B6893">
      <w:pPr>
        <w:keepNext/>
        <w:keepLines/>
        <w:spacing w:after="0" w:line="276" w:lineRule="auto"/>
        <w:jc w:val="center"/>
        <w:rPr>
          <w:rFonts w:eastAsia="MS Mincho" w:cs="Calibri"/>
          <w:b/>
          <w:sz w:val="24"/>
          <w:szCs w:val="24"/>
          <w:lang w:eastAsia="pl-PL"/>
        </w:rPr>
      </w:pPr>
      <w:r w:rsidRPr="006B6893">
        <w:rPr>
          <w:rFonts w:eastAsia="MS Mincho" w:cs="Calibri"/>
          <w:b/>
          <w:sz w:val="24"/>
          <w:szCs w:val="24"/>
          <w:lang w:eastAsia="pl-PL"/>
        </w:rPr>
        <w:t>§ 16. UBEZPIECZENIE</w:t>
      </w:r>
    </w:p>
    <w:p w:rsidR="006B6893" w:rsidRPr="006B6893" w:rsidRDefault="006B6893" w:rsidP="006B6893">
      <w:pPr>
        <w:keepNext/>
        <w:keepLines/>
        <w:spacing w:after="0" w:line="276" w:lineRule="auto"/>
        <w:jc w:val="center"/>
        <w:rPr>
          <w:rFonts w:eastAsia="MS Mincho" w:cs="Calibri"/>
          <w:sz w:val="24"/>
          <w:szCs w:val="24"/>
          <w:lang w:eastAsia="pl-PL"/>
        </w:rPr>
      </w:pPr>
    </w:p>
    <w:p w:rsidR="006B6893" w:rsidRPr="006B6893" w:rsidRDefault="006B6893" w:rsidP="006B6893">
      <w:pPr>
        <w:keepNext/>
        <w:keepLines/>
        <w:numPr>
          <w:ilvl w:val="0"/>
          <w:numId w:val="54"/>
        </w:numPr>
        <w:spacing w:after="0" w:line="276" w:lineRule="auto"/>
        <w:ind w:left="357" w:hanging="357"/>
        <w:jc w:val="both"/>
        <w:rPr>
          <w:rFonts w:eastAsia="MS Mincho" w:cs="Calibri"/>
          <w:sz w:val="24"/>
          <w:szCs w:val="24"/>
          <w:lang w:eastAsia="pl-PL"/>
        </w:rPr>
      </w:pPr>
      <w:r w:rsidRPr="006B6893">
        <w:rPr>
          <w:rFonts w:eastAsia="MS Mincho" w:cs="Calibri"/>
          <w:sz w:val="24"/>
          <w:szCs w:val="24"/>
          <w:lang w:eastAsia="pl-PL"/>
        </w:rPr>
        <w:t>Za ewentualne szkody (w tym komunikacyjne i osobowe) powstałe z przyczyn leżących po stronie Wykonawcy (w szczególności braku należytego zabezpieczenia robót, nieprawidłowego ich wykonywania) na terenie wykonywania robót przez Wykonawcę w okresie od rozpoczęcia do odbioru przedmiotu wykonywanych robót odpowiedzialny jest Wykonawca.</w:t>
      </w:r>
    </w:p>
    <w:p w:rsidR="006B6893" w:rsidRPr="006B6893" w:rsidRDefault="006B6893" w:rsidP="006B6893">
      <w:pPr>
        <w:keepNext/>
        <w:keepLines/>
        <w:numPr>
          <w:ilvl w:val="0"/>
          <w:numId w:val="54"/>
        </w:numPr>
        <w:spacing w:after="0" w:line="276" w:lineRule="auto"/>
        <w:ind w:left="357" w:hanging="357"/>
        <w:jc w:val="both"/>
        <w:rPr>
          <w:rFonts w:eastAsia="MS Mincho" w:cs="Calibri"/>
          <w:sz w:val="24"/>
          <w:szCs w:val="24"/>
          <w:lang w:eastAsia="pl-PL"/>
        </w:rPr>
      </w:pPr>
      <w:r w:rsidRPr="006B6893">
        <w:rPr>
          <w:rFonts w:eastAsia="MS Mincho" w:cs="Calibri"/>
          <w:sz w:val="24"/>
          <w:szCs w:val="24"/>
          <w:lang w:eastAsia="pl-PL"/>
        </w:rPr>
        <w:t>Wykonawca na dzień podpisania umowy posiada ważną polisę ubezpieczenia odpowiedzialności cywilnej w związku z prowadzoną działalnością w wysokości minimum 500.000,00zł i zobowiązany jest do posiadania takiej polisy w okresie trwania niniejszej umowy.</w:t>
      </w:r>
    </w:p>
    <w:p w:rsidR="006B6893" w:rsidRPr="006B6893" w:rsidRDefault="006B6893" w:rsidP="006B6893">
      <w:pPr>
        <w:keepNext/>
        <w:keepLines/>
        <w:numPr>
          <w:ilvl w:val="0"/>
          <w:numId w:val="54"/>
        </w:numPr>
        <w:spacing w:after="0" w:line="276" w:lineRule="auto"/>
        <w:ind w:left="357" w:hanging="357"/>
        <w:jc w:val="both"/>
        <w:rPr>
          <w:rFonts w:eastAsia="MS Mincho" w:cs="Calibri"/>
          <w:sz w:val="24"/>
          <w:szCs w:val="24"/>
          <w:lang w:eastAsia="pl-PL"/>
        </w:rPr>
      </w:pPr>
      <w:r w:rsidRPr="006B6893">
        <w:rPr>
          <w:rFonts w:eastAsia="MS Mincho" w:cs="Calibri"/>
          <w:sz w:val="24"/>
          <w:szCs w:val="24"/>
          <w:lang w:eastAsia="pl-PL"/>
        </w:rPr>
        <w:t>W przypadku braku polisy o której mowa w ust. 2 Zamawiający może odstąpić od umowy, wyznaczając  wcześniej Wykonawcy 3 -dniowy termin na przedłożenie  Zamawiającemu kopii aktualnej polisy ubezpieczenia OC o wymaganych parametrach .</w:t>
      </w:r>
    </w:p>
    <w:p w:rsidR="006B6893" w:rsidRPr="006B6893" w:rsidRDefault="006B6893" w:rsidP="006B6893">
      <w:pPr>
        <w:keepNext/>
        <w:keepLines/>
        <w:spacing w:after="0" w:line="276" w:lineRule="auto"/>
        <w:rPr>
          <w:rFonts w:eastAsia="MS Mincho" w:cs="Calibri"/>
          <w:b/>
          <w:bCs/>
          <w:sz w:val="24"/>
          <w:szCs w:val="24"/>
          <w:lang w:eastAsia="pl-PL"/>
        </w:rPr>
      </w:pPr>
    </w:p>
    <w:p w:rsidR="006B6893" w:rsidRPr="006B6893" w:rsidRDefault="006B6893" w:rsidP="006B6893">
      <w:pPr>
        <w:keepNext/>
        <w:keepLines/>
        <w:spacing w:after="0" w:line="276" w:lineRule="auto"/>
        <w:ind w:left="426" w:hanging="426"/>
        <w:jc w:val="center"/>
        <w:rPr>
          <w:rFonts w:eastAsia="MS Mincho" w:cs="Calibri"/>
          <w:b/>
          <w:bCs/>
          <w:sz w:val="24"/>
          <w:szCs w:val="24"/>
          <w:lang w:eastAsia="pl-PL"/>
        </w:rPr>
      </w:pPr>
    </w:p>
    <w:p w:rsidR="00301B33" w:rsidRDefault="00301B33" w:rsidP="006B6893">
      <w:pPr>
        <w:keepNext/>
        <w:keepLines/>
        <w:spacing w:after="0" w:line="276" w:lineRule="auto"/>
        <w:ind w:left="426" w:hanging="426"/>
        <w:jc w:val="center"/>
        <w:rPr>
          <w:rFonts w:eastAsia="MS Mincho" w:cs="Calibri"/>
          <w:b/>
          <w:bCs/>
          <w:sz w:val="24"/>
          <w:szCs w:val="24"/>
          <w:lang w:eastAsia="pl-PL"/>
        </w:rPr>
      </w:pPr>
    </w:p>
    <w:p w:rsidR="00301B33" w:rsidRDefault="00301B33" w:rsidP="006B6893">
      <w:pPr>
        <w:keepNext/>
        <w:keepLines/>
        <w:spacing w:after="0" w:line="276" w:lineRule="auto"/>
        <w:ind w:left="426" w:hanging="426"/>
        <w:jc w:val="center"/>
        <w:rPr>
          <w:rFonts w:eastAsia="MS Mincho" w:cs="Calibri"/>
          <w:b/>
          <w:bCs/>
          <w:sz w:val="24"/>
          <w:szCs w:val="24"/>
          <w:lang w:eastAsia="pl-PL"/>
        </w:rPr>
      </w:pPr>
    </w:p>
    <w:p w:rsidR="00301B33" w:rsidRDefault="00301B33" w:rsidP="006B6893">
      <w:pPr>
        <w:keepNext/>
        <w:keepLines/>
        <w:spacing w:after="0" w:line="276" w:lineRule="auto"/>
        <w:ind w:left="426" w:hanging="426"/>
        <w:jc w:val="center"/>
        <w:rPr>
          <w:rFonts w:eastAsia="MS Mincho" w:cs="Calibri"/>
          <w:b/>
          <w:bCs/>
          <w:sz w:val="24"/>
          <w:szCs w:val="24"/>
          <w:lang w:eastAsia="pl-PL"/>
        </w:rPr>
      </w:pPr>
    </w:p>
    <w:p w:rsidR="00301B33" w:rsidRDefault="00301B33" w:rsidP="006B6893">
      <w:pPr>
        <w:keepNext/>
        <w:keepLines/>
        <w:spacing w:after="0" w:line="276" w:lineRule="auto"/>
        <w:ind w:left="426" w:hanging="426"/>
        <w:jc w:val="center"/>
        <w:rPr>
          <w:rFonts w:eastAsia="MS Mincho" w:cs="Calibri"/>
          <w:b/>
          <w:bCs/>
          <w:sz w:val="24"/>
          <w:szCs w:val="24"/>
          <w:lang w:eastAsia="pl-PL"/>
        </w:rPr>
      </w:pPr>
    </w:p>
    <w:p w:rsidR="006B6893" w:rsidRPr="006B6893" w:rsidRDefault="006B6893" w:rsidP="006B6893">
      <w:pPr>
        <w:keepNext/>
        <w:keepLines/>
        <w:spacing w:after="0" w:line="276" w:lineRule="auto"/>
        <w:ind w:left="426" w:hanging="426"/>
        <w:jc w:val="center"/>
        <w:rPr>
          <w:rFonts w:eastAsia="MS Mincho" w:cs="Calibri"/>
          <w:b/>
          <w:bCs/>
          <w:sz w:val="24"/>
          <w:szCs w:val="24"/>
          <w:lang w:eastAsia="pl-PL"/>
        </w:rPr>
      </w:pPr>
      <w:r w:rsidRPr="006B6893">
        <w:rPr>
          <w:rFonts w:eastAsia="MS Mincho" w:cs="Calibri"/>
          <w:b/>
          <w:bCs/>
          <w:sz w:val="24"/>
          <w:szCs w:val="24"/>
          <w:lang w:eastAsia="pl-PL"/>
        </w:rPr>
        <w:lastRenderedPageBreak/>
        <w:t xml:space="preserve">§ 17. SPOSÓB REALIZACJI ZAMÓWIENIA </w:t>
      </w:r>
    </w:p>
    <w:p w:rsidR="006B6893" w:rsidRPr="006B6893" w:rsidRDefault="006B6893" w:rsidP="006B6893">
      <w:pPr>
        <w:keepNext/>
        <w:keepLines/>
        <w:spacing w:after="0" w:line="276" w:lineRule="auto"/>
        <w:ind w:left="426" w:hanging="426"/>
        <w:jc w:val="center"/>
        <w:rPr>
          <w:rFonts w:eastAsia="MS Mincho" w:cs="Calibri"/>
          <w:b/>
          <w:bCs/>
          <w:sz w:val="24"/>
          <w:szCs w:val="24"/>
          <w:lang w:eastAsia="pl-PL"/>
        </w:rPr>
      </w:pPr>
    </w:p>
    <w:p w:rsidR="006B6893" w:rsidRPr="006B6893" w:rsidRDefault="006B6893" w:rsidP="006B6893">
      <w:pPr>
        <w:keepNext/>
        <w:keepLines/>
        <w:numPr>
          <w:ilvl w:val="0"/>
          <w:numId w:val="74"/>
        </w:numPr>
        <w:spacing w:after="0" w:line="276" w:lineRule="auto"/>
        <w:jc w:val="both"/>
        <w:rPr>
          <w:rFonts w:eastAsia="MS Mincho" w:cs="Calibri"/>
          <w:sz w:val="24"/>
          <w:szCs w:val="24"/>
          <w:lang w:eastAsia="pl-PL"/>
        </w:rPr>
      </w:pPr>
      <w:r w:rsidRPr="006B6893">
        <w:rPr>
          <w:rFonts w:eastAsia="MS Mincho" w:cs="Calibri"/>
          <w:sz w:val="24"/>
          <w:szCs w:val="24"/>
          <w:lang w:eastAsia="pl-PL"/>
        </w:rPr>
        <w:t>Stosownie do treści art. 95 ust. 1 ustawy Prawo zamówień publicznych Zamawiający wymaga zatrudnienia przez Wykonawcę lub Podwykonawcę na podstawie umowy o pracę, osób wykonujących czynności w zakresie realizacji przedmiotu zamówienia wskazane w § 1 niniejszej umowy. Wymóg nie dotyczy czynności wykonywanych przez osoby kierujące budową: kierownika budowy, kierownika robót oraz innych osób pełniących samodzielnie funkcje techniczne w budownictwie, osób wykonujących usługę geodezyjną, dostawców materiałów budowlanych. Wymóg zatrudnienia, o którym mowa w niniejszym punkcie nie dotyczy również osób posiadających uprawnienia wydane na podstawie innych przepisów, które upoważniają do samodzielnego wykonywania prac bez nadzoru.</w:t>
      </w:r>
    </w:p>
    <w:p w:rsidR="006B6893" w:rsidRPr="006B6893" w:rsidRDefault="006B6893" w:rsidP="006B6893">
      <w:pPr>
        <w:keepNext/>
        <w:keepLines/>
        <w:numPr>
          <w:ilvl w:val="0"/>
          <w:numId w:val="74"/>
        </w:numPr>
        <w:autoSpaceDE w:val="0"/>
        <w:autoSpaceDN w:val="0"/>
        <w:adjustRightInd w:val="0"/>
        <w:spacing w:after="0" w:line="276" w:lineRule="auto"/>
        <w:jc w:val="both"/>
        <w:rPr>
          <w:rFonts w:eastAsia="MS Mincho" w:cs="Calibri"/>
          <w:sz w:val="24"/>
          <w:szCs w:val="24"/>
          <w:lang w:eastAsia="pl-PL"/>
        </w:rPr>
      </w:pPr>
      <w:r w:rsidRPr="006B6893">
        <w:rPr>
          <w:rFonts w:eastAsia="MS Mincho" w:cs="Calibri"/>
          <w:sz w:val="24"/>
          <w:szCs w:val="24"/>
          <w:lang w:eastAsia="pl-PL"/>
        </w:rPr>
        <w:t>W dniu  zawarcia umowy Wykonawca zobowiązany jest do przedstawienia oświadczenia o zatrudnieniu na podstawie umowy o pracę osób wykonujących czynności, o których mowa w ust. 1. Oświadczenie to powinno zawierać w szczególności: dokładne określenie podmiotu składającego oświadczenie, datę złożenia oświadczenia, wskazanie, że czynności związane  z realizacją przedmiotu umowy wykonują osoby zatrudnione na podstawie umowy o pracę wraz ze wskazaniem liczby tych osób, rodzaju umowy o pracę i wymiaru etatu oraz podpis osoby uprawnionej do złożenia oświadczenia w imieniu Wykonawcy lub Podwykonawcy.</w:t>
      </w:r>
    </w:p>
    <w:p w:rsidR="006B6893" w:rsidRPr="006B6893" w:rsidRDefault="006B6893" w:rsidP="006B6893">
      <w:pPr>
        <w:keepNext/>
        <w:keepLines/>
        <w:numPr>
          <w:ilvl w:val="0"/>
          <w:numId w:val="74"/>
        </w:numPr>
        <w:autoSpaceDE w:val="0"/>
        <w:autoSpaceDN w:val="0"/>
        <w:adjustRightInd w:val="0"/>
        <w:spacing w:after="0" w:line="276" w:lineRule="auto"/>
        <w:jc w:val="both"/>
        <w:rPr>
          <w:rFonts w:eastAsia="MS Mincho" w:cs="Calibri"/>
          <w:sz w:val="24"/>
          <w:szCs w:val="24"/>
          <w:lang w:eastAsia="pl-PL"/>
        </w:rPr>
      </w:pPr>
      <w:r w:rsidRPr="006B6893">
        <w:rPr>
          <w:rFonts w:eastAsia="MS Mincho" w:cs="Calibri"/>
          <w:sz w:val="24"/>
          <w:szCs w:val="24"/>
          <w:lang w:eastAsia="pl-PL"/>
        </w:rPr>
        <w:t>Wykonawca zobowiązuje się, iż zarówno on jak i Podwykonawcy będą zatrudniać  pracowników  wykonujących czynności wskazane w ust.1 w ramach umowy o pracę w rozumieniu przepisów ustawy z dnia 26 czerwca 1974 r. – Kodeks pracy (t.j. Dz. U. z 2023 r. poz. 1465 z p. zm.).</w:t>
      </w:r>
    </w:p>
    <w:p w:rsidR="006B6893" w:rsidRPr="006B6893" w:rsidRDefault="006B6893" w:rsidP="006B6893">
      <w:pPr>
        <w:keepNext/>
        <w:keepLines/>
        <w:numPr>
          <w:ilvl w:val="0"/>
          <w:numId w:val="74"/>
        </w:numPr>
        <w:autoSpaceDE w:val="0"/>
        <w:autoSpaceDN w:val="0"/>
        <w:adjustRightInd w:val="0"/>
        <w:spacing w:after="0" w:line="276" w:lineRule="auto"/>
        <w:jc w:val="both"/>
        <w:rPr>
          <w:rFonts w:eastAsia="MS Mincho" w:cs="Calibri"/>
          <w:sz w:val="24"/>
          <w:szCs w:val="24"/>
          <w:lang w:eastAsia="pl-PL"/>
        </w:rPr>
      </w:pPr>
      <w:r w:rsidRPr="006B6893">
        <w:rPr>
          <w:rFonts w:eastAsia="MS Mincho" w:cs="Calibri"/>
          <w:bCs/>
          <w:sz w:val="24"/>
          <w:szCs w:val="24"/>
          <w:lang w:eastAsia="pl-PL"/>
        </w:rPr>
        <w:t xml:space="preserve">Wykonawca zobowiązuje się , iż każdorazowo na żądanie Zamawiającego, w terminie przez niego wskazanym, nie krótszym niż 10 dni roboczych, Wykonawca lub Podwykonawca przedłoży do wglądu poświadczone za zgodność z oryginałem kopie umów o pracę zawartych przez Wykonawcę/Podwykonawcę z pracownikami, których dotyczyło/y oświadczenie/a określone w ust.2 </w:t>
      </w:r>
      <w:r w:rsidRPr="006B6893">
        <w:rPr>
          <w:rFonts w:eastAsia="MS Mincho" w:cs="Calibri"/>
          <w:sz w:val="24"/>
          <w:szCs w:val="24"/>
          <w:lang w:eastAsia="pl-PL"/>
        </w:rPr>
        <w:t>Kopie umów powinny zawierać informacje, w tym dane osobowe, niezbędne do weryfikacji zatrudnienia na podstawie umowy o pracę, w szczególności imię i nazwisko zatrudnionego pracownika, datę zawarcia umowy o pracę, rodzaj umowy o pracę i zakres obowiązków pracownika.</w:t>
      </w:r>
    </w:p>
    <w:p w:rsidR="006B6893" w:rsidRPr="006B6893" w:rsidRDefault="006B6893" w:rsidP="006B6893">
      <w:pPr>
        <w:keepNext/>
        <w:keepLines/>
        <w:numPr>
          <w:ilvl w:val="0"/>
          <w:numId w:val="74"/>
        </w:numPr>
        <w:autoSpaceDE w:val="0"/>
        <w:autoSpaceDN w:val="0"/>
        <w:adjustRightInd w:val="0"/>
        <w:spacing w:after="0" w:line="276" w:lineRule="auto"/>
        <w:jc w:val="both"/>
        <w:rPr>
          <w:rFonts w:eastAsia="MS Mincho" w:cs="Calibri"/>
          <w:sz w:val="24"/>
          <w:szCs w:val="24"/>
          <w:lang w:eastAsia="pl-PL"/>
        </w:rPr>
      </w:pPr>
      <w:r w:rsidRPr="006B6893">
        <w:rPr>
          <w:rFonts w:eastAsia="MS Mincho" w:cs="Calibri"/>
          <w:sz w:val="24"/>
          <w:szCs w:val="24"/>
          <w:lang w:eastAsia="pl-PL"/>
        </w:rPr>
        <w:t xml:space="preserve">Nieprzedłożenie przez Wykonawcę lub Podwykonawcę  kopii umów zawartych przez Wykonawcę lub Podwykonawcę z pracownikami wykonującymi czynności, o których mowa powyżej w terminie wskazanym przez Zamawiającego zgodnie z ust. 4 będzie traktowane jako niewypełnienie obowiązku zatrudnienia pracowników na podstawie umowy o prace oraz będzie skutkować naliczeniem kar umownych w wysokości określonej w </w:t>
      </w:r>
      <w:r w:rsidRPr="006B6893">
        <w:rPr>
          <w:rFonts w:eastAsia="MS Mincho" w:cs="Calibri"/>
          <w:bCs/>
          <w:sz w:val="24"/>
          <w:szCs w:val="24"/>
          <w:lang w:eastAsia="pl-PL"/>
        </w:rPr>
        <w:t xml:space="preserve">§ </w:t>
      </w:r>
      <w:r w:rsidRPr="006B6893">
        <w:rPr>
          <w:rFonts w:eastAsia="MS Mincho" w:cs="Calibri"/>
          <w:bCs/>
          <w:color w:val="000000"/>
          <w:sz w:val="24"/>
          <w:szCs w:val="24"/>
          <w:lang w:eastAsia="pl-PL"/>
        </w:rPr>
        <w:t>18 ust. 1 pkt 1</w:t>
      </w:r>
      <w:r w:rsidRPr="006B6893">
        <w:rPr>
          <w:rFonts w:eastAsia="MS Mincho" w:cs="Calibri"/>
          <w:bCs/>
          <w:sz w:val="24"/>
          <w:szCs w:val="24"/>
          <w:lang w:eastAsia="pl-PL"/>
        </w:rPr>
        <w:t xml:space="preserve"> lit. h</w:t>
      </w:r>
      <w:r>
        <w:rPr>
          <w:rFonts w:eastAsia="MS Mincho" w:cs="Calibri"/>
          <w:bCs/>
          <w:sz w:val="24"/>
          <w:szCs w:val="24"/>
          <w:lang w:eastAsia="pl-PL"/>
        </w:rPr>
        <w:t xml:space="preserve"> </w:t>
      </w:r>
      <w:r w:rsidRPr="006B6893">
        <w:rPr>
          <w:rFonts w:eastAsia="MS Mincho" w:cs="Calibri"/>
          <w:bCs/>
          <w:sz w:val="24"/>
          <w:szCs w:val="24"/>
          <w:lang w:eastAsia="pl-PL"/>
        </w:rPr>
        <w:t>niniejszej</w:t>
      </w:r>
      <w:r w:rsidRPr="006B6893">
        <w:rPr>
          <w:rFonts w:eastAsia="MS Mincho" w:cs="Calibri"/>
          <w:sz w:val="24"/>
          <w:szCs w:val="24"/>
          <w:lang w:eastAsia="pl-PL"/>
        </w:rPr>
        <w:t xml:space="preserve"> umowy.</w:t>
      </w:r>
    </w:p>
    <w:p w:rsidR="006B6893" w:rsidRPr="006B6893" w:rsidRDefault="006B6893" w:rsidP="006B6893">
      <w:pPr>
        <w:keepNext/>
        <w:keepLines/>
        <w:numPr>
          <w:ilvl w:val="0"/>
          <w:numId w:val="74"/>
        </w:numPr>
        <w:autoSpaceDE w:val="0"/>
        <w:autoSpaceDN w:val="0"/>
        <w:adjustRightInd w:val="0"/>
        <w:spacing w:after="0" w:line="276" w:lineRule="auto"/>
        <w:jc w:val="both"/>
        <w:rPr>
          <w:rFonts w:eastAsia="MS Mincho" w:cs="Calibri"/>
          <w:sz w:val="24"/>
          <w:szCs w:val="24"/>
          <w:lang w:eastAsia="pl-PL"/>
        </w:rPr>
      </w:pPr>
      <w:r w:rsidRPr="006B6893">
        <w:rPr>
          <w:rFonts w:eastAsia="MS Mincho" w:cs="Calibri"/>
          <w:sz w:val="24"/>
          <w:szCs w:val="24"/>
          <w:lang w:eastAsia="pl-PL"/>
        </w:rPr>
        <w:lastRenderedPageBreak/>
        <w:t>Zamawiający ma prawo kontroli zatrudnienia w/w osób przez cały okres realizacji przedmiotu umowy w szczególności poprzez wezwanie do okazania dokumentów potwierdzających bieżące opłacanie składek i należnych podatków z tytułu zatrudnienia w/w osób. Kontrola może być przeprowadzona bez wcześniejszego uprzedzenia Wykonawcy lub Podwykonawcy. W przypadku uniemożliwienia kontroli przyjmuje się, iż żaden z pracowników Wykonawcy lub Podwykonawcy objęty oświadczeniem, o którym mowa w ust.2 nie jest zatrudniony na podstawie umowy o pracę, o jakiem  mowa w niniejszym paragrafie .</w:t>
      </w:r>
    </w:p>
    <w:p w:rsidR="006B6893" w:rsidRPr="006B6893" w:rsidRDefault="006B6893" w:rsidP="006B6893">
      <w:pPr>
        <w:keepNext/>
        <w:keepLines/>
        <w:numPr>
          <w:ilvl w:val="0"/>
          <w:numId w:val="74"/>
        </w:numPr>
        <w:autoSpaceDE w:val="0"/>
        <w:autoSpaceDN w:val="0"/>
        <w:adjustRightInd w:val="0"/>
        <w:spacing w:after="0" w:line="276" w:lineRule="auto"/>
        <w:jc w:val="both"/>
        <w:rPr>
          <w:rFonts w:eastAsia="MS Mincho" w:cs="Calibri"/>
          <w:sz w:val="24"/>
          <w:szCs w:val="24"/>
          <w:lang w:eastAsia="pl-PL"/>
        </w:rPr>
      </w:pPr>
      <w:r w:rsidRPr="006B6893">
        <w:rPr>
          <w:rFonts w:eastAsia="MS Mincho" w:cs="Calibri"/>
          <w:bCs/>
          <w:sz w:val="24"/>
          <w:szCs w:val="24"/>
          <w:lang w:eastAsia="pl-PL"/>
        </w:rPr>
        <w:t>W uzasadnionych przypadkach, z przyczyn niezależnych od Wykonawcy lub Podwykonawcy, możliwe jest zastąpienie osoby lub osób wskazanych w oświadczeniu, o którym mowa w ust. 2, inną/ymi osobą/ami pod warunkiem, że spełnione zostaną wszystkie wymagania co do zatrudnienia na okres realizacji przedmiotu zamówienia, określone w niniejszej umowie. W takim przypadku postanowienia ust. 2 – 6 stosuje się odpowiednio.</w:t>
      </w:r>
    </w:p>
    <w:p w:rsidR="006B6893" w:rsidRPr="006B6893" w:rsidRDefault="006B6893" w:rsidP="006B6893">
      <w:pPr>
        <w:keepNext/>
        <w:keepLines/>
        <w:spacing w:after="0" w:line="276" w:lineRule="auto"/>
        <w:ind w:left="426" w:hanging="426"/>
        <w:jc w:val="both"/>
        <w:rPr>
          <w:rFonts w:eastAsia="MS Mincho" w:cs="Calibri"/>
          <w:b/>
          <w:bCs/>
          <w:sz w:val="24"/>
          <w:szCs w:val="24"/>
          <w:lang w:eastAsia="pl-PL"/>
        </w:rPr>
      </w:pPr>
    </w:p>
    <w:p w:rsidR="006B6893" w:rsidRPr="006B6893" w:rsidRDefault="006B6893" w:rsidP="006B6893">
      <w:pPr>
        <w:keepNext/>
        <w:keepLines/>
        <w:spacing w:after="0" w:line="276" w:lineRule="auto"/>
        <w:ind w:left="426" w:hanging="426"/>
        <w:jc w:val="both"/>
        <w:rPr>
          <w:rFonts w:eastAsia="MS Mincho" w:cs="Calibri"/>
          <w:b/>
          <w:bCs/>
          <w:sz w:val="24"/>
          <w:szCs w:val="24"/>
          <w:lang w:eastAsia="pl-PL"/>
        </w:rPr>
      </w:pPr>
    </w:p>
    <w:p w:rsidR="006B6893" w:rsidRPr="006B6893" w:rsidRDefault="006B6893" w:rsidP="006B6893">
      <w:pPr>
        <w:keepNext/>
        <w:keepLines/>
        <w:spacing w:after="0" w:line="276" w:lineRule="auto"/>
        <w:ind w:left="426" w:hanging="426"/>
        <w:jc w:val="center"/>
        <w:rPr>
          <w:rFonts w:eastAsia="MS Mincho" w:cs="Calibri"/>
          <w:b/>
          <w:bCs/>
          <w:sz w:val="24"/>
          <w:szCs w:val="24"/>
          <w:lang w:eastAsia="pl-PL"/>
        </w:rPr>
      </w:pPr>
      <w:r w:rsidRPr="006B6893">
        <w:rPr>
          <w:rFonts w:eastAsia="MS Mincho" w:cs="Calibri"/>
          <w:b/>
          <w:bCs/>
          <w:sz w:val="24"/>
          <w:szCs w:val="24"/>
          <w:lang w:eastAsia="pl-PL"/>
        </w:rPr>
        <w:t>§ 18. KARY UMOWNE</w:t>
      </w:r>
    </w:p>
    <w:p w:rsidR="006B6893" w:rsidRPr="006B6893" w:rsidRDefault="006B6893" w:rsidP="006B6893">
      <w:pPr>
        <w:keepNext/>
        <w:spacing w:after="0" w:line="276" w:lineRule="auto"/>
        <w:ind w:left="426" w:hanging="426"/>
        <w:jc w:val="center"/>
        <w:rPr>
          <w:rFonts w:eastAsia="MS Mincho" w:cs="Calibri"/>
          <w:b/>
          <w:bCs/>
          <w:sz w:val="24"/>
          <w:szCs w:val="24"/>
          <w:lang w:eastAsia="pl-PL"/>
        </w:rPr>
      </w:pPr>
    </w:p>
    <w:p w:rsidR="006B6893" w:rsidRPr="006B6893" w:rsidRDefault="006B6893" w:rsidP="006B6893">
      <w:pPr>
        <w:keepNext/>
        <w:spacing w:after="0" w:line="276" w:lineRule="auto"/>
        <w:ind w:left="426" w:hanging="426"/>
        <w:jc w:val="both"/>
        <w:rPr>
          <w:rFonts w:eastAsia="MS Mincho" w:cs="Calibri"/>
          <w:sz w:val="24"/>
          <w:szCs w:val="24"/>
          <w:lang w:eastAsia="pl-PL"/>
        </w:rPr>
      </w:pPr>
      <w:r w:rsidRPr="006B6893">
        <w:rPr>
          <w:rFonts w:eastAsia="MS Mincho" w:cs="Calibri"/>
          <w:sz w:val="24"/>
          <w:szCs w:val="24"/>
          <w:lang w:eastAsia="pl-PL"/>
        </w:rPr>
        <w:t>1.</w:t>
      </w:r>
      <w:r w:rsidRPr="006B6893">
        <w:rPr>
          <w:rFonts w:eastAsia="MS Mincho" w:cs="Calibri"/>
          <w:sz w:val="24"/>
          <w:szCs w:val="24"/>
          <w:lang w:eastAsia="pl-PL"/>
        </w:rPr>
        <w:tab/>
        <w:t>Strony ustalają odpowiedzialność za niewykonanie lub nienależyte wykonanie zobowiązań umownych w formie kar umownych w następujących przypadkach i wysokościach:</w:t>
      </w:r>
    </w:p>
    <w:p w:rsidR="006B6893" w:rsidRPr="006B6893" w:rsidRDefault="006B6893" w:rsidP="006B6893">
      <w:pPr>
        <w:keepNext/>
        <w:spacing w:after="0" w:line="276" w:lineRule="auto"/>
        <w:ind w:left="851" w:hanging="426"/>
        <w:jc w:val="both"/>
        <w:rPr>
          <w:rFonts w:eastAsia="MS Mincho" w:cs="Calibri"/>
          <w:sz w:val="24"/>
          <w:szCs w:val="24"/>
          <w:lang w:eastAsia="pl-PL"/>
        </w:rPr>
      </w:pPr>
      <w:r w:rsidRPr="006B6893">
        <w:rPr>
          <w:rFonts w:eastAsia="MS Mincho" w:cs="Calibri"/>
          <w:sz w:val="24"/>
          <w:szCs w:val="24"/>
          <w:lang w:eastAsia="pl-PL"/>
        </w:rPr>
        <w:t>1)</w:t>
      </w:r>
      <w:r w:rsidRPr="006B6893">
        <w:rPr>
          <w:rFonts w:eastAsia="MS Mincho" w:cs="Calibri"/>
          <w:sz w:val="24"/>
          <w:szCs w:val="24"/>
          <w:lang w:eastAsia="pl-PL"/>
        </w:rPr>
        <w:tab/>
        <w:t>Wykonawca płaci Zamawiającemu kary umowne:</w:t>
      </w:r>
    </w:p>
    <w:p w:rsidR="006B6893" w:rsidRPr="006B6893" w:rsidRDefault="006B6893" w:rsidP="006B6893">
      <w:pPr>
        <w:keepNext/>
        <w:spacing w:after="0" w:line="276" w:lineRule="auto"/>
        <w:ind w:left="1276" w:hanging="426"/>
        <w:jc w:val="both"/>
        <w:rPr>
          <w:rFonts w:eastAsia="MS Mincho" w:cs="Calibri"/>
          <w:sz w:val="24"/>
          <w:szCs w:val="24"/>
          <w:lang w:eastAsia="pl-PL"/>
        </w:rPr>
      </w:pPr>
      <w:r w:rsidRPr="006B6893">
        <w:rPr>
          <w:rFonts w:eastAsia="MS Mincho" w:cs="Calibri"/>
          <w:sz w:val="24"/>
          <w:szCs w:val="24"/>
          <w:lang w:eastAsia="pl-PL"/>
        </w:rPr>
        <w:t xml:space="preserve">a) </w:t>
      </w:r>
      <w:r w:rsidRPr="006B6893">
        <w:rPr>
          <w:rFonts w:eastAsia="MS Mincho" w:cs="Calibri"/>
          <w:sz w:val="24"/>
          <w:szCs w:val="24"/>
          <w:lang w:eastAsia="pl-PL"/>
        </w:rPr>
        <w:tab/>
        <w:t>za zwłokę w wykonaniu przedmiotu umowy – w wysokości 1000 zł za każdy rozpoczęty dzień zwłoki,</w:t>
      </w:r>
    </w:p>
    <w:p w:rsidR="006B6893" w:rsidRPr="006B6893" w:rsidRDefault="006B6893" w:rsidP="006B6893">
      <w:pPr>
        <w:keepNext/>
        <w:spacing w:after="0" w:line="276" w:lineRule="auto"/>
        <w:ind w:left="1276" w:hanging="426"/>
        <w:jc w:val="both"/>
        <w:rPr>
          <w:rFonts w:eastAsia="MS Mincho" w:cs="Calibri"/>
          <w:iCs/>
          <w:sz w:val="24"/>
          <w:szCs w:val="24"/>
          <w:lang w:eastAsia="pl-PL"/>
        </w:rPr>
      </w:pPr>
      <w:r w:rsidRPr="006B6893">
        <w:rPr>
          <w:rFonts w:eastAsia="MS Mincho" w:cs="Calibri"/>
          <w:sz w:val="24"/>
          <w:szCs w:val="24"/>
          <w:lang w:eastAsia="pl-PL"/>
        </w:rPr>
        <w:t xml:space="preserve">b) </w:t>
      </w:r>
      <w:r w:rsidRPr="006B6893">
        <w:rPr>
          <w:rFonts w:eastAsia="MS Mincho" w:cs="Calibri"/>
          <w:sz w:val="24"/>
          <w:szCs w:val="24"/>
          <w:lang w:eastAsia="pl-PL"/>
        </w:rPr>
        <w:tab/>
        <w:t>za zwłokę w usunięciu wad stwierdzonych przy odbiorze końcowym, w okresie rękojmi  lub gwarancji, przy odbiorze pogwarancyjnym, w wysokości 500 zł za każdy rozpoczęty dzień zwłoki, liczony od dnia wyznaczonego na usunięcie wad;</w:t>
      </w:r>
    </w:p>
    <w:p w:rsidR="006B6893" w:rsidRPr="006B6893" w:rsidRDefault="006B6893" w:rsidP="006B6893">
      <w:pPr>
        <w:keepNext/>
        <w:spacing w:after="0" w:line="276" w:lineRule="auto"/>
        <w:ind w:left="1276" w:hanging="426"/>
        <w:jc w:val="both"/>
        <w:rPr>
          <w:rFonts w:eastAsia="MS Mincho" w:cs="Calibri"/>
          <w:iCs/>
          <w:sz w:val="24"/>
          <w:szCs w:val="24"/>
          <w:lang w:eastAsia="pl-PL"/>
        </w:rPr>
      </w:pPr>
      <w:r w:rsidRPr="006B6893">
        <w:rPr>
          <w:rFonts w:eastAsia="MS Mincho" w:cs="Calibri"/>
          <w:sz w:val="24"/>
          <w:szCs w:val="24"/>
          <w:lang w:eastAsia="pl-PL"/>
        </w:rPr>
        <w:t xml:space="preserve">c) </w:t>
      </w:r>
      <w:r w:rsidRPr="006B6893">
        <w:rPr>
          <w:rFonts w:eastAsia="MS Mincho" w:cs="Calibri"/>
          <w:sz w:val="24"/>
          <w:szCs w:val="24"/>
          <w:lang w:eastAsia="pl-PL"/>
        </w:rPr>
        <w:tab/>
        <w:t xml:space="preserve">za odstąpienie od umowy z przyczyn zależnych od Wykonawcy w wysokości 10% wynagrodzenia brutto, o którym mowa w § 3 ust. 1 umowy; </w:t>
      </w:r>
    </w:p>
    <w:p w:rsidR="006B6893" w:rsidRPr="006B6893" w:rsidRDefault="006B6893" w:rsidP="006B6893">
      <w:pPr>
        <w:keepNext/>
        <w:numPr>
          <w:ilvl w:val="0"/>
          <w:numId w:val="72"/>
        </w:numPr>
        <w:spacing w:after="0" w:line="276" w:lineRule="auto"/>
        <w:ind w:left="1260"/>
        <w:jc w:val="both"/>
        <w:rPr>
          <w:rFonts w:eastAsia="MS Mincho" w:cs="Calibri"/>
          <w:strike/>
          <w:sz w:val="24"/>
          <w:szCs w:val="24"/>
          <w:lang w:eastAsia="pl-PL"/>
        </w:rPr>
      </w:pPr>
      <w:r w:rsidRPr="006B6893">
        <w:rPr>
          <w:rFonts w:eastAsia="MS Mincho" w:cs="Calibri"/>
          <w:iCs/>
          <w:sz w:val="24"/>
          <w:szCs w:val="24"/>
          <w:lang w:eastAsia="pl-PL"/>
        </w:rPr>
        <w:t xml:space="preserve">w przypadku braku zapłaty lub nieterminowej zapłaty wynagrodzenia należnego Podwykonawcy lub dalszemu Podwykonawcy w wysokości 100 zł za każdy rozpoczęty dzień zwłoki; </w:t>
      </w:r>
    </w:p>
    <w:p w:rsidR="006B6893" w:rsidRPr="006B6893" w:rsidRDefault="006B6893" w:rsidP="006B6893">
      <w:pPr>
        <w:keepNext/>
        <w:keepLines/>
        <w:numPr>
          <w:ilvl w:val="0"/>
          <w:numId w:val="72"/>
        </w:numPr>
        <w:spacing w:after="0" w:line="276" w:lineRule="auto"/>
        <w:ind w:left="1260"/>
        <w:jc w:val="both"/>
        <w:rPr>
          <w:rFonts w:eastAsia="MS Mincho" w:cs="Calibri"/>
          <w:iCs/>
          <w:sz w:val="24"/>
          <w:szCs w:val="24"/>
          <w:lang w:eastAsia="pl-PL"/>
        </w:rPr>
      </w:pPr>
      <w:r w:rsidRPr="006B6893">
        <w:rPr>
          <w:rFonts w:eastAsia="MS Mincho" w:cs="Calibri"/>
          <w:iCs/>
          <w:sz w:val="24"/>
          <w:szCs w:val="24"/>
          <w:lang w:eastAsia="pl-PL"/>
        </w:rPr>
        <w:t>w razie nieprzedłożenia do zaakceptowania projektu umowy o podwykonawstwo, której przedmiotem są roboty budowlane, lub projektu jej zmian w wysokości 1000 zł za każdy przypadek z osobna ;</w:t>
      </w:r>
    </w:p>
    <w:p w:rsidR="006B6893" w:rsidRPr="006B6893" w:rsidRDefault="006B6893" w:rsidP="006B6893">
      <w:pPr>
        <w:keepNext/>
        <w:keepLines/>
        <w:numPr>
          <w:ilvl w:val="0"/>
          <w:numId w:val="72"/>
        </w:numPr>
        <w:spacing w:after="0" w:line="276" w:lineRule="auto"/>
        <w:ind w:left="1260"/>
        <w:jc w:val="both"/>
        <w:rPr>
          <w:rFonts w:eastAsia="MS Mincho" w:cs="Calibri"/>
          <w:iCs/>
          <w:sz w:val="24"/>
          <w:szCs w:val="24"/>
          <w:lang w:eastAsia="pl-PL"/>
        </w:rPr>
      </w:pPr>
      <w:r w:rsidRPr="006B6893">
        <w:rPr>
          <w:rFonts w:eastAsia="MS Mincho" w:cs="Calibri"/>
          <w:iCs/>
          <w:sz w:val="24"/>
          <w:szCs w:val="24"/>
          <w:lang w:eastAsia="pl-PL"/>
        </w:rPr>
        <w:t>w razie nieprzedłożenia poświadczonej za zgodność z oryginałem kopii umowy o podwykonawstwo lub jej zmiany w wysokości 1000 zł za każdy przypadek z osobna;</w:t>
      </w:r>
    </w:p>
    <w:p w:rsidR="006B6893" w:rsidRPr="006B6893" w:rsidRDefault="006B6893" w:rsidP="006B6893">
      <w:pPr>
        <w:keepNext/>
        <w:keepLines/>
        <w:numPr>
          <w:ilvl w:val="0"/>
          <w:numId w:val="72"/>
        </w:numPr>
        <w:spacing w:after="0" w:line="276" w:lineRule="auto"/>
        <w:ind w:left="1260"/>
        <w:jc w:val="both"/>
        <w:rPr>
          <w:rFonts w:eastAsia="MS Mincho" w:cs="Calibri"/>
          <w:iCs/>
          <w:sz w:val="24"/>
          <w:szCs w:val="24"/>
          <w:lang w:eastAsia="pl-PL"/>
        </w:rPr>
      </w:pPr>
      <w:r w:rsidRPr="006B6893">
        <w:rPr>
          <w:rFonts w:eastAsia="MS Mincho" w:cs="Calibri"/>
          <w:iCs/>
          <w:sz w:val="24"/>
          <w:szCs w:val="24"/>
          <w:lang w:eastAsia="pl-PL"/>
        </w:rPr>
        <w:t>w przypadku braku zmiany umowy o podwykonawstwo w zakresie terminu zapłaty (§ 12 ust. 2) w wysokości 500 zł za każdy przypadek;</w:t>
      </w:r>
    </w:p>
    <w:p w:rsidR="006B6893" w:rsidRPr="006B6893" w:rsidRDefault="006B6893" w:rsidP="006B6893">
      <w:pPr>
        <w:keepNext/>
        <w:keepLines/>
        <w:numPr>
          <w:ilvl w:val="0"/>
          <w:numId w:val="72"/>
        </w:numPr>
        <w:spacing w:after="0" w:line="276" w:lineRule="auto"/>
        <w:ind w:left="1260"/>
        <w:jc w:val="both"/>
        <w:rPr>
          <w:rFonts w:eastAsia="MS Mincho" w:cs="Calibri"/>
          <w:iCs/>
          <w:sz w:val="24"/>
          <w:szCs w:val="24"/>
          <w:lang w:eastAsia="pl-PL"/>
        </w:rPr>
      </w:pPr>
      <w:r w:rsidRPr="006B6893">
        <w:rPr>
          <w:rFonts w:eastAsia="MS Mincho" w:cs="Calibri"/>
          <w:sz w:val="24"/>
          <w:szCs w:val="24"/>
          <w:lang w:eastAsia="pl-PL"/>
        </w:rPr>
        <w:lastRenderedPageBreak/>
        <w:t xml:space="preserve">za niedopełnienie wymogu zatrudniania na podstawie umowy o pracę, w rozumieniu przepisów Kodeksu pracy, osób wykonujących w trakcie realizacji przedmiotu zamówienia czynności opisane w </w:t>
      </w:r>
      <w:r w:rsidRPr="006B6893">
        <w:rPr>
          <w:rFonts w:eastAsia="MS Mincho" w:cs="Calibri"/>
          <w:sz w:val="24"/>
          <w:szCs w:val="24"/>
          <w:lang w:eastAsia="ja-JP"/>
        </w:rPr>
        <w:t xml:space="preserve">§17 ust. 1 niniejszej umowy </w:t>
      </w:r>
      <w:r w:rsidRPr="006B6893">
        <w:rPr>
          <w:rFonts w:eastAsia="MS Mincho" w:cs="Calibri"/>
          <w:sz w:val="24"/>
          <w:szCs w:val="24"/>
          <w:lang w:eastAsia="pl-PL"/>
        </w:rPr>
        <w:t>– w wysokości stanowiącej iloczyn kwoty minimalnego wynagrodzenia za pracę ustalonego na podstawie przepisów o minimalnym wynagrodzeniu za pracę, obowiązujących w  dniu zawarcia umowy oraz liczby miesięcy w okresie realizacji Umowy, w których nie dopełniono przedmiotowego wymogu – za każdą osobę w stosunku do której nie spełniono wymogu o którym mowa w §17 ust. 2 niniejszej umowy.</w:t>
      </w:r>
    </w:p>
    <w:p w:rsidR="006B6893" w:rsidRPr="006B6893" w:rsidRDefault="006B6893" w:rsidP="006B6893">
      <w:pPr>
        <w:keepNext/>
        <w:keepLines/>
        <w:spacing w:after="0" w:line="276" w:lineRule="auto"/>
        <w:ind w:left="851" w:hanging="426"/>
        <w:rPr>
          <w:rFonts w:eastAsia="MS Mincho" w:cs="Calibri"/>
          <w:sz w:val="24"/>
          <w:szCs w:val="24"/>
          <w:lang w:eastAsia="pl-PL"/>
        </w:rPr>
      </w:pPr>
      <w:r w:rsidRPr="006B6893">
        <w:rPr>
          <w:rFonts w:eastAsia="MS Mincho" w:cs="Calibri"/>
          <w:sz w:val="24"/>
          <w:szCs w:val="24"/>
          <w:lang w:eastAsia="pl-PL"/>
        </w:rPr>
        <w:t>2)</w:t>
      </w:r>
      <w:r w:rsidRPr="006B6893">
        <w:rPr>
          <w:rFonts w:eastAsia="MS Mincho" w:cs="Calibri"/>
          <w:sz w:val="24"/>
          <w:szCs w:val="24"/>
          <w:lang w:eastAsia="pl-PL"/>
        </w:rPr>
        <w:tab/>
        <w:t>Zamawiający płaci Wykonawcy kary umowne:</w:t>
      </w:r>
    </w:p>
    <w:p w:rsidR="006B6893" w:rsidRPr="006B6893" w:rsidRDefault="006B6893" w:rsidP="006B6893">
      <w:pPr>
        <w:keepNext/>
        <w:keepLines/>
        <w:spacing w:after="0" w:line="276" w:lineRule="auto"/>
        <w:ind w:left="1276" w:hanging="426"/>
        <w:jc w:val="both"/>
        <w:rPr>
          <w:rFonts w:eastAsia="MS Mincho" w:cs="Calibri"/>
          <w:sz w:val="24"/>
          <w:szCs w:val="24"/>
          <w:lang w:eastAsia="pl-PL"/>
        </w:rPr>
      </w:pPr>
      <w:r w:rsidRPr="006B6893">
        <w:rPr>
          <w:rFonts w:eastAsia="MS Mincho" w:cs="Calibri"/>
          <w:sz w:val="24"/>
          <w:szCs w:val="24"/>
          <w:lang w:eastAsia="pl-PL"/>
        </w:rPr>
        <w:t xml:space="preserve">a) </w:t>
      </w:r>
      <w:r w:rsidRPr="006B6893">
        <w:rPr>
          <w:rFonts w:eastAsia="MS Mincho" w:cs="Calibri"/>
          <w:sz w:val="24"/>
          <w:szCs w:val="24"/>
          <w:lang w:eastAsia="pl-PL"/>
        </w:rPr>
        <w:tab/>
        <w:t>za zwłokę w przystąpieniu do odbioru przedmiotu umowy w wysokości 500 zł za każdy rozpoczęty dzień zwłoki, licząc od następnego dnia po terminie, w którym odbiór powinien się rozpocząć,</w:t>
      </w:r>
    </w:p>
    <w:p w:rsidR="006B6893" w:rsidRPr="006B6893" w:rsidRDefault="006B6893" w:rsidP="006B6893">
      <w:pPr>
        <w:keepNext/>
        <w:keepLines/>
        <w:spacing w:after="0" w:line="276" w:lineRule="auto"/>
        <w:ind w:left="1276" w:hanging="426"/>
        <w:jc w:val="both"/>
        <w:rPr>
          <w:rFonts w:eastAsia="MS Mincho" w:cs="Calibri"/>
          <w:sz w:val="24"/>
          <w:szCs w:val="24"/>
          <w:lang w:eastAsia="pl-PL"/>
        </w:rPr>
      </w:pPr>
      <w:r w:rsidRPr="006B6893">
        <w:rPr>
          <w:rFonts w:eastAsia="MS Mincho" w:cs="Calibri"/>
          <w:sz w:val="24"/>
          <w:szCs w:val="24"/>
          <w:lang w:eastAsia="pl-PL"/>
        </w:rPr>
        <w:t>b)</w:t>
      </w:r>
      <w:r w:rsidRPr="006B6893">
        <w:rPr>
          <w:rFonts w:eastAsia="MS Mincho" w:cs="Calibri"/>
          <w:sz w:val="24"/>
          <w:szCs w:val="24"/>
          <w:lang w:eastAsia="pl-PL"/>
        </w:rPr>
        <w:tab/>
        <w:t>z tytułu odstąpienia od umowy z przyczyn zależnych od Zamawiającego w wysokości 10% wynagrodzenia brutto, o którym mowa w § 3 ust. 1 umowy.</w:t>
      </w:r>
    </w:p>
    <w:p w:rsidR="006B6893" w:rsidRPr="006B6893" w:rsidRDefault="006B6893" w:rsidP="006B6893">
      <w:pPr>
        <w:keepNext/>
        <w:keepLines/>
        <w:numPr>
          <w:ilvl w:val="0"/>
          <w:numId w:val="77"/>
        </w:numPr>
        <w:spacing w:after="0" w:line="276" w:lineRule="auto"/>
        <w:jc w:val="both"/>
        <w:rPr>
          <w:rFonts w:eastAsia="MS Mincho" w:cs="Calibri"/>
          <w:iCs/>
          <w:sz w:val="24"/>
          <w:szCs w:val="24"/>
          <w:lang w:eastAsia="pl-PL"/>
        </w:rPr>
      </w:pPr>
      <w:r w:rsidRPr="006B6893">
        <w:rPr>
          <w:rFonts w:eastAsia="MS Mincho" w:cs="Calibri"/>
          <w:iCs/>
          <w:sz w:val="24"/>
          <w:szCs w:val="24"/>
          <w:lang w:eastAsia="pl-PL"/>
        </w:rPr>
        <w:t>Kary umowne mogą podlegać sumowaniu, w tym także  jeżeli podstawą ich naliczania jest to samo zdarzenie.</w:t>
      </w:r>
    </w:p>
    <w:p w:rsidR="006B6893" w:rsidRPr="006B6893" w:rsidRDefault="006B6893" w:rsidP="006B6893">
      <w:pPr>
        <w:keepNext/>
        <w:keepLines/>
        <w:numPr>
          <w:ilvl w:val="0"/>
          <w:numId w:val="77"/>
        </w:numPr>
        <w:spacing w:after="0" w:line="276" w:lineRule="auto"/>
        <w:jc w:val="both"/>
        <w:rPr>
          <w:rFonts w:eastAsia="MS Mincho" w:cs="Calibri"/>
          <w:iCs/>
          <w:sz w:val="24"/>
          <w:szCs w:val="24"/>
          <w:lang w:eastAsia="pl-PL"/>
        </w:rPr>
      </w:pPr>
      <w:r w:rsidRPr="006B6893">
        <w:rPr>
          <w:rFonts w:eastAsia="MS Mincho" w:cs="Calibri"/>
          <w:iCs/>
          <w:sz w:val="24"/>
          <w:szCs w:val="24"/>
          <w:lang w:eastAsia="pl-PL"/>
        </w:rPr>
        <w:t>Łączna maksymalna wysokość kar umownych, których mogą dochodzić Strony nie może przekroczyć 20%  wynagrodzenia brutto, o którym mowa w § 3 ust. 1 umowy.</w:t>
      </w:r>
    </w:p>
    <w:p w:rsidR="006B6893" w:rsidRPr="006B6893" w:rsidRDefault="006B6893" w:rsidP="006B6893">
      <w:pPr>
        <w:keepNext/>
        <w:keepLines/>
        <w:numPr>
          <w:ilvl w:val="0"/>
          <w:numId w:val="77"/>
        </w:numPr>
        <w:spacing w:after="0" w:line="276" w:lineRule="auto"/>
        <w:jc w:val="both"/>
        <w:rPr>
          <w:rFonts w:eastAsia="MS Mincho" w:cs="Calibri"/>
          <w:iCs/>
          <w:sz w:val="24"/>
          <w:szCs w:val="24"/>
          <w:lang w:eastAsia="pl-PL"/>
        </w:rPr>
      </w:pPr>
      <w:r w:rsidRPr="006B6893">
        <w:rPr>
          <w:rFonts w:eastAsia="MS Mincho" w:cs="Calibri"/>
          <w:iCs/>
          <w:sz w:val="24"/>
          <w:szCs w:val="24"/>
          <w:lang w:eastAsia="pl-PL"/>
        </w:rPr>
        <w:t xml:space="preserve">Kary umowne mogą być potrącone Wykonawcy z wynagrodzenia należnego na podstawie niniejszej umowy. </w:t>
      </w:r>
    </w:p>
    <w:p w:rsidR="006B6893" w:rsidRPr="006B6893" w:rsidRDefault="006B6893" w:rsidP="006B6893">
      <w:pPr>
        <w:keepNext/>
        <w:keepLines/>
        <w:numPr>
          <w:ilvl w:val="0"/>
          <w:numId w:val="77"/>
        </w:numPr>
        <w:spacing w:after="0" w:line="276" w:lineRule="auto"/>
        <w:jc w:val="both"/>
        <w:rPr>
          <w:rFonts w:eastAsia="MS Mincho" w:cs="Calibri"/>
          <w:iCs/>
          <w:sz w:val="24"/>
          <w:szCs w:val="24"/>
          <w:lang w:eastAsia="pl-PL"/>
        </w:rPr>
      </w:pPr>
      <w:r w:rsidRPr="006B6893">
        <w:rPr>
          <w:rFonts w:eastAsia="MS Mincho" w:cs="Calibri"/>
          <w:sz w:val="24"/>
          <w:szCs w:val="24"/>
          <w:lang w:eastAsia="pl-PL"/>
        </w:rPr>
        <w:t>Jeżeli kara umowna nie pokryje poniesionej szkody, każda ze stron może dochodzić odszkodowania uzupełniającego na zasadach określonych przez Kodeks Cywilny.</w:t>
      </w:r>
    </w:p>
    <w:p w:rsidR="006B6893" w:rsidRPr="006B6893" w:rsidRDefault="006B6893" w:rsidP="006B6893">
      <w:pPr>
        <w:keepNext/>
        <w:keepLines/>
        <w:spacing w:after="0" w:line="276" w:lineRule="auto"/>
        <w:rPr>
          <w:rFonts w:eastAsia="MS Mincho" w:cs="Calibri"/>
          <w:b/>
          <w:bCs/>
          <w:sz w:val="24"/>
          <w:szCs w:val="24"/>
          <w:lang w:eastAsia="pl-PL"/>
        </w:rPr>
      </w:pPr>
    </w:p>
    <w:p w:rsidR="006B6893" w:rsidRPr="006B6893" w:rsidRDefault="006B6893" w:rsidP="006B6893">
      <w:pPr>
        <w:keepNext/>
        <w:keepLines/>
        <w:spacing w:after="0" w:line="276" w:lineRule="auto"/>
        <w:rPr>
          <w:rFonts w:eastAsia="MS Mincho" w:cs="Calibri"/>
          <w:b/>
          <w:bCs/>
          <w:sz w:val="24"/>
          <w:szCs w:val="24"/>
          <w:lang w:eastAsia="pl-PL"/>
        </w:rPr>
      </w:pPr>
    </w:p>
    <w:p w:rsidR="006B6893" w:rsidRPr="006B6893" w:rsidRDefault="006B6893" w:rsidP="006B6893">
      <w:pPr>
        <w:keepNext/>
        <w:keepLines/>
        <w:spacing w:after="0" w:line="276" w:lineRule="auto"/>
        <w:ind w:left="426" w:hanging="426"/>
        <w:jc w:val="center"/>
        <w:rPr>
          <w:rFonts w:eastAsia="MS Mincho" w:cs="Calibri"/>
          <w:b/>
          <w:bCs/>
          <w:sz w:val="24"/>
          <w:szCs w:val="24"/>
          <w:lang w:eastAsia="pl-PL"/>
        </w:rPr>
      </w:pPr>
      <w:r w:rsidRPr="006B6893">
        <w:rPr>
          <w:rFonts w:eastAsia="MS Mincho" w:cs="Calibri"/>
          <w:b/>
          <w:bCs/>
          <w:sz w:val="24"/>
          <w:szCs w:val="24"/>
          <w:lang w:eastAsia="pl-PL"/>
        </w:rPr>
        <w:t>§ 19. ODSTĄPIENIE OD UMOWY, ROZWIĄZANIE UMOWY</w:t>
      </w:r>
    </w:p>
    <w:p w:rsidR="006B6893" w:rsidRPr="006B6893" w:rsidRDefault="006B6893" w:rsidP="006B6893">
      <w:pPr>
        <w:keepNext/>
        <w:keepLines/>
        <w:spacing w:after="0" w:line="276" w:lineRule="auto"/>
        <w:ind w:left="851" w:hanging="426"/>
        <w:rPr>
          <w:rFonts w:eastAsia="MS Mincho" w:cs="Calibri"/>
          <w:sz w:val="24"/>
          <w:szCs w:val="24"/>
          <w:lang w:eastAsia="pl-PL"/>
        </w:rPr>
      </w:pPr>
      <w:r w:rsidRPr="006B6893">
        <w:rPr>
          <w:rFonts w:eastAsia="MS Mincho" w:cs="Calibri"/>
          <w:sz w:val="24"/>
          <w:szCs w:val="24"/>
          <w:lang w:eastAsia="pl-PL"/>
        </w:rPr>
        <w:tab/>
      </w:r>
    </w:p>
    <w:p w:rsidR="006B6893" w:rsidRPr="006B6893" w:rsidRDefault="006B6893" w:rsidP="006B6893">
      <w:pPr>
        <w:keepNext/>
        <w:keepLines/>
        <w:numPr>
          <w:ilvl w:val="0"/>
          <w:numId w:val="55"/>
        </w:numPr>
        <w:spacing w:after="0" w:line="276" w:lineRule="auto"/>
        <w:ind w:left="357" w:hanging="357"/>
        <w:jc w:val="both"/>
        <w:rPr>
          <w:rFonts w:cs="Calibri"/>
          <w:sz w:val="24"/>
          <w:szCs w:val="24"/>
        </w:rPr>
      </w:pPr>
      <w:r w:rsidRPr="006B6893">
        <w:rPr>
          <w:rFonts w:cs="Calibri"/>
          <w:sz w:val="24"/>
          <w:szCs w:val="24"/>
        </w:rPr>
        <w:t xml:space="preserve">W razie zaistnienia istotnej zmiany okoliczności powodującej, że wykonanie umowy nie leży w interesie publicznym, czego nie można było przewidzieć w chwili zawarcia umowy, lub dalsze wykonywanie umowy może zagrozić istotnemu bezpieczeństwu państwa lub bezpieczeństwu publicznemu, Zamawiający może odstąpić od umowy w terminie 30 dni od powzięcia wiadomości o tych okolicznościach. W takim </w:t>
      </w:r>
      <w:r w:rsidRPr="006B6893">
        <w:rPr>
          <w:rFonts w:cs="Calibri"/>
          <w:color w:val="000000"/>
          <w:sz w:val="24"/>
          <w:szCs w:val="24"/>
        </w:rPr>
        <w:t>wypadku § 18 ust.1 pkt 2 lit b</w:t>
      </w:r>
      <w:r w:rsidRPr="006B6893">
        <w:rPr>
          <w:rFonts w:cs="Calibri"/>
          <w:sz w:val="24"/>
          <w:szCs w:val="24"/>
        </w:rPr>
        <w:t xml:space="preserve"> nie stosuje się .</w:t>
      </w:r>
    </w:p>
    <w:p w:rsidR="006B6893" w:rsidRPr="006B6893" w:rsidRDefault="006B6893" w:rsidP="006B6893">
      <w:pPr>
        <w:keepNext/>
        <w:keepLines/>
        <w:numPr>
          <w:ilvl w:val="0"/>
          <w:numId w:val="55"/>
        </w:numPr>
        <w:spacing w:after="0" w:line="276" w:lineRule="auto"/>
        <w:ind w:left="357" w:hanging="357"/>
        <w:jc w:val="both"/>
        <w:rPr>
          <w:rFonts w:eastAsia="MS Mincho" w:cs="Calibri"/>
          <w:sz w:val="24"/>
          <w:szCs w:val="24"/>
          <w:lang w:eastAsia="pl-PL"/>
        </w:rPr>
      </w:pPr>
      <w:r w:rsidRPr="006B6893">
        <w:rPr>
          <w:rFonts w:eastAsia="MS Mincho" w:cs="Calibri"/>
          <w:sz w:val="24"/>
          <w:szCs w:val="24"/>
          <w:lang w:eastAsia="pl-PL"/>
        </w:rPr>
        <w:t>Poza przesłankami wskazanymi w ust.1, innych zapisach umownych oraz w Kodeksie cywilnym , Zamawiający może odstąpić od umowy w całości lub części , jeżeli:</w:t>
      </w:r>
    </w:p>
    <w:p w:rsidR="006B6893" w:rsidRPr="006B6893" w:rsidRDefault="006B6893" w:rsidP="006B6893">
      <w:pPr>
        <w:keepNext/>
        <w:keepLines/>
        <w:numPr>
          <w:ilvl w:val="0"/>
          <w:numId w:val="78"/>
        </w:numPr>
        <w:spacing w:after="0" w:line="276" w:lineRule="auto"/>
        <w:ind w:left="714" w:hanging="357"/>
        <w:jc w:val="both"/>
        <w:rPr>
          <w:rFonts w:eastAsia="MS Mincho" w:cs="Calibri"/>
          <w:iCs/>
          <w:sz w:val="24"/>
          <w:szCs w:val="24"/>
          <w:lang w:eastAsia="pl-PL"/>
        </w:rPr>
      </w:pPr>
      <w:r w:rsidRPr="006B6893">
        <w:rPr>
          <w:rFonts w:eastAsia="MS Mincho" w:cs="Calibri"/>
          <w:sz w:val="24"/>
          <w:szCs w:val="24"/>
          <w:lang w:eastAsia="pl-PL"/>
        </w:rPr>
        <w:t>Wykonawca nie przedstawił Zamawiającemu umowy z Podwykonawcą zgodnie z umową, zawarł umowę z Podwykonawcą z naruszeniem ustaleń, o których mowa w § 12, lub powierzył wykonanie robót Podwykonawcom, na których Zamawiający nie wyraził zgody,</w:t>
      </w:r>
    </w:p>
    <w:p w:rsidR="006B6893" w:rsidRPr="006B6893" w:rsidRDefault="006B6893" w:rsidP="006B6893">
      <w:pPr>
        <w:keepNext/>
        <w:keepLines/>
        <w:numPr>
          <w:ilvl w:val="0"/>
          <w:numId w:val="78"/>
        </w:numPr>
        <w:spacing w:after="0" w:line="276" w:lineRule="auto"/>
        <w:ind w:left="714" w:hanging="357"/>
        <w:jc w:val="both"/>
        <w:rPr>
          <w:rFonts w:eastAsia="MS Mincho" w:cs="Calibri"/>
          <w:iCs/>
          <w:sz w:val="24"/>
          <w:szCs w:val="24"/>
          <w:lang w:eastAsia="pl-PL"/>
        </w:rPr>
      </w:pPr>
      <w:r w:rsidRPr="006B6893">
        <w:rPr>
          <w:rFonts w:eastAsia="MS Mincho" w:cs="Calibri"/>
          <w:sz w:val="24"/>
          <w:szCs w:val="24"/>
          <w:lang w:eastAsia="pl-PL"/>
        </w:rPr>
        <w:t>Organ egzekucyjny zajął wierzytelności Wykonawcy  wynikające z niniejszej  umowy,</w:t>
      </w:r>
    </w:p>
    <w:p w:rsidR="006B6893" w:rsidRPr="006B6893" w:rsidRDefault="006B6893" w:rsidP="006B6893">
      <w:pPr>
        <w:keepNext/>
        <w:keepLines/>
        <w:numPr>
          <w:ilvl w:val="0"/>
          <w:numId w:val="78"/>
        </w:numPr>
        <w:spacing w:after="0" w:line="276" w:lineRule="auto"/>
        <w:ind w:left="714" w:hanging="357"/>
        <w:jc w:val="both"/>
        <w:rPr>
          <w:rFonts w:eastAsia="MS Mincho" w:cs="Calibri"/>
          <w:iCs/>
          <w:sz w:val="24"/>
          <w:szCs w:val="24"/>
          <w:lang w:eastAsia="pl-PL"/>
        </w:rPr>
      </w:pPr>
      <w:r w:rsidRPr="006B6893">
        <w:rPr>
          <w:rFonts w:eastAsia="MS Mincho" w:cs="Calibri"/>
          <w:iCs/>
          <w:sz w:val="24"/>
          <w:szCs w:val="24"/>
          <w:lang w:eastAsia="pl-PL"/>
        </w:rPr>
        <w:lastRenderedPageBreak/>
        <w:t>Wykonawca bez uzasadnionych przyczyn nie rozpoczął robót lub przerwał rozpoczęte już prace  i nie kontynuuje ich przez 7 dni mimo dodatkowego wezwania Zamawiającego,</w:t>
      </w:r>
    </w:p>
    <w:p w:rsidR="006B6893" w:rsidRPr="006B6893" w:rsidRDefault="006B6893" w:rsidP="006B6893">
      <w:pPr>
        <w:keepNext/>
        <w:keepLines/>
        <w:numPr>
          <w:ilvl w:val="0"/>
          <w:numId w:val="78"/>
        </w:numPr>
        <w:spacing w:after="0" w:line="276" w:lineRule="auto"/>
        <w:ind w:left="714" w:hanging="357"/>
        <w:jc w:val="both"/>
        <w:rPr>
          <w:rFonts w:eastAsia="MS Mincho" w:cs="Calibri"/>
          <w:sz w:val="24"/>
          <w:szCs w:val="24"/>
          <w:lang w:eastAsia="pl-PL"/>
        </w:rPr>
      </w:pPr>
      <w:r w:rsidRPr="006B6893">
        <w:rPr>
          <w:rFonts w:eastAsia="MS Mincho" w:cs="Calibri"/>
          <w:sz w:val="24"/>
          <w:szCs w:val="24"/>
          <w:lang w:eastAsia="pl-PL"/>
        </w:rPr>
        <w:t>Wykonawca realizuje roboty przewidziane niniejszą umową w sposób niezgodny ze sztuką budowlaną, obowiązującymi przepisami prawa, wskazaniami Zamawiającego lub niniejszą umową - pomimo wezwania wystosowanego przez Zamawiającego do zmiany sposobu realizacji robót i wyznaczenia stosownego terminu na zmianę sposobu realizacji umowy.</w:t>
      </w:r>
    </w:p>
    <w:p w:rsidR="006B6893" w:rsidRPr="006B6893" w:rsidRDefault="006B6893" w:rsidP="006B6893">
      <w:pPr>
        <w:keepNext/>
        <w:keepLines/>
        <w:numPr>
          <w:ilvl w:val="0"/>
          <w:numId w:val="55"/>
        </w:numPr>
        <w:spacing w:after="0" w:line="276" w:lineRule="auto"/>
        <w:ind w:left="357" w:hanging="357"/>
        <w:jc w:val="both"/>
        <w:rPr>
          <w:rFonts w:eastAsia="MS Mincho" w:cs="Calibri"/>
          <w:sz w:val="24"/>
          <w:szCs w:val="24"/>
          <w:lang w:eastAsia="pl-PL"/>
        </w:rPr>
      </w:pPr>
      <w:r w:rsidRPr="006B6893">
        <w:rPr>
          <w:rFonts w:eastAsia="Times New Roman" w:cs="Calibri"/>
          <w:sz w:val="24"/>
          <w:szCs w:val="24"/>
          <w:lang w:eastAsia="pl-PL"/>
        </w:rPr>
        <w:t xml:space="preserve">Odstąpienie od umowy w przypadkach wskazanych w ust.2 powinno nastąpić w formie pisemnej w terminie 30 dni od powzięcia wiadomości o zaistnieniu okoliczności o których mowa w ust. 2 pkt  1) - 5) z podaniem przyczyny odstąpienia. </w:t>
      </w:r>
    </w:p>
    <w:p w:rsidR="006B6893" w:rsidRPr="006B6893" w:rsidRDefault="006B6893" w:rsidP="006B6893">
      <w:pPr>
        <w:keepNext/>
        <w:keepLines/>
        <w:spacing w:after="0" w:line="276" w:lineRule="auto"/>
        <w:ind w:left="426" w:hanging="426"/>
        <w:jc w:val="both"/>
        <w:rPr>
          <w:rFonts w:eastAsia="MS Mincho" w:cs="Calibri"/>
          <w:color w:val="000000"/>
          <w:sz w:val="24"/>
          <w:szCs w:val="24"/>
          <w:lang w:eastAsia="pl-PL"/>
        </w:rPr>
      </w:pPr>
      <w:r w:rsidRPr="006B6893">
        <w:rPr>
          <w:rFonts w:eastAsia="MS Mincho" w:cs="Calibri"/>
          <w:sz w:val="24"/>
          <w:szCs w:val="24"/>
          <w:lang w:eastAsia="pl-PL"/>
        </w:rPr>
        <w:t>4. Odstąpienie przez Zamawiającego od umowy z powodu przyczyn wymienionych w ust. 1 i 2 nie będzie traktowane jako odstąpienie z przyczyn zależnych od Zamawiającego.</w:t>
      </w:r>
    </w:p>
    <w:p w:rsidR="006B6893" w:rsidRPr="006B6893" w:rsidRDefault="006B6893" w:rsidP="006B6893">
      <w:pPr>
        <w:keepNext/>
        <w:keepLines/>
        <w:spacing w:after="0" w:line="276" w:lineRule="auto"/>
        <w:jc w:val="both"/>
        <w:rPr>
          <w:rFonts w:eastAsia="Times New Roman" w:cs="Calibri"/>
          <w:color w:val="000000"/>
          <w:sz w:val="24"/>
          <w:szCs w:val="24"/>
          <w:lang w:eastAsia="pl-PL"/>
        </w:rPr>
      </w:pPr>
      <w:r w:rsidRPr="006B6893">
        <w:rPr>
          <w:rFonts w:cs="Calibri"/>
          <w:sz w:val="24"/>
          <w:szCs w:val="24"/>
        </w:rPr>
        <w:t xml:space="preserve">5. </w:t>
      </w:r>
      <w:r w:rsidRPr="006B6893">
        <w:rPr>
          <w:rFonts w:cs="Calibri"/>
          <w:color w:val="000000"/>
          <w:sz w:val="24"/>
          <w:szCs w:val="24"/>
        </w:rPr>
        <w:t>W przypadku odstąpienia od umowy przez Wykonawcę, Zamawiający jest zobowiązany do odbioru robót przerwanych.</w:t>
      </w:r>
    </w:p>
    <w:p w:rsidR="006B6893" w:rsidRPr="006B6893" w:rsidRDefault="006B6893" w:rsidP="006B6893">
      <w:pPr>
        <w:keepNext/>
        <w:keepLines/>
        <w:spacing w:after="0" w:line="276" w:lineRule="auto"/>
        <w:rPr>
          <w:rFonts w:eastAsia="MS Mincho" w:cs="Calibri"/>
          <w:sz w:val="24"/>
          <w:szCs w:val="24"/>
          <w:lang w:eastAsia="pl-PL"/>
        </w:rPr>
      </w:pPr>
      <w:r w:rsidRPr="006B6893">
        <w:rPr>
          <w:rFonts w:eastAsia="MS Mincho" w:cs="Calibri"/>
          <w:iCs/>
          <w:sz w:val="24"/>
          <w:szCs w:val="24"/>
          <w:lang w:eastAsia="pl-PL"/>
        </w:rPr>
        <w:t xml:space="preserve">6.  </w:t>
      </w:r>
      <w:r w:rsidRPr="006B6893">
        <w:rPr>
          <w:rFonts w:eastAsia="MS Mincho" w:cs="Calibri"/>
          <w:sz w:val="24"/>
          <w:szCs w:val="24"/>
          <w:lang w:eastAsia="pl-PL"/>
        </w:rPr>
        <w:t>W razie odstąpienia od umowy przez którakolwiek ze stron bądź rozwiązania umowy,  Wykonawca zobowiązany jest do niezwłocznego:</w:t>
      </w:r>
    </w:p>
    <w:p w:rsidR="006B6893" w:rsidRPr="006B6893" w:rsidRDefault="006B6893" w:rsidP="006B6893">
      <w:pPr>
        <w:keepNext/>
        <w:keepLines/>
        <w:spacing w:after="0" w:line="276" w:lineRule="auto"/>
        <w:ind w:left="993" w:hanging="273"/>
        <w:rPr>
          <w:rFonts w:eastAsia="Times New Roman" w:cs="Calibri"/>
          <w:sz w:val="24"/>
          <w:szCs w:val="24"/>
          <w:lang w:eastAsia="pl-PL"/>
        </w:rPr>
      </w:pPr>
      <w:r w:rsidRPr="006B6893">
        <w:rPr>
          <w:rFonts w:eastAsia="MS Mincho" w:cs="Calibri"/>
          <w:sz w:val="24"/>
          <w:szCs w:val="24"/>
          <w:lang w:eastAsia="pl-PL"/>
        </w:rPr>
        <w:t xml:space="preserve">  1) wstrzymania wykonywania robót </w:t>
      </w:r>
      <w:r w:rsidRPr="006B6893">
        <w:rPr>
          <w:rFonts w:eastAsia="Times New Roman" w:cs="Calibri"/>
          <w:sz w:val="24"/>
          <w:szCs w:val="24"/>
          <w:lang w:eastAsia="pl-PL"/>
        </w:rPr>
        <w:t>poza mającymi na celu ochronę życia i własności  i zabezpieczenia  przerwanych robót,</w:t>
      </w:r>
    </w:p>
    <w:p w:rsidR="006B6893" w:rsidRPr="006B6893" w:rsidRDefault="006B6893" w:rsidP="006B6893">
      <w:pPr>
        <w:keepNext/>
        <w:keepLines/>
        <w:tabs>
          <w:tab w:val="left" w:pos="1276"/>
          <w:tab w:val="left" w:pos="1418"/>
        </w:tabs>
        <w:spacing w:after="0" w:line="276" w:lineRule="auto"/>
        <w:ind w:left="993" w:hanging="142"/>
        <w:rPr>
          <w:rFonts w:eastAsia="Times New Roman" w:cs="Calibri"/>
          <w:sz w:val="24"/>
          <w:szCs w:val="24"/>
          <w:lang w:eastAsia="pl-PL"/>
        </w:rPr>
      </w:pPr>
      <w:r w:rsidRPr="006B6893">
        <w:rPr>
          <w:rFonts w:eastAsia="Times New Roman" w:cs="Calibri"/>
          <w:sz w:val="24"/>
          <w:szCs w:val="24"/>
          <w:lang w:eastAsia="pl-PL"/>
        </w:rPr>
        <w:t>2) zgłoszenia Zamawiającemu gotowości do odbioru robót wykonanych , przerwanych oraz  robót  zabezpieczających.</w:t>
      </w:r>
    </w:p>
    <w:p w:rsidR="006B6893" w:rsidRPr="006B6893" w:rsidRDefault="006B6893" w:rsidP="006B6893">
      <w:pPr>
        <w:keepNext/>
        <w:keepLines/>
        <w:tabs>
          <w:tab w:val="left" w:pos="851"/>
        </w:tabs>
        <w:spacing w:after="0" w:line="276" w:lineRule="auto"/>
        <w:jc w:val="both"/>
        <w:rPr>
          <w:rFonts w:eastAsia="Times New Roman" w:cs="Calibri"/>
          <w:sz w:val="24"/>
          <w:szCs w:val="24"/>
          <w:lang w:eastAsia="pl-PL"/>
        </w:rPr>
      </w:pPr>
      <w:r w:rsidRPr="006B6893">
        <w:rPr>
          <w:rFonts w:eastAsia="Times New Roman" w:cs="Calibri"/>
          <w:sz w:val="24"/>
          <w:szCs w:val="24"/>
          <w:lang w:eastAsia="pl-PL"/>
        </w:rPr>
        <w:t xml:space="preserve">7. Koszty poniesione na zabezpieczenie robót oraz wszelkie inne uzasadnione koszty związane z odstąpieniem od umowy ponosi Strona, która jest winna odstąpienia od umowy. </w:t>
      </w:r>
    </w:p>
    <w:p w:rsidR="006B6893" w:rsidRPr="006B6893" w:rsidRDefault="006B6893" w:rsidP="006B6893">
      <w:pPr>
        <w:keepNext/>
        <w:keepLines/>
        <w:spacing w:after="0" w:line="276" w:lineRule="auto"/>
        <w:jc w:val="both"/>
        <w:rPr>
          <w:rFonts w:eastAsia="MS Mincho" w:cs="Calibri"/>
          <w:sz w:val="24"/>
          <w:szCs w:val="24"/>
          <w:lang w:eastAsia="pl-PL"/>
        </w:rPr>
      </w:pPr>
    </w:p>
    <w:p w:rsidR="006B6893" w:rsidRPr="006B6893" w:rsidRDefault="006B6893" w:rsidP="006B6893">
      <w:pPr>
        <w:keepNext/>
        <w:keepLines/>
        <w:spacing w:after="0" w:line="276" w:lineRule="auto"/>
        <w:ind w:left="426" w:hanging="426"/>
        <w:jc w:val="center"/>
        <w:rPr>
          <w:rFonts w:eastAsia="MS Mincho" w:cs="Calibri"/>
          <w:b/>
          <w:bCs/>
          <w:sz w:val="24"/>
          <w:szCs w:val="24"/>
          <w:lang w:eastAsia="pl-PL"/>
        </w:rPr>
      </w:pPr>
      <w:r w:rsidRPr="006B6893">
        <w:rPr>
          <w:rFonts w:eastAsia="MS Mincho" w:cs="Calibri"/>
          <w:b/>
          <w:bCs/>
          <w:sz w:val="24"/>
          <w:szCs w:val="24"/>
          <w:lang w:eastAsia="pl-PL"/>
        </w:rPr>
        <w:t>§ 20. ZMIANA UMOWY</w:t>
      </w:r>
    </w:p>
    <w:p w:rsidR="006B6893" w:rsidRPr="006B6893" w:rsidRDefault="006B6893" w:rsidP="006B6893">
      <w:pPr>
        <w:keepNext/>
        <w:keepLines/>
        <w:spacing w:after="0" w:line="276" w:lineRule="auto"/>
        <w:ind w:left="426" w:hanging="426"/>
        <w:jc w:val="center"/>
        <w:rPr>
          <w:rFonts w:eastAsia="MS Mincho" w:cs="Calibri"/>
          <w:b/>
          <w:bCs/>
          <w:sz w:val="24"/>
          <w:szCs w:val="24"/>
          <w:lang w:eastAsia="pl-PL"/>
        </w:rPr>
      </w:pPr>
    </w:p>
    <w:p w:rsidR="006B6893" w:rsidRPr="006B6893" w:rsidRDefault="006B6893" w:rsidP="006B6893">
      <w:pPr>
        <w:widowControl w:val="0"/>
        <w:numPr>
          <w:ilvl w:val="0"/>
          <w:numId w:val="56"/>
        </w:numPr>
        <w:autoSpaceDE w:val="0"/>
        <w:autoSpaceDN w:val="0"/>
        <w:adjustRightInd w:val="0"/>
        <w:spacing w:after="0" w:line="276" w:lineRule="auto"/>
        <w:jc w:val="both"/>
        <w:rPr>
          <w:rFonts w:eastAsia="MS Mincho" w:cs="Calibri"/>
          <w:sz w:val="24"/>
          <w:szCs w:val="24"/>
        </w:rPr>
      </w:pPr>
      <w:r w:rsidRPr="006B6893">
        <w:rPr>
          <w:rFonts w:eastAsia="MS Mincho" w:cs="Calibri"/>
          <w:sz w:val="24"/>
          <w:szCs w:val="24"/>
        </w:rPr>
        <w:t>Zamawiający dopuszcza zmianę terminu realizacji przedmiotu umowy w przypadku:</w:t>
      </w:r>
    </w:p>
    <w:p w:rsidR="006B6893" w:rsidRPr="006B6893" w:rsidRDefault="006B6893" w:rsidP="006B6893">
      <w:pPr>
        <w:numPr>
          <w:ilvl w:val="0"/>
          <w:numId w:val="57"/>
        </w:numPr>
        <w:autoSpaceDE w:val="0"/>
        <w:autoSpaceDN w:val="0"/>
        <w:adjustRightInd w:val="0"/>
        <w:spacing w:after="0" w:line="276" w:lineRule="auto"/>
        <w:jc w:val="both"/>
        <w:rPr>
          <w:rFonts w:cs="Calibri"/>
          <w:sz w:val="24"/>
          <w:szCs w:val="24"/>
        </w:rPr>
      </w:pPr>
      <w:r w:rsidRPr="006B6893">
        <w:rPr>
          <w:rFonts w:cs="Calibri"/>
          <w:sz w:val="24"/>
          <w:szCs w:val="24"/>
        </w:rPr>
        <w:t>zawieszenia robót przez Zamawiającego z powodu wystąpienia następujących okoliczności:</w:t>
      </w:r>
    </w:p>
    <w:p w:rsidR="006B6893" w:rsidRPr="006B6893" w:rsidRDefault="006B6893" w:rsidP="006B6893">
      <w:pPr>
        <w:numPr>
          <w:ilvl w:val="0"/>
          <w:numId w:val="79"/>
        </w:numPr>
        <w:autoSpaceDE w:val="0"/>
        <w:autoSpaceDN w:val="0"/>
        <w:adjustRightInd w:val="0"/>
        <w:spacing w:after="0" w:line="276" w:lineRule="auto"/>
        <w:jc w:val="both"/>
        <w:rPr>
          <w:rFonts w:cs="Calibri"/>
          <w:sz w:val="24"/>
          <w:szCs w:val="24"/>
        </w:rPr>
      </w:pPr>
      <w:r w:rsidRPr="006B6893">
        <w:rPr>
          <w:rFonts w:cs="Calibri"/>
          <w:sz w:val="24"/>
          <w:szCs w:val="24"/>
        </w:rPr>
        <w:t xml:space="preserve">niesprzyjające warunki atmosferyczne, archeologiczne, geologiczne, hydrologiczne, kolizje z sieciami infrastruktury, niewypały, niewybuchy uniemożliwiające wykonywanie robót budowlanych, </w:t>
      </w:r>
    </w:p>
    <w:p w:rsidR="006B6893" w:rsidRPr="006B6893" w:rsidRDefault="006B6893" w:rsidP="006B6893">
      <w:pPr>
        <w:numPr>
          <w:ilvl w:val="0"/>
          <w:numId w:val="79"/>
        </w:numPr>
        <w:autoSpaceDE w:val="0"/>
        <w:autoSpaceDN w:val="0"/>
        <w:adjustRightInd w:val="0"/>
        <w:spacing w:after="0" w:line="276" w:lineRule="auto"/>
        <w:jc w:val="both"/>
        <w:rPr>
          <w:rFonts w:cs="Calibri"/>
          <w:sz w:val="24"/>
          <w:szCs w:val="24"/>
        </w:rPr>
      </w:pPr>
      <w:r w:rsidRPr="006B6893">
        <w:rPr>
          <w:rFonts w:cs="Calibri"/>
          <w:sz w:val="24"/>
          <w:szCs w:val="24"/>
        </w:rPr>
        <w:t xml:space="preserve">konieczności usunięcia błędów lub wprowadzenia zmian w dokumentacji projektowej lub Specyfikacji technicznej wykonania i odbioru robót budowlanych (STWiORB), lub konieczności wykonania rozwiązań zamiennych w stosunku do dokumentacji projektowej lub STWiORB, </w:t>
      </w:r>
    </w:p>
    <w:p w:rsidR="006B6893" w:rsidRPr="006B6893" w:rsidRDefault="006B6893" w:rsidP="006B6893">
      <w:pPr>
        <w:numPr>
          <w:ilvl w:val="0"/>
          <w:numId w:val="79"/>
        </w:numPr>
        <w:autoSpaceDE w:val="0"/>
        <w:autoSpaceDN w:val="0"/>
        <w:adjustRightInd w:val="0"/>
        <w:spacing w:after="0" w:line="276" w:lineRule="auto"/>
        <w:jc w:val="both"/>
        <w:rPr>
          <w:rFonts w:cs="Calibri"/>
          <w:sz w:val="24"/>
          <w:szCs w:val="24"/>
        </w:rPr>
      </w:pPr>
      <w:r w:rsidRPr="006B6893">
        <w:rPr>
          <w:rFonts w:cs="Calibri"/>
          <w:sz w:val="24"/>
          <w:szCs w:val="24"/>
        </w:rPr>
        <w:t>przekroczenie zakreślonych przez prawo terminów wydawania decyzji, zezwoleń itp.</w:t>
      </w:r>
    </w:p>
    <w:p w:rsidR="006B6893" w:rsidRPr="006B6893" w:rsidRDefault="006B6893" w:rsidP="006B6893">
      <w:pPr>
        <w:numPr>
          <w:ilvl w:val="0"/>
          <w:numId w:val="57"/>
        </w:numPr>
        <w:autoSpaceDE w:val="0"/>
        <w:autoSpaceDN w:val="0"/>
        <w:adjustRightInd w:val="0"/>
        <w:spacing w:after="0" w:line="276" w:lineRule="auto"/>
        <w:jc w:val="both"/>
        <w:rPr>
          <w:rFonts w:cs="Calibri"/>
          <w:sz w:val="24"/>
          <w:szCs w:val="24"/>
        </w:rPr>
      </w:pPr>
      <w:r w:rsidRPr="006B6893">
        <w:rPr>
          <w:rFonts w:cs="Calibri"/>
          <w:sz w:val="24"/>
          <w:szCs w:val="24"/>
        </w:rPr>
        <w:t>zmian będących następstwem działania organów administracji lub osób indywidualnych:</w:t>
      </w:r>
    </w:p>
    <w:p w:rsidR="006B6893" w:rsidRPr="006B6893" w:rsidRDefault="006B6893" w:rsidP="006B6893">
      <w:pPr>
        <w:numPr>
          <w:ilvl w:val="0"/>
          <w:numId w:val="80"/>
        </w:numPr>
        <w:autoSpaceDE w:val="0"/>
        <w:autoSpaceDN w:val="0"/>
        <w:adjustRightInd w:val="0"/>
        <w:spacing w:after="0" w:line="276" w:lineRule="auto"/>
        <w:jc w:val="both"/>
        <w:rPr>
          <w:rFonts w:cs="Calibri"/>
          <w:sz w:val="24"/>
          <w:szCs w:val="24"/>
        </w:rPr>
      </w:pPr>
      <w:r w:rsidRPr="006B6893">
        <w:rPr>
          <w:rFonts w:cs="Calibri"/>
          <w:sz w:val="24"/>
          <w:szCs w:val="24"/>
        </w:rPr>
        <w:lastRenderedPageBreak/>
        <w:t>gdy pomimo wystąpienia Wykonawcy lub Zamawiającego o wydanie decyzji administracyjnej lub warunków technicznych lub innego dokumentu niezbędnego do prawidłowej realizacji przedmiotu umowy, w terminie ustawowo przewidzianym dla danej czynności organ administracji publicznej lub inna upoważniona instytucja nie wydała stosowanego dokumentu lub decyzji – tylko w zakresie przedłużenia terminu realizacji inwestycji,</w:t>
      </w:r>
    </w:p>
    <w:p w:rsidR="006B6893" w:rsidRPr="006B6893" w:rsidRDefault="006B6893" w:rsidP="006B6893">
      <w:pPr>
        <w:numPr>
          <w:ilvl w:val="0"/>
          <w:numId w:val="80"/>
        </w:numPr>
        <w:autoSpaceDE w:val="0"/>
        <w:autoSpaceDN w:val="0"/>
        <w:adjustRightInd w:val="0"/>
        <w:spacing w:after="0" w:line="276" w:lineRule="auto"/>
        <w:jc w:val="both"/>
        <w:rPr>
          <w:rFonts w:cs="Calibri"/>
          <w:sz w:val="24"/>
          <w:szCs w:val="24"/>
        </w:rPr>
      </w:pPr>
      <w:r w:rsidRPr="006B6893">
        <w:rPr>
          <w:rFonts w:cs="Calibri"/>
          <w:sz w:val="24"/>
          <w:szCs w:val="24"/>
        </w:rPr>
        <w:t xml:space="preserve">odmowy wydania przez organy administracji wymaganych decyzji, zezwoleń, uzgodnień dotyczących usuwania błędów w dokumentacji projektowej, z przyczyn niezawinionych przez Wykonawcę, </w:t>
      </w:r>
    </w:p>
    <w:p w:rsidR="006B6893" w:rsidRPr="006B6893" w:rsidRDefault="006B6893" w:rsidP="006B6893">
      <w:pPr>
        <w:numPr>
          <w:ilvl w:val="0"/>
          <w:numId w:val="80"/>
        </w:numPr>
        <w:autoSpaceDE w:val="0"/>
        <w:autoSpaceDN w:val="0"/>
        <w:adjustRightInd w:val="0"/>
        <w:spacing w:after="0" w:line="276" w:lineRule="auto"/>
        <w:jc w:val="both"/>
        <w:rPr>
          <w:rFonts w:cs="Calibri"/>
          <w:sz w:val="24"/>
          <w:szCs w:val="24"/>
        </w:rPr>
      </w:pPr>
      <w:r w:rsidRPr="006B6893">
        <w:rPr>
          <w:rFonts w:cs="Calibri"/>
          <w:sz w:val="24"/>
          <w:szCs w:val="24"/>
        </w:rPr>
        <w:t xml:space="preserve">gdy nastąpi konieczność pozyskiwania stosownych uzgodnień z gestorami sieci, z innymi podmiotami lub osobami, których opinia lub zgoda będzie wymagana przepisami prawa – tylko w zakresie przedłużenia terminu realizacji zamówienia o czas niezbędny do zakończenia Umowy, </w:t>
      </w:r>
    </w:p>
    <w:p w:rsidR="006B6893" w:rsidRPr="006B6893" w:rsidRDefault="006B6893" w:rsidP="006B6893">
      <w:pPr>
        <w:numPr>
          <w:ilvl w:val="0"/>
          <w:numId w:val="80"/>
        </w:numPr>
        <w:autoSpaceDE w:val="0"/>
        <w:autoSpaceDN w:val="0"/>
        <w:adjustRightInd w:val="0"/>
        <w:spacing w:after="0" w:line="276" w:lineRule="auto"/>
        <w:jc w:val="both"/>
        <w:rPr>
          <w:rFonts w:cs="Calibri"/>
          <w:sz w:val="24"/>
          <w:szCs w:val="24"/>
        </w:rPr>
      </w:pPr>
      <w:r w:rsidRPr="006B6893">
        <w:rPr>
          <w:rFonts w:cs="Calibri"/>
          <w:sz w:val="24"/>
          <w:szCs w:val="24"/>
        </w:rPr>
        <w:t>w przypadku wystąpienia kolizji z planowanymi lub równolegle prowadzonymi przez inne podmioty inwestycjami w zakresie niezbędnym do uniknięcia lub usunięcia tych kolizji,</w:t>
      </w:r>
    </w:p>
    <w:p w:rsidR="006B6893" w:rsidRPr="006B6893" w:rsidRDefault="006B6893" w:rsidP="006B6893">
      <w:pPr>
        <w:numPr>
          <w:ilvl w:val="0"/>
          <w:numId w:val="80"/>
        </w:numPr>
        <w:autoSpaceDE w:val="0"/>
        <w:autoSpaceDN w:val="0"/>
        <w:adjustRightInd w:val="0"/>
        <w:spacing w:after="0" w:line="276" w:lineRule="auto"/>
        <w:jc w:val="both"/>
        <w:rPr>
          <w:rFonts w:cs="Calibri"/>
          <w:sz w:val="24"/>
          <w:szCs w:val="24"/>
        </w:rPr>
      </w:pPr>
      <w:r w:rsidRPr="006B6893">
        <w:rPr>
          <w:rFonts w:cs="Calibri"/>
          <w:sz w:val="24"/>
          <w:szCs w:val="24"/>
        </w:rPr>
        <w:t>odmowy udostępnienia przez właścicieli nieruchomości do celów realizacji inwestycji.</w:t>
      </w:r>
    </w:p>
    <w:p w:rsidR="006B6893" w:rsidRPr="006B6893" w:rsidRDefault="006B6893" w:rsidP="006B6893">
      <w:pPr>
        <w:numPr>
          <w:ilvl w:val="0"/>
          <w:numId w:val="57"/>
        </w:numPr>
        <w:autoSpaceDE w:val="0"/>
        <w:autoSpaceDN w:val="0"/>
        <w:adjustRightInd w:val="0"/>
        <w:spacing w:after="0" w:line="276" w:lineRule="auto"/>
        <w:jc w:val="both"/>
        <w:rPr>
          <w:rFonts w:cs="Calibri"/>
          <w:sz w:val="24"/>
          <w:szCs w:val="24"/>
        </w:rPr>
      </w:pPr>
      <w:r w:rsidRPr="006B6893">
        <w:rPr>
          <w:rFonts w:cs="Calibri"/>
          <w:sz w:val="24"/>
          <w:szCs w:val="24"/>
        </w:rPr>
        <w:t>konieczności koordynacji robót z innymi wykonawcami w zakresie prac projektowych i robót budowlanych,</w:t>
      </w:r>
    </w:p>
    <w:p w:rsidR="006B6893" w:rsidRPr="006B6893" w:rsidRDefault="006B6893" w:rsidP="006B6893">
      <w:pPr>
        <w:numPr>
          <w:ilvl w:val="0"/>
          <w:numId w:val="57"/>
        </w:numPr>
        <w:autoSpaceDE w:val="0"/>
        <w:autoSpaceDN w:val="0"/>
        <w:adjustRightInd w:val="0"/>
        <w:spacing w:after="0" w:line="276" w:lineRule="auto"/>
        <w:jc w:val="both"/>
        <w:rPr>
          <w:rFonts w:cs="Calibri"/>
          <w:sz w:val="24"/>
          <w:szCs w:val="24"/>
        </w:rPr>
      </w:pPr>
      <w:r w:rsidRPr="006B6893">
        <w:rPr>
          <w:rFonts w:cs="Calibri"/>
          <w:sz w:val="24"/>
          <w:szCs w:val="24"/>
        </w:rPr>
        <w:t>konieczności udzielenia zamówienia dodatkowego na roboty nieobjęte zamówieniem podstawowym, a koniecznego do prawidłowego zakończenia robót, a których wykonanie wpływa na zmianę terminu wykonania zamówienia podstawowego,</w:t>
      </w:r>
    </w:p>
    <w:p w:rsidR="006B6893" w:rsidRPr="006B6893" w:rsidRDefault="006B6893" w:rsidP="006B6893">
      <w:pPr>
        <w:numPr>
          <w:ilvl w:val="0"/>
          <w:numId w:val="57"/>
        </w:numPr>
        <w:autoSpaceDE w:val="0"/>
        <w:autoSpaceDN w:val="0"/>
        <w:adjustRightInd w:val="0"/>
        <w:spacing w:after="0" w:line="276" w:lineRule="auto"/>
        <w:jc w:val="both"/>
        <w:rPr>
          <w:rFonts w:cs="Calibri"/>
          <w:sz w:val="24"/>
          <w:szCs w:val="24"/>
        </w:rPr>
      </w:pPr>
      <w:r w:rsidRPr="006B6893">
        <w:rPr>
          <w:rFonts w:cs="Calibri"/>
          <w:sz w:val="24"/>
          <w:szCs w:val="24"/>
        </w:rPr>
        <w:t xml:space="preserve">siły wyższej, to znaczy niezależnego od Stron losowego zdarzenia zewnętrznego, </w:t>
      </w:r>
      <w:r w:rsidRPr="006B6893">
        <w:rPr>
          <w:rFonts w:cs="Calibri"/>
          <w:sz w:val="24"/>
          <w:szCs w:val="24"/>
        </w:rPr>
        <w:br/>
        <w:t>o charakterze nadzwyczajnym, które było niemożliwe do przewidzenia w momencie zawarcia umowy i któremu nie można było zapobiec mimo dochowania należytej staranności; za siłę wyższą, warunkująca zmianę umowy uważać się będzie w szczególności: powódź, pożar, pandemie, epidemie i inne klęski żywiołowe, zamieszki, strajki, ataki terrorystyczne, działania wojenne, nagłe załamania warunków atmosferycznych, nagłe przerwy w dostawie energii elektrycznej, promieniowanie lub skażenia,</w:t>
      </w:r>
    </w:p>
    <w:p w:rsidR="006B6893" w:rsidRPr="006B6893" w:rsidRDefault="006B6893" w:rsidP="006B6893">
      <w:pPr>
        <w:numPr>
          <w:ilvl w:val="0"/>
          <w:numId w:val="57"/>
        </w:numPr>
        <w:autoSpaceDE w:val="0"/>
        <w:autoSpaceDN w:val="0"/>
        <w:adjustRightInd w:val="0"/>
        <w:spacing w:after="0" w:line="276" w:lineRule="auto"/>
        <w:jc w:val="both"/>
        <w:rPr>
          <w:rFonts w:cs="Calibri"/>
          <w:sz w:val="24"/>
          <w:szCs w:val="24"/>
        </w:rPr>
      </w:pPr>
      <w:r w:rsidRPr="006B6893">
        <w:rPr>
          <w:rFonts w:cs="Calibri"/>
          <w:sz w:val="24"/>
          <w:szCs w:val="24"/>
        </w:rPr>
        <w:t>szczególnie uzasadnionych trudności w pozyskiwaniu materiałów budowlanych i innych materiałów niezbędnych dla prawidłowego wykonania umowy,</w:t>
      </w:r>
    </w:p>
    <w:p w:rsidR="006B6893" w:rsidRPr="006B6893" w:rsidRDefault="006B6893" w:rsidP="006B6893">
      <w:pPr>
        <w:numPr>
          <w:ilvl w:val="0"/>
          <w:numId w:val="57"/>
        </w:numPr>
        <w:autoSpaceDE w:val="0"/>
        <w:autoSpaceDN w:val="0"/>
        <w:adjustRightInd w:val="0"/>
        <w:spacing w:after="0" w:line="276" w:lineRule="auto"/>
        <w:jc w:val="both"/>
        <w:rPr>
          <w:rFonts w:cs="Calibri"/>
          <w:sz w:val="24"/>
          <w:szCs w:val="24"/>
        </w:rPr>
      </w:pPr>
      <w:r w:rsidRPr="006B6893">
        <w:rPr>
          <w:rFonts w:cs="Calibri"/>
          <w:sz w:val="24"/>
          <w:szCs w:val="24"/>
        </w:rPr>
        <w:t>w przypadku, gdy wykonywanie robót nie będzie możliwe ze względu na obowiązek skoordynowania robót z Wykonawcą innych robót wykonywanych na terenie budowy,</w:t>
      </w:r>
    </w:p>
    <w:p w:rsidR="006B6893" w:rsidRPr="006B6893" w:rsidRDefault="006B6893" w:rsidP="006B6893">
      <w:pPr>
        <w:autoSpaceDE w:val="0"/>
        <w:autoSpaceDN w:val="0"/>
        <w:adjustRightInd w:val="0"/>
        <w:spacing w:after="0" w:line="276" w:lineRule="auto"/>
        <w:ind w:left="720"/>
        <w:jc w:val="both"/>
        <w:rPr>
          <w:rFonts w:cs="Calibri"/>
          <w:sz w:val="24"/>
          <w:szCs w:val="24"/>
        </w:rPr>
      </w:pPr>
      <w:r w:rsidRPr="006B6893">
        <w:rPr>
          <w:rFonts w:cs="Calibri"/>
          <w:sz w:val="24"/>
          <w:szCs w:val="24"/>
        </w:rPr>
        <w:t>- okoliczności wskazane wyżej mogą stanowić podstawę zmiany terminu wykonania zamówienia tylko w przypadku, gdy uniemożliwiają terminowe wykonanie umowy.</w:t>
      </w:r>
    </w:p>
    <w:p w:rsidR="006B6893" w:rsidRPr="006B6893" w:rsidRDefault="006B6893" w:rsidP="006B6893">
      <w:pPr>
        <w:widowControl w:val="0"/>
        <w:numPr>
          <w:ilvl w:val="0"/>
          <w:numId w:val="56"/>
        </w:numPr>
        <w:autoSpaceDE w:val="0"/>
        <w:autoSpaceDN w:val="0"/>
        <w:adjustRightInd w:val="0"/>
        <w:spacing w:after="0" w:line="276" w:lineRule="auto"/>
        <w:jc w:val="both"/>
        <w:rPr>
          <w:rFonts w:eastAsia="MS Mincho" w:cs="Calibri"/>
          <w:sz w:val="24"/>
          <w:szCs w:val="24"/>
        </w:rPr>
      </w:pPr>
      <w:r w:rsidRPr="006B6893">
        <w:rPr>
          <w:rFonts w:eastAsia="MS Mincho" w:cs="Calibri"/>
          <w:sz w:val="24"/>
          <w:szCs w:val="24"/>
        </w:rPr>
        <w:t xml:space="preserve">Zamawiający dopuszcza możliwość zmiany postanowień umowy w zakresie dotyczącym przedmiotu umowy określonego w Specyfikacji Warunków Zamówienia (SWZ), </w:t>
      </w:r>
      <w:r w:rsidRPr="006B6893">
        <w:rPr>
          <w:rFonts w:cs="Calibri"/>
          <w:sz w:val="24"/>
          <w:szCs w:val="24"/>
        </w:rPr>
        <w:t>dokumentacji projektowej lub Specyfikacji technicznej wykonania i odbioru robót budowlanych (STWiORB)</w:t>
      </w:r>
      <w:r w:rsidRPr="006B6893">
        <w:rPr>
          <w:rFonts w:eastAsia="MS Mincho" w:cs="Calibri"/>
          <w:sz w:val="24"/>
          <w:szCs w:val="24"/>
        </w:rPr>
        <w:t xml:space="preserve"> w przypadku:</w:t>
      </w:r>
    </w:p>
    <w:p w:rsidR="006B6893" w:rsidRPr="006B6893" w:rsidRDefault="006B6893" w:rsidP="006B6893">
      <w:pPr>
        <w:widowControl w:val="0"/>
        <w:numPr>
          <w:ilvl w:val="0"/>
          <w:numId w:val="82"/>
        </w:numPr>
        <w:autoSpaceDE w:val="0"/>
        <w:autoSpaceDN w:val="0"/>
        <w:adjustRightInd w:val="0"/>
        <w:spacing w:after="0" w:line="276" w:lineRule="auto"/>
        <w:ind w:left="714" w:hanging="357"/>
        <w:jc w:val="both"/>
        <w:rPr>
          <w:rFonts w:eastAsia="MS Mincho" w:cs="Calibri"/>
          <w:sz w:val="24"/>
          <w:szCs w:val="24"/>
        </w:rPr>
      </w:pPr>
      <w:r w:rsidRPr="006B6893">
        <w:rPr>
          <w:rFonts w:eastAsia="MS Mincho" w:cs="Calibri"/>
          <w:sz w:val="24"/>
          <w:szCs w:val="24"/>
        </w:rPr>
        <w:lastRenderedPageBreak/>
        <w:t xml:space="preserve">konieczności zrealizowania jakiejkolwiek części przedmiotu umowy przy zastosowaniu innych rozwiązań niż wskazane w Specyfikacji Warunków Zamówienia (SWZ), dokumentacji projektowej lub </w:t>
      </w:r>
      <w:r w:rsidRPr="006B6893">
        <w:rPr>
          <w:rFonts w:cs="Calibri"/>
          <w:sz w:val="24"/>
          <w:szCs w:val="24"/>
        </w:rPr>
        <w:t>Specyfikacji technicznej wykonania i odbioru robót budowlanych (STWiORB)</w:t>
      </w:r>
      <w:r w:rsidRPr="006B6893">
        <w:rPr>
          <w:rFonts w:eastAsia="MS Mincho" w:cs="Calibri"/>
          <w:sz w:val="24"/>
          <w:szCs w:val="24"/>
        </w:rPr>
        <w:t>, a wynikających ze stwierdzonych wad lub zmiany stanu prawnego w oparciu, o który je przygotowano,</w:t>
      </w:r>
    </w:p>
    <w:p w:rsidR="006B6893" w:rsidRPr="006B6893" w:rsidRDefault="006B6893" w:rsidP="006B6893">
      <w:pPr>
        <w:widowControl w:val="0"/>
        <w:numPr>
          <w:ilvl w:val="0"/>
          <w:numId w:val="82"/>
        </w:numPr>
        <w:autoSpaceDE w:val="0"/>
        <w:autoSpaceDN w:val="0"/>
        <w:adjustRightInd w:val="0"/>
        <w:spacing w:after="0" w:line="276" w:lineRule="auto"/>
        <w:ind w:left="709" w:hanging="283"/>
        <w:jc w:val="both"/>
        <w:rPr>
          <w:rFonts w:eastAsia="MS Mincho" w:cs="Calibri"/>
          <w:sz w:val="24"/>
          <w:szCs w:val="24"/>
        </w:rPr>
      </w:pPr>
      <w:r w:rsidRPr="006B6893">
        <w:rPr>
          <w:rFonts w:eastAsia="MS Mincho" w:cs="Calibri"/>
          <w:sz w:val="24"/>
          <w:szCs w:val="24"/>
        </w:rPr>
        <w:t xml:space="preserve">możliwości wykonania przedmiotu umowy przy zastosowaniu innych rozwiązań w stosunku do określonych w Specyfikacji Warunków Zamówienia (SWZ), dokumentacji projektowej lub </w:t>
      </w:r>
      <w:r w:rsidRPr="006B6893">
        <w:rPr>
          <w:rFonts w:cs="Calibri"/>
          <w:sz w:val="24"/>
          <w:szCs w:val="24"/>
        </w:rPr>
        <w:t>Specyfikacji technicznej wykonania i odbioru robót budowlanych (STWiORB)</w:t>
      </w:r>
      <w:r w:rsidRPr="006B6893">
        <w:rPr>
          <w:rFonts w:eastAsia="MS Mincho" w:cs="Calibri"/>
          <w:sz w:val="24"/>
          <w:szCs w:val="24"/>
        </w:rPr>
        <w:t xml:space="preserve"> przy zachowaniu jakości i funkcjonalności określonych w SWZ, dokumentacji projektowej i </w:t>
      </w:r>
      <w:r w:rsidRPr="006B6893">
        <w:rPr>
          <w:rFonts w:cs="Calibri"/>
          <w:sz w:val="24"/>
          <w:szCs w:val="24"/>
        </w:rPr>
        <w:t>STWiORB</w:t>
      </w:r>
      <w:r w:rsidRPr="006B6893">
        <w:rPr>
          <w:rFonts w:eastAsia="MS Mincho" w:cs="Calibri"/>
          <w:sz w:val="24"/>
          <w:szCs w:val="24"/>
        </w:rPr>
        <w:t>, jeżeli umożliwiają uzyskanie lepszej jakości lub funkcjonalności lub zmniejszenie kosztów eksploatacji lub kosztów wykonania przedmiotu umowy,</w:t>
      </w:r>
    </w:p>
    <w:p w:rsidR="006B6893" w:rsidRPr="006B6893" w:rsidRDefault="006B6893" w:rsidP="006B6893">
      <w:pPr>
        <w:widowControl w:val="0"/>
        <w:numPr>
          <w:ilvl w:val="0"/>
          <w:numId w:val="82"/>
        </w:numPr>
        <w:autoSpaceDE w:val="0"/>
        <w:autoSpaceDN w:val="0"/>
        <w:adjustRightInd w:val="0"/>
        <w:spacing w:after="0" w:line="276" w:lineRule="auto"/>
        <w:ind w:left="709" w:hanging="283"/>
        <w:jc w:val="both"/>
        <w:rPr>
          <w:rFonts w:eastAsia="MS Mincho" w:cs="Calibri"/>
          <w:sz w:val="24"/>
          <w:szCs w:val="24"/>
        </w:rPr>
      </w:pPr>
      <w:r w:rsidRPr="006B6893">
        <w:rPr>
          <w:rFonts w:eastAsia="MS Mincho" w:cs="Calibri"/>
          <w:sz w:val="24"/>
          <w:szCs w:val="24"/>
        </w:rPr>
        <w:t>wystąpienia niebezpieczeństwa kolizji z planowanymi lub równolegle prowadzonymi przez inne podmioty inwestycjami w zakresie niezbędnym do uniknięcia lub usunięcia tych kolizji,</w:t>
      </w:r>
    </w:p>
    <w:p w:rsidR="006B6893" w:rsidRPr="006B6893" w:rsidRDefault="006B6893" w:rsidP="006B6893">
      <w:pPr>
        <w:widowControl w:val="0"/>
        <w:numPr>
          <w:ilvl w:val="0"/>
          <w:numId w:val="82"/>
        </w:numPr>
        <w:autoSpaceDE w:val="0"/>
        <w:autoSpaceDN w:val="0"/>
        <w:adjustRightInd w:val="0"/>
        <w:spacing w:after="0" w:line="276" w:lineRule="auto"/>
        <w:ind w:left="709" w:hanging="283"/>
        <w:jc w:val="both"/>
        <w:rPr>
          <w:rFonts w:eastAsia="MS Mincho" w:cs="Calibri"/>
          <w:sz w:val="24"/>
          <w:szCs w:val="24"/>
        </w:rPr>
      </w:pPr>
      <w:r w:rsidRPr="006B6893">
        <w:rPr>
          <w:rFonts w:eastAsia="MS Mincho" w:cs="Calibri"/>
          <w:sz w:val="24"/>
          <w:szCs w:val="24"/>
        </w:rPr>
        <w:t>wystąpienia siły wyższej uniemożliwiającej wykonanie przedmiotu umowy zgodnie z postanowieniami umownymi,</w:t>
      </w:r>
    </w:p>
    <w:p w:rsidR="006B6893" w:rsidRPr="006B6893" w:rsidRDefault="006B6893" w:rsidP="006B6893">
      <w:pPr>
        <w:widowControl w:val="0"/>
        <w:numPr>
          <w:ilvl w:val="0"/>
          <w:numId w:val="82"/>
        </w:numPr>
        <w:autoSpaceDE w:val="0"/>
        <w:autoSpaceDN w:val="0"/>
        <w:adjustRightInd w:val="0"/>
        <w:spacing w:after="0" w:line="276" w:lineRule="auto"/>
        <w:ind w:firstLine="66"/>
        <w:jc w:val="both"/>
        <w:rPr>
          <w:rFonts w:eastAsia="MS Mincho" w:cs="Calibri"/>
          <w:sz w:val="24"/>
          <w:szCs w:val="24"/>
        </w:rPr>
      </w:pPr>
      <w:r w:rsidRPr="006B6893">
        <w:rPr>
          <w:rFonts w:eastAsia="MS Mincho" w:cs="Calibri"/>
          <w:sz w:val="24"/>
          <w:szCs w:val="24"/>
        </w:rPr>
        <w:t>ograniczenia zakresu rzeczowego przedmiotu umowy.</w:t>
      </w:r>
    </w:p>
    <w:p w:rsidR="006B6893" w:rsidRPr="006B6893" w:rsidRDefault="006B6893" w:rsidP="006B6893">
      <w:pPr>
        <w:numPr>
          <w:ilvl w:val="0"/>
          <w:numId w:val="81"/>
        </w:numPr>
        <w:autoSpaceDE w:val="0"/>
        <w:autoSpaceDN w:val="0"/>
        <w:adjustRightInd w:val="0"/>
        <w:spacing w:after="0" w:line="276" w:lineRule="auto"/>
        <w:ind w:left="357" w:hanging="357"/>
        <w:jc w:val="both"/>
        <w:rPr>
          <w:rFonts w:cs="Calibri"/>
          <w:sz w:val="24"/>
          <w:szCs w:val="24"/>
        </w:rPr>
      </w:pPr>
      <w:r w:rsidRPr="006B6893">
        <w:rPr>
          <w:rFonts w:cs="Calibri"/>
          <w:sz w:val="24"/>
          <w:szCs w:val="24"/>
        </w:rPr>
        <w:t>Zmiany, o których mowa w ust. 1 i 2 muszą zostać udokumentowane. Pismo (wniosek) dotyczące ww. zmian, wraz z uzasadnieniem, winna złożyć Strona inicjująca zmianę.</w:t>
      </w:r>
    </w:p>
    <w:p w:rsidR="006B6893" w:rsidRPr="006B6893" w:rsidRDefault="006B6893" w:rsidP="006B6893">
      <w:pPr>
        <w:numPr>
          <w:ilvl w:val="0"/>
          <w:numId w:val="81"/>
        </w:numPr>
        <w:autoSpaceDE w:val="0"/>
        <w:autoSpaceDN w:val="0"/>
        <w:adjustRightInd w:val="0"/>
        <w:spacing w:after="0" w:line="276" w:lineRule="auto"/>
        <w:ind w:left="357" w:hanging="357"/>
        <w:jc w:val="both"/>
        <w:rPr>
          <w:rFonts w:cs="Calibri"/>
          <w:sz w:val="24"/>
          <w:szCs w:val="24"/>
        </w:rPr>
      </w:pPr>
      <w:r w:rsidRPr="006B6893">
        <w:rPr>
          <w:rFonts w:cs="Calibri"/>
          <w:sz w:val="24"/>
          <w:szCs w:val="24"/>
        </w:rPr>
        <w:t>Za przedłużenie terminu realizacji zamówienia Wykonawcy nie przysługuje dodatkowe wynagrodzenie.</w:t>
      </w:r>
    </w:p>
    <w:p w:rsidR="006B6893" w:rsidRPr="006B6893" w:rsidRDefault="006B6893" w:rsidP="006B6893">
      <w:pPr>
        <w:numPr>
          <w:ilvl w:val="0"/>
          <w:numId w:val="81"/>
        </w:numPr>
        <w:autoSpaceDE w:val="0"/>
        <w:autoSpaceDN w:val="0"/>
        <w:adjustRightInd w:val="0"/>
        <w:spacing w:after="0" w:line="276" w:lineRule="auto"/>
        <w:ind w:left="357" w:hanging="357"/>
        <w:jc w:val="both"/>
        <w:rPr>
          <w:rFonts w:cs="Calibri"/>
          <w:sz w:val="24"/>
          <w:szCs w:val="24"/>
        </w:rPr>
      </w:pPr>
      <w:r w:rsidRPr="006B6893">
        <w:rPr>
          <w:rFonts w:cs="Calibri"/>
          <w:sz w:val="24"/>
          <w:szCs w:val="24"/>
        </w:rPr>
        <w:t>Zamawiający nie dopuszcza zmiany terminu wykonania zamówienia w przypadkach zawinionych przez Wykonawcę.</w:t>
      </w:r>
    </w:p>
    <w:p w:rsidR="006B6893" w:rsidRPr="006B6893" w:rsidRDefault="006B6893" w:rsidP="006B6893">
      <w:pPr>
        <w:numPr>
          <w:ilvl w:val="0"/>
          <w:numId w:val="81"/>
        </w:numPr>
        <w:autoSpaceDE w:val="0"/>
        <w:autoSpaceDN w:val="0"/>
        <w:adjustRightInd w:val="0"/>
        <w:spacing w:after="0" w:line="276" w:lineRule="auto"/>
        <w:ind w:left="357" w:hanging="357"/>
        <w:jc w:val="both"/>
        <w:rPr>
          <w:rFonts w:cs="Calibri"/>
          <w:sz w:val="24"/>
          <w:szCs w:val="24"/>
        </w:rPr>
      </w:pPr>
      <w:r w:rsidRPr="006B6893">
        <w:rPr>
          <w:rFonts w:cs="Calibri"/>
          <w:sz w:val="24"/>
          <w:szCs w:val="24"/>
        </w:rPr>
        <w:t xml:space="preserve">W przypadku wystąpienia którejkolwiek z okoliczności wymienionych w ust. 1 termin wykonania umowy może ulec odpowiedniemu przedłużeniu o czas trwania przeszkody.   </w:t>
      </w:r>
    </w:p>
    <w:p w:rsidR="006B6893" w:rsidRPr="006B6893" w:rsidRDefault="006B6893" w:rsidP="006B6893">
      <w:pPr>
        <w:numPr>
          <w:ilvl w:val="0"/>
          <w:numId w:val="81"/>
        </w:numPr>
        <w:autoSpaceDE w:val="0"/>
        <w:autoSpaceDN w:val="0"/>
        <w:adjustRightInd w:val="0"/>
        <w:spacing w:after="0" w:line="276" w:lineRule="auto"/>
        <w:ind w:left="357" w:hanging="357"/>
        <w:jc w:val="both"/>
        <w:rPr>
          <w:rFonts w:cs="Calibri"/>
          <w:sz w:val="24"/>
          <w:szCs w:val="24"/>
        </w:rPr>
      </w:pPr>
      <w:r w:rsidRPr="006B6893">
        <w:rPr>
          <w:rFonts w:cs="Calibri"/>
          <w:sz w:val="24"/>
          <w:szCs w:val="24"/>
        </w:rPr>
        <w:t>Wprowadzenie zmiany postanowień umowy wymaga aneksu sporządzonego w formie pisemnej pod rygorem nieważności.</w:t>
      </w:r>
    </w:p>
    <w:p w:rsidR="006B6893" w:rsidRPr="006B6893" w:rsidRDefault="006B6893" w:rsidP="006B6893">
      <w:pPr>
        <w:keepNext/>
        <w:keepLines/>
        <w:spacing w:after="0" w:line="276" w:lineRule="auto"/>
        <w:jc w:val="center"/>
        <w:rPr>
          <w:rFonts w:eastAsia="MS Mincho" w:cs="Calibri"/>
          <w:b/>
          <w:sz w:val="24"/>
          <w:szCs w:val="24"/>
          <w:lang w:eastAsia="pl-PL"/>
        </w:rPr>
      </w:pPr>
    </w:p>
    <w:p w:rsidR="006B6893" w:rsidRPr="006B6893" w:rsidRDefault="006B6893" w:rsidP="006B6893">
      <w:pPr>
        <w:keepNext/>
        <w:keepLines/>
        <w:spacing w:after="0" w:line="276" w:lineRule="auto"/>
        <w:jc w:val="center"/>
        <w:rPr>
          <w:rFonts w:eastAsia="MS Mincho" w:cs="Calibri"/>
          <w:b/>
          <w:sz w:val="24"/>
          <w:szCs w:val="24"/>
          <w:lang w:eastAsia="pl-PL"/>
        </w:rPr>
      </w:pPr>
      <w:r w:rsidRPr="006B6893">
        <w:rPr>
          <w:rFonts w:eastAsia="MS Mincho" w:cs="Calibri"/>
          <w:b/>
          <w:sz w:val="24"/>
          <w:szCs w:val="24"/>
          <w:lang w:eastAsia="pl-PL"/>
        </w:rPr>
        <w:t>§21</w:t>
      </w:r>
    </w:p>
    <w:p w:rsidR="006B6893" w:rsidRPr="006B6893" w:rsidRDefault="006B6893" w:rsidP="006B6893">
      <w:pPr>
        <w:keepNext/>
        <w:spacing w:after="0" w:line="276" w:lineRule="auto"/>
        <w:rPr>
          <w:rFonts w:eastAsia="Times New Roman" w:cs="Calibri"/>
          <w:sz w:val="24"/>
          <w:szCs w:val="24"/>
          <w:lang w:val="x-none" w:eastAsia="pl-PL"/>
        </w:rPr>
      </w:pPr>
    </w:p>
    <w:p w:rsidR="006B6893" w:rsidRPr="006B6893" w:rsidRDefault="006B6893" w:rsidP="006B6893">
      <w:pPr>
        <w:numPr>
          <w:ilvl w:val="0"/>
          <w:numId w:val="92"/>
        </w:numPr>
        <w:spacing w:after="0" w:line="276" w:lineRule="auto"/>
        <w:jc w:val="both"/>
        <w:rPr>
          <w:rFonts w:eastAsia="Times New Roman" w:cs="Calibri"/>
          <w:sz w:val="24"/>
          <w:szCs w:val="24"/>
          <w:lang w:val="x-none" w:eastAsia="pl-PL"/>
        </w:rPr>
      </w:pPr>
      <w:r w:rsidRPr="006B6893">
        <w:rPr>
          <w:rFonts w:eastAsia="Times New Roman" w:cs="Calibri"/>
          <w:sz w:val="24"/>
          <w:szCs w:val="24"/>
          <w:lang w:val="x-none" w:eastAsia="pl-PL"/>
        </w:rPr>
        <w:t>Wykonawca może wystąpić do Zamawiającego z wnioskiem o przeprowadzenie negocjacji w sprawie odpowiedniej zmiany wynagrodzenia w razie wystąpienia jednej ze zmian przepisów wskazanych w art. 436 ustawy Prawo zamówień publicznych, jeżeli zmiany te będą miały wpływ na koszty wykonania przez Wykonawcę zamówienia publicznego wynikającego z umowy, tj. zmiany:</w:t>
      </w:r>
    </w:p>
    <w:p w:rsidR="006B6893" w:rsidRPr="006B6893" w:rsidRDefault="006B6893" w:rsidP="006B6893">
      <w:pPr>
        <w:numPr>
          <w:ilvl w:val="0"/>
          <w:numId w:val="91"/>
        </w:numPr>
        <w:spacing w:after="0" w:line="276" w:lineRule="auto"/>
        <w:rPr>
          <w:rFonts w:eastAsia="Times New Roman" w:cs="Calibri"/>
          <w:sz w:val="24"/>
          <w:szCs w:val="24"/>
          <w:lang w:eastAsia="pl-PL"/>
        </w:rPr>
      </w:pPr>
      <w:r w:rsidRPr="006B6893">
        <w:rPr>
          <w:rFonts w:eastAsia="Times New Roman" w:cs="Calibri"/>
          <w:sz w:val="24"/>
          <w:szCs w:val="24"/>
          <w:lang w:eastAsia="pl-PL"/>
        </w:rPr>
        <w:t>stawki podatku od towarów i usług oraz podatku akcyzowego,</w:t>
      </w:r>
    </w:p>
    <w:p w:rsidR="006B6893" w:rsidRPr="006B6893" w:rsidRDefault="006B6893" w:rsidP="006B6893">
      <w:pPr>
        <w:numPr>
          <w:ilvl w:val="0"/>
          <w:numId w:val="91"/>
        </w:numPr>
        <w:spacing w:after="0" w:line="276" w:lineRule="auto"/>
        <w:rPr>
          <w:rFonts w:eastAsia="Times New Roman" w:cs="Calibri"/>
          <w:sz w:val="24"/>
          <w:szCs w:val="24"/>
          <w:lang w:eastAsia="pl-PL"/>
        </w:rPr>
      </w:pPr>
      <w:r w:rsidRPr="006B6893">
        <w:rPr>
          <w:rFonts w:eastAsia="Times New Roman" w:cs="Calibri"/>
          <w:sz w:val="24"/>
          <w:szCs w:val="24"/>
          <w:lang w:eastAsia="pl-PL"/>
        </w:rPr>
        <w:t xml:space="preserve">wysokości minimalnego wynagrodzenia za pracę albo wysokości minimalnej stawki godzinowej, ustalonych na podstawie </w:t>
      </w:r>
      <w:hyperlink r:id="rId40" w:anchor="/document/16992095?cm=DOCUMENT" w:history="1">
        <w:r w:rsidRPr="006B6893">
          <w:rPr>
            <w:rFonts w:eastAsia="Times New Roman" w:cs="Calibri"/>
            <w:sz w:val="24"/>
            <w:szCs w:val="24"/>
            <w:lang w:eastAsia="pl-PL"/>
          </w:rPr>
          <w:t>ustawy</w:t>
        </w:r>
      </w:hyperlink>
      <w:r w:rsidRPr="006B6893">
        <w:rPr>
          <w:rFonts w:eastAsia="Times New Roman" w:cs="Calibri"/>
          <w:sz w:val="24"/>
          <w:szCs w:val="24"/>
          <w:lang w:eastAsia="pl-PL"/>
        </w:rPr>
        <w:t xml:space="preserve"> z dnia 10 października 2002 r. o minimalnym wynagrodzeniu za pracę,</w:t>
      </w:r>
    </w:p>
    <w:p w:rsidR="006B6893" w:rsidRPr="006B6893" w:rsidRDefault="006B6893" w:rsidP="006B6893">
      <w:pPr>
        <w:keepNext/>
        <w:keepLines/>
        <w:numPr>
          <w:ilvl w:val="0"/>
          <w:numId w:val="91"/>
        </w:numPr>
        <w:spacing w:after="0" w:line="276" w:lineRule="auto"/>
        <w:rPr>
          <w:rFonts w:eastAsia="Times New Roman" w:cs="Calibri"/>
          <w:sz w:val="24"/>
          <w:szCs w:val="24"/>
          <w:lang w:eastAsia="pl-PL"/>
        </w:rPr>
      </w:pPr>
      <w:r w:rsidRPr="006B6893">
        <w:rPr>
          <w:rFonts w:eastAsia="Times New Roman" w:cs="Calibri"/>
          <w:sz w:val="24"/>
          <w:szCs w:val="24"/>
          <w:lang w:eastAsia="pl-PL"/>
        </w:rPr>
        <w:lastRenderedPageBreak/>
        <w:t>zasad podlegania ubezpieczeniom społecznym lub ubezpieczeniu zdrowotnemu lub wysokości stawki składki na ubezpieczenia społeczne lub zdrowotne,</w:t>
      </w:r>
    </w:p>
    <w:p w:rsidR="006B6893" w:rsidRPr="006B6893" w:rsidRDefault="006B6893" w:rsidP="006B6893">
      <w:pPr>
        <w:keepNext/>
        <w:keepLines/>
        <w:numPr>
          <w:ilvl w:val="0"/>
          <w:numId w:val="91"/>
        </w:numPr>
        <w:spacing w:after="0" w:line="276" w:lineRule="auto"/>
        <w:rPr>
          <w:rFonts w:eastAsia="Times New Roman" w:cs="Calibri"/>
          <w:sz w:val="24"/>
          <w:szCs w:val="24"/>
          <w:lang w:eastAsia="pl-PL"/>
        </w:rPr>
      </w:pPr>
      <w:r w:rsidRPr="006B6893">
        <w:rPr>
          <w:rFonts w:eastAsia="Times New Roman" w:cs="Calibri"/>
          <w:sz w:val="24"/>
          <w:szCs w:val="24"/>
          <w:lang w:eastAsia="pl-PL"/>
        </w:rPr>
        <w:t xml:space="preserve">zasad gromadzenia i wysokości wpłat do pracowniczych planów kapitałowych, o których mowa w </w:t>
      </w:r>
      <w:hyperlink r:id="rId41" w:anchor="/document/18781862?cm=DOCUMENT" w:history="1">
        <w:r w:rsidRPr="006B6893">
          <w:rPr>
            <w:rFonts w:eastAsia="Times New Roman" w:cs="Calibri"/>
            <w:sz w:val="24"/>
            <w:szCs w:val="24"/>
            <w:lang w:eastAsia="pl-PL"/>
          </w:rPr>
          <w:t>ustawie</w:t>
        </w:r>
      </w:hyperlink>
      <w:r w:rsidRPr="006B6893">
        <w:rPr>
          <w:rFonts w:eastAsia="Times New Roman" w:cs="Calibri"/>
          <w:sz w:val="24"/>
          <w:szCs w:val="24"/>
          <w:lang w:eastAsia="pl-PL"/>
        </w:rPr>
        <w:t xml:space="preserve"> z dnia 4 października 2018 r. o pracowniczych planach kapitałowych .</w:t>
      </w:r>
    </w:p>
    <w:p w:rsidR="006B6893" w:rsidRPr="006B6893" w:rsidRDefault="006B6893" w:rsidP="006B6893">
      <w:pPr>
        <w:keepNext/>
        <w:keepLines/>
        <w:numPr>
          <w:ilvl w:val="0"/>
          <w:numId w:val="92"/>
        </w:numPr>
        <w:spacing w:after="0" w:line="276" w:lineRule="auto"/>
        <w:jc w:val="both"/>
        <w:rPr>
          <w:rFonts w:eastAsia="Times New Roman" w:cs="Calibri"/>
          <w:sz w:val="24"/>
          <w:szCs w:val="24"/>
          <w:lang w:val="x-none" w:eastAsia="pl-PL"/>
        </w:rPr>
      </w:pPr>
      <w:r w:rsidRPr="006B6893">
        <w:rPr>
          <w:rFonts w:eastAsia="Times New Roman" w:cs="Calibri"/>
          <w:sz w:val="24"/>
          <w:szCs w:val="24"/>
          <w:lang w:val="x-none" w:eastAsia="pl-PL"/>
        </w:rPr>
        <w:t>W sytuacji wystąpienia okoliczności wskazanych w ust. 1 pkt. 1 Wykonawca składa pisemny wniosek o zmianę umowy w zakresie płatności wynikających z faktury wystawionej po wejściu w życie przepisów zmieniających stawkę podatku od towarów i usług lub podatku akcyzowego. Wniosek powinien zawierać wyczerpujące uzasadnienie faktyczne i prawne oraz dokładne wyliczenie kwoty wynagrodzenia Wykonawcy po zmianie umowy.</w:t>
      </w:r>
    </w:p>
    <w:p w:rsidR="006B6893" w:rsidRPr="006B6893" w:rsidRDefault="006B6893" w:rsidP="006B6893">
      <w:pPr>
        <w:keepNext/>
        <w:keepLines/>
        <w:numPr>
          <w:ilvl w:val="0"/>
          <w:numId w:val="92"/>
        </w:numPr>
        <w:spacing w:after="0" w:line="276" w:lineRule="auto"/>
        <w:ind w:hanging="357"/>
        <w:jc w:val="both"/>
        <w:rPr>
          <w:rFonts w:eastAsia="Times New Roman" w:cs="Calibri"/>
          <w:sz w:val="24"/>
          <w:szCs w:val="24"/>
          <w:lang w:val="x-none" w:eastAsia="pl-PL"/>
        </w:rPr>
      </w:pPr>
      <w:r w:rsidRPr="006B6893">
        <w:rPr>
          <w:rFonts w:eastAsia="Times New Roman" w:cs="Calibri"/>
          <w:sz w:val="24"/>
          <w:szCs w:val="24"/>
          <w:lang w:val="x-none" w:eastAsia="pl-PL"/>
        </w:rPr>
        <w:t>W sytuacji wystąpienia okoliczności wskazanych w ust. 1 pkt. 2 Wykonawca składa pisemny wniosek o zmianę umowy w zakresie płatności wynikających z faktury wystawionej po wejściu w życie przepisów zmieniających wysokość minimalnego wynagrodzenia za pracę. Wniosek powinien zawierać wyczerpujące uzasadnienie faktyczne i prawne oraz dokładne wyliczenie kwoty wynagrodzenia Wykonawcy po zmianie umowy, w szczególności Wykonawca będzie zobowiązany wykazać związek pomiędzy wnioskowaną kwotą podwyższenia wynagrodzenia umownego, a wpływem zmiany minimalnego wynagrodzenia za pracę na kalkulację ceny ofertowej. Wniosek powinien obejmować jedynie te dodatkowe koszty realizacji zamówienia, które Wykonawca obowiązkowo ponosi w związku z podwyższeniem wysokości płacy minimalnej. Nie będą akceptowane koszty wynikające z podwyższenia wynagrodzeń pracownikom Wykonawcy, które nie są konieczne w celu ich dostosowania do wysokości minimalnego wynagrodzenia za pracę.</w:t>
      </w:r>
    </w:p>
    <w:p w:rsidR="006B6893" w:rsidRPr="006B6893" w:rsidRDefault="006B6893" w:rsidP="006B6893">
      <w:pPr>
        <w:keepNext/>
        <w:keepLines/>
        <w:numPr>
          <w:ilvl w:val="0"/>
          <w:numId w:val="92"/>
        </w:numPr>
        <w:spacing w:after="0" w:line="276" w:lineRule="auto"/>
        <w:ind w:hanging="357"/>
        <w:jc w:val="both"/>
        <w:rPr>
          <w:rFonts w:eastAsia="Times New Roman" w:cs="Calibri"/>
          <w:sz w:val="24"/>
          <w:szCs w:val="24"/>
          <w:lang w:val="x-none" w:eastAsia="pl-PL"/>
        </w:rPr>
      </w:pPr>
      <w:r w:rsidRPr="006B6893">
        <w:rPr>
          <w:rFonts w:eastAsia="Times New Roman" w:cs="Calibri"/>
          <w:sz w:val="24"/>
          <w:szCs w:val="24"/>
          <w:lang w:val="x-none" w:eastAsia="pl-PL"/>
        </w:rPr>
        <w:t>W sytuacji wystąpienia okoliczności wskazanych w ust. 1 pkt. 3 Wykonawca składa pisemny wniosek o zmianę umowy w zakresie płatności wynikających z faktury wystawionej po zmianie zasad podlegania ubezpieczeniom społecznym lub ubezpieczeniu zdrowotnemu lub wysokości stawki składki na ubezpieczenia społeczne lub zdrowotne. Wniosek powinien zawierać wyczerpujące uzasadnienie faktyczne i prawne oraz dokładne wyliczenie kwoty wynagrodzenia Wykonawcy po zmianie umowy, w szczególności Wykonawca będzie zobowiązany wykazać związek pomiędzy wnioskowaną kwotą podwyższenia wynagrodzenia umownego a wpływem zmiany zasad, o którym mowa w ust. 1 pkt. 3, na kalkulację ceny ofertowej. Wniosek powinien obejmować jedynie te dodatkowe koszty realizacji zamówienia, które Wykonawca obowiązkowo ponosi w związku ze zmianą zasad, o których mowa w ust. 1 pkt. 3.</w:t>
      </w:r>
    </w:p>
    <w:p w:rsidR="006B6893" w:rsidRPr="006B6893" w:rsidRDefault="006B6893" w:rsidP="006B6893">
      <w:pPr>
        <w:keepNext/>
        <w:keepLines/>
        <w:numPr>
          <w:ilvl w:val="0"/>
          <w:numId w:val="92"/>
        </w:numPr>
        <w:spacing w:after="0" w:line="276" w:lineRule="auto"/>
        <w:ind w:hanging="357"/>
        <w:jc w:val="both"/>
        <w:rPr>
          <w:rFonts w:eastAsia="Times New Roman" w:cs="Calibri"/>
          <w:sz w:val="24"/>
          <w:szCs w:val="24"/>
          <w:lang w:val="x-none" w:eastAsia="pl-PL"/>
        </w:rPr>
      </w:pPr>
      <w:r w:rsidRPr="006B6893">
        <w:rPr>
          <w:rFonts w:eastAsia="Times New Roman" w:cs="Calibri"/>
          <w:sz w:val="24"/>
          <w:szCs w:val="24"/>
          <w:lang w:val="x-none" w:eastAsia="pl-PL"/>
        </w:rPr>
        <w:lastRenderedPageBreak/>
        <w:t xml:space="preserve">W sytuacji wystąpienia okoliczności wskazanych w ust. 1 pkt. 4 Wykonawca składa pisemny wniosek o zmianę umowy w zakresie płatności wynikających z faktury wystawionej po wejściu w życie przepisów zmieniających zasady gromadzenia i wysokości wpłat do pracowniczych planów kapitałowych, o których mowa w ustawie z dnia 4 października 2018 r. o pracowniczych planach kapitałowych. Wniosek powinien zawierać wyczerpujące uzasadnienie faktyczne i prawne oraz dokładne wyliczenie kwoty wynagrodzenia Wykonawcy po zmianie umowy, w szczególności Wykonawca będzie zobowiązany wykazać związek pomiędzy wnioskowaną kwotą podwyższenia wynagrodzenia umownego a wpływem zmiany zasad gromadzenia i wysokości wpłat do pracowniczych planów kapitałowych, o których mowa w ustawie z dnia 4 października 2018 r. o pracowniczych planach kapitałowych na kalkulację ceny ofertowej. Wniosek powinien obejmować jedynie te dodatkowe koszty realizacji zamówienia, które Wykonawca obowiązkowo ponosi w związku ze zmianą zasad o którym mowa w ust. 1 pkt 4 powyżej. </w:t>
      </w:r>
    </w:p>
    <w:p w:rsidR="006B6893" w:rsidRPr="006B6893" w:rsidRDefault="006B6893" w:rsidP="006B6893">
      <w:pPr>
        <w:keepNext/>
        <w:keepLines/>
        <w:numPr>
          <w:ilvl w:val="0"/>
          <w:numId w:val="92"/>
        </w:numPr>
        <w:spacing w:after="0" w:line="276" w:lineRule="auto"/>
        <w:ind w:hanging="357"/>
        <w:jc w:val="both"/>
        <w:rPr>
          <w:rFonts w:eastAsia="Times New Roman" w:cs="Calibri"/>
          <w:sz w:val="24"/>
          <w:szCs w:val="24"/>
          <w:lang w:val="x-none" w:eastAsia="pl-PL"/>
        </w:rPr>
      </w:pPr>
      <w:r w:rsidRPr="006B6893">
        <w:rPr>
          <w:rFonts w:eastAsia="Times New Roman" w:cs="Calibri"/>
          <w:sz w:val="24"/>
          <w:szCs w:val="24"/>
          <w:lang w:val="x-none" w:eastAsia="pl-PL"/>
        </w:rPr>
        <w:t xml:space="preserve">Zamawiający po zaakceptowaniu wniosków, o których mowa w ust. 2-5, wyznacza datę podpisania aneksu do umowy. </w:t>
      </w:r>
    </w:p>
    <w:p w:rsidR="006B6893" w:rsidRPr="006B6893" w:rsidRDefault="006B6893" w:rsidP="006B6893">
      <w:pPr>
        <w:keepNext/>
        <w:keepLines/>
        <w:numPr>
          <w:ilvl w:val="0"/>
          <w:numId w:val="92"/>
        </w:numPr>
        <w:spacing w:after="0" w:line="276" w:lineRule="auto"/>
        <w:ind w:hanging="357"/>
        <w:jc w:val="both"/>
        <w:rPr>
          <w:rFonts w:eastAsia="Times New Roman" w:cs="Calibri"/>
          <w:sz w:val="24"/>
          <w:szCs w:val="24"/>
          <w:lang w:val="x-none" w:eastAsia="pl-PL"/>
        </w:rPr>
      </w:pPr>
      <w:r w:rsidRPr="006B6893">
        <w:rPr>
          <w:rFonts w:eastAsia="Times New Roman" w:cs="Calibri"/>
          <w:sz w:val="24"/>
          <w:szCs w:val="24"/>
          <w:lang w:val="x-none" w:eastAsia="pl-PL"/>
        </w:rPr>
        <w:t>Zmiana umowy skutkuje zmianą wynagrodzenia jedynie w zakresie płatności realizowanych po dacie zawarcia aneksu do umowy, o którym mowa w ust. 6.</w:t>
      </w:r>
    </w:p>
    <w:p w:rsidR="006B6893" w:rsidRPr="006B6893" w:rsidRDefault="006B6893" w:rsidP="006B6893">
      <w:pPr>
        <w:keepNext/>
        <w:keepLines/>
        <w:numPr>
          <w:ilvl w:val="0"/>
          <w:numId w:val="92"/>
        </w:numPr>
        <w:spacing w:after="0" w:line="276" w:lineRule="auto"/>
        <w:ind w:hanging="357"/>
        <w:jc w:val="both"/>
        <w:rPr>
          <w:rFonts w:eastAsia="Times New Roman" w:cs="Calibri"/>
          <w:sz w:val="24"/>
          <w:szCs w:val="24"/>
          <w:lang w:val="x-none" w:eastAsia="pl-PL"/>
        </w:rPr>
      </w:pPr>
      <w:r w:rsidRPr="006B6893">
        <w:rPr>
          <w:rFonts w:eastAsia="Times New Roman" w:cs="Calibri"/>
          <w:sz w:val="24"/>
          <w:szCs w:val="24"/>
          <w:lang w:val="x-none" w:eastAsia="pl-PL"/>
        </w:rPr>
        <w:t>Obowiązek wykazania wpływu zmian, o których mowa w ust. 2-5, na koszty wykonania zamówienia należy do Wykonawcy pod rygorem odmowy dokonania zmiany umowy przez Zamawiającego.</w:t>
      </w:r>
    </w:p>
    <w:p w:rsidR="006B6893" w:rsidRPr="006B6893" w:rsidRDefault="006B6893" w:rsidP="006B6893">
      <w:pPr>
        <w:keepNext/>
        <w:keepLines/>
        <w:spacing w:after="0" w:line="276" w:lineRule="auto"/>
        <w:ind w:left="360"/>
        <w:jc w:val="center"/>
        <w:rPr>
          <w:rFonts w:eastAsia="Times New Roman" w:cs="Calibri"/>
          <w:sz w:val="24"/>
          <w:szCs w:val="24"/>
          <w:lang w:val="x-none" w:eastAsia="pl-PL"/>
        </w:rPr>
      </w:pPr>
      <w:r w:rsidRPr="006B6893">
        <w:rPr>
          <w:rFonts w:eastAsia="Times New Roman" w:cs="Calibri"/>
          <w:sz w:val="24"/>
          <w:szCs w:val="24"/>
          <w:lang w:eastAsia="pl-PL"/>
        </w:rPr>
        <w:t>§22</w:t>
      </w:r>
    </w:p>
    <w:p w:rsidR="006B6893" w:rsidRPr="006B6893" w:rsidRDefault="006B6893" w:rsidP="006B6893">
      <w:pPr>
        <w:keepNext/>
        <w:keepLines/>
        <w:numPr>
          <w:ilvl w:val="0"/>
          <w:numId w:val="96"/>
        </w:numPr>
        <w:spacing w:after="0" w:line="276" w:lineRule="auto"/>
        <w:jc w:val="both"/>
        <w:rPr>
          <w:rFonts w:eastAsia="Times New Roman" w:cs="Calibri"/>
          <w:sz w:val="24"/>
          <w:szCs w:val="24"/>
          <w:lang w:val="x-none" w:eastAsia="pl-PL"/>
        </w:rPr>
      </w:pPr>
      <w:r w:rsidRPr="006B6893">
        <w:rPr>
          <w:rFonts w:eastAsia="MS Mincho" w:cs="Calibri"/>
          <w:sz w:val="24"/>
          <w:szCs w:val="24"/>
          <w:lang w:val="x-none" w:eastAsia="pl-PL"/>
        </w:rPr>
        <w:t>Strony dopuszczają możliwość żądania zmiany wysokości wynagrodzenia Wykonawcy w przypadku zmiany ceny materiałów lub kosztów związanych z realizacją zamówienia zgodnie z art. 439 ustawy Prawo Zamówień Publicznych na następujących zasadach:</w:t>
      </w:r>
    </w:p>
    <w:p w:rsidR="006B6893" w:rsidRPr="006B6893" w:rsidRDefault="006B6893" w:rsidP="006B6893">
      <w:pPr>
        <w:keepNext/>
        <w:keepLines/>
        <w:numPr>
          <w:ilvl w:val="0"/>
          <w:numId w:val="93"/>
        </w:numPr>
        <w:spacing w:after="0" w:line="276" w:lineRule="auto"/>
        <w:ind w:hanging="357"/>
        <w:rPr>
          <w:rFonts w:eastAsia="MS Mincho" w:cs="Calibri"/>
          <w:sz w:val="24"/>
          <w:szCs w:val="24"/>
          <w:lang w:eastAsia="pl-PL"/>
        </w:rPr>
      </w:pPr>
      <w:r w:rsidRPr="006B6893">
        <w:rPr>
          <w:rFonts w:eastAsia="MS Mincho" w:cs="Calibri"/>
          <w:sz w:val="24"/>
          <w:szCs w:val="24"/>
          <w:lang w:eastAsia="pl-PL"/>
        </w:rPr>
        <w:t>waloryzacja wynagrodzenia Wykonawcy może nastąpić pod warunkiem , iż zmiana wysokości  materiałów lub kosztów ponoszonych przez Wykonawcę na realizację robót wyniesie co najmniej 10% w stosunku do wartości materiałów lub kosztów przyjętych do obliczenia obowiązującego wynagrodzenia o którym mowa w § 3 ust. 1,</w:t>
      </w:r>
    </w:p>
    <w:p w:rsidR="006B6893" w:rsidRPr="006B6893" w:rsidRDefault="006B6893" w:rsidP="006B6893">
      <w:pPr>
        <w:keepNext/>
        <w:keepLines/>
        <w:numPr>
          <w:ilvl w:val="0"/>
          <w:numId w:val="93"/>
        </w:numPr>
        <w:spacing w:after="0" w:line="276" w:lineRule="auto"/>
        <w:ind w:hanging="357"/>
        <w:rPr>
          <w:rFonts w:eastAsia="MS Mincho" w:cs="Calibri"/>
          <w:sz w:val="24"/>
          <w:szCs w:val="24"/>
          <w:lang w:eastAsia="pl-PL"/>
        </w:rPr>
      </w:pPr>
      <w:r w:rsidRPr="006B6893">
        <w:rPr>
          <w:rFonts w:eastAsia="MS Mincho" w:cs="Calibri"/>
          <w:sz w:val="24"/>
          <w:szCs w:val="24"/>
          <w:lang w:eastAsia="pl-PL"/>
        </w:rPr>
        <w:t>wysokość wynagrodzenia o którym mowa w § 3 ust. 1 może być zmieniona po upływie 6 miesięcy,</w:t>
      </w:r>
    </w:p>
    <w:p w:rsidR="006B6893" w:rsidRPr="006B6893" w:rsidRDefault="006B6893" w:rsidP="006B6893">
      <w:pPr>
        <w:keepNext/>
        <w:keepLines/>
        <w:numPr>
          <w:ilvl w:val="0"/>
          <w:numId w:val="93"/>
        </w:numPr>
        <w:spacing w:after="0" w:line="276" w:lineRule="auto"/>
        <w:ind w:hanging="357"/>
        <w:rPr>
          <w:rFonts w:eastAsia="MS Mincho" w:cs="Calibri"/>
          <w:sz w:val="24"/>
          <w:szCs w:val="24"/>
          <w:lang w:eastAsia="pl-PL"/>
        </w:rPr>
      </w:pPr>
      <w:r w:rsidRPr="006B6893">
        <w:rPr>
          <w:rFonts w:eastAsia="MS Mincho" w:cs="Calibri"/>
          <w:sz w:val="24"/>
          <w:szCs w:val="24"/>
          <w:lang w:eastAsia="pl-PL"/>
        </w:rPr>
        <w:t xml:space="preserve">jako termin początkowy zmiany przyjmuje się dzień po upływie 6 miesięcy liczonych od dnia zawarcia umowy, </w:t>
      </w:r>
    </w:p>
    <w:p w:rsidR="006B6893" w:rsidRPr="006B6893" w:rsidRDefault="006B6893" w:rsidP="006B6893">
      <w:pPr>
        <w:keepNext/>
        <w:keepLines/>
        <w:numPr>
          <w:ilvl w:val="0"/>
          <w:numId w:val="93"/>
        </w:numPr>
        <w:spacing w:after="0" w:line="276" w:lineRule="auto"/>
        <w:ind w:hanging="357"/>
        <w:rPr>
          <w:rFonts w:eastAsia="MS Mincho" w:cs="Calibri"/>
          <w:sz w:val="24"/>
          <w:szCs w:val="24"/>
          <w:lang w:eastAsia="pl-PL"/>
        </w:rPr>
      </w:pPr>
      <w:r w:rsidRPr="006B6893">
        <w:rPr>
          <w:rFonts w:eastAsia="MS Mincho" w:cs="Calibri"/>
          <w:sz w:val="24"/>
          <w:szCs w:val="24"/>
          <w:lang w:eastAsia="pl-PL"/>
        </w:rPr>
        <w:t>zmiana wysokości materiałów lub kosztów ustalona zostanie w oparciu o wskaźniki zmian materiałów lub kosztów ogłaszane przez Prezesa Głównego Urzędu Statystycznego,</w:t>
      </w:r>
    </w:p>
    <w:p w:rsidR="006B6893" w:rsidRPr="006B6893" w:rsidRDefault="006B6893" w:rsidP="006B6893">
      <w:pPr>
        <w:keepNext/>
        <w:keepLines/>
        <w:numPr>
          <w:ilvl w:val="0"/>
          <w:numId w:val="93"/>
        </w:numPr>
        <w:spacing w:after="0" w:line="276" w:lineRule="auto"/>
        <w:ind w:hanging="357"/>
        <w:rPr>
          <w:rFonts w:eastAsia="MS Mincho" w:cs="Calibri"/>
          <w:sz w:val="24"/>
          <w:szCs w:val="24"/>
          <w:lang w:eastAsia="pl-PL"/>
        </w:rPr>
      </w:pPr>
      <w:r w:rsidRPr="006B6893">
        <w:rPr>
          <w:rFonts w:eastAsia="MS Mincho" w:cs="Calibri"/>
          <w:sz w:val="24"/>
          <w:szCs w:val="24"/>
          <w:lang w:eastAsia="pl-PL"/>
        </w:rPr>
        <w:t>wynagrodzenie o których mowa w § 3 ust. 1 nie może być na podstawie niniejszego ustępu obniżone lub podwyższone o wartość większą niż 15%. -</w:t>
      </w:r>
    </w:p>
    <w:p w:rsidR="006B6893" w:rsidRPr="006B6893" w:rsidRDefault="006B6893" w:rsidP="006B6893">
      <w:pPr>
        <w:keepNext/>
        <w:keepLines/>
        <w:numPr>
          <w:ilvl w:val="0"/>
          <w:numId w:val="93"/>
        </w:numPr>
        <w:spacing w:after="0" w:line="276" w:lineRule="auto"/>
        <w:ind w:hanging="357"/>
        <w:rPr>
          <w:rFonts w:eastAsia="MS Mincho" w:cs="Calibri"/>
          <w:sz w:val="24"/>
          <w:szCs w:val="24"/>
          <w:lang w:eastAsia="pl-PL"/>
        </w:rPr>
      </w:pPr>
      <w:r w:rsidRPr="006B6893">
        <w:rPr>
          <w:rFonts w:eastAsia="MS Mincho" w:cs="Calibri"/>
          <w:sz w:val="24"/>
          <w:szCs w:val="24"/>
          <w:lang w:eastAsia="pl-PL"/>
        </w:rPr>
        <w:t>strona wnosząca o zmianę wynagrodzenia przedstawi drugiej stronie zestawienie obrazujące zmianę materiałów lub kosztów ponoszonych przez Wykonawcę i jej wpływ na wysokość wynagrodzenia, o których mowa w §3 ust.1.</w:t>
      </w:r>
    </w:p>
    <w:p w:rsidR="006B6893" w:rsidRPr="006B6893" w:rsidRDefault="006B6893" w:rsidP="006B6893">
      <w:pPr>
        <w:keepNext/>
        <w:keepLines/>
        <w:numPr>
          <w:ilvl w:val="0"/>
          <w:numId w:val="96"/>
        </w:numPr>
        <w:spacing w:after="0" w:line="276" w:lineRule="auto"/>
        <w:rPr>
          <w:rFonts w:eastAsia="MS Mincho" w:cs="Calibri"/>
          <w:sz w:val="24"/>
          <w:szCs w:val="24"/>
          <w:lang w:eastAsia="pl-PL"/>
        </w:rPr>
      </w:pPr>
      <w:r w:rsidRPr="006B6893">
        <w:rPr>
          <w:rFonts w:eastAsia="MS Mincho" w:cs="Calibri"/>
          <w:sz w:val="24"/>
          <w:szCs w:val="24"/>
          <w:lang w:eastAsia="pl-PL"/>
        </w:rPr>
        <w:lastRenderedPageBreak/>
        <w:t>Przez zmianę kosztów rozumie się wzrost odpowiednio kosztów, jak i ich obniżenie, względem kosztów przyjętych w celu ustalenia wynagrodzenia Wykonawcy zawartego w ofercie.</w:t>
      </w:r>
    </w:p>
    <w:p w:rsidR="006B6893" w:rsidRPr="006B6893" w:rsidRDefault="006B6893" w:rsidP="006B6893">
      <w:pPr>
        <w:keepNext/>
        <w:keepLines/>
        <w:numPr>
          <w:ilvl w:val="0"/>
          <w:numId w:val="96"/>
        </w:numPr>
        <w:spacing w:after="0" w:line="276" w:lineRule="auto"/>
        <w:rPr>
          <w:rFonts w:eastAsia="MS Mincho" w:cs="Calibri"/>
          <w:sz w:val="24"/>
          <w:szCs w:val="24"/>
          <w:lang w:eastAsia="pl-PL"/>
        </w:rPr>
      </w:pPr>
      <w:r w:rsidRPr="006B6893">
        <w:rPr>
          <w:rFonts w:eastAsia="MS Mincho" w:cs="Calibri"/>
          <w:sz w:val="24"/>
          <w:szCs w:val="24"/>
          <w:lang w:eastAsia="pl-PL"/>
        </w:rPr>
        <w:t>W przypadku zmiany wynagrodzenia Wykonawcy, którego wynagrodzenie zostało zmienione zgodnie ust. 1 zmianie ulegnie wynagrodzenie Podwykonawcy, w zakresie odpowiadającym zmianom materiałów lub kosztów dotyczących zobowiązania podwykonawcy, jeżeli okres obowiązywania umowy podwykonawczej przekracza 6 miesięcy.</w:t>
      </w:r>
    </w:p>
    <w:p w:rsidR="006B6893" w:rsidRPr="006B6893" w:rsidRDefault="006B6893" w:rsidP="006B6893">
      <w:pPr>
        <w:keepNext/>
        <w:keepLines/>
        <w:spacing w:after="0" w:line="276" w:lineRule="auto"/>
        <w:rPr>
          <w:rFonts w:eastAsia="Times New Roman" w:cs="Calibri"/>
          <w:sz w:val="24"/>
          <w:szCs w:val="24"/>
          <w:lang w:val="x-none" w:eastAsia="pl-PL"/>
        </w:rPr>
      </w:pPr>
    </w:p>
    <w:p w:rsidR="006B6893" w:rsidRPr="006B6893" w:rsidRDefault="006B6893" w:rsidP="006B6893">
      <w:pPr>
        <w:keepNext/>
        <w:keepLines/>
        <w:spacing w:after="0" w:line="276" w:lineRule="auto"/>
        <w:jc w:val="center"/>
        <w:rPr>
          <w:rFonts w:eastAsia="MS Mincho" w:cs="Calibri"/>
          <w:b/>
          <w:sz w:val="24"/>
          <w:szCs w:val="24"/>
          <w:lang w:eastAsia="pl-PL"/>
        </w:rPr>
      </w:pPr>
    </w:p>
    <w:p w:rsidR="006B6893" w:rsidRPr="006B6893" w:rsidRDefault="006B6893" w:rsidP="006B6893">
      <w:pPr>
        <w:keepNext/>
        <w:keepLines/>
        <w:spacing w:after="0" w:line="276" w:lineRule="auto"/>
        <w:jc w:val="center"/>
        <w:rPr>
          <w:rFonts w:eastAsia="MS Mincho" w:cs="Calibri"/>
          <w:b/>
          <w:sz w:val="24"/>
          <w:szCs w:val="24"/>
          <w:lang w:eastAsia="pl-PL"/>
        </w:rPr>
      </w:pPr>
      <w:r w:rsidRPr="006B6893">
        <w:rPr>
          <w:rFonts w:eastAsia="MS Mincho" w:cs="Calibri"/>
          <w:b/>
          <w:sz w:val="24"/>
          <w:szCs w:val="24"/>
          <w:lang w:eastAsia="pl-PL"/>
        </w:rPr>
        <w:t>§ 23. POSTANOWIENIA KOŃCOWE</w:t>
      </w:r>
    </w:p>
    <w:p w:rsidR="006B6893" w:rsidRPr="006B6893" w:rsidRDefault="006B6893" w:rsidP="006B6893">
      <w:pPr>
        <w:keepNext/>
        <w:keepLines/>
        <w:spacing w:after="0" w:line="276" w:lineRule="auto"/>
        <w:jc w:val="center"/>
        <w:rPr>
          <w:rFonts w:eastAsia="MS Mincho" w:cs="Calibri"/>
          <w:b/>
          <w:sz w:val="24"/>
          <w:szCs w:val="24"/>
          <w:lang w:eastAsia="pl-PL"/>
        </w:rPr>
      </w:pPr>
    </w:p>
    <w:p w:rsidR="006B6893" w:rsidRPr="006B6893" w:rsidRDefault="006B6893" w:rsidP="006B6893">
      <w:pPr>
        <w:numPr>
          <w:ilvl w:val="0"/>
          <w:numId w:val="58"/>
        </w:numPr>
        <w:spacing w:after="0" w:line="240" w:lineRule="auto"/>
        <w:rPr>
          <w:rFonts w:eastAsia="MS Mincho" w:cs="Calibri"/>
          <w:iCs/>
          <w:sz w:val="24"/>
          <w:szCs w:val="24"/>
          <w:lang w:eastAsia="pl-PL"/>
        </w:rPr>
      </w:pPr>
      <w:r w:rsidRPr="006B6893">
        <w:rPr>
          <w:rFonts w:eastAsia="MS Mincho" w:cs="Calibri"/>
          <w:iCs/>
          <w:sz w:val="24"/>
          <w:szCs w:val="24"/>
          <w:lang w:eastAsia="pl-PL"/>
        </w:rPr>
        <w:t xml:space="preserve">Wszelkie spory, których stronom nie udało się rozstrzygnąć polubownie będą poddane rozstrzygnięciu przez sąd powszechny właściwy dla siedziby Zamawiającego. </w:t>
      </w:r>
    </w:p>
    <w:p w:rsidR="006B6893" w:rsidRPr="006B6893" w:rsidRDefault="006B6893" w:rsidP="006B6893">
      <w:pPr>
        <w:keepNext/>
        <w:keepLines/>
        <w:numPr>
          <w:ilvl w:val="0"/>
          <w:numId w:val="58"/>
        </w:numPr>
        <w:spacing w:after="0" w:line="276" w:lineRule="auto"/>
        <w:ind w:left="357" w:hanging="357"/>
        <w:jc w:val="both"/>
        <w:rPr>
          <w:rFonts w:eastAsia="MS Mincho" w:cs="Calibri"/>
          <w:sz w:val="24"/>
          <w:szCs w:val="24"/>
          <w:lang w:eastAsia="pl-PL"/>
        </w:rPr>
      </w:pPr>
      <w:r w:rsidRPr="006B6893">
        <w:rPr>
          <w:rFonts w:eastAsia="MS Mincho" w:cs="Calibri"/>
          <w:sz w:val="24"/>
          <w:szCs w:val="24"/>
          <w:lang w:eastAsia="pl-PL"/>
        </w:rPr>
        <w:t xml:space="preserve">W sprawach nieuregulowanych w umowie stosuje się obowiązujące przepisy w szczególności  Prawa zamówień publicznych, Kodeksu Cywilnego oraz Prawa budowlanego i rozporządzeń wykonawczych. </w:t>
      </w:r>
    </w:p>
    <w:p w:rsidR="006B6893" w:rsidRPr="006B6893" w:rsidRDefault="006B6893" w:rsidP="006B6893">
      <w:pPr>
        <w:keepNext/>
        <w:keepLines/>
        <w:numPr>
          <w:ilvl w:val="0"/>
          <w:numId w:val="58"/>
        </w:numPr>
        <w:spacing w:after="0" w:line="276" w:lineRule="auto"/>
        <w:ind w:left="357" w:hanging="357"/>
        <w:jc w:val="both"/>
        <w:rPr>
          <w:rFonts w:eastAsia="MS Mincho" w:cs="Calibri"/>
          <w:bCs/>
          <w:sz w:val="24"/>
          <w:szCs w:val="24"/>
          <w:lang w:eastAsia="pl-PL"/>
        </w:rPr>
      </w:pPr>
      <w:r w:rsidRPr="006B6893">
        <w:rPr>
          <w:rFonts w:eastAsia="MS Mincho" w:cs="Calibri"/>
          <w:sz w:val="24"/>
          <w:szCs w:val="24"/>
          <w:lang w:eastAsia="pl-PL"/>
        </w:rPr>
        <w:t xml:space="preserve">Strony ustalają, że wszystkie zmiany postanowień umowy wymagają formy pisemnej, w postaci aneksu, pod rygorem nieważności. Tej samej formy z tym samym rygorem wymaga także czynność odstąpienia od umowy. </w:t>
      </w:r>
    </w:p>
    <w:p w:rsidR="006B6893" w:rsidRPr="006B6893" w:rsidRDefault="006B6893" w:rsidP="006B6893">
      <w:pPr>
        <w:keepNext/>
        <w:keepLines/>
        <w:numPr>
          <w:ilvl w:val="0"/>
          <w:numId w:val="58"/>
        </w:numPr>
        <w:spacing w:after="0" w:line="276" w:lineRule="auto"/>
        <w:ind w:left="357" w:hanging="357"/>
        <w:jc w:val="both"/>
        <w:rPr>
          <w:rFonts w:eastAsia="MS Mincho" w:cs="Calibri"/>
          <w:sz w:val="24"/>
          <w:szCs w:val="24"/>
          <w:lang w:eastAsia="pl-PL"/>
        </w:rPr>
      </w:pPr>
      <w:r w:rsidRPr="006B6893">
        <w:rPr>
          <w:rFonts w:eastAsia="MS Mincho" w:cs="Calibri"/>
          <w:sz w:val="24"/>
          <w:szCs w:val="24"/>
          <w:lang w:eastAsia="pl-PL"/>
        </w:rPr>
        <w:t>Umowę sporządzono w trzech egzemplarzach, z których jeden egzemplarz otrzymuje Wykonawca, a dwa egzemplarze Zamawiający.</w:t>
      </w:r>
    </w:p>
    <w:p w:rsidR="006B6893" w:rsidRPr="006B6893" w:rsidRDefault="006B6893" w:rsidP="006B6893">
      <w:pPr>
        <w:keepNext/>
        <w:keepLines/>
        <w:spacing w:after="0" w:line="276" w:lineRule="auto"/>
        <w:jc w:val="both"/>
        <w:rPr>
          <w:rFonts w:eastAsia="MS Mincho" w:cs="Calibri"/>
          <w:sz w:val="24"/>
          <w:szCs w:val="24"/>
          <w:lang w:eastAsia="pl-PL"/>
        </w:rPr>
      </w:pPr>
    </w:p>
    <w:p w:rsidR="006B6893" w:rsidRPr="006B6893" w:rsidRDefault="006B6893" w:rsidP="006B6893">
      <w:pPr>
        <w:keepNext/>
        <w:keepLines/>
        <w:spacing w:after="0" w:line="276" w:lineRule="auto"/>
        <w:jc w:val="both"/>
        <w:rPr>
          <w:rFonts w:eastAsia="MS Mincho" w:cs="Calibri"/>
          <w:sz w:val="24"/>
          <w:szCs w:val="24"/>
          <w:lang w:eastAsia="pl-PL"/>
        </w:rPr>
      </w:pPr>
      <w:r w:rsidRPr="006B6893">
        <w:rPr>
          <w:rFonts w:eastAsia="MS Mincho" w:cs="Calibri"/>
          <w:sz w:val="24"/>
          <w:szCs w:val="24"/>
          <w:lang w:eastAsia="pl-PL"/>
        </w:rPr>
        <w:tab/>
      </w:r>
    </w:p>
    <w:p w:rsidR="006B6893" w:rsidRPr="006B6893" w:rsidRDefault="006B6893" w:rsidP="006B6893">
      <w:pPr>
        <w:keepNext/>
        <w:keepLines/>
        <w:spacing w:after="0" w:line="276" w:lineRule="auto"/>
        <w:rPr>
          <w:rFonts w:eastAsia="MS Mincho" w:cs="Calibri"/>
          <w:sz w:val="24"/>
          <w:szCs w:val="24"/>
          <w:lang w:eastAsia="pl-PL"/>
        </w:rPr>
      </w:pPr>
      <w:r w:rsidRPr="006B6893">
        <w:rPr>
          <w:rFonts w:eastAsia="MS Mincho" w:cs="Calibri"/>
          <w:sz w:val="24"/>
          <w:szCs w:val="24"/>
          <w:lang w:eastAsia="pl-PL"/>
        </w:rPr>
        <w:t xml:space="preserve">       Zamawiający      </w:t>
      </w:r>
      <w:r w:rsidRPr="006B6893">
        <w:rPr>
          <w:rFonts w:eastAsia="MS Mincho" w:cs="Calibri"/>
          <w:sz w:val="24"/>
          <w:szCs w:val="24"/>
          <w:lang w:eastAsia="pl-PL"/>
        </w:rPr>
        <w:tab/>
      </w:r>
      <w:r w:rsidRPr="006B6893">
        <w:rPr>
          <w:rFonts w:eastAsia="MS Mincho" w:cs="Calibri"/>
          <w:sz w:val="24"/>
          <w:szCs w:val="24"/>
          <w:lang w:eastAsia="pl-PL"/>
        </w:rPr>
        <w:tab/>
      </w:r>
      <w:r w:rsidRPr="006B6893">
        <w:rPr>
          <w:rFonts w:eastAsia="MS Mincho" w:cs="Calibri"/>
          <w:sz w:val="24"/>
          <w:szCs w:val="24"/>
          <w:lang w:eastAsia="pl-PL"/>
        </w:rPr>
        <w:tab/>
      </w:r>
      <w:r w:rsidRPr="006B6893">
        <w:rPr>
          <w:rFonts w:eastAsia="MS Mincho" w:cs="Calibri"/>
          <w:sz w:val="24"/>
          <w:szCs w:val="24"/>
          <w:lang w:eastAsia="pl-PL"/>
        </w:rPr>
        <w:tab/>
      </w:r>
      <w:r w:rsidRPr="006B6893">
        <w:rPr>
          <w:rFonts w:eastAsia="MS Mincho" w:cs="Calibri"/>
          <w:sz w:val="24"/>
          <w:szCs w:val="24"/>
          <w:lang w:eastAsia="pl-PL"/>
        </w:rPr>
        <w:tab/>
      </w:r>
      <w:r w:rsidRPr="006B6893">
        <w:rPr>
          <w:rFonts w:eastAsia="MS Mincho" w:cs="Calibri"/>
          <w:sz w:val="24"/>
          <w:szCs w:val="24"/>
          <w:lang w:eastAsia="pl-PL"/>
        </w:rPr>
        <w:tab/>
      </w:r>
      <w:r w:rsidRPr="006B6893">
        <w:rPr>
          <w:rFonts w:eastAsia="MS Mincho" w:cs="Calibri"/>
          <w:sz w:val="24"/>
          <w:szCs w:val="24"/>
          <w:lang w:eastAsia="pl-PL"/>
        </w:rPr>
        <w:tab/>
      </w:r>
      <w:r w:rsidRPr="006B6893">
        <w:rPr>
          <w:rFonts w:eastAsia="MS Mincho" w:cs="Calibri"/>
          <w:sz w:val="24"/>
          <w:szCs w:val="24"/>
          <w:lang w:eastAsia="pl-PL"/>
        </w:rPr>
        <w:tab/>
        <w:t>Wykonawca</w:t>
      </w:r>
    </w:p>
    <w:p w:rsidR="006B6893" w:rsidRPr="006B6893" w:rsidRDefault="006B6893" w:rsidP="006B6893">
      <w:pPr>
        <w:keepNext/>
        <w:keepLines/>
        <w:spacing w:after="0" w:line="276" w:lineRule="auto"/>
        <w:jc w:val="both"/>
        <w:rPr>
          <w:rFonts w:eastAsia="MS Mincho" w:cs="Calibri"/>
          <w:sz w:val="24"/>
          <w:szCs w:val="24"/>
          <w:lang w:eastAsia="pl-PL"/>
        </w:rPr>
      </w:pPr>
    </w:p>
    <w:p w:rsidR="006B6893" w:rsidRPr="006B6893" w:rsidRDefault="006B6893" w:rsidP="006B6893">
      <w:pPr>
        <w:keepNext/>
        <w:keepLines/>
        <w:spacing w:after="0" w:line="276" w:lineRule="auto"/>
        <w:jc w:val="both"/>
        <w:rPr>
          <w:rFonts w:eastAsia="MS Mincho" w:cs="Calibri"/>
          <w:sz w:val="24"/>
          <w:szCs w:val="24"/>
          <w:lang w:eastAsia="pl-PL"/>
        </w:rPr>
      </w:pPr>
      <w:r w:rsidRPr="006B6893">
        <w:rPr>
          <w:rFonts w:eastAsia="MS Mincho" w:cs="Calibri"/>
          <w:sz w:val="24"/>
          <w:szCs w:val="24"/>
          <w:lang w:eastAsia="pl-PL"/>
        </w:rPr>
        <w:t xml:space="preserve">       ………………….      </w:t>
      </w:r>
      <w:r w:rsidRPr="006B6893">
        <w:rPr>
          <w:rFonts w:eastAsia="MS Mincho" w:cs="Calibri"/>
          <w:sz w:val="24"/>
          <w:szCs w:val="24"/>
          <w:lang w:eastAsia="pl-PL"/>
        </w:rPr>
        <w:tab/>
      </w:r>
      <w:r w:rsidRPr="006B6893">
        <w:rPr>
          <w:rFonts w:eastAsia="MS Mincho" w:cs="Calibri"/>
          <w:sz w:val="24"/>
          <w:szCs w:val="24"/>
          <w:lang w:eastAsia="pl-PL"/>
        </w:rPr>
        <w:tab/>
      </w:r>
      <w:r w:rsidRPr="006B6893">
        <w:rPr>
          <w:rFonts w:eastAsia="MS Mincho" w:cs="Calibri"/>
          <w:sz w:val="24"/>
          <w:szCs w:val="24"/>
          <w:lang w:eastAsia="pl-PL"/>
        </w:rPr>
        <w:tab/>
      </w:r>
      <w:r w:rsidRPr="006B6893">
        <w:rPr>
          <w:rFonts w:eastAsia="MS Mincho" w:cs="Calibri"/>
          <w:sz w:val="24"/>
          <w:szCs w:val="24"/>
          <w:lang w:eastAsia="pl-PL"/>
        </w:rPr>
        <w:tab/>
      </w:r>
      <w:r w:rsidRPr="006B6893">
        <w:rPr>
          <w:rFonts w:eastAsia="MS Mincho" w:cs="Calibri"/>
          <w:sz w:val="24"/>
          <w:szCs w:val="24"/>
          <w:lang w:eastAsia="pl-PL"/>
        </w:rPr>
        <w:tab/>
      </w:r>
      <w:r w:rsidRPr="006B6893">
        <w:rPr>
          <w:rFonts w:eastAsia="MS Mincho" w:cs="Calibri"/>
          <w:sz w:val="24"/>
          <w:szCs w:val="24"/>
          <w:lang w:eastAsia="pl-PL"/>
        </w:rPr>
        <w:tab/>
      </w:r>
      <w:r w:rsidRPr="006B6893">
        <w:rPr>
          <w:rFonts w:eastAsia="MS Mincho" w:cs="Calibri"/>
          <w:sz w:val="24"/>
          <w:szCs w:val="24"/>
          <w:lang w:eastAsia="pl-PL"/>
        </w:rPr>
        <w:tab/>
      </w:r>
      <w:r w:rsidRPr="006B6893">
        <w:rPr>
          <w:rFonts w:eastAsia="MS Mincho" w:cs="Calibri"/>
          <w:sz w:val="24"/>
          <w:szCs w:val="24"/>
          <w:lang w:eastAsia="pl-PL"/>
        </w:rPr>
        <w:tab/>
        <w:t>…………………..</w:t>
      </w:r>
      <w:r w:rsidRPr="006B6893">
        <w:rPr>
          <w:rFonts w:eastAsia="MS Mincho" w:cs="Calibri"/>
          <w:sz w:val="24"/>
          <w:szCs w:val="24"/>
          <w:lang w:eastAsia="pl-PL"/>
        </w:rPr>
        <w:tab/>
      </w:r>
    </w:p>
    <w:p w:rsidR="006B6893" w:rsidRPr="006B6893" w:rsidRDefault="006B6893" w:rsidP="006B6893">
      <w:pPr>
        <w:keepNext/>
        <w:keepLines/>
        <w:spacing w:after="0" w:line="276" w:lineRule="auto"/>
        <w:jc w:val="both"/>
        <w:rPr>
          <w:rFonts w:eastAsia="MS Mincho" w:cs="Calibri"/>
          <w:sz w:val="24"/>
          <w:szCs w:val="24"/>
          <w:lang w:eastAsia="pl-PL"/>
        </w:rPr>
      </w:pPr>
    </w:p>
    <w:p w:rsidR="00654D1E" w:rsidRPr="00CA7C48" w:rsidRDefault="00654D1E" w:rsidP="00CA7C48">
      <w:pPr>
        <w:keepNext/>
        <w:keepLines/>
        <w:spacing w:after="0" w:line="276" w:lineRule="auto"/>
        <w:rPr>
          <w:rFonts w:asciiTheme="minorHAnsi" w:hAnsiTheme="minorHAnsi" w:cstheme="minorHAnsi"/>
          <w:sz w:val="24"/>
          <w:szCs w:val="24"/>
        </w:rPr>
      </w:pPr>
    </w:p>
    <w:sectPr w:rsidR="00654D1E" w:rsidRPr="00CA7C48" w:rsidSect="001274E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3E75" w:rsidRDefault="00833E75" w:rsidP="0056409B">
      <w:pPr>
        <w:spacing w:after="0" w:line="240" w:lineRule="auto"/>
      </w:pPr>
      <w:r>
        <w:separator/>
      </w:r>
    </w:p>
  </w:endnote>
  <w:endnote w:type="continuationSeparator" w:id="0">
    <w:p w:rsidR="00833E75" w:rsidRDefault="00833E75" w:rsidP="005640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Optima">
    <w:panose1 w:val="020B0502050508020304"/>
    <w:charset w:val="00"/>
    <w:family w:val="swiss"/>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Linotype Univers 420 Condensed">
    <w:altName w:val="Arial"/>
    <w:panose1 w:val="00000000000000000000"/>
    <w:charset w:val="EE"/>
    <w:family w:val="swiss"/>
    <w:notTrueType/>
    <w:pitch w:val="default"/>
    <w:sig w:usb0="00000001" w:usb1="00000000" w:usb2="00000000" w:usb3="00000000" w:csb0="00000003" w:csb1="00000000"/>
  </w:font>
  <w:font w:name="Humnst777LtEU">
    <w:altName w:val="Arial"/>
    <w:panose1 w:val="00000000000000000000"/>
    <w:charset w:val="EE"/>
    <w:family w:val="swiss"/>
    <w:notTrueType/>
    <w:pitch w:val="default"/>
    <w:sig w:usb0="00000001" w:usb1="00000000" w:usb2="00000000" w:usb3="00000000" w:csb0="00000003" w:csb1="00000000"/>
  </w:font>
  <w:font w:name="CommercialPi">
    <w:altName w:val="Times New Roman"/>
    <w:panose1 w:val="00000000000000000000"/>
    <w:charset w:val="00"/>
    <w:family w:val="auto"/>
    <w:notTrueType/>
    <w:pitch w:val="default"/>
    <w:sig w:usb0="00000003" w:usb1="00000000" w:usb2="00000000" w:usb3="00000000" w:csb0="00000001" w:csb1="00000000"/>
  </w:font>
  <w:font w:name="Humnst777EU">
    <w:altName w:val="Arial"/>
    <w:panose1 w:val="00000000000000000000"/>
    <w:charset w:val="00"/>
    <w:family w:val="swiss"/>
    <w:notTrueType/>
    <w:pitch w:val="default"/>
    <w:sig w:usb0="00000003" w:usb1="00000000" w:usb2="00000000" w:usb3="00000000" w:csb0="00000001" w:csb1="00000000"/>
  </w:font>
  <w:font w:name="TimesNewRoman">
    <w:altName w:val="MS Gothic"/>
    <w:charset w:val="EE"/>
    <w:family w:val="auto"/>
    <w:pitch w:val="variable"/>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3783073"/>
      <w:docPartObj>
        <w:docPartGallery w:val="Page Numbers (Bottom of Page)"/>
        <w:docPartUnique/>
      </w:docPartObj>
    </w:sdtPr>
    <w:sdtEndPr/>
    <w:sdtContent>
      <w:p w:rsidR="00833E75" w:rsidRDefault="00833E75">
        <w:pPr>
          <w:pStyle w:val="Stopka"/>
          <w:jc w:val="center"/>
        </w:pPr>
        <w:r>
          <w:fldChar w:fldCharType="begin"/>
        </w:r>
        <w:r>
          <w:instrText>PAGE   \* MERGEFORMAT</w:instrText>
        </w:r>
        <w:r>
          <w:fldChar w:fldCharType="separate"/>
        </w:r>
        <w:r w:rsidR="00C12D02">
          <w:rPr>
            <w:noProof/>
          </w:rPr>
          <w:t>10</w:t>
        </w:r>
        <w:r>
          <w:fldChar w:fldCharType="end"/>
        </w:r>
      </w:p>
    </w:sdtContent>
  </w:sdt>
  <w:p w:rsidR="00833E75" w:rsidRDefault="00833E7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3E75" w:rsidRDefault="00833E75">
    <w:pPr>
      <w:pStyle w:val="Stopka"/>
      <w:jc w:val="center"/>
    </w:pPr>
  </w:p>
  <w:p w:rsidR="00833E75" w:rsidRDefault="00833E7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3E75" w:rsidRDefault="00833E75" w:rsidP="0056409B">
      <w:pPr>
        <w:spacing w:after="0" w:line="240" w:lineRule="auto"/>
      </w:pPr>
      <w:r>
        <w:separator/>
      </w:r>
    </w:p>
  </w:footnote>
  <w:footnote w:type="continuationSeparator" w:id="0">
    <w:p w:rsidR="00833E75" w:rsidRDefault="00833E75" w:rsidP="0056409B">
      <w:pPr>
        <w:spacing w:after="0" w:line="240" w:lineRule="auto"/>
      </w:pPr>
      <w:r>
        <w:continuationSeparator/>
      </w:r>
    </w:p>
  </w:footnote>
  <w:footnote w:id="1">
    <w:p w:rsidR="00833E75" w:rsidRDefault="00833E75" w:rsidP="0056409B">
      <w:pPr>
        <w:pStyle w:val="Tekstprzypisudolnego"/>
        <w:rPr>
          <w:rFonts w:ascii="Calibri" w:hAnsi="Calibri" w:cs="Calibri"/>
          <w:lang w:val="pl-PL"/>
        </w:rPr>
      </w:pPr>
      <w:r>
        <w:rPr>
          <w:rStyle w:val="Odwoanieprzypisudolnego"/>
          <w:rFonts w:ascii="Calibri" w:hAnsi="Calibri" w:cs="Calibri"/>
        </w:rPr>
        <w:footnoteRef/>
      </w:r>
      <w:r>
        <w:rPr>
          <w:rFonts w:ascii="Calibri" w:hAnsi="Calibri" w:cs="Calibri"/>
        </w:rPr>
        <w:t xml:space="preserve"> t.j.</w:t>
      </w:r>
      <w:r>
        <w:rPr>
          <w:rFonts w:ascii="Calibri" w:hAnsi="Calibri" w:cs="Calibri"/>
          <w:lang w:val="pl-PL"/>
        </w:rPr>
        <w:t xml:space="preserve"> </w:t>
      </w:r>
      <w:r>
        <w:rPr>
          <w:rFonts w:ascii="Calibri" w:hAnsi="Calibri" w:cs="Calibri"/>
        </w:rPr>
        <w:t>wyrażonego</w:t>
      </w:r>
      <w:r>
        <w:rPr>
          <w:rFonts w:ascii="Calibri" w:hAnsi="Calibri" w:cs="Calibri"/>
          <w:lang w:val="pl-PL"/>
        </w:rPr>
        <w:t xml:space="preserve"> </w:t>
      </w:r>
      <w:r>
        <w:rPr>
          <w:rFonts w:ascii="Calibri" w:hAnsi="Calibri" w:cs="Calibri"/>
        </w:rPr>
        <w:t>przy</w:t>
      </w:r>
      <w:r>
        <w:rPr>
          <w:rFonts w:ascii="Calibri" w:hAnsi="Calibri" w:cs="Calibri"/>
          <w:lang w:val="pl-PL"/>
        </w:rPr>
        <w:t xml:space="preserve"> </w:t>
      </w:r>
      <w:r>
        <w:rPr>
          <w:rFonts w:ascii="Calibri" w:hAnsi="Calibri" w:cs="Calibri"/>
        </w:rPr>
        <w:t>użyciu</w:t>
      </w:r>
      <w:r>
        <w:rPr>
          <w:rFonts w:ascii="Calibri" w:hAnsi="Calibri" w:cs="Calibri"/>
          <w:lang w:val="pl-PL"/>
        </w:rPr>
        <w:t xml:space="preserve"> </w:t>
      </w:r>
      <w:r>
        <w:rPr>
          <w:rFonts w:ascii="Calibri" w:hAnsi="Calibri" w:cs="Calibri"/>
        </w:rPr>
        <w:t>wyrazów,</w:t>
      </w:r>
      <w:r>
        <w:rPr>
          <w:rFonts w:ascii="Calibri" w:hAnsi="Calibri" w:cs="Calibri"/>
          <w:lang w:val="pl-PL"/>
        </w:rPr>
        <w:t xml:space="preserve"> </w:t>
      </w:r>
      <w:r>
        <w:rPr>
          <w:rFonts w:ascii="Calibri" w:hAnsi="Calibri" w:cs="Calibri"/>
        </w:rPr>
        <w:t>cyfr</w:t>
      </w:r>
      <w:r>
        <w:rPr>
          <w:rFonts w:ascii="Calibri" w:hAnsi="Calibri" w:cs="Calibri"/>
          <w:lang w:val="pl-PL"/>
        </w:rPr>
        <w:t xml:space="preserve"> </w:t>
      </w:r>
      <w:r>
        <w:rPr>
          <w:rFonts w:ascii="Calibri" w:hAnsi="Calibri" w:cs="Calibri"/>
        </w:rPr>
        <w:t>lub</w:t>
      </w:r>
      <w:r>
        <w:rPr>
          <w:rFonts w:ascii="Calibri" w:hAnsi="Calibri" w:cs="Calibri"/>
          <w:lang w:val="pl-PL"/>
        </w:rPr>
        <w:t xml:space="preserve"> </w:t>
      </w:r>
      <w:r>
        <w:rPr>
          <w:rFonts w:ascii="Calibri" w:hAnsi="Calibri" w:cs="Calibri"/>
        </w:rPr>
        <w:t>innych</w:t>
      </w:r>
      <w:r>
        <w:rPr>
          <w:rFonts w:ascii="Calibri" w:hAnsi="Calibri" w:cs="Calibri"/>
          <w:lang w:val="pl-PL"/>
        </w:rPr>
        <w:t xml:space="preserve"> </w:t>
      </w:r>
      <w:r>
        <w:rPr>
          <w:rFonts w:ascii="Calibri" w:hAnsi="Calibri" w:cs="Calibri"/>
        </w:rPr>
        <w:t>znaków</w:t>
      </w:r>
      <w:r>
        <w:rPr>
          <w:rFonts w:ascii="Calibri" w:hAnsi="Calibri" w:cs="Calibri"/>
          <w:lang w:val="pl-PL"/>
        </w:rPr>
        <w:t xml:space="preserve"> </w:t>
      </w:r>
      <w:r>
        <w:rPr>
          <w:rFonts w:ascii="Calibri" w:hAnsi="Calibri" w:cs="Calibri"/>
        </w:rPr>
        <w:t>pisarskich</w:t>
      </w:r>
      <w:r>
        <w:rPr>
          <w:rFonts w:ascii="Calibri" w:hAnsi="Calibri" w:cs="Calibri"/>
          <w:lang w:val="pl-PL"/>
        </w:rPr>
        <w:t xml:space="preserve">, </w:t>
      </w:r>
      <w:r>
        <w:rPr>
          <w:rFonts w:ascii="Calibri" w:hAnsi="Calibri" w:cs="Calibri"/>
        </w:rPr>
        <w:t>które</w:t>
      </w:r>
      <w:r>
        <w:rPr>
          <w:rFonts w:ascii="Calibri" w:hAnsi="Calibri" w:cs="Calibri"/>
          <w:lang w:val="pl-PL"/>
        </w:rPr>
        <w:t xml:space="preserve"> </w:t>
      </w:r>
      <w:r>
        <w:rPr>
          <w:rFonts w:ascii="Calibri" w:hAnsi="Calibri" w:cs="Calibri"/>
        </w:rPr>
        <w:t>można</w:t>
      </w:r>
      <w:r>
        <w:rPr>
          <w:rFonts w:ascii="Calibri" w:hAnsi="Calibri" w:cs="Calibri"/>
          <w:lang w:val="pl-PL"/>
        </w:rPr>
        <w:t xml:space="preserve"> </w:t>
      </w:r>
      <w:r>
        <w:rPr>
          <w:rFonts w:ascii="Calibri" w:hAnsi="Calibri" w:cs="Calibri"/>
        </w:rPr>
        <w:t>odczytać i</w:t>
      </w:r>
      <w:r>
        <w:rPr>
          <w:rFonts w:ascii="Calibri" w:hAnsi="Calibri" w:cs="Calibri"/>
          <w:lang w:val="pl-PL"/>
        </w:rPr>
        <w:t xml:space="preserve"> </w:t>
      </w:r>
      <w:r>
        <w:rPr>
          <w:rFonts w:ascii="Calibri" w:hAnsi="Calibri" w:cs="Calibri"/>
        </w:rPr>
        <w:t>powieli</w:t>
      </w:r>
      <w:r>
        <w:rPr>
          <w:rFonts w:ascii="Calibri" w:hAnsi="Calibri" w:cs="Calibri"/>
          <w:lang w:val="pl-PL"/>
        </w:rPr>
        <w:t>ć.</w:t>
      </w:r>
      <w:r>
        <w:rPr>
          <w:rFonts w:ascii="Calibri" w:hAnsi="Calibri" w:cs="Calibri"/>
        </w:rPr>
        <w:t xml:space="preserve">  </w:t>
      </w:r>
    </w:p>
  </w:footnote>
  <w:footnote w:id="2">
    <w:p w:rsidR="00833E75" w:rsidRDefault="00833E75" w:rsidP="0056409B">
      <w:pPr>
        <w:keepNext/>
        <w:keepLines/>
        <w:spacing w:after="0" w:line="240" w:lineRule="auto"/>
        <w:jc w:val="both"/>
        <w:rPr>
          <w:rFonts w:cs="Calibri"/>
          <w:sz w:val="20"/>
          <w:szCs w:val="20"/>
        </w:rPr>
      </w:pPr>
      <w:r>
        <w:rPr>
          <w:rStyle w:val="Odwoanieprzypisudolnego"/>
          <w:rFonts w:cs="Calibri"/>
          <w:sz w:val="20"/>
          <w:szCs w:val="20"/>
        </w:rPr>
        <w:t>2</w:t>
      </w:r>
      <w:r>
        <w:rPr>
          <w:rFonts w:cs="Calibri"/>
          <w:sz w:val="20"/>
          <w:szCs w:val="20"/>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footnote>
  <w:footnote w:id="3">
    <w:p w:rsidR="00833E75" w:rsidRPr="00832D91" w:rsidRDefault="00833E75" w:rsidP="0056409B">
      <w:pPr>
        <w:pStyle w:val="Tekstprzypisudolnego"/>
        <w:jc w:val="both"/>
        <w:rPr>
          <w:sz w:val="20"/>
          <w:szCs w:val="20"/>
        </w:rPr>
      </w:pPr>
      <w:r>
        <w:rPr>
          <w:rStyle w:val="Odwoanieprzypisudolnego"/>
          <w:rFonts w:ascii="Calibri" w:hAnsi="Calibri" w:cs="Calibri"/>
        </w:rPr>
        <w:t>3</w:t>
      </w:r>
      <w:r>
        <w:rPr>
          <w:rFonts w:ascii="Calibri" w:hAnsi="Calibri" w:cs="Calibri"/>
        </w:rPr>
        <w:t xml:space="preserve"> </w:t>
      </w:r>
      <w:r w:rsidRPr="00832D91">
        <w:rPr>
          <w:rFonts w:ascii="Calibri" w:hAnsi="Calibri" w:cs="Calibri"/>
          <w:sz w:val="20"/>
          <w:szCs w:val="20"/>
        </w:rPr>
        <w:t>P</w:t>
      </w:r>
      <w:r w:rsidRPr="00832D91">
        <w:rPr>
          <w:rFonts w:ascii="Calibri" w:hAnsi="Calibri" w:cs="Calibri"/>
          <w:sz w:val="20"/>
          <w:szCs w:val="20"/>
          <w:lang w:eastAsia="pl-PL"/>
        </w:rPr>
        <w:t>rawo do ograniczenia przetwarzania nie ma zastosowania w odniesieniu do przechowywania, w celu zapewnienia korzystania ze środków ochrony prawnej lub w celu ochrony praw innej osoby fizycznej lub prawnej,</w:t>
      </w:r>
      <w:r w:rsidRPr="00832D91">
        <w:rPr>
          <w:rFonts w:ascii="Calibri" w:hAnsi="Calibri" w:cs="Calibri"/>
          <w:sz w:val="20"/>
          <w:szCs w:val="20"/>
          <w:lang w:val="pl-PL" w:eastAsia="pl-PL"/>
        </w:rPr>
        <w:t xml:space="preserve"> </w:t>
      </w:r>
      <w:r w:rsidRPr="00832D91">
        <w:rPr>
          <w:rFonts w:ascii="Calibri" w:hAnsi="Calibri" w:cs="Calibri"/>
          <w:sz w:val="20"/>
          <w:szCs w:val="20"/>
          <w:lang w:eastAsia="pl-PL"/>
        </w:rPr>
        <w:t>lub z uwagi na ważne względy interesu publicznego Unii Europejskiej lub państwa członkowskiego.</w:t>
      </w:r>
    </w:p>
  </w:footnote>
  <w:footnote w:id="4">
    <w:p w:rsidR="00833E75" w:rsidRPr="008E01CB" w:rsidRDefault="00833E75" w:rsidP="00C97AFB">
      <w:pPr>
        <w:widowControl w:val="0"/>
        <w:spacing w:after="0" w:line="240" w:lineRule="auto"/>
        <w:jc w:val="both"/>
        <w:rPr>
          <w:rFonts w:eastAsia="Times New Roman" w:cs="Calibri"/>
          <w:b/>
          <w:bCs/>
          <w:sz w:val="20"/>
          <w:szCs w:val="20"/>
          <w:lang w:eastAsia="pl-PL"/>
        </w:rPr>
      </w:pPr>
      <w:r w:rsidRPr="008E01CB">
        <w:rPr>
          <w:rStyle w:val="Odwoanieprzypisudolnego"/>
          <w:rFonts w:cs="Calibri"/>
          <w:sz w:val="20"/>
          <w:szCs w:val="20"/>
        </w:rPr>
        <w:footnoteRef/>
      </w:r>
      <w:r w:rsidRPr="008E01CB">
        <w:rPr>
          <w:rFonts w:cs="Calibri"/>
          <w:sz w:val="20"/>
          <w:szCs w:val="20"/>
        </w:rPr>
        <w:t xml:space="preserve"> </w:t>
      </w:r>
      <w:r w:rsidRPr="008E01CB">
        <w:rPr>
          <w:rFonts w:eastAsia="Times New Roman" w:cs="Calibri"/>
          <w:sz w:val="20"/>
          <w:szCs w:val="20"/>
          <w:lang w:eastAsia="pl-PL"/>
        </w:rPr>
        <w:t xml:space="preserve">Zamawiający ustala </w:t>
      </w:r>
      <w:r w:rsidRPr="008E01CB">
        <w:rPr>
          <w:rFonts w:eastAsia="Times New Roman" w:cs="Calibri"/>
          <w:b/>
          <w:sz w:val="20"/>
          <w:szCs w:val="20"/>
          <w:lang w:eastAsia="pl-PL"/>
        </w:rPr>
        <w:t xml:space="preserve">minimalny wymagany termin udzielonej przez Wykonawcę gwarancji na wykonane roboty budowlane oraz użyte/dostarczone materiały na okres </w:t>
      </w:r>
      <w:r>
        <w:rPr>
          <w:rFonts w:eastAsia="Times New Roman" w:cs="Calibri"/>
          <w:b/>
          <w:sz w:val="20"/>
          <w:szCs w:val="20"/>
          <w:lang w:eastAsia="pl-PL"/>
        </w:rPr>
        <w:t>60</w:t>
      </w:r>
      <w:r w:rsidRPr="008E01CB">
        <w:rPr>
          <w:rFonts w:eastAsia="Times New Roman" w:cs="Calibri"/>
          <w:b/>
          <w:sz w:val="20"/>
          <w:szCs w:val="20"/>
          <w:lang w:eastAsia="pl-PL"/>
        </w:rPr>
        <w:t xml:space="preserve"> miesięcy,</w:t>
      </w:r>
      <w:r w:rsidRPr="008E01CB">
        <w:rPr>
          <w:rFonts w:eastAsia="Times New Roman" w:cs="Calibri"/>
          <w:sz w:val="20"/>
          <w:szCs w:val="20"/>
          <w:lang w:eastAsia="pl-PL"/>
        </w:rPr>
        <w:t xml:space="preserve"> licząc od dnia bezusterkowego końcowego odbioru robót. Wykonawca może przed</w:t>
      </w:r>
      <w:r>
        <w:rPr>
          <w:rFonts w:eastAsia="Times New Roman" w:cs="Calibri"/>
          <w:sz w:val="20"/>
          <w:szCs w:val="20"/>
          <w:lang w:eastAsia="pl-PL"/>
        </w:rPr>
        <w:t>łużyć termin gwarancji</w:t>
      </w:r>
      <w:r w:rsidRPr="008E01CB">
        <w:rPr>
          <w:rFonts w:eastAsia="Times New Roman" w:cs="Calibri"/>
          <w:sz w:val="20"/>
          <w:szCs w:val="20"/>
          <w:lang w:eastAsia="pl-PL"/>
        </w:rPr>
        <w:t xml:space="preserve"> na wykonane roboty budowlane oraz użyte/dostarczone materiały na okres </w:t>
      </w:r>
      <w:r w:rsidRPr="008E01CB">
        <w:rPr>
          <w:rFonts w:eastAsia="Times New Roman" w:cs="Calibri"/>
          <w:b/>
          <w:sz w:val="20"/>
          <w:szCs w:val="20"/>
          <w:lang w:eastAsia="pl-PL"/>
        </w:rPr>
        <w:t xml:space="preserve">maksymalnie </w:t>
      </w:r>
      <w:r>
        <w:rPr>
          <w:rFonts w:eastAsia="Times New Roman" w:cs="Calibri"/>
          <w:b/>
          <w:sz w:val="20"/>
          <w:szCs w:val="20"/>
          <w:lang w:eastAsia="pl-PL"/>
        </w:rPr>
        <w:t>120</w:t>
      </w:r>
      <w:r w:rsidRPr="008E01CB">
        <w:rPr>
          <w:rFonts w:eastAsia="Times New Roman" w:cs="Calibri"/>
          <w:b/>
          <w:sz w:val="20"/>
          <w:szCs w:val="20"/>
          <w:lang w:eastAsia="pl-PL"/>
        </w:rPr>
        <w:t xml:space="preserve"> miesięcy</w:t>
      </w:r>
      <w:r w:rsidRPr="008E01CB">
        <w:rPr>
          <w:rFonts w:eastAsia="Times New Roman" w:cs="Calibri"/>
          <w:sz w:val="20"/>
          <w:szCs w:val="20"/>
          <w:lang w:eastAsia="pl-PL"/>
        </w:rPr>
        <w:t>, licząc od dnia bezuster</w:t>
      </w:r>
      <w:r>
        <w:rPr>
          <w:rFonts w:eastAsia="Times New Roman" w:cs="Calibri"/>
          <w:sz w:val="20"/>
          <w:szCs w:val="20"/>
          <w:lang w:eastAsia="pl-PL"/>
        </w:rPr>
        <w:t xml:space="preserve">kowego końcowego odbioru robót. </w:t>
      </w:r>
      <w:r w:rsidRPr="008E01CB">
        <w:rPr>
          <w:rFonts w:eastAsia="Times New Roman" w:cs="Calibri"/>
          <w:sz w:val="20"/>
          <w:szCs w:val="20"/>
          <w:lang w:eastAsia="pl-PL"/>
        </w:rPr>
        <w:t xml:space="preserve">Jeżeli Wykonawca udzieli gwarancji na okres dłuższy niż </w:t>
      </w:r>
      <w:r>
        <w:rPr>
          <w:rFonts w:eastAsia="Times New Roman" w:cs="Calibri"/>
          <w:sz w:val="20"/>
          <w:szCs w:val="20"/>
          <w:lang w:eastAsia="pl-PL"/>
        </w:rPr>
        <w:t>12</w:t>
      </w:r>
      <w:r w:rsidRPr="008E01CB">
        <w:rPr>
          <w:rFonts w:eastAsia="Times New Roman" w:cs="Calibri"/>
          <w:sz w:val="20"/>
          <w:szCs w:val="20"/>
          <w:lang w:eastAsia="pl-PL"/>
        </w:rPr>
        <w:t>0 miesięcy, Zamawiający obliczając ilo</w:t>
      </w:r>
      <w:r>
        <w:rPr>
          <w:rFonts w:eastAsia="Times New Roman" w:cs="Calibri"/>
          <w:sz w:val="20"/>
          <w:szCs w:val="20"/>
          <w:lang w:eastAsia="pl-PL"/>
        </w:rPr>
        <w:t>ść punktów w </w:t>
      </w:r>
      <w:r w:rsidRPr="008E01CB">
        <w:rPr>
          <w:rFonts w:eastAsia="Times New Roman" w:cs="Calibri"/>
          <w:sz w:val="20"/>
          <w:szCs w:val="20"/>
          <w:lang w:eastAsia="pl-PL"/>
        </w:rPr>
        <w:t xml:space="preserve">kryterium „gwarancja”, będzie traktował taki zapis tak, jak gdyby Wykonawca udzielił gwarancji na okres </w:t>
      </w:r>
      <w:r>
        <w:rPr>
          <w:rFonts w:eastAsia="Times New Roman" w:cs="Calibri"/>
          <w:sz w:val="20"/>
          <w:szCs w:val="20"/>
          <w:lang w:eastAsia="pl-PL"/>
        </w:rPr>
        <w:t>12</w:t>
      </w:r>
      <w:r w:rsidRPr="008E01CB">
        <w:rPr>
          <w:rFonts w:eastAsia="Times New Roman" w:cs="Calibri"/>
          <w:sz w:val="20"/>
          <w:szCs w:val="20"/>
          <w:lang w:eastAsia="pl-PL"/>
        </w:rPr>
        <w:t xml:space="preserve">0 miesięcy. Do umowy również zostanie wprowadzony termin gwarancji na wykonane roboty budowlane oraz użyte/dostarczone materiały na okres </w:t>
      </w:r>
      <w:r>
        <w:rPr>
          <w:rFonts w:eastAsia="Times New Roman" w:cs="Calibri"/>
          <w:sz w:val="20"/>
          <w:szCs w:val="20"/>
          <w:lang w:eastAsia="pl-PL"/>
        </w:rPr>
        <w:t>120</w:t>
      </w:r>
      <w:r w:rsidRPr="008E01CB">
        <w:rPr>
          <w:rFonts w:eastAsia="Times New Roman" w:cs="Calibri"/>
          <w:sz w:val="20"/>
          <w:szCs w:val="20"/>
          <w:lang w:eastAsia="pl-PL"/>
        </w:rPr>
        <w:t xml:space="preserve"> miesięcy, licząc od dnia bezusterkowego końcowego odbioru robót (pomimo proponowanego w ofercie przez Wykonawcę dłuższego okresu gwarancji). </w:t>
      </w:r>
    </w:p>
    <w:p w:rsidR="00833E75" w:rsidRPr="00FA1FEB" w:rsidRDefault="00833E75" w:rsidP="00C97AFB">
      <w:pPr>
        <w:widowControl w:val="0"/>
        <w:spacing w:after="0" w:line="240" w:lineRule="auto"/>
        <w:jc w:val="both"/>
        <w:rPr>
          <w:rFonts w:eastAsia="Times New Roman" w:cs="Calibri"/>
          <w:b/>
          <w:bCs/>
          <w:sz w:val="20"/>
          <w:szCs w:val="20"/>
          <w:lang w:eastAsia="pl-PL"/>
        </w:rPr>
      </w:pPr>
      <w:r w:rsidRPr="008E01CB">
        <w:rPr>
          <w:rFonts w:eastAsia="Times New Roman" w:cs="Calibri"/>
          <w:bCs/>
          <w:sz w:val="20"/>
          <w:szCs w:val="20"/>
          <w:lang w:eastAsia="pl-PL"/>
        </w:rPr>
        <w:t xml:space="preserve">W przypadku, gdy Wykonawca nie poda żadnego okresu gwarancji w Formularzu oferty, Zamawiający przyjmie, że </w:t>
      </w:r>
      <w:r w:rsidRPr="00FA1FEB">
        <w:rPr>
          <w:rFonts w:eastAsia="Times New Roman" w:cs="Calibri"/>
          <w:bCs/>
          <w:sz w:val="20"/>
          <w:szCs w:val="20"/>
          <w:lang w:eastAsia="pl-PL"/>
        </w:rPr>
        <w:t xml:space="preserve">Wykonawca udziela gwarancji na okres </w:t>
      </w:r>
      <w:r>
        <w:rPr>
          <w:rFonts w:eastAsia="Times New Roman" w:cs="Calibri"/>
          <w:bCs/>
          <w:sz w:val="20"/>
          <w:szCs w:val="20"/>
          <w:lang w:eastAsia="pl-PL"/>
        </w:rPr>
        <w:t>60</w:t>
      </w:r>
      <w:r w:rsidRPr="00FA1FEB">
        <w:rPr>
          <w:rFonts w:eastAsia="Times New Roman" w:cs="Calibri"/>
          <w:bCs/>
          <w:sz w:val="20"/>
          <w:szCs w:val="20"/>
          <w:lang w:eastAsia="pl-PL"/>
        </w:rPr>
        <w:t xml:space="preserve"> miesięcy.</w:t>
      </w:r>
    </w:p>
    <w:p w:rsidR="00833E75" w:rsidRPr="00FA1FEB" w:rsidRDefault="00833E75" w:rsidP="00C97AFB">
      <w:pPr>
        <w:widowControl w:val="0"/>
        <w:spacing w:after="0" w:line="240" w:lineRule="auto"/>
        <w:jc w:val="both"/>
        <w:rPr>
          <w:rFonts w:eastAsia="Times New Roman" w:cs="Calibri"/>
          <w:b/>
          <w:bCs/>
          <w:sz w:val="20"/>
          <w:szCs w:val="20"/>
          <w:lang w:eastAsia="pl-PL"/>
        </w:rPr>
      </w:pPr>
      <w:r w:rsidRPr="00FA1FEB">
        <w:rPr>
          <w:rFonts w:eastAsia="Times New Roman" w:cs="Calibri"/>
          <w:bCs/>
          <w:sz w:val="20"/>
          <w:szCs w:val="20"/>
          <w:lang w:eastAsia="pl-PL"/>
        </w:rPr>
        <w:t xml:space="preserve">Jeżeli Wykonawca w Formularzu oferty zaoferuje okres gwarancji krótszy, niż wymagane </w:t>
      </w:r>
      <w:r>
        <w:rPr>
          <w:rFonts w:eastAsia="Times New Roman" w:cs="Calibri"/>
          <w:bCs/>
          <w:sz w:val="20"/>
          <w:szCs w:val="20"/>
          <w:lang w:eastAsia="pl-PL"/>
        </w:rPr>
        <w:t>60</w:t>
      </w:r>
      <w:r w:rsidRPr="00FA1FEB">
        <w:rPr>
          <w:rFonts w:eastAsia="Times New Roman" w:cs="Calibri"/>
          <w:bCs/>
          <w:sz w:val="20"/>
          <w:szCs w:val="20"/>
          <w:lang w:eastAsia="pl-PL"/>
        </w:rPr>
        <w:t xml:space="preserve"> miesięcy, Zamawiający odrzuci </w:t>
      </w:r>
      <w:r>
        <w:rPr>
          <w:rFonts w:eastAsia="Times New Roman" w:cs="Calibri"/>
          <w:bCs/>
          <w:sz w:val="20"/>
          <w:szCs w:val="20"/>
          <w:lang w:eastAsia="pl-PL"/>
        </w:rPr>
        <w:t>jego ofertę na podstawie art. 226 ust. 1 pkt 5</w:t>
      </w:r>
      <w:r w:rsidRPr="00FA1FEB">
        <w:rPr>
          <w:rFonts w:eastAsia="Times New Roman" w:cs="Calibri"/>
          <w:bCs/>
          <w:sz w:val="20"/>
          <w:szCs w:val="20"/>
          <w:lang w:eastAsia="pl-PL"/>
        </w:rPr>
        <w:t xml:space="preserve"> Ustawy.</w:t>
      </w:r>
    </w:p>
  </w:footnote>
  <w:footnote w:id="5">
    <w:p w:rsidR="00833E75" w:rsidRPr="002E78AF" w:rsidRDefault="00833E75" w:rsidP="00833E75">
      <w:pPr>
        <w:pStyle w:val="Tekstprzypisudolnego"/>
        <w:jc w:val="both"/>
        <w:rPr>
          <w:rFonts w:ascii="Calibri" w:hAnsi="Calibri" w:cs="Calibri"/>
          <w:lang w:val="pl-PL"/>
        </w:rPr>
      </w:pPr>
      <w:r>
        <w:rPr>
          <w:rStyle w:val="Odwoanieprzypisudolnego"/>
          <w:rFonts w:ascii="Calibri" w:eastAsiaTheme="majorEastAsia" w:hAnsi="Calibri" w:cs="Calibri"/>
        </w:rPr>
        <w:footnoteRef/>
      </w:r>
      <w:r>
        <w:rPr>
          <w:rFonts w:ascii="Calibri" w:hAnsi="Calibri" w:cs="Calibri"/>
        </w:rPr>
        <w:t xml:space="preserve"> </w:t>
      </w:r>
      <w:r w:rsidRPr="002E78AF">
        <w:rPr>
          <w:rFonts w:ascii="Calibri" w:hAnsi="Calibri" w:cs="Calibri"/>
          <w:lang w:val="pl-PL"/>
        </w:rPr>
        <w:t>W przypadku konsorcjum wymaganą informację należy podać w odniesieniu do lidera konsorcjum.</w:t>
      </w:r>
    </w:p>
  </w:footnote>
  <w:footnote w:id="6">
    <w:p w:rsidR="00833E75" w:rsidRPr="002E78AF" w:rsidRDefault="00833E75" w:rsidP="00833E75">
      <w:pPr>
        <w:pStyle w:val="Tekstprzypisudolnego"/>
        <w:jc w:val="both"/>
        <w:rPr>
          <w:rFonts w:ascii="Calibri" w:hAnsi="Calibri" w:cs="Calibri"/>
          <w:i/>
          <w:lang w:val="pl-PL"/>
        </w:rPr>
      </w:pPr>
      <w:r w:rsidRPr="002E78AF">
        <w:rPr>
          <w:rStyle w:val="Odwoanieprzypisudolnego"/>
          <w:rFonts w:ascii="Calibri" w:eastAsiaTheme="majorEastAsia" w:hAnsi="Calibri" w:cs="Calibri"/>
        </w:rPr>
        <w:footnoteRef/>
      </w:r>
      <w:r w:rsidRPr="002E78AF">
        <w:rPr>
          <w:rFonts w:ascii="Calibri" w:hAnsi="Calibri" w:cs="Calibri"/>
        </w:rPr>
        <w:t xml:space="preserve"> </w:t>
      </w:r>
      <w:r w:rsidRPr="002E78AF">
        <w:rPr>
          <w:rFonts w:ascii="Calibri" w:hAnsi="Calibri" w:cs="Calibri"/>
          <w:lang w:val="pl-PL"/>
        </w:rPr>
        <w:t>Zgodnie z definicją zawartą</w:t>
      </w:r>
      <w:r w:rsidRPr="002E78AF">
        <w:rPr>
          <w:rFonts w:ascii="Calibri" w:hAnsi="Calibri" w:cs="Calibri"/>
          <w:i/>
          <w:lang w:val="pl-PL"/>
        </w:rPr>
        <w:t xml:space="preserve"> </w:t>
      </w:r>
      <w:r w:rsidRPr="002E78AF">
        <w:rPr>
          <w:rFonts w:ascii="Calibri" w:hAnsi="Calibri" w:cs="Calibri"/>
          <w:lang w:val="pl-PL"/>
        </w:rPr>
        <w:t>w</w:t>
      </w:r>
      <w:r w:rsidRPr="002E78AF">
        <w:rPr>
          <w:rFonts w:ascii="Calibri" w:hAnsi="Calibri" w:cs="Calibri"/>
          <w:i/>
          <w:lang w:val="pl-PL"/>
        </w:rPr>
        <w:t xml:space="preserve"> </w:t>
      </w:r>
      <w:r w:rsidRPr="002E78AF">
        <w:rPr>
          <w:rStyle w:val="Uwydatnienie"/>
          <w:rFonts w:ascii="Calibri" w:hAnsi="Calibri" w:cs="Calibri"/>
          <w:i w:val="0"/>
        </w:rPr>
        <w:t>Załączniku I do rozporządzenia Komisji (UE) NR 651/2014 z dnia 17 czerwca 2014 r. uznającego niektóre rodzaje pomocy za zgodne z rynkiem wewnętrznym w zastosowaniu art. 107 108 Traktatu</w:t>
      </w:r>
      <w:r w:rsidRPr="002E78AF">
        <w:rPr>
          <w:rStyle w:val="Uwydatnienie"/>
          <w:rFonts w:ascii="Calibri" w:hAnsi="Calibri" w:cs="Calibri"/>
          <w:i w:val="0"/>
          <w:lang w:val="pl-PL"/>
        </w:rPr>
        <w:t>.</w:t>
      </w:r>
    </w:p>
  </w:footnote>
  <w:footnote w:id="7">
    <w:p w:rsidR="00833E75" w:rsidRPr="00833E75" w:rsidRDefault="00833E75" w:rsidP="00833E75">
      <w:pPr>
        <w:pStyle w:val="Tekstprzypisudolnego"/>
        <w:jc w:val="both"/>
        <w:rPr>
          <w:rFonts w:asciiTheme="minorHAnsi" w:hAnsiTheme="minorHAnsi" w:cstheme="minorHAnsi"/>
          <w:lang w:val="pl-PL"/>
        </w:rPr>
      </w:pPr>
      <w:r w:rsidRPr="00A84095">
        <w:rPr>
          <w:rStyle w:val="Odwoanieprzypisudolnego"/>
          <w:rFonts w:ascii="Tahoma" w:hAnsi="Tahoma" w:cs="Tahoma"/>
          <w:sz w:val="18"/>
          <w:szCs w:val="18"/>
        </w:rPr>
        <w:footnoteRef/>
      </w:r>
      <w:r w:rsidRPr="00A84095">
        <w:rPr>
          <w:rFonts w:ascii="Tahoma" w:hAnsi="Tahoma" w:cs="Tahoma"/>
          <w:sz w:val="18"/>
          <w:szCs w:val="18"/>
        </w:rPr>
        <w:t xml:space="preserve"> </w:t>
      </w:r>
      <w:r w:rsidRPr="00833E75">
        <w:rPr>
          <w:rFonts w:asciiTheme="minorHAnsi" w:hAnsiTheme="minorHAnsi" w:cstheme="minorHAnsi"/>
          <w:lang w:val="pl-PL"/>
        </w:rPr>
        <w:t>R</w:t>
      </w:r>
      <w:r w:rsidRPr="00833E75">
        <w:rPr>
          <w:rFonts w:asciiTheme="minorHAnsi" w:hAnsiTheme="minorHAnsi" w:cstheme="minorHAnsi"/>
        </w:rPr>
        <w:t>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8">
    <w:p w:rsidR="00833E75" w:rsidRPr="00833E75" w:rsidRDefault="00833E75" w:rsidP="00833E75">
      <w:pPr>
        <w:pStyle w:val="Tekstprzypisudolnego"/>
        <w:rPr>
          <w:rFonts w:asciiTheme="minorHAnsi" w:hAnsiTheme="minorHAnsi" w:cstheme="minorHAnsi"/>
          <w:lang w:val="pl-PL"/>
        </w:rPr>
      </w:pPr>
      <w:r w:rsidRPr="00833E75">
        <w:rPr>
          <w:rStyle w:val="Odwoanieprzypisudolnego"/>
          <w:rFonts w:asciiTheme="minorHAnsi" w:hAnsiTheme="minorHAnsi" w:cstheme="minorHAnsi"/>
        </w:rPr>
        <w:footnoteRef/>
      </w:r>
      <w:r w:rsidRPr="00833E75">
        <w:rPr>
          <w:rFonts w:asciiTheme="minorHAnsi" w:hAnsiTheme="minorHAnsi" w:cstheme="minorHAnsi"/>
        </w:rPr>
        <w:t xml:space="preserve"> </w:t>
      </w:r>
      <w:r w:rsidRPr="00833E75">
        <w:rPr>
          <w:rFonts w:asciiTheme="minorHAnsi" w:eastAsia="Calibri" w:hAnsiTheme="minorHAnsi" w:cstheme="minorHAnsi"/>
          <w:color w:val="000000"/>
        </w:rPr>
        <w:t xml:space="preserve">W przypadku gdy wykonawca </w:t>
      </w:r>
      <w:r w:rsidRPr="00833E75">
        <w:rPr>
          <w:rFonts w:asciiTheme="minorHAnsi" w:eastAsia="Calibri" w:hAnsiTheme="minorHAnsi" w:cstheme="minorHAnsi"/>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9">
    <w:p w:rsidR="00833E75" w:rsidRDefault="00833E75" w:rsidP="0056409B">
      <w:pPr>
        <w:pStyle w:val="Tekstprzypisudolnego"/>
        <w:rPr>
          <w:lang w:val="pl-PL"/>
        </w:rPr>
      </w:pPr>
      <w:r>
        <w:rPr>
          <w:rStyle w:val="Odwoanieprzypisudolnego"/>
        </w:rPr>
        <w:footnoteRef/>
      </w:r>
      <w:r>
        <w:t xml:space="preserve"> </w:t>
      </w:r>
      <w:r>
        <w:rPr>
          <w:rFonts w:ascii="Tahoma" w:hAnsi="Tahoma" w:cs="Tahoma"/>
          <w:sz w:val="18"/>
          <w:szCs w:val="18"/>
          <w:lang w:val="pl-PL"/>
        </w:rPr>
        <w:t xml:space="preserve">Należy </w:t>
      </w:r>
      <w:r>
        <w:rPr>
          <w:rFonts w:ascii="Tahoma" w:hAnsi="Tahoma" w:cs="Tahoma"/>
          <w:sz w:val="18"/>
          <w:szCs w:val="18"/>
        </w:rPr>
        <w:t>podać mającą zastosowanie podstawę wykluczenia spośród wymienionych w 108 ust. 1 pkt 1, 2, 5</w:t>
      </w:r>
      <w:r>
        <w:rPr>
          <w:rFonts w:ascii="Tahoma" w:hAnsi="Tahoma" w:cs="Tahoma"/>
          <w:sz w:val="18"/>
          <w:szCs w:val="18"/>
          <w:lang w:val="pl-PL"/>
        </w:rPr>
        <w:t xml:space="preserve"> i 6</w:t>
      </w:r>
      <w:r>
        <w:rPr>
          <w:rFonts w:ascii="Tahoma" w:hAnsi="Tahoma" w:cs="Tahoma"/>
          <w:sz w:val="18"/>
          <w:szCs w:val="18"/>
        </w:rPr>
        <w:t xml:space="preserve"> lub art. 109 ust. 1 pkt </w:t>
      </w:r>
      <w:r>
        <w:rPr>
          <w:rFonts w:ascii="Tahoma" w:hAnsi="Tahoma" w:cs="Tahoma"/>
          <w:sz w:val="18"/>
          <w:szCs w:val="18"/>
          <w:lang w:val="pl-PL"/>
        </w:rPr>
        <w:t xml:space="preserve">4 </w:t>
      </w:r>
      <w:r>
        <w:rPr>
          <w:rFonts w:ascii="Tahoma" w:hAnsi="Tahoma" w:cs="Tahoma"/>
          <w:sz w:val="18"/>
          <w:szCs w:val="18"/>
        </w:rPr>
        <w:t>ustawy Pzp</w:t>
      </w:r>
      <w:r>
        <w:rPr>
          <w:rFonts w:ascii="Tahoma" w:hAnsi="Tahoma" w:cs="Tahoma"/>
          <w:sz w:val="18"/>
          <w:szCs w:val="18"/>
          <w:lang w:val="pl-PL"/>
        </w:rPr>
        <w:t>.</w:t>
      </w:r>
    </w:p>
  </w:footnote>
  <w:footnote w:id="10">
    <w:p w:rsidR="00833E75" w:rsidRDefault="00833E75" w:rsidP="0056409B">
      <w:pPr>
        <w:pStyle w:val="Tekstprzypisudolnego"/>
        <w:rPr>
          <w:rFonts w:ascii="Tahoma" w:hAnsi="Tahoma" w:cs="Tahoma"/>
          <w:sz w:val="18"/>
          <w:szCs w:val="18"/>
          <w:lang w:val="pl-PL"/>
        </w:rPr>
      </w:pPr>
      <w:r>
        <w:rPr>
          <w:rStyle w:val="Odwoanieprzypisudolnego"/>
          <w:rFonts w:ascii="Tahoma" w:hAnsi="Tahoma" w:cs="Tahoma"/>
          <w:sz w:val="18"/>
          <w:szCs w:val="18"/>
        </w:rPr>
        <w:footnoteRef/>
      </w:r>
      <w:r>
        <w:rPr>
          <w:rFonts w:ascii="Tahoma" w:hAnsi="Tahoma" w:cs="Tahoma"/>
          <w:sz w:val="18"/>
          <w:szCs w:val="18"/>
        </w:rPr>
        <w:t xml:space="preserve"> </w:t>
      </w:r>
      <w:r>
        <w:rPr>
          <w:rFonts w:ascii="Tahoma" w:hAnsi="Tahoma" w:cs="Tahoma"/>
          <w:sz w:val="18"/>
          <w:szCs w:val="18"/>
          <w:lang w:val="pl-PL"/>
        </w:rPr>
        <w:t>W przypadku gdy nie dotyczy, należy daną treść oświadczenia wykreślić.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pStyle w:val="Listapunktowana2"/>
      <w:lvlText w:val="*"/>
      <w:lvlJc w:val="left"/>
      <w:pPr>
        <w:ind w:left="0" w:firstLine="0"/>
      </w:pPr>
    </w:lvl>
  </w:abstractNum>
  <w:abstractNum w:abstractNumId="1" w15:restartNumberingAfterBreak="0">
    <w:nsid w:val="0000000C"/>
    <w:multiLevelType w:val="multilevel"/>
    <w:tmpl w:val="175A5B8E"/>
    <w:name w:val="WW8Num12"/>
    <w:lvl w:ilvl="0">
      <w:start w:val="1"/>
      <w:numFmt w:val="decimal"/>
      <w:lvlText w:val="%1."/>
      <w:lvlJc w:val="left"/>
      <w:pPr>
        <w:tabs>
          <w:tab w:val="num" w:pos="360"/>
        </w:tabs>
        <w:ind w:left="360" w:hanging="360"/>
      </w:pPr>
      <w:rPr>
        <w:rFonts w:ascii="Tahoma" w:hAnsi="Tahoma" w:cs="Tahoma" w:hint="default"/>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14"/>
    <w:multiLevelType w:val="singleLevel"/>
    <w:tmpl w:val="56F0C5CA"/>
    <w:name w:val="WW8Num20"/>
    <w:lvl w:ilvl="0">
      <w:start w:val="1"/>
      <w:numFmt w:val="decimal"/>
      <w:lvlText w:val="%1."/>
      <w:lvlJc w:val="left"/>
      <w:pPr>
        <w:tabs>
          <w:tab w:val="num" w:pos="360"/>
        </w:tabs>
        <w:ind w:left="360" w:hanging="360"/>
      </w:pPr>
      <w:rPr>
        <w:rFonts w:asciiTheme="minorHAnsi" w:hAnsiTheme="minorHAnsi" w:cstheme="minorHAnsi" w:hint="default"/>
        <w:b w:val="0"/>
      </w:rPr>
    </w:lvl>
  </w:abstractNum>
  <w:abstractNum w:abstractNumId="3" w15:restartNumberingAfterBreak="0">
    <w:nsid w:val="00000016"/>
    <w:multiLevelType w:val="singleLevel"/>
    <w:tmpl w:val="00000016"/>
    <w:name w:val="WW8Num22"/>
    <w:lvl w:ilvl="0">
      <w:start w:val="1"/>
      <w:numFmt w:val="decimal"/>
      <w:lvlText w:val="%1."/>
      <w:lvlJc w:val="left"/>
      <w:pPr>
        <w:tabs>
          <w:tab w:val="num" w:pos="0"/>
        </w:tabs>
        <w:ind w:left="720" w:hanging="360"/>
      </w:pPr>
    </w:lvl>
  </w:abstractNum>
  <w:abstractNum w:abstractNumId="4" w15:restartNumberingAfterBreak="0">
    <w:nsid w:val="00B25A86"/>
    <w:multiLevelType w:val="hybridMultilevel"/>
    <w:tmpl w:val="2D5CA9A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1473017"/>
    <w:multiLevelType w:val="hybridMultilevel"/>
    <w:tmpl w:val="5464DDD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 w15:restartNumberingAfterBreak="0">
    <w:nsid w:val="02C72D9E"/>
    <w:multiLevelType w:val="hybridMultilevel"/>
    <w:tmpl w:val="0928A1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044509D7"/>
    <w:multiLevelType w:val="hybridMultilevel"/>
    <w:tmpl w:val="ECE6B60E"/>
    <w:lvl w:ilvl="0" w:tplc="B7420D0E">
      <w:start w:val="1"/>
      <w:numFmt w:val="decimal"/>
      <w:lvlText w:val="%1."/>
      <w:lvlJc w:val="left"/>
      <w:pPr>
        <w:ind w:left="36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06022140"/>
    <w:multiLevelType w:val="hybridMultilevel"/>
    <w:tmpl w:val="8478569E"/>
    <w:lvl w:ilvl="0" w:tplc="04150017">
      <w:start w:val="1"/>
      <w:numFmt w:val="lowerLetter"/>
      <w:lvlText w:val="%1)"/>
      <w:lvlJc w:val="left"/>
      <w:pPr>
        <w:ind w:left="1069" w:hanging="360"/>
      </w:pPr>
    </w:lvl>
    <w:lvl w:ilvl="1" w:tplc="04150017">
      <w:start w:val="1"/>
      <w:numFmt w:val="lowerLetter"/>
      <w:lvlText w:val="%2)"/>
      <w:lvlJc w:val="left"/>
      <w:pPr>
        <w:ind w:left="1789" w:hanging="360"/>
      </w:pPr>
    </w:lvl>
    <w:lvl w:ilvl="2" w:tplc="9C981518">
      <w:start w:val="2"/>
      <w:numFmt w:val="bullet"/>
      <w:lvlText w:val="·"/>
      <w:lvlJc w:val="left"/>
      <w:pPr>
        <w:ind w:left="2689" w:hanging="360"/>
      </w:pPr>
      <w:rPr>
        <w:rFonts w:ascii="Tahoma" w:eastAsia="Calibri" w:hAnsi="Tahoma" w:cs="Tahoma" w:hint="default"/>
      </w:r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9" w15:restartNumberingAfterBreak="0">
    <w:nsid w:val="065F1D77"/>
    <w:multiLevelType w:val="hybridMultilevel"/>
    <w:tmpl w:val="ED7433FE"/>
    <w:lvl w:ilvl="0" w:tplc="038A48DA">
      <w:start w:val="1"/>
      <w:numFmt w:val="decimal"/>
      <w:lvlText w:val="%1."/>
      <w:lvlJc w:val="left"/>
      <w:pPr>
        <w:ind w:left="720" w:hanging="360"/>
      </w:pPr>
      <w:rPr>
        <w:rFonts w:asciiTheme="minorHAnsi" w:hAnsiTheme="minorHAnsi" w:cstheme="minorHAnsi"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094A1F65"/>
    <w:multiLevelType w:val="singleLevel"/>
    <w:tmpl w:val="4AF28274"/>
    <w:lvl w:ilvl="0">
      <w:start w:val="1"/>
      <w:numFmt w:val="decimal"/>
      <w:lvlText w:val="%1."/>
      <w:lvlJc w:val="left"/>
      <w:pPr>
        <w:tabs>
          <w:tab w:val="num" w:pos="360"/>
        </w:tabs>
        <w:ind w:left="360" w:hanging="360"/>
      </w:pPr>
      <w:rPr>
        <w:rFonts w:asciiTheme="minorHAnsi" w:eastAsia="Times New Roman" w:hAnsiTheme="minorHAnsi" w:cs="Tahoma" w:hint="default"/>
        <w:b w:val="0"/>
        <w:i w:val="0"/>
        <w:sz w:val="24"/>
        <w:szCs w:val="24"/>
      </w:rPr>
    </w:lvl>
  </w:abstractNum>
  <w:abstractNum w:abstractNumId="11" w15:restartNumberingAfterBreak="0">
    <w:nsid w:val="0AEF1DD2"/>
    <w:multiLevelType w:val="hybridMultilevel"/>
    <w:tmpl w:val="1F7A09A0"/>
    <w:lvl w:ilvl="0" w:tplc="AED84A86">
      <w:start w:val="1"/>
      <w:numFmt w:val="decimal"/>
      <w:lvlText w:val="%1)"/>
      <w:lvlJc w:val="left"/>
      <w:pPr>
        <w:ind w:left="600" w:hanging="360"/>
      </w:pPr>
      <w:rPr>
        <w:rFonts w:ascii="Tahoma" w:hAnsi="Tahoma" w:cs="Tahoma" w:hint="default"/>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0E631BDD"/>
    <w:multiLevelType w:val="hybridMultilevel"/>
    <w:tmpl w:val="22B61EB8"/>
    <w:lvl w:ilvl="0" w:tplc="8670D5DA">
      <w:start w:val="1"/>
      <w:numFmt w:val="bullet"/>
      <w:lvlText w:val=""/>
      <w:lvlJc w:val="left"/>
      <w:pPr>
        <w:tabs>
          <w:tab w:val="num" w:pos="0"/>
        </w:tabs>
        <w:ind w:left="0" w:hanging="360"/>
      </w:pPr>
      <w:rPr>
        <w:rFonts w:ascii="Wingdings" w:hAnsi="Wingdings" w:hint="default"/>
        <w:sz w:val="20"/>
        <w:szCs w:val="20"/>
      </w:rPr>
    </w:lvl>
    <w:lvl w:ilvl="1" w:tplc="04150003">
      <w:start w:val="1"/>
      <w:numFmt w:val="bullet"/>
      <w:lvlText w:val="o"/>
      <w:lvlJc w:val="left"/>
      <w:pPr>
        <w:tabs>
          <w:tab w:val="num" w:pos="720"/>
        </w:tabs>
        <w:ind w:left="720" w:hanging="360"/>
      </w:pPr>
      <w:rPr>
        <w:rFonts w:ascii="Courier New" w:hAnsi="Courier New" w:cs="Courier New" w:hint="default"/>
      </w:rPr>
    </w:lvl>
    <w:lvl w:ilvl="2" w:tplc="04150005">
      <w:start w:val="1"/>
      <w:numFmt w:val="bullet"/>
      <w:lvlText w:val=""/>
      <w:lvlJc w:val="left"/>
      <w:pPr>
        <w:tabs>
          <w:tab w:val="num" w:pos="1440"/>
        </w:tabs>
        <w:ind w:left="1440" w:hanging="360"/>
      </w:pPr>
      <w:rPr>
        <w:rFonts w:ascii="Wingdings" w:hAnsi="Wingdings" w:hint="default"/>
      </w:rPr>
    </w:lvl>
    <w:lvl w:ilvl="3" w:tplc="04150001">
      <w:start w:val="1"/>
      <w:numFmt w:val="bullet"/>
      <w:lvlText w:val=""/>
      <w:lvlJc w:val="left"/>
      <w:pPr>
        <w:tabs>
          <w:tab w:val="num" w:pos="2160"/>
        </w:tabs>
        <w:ind w:left="2160" w:hanging="360"/>
      </w:pPr>
      <w:rPr>
        <w:rFonts w:ascii="Symbol" w:hAnsi="Symbol" w:hint="default"/>
      </w:rPr>
    </w:lvl>
    <w:lvl w:ilvl="4" w:tplc="04150003">
      <w:start w:val="1"/>
      <w:numFmt w:val="bullet"/>
      <w:lvlText w:val="o"/>
      <w:lvlJc w:val="left"/>
      <w:pPr>
        <w:tabs>
          <w:tab w:val="num" w:pos="2880"/>
        </w:tabs>
        <w:ind w:left="2880" w:hanging="360"/>
      </w:pPr>
      <w:rPr>
        <w:rFonts w:ascii="Courier New" w:hAnsi="Courier New" w:cs="Courier New" w:hint="default"/>
      </w:rPr>
    </w:lvl>
    <w:lvl w:ilvl="5" w:tplc="04150005">
      <w:start w:val="1"/>
      <w:numFmt w:val="bullet"/>
      <w:lvlText w:val=""/>
      <w:lvlJc w:val="left"/>
      <w:pPr>
        <w:tabs>
          <w:tab w:val="num" w:pos="3600"/>
        </w:tabs>
        <w:ind w:left="3600" w:hanging="360"/>
      </w:pPr>
      <w:rPr>
        <w:rFonts w:ascii="Wingdings" w:hAnsi="Wingdings" w:hint="default"/>
      </w:rPr>
    </w:lvl>
    <w:lvl w:ilvl="6" w:tplc="04150001">
      <w:start w:val="1"/>
      <w:numFmt w:val="bullet"/>
      <w:lvlText w:val=""/>
      <w:lvlJc w:val="left"/>
      <w:pPr>
        <w:tabs>
          <w:tab w:val="num" w:pos="4320"/>
        </w:tabs>
        <w:ind w:left="4320" w:hanging="360"/>
      </w:pPr>
      <w:rPr>
        <w:rFonts w:ascii="Symbol" w:hAnsi="Symbol" w:hint="default"/>
      </w:rPr>
    </w:lvl>
    <w:lvl w:ilvl="7" w:tplc="04150003">
      <w:start w:val="1"/>
      <w:numFmt w:val="bullet"/>
      <w:lvlText w:val="o"/>
      <w:lvlJc w:val="left"/>
      <w:pPr>
        <w:tabs>
          <w:tab w:val="num" w:pos="5040"/>
        </w:tabs>
        <w:ind w:left="5040" w:hanging="360"/>
      </w:pPr>
      <w:rPr>
        <w:rFonts w:ascii="Courier New" w:hAnsi="Courier New" w:cs="Courier New" w:hint="default"/>
      </w:rPr>
    </w:lvl>
    <w:lvl w:ilvl="8" w:tplc="04150005">
      <w:start w:val="1"/>
      <w:numFmt w:val="bullet"/>
      <w:lvlText w:val=""/>
      <w:lvlJc w:val="left"/>
      <w:pPr>
        <w:tabs>
          <w:tab w:val="num" w:pos="5760"/>
        </w:tabs>
        <w:ind w:left="5760" w:hanging="360"/>
      </w:pPr>
      <w:rPr>
        <w:rFonts w:ascii="Wingdings" w:hAnsi="Wingdings" w:hint="default"/>
      </w:rPr>
    </w:lvl>
  </w:abstractNum>
  <w:abstractNum w:abstractNumId="13" w15:restartNumberingAfterBreak="0">
    <w:nsid w:val="0E726EE9"/>
    <w:multiLevelType w:val="hybridMultilevel"/>
    <w:tmpl w:val="123CD8CC"/>
    <w:lvl w:ilvl="0" w:tplc="9474B1D8">
      <w:start w:val="1"/>
      <w:numFmt w:val="decimal"/>
      <w:lvlText w:val="%1."/>
      <w:lvlJc w:val="left"/>
      <w:pPr>
        <w:ind w:left="720" w:hanging="360"/>
      </w:pPr>
      <w:rPr>
        <w:rFonts w:asciiTheme="minorHAnsi" w:hAnsiTheme="minorHAnsi" w:cstheme="minorHAnsi"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0E9D4456"/>
    <w:multiLevelType w:val="hybridMultilevel"/>
    <w:tmpl w:val="D02A8BD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10E14D5C"/>
    <w:multiLevelType w:val="hybridMultilevel"/>
    <w:tmpl w:val="8222E5AC"/>
    <w:lvl w:ilvl="0" w:tplc="95D48120">
      <w:start w:val="1"/>
      <w:numFmt w:val="decimal"/>
      <w:lvlText w:val="%1."/>
      <w:lvlJc w:val="left"/>
      <w:pPr>
        <w:ind w:left="720" w:hanging="360"/>
      </w:pPr>
      <w:rPr>
        <w:rFonts w:ascii="Tahoma" w:hAnsi="Tahoma" w:cs="Tahoma" w:hint="default"/>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11272E3F"/>
    <w:multiLevelType w:val="hybridMultilevel"/>
    <w:tmpl w:val="1756C0A0"/>
    <w:lvl w:ilvl="0" w:tplc="6D5486A0">
      <w:start w:val="1"/>
      <w:numFmt w:val="upperRoman"/>
      <w:pStyle w:val="Nagwek1"/>
      <w:lvlText w:val="%1."/>
      <w:lvlJc w:val="right"/>
      <w:pPr>
        <w:ind w:left="720" w:hanging="360"/>
      </w:pPr>
      <w:rPr>
        <w:sz w:val="24"/>
        <w:szCs w:val="24"/>
      </w:rPr>
    </w:lvl>
    <w:lvl w:ilvl="1" w:tplc="06322148">
      <w:numFmt w:val="bullet"/>
      <w:lvlText w:val=""/>
      <w:lvlJc w:val="left"/>
      <w:pPr>
        <w:ind w:left="1440" w:hanging="360"/>
      </w:pPr>
      <w:rPr>
        <w:rFonts w:ascii="Symbol" w:eastAsia="Calibri" w:hAnsi="Symbol" w:cs="Times New Roman" w:hint="default"/>
      </w:rPr>
    </w:lvl>
    <w:lvl w:ilvl="2" w:tplc="0415001B">
      <w:start w:val="1"/>
      <w:numFmt w:val="lowerRoman"/>
      <w:lvlText w:val="%3."/>
      <w:lvlJc w:val="right"/>
      <w:pPr>
        <w:ind w:left="2160" w:hanging="180"/>
      </w:pPr>
    </w:lvl>
    <w:lvl w:ilvl="3" w:tplc="0415000F">
      <w:start w:val="1"/>
      <w:numFmt w:val="decimal"/>
      <w:lvlText w:val="%4."/>
      <w:lvlJc w:val="left"/>
      <w:pPr>
        <w:ind w:left="36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11690EFC"/>
    <w:multiLevelType w:val="multilevel"/>
    <w:tmpl w:val="4B9E4C46"/>
    <w:lvl w:ilvl="0">
      <w:start w:val="1"/>
      <w:numFmt w:val="decimal"/>
      <w:lvlText w:val="%1."/>
      <w:lvlJc w:val="left"/>
      <w:pPr>
        <w:tabs>
          <w:tab w:val="num" w:pos="720"/>
        </w:tabs>
        <w:ind w:left="720" w:hanging="360"/>
      </w:pPr>
      <w:rPr>
        <w:b w:val="0"/>
        <w:sz w:val="22"/>
        <w:szCs w:val="22"/>
      </w:rPr>
    </w:lvl>
    <w:lvl w:ilvl="1">
      <w:start w:val="1"/>
      <w:numFmt w:val="decimal"/>
      <w:isLgl/>
      <w:lvlText w:val="%1.%2"/>
      <w:lvlJc w:val="left"/>
      <w:pPr>
        <w:tabs>
          <w:tab w:val="num" w:pos="720"/>
        </w:tabs>
        <w:ind w:left="357" w:firstLine="3"/>
      </w:pPr>
      <w:rPr>
        <w:b w:val="0"/>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18" w15:restartNumberingAfterBreak="0">
    <w:nsid w:val="130F4B03"/>
    <w:multiLevelType w:val="hybridMultilevel"/>
    <w:tmpl w:val="4566CC50"/>
    <w:lvl w:ilvl="0" w:tplc="0415000F">
      <w:start w:val="1"/>
      <w:numFmt w:val="decimal"/>
      <w:lvlText w:val="%1."/>
      <w:lvlJc w:val="left"/>
      <w:pPr>
        <w:ind w:left="720" w:hanging="360"/>
      </w:pPr>
    </w:lvl>
    <w:lvl w:ilvl="1" w:tplc="04150019">
      <w:start w:val="1"/>
      <w:numFmt w:val="decimal"/>
      <w:lvlText w:val="%2."/>
      <w:lvlJc w:val="left"/>
      <w:pPr>
        <w:tabs>
          <w:tab w:val="num" w:pos="501"/>
        </w:tabs>
        <w:ind w:left="501"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13490042"/>
    <w:multiLevelType w:val="hybridMultilevel"/>
    <w:tmpl w:val="699CFE9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2BE8550">
      <w:start w:val="1"/>
      <w:numFmt w:val="lowerRoman"/>
      <w:lvlText w:val="%3)"/>
      <w:lvlJc w:val="left"/>
      <w:pPr>
        <w:ind w:left="2700" w:hanging="72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5146650"/>
    <w:multiLevelType w:val="hybridMultilevel"/>
    <w:tmpl w:val="7E421C02"/>
    <w:lvl w:ilvl="0" w:tplc="CC50B5EA">
      <w:start w:val="1"/>
      <w:numFmt w:val="decimal"/>
      <w:lvlText w:val="%1."/>
      <w:lvlJc w:val="left"/>
      <w:pPr>
        <w:tabs>
          <w:tab w:val="num" w:pos="360"/>
        </w:tabs>
        <w:ind w:left="360" w:hanging="360"/>
      </w:pPr>
      <w:rPr>
        <w:rFonts w:ascii="Calibri" w:eastAsia="MS Mincho" w:hAnsi="Calibri" w:cs="Calibri" w:hint="default"/>
      </w:r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21" w15:restartNumberingAfterBreak="0">
    <w:nsid w:val="15256A6A"/>
    <w:multiLevelType w:val="hybridMultilevel"/>
    <w:tmpl w:val="3476E2F6"/>
    <w:lvl w:ilvl="0" w:tplc="83140FC4">
      <w:start w:val="1"/>
      <w:numFmt w:val="decimal"/>
      <w:lvlText w:val="%1."/>
      <w:lvlJc w:val="left"/>
      <w:pPr>
        <w:ind w:left="501"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16811070"/>
    <w:multiLevelType w:val="hybridMultilevel"/>
    <w:tmpl w:val="D6922A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6C94BA5"/>
    <w:multiLevelType w:val="hybridMultilevel"/>
    <w:tmpl w:val="995862A6"/>
    <w:lvl w:ilvl="0" w:tplc="A53A4B7A">
      <w:start w:val="1"/>
      <w:numFmt w:val="decimal"/>
      <w:lvlText w:val="%1."/>
      <w:lvlJc w:val="left"/>
      <w:pPr>
        <w:ind w:left="720" w:hanging="360"/>
      </w:pPr>
      <w:rPr>
        <w:rFonts w:ascii="Calibri" w:hAnsi="Calibri" w:cs="Calibri" w:hint="default"/>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195C1D2B"/>
    <w:multiLevelType w:val="hybridMultilevel"/>
    <w:tmpl w:val="69007E0E"/>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5" w15:restartNumberingAfterBreak="0">
    <w:nsid w:val="19DB10E9"/>
    <w:multiLevelType w:val="hybridMultilevel"/>
    <w:tmpl w:val="E3749F4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7" w15:restartNumberingAfterBreak="0">
    <w:nsid w:val="1AB126AF"/>
    <w:multiLevelType w:val="hybridMultilevel"/>
    <w:tmpl w:val="7B0AA7B0"/>
    <w:lvl w:ilvl="0" w:tplc="04150011">
      <w:start w:val="1"/>
      <w:numFmt w:val="decimal"/>
      <w:lvlText w:val="%1)"/>
      <w:lvlJc w:val="left"/>
      <w:pPr>
        <w:ind w:left="720" w:hanging="360"/>
      </w:pPr>
    </w:lvl>
    <w:lvl w:ilvl="1" w:tplc="F648DE2A">
      <w:start w:val="1"/>
      <w:numFmt w:val="decimal"/>
      <w:lvlText w:val="%2."/>
      <w:lvlJc w:val="left"/>
      <w:pPr>
        <w:ind w:left="360" w:hanging="360"/>
      </w:pPr>
      <w:rPr>
        <w:color w:val="auto"/>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1B7A46DC"/>
    <w:multiLevelType w:val="hybridMultilevel"/>
    <w:tmpl w:val="C4185D4E"/>
    <w:lvl w:ilvl="0" w:tplc="CF5E08B4">
      <w:start w:val="2"/>
      <w:numFmt w:val="decimal"/>
      <w:lvlText w:val="%1."/>
      <w:lvlJc w:val="left"/>
      <w:pPr>
        <w:tabs>
          <w:tab w:val="num" w:pos="360"/>
        </w:tabs>
        <w:ind w:left="360" w:hanging="360"/>
      </w:pPr>
      <w:rPr>
        <w:rFonts w:asciiTheme="minorHAnsi" w:hAnsiTheme="minorHAnsi" w:cstheme="minorHAnsi" w:hint="default"/>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BF1119F"/>
    <w:multiLevelType w:val="multilevel"/>
    <w:tmpl w:val="F872C780"/>
    <w:lvl w:ilvl="0">
      <w:start w:val="1"/>
      <w:numFmt w:val="decimal"/>
      <w:lvlText w:val="%1."/>
      <w:lvlJc w:val="left"/>
      <w:pPr>
        <w:ind w:left="360" w:hanging="360"/>
      </w:pPr>
      <w:rPr>
        <w:b w:val="0"/>
        <w:sz w:val="22"/>
        <w:szCs w:val="22"/>
      </w:rPr>
    </w:lvl>
    <w:lvl w:ilvl="1">
      <w:start w:val="1"/>
      <w:numFmt w:val="decimal"/>
      <w:lvlText w:val="%1.%2."/>
      <w:lvlJc w:val="left"/>
      <w:pPr>
        <w:ind w:left="792" w:hanging="432"/>
      </w:pPr>
      <w:rPr>
        <w:rFonts w:asciiTheme="minorHAnsi" w:hAnsiTheme="minorHAnsi" w:cstheme="minorHAnsi"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1BFA6BF3"/>
    <w:multiLevelType w:val="hybridMultilevel"/>
    <w:tmpl w:val="FAA06F1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1D5D28BA"/>
    <w:multiLevelType w:val="hybridMultilevel"/>
    <w:tmpl w:val="E65846C6"/>
    <w:lvl w:ilvl="0" w:tplc="AE94D17E">
      <w:start w:val="2"/>
      <w:numFmt w:val="decimal"/>
      <w:lvlText w:val="%1)"/>
      <w:lvlJc w:val="left"/>
      <w:pPr>
        <w:ind w:left="720" w:hanging="360"/>
      </w:pPr>
      <w:rPr>
        <w:rFonts w:ascii="Calibri" w:hAnsi="Calibri" w:cs="Calibri"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1EDC156B"/>
    <w:multiLevelType w:val="multilevel"/>
    <w:tmpl w:val="18CEF088"/>
    <w:lvl w:ilvl="0">
      <w:start w:val="1"/>
      <w:numFmt w:val="decimal"/>
      <w:lvlText w:val="%1."/>
      <w:lvlJc w:val="left"/>
      <w:pPr>
        <w:tabs>
          <w:tab w:val="num" w:pos="927"/>
        </w:tabs>
        <w:ind w:left="927" w:hanging="360"/>
      </w:pPr>
      <w:rPr>
        <w:rFonts w:asciiTheme="minorHAnsi" w:hAnsiTheme="minorHAnsi" w:cstheme="minorHAnsi" w:hint="default"/>
        <w:b w:val="0"/>
        <w:sz w:val="24"/>
        <w:szCs w:val="24"/>
      </w:rPr>
    </w:lvl>
    <w:lvl w:ilvl="1">
      <w:start w:val="1"/>
      <w:numFmt w:val="decimal"/>
      <w:isLgl/>
      <w:lvlText w:val="%1.%2"/>
      <w:lvlJc w:val="left"/>
      <w:pPr>
        <w:tabs>
          <w:tab w:val="num" w:pos="720"/>
        </w:tabs>
        <w:ind w:left="357" w:firstLine="3"/>
      </w:pPr>
      <w:rPr>
        <w:rFonts w:asciiTheme="minorHAnsi" w:hAnsiTheme="minorHAnsi" w:cstheme="minorHAnsi" w:hint="default"/>
        <w:b w:val="0"/>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33" w15:restartNumberingAfterBreak="0">
    <w:nsid w:val="1EFB4290"/>
    <w:multiLevelType w:val="hybridMultilevel"/>
    <w:tmpl w:val="A2B8FD9C"/>
    <w:lvl w:ilvl="0" w:tplc="FE082F8A">
      <w:start w:val="2"/>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1F750F43"/>
    <w:multiLevelType w:val="hybridMultilevel"/>
    <w:tmpl w:val="73A61820"/>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217D7509"/>
    <w:multiLevelType w:val="hybridMultilevel"/>
    <w:tmpl w:val="32EAC236"/>
    <w:lvl w:ilvl="0" w:tplc="E326EF26">
      <w:start w:val="1"/>
      <w:numFmt w:val="bullet"/>
      <w:lvlText w:val=""/>
      <w:lvlJc w:val="left"/>
      <w:pPr>
        <w:tabs>
          <w:tab w:val="num" w:pos="0"/>
        </w:tabs>
        <w:ind w:left="0" w:hanging="360"/>
      </w:pPr>
      <w:rPr>
        <w:rFonts w:ascii="Wingdings" w:hAnsi="Wingdings" w:hint="default"/>
        <w:sz w:val="20"/>
        <w:szCs w:val="20"/>
      </w:rPr>
    </w:lvl>
    <w:lvl w:ilvl="1" w:tplc="04150003">
      <w:start w:val="1"/>
      <w:numFmt w:val="bullet"/>
      <w:lvlText w:val="o"/>
      <w:lvlJc w:val="left"/>
      <w:pPr>
        <w:tabs>
          <w:tab w:val="num" w:pos="720"/>
        </w:tabs>
        <w:ind w:left="720" w:hanging="360"/>
      </w:pPr>
      <w:rPr>
        <w:rFonts w:ascii="Courier New" w:hAnsi="Courier New" w:cs="Courier New" w:hint="default"/>
      </w:rPr>
    </w:lvl>
    <w:lvl w:ilvl="2" w:tplc="04150005">
      <w:start w:val="1"/>
      <w:numFmt w:val="bullet"/>
      <w:lvlText w:val=""/>
      <w:lvlJc w:val="left"/>
      <w:pPr>
        <w:tabs>
          <w:tab w:val="num" w:pos="1440"/>
        </w:tabs>
        <w:ind w:left="1440" w:hanging="360"/>
      </w:pPr>
      <w:rPr>
        <w:rFonts w:ascii="Wingdings" w:hAnsi="Wingdings" w:hint="default"/>
      </w:rPr>
    </w:lvl>
    <w:lvl w:ilvl="3" w:tplc="04150001">
      <w:start w:val="1"/>
      <w:numFmt w:val="bullet"/>
      <w:lvlText w:val=""/>
      <w:lvlJc w:val="left"/>
      <w:pPr>
        <w:tabs>
          <w:tab w:val="num" w:pos="2160"/>
        </w:tabs>
        <w:ind w:left="2160" w:hanging="360"/>
      </w:pPr>
      <w:rPr>
        <w:rFonts w:ascii="Symbol" w:hAnsi="Symbol" w:hint="default"/>
      </w:rPr>
    </w:lvl>
    <w:lvl w:ilvl="4" w:tplc="04150003">
      <w:start w:val="1"/>
      <w:numFmt w:val="bullet"/>
      <w:lvlText w:val="o"/>
      <w:lvlJc w:val="left"/>
      <w:pPr>
        <w:tabs>
          <w:tab w:val="num" w:pos="2880"/>
        </w:tabs>
        <w:ind w:left="2880" w:hanging="360"/>
      </w:pPr>
      <w:rPr>
        <w:rFonts w:ascii="Courier New" w:hAnsi="Courier New" w:cs="Courier New" w:hint="default"/>
      </w:rPr>
    </w:lvl>
    <w:lvl w:ilvl="5" w:tplc="04150005">
      <w:start w:val="1"/>
      <w:numFmt w:val="bullet"/>
      <w:lvlText w:val=""/>
      <w:lvlJc w:val="left"/>
      <w:pPr>
        <w:tabs>
          <w:tab w:val="num" w:pos="3600"/>
        </w:tabs>
        <w:ind w:left="3600" w:hanging="360"/>
      </w:pPr>
      <w:rPr>
        <w:rFonts w:ascii="Wingdings" w:hAnsi="Wingdings" w:hint="default"/>
      </w:rPr>
    </w:lvl>
    <w:lvl w:ilvl="6" w:tplc="04150001">
      <w:start w:val="1"/>
      <w:numFmt w:val="bullet"/>
      <w:lvlText w:val=""/>
      <w:lvlJc w:val="left"/>
      <w:pPr>
        <w:tabs>
          <w:tab w:val="num" w:pos="4320"/>
        </w:tabs>
        <w:ind w:left="4320" w:hanging="360"/>
      </w:pPr>
      <w:rPr>
        <w:rFonts w:ascii="Symbol" w:hAnsi="Symbol" w:hint="default"/>
      </w:rPr>
    </w:lvl>
    <w:lvl w:ilvl="7" w:tplc="04150003">
      <w:start w:val="1"/>
      <w:numFmt w:val="bullet"/>
      <w:lvlText w:val="o"/>
      <w:lvlJc w:val="left"/>
      <w:pPr>
        <w:tabs>
          <w:tab w:val="num" w:pos="5040"/>
        </w:tabs>
        <w:ind w:left="5040" w:hanging="360"/>
      </w:pPr>
      <w:rPr>
        <w:rFonts w:ascii="Courier New" w:hAnsi="Courier New" w:cs="Courier New" w:hint="default"/>
      </w:rPr>
    </w:lvl>
    <w:lvl w:ilvl="8" w:tplc="04150005">
      <w:start w:val="1"/>
      <w:numFmt w:val="bullet"/>
      <w:lvlText w:val=""/>
      <w:lvlJc w:val="left"/>
      <w:pPr>
        <w:tabs>
          <w:tab w:val="num" w:pos="5760"/>
        </w:tabs>
        <w:ind w:left="5760" w:hanging="360"/>
      </w:pPr>
      <w:rPr>
        <w:rFonts w:ascii="Wingdings" w:hAnsi="Wingdings" w:hint="default"/>
      </w:rPr>
    </w:lvl>
  </w:abstractNum>
  <w:abstractNum w:abstractNumId="36" w15:restartNumberingAfterBreak="0">
    <w:nsid w:val="22C81DA8"/>
    <w:multiLevelType w:val="hybridMultilevel"/>
    <w:tmpl w:val="2500DCE2"/>
    <w:lvl w:ilvl="0" w:tplc="C194F394">
      <w:start w:val="1"/>
      <w:numFmt w:val="decimal"/>
      <w:lvlText w:val="%1."/>
      <w:lvlJc w:val="left"/>
      <w:pPr>
        <w:ind w:left="720" w:hanging="360"/>
      </w:pPr>
      <w:rPr>
        <w:rFonts w:hint="default"/>
        <w:b w:val="0"/>
        <w:i w:val="0"/>
        <w:color w:val="auto"/>
      </w:rPr>
    </w:lvl>
    <w:lvl w:ilvl="1" w:tplc="04150019">
      <w:start w:val="1"/>
      <w:numFmt w:val="lowerLetter"/>
      <w:lvlText w:val="%2."/>
      <w:lvlJc w:val="left"/>
      <w:pPr>
        <w:ind w:left="872" w:hanging="360"/>
      </w:pPr>
    </w:lvl>
    <w:lvl w:ilvl="2" w:tplc="0415001B">
      <w:start w:val="1"/>
      <w:numFmt w:val="lowerRoman"/>
      <w:lvlText w:val="%3."/>
      <w:lvlJc w:val="right"/>
      <w:pPr>
        <w:ind w:left="1592" w:hanging="180"/>
      </w:pPr>
    </w:lvl>
    <w:lvl w:ilvl="3" w:tplc="0415000F">
      <w:start w:val="1"/>
      <w:numFmt w:val="decimal"/>
      <w:lvlText w:val="%4."/>
      <w:lvlJc w:val="left"/>
      <w:pPr>
        <w:ind w:left="2312" w:hanging="360"/>
      </w:pPr>
    </w:lvl>
    <w:lvl w:ilvl="4" w:tplc="04150019">
      <w:start w:val="1"/>
      <w:numFmt w:val="lowerLetter"/>
      <w:lvlText w:val="%5."/>
      <w:lvlJc w:val="left"/>
      <w:pPr>
        <w:ind w:left="3032" w:hanging="360"/>
      </w:pPr>
    </w:lvl>
    <w:lvl w:ilvl="5" w:tplc="0415001B">
      <w:start w:val="1"/>
      <w:numFmt w:val="lowerRoman"/>
      <w:lvlText w:val="%6."/>
      <w:lvlJc w:val="right"/>
      <w:pPr>
        <w:ind w:left="3752" w:hanging="180"/>
      </w:pPr>
    </w:lvl>
    <w:lvl w:ilvl="6" w:tplc="0415000F">
      <w:start w:val="1"/>
      <w:numFmt w:val="decimal"/>
      <w:lvlText w:val="%7."/>
      <w:lvlJc w:val="left"/>
      <w:pPr>
        <w:ind w:left="4472" w:hanging="360"/>
      </w:pPr>
    </w:lvl>
    <w:lvl w:ilvl="7" w:tplc="04150019">
      <w:start w:val="1"/>
      <w:numFmt w:val="lowerLetter"/>
      <w:lvlText w:val="%8."/>
      <w:lvlJc w:val="left"/>
      <w:pPr>
        <w:ind w:left="5192" w:hanging="360"/>
      </w:pPr>
    </w:lvl>
    <w:lvl w:ilvl="8" w:tplc="0415001B">
      <w:start w:val="1"/>
      <w:numFmt w:val="lowerRoman"/>
      <w:lvlText w:val="%9."/>
      <w:lvlJc w:val="right"/>
      <w:pPr>
        <w:ind w:left="5912" w:hanging="180"/>
      </w:pPr>
    </w:lvl>
  </w:abstractNum>
  <w:abstractNum w:abstractNumId="37" w15:restartNumberingAfterBreak="0">
    <w:nsid w:val="2335685E"/>
    <w:multiLevelType w:val="hybridMultilevel"/>
    <w:tmpl w:val="699CFE9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2BE8550">
      <w:start w:val="1"/>
      <w:numFmt w:val="lowerRoman"/>
      <w:lvlText w:val="%3)"/>
      <w:lvlJc w:val="left"/>
      <w:pPr>
        <w:ind w:left="2700" w:hanging="72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47E3AD7"/>
    <w:multiLevelType w:val="hybridMultilevel"/>
    <w:tmpl w:val="A0FED5B4"/>
    <w:lvl w:ilvl="0" w:tplc="04150017">
      <w:start w:val="1"/>
      <w:numFmt w:val="lowerLetter"/>
      <w:lvlText w:val="%1)"/>
      <w:lvlJc w:val="left"/>
      <w:pPr>
        <w:ind w:left="1494" w:hanging="360"/>
      </w:p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9" w15:restartNumberingAfterBreak="0">
    <w:nsid w:val="24836BCE"/>
    <w:multiLevelType w:val="hybridMultilevel"/>
    <w:tmpl w:val="0FC0B08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27F46B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2818629D"/>
    <w:multiLevelType w:val="hybridMultilevel"/>
    <w:tmpl w:val="C5EEB02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29E314B0"/>
    <w:multiLevelType w:val="hybridMultilevel"/>
    <w:tmpl w:val="760E951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2A693576"/>
    <w:multiLevelType w:val="hybridMultilevel"/>
    <w:tmpl w:val="84B22B10"/>
    <w:lvl w:ilvl="0" w:tplc="FFFFFFFF">
      <w:start w:val="1"/>
      <w:numFmt w:val="decimal"/>
      <w:lvlText w:val="%1."/>
      <w:lvlJc w:val="left"/>
      <w:pPr>
        <w:tabs>
          <w:tab w:val="num" w:pos="360"/>
        </w:tabs>
        <w:ind w:left="360" w:hanging="360"/>
      </w:pPr>
      <w:rPr>
        <w:rFonts w:cs="Times New Roman" w:hint="default"/>
      </w:rPr>
    </w:lvl>
    <w:lvl w:ilvl="1" w:tplc="04150011">
      <w:start w:val="1"/>
      <w:numFmt w:val="decimal"/>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4" w15:restartNumberingAfterBreak="0">
    <w:nsid w:val="2C9040C8"/>
    <w:multiLevelType w:val="hybridMultilevel"/>
    <w:tmpl w:val="DA2EA05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2D0427CB"/>
    <w:multiLevelType w:val="hybridMultilevel"/>
    <w:tmpl w:val="C42EA478"/>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2BE8550">
      <w:start w:val="1"/>
      <w:numFmt w:val="lowerRoman"/>
      <w:lvlText w:val="%3)"/>
      <w:lvlJc w:val="left"/>
      <w:pPr>
        <w:ind w:left="2700" w:hanging="72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F191E5D"/>
    <w:multiLevelType w:val="multilevel"/>
    <w:tmpl w:val="656E8498"/>
    <w:lvl w:ilvl="0">
      <w:start w:val="11"/>
      <w:numFmt w:val="decimal"/>
      <w:lvlText w:val="%1."/>
      <w:lvlJc w:val="left"/>
      <w:pPr>
        <w:tabs>
          <w:tab w:val="num" w:pos="360"/>
        </w:tabs>
        <w:ind w:left="360" w:hanging="360"/>
      </w:pPr>
      <w:rPr>
        <w:rFonts w:hint="default"/>
        <w:b w:val="0"/>
      </w:rPr>
    </w:lvl>
    <w:lvl w:ilvl="1">
      <w:start w:val="1"/>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47" w15:restartNumberingAfterBreak="0">
    <w:nsid w:val="2FF4618C"/>
    <w:multiLevelType w:val="hybridMultilevel"/>
    <w:tmpl w:val="E10C1D62"/>
    <w:lvl w:ilvl="0" w:tplc="A320AE66">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48" w15:restartNumberingAfterBreak="0">
    <w:nsid w:val="325F3153"/>
    <w:multiLevelType w:val="hybridMultilevel"/>
    <w:tmpl w:val="9FF03090"/>
    <w:lvl w:ilvl="0" w:tplc="8544E17E">
      <w:start w:val="1"/>
      <w:numFmt w:val="decimal"/>
      <w:lvlText w:val="%1."/>
      <w:lvlJc w:val="left"/>
      <w:pPr>
        <w:tabs>
          <w:tab w:val="num" w:pos="360"/>
        </w:tabs>
        <w:ind w:left="360" w:hanging="360"/>
      </w:pPr>
      <w:rPr>
        <w:rFonts w:asciiTheme="minorHAnsi" w:hAnsiTheme="minorHAnsi" w:cstheme="minorHAnsi" w:hint="default"/>
        <w:b w:val="0"/>
        <w:color w:val="auto"/>
        <w:sz w:val="24"/>
        <w:szCs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32953A48"/>
    <w:multiLevelType w:val="hybridMultilevel"/>
    <w:tmpl w:val="55727FCE"/>
    <w:lvl w:ilvl="0" w:tplc="E5EAC2A8">
      <w:start w:val="3"/>
      <w:numFmt w:val="decimal"/>
      <w:lvlText w:val="%1."/>
      <w:lvlJc w:val="left"/>
      <w:pPr>
        <w:tabs>
          <w:tab w:val="num" w:pos="660"/>
        </w:tabs>
        <w:ind w:left="66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0"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51" w15:restartNumberingAfterBreak="0">
    <w:nsid w:val="3A091ACD"/>
    <w:multiLevelType w:val="hybridMultilevel"/>
    <w:tmpl w:val="EE00017E"/>
    <w:lvl w:ilvl="0" w:tplc="0415000F">
      <w:start w:val="1"/>
      <w:numFmt w:val="decimal"/>
      <w:lvlText w:val="%1."/>
      <w:lvlJc w:val="left"/>
      <w:pPr>
        <w:ind w:left="360" w:hanging="360"/>
      </w:pPr>
    </w:lvl>
    <w:lvl w:ilvl="1" w:tplc="04150017">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2" w15:restartNumberingAfterBreak="0">
    <w:nsid w:val="3A65073B"/>
    <w:multiLevelType w:val="hybridMultilevel"/>
    <w:tmpl w:val="17A804C6"/>
    <w:lvl w:ilvl="0" w:tplc="04150011">
      <w:start w:val="1"/>
      <w:numFmt w:val="decimal"/>
      <w:lvlText w:val="%1)"/>
      <w:lvlJc w:val="left"/>
      <w:pPr>
        <w:tabs>
          <w:tab w:val="num" w:pos="720"/>
        </w:tabs>
        <w:ind w:left="720" w:hanging="360"/>
      </w:pPr>
    </w:lvl>
    <w:lvl w:ilvl="1" w:tplc="3B06D27C">
      <w:start w:val="1"/>
      <w:numFmt w:val="decimal"/>
      <w:lvlText w:val="%2."/>
      <w:lvlJc w:val="left"/>
      <w:pPr>
        <w:tabs>
          <w:tab w:val="num" w:pos="1440"/>
        </w:tabs>
        <w:ind w:left="1440" w:hanging="360"/>
      </w:pPr>
      <w:rPr>
        <w:b w:val="0"/>
      </w:rPr>
    </w:lvl>
    <w:lvl w:ilvl="2" w:tplc="9B78C924">
      <w:start w:val="1"/>
      <w:numFmt w:val="decimal"/>
      <w:lvlText w:val="%3)"/>
      <w:lvlJc w:val="left"/>
      <w:pPr>
        <w:ind w:left="785" w:hanging="360"/>
      </w:pPr>
    </w:lvl>
    <w:lvl w:ilvl="3" w:tplc="0415000F">
      <w:start w:val="1"/>
      <w:numFmt w:val="decimal"/>
      <w:lvlText w:val="%4."/>
      <w:lvlJc w:val="left"/>
      <w:pPr>
        <w:tabs>
          <w:tab w:val="num" w:pos="2880"/>
        </w:tabs>
        <w:ind w:left="2880" w:hanging="360"/>
      </w:pPr>
    </w:lvl>
    <w:lvl w:ilvl="4" w:tplc="46548374">
      <w:start w:val="45"/>
      <w:numFmt w:val="decimal"/>
      <w:lvlText w:val="%5"/>
      <w:lvlJc w:val="left"/>
      <w:pPr>
        <w:ind w:left="3600" w:hanging="360"/>
      </w:pPr>
      <w:rPr>
        <w:b/>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3" w15:restartNumberingAfterBreak="0">
    <w:nsid w:val="3AAE76FF"/>
    <w:multiLevelType w:val="multilevel"/>
    <w:tmpl w:val="F2566F8C"/>
    <w:lvl w:ilvl="0">
      <w:start w:val="1"/>
      <w:numFmt w:val="decimal"/>
      <w:lvlText w:val="%1."/>
      <w:lvlJc w:val="left"/>
      <w:pPr>
        <w:ind w:left="360" w:hanging="360"/>
      </w:pPr>
      <w:rPr>
        <w:b w:val="0"/>
        <w:color w:val="000000"/>
        <w:sz w:val="24"/>
        <w:szCs w:val="24"/>
      </w:rPr>
    </w:lvl>
    <w:lvl w:ilvl="1">
      <w:start w:val="1"/>
      <w:numFmt w:val="decimal"/>
      <w:lvlText w:val="%1.%2."/>
      <w:lvlJc w:val="left"/>
      <w:pPr>
        <w:ind w:left="792" w:hanging="432"/>
      </w:pPr>
      <w:rPr>
        <w:b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3ACE210F"/>
    <w:multiLevelType w:val="hybridMultilevel"/>
    <w:tmpl w:val="FCBA2F30"/>
    <w:lvl w:ilvl="0" w:tplc="528C3A50">
      <w:start w:val="2"/>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5" w15:restartNumberingAfterBreak="0">
    <w:nsid w:val="3BA5599D"/>
    <w:multiLevelType w:val="multilevel"/>
    <w:tmpl w:val="AE081882"/>
    <w:lvl w:ilvl="0">
      <w:start w:val="1"/>
      <w:numFmt w:val="decimal"/>
      <w:lvlText w:val="%1."/>
      <w:lvlJc w:val="left"/>
      <w:pPr>
        <w:ind w:left="360" w:hanging="360"/>
      </w:pPr>
      <w:rPr>
        <w:b w:val="0"/>
      </w:rPr>
    </w:lvl>
    <w:lvl w:ilvl="1">
      <w:start w:val="1"/>
      <w:numFmt w:val="decimal"/>
      <w:lvlText w:val="%1.%2."/>
      <w:lvlJc w:val="left"/>
      <w:pPr>
        <w:ind w:left="792" w:hanging="432"/>
      </w:pPr>
      <w:rPr>
        <w:b w:val="0"/>
        <w:i w:val="0"/>
        <w:sz w:val="22"/>
      </w:rPr>
    </w:lvl>
    <w:lvl w:ilvl="2">
      <w:start w:val="1"/>
      <w:numFmt w:val="decimal"/>
      <w:lvlText w:val="%1.%2.%3."/>
      <w:lvlJc w:val="left"/>
      <w:pPr>
        <w:ind w:left="1224" w:hanging="504"/>
      </w:pPr>
      <w:rPr>
        <w:b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3BE8637C"/>
    <w:multiLevelType w:val="hybridMultilevel"/>
    <w:tmpl w:val="0C3CAB9A"/>
    <w:lvl w:ilvl="0" w:tplc="7116B382">
      <w:start w:val="3"/>
      <w:numFmt w:val="decimal"/>
      <w:lvlText w:val="%1."/>
      <w:lvlJc w:val="left"/>
      <w:pPr>
        <w:tabs>
          <w:tab w:val="num" w:pos="360"/>
        </w:tabs>
        <w:ind w:left="360" w:hanging="360"/>
      </w:p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57" w15:restartNumberingAfterBreak="0">
    <w:nsid w:val="41232D16"/>
    <w:multiLevelType w:val="hybridMultilevel"/>
    <w:tmpl w:val="3EACBC14"/>
    <w:lvl w:ilvl="0" w:tplc="8CBC8702">
      <w:start w:val="1"/>
      <w:numFmt w:val="decimal"/>
      <w:lvlText w:val="%1."/>
      <w:lvlJc w:val="left"/>
      <w:pPr>
        <w:tabs>
          <w:tab w:val="num" w:pos="360"/>
        </w:tabs>
        <w:ind w:left="360" w:hanging="360"/>
      </w:pPr>
      <w:rPr>
        <w:rFonts w:cs="Times New Roman"/>
        <w:b w:val="0"/>
      </w:rPr>
    </w:lvl>
    <w:lvl w:ilvl="1" w:tplc="04150011">
      <w:start w:val="1"/>
      <w:numFmt w:val="decimal"/>
      <w:lvlText w:val="%2)"/>
      <w:lvlJc w:val="left"/>
      <w:pPr>
        <w:tabs>
          <w:tab w:val="num" w:pos="643"/>
        </w:tabs>
        <w:ind w:left="643" w:hanging="360"/>
      </w:p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360"/>
        </w:tabs>
        <w:ind w:left="36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8" w15:restartNumberingAfterBreak="0">
    <w:nsid w:val="444974BE"/>
    <w:multiLevelType w:val="multilevel"/>
    <w:tmpl w:val="0016BBC0"/>
    <w:lvl w:ilvl="0">
      <w:start w:val="1"/>
      <w:numFmt w:val="decimal"/>
      <w:lvlText w:val="%1."/>
      <w:lvlJc w:val="left"/>
      <w:pPr>
        <w:tabs>
          <w:tab w:val="num" w:pos="720"/>
        </w:tabs>
        <w:ind w:left="720" w:hanging="360"/>
      </w:pPr>
      <w:rPr>
        <w:b w:val="0"/>
        <w:sz w:val="22"/>
        <w:szCs w:val="22"/>
      </w:rPr>
    </w:lvl>
    <w:lvl w:ilvl="1">
      <w:start w:val="1"/>
      <w:numFmt w:val="decimal"/>
      <w:isLgl/>
      <w:lvlText w:val="%1.%2"/>
      <w:lvlJc w:val="left"/>
      <w:pPr>
        <w:tabs>
          <w:tab w:val="num" w:pos="720"/>
        </w:tabs>
        <w:ind w:left="357" w:firstLine="3"/>
      </w:pPr>
      <w:rPr>
        <w:b w:val="0"/>
      </w:rPr>
    </w:lvl>
    <w:lvl w:ilvl="2">
      <w:start w:val="1"/>
      <w:numFmt w:val="lowerLetter"/>
      <w:lvlText w:val="%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59" w15:restartNumberingAfterBreak="0">
    <w:nsid w:val="45AF0715"/>
    <w:multiLevelType w:val="hybridMultilevel"/>
    <w:tmpl w:val="A60227C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0" w15:restartNumberingAfterBreak="0">
    <w:nsid w:val="473050FE"/>
    <w:multiLevelType w:val="hybridMultilevel"/>
    <w:tmpl w:val="BE1E24B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1" w15:restartNumberingAfterBreak="0">
    <w:nsid w:val="49823991"/>
    <w:multiLevelType w:val="multilevel"/>
    <w:tmpl w:val="8B5A5E24"/>
    <w:lvl w:ilvl="0">
      <w:start w:val="1"/>
      <w:numFmt w:val="decimal"/>
      <w:lvlText w:val="%1."/>
      <w:lvlJc w:val="left"/>
      <w:pPr>
        <w:ind w:left="360" w:hanging="360"/>
      </w:pPr>
      <w:rPr>
        <w:b w:val="0"/>
      </w:rPr>
    </w:lvl>
    <w:lvl w:ilvl="1">
      <w:start w:val="1"/>
      <w:numFmt w:val="decimal"/>
      <w:lvlText w:val="%1.%2."/>
      <w:lvlJc w:val="left"/>
      <w:pPr>
        <w:ind w:left="792" w:hanging="432"/>
      </w:pPr>
      <w:rPr>
        <w:rFonts w:asciiTheme="minorHAnsi" w:hAnsiTheme="minorHAnsi" w:cstheme="minorHAnsi"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4A06037B"/>
    <w:multiLevelType w:val="hybridMultilevel"/>
    <w:tmpl w:val="6538845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3" w15:restartNumberingAfterBreak="0">
    <w:nsid w:val="4A5A2661"/>
    <w:multiLevelType w:val="multilevel"/>
    <w:tmpl w:val="686C7E58"/>
    <w:lvl w:ilvl="0">
      <w:start w:val="1"/>
      <w:numFmt w:val="decimal"/>
      <w:lvlText w:val="%1."/>
      <w:lvlJc w:val="left"/>
      <w:pPr>
        <w:tabs>
          <w:tab w:val="num" w:pos="720"/>
        </w:tabs>
        <w:ind w:left="720" w:hanging="360"/>
      </w:pPr>
      <w:rPr>
        <w:b w:val="0"/>
        <w:color w:val="000000"/>
        <w:sz w:val="22"/>
        <w:szCs w:val="22"/>
      </w:rPr>
    </w:lvl>
    <w:lvl w:ilvl="1">
      <w:start w:val="1"/>
      <w:numFmt w:val="decimal"/>
      <w:isLgl/>
      <w:lvlText w:val="%1.%2"/>
      <w:lvlJc w:val="left"/>
      <w:pPr>
        <w:tabs>
          <w:tab w:val="num" w:pos="720"/>
        </w:tabs>
        <w:ind w:left="357" w:firstLine="3"/>
      </w:pPr>
      <w:rPr>
        <w:b w:val="0"/>
      </w:rPr>
    </w:lvl>
    <w:lvl w:ilvl="2">
      <w:start w:val="1"/>
      <w:numFmt w:val="lowerLetter"/>
      <w:lvlText w:val="%3)"/>
      <w:lvlJc w:val="left"/>
      <w:pPr>
        <w:tabs>
          <w:tab w:val="num" w:pos="1080"/>
        </w:tabs>
        <w:ind w:left="1080" w:hanging="720"/>
      </w:pPr>
      <w:rPr>
        <w:b w:val="0"/>
      </w:r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64" w15:restartNumberingAfterBreak="0">
    <w:nsid w:val="4B577B34"/>
    <w:multiLevelType w:val="hybridMultilevel"/>
    <w:tmpl w:val="EA4ABDD0"/>
    <w:lvl w:ilvl="0" w:tplc="6C241CBA">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65" w15:restartNumberingAfterBreak="0">
    <w:nsid w:val="4E305CEB"/>
    <w:multiLevelType w:val="singleLevel"/>
    <w:tmpl w:val="46F24706"/>
    <w:lvl w:ilvl="0">
      <w:start w:val="1"/>
      <w:numFmt w:val="decimal"/>
      <w:lvlText w:val="%1."/>
      <w:lvlJc w:val="left"/>
      <w:pPr>
        <w:tabs>
          <w:tab w:val="num" w:pos="360"/>
        </w:tabs>
        <w:ind w:left="360" w:hanging="360"/>
      </w:pPr>
    </w:lvl>
  </w:abstractNum>
  <w:abstractNum w:abstractNumId="66" w15:restartNumberingAfterBreak="0">
    <w:nsid w:val="4EDB7C78"/>
    <w:multiLevelType w:val="hybridMultilevel"/>
    <w:tmpl w:val="A2D2E3C4"/>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7" w15:restartNumberingAfterBreak="0">
    <w:nsid w:val="53762270"/>
    <w:multiLevelType w:val="hybridMultilevel"/>
    <w:tmpl w:val="A0FED5B4"/>
    <w:lvl w:ilvl="0" w:tplc="04150017">
      <w:start w:val="1"/>
      <w:numFmt w:val="lowerLetter"/>
      <w:lvlText w:val="%1)"/>
      <w:lvlJc w:val="left"/>
      <w:pPr>
        <w:ind w:left="1494" w:hanging="360"/>
      </w:p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68" w15:restartNumberingAfterBreak="0">
    <w:nsid w:val="54A2241B"/>
    <w:multiLevelType w:val="multilevel"/>
    <w:tmpl w:val="0415001F"/>
    <w:lvl w:ilvl="0">
      <w:start w:val="1"/>
      <w:numFmt w:val="decimal"/>
      <w:lvlText w:val="%1."/>
      <w:lvlJc w:val="left"/>
      <w:pPr>
        <w:ind w:left="360" w:hanging="360"/>
      </w:pPr>
      <w:rPr>
        <w:b w:val="0"/>
        <w:color w:val="000000"/>
        <w:sz w:val="24"/>
        <w:szCs w:val="24"/>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54EF0CEF"/>
    <w:multiLevelType w:val="hybridMultilevel"/>
    <w:tmpl w:val="63ECDD46"/>
    <w:lvl w:ilvl="0" w:tplc="6F08DF42">
      <w:start w:val="1"/>
      <w:numFmt w:val="decimal"/>
      <w:lvlText w:val="%1."/>
      <w:lvlJc w:val="left"/>
      <w:pPr>
        <w:ind w:left="360" w:hanging="360"/>
      </w:pPr>
      <w:rPr>
        <w:rFonts w:ascii="Calibri" w:hAnsi="Calibri" w:cs="Calibri" w:hint="default"/>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0" w15:restartNumberingAfterBreak="0">
    <w:nsid w:val="55282099"/>
    <w:multiLevelType w:val="hybridMultilevel"/>
    <w:tmpl w:val="DF9035BE"/>
    <w:lvl w:ilvl="0" w:tplc="0CC42CF0">
      <w:start w:val="4"/>
      <w:numFmt w:val="lowerLetter"/>
      <w:lvlText w:val="%1)"/>
      <w:lvlJc w:val="left"/>
      <w:pPr>
        <w:tabs>
          <w:tab w:val="num" w:pos="-60"/>
        </w:tabs>
        <w:ind w:left="660" w:hanging="360"/>
      </w:pPr>
      <w:rPr>
        <w:strike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1" w15:restartNumberingAfterBreak="0">
    <w:nsid w:val="55347DE6"/>
    <w:multiLevelType w:val="hybridMultilevel"/>
    <w:tmpl w:val="95FC8D3E"/>
    <w:lvl w:ilvl="0" w:tplc="FD568D9A">
      <w:start w:val="1"/>
      <w:numFmt w:val="decimal"/>
      <w:lvlText w:val="%1)"/>
      <w:lvlJc w:val="left"/>
      <w:pPr>
        <w:ind w:left="660" w:hanging="360"/>
      </w:pPr>
      <w:rPr>
        <w:rFonts w:ascii="Tahoma" w:hAnsi="Tahoma" w:cs="Tahoma" w:hint="default"/>
        <w:sz w:val="20"/>
        <w:szCs w:val="20"/>
      </w:rPr>
    </w:lvl>
    <w:lvl w:ilvl="1" w:tplc="04150019">
      <w:start w:val="1"/>
      <w:numFmt w:val="lowerLetter"/>
      <w:lvlText w:val="%2."/>
      <w:lvlJc w:val="left"/>
      <w:pPr>
        <w:ind w:left="138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2" w15:restartNumberingAfterBreak="0">
    <w:nsid w:val="55D060F3"/>
    <w:multiLevelType w:val="multilevel"/>
    <w:tmpl w:val="856C0F5C"/>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397"/>
        </w:tabs>
        <w:ind w:left="397" w:hanging="397"/>
      </w:pPr>
      <w:rPr>
        <w:rFonts w:hint="default"/>
      </w:rPr>
    </w:lvl>
    <w:lvl w:ilvl="2">
      <w:start w:val="1"/>
      <w:numFmt w:val="bullet"/>
      <w:lvlText w:val="-"/>
      <w:lvlJc w:val="left"/>
      <w:pPr>
        <w:tabs>
          <w:tab w:val="num" w:pos="2377"/>
        </w:tabs>
        <w:ind w:left="2377" w:hanging="397"/>
      </w:pPr>
      <w:rPr>
        <w:rFonts w:ascii="Times New Roman" w:hAnsi="Times New Roman" w:cs="Times New Roman" w:hint="default"/>
      </w:rPr>
    </w:lvl>
    <w:lvl w:ilvl="3">
      <w:start w:val="8"/>
      <w:numFmt w:val="decimal"/>
      <w:lvlText w:val="%4."/>
      <w:lvlJc w:val="left"/>
      <w:pPr>
        <w:tabs>
          <w:tab w:val="num" w:pos="360"/>
        </w:tabs>
        <w:ind w:left="360" w:hanging="360"/>
      </w:pPr>
      <w:rPr>
        <w:rFonts w:hint="default"/>
        <w:b w:val="0"/>
      </w:rPr>
    </w:lvl>
    <w:lvl w:ilvl="4">
      <w:start w:val="1"/>
      <w:numFmt w:val="decimal"/>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3" w15:restartNumberingAfterBreak="0">
    <w:nsid w:val="55FD1E51"/>
    <w:multiLevelType w:val="hybridMultilevel"/>
    <w:tmpl w:val="62F6F7C0"/>
    <w:lvl w:ilvl="0" w:tplc="0F26A89E">
      <w:start w:val="1"/>
      <w:numFmt w:val="decimal"/>
      <w:lvlText w:val="%1)"/>
      <w:lvlJc w:val="left"/>
      <w:pPr>
        <w:ind w:left="1210" w:hanging="360"/>
      </w:pPr>
      <w:rPr>
        <w:b w:val="0"/>
      </w:rPr>
    </w:lvl>
    <w:lvl w:ilvl="1" w:tplc="04150019">
      <w:start w:val="1"/>
      <w:numFmt w:val="lowerLetter"/>
      <w:lvlText w:val="%2."/>
      <w:lvlJc w:val="left"/>
      <w:pPr>
        <w:ind w:left="1210" w:hanging="360"/>
      </w:pPr>
    </w:lvl>
    <w:lvl w:ilvl="2" w:tplc="0415001B" w:tentative="1">
      <w:start w:val="1"/>
      <w:numFmt w:val="lowerRoman"/>
      <w:lvlText w:val="%3."/>
      <w:lvlJc w:val="right"/>
      <w:pPr>
        <w:ind w:left="1930" w:hanging="180"/>
      </w:pPr>
    </w:lvl>
    <w:lvl w:ilvl="3" w:tplc="0415000F" w:tentative="1">
      <w:start w:val="1"/>
      <w:numFmt w:val="decimal"/>
      <w:lvlText w:val="%4."/>
      <w:lvlJc w:val="left"/>
      <w:pPr>
        <w:ind w:left="2650" w:hanging="360"/>
      </w:pPr>
    </w:lvl>
    <w:lvl w:ilvl="4" w:tplc="04150019" w:tentative="1">
      <w:start w:val="1"/>
      <w:numFmt w:val="lowerLetter"/>
      <w:lvlText w:val="%5."/>
      <w:lvlJc w:val="left"/>
      <w:pPr>
        <w:ind w:left="3370" w:hanging="360"/>
      </w:pPr>
    </w:lvl>
    <w:lvl w:ilvl="5" w:tplc="0415001B" w:tentative="1">
      <w:start w:val="1"/>
      <w:numFmt w:val="lowerRoman"/>
      <w:lvlText w:val="%6."/>
      <w:lvlJc w:val="right"/>
      <w:pPr>
        <w:ind w:left="4090" w:hanging="180"/>
      </w:pPr>
    </w:lvl>
    <w:lvl w:ilvl="6" w:tplc="0415000F" w:tentative="1">
      <w:start w:val="1"/>
      <w:numFmt w:val="decimal"/>
      <w:lvlText w:val="%7."/>
      <w:lvlJc w:val="left"/>
      <w:pPr>
        <w:ind w:left="4810" w:hanging="360"/>
      </w:pPr>
    </w:lvl>
    <w:lvl w:ilvl="7" w:tplc="04150019" w:tentative="1">
      <w:start w:val="1"/>
      <w:numFmt w:val="lowerLetter"/>
      <w:lvlText w:val="%8."/>
      <w:lvlJc w:val="left"/>
      <w:pPr>
        <w:ind w:left="5530" w:hanging="360"/>
      </w:pPr>
    </w:lvl>
    <w:lvl w:ilvl="8" w:tplc="0415001B" w:tentative="1">
      <w:start w:val="1"/>
      <w:numFmt w:val="lowerRoman"/>
      <w:lvlText w:val="%9."/>
      <w:lvlJc w:val="right"/>
      <w:pPr>
        <w:ind w:left="6250" w:hanging="180"/>
      </w:pPr>
    </w:lvl>
  </w:abstractNum>
  <w:abstractNum w:abstractNumId="74" w15:restartNumberingAfterBreak="0">
    <w:nsid w:val="56E00796"/>
    <w:multiLevelType w:val="hybridMultilevel"/>
    <w:tmpl w:val="699CFE9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2BE8550">
      <w:start w:val="1"/>
      <w:numFmt w:val="lowerRoman"/>
      <w:lvlText w:val="%3)"/>
      <w:lvlJc w:val="left"/>
      <w:pPr>
        <w:ind w:left="2700" w:hanging="72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8E52315"/>
    <w:multiLevelType w:val="hybridMultilevel"/>
    <w:tmpl w:val="5464DDD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6" w15:restartNumberingAfterBreak="0">
    <w:nsid w:val="5D1110BA"/>
    <w:multiLevelType w:val="hybridMultilevel"/>
    <w:tmpl w:val="A080EA84"/>
    <w:lvl w:ilvl="0" w:tplc="A5B479BC">
      <w:start w:val="3"/>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7" w15:restartNumberingAfterBreak="0">
    <w:nsid w:val="5DDA4862"/>
    <w:multiLevelType w:val="hybridMultilevel"/>
    <w:tmpl w:val="3062860E"/>
    <w:lvl w:ilvl="0" w:tplc="83140FC4">
      <w:start w:val="1"/>
      <w:numFmt w:val="decimal"/>
      <w:lvlText w:val="%1."/>
      <w:lvlJc w:val="left"/>
      <w:pPr>
        <w:ind w:left="360" w:hanging="360"/>
      </w:pPr>
    </w:lvl>
    <w:lvl w:ilvl="1" w:tplc="04150019">
      <w:start w:val="1"/>
      <w:numFmt w:val="lowerLetter"/>
      <w:lvlText w:val="%2."/>
      <w:lvlJc w:val="left"/>
      <w:pPr>
        <w:ind w:left="1083" w:hanging="360"/>
      </w:pPr>
    </w:lvl>
    <w:lvl w:ilvl="2" w:tplc="0415001B">
      <w:start w:val="1"/>
      <w:numFmt w:val="lowerRoman"/>
      <w:lvlText w:val="%3."/>
      <w:lvlJc w:val="right"/>
      <w:pPr>
        <w:ind w:left="1803" w:hanging="180"/>
      </w:pPr>
    </w:lvl>
    <w:lvl w:ilvl="3" w:tplc="0415000F">
      <w:start w:val="1"/>
      <w:numFmt w:val="decimal"/>
      <w:lvlText w:val="%4."/>
      <w:lvlJc w:val="left"/>
      <w:pPr>
        <w:ind w:left="2523" w:hanging="360"/>
      </w:pPr>
    </w:lvl>
    <w:lvl w:ilvl="4" w:tplc="04150019">
      <w:start w:val="1"/>
      <w:numFmt w:val="lowerLetter"/>
      <w:lvlText w:val="%5."/>
      <w:lvlJc w:val="left"/>
      <w:pPr>
        <w:ind w:left="3243" w:hanging="360"/>
      </w:pPr>
    </w:lvl>
    <w:lvl w:ilvl="5" w:tplc="0415001B">
      <w:start w:val="1"/>
      <w:numFmt w:val="lowerRoman"/>
      <w:lvlText w:val="%6."/>
      <w:lvlJc w:val="right"/>
      <w:pPr>
        <w:ind w:left="3963" w:hanging="180"/>
      </w:pPr>
    </w:lvl>
    <w:lvl w:ilvl="6" w:tplc="0415000F">
      <w:start w:val="1"/>
      <w:numFmt w:val="decimal"/>
      <w:lvlText w:val="%7."/>
      <w:lvlJc w:val="left"/>
      <w:pPr>
        <w:ind w:left="4683" w:hanging="360"/>
      </w:pPr>
    </w:lvl>
    <w:lvl w:ilvl="7" w:tplc="04150019">
      <w:start w:val="1"/>
      <w:numFmt w:val="lowerLetter"/>
      <w:lvlText w:val="%8."/>
      <w:lvlJc w:val="left"/>
      <w:pPr>
        <w:ind w:left="5403" w:hanging="360"/>
      </w:pPr>
    </w:lvl>
    <w:lvl w:ilvl="8" w:tplc="0415001B">
      <w:start w:val="1"/>
      <w:numFmt w:val="lowerRoman"/>
      <w:lvlText w:val="%9."/>
      <w:lvlJc w:val="right"/>
      <w:pPr>
        <w:ind w:left="6123" w:hanging="180"/>
      </w:pPr>
    </w:lvl>
  </w:abstractNum>
  <w:abstractNum w:abstractNumId="78" w15:restartNumberingAfterBreak="0">
    <w:nsid w:val="61B07A2D"/>
    <w:multiLevelType w:val="hybridMultilevel"/>
    <w:tmpl w:val="C0CABEF4"/>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2BE8550">
      <w:start w:val="1"/>
      <w:numFmt w:val="lowerRoman"/>
      <w:lvlText w:val="%3)"/>
      <w:lvlJc w:val="left"/>
      <w:pPr>
        <w:ind w:left="2700" w:hanging="72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3516ADB"/>
    <w:multiLevelType w:val="hybridMultilevel"/>
    <w:tmpl w:val="C862DC7E"/>
    <w:lvl w:ilvl="0" w:tplc="0415000F">
      <w:start w:val="1"/>
      <w:numFmt w:val="decimal"/>
      <w:lvlText w:val="%1."/>
      <w:lvlJc w:val="left"/>
      <w:pPr>
        <w:ind w:left="720" w:hanging="360"/>
      </w:pPr>
    </w:lvl>
    <w:lvl w:ilvl="1" w:tplc="8CECE24C">
      <w:start w:val="1"/>
      <w:numFmt w:val="decimal"/>
      <w:lvlText w:val="%2."/>
      <w:lvlJc w:val="left"/>
      <w:pPr>
        <w:tabs>
          <w:tab w:val="num" w:pos="1440"/>
        </w:tabs>
        <w:ind w:left="1440" w:hanging="360"/>
      </w:pPr>
      <w:rPr>
        <w:i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0" w15:restartNumberingAfterBreak="0">
    <w:nsid w:val="644C7ADE"/>
    <w:multiLevelType w:val="hybridMultilevel"/>
    <w:tmpl w:val="699CFE9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2BE8550">
      <w:start w:val="1"/>
      <w:numFmt w:val="lowerRoman"/>
      <w:lvlText w:val="%3)"/>
      <w:lvlJc w:val="left"/>
      <w:pPr>
        <w:ind w:left="2700" w:hanging="72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9C15610"/>
    <w:multiLevelType w:val="hybridMultilevel"/>
    <w:tmpl w:val="BEE6F050"/>
    <w:lvl w:ilvl="0" w:tplc="A320AE66">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82" w15:restartNumberingAfterBreak="0">
    <w:nsid w:val="6B0A2026"/>
    <w:multiLevelType w:val="hybridMultilevel"/>
    <w:tmpl w:val="0632079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3" w15:restartNumberingAfterBreak="0">
    <w:nsid w:val="6C3160E5"/>
    <w:multiLevelType w:val="singleLevel"/>
    <w:tmpl w:val="A244A432"/>
    <w:lvl w:ilvl="0">
      <w:start w:val="1"/>
      <w:numFmt w:val="decimal"/>
      <w:lvlText w:val="%1."/>
      <w:lvlJc w:val="left"/>
      <w:pPr>
        <w:tabs>
          <w:tab w:val="num" w:pos="360"/>
        </w:tabs>
        <w:ind w:left="360" w:hanging="360"/>
      </w:pPr>
      <w:rPr>
        <w:rFonts w:hint="default"/>
      </w:rPr>
    </w:lvl>
  </w:abstractNum>
  <w:abstractNum w:abstractNumId="84" w15:restartNumberingAfterBreak="0">
    <w:nsid w:val="6CED0E82"/>
    <w:multiLevelType w:val="hybridMultilevel"/>
    <w:tmpl w:val="6868F35E"/>
    <w:lvl w:ilvl="0" w:tplc="CC2E982C">
      <w:start w:val="4"/>
      <w:numFmt w:val="decimal"/>
      <w:lvlText w:val="%1."/>
      <w:lvlJc w:val="left"/>
      <w:pPr>
        <w:tabs>
          <w:tab w:val="num" w:pos="660"/>
        </w:tabs>
        <w:ind w:left="66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5" w15:restartNumberingAfterBreak="0">
    <w:nsid w:val="6DD67745"/>
    <w:multiLevelType w:val="hybridMultilevel"/>
    <w:tmpl w:val="100AC1F4"/>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86" w15:restartNumberingAfterBreak="0">
    <w:nsid w:val="6FDF1B53"/>
    <w:multiLevelType w:val="hybridMultilevel"/>
    <w:tmpl w:val="030C38F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7" w15:restartNumberingAfterBreak="0">
    <w:nsid w:val="70ED0F61"/>
    <w:multiLevelType w:val="hybridMultilevel"/>
    <w:tmpl w:val="2C72850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8" w15:restartNumberingAfterBreak="0">
    <w:nsid w:val="72905ADF"/>
    <w:multiLevelType w:val="multilevel"/>
    <w:tmpl w:val="A2ECEA0A"/>
    <w:lvl w:ilvl="0">
      <w:start w:val="1"/>
      <w:numFmt w:val="decimal"/>
      <w:lvlText w:val="%1."/>
      <w:lvlJc w:val="left"/>
      <w:pPr>
        <w:ind w:left="360" w:hanging="360"/>
      </w:pPr>
      <w:rPr>
        <w:b w:val="0"/>
      </w:r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9" w15:restartNumberingAfterBreak="0">
    <w:nsid w:val="738C0759"/>
    <w:multiLevelType w:val="hybridMultilevel"/>
    <w:tmpl w:val="DA2EA05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0" w15:restartNumberingAfterBreak="0">
    <w:nsid w:val="74AD5261"/>
    <w:multiLevelType w:val="hybridMultilevel"/>
    <w:tmpl w:val="406CFD9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1" w15:restartNumberingAfterBreak="0">
    <w:nsid w:val="75102536"/>
    <w:multiLevelType w:val="hybridMultilevel"/>
    <w:tmpl w:val="A64883A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2" w15:restartNumberingAfterBreak="0">
    <w:nsid w:val="751A47A4"/>
    <w:multiLevelType w:val="multilevel"/>
    <w:tmpl w:val="ABDCB8A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3" w15:restartNumberingAfterBreak="0">
    <w:nsid w:val="76696C9A"/>
    <w:multiLevelType w:val="multilevel"/>
    <w:tmpl w:val="12FC9BBE"/>
    <w:lvl w:ilvl="0">
      <w:start w:val="1"/>
      <w:numFmt w:val="decimal"/>
      <w:lvlText w:val="%1."/>
      <w:lvlJc w:val="left"/>
      <w:pPr>
        <w:tabs>
          <w:tab w:val="num" w:pos="360"/>
        </w:tabs>
        <w:ind w:left="360" w:hanging="360"/>
      </w:pPr>
      <w:rPr>
        <w:sz w:val="20"/>
        <w:szCs w:val="20"/>
      </w:rPr>
    </w:lvl>
    <w:lvl w:ilvl="1">
      <w:start w:val="1"/>
      <w:numFmt w:val="decimal"/>
      <w:lvlText w:val="%2."/>
      <w:lvlJc w:val="left"/>
      <w:pPr>
        <w:tabs>
          <w:tab w:val="num" w:pos="60"/>
        </w:tabs>
        <w:ind w:left="60" w:hanging="420"/>
      </w:pPr>
      <w:rPr>
        <w:b w:val="0"/>
      </w:rPr>
    </w:lvl>
    <w:lvl w:ilvl="2">
      <w:start w:val="1"/>
      <w:numFmt w:val="decimal"/>
      <w:lvlText w:val="%3)"/>
      <w:lvlJc w:val="left"/>
      <w:pPr>
        <w:ind w:left="785" w:hanging="360"/>
      </w:pPr>
    </w:lvl>
    <w:lvl w:ilvl="3">
      <w:start w:val="1"/>
      <w:numFmt w:val="decimal"/>
      <w:lvlText w:val="%4."/>
      <w:lvlJc w:val="left"/>
      <w:pPr>
        <w:tabs>
          <w:tab w:val="num" w:pos="2520"/>
        </w:tabs>
        <w:ind w:left="2520" w:hanging="360"/>
      </w:pPr>
    </w:lvl>
    <w:lvl w:ilvl="4">
      <w:start w:val="1"/>
      <w:numFmt w:val="lowerLetter"/>
      <w:lvlText w:val="%5)"/>
      <w:lvlJc w:val="left"/>
      <w:pPr>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4" w15:restartNumberingAfterBreak="0">
    <w:nsid w:val="776769AB"/>
    <w:multiLevelType w:val="hybridMultilevel"/>
    <w:tmpl w:val="131A0EC0"/>
    <w:lvl w:ilvl="0" w:tplc="1E9475BC">
      <w:start w:val="1"/>
      <w:numFmt w:val="decimal"/>
      <w:lvlText w:val="%1."/>
      <w:lvlJc w:val="left"/>
      <w:pPr>
        <w:tabs>
          <w:tab w:val="num" w:pos="720"/>
        </w:tabs>
        <w:ind w:left="720" w:hanging="360"/>
      </w:pPr>
      <w:rPr>
        <w:rFonts w:asciiTheme="minorHAnsi" w:hAnsiTheme="minorHAnsi" w:cstheme="minorHAnsi" w:hint="default"/>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5" w15:restartNumberingAfterBreak="0">
    <w:nsid w:val="78D562DE"/>
    <w:multiLevelType w:val="hybridMultilevel"/>
    <w:tmpl w:val="79288318"/>
    <w:lvl w:ilvl="0" w:tplc="0415000F">
      <w:start w:val="1"/>
      <w:numFmt w:val="decimal"/>
      <w:lvlText w:val="%1."/>
      <w:lvlJc w:val="left"/>
      <w:pPr>
        <w:ind w:left="6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6" w15:restartNumberingAfterBreak="0">
    <w:nsid w:val="79D37840"/>
    <w:multiLevelType w:val="hybridMultilevel"/>
    <w:tmpl w:val="EED4E0AC"/>
    <w:lvl w:ilvl="0" w:tplc="E2AEC248">
      <w:start w:val="1"/>
      <w:numFmt w:val="decimal"/>
      <w:lvlText w:val="%1)"/>
      <w:lvlJc w:val="left"/>
      <w:pPr>
        <w:ind w:left="780" w:hanging="420"/>
      </w:pPr>
    </w:lvl>
    <w:lvl w:ilvl="1" w:tplc="D9DED0D0">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7" w15:restartNumberingAfterBreak="0">
    <w:nsid w:val="79E17B99"/>
    <w:multiLevelType w:val="multilevel"/>
    <w:tmpl w:val="820C95A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8" w15:restartNumberingAfterBreak="0">
    <w:nsid w:val="79FD3035"/>
    <w:multiLevelType w:val="hybridMultilevel"/>
    <w:tmpl w:val="43BC0820"/>
    <w:lvl w:ilvl="0" w:tplc="832823B4">
      <w:start w:val="2"/>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9" w15:restartNumberingAfterBreak="0">
    <w:nsid w:val="7B152A67"/>
    <w:multiLevelType w:val="hybridMultilevel"/>
    <w:tmpl w:val="642A2744"/>
    <w:lvl w:ilvl="0" w:tplc="04150011">
      <w:start w:val="1"/>
      <w:numFmt w:val="decimal"/>
      <w:lvlText w:val="%1)"/>
      <w:lvlJc w:val="left"/>
      <w:pPr>
        <w:ind w:left="720" w:hanging="360"/>
      </w:pPr>
    </w:lvl>
    <w:lvl w:ilvl="1" w:tplc="61764496">
      <w:start w:val="1"/>
      <w:numFmt w:val="decimal"/>
      <w:lvlText w:val="%2."/>
      <w:lvlJc w:val="left"/>
      <w:pPr>
        <w:ind w:left="36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0" w15:restartNumberingAfterBreak="0">
    <w:nsid w:val="7DBD2166"/>
    <w:multiLevelType w:val="multilevel"/>
    <w:tmpl w:val="C30418F4"/>
    <w:lvl w:ilvl="0">
      <w:start w:val="1"/>
      <w:numFmt w:val="decimal"/>
      <w:lvlText w:val="%1."/>
      <w:lvlJc w:val="left"/>
      <w:pPr>
        <w:ind w:left="360" w:hanging="360"/>
      </w:pPr>
      <w:rPr>
        <w:b w:val="0"/>
      </w:rPr>
    </w:lvl>
    <w:lvl w:ilvl="1">
      <w:start w:val="1"/>
      <w:numFmt w:val="decimal"/>
      <w:lvlText w:val="%2)"/>
      <w:lvlJc w:val="left"/>
      <w:pPr>
        <w:ind w:left="792" w:hanging="432"/>
      </w:pPr>
      <w:rPr>
        <w:b w:val="0"/>
        <w:i w:val="0"/>
        <w:sz w:val="22"/>
      </w:rPr>
    </w:lvl>
    <w:lvl w:ilvl="2">
      <w:start w:val="1"/>
      <w:numFmt w:val="decimal"/>
      <w:lvlText w:val="%1.%2.%3."/>
      <w:lvlJc w:val="left"/>
      <w:pPr>
        <w:ind w:left="1224" w:hanging="504"/>
      </w:pPr>
      <w:rPr>
        <w:b w:val="0"/>
        <w:sz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1" w15:restartNumberingAfterBreak="0">
    <w:nsid w:val="7FE7152D"/>
    <w:multiLevelType w:val="hybridMultilevel"/>
    <w:tmpl w:val="A5146934"/>
    <w:lvl w:ilvl="0" w:tplc="146A7180">
      <w:start w:val="1"/>
      <w:numFmt w:val="decimal"/>
      <w:lvlText w:val="%1."/>
      <w:lvlJc w:val="left"/>
      <w:pPr>
        <w:ind w:left="720" w:hanging="360"/>
      </w:pPr>
      <w:rPr>
        <w:rFonts w:ascii="Tahoma" w:hAnsi="Tahoma" w:cs="Tahoma" w:hint="default"/>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77F8DE9A">
      <w:start w:val="1"/>
      <w:numFmt w:val="decimal"/>
      <w:lvlText w:val="%4."/>
      <w:lvlJc w:val="left"/>
      <w:pPr>
        <w:ind w:left="2880" w:hanging="360"/>
      </w:pPr>
      <w:rPr>
        <w:b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 w:ilvl="0">
        <w:numFmt w:val="bullet"/>
        <w:pStyle w:val="Listapunktowana2"/>
        <w:lvlText w:val=""/>
        <w:legacy w:legacy="1" w:legacySpace="0" w:legacyIndent="283"/>
        <w:lvlJc w:val="left"/>
        <w:pPr>
          <w:ind w:left="283" w:hanging="283"/>
        </w:pPr>
        <w:rPr>
          <w:rFonts w:ascii="Symbol" w:hAnsi="Symbol" w:hint="default"/>
        </w:rPr>
      </w:lvl>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2"/>
    <w:lvlOverride w:ilvl="0">
      <w:startOverride w:val="1"/>
    </w:lvlOverride>
    <w:lvlOverride w:ilvl="1">
      <w:startOverride w:val="1"/>
    </w:lvlOverride>
    <w:lvlOverride w:ilvl="2">
      <w:startOverride w:val="1"/>
    </w:lvlOverride>
    <w:lvlOverride w:ilvl="3">
      <w:startOverride w:val="1"/>
    </w:lvlOverride>
    <w:lvlOverride w:ilvl="4">
      <w:startOverride w:val="45"/>
    </w:lvlOverride>
    <w:lvlOverride w:ilvl="5">
      <w:startOverride w:val="1"/>
    </w:lvlOverride>
    <w:lvlOverride w:ilvl="6">
      <w:startOverride w:val="1"/>
    </w:lvlOverride>
    <w:lvlOverride w:ilvl="7">
      <w:startOverride w:val="1"/>
    </w:lvlOverride>
    <w:lvlOverride w:ilvl="8">
      <w:startOverride w:val="1"/>
    </w:lvlOverride>
  </w:num>
  <w:num w:numId="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3"/>
  </w:num>
  <w:num w:numId="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7"/>
  </w:num>
  <w:num w:numId="11">
    <w:abstractNumId w:val="81"/>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num>
  <w:num w:numId="23">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6"/>
  </w:num>
  <w:num w:numId="26">
    <w:abstractNumId w:val="26"/>
  </w:num>
  <w:num w:numId="27">
    <w:abstractNumId w:val="50"/>
  </w:num>
  <w:num w:numId="28">
    <w:abstractNumId w:val="12"/>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8"/>
  </w:num>
  <w:num w:numId="31">
    <w:abstractNumId w:val="42"/>
  </w:num>
  <w:num w:numId="32">
    <w:abstractNumId w:val="17"/>
  </w:num>
  <w:num w:numId="33">
    <w:abstractNumId w:val="30"/>
  </w:num>
  <w:num w:numId="34">
    <w:abstractNumId w:val="48"/>
  </w:num>
  <w:num w:numId="35">
    <w:abstractNumId w:val="73"/>
  </w:num>
  <w:num w:numId="36">
    <w:abstractNumId w:val="63"/>
  </w:num>
  <w:num w:numId="37">
    <w:abstractNumId w:val="55"/>
  </w:num>
  <w:num w:numId="38">
    <w:abstractNumId w:val="83"/>
  </w:num>
  <w:num w:numId="39">
    <w:abstractNumId w:val="46"/>
  </w:num>
  <w:num w:numId="40">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8"/>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8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5"/>
    <w:lvlOverride w:ilvl="0">
      <w:startOverride w:val="1"/>
    </w:lvlOverride>
  </w:num>
  <w:num w:numId="5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74"/>
  </w:num>
  <w:num w:numId="60">
    <w:abstractNumId w:val="45"/>
  </w:num>
  <w:num w:numId="61">
    <w:abstractNumId w:val="78"/>
  </w:num>
  <w:num w:numId="62">
    <w:abstractNumId w:val="80"/>
  </w:num>
  <w:num w:numId="63">
    <w:abstractNumId w:val="68"/>
  </w:num>
  <w:num w:numId="64">
    <w:abstractNumId w:val="40"/>
  </w:num>
  <w:num w:numId="65">
    <w:abstractNumId w:val="87"/>
  </w:num>
  <w:num w:numId="66">
    <w:abstractNumId w:val="53"/>
  </w:num>
  <w:num w:numId="67">
    <w:abstractNumId w:val="91"/>
  </w:num>
  <w:num w:numId="68">
    <w:abstractNumId w:val="22"/>
  </w:num>
  <w:num w:numId="69">
    <w:abstractNumId w:val="66"/>
  </w:num>
  <w:num w:numId="7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3"/>
  </w:num>
  <w:num w:numId="72">
    <w:abstractNumId w:val="7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62"/>
  </w:num>
  <w:num w:numId="74">
    <w:abstractNumId w:val="69"/>
  </w:num>
  <w:num w:numId="75">
    <w:abstractNumId w:val="72"/>
  </w:num>
  <w:num w:numId="76">
    <w:abstractNumId w:val="79"/>
  </w:num>
  <w:num w:numId="77">
    <w:abstractNumId w:val="98"/>
  </w:num>
  <w:num w:numId="78">
    <w:abstractNumId w:val="25"/>
  </w:num>
  <w:num w:numId="79">
    <w:abstractNumId w:val="24"/>
  </w:num>
  <w:num w:numId="80">
    <w:abstractNumId w:val="8"/>
  </w:num>
  <w:num w:numId="81">
    <w:abstractNumId w:val="76"/>
  </w:num>
  <w:num w:numId="82">
    <w:abstractNumId w:val="92"/>
  </w:num>
  <w:num w:numId="83">
    <w:abstractNumId w:val="31"/>
  </w:num>
  <w:num w:numId="84">
    <w:abstractNumId w:val="27"/>
  </w:num>
  <w:num w:numId="85">
    <w:abstractNumId w:val="41"/>
  </w:num>
  <w:num w:numId="86">
    <w:abstractNumId w:val="57"/>
  </w:num>
  <w:num w:numId="87">
    <w:abstractNumId w:val="77"/>
  </w:num>
  <w:num w:numId="88">
    <w:abstractNumId w:val="39"/>
  </w:num>
  <w:num w:numId="89">
    <w:abstractNumId w:val="34"/>
  </w:num>
  <w:num w:numId="90">
    <w:abstractNumId w:val="54"/>
  </w:num>
  <w:num w:numId="91">
    <w:abstractNumId w:val="64"/>
  </w:num>
  <w:num w:numId="92">
    <w:abstractNumId w:val="5"/>
  </w:num>
  <w:num w:numId="93">
    <w:abstractNumId w:val="82"/>
  </w:num>
  <w:num w:numId="94">
    <w:abstractNumId w:val="21"/>
  </w:num>
  <w:num w:numId="95">
    <w:abstractNumId w:val="99"/>
  </w:num>
  <w:num w:numId="96">
    <w:abstractNumId w:val="75"/>
  </w:num>
  <w:num w:numId="97">
    <w:abstractNumId w:val="37"/>
  </w:num>
  <w:num w:numId="98">
    <w:abstractNumId w:val="44"/>
  </w:num>
  <w:num w:numId="99">
    <w:abstractNumId w:val="67"/>
  </w:num>
  <w:num w:numId="100">
    <w:abstractNumId w:val="89"/>
  </w:num>
  <w:num w:numId="101">
    <w:abstractNumId w:val="38"/>
  </w:num>
  <w:num w:numId="102">
    <w:abstractNumId w:val="19"/>
  </w:num>
  <w:num w:numId="103">
    <w:abstractNumId w:val="93"/>
    <w:lvlOverride w:ilvl="0">
      <w:lvl w:ilvl="0">
        <w:start w:val="1"/>
        <w:numFmt w:val="decimal"/>
        <w:lvlText w:val="%1."/>
        <w:lvlJc w:val="left"/>
        <w:pPr>
          <w:tabs>
            <w:tab w:val="num" w:pos="360"/>
          </w:tabs>
          <w:ind w:left="360" w:hanging="360"/>
        </w:pPr>
        <w:rPr>
          <w:rFonts w:hint="default"/>
          <w:sz w:val="20"/>
          <w:szCs w:val="20"/>
        </w:rPr>
      </w:lvl>
    </w:lvlOverride>
    <w:lvlOverride w:ilvl="1">
      <w:lvl w:ilvl="1">
        <w:start w:val="1"/>
        <w:numFmt w:val="decimal"/>
        <w:lvlText w:val="%2."/>
        <w:lvlJc w:val="left"/>
        <w:pPr>
          <w:tabs>
            <w:tab w:val="num" w:pos="60"/>
          </w:tabs>
          <w:ind w:left="60" w:hanging="420"/>
        </w:pPr>
        <w:rPr>
          <w:rFonts w:hint="default"/>
          <w:b w:val="0"/>
        </w:rPr>
      </w:lvl>
    </w:lvlOverride>
    <w:lvlOverride w:ilvl="2">
      <w:lvl w:ilvl="2">
        <w:start w:val="1"/>
        <w:numFmt w:val="decimal"/>
        <w:lvlText w:val="%3)"/>
        <w:lvlJc w:val="left"/>
        <w:pPr>
          <w:ind w:left="785" w:hanging="360"/>
        </w:pPr>
        <w:rPr>
          <w:rFonts w:hint="default"/>
        </w:rPr>
      </w:lvl>
    </w:lvlOverride>
    <w:lvlOverride w:ilvl="3">
      <w:lvl w:ilvl="3">
        <w:start w:val="1"/>
        <w:numFmt w:val="decimal"/>
        <w:lvlText w:val="%4."/>
        <w:lvlJc w:val="left"/>
        <w:pPr>
          <w:tabs>
            <w:tab w:val="num" w:pos="2520"/>
          </w:tabs>
          <w:ind w:left="2520"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tabs>
            <w:tab w:val="num" w:pos="3960"/>
          </w:tabs>
          <w:ind w:left="3960" w:hanging="180"/>
        </w:pPr>
        <w:rPr>
          <w:rFonts w:hint="default"/>
        </w:rPr>
      </w:lvl>
    </w:lvlOverride>
    <w:lvlOverride w:ilvl="6">
      <w:lvl w:ilvl="6">
        <w:start w:val="1"/>
        <w:numFmt w:val="decimal"/>
        <w:lvlText w:val="%7."/>
        <w:lvlJc w:val="left"/>
        <w:pPr>
          <w:tabs>
            <w:tab w:val="num" w:pos="4680"/>
          </w:tabs>
          <w:ind w:left="4680" w:hanging="360"/>
        </w:pPr>
        <w:rPr>
          <w:rFonts w:hint="default"/>
        </w:rPr>
      </w:lvl>
    </w:lvlOverride>
    <w:lvlOverride w:ilvl="7">
      <w:lvl w:ilvl="7">
        <w:start w:val="1"/>
        <w:numFmt w:val="lowerLetter"/>
        <w:lvlText w:val="%8."/>
        <w:lvlJc w:val="left"/>
        <w:pPr>
          <w:tabs>
            <w:tab w:val="num" w:pos="5400"/>
          </w:tabs>
          <w:ind w:left="5400" w:hanging="360"/>
        </w:pPr>
        <w:rPr>
          <w:rFonts w:hint="default"/>
        </w:rPr>
      </w:lvl>
    </w:lvlOverride>
    <w:lvlOverride w:ilvl="8">
      <w:lvl w:ilvl="8">
        <w:start w:val="1"/>
        <w:numFmt w:val="lowerRoman"/>
        <w:lvlText w:val="%9."/>
        <w:lvlJc w:val="right"/>
        <w:pPr>
          <w:tabs>
            <w:tab w:val="num" w:pos="6120"/>
          </w:tabs>
          <w:ind w:left="6120" w:hanging="180"/>
        </w:pPr>
        <w:rPr>
          <w:rFonts w:hint="default"/>
        </w:rPr>
      </w:lvl>
    </w:lvlOverride>
  </w:num>
  <w:num w:numId="104">
    <w:abstractNumId w:val="35"/>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35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E54"/>
    <w:rsid w:val="00003996"/>
    <w:rsid w:val="00003C09"/>
    <w:rsid w:val="0001388B"/>
    <w:rsid w:val="0001479E"/>
    <w:rsid w:val="0003171D"/>
    <w:rsid w:val="000358D1"/>
    <w:rsid w:val="000372B8"/>
    <w:rsid w:val="000403FF"/>
    <w:rsid w:val="00045E4A"/>
    <w:rsid w:val="000523D1"/>
    <w:rsid w:val="000524C8"/>
    <w:rsid w:val="0005545C"/>
    <w:rsid w:val="00062D1B"/>
    <w:rsid w:val="00070533"/>
    <w:rsid w:val="00070B1C"/>
    <w:rsid w:val="0007362D"/>
    <w:rsid w:val="000770E5"/>
    <w:rsid w:val="00081E27"/>
    <w:rsid w:val="000979F8"/>
    <w:rsid w:val="000B3265"/>
    <w:rsid w:val="000C2D32"/>
    <w:rsid w:val="000D1575"/>
    <w:rsid w:val="000D31B7"/>
    <w:rsid w:val="000E1179"/>
    <w:rsid w:val="000E45A3"/>
    <w:rsid w:val="000F1C93"/>
    <w:rsid w:val="000F7481"/>
    <w:rsid w:val="0012098D"/>
    <w:rsid w:val="00120BBD"/>
    <w:rsid w:val="0012283D"/>
    <w:rsid w:val="00125528"/>
    <w:rsid w:val="001274EF"/>
    <w:rsid w:val="00130358"/>
    <w:rsid w:val="0013108F"/>
    <w:rsid w:val="00147388"/>
    <w:rsid w:val="0014766C"/>
    <w:rsid w:val="00154234"/>
    <w:rsid w:val="00157596"/>
    <w:rsid w:val="00162F49"/>
    <w:rsid w:val="00170828"/>
    <w:rsid w:val="00171958"/>
    <w:rsid w:val="00181BBF"/>
    <w:rsid w:val="00181CC9"/>
    <w:rsid w:val="001836E8"/>
    <w:rsid w:val="001A0EDF"/>
    <w:rsid w:val="001A1D19"/>
    <w:rsid w:val="001A217D"/>
    <w:rsid w:val="001B1A43"/>
    <w:rsid w:val="001B4367"/>
    <w:rsid w:val="001C3B42"/>
    <w:rsid w:val="001C4C48"/>
    <w:rsid w:val="001D2A4D"/>
    <w:rsid w:val="001D56B1"/>
    <w:rsid w:val="001E5A72"/>
    <w:rsid w:val="001E6D27"/>
    <w:rsid w:val="001F1E32"/>
    <w:rsid w:val="00201E87"/>
    <w:rsid w:val="00203427"/>
    <w:rsid w:val="00204007"/>
    <w:rsid w:val="00207EB3"/>
    <w:rsid w:val="002257D8"/>
    <w:rsid w:val="00234D7E"/>
    <w:rsid w:val="0023570C"/>
    <w:rsid w:val="002360EB"/>
    <w:rsid w:val="0024391F"/>
    <w:rsid w:val="00253EC1"/>
    <w:rsid w:val="0025594E"/>
    <w:rsid w:val="00256E32"/>
    <w:rsid w:val="002628A5"/>
    <w:rsid w:val="0027243E"/>
    <w:rsid w:val="00282174"/>
    <w:rsid w:val="00285CFE"/>
    <w:rsid w:val="00297421"/>
    <w:rsid w:val="002A4B25"/>
    <w:rsid w:val="002B681D"/>
    <w:rsid w:val="002D169D"/>
    <w:rsid w:val="002D2657"/>
    <w:rsid w:val="002D3EBE"/>
    <w:rsid w:val="002F2FE5"/>
    <w:rsid w:val="002F30A2"/>
    <w:rsid w:val="002F36E6"/>
    <w:rsid w:val="00301B33"/>
    <w:rsid w:val="00303CB7"/>
    <w:rsid w:val="003073D7"/>
    <w:rsid w:val="00310CB2"/>
    <w:rsid w:val="00312EBF"/>
    <w:rsid w:val="00320735"/>
    <w:rsid w:val="003260CC"/>
    <w:rsid w:val="003310D8"/>
    <w:rsid w:val="00346797"/>
    <w:rsid w:val="00356C96"/>
    <w:rsid w:val="0036135F"/>
    <w:rsid w:val="00367602"/>
    <w:rsid w:val="00371372"/>
    <w:rsid w:val="003802D3"/>
    <w:rsid w:val="003916B0"/>
    <w:rsid w:val="003929D9"/>
    <w:rsid w:val="003A0B87"/>
    <w:rsid w:val="003A27CF"/>
    <w:rsid w:val="003A7BB4"/>
    <w:rsid w:val="003C4266"/>
    <w:rsid w:val="003D06BB"/>
    <w:rsid w:val="003D11B4"/>
    <w:rsid w:val="003D41B6"/>
    <w:rsid w:val="003F3DD7"/>
    <w:rsid w:val="003F6B4A"/>
    <w:rsid w:val="00402FFD"/>
    <w:rsid w:val="00410F46"/>
    <w:rsid w:val="00414033"/>
    <w:rsid w:val="00414C74"/>
    <w:rsid w:val="00416C56"/>
    <w:rsid w:val="0042753E"/>
    <w:rsid w:val="00437E7D"/>
    <w:rsid w:val="004465D2"/>
    <w:rsid w:val="00451E83"/>
    <w:rsid w:val="00456E73"/>
    <w:rsid w:val="00461F4D"/>
    <w:rsid w:val="00464D70"/>
    <w:rsid w:val="00480DB1"/>
    <w:rsid w:val="00482CA2"/>
    <w:rsid w:val="00483EE0"/>
    <w:rsid w:val="004879FF"/>
    <w:rsid w:val="00487DAE"/>
    <w:rsid w:val="00494A46"/>
    <w:rsid w:val="00497C34"/>
    <w:rsid w:val="004A7FDD"/>
    <w:rsid w:val="004C1A34"/>
    <w:rsid w:val="004C5829"/>
    <w:rsid w:val="004D138D"/>
    <w:rsid w:val="004D1F5E"/>
    <w:rsid w:val="004E2ECE"/>
    <w:rsid w:val="004F2D08"/>
    <w:rsid w:val="00506929"/>
    <w:rsid w:val="005105C0"/>
    <w:rsid w:val="00516B93"/>
    <w:rsid w:val="00535AF1"/>
    <w:rsid w:val="00553B24"/>
    <w:rsid w:val="0056409B"/>
    <w:rsid w:val="00567CAF"/>
    <w:rsid w:val="00592A10"/>
    <w:rsid w:val="00592FEC"/>
    <w:rsid w:val="005A2431"/>
    <w:rsid w:val="005B0677"/>
    <w:rsid w:val="005C2289"/>
    <w:rsid w:val="005C2770"/>
    <w:rsid w:val="005C72C3"/>
    <w:rsid w:val="005D037D"/>
    <w:rsid w:val="005D0690"/>
    <w:rsid w:val="005D0EB4"/>
    <w:rsid w:val="005D1987"/>
    <w:rsid w:val="005D4E15"/>
    <w:rsid w:val="005D7606"/>
    <w:rsid w:val="005E2124"/>
    <w:rsid w:val="005F2A6B"/>
    <w:rsid w:val="00602A3F"/>
    <w:rsid w:val="00605554"/>
    <w:rsid w:val="00616656"/>
    <w:rsid w:val="00621B0E"/>
    <w:rsid w:val="006277AD"/>
    <w:rsid w:val="0063334C"/>
    <w:rsid w:val="006333F7"/>
    <w:rsid w:val="00635F81"/>
    <w:rsid w:val="00654D1E"/>
    <w:rsid w:val="00655625"/>
    <w:rsid w:val="006854C8"/>
    <w:rsid w:val="006A2803"/>
    <w:rsid w:val="006A33BF"/>
    <w:rsid w:val="006B6893"/>
    <w:rsid w:val="006C21D5"/>
    <w:rsid w:val="006C2756"/>
    <w:rsid w:val="006C38A7"/>
    <w:rsid w:val="006E02AD"/>
    <w:rsid w:val="006E0677"/>
    <w:rsid w:val="006E0FBC"/>
    <w:rsid w:val="006F4C30"/>
    <w:rsid w:val="006F4E57"/>
    <w:rsid w:val="006F7BC0"/>
    <w:rsid w:val="00700598"/>
    <w:rsid w:val="00713A8F"/>
    <w:rsid w:val="00720821"/>
    <w:rsid w:val="007233E1"/>
    <w:rsid w:val="00725E0A"/>
    <w:rsid w:val="00730BB1"/>
    <w:rsid w:val="00744058"/>
    <w:rsid w:val="007508BD"/>
    <w:rsid w:val="00753175"/>
    <w:rsid w:val="007540AA"/>
    <w:rsid w:val="0075619D"/>
    <w:rsid w:val="007616A5"/>
    <w:rsid w:val="00765E4F"/>
    <w:rsid w:val="00766FB7"/>
    <w:rsid w:val="00770393"/>
    <w:rsid w:val="007815CC"/>
    <w:rsid w:val="0078760A"/>
    <w:rsid w:val="00787892"/>
    <w:rsid w:val="00787D45"/>
    <w:rsid w:val="00790434"/>
    <w:rsid w:val="007959DE"/>
    <w:rsid w:val="007A3F07"/>
    <w:rsid w:val="007A6FB9"/>
    <w:rsid w:val="007B254C"/>
    <w:rsid w:val="007B40E4"/>
    <w:rsid w:val="007C2741"/>
    <w:rsid w:val="007C4227"/>
    <w:rsid w:val="007C5226"/>
    <w:rsid w:val="007C6B7C"/>
    <w:rsid w:val="007E2FFA"/>
    <w:rsid w:val="007E414C"/>
    <w:rsid w:val="007F0F06"/>
    <w:rsid w:val="007F1786"/>
    <w:rsid w:val="007F26D7"/>
    <w:rsid w:val="007F6C55"/>
    <w:rsid w:val="00800379"/>
    <w:rsid w:val="00804D47"/>
    <w:rsid w:val="00811AF4"/>
    <w:rsid w:val="00814727"/>
    <w:rsid w:val="00816E1D"/>
    <w:rsid w:val="00817A3D"/>
    <w:rsid w:val="00824822"/>
    <w:rsid w:val="00832D91"/>
    <w:rsid w:val="00833E75"/>
    <w:rsid w:val="00834374"/>
    <w:rsid w:val="00845523"/>
    <w:rsid w:val="00845B5E"/>
    <w:rsid w:val="008514AF"/>
    <w:rsid w:val="0085590F"/>
    <w:rsid w:val="008706AC"/>
    <w:rsid w:val="00872383"/>
    <w:rsid w:val="00874F09"/>
    <w:rsid w:val="00875AA1"/>
    <w:rsid w:val="00880EDD"/>
    <w:rsid w:val="008836F9"/>
    <w:rsid w:val="008A786A"/>
    <w:rsid w:val="008B152E"/>
    <w:rsid w:val="008B1AED"/>
    <w:rsid w:val="008B72B3"/>
    <w:rsid w:val="008C2E72"/>
    <w:rsid w:val="008D231F"/>
    <w:rsid w:val="008E33DF"/>
    <w:rsid w:val="008E6871"/>
    <w:rsid w:val="008E7828"/>
    <w:rsid w:val="008E7A2A"/>
    <w:rsid w:val="00903025"/>
    <w:rsid w:val="00904ABF"/>
    <w:rsid w:val="0091138D"/>
    <w:rsid w:val="0091787D"/>
    <w:rsid w:val="0093541A"/>
    <w:rsid w:val="00937315"/>
    <w:rsid w:val="00941367"/>
    <w:rsid w:val="00941484"/>
    <w:rsid w:val="00942A02"/>
    <w:rsid w:val="0094551A"/>
    <w:rsid w:val="00954C13"/>
    <w:rsid w:val="00955C53"/>
    <w:rsid w:val="00956A55"/>
    <w:rsid w:val="00956D27"/>
    <w:rsid w:val="009709C7"/>
    <w:rsid w:val="009776EF"/>
    <w:rsid w:val="00981F90"/>
    <w:rsid w:val="00986673"/>
    <w:rsid w:val="00990634"/>
    <w:rsid w:val="00993DA5"/>
    <w:rsid w:val="009A39F9"/>
    <w:rsid w:val="009A4307"/>
    <w:rsid w:val="009B27F3"/>
    <w:rsid w:val="009C581C"/>
    <w:rsid w:val="009C5E42"/>
    <w:rsid w:val="009E5270"/>
    <w:rsid w:val="009F01C6"/>
    <w:rsid w:val="00A01A37"/>
    <w:rsid w:val="00A214C0"/>
    <w:rsid w:val="00A22561"/>
    <w:rsid w:val="00A31505"/>
    <w:rsid w:val="00A335A7"/>
    <w:rsid w:val="00A46A8A"/>
    <w:rsid w:val="00A474B2"/>
    <w:rsid w:val="00A5753D"/>
    <w:rsid w:val="00A70D80"/>
    <w:rsid w:val="00A804EB"/>
    <w:rsid w:val="00A82F4D"/>
    <w:rsid w:val="00A86271"/>
    <w:rsid w:val="00A92D48"/>
    <w:rsid w:val="00A92E54"/>
    <w:rsid w:val="00AA6A9D"/>
    <w:rsid w:val="00AA7C5A"/>
    <w:rsid w:val="00AC350D"/>
    <w:rsid w:val="00AC37FE"/>
    <w:rsid w:val="00AC3B50"/>
    <w:rsid w:val="00AC62FF"/>
    <w:rsid w:val="00AD37B4"/>
    <w:rsid w:val="00AE1B21"/>
    <w:rsid w:val="00AE2828"/>
    <w:rsid w:val="00AF3867"/>
    <w:rsid w:val="00AF4B20"/>
    <w:rsid w:val="00AF4F45"/>
    <w:rsid w:val="00B06D18"/>
    <w:rsid w:val="00B07746"/>
    <w:rsid w:val="00B11A3D"/>
    <w:rsid w:val="00B3619B"/>
    <w:rsid w:val="00B443EC"/>
    <w:rsid w:val="00B57F7F"/>
    <w:rsid w:val="00B71239"/>
    <w:rsid w:val="00B91FFB"/>
    <w:rsid w:val="00B92967"/>
    <w:rsid w:val="00B94A6D"/>
    <w:rsid w:val="00BA64C3"/>
    <w:rsid w:val="00BB0967"/>
    <w:rsid w:val="00BB7411"/>
    <w:rsid w:val="00BF66BC"/>
    <w:rsid w:val="00BF6BA0"/>
    <w:rsid w:val="00C02416"/>
    <w:rsid w:val="00C12D02"/>
    <w:rsid w:val="00C233B7"/>
    <w:rsid w:val="00C23CC9"/>
    <w:rsid w:val="00C26D6B"/>
    <w:rsid w:val="00C30C00"/>
    <w:rsid w:val="00C3556F"/>
    <w:rsid w:val="00C4107A"/>
    <w:rsid w:val="00C477CC"/>
    <w:rsid w:val="00C5010A"/>
    <w:rsid w:val="00C53BFE"/>
    <w:rsid w:val="00C705CD"/>
    <w:rsid w:val="00C7083A"/>
    <w:rsid w:val="00C70C8D"/>
    <w:rsid w:val="00C84786"/>
    <w:rsid w:val="00C85647"/>
    <w:rsid w:val="00C866E0"/>
    <w:rsid w:val="00C97AFB"/>
    <w:rsid w:val="00CA3C8E"/>
    <w:rsid w:val="00CA7C48"/>
    <w:rsid w:val="00CC1646"/>
    <w:rsid w:val="00CC3179"/>
    <w:rsid w:val="00CC4F8F"/>
    <w:rsid w:val="00CD00D7"/>
    <w:rsid w:val="00CD1A42"/>
    <w:rsid w:val="00CE044F"/>
    <w:rsid w:val="00CE5709"/>
    <w:rsid w:val="00CE60F3"/>
    <w:rsid w:val="00CF4DB5"/>
    <w:rsid w:val="00CF6147"/>
    <w:rsid w:val="00D05A13"/>
    <w:rsid w:val="00D1171E"/>
    <w:rsid w:val="00D20522"/>
    <w:rsid w:val="00D23C25"/>
    <w:rsid w:val="00D31B18"/>
    <w:rsid w:val="00D31F65"/>
    <w:rsid w:val="00D405CF"/>
    <w:rsid w:val="00D44B1D"/>
    <w:rsid w:val="00D5042E"/>
    <w:rsid w:val="00D52252"/>
    <w:rsid w:val="00D523E1"/>
    <w:rsid w:val="00D542BA"/>
    <w:rsid w:val="00D614BD"/>
    <w:rsid w:val="00D661A5"/>
    <w:rsid w:val="00D81DE6"/>
    <w:rsid w:val="00D83320"/>
    <w:rsid w:val="00D86089"/>
    <w:rsid w:val="00D94C8F"/>
    <w:rsid w:val="00D94F5D"/>
    <w:rsid w:val="00D96D37"/>
    <w:rsid w:val="00DB216F"/>
    <w:rsid w:val="00DB42A1"/>
    <w:rsid w:val="00DB497D"/>
    <w:rsid w:val="00DB620E"/>
    <w:rsid w:val="00DD5138"/>
    <w:rsid w:val="00DD59AF"/>
    <w:rsid w:val="00DD74B9"/>
    <w:rsid w:val="00DE4EB9"/>
    <w:rsid w:val="00DE6249"/>
    <w:rsid w:val="00DE6631"/>
    <w:rsid w:val="00E025DE"/>
    <w:rsid w:val="00E04B8C"/>
    <w:rsid w:val="00E11B4F"/>
    <w:rsid w:val="00E11DCA"/>
    <w:rsid w:val="00E12570"/>
    <w:rsid w:val="00E15761"/>
    <w:rsid w:val="00E21DC2"/>
    <w:rsid w:val="00E23CC6"/>
    <w:rsid w:val="00E3326B"/>
    <w:rsid w:val="00E40F5B"/>
    <w:rsid w:val="00E523FE"/>
    <w:rsid w:val="00E553EB"/>
    <w:rsid w:val="00E615C4"/>
    <w:rsid w:val="00E652AB"/>
    <w:rsid w:val="00E75CE4"/>
    <w:rsid w:val="00E8148F"/>
    <w:rsid w:val="00E83612"/>
    <w:rsid w:val="00E85AA8"/>
    <w:rsid w:val="00EA3A09"/>
    <w:rsid w:val="00EA43BB"/>
    <w:rsid w:val="00EB3B94"/>
    <w:rsid w:val="00EB4D55"/>
    <w:rsid w:val="00EC3CBA"/>
    <w:rsid w:val="00ED3402"/>
    <w:rsid w:val="00ED461C"/>
    <w:rsid w:val="00ED6DBB"/>
    <w:rsid w:val="00EE270A"/>
    <w:rsid w:val="00EE51E7"/>
    <w:rsid w:val="00EE6B47"/>
    <w:rsid w:val="00F03ABC"/>
    <w:rsid w:val="00F144B6"/>
    <w:rsid w:val="00F146CD"/>
    <w:rsid w:val="00F172EC"/>
    <w:rsid w:val="00F17600"/>
    <w:rsid w:val="00F302C7"/>
    <w:rsid w:val="00F4059C"/>
    <w:rsid w:val="00F52778"/>
    <w:rsid w:val="00F747B2"/>
    <w:rsid w:val="00FA1B26"/>
    <w:rsid w:val="00FA4CDB"/>
    <w:rsid w:val="00FA4DDD"/>
    <w:rsid w:val="00FA678E"/>
    <w:rsid w:val="00FC7408"/>
    <w:rsid w:val="00FD219A"/>
    <w:rsid w:val="00FD2229"/>
    <w:rsid w:val="00FD2310"/>
    <w:rsid w:val="00FD42E4"/>
    <w:rsid w:val="00FE0ED7"/>
    <w:rsid w:val="00FE7901"/>
    <w:rsid w:val="00FF25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35169"/>
    <o:shapelayout v:ext="edit">
      <o:idmap v:ext="edit" data="1"/>
    </o:shapelayout>
  </w:shapeDefaults>
  <w:decimalSymbol w:val=","/>
  <w:listSeparator w:val=";"/>
  <w14:docId w14:val="68A913A4"/>
  <w15:chartTrackingRefBased/>
  <w15:docId w15:val="{B2E1F44D-D196-4C08-BB00-BB138B451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21B0E"/>
    <w:pPr>
      <w:spacing w:line="256" w:lineRule="auto"/>
    </w:pPr>
    <w:rPr>
      <w:rFonts w:ascii="Calibri" w:eastAsia="Calibri" w:hAnsi="Calibri" w:cs="Times New Roman"/>
    </w:rPr>
  </w:style>
  <w:style w:type="paragraph" w:styleId="Nagwek1">
    <w:name w:val="heading 1"/>
    <w:aliases w:val="Nagłówek 1 Znak1,Nagłówek 1 Znak Znak"/>
    <w:basedOn w:val="Normalny"/>
    <w:next w:val="Normalny"/>
    <w:link w:val="Nagwek1Znak"/>
    <w:qFormat/>
    <w:rsid w:val="0056409B"/>
    <w:pPr>
      <w:widowControl w:val="0"/>
      <w:numPr>
        <w:numId w:val="1"/>
      </w:numPr>
      <w:spacing w:before="240" w:after="240" w:line="360" w:lineRule="auto"/>
      <w:outlineLvl w:val="0"/>
    </w:pPr>
    <w:rPr>
      <w:b/>
      <w:caps/>
      <w:lang w:val="x-none"/>
    </w:rPr>
  </w:style>
  <w:style w:type="paragraph" w:styleId="Nagwek2">
    <w:name w:val="heading 2"/>
    <w:aliases w:val="ASAPHeading 2,Numbered - 2,h 3,ICL,Heading 2a,H2,PA Major Section,l2,Headline 2,h2,2,headi,heading2,h21,h22,21,kopregel 2,Titre m,Heading 10"/>
    <w:basedOn w:val="Normalny"/>
    <w:next w:val="Normalny"/>
    <w:link w:val="Nagwek2Znak"/>
    <w:semiHidden/>
    <w:unhideWhenUsed/>
    <w:qFormat/>
    <w:rsid w:val="0056409B"/>
    <w:pPr>
      <w:keepNext/>
      <w:tabs>
        <w:tab w:val="right" w:pos="9552"/>
      </w:tabs>
      <w:spacing w:before="120" w:after="0" w:line="260" w:lineRule="atLeast"/>
      <w:outlineLvl w:val="1"/>
    </w:pPr>
    <w:rPr>
      <w:rFonts w:ascii="Tahoma" w:eastAsia="Times New Roman" w:hAnsi="Tahoma"/>
      <w:b/>
      <w:sz w:val="20"/>
      <w:szCs w:val="20"/>
      <w:lang w:val="x-none" w:eastAsia="pl-PL"/>
    </w:rPr>
  </w:style>
  <w:style w:type="paragraph" w:styleId="Nagwek3">
    <w:name w:val="heading 3"/>
    <w:basedOn w:val="Normalny"/>
    <w:next w:val="Normalny"/>
    <w:link w:val="Nagwek3Znak"/>
    <w:semiHidden/>
    <w:unhideWhenUsed/>
    <w:qFormat/>
    <w:rsid w:val="0056409B"/>
    <w:pPr>
      <w:keepNext/>
      <w:spacing w:after="0" w:line="360" w:lineRule="auto"/>
      <w:ind w:left="5664" w:firstLine="708"/>
      <w:jc w:val="center"/>
      <w:outlineLvl w:val="2"/>
    </w:pPr>
    <w:rPr>
      <w:rFonts w:ascii="Times New Roman" w:eastAsia="Times New Roman" w:hAnsi="Times New Roman"/>
      <w:sz w:val="24"/>
      <w:szCs w:val="20"/>
      <w:lang w:val="x-none" w:eastAsia="pl-PL"/>
    </w:rPr>
  </w:style>
  <w:style w:type="paragraph" w:styleId="Nagwek4">
    <w:name w:val="heading 4"/>
    <w:basedOn w:val="Normalny"/>
    <w:next w:val="Normalny"/>
    <w:link w:val="Nagwek4Znak"/>
    <w:autoRedefine/>
    <w:semiHidden/>
    <w:unhideWhenUsed/>
    <w:qFormat/>
    <w:rsid w:val="0056409B"/>
    <w:pPr>
      <w:keepNext/>
      <w:spacing w:after="0" w:line="240" w:lineRule="auto"/>
      <w:jc w:val="both"/>
      <w:outlineLvl w:val="3"/>
    </w:pPr>
    <w:rPr>
      <w:rFonts w:ascii="Tahoma" w:eastAsia="Times New Roman" w:hAnsi="Tahoma"/>
      <w:b/>
      <w:sz w:val="20"/>
      <w:szCs w:val="20"/>
      <w:lang w:val="x-none" w:eastAsia="pl-PL"/>
    </w:rPr>
  </w:style>
  <w:style w:type="paragraph" w:styleId="Nagwek5">
    <w:name w:val="heading 5"/>
    <w:basedOn w:val="Normalny"/>
    <w:next w:val="Normalny"/>
    <w:link w:val="Nagwek5Znak1"/>
    <w:semiHidden/>
    <w:unhideWhenUsed/>
    <w:qFormat/>
    <w:rsid w:val="0056409B"/>
    <w:pPr>
      <w:keepNext/>
      <w:spacing w:after="0" w:line="360" w:lineRule="auto"/>
      <w:jc w:val="center"/>
      <w:outlineLvl w:val="4"/>
    </w:pPr>
    <w:rPr>
      <w:rFonts w:ascii="Times New Roman" w:eastAsia="Times New Roman" w:hAnsi="Times New Roman"/>
      <w:b/>
      <w:sz w:val="32"/>
      <w:szCs w:val="20"/>
      <w:lang w:val="x-none" w:eastAsia="pl-PL"/>
    </w:rPr>
  </w:style>
  <w:style w:type="paragraph" w:styleId="Nagwek6">
    <w:name w:val="heading 6"/>
    <w:basedOn w:val="Normalny"/>
    <w:next w:val="Normalny"/>
    <w:link w:val="Nagwek6Znak"/>
    <w:semiHidden/>
    <w:unhideWhenUsed/>
    <w:qFormat/>
    <w:rsid w:val="0056409B"/>
    <w:pPr>
      <w:keepNext/>
      <w:spacing w:after="0" w:line="240" w:lineRule="auto"/>
      <w:jc w:val="center"/>
      <w:outlineLvl w:val="5"/>
    </w:pPr>
    <w:rPr>
      <w:rFonts w:ascii="Arial" w:eastAsia="Times New Roman" w:hAnsi="Arial"/>
      <w:b/>
      <w:sz w:val="20"/>
      <w:szCs w:val="20"/>
      <w:lang w:val="x-none" w:eastAsia="pl-PL"/>
    </w:rPr>
  </w:style>
  <w:style w:type="paragraph" w:styleId="Nagwek7">
    <w:name w:val="heading 7"/>
    <w:basedOn w:val="Normalny"/>
    <w:next w:val="Normalny"/>
    <w:link w:val="Nagwek7Znak"/>
    <w:uiPriority w:val="99"/>
    <w:semiHidden/>
    <w:unhideWhenUsed/>
    <w:qFormat/>
    <w:rsid w:val="0056409B"/>
    <w:pPr>
      <w:keepNext/>
      <w:spacing w:after="0" w:line="240" w:lineRule="auto"/>
      <w:jc w:val="center"/>
      <w:outlineLvl w:val="6"/>
    </w:pPr>
    <w:rPr>
      <w:rFonts w:ascii="Times New Roman" w:eastAsia="Times New Roman" w:hAnsi="Times New Roman"/>
      <w:b/>
      <w:i/>
      <w:smallCaps/>
      <w:sz w:val="32"/>
      <w:szCs w:val="20"/>
      <w:lang w:val="x-none" w:eastAsia="pl-PL"/>
    </w:rPr>
  </w:style>
  <w:style w:type="paragraph" w:styleId="Nagwek9">
    <w:name w:val="heading 9"/>
    <w:basedOn w:val="Normalny"/>
    <w:next w:val="Normalny"/>
    <w:link w:val="Nagwek9Znak"/>
    <w:uiPriority w:val="99"/>
    <w:semiHidden/>
    <w:unhideWhenUsed/>
    <w:qFormat/>
    <w:rsid w:val="0056409B"/>
    <w:pPr>
      <w:keepNext/>
      <w:spacing w:after="0" w:line="240" w:lineRule="auto"/>
      <w:jc w:val="center"/>
      <w:outlineLvl w:val="8"/>
    </w:pPr>
    <w:rPr>
      <w:rFonts w:ascii="Times New Roman" w:eastAsia="Times New Roman" w:hAnsi="Times New Roman"/>
      <w:b/>
      <w:smallCaps/>
      <w:sz w:val="32"/>
      <w:szCs w:val="20"/>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Nagłówek 1 Znak1 Znak1,Nagłówek 1 Znak Znak Znak1"/>
    <w:basedOn w:val="Domylnaczcionkaakapitu"/>
    <w:link w:val="Nagwek1"/>
    <w:rsid w:val="0056409B"/>
    <w:rPr>
      <w:rFonts w:ascii="Calibri" w:eastAsia="Calibri" w:hAnsi="Calibri" w:cs="Times New Roman"/>
      <w:b/>
      <w:caps/>
      <w:lang w:val="x-none"/>
    </w:rPr>
  </w:style>
  <w:style w:type="character" w:customStyle="1" w:styleId="Nagwek2Znak">
    <w:name w:val="Nagłówek 2 Znak"/>
    <w:aliases w:val="ASAPHeading 2 Znak1,Numbered - 2 Znak1,h 3 Znak1,ICL Znak1,Heading 2a Znak1,H2 Znak1,PA Major Section Znak1,l2 Znak1,Headline 2 Znak1,h2 Znak1,2 Znak1,headi Znak1,heading2 Znak1,h21 Znak1,h22 Znak1,21 Znak1,kopregel 2 Znak1,Titre m Znak1"/>
    <w:basedOn w:val="Domylnaczcionkaakapitu"/>
    <w:link w:val="Nagwek2"/>
    <w:semiHidden/>
    <w:rsid w:val="0056409B"/>
    <w:rPr>
      <w:rFonts w:ascii="Tahoma" w:eastAsia="Times New Roman" w:hAnsi="Tahoma" w:cs="Times New Roman"/>
      <w:b/>
      <w:sz w:val="20"/>
      <w:szCs w:val="20"/>
      <w:lang w:val="x-none" w:eastAsia="pl-PL"/>
    </w:rPr>
  </w:style>
  <w:style w:type="character" w:customStyle="1" w:styleId="Nagwek3Znak">
    <w:name w:val="Nagłówek 3 Znak"/>
    <w:basedOn w:val="Domylnaczcionkaakapitu"/>
    <w:link w:val="Nagwek3"/>
    <w:semiHidden/>
    <w:rsid w:val="0056409B"/>
    <w:rPr>
      <w:rFonts w:ascii="Times New Roman" w:eastAsia="Times New Roman" w:hAnsi="Times New Roman" w:cs="Times New Roman"/>
      <w:sz w:val="24"/>
      <w:szCs w:val="20"/>
      <w:lang w:val="x-none" w:eastAsia="pl-PL"/>
    </w:rPr>
  </w:style>
  <w:style w:type="character" w:customStyle="1" w:styleId="Nagwek4Znak">
    <w:name w:val="Nagłówek 4 Znak"/>
    <w:basedOn w:val="Domylnaczcionkaakapitu"/>
    <w:link w:val="Nagwek4"/>
    <w:semiHidden/>
    <w:rsid w:val="0056409B"/>
    <w:rPr>
      <w:rFonts w:ascii="Tahoma" w:eastAsia="Times New Roman" w:hAnsi="Tahoma" w:cs="Times New Roman"/>
      <w:b/>
      <w:sz w:val="20"/>
      <w:szCs w:val="20"/>
      <w:lang w:val="x-none" w:eastAsia="pl-PL"/>
    </w:rPr>
  </w:style>
  <w:style w:type="character" w:customStyle="1" w:styleId="Nagwek5Znak">
    <w:name w:val="Nagłówek 5 Znak"/>
    <w:basedOn w:val="Domylnaczcionkaakapitu"/>
    <w:semiHidden/>
    <w:rsid w:val="0056409B"/>
    <w:rPr>
      <w:rFonts w:asciiTheme="majorHAnsi" w:eastAsiaTheme="majorEastAsia" w:hAnsiTheme="majorHAnsi" w:cstheme="majorBidi"/>
      <w:color w:val="2E74B5" w:themeColor="accent1" w:themeShade="BF"/>
    </w:rPr>
  </w:style>
  <w:style w:type="character" w:customStyle="1" w:styleId="Nagwek6Znak">
    <w:name w:val="Nagłówek 6 Znak"/>
    <w:basedOn w:val="Domylnaczcionkaakapitu"/>
    <w:link w:val="Nagwek6"/>
    <w:semiHidden/>
    <w:rsid w:val="0056409B"/>
    <w:rPr>
      <w:rFonts w:ascii="Arial" w:eastAsia="Times New Roman" w:hAnsi="Arial" w:cs="Times New Roman"/>
      <w:b/>
      <w:sz w:val="20"/>
      <w:szCs w:val="20"/>
      <w:lang w:val="x-none" w:eastAsia="pl-PL"/>
    </w:rPr>
  </w:style>
  <w:style w:type="character" w:customStyle="1" w:styleId="Nagwek7Znak">
    <w:name w:val="Nagłówek 7 Znak"/>
    <w:basedOn w:val="Domylnaczcionkaakapitu"/>
    <w:link w:val="Nagwek7"/>
    <w:uiPriority w:val="99"/>
    <w:semiHidden/>
    <w:rsid w:val="0056409B"/>
    <w:rPr>
      <w:rFonts w:ascii="Times New Roman" w:eastAsia="Times New Roman" w:hAnsi="Times New Roman" w:cs="Times New Roman"/>
      <w:b/>
      <w:i/>
      <w:smallCaps/>
      <w:sz w:val="32"/>
      <w:szCs w:val="20"/>
      <w:lang w:val="x-none" w:eastAsia="pl-PL"/>
    </w:rPr>
  </w:style>
  <w:style w:type="character" w:customStyle="1" w:styleId="Nagwek9Znak">
    <w:name w:val="Nagłówek 9 Znak"/>
    <w:basedOn w:val="Domylnaczcionkaakapitu"/>
    <w:link w:val="Nagwek9"/>
    <w:uiPriority w:val="99"/>
    <w:semiHidden/>
    <w:rsid w:val="0056409B"/>
    <w:rPr>
      <w:rFonts w:ascii="Times New Roman" w:eastAsia="Times New Roman" w:hAnsi="Times New Roman" w:cs="Times New Roman"/>
      <w:b/>
      <w:smallCaps/>
      <w:sz w:val="32"/>
      <w:szCs w:val="20"/>
      <w:lang w:val="x-none" w:eastAsia="pl-PL"/>
    </w:rPr>
  </w:style>
  <w:style w:type="character" w:styleId="Hipercze">
    <w:name w:val="Hyperlink"/>
    <w:uiPriority w:val="99"/>
    <w:unhideWhenUsed/>
    <w:rsid w:val="0056409B"/>
    <w:rPr>
      <w:color w:val="0000FF"/>
      <w:u w:val="single"/>
    </w:rPr>
  </w:style>
  <w:style w:type="character" w:styleId="UyteHipercze">
    <w:name w:val="FollowedHyperlink"/>
    <w:semiHidden/>
    <w:unhideWhenUsed/>
    <w:rsid w:val="0056409B"/>
    <w:rPr>
      <w:color w:val="800080"/>
      <w:u w:val="single"/>
    </w:rPr>
  </w:style>
  <w:style w:type="character" w:customStyle="1" w:styleId="Nagwek1Znak2">
    <w:name w:val="Nagłówek 1 Znak2"/>
    <w:aliases w:val="Nagłówek 1 Znak1 Znak,Nagłówek 1 Znak Znak Znak"/>
    <w:rsid w:val="0056409B"/>
    <w:rPr>
      <w:rFonts w:ascii="Cambria" w:eastAsia="Times New Roman" w:hAnsi="Cambria" w:cs="Times New Roman" w:hint="default"/>
      <w:b/>
      <w:bCs/>
      <w:color w:val="365F91"/>
      <w:sz w:val="28"/>
      <w:szCs w:val="28"/>
      <w:lang w:eastAsia="en-US"/>
    </w:rPr>
  </w:style>
  <w:style w:type="character" w:customStyle="1" w:styleId="Nagwek2Znak1">
    <w:name w:val="Nagłówek 2 Znak1"/>
    <w:aliases w:val="ASAPHeading 2 Znak,Numbered - 2 Znak,h 3 Znak,ICL Znak,Heading 2a Znak,H2 Znak,PA Major Section Znak,l2 Znak,Headline 2 Znak,h2 Znak,2 Znak,headi Znak,heading2 Znak,h21 Znak,h22 Znak,21 Znak,kopregel 2 Znak,Titre m Znak,Heading 10 Znak"/>
    <w:semiHidden/>
    <w:rsid w:val="0056409B"/>
    <w:rPr>
      <w:rFonts w:ascii="Cambria" w:eastAsia="Times New Roman" w:hAnsi="Cambria" w:cs="Times New Roman" w:hint="default"/>
      <w:b/>
      <w:bCs/>
      <w:color w:val="4F81BD"/>
      <w:sz w:val="26"/>
      <w:szCs w:val="26"/>
      <w:lang w:eastAsia="en-US"/>
    </w:rPr>
  </w:style>
  <w:style w:type="character" w:styleId="Pogrubienie">
    <w:name w:val="Strong"/>
    <w:uiPriority w:val="22"/>
    <w:qFormat/>
    <w:rsid w:val="0056409B"/>
    <w:rPr>
      <w:b/>
      <w:bCs w:val="0"/>
    </w:rPr>
  </w:style>
  <w:style w:type="paragraph" w:customStyle="1" w:styleId="msonormal0">
    <w:name w:val="msonormal"/>
    <w:basedOn w:val="Normalny"/>
    <w:uiPriority w:val="99"/>
    <w:rsid w:val="0056409B"/>
    <w:pPr>
      <w:spacing w:before="100" w:beforeAutospacing="1" w:after="100" w:afterAutospacing="1" w:line="240" w:lineRule="auto"/>
    </w:pPr>
    <w:rPr>
      <w:rFonts w:ascii="Times New Roman" w:eastAsia="Times New Roman" w:hAnsi="Times New Roman"/>
      <w:sz w:val="24"/>
      <w:szCs w:val="24"/>
      <w:lang w:eastAsia="pl-PL"/>
    </w:rPr>
  </w:style>
  <w:style w:type="paragraph" w:styleId="NormalnyWeb">
    <w:name w:val="Normal (Web)"/>
    <w:basedOn w:val="Normalny"/>
    <w:uiPriority w:val="99"/>
    <w:semiHidden/>
    <w:unhideWhenUsed/>
    <w:rsid w:val="0056409B"/>
    <w:pPr>
      <w:spacing w:before="100" w:beforeAutospacing="1" w:after="100" w:afterAutospacing="1" w:line="240" w:lineRule="auto"/>
    </w:pPr>
    <w:rPr>
      <w:rFonts w:ascii="Times New Roman" w:eastAsia="Times New Roman" w:hAnsi="Times New Roman"/>
      <w:sz w:val="24"/>
      <w:szCs w:val="24"/>
      <w:lang w:eastAsia="pl-PL"/>
    </w:rPr>
  </w:style>
  <w:style w:type="paragraph" w:styleId="Spistreci1">
    <w:name w:val="toc 1"/>
    <w:basedOn w:val="Normalny"/>
    <w:next w:val="Normalny"/>
    <w:autoRedefine/>
    <w:uiPriority w:val="39"/>
    <w:semiHidden/>
    <w:unhideWhenUsed/>
    <w:qFormat/>
    <w:rsid w:val="0056409B"/>
    <w:pPr>
      <w:spacing w:after="0" w:line="240" w:lineRule="auto"/>
    </w:pPr>
    <w:rPr>
      <w:rFonts w:ascii="Times New Roman" w:eastAsia="Times New Roman" w:hAnsi="Times New Roman"/>
      <w:sz w:val="20"/>
      <w:szCs w:val="20"/>
      <w:lang w:eastAsia="pl-PL"/>
    </w:rPr>
  </w:style>
  <w:style w:type="paragraph" w:styleId="Spistreci2">
    <w:name w:val="toc 2"/>
    <w:basedOn w:val="Normalny"/>
    <w:next w:val="Normalny"/>
    <w:autoRedefine/>
    <w:uiPriority w:val="39"/>
    <w:semiHidden/>
    <w:unhideWhenUsed/>
    <w:qFormat/>
    <w:rsid w:val="0056409B"/>
    <w:pPr>
      <w:spacing w:after="0" w:line="240" w:lineRule="auto"/>
      <w:ind w:left="200"/>
    </w:pPr>
    <w:rPr>
      <w:rFonts w:ascii="Times New Roman" w:eastAsia="Times New Roman" w:hAnsi="Times New Roman"/>
      <w:sz w:val="20"/>
      <w:szCs w:val="20"/>
      <w:lang w:eastAsia="pl-PL"/>
    </w:rPr>
  </w:style>
  <w:style w:type="paragraph" w:styleId="Spistreci3">
    <w:name w:val="toc 3"/>
    <w:basedOn w:val="Normalny"/>
    <w:next w:val="Normalny"/>
    <w:autoRedefine/>
    <w:uiPriority w:val="39"/>
    <w:semiHidden/>
    <w:unhideWhenUsed/>
    <w:rsid w:val="0056409B"/>
    <w:pPr>
      <w:spacing w:after="0" w:line="240" w:lineRule="auto"/>
      <w:ind w:left="400"/>
    </w:pPr>
    <w:rPr>
      <w:rFonts w:ascii="Times New Roman" w:eastAsia="Times New Roman" w:hAnsi="Times New Roman"/>
      <w:sz w:val="20"/>
      <w:szCs w:val="20"/>
      <w:lang w:eastAsia="pl-PL"/>
    </w:rPr>
  </w:style>
  <w:style w:type="paragraph" w:styleId="Spistreci4">
    <w:name w:val="toc 4"/>
    <w:basedOn w:val="Normalny"/>
    <w:next w:val="Normalny"/>
    <w:autoRedefine/>
    <w:uiPriority w:val="39"/>
    <w:semiHidden/>
    <w:unhideWhenUsed/>
    <w:qFormat/>
    <w:rsid w:val="0056409B"/>
    <w:pPr>
      <w:tabs>
        <w:tab w:val="right" w:leader="dot" w:pos="9072"/>
      </w:tabs>
      <w:spacing w:after="0" w:line="360" w:lineRule="auto"/>
      <w:ind w:left="902"/>
      <w:jc w:val="both"/>
    </w:pPr>
    <w:rPr>
      <w:rFonts w:ascii="Times New Roman" w:eastAsia="Times New Roman" w:hAnsi="Times New Roman"/>
      <w:sz w:val="20"/>
      <w:szCs w:val="20"/>
      <w:lang w:eastAsia="pl-PL"/>
    </w:rPr>
  </w:style>
  <w:style w:type="paragraph" w:styleId="Spistreci5">
    <w:name w:val="toc 5"/>
    <w:basedOn w:val="Normalny"/>
    <w:next w:val="Normalny"/>
    <w:autoRedefine/>
    <w:uiPriority w:val="39"/>
    <w:semiHidden/>
    <w:unhideWhenUsed/>
    <w:rsid w:val="0056409B"/>
    <w:pPr>
      <w:spacing w:after="0" w:line="240" w:lineRule="auto"/>
      <w:ind w:left="800"/>
    </w:pPr>
    <w:rPr>
      <w:rFonts w:ascii="Times New Roman" w:eastAsia="Times New Roman" w:hAnsi="Times New Roman"/>
      <w:sz w:val="20"/>
      <w:szCs w:val="20"/>
      <w:lang w:eastAsia="pl-PL"/>
    </w:rPr>
  </w:style>
  <w:style w:type="paragraph" w:styleId="Spistreci6">
    <w:name w:val="toc 6"/>
    <w:basedOn w:val="Normalny"/>
    <w:next w:val="Normalny"/>
    <w:autoRedefine/>
    <w:uiPriority w:val="39"/>
    <w:semiHidden/>
    <w:unhideWhenUsed/>
    <w:rsid w:val="0056409B"/>
    <w:pPr>
      <w:spacing w:after="0" w:line="240" w:lineRule="auto"/>
      <w:ind w:left="1000"/>
    </w:pPr>
    <w:rPr>
      <w:rFonts w:ascii="Times New Roman" w:eastAsia="Times New Roman" w:hAnsi="Times New Roman"/>
      <w:sz w:val="20"/>
      <w:szCs w:val="20"/>
      <w:lang w:eastAsia="pl-PL"/>
    </w:rPr>
  </w:style>
  <w:style w:type="paragraph" w:styleId="Spistreci7">
    <w:name w:val="toc 7"/>
    <w:basedOn w:val="Normalny"/>
    <w:next w:val="Normalny"/>
    <w:autoRedefine/>
    <w:uiPriority w:val="39"/>
    <w:semiHidden/>
    <w:unhideWhenUsed/>
    <w:rsid w:val="0056409B"/>
    <w:pPr>
      <w:spacing w:after="0" w:line="240" w:lineRule="auto"/>
      <w:ind w:left="1200"/>
    </w:pPr>
    <w:rPr>
      <w:rFonts w:ascii="Times New Roman" w:eastAsia="Times New Roman" w:hAnsi="Times New Roman"/>
      <w:sz w:val="20"/>
      <w:szCs w:val="20"/>
      <w:lang w:eastAsia="pl-PL"/>
    </w:rPr>
  </w:style>
  <w:style w:type="paragraph" w:styleId="Spistreci8">
    <w:name w:val="toc 8"/>
    <w:basedOn w:val="Normalny"/>
    <w:next w:val="Normalny"/>
    <w:autoRedefine/>
    <w:uiPriority w:val="39"/>
    <w:semiHidden/>
    <w:unhideWhenUsed/>
    <w:rsid w:val="0056409B"/>
    <w:pPr>
      <w:spacing w:after="0" w:line="240" w:lineRule="auto"/>
      <w:ind w:left="1400"/>
    </w:pPr>
    <w:rPr>
      <w:rFonts w:ascii="Times New Roman" w:eastAsia="Times New Roman" w:hAnsi="Times New Roman"/>
      <w:sz w:val="20"/>
      <w:szCs w:val="20"/>
      <w:lang w:eastAsia="pl-PL"/>
    </w:rPr>
  </w:style>
  <w:style w:type="paragraph" w:styleId="Spistreci9">
    <w:name w:val="toc 9"/>
    <w:basedOn w:val="Normalny"/>
    <w:next w:val="Normalny"/>
    <w:autoRedefine/>
    <w:uiPriority w:val="39"/>
    <w:semiHidden/>
    <w:unhideWhenUsed/>
    <w:rsid w:val="0056409B"/>
    <w:pPr>
      <w:spacing w:after="0" w:line="240" w:lineRule="auto"/>
      <w:ind w:left="1600"/>
    </w:pPr>
    <w:rPr>
      <w:rFonts w:ascii="Times New Roman" w:eastAsia="Times New Roman" w:hAnsi="Times New Roman"/>
      <w:sz w:val="20"/>
      <w:szCs w:val="20"/>
      <w:lang w:eastAsia="pl-PL"/>
    </w:rPr>
  </w:style>
  <w:style w:type="paragraph" w:styleId="Wcicienormalne">
    <w:name w:val="Normal Indent"/>
    <w:basedOn w:val="Normalny"/>
    <w:uiPriority w:val="99"/>
    <w:semiHidden/>
    <w:unhideWhenUsed/>
    <w:rsid w:val="0056409B"/>
    <w:pPr>
      <w:spacing w:after="0" w:line="240" w:lineRule="auto"/>
      <w:ind w:left="708"/>
    </w:pPr>
    <w:rPr>
      <w:rFonts w:ascii="Arial" w:eastAsia="Times New Roman" w:hAnsi="Arial"/>
      <w:sz w:val="20"/>
      <w:szCs w:val="20"/>
      <w:lang w:val="en-GB" w:eastAsia="pl-PL"/>
    </w:rPr>
  </w:style>
  <w:style w:type="character" w:customStyle="1" w:styleId="TekstprzypisudolnegoZnak1">
    <w:name w:val="Tekst przypisu dolnego Znak1"/>
    <w:aliases w:val="Tekst przypisu Znak,Podrozdział Znak,Footnote Znak,Podrozdzia3 Znak,-E Fuﬂnotentext Znak,Fuﬂnotentext Ursprung Znak,footnote text Znak,Fußnotentext Ursprung Znak,-E Fußnotentext Znak,Fußnote Znak,Footnote text Znak"/>
    <w:link w:val="Tekstprzypisudolnego"/>
    <w:locked/>
    <w:rsid w:val="0056409B"/>
    <w:rPr>
      <w:rFonts w:ascii="Times New Roman" w:eastAsia="Times New Roman" w:hAnsi="Times New Roman" w:cs="Times New Roman"/>
      <w:lang w:val="x-none" w:eastAsia="ar-SA"/>
    </w:rPr>
  </w:style>
  <w:style w:type="paragraph" w:styleId="Tekstprzypisudolnego">
    <w:name w:val="footnote text"/>
    <w:aliases w:val="Tekst przypisu,Podrozdział,Footnote,Podrozdzia3,-E Fuﬂnotentext,Fuﬂnotentext Ursprung,footnote text,Fußnotentext Ursprung,-E Fußnotentext,Fußnote,Footnote text,Tekst przypisu Znak Znak Znak Znak"/>
    <w:basedOn w:val="Normalny"/>
    <w:link w:val="TekstprzypisudolnegoZnak1"/>
    <w:unhideWhenUsed/>
    <w:rsid w:val="0056409B"/>
    <w:pPr>
      <w:suppressAutoHyphens/>
      <w:spacing w:after="0" w:line="240" w:lineRule="auto"/>
    </w:pPr>
    <w:rPr>
      <w:rFonts w:ascii="Times New Roman" w:eastAsia="Times New Roman" w:hAnsi="Times New Roman"/>
      <w:lang w:val="x-none" w:eastAsia="ar-SA"/>
    </w:rPr>
  </w:style>
  <w:style w:type="character" w:customStyle="1" w:styleId="TekstprzypisudolnegoZnak">
    <w:name w:val="Tekst przypisu dolnego Znak"/>
    <w:aliases w:val="Tekst przypisu Znak1,Podrozdział Znak1,Footnote Znak1,Podrozdzia3 Znak1,-E Fuﬂnotentext Znak1,Fuﬂnotentext Ursprung Znak1,footnote text Znak1,Fußnotentext Ursprung Znak1,-E Fußnotentext Znak1,Fußnote Znak1,Footnote text Znak1"/>
    <w:basedOn w:val="Domylnaczcionkaakapitu"/>
    <w:uiPriority w:val="99"/>
    <w:semiHidden/>
    <w:rsid w:val="0056409B"/>
    <w:rPr>
      <w:rFonts w:ascii="Calibri" w:eastAsia="Calibri" w:hAnsi="Calibri" w:cs="Times New Roman"/>
      <w:sz w:val="20"/>
      <w:szCs w:val="20"/>
    </w:rPr>
  </w:style>
  <w:style w:type="paragraph" w:styleId="Tekstkomentarza">
    <w:name w:val="annotation text"/>
    <w:basedOn w:val="Normalny"/>
    <w:link w:val="TekstkomentarzaZnak"/>
    <w:uiPriority w:val="99"/>
    <w:semiHidden/>
    <w:unhideWhenUsed/>
    <w:rsid w:val="0056409B"/>
    <w:pPr>
      <w:spacing w:after="0" w:line="240" w:lineRule="auto"/>
    </w:pPr>
    <w:rPr>
      <w:rFonts w:ascii="Times New Roman" w:eastAsia="Times New Roman" w:hAnsi="Times New Roman"/>
      <w:sz w:val="20"/>
      <w:szCs w:val="20"/>
      <w:lang w:val="x-none" w:eastAsia="pl-PL"/>
    </w:rPr>
  </w:style>
  <w:style w:type="character" w:customStyle="1" w:styleId="TekstkomentarzaZnak">
    <w:name w:val="Tekst komentarza Znak"/>
    <w:basedOn w:val="Domylnaczcionkaakapitu"/>
    <w:link w:val="Tekstkomentarza"/>
    <w:uiPriority w:val="99"/>
    <w:semiHidden/>
    <w:rsid w:val="0056409B"/>
    <w:rPr>
      <w:rFonts w:ascii="Times New Roman" w:eastAsia="Times New Roman" w:hAnsi="Times New Roman" w:cs="Times New Roman"/>
      <w:sz w:val="20"/>
      <w:szCs w:val="20"/>
      <w:lang w:val="x-none" w:eastAsia="pl-PL"/>
    </w:rPr>
  </w:style>
  <w:style w:type="paragraph" w:styleId="Nagwek">
    <w:name w:val="header"/>
    <w:basedOn w:val="Normalny"/>
    <w:link w:val="NagwekZnak"/>
    <w:uiPriority w:val="99"/>
    <w:unhideWhenUsed/>
    <w:rsid w:val="0056409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6409B"/>
    <w:rPr>
      <w:rFonts w:ascii="Calibri" w:eastAsia="Calibri" w:hAnsi="Calibri" w:cs="Times New Roman"/>
    </w:rPr>
  </w:style>
  <w:style w:type="paragraph" w:styleId="Stopka">
    <w:name w:val="footer"/>
    <w:basedOn w:val="Normalny"/>
    <w:link w:val="StopkaZnak"/>
    <w:uiPriority w:val="99"/>
    <w:unhideWhenUsed/>
    <w:rsid w:val="0056409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6409B"/>
    <w:rPr>
      <w:rFonts w:ascii="Calibri" w:eastAsia="Calibri" w:hAnsi="Calibri" w:cs="Times New Roman"/>
    </w:rPr>
  </w:style>
  <w:style w:type="paragraph" w:styleId="Legenda">
    <w:name w:val="caption"/>
    <w:basedOn w:val="Normalny"/>
    <w:next w:val="Normalny"/>
    <w:uiPriority w:val="35"/>
    <w:semiHidden/>
    <w:unhideWhenUsed/>
    <w:qFormat/>
    <w:rsid w:val="0056409B"/>
    <w:rPr>
      <w:b/>
      <w:bCs/>
      <w:sz w:val="20"/>
      <w:szCs w:val="20"/>
    </w:rPr>
  </w:style>
  <w:style w:type="paragraph" w:styleId="Tekstprzypisukocowego">
    <w:name w:val="endnote text"/>
    <w:basedOn w:val="Normalny"/>
    <w:link w:val="TekstprzypisukocowegoZnak"/>
    <w:uiPriority w:val="99"/>
    <w:semiHidden/>
    <w:unhideWhenUsed/>
    <w:rsid w:val="0056409B"/>
    <w:pPr>
      <w:widowControl w:val="0"/>
      <w:autoSpaceDE w:val="0"/>
      <w:autoSpaceDN w:val="0"/>
      <w:adjustRightInd w:val="0"/>
      <w:spacing w:before="120" w:after="120" w:line="240" w:lineRule="auto"/>
    </w:pPr>
    <w:rPr>
      <w:rFonts w:ascii="Times New Roman" w:eastAsia="Times New Roman" w:hAnsi="Times New Roman"/>
      <w:sz w:val="20"/>
      <w:szCs w:val="20"/>
      <w:lang w:val="x-none" w:eastAsia="pl-PL"/>
    </w:rPr>
  </w:style>
  <w:style w:type="character" w:customStyle="1" w:styleId="TekstprzypisukocowegoZnak">
    <w:name w:val="Tekst przypisu końcowego Znak"/>
    <w:basedOn w:val="Domylnaczcionkaakapitu"/>
    <w:link w:val="Tekstprzypisukocowego"/>
    <w:uiPriority w:val="99"/>
    <w:semiHidden/>
    <w:rsid w:val="0056409B"/>
    <w:rPr>
      <w:rFonts w:ascii="Times New Roman" w:eastAsia="Times New Roman" w:hAnsi="Times New Roman" w:cs="Times New Roman"/>
      <w:sz w:val="20"/>
      <w:szCs w:val="20"/>
      <w:lang w:val="x-none" w:eastAsia="pl-PL"/>
    </w:rPr>
  </w:style>
  <w:style w:type="paragraph" w:styleId="Listapunktowana2">
    <w:name w:val="List Bullet 2"/>
    <w:basedOn w:val="Normalny"/>
    <w:autoRedefine/>
    <w:uiPriority w:val="99"/>
    <w:semiHidden/>
    <w:unhideWhenUsed/>
    <w:rsid w:val="0056409B"/>
    <w:pPr>
      <w:numPr>
        <w:numId w:val="2"/>
      </w:numPr>
      <w:spacing w:after="0" w:line="240" w:lineRule="auto"/>
    </w:pPr>
    <w:rPr>
      <w:rFonts w:ascii="Times New Roman" w:eastAsia="Times New Roman" w:hAnsi="Times New Roman"/>
      <w:sz w:val="24"/>
      <w:szCs w:val="24"/>
      <w:lang w:eastAsia="pl-PL"/>
    </w:rPr>
  </w:style>
  <w:style w:type="paragraph" w:styleId="Tytu">
    <w:name w:val="Title"/>
    <w:basedOn w:val="Nagwek9"/>
    <w:link w:val="TytuZnak"/>
    <w:uiPriority w:val="99"/>
    <w:qFormat/>
    <w:rsid w:val="0056409B"/>
    <w:pPr>
      <w:keepNext w:val="0"/>
      <w:widowControl w:val="0"/>
      <w:spacing w:before="720" w:after="720" w:line="360" w:lineRule="auto"/>
    </w:pPr>
    <w:rPr>
      <w:rFonts w:ascii="Tahoma" w:hAnsi="Tahoma"/>
      <w:sz w:val="28"/>
      <w:szCs w:val="28"/>
      <w:lang w:eastAsia="x-none"/>
    </w:rPr>
  </w:style>
  <w:style w:type="character" w:customStyle="1" w:styleId="TytuZnak">
    <w:name w:val="Tytuł Znak"/>
    <w:basedOn w:val="Domylnaczcionkaakapitu"/>
    <w:link w:val="Tytu"/>
    <w:uiPriority w:val="99"/>
    <w:rsid w:val="0056409B"/>
    <w:rPr>
      <w:rFonts w:ascii="Tahoma" w:eastAsia="Times New Roman" w:hAnsi="Tahoma" w:cs="Times New Roman"/>
      <w:b/>
      <w:smallCaps/>
      <w:sz w:val="28"/>
      <w:szCs w:val="28"/>
      <w:lang w:val="x-none" w:eastAsia="x-none"/>
    </w:rPr>
  </w:style>
  <w:style w:type="paragraph" w:styleId="Tekstpodstawowy">
    <w:name w:val="Body Text"/>
    <w:basedOn w:val="Normalny"/>
    <w:link w:val="TekstpodstawowyZnak"/>
    <w:uiPriority w:val="99"/>
    <w:semiHidden/>
    <w:unhideWhenUsed/>
    <w:rsid w:val="0056409B"/>
    <w:pPr>
      <w:spacing w:after="0" w:line="240" w:lineRule="auto"/>
    </w:pPr>
    <w:rPr>
      <w:rFonts w:ascii="Arial" w:eastAsia="Times New Roman" w:hAnsi="Arial"/>
      <w:sz w:val="24"/>
      <w:szCs w:val="20"/>
      <w:lang w:val="x-none" w:eastAsia="pl-PL"/>
    </w:rPr>
  </w:style>
  <w:style w:type="character" w:customStyle="1" w:styleId="TekstpodstawowyZnak">
    <w:name w:val="Tekst podstawowy Znak"/>
    <w:basedOn w:val="Domylnaczcionkaakapitu"/>
    <w:link w:val="Tekstpodstawowy"/>
    <w:uiPriority w:val="99"/>
    <w:semiHidden/>
    <w:rsid w:val="0056409B"/>
    <w:rPr>
      <w:rFonts w:ascii="Arial" w:eastAsia="Times New Roman" w:hAnsi="Arial" w:cs="Times New Roman"/>
      <w:sz w:val="24"/>
      <w:szCs w:val="20"/>
      <w:lang w:val="x-none" w:eastAsia="pl-PL"/>
    </w:rPr>
  </w:style>
  <w:style w:type="paragraph" w:styleId="Tekstpodstawowywcity">
    <w:name w:val="Body Text Indent"/>
    <w:basedOn w:val="Normalny"/>
    <w:link w:val="TekstpodstawowywcityZnak"/>
    <w:uiPriority w:val="99"/>
    <w:semiHidden/>
    <w:unhideWhenUsed/>
    <w:rsid w:val="0056409B"/>
    <w:pPr>
      <w:spacing w:after="0" w:line="360" w:lineRule="auto"/>
      <w:jc w:val="center"/>
    </w:pPr>
    <w:rPr>
      <w:rFonts w:ascii="Arial" w:eastAsia="Times New Roman" w:hAnsi="Arial"/>
      <w:sz w:val="24"/>
      <w:szCs w:val="20"/>
      <w:lang w:val="x-none" w:eastAsia="pl-PL"/>
    </w:rPr>
  </w:style>
  <w:style w:type="character" w:customStyle="1" w:styleId="TekstpodstawowywcityZnak">
    <w:name w:val="Tekst podstawowy wcięty Znak"/>
    <w:basedOn w:val="Domylnaczcionkaakapitu"/>
    <w:link w:val="Tekstpodstawowywcity"/>
    <w:uiPriority w:val="99"/>
    <w:semiHidden/>
    <w:rsid w:val="0056409B"/>
    <w:rPr>
      <w:rFonts w:ascii="Arial" w:eastAsia="Times New Roman" w:hAnsi="Arial" w:cs="Times New Roman"/>
      <w:sz w:val="24"/>
      <w:szCs w:val="20"/>
      <w:lang w:val="x-none" w:eastAsia="pl-PL"/>
    </w:rPr>
  </w:style>
  <w:style w:type="paragraph" w:styleId="Tekstpodstawowy2">
    <w:name w:val="Body Text 2"/>
    <w:basedOn w:val="Normalny"/>
    <w:link w:val="Tekstpodstawowy2Znak"/>
    <w:uiPriority w:val="99"/>
    <w:semiHidden/>
    <w:unhideWhenUsed/>
    <w:rsid w:val="0056409B"/>
    <w:pPr>
      <w:spacing w:after="0" w:line="240" w:lineRule="auto"/>
      <w:jc w:val="both"/>
    </w:pPr>
    <w:rPr>
      <w:rFonts w:ascii="Arial" w:eastAsia="Times New Roman" w:hAnsi="Arial"/>
      <w:sz w:val="24"/>
      <w:szCs w:val="20"/>
      <w:lang w:val="x-none" w:eastAsia="pl-PL"/>
    </w:rPr>
  </w:style>
  <w:style w:type="character" w:customStyle="1" w:styleId="Tekstpodstawowy2Znak">
    <w:name w:val="Tekst podstawowy 2 Znak"/>
    <w:basedOn w:val="Domylnaczcionkaakapitu"/>
    <w:link w:val="Tekstpodstawowy2"/>
    <w:uiPriority w:val="99"/>
    <w:semiHidden/>
    <w:rsid w:val="0056409B"/>
    <w:rPr>
      <w:rFonts w:ascii="Arial" w:eastAsia="Times New Roman" w:hAnsi="Arial" w:cs="Times New Roman"/>
      <w:sz w:val="24"/>
      <w:szCs w:val="20"/>
      <w:lang w:val="x-none" w:eastAsia="pl-PL"/>
    </w:rPr>
  </w:style>
  <w:style w:type="paragraph" w:styleId="Tekstpodstawowy3">
    <w:name w:val="Body Text 3"/>
    <w:basedOn w:val="Normalny"/>
    <w:link w:val="Tekstpodstawowy3Znak"/>
    <w:uiPriority w:val="99"/>
    <w:semiHidden/>
    <w:unhideWhenUsed/>
    <w:rsid w:val="0056409B"/>
    <w:pPr>
      <w:spacing w:after="0" w:line="240" w:lineRule="auto"/>
    </w:pPr>
    <w:rPr>
      <w:rFonts w:ascii="Bookman Old Style" w:eastAsia="Times New Roman" w:hAnsi="Bookman Old Style"/>
      <w:b/>
      <w:sz w:val="24"/>
      <w:szCs w:val="20"/>
      <w:lang w:val="x-none" w:eastAsia="pl-PL"/>
    </w:rPr>
  </w:style>
  <w:style w:type="character" w:customStyle="1" w:styleId="Tekstpodstawowy3Znak">
    <w:name w:val="Tekst podstawowy 3 Znak"/>
    <w:basedOn w:val="Domylnaczcionkaakapitu"/>
    <w:link w:val="Tekstpodstawowy3"/>
    <w:uiPriority w:val="99"/>
    <w:semiHidden/>
    <w:rsid w:val="0056409B"/>
    <w:rPr>
      <w:rFonts w:ascii="Bookman Old Style" w:eastAsia="Times New Roman" w:hAnsi="Bookman Old Style" w:cs="Times New Roman"/>
      <w:b/>
      <w:sz w:val="24"/>
      <w:szCs w:val="20"/>
      <w:lang w:val="x-none" w:eastAsia="pl-PL"/>
    </w:rPr>
  </w:style>
  <w:style w:type="paragraph" w:styleId="Tekstpodstawowywcity2">
    <w:name w:val="Body Text Indent 2"/>
    <w:basedOn w:val="Normalny"/>
    <w:link w:val="Tekstpodstawowywcity2Znak"/>
    <w:uiPriority w:val="99"/>
    <w:semiHidden/>
    <w:unhideWhenUsed/>
    <w:rsid w:val="0056409B"/>
    <w:pPr>
      <w:spacing w:after="0" w:line="240" w:lineRule="auto"/>
      <w:ind w:left="284"/>
      <w:jc w:val="both"/>
    </w:pPr>
    <w:rPr>
      <w:rFonts w:ascii="Arial" w:eastAsia="Times New Roman" w:hAnsi="Arial"/>
      <w:i/>
      <w:sz w:val="20"/>
      <w:szCs w:val="20"/>
      <w:lang w:val="x-none" w:eastAsia="pl-PL"/>
    </w:rPr>
  </w:style>
  <w:style w:type="character" w:customStyle="1" w:styleId="Tekstpodstawowywcity2Znak">
    <w:name w:val="Tekst podstawowy wcięty 2 Znak"/>
    <w:basedOn w:val="Domylnaczcionkaakapitu"/>
    <w:link w:val="Tekstpodstawowywcity2"/>
    <w:uiPriority w:val="99"/>
    <w:semiHidden/>
    <w:rsid w:val="0056409B"/>
    <w:rPr>
      <w:rFonts w:ascii="Arial" w:eastAsia="Times New Roman" w:hAnsi="Arial" w:cs="Times New Roman"/>
      <w:i/>
      <w:sz w:val="20"/>
      <w:szCs w:val="20"/>
      <w:lang w:val="x-none" w:eastAsia="pl-PL"/>
    </w:rPr>
  </w:style>
  <w:style w:type="paragraph" w:styleId="Tekstpodstawowywcity3">
    <w:name w:val="Body Text Indent 3"/>
    <w:basedOn w:val="Normalny"/>
    <w:link w:val="Tekstpodstawowywcity3Znak"/>
    <w:uiPriority w:val="99"/>
    <w:semiHidden/>
    <w:unhideWhenUsed/>
    <w:rsid w:val="0056409B"/>
    <w:pPr>
      <w:spacing w:after="0" w:line="240" w:lineRule="auto"/>
      <w:ind w:left="284"/>
      <w:jc w:val="both"/>
    </w:pPr>
    <w:rPr>
      <w:rFonts w:ascii="Arial" w:eastAsia="Times New Roman" w:hAnsi="Arial"/>
      <w:sz w:val="20"/>
      <w:szCs w:val="20"/>
      <w:lang w:val="x-none" w:eastAsia="pl-PL"/>
    </w:rPr>
  </w:style>
  <w:style w:type="character" w:customStyle="1" w:styleId="Tekstpodstawowywcity3Znak">
    <w:name w:val="Tekst podstawowy wcięty 3 Znak"/>
    <w:basedOn w:val="Domylnaczcionkaakapitu"/>
    <w:link w:val="Tekstpodstawowywcity3"/>
    <w:uiPriority w:val="99"/>
    <w:semiHidden/>
    <w:rsid w:val="0056409B"/>
    <w:rPr>
      <w:rFonts w:ascii="Arial" w:eastAsia="Times New Roman" w:hAnsi="Arial" w:cs="Times New Roman"/>
      <w:sz w:val="20"/>
      <w:szCs w:val="20"/>
      <w:lang w:val="x-none" w:eastAsia="pl-PL"/>
    </w:rPr>
  </w:style>
  <w:style w:type="paragraph" w:styleId="Mapadokumentu">
    <w:name w:val="Document Map"/>
    <w:basedOn w:val="Normalny"/>
    <w:link w:val="MapadokumentuZnak"/>
    <w:uiPriority w:val="99"/>
    <w:semiHidden/>
    <w:unhideWhenUsed/>
    <w:rsid w:val="0056409B"/>
    <w:pPr>
      <w:spacing w:after="0" w:line="240" w:lineRule="auto"/>
    </w:pPr>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56409B"/>
    <w:rPr>
      <w:rFonts w:ascii="Segoe UI" w:eastAsia="Calibri" w:hAnsi="Segoe UI" w:cs="Segoe UI"/>
      <w:sz w:val="16"/>
      <w:szCs w:val="16"/>
    </w:rPr>
  </w:style>
  <w:style w:type="paragraph" w:styleId="Tematkomentarza">
    <w:name w:val="annotation subject"/>
    <w:basedOn w:val="Tekstkomentarza"/>
    <w:next w:val="Tekstkomentarza"/>
    <w:link w:val="TematkomentarzaZnak1"/>
    <w:uiPriority w:val="99"/>
    <w:semiHidden/>
    <w:unhideWhenUsed/>
    <w:rsid w:val="0056409B"/>
    <w:rPr>
      <w:b/>
      <w:bCs/>
      <w:lang w:eastAsia="x-none"/>
    </w:rPr>
  </w:style>
  <w:style w:type="character" w:customStyle="1" w:styleId="TematkomentarzaZnak">
    <w:name w:val="Temat komentarza Znak"/>
    <w:basedOn w:val="TekstkomentarzaZnak"/>
    <w:semiHidden/>
    <w:rsid w:val="0056409B"/>
    <w:rPr>
      <w:rFonts w:ascii="Times New Roman" w:eastAsia="Times New Roman" w:hAnsi="Times New Roman" w:cs="Times New Roman"/>
      <w:b/>
      <w:bCs/>
      <w:sz w:val="20"/>
      <w:szCs w:val="20"/>
      <w:lang w:val="x-none" w:eastAsia="pl-PL"/>
    </w:rPr>
  </w:style>
  <w:style w:type="paragraph" w:styleId="Tekstdymka">
    <w:name w:val="Balloon Text"/>
    <w:basedOn w:val="Normalny"/>
    <w:link w:val="TekstdymkaZnak"/>
    <w:uiPriority w:val="99"/>
    <w:semiHidden/>
    <w:unhideWhenUsed/>
    <w:rsid w:val="0056409B"/>
    <w:pPr>
      <w:spacing w:after="0" w:line="240" w:lineRule="auto"/>
    </w:pPr>
    <w:rPr>
      <w:rFonts w:ascii="Tahoma" w:eastAsia="Times New Roman" w:hAnsi="Tahoma"/>
      <w:sz w:val="16"/>
      <w:szCs w:val="16"/>
      <w:lang w:val="x-none" w:eastAsia="pl-PL"/>
    </w:rPr>
  </w:style>
  <w:style w:type="character" w:customStyle="1" w:styleId="TekstdymkaZnak">
    <w:name w:val="Tekst dymka Znak"/>
    <w:basedOn w:val="Domylnaczcionkaakapitu"/>
    <w:link w:val="Tekstdymka"/>
    <w:uiPriority w:val="99"/>
    <w:semiHidden/>
    <w:rsid w:val="0056409B"/>
    <w:rPr>
      <w:rFonts w:ascii="Tahoma" w:eastAsia="Times New Roman" w:hAnsi="Tahoma" w:cs="Times New Roman"/>
      <w:sz w:val="16"/>
      <w:szCs w:val="16"/>
      <w:lang w:val="x-none" w:eastAsia="pl-PL"/>
    </w:rPr>
  </w:style>
  <w:style w:type="paragraph" w:styleId="Bezodstpw">
    <w:name w:val="No Spacing"/>
    <w:uiPriority w:val="1"/>
    <w:qFormat/>
    <w:rsid w:val="0056409B"/>
    <w:pPr>
      <w:spacing w:after="0" w:line="240" w:lineRule="auto"/>
    </w:pPr>
    <w:rPr>
      <w:rFonts w:ascii="Calibri" w:eastAsia="Calibri" w:hAnsi="Calibri" w:cs="Times New Roman"/>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qFormat/>
    <w:locked/>
    <w:rsid w:val="0056409B"/>
    <w:rPr>
      <w:rFonts w:ascii="Times New Roman" w:eastAsia="Times New Roman" w:hAnsi="Times New Roman" w:cs="Times New Roman"/>
      <w:sz w:val="24"/>
      <w:szCs w:val="24"/>
      <w:lang w:val="x-none" w:eastAsia="x-none"/>
    </w:rPr>
  </w:style>
  <w:style w:type="paragraph" w:styleId="Akapitzlist">
    <w:name w:val="List Paragraph"/>
    <w:aliases w:val="L1,Numerowanie,2 heading,A_wyliczenie,K-P_odwolanie,Akapit z listą5,maz_wyliczenie,opis dzialania"/>
    <w:basedOn w:val="Normalny"/>
    <w:link w:val="AkapitzlistZnak"/>
    <w:uiPriority w:val="34"/>
    <w:qFormat/>
    <w:rsid w:val="0056409B"/>
    <w:pPr>
      <w:spacing w:after="0" w:line="240" w:lineRule="auto"/>
      <w:ind w:left="708"/>
    </w:pPr>
    <w:rPr>
      <w:rFonts w:ascii="Times New Roman" w:eastAsia="Times New Roman" w:hAnsi="Times New Roman"/>
      <w:sz w:val="24"/>
      <w:szCs w:val="24"/>
      <w:lang w:val="x-none" w:eastAsia="x-none"/>
    </w:rPr>
  </w:style>
  <w:style w:type="paragraph" w:styleId="Nagwekspisutreci">
    <w:name w:val="TOC Heading"/>
    <w:basedOn w:val="Nagwek1"/>
    <w:next w:val="Normalny"/>
    <w:uiPriority w:val="39"/>
    <w:semiHidden/>
    <w:unhideWhenUsed/>
    <w:qFormat/>
    <w:rsid w:val="0056409B"/>
    <w:pPr>
      <w:keepNext/>
      <w:keepLines/>
      <w:widowControl/>
      <w:numPr>
        <w:numId w:val="0"/>
      </w:numPr>
      <w:spacing w:before="480" w:after="0" w:line="276" w:lineRule="auto"/>
      <w:outlineLvl w:val="9"/>
    </w:pPr>
    <w:rPr>
      <w:rFonts w:ascii="Cambria" w:eastAsia="Times New Roman" w:hAnsi="Cambria"/>
      <w:bCs/>
      <w:caps w:val="0"/>
      <w:color w:val="365F91"/>
      <w:sz w:val="28"/>
      <w:szCs w:val="28"/>
    </w:rPr>
  </w:style>
  <w:style w:type="paragraph" w:customStyle="1" w:styleId="Tekstpodstawowy31">
    <w:name w:val="Tekst podstawowy 31"/>
    <w:basedOn w:val="Normalny"/>
    <w:uiPriority w:val="99"/>
    <w:rsid w:val="0056409B"/>
    <w:pPr>
      <w:widowControl w:val="0"/>
      <w:suppressAutoHyphens/>
      <w:spacing w:after="0" w:line="240" w:lineRule="auto"/>
    </w:pPr>
    <w:rPr>
      <w:rFonts w:ascii="Times New Roman" w:eastAsia="Lucida Sans Unicode" w:hAnsi="Times New Roman"/>
      <w:kern w:val="2"/>
      <w:sz w:val="24"/>
      <w:szCs w:val="24"/>
      <w:lang w:eastAsia="pl-PL"/>
    </w:rPr>
  </w:style>
  <w:style w:type="paragraph" w:customStyle="1" w:styleId="ust">
    <w:name w:val="ust"/>
    <w:uiPriority w:val="99"/>
    <w:rsid w:val="0056409B"/>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customStyle="1" w:styleId="Standardowy1">
    <w:name w:val="Standardowy1"/>
    <w:uiPriority w:val="99"/>
    <w:rsid w:val="0056409B"/>
    <w:pPr>
      <w:overflowPunct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customStyle="1" w:styleId="WW-Nagwekwykazurde">
    <w:name w:val="WW-Nagłówek wykazu źródeł"/>
    <w:basedOn w:val="Normalny"/>
    <w:next w:val="Normalny"/>
    <w:uiPriority w:val="99"/>
    <w:rsid w:val="0056409B"/>
    <w:pPr>
      <w:tabs>
        <w:tab w:val="left" w:pos="9000"/>
        <w:tab w:val="right" w:pos="9360"/>
      </w:tabs>
      <w:suppressAutoHyphens/>
      <w:spacing w:after="0" w:line="240" w:lineRule="auto"/>
      <w:jc w:val="both"/>
    </w:pPr>
    <w:rPr>
      <w:rFonts w:ascii="Times New Roman" w:eastAsia="Times New Roman" w:hAnsi="Times New Roman"/>
      <w:sz w:val="24"/>
      <w:szCs w:val="20"/>
      <w:lang w:val="en-US" w:eastAsia="ar-SA"/>
    </w:rPr>
  </w:style>
  <w:style w:type="paragraph" w:customStyle="1" w:styleId="Document1">
    <w:name w:val="Document 1"/>
    <w:uiPriority w:val="99"/>
    <w:rsid w:val="0056409B"/>
    <w:pPr>
      <w:keepNext/>
      <w:keepLines/>
      <w:suppressAutoHyphens/>
      <w:spacing w:after="0" w:line="240" w:lineRule="auto"/>
    </w:pPr>
    <w:rPr>
      <w:rFonts w:ascii="Times New Roman" w:eastAsia="Times New Roman" w:hAnsi="Times New Roman" w:cs="Times New Roman"/>
      <w:sz w:val="20"/>
      <w:szCs w:val="20"/>
      <w:lang w:val="en-US" w:eastAsia="ar-SA"/>
    </w:rPr>
  </w:style>
  <w:style w:type="paragraph" w:customStyle="1" w:styleId="WW-Tekstpodstawowywcity3">
    <w:name w:val="WW-Tekst podstawowy wcięty 3"/>
    <w:basedOn w:val="Normalny"/>
    <w:uiPriority w:val="99"/>
    <w:rsid w:val="0056409B"/>
    <w:pPr>
      <w:suppressAutoHyphens/>
      <w:spacing w:before="120" w:after="0" w:line="240" w:lineRule="auto"/>
      <w:ind w:left="708"/>
      <w:jc w:val="both"/>
    </w:pPr>
    <w:rPr>
      <w:rFonts w:ascii="Times New Roman" w:eastAsia="Times New Roman" w:hAnsi="Times New Roman"/>
      <w:sz w:val="24"/>
      <w:szCs w:val="24"/>
      <w:lang w:eastAsia="ar-SA"/>
    </w:rPr>
  </w:style>
  <w:style w:type="paragraph" w:customStyle="1" w:styleId="WW-Tekstpodstawowy2">
    <w:name w:val="WW-Tekst podstawowy 2"/>
    <w:basedOn w:val="Normalny"/>
    <w:uiPriority w:val="99"/>
    <w:rsid w:val="0056409B"/>
    <w:pPr>
      <w:suppressAutoHyphens/>
      <w:spacing w:after="0" w:line="360" w:lineRule="auto"/>
      <w:jc w:val="both"/>
    </w:pPr>
    <w:rPr>
      <w:rFonts w:ascii="Times New Roman" w:eastAsia="Times New Roman" w:hAnsi="Times New Roman"/>
      <w:sz w:val="24"/>
      <w:szCs w:val="24"/>
      <w:lang w:eastAsia="ar-SA"/>
    </w:rPr>
  </w:style>
  <w:style w:type="paragraph" w:customStyle="1" w:styleId="Standardowy0">
    <w:name w:val="Standardowy.+"/>
    <w:uiPriority w:val="99"/>
    <w:rsid w:val="0056409B"/>
    <w:pPr>
      <w:autoSpaceDE w:val="0"/>
      <w:autoSpaceDN w:val="0"/>
      <w:spacing w:after="0" w:line="240" w:lineRule="auto"/>
    </w:pPr>
    <w:rPr>
      <w:rFonts w:ascii="Arial" w:eastAsia="Times New Roman" w:hAnsi="Arial" w:cs="Arial"/>
      <w:sz w:val="20"/>
      <w:szCs w:val="24"/>
      <w:lang w:eastAsia="pl-PL"/>
    </w:rPr>
  </w:style>
  <w:style w:type="paragraph" w:customStyle="1" w:styleId="Tekstpodstawowywcity21">
    <w:name w:val="Tekst podstawowy wcięty 21"/>
    <w:basedOn w:val="Normalny"/>
    <w:uiPriority w:val="99"/>
    <w:rsid w:val="0056409B"/>
    <w:pPr>
      <w:spacing w:after="0" w:line="360" w:lineRule="auto"/>
      <w:ind w:left="567"/>
    </w:pPr>
    <w:rPr>
      <w:rFonts w:ascii="Times New Roman" w:eastAsia="Times New Roman" w:hAnsi="Times New Roman"/>
      <w:sz w:val="24"/>
      <w:szCs w:val="20"/>
      <w:lang w:eastAsia="pl-PL"/>
    </w:rPr>
  </w:style>
  <w:style w:type="paragraph" w:customStyle="1" w:styleId="ZnakZnak1">
    <w:name w:val="Znak Znak1"/>
    <w:basedOn w:val="Normalny"/>
    <w:uiPriority w:val="99"/>
    <w:rsid w:val="0056409B"/>
    <w:pPr>
      <w:spacing w:after="0" w:line="240" w:lineRule="auto"/>
    </w:pPr>
    <w:rPr>
      <w:rFonts w:ascii="Arial" w:eastAsia="Times New Roman" w:hAnsi="Arial" w:cs="Arial"/>
      <w:sz w:val="24"/>
      <w:szCs w:val="24"/>
      <w:lang w:eastAsia="pl-PL"/>
    </w:rPr>
  </w:style>
  <w:style w:type="paragraph" w:customStyle="1" w:styleId="Default">
    <w:name w:val="Default"/>
    <w:uiPriority w:val="99"/>
    <w:qFormat/>
    <w:rsid w:val="0056409B"/>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ZnakZnakZnakZnakZnakZnak">
    <w:name w:val="Znak Znak Znak Znak Znak Znak"/>
    <w:basedOn w:val="Normalny"/>
    <w:uiPriority w:val="99"/>
    <w:rsid w:val="0056409B"/>
    <w:pPr>
      <w:spacing w:after="0" w:line="240" w:lineRule="auto"/>
    </w:pPr>
    <w:rPr>
      <w:rFonts w:ascii="Times New Roman" w:eastAsia="Times New Roman" w:hAnsi="Times New Roman"/>
      <w:sz w:val="24"/>
      <w:szCs w:val="24"/>
      <w:lang w:eastAsia="pl-PL"/>
    </w:rPr>
  </w:style>
  <w:style w:type="paragraph" w:customStyle="1" w:styleId="Style4">
    <w:name w:val="Style4"/>
    <w:basedOn w:val="Normalny"/>
    <w:uiPriority w:val="99"/>
    <w:rsid w:val="0056409B"/>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22">
    <w:name w:val="Style22"/>
    <w:basedOn w:val="Normalny"/>
    <w:uiPriority w:val="99"/>
    <w:rsid w:val="0056409B"/>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23">
    <w:name w:val="Style23"/>
    <w:basedOn w:val="Normalny"/>
    <w:uiPriority w:val="99"/>
    <w:rsid w:val="0056409B"/>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25">
    <w:name w:val="Style25"/>
    <w:basedOn w:val="Normalny"/>
    <w:uiPriority w:val="99"/>
    <w:rsid w:val="0056409B"/>
    <w:pPr>
      <w:widowControl w:val="0"/>
      <w:autoSpaceDE w:val="0"/>
      <w:autoSpaceDN w:val="0"/>
      <w:adjustRightInd w:val="0"/>
      <w:spacing w:after="0" w:line="277" w:lineRule="exact"/>
    </w:pPr>
    <w:rPr>
      <w:rFonts w:ascii="Times New Roman" w:eastAsia="Times New Roman" w:hAnsi="Times New Roman"/>
      <w:sz w:val="24"/>
      <w:szCs w:val="24"/>
      <w:lang w:eastAsia="pl-PL"/>
    </w:rPr>
  </w:style>
  <w:style w:type="paragraph" w:customStyle="1" w:styleId="Style12">
    <w:name w:val="Style12"/>
    <w:basedOn w:val="Normalny"/>
    <w:uiPriority w:val="99"/>
    <w:rsid w:val="0056409B"/>
    <w:pPr>
      <w:widowControl w:val="0"/>
      <w:autoSpaceDE w:val="0"/>
      <w:autoSpaceDN w:val="0"/>
      <w:adjustRightInd w:val="0"/>
      <w:spacing w:after="0" w:line="540" w:lineRule="exact"/>
    </w:pPr>
    <w:rPr>
      <w:rFonts w:ascii="Times New Roman" w:eastAsia="Times New Roman" w:hAnsi="Times New Roman"/>
      <w:sz w:val="24"/>
      <w:szCs w:val="24"/>
      <w:lang w:eastAsia="pl-PL"/>
    </w:rPr>
  </w:style>
  <w:style w:type="paragraph" w:customStyle="1" w:styleId="Style20">
    <w:name w:val="Style20"/>
    <w:basedOn w:val="Normalny"/>
    <w:uiPriority w:val="99"/>
    <w:rsid w:val="0056409B"/>
    <w:pPr>
      <w:widowControl w:val="0"/>
      <w:autoSpaceDE w:val="0"/>
      <w:autoSpaceDN w:val="0"/>
      <w:adjustRightInd w:val="0"/>
      <w:spacing w:after="0" w:line="240" w:lineRule="auto"/>
      <w:jc w:val="both"/>
    </w:pPr>
    <w:rPr>
      <w:rFonts w:ascii="Times New Roman" w:eastAsia="Times New Roman" w:hAnsi="Times New Roman"/>
      <w:sz w:val="24"/>
      <w:szCs w:val="24"/>
      <w:lang w:eastAsia="pl-PL"/>
    </w:rPr>
  </w:style>
  <w:style w:type="paragraph" w:customStyle="1" w:styleId="Style39">
    <w:name w:val="Style39"/>
    <w:basedOn w:val="Normalny"/>
    <w:uiPriority w:val="99"/>
    <w:rsid w:val="0056409B"/>
    <w:pPr>
      <w:widowControl w:val="0"/>
      <w:autoSpaceDE w:val="0"/>
      <w:autoSpaceDN w:val="0"/>
      <w:adjustRightInd w:val="0"/>
      <w:spacing w:after="0" w:line="318" w:lineRule="exact"/>
      <w:ind w:firstLine="720"/>
      <w:jc w:val="both"/>
    </w:pPr>
    <w:rPr>
      <w:rFonts w:ascii="Times New Roman" w:eastAsia="Times New Roman" w:hAnsi="Times New Roman"/>
      <w:sz w:val="24"/>
      <w:szCs w:val="24"/>
      <w:lang w:eastAsia="pl-PL"/>
    </w:rPr>
  </w:style>
  <w:style w:type="paragraph" w:customStyle="1" w:styleId="BodyTextIndent21">
    <w:name w:val="Body Text Indent 21"/>
    <w:basedOn w:val="Normalny"/>
    <w:uiPriority w:val="99"/>
    <w:rsid w:val="0056409B"/>
    <w:pPr>
      <w:spacing w:after="0" w:line="360" w:lineRule="auto"/>
      <w:ind w:left="567"/>
    </w:pPr>
    <w:rPr>
      <w:rFonts w:ascii="Times New Roman" w:eastAsia="Times New Roman" w:hAnsi="Times New Roman"/>
      <w:sz w:val="24"/>
      <w:szCs w:val="24"/>
      <w:lang w:eastAsia="pl-PL"/>
    </w:rPr>
  </w:style>
  <w:style w:type="paragraph" w:customStyle="1" w:styleId="BodyText21">
    <w:name w:val="Body Text 21"/>
    <w:basedOn w:val="Normalny"/>
    <w:rsid w:val="0056409B"/>
    <w:pPr>
      <w:overflowPunct w:val="0"/>
      <w:autoSpaceDE w:val="0"/>
      <w:autoSpaceDN w:val="0"/>
      <w:adjustRightInd w:val="0"/>
      <w:spacing w:after="0" w:line="240" w:lineRule="auto"/>
      <w:ind w:left="1080"/>
      <w:jc w:val="both"/>
    </w:pPr>
    <w:rPr>
      <w:rFonts w:ascii="Times New Roman" w:eastAsia="Times New Roman" w:hAnsi="Times New Roman"/>
      <w:szCs w:val="20"/>
      <w:lang w:eastAsia="pl-PL"/>
    </w:rPr>
  </w:style>
  <w:style w:type="paragraph" w:customStyle="1" w:styleId="BodyText31">
    <w:name w:val="Body Text 31"/>
    <w:basedOn w:val="Normalny"/>
    <w:uiPriority w:val="99"/>
    <w:rsid w:val="0056409B"/>
    <w:pPr>
      <w:overflowPunct w:val="0"/>
      <w:autoSpaceDE w:val="0"/>
      <w:autoSpaceDN w:val="0"/>
      <w:adjustRightInd w:val="0"/>
      <w:spacing w:after="0" w:line="240" w:lineRule="auto"/>
      <w:jc w:val="both"/>
    </w:pPr>
    <w:rPr>
      <w:rFonts w:ascii="Times New Roman" w:eastAsia="Times New Roman" w:hAnsi="Times New Roman"/>
      <w:color w:val="000000"/>
      <w:szCs w:val="20"/>
      <w:lang w:eastAsia="pl-PL"/>
    </w:rPr>
  </w:style>
  <w:style w:type="paragraph" w:customStyle="1" w:styleId="Standard">
    <w:name w:val="Standard"/>
    <w:uiPriority w:val="99"/>
    <w:rsid w:val="0056409B"/>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Zwyky">
    <w:name w:val="Zwykły"/>
    <w:basedOn w:val="Normalny"/>
    <w:uiPriority w:val="99"/>
    <w:rsid w:val="0056409B"/>
    <w:pPr>
      <w:spacing w:after="0" w:line="320" w:lineRule="atLeast"/>
    </w:pPr>
    <w:rPr>
      <w:rFonts w:ascii="Times New Roman" w:eastAsia="Times New Roman" w:hAnsi="Times New Roman"/>
      <w:sz w:val="24"/>
      <w:szCs w:val="24"/>
      <w:lang w:eastAsia="pl-PL"/>
    </w:rPr>
  </w:style>
  <w:style w:type="paragraph" w:customStyle="1" w:styleId="A">
    <w:name w:val="A"/>
    <w:uiPriority w:val="99"/>
    <w:rsid w:val="0056409B"/>
    <w:pPr>
      <w:keepNext/>
      <w:spacing w:before="240" w:after="0" w:line="240" w:lineRule="exact"/>
      <w:ind w:left="720" w:hanging="720"/>
      <w:jc w:val="both"/>
    </w:pPr>
    <w:rPr>
      <w:rFonts w:ascii="Times New Roman" w:eastAsia="Times New Roman" w:hAnsi="Times New Roman" w:cs="Times New Roman"/>
      <w:sz w:val="24"/>
      <w:szCs w:val="20"/>
      <w:lang w:val="en-GB" w:eastAsia="pl-PL"/>
    </w:rPr>
  </w:style>
  <w:style w:type="paragraph" w:customStyle="1" w:styleId="B">
    <w:name w:val="B"/>
    <w:uiPriority w:val="99"/>
    <w:rsid w:val="0056409B"/>
    <w:pPr>
      <w:spacing w:before="240" w:after="0" w:line="240" w:lineRule="exact"/>
      <w:ind w:left="720"/>
      <w:jc w:val="both"/>
    </w:pPr>
    <w:rPr>
      <w:rFonts w:ascii="Times New Roman" w:eastAsia="Times New Roman" w:hAnsi="Times New Roman" w:cs="Times New Roman"/>
      <w:sz w:val="24"/>
      <w:szCs w:val="20"/>
      <w:lang w:val="en-GB" w:eastAsia="pl-PL"/>
    </w:rPr>
  </w:style>
  <w:style w:type="paragraph" w:customStyle="1" w:styleId="oddl-nadpis">
    <w:name w:val="oddíl-nadpis"/>
    <w:basedOn w:val="Normalny"/>
    <w:uiPriority w:val="99"/>
    <w:rsid w:val="0056409B"/>
    <w:pPr>
      <w:keepNext/>
      <w:widowControl w:val="0"/>
      <w:tabs>
        <w:tab w:val="left" w:pos="567"/>
      </w:tabs>
      <w:spacing w:before="240" w:after="0" w:line="240" w:lineRule="exact"/>
    </w:pPr>
    <w:rPr>
      <w:rFonts w:ascii="Arial" w:eastAsia="Times New Roman" w:hAnsi="Arial"/>
      <w:b/>
      <w:sz w:val="24"/>
      <w:szCs w:val="24"/>
      <w:lang w:val="cs-CZ" w:eastAsia="pl-PL"/>
    </w:rPr>
  </w:style>
  <w:style w:type="paragraph" w:customStyle="1" w:styleId="Blockquote">
    <w:name w:val="Blockquote"/>
    <w:basedOn w:val="Normalny"/>
    <w:uiPriority w:val="99"/>
    <w:rsid w:val="0056409B"/>
    <w:pPr>
      <w:widowControl w:val="0"/>
      <w:snapToGrid w:val="0"/>
      <w:spacing w:before="100" w:after="100" w:line="240" w:lineRule="auto"/>
      <w:ind w:left="360" w:right="360"/>
    </w:pPr>
    <w:rPr>
      <w:rFonts w:ascii="Times New Roman" w:eastAsia="Times New Roman" w:hAnsi="Times New Roman"/>
      <w:sz w:val="24"/>
      <w:szCs w:val="24"/>
      <w:lang w:val="en-US" w:eastAsia="pl-PL"/>
    </w:rPr>
  </w:style>
  <w:style w:type="paragraph" w:customStyle="1" w:styleId="tabulka">
    <w:name w:val="tabulka"/>
    <w:basedOn w:val="Normalny"/>
    <w:uiPriority w:val="99"/>
    <w:rsid w:val="0056409B"/>
    <w:pPr>
      <w:widowControl w:val="0"/>
      <w:spacing w:before="120" w:after="0" w:line="240" w:lineRule="exact"/>
      <w:jc w:val="center"/>
    </w:pPr>
    <w:rPr>
      <w:rFonts w:ascii="Arial" w:eastAsia="Times New Roman" w:hAnsi="Arial"/>
      <w:sz w:val="20"/>
      <w:szCs w:val="20"/>
      <w:lang w:val="cs-CZ" w:eastAsia="pl-PL"/>
    </w:rPr>
  </w:style>
  <w:style w:type="paragraph" w:customStyle="1" w:styleId="normaltableau">
    <w:name w:val="normal_tableau"/>
    <w:basedOn w:val="Normalny"/>
    <w:uiPriority w:val="99"/>
    <w:rsid w:val="0056409B"/>
    <w:pPr>
      <w:spacing w:before="120" w:after="120" w:line="240" w:lineRule="auto"/>
      <w:jc w:val="both"/>
    </w:pPr>
    <w:rPr>
      <w:rFonts w:ascii="Optima" w:eastAsia="Times New Roman" w:hAnsi="Optima"/>
      <w:szCs w:val="20"/>
      <w:lang w:val="en-GB" w:eastAsia="pl-PL"/>
    </w:rPr>
  </w:style>
  <w:style w:type="paragraph" w:customStyle="1" w:styleId="pntext">
    <w:name w:val="pntext"/>
    <w:basedOn w:val="Normalny"/>
    <w:uiPriority w:val="99"/>
    <w:rsid w:val="0056409B"/>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Standardowy2">
    <w:name w:val="Standardowy 2"/>
    <w:basedOn w:val="Normalny"/>
    <w:autoRedefine/>
    <w:uiPriority w:val="99"/>
    <w:rsid w:val="0056409B"/>
    <w:pPr>
      <w:tabs>
        <w:tab w:val="left" w:pos="1620"/>
        <w:tab w:val="left" w:pos="2160"/>
      </w:tabs>
      <w:spacing w:before="120" w:after="0" w:line="240" w:lineRule="auto"/>
      <w:ind w:left="1620" w:right="32" w:hanging="1080"/>
      <w:jc w:val="both"/>
    </w:pPr>
    <w:rPr>
      <w:rFonts w:ascii="Arial" w:eastAsia="Times New Roman" w:hAnsi="Arial"/>
      <w:color w:val="000000"/>
      <w:szCs w:val="20"/>
      <w:lang w:eastAsia="pl-PL"/>
    </w:rPr>
  </w:style>
  <w:style w:type="paragraph" w:customStyle="1" w:styleId="BodyText22">
    <w:name w:val="Body Text 22"/>
    <w:basedOn w:val="Normalny"/>
    <w:uiPriority w:val="99"/>
    <w:rsid w:val="0056409B"/>
    <w:pPr>
      <w:spacing w:before="120" w:after="120" w:line="240" w:lineRule="auto"/>
      <w:ind w:left="1440"/>
      <w:jc w:val="both"/>
    </w:pPr>
    <w:rPr>
      <w:rFonts w:ascii="Arial" w:eastAsia="Times New Roman" w:hAnsi="Arial" w:cs="Arial"/>
      <w:szCs w:val="24"/>
    </w:rPr>
  </w:style>
  <w:style w:type="paragraph" w:customStyle="1" w:styleId="Standardowy11">
    <w:name w:val="Standardowy11"/>
    <w:basedOn w:val="Normalny"/>
    <w:autoRedefine/>
    <w:uiPriority w:val="99"/>
    <w:rsid w:val="0056409B"/>
    <w:pPr>
      <w:tabs>
        <w:tab w:val="left" w:pos="1800"/>
        <w:tab w:val="left" w:pos="2160"/>
      </w:tabs>
      <w:spacing w:before="120" w:after="0" w:line="240" w:lineRule="auto"/>
      <w:ind w:left="1622" w:right="34"/>
      <w:jc w:val="both"/>
    </w:pPr>
    <w:rPr>
      <w:rFonts w:ascii="Arial" w:eastAsia="Times New Roman" w:hAnsi="Arial"/>
      <w:color w:val="000000"/>
      <w:szCs w:val="20"/>
      <w:lang w:eastAsia="pl-PL"/>
    </w:rPr>
  </w:style>
  <w:style w:type="paragraph" w:customStyle="1" w:styleId="standardpodnag2">
    <w:name w:val="standard_pod_nag2"/>
    <w:basedOn w:val="Normalny"/>
    <w:autoRedefine/>
    <w:uiPriority w:val="99"/>
    <w:rsid w:val="0056409B"/>
    <w:pPr>
      <w:tabs>
        <w:tab w:val="left" w:pos="1304"/>
        <w:tab w:val="left" w:pos="1701"/>
      </w:tabs>
      <w:spacing w:after="100" w:afterAutospacing="1" w:line="240" w:lineRule="auto"/>
      <w:ind w:left="737" w:right="23"/>
      <w:jc w:val="both"/>
    </w:pPr>
    <w:rPr>
      <w:rFonts w:ascii="Arial" w:eastAsia="Times New Roman" w:hAnsi="Arial" w:cs="Arial"/>
      <w:sz w:val="24"/>
      <w:szCs w:val="24"/>
      <w:lang w:eastAsia="pl-PL"/>
    </w:rPr>
  </w:style>
  <w:style w:type="paragraph" w:customStyle="1" w:styleId="Angebot">
    <w:name w:val="Angebot"/>
    <w:basedOn w:val="Normalny"/>
    <w:uiPriority w:val="99"/>
    <w:rsid w:val="0056409B"/>
    <w:pPr>
      <w:tabs>
        <w:tab w:val="left" w:pos="1134"/>
        <w:tab w:val="left" w:pos="3402"/>
        <w:tab w:val="left" w:pos="6804"/>
        <w:tab w:val="decimal" w:pos="8505"/>
      </w:tabs>
      <w:spacing w:after="0" w:line="240" w:lineRule="auto"/>
    </w:pPr>
    <w:rPr>
      <w:rFonts w:ascii="Arial" w:eastAsia="Times New Roman" w:hAnsi="Arial"/>
      <w:szCs w:val="20"/>
      <w:lang w:val="de-DE" w:eastAsia="de-DE"/>
    </w:rPr>
  </w:style>
  <w:style w:type="paragraph" w:customStyle="1" w:styleId="Akapitzlist1">
    <w:name w:val="Akapit z listą1"/>
    <w:basedOn w:val="Normalny"/>
    <w:uiPriority w:val="99"/>
    <w:rsid w:val="0056409B"/>
    <w:pPr>
      <w:spacing w:before="120" w:after="120" w:line="240" w:lineRule="auto"/>
      <w:ind w:left="720"/>
      <w:jc w:val="both"/>
    </w:pPr>
    <w:rPr>
      <w:rFonts w:eastAsia="Times New Roman"/>
    </w:rPr>
  </w:style>
  <w:style w:type="paragraph" w:customStyle="1" w:styleId="TableContents">
    <w:name w:val="Table Contents"/>
    <w:basedOn w:val="Normalny"/>
    <w:uiPriority w:val="99"/>
    <w:rsid w:val="0056409B"/>
    <w:pPr>
      <w:widowControl w:val="0"/>
      <w:suppressLineNumbers/>
      <w:suppressAutoHyphens/>
      <w:overflowPunct w:val="0"/>
      <w:autoSpaceDE w:val="0"/>
      <w:autoSpaceDN w:val="0"/>
      <w:adjustRightInd w:val="0"/>
      <w:spacing w:before="120" w:after="120" w:line="240" w:lineRule="auto"/>
    </w:pPr>
    <w:rPr>
      <w:rFonts w:ascii="Times New Roman" w:eastAsia="Times New Roman" w:hAnsi="Times New Roman"/>
      <w:kern w:val="2"/>
      <w:sz w:val="24"/>
      <w:szCs w:val="20"/>
      <w:lang w:eastAsia="pl-PL"/>
    </w:rPr>
  </w:style>
  <w:style w:type="paragraph" w:customStyle="1" w:styleId="Tekstblokowy2">
    <w:name w:val="Tekst blokowy2"/>
    <w:basedOn w:val="Normalny"/>
    <w:uiPriority w:val="99"/>
    <w:rsid w:val="0056409B"/>
    <w:pPr>
      <w:suppressAutoHyphens/>
      <w:spacing w:before="120" w:after="120" w:line="240" w:lineRule="auto"/>
      <w:ind w:left="1134" w:right="3401"/>
      <w:jc w:val="both"/>
    </w:pPr>
    <w:rPr>
      <w:rFonts w:ascii="Verdana" w:eastAsia="Times New Roman" w:hAnsi="Verdana"/>
      <w:b/>
      <w:szCs w:val="20"/>
      <w:lang w:eastAsia="ar-SA"/>
    </w:rPr>
  </w:style>
  <w:style w:type="paragraph" w:customStyle="1" w:styleId="Pa2">
    <w:name w:val="Pa2"/>
    <w:basedOn w:val="Default"/>
    <w:next w:val="Default"/>
    <w:uiPriority w:val="99"/>
    <w:rsid w:val="0056409B"/>
    <w:pPr>
      <w:spacing w:line="181" w:lineRule="atLeast"/>
    </w:pPr>
    <w:rPr>
      <w:rFonts w:ascii="Linotype Univers 420 Condensed" w:hAnsi="Linotype Univers 420 Condensed"/>
      <w:color w:val="auto"/>
    </w:rPr>
  </w:style>
  <w:style w:type="paragraph" w:customStyle="1" w:styleId="Pa3">
    <w:name w:val="Pa3"/>
    <w:basedOn w:val="Default"/>
    <w:next w:val="Default"/>
    <w:uiPriority w:val="99"/>
    <w:rsid w:val="0056409B"/>
    <w:pPr>
      <w:spacing w:line="141" w:lineRule="atLeast"/>
    </w:pPr>
    <w:rPr>
      <w:rFonts w:ascii="Humnst777LtEU" w:hAnsi="Humnst777LtEU"/>
      <w:color w:val="auto"/>
    </w:rPr>
  </w:style>
  <w:style w:type="paragraph" w:customStyle="1" w:styleId="Pa5">
    <w:name w:val="Pa5"/>
    <w:basedOn w:val="Default"/>
    <w:next w:val="Default"/>
    <w:uiPriority w:val="99"/>
    <w:rsid w:val="0056409B"/>
    <w:pPr>
      <w:spacing w:line="141" w:lineRule="atLeast"/>
    </w:pPr>
    <w:rPr>
      <w:rFonts w:ascii="CommercialPi" w:hAnsi="CommercialPi"/>
      <w:color w:val="auto"/>
    </w:rPr>
  </w:style>
  <w:style w:type="paragraph" w:customStyle="1" w:styleId="Pa1">
    <w:name w:val="Pa1"/>
    <w:basedOn w:val="Default"/>
    <w:next w:val="Default"/>
    <w:uiPriority w:val="99"/>
    <w:rsid w:val="0056409B"/>
    <w:pPr>
      <w:spacing w:line="241" w:lineRule="atLeast"/>
    </w:pPr>
    <w:rPr>
      <w:rFonts w:ascii="Humnst777EU" w:hAnsi="Humnst777EU"/>
      <w:color w:val="auto"/>
    </w:rPr>
  </w:style>
  <w:style w:type="paragraph" w:customStyle="1" w:styleId="Pa6">
    <w:name w:val="Pa6"/>
    <w:basedOn w:val="Default"/>
    <w:next w:val="Default"/>
    <w:uiPriority w:val="99"/>
    <w:rsid w:val="0056409B"/>
    <w:pPr>
      <w:spacing w:line="241" w:lineRule="atLeast"/>
    </w:pPr>
    <w:rPr>
      <w:rFonts w:ascii="Humnst777EU" w:hAnsi="Humnst777EU"/>
      <w:color w:val="auto"/>
    </w:rPr>
  </w:style>
  <w:style w:type="paragraph" w:customStyle="1" w:styleId="SIWZTektresc">
    <w:name w:val="SIWZ Tek tresc"/>
    <w:basedOn w:val="Normalny"/>
    <w:uiPriority w:val="99"/>
    <w:rsid w:val="0056409B"/>
    <w:pPr>
      <w:spacing w:before="60" w:after="120" w:line="240" w:lineRule="auto"/>
      <w:jc w:val="both"/>
    </w:pPr>
    <w:rPr>
      <w:rFonts w:ascii="Arial" w:eastAsia="Times New Roman" w:hAnsi="Arial"/>
      <w:szCs w:val="20"/>
      <w:lang w:eastAsia="pl-PL"/>
    </w:rPr>
  </w:style>
  <w:style w:type="paragraph" w:customStyle="1" w:styleId="Nagwek20">
    <w:name w:val="Nagłówek2"/>
    <w:basedOn w:val="Normalny"/>
    <w:next w:val="Tekstpodstawowy"/>
    <w:rsid w:val="0056409B"/>
    <w:pPr>
      <w:keepNext/>
      <w:suppressAutoHyphens/>
      <w:spacing w:before="240" w:after="120" w:line="240" w:lineRule="auto"/>
    </w:pPr>
    <w:rPr>
      <w:rFonts w:ascii="Arial" w:eastAsia="Lucida Sans Unicode" w:hAnsi="Arial" w:cs="Tahoma"/>
      <w:sz w:val="28"/>
      <w:szCs w:val="28"/>
      <w:lang w:eastAsia="ar-SA"/>
    </w:rPr>
  </w:style>
  <w:style w:type="paragraph" w:customStyle="1" w:styleId="Style24">
    <w:name w:val="Style24"/>
    <w:basedOn w:val="Normalny"/>
    <w:uiPriority w:val="99"/>
    <w:rsid w:val="0056409B"/>
    <w:pPr>
      <w:spacing w:after="0" w:line="259" w:lineRule="exact"/>
      <w:ind w:hanging="274"/>
      <w:jc w:val="both"/>
    </w:pPr>
    <w:rPr>
      <w:rFonts w:ascii="Verdana" w:eastAsia="Verdana" w:hAnsi="Verdana" w:cs="Verdana"/>
      <w:sz w:val="20"/>
      <w:szCs w:val="20"/>
      <w:lang w:eastAsia="pl-PL"/>
    </w:rPr>
  </w:style>
  <w:style w:type="paragraph" w:customStyle="1" w:styleId="Style48">
    <w:name w:val="Style48"/>
    <w:basedOn w:val="Normalny"/>
    <w:uiPriority w:val="99"/>
    <w:rsid w:val="0056409B"/>
    <w:pPr>
      <w:spacing w:after="0" w:line="241" w:lineRule="exact"/>
      <w:ind w:hanging="418"/>
      <w:jc w:val="both"/>
    </w:pPr>
    <w:rPr>
      <w:rFonts w:ascii="Verdana" w:eastAsia="Verdana" w:hAnsi="Verdana" w:cs="Verdana"/>
      <w:sz w:val="20"/>
      <w:szCs w:val="20"/>
      <w:lang w:eastAsia="pl-PL"/>
    </w:rPr>
  </w:style>
  <w:style w:type="paragraph" w:customStyle="1" w:styleId="text-justify">
    <w:name w:val="text-justify"/>
    <w:basedOn w:val="Normalny"/>
    <w:uiPriority w:val="99"/>
    <w:rsid w:val="0056409B"/>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Plandokumentu1">
    <w:name w:val="Plan dokumentu1"/>
    <w:basedOn w:val="Normalny"/>
    <w:uiPriority w:val="99"/>
    <w:semiHidden/>
    <w:rsid w:val="0056409B"/>
    <w:pPr>
      <w:shd w:val="clear" w:color="auto" w:fill="000080"/>
      <w:spacing w:after="0" w:line="240" w:lineRule="auto"/>
    </w:pPr>
    <w:rPr>
      <w:rFonts w:ascii="Tahoma" w:eastAsia="Times New Roman" w:hAnsi="Tahoma"/>
      <w:sz w:val="24"/>
      <w:szCs w:val="24"/>
      <w:lang w:val="x-none" w:eastAsia="x-none"/>
    </w:rPr>
  </w:style>
  <w:style w:type="character" w:customStyle="1" w:styleId="pktZnak">
    <w:name w:val="pkt Znak"/>
    <w:link w:val="pkt"/>
    <w:locked/>
    <w:rsid w:val="0056409B"/>
    <w:rPr>
      <w:rFonts w:ascii="Times New Roman" w:eastAsia="Times New Roman" w:hAnsi="Times New Roman" w:cs="Times New Roman"/>
      <w:sz w:val="24"/>
      <w:lang w:val="x-none" w:eastAsia="x-none"/>
    </w:rPr>
  </w:style>
  <w:style w:type="paragraph" w:customStyle="1" w:styleId="pkt">
    <w:name w:val="pkt"/>
    <w:basedOn w:val="Normalny"/>
    <w:link w:val="pktZnak"/>
    <w:rsid w:val="0056409B"/>
    <w:pPr>
      <w:spacing w:before="60" w:after="60" w:line="240" w:lineRule="auto"/>
      <w:ind w:left="851" w:hanging="295"/>
      <w:jc w:val="both"/>
    </w:pPr>
    <w:rPr>
      <w:rFonts w:ascii="Times New Roman" w:eastAsia="Times New Roman" w:hAnsi="Times New Roman"/>
      <w:sz w:val="24"/>
      <w:lang w:val="x-none" w:eastAsia="x-none"/>
    </w:rPr>
  </w:style>
  <w:style w:type="character" w:styleId="Odwoanieprzypisudolnego">
    <w:name w:val="footnote reference"/>
    <w:aliases w:val="Odwołanie przypisu"/>
    <w:uiPriority w:val="99"/>
    <w:unhideWhenUsed/>
    <w:rsid w:val="0056409B"/>
    <w:rPr>
      <w:vertAlign w:val="superscript"/>
    </w:rPr>
  </w:style>
  <w:style w:type="character" w:styleId="Odwoaniedokomentarza">
    <w:name w:val="annotation reference"/>
    <w:uiPriority w:val="99"/>
    <w:semiHidden/>
    <w:unhideWhenUsed/>
    <w:rsid w:val="0056409B"/>
    <w:rPr>
      <w:sz w:val="16"/>
      <w:szCs w:val="16"/>
    </w:rPr>
  </w:style>
  <w:style w:type="character" w:styleId="Odwoanieprzypisukocowego">
    <w:name w:val="endnote reference"/>
    <w:uiPriority w:val="99"/>
    <w:semiHidden/>
    <w:unhideWhenUsed/>
    <w:rsid w:val="0056409B"/>
    <w:rPr>
      <w:vertAlign w:val="superscript"/>
    </w:rPr>
  </w:style>
  <w:style w:type="character" w:customStyle="1" w:styleId="Nagwek5Znak1">
    <w:name w:val="Nagłówek 5 Znak1"/>
    <w:link w:val="Nagwek5"/>
    <w:semiHidden/>
    <w:locked/>
    <w:rsid w:val="0056409B"/>
    <w:rPr>
      <w:rFonts w:ascii="Times New Roman" w:eastAsia="Times New Roman" w:hAnsi="Times New Roman" w:cs="Times New Roman"/>
      <w:b/>
      <w:sz w:val="32"/>
      <w:szCs w:val="20"/>
      <w:lang w:val="x-none" w:eastAsia="pl-PL"/>
    </w:rPr>
  </w:style>
  <w:style w:type="character" w:customStyle="1" w:styleId="FontStyle44">
    <w:name w:val="Font Style44"/>
    <w:rsid w:val="0056409B"/>
    <w:rPr>
      <w:rFonts w:ascii="Times New Roman" w:hAnsi="Times New Roman" w:cs="Times New Roman" w:hint="default"/>
      <w:b/>
      <w:bCs/>
      <w:sz w:val="30"/>
      <w:szCs w:val="30"/>
    </w:rPr>
  </w:style>
  <w:style w:type="character" w:customStyle="1" w:styleId="FontStyle48">
    <w:name w:val="Font Style48"/>
    <w:rsid w:val="0056409B"/>
    <w:rPr>
      <w:rFonts w:ascii="Times New Roman" w:hAnsi="Times New Roman" w:cs="Times New Roman" w:hint="default"/>
      <w:sz w:val="22"/>
      <w:szCs w:val="22"/>
    </w:rPr>
  </w:style>
  <w:style w:type="character" w:customStyle="1" w:styleId="FontStyle50">
    <w:name w:val="Font Style50"/>
    <w:rsid w:val="0056409B"/>
    <w:rPr>
      <w:rFonts w:ascii="Times New Roman" w:hAnsi="Times New Roman" w:cs="Times New Roman" w:hint="default"/>
      <w:b/>
      <w:bCs/>
      <w:sz w:val="22"/>
      <w:szCs w:val="22"/>
    </w:rPr>
  </w:style>
  <w:style w:type="character" w:customStyle="1" w:styleId="PlandokumentuZnak1">
    <w:name w:val="Plan dokumentu Znak1"/>
    <w:semiHidden/>
    <w:locked/>
    <w:rsid w:val="0056409B"/>
    <w:rPr>
      <w:rFonts w:ascii="Tahoma" w:eastAsia="Times New Roman" w:hAnsi="Tahoma" w:cs="Times New Roman" w:hint="default"/>
      <w:sz w:val="24"/>
      <w:szCs w:val="24"/>
      <w:shd w:val="clear" w:color="auto" w:fill="000080"/>
      <w:lang w:val="x-none" w:eastAsia="x-none"/>
    </w:rPr>
  </w:style>
  <w:style w:type="character" w:customStyle="1" w:styleId="PlandokumentuZnak">
    <w:name w:val="Plan dokumentu Znak"/>
    <w:semiHidden/>
    <w:rsid w:val="0056409B"/>
    <w:rPr>
      <w:rFonts w:ascii="Tahoma" w:hAnsi="Tahoma" w:cs="Tahoma" w:hint="default"/>
      <w:sz w:val="16"/>
      <w:szCs w:val="16"/>
    </w:rPr>
  </w:style>
  <w:style w:type="character" w:customStyle="1" w:styleId="TematkomentarzaZnak1">
    <w:name w:val="Temat komentarza Znak1"/>
    <w:link w:val="Tematkomentarza"/>
    <w:uiPriority w:val="99"/>
    <w:semiHidden/>
    <w:locked/>
    <w:rsid w:val="0056409B"/>
    <w:rPr>
      <w:rFonts w:ascii="Times New Roman" w:eastAsia="Times New Roman" w:hAnsi="Times New Roman" w:cs="Times New Roman"/>
      <w:b/>
      <w:bCs/>
      <w:sz w:val="20"/>
      <w:szCs w:val="20"/>
      <w:lang w:val="x-none" w:eastAsia="x-none"/>
    </w:rPr>
  </w:style>
  <w:style w:type="character" w:customStyle="1" w:styleId="tabulatory">
    <w:name w:val="tabulatory"/>
    <w:basedOn w:val="Domylnaczcionkaakapitu"/>
    <w:rsid w:val="0056409B"/>
  </w:style>
  <w:style w:type="character" w:customStyle="1" w:styleId="naglowekduzy1">
    <w:name w:val="naglowek_duzy1"/>
    <w:rsid w:val="0056409B"/>
    <w:rPr>
      <w:rFonts w:ascii="Verdana" w:hAnsi="Verdana" w:hint="default"/>
      <w:b/>
      <w:bCs/>
      <w:caps/>
    </w:rPr>
  </w:style>
  <w:style w:type="character" w:customStyle="1" w:styleId="naglowekmaly1">
    <w:name w:val="naglowek_maly1"/>
    <w:rsid w:val="0056409B"/>
    <w:rPr>
      <w:rFonts w:ascii="Verdana" w:hAnsi="Verdana" w:hint="default"/>
      <w:b/>
      <w:bCs/>
    </w:rPr>
  </w:style>
  <w:style w:type="character" w:customStyle="1" w:styleId="A5">
    <w:name w:val="A5"/>
    <w:uiPriority w:val="99"/>
    <w:rsid w:val="0056409B"/>
    <w:rPr>
      <w:rFonts w:ascii="Humnst777LtEU" w:hAnsi="Humnst777LtEU" w:cs="Humnst777LtEU" w:hint="default"/>
      <w:color w:val="000000"/>
    </w:rPr>
  </w:style>
  <w:style w:type="character" w:customStyle="1" w:styleId="A4">
    <w:name w:val="A4"/>
    <w:uiPriority w:val="99"/>
    <w:rsid w:val="0056409B"/>
    <w:rPr>
      <w:rFonts w:ascii="Humnst777EU" w:hAnsi="Humnst777EU" w:cs="Humnst777EU" w:hint="default"/>
      <w:b/>
      <w:bCs/>
      <w:color w:val="000000"/>
      <w:sz w:val="18"/>
      <w:szCs w:val="18"/>
    </w:rPr>
  </w:style>
  <w:style w:type="character" w:customStyle="1" w:styleId="A3">
    <w:name w:val="A3"/>
    <w:uiPriority w:val="99"/>
    <w:rsid w:val="0056409B"/>
    <w:rPr>
      <w:rFonts w:ascii="Humnst777EU" w:hAnsi="Humnst777EU" w:cs="Humnst777EU" w:hint="default"/>
      <w:b/>
      <w:bCs/>
      <w:color w:val="000000"/>
      <w:sz w:val="14"/>
      <w:szCs w:val="14"/>
    </w:rPr>
  </w:style>
  <w:style w:type="character" w:customStyle="1" w:styleId="txt-new">
    <w:name w:val="txt-new"/>
    <w:basedOn w:val="Domylnaczcionkaakapitu"/>
    <w:rsid w:val="0056409B"/>
  </w:style>
  <w:style w:type="character" w:customStyle="1" w:styleId="text2">
    <w:name w:val="text2"/>
    <w:basedOn w:val="Domylnaczcionkaakapitu"/>
    <w:rsid w:val="0056409B"/>
  </w:style>
  <w:style w:type="character" w:customStyle="1" w:styleId="CharStyle23">
    <w:name w:val="CharStyle23"/>
    <w:rsid w:val="0056409B"/>
    <w:rPr>
      <w:rFonts w:ascii="Verdana" w:eastAsia="Verdana" w:hAnsi="Verdana" w:cs="Verdana" w:hint="default"/>
      <w:b w:val="0"/>
      <w:bCs w:val="0"/>
      <w:i w:val="0"/>
      <w:iCs w:val="0"/>
      <w:smallCaps w:val="0"/>
      <w:sz w:val="18"/>
      <w:szCs w:val="18"/>
    </w:rPr>
  </w:style>
  <w:style w:type="character" w:customStyle="1" w:styleId="CharStyle28">
    <w:name w:val="CharStyle28"/>
    <w:rsid w:val="0056409B"/>
    <w:rPr>
      <w:rFonts w:ascii="Verdana" w:eastAsia="Verdana" w:hAnsi="Verdana" w:cs="Verdana" w:hint="default"/>
      <w:b/>
      <w:bCs/>
      <w:i w:val="0"/>
      <w:iCs w:val="0"/>
      <w:smallCaps w:val="0"/>
      <w:sz w:val="18"/>
      <w:szCs w:val="18"/>
    </w:rPr>
  </w:style>
  <w:style w:type="character" w:customStyle="1" w:styleId="Znakiprzypiswdolnych">
    <w:name w:val="Znaki przypisów dolnych"/>
    <w:rsid w:val="0056409B"/>
  </w:style>
  <w:style w:type="character" w:customStyle="1" w:styleId="CharStyle19">
    <w:name w:val="CharStyle19"/>
    <w:rsid w:val="0056409B"/>
    <w:rPr>
      <w:rFonts w:ascii="Verdana" w:eastAsia="Verdana" w:hAnsi="Verdana" w:cs="Verdana" w:hint="default"/>
      <w:b/>
      <w:bCs/>
      <w:i w:val="0"/>
      <w:iCs w:val="0"/>
      <w:smallCaps w:val="0"/>
      <w:sz w:val="12"/>
      <w:szCs w:val="12"/>
    </w:rPr>
  </w:style>
  <w:style w:type="character" w:customStyle="1" w:styleId="alb">
    <w:name w:val="a_lb"/>
    <w:basedOn w:val="Domylnaczcionkaakapitu"/>
    <w:rsid w:val="0056409B"/>
  </w:style>
  <w:style w:type="character" w:customStyle="1" w:styleId="fn-ref">
    <w:name w:val="fn-ref"/>
    <w:basedOn w:val="Domylnaczcionkaakapitu"/>
    <w:rsid w:val="0056409B"/>
  </w:style>
  <w:style w:type="table" w:styleId="Tabela-Siatka">
    <w:name w:val="Table Grid"/>
    <w:basedOn w:val="Standardowy"/>
    <w:uiPriority w:val="59"/>
    <w:rsid w:val="0056409B"/>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basedOn w:val="Domylnaczcionkaakapitu"/>
    <w:uiPriority w:val="20"/>
    <w:qFormat/>
    <w:rsid w:val="0056409B"/>
    <w:rPr>
      <w:i/>
      <w:iCs/>
    </w:rPr>
  </w:style>
  <w:style w:type="table" w:customStyle="1" w:styleId="TableGrid">
    <w:name w:val="TableGrid"/>
    <w:rsid w:val="0027243E"/>
    <w:pPr>
      <w:spacing w:after="0" w:line="240" w:lineRule="auto"/>
    </w:pPr>
    <w:rPr>
      <w:rFonts w:eastAsiaTheme="minorEastAsia"/>
      <w:lang w:eastAsia="pl-P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645289">
      <w:bodyDiv w:val="1"/>
      <w:marLeft w:val="0"/>
      <w:marRight w:val="0"/>
      <w:marTop w:val="0"/>
      <w:marBottom w:val="0"/>
      <w:divBdr>
        <w:top w:val="none" w:sz="0" w:space="0" w:color="auto"/>
        <w:left w:val="none" w:sz="0" w:space="0" w:color="auto"/>
        <w:bottom w:val="none" w:sz="0" w:space="0" w:color="auto"/>
        <w:right w:val="none" w:sz="0" w:space="0" w:color="auto"/>
      </w:divBdr>
    </w:div>
    <w:div w:id="332076661">
      <w:bodyDiv w:val="1"/>
      <w:marLeft w:val="0"/>
      <w:marRight w:val="0"/>
      <w:marTop w:val="0"/>
      <w:marBottom w:val="0"/>
      <w:divBdr>
        <w:top w:val="none" w:sz="0" w:space="0" w:color="auto"/>
        <w:left w:val="none" w:sz="0" w:space="0" w:color="auto"/>
        <w:bottom w:val="none" w:sz="0" w:space="0" w:color="auto"/>
        <w:right w:val="none" w:sz="0" w:space="0" w:color="auto"/>
      </w:divBdr>
    </w:div>
    <w:div w:id="554976143">
      <w:bodyDiv w:val="1"/>
      <w:marLeft w:val="0"/>
      <w:marRight w:val="0"/>
      <w:marTop w:val="0"/>
      <w:marBottom w:val="0"/>
      <w:divBdr>
        <w:top w:val="none" w:sz="0" w:space="0" w:color="auto"/>
        <w:left w:val="none" w:sz="0" w:space="0" w:color="auto"/>
        <w:bottom w:val="none" w:sz="0" w:space="0" w:color="auto"/>
        <w:right w:val="none" w:sz="0" w:space="0" w:color="auto"/>
      </w:divBdr>
    </w:div>
    <w:div w:id="1618028085">
      <w:bodyDiv w:val="1"/>
      <w:marLeft w:val="0"/>
      <w:marRight w:val="0"/>
      <w:marTop w:val="0"/>
      <w:marBottom w:val="0"/>
      <w:divBdr>
        <w:top w:val="none" w:sz="0" w:space="0" w:color="auto"/>
        <w:left w:val="none" w:sz="0" w:space="0" w:color="auto"/>
        <w:bottom w:val="none" w:sz="0" w:space="0" w:color="auto"/>
        <w:right w:val="none" w:sz="0" w:space="0" w:color="auto"/>
      </w:divBdr>
    </w:div>
    <w:div w:id="1659335345">
      <w:bodyDiv w:val="1"/>
      <w:marLeft w:val="0"/>
      <w:marRight w:val="0"/>
      <w:marTop w:val="0"/>
      <w:marBottom w:val="0"/>
      <w:divBdr>
        <w:top w:val="none" w:sz="0" w:space="0" w:color="auto"/>
        <w:left w:val="none" w:sz="0" w:space="0" w:color="auto"/>
        <w:bottom w:val="none" w:sz="0" w:space="0" w:color="auto"/>
        <w:right w:val="none" w:sz="0" w:space="0" w:color="auto"/>
      </w:divBdr>
    </w:div>
    <w:div w:id="1667055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mina@aleksandrow-lodzki.pl" TargetMode="Externa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footer" Target="footer2.xml"/><Relationship Id="rId39"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s://sip.lex.pl/" TargetMode="External"/><Relationship Id="rId34" Type="http://schemas.openxmlformats.org/officeDocument/2006/relationships/hyperlink" Target="https://platformazakupowa.pl/"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pn/aleksandrow-lodzki%20" TargetMode="External"/><Relationship Id="rId17" Type="http://schemas.openxmlformats.org/officeDocument/2006/relationships/hyperlink" Target="https://sip.lex.pl/" TargetMode="External"/><Relationship Id="rId25" Type="http://schemas.openxmlformats.org/officeDocument/2006/relationships/footer" Target="footer1.xml"/><Relationship Id="rId33" Type="http://schemas.openxmlformats.org/officeDocument/2006/relationships/hyperlink" Target="https://platformazakupowa.pl/pn/aleksandrow-lodzki" TargetMode="External"/><Relationship Id="rId38" Type="http://schemas.openxmlformats.org/officeDocument/2006/relationships/hyperlink" Target="https://platformazakupowa.pl/pn/aleksandrow-lodzki" TargetMode="Externa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yperlink" Target="https://platformazakupowa.pl/strona/45-instrukcje" TargetMode="External"/><Relationship Id="rId41"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mina@aleksandrow-lodzki.pl" TargetMode="External"/><Relationship Id="rId24" Type="http://schemas.openxmlformats.org/officeDocument/2006/relationships/hyperlink" Target="https://sip.lex.pl/" TargetMode="External"/><Relationship Id="rId32" Type="http://schemas.openxmlformats.org/officeDocument/2006/relationships/hyperlink" Target="https://platformazakupowa.pl/pn/konstantynow_lodzki" TargetMode="External"/><Relationship Id="rId37" Type="http://schemas.openxmlformats.org/officeDocument/2006/relationships/hyperlink" Target="https://platformazakupowa.pl/pn/konstantynow_lodzki" TargetMode="External"/><Relationship Id="rId40"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mailto:przetargi@aleksandrow-lodzki.pl" TargetMode="External"/><Relationship Id="rId36" Type="http://schemas.openxmlformats.org/officeDocument/2006/relationships/hyperlink" Target="https://platformazakupowa.pl/pn/konstantynow_lodzki" TargetMode="External"/><Relationship Id="rId10" Type="http://schemas.openxmlformats.org/officeDocument/2006/relationships/hyperlink" Target="https://platformazakupowa.pl/pn/aleksandrow-lodzki" TargetMode="External"/><Relationship Id="rId19" Type="http://schemas.openxmlformats.org/officeDocument/2006/relationships/hyperlink" Target="https://sip.lex.pl/" TargetMode="External"/><Relationship Id="rId31"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www.aleksandrow-lodzki.pl"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s://platformazakupowa.pl/pn/aleksandrow-lodzki" TargetMode="External"/><Relationship Id="rId30" Type="http://schemas.openxmlformats.org/officeDocument/2006/relationships/hyperlink" Target="https://platformazakupowa.pl/pn/aleksandrow-lodzki" TargetMode="External"/><Relationship Id="rId35" Type="http://schemas.openxmlformats.org/officeDocument/2006/relationships/hyperlink" Target="https://platformazakupowa.pl/strona/45-instrukcje" TargetMode="External"/><Relationship Id="rId43"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332BAB-B8DE-4C54-8554-AD1891134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1791</TotalTime>
  <Pages>65</Pages>
  <Words>20095</Words>
  <Characters>120574</Characters>
  <Application>Microsoft Office Word</Application>
  <DocSecurity>0</DocSecurity>
  <Lines>1004</Lines>
  <Paragraphs>280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140389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 Kozińska</dc:creator>
  <cp:keywords/>
  <dc:description/>
  <cp:lastModifiedBy>Iwona Kozińska</cp:lastModifiedBy>
  <cp:revision>140</cp:revision>
  <cp:lastPrinted>2025-01-13T11:04:00Z</cp:lastPrinted>
  <dcterms:created xsi:type="dcterms:W3CDTF">2021-09-20T13:03:00Z</dcterms:created>
  <dcterms:modified xsi:type="dcterms:W3CDTF">2025-01-15T14:00:00Z</dcterms:modified>
</cp:coreProperties>
</file>