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B3CF0" w14:textId="768B0440" w:rsidR="00B65FA3" w:rsidRPr="004907FC" w:rsidRDefault="004907FC" w:rsidP="004907FC">
      <w:pPr>
        <w:jc w:val="right"/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Załącznik nr 3</w:t>
      </w:r>
      <w:r w:rsidR="005B288E">
        <w:rPr>
          <w:rFonts w:ascii="Arial" w:hAnsi="Arial" w:cs="Arial"/>
          <w:sz w:val="24"/>
          <w:szCs w:val="24"/>
        </w:rPr>
        <w:t xml:space="preserve"> do umowy</w:t>
      </w:r>
    </w:p>
    <w:p w14:paraId="4B9374C5" w14:textId="2FD06183" w:rsidR="004907FC" w:rsidRPr="004907FC" w:rsidRDefault="004907FC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  <w:r w:rsidR="00B36225">
        <w:rPr>
          <w:rFonts w:ascii="Arial" w:hAnsi="Arial" w:cs="Arial"/>
          <w:sz w:val="24"/>
          <w:szCs w:val="24"/>
        </w:rPr>
        <w:t xml:space="preserve"> ze strony Zamawiającego</w:t>
      </w:r>
    </w:p>
    <w:p w14:paraId="6849A229" w14:textId="60E26874" w:rsidR="004907FC" w:rsidRPr="00F13CF7" w:rsidRDefault="004907FC" w:rsidP="004907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DEE25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609D656A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114876A4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23FC30F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1CEF6733" w14:textId="77777777" w:rsidR="004907FC" w:rsidRDefault="004907FC" w:rsidP="004907FC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2756BF7C" w14:textId="6EEB8DEB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art. 6 ust. 1 lit. c RODO w celu związanym z realizacją postępowania o udzielenie  niniejszego zamówienia publicznego nr </w:t>
      </w:r>
      <w:r w:rsidR="008D73BD" w:rsidRPr="004238AD">
        <w:rPr>
          <w:rFonts w:ascii="Arial" w:hAnsi="Arial" w:cs="Arial"/>
          <w:b/>
          <w:bCs/>
          <w:sz w:val="24"/>
          <w:szCs w:val="24"/>
        </w:rPr>
        <w:t>ZP.272.1.38.2025</w:t>
      </w:r>
    </w:p>
    <w:p w14:paraId="45FCB51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0ABCF4C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00CAF055" w14:textId="2AEFAE3B" w:rsidR="004907FC" w:rsidRPr="00521CD7" w:rsidRDefault="004907FC" w:rsidP="00521CD7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  <w:r w:rsidRPr="00521CD7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  <w:r w:rsidR="00521CD7">
        <w:rPr>
          <w:rFonts w:ascii="Arial" w:hAnsi="Arial" w:cs="Arial"/>
          <w:sz w:val="24"/>
          <w:szCs w:val="24"/>
        </w:rPr>
        <w:t xml:space="preserve"> </w:t>
      </w:r>
      <w:r w:rsidRPr="00521CD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4729C16" w14:textId="77777777" w:rsidR="004907FC" w:rsidRPr="00521CD7" w:rsidRDefault="004907FC" w:rsidP="00521CD7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521CD7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3BDABC1B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Potencjalnemu wykonawcy i/lub wyłonionemu wykonawcy przysługują      następujące prawa związane z przetwarzaniem danych osobowych: </w:t>
      </w:r>
    </w:p>
    <w:p w14:paraId="516F1B0D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2E6DA800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 sprostowania danych osobowych, </w:t>
      </w:r>
    </w:p>
    <w:p w14:paraId="3FD2DF84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ograniczenia przetwarzania danych osobowych, z zastrzeżeniem przypadków, o których mowa w art. 18 ust. 2 RODO,</w:t>
      </w:r>
    </w:p>
    <w:p w14:paraId="17D5AACA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lastRenderedPageBreak/>
        <w:t>prawo do wniesienia skargi do organu nadzorczego do Prezesa Urzędu Ochrony Danych Osobowych, ul. Stawki 2, 00-193 Warszawa.</w:t>
      </w:r>
    </w:p>
    <w:p w14:paraId="7B05C71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Nie przysługują natomiast poniższe prawa:</w:t>
      </w:r>
    </w:p>
    <w:p w14:paraId="27B2E684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15421BDD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2433B2D2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6E5FEB57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70D46CA0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021C28EF" w14:textId="77777777" w:rsidR="004907FC" w:rsidRDefault="004907FC"/>
    <w:sectPr w:rsidR="004907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F21A" w14:textId="77777777" w:rsidR="00771C0B" w:rsidRDefault="00771C0B" w:rsidP="0077572A">
      <w:pPr>
        <w:spacing w:after="0" w:line="240" w:lineRule="auto"/>
      </w:pPr>
      <w:r>
        <w:separator/>
      </w:r>
    </w:p>
  </w:endnote>
  <w:endnote w:type="continuationSeparator" w:id="0">
    <w:p w14:paraId="7BA32730" w14:textId="77777777" w:rsidR="00771C0B" w:rsidRDefault="00771C0B" w:rsidP="0077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908E" w14:textId="77777777" w:rsidR="00771C0B" w:rsidRDefault="00771C0B" w:rsidP="0077572A">
      <w:pPr>
        <w:spacing w:after="0" w:line="240" w:lineRule="auto"/>
      </w:pPr>
      <w:r>
        <w:separator/>
      </w:r>
    </w:p>
  </w:footnote>
  <w:footnote w:type="continuationSeparator" w:id="0">
    <w:p w14:paraId="51EBF700" w14:textId="77777777" w:rsidR="00771C0B" w:rsidRDefault="00771C0B" w:rsidP="0077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4672" w14:textId="5D9712B1" w:rsidR="0077572A" w:rsidRDefault="00FE440B" w:rsidP="00FE440B">
    <w:pPr>
      <w:pStyle w:val="Nagwek"/>
    </w:pPr>
    <w:r>
      <w:rPr>
        <w:noProof/>
        <w:lang w:eastAsia="pl-PL"/>
      </w:rPr>
      <w:drawing>
        <wp:inline distT="0" distB="0" distL="0" distR="0" wp14:anchorId="07B4EBF1" wp14:editId="42CC35A5">
          <wp:extent cx="5448300" cy="700496"/>
          <wp:effectExtent l="0" t="0" r="0" b="4445"/>
          <wp:docPr id="4" name="Obraz 4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446" cy="70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FC"/>
    <w:rsid w:val="001F3DDD"/>
    <w:rsid w:val="00322AA8"/>
    <w:rsid w:val="004159CF"/>
    <w:rsid w:val="004238AD"/>
    <w:rsid w:val="004907FC"/>
    <w:rsid w:val="00521CD7"/>
    <w:rsid w:val="00582230"/>
    <w:rsid w:val="005B288E"/>
    <w:rsid w:val="005F5FDB"/>
    <w:rsid w:val="00602F80"/>
    <w:rsid w:val="00771C0B"/>
    <w:rsid w:val="0077572A"/>
    <w:rsid w:val="008D73BD"/>
    <w:rsid w:val="009F0976"/>
    <w:rsid w:val="00A474A0"/>
    <w:rsid w:val="00AA2549"/>
    <w:rsid w:val="00AC6742"/>
    <w:rsid w:val="00B36225"/>
    <w:rsid w:val="00B65FA3"/>
    <w:rsid w:val="00BA6A0F"/>
    <w:rsid w:val="00C95D18"/>
    <w:rsid w:val="00D334EA"/>
    <w:rsid w:val="00D97817"/>
    <w:rsid w:val="00EF5273"/>
    <w:rsid w:val="00FE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37F8"/>
  <w15:chartTrackingRefBased/>
  <w15:docId w15:val="{9C5CFCAC-B6E2-48DE-A022-3C3EDD07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2A"/>
  </w:style>
  <w:style w:type="paragraph" w:styleId="Stopka">
    <w:name w:val="footer"/>
    <w:basedOn w:val="Normalny"/>
    <w:link w:val="Stopka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Krzysztoń</dc:creator>
  <cp:keywords/>
  <dc:description/>
  <cp:lastModifiedBy>Maria Skibińska</cp:lastModifiedBy>
  <cp:revision>5</cp:revision>
  <cp:lastPrinted>2024-03-12T10:24:00Z</cp:lastPrinted>
  <dcterms:created xsi:type="dcterms:W3CDTF">2025-02-28T10:41:00Z</dcterms:created>
  <dcterms:modified xsi:type="dcterms:W3CDTF">2025-04-10T08:58:00Z</dcterms:modified>
</cp:coreProperties>
</file>