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F9FE" w14:textId="4709330C" w:rsidR="00C95D8C" w:rsidRPr="00F81170" w:rsidRDefault="00C95D8C" w:rsidP="00C95D8C">
      <w:pPr>
        <w:keepNext/>
        <w:keepLines/>
        <w:spacing w:line="276" w:lineRule="auto"/>
        <w:jc w:val="both"/>
        <w:rPr>
          <w:rFonts w:asciiTheme="minorHAnsi" w:hAnsiTheme="minorHAnsi" w:cstheme="minorHAnsi"/>
        </w:rPr>
      </w:pPr>
      <w:r w:rsidRPr="00F81170">
        <w:rPr>
          <w:rFonts w:asciiTheme="minorHAnsi" w:hAnsiTheme="minorHAnsi" w:cstheme="minorHAnsi"/>
          <w:b/>
        </w:rPr>
        <w:t>ZP.271.</w:t>
      </w:r>
      <w:r w:rsidR="00787A31">
        <w:rPr>
          <w:rFonts w:asciiTheme="minorHAnsi" w:hAnsiTheme="minorHAnsi" w:cstheme="minorHAnsi"/>
          <w:b/>
        </w:rPr>
        <w:t>1</w:t>
      </w:r>
      <w:r w:rsidRPr="00F81170">
        <w:rPr>
          <w:rFonts w:asciiTheme="minorHAnsi" w:hAnsiTheme="minorHAnsi" w:cstheme="minorHAnsi"/>
          <w:b/>
        </w:rPr>
        <w:t>.202</w:t>
      </w:r>
      <w:r w:rsidR="00787A31">
        <w:rPr>
          <w:rFonts w:asciiTheme="minorHAnsi" w:hAnsiTheme="minorHAnsi" w:cstheme="minorHAnsi"/>
          <w:b/>
        </w:rPr>
        <w:t>5</w:t>
      </w:r>
      <w:r w:rsidRPr="00F81170">
        <w:rPr>
          <w:rFonts w:asciiTheme="minorHAnsi" w:hAnsiTheme="minorHAnsi" w:cstheme="minorHAnsi"/>
        </w:rPr>
        <w:tab/>
      </w:r>
      <w:r w:rsidRPr="00F81170">
        <w:rPr>
          <w:rFonts w:asciiTheme="minorHAnsi" w:hAnsiTheme="minorHAnsi" w:cstheme="minorHAnsi"/>
        </w:rPr>
        <w:tab/>
      </w:r>
      <w:r w:rsidRPr="00F81170">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Pr="00F81170">
        <w:rPr>
          <w:rFonts w:asciiTheme="minorHAnsi" w:hAnsiTheme="minorHAnsi" w:cstheme="minorHAnsi"/>
        </w:rPr>
        <w:t>Aleksandrów Łódzki, dn.</w:t>
      </w:r>
      <w:r w:rsidR="002966FD" w:rsidRPr="00F81170">
        <w:rPr>
          <w:rFonts w:asciiTheme="minorHAnsi" w:hAnsiTheme="minorHAnsi" w:cstheme="minorHAnsi"/>
        </w:rPr>
        <w:t xml:space="preserve"> </w:t>
      </w:r>
      <w:r w:rsidR="00D51DAD">
        <w:rPr>
          <w:rFonts w:asciiTheme="minorHAnsi" w:hAnsiTheme="minorHAnsi" w:cstheme="minorHAnsi"/>
        </w:rPr>
        <w:t>11.</w:t>
      </w:r>
      <w:r w:rsidR="00F51818">
        <w:rPr>
          <w:rFonts w:asciiTheme="minorHAnsi" w:hAnsiTheme="minorHAnsi" w:cstheme="minorHAnsi"/>
        </w:rPr>
        <w:t>0</w:t>
      </w:r>
      <w:r w:rsidR="00787A31">
        <w:rPr>
          <w:rFonts w:asciiTheme="minorHAnsi" w:hAnsiTheme="minorHAnsi" w:cstheme="minorHAnsi"/>
        </w:rPr>
        <w:t>2</w:t>
      </w:r>
      <w:r w:rsidRPr="00F81170">
        <w:rPr>
          <w:rFonts w:asciiTheme="minorHAnsi" w:hAnsiTheme="minorHAnsi" w:cstheme="minorHAnsi"/>
        </w:rPr>
        <w:t>.202</w:t>
      </w:r>
      <w:r w:rsidR="00787A31">
        <w:rPr>
          <w:rFonts w:asciiTheme="minorHAnsi" w:hAnsiTheme="minorHAnsi" w:cstheme="minorHAnsi"/>
        </w:rPr>
        <w:t>5</w:t>
      </w:r>
      <w:r w:rsidRPr="00F81170">
        <w:rPr>
          <w:rFonts w:asciiTheme="minorHAnsi" w:hAnsiTheme="minorHAnsi" w:cstheme="minorHAnsi"/>
        </w:rPr>
        <w:t xml:space="preserve"> r.</w:t>
      </w:r>
    </w:p>
    <w:p w14:paraId="0F073874" w14:textId="3AD8327B" w:rsidR="00BC78AC" w:rsidRPr="00F81170" w:rsidRDefault="00BC78AC" w:rsidP="00B85D6C">
      <w:pPr>
        <w:keepNext/>
        <w:keepLines/>
        <w:tabs>
          <w:tab w:val="left" w:pos="600"/>
          <w:tab w:val="center" w:pos="4535"/>
        </w:tabs>
        <w:spacing w:line="276" w:lineRule="auto"/>
        <w:rPr>
          <w:rFonts w:asciiTheme="minorHAnsi" w:hAnsiTheme="minorHAnsi" w:cstheme="minorHAnsi"/>
          <w:b/>
          <w:u w:val="single"/>
        </w:rPr>
      </w:pPr>
    </w:p>
    <w:p w14:paraId="131568C9" w14:textId="77777777" w:rsidR="00B16340" w:rsidRPr="00F81170" w:rsidRDefault="00B16340" w:rsidP="00B85D6C">
      <w:pPr>
        <w:keepNext/>
        <w:keepLines/>
        <w:tabs>
          <w:tab w:val="left" w:pos="600"/>
          <w:tab w:val="center" w:pos="4535"/>
        </w:tabs>
        <w:spacing w:line="276" w:lineRule="auto"/>
        <w:rPr>
          <w:rFonts w:asciiTheme="minorHAnsi" w:hAnsiTheme="minorHAnsi" w:cstheme="minorHAnsi"/>
          <w:b/>
          <w:u w:val="single"/>
        </w:rPr>
      </w:pPr>
    </w:p>
    <w:p w14:paraId="230D6FF1" w14:textId="77777777" w:rsidR="00010038" w:rsidRPr="00F81170" w:rsidRDefault="00E00FBB" w:rsidP="00431319">
      <w:pPr>
        <w:keepNext/>
        <w:keepLines/>
        <w:tabs>
          <w:tab w:val="left" w:pos="600"/>
          <w:tab w:val="center" w:pos="4535"/>
        </w:tabs>
        <w:spacing w:line="276" w:lineRule="auto"/>
        <w:jc w:val="center"/>
        <w:rPr>
          <w:rFonts w:asciiTheme="minorHAnsi" w:hAnsiTheme="minorHAnsi" w:cstheme="minorHAnsi"/>
          <w:b/>
          <w:u w:val="single"/>
        </w:rPr>
      </w:pPr>
      <w:r w:rsidRPr="00F81170">
        <w:rPr>
          <w:rFonts w:asciiTheme="minorHAnsi" w:hAnsiTheme="minorHAnsi" w:cstheme="minorHAnsi"/>
          <w:b/>
          <w:u w:val="single"/>
        </w:rPr>
        <w:t>Wyjaśnienie</w:t>
      </w:r>
      <w:r w:rsidR="006B48E8" w:rsidRPr="00F81170">
        <w:rPr>
          <w:rFonts w:asciiTheme="minorHAnsi" w:hAnsiTheme="minorHAnsi" w:cstheme="minorHAnsi"/>
          <w:b/>
          <w:u w:val="single"/>
        </w:rPr>
        <w:t xml:space="preserve"> </w:t>
      </w:r>
      <w:r w:rsidR="00A6434F" w:rsidRPr="00F81170">
        <w:rPr>
          <w:rFonts w:asciiTheme="minorHAnsi" w:hAnsiTheme="minorHAnsi" w:cstheme="minorHAnsi"/>
          <w:b/>
          <w:u w:val="single"/>
        </w:rPr>
        <w:t>treści SWZ</w:t>
      </w:r>
    </w:p>
    <w:p w14:paraId="558C340F" w14:textId="77777777" w:rsidR="00010038" w:rsidRPr="00F81170" w:rsidRDefault="00010038" w:rsidP="00431319">
      <w:pPr>
        <w:keepNext/>
        <w:keepLines/>
        <w:spacing w:line="276" w:lineRule="auto"/>
        <w:ind w:left="3540"/>
        <w:rPr>
          <w:rFonts w:asciiTheme="minorHAnsi" w:hAnsiTheme="minorHAnsi" w:cstheme="minorHAnsi"/>
          <w:b/>
          <w:u w:val="single"/>
        </w:rPr>
      </w:pPr>
    </w:p>
    <w:p w14:paraId="02686C78" w14:textId="37A2E9D4" w:rsidR="00344928" w:rsidRPr="00C12567" w:rsidRDefault="00C95D8C" w:rsidP="00621729">
      <w:pPr>
        <w:keepNext/>
        <w:keepLines/>
        <w:jc w:val="center"/>
        <w:rPr>
          <w:rFonts w:asciiTheme="minorHAnsi" w:hAnsiTheme="minorHAnsi" w:cstheme="minorHAnsi"/>
          <w:b/>
        </w:rPr>
      </w:pPr>
      <w:r w:rsidRPr="00C12567">
        <w:rPr>
          <w:rFonts w:asciiTheme="minorHAnsi" w:hAnsiTheme="minorHAnsi" w:cstheme="minorHAnsi"/>
          <w:b/>
        </w:rPr>
        <w:t>Dotyczy postępowania o udzielenie zamówienia publicznego prowadzonego w</w:t>
      </w:r>
      <w:r w:rsidRPr="00C12567">
        <w:rPr>
          <w:rFonts w:asciiTheme="minorHAnsi" w:hAnsiTheme="minorHAnsi" w:cstheme="minorHAnsi"/>
        </w:rPr>
        <w:t xml:space="preserve"> </w:t>
      </w:r>
      <w:r w:rsidRPr="00C12567">
        <w:rPr>
          <w:rFonts w:asciiTheme="minorHAnsi" w:hAnsiTheme="minorHAnsi" w:cstheme="minorHAnsi"/>
          <w:b/>
        </w:rPr>
        <w:t>trybie podstawowym bez negocjacji pn.</w:t>
      </w:r>
    </w:p>
    <w:p w14:paraId="2A8B85F9" w14:textId="4AEE055E" w:rsidR="00C95D8C" w:rsidRPr="00275871" w:rsidRDefault="00344928" w:rsidP="00621729">
      <w:pPr>
        <w:keepNext/>
        <w:keepLines/>
        <w:spacing w:after="240"/>
        <w:jc w:val="center"/>
        <w:rPr>
          <w:rFonts w:asciiTheme="minorHAnsi" w:eastAsia="Calibri" w:hAnsiTheme="minorHAnsi" w:cstheme="minorHAnsi"/>
          <w:b/>
          <w:u w:val="single"/>
          <w:lang w:eastAsia="en-US"/>
        </w:rPr>
      </w:pPr>
      <w:r w:rsidRPr="00F81170">
        <w:rPr>
          <w:rFonts w:asciiTheme="minorHAnsi" w:eastAsia="Calibri" w:hAnsiTheme="minorHAnsi" w:cstheme="minorHAnsi"/>
          <w:b/>
          <w:lang w:eastAsia="en-US"/>
        </w:rPr>
        <w:t>„</w:t>
      </w:r>
      <w:r w:rsidR="00787A31" w:rsidRPr="00787A31">
        <w:rPr>
          <w:rFonts w:asciiTheme="minorHAnsi" w:eastAsia="Calibri" w:hAnsiTheme="minorHAnsi" w:cstheme="minorHAnsi"/>
          <w:b/>
          <w:u w:val="single"/>
          <w:lang w:eastAsia="en-US"/>
        </w:rPr>
        <w:t>Modernizacja kompleksu sportowego „Moje Boisko – Orlik 2012” przy Szkole Podstawowej nr 1 oraz Szkole Podstawowej nr 4 w Aleksandrowie Łódzkim</w:t>
      </w:r>
      <w:r w:rsidRPr="00F81170">
        <w:rPr>
          <w:rFonts w:asciiTheme="minorHAnsi" w:eastAsia="Calibri" w:hAnsiTheme="minorHAnsi" w:cstheme="minorHAnsi"/>
          <w:b/>
          <w:lang w:eastAsia="en-US"/>
        </w:rPr>
        <w:t>”</w:t>
      </w:r>
    </w:p>
    <w:p w14:paraId="0BFC3A13" w14:textId="63980B26" w:rsidR="00830BC3" w:rsidRPr="00BD6B3F" w:rsidRDefault="00A6434F" w:rsidP="00BD6B3F">
      <w:pPr>
        <w:spacing w:before="100" w:beforeAutospacing="1" w:after="100" w:afterAutospacing="1"/>
        <w:rPr>
          <w:rFonts w:asciiTheme="minorHAnsi" w:hAnsiTheme="minorHAnsi" w:cstheme="minorHAnsi"/>
          <w:color w:val="000000"/>
        </w:rPr>
      </w:pPr>
      <w:r w:rsidRPr="00F81170">
        <w:rPr>
          <w:rFonts w:asciiTheme="minorHAnsi" w:hAnsiTheme="minorHAnsi" w:cstheme="minorHAnsi"/>
        </w:rPr>
        <w:t>Działając na podstawie</w:t>
      </w:r>
      <w:r w:rsidRPr="00F81170">
        <w:rPr>
          <w:rFonts w:asciiTheme="minorHAnsi" w:hAnsiTheme="minorHAnsi" w:cstheme="minorHAnsi"/>
          <w:b/>
          <w:bCs/>
          <w:i/>
          <w:iCs/>
        </w:rPr>
        <w:t xml:space="preserve"> </w:t>
      </w:r>
      <w:r w:rsidRPr="00F81170">
        <w:rPr>
          <w:rFonts w:asciiTheme="minorHAnsi" w:hAnsiTheme="minorHAnsi" w:cstheme="minorHAnsi"/>
        </w:rPr>
        <w:t>art. 284 ust. 2</w:t>
      </w:r>
      <w:r w:rsidRPr="00F81170">
        <w:rPr>
          <w:rFonts w:asciiTheme="minorHAnsi" w:hAnsiTheme="minorHAnsi" w:cstheme="minorHAnsi"/>
          <w:b/>
          <w:bCs/>
          <w:i/>
          <w:iCs/>
        </w:rPr>
        <w:t xml:space="preserve"> </w:t>
      </w:r>
      <w:r w:rsidRPr="00F81170">
        <w:rPr>
          <w:rFonts w:asciiTheme="minorHAnsi" w:hAnsiTheme="minorHAnsi" w:cstheme="minorHAnsi"/>
          <w:bCs/>
        </w:rPr>
        <w:t>ustawy z dnia 11 września 2019 r. – Prawo zamówień publicznych (</w:t>
      </w:r>
      <w:proofErr w:type="spellStart"/>
      <w:r w:rsidR="00761F11" w:rsidRPr="00F81170">
        <w:rPr>
          <w:rFonts w:asciiTheme="minorHAnsi" w:hAnsiTheme="minorHAnsi" w:cstheme="minorHAnsi"/>
          <w:bCs/>
        </w:rPr>
        <w:t>t.j</w:t>
      </w:r>
      <w:proofErr w:type="spellEnd"/>
      <w:r w:rsidR="00761F11" w:rsidRPr="00F81170">
        <w:rPr>
          <w:rFonts w:asciiTheme="minorHAnsi" w:hAnsiTheme="minorHAnsi" w:cstheme="minorHAnsi"/>
          <w:bCs/>
        </w:rPr>
        <w:t>. Dz. U. z 202</w:t>
      </w:r>
      <w:r w:rsidR="00787A31">
        <w:rPr>
          <w:rFonts w:asciiTheme="minorHAnsi" w:hAnsiTheme="minorHAnsi" w:cstheme="minorHAnsi"/>
          <w:bCs/>
        </w:rPr>
        <w:t>4</w:t>
      </w:r>
      <w:r w:rsidR="00761F11" w:rsidRPr="00F81170">
        <w:rPr>
          <w:rFonts w:asciiTheme="minorHAnsi" w:hAnsiTheme="minorHAnsi" w:cstheme="minorHAnsi"/>
          <w:bCs/>
        </w:rPr>
        <w:t xml:space="preserve"> r. poz. </w:t>
      </w:r>
      <w:r w:rsidR="00787A31">
        <w:rPr>
          <w:rFonts w:asciiTheme="minorHAnsi" w:hAnsiTheme="minorHAnsi" w:cstheme="minorHAnsi"/>
          <w:bCs/>
        </w:rPr>
        <w:t>1320</w:t>
      </w:r>
      <w:r w:rsidRPr="00F81170">
        <w:rPr>
          <w:rFonts w:asciiTheme="minorHAnsi" w:hAnsiTheme="minorHAnsi" w:cstheme="minorHAnsi"/>
          <w:bCs/>
        </w:rPr>
        <w:t>)</w:t>
      </w:r>
      <w:r w:rsidR="00B679C2">
        <w:rPr>
          <w:rFonts w:asciiTheme="minorHAnsi" w:hAnsiTheme="minorHAnsi" w:cstheme="minorHAnsi"/>
          <w:bCs/>
        </w:rPr>
        <w:t xml:space="preserve"> zwaną dalej PZP</w:t>
      </w:r>
      <w:r w:rsidRPr="00F81170">
        <w:rPr>
          <w:rFonts w:asciiTheme="minorHAnsi" w:hAnsiTheme="minorHAnsi" w:cstheme="minorHAnsi"/>
          <w:bCs/>
        </w:rPr>
        <w:t>,</w:t>
      </w:r>
      <w:r w:rsidRPr="00F81170">
        <w:rPr>
          <w:rFonts w:asciiTheme="minorHAnsi" w:hAnsiTheme="minorHAnsi" w:cstheme="minorHAnsi"/>
        </w:rPr>
        <w:t xml:space="preserve"> </w:t>
      </w:r>
      <w:r w:rsidRPr="00F81170">
        <w:rPr>
          <w:rFonts w:asciiTheme="minorHAnsi" w:hAnsiTheme="minorHAnsi" w:cstheme="minorHAnsi"/>
          <w:color w:val="000000"/>
        </w:rPr>
        <w:t>Zamawiający przekazuje poniżej treść zapytań, które wpłynęły do Zamawiającego wraz z wyjaśnieniami:</w:t>
      </w:r>
    </w:p>
    <w:p w14:paraId="5207CAEE" w14:textId="28BF7BE8" w:rsidR="00B16340" w:rsidRPr="00275871" w:rsidRDefault="00B16340" w:rsidP="00621729">
      <w:pPr>
        <w:pStyle w:val="Standard"/>
        <w:tabs>
          <w:tab w:val="left" w:pos="2895"/>
        </w:tabs>
        <w:spacing w:after="0" w:line="240" w:lineRule="auto"/>
        <w:rPr>
          <w:rFonts w:asciiTheme="minorHAnsi" w:hAnsiTheme="minorHAnsi" w:cstheme="minorHAnsi"/>
          <w:b/>
          <w:sz w:val="24"/>
          <w:szCs w:val="24"/>
        </w:rPr>
      </w:pPr>
      <w:r w:rsidRPr="00275871">
        <w:rPr>
          <w:rFonts w:asciiTheme="minorHAnsi" w:hAnsiTheme="minorHAnsi" w:cstheme="minorHAnsi"/>
          <w:b/>
          <w:sz w:val="24"/>
          <w:szCs w:val="24"/>
        </w:rPr>
        <w:t xml:space="preserve">Pytanie nr </w:t>
      </w:r>
      <w:r w:rsidR="00BD6B3F">
        <w:rPr>
          <w:rFonts w:asciiTheme="minorHAnsi" w:hAnsiTheme="minorHAnsi" w:cstheme="minorHAnsi"/>
          <w:b/>
          <w:sz w:val="24"/>
          <w:szCs w:val="24"/>
        </w:rPr>
        <w:t>1</w:t>
      </w:r>
      <w:r w:rsidRPr="00275871">
        <w:rPr>
          <w:rFonts w:asciiTheme="minorHAnsi" w:hAnsiTheme="minorHAnsi" w:cstheme="minorHAnsi"/>
          <w:b/>
          <w:sz w:val="24"/>
          <w:szCs w:val="24"/>
        </w:rPr>
        <w:t>:</w:t>
      </w:r>
    </w:p>
    <w:p w14:paraId="265B7CE4" w14:textId="141F1A99" w:rsidR="005E3921" w:rsidRPr="00BD6B3F" w:rsidRDefault="005E3921" w:rsidP="00BD6B3F">
      <w:pPr>
        <w:widowControl w:val="0"/>
        <w:rPr>
          <w:rFonts w:asciiTheme="minorHAnsi" w:hAnsiTheme="minorHAnsi" w:cstheme="minorHAnsi"/>
          <w:bCs/>
        </w:rPr>
      </w:pPr>
      <w:r>
        <w:rPr>
          <w:rFonts w:asciiTheme="minorHAnsi" w:eastAsia="Calibri" w:hAnsiTheme="minorHAnsi" w:cstheme="minorHAnsi"/>
        </w:rPr>
        <w:t xml:space="preserve">1. </w:t>
      </w:r>
      <w:r w:rsidRPr="005E3921">
        <w:rPr>
          <w:rFonts w:asciiTheme="minorHAnsi" w:eastAsia="Calibri" w:hAnsiTheme="minorHAnsi" w:cstheme="minorHAnsi"/>
        </w:rPr>
        <w:t>Proszę o podanie wymaganych wymiarów strefy dla osób niepełnosprawnych oraz określenia miejsca w</w:t>
      </w:r>
      <w:r>
        <w:rPr>
          <w:rFonts w:asciiTheme="minorHAnsi" w:eastAsia="Calibri" w:hAnsiTheme="minorHAnsi" w:cstheme="minorHAnsi"/>
        </w:rPr>
        <w:t xml:space="preserve"> </w:t>
      </w:r>
      <w:r w:rsidRPr="005E3921">
        <w:rPr>
          <w:rFonts w:asciiTheme="minorHAnsi" w:eastAsia="Calibri" w:hAnsiTheme="minorHAnsi" w:cstheme="minorHAnsi"/>
        </w:rPr>
        <w:t>którym ma zostać wykonana</w:t>
      </w:r>
      <w:r>
        <w:rPr>
          <w:rFonts w:asciiTheme="minorHAnsi" w:eastAsia="Calibri" w:hAnsiTheme="minorHAnsi" w:cstheme="minorHAnsi"/>
        </w:rPr>
        <w:t>.</w:t>
      </w:r>
    </w:p>
    <w:p w14:paraId="4B8D83DC" w14:textId="3200AFC3" w:rsidR="00D07103" w:rsidRDefault="00D07103" w:rsidP="00BD6B3F">
      <w:pPr>
        <w:spacing w:line="261" w:lineRule="auto"/>
        <w:ind w:right="826"/>
        <w:rPr>
          <w:rFonts w:asciiTheme="minorHAnsi" w:eastAsia="Calibri" w:hAnsiTheme="minorHAnsi" w:cstheme="minorHAnsi"/>
          <w:b/>
        </w:rPr>
      </w:pPr>
    </w:p>
    <w:p w14:paraId="33C5DD7D" w14:textId="04299D8B" w:rsidR="00F0621F" w:rsidRPr="00F0621F" w:rsidRDefault="00F0621F" w:rsidP="005E3921">
      <w:pPr>
        <w:spacing w:line="261" w:lineRule="auto"/>
        <w:ind w:left="63" w:right="826"/>
        <w:rPr>
          <w:rFonts w:asciiTheme="minorHAnsi" w:eastAsia="Calibri" w:hAnsiTheme="minorHAnsi" w:cstheme="minorHAnsi"/>
          <w:b/>
        </w:rPr>
      </w:pPr>
      <w:r w:rsidRPr="00F0621F">
        <w:rPr>
          <w:rFonts w:asciiTheme="minorHAnsi" w:eastAsia="Calibri" w:hAnsiTheme="minorHAnsi" w:cstheme="minorHAnsi"/>
          <w:b/>
        </w:rPr>
        <w:t>Odpowiedź:</w:t>
      </w:r>
    </w:p>
    <w:p w14:paraId="2E4687EB" w14:textId="6B40317C" w:rsidR="00F0621F" w:rsidRPr="00F0621F" w:rsidRDefault="00F0621F" w:rsidP="005E3921">
      <w:pPr>
        <w:spacing w:line="261" w:lineRule="auto"/>
        <w:ind w:left="63" w:right="826"/>
        <w:rPr>
          <w:rFonts w:asciiTheme="minorHAnsi" w:eastAsia="Calibri" w:hAnsiTheme="minorHAnsi" w:cstheme="minorHAnsi"/>
          <w:b/>
        </w:rPr>
      </w:pPr>
      <w:r w:rsidRPr="00F0621F">
        <w:rPr>
          <w:rFonts w:asciiTheme="minorHAnsi" w:eastAsia="Calibri" w:hAnsiTheme="minorHAnsi" w:cstheme="minorHAnsi"/>
          <w:b/>
        </w:rPr>
        <w:t>Przedmiotem zamówienia jest między innymi zaprojektowanie prac modernizacyjnych boiska. Działania projektowe zgodnie ze sztuką budowlaną powinny być poprzedzone inwentaryzacją terenu, o czym jest mowa w PFU. Zmodernizowany obiekt musi być zgodny z wymaganiami prawa budowlanego, oraz powinien spełniać podstawowe warunki do korzystania z terenów publicznych przez osoby z ograniczoną możliwością poruszania się w szczególności z dysfunkcjami fizycznymi.</w:t>
      </w:r>
    </w:p>
    <w:p w14:paraId="7909A645" w14:textId="77777777" w:rsidR="00D07103" w:rsidRDefault="00D07103" w:rsidP="00F0621F">
      <w:pPr>
        <w:spacing w:line="261" w:lineRule="auto"/>
        <w:ind w:right="826"/>
        <w:rPr>
          <w:rFonts w:asciiTheme="minorHAnsi" w:eastAsia="Calibri" w:hAnsiTheme="minorHAnsi" w:cstheme="minorHAnsi"/>
        </w:rPr>
      </w:pPr>
    </w:p>
    <w:p w14:paraId="1ED30069" w14:textId="4D3B5A72" w:rsidR="005E3921" w:rsidRPr="005E3921" w:rsidRDefault="005E3921" w:rsidP="00F0621F">
      <w:pPr>
        <w:spacing w:line="261" w:lineRule="auto"/>
        <w:ind w:right="826"/>
        <w:rPr>
          <w:rFonts w:asciiTheme="minorHAnsi" w:eastAsia="Calibri" w:hAnsiTheme="minorHAnsi" w:cstheme="minorHAnsi"/>
        </w:rPr>
      </w:pPr>
      <w:r>
        <w:rPr>
          <w:rFonts w:asciiTheme="minorHAnsi" w:eastAsia="Calibri" w:hAnsiTheme="minorHAnsi" w:cstheme="minorHAnsi"/>
        </w:rPr>
        <w:t>2. Z</w:t>
      </w:r>
      <w:r w:rsidRPr="005E3921">
        <w:rPr>
          <w:rFonts w:asciiTheme="minorHAnsi" w:eastAsia="Calibri" w:hAnsiTheme="minorHAnsi" w:cstheme="minorHAnsi"/>
        </w:rPr>
        <w:t>wracam się z prośbą dopuszczenia wykonania nawierzchni z trawy syntetycznej w jednym odcieniu</w:t>
      </w:r>
      <w:r>
        <w:rPr>
          <w:rFonts w:asciiTheme="minorHAnsi" w:eastAsia="Calibri" w:hAnsiTheme="minorHAnsi" w:cstheme="minorHAnsi"/>
        </w:rPr>
        <w:t xml:space="preserve"> </w:t>
      </w:r>
      <w:r w:rsidRPr="005E3921">
        <w:rPr>
          <w:rFonts w:asciiTheme="minorHAnsi" w:eastAsia="Calibri" w:hAnsiTheme="minorHAnsi" w:cstheme="minorHAnsi"/>
        </w:rPr>
        <w:t>zieleni, nie praktykuje się wykonywania nawierzchni w kilku odcieniach</w:t>
      </w:r>
      <w:r>
        <w:rPr>
          <w:rFonts w:asciiTheme="minorHAnsi" w:eastAsia="Calibri" w:hAnsiTheme="minorHAnsi" w:cstheme="minorHAnsi"/>
        </w:rPr>
        <w:t>.</w:t>
      </w:r>
    </w:p>
    <w:p w14:paraId="0710CFC2" w14:textId="77777777" w:rsidR="00F0621F" w:rsidRPr="00F0621F" w:rsidRDefault="00F0621F" w:rsidP="00F0621F">
      <w:pPr>
        <w:spacing w:line="261" w:lineRule="auto"/>
        <w:ind w:right="826"/>
        <w:rPr>
          <w:rFonts w:asciiTheme="minorHAnsi" w:eastAsia="Calibri" w:hAnsiTheme="minorHAnsi" w:cstheme="minorHAnsi"/>
          <w:b/>
        </w:rPr>
      </w:pPr>
      <w:r w:rsidRPr="00F0621F">
        <w:rPr>
          <w:rFonts w:asciiTheme="minorHAnsi" w:eastAsia="Calibri" w:hAnsiTheme="minorHAnsi" w:cstheme="minorHAnsi"/>
          <w:b/>
        </w:rPr>
        <w:t>Odpowiedź:</w:t>
      </w:r>
    </w:p>
    <w:p w14:paraId="2D2C6F21" w14:textId="59895756" w:rsidR="00787A31" w:rsidRPr="00F0621F" w:rsidRDefault="00F0621F" w:rsidP="00F0621F">
      <w:pPr>
        <w:widowControl w:val="0"/>
        <w:rPr>
          <w:rFonts w:asciiTheme="minorHAnsi" w:hAnsiTheme="minorHAnsi" w:cstheme="minorHAnsi"/>
          <w:b/>
          <w:bCs/>
        </w:rPr>
      </w:pPr>
      <w:r w:rsidRPr="00F0621F">
        <w:rPr>
          <w:rFonts w:asciiTheme="minorHAnsi" w:hAnsiTheme="minorHAnsi" w:cstheme="minorHAnsi"/>
          <w:b/>
          <w:bCs/>
        </w:rPr>
        <w:t>Zamawiający nie dopuszcza nawierzchni z trawy syntetycznej w jednym kolorze.</w:t>
      </w:r>
    </w:p>
    <w:p w14:paraId="0252D9ED" w14:textId="244D0FE3" w:rsidR="008C572F" w:rsidRDefault="008C572F" w:rsidP="005E3921">
      <w:pPr>
        <w:pStyle w:val="Standard"/>
        <w:tabs>
          <w:tab w:val="left" w:pos="2895"/>
        </w:tabs>
        <w:spacing w:after="0" w:line="240" w:lineRule="auto"/>
        <w:rPr>
          <w:rFonts w:asciiTheme="minorHAnsi" w:hAnsiTheme="minorHAnsi" w:cstheme="minorHAnsi"/>
          <w:b/>
          <w:sz w:val="24"/>
          <w:szCs w:val="24"/>
        </w:rPr>
      </w:pPr>
    </w:p>
    <w:p w14:paraId="433C36B2" w14:textId="37720564" w:rsidR="005E3921" w:rsidRPr="00275871" w:rsidRDefault="005E3921" w:rsidP="005E3921">
      <w:pPr>
        <w:pStyle w:val="Standard"/>
        <w:tabs>
          <w:tab w:val="left" w:pos="2895"/>
        </w:tabs>
        <w:spacing w:after="0" w:line="240" w:lineRule="auto"/>
        <w:rPr>
          <w:rFonts w:asciiTheme="minorHAnsi" w:hAnsiTheme="minorHAnsi" w:cstheme="minorHAnsi"/>
          <w:b/>
          <w:sz w:val="24"/>
          <w:szCs w:val="24"/>
        </w:rPr>
      </w:pPr>
      <w:r w:rsidRPr="00275871">
        <w:rPr>
          <w:rFonts w:asciiTheme="minorHAnsi" w:hAnsiTheme="minorHAnsi" w:cstheme="minorHAnsi"/>
          <w:b/>
          <w:sz w:val="24"/>
          <w:szCs w:val="24"/>
        </w:rPr>
        <w:t xml:space="preserve">Pytanie nr </w:t>
      </w:r>
      <w:r w:rsidR="00BD6B3F">
        <w:rPr>
          <w:rFonts w:asciiTheme="minorHAnsi" w:hAnsiTheme="minorHAnsi" w:cstheme="minorHAnsi"/>
          <w:b/>
          <w:sz w:val="24"/>
          <w:szCs w:val="24"/>
        </w:rPr>
        <w:t>2</w:t>
      </w:r>
      <w:r w:rsidRPr="00275871">
        <w:rPr>
          <w:rFonts w:asciiTheme="minorHAnsi" w:hAnsiTheme="minorHAnsi" w:cstheme="minorHAnsi"/>
          <w:b/>
          <w:sz w:val="24"/>
          <w:szCs w:val="24"/>
        </w:rPr>
        <w:t>:</w:t>
      </w:r>
    </w:p>
    <w:p w14:paraId="105BCA08" w14:textId="19E560A5" w:rsidR="005E3921" w:rsidRPr="0010037B" w:rsidRDefault="005E3921" w:rsidP="0010037B">
      <w:pPr>
        <w:widowControl w:val="0"/>
        <w:rPr>
          <w:rFonts w:asciiTheme="minorHAnsi" w:hAnsiTheme="minorHAnsi" w:cstheme="minorHAnsi"/>
          <w:bCs/>
        </w:rPr>
      </w:pPr>
      <w:r w:rsidRPr="005E3921">
        <w:rPr>
          <w:rFonts w:asciiTheme="minorHAnsi" w:eastAsia="Calibri" w:hAnsiTheme="minorHAnsi" w:cstheme="minorHAnsi"/>
        </w:rPr>
        <w:t>Proszę o podanie:</w:t>
      </w:r>
    </w:p>
    <w:p w14:paraId="2C623DBE" w14:textId="5C7395F8" w:rsidR="005E3921" w:rsidRPr="005E3921" w:rsidRDefault="005E3921" w:rsidP="00665217">
      <w:pPr>
        <w:numPr>
          <w:ilvl w:val="0"/>
          <w:numId w:val="15"/>
        </w:numPr>
        <w:spacing w:after="1" w:line="276" w:lineRule="auto"/>
        <w:ind w:left="269" w:hanging="216"/>
        <w:rPr>
          <w:rFonts w:asciiTheme="minorHAnsi" w:eastAsia="Calibri" w:hAnsiTheme="minorHAnsi" w:cstheme="minorHAnsi"/>
        </w:rPr>
      </w:pPr>
      <w:r>
        <w:rPr>
          <w:rFonts w:asciiTheme="minorHAnsi" w:eastAsia="Calibri" w:hAnsiTheme="minorHAnsi" w:cstheme="minorHAnsi"/>
        </w:rPr>
        <w:t xml:space="preserve"> </w:t>
      </w:r>
      <w:r w:rsidRPr="005E3921">
        <w:rPr>
          <w:rFonts w:asciiTheme="minorHAnsi" w:eastAsia="Calibri" w:hAnsiTheme="minorHAnsi" w:cstheme="minorHAnsi"/>
        </w:rPr>
        <w:t>jaka jest maksymalna obciążalność słupa do oświetlenia,</w:t>
      </w:r>
    </w:p>
    <w:p w14:paraId="4FE77BA3" w14:textId="14A888E2" w:rsidR="005E3921" w:rsidRPr="005E3921" w:rsidRDefault="005E3921" w:rsidP="00665217">
      <w:pPr>
        <w:numPr>
          <w:ilvl w:val="0"/>
          <w:numId w:val="15"/>
        </w:numPr>
        <w:spacing w:after="1" w:line="276" w:lineRule="auto"/>
        <w:ind w:left="269" w:hanging="216"/>
        <w:rPr>
          <w:rFonts w:asciiTheme="minorHAnsi" w:eastAsia="Calibri" w:hAnsiTheme="minorHAnsi" w:cstheme="minorHAnsi"/>
        </w:rPr>
      </w:pPr>
      <w:r>
        <w:rPr>
          <w:rFonts w:asciiTheme="minorHAnsi" w:eastAsia="Calibri" w:hAnsiTheme="minorHAnsi" w:cstheme="minorHAnsi"/>
        </w:rPr>
        <w:t xml:space="preserve"> </w:t>
      </w:r>
      <w:r w:rsidRPr="005E3921">
        <w:rPr>
          <w:rFonts w:asciiTheme="minorHAnsi" w:eastAsia="Calibri" w:hAnsiTheme="minorHAnsi" w:cstheme="minorHAnsi"/>
        </w:rPr>
        <w:t>ile może ważyć poj. oprawa</w:t>
      </w:r>
    </w:p>
    <w:p w14:paraId="7E7EFF57" w14:textId="75002CEB" w:rsidR="005E3921" w:rsidRPr="005E3921" w:rsidRDefault="005E3921" w:rsidP="00665217">
      <w:pPr>
        <w:numPr>
          <w:ilvl w:val="0"/>
          <w:numId w:val="15"/>
        </w:numPr>
        <w:spacing w:after="1" w:line="276" w:lineRule="auto"/>
        <w:ind w:left="269" w:hanging="216"/>
        <w:rPr>
          <w:rFonts w:asciiTheme="minorHAnsi" w:eastAsia="Calibri" w:hAnsiTheme="minorHAnsi" w:cstheme="minorHAnsi"/>
        </w:rPr>
      </w:pPr>
      <w:r>
        <w:rPr>
          <w:rFonts w:asciiTheme="minorHAnsi" w:eastAsia="Calibri" w:hAnsiTheme="minorHAnsi" w:cstheme="minorHAnsi"/>
        </w:rPr>
        <w:t xml:space="preserve"> </w:t>
      </w:r>
      <w:r w:rsidRPr="005E3921">
        <w:rPr>
          <w:rFonts w:asciiTheme="minorHAnsi" w:eastAsia="Calibri" w:hAnsiTheme="minorHAnsi" w:cstheme="minorHAnsi"/>
        </w:rPr>
        <w:t xml:space="preserve">ile słupów do </w:t>
      </w:r>
      <w:proofErr w:type="spellStart"/>
      <w:r w:rsidRPr="005E3921">
        <w:rPr>
          <w:rFonts w:asciiTheme="minorHAnsi" w:eastAsia="Calibri" w:hAnsiTheme="minorHAnsi" w:cstheme="minorHAnsi"/>
        </w:rPr>
        <w:t>piłkochwytu</w:t>
      </w:r>
      <w:proofErr w:type="spellEnd"/>
      <w:r w:rsidRPr="005E3921">
        <w:rPr>
          <w:rFonts w:asciiTheme="minorHAnsi" w:eastAsia="Calibri" w:hAnsiTheme="minorHAnsi" w:cstheme="minorHAnsi"/>
        </w:rPr>
        <w:t xml:space="preserve"> jest na każdym z boisk</w:t>
      </w:r>
      <w:r>
        <w:rPr>
          <w:rFonts w:asciiTheme="minorHAnsi" w:eastAsia="Calibri" w:hAnsiTheme="minorHAnsi" w:cstheme="minorHAnsi"/>
        </w:rPr>
        <w:t>.</w:t>
      </w:r>
    </w:p>
    <w:p w14:paraId="007415A4" w14:textId="1286C300" w:rsidR="00787A31" w:rsidRPr="005023D1" w:rsidRDefault="005023D1" w:rsidP="00665217">
      <w:pPr>
        <w:widowControl w:val="0"/>
        <w:spacing w:line="276" w:lineRule="auto"/>
        <w:rPr>
          <w:rFonts w:asciiTheme="minorHAnsi" w:hAnsiTheme="minorHAnsi" w:cstheme="minorHAnsi"/>
          <w:b/>
          <w:bCs/>
        </w:rPr>
      </w:pPr>
      <w:r w:rsidRPr="005023D1">
        <w:rPr>
          <w:rFonts w:asciiTheme="minorHAnsi" w:hAnsiTheme="minorHAnsi" w:cstheme="minorHAnsi"/>
          <w:b/>
          <w:bCs/>
        </w:rPr>
        <w:t>Odpowiedź:</w:t>
      </w:r>
    </w:p>
    <w:p w14:paraId="56F39364" w14:textId="07229368" w:rsidR="005023D1" w:rsidRDefault="005023D1" w:rsidP="00665217">
      <w:pPr>
        <w:widowControl w:val="0"/>
        <w:spacing w:line="276" w:lineRule="auto"/>
        <w:rPr>
          <w:rFonts w:asciiTheme="minorHAnsi" w:hAnsiTheme="minorHAnsi" w:cstheme="minorHAnsi"/>
          <w:b/>
          <w:bCs/>
        </w:rPr>
      </w:pPr>
      <w:r w:rsidRPr="005023D1">
        <w:rPr>
          <w:rFonts w:asciiTheme="minorHAnsi" w:hAnsiTheme="minorHAnsi" w:cstheme="minorHAnsi"/>
          <w:b/>
          <w:bCs/>
        </w:rPr>
        <w:t xml:space="preserve">Ad. 1. Szkoła Podstawowa Nr 4 - </w:t>
      </w:r>
      <w:r w:rsidR="00BD6B3F">
        <w:rPr>
          <w:rFonts w:asciiTheme="minorHAnsi" w:hAnsiTheme="minorHAnsi" w:cstheme="minorHAnsi"/>
          <w:b/>
          <w:bCs/>
        </w:rPr>
        <w:t xml:space="preserve"> p</w:t>
      </w:r>
      <w:r w:rsidR="00CB7D43">
        <w:rPr>
          <w:rFonts w:asciiTheme="minorHAnsi" w:hAnsiTheme="minorHAnsi" w:cstheme="minorHAnsi"/>
          <w:b/>
          <w:bCs/>
        </w:rPr>
        <w:t>osiada s</w:t>
      </w:r>
      <w:r w:rsidRPr="005023D1">
        <w:rPr>
          <w:rFonts w:asciiTheme="minorHAnsi" w:hAnsiTheme="minorHAnsi" w:cstheme="minorHAnsi"/>
          <w:b/>
          <w:bCs/>
        </w:rPr>
        <w:t>łup stalowy</w:t>
      </w:r>
      <w:r w:rsidR="00CB7D43">
        <w:rPr>
          <w:rFonts w:asciiTheme="minorHAnsi" w:hAnsiTheme="minorHAnsi" w:cstheme="minorHAnsi"/>
          <w:b/>
          <w:bCs/>
        </w:rPr>
        <w:t>,</w:t>
      </w:r>
      <w:r w:rsidRPr="005023D1">
        <w:rPr>
          <w:rFonts w:asciiTheme="minorHAnsi" w:hAnsiTheme="minorHAnsi" w:cstheme="minorHAnsi"/>
          <w:b/>
          <w:bCs/>
        </w:rPr>
        <w:t xml:space="preserve"> sześciokątny</w:t>
      </w:r>
      <w:r w:rsidR="00CB7D43">
        <w:rPr>
          <w:rFonts w:asciiTheme="minorHAnsi" w:hAnsiTheme="minorHAnsi" w:cstheme="minorHAnsi"/>
          <w:b/>
          <w:bCs/>
        </w:rPr>
        <w:t>,</w:t>
      </w:r>
      <w:r w:rsidRPr="005023D1">
        <w:rPr>
          <w:rFonts w:asciiTheme="minorHAnsi" w:hAnsiTheme="minorHAnsi" w:cstheme="minorHAnsi"/>
          <w:b/>
          <w:bCs/>
        </w:rPr>
        <w:t xml:space="preserve"> 12 metrowy</w:t>
      </w:r>
      <w:r w:rsidR="00CB7D43">
        <w:rPr>
          <w:rFonts w:asciiTheme="minorHAnsi" w:hAnsiTheme="minorHAnsi" w:cstheme="minorHAnsi"/>
          <w:b/>
          <w:bCs/>
        </w:rPr>
        <w:t>,</w:t>
      </w:r>
      <w:r w:rsidRPr="005023D1">
        <w:rPr>
          <w:rFonts w:asciiTheme="minorHAnsi" w:hAnsiTheme="minorHAnsi" w:cstheme="minorHAnsi"/>
          <w:b/>
          <w:bCs/>
        </w:rPr>
        <w:t xml:space="preserve"> firmy Elektromontaż Rzeszów, obciążalność zgodnie z kartą katalogową</w:t>
      </w:r>
      <w:r>
        <w:rPr>
          <w:rFonts w:asciiTheme="minorHAnsi" w:hAnsiTheme="minorHAnsi" w:cstheme="minorHAnsi"/>
          <w:b/>
          <w:bCs/>
        </w:rPr>
        <w:t>.</w:t>
      </w:r>
    </w:p>
    <w:p w14:paraId="485AC2C9" w14:textId="197D2621" w:rsidR="005023D1" w:rsidRDefault="00665217" w:rsidP="00665217">
      <w:pPr>
        <w:widowControl w:val="0"/>
        <w:spacing w:line="276" w:lineRule="auto"/>
        <w:rPr>
          <w:rFonts w:asciiTheme="minorHAnsi" w:hAnsiTheme="minorHAnsi" w:cstheme="minorHAnsi"/>
          <w:b/>
          <w:bCs/>
        </w:rPr>
      </w:pPr>
      <w:r>
        <w:rPr>
          <w:rFonts w:asciiTheme="minorHAnsi" w:hAnsiTheme="minorHAnsi" w:cstheme="minorHAnsi"/>
          <w:b/>
          <w:bCs/>
        </w:rPr>
        <w:t xml:space="preserve">Ad. 2. </w:t>
      </w:r>
      <w:r w:rsidRPr="00665217">
        <w:rPr>
          <w:rFonts w:asciiTheme="minorHAnsi" w:hAnsiTheme="minorHAnsi" w:cstheme="minorHAnsi"/>
          <w:b/>
          <w:bCs/>
        </w:rPr>
        <w:t>Oprawy należy dobrać do obciążalności słupa</w:t>
      </w:r>
      <w:r>
        <w:rPr>
          <w:rFonts w:asciiTheme="minorHAnsi" w:hAnsiTheme="minorHAnsi" w:cstheme="minorHAnsi"/>
          <w:b/>
          <w:bCs/>
        </w:rPr>
        <w:t>.</w:t>
      </w:r>
    </w:p>
    <w:p w14:paraId="712C8CF0" w14:textId="5A0713E9" w:rsidR="00665217" w:rsidRPr="005023D1" w:rsidRDefault="00665217" w:rsidP="00665217">
      <w:pPr>
        <w:widowControl w:val="0"/>
        <w:spacing w:line="276" w:lineRule="auto"/>
        <w:rPr>
          <w:rFonts w:asciiTheme="minorHAnsi" w:hAnsiTheme="minorHAnsi" w:cstheme="minorHAnsi"/>
          <w:b/>
          <w:bCs/>
        </w:rPr>
      </w:pPr>
      <w:r>
        <w:rPr>
          <w:rFonts w:asciiTheme="minorHAnsi" w:hAnsiTheme="minorHAnsi" w:cstheme="minorHAnsi"/>
          <w:b/>
          <w:bCs/>
        </w:rPr>
        <w:t xml:space="preserve">Ad. 3. </w:t>
      </w:r>
      <w:r w:rsidRPr="00665217">
        <w:rPr>
          <w:rFonts w:asciiTheme="minorHAnsi" w:hAnsiTheme="minorHAnsi" w:cstheme="minorHAnsi"/>
          <w:b/>
          <w:bCs/>
        </w:rPr>
        <w:t xml:space="preserve">Na  każdym z boisk jest po 16 sztuk słupów do </w:t>
      </w:r>
      <w:proofErr w:type="spellStart"/>
      <w:r w:rsidRPr="00665217">
        <w:rPr>
          <w:rFonts w:asciiTheme="minorHAnsi" w:hAnsiTheme="minorHAnsi" w:cstheme="minorHAnsi"/>
          <w:b/>
          <w:bCs/>
        </w:rPr>
        <w:t>piłkochwytów</w:t>
      </w:r>
      <w:proofErr w:type="spellEnd"/>
      <w:r>
        <w:rPr>
          <w:rFonts w:asciiTheme="minorHAnsi" w:hAnsiTheme="minorHAnsi" w:cstheme="minorHAnsi"/>
          <w:b/>
          <w:bCs/>
        </w:rPr>
        <w:t>.</w:t>
      </w:r>
    </w:p>
    <w:p w14:paraId="4D73F240" w14:textId="662E5CC7" w:rsidR="005023D1" w:rsidRDefault="005023D1" w:rsidP="00B949D0">
      <w:pPr>
        <w:pStyle w:val="Standard"/>
        <w:tabs>
          <w:tab w:val="left" w:pos="2895"/>
        </w:tabs>
        <w:spacing w:after="0" w:line="240" w:lineRule="auto"/>
        <w:rPr>
          <w:rFonts w:asciiTheme="minorHAnsi" w:hAnsiTheme="minorHAnsi" w:cstheme="minorHAnsi"/>
          <w:b/>
          <w:sz w:val="24"/>
          <w:szCs w:val="24"/>
        </w:rPr>
      </w:pPr>
    </w:p>
    <w:p w14:paraId="746CFB79" w14:textId="177CE733" w:rsidR="00B949D0" w:rsidRPr="00275871" w:rsidRDefault="00B949D0" w:rsidP="00665217">
      <w:pPr>
        <w:pStyle w:val="Standard"/>
        <w:tabs>
          <w:tab w:val="left" w:pos="2895"/>
        </w:tabs>
        <w:spacing w:after="0"/>
        <w:rPr>
          <w:rFonts w:asciiTheme="minorHAnsi" w:hAnsiTheme="minorHAnsi" w:cstheme="minorHAnsi"/>
          <w:b/>
          <w:sz w:val="24"/>
          <w:szCs w:val="24"/>
        </w:rPr>
      </w:pPr>
      <w:r w:rsidRPr="00275871">
        <w:rPr>
          <w:rFonts w:asciiTheme="minorHAnsi" w:hAnsiTheme="minorHAnsi" w:cstheme="minorHAnsi"/>
          <w:b/>
          <w:sz w:val="24"/>
          <w:szCs w:val="24"/>
        </w:rPr>
        <w:t xml:space="preserve">Pytanie nr </w:t>
      </w:r>
      <w:r w:rsidR="0088525A">
        <w:rPr>
          <w:rFonts w:asciiTheme="minorHAnsi" w:hAnsiTheme="minorHAnsi" w:cstheme="minorHAnsi"/>
          <w:b/>
          <w:sz w:val="24"/>
          <w:szCs w:val="24"/>
        </w:rPr>
        <w:t>3</w:t>
      </w:r>
      <w:r w:rsidRPr="00275871">
        <w:rPr>
          <w:rFonts w:asciiTheme="minorHAnsi" w:hAnsiTheme="minorHAnsi" w:cstheme="minorHAnsi"/>
          <w:b/>
          <w:sz w:val="24"/>
          <w:szCs w:val="24"/>
        </w:rPr>
        <w:t>:</w:t>
      </w:r>
    </w:p>
    <w:p w14:paraId="14CF9412" w14:textId="5EDD14CE" w:rsidR="00665217" w:rsidRPr="00665217" w:rsidRDefault="00B949D0" w:rsidP="00665217">
      <w:pPr>
        <w:widowControl w:val="0"/>
        <w:spacing w:line="276" w:lineRule="auto"/>
        <w:rPr>
          <w:rFonts w:asciiTheme="minorHAnsi" w:hAnsiTheme="minorHAnsi" w:cstheme="minorHAnsi"/>
          <w:bCs/>
        </w:rPr>
      </w:pPr>
      <w:r w:rsidRPr="00B949D0">
        <w:rPr>
          <w:rFonts w:asciiTheme="minorHAnsi" w:eastAsia="Calibri" w:hAnsiTheme="minorHAnsi" w:cstheme="minorHAnsi"/>
        </w:rPr>
        <w:t>Proszę o podanie typu oraz wysokości słupów elektrycznych.</w:t>
      </w:r>
    </w:p>
    <w:p w14:paraId="417BA941" w14:textId="7DD9E7B5" w:rsidR="00665217" w:rsidRDefault="00665217" w:rsidP="00665217">
      <w:pPr>
        <w:spacing w:line="276" w:lineRule="auto"/>
        <w:rPr>
          <w:rFonts w:asciiTheme="minorHAnsi" w:eastAsia="Calibri" w:hAnsiTheme="minorHAnsi" w:cstheme="minorHAnsi"/>
        </w:rPr>
      </w:pPr>
      <w:r w:rsidRPr="005023D1">
        <w:rPr>
          <w:rFonts w:asciiTheme="minorHAnsi" w:hAnsiTheme="minorHAnsi" w:cstheme="minorHAnsi"/>
          <w:b/>
          <w:bCs/>
        </w:rPr>
        <w:t>Odpowiedź:</w:t>
      </w:r>
    </w:p>
    <w:p w14:paraId="4CE184BC" w14:textId="557C309B" w:rsidR="00665217" w:rsidRPr="0010037B" w:rsidRDefault="00665217" w:rsidP="00665217">
      <w:pPr>
        <w:spacing w:line="276" w:lineRule="auto"/>
        <w:rPr>
          <w:rFonts w:asciiTheme="minorHAnsi" w:eastAsia="Calibri" w:hAnsiTheme="minorHAnsi" w:cstheme="minorHAnsi"/>
          <w:b/>
        </w:rPr>
      </w:pPr>
      <w:r w:rsidRPr="0010037B">
        <w:rPr>
          <w:rFonts w:asciiTheme="minorHAnsi" w:eastAsia="Calibri" w:hAnsiTheme="minorHAnsi" w:cstheme="minorHAnsi"/>
          <w:b/>
        </w:rPr>
        <w:t>Słup stalowy sześciokątny</w:t>
      </w:r>
      <w:r w:rsidR="00D07103">
        <w:rPr>
          <w:rFonts w:asciiTheme="minorHAnsi" w:eastAsia="Calibri" w:hAnsiTheme="minorHAnsi" w:cstheme="minorHAnsi"/>
          <w:b/>
        </w:rPr>
        <w:t>,</w:t>
      </w:r>
      <w:r w:rsidRPr="0010037B">
        <w:rPr>
          <w:rFonts w:asciiTheme="minorHAnsi" w:eastAsia="Calibri" w:hAnsiTheme="minorHAnsi" w:cstheme="minorHAnsi"/>
          <w:b/>
        </w:rPr>
        <w:t xml:space="preserve"> 12 metrowy.</w:t>
      </w:r>
    </w:p>
    <w:p w14:paraId="204C4167" w14:textId="77777777" w:rsidR="00665217" w:rsidRDefault="00665217" w:rsidP="00E51C43">
      <w:pPr>
        <w:pStyle w:val="Standard"/>
        <w:tabs>
          <w:tab w:val="left" w:pos="2895"/>
        </w:tabs>
        <w:spacing w:after="0" w:line="240" w:lineRule="auto"/>
        <w:rPr>
          <w:rFonts w:asciiTheme="minorHAnsi" w:hAnsiTheme="minorHAnsi" w:cstheme="minorHAnsi"/>
          <w:b/>
          <w:sz w:val="24"/>
          <w:szCs w:val="24"/>
        </w:rPr>
      </w:pPr>
    </w:p>
    <w:p w14:paraId="70F40EB9" w14:textId="70A6BE6F" w:rsidR="00E51C43" w:rsidRPr="00275871" w:rsidRDefault="00E51C43" w:rsidP="00E51C43">
      <w:pPr>
        <w:pStyle w:val="Standard"/>
        <w:tabs>
          <w:tab w:val="left" w:pos="2895"/>
        </w:tabs>
        <w:spacing w:after="0" w:line="240" w:lineRule="auto"/>
        <w:rPr>
          <w:rFonts w:asciiTheme="minorHAnsi" w:hAnsiTheme="minorHAnsi" w:cstheme="minorHAnsi"/>
          <w:b/>
          <w:sz w:val="24"/>
          <w:szCs w:val="24"/>
        </w:rPr>
      </w:pPr>
      <w:r w:rsidRPr="00275871">
        <w:rPr>
          <w:rFonts w:asciiTheme="minorHAnsi" w:hAnsiTheme="minorHAnsi" w:cstheme="minorHAnsi"/>
          <w:b/>
          <w:sz w:val="24"/>
          <w:szCs w:val="24"/>
        </w:rPr>
        <w:t xml:space="preserve">Pytanie nr </w:t>
      </w:r>
      <w:r w:rsidR="0088525A">
        <w:rPr>
          <w:rFonts w:asciiTheme="minorHAnsi" w:hAnsiTheme="minorHAnsi" w:cstheme="minorHAnsi"/>
          <w:b/>
          <w:sz w:val="24"/>
          <w:szCs w:val="24"/>
        </w:rPr>
        <w:t>4</w:t>
      </w:r>
      <w:r w:rsidRPr="00275871">
        <w:rPr>
          <w:rFonts w:asciiTheme="minorHAnsi" w:hAnsiTheme="minorHAnsi" w:cstheme="minorHAnsi"/>
          <w:b/>
          <w:sz w:val="24"/>
          <w:szCs w:val="24"/>
        </w:rPr>
        <w:t>:</w:t>
      </w:r>
    </w:p>
    <w:p w14:paraId="47B41AE6" w14:textId="0F8240A8" w:rsidR="00E51C43" w:rsidRPr="00737D92" w:rsidRDefault="00E51C43" w:rsidP="00737D92">
      <w:pPr>
        <w:widowControl w:val="0"/>
        <w:rPr>
          <w:rFonts w:asciiTheme="minorHAnsi" w:hAnsiTheme="minorHAnsi" w:cstheme="minorHAnsi"/>
          <w:bCs/>
        </w:rPr>
      </w:pPr>
      <w:r w:rsidRPr="00E51C43">
        <w:rPr>
          <w:rFonts w:ascii="Calibri" w:eastAsia="Calibri" w:hAnsi="Calibri" w:cs="Calibri"/>
        </w:rPr>
        <w:t xml:space="preserve">Proszę o podanie wymiaru istniejących </w:t>
      </w:r>
      <w:proofErr w:type="spellStart"/>
      <w:r w:rsidRPr="00E51C43">
        <w:rPr>
          <w:rFonts w:ascii="Calibri" w:eastAsia="Calibri" w:hAnsi="Calibri" w:cs="Calibri"/>
        </w:rPr>
        <w:t>piłkochwytów</w:t>
      </w:r>
      <w:proofErr w:type="spellEnd"/>
      <w:r w:rsidRPr="00E51C43">
        <w:rPr>
          <w:rFonts w:ascii="Calibri" w:eastAsia="Calibri" w:hAnsi="Calibri" w:cs="Calibri"/>
        </w:rPr>
        <w:t>.</w:t>
      </w:r>
    </w:p>
    <w:p w14:paraId="43689D5F" w14:textId="77777777" w:rsidR="00737D92" w:rsidRDefault="00737D92" w:rsidP="00737D92">
      <w:pPr>
        <w:spacing w:line="276" w:lineRule="auto"/>
        <w:rPr>
          <w:rFonts w:asciiTheme="minorHAnsi" w:eastAsia="Calibri" w:hAnsiTheme="minorHAnsi" w:cstheme="minorHAnsi"/>
        </w:rPr>
      </w:pPr>
      <w:r w:rsidRPr="005023D1">
        <w:rPr>
          <w:rFonts w:asciiTheme="minorHAnsi" w:hAnsiTheme="minorHAnsi" w:cstheme="minorHAnsi"/>
          <w:b/>
          <w:bCs/>
        </w:rPr>
        <w:t>Odpowiedź:</w:t>
      </w:r>
    </w:p>
    <w:p w14:paraId="080CB975" w14:textId="1DF61C0F" w:rsidR="00737D92" w:rsidRPr="00737D92" w:rsidRDefault="00737D92" w:rsidP="00737D92">
      <w:pPr>
        <w:spacing w:after="1" w:line="260" w:lineRule="auto"/>
        <w:ind w:right="1131"/>
        <w:rPr>
          <w:rFonts w:ascii="Calibri" w:eastAsia="Calibri" w:hAnsi="Calibri" w:cs="Calibri"/>
          <w:b/>
        </w:rPr>
      </w:pPr>
      <w:r w:rsidRPr="00737D92">
        <w:rPr>
          <w:rFonts w:ascii="Calibri" w:eastAsia="Calibri" w:hAnsi="Calibri" w:cs="Calibri"/>
          <w:b/>
        </w:rPr>
        <w:t>Szkoła Podstawowa Nr 4   - 6 m wysokości  i  30,1 m długości x 2</w:t>
      </w:r>
      <w:r w:rsidR="00CB7D43">
        <w:rPr>
          <w:rFonts w:ascii="Calibri" w:eastAsia="Calibri" w:hAnsi="Calibri" w:cs="Calibri"/>
          <w:b/>
        </w:rPr>
        <w:t xml:space="preserve"> = 60,2 m</w:t>
      </w:r>
      <w:r w:rsidRPr="00737D92">
        <w:rPr>
          <w:rFonts w:ascii="Calibri" w:eastAsia="Calibri" w:hAnsi="Calibri" w:cs="Calibri"/>
          <w:b/>
        </w:rPr>
        <w:t>.</w:t>
      </w:r>
    </w:p>
    <w:p w14:paraId="36648B84" w14:textId="6B3367FC" w:rsidR="00737D92" w:rsidRPr="00737D92" w:rsidRDefault="00737D92" w:rsidP="00737D92">
      <w:pPr>
        <w:spacing w:after="1" w:line="260" w:lineRule="auto"/>
        <w:ind w:right="1131"/>
        <w:rPr>
          <w:rFonts w:ascii="Calibri" w:eastAsia="Calibri" w:hAnsi="Calibri" w:cs="Calibri"/>
          <w:b/>
        </w:rPr>
      </w:pPr>
      <w:r w:rsidRPr="00737D92">
        <w:rPr>
          <w:rFonts w:ascii="Calibri" w:eastAsia="Calibri" w:hAnsi="Calibri" w:cs="Calibri"/>
          <w:b/>
        </w:rPr>
        <w:t>Szkoła Podstawowa Nr 1  -  6 m wysokości i 30,1 m długości oraz 7,7 m wysokości i 30,1 m długości.</w:t>
      </w:r>
    </w:p>
    <w:p w14:paraId="6378C8C9" w14:textId="29B953B6" w:rsidR="00E51C43" w:rsidRDefault="00E51C43" w:rsidP="00E51C43">
      <w:pPr>
        <w:spacing w:after="1" w:line="260" w:lineRule="auto"/>
        <w:ind w:right="1131"/>
        <w:rPr>
          <w:rFonts w:ascii="Calibri" w:eastAsia="Calibri" w:hAnsi="Calibri" w:cs="Calibri"/>
        </w:rPr>
      </w:pPr>
      <w:r w:rsidRPr="00E51C43">
        <w:rPr>
          <w:rFonts w:ascii="Calibri" w:eastAsia="Calibri" w:hAnsi="Calibri" w:cs="Calibri"/>
        </w:rPr>
        <w:t>Proszę o uszczegółowienie danych technicznych oraz wymiarowych dotyczących: przystosowanie obiektu dla potrzeb osób niepełnosprawnych, utworzenie strefy kibiców dedykowanej osobom poruszającym się na wózkach inwalidzkich.</w:t>
      </w:r>
    </w:p>
    <w:p w14:paraId="5219E56F" w14:textId="704F62F2" w:rsidR="00737D92" w:rsidRDefault="00737D92" w:rsidP="00737D92">
      <w:pPr>
        <w:spacing w:line="276" w:lineRule="auto"/>
        <w:rPr>
          <w:rFonts w:asciiTheme="minorHAnsi" w:eastAsia="Calibri" w:hAnsiTheme="minorHAnsi" w:cstheme="minorHAnsi"/>
        </w:rPr>
      </w:pPr>
      <w:r w:rsidRPr="005023D1">
        <w:rPr>
          <w:rFonts w:asciiTheme="minorHAnsi" w:hAnsiTheme="minorHAnsi" w:cstheme="minorHAnsi"/>
          <w:b/>
          <w:bCs/>
        </w:rPr>
        <w:t>Odpowiedź:</w:t>
      </w:r>
    </w:p>
    <w:p w14:paraId="45CD3A5E" w14:textId="65DBCCD6" w:rsidR="00737D92" w:rsidRPr="00737D92" w:rsidRDefault="00737D92" w:rsidP="00E51C43">
      <w:pPr>
        <w:spacing w:after="1" w:line="260" w:lineRule="auto"/>
        <w:ind w:right="1131"/>
        <w:rPr>
          <w:rFonts w:ascii="Calibri" w:eastAsia="Calibri" w:hAnsi="Calibri" w:cs="Calibri"/>
          <w:b/>
        </w:rPr>
      </w:pPr>
      <w:r w:rsidRPr="00737D92">
        <w:rPr>
          <w:rFonts w:ascii="Calibri" w:eastAsia="Calibri" w:hAnsi="Calibri" w:cs="Calibri"/>
          <w:b/>
        </w:rPr>
        <w:t>Przedmiotem zamówienia jest miedzy innymi zaprojektowanie prac modernizacyjnych boiska. Działania projektowe zgodnie ze sztuką budowlaną powinny być poprzedzone inwentaryzacją terenu, o czym jest mowa w PFU. Zmodernizowany obiekt musi być zgodny z wymaganiami prawa budowlanego, oraz powinien  spełniać podstawowe warunki do korzystania z terenów publicznych przez osoby z ograniczoną możliwością poruszania się w szczególności z dysfunkcjami fizycznymi</w:t>
      </w:r>
      <w:r>
        <w:rPr>
          <w:rFonts w:ascii="Calibri" w:eastAsia="Calibri" w:hAnsi="Calibri" w:cs="Calibri"/>
          <w:b/>
        </w:rPr>
        <w:t>.</w:t>
      </w:r>
    </w:p>
    <w:p w14:paraId="273DC14B" w14:textId="77777777" w:rsidR="00737D92" w:rsidRDefault="00E51C43" w:rsidP="00737D92">
      <w:pPr>
        <w:spacing w:line="265" w:lineRule="auto"/>
        <w:rPr>
          <w:rFonts w:ascii="Calibri" w:eastAsia="Calibri" w:hAnsi="Calibri" w:cs="Calibri"/>
        </w:rPr>
      </w:pPr>
      <w:r w:rsidRPr="00E51C43">
        <w:rPr>
          <w:rFonts w:ascii="Calibri" w:eastAsia="Calibri" w:hAnsi="Calibri" w:cs="Calibri"/>
        </w:rPr>
        <w:t>Prosimy o dołączenie rysunku zgodnie z opisem (montaż ławek dla zawodników 2 szt. po 10 osób jak na rysunku 1) - brak tego rysunku.</w:t>
      </w:r>
    </w:p>
    <w:p w14:paraId="303B3BA7" w14:textId="470BB579" w:rsidR="00737D92" w:rsidRPr="00737D92" w:rsidRDefault="00737D92" w:rsidP="00737D92">
      <w:pPr>
        <w:spacing w:line="265" w:lineRule="auto"/>
        <w:rPr>
          <w:rFonts w:ascii="Calibri" w:eastAsia="Calibri" w:hAnsi="Calibri" w:cs="Calibri"/>
        </w:rPr>
      </w:pPr>
      <w:r w:rsidRPr="005023D1">
        <w:rPr>
          <w:rFonts w:asciiTheme="minorHAnsi" w:hAnsiTheme="minorHAnsi" w:cstheme="minorHAnsi"/>
          <w:b/>
          <w:bCs/>
        </w:rPr>
        <w:t>Odpowiedź:</w:t>
      </w:r>
    </w:p>
    <w:p w14:paraId="4BE3FBFD" w14:textId="77777777" w:rsidR="00C46B88" w:rsidRDefault="00737D92" w:rsidP="00C46B88">
      <w:pPr>
        <w:spacing w:line="265" w:lineRule="auto"/>
        <w:rPr>
          <w:rFonts w:ascii="Calibri" w:eastAsia="Calibri" w:hAnsi="Calibri" w:cs="Calibri"/>
          <w:b/>
        </w:rPr>
      </w:pPr>
      <w:r w:rsidRPr="00737D92">
        <w:rPr>
          <w:rFonts w:ascii="Calibri" w:eastAsia="Calibri" w:hAnsi="Calibri" w:cs="Calibri"/>
          <w:b/>
        </w:rPr>
        <w:t>W PFU wystąpiła omyłka pisarska powinno być „ montaż ławek dla zawodników  2 szt. po 10 osób”.</w:t>
      </w:r>
    </w:p>
    <w:p w14:paraId="0E704193" w14:textId="04D85595" w:rsidR="00D07103" w:rsidRDefault="00D07103" w:rsidP="00A36ABF">
      <w:pPr>
        <w:pStyle w:val="Standard"/>
        <w:tabs>
          <w:tab w:val="left" w:pos="2895"/>
        </w:tabs>
        <w:spacing w:after="0" w:line="240" w:lineRule="auto"/>
        <w:rPr>
          <w:rFonts w:asciiTheme="minorHAnsi" w:hAnsiTheme="minorHAnsi" w:cstheme="minorHAnsi"/>
          <w:b/>
          <w:sz w:val="24"/>
          <w:szCs w:val="24"/>
        </w:rPr>
      </w:pPr>
    </w:p>
    <w:p w14:paraId="15757C0D" w14:textId="38BB24EB" w:rsidR="007D6700" w:rsidRPr="00B949D0" w:rsidRDefault="00D07103" w:rsidP="00A36ABF">
      <w:pPr>
        <w:pStyle w:val="Standard"/>
        <w:tabs>
          <w:tab w:val="left" w:pos="2895"/>
        </w:tabs>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7D6700" w:rsidRPr="00275871">
        <w:rPr>
          <w:rFonts w:asciiTheme="minorHAnsi" w:hAnsiTheme="minorHAnsi" w:cstheme="minorHAnsi"/>
          <w:b/>
          <w:sz w:val="24"/>
          <w:szCs w:val="24"/>
        </w:rPr>
        <w:t xml:space="preserve">Pytanie nr </w:t>
      </w:r>
      <w:r w:rsidR="0088525A">
        <w:rPr>
          <w:rFonts w:asciiTheme="minorHAnsi" w:hAnsiTheme="minorHAnsi" w:cstheme="minorHAnsi"/>
          <w:b/>
          <w:sz w:val="24"/>
          <w:szCs w:val="24"/>
        </w:rPr>
        <w:t>5</w:t>
      </w:r>
      <w:r w:rsidR="007D6700" w:rsidRPr="00275871">
        <w:rPr>
          <w:rFonts w:asciiTheme="minorHAnsi" w:hAnsiTheme="minorHAnsi" w:cstheme="minorHAnsi"/>
          <w:b/>
          <w:sz w:val="24"/>
          <w:szCs w:val="24"/>
        </w:rPr>
        <w:t>:</w:t>
      </w:r>
    </w:p>
    <w:p w14:paraId="6644A728" w14:textId="4EA3AB54" w:rsidR="00F73C41" w:rsidRPr="00F73C41" w:rsidRDefault="00F73C41" w:rsidP="00A36ABF">
      <w:pPr>
        <w:widowControl w:val="0"/>
        <w:rPr>
          <w:rFonts w:asciiTheme="minorHAnsi" w:hAnsiTheme="minorHAnsi" w:cstheme="minorHAnsi"/>
          <w:bCs/>
        </w:rPr>
      </w:pPr>
    </w:p>
    <w:p w14:paraId="7CDC6043" w14:textId="77777777" w:rsidR="00F73C41" w:rsidRPr="00F73C41"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Jaką kwotę zamierza przeznaczyć Zamawiający na przedmiotowe zadanie?</w:t>
      </w:r>
    </w:p>
    <w:p w14:paraId="2D65D57D" w14:textId="191CA370" w:rsidR="00F73C41" w:rsidRDefault="00F73C41" w:rsidP="00A36ABF">
      <w:pPr>
        <w:rPr>
          <w:rFonts w:asciiTheme="minorHAnsi" w:hAnsiTheme="minorHAnsi" w:cstheme="minorHAnsi"/>
        </w:rPr>
      </w:pPr>
      <w:r w:rsidRPr="00F73C41">
        <w:rPr>
          <w:rFonts w:asciiTheme="minorHAnsi" w:hAnsiTheme="minorHAnsi" w:cstheme="minorHAnsi"/>
        </w:rPr>
        <w:t>Informacja ta jest niezbędna dla ograniczenia zaangażowania wykonawcy, którego oferta przekroczy budżet Zamawiającego. Przygotowanie oferty generuje stosunkowo dużo czasu i koszty wykonawcy. Jeśli wykonawca zna budżet zamawiającego to może zdecydować czy jest zainteresowany postępowaniem. Brak informacji o budżecie może powodować niepotrzebną stratę wykonawcy.</w:t>
      </w:r>
    </w:p>
    <w:p w14:paraId="027E26B2" w14:textId="77777777" w:rsidR="00D20AA4" w:rsidRDefault="00D20AA4" w:rsidP="00A36ABF">
      <w:pPr>
        <w:spacing w:line="276" w:lineRule="auto"/>
        <w:rPr>
          <w:rFonts w:asciiTheme="minorHAnsi" w:hAnsiTheme="minorHAnsi" w:cstheme="minorHAnsi"/>
          <w:b/>
          <w:bCs/>
        </w:rPr>
      </w:pPr>
      <w:r w:rsidRPr="005023D1">
        <w:rPr>
          <w:rFonts w:asciiTheme="minorHAnsi" w:hAnsiTheme="minorHAnsi" w:cstheme="minorHAnsi"/>
          <w:b/>
          <w:bCs/>
        </w:rPr>
        <w:t>Odpowiedź:</w:t>
      </w:r>
      <w:r>
        <w:rPr>
          <w:rFonts w:asciiTheme="minorHAnsi" w:hAnsiTheme="minorHAnsi" w:cstheme="minorHAnsi"/>
          <w:b/>
          <w:bCs/>
        </w:rPr>
        <w:t xml:space="preserve"> </w:t>
      </w:r>
    </w:p>
    <w:p w14:paraId="7AB6C704" w14:textId="006D22F1" w:rsidR="00D20AA4" w:rsidRPr="007B391E" w:rsidRDefault="007B391E" w:rsidP="00A36ABF">
      <w:pPr>
        <w:rPr>
          <w:rFonts w:asciiTheme="minorHAnsi" w:hAnsiTheme="minorHAnsi" w:cstheme="minorHAnsi"/>
          <w:b/>
        </w:rPr>
      </w:pPr>
      <w:r w:rsidRPr="007B391E">
        <w:rPr>
          <w:rFonts w:asciiTheme="minorHAnsi" w:hAnsiTheme="minorHAnsi" w:cstheme="minorHAnsi"/>
          <w:b/>
        </w:rPr>
        <w:t>Kwota przeznaczona na sfinansowanie zamówienia brutto wynosi: 1 480 793,00 zł.</w:t>
      </w:r>
    </w:p>
    <w:p w14:paraId="36BBECA9" w14:textId="77777777" w:rsidR="00F73C41" w:rsidRPr="00F73C41" w:rsidRDefault="00F73C41" w:rsidP="00A36ABF">
      <w:pPr>
        <w:pStyle w:val="Akapitzlist"/>
        <w:ind w:left="0"/>
        <w:rPr>
          <w:rFonts w:asciiTheme="minorHAnsi" w:hAnsiTheme="minorHAnsi" w:cstheme="minorHAnsi"/>
          <w:b/>
          <w:bCs/>
          <w:sz w:val="24"/>
          <w:szCs w:val="24"/>
        </w:rPr>
      </w:pPr>
    </w:p>
    <w:p w14:paraId="6272D779" w14:textId="77777777" w:rsidR="00F73C41" w:rsidRPr="00F73C41"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 xml:space="preserve">Umowa (§2 ust. 2) podaje </w:t>
      </w:r>
    </w:p>
    <w:p w14:paraId="6AC1331E" w14:textId="77777777" w:rsidR="00F73C41" w:rsidRPr="00F73C41" w:rsidRDefault="00F73C41" w:rsidP="00A36ABF">
      <w:pPr>
        <w:jc w:val="both"/>
        <w:rPr>
          <w:rFonts w:asciiTheme="minorHAnsi" w:hAnsiTheme="minorHAnsi" w:cstheme="minorHAnsi"/>
          <w:i/>
          <w:iCs/>
        </w:rPr>
      </w:pPr>
      <w:r w:rsidRPr="00F73C41">
        <w:rPr>
          <w:rFonts w:asciiTheme="minorHAnsi" w:hAnsiTheme="minorHAnsi" w:cstheme="minorHAnsi"/>
          <w:i/>
          <w:iCs/>
        </w:rPr>
        <w:lastRenderedPageBreak/>
        <w:t>„</w:t>
      </w:r>
      <w:r w:rsidRPr="00F73C41">
        <w:rPr>
          <w:rFonts w:asciiTheme="minorHAnsi" w:eastAsia="MS Mincho" w:hAnsiTheme="minorHAnsi" w:cstheme="minorHAnsi"/>
        </w:rPr>
        <w:t>Za termin wykonania przedmiotu umowy uważa się datę podpisania bezusterkowego protokołu odbioru końcowego robót, potwierdzonego przez uprawnionych przedstawicieli Zamawiającego</w:t>
      </w:r>
      <w:r w:rsidRPr="00F73C41">
        <w:rPr>
          <w:rFonts w:asciiTheme="minorHAnsi" w:hAnsiTheme="minorHAnsi" w:cstheme="minorHAnsi"/>
          <w:i/>
          <w:iCs/>
        </w:rPr>
        <w:t>.”.</w:t>
      </w:r>
    </w:p>
    <w:p w14:paraId="10D2F0E6" w14:textId="77777777" w:rsidR="00F73C41" w:rsidRPr="00F73C41" w:rsidRDefault="00F73C41" w:rsidP="00A36ABF">
      <w:pPr>
        <w:jc w:val="both"/>
        <w:rPr>
          <w:rFonts w:asciiTheme="minorHAnsi" w:hAnsiTheme="minorHAnsi" w:cstheme="minorHAnsi"/>
        </w:rPr>
      </w:pPr>
      <w:r w:rsidRPr="00F73C41">
        <w:rPr>
          <w:rFonts w:asciiTheme="minorHAnsi" w:hAnsiTheme="minorHAnsi" w:cstheme="minorHAnsi"/>
        </w:rPr>
        <w:t xml:space="preserve">Należy obiektywnie stwierdzić, że taki zapis jest niefortunny ponieważ termin realizacji powinien być liczony za okres, za który wykonawca odpowiada czyli od dnia protokolarnego przekazania przez zamawiającego wykonawcy placu budowy do </w:t>
      </w:r>
      <w:bookmarkStart w:id="0" w:name="_Hlk153470850"/>
      <w:r w:rsidRPr="00F73C41">
        <w:rPr>
          <w:rFonts w:asciiTheme="minorHAnsi" w:hAnsiTheme="minorHAnsi" w:cstheme="minorHAnsi"/>
        </w:rPr>
        <w:t>pisemnego zgłoszenia przez wykonawcę zamawiającemu zakończenia robót</w:t>
      </w:r>
      <w:bookmarkEnd w:id="0"/>
      <w:r w:rsidRPr="00F73C41">
        <w:rPr>
          <w:rFonts w:asciiTheme="minorHAnsi" w:hAnsiTheme="minorHAnsi" w:cstheme="minorHAnsi"/>
        </w:rPr>
        <w:t>. Wykonawca nie może odpowiadać za procedurę odbiorową prowadzoną przez zamawiającego.</w:t>
      </w:r>
    </w:p>
    <w:p w14:paraId="077069B8" w14:textId="77777777" w:rsidR="00F73C41" w:rsidRPr="00F73C41" w:rsidRDefault="00F73C41" w:rsidP="00A36ABF">
      <w:pPr>
        <w:jc w:val="both"/>
        <w:rPr>
          <w:rFonts w:asciiTheme="minorHAnsi" w:hAnsiTheme="minorHAnsi" w:cstheme="minorHAnsi"/>
        </w:rPr>
      </w:pPr>
      <w:r w:rsidRPr="00F73C41">
        <w:rPr>
          <w:rFonts w:asciiTheme="minorHAnsi" w:hAnsiTheme="minorHAnsi" w:cstheme="minorHAnsi"/>
        </w:rPr>
        <w:t>W związku z powyższym wnosimy o stosowną zmianę ww. zapisu umowy tj. za termin wykonania przedmiotu umowy uznaje się datę pisemnego zgłoszenia przez wykonawcę zamawiającemu zakończenia robót pod warunkiem braku usterek uniemożliwiających dokonanie odbioru robót.</w:t>
      </w:r>
    </w:p>
    <w:p w14:paraId="68D76A2B" w14:textId="409E5623" w:rsidR="00D20AA4" w:rsidRDefault="00D20AA4" w:rsidP="00A36ABF">
      <w:pPr>
        <w:spacing w:line="276" w:lineRule="auto"/>
        <w:rPr>
          <w:rFonts w:asciiTheme="minorHAnsi" w:hAnsiTheme="minorHAnsi" w:cstheme="minorHAnsi"/>
          <w:b/>
          <w:bCs/>
        </w:rPr>
      </w:pPr>
      <w:r w:rsidRPr="005023D1">
        <w:rPr>
          <w:rFonts w:asciiTheme="minorHAnsi" w:hAnsiTheme="minorHAnsi" w:cstheme="minorHAnsi"/>
          <w:b/>
          <w:bCs/>
        </w:rPr>
        <w:t>Odpowiedź:</w:t>
      </w:r>
      <w:r>
        <w:rPr>
          <w:rFonts w:asciiTheme="minorHAnsi" w:hAnsiTheme="minorHAnsi" w:cstheme="minorHAnsi"/>
          <w:b/>
          <w:bCs/>
        </w:rPr>
        <w:t xml:space="preserve"> </w:t>
      </w:r>
    </w:p>
    <w:p w14:paraId="155B5236" w14:textId="262650F2" w:rsidR="00D20AA4" w:rsidRDefault="00D20AA4" w:rsidP="00A36ABF">
      <w:pPr>
        <w:spacing w:line="276" w:lineRule="auto"/>
        <w:rPr>
          <w:rFonts w:asciiTheme="minorHAnsi" w:eastAsia="Calibri" w:hAnsiTheme="minorHAnsi" w:cstheme="minorHAnsi"/>
        </w:rPr>
      </w:pPr>
      <w:r>
        <w:rPr>
          <w:rFonts w:asciiTheme="minorHAnsi" w:hAnsiTheme="minorHAnsi" w:cstheme="minorHAnsi"/>
          <w:b/>
          <w:bCs/>
        </w:rPr>
        <w:t>Zamawiający</w:t>
      </w:r>
      <w:r w:rsidR="0088525A">
        <w:rPr>
          <w:rFonts w:asciiTheme="minorHAnsi" w:hAnsiTheme="minorHAnsi" w:cstheme="minorHAnsi"/>
          <w:b/>
          <w:bCs/>
        </w:rPr>
        <w:t xml:space="preserve"> nie wyraża zgody na proponowaną zmianę i</w:t>
      </w:r>
      <w:r>
        <w:rPr>
          <w:rFonts w:asciiTheme="minorHAnsi" w:hAnsiTheme="minorHAnsi" w:cstheme="minorHAnsi"/>
          <w:b/>
          <w:bCs/>
        </w:rPr>
        <w:t xml:space="preserve"> podtrzymuje zapisy projektu umowy.</w:t>
      </w:r>
    </w:p>
    <w:p w14:paraId="7E947A3A" w14:textId="77777777" w:rsidR="00F73C41" w:rsidRPr="00F73C41" w:rsidRDefault="00F73C41" w:rsidP="00A36ABF">
      <w:pPr>
        <w:pStyle w:val="Akapitzlist"/>
        <w:ind w:left="0"/>
        <w:rPr>
          <w:rFonts w:asciiTheme="minorHAnsi" w:hAnsiTheme="minorHAnsi" w:cstheme="minorHAnsi"/>
          <w:sz w:val="24"/>
          <w:szCs w:val="24"/>
        </w:rPr>
      </w:pPr>
    </w:p>
    <w:p w14:paraId="212200BA" w14:textId="32C381E3" w:rsidR="00F73C41" w:rsidRPr="00D20AA4"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Wnosimy o dopuszczenie płatności wynagrodzenia poprzez faktury częściowe do co najmniej 70%.</w:t>
      </w:r>
    </w:p>
    <w:p w14:paraId="2A7F3CDF" w14:textId="77777777" w:rsidR="007D46FD" w:rsidRDefault="00D20AA4" w:rsidP="007D46FD">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6380016B" w14:textId="39D138DD" w:rsidR="0088525A" w:rsidRPr="007D46FD" w:rsidRDefault="0088525A" w:rsidP="007D46FD">
      <w:pPr>
        <w:pStyle w:val="Akapitzlist"/>
        <w:ind w:left="0"/>
        <w:rPr>
          <w:rFonts w:asciiTheme="minorHAnsi" w:hAnsiTheme="minorHAnsi" w:cstheme="minorHAnsi"/>
          <w:b/>
          <w:bCs/>
          <w:sz w:val="24"/>
          <w:szCs w:val="24"/>
        </w:rPr>
      </w:pPr>
      <w:r w:rsidRPr="007D46FD">
        <w:rPr>
          <w:rFonts w:asciiTheme="minorHAnsi" w:hAnsiTheme="minorHAnsi" w:cstheme="minorHAnsi"/>
          <w:b/>
          <w:bCs/>
          <w:sz w:val="24"/>
          <w:szCs w:val="24"/>
        </w:rPr>
        <w:t>Zamawiający nie wyraża zgody na proponowaną zmianę i podtrzymuje zapisy projektu umowy.</w:t>
      </w:r>
    </w:p>
    <w:p w14:paraId="47164659" w14:textId="77777777" w:rsidR="00D20AA4" w:rsidRPr="007D46FD" w:rsidRDefault="00D20AA4" w:rsidP="00A36ABF">
      <w:pPr>
        <w:pStyle w:val="Akapitzlist"/>
        <w:ind w:left="0"/>
        <w:rPr>
          <w:rFonts w:asciiTheme="minorHAnsi" w:hAnsiTheme="minorHAnsi" w:cstheme="minorHAnsi"/>
          <w:sz w:val="24"/>
          <w:szCs w:val="24"/>
        </w:rPr>
      </w:pPr>
    </w:p>
    <w:p w14:paraId="47ADBC40" w14:textId="0443C926" w:rsidR="007A0E4A" w:rsidRPr="007D46FD"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3CA52023" w14:textId="0D606FCD" w:rsidR="007A0E4A" w:rsidRPr="007A0E4A" w:rsidRDefault="007A0E4A" w:rsidP="00A36ABF">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073BBEF8" w14:textId="678BC9F4" w:rsidR="00F73C41" w:rsidRDefault="007A0E4A" w:rsidP="00A36ABF">
      <w:pPr>
        <w:pStyle w:val="Akapitzlist"/>
        <w:ind w:left="0"/>
        <w:rPr>
          <w:rFonts w:asciiTheme="minorHAnsi" w:eastAsia="Times New Roman" w:hAnsiTheme="minorHAnsi" w:cstheme="minorHAnsi"/>
          <w:b/>
          <w:bCs/>
          <w:sz w:val="24"/>
          <w:szCs w:val="24"/>
        </w:rPr>
      </w:pPr>
      <w:r w:rsidRPr="007A0E4A">
        <w:rPr>
          <w:rFonts w:asciiTheme="minorHAnsi" w:eastAsia="Times New Roman" w:hAnsiTheme="minorHAnsi" w:cstheme="minorHAnsi"/>
          <w:b/>
          <w:bCs/>
          <w:sz w:val="24"/>
          <w:szCs w:val="24"/>
        </w:rPr>
        <w:t>Obowiązkiem Wykonawcy jest uzyskanie wymaganych  uzgodnień i decyzji</w:t>
      </w:r>
      <w:r>
        <w:rPr>
          <w:rFonts w:asciiTheme="minorHAnsi" w:eastAsia="Times New Roman" w:hAnsiTheme="minorHAnsi" w:cstheme="minorHAnsi"/>
          <w:b/>
          <w:bCs/>
          <w:sz w:val="24"/>
          <w:szCs w:val="24"/>
        </w:rPr>
        <w:t>.</w:t>
      </w:r>
    </w:p>
    <w:p w14:paraId="78CF82E2" w14:textId="77777777" w:rsidR="007A0E4A" w:rsidRPr="00F73C41" w:rsidRDefault="007A0E4A" w:rsidP="00A36ABF">
      <w:pPr>
        <w:pStyle w:val="Akapitzlist"/>
        <w:ind w:left="0"/>
        <w:rPr>
          <w:rFonts w:asciiTheme="minorHAnsi" w:hAnsiTheme="minorHAnsi" w:cstheme="minorHAnsi"/>
          <w:sz w:val="24"/>
          <w:szCs w:val="24"/>
        </w:rPr>
      </w:pPr>
    </w:p>
    <w:p w14:paraId="1A19DA81" w14:textId="77777777" w:rsidR="00F73C41" w:rsidRPr="00F73C41"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Czy w ramach strefy zamawianych robót występują jakiekolwiek sieci lub inne kolizje?</w:t>
      </w:r>
    </w:p>
    <w:p w14:paraId="6CE0595B" w14:textId="77777777" w:rsidR="00F73C41" w:rsidRPr="00F73C41" w:rsidRDefault="00F73C41" w:rsidP="00A36ABF">
      <w:pPr>
        <w:pStyle w:val="Akapitzlist"/>
        <w:ind w:left="0"/>
        <w:rPr>
          <w:rFonts w:asciiTheme="minorHAnsi" w:hAnsiTheme="minorHAnsi" w:cstheme="minorHAnsi"/>
          <w:sz w:val="24"/>
          <w:szCs w:val="24"/>
        </w:rPr>
      </w:pPr>
      <w:r w:rsidRPr="00F73C41">
        <w:rPr>
          <w:rFonts w:asciiTheme="minorHAnsi" w:hAnsiTheme="minorHAnsi" w:cstheme="minorHAnsi"/>
          <w:sz w:val="24"/>
          <w:szCs w:val="24"/>
        </w:rPr>
        <w:t>Jeśli występują to wnosimy o udostępnienie stosownej inwentaryzacji z opisem i mapą.</w:t>
      </w:r>
    </w:p>
    <w:p w14:paraId="24BFB5D4" w14:textId="77777777" w:rsidR="007A0E4A" w:rsidRPr="007A0E4A" w:rsidRDefault="007A0E4A" w:rsidP="00A36ABF">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75D0F7BC" w14:textId="457C08E6" w:rsidR="00F73C41" w:rsidRDefault="007A0E4A" w:rsidP="00A36ABF">
      <w:pPr>
        <w:pStyle w:val="Akapitzlist"/>
        <w:ind w:left="0"/>
        <w:rPr>
          <w:rFonts w:asciiTheme="minorHAnsi" w:hAnsiTheme="minorHAnsi" w:cstheme="minorHAnsi"/>
          <w:b/>
          <w:sz w:val="24"/>
          <w:szCs w:val="24"/>
        </w:rPr>
      </w:pPr>
      <w:r w:rsidRPr="007A0E4A">
        <w:rPr>
          <w:rFonts w:asciiTheme="minorHAnsi" w:hAnsiTheme="minorHAnsi" w:cstheme="minorHAnsi"/>
          <w:b/>
          <w:sz w:val="24"/>
          <w:szCs w:val="24"/>
        </w:rPr>
        <w:t>W załączeniu mapa powykonawcza Orlik przy SP Nr 1 i mapa powykonawcza Orlik przy SP Nr 4.</w:t>
      </w:r>
    </w:p>
    <w:p w14:paraId="426E48FB" w14:textId="77777777" w:rsidR="007D46FD" w:rsidRPr="007A0E4A" w:rsidRDefault="007D46FD" w:rsidP="00A36ABF">
      <w:pPr>
        <w:pStyle w:val="Akapitzlist"/>
        <w:ind w:left="0"/>
        <w:rPr>
          <w:rFonts w:asciiTheme="minorHAnsi" w:hAnsiTheme="minorHAnsi" w:cstheme="minorHAnsi"/>
          <w:b/>
          <w:sz w:val="24"/>
          <w:szCs w:val="24"/>
        </w:rPr>
      </w:pPr>
    </w:p>
    <w:p w14:paraId="649F81C5" w14:textId="77777777" w:rsidR="007A0E4A"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7A0E4A">
        <w:rPr>
          <w:rFonts w:asciiTheme="minorHAnsi" w:hAnsiTheme="minorHAnsi" w:cstheme="minorHAnsi"/>
          <w:sz w:val="24"/>
          <w:szCs w:val="24"/>
        </w:rPr>
        <w:t>Czy występują ograniczenia w dojeździe do placu budowy dla sprzętu budowalnego i samochodów ciężarowych niezbędnych do wykonania robót?</w:t>
      </w:r>
    </w:p>
    <w:p w14:paraId="0AE3F2F0" w14:textId="56D457F6" w:rsidR="007A0E4A" w:rsidRPr="007D46FD" w:rsidRDefault="007A0E4A" w:rsidP="007D46FD">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58D98E90" w14:textId="4EE38EA3" w:rsidR="007A0E4A" w:rsidRPr="007A0E4A" w:rsidRDefault="007A0E4A" w:rsidP="00A36ABF">
      <w:pPr>
        <w:pStyle w:val="Akapitzlist"/>
        <w:spacing w:after="0" w:line="240" w:lineRule="auto"/>
        <w:ind w:left="0"/>
        <w:contextualSpacing w:val="0"/>
        <w:rPr>
          <w:rFonts w:asciiTheme="minorHAnsi" w:eastAsia="Times New Roman" w:hAnsiTheme="minorHAnsi" w:cstheme="minorHAnsi"/>
          <w:b/>
          <w:bCs/>
          <w:sz w:val="24"/>
          <w:szCs w:val="24"/>
        </w:rPr>
      </w:pPr>
      <w:r w:rsidRPr="007A0E4A">
        <w:rPr>
          <w:rFonts w:asciiTheme="minorHAnsi" w:eastAsia="Times New Roman" w:hAnsiTheme="minorHAnsi" w:cstheme="minorHAnsi"/>
          <w:b/>
          <w:bCs/>
          <w:sz w:val="24"/>
          <w:szCs w:val="24"/>
        </w:rPr>
        <w:t xml:space="preserve">- Dojazd na teren obiektu Szkoły Podstawowej nr 4  odbywać się będzie częściowo przez wybudowany parking i grunt nieutwardzony.  </w:t>
      </w:r>
    </w:p>
    <w:p w14:paraId="61A4775B" w14:textId="77777777" w:rsidR="007A0E4A" w:rsidRDefault="007A0E4A" w:rsidP="00A36ABF">
      <w:pPr>
        <w:pStyle w:val="Akapitzlist"/>
        <w:spacing w:after="0" w:line="240" w:lineRule="auto"/>
        <w:ind w:left="0"/>
        <w:contextualSpacing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B</w:t>
      </w:r>
      <w:r w:rsidRPr="007A0E4A">
        <w:rPr>
          <w:rFonts w:asciiTheme="minorHAnsi" w:eastAsia="Times New Roman" w:hAnsiTheme="minorHAnsi" w:cstheme="minorHAnsi"/>
          <w:b/>
          <w:bCs/>
          <w:sz w:val="24"/>
          <w:szCs w:val="24"/>
        </w:rPr>
        <w:t xml:space="preserve">rak dojazdu dla ciężkiego sprzętu na teren inwestycji przy Szkole Podstawowej nr 1. Istnieje możliwość załadunku i rozładunku materiałów bezpośrednio z ulicy Waryńskiego po wcześniejszym demontażu części istniejącego ogrodzenia. </w:t>
      </w:r>
    </w:p>
    <w:p w14:paraId="566CEA65" w14:textId="321D27E6" w:rsidR="007A0E4A" w:rsidRPr="00F73C41" w:rsidRDefault="007A0E4A" w:rsidP="00A36ABF">
      <w:pPr>
        <w:pStyle w:val="Akapitzlist"/>
        <w:spacing w:after="0" w:line="240" w:lineRule="auto"/>
        <w:ind w:left="0"/>
        <w:contextualSpacing w:val="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 </w:t>
      </w:r>
      <w:r w:rsidRPr="007A0E4A">
        <w:rPr>
          <w:rFonts w:asciiTheme="minorHAnsi" w:eastAsia="Times New Roman" w:hAnsiTheme="minorHAnsi" w:cstheme="minorHAnsi"/>
          <w:b/>
          <w:bCs/>
          <w:sz w:val="24"/>
          <w:szCs w:val="24"/>
        </w:rPr>
        <w:t>W przypadku powstania  szkód Wykonawca zobowiązany będzie do ich naprawy.</w:t>
      </w:r>
    </w:p>
    <w:p w14:paraId="23410B52" w14:textId="77777777" w:rsidR="00F73C41" w:rsidRPr="00F73C41" w:rsidRDefault="00F73C41" w:rsidP="00A36ABF">
      <w:pPr>
        <w:pStyle w:val="Akapitzlist"/>
        <w:ind w:left="0"/>
        <w:rPr>
          <w:rFonts w:asciiTheme="minorHAnsi" w:hAnsiTheme="minorHAnsi" w:cstheme="minorHAnsi"/>
          <w:sz w:val="24"/>
          <w:szCs w:val="24"/>
        </w:rPr>
      </w:pPr>
    </w:p>
    <w:p w14:paraId="115C1B70" w14:textId="6F3E775C" w:rsidR="00F73C41" w:rsidRPr="007A0E4A" w:rsidRDefault="00F73C41" w:rsidP="00A36ABF">
      <w:pPr>
        <w:pStyle w:val="Akapitzlist"/>
        <w:numPr>
          <w:ilvl w:val="0"/>
          <w:numId w:val="20"/>
        </w:numPr>
        <w:spacing w:after="0" w:line="240" w:lineRule="auto"/>
        <w:ind w:left="0"/>
        <w:contextualSpacing w:val="0"/>
        <w:rPr>
          <w:rFonts w:asciiTheme="minorHAnsi" w:eastAsia="Times New Roman" w:hAnsiTheme="minorHAnsi" w:cstheme="minorHAnsi"/>
          <w:b/>
          <w:bCs/>
          <w:sz w:val="24"/>
          <w:szCs w:val="24"/>
        </w:rPr>
      </w:pPr>
      <w:r w:rsidRPr="00F73C41">
        <w:rPr>
          <w:rFonts w:asciiTheme="minorHAnsi" w:hAnsiTheme="minorHAnsi" w:cstheme="minorHAnsi"/>
          <w:sz w:val="24"/>
          <w:szCs w:val="24"/>
        </w:rPr>
        <w:t xml:space="preserve">W związku z realizacją zadania w formule zaprojektuj i wybuduj konieczne jest udostępnienie potencjalnym wykonawcom na tym etapie badań geotechnicznych gruntu. Jest to konieczne dla </w:t>
      </w:r>
      <w:r w:rsidRPr="00F73C41">
        <w:rPr>
          <w:rFonts w:asciiTheme="minorHAnsi" w:hAnsiTheme="minorHAnsi" w:cstheme="minorHAnsi"/>
          <w:sz w:val="24"/>
          <w:szCs w:val="24"/>
        </w:rPr>
        <w:lastRenderedPageBreak/>
        <w:t>rzetelnego przygotowania oferty. Wprowadzenie wymogu wykonania badań geotechnicznych przez wykonawcę na etapie realizacji jest niefortunne ponieważ wykonawca nie ma możliwości zwiększenia wynagrodzenia jeśli wg wyników takich badań okaże się, że konieczne jest zastosowanie rozwiązań (np. instalacja drenarska), które nie zostały przez zamawiającego uwzględnione w PFU. W związku z powyższym proszę o udostepnienie badań geotechnicznych gruntu.</w:t>
      </w:r>
    </w:p>
    <w:p w14:paraId="3291FD6C" w14:textId="77777777" w:rsidR="007D46FD" w:rsidRDefault="007A0E4A" w:rsidP="007D46FD">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4A75FC4F" w14:textId="534C5627" w:rsidR="007A0E4A" w:rsidRPr="002B5371" w:rsidRDefault="007A0E4A" w:rsidP="007D46FD">
      <w:pPr>
        <w:pStyle w:val="Akapitzlist"/>
        <w:ind w:left="0"/>
        <w:rPr>
          <w:rFonts w:asciiTheme="minorHAnsi" w:hAnsiTheme="minorHAnsi" w:cstheme="minorHAnsi"/>
          <w:b/>
          <w:bCs/>
          <w:sz w:val="24"/>
          <w:szCs w:val="24"/>
        </w:rPr>
      </w:pPr>
      <w:r w:rsidRPr="002B5371">
        <w:rPr>
          <w:rFonts w:asciiTheme="minorHAnsi" w:hAnsiTheme="minorHAnsi" w:cstheme="minorHAnsi"/>
          <w:b/>
          <w:bCs/>
          <w:sz w:val="24"/>
          <w:szCs w:val="24"/>
        </w:rPr>
        <w:t>Zamawiający nie posiada aktualnych badań gruntu.</w:t>
      </w:r>
    </w:p>
    <w:p w14:paraId="15955894" w14:textId="77777777" w:rsidR="00F73C41" w:rsidRPr="00F73C41" w:rsidRDefault="00F73C41" w:rsidP="00F73C41">
      <w:pPr>
        <w:pStyle w:val="Akapitzlist"/>
        <w:rPr>
          <w:rFonts w:asciiTheme="minorHAnsi" w:hAnsiTheme="minorHAnsi" w:cstheme="minorHAnsi"/>
          <w:sz w:val="24"/>
          <w:szCs w:val="24"/>
        </w:rPr>
      </w:pPr>
    </w:p>
    <w:p w14:paraId="1D73E4C8" w14:textId="1F99898B" w:rsidR="00F73C41" w:rsidRPr="00F73C41" w:rsidRDefault="00F73C41" w:rsidP="00A36ABF">
      <w:pPr>
        <w:pStyle w:val="Akapitzlist"/>
        <w:numPr>
          <w:ilvl w:val="0"/>
          <w:numId w:val="20"/>
        </w:numPr>
        <w:spacing w:after="0" w:line="240" w:lineRule="auto"/>
        <w:ind w:left="0"/>
        <w:contextualSpacing w:val="0"/>
        <w:jc w:val="both"/>
        <w:rPr>
          <w:rFonts w:asciiTheme="minorHAnsi" w:hAnsiTheme="minorHAnsi" w:cstheme="minorHAnsi"/>
          <w:b/>
          <w:bCs/>
          <w:sz w:val="24"/>
          <w:szCs w:val="24"/>
        </w:rPr>
      </w:pPr>
      <w:r w:rsidRPr="00F73C41">
        <w:rPr>
          <w:rFonts w:asciiTheme="minorHAnsi" w:hAnsiTheme="minorHAnsi" w:cstheme="minorHAnsi"/>
          <w:sz w:val="24"/>
          <w:szCs w:val="24"/>
        </w:rPr>
        <w:t>Proszę o podanie informacji niezbędnych do obliczenia kosztu demontażu, wywozu i w szczególności utylizacji nawierzchni z trawy sztuczne</w:t>
      </w:r>
      <w:r w:rsidR="007D46FD">
        <w:rPr>
          <w:rFonts w:asciiTheme="minorHAnsi" w:hAnsiTheme="minorHAnsi" w:cstheme="minorHAnsi"/>
          <w:sz w:val="24"/>
          <w:szCs w:val="24"/>
        </w:rPr>
        <w:t>j</w:t>
      </w:r>
      <w:r w:rsidRPr="00F73C41">
        <w:rPr>
          <w:rFonts w:asciiTheme="minorHAnsi" w:hAnsiTheme="minorHAnsi" w:cstheme="minorHAnsi"/>
          <w:sz w:val="24"/>
          <w:szCs w:val="24"/>
        </w:rPr>
        <w:t>, która liczona jest od ciężaru:</w:t>
      </w:r>
    </w:p>
    <w:p w14:paraId="021C9D48" w14:textId="77777777" w:rsidR="00F73C41" w:rsidRPr="00F73C41" w:rsidRDefault="00F73C41" w:rsidP="00A36ABF">
      <w:pPr>
        <w:pStyle w:val="Akapitzlist"/>
        <w:ind w:left="0"/>
        <w:jc w:val="both"/>
        <w:rPr>
          <w:rFonts w:asciiTheme="minorHAnsi" w:hAnsiTheme="minorHAnsi" w:cstheme="minorHAnsi"/>
          <w:sz w:val="24"/>
          <w:szCs w:val="24"/>
        </w:rPr>
      </w:pPr>
      <w:r w:rsidRPr="00F73C41">
        <w:rPr>
          <w:rFonts w:asciiTheme="minorHAnsi" w:hAnsiTheme="minorHAnsi" w:cstheme="minorHAnsi"/>
          <w:sz w:val="24"/>
          <w:szCs w:val="24"/>
        </w:rPr>
        <w:t xml:space="preserve">- czy pod trawą sztuczną jest podkład elastyczny? Jeśli jest to proszę podać jego specyfikację (materiał, grubość, ciężar </w:t>
      </w:r>
      <w:bookmarkStart w:id="1" w:name="_Hlk137822362"/>
      <w:r w:rsidRPr="00F73C41">
        <w:rPr>
          <w:rFonts w:asciiTheme="minorHAnsi" w:hAnsiTheme="minorHAnsi" w:cstheme="minorHAnsi"/>
          <w:sz w:val="24"/>
          <w:szCs w:val="24"/>
        </w:rPr>
        <w:t>na 1 m</w:t>
      </w:r>
      <w:r w:rsidRPr="00F73C41">
        <w:rPr>
          <w:rFonts w:asciiTheme="minorHAnsi" w:hAnsiTheme="minorHAnsi" w:cstheme="minorHAnsi"/>
          <w:sz w:val="24"/>
          <w:szCs w:val="24"/>
          <w:vertAlign w:val="superscript"/>
        </w:rPr>
        <w:t>2</w:t>
      </w:r>
      <w:bookmarkEnd w:id="1"/>
      <w:r w:rsidRPr="00F73C41">
        <w:rPr>
          <w:rFonts w:asciiTheme="minorHAnsi" w:hAnsiTheme="minorHAnsi" w:cstheme="minorHAnsi"/>
          <w:sz w:val="24"/>
          <w:szCs w:val="24"/>
        </w:rPr>
        <w:t>)</w:t>
      </w:r>
    </w:p>
    <w:p w14:paraId="1ECA97B8" w14:textId="77777777" w:rsidR="00F73C41" w:rsidRPr="00F73C41" w:rsidRDefault="00F73C41" w:rsidP="00A36ABF">
      <w:pPr>
        <w:pStyle w:val="Akapitzlist"/>
        <w:ind w:left="0"/>
        <w:jc w:val="both"/>
        <w:rPr>
          <w:rFonts w:asciiTheme="minorHAnsi" w:hAnsiTheme="minorHAnsi" w:cstheme="minorHAnsi"/>
          <w:sz w:val="24"/>
          <w:szCs w:val="24"/>
        </w:rPr>
      </w:pPr>
      <w:r w:rsidRPr="00F73C41">
        <w:rPr>
          <w:rFonts w:asciiTheme="minorHAnsi" w:hAnsiTheme="minorHAnsi" w:cstheme="minorHAnsi"/>
          <w:sz w:val="24"/>
          <w:szCs w:val="24"/>
        </w:rPr>
        <w:t>- długość włókien trawy sztucznej (jako nowej) ponad podkład w mm?</w:t>
      </w:r>
    </w:p>
    <w:p w14:paraId="5D2B290A" w14:textId="661B0EC0" w:rsidR="00F73C41" w:rsidRDefault="00F73C41" w:rsidP="00A36ABF">
      <w:pPr>
        <w:pStyle w:val="Akapitzlist"/>
        <w:ind w:left="0"/>
        <w:jc w:val="both"/>
        <w:rPr>
          <w:rFonts w:asciiTheme="minorHAnsi" w:hAnsiTheme="minorHAnsi" w:cstheme="minorHAnsi"/>
          <w:sz w:val="24"/>
          <w:szCs w:val="24"/>
        </w:rPr>
      </w:pPr>
      <w:r w:rsidRPr="00F73C41">
        <w:rPr>
          <w:rFonts w:asciiTheme="minorHAnsi" w:hAnsiTheme="minorHAnsi" w:cstheme="minorHAnsi"/>
          <w:sz w:val="24"/>
          <w:szCs w:val="24"/>
        </w:rPr>
        <w:t>- rodzaj i ilość wypełnienia tj. piasek ile kg na 1 m</w:t>
      </w:r>
      <w:r w:rsidRPr="00F73C41">
        <w:rPr>
          <w:rFonts w:asciiTheme="minorHAnsi" w:hAnsiTheme="minorHAnsi" w:cstheme="minorHAnsi"/>
          <w:sz w:val="24"/>
          <w:szCs w:val="24"/>
          <w:vertAlign w:val="superscript"/>
        </w:rPr>
        <w:t>2</w:t>
      </w:r>
      <w:r w:rsidRPr="00F73C41">
        <w:rPr>
          <w:rFonts w:asciiTheme="minorHAnsi" w:hAnsiTheme="minorHAnsi" w:cstheme="minorHAnsi"/>
          <w:sz w:val="24"/>
          <w:szCs w:val="24"/>
        </w:rPr>
        <w:t>, granulat ile kg na 1 m</w:t>
      </w:r>
      <w:r w:rsidRPr="00F73C41">
        <w:rPr>
          <w:rFonts w:asciiTheme="minorHAnsi" w:hAnsiTheme="minorHAnsi" w:cstheme="minorHAnsi"/>
          <w:sz w:val="24"/>
          <w:szCs w:val="24"/>
          <w:vertAlign w:val="superscript"/>
        </w:rPr>
        <w:t>2</w:t>
      </w:r>
      <w:r w:rsidRPr="00F73C41">
        <w:rPr>
          <w:rFonts w:asciiTheme="minorHAnsi" w:hAnsiTheme="minorHAnsi" w:cstheme="minorHAnsi"/>
          <w:sz w:val="24"/>
          <w:szCs w:val="24"/>
        </w:rPr>
        <w:t>?</w:t>
      </w:r>
    </w:p>
    <w:p w14:paraId="2267F16D" w14:textId="0561B14B" w:rsidR="007A0E4A" w:rsidRPr="007A0E4A" w:rsidRDefault="007A0E4A" w:rsidP="00A36ABF">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3711B9F0" w14:textId="3382223B" w:rsidR="007A0E4A" w:rsidRPr="007A0E4A" w:rsidRDefault="007A0E4A" w:rsidP="00A36ABF">
      <w:pPr>
        <w:pStyle w:val="Akapitzlist"/>
        <w:ind w:left="0"/>
        <w:jc w:val="both"/>
        <w:rPr>
          <w:rFonts w:asciiTheme="minorHAnsi" w:hAnsiTheme="minorHAnsi" w:cstheme="minorHAnsi"/>
          <w:b/>
          <w:sz w:val="24"/>
          <w:szCs w:val="24"/>
        </w:rPr>
      </w:pPr>
      <w:r w:rsidRPr="007A0E4A">
        <w:rPr>
          <w:rFonts w:asciiTheme="minorHAnsi" w:hAnsiTheme="minorHAnsi" w:cstheme="minorHAnsi"/>
          <w:b/>
          <w:sz w:val="24"/>
          <w:szCs w:val="24"/>
        </w:rPr>
        <w:t>Wykonawca na podstawie posiadanego dotychczasowego doświadczenia winien sam skalkulować koszty wywozu i utylizacji materiałów z rozbiórki. Każdy wykonawca po wcześniejszym umówieniu może dokonać osobistej wizji terenów inwestycji.</w:t>
      </w:r>
    </w:p>
    <w:p w14:paraId="5BD24224" w14:textId="77777777" w:rsidR="00F73C41" w:rsidRPr="00F73C41" w:rsidRDefault="00F73C41" w:rsidP="00A36ABF">
      <w:pPr>
        <w:pStyle w:val="Akapitzlist"/>
        <w:ind w:left="0"/>
        <w:jc w:val="both"/>
        <w:rPr>
          <w:rFonts w:asciiTheme="minorHAnsi" w:hAnsiTheme="minorHAnsi" w:cstheme="minorHAnsi"/>
          <w:sz w:val="24"/>
          <w:szCs w:val="24"/>
        </w:rPr>
      </w:pPr>
    </w:p>
    <w:p w14:paraId="2C40534B" w14:textId="77777777" w:rsidR="00F73C41" w:rsidRPr="00F73C41" w:rsidRDefault="00F73C41" w:rsidP="00A36ABF">
      <w:pPr>
        <w:pStyle w:val="Akapitzlist"/>
        <w:numPr>
          <w:ilvl w:val="0"/>
          <w:numId w:val="20"/>
        </w:numPr>
        <w:spacing w:after="0" w:line="240" w:lineRule="auto"/>
        <w:ind w:left="0"/>
        <w:contextualSpacing w:val="0"/>
        <w:rPr>
          <w:rFonts w:asciiTheme="minorHAnsi" w:hAnsiTheme="minorHAnsi" w:cstheme="minorHAnsi"/>
          <w:sz w:val="24"/>
          <w:szCs w:val="24"/>
        </w:rPr>
      </w:pPr>
      <w:r w:rsidRPr="00F73C41">
        <w:rPr>
          <w:rFonts w:asciiTheme="minorHAnsi" w:hAnsiTheme="minorHAnsi" w:cstheme="minorHAnsi"/>
          <w:sz w:val="24"/>
          <w:szCs w:val="24"/>
        </w:rPr>
        <w:t>Zamawiający w SWZ podaje następujące kryterium oceny ofert:</w:t>
      </w:r>
    </w:p>
    <w:p w14:paraId="3AC83385" w14:textId="77777777" w:rsidR="00F73C41" w:rsidRPr="00F73C41" w:rsidRDefault="00F73C41" w:rsidP="00A36ABF">
      <w:pPr>
        <w:pStyle w:val="Akapitzlist"/>
        <w:ind w:left="0"/>
        <w:rPr>
          <w:rFonts w:asciiTheme="minorHAnsi" w:hAnsiTheme="minorHAnsi" w:cstheme="minorHAnsi"/>
          <w:sz w:val="24"/>
          <w:szCs w:val="24"/>
        </w:rPr>
      </w:pPr>
    </w:p>
    <w:p w14:paraId="2D6D55E7" w14:textId="77777777" w:rsidR="00F73C41" w:rsidRPr="00F73C41" w:rsidRDefault="00F73C41" w:rsidP="00A36ABF">
      <w:pPr>
        <w:pStyle w:val="Akapitzlist"/>
        <w:ind w:left="0"/>
        <w:rPr>
          <w:rFonts w:asciiTheme="minorHAnsi" w:hAnsiTheme="minorHAnsi" w:cstheme="minorHAnsi"/>
          <w:sz w:val="24"/>
          <w:szCs w:val="24"/>
        </w:rPr>
      </w:pPr>
      <w:r w:rsidRPr="00F73C41">
        <w:rPr>
          <w:rFonts w:asciiTheme="minorHAnsi" w:hAnsiTheme="minorHAnsi" w:cstheme="minorHAnsi"/>
          <w:noProof/>
          <w:sz w:val="24"/>
          <w:szCs w:val="24"/>
          <w:lang w:eastAsia="pl-PL"/>
        </w:rPr>
        <w:drawing>
          <wp:inline distT="0" distB="0" distL="0" distR="0" wp14:anchorId="28241663" wp14:editId="0B7B9DFF">
            <wp:extent cx="5760720" cy="2532380"/>
            <wp:effectExtent l="0" t="0" r="0" b="1270"/>
            <wp:docPr id="1077984783" name="Obraz 1" descr="Obraz zawierający tekst, zrzut ekranu, Czcionk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84783" name="Obraz 1" descr="Obraz zawierający tekst, zrzut ekranu, Czcionka, numer&#10;&#10;Opis wygenerowany automatycznie"/>
                    <pic:cNvPicPr/>
                  </pic:nvPicPr>
                  <pic:blipFill>
                    <a:blip r:embed="rId8"/>
                    <a:stretch>
                      <a:fillRect/>
                    </a:stretch>
                  </pic:blipFill>
                  <pic:spPr>
                    <a:xfrm>
                      <a:off x="0" y="0"/>
                      <a:ext cx="5760720" cy="2532380"/>
                    </a:xfrm>
                    <a:prstGeom prst="rect">
                      <a:avLst/>
                    </a:prstGeom>
                  </pic:spPr>
                </pic:pic>
              </a:graphicData>
            </a:graphic>
          </wp:inline>
        </w:drawing>
      </w:r>
      <w:r w:rsidRPr="00F73C41">
        <w:rPr>
          <w:rFonts w:asciiTheme="minorHAnsi" w:hAnsiTheme="minorHAnsi" w:cstheme="minorHAnsi"/>
          <w:noProof/>
          <w:sz w:val="24"/>
          <w:szCs w:val="24"/>
          <w:lang w:eastAsia="pl-PL"/>
        </w:rPr>
        <w:drawing>
          <wp:inline distT="0" distB="0" distL="0" distR="0" wp14:anchorId="206904CC" wp14:editId="77E9D2AF">
            <wp:extent cx="4981575" cy="533400"/>
            <wp:effectExtent l="0" t="0" r="9525" b="0"/>
            <wp:docPr id="526629060" name="Obraz 2"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 linia&#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533400"/>
                    </a:xfrm>
                    <a:prstGeom prst="rect">
                      <a:avLst/>
                    </a:prstGeom>
                    <a:noFill/>
                    <a:ln>
                      <a:noFill/>
                    </a:ln>
                  </pic:spPr>
                </pic:pic>
              </a:graphicData>
            </a:graphic>
          </wp:inline>
        </w:drawing>
      </w:r>
    </w:p>
    <w:p w14:paraId="56853790" w14:textId="77777777" w:rsidR="00F73C41" w:rsidRPr="00F73C41" w:rsidRDefault="00F73C41" w:rsidP="00A36ABF">
      <w:pPr>
        <w:pStyle w:val="Akapitzlist"/>
        <w:ind w:left="0"/>
        <w:rPr>
          <w:rFonts w:asciiTheme="minorHAnsi" w:hAnsiTheme="minorHAnsi" w:cstheme="minorHAnsi"/>
          <w:sz w:val="24"/>
          <w:szCs w:val="24"/>
        </w:rPr>
      </w:pPr>
    </w:p>
    <w:p w14:paraId="4FB17570" w14:textId="77777777" w:rsidR="00F73C41" w:rsidRPr="00F73C41" w:rsidRDefault="00F73C41" w:rsidP="00A36ABF">
      <w:pPr>
        <w:pStyle w:val="Akapitzlist"/>
        <w:ind w:left="0"/>
        <w:rPr>
          <w:rFonts w:asciiTheme="minorHAnsi" w:hAnsiTheme="minorHAnsi" w:cstheme="minorHAnsi"/>
          <w:sz w:val="24"/>
          <w:szCs w:val="24"/>
        </w:rPr>
      </w:pPr>
      <w:r w:rsidRPr="00F73C41">
        <w:rPr>
          <w:rFonts w:asciiTheme="minorHAnsi" w:hAnsiTheme="minorHAnsi" w:cstheme="minorHAnsi"/>
          <w:sz w:val="24"/>
          <w:szCs w:val="24"/>
        </w:rPr>
        <w:lastRenderedPageBreak/>
        <w:t>Zwracamy uwagę, że producenci trawy sztucznej wydłużają gwarancję maksymalnie do 72 miesięcy. W związku z powyższym wnosimy o zmianę zapisów na:</w:t>
      </w:r>
    </w:p>
    <w:p w14:paraId="65F339A1" w14:textId="77777777" w:rsidR="00F73C41" w:rsidRPr="00F73C41" w:rsidRDefault="00F73C41" w:rsidP="00A36ABF">
      <w:pPr>
        <w:pStyle w:val="Akapitzlist"/>
        <w:ind w:left="0"/>
        <w:rPr>
          <w:rFonts w:asciiTheme="minorHAnsi" w:hAnsiTheme="minorHAnsi" w:cstheme="minorHAnsi"/>
          <w:sz w:val="24"/>
          <w:szCs w:val="24"/>
        </w:rPr>
      </w:pPr>
    </w:p>
    <w:p w14:paraId="3EF6BD90" w14:textId="755247D6" w:rsidR="00F73C41" w:rsidRDefault="00F73C41" w:rsidP="00A36ABF">
      <w:pPr>
        <w:pStyle w:val="Akapitzlist"/>
        <w:ind w:left="0"/>
        <w:rPr>
          <w:rFonts w:asciiTheme="minorHAnsi" w:hAnsiTheme="minorHAnsi" w:cstheme="minorHAnsi"/>
          <w:sz w:val="24"/>
          <w:szCs w:val="24"/>
        </w:rPr>
      </w:pPr>
      <w:r w:rsidRPr="00F73C41">
        <w:rPr>
          <w:rFonts w:asciiTheme="minorHAnsi" w:hAnsiTheme="minorHAnsi" w:cstheme="minorHAnsi"/>
          <w:sz w:val="24"/>
          <w:szCs w:val="24"/>
        </w:rPr>
        <w:t xml:space="preserve">„Zamawiający ustala </w:t>
      </w:r>
      <w:r w:rsidRPr="00F73C41">
        <w:rPr>
          <w:rFonts w:asciiTheme="minorHAnsi" w:hAnsiTheme="minorHAnsi" w:cstheme="minorHAnsi"/>
          <w:b/>
          <w:bCs/>
          <w:sz w:val="24"/>
          <w:szCs w:val="24"/>
        </w:rPr>
        <w:t xml:space="preserve">minimalny wymagany termin udzielonej przez Wykonawcę gwarancji na wykonane roboty budowlane oraz użyte/dostarczone materiały na okres 60 miesięcy, </w:t>
      </w:r>
      <w:r w:rsidRPr="00F73C41">
        <w:rPr>
          <w:rFonts w:asciiTheme="minorHAnsi" w:hAnsiTheme="minorHAnsi" w:cstheme="minorHAnsi"/>
          <w:sz w:val="24"/>
          <w:szCs w:val="24"/>
        </w:rPr>
        <w:t xml:space="preserve">licząc od dnia bezusterkowego końcowego odbioru robót. Wykonawca może przedłużyć termin gwarancji na wykonane roboty budowlane oraz użyte/dostarczone materiały na okres </w:t>
      </w:r>
      <w:r w:rsidRPr="00F73C41">
        <w:rPr>
          <w:rFonts w:asciiTheme="minorHAnsi" w:hAnsiTheme="minorHAnsi" w:cstheme="minorHAnsi"/>
          <w:b/>
          <w:bCs/>
          <w:sz w:val="24"/>
          <w:szCs w:val="24"/>
        </w:rPr>
        <w:t>maksymalnie 72 miesięcy</w:t>
      </w:r>
      <w:r w:rsidRPr="00F73C41">
        <w:rPr>
          <w:rFonts w:asciiTheme="minorHAnsi" w:hAnsiTheme="minorHAnsi" w:cstheme="minorHAnsi"/>
          <w:sz w:val="24"/>
          <w:szCs w:val="24"/>
        </w:rPr>
        <w:t xml:space="preserve">, licząc od dnia bezusterkowego końcowego odbioru robót. Jeżeli Wykonawca udzieli gwarancji na okres dłuższy niż 72 miesięcy, Zamawiający obliczając ilość punktów w kryterium „gwarancja”, będzie traktował taki zapis tak, jak gdyby Wykonawca udzielił gwarancji na okres 72 miesięcy. Do umowy również zostanie wprowadzony termin gwarancji na wykonane roboty budowlane oraz użyte/dostarczone materiały na okres 72 miesięcy, licząc od dnia bezusterkowego końcowego odbioru robót (pomimo proponowanego w ofercie przez Wykonawcę dłuższego okresu gwarancji). </w:t>
      </w:r>
    </w:p>
    <w:p w14:paraId="1AB26BED" w14:textId="50A0EE00" w:rsidR="00437567" w:rsidRDefault="00437567" w:rsidP="00A36ABF">
      <w:pPr>
        <w:pStyle w:val="Akapitzlist"/>
        <w:ind w:left="0"/>
        <w:rPr>
          <w:rFonts w:asciiTheme="minorHAnsi" w:hAnsiTheme="minorHAnsi" w:cstheme="minorHAnsi"/>
          <w:b/>
          <w:bCs/>
          <w:sz w:val="24"/>
          <w:szCs w:val="24"/>
        </w:rPr>
      </w:pPr>
      <w:r w:rsidRPr="00D20AA4">
        <w:rPr>
          <w:rFonts w:asciiTheme="minorHAnsi" w:hAnsiTheme="minorHAnsi" w:cstheme="minorHAnsi"/>
          <w:b/>
          <w:bCs/>
          <w:sz w:val="24"/>
          <w:szCs w:val="24"/>
        </w:rPr>
        <w:t xml:space="preserve">Odpowiedź: </w:t>
      </w:r>
    </w:p>
    <w:p w14:paraId="709AE363" w14:textId="12CA5E48" w:rsidR="00437567" w:rsidRPr="00F73C41" w:rsidRDefault="00437567" w:rsidP="00A36ABF">
      <w:pPr>
        <w:pStyle w:val="Akapitzlist"/>
        <w:ind w:left="0"/>
        <w:rPr>
          <w:rFonts w:asciiTheme="minorHAnsi" w:hAnsiTheme="minorHAnsi" w:cstheme="minorHAnsi"/>
          <w:sz w:val="24"/>
          <w:szCs w:val="24"/>
        </w:rPr>
      </w:pPr>
      <w:r>
        <w:rPr>
          <w:rFonts w:asciiTheme="minorHAnsi" w:hAnsiTheme="minorHAnsi" w:cstheme="minorHAnsi"/>
          <w:b/>
          <w:bCs/>
          <w:sz w:val="24"/>
          <w:szCs w:val="24"/>
        </w:rPr>
        <w:t xml:space="preserve">Zamawiający podtrzymuje zapisy SWZ. </w:t>
      </w:r>
      <w:r w:rsidR="002B5371">
        <w:rPr>
          <w:rFonts w:asciiTheme="minorHAnsi" w:hAnsiTheme="minorHAnsi" w:cstheme="minorHAnsi"/>
          <w:b/>
          <w:bCs/>
          <w:sz w:val="24"/>
          <w:szCs w:val="24"/>
        </w:rPr>
        <w:t>Złożenie przez Wykonawcę oferty</w:t>
      </w:r>
      <w:r>
        <w:rPr>
          <w:rFonts w:asciiTheme="minorHAnsi" w:hAnsiTheme="minorHAnsi" w:cstheme="minorHAnsi"/>
          <w:b/>
          <w:bCs/>
          <w:sz w:val="24"/>
          <w:szCs w:val="24"/>
        </w:rPr>
        <w:t xml:space="preserve"> z 72 miesięcznym terminem gwarancji mieści się w wymaganym przedziale i nie </w:t>
      </w:r>
      <w:r w:rsidR="007D46FD">
        <w:rPr>
          <w:rFonts w:asciiTheme="minorHAnsi" w:hAnsiTheme="minorHAnsi" w:cstheme="minorHAnsi"/>
          <w:b/>
          <w:bCs/>
          <w:sz w:val="24"/>
          <w:szCs w:val="24"/>
        </w:rPr>
        <w:t xml:space="preserve">wyklucza </w:t>
      </w:r>
      <w:r>
        <w:rPr>
          <w:rFonts w:asciiTheme="minorHAnsi" w:hAnsiTheme="minorHAnsi" w:cstheme="minorHAnsi"/>
          <w:b/>
          <w:bCs/>
          <w:sz w:val="24"/>
          <w:szCs w:val="24"/>
        </w:rPr>
        <w:t>go z ubiegania się o zamówienie.</w:t>
      </w:r>
    </w:p>
    <w:p w14:paraId="029C2647" w14:textId="4562A45B" w:rsidR="00317A7C" w:rsidRDefault="00317A7C" w:rsidP="00621729">
      <w:pPr>
        <w:keepNext/>
        <w:keepLines/>
        <w:ind w:left="2836"/>
        <w:jc w:val="center"/>
        <w:rPr>
          <w:rFonts w:asciiTheme="minorHAnsi" w:hAnsiTheme="minorHAnsi" w:cstheme="minorHAnsi"/>
          <w:b/>
          <w:bCs/>
        </w:rPr>
      </w:pPr>
    </w:p>
    <w:p w14:paraId="74482187" w14:textId="5375C009" w:rsidR="002B5371" w:rsidRDefault="002B5371" w:rsidP="00621729">
      <w:pPr>
        <w:keepNext/>
        <w:keepLines/>
        <w:ind w:left="2836"/>
        <w:jc w:val="center"/>
        <w:rPr>
          <w:rFonts w:asciiTheme="minorHAnsi" w:hAnsiTheme="minorHAnsi" w:cstheme="minorHAnsi"/>
          <w:b/>
          <w:bCs/>
        </w:rPr>
      </w:pPr>
    </w:p>
    <w:p w14:paraId="4A5954F3" w14:textId="11A21C47" w:rsidR="00547E1A" w:rsidRDefault="00547E1A" w:rsidP="00547E1A">
      <w:pPr>
        <w:widowControl w:val="0"/>
        <w:ind w:left="3540" w:firstLine="708"/>
        <w:jc w:val="center"/>
        <w:rPr>
          <w:rFonts w:asciiTheme="minorHAnsi" w:hAnsiTheme="minorHAnsi" w:cstheme="minorHAnsi"/>
          <w:b/>
        </w:rPr>
      </w:pPr>
      <w:r>
        <w:rPr>
          <w:rFonts w:asciiTheme="minorHAnsi" w:hAnsiTheme="minorHAnsi" w:cstheme="minorHAnsi"/>
          <w:b/>
        </w:rPr>
        <w:t>Burmistrz</w:t>
      </w:r>
    </w:p>
    <w:p w14:paraId="6A2592CE" w14:textId="30088DC8" w:rsidR="00317A7C" w:rsidRDefault="00547E1A" w:rsidP="00547E1A">
      <w:pPr>
        <w:keepNext/>
        <w:keepLines/>
        <w:ind w:left="3539" w:firstLine="709"/>
        <w:jc w:val="center"/>
        <w:rPr>
          <w:rFonts w:asciiTheme="minorHAnsi" w:hAnsiTheme="minorHAnsi" w:cstheme="minorHAnsi"/>
          <w:b/>
          <w:bCs/>
        </w:rPr>
      </w:pPr>
      <w:bookmarkStart w:id="2" w:name="_GoBack"/>
      <w:bookmarkEnd w:id="2"/>
      <w:r>
        <w:rPr>
          <w:rFonts w:asciiTheme="minorHAnsi" w:hAnsiTheme="minorHAnsi" w:cstheme="minorHAnsi"/>
          <w:b/>
        </w:rPr>
        <w:t>Jacek Lipiński</w:t>
      </w:r>
    </w:p>
    <w:p w14:paraId="327EA2E2" w14:textId="77777777" w:rsidR="00A80AE8" w:rsidRPr="00A80AE8" w:rsidRDefault="00A80AE8" w:rsidP="00317A7C">
      <w:pPr>
        <w:keepNext/>
        <w:keepLines/>
        <w:ind w:left="2836"/>
        <w:jc w:val="center"/>
        <w:rPr>
          <w:rFonts w:ascii="Tahoma" w:hAnsi="Tahoma" w:cs="Tahoma"/>
          <w:bCs/>
        </w:rPr>
      </w:pPr>
    </w:p>
    <w:sectPr w:rsidR="00A80AE8" w:rsidRPr="00A80AE8" w:rsidSect="00E368D7">
      <w:headerReference w:type="default" r:id="rId10"/>
      <w:footerReference w:type="default" r:id="rId11"/>
      <w:headerReference w:type="first" r:id="rId12"/>
      <w:footerReference w:type="first" r:id="rId13"/>
      <w:pgSz w:w="11906" w:h="16838" w:code="9"/>
      <w:pgMar w:top="1440" w:right="1080" w:bottom="1440" w:left="108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51FD" w14:textId="77777777" w:rsidR="00BD7EED" w:rsidRDefault="00BD7EED">
      <w:r>
        <w:separator/>
      </w:r>
    </w:p>
  </w:endnote>
  <w:endnote w:type="continuationSeparator" w:id="0">
    <w:p w14:paraId="62349593" w14:textId="77777777" w:rsidR="00BD7EED" w:rsidRDefault="00B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OpenSymbol">
    <w:altName w:val="Yu Gothic"/>
    <w:charset w:val="8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2012"/>
      <w:docPartObj>
        <w:docPartGallery w:val="Page Numbers (Bottom of Page)"/>
        <w:docPartUnique/>
      </w:docPartObj>
    </w:sdtPr>
    <w:sdtEndPr/>
    <w:sdtContent>
      <w:p w14:paraId="5982CB98" w14:textId="6D1F643F" w:rsidR="00B1097E" w:rsidRDefault="00B1097E">
        <w:pPr>
          <w:pStyle w:val="Stopka"/>
          <w:jc w:val="right"/>
        </w:pPr>
        <w:r>
          <w:fldChar w:fldCharType="begin"/>
        </w:r>
        <w:r>
          <w:instrText>PAGE   \* MERGEFORMAT</w:instrText>
        </w:r>
        <w:r>
          <w:fldChar w:fldCharType="separate"/>
        </w:r>
        <w:r w:rsidR="00547E1A">
          <w:rPr>
            <w:noProof/>
          </w:rPr>
          <w:t>5</w:t>
        </w:r>
        <w:r>
          <w:fldChar w:fldCharType="end"/>
        </w:r>
      </w:p>
    </w:sdtContent>
  </w:sdt>
  <w:p w14:paraId="0AFE9AAA" w14:textId="5E53C6BA" w:rsidR="00936754" w:rsidRPr="008B52A6" w:rsidRDefault="00936754" w:rsidP="00AA08F5">
    <w:pPr>
      <w:pStyle w:val="Stopka"/>
      <w:jc w:val="right"/>
      <w:rPr>
        <w:rFonts w:ascii="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67468"/>
      <w:docPartObj>
        <w:docPartGallery w:val="Page Numbers (Bottom of Page)"/>
        <w:docPartUnique/>
      </w:docPartObj>
    </w:sdtPr>
    <w:sdtEndPr/>
    <w:sdtContent>
      <w:p w14:paraId="652A953E" w14:textId="3FC000C7" w:rsidR="00E368D7" w:rsidRDefault="00E368D7">
        <w:pPr>
          <w:pStyle w:val="Stopka"/>
          <w:jc w:val="right"/>
        </w:pPr>
        <w:r>
          <w:fldChar w:fldCharType="begin"/>
        </w:r>
        <w:r>
          <w:instrText>PAGE   \* MERGEFORMAT</w:instrText>
        </w:r>
        <w:r>
          <w:fldChar w:fldCharType="separate"/>
        </w:r>
        <w:r>
          <w:rPr>
            <w:noProof/>
          </w:rPr>
          <w:t>1</w:t>
        </w:r>
        <w:r>
          <w:fldChar w:fldCharType="end"/>
        </w:r>
      </w:p>
    </w:sdtContent>
  </w:sdt>
  <w:p w14:paraId="51D3EFAC" w14:textId="20DD4EF3" w:rsidR="00307F8C" w:rsidRPr="00AA08F5" w:rsidRDefault="00307F8C" w:rsidP="00AA08F5">
    <w:pPr>
      <w:pStyle w:val="Stopka"/>
      <w:jc w:val="right"/>
      <w:rPr>
        <w:rFonts w:ascii="Tahoma" w:hAnsi="Tahoma" w:cs="Tahom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9BAB" w14:textId="77777777" w:rsidR="00BD7EED" w:rsidRDefault="00BD7EED">
      <w:r>
        <w:separator/>
      </w:r>
    </w:p>
  </w:footnote>
  <w:footnote w:type="continuationSeparator" w:id="0">
    <w:p w14:paraId="77935B2D" w14:textId="77777777" w:rsidR="00BD7EED" w:rsidRDefault="00B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8155" w14:textId="77777777" w:rsidR="00936754" w:rsidRDefault="00AA08F5" w:rsidP="00422EAC">
    <w:pPr>
      <w:pStyle w:val="Nagwek"/>
      <w:pBdr>
        <w:bottom w:val="single" w:sz="4" w:space="1" w:color="auto"/>
      </w:pBdr>
    </w:pPr>
    <w:r w:rsidRPr="00B00C20">
      <w:rPr>
        <w:noProof/>
      </w:rPr>
      <w:drawing>
        <wp:inline distT="0" distB="0" distL="0" distR="0" wp14:anchorId="0B7A96BF" wp14:editId="78F5DB80">
          <wp:extent cx="5753100" cy="1257300"/>
          <wp:effectExtent l="0" t="0" r="0" b="0"/>
          <wp:docPr id="3" name="Obraz 3"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14:paraId="619084F3" w14:textId="77777777" w:rsidR="00936754" w:rsidRDefault="009367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3A" w14:textId="77777777" w:rsidR="00936754" w:rsidRDefault="00307F8C" w:rsidP="00422EAC">
    <w:pPr>
      <w:pStyle w:val="Nagwek"/>
      <w:pBdr>
        <w:bottom w:val="single" w:sz="4" w:space="1" w:color="auto"/>
      </w:pBdr>
    </w:pPr>
    <w:r w:rsidRPr="00B00C20">
      <w:rPr>
        <w:noProof/>
      </w:rPr>
      <w:drawing>
        <wp:inline distT="0" distB="0" distL="0" distR="0" wp14:anchorId="17C06D9E" wp14:editId="4C3A0EB4">
          <wp:extent cx="5753100" cy="1257300"/>
          <wp:effectExtent l="0" t="0" r="0" b="0"/>
          <wp:docPr id="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color w:val="7E0021"/>
        <w:sz w:val="12"/>
        <w:szCs w:val="12"/>
        <w:lang w:eastAsia="ar-SA" w:bidi="ar-SA"/>
      </w:rPr>
    </w:lvl>
    <w:lvl w:ilvl="1">
      <w:start w:val="1"/>
      <w:numFmt w:val="bullet"/>
      <w:lvlText w:val="◦"/>
      <w:lvlJc w:val="left"/>
      <w:pPr>
        <w:tabs>
          <w:tab w:val="num" w:pos="1080"/>
        </w:tabs>
        <w:ind w:left="1080" w:hanging="360"/>
      </w:pPr>
      <w:rPr>
        <w:rFonts w:ascii="OpenSymbol" w:hAnsi="OpenSymbol" w:cs="StarSymbol"/>
        <w:sz w:val="12"/>
        <w:szCs w:val="12"/>
      </w:rPr>
    </w:lvl>
    <w:lvl w:ilvl="2">
      <w:start w:val="1"/>
      <w:numFmt w:val="bullet"/>
      <w:lvlText w:val="▪"/>
      <w:lvlJc w:val="left"/>
      <w:pPr>
        <w:tabs>
          <w:tab w:val="num" w:pos="1440"/>
        </w:tabs>
        <w:ind w:left="1440" w:hanging="360"/>
      </w:pPr>
      <w:rPr>
        <w:rFonts w:ascii="OpenSymbol" w:hAnsi="OpenSymbol" w:cs="StarSymbol"/>
        <w:sz w:val="12"/>
        <w:szCs w:val="12"/>
      </w:rPr>
    </w:lvl>
    <w:lvl w:ilvl="3">
      <w:start w:val="1"/>
      <w:numFmt w:val="bullet"/>
      <w:lvlText w:val=""/>
      <w:lvlJc w:val="left"/>
      <w:pPr>
        <w:tabs>
          <w:tab w:val="num" w:pos="1800"/>
        </w:tabs>
        <w:ind w:left="1800" w:hanging="360"/>
      </w:pPr>
      <w:rPr>
        <w:rFonts w:ascii="Wingdings 2" w:hAnsi="Wingdings 2" w:cs="StarSymbol"/>
        <w:color w:val="7E0021"/>
        <w:sz w:val="12"/>
        <w:szCs w:val="12"/>
        <w:lang w:eastAsia="ar-SA" w:bidi="ar-SA"/>
      </w:rPr>
    </w:lvl>
    <w:lvl w:ilvl="4">
      <w:start w:val="1"/>
      <w:numFmt w:val="bullet"/>
      <w:lvlText w:val="◦"/>
      <w:lvlJc w:val="left"/>
      <w:pPr>
        <w:tabs>
          <w:tab w:val="num" w:pos="2160"/>
        </w:tabs>
        <w:ind w:left="2160" w:hanging="360"/>
      </w:pPr>
      <w:rPr>
        <w:rFonts w:ascii="OpenSymbol" w:hAnsi="OpenSymbol" w:cs="StarSymbol"/>
        <w:sz w:val="12"/>
        <w:szCs w:val="12"/>
      </w:rPr>
    </w:lvl>
    <w:lvl w:ilvl="5">
      <w:start w:val="1"/>
      <w:numFmt w:val="bullet"/>
      <w:lvlText w:val="▪"/>
      <w:lvlJc w:val="left"/>
      <w:pPr>
        <w:tabs>
          <w:tab w:val="num" w:pos="2520"/>
        </w:tabs>
        <w:ind w:left="2520" w:hanging="360"/>
      </w:pPr>
      <w:rPr>
        <w:rFonts w:ascii="OpenSymbol" w:hAnsi="OpenSymbol" w:cs="StarSymbol"/>
        <w:sz w:val="12"/>
        <w:szCs w:val="12"/>
      </w:rPr>
    </w:lvl>
    <w:lvl w:ilvl="6">
      <w:start w:val="1"/>
      <w:numFmt w:val="bullet"/>
      <w:lvlText w:val=""/>
      <w:lvlJc w:val="left"/>
      <w:pPr>
        <w:tabs>
          <w:tab w:val="num" w:pos="2880"/>
        </w:tabs>
        <w:ind w:left="2880" w:hanging="360"/>
      </w:pPr>
      <w:rPr>
        <w:rFonts w:ascii="Wingdings 2" w:hAnsi="Wingdings 2" w:cs="StarSymbol"/>
        <w:color w:val="7E0021"/>
        <w:sz w:val="12"/>
        <w:szCs w:val="12"/>
        <w:lang w:eastAsia="ar-SA" w:bidi="ar-SA"/>
      </w:rPr>
    </w:lvl>
    <w:lvl w:ilvl="7">
      <w:start w:val="1"/>
      <w:numFmt w:val="bullet"/>
      <w:lvlText w:val="◦"/>
      <w:lvlJc w:val="left"/>
      <w:pPr>
        <w:tabs>
          <w:tab w:val="num" w:pos="3240"/>
        </w:tabs>
        <w:ind w:left="3240" w:hanging="360"/>
      </w:pPr>
      <w:rPr>
        <w:rFonts w:ascii="OpenSymbol" w:hAnsi="OpenSymbol" w:cs="StarSymbol"/>
        <w:sz w:val="12"/>
        <w:szCs w:val="12"/>
      </w:rPr>
    </w:lvl>
    <w:lvl w:ilvl="8">
      <w:start w:val="1"/>
      <w:numFmt w:val="bullet"/>
      <w:lvlText w:val="▪"/>
      <w:lvlJc w:val="left"/>
      <w:pPr>
        <w:tabs>
          <w:tab w:val="num" w:pos="3600"/>
        </w:tabs>
        <w:ind w:left="3600" w:hanging="360"/>
      </w:pPr>
      <w:rPr>
        <w:rFonts w:ascii="OpenSymbol" w:hAnsi="OpenSymbol" w:cs="StarSymbol"/>
        <w:sz w:val="12"/>
        <w:szCs w:val="1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Cs w:val="26"/>
        <w:lang w:val="pl-PL"/>
      </w:rPr>
    </w:lvl>
    <w:lvl w:ilvl="1">
      <w:start w:val="1"/>
      <w:numFmt w:val="bullet"/>
      <w:lvlText w:val="◦"/>
      <w:lvlJc w:val="left"/>
      <w:pPr>
        <w:tabs>
          <w:tab w:val="num" w:pos="1080"/>
        </w:tabs>
        <w:ind w:left="1080" w:hanging="360"/>
      </w:pPr>
      <w:rPr>
        <w:rFonts w:ascii="OpenSymbol" w:hAnsi="OpenSymbol" w:cs="OpenSymbol"/>
        <w:color w:val="000000"/>
        <w:szCs w:val="26"/>
      </w:rPr>
    </w:lvl>
    <w:lvl w:ilvl="2">
      <w:start w:val="1"/>
      <w:numFmt w:val="bullet"/>
      <w:lvlText w:val="▪"/>
      <w:lvlJc w:val="left"/>
      <w:pPr>
        <w:tabs>
          <w:tab w:val="num" w:pos="1440"/>
        </w:tabs>
        <w:ind w:left="1440" w:hanging="360"/>
      </w:pPr>
      <w:rPr>
        <w:rFonts w:ascii="OpenSymbol" w:hAnsi="OpenSymbol" w:cs="OpenSymbol"/>
        <w:color w:val="000000"/>
        <w:szCs w:val="26"/>
      </w:rPr>
    </w:lvl>
    <w:lvl w:ilvl="3">
      <w:start w:val="1"/>
      <w:numFmt w:val="bullet"/>
      <w:lvlText w:val=""/>
      <w:lvlJc w:val="left"/>
      <w:pPr>
        <w:tabs>
          <w:tab w:val="num" w:pos="1800"/>
        </w:tabs>
        <w:ind w:left="1800" w:hanging="360"/>
      </w:pPr>
      <w:rPr>
        <w:rFonts w:ascii="Symbol" w:hAnsi="Symbol" w:cs="OpenSymbol"/>
        <w:color w:val="000000"/>
        <w:szCs w:val="26"/>
        <w:lang w:val="pl-PL"/>
      </w:rPr>
    </w:lvl>
    <w:lvl w:ilvl="4">
      <w:start w:val="1"/>
      <w:numFmt w:val="bullet"/>
      <w:lvlText w:val="◦"/>
      <w:lvlJc w:val="left"/>
      <w:pPr>
        <w:tabs>
          <w:tab w:val="num" w:pos="2160"/>
        </w:tabs>
        <w:ind w:left="2160" w:hanging="360"/>
      </w:pPr>
      <w:rPr>
        <w:rFonts w:ascii="OpenSymbol" w:hAnsi="OpenSymbol" w:cs="OpenSymbol"/>
        <w:color w:val="000000"/>
        <w:szCs w:val="26"/>
      </w:rPr>
    </w:lvl>
    <w:lvl w:ilvl="5">
      <w:start w:val="1"/>
      <w:numFmt w:val="bullet"/>
      <w:lvlText w:val="▪"/>
      <w:lvlJc w:val="left"/>
      <w:pPr>
        <w:tabs>
          <w:tab w:val="num" w:pos="2520"/>
        </w:tabs>
        <w:ind w:left="2520" w:hanging="360"/>
      </w:pPr>
      <w:rPr>
        <w:rFonts w:ascii="OpenSymbol" w:hAnsi="OpenSymbol" w:cs="OpenSymbol"/>
        <w:color w:val="000000"/>
        <w:szCs w:val="26"/>
      </w:rPr>
    </w:lvl>
    <w:lvl w:ilvl="6">
      <w:start w:val="1"/>
      <w:numFmt w:val="bullet"/>
      <w:lvlText w:val=""/>
      <w:lvlJc w:val="left"/>
      <w:pPr>
        <w:tabs>
          <w:tab w:val="num" w:pos="2880"/>
        </w:tabs>
        <w:ind w:left="2880" w:hanging="360"/>
      </w:pPr>
      <w:rPr>
        <w:rFonts w:ascii="Symbol" w:hAnsi="Symbol" w:cs="OpenSymbol"/>
        <w:color w:val="000000"/>
        <w:szCs w:val="26"/>
        <w:lang w:val="pl-PL"/>
      </w:rPr>
    </w:lvl>
    <w:lvl w:ilvl="7">
      <w:start w:val="1"/>
      <w:numFmt w:val="bullet"/>
      <w:lvlText w:val="◦"/>
      <w:lvlJc w:val="left"/>
      <w:pPr>
        <w:tabs>
          <w:tab w:val="num" w:pos="3240"/>
        </w:tabs>
        <w:ind w:left="3240" w:hanging="360"/>
      </w:pPr>
      <w:rPr>
        <w:rFonts w:ascii="OpenSymbol" w:hAnsi="OpenSymbol" w:cs="OpenSymbol"/>
        <w:color w:val="000000"/>
        <w:szCs w:val="26"/>
      </w:rPr>
    </w:lvl>
    <w:lvl w:ilvl="8">
      <w:start w:val="1"/>
      <w:numFmt w:val="bullet"/>
      <w:lvlText w:val="▪"/>
      <w:lvlJc w:val="left"/>
      <w:pPr>
        <w:tabs>
          <w:tab w:val="num" w:pos="3600"/>
        </w:tabs>
        <w:ind w:left="3600" w:hanging="360"/>
      </w:pPr>
      <w:rPr>
        <w:rFonts w:ascii="OpenSymbol" w:hAnsi="OpenSymbol" w:cs="OpenSymbol"/>
        <w:color w:val="000000"/>
        <w:szCs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F47CF5"/>
    <w:multiLevelType w:val="hybridMultilevel"/>
    <w:tmpl w:val="32DC6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8C225C"/>
    <w:multiLevelType w:val="multilevel"/>
    <w:tmpl w:val="53A69FF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3E32E6B"/>
    <w:multiLevelType w:val="hybridMultilevel"/>
    <w:tmpl w:val="762A8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360287"/>
    <w:multiLevelType w:val="hybridMultilevel"/>
    <w:tmpl w:val="555406D6"/>
    <w:lvl w:ilvl="0" w:tplc="A69A13E4">
      <w:start w:val="1"/>
      <w:numFmt w:val="decimal"/>
      <w:lvlText w:val="%1."/>
      <w:lvlJc w:val="left"/>
      <w:pPr>
        <w:ind w:left="7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6F72EAEE">
      <w:start w:val="1"/>
      <w:numFmt w:val="lowerLetter"/>
      <w:lvlText w:val="%2"/>
      <w:lvlJc w:val="left"/>
      <w:pPr>
        <w:ind w:left="14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3D6E301A">
      <w:start w:val="1"/>
      <w:numFmt w:val="lowerRoman"/>
      <w:lvlText w:val="%3"/>
      <w:lvlJc w:val="left"/>
      <w:pPr>
        <w:ind w:left="21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C6EA73E2">
      <w:start w:val="1"/>
      <w:numFmt w:val="decimal"/>
      <w:lvlText w:val="%4"/>
      <w:lvlJc w:val="left"/>
      <w:pPr>
        <w:ind w:left="28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26F25E00">
      <w:start w:val="1"/>
      <w:numFmt w:val="lowerLetter"/>
      <w:lvlText w:val="%5"/>
      <w:lvlJc w:val="left"/>
      <w:pPr>
        <w:ind w:left="36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A6688C38">
      <w:start w:val="1"/>
      <w:numFmt w:val="lowerRoman"/>
      <w:lvlText w:val="%6"/>
      <w:lvlJc w:val="left"/>
      <w:pPr>
        <w:ind w:left="43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D45C8E46">
      <w:start w:val="1"/>
      <w:numFmt w:val="decimal"/>
      <w:lvlText w:val="%7"/>
      <w:lvlJc w:val="left"/>
      <w:pPr>
        <w:ind w:left="50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A3D0DE18">
      <w:start w:val="1"/>
      <w:numFmt w:val="lowerLetter"/>
      <w:lvlText w:val="%8"/>
      <w:lvlJc w:val="left"/>
      <w:pPr>
        <w:ind w:left="57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C736129E">
      <w:start w:val="1"/>
      <w:numFmt w:val="lowerRoman"/>
      <w:lvlText w:val="%9"/>
      <w:lvlJc w:val="left"/>
      <w:pPr>
        <w:ind w:left="64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D02C61"/>
    <w:multiLevelType w:val="hybridMultilevel"/>
    <w:tmpl w:val="F2D0E09E"/>
    <w:lvl w:ilvl="0" w:tplc="B2E446D0">
      <w:start w:val="1"/>
      <w:numFmt w:val="decimal"/>
      <w:lvlText w:val="%1."/>
      <w:lvlJc w:val="left"/>
      <w:pPr>
        <w:ind w:left="270"/>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3886BFDC">
      <w:start w:val="1"/>
      <w:numFmt w:val="lowerLetter"/>
      <w:lvlText w:val="%2"/>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D3A0340E">
      <w:start w:val="1"/>
      <w:numFmt w:val="lowerRoman"/>
      <w:lvlText w:val="%3"/>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4966445A">
      <w:start w:val="1"/>
      <w:numFmt w:val="decimal"/>
      <w:lvlText w:val="%4"/>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A35229CA">
      <w:start w:val="1"/>
      <w:numFmt w:val="lowerLetter"/>
      <w:lvlText w:val="%5"/>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B6346984">
      <w:start w:val="1"/>
      <w:numFmt w:val="lowerRoman"/>
      <w:lvlText w:val="%6"/>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44DE6EA4">
      <w:start w:val="1"/>
      <w:numFmt w:val="decimal"/>
      <w:lvlText w:val="%7"/>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802A7E4">
      <w:start w:val="1"/>
      <w:numFmt w:val="lowerLetter"/>
      <w:lvlText w:val="%8"/>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86A288C8">
      <w:start w:val="1"/>
      <w:numFmt w:val="lowerRoman"/>
      <w:lvlText w:val="%9"/>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0" w15:restartNumberingAfterBreak="0">
    <w:nsid w:val="262F1E99"/>
    <w:multiLevelType w:val="hybridMultilevel"/>
    <w:tmpl w:val="A3884694"/>
    <w:lvl w:ilvl="0" w:tplc="0722E3FC">
      <w:start w:val="1"/>
      <w:numFmt w:val="decimal"/>
      <w:lvlText w:val="%1."/>
      <w:lvlJc w:val="left"/>
      <w:pPr>
        <w:ind w:left="6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8C528C50">
      <w:start w:val="1"/>
      <w:numFmt w:val="lowerLetter"/>
      <w:lvlText w:val="%2"/>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6B842546">
      <w:start w:val="1"/>
      <w:numFmt w:val="lowerRoman"/>
      <w:lvlText w:val="%3"/>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37868F6A">
      <w:start w:val="1"/>
      <w:numFmt w:val="decimal"/>
      <w:lvlText w:val="%4"/>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5D10A9EC">
      <w:start w:val="1"/>
      <w:numFmt w:val="lowerLetter"/>
      <w:lvlText w:val="%5"/>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724C2D0C">
      <w:start w:val="1"/>
      <w:numFmt w:val="lowerRoman"/>
      <w:lvlText w:val="%6"/>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B26ED236">
      <w:start w:val="1"/>
      <w:numFmt w:val="decimal"/>
      <w:lvlText w:val="%7"/>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50C10EE">
      <w:start w:val="1"/>
      <w:numFmt w:val="lowerLetter"/>
      <w:lvlText w:val="%8"/>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E28C9650">
      <w:start w:val="1"/>
      <w:numFmt w:val="lowerRoman"/>
      <w:lvlText w:val="%9"/>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1" w15:restartNumberingAfterBreak="0">
    <w:nsid w:val="3D3E3168"/>
    <w:multiLevelType w:val="hybridMultilevel"/>
    <w:tmpl w:val="44886B02"/>
    <w:lvl w:ilvl="0" w:tplc="04150017">
      <w:start w:val="1"/>
      <w:numFmt w:val="lowerLetter"/>
      <w:lvlText w:val="%1)"/>
      <w:lvlJc w:val="left"/>
      <w:pPr>
        <w:ind w:left="720" w:hanging="360"/>
      </w:pPr>
    </w:lvl>
    <w:lvl w:ilvl="1" w:tplc="E69221C0">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7F6B4E"/>
    <w:multiLevelType w:val="hybridMultilevel"/>
    <w:tmpl w:val="F2E4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957A76"/>
    <w:multiLevelType w:val="hybridMultilevel"/>
    <w:tmpl w:val="A662701A"/>
    <w:lvl w:ilvl="0" w:tplc="FEFE0230">
      <w:start w:val="1"/>
      <w:numFmt w:val="bullet"/>
      <w:lvlText w:val="-"/>
      <w:lvlJc w:val="left"/>
      <w:pPr>
        <w:ind w:left="169"/>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540CD0AE">
      <w:start w:val="1"/>
      <w:numFmt w:val="bullet"/>
      <w:lvlText w:val="o"/>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4372EA9A">
      <w:start w:val="1"/>
      <w:numFmt w:val="bullet"/>
      <w:lvlText w:val="▪"/>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B8040B4E">
      <w:start w:val="1"/>
      <w:numFmt w:val="bullet"/>
      <w:lvlText w:val="•"/>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EE2CB01A">
      <w:start w:val="1"/>
      <w:numFmt w:val="bullet"/>
      <w:lvlText w:val="o"/>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89C02D3E">
      <w:start w:val="1"/>
      <w:numFmt w:val="bullet"/>
      <w:lvlText w:val="▪"/>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E8AC9FE6">
      <w:start w:val="1"/>
      <w:numFmt w:val="bullet"/>
      <w:lvlText w:val="•"/>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AD645374">
      <w:start w:val="1"/>
      <w:numFmt w:val="bullet"/>
      <w:lvlText w:val="o"/>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140430B4">
      <w:start w:val="1"/>
      <w:numFmt w:val="bullet"/>
      <w:lvlText w:val="▪"/>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4"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33AFD"/>
    <w:multiLevelType w:val="multilevel"/>
    <w:tmpl w:val="2D7C4104"/>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C0EB3"/>
    <w:multiLevelType w:val="hybridMultilevel"/>
    <w:tmpl w:val="1570E828"/>
    <w:lvl w:ilvl="0" w:tplc="FC92304E">
      <w:start w:val="1"/>
      <w:numFmt w:val="bullet"/>
      <w:lvlText w:val="-"/>
      <w:lvlJc w:val="left"/>
      <w:pPr>
        <w:ind w:left="122"/>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AFB2C9D4">
      <w:start w:val="1"/>
      <w:numFmt w:val="bullet"/>
      <w:lvlText w:val="o"/>
      <w:lvlJc w:val="left"/>
      <w:pPr>
        <w:ind w:left="10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5E1EFABA">
      <w:start w:val="1"/>
      <w:numFmt w:val="bullet"/>
      <w:lvlText w:val="▪"/>
      <w:lvlJc w:val="left"/>
      <w:pPr>
        <w:ind w:left="18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58B481DE">
      <w:start w:val="1"/>
      <w:numFmt w:val="bullet"/>
      <w:lvlText w:val="•"/>
      <w:lvlJc w:val="left"/>
      <w:pPr>
        <w:ind w:left="25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C19AAD74">
      <w:start w:val="1"/>
      <w:numFmt w:val="bullet"/>
      <w:lvlText w:val="o"/>
      <w:lvlJc w:val="left"/>
      <w:pPr>
        <w:ind w:left="32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C8F4F2AE">
      <w:start w:val="1"/>
      <w:numFmt w:val="bullet"/>
      <w:lvlText w:val="▪"/>
      <w:lvlJc w:val="left"/>
      <w:pPr>
        <w:ind w:left="39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94C4BDEC">
      <w:start w:val="1"/>
      <w:numFmt w:val="bullet"/>
      <w:lvlText w:val="•"/>
      <w:lvlJc w:val="left"/>
      <w:pPr>
        <w:ind w:left="46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A8F42222">
      <w:start w:val="1"/>
      <w:numFmt w:val="bullet"/>
      <w:lvlText w:val="o"/>
      <w:lvlJc w:val="left"/>
      <w:pPr>
        <w:ind w:left="54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C07035A4">
      <w:start w:val="1"/>
      <w:numFmt w:val="bullet"/>
      <w:lvlText w:val="▪"/>
      <w:lvlJc w:val="left"/>
      <w:pPr>
        <w:ind w:left="61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6A656113"/>
    <w:multiLevelType w:val="multilevel"/>
    <w:tmpl w:val="E376DCE4"/>
    <w:lvl w:ilvl="0">
      <w:start w:val="2"/>
      <w:numFmt w:val="decimal"/>
      <w:lvlText w:val="%1."/>
      <w:lvlJc w:val="left"/>
      <w:pPr>
        <w:tabs>
          <w:tab w:val="num" w:pos="360"/>
        </w:tabs>
        <w:ind w:left="360" w:hanging="360"/>
      </w:pPr>
      <w:rPr>
        <w:rFonts w:ascii="Tahoma" w:hAnsi="Tahoma" w:cs="Tahoma" w:hint="default"/>
        <w:b w:val="0"/>
        <w:color w:val="auto"/>
        <w:sz w:val="24"/>
        <w:szCs w:val="24"/>
      </w:rPr>
    </w:lvl>
    <w:lvl w:ilvl="1">
      <w:start w:val="3"/>
      <w:numFmt w:val="decimal"/>
      <w:isLgl/>
      <w:lvlText w:val="%1.%2"/>
      <w:lvlJc w:val="left"/>
      <w:pPr>
        <w:ind w:left="933"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78" w:hanging="180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abstractNum w:abstractNumId="18" w15:restartNumberingAfterBreak="0">
    <w:nsid w:val="709C638A"/>
    <w:multiLevelType w:val="hybridMultilevel"/>
    <w:tmpl w:val="3DC0394C"/>
    <w:lvl w:ilvl="0" w:tplc="6BEE21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7D5E54"/>
    <w:multiLevelType w:val="hybridMultilevel"/>
    <w:tmpl w:val="E95613BC"/>
    <w:lvl w:ilvl="0" w:tplc="780E2548">
      <w:start w:val="1"/>
      <w:numFmt w:val="lowerLetter"/>
      <w:lvlText w:val="%1)"/>
      <w:lvlJc w:val="left"/>
      <w:pPr>
        <w:ind w:left="267"/>
      </w:pPr>
      <w:rPr>
        <w:rFonts w:asciiTheme="minorHAnsi" w:eastAsia="Calibri" w:hAnsiTheme="minorHAnsi" w:cstheme="minorHAnsi" w:hint="default"/>
        <w:b w:val="0"/>
        <w:i w:val="0"/>
        <w:strike w:val="0"/>
        <w:dstrike w:val="0"/>
        <w:color w:val="auto"/>
        <w:sz w:val="24"/>
        <w:szCs w:val="24"/>
        <w:u w:val="none" w:color="000000"/>
        <w:bdr w:val="none" w:sz="0" w:space="0" w:color="auto"/>
        <w:shd w:val="clear" w:color="auto" w:fill="auto"/>
        <w:vertAlign w:val="baseline"/>
      </w:rPr>
    </w:lvl>
    <w:lvl w:ilvl="1" w:tplc="B552A254">
      <w:start w:val="1"/>
      <w:numFmt w:val="lowerLetter"/>
      <w:lvlText w:val="%2"/>
      <w:lvlJc w:val="left"/>
      <w:pPr>
        <w:ind w:left="113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13B696A0">
      <w:start w:val="1"/>
      <w:numFmt w:val="lowerRoman"/>
      <w:lvlText w:val="%3"/>
      <w:lvlJc w:val="left"/>
      <w:pPr>
        <w:ind w:left="185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F3DC04A6">
      <w:start w:val="1"/>
      <w:numFmt w:val="decimal"/>
      <w:lvlText w:val="%4"/>
      <w:lvlJc w:val="left"/>
      <w:pPr>
        <w:ind w:left="257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B754BCFC">
      <w:start w:val="1"/>
      <w:numFmt w:val="lowerLetter"/>
      <w:lvlText w:val="%5"/>
      <w:lvlJc w:val="left"/>
      <w:pPr>
        <w:ind w:left="329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9252FB10">
      <w:start w:val="1"/>
      <w:numFmt w:val="lowerRoman"/>
      <w:lvlText w:val="%6"/>
      <w:lvlJc w:val="left"/>
      <w:pPr>
        <w:ind w:left="401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19764CA4">
      <w:start w:val="1"/>
      <w:numFmt w:val="decimal"/>
      <w:lvlText w:val="%7"/>
      <w:lvlJc w:val="left"/>
      <w:pPr>
        <w:ind w:left="473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C366CAEC">
      <w:start w:val="1"/>
      <w:numFmt w:val="lowerLetter"/>
      <w:lvlText w:val="%8"/>
      <w:lvlJc w:val="left"/>
      <w:pPr>
        <w:ind w:left="545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48065A60">
      <w:start w:val="1"/>
      <w:numFmt w:val="lowerRoman"/>
      <w:lvlText w:val="%9"/>
      <w:lvlJc w:val="left"/>
      <w:pPr>
        <w:ind w:left="617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num w:numId="1">
    <w:abstractNumId w:val="17"/>
  </w:num>
  <w:num w:numId="2">
    <w:abstractNumId w:val="12"/>
  </w:num>
  <w:num w:numId="3">
    <w:abstractNumId w:val="5"/>
  </w:num>
  <w:num w:numId="4">
    <w:abstractNumId w:val="8"/>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0"/>
  </w:num>
  <w:num w:numId="15">
    <w:abstractNumId w:val="9"/>
  </w:num>
  <w:num w:numId="16">
    <w:abstractNumId w:val="13"/>
  </w:num>
  <w:num w:numId="17">
    <w:abstractNumId w:val="19"/>
  </w:num>
  <w:num w:numId="18">
    <w:abstractNumId w:val="15"/>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D"/>
    <w:rsid w:val="00002139"/>
    <w:rsid w:val="000033BB"/>
    <w:rsid w:val="0000510E"/>
    <w:rsid w:val="000066C2"/>
    <w:rsid w:val="00010038"/>
    <w:rsid w:val="000134CF"/>
    <w:rsid w:val="00016AC0"/>
    <w:rsid w:val="00021735"/>
    <w:rsid w:val="0002211F"/>
    <w:rsid w:val="00022267"/>
    <w:rsid w:val="00025FAD"/>
    <w:rsid w:val="000276FC"/>
    <w:rsid w:val="000313DC"/>
    <w:rsid w:val="00032369"/>
    <w:rsid w:val="00041C31"/>
    <w:rsid w:val="00047396"/>
    <w:rsid w:val="0005036B"/>
    <w:rsid w:val="000563F5"/>
    <w:rsid w:val="000565E9"/>
    <w:rsid w:val="00060D7B"/>
    <w:rsid w:val="00060FAC"/>
    <w:rsid w:val="0006210B"/>
    <w:rsid w:val="0006461F"/>
    <w:rsid w:val="00065519"/>
    <w:rsid w:val="00067AF4"/>
    <w:rsid w:val="000700FB"/>
    <w:rsid w:val="000728D3"/>
    <w:rsid w:val="00073090"/>
    <w:rsid w:val="00073F75"/>
    <w:rsid w:val="00076A1F"/>
    <w:rsid w:val="0008218E"/>
    <w:rsid w:val="00082B91"/>
    <w:rsid w:val="00085B77"/>
    <w:rsid w:val="00090728"/>
    <w:rsid w:val="000917DD"/>
    <w:rsid w:val="000951E9"/>
    <w:rsid w:val="00095F6A"/>
    <w:rsid w:val="000A132F"/>
    <w:rsid w:val="000A5C0E"/>
    <w:rsid w:val="000A68D3"/>
    <w:rsid w:val="000A78AC"/>
    <w:rsid w:val="000B2757"/>
    <w:rsid w:val="000C23AB"/>
    <w:rsid w:val="000C33E6"/>
    <w:rsid w:val="000C4E38"/>
    <w:rsid w:val="000C7AC8"/>
    <w:rsid w:val="000D2380"/>
    <w:rsid w:val="000D2B46"/>
    <w:rsid w:val="000D2BA8"/>
    <w:rsid w:val="000E22DF"/>
    <w:rsid w:val="000E28A7"/>
    <w:rsid w:val="000E47D2"/>
    <w:rsid w:val="0010037B"/>
    <w:rsid w:val="00101C8D"/>
    <w:rsid w:val="001027FD"/>
    <w:rsid w:val="00103F6D"/>
    <w:rsid w:val="001072DE"/>
    <w:rsid w:val="00112EAC"/>
    <w:rsid w:val="001202A8"/>
    <w:rsid w:val="00120371"/>
    <w:rsid w:val="00121EE3"/>
    <w:rsid w:val="0013576C"/>
    <w:rsid w:val="001362A1"/>
    <w:rsid w:val="00136521"/>
    <w:rsid w:val="0014449F"/>
    <w:rsid w:val="00145E97"/>
    <w:rsid w:val="00151921"/>
    <w:rsid w:val="00153184"/>
    <w:rsid w:val="00157B01"/>
    <w:rsid w:val="00164F73"/>
    <w:rsid w:val="001650F4"/>
    <w:rsid w:val="00166708"/>
    <w:rsid w:val="00167348"/>
    <w:rsid w:val="00170889"/>
    <w:rsid w:val="00170EA5"/>
    <w:rsid w:val="00171CC7"/>
    <w:rsid w:val="00173011"/>
    <w:rsid w:val="00173E58"/>
    <w:rsid w:val="00176FC5"/>
    <w:rsid w:val="00182C4B"/>
    <w:rsid w:val="00184ED5"/>
    <w:rsid w:val="00191C4C"/>
    <w:rsid w:val="001958DF"/>
    <w:rsid w:val="001A335A"/>
    <w:rsid w:val="001A3785"/>
    <w:rsid w:val="001A3B4E"/>
    <w:rsid w:val="001A40EB"/>
    <w:rsid w:val="001A6341"/>
    <w:rsid w:val="001A7704"/>
    <w:rsid w:val="001A7769"/>
    <w:rsid w:val="001B2767"/>
    <w:rsid w:val="001B60B9"/>
    <w:rsid w:val="001B69CB"/>
    <w:rsid w:val="001D4575"/>
    <w:rsid w:val="001D4BA3"/>
    <w:rsid w:val="001D590F"/>
    <w:rsid w:val="001D5981"/>
    <w:rsid w:val="001D5AA4"/>
    <w:rsid w:val="001D6B31"/>
    <w:rsid w:val="001E615B"/>
    <w:rsid w:val="001E7E23"/>
    <w:rsid w:val="001F1576"/>
    <w:rsid w:val="001F4760"/>
    <w:rsid w:val="00200353"/>
    <w:rsid w:val="002056E4"/>
    <w:rsid w:val="002109A9"/>
    <w:rsid w:val="002140B1"/>
    <w:rsid w:val="0022200E"/>
    <w:rsid w:val="002257BB"/>
    <w:rsid w:val="00227028"/>
    <w:rsid w:val="00231764"/>
    <w:rsid w:val="00231F21"/>
    <w:rsid w:val="00232A14"/>
    <w:rsid w:val="00235A42"/>
    <w:rsid w:val="00241B9B"/>
    <w:rsid w:val="00242685"/>
    <w:rsid w:val="002434A7"/>
    <w:rsid w:val="00244B57"/>
    <w:rsid w:val="00246B83"/>
    <w:rsid w:val="00250E40"/>
    <w:rsid w:val="00262179"/>
    <w:rsid w:val="002624AD"/>
    <w:rsid w:val="002640A7"/>
    <w:rsid w:val="00266AA3"/>
    <w:rsid w:val="00266CF7"/>
    <w:rsid w:val="00266D0C"/>
    <w:rsid w:val="00267A45"/>
    <w:rsid w:val="002703AD"/>
    <w:rsid w:val="0027359F"/>
    <w:rsid w:val="00275871"/>
    <w:rsid w:val="00275AEE"/>
    <w:rsid w:val="0028108F"/>
    <w:rsid w:val="002819E1"/>
    <w:rsid w:val="00282713"/>
    <w:rsid w:val="002842D5"/>
    <w:rsid w:val="00284577"/>
    <w:rsid w:val="002853EC"/>
    <w:rsid w:val="00286099"/>
    <w:rsid w:val="00290AA8"/>
    <w:rsid w:val="00294FB3"/>
    <w:rsid w:val="0029536C"/>
    <w:rsid w:val="002953A2"/>
    <w:rsid w:val="002966FD"/>
    <w:rsid w:val="00297623"/>
    <w:rsid w:val="002B06D7"/>
    <w:rsid w:val="002B2B0C"/>
    <w:rsid w:val="002B518A"/>
    <w:rsid w:val="002B5371"/>
    <w:rsid w:val="002B6829"/>
    <w:rsid w:val="002C191C"/>
    <w:rsid w:val="002C2656"/>
    <w:rsid w:val="002C42C3"/>
    <w:rsid w:val="002D0D06"/>
    <w:rsid w:val="002D7F24"/>
    <w:rsid w:val="002E64C9"/>
    <w:rsid w:val="002E7A84"/>
    <w:rsid w:val="002F4CBE"/>
    <w:rsid w:val="002F4F21"/>
    <w:rsid w:val="002F5B2F"/>
    <w:rsid w:val="002F7E86"/>
    <w:rsid w:val="00307F8C"/>
    <w:rsid w:val="003134AF"/>
    <w:rsid w:val="00316FDE"/>
    <w:rsid w:val="00317A7C"/>
    <w:rsid w:val="00317E3A"/>
    <w:rsid w:val="00321852"/>
    <w:rsid w:val="00327F13"/>
    <w:rsid w:val="00331E0E"/>
    <w:rsid w:val="00336293"/>
    <w:rsid w:val="00336348"/>
    <w:rsid w:val="00337985"/>
    <w:rsid w:val="00344928"/>
    <w:rsid w:val="00354EDE"/>
    <w:rsid w:val="003576E2"/>
    <w:rsid w:val="003607FC"/>
    <w:rsid w:val="00360CEB"/>
    <w:rsid w:val="00362972"/>
    <w:rsid w:val="00363200"/>
    <w:rsid w:val="0036438F"/>
    <w:rsid w:val="00365DD0"/>
    <w:rsid w:val="00366A57"/>
    <w:rsid w:val="003715FF"/>
    <w:rsid w:val="00372ED2"/>
    <w:rsid w:val="00373637"/>
    <w:rsid w:val="003746E5"/>
    <w:rsid w:val="00377777"/>
    <w:rsid w:val="00381314"/>
    <w:rsid w:val="003864E9"/>
    <w:rsid w:val="00390168"/>
    <w:rsid w:val="00391076"/>
    <w:rsid w:val="00396A9F"/>
    <w:rsid w:val="003A06DB"/>
    <w:rsid w:val="003A231D"/>
    <w:rsid w:val="003A5077"/>
    <w:rsid w:val="003A5DD4"/>
    <w:rsid w:val="003B3BAD"/>
    <w:rsid w:val="003C013F"/>
    <w:rsid w:val="003C2BEF"/>
    <w:rsid w:val="003C7DDA"/>
    <w:rsid w:val="003D2AFD"/>
    <w:rsid w:val="003D3576"/>
    <w:rsid w:val="003E2F97"/>
    <w:rsid w:val="003F3606"/>
    <w:rsid w:val="003F693C"/>
    <w:rsid w:val="003F6E2B"/>
    <w:rsid w:val="0040267D"/>
    <w:rsid w:val="00403F91"/>
    <w:rsid w:val="00405BD7"/>
    <w:rsid w:val="00411F4A"/>
    <w:rsid w:val="00413516"/>
    <w:rsid w:val="00413D4D"/>
    <w:rsid w:val="004143D1"/>
    <w:rsid w:val="0042272A"/>
    <w:rsid w:val="00422D96"/>
    <w:rsid w:val="00422EAC"/>
    <w:rsid w:val="00427710"/>
    <w:rsid w:val="0042788F"/>
    <w:rsid w:val="004305BB"/>
    <w:rsid w:val="00431319"/>
    <w:rsid w:val="00431CB0"/>
    <w:rsid w:val="004361C3"/>
    <w:rsid w:val="00437567"/>
    <w:rsid w:val="0044528A"/>
    <w:rsid w:val="00445F9D"/>
    <w:rsid w:val="0045079D"/>
    <w:rsid w:val="0045253A"/>
    <w:rsid w:val="00452ECE"/>
    <w:rsid w:val="004544C3"/>
    <w:rsid w:val="00461F57"/>
    <w:rsid w:val="0046362A"/>
    <w:rsid w:val="004636E4"/>
    <w:rsid w:val="00466F50"/>
    <w:rsid w:val="00471BE7"/>
    <w:rsid w:val="00471E6E"/>
    <w:rsid w:val="0047298E"/>
    <w:rsid w:val="00475C66"/>
    <w:rsid w:val="0048135A"/>
    <w:rsid w:val="00485E7E"/>
    <w:rsid w:val="00486446"/>
    <w:rsid w:val="004910C2"/>
    <w:rsid w:val="004A30C2"/>
    <w:rsid w:val="004B0EA3"/>
    <w:rsid w:val="004B20EC"/>
    <w:rsid w:val="004B78FE"/>
    <w:rsid w:val="004C589A"/>
    <w:rsid w:val="004C59FD"/>
    <w:rsid w:val="004C73D2"/>
    <w:rsid w:val="004D2742"/>
    <w:rsid w:val="004D325F"/>
    <w:rsid w:val="004E3A56"/>
    <w:rsid w:val="004E4463"/>
    <w:rsid w:val="004E58A1"/>
    <w:rsid w:val="004E7813"/>
    <w:rsid w:val="004F4B84"/>
    <w:rsid w:val="005014BB"/>
    <w:rsid w:val="005023D1"/>
    <w:rsid w:val="00502B9F"/>
    <w:rsid w:val="005037A3"/>
    <w:rsid w:val="00503EFD"/>
    <w:rsid w:val="00506F7D"/>
    <w:rsid w:val="0051021A"/>
    <w:rsid w:val="00510592"/>
    <w:rsid w:val="00510BC1"/>
    <w:rsid w:val="00521CB8"/>
    <w:rsid w:val="005274B9"/>
    <w:rsid w:val="00535199"/>
    <w:rsid w:val="00536CE0"/>
    <w:rsid w:val="00540B65"/>
    <w:rsid w:val="0054134E"/>
    <w:rsid w:val="00542F1B"/>
    <w:rsid w:val="005464FD"/>
    <w:rsid w:val="00547414"/>
    <w:rsid w:val="00547E1A"/>
    <w:rsid w:val="00557C45"/>
    <w:rsid w:val="00560A70"/>
    <w:rsid w:val="00560B68"/>
    <w:rsid w:val="0056250D"/>
    <w:rsid w:val="00566639"/>
    <w:rsid w:val="00570776"/>
    <w:rsid w:val="00580A19"/>
    <w:rsid w:val="00580A43"/>
    <w:rsid w:val="005812DC"/>
    <w:rsid w:val="005830BB"/>
    <w:rsid w:val="00583871"/>
    <w:rsid w:val="0058552E"/>
    <w:rsid w:val="00587EE4"/>
    <w:rsid w:val="00593F4C"/>
    <w:rsid w:val="005940EB"/>
    <w:rsid w:val="005A1AE0"/>
    <w:rsid w:val="005A2985"/>
    <w:rsid w:val="005A65D3"/>
    <w:rsid w:val="005B4BB0"/>
    <w:rsid w:val="005B5115"/>
    <w:rsid w:val="005B5F68"/>
    <w:rsid w:val="005B63E0"/>
    <w:rsid w:val="005B744B"/>
    <w:rsid w:val="005C24A3"/>
    <w:rsid w:val="005D115D"/>
    <w:rsid w:val="005D55CF"/>
    <w:rsid w:val="005D56D0"/>
    <w:rsid w:val="005D6C79"/>
    <w:rsid w:val="005D7F1D"/>
    <w:rsid w:val="005E3921"/>
    <w:rsid w:val="005E3B8D"/>
    <w:rsid w:val="005E6780"/>
    <w:rsid w:val="005F3FF6"/>
    <w:rsid w:val="005F464E"/>
    <w:rsid w:val="005F69A2"/>
    <w:rsid w:val="00601181"/>
    <w:rsid w:val="0060540B"/>
    <w:rsid w:val="00605E18"/>
    <w:rsid w:val="00612062"/>
    <w:rsid w:val="006147DE"/>
    <w:rsid w:val="00614EF5"/>
    <w:rsid w:val="00616FED"/>
    <w:rsid w:val="0062091E"/>
    <w:rsid w:val="00621729"/>
    <w:rsid w:val="00627344"/>
    <w:rsid w:val="00630634"/>
    <w:rsid w:val="00630C01"/>
    <w:rsid w:val="00643270"/>
    <w:rsid w:val="00643351"/>
    <w:rsid w:val="006457EC"/>
    <w:rsid w:val="00645CAF"/>
    <w:rsid w:val="00657B52"/>
    <w:rsid w:val="00664DCA"/>
    <w:rsid w:val="00665217"/>
    <w:rsid w:val="00665967"/>
    <w:rsid w:val="00667EE5"/>
    <w:rsid w:val="0067024E"/>
    <w:rsid w:val="006712F2"/>
    <w:rsid w:val="00674477"/>
    <w:rsid w:val="0067520C"/>
    <w:rsid w:val="006769E0"/>
    <w:rsid w:val="00677CEB"/>
    <w:rsid w:val="00681314"/>
    <w:rsid w:val="0068250E"/>
    <w:rsid w:val="00682A21"/>
    <w:rsid w:val="00693229"/>
    <w:rsid w:val="0069348F"/>
    <w:rsid w:val="00695985"/>
    <w:rsid w:val="00695F07"/>
    <w:rsid w:val="006976D3"/>
    <w:rsid w:val="006A72FB"/>
    <w:rsid w:val="006B3AD5"/>
    <w:rsid w:val="006B48E8"/>
    <w:rsid w:val="006D033F"/>
    <w:rsid w:val="006D10B4"/>
    <w:rsid w:val="006D1273"/>
    <w:rsid w:val="006E1658"/>
    <w:rsid w:val="006E6B4F"/>
    <w:rsid w:val="006F5997"/>
    <w:rsid w:val="006F6FA3"/>
    <w:rsid w:val="006F7041"/>
    <w:rsid w:val="0070070A"/>
    <w:rsid w:val="00704E3B"/>
    <w:rsid w:val="007054CD"/>
    <w:rsid w:val="00715531"/>
    <w:rsid w:val="00717BC2"/>
    <w:rsid w:val="00720326"/>
    <w:rsid w:val="00722F41"/>
    <w:rsid w:val="00724C86"/>
    <w:rsid w:val="00725C9C"/>
    <w:rsid w:val="00726CA7"/>
    <w:rsid w:val="007271EC"/>
    <w:rsid w:val="0073055C"/>
    <w:rsid w:val="00737D92"/>
    <w:rsid w:val="00742F0E"/>
    <w:rsid w:val="0074478E"/>
    <w:rsid w:val="00744E0B"/>
    <w:rsid w:val="00747DCA"/>
    <w:rsid w:val="007500F3"/>
    <w:rsid w:val="00756A71"/>
    <w:rsid w:val="00756DB6"/>
    <w:rsid w:val="00761F11"/>
    <w:rsid w:val="007708F3"/>
    <w:rsid w:val="007728E5"/>
    <w:rsid w:val="00774ED6"/>
    <w:rsid w:val="00780A98"/>
    <w:rsid w:val="007854D2"/>
    <w:rsid w:val="00785C87"/>
    <w:rsid w:val="00787847"/>
    <w:rsid w:val="00787A31"/>
    <w:rsid w:val="007913A3"/>
    <w:rsid w:val="007934A6"/>
    <w:rsid w:val="00794282"/>
    <w:rsid w:val="007948F6"/>
    <w:rsid w:val="00797C77"/>
    <w:rsid w:val="007A0E4A"/>
    <w:rsid w:val="007A5EC5"/>
    <w:rsid w:val="007A601D"/>
    <w:rsid w:val="007B0D6B"/>
    <w:rsid w:val="007B1C70"/>
    <w:rsid w:val="007B34DC"/>
    <w:rsid w:val="007B391E"/>
    <w:rsid w:val="007B5117"/>
    <w:rsid w:val="007C086E"/>
    <w:rsid w:val="007C5DF4"/>
    <w:rsid w:val="007D1626"/>
    <w:rsid w:val="007D46FD"/>
    <w:rsid w:val="007D6700"/>
    <w:rsid w:val="007D6CEC"/>
    <w:rsid w:val="007E4A56"/>
    <w:rsid w:val="007E7E06"/>
    <w:rsid w:val="007F3015"/>
    <w:rsid w:val="00821A7D"/>
    <w:rsid w:val="008247E1"/>
    <w:rsid w:val="00824C86"/>
    <w:rsid w:val="00825ED1"/>
    <w:rsid w:val="00830BC3"/>
    <w:rsid w:val="008329CC"/>
    <w:rsid w:val="00837610"/>
    <w:rsid w:val="008412C2"/>
    <w:rsid w:val="0084288A"/>
    <w:rsid w:val="008473B4"/>
    <w:rsid w:val="00853C10"/>
    <w:rsid w:val="00853C6B"/>
    <w:rsid w:val="00875895"/>
    <w:rsid w:val="00877026"/>
    <w:rsid w:val="00877676"/>
    <w:rsid w:val="00883FD4"/>
    <w:rsid w:val="0088525A"/>
    <w:rsid w:val="008853D5"/>
    <w:rsid w:val="00896681"/>
    <w:rsid w:val="008A05C6"/>
    <w:rsid w:val="008A16E3"/>
    <w:rsid w:val="008A3E65"/>
    <w:rsid w:val="008A456A"/>
    <w:rsid w:val="008B0403"/>
    <w:rsid w:val="008B4F63"/>
    <w:rsid w:val="008B52A6"/>
    <w:rsid w:val="008C1FA0"/>
    <w:rsid w:val="008C572F"/>
    <w:rsid w:val="008D0332"/>
    <w:rsid w:val="008D0D20"/>
    <w:rsid w:val="008D0F6B"/>
    <w:rsid w:val="008D1D40"/>
    <w:rsid w:val="008D3028"/>
    <w:rsid w:val="008D55B3"/>
    <w:rsid w:val="008D5CA9"/>
    <w:rsid w:val="008E3743"/>
    <w:rsid w:val="008E43C0"/>
    <w:rsid w:val="008E58F7"/>
    <w:rsid w:val="008F07EF"/>
    <w:rsid w:val="008F3AE4"/>
    <w:rsid w:val="008F4E13"/>
    <w:rsid w:val="009008A6"/>
    <w:rsid w:val="00904D0A"/>
    <w:rsid w:val="009064D8"/>
    <w:rsid w:val="00911B13"/>
    <w:rsid w:val="009135CB"/>
    <w:rsid w:val="00916383"/>
    <w:rsid w:val="009171BA"/>
    <w:rsid w:val="00917C41"/>
    <w:rsid w:val="00920136"/>
    <w:rsid w:val="00920E08"/>
    <w:rsid w:val="0092151E"/>
    <w:rsid w:val="00926F42"/>
    <w:rsid w:val="00927231"/>
    <w:rsid w:val="009339D9"/>
    <w:rsid w:val="0093551D"/>
    <w:rsid w:val="00936754"/>
    <w:rsid w:val="0094712F"/>
    <w:rsid w:val="00950C43"/>
    <w:rsid w:val="0095301B"/>
    <w:rsid w:val="0095502C"/>
    <w:rsid w:val="009617C0"/>
    <w:rsid w:val="00966B72"/>
    <w:rsid w:val="00974C31"/>
    <w:rsid w:val="009808B1"/>
    <w:rsid w:val="009809D1"/>
    <w:rsid w:val="00980A9E"/>
    <w:rsid w:val="0098238E"/>
    <w:rsid w:val="00990B0C"/>
    <w:rsid w:val="00992706"/>
    <w:rsid w:val="009939D6"/>
    <w:rsid w:val="009958C4"/>
    <w:rsid w:val="009A0278"/>
    <w:rsid w:val="009A0284"/>
    <w:rsid w:val="009A048A"/>
    <w:rsid w:val="009A1AA6"/>
    <w:rsid w:val="009A2EEF"/>
    <w:rsid w:val="009B0CCC"/>
    <w:rsid w:val="009B616D"/>
    <w:rsid w:val="009C0A9E"/>
    <w:rsid w:val="009C6A43"/>
    <w:rsid w:val="009D2F45"/>
    <w:rsid w:val="009D39A7"/>
    <w:rsid w:val="009D5AF8"/>
    <w:rsid w:val="009E0407"/>
    <w:rsid w:val="009E604B"/>
    <w:rsid w:val="009F2539"/>
    <w:rsid w:val="009F282C"/>
    <w:rsid w:val="009F7E16"/>
    <w:rsid w:val="00A01E25"/>
    <w:rsid w:val="00A05850"/>
    <w:rsid w:val="00A06CEC"/>
    <w:rsid w:val="00A14D12"/>
    <w:rsid w:val="00A1608C"/>
    <w:rsid w:val="00A20154"/>
    <w:rsid w:val="00A20B9D"/>
    <w:rsid w:val="00A22D16"/>
    <w:rsid w:val="00A2577D"/>
    <w:rsid w:val="00A30837"/>
    <w:rsid w:val="00A32E32"/>
    <w:rsid w:val="00A34945"/>
    <w:rsid w:val="00A36ABF"/>
    <w:rsid w:val="00A37789"/>
    <w:rsid w:val="00A40EBE"/>
    <w:rsid w:val="00A42E69"/>
    <w:rsid w:val="00A45FF9"/>
    <w:rsid w:val="00A608ED"/>
    <w:rsid w:val="00A6434F"/>
    <w:rsid w:val="00A65073"/>
    <w:rsid w:val="00A66405"/>
    <w:rsid w:val="00A7267F"/>
    <w:rsid w:val="00A734AC"/>
    <w:rsid w:val="00A73CB7"/>
    <w:rsid w:val="00A75017"/>
    <w:rsid w:val="00A75DA3"/>
    <w:rsid w:val="00A76839"/>
    <w:rsid w:val="00A80AE8"/>
    <w:rsid w:val="00A822FF"/>
    <w:rsid w:val="00A82937"/>
    <w:rsid w:val="00A8440E"/>
    <w:rsid w:val="00A8695D"/>
    <w:rsid w:val="00A86D68"/>
    <w:rsid w:val="00A93058"/>
    <w:rsid w:val="00AA051C"/>
    <w:rsid w:val="00AA08F5"/>
    <w:rsid w:val="00AA1AF0"/>
    <w:rsid w:val="00AA3A3C"/>
    <w:rsid w:val="00AA577B"/>
    <w:rsid w:val="00AA61CE"/>
    <w:rsid w:val="00AA6668"/>
    <w:rsid w:val="00AB0926"/>
    <w:rsid w:val="00AC6D9D"/>
    <w:rsid w:val="00AD006C"/>
    <w:rsid w:val="00AD562B"/>
    <w:rsid w:val="00AE0B94"/>
    <w:rsid w:val="00AE3583"/>
    <w:rsid w:val="00AE3AF4"/>
    <w:rsid w:val="00AE467E"/>
    <w:rsid w:val="00AE483C"/>
    <w:rsid w:val="00AE5A84"/>
    <w:rsid w:val="00AE7E17"/>
    <w:rsid w:val="00AF2EEB"/>
    <w:rsid w:val="00AF6A4E"/>
    <w:rsid w:val="00AF6EA7"/>
    <w:rsid w:val="00AF7E65"/>
    <w:rsid w:val="00B06564"/>
    <w:rsid w:val="00B1097E"/>
    <w:rsid w:val="00B16340"/>
    <w:rsid w:val="00B21408"/>
    <w:rsid w:val="00B22E92"/>
    <w:rsid w:val="00B23FE0"/>
    <w:rsid w:val="00B32B73"/>
    <w:rsid w:val="00B411CA"/>
    <w:rsid w:val="00B443D1"/>
    <w:rsid w:val="00B46BBF"/>
    <w:rsid w:val="00B471D1"/>
    <w:rsid w:val="00B679C2"/>
    <w:rsid w:val="00B71897"/>
    <w:rsid w:val="00B71A8F"/>
    <w:rsid w:val="00B71BCB"/>
    <w:rsid w:val="00B72B5C"/>
    <w:rsid w:val="00B73557"/>
    <w:rsid w:val="00B84FC0"/>
    <w:rsid w:val="00B85D6C"/>
    <w:rsid w:val="00B87581"/>
    <w:rsid w:val="00B93869"/>
    <w:rsid w:val="00B93C85"/>
    <w:rsid w:val="00B94991"/>
    <w:rsid w:val="00B949D0"/>
    <w:rsid w:val="00B95BCF"/>
    <w:rsid w:val="00B96779"/>
    <w:rsid w:val="00BA2BA6"/>
    <w:rsid w:val="00BA6D06"/>
    <w:rsid w:val="00BB1D49"/>
    <w:rsid w:val="00BB3E0C"/>
    <w:rsid w:val="00BB480C"/>
    <w:rsid w:val="00BB74B9"/>
    <w:rsid w:val="00BB7BBA"/>
    <w:rsid w:val="00BC147B"/>
    <w:rsid w:val="00BC6257"/>
    <w:rsid w:val="00BC78AC"/>
    <w:rsid w:val="00BD52B9"/>
    <w:rsid w:val="00BD589E"/>
    <w:rsid w:val="00BD6B3F"/>
    <w:rsid w:val="00BD7EED"/>
    <w:rsid w:val="00BE2226"/>
    <w:rsid w:val="00BE6019"/>
    <w:rsid w:val="00BF3D09"/>
    <w:rsid w:val="00BF3F09"/>
    <w:rsid w:val="00C03587"/>
    <w:rsid w:val="00C03C82"/>
    <w:rsid w:val="00C042B9"/>
    <w:rsid w:val="00C06442"/>
    <w:rsid w:val="00C06CBB"/>
    <w:rsid w:val="00C07057"/>
    <w:rsid w:val="00C12567"/>
    <w:rsid w:val="00C16F28"/>
    <w:rsid w:val="00C17420"/>
    <w:rsid w:val="00C223B7"/>
    <w:rsid w:val="00C22B89"/>
    <w:rsid w:val="00C22F09"/>
    <w:rsid w:val="00C25DC3"/>
    <w:rsid w:val="00C26F44"/>
    <w:rsid w:val="00C35901"/>
    <w:rsid w:val="00C36B32"/>
    <w:rsid w:val="00C377E5"/>
    <w:rsid w:val="00C41ED4"/>
    <w:rsid w:val="00C42A6D"/>
    <w:rsid w:val="00C4577D"/>
    <w:rsid w:val="00C461F3"/>
    <w:rsid w:val="00C46B88"/>
    <w:rsid w:val="00C52579"/>
    <w:rsid w:val="00C5310A"/>
    <w:rsid w:val="00C54067"/>
    <w:rsid w:val="00C545C0"/>
    <w:rsid w:val="00C55DAE"/>
    <w:rsid w:val="00C563E3"/>
    <w:rsid w:val="00C565E6"/>
    <w:rsid w:val="00C60040"/>
    <w:rsid w:val="00C626CC"/>
    <w:rsid w:val="00C63A76"/>
    <w:rsid w:val="00C662D6"/>
    <w:rsid w:val="00C7201D"/>
    <w:rsid w:val="00C72BCC"/>
    <w:rsid w:val="00C72E41"/>
    <w:rsid w:val="00C741EF"/>
    <w:rsid w:val="00C76962"/>
    <w:rsid w:val="00C76DF4"/>
    <w:rsid w:val="00C81994"/>
    <w:rsid w:val="00C85523"/>
    <w:rsid w:val="00C861D9"/>
    <w:rsid w:val="00C91D4A"/>
    <w:rsid w:val="00C95D8C"/>
    <w:rsid w:val="00C9645B"/>
    <w:rsid w:val="00CA089D"/>
    <w:rsid w:val="00CA10DF"/>
    <w:rsid w:val="00CA5932"/>
    <w:rsid w:val="00CB26B2"/>
    <w:rsid w:val="00CB7D43"/>
    <w:rsid w:val="00CC01FE"/>
    <w:rsid w:val="00CC0771"/>
    <w:rsid w:val="00CC15E9"/>
    <w:rsid w:val="00CC58DA"/>
    <w:rsid w:val="00CD40C6"/>
    <w:rsid w:val="00CD56E6"/>
    <w:rsid w:val="00CD6179"/>
    <w:rsid w:val="00CE0A24"/>
    <w:rsid w:val="00CE3B5B"/>
    <w:rsid w:val="00CE6AE2"/>
    <w:rsid w:val="00CE7A3E"/>
    <w:rsid w:val="00CF191C"/>
    <w:rsid w:val="00D007E0"/>
    <w:rsid w:val="00D0193A"/>
    <w:rsid w:val="00D023C9"/>
    <w:rsid w:val="00D02B28"/>
    <w:rsid w:val="00D03A74"/>
    <w:rsid w:val="00D05AF6"/>
    <w:rsid w:val="00D0631B"/>
    <w:rsid w:val="00D07103"/>
    <w:rsid w:val="00D11B81"/>
    <w:rsid w:val="00D163F4"/>
    <w:rsid w:val="00D20AA4"/>
    <w:rsid w:val="00D20D50"/>
    <w:rsid w:val="00D214C0"/>
    <w:rsid w:val="00D27AC8"/>
    <w:rsid w:val="00D32A2E"/>
    <w:rsid w:val="00D37A27"/>
    <w:rsid w:val="00D44754"/>
    <w:rsid w:val="00D51DAD"/>
    <w:rsid w:val="00D52306"/>
    <w:rsid w:val="00D52834"/>
    <w:rsid w:val="00D626D0"/>
    <w:rsid w:val="00D63AA4"/>
    <w:rsid w:val="00D660FA"/>
    <w:rsid w:val="00D67351"/>
    <w:rsid w:val="00D7291A"/>
    <w:rsid w:val="00D729AB"/>
    <w:rsid w:val="00D72DC8"/>
    <w:rsid w:val="00D72F07"/>
    <w:rsid w:val="00D74F29"/>
    <w:rsid w:val="00D75D94"/>
    <w:rsid w:val="00D816BE"/>
    <w:rsid w:val="00D83B2D"/>
    <w:rsid w:val="00D87603"/>
    <w:rsid w:val="00D927F6"/>
    <w:rsid w:val="00D94450"/>
    <w:rsid w:val="00DA14D0"/>
    <w:rsid w:val="00DA4094"/>
    <w:rsid w:val="00DB1A92"/>
    <w:rsid w:val="00DB1F2A"/>
    <w:rsid w:val="00DB3F5E"/>
    <w:rsid w:val="00DB710B"/>
    <w:rsid w:val="00DB716B"/>
    <w:rsid w:val="00DC16C5"/>
    <w:rsid w:val="00DC1D7D"/>
    <w:rsid w:val="00DC7878"/>
    <w:rsid w:val="00DC7D6A"/>
    <w:rsid w:val="00DD586D"/>
    <w:rsid w:val="00DD659D"/>
    <w:rsid w:val="00DD737F"/>
    <w:rsid w:val="00DE1DE2"/>
    <w:rsid w:val="00DE6FC2"/>
    <w:rsid w:val="00DF445D"/>
    <w:rsid w:val="00DF4B45"/>
    <w:rsid w:val="00DF5F30"/>
    <w:rsid w:val="00E00FBB"/>
    <w:rsid w:val="00E06C47"/>
    <w:rsid w:val="00E07D00"/>
    <w:rsid w:val="00E210A2"/>
    <w:rsid w:val="00E217B4"/>
    <w:rsid w:val="00E21961"/>
    <w:rsid w:val="00E229F0"/>
    <w:rsid w:val="00E23A83"/>
    <w:rsid w:val="00E24DB7"/>
    <w:rsid w:val="00E26C6B"/>
    <w:rsid w:val="00E3034E"/>
    <w:rsid w:val="00E31BBD"/>
    <w:rsid w:val="00E368D7"/>
    <w:rsid w:val="00E37B2D"/>
    <w:rsid w:val="00E409D4"/>
    <w:rsid w:val="00E45AAC"/>
    <w:rsid w:val="00E50467"/>
    <w:rsid w:val="00E51862"/>
    <w:rsid w:val="00E51C43"/>
    <w:rsid w:val="00E539FD"/>
    <w:rsid w:val="00E55037"/>
    <w:rsid w:val="00E5665C"/>
    <w:rsid w:val="00E57D4F"/>
    <w:rsid w:val="00E61575"/>
    <w:rsid w:val="00E6326C"/>
    <w:rsid w:val="00E65B13"/>
    <w:rsid w:val="00E7168E"/>
    <w:rsid w:val="00E7520D"/>
    <w:rsid w:val="00E85D02"/>
    <w:rsid w:val="00E87E9B"/>
    <w:rsid w:val="00E967A1"/>
    <w:rsid w:val="00EA205A"/>
    <w:rsid w:val="00EA5DC1"/>
    <w:rsid w:val="00EB3320"/>
    <w:rsid w:val="00EB7D7E"/>
    <w:rsid w:val="00ED2C4D"/>
    <w:rsid w:val="00ED3A86"/>
    <w:rsid w:val="00ED64DD"/>
    <w:rsid w:val="00EE16FD"/>
    <w:rsid w:val="00EE2372"/>
    <w:rsid w:val="00EF0B39"/>
    <w:rsid w:val="00EF1CB9"/>
    <w:rsid w:val="00EF4938"/>
    <w:rsid w:val="00EF6767"/>
    <w:rsid w:val="00F02F7A"/>
    <w:rsid w:val="00F0621F"/>
    <w:rsid w:val="00F13E72"/>
    <w:rsid w:val="00F1497F"/>
    <w:rsid w:val="00F1620E"/>
    <w:rsid w:val="00F177E6"/>
    <w:rsid w:val="00F17B8F"/>
    <w:rsid w:val="00F20416"/>
    <w:rsid w:val="00F204B0"/>
    <w:rsid w:val="00F219F6"/>
    <w:rsid w:val="00F259CF"/>
    <w:rsid w:val="00F25D31"/>
    <w:rsid w:val="00F27342"/>
    <w:rsid w:val="00F304EA"/>
    <w:rsid w:val="00F3374E"/>
    <w:rsid w:val="00F3641B"/>
    <w:rsid w:val="00F40B6B"/>
    <w:rsid w:val="00F505A6"/>
    <w:rsid w:val="00F50861"/>
    <w:rsid w:val="00F50D03"/>
    <w:rsid w:val="00F5163D"/>
    <w:rsid w:val="00F51818"/>
    <w:rsid w:val="00F52FB3"/>
    <w:rsid w:val="00F63164"/>
    <w:rsid w:val="00F65059"/>
    <w:rsid w:val="00F66DAE"/>
    <w:rsid w:val="00F66F8B"/>
    <w:rsid w:val="00F70E50"/>
    <w:rsid w:val="00F72A01"/>
    <w:rsid w:val="00F73C41"/>
    <w:rsid w:val="00F77C1E"/>
    <w:rsid w:val="00F81170"/>
    <w:rsid w:val="00F828F7"/>
    <w:rsid w:val="00F82CBA"/>
    <w:rsid w:val="00F83FE1"/>
    <w:rsid w:val="00F84687"/>
    <w:rsid w:val="00F91868"/>
    <w:rsid w:val="00F919F6"/>
    <w:rsid w:val="00F92E0C"/>
    <w:rsid w:val="00F940EC"/>
    <w:rsid w:val="00F969B4"/>
    <w:rsid w:val="00FA1B01"/>
    <w:rsid w:val="00FA72CC"/>
    <w:rsid w:val="00FB09AC"/>
    <w:rsid w:val="00FB140B"/>
    <w:rsid w:val="00FB22B5"/>
    <w:rsid w:val="00FC2AEB"/>
    <w:rsid w:val="00FC4AC6"/>
    <w:rsid w:val="00FC6FCC"/>
    <w:rsid w:val="00FC71F4"/>
    <w:rsid w:val="00FD3F30"/>
    <w:rsid w:val="00FD4816"/>
    <w:rsid w:val="00FD485D"/>
    <w:rsid w:val="00FD4EF5"/>
    <w:rsid w:val="00FE20CC"/>
    <w:rsid w:val="00FE4A9F"/>
    <w:rsid w:val="00FE623C"/>
    <w:rsid w:val="00FF14D7"/>
    <w:rsid w:val="00FF2D9A"/>
    <w:rsid w:val="00FF48BA"/>
    <w:rsid w:val="00FF5215"/>
    <w:rsid w:val="00FF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1753"/>
  <w15:chartTrackingRefBased/>
  <w15:docId w15:val="{5577F54B-1B28-45AE-8535-E3E042B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4E9"/>
    <w:rPr>
      <w:sz w:val="24"/>
      <w:szCs w:val="24"/>
    </w:rPr>
  </w:style>
  <w:style w:type="paragraph" w:styleId="Nagwek4">
    <w:name w:val="heading 4"/>
    <w:basedOn w:val="Normalny"/>
    <w:next w:val="Normalny"/>
    <w:link w:val="Nagwek4Znak"/>
    <w:semiHidden/>
    <w:unhideWhenUsed/>
    <w:qFormat/>
    <w:rsid w:val="001D5AA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qFormat/>
    <w:rsid w:val="00246B83"/>
    <w:pPr>
      <w:spacing w:before="240" w:after="60"/>
      <w:outlineLvl w:val="5"/>
    </w:pPr>
    <w:rPr>
      <w:b/>
      <w:bCs/>
      <w:sz w:val="22"/>
      <w:szCs w:val="22"/>
    </w:rPr>
  </w:style>
  <w:style w:type="paragraph" w:styleId="Nagwek7">
    <w:name w:val="heading 7"/>
    <w:basedOn w:val="Normalny"/>
    <w:next w:val="Normalny"/>
    <w:qFormat/>
    <w:rsid w:val="00246B8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5FAD"/>
    <w:pPr>
      <w:tabs>
        <w:tab w:val="center" w:pos="4536"/>
        <w:tab w:val="right" w:pos="9072"/>
      </w:tabs>
    </w:pPr>
  </w:style>
  <w:style w:type="paragraph" w:styleId="Stopka">
    <w:name w:val="footer"/>
    <w:basedOn w:val="Normalny"/>
    <w:link w:val="StopkaZnak"/>
    <w:uiPriority w:val="99"/>
    <w:rsid w:val="00025FAD"/>
    <w:pPr>
      <w:tabs>
        <w:tab w:val="center" w:pos="4536"/>
        <w:tab w:val="right" w:pos="9072"/>
      </w:tabs>
    </w:pPr>
  </w:style>
  <w:style w:type="character" w:styleId="Numerstrony">
    <w:name w:val="page number"/>
    <w:basedOn w:val="Domylnaczcionkaakapitu"/>
    <w:rsid w:val="00025FAD"/>
  </w:style>
  <w:style w:type="character" w:styleId="Uwydatnienie">
    <w:name w:val="Emphasis"/>
    <w:uiPriority w:val="20"/>
    <w:qFormat/>
    <w:rsid w:val="005D115D"/>
    <w:rPr>
      <w:b/>
      <w:bCs/>
      <w:i w:val="0"/>
      <w:iCs w:val="0"/>
    </w:rPr>
  </w:style>
  <w:style w:type="character" w:styleId="Odwoaniedokomentarza">
    <w:name w:val="annotation reference"/>
    <w:semiHidden/>
    <w:rsid w:val="00D67351"/>
    <w:rPr>
      <w:sz w:val="16"/>
      <w:szCs w:val="16"/>
    </w:rPr>
  </w:style>
  <w:style w:type="paragraph" w:styleId="Tekstkomentarza">
    <w:name w:val="annotation text"/>
    <w:basedOn w:val="Normalny"/>
    <w:semiHidden/>
    <w:rsid w:val="00D67351"/>
    <w:rPr>
      <w:sz w:val="20"/>
      <w:szCs w:val="20"/>
    </w:rPr>
  </w:style>
  <w:style w:type="paragraph" w:styleId="Tematkomentarza">
    <w:name w:val="annotation subject"/>
    <w:basedOn w:val="Tekstkomentarza"/>
    <w:next w:val="Tekstkomentarza"/>
    <w:semiHidden/>
    <w:rsid w:val="00D67351"/>
    <w:rPr>
      <w:b/>
      <w:bCs/>
    </w:rPr>
  </w:style>
  <w:style w:type="paragraph" w:styleId="Tekstdymka">
    <w:name w:val="Balloon Text"/>
    <w:basedOn w:val="Normalny"/>
    <w:semiHidden/>
    <w:rsid w:val="00D67351"/>
    <w:rPr>
      <w:rFonts w:ascii="Tahoma" w:hAnsi="Tahoma" w:cs="Tahoma"/>
      <w:sz w:val="16"/>
      <w:szCs w:val="16"/>
    </w:rPr>
  </w:style>
  <w:style w:type="table" w:styleId="Tabela-Siatka">
    <w:name w:val="Table Grid"/>
    <w:basedOn w:val="Standardowy"/>
    <w:rsid w:val="0024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246B83"/>
    <w:pPr>
      <w:jc w:val="center"/>
    </w:pPr>
    <w:rPr>
      <w:rFonts w:ascii="Arial" w:hAnsi="Arial"/>
      <w:sz w:val="22"/>
      <w:szCs w:val="20"/>
    </w:rPr>
  </w:style>
  <w:style w:type="character" w:customStyle="1" w:styleId="text1">
    <w:name w:val="text1"/>
    <w:rsid w:val="00246B83"/>
    <w:rPr>
      <w:rFonts w:ascii="Verdana" w:hAnsi="Verdana" w:hint="default"/>
      <w:color w:val="000000"/>
      <w:sz w:val="17"/>
      <w:szCs w:val="17"/>
    </w:rPr>
  </w:style>
  <w:style w:type="character" w:customStyle="1" w:styleId="FontStyle44">
    <w:name w:val="Font Style44"/>
    <w:rsid w:val="006D1273"/>
    <w:rPr>
      <w:rFonts w:ascii="Times New Roman" w:hAnsi="Times New Roman" w:cs="Times New Roman" w:hint="default"/>
      <w:b/>
      <w:bCs/>
      <w:sz w:val="30"/>
      <w:szCs w:val="30"/>
    </w:rPr>
  </w:style>
  <w:style w:type="paragraph" w:customStyle="1" w:styleId="Akapitzlist1">
    <w:name w:val="Akapit z listą1"/>
    <w:basedOn w:val="Normalny"/>
    <w:rsid w:val="00151921"/>
    <w:pPr>
      <w:spacing w:after="200" w:line="276" w:lineRule="auto"/>
      <w:ind w:left="720"/>
    </w:pPr>
    <w:rPr>
      <w:rFonts w:ascii="Calibri" w:hAnsi="Calibri"/>
      <w:sz w:val="22"/>
      <w:szCs w:val="22"/>
      <w:lang w:eastAsia="en-US"/>
    </w:rPr>
  </w:style>
  <w:style w:type="paragraph" w:customStyle="1" w:styleId="Style2">
    <w:name w:val="Style2"/>
    <w:basedOn w:val="Normalny"/>
    <w:rsid w:val="00D03A74"/>
    <w:pPr>
      <w:spacing w:before="120" w:after="120"/>
      <w:jc w:val="both"/>
    </w:pPr>
    <w:rPr>
      <w:rFonts w:ascii="Lucida Sans Unicode" w:hAnsi="Lucida Sans Unicode" w:cs="Lucida Sans Unicode"/>
      <w:sz w:val="18"/>
      <w:szCs w:val="18"/>
      <w:lang w:eastAsia="nb-NO"/>
    </w:rPr>
  </w:style>
  <w:style w:type="paragraph" w:styleId="HTML-wstpniesformatowany">
    <w:name w:val="HTML Preformatted"/>
    <w:basedOn w:val="Normalny"/>
    <w:link w:val="HTML-wstpniesformatowanyZnak"/>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B7D7E"/>
    <w:rPr>
      <w:rFonts w:ascii="Courier New" w:hAnsi="Courier New" w:cs="Courier New"/>
    </w:rPr>
  </w:style>
  <w:style w:type="paragraph" w:customStyle="1" w:styleId="text-center">
    <w:name w:val="text-center"/>
    <w:basedOn w:val="Normalny"/>
    <w:rsid w:val="006457EC"/>
    <w:pPr>
      <w:spacing w:before="100" w:beforeAutospacing="1" w:after="100" w:afterAutospacing="1"/>
    </w:pPr>
  </w:style>
  <w:style w:type="paragraph" w:styleId="NormalnyWeb">
    <w:name w:val="Normal (Web)"/>
    <w:basedOn w:val="Normalny"/>
    <w:uiPriority w:val="99"/>
    <w:unhideWhenUsed/>
    <w:rsid w:val="006457EC"/>
    <w:pPr>
      <w:spacing w:before="100" w:beforeAutospacing="1" w:after="100" w:afterAutospacing="1"/>
    </w:pPr>
  </w:style>
  <w:style w:type="paragraph" w:customStyle="1" w:styleId="text-left">
    <w:name w:val="text-left"/>
    <w:basedOn w:val="Normalny"/>
    <w:rsid w:val="006457EC"/>
    <w:pPr>
      <w:spacing w:before="100" w:beforeAutospacing="1" w:after="100" w:afterAutospacing="1"/>
    </w:pPr>
  </w:style>
  <w:style w:type="character" w:customStyle="1" w:styleId="Tekstpodstawowywcity3Znak">
    <w:name w:val="Tekst podstawowy wcięty 3 Znak"/>
    <w:rsid w:val="008473B4"/>
    <w:rPr>
      <w:rFonts w:ascii="Arial" w:hAnsi="Arial"/>
    </w:rPr>
  </w:style>
  <w:style w:type="character" w:customStyle="1" w:styleId="StopkaZnak">
    <w:name w:val="Stopka Znak"/>
    <w:link w:val="Stopka"/>
    <w:uiPriority w:val="99"/>
    <w:rsid w:val="0047298E"/>
    <w:rPr>
      <w:sz w:val="24"/>
      <w:szCs w:val="24"/>
    </w:rPr>
  </w:style>
  <w:style w:type="paragraph" w:styleId="Tekstpodstawowy2">
    <w:name w:val="Body Text 2"/>
    <w:basedOn w:val="Normalny"/>
    <w:link w:val="Tekstpodstawowy2Znak"/>
    <w:rsid w:val="00B73557"/>
    <w:pPr>
      <w:spacing w:after="120" w:line="480" w:lineRule="auto"/>
    </w:pPr>
  </w:style>
  <w:style w:type="character" w:customStyle="1" w:styleId="Tekstpodstawowy2Znak">
    <w:name w:val="Tekst podstawowy 2 Znak"/>
    <w:link w:val="Tekstpodstawowy2"/>
    <w:rsid w:val="00B73557"/>
    <w:rPr>
      <w:sz w:val="24"/>
      <w:szCs w:val="24"/>
    </w:rPr>
  </w:style>
  <w:style w:type="paragraph" w:styleId="Akapitzlist">
    <w:name w:val="List Paragraph"/>
    <w:basedOn w:val="Normalny"/>
    <w:uiPriority w:val="34"/>
    <w:qFormat/>
    <w:rsid w:val="008758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14BB"/>
    <w:pPr>
      <w:autoSpaceDE w:val="0"/>
      <w:autoSpaceDN w:val="0"/>
      <w:adjustRightInd w:val="0"/>
    </w:pPr>
    <w:rPr>
      <w:rFonts w:ascii="Calibri" w:hAnsi="Calibri" w:cs="Calibri"/>
      <w:color w:val="000000"/>
      <w:sz w:val="24"/>
      <w:szCs w:val="24"/>
    </w:rPr>
  </w:style>
  <w:style w:type="paragraph" w:customStyle="1" w:styleId="Akapitzlist10">
    <w:name w:val="Akapit z listą1"/>
    <w:basedOn w:val="Normalny"/>
    <w:rsid w:val="00DC7D6A"/>
    <w:pPr>
      <w:spacing w:after="200" w:line="276" w:lineRule="auto"/>
      <w:ind w:left="720"/>
    </w:pPr>
    <w:rPr>
      <w:rFonts w:ascii="Calibri" w:eastAsia="Calibri" w:hAnsi="Calibri" w:cs="Calibri"/>
      <w:sz w:val="22"/>
      <w:szCs w:val="22"/>
      <w:lang w:eastAsia="en-US"/>
    </w:rPr>
  </w:style>
  <w:style w:type="paragraph" w:styleId="Bezodstpw">
    <w:name w:val="No Spacing"/>
    <w:uiPriority w:val="1"/>
    <w:qFormat/>
    <w:rsid w:val="0045253A"/>
    <w:rPr>
      <w:rFonts w:ascii="Calibri" w:eastAsia="Calibri" w:hAnsi="Calibri"/>
      <w:sz w:val="22"/>
      <w:szCs w:val="22"/>
      <w:lang w:eastAsia="en-US"/>
    </w:rPr>
  </w:style>
  <w:style w:type="paragraph" w:styleId="Tekstprzypisukocowego">
    <w:name w:val="endnote text"/>
    <w:basedOn w:val="Normalny"/>
    <w:link w:val="TekstprzypisukocowegoZnak"/>
    <w:rsid w:val="00557C45"/>
    <w:rPr>
      <w:sz w:val="20"/>
      <w:szCs w:val="20"/>
    </w:rPr>
  </w:style>
  <w:style w:type="character" w:customStyle="1" w:styleId="TekstprzypisukocowegoZnak">
    <w:name w:val="Tekst przypisu końcowego Znak"/>
    <w:basedOn w:val="Domylnaczcionkaakapitu"/>
    <w:link w:val="Tekstprzypisukocowego"/>
    <w:rsid w:val="00557C45"/>
  </w:style>
  <w:style w:type="character" w:styleId="Odwoanieprzypisukocowego">
    <w:name w:val="endnote reference"/>
    <w:rsid w:val="00557C45"/>
    <w:rPr>
      <w:vertAlign w:val="superscript"/>
    </w:rPr>
  </w:style>
  <w:style w:type="paragraph" w:customStyle="1" w:styleId="Nagwek2">
    <w:name w:val="Nagłówek2"/>
    <w:basedOn w:val="Normalny"/>
    <w:next w:val="Tekstpodstawowy"/>
    <w:rsid w:val="00E57D4F"/>
    <w:pPr>
      <w:keepNext/>
      <w:suppressAutoHyphens/>
      <w:spacing w:before="240" w:after="120"/>
    </w:pPr>
    <w:rPr>
      <w:rFonts w:ascii="Arial" w:eastAsia="Lucida Sans Unicode" w:hAnsi="Arial" w:cs="Tahoma"/>
      <w:sz w:val="28"/>
      <w:szCs w:val="28"/>
      <w:lang w:eastAsia="ar-SA"/>
    </w:rPr>
  </w:style>
  <w:style w:type="character" w:customStyle="1" w:styleId="Nagwek4Znak">
    <w:name w:val="Nagłówek 4 Znak"/>
    <w:basedOn w:val="Domylnaczcionkaakapitu"/>
    <w:link w:val="Nagwek4"/>
    <w:semiHidden/>
    <w:rsid w:val="001D5AA4"/>
    <w:rPr>
      <w:rFonts w:asciiTheme="majorHAnsi" w:eastAsiaTheme="majorEastAsia" w:hAnsiTheme="majorHAnsi" w:cstheme="majorBidi"/>
      <w:i/>
      <w:iCs/>
      <w:color w:val="2E74B5" w:themeColor="accent1" w:themeShade="BF"/>
      <w:sz w:val="24"/>
      <w:szCs w:val="24"/>
    </w:rPr>
  </w:style>
  <w:style w:type="paragraph" w:styleId="Zwykytekst">
    <w:name w:val="Plain Text"/>
    <w:basedOn w:val="Normalny"/>
    <w:link w:val="ZwykytekstZnak"/>
    <w:uiPriority w:val="99"/>
    <w:unhideWhenUsed/>
    <w:rsid w:val="009A027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9A0278"/>
    <w:rPr>
      <w:rFonts w:ascii="Calibri" w:eastAsiaTheme="minorHAnsi" w:hAnsi="Calibri" w:cstheme="minorBidi"/>
      <w:sz w:val="22"/>
      <w:szCs w:val="21"/>
      <w:lang w:eastAsia="en-US"/>
    </w:rPr>
  </w:style>
  <w:style w:type="paragraph" w:customStyle="1" w:styleId="Standard">
    <w:name w:val="Standard"/>
    <w:rsid w:val="00AD562B"/>
    <w:pPr>
      <w:suppressAutoHyphens/>
      <w:autoSpaceDN w:val="0"/>
      <w:spacing w:after="200" w:line="276" w:lineRule="auto"/>
      <w:textAlignment w:val="baseline"/>
    </w:pPr>
    <w:rPr>
      <w:rFonts w:ascii="Calibri" w:eastAsia="Calibri" w:hAnsi="Calibri"/>
      <w:kern w:val="3"/>
      <w:sz w:val="22"/>
      <w:szCs w:val="22"/>
      <w:lang w:eastAsia="zh-CN"/>
    </w:rPr>
  </w:style>
  <w:style w:type="character" w:customStyle="1" w:styleId="ui-provider">
    <w:name w:val="ui-provider"/>
    <w:basedOn w:val="Domylnaczcionkaakapitu"/>
    <w:rsid w:val="00A3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8175">
      <w:bodyDiv w:val="1"/>
      <w:marLeft w:val="0"/>
      <w:marRight w:val="0"/>
      <w:marTop w:val="0"/>
      <w:marBottom w:val="0"/>
      <w:divBdr>
        <w:top w:val="none" w:sz="0" w:space="0" w:color="auto"/>
        <w:left w:val="none" w:sz="0" w:space="0" w:color="auto"/>
        <w:bottom w:val="none" w:sz="0" w:space="0" w:color="auto"/>
        <w:right w:val="none" w:sz="0" w:space="0" w:color="auto"/>
      </w:divBdr>
    </w:div>
    <w:div w:id="372464068">
      <w:bodyDiv w:val="1"/>
      <w:marLeft w:val="0"/>
      <w:marRight w:val="0"/>
      <w:marTop w:val="0"/>
      <w:marBottom w:val="0"/>
      <w:divBdr>
        <w:top w:val="none" w:sz="0" w:space="0" w:color="auto"/>
        <w:left w:val="none" w:sz="0" w:space="0" w:color="auto"/>
        <w:bottom w:val="none" w:sz="0" w:space="0" w:color="auto"/>
        <w:right w:val="none" w:sz="0" w:space="0" w:color="auto"/>
      </w:divBdr>
    </w:div>
    <w:div w:id="431055184">
      <w:bodyDiv w:val="1"/>
      <w:marLeft w:val="0"/>
      <w:marRight w:val="0"/>
      <w:marTop w:val="0"/>
      <w:marBottom w:val="0"/>
      <w:divBdr>
        <w:top w:val="none" w:sz="0" w:space="0" w:color="auto"/>
        <w:left w:val="none" w:sz="0" w:space="0" w:color="auto"/>
        <w:bottom w:val="none" w:sz="0" w:space="0" w:color="auto"/>
        <w:right w:val="none" w:sz="0" w:space="0" w:color="auto"/>
      </w:divBdr>
    </w:div>
    <w:div w:id="482621711">
      <w:bodyDiv w:val="1"/>
      <w:marLeft w:val="0"/>
      <w:marRight w:val="0"/>
      <w:marTop w:val="0"/>
      <w:marBottom w:val="0"/>
      <w:divBdr>
        <w:top w:val="none" w:sz="0" w:space="0" w:color="auto"/>
        <w:left w:val="none" w:sz="0" w:space="0" w:color="auto"/>
        <w:bottom w:val="none" w:sz="0" w:space="0" w:color="auto"/>
        <w:right w:val="none" w:sz="0" w:space="0" w:color="auto"/>
      </w:divBdr>
    </w:div>
    <w:div w:id="581187504">
      <w:bodyDiv w:val="1"/>
      <w:marLeft w:val="0"/>
      <w:marRight w:val="0"/>
      <w:marTop w:val="0"/>
      <w:marBottom w:val="0"/>
      <w:divBdr>
        <w:top w:val="none" w:sz="0" w:space="0" w:color="auto"/>
        <w:left w:val="none" w:sz="0" w:space="0" w:color="auto"/>
        <w:bottom w:val="none" w:sz="0" w:space="0" w:color="auto"/>
        <w:right w:val="none" w:sz="0" w:space="0" w:color="auto"/>
      </w:divBdr>
      <w:divsChild>
        <w:div w:id="1339693388">
          <w:marLeft w:val="0"/>
          <w:marRight w:val="0"/>
          <w:marTop w:val="0"/>
          <w:marBottom w:val="0"/>
          <w:divBdr>
            <w:top w:val="none" w:sz="0" w:space="0" w:color="auto"/>
            <w:left w:val="none" w:sz="0" w:space="0" w:color="auto"/>
            <w:bottom w:val="none" w:sz="0" w:space="0" w:color="auto"/>
            <w:right w:val="none" w:sz="0" w:space="0" w:color="auto"/>
          </w:divBdr>
        </w:div>
        <w:div w:id="1998916570">
          <w:marLeft w:val="0"/>
          <w:marRight w:val="0"/>
          <w:marTop w:val="0"/>
          <w:marBottom w:val="0"/>
          <w:divBdr>
            <w:top w:val="none" w:sz="0" w:space="0" w:color="auto"/>
            <w:left w:val="none" w:sz="0" w:space="0" w:color="auto"/>
            <w:bottom w:val="none" w:sz="0" w:space="0" w:color="auto"/>
            <w:right w:val="none" w:sz="0" w:space="0" w:color="auto"/>
          </w:divBdr>
        </w:div>
      </w:divsChild>
    </w:div>
    <w:div w:id="606234217">
      <w:bodyDiv w:val="1"/>
      <w:marLeft w:val="0"/>
      <w:marRight w:val="0"/>
      <w:marTop w:val="0"/>
      <w:marBottom w:val="0"/>
      <w:divBdr>
        <w:top w:val="none" w:sz="0" w:space="0" w:color="auto"/>
        <w:left w:val="none" w:sz="0" w:space="0" w:color="auto"/>
        <w:bottom w:val="none" w:sz="0" w:space="0" w:color="auto"/>
        <w:right w:val="none" w:sz="0" w:space="0" w:color="auto"/>
      </w:divBdr>
    </w:div>
    <w:div w:id="641077582">
      <w:bodyDiv w:val="1"/>
      <w:marLeft w:val="0"/>
      <w:marRight w:val="0"/>
      <w:marTop w:val="0"/>
      <w:marBottom w:val="0"/>
      <w:divBdr>
        <w:top w:val="none" w:sz="0" w:space="0" w:color="auto"/>
        <w:left w:val="none" w:sz="0" w:space="0" w:color="auto"/>
        <w:bottom w:val="none" w:sz="0" w:space="0" w:color="auto"/>
        <w:right w:val="none" w:sz="0" w:space="0" w:color="auto"/>
      </w:divBdr>
    </w:div>
    <w:div w:id="672994234">
      <w:bodyDiv w:val="1"/>
      <w:marLeft w:val="0"/>
      <w:marRight w:val="0"/>
      <w:marTop w:val="0"/>
      <w:marBottom w:val="0"/>
      <w:divBdr>
        <w:top w:val="none" w:sz="0" w:space="0" w:color="auto"/>
        <w:left w:val="none" w:sz="0" w:space="0" w:color="auto"/>
        <w:bottom w:val="none" w:sz="0" w:space="0" w:color="auto"/>
        <w:right w:val="none" w:sz="0" w:space="0" w:color="auto"/>
      </w:divBdr>
    </w:div>
    <w:div w:id="723716603">
      <w:bodyDiv w:val="1"/>
      <w:marLeft w:val="0"/>
      <w:marRight w:val="0"/>
      <w:marTop w:val="0"/>
      <w:marBottom w:val="0"/>
      <w:divBdr>
        <w:top w:val="none" w:sz="0" w:space="0" w:color="auto"/>
        <w:left w:val="none" w:sz="0" w:space="0" w:color="auto"/>
        <w:bottom w:val="none" w:sz="0" w:space="0" w:color="auto"/>
        <w:right w:val="none" w:sz="0" w:space="0" w:color="auto"/>
      </w:divBdr>
    </w:div>
    <w:div w:id="755446500">
      <w:bodyDiv w:val="1"/>
      <w:marLeft w:val="0"/>
      <w:marRight w:val="0"/>
      <w:marTop w:val="0"/>
      <w:marBottom w:val="0"/>
      <w:divBdr>
        <w:top w:val="none" w:sz="0" w:space="0" w:color="auto"/>
        <w:left w:val="none" w:sz="0" w:space="0" w:color="auto"/>
        <w:bottom w:val="none" w:sz="0" w:space="0" w:color="auto"/>
        <w:right w:val="none" w:sz="0" w:space="0" w:color="auto"/>
      </w:divBdr>
    </w:div>
    <w:div w:id="785808020">
      <w:bodyDiv w:val="1"/>
      <w:marLeft w:val="0"/>
      <w:marRight w:val="0"/>
      <w:marTop w:val="0"/>
      <w:marBottom w:val="0"/>
      <w:divBdr>
        <w:top w:val="none" w:sz="0" w:space="0" w:color="auto"/>
        <w:left w:val="none" w:sz="0" w:space="0" w:color="auto"/>
        <w:bottom w:val="none" w:sz="0" w:space="0" w:color="auto"/>
        <w:right w:val="none" w:sz="0" w:space="0" w:color="auto"/>
      </w:divBdr>
    </w:div>
    <w:div w:id="822428680">
      <w:bodyDiv w:val="1"/>
      <w:marLeft w:val="0"/>
      <w:marRight w:val="0"/>
      <w:marTop w:val="0"/>
      <w:marBottom w:val="0"/>
      <w:divBdr>
        <w:top w:val="none" w:sz="0" w:space="0" w:color="auto"/>
        <w:left w:val="none" w:sz="0" w:space="0" w:color="auto"/>
        <w:bottom w:val="none" w:sz="0" w:space="0" w:color="auto"/>
        <w:right w:val="none" w:sz="0" w:space="0" w:color="auto"/>
      </w:divBdr>
    </w:div>
    <w:div w:id="827788520">
      <w:bodyDiv w:val="1"/>
      <w:marLeft w:val="0"/>
      <w:marRight w:val="0"/>
      <w:marTop w:val="0"/>
      <w:marBottom w:val="0"/>
      <w:divBdr>
        <w:top w:val="none" w:sz="0" w:space="0" w:color="auto"/>
        <w:left w:val="none" w:sz="0" w:space="0" w:color="auto"/>
        <w:bottom w:val="none" w:sz="0" w:space="0" w:color="auto"/>
        <w:right w:val="none" w:sz="0" w:space="0" w:color="auto"/>
      </w:divBdr>
      <w:divsChild>
        <w:div w:id="105587815">
          <w:marLeft w:val="0"/>
          <w:marRight w:val="0"/>
          <w:marTop w:val="0"/>
          <w:marBottom w:val="0"/>
          <w:divBdr>
            <w:top w:val="none" w:sz="0" w:space="0" w:color="auto"/>
            <w:left w:val="none" w:sz="0" w:space="0" w:color="auto"/>
            <w:bottom w:val="none" w:sz="0" w:space="0" w:color="auto"/>
            <w:right w:val="none" w:sz="0" w:space="0" w:color="auto"/>
          </w:divBdr>
        </w:div>
        <w:div w:id="675958537">
          <w:marLeft w:val="0"/>
          <w:marRight w:val="0"/>
          <w:marTop w:val="0"/>
          <w:marBottom w:val="0"/>
          <w:divBdr>
            <w:top w:val="none" w:sz="0" w:space="0" w:color="auto"/>
            <w:left w:val="none" w:sz="0" w:space="0" w:color="auto"/>
            <w:bottom w:val="none" w:sz="0" w:space="0" w:color="auto"/>
            <w:right w:val="none" w:sz="0" w:space="0" w:color="auto"/>
          </w:divBdr>
        </w:div>
      </w:divsChild>
    </w:div>
    <w:div w:id="833880143">
      <w:bodyDiv w:val="1"/>
      <w:marLeft w:val="0"/>
      <w:marRight w:val="0"/>
      <w:marTop w:val="0"/>
      <w:marBottom w:val="0"/>
      <w:divBdr>
        <w:top w:val="none" w:sz="0" w:space="0" w:color="auto"/>
        <w:left w:val="none" w:sz="0" w:space="0" w:color="auto"/>
        <w:bottom w:val="none" w:sz="0" w:space="0" w:color="auto"/>
        <w:right w:val="none" w:sz="0" w:space="0" w:color="auto"/>
      </w:divBdr>
      <w:divsChild>
        <w:div w:id="1205564012">
          <w:marLeft w:val="0"/>
          <w:marRight w:val="0"/>
          <w:marTop w:val="0"/>
          <w:marBottom w:val="0"/>
          <w:divBdr>
            <w:top w:val="none" w:sz="0" w:space="0" w:color="auto"/>
            <w:left w:val="none" w:sz="0" w:space="0" w:color="auto"/>
            <w:bottom w:val="none" w:sz="0" w:space="0" w:color="auto"/>
            <w:right w:val="none" w:sz="0" w:space="0" w:color="auto"/>
          </w:divBdr>
        </w:div>
        <w:div w:id="1276131330">
          <w:marLeft w:val="0"/>
          <w:marRight w:val="0"/>
          <w:marTop w:val="0"/>
          <w:marBottom w:val="0"/>
          <w:divBdr>
            <w:top w:val="none" w:sz="0" w:space="0" w:color="auto"/>
            <w:left w:val="none" w:sz="0" w:space="0" w:color="auto"/>
            <w:bottom w:val="none" w:sz="0" w:space="0" w:color="auto"/>
            <w:right w:val="none" w:sz="0" w:space="0" w:color="auto"/>
          </w:divBdr>
        </w:div>
      </w:divsChild>
    </w:div>
    <w:div w:id="1004750177">
      <w:bodyDiv w:val="1"/>
      <w:marLeft w:val="0"/>
      <w:marRight w:val="0"/>
      <w:marTop w:val="0"/>
      <w:marBottom w:val="0"/>
      <w:divBdr>
        <w:top w:val="none" w:sz="0" w:space="0" w:color="auto"/>
        <w:left w:val="none" w:sz="0" w:space="0" w:color="auto"/>
        <w:bottom w:val="none" w:sz="0" w:space="0" w:color="auto"/>
        <w:right w:val="none" w:sz="0" w:space="0" w:color="auto"/>
      </w:divBdr>
    </w:div>
    <w:div w:id="1055277690">
      <w:bodyDiv w:val="1"/>
      <w:marLeft w:val="0"/>
      <w:marRight w:val="0"/>
      <w:marTop w:val="0"/>
      <w:marBottom w:val="0"/>
      <w:divBdr>
        <w:top w:val="none" w:sz="0" w:space="0" w:color="auto"/>
        <w:left w:val="none" w:sz="0" w:space="0" w:color="auto"/>
        <w:bottom w:val="none" w:sz="0" w:space="0" w:color="auto"/>
        <w:right w:val="none" w:sz="0" w:space="0" w:color="auto"/>
      </w:divBdr>
    </w:div>
    <w:div w:id="1060249148">
      <w:bodyDiv w:val="1"/>
      <w:marLeft w:val="0"/>
      <w:marRight w:val="0"/>
      <w:marTop w:val="0"/>
      <w:marBottom w:val="0"/>
      <w:divBdr>
        <w:top w:val="none" w:sz="0" w:space="0" w:color="auto"/>
        <w:left w:val="none" w:sz="0" w:space="0" w:color="auto"/>
        <w:bottom w:val="none" w:sz="0" w:space="0" w:color="auto"/>
        <w:right w:val="none" w:sz="0" w:space="0" w:color="auto"/>
      </w:divBdr>
    </w:div>
    <w:div w:id="1074737225">
      <w:bodyDiv w:val="1"/>
      <w:marLeft w:val="0"/>
      <w:marRight w:val="0"/>
      <w:marTop w:val="0"/>
      <w:marBottom w:val="0"/>
      <w:divBdr>
        <w:top w:val="none" w:sz="0" w:space="0" w:color="auto"/>
        <w:left w:val="none" w:sz="0" w:space="0" w:color="auto"/>
        <w:bottom w:val="none" w:sz="0" w:space="0" w:color="auto"/>
        <w:right w:val="none" w:sz="0" w:space="0" w:color="auto"/>
      </w:divBdr>
    </w:div>
    <w:div w:id="1151826552">
      <w:bodyDiv w:val="1"/>
      <w:marLeft w:val="0"/>
      <w:marRight w:val="0"/>
      <w:marTop w:val="0"/>
      <w:marBottom w:val="0"/>
      <w:divBdr>
        <w:top w:val="none" w:sz="0" w:space="0" w:color="auto"/>
        <w:left w:val="none" w:sz="0" w:space="0" w:color="auto"/>
        <w:bottom w:val="none" w:sz="0" w:space="0" w:color="auto"/>
        <w:right w:val="none" w:sz="0" w:space="0" w:color="auto"/>
      </w:divBdr>
    </w:div>
    <w:div w:id="1156528904">
      <w:bodyDiv w:val="1"/>
      <w:marLeft w:val="0"/>
      <w:marRight w:val="0"/>
      <w:marTop w:val="0"/>
      <w:marBottom w:val="0"/>
      <w:divBdr>
        <w:top w:val="none" w:sz="0" w:space="0" w:color="auto"/>
        <w:left w:val="none" w:sz="0" w:space="0" w:color="auto"/>
        <w:bottom w:val="none" w:sz="0" w:space="0" w:color="auto"/>
        <w:right w:val="none" w:sz="0" w:space="0" w:color="auto"/>
      </w:divBdr>
    </w:div>
    <w:div w:id="1284917922">
      <w:bodyDiv w:val="1"/>
      <w:marLeft w:val="0"/>
      <w:marRight w:val="0"/>
      <w:marTop w:val="0"/>
      <w:marBottom w:val="0"/>
      <w:divBdr>
        <w:top w:val="none" w:sz="0" w:space="0" w:color="auto"/>
        <w:left w:val="none" w:sz="0" w:space="0" w:color="auto"/>
        <w:bottom w:val="none" w:sz="0" w:space="0" w:color="auto"/>
        <w:right w:val="none" w:sz="0" w:space="0" w:color="auto"/>
      </w:divBdr>
    </w:div>
    <w:div w:id="1305744594">
      <w:bodyDiv w:val="1"/>
      <w:marLeft w:val="0"/>
      <w:marRight w:val="0"/>
      <w:marTop w:val="0"/>
      <w:marBottom w:val="0"/>
      <w:divBdr>
        <w:top w:val="none" w:sz="0" w:space="0" w:color="auto"/>
        <w:left w:val="none" w:sz="0" w:space="0" w:color="auto"/>
        <w:bottom w:val="none" w:sz="0" w:space="0" w:color="auto"/>
        <w:right w:val="none" w:sz="0" w:space="0" w:color="auto"/>
      </w:divBdr>
    </w:div>
    <w:div w:id="1409420889">
      <w:bodyDiv w:val="1"/>
      <w:marLeft w:val="0"/>
      <w:marRight w:val="0"/>
      <w:marTop w:val="0"/>
      <w:marBottom w:val="0"/>
      <w:divBdr>
        <w:top w:val="none" w:sz="0" w:space="0" w:color="auto"/>
        <w:left w:val="none" w:sz="0" w:space="0" w:color="auto"/>
        <w:bottom w:val="none" w:sz="0" w:space="0" w:color="auto"/>
        <w:right w:val="none" w:sz="0" w:space="0" w:color="auto"/>
      </w:divBdr>
    </w:div>
    <w:div w:id="1424496003">
      <w:bodyDiv w:val="1"/>
      <w:marLeft w:val="0"/>
      <w:marRight w:val="0"/>
      <w:marTop w:val="0"/>
      <w:marBottom w:val="0"/>
      <w:divBdr>
        <w:top w:val="none" w:sz="0" w:space="0" w:color="auto"/>
        <w:left w:val="none" w:sz="0" w:space="0" w:color="auto"/>
        <w:bottom w:val="none" w:sz="0" w:space="0" w:color="auto"/>
        <w:right w:val="none" w:sz="0" w:space="0" w:color="auto"/>
      </w:divBdr>
    </w:div>
    <w:div w:id="1446384359">
      <w:bodyDiv w:val="1"/>
      <w:marLeft w:val="0"/>
      <w:marRight w:val="0"/>
      <w:marTop w:val="0"/>
      <w:marBottom w:val="0"/>
      <w:divBdr>
        <w:top w:val="none" w:sz="0" w:space="0" w:color="auto"/>
        <w:left w:val="none" w:sz="0" w:space="0" w:color="auto"/>
        <w:bottom w:val="none" w:sz="0" w:space="0" w:color="auto"/>
        <w:right w:val="none" w:sz="0" w:space="0" w:color="auto"/>
      </w:divBdr>
    </w:div>
    <w:div w:id="1472598465">
      <w:bodyDiv w:val="1"/>
      <w:marLeft w:val="0"/>
      <w:marRight w:val="0"/>
      <w:marTop w:val="0"/>
      <w:marBottom w:val="0"/>
      <w:divBdr>
        <w:top w:val="none" w:sz="0" w:space="0" w:color="auto"/>
        <w:left w:val="none" w:sz="0" w:space="0" w:color="auto"/>
        <w:bottom w:val="none" w:sz="0" w:space="0" w:color="auto"/>
        <w:right w:val="none" w:sz="0" w:space="0" w:color="auto"/>
      </w:divBdr>
    </w:div>
    <w:div w:id="1481119381">
      <w:bodyDiv w:val="1"/>
      <w:marLeft w:val="0"/>
      <w:marRight w:val="0"/>
      <w:marTop w:val="0"/>
      <w:marBottom w:val="0"/>
      <w:divBdr>
        <w:top w:val="none" w:sz="0" w:space="0" w:color="auto"/>
        <w:left w:val="none" w:sz="0" w:space="0" w:color="auto"/>
        <w:bottom w:val="none" w:sz="0" w:space="0" w:color="auto"/>
        <w:right w:val="none" w:sz="0" w:space="0" w:color="auto"/>
      </w:divBdr>
      <w:divsChild>
        <w:div w:id="116138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795528">
      <w:bodyDiv w:val="1"/>
      <w:marLeft w:val="0"/>
      <w:marRight w:val="0"/>
      <w:marTop w:val="0"/>
      <w:marBottom w:val="0"/>
      <w:divBdr>
        <w:top w:val="none" w:sz="0" w:space="0" w:color="auto"/>
        <w:left w:val="none" w:sz="0" w:space="0" w:color="auto"/>
        <w:bottom w:val="none" w:sz="0" w:space="0" w:color="auto"/>
        <w:right w:val="none" w:sz="0" w:space="0" w:color="auto"/>
      </w:divBdr>
    </w:div>
    <w:div w:id="1565606133">
      <w:bodyDiv w:val="1"/>
      <w:marLeft w:val="0"/>
      <w:marRight w:val="0"/>
      <w:marTop w:val="0"/>
      <w:marBottom w:val="0"/>
      <w:divBdr>
        <w:top w:val="none" w:sz="0" w:space="0" w:color="auto"/>
        <w:left w:val="none" w:sz="0" w:space="0" w:color="auto"/>
        <w:bottom w:val="none" w:sz="0" w:space="0" w:color="auto"/>
        <w:right w:val="none" w:sz="0" w:space="0" w:color="auto"/>
      </w:divBdr>
      <w:divsChild>
        <w:div w:id="640428514">
          <w:marLeft w:val="0"/>
          <w:marRight w:val="0"/>
          <w:marTop w:val="0"/>
          <w:marBottom w:val="0"/>
          <w:divBdr>
            <w:top w:val="none" w:sz="0" w:space="0" w:color="auto"/>
            <w:left w:val="none" w:sz="0" w:space="0" w:color="auto"/>
            <w:bottom w:val="none" w:sz="0" w:space="0" w:color="auto"/>
            <w:right w:val="none" w:sz="0" w:space="0" w:color="auto"/>
          </w:divBdr>
        </w:div>
        <w:div w:id="1757677166">
          <w:marLeft w:val="0"/>
          <w:marRight w:val="0"/>
          <w:marTop w:val="0"/>
          <w:marBottom w:val="0"/>
          <w:divBdr>
            <w:top w:val="none" w:sz="0" w:space="0" w:color="auto"/>
            <w:left w:val="none" w:sz="0" w:space="0" w:color="auto"/>
            <w:bottom w:val="none" w:sz="0" w:space="0" w:color="auto"/>
            <w:right w:val="none" w:sz="0" w:space="0" w:color="auto"/>
          </w:divBdr>
        </w:div>
        <w:div w:id="846555990">
          <w:marLeft w:val="0"/>
          <w:marRight w:val="0"/>
          <w:marTop w:val="0"/>
          <w:marBottom w:val="0"/>
          <w:divBdr>
            <w:top w:val="none" w:sz="0" w:space="0" w:color="auto"/>
            <w:left w:val="none" w:sz="0" w:space="0" w:color="auto"/>
            <w:bottom w:val="none" w:sz="0" w:space="0" w:color="auto"/>
            <w:right w:val="none" w:sz="0" w:space="0" w:color="auto"/>
          </w:divBdr>
        </w:div>
      </w:divsChild>
    </w:div>
    <w:div w:id="1609241101">
      <w:bodyDiv w:val="1"/>
      <w:marLeft w:val="0"/>
      <w:marRight w:val="0"/>
      <w:marTop w:val="0"/>
      <w:marBottom w:val="0"/>
      <w:divBdr>
        <w:top w:val="none" w:sz="0" w:space="0" w:color="auto"/>
        <w:left w:val="none" w:sz="0" w:space="0" w:color="auto"/>
        <w:bottom w:val="none" w:sz="0" w:space="0" w:color="auto"/>
        <w:right w:val="none" w:sz="0" w:space="0" w:color="auto"/>
      </w:divBdr>
    </w:div>
    <w:div w:id="1667704376">
      <w:bodyDiv w:val="1"/>
      <w:marLeft w:val="0"/>
      <w:marRight w:val="0"/>
      <w:marTop w:val="0"/>
      <w:marBottom w:val="0"/>
      <w:divBdr>
        <w:top w:val="none" w:sz="0" w:space="0" w:color="auto"/>
        <w:left w:val="none" w:sz="0" w:space="0" w:color="auto"/>
        <w:bottom w:val="none" w:sz="0" w:space="0" w:color="auto"/>
        <w:right w:val="none" w:sz="0" w:space="0" w:color="auto"/>
      </w:divBdr>
    </w:div>
    <w:div w:id="1913857278">
      <w:bodyDiv w:val="1"/>
      <w:marLeft w:val="0"/>
      <w:marRight w:val="0"/>
      <w:marTop w:val="0"/>
      <w:marBottom w:val="0"/>
      <w:divBdr>
        <w:top w:val="none" w:sz="0" w:space="0" w:color="auto"/>
        <w:left w:val="none" w:sz="0" w:space="0" w:color="auto"/>
        <w:bottom w:val="none" w:sz="0" w:space="0" w:color="auto"/>
        <w:right w:val="none" w:sz="0" w:space="0" w:color="auto"/>
      </w:divBdr>
    </w:div>
    <w:div w:id="1918443725">
      <w:bodyDiv w:val="1"/>
      <w:marLeft w:val="0"/>
      <w:marRight w:val="0"/>
      <w:marTop w:val="0"/>
      <w:marBottom w:val="0"/>
      <w:divBdr>
        <w:top w:val="none" w:sz="0" w:space="0" w:color="auto"/>
        <w:left w:val="none" w:sz="0" w:space="0" w:color="auto"/>
        <w:bottom w:val="none" w:sz="0" w:space="0" w:color="auto"/>
        <w:right w:val="none" w:sz="0" w:space="0" w:color="auto"/>
      </w:divBdr>
      <w:divsChild>
        <w:div w:id="1639725501">
          <w:marLeft w:val="0"/>
          <w:marRight w:val="0"/>
          <w:marTop w:val="0"/>
          <w:marBottom w:val="0"/>
          <w:divBdr>
            <w:top w:val="none" w:sz="0" w:space="0" w:color="auto"/>
            <w:left w:val="none" w:sz="0" w:space="0" w:color="auto"/>
            <w:bottom w:val="none" w:sz="0" w:space="0" w:color="auto"/>
            <w:right w:val="none" w:sz="0" w:space="0" w:color="auto"/>
          </w:divBdr>
        </w:div>
        <w:div w:id="628511069">
          <w:marLeft w:val="0"/>
          <w:marRight w:val="0"/>
          <w:marTop w:val="0"/>
          <w:marBottom w:val="0"/>
          <w:divBdr>
            <w:top w:val="none" w:sz="0" w:space="0" w:color="auto"/>
            <w:left w:val="none" w:sz="0" w:space="0" w:color="auto"/>
            <w:bottom w:val="none" w:sz="0" w:space="0" w:color="auto"/>
            <w:right w:val="none" w:sz="0" w:space="0" w:color="auto"/>
          </w:divBdr>
        </w:div>
        <w:div w:id="2092388330">
          <w:marLeft w:val="0"/>
          <w:marRight w:val="0"/>
          <w:marTop w:val="0"/>
          <w:marBottom w:val="0"/>
          <w:divBdr>
            <w:top w:val="none" w:sz="0" w:space="0" w:color="auto"/>
            <w:left w:val="none" w:sz="0" w:space="0" w:color="auto"/>
            <w:bottom w:val="none" w:sz="0" w:space="0" w:color="auto"/>
            <w:right w:val="none" w:sz="0" w:space="0" w:color="auto"/>
          </w:divBdr>
        </w:div>
      </w:divsChild>
    </w:div>
    <w:div w:id="1982998411">
      <w:bodyDiv w:val="1"/>
      <w:marLeft w:val="0"/>
      <w:marRight w:val="0"/>
      <w:marTop w:val="0"/>
      <w:marBottom w:val="0"/>
      <w:divBdr>
        <w:top w:val="none" w:sz="0" w:space="0" w:color="auto"/>
        <w:left w:val="none" w:sz="0" w:space="0" w:color="auto"/>
        <w:bottom w:val="none" w:sz="0" w:space="0" w:color="auto"/>
        <w:right w:val="none" w:sz="0" w:space="0" w:color="auto"/>
      </w:divBdr>
    </w:div>
    <w:div w:id="20179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EAEF-6FF9-4C75-8F1F-225CC5C7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1270</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Aleksandrów Łódzki, dn</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Łódzki, dn</dc:title>
  <dc:subject/>
  <dc:creator>UGAL</dc:creator>
  <cp:keywords/>
  <dc:description/>
  <cp:lastModifiedBy>Iwona Kozińska</cp:lastModifiedBy>
  <cp:revision>40</cp:revision>
  <cp:lastPrinted>2024-05-28T11:05:00Z</cp:lastPrinted>
  <dcterms:created xsi:type="dcterms:W3CDTF">2024-06-18T06:06:00Z</dcterms:created>
  <dcterms:modified xsi:type="dcterms:W3CDTF">2025-02-12T10:38:00Z</dcterms:modified>
</cp:coreProperties>
</file>