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5720" w14:textId="611744D1" w:rsidR="00B82D97" w:rsidRPr="00B82D97" w:rsidRDefault="00B82D97" w:rsidP="00B82D97">
      <w:pPr>
        <w:jc w:val="right"/>
        <w:rPr>
          <w:rFonts w:ascii="Lato Light" w:hAnsi="Lato Light"/>
        </w:rPr>
      </w:pPr>
      <w:r w:rsidRPr="00B82D97">
        <w:rPr>
          <w:rFonts w:ascii="Lato Light" w:hAnsi="Lato Light"/>
        </w:rPr>
        <w:t>Załącznik nr 1</w:t>
      </w:r>
      <w:r w:rsidR="00AC7EAE">
        <w:rPr>
          <w:rFonts w:ascii="Lato Light" w:hAnsi="Lato Light"/>
        </w:rPr>
        <w:t>a</w:t>
      </w:r>
      <w:r w:rsidRPr="00B82D97">
        <w:rPr>
          <w:rFonts w:ascii="Lato Light" w:hAnsi="Lato Light"/>
        </w:rPr>
        <w:t xml:space="preserve"> do formularza ofertowego</w:t>
      </w:r>
    </w:p>
    <w:p w14:paraId="50DB7FEE" w14:textId="307FCC4D" w:rsidR="00B82D97" w:rsidRPr="00B82D97" w:rsidRDefault="00B82D97" w:rsidP="00B82D97">
      <w:pPr>
        <w:tabs>
          <w:tab w:val="left" w:pos="510"/>
        </w:tabs>
        <w:spacing w:after="0" w:line="240" w:lineRule="auto"/>
        <w:rPr>
          <w:rFonts w:ascii="Lato Light" w:eastAsia="Times New Roman" w:hAnsi="Lato Light" w:cs="Arial"/>
          <w:lang w:eastAsia="ar-SA"/>
        </w:rPr>
      </w:pPr>
      <w:r w:rsidRPr="00B82D97">
        <w:rPr>
          <w:rFonts w:ascii="Lato Light" w:eastAsia="Times New Roman" w:hAnsi="Lato Light" w:cs="Arial"/>
          <w:lang w:eastAsia="ar-SA"/>
        </w:rPr>
        <w:t>ZP.271.10.</w:t>
      </w:r>
      <w:r w:rsidR="00AC7EAE">
        <w:rPr>
          <w:rFonts w:ascii="Lato Light" w:eastAsia="Times New Roman" w:hAnsi="Lato Light" w:cs="Arial"/>
          <w:lang w:eastAsia="ar-SA"/>
        </w:rPr>
        <w:t>4</w:t>
      </w:r>
      <w:r w:rsidRPr="00B82D97">
        <w:rPr>
          <w:rFonts w:ascii="Lato Light" w:eastAsia="Times New Roman" w:hAnsi="Lato Light" w:cs="Arial"/>
          <w:lang w:eastAsia="ar-SA"/>
        </w:rPr>
        <w:t>.2024</w:t>
      </w:r>
    </w:p>
    <w:p w14:paraId="0FF5A0C8" w14:textId="77777777" w:rsidR="00B82D97" w:rsidRPr="00B82D97" w:rsidRDefault="00B82D97" w:rsidP="00B82D97">
      <w:pPr>
        <w:rPr>
          <w:rFonts w:ascii="Lato Light" w:hAnsi="Lato Light"/>
        </w:rPr>
      </w:pPr>
    </w:p>
    <w:p w14:paraId="0DD00921" w14:textId="3D894606" w:rsidR="00B82D97" w:rsidRDefault="00B82D97" w:rsidP="00B82D97">
      <w:pPr>
        <w:rPr>
          <w:rFonts w:ascii="Lato Light" w:hAnsi="Lato Light"/>
          <w:b/>
          <w:bCs/>
        </w:rPr>
      </w:pPr>
      <w:r w:rsidRPr="00B82D97">
        <w:rPr>
          <w:rFonts w:ascii="Lato Light" w:hAnsi="Lato Light"/>
          <w:b/>
          <w:bCs/>
        </w:rPr>
        <w:t>Opis przedmiotu zamówienia (OPZ)</w:t>
      </w:r>
      <w:r w:rsidR="00AC7EAE">
        <w:rPr>
          <w:rFonts w:ascii="Lato Light" w:hAnsi="Lato Light"/>
          <w:b/>
          <w:bCs/>
        </w:rPr>
        <w:t xml:space="preserve"> – część  I zamówienia – sprzęt elektroniczny</w:t>
      </w:r>
    </w:p>
    <w:tbl>
      <w:tblPr>
        <w:tblW w:w="14348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1701"/>
        <w:gridCol w:w="7088"/>
        <w:gridCol w:w="1417"/>
        <w:gridCol w:w="1560"/>
        <w:gridCol w:w="1841"/>
      </w:tblGrid>
      <w:tr w:rsidR="00AC7EAE" w:rsidRPr="00285301" w14:paraId="206CBFF0" w14:textId="2E360A70" w:rsidTr="00AC7EAE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0F097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 w:rsidRPr="00285301">
              <w:rPr>
                <w:rFonts w:ascii="Lato Light" w:eastAsia="Times New Roman" w:hAnsi="Lato Light" w:cs="Times New Roman"/>
                <w:b/>
              </w:rPr>
              <w:t>LP.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AC1EB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 w:rsidRPr="00285301">
              <w:rPr>
                <w:rFonts w:ascii="Lato Light" w:eastAsia="Times New Roman" w:hAnsi="Lato Light" w:cs="Times New Roman"/>
                <w:b/>
              </w:rPr>
              <w:t>Nazwa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E583F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 w:rsidRPr="00285301">
              <w:rPr>
                <w:rFonts w:ascii="Lato Light" w:eastAsia="Times New Roman" w:hAnsi="Lato Light" w:cs="Times New Roman"/>
                <w:b/>
              </w:rPr>
              <w:t>Parametry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C36BD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 w:rsidRPr="00285301">
              <w:rPr>
                <w:rFonts w:ascii="Lato Light" w:eastAsia="Times New Roman" w:hAnsi="Lato Light" w:cs="Times New Roman"/>
                <w:b/>
              </w:rPr>
              <w:t>Sztuki</w:t>
            </w:r>
          </w:p>
        </w:tc>
        <w:tc>
          <w:tcPr>
            <w:tcW w:w="1560" w:type="dxa"/>
          </w:tcPr>
          <w:p w14:paraId="6D452642" w14:textId="77777777" w:rsidR="00AC7EAE" w:rsidRDefault="00AC7EAE" w:rsidP="00166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>
              <w:rPr>
                <w:rFonts w:ascii="Lato Light" w:eastAsia="Times New Roman" w:hAnsi="Lato Light" w:cs="Times New Roman"/>
                <w:b/>
              </w:rPr>
              <w:t>Cena netto/</w:t>
            </w:r>
          </w:p>
          <w:p w14:paraId="14212648" w14:textId="705E508D" w:rsidR="00AC7EAE" w:rsidRPr="00285301" w:rsidRDefault="00AC7EAE" w:rsidP="00166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>
              <w:rPr>
                <w:rFonts w:ascii="Lato Light" w:eastAsia="Times New Roman" w:hAnsi="Lato Light" w:cs="Times New Roman"/>
                <w:b/>
              </w:rPr>
              <w:t>cena brutto</w:t>
            </w:r>
          </w:p>
        </w:tc>
        <w:tc>
          <w:tcPr>
            <w:tcW w:w="1841" w:type="dxa"/>
          </w:tcPr>
          <w:p w14:paraId="6A3B4739" w14:textId="09D0DBBE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</w:rPr>
            </w:pPr>
            <w:r>
              <w:rPr>
                <w:rFonts w:ascii="Lato Light" w:eastAsia="Times New Roman" w:hAnsi="Lato Light" w:cs="Times New Roman"/>
                <w:b/>
              </w:rPr>
              <w:t>Wartość netto/ wartość brutto</w:t>
            </w:r>
          </w:p>
        </w:tc>
      </w:tr>
      <w:tr w:rsidR="00AC7EAE" w:rsidRPr="00285301" w14:paraId="09797392" w14:textId="7F283C0E" w:rsidTr="00AC7EAE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C1469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bCs/>
              </w:rPr>
              <w:t>1.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7B8CA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lang w:val="en-GB"/>
              </w:rPr>
              <w:t>Tablet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0383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</w:rPr>
              <w:t xml:space="preserve">Tablet z ekranem IPS o przekątnej 10,1" i rozdzielczości 1920x1200, obsługujący 10-punktowy dotyk. Działa na systemie Android 11, z ośmiordzeniowym procesorem UNISOC T610, 4 GB RAM i 64 GB pamięci wewnętrznej (z możliwością rozszerzenia przez </w:t>
            </w:r>
            <w:proofErr w:type="spellStart"/>
            <w:r w:rsidRPr="00285301">
              <w:rPr>
                <w:rFonts w:ascii="Lato Light" w:eastAsia="Times New Roman" w:hAnsi="Lato Light" w:cs="Times New Roman"/>
              </w:rPr>
              <w:t>microSD</w:t>
            </w:r>
            <w:proofErr w:type="spellEnd"/>
            <w:r w:rsidRPr="00285301">
              <w:rPr>
                <w:rFonts w:ascii="Lato Light" w:eastAsia="Times New Roman" w:hAnsi="Lato Light" w:cs="Times New Roman"/>
              </w:rPr>
              <w:t>). Oferuje łączność Wi-Fi 802.11 a/b/g/n/</w:t>
            </w:r>
            <w:proofErr w:type="spellStart"/>
            <w:r w:rsidRPr="00285301">
              <w:rPr>
                <w:rFonts w:ascii="Lato Light" w:eastAsia="Times New Roman" w:hAnsi="Lato Light" w:cs="Times New Roman"/>
              </w:rPr>
              <w:t>ac</w:t>
            </w:r>
            <w:proofErr w:type="spellEnd"/>
            <w:r w:rsidRPr="00285301">
              <w:rPr>
                <w:rFonts w:ascii="Lato Light" w:eastAsia="Times New Roman" w:hAnsi="Lato Light" w:cs="Times New Roman"/>
              </w:rPr>
              <w:t xml:space="preserve">, Bluetooth 5.0 oraz GPS. Posiada baterię 5100 </w:t>
            </w:r>
            <w:proofErr w:type="spellStart"/>
            <w:r w:rsidRPr="00285301">
              <w:rPr>
                <w:rFonts w:ascii="Lato Light" w:eastAsia="Times New Roman" w:hAnsi="Lato Light" w:cs="Times New Roman"/>
              </w:rPr>
              <w:t>mAh</w:t>
            </w:r>
            <w:proofErr w:type="spellEnd"/>
            <w:r w:rsidRPr="00285301">
              <w:rPr>
                <w:rFonts w:ascii="Lato Light" w:eastAsia="Times New Roman" w:hAnsi="Lato Light" w:cs="Times New Roman"/>
              </w:rPr>
              <w:t>, port USB-C i gniazdo słuchawkowe. Jest przystosowany do użytku multimedialnego i rodzinnego, w tym z funkcjami dla dzieci (Google Kids Space).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8823F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</w:rPr>
              <w:t>17</w:t>
            </w:r>
          </w:p>
        </w:tc>
        <w:tc>
          <w:tcPr>
            <w:tcW w:w="1560" w:type="dxa"/>
          </w:tcPr>
          <w:p w14:paraId="11F9C463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</w:rPr>
            </w:pPr>
          </w:p>
        </w:tc>
        <w:tc>
          <w:tcPr>
            <w:tcW w:w="1841" w:type="dxa"/>
          </w:tcPr>
          <w:p w14:paraId="4594E9EF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</w:rPr>
            </w:pPr>
          </w:p>
        </w:tc>
      </w:tr>
      <w:tr w:rsidR="00AC7EAE" w:rsidRPr="00285301" w14:paraId="0EDE8BBF" w14:textId="7CDF519C" w:rsidTr="00AC7EAE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62DC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bCs/>
              </w:rPr>
              <w:t>2.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5BF5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>Dron DJI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864CD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Podstawowe parametry:</w:t>
            </w:r>
          </w:p>
          <w:p w14:paraId="374FD90D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Czas lotu min 34 min, </w:t>
            </w:r>
          </w:p>
          <w:p w14:paraId="0D469F21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zasięg min. 18 000m, </w:t>
            </w:r>
          </w:p>
          <w:p w14:paraId="69537739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prędkość: min. 16 m/s,  </w:t>
            </w:r>
          </w:p>
          <w:p w14:paraId="4211B56D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rozdzielczość kamery: min 4K, GPS, stabilizator min 3-osiowy,</w:t>
            </w:r>
          </w:p>
          <w:p w14:paraId="3C69E9C5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czujniki: wykrywania przeszkód, podczerwień, wizyjne; czytnik kart pamięci, </w:t>
            </w:r>
          </w:p>
          <w:p w14:paraId="4639F5DF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waga: 240-720g,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A348B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  <w:tc>
          <w:tcPr>
            <w:tcW w:w="1560" w:type="dxa"/>
          </w:tcPr>
          <w:p w14:paraId="49C7A3C6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</w:p>
        </w:tc>
        <w:tc>
          <w:tcPr>
            <w:tcW w:w="1841" w:type="dxa"/>
          </w:tcPr>
          <w:p w14:paraId="1E4ABB12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</w:p>
        </w:tc>
      </w:tr>
      <w:tr w:rsidR="00AC7EAE" w:rsidRPr="00285301" w14:paraId="64F7474D" w14:textId="33F75C82" w:rsidTr="00AC7EAE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3CA4C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bCs/>
              </w:rPr>
              <w:lastRenderedPageBreak/>
              <w:t>3.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48A05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Dron DJI mini 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FB571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Czas lotu min. 31 min, </w:t>
            </w:r>
          </w:p>
          <w:p w14:paraId="0F605871" w14:textId="77777777" w:rsidR="00AC7EAE" w:rsidRPr="00285301" w:rsidRDefault="00AC7EAE" w:rsidP="00AC7EAE">
            <w:pPr>
              <w:spacing w:after="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zasięg min. 6 000m, </w:t>
            </w:r>
          </w:p>
          <w:p w14:paraId="7E2D96DA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prędkość: min. 38 km/h (ok. 10,5 m/s), rozdzielczość kamery: min 2,7K, GPS, stabilizator min 3-osiowy, czujniki: odległości, czytnik kart pamięci,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1250D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t>4</w:t>
            </w:r>
          </w:p>
        </w:tc>
        <w:tc>
          <w:tcPr>
            <w:tcW w:w="1560" w:type="dxa"/>
          </w:tcPr>
          <w:p w14:paraId="37B5A023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</w:rPr>
            </w:pPr>
          </w:p>
        </w:tc>
        <w:tc>
          <w:tcPr>
            <w:tcW w:w="1841" w:type="dxa"/>
          </w:tcPr>
          <w:p w14:paraId="33A4BF32" w14:textId="77777777" w:rsidR="00AC7EAE" w:rsidRPr="00285301" w:rsidRDefault="00AC7EAE" w:rsidP="00AC7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</w:rPr>
            </w:pPr>
          </w:p>
        </w:tc>
      </w:tr>
      <w:tr w:rsidR="00AC7EAE" w:rsidRPr="00285301" w14:paraId="5F92348F" w14:textId="52479E14" w:rsidTr="00AC7EAE">
        <w:trPr>
          <w:trHeight w:val="3068"/>
        </w:trPr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73E2B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bCs/>
              </w:rPr>
              <w:t>4.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8F8B9" w14:textId="77777777" w:rsidR="00AC7EAE" w:rsidRPr="00285301" w:rsidRDefault="00AC7EAE" w:rsidP="00D3486A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Tablica interaktywna </w:t>
            </w:r>
          </w:p>
          <w:p w14:paraId="218AA9D9" w14:textId="77777777" w:rsidR="00AC7EAE" w:rsidRPr="00285301" w:rsidRDefault="00AC7EAE" w:rsidP="00D3486A">
            <w:pPr>
              <w:rPr>
                <w:rFonts w:ascii="Lato Light" w:eastAsia="Calibri" w:hAnsi="Lato Light" w:cs="Times New Roman"/>
              </w:rPr>
            </w:pPr>
          </w:p>
          <w:p w14:paraId="5FA2BF19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A170D" w14:textId="77777777" w:rsidR="00AC7EAE" w:rsidRPr="00285301" w:rsidRDefault="00AC7EAE" w:rsidP="00D3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  <w:color w:val="000000"/>
                <w:highlight w:val="yellow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87"/>
              <w:gridCol w:w="4932"/>
            </w:tblGrid>
            <w:tr w:rsidR="00AC7EAE" w:rsidRPr="00285301" w14:paraId="081CFC1E" w14:textId="77777777" w:rsidTr="001E2A04">
              <w:trPr>
                <w:tblCellSpacing w:w="15" w:type="dxa"/>
              </w:trPr>
              <w:tc>
                <w:tcPr>
                  <w:tcW w:w="1442" w:type="dxa"/>
                  <w:vAlign w:val="center"/>
                </w:tcPr>
                <w:p w14:paraId="29A2EF98" w14:textId="1D00031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</w:p>
              </w:tc>
              <w:tc>
                <w:tcPr>
                  <w:tcW w:w="4887" w:type="dxa"/>
                  <w:vAlign w:val="center"/>
                </w:tcPr>
                <w:p w14:paraId="6ACE5197" w14:textId="117051D5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</w:p>
              </w:tc>
            </w:tr>
            <w:tr w:rsidR="00AC7EAE" w:rsidRPr="00285301" w14:paraId="5D556646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5B00B621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Format obrazu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455808C6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16:10 </w:t>
                  </w:r>
                </w:p>
              </w:tc>
            </w:tr>
            <w:tr w:rsidR="00AC7EAE" w:rsidRPr="00285301" w14:paraId="5229F42C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30417D2C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Wymiary tablicy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5B6BD07B" w14:textId="7C28D76E" w:rsidR="00AC7EAE" w:rsidRPr="00285301" w:rsidRDefault="001E2A04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>
                    <w:rPr>
                      <w:rFonts w:ascii="Lato Light" w:eastAsia="Times New Roman" w:hAnsi="Lato Light" w:cs="Times New Roman"/>
                    </w:rPr>
                    <w:t xml:space="preserve">Minimalne </w:t>
                  </w:r>
                  <w:r w:rsidR="00AC7EAE" w:rsidRPr="00285301">
                    <w:rPr>
                      <w:rFonts w:ascii="Lato Light" w:eastAsia="Times New Roman" w:hAnsi="Lato Light" w:cs="Times New Roman"/>
                    </w:rPr>
                    <w:t>2059 mm x 1249 mm x 42 mm</w:t>
                  </w:r>
                </w:p>
              </w:tc>
            </w:tr>
            <w:tr w:rsidR="00AC7EAE" w:rsidRPr="00285301" w14:paraId="2198C10A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2E890EA2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Wymiary powierzchni roboczej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5B031DBD" w14:textId="2B72D763" w:rsidR="00AC7EAE" w:rsidRPr="00285301" w:rsidRDefault="001E2A04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>
                    <w:rPr>
                      <w:rFonts w:ascii="Lato Light" w:eastAsia="Times New Roman" w:hAnsi="Lato Light" w:cs="Times New Roman"/>
                    </w:rPr>
                    <w:t xml:space="preserve">Minimalne </w:t>
                  </w:r>
                  <w:r w:rsidR="00AC7EAE" w:rsidRPr="00285301">
                    <w:rPr>
                      <w:rFonts w:ascii="Lato Light" w:eastAsia="Times New Roman" w:hAnsi="Lato Light" w:cs="Times New Roman"/>
                    </w:rPr>
                    <w:t>2019 mm x 1210 mm</w:t>
                  </w:r>
                </w:p>
              </w:tc>
            </w:tr>
            <w:tr w:rsidR="00AC7EAE" w:rsidRPr="00285301" w14:paraId="605D0666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7C326D41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Połączenie z komputerem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35964189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USB </w:t>
                  </w:r>
                </w:p>
              </w:tc>
            </w:tr>
            <w:tr w:rsidR="00AC7EAE" w:rsidRPr="00285301" w14:paraId="607CA9CF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6BCB6AE4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Czas reakcji dotyku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75D0A5FC" w14:textId="6F94ACEA" w:rsidR="00AC7EAE" w:rsidRPr="00285301" w:rsidRDefault="001E2A04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>
                    <w:rPr>
                      <w:rFonts w:ascii="Lato Light" w:eastAsia="Times New Roman" w:hAnsi="Lato Light" w:cs="Times New Roman"/>
                    </w:rPr>
                    <w:t xml:space="preserve">Minimum </w:t>
                  </w:r>
                  <w:r w:rsidR="00AC7EAE" w:rsidRPr="00285301">
                    <w:rPr>
                      <w:rFonts w:ascii="Lato Light" w:eastAsia="Times New Roman" w:hAnsi="Lato Light" w:cs="Times New Roman"/>
                    </w:rPr>
                    <w:t xml:space="preserve">12 ms </w:t>
                  </w:r>
                </w:p>
              </w:tc>
            </w:tr>
            <w:tr w:rsidR="00AC7EAE" w:rsidRPr="00285301" w14:paraId="2CD36FA3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298B4E61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Dołączone akcesoria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604AB375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Instrukcja obsługi </w:t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br/>
                    <w:t xml:space="preserve">Kabel USB </w:t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br/>
                    <w:t xml:space="preserve">Pisak </w:t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br/>
                    <w:t xml:space="preserve">Uchwyty do montażu na ścianie </w:t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br/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lastRenderedPageBreak/>
                    <w:t xml:space="preserve">Półka interaktywna </w:t>
                  </w:r>
                  <w:r w:rsidRPr="00285301">
                    <w:rPr>
                      <w:rFonts w:ascii="Lato Light" w:eastAsia="Times New Roman" w:hAnsi="Lato Light" w:cs="Times New Roman"/>
                    </w:rPr>
                    <w:br/>
                    <w:t xml:space="preserve">Wskaźnik teleskopowy </w:t>
                  </w:r>
                </w:p>
              </w:tc>
            </w:tr>
            <w:tr w:rsidR="00AC7EAE" w:rsidRPr="00285301" w14:paraId="692D5B59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466E9BC7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lastRenderedPageBreak/>
                    <w:t xml:space="preserve">Przekątna tablicy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1C5AF9C9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>94,8 „</w:t>
                  </w:r>
                </w:p>
              </w:tc>
            </w:tr>
            <w:tr w:rsidR="00AC7EAE" w:rsidRPr="00285301" w14:paraId="0F96DED1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0C16628A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Przekątna powierzchni roboczej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51CF0F9D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>90,2 „</w:t>
                  </w:r>
                </w:p>
              </w:tc>
            </w:tr>
            <w:tr w:rsidR="00AC7EAE" w:rsidRPr="00285301" w14:paraId="7CCC1C93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29EEB72B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Sposób obsługi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45F5ABC9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palec lub dowolny wskaźnik </w:t>
                  </w:r>
                </w:p>
              </w:tc>
            </w:tr>
            <w:tr w:rsidR="00AC7EAE" w:rsidRPr="00285301" w14:paraId="02EC2F8C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3D713C72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Dokładność odczytu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3C28C3CC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&lt; 0,02 mm </w:t>
                  </w:r>
                </w:p>
              </w:tc>
            </w:tr>
            <w:tr w:rsidR="00AC7EAE" w:rsidRPr="00285301" w14:paraId="352C54D5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39E8B772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Prędkość kursora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2FD262FD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180"/sekundę </w:t>
                  </w:r>
                </w:p>
              </w:tc>
            </w:tr>
            <w:tr w:rsidR="00AC7EAE" w:rsidRPr="00285301" w14:paraId="460FC839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00BF4FD1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Paski skrótów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4665AFA3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Po obu stronach tablicy </w:t>
                  </w:r>
                </w:p>
              </w:tc>
            </w:tr>
            <w:tr w:rsidR="00AC7EAE" w:rsidRPr="00285301" w14:paraId="4F8426E3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66810700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Rozdzielczość dotyku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7EF67219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32768 x 32768 punktów </w:t>
                  </w:r>
                </w:p>
              </w:tc>
            </w:tr>
            <w:tr w:rsidR="00AC7EAE" w:rsidRPr="00285301" w14:paraId="1BEA756E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1BD4AB68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Technologia dotyku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48C07F8F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Podczerwień </w:t>
                  </w:r>
                </w:p>
              </w:tc>
            </w:tr>
            <w:tr w:rsidR="00AC7EAE" w:rsidRPr="00285301" w14:paraId="56019E56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0CA7C6B2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Długość kabla USB w zestawie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1B7E43F4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>6 m</w:t>
                  </w:r>
                </w:p>
              </w:tc>
            </w:tr>
            <w:tr w:rsidR="00AC7EAE" w:rsidRPr="00285301" w14:paraId="14F02BE8" w14:textId="77777777" w:rsidTr="00AC7EAE">
              <w:trPr>
                <w:tblCellSpacing w:w="15" w:type="dxa"/>
              </w:trPr>
              <w:tc>
                <w:tcPr>
                  <w:tcW w:w="1442" w:type="dxa"/>
                  <w:vAlign w:val="center"/>
                  <w:hideMark/>
                </w:tcPr>
                <w:p w14:paraId="17243A03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lastRenderedPageBreak/>
                    <w:t xml:space="preserve">Obszar projekcyjny </w:t>
                  </w:r>
                </w:p>
              </w:tc>
              <w:tc>
                <w:tcPr>
                  <w:tcW w:w="4887" w:type="dxa"/>
                  <w:vAlign w:val="center"/>
                  <w:hideMark/>
                </w:tcPr>
                <w:p w14:paraId="63D246BA" w14:textId="77777777" w:rsidR="00AC7EAE" w:rsidRPr="00285301" w:rsidRDefault="00AC7EAE" w:rsidP="00D3486A">
                  <w:pPr>
                    <w:spacing w:line="240" w:lineRule="auto"/>
                    <w:rPr>
                      <w:rFonts w:ascii="Lato Light" w:eastAsia="Times New Roman" w:hAnsi="Lato Light" w:cs="Times New Roman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</w:rPr>
                    <w:t xml:space="preserve">1974 x 1164 </w:t>
                  </w:r>
                </w:p>
              </w:tc>
            </w:tr>
          </w:tbl>
          <w:p w14:paraId="5CD1310E" w14:textId="77777777" w:rsidR="00AC7EAE" w:rsidRPr="00285301" w:rsidRDefault="00AC7EAE" w:rsidP="00D3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 w:after="280"/>
              <w:rPr>
                <w:rFonts w:ascii="Lato Light" w:eastAsia="Calibri" w:hAnsi="Lato Light" w:cs="Times New Roman"/>
                <w:color w:val="000000"/>
                <w:highlight w:val="yellow"/>
              </w:rPr>
            </w:pPr>
          </w:p>
          <w:p w14:paraId="6053D4C1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D4D2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  <w:tc>
          <w:tcPr>
            <w:tcW w:w="1560" w:type="dxa"/>
          </w:tcPr>
          <w:p w14:paraId="519B5850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</w:p>
        </w:tc>
        <w:tc>
          <w:tcPr>
            <w:tcW w:w="1841" w:type="dxa"/>
          </w:tcPr>
          <w:p w14:paraId="208858F5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</w:p>
        </w:tc>
      </w:tr>
      <w:tr w:rsidR="00AC7EAE" w:rsidRPr="00285301" w14:paraId="0DECFC46" w14:textId="29C973DD" w:rsidTr="00AC7EAE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73B9A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eastAsia="Times New Roman" w:hAnsi="Lato Light" w:cs="Times New Roman"/>
                <w:bCs/>
              </w:rPr>
              <w:lastRenderedPageBreak/>
              <w:t>5.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3AC4" w14:textId="77777777" w:rsidR="00AC7EAE" w:rsidRPr="00285301" w:rsidRDefault="00AC7EAE" w:rsidP="00D3486A">
            <w:pPr>
              <w:rPr>
                <w:rFonts w:ascii="Lato Light" w:hAnsi="Lato Light" w:cs="Times New Roman"/>
                <w:color w:val="000000"/>
                <w:lang w:val="en-GB"/>
              </w:rPr>
            </w:pPr>
            <w:r w:rsidRPr="00285301">
              <w:rPr>
                <w:rFonts w:ascii="Lato Light" w:hAnsi="Lato Light" w:cs="Times New Roman"/>
                <w:color w:val="000000"/>
                <w:lang w:val="en-GB"/>
              </w:rPr>
              <w:t xml:space="preserve">Tablet </w:t>
            </w:r>
          </w:p>
          <w:p w14:paraId="4AF95768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0154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hAnsi="Lato Light" w:cs="Times New Roman"/>
              </w:rPr>
              <w:t xml:space="preserve">Procesor </w:t>
            </w:r>
            <w:proofErr w:type="spellStart"/>
            <w:r w:rsidRPr="00285301">
              <w:rPr>
                <w:rFonts w:ascii="Lato Light" w:hAnsi="Lato Light" w:cs="Times New Roman"/>
              </w:rPr>
              <w:t>MediaTek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 MT8781V, 8 GB RAM, 128 GB pamięci, przekątna ekranu 8,7’’, rozdzielczość ekranu 1340 x 800, Bateria 5100 </w:t>
            </w:r>
            <w:proofErr w:type="spellStart"/>
            <w:r w:rsidRPr="00285301">
              <w:rPr>
                <w:rFonts w:ascii="Lato Light" w:hAnsi="Lato Light" w:cs="Times New Roman"/>
              </w:rPr>
              <w:t>mAh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, OS </w:t>
            </w:r>
            <w:proofErr w:type="spellStart"/>
            <w:r w:rsidRPr="00285301">
              <w:rPr>
                <w:rFonts w:ascii="Lato Light" w:hAnsi="Lato Light" w:cs="Times New Roman"/>
              </w:rPr>
              <w:t>Andriod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 13, aparat przedni 2.0 </w:t>
            </w:r>
            <w:proofErr w:type="spellStart"/>
            <w:r w:rsidRPr="00285301">
              <w:rPr>
                <w:rFonts w:ascii="Lato Light" w:hAnsi="Lato Light" w:cs="Times New Roman"/>
              </w:rPr>
              <w:t>Mpix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, aparat tylni 8.0 </w:t>
            </w:r>
            <w:proofErr w:type="spellStart"/>
            <w:r w:rsidRPr="00285301">
              <w:rPr>
                <w:rFonts w:ascii="Lato Light" w:hAnsi="Lato Light" w:cs="Times New Roman"/>
              </w:rPr>
              <w:t>Mpix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, rozdzielczość nagrywania video: </w:t>
            </w:r>
            <w:proofErr w:type="spellStart"/>
            <w:r w:rsidRPr="00285301">
              <w:rPr>
                <w:rFonts w:ascii="Lato Light" w:hAnsi="Lato Light" w:cs="Times New Roman"/>
              </w:rPr>
              <w:t>FullHD</w:t>
            </w:r>
            <w:proofErr w:type="spellEnd"/>
            <w:r w:rsidRPr="00285301">
              <w:rPr>
                <w:rFonts w:ascii="Lato Light" w:hAnsi="Lato Light" w:cs="Times New Roman"/>
              </w:rPr>
              <w:t xml:space="preserve">, kolor szary, wymiary: 125 x 211 x 8 mm, waga 333g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ED779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</w:rPr>
            </w:pPr>
            <w:r w:rsidRPr="00285301">
              <w:rPr>
                <w:rFonts w:ascii="Lato Light" w:hAnsi="Lato Light" w:cs="Times New Roman"/>
              </w:rPr>
              <w:t>13</w:t>
            </w:r>
          </w:p>
        </w:tc>
        <w:tc>
          <w:tcPr>
            <w:tcW w:w="1560" w:type="dxa"/>
          </w:tcPr>
          <w:p w14:paraId="1061A924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</w:p>
        </w:tc>
        <w:tc>
          <w:tcPr>
            <w:tcW w:w="1841" w:type="dxa"/>
          </w:tcPr>
          <w:p w14:paraId="306EBC5A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</w:p>
        </w:tc>
      </w:tr>
      <w:tr w:rsidR="00AC7EAE" w:rsidRPr="00285301" w14:paraId="51D5864A" w14:textId="77777777" w:rsidTr="00AC7EAE">
        <w:tc>
          <w:tcPr>
            <w:tcW w:w="1250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AE421" w14:textId="0FE1E798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  <w:r>
              <w:rPr>
                <w:rFonts w:ascii="Lato Light" w:hAnsi="Lato Light" w:cs="Times New Roman"/>
              </w:rPr>
              <w:t xml:space="preserve">Razem: </w:t>
            </w:r>
          </w:p>
        </w:tc>
        <w:tc>
          <w:tcPr>
            <w:tcW w:w="1841" w:type="dxa"/>
          </w:tcPr>
          <w:p w14:paraId="335EAB11" w14:textId="77777777" w:rsidR="00AC7EAE" w:rsidRPr="00285301" w:rsidRDefault="00AC7EAE" w:rsidP="00D3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</w:p>
        </w:tc>
      </w:tr>
    </w:tbl>
    <w:p w14:paraId="75D14508" w14:textId="77777777" w:rsidR="00B82D97" w:rsidRPr="00B82D97" w:rsidRDefault="00B82D97" w:rsidP="00B82D97">
      <w:pPr>
        <w:rPr>
          <w:rFonts w:ascii="Lato Light" w:hAnsi="Lato Light"/>
          <w:b/>
          <w:bCs/>
        </w:rPr>
      </w:pPr>
    </w:p>
    <w:p w14:paraId="134A2810" w14:textId="18E20019" w:rsidR="00B82D97" w:rsidRDefault="00B82D97" w:rsidP="00B82D97">
      <w:pPr>
        <w:rPr>
          <w:rFonts w:ascii="Lato Light" w:hAnsi="Lato Light"/>
        </w:rPr>
      </w:pPr>
      <w:r>
        <w:rPr>
          <w:rFonts w:ascii="Lato Light" w:hAnsi="Lato Light"/>
        </w:rPr>
        <w:t>Nazwa przedmiotu zamówienia: ………………………………………………………………………………. (wypełnia oferent)</w:t>
      </w:r>
    </w:p>
    <w:p w14:paraId="486F0608" w14:textId="77ABEEB4" w:rsidR="00AC7EAE" w:rsidRPr="00AC7EAE" w:rsidRDefault="00AC7EAE" w:rsidP="00AC7EAE">
      <w:pPr>
        <w:spacing w:after="0" w:line="276" w:lineRule="auto"/>
        <w:jc w:val="both"/>
        <w:rPr>
          <w:rFonts w:ascii="Lato Light" w:hAnsi="Lato Light"/>
          <w:b/>
          <w:bCs/>
        </w:rPr>
      </w:pPr>
      <w:r w:rsidRPr="00AC7EAE">
        <w:rPr>
          <w:rFonts w:ascii="Lato Light" w:hAnsi="Lato Light"/>
          <w:b/>
          <w:bCs/>
        </w:rPr>
        <w:t>(Wykonawca udziela rękojmi na dostarczony przedmiot zamówienia, zgodnie z przepisami prawa w tym zakresie oraz gwarancji zaoferowanej w ofercie).</w:t>
      </w:r>
    </w:p>
    <w:p w14:paraId="1CC45AA7" w14:textId="664729BC" w:rsidR="00AC7EAE" w:rsidRDefault="00AC7EAE" w:rsidP="00B82D97">
      <w:pPr>
        <w:rPr>
          <w:rFonts w:ascii="Lato Light" w:hAnsi="Lato Light"/>
        </w:rPr>
      </w:pPr>
    </w:p>
    <w:p w14:paraId="782E3608" w14:textId="77777777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 xml:space="preserve">netto dla części I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1FDBDB4D" w14:textId="73C2804F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Do powyższej kwoty zostanie doliczony podatek VAT w wysokości </w:t>
      </w:r>
      <w:r w:rsidR="00E75D95">
        <w:rPr>
          <w:rFonts w:ascii="Lato Light" w:hAnsi="Lato Light" w:cs="Arial"/>
          <w:b/>
        </w:rPr>
        <w:t>…</w:t>
      </w:r>
      <w:r>
        <w:rPr>
          <w:rFonts w:ascii="Lato Light" w:hAnsi="Lato Light" w:cs="Arial"/>
          <w:b/>
        </w:rPr>
        <w:t>%, co daje kwotę ……………………….. zł (słownie: ………………… zł).</w:t>
      </w:r>
    </w:p>
    <w:p w14:paraId="5078DF54" w14:textId="77777777" w:rsidR="00AC7EAE" w:rsidRPr="00A12177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lastRenderedPageBreak/>
        <w:t>Łącznie oferowana cena brutto wynosi ………………….. zł (słownie …………………. zł).</w:t>
      </w:r>
    </w:p>
    <w:p w14:paraId="5299FA90" w14:textId="77777777" w:rsidR="00AC7EAE" w:rsidRDefault="00AC7EAE" w:rsidP="00B82D97">
      <w:pPr>
        <w:rPr>
          <w:rFonts w:ascii="Lato Light" w:hAnsi="Lato Light"/>
        </w:rPr>
      </w:pPr>
    </w:p>
    <w:p w14:paraId="5CFF2AE8" w14:textId="77777777" w:rsidR="00E83E43" w:rsidRDefault="00E83E43" w:rsidP="00B82D97">
      <w:pPr>
        <w:rPr>
          <w:rFonts w:ascii="Lato Light" w:hAnsi="Lato Light"/>
        </w:rPr>
      </w:pPr>
    </w:p>
    <w:p w14:paraId="43F28FB3" w14:textId="77777777" w:rsidR="00B82D97" w:rsidRDefault="00B82D97" w:rsidP="00B82D97">
      <w:pPr>
        <w:rPr>
          <w:rFonts w:ascii="Lato Light" w:hAnsi="Lato Light"/>
        </w:rPr>
      </w:pPr>
    </w:p>
    <w:p w14:paraId="5525F9E8" w14:textId="77777777" w:rsidR="00404FE0" w:rsidRDefault="00404FE0" w:rsidP="008E7677">
      <w:pPr>
        <w:jc w:val="both"/>
        <w:rPr>
          <w:rFonts w:ascii="Lato Light" w:hAnsi="Lato Light"/>
        </w:rPr>
      </w:pPr>
    </w:p>
    <w:tbl>
      <w:tblPr>
        <w:tblW w:w="86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404FE0" w:rsidRPr="00A12177" w14:paraId="4D4E1A94" w14:textId="77777777" w:rsidTr="00404FE0">
        <w:trPr>
          <w:jc w:val="center"/>
        </w:trPr>
        <w:tc>
          <w:tcPr>
            <w:tcW w:w="8635" w:type="dxa"/>
          </w:tcPr>
          <w:p w14:paraId="1A2D0CBB" w14:textId="77777777" w:rsidR="00404FE0" w:rsidRPr="00A12177" w:rsidRDefault="00404FE0" w:rsidP="00B92B18">
            <w:pPr>
              <w:spacing w:before="120" w:after="120"/>
              <w:ind w:right="1"/>
              <w:jc w:val="both"/>
              <w:rPr>
                <w:rFonts w:ascii="Lato Light" w:eastAsia="Open Sans" w:hAnsi="Lato Light" w:cs="Arial"/>
              </w:rPr>
            </w:pPr>
            <w:r w:rsidRPr="00A12177">
              <w:rPr>
                <w:rFonts w:ascii="Lato Light" w:eastAsia="Open Sans" w:hAnsi="Lato Light" w:cs="Arial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3B6B3069" w14:textId="77777777" w:rsidR="00404FE0" w:rsidRPr="008E7677" w:rsidRDefault="00404FE0" w:rsidP="00404FE0">
      <w:pPr>
        <w:jc w:val="center"/>
        <w:rPr>
          <w:rFonts w:ascii="Lato Light" w:hAnsi="Lato Light"/>
        </w:rPr>
      </w:pPr>
    </w:p>
    <w:p w14:paraId="7735D92F" w14:textId="77777777" w:rsidR="008E7677" w:rsidRPr="00B82D97" w:rsidRDefault="008E7677" w:rsidP="00B82D97">
      <w:pPr>
        <w:rPr>
          <w:rFonts w:ascii="Lato Light" w:hAnsi="Lato Light"/>
        </w:rPr>
      </w:pPr>
    </w:p>
    <w:sectPr w:rsidR="008E7677" w:rsidRPr="00B82D97" w:rsidSect="00B82D9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452B2" w14:textId="77777777" w:rsidR="00D85448" w:rsidRDefault="00D85448" w:rsidP="00B82D97">
      <w:pPr>
        <w:spacing w:after="0" w:line="240" w:lineRule="auto"/>
      </w:pPr>
      <w:r>
        <w:separator/>
      </w:r>
    </w:p>
  </w:endnote>
  <w:endnote w:type="continuationSeparator" w:id="0">
    <w:p w14:paraId="38D000F1" w14:textId="77777777" w:rsidR="00D85448" w:rsidRDefault="00D85448" w:rsidP="00B8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EF149" w14:textId="77777777" w:rsidR="00D85448" w:rsidRDefault="00D85448" w:rsidP="00B82D97">
      <w:pPr>
        <w:spacing w:after="0" w:line="240" w:lineRule="auto"/>
      </w:pPr>
      <w:r>
        <w:separator/>
      </w:r>
    </w:p>
  </w:footnote>
  <w:footnote w:type="continuationSeparator" w:id="0">
    <w:p w14:paraId="7A701C0E" w14:textId="77777777" w:rsidR="00D85448" w:rsidRDefault="00D85448" w:rsidP="00B82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3F1D7" w14:textId="54D790F1" w:rsidR="00B82D97" w:rsidRDefault="00AC7EAE" w:rsidP="00B82D97">
    <w:pPr>
      <w:pStyle w:val="Nagwek"/>
      <w:jc w:val="center"/>
    </w:pPr>
    <w:r>
      <w:rPr>
        <w:noProof/>
      </w:rPr>
      <w:drawing>
        <wp:inline distT="0" distB="0" distL="0" distR="0" wp14:anchorId="6CE04630" wp14:editId="72F19B11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80D54"/>
    <w:multiLevelType w:val="hybridMultilevel"/>
    <w:tmpl w:val="1D18A97C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666B9"/>
    <w:multiLevelType w:val="hybridMultilevel"/>
    <w:tmpl w:val="E2520096"/>
    <w:lvl w:ilvl="0" w:tplc="37424F2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67811">
    <w:abstractNumId w:val="0"/>
  </w:num>
  <w:num w:numId="2" w16cid:durableId="1665234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97"/>
    <w:rsid w:val="00092FC6"/>
    <w:rsid w:val="001667FB"/>
    <w:rsid w:val="00193BF8"/>
    <w:rsid w:val="001E14BA"/>
    <w:rsid w:val="001E2A04"/>
    <w:rsid w:val="00320203"/>
    <w:rsid w:val="00404FE0"/>
    <w:rsid w:val="005C09E1"/>
    <w:rsid w:val="008E7677"/>
    <w:rsid w:val="00AB6CD8"/>
    <w:rsid w:val="00AC7EAE"/>
    <w:rsid w:val="00B0541D"/>
    <w:rsid w:val="00B82D97"/>
    <w:rsid w:val="00C047A7"/>
    <w:rsid w:val="00D21961"/>
    <w:rsid w:val="00D85448"/>
    <w:rsid w:val="00DD35E5"/>
    <w:rsid w:val="00E75D95"/>
    <w:rsid w:val="00E827E8"/>
    <w:rsid w:val="00E83E43"/>
    <w:rsid w:val="00E93B06"/>
    <w:rsid w:val="00E9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C03"/>
  <w15:chartTrackingRefBased/>
  <w15:docId w15:val="{5A34AF76-7B71-4E0E-90EA-7D63C5B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2D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2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2D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2D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2D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2D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D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D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D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2D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2D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2D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2D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2D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2D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D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2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2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2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2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2D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2D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2D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2D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2D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2D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97"/>
  </w:style>
  <w:style w:type="paragraph" w:styleId="Stopka">
    <w:name w:val="footer"/>
    <w:basedOn w:val="Normalny"/>
    <w:link w:val="Stopka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97"/>
  </w:style>
  <w:style w:type="table" w:styleId="Tabela-Siatka">
    <w:name w:val="Table Grid"/>
    <w:basedOn w:val="Standardowy"/>
    <w:uiPriority w:val="39"/>
    <w:rsid w:val="00B8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9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9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7</cp:revision>
  <cp:lastPrinted>2024-10-09T05:47:00Z</cp:lastPrinted>
  <dcterms:created xsi:type="dcterms:W3CDTF">2024-10-28T08:28:00Z</dcterms:created>
  <dcterms:modified xsi:type="dcterms:W3CDTF">2024-10-29T16:34:00Z</dcterms:modified>
</cp:coreProperties>
</file>