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034CFDB2" w:rsidR="0056409B" w:rsidRPr="006D2474" w:rsidRDefault="00AE38D7" w:rsidP="002B681D">
            <w:pPr>
              <w:keepNext/>
              <w:keepLines/>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B11F58"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B11F58"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AC6DD3">
      <w:pPr>
        <w:pStyle w:val="Nagwek2"/>
        <w:jc w:val="center"/>
        <w:rPr>
          <w:rFonts w:asciiTheme="minorHAnsi" w:hAnsiTheme="minorHAnsi" w:cstheme="minorHAnsi"/>
        </w:rPr>
      </w:pPr>
    </w:p>
    <w:p w14:paraId="5E054AC5" w14:textId="77777777" w:rsidR="00AC6DD3" w:rsidRPr="007B02A7" w:rsidRDefault="0056409B" w:rsidP="00AC6DD3">
      <w:pPr>
        <w:pStyle w:val="Nagwek2"/>
        <w:jc w:val="center"/>
        <w:rPr>
          <w:rFonts w:asciiTheme="minorHAnsi" w:hAnsiTheme="minorHAnsi" w:cstheme="minorHAnsi"/>
          <w:sz w:val="28"/>
          <w:szCs w:val="28"/>
        </w:rPr>
      </w:pPr>
      <w:bookmarkStart w:id="0" w:name="_Toc194907364"/>
      <w:r w:rsidRPr="007B02A7">
        <w:rPr>
          <w:rFonts w:asciiTheme="minorHAnsi" w:hAnsiTheme="minorHAnsi" w:cstheme="minorHAnsi"/>
          <w:sz w:val="28"/>
          <w:szCs w:val="28"/>
        </w:rPr>
        <w:t>Specyfikacja Warunków Zamówienia</w:t>
      </w:r>
      <w:bookmarkEnd w:id="0"/>
    </w:p>
    <w:p w14:paraId="0C124874" w14:textId="436629C8" w:rsidR="0056409B" w:rsidRPr="00B11F58" w:rsidRDefault="00B11F58" w:rsidP="00B11F58">
      <w:pPr>
        <w:pStyle w:val="Nagwek2"/>
        <w:jc w:val="center"/>
        <w:rPr>
          <w:rFonts w:asciiTheme="minorHAnsi" w:hAnsiTheme="minorHAnsi" w:cstheme="minorHAnsi"/>
          <w:b w:val="0"/>
        </w:rPr>
      </w:pPr>
      <w:r w:rsidRPr="00B11F58">
        <w:rPr>
          <w:b w:val="0"/>
        </w:rPr>
        <w:t>Tekst ujednolicony (po zmianie treści SWZ  z dnia 07.04.2025)</w:t>
      </w:r>
    </w:p>
    <w:p w14:paraId="629F10B5" w14:textId="77777777" w:rsidR="00B11F58" w:rsidRDefault="00B11F58" w:rsidP="002B681D">
      <w:pPr>
        <w:keepNext/>
        <w:keepLines/>
        <w:tabs>
          <w:tab w:val="center" w:pos="4873"/>
          <w:tab w:val="right" w:pos="9746"/>
        </w:tabs>
        <w:spacing w:after="0" w:line="276" w:lineRule="auto"/>
        <w:jc w:val="center"/>
        <w:rPr>
          <w:rFonts w:asciiTheme="minorHAnsi" w:hAnsiTheme="minorHAnsi" w:cstheme="minorHAnsi"/>
          <w:sz w:val="24"/>
          <w:szCs w:val="24"/>
        </w:rPr>
      </w:pPr>
    </w:p>
    <w:p w14:paraId="3472384C" w14:textId="0758541A"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77777777"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14:paraId="6487737D" w14:textId="3440C516" w:rsidR="006D2474" w:rsidRPr="006D2474" w:rsidRDefault="00535D9C" w:rsidP="00535D9C">
      <w:pPr>
        <w:keepNext/>
        <w:shd w:val="clear" w:color="auto" w:fill="D9D9D9" w:themeFill="background1" w:themeFillShade="D9"/>
        <w:spacing w:after="0" w:line="240" w:lineRule="auto"/>
        <w:jc w:val="center"/>
        <w:rPr>
          <w:rFonts w:asciiTheme="minorHAnsi" w:hAnsiTheme="minorHAnsi" w:cstheme="minorHAnsi"/>
          <w:b/>
          <w:sz w:val="24"/>
          <w:szCs w:val="24"/>
        </w:rPr>
      </w:pPr>
      <w:r w:rsidRPr="00535D9C">
        <w:rPr>
          <w:rFonts w:asciiTheme="minorHAnsi" w:hAnsiTheme="minorHAnsi" w:cstheme="minorHAnsi"/>
          <w:b/>
          <w:sz w:val="28"/>
          <w:szCs w:val="28"/>
        </w:rPr>
        <w:t xml:space="preserve">Budowa </w:t>
      </w:r>
      <w:r w:rsidR="00192437">
        <w:rPr>
          <w:rFonts w:asciiTheme="minorHAnsi" w:hAnsiTheme="minorHAnsi" w:cstheme="minorHAnsi"/>
          <w:b/>
          <w:sz w:val="28"/>
          <w:szCs w:val="28"/>
        </w:rPr>
        <w:t>ulicy Słowackiego wraz z odwodnieniem w Aleksandrowie Łódzkim</w:t>
      </w:r>
    </w:p>
    <w:p w14:paraId="01A133E3" w14:textId="77777777" w:rsidR="007B02A7" w:rsidRDefault="007B02A7" w:rsidP="002B681D">
      <w:pPr>
        <w:keepNext/>
        <w:keepLines/>
        <w:spacing w:after="240" w:line="276" w:lineRule="auto"/>
        <w:jc w:val="center"/>
        <w:rPr>
          <w:rFonts w:asciiTheme="minorHAnsi" w:hAnsiTheme="minorHAnsi" w:cstheme="minorHAnsi"/>
          <w:sz w:val="24"/>
          <w:szCs w:val="24"/>
        </w:rPr>
      </w:pPr>
    </w:p>
    <w:p w14:paraId="3B6679EC" w14:textId="672B4273"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35D9C">
        <w:rPr>
          <w:rFonts w:asciiTheme="minorHAnsi" w:hAnsiTheme="minorHAnsi" w:cstheme="minorHAnsi"/>
          <w:sz w:val="24"/>
          <w:szCs w:val="24"/>
        </w:rPr>
        <w:br/>
        <w:t>5 538</w:t>
      </w:r>
      <w:r w:rsidR="00EE270A" w:rsidRPr="006D2474">
        <w:rPr>
          <w:rFonts w:asciiTheme="minorHAnsi" w:hAnsiTheme="minorHAnsi" w:cstheme="minorHAnsi"/>
          <w:sz w:val="24"/>
          <w:szCs w:val="24"/>
        </w:rPr>
        <w:t> 000 EURO</w:t>
      </w:r>
    </w:p>
    <w:p w14:paraId="656021B5" w14:textId="07F27832"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Uwaga: Zgodnie z art. 61. ust. 1. oraz art. 63 ust. 2 ustawy z dnia 11 września 2019 r. Prawo Zamówień Publicznych komunikacja w niniejszym postępowaniu odbywa się wyłącznie przy użyciu środków komunikacji elektronicznej, </w:t>
      </w:r>
      <w:r w:rsidR="001B0E77">
        <w:rPr>
          <w:rFonts w:asciiTheme="minorHAnsi" w:hAnsiTheme="minorHAnsi" w:cstheme="minorHAnsi"/>
          <w:b/>
          <w:sz w:val="24"/>
          <w:szCs w:val="24"/>
        </w:rPr>
        <w:t>ofertę oraz</w:t>
      </w:r>
      <w:r w:rsidR="001B0E77" w:rsidRPr="001B0E77">
        <w:rPr>
          <w:rFonts w:asciiTheme="minorHAnsi" w:hAnsiTheme="minorHAnsi" w:cstheme="minorHAnsi"/>
          <w:b/>
          <w:sz w:val="24"/>
          <w:szCs w:val="24"/>
        </w:rPr>
        <w:t xml:space="preserve"> oświadczenie, o którym mowa w art. 125 ust. 1</w:t>
      </w:r>
      <w:r w:rsidR="001B0E77">
        <w:rPr>
          <w:rFonts w:asciiTheme="minorHAnsi" w:hAnsiTheme="minorHAnsi" w:cstheme="minorHAnsi"/>
          <w:b/>
          <w:sz w:val="24"/>
          <w:szCs w:val="24"/>
        </w:rPr>
        <w:t xml:space="preserve"> Pzp</w:t>
      </w:r>
      <w:r w:rsidR="001B0E77" w:rsidRPr="001B0E77">
        <w:rPr>
          <w:rFonts w:asciiTheme="minorHAnsi" w:hAnsiTheme="minorHAnsi" w:cstheme="minorHAnsi"/>
          <w:b/>
          <w:sz w:val="24"/>
          <w:szCs w:val="24"/>
        </w:rPr>
        <w:t>,</w:t>
      </w:r>
      <w:r w:rsidR="001B0E77">
        <w:rPr>
          <w:rFonts w:asciiTheme="minorHAnsi" w:hAnsiTheme="minorHAnsi" w:cstheme="minorHAnsi"/>
          <w:b/>
          <w:sz w:val="24"/>
          <w:szCs w:val="24"/>
        </w:rPr>
        <w:t xml:space="preserve"> </w:t>
      </w:r>
      <w:r w:rsidR="001B0E77" w:rsidRPr="001B0E77">
        <w:rPr>
          <w:rFonts w:asciiTheme="minorHAnsi" w:hAnsiTheme="minorHAnsi" w:cstheme="minorHAnsi"/>
          <w:b/>
          <w:sz w:val="24"/>
          <w:szCs w:val="24"/>
        </w:rPr>
        <w:t>składa się, pod rygorem nieważności, w formie elektronicznej lub w postaci elektronicznej opatrzonej podpisem zaufanym lub podpisem osobistym.</w:t>
      </w:r>
      <w:r w:rsidR="001B0E77">
        <w:rPr>
          <w:rFonts w:asciiTheme="minorHAnsi" w:hAnsiTheme="minorHAnsi" w:cstheme="minorHAnsi"/>
          <w:b/>
          <w:sz w:val="24"/>
          <w:szCs w:val="24"/>
        </w:rPr>
        <w:t xml:space="preserve"> Pliki </w:t>
      </w:r>
      <w:r w:rsidRPr="006D2474">
        <w:rPr>
          <w:rFonts w:asciiTheme="minorHAnsi" w:hAnsiTheme="minorHAnsi" w:cstheme="minorHAnsi"/>
          <w:b/>
          <w:sz w:val="24"/>
          <w:szCs w:val="24"/>
        </w:rPr>
        <w:t>należy opatrzyć:</w:t>
      </w:r>
    </w:p>
    <w:p w14:paraId="33FA07D4"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55647DE6"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 xml:space="preserve">ez </w:t>
      </w:r>
      <w:r w:rsidR="006C2756" w:rsidRPr="00793295">
        <w:rPr>
          <w:rFonts w:asciiTheme="minorHAnsi" w:hAnsiTheme="minorHAnsi" w:cstheme="minorHAnsi"/>
          <w:b/>
          <w:sz w:val="24"/>
          <w:szCs w:val="24"/>
        </w:rPr>
        <w:t>Zamawiającego: ZP.271</w:t>
      </w:r>
      <w:r w:rsidR="00793295" w:rsidRPr="00793295">
        <w:rPr>
          <w:rFonts w:asciiTheme="minorHAnsi" w:hAnsiTheme="minorHAnsi" w:cstheme="minorHAnsi"/>
          <w:b/>
          <w:sz w:val="24"/>
          <w:szCs w:val="24"/>
        </w:rPr>
        <w:t>.4</w:t>
      </w:r>
      <w:r w:rsidR="00192437" w:rsidRPr="00793295">
        <w:rPr>
          <w:rFonts w:asciiTheme="minorHAnsi" w:hAnsiTheme="minorHAnsi" w:cstheme="minorHAnsi"/>
          <w:b/>
          <w:sz w:val="24"/>
          <w:szCs w:val="24"/>
        </w:rPr>
        <w:t>.2025</w:t>
      </w:r>
    </w:p>
    <w:p w14:paraId="751F47A8" w14:textId="77777777"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4C0CFC47" w14:textId="77777777"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14:paraId="29372090"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bookmarkStart w:id="1" w:name="_GoBack"/>
      <w:r w:rsidRPr="00461001">
        <w:rPr>
          <w:rFonts w:asciiTheme="minorHAnsi" w:eastAsia="Times New Roman" w:hAnsiTheme="minorHAnsi" w:cstheme="minorHAnsi"/>
          <w:b/>
          <w:sz w:val="24"/>
          <w:szCs w:val="24"/>
          <w:lang w:val="x-none" w:eastAsia="pl-PL"/>
        </w:rPr>
        <w:t>Z up. Burmistrza</w:t>
      </w:r>
    </w:p>
    <w:p w14:paraId="42E8F5F3" w14:textId="4669B2F3" w:rsidR="00F03918" w:rsidRPr="00461001" w:rsidRDefault="002C4C3B"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w:t>
      </w:r>
    </w:p>
    <w:p w14:paraId="7E30499C"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 xml:space="preserve">Leszek  Filipiak </w:t>
      </w:r>
    </w:p>
    <w:p w14:paraId="1D84D9D0" w14:textId="77777777" w:rsidR="00AD205E"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Zastępca Burmistrza</w:t>
      </w:r>
    </w:p>
    <w:bookmarkEnd w:id="1"/>
    <w:p w14:paraId="0CA4C906"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28C09118"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D66E02E" w14:textId="77777777"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DE17E1C" w14:textId="5D7CDA8B" w:rsidR="00535D9C"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75567B">
        <w:rPr>
          <w:rFonts w:asciiTheme="minorHAnsi" w:hAnsiTheme="minorHAnsi" w:cstheme="minorHAnsi"/>
          <w:b/>
          <w:color w:val="000000"/>
          <w:sz w:val="24"/>
          <w:szCs w:val="24"/>
        </w:rPr>
        <w:t xml:space="preserve"> </w:t>
      </w:r>
      <w:r w:rsidR="004936E0">
        <w:rPr>
          <w:rFonts w:asciiTheme="minorHAnsi" w:hAnsiTheme="minorHAnsi" w:cstheme="minorHAnsi"/>
          <w:b/>
          <w:color w:val="000000"/>
          <w:sz w:val="24"/>
          <w:szCs w:val="24"/>
        </w:rPr>
        <w:t>7</w:t>
      </w:r>
      <w:r w:rsidR="00793295">
        <w:rPr>
          <w:rFonts w:asciiTheme="minorHAnsi" w:hAnsiTheme="minorHAnsi" w:cstheme="minorHAnsi"/>
          <w:b/>
          <w:color w:val="000000"/>
          <w:sz w:val="24"/>
          <w:szCs w:val="24"/>
        </w:rPr>
        <w:t xml:space="preserve"> kwietnia</w:t>
      </w:r>
      <w:r w:rsidR="00535D9C">
        <w:rPr>
          <w:rFonts w:asciiTheme="minorHAnsi" w:hAnsiTheme="minorHAnsi" w:cstheme="minorHAnsi"/>
          <w:b/>
          <w:color w:val="000000"/>
          <w:sz w:val="24"/>
          <w:szCs w:val="24"/>
        </w:rPr>
        <w:t xml:space="preserve"> </w:t>
      </w:r>
      <w:r w:rsidR="00FD7E93" w:rsidRPr="00FD7E93">
        <w:rPr>
          <w:rFonts w:asciiTheme="minorHAnsi" w:hAnsiTheme="minorHAnsi" w:cstheme="minorHAnsi"/>
          <w:b/>
          <w:color w:val="000000"/>
          <w:sz w:val="24"/>
          <w:szCs w:val="24"/>
        </w:rPr>
        <w:t>202</w:t>
      </w:r>
      <w:r w:rsidR="00192437">
        <w:rPr>
          <w:rFonts w:asciiTheme="minorHAnsi" w:hAnsiTheme="minorHAnsi" w:cstheme="minorHAnsi"/>
          <w:b/>
          <w:color w:val="000000"/>
          <w:sz w:val="24"/>
          <w:szCs w:val="24"/>
        </w:rPr>
        <w:t>5</w:t>
      </w:r>
      <w:r w:rsidR="00FD7E93" w:rsidRPr="00FD7E93">
        <w:rPr>
          <w:rFonts w:asciiTheme="minorHAnsi" w:hAnsiTheme="minorHAnsi" w:cstheme="minorHAnsi"/>
          <w:b/>
          <w:color w:val="000000"/>
          <w:sz w:val="24"/>
          <w:szCs w:val="24"/>
        </w:rPr>
        <w:t xml:space="preserve"> </w:t>
      </w:r>
      <w:r w:rsidR="0056409B" w:rsidRPr="00FD7E93">
        <w:rPr>
          <w:rFonts w:asciiTheme="minorHAnsi" w:hAnsiTheme="minorHAnsi" w:cstheme="minorHAnsi"/>
          <w:b/>
          <w:color w:val="000000"/>
          <w:sz w:val="24"/>
          <w:szCs w:val="24"/>
        </w:rPr>
        <w:t>r.</w:t>
      </w:r>
    </w:p>
    <w:p w14:paraId="0B080E8A" w14:textId="77777777" w:rsidR="00192437" w:rsidRPr="006D2474" w:rsidRDefault="00192437" w:rsidP="00AD205E">
      <w:pPr>
        <w:keepNext/>
        <w:keepLines/>
        <w:spacing w:after="0" w:line="276" w:lineRule="auto"/>
        <w:ind w:left="2124"/>
        <w:rPr>
          <w:rFonts w:asciiTheme="minorHAnsi" w:hAnsiTheme="minorHAnsi" w:cstheme="minorHAnsi"/>
          <w:b/>
          <w:color w:val="000000"/>
          <w:sz w:val="24"/>
          <w:szCs w:val="24"/>
        </w:rPr>
      </w:pPr>
    </w:p>
    <w:sdt>
      <w:sdtPr>
        <w:rPr>
          <w:rFonts w:asciiTheme="minorHAnsi" w:eastAsia="Calibri" w:hAnsiTheme="minorHAnsi" w:cstheme="minorHAnsi"/>
          <w:b w:val="0"/>
          <w:bCs w:val="0"/>
          <w:color w:val="auto"/>
          <w:sz w:val="24"/>
          <w:szCs w:val="24"/>
          <w:lang w:val="pl-PL"/>
        </w:rPr>
        <w:id w:val="291257602"/>
        <w:docPartObj>
          <w:docPartGallery w:val="Table of Contents"/>
          <w:docPartUnique/>
        </w:docPartObj>
      </w:sdtPr>
      <w:sdtEndPr/>
      <w:sdtContent>
        <w:p w14:paraId="0A54F104" w14:textId="77777777" w:rsidR="00783E3B" w:rsidRPr="00CD601C" w:rsidRDefault="004B1548" w:rsidP="00E50622">
          <w:pPr>
            <w:pStyle w:val="Nagwekspisutreci"/>
            <w:shd w:val="clear" w:color="auto" w:fill="D0CECE" w:themeFill="background2" w:themeFillShade="E6"/>
            <w:spacing w:before="0"/>
            <w:jc w:val="both"/>
            <w:rPr>
              <w:rFonts w:asciiTheme="minorHAnsi" w:hAnsiTheme="minorHAnsi" w:cstheme="minorHAnsi"/>
              <w:sz w:val="24"/>
              <w:szCs w:val="24"/>
            </w:rPr>
          </w:pPr>
          <w:r w:rsidRPr="00CD601C">
            <w:rPr>
              <w:rFonts w:asciiTheme="minorHAnsi" w:hAnsiTheme="minorHAnsi" w:cstheme="minorHAnsi"/>
              <w:color w:val="auto"/>
              <w:sz w:val="24"/>
              <w:szCs w:val="24"/>
              <w:lang w:val="pl-PL"/>
            </w:rPr>
            <w:t>Spis treści</w:t>
          </w:r>
          <w:r w:rsidR="00342F64" w:rsidRPr="00CD601C">
            <w:rPr>
              <w:rFonts w:asciiTheme="minorHAnsi" w:hAnsiTheme="minorHAnsi" w:cstheme="minorHAnsi"/>
              <w:sz w:val="24"/>
              <w:szCs w:val="24"/>
            </w:rPr>
            <w:t xml:space="preserve">            </w:t>
          </w:r>
        </w:p>
        <w:p w14:paraId="17230858" w14:textId="4AF6EF5F" w:rsidR="00CD601C" w:rsidRPr="00CD601C" w:rsidRDefault="004B1548" w:rsidP="00E50622">
          <w:pPr>
            <w:pStyle w:val="Spistreci2"/>
            <w:shd w:val="clear" w:color="auto" w:fill="D0CECE" w:themeFill="background2" w:themeFillShade="E6"/>
            <w:rPr>
              <w:rFonts w:asciiTheme="minorHAnsi" w:eastAsiaTheme="minorEastAsia" w:hAnsiTheme="minorHAnsi" w:cstheme="minorHAnsi"/>
              <w:noProof/>
              <w:sz w:val="24"/>
              <w:szCs w:val="24"/>
            </w:rPr>
          </w:pPr>
          <w:r w:rsidRPr="00CD601C">
            <w:rPr>
              <w:rFonts w:asciiTheme="minorHAnsi" w:hAnsiTheme="minorHAnsi" w:cstheme="minorHAnsi"/>
              <w:color w:val="365F91"/>
              <w:sz w:val="24"/>
              <w:szCs w:val="24"/>
              <w:lang w:val="x-none"/>
            </w:rPr>
            <w:fldChar w:fldCharType="begin"/>
          </w:r>
          <w:r w:rsidRPr="00CD601C">
            <w:rPr>
              <w:rFonts w:asciiTheme="minorHAnsi" w:hAnsiTheme="minorHAnsi" w:cstheme="minorHAnsi"/>
              <w:sz w:val="24"/>
              <w:szCs w:val="24"/>
            </w:rPr>
            <w:instrText xml:space="preserve"> TOC \o "1-3" \h \z \u </w:instrText>
          </w:r>
          <w:r w:rsidRPr="00CD601C">
            <w:rPr>
              <w:rFonts w:asciiTheme="minorHAnsi" w:hAnsiTheme="minorHAnsi" w:cstheme="minorHAnsi"/>
              <w:color w:val="365F91"/>
              <w:sz w:val="24"/>
              <w:szCs w:val="24"/>
              <w:lang w:val="x-none"/>
            </w:rPr>
            <w:fldChar w:fldCharType="separate"/>
          </w:r>
          <w:hyperlink w:anchor="_Toc194907364" w:history="1">
            <w:r w:rsidR="00CD601C" w:rsidRPr="00CD601C">
              <w:rPr>
                <w:rStyle w:val="Hipercze"/>
                <w:rFonts w:asciiTheme="minorHAnsi" w:hAnsiTheme="minorHAnsi" w:cstheme="minorHAnsi"/>
                <w:noProof/>
                <w:sz w:val="24"/>
                <w:szCs w:val="24"/>
              </w:rPr>
              <w:t>Specyfikacja Warunków Zamówienia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_Toc194907364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B11F58">
              <w:rPr>
                <w:rFonts w:asciiTheme="minorHAnsi" w:hAnsiTheme="minorHAnsi" w:cstheme="minorHAnsi"/>
                <w:noProof/>
                <w:webHidden/>
                <w:sz w:val="24"/>
                <w:szCs w:val="24"/>
              </w:rPr>
              <w:t>1</w:t>
            </w:r>
            <w:r w:rsidR="00CD601C" w:rsidRPr="00CD601C">
              <w:rPr>
                <w:rFonts w:asciiTheme="minorHAnsi" w:hAnsiTheme="minorHAnsi" w:cstheme="minorHAnsi"/>
                <w:noProof/>
                <w:webHidden/>
                <w:sz w:val="24"/>
                <w:szCs w:val="24"/>
              </w:rPr>
              <w:fldChar w:fldCharType="end"/>
            </w:r>
          </w:hyperlink>
        </w:p>
        <w:p w14:paraId="3603C6F3" w14:textId="03224CB1"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5" w:history="1">
            <w:r w:rsidR="00CD601C" w:rsidRPr="00CD601C">
              <w:rPr>
                <w:rStyle w:val="Hipercze"/>
                <w:rFonts w:asciiTheme="minorHAnsi" w:hAnsiTheme="minorHAnsi" w:cstheme="minorHAnsi"/>
                <w:noProof/>
                <w:sz w:val="24"/>
                <w:szCs w:val="24"/>
              </w:rPr>
              <w:t>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Informacje ogólne</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_Toc194907365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CD601C" w:rsidRPr="00CD601C">
              <w:rPr>
                <w:rFonts w:asciiTheme="minorHAnsi" w:hAnsiTheme="minorHAnsi" w:cstheme="minorHAnsi"/>
                <w:noProof/>
                <w:webHidden/>
                <w:sz w:val="24"/>
                <w:szCs w:val="24"/>
              </w:rPr>
              <w:fldChar w:fldCharType="end"/>
            </w:r>
          </w:hyperlink>
        </w:p>
        <w:p w14:paraId="49F43959" w14:textId="45F2D017"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6" w:history="1">
            <w:r w:rsidR="00CD601C" w:rsidRPr="00CD601C">
              <w:rPr>
                <w:rStyle w:val="Hipercze"/>
                <w:rFonts w:asciiTheme="minorHAnsi" w:hAnsiTheme="minorHAnsi" w:cstheme="minorHAnsi"/>
                <w:noProof/>
                <w:sz w:val="24"/>
                <w:szCs w:val="24"/>
              </w:rPr>
              <w:t>II.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Opis przedmiotu zamówienia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_Toc194907366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CD601C" w:rsidRPr="00CD601C">
              <w:rPr>
                <w:rFonts w:asciiTheme="minorHAnsi" w:hAnsiTheme="minorHAnsi" w:cstheme="minorHAnsi"/>
                <w:noProof/>
                <w:webHidden/>
                <w:sz w:val="24"/>
                <w:szCs w:val="24"/>
              </w:rPr>
              <w:fldChar w:fldCharType="end"/>
            </w:r>
          </w:hyperlink>
        </w:p>
        <w:p w14:paraId="3948DE0E" w14:textId="397D6759"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7" w:history="1">
            <w:r w:rsidR="00CD601C" w:rsidRPr="00CD601C">
              <w:rPr>
                <w:rStyle w:val="Hipercze"/>
                <w:rFonts w:asciiTheme="minorHAnsi" w:hAnsiTheme="minorHAnsi" w:cstheme="minorHAnsi"/>
                <w:noProof/>
                <w:sz w:val="24"/>
                <w:szCs w:val="24"/>
              </w:rPr>
              <w:t>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T</w:t>
            </w:r>
            <w:r w:rsidR="00CD601C" w:rsidRPr="00CD601C">
              <w:rPr>
                <w:rStyle w:val="Hipercze"/>
                <w:rFonts w:asciiTheme="minorHAnsi" w:hAnsiTheme="minorHAnsi" w:cstheme="minorHAnsi"/>
                <w:noProof/>
                <w:sz w:val="24"/>
                <w:szCs w:val="24"/>
              </w:rPr>
              <w:t>ermin wykonania zamówienia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_Toc194907367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8</w:t>
            </w:r>
            <w:r w:rsidR="00CD601C" w:rsidRPr="00CD601C">
              <w:rPr>
                <w:rFonts w:asciiTheme="minorHAnsi" w:hAnsiTheme="minorHAnsi" w:cstheme="minorHAnsi"/>
                <w:noProof/>
                <w:webHidden/>
                <w:sz w:val="24"/>
                <w:szCs w:val="24"/>
              </w:rPr>
              <w:fldChar w:fldCharType="end"/>
            </w:r>
          </w:hyperlink>
        </w:p>
        <w:p w14:paraId="3B7B86F1" w14:textId="659FB687"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8" w:history="1">
            <w:r w:rsidR="00CD601C" w:rsidRPr="00CD601C">
              <w:rPr>
                <w:rStyle w:val="Hipercze"/>
                <w:rFonts w:asciiTheme="minorHAnsi" w:hAnsiTheme="minorHAnsi" w:cstheme="minorHAnsi"/>
                <w:noProof/>
                <w:sz w:val="24"/>
                <w:szCs w:val="24"/>
              </w:rPr>
              <w:t>IV.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W</w:t>
            </w:r>
            <w:r w:rsidR="00CD601C" w:rsidRPr="00CD601C">
              <w:rPr>
                <w:rStyle w:val="Hipercze"/>
                <w:rFonts w:asciiTheme="minorHAnsi" w:hAnsiTheme="minorHAnsi" w:cstheme="minorHAnsi"/>
                <w:noProof/>
                <w:sz w:val="24"/>
                <w:szCs w:val="24"/>
              </w:rPr>
              <w:t>arunki udziału w postępowaniu</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_Toc194907368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8</w:t>
            </w:r>
            <w:r w:rsidR="00CD601C" w:rsidRPr="00CD601C">
              <w:rPr>
                <w:rFonts w:asciiTheme="minorHAnsi" w:hAnsiTheme="minorHAnsi" w:cstheme="minorHAnsi"/>
                <w:noProof/>
                <w:webHidden/>
                <w:sz w:val="24"/>
                <w:szCs w:val="24"/>
              </w:rPr>
              <w:fldChar w:fldCharType="end"/>
            </w:r>
          </w:hyperlink>
        </w:p>
        <w:p w14:paraId="0CF4ACD0" w14:textId="618C449E"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9" w:history="1">
            <w:r w:rsidR="00CD601C" w:rsidRPr="00CD601C">
              <w:rPr>
                <w:rStyle w:val="Hipercze"/>
                <w:rFonts w:asciiTheme="minorHAnsi" w:hAnsiTheme="minorHAnsi" w:cstheme="minorHAnsi"/>
                <w:noProof/>
                <w:sz w:val="24"/>
                <w:szCs w:val="24"/>
              </w:rPr>
              <w:t>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P</w:t>
            </w:r>
            <w:r w:rsidR="00CD601C" w:rsidRPr="00CD601C">
              <w:rPr>
                <w:rStyle w:val="Hipercze"/>
                <w:rFonts w:asciiTheme="minorHAnsi" w:hAnsiTheme="minorHAnsi" w:cstheme="minorHAnsi"/>
                <w:noProof/>
                <w:sz w:val="24"/>
                <w:szCs w:val="24"/>
              </w:rPr>
              <w:t>odstawy wykluczenia z postępowania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_Toc194907369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CD601C" w:rsidRPr="00CD601C">
              <w:rPr>
                <w:rFonts w:asciiTheme="minorHAnsi" w:hAnsiTheme="minorHAnsi" w:cstheme="minorHAnsi"/>
                <w:noProof/>
                <w:webHidden/>
                <w:sz w:val="24"/>
                <w:szCs w:val="24"/>
              </w:rPr>
              <w:fldChar w:fldCharType="end"/>
            </w:r>
          </w:hyperlink>
        </w:p>
        <w:p w14:paraId="21965233" w14:textId="498B8D5A"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0" w:history="1">
            <w:r w:rsidR="00CD601C" w:rsidRPr="00CD601C">
              <w:rPr>
                <w:rStyle w:val="Hipercze"/>
                <w:rFonts w:asciiTheme="minorHAnsi" w:hAnsiTheme="minorHAnsi" w:cstheme="minorHAnsi"/>
                <w:noProof/>
                <w:sz w:val="24"/>
                <w:szCs w:val="24"/>
              </w:rPr>
              <w:t>VI.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Oświadczeni</w:t>
            </w:r>
            <w:r w:rsidR="00CD601C">
              <w:rPr>
                <w:rStyle w:val="Hipercze"/>
                <w:rFonts w:asciiTheme="minorHAnsi" w:hAnsiTheme="minorHAnsi" w:cstheme="minorHAnsi"/>
                <w:noProof/>
                <w:sz w:val="24"/>
                <w:szCs w:val="24"/>
              </w:rPr>
              <w:t>e W</w:t>
            </w:r>
            <w:r w:rsidR="00CD601C" w:rsidRPr="00CD601C">
              <w:rPr>
                <w:rStyle w:val="Hipercze"/>
                <w:rFonts w:asciiTheme="minorHAnsi" w:hAnsiTheme="minorHAnsi" w:cstheme="minorHAnsi"/>
                <w:noProof/>
                <w:sz w:val="24"/>
                <w:szCs w:val="24"/>
              </w:rPr>
              <w:t>ykonawcy o niepodleganiu wykluczeniu, spełnianiu warunków udziału</w:t>
            </w:r>
            <w:r w:rsidR="00CD601C">
              <w:rPr>
                <w:rStyle w:val="Hipercze"/>
                <w:rFonts w:asciiTheme="minorHAnsi" w:hAnsiTheme="minorHAnsi" w:cstheme="minorHAnsi"/>
                <w:noProof/>
                <w:sz w:val="24"/>
                <w:szCs w:val="24"/>
              </w:rPr>
              <w:br/>
              <w:t xml:space="preserve">                 </w:t>
            </w:r>
            <w:r w:rsidR="00CD601C" w:rsidRPr="00CD601C">
              <w:rPr>
                <w:rStyle w:val="Hipercze"/>
                <w:rFonts w:asciiTheme="minorHAnsi" w:hAnsiTheme="minorHAnsi" w:cstheme="minorHAnsi"/>
                <w:noProof/>
                <w:sz w:val="24"/>
                <w:szCs w:val="24"/>
              </w:rPr>
              <w:t>w postępowaniu</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_Toc194907370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13</w:t>
            </w:r>
            <w:r w:rsidR="00CD601C" w:rsidRPr="00CD601C">
              <w:rPr>
                <w:rFonts w:asciiTheme="minorHAnsi" w:hAnsiTheme="minorHAnsi" w:cstheme="minorHAnsi"/>
                <w:noProof/>
                <w:webHidden/>
                <w:sz w:val="24"/>
                <w:szCs w:val="24"/>
              </w:rPr>
              <w:fldChar w:fldCharType="end"/>
            </w:r>
          </w:hyperlink>
        </w:p>
        <w:p w14:paraId="1EDC2F91" w14:textId="549472C7"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1" w:history="1">
            <w:r w:rsidR="00CD601C" w:rsidRPr="00CD601C">
              <w:rPr>
                <w:rStyle w:val="Hipercze"/>
                <w:rFonts w:asciiTheme="minorHAnsi" w:hAnsiTheme="minorHAnsi" w:cstheme="minorHAnsi"/>
                <w:noProof/>
                <w:sz w:val="24"/>
                <w:szCs w:val="24"/>
              </w:rPr>
              <w:t>VII.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Dokumenty i oświadczenia wymagane przy poleganiu na zasobach podmiotów trzecich</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_Toc194907371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CD601C" w:rsidRPr="00CD601C">
              <w:rPr>
                <w:rFonts w:asciiTheme="minorHAnsi" w:hAnsiTheme="minorHAnsi" w:cstheme="minorHAnsi"/>
                <w:noProof/>
                <w:webHidden/>
                <w:sz w:val="24"/>
                <w:szCs w:val="24"/>
              </w:rPr>
              <w:fldChar w:fldCharType="end"/>
            </w:r>
          </w:hyperlink>
        </w:p>
        <w:p w14:paraId="00199AA2" w14:textId="5F44B757"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2" w:history="1">
            <w:r w:rsidR="00CD601C" w:rsidRPr="00CD601C">
              <w:rPr>
                <w:rStyle w:val="Hipercze"/>
                <w:rFonts w:asciiTheme="minorHAnsi" w:hAnsiTheme="minorHAnsi" w:cstheme="minorHAnsi"/>
                <w:noProof/>
                <w:sz w:val="24"/>
                <w:szCs w:val="24"/>
              </w:rPr>
              <w:t>VIII.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Informacja dla W</w:t>
            </w:r>
            <w:r w:rsidR="00CD601C" w:rsidRPr="00CD601C">
              <w:rPr>
                <w:rStyle w:val="Hipercze"/>
                <w:rFonts w:asciiTheme="minorHAnsi" w:hAnsiTheme="minorHAnsi" w:cstheme="minorHAnsi"/>
                <w:noProof/>
                <w:sz w:val="24"/>
                <w:szCs w:val="24"/>
              </w:rPr>
              <w:t>ykonawców wspólnie ubiegających się o udzielenie zamówienia</w:t>
            </w:r>
            <w:r w:rsidR="00CD601C">
              <w:rPr>
                <w:rStyle w:val="Hipercze"/>
                <w:rFonts w:asciiTheme="minorHAnsi" w:hAnsiTheme="minorHAnsi" w:cstheme="minorHAnsi"/>
                <w:noProof/>
                <w:sz w:val="24"/>
                <w:szCs w:val="24"/>
              </w:rPr>
              <w:br/>
              <w:t xml:space="preserve">               </w:t>
            </w:r>
            <w:r w:rsidR="00CD601C" w:rsidRPr="00CD601C">
              <w:rPr>
                <w:rStyle w:val="Hipercze"/>
                <w:rFonts w:asciiTheme="minorHAnsi" w:hAnsiTheme="minorHAnsi" w:cstheme="minorHAnsi"/>
                <w:noProof/>
                <w:sz w:val="24"/>
                <w:szCs w:val="24"/>
              </w:rPr>
              <w:t xml:space="preserve"> (spółki cywilne/konsorcja)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_Toc194907372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CD601C" w:rsidRPr="00CD601C">
              <w:rPr>
                <w:rFonts w:asciiTheme="minorHAnsi" w:hAnsiTheme="minorHAnsi" w:cstheme="minorHAnsi"/>
                <w:noProof/>
                <w:webHidden/>
                <w:sz w:val="24"/>
                <w:szCs w:val="24"/>
              </w:rPr>
              <w:fldChar w:fldCharType="end"/>
            </w:r>
          </w:hyperlink>
        </w:p>
        <w:p w14:paraId="714DDADE" w14:textId="5D06A46B"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3" w:history="1">
            <w:r w:rsidR="00CD601C" w:rsidRPr="00CD601C">
              <w:rPr>
                <w:rStyle w:val="Hipercze"/>
                <w:rFonts w:asciiTheme="minorHAnsi" w:hAnsiTheme="minorHAnsi" w:cstheme="minorHAnsi"/>
                <w:noProof/>
                <w:sz w:val="24"/>
                <w:szCs w:val="24"/>
              </w:rPr>
              <w:t>IX.</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P</w:t>
            </w:r>
            <w:r w:rsidR="00CD601C" w:rsidRPr="00CD601C">
              <w:rPr>
                <w:rStyle w:val="Hipercze"/>
                <w:rFonts w:asciiTheme="minorHAnsi" w:hAnsiTheme="minorHAnsi" w:cstheme="minorHAnsi"/>
                <w:noProof/>
                <w:sz w:val="24"/>
                <w:szCs w:val="24"/>
              </w:rPr>
              <w:t>odwykonawstwo</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_Toc194907373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CD601C" w:rsidRPr="00CD601C">
              <w:rPr>
                <w:rFonts w:asciiTheme="minorHAnsi" w:hAnsiTheme="minorHAnsi" w:cstheme="minorHAnsi"/>
                <w:noProof/>
                <w:webHidden/>
                <w:sz w:val="24"/>
                <w:szCs w:val="24"/>
              </w:rPr>
              <w:fldChar w:fldCharType="end"/>
            </w:r>
          </w:hyperlink>
        </w:p>
        <w:p w14:paraId="52D26252" w14:textId="1009216A"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4" w:history="1">
            <w:r w:rsidR="00CD601C" w:rsidRPr="00CD601C">
              <w:rPr>
                <w:rStyle w:val="Hipercze"/>
                <w:rFonts w:asciiTheme="minorHAnsi" w:hAnsiTheme="minorHAnsi" w:cstheme="minorHAnsi"/>
                <w:noProof/>
                <w:sz w:val="24"/>
                <w:szCs w:val="24"/>
              </w:rPr>
              <w:t>X.</w:t>
            </w:r>
            <w:r w:rsidR="00CD601C" w:rsidRPr="00CD601C">
              <w:rPr>
                <w:rFonts w:asciiTheme="minorHAnsi" w:eastAsiaTheme="minorEastAsia" w:hAnsiTheme="minorHAnsi" w:cstheme="minorHAnsi"/>
                <w:noProof/>
                <w:sz w:val="24"/>
                <w:szCs w:val="24"/>
              </w:rPr>
              <w:tab/>
            </w:r>
            <w:r w:rsidR="00CD601C">
              <w:rPr>
                <w:rFonts w:asciiTheme="minorHAnsi" w:eastAsiaTheme="minorEastAsia" w:hAnsiTheme="minorHAnsi" w:cstheme="minorHAnsi"/>
                <w:noProof/>
                <w:sz w:val="24"/>
                <w:szCs w:val="24"/>
              </w:rPr>
              <w:t>P</w:t>
            </w:r>
            <w:r w:rsidR="00CD601C" w:rsidRPr="00CD601C">
              <w:rPr>
                <w:rStyle w:val="Hipercze"/>
                <w:rFonts w:asciiTheme="minorHAnsi" w:hAnsiTheme="minorHAnsi" w:cstheme="minorHAnsi"/>
                <w:noProof/>
                <w:sz w:val="24"/>
                <w:szCs w:val="24"/>
              </w:rPr>
              <w:t>odmiotowe środki dowodowe</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_Toc194907374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CD601C" w:rsidRPr="00CD601C">
              <w:rPr>
                <w:rFonts w:asciiTheme="minorHAnsi" w:hAnsiTheme="minorHAnsi" w:cstheme="minorHAnsi"/>
                <w:noProof/>
                <w:webHidden/>
                <w:sz w:val="24"/>
                <w:szCs w:val="24"/>
              </w:rPr>
              <w:fldChar w:fldCharType="end"/>
            </w:r>
          </w:hyperlink>
        </w:p>
        <w:p w14:paraId="6C12CC03" w14:textId="29009F47"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5" w:history="1">
            <w:r w:rsidR="00CD601C" w:rsidRPr="00CD601C">
              <w:rPr>
                <w:rStyle w:val="Hipercze"/>
                <w:rFonts w:asciiTheme="minorHAnsi" w:hAnsiTheme="minorHAnsi" w:cstheme="minorHAnsi"/>
                <w:noProof/>
                <w:sz w:val="24"/>
                <w:szCs w:val="24"/>
              </w:rPr>
              <w:t>XI.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Informacje o środkach komunikacji elektronicznej, przy użyciu których Zamawiający</w:t>
            </w:r>
            <w:r w:rsidR="00CD601C">
              <w:rPr>
                <w:rStyle w:val="Hipercze"/>
                <w:rFonts w:asciiTheme="minorHAnsi" w:hAnsiTheme="minorHAnsi" w:cstheme="minorHAnsi"/>
                <w:noProof/>
                <w:sz w:val="24"/>
                <w:szCs w:val="24"/>
              </w:rPr>
              <w:br/>
              <w:t xml:space="preserve">                 będzie komunikował się z W</w:t>
            </w:r>
            <w:r w:rsidR="00CD601C" w:rsidRPr="00CD601C">
              <w:rPr>
                <w:rStyle w:val="Hipercze"/>
                <w:rFonts w:asciiTheme="minorHAnsi" w:hAnsiTheme="minorHAnsi" w:cstheme="minorHAnsi"/>
                <w:noProof/>
                <w:sz w:val="24"/>
                <w:szCs w:val="24"/>
              </w:rPr>
              <w:t>ykonawcami oraz informacje o wymaganiach technicznych</w:t>
            </w:r>
            <w:r w:rsidR="00CD601C">
              <w:rPr>
                <w:rStyle w:val="Hipercze"/>
                <w:rFonts w:asciiTheme="minorHAnsi" w:hAnsiTheme="minorHAnsi" w:cstheme="minorHAnsi"/>
                <w:noProof/>
                <w:sz w:val="24"/>
                <w:szCs w:val="24"/>
              </w:rPr>
              <w:br/>
            </w:r>
            <w:r w:rsidR="00CD601C" w:rsidRPr="00CD601C">
              <w:rPr>
                <w:rStyle w:val="Hipercze"/>
                <w:rFonts w:asciiTheme="minorHAnsi" w:hAnsiTheme="minorHAnsi" w:cstheme="minorHAnsi"/>
                <w:noProof/>
                <w:sz w:val="24"/>
                <w:szCs w:val="24"/>
              </w:rPr>
              <w:t xml:space="preserve"> </w:t>
            </w:r>
            <w:r w:rsidR="00CD601C">
              <w:rPr>
                <w:rStyle w:val="Hipercze"/>
                <w:rFonts w:asciiTheme="minorHAnsi" w:hAnsiTheme="minorHAnsi" w:cstheme="minorHAnsi"/>
                <w:noProof/>
                <w:sz w:val="24"/>
                <w:szCs w:val="24"/>
              </w:rPr>
              <w:t xml:space="preserve">                </w:t>
            </w:r>
            <w:r w:rsidR="00CD601C" w:rsidRPr="00CD601C">
              <w:rPr>
                <w:rStyle w:val="Hipercze"/>
                <w:rFonts w:asciiTheme="minorHAnsi" w:hAnsiTheme="minorHAnsi" w:cstheme="minorHAnsi"/>
                <w:noProof/>
                <w:sz w:val="24"/>
                <w:szCs w:val="24"/>
              </w:rPr>
              <w:t>i organizacyjnych sporządzania, wysyłania i odbierania korespondencji elektronicznej</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_Toc194907375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22</w:t>
            </w:r>
            <w:r w:rsidR="00CD601C" w:rsidRPr="00CD601C">
              <w:rPr>
                <w:rFonts w:asciiTheme="minorHAnsi" w:hAnsiTheme="minorHAnsi" w:cstheme="minorHAnsi"/>
                <w:noProof/>
                <w:webHidden/>
                <w:sz w:val="24"/>
                <w:szCs w:val="24"/>
              </w:rPr>
              <w:fldChar w:fldCharType="end"/>
            </w:r>
          </w:hyperlink>
        </w:p>
        <w:p w14:paraId="28298255" w14:textId="33F95C9B"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6" w:history="1">
            <w:r w:rsidR="00CD601C" w:rsidRPr="00CD601C">
              <w:rPr>
                <w:rStyle w:val="Hipercze"/>
                <w:rFonts w:asciiTheme="minorHAnsi" w:hAnsiTheme="minorHAnsi" w:cstheme="minorHAnsi"/>
                <w:noProof/>
                <w:sz w:val="24"/>
                <w:szCs w:val="24"/>
              </w:rPr>
              <w:t>XII.</w:t>
            </w:r>
            <w:r w:rsidR="00CD601C" w:rsidRPr="00CD601C">
              <w:rPr>
                <w:rFonts w:asciiTheme="minorHAnsi" w:eastAsiaTheme="minorEastAsia" w:hAnsiTheme="minorHAnsi" w:cstheme="minorHAnsi"/>
                <w:noProof/>
                <w:sz w:val="24"/>
                <w:szCs w:val="24"/>
              </w:rPr>
              <w:tab/>
            </w:r>
            <w:r w:rsidR="00CD601C">
              <w:rPr>
                <w:rFonts w:asciiTheme="minorHAnsi" w:eastAsiaTheme="minorEastAsia" w:hAnsiTheme="minorHAnsi" w:cstheme="minorHAnsi"/>
                <w:noProof/>
                <w:sz w:val="24"/>
                <w:szCs w:val="24"/>
              </w:rPr>
              <w:t>O</w:t>
            </w:r>
            <w:r w:rsidR="00CD601C" w:rsidRPr="00CD601C">
              <w:rPr>
                <w:rStyle w:val="Hipercze"/>
                <w:rFonts w:asciiTheme="minorHAnsi" w:hAnsiTheme="minorHAnsi" w:cstheme="minorHAnsi"/>
                <w:noProof/>
                <w:sz w:val="24"/>
                <w:szCs w:val="24"/>
              </w:rPr>
              <w:t>soby upr</w:t>
            </w:r>
            <w:r w:rsidR="00CD601C">
              <w:rPr>
                <w:rStyle w:val="Hipercze"/>
                <w:rFonts w:asciiTheme="minorHAnsi" w:hAnsiTheme="minorHAnsi" w:cstheme="minorHAnsi"/>
                <w:noProof/>
                <w:sz w:val="24"/>
                <w:szCs w:val="24"/>
              </w:rPr>
              <w:t>awnione do komunikowania się z W</w:t>
            </w:r>
            <w:r w:rsidR="00CD601C" w:rsidRPr="00CD601C">
              <w:rPr>
                <w:rStyle w:val="Hipercze"/>
                <w:rFonts w:asciiTheme="minorHAnsi" w:hAnsiTheme="minorHAnsi" w:cstheme="minorHAnsi"/>
                <w:noProof/>
                <w:sz w:val="24"/>
                <w:szCs w:val="24"/>
              </w:rPr>
              <w:t>ykonawcami</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_Toc194907376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5B79B871" w14:textId="5D9EA631"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7" w:history="1">
            <w:r w:rsidR="00CD601C" w:rsidRPr="00CD601C">
              <w:rPr>
                <w:rStyle w:val="Hipercze"/>
                <w:rFonts w:asciiTheme="minorHAnsi" w:hAnsiTheme="minorHAnsi" w:cstheme="minorHAnsi"/>
                <w:noProof/>
                <w:sz w:val="24"/>
                <w:szCs w:val="24"/>
              </w:rPr>
              <w:t>XIII.</w:t>
            </w:r>
            <w:r w:rsidR="00CD601C" w:rsidRPr="00CD601C">
              <w:rPr>
                <w:rFonts w:asciiTheme="minorHAnsi" w:eastAsiaTheme="minorEastAsia" w:hAnsiTheme="minorHAnsi" w:cstheme="minorHAnsi"/>
                <w:noProof/>
                <w:sz w:val="24"/>
                <w:szCs w:val="24"/>
              </w:rPr>
              <w:tab/>
            </w:r>
            <w:r w:rsidR="00CD601C">
              <w:rPr>
                <w:rFonts w:asciiTheme="minorHAnsi" w:eastAsiaTheme="minorEastAsia" w:hAnsiTheme="minorHAnsi" w:cstheme="minorHAnsi"/>
                <w:noProof/>
                <w:sz w:val="24"/>
                <w:szCs w:val="24"/>
              </w:rPr>
              <w:t>W</w:t>
            </w:r>
            <w:r w:rsidR="00CD601C" w:rsidRPr="00CD601C">
              <w:rPr>
                <w:rStyle w:val="Hipercze"/>
                <w:rFonts w:asciiTheme="minorHAnsi" w:hAnsiTheme="minorHAnsi" w:cstheme="minorHAnsi"/>
                <w:noProof/>
                <w:sz w:val="24"/>
                <w:szCs w:val="24"/>
              </w:rPr>
              <w:t>ymagania dotyczące wadium</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_Toc194907377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67A59E6A" w14:textId="6E46E678"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8" w:history="1">
            <w:r w:rsidR="00CD601C" w:rsidRPr="00CD601C">
              <w:rPr>
                <w:rStyle w:val="Hipercze"/>
                <w:rFonts w:asciiTheme="minorHAnsi" w:hAnsiTheme="minorHAnsi" w:cstheme="minorHAnsi"/>
                <w:noProof/>
                <w:sz w:val="24"/>
                <w:szCs w:val="24"/>
              </w:rPr>
              <w:t>XIV.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T</w:t>
            </w:r>
            <w:r w:rsidR="00CD601C" w:rsidRPr="00CD601C">
              <w:rPr>
                <w:rStyle w:val="Hipercze"/>
                <w:rFonts w:asciiTheme="minorHAnsi" w:hAnsiTheme="minorHAnsi" w:cstheme="minorHAnsi"/>
                <w:noProof/>
                <w:sz w:val="24"/>
                <w:szCs w:val="24"/>
              </w:rPr>
              <w:t>ermin związania ofertą</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_Toc194907378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57BB40C4" w14:textId="12E86E4F"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9" w:history="1">
            <w:r w:rsidR="00CD601C" w:rsidRPr="00CD601C">
              <w:rPr>
                <w:rStyle w:val="Hipercze"/>
                <w:rFonts w:asciiTheme="minorHAnsi" w:hAnsiTheme="minorHAnsi" w:cstheme="minorHAnsi"/>
                <w:noProof/>
                <w:sz w:val="24"/>
                <w:szCs w:val="24"/>
              </w:rPr>
              <w:t>XV.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pis sposobu przygotowania oferty or</w:t>
            </w:r>
            <w:r w:rsidR="00CD601C">
              <w:rPr>
                <w:rStyle w:val="Hipercze"/>
                <w:rFonts w:asciiTheme="minorHAnsi" w:hAnsiTheme="minorHAnsi" w:cstheme="minorHAnsi"/>
                <w:noProof/>
                <w:sz w:val="24"/>
                <w:szCs w:val="24"/>
              </w:rPr>
              <w:t>az dokumentów wymaganych przez</w:t>
            </w:r>
            <w:r w:rsidR="00CD601C">
              <w:rPr>
                <w:rStyle w:val="Hipercze"/>
                <w:rFonts w:asciiTheme="minorHAnsi" w:hAnsiTheme="minorHAnsi" w:cstheme="minorHAnsi"/>
                <w:noProof/>
                <w:sz w:val="24"/>
                <w:szCs w:val="24"/>
              </w:rPr>
              <w:br/>
              <w:t xml:space="preserve">                 Z</w:t>
            </w:r>
            <w:r w:rsidR="00CD601C" w:rsidRPr="00CD601C">
              <w:rPr>
                <w:rStyle w:val="Hipercze"/>
                <w:rFonts w:asciiTheme="minorHAnsi" w:hAnsiTheme="minorHAnsi" w:cstheme="minorHAnsi"/>
                <w:noProof/>
                <w:sz w:val="24"/>
                <w:szCs w:val="24"/>
              </w:rPr>
              <w:t>amawiającego w SWZ</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_Toc194907379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45B08D7F" w14:textId="1D7595C5"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0" w:history="1">
            <w:r w:rsidR="00CD601C" w:rsidRPr="00CD601C">
              <w:rPr>
                <w:rStyle w:val="Hipercze"/>
                <w:rFonts w:asciiTheme="minorHAnsi" w:hAnsiTheme="minorHAnsi" w:cstheme="minorHAnsi"/>
                <w:noProof/>
                <w:sz w:val="24"/>
                <w:szCs w:val="24"/>
              </w:rPr>
              <w:t>XVI.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shd w:val="clear" w:color="auto" w:fill="D9D9D9" w:themeFill="background1" w:themeFillShade="D9"/>
              </w:rPr>
              <w:t>S</w:t>
            </w:r>
            <w:r w:rsidR="00CD601C" w:rsidRPr="00CD601C">
              <w:rPr>
                <w:rStyle w:val="Hipercze"/>
                <w:rFonts w:asciiTheme="minorHAnsi" w:hAnsiTheme="minorHAnsi" w:cstheme="minorHAnsi"/>
                <w:noProof/>
                <w:sz w:val="24"/>
                <w:szCs w:val="24"/>
                <w:shd w:val="clear" w:color="auto" w:fill="D9D9D9" w:themeFill="background1" w:themeFillShade="D9"/>
              </w:rPr>
              <w:t>posób oraz termin sładania ofert</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_Toc194907380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27</w:t>
            </w:r>
            <w:r w:rsidR="00CD601C" w:rsidRPr="00CD601C">
              <w:rPr>
                <w:rFonts w:asciiTheme="minorHAnsi" w:hAnsiTheme="minorHAnsi" w:cstheme="minorHAnsi"/>
                <w:noProof/>
                <w:webHidden/>
                <w:sz w:val="24"/>
                <w:szCs w:val="24"/>
              </w:rPr>
              <w:fldChar w:fldCharType="end"/>
            </w:r>
          </w:hyperlink>
        </w:p>
        <w:p w14:paraId="2131295D" w14:textId="5A3C5D83"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1" w:history="1">
            <w:r w:rsidR="00CD601C" w:rsidRPr="00CD601C">
              <w:rPr>
                <w:rStyle w:val="Hipercze"/>
                <w:rFonts w:asciiTheme="minorHAnsi" w:hAnsiTheme="minorHAnsi" w:cstheme="minorHAnsi"/>
                <w:noProof/>
                <w:sz w:val="24"/>
                <w:szCs w:val="24"/>
              </w:rPr>
              <w:t>XVII.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twarcie ofert</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_Toc194907381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28</w:t>
            </w:r>
            <w:r w:rsidR="00CD601C" w:rsidRPr="00CD601C">
              <w:rPr>
                <w:rFonts w:asciiTheme="minorHAnsi" w:hAnsiTheme="minorHAnsi" w:cstheme="minorHAnsi"/>
                <w:noProof/>
                <w:webHidden/>
                <w:sz w:val="24"/>
                <w:szCs w:val="24"/>
              </w:rPr>
              <w:fldChar w:fldCharType="end"/>
            </w:r>
          </w:hyperlink>
        </w:p>
        <w:p w14:paraId="760CA1A9" w14:textId="149908E1"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2" w:history="1">
            <w:r w:rsidR="00CD601C" w:rsidRPr="00CD601C">
              <w:rPr>
                <w:rStyle w:val="Hipercze"/>
                <w:rFonts w:asciiTheme="minorHAnsi" w:hAnsiTheme="minorHAnsi" w:cstheme="minorHAnsi"/>
                <w:noProof/>
                <w:sz w:val="24"/>
                <w:szCs w:val="24"/>
              </w:rPr>
              <w:t>XVIII.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pis sposobu obliczenia ceny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_Toc194907382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CD601C" w:rsidRPr="00CD601C">
              <w:rPr>
                <w:rFonts w:asciiTheme="minorHAnsi" w:hAnsiTheme="minorHAnsi" w:cstheme="minorHAnsi"/>
                <w:noProof/>
                <w:webHidden/>
                <w:sz w:val="24"/>
                <w:szCs w:val="24"/>
              </w:rPr>
              <w:fldChar w:fldCharType="end"/>
            </w:r>
          </w:hyperlink>
        </w:p>
        <w:p w14:paraId="5DA2B82B" w14:textId="7DE8F664"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3" w:history="1">
            <w:r w:rsidR="00CD601C" w:rsidRPr="00CD601C">
              <w:rPr>
                <w:rStyle w:val="Hipercze"/>
                <w:rFonts w:asciiTheme="minorHAnsi" w:hAnsiTheme="minorHAnsi" w:cstheme="minorHAnsi"/>
                <w:noProof/>
                <w:sz w:val="24"/>
                <w:szCs w:val="24"/>
              </w:rPr>
              <w:t>XIX.</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pis kryteriów i sposobu oceny ofert</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_Toc194907383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CD601C" w:rsidRPr="00CD601C">
              <w:rPr>
                <w:rFonts w:asciiTheme="minorHAnsi" w:hAnsiTheme="minorHAnsi" w:cstheme="minorHAnsi"/>
                <w:noProof/>
                <w:webHidden/>
                <w:sz w:val="24"/>
                <w:szCs w:val="24"/>
              </w:rPr>
              <w:fldChar w:fldCharType="end"/>
            </w:r>
          </w:hyperlink>
        </w:p>
        <w:p w14:paraId="4680397D" w14:textId="7DED7427"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4" w:history="1">
            <w:r w:rsidR="00CD601C" w:rsidRPr="00CD601C">
              <w:rPr>
                <w:rStyle w:val="Hipercze"/>
                <w:rFonts w:asciiTheme="minorHAnsi" w:hAnsiTheme="minorHAnsi" w:cstheme="minorHAnsi"/>
                <w:noProof/>
                <w:sz w:val="24"/>
                <w:szCs w:val="24"/>
              </w:rPr>
              <w:t>XX.</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I</w:t>
            </w:r>
            <w:r w:rsidR="00CD601C" w:rsidRPr="00CD601C">
              <w:rPr>
                <w:rStyle w:val="Hipercze"/>
                <w:rFonts w:asciiTheme="minorHAnsi" w:hAnsiTheme="minorHAnsi" w:cstheme="minorHAnsi"/>
                <w:noProof/>
                <w:sz w:val="24"/>
                <w:szCs w:val="24"/>
              </w:rPr>
              <w:t xml:space="preserve">nformacja o formalnościach, jakie winny być dopełnione po wyborze oferty w celu </w:t>
            </w:r>
            <w:r w:rsidR="00CD601C">
              <w:rPr>
                <w:rStyle w:val="Hipercze"/>
                <w:rFonts w:asciiTheme="minorHAnsi" w:hAnsiTheme="minorHAnsi" w:cstheme="minorHAnsi"/>
                <w:noProof/>
                <w:sz w:val="24"/>
                <w:szCs w:val="24"/>
              </w:rPr>
              <w:br/>
              <w:t xml:space="preserve">                 </w:t>
            </w:r>
            <w:r w:rsidR="00CD601C" w:rsidRPr="00CD601C">
              <w:rPr>
                <w:rStyle w:val="Hipercze"/>
                <w:rFonts w:asciiTheme="minorHAnsi" w:hAnsiTheme="minorHAnsi" w:cstheme="minorHAnsi"/>
                <w:noProof/>
                <w:sz w:val="24"/>
                <w:szCs w:val="24"/>
              </w:rPr>
              <w:t>zawarcia umowy w sprawie zamówienia publicznego</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_Toc194907384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31</w:t>
            </w:r>
            <w:r w:rsidR="00CD601C" w:rsidRPr="00CD601C">
              <w:rPr>
                <w:rFonts w:asciiTheme="minorHAnsi" w:hAnsiTheme="minorHAnsi" w:cstheme="minorHAnsi"/>
                <w:noProof/>
                <w:webHidden/>
                <w:sz w:val="24"/>
                <w:szCs w:val="24"/>
              </w:rPr>
              <w:fldChar w:fldCharType="end"/>
            </w:r>
          </w:hyperlink>
        </w:p>
        <w:p w14:paraId="402A5184" w14:textId="74FB3292"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5" w:history="1">
            <w:r w:rsidR="00CD601C" w:rsidRPr="00CD601C">
              <w:rPr>
                <w:rStyle w:val="Hipercze"/>
                <w:rFonts w:asciiTheme="minorHAnsi" w:hAnsiTheme="minorHAnsi" w:cstheme="minorHAnsi"/>
                <w:noProof/>
                <w:sz w:val="24"/>
                <w:szCs w:val="24"/>
              </w:rPr>
              <w:t>XXI.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Wymagania dotyczące zabezpieczenia należytego wykonania umowy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_Toc194907385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32861E61" w14:textId="3BA5E560"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6" w:history="1">
            <w:r w:rsidR="00CD601C" w:rsidRPr="00CD601C">
              <w:rPr>
                <w:rStyle w:val="Hipercze"/>
                <w:rFonts w:asciiTheme="minorHAnsi" w:hAnsiTheme="minorHAnsi" w:cstheme="minorHAnsi"/>
                <w:noProof/>
                <w:sz w:val="24"/>
                <w:szCs w:val="24"/>
              </w:rPr>
              <w:t>XXII.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I</w:t>
            </w:r>
            <w:r w:rsidR="00CD601C" w:rsidRPr="00CD601C">
              <w:rPr>
                <w:rStyle w:val="Hipercze"/>
                <w:rFonts w:asciiTheme="minorHAnsi" w:hAnsiTheme="minorHAnsi" w:cstheme="minorHAnsi"/>
                <w:noProof/>
                <w:sz w:val="24"/>
                <w:szCs w:val="24"/>
              </w:rPr>
              <w:t>nformacje o treści zawieranej umowy oraz możliwości jej zmiany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_Toc194907386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5E483884" w14:textId="2ACAE5B2"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7" w:history="1">
            <w:r w:rsidR="00CD601C" w:rsidRPr="00CD601C">
              <w:rPr>
                <w:rStyle w:val="Hipercze"/>
                <w:rFonts w:asciiTheme="minorHAnsi" w:hAnsiTheme="minorHAnsi" w:cstheme="minorHAnsi"/>
                <w:noProof/>
                <w:sz w:val="24"/>
                <w:szCs w:val="24"/>
              </w:rPr>
              <w:t>XXIII.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Pouczenie o ś</w:t>
            </w:r>
            <w:r w:rsidR="00CD601C" w:rsidRPr="00CD601C">
              <w:rPr>
                <w:rStyle w:val="Hipercze"/>
                <w:rFonts w:asciiTheme="minorHAnsi" w:hAnsiTheme="minorHAnsi" w:cstheme="minorHAnsi"/>
                <w:noProof/>
                <w:sz w:val="24"/>
                <w:szCs w:val="24"/>
              </w:rPr>
              <w:t>rodkach o</w:t>
            </w:r>
            <w:r w:rsidR="00CD601C">
              <w:rPr>
                <w:rStyle w:val="Hipercze"/>
                <w:rFonts w:asciiTheme="minorHAnsi" w:hAnsiTheme="minorHAnsi" w:cstheme="minorHAnsi"/>
                <w:noProof/>
                <w:sz w:val="24"/>
                <w:szCs w:val="24"/>
              </w:rPr>
              <w:t>chrony prawnej przysługujących W</w:t>
            </w:r>
            <w:r w:rsidR="00CD601C" w:rsidRPr="00CD601C">
              <w:rPr>
                <w:rStyle w:val="Hipercze"/>
                <w:rFonts w:asciiTheme="minorHAnsi" w:hAnsiTheme="minorHAnsi" w:cstheme="minorHAnsi"/>
                <w:noProof/>
                <w:sz w:val="24"/>
                <w:szCs w:val="24"/>
              </w:rPr>
              <w:t>ykonawcy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_Toc194907387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13AD1286" w14:textId="12CAA38D"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8" w:history="1">
            <w:r w:rsidR="00CD601C" w:rsidRPr="00CD601C">
              <w:rPr>
                <w:rStyle w:val="Hipercze"/>
                <w:rFonts w:asciiTheme="minorHAnsi" w:hAnsiTheme="minorHAnsi" w:cstheme="minorHAnsi"/>
                <w:noProof/>
                <w:sz w:val="24"/>
                <w:szCs w:val="24"/>
              </w:rPr>
              <w:t>XXIV.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chrona danych osobowych</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_Toc194907388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71AC47BD" w14:textId="75BC33CA" w:rsidR="00CD601C" w:rsidRPr="00CD601C" w:rsidRDefault="00B11F58"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9" w:history="1">
            <w:r w:rsidR="00CD601C" w:rsidRPr="00CD601C">
              <w:rPr>
                <w:rStyle w:val="Hipercze"/>
                <w:rFonts w:asciiTheme="minorHAnsi" w:hAnsiTheme="minorHAnsi" w:cstheme="minorHAnsi"/>
                <w:noProof/>
                <w:sz w:val="24"/>
                <w:szCs w:val="24"/>
              </w:rPr>
              <w:t>XXV.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Z</w:t>
            </w:r>
            <w:r w:rsidR="00CD601C" w:rsidRPr="00CD601C">
              <w:rPr>
                <w:rStyle w:val="Hipercze"/>
                <w:rFonts w:asciiTheme="minorHAnsi" w:hAnsiTheme="minorHAnsi" w:cstheme="minorHAnsi"/>
                <w:noProof/>
                <w:sz w:val="24"/>
                <w:szCs w:val="24"/>
              </w:rPr>
              <w:t>ałączniki</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_Toc194907389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34</w:t>
            </w:r>
            <w:r w:rsidR="00CD601C" w:rsidRPr="00CD601C">
              <w:rPr>
                <w:rFonts w:asciiTheme="minorHAnsi" w:hAnsiTheme="minorHAnsi" w:cstheme="minorHAnsi"/>
                <w:noProof/>
                <w:webHidden/>
                <w:sz w:val="24"/>
                <w:szCs w:val="24"/>
              </w:rPr>
              <w:fldChar w:fldCharType="end"/>
            </w:r>
          </w:hyperlink>
        </w:p>
        <w:p w14:paraId="618B3DBC" w14:textId="00E61E3F" w:rsidR="004B1548" w:rsidRPr="00783E3B" w:rsidRDefault="004B1548" w:rsidP="00E50622">
          <w:pPr>
            <w:shd w:val="clear" w:color="auto" w:fill="D0CECE" w:themeFill="background2" w:themeFillShade="E6"/>
            <w:spacing w:after="80" w:line="276" w:lineRule="auto"/>
            <w:jc w:val="both"/>
            <w:rPr>
              <w:rFonts w:asciiTheme="minorHAnsi" w:hAnsiTheme="minorHAnsi" w:cstheme="minorHAnsi"/>
              <w:sz w:val="24"/>
              <w:szCs w:val="24"/>
            </w:rPr>
          </w:pPr>
          <w:r w:rsidRPr="00CD601C">
            <w:rPr>
              <w:rFonts w:asciiTheme="minorHAnsi" w:hAnsiTheme="minorHAnsi" w:cstheme="minorHAnsi"/>
              <w:b/>
              <w:bCs/>
              <w:sz w:val="24"/>
              <w:szCs w:val="24"/>
            </w:rPr>
            <w:fldChar w:fldCharType="end"/>
          </w:r>
        </w:p>
      </w:sdtContent>
    </w:sdt>
    <w:p w14:paraId="35CC4CBC" w14:textId="77777777" w:rsidR="0056409B" w:rsidRPr="006D2474" w:rsidRDefault="0056409B" w:rsidP="00262365">
      <w:pPr>
        <w:pStyle w:val="Nagwek1"/>
        <w:keepNext/>
        <w:keepLines/>
        <w:widowControl/>
        <w:shd w:val="clear" w:color="auto" w:fill="D9D9D9" w:themeFill="background1" w:themeFillShade="D9"/>
        <w:spacing w:before="0" w:line="276" w:lineRule="auto"/>
        <w:ind w:left="357" w:hanging="357"/>
        <w:rPr>
          <w:rFonts w:asciiTheme="minorHAnsi" w:hAnsiTheme="minorHAnsi" w:cstheme="minorHAnsi"/>
          <w:sz w:val="24"/>
          <w:szCs w:val="24"/>
        </w:rPr>
      </w:pPr>
      <w:bookmarkStart w:id="2" w:name="_Toc61256820"/>
      <w:bookmarkStart w:id="3" w:name="_Toc194907365"/>
      <w:r w:rsidRPr="006D2474">
        <w:rPr>
          <w:rFonts w:asciiTheme="minorHAnsi" w:hAnsiTheme="minorHAnsi" w:cstheme="minorHAnsi"/>
          <w:sz w:val="24"/>
          <w:szCs w:val="24"/>
        </w:rPr>
        <w:lastRenderedPageBreak/>
        <w:t>Informacje ogólne</w:t>
      </w:r>
      <w:bookmarkEnd w:id="2"/>
      <w:bookmarkEnd w:id="3"/>
    </w:p>
    <w:p w14:paraId="79A8904D" w14:textId="77777777" w:rsidR="0056409B" w:rsidRPr="006D2474" w:rsidRDefault="0056409B" w:rsidP="00262365">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262365">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0B9573F3" w:rsidR="00A804EB" w:rsidRPr="006D2474"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14:paraId="1D494F6B" w14:textId="77777777" w:rsidR="0056409B" w:rsidRPr="00FE56E7"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B11F58" w:rsidP="00262365">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77777777" w:rsidR="0056409B" w:rsidRPr="006D2474" w:rsidRDefault="0056409B" w:rsidP="00262365">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D77743">
      <w:pPr>
        <w:pStyle w:val="Default"/>
        <w:keepNext/>
        <w:keepLines/>
        <w:numPr>
          <w:ilvl w:val="0"/>
          <w:numId w:val="3"/>
        </w:numPr>
        <w:tabs>
          <w:tab w:val="left" w:pos="360"/>
        </w:tabs>
        <w:spacing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38BE6AE1"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Pzp”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Pzp</w:t>
      </w:r>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192437">
        <w:rPr>
          <w:rFonts w:asciiTheme="minorHAnsi" w:hAnsiTheme="minorHAnsi" w:cstheme="minorHAnsi"/>
          <w:b w:val="0"/>
          <w:bCs/>
          <w:sz w:val="24"/>
          <w:szCs w:val="24"/>
          <w:lang w:val="pl-PL"/>
        </w:rPr>
        <w:t>4</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w:t>
      </w:r>
      <w:r w:rsidR="00192437">
        <w:rPr>
          <w:rFonts w:asciiTheme="minorHAnsi" w:hAnsiTheme="minorHAnsi" w:cstheme="minorHAnsi"/>
          <w:b w:val="0"/>
          <w:bCs/>
          <w:sz w:val="24"/>
          <w:szCs w:val="24"/>
          <w:lang w:val="pl-PL"/>
        </w:rPr>
        <w:t>320</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0BA4C9EC" w14:textId="77777777" w:rsidR="00192437" w:rsidRDefault="0056409B" w:rsidP="0019243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„Zamówienie” – należy przez to rozumieć zamówienie publiczne, którego przedmiot został</w:t>
      </w:r>
      <w:r w:rsidR="00C92570">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5C20988" w14:textId="2131B977" w:rsidR="005E642B" w:rsidRPr="00192437" w:rsidRDefault="0056409B" w:rsidP="0019243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192437">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510142C1" w14:textId="77777777" w:rsidR="005E642B" w:rsidRPr="005E642B" w:rsidRDefault="005E642B" w:rsidP="005E642B">
      <w:pPr>
        <w:rPr>
          <w:lang w:val="x-none" w:eastAsia="pl-PL"/>
        </w:rPr>
      </w:pPr>
    </w:p>
    <w:p w14:paraId="0092A4A4" w14:textId="77777777" w:rsidR="0056409B" w:rsidRPr="006D2474" w:rsidRDefault="0056409B" w:rsidP="00262365">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 w:name="_Toc61256821"/>
      <w:bookmarkStart w:id="5" w:name="_Toc194907366"/>
      <w:r w:rsidRPr="006D2474">
        <w:rPr>
          <w:rFonts w:asciiTheme="minorHAnsi" w:hAnsiTheme="minorHAnsi" w:cstheme="minorHAnsi"/>
          <w:sz w:val="24"/>
          <w:szCs w:val="24"/>
        </w:rPr>
        <w:t>Opis przedmiotu zamówienia</w:t>
      </w:r>
      <w:bookmarkEnd w:id="4"/>
      <w:bookmarkEnd w:id="5"/>
    </w:p>
    <w:p w14:paraId="032E8E96" w14:textId="5DC36CD1" w:rsidR="00DE04BA" w:rsidRPr="00F150CD" w:rsidRDefault="00DE04BA" w:rsidP="00F150CD">
      <w:pPr>
        <w:numPr>
          <w:ilvl w:val="1"/>
          <w:numId w:val="33"/>
        </w:numPr>
        <w:spacing w:after="120" w:line="276" w:lineRule="auto"/>
        <w:ind w:left="431" w:hanging="431"/>
        <w:rPr>
          <w:rFonts w:asciiTheme="minorHAnsi" w:eastAsia="Times New Roman" w:hAnsiTheme="minorHAnsi" w:cstheme="minorHAnsi"/>
          <w:sz w:val="24"/>
          <w:szCs w:val="24"/>
          <w:lang w:eastAsia="pl-PL"/>
        </w:rPr>
      </w:pPr>
      <w:r w:rsidRPr="00F150CD">
        <w:rPr>
          <w:rFonts w:asciiTheme="minorHAnsi" w:eastAsia="Times New Roman" w:hAnsiTheme="minorHAnsi" w:cstheme="minorHAnsi"/>
          <w:sz w:val="24"/>
          <w:szCs w:val="24"/>
          <w:lang w:eastAsia="pl-PL"/>
        </w:rPr>
        <w:t xml:space="preserve">Przedmiotem zamówienia jest budowa </w:t>
      </w:r>
      <w:r w:rsidR="00192437" w:rsidRPr="00F150CD">
        <w:rPr>
          <w:rFonts w:asciiTheme="minorHAnsi" w:eastAsia="Times New Roman" w:hAnsiTheme="minorHAnsi" w:cstheme="minorHAnsi"/>
          <w:sz w:val="24"/>
          <w:szCs w:val="24"/>
          <w:lang w:eastAsia="pl-PL"/>
        </w:rPr>
        <w:t xml:space="preserve">ulicy Słowackiego wraz z odwodnieniem </w:t>
      </w:r>
      <w:r w:rsidR="00FE7202" w:rsidRPr="00F150CD">
        <w:rPr>
          <w:rFonts w:asciiTheme="minorHAnsi" w:eastAsia="Times New Roman" w:hAnsiTheme="minorHAnsi" w:cstheme="minorHAnsi"/>
          <w:sz w:val="24"/>
          <w:szCs w:val="24"/>
          <w:lang w:eastAsia="pl-PL"/>
        </w:rPr>
        <w:t>w Aleksandrowie Łódzkim.</w:t>
      </w:r>
    </w:p>
    <w:p w14:paraId="7F3F9B20" w14:textId="4C127502" w:rsidR="0018327F" w:rsidRPr="00F150CD" w:rsidRDefault="00DE04BA" w:rsidP="00F150CD">
      <w:pPr>
        <w:numPr>
          <w:ilvl w:val="1"/>
          <w:numId w:val="33"/>
        </w:numPr>
        <w:spacing w:after="120" w:line="276" w:lineRule="auto"/>
        <w:ind w:left="431" w:hanging="431"/>
        <w:rPr>
          <w:rFonts w:asciiTheme="minorHAnsi" w:eastAsia="Times New Roman" w:hAnsiTheme="minorHAnsi" w:cstheme="minorHAnsi"/>
          <w:sz w:val="24"/>
          <w:szCs w:val="24"/>
          <w:lang w:eastAsia="pl-PL"/>
        </w:rPr>
      </w:pPr>
      <w:r w:rsidRPr="00F150CD">
        <w:rPr>
          <w:rFonts w:asciiTheme="minorHAnsi" w:eastAsia="Times New Roman" w:hAnsiTheme="minorHAnsi" w:cstheme="minorHAnsi"/>
          <w:sz w:val="24"/>
          <w:szCs w:val="24"/>
          <w:lang w:eastAsia="pl-PL"/>
        </w:rPr>
        <w:t xml:space="preserve">Zakres prac obejmuje w szczególności </w:t>
      </w:r>
      <w:r w:rsidR="00F150CD" w:rsidRPr="00F150CD">
        <w:rPr>
          <w:rFonts w:asciiTheme="minorHAnsi" w:eastAsia="Times New Roman" w:hAnsiTheme="minorHAnsi" w:cstheme="minorHAnsi"/>
          <w:sz w:val="24"/>
          <w:szCs w:val="24"/>
          <w:lang w:eastAsia="pl-PL"/>
        </w:rPr>
        <w:t>:</w:t>
      </w:r>
    </w:p>
    <w:p w14:paraId="04719517" w14:textId="1F5F6CFC" w:rsidR="00F150CD" w:rsidRPr="00F150CD" w:rsidRDefault="00F150CD" w:rsidP="00E50622">
      <w:pPr>
        <w:pStyle w:val="Akapitzlist"/>
        <w:keepNext/>
        <w:keepLines/>
        <w:numPr>
          <w:ilvl w:val="0"/>
          <w:numId w:val="58"/>
        </w:numPr>
        <w:spacing w:after="120" w:line="276" w:lineRule="auto"/>
        <w:ind w:left="714" w:hanging="357"/>
        <w:jc w:val="both"/>
        <w:rPr>
          <w:rFonts w:asciiTheme="minorHAnsi" w:eastAsia="MS Mincho" w:hAnsiTheme="minorHAnsi" w:cstheme="minorHAnsi"/>
          <w:lang w:eastAsia="pl-PL"/>
        </w:rPr>
      </w:pPr>
      <w:r w:rsidRPr="00F150CD">
        <w:rPr>
          <w:rFonts w:asciiTheme="minorHAnsi" w:eastAsia="MS Mincho" w:hAnsiTheme="minorHAnsi" w:cstheme="minorHAnsi"/>
          <w:lang w:eastAsia="pl-PL"/>
        </w:rPr>
        <w:t>wykonanie robót rozbiórkowych i przygotowawczych,</w:t>
      </w:r>
    </w:p>
    <w:p w14:paraId="7B1FACCF" w14:textId="77777777" w:rsidR="00F150CD" w:rsidRPr="00F150CD" w:rsidRDefault="00F150CD" w:rsidP="00F150CD">
      <w:pPr>
        <w:spacing w:after="120" w:line="276" w:lineRule="auto"/>
        <w:ind w:left="431"/>
        <w:rPr>
          <w:rFonts w:asciiTheme="minorHAnsi" w:eastAsia="Times New Roman" w:hAnsiTheme="minorHAnsi" w:cstheme="minorHAnsi"/>
          <w:sz w:val="24"/>
          <w:szCs w:val="24"/>
          <w:lang w:eastAsia="pl-PL"/>
        </w:rPr>
      </w:pPr>
    </w:p>
    <w:p w14:paraId="14854210"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lastRenderedPageBreak/>
        <w:t>ustawienie krawężników betonowych o wymiarach 15x30 cm wraz z wykonaniem ław betonowych – 298,00 m,</w:t>
      </w:r>
    </w:p>
    <w:p w14:paraId="57440C8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ustawienie krawężników betonowych o wymiarach 12x25 cm  – 18,00 m,</w:t>
      </w:r>
    </w:p>
    <w:p w14:paraId="68A21B31"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ustawienie obrzeży betonowych o wymiarach 30x8 cm na podsypce cementowo – piaskowej  - 99 m,</w:t>
      </w:r>
    </w:p>
    <w:p w14:paraId="2DFA19D1"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separacyjnej z geowłókniny o wytrzymałości 12 kN/m – 732,00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EBD39C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mrozoodpornej o grubości 19 cm – 732,00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C5F1CE6"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podsypkowej z piasku gr. 10cm – 45,00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17E4A303"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podsypkowej z piasku gr. 5 cm – 203,40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394E5C84"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stabilizacji cementem (Rm=2,5 MPa z betoniarni) o grubości 15 cm – 817,40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0E401729"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podbudowy z kruszywa łamanego 0/31.5 mm stabilizowanego mechanicznie  gr. 15 cm – 45,00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4BC54640"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 wykonanie </w:t>
      </w:r>
      <w:r w:rsidRPr="00F150CD">
        <w:rPr>
          <w:rFonts w:asciiTheme="minorHAnsi" w:eastAsia="MS Mincho" w:hAnsiTheme="minorHAnsi" w:cstheme="minorHAnsi"/>
          <w:sz w:val="24"/>
          <w:szCs w:val="24"/>
          <w:lang w:val="x-none" w:eastAsia="pl-PL"/>
        </w:rPr>
        <w:t>podbudowy z kruszywa łamanego 0/31.5 mm stabilizowanego mechanicznie  gr. 20 cm – 690,00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A24F497"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skropienie nawierzchni emulsją w ilości 0,3-0,5 kg/m2 przed ułożeniem warstwy wiążącej –  764,00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26C841EA"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wiążącej  z betonu asfaltowego AC16W  gr. 4 cm – 150,00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B95678D"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wiążącej  z betonu asfaltowego AC16W  gr. 5 cm – 614,00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5DB2793E"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skropienie nawierzchni emulsją w ilości 0,1-0,3 kg/m2 przed ułożeniem warstwy ścieralnej – 764,00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22E22474"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ścieralnej z betonu asfaltowego AC11S dla KR1 o grubości 4 cm  – 764,00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589D4351"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chodnik</w:t>
      </w:r>
      <w:r w:rsidRPr="00F150CD">
        <w:rPr>
          <w:rFonts w:asciiTheme="minorHAnsi" w:eastAsia="MS Mincho" w:hAnsiTheme="minorHAnsi" w:cstheme="minorHAnsi"/>
          <w:sz w:val="24"/>
          <w:szCs w:val="24"/>
          <w:lang w:eastAsia="pl-PL"/>
        </w:rPr>
        <w:t>ów</w:t>
      </w:r>
      <w:r w:rsidRPr="00F150CD">
        <w:rPr>
          <w:rFonts w:asciiTheme="minorHAnsi" w:eastAsia="MS Mincho" w:hAnsiTheme="minorHAnsi" w:cstheme="minorHAnsi"/>
          <w:sz w:val="24"/>
          <w:szCs w:val="24"/>
          <w:lang w:val="x-none" w:eastAsia="pl-PL"/>
        </w:rPr>
        <w:t xml:space="preserve"> i wjazd</w:t>
      </w:r>
      <w:r w:rsidRPr="00F150CD">
        <w:rPr>
          <w:rFonts w:asciiTheme="minorHAnsi" w:eastAsia="MS Mincho" w:hAnsiTheme="minorHAnsi" w:cstheme="minorHAnsi"/>
          <w:sz w:val="24"/>
          <w:szCs w:val="24"/>
          <w:lang w:eastAsia="pl-PL"/>
        </w:rPr>
        <w:t>ów</w:t>
      </w:r>
      <w:r w:rsidRPr="00F150CD">
        <w:rPr>
          <w:rFonts w:asciiTheme="minorHAnsi" w:eastAsia="MS Mincho" w:hAnsiTheme="minorHAnsi" w:cstheme="minorHAnsi"/>
          <w:sz w:val="24"/>
          <w:szCs w:val="24"/>
          <w:lang w:val="x-none" w:eastAsia="pl-PL"/>
        </w:rPr>
        <w:t xml:space="preserve">  z kostki brukowej betonowej grubości 8 cm, niefazowanej na podsypce    cementowo – piaskowej gr. 5 cm – 248,40m,</w:t>
      </w:r>
    </w:p>
    <w:p w14:paraId="242C57B7"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regulacja pionowa armatury wodociągowej i telekomunikacyjnej, studni kanalizacyjnych – 1,50 m3,</w:t>
      </w:r>
    </w:p>
    <w:p w14:paraId="542DC06D"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 xml:space="preserve">sieci kanalizacji deszczowej z rur PVC  fi 200 o długości 201,85 mb, </w:t>
      </w:r>
    </w:p>
    <w:p w14:paraId="7A3BF13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studni rewizyjnych z kręgów betonowych fi 1000mm łączonych na uszczelki – 10 szt.,</w:t>
      </w:r>
    </w:p>
    <w:p w14:paraId="33CE521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studzienek ściekowych o średnicy 500 mm – 10 szt.,</w:t>
      </w:r>
    </w:p>
    <w:p w14:paraId="2D05622F" w14:textId="0DB354F1" w:rsidR="00DE04BA"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usunięcie kolizji energetycznej.</w:t>
      </w:r>
    </w:p>
    <w:p w14:paraId="3CF3C804" w14:textId="01503E44" w:rsidR="007D18E4" w:rsidRPr="00F150CD" w:rsidRDefault="00A3145A" w:rsidP="00E50622">
      <w:pPr>
        <w:pStyle w:val="Akapitzlist"/>
        <w:numPr>
          <w:ilvl w:val="1"/>
          <w:numId w:val="60"/>
        </w:numPr>
        <w:spacing w:after="120" w:line="276" w:lineRule="auto"/>
        <w:ind w:left="357" w:hanging="357"/>
        <w:rPr>
          <w:rFonts w:asciiTheme="minorHAnsi" w:hAnsiTheme="minorHAnsi" w:cstheme="minorHAnsi"/>
          <w:lang w:eastAsia="pl-PL"/>
        </w:rPr>
      </w:pPr>
      <w:r w:rsidRPr="00F150CD">
        <w:rPr>
          <w:rFonts w:asciiTheme="minorHAnsi" w:hAnsiTheme="minorHAnsi" w:cstheme="minorHAnsi"/>
          <w:lang w:eastAsia="pl-PL"/>
        </w:rPr>
        <w:t xml:space="preserve">Szczegółowy </w:t>
      </w:r>
      <w:r w:rsidR="007D18E4" w:rsidRPr="00F150CD">
        <w:rPr>
          <w:rFonts w:asciiTheme="minorHAnsi" w:hAnsiTheme="minorHAnsi" w:cstheme="minorHAnsi"/>
          <w:lang w:eastAsia="pl-PL"/>
        </w:rPr>
        <w:t xml:space="preserve">obmiar </w:t>
      </w:r>
      <w:r w:rsidR="007D18E4" w:rsidRPr="00F150CD">
        <w:rPr>
          <w:rFonts w:asciiTheme="minorHAnsi" w:hAnsiTheme="minorHAnsi" w:cstheme="minorHAnsi"/>
          <w:lang w:val="pl-PL" w:eastAsia="pl-PL"/>
        </w:rPr>
        <w:t xml:space="preserve">oraz </w:t>
      </w:r>
      <w:r w:rsidRPr="00F150CD">
        <w:rPr>
          <w:rFonts w:asciiTheme="minorHAnsi" w:hAnsiTheme="minorHAnsi" w:cstheme="minorHAnsi"/>
          <w:lang w:eastAsia="pl-PL"/>
        </w:rPr>
        <w:t>zakres prac oraz sposób ich wykonania określa dokumentacja projektowa</w:t>
      </w:r>
      <w:r w:rsidR="007E406D">
        <w:rPr>
          <w:rFonts w:asciiTheme="minorHAnsi" w:hAnsiTheme="minorHAnsi" w:cstheme="minorHAnsi"/>
          <w:lang w:eastAsia="pl-PL"/>
        </w:rPr>
        <w:t>, stanowiąca</w:t>
      </w:r>
      <w:r w:rsidRPr="00F150CD">
        <w:rPr>
          <w:rFonts w:asciiTheme="minorHAnsi" w:hAnsiTheme="minorHAnsi" w:cstheme="minorHAnsi"/>
          <w:lang w:eastAsia="pl-PL"/>
        </w:rPr>
        <w:t xml:space="preserve"> załącznik nr 6 do Specyfi</w:t>
      </w:r>
      <w:r w:rsidR="007D18E4" w:rsidRPr="00F150CD">
        <w:rPr>
          <w:rFonts w:asciiTheme="minorHAnsi" w:hAnsiTheme="minorHAnsi" w:cstheme="minorHAnsi"/>
          <w:lang w:eastAsia="pl-PL"/>
        </w:rPr>
        <w:t>kacji warunków zamówienia (SWZ)</w:t>
      </w:r>
      <w:r w:rsidRPr="00F150CD">
        <w:rPr>
          <w:rFonts w:asciiTheme="minorHAnsi" w:hAnsiTheme="minorHAnsi" w:cstheme="minorHAnsi"/>
          <w:lang w:eastAsia="pl-PL"/>
        </w:rPr>
        <w:t>,</w:t>
      </w:r>
      <w:r w:rsidR="00411B27" w:rsidRPr="00F150CD">
        <w:rPr>
          <w:rFonts w:asciiTheme="minorHAnsi" w:hAnsiTheme="minorHAnsi" w:cstheme="minorHAnsi"/>
          <w:lang w:val="pl-PL" w:eastAsia="pl-PL"/>
        </w:rPr>
        <w:t xml:space="preserve">                         </w:t>
      </w:r>
      <w:r w:rsidRPr="00F150CD">
        <w:rPr>
          <w:rFonts w:asciiTheme="minorHAnsi" w:hAnsiTheme="minorHAnsi" w:cstheme="minorHAnsi"/>
          <w:lang w:eastAsia="pl-PL"/>
        </w:rPr>
        <w:t xml:space="preserve"> </w:t>
      </w:r>
      <w:r w:rsidRPr="00F150CD">
        <w:rPr>
          <w:rFonts w:asciiTheme="minorHAnsi" w:hAnsiTheme="minorHAnsi" w:cstheme="minorHAnsi"/>
          <w:lang w:eastAsia="pl-PL"/>
        </w:rPr>
        <w:lastRenderedPageBreak/>
        <w:t xml:space="preserve">z uwzględnieniem wyjaśnień i zmian dokonanych przez Zamawiającego w czasie trwania postępowania o udzielenie zamówienia publicznego – jeżeli </w:t>
      </w:r>
      <w:r w:rsidR="007D18E4" w:rsidRPr="00F150CD">
        <w:rPr>
          <w:rFonts w:asciiTheme="minorHAnsi" w:hAnsiTheme="minorHAnsi" w:cstheme="minorHAnsi"/>
          <w:lang w:val="pl-PL" w:eastAsia="pl-PL"/>
        </w:rPr>
        <w:t xml:space="preserve">będą </w:t>
      </w:r>
      <w:r w:rsidRPr="00F150CD">
        <w:rPr>
          <w:rFonts w:asciiTheme="minorHAnsi" w:hAnsiTheme="minorHAnsi" w:cstheme="minorHAnsi"/>
          <w:lang w:eastAsia="pl-PL"/>
        </w:rPr>
        <w:t>miały miejsce.</w:t>
      </w:r>
    </w:p>
    <w:p w14:paraId="0E8E3401" w14:textId="77777777" w:rsidR="00426642" w:rsidRDefault="007D18E4" w:rsidP="00E50622">
      <w:pPr>
        <w:pStyle w:val="Akapitzlist"/>
        <w:numPr>
          <w:ilvl w:val="1"/>
          <w:numId w:val="60"/>
        </w:numPr>
        <w:spacing w:after="120" w:line="276" w:lineRule="auto"/>
        <w:ind w:left="431" w:hanging="431"/>
        <w:rPr>
          <w:rFonts w:asciiTheme="minorHAnsi" w:hAnsiTheme="minorHAnsi" w:cstheme="minorHAnsi"/>
          <w:lang w:eastAsia="pl-PL"/>
        </w:rPr>
      </w:pPr>
      <w:r w:rsidRPr="00F150CD">
        <w:rPr>
          <w:rFonts w:asciiTheme="minorHAnsi" w:hAnsiTheme="minorHAnsi" w:cstheme="minorHAnsi"/>
          <w:lang w:val="pl-PL" w:eastAsia="pl-PL"/>
        </w:rPr>
        <w:t xml:space="preserve">Prace </w:t>
      </w:r>
      <w:r w:rsidRPr="00F150CD">
        <w:rPr>
          <w:rFonts w:asciiTheme="minorHAnsi" w:hAnsiTheme="minorHAnsi" w:cstheme="minorHAnsi"/>
          <w:lang w:eastAsia="pl-PL"/>
        </w:rPr>
        <w:t xml:space="preserve"> budowlane muszą być wykonane zgodnie z załączoną dokumentacją </w:t>
      </w:r>
      <w:r w:rsidR="008B5F62">
        <w:rPr>
          <w:rFonts w:asciiTheme="minorHAnsi" w:hAnsiTheme="minorHAnsi" w:cstheme="minorHAnsi"/>
          <w:lang w:val="pl-PL" w:eastAsia="pl-PL"/>
        </w:rPr>
        <w:t xml:space="preserve">projektową </w:t>
      </w:r>
      <w:r w:rsidRPr="00F150CD">
        <w:rPr>
          <w:rFonts w:asciiTheme="minorHAnsi" w:hAnsiTheme="minorHAnsi" w:cstheme="minorHAnsi"/>
          <w:lang w:eastAsia="pl-PL"/>
        </w:rPr>
        <w:t>(Załącznik nr 6 do SWZ), poleceniami Zamawiającego oraz sztuką budowlaną i obowiązującymi w tym zakresie przepisami prawa.</w:t>
      </w:r>
    </w:p>
    <w:p w14:paraId="313BCCD4" w14:textId="28F3880E" w:rsidR="005E642B" w:rsidRPr="00426642" w:rsidRDefault="00426642" w:rsidP="00E50622">
      <w:pPr>
        <w:pStyle w:val="Akapitzlist"/>
        <w:numPr>
          <w:ilvl w:val="1"/>
          <w:numId w:val="60"/>
        </w:numPr>
        <w:spacing w:after="120" w:line="276" w:lineRule="auto"/>
        <w:ind w:left="431" w:hanging="431"/>
        <w:rPr>
          <w:rFonts w:asciiTheme="minorHAnsi" w:hAnsiTheme="minorHAnsi" w:cstheme="minorHAnsi"/>
          <w:lang w:eastAsia="pl-PL"/>
        </w:rPr>
      </w:pPr>
      <w:r w:rsidRPr="00426642">
        <w:rPr>
          <w:rFonts w:asciiTheme="minorHAnsi" w:hAnsiTheme="minorHAnsi" w:cstheme="minorHAnsi"/>
          <w:lang w:eastAsia="pl-PL"/>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r w:rsidRPr="00426642">
        <w:t xml:space="preserve"> </w:t>
      </w:r>
      <w:r w:rsidRPr="00426642">
        <w:rPr>
          <w:rFonts w:asciiTheme="minorHAnsi" w:hAnsiTheme="minorHAnsi" w:cstheme="minorHAnsi"/>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Theme="minorHAnsi" w:hAnsiTheme="minorHAnsi" w:cstheme="minorHAnsi"/>
          <w:lang w:val="pl-PL" w:eastAsia="pl-PL"/>
        </w:rPr>
        <w:t xml:space="preserve"> </w:t>
      </w:r>
      <w:r w:rsidRPr="00426642">
        <w:rPr>
          <w:rFonts w:asciiTheme="minorHAnsi" w:hAnsiTheme="minorHAnsi" w:cstheme="minorHAnsi"/>
          <w:lang w:eastAsia="pl-PL"/>
        </w:rPr>
        <w:t xml:space="preserve">Wykonawca zobowiązuje się, iż zarówno on jak i Podwykonawcy będą zatrudniać  pracowników  wykonujących czynności wskazane w ust.1 w ramach umowy o pracę w rozumieniu przepisów ustawy z dnia 26 czerwca 1974 r. – Kodeks pracy (t.j. Dz. U. </w:t>
      </w:r>
      <w:r w:rsidR="000C66EF">
        <w:rPr>
          <w:rFonts w:asciiTheme="minorHAnsi" w:hAnsiTheme="minorHAnsi" w:cstheme="minorHAnsi"/>
          <w:lang w:eastAsia="pl-PL"/>
        </w:rPr>
        <w:t>z 202</w:t>
      </w:r>
      <w:r w:rsidR="000C66EF">
        <w:rPr>
          <w:rFonts w:asciiTheme="minorHAnsi" w:hAnsiTheme="minorHAnsi" w:cstheme="minorHAnsi"/>
          <w:lang w:val="pl-PL" w:eastAsia="pl-PL"/>
        </w:rPr>
        <w:t>5</w:t>
      </w:r>
      <w:r w:rsidR="000C66EF">
        <w:rPr>
          <w:rFonts w:asciiTheme="minorHAnsi" w:hAnsiTheme="minorHAnsi" w:cstheme="minorHAnsi"/>
          <w:lang w:eastAsia="pl-PL"/>
        </w:rPr>
        <w:t xml:space="preserve"> r. poz. 277</w:t>
      </w:r>
      <w:r>
        <w:rPr>
          <w:rFonts w:asciiTheme="minorHAnsi" w:hAnsiTheme="minorHAnsi" w:cstheme="minorHAnsi"/>
          <w:lang w:eastAsia="pl-PL"/>
        </w:rPr>
        <w:t>)</w:t>
      </w:r>
      <w:r w:rsidR="00D75BDF" w:rsidRPr="00426642">
        <w:rPr>
          <w:rFonts w:asciiTheme="minorHAnsi" w:hAnsiTheme="minorHAnsi" w:cstheme="minorHAnsi"/>
          <w:lang w:val="pl-PL" w:eastAsia="pl-PL"/>
        </w:rPr>
        <w:t>.</w:t>
      </w:r>
      <w:r w:rsidR="005E642B" w:rsidRPr="00426642">
        <w:rPr>
          <w:rFonts w:asciiTheme="minorHAnsi" w:hAnsiTheme="minorHAnsi" w:cstheme="minorHAnsi"/>
          <w:lang w:val="pl-PL" w:eastAsia="pl-PL"/>
        </w:rPr>
        <w:t xml:space="preserve"> </w:t>
      </w:r>
      <w:r w:rsidR="00D75BDF" w:rsidRPr="00426642">
        <w:rPr>
          <w:rFonts w:asciiTheme="minorHAnsi" w:hAnsiTheme="minorHAnsi" w:cstheme="minorHAnsi"/>
          <w:lang w:eastAsia="pl-PL"/>
        </w:rPr>
        <w:t>Szczegółowy zakres wymagań określony został w Załączniku nr 5 do SWZ</w:t>
      </w:r>
      <w:r w:rsidR="00D75BDF" w:rsidRPr="00426642">
        <w:rPr>
          <w:rFonts w:asciiTheme="minorHAnsi" w:hAnsiTheme="minorHAnsi" w:cstheme="minorHAnsi"/>
          <w:lang w:val="pl-PL" w:eastAsia="pl-PL"/>
        </w:rPr>
        <w:t xml:space="preserve"> – wzór umowy </w:t>
      </w:r>
      <w:r w:rsidR="00D75BDF" w:rsidRPr="00426642">
        <w:rPr>
          <w:rFonts w:asciiTheme="minorHAnsi" w:hAnsiTheme="minorHAnsi" w:cstheme="minorHAnsi"/>
          <w:lang w:eastAsia="pl-PL"/>
        </w:rPr>
        <w:t>.</w:t>
      </w:r>
    </w:p>
    <w:p w14:paraId="4CEAABD1" w14:textId="4CBCC7CC" w:rsidR="005E642B" w:rsidRDefault="007D18E4" w:rsidP="00E50622">
      <w:pPr>
        <w:pStyle w:val="Akapitzlist"/>
        <w:numPr>
          <w:ilvl w:val="1"/>
          <w:numId w:val="60"/>
        </w:numPr>
        <w:spacing w:after="120" w:line="276" w:lineRule="auto"/>
        <w:ind w:left="431" w:hanging="431"/>
        <w:rPr>
          <w:rFonts w:asciiTheme="minorHAnsi" w:hAnsiTheme="minorHAnsi" w:cstheme="minorHAnsi"/>
          <w:lang w:eastAsia="pl-PL"/>
        </w:rPr>
      </w:pPr>
      <w:r w:rsidRPr="005E642B">
        <w:rPr>
          <w:rFonts w:asciiTheme="minorHAnsi" w:hAnsiTheme="minorHAnsi" w:cstheme="minorHAnsi"/>
          <w:lang w:eastAsia="pl-PL"/>
        </w:rPr>
        <w:t xml:space="preserve">Termin gwarancji na wykonane roboty budowlane oraz użyte/dostarczone materiały, jakiej Wykonawca udziela Zamawiającemu, stanowi jedno z kryteriów oceny ofert, które będzie oceniane zgodnie </w:t>
      </w:r>
      <w:r w:rsidRPr="00BF64BB">
        <w:rPr>
          <w:rFonts w:asciiTheme="minorHAnsi" w:hAnsiTheme="minorHAnsi" w:cstheme="minorHAnsi"/>
          <w:lang w:eastAsia="pl-PL"/>
        </w:rPr>
        <w:t>z punktem XIX.2.2 SWZ. Zamawiający</w:t>
      </w:r>
      <w:r w:rsidRPr="005E642B">
        <w:rPr>
          <w:rFonts w:asciiTheme="minorHAnsi" w:hAnsiTheme="minorHAnsi" w:cstheme="minorHAnsi"/>
          <w:lang w:eastAsia="pl-PL"/>
        </w:rPr>
        <w:t xml:space="preserve"> ustala minimalny wymagany termin udzielonej przez Wykonawcę gwarancji na wykonane roboty budowlane oraz użyte/dostarczone materiały na okres 36 miesięcy, licząc od dnia końcowego odbioru robót. Wykonawca może przedłużyć termin gwarancji na wykonane roboty budowlane oraz użyte/dostarczone materiały na okres maksymalnie 60 miesięcy, licząc od dnia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końcowego odbioru robót (pomimo proponowanego w ofercie przez Wykonawcę dłuższego okresu gwarancji). </w:t>
      </w:r>
    </w:p>
    <w:p w14:paraId="3ABBF329" w14:textId="77777777" w:rsidR="00426642" w:rsidRDefault="00426642" w:rsidP="000627EB">
      <w:pPr>
        <w:pStyle w:val="Akapitzlist"/>
        <w:spacing w:after="120" w:line="276" w:lineRule="auto"/>
        <w:ind w:left="714" w:hanging="357"/>
        <w:rPr>
          <w:rFonts w:asciiTheme="minorHAnsi" w:hAnsiTheme="minorHAnsi" w:cstheme="minorHAnsi"/>
          <w:u w:val="single"/>
          <w:lang w:eastAsia="pl-PL"/>
        </w:rPr>
      </w:pPr>
    </w:p>
    <w:p w14:paraId="68EAB5E1" w14:textId="3E9D7C72" w:rsidR="000627EB" w:rsidRPr="000627EB" w:rsidRDefault="000627EB" w:rsidP="000627EB">
      <w:pPr>
        <w:pStyle w:val="Akapitzlist"/>
        <w:spacing w:after="120" w:line="276" w:lineRule="auto"/>
        <w:ind w:left="714" w:hanging="357"/>
        <w:rPr>
          <w:rFonts w:asciiTheme="minorHAnsi" w:hAnsiTheme="minorHAnsi" w:cstheme="minorHAnsi"/>
          <w:u w:val="single"/>
          <w:lang w:eastAsia="pl-PL"/>
        </w:rPr>
      </w:pPr>
      <w:r w:rsidRPr="000627EB">
        <w:rPr>
          <w:rFonts w:asciiTheme="minorHAnsi" w:hAnsiTheme="minorHAnsi" w:cstheme="minorHAnsi"/>
          <w:u w:val="single"/>
          <w:lang w:eastAsia="pl-PL"/>
        </w:rPr>
        <w:lastRenderedPageBreak/>
        <w:t>Równoważność:</w:t>
      </w:r>
    </w:p>
    <w:p w14:paraId="0F507A11" w14:textId="77777777" w:rsidR="000627EB" w:rsidRPr="000627EB" w:rsidRDefault="000627EB" w:rsidP="00E50622">
      <w:pPr>
        <w:pStyle w:val="Akapitzlist"/>
        <w:numPr>
          <w:ilvl w:val="1"/>
          <w:numId w:val="60"/>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14:paraId="1D67A549" w14:textId="77777777" w:rsidR="000627EB" w:rsidRPr="000627EB" w:rsidRDefault="000627EB" w:rsidP="00E50622">
      <w:pPr>
        <w:pStyle w:val="Akapitzlist"/>
        <w:numPr>
          <w:ilvl w:val="1"/>
          <w:numId w:val="60"/>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F93B17B" w14:textId="2830C224" w:rsidR="000627EB" w:rsidRPr="000627EB" w:rsidRDefault="000627EB" w:rsidP="00E50622">
      <w:pPr>
        <w:pStyle w:val="Akapitzlist"/>
        <w:numPr>
          <w:ilvl w:val="1"/>
          <w:numId w:val="60"/>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Zgodnie z art. 101 ust. 4 ustawy Pzp w sytuacji gdyby w dokumentach opisujących </w:t>
      </w:r>
      <w:r>
        <w:rPr>
          <w:rFonts w:asciiTheme="minorHAnsi" w:hAnsiTheme="minorHAnsi" w:cstheme="minorHAnsi"/>
          <w:lang w:eastAsia="pl-PL"/>
        </w:rPr>
        <w:t>przedmiot zamówienia ( zał. Nr 6</w:t>
      </w:r>
      <w:r w:rsidRPr="000627EB">
        <w:rPr>
          <w:rFonts w:asciiTheme="minorHAnsi" w:hAnsiTheme="minorHAnsi" w:cstheme="minorHAnsi"/>
          <w:lang w:eastAsia="pl-PL"/>
        </w:rPr>
        <w:t xml:space="preserve"> do SWZ - dokumentacja projektowa), zawarto odniesienie do norm, ocen technicznych, specyfikacji technicznych i systemów referencji technicznych, o których mowa w art. 101 ust. 1 pkt 2 oraz ust. 3 ustawy Pzp, a takim odniesieniom nie towarzyszyło wyrażenie „lub równoważne”, to Zamawiający dopuszcza rozwiązania równoważne opisywanym w każdej takiej normie, ocenie technicznej, specyfikacji technicznej lub systemie referencji technicznych. W związku z powyższym należy przyjąć, że każdej: normie, ocenie technicznej, specyfikacji technicznej lub systemowi referencji technicznych występujących w opisie przedmiotu zamówienia towarzyszą wyrazy „lub równoważne".</w:t>
      </w:r>
    </w:p>
    <w:p w14:paraId="252EBF63" w14:textId="03DF7B8E" w:rsidR="005E642B" w:rsidRPr="005E642B" w:rsidRDefault="005E642B" w:rsidP="00E50622">
      <w:pPr>
        <w:pStyle w:val="Akapitzlist"/>
        <w:numPr>
          <w:ilvl w:val="1"/>
          <w:numId w:val="60"/>
        </w:numPr>
        <w:spacing w:after="120" w:line="276" w:lineRule="auto"/>
        <w:ind w:left="431" w:hanging="431"/>
        <w:rPr>
          <w:rFonts w:asciiTheme="minorHAnsi" w:hAnsiTheme="minorHAnsi" w:cstheme="minorHAnsi"/>
          <w:lang w:eastAsia="pl-PL"/>
        </w:rPr>
      </w:pPr>
      <w:r w:rsidRPr="005E642B">
        <w:rPr>
          <w:rFonts w:asciiTheme="minorHAnsi" w:hAnsiTheme="minorHAnsi" w:cstheme="minorHAnsi"/>
          <w:lang w:eastAsia="pl-PL"/>
        </w:rPr>
        <w:t>Numer CPV dotyczący przedmiotu zmówienia:</w:t>
      </w:r>
    </w:p>
    <w:p w14:paraId="0D70FFDA" w14:textId="2A1A138A" w:rsidR="005E642B" w:rsidRPr="002E571D" w:rsidRDefault="00B62D1E" w:rsidP="002E571D">
      <w:pPr>
        <w:spacing w:after="120" w:line="276" w:lineRule="auto"/>
        <w:ind w:firstLine="431"/>
        <w:rPr>
          <w:b/>
          <w:sz w:val="24"/>
          <w:szCs w:val="24"/>
        </w:rPr>
      </w:pPr>
      <w:r w:rsidRPr="002E571D">
        <w:rPr>
          <w:b/>
          <w:sz w:val="24"/>
          <w:szCs w:val="24"/>
        </w:rPr>
        <w:t xml:space="preserve">45233140-2  </w:t>
      </w:r>
      <w:r w:rsidR="005E642B" w:rsidRPr="002E571D">
        <w:rPr>
          <w:b/>
          <w:sz w:val="24"/>
          <w:szCs w:val="24"/>
        </w:rPr>
        <w:t xml:space="preserve"> Roboty</w:t>
      </w:r>
      <w:r w:rsidRPr="002E571D">
        <w:rPr>
          <w:b/>
          <w:sz w:val="24"/>
          <w:szCs w:val="24"/>
        </w:rPr>
        <w:t xml:space="preserve"> drogowe</w:t>
      </w:r>
      <w:r w:rsidR="005E642B" w:rsidRPr="002E571D">
        <w:rPr>
          <w:b/>
          <w:sz w:val="24"/>
          <w:szCs w:val="24"/>
        </w:rPr>
        <w:t>,</w:t>
      </w:r>
    </w:p>
    <w:p w14:paraId="456C4EE7" w14:textId="31E5D767" w:rsidR="00B62D1E" w:rsidRPr="002E571D" w:rsidRDefault="00B62D1E" w:rsidP="002E571D">
      <w:pPr>
        <w:spacing w:after="120" w:line="276" w:lineRule="auto"/>
        <w:ind w:firstLine="431"/>
        <w:rPr>
          <w:b/>
          <w:sz w:val="24"/>
          <w:szCs w:val="24"/>
        </w:rPr>
      </w:pPr>
      <w:r w:rsidRPr="002E571D">
        <w:rPr>
          <w:b/>
          <w:sz w:val="24"/>
          <w:szCs w:val="24"/>
        </w:rPr>
        <w:t>45111200-0   Roboty w zakresie przygotowania terenu pod budowę i roboty ziemne</w:t>
      </w:r>
    </w:p>
    <w:p w14:paraId="4313FB3A" w14:textId="02BC7BE3" w:rsidR="005E642B" w:rsidRPr="002E571D" w:rsidRDefault="00B62D1E" w:rsidP="002E571D">
      <w:pPr>
        <w:spacing w:after="120" w:line="276" w:lineRule="auto"/>
        <w:ind w:firstLine="431"/>
        <w:rPr>
          <w:b/>
          <w:sz w:val="24"/>
          <w:szCs w:val="24"/>
        </w:rPr>
      </w:pPr>
      <w:r w:rsidRPr="002E571D">
        <w:rPr>
          <w:b/>
          <w:sz w:val="24"/>
          <w:szCs w:val="24"/>
        </w:rPr>
        <w:t>45232130-2</w:t>
      </w:r>
      <w:r w:rsidR="005E642B" w:rsidRPr="002E571D">
        <w:rPr>
          <w:b/>
          <w:sz w:val="24"/>
          <w:szCs w:val="24"/>
        </w:rPr>
        <w:t xml:space="preserve"> Roboty budowlane w zakresie</w:t>
      </w:r>
      <w:r w:rsidRPr="002E571D">
        <w:rPr>
          <w:b/>
          <w:sz w:val="24"/>
          <w:szCs w:val="24"/>
        </w:rPr>
        <w:t xml:space="preserve"> rurociągów do odprowadzania wody burzowej</w:t>
      </w:r>
      <w:r w:rsidR="005E642B" w:rsidRPr="002E571D">
        <w:rPr>
          <w:b/>
          <w:sz w:val="24"/>
          <w:szCs w:val="24"/>
        </w:rPr>
        <w:t>,</w:t>
      </w:r>
    </w:p>
    <w:p w14:paraId="625C6DE8" w14:textId="21B1DAD2" w:rsidR="005E642B" w:rsidRPr="002E571D" w:rsidRDefault="00B62D1E" w:rsidP="002E571D">
      <w:pPr>
        <w:spacing w:after="120" w:line="276" w:lineRule="auto"/>
        <w:ind w:firstLine="431"/>
        <w:rPr>
          <w:b/>
          <w:sz w:val="24"/>
          <w:szCs w:val="24"/>
        </w:rPr>
      </w:pPr>
      <w:r w:rsidRPr="002E571D">
        <w:rPr>
          <w:b/>
          <w:sz w:val="24"/>
          <w:szCs w:val="24"/>
        </w:rPr>
        <w:t>45311100-1</w:t>
      </w:r>
      <w:r w:rsidR="005E642B" w:rsidRPr="002E571D">
        <w:rPr>
          <w:b/>
          <w:sz w:val="24"/>
          <w:szCs w:val="24"/>
        </w:rPr>
        <w:t xml:space="preserve">  Roboty</w:t>
      </w:r>
      <w:r w:rsidR="002E571D">
        <w:rPr>
          <w:b/>
          <w:sz w:val="24"/>
          <w:szCs w:val="24"/>
        </w:rPr>
        <w:t xml:space="preserve"> w zakresie okablowania elektrycznego</w:t>
      </w:r>
    </w:p>
    <w:p w14:paraId="64F156B7" w14:textId="701C75A9" w:rsidR="002E571D" w:rsidRPr="002E571D" w:rsidRDefault="002E571D" w:rsidP="002E571D">
      <w:pPr>
        <w:spacing w:after="120" w:line="276" w:lineRule="auto"/>
        <w:rPr>
          <w:b/>
          <w:sz w:val="24"/>
          <w:szCs w:val="24"/>
        </w:rPr>
      </w:pPr>
      <w:r>
        <w:rPr>
          <w:b/>
          <w:sz w:val="24"/>
          <w:szCs w:val="24"/>
        </w:rPr>
        <w:t xml:space="preserve">        45317000-2 Inne instalacje elektryczne</w:t>
      </w:r>
    </w:p>
    <w:p w14:paraId="530ED496" w14:textId="252DB123" w:rsidR="005E642B" w:rsidRPr="005E642B" w:rsidRDefault="005E642B" w:rsidP="00E50622">
      <w:pPr>
        <w:pStyle w:val="Akapitzlist"/>
        <w:numPr>
          <w:ilvl w:val="0"/>
          <w:numId w:val="49"/>
        </w:numPr>
        <w:spacing w:after="120" w:line="257" w:lineRule="auto"/>
        <w:ind w:left="357" w:hanging="357"/>
        <w:rPr>
          <w:rFonts w:asciiTheme="minorHAnsi" w:hAnsiTheme="minorHAnsi" w:cstheme="minorHAnsi"/>
        </w:rPr>
      </w:pPr>
      <w:r w:rsidRPr="005E642B">
        <w:rPr>
          <w:rFonts w:asciiTheme="minorHAnsi" w:hAnsiTheme="minorHAnsi" w:cstheme="minorHAnsi"/>
        </w:rPr>
        <w:lastRenderedPageBreak/>
        <w:t>Zamawiający nie dopuszcza składania ofert częściowych.</w:t>
      </w:r>
    </w:p>
    <w:p w14:paraId="7AFE67EA" w14:textId="77777777" w:rsidR="005E642B" w:rsidRPr="005E642B" w:rsidRDefault="005E642B" w:rsidP="00E50622">
      <w:pPr>
        <w:pStyle w:val="Akapitzlist"/>
        <w:numPr>
          <w:ilvl w:val="0"/>
          <w:numId w:val="49"/>
        </w:numPr>
        <w:spacing w:after="120" w:line="257" w:lineRule="auto"/>
        <w:ind w:left="357" w:hanging="357"/>
        <w:rPr>
          <w:rFonts w:asciiTheme="minorHAnsi" w:hAnsiTheme="minorHAnsi" w:cstheme="minorHAnsi"/>
        </w:rPr>
      </w:pPr>
      <w:r w:rsidRPr="005E642B">
        <w:rPr>
          <w:rFonts w:asciiTheme="minorHAnsi" w:hAnsiTheme="minorHAnsi" w:cstheme="minorHAnsi"/>
        </w:rPr>
        <w:t>Powody niedokonania podziału zamówienia na części:</w:t>
      </w:r>
    </w:p>
    <w:p w14:paraId="27EA81CC" w14:textId="589E3485" w:rsidR="000627EB" w:rsidRPr="000627EB" w:rsidRDefault="005E642B" w:rsidP="000627EB">
      <w:pPr>
        <w:pStyle w:val="Akapitzlist"/>
        <w:spacing w:after="120" w:line="257" w:lineRule="auto"/>
        <w:ind w:left="357"/>
        <w:rPr>
          <w:rFonts w:asciiTheme="minorHAnsi" w:hAnsiTheme="minorHAnsi" w:cstheme="minorHAnsi"/>
        </w:rPr>
      </w:pPr>
      <w:r w:rsidRPr="005E642B">
        <w:rPr>
          <w:rFonts w:asciiTheme="minorHAnsi" w:hAnsiTheme="minorHAnsi" w:cstheme="minorHAnsi"/>
        </w:rPr>
        <w:t>Podział zamówienia na części: rozdzielenie poszczególnych etapów budowy spowodowałby nadmierne trudności techniczne i komunikacyjne dla mieszkańców okolicznych posesji oraz zagrażałaby prawidłowej realizacji całości zamówienia. Następstwem podziału zamówienia na części byłyby problemy w egzekwowaniu przez Zamawiającego prawidłowej realizacji przedmiotu zamówienia. Skoordynowanie działań różnych Wykonawców realizujących poszczególne części zamówienia mogłoby poważnie zagrozić właściwemu wykonaniu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175C20">
        <w:rPr>
          <w:rFonts w:asciiTheme="minorHAnsi" w:hAnsiTheme="minorHAnsi" w:cstheme="minorHAnsi"/>
          <w:lang w:val="pl-PL"/>
        </w:rPr>
        <w:t xml:space="preserve"> </w:t>
      </w:r>
      <w:r w:rsidRPr="005E642B">
        <w:rPr>
          <w:rFonts w:asciiTheme="minorHAnsi" w:hAnsiTheme="minorHAnsi" w:cstheme="minorHAnsi"/>
        </w:rPr>
        <w:t>-</w:t>
      </w:r>
      <w:r w:rsidR="00175C20">
        <w:rPr>
          <w:rFonts w:asciiTheme="minorHAnsi" w:hAnsiTheme="minorHAnsi" w:cstheme="minorHAnsi"/>
          <w:lang w:val="pl-PL"/>
        </w:rPr>
        <w:t xml:space="preserve"> </w:t>
      </w:r>
      <w:r w:rsidRPr="005E642B">
        <w:rPr>
          <w:rFonts w:asciiTheme="minorHAnsi" w:hAnsiTheme="minorHAnsi" w:cstheme="minorHAnsi"/>
        </w:rPr>
        <w:t>podwykonawcy i dopuszczenie innych podmiotów do udziału</w:t>
      </w:r>
      <w:r w:rsidR="00411B27">
        <w:rPr>
          <w:rFonts w:asciiTheme="minorHAnsi" w:hAnsiTheme="minorHAnsi" w:cstheme="minorHAnsi"/>
          <w:lang w:val="pl-PL"/>
        </w:rPr>
        <w:t xml:space="preserve">                             </w:t>
      </w:r>
      <w:r w:rsidRPr="005E642B">
        <w:rPr>
          <w:rFonts w:asciiTheme="minorHAnsi" w:hAnsiTheme="minorHAnsi" w:cstheme="minorHAnsi"/>
        </w:rPr>
        <w:t xml:space="preserve"> w postępowaniu. Przyjęta w postępowaniu forma organizacji zamówienia zapewni oszczędność środków i wybór optymalnych metod wykonania.</w:t>
      </w:r>
    </w:p>
    <w:p w14:paraId="4CCC55C5" w14:textId="6A8228BA" w:rsidR="000627EB" w:rsidRPr="005E642B" w:rsidRDefault="000627EB" w:rsidP="000627EB">
      <w:pPr>
        <w:pStyle w:val="Akapitzlist"/>
        <w:spacing w:after="120" w:line="257" w:lineRule="auto"/>
        <w:ind w:left="357"/>
        <w:rPr>
          <w:rFonts w:asciiTheme="minorHAnsi" w:hAnsiTheme="minorHAnsi" w:cstheme="minorHAnsi"/>
        </w:rPr>
      </w:pPr>
      <w:r w:rsidRPr="000627EB">
        <w:rPr>
          <w:rFonts w:asciiTheme="minorHAnsi" w:hAnsiTheme="minorHAnsi" w:cstheme="minorHAnsi"/>
        </w:rPr>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14:paraId="22CF9D2F" w14:textId="5B0CD8EB" w:rsidR="00AC6DD3" w:rsidRPr="00EB0B99" w:rsidRDefault="00AC6DD3" w:rsidP="00E50622">
      <w:pPr>
        <w:pStyle w:val="Akapitzlist"/>
        <w:numPr>
          <w:ilvl w:val="0"/>
          <w:numId w:val="49"/>
        </w:numPr>
        <w:spacing w:after="120" w:line="257" w:lineRule="auto"/>
        <w:ind w:left="357" w:hanging="357"/>
        <w:rPr>
          <w:rFonts w:asciiTheme="minorHAnsi" w:hAnsiTheme="minorHAnsi" w:cstheme="minorHAnsi"/>
        </w:rPr>
      </w:pPr>
      <w:r w:rsidRPr="00EB0B99">
        <w:rPr>
          <w:rFonts w:asciiTheme="minorHAnsi" w:hAnsiTheme="minorHAnsi" w:cstheme="minorHAnsi"/>
        </w:rPr>
        <w:t>Zamawiający nie dopuszcza możliwości złożenia oferty wariantowej.</w:t>
      </w:r>
    </w:p>
    <w:p w14:paraId="5938FA42" w14:textId="77777777" w:rsidR="00765DD8" w:rsidRDefault="00D77743" w:rsidP="00E50622">
      <w:pPr>
        <w:pStyle w:val="Akapitzlist"/>
        <w:numPr>
          <w:ilvl w:val="0"/>
          <w:numId w:val="49"/>
        </w:numPr>
        <w:spacing w:after="120" w:line="257" w:lineRule="auto"/>
        <w:ind w:left="357" w:hanging="357"/>
        <w:rPr>
          <w:rFonts w:asciiTheme="minorHAnsi" w:hAnsiTheme="minorHAnsi" w:cstheme="minorHAnsi"/>
        </w:rPr>
      </w:pPr>
      <w:r w:rsidRPr="00EB0B99">
        <w:rPr>
          <w:rFonts w:asciiTheme="minorHAnsi" w:hAnsiTheme="minorHAnsi" w:cstheme="minorHAnsi"/>
        </w:rPr>
        <w:t xml:space="preserve">Zamawiający nie przewiduje wyboru </w:t>
      </w:r>
      <w:r w:rsidR="00FC3CB8" w:rsidRPr="00EB0B99">
        <w:rPr>
          <w:rFonts w:asciiTheme="minorHAnsi" w:hAnsiTheme="minorHAnsi" w:cstheme="minorHAnsi"/>
        </w:rPr>
        <w:t>najkorzystniejszej oferty z możliwością prowadzenia negocjacji.</w:t>
      </w:r>
    </w:p>
    <w:p w14:paraId="4179C318" w14:textId="77777777" w:rsidR="00765DD8" w:rsidRPr="00765DD8" w:rsidRDefault="000357DE"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22A72D08"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zastrzeżenia możliwości ubiegania się o udzielenie zamówienia wyłącznie przez Wykonawców, o których mowa w art. 94 ustawy</w:t>
      </w:r>
      <w:r w:rsidR="00765DD8" w:rsidRPr="00765DD8">
        <w:rPr>
          <w:rFonts w:asciiTheme="minorHAnsi" w:eastAsia="Calibri" w:hAnsiTheme="minorHAnsi" w:cstheme="minorHAnsi"/>
        </w:rPr>
        <w:t xml:space="preserve"> Prawo zamówień publicznych.</w:t>
      </w:r>
    </w:p>
    <w:p w14:paraId="06E4DB6A" w14:textId="04269E11"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informuje, że nie przewiduje możliwości udzielenia zamówienia dotychczasowemu wykonawcy robót budowlanych, o którym mowa w art. 214 ust. 1 pkt 7 ustawy</w:t>
      </w:r>
      <w:r w:rsidR="00C358A1" w:rsidRPr="00C358A1">
        <w:t xml:space="preserve"> </w:t>
      </w:r>
      <w:r w:rsidR="00C358A1" w:rsidRPr="00C358A1">
        <w:rPr>
          <w:rFonts w:asciiTheme="minorHAnsi" w:eastAsia="Calibri" w:hAnsiTheme="minorHAnsi" w:cstheme="minorHAnsi"/>
        </w:rPr>
        <w:t>Prawo zamówień publicznych</w:t>
      </w:r>
      <w:r w:rsidRPr="00765DD8">
        <w:rPr>
          <w:rFonts w:asciiTheme="minorHAnsi" w:eastAsia="Calibri" w:hAnsiTheme="minorHAnsi" w:cstheme="minorHAnsi"/>
        </w:rPr>
        <w:t>.</w:t>
      </w:r>
    </w:p>
    <w:p w14:paraId="7E79BE65" w14:textId="1B130093"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Rozliczenia pomiędzy Zamawiającym a </w:t>
      </w:r>
      <w:r w:rsidR="00C358A1">
        <w:rPr>
          <w:rFonts w:asciiTheme="minorHAnsi" w:eastAsia="Calibri" w:hAnsiTheme="minorHAnsi" w:cstheme="minorHAnsi"/>
        </w:rPr>
        <w:t>Wykonawc</w:t>
      </w:r>
      <w:r w:rsidR="00C358A1">
        <w:rPr>
          <w:rFonts w:asciiTheme="minorHAnsi" w:eastAsia="Calibri" w:hAnsiTheme="minorHAnsi" w:cstheme="minorHAnsi"/>
          <w:lang w:val="pl-PL"/>
        </w:rPr>
        <w:t>ą</w:t>
      </w:r>
      <w:r w:rsidRPr="00765DD8">
        <w:rPr>
          <w:rFonts w:asciiTheme="minorHAnsi" w:eastAsia="Calibri" w:hAnsiTheme="minorHAnsi" w:cstheme="minorHAnsi"/>
        </w:rPr>
        <w:t xml:space="preserve"> zamówienia odbywać się będą w złotych polskich. </w:t>
      </w:r>
    </w:p>
    <w:p w14:paraId="61A32874"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rozliczeń w walutach obcych.</w:t>
      </w:r>
    </w:p>
    <w:p w14:paraId="1809AA10"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Zamawiający nie przewiduje zwrotu kosztów udziału w postępowaniu. </w:t>
      </w:r>
    </w:p>
    <w:p w14:paraId="5C7D3BF0"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zawarcia umowy ramowej.</w:t>
      </w:r>
    </w:p>
    <w:p w14:paraId="12AA6009"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ustanowienia dynamicznego systemu zakupów.</w:t>
      </w:r>
    </w:p>
    <w:p w14:paraId="6B4151EC"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zastosowania aukcji elektronicznej.</w:t>
      </w:r>
    </w:p>
    <w:p w14:paraId="74357DD8" w14:textId="019AEDBB" w:rsidR="00C72C49" w:rsidRPr="005E642B"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złożenia oferty w postaci katalogów elektronicznych.</w:t>
      </w:r>
    </w:p>
    <w:p w14:paraId="2F9ED868" w14:textId="77777777" w:rsidR="005E642B" w:rsidRPr="00765DD8" w:rsidRDefault="005E642B" w:rsidP="005E642B">
      <w:pPr>
        <w:pStyle w:val="Akapitzlist"/>
        <w:spacing w:after="120" w:line="276" w:lineRule="auto"/>
        <w:ind w:left="357"/>
        <w:rPr>
          <w:rFonts w:asciiTheme="minorHAnsi" w:hAnsiTheme="minorHAnsi" w:cstheme="minorHAnsi"/>
        </w:rPr>
      </w:pPr>
    </w:p>
    <w:p w14:paraId="4329AB93"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6" w:name="_Toc61256822"/>
      <w:bookmarkStart w:id="7" w:name="_Toc194907367"/>
      <w:r w:rsidRPr="006D2474">
        <w:rPr>
          <w:rFonts w:asciiTheme="minorHAnsi" w:hAnsiTheme="minorHAnsi" w:cstheme="minorHAnsi"/>
          <w:sz w:val="24"/>
          <w:szCs w:val="24"/>
        </w:rPr>
        <w:lastRenderedPageBreak/>
        <w:t>termin wykonania zamówienia</w:t>
      </w:r>
      <w:bookmarkEnd w:id="6"/>
      <w:bookmarkEnd w:id="7"/>
    </w:p>
    <w:p w14:paraId="30A7F3A8" w14:textId="6E2B45EB" w:rsidR="0056409B" w:rsidRPr="00485751" w:rsidRDefault="0056409B" w:rsidP="00EB0B99">
      <w:pPr>
        <w:keepNext/>
        <w:keepLines/>
        <w:numPr>
          <w:ilvl w:val="0"/>
          <w:numId w:val="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5E642B">
        <w:rPr>
          <w:rFonts w:asciiTheme="minorHAnsi" w:hAnsiTheme="minorHAnsi" w:cstheme="minorHAnsi"/>
          <w:b/>
          <w:sz w:val="24"/>
          <w:szCs w:val="24"/>
        </w:rPr>
        <w:t>4 m-ce</w:t>
      </w:r>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4300E4AE" w14:textId="278D607B" w:rsidR="005E642B" w:rsidRPr="004F6898" w:rsidRDefault="00C358A1" w:rsidP="004F6898">
      <w:pPr>
        <w:pStyle w:val="Akapitzlist"/>
        <w:numPr>
          <w:ilvl w:val="0"/>
          <w:numId w:val="5"/>
        </w:numPr>
        <w:spacing w:after="120" w:line="276" w:lineRule="auto"/>
        <w:ind w:left="357" w:hanging="357"/>
        <w:rPr>
          <w:rFonts w:asciiTheme="minorHAnsi" w:eastAsia="Calibri" w:hAnsiTheme="minorHAnsi" w:cstheme="minorHAnsi"/>
          <w:lang w:val="pl-PL" w:eastAsia="en-US"/>
        </w:rPr>
      </w:pPr>
      <w:bookmarkStart w:id="8" w:name="_Toc61256823"/>
      <w:bookmarkStart w:id="9" w:name="_Toc423333490"/>
      <w:r>
        <w:rPr>
          <w:rFonts w:asciiTheme="minorHAnsi" w:hAnsiTheme="minorHAnsi" w:cstheme="minorHAnsi"/>
        </w:rPr>
        <w:t>Miejsce wykonania z</w:t>
      </w:r>
      <w:r w:rsidR="005E642B" w:rsidRPr="004F6898">
        <w:rPr>
          <w:rFonts w:asciiTheme="minorHAnsi" w:hAnsiTheme="minorHAnsi" w:cstheme="minorHAnsi"/>
        </w:rPr>
        <w:t>amówienia</w:t>
      </w:r>
      <w:r w:rsidR="002E571D" w:rsidRPr="004F6898">
        <w:rPr>
          <w:rFonts w:asciiTheme="minorHAnsi" w:hAnsiTheme="minorHAnsi" w:cstheme="minorHAnsi"/>
          <w:lang w:val="pl-PL"/>
        </w:rPr>
        <w:t xml:space="preserve">: ulica Słowackiego w Aleksandrowie Łódzkim </w:t>
      </w:r>
      <w:r w:rsidR="004F6898" w:rsidRPr="004F6898">
        <w:rPr>
          <w:rFonts w:asciiTheme="minorHAnsi" w:hAnsiTheme="minorHAnsi" w:cstheme="minorHAnsi"/>
          <w:lang w:val="pl-PL"/>
        </w:rPr>
        <w:t>na odcinku od końca istniejącej nawierzchni bitumicznej (na wysokości posesji Słowackiego 7) do włączenia</w:t>
      </w:r>
      <w:r>
        <w:rPr>
          <w:rFonts w:asciiTheme="minorHAnsi" w:hAnsiTheme="minorHAnsi" w:cstheme="minorHAnsi"/>
          <w:lang w:val="pl-PL"/>
        </w:rPr>
        <w:t xml:space="preserve">            </w:t>
      </w:r>
      <w:r w:rsidR="004F6898" w:rsidRPr="004F6898">
        <w:rPr>
          <w:rFonts w:asciiTheme="minorHAnsi" w:hAnsiTheme="minorHAnsi" w:cstheme="minorHAnsi"/>
          <w:lang w:val="pl-PL"/>
        </w:rPr>
        <w:t xml:space="preserve"> w ul. Brzozową. </w:t>
      </w:r>
    </w:p>
    <w:p w14:paraId="17F705ED"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0" w:name="_Toc194907368"/>
      <w:r w:rsidRPr="006D2474">
        <w:rPr>
          <w:rFonts w:asciiTheme="minorHAnsi" w:hAnsiTheme="minorHAnsi" w:cstheme="minorHAnsi"/>
          <w:sz w:val="24"/>
          <w:szCs w:val="24"/>
        </w:rPr>
        <w:t>warunki udziału w postępowaniu</w:t>
      </w:r>
      <w:bookmarkEnd w:id="8"/>
      <w:bookmarkEnd w:id="10"/>
    </w:p>
    <w:p w14:paraId="7AAB0ABE" w14:textId="52D6C60C" w:rsidR="0056409B" w:rsidRPr="006812A5" w:rsidRDefault="0056409B" w:rsidP="009876E4">
      <w:pPr>
        <w:keepNext/>
        <w:keepLines/>
        <w:numPr>
          <w:ilvl w:val="0"/>
          <w:numId w:val="6"/>
        </w:numPr>
        <w:spacing w:after="120" w:line="276" w:lineRule="auto"/>
        <w:ind w:left="357" w:hanging="357"/>
        <w:rPr>
          <w:rFonts w:asciiTheme="minorHAnsi" w:hAnsiTheme="minorHAnsi" w:cstheme="minorHAnsi"/>
          <w:sz w:val="24"/>
          <w:szCs w:val="24"/>
        </w:rPr>
      </w:pPr>
      <w:r w:rsidRPr="006812A5">
        <w:rPr>
          <w:rFonts w:asciiTheme="minorHAnsi" w:hAnsiTheme="minorHAnsi" w:cstheme="minorHAnsi"/>
          <w:sz w:val="24"/>
          <w:szCs w:val="24"/>
        </w:rPr>
        <w:t>O udzielenie zamówienia mogą ubiegać się Wykonawcy, którzy nie podlegają wykluczeniu na z</w:t>
      </w:r>
      <w:r w:rsidR="000A47AD" w:rsidRPr="006812A5">
        <w:rPr>
          <w:rFonts w:asciiTheme="minorHAnsi" w:hAnsiTheme="minorHAnsi" w:cstheme="minorHAnsi"/>
          <w:sz w:val="24"/>
          <w:szCs w:val="24"/>
        </w:rPr>
        <w:t>asadach określonych w pkt V SWZ</w:t>
      </w:r>
      <w:r w:rsidRPr="006812A5">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D5178C">
      <w:pPr>
        <w:numPr>
          <w:ilvl w:val="0"/>
          <w:numId w:val="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0E4901B4" w:rsidR="005E2124" w:rsidRPr="00B81E4E" w:rsidRDefault="006812A5" w:rsidP="009876E4">
      <w:pPr>
        <w:pStyle w:val="Akapitzlist"/>
        <w:spacing w:after="120" w:line="276" w:lineRule="auto"/>
        <w:ind w:left="357" w:firstLine="346"/>
        <w:rPr>
          <w:rFonts w:asciiTheme="minorHAnsi" w:hAnsiTheme="minorHAnsi" w:cstheme="minorHAnsi"/>
        </w:rPr>
      </w:pPr>
      <w:r>
        <w:rPr>
          <w:rFonts w:asciiTheme="minorHAnsi" w:hAnsiTheme="minorHAnsi" w:cstheme="minorHAnsi"/>
          <w:iCs/>
          <w:lang w:val="pl-PL" w:eastAsia="pl-PL"/>
        </w:rPr>
        <w:t xml:space="preserve"> </w:t>
      </w:r>
      <w:r w:rsidR="005E2124" w:rsidRPr="00B81E4E">
        <w:rPr>
          <w:rFonts w:asciiTheme="minorHAnsi" w:hAnsiTheme="minorHAnsi" w:cstheme="minorHAnsi"/>
          <w:iCs/>
          <w:lang w:eastAsia="pl-PL"/>
        </w:rPr>
        <w:t>Zamawiający nie wyznacza szczegółowego warunku w tym zakresie.</w:t>
      </w:r>
    </w:p>
    <w:p w14:paraId="688CF92A" w14:textId="77777777" w:rsidR="0056409B" w:rsidRPr="00663E30" w:rsidRDefault="0056409B" w:rsidP="000B71FC">
      <w:pPr>
        <w:numPr>
          <w:ilvl w:val="1"/>
          <w:numId w:val="6"/>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4629FFD6" w14:textId="4EF47123" w:rsidR="00C4639B" w:rsidRDefault="00C4639B" w:rsidP="00765DD8">
      <w:pPr>
        <w:suppressAutoHyphens/>
        <w:spacing w:before="240" w:after="120" w:line="276" w:lineRule="auto"/>
        <w:ind w:left="794"/>
        <w:rPr>
          <w:rFonts w:asciiTheme="minorHAnsi" w:hAnsiTheme="minorHAnsi" w:cstheme="minorHAnsi"/>
          <w:b/>
          <w:sz w:val="24"/>
          <w:szCs w:val="24"/>
        </w:rPr>
      </w:pPr>
      <w:r w:rsidRPr="00C4639B">
        <w:rPr>
          <w:rFonts w:asciiTheme="minorHAnsi" w:hAnsiTheme="minorHAnsi" w:cstheme="minorHAnsi"/>
          <w:b/>
          <w:sz w:val="24"/>
          <w:szCs w:val="24"/>
        </w:rPr>
        <w:t>posiadają wiedzę i doświadczenie niezbędne do wykonania przedmiotu zamówienia, tj. udokumentują wykonanie w okresie ostatnich pięciu lat, a jeżeli okres prowadzenia działalności jest krótszy – w tym okresie, co najmniej jednej roboty budowlanej, której zakres obejmował budowę lub przebudowę</w:t>
      </w:r>
      <w:r w:rsidR="004F6898">
        <w:rPr>
          <w:rFonts w:asciiTheme="minorHAnsi" w:hAnsiTheme="minorHAnsi" w:cstheme="minorHAnsi"/>
          <w:b/>
          <w:sz w:val="24"/>
          <w:szCs w:val="24"/>
        </w:rPr>
        <w:t xml:space="preserve"> drogi o nawierzchni bitumicznej</w:t>
      </w:r>
      <w:r w:rsidRPr="00C4639B">
        <w:rPr>
          <w:rFonts w:asciiTheme="minorHAnsi" w:hAnsiTheme="minorHAnsi" w:cstheme="minorHAnsi"/>
          <w:b/>
          <w:sz w:val="24"/>
          <w:szCs w:val="24"/>
        </w:rPr>
        <w:t>. Wartość wykazanej roboty budow</w:t>
      </w:r>
      <w:r w:rsidR="004F6898">
        <w:rPr>
          <w:rFonts w:asciiTheme="minorHAnsi" w:hAnsiTheme="minorHAnsi" w:cstheme="minorHAnsi"/>
          <w:b/>
          <w:sz w:val="24"/>
          <w:szCs w:val="24"/>
        </w:rPr>
        <w:t>l</w:t>
      </w:r>
      <w:r w:rsidR="00A7795E">
        <w:rPr>
          <w:rFonts w:asciiTheme="minorHAnsi" w:hAnsiTheme="minorHAnsi" w:cstheme="minorHAnsi"/>
          <w:b/>
          <w:sz w:val="24"/>
          <w:szCs w:val="24"/>
        </w:rPr>
        <w:t>anej musi wynosić co najmniej 30</w:t>
      </w:r>
      <w:r w:rsidRPr="00C4639B">
        <w:rPr>
          <w:rFonts w:asciiTheme="minorHAnsi" w:hAnsiTheme="minorHAnsi" w:cstheme="minorHAnsi"/>
          <w:b/>
          <w:sz w:val="24"/>
          <w:szCs w:val="24"/>
        </w:rPr>
        <w:t>0.000,00 zł brutto.</w:t>
      </w:r>
    </w:p>
    <w:p w14:paraId="2B59700E" w14:textId="5187147E" w:rsidR="00DE6631" w:rsidRPr="00765DD8" w:rsidRDefault="00DE6631" w:rsidP="00765DD8">
      <w:pPr>
        <w:suppressAutoHyphens/>
        <w:spacing w:before="240" w:after="120" w:line="276" w:lineRule="auto"/>
        <w:ind w:left="794"/>
        <w:rPr>
          <w:rFonts w:asciiTheme="minorHAnsi" w:hAnsiTheme="minorHAnsi" w:cstheme="minorHAnsi"/>
          <w:b/>
          <w:sz w:val="24"/>
          <w:szCs w:val="24"/>
        </w:rPr>
      </w:pPr>
      <w:r w:rsidRPr="004C67E4">
        <w:rPr>
          <w:b/>
          <w:sz w:val="24"/>
          <w:szCs w:val="24"/>
        </w:rPr>
        <w:t xml:space="preserve">Uwaga: </w:t>
      </w:r>
    </w:p>
    <w:p w14:paraId="6C2156F8" w14:textId="078E6264" w:rsidR="00A7795E" w:rsidRDefault="00DE6631" w:rsidP="00A7795E">
      <w:pPr>
        <w:spacing w:after="0" w:line="276" w:lineRule="auto"/>
        <w:ind w:left="794"/>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w:t>
      </w:r>
      <w:r w:rsidR="006812A5">
        <w:rPr>
          <w:sz w:val="24"/>
          <w:szCs w:val="24"/>
        </w:rPr>
        <w:t>ega możliwość zwrócenia się do W</w:t>
      </w:r>
      <w:r w:rsidRPr="004C67E4">
        <w:rPr>
          <w:sz w:val="24"/>
          <w:szCs w:val="24"/>
        </w:rPr>
        <w:t>ykonawcy o wyjaśnienia w zakresie faktycznie wykonywanego zakresu robót oraz przedstawienia stosownych dowodów np. umowy konsorcjum, z której wynika zakres obowiązków czy wystawionych przez wykonawcę faktur.</w:t>
      </w:r>
    </w:p>
    <w:p w14:paraId="77126A24" w14:textId="77777777" w:rsidR="00A7795E" w:rsidRDefault="00DE6631" w:rsidP="00A7795E">
      <w:pPr>
        <w:spacing w:after="0" w:line="276" w:lineRule="auto"/>
        <w:ind w:left="794"/>
        <w:rPr>
          <w:sz w:val="24"/>
          <w:szCs w:val="24"/>
        </w:rPr>
      </w:pPr>
      <w:r w:rsidRPr="004C67E4">
        <w:rPr>
          <w:sz w:val="24"/>
          <w:szCs w:val="24"/>
        </w:rPr>
        <w:lastRenderedPageBreak/>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C4639B">
        <w:rPr>
          <w:sz w:val="24"/>
          <w:szCs w:val="24"/>
        </w:rPr>
        <w:t>I</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1F2C06ED" w:rsidR="00DE6631" w:rsidRPr="004C67E4" w:rsidRDefault="00DE6631" w:rsidP="00AA0B57">
      <w:pPr>
        <w:spacing w:after="120" w:line="276" w:lineRule="auto"/>
        <w:ind w:left="794"/>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5B260F0D" w:rsidR="0056409B" w:rsidRPr="006D2474" w:rsidRDefault="00BB7411" w:rsidP="00E0031E">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C4639B">
        <w:rPr>
          <w:rFonts w:asciiTheme="minorHAnsi" w:eastAsia="Calibri" w:hAnsiTheme="minorHAnsi" w:cstheme="minorHAnsi"/>
          <w:b/>
          <w:lang w:val="pl-PL" w:eastAsia="en-US"/>
        </w:rPr>
        <w:t>I</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14:paraId="57447FD3" w14:textId="00B0D358" w:rsidR="00942A02" w:rsidRDefault="0056409B" w:rsidP="00C142C5">
      <w:pPr>
        <w:widowControl w:val="0"/>
        <w:numPr>
          <w:ilvl w:val="0"/>
          <w:numId w:val="6"/>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w:t>
      </w:r>
      <w:r w:rsidR="00B02A11">
        <w:rPr>
          <w:rFonts w:asciiTheme="minorHAnsi" w:hAnsiTheme="minorHAnsi" w:cstheme="minorHAnsi"/>
          <w:sz w:val="24"/>
          <w:szCs w:val="24"/>
        </w:rPr>
        <w:br/>
      </w:r>
      <w:r w:rsidRPr="006D2474">
        <w:rPr>
          <w:rFonts w:asciiTheme="minorHAnsi" w:hAnsiTheme="minorHAnsi" w:cstheme="minorHAnsi"/>
          <w:sz w:val="24"/>
          <w:szCs w:val="24"/>
        </w:rPr>
        <w:t>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79E8AB39"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94907369"/>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1"/>
      <w:bookmarkEnd w:id="12"/>
    </w:p>
    <w:p w14:paraId="77600388" w14:textId="77777777" w:rsidR="00002D61" w:rsidRPr="006D2474" w:rsidRDefault="00002D61" w:rsidP="00286411">
      <w:pPr>
        <w:widowControl w:val="0"/>
        <w:numPr>
          <w:ilvl w:val="0"/>
          <w:numId w:val="39"/>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tawie art. 108 ust. 1 Pzp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1 pkt 4 Pzp.</w:t>
      </w:r>
    </w:p>
    <w:p w14:paraId="39746E58" w14:textId="1E556D3A" w:rsidR="00002D61" w:rsidRPr="00CE7EE5" w:rsidRDefault="00002D61" w:rsidP="00002D61">
      <w:pPr>
        <w:pStyle w:val="Akapitzlist"/>
        <w:widowControl w:val="0"/>
        <w:suppressAutoHyphens/>
        <w:spacing w:after="120" w:line="276" w:lineRule="auto"/>
        <w:ind w:left="0"/>
        <w:rPr>
          <w:rFonts w:asciiTheme="minorHAnsi" w:hAnsiTheme="minorHAnsi" w:cstheme="minorHAnsi"/>
          <w:b/>
          <w:u w:val="single"/>
        </w:rPr>
      </w:pPr>
      <w:r w:rsidRPr="00CE7EE5">
        <w:rPr>
          <w:rFonts w:asciiTheme="minorHAnsi" w:hAnsiTheme="minorHAnsi" w:cstheme="minorHAnsi"/>
          <w:b/>
          <w:u w:val="single"/>
        </w:rPr>
        <w:t>Obligatoryjne przesłanki wykluczenia:</w:t>
      </w:r>
    </w:p>
    <w:p w14:paraId="42B9FC36" w14:textId="77777777" w:rsidR="00002D61" w:rsidRPr="00AF0FB5" w:rsidRDefault="00002D61" w:rsidP="00286411">
      <w:pPr>
        <w:widowControl w:val="0"/>
        <w:numPr>
          <w:ilvl w:val="0"/>
          <w:numId w:val="39"/>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w:t>
      </w:r>
      <w:r w:rsidRPr="00CE7EE5">
        <w:rPr>
          <w:rFonts w:asciiTheme="minorHAnsi" w:hAnsiTheme="minorHAnsi" w:cstheme="minorHAnsi"/>
          <w:sz w:val="24"/>
          <w:szCs w:val="24"/>
          <w:u w:val="single"/>
        </w:rPr>
        <w:t>art. 108 ust. 1 Pzp</w:t>
      </w:r>
      <w:r w:rsidRPr="00AF0FB5">
        <w:rPr>
          <w:rFonts w:asciiTheme="minorHAnsi" w:hAnsiTheme="minorHAnsi" w:cstheme="minorHAnsi"/>
          <w:sz w:val="24"/>
          <w:szCs w:val="24"/>
        </w:rPr>
        <w:t xml:space="preserve"> z postępowania wyklucza się Wykonawcę:</w:t>
      </w:r>
    </w:p>
    <w:p w14:paraId="740D8013" w14:textId="77777777" w:rsidR="00002D61" w:rsidRPr="00AF0FB5" w:rsidRDefault="00002D61" w:rsidP="00286411">
      <w:pPr>
        <w:pStyle w:val="Akapitzlist"/>
        <w:numPr>
          <w:ilvl w:val="0"/>
          <w:numId w:val="42"/>
        </w:numPr>
        <w:spacing w:line="276" w:lineRule="auto"/>
        <w:rPr>
          <w:rFonts w:asciiTheme="minorHAnsi" w:hAnsiTheme="minorHAnsi" w:cstheme="minorHAnsi"/>
          <w:vanish/>
        </w:rPr>
      </w:pPr>
    </w:p>
    <w:p w14:paraId="44F75EA6" w14:textId="77777777" w:rsidR="00002D61" w:rsidRPr="00AF0FB5" w:rsidRDefault="00002D61" w:rsidP="00286411">
      <w:pPr>
        <w:pStyle w:val="Akapitzlist"/>
        <w:numPr>
          <w:ilvl w:val="0"/>
          <w:numId w:val="42"/>
        </w:numPr>
        <w:spacing w:line="276" w:lineRule="auto"/>
        <w:rPr>
          <w:rFonts w:asciiTheme="minorHAnsi" w:hAnsiTheme="minorHAnsi" w:cstheme="minorHAnsi"/>
          <w:vanish/>
        </w:rPr>
      </w:pPr>
    </w:p>
    <w:p w14:paraId="60F6E8FC" w14:textId="77777777" w:rsidR="00002D61" w:rsidRPr="00AF0FB5" w:rsidRDefault="00002D61" w:rsidP="00286411">
      <w:pPr>
        <w:pStyle w:val="Akapitzlist"/>
        <w:numPr>
          <w:ilvl w:val="1"/>
          <w:numId w:val="42"/>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7B54EDD9"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0435AA07"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14:paraId="1156BEBB" w14:textId="1A73A89B" w:rsidR="00E0031E" w:rsidRDefault="00E0031E" w:rsidP="00F44AF1">
      <w:pPr>
        <w:pStyle w:val="Akapitzlist"/>
        <w:numPr>
          <w:ilvl w:val="0"/>
          <w:numId w:val="43"/>
        </w:numPr>
        <w:spacing w:line="276" w:lineRule="auto"/>
        <w:rPr>
          <w:rFonts w:asciiTheme="minorHAnsi" w:hAnsiTheme="minorHAnsi" w:cstheme="minorHAnsi"/>
        </w:rPr>
      </w:pPr>
      <w:r w:rsidRPr="00E0031E">
        <w:rPr>
          <w:rFonts w:asciiTheme="minorHAnsi" w:hAnsiTheme="minorHAnsi" w:cstheme="minorHAnsi"/>
        </w:rPr>
        <w:t xml:space="preserve">o którym mowa w art. 228-230a, art. 250a Kodeksu karnego, w art. 46-48 ustawy z dnia 25 czerwca 2010 r. o sporcie </w:t>
      </w:r>
      <w:r w:rsidR="00F44AF1" w:rsidRPr="00F44AF1">
        <w:rPr>
          <w:rFonts w:asciiTheme="minorHAnsi" w:hAnsiTheme="minorHAnsi" w:cstheme="minorHAnsi"/>
        </w:rPr>
        <w:t>(Dz. U. z 2023 r. poz. 2048</w:t>
      </w:r>
      <w:r w:rsidR="00B02A11">
        <w:rPr>
          <w:rFonts w:asciiTheme="minorHAnsi" w:hAnsiTheme="minorHAnsi" w:cstheme="minorHAnsi"/>
          <w:lang w:val="pl-PL"/>
        </w:rPr>
        <w:t xml:space="preserve"> </w:t>
      </w:r>
      <w:r w:rsidR="00F44AF1">
        <w:rPr>
          <w:rFonts w:asciiTheme="minorHAnsi" w:hAnsiTheme="minorHAnsi" w:cstheme="minorHAnsi"/>
          <w:lang w:val="pl-PL"/>
        </w:rPr>
        <w:t>z późn. zm.</w:t>
      </w:r>
      <w:r w:rsidR="00F44AF1" w:rsidRPr="00F44AF1">
        <w:rPr>
          <w:rFonts w:asciiTheme="minorHAnsi" w:hAnsiTheme="minorHAnsi" w:cstheme="minorHAnsi"/>
        </w:rPr>
        <w:t>)</w:t>
      </w:r>
      <w:r w:rsidR="00F44AF1">
        <w:rPr>
          <w:rFonts w:asciiTheme="minorHAnsi" w:hAnsiTheme="minorHAnsi" w:cstheme="minorHAnsi"/>
          <w:lang w:val="pl-PL"/>
        </w:rPr>
        <w:t xml:space="preserve"> </w:t>
      </w:r>
      <w:r w:rsidRPr="00E0031E">
        <w:rPr>
          <w:rFonts w:asciiTheme="minorHAnsi" w:hAnsiTheme="minorHAnsi" w:cstheme="minorHAnsi"/>
        </w:rPr>
        <w:t xml:space="preserve">lub w art. 54 ust. 1-4 ustawy z dnia 12 maja 2011 r. o refundacji leków, środków spożywczych specjalnego przeznaczenia żywieniowego oraz wyrobów medycznych </w:t>
      </w:r>
      <w:r w:rsidR="00F44AF1" w:rsidRPr="00F44AF1">
        <w:rPr>
          <w:rFonts w:asciiTheme="minorHAnsi" w:hAnsiTheme="minorHAnsi" w:cstheme="minorHAnsi"/>
        </w:rPr>
        <w:t>(Dz. U. z 2024 r. poz. 930)</w:t>
      </w:r>
      <w:r w:rsidR="00F44AF1">
        <w:rPr>
          <w:rFonts w:asciiTheme="minorHAnsi" w:hAnsiTheme="minorHAnsi" w:cstheme="minorHAnsi"/>
          <w:lang w:val="pl-PL"/>
        </w:rPr>
        <w:t>,</w:t>
      </w:r>
    </w:p>
    <w:p w14:paraId="3B565551" w14:textId="2770115C"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5"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14:paraId="7A13E41B"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17"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14:paraId="6822DE49"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18"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w:t>
      </w:r>
      <w:r w:rsidRPr="00AF0FB5">
        <w:rPr>
          <w:rFonts w:asciiTheme="minorHAnsi" w:hAnsiTheme="minorHAnsi" w:cstheme="minorHAnsi"/>
        </w:rPr>
        <w:lastRenderedPageBreak/>
        <w:t xml:space="preserve">pracy cudzoziemcom przebywającym wbrew przepisom na terytorium Rzeczypospolitej Polskiej (Dz. U. </w:t>
      </w:r>
      <w:r>
        <w:rPr>
          <w:rFonts w:asciiTheme="minorHAnsi" w:hAnsiTheme="minorHAnsi" w:cstheme="minorHAnsi"/>
          <w:lang w:val="pl-PL"/>
        </w:rPr>
        <w:t xml:space="preserve">z 2021 r. </w:t>
      </w:r>
      <w:r w:rsidRPr="00AF0FB5">
        <w:rPr>
          <w:rFonts w:asciiTheme="minorHAnsi" w:hAnsiTheme="minorHAnsi" w:cstheme="minorHAnsi"/>
        </w:rPr>
        <w:t xml:space="preserve">poz. </w:t>
      </w:r>
      <w:r>
        <w:rPr>
          <w:rFonts w:asciiTheme="minorHAnsi" w:hAnsiTheme="minorHAnsi" w:cstheme="minorHAnsi"/>
          <w:lang w:val="pl-PL"/>
        </w:rPr>
        <w:t>1745</w:t>
      </w:r>
      <w:r w:rsidRPr="00AF0FB5">
        <w:rPr>
          <w:rFonts w:asciiTheme="minorHAnsi" w:hAnsiTheme="minorHAnsi" w:cstheme="minorHAnsi"/>
        </w:rPr>
        <w:t>),</w:t>
      </w:r>
    </w:p>
    <w:p w14:paraId="1CB687BD"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19"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0"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14:paraId="218222BF" w14:textId="77777777" w:rsidR="00002D61" w:rsidRDefault="00002D61" w:rsidP="00286411">
      <w:pPr>
        <w:pStyle w:val="Akapitzlist"/>
        <w:numPr>
          <w:ilvl w:val="0"/>
          <w:numId w:val="43"/>
        </w:numPr>
        <w:spacing w:after="120" w:line="276" w:lineRule="auto"/>
        <w:ind w:left="1434" w:hanging="357"/>
        <w:rPr>
          <w:rFonts w:asciiTheme="minorHAnsi" w:hAnsiTheme="minorHAnsi" w:cstheme="minorHAnsi"/>
        </w:rPr>
      </w:pPr>
      <w:r w:rsidRPr="00AF0FB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187BBEFF" w14:textId="77777777" w:rsidR="00002D61" w:rsidRPr="00AF0FB5" w:rsidRDefault="00002D61" w:rsidP="003522D1">
      <w:pPr>
        <w:spacing w:after="120" w:line="276" w:lineRule="auto"/>
        <w:ind w:left="1077"/>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5E5B0CA9" w14:textId="77777777" w:rsidR="00002D61" w:rsidRPr="00AF0FB5" w:rsidRDefault="00002D61" w:rsidP="00286411">
      <w:pPr>
        <w:pStyle w:val="Akapitzlist"/>
        <w:numPr>
          <w:ilvl w:val="1"/>
          <w:numId w:val="39"/>
        </w:numPr>
        <w:tabs>
          <w:tab w:val="clear" w:pos="720"/>
        </w:tabs>
        <w:spacing w:line="276" w:lineRule="auto"/>
        <w:ind w:left="792" w:hanging="432"/>
        <w:rPr>
          <w:rFonts w:asciiTheme="minorHAnsi" w:hAnsiTheme="minorHAnsi" w:cstheme="minorHAnsi"/>
          <w:vanish/>
        </w:rPr>
      </w:pPr>
    </w:p>
    <w:p w14:paraId="660188EF"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lang w:val="pl-PL"/>
        </w:rPr>
        <w:t>2.</w:t>
      </w:r>
      <w:r w:rsidRPr="00AF0FB5">
        <w:rPr>
          <w:rFonts w:asciiTheme="minorHAnsi" w:hAnsiTheme="minorHAnsi" w:cstheme="minorHAnsi"/>
        </w:rPr>
        <w:t>1;</w:t>
      </w:r>
    </w:p>
    <w:p w14:paraId="63EF14FC" w14:textId="44B53AE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w:t>
      </w:r>
      <w:r w:rsidR="00B02A11">
        <w:rPr>
          <w:rFonts w:asciiTheme="minorHAnsi" w:hAnsiTheme="minorHAnsi" w:cstheme="minorHAnsi"/>
        </w:rPr>
        <w:t xml:space="preserve">łeczne lub zdrowotne, chyba że </w:t>
      </w:r>
      <w:r w:rsidR="00B02A11">
        <w:rPr>
          <w:rFonts w:asciiTheme="minorHAnsi" w:hAnsiTheme="minorHAnsi" w:cstheme="minorHAnsi"/>
          <w:lang w:val="pl-PL"/>
        </w:rPr>
        <w:t>W</w:t>
      </w:r>
      <w:r w:rsidRPr="00AF0FB5">
        <w:rPr>
          <w:rFonts w:asciiTheme="minorHAnsi" w:hAnsiTheme="minorHAnsi" w:cstheme="minorHAnsi"/>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04F16B"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66AE88F5" w14:textId="6203BF32" w:rsidR="00002D61" w:rsidRPr="00AF0FB5" w:rsidRDefault="00B02A1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Pr>
          <w:rFonts w:asciiTheme="minorHAnsi" w:hAnsiTheme="minorHAnsi" w:cstheme="minorHAnsi"/>
        </w:rPr>
        <w:t xml:space="preserve">jeżeli </w:t>
      </w:r>
      <w:r>
        <w:rPr>
          <w:rFonts w:asciiTheme="minorHAnsi" w:hAnsiTheme="minorHAnsi" w:cstheme="minorHAnsi"/>
          <w:lang w:val="pl-PL"/>
        </w:rPr>
        <w:t>Z</w:t>
      </w:r>
      <w:r w:rsidR="00002D61" w:rsidRPr="00AF0FB5">
        <w:rPr>
          <w:rFonts w:asciiTheme="minorHAnsi" w:hAnsiTheme="minorHAnsi" w:cstheme="minorHAnsi"/>
        </w:rPr>
        <w:t>amawiający może stwierdzić, na podstaw</w:t>
      </w:r>
      <w:r>
        <w:rPr>
          <w:rFonts w:asciiTheme="minorHAnsi" w:hAnsiTheme="minorHAnsi" w:cstheme="minorHAnsi"/>
        </w:rPr>
        <w:t xml:space="preserve">ie wiarygodnych przesłanek, że </w:t>
      </w:r>
      <w:r>
        <w:rPr>
          <w:rFonts w:asciiTheme="minorHAnsi" w:hAnsiTheme="minorHAnsi" w:cstheme="minorHAnsi"/>
          <w:lang w:val="pl-PL"/>
        </w:rPr>
        <w:t>W</w:t>
      </w:r>
      <w:r w:rsidR="00002D61" w:rsidRPr="00AF0FB5">
        <w:rPr>
          <w:rFonts w:asciiTheme="minorHAnsi" w:hAnsiTheme="minorHAnsi" w:cstheme="minorHAnsi"/>
        </w:rPr>
        <w:t xml:space="preserve">ykonawca zawarł z innymi wykonawcami porozumienie mające na celu zakłócenie konkurencji, </w:t>
      </w:r>
      <w:r w:rsidR="00002D61">
        <w:rPr>
          <w:rFonts w:asciiTheme="minorHAnsi" w:hAnsiTheme="minorHAnsi" w:cstheme="minorHAnsi"/>
          <w:lang w:val="pl-PL"/>
        </w:rPr>
        <w:t xml:space="preserve">                    </w:t>
      </w:r>
      <w:r w:rsidR="00002D61" w:rsidRPr="00AF0FB5">
        <w:rPr>
          <w:rFonts w:asciiTheme="minorHAnsi" w:hAnsiTheme="minorHAnsi" w:cstheme="minorHAnsi"/>
        </w:rPr>
        <w:t xml:space="preserve">w szczególności jeżeli należąc do tej samej grupy kapitałowej w rozumieniu </w:t>
      </w:r>
      <w:hyperlink r:id="rId22" w:anchor="/document/17337528?cm=DOCUMENT" w:history="1">
        <w:r w:rsidR="00002D61" w:rsidRPr="00AF0FB5">
          <w:rPr>
            <w:rStyle w:val="Hipercze"/>
            <w:rFonts w:asciiTheme="minorHAnsi" w:hAnsiTheme="minorHAnsi" w:cstheme="minorHAnsi"/>
            <w:color w:val="auto"/>
            <w:u w:val="none"/>
          </w:rPr>
          <w:t>ustawy</w:t>
        </w:r>
      </w:hyperlink>
      <w:r w:rsidR="00002D61"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0C91F35" w14:textId="0B0B117C" w:rsidR="00002D61" w:rsidRDefault="00002D61" w:rsidP="00286411">
      <w:pPr>
        <w:pStyle w:val="Akapitzlist"/>
        <w:numPr>
          <w:ilvl w:val="1"/>
          <w:numId w:val="39"/>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Pzp</w:t>
      </w:r>
      <w:r w:rsidRPr="00AF0FB5">
        <w:rPr>
          <w:rFonts w:asciiTheme="minorHAnsi" w:hAnsiTheme="minorHAnsi" w:cstheme="minorHAnsi"/>
        </w:rPr>
        <w:t>, doszło do zakłócenia konkurencji wynikającego z wcześniejs</w:t>
      </w:r>
      <w:r w:rsidR="00B02A11">
        <w:rPr>
          <w:rFonts w:asciiTheme="minorHAnsi" w:hAnsiTheme="minorHAnsi" w:cstheme="minorHAnsi"/>
        </w:rPr>
        <w:t xml:space="preserve">zego zaangażowania tego </w:t>
      </w:r>
      <w:r w:rsidR="00B02A11">
        <w:rPr>
          <w:rFonts w:asciiTheme="minorHAnsi" w:hAnsiTheme="minorHAnsi" w:cstheme="minorHAnsi"/>
          <w:lang w:val="pl-PL"/>
        </w:rPr>
        <w:t>W</w:t>
      </w:r>
      <w:r w:rsidRPr="00AF0FB5">
        <w:rPr>
          <w:rFonts w:asciiTheme="minorHAnsi" w:hAnsiTheme="minorHAnsi" w:cstheme="minorHAnsi"/>
        </w:rPr>
        <w:t>ykonawc</w:t>
      </w:r>
      <w:r w:rsidR="00B02A11">
        <w:rPr>
          <w:rFonts w:asciiTheme="minorHAnsi" w:hAnsiTheme="minorHAnsi" w:cstheme="minorHAnsi"/>
        </w:rPr>
        <w:t xml:space="preserve">y lub podmiotu, który należy z </w:t>
      </w:r>
      <w:r w:rsidR="00B02A11">
        <w:rPr>
          <w:rFonts w:asciiTheme="minorHAnsi" w:hAnsiTheme="minorHAnsi" w:cstheme="minorHAnsi"/>
          <w:lang w:val="pl-PL"/>
        </w:rPr>
        <w:t>W</w:t>
      </w:r>
      <w:r w:rsidRPr="00AF0FB5">
        <w:rPr>
          <w:rFonts w:asciiTheme="minorHAnsi" w:hAnsiTheme="minorHAnsi" w:cstheme="minorHAnsi"/>
        </w:rPr>
        <w:t xml:space="preserve">ykonawcą do tej samej grupy kapitałowej w rozumieniu </w:t>
      </w:r>
      <w:hyperlink r:id="rId23"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w:t>
      </w:r>
      <w:r w:rsidR="00B02A11">
        <w:rPr>
          <w:rFonts w:asciiTheme="minorHAnsi" w:hAnsiTheme="minorHAnsi" w:cstheme="minorHAnsi"/>
        </w:rPr>
        <w:t xml:space="preserve">y sposób niż przez wykluczenie </w:t>
      </w:r>
      <w:r w:rsidR="00B02A11">
        <w:rPr>
          <w:rFonts w:asciiTheme="minorHAnsi" w:hAnsiTheme="minorHAnsi" w:cstheme="minorHAnsi"/>
          <w:lang w:val="pl-PL"/>
        </w:rPr>
        <w:t>W</w:t>
      </w:r>
      <w:r w:rsidRPr="00AF0FB5">
        <w:rPr>
          <w:rFonts w:asciiTheme="minorHAnsi" w:hAnsiTheme="minorHAnsi" w:cstheme="minorHAnsi"/>
        </w:rPr>
        <w:t>ykonawcy z udziału w postępowaniu o udzielenie zamówienia.</w:t>
      </w:r>
    </w:p>
    <w:p w14:paraId="4EBF05ED" w14:textId="143CEBFB" w:rsidR="00002D61" w:rsidRPr="00CE7EE5" w:rsidRDefault="00002D61" w:rsidP="00002D61">
      <w:pPr>
        <w:widowControl w:val="0"/>
        <w:suppressAutoHyphens/>
        <w:spacing w:before="240" w:after="12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Fakultatywne przesłanki wykluczenia:</w:t>
      </w:r>
    </w:p>
    <w:p w14:paraId="11532E7E" w14:textId="77777777" w:rsidR="00002D61" w:rsidRPr="008A585B" w:rsidRDefault="00002D61" w:rsidP="00286411">
      <w:pPr>
        <w:widowControl w:val="0"/>
        <w:numPr>
          <w:ilvl w:val="0"/>
          <w:numId w:val="39"/>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Na podstawie art. 109 ust. 1 pkt 4 Pzp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w:t>
      </w:r>
      <w:r w:rsidRPr="006D2474">
        <w:rPr>
          <w:rFonts w:asciiTheme="minorHAnsi" w:hAnsiTheme="minorHAnsi" w:cstheme="minorHAnsi"/>
          <w:sz w:val="24"/>
          <w:szCs w:val="24"/>
        </w:rPr>
        <w:lastRenderedPageBreak/>
        <w:t xml:space="preserve">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3F2B3FA3" w14:textId="2D31658A" w:rsidR="00002D61" w:rsidRPr="00CE7EE5" w:rsidRDefault="00002D61" w:rsidP="00002D61">
      <w:pPr>
        <w:widowControl w:val="0"/>
        <w:suppressAutoHyphens/>
        <w:spacing w:before="240" w:after="24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t>
      </w:r>
      <w:r w:rsidR="00F44AF1">
        <w:rPr>
          <w:rFonts w:asciiTheme="minorHAnsi" w:hAnsiTheme="minorHAnsi" w:cstheme="minorHAnsi"/>
          <w:b/>
          <w:sz w:val="24"/>
          <w:szCs w:val="24"/>
          <w:u w:val="single"/>
        </w:rPr>
        <w:t>wa narodowego (t.j. Dz.U. z 2024 r. poz. 507</w:t>
      </w:r>
      <w:r w:rsidRPr="00CE7EE5">
        <w:rPr>
          <w:rFonts w:asciiTheme="minorHAnsi" w:hAnsiTheme="minorHAnsi" w:cstheme="minorHAnsi"/>
          <w:b/>
          <w:sz w:val="24"/>
          <w:szCs w:val="24"/>
          <w:u w:val="single"/>
        </w:rPr>
        <w:t>)</w:t>
      </w:r>
      <w:r>
        <w:rPr>
          <w:rFonts w:asciiTheme="minorHAnsi" w:hAnsiTheme="minorHAnsi" w:cstheme="minorHAnsi"/>
          <w:b/>
          <w:sz w:val="24"/>
          <w:szCs w:val="24"/>
          <w:u w:val="single"/>
        </w:rPr>
        <w:t>:</w:t>
      </w:r>
    </w:p>
    <w:p w14:paraId="79351BF7" w14:textId="40127743" w:rsidR="00002D61" w:rsidRPr="00154466" w:rsidRDefault="00002D61" w:rsidP="00286411">
      <w:pPr>
        <w:widowControl w:val="0"/>
        <w:numPr>
          <w:ilvl w:val="0"/>
          <w:numId w:val="39"/>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w:t>
      </w:r>
      <w:r>
        <w:rPr>
          <w:rFonts w:asciiTheme="minorHAnsi" w:hAnsiTheme="minorHAnsi" w:cstheme="minorHAnsi"/>
          <w:sz w:val="24"/>
          <w:szCs w:val="24"/>
        </w:rPr>
        <w:t xml:space="preserve">t.j. </w:t>
      </w:r>
      <w:r w:rsidRPr="00892FC3">
        <w:rPr>
          <w:rFonts w:asciiTheme="minorHAnsi" w:hAnsiTheme="minorHAnsi" w:cstheme="minorHAnsi"/>
          <w:sz w:val="24"/>
          <w:szCs w:val="24"/>
        </w:rPr>
        <w:t>D</w:t>
      </w:r>
      <w:r w:rsidR="00F44AF1">
        <w:rPr>
          <w:rFonts w:asciiTheme="minorHAnsi" w:hAnsiTheme="minorHAnsi" w:cstheme="minorHAnsi"/>
          <w:sz w:val="24"/>
          <w:szCs w:val="24"/>
        </w:rPr>
        <w:t>z.U. z 2024 r. poz. 507</w:t>
      </w:r>
      <w:r>
        <w:rPr>
          <w:rFonts w:asciiTheme="minorHAnsi" w:hAnsiTheme="minorHAnsi" w:cstheme="minorHAnsi"/>
          <w:sz w:val="24"/>
          <w:szCs w:val="24"/>
        </w:rPr>
        <w:t>)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057EC513" w14:textId="3AFE4A55" w:rsidR="00002D61" w:rsidRDefault="00B02A11" w:rsidP="00286411">
      <w:pPr>
        <w:pStyle w:val="Akapitzlist"/>
        <w:widowControl w:val="0"/>
        <w:numPr>
          <w:ilvl w:val="0"/>
          <w:numId w:val="45"/>
        </w:numPr>
        <w:suppressAutoHyphens/>
        <w:spacing w:line="276" w:lineRule="auto"/>
        <w:rPr>
          <w:rFonts w:asciiTheme="minorHAnsi" w:hAnsiTheme="minorHAnsi" w:cstheme="minorHAnsi"/>
        </w:rPr>
      </w:pPr>
      <w:r>
        <w:rPr>
          <w:rFonts w:asciiTheme="minorHAnsi" w:hAnsiTheme="minorHAnsi" w:cstheme="minorHAnsi"/>
          <w:lang w:val="pl-PL"/>
        </w:rPr>
        <w:t>W</w:t>
      </w:r>
      <w:r w:rsidR="00002D61" w:rsidRPr="00154466">
        <w:rPr>
          <w:rFonts w:asciiTheme="minorHAnsi" w:hAnsiTheme="minorHAnsi" w:cstheme="minorHAnsi"/>
        </w:rPr>
        <w:t>ykonawcę oraz uczestnika konkursu wymienionego w wykazach określonych</w:t>
      </w:r>
      <w:r w:rsidR="00002D61">
        <w:rPr>
          <w:rFonts w:asciiTheme="minorHAnsi" w:hAnsiTheme="minorHAnsi" w:cstheme="minorHAnsi"/>
          <w:lang w:val="pl-PL"/>
        </w:rPr>
        <w:t xml:space="preserve">                                </w:t>
      </w:r>
      <w:r w:rsidR="00002D61"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sidR="00002D61">
        <w:rPr>
          <w:rFonts w:asciiTheme="minorHAnsi" w:hAnsiTheme="minorHAnsi" w:cstheme="minorHAnsi"/>
          <w:lang w:val="pl-PL"/>
        </w:rPr>
        <w:t xml:space="preserve">               </w:t>
      </w:r>
      <w:r w:rsidR="00002D61" w:rsidRPr="00154466">
        <w:rPr>
          <w:rFonts w:asciiTheme="minorHAnsi" w:hAnsiTheme="minorHAnsi" w:cstheme="minorHAnsi"/>
        </w:rPr>
        <w:t xml:space="preserve"> o którym mowa w art. 1 pkt 3</w:t>
      </w:r>
      <w:r w:rsidR="00002D61" w:rsidRPr="00F02FA6">
        <w:rPr>
          <w:rFonts w:asciiTheme="minorHAnsi" w:hAnsiTheme="minorHAnsi" w:cstheme="minorHAnsi"/>
          <w:b/>
        </w:rPr>
        <w:t xml:space="preserve"> </w:t>
      </w:r>
      <w:r w:rsidR="00002D61" w:rsidRPr="00F02FA6">
        <w:rPr>
          <w:rFonts w:asciiTheme="minorHAnsi" w:hAnsiTheme="minorHAnsi" w:cstheme="minorHAnsi"/>
        </w:rPr>
        <w:t>ustawy o szczególnych rozwiązaniach w zakresie przeciwdziałania wspieraniu agresji na Ukrainę oraz służących ochronie bezpieczeństwa narodowego</w:t>
      </w:r>
      <w:r w:rsidR="00002D61" w:rsidRPr="00154466">
        <w:rPr>
          <w:rFonts w:asciiTheme="minorHAnsi" w:hAnsiTheme="minorHAnsi" w:cstheme="minorHAnsi"/>
        </w:rPr>
        <w:t>;</w:t>
      </w:r>
    </w:p>
    <w:p w14:paraId="6B5B2492" w14:textId="5C4A9123" w:rsidR="00002D61" w:rsidRDefault="00B02A11" w:rsidP="00286411">
      <w:pPr>
        <w:pStyle w:val="Akapitzlist"/>
        <w:numPr>
          <w:ilvl w:val="0"/>
          <w:numId w:val="45"/>
        </w:numPr>
        <w:spacing w:line="276" w:lineRule="auto"/>
        <w:rPr>
          <w:rFonts w:asciiTheme="minorHAnsi" w:hAnsiTheme="minorHAnsi" w:cstheme="minorHAnsi"/>
          <w:lang w:val="pl-PL"/>
        </w:rPr>
      </w:pPr>
      <w:r>
        <w:rPr>
          <w:rFonts w:asciiTheme="minorHAnsi" w:hAnsiTheme="minorHAnsi" w:cstheme="minorHAnsi"/>
          <w:lang w:val="pl-PL"/>
        </w:rPr>
        <w:t>W</w:t>
      </w:r>
      <w:r w:rsidR="00002D61" w:rsidRPr="00F02FA6">
        <w:rPr>
          <w:rFonts w:asciiTheme="minorHAnsi" w:hAnsiTheme="minorHAnsi" w:cstheme="minorHAnsi"/>
        </w:rPr>
        <w:t>ykonawcę oraz uczestnika konkursu, którego beneficjentem rzeczywistym w rozumieniu ustawy z dnia 1 marca 2018 r. o przeciwdziałaniu praniu pieniędzy oraz finansowaniu terroryzmu (</w:t>
      </w:r>
      <w:r w:rsidR="001921E9" w:rsidRPr="001921E9">
        <w:rPr>
          <w:rFonts w:asciiTheme="minorHAnsi" w:hAnsiTheme="minorHAnsi" w:cstheme="minorHAnsi"/>
        </w:rPr>
        <w:t>Dz. U. z 2022 r. poz. 593, z późn. zm.</w:t>
      </w:r>
      <w:r w:rsidR="00002D61" w:rsidRPr="00F02FA6">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002D61" w:rsidRPr="00F02FA6">
        <w:rPr>
          <w:rFonts w:asciiTheme="minorHAnsi" w:hAnsiTheme="minorHAnsi" w:cstheme="minorHAnsi"/>
          <w:lang w:val="pl-PL"/>
        </w:rPr>
        <w:t xml:space="preserve"> ustawy </w:t>
      </w:r>
      <w:r w:rsidR="00002D61">
        <w:rPr>
          <w:rFonts w:asciiTheme="minorHAnsi" w:hAnsiTheme="minorHAnsi" w:cstheme="minorHAnsi"/>
          <w:lang w:val="pl-PL"/>
        </w:rPr>
        <w:t xml:space="preserve">                            </w:t>
      </w:r>
      <w:r w:rsidR="00002D61"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296D77F" w14:textId="7D5641EF" w:rsidR="00002D61" w:rsidRPr="00F02FA6" w:rsidRDefault="00B02A11" w:rsidP="00286411">
      <w:pPr>
        <w:pStyle w:val="Akapitzlist"/>
        <w:numPr>
          <w:ilvl w:val="0"/>
          <w:numId w:val="45"/>
        </w:numPr>
        <w:spacing w:after="120" w:line="276" w:lineRule="auto"/>
        <w:rPr>
          <w:rFonts w:asciiTheme="minorHAnsi" w:hAnsiTheme="minorHAnsi" w:cstheme="minorHAnsi"/>
        </w:rPr>
      </w:pPr>
      <w:r>
        <w:rPr>
          <w:rFonts w:asciiTheme="minorHAnsi" w:hAnsiTheme="minorHAnsi" w:cstheme="minorHAnsi"/>
          <w:lang w:val="pl-PL"/>
        </w:rPr>
        <w:t>W</w:t>
      </w:r>
      <w:r w:rsidR="00002D61" w:rsidRPr="00F02FA6">
        <w:rPr>
          <w:rFonts w:asciiTheme="minorHAnsi" w:hAnsiTheme="minorHAnsi" w:cstheme="minorHAnsi"/>
        </w:rPr>
        <w:t xml:space="preserve">ykonawcę oraz uczestnika konkursu, którego jednostką dominującą w rozumieniu art. 3 ust. 1 pkt 37 ustawy z dnia 29 września 1994 r. o </w:t>
      </w:r>
      <w:r w:rsidR="00002D61" w:rsidRPr="001921E9">
        <w:rPr>
          <w:rFonts w:asciiTheme="minorHAnsi" w:hAnsiTheme="minorHAnsi" w:cstheme="minorHAnsi"/>
        </w:rPr>
        <w:t xml:space="preserve">rachunkowości </w:t>
      </w:r>
      <w:r w:rsidR="001921E9" w:rsidRPr="001921E9">
        <w:rPr>
          <w:rFonts w:asciiTheme="minorHAnsi" w:hAnsiTheme="minorHAnsi" w:cstheme="minorHAnsi"/>
        </w:rPr>
        <w:t xml:space="preserve">(Dz. U. z 2023 r. poz. 120 i 295) </w:t>
      </w:r>
      <w:r w:rsidR="00002D61" w:rsidRPr="001921E9">
        <w:rPr>
          <w:rFonts w:asciiTheme="minorHAnsi" w:hAnsiTheme="minorHAnsi" w:cstheme="minorHAnsi"/>
        </w:rPr>
        <w:t>jest podmiot wymieniony</w:t>
      </w:r>
      <w:r w:rsidR="00002D61"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002D61" w:rsidRPr="00F02FA6">
        <w:t xml:space="preserve"> </w:t>
      </w:r>
      <w:r w:rsidR="00002D61" w:rsidRPr="00F02FA6">
        <w:rPr>
          <w:rFonts w:asciiTheme="minorHAnsi" w:hAnsiTheme="minorHAnsi" w:cstheme="minorHAnsi"/>
        </w:rPr>
        <w:t>ustawy o szczególnych rozwiązaniach w zakresie przeciwdziałania wspieraniu agresji na Ukrainę oraz służących ochronie bezpieczeństwa narodowego;</w:t>
      </w:r>
    </w:p>
    <w:p w14:paraId="0FD5F0B1" w14:textId="77777777" w:rsidR="00002D61" w:rsidRDefault="00002D61" w:rsidP="00286411">
      <w:pPr>
        <w:widowControl w:val="0"/>
        <w:numPr>
          <w:ilvl w:val="1"/>
          <w:numId w:val="39"/>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1D7F69B4" w14:textId="70EA1687" w:rsidR="00002D61" w:rsidRDefault="00002D61" w:rsidP="00286411">
      <w:pPr>
        <w:widowControl w:val="0"/>
        <w:numPr>
          <w:ilvl w:val="1"/>
          <w:numId w:val="39"/>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t>
      </w:r>
      <w:r w:rsidRPr="00154466">
        <w:rPr>
          <w:rFonts w:asciiTheme="minorHAnsi" w:hAnsiTheme="minorHAnsi" w:cstheme="minorHAnsi"/>
          <w:sz w:val="24"/>
          <w:szCs w:val="24"/>
        </w:rPr>
        <w:lastRenderedPageBreak/>
        <w:t>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w:t>
      </w:r>
      <w:r w:rsidR="00B02A11">
        <w:rPr>
          <w:rFonts w:asciiTheme="minorHAnsi" w:hAnsiTheme="minorHAnsi" w:cstheme="minorHAnsi"/>
          <w:sz w:val="24"/>
          <w:szCs w:val="24"/>
        </w:rPr>
        <w:t>, a także nie prowadzi z takim W</w:t>
      </w:r>
      <w:r w:rsidRPr="00154466">
        <w:rPr>
          <w:rFonts w:asciiTheme="minorHAnsi" w:hAnsiTheme="minorHAnsi" w:cstheme="minorHAnsi"/>
          <w:sz w:val="24"/>
          <w:szCs w:val="24"/>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3C06E918" w14:textId="2AB6DB22" w:rsidR="00002D61" w:rsidRPr="00154466" w:rsidRDefault="00002D61" w:rsidP="00286411">
      <w:pPr>
        <w:widowControl w:val="0"/>
        <w:numPr>
          <w:ilvl w:val="1"/>
          <w:numId w:val="39"/>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00B02A11">
        <w:rPr>
          <w:rFonts w:asciiTheme="minorHAnsi" w:hAnsiTheme="minorHAnsi" w:cstheme="minorHAnsi"/>
          <w:sz w:val="24"/>
          <w:szCs w:val="24"/>
        </w:rPr>
        <w:t>- Urząd Zamówień Publicznych.</w:t>
      </w:r>
    </w:p>
    <w:p w14:paraId="70291B3A" w14:textId="77777777" w:rsidR="00002D61" w:rsidRPr="006D2474" w:rsidRDefault="00002D61" w:rsidP="00286411">
      <w:pPr>
        <w:widowControl w:val="0"/>
        <w:numPr>
          <w:ilvl w:val="0"/>
          <w:numId w:val="39"/>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74067448" w14:textId="77777777" w:rsidR="00002D61" w:rsidRPr="006D2474" w:rsidRDefault="00002D61" w:rsidP="00286411">
      <w:pPr>
        <w:widowControl w:val="0"/>
        <w:numPr>
          <w:ilvl w:val="0"/>
          <w:numId w:val="39"/>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r>
        <w:rPr>
          <w:rFonts w:asciiTheme="minorHAnsi" w:eastAsia="Times New Roman" w:hAnsiTheme="minorHAnsi" w:cstheme="minorHAnsi"/>
          <w:sz w:val="24"/>
          <w:szCs w:val="24"/>
          <w:lang w:eastAsia="pl-PL"/>
        </w:rPr>
        <w:t xml:space="preserve">Pzp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Pzp</w:t>
      </w:r>
      <w:r w:rsidRPr="006D2474">
        <w:rPr>
          <w:rFonts w:asciiTheme="minorHAnsi" w:eastAsia="Times New Roman" w:hAnsiTheme="minorHAnsi" w:cstheme="minorHAnsi"/>
          <w:sz w:val="24"/>
          <w:szCs w:val="24"/>
          <w:lang w:eastAsia="pl-PL"/>
        </w:rPr>
        <w:t>, jeżeli udowodni Zamawiającemu, że spełnił łącznie następujące przesłanki:</w:t>
      </w:r>
    </w:p>
    <w:p w14:paraId="36A7E3DF" w14:textId="77777777" w:rsidR="00002D61" w:rsidRPr="006D2474" w:rsidRDefault="00002D61" w:rsidP="00286411">
      <w:pPr>
        <w:widowControl w:val="0"/>
        <w:numPr>
          <w:ilvl w:val="1"/>
          <w:numId w:val="39"/>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61DDA346" w14:textId="77777777" w:rsidR="00002D61" w:rsidRPr="006D2474" w:rsidRDefault="00002D61" w:rsidP="00286411">
      <w:pPr>
        <w:widowControl w:val="0"/>
        <w:numPr>
          <w:ilvl w:val="1"/>
          <w:numId w:val="3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CD964A" w14:textId="77777777" w:rsidR="00002D61" w:rsidRPr="006D2474" w:rsidRDefault="00002D61" w:rsidP="00286411">
      <w:pPr>
        <w:widowControl w:val="0"/>
        <w:numPr>
          <w:ilvl w:val="1"/>
          <w:numId w:val="3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000B50E8" w14:textId="77777777" w:rsidR="00002D61" w:rsidRPr="006D2474" w:rsidRDefault="00002D61" w:rsidP="00286411">
      <w:pPr>
        <w:widowControl w:val="0"/>
        <w:numPr>
          <w:ilvl w:val="2"/>
          <w:numId w:val="44"/>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4D2B745A"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171B70A6"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12BD4A27"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02D27657"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wprowadził wewnętrzne regulacje dotyczące odpowiedzialności i odszkodowań za </w:t>
      </w:r>
      <w:r w:rsidRPr="006D2474">
        <w:rPr>
          <w:rFonts w:asciiTheme="minorHAnsi" w:eastAsia="Times New Roman" w:hAnsiTheme="minorHAnsi" w:cstheme="minorHAnsi"/>
          <w:sz w:val="24"/>
          <w:szCs w:val="24"/>
          <w:lang w:eastAsia="pl-PL"/>
        </w:rPr>
        <w:lastRenderedPageBreak/>
        <w:t>nieprzestrzeganie przepisów, wewnętrznych regulacji lub standardów.</w:t>
      </w:r>
    </w:p>
    <w:p w14:paraId="5F12959C" w14:textId="07627627" w:rsidR="00002D61" w:rsidRPr="006D2474" w:rsidRDefault="00002D61" w:rsidP="00286411">
      <w:pPr>
        <w:widowControl w:val="0"/>
        <w:numPr>
          <w:ilvl w:val="0"/>
          <w:numId w:val="39"/>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w:t>
      </w:r>
      <w:r w:rsidR="00B771E4">
        <w:rPr>
          <w:rFonts w:asciiTheme="minorHAnsi" w:eastAsia="Times New Roman" w:hAnsiTheme="minorHAnsi" w:cstheme="minorHAnsi"/>
          <w:sz w:val="24"/>
          <w:szCs w:val="24"/>
          <w:lang w:eastAsia="pl-PL"/>
        </w:rPr>
        <w:t xml:space="preserve"> szczególne okoliczności czynu Wykonawcy. Jeżeli podjęte przez W</w:t>
      </w:r>
      <w:r w:rsidRPr="006D2474">
        <w:rPr>
          <w:rFonts w:asciiTheme="minorHAnsi" w:eastAsia="Times New Roman" w:hAnsiTheme="minorHAnsi" w:cstheme="minorHAnsi"/>
          <w:sz w:val="24"/>
          <w:szCs w:val="24"/>
          <w:lang w:eastAsia="pl-PL"/>
        </w:rPr>
        <w:t>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w:t>
      </w:r>
      <w:r w:rsidR="00B771E4">
        <w:rPr>
          <w:rFonts w:asciiTheme="minorHAnsi" w:eastAsia="Times New Roman" w:hAnsiTheme="minorHAnsi" w:cstheme="minorHAnsi"/>
          <w:sz w:val="24"/>
          <w:szCs w:val="24"/>
          <w:lang w:eastAsia="pl-PL"/>
        </w:rPr>
        <w:t>telności, zamawiający wyklucza W</w:t>
      </w:r>
      <w:r w:rsidRPr="006D2474">
        <w:rPr>
          <w:rFonts w:asciiTheme="minorHAnsi" w:eastAsia="Times New Roman" w:hAnsiTheme="minorHAnsi" w:cstheme="minorHAnsi"/>
          <w:sz w:val="24"/>
          <w:szCs w:val="24"/>
          <w:lang w:eastAsia="pl-PL"/>
        </w:rPr>
        <w:t>ykonawcę.</w:t>
      </w:r>
    </w:p>
    <w:p w14:paraId="67026FBE" w14:textId="77777777" w:rsidR="00002D61" w:rsidRPr="006D2474" w:rsidRDefault="00002D61" w:rsidP="00286411">
      <w:pPr>
        <w:widowControl w:val="0"/>
        <w:numPr>
          <w:ilvl w:val="0"/>
          <w:numId w:val="39"/>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6385B658"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Pzp</w:t>
      </w:r>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1BB14482" w14:textId="77777777" w:rsidR="00002D61" w:rsidRPr="00D34D97"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w:t>
      </w:r>
    </w:p>
    <w:p w14:paraId="7A9DF056" w14:textId="77777777" w:rsidR="00002D61" w:rsidRPr="00D34D97" w:rsidRDefault="00002D61" w:rsidP="00286411">
      <w:pPr>
        <w:pStyle w:val="Akapitzlist"/>
        <w:numPr>
          <w:ilvl w:val="0"/>
          <w:numId w:val="47"/>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Pzp</w:t>
      </w:r>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Pzp</w:t>
      </w:r>
      <w:r w:rsidRPr="00D34D97">
        <w:rPr>
          <w:rFonts w:asciiTheme="minorHAnsi" w:hAnsiTheme="minorHAnsi" w:cstheme="minorHAnsi"/>
        </w:rPr>
        <w:t>,</w:t>
      </w:r>
    </w:p>
    <w:p w14:paraId="181A0D87" w14:textId="77777777" w:rsidR="00002D61" w:rsidRPr="00D34D97" w:rsidRDefault="00002D61" w:rsidP="00286411">
      <w:pPr>
        <w:pStyle w:val="Akapitzlist"/>
        <w:numPr>
          <w:ilvl w:val="0"/>
          <w:numId w:val="47"/>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Pzp</w:t>
      </w:r>
    </w:p>
    <w:p w14:paraId="3A85B84E" w14:textId="77777777" w:rsidR="00002D61" w:rsidRPr="00D34D97" w:rsidRDefault="00002D61" w:rsidP="00002D61">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6FC4E05"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Pzp</w:t>
      </w:r>
      <w:r w:rsidRPr="00D34D97">
        <w:rPr>
          <w:rFonts w:asciiTheme="minorHAnsi" w:hAnsiTheme="minorHAnsi" w:cstheme="minorHAnsi"/>
        </w:rPr>
        <w:t>, na okres, na jaki został prawomocnie orzeczony zakaz ubiegania się o zamówienia publiczne;</w:t>
      </w:r>
    </w:p>
    <w:p w14:paraId="0849ECD0"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Pzp</w:t>
      </w:r>
      <w:r w:rsidRPr="00D34D97">
        <w:rPr>
          <w:rFonts w:asciiTheme="minorHAnsi" w:hAnsiTheme="minorHAnsi" w:cstheme="minorHAnsi"/>
        </w:rPr>
        <w:t>, na okres 3 lat od zaistnienia zdarzenia będącego podstawą wykluczenia;</w:t>
      </w:r>
    </w:p>
    <w:p w14:paraId="170E969F"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Pzp</w:t>
      </w:r>
      <w:r w:rsidRPr="00D34D97">
        <w:rPr>
          <w:rFonts w:asciiTheme="minorHAnsi" w:hAnsiTheme="minorHAnsi" w:cstheme="minorHAnsi"/>
        </w:rPr>
        <w:t>, na okres 2 lat od zaistnienia zdarzenia będącego podstawą wykluczenia;</w:t>
      </w:r>
    </w:p>
    <w:p w14:paraId="25B507F0"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Pzp</w:t>
      </w:r>
      <w:r w:rsidRPr="00D34D97">
        <w:rPr>
          <w:rFonts w:asciiTheme="minorHAnsi" w:hAnsiTheme="minorHAnsi" w:cstheme="minorHAnsi"/>
        </w:rPr>
        <w:t>, na okres roku od zaistnienia zdarzenia będącego podstawą wykluczenia;</w:t>
      </w:r>
    </w:p>
    <w:p w14:paraId="2CFE422E" w14:textId="585673CC"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Pzp</w:t>
      </w:r>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4" w:name="_Toc194907370"/>
      <w:r w:rsidRPr="006D2474">
        <w:rPr>
          <w:rFonts w:asciiTheme="minorHAnsi" w:hAnsiTheme="minorHAnsi" w:cstheme="minorHAnsi"/>
          <w:sz w:val="24"/>
          <w:szCs w:val="24"/>
        </w:rPr>
        <w:t>Oświadczenie wykonawcy o niepodleganiu wykluczeniu, spełnianiu warunków udziału w postępowaniu</w:t>
      </w:r>
      <w:bookmarkEnd w:id="13"/>
      <w:bookmarkEnd w:id="14"/>
    </w:p>
    <w:p w14:paraId="3D6B7FF8" w14:textId="77777777"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2046A190" w:rsidR="0056409B" w:rsidRPr="006D2474" w:rsidRDefault="0056409B" w:rsidP="00EB0B99">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00EB0B99">
        <w:rPr>
          <w:rFonts w:asciiTheme="minorHAnsi" w:hAnsiTheme="minorHAnsi" w:cstheme="minorHAnsi"/>
          <w:sz w:val="24"/>
          <w:szCs w:val="24"/>
        </w:rPr>
        <w:t>.</w:t>
      </w:r>
    </w:p>
    <w:p w14:paraId="3E11A65A" w14:textId="365AF1BB"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w:t>
      </w:r>
      <w:r w:rsidR="00B771E4">
        <w:rPr>
          <w:rFonts w:asciiTheme="minorHAnsi" w:hAnsiTheme="minorHAnsi" w:cstheme="minorHAnsi"/>
          <w:sz w:val="24"/>
          <w:szCs w:val="24"/>
        </w:rPr>
        <w:t>iegania się o zamówienie przez W</w:t>
      </w:r>
      <w:r w:rsidRPr="006D2474">
        <w:rPr>
          <w:rFonts w:asciiTheme="minorHAnsi" w:hAnsiTheme="minorHAnsi" w:cstheme="minorHAnsi"/>
          <w:sz w:val="24"/>
          <w:szCs w:val="24"/>
        </w:rPr>
        <w:t>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 niniejszej SWZ składa </w:t>
      </w:r>
      <w:r w:rsidR="00B771E4">
        <w:rPr>
          <w:rFonts w:asciiTheme="minorHAnsi" w:hAnsiTheme="minorHAnsi" w:cstheme="minorHAnsi"/>
          <w:sz w:val="24"/>
          <w:szCs w:val="24"/>
          <w:u w:val="single"/>
        </w:rPr>
        <w:t>każdy z W</w:t>
      </w:r>
      <w:r w:rsidRPr="00663E30">
        <w:rPr>
          <w:rFonts w:asciiTheme="minorHAnsi" w:hAnsiTheme="minorHAnsi" w:cstheme="minorHAnsi"/>
          <w:sz w:val="24"/>
          <w:szCs w:val="24"/>
          <w:u w:val="single"/>
        </w:rPr>
        <w:t>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w:t>
      </w:r>
      <w:r w:rsidR="00B771E4">
        <w:rPr>
          <w:rFonts w:asciiTheme="minorHAnsi" w:hAnsiTheme="minorHAnsi" w:cstheme="minorHAnsi"/>
          <w:sz w:val="24"/>
          <w:szCs w:val="24"/>
        </w:rPr>
        <w:t>ji w zakresie, w jakim każdy z W</w:t>
      </w:r>
      <w:r w:rsidRPr="006D2474">
        <w:rPr>
          <w:rFonts w:asciiTheme="minorHAnsi" w:hAnsiTheme="minorHAnsi" w:cstheme="minorHAnsi"/>
          <w:sz w:val="24"/>
          <w:szCs w:val="24"/>
        </w:rPr>
        <w:t>ykonawców wykazuje spełnianie warunków udziału w postępowaniu</w:t>
      </w:r>
      <w:r w:rsidR="00EB0B99">
        <w:rPr>
          <w:rFonts w:asciiTheme="minorHAnsi" w:hAnsiTheme="minorHAnsi" w:cstheme="minorHAnsi"/>
          <w:sz w:val="24"/>
          <w:szCs w:val="24"/>
        </w:rPr>
        <w:t>.</w:t>
      </w:r>
    </w:p>
    <w:p w14:paraId="4627AA01" w14:textId="1302300F"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lastRenderedPageBreak/>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5C6DE3">
        <w:rPr>
          <w:rFonts w:asciiTheme="minorHAnsi" w:hAnsiTheme="minorHAnsi" w:cstheme="minorHAnsi"/>
          <w:b/>
          <w:bCs/>
          <w:sz w:val="24"/>
          <w:szCs w:val="24"/>
        </w:rPr>
        <w:t>.1,</w:t>
      </w:r>
      <w:r w:rsidRPr="00AA7693">
        <w:rPr>
          <w:rFonts w:asciiTheme="minorHAnsi" w:hAnsiTheme="minorHAnsi" w:cstheme="minorHAnsi"/>
          <w:b/>
          <w:bCs/>
          <w:sz w:val="24"/>
          <w:szCs w:val="24"/>
        </w:rPr>
        <w:t xml:space="preserve"> 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10B91376" w14:textId="77777777" w:rsidR="0056409B" w:rsidRPr="006D2474" w:rsidRDefault="0056409B" w:rsidP="004568D5">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5" w:name="_Toc61256826"/>
      <w:bookmarkStart w:id="16" w:name="_Toc194907371"/>
      <w:r w:rsidRPr="006D2474">
        <w:rPr>
          <w:rFonts w:asciiTheme="minorHAnsi" w:hAnsiTheme="minorHAnsi" w:cstheme="minorHAnsi"/>
          <w:sz w:val="24"/>
          <w:szCs w:val="24"/>
        </w:rPr>
        <w:t>Dokumenty i oświadczenia wymagane przy poleganiu na zasobach podmiotów trzecich</w:t>
      </w:r>
      <w:bookmarkEnd w:id="15"/>
      <w:bookmarkEnd w:id="16"/>
    </w:p>
    <w:p w14:paraId="272C593B" w14:textId="056068F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005C6DE3">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EB0B99">
      <w:pPr>
        <w:widowControl w:val="0"/>
        <w:numPr>
          <w:ilvl w:val="0"/>
          <w:numId w:val="8"/>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5AC8C7ED"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w:t>
      </w:r>
      <w:r w:rsidR="00B771E4">
        <w:rPr>
          <w:rFonts w:asciiTheme="minorHAnsi" w:eastAsia="Times New Roman" w:hAnsiTheme="minorHAnsi" w:cstheme="minorHAnsi"/>
          <w:sz w:val="24"/>
          <w:szCs w:val="24"/>
          <w:lang w:eastAsia="pl-PL"/>
        </w:rPr>
        <w:t>ek dowodowy potwierdzający, że W</w:t>
      </w:r>
      <w:r w:rsidRPr="006D2474">
        <w:rPr>
          <w:rFonts w:asciiTheme="minorHAnsi" w:eastAsia="Times New Roman" w:hAnsiTheme="minorHAnsi" w:cstheme="minorHAnsi"/>
          <w:sz w:val="24"/>
          <w:szCs w:val="24"/>
          <w:lang w:eastAsia="pl-PL"/>
        </w:rPr>
        <w:t>ykonawca realizując zamówienie, będzie dysponował niezbędnymi zasobami tych podmiotów.</w:t>
      </w:r>
    </w:p>
    <w:p w14:paraId="0211D562" w14:textId="77777777" w:rsidR="0056409B" w:rsidRPr="006D2474" w:rsidRDefault="0056409B" w:rsidP="00EB0B99">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93D40A5" w:rsidR="0056409B" w:rsidRPr="006D2474" w:rsidRDefault="00B771E4" w:rsidP="00EB0B99">
      <w:pPr>
        <w:widowControl w:val="0"/>
        <w:numPr>
          <w:ilvl w:val="1"/>
          <w:numId w:val="8"/>
        </w:numPr>
        <w:spacing w:before="120" w:after="0" w:line="276" w:lineRule="auto"/>
        <w:ind w:left="788" w:hanging="431"/>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zakres dostępnych W</w:t>
      </w:r>
      <w:r w:rsidR="0056409B" w:rsidRPr="006D2474">
        <w:rPr>
          <w:rFonts w:asciiTheme="minorHAnsi" w:eastAsia="Times New Roman" w:hAnsiTheme="minorHAnsi" w:cstheme="minorHAnsi"/>
          <w:sz w:val="24"/>
          <w:szCs w:val="24"/>
          <w:lang w:eastAsia="pl-PL"/>
        </w:rPr>
        <w:t xml:space="preserve">ykonawcy zasobów podmiotu udostępniającego zasoby, </w:t>
      </w:r>
    </w:p>
    <w:p w14:paraId="3BFE4D88" w14:textId="6760C712" w:rsidR="0056409B" w:rsidRPr="006D2474" w:rsidRDefault="0056409B" w:rsidP="00EB0B99">
      <w:pPr>
        <w:widowControl w:val="0"/>
        <w:numPr>
          <w:ilvl w:val="1"/>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 xml:space="preserve">sposób i okres udostępnienia </w:t>
      </w:r>
      <w:r w:rsidR="00B771E4">
        <w:rPr>
          <w:rFonts w:asciiTheme="minorHAnsi" w:eastAsia="Times New Roman" w:hAnsiTheme="minorHAnsi" w:cstheme="minorHAnsi"/>
          <w:color w:val="000000"/>
          <w:sz w:val="24"/>
          <w:szCs w:val="24"/>
          <w:lang w:eastAsia="pl-PL"/>
        </w:rPr>
        <w:t>W</w:t>
      </w:r>
      <w:r w:rsidRPr="006D2474">
        <w:rPr>
          <w:rFonts w:asciiTheme="minorHAnsi" w:eastAsia="Times New Roman" w:hAnsiTheme="minorHAnsi" w:cstheme="minorHAnsi"/>
          <w:color w:val="000000"/>
          <w:sz w:val="24"/>
          <w:szCs w:val="24"/>
          <w:lang w:eastAsia="pl-PL"/>
        </w:rPr>
        <w:t>ykonawcy i wykorzystania przez niego zasobów podmiotu udostępniającego te zasoby przy wykonywaniu zamówienia;</w:t>
      </w:r>
    </w:p>
    <w:p w14:paraId="25F139C9" w14:textId="5B4FD45D" w:rsidR="0056409B" w:rsidRPr="006D2474" w:rsidRDefault="0056409B" w:rsidP="00EB0B99">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w:t>
      </w:r>
      <w:r w:rsidR="00B771E4">
        <w:rPr>
          <w:rFonts w:asciiTheme="minorHAnsi" w:eastAsia="Times New Roman" w:hAnsiTheme="minorHAnsi" w:cstheme="minorHAnsi"/>
          <w:color w:val="000000"/>
          <w:sz w:val="24"/>
          <w:szCs w:val="24"/>
          <w:lang w:eastAsia="pl-PL"/>
        </w:rPr>
        <w:t>asoby, na zdolnościach którego W</w:t>
      </w:r>
      <w:r w:rsidRPr="006D2474">
        <w:rPr>
          <w:rFonts w:asciiTheme="minorHAnsi" w:eastAsia="Times New Roman" w:hAnsiTheme="minorHAnsi" w:cstheme="minorHAnsi"/>
          <w:color w:val="000000"/>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3242A385" w14:textId="78F8C7BD"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Zamaw</w:t>
      </w:r>
      <w:r w:rsidR="00B771E4">
        <w:rPr>
          <w:rFonts w:asciiTheme="minorHAnsi" w:hAnsiTheme="minorHAnsi" w:cstheme="minorHAnsi"/>
          <w:sz w:val="24"/>
          <w:szCs w:val="24"/>
        </w:rPr>
        <w:t>iający oceni, czy udostępniane W</w:t>
      </w:r>
      <w:r w:rsidRPr="006D2474">
        <w:rPr>
          <w:rFonts w:asciiTheme="minorHAnsi" w:hAnsiTheme="minorHAnsi" w:cstheme="minorHAnsi"/>
          <w:sz w:val="24"/>
          <w:szCs w:val="24"/>
        </w:rPr>
        <w:t>ykonawcy przez podmioty udostępniające zasoby zdolności techniczne lub zawodowe, p</w:t>
      </w:r>
      <w:r w:rsidR="00B771E4">
        <w:rPr>
          <w:rFonts w:asciiTheme="minorHAnsi" w:hAnsiTheme="minorHAnsi" w:cstheme="minorHAnsi"/>
          <w:sz w:val="24"/>
          <w:szCs w:val="24"/>
        </w:rPr>
        <w:t>ozwalają na wykazanie przez W</w:t>
      </w:r>
      <w:r w:rsidRPr="006D2474">
        <w:rPr>
          <w:rFonts w:asciiTheme="minorHAnsi" w:hAnsiTheme="minorHAnsi" w:cstheme="minorHAnsi"/>
          <w:sz w:val="24"/>
          <w:szCs w:val="24"/>
        </w:rPr>
        <w:t xml:space="preserve">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00292E5D">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23B079" w:rsidR="00AE1B21" w:rsidRPr="006D2474"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Jeżeli zdolności techniczne lub zawodowe podmiotu udostępniającego zasoby nie</w:t>
      </w:r>
      <w:r w:rsidR="00B771E4">
        <w:rPr>
          <w:rFonts w:asciiTheme="minorHAnsi" w:eastAsia="Times New Roman" w:hAnsiTheme="minorHAnsi" w:cstheme="minorHAnsi"/>
          <w:sz w:val="24"/>
          <w:szCs w:val="24"/>
          <w:lang w:eastAsia="pl-PL"/>
        </w:rPr>
        <w:t xml:space="preserve"> potwierdzają spełniania przez W</w:t>
      </w:r>
      <w:r w:rsidRPr="006D2474">
        <w:rPr>
          <w:rFonts w:asciiTheme="minorHAnsi" w:eastAsia="Times New Roman" w:hAnsiTheme="minorHAnsi" w:cstheme="minorHAnsi"/>
          <w:sz w:val="24"/>
          <w:szCs w:val="24"/>
          <w:lang w:eastAsia="pl-PL"/>
        </w:rPr>
        <w:t xml:space="preserve">ykonawcę warunków udziału w postępowaniu lub zachodzą wobec tego </w:t>
      </w:r>
      <w:r w:rsidRPr="006D2474">
        <w:rPr>
          <w:rFonts w:asciiTheme="minorHAnsi" w:eastAsia="Times New Roman" w:hAnsiTheme="minorHAnsi" w:cstheme="minorHAnsi"/>
          <w:sz w:val="24"/>
          <w:szCs w:val="24"/>
          <w:lang w:eastAsia="pl-PL"/>
        </w:rPr>
        <w:lastRenderedPageBreak/>
        <w:t>podmiotu podstawy wykluc</w:t>
      </w:r>
      <w:r w:rsidR="00B771E4">
        <w:rPr>
          <w:rFonts w:asciiTheme="minorHAnsi" w:eastAsia="Times New Roman" w:hAnsiTheme="minorHAnsi" w:cstheme="minorHAnsi"/>
          <w:sz w:val="24"/>
          <w:szCs w:val="24"/>
          <w:lang w:eastAsia="pl-PL"/>
        </w:rPr>
        <w:t>zenia, zamawiający zażąda, aby W</w:t>
      </w:r>
      <w:r w:rsidRPr="006D2474">
        <w:rPr>
          <w:rFonts w:asciiTheme="minorHAnsi" w:eastAsia="Times New Roman" w:hAnsiTheme="minorHAnsi" w:cstheme="minorHAnsi"/>
          <w:sz w:val="24"/>
          <w:szCs w:val="24"/>
          <w:lang w:eastAsia="pl-PL"/>
        </w:rPr>
        <w:t>ykonawca w terminie określonym przez zamawiającego zastąpił ten podmiot innym podmiotem lub podmiotami albo wykazał, że samodzielnie spełnia warunki udziału w postępowaniu.</w:t>
      </w:r>
    </w:p>
    <w:p w14:paraId="17B965B3" w14:textId="4BCBB535" w:rsidR="00AE1B21" w:rsidRDefault="00AE1B21" w:rsidP="00BB23BA">
      <w:pPr>
        <w:widowControl w:val="0"/>
        <w:numPr>
          <w:ilvl w:val="0"/>
          <w:numId w:val="8"/>
        </w:numPr>
        <w:spacing w:after="24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F44EA" w14:textId="77777777" w:rsidR="0056409B" w:rsidRPr="006D2474" w:rsidRDefault="0056409B" w:rsidP="004568D5">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8" w:name="_Toc194907372"/>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14:paraId="3383AA63" w14:textId="77777777" w:rsidR="00C30C00"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 xml:space="preserve">Wykonawcy </w:t>
      </w:r>
      <w:r w:rsidRPr="0059648F">
        <w:rPr>
          <w:rFonts w:asciiTheme="minorHAnsi" w:hAnsiTheme="minorHAnsi" w:cstheme="minorHAnsi"/>
          <w:sz w:val="24"/>
          <w:szCs w:val="24"/>
        </w:rPr>
        <w:t>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D2C6896" w14:textId="1FAC1DB5" w:rsidR="00F040C3"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W odniesieniu do warunków dotyczących wykształcenia, kwalifikacj</w:t>
      </w:r>
      <w:r w:rsidR="00B771E4">
        <w:rPr>
          <w:rFonts w:asciiTheme="minorHAnsi" w:hAnsiTheme="minorHAnsi" w:cstheme="minorHAnsi"/>
          <w:sz w:val="24"/>
          <w:szCs w:val="24"/>
        </w:rPr>
        <w:t>i zawodowych lub doświadczenia W</w:t>
      </w:r>
      <w:r w:rsidRPr="0059648F">
        <w:rPr>
          <w:rFonts w:asciiTheme="minorHAnsi" w:hAnsiTheme="minorHAnsi" w:cstheme="minorHAnsi"/>
          <w:sz w:val="24"/>
          <w:szCs w:val="24"/>
        </w:rPr>
        <w:t xml:space="preserve">ykonawcy wspólnie ubiegający się o udzielenie zamówienia mogą </w:t>
      </w:r>
      <w:r w:rsidR="00B771E4">
        <w:rPr>
          <w:rFonts w:asciiTheme="minorHAnsi" w:hAnsiTheme="minorHAnsi" w:cstheme="minorHAnsi"/>
          <w:sz w:val="24"/>
          <w:szCs w:val="24"/>
        </w:rPr>
        <w:t>polegać na zdolnościach tych z W</w:t>
      </w:r>
      <w:r w:rsidRPr="0059648F">
        <w:rPr>
          <w:rFonts w:asciiTheme="minorHAnsi" w:hAnsiTheme="minorHAnsi" w:cstheme="minorHAnsi"/>
          <w:sz w:val="24"/>
          <w:szCs w:val="24"/>
        </w:rPr>
        <w:t>ykonawców, którzy wykonają roboty budowlane lub usługi, do realizacji których te zdolności są wymagane.</w:t>
      </w:r>
    </w:p>
    <w:p w14:paraId="0BB52D6B" w14:textId="381DE112" w:rsidR="00874EB7"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b/>
          <w:sz w:val="24"/>
          <w:szCs w:val="24"/>
          <w:u w:val="single"/>
        </w:rPr>
        <w:t>Wykonawcy wspólnie ubiegający się o udzielenie zamówienia dołączają do oferty oświadczenie</w:t>
      </w:r>
      <w:r w:rsidRPr="0059648F">
        <w:rPr>
          <w:rFonts w:asciiTheme="minorHAnsi" w:hAnsiTheme="minorHAnsi" w:cstheme="minorHAnsi"/>
          <w:sz w:val="24"/>
          <w:szCs w:val="24"/>
          <w:u w:val="single"/>
        </w:rPr>
        <w:t>,</w:t>
      </w:r>
      <w:r w:rsidR="00C10F60" w:rsidRPr="0059648F">
        <w:rPr>
          <w:rFonts w:asciiTheme="minorHAnsi" w:hAnsiTheme="minorHAnsi" w:cstheme="minorHAnsi"/>
          <w:b/>
          <w:sz w:val="24"/>
          <w:szCs w:val="24"/>
          <w:u w:val="single"/>
        </w:rPr>
        <w:t xml:space="preserve"> </w:t>
      </w:r>
      <w:r w:rsidR="00C10F60" w:rsidRPr="0059648F">
        <w:rPr>
          <w:rFonts w:asciiTheme="minorHAnsi" w:hAnsiTheme="minorHAnsi" w:cstheme="minorHAnsi"/>
          <w:sz w:val="24"/>
          <w:szCs w:val="24"/>
          <w:u w:val="single"/>
        </w:rPr>
        <w:t>o którym mowa w art. 117 ust. 4 ustawy Pzp</w:t>
      </w:r>
      <w:r w:rsidRPr="0059648F">
        <w:rPr>
          <w:rFonts w:asciiTheme="minorHAnsi" w:hAnsiTheme="minorHAnsi" w:cstheme="minorHAnsi"/>
          <w:b/>
          <w:sz w:val="24"/>
          <w:szCs w:val="24"/>
          <w:u w:val="single"/>
        </w:rPr>
        <w:t xml:space="preserve"> z którego wynika, które roboty budowlane, dostawy lub usługi wykonają poszczególni </w:t>
      </w:r>
      <w:r w:rsidR="00B771E4">
        <w:rPr>
          <w:rFonts w:asciiTheme="minorHAnsi" w:hAnsiTheme="minorHAnsi" w:cstheme="minorHAnsi"/>
          <w:b/>
          <w:sz w:val="24"/>
          <w:szCs w:val="24"/>
          <w:u w:val="single"/>
        </w:rPr>
        <w:t>W</w:t>
      </w:r>
      <w:r w:rsidRPr="0059648F">
        <w:rPr>
          <w:rFonts w:asciiTheme="minorHAnsi" w:hAnsiTheme="minorHAnsi" w:cstheme="minorHAnsi"/>
          <w:b/>
          <w:sz w:val="24"/>
          <w:szCs w:val="24"/>
          <w:u w:val="single"/>
        </w:rPr>
        <w:t>ykonawcy.</w:t>
      </w:r>
    </w:p>
    <w:p w14:paraId="409C1D11" w14:textId="22B4EAA7" w:rsidR="00874EB7" w:rsidRPr="0059648F" w:rsidRDefault="00874EB7"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b/>
          <w:sz w:val="24"/>
          <w:szCs w:val="24"/>
          <w:u w:val="single"/>
        </w:rPr>
      </w:pPr>
      <w:r w:rsidRPr="0059648F">
        <w:rPr>
          <w:rFonts w:asciiTheme="minorHAnsi" w:hAnsiTheme="minorHAnsi" w:cstheme="minorHAnsi"/>
          <w:sz w:val="24"/>
          <w:szCs w:val="24"/>
        </w:rPr>
        <w:t>Obowiązek złożenia oświadczenia, o którym mowa w art. 117 ust. 4 ustawy Pzp,</w:t>
      </w:r>
      <w:r w:rsidR="0059648F">
        <w:rPr>
          <w:rFonts w:asciiTheme="minorHAnsi" w:hAnsiTheme="minorHAnsi" w:cstheme="minorHAnsi"/>
          <w:sz w:val="24"/>
          <w:szCs w:val="24"/>
        </w:rPr>
        <w:t xml:space="preserve"> (pkt VIII</w:t>
      </w:r>
      <w:r w:rsidR="00C051ED" w:rsidRPr="0059648F">
        <w:rPr>
          <w:rFonts w:asciiTheme="minorHAnsi" w:hAnsiTheme="minorHAnsi" w:cstheme="minorHAnsi"/>
          <w:sz w:val="24"/>
          <w:szCs w:val="24"/>
        </w:rPr>
        <w:t>.3 SWZ powyżej)</w:t>
      </w:r>
      <w:r w:rsidRPr="0059648F">
        <w:rPr>
          <w:rFonts w:asciiTheme="minorHAnsi" w:hAnsiTheme="minorHAnsi" w:cstheme="minorHAnsi"/>
          <w:sz w:val="24"/>
          <w:szCs w:val="24"/>
        </w:rPr>
        <w:t xml:space="preserve"> odnosić należy również do wykonawców, prowadzących działalność w formie </w:t>
      </w:r>
      <w:r w:rsidRPr="0059648F">
        <w:rPr>
          <w:rFonts w:asciiTheme="minorHAnsi" w:hAnsiTheme="minorHAnsi" w:cstheme="minorHAnsi"/>
          <w:sz w:val="24"/>
          <w:szCs w:val="24"/>
          <w:u w:val="single"/>
        </w:rPr>
        <w:t>spółki cywilnej</w:t>
      </w:r>
      <w:r w:rsidRPr="0059648F">
        <w:rPr>
          <w:rFonts w:asciiTheme="minorHAnsi" w:hAnsiTheme="minorHAnsi" w:cstheme="minorHAnsi"/>
          <w:sz w:val="24"/>
          <w:szCs w:val="24"/>
        </w:rPr>
        <w:t>.</w:t>
      </w:r>
    </w:p>
    <w:p w14:paraId="4013DBAF" w14:textId="028EF095" w:rsidR="00C30C00"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20" w:name="_Toc194907373"/>
      <w:r w:rsidRPr="006D2474">
        <w:rPr>
          <w:rFonts w:asciiTheme="minorHAnsi" w:hAnsiTheme="minorHAnsi" w:cstheme="minorHAnsi"/>
          <w:sz w:val="24"/>
          <w:szCs w:val="24"/>
        </w:rPr>
        <w:t>podwykonawstwo</w:t>
      </w:r>
      <w:bookmarkEnd w:id="19"/>
      <w:bookmarkEnd w:id="20"/>
    </w:p>
    <w:p w14:paraId="21F6733A"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613EF4A" w:rsidR="00D94F5D" w:rsidRDefault="0056409B" w:rsidP="00EB0B99">
      <w:pPr>
        <w:widowControl w:val="0"/>
        <w:numPr>
          <w:ilvl w:val="0"/>
          <w:numId w:val="9"/>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05CFD496" w14:textId="77777777" w:rsidR="00B771E4" w:rsidRDefault="00B771E4" w:rsidP="00B771E4">
      <w:pPr>
        <w:widowControl w:val="0"/>
        <w:spacing w:after="120" w:line="276" w:lineRule="auto"/>
        <w:ind w:left="357"/>
        <w:jc w:val="both"/>
        <w:rPr>
          <w:rFonts w:asciiTheme="minorHAnsi" w:eastAsia="Times New Roman" w:hAnsiTheme="minorHAnsi" w:cstheme="minorHAnsi"/>
          <w:sz w:val="24"/>
          <w:szCs w:val="24"/>
          <w:u w:val="single"/>
          <w:lang w:eastAsia="pl-PL"/>
        </w:rPr>
      </w:pPr>
    </w:p>
    <w:p w14:paraId="54FFBDD8" w14:textId="77777777" w:rsidR="0056409B" w:rsidRPr="006D2474" w:rsidRDefault="0056409B" w:rsidP="00406C5D">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1" w:name="_Toc61256829"/>
      <w:bookmarkStart w:id="22" w:name="_Toc194907374"/>
      <w:r w:rsidRPr="006D2474">
        <w:rPr>
          <w:rFonts w:asciiTheme="minorHAnsi" w:hAnsiTheme="minorHAnsi" w:cstheme="minorHAnsi"/>
          <w:sz w:val="24"/>
          <w:szCs w:val="24"/>
        </w:rPr>
        <w:lastRenderedPageBreak/>
        <w:t>podmiotowe środki dowodowe</w:t>
      </w:r>
      <w:bookmarkEnd w:id="21"/>
      <w:bookmarkEnd w:id="22"/>
    </w:p>
    <w:p w14:paraId="7222F7C9" w14:textId="77777777" w:rsidR="0056409B" w:rsidRPr="006D2474" w:rsidRDefault="0056409B" w:rsidP="003109FC">
      <w:pPr>
        <w:widowControl w:val="0"/>
        <w:numPr>
          <w:ilvl w:val="0"/>
          <w:numId w:val="10"/>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376D4A35"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00766DAD">
        <w:rPr>
          <w:rFonts w:asciiTheme="minorHAnsi" w:eastAsia="TimesNewRoman" w:hAnsiTheme="minorHAnsi" w:cstheme="minorHAnsi"/>
          <w:iCs/>
          <w:sz w:val="24"/>
          <w:szCs w:val="24"/>
          <w:lang w:eastAsia="pl-PL"/>
        </w:rPr>
        <w:t xml:space="preserve"> z późn. zm</w:t>
      </w:r>
      <w:r w:rsidRPr="006D2474">
        <w:rPr>
          <w:rFonts w:asciiTheme="minorHAnsi" w:eastAsia="TimesNewRoman" w:hAnsiTheme="minorHAnsi" w:cstheme="minorHAnsi"/>
          <w:iCs/>
          <w:sz w:val="24"/>
          <w:szCs w:val="24"/>
          <w:lang w:eastAsia="pl-PL"/>
        </w:rPr>
        <w:t>)</w:t>
      </w:r>
      <w:r w:rsidRPr="006D2474">
        <w:rPr>
          <w:rFonts w:asciiTheme="minorHAnsi" w:eastAsia="Times New Roman" w:hAnsiTheme="minorHAnsi" w:cstheme="minorHAnsi"/>
          <w:color w:val="000000"/>
          <w:sz w:val="24"/>
          <w:szCs w:val="24"/>
          <w:lang w:eastAsia="pl-PL"/>
        </w:rPr>
        <w:t>.</w:t>
      </w:r>
    </w:p>
    <w:p w14:paraId="31DE3FAD" w14:textId="3B2E2DD0" w:rsidR="0056409B" w:rsidRPr="006D2474" w:rsidRDefault="00B771E4" w:rsidP="003109FC">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Zamawiający wezwie W</w:t>
      </w:r>
      <w:r w:rsidR="0056409B" w:rsidRPr="006D2474">
        <w:rPr>
          <w:rFonts w:asciiTheme="minorHAnsi" w:eastAsia="Times New Roman" w:hAnsiTheme="minorHAnsi" w:cstheme="minorHAnsi"/>
          <w:b/>
          <w:color w:val="000000"/>
          <w:sz w:val="24"/>
          <w:szCs w:val="24"/>
          <w:lang w:eastAsia="pl-PL"/>
        </w:rPr>
        <w:t xml:space="preserve">ykonawcę, którego oferta została najwyżej oceniona, do złożenia w wyznaczonym terminie, </w:t>
      </w:r>
      <w:r w:rsidR="0056409B" w:rsidRPr="00C10F60">
        <w:rPr>
          <w:rFonts w:asciiTheme="minorHAnsi" w:eastAsia="Times New Roman" w:hAnsiTheme="minorHAnsi" w:cstheme="minorHAnsi"/>
          <w:b/>
          <w:color w:val="000000"/>
          <w:sz w:val="24"/>
          <w:szCs w:val="24"/>
          <w:u w:val="single"/>
          <w:lang w:eastAsia="pl-PL"/>
        </w:rPr>
        <w:t>nie krótszym niż 5 dni</w:t>
      </w:r>
      <w:r w:rsidR="0056409B"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0FA18201" w:rsidR="0056409B" w:rsidRPr="006D2474" w:rsidRDefault="00B771E4" w:rsidP="00340A2F">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Pr>
          <w:rFonts w:asciiTheme="minorHAnsi" w:hAnsiTheme="minorHAnsi" w:cstheme="minorHAnsi"/>
          <w:b/>
          <w:sz w:val="24"/>
          <w:szCs w:val="24"/>
        </w:rPr>
        <w:t>oświadczenia W</w:t>
      </w:r>
      <w:r w:rsidR="0056409B" w:rsidRPr="006D2474">
        <w:rPr>
          <w:rFonts w:asciiTheme="minorHAnsi" w:hAnsiTheme="minorHAnsi" w:cstheme="minorHAnsi"/>
          <w:b/>
          <w:sz w:val="24"/>
          <w:szCs w:val="24"/>
        </w:rPr>
        <w:t>ykonawcy, w zakresie art. 108 ust. 1 pkt 5 ustawy</w:t>
      </w:r>
      <w:r w:rsidR="003D5682">
        <w:rPr>
          <w:rFonts w:asciiTheme="minorHAnsi" w:hAnsiTheme="minorHAnsi" w:cstheme="minorHAnsi"/>
          <w:b/>
          <w:sz w:val="24"/>
          <w:szCs w:val="24"/>
        </w:rPr>
        <w:t xml:space="preserve"> Pzp</w:t>
      </w:r>
      <w:r w:rsidR="0056409B" w:rsidRPr="006D2474">
        <w:rPr>
          <w:rFonts w:asciiTheme="minorHAnsi" w:hAnsiTheme="minorHAnsi" w:cstheme="minorHAnsi"/>
          <w:b/>
          <w:sz w:val="24"/>
          <w:szCs w:val="24"/>
        </w:rPr>
        <w:t>, o braku przynależności do tej samej grupy kapitałowej w rozumieniu ustawy z dnia 16 lutego 2007 r. o ochronie konkurencji i konsumentów (</w:t>
      </w:r>
      <w:r w:rsidR="00B92234">
        <w:rPr>
          <w:rFonts w:asciiTheme="minorHAnsi" w:hAnsiTheme="minorHAnsi" w:cstheme="minorHAnsi"/>
          <w:b/>
          <w:sz w:val="24"/>
          <w:szCs w:val="24"/>
        </w:rPr>
        <w:t xml:space="preserve">t.j </w:t>
      </w:r>
      <w:r w:rsidR="00340A2F">
        <w:rPr>
          <w:rFonts w:asciiTheme="minorHAnsi" w:hAnsiTheme="minorHAnsi" w:cstheme="minorHAnsi"/>
          <w:b/>
          <w:sz w:val="24"/>
          <w:szCs w:val="24"/>
        </w:rPr>
        <w:t xml:space="preserve">Dz. U. z </w:t>
      </w:r>
      <w:r w:rsidR="00766DAD">
        <w:rPr>
          <w:rFonts w:asciiTheme="minorHAnsi" w:hAnsiTheme="minorHAnsi" w:cstheme="minorHAnsi"/>
          <w:b/>
          <w:sz w:val="24"/>
          <w:szCs w:val="24"/>
        </w:rPr>
        <w:t>2024</w:t>
      </w:r>
      <w:r w:rsidR="00340A2F">
        <w:rPr>
          <w:rFonts w:asciiTheme="minorHAnsi" w:hAnsiTheme="minorHAnsi" w:cstheme="minorHAnsi"/>
          <w:b/>
          <w:sz w:val="24"/>
          <w:szCs w:val="24"/>
        </w:rPr>
        <w:t xml:space="preserve"> r. poz</w:t>
      </w:r>
      <w:r w:rsidR="00340A2F" w:rsidRPr="00340A2F">
        <w:rPr>
          <w:rFonts w:asciiTheme="minorHAnsi" w:hAnsiTheme="minorHAnsi" w:cstheme="minorHAnsi"/>
          <w:b/>
          <w:sz w:val="24"/>
          <w:szCs w:val="24"/>
        </w:rPr>
        <w:t>.</w:t>
      </w:r>
      <w:r w:rsidR="00340A2F">
        <w:rPr>
          <w:rFonts w:asciiTheme="minorHAnsi" w:hAnsiTheme="minorHAnsi" w:cstheme="minorHAnsi"/>
          <w:b/>
          <w:sz w:val="24"/>
          <w:szCs w:val="24"/>
        </w:rPr>
        <w:t xml:space="preserve"> </w:t>
      </w:r>
      <w:r w:rsidR="00340A2F" w:rsidRPr="00340A2F">
        <w:rPr>
          <w:rFonts w:asciiTheme="minorHAnsi" w:hAnsiTheme="minorHAnsi" w:cstheme="minorHAnsi"/>
          <w:b/>
          <w:sz w:val="24"/>
          <w:szCs w:val="24"/>
        </w:rPr>
        <w:t>16</w:t>
      </w:r>
      <w:r w:rsidR="00766DAD">
        <w:rPr>
          <w:rFonts w:asciiTheme="minorHAnsi" w:hAnsiTheme="minorHAnsi" w:cstheme="minorHAnsi"/>
          <w:b/>
          <w:sz w:val="24"/>
          <w:szCs w:val="24"/>
        </w:rPr>
        <w:t>16</w:t>
      </w:r>
      <w:r w:rsidR="00340A2F">
        <w:rPr>
          <w:rFonts w:asciiTheme="minorHAnsi" w:hAnsiTheme="minorHAnsi" w:cstheme="minorHAnsi"/>
          <w:b/>
          <w:sz w:val="24"/>
          <w:szCs w:val="24"/>
        </w:rPr>
        <w:t xml:space="preserve"> z późn. zm.</w:t>
      </w:r>
      <w:r w:rsidR="0056409B" w:rsidRPr="00B92234">
        <w:rPr>
          <w:rFonts w:asciiTheme="minorHAnsi" w:hAnsiTheme="minorHAnsi" w:cstheme="minorHAnsi"/>
          <w:b/>
          <w:sz w:val="24"/>
          <w:szCs w:val="24"/>
        </w:rPr>
        <w:t>)</w:t>
      </w:r>
      <w:r>
        <w:rPr>
          <w:rFonts w:asciiTheme="minorHAnsi" w:hAnsiTheme="minorHAnsi" w:cstheme="minorHAnsi"/>
          <w:b/>
          <w:sz w:val="24"/>
          <w:szCs w:val="24"/>
        </w:rPr>
        <w:t>, z innym W</w:t>
      </w:r>
      <w:r w:rsidR="0056409B" w:rsidRPr="006D2474">
        <w:rPr>
          <w:rFonts w:asciiTheme="minorHAnsi" w:hAnsiTheme="minorHAnsi" w:cstheme="minorHAnsi"/>
          <w:b/>
          <w:sz w:val="24"/>
          <w:szCs w:val="24"/>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0056409B" w:rsidRPr="00345A22">
        <w:rPr>
          <w:rFonts w:asciiTheme="minorHAnsi" w:hAnsiTheme="minorHAnsi" w:cstheme="minorHAnsi"/>
          <w:b/>
          <w:sz w:val="24"/>
          <w:szCs w:val="24"/>
          <w:u w:val="single"/>
        </w:rPr>
        <w:t>załącznik nr 3 do SWZ</w:t>
      </w:r>
      <w:r w:rsidR="0056409B" w:rsidRPr="006D2474">
        <w:rPr>
          <w:rFonts w:asciiTheme="minorHAnsi" w:hAnsiTheme="minorHAnsi" w:cstheme="minorHAnsi"/>
          <w:b/>
          <w:sz w:val="24"/>
          <w:szCs w:val="24"/>
        </w:rPr>
        <w:t>;</w:t>
      </w:r>
    </w:p>
    <w:p w14:paraId="4FFF34A1" w14:textId="77777777" w:rsidR="0056409B" w:rsidRPr="006D2474" w:rsidRDefault="0056409B" w:rsidP="003109FC">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Pzp</w:t>
      </w:r>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5E919D3E" w:rsidR="0056409B" w:rsidRPr="006D2474" w:rsidRDefault="00B771E4" w:rsidP="003109FC">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Pr>
          <w:rFonts w:asciiTheme="minorHAnsi" w:eastAsia="Times New Roman" w:hAnsiTheme="minorHAnsi" w:cstheme="minorHAnsi"/>
          <w:iCs/>
          <w:sz w:val="24"/>
          <w:szCs w:val="24"/>
          <w:lang w:eastAsia="pl-PL"/>
        </w:rPr>
        <w:t>Jeżeli W</w:t>
      </w:r>
      <w:r w:rsidR="0056409B" w:rsidRPr="006D2474">
        <w:rPr>
          <w:rFonts w:asciiTheme="minorHAnsi" w:eastAsia="Times New Roman" w:hAnsiTheme="minorHAnsi" w:cstheme="minorHAnsi"/>
          <w:iCs/>
          <w:sz w:val="24"/>
          <w:szCs w:val="24"/>
          <w:lang w:eastAsia="pl-PL"/>
        </w:rPr>
        <w:t>ykonawca ma siedzibę lub miejsce zamieszkania poza granicami Rzeczypospolitej</w:t>
      </w:r>
      <w:r w:rsidR="0056409B" w:rsidRPr="006D2474">
        <w:rPr>
          <w:rFonts w:asciiTheme="minorHAnsi" w:eastAsia="Times New Roman" w:hAnsiTheme="minorHAnsi" w:cstheme="minorHAnsi"/>
          <w:color w:val="000000"/>
          <w:sz w:val="24"/>
          <w:szCs w:val="24"/>
          <w:lang w:eastAsia="pl-PL"/>
        </w:rPr>
        <w:t xml:space="preserve"> </w:t>
      </w:r>
      <w:r w:rsidR="0056409B" w:rsidRPr="006D2474">
        <w:rPr>
          <w:rFonts w:asciiTheme="minorHAnsi" w:eastAsia="Times New Roman" w:hAnsiTheme="minorHAnsi" w:cstheme="minorHAnsi"/>
          <w:iCs/>
          <w:sz w:val="24"/>
          <w:szCs w:val="24"/>
          <w:lang w:eastAsia="pl-PL"/>
        </w:rPr>
        <w:t>Polskiej, zamiast dokumentu jak wyżej, składa dokument lub dokumenty wystawione w kraju,</w:t>
      </w:r>
      <w:r w:rsidR="0056409B" w:rsidRPr="006D2474">
        <w:rPr>
          <w:rFonts w:asciiTheme="minorHAnsi" w:eastAsia="Times New Roman" w:hAnsiTheme="minorHAnsi" w:cstheme="minorHAnsi"/>
          <w:color w:val="000000"/>
          <w:sz w:val="24"/>
          <w:szCs w:val="24"/>
          <w:lang w:eastAsia="pl-PL"/>
        </w:rPr>
        <w:t xml:space="preserve"> </w:t>
      </w:r>
      <w:r>
        <w:rPr>
          <w:rFonts w:asciiTheme="minorHAnsi" w:eastAsia="Times New Roman" w:hAnsiTheme="minorHAnsi" w:cstheme="minorHAnsi"/>
          <w:iCs/>
          <w:sz w:val="24"/>
          <w:szCs w:val="24"/>
          <w:lang w:eastAsia="pl-PL"/>
        </w:rPr>
        <w:t>w którym W</w:t>
      </w:r>
      <w:r w:rsidR="0056409B" w:rsidRPr="006D2474">
        <w:rPr>
          <w:rFonts w:asciiTheme="minorHAnsi" w:eastAsia="Times New Roman" w:hAnsiTheme="minorHAnsi" w:cstheme="minorHAnsi"/>
          <w:iCs/>
          <w:sz w:val="24"/>
          <w:szCs w:val="24"/>
          <w:lang w:eastAsia="pl-PL"/>
        </w:rPr>
        <w:t xml:space="preserve">ykonawca ma siedzibę lub miejsce zamieszkania, potwierdzające, że </w:t>
      </w:r>
      <w:r w:rsidR="0056409B"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50F1C2AD" w:rsidR="0056409B" w:rsidRPr="006D2474" w:rsidRDefault="00F565AD" w:rsidP="00D73AB3">
      <w:pPr>
        <w:widowControl w:val="0"/>
        <w:numPr>
          <w:ilvl w:val="2"/>
          <w:numId w:val="10"/>
        </w:numPr>
        <w:autoSpaceDE w:val="0"/>
        <w:autoSpaceDN w:val="0"/>
        <w:adjustRightInd w:val="0"/>
        <w:spacing w:after="120" w:line="276" w:lineRule="auto"/>
        <w:rPr>
          <w:rFonts w:asciiTheme="minorHAnsi" w:eastAsia="Times New Roman" w:hAnsiTheme="minorHAnsi" w:cstheme="minorHAnsi"/>
          <w:iCs/>
          <w:sz w:val="24"/>
          <w:szCs w:val="24"/>
          <w:lang w:eastAsia="pl-PL"/>
        </w:rPr>
      </w:pPr>
      <w:r>
        <w:rPr>
          <w:rFonts w:asciiTheme="minorHAnsi" w:eastAsia="Times New Roman" w:hAnsiTheme="minorHAnsi" w:cstheme="minorHAnsi"/>
          <w:iCs/>
          <w:sz w:val="24"/>
          <w:szCs w:val="24"/>
          <w:lang w:eastAsia="pl-PL"/>
        </w:rPr>
        <w:t>Jeżeli w kraju, w którym W</w:t>
      </w:r>
      <w:r w:rsidR="0056409B" w:rsidRPr="006D2474">
        <w:rPr>
          <w:rFonts w:asciiTheme="minorHAnsi" w:eastAsia="Times New Roman" w:hAnsiTheme="minorHAnsi" w:cstheme="minorHAnsi"/>
          <w:iCs/>
          <w:sz w:val="24"/>
          <w:szCs w:val="24"/>
          <w:lang w:eastAsia="pl-PL"/>
        </w:rPr>
        <w:t>ykonawca ma siedzibę lub miejsce zamieszkania lub miejsce</w:t>
      </w:r>
      <w:r w:rsidR="0056409B" w:rsidRPr="006D2474">
        <w:rPr>
          <w:rFonts w:asciiTheme="minorHAnsi" w:eastAsia="Times New Roman" w:hAnsiTheme="minorHAnsi" w:cstheme="minorHAnsi"/>
          <w:color w:val="000000"/>
          <w:sz w:val="24"/>
          <w:szCs w:val="24"/>
          <w:lang w:eastAsia="pl-PL"/>
        </w:rPr>
        <w:t xml:space="preserve"> </w:t>
      </w:r>
      <w:r w:rsidR="0056409B"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w:t>
      </w:r>
      <w:r w:rsidR="00D73AB3" w:rsidRPr="00D73AB3">
        <w:rPr>
          <w:rFonts w:asciiTheme="minorHAnsi" w:eastAsia="Times New Roman" w:hAnsiTheme="minorHAnsi" w:cstheme="minorHAnsi"/>
          <w:iCs/>
          <w:sz w:val="24"/>
          <w:szCs w:val="24"/>
          <w:lang w:eastAsia="pl-PL"/>
        </w:rPr>
        <w:t>zastępuje się je odpowiednio w całości lub w części dokumentem zawiera</w:t>
      </w:r>
      <w:r>
        <w:rPr>
          <w:rFonts w:asciiTheme="minorHAnsi" w:eastAsia="Times New Roman" w:hAnsiTheme="minorHAnsi" w:cstheme="minorHAnsi"/>
          <w:iCs/>
          <w:sz w:val="24"/>
          <w:szCs w:val="24"/>
          <w:lang w:eastAsia="pl-PL"/>
        </w:rPr>
        <w:t>jącym odpowiednio oświadczenie W</w:t>
      </w:r>
      <w:r w:rsidR="00D73AB3" w:rsidRPr="00D73AB3">
        <w:rPr>
          <w:rFonts w:asciiTheme="minorHAnsi" w:eastAsia="Times New Roman" w:hAnsiTheme="minorHAnsi" w:cstheme="minorHAnsi"/>
          <w:iCs/>
          <w:sz w:val="24"/>
          <w:szCs w:val="24"/>
          <w:lang w:eastAsia="pl-PL"/>
        </w:rPr>
        <w:t xml:space="preserve">ykonawcy, ze wskazaniem osoby albo osób uprawnionych do jego reprezentacji, lub oświadczenie osoby, której dokument miał dotyczyć, złożone pod przysięgą, lub, jeżeli w kraju, w </w:t>
      </w:r>
      <w:r>
        <w:rPr>
          <w:rFonts w:asciiTheme="minorHAnsi" w:eastAsia="Times New Roman" w:hAnsiTheme="minorHAnsi" w:cstheme="minorHAnsi"/>
          <w:iCs/>
          <w:sz w:val="24"/>
          <w:szCs w:val="24"/>
          <w:lang w:eastAsia="pl-PL"/>
        </w:rPr>
        <w:lastRenderedPageBreak/>
        <w:t>którym W</w:t>
      </w:r>
      <w:r w:rsidR="00D73AB3" w:rsidRPr="00D73AB3">
        <w:rPr>
          <w:rFonts w:asciiTheme="minorHAnsi" w:eastAsia="Times New Roman" w:hAnsiTheme="minorHAnsi" w:cstheme="minorHAnsi"/>
          <w:iCs/>
          <w:sz w:val="24"/>
          <w:szCs w:val="24"/>
          <w:lang w:eastAsia="pl-PL"/>
        </w:rPr>
        <w:t>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w:t>
      </w:r>
      <w:r>
        <w:rPr>
          <w:rFonts w:asciiTheme="minorHAnsi" w:eastAsia="Times New Roman" w:hAnsiTheme="minorHAnsi" w:cstheme="minorHAnsi"/>
          <w:iCs/>
          <w:sz w:val="24"/>
          <w:szCs w:val="24"/>
          <w:lang w:eastAsia="pl-PL"/>
        </w:rPr>
        <w:t>dzibę lub miejsce zamieszkania W</w:t>
      </w:r>
      <w:r w:rsidR="00D73AB3" w:rsidRPr="00D73AB3">
        <w:rPr>
          <w:rFonts w:asciiTheme="minorHAnsi" w:eastAsia="Times New Roman" w:hAnsiTheme="minorHAnsi" w:cstheme="minorHAnsi"/>
          <w:iCs/>
          <w:sz w:val="24"/>
          <w:szCs w:val="24"/>
          <w:lang w:eastAsia="pl-PL"/>
        </w:rPr>
        <w:t>ykonawcy lub miejsce zamieszkania osoby, której dokument miał dotyczyć.</w:t>
      </w:r>
    </w:p>
    <w:p w14:paraId="062A9E76" w14:textId="4B8FAF85"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w:t>
      </w:r>
      <w:r w:rsidR="00D73AB3">
        <w:rPr>
          <w:rFonts w:asciiTheme="minorHAnsi" w:eastAsia="Times New Roman" w:hAnsiTheme="minorHAnsi" w:cstheme="minorHAnsi"/>
          <w:iCs/>
          <w:sz w:val="24"/>
          <w:szCs w:val="24"/>
          <w:lang w:eastAsia="pl-PL"/>
        </w:rPr>
        <w:t xml:space="preserve"> ich złożeniem</w:t>
      </w:r>
      <w:r w:rsidRPr="006D2474">
        <w:rPr>
          <w:rFonts w:asciiTheme="minorHAnsi" w:eastAsia="Times New Roman" w:hAnsiTheme="minorHAnsi" w:cstheme="minorHAnsi"/>
          <w:iCs/>
          <w:sz w:val="24"/>
          <w:szCs w:val="24"/>
          <w:lang w:eastAsia="pl-PL"/>
        </w:rPr>
        <w:t>.</w:t>
      </w:r>
    </w:p>
    <w:p w14:paraId="2C0DD562" w14:textId="77777777" w:rsidR="0056409B" w:rsidRPr="006D2474" w:rsidRDefault="00C10F60" w:rsidP="003109FC">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07272405" w:rsidR="0014766C" w:rsidRPr="006D2474" w:rsidRDefault="0014766C" w:rsidP="003B19D6">
      <w:pPr>
        <w:widowControl w:val="0"/>
        <w:numPr>
          <w:ilvl w:val="1"/>
          <w:numId w:val="35"/>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F7917">
        <w:rPr>
          <w:rFonts w:asciiTheme="minorHAnsi" w:eastAsia="Times New Roman" w:hAnsiTheme="minorHAnsi" w:cstheme="minorHAnsi"/>
          <w:b/>
          <w:sz w:val="24"/>
          <w:szCs w:val="24"/>
          <w:lang w:eastAsia="pl-PL"/>
        </w:rPr>
        <w:t>I</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w:t>
      </w:r>
      <w:r w:rsidR="00375B7C">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wykonanych nie wcześniej niż w okresie ostatnich 5 lat, a jeżeli okres prowadzenia działalności jest krótszy – w tym okresie, wraz z podaniem ich rodzaju, wartości, daty i miejsca wykonania oraz podmiotów, na rzecz których roboty te zosta</w:t>
      </w:r>
      <w:r w:rsidR="00F565AD">
        <w:rPr>
          <w:rFonts w:asciiTheme="minorHAnsi" w:eastAsia="Times New Roman" w:hAnsiTheme="minorHAnsi" w:cstheme="minorHAnsi"/>
          <w:b/>
          <w:sz w:val="24"/>
          <w:szCs w:val="24"/>
          <w:lang w:eastAsia="pl-PL"/>
        </w:rPr>
        <w:t>ły wykonane</w:t>
      </w:r>
      <w:r w:rsidRPr="006D2474">
        <w:rPr>
          <w:rFonts w:asciiTheme="minorHAnsi" w:eastAsia="Times New Roman" w:hAnsiTheme="minorHAnsi" w:cstheme="minorHAnsi"/>
          <w:b/>
          <w:sz w:val="24"/>
          <w:szCs w:val="24"/>
          <w:lang w:eastAsia="pl-PL"/>
        </w:rPr>
        <w:t xml:space="preserve"> oraz załączeniem dowodów określających, czy te roboty budowlane zostały wykonane należycie, przy czym dowodami, o których mowa są referencje bądź inne dokumenty sporządzone przez podmiot, na rzecz którego roboty budowlane zostały wykonane, a </w:t>
      </w:r>
      <w:r w:rsidR="00F565AD">
        <w:rPr>
          <w:rFonts w:asciiTheme="minorHAnsi" w:eastAsia="Times New Roman" w:hAnsiTheme="minorHAnsi" w:cstheme="minorHAnsi"/>
          <w:b/>
          <w:sz w:val="24"/>
          <w:szCs w:val="24"/>
          <w:lang w:eastAsia="pl-PL"/>
        </w:rPr>
        <w:t>jeżeli W</w:t>
      </w:r>
      <w:r w:rsidRPr="006D2474">
        <w:rPr>
          <w:rFonts w:asciiTheme="minorHAnsi" w:eastAsia="Times New Roman" w:hAnsiTheme="minorHAnsi" w:cstheme="minorHAnsi"/>
          <w:b/>
          <w:sz w:val="24"/>
          <w:szCs w:val="24"/>
          <w:lang w:eastAsia="pl-PL"/>
        </w:rPr>
        <w:t>ykonawca z przyczyn niezależnych od niego nie jest w stanie uzyskać tych dokumentów - inne odpowiednie dokumenty;</w:t>
      </w:r>
    </w:p>
    <w:p w14:paraId="3F13CAF1" w14:textId="45A2DCA1" w:rsidR="0014766C" w:rsidRPr="006D2474" w:rsidRDefault="0014766C" w:rsidP="003B19D6">
      <w:pPr>
        <w:numPr>
          <w:ilvl w:val="0"/>
          <w:numId w:val="3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t>
      </w:r>
      <w:r w:rsidR="00F565AD">
        <w:rPr>
          <w:rFonts w:asciiTheme="minorHAnsi" w:hAnsiTheme="minorHAnsi" w:cstheme="minorHAnsi"/>
          <w:sz w:val="24"/>
          <w:szCs w:val="24"/>
        </w:rPr>
        <w:t>wania o udzielenie zamówienia, Z</w:t>
      </w:r>
      <w:r w:rsidRPr="006D2474">
        <w:rPr>
          <w:rFonts w:asciiTheme="minorHAnsi" w:hAnsiTheme="minorHAnsi" w:cstheme="minorHAnsi"/>
          <w:sz w:val="24"/>
          <w:szCs w:val="24"/>
        </w:rPr>
        <w:t>amawiający może na każdym etapie postępowania, w tym na etapie składania ofert podlegających negocjacjom lub niezwł</w:t>
      </w:r>
      <w:r w:rsidR="00F565AD">
        <w:rPr>
          <w:rFonts w:asciiTheme="minorHAnsi" w:hAnsiTheme="minorHAnsi" w:cstheme="minorHAnsi"/>
          <w:sz w:val="24"/>
          <w:szCs w:val="24"/>
        </w:rPr>
        <w:t>ocznie po ich złożeniu, wezwać W</w:t>
      </w:r>
      <w:r w:rsidRPr="006D2474">
        <w:rPr>
          <w:rFonts w:asciiTheme="minorHAnsi" w:hAnsiTheme="minorHAnsi" w:cstheme="minorHAnsi"/>
          <w:sz w:val="24"/>
          <w:szCs w:val="24"/>
        </w:rPr>
        <w:t>ykonawców do złożenia wszystkich lub niektórych podmiotowych środków dowodowych, jeżeli wymagał ich złożenia w ogłoszeniu o zamówieniu lub dokumentach zamówienia, aktualnych na dzień ich złożenia.</w:t>
      </w:r>
    </w:p>
    <w:p w14:paraId="755D6899" w14:textId="3E192F22"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w:t>
      </w:r>
      <w:r w:rsidR="00F565AD">
        <w:rPr>
          <w:rFonts w:asciiTheme="minorHAnsi" w:hAnsiTheme="minorHAnsi" w:cstheme="minorHAnsi"/>
          <w:sz w:val="24"/>
          <w:szCs w:val="24"/>
        </w:rPr>
        <w:t xml:space="preserve"> dowodowe nie są już aktualne, Z</w:t>
      </w:r>
      <w:r w:rsidRPr="006D2474">
        <w:rPr>
          <w:rFonts w:asciiTheme="minorHAnsi" w:hAnsiTheme="minorHAnsi" w:cstheme="minorHAnsi"/>
          <w:sz w:val="24"/>
          <w:szCs w:val="24"/>
        </w:rPr>
        <w:t>amawiają</w:t>
      </w:r>
      <w:r w:rsidR="00F565AD">
        <w:rPr>
          <w:rFonts w:asciiTheme="minorHAnsi" w:hAnsiTheme="minorHAnsi" w:cstheme="minorHAnsi"/>
          <w:sz w:val="24"/>
          <w:szCs w:val="24"/>
        </w:rPr>
        <w:t>cy może w każdym czasie wezwać W</w:t>
      </w:r>
      <w:r w:rsidR="00B325D6">
        <w:rPr>
          <w:rFonts w:asciiTheme="minorHAnsi" w:hAnsiTheme="minorHAnsi" w:cstheme="minorHAnsi"/>
          <w:sz w:val="24"/>
          <w:szCs w:val="24"/>
        </w:rPr>
        <w:t>ykonawcę lub W</w:t>
      </w:r>
      <w:r w:rsidRPr="006D2474">
        <w:rPr>
          <w:rFonts w:asciiTheme="minorHAnsi" w:hAnsiTheme="minorHAnsi" w:cstheme="minorHAnsi"/>
          <w:sz w:val="24"/>
          <w:szCs w:val="24"/>
        </w:rPr>
        <w:t>ykonawców do złożenia wszystkich lub niektórych podmiotowych środków dowodowych, aktualnych na dzień ich złożenia.</w:t>
      </w:r>
    </w:p>
    <w:p w14:paraId="1B82A8C0" w14:textId="6237E0EC"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 xml:space="preserve">z dnia 17 lutego 2005 r. o informatyzacji działalności podmiotów realizujących zadania publiczne, </w:t>
      </w:r>
      <w:r w:rsidR="00B325D6">
        <w:rPr>
          <w:rFonts w:asciiTheme="minorHAnsi" w:hAnsiTheme="minorHAnsi" w:cstheme="minorHAnsi"/>
          <w:sz w:val="24"/>
          <w:szCs w:val="24"/>
          <w:u w:val="single"/>
        </w:rPr>
        <w:t>o ile W</w:t>
      </w:r>
      <w:r w:rsidRPr="00B325D6">
        <w:rPr>
          <w:rFonts w:asciiTheme="minorHAnsi" w:hAnsiTheme="minorHAnsi" w:cstheme="minorHAnsi"/>
          <w:sz w:val="24"/>
          <w:szCs w:val="24"/>
          <w:u w:val="single"/>
        </w:rPr>
        <w:t>ykonawca wskazał w oświadczeniu, o którym mowa w art. 125 ust. 1, dane umożliwiające dostęp do tych środków</w:t>
      </w:r>
      <w:r w:rsidRPr="006D2474">
        <w:rPr>
          <w:rFonts w:asciiTheme="minorHAnsi" w:hAnsiTheme="minorHAnsi" w:cstheme="minorHAnsi"/>
          <w:sz w:val="24"/>
          <w:szCs w:val="24"/>
        </w:rPr>
        <w:t>.</w:t>
      </w:r>
    </w:p>
    <w:p w14:paraId="7E908844"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19EA5F79" w:rsidR="0056409B"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lastRenderedPageBreak/>
        <w:t>Podmiotowe środki dowodowe sporządzone w języku obcym muszą być złożone wraz z tłumaczeniem na język polski.</w:t>
      </w:r>
    </w:p>
    <w:p w14:paraId="6ED2B722" w14:textId="77777777" w:rsidR="0056409B" w:rsidRPr="006D2474" w:rsidRDefault="0056409B" w:rsidP="003109FC">
      <w:pPr>
        <w:numPr>
          <w:ilvl w:val="0"/>
          <w:numId w:val="10"/>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14:paraId="3B9B39E3" w14:textId="5D467AB2"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B11F58">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7B02A7">
        <w:trPr>
          <w:jc w:val="center"/>
        </w:trPr>
        <w:tc>
          <w:tcPr>
            <w:tcW w:w="5665" w:type="dxa"/>
            <w:tcBorders>
              <w:top w:val="single" w:sz="4" w:space="0" w:color="auto"/>
              <w:left w:val="single" w:sz="4" w:space="0" w:color="auto"/>
              <w:bottom w:val="single" w:sz="4" w:space="0" w:color="auto"/>
              <w:right w:val="single" w:sz="4" w:space="0" w:color="auto"/>
            </w:tcBorders>
            <w:hideMark/>
          </w:tcPr>
          <w:p w14:paraId="272F32A0" w14:textId="77777777" w:rsidR="007B02A7" w:rsidRDefault="007B02A7" w:rsidP="00003C09">
            <w:pPr>
              <w:widowControl w:val="0"/>
              <w:spacing w:after="0" w:line="276" w:lineRule="auto"/>
              <w:rPr>
                <w:rFonts w:asciiTheme="minorHAnsi" w:eastAsia="Times New Roman" w:hAnsiTheme="minorHAnsi" w:cstheme="minorHAnsi"/>
                <w:sz w:val="24"/>
                <w:szCs w:val="24"/>
                <w:lang w:eastAsia="pl-PL"/>
              </w:rPr>
            </w:pPr>
          </w:p>
          <w:p w14:paraId="127BB4D3" w14:textId="01655309"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003C09">
            <w:pPr>
              <w:spacing w:after="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3109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75960066"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14:paraId="169A3E2C"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364FCDDD" w14:textId="77777777" w:rsidR="0056409B" w:rsidRDefault="0056409B" w:rsidP="003109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E9973C0"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7E2F59C6" w14:textId="77777777" w:rsidTr="008B735B">
        <w:trPr>
          <w:jc w:val="center"/>
        </w:trPr>
        <w:tc>
          <w:tcPr>
            <w:tcW w:w="5665" w:type="dxa"/>
            <w:vAlign w:val="center"/>
          </w:tcPr>
          <w:p w14:paraId="4F53792C" w14:textId="77777777"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14:paraId="505C6852"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14:paraId="041AFBBE"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14:paraId="45A565E3"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3B19D6">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35D0F025" w14:textId="77777777" w:rsidR="008D0DC9" w:rsidRDefault="008D0DC9" w:rsidP="003B19D6">
            <w:pPr>
              <w:widowControl w:val="0"/>
              <w:numPr>
                <w:ilvl w:val="0"/>
                <w:numId w:val="31"/>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B998D1D"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003C09">
      <w:pPr>
        <w:spacing w:after="0" w:line="276" w:lineRule="auto"/>
        <w:rPr>
          <w:rFonts w:asciiTheme="minorHAnsi" w:hAnsiTheme="minorHAnsi" w:cstheme="minorHAnsi"/>
          <w:b/>
          <w:sz w:val="24"/>
          <w:szCs w:val="24"/>
        </w:rPr>
      </w:pPr>
    </w:p>
    <w:p w14:paraId="6F918BDB" w14:textId="77777777"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3" w:name="_Toc61256830"/>
      <w:bookmarkStart w:id="24" w:name="_Toc194907375"/>
      <w:bookmarkEnd w:id="9"/>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3"/>
      <w:bookmarkEnd w:id="24"/>
    </w:p>
    <w:p w14:paraId="36B540FE"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5"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16779E">
          <w:rPr>
            <w:rStyle w:val="Hipercze"/>
            <w:rFonts w:asciiTheme="minorHAnsi" w:hAnsiTheme="minorHAnsi" w:cstheme="minorHAnsi"/>
            <w:b/>
            <w:shd w:val="clear" w:color="auto" w:fill="FFFFFF"/>
          </w:rPr>
          <w:t>https://platformazakupowa.pl/pn/aleksandrow-lodzki</w:t>
        </w:r>
      </w:hyperlink>
      <w:r>
        <w:rPr>
          <w:rFonts w:asciiTheme="minorHAnsi" w:eastAsia="Times New Roman" w:hAnsiTheme="minorHAnsi" w:cstheme="minorHAnsi"/>
          <w:sz w:val="24"/>
          <w:szCs w:val="24"/>
          <w:lang w:eastAsia="pl-PL"/>
        </w:rPr>
        <w:t xml:space="preserve"> </w:t>
      </w:r>
      <w:r w:rsidRPr="006161FF">
        <w:rPr>
          <w:rFonts w:asciiTheme="minorHAnsi" w:eastAsia="Times New Roman" w:hAnsiTheme="minorHAnsi" w:cstheme="minorHAnsi"/>
          <w:sz w:val="24"/>
          <w:szCs w:val="24"/>
          <w:lang w:eastAsia="pl-PL"/>
        </w:rPr>
        <w:t xml:space="preserve">i formularza </w:t>
      </w:r>
      <w:r w:rsidRPr="006161FF">
        <w:rPr>
          <w:rFonts w:asciiTheme="minorHAnsi" w:eastAsia="Times New Roman" w:hAnsiTheme="minorHAnsi" w:cstheme="minorHAnsi"/>
          <w:b/>
          <w:sz w:val="24"/>
          <w:szCs w:val="24"/>
          <w:lang w:eastAsia="pl-PL"/>
        </w:rPr>
        <w:t>„Wyślij wiadomość do zamawiającego”</w:t>
      </w:r>
      <w:r w:rsidRPr="006161FF">
        <w:rPr>
          <w:rFonts w:asciiTheme="minorHAnsi" w:eastAsia="Times New Roman" w:hAnsiTheme="minorHAnsi" w:cstheme="minorHAnsi"/>
          <w:sz w:val="24"/>
          <w:szCs w:val="24"/>
          <w:lang w:eastAsia="pl-PL"/>
        </w:rPr>
        <w:t xml:space="preserve"> dostępnego na stronie dotyczącej danego postępowania </w:t>
      </w:r>
      <w:r w:rsidRPr="006161FF">
        <w:rPr>
          <w:rFonts w:asciiTheme="minorHAnsi" w:eastAsia="Times New Roman" w:hAnsiTheme="minorHAnsi" w:cstheme="minorHAnsi"/>
          <w:b/>
          <w:sz w:val="24"/>
          <w:szCs w:val="24"/>
          <w:lang w:eastAsia="pl-PL"/>
        </w:rPr>
        <w:t>(nie dotyczy składania ofert).</w:t>
      </w:r>
      <w:r w:rsidRPr="006161FF">
        <w:rPr>
          <w:rFonts w:asciiTheme="minorHAnsi" w:eastAsia="Times New Roman" w:hAnsiTheme="minorHAnsi" w:cstheme="minorHAnsi"/>
          <w:sz w:val="24"/>
          <w:szCs w:val="24"/>
          <w:lang w:eastAsia="pl-PL"/>
        </w:rPr>
        <w:t xml:space="preserve"> </w:t>
      </w:r>
    </w:p>
    <w:p w14:paraId="628B2730"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Pr="008B1591">
        <w:t xml:space="preserve"> </w:t>
      </w:r>
      <w:hyperlink r:id="rId28" w:history="1">
        <w:r w:rsidRPr="00810548">
          <w:rPr>
            <w:rStyle w:val="Hipercze"/>
            <w:rFonts w:asciiTheme="minorHAnsi" w:eastAsia="Times New Roman" w:hAnsiTheme="minorHAnsi" w:cstheme="minorHAnsi"/>
            <w:sz w:val="24"/>
            <w:szCs w:val="24"/>
            <w:lang w:eastAsia="pl-PL"/>
          </w:rPr>
          <w:t>katarzyna.zabinska@aleksandrow-lodzki.pl</w:t>
        </w:r>
      </w:hyperlink>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
          <w:sz w:val="24"/>
          <w:szCs w:val="24"/>
          <w:lang w:eastAsia="pl-PL"/>
        </w:rPr>
        <w:t>(nie dotyczy składania ofert).</w:t>
      </w:r>
    </w:p>
    <w:p w14:paraId="0F6B5141"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2318E4E9"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0D127E43"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19828BFC"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40410C80" w14:textId="77777777" w:rsidR="00CB7CE3" w:rsidRPr="006D2474" w:rsidRDefault="00B11F58" w:rsidP="00CB7CE3">
      <w:pPr>
        <w:widowControl w:val="0"/>
        <w:spacing w:after="120" w:line="276" w:lineRule="auto"/>
        <w:ind w:left="714"/>
        <w:rPr>
          <w:rFonts w:asciiTheme="minorHAnsi" w:eastAsia="Times New Roman" w:hAnsiTheme="minorHAnsi" w:cstheme="minorHAnsi"/>
          <w:sz w:val="24"/>
          <w:szCs w:val="24"/>
          <w:lang w:eastAsia="pl-PL"/>
        </w:rPr>
      </w:pPr>
      <w:hyperlink r:id="rId29" w:history="1">
        <w:r w:rsidR="00CB7CE3" w:rsidRPr="006D2474">
          <w:rPr>
            <w:rStyle w:val="Hipercze"/>
            <w:rFonts w:asciiTheme="minorHAnsi" w:hAnsiTheme="minorHAnsi" w:cstheme="minorHAnsi"/>
            <w:sz w:val="24"/>
            <w:szCs w:val="24"/>
          </w:rPr>
          <w:t>https://drive.google.com/file/d/1Kd1DttbBeiNWt4q4slS4t76lZVKPbkyD/view</w:t>
        </w:r>
      </w:hyperlink>
      <w:r w:rsidR="00CB7CE3" w:rsidRPr="006D2474">
        <w:rPr>
          <w:rFonts w:asciiTheme="minorHAnsi" w:hAnsiTheme="minorHAnsi" w:cstheme="minorHAnsi"/>
          <w:sz w:val="24"/>
          <w:szCs w:val="24"/>
        </w:rPr>
        <w:t xml:space="preserve"> </w:t>
      </w:r>
    </w:p>
    <w:p w14:paraId="1A896F0E" w14:textId="77777777" w:rsidR="00CB7CE3" w:rsidRPr="00395511" w:rsidRDefault="00CB7CE3" w:rsidP="00B325D6">
      <w:pPr>
        <w:numPr>
          <w:ilvl w:val="0"/>
          <w:numId w:val="14"/>
        </w:numPr>
        <w:spacing w:after="120" w:line="276" w:lineRule="auto"/>
        <w:ind w:hanging="357"/>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14:paraId="25763CC9"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stały dostęp do sieci Internet o gwarantowanej przepustowości nie mniejszej niż 512 kb/s,</w:t>
      </w:r>
    </w:p>
    <w:p w14:paraId="4406B68C"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095F64B"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14:paraId="2416887E"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włączona obsługa JavaScript,</w:t>
      </w:r>
    </w:p>
    <w:p w14:paraId="0F7F1D2C"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zainstalowany program Adobe Acrobat Reader lub inny obsługujący format plików .pdf,</w:t>
      </w:r>
    </w:p>
    <w:p w14:paraId="1A8EDAD5"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14:paraId="756DD98B" w14:textId="77777777" w:rsidR="00CB7CE3" w:rsidRPr="00395511" w:rsidRDefault="00CB7CE3" w:rsidP="00B325D6">
      <w:pPr>
        <w:numPr>
          <w:ilvl w:val="1"/>
          <w:numId w:val="14"/>
        </w:numPr>
        <w:spacing w:after="120" w:line="276" w:lineRule="auto"/>
        <w:ind w:left="1083" w:hanging="357"/>
        <w:rPr>
          <w:rFonts w:asciiTheme="minorHAnsi" w:hAnsiTheme="minorHAnsi"/>
          <w:sz w:val="24"/>
          <w:szCs w:val="24"/>
        </w:rPr>
      </w:pPr>
      <w:r w:rsidRPr="00395511">
        <w:rPr>
          <w:rFonts w:asciiTheme="minorHAnsi" w:hAnsiTheme="minorHAnsi"/>
          <w:sz w:val="24"/>
          <w:szCs w:val="24"/>
        </w:rPr>
        <w:t>Oznaczenie czasu odbioru danych przez platformę zakupową stanowi datę oraz dokładny czas (hh:mm:ss) generowany wg. czasu lokalnego serwera synchronizowanego z zegarem Głównego Urzędu Miar.</w:t>
      </w:r>
    </w:p>
    <w:p w14:paraId="123FA43B"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w:t>
      </w:r>
      <w:r w:rsidRPr="006D2474">
        <w:rPr>
          <w:rFonts w:asciiTheme="minorHAnsi" w:eastAsia="Times New Roman" w:hAnsiTheme="minorHAnsi" w:cstheme="minorHAnsi"/>
          <w:sz w:val="24"/>
          <w:szCs w:val="24"/>
          <w:lang w:eastAsia="pl-PL"/>
        </w:rPr>
        <w:lastRenderedPageBreak/>
        <w:t xml:space="preserve">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14:paraId="2E8C334B" w14:textId="3A7C443F" w:rsidR="00CB7CE3" w:rsidRPr="006D2474" w:rsidRDefault="00CB7CE3" w:rsidP="00B325D6">
      <w:pPr>
        <w:widowControl w:val="0"/>
        <w:numPr>
          <w:ilvl w:val="0"/>
          <w:numId w:val="14"/>
        </w:numPr>
        <w:spacing w:after="120" w:line="276" w:lineRule="auto"/>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00B325D6">
        <w:rPr>
          <w:rFonts w:asciiTheme="minorHAnsi" w:eastAsia="Times New Roman" w:hAnsiTheme="minorHAnsi" w:cstheme="minorHAnsi"/>
          <w:sz w:val="24"/>
          <w:szCs w:val="24"/>
          <w:lang w:eastAsia="pl-PL"/>
        </w:rPr>
        <w:t>w odnośniku dotyczącym</w:t>
      </w:r>
      <w:r w:rsidR="00B325D6" w:rsidRPr="00B325D6">
        <w:rPr>
          <w:rFonts w:asciiTheme="minorHAnsi" w:eastAsia="Times New Roman" w:hAnsiTheme="minorHAnsi" w:cstheme="minorHAnsi"/>
          <w:sz w:val="24"/>
          <w:szCs w:val="24"/>
          <w:lang w:eastAsia="pl-PL"/>
        </w:rPr>
        <w:t xml:space="preserve"> danego postępowania </w:t>
      </w:r>
      <w:r w:rsidRPr="006D2474">
        <w:rPr>
          <w:rFonts w:asciiTheme="minorHAnsi" w:eastAsia="Times New Roman" w:hAnsiTheme="minorHAnsi" w:cstheme="minorHAnsi"/>
          <w:sz w:val="24"/>
          <w:szCs w:val="24"/>
          <w:lang w:eastAsia="pl-PL"/>
        </w:rPr>
        <w:t>dokumenty określone w przepisach ustawy Pzp.</w:t>
      </w:r>
    </w:p>
    <w:p w14:paraId="53987F2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1C52591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1E30154E"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35AE1E4A"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11B88704" w14:textId="6558D6A8" w:rsidR="00CB7CE3" w:rsidRPr="006E22C9" w:rsidRDefault="00CB7CE3" w:rsidP="006E22C9">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w:t>
      </w:r>
      <w:r w:rsidR="006E22C9">
        <w:rPr>
          <w:rFonts w:asciiTheme="minorHAnsi" w:eastAsia="Times New Roman" w:hAnsiTheme="minorHAnsi" w:cstheme="minorHAnsi"/>
          <w:sz w:val="24"/>
          <w:szCs w:val="24"/>
          <w:lang w:eastAsia="pl-PL"/>
        </w:rPr>
        <w:t>szczególności za sytuację, gdy Z</w:t>
      </w:r>
      <w:r w:rsidRPr="006D2474">
        <w:rPr>
          <w:rFonts w:asciiTheme="minorHAnsi" w:eastAsia="Times New Roman" w:hAnsiTheme="minorHAnsi" w:cstheme="minorHAnsi"/>
          <w:sz w:val="24"/>
          <w:szCs w:val="24"/>
          <w:lang w:eastAsia="pl-PL"/>
        </w:rPr>
        <w:t xml:space="preserve">amawiający zapozna się z treścią oferty przed upływem terminu składania ofert (np. </w:t>
      </w:r>
      <w:r w:rsidR="006E22C9">
        <w:rPr>
          <w:rFonts w:asciiTheme="minorHAnsi" w:eastAsia="Times New Roman" w:hAnsiTheme="minorHAnsi" w:cstheme="minorHAnsi"/>
          <w:sz w:val="24"/>
          <w:szCs w:val="24"/>
          <w:lang w:eastAsia="pl-PL"/>
        </w:rPr>
        <w:t>na skutek złożenia</w:t>
      </w:r>
      <w:r w:rsidRPr="006D2474">
        <w:rPr>
          <w:rFonts w:asciiTheme="minorHAnsi" w:eastAsia="Times New Roman" w:hAnsiTheme="minorHAnsi" w:cstheme="minorHAnsi"/>
          <w:sz w:val="24"/>
          <w:szCs w:val="24"/>
          <w:lang w:eastAsia="pl-PL"/>
        </w:rPr>
        <w:t xml:space="preserv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r w:rsidRPr="006E22C9">
        <w:rPr>
          <w:rFonts w:asciiTheme="minorHAnsi" w:eastAsia="Times New Roman" w:hAnsiTheme="minorHAnsi" w:cstheme="minorHAnsi"/>
          <w:sz w:val="24"/>
          <w:szCs w:val="24"/>
          <w:lang w:eastAsia="pl-PL"/>
        </w:rPr>
        <w:t>Taka oferta zostanie uznana przez Zamawiającego za ofertę handlową i nie będzie brana pod uwagę w przedmiotowym postępowaniu ponieważ nie został spełniony obowiązek narzucony w art. 221 ustawy Pzp.</w:t>
      </w:r>
    </w:p>
    <w:p w14:paraId="6F2058AD" w14:textId="7EDBF85F" w:rsidR="00CB7CE3" w:rsidRPr="007B02A7" w:rsidRDefault="00CB7CE3" w:rsidP="00CB7CE3">
      <w:pPr>
        <w:widowControl w:val="0"/>
        <w:numPr>
          <w:ilvl w:val="0"/>
          <w:numId w:val="14"/>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6" w:name="_Toc194907376"/>
      <w:r w:rsidRPr="006D2474">
        <w:rPr>
          <w:rFonts w:asciiTheme="minorHAnsi" w:hAnsiTheme="minorHAnsi" w:cstheme="minorHAnsi"/>
          <w:sz w:val="24"/>
          <w:szCs w:val="24"/>
        </w:rPr>
        <w:lastRenderedPageBreak/>
        <w:t>osoby uprawnione do komunikowania się z wykonawcami</w:t>
      </w:r>
      <w:bookmarkEnd w:id="25"/>
      <w:bookmarkEnd w:id="26"/>
    </w:p>
    <w:p w14:paraId="547BA147" w14:textId="77777777"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066EEA53" w:rsidR="008E33DF" w:rsidRDefault="00EB0B99" w:rsidP="007B02A7">
      <w:pPr>
        <w:widowControl w:val="0"/>
        <w:spacing w:after="12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00930740"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Pr>
          <w:rFonts w:asciiTheme="minorHAnsi" w:hAnsiTheme="minorHAnsi" w:cstheme="minorHAnsi"/>
          <w:sz w:val="24"/>
          <w:szCs w:val="24"/>
        </w:rPr>
        <w:t> </w:t>
      </w:r>
      <w:r w:rsidR="006E0677" w:rsidRPr="006D2474">
        <w:rPr>
          <w:rFonts w:asciiTheme="minorHAnsi" w:hAnsiTheme="minorHAnsi" w:cstheme="minorHAnsi"/>
          <w:sz w:val="24"/>
          <w:szCs w:val="24"/>
        </w:rPr>
        <w:t>381</w:t>
      </w:r>
      <w:r>
        <w:rPr>
          <w:rFonts w:asciiTheme="minorHAnsi" w:hAnsiTheme="minorHAnsi" w:cstheme="minorHAnsi"/>
          <w:sz w:val="24"/>
          <w:szCs w:val="24"/>
        </w:rPr>
        <w:t xml:space="preserve"> </w:t>
      </w:r>
      <w:r w:rsidRPr="00EB0B99">
        <w:rPr>
          <w:rFonts w:asciiTheme="minorHAnsi" w:hAnsiTheme="minorHAnsi" w:cstheme="minorHAnsi"/>
          <w:sz w:val="24"/>
          <w:szCs w:val="24"/>
        </w:rPr>
        <w:t>(w zastępstwie Artu</w:t>
      </w:r>
      <w:r>
        <w:rPr>
          <w:rFonts w:asciiTheme="minorHAnsi" w:hAnsiTheme="minorHAnsi" w:cstheme="minorHAnsi"/>
          <w:sz w:val="24"/>
          <w:szCs w:val="24"/>
        </w:rPr>
        <w:t xml:space="preserve">r Golinia tel. 42 27 00 381 lub </w:t>
      </w:r>
      <w:r w:rsidRPr="00EB0B99">
        <w:rPr>
          <w:rFonts w:asciiTheme="minorHAnsi" w:hAnsiTheme="minorHAnsi" w:cstheme="minorHAnsi"/>
          <w:sz w:val="24"/>
          <w:szCs w:val="24"/>
        </w:rPr>
        <w:t>Iwona    Nowacka-Kozińska, tel.: 42 27 00 335).</w:t>
      </w:r>
    </w:p>
    <w:p w14:paraId="29DF0261" w14:textId="77777777"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7" w:name="_Toc61256832"/>
      <w:bookmarkStart w:id="28" w:name="_Toc194907377"/>
      <w:bookmarkStart w:id="29" w:name="_Toc423333495"/>
      <w:r w:rsidRPr="006D2474">
        <w:rPr>
          <w:rFonts w:asciiTheme="minorHAnsi" w:hAnsiTheme="minorHAnsi" w:cstheme="minorHAnsi"/>
          <w:sz w:val="24"/>
          <w:szCs w:val="24"/>
        </w:rPr>
        <w:t>wymagania dotyczące wadium</w:t>
      </w:r>
      <w:bookmarkEnd w:id="27"/>
      <w:bookmarkEnd w:id="28"/>
    </w:p>
    <w:p w14:paraId="6B6AFF2E" w14:textId="540F2B37" w:rsidR="0056409B"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21951405"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30" w:name="_Toc61256833"/>
      <w:bookmarkStart w:id="31" w:name="_Toc194907378"/>
      <w:r w:rsidRPr="006D2474">
        <w:rPr>
          <w:rFonts w:asciiTheme="minorHAnsi" w:hAnsiTheme="minorHAnsi" w:cstheme="minorHAnsi"/>
          <w:sz w:val="24"/>
          <w:szCs w:val="24"/>
        </w:rPr>
        <w:t>termin związania ofertą</w:t>
      </w:r>
      <w:bookmarkEnd w:id="30"/>
      <w:bookmarkEnd w:id="31"/>
    </w:p>
    <w:p w14:paraId="77931B46" w14:textId="3686B239" w:rsidR="0056409B" w:rsidRPr="006D2474" w:rsidRDefault="0056409B" w:rsidP="00EC60FA">
      <w:pPr>
        <w:numPr>
          <w:ilvl w:val="0"/>
          <w:numId w:val="15"/>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4568D5">
        <w:rPr>
          <w:rFonts w:asciiTheme="minorHAnsi" w:hAnsiTheme="minorHAnsi" w:cstheme="minorHAnsi"/>
          <w:b/>
          <w:sz w:val="24"/>
          <w:szCs w:val="24"/>
        </w:rPr>
        <w:br/>
      </w:r>
      <w:r w:rsidR="00485BD8">
        <w:rPr>
          <w:rFonts w:asciiTheme="minorHAnsi" w:hAnsiTheme="minorHAnsi" w:cstheme="minorHAnsi"/>
          <w:b/>
          <w:sz w:val="24"/>
          <w:szCs w:val="24"/>
          <w:highlight w:val="cyan"/>
        </w:rPr>
        <w:t>21</w:t>
      </w:r>
      <w:r w:rsidR="0049294E">
        <w:rPr>
          <w:rFonts w:asciiTheme="minorHAnsi" w:hAnsiTheme="minorHAnsi" w:cstheme="minorHAnsi"/>
          <w:b/>
          <w:sz w:val="24"/>
          <w:szCs w:val="24"/>
          <w:highlight w:val="cyan"/>
        </w:rPr>
        <w:t>.05</w:t>
      </w:r>
      <w:r w:rsidR="00CB7CE3">
        <w:rPr>
          <w:rFonts w:asciiTheme="minorHAnsi" w:hAnsiTheme="minorHAnsi" w:cstheme="minorHAnsi"/>
          <w:b/>
          <w:sz w:val="24"/>
          <w:szCs w:val="24"/>
          <w:highlight w:val="cyan"/>
        </w:rPr>
        <w:t>.202</w:t>
      </w:r>
      <w:r w:rsidR="00485BD8">
        <w:rPr>
          <w:rFonts w:asciiTheme="minorHAnsi" w:hAnsiTheme="minorHAnsi" w:cstheme="minorHAnsi"/>
          <w:b/>
          <w:sz w:val="24"/>
          <w:szCs w:val="24"/>
          <w:highlight w:val="cyan"/>
        </w:rPr>
        <w:t>5</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5F3EBC94" w:rsidR="0056409B" w:rsidRPr="006D2474" w:rsidRDefault="0056409B" w:rsidP="00EC60FA">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 oświadczenia o wyrażeniu zgody na przedłużenie terminu związania oferta.</w:t>
      </w:r>
    </w:p>
    <w:p w14:paraId="7FD7F138" w14:textId="0FE1F01C" w:rsidR="0056409B"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2" w:name="_Toc61256834"/>
      <w:bookmarkStart w:id="33" w:name="_Toc194907379"/>
      <w:r w:rsidRPr="006D2474">
        <w:rPr>
          <w:rFonts w:asciiTheme="minorHAnsi" w:hAnsiTheme="minorHAnsi" w:cstheme="minorHAnsi"/>
          <w:sz w:val="24"/>
          <w:szCs w:val="24"/>
        </w:rPr>
        <w:t>opis sposobu przygotowania oferty oraz dokumentów wymaganych przez zamawiającego w SWZ</w:t>
      </w:r>
      <w:bookmarkEnd w:id="32"/>
      <w:bookmarkEnd w:id="33"/>
    </w:p>
    <w:p w14:paraId="387AF92A"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3109FC">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3109FC">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4"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391ECF3B" w:rsidR="0056409B" w:rsidRDefault="0056409B" w:rsidP="003109FC">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333875D0"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05B03C08"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w:t>
      </w:r>
      <w:r w:rsidR="006E22C9">
        <w:rPr>
          <w:rFonts w:asciiTheme="minorHAnsi" w:hAnsiTheme="minorHAnsi" w:cstheme="minorHAnsi"/>
          <w:color w:val="000000"/>
          <w:sz w:val="24"/>
          <w:szCs w:val="24"/>
        </w:rPr>
        <w:t>ifikowane wykorzystywane przez W</w:t>
      </w:r>
      <w:r w:rsidRPr="006D2474">
        <w:rPr>
          <w:rFonts w:asciiTheme="minorHAnsi" w:hAnsiTheme="minorHAnsi" w:cstheme="minorHAnsi"/>
          <w:color w:val="000000"/>
          <w:sz w:val="24"/>
          <w:szCs w:val="24"/>
        </w:rPr>
        <w:t>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t>
      </w:r>
      <w:r w:rsidRPr="006D2474">
        <w:rPr>
          <w:rFonts w:asciiTheme="minorHAnsi" w:hAnsiTheme="minorHAnsi" w:cstheme="minorHAnsi"/>
          <w:color w:val="000000"/>
          <w:sz w:val="24"/>
          <w:szCs w:val="24"/>
        </w:rPr>
        <w:lastRenderedPageBreak/>
        <w:t>wewnętrznym (eIDAS) (UE) nr 910/2014 - od 1 lipca 2016 roku”.</w:t>
      </w:r>
    </w:p>
    <w:p w14:paraId="320320CF" w14:textId="77777777" w:rsid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W przypadku wykorzystania formatu podpisu X</w:t>
      </w:r>
      <w:r w:rsidR="00D661A5" w:rsidRPr="006D2474">
        <w:rPr>
          <w:rFonts w:asciiTheme="minorHAnsi" w:hAnsiTheme="minorHAnsi" w:cstheme="minorHAnsi"/>
          <w:color w:val="000000"/>
          <w:sz w:val="24"/>
          <w:szCs w:val="24"/>
        </w:rPr>
        <w:t>AdES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XAdES.</w:t>
      </w:r>
    </w:p>
    <w:p w14:paraId="3D0E73B9" w14:textId="2954028A" w:rsidR="00603105"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Pzp, nie ujawnia się </w:t>
      </w:r>
      <w:r w:rsidRPr="00CB7CE3">
        <w:rPr>
          <w:rFonts w:asciiTheme="minorHAnsi" w:hAnsiTheme="minorHAnsi" w:cstheme="minorHAnsi"/>
          <w:b/>
          <w:color w:val="000000"/>
          <w:sz w:val="24"/>
          <w:szCs w:val="24"/>
        </w:rPr>
        <w:t>informacji stanowiących tajemnicę przedsiębiorstwa</w:t>
      </w:r>
      <w:r w:rsidRPr="00603105">
        <w:rPr>
          <w:rFonts w:asciiTheme="minorHAnsi" w:hAnsiTheme="minorHAnsi" w:cstheme="minorHAnsi"/>
          <w:color w:val="000000"/>
          <w:sz w:val="24"/>
          <w:szCs w:val="24"/>
        </w:rPr>
        <w:t>, w rozumieniu przepisów ustawy z dnia 16 kwietnia 1993 r. o zwalczaniu nieuczciwej konkurencji (</w:t>
      </w:r>
      <w:r w:rsidR="00EC60FA">
        <w:rPr>
          <w:rFonts w:asciiTheme="minorHAnsi" w:hAnsiTheme="minorHAnsi" w:cstheme="minorHAnsi"/>
          <w:color w:val="000000"/>
          <w:sz w:val="24"/>
          <w:szCs w:val="24"/>
        </w:rPr>
        <w:t>t.j. Dz. U. z 2022 r. poz. 1233</w:t>
      </w:r>
      <w:r w:rsidR="006E22C9">
        <w:rPr>
          <w:rFonts w:asciiTheme="minorHAnsi" w:hAnsiTheme="minorHAnsi" w:cstheme="minorHAnsi"/>
          <w:color w:val="000000"/>
          <w:sz w:val="24"/>
          <w:szCs w:val="24"/>
        </w:rPr>
        <w:t xml:space="preserve"> z późn. zm.</w:t>
      </w:r>
      <w:r w:rsidRPr="00194D5D">
        <w:rPr>
          <w:rFonts w:asciiTheme="minorHAnsi" w:hAnsiTheme="minorHAnsi" w:cstheme="minorHAnsi"/>
          <w:color w:val="000000"/>
          <w:sz w:val="24"/>
          <w:szCs w:val="24"/>
        </w:rPr>
        <w:t>),</w:t>
      </w:r>
      <w:r w:rsidRPr="00194D5D">
        <w:rPr>
          <w:rFonts w:asciiTheme="minorHAnsi" w:hAnsiTheme="minorHAnsi" w:cstheme="minorHAnsi"/>
          <w:b/>
          <w:color w:val="000000"/>
          <w:sz w:val="24"/>
          <w:szCs w:val="24"/>
        </w:rPr>
        <w:t xml:space="preserve"> </w:t>
      </w:r>
      <w:r w:rsidR="006E22C9">
        <w:rPr>
          <w:rFonts w:asciiTheme="minorHAnsi" w:hAnsiTheme="minorHAnsi" w:cstheme="minorHAnsi"/>
          <w:b/>
          <w:color w:val="000000"/>
          <w:sz w:val="24"/>
          <w:szCs w:val="24"/>
          <w:u w:val="single"/>
        </w:rPr>
        <w:t>jeżeli W</w:t>
      </w:r>
      <w:r w:rsidRPr="00194D5D">
        <w:rPr>
          <w:rFonts w:asciiTheme="minorHAnsi" w:hAnsiTheme="minorHAnsi" w:cstheme="minorHAnsi"/>
          <w:b/>
          <w:color w:val="000000"/>
          <w:sz w:val="24"/>
          <w:szCs w:val="24"/>
          <w:u w:val="single"/>
        </w:rPr>
        <w:t>ykonawca, wraz z przekazaniem takich informacji, zastrzegł, że nie mogą być one udostępniane oraz wykazał, że zastrzeżone informacje stanowią tajemnicę przedsiębiorstwa</w:t>
      </w:r>
      <w:r w:rsidRPr="00194D5D">
        <w:rPr>
          <w:rFonts w:asciiTheme="minorHAnsi" w:hAnsiTheme="minorHAnsi" w:cstheme="minorHAnsi"/>
          <w:b/>
          <w:color w:val="000000"/>
          <w:sz w:val="24"/>
          <w:szCs w:val="24"/>
        </w:rPr>
        <w:t xml:space="preserve">.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Pzp</w:t>
      </w:r>
      <w:r w:rsidR="00603105" w:rsidRPr="00603105">
        <w:rPr>
          <w:rFonts w:asciiTheme="minorHAnsi" w:hAnsiTheme="minorHAnsi" w:cstheme="minorHAnsi"/>
          <w:color w:val="000000"/>
          <w:sz w:val="24"/>
          <w:szCs w:val="24"/>
        </w:rPr>
        <w:t>.</w:t>
      </w:r>
    </w:p>
    <w:p w14:paraId="6E7A67D5" w14:textId="77777777" w:rsidR="0056409B"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4B2DE9A8" w:rsidR="0056409B" w:rsidRPr="006D2474" w:rsidRDefault="006E22C9"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Pr>
          <w:rFonts w:asciiTheme="minorHAnsi" w:hAnsiTheme="minorHAnsi" w:cstheme="minorHAnsi"/>
          <w:color w:val="000000"/>
          <w:sz w:val="24"/>
          <w:szCs w:val="24"/>
        </w:rPr>
        <w:t xml:space="preserve">Wykonawca </w:t>
      </w:r>
      <w:r w:rsidR="0056409B" w:rsidRPr="006D2474">
        <w:rPr>
          <w:rFonts w:asciiTheme="minorHAnsi" w:hAnsiTheme="minorHAnsi" w:cstheme="minorHAnsi"/>
          <w:color w:val="000000"/>
          <w:sz w:val="24"/>
          <w:szCs w:val="24"/>
        </w:rPr>
        <w:t>może przed upływem terminu do składania ofe</w:t>
      </w:r>
      <w:r>
        <w:rPr>
          <w:rFonts w:asciiTheme="minorHAnsi" w:hAnsiTheme="minorHAnsi" w:cstheme="minorHAnsi"/>
          <w:color w:val="000000"/>
          <w:sz w:val="24"/>
          <w:szCs w:val="24"/>
        </w:rPr>
        <w:t>rt zmienić lub wycofać ofertę. Opis sposobu</w:t>
      </w:r>
      <w:r w:rsidR="0056409B" w:rsidRPr="006D2474">
        <w:rPr>
          <w:rFonts w:asciiTheme="minorHAnsi" w:hAnsiTheme="minorHAnsi" w:cstheme="minorHAnsi"/>
          <w:color w:val="000000"/>
          <w:sz w:val="24"/>
          <w:szCs w:val="24"/>
        </w:rPr>
        <w:t xml:space="preserve"> dokonywania zmiany lub wycofania oferty zamieszczono w instrukcji zamieszczonej na stronie internetowej pod adresem: </w:t>
      </w:r>
      <w:hyperlink r:id="rId35" w:history="1">
        <w:r w:rsidR="0056409B" w:rsidRPr="006D2474">
          <w:rPr>
            <w:rStyle w:val="Hipercze"/>
            <w:rFonts w:asciiTheme="minorHAnsi" w:hAnsiTheme="minorHAnsi" w:cstheme="minorHAnsi"/>
            <w:color w:val="1155CC"/>
            <w:sz w:val="24"/>
            <w:szCs w:val="24"/>
          </w:rPr>
          <w:t>https://platformazakupowa.pl/strona/45-instrukcje</w:t>
        </w:r>
      </w:hyperlink>
    </w:p>
    <w:p w14:paraId="15F03855" w14:textId="77891E59" w:rsidR="0056409B" w:rsidRPr="006D2474" w:rsidRDefault="006E22C9"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Pr>
          <w:rFonts w:asciiTheme="minorHAnsi" w:hAnsiTheme="minorHAnsi" w:cstheme="minorHAnsi"/>
          <w:color w:val="000000"/>
          <w:sz w:val="24"/>
          <w:szCs w:val="24"/>
        </w:rPr>
        <w:t>Każdy z W</w:t>
      </w:r>
      <w:r w:rsidR="0056409B" w:rsidRPr="006D2474">
        <w:rPr>
          <w:rFonts w:asciiTheme="minorHAnsi" w:hAnsiTheme="minorHAnsi" w:cstheme="minorHAnsi"/>
          <w:color w:val="000000"/>
          <w:sz w:val="24"/>
          <w:szCs w:val="24"/>
        </w:rPr>
        <w:t>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0056409B"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4F02D94E"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rekomenduje wykorzystanie formatów: .pdf .doc .xls .jpg (.jpeg)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lastRenderedPageBreak/>
        <w:t>.7Z</w:t>
      </w:r>
    </w:p>
    <w:p w14:paraId="6A6AE26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.rar .gif .bmp .numbers .pages.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eDoApp służącej do składania podpisu osobistego, który wynosi max 5MB.</w:t>
      </w:r>
    </w:p>
    <w:p w14:paraId="3F09695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71B21D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XAdES.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14:paraId="6C0943DB"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235D784D"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w:t>
      </w:r>
      <w:r w:rsidR="006E22C9">
        <w:rPr>
          <w:rFonts w:asciiTheme="minorHAnsi" w:hAnsiTheme="minorHAnsi" w:cstheme="minorHAnsi"/>
          <w:color w:val="000000"/>
          <w:sz w:val="24"/>
          <w:szCs w:val="24"/>
        </w:rPr>
        <w:t>a przyjmowania ofert/wniosków. Zamawiający zaleca</w:t>
      </w:r>
      <w:r w:rsidRPr="006D2474">
        <w:rPr>
          <w:rFonts w:asciiTheme="minorHAnsi" w:hAnsiTheme="minorHAnsi" w:cstheme="minorHAnsi"/>
          <w:color w:val="000000"/>
          <w:sz w:val="24"/>
          <w:szCs w:val="24"/>
        </w:rPr>
        <w:t xml:space="preserve"> złożenie oferty na 24 godziny przed terminem składania ofert/wniosków.</w:t>
      </w:r>
    </w:p>
    <w:p w14:paraId="6C07EFD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46E2EBBE" w:rsidR="0056409B" w:rsidRPr="006D2474" w:rsidRDefault="006E22C9"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Pr>
          <w:rFonts w:asciiTheme="minorHAnsi" w:hAnsiTheme="minorHAnsi" w:cstheme="minorHAnsi"/>
          <w:color w:val="000000"/>
          <w:sz w:val="24"/>
          <w:szCs w:val="24"/>
        </w:rPr>
        <w:t>Jeśli W</w:t>
      </w:r>
      <w:r w:rsidR="0056409B" w:rsidRPr="006D2474">
        <w:rPr>
          <w:rFonts w:asciiTheme="minorHAnsi" w:hAnsiTheme="minorHAnsi" w:cstheme="minorHAnsi"/>
          <w:color w:val="000000"/>
          <w:sz w:val="24"/>
          <w:szCs w:val="24"/>
        </w:rPr>
        <w:t>ykonawca pakuje dokumenty np. w plik ZIP zaleca się wcześniejsze podpisanie każdego ze skompresowanych plików. </w:t>
      </w:r>
    </w:p>
    <w:p w14:paraId="0417FB7A"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45BFF80C" w:rsidR="0056409B" w:rsidRPr="00FC3024" w:rsidRDefault="0056409B" w:rsidP="003109FC">
      <w:pPr>
        <w:widowControl w:val="0"/>
        <w:numPr>
          <w:ilvl w:val="1"/>
          <w:numId w:val="16"/>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3109FC">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lastRenderedPageBreak/>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3109FC">
      <w:pPr>
        <w:widowControl w:val="0"/>
        <w:numPr>
          <w:ilvl w:val="1"/>
          <w:numId w:val="16"/>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59E6B40B"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oferty składanej przez Wykonawców wspólnie ubiegających się o udzielenie zamów</w:t>
      </w:r>
      <w:r w:rsidR="00200F8C">
        <w:rPr>
          <w:rFonts w:asciiTheme="minorHAnsi" w:eastAsia="Times New Roman" w:hAnsiTheme="minorHAnsi" w:cstheme="minorHAnsi"/>
          <w:sz w:val="24"/>
          <w:szCs w:val="24"/>
          <w:lang w:eastAsia="pl-PL"/>
        </w:rPr>
        <w:t>ienia (np. konsorcjum)</w:t>
      </w:r>
      <w:r w:rsidRPr="006D2474">
        <w:rPr>
          <w:rFonts w:asciiTheme="minorHAnsi" w:eastAsia="Times New Roman" w:hAnsiTheme="minorHAnsi" w:cstheme="minorHAnsi"/>
          <w:sz w:val="24"/>
          <w:szCs w:val="24"/>
          <w:lang w:eastAsia="pl-PL"/>
        </w:rPr>
        <w:t xml:space="preserve"> do oferty powinno zostać załączone </w:t>
      </w:r>
      <w:r w:rsidRPr="006D2474">
        <w:rPr>
          <w:rFonts w:asciiTheme="minorHAnsi" w:eastAsia="Times New Roman" w:hAnsiTheme="minorHAnsi" w:cstheme="minorHAnsi"/>
          <w:b/>
          <w:sz w:val="24"/>
          <w:szCs w:val="24"/>
          <w:lang w:eastAsia="pl-PL"/>
        </w:rPr>
        <w:t>pełnomocnictwo</w:t>
      </w:r>
      <w:r w:rsidR="00200F8C">
        <w:rPr>
          <w:rFonts w:asciiTheme="minorHAnsi" w:eastAsia="Times New Roman" w:hAnsiTheme="minorHAnsi" w:cstheme="minorHAnsi"/>
          <w:sz w:val="24"/>
          <w:szCs w:val="24"/>
          <w:lang w:eastAsia="pl-PL"/>
        </w:rPr>
        <w:t xml:space="preserve"> dla osoby u</w:t>
      </w:r>
      <w:r w:rsidRPr="006D2474">
        <w:rPr>
          <w:rFonts w:asciiTheme="minorHAnsi" w:eastAsia="Times New Roman" w:hAnsiTheme="minorHAnsi" w:cstheme="minorHAnsi"/>
          <w:sz w:val="24"/>
          <w:szCs w:val="24"/>
          <w:lang w:eastAsia="pl-PL"/>
        </w:rPr>
        <w:t>prawnionej do reprezentowania ich w postępowaniu albo do reprezentowania ich w postępowaniu i zawarcia umowy.</w:t>
      </w:r>
    </w:p>
    <w:p w14:paraId="203B0FD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375B7C" w:rsidRDefault="0056409B"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w:t>
      </w:r>
      <w:r w:rsidR="0001479E" w:rsidRPr="00375B7C">
        <w:rPr>
          <w:rFonts w:asciiTheme="minorHAnsi" w:eastAsia="Times New Roman" w:hAnsiTheme="minorHAnsi" w:cstheme="minorHAnsi"/>
          <w:sz w:val="24"/>
          <w:szCs w:val="24"/>
          <w:u w:val="single"/>
          <w:lang w:eastAsia="pl-PL"/>
        </w:rPr>
        <w:t xml:space="preserve">przedsiębiorstwa, </w:t>
      </w:r>
      <w:r w:rsidRPr="00375B7C">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2849305F" w:rsidR="0056409B" w:rsidRPr="00375B7C" w:rsidRDefault="0056409B" w:rsidP="003109FC">
      <w:pPr>
        <w:widowControl w:val="0"/>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375B7C">
        <w:rPr>
          <w:rFonts w:asciiTheme="minorHAnsi" w:hAnsiTheme="minorHAnsi" w:cstheme="minorHAnsi"/>
          <w:color w:val="000000"/>
          <w:sz w:val="24"/>
          <w:szCs w:val="24"/>
          <w:lang w:eastAsia="pl-PL"/>
        </w:rPr>
        <w:t>Zamawiający zaleca ponumerowanie stron oferty.</w:t>
      </w:r>
    </w:p>
    <w:p w14:paraId="1AD184DB" w14:textId="77777777" w:rsidR="00200F8C" w:rsidRPr="00375B7C" w:rsidRDefault="00200F8C" w:rsidP="00200F8C">
      <w:pPr>
        <w:widowControl w:val="0"/>
        <w:tabs>
          <w:tab w:val="left" w:pos="993"/>
        </w:tabs>
        <w:spacing w:after="0" w:line="276" w:lineRule="auto"/>
        <w:ind w:left="851"/>
        <w:rPr>
          <w:rFonts w:asciiTheme="minorHAnsi" w:eastAsia="Times New Roman" w:hAnsiTheme="minorHAnsi" w:cstheme="minorHAnsi"/>
          <w:b/>
          <w:sz w:val="24"/>
          <w:szCs w:val="24"/>
          <w:lang w:eastAsia="pl-PL"/>
        </w:rPr>
      </w:pPr>
    </w:p>
    <w:p w14:paraId="25685CF9" w14:textId="77777777" w:rsidR="0056409B" w:rsidRPr="00375B7C" w:rsidRDefault="0056409B" w:rsidP="00FA1B26">
      <w:pPr>
        <w:pStyle w:val="Nagwek1"/>
        <w:spacing w:line="276" w:lineRule="auto"/>
        <w:rPr>
          <w:rFonts w:asciiTheme="minorHAnsi" w:hAnsiTheme="minorHAnsi" w:cstheme="minorHAnsi"/>
          <w:sz w:val="24"/>
          <w:szCs w:val="24"/>
        </w:rPr>
      </w:pPr>
      <w:bookmarkStart w:id="34" w:name="_Toc61256835"/>
      <w:bookmarkStart w:id="35" w:name="_Toc194907380"/>
      <w:bookmarkEnd w:id="29"/>
      <w:r w:rsidRPr="00375B7C">
        <w:rPr>
          <w:rFonts w:asciiTheme="minorHAnsi" w:hAnsiTheme="minorHAnsi" w:cstheme="minorHAnsi"/>
          <w:sz w:val="24"/>
          <w:szCs w:val="24"/>
          <w:shd w:val="clear" w:color="auto" w:fill="D9D9D9" w:themeFill="background1" w:themeFillShade="D9"/>
        </w:rPr>
        <w:t>sposób oraz termin sładania ofert</w:t>
      </w:r>
      <w:bookmarkEnd w:id="34"/>
      <w:bookmarkEnd w:id="35"/>
    </w:p>
    <w:p w14:paraId="2FC38A89" w14:textId="0772BBBB"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sz w:val="24"/>
          <w:szCs w:val="24"/>
        </w:rPr>
        <w:t xml:space="preserve">Ofertę wraz z wymaganymi dokumentami należy umieścić na Platformie pod adresem: </w:t>
      </w:r>
      <w:hyperlink r:id="rId36" w:history="1">
        <w:r w:rsidR="00B71239" w:rsidRPr="00375B7C">
          <w:rPr>
            <w:rFonts w:asciiTheme="minorHAnsi" w:hAnsiTheme="minorHAnsi" w:cstheme="minorHAnsi"/>
            <w:sz w:val="24"/>
            <w:szCs w:val="24"/>
          </w:rPr>
          <w:t xml:space="preserve"> </w:t>
        </w:r>
        <w:hyperlink r:id="rId37" w:history="1">
          <w:r w:rsidR="00B71239" w:rsidRPr="00375B7C">
            <w:rPr>
              <w:rFonts w:asciiTheme="minorHAnsi" w:hAnsiTheme="minorHAnsi" w:cstheme="minorHAnsi"/>
              <w:sz w:val="24"/>
              <w:szCs w:val="24"/>
              <w:lang w:eastAsia="pl-PL"/>
            </w:rPr>
            <w:t xml:space="preserve"> </w:t>
          </w:r>
        </w:hyperlink>
      </w:hyperlink>
      <w:r w:rsidR="003073D7" w:rsidRPr="00375B7C">
        <w:rPr>
          <w:rFonts w:asciiTheme="minorHAnsi" w:hAnsiTheme="minorHAnsi" w:cstheme="minorHAnsi"/>
          <w:sz w:val="24"/>
          <w:szCs w:val="24"/>
        </w:rPr>
        <w:t xml:space="preserve"> </w:t>
      </w:r>
      <w:hyperlink r:id="rId38" w:history="1">
        <w:r w:rsidR="003073D7" w:rsidRPr="00375B7C">
          <w:rPr>
            <w:rStyle w:val="Hipercze"/>
            <w:rFonts w:asciiTheme="minorHAnsi" w:eastAsia="Times New Roman" w:hAnsiTheme="minorHAnsi" w:cstheme="minorHAnsi"/>
            <w:b/>
            <w:sz w:val="24"/>
            <w:szCs w:val="24"/>
            <w:lang w:eastAsia="pl-PL"/>
          </w:rPr>
          <w:t>https://platformazakupowa.pl/pn/aleksandrow-lodzki</w:t>
        </w:r>
      </w:hyperlink>
      <w:r w:rsidR="003073D7" w:rsidRPr="00375B7C">
        <w:rPr>
          <w:rStyle w:val="Hipercze"/>
          <w:rFonts w:asciiTheme="minorHAnsi" w:eastAsia="Times New Roman" w:hAnsiTheme="minorHAnsi" w:cstheme="minorHAnsi"/>
          <w:b/>
          <w:sz w:val="24"/>
          <w:szCs w:val="24"/>
          <w:lang w:eastAsia="pl-PL"/>
        </w:rPr>
        <w:t xml:space="preserve"> </w:t>
      </w:r>
      <w:r w:rsidRPr="00375B7C">
        <w:rPr>
          <w:rFonts w:asciiTheme="minorHAnsi" w:hAnsiTheme="minorHAnsi" w:cstheme="minorHAnsi"/>
          <w:sz w:val="24"/>
          <w:szCs w:val="24"/>
        </w:rPr>
        <w:t xml:space="preserve">na stronie dotyczącej odpowiedniego postępowania </w:t>
      </w:r>
      <w:r w:rsidRPr="00375B7C">
        <w:rPr>
          <w:rFonts w:asciiTheme="minorHAnsi" w:hAnsiTheme="minorHAnsi" w:cstheme="minorHAnsi"/>
          <w:sz w:val="24"/>
          <w:szCs w:val="24"/>
          <w:highlight w:val="cyan"/>
        </w:rPr>
        <w:t xml:space="preserve">do </w:t>
      </w:r>
      <w:r w:rsidR="004568D5" w:rsidRPr="00375B7C">
        <w:rPr>
          <w:rFonts w:asciiTheme="minorHAnsi" w:hAnsiTheme="minorHAnsi" w:cstheme="minorHAnsi"/>
          <w:sz w:val="24"/>
          <w:szCs w:val="24"/>
          <w:highlight w:val="cyan"/>
        </w:rPr>
        <w:t>dnia</w:t>
      </w:r>
      <w:r w:rsidR="00730E67" w:rsidRPr="00375B7C">
        <w:rPr>
          <w:rFonts w:asciiTheme="minorHAnsi" w:hAnsiTheme="minorHAnsi" w:cstheme="minorHAnsi"/>
          <w:sz w:val="24"/>
          <w:szCs w:val="24"/>
          <w:highlight w:val="cyan"/>
        </w:rPr>
        <w:t xml:space="preserve"> </w:t>
      </w:r>
      <w:r w:rsidR="006B77A3">
        <w:rPr>
          <w:rFonts w:asciiTheme="minorHAnsi" w:hAnsiTheme="minorHAnsi" w:cstheme="minorHAnsi"/>
          <w:b/>
          <w:sz w:val="24"/>
          <w:szCs w:val="24"/>
          <w:highlight w:val="cyan"/>
        </w:rPr>
        <w:t>22.04.202</w:t>
      </w:r>
      <w:r w:rsidR="00485BD8" w:rsidRPr="00375B7C">
        <w:rPr>
          <w:rFonts w:asciiTheme="minorHAnsi" w:hAnsiTheme="minorHAnsi" w:cstheme="minorHAnsi"/>
          <w:b/>
          <w:sz w:val="24"/>
          <w:szCs w:val="24"/>
          <w:highlight w:val="cyan"/>
        </w:rPr>
        <w:t>5</w:t>
      </w:r>
      <w:r w:rsidR="00485BD8" w:rsidRPr="00375B7C">
        <w:rPr>
          <w:rFonts w:asciiTheme="minorHAnsi" w:hAnsiTheme="minorHAnsi" w:cstheme="minorHAnsi"/>
          <w:sz w:val="24"/>
          <w:szCs w:val="24"/>
          <w:highlight w:val="cyan"/>
        </w:rPr>
        <w:t xml:space="preserve"> </w:t>
      </w:r>
      <w:r w:rsidRPr="00375B7C">
        <w:rPr>
          <w:rFonts w:asciiTheme="minorHAnsi" w:hAnsiTheme="minorHAnsi" w:cstheme="minorHAnsi"/>
          <w:b/>
          <w:sz w:val="24"/>
          <w:szCs w:val="24"/>
          <w:highlight w:val="cyan"/>
        </w:rPr>
        <w:t>r. do godz</w:t>
      </w:r>
      <w:r w:rsidR="00406C5D" w:rsidRPr="00375B7C">
        <w:rPr>
          <w:rFonts w:asciiTheme="minorHAnsi" w:hAnsiTheme="minorHAnsi" w:cstheme="minorHAnsi"/>
          <w:b/>
          <w:sz w:val="24"/>
          <w:szCs w:val="24"/>
          <w:highlight w:val="cyan"/>
        </w:rPr>
        <w:t>. 11</w:t>
      </w:r>
      <w:r w:rsidR="00D76F2C" w:rsidRPr="00375B7C">
        <w:rPr>
          <w:rFonts w:asciiTheme="minorHAnsi" w:hAnsiTheme="minorHAnsi" w:cstheme="minorHAnsi"/>
          <w:b/>
          <w:sz w:val="24"/>
          <w:szCs w:val="24"/>
          <w:highlight w:val="cyan"/>
        </w:rPr>
        <w:t>.00</w:t>
      </w:r>
    </w:p>
    <w:p w14:paraId="7BA66795"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sz w:val="24"/>
          <w:szCs w:val="24"/>
        </w:rPr>
        <w:lastRenderedPageBreak/>
        <w:t>Do oferty należy dołączyć wszystkie wymagane w SWZ dokumenty.</w:t>
      </w:r>
    </w:p>
    <w:p w14:paraId="39E0B9B6"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375B7C">
        <w:rPr>
          <w:rFonts w:asciiTheme="minorHAnsi" w:hAnsiTheme="minorHAnsi" w:cstheme="minorHAnsi"/>
          <w:b/>
          <w:sz w:val="24"/>
          <w:szCs w:val="24"/>
        </w:rPr>
        <w:t>„Przejdź do podsumowania”</w:t>
      </w:r>
      <w:r w:rsidRPr="00375B7C">
        <w:rPr>
          <w:rFonts w:asciiTheme="minorHAnsi" w:hAnsiTheme="minorHAnsi" w:cstheme="minorHAnsi"/>
          <w:sz w:val="24"/>
          <w:szCs w:val="24"/>
        </w:rPr>
        <w:t>.</w:t>
      </w:r>
    </w:p>
    <w:p w14:paraId="7D415B3F"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375B7C">
        <w:rPr>
          <w:rFonts w:asciiTheme="minorHAnsi" w:hAnsiTheme="minorHAnsi" w:cstheme="minorHAnsi"/>
          <w:color w:val="000000"/>
          <w:sz w:val="24"/>
          <w:szCs w:val="24"/>
        </w:rPr>
        <w:t>.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4F5681D0"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1C275DBC" w:rsidR="008E33DF" w:rsidRPr="00375B7C" w:rsidRDefault="0056409B" w:rsidP="00EC60FA">
      <w:pPr>
        <w:widowControl w:val="0"/>
        <w:numPr>
          <w:ilvl w:val="0"/>
          <w:numId w:val="19"/>
        </w:numPr>
        <w:suppressAutoHyphens/>
        <w:spacing w:after="120" w:line="276" w:lineRule="auto"/>
        <w:ind w:left="357" w:hanging="357"/>
        <w:rPr>
          <w:rStyle w:val="Hipercze"/>
          <w:rFonts w:asciiTheme="minorHAnsi" w:hAnsiTheme="minorHAnsi" w:cstheme="minorHAnsi"/>
          <w:color w:val="auto"/>
          <w:sz w:val="24"/>
          <w:szCs w:val="24"/>
          <w:u w:val="none"/>
        </w:rPr>
      </w:pPr>
      <w:r w:rsidRPr="00375B7C">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9" w:history="1">
        <w:r w:rsidRPr="00375B7C">
          <w:rPr>
            <w:rStyle w:val="Hipercze"/>
            <w:rFonts w:asciiTheme="minorHAnsi" w:hAnsiTheme="minorHAnsi" w:cstheme="minorHAnsi"/>
            <w:color w:val="1155CC"/>
            <w:sz w:val="24"/>
            <w:szCs w:val="24"/>
          </w:rPr>
          <w:t>https://platformazakupowa.pl/strona/45-instrukcje</w:t>
        </w:r>
      </w:hyperlink>
    </w:p>
    <w:p w14:paraId="69D25D28" w14:textId="77777777" w:rsidR="0056409B" w:rsidRPr="00375B7C"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6" w:name="_Toc61256836"/>
      <w:bookmarkStart w:id="37" w:name="_Toc194907381"/>
      <w:r w:rsidRPr="00375B7C">
        <w:rPr>
          <w:rFonts w:asciiTheme="minorHAnsi" w:hAnsiTheme="minorHAnsi" w:cstheme="minorHAnsi"/>
          <w:sz w:val="24"/>
          <w:szCs w:val="24"/>
        </w:rPr>
        <w:t>otwarcie ofert</w:t>
      </w:r>
      <w:bookmarkEnd w:id="36"/>
      <w:bookmarkEnd w:id="37"/>
    </w:p>
    <w:p w14:paraId="464CBC7F" w14:textId="4F1D47A5"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 xml:space="preserve">Otwarcie ofert nastąpi </w:t>
      </w:r>
      <w:r w:rsidRPr="006B77A3">
        <w:rPr>
          <w:rFonts w:asciiTheme="minorHAnsi" w:hAnsiTheme="minorHAnsi" w:cstheme="minorHAnsi"/>
          <w:color w:val="000000"/>
          <w:highlight w:val="cyan"/>
        </w:rPr>
        <w:t xml:space="preserve">w dniu </w:t>
      </w:r>
      <w:r w:rsidR="006B77A3" w:rsidRPr="006B77A3">
        <w:rPr>
          <w:rFonts w:asciiTheme="minorHAnsi" w:hAnsiTheme="minorHAnsi" w:cstheme="minorHAnsi"/>
          <w:b/>
          <w:highlight w:val="cyan"/>
        </w:rPr>
        <w:t>22.04</w:t>
      </w:r>
      <w:r w:rsidR="00485BD8" w:rsidRPr="006B77A3">
        <w:rPr>
          <w:rFonts w:asciiTheme="minorHAnsi" w:hAnsiTheme="minorHAnsi" w:cstheme="minorHAnsi"/>
          <w:b/>
          <w:highlight w:val="cyan"/>
        </w:rPr>
        <w:t>.2025</w:t>
      </w:r>
      <w:r w:rsidR="00207EB3" w:rsidRPr="006B77A3">
        <w:rPr>
          <w:rFonts w:asciiTheme="minorHAnsi" w:hAnsiTheme="minorHAnsi" w:cstheme="minorHAnsi"/>
          <w:b/>
          <w:highlight w:val="cyan"/>
        </w:rPr>
        <w:t xml:space="preserve">r. </w:t>
      </w:r>
      <w:r w:rsidRPr="006B77A3">
        <w:rPr>
          <w:rFonts w:asciiTheme="minorHAnsi" w:hAnsiTheme="minorHAnsi" w:cstheme="minorHAnsi"/>
          <w:b/>
          <w:highlight w:val="cyan"/>
        </w:rPr>
        <w:t>o godz.</w:t>
      </w:r>
      <w:r w:rsidR="00406C5D" w:rsidRPr="006B77A3">
        <w:rPr>
          <w:rFonts w:asciiTheme="minorHAnsi" w:hAnsiTheme="minorHAnsi" w:cstheme="minorHAnsi"/>
          <w:b/>
          <w:highlight w:val="cyan"/>
        </w:rPr>
        <w:t xml:space="preserve"> 11.30</w:t>
      </w:r>
      <w:r w:rsidRPr="006B77A3">
        <w:rPr>
          <w:rFonts w:asciiTheme="minorHAnsi" w:hAnsiTheme="minorHAnsi" w:cstheme="minorHAnsi"/>
          <w:b/>
          <w:highlight w:val="cyan"/>
        </w:rPr>
        <w:t>.</w:t>
      </w:r>
    </w:p>
    <w:p w14:paraId="08E81C5F" w14:textId="77777777"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b/>
        </w:rPr>
        <w:t>Otwarcie ofert jest niejawne</w:t>
      </w:r>
      <w:r w:rsidRPr="00375B7C">
        <w:rPr>
          <w:rFonts w:asciiTheme="minorHAnsi" w:hAnsiTheme="minorHAnsi" w:cstheme="minorHAnsi"/>
        </w:rPr>
        <w:t>.</w:t>
      </w:r>
    </w:p>
    <w:p w14:paraId="4B951FE2" w14:textId="488FE3E9"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Jeżeli otwarcie ofert następuje przy użyciu systemu teleinformatycznego, w przypadku awarii tego systemu, która powoduje brak możliwości otwarcia ofe</w:t>
      </w:r>
      <w:r w:rsidR="00200F8C" w:rsidRPr="00375B7C">
        <w:rPr>
          <w:rFonts w:asciiTheme="minorHAnsi" w:hAnsiTheme="minorHAnsi" w:cstheme="minorHAnsi"/>
          <w:color w:val="000000"/>
        </w:rPr>
        <w:t>rt w terminie określonym przez Z</w:t>
      </w:r>
      <w:r w:rsidRPr="00375B7C">
        <w:rPr>
          <w:rFonts w:asciiTheme="minorHAnsi" w:hAnsiTheme="minorHAnsi" w:cstheme="minorHAnsi"/>
          <w:color w:val="000000"/>
        </w:rPr>
        <w:t>amawiającego, otwarcie ofert następuje niezwłocznie po usunięciu awarii.</w:t>
      </w:r>
    </w:p>
    <w:p w14:paraId="32F503DC" w14:textId="77777777"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375B7C" w:rsidRDefault="0056409B" w:rsidP="000D5F5F">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375B7C">
        <w:rPr>
          <w:rFonts w:asciiTheme="minorHAnsi" w:hAnsiTheme="minorHAnsi" w:cstheme="minorHAnsi"/>
          <w:color w:val="000000"/>
        </w:rPr>
        <w:t xml:space="preserve">Zamawiający, niezwłocznie po otwarciu ofert, </w:t>
      </w:r>
      <w:r w:rsidRPr="00375B7C">
        <w:rPr>
          <w:rFonts w:asciiTheme="minorHAnsi" w:hAnsiTheme="minorHAnsi" w:cstheme="minorHAnsi"/>
        </w:rPr>
        <w:t xml:space="preserve">udostępni na Platformie w sekcji „Komunikaty” na stronie danego postępowania </w:t>
      </w:r>
      <w:r w:rsidRPr="00375B7C">
        <w:rPr>
          <w:rFonts w:asciiTheme="minorHAnsi" w:hAnsiTheme="minorHAnsi" w:cstheme="minorHAnsi"/>
          <w:color w:val="000000"/>
        </w:rPr>
        <w:t>informacje o:</w:t>
      </w:r>
    </w:p>
    <w:p w14:paraId="621EB26F" w14:textId="06CD22EC" w:rsidR="0056409B" w:rsidRPr="00375B7C"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375B7C">
        <w:rPr>
          <w:rFonts w:asciiTheme="minorHAnsi" w:hAnsiTheme="minorHAnsi" w:cstheme="minorHAnsi"/>
          <w:color w:val="000000"/>
          <w:sz w:val="24"/>
          <w:szCs w:val="24"/>
        </w:rPr>
        <w:t>nazwach albo imionach i nazwiskach oraz siedzibach lub miejscach prowadzonej działalności gospodarcz</w:t>
      </w:r>
      <w:r w:rsidR="00200F8C" w:rsidRPr="00375B7C">
        <w:rPr>
          <w:rFonts w:asciiTheme="minorHAnsi" w:hAnsiTheme="minorHAnsi" w:cstheme="minorHAnsi"/>
          <w:color w:val="000000"/>
          <w:sz w:val="24"/>
          <w:szCs w:val="24"/>
        </w:rPr>
        <w:t>ej albo miejscach zamieszkania W</w:t>
      </w:r>
      <w:r w:rsidRPr="00375B7C">
        <w:rPr>
          <w:rFonts w:asciiTheme="minorHAnsi" w:hAnsiTheme="minorHAnsi" w:cstheme="minorHAnsi"/>
          <w:color w:val="000000"/>
          <w:sz w:val="24"/>
          <w:szCs w:val="24"/>
        </w:rPr>
        <w:t>ykonawców, których oferty zostały otwarte;</w:t>
      </w:r>
    </w:p>
    <w:p w14:paraId="4EB0415D" w14:textId="56A201DB" w:rsidR="0056409B" w:rsidRPr="00375B7C"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375B7C">
        <w:rPr>
          <w:rFonts w:asciiTheme="minorHAnsi" w:hAnsiTheme="minorHAnsi" w:cstheme="minorHAnsi"/>
          <w:color w:val="000000"/>
          <w:sz w:val="24"/>
          <w:szCs w:val="24"/>
        </w:rPr>
        <w:t>cenach lub kosztach zawartych w ofertach.</w:t>
      </w:r>
    </w:p>
    <w:p w14:paraId="202E186F" w14:textId="4EA20F79" w:rsidR="00C7611D" w:rsidRPr="00375B7C" w:rsidRDefault="00C7611D" w:rsidP="00C7611D">
      <w:pPr>
        <w:widowControl w:val="0"/>
        <w:spacing w:after="0" w:line="276" w:lineRule="auto"/>
        <w:rPr>
          <w:rFonts w:asciiTheme="minorHAnsi" w:hAnsiTheme="minorHAnsi" w:cstheme="minorHAnsi"/>
          <w:color w:val="000000"/>
          <w:sz w:val="24"/>
          <w:szCs w:val="24"/>
        </w:rPr>
      </w:pPr>
    </w:p>
    <w:p w14:paraId="3A387670" w14:textId="77777777" w:rsidR="00C7611D" w:rsidRPr="00375B7C" w:rsidRDefault="00C7611D" w:rsidP="00C7611D">
      <w:pPr>
        <w:widowControl w:val="0"/>
        <w:spacing w:after="0" w:line="276" w:lineRule="auto"/>
        <w:rPr>
          <w:rFonts w:asciiTheme="minorHAnsi" w:eastAsia="Times New Roman" w:hAnsiTheme="minorHAnsi" w:cstheme="minorHAnsi"/>
          <w:sz w:val="24"/>
          <w:szCs w:val="24"/>
          <w:lang w:eastAsia="pl-PL"/>
        </w:rPr>
      </w:pPr>
    </w:p>
    <w:p w14:paraId="5AC85BFC" w14:textId="77777777" w:rsidR="0056409B" w:rsidRPr="00375B7C"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94907382"/>
      <w:r w:rsidRPr="00375B7C">
        <w:rPr>
          <w:rFonts w:asciiTheme="minorHAnsi" w:hAnsiTheme="minorHAnsi" w:cstheme="minorHAnsi"/>
          <w:sz w:val="24"/>
          <w:szCs w:val="24"/>
        </w:rPr>
        <w:lastRenderedPageBreak/>
        <w:t>opis sposobu obliczenia ceny</w:t>
      </w:r>
      <w:bookmarkEnd w:id="38"/>
      <w:bookmarkEnd w:id="39"/>
    </w:p>
    <w:p w14:paraId="4B5D19D9" w14:textId="77777777" w:rsidR="00D1078A" w:rsidRPr="00375B7C"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375B7C">
        <w:rPr>
          <w:rFonts w:asciiTheme="minorHAnsi" w:eastAsia="Times New Roman" w:hAnsiTheme="minorHAnsi" w:cstheme="minorHAnsi"/>
          <w:sz w:val="24"/>
          <w:szCs w:val="24"/>
          <w:lang w:eastAsia="pl-PL"/>
        </w:rPr>
        <w:t>Cenę oferty należy umieścić w formularzu ofertowym wg załączonego druku (zgodnie z Zał. nr 1 do SWZ).</w:t>
      </w:r>
    </w:p>
    <w:p w14:paraId="45CFD766" w14:textId="47CD0A4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W cenie</w:t>
      </w:r>
      <w:r>
        <w:rPr>
          <w:rFonts w:asciiTheme="minorHAnsi" w:eastAsia="Times New Roman" w:hAnsiTheme="minorHAnsi" w:cstheme="minorHAnsi"/>
          <w:sz w:val="24"/>
          <w:szCs w:val="24"/>
          <w:lang w:eastAsia="pl-PL"/>
        </w:rPr>
        <w:t xml:space="preserve"> za wykonanie przedmiotu zamówienia</w:t>
      </w:r>
      <w:r w:rsidRPr="00D1078A">
        <w:rPr>
          <w:rFonts w:asciiTheme="minorHAnsi" w:eastAsia="Times New Roman" w:hAnsiTheme="minorHAnsi" w:cstheme="minorHAnsi"/>
          <w:sz w:val="24"/>
          <w:szCs w:val="24"/>
          <w:lang w:eastAsia="pl-PL"/>
        </w:rPr>
        <w:t xml:space="preserve">, Wykonawca zobowiązany jest zawrzeć wszystkie koszty, które są niezbędne do wykonania przedmiotu zamówienia. </w:t>
      </w:r>
    </w:p>
    <w:p w14:paraId="51872C5C" w14:textId="165FAD7B" w:rsidR="00D1078A" w:rsidRPr="00D1078A" w:rsidRDefault="00D1078A" w:rsidP="006E25D5">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ofer</w:t>
      </w:r>
      <w:r w:rsidR="006E25D5">
        <w:rPr>
          <w:rFonts w:asciiTheme="minorHAnsi" w:eastAsia="Times New Roman" w:hAnsiTheme="minorHAnsi" w:cstheme="minorHAnsi"/>
          <w:sz w:val="24"/>
          <w:szCs w:val="24"/>
          <w:lang w:eastAsia="pl-PL"/>
        </w:rPr>
        <w:t>ty musi być podana w PLN cyframi</w:t>
      </w:r>
      <w:r w:rsidRPr="00D1078A">
        <w:rPr>
          <w:rFonts w:asciiTheme="minorHAnsi" w:eastAsia="Times New Roman" w:hAnsiTheme="minorHAnsi" w:cstheme="minorHAnsi"/>
          <w:sz w:val="24"/>
          <w:szCs w:val="24"/>
          <w:lang w:eastAsia="pl-PL"/>
        </w:rPr>
        <w:t xml:space="preserve"> i słownie, z wyodrębnieniem stawki należnego podatku VAT.</w:t>
      </w:r>
      <w:r w:rsidR="006E25D5">
        <w:rPr>
          <w:rFonts w:asciiTheme="minorHAnsi" w:eastAsia="Times New Roman" w:hAnsiTheme="minorHAnsi" w:cstheme="minorHAnsi"/>
          <w:sz w:val="24"/>
          <w:szCs w:val="24"/>
          <w:lang w:eastAsia="pl-PL"/>
        </w:rPr>
        <w:t xml:space="preserve"> W przypadku rozbieżności pomiędzy ceną wskazaną cyframi i słownie Z</w:t>
      </w:r>
      <w:r w:rsidR="006E25D5" w:rsidRPr="006E25D5">
        <w:rPr>
          <w:rFonts w:asciiTheme="minorHAnsi" w:eastAsia="Times New Roman" w:hAnsiTheme="minorHAnsi" w:cstheme="minorHAnsi"/>
          <w:sz w:val="24"/>
          <w:szCs w:val="24"/>
          <w:lang w:eastAsia="pl-PL"/>
        </w:rPr>
        <w:t>amawiający dokona stosownej korekty ceny i przyjmie cenę podaną cyframi</w:t>
      </w:r>
      <w:r w:rsidR="006E25D5">
        <w:rPr>
          <w:rFonts w:asciiTheme="minorHAnsi" w:eastAsia="Times New Roman" w:hAnsiTheme="minorHAnsi" w:cstheme="minorHAnsi"/>
          <w:sz w:val="24"/>
          <w:szCs w:val="24"/>
          <w:lang w:eastAsia="pl-PL"/>
        </w:rPr>
        <w:t xml:space="preserve">. </w:t>
      </w:r>
    </w:p>
    <w:p w14:paraId="49BDAA20"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Rozliczenia pomiędzy Zamawiającym a Wykonawcą będą prowadzone w złotych polskich.</w:t>
      </w:r>
    </w:p>
    <w:p w14:paraId="0C346C43"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14:paraId="479E30F1" w14:textId="5A320A05" w:rsidR="00B12680" w:rsidRPr="00B12680" w:rsidRDefault="00B12680" w:rsidP="00B12680">
      <w:pPr>
        <w:pStyle w:val="Akapitzlist"/>
        <w:numPr>
          <w:ilvl w:val="0"/>
          <w:numId w:val="28"/>
        </w:numPr>
        <w:spacing w:after="120" w:line="276" w:lineRule="auto"/>
        <w:ind w:left="357" w:hanging="357"/>
        <w:rPr>
          <w:rFonts w:asciiTheme="minorHAnsi" w:hAnsiTheme="minorHAnsi" w:cstheme="minorHAnsi"/>
          <w:lang w:val="pl-PL" w:eastAsia="pl-PL"/>
        </w:rPr>
      </w:pPr>
      <w:r w:rsidRPr="00B12680">
        <w:rPr>
          <w:rFonts w:asciiTheme="minorHAnsi" w:hAnsiTheme="minorHAnsi" w:cstheme="minorHAnsi"/>
          <w:lang w:val="pl-PL" w:eastAsia="pl-PL"/>
        </w:rPr>
        <w:t>Wynagrodzenie Wykonawcy</w:t>
      </w:r>
      <w:r>
        <w:rPr>
          <w:rFonts w:asciiTheme="minorHAnsi" w:hAnsiTheme="minorHAnsi" w:cstheme="minorHAnsi"/>
          <w:lang w:val="pl-PL" w:eastAsia="pl-PL"/>
        </w:rPr>
        <w:t xml:space="preserve"> określone w formularzu ofertowym</w:t>
      </w:r>
      <w:r w:rsidRPr="00B12680">
        <w:rPr>
          <w:rFonts w:asciiTheme="minorHAnsi" w:hAnsiTheme="minorHAnsi" w:cstheme="minorHAnsi"/>
          <w:lang w:val="pl-PL" w:eastAsia="pl-PL"/>
        </w:rPr>
        <w:t xml:space="preserve"> ma charakter ryczałtowy i  obejmuje wynagrodzenie za wszystkie obowiązki Wykonawcy, niezbędne dla zrealizowania przedmiotu umowy, określonego w dokumentacji projektowej.</w:t>
      </w:r>
    </w:p>
    <w:p w14:paraId="522A09A0" w14:textId="15F40EEB"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nie będzie podlegała podwyższeniu do końca okresu realizacji przedmiotu zamówienia, w szczególności ze względu na wzrost kosztów produkcji, wahania kursów walutowych, wysokość inflacji, wzrost wskaźników cen materiałów</w:t>
      </w:r>
      <w:r w:rsidR="00200F8C">
        <w:rPr>
          <w:rFonts w:asciiTheme="minorHAnsi" w:eastAsia="Times New Roman" w:hAnsiTheme="minorHAnsi" w:cstheme="minorHAnsi"/>
          <w:sz w:val="24"/>
          <w:szCs w:val="24"/>
          <w:lang w:eastAsia="pl-PL"/>
        </w:rPr>
        <w:t>, poza przypadkami wskazanymi we wzorze umowy stanowiącym załącznik nr 5 do SWZ</w:t>
      </w:r>
      <w:r w:rsidRPr="00D1078A">
        <w:rPr>
          <w:rFonts w:asciiTheme="minorHAnsi" w:eastAsia="Times New Roman" w:hAnsiTheme="minorHAnsi" w:cstheme="minorHAnsi"/>
          <w:sz w:val="24"/>
          <w:szCs w:val="24"/>
          <w:lang w:eastAsia="pl-PL"/>
        </w:rPr>
        <w:t>.</w:t>
      </w:r>
    </w:p>
    <w:p w14:paraId="31C01D50"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może być tylko jedna; nie dopuszcza się wariantowości cen.</w:t>
      </w:r>
    </w:p>
    <w:p w14:paraId="7A6F2197" w14:textId="7C9A1FD0" w:rsidR="00D1078A" w:rsidRDefault="00D1078A" w:rsidP="004568D5">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Jeżeli w postępowaniu złożona będzie oferta, której wybór prowadziłby do powstania u Zamawiającego obowiązku podatkowego zgodnie z przepisami</w:t>
      </w:r>
      <w:r w:rsidR="00200F8C">
        <w:rPr>
          <w:rFonts w:asciiTheme="minorHAnsi" w:eastAsia="Times New Roman" w:hAnsiTheme="minorHAnsi" w:cstheme="minorHAnsi"/>
          <w:sz w:val="24"/>
          <w:szCs w:val="24"/>
          <w:lang w:eastAsia="pl-PL"/>
        </w:rPr>
        <w:t xml:space="preserve"> o podatku od towarów i usług, Z</w:t>
      </w:r>
      <w:r w:rsidRPr="00D1078A">
        <w:rPr>
          <w:rFonts w:asciiTheme="minorHAnsi" w:eastAsia="Times New Roman" w:hAnsiTheme="minorHAnsi" w:cstheme="minorHAnsi"/>
          <w:sz w:val="24"/>
          <w:szCs w:val="24"/>
          <w:lang w:eastAsia="pl-PL"/>
        </w:rPr>
        <w:t>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w:t>
      </w:r>
      <w:r w:rsidR="00200F8C">
        <w:rPr>
          <w:rFonts w:asciiTheme="minorHAnsi" w:eastAsia="Times New Roman" w:hAnsiTheme="minorHAnsi" w:cstheme="minorHAnsi"/>
          <w:sz w:val="24"/>
          <w:szCs w:val="24"/>
          <w:lang w:eastAsia="pl-PL"/>
        </w:rPr>
        <w:t>ędzie prowadzić do powstania u Z</w:t>
      </w:r>
      <w:r w:rsidRPr="00D1078A">
        <w:rPr>
          <w:rFonts w:asciiTheme="minorHAnsi" w:eastAsia="Times New Roman" w:hAnsiTheme="minorHAnsi" w:cstheme="minorHAnsi"/>
          <w:sz w:val="24"/>
          <w:szCs w:val="24"/>
          <w:lang w:eastAsia="pl-PL"/>
        </w:rPr>
        <w:t>amawiającego obowiązku podatkowego, wskazując nazwę (rodzaj) usługi, których świadczenie będzie prowadzić do jego powstania, oraz wskazując ich wartość bez kwoty podatku.</w:t>
      </w:r>
    </w:p>
    <w:p w14:paraId="6A34A71F" w14:textId="77777777" w:rsidR="0056409B" w:rsidRPr="002B0BC0" w:rsidRDefault="0056409B" w:rsidP="004568D5">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40" w:name="_Toc61256838"/>
      <w:bookmarkStart w:id="41" w:name="_Toc194907383"/>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14:paraId="79694F15" w14:textId="3CA1F2FE" w:rsidR="00D1078A" w:rsidRPr="00D1078A" w:rsidRDefault="00D1078A" w:rsidP="00E50622">
      <w:pPr>
        <w:widowControl w:val="0"/>
        <w:numPr>
          <w:ilvl w:val="0"/>
          <w:numId w:val="53"/>
        </w:numPr>
        <w:spacing w:after="120" w:line="276" w:lineRule="auto"/>
        <w:ind w:left="357" w:hanging="357"/>
        <w:rPr>
          <w:rFonts w:asciiTheme="minorHAnsi" w:eastAsia="Times New Roman" w:hAnsiTheme="minorHAnsi" w:cstheme="minorHAnsi"/>
          <w:sz w:val="24"/>
          <w:szCs w:val="24"/>
          <w:lang w:eastAsia="pl-PL"/>
        </w:rPr>
      </w:pPr>
      <w:bookmarkStart w:id="42" w:name="_Toc423333501"/>
      <w:bookmarkStart w:id="43" w:name="_Toc61256840"/>
      <w:r w:rsidRPr="00D1078A">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w:t>
      </w:r>
      <w:r>
        <w:rPr>
          <w:rFonts w:asciiTheme="minorHAnsi" w:eastAsia="Times New Roman" w:hAnsiTheme="minorHAnsi" w:cstheme="minorHAnsi"/>
          <w:sz w:val="24"/>
          <w:szCs w:val="24"/>
          <w:lang w:eastAsia="pl-PL"/>
        </w:rPr>
        <w:t xml:space="preserve"> </w:t>
      </w:r>
      <w:r w:rsidRPr="00D1078A">
        <w:rPr>
          <w:rFonts w:asciiTheme="minorHAnsi" w:eastAsia="Times New Roman" w:hAnsiTheme="minorHAnsi" w:cstheme="minorHAnsi"/>
          <w:sz w:val="24"/>
          <w:szCs w:val="24"/>
          <w:lang w:eastAsia="pl-PL"/>
        </w:rPr>
        <w:t>wybierze ofertę, która otrzymała najwyższą ocenę w kryterium o najwyższej wadze.</w:t>
      </w:r>
    </w:p>
    <w:p w14:paraId="580BDE26" w14:textId="77777777" w:rsidR="00D1078A" w:rsidRPr="00D1078A" w:rsidRDefault="00D1078A" w:rsidP="00E50622">
      <w:pPr>
        <w:widowControl w:val="0"/>
        <w:numPr>
          <w:ilvl w:val="0"/>
          <w:numId w:val="53"/>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Przy wyborze oferty Zamawiający będzie się kierował następującymi kryteriami:</w:t>
      </w:r>
    </w:p>
    <w:p w14:paraId="20926333" w14:textId="77777777" w:rsidR="00D1078A" w:rsidRPr="00D1078A" w:rsidRDefault="00D1078A" w:rsidP="00E50622">
      <w:pPr>
        <w:widowControl w:val="0"/>
        <w:numPr>
          <w:ilvl w:val="1"/>
          <w:numId w:val="53"/>
        </w:numPr>
        <w:spacing w:before="120" w:after="120" w:line="276" w:lineRule="auto"/>
        <w:ind w:left="788" w:hanging="431"/>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lastRenderedPageBreak/>
        <w:t xml:space="preserve"> Kryterium „cena” – wskaźnik C, ranga – 60%.</w:t>
      </w:r>
    </w:p>
    <w:p w14:paraId="2AF45B4B" w14:textId="77777777" w:rsidR="00D1078A" w:rsidRPr="00D1078A" w:rsidRDefault="00D1078A" w:rsidP="00D1078A">
      <w:pPr>
        <w:widowControl w:val="0"/>
        <w:spacing w:after="0" w:line="276" w:lineRule="auto"/>
        <w:ind w:left="792"/>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t>Wskaźnik C obliczany jest wg wzoru:</w:t>
      </w:r>
    </w:p>
    <w:p w14:paraId="7B5F15D3" w14:textId="77777777" w:rsidR="00D1078A" w:rsidRPr="00D1078A" w:rsidRDefault="00D1078A" w:rsidP="00D1078A">
      <w:pPr>
        <w:widowControl w:val="0"/>
        <w:spacing w:after="0" w:line="276" w:lineRule="auto"/>
        <w:ind w:left="792"/>
        <w:rPr>
          <w:rFonts w:asciiTheme="minorHAnsi" w:eastAsia="Times New Roman" w:hAnsiTheme="minorHAnsi" w:cstheme="minorHAnsi"/>
          <w:b/>
          <w:sz w:val="24"/>
          <w:szCs w:val="24"/>
          <w:vertAlign w:val="subscript"/>
          <w:lang w:eastAsia="pl-PL"/>
        </w:rPr>
      </w:pPr>
      <w:r w:rsidRPr="00D1078A">
        <w:rPr>
          <w:rFonts w:asciiTheme="minorHAnsi" w:eastAsia="Times New Roman" w:hAnsiTheme="minorHAnsi" w:cstheme="minorHAnsi"/>
          <w:b/>
          <w:sz w:val="24"/>
          <w:szCs w:val="24"/>
          <w:lang w:eastAsia="pl-PL"/>
        </w:rPr>
        <w:t>C = (C m / C b) x 100 pkt x 60%</w:t>
      </w:r>
    </w:p>
    <w:p w14:paraId="09D527BB" w14:textId="77777777" w:rsidR="00D1078A" w:rsidRPr="00D1078A" w:rsidRDefault="00D1078A" w:rsidP="00D1078A">
      <w:pPr>
        <w:widowControl w:val="0"/>
        <w:spacing w:after="0" w:line="276" w:lineRule="auto"/>
        <w:ind w:left="792"/>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gdzie:</w:t>
      </w:r>
    </w:p>
    <w:p w14:paraId="5161EFF3" w14:textId="77777777" w:rsidR="00D1078A" w:rsidRPr="00D1078A" w:rsidRDefault="00D1078A" w:rsidP="00D1078A">
      <w:pPr>
        <w:widowControl w:val="0"/>
        <w:spacing w:after="120" w:line="276" w:lineRule="auto"/>
        <w:ind w:left="794"/>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 m – najniższa cena oferty,</w:t>
      </w:r>
      <w:r w:rsidRPr="00D1078A">
        <w:rPr>
          <w:rFonts w:asciiTheme="minorHAnsi" w:eastAsia="Times New Roman" w:hAnsiTheme="minorHAnsi" w:cstheme="minorHAnsi"/>
          <w:sz w:val="24"/>
          <w:szCs w:val="24"/>
          <w:lang w:eastAsia="pl-PL"/>
        </w:rPr>
        <w:tab/>
        <w:t xml:space="preserve"> C b – cena oferty badanej</w:t>
      </w:r>
    </w:p>
    <w:p w14:paraId="353F0DE7" w14:textId="3051E439" w:rsidR="00D1078A" w:rsidRPr="00D1078A" w:rsidRDefault="00D1078A" w:rsidP="00E50622">
      <w:pPr>
        <w:widowControl w:val="0"/>
        <w:numPr>
          <w:ilvl w:val="1"/>
          <w:numId w:val="53"/>
        </w:numPr>
        <w:spacing w:after="0" w:line="276" w:lineRule="auto"/>
        <w:rPr>
          <w:rFonts w:asciiTheme="minorHAnsi" w:eastAsia="Times New Roman" w:hAnsiTheme="minorHAnsi" w:cstheme="minorHAnsi"/>
          <w:b/>
          <w:bCs/>
          <w:sz w:val="24"/>
          <w:szCs w:val="24"/>
          <w:lang w:eastAsia="pl-PL"/>
        </w:rPr>
      </w:pPr>
      <w:r w:rsidRPr="00D1078A">
        <w:rPr>
          <w:rFonts w:asciiTheme="minorHAnsi" w:eastAsia="Times New Roman" w:hAnsiTheme="minorHAnsi" w:cstheme="minorHAnsi"/>
          <w:b/>
          <w:bCs/>
          <w:sz w:val="24"/>
          <w:szCs w:val="24"/>
          <w:lang w:eastAsia="pl-PL"/>
        </w:rPr>
        <w:t>Kryterium „gwarancja” – wskaźnik G, ranga – 40%.</w:t>
      </w:r>
    </w:p>
    <w:p w14:paraId="4F051B7A" w14:textId="77777777" w:rsidR="00D1078A" w:rsidRPr="00D1078A" w:rsidRDefault="00D1078A" w:rsidP="00D1078A">
      <w:pPr>
        <w:widowControl w:val="0"/>
        <w:spacing w:after="0" w:line="276" w:lineRule="auto"/>
        <w:ind w:left="792"/>
        <w:rPr>
          <w:rFonts w:asciiTheme="minorHAnsi" w:eastAsia="Times New Roman" w:hAnsiTheme="minorHAnsi" w:cstheme="minorHAnsi"/>
          <w:b/>
          <w:bCs/>
          <w:sz w:val="16"/>
          <w:szCs w:val="16"/>
          <w:lang w:eastAsia="pl-PL"/>
        </w:rPr>
      </w:pPr>
    </w:p>
    <w:p w14:paraId="11FBF8E1" w14:textId="77777777" w:rsidR="00D1078A" w:rsidRPr="00D1078A" w:rsidRDefault="00D1078A" w:rsidP="00E50622">
      <w:pPr>
        <w:widowControl w:val="0"/>
        <w:numPr>
          <w:ilvl w:val="0"/>
          <w:numId w:val="50"/>
        </w:numPr>
        <w:spacing w:after="0" w:line="276" w:lineRule="auto"/>
        <w:rPr>
          <w:rFonts w:asciiTheme="minorHAnsi" w:eastAsia="Times New Roman" w:hAnsiTheme="minorHAnsi" w:cstheme="minorHAnsi"/>
          <w:vanish/>
          <w:sz w:val="24"/>
          <w:szCs w:val="24"/>
          <w:lang w:val="x-none" w:eastAsia="pl-PL"/>
        </w:rPr>
      </w:pPr>
    </w:p>
    <w:p w14:paraId="0A879640" w14:textId="77777777" w:rsidR="00D1078A" w:rsidRPr="00D1078A" w:rsidRDefault="00D1078A" w:rsidP="00E50622">
      <w:pPr>
        <w:widowControl w:val="0"/>
        <w:numPr>
          <w:ilvl w:val="0"/>
          <w:numId w:val="50"/>
        </w:numPr>
        <w:spacing w:after="0" w:line="276" w:lineRule="auto"/>
        <w:rPr>
          <w:rFonts w:asciiTheme="minorHAnsi" w:eastAsia="Times New Roman" w:hAnsiTheme="minorHAnsi" w:cstheme="minorHAnsi"/>
          <w:vanish/>
          <w:sz w:val="24"/>
          <w:szCs w:val="24"/>
          <w:lang w:val="x-none" w:eastAsia="pl-PL"/>
        </w:rPr>
      </w:pPr>
    </w:p>
    <w:p w14:paraId="0E9BC5CF" w14:textId="77777777" w:rsidR="00D1078A" w:rsidRPr="00D1078A" w:rsidRDefault="00D1078A" w:rsidP="00E50622">
      <w:pPr>
        <w:widowControl w:val="0"/>
        <w:numPr>
          <w:ilvl w:val="1"/>
          <w:numId w:val="50"/>
        </w:numPr>
        <w:spacing w:after="0" w:line="276" w:lineRule="auto"/>
        <w:rPr>
          <w:rFonts w:asciiTheme="minorHAnsi" w:eastAsia="Times New Roman" w:hAnsiTheme="minorHAnsi" w:cstheme="minorHAnsi"/>
          <w:vanish/>
          <w:sz w:val="24"/>
          <w:szCs w:val="24"/>
          <w:lang w:val="x-none" w:eastAsia="pl-PL"/>
        </w:rPr>
      </w:pPr>
    </w:p>
    <w:p w14:paraId="09003E4A" w14:textId="77777777" w:rsidR="00D1078A" w:rsidRPr="00D1078A" w:rsidRDefault="00D1078A" w:rsidP="00E50622">
      <w:pPr>
        <w:widowControl w:val="0"/>
        <w:numPr>
          <w:ilvl w:val="1"/>
          <w:numId w:val="50"/>
        </w:numPr>
        <w:spacing w:after="0" w:line="276" w:lineRule="auto"/>
        <w:rPr>
          <w:rFonts w:asciiTheme="minorHAnsi" w:eastAsia="Times New Roman" w:hAnsiTheme="minorHAnsi" w:cstheme="minorHAnsi"/>
          <w:vanish/>
          <w:sz w:val="24"/>
          <w:szCs w:val="24"/>
          <w:lang w:val="x-none" w:eastAsia="pl-PL"/>
        </w:rPr>
      </w:pPr>
    </w:p>
    <w:p w14:paraId="6962572D" w14:textId="77777777" w:rsidR="00D1078A" w:rsidRPr="00D1078A" w:rsidRDefault="00D1078A" w:rsidP="00E50622">
      <w:pPr>
        <w:numPr>
          <w:ilvl w:val="0"/>
          <w:numId w:val="51"/>
        </w:numPr>
        <w:spacing w:after="0" w:line="240" w:lineRule="auto"/>
        <w:rPr>
          <w:rFonts w:asciiTheme="minorHAnsi" w:eastAsia="Times New Roman" w:hAnsiTheme="minorHAnsi" w:cstheme="minorHAnsi"/>
          <w:vanish/>
          <w:sz w:val="24"/>
          <w:szCs w:val="24"/>
          <w:lang w:val="x-none" w:eastAsia="x-none"/>
        </w:rPr>
      </w:pPr>
    </w:p>
    <w:p w14:paraId="7CB73F52" w14:textId="77777777" w:rsidR="00D1078A" w:rsidRPr="00D1078A" w:rsidRDefault="00D1078A" w:rsidP="00E50622">
      <w:pPr>
        <w:numPr>
          <w:ilvl w:val="0"/>
          <w:numId w:val="51"/>
        </w:numPr>
        <w:spacing w:after="0" w:line="240" w:lineRule="auto"/>
        <w:rPr>
          <w:rFonts w:asciiTheme="minorHAnsi" w:eastAsia="Times New Roman" w:hAnsiTheme="minorHAnsi" w:cstheme="minorHAnsi"/>
          <w:vanish/>
          <w:sz w:val="24"/>
          <w:szCs w:val="24"/>
          <w:lang w:val="x-none" w:eastAsia="x-none"/>
        </w:rPr>
      </w:pPr>
    </w:p>
    <w:p w14:paraId="1D053529" w14:textId="77777777" w:rsidR="00D1078A" w:rsidRPr="00D1078A" w:rsidRDefault="00D1078A" w:rsidP="00E50622">
      <w:pPr>
        <w:numPr>
          <w:ilvl w:val="1"/>
          <w:numId w:val="51"/>
        </w:numPr>
        <w:spacing w:after="0" w:line="240" w:lineRule="auto"/>
        <w:rPr>
          <w:rFonts w:asciiTheme="minorHAnsi" w:eastAsia="Times New Roman" w:hAnsiTheme="minorHAnsi" w:cstheme="minorHAnsi"/>
          <w:vanish/>
          <w:sz w:val="24"/>
          <w:szCs w:val="24"/>
          <w:lang w:val="x-none" w:eastAsia="x-none"/>
        </w:rPr>
      </w:pPr>
    </w:p>
    <w:p w14:paraId="6BD52FD9" w14:textId="77777777" w:rsidR="00D1078A" w:rsidRPr="00D1078A" w:rsidRDefault="00D1078A" w:rsidP="00E50622">
      <w:pPr>
        <w:numPr>
          <w:ilvl w:val="1"/>
          <w:numId w:val="51"/>
        </w:numPr>
        <w:spacing w:after="0" w:line="240" w:lineRule="auto"/>
        <w:rPr>
          <w:rFonts w:asciiTheme="minorHAnsi" w:eastAsia="Times New Roman" w:hAnsiTheme="minorHAnsi" w:cstheme="minorHAnsi"/>
          <w:vanish/>
          <w:sz w:val="24"/>
          <w:szCs w:val="24"/>
          <w:lang w:val="x-none" w:eastAsia="x-none"/>
        </w:rPr>
      </w:pPr>
    </w:p>
    <w:p w14:paraId="6C997C62" w14:textId="0C8D2350" w:rsidR="00D1078A" w:rsidRPr="00D1078A" w:rsidRDefault="00D1078A" w:rsidP="00E50622">
      <w:pPr>
        <w:numPr>
          <w:ilvl w:val="2"/>
          <w:numId w:val="51"/>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 xml:space="preserve">Zamawiający ustala minimalny wymagany termin udzielonej przez Wykonawcę gwarancji na wykonane roboty budowlane oraz użyte/dostarczone materiały na okres 36 miesięcy, licząc od dnia końcowego odbioru robót. Wykonawca może przedłużyć termin gwarancji na wykonane roboty budowlane oraz użyte/dostarczone materiały na okres maksymalnie 60 miesięcy, licząc od dnia </w:t>
      </w:r>
      <w:r w:rsidR="00200F8C">
        <w:rPr>
          <w:rFonts w:asciiTheme="minorHAnsi" w:eastAsia="Times New Roman" w:hAnsiTheme="minorHAnsi" w:cstheme="minorHAnsi"/>
          <w:sz w:val="24"/>
          <w:szCs w:val="24"/>
          <w:lang w:val="x-none" w:eastAsia="x-none"/>
        </w:rPr>
        <w:t>końcowego odbioru robót.</w:t>
      </w:r>
      <w:r w:rsidR="00200F8C">
        <w:rPr>
          <w:rFonts w:asciiTheme="minorHAnsi" w:eastAsia="Times New Roman" w:hAnsiTheme="minorHAnsi" w:cstheme="minorHAnsi"/>
          <w:sz w:val="24"/>
          <w:szCs w:val="24"/>
          <w:lang w:eastAsia="x-none"/>
        </w:rPr>
        <w:t xml:space="preserve"> </w:t>
      </w:r>
      <w:r w:rsidRPr="00D1078A">
        <w:rPr>
          <w:rFonts w:asciiTheme="minorHAnsi" w:eastAsia="Times New Roman" w:hAnsiTheme="minorHAnsi" w:cstheme="minorHAnsi"/>
          <w:sz w:val="24"/>
          <w:szCs w:val="24"/>
          <w:lang w:val="x-none" w:eastAsia="x-none"/>
        </w:rPr>
        <w:t xml:space="preserve">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końcowego odbioru robót (pomimo proponowanego w ofercie przez Wykonawcę dłuższego okresu gwarancji). </w:t>
      </w:r>
    </w:p>
    <w:p w14:paraId="5745B2D0" w14:textId="77777777" w:rsidR="00D1078A" w:rsidRPr="00D1078A" w:rsidRDefault="00D1078A" w:rsidP="00E50622">
      <w:pPr>
        <w:numPr>
          <w:ilvl w:val="2"/>
          <w:numId w:val="51"/>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W przypadku, gdy Wykonawca nie poda żadnego okresu gwarancji w Formularzu oferty, Zamawiający przyjmie, że Wykonawca udziela gwarancji na okres 36 miesięcy.</w:t>
      </w:r>
    </w:p>
    <w:p w14:paraId="27E9AF1B" w14:textId="77777777" w:rsidR="00D1078A" w:rsidRPr="00D1078A" w:rsidRDefault="00D1078A" w:rsidP="00E50622">
      <w:pPr>
        <w:numPr>
          <w:ilvl w:val="2"/>
          <w:numId w:val="51"/>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Jeżeli Wykonawca w Formularzu oferty zaoferuje okres gwarancji krótszy, niż wymagane 36 miesięcy, Zamawiający odrzuci jego ofertę na podstawie art. 226 ust. 1 pkt 5 Ustawy.</w:t>
      </w:r>
    </w:p>
    <w:p w14:paraId="4AEF549B" w14:textId="77777777" w:rsidR="00D1078A" w:rsidRPr="00D1078A" w:rsidRDefault="00D1078A" w:rsidP="00D1078A">
      <w:pPr>
        <w:spacing w:before="120" w:after="0" w:line="276" w:lineRule="auto"/>
        <w:ind w:firstLine="709"/>
        <w:rPr>
          <w:b/>
          <w:sz w:val="24"/>
          <w:szCs w:val="24"/>
        </w:rPr>
      </w:pPr>
      <w:r w:rsidRPr="00D1078A">
        <w:rPr>
          <w:b/>
          <w:sz w:val="24"/>
          <w:szCs w:val="24"/>
        </w:rPr>
        <w:t>Wskaźnik G obliczany jest wg wzoru:</w:t>
      </w:r>
    </w:p>
    <w:p w14:paraId="5A8DA82E" w14:textId="77777777" w:rsidR="00D1078A" w:rsidRPr="00D1078A" w:rsidRDefault="00D1078A" w:rsidP="00D1078A">
      <w:pPr>
        <w:spacing w:after="0" w:line="276" w:lineRule="auto"/>
        <w:ind w:firstLine="709"/>
        <w:rPr>
          <w:b/>
          <w:sz w:val="24"/>
          <w:szCs w:val="24"/>
        </w:rPr>
      </w:pPr>
      <w:r w:rsidRPr="00D1078A">
        <w:rPr>
          <w:b/>
          <w:sz w:val="24"/>
          <w:szCs w:val="24"/>
        </w:rPr>
        <w:t>G = (G b / G m) x 100 pkt x 40%</w:t>
      </w:r>
    </w:p>
    <w:p w14:paraId="0779DFCE" w14:textId="77777777" w:rsidR="00D1078A" w:rsidRPr="00D1078A" w:rsidRDefault="00D1078A" w:rsidP="00D1078A">
      <w:pPr>
        <w:spacing w:after="0" w:line="276" w:lineRule="auto"/>
        <w:ind w:firstLine="709"/>
        <w:rPr>
          <w:sz w:val="24"/>
          <w:szCs w:val="24"/>
        </w:rPr>
      </w:pPr>
      <w:r w:rsidRPr="00D1078A">
        <w:rPr>
          <w:sz w:val="24"/>
          <w:szCs w:val="24"/>
        </w:rPr>
        <w:t>gdzie:</w:t>
      </w:r>
    </w:p>
    <w:p w14:paraId="698B954F" w14:textId="68604360" w:rsidR="00D1078A" w:rsidRPr="00D1078A" w:rsidRDefault="00D1078A" w:rsidP="00D1078A">
      <w:pPr>
        <w:spacing w:after="0" w:line="276" w:lineRule="auto"/>
        <w:ind w:firstLine="709"/>
        <w:rPr>
          <w:sz w:val="24"/>
          <w:szCs w:val="24"/>
        </w:rPr>
      </w:pPr>
      <w:r w:rsidRPr="00D1078A">
        <w:rPr>
          <w:sz w:val="24"/>
          <w:szCs w:val="24"/>
        </w:rPr>
        <w:t>G b – ilość miesięcy udzielonej gwarancji w ofercie badanej,</w:t>
      </w:r>
      <w:r w:rsidRPr="00D1078A">
        <w:rPr>
          <w:sz w:val="24"/>
          <w:szCs w:val="24"/>
        </w:rPr>
        <w:tab/>
        <w:t xml:space="preserve"> </w:t>
      </w:r>
    </w:p>
    <w:p w14:paraId="2AEBEFBC" w14:textId="604544F7" w:rsidR="00D1078A" w:rsidRPr="00D1078A" w:rsidRDefault="00D1078A" w:rsidP="00D1078A">
      <w:pPr>
        <w:spacing w:after="0" w:line="276" w:lineRule="auto"/>
        <w:ind w:firstLine="709"/>
        <w:rPr>
          <w:sz w:val="24"/>
          <w:szCs w:val="24"/>
        </w:rPr>
      </w:pPr>
      <w:r w:rsidRPr="00D1078A">
        <w:rPr>
          <w:sz w:val="24"/>
          <w:szCs w:val="24"/>
        </w:rPr>
        <w:t>G m – największa ilość miesięcy udzielonej gwarancji w złożonych ofertach</w:t>
      </w:r>
    </w:p>
    <w:p w14:paraId="3858D8B0" w14:textId="77777777" w:rsidR="00D1078A" w:rsidRPr="00D1078A" w:rsidRDefault="00D1078A" w:rsidP="00D1078A">
      <w:pPr>
        <w:spacing w:after="0" w:line="276" w:lineRule="auto"/>
        <w:ind w:firstLine="709"/>
        <w:rPr>
          <w:sz w:val="24"/>
          <w:szCs w:val="24"/>
        </w:rPr>
      </w:pPr>
      <w:r w:rsidRPr="00D1078A">
        <w:rPr>
          <w:sz w:val="24"/>
          <w:szCs w:val="24"/>
        </w:rPr>
        <w:t>Wymagane jest podanie w ofercie okresu gwarancji w miesiącach.</w:t>
      </w:r>
    </w:p>
    <w:p w14:paraId="437DA62A" w14:textId="77777777" w:rsidR="00D1078A" w:rsidRPr="00D1078A" w:rsidRDefault="00D1078A" w:rsidP="00E50622">
      <w:pPr>
        <w:numPr>
          <w:ilvl w:val="0"/>
          <w:numId w:val="52"/>
        </w:numPr>
        <w:spacing w:before="240" w:after="0" w:line="276" w:lineRule="auto"/>
        <w:ind w:left="357" w:hanging="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Końcowa ocena oferty to suma punktów uzyskanych za poszczególne kryteria wg wzoru:</w:t>
      </w:r>
    </w:p>
    <w:p w14:paraId="465C6503" w14:textId="77777777" w:rsidR="00D1078A" w:rsidRPr="00D1078A" w:rsidRDefault="00D1078A" w:rsidP="00D1078A">
      <w:pPr>
        <w:spacing w:after="0" w:line="276" w:lineRule="auto"/>
        <w:ind w:left="357"/>
        <w:rPr>
          <w:rFonts w:asciiTheme="minorHAnsi" w:eastAsia="Times New Roman" w:hAnsiTheme="minorHAnsi"/>
          <w:b/>
          <w:sz w:val="24"/>
          <w:szCs w:val="24"/>
          <w:lang w:val="x-none" w:eastAsia="x-none"/>
        </w:rPr>
      </w:pPr>
      <w:r w:rsidRPr="00D1078A">
        <w:rPr>
          <w:rFonts w:asciiTheme="minorHAnsi" w:eastAsia="Times New Roman" w:hAnsiTheme="minorHAnsi"/>
          <w:b/>
          <w:sz w:val="24"/>
          <w:szCs w:val="24"/>
          <w:lang w:val="x-none" w:eastAsia="x-none"/>
        </w:rPr>
        <w:t>Lp = C + G</w:t>
      </w:r>
    </w:p>
    <w:p w14:paraId="619BF011"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gdzie:</w:t>
      </w:r>
    </w:p>
    <w:p w14:paraId="36559D0F"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Lp – liczba punktów uzyskanych przez ofertę,</w:t>
      </w:r>
    </w:p>
    <w:p w14:paraId="0D771CF9"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C – liczba punktów uzyskanych w kryterium „cena”,</w:t>
      </w:r>
    </w:p>
    <w:p w14:paraId="6CEF8911" w14:textId="56D1798E" w:rsidR="00D1078A" w:rsidRPr="00D1078A" w:rsidRDefault="00D1078A" w:rsidP="00D1078A">
      <w:pPr>
        <w:spacing w:after="240" w:line="276" w:lineRule="auto"/>
        <w:ind w:left="357"/>
        <w:rPr>
          <w:rFonts w:ascii="Times New Roman" w:eastAsia="Times New Roman" w:hAnsi="Times New Roman"/>
          <w:sz w:val="24"/>
          <w:szCs w:val="24"/>
          <w:lang w:val="x-none" w:eastAsia="x-none"/>
        </w:rPr>
      </w:pPr>
      <w:r w:rsidRPr="00D1078A">
        <w:rPr>
          <w:rFonts w:asciiTheme="minorHAnsi" w:eastAsia="Times New Roman" w:hAnsiTheme="minorHAnsi"/>
          <w:sz w:val="24"/>
          <w:szCs w:val="24"/>
          <w:lang w:val="x-none" w:eastAsia="x-none"/>
        </w:rPr>
        <w:t>G – liczba punktów uzyskanych w kryterium „gwarancja</w:t>
      </w:r>
      <w:r w:rsidRPr="00D1078A">
        <w:rPr>
          <w:rFonts w:ascii="Times New Roman" w:eastAsia="Times New Roman" w:hAnsi="Times New Roman"/>
          <w:sz w:val="24"/>
          <w:szCs w:val="24"/>
          <w:lang w:val="x-none" w:eastAsia="x-none"/>
        </w:rPr>
        <w:t>”.</w:t>
      </w:r>
    </w:p>
    <w:p w14:paraId="2A55597C" w14:textId="6E8CFD20" w:rsidR="00C50D3D" w:rsidRDefault="002B0BC0" w:rsidP="00E50622">
      <w:pPr>
        <w:numPr>
          <w:ilvl w:val="0"/>
          <w:numId w:val="52"/>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Najkorzystniejsza oferta to oferta, która przedstawia najkorzystniejszy bilans ceny i innych kryteriów, tj.</w:t>
      </w:r>
      <w:r w:rsidR="00200F8C">
        <w:rPr>
          <w:rFonts w:asciiTheme="minorHAnsi" w:eastAsia="Times New Roman" w:hAnsiTheme="minorHAnsi" w:cstheme="minorHAnsi"/>
          <w:sz w:val="24"/>
          <w:szCs w:val="24"/>
          <w:lang w:eastAsia="pl-PL"/>
        </w:rPr>
        <w:t xml:space="preserve"> gwarancji </w:t>
      </w:r>
      <w:r w:rsidR="00200F8C" w:rsidRPr="00200F8C">
        <w:rPr>
          <w:rFonts w:asciiTheme="minorHAnsi" w:eastAsia="Times New Roman" w:hAnsiTheme="minorHAnsi" w:cstheme="minorHAnsi"/>
          <w:sz w:val="24"/>
          <w:szCs w:val="24"/>
          <w:lang w:eastAsia="pl-PL"/>
        </w:rPr>
        <w:t xml:space="preserve">na wykonane roboty budowlane oraz użyte/dostarczone materiały </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sz w:val="24"/>
          <w:szCs w:val="24"/>
          <w:lang w:eastAsia="pl-PL"/>
        </w:rPr>
        <w:lastRenderedPageBreak/>
        <w:t>czyli oferta, która uzyska najwyższą sumaryczną liczbę punktów (liczoną do dwóch miejsc po przecinku).</w:t>
      </w:r>
    </w:p>
    <w:p w14:paraId="1E8B8E24" w14:textId="77777777" w:rsidR="00765DD8" w:rsidRPr="002B0BC0" w:rsidRDefault="00765DD8" w:rsidP="00765DD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194907384"/>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4"/>
    </w:p>
    <w:p w14:paraId="1541E3B3" w14:textId="77777777" w:rsidR="00765DD8" w:rsidRPr="00765DD8" w:rsidRDefault="00765DD8"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bookmarkEnd w:id="42"/>
      <w:bookmarkEnd w:id="43"/>
    </w:p>
    <w:p w14:paraId="0AD378CB" w14:textId="77777777" w:rsid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Zamawiający może zawrzeć umowę w sprawie zamówienia publicznego przed upływem terminu, o którym mowa w pkt 1, jeżeli w postępowaniu o udzielenie zamówienia prowadzonym w trybie podstawowym złożono tylko jedną ofertę.</w:t>
      </w:r>
    </w:p>
    <w:p w14:paraId="68A1308D" w14:textId="77777777" w:rsidR="00765DD8" w:rsidRP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Wykonawca, którego oferta została wybrana jako najkorzystniejsza, zostanie poinformowany przez Zamawiającego o miejscu i terminie podpisania umowy.</w:t>
      </w:r>
    </w:p>
    <w:p w14:paraId="17C875A6" w14:textId="77777777" w:rsidR="00D1078A"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Wykonawca, o którym mowa w pkt 3, ma obowiązek zawrzeć umowę w sprawie zamówienia na warunkach określonych w projektowanych postanowieniach umowy, które stanowią załącznik Nr 5</w:t>
      </w:r>
      <w:r w:rsidR="00D1078A">
        <w:rPr>
          <w:rFonts w:asciiTheme="minorHAnsi" w:hAnsiTheme="minorHAnsi" w:cstheme="minorHAnsi"/>
          <w:lang w:val="pl-PL"/>
        </w:rPr>
        <w:t xml:space="preserve"> </w:t>
      </w:r>
      <w:r w:rsidRPr="00765DD8">
        <w:rPr>
          <w:rFonts w:asciiTheme="minorHAnsi" w:hAnsiTheme="minorHAnsi" w:cstheme="minorHAnsi"/>
        </w:rPr>
        <w:t>do SWZ. Umowa zostanie uzupełniona o zapisy wynikające ze złożonej oferty.</w:t>
      </w:r>
    </w:p>
    <w:p w14:paraId="07A413E8" w14:textId="64A4E41B" w:rsidR="00D1078A" w:rsidRDefault="00D1078A" w:rsidP="00286411">
      <w:pPr>
        <w:pStyle w:val="Akapitzlist"/>
        <w:numPr>
          <w:ilvl w:val="0"/>
          <w:numId w:val="48"/>
        </w:numPr>
        <w:spacing w:after="120" w:line="276" w:lineRule="auto"/>
        <w:ind w:left="357" w:hanging="357"/>
        <w:rPr>
          <w:rFonts w:asciiTheme="minorHAnsi" w:hAnsiTheme="minorHAnsi" w:cstheme="minorHAnsi"/>
        </w:rPr>
      </w:pPr>
      <w:r w:rsidRPr="006E25D5">
        <w:rPr>
          <w:rFonts w:asciiTheme="minorHAnsi" w:hAnsiTheme="minorHAnsi" w:cstheme="minorHAnsi"/>
          <w:b/>
          <w:u w:val="single"/>
        </w:rPr>
        <w:t>Przed podpisaniem umowy</w:t>
      </w:r>
      <w:r w:rsidRPr="004568D5">
        <w:rPr>
          <w:rFonts w:asciiTheme="minorHAnsi" w:hAnsiTheme="minorHAnsi" w:cstheme="minorHAnsi"/>
          <w:u w:val="single"/>
        </w:rPr>
        <w:t xml:space="preserve"> Wykonawca zobowiązany jest przedłożyć Zamawiającemu </w:t>
      </w:r>
      <w:r w:rsidRPr="004568D5">
        <w:rPr>
          <w:rFonts w:asciiTheme="minorHAnsi" w:hAnsiTheme="minorHAnsi" w:cstheme="minorHAnsi"/>
          <w:b/>
          <w:u w:val="single"/>
        </w:rPr>
        <w:t>kosztorys  ofertowy</w:t>
      </w:r>
      <w:r w:rsidRPr="004568D5">
        <w:rPr>
          <w:rFonts w:asciiTheme="minorHAnsi" w:hAnsiTheme="minorHAnsi" w:cstheme="minorHAnsi"/>
          <w:u w:val="single"/>
        </w:rPr>
        <w:t xml:space="preserve"> </w:t>
      </w:r>
      <w:r w:rsidRPr="00D1078A">
        <w:rPr>
          <w:rFonts w:asciiTheme="minorHAnsi" w:hAnsiTheme="minorHAnsi" w:cstheme="minorHAnsi"/>
        </w:rPr>
        <w:t xml:space="preserve">dla całego zakresu robót, który stanowić będzie Załącznik nr 2 do umowy, opracowany na podstawie własnego zestawienia planowanych prac i wykonany metodą kalkulacji szczegółowej. Obowiązek złożenia tego dokumentu nie skutkuje zmianą charakteru wynagrodzenia </w:t>
      </w:r>
      <w:r w:rsidR="00B12680">
        <w:rPr>
          <w:rFonts w:asciiTheme="minorHAnsi" w:hAnsiTheme="minorHAnsi" w:cstheme="minorHAnsi"/>
        </w:rPr>
        <w:t xml:space="preserve">umownego, które zgodnie z pkt </w:t>
      </w:r>
      <w:r w:rsidR="00B12680">
        <w:rPr>
          <w:rFonts w:asciiTheme="minorHAnsi" w:hAnsiTheme="minorHAnsi" w:cstheme="minorHAnsi"/>
          <w:lang w:val="pl-PL"/>
        </w:rPr>
        <w:t>XVIII.6 SWZ</w:t>
      </w:r>
      <w:r w:rsidRPr="00D1078A">
        <w:rPr>
          <w:rFonts w:asciiTheme="minorHAnsi" w:hAnsiTheme="minorHAnsi" w:cstheme="minorHAnsi"/>
        </w:rPr>
        <w:t xml:space="preserve"> stanowi wynagrodzenia ryczałtowe. </w:t>
      </w:r>
    </w:p>
    <w:p w14:paraId="283C36E1" w14:textId="6C58328F" w:rsidR="009019E4" w:rsidRPr="009019E4" w:rsidRDefault="00D1078A" w:rsidP="009019E4">
      <w:pPr>
        <w:pStyle w:val="Akapitzlist"/>
        <w:numPr>
          <w:ilvl w:val="0"/>
          <w:numId w:val="48"/>
        </w:numPr>
        <w:spacing w:after="120" w:line="276" w:lineRule="auto"/>
        <w:ind w:left="357" w:hanging="357"/>
        <w:rPr>
          <w:rFonts w:asciiTheme="minorHAnsi" w:hAnsiTheme="minorHAnsi" w:cstheme="minorHAnsi"/>
        </w:rPr>
      </w:pPr>
      <w:r w:rsidRPr="00D1078A">
        <w:rPr>
          <w:rFonts w:asciiTheme="minorHAnsi" w:hAnsiTheme="minorHAnsi" w:cstheme="minorHAnsi"/>
        </w:rPr>
        <w:t xml:space="preserve">Inspektor nadzoru inwestorskiego/Zamawiający zgłosi uwagi do kosztorysu ofertowego przedstawicielowi Wykonawcy, w terminie do 3 dni roboczych od dnia przedłożenia kosztorysu do zatwierdzenia. Brak zgłoszenia uwag oznacza zatwierdzenie kosztorysu ofertowego. Wykonawca </w:t>
      </w:r>
      <w:r w:rsidR="006C2AD9">
        <w:rPr>
          <w:rFonts w:asciiTheme="minorHAnsi" w:hAnsiTheme="minorHAnsi" w:cstheme="minorHAnsi"/>
          <w:lang w:val="pl-PL"/>
        </w:rPr>
        <w:t xml:space="preserve">winien </w:t>
      </w:r>
      <w:r w:rsidRPr="00D1078A">
        <w:rPr>
          <w:rFonts w:asciiTheme="minorHAnsi" w:hAnsiTheme="minorHAnsi" w:cstheme="minorHAnsi"/>
        </w:rPr>
        <w:t>uwzględni</w:t>
      </w:r>
      <w:r w:rsidR="006C2AD9">
        <w:rPr>
          <w:rFonts w:asciiTheme="minorHAnsi" w:hAnsiTheme="minorHAnsi" w:cstheme="minorHAnsi"/>
          <w:lang w:val="pl-PL"/>
        </w:rPr>
        <w:t>ć</w:t>
      </w:r>
      <w:r w:rsidRPr="00D1078A">
        <w:rPr>
          <w:rFonts w:asciiTheme="minorHAnsi" w:hAnsiTheme="minorHAnsi" w:cstheme="minorHAnsi"/>
        </w:rPr>
        <w:t xml:space="preserve"> zgłoszone uwagi w terminie 3 dni roboczych od dnia ich przekazania przez Zamawiającego i w tym terminie przekaże Zamawiającemu poprawioną wersję kosztorysu. Wykonawca może powoływać się wyłącznie na kosztorys zatwierdzony przez Zamawiającego. </w:t>
      </w:r>
    </w:p>
    <w:p w14:paraId="1A37D619" w14:textId="4BC38E70" w:rsidR="00765DD8" w:rsidRP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7C2FB2FD" w14:textId="06965CB5" w:rsidR="00106187"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C50D3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194907385"/>
      <w:r w:rsidRPr="006D2474">
        <w:rPr>
          <w:rFonts w:asciiTheme="minorHAnsi" w:eastAsia="Times New Roman" w:hAnsiTheme="minorHAnsi" w:cstheme="minorHAnsi"/>
          <w:sz w:val="24"/>
          <w:szCs w:val="24"/>
          <w:lang w:eastAsia="pl-PL"/>
        </w:rPr>
        <w:lastRenderedPageBreak/>
        <w:t>WYMAGANIA DOTYCZĄCE ZABEZPIECZENIA NALEŻYTEGO WYKONANIA UMOWY</w:t>
      </w:r>
      <w:bookmarkEnd w:id="45"/>
      <w:bookmarkEnd w:id="46"/>
      <w:bookmarkEnd w:id="47"/>
    </w:p>
    <w:p w14:paraId="4572FA9A" w14:textId="1586D5D0" w:rsidR="0056409B" w:rsidRDefault="0056409B" w:rsidP="00F144B6">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8" w:name="_Toc61256842"/>
      <w:bookmarkStart w:id="49" w:name="_Toc194907386"/>
      <w:r w:rsidRPr="006D2474">
        <w:rPr>
          <w:rFonts w:asciiTheme="minorHAnsi" w:hAnsiTheme="minorHAnsi" w:cstheme="minorHAnsi"/>
          <w:sz w:val="24"/>
          <w:szCs w:val="24"/>
          <w:lang w:val="pl-PL"/>
        </w:rPr>
        <w:t>informacje o treści zawieranej umowy oraz możliwości jej zmiany</w:t>
      </w:r>
      <w:bookmarkEnd w:id="48"/>
      <w:bookmarkEnd w:id="49"/>
    </w:p>
    <w:p w14:paraId="3C46F34E" w14:textId="20DA3282"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 xml:space="preserve"> do SWZ</w:t>
      </w:r>
      <w:r w:rsidR="00765DD8">
        <w:rPr>
          <w:rFonts w:asciiTheme="minorHAnsi" w:eastAsia="Times New Roman" w:hAnsiTheme="minorHAnsi" w:cstheme="minorHAnsi"/>
          <w:b/>
          <w:sz w:val="24"/>
          <w:szCs w:val="24"/>
          <w:lang w:eastAsia="x-none"/>
        </w:rPr>
        <w:t>.</w:t>
      </w:r>
    </w:p>
    <w:p w14:paraId="08F0C45E" w14:textId="77777777"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4B9A2473"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p.z.p.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2B0BC0" w:rsidRPr="00BB318D">
        <w:rPr>
          <w:rFonts w:asciiTheme="minorHAnsi" w:eastAsia="Times New Roman" w:hAnsiTheme="minorHAnsi" w:cstheme="minorHAnsi"/>
          <w:sz w:val="24"/>
          <w:szCs w:val="24"/>
          <w:lang w:eastAsia="x-none"/>
        </w:rPr>
        <w:t xml:space="preserve">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6DE146E6" w14:textId="4D33231C" w:rsidR="0056409B" w:rsidRPr="00D1078A" w:rsidRDefault="0056409B" w:rsidP="003B19D6">
      <w:pPr>
        <w:widowControl w:val="0"/>
        <w:numPr>
          <w:ilvl w:val="3"/>
          <w:numId w:val="22"/>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C50D3D">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194907387"/>
      <w:r w:rsidRPr="006D2474">
        <w:rPr>
          <w:rFonts w:asciiTheme="minorHAnsi" w:eastAsia="Times New Roman" w:hAnsiTheme="minorHAnsi" w:cstheme="minorHAnsi"/>
          <w:sz w:val="24"/>
          <w:szCs w:val="24"/>
          <w:lang w:eastAsia="pl-PL"/>
        </w:rPr>
        <w:t>pouczenie o Środkach ochrony prawnej przysługujących wykonawcy</w:t>
      </w:r>
      <w:bookmarkEnd w:id="50"/>
      <w:bookmarkEnd w:id="51"/>
    </w:p>
    <w:p w14:paraId="57C85369" w14:textId="76C0826A"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Środki ochrony prawnej przysługują Wykonawcy, jeżeli ma lub miał interes w uzyskaniu zamówienia oraz poniósł lub może ponieść szkodę w wyniku naruszenia przez Zamawiającego przepisów ustawy Pzp.</w:t>
      </w:r>
    </w:p>
    <w:p w14:paraId="3B34D69C"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05DFF862"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r w:rsidR="00504EBD">
        <w:rPr>
          <w:rFonts w:asciiTheme="minorHAnsi" w:eastAsia="Times New Roman" w:hAnsiTheme="minorHAnsi" w:cstheme="minorHAnsi"/>
          <w:bCs/>
          <w:color w:val="000000"/>
          <w:sz w:val="24"/>
          <w:szCs w:val="24"/>
          <w:lang w:eastAsia="pl-PL"/>
        </w:rPr>
        <w:t>się</w:t>
      </w:r>
      <w:r w:rsidRPr="006D2474">
        <w:rPr>
          <w:rFonts w:asciiTheme="minorHAnsi" w:eastAsia="Times New Roman" w:hAnsiTheme="minorHAnsi" w:cstheme="minorHAnsi"/>
          <w:bCs/>
          <w:color w:val="000000"/>
          <w:sz w:val="24"/>
          <w:szCs w:val="24"/>
          <w:lang w:eastAsia="pl-PL"/>
        </w:rPr>
        <w:t xml:space="preserve"> do Prezesa Krajowej Izby Odwoławczej w formie pisemnej albo w formie elektronicznej albo w postaci elektronicznej opatrzone podpisem zaufanym.</w:t>
      </w:r>
    </w:p>
    <w:p w14:paraId="46CE9493"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E26A610" w14:textId="19FBFD7E"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Szczegółowe informacje dotyczące środków ochrony prawnej określone są w Dziale IX „Środki ochrony prawnej” ustawy Pzp.</w:t>
      </w:r>
    </w:p>
    <w:p w14:paraId="2BBDABC6"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2" w:name="_Toc61256844"/>
      <w:bookmarkStart w:id="53" w:name="_Toc194907388"/>
      <w:bookmarkStart w:id="54" w:name="_Toc423333505"/>
      <w:r w:rsidRPr="006D2474">
        <w:rPr>
          <w:rFonts w:asciiTheme="minorHAnsi" w:hAnsiTheme="minorHAnsi" w:cstheme="minorHAnsi"/>
          <w:sz w:val="24"/>
          <w:szCs w:val="24"/>
          <w:lang w:eastAsia="pl-PL"/>
        </w:rPr>
        <w:t>ochrona danych osobowych</w:t>
      </w:r>
      <w:bookmarkEnd w:id="52"/>
      <w:bookmarkEnd w:id="53"/>
    </w:p>
    <w:p w14:paraId="26739D6D" w14:textId="77777777" w:rsidR="0056409B" w:rsidRPr="006D2474" w:rsidRDefault="0056409B" w:rsidP="00F77729">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w:t>
      </w:r>
      <w:r w:rsidRPr="006D2474">
        <w:rPr>
          <w:rFonts w:asciiTheme="minorHAnsi" w:hAnsiTheme="minorHAnsi" w:cstheme="minorHAnsi"/>
          <w:sz w:val="24"/>
          <w:szCs w:val="24"/>
        </w:rPr>
        <w:lastRenderedPageBreak/>
        <w:t xml:space="preserve">(ogólne rozporządzenie o ochronie danych) (Dz. Urz. UE L 119 z 04.05.2016, str. 1), dalej „RODO”, Zamawiający informuje, że: </w:t>
      </w:r>
    </w:p>
    <w:p w14:paraId="03E48E33" w14:textId="77777777"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794D5B84" w14:textId="77777777" w:rsidR="006E25D5" w:rsidRDefault="00CF4DB5" w:rsidP="006E25D5">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6CECA0F0" w:rsidR="00791459" w:rsidRPr="006E25D5" w:rsidRDefault="00CF4DB5" w:rsidP="006E25D5">
      <w:pPr>
        <w:widowControl w:val="0"/>
        <w:numPr>
          <w:ilvl w:val="0"/>
          <w:numId w:val="24"/>
        </w:numPr>
        <w:spacing w:after="120" w:line="276" w:lineRule="auto"/>
        <w:ind w:left="357" w:hanging="357"/>
        <w:rPr>
          <w:rFonts w:asciiTheme="minorHAnsi" w:hAnsiTheme="minorHAnsi" w:cstheme="minorHAnsi"/>
          <w:sz w:val="24"/>
          <w:szCs w:val="24"/>
        </w:rPr>
      </w:pPr>
      <w:r w:rsidRPr="006E25D5">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0010EA">
        <w:rPr>
          <w:rFonts w:asciiTheme="minorHAnsi" w:hAnsiTheme="minorHAnsi" w:cstheme="minorHAnsi"/>
          <w:b/>
          <w:sz w:val="24"/>
          <w:szCs w:val="24"/>
        </w:rPr>
        <w:t>ZP.271</w:t>
      </w:r>
      <w:r w:rsidR="000010EA" w:rsidRPr="000010EA">
        <w:rPr>
          <w:rFonts w:asciiTheme="minorHAnsi" w:hAnsiTheme="minorHAnsi" w:cstheme="minorHAnsi"/>
          <w:b/>
          <w:sz w:val="24"/>
          <w:szCs w:val="24"/>
        </w:rPr>
        <w:t>.4</w:t>
      </w:r>
      <w:r w:rsidRPr="000010EA">
        <w:rPr>
          <w:rFonts w:asciiTheme="minorHAnsi" w:hAnsiTheme="minorHAnsi" w:cstheme="minorHAnsi"/>
          <w:b/>
          <w:sz w:val="24"/>
          <w:szCs w:val="24"/>
        </w:rPr>
        <w:t>.202</w:t>
      </w:r>
      <w:r w:rsidR="000010EA" w:rsidRPr="000010EA">
        <w:rPr>
          <w:rFonts w:asciiTheme="minorHAnsi" w:hAnsiTheme="minorHAnsi" w:cstheme="minorHAnsi"/>
          <w:b/>
          <w:sz w:val="24"/>
          <w:szCs w:val="24"/>
        </w:rPr>
        <w:t>5</w:t>
      </w:r>
      <w:r w:rsidR="006E25D5" w:rsidRPr="000010EA">
        <w:rPr>
          <w:rFonts w:asciiTheme="minorHAnsi" w:hAnsiTheme="minorHAnsi" w:cstheme="minorHAnsi"/>
          <w:sz w:val="24"/>
          <w:szCs w:val="24"/>
        </w:rPr>
        <w:t xml:space="preserve"> pn.</w:t>
      </w:r>
      <w:r w:rsidR="00E7067D" w:rsidRPr="000010EA">
        <w:rPr>
          <w:rFonts w:asciiTheme="minorHAnsi" w:hAnsiTheme="minorHAnsi" w:cstheme="minorHAnsi"/>
          <w:sz w:val="24"/>
          <w:szCs w:val="24"/>
        </w:rPr>
        <w:t xml:space="preserve"> </w:t>
      </w:r>
      <w:r w:rsidR="006E25D5">
        <w:rPr>
          <w:rFonts w:asciiTheme="minorHAnsi" w:hAnsiTheme="minorHAnsi" w:cstheme="minorHAnsi"/>
          <w:b/>
          <w:sz w:val="24"/>
          <w:szCs w:val="24"/>
        </w:rPr>
        <w:t>Budowa</w:t>
      </w:r>
      <w:r w:rsidR="006E25D5" w:rsidRPr="006E25D5">
        <w:rPr>
          <w:rFonts w:asciiTheme="minorHAnsi" w:hAnsiTheme="minorHAnsi" w:cstheme="minorHAnsi"/>
          <w:b/>
          <w:sz w:val="24"/>
          <w:szCs w:val="24"/>
        </w:rPr>
        <w:t xml:space="preserve"> ulicy Słowackiego wraz z odwodnieniem w Aleksandrowie Łódzkim</w:t>
      </w:r>
      <w:r w:rsidR="006E25D5">
        <w:rPr>
          <w:rFonts w:asciiTheme="minorHAnsi" w:hAnsiTheme="minorHAnsi" w:cstheme="minorHAnsi"/>
          <w:b/>
          <w:sz w:val="24"/>
          <w:szCs w:val="24"/>
        </w:rPr>
        <w:t>.</w:t>
      </w:r>
    </w:p>
    <w:p w14:paraId="0C26A63A" w14:textId="5D7D3F30"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r. – </w:t>
      </w:r>
      <w:r w:rsidR="006E25D5">
        <w:rPr>
          <w:rFonts w:asciiTheme="minorHAnsi" w:hAnsiTheme="minorHAnsi" w:cstheme="minorHAnsi"/>
          <w:sz w:val="24"/>
          <w:szCs w:val="24"/>
        </w:rPr>
        <w:t xml:space="preserve">ustawy </w:t>
      </w:r>
      <w:r w:rsidRPr="00791459">
        <w:rPr>
          <w:rFonts w:asciiTheme="minorHAnsi" w:hAnsiTheme="minorHAnsi" w:cstheme="minorHAnsi"/>
          <w:sz w:val="24"/>
          <w:szCs w:val="24"/>
        </w:rPr>
        <w:t>P</w:t>
      </w:r>
      <w:r w:rsidR="006E25D5">
        <w:rPr>
          <w:rFonts w:asciiTheme="minorHAnsi" w:hAnsiTheme="minorHAnsi" w:cstheme="minorHAnsi"/>
          <w:sz w:val="24"/>
          <w:szCs w:val="24"/>
        </w:rPr>
        <w:t>zp;</w:t>
      </w:r>
    </w:p>
    <w:p w14:paraId="6B72A4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97C4C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67D81BA"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3B19D6">
      <w:pPr>
        <w:widowControl w:val="0"/>
        <w:numPr>
          <w:ilvl w:val="0"/>
          <w:numId w:val="24"/>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1"/>
      </w:r>
      <w:r w:rsidRPr="00791459">
        <w:rPr>
          <w:rFonts w:asciiTheme="minorHAnsi" w:hAnsiTheme="minorHAnsi" w:cstheme="minorHAnsi"/>
          <w:sz w:val="24"/>
          <w:szCs w:val="24"/>
        </w:rPr>
        <w:t>;</w:t>
      </w:r>
    </w:p>
    <w:p w14:paraId="7238BF47"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 xml:space="preserve">;  </w:t>
      </w:r>
    </w:p>
    <w:p w14:paraId="7AA3F9EC" w14:textId="699AC9B3" w:rsidR="0056409B" w:rsidRPr="00791459" w:rsidRDefault="0056409B" w:rsidP="003B19D6">
      <w:pPr>
        <w:widowControl w:val="0"/>
        <w:numPr>
          <w:ilvl w:val="0"/>
          <w:numId w:val="25"/>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3B19D6">
      <w:pPr>
        <w:widowControl w:val="0"/>
        <w:numPr>
          <w:ilvl w:val="0"/>
          <w:numId w:val="24"/>
        </w:numPr>
        <w:spacing w:after="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41B27E11" w:rsidR="0056409B"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w:t>
      </w:r>
      <w:r w:rsidRPr="00791459">
        <w:rPr>
          <w:rFonts w:asciiTheme="minorHAnsi" w:hAnsiTheme="minorHAnsi" w:cstheme="minorHAnsi"/>
          <w:sz w:val="24"/>
          <w:szCs w:val="24"/>
        </w:rPr>
        <w:lastRenderedPageBreak/>
        <w:t xml:space="preserve">gdyż podstawą prawną przetwarzania Pani/Pana danych osobowych jest art. 6 ust. 1 lit. c RODO. </w:t>
      </w:r>
    </w:p>
    <w:p w14:paraId="0764DCF2" w14:textId="77777777" w:rsidR="0056409B" w:rsidRPr="006D2474" w:rsidRDefault="0056409B" w:rsidP="006272E7">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55" w:name="_Toc61256845"/>
      <w:bookmarkStart w:id="56" w:name="_Toc194907389"/>
      <w:bookmarkEnd w:id="54"/>
      <w:r w:rsidRPr="006D2474">
        <w:rPr>
          <w:rFonts w:asciiTheme="minorHAnsi" w:hAnsiTheme="minorHAnsi" w:cstheme="minorHAnsi"/>
          <w:sz w:val="24"/>
          <w:szCs w:val="24"/>
          <w:lang w:eastAsia="pl-PL"/>
        </w:rPr>
        <w:t>załączniki</w:t>
      </w:r>
      <w:bookmarkEnd w:id="55"/>
      <w:bookmarkEnd w:id="56"/>
    </w:p>
    <w:p w14:paraId="2DA0B0D0" w14:textId="77777777" w:rsidR="00E568AC" w:rsidRPr="00E568AC" w:rsidRDefault="00E568AC" w:rsidP="00F77729">
      <w:pPr>
        <w:widowControl w:val="0"/>
        <w:spacing w:after="120" w:line="276" w:lineRule="auto"/>
        <w:rPr>
          <w:rFonts w:asciiTheme="minorHAnsi" w:eastAsia="Times New Roman" w:hAnsiTheme="minorHAnsi" w:cstheme="minorHAnsi"/>
          <w:sz w:val="16"/>
          <w:szCs w:val="16"/>
          <w:lang w:eastAsia="pl-PL"/>
        </w:rPr>
      </w:pPr>
    </w:p>
    <w:p w14:paraId="437CE327" w14:textId="5A6D4945" w:rsidR="0056409B" w:rsidRPr="00C50D3D" w:rsidRDefault="0056409B" w:rsidP="00F77729">
      <w:pPr>
        <w:widowControl w:val="0"/>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E48543E" w14:textId="26544BF8" w:rsidR="00C50D3D" w:rsidRPr="00C50D3D" w:rsidRDefault="001C3030" w:rsidP="003B19D6">
      <w:pPr>
        <w:widowControl w:val="0"/>
        <w:numPr>
          <w:ilvl w:val="0"/>
          <w:numId w:val="27"/>
        </w:numPr>
        <w:spacing w:after="120" w:line="276" w:lineRule="auto"/>
        <w:rPr>
          <w:rFonts w:asciiTheme="minorHAnsi" w:hAnsiTheme="minorHAnsi" w:cstheme="minorHAnsi"/>
          <w:sz w:val="24"/>
          <w:szCs w:val="24"/>
        </w:rPr>
      </w:pPr>
      <w:r>
        <w:rPr>
          <w:rFonts w:asciiTheme="minorHAnsi" w:hAnsiTheme="minorHAnsi" w:cstheme="minorHAnsi"/>
          <w:sz w:val="24"/>
          <w:szCs w:val="24"/>
        </w:rPr>
        <w:t>Załącznik nr 5</w:t>
      </w:r>
      <w:r w:rsidR="00C50D3D" w:rsidRPr="00C50D3D">
        <w:rPr>
          <w:rFonts w:asciiTheme="minorHAnsi" w:hAnsiTheme="minorHAnsi" w:cstheme="minorHAnsi"/>
          <w:sz w:val="24"/>
          <w:szCs w:val="24"/>
        </w:rPr>
        <w:t xml:space="preserve"> – Wzór umowy,</w:t>
      </w:r>
    </w:p>
    <w:p w14:paraId="3033CE7F" w14:textId="2EE7D1FC" w:rsidR="000979F8" w:rsidRPr="00CB7CE3" w:rsidRDefault="000979F8" w:rsidP="00CB7CE3">
      <w:r w:rsidRPr="00CB7CE3">
        <w:t>Za</w:t>
      </w:r>
      <w:r w:rsidR="00E20820">
        <w:t>łącznik nr 6 – Dokumentacja projektowa</w:t>
      </w:r>
      <w:r w:rsidRPr="00CB7CE3">
        <w:t>.</w:t>
      </w:r>
    </w:p>
    <w:p w14:paraId="70035833" w14:textId="54A607D7" w:rsidR="00CB7CE3" w:rsidRPr="00CB7CE3" w:rsidRDefault="00CB7CE3" w:rsidP="00CB7CE3"/>
    <w:p w14:paraId="00879694" w14:textId="5FE73881" w:rsidR="00CB7CE3" w:rsidRPr="00CB7CE3" w:rsidRDefault="00CB7CE3" w:rsidP="00CB7CE3"/>
    <w:p w14:paraId="446FA7F8" w14:textId="274DB890" w:rsidR="00CB7CE3" w:rsidRPr="00CB7CE3" w:rsidRDefault="00CB7CE3" w:rsidP="00CB7CE3"/>
    <w:p w14:paraId="6BAE39DC" w14:textId="43CF5A5C" w:rsidR="00CB7CE3" w:rsidRPr="00CB7CE3" w:rsidRDefault="00CB7CE3" w:rsidP="00CB7CE3"/>
    <w:p w14:paraId="04CA6393" w14:textId="5E200329" w:rsidR="00CB7CE3" w:rsidRPr="00CB7CE3" w:rsidRDefault="00CB7CE3" w:rsidP="00CB7CE3"/>
    <w:p w14:paraId="0D26295E" w14:textId="1C049D9E" w:rsidR="00CB7CE3" w:rsidRPr="00CB7CE3" w:rsidRDefault="00CB7CE3" w:rsidP="00CB7CE3"/>
    <w:p w14:paraId="781F6FF1" w14:textId="6F14CF9E" w:rsidR="00CB7CE3" w:rsidRDefault="00CB7CE3" w:rsidP="00CB7CE3"/>
    <w:p w14:paraId="0C6DD19E" w14:textId="6C0D16E5" w:rsidR="00217A68" w:rsidRDefault="00217A68" w:rsidP="00CB7CE3"/>
    <w:p w14:paraId="4D343518" w14:textId="63683D96" w:rsidR="00217A68" w:rsidRDefault="00217A68" w:rsidP="00CB7CE3"/>
    <w:p w14:paraId="310F8919" w14:textId="3C2C0E73" w:rsidR="00217A68" w:rsidRDefault="00217A68" w:rsidP="00CB7CE3"/>
    <w:p w14:paraId="01331584" w14:textId="75AF1223" w:rsidR="00217A68" w:rsidRDefault="00217A68" w:rsidP="00CB7CE3"/>
    <w:p w14:paraId="5857C7B8" w14:textId="77777777" w:rsidR="00217A68" w:rsidRPr="00CB7CE3" w:rsidRDefault="00217A68" w:rsidP="00CB7CE3"/>
    <w:p w14:paraId="667C0300" w14:textId="48261E1F" w:rsidR="00CB7CE3" w:rsidRPr="00CB7CE3" w:rsidRDefault="00CB7CE3" w:rsidP="00CB7CE3"/>
    <w:p w14:paraId="795E7788" w14:textId="10ED3987" w:rsidR="00CB7CE3" w:rsidRPr="00CB7CE3" w:rsidRDefault="00CB7CE3" w:rsidP="00CB7CE3"/>
    <w:p w14:paraId="77C4B7D2" w14:textId="726D4660" w:rsidR="00CB7CE3" w:rsidRPr="00CB7CE3" w:rsidRDefault="00CB7CE3" w:rsidP="00CB7CE3"/>
    <w:p w14:paraId="6D2D89A7" w14:textId="77777777" w:rsidR="00CB7CE3" w:rsidRPr="00CB7CE3" w:rsidRDefault="00CB7CE3" w:rsidP="00CB7CE3"/>
    <w:p w14:paraId="6DC965FF" w14:textId="77777777" w:rsidR="00CB7CE3" w:rsidRPr="00CB7CE3" w:rsidRDefault="00CB7CE3" w:rsidP="00CB7CE3"/>
    <w:p w14:paraId="0001E3A4" w14:textId="32983A37" w:rsidR="0056409B" w:rsidRPr="006D2474" w:rsidRDefault="0056409B" w:rsidP="00CA262C">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CB7CE3" w:rsidRPr="009F61C1">
        <w:rPr>
          <w:rFonts w:asciiTheme="minorHAnsi" w:eastAsia="Times New Roman" w:hAnsiTheme="minorHAnsi" w:cstheme="minorHAnsi"/>
          <w:sz w:val="24"/>
          <w:szCs w:val="24"/>
          <w:lang w:eastAsia="pl-PL"/>
        </w:rPr>
        <w:t>ZP.271.</w:t>
      </w:r>
      <w:r w:rsidR="000010EA" w:rsidRPr="009F61C1">
        <w:rPr>
          <w:rFonts w:asciiTheme="minorHAnsi" w:eastAsia="Times New Roman" w:hAnsiTheme="minorHAnsi" w:cstheme="minorHAnsi"/>
          <w:sz w:val="24"/>
          <w:szCs w:val="24"/>
          <w:lang w:eastAsia="pl-PL"/>
        </w:rPr>
        <w:t>4.2025</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6386CD90" w14:textId="77777777" w:rsidR="00FD7790"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4588F5FD"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14:paraId="3251C919" w14:textId="77777777" w:rsidR="00FD7790" w:rsidRPr="006D2474"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56CA525A" w14:textId="77777777" w:rsidR="00791459" w:rsidRPr="00D902CB" w:rsidRDefault="00791459" w:rsidP="00791459">
      <w:pPr>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14:paraId="2AC632AB" w14:textId="77777777" w:rsidR="00791459" w:rsidRPr="00D902CB" w:rsidRDefault="00791459" w:rsidP="00791459">
      <w:p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 xml:space="preserve">Nazwa Wykonawcy / Wykonawców w przypadku oferty wspólnej </w:t>
      </w:r>
      <w:r w:rsidRPr="00D902CB">
        <w:rPr>
          <w:rFonts w:asciiTheme="minorHAnsi" w:hAnsiTheme="minorHAnsi" w:cstheme="minorHAnsi"/>
          <w:b/>
          <w:sz w:val="24"/>
          <w:szCs w:val="24"/>
        </w:rPr>
        <w:t>**</w:t>
      </w:r>
      <w:r w:rsidRPr="00D902CB">
        <w:rPr>
          <w:rFonts w:asciiTheme="minorHAnsi" w:hAnsiTheme="minorHAnsi" w:cstheme="minorHAnsi"/>
          <w:sz w:val="24"/>
          <w:szCs w:val="24"/>
        </w:rPr>
        <w:t>:</w:t>
      </w:r>
    </w:p>
    <w:p w14:paraId="10929A26" w14:textId="77777777" w:rsidR="00791459" w:rsidRPr="00D902CB" w:rsidRDefault="00791459" w:rsidP="00791459">
      <w:pPr>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p>
    <w:p w14:paraId="633056FB" w14:textId="365FBA4D" w:rsidR="00791459" w:rsidRPr="00D902CB" w:rsidRDefault="00E568AC" w:rsidP="00791459">
      <w:pPr>
        <w:keepNext/>
        <w:spacing w:after="0" w:line="276" w:lineRule="auto"/>
        <w:ind w:right="-1"/>
        <w:outlineLvl w:val="5"/>
        <w:rPr>
          <w:rFonts w:asciiTheme="minorHAnsi" w:eastAsia="Times New Roman" w:hAnsiTheme="minorHAnsi" w:cstheme="minorHAnsi"/>
          <w:sz w:val="24"/>
          <w:szCs w:val="24"/>
        </w:rPr>
      </w:pPr>
      <w:r>
        <w:rPr>
          <w:rFonts w:asciiTheme="minorHAnsi" w:hAnsiTheme="minorHAnsi" w:cstheme="minorHAnsi"/>
          <w:sz w:val="24"/>
          <w:szCs w:val="24"/>
        </w:rPr>
        <w:t xml:space="preserve">Siedziba: …………………………………. </w:t>
      </w:r>
      <w:r w:rsidR="00791459" w:rsidRPr="00D902CB">
        <w:rPr>
          <w:rFonts w:asciiTheme="minorHAnsi" w:hAnsiTheme="minorHAnsi" w:cstheme="minorHAnsi"/>
          <w:sz w:val="24"/>
          <w:szCs w:val="24"/>
        </w:rPr>
        <w:t>adres: ……………………………………….……………………,</w:t>
      </w:r>
      <w:r>
        <w:rPr>
          <w:rFonts w:asciiTheme="minorHAnsi" w:hAnsiTheme="minorHAnsi" w:cstheme="minorHAnsi"/>
          <w:sz w:val="24"/>
          <w:szCs w:val="24"/>
        </w:rPr>
        <w:br/>
      </w:r>
      <w:r w:rsidR="00791459" w:rsidRPr="00D902CB">
        <w:rPr>
          <w:rFonts w:asciiTheme="minorHAnsi" w:hAnsiTheme="minorHAnsi" w:cstheme="minorHAnsi"/>
          <w:sz w:val="24"/>
          <w:szCs w:val="24"/>
        </w:rPr>
        <w:t>województwo ……………………………..</w:t>
      </w:r>
    </w:p>
    <w:p w14:paraId="5085B758" w14:textId="77777777" w:rsidR="00791459" w:rsidRDefault="00791459" w:rsidP="00791459">
      <w:pPr>
        <w:keepNext/>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14:paraId="34D794D8"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14:paraId="4D75EF32"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14:paraId="40662B01"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14:paraId="2A8C9709"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14:paraId="6E8B0DA8"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p>
    <w:p w14:paraId="6797DA9E" w14:textId="77777777" w:rsidR="00791459" w:rsidRPr="00531332"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14:paraId="47AAD184" w14:textId="77777777" w:rsidR="00791459"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14:paraId="7F3480ED"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14:paraId="1C430B59" w14:textId="77777777" w:rsidR="00791459" w:rsidRPr="00D902CB" w:rsidRDefault="00791459" w:rsidP="00791459">
      <w:pPr>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p>
    <w:p w14:paraId="30E9BA00" w14:textId="77777777" w:rsidR="00C97AFB" w:rsidRPr="006D2474" w:rsidRDefault="00C97AFB" w:rsidP="00CA262C">
      <w:pPr>
        <w:keepNext/>
        <w:keepLines/>
        <w:spacing w:after="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A262C">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A262C">
      <w:pPr>
        <w:keepNext/>
        <w:keepLines/>
        <w:spacing w:after="0" w:line="276" w:lineRule="auto"/>
        <w:jc w:val="center"/>
        <w:rPr>
          <w:rFonts w:asciiTheme="minorHAnsi" w:eastAsia="Times New Roman" w:hAnsiTheme="minorHAnsi" w:cstheme="minorHAnsi"/>
          <w:b/>
          <w:sz w:val="24"/>
          <w:szCs w:val="24"/>
          <w:lang w:eastAsia="pl-PL"/>
        </w:rPr>
      </w:pPr>
    </w:p>
    <w:p w14:paraId="1A8B17EA" w14:textId="0A6F82A6" w:rsidR="0000757B" w:rsidRDefault="0056409B" w:rsidP="00D45ADE">
      <w:pPr>
        <w:keepNext/>
        <w:spacing w:after="0" w:line="276" w:lineRule="auto"/>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Publicznych w </w:t>
      </w:r>
      <w:r w:rsidR="00C477CC" w:rsidRPr="00145C38">
        <w:rPr>
          <w:rFonts w:asciiTheme="minorHAnsi" w:eastAsia="Times New Roman" w:hAnsiTheme="minorHAnsi" w:cstheme="minorHAnsi"/>
          <w:sz w:val="24"/>
          <w:szCs w:val="24"/>
          <w:lang w:eastAsia="pl-PL"/>
        </w:rPr>
        <w:t>dniu</w:t>
      </w:r>
      <w:r w:rsidR="00145C38">
        <w:rPr>
          <w:rFonts w:asciiTheme="minorHAnsi" w:eastAsia="Times New Roman" w:hAnsiTheme="minorHAnsi" w:cstheme="minorHAnsi"/>
          <w:sz w:val="24"/>
          <w:szCs w:val="24"/>
          <w:lang w:eastAsia="pl-PL"/>
        </w:rPr>
        <w:t xml:space="preserve"> 07.04.2025</w:t>
      </w:r>
      <w:r w:rsidR="00D45ADE">
        <w:rPr>
          <w:rFonts w:asciiTheme="minorHAnsi" w:eastAsia="Times New Roman" w:hAnsiTheme="minorHAnsi" w:cstheme="minorHAnsi"/>
          <w:sz w:val="24"/>
          <w:szCs w:val="24"/>
          <w:lang w:eastAsia="pl-PL"/>
        </w:rPr>
        <w:t xml:space="preserve"> r.</w:t>
      </w:r>
      <w:r w:rsidR="004D7C68">
        <w:rPr>
          <w:rFonts w:asciiTheme="minorHAnsi" w:eastAsia="Times New Roman" w:hAnsiTheme="minorHAnsi" w:cstheme="minorHAnsi"/>
          <w:sz w:val="24"/>
          <w:szCs w:val="24"/>
          <w:lang w:eastAsia="pl-PL"/>
        </w:rPr>
        <w:t xml:space="preserve"> </w:t>
      </w:r>
      <w:r w:rsidR="00C477CC" w:rsidRPr="00D45ADE">
        <w:rPr>
          <w:rFonts w:asciiTheme="minorHAnsi" w:eastAsia="Times New Roman" w:hAnsiTheme="minorHAnsi" w:cstheme="minorHAnsi"/>
          <w:sz w:val="24"/>
          <w:szCs w:val="24"/>
          <w:lang w:eastAsia="pl-PL"/>
        </w:rPr>
        <w:t>nr</w:t>
      </w:r>
      <w:r w:rsidR="00145C38" w:rsidRPr="00145C38">
        <w:rPr>
          <w:rFonts w:asciiTheme="minorHAnsi" w:eastAsia="Times New Roman" w:hAnsiTheme="minorHAnsi" w:cstheme="minorHAnsi"/>
          <w:sz w:val="24"/>
          <w:szCs w:val="24"/>
          <w:lang w:eastAsia="pl-PL"/>
        </w:rPr>
        <w:t xml:space="preserve"> 2025/BZP 00179162/01</w:t>
      </w:r>
      <w:r w:rsidR="00145C38">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sidRPr="000010EA">
        <w:rPr>
          <w:rFonts w:asciiTheme="minorHAnsi" w:eastAsia="Times New Roman" w:hAnsiTheme="minorHAnsi" w:cstheme="minorHAnsi"/>
          <w:b/>
          <w:sz w:val="24"/>
          <w:szCs w:val="24"/>
          <w:lang w:eastAsia="pl-PL"/>
        </w:rPr>
        <w:t>ZP.271.</w:t>
      </w:r>
      <w:r w:rsidR="000010EA" w:rsidRPr="000010EA">
        <w:rPr>
          <w:rFonts w:asciiTheme="minorHAnsi" w:eastAsia="Times New Roman" w:hAnsiTheme="minorHAnsi" w:cstheme="minorHAnsi"/>
          <w:b/>
          <w:sz w:val="24"/>
          <w:szCs w:val="24"/>
          <w:lang w:eastAsia="pl-PL"/>
        </w:rPr>
        <w:t>4</w:t>
      </w:r>
      <w:r w:rsidR="00C50D3D" w:rsidRPr="000010EA">
        <w:rPr>
          <w:rFonts w:asciiTheme="minorHAnsi" w:eastAsia="Times New Roman" w:hAnsiTheme="minorHAnsi" w:cstheme="minorHAnsi"/>
          <w:b/>
          <w:sz w:val="24"/>
          <w:szCs w:val="24"/>
          <w:lang w:eastAsia="pl-PL"/>
        </w:rPr>
        <w:t>.202</w:t>
      </w:r>
      <w:r w:rsidR="00FE1ABC">
        <w:rPr>
          <w:rFonts w:asciiTheme="minorHAnsi" w:eastAsia="Times New Roman" w:hAnsiTheme="minorHAnsi" w:cstheme="minorHAnsi"/>
          <w:b/>
          <w:sz w:val="24"/>
          <w:szCs w:val="24"/>
          <w:lang w:eastAsia="pl-PL"/>
        </w:rPr>
        <w:t>5</w:t>
      </w:r>
      <w:r w:rsidRPr="000010EA">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217A68" w:rsidRPr="00217A68">
        <w:rPr>
          <w:rFonts w:asciiTheme="minorHAnsi" w:hAnsiTheme="minorHAnsi" w:cstheme="minorHAnsi"/>
          <w:b/>
          <w:sz w:val="24"/>
          <w:szCs w:val="24"/>
        </w:rPr>
        <w:t>Budowa ulicy Słowackiego wraz z odwod</w:t>
      </w:r>
      <w:r w:rsidR="00217A68">
        <w:rPr>
          <w:rFonts w:asciiTheme="minorHAnsi" w:hAnsiTheme="minorHAnsi" w:cstheme="minorHAnsi"/>
          <w:b/>
          <w:sz w:val="24"/>
          <w:szCs w:val="24"/>
        </w:rPr>
        <w:t>nieniem w Aleksandrowie Łódzkim</w:t>
      </w:r>
      <w:r w:rsidR="00C50D3D" w:rsidRPr="00C50D3D">
        <w:rPr>
          <w:rFonts w:asciiTheme="minorHAnsi" w:hAnsiTheme="minorHAnsi" w:cstheme="minorHAnsi"/>
          <w:b/>
          <w:sz w:val="24"/>
          <w:szCs w:val="24"/>
        </w:rPr>
        <w:t>”</w:t>
      </w:r>
    </w:p>
    <w:p w14:paraId="20A85343" w14:textId="77777777" w:rsidR="006C2AD9" w:rsidRPr="006C2AD9" w:rsidRDefault="006C2AD9" w:rsidP="006C2AD9">
      <w:pPr>
        <w:widowControl w:val="0"/>
        <w:numPr>
          <w:ilvl w:val="0"/>
          <w:numId w:val="29"/>
        </w:numPr>
        <w:spacing w:after="120" w:line="276" w:lineRule="auto"/>
        <w:ind w:left="357" w:hanging="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14:paraId="748EE5B6" w14:textId="77777777" w:rsidR="006C2AD9" w:rsidRPr="006C2AD9" w:rsidRDefault="006C2AD9" w:rsidP="006C2AD9">
      <w:pPr>
        <w:widowControl w:val="0"/>
        <w:spacing w:after="120" w:line="276" w:lineRule="auto"/>
        <w:ind w:left="357"/>
        <w:jc w:val="both"/>
        <w:rPr>
          <w:rFonts w:asciiTheme="minorHAnsi" w:eastAsia="Times New Roman" w:hAnsiTheme="minorHAnsi" w:cstheme="minorHAnsi"/>
          <w:b/>
          <w:sz w:val="24"/>
          <w:szCs w:val="24"/>
          <w:lang w:eastAsia="pl-PL"/>
        </w:rPr>
      </w:pPr>
      <w:r w:rsidRPr="006C2AD9">
        <w:rPr>
          <w:rFonts w:asciiTheme="minorHAnsi" w:eastAsia="Times New Roman" w:hAnsiTheme="minorHAnsi" w:cstheme="minorHAnsi"/>
          <w:b/>
          <w:sz w:val="24"/>
          <w:szCs w:val="24"/>
          <w:lang w:eastAsia="pl-PL"/>
        </w:rPr>
        <w:t xml:space="preserve">Brutto (z podatkiem VAT): ……………………………… złotych, w tym VAT ……% </w:t>
      </w:r>
    </w:p>
    <w:p w14:paraId="290F760C" w14:textId="22DCFAD3" w:rsidR="006C2AD9" w:rsidRDefault="006C2AD9" w:rsidP="006C2AD9">
      <w:pPr>
        <w:widowControl w:val="0"/>
        <w:spacing w:after="120" w:line="276" w:lineRule="auto"/>
        <w:ind w:left="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słownie brutto złotych: …………………………………………………………………………….</w:t>
      </w:r>
    </w:p>
    <w:p w14:paraId="513078CF" w14:textId="2A35EFC5" w:rsidR="006C2AD9" w:rsidRPr="006C2AD9" w:rsidRDefault="006C2AD9" w:rsidP="006C2AD9">
      <w:pPr>
        <w:widowControl w:val="0"/>
        <w:numPr>
          <w:ilvl w:val="0"/>
          <w:numId w:val="29"/>
        </w:numPr>
        <w:spacing w:after="120" w:line="276" w:lineRule="auto"/>
        <w:jc w:val="both"/>
        <w:rPr>
          <w:rFonts w:asciiTheme="minorHAnsi" w:eastAsia="Times New Roman" w:hAnsiTheme="minorHAnsi" w:cstheme="minorHAnsi"/>
          <w:lang w:eastAsia="pl-PL"/>
        </w:rPr>
      </w:pPr>
      <w:r w:rsidRPr="006C2AD9">
        <w:rPr>
          <w:rFonts w:asciiTheme="minorHAnsi" w:eastAsia="Times New Roman" w:hAnsiTheme="minorHAnsi" w:cstheme="minorHAnsi"/>
          <w:sz w:val="24"/>
          <w:szCs w:val="24"/>
          <w:lang w:eastAsia="pl-PL"/>
        </w:rPr>
        <w:t>Udzielamy ..............- miesięcznej g</w:t>
      </w:r>
      <w:r w:rsidR="00E96A93">
        <w:rPr>
          <w:rFonts w:asciiTheme="minorHAnsi" w:eastAsia="Times New Roman" w:hAnsiTheme="minorHAnsi" w:cstheme="minorHAnsi"/>
          <w:sz w:val="24"/>
          <w:szCs w:val="24"/>
          <w:lang w:eastAsia="pl-PL"/>
        </w:rPr>
        <w:t>warancji</w:t>
      </w:r>
      <w:r w:rsidRPr="006C2AD9">
        <w:rPr>
          <w:rFonts w:asciiTheme="minorHAnsi" w:eastAsia="Times New Roman" w:hAnsiTheme="minorHAnsi" w:cstheme="minorHAnsi"/>
          <w:sz w:val="24"/>
          <w:szCs w:val="24"/>
          <w:vertAlign w:val="superscript"/>
          <w:lang w:eastAsia="pl-PL"/>
        </w:rPr>
        <w:footnoteReference w:id="3"/>
      </w:r>
      <w:r w:rsidRPr="006C2AD9">
        <w:rPr>
          <w:rFonts w:asciiTheme="minorHAnsi" w:eastAsia="Times New Roman" w:hAnsiTheme="minorHAnsi" w:cstheme="minorHAnsi"/>
          <w:sz w:val="24"/>
          <w:szCs w:val="24"/>
          <w:lang w:eastAsia="pl-PL"/>
        </w:rPr>
        <w:t xml:space="preserve">  na wykonane roboty budowlane </w:t>
      </w:r>
      <w:r w:rsidRPr="006C2AD9">
        <w:rPr>
          <w:rFonts w:asciiTheme="minorHAnsi" w:hAnsiTheme="minorHAnsi" w:cstheme="minorHAnsi"/>
          <w:sz w:val="24"/>
          <w:szCs w:val="24"/>
        </w:rPr>
        <w:t xml:space="preserve">oraz użyte </w:t>
      </w:r>
      <w:r w:rsidRPr="006C2AD9">
        <w:rPr>
          <w:rFonts w:asciiTheme="minorHAnsi" w:hAnsiTheme="minorHAnsi" w:cstheme="minorHAnsi"/>
          <w:sz w:val="24"/>
          <w:szCs w:val="24"/>
        </w:rPr>
        <w:lastRenderedPageBreak/>
        <w:t>/dostarczone materiały</w:t>
      </w:r>
      <w:r w:rsidRPr="006C2AD9">
        <w:rPr>
          <w:rFonts w:asciiTheme="minorHAnsi" w:eastAsia="Times New Roman" w:hAnsiTheme="minorHAnsi" w:cstheme="minorHAnsi"/>
          <w:sz w:val="24"/>
          <w:szCs w:val="24"/>
          <w:lang w:eastAsia="pl-PL"/>
        </w:rPr>
        <w:t>, licząc od dnia końcowego odbioru robót.</w:t>
      </w:r>
    </w:p>
    <w:p w14:paraId="622B8A5E" w14:textId="5A31F365" w:rsidR="00883A09" w:rsidRPr="006C2AD9" w:rsidRDefault="00C97AFB" w:rsidP="006C2AD9">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Pr="001545AC">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r w:rsidR="00883A09" w:rsidRPr="006C2AD9">
        <w:rPr>
          <w:rFonts w:asciiTheme="minorHAnsi" w:eastAsia="Times New Roman" w:hAnsiTheme="minorHAnsi" w:cstheme="minorHAnsi"/>
          <w:i/>
          <w:sz w:val="24"/>
          <w:szCs w:val="24"/>
          <w:lang w:eastAsia="pl-PL"/>
        </w:rPr>
        <w:t xml:space="preserve"> </w:t>
      </w:r>
    </w:p>
    <w:p w14:paraId="3B681044" w14:textId="7FC6322E"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6C2AD9">
        <w:rPr>
          <w:rFonts w:asciiTheme="minorHAnsi" w:eastAsia="Times New Roman" w:hAnsiTheme="minorHAnsi" w:cstheme="minorHAnsi"/>
          <w:b/>
          <w:sz w:val="24"/>
          <w:szCs w:val="24"/>
          <w:lang w:eastAsia="pl-PL"/>
        </w:rPr>
        <w:t>4</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62D4969E"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777E9544"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A70D80">
        <w:trPr>
          <w:trHeight w:val="567"/>
        </w:trPr>
        <w:tc>
          <w:tcPr>
            <w:tcW w:w="292" w:type="pct"/>
            <w:vAlign w:val="center"/>
          </w:tcPr>
          <w:p w14:paraId="1C1E30EE"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14:paraId="4D47E743"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14:paraId="5A7FD625"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14:paraId="75473D5A"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A70D80">
        <w:trPr>
          <w:trHeight w:val="567"/>
        </w:trPr>
        <w:tc>
          <w:tcPr>
            <w:tcW w:w="292" w:type="pct"/>
            <w:vAlign w:val="center"/>
          </w:tcPr>
          <w:p w14:paraId="122B5A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243BF250"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2ACBACAC"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62AC12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14:paraId="0BBE8887" w14:textId="77777777" w:rsidTr="00A70D80">
        <w:trPr>
          <w:trHeight w:val="567"/>
        </w:trPr>
        <w:tc>
          <w:tcPr>
            <w:tcW w:w="292" w:type="pct"/>
            <w:vAlign w:val="center"/>
          </w:tcPr>
          <w:p w14:paraId="32C4E15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460696CF"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05D45DD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3F21B8E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14:paraId="27884F07" w14:textId="77777777"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14:paraId="334C8AEC" w14:textId="77777777" w:rsidR="00C97AFB" w:rsidRPr="001545AC" w:rsidRDefault="00C97AFB" w:rsidP="001D2059">
      <w:pPr>
        <w:widowControl w:val="0"/>
        <w:numPr>
          <w:ilvl w:val="0"/>
          <w:numId w:val="37"/>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2A927A6E"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506F888E" w14:textId="03DFBAF3" w:rsidR="00217A68" w:rsidRDefault="00217A68"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t>
      </w:r>
    </w:p>
    <w:p w14:paraId="6832C501" w14:textId="44517305" w:rsidR="00C97AFB" w:rsidRPr="001545AC" w:rsidRDefault="00C97AFB" w:rsidP="001D2059">
      <w:pPr>
        <w:widowControl w:val="0"/>
        <w:numPr>
          <w:ilvl w:val="0"/>
          <w:numId w:val="37"/>
        </w:numPr>
        <w:spacing w:before="160"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(Wypełniają jedynie przedsiębiorcy składający ofertę jako konsorcjum). Oświadczamy, że sposób reprezentacji konsorcjum dla potrzeb niniejszego zamówienia jest następujący:</w:t>
      </w:r>
    </w:p>
    <w:p w14:paraId="7EBCA248" w14:textId="7EB864AB" w:rsidR="00422C83" w:rsidRDefault="00C97AFB" w:rsidP="00217A68">
      <w:pPr>
        <w:widowControl w:val="0"/>
        <w:tabs>
          <w:tab w:val="left" w:pos="-1080"/>
        </w:tabs>
        <w:overflowPunct w:val="0"/>
        <w:autoSpaceDE w:val="0"/>
        <w:autoSpaceDN w:val="0"/>
        <w:adjustRightInd w:val="0"/>
        <w:spacing w:after="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r w:rsidR="00217A68">
        <w:rPr>
          <w:rFonts w:asciiTheme="minorHAnsi" w:eastAsia="Times New Roman" w:hAnsiTheme="minorHAnsi" w:cstheme="minorHAnsi"/>
          <w:sz w:val="24"/>
          <w:szCs w:val="24"/>
          <w:lang w:eastAsia="pl-PL"/>
        </w:rPr>
        <w:t>…..</w:t>
      </w:r>
    </w:p>
    <w:p w14:paraId="35FA926E" w14:textId="1213E03E" w:rsidR="00217A68" w:rsidRDefault="00217A68" w:rsidP="00217A68">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217A68">
        <w:rPr>
          <w:rFonts w:asciiTheme="minorHAnsi" w:eastAsia="Times New Roman" w:hAnsiTheme="minorHAnsi" w:cstheme="minorHAnsi"/>
          <w:sz w:val="24"/>
          <w:szCs w:val="24"/>
          <w:lang w:eastAsia="pl-PL"/>
        </w:rPr>
        <w:t>…………………………………………………………………………………………………………………………………………………..</w:t>
      </w:r>
    </w:p>
    <w:p w14:paraId="25AAAC14" w14:textId="77777777" w:rsidR="00422C83" w:rsidRPr="001545AC" w:rsidRDefault="00422C83" w:rsidP="00286411">
      <w:pPr>
        <w:pStyle w:val="Akapitzlist"/>
        <w:widowControl w:val="0"/>
        <w:numPr>
          <w:ilvl w:val="0"/>
          <w:numId w:val="40"/>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77777777" w:rsidR="00422C83" w:rsidRPr="001545AC" w:rsidRDefault="00422C83" w:rsidP="00791459">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lastRenderedPageBreak/>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77777777"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DF84847" w14:textId="77777777"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77777777"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14:paraId="4485914E"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861833">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bl>
    <w:p w14:paraId="10652F97" w14:textId="77777777"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14:paraId="14DF5F04" w14:textId="77777777" w:rsidR="00CA262C" w:rsidRPr="001545AC" w:rsidRDefault="00422C83" w:rsidP="001D2059">
      <w:pPr>
        <w:widowControl w:val="0"/>
        <w:numPr>
          <w:ilvl w:val="0"/>
          <w:numId w:val="36"/>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4"/>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5"/>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696E73F7" w14:textId="0572CFFC" w:rsidR="00B70574" w:rsidRDefault="0000757B" w:rsidP="004E6315">
      <w:pPr>
        <w:widowControl w:val="0"/>
        <w:spacing w:after="24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1D2059">
      <w:pPr>
        <w:widowControl w:val="0"/>
        <w:numPr>
          <w:ilvl w:val="0"/>
          <w:numId w:val="3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6"/>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7"/>
      </w:r>
      <w:r w:rsidRPr="001545AC">
        <w:rPr>
          <w:rFonts w:asciiTheme="minorHAnsi" w:hAnsiTheme="minorHAnsi" w:cstheme="minorHAnsi"/>
          <w:sz w:val="24"/>
          <w:szCs w:val="24"/>
        </w:rPr>
        <w:t>.</w:t>
      </w:r>
    </w:p>
    <w:p w14:paraId="4EE3BF57" w14:textId="77777777" w:rsidR="00C97AFB" w:rsidRPr="001545AC" w:rsidRDefault="00C97AFB" w:rsidP="001D2059">
      <w:pPr>
        <w:widowControl w:val="0"/>
        <w:numPr>
          <w:ilvl w:val="0"/>
          <w:numId w:val="38"/>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(numerowany wykaz załączników wraz z tytułami)</w:t>
      </w:r>
    </w:p>
    <w:p w14:paraId="61B4ED74"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467529E" w14:textId="77777777"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AD92FE5" w14:textId="77777777"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690F3C61" w14:textId="77777777"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088C4D6D"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14:paraId="09830F90" w14:textId="77777777"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14:paraId="03F8CD4D" w14:textId="4D2D1370"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05712D">
        <w:rPr>
          <w:rFonts w:asciiTheme="minorHAnsi" w:hAnsiTheme="minorHAnsi" w:cstheme="minorHAnsi"/>
          <w:b/>
          <w:sz w:val="24"/>
          <w:szCs w:val="24"/>
        </w:rPr>
        <w:t>ZP.271</w:t>
      </w:r>
      <w:r w:rsidR="0005712D" w:rsidRPr="0005712D">
        <w:rPr>
          <w:rFonts w:asciiTheme="minorHAnsi" w:hAnsiTheme="minorHAnsi" w:cstheme="minorHAnsi"/>
          <w:b/>
          <w:sz w:val="24"/>
          <w:szCs w:val="24"/>
        </w:rPr>
        <w:t>.4</w:t>
      </w:r>
      <w:r w:rsidR="00995268" w:rsidRPr="0005712D">
        <w:rPr>
          <w:rFonts w:asciiTheme="minorHAnsi" w:hAnsiTheme="minorHAnsi" w:cstheme="minorHAnsi"/>
          <w:b/>
          <w:sz w:val="24"/>
          <w:szCs w:val="24"/>
        </w:rPr>
        <w:t>.</w:t>
      </w:r>
      <w:r w:rsidR="00422C83" w:rsidRPr="0005712D">
        <w:rPr>
          <w:rFonts w:asciiTheme="minorHAnsi" w:hAnsiTheme="minorHAnsi" w:cstheme="minorHAnsi"/>
          <w:b/>
          <w:sz w:val="24"/>
          <w:szCs w:val="24"/>
        </w:rPr>
        <w:t>202</w:t>
      </w:r>
      <w:r w:rsidR="00457C23">
        <w:rPr>
          <w:rFonts w:asciiTheme="minorHAnsi" w:hAnsiTheme="minorHAnsi" w:cstheme="minorHAnsi"/>
          <w:b/>
          <w:sz w:val="24"/>
          <w:szCs w:val="24"/>
        </w:rPr>
        <w:t>5</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7AE8A91C" w14:textId="77777777" w:rsidR="00E7067D" w:rsidRDefault="00E7067D" w:rsidP="00003C09">
      <w:pPr>
        <w:spacing w:after="0" w:line="276" w:lineRule="auto"/>
        <w:ind w:left="5672"/>
        <w:rPr>
          <w:rFonts w:asciiTheme="minorHAnsi" w:hAnsiTheme="minorHAnsi" w:cstheme="minorHAnsi"/>
          <w:b/>
          <w:sz w:val="24"/>
          <w:szCs w:val="24"/>
        </w:rPr>
      </w:pPr>
    </w:p>
    <w:p w14:paraId="4AAC8278" w14:textId="77777777" w:rsidR="0056409B" w:rsidRPr="00E568AC" w:rsidRDefault="0056409B" w:rsidP="00003C09">
      <w:pPr>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Zamawiający:</w:t>
      </w:r>
    </w:p>
    <w:p w14:paraId="571613A1" w14:textId="77777777" w:rsidR="0056409B" w:rsidRPr="00E568AC" w:rsidRDefault="0056409B"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 xml:space="preserve">Gmina </w:t>
      </w:r>
      <w:r w:rsidR="003260CC" w:rsidRPr="00E568AC">
        <w:rPr>
          <w:rFonts w:asciiTheme="minorHAnsi" w:hAnsiTheme="minorHAnsi" w:cstheme="minorHAnsi"/>
          <w:b/>
          <w:sz w:val="24"/>
          <w:szCs w:val="24"/>
        </w:rPr>
        <w:t>Aleksandrów</w:t>
      </w:r>
      <w:r w:rsidRPr="00E568AC">
        <w:rPr>
          <w:rFonts w:asciiTheme="minorHAnsi" w:hAnsiTheme="minorHAnsi" w:cstheme="minorHAnsi"/>
          <w:b/>
          <w:sz w:val="24"/>
          <w:szCs w:val="24"/>
        </w:rPr>
        <w:t xml:space="preserve"> Łódzki</w:t>
      </w:r>
    </w:p>
    <w:p w14:paraId="04FBDFC2"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Plac Kościuszki</w:t>
      </w:r>
      <w:r w:rsidR="0056409B" w:rsidRPr="00E568AC">
        <w:rPr>
          <w:rFonts w:asciiTheme="minorHAnsi" w:hAnsiTheme="minorHAnsi" w:cstheme="minorHAnsi"/>
          <w:b/>
          <w:sz w:val="24"/>
          <w:szCs w:val="24"/>
        </w:rPr>
        <w:t xml:space="preserve"> 2 </w:t>
      </w:r>
    </w:p>
    <w:p w14:paraId="4DC3C7E7"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95 – 07</w:t>
      </w:r>
      <w:r w:rsidR="0056409B" w:rsidRPr="00E568AC">
        <w:rPr>
          <w:rFonts w:asciiTheme="minorHAnsi" w:hAnsiTheme="minorHAnsi" w:cstheme="minorHAnsi"/>
          <w:b/>
          <w:sz w:val="24"/>
          <w:szCs w:val="24"/>
        </w:rPr>
        <w:t xml:space="preserve">0 </w:t>
      </w:r>
      <w:r w:rsidRPr="00E568AC">
        <w:rPr>
          <w:rFonts w:asciiTheme="minorHAnsi" w:hAnsiTheme="minorHAnsi" w:cstheme="minorHAnsi"/>
          <w:b/>
          <w:sz w:val="24"/>
          <w:szCs w:val="24"/>
        </w:rPr>
        <w:t>Aleksandrów</w:t>
      </w:r>
      <w:r w:rsidR="0056409B" w:rsidRPr="00E568AC">
        <w:rPr>
          <w:rFonts w:asciiTheme="minorHAnsi" w:hAnsiTheme="minorHAnsi" w:cstheme="minorHAnsi"/>
          <w:b/>
          <w:sz w:val="24"/>
          <w:szCs w:val="24"/>
        </w:rPr>
        <w:t xml:space="preserve"> Łódzki</w:t>
      </w:r>
    </w:p>
    <w:p w14:paraId="6AD8CC1F" w14:textId="77777777" w:rsidR="0056409B" w:rsidRPr="00E568AC" w:rsidRDefault="0056409B" w:rsidP="00003C09">
      <w:pPr>
        <w:widowControl w:val="0"/>
        <w:spacing w:after="0" w:line="276" w:lineRule="auto"/>
        <w:rPr>
          <w:rFonts w:asciiTheme="minorHAnsi" w:eastAsia="Times New Roman" w:hAnsiTheme="minorHAnsi" w:cstheme="minorHAnsi"/>
          <w:b/>
          <w:sz w:val="24"/>
          <w:szCs w:val="24"/>
          <w:lang w:eastAsia="pl-PL"/>
        </w:rPr>
      </w:pPr>
      <w:r w:rsidRPr="00E568AC">
        <w:rPr>
          <w:rFonts w:asciiTheme="minorHAnsi" w:eastAsia="Times New Roman" w:hAnsiTheme="minorHAnsi" w:cstheme="minorHAnsi"/>
          <w:b/>
          <w:sz w:val="24"/>
          <w:szCs w:val="24"/>
          <w:lang w:eastAsia="pl-PL"/>
        </w:rPr>
        <w:t>Wykonawca:</w:t>
      </w:r>
    </w:p>
    <w:p w14:paraId="5DED5251" w14:textId="77777777" w:rsidR="00B70574" w:rsidRPr="00E568AC" w:rsidRDefault="00B70574" w:rsidP="00003C09">
      <w:pPr>
        <w:widowControl w:val="0"/>
        <w:spacing w:after="0" w:line="276" w:lineRule="auto"/>
        <w:ind w:right="5954"/>
        <w:rPr>
          <w:rFonts w:asciiTheme="minorHAnsi" w:eastAsia="Times New Roman" w:hAnsiTheme="minorHAnsi" w:cstheme="minorHAnsi"/>
          <w:sz w:val="24"/>
          <w:szCs w:val="24"/>
          <w:lang w:eastAsia="pl-PL"/>
        </w:rPr>
      </w:pPr>
    </w:p>
    <w:p w14:paraId="1A1BADFC" w14:textId="6F63ACE9" w:rsidR="0056409B" w:rsidRPr="00E568AC"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E568AC">
        <w:rPr>
          <w:rFonts w:asciiTheme="minorHAnsi" w:eastAsia="Times New Roman" w:hAnsiTheme="minorHAnsi" w:cstheme="minorHAnsi"/>
          <w:sz w:val="24"/>
          <w:szCs w:val="24"/>
          <w:lang w:eastAsia="pl-PL"/>
        </w:rPr>
        <w:t>………………………………………………</w:t>
      </w:r>
    </w:p>
    <w:p w14:paraId="1B8DFC4D" w14:textId="77777777" w:rsidR="00861833" w:rsidRPr="00E568AC"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(pełna nazwa/firma, adres, </w:t>
      </w:r>
      <w:r w:rsidRPr="00E568AC">
        <w:rPr>
          <w:rFonts w:asciiTheme="minorHAnsi" w:eastAsia="Times New Roman" w:hAnsiTheme="minorHAnsi" w:cstheme="minorHAnsi"/>
          <w:i/>
          <w:sz w:val="20"/>
          <w:szCs w:val="20"/>
          <w:lang w:eastAsia="pl-PL"/>
        </w:rPr>
        <w:br/>
        <w:t>w zal</w:t>
      </w:r>
      <w:r w:rsidR="00E7067D" w:rsidRPr="00E568AC">
        <w:rPr>
          <w:rFonts w:asciiTheme="minorHAnsi" w:eastAsia="Times New Roman" w:hAnsiTheme="minorHAnsi" w:cstheme="minorHAnsi"/>
          <w:i/>
          <w:sz w:val="20"/>
          <w:szCs w:val="20"/>
          <w:lang w:eastAsia="pl-PL"/>
        </w:rPr>
        <w:t xml:space="preserve">eżności od podmiotu: </w:t>
      </w:r>
    </w:p>
    <w:p w14:paraId="32EE659A" w14:textId="7CB7358A" w:rsidR="0056409B" w:rsidRPr="00E568AC" w:rsidRDefault="00E7067D"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NIP/PESEL, </w:t>
      </w:r>
      <w:r w:rsidR="0056409B" w:rsidRPr="00E568AC">
        <w:rPr>
          <w:rFonts w:asciiTheme="minorHAnsi" w:eastAsia="Times New Roman" w:hAnsiTheme="minorHAnsi" w:cstheme="minorHAnsi"/>
          <w:i/>
          <w:sz w:val="20"/>
          <w:szCs w:val="20"/>
          <w:lang w:eastAsia="pl-PL"/>
        </w:rPr>
        <w:t>KRS/CEiDG)</w:t>
      </w:r>
    </w:p>
    <w:p w14:paraId="7C445514" w14:textId="77777777" w:rsidR="00B70574" w:rsidRPr="00E568AC" w:rsidRDefault="00B70574" w:rsidP="00003C09">
      <w:pPr>
        <w:widowControl w:val="0"/>
        <w:spacing w:after="0" w:line="276" w:lineRule="auto"/>
        <w:rPr>
          <w:rFonts w:asciiTheme="minorHAnsi" w:eastAsia="Times New Roman" w:hAnsiTheme="minorHAnsi" w:cstheme="minorHAnsi"/>
          <w:sz w:val="24"/>
          <w:szCs w:val="24"/>
          <w:u w:val="single"/>
          <w:lang w:eastAsia="pl-PL"/>
        </w:rPr>
      </w:pPr>
    </w:p>
    <w:p w14:paraId="7EBCA29A" w14:textId="0EF586E2"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E568AC">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(imię, nazwisko, stanowisko/</w:t>
      </w:r>
    </w:p>
    <w:p w14:paraId="7625B630" w14:textId="1105ADBF" w:rsidR="0056409B"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podstawa do reprezentacji)</w:t>
      </w:r>
    </w:p>
    <w:p w14:paraId="1FCB37BD"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Prawo zamówień publicznych (dalej jako: ustawa Pzp)</w:t>
      </w:r>
    </w:p>
    <w:p w14:paraId="466EF0E1" w14:textId="77777777"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14:paraId="291BC0AE" w14:textId="6BD578B4" w:rsidR="0056409B" w:rsidRDefault="0056409B" w:rsidP="00E7067D">
      <w:pPr>
        <w:widowControl w:val="0"/>
        <w:spacing w:after="0" w:line="276" w:lineRule="auto"/>
        <w:ind w:firstLine="708"/>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 pn</w:t>
      </w:r>
      <w:r w:rsidR="00422C83">
        <w:rPr>
          <w:rFonts w:asciiTheme="minorHAnsi" w:eastAsia="Times New Roman" w:hAnsiTheme="minorHAnsi" w:cstheme="minorHAnsi"/>
          <w:sz w:val="24"/>
          <w:szCs w:val="24"/>
          <w:lang w:eastAsia="pl-PL"/>
        </w:rPr>
        <w:t xml:space="preserve"> </w:t>
      </w:r>
      <w:r w:rsidR="00E568AC" w:rsidRPr="00E568AC">
        <w:rPr>
          <w:rFonts w:asciiTheme="minorHAnsi" w:eastAsia="Times New Roman" w:hAnsiTheme="minorHAnsi" w:cstheme="minorHAnsi"/>
          <w:b/>
          <w:sz w:val="24"/>
          <w:szCs w:val="24"/>
          <w:lang w:eastAsia="pl-PL"/>
        </w:rPr>
        <w:t>„</w:t>
      </w:r>
      <w:r w:rsidR="00217A68" w:rsidRPr="00217A68">
        <w:rPr>
          <w:rFonts w:asciiTheme="minorHAnsi" w:eastAsia="Times New Roman" w:hAnsiTheme="minorHAnsi" w:cstheme="minorHAnsi"/>
          <w:b/>
          <w:sz w:val="24"/>
          <w:szCs w:val="24"/>
          <w:lang w:eastAsia="pl-PL"/>
        </w:rPr>
        <w:t>Budowa ulicy Słowackiego wraz z odwodnieniem w Aleksandrowie Łódzkim</w:t>
      </w:r>
      <w:r w:rsidR="00422C83" w:rsidRPr="00422C83">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E7067D">
      <w:pPr>
        <w:widowControl w:val="0"/>
        <w:spacing w:after="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 Pzp.</w:t>
      </w:r>
    </w:p>
    <w:p w14:paraId="68E461CA" w14:textId="77777777" w:rsidR="00861833"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 art. 109 ust. 4 Pzp.</w:t>
      </w:r>
    </w:p>
    <w:p w14:paraId="1C887B8B" w14:textId="5750E340" w:rsidR="00861833" w:rsidRPr="00397077"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w:t>
      </w:r>
      <w:r w:rsidR="00767712">
        <w:rPr>
          <w:rFonts w:asciiTheme="minorHAnsi" w:hAnsiTheme="minorHAnsi" w:cstheme="minorHAnsi"/>
          <w:sz w:val="24"/>
          <w:szCs w:val="24"/>
        </w:rPr>
        <w:t xml:space="preserve">t.j. </w:t>
      </w:r>
      <w:r w:rsidRPr="00397077">
        <w:rPr>
          <w:rFonts w:asciiTheme="minorHAnsi" w:hAnsiTheme="minorHAnsi" w:cstheme="minorHAnsi"/>
          <w:sz w:val="24"/>
          <w:szCs w:val="24"/>
        </w:rPr>
        <w:t>Dz.U. z 202</w:t>
      </w:r>
      <w:r w:rsidR="00217A68">
        <w:rPr>
          <w:rFonts w:asciiTheme="minorHAnsi" w:hAnsiTheme="minorHAnsi" w:cstheme="minorHAnsi"/>
          <w:sz w:val="24"/>
          <w:szCs w:val="24"/>
        </w:rPr>
        <w:t>4 r. poz. 507 z późn. zm.</w:t>
      </w:r>
      <w:r w:rsidRPr="00397077">
        <w:rPr>
          <w:rFonts w:asciiTheme="minorHAnsi" w:hAnsiTheme="minorHAnsi" w:cstheme="minorHAnsi"/>
          <w:sz w:val="24"/>
          <w:szCs w:val="24"/>
        </w:rPr>
        <w:t xml:space="preserve">)  </w:t>
      </w:r>
    </w:p>
    <w:p w14:paraId="3AF85252" w14:textId="77777777" w:rsidR="00861833" w:rsidRPr="00397077" w:rsidRDefault="00861833" w:rsidP="00861833">
      <w:pPr>
        <w:widowControl w:val="0"/>
        <w:spacing w:after="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E798577"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702307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4A0A70BE" w14:textId="66D7DEE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8"/>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r w:rsidRPr="006D2474">
        <w:rPr>
          <w:rFonts w:asciiTheme="minorHAnsi" w:eastAsia="Times New Roman" w:hAnsiTheme="minorHAnsi" w:cstheme="minorHAnsi"/>
          <w:sz w:val="24"/>
          <w:szCs w:val="24"/>
          <w:lang w:eastAsia="pl-PL"/>
        </w:rPr>
        <w:t>Pzp. Jednocześnie oświadczam, że w związku z ww. okolicznością, na podstawie art. 110 ust. 2 ustawy Pzp podjąłem następujące środki naprawcze</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C7C158D"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537C38" w14:textId="77777777" w:rsidR="00861833"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14:paraId="30D13A73" w14:textId="77777777" w:rsidR="00861833" w:rsidRPr="00E7067D"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271E8AC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767712">
        <w:rPr>
          <w:rFonts w:asciiTheme="minorHAnsi" w:eastAsia="Times New Roman" w:hAnsiTheme="minorHAnsi" w:cstheme="minorHAnsi"/>
          <w:sz w:val="24"/>
          <w:szCs w:val="24"/>
          <w:lang w:eastAsia="pl-PL"/>
        </w:rPr>
        <w:t xml:space="preserve"> przez zamawiającego w punkcie </w:t>
      </w:r>
      <w:r w:rsidR="001C3030">
        <w:rPr>
          <w:rFonts w:asciiTheme="minorHAnsi" w:eastAsia="Times New Roman" w:hAnsiTheme="minorHAnsi" w:cstheme="minorHAnsi"/>
          <w:sz w:val="24"/>
          <w:szCs w:val="24"/>
          <w:lang w:eastAsia="pl-PL"/>
        </w:rPr>
        <w:t>I</w:t>
      </w:r>
      <w:r w:rsidRPr="006D2474">
        <w:rPr>
          <w:rFonts w:asciiTheme="minorHAnsi" w:eastAsia="Times New Roman" w:hAnsiTheme="minorHAnsi" w:cstheme="minorHAnsi"/>
          <w:sz w:val="24"/>
          <w:szCs w:val="24"/>
          <w:lang w:eastAsia="pl-PL"/>
        </w:rPr>
        <w:t>V SWZ.</w:t>
      </w:r>
    </w:p>
    <w:p w14:paraId="705B9BEF"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57A1CBC"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8AD03FB"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607E8A0D" w14:textId="77777777" w:rsidR="00861833" w:rsidRDefault="00861833" w:rsidP="00861833">
      <w:pPr>
        <w:widowControl w:val="0"/>
        <w:spacing w:before="240" w:after="24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73E150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3B9FE85"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0165FEA6" w14:textId="77777777" w:rsidR="00861833" w:rsidRPr="006D2474" w:rsidRDefault="00861833" w:rsidP="00861833">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38B48501" w:rsidR="00861833" w:rsidRPr="006D2474" w:rsidRDefault="00861833" w:rsidP="00861833">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w:t>
      </w:r>
      <w:r w:rsidR="00767712">
        <w:rPr>
          <w:rFonts w:asciiTheme="minorHAnsi" w:eastAsia="Times New Roman" w:hAnsiTheme="minorHAnsi" w:cstheme="minorHAnsi"/>
          <w:sz w:val="24"/>
          <w:szCs w:val="24"/>
          <w:lang w:eastAsia="pl-PL"/>
        </w:rPr>
        <w:t xml:space="preserve"> ze zm. </w:t>
      </w:r>
      <w:r w:rsidRPr="006D2474">
        <w:rPr>
          <w:rFonts w:asciiTheme="minorHAnsi" w:eastAsia="Times New Roman" w:hAnsiTheme="minorHAnsi" w:cstheme="minorHAnsi"/>
          <w:sz w:val="24"/>
          <w:szCs w:val="24"/>
          <w:lang w:eastAsia="pl-PL"/>
        </w:rPr>
        <w:t>)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861833">
      <w:pPr>
        <w:widowControl w:val="0"/>
        <w:spacing w:after="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14:paraId="147DF0AE" w14:textId="31A4190D"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w:t>
      </w:r>
      <w:r w:rsidRPr="00457C23">
        <w:rPr>
          <w:rFonts w:asciiTheme="minorHAnsi" w:hAnsiTheme="minorHAnsi" w:cstheme="minorHAnsi"/>
          <w:sz w:val="24"/>
          <w:szCs w:val="24"/>
        </w:rPr>
        <w:t xml:space="preserve">sprawy </w:t>
      </w:r>
      <w:r w:rsidR="0000757B" w:rsidRPr="00457C23">
        <w:rPr>
          <w:rFonts w:asciiTheme="minorHAnsi" w:hAnsiTheme="minorHAnsi" w:cstheme="minorHAnsi"/>
          <w:b/>
          <w:sz w:val="24"/>
          <w:szCs w:val="24"/>
        </w:rPr>
        <w:t>ZP.271</w:t>
      </w:r>
      <w:r w:rsidR="00E568AC" w:rsidRPr="00457C23">
        <w:rPr>
          <w:rFonts w:asciiTheme="minorHAnsi" w:hAnsiTheme="minorHAnsi" w:cstheme="minorHAnsi"/>
          <w:b/>
          <w:sz w:val="24"/>
          <w:szCs w:val="24"/>
        </w:rPr>
        <w:t>.</w:t>
      </w:r>
      <w:r w:rsidR="00457C23" w:rsidRPr="00457C23">
        <w:rPr>
          <w:rFonts w:asciiTheme="minorHAnsi" w:hAnsiTheme="minorHAnsi" w:cstheme="minorHAnsi"/>
          <w:b/>
          <w:sz w:val="24"/>
          <w:szCs w:val="24"/>
        </w:rPr>
        <w:t>4</w:t>
      </w:r>
      <w:r w:rsidR="00422C83" w:rsidRPr="00457C23">
        <w:rPr>
          <w:rFonts w:asciiTheme="minorHAnsi" w:hAnsiTheme="minorHAnsi" w:cstheme="minorHAnsi"/>
          <w:b/>
          <w:sz w:val="24"/>
          <w:szCs w:val="24"/>
        </w:rPr>
        <w:t>.202</w:t>
      </w:r>
      <w:r w:rsidR="00457C23" w:rsidRPr="00457C23">
        <w:rPr>
          <w:rFonts w:asciiTheme="minorHAnsi" w:hAnsiTheme="minorHAnsi" w:cstheme="minorHAnsi"/>
          <w:b/>
          <w:sz w:val="24"/>
          <w:szCs w:val="24"/>
        </w:rPr>
        <w:t>5</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3AAE093F"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E57317" w:rsidRPr="00E57317">
        <w:rPr>
          <w:rFonts w:asciiTheme="minorHAnsi" w:eastAsia="Times New Roman" w:hAnsiTheme="minorHAnsi" w:cstheme="minorHAnsi"/>
          <w:b/>
          <w:sz w:val="24"/>
          <w:szCs w:val="24"/>
          <w:lang w:eastAsia="pl-PL"/>
        </w:rPr>
        <w:t>„</w:t>
      </w:r>
      <w:r w:rsidR="00217A68" w:rsidRPr="00217A68">
        <w:rPr>
          <w:rFonts w:asciiTheme="minorHAnsi" w:eastAsia="Times New Roman" w:hAnsiTheme="minorHAnsi" w:cstheme="minorHAnsi"/>
          <w:b/>
          <w:sz w:val="24"/>
          <w:szCs w:val="24"/>
          <w:lang w:eastAsia="pl-PL"/>
        </w:rPr>
        <w:t>Budowa ulicy Słowackiego wraz z odwodnieniem w Aleksandrowie Łódzkim</w:t>
      </w:r>
      <w:r w:rsidR="00E57317" w:rsidRPr="00E57317">
        <w:rPr>
          <w:rFonts w:asciiTheme="minorHAnsi" w:eastAsia="Times New Roman" w:hAnsiTheme="minorHAnsi" w:cstheme="minorHAnsi"/>
          <w:b/>
          <w:sz w:val="24"/>
          <w:szCs w:val="24"/>
          <w:lang w:eastAsia="pl-PL"/>
        </w:rPr>
        <w:t>”</w:t>
      </w:r>
    </w:p>
    <w:p w14:paraId="52F8EFF3" w14:textId="77777777"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14:paraId="331A2428"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003C09">
      <w:pPr>
        <w:autoSpaceDE w:val="0"/>
        <w:autoSpaceDN w:val="0"/>
        <w:adjustRightInd w:val="0"/>
        <w:spacing w:after="0" w:line="276" w:lineRule="auto"/>
        <w:rPr>
          <w:rFonts w:asciiTheme="minorHAnsi" w:hAnsiTheme="minorHAnsi" w:cstheme="minorHAnsi"/>
          <w:sz w:val="24"/>
          <w:szCs w:val="24"/>
        </w:rPr>
      </w:pPr>
    </w:p>
    <w:p w14:paraId="1C00A266"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F62E91C" w14:textId="7505ACB7"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 xml:space="preserve">konsumentów (t. j. Dz. U. z </w:t>
      </w:r>
      <w:r w:rsidR="00217A68">
        <w:rPr>
          <w:rFonts w:asciiTheme="minorHAnsi" w:hAnsiTheme="minorHAnsi" w:cstheme="minorHAnsi"/>
          <w:sz w:val="24"/>
          <w:szCs w:val="24"/>
        </w:rPr>
        <w:t xml:space="preserve">2024 r. poz. 1616 </w:t>
      </w:r>
      <w:r w:rsidRPr="006D2474">
        <w:rPr>
          <w:rFonts w:asciiTheme="minorHAnsi" w:hAnsiTheme="minorHAnsi" w:cstheme="minorHAnsi"/>
          <w:sz w:val="24"/>
          <w:szCs w:val="24"/>
        </w:rPr>
        <w:t>z późn. zm.) w stosunku do Wykonawców, którzy złożyli odrębne oferty w niniejszym postępowaniu o udzielenie zamówienia publicznego.</w:t>
      </w:r>
    </w:p>
    <w:p w14:paraId="7095D101" w14:textId="0A3ACC17"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w:t>
      </w:r>
      <w:r w:rsidR="00217A68">
        <w:rPr>
          <w:rFonts w:asciiTheme="minorHAnsi" w:hAnsiTheme="minorHAnsi" w:cstheme="minorHAnsi"/>
          <w:sz w:val="24"/>
          <w:szCs w:val="24"/>
        </w:rPr>
        <w:t xml:space="preserve"> j. Dz. U. z 2024 r. poz. 1616</w:t>
      </w:r>
      <w:r w:rsidRPr="006D2474">
        <w:rPr>
          <w:rFonts w:asciiTheme="minorHAnsi" w:hAnsiTheme="minorHAnsi" w:cstheme="minorHAnsi"/>
          <w:sz w:val="24"/>
          <w:szCs w:val="24"/>
        </w:rPr>
        <w:t xml:space="preserve"> z późn. zm.), z innym Wykonawcą, który złożył odrębną ofertę w niniejszym postępowaniu o udzielenie zamówienia publicznego:</w:t>
      </w:r>
    </w:p>
    <w:p w14:paraId="3E7FFA8A"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5AD9197C"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55B3A0BB" w14:textId="77777777"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14:paraId="672A1B58" w14:textId="6F164CC1"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457C23">
        <w:rPr>
          <w:rFonts w:asciiTheme="minorHAnsi" w:hAnsiTheme="minorHAnsi" w:cstheme="minorHAnsi"/>
          <w:b/>
          <w:sz w:val="24"/>
          <w:szCs w:val="24"/>
        </w:rPr>
        <w:t>ZP.271</w:t>
      </w:r>
      <w:r w:rsidR="00E57317" w:rsidRPr="00457C23">
        <w:rPr>
          <w:rFonts w:asciiTheme="minorHAnsi" w:hAnsiTheme="minorHAnsi" w:cstheme="minorHAnsi"/>
          <w:b/>
          <w:sz w:val="24"/>
          <w:szCs w:val="24"/>
        </w:rPr>
        <w:t>.</w:t>
      </w:r>
      <w:r w:rsidR="00457C23" w:rsidRPr="00457C23">
        <w:rPr>
          <w:rFonts w:asciiTheme="minorHAnsi" w:hAnsiTheme="minorHAnsi" w:cstheme="minorHAnsi"/>
          <w:b/>
          <w:sz w:val="24"/>
          <w:szCs w:val="24"/>
        </w:rPr>
        <w:t>4</w:t>
      </w:r>
      <w:r w:rsidR="00861833" w:rsidRPr="00457C23">
        <w:rPr>
          <w:rFonts w:asciiTheme="minorHAnsi" w:hAnsiTheme="minorHAnsi" w:cstheme="minorHAnsi"/>
          <w:b/>
          <w:sz w:val="24"/>
          <w:szCs w:val="24"/>
        </w:rPr>
        <w:t>.202</w:t>
      </w:r>
      <w:r w:rsidR="00457C23" w:rsidRPr="00457C23">
        <w:rPr>
          <w:rFonts w:asciiTheme="minorHAnsi" w:hAnsiTheme="minorHAnsi" w:cstheme="minorHAnsi"/>
          <w:b/>
          <w:sz w:val="24"/>
          <w:szCs w:val="24"/>
        </w:rPr>
        <w:t>5</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14:paraId="36F37DBC" w14:textId="03A3D9ED" w:rsidR="00B70574" w:rsidRPr="006D2474" w:rsidRDefault="000524C8" w:rsidP="001C3030">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t>
      </w:r>
      <w:r w:rsidR="00217A68" w:rsidRPr="00217A68">
        <w:rPr>
          <w:rFonts w:asciiTheme="minorHAnsi" w:hAnsiTheme="minorHAnsi" w:cstheme="minorHAnsi"/>
          <w:b/>
          <w:sz w:val="24"/>
          <w:szCs w:val="24"/>
        </w:rPr>
        <w:t>Budowa ulicy Słowackiego wraz z odwodnieniem w Aleksandrowie Łódzkim</w:t>
      </w:r>
      <w:r w:rsidR="00CA262C" w:rsidRPr="00CA262C">
        <w:rPr>
          <w:rFonts w:asciiTheme="minorHAnsi" w:eastAsia="Times New Roman" w:hAnsiTheme="minorHAnsi" w:cstheme="minorHAnsi"/>
          <w:b/>
          <w:sz w:val="24"/>
          <w:szCs w:val="24"/>
          <w:lang w:eastAsia="pl-PL"/>
        </w:rPr>
        <w:t>”</w:t>
      </w:r>
    </w:p>
    <w:p w14:paraId="341F403E" w14:textId="77777777"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180" w:type="pct"/>
            <w:vAlign w:val="center"/>
          </w:tcPr>
          <w:p w14:paraId="78196E8B"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00F5C1C"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w:t>
            </w:r>
            <w:r w:rsidRPr="00BF45E3">
              <w:rPr>
                <w:rFonts w:asciiTheme="minorHAnsi" w:eastAsia="Times New Roman" w:hAnsiTheme="minorHAnsi" w:cstheme="minorHAnsi"/>
                <w:sz w:val="24"/>
                <w:szCs w:val="24"/>
                <w:lang w:eastAsia="pl-PL"/>
              </w:rPr>
              <w:t xml:space="preserve">którym mowa </w:t>
            </w:r>
            <w:r w:rsidRPr="00BF45E3">
              <w:rPr>
                <w:rFonts w:asciiTheme="minorHAnsi" w:eastAsia="Times New Roman" w:hAnsiTheme="minorHAnsi" w:cstheme="minorHAnsi"/>
                <w:sz w:val="24"/>
                <w:szCs w:val="24"/>
                <w:lang w:eastAsia="pl-PL"/>
              </w:rPr>
              <w:br/>
            </w:r>
            <w:r w:rsidR="00422C83" w:rsidRPr="00BF45E3">
              <w:rPr>
                <w:rFonts w:asciiTheme="minorHAnsi" w:eastAsia="Times New Roman" w:hAnsiTheme="minorHAnsi" w:cstheme="minorHAnsi"/>
                <w:b/>
                <w:sz w:val="24"/>
                <w:szCs w:val="24"/>
                <w:lang w:eastAsia="pl-PL"/>
              </w:rPr>
              <w:t xml:space="preserve">w punkcie </w:t>
            </w:r>
            <w:r w:rsidR="00E57317">
              <w:rPr>
                <w:rFonts w:asciiTheme="minorHAnsi" w:eastAsia="Times New Roman" w:hAnsiTheme="minorHAnsi" w:cstheme="minorHAnsi"/>
                <w:b/>
                <w:sz w:val="24"/>
                <w:szCs w:val="24"/>
                <w:lang w:eastAsia="pl-PL"/>
              </w:rPr>
              <w:t>I</w:t>
            </w:r>
            <w:r w:rsidRPr="00BF45E3">
              <w:rPr>
                <w:rFonts w:asciiTheme="minorHAnsi" w:eastAsia="Times New Roman" w:hAnsiTheme="minorHAnsi" w:cstheme="minorHAnsi"/>
                <w:b/>
                <w:sz w:val="24"/>
                <w:szCs w:val="24"/>
                <w:lang w:eastAsia="pl-PL"/>
              </w:rPr>
              <w:t>V.2.</w:t>
            </w:r>
            <w:r w:rsidR="000524C8" w:rsidRPr="00BF45E3">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14:paraId="0C551D87"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p>
    <w:p w14:paraId="385A6AD2" w14:textId="77777777"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FC0C0E8" w14:textId="77777777"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14:paraId="20B578DF" w14:textId="77777777" w:rsidR="002D3EBE" w:rsidRDefault="002D3EBE" w:rsidP="00003C09">
      <w:pPr>
        <w:spacing w:line="276" w:lineRule="auto"/>
        <w:rPr>
          <w:rFonts w:asciiTheme="minorHAnsi" w:hAnsiTheme="minorHAnsi" w:cstheme="minorHAnsi"/>
          <w:sz w:val="24"/>
          <w:szCs w:val="24"/>
        </w:rPr>
      </w:pPr>
    </w:p>
    <w:p w14:paraId="6CEACEC3" w14:textId="77777777" w:rsidR="00422C83" w:rsidRDefault="00422C83" w:rsidP="00003C09">
      <w:pPr>
        <w:spacing w:line="276" w:lineRule="auto"/>
        <w:rPr>
          <w:rFonts w:asciiTheme="minorHAnsi" w:hAnsiTheme="minorHAnsi" w:cstheme="minorHAnsi"/>
          <w:sz w:val="24"/>
          <w:szCs w:val="24"/>
        </w:rPr>
      </w:pPr>
    </w:p>
    <w:p w14:paraId="070B012F" w14:textId="77777777" w:rsidR="00FD5696" w:rsidRDefault="00FD5696" w:rsidP="00003C09">
      <w:pPr>
        <w:spacing w:line="276" w:lineRule="auto"/>
        <w:rPr>
          <w:rFonts w:asciiTheme="minorHAnsi" w:hAnsiTheme="minorHAnsi" w:cstheme="minorHAnsi"/>
          <w:sz w:val="24"/>
          <w:szCs w:val="24"/>
        </w:rPr>
      </w:pPr>
    </w:p>
    <w:p w14:paraId="46F6B57B" w14:textId="06F91854" w:rsidR="00422C83" w:rsidRDefault="00422C83" w:rsidP="00FD5696">
      <w:pPr>
        <w:spacing w:after="0" w:line="276" w:lineRule="auto"/>
        <w:rPr>
          <w:rFonts w:asciiTheme="minorHAnsi" w:hAnsiTheme="minorHAnsi" w:cstheme="minorHAnsi"/>
          <w:sz w:val="24"/>
          <w:szCs w:val="24"/>
        </w:rPr>
      </w:pPr>
    </w:p>
    <w:p w14:paraId="1D2713AD" w14:textId="77777777" w:rsidR="001C3030" w:rsidRDefault="001C3030" w:rsidP="00FD5696">
      <w:pPr>
        <w:spacing w:after="0" w:line="276" w:lineRule="auto"/>
        <w:rPr>
          <w:rFonts w:asciiTheme="minorHAnsi" w:hAnsiTheme="minorHAnsi" w:cstheme="minorHAnsi"/>
          <w:sz w:val="24"/>
          <w:szCs w:val="24"/>
        </w:rPr>
      </w:pPr>
    </w:p>
    <w:p w14:paraId="72699FBD" w14:textId="32445FBE" w:rsidR="00861833" w:rsidRDefault="00861833" w:rsidP="00FD5696">
      <w:pPr>
        <w:spacing w:after="0" w:line="276" w:lineRule="auto"/>
        <w:rPr>
          <w:rFonts w:asciiTheme="minorHAnsi" w:hAnsiTheme="minorHAnsi" w:cstheme="minorHAnsi"/>
          <w:sz w:val="24"/>
          <w:szCs w:val="24"/>
        </w:rPr>
      </w:pPr>
    </w:p>
    <w:p w14:paraId="0419D6BA" w14:textId="28FFC369" w:rsidR="00861833" w:rsidRDefault="00861833" w:rsidP="00FD5696">
      <w:pPr>
        <w:spacing w:after="0" w:line="276" w:lineRule="auto"/>
        <w:rPr>
          <w:rFonts w:asciiTheme="minorHAnsi" w:hAnsiTheme="minorHAnsi" w:cstheme="minorHAnsi"/>
          <w:sz w:val="24"/>
          <w:szCs w:val="24"/>
        </w:rPr>
      </w:pPr>
    </w:p>
    <w:p w14:paraId="0A0BC797" w14:textId="24200500" w:rsidR="00B70574" w:rsidRPr="00C7611D" w:rsidRDefault="00B70574" w:rsidP="00B70574">
      <w:pPr>
        <w:tabs>
          <w:tab w:val="left" w:pos="284"/>
          <w:tab w:val="left" w:pos="2268"/>
        </w:tabs>
        <w:spacing w:after="0" w:line="276" w:lineRule="auto"/>
        <w:rPr>
          <w:rFonts w:asciiTheme="minorHAnsi" w:eastAsia="Times New Roman" w:hAnsiTheme="minorHAnsi" w:cstheme="minorHAnsi"/>
          <w:sz w:val="24"/>
          <w:szCs w:val="24"/>
          <w:lang w:eastAsia="pl-PL"/>
        </w:rPr>
      </w:pPr>
      <w:r w:rsidRPr="00C7611D">
        <w:rPr>
          <w:rFonts w:asciiTheme="minorHAnsi" w:eastAsia="Times New Roman" w:hAnsiTheme="minorHAnsi" w:cstheme="minorHAnsi"/>
          <w:sz w:val="24"/>
          <w:szCs w:val="24"/>
          <w:lang w:eastAsia="pl-PL"/>
        </w:rPr>
        <w:lastRenderedPageBreak/>
        <w:t xml:space="preserve">Numer sprawy </w:t>
      </w:r>
      <w:r w:rsidRPr="00C7611D">
        <w:rPr>
          <w:rFonts w:asciiTheme="minorHAnsi" w:hAnsiTheme="minorHAnsi" w:cstheme="minorHAnsi"/>
          <w:b/>
          <w:sz w:val="24"/>
          <w:szCs w:val="24"/>
        </w:rPr>
        <w:t>ZP.271</w:t>
      </w:r>
      <w:r w:rsidR="0000228E">
        <w:rPr>
          <w:rFonts w:asciiTheme="minorHAnsi" w:hAnsiTheme="minorHAnsi" w:cstheme="minorHAnsi"/>
          <w:b/>
          <w:sz w:val="24"/>
          <w:szCs w:val="24"/>
        </w:rPr>
        <w:t>.4</w:t>
      </w:r>
      <w:r w:rsidRPr="00C7611D">
        <w:rPr>
          <w:rFonts w:asciiTheme="minorHAnsi" w:hAnsiTheme="minorHAnsi" w:cstheme="minorHAnsi"/>
          <w:b/>
          <w:sz w:val="24"/>
          <w:szCs w:val="24"/>
        </w:rPr>
        <w:t>.202</w:t>
      </w:r>
      <w:r w:rsidR="00457C23" w:rsidRPr="00C7611D">
        <w:rPr>
          <w:rFonts w:asciiTheme="minorHAnsi" w:hAnsiTheme="minorHAnsi" w:cstheme="minorHAnsi"/>
          <w:b/>
          <w:sz w:val="24"/>
          <w:szCs w:val="24"/>
        </w:rPr>
        <w:t>5</w:t>
      </w:r>
      <w:r w:rsidRPr="00C7611D">
        <w:rPr>
          <w:rFonts w:asciiTheme="minorHAnsi" w:eastAsia="Times New Roman" w:hAnsiTheme="minorHAnsi" w:cstheme="minorHAnsi"/>
          <w:b/>
          <w:sz w:val="24"/>
          <w:szCs w:val="24"/>
          <w:lang w:eastAsia="pl-PL"/>
        </w:rPr>
        <w:tab/>
      </w:r>
      <w:r w:rsidRPr="00C7611D">
        <w:rPr>
          <w:rFonts w:asciiTheme="minorHAnsi" w:eastAsia="Times New Roman" w:hAnsiTheme="minorHAnsi" w:cstheme="minorHAnsi"/>
          <w:b/>
          <w:sz w:val="24"/>
          <w:szCs w:val="24"/>
          <w:lang w:eastAsia="pl-PL"/>
        </w:rPr>
        <w:tab/>
      </w:r>
      <w:r w:rsidRPr="00C7611D">
        <w:rPr>
          <w:rFonts w:asciiTheme="minorHAnsi" w:eastAsia="Times New Roman" w:hAnsiTheme="minorHAnsi" w:cstheme="minorHAnsi"/>
          <w:b/>
          <w:sz w:val="24"/>
          <w:szCs w:val="24"/>
          <w:lang w:eastAsia="pl-PL"/>
        </w:rPr>
        <w:tab/>
      </w:r>
      <w:r w:rsidRPr="00C7611D">
        <w:rPr>
          <w:rFonts w:asciiTheme="minorHAnsi" w:eastAsia="Times New Roman" w:hAnsiTheme="minorHAnsi" w:cstheme="minorHAnsi"/>
          <w:b/>
          <w:sz w:val="24"/>
          <w:szCs w:val="24"/>
          <w:lang w:eastAsia="pl-PL"/>
        </w:rPr>
        <w:tab/>
        <w:t xml:space="preserve">                  Załącznik Nr 5 do SWZ</w:t>
      </w:r>
    </w:p>
    <w:p w14:paraId="30D00236" w14:textId="7FDE31AE" w:rsidR="00B70574" w:rsidRPr="00C7611D" w:rsidRDefault="00B70574" w:rsidP="00C7611D">
      <w:pPr>
        <w:spacing w:after="120" w:line="276" w:lineRule="auto"/>
        <w:rPr>
          <w:sz w:val="24"/>
          <w:szCs w:val="24"/>
        </w:rPr>
      </w:pPr>
    </w:p>
    <w:p w14:paraId="0A24E477" w14:textId="2E5DD757" w:rsidR="00C7611D" w:rsidRPr="00C7611D" w:rsidRDefault="00C7611D" w:rsidP="00C7611D">
      <w:pPr>
        <w:spacing w:after="120" w:line="276" w:lineRule="auto"/>
        <w:jc w:val="center"/>
        <w:rPr>
          <w:b/>
          <w:sz w:val="24"/>
          <w:szCs w:val="24"/>
        </w:rPr>
      </w:pPr>
      <w:r w:rsidRPr="00C7611D">
        <w:rPr>
          <w:b/>
          <w:sz w:val="24"/>
          <w:szCs w:val="24"/>
        </w:rPr>
        <w:t>WZÓR UMOWY</w:t>
      </w:r>
    </w:p>
    <w:p w14:paraId="230B5708" w14:textId="77777777" w:rsidR="00C7611D" w:rsidRPr="00C7611D" w:rsidRDefault="00C7611D" w:rsidP="00C7611D">
      <w:pPr>
        <w:spacing w:after="120" w:line="276" w:lineRule="auto"/>
        <w:rPr>
          <w:sz w:val="24"/>
          <w:szCs w:val="24"/>
        </w:rPr>
      </w:pPr>
    </w:p>
    <w:p w14:paraId="70E64C8E" w14:textId="71A63DD5" w:rsidR="00C7611D" w:rsidRPr="00C7611D" w:rsidRDefault="00C7611D" w:rsidP="00C7611D">
      <w:pPr>
        <w:spacing w:after="120" w:line="276" w:lineRule="auto"/>
        <w:rPr>
          <w:sz w:val="24"/>
          <w:szCs w:val="24"/>
        </w:rPr>
      </w:pPr>
      <w:r w:rsidRPr="00C7611D">
        <w:rPr>
          <w:sz w:val="24"/>
          <w:szCs w:val="24"/>
        </w:rPr>
        <w:t>Zawarta w dniu ……………… r. w Aleksandrowie Łódzkim pomi</w:t>
      </w:r>
      <w:r>
        <w:rPr>
          <w:sz w:val="24"/>
          <w:szCs w:val="24"/>
        </w:rPr>
        <w:t xml:space="preserve">ędzy Gminą Aleksandrów Łódzki,  </w:t>
      </w:r>
      <w:r w:rsidRPr="00C7611D">
        <w:rPr>
          <w:sz w:val="24"/>
          <w:szCs w:val="24"/>
        </w:rPr>
        <w:t>z siedzibą: plac Kościuszki 2, 95-070 Aleksandrów Łódzki, NIP 732-213-45-37 zwaną dalej w tekście umowy „Zamawiającym", reprezentowaną przez:</w:t>
      </w:r>
    </w:p>
    <w:p w14:paraId="4E13CAFD" w14:textId="77777777" w:rsidR="00C7611D" w:rsidRPr="00C7611D" w:rsidRDefault="00C7611D" w:rsidP="00C7611D">
      <w:pPr>
        <w:spacing w:after="120" w:line="276" w:lineRule="auto"/>
        <w:rPr>
          <w:sz w:val="24"/>
          <w:szCs w:val="24"/>
        </w:rPr>
      </w:pPr>
      <w:r w:rsidRPr="00C7611D">
        <w:rPr>
          <w:sz w:val="24"/>
          <w:szCs w:val="24"/>
        </w:rPr>
        <w:t xml:space="preserve">Jacka Lipińskiego </w:t>
      </w:r>
      <w:r w:rsidRPr="00C7611D">
        <w:rPr>
          <w:sz w:val="24"/>
          <w:szCs w:val="24"/>
        </w:rPr>
        <w:tab/>
        <w:t xml:space="preserve">              –   Burmistrza Aleksandrowa Łódzkiego</w:t>
      </w:r>
    </w:p>
    <w:p w14:paraId="685F18DC" w14:textId="77777777" w:rsidR="00C7611D" w:rsidRPr="00C7611D" w:rsidRDefault="00C7611D" w:rsidP="00C7611D">
      <w:pPr>
        <w:spacing w:after="120" w:line="276" w:lineRule="auto"/>
        <w:rPr>
          <w:sz w:val="24"/>
          <w:szCs w:val="24"/>
        </w:rPr>
      </w:pPr>
      <w:r w:rsidRPr="00C7611D">
        <w:rPr>
          <w:sz w:val="24"/>
          <w:szCs w:val="24"/>
        </w:rPr>
        <w:t>przy kontrasygnacie:</w:t>
      </w:r>
    </w:p>
    <w:p w14:paraId="23499EAB" w14:textId="77777777" w:rsidR="00C7611D" w:rsidRPr="00C7611D" w:rsidRDefault="00C7611D" w:rsidP="00C7611D">
      <w:pPr>
        <w:spacing w:after="120" w:line="276" w:lineRule="auto"/>
        <w:rPr>
          <w:sz w:val="24"/>
          <w:szCs w:val="24"/>
        </w:rPr>
      </w:pPr>
      <w:r w:rsidRPr="00C7611D">
        <w:rPr>
          <w:sz w:val="24"/>
          <w:szCs w:val="24"/>
        </w:rPr>
        <w:t>Doroty Jaskulskiej - Guminiak –   Skarbnika</w:t>
      </w:r>
    </w:p>
    <w:p w14:paraId="1B81157A" w14:textId="77777777" w:rsidR="00C7611D" w:rsidRPr="00C7611D" w:rsidRDefault="00C7611D" w:rsidP="00C7611D">
      <w:pPr>
        <w:spacing w:after="0" w:line="276" w:lineRule="auto"/>
        <w:rPr>
          <w:sz w:val="24"/>
          <w:szCs w:val="24"/>
        </w:rPr>
      </w:pPr>
      <w:r w:rsidRPr="00C7611D">
        <w:rPr>
          <w:sz w:val="24"/>
          <w:szCs w:val="24"/>
        </w:rPr>
        <w:t xml:space="preserve">a </w:t>
      </w:r>
    </w:p>
    <w:p w14:paraId="4221ACFB" w14:textId="77777777" w:rsidR="00C7611D" w:rsidRPr="00C7611D" w:rsidRDefault="00C7611D" w:rsidP="00C7611D">
      <w:pPr>
        <w:spacing w:after="0" w:line="276" w:lineRule="auto"/>
        <w:rPr>
          <w:sz w:val="24"/>
          <w:szCs w:val="24"/>
        </w:rPr>
      </w:pPr>
      <w:r w:rsidRPr="00C7611D">
        <w:rPr>
          <w:sz w:val="24"/>
          <w:szCs w:val="24"/>
        </w:rPr>
        <w:t>…………………………….. z siedzibą w ………………………., adres …………………………, NIP …………………, REGON…………………………, zarejestrowaną  w Krajowym Rejestrze Sądowym pod nr KRS ……………… (jeśli dotyczy)</w:t>
      </w:r>
    </w:p>
    <w:p w14:paraId="20F5F3D9" w14:textId="77777777" w:rsidR="00C7611D" w:rsidRPr="00C7611D" w:rsidRDefault="00C7611D" w:rsidP="00C7611D">
      <w:pPr>
        <w:spacing w:after="0" w:line="276" w:lineRule="auto"/>
        <w:rPr>
          <w:sz w:val="24"/>
          <w:szCs w:val="24"/>
        </w:rPr>
      </w:pPr>
      <w:r w:rsidRPr="00C7611D">
        <w:rPr>
          <w:sz w:val="24"/>
          <w:szCs w:val="24"/>
        </w:rPr>
        <w:t>zwaną/ym dalej „Wykonawcą”, reprezentowaną/ym przez:</w:t>
      </w:r>
    </w:p>
    <w:p w14:paraId="16989D6F" w14:textId="77777777" w:rsidR="00C7611D" w:rsidRPr="00C7611D" w:rsidRDefault="00C7611D" w:rsidP="00C7611D">
      <w:pPr>
        <w:spacing w:after="0" w:line="276" w:lineRule="auto"/>
        <w:rPr>
          <w:sz w:val="24"/>
          <w:szCs w:val="24"/>
        </w:rPr>
      </w:pPr>
      <w:r w:rsidRPr="00C7611D">
        <w:rPr>
          <w:sz w:val="24"/>
          <w:szCs w:val="24"/>
        </w:rPr>
        <w:t>…………………………… – ………………………………..</w:t>
      </w:r>
    </w:p>
    <w:p w14:paraId="77DC5761" w14:textId="77777777" w:rsidR="00C7611D" w:rsidRPr="00C7611D" w:rsidRDefault="00C7611D" w:rsidP="00C7611D">
      <w:pPr>
        <w:spacing w:after="0" w:line="276" w:lineRule="auto"/>
        <w:rPr>
          <w:sz w:val="24"/>
          <w:szCs w:val="24"/>
        </w:rPr>
      </w:pPr>
      <w:r w:rsidRPr="00C7611D">
        <w:rPr>
          <w:sz w:val="24"/>
          <w:szCs w:val="24"/>
        </w:rPr>
        <w:t> </w:t>
      </w:r>
    </w:p>
    <w:p w14:paraId="63B0C35F" w14:textId="77777777" w:rsidR="00C7611D" w:rsidRDefault="00C7611D" w:rsidP="00C7611D">
      <w:pPr>
        <w:spacing w:after="0" w:line="276" w:lineRule="auto"/>
        <w:rPr>
          <w:sz w:val="24"/>
          <w:szCs w:val="24"/>
        </w:rPr>
      </w:pPr>
      <w:r w:rsidRPr="00C7611D">
        <w:rPr>
          <w:sz w:val="24"/>
          <w:szCs w:val="24"/>
        </w:rPr>
        <w:t>Strony zawierają umowę w wyniku przeprowadzonego, na podstawie art. 275-296 ustawy z dnia 11 września 2019 r. r. – Prawo zamówień publicznych (t.j. Dz. U. z 2024 r. poz. 1320), postępowania o udzielenie zamówienia w trybie podstawowym (numer sprawy ………………………………..), o następującej treści:</w:t>
      </w:r>
    </w:p>
    <w:p w14:paraId="2FE7E846" w14:textId="77777777" w:rsidR="00C7611D" w:rsidRDefault="00C7611D" w:rsidP="00C7611D">
      <w:pPr>
        <w:spacing w:after="0" w:line="276" w:lineRule="auto"/>
        <w:rPr>
          <w:sz w:val="24"/>
          <w:szCs w:val="24"/>
        </w:rPr>
      </w:pPr>
    </w:p>
    <w:p w14:paraId="50021966" w14:textId="6305B9F4" w:rsidR="00C7611D" w:rsidRDefault="00C7611D" w:rsidP="00C7611D">
      <w:pPr>
        <w:spacing w:after="0" w:line="276" w:lineRule="auto"/>
        <w:jc w:val="center"/>
        <w:rPr>
          <w:rFonts w:asciiTheme="minorHAnsi" w:eastAsia="MS Mincho" w:hAnsiTheme="minorHAnsi" w:cstheme="minorHAnsi"/>
          <w:b/>
          <w:bCs/>
          <w:sz w:val="24"/>
          <w:szCs w:val="24"/>
          <w:lang w:eastAsia="pl-PL"/>
        </w:rPr>
      </w:pPr>
      <w:r w:rsidRPr="00C7611D">
        <w:rPr>
          <w:rFonts w:asciiTheme="minorHAnsi" w:eastAsia="MS Mincho" w:hAnsiTheme="minorHAnsi" w:cstheme="minorHAnsi"/>
          <w:b/>
          <w:bCs/>
          <w:sz w:val="24"/>
          <w:szCs w:val="24"/>
          <w:lang w:eastAsia="pl-PL"/>
        </w:rPr>
        <w:t>§ 1. PRZEDMIOT UMOWY</w:t>
      </w:r>
    </w:p>
    <w:p w14:paraId="7B954F6B" w14:textId="77777777" w:rsidR="00C7611D" w:rsidRPr="00C7611D"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69112BD4" w14:textId="77777777" w:rsidR="0000228E" w:rsidRDefault="00C7611D" w:rsidP="00E50622">
      <w:pPr>
        <w:pStyle w:val="Akapitzlist"/>
        <w:numPr>
          <w:ilvl w:val="0"/>
          <w:numId w:val="102"/>
        </w:numPr>
        <w:spacing w:after="120" w:line="276" w:lineRule="auto"/>
        <w:ind w:left="357" w:hanging="357"/>
        <w:rPr>
          <w:rFonts w:asciiTheme="minorHAnsi" w:eastAsia="MS Mincho" w:hAnsiTheme="minorHAnsi" w:cstheme="minorHAnsi"/>
        </w:rPr>
      </w:pPr>
      <w:r w:rsidRPr="0000228E">
        <w:rPr>
          <w:rFonts w:asciiTheme="minorHAnsi" w:eastAsia="MS Mincho" w:hAnsiTheme="minorHAnsi" w:cstheme="minorHAnsi"/>
        </w:rPr>
        <w:t>W oparciu o dane zawarte w ofercie Wykonawcy z dnia ……………………… r. opracowanej na podstawie dokumentacji projektowej przekazanej przez Zamawiającego, Zamawiający powierza a Wykonawca przyjmuje do wykonania budowę ulicy Słowackiego wraz z odwodnieniem w Aleksandrowie Łódzkim.</w:t>
      </w:r>
    </w:p>
    <w:p w14:paraId="777A6257" w14:textId="0EE45803" w:rsidR="00C7611D" w:rsidRPr="0000228E" w:rsidRDefault="00C7611D" w:rsidP="00E50622">
      <w:pPr>
        <w:pStyle w:val="Akapitzlist"/>
        <w:numPr>
          <w:ilvl w:val="0"/>
          <w:numId w:val="102"/>
        </w:numPr>
        <w:spacing w:after="120" w:line="276" w:lineRule="auto"/>
        <w:ind w:left="357" w:hanging="357"/>
        <w:rPr>
          <w:rFonts w:asciiTheme="minorHAnsi" w:eastAsia="MS Mincho" w:hAnsiTheme="minorHAnsi" w:cstheme="minorHAnsi"/>
        </w:rPr>
      </w:pPr>
      <w:r w:rsidRPr="0000228E">
        <w:rPr>
          <w:rFonts w:asciiTheme="minorHAnsi" w:eastAsia="MS Mincho" w:hAnsiTheme="minorHAnsi" w:cstheme="minorHAnsi"/>
        </w:rPr>
        <w:t>Umowa obejmuje w szczególności:</w:t>
      </w:r>
    </w:p>
    <w:p w14:paraId="2D1B9ABE"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robót rozbiórkowych i przygotowawczych,</w:t>
      </w:r>
    </w:p>
    <w:p w14:paraId="170C3DAC"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ustawienie krawężników betonowych o wymiarach 15x30 cm wraz z wykonaniem ław betonowych – 298,00 m,</w:t>
      </w:r>
    </w:p>
    <w:p w14:paraId="4BA6B05F"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ustawienie krawężników betonowych o wymiarach 12x25 cm  – 18,00 m,</w:t>
      </w:r>
    </w:p>
    <w:p w14:paraId="54C911E4"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ustawienie obrzeży betonowych o wymiarach 30x8 cm na podsypce cementowo – piaskowej  - 99 m,</w:t>
      </w:r>
    </w:p>
    <w:p w14:paraId="40C02874"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separacyjnej z geowłókniny o wytrzymałości 12 kN/m – 732,00 m2,</w:t>
      </w:r>
    </w:p>
    <w:p w14:paraId="26DCAEB4"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lastRenderedPageBreak/>
        <w:t>wykonanie warstwy mrozoodpornej o grubości 19 cm – 732,00 m2,</w:t>
      </w:r>
    </w:p>
    <w:p w14:paraId="7B26EA9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podsypkowej z piasku gr. 10cm – 45,00 m2,</w:t>
      </w:r>
    </w:p>
    <w:p w14:paraId="1F024301"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podsypkowej z piasku gr. 5 cm – 203,40 m2,</w:t>
      </w:r>
    </w:p>
    <w:p w14:paraId="34D12DFE"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stabilizacji cementem (Rm=2,5 MPa z betoniarni) o grubości 15 cm – 817,40 m2,</w:t>
      </w:r>
    </w:p>
    <w:p w14:paraId="57DE3EB1"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podbudowy z kruszywa łamanego 0/31.5 mm stabilizowanego mechanicznie  gr. 15 cm – 45,00 m2,</w:t>
      </w:r>
    </w:p>
    <w:p w14:paraId="0417E8D7" w14:textId="21AF6E9A"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podbudowy z kruszywa łamanego 0/31.5 mm stabilizowanego mechanicznie  gr. 20 cm – 690,00 m2,</w:t>
      </w:r>
    </w:p>
    <w:p w14:paraId="244C4019"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skropienie nawierzchni emulsją w ilości 0,3-0,5 kg/m2 przed ułożeniem warstwy wiążącej –  764,00 m2,</w:t>
      </w:r>
    </w:p>
    <w:p w14:paraId="1C43B73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wiążącej  z betonu asfaltowego AC16W  gr. 4 cm – 150,00 m2,</w:t>
      </w:r>
    </w:p>
    <w:p w14:paraId="6CD8219A"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wiążącej  z betonu asfaltowego AC16W  gr. 5 cm – 614,00 m2,</w:t>
      </w:r>
    </w:p>
    <w:p w14:paraId="3A8DF75F"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skropienie nawierzchni emulsją w ilości 0,1-0,3 kg/m2 przed ułożeniem warstwy ścieralnej – 764,00 m2,</w:t>
      </w:r>
    </w:p>
    <w:p w14:paraId="7357DD09"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ścieralnej z betonu asfaltowego AC11S dla KR1 o grubości 4 cm  – 764,00 m2,</w:t>
      </w:r>
    </w:p>
    <w:p w14:paraId="0CC7A732"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chodników i wjazdów  z kostki brukowej betonowej grubości 8 cm, niefazowanej na podsypce    cementowo – piaskowej gr. 5 cm – 248,40m,</w:t>
      </w:r>
    </w:p>
    <w:p w14:paraId="6265E5A1"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regulacja pionowa armatury wodociągowej i telekomunikacyjnej, studni kanalizacyjnych – 1,50 m3,</w:t>
      </w:r>
    </w:p>
    <w:p w14:paraId="7A2741BA"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 xml:space="preserve">wykonanie sieci kanalizacji deszczowej z rur PVC  fi 200 o długości 201,85 mb, </w:t>
      </w:r>
    </w:p>
    <w:p w14:paraId="4F11808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studni rewizyjnych z kręgów betonowych fi 1000mm łączonych na uszczelki – 10 szt.,</w:t>
      </w:r>
    </w:p>
    <w:p w14:paraId="6D7C433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studzienek ściekowych o średnicy 500 mm – 10 szt.,</w:t>
      </w:r>
    </w:p>
    <w:p w14:paraId="532B40BD" w14:textId="3DE5E189" w:rsidR="00C7611D"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 xml:space="preserve">usunięcie kolizji energetycznej. </w:t>
      </w:r>
    </w:p>
    <w:p w14:paraId="361BD7DF" w14:textId="77777777" w:rsidR="0000228E" w:rsidRDefault="0000228E" w:rsidP="0000228E">
      <w:pPr>
        <w:keepNext/>
        <w:keepLines/>
        <w:spacing w:after="0" w:line="276" w:lineRule="auto"/>
        <w:ind w:left="360"/>
        <w:jc w:val="center"/>
        <w:rPr>
          <w:rFonts w:asciiTheme="minorHAnsi" w:eastAsia="MS Mincho" w:hAnsiTheme="minorHAnsi" w:cstheme="minorHAnsi"/>
          <w:b/>
          <w:sz w:val="24"/>
          <w:szCs w:val="24"/>
          <w:lang w:eastAsia="pl-PL"/>
        </w:rPr>
      </w:pPr>
    </w:p>
    <w:p w14:paraId="1EE20F41" w14:textId="7F854102" w:rsidR="0000228E" w:rsidRPr="00DC7317" w:rsidRDefault="0000228E" w:rsidP="0000228E">
      <w:pPr>
        <w:keepNext/>
        <w:keepLines/>
        <w:spacing w:after="0" w:line="276" w:lineRule="auto"/>
        <w:ind w:left="360"/>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b/>
          <w:sz w:val="24"/>
          <w:szCs w:val="24"/>
          <w:lang w:eastAsia="pl-PL"/>
        </w:rPr>
        <w:t>§ 2.</w:t>
      </w:r>
    </w:p>
    <w:p w14:paraId="616FF8C4" w14:textId="65424D88" w:rsidR="0000228E" w:rsidRPr="00331990" w:rsidRDefault="0000228E" w:rsidP="00E50622">
      <w:pPr>
        <w:keepNext/>
        <w:keepLines/>
        <w:numPr>
          <w:ilvl w:val="0"/>
          <w:numId w:val="83"/>
        </w:numPr>
        <w:autoSpaceDE w:val="0"/>
        <w:spacing w:after="0" w:line="276" w:lineRule="auto"/>
        <w:rPr>
          <w:rFonts w:asciiTheme="minorHAnsi" w:eastAsia="Times New Roman" w:hAnsiTheme="minorHAnsi" w:cstheme="minorHAnsi"/>
          <w:bCs/>
          <w:sz w:val="24"/>
          <w:szCs w:val="24"/>
          <w:lang w:eastAsia="pl-PL"/>
        </w:rPr>
      </w:pPr>
      <w:r w:rsidRPr="00DC7317">
        <w:rPr>
          <w:rFonts w:asciiTheme="minorHAnsi" w:eastAsia="Times New Roman" w:hAnsiTheme="minorHAnsi" w:cstheme="minorHAnsi"/>
          <w:bCs/>
          <w:sz w:val="24"/>
          <w:szCs w:val="24"/>
          <w:lang w:eastAsia="pl-PL"/>
        </w:rPr>
        <w:t xml:space="preserve">Szczegółowy zakres rzeczowy oraz sposób realizacji przedmiotu umowy określają: Specyfikacja warunków zamówienia wraz z załącznikami, </w:t>
      </w:r>
      <w:r w:rsidRPr="00331990">
        <w:rPr>
          <w:rFonts w:asciiTheme="minorHAnsi" w:eastAsia="Times New Roman" w:hAnsiTheme="minorHAnsi" w:cstheme="minorHAnsi"/>
          <w:bCs/>
          <w:sz w:val="24"/>
          <w:szCs w:val="24"/>
          <w:lang w:eastAsia="pl-PL"/>
        </w:rPr>
        <w:t>z uwzględnieniem wyjaśnień i zmian dokonanych przez</w:t>
      </w:r>
      <w:r>
        <w:rPr>
          <w:rFonts w:asciiTheme="minorHAnsi" w:eastAsia="Times New Roman" w:hAnsiTheme="minorHAnsi" w:cstheme="minorHAnsi"/>
          <w:bCs/>
          <w:sz w:val="24"/>
          <w:szCs w:val="24"/>
          <w:lang w:eastAsia="pl-PL"/>
        </w:rPr>
        <w:t xml:space="preserve"> </w:t>
      </w:r>
      <w:r w:rsidRPr="00331990">
        <w:rPr>
          <w:rFonts w:asciiTheme="minorHAnsi" w:eastAsia="Times New Roman" w:hAnsiTheme="minorHAnsi" w:cstheme="minorHAnsi"/>
          <w:bCs/>
          <w:sz w:val="24"/>
          <w:szCs w:val="24"/>
          <w:lang w:eastAsia="pl-PL"/>
        </w:rPr>
        <w:t>Zamawiającego w czasie trwania postępowania o udzielenie zamówienia publicznego – jeżeli</w:t>
      </w:r>
      <w:r>
        <w:rPr>
          <w:rFonts w:asciiTheme="minorHAnsi" w:eastAsia="Times New Roman" w:hAnsiTheme="minorHAnsi" w:cstheme="minorHAnsi"/>
          <w:bCs/>
          <w:sz w:val="24"/>
          <w:szCs w:val="24"/>
          <w:lang w:eastAsia="pl-PL"/>
        </w:rPr>
        <w:t xml:space="preserve"> </w:t>
      </w:r>
      <w:r w:rsidRPr="00331990">
        <w:rPr>
          <w:rFonts w:asciiTheme="minorHAnsi" w:eastAsia="Times New Roman" w:hAnsiTheme="minorHAnsi" w:cstheme="minorHAnsi"/>
          <w:bCs/>
          <w:sz w:val="24"/>
          <w:szCs w:val="24"/>
          <w:lang w:eastAsia="pl-PL"/>
        </w:rPr>
        <w:t>miały miejsce oraz oferta</w:t>
      </w:r>
      <w:r w:rsidR="005726BF">
        <w:rPr>
          <w:rFonts w:asciiTheme="minorHAnsi" w:eastAsia="Times New Roman" w:hAnsiTheme="minorHAnsi" w:cstheme="minorHAnsi"/>
          <w:bCs/>
          <w:sz w:val="24"/>
          <w:szCs w:val="24"/>
          <w:lang w:eastAsia="pl-PL"/>
        </w:rPr>
        <w:t xml:space="preserve"> i kosztorys ofertowy</w:t>
      </w:r>
      <w:r w:rsidRPr="00331990">
        <w:rPr>
          <w:rFonts w:asciiTheme="minorHAnsi" w:eastAsia="Times New Roman" w:hAnsiTheme="minorHAnsi" w:cstheme="minorHAnsi"/>
          <w:bCs/>
          <w:sz w:val="24"/>
          <w:szCs w:val="24"/>
          <w:lang w:eastAsia="pl-PL"/>
        </w:rPr>
        <w:t xml:space="preserve"> Wykonawcy, które stanowią integralną część umowy.</w:t>
      </w:r>
    </w:p>
    <w:p w14:paraId="370A1C36" w14:textId="77777777" w:rsidR="0000228E" w:rsidRPr="0000228E" w:rsidRDefault="0000228E" w:rsidP="0000228E">
      <w:pPr>
        <w:pStyle w:val="Akapitzlist"/>
        <w:spacing w:after="120" w:line="276" w:lineRule="auto"/>
        <w:ind w:left="720"/>
        <w:rPr>
          <w:rFonts w:asciiTheme="minorHAnsi" w:eastAsia="MS Mincho" w:hAnsiTheme="minorHAnsi" w:cstheme="minorHAnsi"/>
        </w:rPr>
      </w:pPr>
    </w:p>
    <w:p w14:paraId="073AE237" w14:textId="77777777" w:rsidR="00C7611D" w:rsidRPr="00331990"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331990">
        <w:rPr>
          <w:rFonts w:asciiTheme="minorHAnsi" w:eastAsia="MS Mincho" w:hAnsiTheme="minorHAnsi" w:cstheme="minorHAnsi"/>
          <w:sz w:val="24"/>
          <w:szCs w:val="24"/>
          <w:lang w:eastAsia="pl-PL"/>
        </w:rPr>
        <w:lastRenderedPageBreak/>
        <w:t>Przedmiar robót ma charakter pomocniczy, co oznacza, że w przypadku, gdy dany rodzaj robót</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lub ich obmiar lub ich zakres został ujęty w dokumentacji projektowej lub w STWiORB –</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Wykonawca zobowiązuje się wykonać wskazany tam rodzaj robót zgodnie z dokumentacją projektową lub STWiORB w ramach wynagrodzenia ryczałtowego,</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nawet jeżeli dany rodzaj robót lub ich obmiar lub ich zakres nie został ujęty w przedmiarze</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robót.</w:t>
      </w:r>
    </w:p>
    <w:p w14:paraId="790509F4" w14:textId="77777777" w:rsidR="00C7611D" w:rsidRPr="00DC7317"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Przygotowanie i realizację przedmiotu umowy należy przeprowadzić zgodnie z wymaganiami wynikającymi z ustawy z dnia 10 kwietnia 2003 r. o szczególnych zasadach przygotowania i realizacji inwestycji w zakresie dróg publicznych (t.j. Dz. U. z 202</w:t>
      </w:r>
      <w:r>
        <w:rPr>
          <w:rFonts w:asciiTheme="minorHAnsi" w:eastAsia="MS Mincho" w:hAnsiTheme="minorHAnsi" w:cstheme="minorHAnsi"/>
          <w:sz w:val="24"/>
          <w:szCs w:val="24"/>
          <w:lang w:eastAsia="pl-PL"/>
        </w:rPr>
        <w:t>4 r. poz. 311</w:t>
      </w:r>
      <w:r w:rsidRPr="00DC7317">
        <w:rPr>
          <w:rFonts w:asciiTheme="minorHAnsi" w:eastAsia="MS Mincho" w:hAnsiTheme="minorHAnsi" w:cstheme="minorHAnsi"/>
          <w:sz w:val="24"/>
          <w:szCs w:val="24"/>
          <w:lang w:eastAsia="pl-PL"/>
        </w:rPr>
        <w:t>).</w:t>
      </w:r>
    </w:p>
    <w:p w14:paraId="515BDBC3" w14:textId="77777777" w:rsidR="00C7611D" w:rsidRPr="00DC7317"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Przedmiot umowy winien być zrealizowany zgodnie z obowiązującymi przepisami, normami,  zasadami sztuki budowalnej  i z zapewnieniem dostępności osobom ze szczególnymi potrzebami. </w:t>
      </w:r>
    </w:p>
    <w:p w14:paraId="4C0AA713" w14:textId="77777777" w:rsidR="00C7611D" w:rsidRPr="00DC7317"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kolizji z istniejącymi urządzeniami infrastruktury technicznej, Wykonawca winien wykonać ich przebudowę lub zabezpieczenie</w:t>
      </w:r>
      <w:r>
        <w:rPr>
          <w:rFonts w:asciiTheme="minorHAnsi" w:eastAsia="MS Mincho" w:hAnsiTheme="minorHAnsi" w:cstheme="minorHAnsi"/>
          <w:sz w:val="24"/>
          <w:szCs w:val="24"/>
          <w:lang w:eastAsia="pl-PL"/>
        </w:rPr>
        <w:t xml:space="preserve"> zgodnie z warunkami wskazanymi  w dokumentacji projektowej.</w:t>
      </w:r>
      <w:r w:rsidRPr="00DC7317">
        <w:rPr>
          <w:rFonts w:asciiTheme="minorHAnsi" w:eastAsia="MS Mincho" w:hAnsiTheme="minorHAnsi" w:cstheme="minorHAnsi"/>
          <w:sz w:val="24"/>
          <w:szCs w:val="24"/>
          <w:lang w:eastAsia="pl-PL"/>
        </w:rPr>
        <w:t xml:space="preserve"> </w:t>
      </w:r>
    </w:p>
    <w:p w14:paraId="4FB85892" w14:textId="77777777" w:rsidR="00C7611D" w:rsidRPr="00DC7317" w:rsidRDefault="00C7611D" w:rsidP="00E50622">
      <w:pPr>
        <w:keepNext/>
        <w:keepLines/>
        <w:numPr>
          <w:ilvl w:val="0"/>
          <w:numId w:val="83"/>
        </w:numPr>
        <w:spacing w:after="45"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Wykonawca winien prowadzić roboty w taki sposób, aby umożliwić zachowanie nieprzerwanego ruchu na drogach publicznych oraz dostęp do terenów przyległych, w tym do każdej działki sąsiadującej z </w:t>
      </w:r>
      <w:r>
        <w:rPr>
          <w:rFonts w:asciiTheme="minorHAnsi" w:eastAsia="MS Mincho" w:hAnsiTheme="minorHAnsi" w:cstheme="minorHAnsi"/>
          <w:sz w:val="24"/>
          <w:szCs w:val="24"/>
          <w:lang w:eastAsia="pl-PL"/>
        </w:rPr>
        <w:t>realizowan</w:t>
      </w:r>
      <w:r w:rsidRPr="00DC7317">
        <w:rPr>
          <w:rFonts w:asciiTheme="minorHAnsi" w:eastAsia="MS Mincho" w:hAnsiTheme="minorHAnsi" w:cstheme="minorHAnsi"/>
          <w:sz w:val="24"/>
          <w:szCs w:val="24"/>
          <w:lang w:eastAsia="pl-PL"/>
        </w:rPr>
        <w:t>ą inwestycją. Zamknięcie ruchu na drogach samorządowych może nastąpić wyłącznie w przypadku otrzymania pisemnej zgody od zarządcy drogi na ich czasowe zamknięcie.</w:t>
      </w:r>
    </w:p>
    <w:p w14:paraId="6E2ABC9E" w14:textId="77777777" w:rsidR="00C7611D" w:rsidRDefault="00C7611D" w:rsidP="00E50622">
      <w:pPr>
        <w:keepNext/>
        <w:keepLines/>
        <w:numPr>
          <w:ilvl w:val="0"/>
          <w:numId w:val="83"/>
        </w:numPr>
        <w:spacing w:after="0"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winien tak zorganizować roboty aby zminimalizować uciążliwości mogące zakłócić tryb życia mieszkańców pobliskich budynków oraz które mogą czasowo wpływać na klimat akustyczny, powietrze atmosferyczne, powierzchnię ziemi oraz wody powierzchniowe i gruntowe, poprzez powstawanie odpadów stałych i ciekłych, hałas związany z pracą maszyn i urządzeń budowlanych oraz ruchem samochodów obsługujących budowę itp.</w:t>
      </w:r>
    </w:p>
    <w:p w14:paraId="7892E298" w14:textId="77777777" w:rsidR="00C7611D" w:rsidRPr="00331990" w:rsidRDefault="00C7611D" w:rsidP="00E50622">
      <w:pPr>
        <w:keepNext/>
        <w:keepLines/>
        <w:numPr>
          <w:ilvl w:val="0"/>
          <w:numId w:val="83"/>
        </w:numPr>
        <w:spacing w:after="0" w:line="276" w:lineRule="auto"/>
        <w:ind w:left="357" w:hanging="357"/>
        <w:rPr>
          <w:rFonts w:asciiTheme="minorHAnsi" w:eastAsia="MS Mincho" w:hAnsiTheme="minorHAnsi" w:cstheme="minorHAnsi"/>
          <w:sz w:val="24"/>
          <w:szCs w:val="24"/>
          <w:lang w:eastAsia="pl-PL"/>
        </w:rPr>
      </w:pPr>
      <w:r w:rsidRPr="00331990">
        <w:rPr>
          <w:rFonts w:asciiTheme="minorHAnsi" w:eastAsia="MS Mincho" w:hAnsiTheme="minorHAnsi" w:cstheme="minorHAnsi"/>
          <w:sz w:val="24"/>
          <w:szCs w:val="24"/>
          <w:lang w:eastAsia="pl-PL"/>
        </w:rPr>
        <w:t>Wykonawca oświadcza, że:</w:t>
      </w:r>
    </w:p>
    <w:p w14:paraId="360BE252" w14:textId="77777777" w:rsidR="00C7611D"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331990">
        <w:rPr>
          <w:rFonts w:asciiTheme="minorHAnsi" w:eastAsia="MS Mincho" w:hAnsiTheme="minorHAnsi" w:cstheme="minorHAnsi"/>
          <w:lang w:eastAsia="pl-PL"/>
        </w:rPr>
        <w:t>zapoznał się z należytą starannością z dokumentami dostarczonymi przez Zamawiającego, w szczególności dokumentacją projektową i STWiORB oraz terenem budowy oraz, że nie</w:t>
      </w:r>
      <w:r>
        <w:rPr>
          <w:rFonts w:asciiTheme="minorHAnsi" w:eastAsia="MS Mincho" w:hAnsiTheme="minorHAnsi" w:cstheme="minorHAnsi"/>
          <w:lang w:val="pl-PL" w:eastAsia="pl-PL"/>
        </w:rPr>
        <w:t xml:space="preserve"> </w:t>
      </w:r>
      <w:r w:rsidRPr="00331990">
        <w:rPr>
          <w:rFonts w:asciiTheme="minorHAnsi" w:eastAsia="MS Mincho" w:hAnsiTheme="minorHAnsi" w:cstheme="minorHAnsi"/>
          <w:lang w:eastAsia="pl-PL"/>
        </w:rPr>
        <w:t>wnosi do nich jakichkolwiek zastrzeżeń,</w:t>
      </w:r>
    </w:p>
    <w:p w14:paraId="00F63C6F" w14:textId="77777777" w:rsidR="00C7611D"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331990">
        <w:rPr>
          <w:rFonts w:asciiTheme="minorHAnsi" w:eastAsia="MS Mincho" w:hAnsiTheme="minorHAnsi" w:cstheme="minorHAnsi"/>
          <w:lang w:eastAsia="pl-PL"/>
        </w:rPr>
        <w:t>na podstawie dokumentów otrzymanych od Zamawiającego posiadł znajomość ogólnych</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i szczególnych warunków związanych z obszarem objętym zadaniem i trudnościami, jakie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mogą wynikać z charakterystyki tego terenu,</w:t>
      </w:r>
    </w:p>
    <w:p w14:paraId="01791D3C" w14:textId="77777777" w:rsidR="00C7611D" w:rsidRPr="00FF0580"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FF0580">
        <w:rPr>
          <w:rFonts w:asciiTheme="minorHAnsi" w:eastAsia="MS Mincho" w:hAnsiTheme="minorHAnsi" w:cstheme="minorHAnsi"/>
          <w:lang w:eastAsia="pl-PL"/>
        </w:rPr>
        <w:t>szczegółowo zapoznał się z wymaganiami Zamawiającego, które uwzględnił w swojej ofercie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i dokonał należytej wyceny prac,</w:t>
      </w:r>
    </w:p>
    <w:p w14:paraId="1E632F09" w14:textId="77777777" w:rsidR="00C7611D"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FF0580">
        <w:rPr>
          <w:rFonts w:asciiTheme="minorHAnsi" w:eastAsia="MS Mincho" w:hAnsiTheme="minorHAnsi" w:cstheme="minorHAnsi"/>
          <w:lang w:eastAsia="pl-PL"/>
        </w:rPr>
        <w:t>rozważył warunki realizacji umowy i wynikające z nich koszty oraz inne okoliczności</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niezbędne do zrealizowania powierzonego zamówienia publicznego,</w:t>
      </w:r>
    </w:p>
    <w:p w14:paraId="5E103FFF" w14:textId="77777777" w:rsidR="00C7611D" w:rsidRPr="00FF0580"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FF0580">
        <w:rPr>
          <w:rFonts w:asciiTheme="minorHAnsi" w:eastAsia="MS Mincho" w:hAnsiTheme="minorHAnsi" w:cstheme="minorHAnsi"/>
          <w:lang w:eastAsia="pl-PL"/>
        </w:rPr>
        <w:lastRenderedPageBreak/>
        <w:t>posiada wymagane obowiązującymi przepisami uprawnienia, konieczne doświadczenie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i profesjonalne kwalifikacje do wykonania Przedmiotu umowy, jak również dysponuje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niezbędnym zapleczem technicznym i osobowym do ich przeprowadzenia i nie widzi</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przeszkód do pełnego i terminowego wykonania niniejszej umowy.</w:t>
      </w:r>
    </w:p>
    <w:p w14:paraId="30741562" w14:textId="77777777" w:rsidR="00C7611D" w:rsidRDefault="00C7611D" w:rsidP="00C7611D">
      <w:pPr>
        <w:keepNext/>
        <w:keepLines/>
        <w:tabs>
          <w:tab w:val="left" w:pos="756"/>
        </w:tabs>
        <w:spacing w:after="0" w:line="276" w:lineRule="auto"/>
        <w:ind w:left="360"/>
        <w:jc w:val="both"/>
        <w:rPr>
          <w:rFonts w:asciiTheme="minorHAnsi" w:eastAsia="Times New Roman" w:hAnsiTheme="minorHAnsi" w:cstheme="minorHAnsi"/>
          <w:b/>
          <w:sz w:val="24"/>
          <w:szCs w:val="24"/>
          <w:lang w:eastAsia="ar-SA"/>
        </w:rPr>
      </w:pPr>
    </w:p>
    <w:p w14:paraId="7065166F" w14:textId="77777777" w:rsidR="00C7611D" w:rsidRPr="00DC7317" w:rsidRDefault="00C7611D" w:rsidP="00C7611D">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r w:rsidRPr="00DC7317">
        <w:rPr>
          <w:rFonts w:asciiTheme="minorHAnsi" w:eastAsia="Times New Roman" w:hAnsiTheme="minorHAnsi" w:cstheme="minorHAnsi"/>
          <w:b/>
          <w:sz w:val="24"/>
          <w:szCs w:val="24"/>
          <w:lang w:eastAsia="ar-SA"/>
        </w:rPr>
        <w:t>§ 3. TERMIN REALIZACJI</w:t>
      </w:r>
    </w:p>
    <w:p w14:paraId="711A8540" w14:textId="77777777" w:rsidR="00C7611D" w:rsidRPr="00DC7317" w:rsidRDefault="00C7611D" w:rsidP="00C7611D">
      <w:pPr>
        <w:keepNext/>
        <w:keepLines/>
        <w:spacing w:after="0" w:line="276" w:lineRule="auto"/>
        <w:rPr>
          <w:rFonts w:asciiTheme="minorHAnsi" w:eastAsia="MS Mincho" w:hAnsiTheme="minorHAnsi" w:cstheme="minorHAnsi"/>
          <w:sz w:val="24"/>
          <w:szCs w:val="24"/>
          <w:lang w:eastAsia="ar-SA"/>
        </w:rPr>
      </w:pPr>
    </w:p>
    <w:p w14:paraId="2176DBDE" w14:textId="77777777" w:rsidR="00C7611D" w:rsidRPr="00DC7317" w:rsidRDefault="00C7611D" w:rsidP="00E50622">
      <w:pPr>
        <w:keepNext/>
        <w:keepLines/>
        <w:numPr>
          <w:ilvl w:val="0"/>
          <w:numId w:val="89"/>
        </w:numPr>
        <w:spacing w:after="0" w:line="276" w:lineRule="auto"/>
        <w:rPr>
          <w:rFonts w:asciiTheme="minorHAnsi" w:eastAsia="MS Mincho" w:hAnsiTheme="minorHAnsi" w:cstheme="minorHAnsi"/>
          <w:sz w:val="24"/>
          <w:szCs w:val="24"/>
        </w:rPr>
      </w:pPr>
      <w:r w:rsidRPr="00DC7317">
        <w:rPr>
          <w:rFonts w:asciiTheme="minorHAnsi" w:eastAsia="MS Mincho" w:hAnsiTheme="minorHAnsi" w:cstheme="minorHAnsi"/>
          <w:sz w:val="24"/>
          <w:szCs w:val="24"/>
          <w:lang w:eastAsia="pl-PL"/>
        </w:rPr>
        <w:t xml:space="preserve">Wykonawca wykona przedmiot umowy w terminie </w:t>
      </w:r>
      <w:r>
        <w:rPr>
          <w:rFonts w:asciiTheme="minorHAnsi" w:eastAsia="MS Mincho" w:hAnsiTheme="minorHAnsi" w:cstheme="minorHAnsi"/>
          <w:sz w:val="24"/>
          <w:szCs w:val="24"/>
          <w:lang w:eastAsia="pl-PL"/>
        </w:rPr>
        <w:t>4 miesięcy od dnia podpisania umowy.</w:t>
      </w:r>
    </w:p>
    <w:p w14:paraId="67DD919D" w14:textId="77777777" w:rsidR="00C7611D" w:rsidRPr="00DC7317" w:rsidRDefault="00C7611D" w:rsidP="00E50622">
      <w:pPr>
        <w:keepNext/>
        <w:keepLines/>
        <w:numPr>
          <w:ilvl w:val="0"/>
          <w:numId w:val="89"/>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 termin wykonania przedmiotu umowy uważa się datę podpisania protokołu odbioru końcowego robót, potwierdzonego przez uprawnionych przedstawicieli Zamawiającego.  </w:t>
      </w:r>
    </w:p>
    <w:p w14:paraId="3A281631" w14:textId="24EBB4EA" w:rsidR="00C7611D" w:rsidRPr="0000228E" w:rsidRDefault="00C7611D" w:rsidP="00E50622">
      <w:pPr>
        <w:keepNext/>
        <w:keepLines/>
        <w:numPr>
          <w:ilvl w:val="0"/>
          <w:numId w:val="89"/>
        </w:numPr>
        <w:tabs>
          <w:tab w:val="num" w:pos="426"/>
        </w:tabs>
        <w:spacing w:after="0" w:line="276" w:lineRule="auto"/>
        <w:ind w:left="426" w:hanging="426"/>
        <w:rPr>
          <w:rFonts w:asciiTheme="minorHAnsi" w:eastAsia="MS Mincho" w:hAnsiTheme="minorHAnsi" w:cstheme="minorHAnsi"/>
          <w:color w:val="C00000"/>
          <w:sz w:val="24"/>
          <w:szCs w:val="24"/>
          <w:lang w:eastAsia="pl-PL"/>
        </w:rPr>
      </w:pPr>
      <w:r w:rsidRPr="00DC7317">
        <w:rPr>
          <w:rFonts w:asciiTheme="minorHAnsi" w:eastAsia="MS Mincho" w:hAnsiTheme="minorHAnsi" w:cstheme="minorHAnsi"/>
          <w:sz w:val="24"/>
          <w:szCs w:val="24"/>
          <w:lang w:eastAsia="pl-PL"/>
        </w:rPr>
        <w:t xml:space="preserve">Zamawiający dopuszcza możliwość przedłużenia realizacji umowy lub jej poszczególnych części w sytuacjach opisanych w </w:t>
      </w:r>
      <w:r w:rsidRPr="00831369">
        <w:rPr>
          <w:rFonts w:asciiTheme="minorHAnsi" w:eastAsia="MS Mincho" w:hAnsiTheme="minorHAnsi" w:cstheme="minorHAnsi"/>
          <w:color w:val="000000"/>
          <w:sz w:val="24"/>
          <w:szCs w:val="24"/>
          <w:lang w:eastAsia="pl-PL"/>
        </w:rPr>
        <w:t>§ 2</w:t>
      </w:r>
      <w:r>
        <w:rPr>
          <w:rFonts w:asciiTheme="minorHAnsi" w:eastAsia="MS Mincho" w:hAnsiTheme="minorHAnsi" w:cstheme="minorHAnsi"/>
          <w:color w:val="000000"/>
          <w:sz w:val="24"/>
          <w:szCs w:val="24"/>
          <w:lang w:eastAsia="pl-PL"/>
        </w:rPr>
        <w:t>1</w:t>
      </w:r>
      <w:r w:rsidRPr="00831369">
        <w:rPr>
          <w:rFonts w:asciiTheme="minorHAnsi" w:eastAsia="MS Mincho" w:hAnsiTheme="minorHAnsi" w:cstheme="minorHAnsi"/>
          <w:color w:val="000000"/>
          <w:sz w:val="24"/>
          <w:szCs w:val="24"/>
          <w:lang w:eastAsia="pl-PL"/>
        </w:rPr>
        <w:t xml:space="preserve"> ust. 1.</w:t>
      </w:r>
    </w:p>
    <w:p w14:paraId="01883035" w14:textId="77777777" w:rsidR="0000228E" w:rsidRPr="0000228E" w:rsidRDefault="0000228E" w:rsidP="0000228E">
      <w:pPr>
        <w:keepNext/>
        <w:keepLines/>
        <w:tabs>
          <w:tab w:val="num" w:pos="426"/>
        </w:tabs>
        <w:spacing w:after="0" w:line="276" w:lineRule="auto"/>
        <w:ind w:left="426"/>
        <w:rPr>
          <w:rFonts w:asciiTheme="minorHAnsi" w:eastAsia="MS Mincho" w:hAnsiTheme="minorHAnsi" w:cstheme="minorHAnsi"/>
          <w:color w:val="C00000"/>
          <w:sz w:val="24"/>
          <w:szCs w:val="24"/>
          <w:lang w:eastAsia="pl-PL"/>
        </w:rPr>
      </w:pPr>
    </w:p>
    <w:p w14:paraId="2EE82DB1"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4. WYNAGRODZENIE WYKONAWCY</w:t>
      </w:r>
    </w:p>
    <w:p w14:paraId="1C2DBB9D"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2183477C" w14:textId="77777777" w:rsidR="00C7611D" w:rsidRPr="00DC7317" w:rsidRDefault="00C7611D" w:rsidP="00E50622">
      <w:pPr>
        <w:keepNext/>
        <w:keepLines/>
        <w:numPr>
          <w:ilvl w:val="0"/>
          <w:numId w:val="61"/>
        </w:numPr>
        <w:suppressAutoHyphen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Strony ustalają, że wynagrodzenie wykonawcy wraz z należnym podatkiem od towarów i usług VAT będzie wynosiło </w:t>
      </w:r>
      <w:r>
        <w:rPr>
          <w:rFonts w:asciiTheme="minorHAnsi" w:eastAsia="MS Mincho" w:hAnsiTheme="minorHAnsi" w:cstheme="minorHAnsi"/>
          <w:b/>
          <w:sz w:val="24"/>
          <w:szCs w:val="24"/>
          <w:lang w:eastAsia="pl-PL"/>
        </w:rPr>
        <w:t>……………………..</w:t>
      </w:r>
      <w:r w:rsidRPr="00DC7317">
        <w:rPr>
          <w:rFonts w:asciiTheme="minorHAnsi" w:eastAsia="MS Mincho" w:hAnsiTheme="minorHAnsi" w:cstheme="minorHAnsi"/>
          <w:b/>
          <w:sz w:val="24"/>
          <w:szCs w:val="24"/>
          <w:lang w:eastAsia="pl-PL"/>
        </w:rPr>
        <w:t>zł brutto (słownie:</w:t>
      </w:r>
      <w:r>
        <w:rPr>
          <w:rFonts w:asciiTheme="minorHAnsi" w:eastAsia="MS Mincho" w:hAnsiTheme="minorHAnsi" w:cstheme="minorHAnsi"/>
          <w:b/>
          <w:sz w:val="24"/>
          <w:szCs w:val="24"/>
          <w:lang w:eastAsia="pl-PL"/>
        </w:rPr>
        <w:t xml:space="preserve"> ………………………… </w:t>
      </w:r>
      <w:r w:rsidRPr="00DC7317">
        <w:rPr>
          <w:rFonts w:asciiTheme="minorHAnsi" w:eastAsia="MS Mincho" w:hAnsiTheme="minorHAnsi" w:cstheme="minorHAnsi"/>
          <w:sz w:val="24"/>
          <w:szCs w:val="24"/>
          <w:lang w:eastAsia="pl-PL"/>
        </w:rPr>
        <w:t>zgodnie z ofertą Wykonawcy, stanowiącą załącznik nr 1 do niniejszej umowy</w:t>
      </w:r>
      <w:r>
        <w:rPr>
          <w:rFonts w:asciiTheme="minorHAnsi" w:eastAsia="MS Mincho" w:hAnsiTheme="minorHAnsi" w:cstheme="minorHAnsi"/>
          <w:sz w:val="24"/>
          <w:szCs w:val="24"/>
          <w:lang w:eastAsia="pl-PL"/>
        </w:rPr>
        <w:t xml:space="preserve"> oraz kosztorysem ofertowym stanowiącym załącznik nr 2 do niniejszej umowy</w:t>
      </w:r>
      <w:r w:rsidRPr="00DC7317">
        <w:rPr>
          <w:rFonts w:asciiTheme="minorHAnsi" w:eastAsia="MS Mincho" w:hAnsiTheme="minorHAnsi" w:cstheme="minorHAnsi"/>
          <w:sz w:val="24"/>
          <w:szCs w:val="24"/>
          <w:lang w:eastAsia="pl-PL"/>
        </w:rPr>
        <w:t>.</w:t>
      </w:r>
    </w:p>
    <w:p w14:paraId="445A2488" w14:textId="77777777" w:rsidR="00C7611D" w:rsidRPr="00DC7317" w:rsidRDefault="00C7611D" w:rsidP="00E50622">
      <w:pPr>
        <w:keepNext/>
        <w:keepLines/>
        <w:numPr>
          <w:ilvl w:val="0"/>
          <w:numId w:val="61"/>
        </w:numPr>
        <w:suppressAutoHyphen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Wynagrodzenie Wykonawcy obejmuje wynag</w:t>
      </w:r>
      <w:r>
        <w:rPr>
          <w:rFonts w:asciiTheme="minorHAnsi" w:eastAsia="MS Mincho" w:hAnsiTheme="minorHAnsi" w:cstheme="minorHAnsi"/>
          <w:sz w:val="24"/>
          <w:szCs w:val="24"/>
          <w:lang w:eastAsia="pl-PL"/>
        </w:rPr>
        <w:t xml:space="preserve">rodzenie za wszystkie obowiązki </w:t>
      </w:r>
      <w:r w:rsidRPr="00DC7317">
        <w:rPr>
          <w:rFonts w:asciiTheme="minorHAnsi" w:eastAsia="MS Mincho" w:hAnsiTheme="minorHAnsi" w:cstheme="minorHAnsi"/>
          <w:sz w:val="24"/>
          <w:szCs w:val="24"/>
          <w:lang w:eastAsia="pl-PL"/>
        </w:rPr>
        <w:t>Wykonawcy, niezbędne dla zrealizowania przedmiotu umowy, określonego w SWZ oraz</w:t>
      </w:r>
      <w:r>
        <w:rPr>
          <w:rFonts w:asciiTheme="minorHAnsi" w:eastAsia="MS Mincho" w:hAnsiTheme="minorHAnsi" w:cstheme="minorHAnsi"/>
          <w:sz w:val="24"/>
          <w:szCs w:val="24"/>
          <w:lang w:eastAsia="pl-PL"/>
        </w:rPr>
        <w:t xml:space="preserve"> dokumentacji projektowej</w:t>
      </w:r>
      <w:r w:rsidRPr="00DC7317">
        <w:rPr>
          <w:rFonts w:asciiTheme="minorHAnsi" w:eastAsia="MS Mincho" w:hAnsiTheme="minorHAnsi" w:cstheme="minorHAnsi"/>
          <w:sz w:val="24"/>
          <w:szCs w:val="24"/>
          <w:lang w:eastAsia="pl-PL"/>
        </w:rPr>
        <w:t>.</w:t>
      </w:r>
    </w:p>
    <w:p w14:paraId="51384FFE" w14:textId="77777777" w:rsidR="00C7611D" w:rsidRPr="00075FA8" w:rsidRDefault="00C7611D" w:rsidP="00E50622">
      <w:pPr>
        <w:keepNext/>
        <w:keepLines/>
        <w:numPr>
          <w:ilvl w:val="0"/>
          <w:numId w:val="61"/>
        </w:numPr>
        <w:spacing w:after="0" w:line="276" w:lineRule="auto"/>
        <w:ind w:left="357" w:hanging="357"/>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sz w:val="24"/>
          <w:szCs w:val="24"/>
          <w:lang w:eastAsia="pl-PL"/>
        </w:rPr>
        <w:t xml:space="preserve">Wynagrodzenie Wykonawcy, o którym mowa w ust. 1, nie ulegnie podwyższeniu do końca okresu realizacji przedmiotu zamówienia, </w:t>
      </w:r>
      <w:r>
        <w:rPr>
          <w:rFonts w:asciiTheme="minorHAnsi" w:eastAsia="MS Mincho" w:hAnsiTheme="minorHAnsi" w:cstheme="minorHAnsi"/>
          <w:color w:val="000000"/>
          <w:sz w:val="24"/>
          <w:szCs w:val="24"/>
          <w:lang w:eastAsia="pl-PL"/>
        </w:rPr>
        <w:t xml:space="preserve">z </w:t>
      </w:r>
      <w:r w:rsidRPr="00075FA8">
        <w:rPr>
          <w:rFonts w:asciiTheme="minorHAnsi" w:eastAsia="MS Mincho" w:hAnsiTheme="minorHAnsi" w:cstheme="minorHAnsi"/>
          <w:color w:val="000000"/>
          <w:sz w:val="24"/>
          <w:szCs w:val="24"/>
          <w:lang w:eastAsia="pl-PL"/>
        </w:rPr>
        <w:t>zastrzeżeniem zapisów § 20 ust. 5-7.</w:t>
      </w:r>
    </w:p>
    <w:p w14:paraId="7861B443" w14:textId="77777777" w:rsidR="00C7611D" w:rsidRPr="00DC7317" w:rsidRDefault="00C7611D" w:rsidP="00E50622">
      <w:pPr>
        <w:keepNext/>
        <w:keepLines/>
        <w:numPr>
          <w:ilvl w:val="0"/>
          <w:numId w:val="61"/>
        </w:numPr>
        <w:suppressAutoHyphens/>
        <w:spacing w:after="0" w:line="276" w:lineRule="auto"/>
        <w:ind w:left="357" w:hanging="357"/>
        <w:rPr>
          <w:rFonts w:asciiTheme="minorHAnsi" w:eastAsia="MS Mincho" w:hAnsiTheme="minorHAnsi" w:cstheme="minorHAnsi"/>
          <w:sz w:val="24"/>
          <w:szCs w:val="24"/>
          <w:lang w:eastAsia="pl-PL"/>
        </w:rPr>
      </w:pPr>
      <w:r w:rsidRPr="00075FA8">
        <w:rPr>
          <w:rFonts w:asciiTheme="minorHAnsi" w:eastAsia="MS Mincho" w:hAnsiTheme="minorHAnsi" w:cstheme="minorHAnsi"/>
          <w:sz w:val="24"/>
          <w:szCs w:val="24"/>
          <w:lang w:eastAsia="pl-PL"/>
        </w:rPr>
        <w:t>Wynagrodzenie Wykonawcy ma charakter ryczałtowy i  obejmuje wynagrodzenie za</w:t>
      </w:r>
      <w:r w:rsidRPr="00DC7317">
        <w:rPr>
          <w:rFonts w:asciiTheme="minorHAnsi" w:eastAsia="MS Mincho" w:hAnsiTheme="minorHAnsi" w:cstheme="minorHAnsi"/>
          <w:sz w:val="24"/>
          <w:szCs w:val="24"/>
          <w:lang w:eastAsia="pl-PL"/>
        </w:rPr>
        <w:t xml:space="preserve"> wszystkie obowiązki Wykonawcy, niezbędne dla zrealizowania przedmiotu umowy, określonego w dokumentacji projektowej.</w:t>
      </w:r>
    </w:p>
    <w:p w14:paraId="574D6B3F" w14:textId="77777777" w:rsidR="00C7611D" w:rsidRPr="00DC7317" w:rsidRDefault="00C7611D" w:rsidP="00C7611D">
      <w:pPr>
        <w:keepNext/>
        <w:keepLines/>
        <w:spacing w:after="0" w:line="276" w:lineRule="auto"/>
        <w:jc w:val="both"/>
        <w:rPr>
          <w:rFonts w:asciiTheme="minorHAnsi" w:eastAsia="MS Mincho" w:hAnsiTheme="minorHAnsi" w:cstheme="minorHAnsi"/>
          <w:color w:val="C00000"/>
          <w:sz w:val="24"/>
          <w:szCs w:val="24"/>
          <w:lang w:eastAsia="pl-PL"/>
        </w:rPr>
      </w:pPr>
    </w:p>
    <w:p w14:paraId="501821EF"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5. PŁATNOŚCI</w:t>
      </w:r>
    </w:p>
    <w:p w14:paraId="48DAA3B1"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06C69D4A" w14:textId="77777777" w:rsidR="00C7611D" w:rsidRPr="002B76E5" w:rsidRDefault="00C7611D" w:rsidP="00E50622">
      <w:pPr>
        <w:keepNext/>
        <w:keepLines/>
        <w:numPr>
          <w:ilvl w:val="1"/>
          <w:numId w:val="84"/>
        </w:numPr>
        <w:autoSpaceDE w:val="0"/>
        <w:autoSpaceDN w:val="0"/>
        <w:adjustRightInd w:val="0"/>
        <w:spacing w:after="0" w:line="276" w:lineRule="auto"/>
        <w:ind w:left="357" w:hanging="357"/>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Rozliczenie za wykonanie przedmiotu umowy odbywać </w:t>
      </w:r>
      <w:r>
        <w:rPr>
          <w:rFonts w:asciiTheme="minorHAnsi" w:eastAsia="Times New Roman" w:hAnsiTheme="minorHAnsi" w:cstheme="minorHAnsi"/>
          <w:sz w:val="24"/>
          <w:szCs w:val="24"/>
          <w:lang w:eastAsia="pl-PL"/>
        </w:rPr>
        <w:t xml:space="preserve">się będzie na podstawie </w:t>
      </w:r>
      <w:r w:rsidRPr="002B76E5">
        <w:rPr>
          <w:rFonts w:asciiTheme="minorHAnsi" w:eastAsia="Times New Roman" w:hAnsiTheme="minorHAnsi" w:cstheme="minorHAnsi"/>
          <w:sz w:val="24"/>
          <w:szCs w:val="24"/>
          <w:lang w:eastAsia="pl-PL"/>
        </w:rPr>
        <w:t>faktury końcowej wystawionej po zakończeniu i odbiorze ko</w:t>
      </w:r>
      <w:r>
        <w:rPr>
          <w:rFonts w:asciiTheme="minorHAnsi" w:eastAsia="Times New Roman" w:hAnsiTheme="minorHAnsi" w:cstheme="minorHAnsi"/>
          <w:sz w:val="24"/>
          <w:szCs w:val="24"/>
          <w:lang w:eastAsia="pl-PL"/>
        </w:rPr>
        <w:t>ńcowym całości przedmiotu umowy</w:t>
      </w:r>
      <w:r w:rsidRPr="002B76E5">
        <w:rPr>
          <w:rFonts w:asciiTheme="minorHAnsi" w:eastAsia="Times New Roman" w:hAnsiTheme="minorHAnsi" w:cstheme="minorHAnsi"/>
          <w:sz w:val="24"/>
          <w:szCs w:val="24"/>
          <w:lang w:eastAsia="pl-PL"/>
        </w:rPr>
        <w:t>.</w:t>
      </w:r>
    </w:p>
    <w:p w14:paraId="0C8CC726" w14:textId="77777777" w:rsidR="00C7611D" w:rsidRPr="00DC7317" w:rsidRDefault="00C7611D" w:rsidP="00E50622">
      <w:pPr>
        <w:keepNext/>
        <w:keepLines/>
        <w:numPr>
          <w:ilvl w:val="0"/>
          <w:numId w:val="87"/>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val="x-none" w:eastAsia="pl-PL"/>
        </w:rPr>
        <w:t xml:space="preserve">Podstawę do wystawienia faktury końcowej będzie stanowić protokół odbioru końcowego przedmiotu umowy podpisany przez uczestników obioru, do którego dołączona będzie w postaci załącznika informacja o zakresie wykonanych prac i robót wraz z nakładami składającymi się na wartość faktury końcowej. </w:t>
      </w:r>
    </w:p>
    <w:p w14:paraId="0FC0B72D" w14:textId="77777777" w:rsidR="00C7611D" w:rsidRPr="00DC7317" w:rsidRDefault="00C7611D" w:rsidP="00E50622">
      <w:pPr>
        <w:keepNext/>
        <w:keepLines/>
        <w:numPr>
          <w:ilvl w:val="0"/>
          <w:numId w:val="8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 xml:space="preserve">Wynagrodzenie płatne będzie w ciągu 30 dni od daty doręczenia przez Wykonawcę prawidłowo wystawionej faktury, z zastrzeżeniem ust. </w:t>
      </w:r>
      <w:r>
        <w:rPr>
          <w:rFonts w:asciiTheme="minorHAnsi" w:eastAsia="Times New Roman" w:hAnsiTheme="minorHAnsi" w:cstheme="minorHAnsi"/>
          <w:sz w:val="24"/>
          <w:szCs w:val="24"/>
          <w:lang w:eastAsia="pl-PL"/>
        </w:rPr>
        <w:t>5-9.</w:t>
      </w:r>
    </w:p>
    <w:p w14:paraId="6F3FFFED" w14:textId="77777777" w:rsidR="00C7611D" w:rsidRPr="00247A3A" w:rsidRDefault="00C7611D" w:rsidP="00E50622">
      <w:pPr>
        <w:keepNext/>
        <w:keepLines/>
        <w:numPr>
          <w:ilvl w:val="0"/>
          <w:numId w:val="88"/>
        </w:numPr>
        <w:spacing w:after="0" w:line="276" w:lineRule="auto"/>
        <w:rPr>
          <w:rFonts w:asciiTheme="minorHAnsi" w:eastAsia="MS Mincho" w:hAnsiTheme="minorHAnsi" w:cstheme="minorHAnsi"/>
          <w:sz w:val="24"/>
          <w:szCs w:val="24"/>
          <w:lang w:eastAsia="pl-PL"/>
        </w:rPr>
      </w:pPr>
      <w:r w:rsidRPr="00DC7317">
        <w:rPr>
          <w:rFonts w:asciiTheme="minorHAnsi" w:eastAsia="Times New Roman" w:hAnsiTheme="minorHAnsi" w:cstheme="minorHAnsi"/>
          <w:sz w:val="24"/>
          <w:szCs w:val="24"/>
          <w:lang w:val="x-none" w:eastAsia="pl-PL"/>
        </w:rPr>
        <w:lastRenderedPageBreak/>
        <w:t>Zapłata za wykonane prace stanowiące przedmiot umowy będzie realizowana metodą podzielonej płatności, o której mowa w art. 108a ustawy z 11 marca 2004 r. o podatku od towarów i usług (</w:t>
      </w:r>
      <w:r w:rsidRPr="00DC7317">
        <w:rPr>
          <w:rFonts w:asciiTheme="minorHAnsi" w:eastAsia="MS Mincho" w:hAnsiTheme="minorHAnsi" w:cstheme="minorHAnsi"/>
          <w:sz w:val="24"/>
          <w:szCs w:val="24"/>
          <w:lang w:val="x-none" w:eastAsia="pl-PL"/>
        </w:rPr>
        <w:t>t.</w:t>
      </w:r>
      <w:r w:rsidRPr="00DC7317">
        <w:rPr>
          <w:rFonts w:asciiTheme="minorHAnsi" w:eastAsia="MS Mincho" w:hAnsiTheme="minorHAnsi" w:cstheme="minorHAnsi"/>
          <w:sz w:val="24"/>
          <w:szCs w:val="24"/>
          <w:lang w:eastAsia="pl-PL"/>
        </w:rPr>
        <w:t>j. Dz. U. z 202</w:t>
      </w:r>
      <w:r>
        <w:rPr>
          <w:rFonts w:asciiTheme="minorHAnsi" w:eastAsia="MS Mincho" w:hAnsiTheme="minorHAnsi" w:cstheme="minorHAnsi"/>
          <w:sz w:val="24"/>
          <w:szCs w:val="24"/>
          <w:lang w:eastAsia="pl-PL"/>
        </w:rPr>
        <w:t>4</w:t>
      </w:r>
      <w:r w:rsidRPr="00DC7317">
        <w:rPr>
          <w:rFonts w:asciiTheme="minorHAnsi" w:eastAsia="MS Mincho" w:hAnsiTheme="minorHAnsi" w:cstheme="minorHAnsi"/>
          <w:sz w:val="24"/>
          <w:szCs w:val="24"/>
          <w:lang w:eastAsia="pl-PL"/>
        </w:rPr>
        <w:t xml:space="preserve"> r</w:t>
      </w:r>
      <w:r>
        <w:rPr>
          <w:rFonts w:asciiTheme="minorHAnsi" w:eastAsia="MS Mincho" w:hAnsiTheme="minorHAnsi" w:cstheme="minorHAnsi"/>
          <w:sz w:val="24"/>
          <w:szCs w:val="24"/>
          <w:lang w:eastAsia="pl-PL"/>
        </w:rPr>
        <w:t>. poz. 361 ze zm.</w:t>
      </w:r>
      <w:r w:rsidRPr="00247A3A">
        <w:rPr>
          <w:rFonts w:asciiTheme="minorHAnsi" w:eastAsia="Times New Roman" w:hAnsiTheme="minorHAnsi" w:cstheme="minorHAnsi"/>
          <w:sz w:val="24"/>
          <w:szCs w:val="24"/>
          <w:lang w:val="x-none" w:eastAsia="pl-PL"/>
        </w:rPr>
        <w:t>).</w:t>
      </w:r>
    </w:p>
    <w:p w14:paraId="054A2B5A" w14:textId="77777777" w:rsidR="00C7611D" w:rsidRPr="00DC7317" w:rsidRDefault="00C7611D" w:rsidP="00E50622">
      <w:pPr>
        <w:keepNext/>
        <w:keepLines/>
        <w:numPr>
          <w:ilvl w:val="0"/>
          <w:numId w:val="8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096DBFBD" w14:textId="77777777" w:rsidR="00C7611D" w:rsidRPr="00DC7317" w:rsidRDefault="00C7611D" w:rsidP="00E50622">
      <w:pPr>
        <w:keepNext/>
        <w:keepLines/>
        <w:numPr>
          <w:ilvl w:val="0"/>
          <w:numId w:val="8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14:paraId="5261774C" w14:textId="77777777" w:rsidR="00C7611D" w:rsidRPr="00DC7317" w:rsidRDefault="00C7611D" w:rsidP="00E50622">
      <w:pPr>
        <w:keepNext/>
        <w:keepLines/>
        <w:numPr>
          <w:ilvl w:val="3"/>
          <w:numId w:val="7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DC7317">
        <w:rPr>
          <w:rFonts w:asciiTheme="minorHAnsi" w:eastAsia="Times New Roman" w:hAnsiTheme="minorHAnsi" w:cstheme="minorHAnsi"/>
          <w:sz w:val="24"/>
          <w:szCs w:val="24"/>
          <w:lang w:val="x-none" w:eastAsia="x-none"/>
        </w:rPr>
        <w:t xml:space="preserve"> </w:t>
      </w:r>
      <w:r w:rsidRPr="00DC7317">
        <w:rPr>
          <w:rFonts w:asciiTheme="minorHAnsi" w:eastAsia="Times New Roman" w:hAnsiTheme="minorHAnsi" w:cstheme="minorHAns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14:paraId="002A7CF3" w14:textId="77777777" w:rsidR="00C7611D" w:rsidRPr="00DC7317" w:rsidRDefault="00C7611D" w:rsidP="00E50622">
      <w:pPr>
        <w:keepNext/>
        <w:keepLines/>
        <w:numPr>
          <w:ilvl w:val="3"/>
          <w:numId w:val="78"/>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79081DB0" w14:textId="77777777" w:rsidR="00C7611D" w:rsidRPr="00DC7317" w:rsidRDefault="00C7611D" w:rsidP="00E50622">
      <w:pPr>
        <w:keepNext/>
        <w:keepLines/>
        <w:numPr>
          <w:ilvl w:val="3"/>
          <w:numId w:val="78"/>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Zamawiający nie wypłaca zaliczek na poczet wykonania robót.</w:t>
      </w:r>
    </w:p>
    <w:p w14:paraId="4767D79C" w14:textId="77777777" w:rsidR="00C7611D" w:rsidRPr="00DC7317" w:rsidRDefault="00C7611D" w:rsidP="00C7611D">
      <w:pPr>
        <w:keepNext/>
        <w:keepLines/>
        <w:tabs>
          <w:tab w:val="left" w:pos="756"/>
          <w:tab w:val="left" w:pos="4500"/>
        </w:tabs>
        <w:spacing w:after="0" w:line="276" w:lineRule="auto"/>
        <w:rPr>
          <w:rFonts w:asciiTheme="minorHAnsi" w:eastAsia="Times New Roman" w:hAnsiTheme="minorHAnsi" w:cstheme="minorHAnsi"/>
          <w:b/>
          <w:color w:val="000000"/>
          <w:sz w:val="24"/>
          <w:szCs w:val="24"/>
          <w:lang w:eastAsia="ar-SA"/>
        </w:rPr>
      </w:pPr>
    </w:p>
    <w:p w14:paraId="79342AC3" w14:textId="77777777" w:rsidR="00C7611D" w:rsidRPr="00DC7317" w:rsidRDefault="00C7611D" w:rsidP="00C7611D">
      <w:pPr>
        <w:keepNext/>
        <w:keepLines/>
        <w:tabs>
          <w:tab w:val="left" w:pos="756"/>
          <w:tab w:val="left" w:pos="4500"/>
        </w:tabs>
        <w:spacing w:after="0" w:line="276" w:lineRule="auto"/>
        <w:ind w:left="360"/>
        <w:jc w:val="center"/>
        <w:rPr>
          <w:rFonts w:asciiTheme="minorHAnsi" w:eastAsia="Lucida Sans Unicode" w:hAnsiTheme="minorHAnsi" w:cstheme="minorHAnsi"/>
          <w:b/>
          <w:sz w:val="24"/>
          <w:szCs w:val="24"/>
          <w:lang w:eastAsia="ar-SA"/>
        </w:rPr>
      </w:pPr>
      <w:r w:rsidRPr="00DC7317">
        <w:rPr>
          <w:rFonts w:asciiTheme="minorHAnsi" w:eastAsia="Times New Roman" w:hAnsiTheme="minorHAnsi" w:cstheme="minorHAnsi"/>
          <w:b/>
          <w:color w:val="000000"/>
          <w:sz w:val="24"/>
          <w:szCs w:val="24"/>
          <w:lang w:eastAsia="ar-SA"/>
        </w:rPr>
        <w:t>§ 6. OBOWIĄZKI ZAMAWIAJĄCEGO</w:t>
      </w:r>
    </w:p>
    <w:p w14:paraId="61596EC1" w14:textId="77777777" w:rsidR="00C7611D" w:rsidRPr="00DC7317" w:rsidRDefault="00C7611D" w:rsidP="00C7611D">
      <w:pPr>
        <w:keepNext/>
        <w:keepLines/>
        <w:tabs>
          <w:tab w:val="left" w:pos="-743"/>
        </w:tabs>
        <w:spacing w:after="0" w:line="276" w:lineRule="auto"/>
        <w:ind w:left="675" w:hanging="660"/>
        <w:jc w:val="both"/>
        <w:rPr>
          <w:rFonts w:asciiTheme="minorHAnsi" w:eastAsia="MS Mincho" w:hAnsiTheme="minorHAnsi" w:cstheme="minorHAnsi"/>
          <w:color w:val="000000"/>
          <w:sz w:val="24"/>
          <w:szCs w:val="24"/>
          <w:lang w:eastAsia="pl-PL"/>
        </w:rPr>
      </w:pPr>
    </w:p>
    <w:p w14:paraId="3EFABBF4" w14:textId="77777777" w:rsidR="00C7611D" w:rsidRPr="00DC7317" w:rsidRDefault="00C7611D" w:rsidP="0000228E">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Do obowiązków Zamawiającego należy:</w:t>
      </w:r>
    </w:p>
    <w:p w14:paraId="34095150" w14:textId="77777777" w:rsidR="00C7611D" w:rsidRPr="00DC7317" w:rsidRDefault="00C7611D" w:rsidP="00E50622">
      <w:pPr>
        <w:keepNext/>
        <w:keepLines/>
        <w:numPr>
          <w:ilvl w:val="0"/>
          <w:numId w:val="85"/>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protokolarne przekazanie Wykonawcy terenu budowy;</w:t>
      </w:r>
    </w:p>
    <w:p w14:paraId="64814373" w14:textId="77777777" w:rsidR="00C7611D" w:rsidRPr="00DC7317" w:rsidRDefault="00C7611D" w:rsidP="00E50622">
      <w:pPr>
        <w:keepNext/>
        <w:keepLines/>
        <w:numPr>
          <w:ilvl w:val="0"/>
          <w:numId w:val="85"/>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zapewnienie na swój koszt nadzoru inwestorskiego;</w:t>
      </w:r>
    </w:p>
    <w:p w14:paraId="4E05875D" w14:textId="77777777" w:rsidR="00C7611D" w:rsidRPr="00DC7317" w:rsidRDefault="00C7611D" w:rsidP="00E50622">
      <w:pPr>
        <w:keepNext/>
        <w:keepLines/>
        <w:numPr>
          <w:ilvl w:val="0"/>
          <w:numId w:val="85"/>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robót</w:t>
      </w:r>
      <w:r>
        <w:rPr>
          <w:rFonts w:asciiTheme="minorHAnsi" w:eastAsia="Times New Roman" w:hAnsiTheme="minorHAnsi" w:cstheme="minorHAnsi"/>
          <w:sz w:val="24"/>
          <w:szCs w:val="24"/>
          <w:lang w:eastAsia="pl-PL"/>
        </w:rPr>
        <w:t xml:space="preserve"> podlegających zakryciu</w:t>
      </w:r>
      <w:r w:rsidRPr="00DC7317">
        <w:rPr>
          <w:rFonts w:asciiTheme="minorHAnsi" w:eastAsia="Times New Roman" w:hAnsiTheme="minorHAnsi" w:cstheme="minorHAnsi"/>
          <w:sz w:val="24"/>
          <w:szCs w:val="24"/>
          <w:lang w:eastAsia="pl-PL"/>
        </w:rPr>
        <w:t>;</w:t>
      </w:r>
    </w:p>
    <w:p w14:paraId="4526ECE7" w14:textId="77777777" w:rsidR="00C7611D" w:rsidRPr="00DC7317" w:rsidRDefault="00C7611D" w:rsidP="00E50622">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przystąpienie do odbioru końcowego w ciągu 7 dni od dnia złożenia pisemnego zawiadomienia o gotowości do odbioru;</w:t>
      </w:r>
    </w:p>
    <w:p w14:paraId="015B25E6" w14:textId="77777777" w:rsidR="00C7611D" w:rsidRPr="00DC7317" w:rsidRDefault="00C7611D" w:rsidP="00E50622">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końcowego robót;</w:t>
      </w:r>
    </w:p>
    <w:p w14:paraId="20C9A313" w14:textId="77777777" w:rsidR="00C7611D" w:rsidRPr="00DC7317" w:rsidRDefault="00C7611D" w:rsidP="00E50622">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dokonanie zapłaty Wykonawcy odpowiedniego wynagrodzenia za wykonane roboty, na zasadach określonych w § 5. </w:t>
      </w:r>
    </w:p>
    <w:p w14:paraId="7281E46B" w14:textId="77777777" w:rsidR="00C7611D" w:rsidRDefault="00C7611D" w:rsidP="00C7611D">
      <w:pPr>
        <w:keepNext/>
        <w:keepLines/>
        <w:spacing w:after="0" w:line="276" w:lineRule="auto"/>
        <w:rPr>
          <w:rFonts w:asciiTheme="minorHAnsi" w:eastAsia="MS Mincho" w:hAnsiTheme="minorHAnsi" w:cstheme="minorHAnsi"/>
          <w:b/>
          <w:bCs/>
          <w:sz w:val="24"/>
          <w:szCs w:val="24"/>
          <w:lang w:eastAsia="pl-PL"/>
        </w:rPr>
      </w:pPr>
    </w:p>
    <w:p w14:paraId="2E5A3714"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lastRenderedPageBreak/>
        <w:t>§ 7. OBOWIĄZKI WYKONAWCY</w:t>
      </w:r>
    </w:p>
    <w:p w14:paraId="55FFCC03"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51426F72" w14:textId="77777777" w:rsidR="00C7611D" w:rsidRPr="00DC7317" w:rsidRDefault="00C7611D" w:rsidP="00E50622">
      <w:pPr>
        <w:keepNext/>
        <w:keepLines/>
        <w:numPr>
          <w:ilvl w:val="0"/>
          <w:numId w:val="86"/>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Do obowiązków Wykonawcy należy:</w:t>
      </w:r>
    </w:p>
    <w:p w14:paraId="7CBA58E1" w14:textId="77777777" w:rsidR="00C7611D" w:rsidRPr="00DC7317" w:rsidRDefault="00C7611D" w:rsidP="00E50622">
      <w:pPr>
        <w:keepNext/>
        <w:keepLines/>
        <w:numPr>
          <w:ilvl w:val="1"/>
          <w:numId w:val="8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wykonanie i oddanie do użytku przedmiotu Umowy zgodnie ze SWZ, </w:t>
      </w:r>
      <w:r>
        <w:rPr>
          <w:rFonts w:asciiTheme="minorHAnsi" w:eastAsia="MS Mincho" w:hAnsiTheme="minorHAnsi" w:cstheme="minorHAnsi"/>
          <w:sz w:val="24"/>
          <w:szCs w:val="24"/>
          <w:lang w:eastAsia="pl-PL"/>
        </w:rPr>
        <w:t xml:space="preserve">ofertą, kosztorysem </w:t>
      </w:r>
      <w:r w:rsidRPr="00DC7317">
        <w:rPr>
          <w:rFonts w:asciiTheme="minorHAnsi" w:eastAsia="MS Mincho" w:hAnsiTheme="minorHAnsi" w:cstheme="minorHAnsi"/>
          <w:sz w:val="24"/>
          <w:szCs w:val="24"/>
          <w:lang w:eastAsia="pl-PL"/>
        </w:rPr>
        <w:t>ofertowym, zasadami wiedzy technicznej, obowiązującymi warunkami technicznymi wykonania i odbioru robót budowlanych, obowiązującymi przepisami, w szczególności  ustawą Prawo budowlane, obowiązującymi Polskimi Normami i Normami Branżowymi;</w:t>
      </w:r>
    </w:p>
    <w:p w14:paraId="13F0A23B" w14:textId="77777777" w:rsidR="00C7611D" w:rsidRPr="00DC7317" w:rsidRDefault="00C7611D" w:rsidP="00E50622">
      <w:pPr>
        <w:keepNext/>
        <w:keepLines/>
        <w:numPr>
          <w:ilvl w:val="1"/>
          <w:numId w:val="86"/>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wykonywanie czynności wymienionych w art. 22 ustawy Prawo Budowlane; </w:t>
      </w:r>
    </w:p>
    <w:p w14:paraId="118C79E4"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uzyskanie </w:t>
      </w:r>
      <w:r w:rsidRPr="00DC7317">
        <w:rPr>
          <w:rFonts w:asciiTheme="minorHAnsi" w:eastAsia="Times New Roman" w:hAnsiTheme="minorHAnsi" w:cstheme="minorHAnsi"/>
          <w:sz w:val="24"/>
          <w:szCs w:val="24"/>
          <w:lang w:val="x-none" w:eastAsia="x-none"/>
        </w:rPr>
        <w:t xml:space="preserve">przed rozpoczęciem robót wszystkich niezbędnych dokumentów, </w:t>
      </w:r>
      <w:r w:rsidRPr="00DC7317">
        <w:rPr>
          <w:rFonts w:asciiTheme="minorHAnsi" w:eastAsia="Times New Roman" w:hAnsiTheme="minorHAnsi" w:cstheme="minorHAnsi"/>
          <w:sz w:val="24"/>
          <w:szCs w:val="24"/>
          <w:lang w:val="x-none" w:eastAsia="x-none"/>
        </w:rPr>
        <w:br/>
        <w:t>w szczególności zezwoleń, pozwoleń, opinii, uzgodnień, a także zapewnienie wymaganych przepisami prawa (branżowymi) nadzorów technicznych;</w:t>
      </w:r>
    </w:p>
    <w:p w14:paraId="552CEC1B"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zapewnienie na czas trwania budowy kierownictwa robót; </w:t>
      </w:r>
    </w:p>
    <w:p w14:paraId="376A9E34"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przedmiotu umowy z materiałów odpowiadających wymaganiom określonym w art. 10 ustawy z dnia 7 lipca 1994 r. Prawo budowlane (</w:t>
      </w:r>
      <w:r>
        <w:rPr>
          <w:rFonts w:asciiTheme="minorHAnsi" w:eastAsia="MS Mincho" w:hAnsiTheme="minorHAnsi" w:cstheme="minorHAnsi"/>
          <w:sz w:val="24"/>
          <w:szCs w:val="24"/>
          <w:lang w:eastAsia="pl-PL"/>
        </w:rPr>
        <w:t>t.j. Dz. U. z 2024 r. poz. 725</w:t>
      </w:r>
      <w:r w:rsidRPr="00DC7317">
        <w:rPr>
          <w:rFonts w:asciiTheme="minorHAnsi" w:eastAsia="MS Mincho" w:hAnsiTheme="minorHAnsi" w:cstheme="minorHAnsi"/>
          <w:sz w:val="24"/>
          <w:szCs w:val="24"/>
          <w:lang w:eastAsia="pl-PL"/>
        </w:rPr>
        <w:t xml:space="preserve"> z późn. zm.)</w:t>
      </w:r>
      <w:r w:rsidRPr="00DC7317">
        <w:rPr>
          <w:rFonts w:asciiTheme="minorHAnsi" w:eastAsia="Times New Roman" w:hAnsiTheme="minorHAnsi" w:cstheme="minorHAnsi"/>
          <w:sz w:val="24"/>
          <w:szCs w:val="24"/>
          <w:lang w:val="x-none" w:eastAsia="x-none"/>
        </w:rPr>
        <w:t xml:space="preserve"> </w:t>
      </w:r>
      <w:r w:rsidRPr="00DC7317">
        <w:rPr>
          <w:rFonts w:asciiTheme="minorHAnsi" w:eastAsia="MS Mincho" w:hAnsiTheme="minorHAnsi" w:cstheme="minorHAnsi"/>
          <w:sz w:val="24"/>
          <w:szCs w:val="24"/>
          <w:lang w:eastAsia="pl-PL"/>
        </w:rPr>
        <w:t>oraz w ustawie z dnia 16 kwietnia 2004 r. o wyrobach budowlanych (t.j. Dz. U. z 2021 r. poz. 1213), a także</w:t>
      </w:r>
      <w:r w:rsidRPr="00DC7317">
        <w:rPr>
          <w:rFonts w:asciiTheme="minorHAnsi" w:eastAsia="Times New Roman" w:hAnsiTheme="minorHAnsi" w:cstheme="minorHAnsi"/>
          <w:sz w:val="24"/>
          <w:szCs w:val="24"/>
          <w:lang w:val="x-none" w:eastAsia="x-none"/>
        </w:rPr>
        <w:t xml:space="preserve"> okazywani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na każde żądanie Zamawiającego lub Inspektora nadzoru inwestorskiego certyfikatów zgodności z polską normą lub aprobatą techniczną każdego używanego na budowie wyrobu;</w:t>
      </w:r>
    </w:p>
    <w:p w14:paraId="1043F4EE"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zatrudnienie przy pracach budowlanych pracowników wykwalifikowanych w zakresie niezbędnym do odpowiedniego i terminowego wykonania robót; </w:t>
      </w:r>
    </w:p>
    <w:p w14:paraId="1A17FF3E" w14:textId="77777777" w:rsidR="00C7611D" w:rsidRPr="00DC7317" w:rsidRDefault="00C7611D" w:rsidP="00E50622">
      <w:pPr>
        <w:keepNext/>
        <w:keepLines/>
        <w:numPr>
          <w:ilvl w:val="1"/>
          <w:numId w:val="86"/>
        </w:numPr>
        <w:spacing w:after="0" w:line="276" w:lineRule="auto"/>
        <w:contextualSpacing/>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opracowanie planu bezpiecze</w:t>
      </w:r>
      <w:r w:rsidRPr="00DC7317">
        <w:rPr>
          <w:rFonts w:asciiTheme="minorHAnsi" w:eastAsia="TimesNewRoman" w:hAnsiTheme="minorHAnsi" w:cstheme="minorHAnsi"/>
          <w:sz w:val="24"/>
          <w:szCs w:val="24"/>
          <w:lang w:eastAsia="pl-PL"/>
        </w:rPr>
        <w:t>ń</w:t>
      </w:r>
      <w:r w:rsidRPr="00DC7317">
        <w:rPr>
          <w:rFonts w:asciiTheme="minorHAnsi" w:eastAsia="MS Mincho" w:hAnsiTheme="minorHAnsi" w:cstheme="minorHAnsi"/>
          <w:sz w:val="24"/>
          <w:szCs w:val="24"/>
          <w:lang w:eastAsia="pl-PL"/>
        </w:rPr>
        <w:t>stwa i ochrony zdrowia uwzgl</w:t>
      </w:r>
      <w:r w:rsidRPr="00DC7317">
        <w:rPr>
          <w:rFonts w:asciiTheme="minorHAnsi" w:eastAsia="TimesNewRoman" w:hAnsiTheme="minorHAnsi" w:cstheme="minorHAnsi"/>
          <w:sz w:val="24"/>
          <w:szCs w:val="24"/>
          <w:lang w:eastAsia="pl-PL"/>
        </w:rPr>
        <w:t>ę</w:t>
      </w:r>
      <w:r w:rsidRPr="00DC7317">
        <w:rPr>
          <w:rFonts w:asciiTheme="minorHAnsi" w:eastAsia="MS Mincho" w:hAnsiTheme="minorHAnsi" w:cstheme="minorHAnsi"/>
          <w:sz w:val="24"/>
          <w:szCs w:val="24"/>
          <w:lang w:eastAsia="pl-PL"/>
        </w:rPr>
        <w:t>dniaj</w:t>
      </w:r>
      <w:r w:rsidRPr="00DC7317">
        <w:rPr>
          <w:rFonts w:asciiTheme="minorHAnsi" w:eastAsia="TimesNewRoman" w:hAnsiTheme="minorHAnsi" w:cstheme="minorHAnsi"/>
          <w:sz w:val="24"/>
          <w:szCs w:val="24"/>
          <w:lang w:eastAsia="pl-PL"/>
        </w:rPr>
        <w:t>ą</w:t>
      </w:r>
      <w:r w:rsidRPr="00DC7317">
        <w:rPr>
          <w:rFonts w:asciiTheme="minorHAnsi" w:eastAsia="MS Mincho" w:hAnsiTheme="minorHAnsi" w:cstheme="minorHAnsi"/>
          <w:sz w:val="24"/>
          <w:szCs w:val="24"/>
          <w:lang w:eastAsia="pl-PL"/>
        </w:rPr>
        <w:t>cego specyfik</w:t>
      </w:r>
      <w:r w:rsidRPr="00DC7317">
        <w:rPr>
          <w:rFonts w:asciiTheme="minorHAnsi" w:eastAsia="TimesNewRoman" w:hAnsiTheme="minorHAnsi" w:cstheme="minorHAnsi"/>
          <w:sz w:val="24"/>
          <w:szCs w:val="24"/>
          <w:lang w:eastAsia="pl-PL"/>
        </w:rPr>
        <w:t xml:space="preserve">ę </w:t>
      </w:r>
      <w:r w:rsidRPr="00DC7317">
        <w:rPr>
          <w:rFonts w:asciiTheme="minorHAnsi" w:eastAsia="MS Mincho" w:hAnsiTheme="minorHAnsi" w:cstheme="minorHAnsi"/>
          <w:sz w:val="24"/>
          <w:szCs w:val="24"/>
          <w:lang w:eastAsia="pl-PL"/>
        </w:rPr>
        <w:t>i warunki prowadzenia robót budowlanych;</w:t>
      </w:r>
    </w:p>
    <w:p w14:paraId="25A7AA84"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zorganizowani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i ochron</w:t>
      </w:r>
      <w:r w:rsidRPr="00DC7317">
        <w:rPr>
          <w:rFonts w:asciiTheme="minorHAnsi" w:eastAsia="Times New Roman" w:hAnsiTheme="minorHAnsi" w:cstheme="minorHAnsi"/>
          <w:sz w:val="24"/>
          <w:szCs w:val="24"/>
          <w:lang w:eastAsia="x-none"/>
        </w:rPr>
        <w:t>a</w:t>
      </w:r>
      <w:r w:rsidRPr="00DC7317">
        <w:rPr>
          <w:rFonts w:asciiTheme="minorHAnsi" w:eastAsia="Times New Roman" w:hAnsiTheme="minorHAnsi" w:cstheme="minorHAnsi"/>
          <w:sz w:val="24"/>
          <w:szCs w:val="24"/>
          <w:lang w:val="x-none" w:eastAsia="x-none"/>
        </w:rPr>
        <w:t xml:space="preserve"> placu budowy, w tym 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14:paraId="2C455E40"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realizacja zaleceń wpisanych do dziennika budowy; </w:t>
      </w:r>
    </w:p>
    <w:p w14:paraId="7C3D7DFC"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utrzymani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terenu budowy i terenu przyległego do terenu budowy w stanie wolnym od przeszkód komunikacyjnych, przestrzegania przepisów prawa o ruchu drogowym, zapewnienie przez czas realizacji robót właściwej organizacji ruchu drogowego;</w:t>
      </w:r>
    </w:p>
    <w:p w14:paraId="5E172A5A"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utrzymanie terenu budowy w należytym stanie, przestrzeganie przepisów BHP,  przepisów o ochronie  ppoż. oraz usuwanie na bieżąco zbędnych materiałów, odpadów - zgodnie zobowiązującymi przepisami; </w:t>
      </w:r>
    </w:p>
    <w:p w14:paraId="39C097A3"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14:paraId="2C8612FF"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lastRenderedPageBreak/>
        <w:t xml:space="preserve">skompletowanie i przedstawienie Zamawiającemu dokumentów pozwalających na ocenę prawidłowego wykonania przedmiotu robót; </w:t>
      </w:r>
    </w:p>
    <w:p w14:paraId="2E937EC1"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przekazanie Zamawiającemu dokumentacji powykonawczej; </w:t>
      </w:r>
    </w:p>
    <w:p w14:paraId="6B727BD7"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stosowanie i bezpieczeństwo wszelkich działań prowadzonych na terenie robót i poza nim, a związanych z wykonaniem przedmiotu umowy;</w:t>
      </w:r>
    </w:p>
    <w:p w14:paraId="2205DD1F"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14:paraId="5600A509"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w przypadku zniszczenia lub uszkodzenia robót, ich części bądź majątku Zamawiającego – naprawienie ich</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bCs/>
          <w:sz w:val="24"/>
          <w:szCs w:val="24"/>
          <w:lang w:eastAsia="pl-PL"/>
        </w:rPr>
        <w:t>i</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sz w:val="24"/>
          <w:szCs w:val="24"/>
          <w:lang w:eastAsia="pl-PL"/>
        </w:rPr>
        <w:t>doprowadzenia do stanu poprzedniego na swój koszt;</w:t>
      </w:r>
    </w:p>
    <w:p w14:paraId="71C81BA4" w14:textId="77777777" w:rsidR="00C7611D" w:rsidRPr="00DC7317" w:rsidRDefault="00C7611D" w:rsidP="00E50622">
      <w:pPr>
        <w:keepNext/>
        <w:keepLines/>
        <w:numPr>
          <w:ilvl w:val="1"/>
          <w:numId w:val="86"/>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usunięcia wszelkich wad i usterek stwierdzonych przez nadzór inwestorski w trakcie trwania robót w terminie nie dłuższym niż termin technicznie uzasadniony i konieczny do ich usunięcia;</w:t>
      </w:r>
    </w:p>
    <w:p w14:paraId="24D94676" w14:textId="77777777" w:rsidR="00C7611D" w:rsidRPr="00B42B9F"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B42B9F">
        <w:rPr>
          <w:rFonts w:asciiTheme="minorHAnsi" w:eastAsia="MS Mincho" w:hAnsiTheme="minorHAnsi" w:cstheme="minorHAnsi"/>
          <w:sz w:val="24"/>
          <w:szCs w:val="24"/>
          <w:lang w:eastAsia="pl-PL"/>
        </w:rPr>
        <w:t>strzeżenie mienia znajdującego się na terenie budowy w terminie od daty przejęcia terenu budowy do daty przekazania przedmiotu umowy do eksploatacji.</w:t>
      </w:r>
    </w:p>
    <w:p w14:paraId="3E70D54A" w14:textId="77777777" w:rsidR="00C7611D" w:rsidRPr="00B42B9F" w:rsidRDefault="00C7611D" w:rsidP="00E50622">
      <w:pPr>
        <w:keepNext/>
        <w:keepLines/>
        <w:numPr>
          <w:ilvl w:val="0"/>
          <w:numId w:val="86"/>
        </w:numPr>
        <w:spacing w:after="0" w:line="276" w:lineRule="auto"/>
        <w:jc w:val="both"/>
        <w:rPr>
          <w:rFonts w:asciiTheme="minorHAnsi" w:eastAsia="Times New Roman" w:hAnsiTheme="minorHAnsi" w:cstheme="minorHAnsi"/>
          <w:sz w:val="24"/>
          <w:szCs w:val="24"/>
          <w:lang w:val="x-none" w:eastAsia="x-none"/>
        </w:rPr>
      </w:pPr>
      <w:r w:rsidRPr="00B42B9F">
        <w:rPr>
          <w:rFonts w:asciiTheme="minorHAnsi" w:eastAsia="Times New Roman" w:hAnsiTheme="minorHAnsi" w:cstheme="minorHAnsi"/>
          <w:sz w:val="24"/>
          <w:szCs w:val="24"/>
          <w:lang w:val="x-none" w:eastAsia="x-none"/>
        </w:rPr>
        <w:t xml:space="preserve">Wykonawca jest zobowiązany do zawiadamiania </w:t>
      </w:r>
      <w:r w:rsidRPr="00B42B9F">
        <w:rPr>
          <w:rFonts w:asciiTheme="minorHAnsi" w:eastAsia="Times New Roman" w:hAnsiTheme="minorHAnsi" w:cstheme="minorHAnsi"/>
          <w:sz w:val="24"/>
          <w:szCs w:val="24"/>
          <w:lang w:eastAsia="x-none"/>
        </w:rPr>
        <w:t xml:space="preserve"> w odpowiedni sposób </w:t>
      </w:r>
      <w:r w:rsidRPr="00B42B9F">
        <w:rPr>
          <w:rFonts w:asciiTheme="minorHAnsi" w:eastAsia="Times New Roman" w:hAnsiTheme="minorHAnsi" w:cstheme="minorHAnsi"/>
          <w:sz w:val="24"/>
          <w:szCs w:val="24"/>
          <w:lang w:val="x-none" w:eastAsia="x-none"/>
        </w:rPr>
        <w:t>z co najmniej 7–dniowym wyprzedzeniem właścicieli lub użytkowników nieruchomości przyległych do terenu budowy o utrudnionym dojeździe i ewentualnym braku możliwości dojazdu do tych nieruchomości i jego czasookresie.</w:t>
      </w:r>
    </w:p>
    <w:p w14:paraId="09B3491C" w14:textId="77777777" w:rsidR="00C7611D" w:rsidRPr="00B42B9F" w:rsidRDefault="00C7611D" w:rsidP="00C7611D">
      <w:pPr>
        <w:keepNext/>
        <w:keepLines/>
        <w:spacing w:after="0" w:line="276" w:lineRule="auto"/>
        <w:jc w:val="both"/>
        <w:rPr>
          <w:rFonts w:asciiTheme="minorHAnsi" w:eastAsia="Times New Roman" w:hAnsiTheme="minorHAnsi" w:cstheme="minorHAnsi"/>
          <w:sz w:val="24"/>
          <w:szCs w:val="24"/>
          <w:lang w:val="x-none" w:eastAsia="x-none"/>
        </w:rPr>
      </w:pPr>
    </w:p>
    <w:p w14:paraId="3E0866C0" w14:textId="77777777" w:rsidR="00C7611D" w:rsidRPr="00B42B9F" w:rsidRDefault="00C7611D" w:rsidP="00C7611D">
      <w:pPr>
        <w:keepNext/>
        <w:keepLines/>
        <w:spacing w:after="0" w:line="276" w:lineRule="auto"/>
        <w:jc w:val="center"/>
        <w:rPr>
          <w:rFonts w:asciiTheme="minorHAnsi" w:eastAsia="MS Mincho" w:hAnsiTheme="minorHAnsi" w:cstheme="minorHAnsi"/>
          <w:b/>
          <w:bCs/>
          <w:sz w:val="24"/>
          <w:szCs w:val="24"/>
          <w:lang w:eastAsia="pl-PL"/>
        </w:rPr>
      </w:pPr>
      <w:r w:rsidRPr="00B42B9F">
        <w:rPr>
          <w:rFonts w:asciiTheme="minorHAnsi" w:eastAsia="MS Mincho" w:hAnsiTheme="minorHAnsi" w:cstheme="minorHAnsi"/>
          <w:b/>
          <w:bCs/>
          <w:sz w:val="24"/>
          <w:szCs w:val="24"/>
          <w:lang w:eastAsia="pl-PL"/>
        </w:rPr>
        <w:t>§ 8. ODBIÓR ROBÓT</w:t>
      </w:r>
    </w:p>
    <w:p w14:paraId="635ABAB3" w14:textId="77777777" w:rsidR="00C7611D" w:rsidRPr="00B42B9F" w:rsidRDefault="00C7611D" w:rsidP="00C7611D">
      <w:pPr>
        <w:keepNext/>
        <w:keepLines/>
        <w:spacing w:after="0" w:line="276" w:lineRule="auto"/>
        <w:ind w:left="360"/>
        <w:jc w:val="both"/>
        <w:rPr>
          <w:rFonts w:asciiTheme="minorHAnsi" w:eastAsia="MS Mincho" w:hAnsiTheme="minorHAnsi" w:cstheme="minorHAnsi"/>
          <w:sz w:val="24"/>
          <w:szCs w:val="24"/>
          <w:lang w:eastAsia="pl-PL"/>
        </w:rPr>
      </w:pPr>
    </w:p>
    <w:p w14:paraId="2AB954E6"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Odbiory robót zanikających i ulegających zakryciu zostaną przeprowadzone, niezwłocznie, jednak nie później niż w terminie 3 dni roboczych  od dnia ich zgłoszenia przez Wykonawcę wpisem do dziennika budowy i poinformowania Zamawiającego oraz inspektora nadzoru inwestorskiego o gotowości do odbioru. W przypadku nie przystąpienia w powyższym terminie przez Zamawiającego lub inspektora nadzoru inwestorskiego do odbioru robót zanikających lub ulegających zakryciu, Wykonawca jest upoważniony do jednostronnego odbioru tych robót oraz obowiązany jest do niezwłocznego poinformowania o tym fakcie Zamawiającego.</w:t>
      </w:r>
    </w:p>
    <w:p w14:paraId="22FAB64D" w14:textId="77777777" w:rsidR="00C7611D" w:rsidRPr="00B42B9F" w:rsidRDefault="00C7611D" w:rsidP="00E50622">
      <w:pPr>
        <w:keepNext/>
        <w:keepLines/>
        <w:numPr>
          <w:ilvl w:val="0"/>
          <w:numId w:val="77"/>
        </w:numPr>
        <w:spacing w:after="0" w:line="276" w:lineRule="auto"/>
        <w:ind w:left="357" w:hanging="357"/>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14:paraId="07306B0A"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Wykonawca zgłasza gotowość do odbioru końcowego nie później niż 7 dni przed planowanym terminem odbioru. </w:t>
      </w:r>
    </w:p>
    <w:p w14:paraId="6787018C"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Odbiór końcowy  robót, o którym mowa w ust. 1, dokonany zostanie z udziałem w szczególności przedstawicieli Wykonawcy i Zamawiającego, inspektora nadzoru inwestorskiego, kierownika budowy . </w:t>
      </w:r>
    </w:p>
    <w:p w14:paraId="41534A6D"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lastRenderedPageBreak/>
        <w:t>Zamawiający wyznaczy datę i rozpocznie czynności odbioru końcowego w ciągu 7 dni od daty zawiadomienia go o osiągnięciu gotowości do odbioru.</w:t>
      </w:r>
    </w:p>
    <w:p w14:paraId="335B0706"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W dniu odbioru końcowego Wykonawca przekaże Zamawiającemu: </w:t>
      </w:r>
    </w:p>
    <w:p w14:paraId="46293956"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wypełniony dziennik budowy w którym Inspektor nadzoru inwestorskiego potwierdził zakończenie wszystkich robót budowlanych,</w:t>
      </w:r>
    </w:p>
    <w:p w14:paraId="36896F03"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dowód przekazania: powykonawczej inwentaryzacji geodezyjnej (jeśli jest wymagana) do właściwego ośrodka dokumentacji geodezyjnej i kartograficznej wraz z oświadczeniem uprawionego geodety,</w:t>
      </w:r>
    </w:p>
    <w:p w14:paraId="5174869A"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dokumentację powykonawczą wraz z naniesionymi zmianami dokonanymi w trakcie budowy, potwierdzonymi przez Kierownika budowy i inspektora nadzoru inwestorskiego – jeżeli takie wystąpiły,</w:t>
      </w:r>
    </w:p>
    <w:p w14:paraId="7E5CAAD7"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w stosunku do zastosowanych materiałów lub urządzeń dokumenty stwierdzające ich dopuszczenie do obrotu i powszechnego stosowania np. certyfikat na znak bezpieczeństwa, certyfikat lub deklarację zgodności, aprobatę techniczną,</w:t>
      </w:r>
    </w:p>
    <w:p w14:paraId="441305B2"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wymagane dokumenty, protokoły i zaświadczenia z przeprowadzonych przez Wykonawcę badań, sprawdzeń oraz protokoły odbioru robót branżowych objętych zamówieniem,</w:t>
      </w:r>
    </w:p>
    <w:p w14:paraId="28CE66CA"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val="pl-PL" w:eastAsia="pl-PL"/>
        </w:rPr>
        <w:t>oświadczenie Wykonawcy o otrzymaniu przez wszystkich podwykonawców należnego im wymagalnego wynagrodzenia od Wykonawcy,</w:t>
      </w:r>
    </w:p>
    <w:p w14:paraId="114A2728"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oświadczenie Kierownika budowy o zgodności wykonania robót z dokumentacją projektową i obowiązującymi przepisami, o doprowadzeniu do należytego stanu i porządku terenu budowy, a także w razie korzystania - ulicy, sąsiednich nieruchomości, o właściwym zagospodarowaniu terenów przyległych z dokumentacją projektową – w przypadku zakończenia wszystkich robót budowlanych.</w:t>
      </w:r>
    </w:p>
    <w:p w14:paraId="64CCDFDA" w14:textId="77777777" w:rsidR="00C7611D" w:rsidRPr="00B42B9F" w:rsidRDefault="00C7611D" w:rsidP="0000228E">
      <w:pPr>
        <w:keepNext/>
        <w:keepLines/>
        <w:spacing w:after="0" w:line="276" w:lineRule="auto"/>
        <w:ind w:left="360"/>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Brak jakiegokolwiek dokumentu lub stwierdzenie jego wady może stanowić podstawę do odmowy dokonania odbioru końcowego robót budowlanych objętych niniejsza umową.</w:t>
      </w:r>
    </w:p>
    <w:p w14:paraId="22B4A27C"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Z czynności odbioru końcowego strony sporządzają protokół zawierający ustalenia dokonane w toku odbioru. </w:t>
      </w:r>
    </w:p>
    <w:p w14:paraId="06CA454B"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Odbiór końcowy następuje na podstawie protokołu odbioru podpisanego przez przedstawicieli Zamawiającego, inspektora nadzoru inwestorskiego oraz kierownika budowy i przedstawiciela Wykonawcy.</w:t>
      </w:r>
    </w:p>
    <w:p w14:paraId="18D10459"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Jeżeli w toku czynności odbioru końcowego zostaną stwierdzone wady to Zamawiającemu przysługują następujące uprawnienia:</w:t>
      </w:r>
    </w:p>
    <w:p w14:paraId="25A0835B" w14:textId="77777777" w:rsidR="00C7611D" w:rsidRPr="00B42B9F" w:rsidRDefault="00C7611D" w:rsidP="00E50622">
      <w:pPr>
        <w:pStyle w:val="Akapitzlist"/>
        <w:keepNext/>
        <w:keepLines/>
        <w:numPr>
          <w:ilvl w:val="0"/>
          <w:numId w:val="93"/>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jeżeli wady nie nadają się do usunięcia to:</w:t>
      </w:r>
    </w:p>
    <w:p w14:paraId="19DBF64E" w14:textId="77777777" w:rsidR="00C7611D" w:rsidRPr="00B42B9F" w:rsidRDefault="00C7611D" w:rsidP="00E50622">
      <w:pPr>
        <w:pStyle w:val="Akapitzlist"/>
        <w:keepNext/>
        <w:keepLines/>
        <w:numPr>
          <w:ilvl w:val="0"/>
          <w:numId w:val="94"/>
        </w:numPr>
        <w:spacing w:line="276" w:lineRule="auto"/>
        <w:ind w:left="1066"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jeżeli umożliwiają one użytkowanie przedmiotu umowy zgodnie z przeznaczeniem,</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Zamawiający może odebrać przedmiot odbioru i obniżyć odpowiednio wynagrodzenie</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Wykonawcy,</w:t>
      </w:r>
    </w:p>
    <w:p w14:paraId="2684C350" w14:textId="77777777" w:rsidR="00C7611D" w:rsidRPr="00B42B9F" w:rsidRDefault="00C7611D" w:rsidP="00E50622">
      <w:pPr>
        <w:pStyle w:val="Akapitzlist"/>
        <w:keepNext/>
        <w:keepLines/>
        <w:numPr>
          <w:ilvl w:val="0"/>
          <w:numId w:val="94"/>
        </w:numPr>
        <w:spacing w:line="276" w:lineRule="auto"/>
        <w:rPr>
          <w:rFonts w:asciiTheme="minorHAnsi" w:eastAsia="MS Mincho" w:hAnsiTheme="minorHAnsi" w:cstheme="minorHAnsi"/>
          <w:lang w:eastAsia="pl-PL"/>
        </w:rPr>
      </w:pPr>
      <w:r w:rsidRPr="00B42B9F">
        <w:rPr>
          <w:rFonts w:asciiTheme="minorHAnsi" w:eastAsia="MS Mincho" w:hAnsiTheme="minorHAnsi" w:cstheme="minorHAnsi"/>
          <w:lang w:eastAsia="pl-PL"/>
        </w:rPr>
        <w:t>jeżeli uniemożliwiają użytkowanie przedmiotu umowy zgodnie z przeznaczeniem,</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Zamawiający może odstąpić od umowy lub żądać wykonania przedmiotu umowy po raz</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drugi na koszt Wykonawcy,</w:t>
      </w:r>
    </w:p>
    <w:p w14:paraId="4E4597A6" w14:textId="77777777" w:rsidR="00C7611D" w:rsidRPr="00B42B9F" w:rsidRDefault="00C7611D" w:rsidP="00E50622">
      <w:pPr>
        <w:pStyle w:val="Akapitzlist"/>
        <w:keepNext/>
        <w:keepLines/>
        <w:numPr>
          <w:ilvl w:val="0"/>
          <w:numId w:val="93"/>
        </w:numPr>
        <w:spacing w:line="276" w:lineRule="auto"/>
        <w:rPr>
          <w:rFonts w:asciiTheme="minorHAnsi" w:eastAsia="MS Mincho" w:hAnsiTheme="minorHAnsi" w:cstheme="minorHAnsi"/>
          <w:lang w:eastAsia="pl-PL"/>
        </w:rPr>
      </w:pPr>
      <w:r w:rsidRPr="00B42B9F">
        <w:rPr>
          <w:rFonts w:asciiTheme="minorHAnsi" w:eastAsia="MS Mincho" w:hAnsiTheme="minorHAnsi" w:cstheme="minorHAnsi"/>
          <w:lang w:eastAsia="pl-PL"/>
        </w:rPr>
        <w:t>jeżeli wady nadają się do usunięcia to Zamawiający może:</w:t>
      </w:r>
    </w:p>
    <w:p w14:paraId="5ED78EFF" w14:textId="77777777" w:rsidR="00C7611D" w:rsidRPr="00B42B9F" w:rsidRDefault="00C7611D" w:rsidP="00E50622">
      <w:pPr>
        <w:pStyle w:val="Akapitzlist"/>
        <w:keepNext/>
        <w:keepLines/>
        <w:numPr>
          <w:ilvl w:val="0"/>
          <w:numId w:val="95"/>
        </w:numPr>
        <w:spacing w:line="276" w:lineRule="auto"/>
        <w:ind w:left="1066" w:hanging="357"/>
        <w:rPr>
          <w:rFonts w:asciiTheme="minorHAnsi" w:eastAsia="MS Mincho" w:hAnsiTheme="minorHAnsi" w:cstheme="minorHAnsi"/>
          <w:lang w:eastAsia="pl-PL"/>
        </w:rPr>
      </w:pPr>
      <w:r w:rsidRPr="00B42B9F">
        <w:rPr>
          <w:rFonts w:asciiTheme="minorHAnsi" w:eastAsia="MS Mincho" w:hAnsiTheme="minorHAnsi" w:cstheme="minorHAnsi"/>
          <w:lang w:eastAsia="pl-PL"/>
        </w:rPr>
        <w:lastRenderedPageBreak/>
        <w:t>odmówić odbioru do czasu usunięcia wad; w przypadku odmowy odbioru, Zamawiający</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określa w protokole powód nie odebrania robót i termin usunięcia wad lub</w:t>
      </w:r>
    </w:p>
    <w:p w14:paraId="0E95C8B9" w14:textId="77777777" w:rsidR="00C7611D" w:rsidRPr="00B42B9F" w:rsidRDefault="00C7611D" w:rsidP="00E50622">
      <w:pPr>
        <w:pStyle w:val="Akapitzlist"/>
        <w:keepNext/>
        <w:keepLines/>
        <w:numPr>
          <w:ilvl w:val="0"/>
          <w:numId w:val="95"/>
        </w:numPr>
        <w:spacing w:line="276" w:lineRule="auto"/>
        <w:ind w:left="1066"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dokonać odbioru i wyznaczyć termin usunięcia wad</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 xml:space="preserve"> zatrzymując odpowiednią do</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kosztów usunięcia wad część wynagrodzenia Wykonawcy tytułem kaucji gwarancyjnej</w:t>
      </w:r>
      <w:r w:rsidRPr="00B42B9F">
        <w:rPr>
          <w:rFonts w:asciiTheme="minorHAnsi" w:eastAsia="MS Mincho" w:hAnsiTheme="minorHAnsi" w:cstheme="minorHAnsi"/>
          <w:lang w:val="pl-PL" w:eastAsia="pl-PL"/>
        </w:rPr>
        <w:t>.</w:t>
      </w:r>
    </w:p>
    <w:p w14:paraId="23420CE4"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inwestorskiego oraz Kierownik budowy. Z czynności odbioru usunięcia wad Strony sporządzają protokół zawierający ustalenia dokonane w toku odbioru.</w:t>
      </w:r>
    </w:p>
    <w:p w14:paraId="37F55CB2" w14:textId="77777777" w:rsidR="00C7611D" w:rsidRPr="00B42B9F" w:rsidRDefault="00C7611D" w:rsidP="00E50622">
      <w:pPr>
        <w:pStyle w:val="Akapitzlist"/>
        <w:keepNext/>
        <w:keepLines/>
        <w:numPr>
          <w:ilvl w:val="0"/>
          <w:numId w:val="77"/>
        </w:numPr>
        <w:spacing w:line="276" w:lineRule="auto"/>
        <w:rPr>
          <w:rFonts w:asciiTheme="minorHAnsi" w:eastAsia="MS Mincho" w:hAnsiTheme="minorHAnsi" w:cstheme="minorHAnsi"/>
          <w:lang w:eastAsia="pl-PL"/>
        </w:rPr>
      </w:pPr>
      <w:r w:rsidRPr="00B42B9F">
        <w:rPr>
          <w:rFonts w:asciiTheme="minorHAnsi" w:eastAsia="MS Mincho" w:hAnsiTheme="minorHAnsi" w:cstheme="minorHAnsi"/>
          <w:lang w:val="pl-PL" w:eastAsia="pl-PL"/>
        </w:rPr>
        <w:t>Wszelkie uzasadnione i udokumentowane koszty związane ze wznowieniem czynności odbioru ponosi Wykonawca, niezależnie od kar umownych.</w:t>
      </w:r>
    </w:p>
    <w:p w14:paraId="5AF1F8A5"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Nie usunięcie wad w wyznaczonym terminie może spowodować zlecenie ich wykonania na rachunek i koszt Wykonawcy, na co wykonawca wyraża zgodę. Wszelkie powstałe z tego tytułu koszty Zamawiający może pokryć z wynagrodzenia należnego Wykonawcy z tytułu realizacji niniejszej umowy, na co Wykonawca wyraża zgodę.</w:t>
      </w:r>
    </w:p>
    <w:p w14:paraId="0FDCC5EF"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Do czasu zakończenia czynności związanych z odbiorem, zakończonych podpisaniem protokołu odbioru bez zastrzeżeń, Wykonawca ponosi odpowiedzialność na zasadach ogólnych za szkody wynikłe na tym terenie.</w:t>
      </w:r>
    </w:p>
    <w:p w14:paraId="23A21C32"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1D2070C0" w14:textId="77777777" w:rsidR="00C7611D" w:rsidRPr="00DC7317" w:rsidRDefault="00C7611D" w:rsidP="00C7611D">
      <w:pPr>
        <w:keepNext/>
        <w:keepLines/>
        <w:spacing w:after="0" w:line="276" w:lineRule="auto"/>
        <w:ind w:left="425" w:hanging="425"/>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xml:space="preserve">§ </w:t>
      </w:r>
      <w:r>
        <w:rPr>
          <w:rFonts w:asciiTheme="minorHAnsi" w:eastAsia="MS Mincho" w:hAnsiTheme="minorHAnsi" w:cstheme="minorHAnsi"/>
          <w:b/>
          <w:bCs/>
          <w:sz w:val="24"/>
          <w:szCs w:val="24"/>
          <w:lang w:eastAsia="pl-PL"/>
        </w:rPr>
        <w:t>9</w:t>
      </w:r>
      <w:r w:rsidRPr="00DC7317">
        <w:rPr>
          <w:rFonts w:asciiTheme="minorHAnsi" w:eastAsia="MS Mincho" w:hAnsiTheme="minorHAnsi" w:cstheme="minorHAnsi"/>
          <w:b/>
          <w:bCs/>
          <w:sz w:val="24"/>
          <w:szCs w:val="24"/>
          <w:lang w:eastAsia="pl-PL"/>
        </w:rPr>
        <w:t>. GWARANCJA i RĘKOJMIA</w:t>
      </w:r>
    </w:p>
    <w:p w14:paraId="00922D47"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02DFA0C3" w14:textId="77777777" w:rsidR="00C7611D" w:rsidRPr="00DC7317" w:rsidRDefault="00C7611D" w:rsidP="0000228E">
      <w:pPr>
        <w:keepNext/>
        <w:keepLine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 xml:space="preserve">Wykonawca udziela Zamawiającemu gwarancji  na wykonane roboty budowlane oraz użyte /dostarczone materiały na okres  </w:t>
      </w:r>
      <w:r>
        <w:rPr>
          <w:rFonts w:asciiTheme="minorHAnsi" w:eastAsia="MS Mincho" w:hAnsiTheme="minorHAnsi" w:cstheme="minorHAnsi"/>
          <w:b/>
          <w:bCs/>
          <w:sz w:val="24"/>
          <w:szCs w:val="24"/>
          <w:lang w:eastAsia="pl-PL"/>
        </w:rPr>
        <w:t>…….</w:t>
      </w:r>
      <w:r w:rsidRPr="00DC7317">
        <w:rPr>
          <w:rFonts w:asciiTheme="minorHAnsi" w:eastAsia="MS Mincho" w:hAnsiTheme="minorHAnsi" w:cstheme="minorHAnsi"/>
          <w:b/>
          <w:bCs/>
          <w:sz w:val="24"/>
          <w:szCs w:val="24"/>
          <w:lang w:eastAsia="pl-PL"/>
        </w:rPr>
        <w:t xml:space="preserve"> miesięcy</w:t>
      </w:r>
      <w:r w:rsidRPr="00DC7317">
        <w:rPr>
          <w:rFonts w:asciiTheme="minorHAnsi" w:eastAsia="MS Mincho" w:hAnsiTheme="minorHAnsi" w:cstheme="minorHAnsi"/>
          <w:sz w:val="24"/>
          <w:szCs w:val="24"/>
          <w:lang w:eastAsia="pl-PL"/>
        </w:rPr>
        <w:t xml:space="preserve"> licząc od dnia końcowego odbioru robót.</w:t>
      </w:r>
    </w:p>
    <w:p w14:paraId="58271382" w14:textId="77777777" w:rsidR="00C7611D" w:rsidRPr="00DC7317" w:rsidRDefault="00C7611D" w:rsidP="0000228E">
      <w:pPr>
        <w:keepNext/>
        <w:keepLine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może dochodzić roszczeń z tytułu gwarancji także po terminie określonym w ust. 1, jeżeli  zgłosił  Wykonawcy wadę przed upływem tego terminu.</w:t>
      </w:r>
    </w:p>
    <w:p w14:paraId="6E24502E" w14:textId="77777777" w:rsidR="00C7611D" w:rsidRPr="00DC7317" w:rsidRDefault="00C7611D" w:rsidP="00E50622">
      <w:pPr>
        <w:keepNext/>
        <w:keepLines/>
        <w:numPr>
          <w:ilvl w:val="0"/>
          <w:numId w:val="62"/>
        </w:numPr>
        <w:tabs>
          <w:tab w:val="clear" w:pos="360"/>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ponosi pełną odpowiedzialność z tytułu gwarancji jakości za wady przedmiotu umowy. W toku czynności odbiorowych i w okresie gwarancji jakości Wykonawca usunie stwierdzone wady na własny koszt.</w:t>
      </w:r>
    </w:p>
    <w:p w14:paraId="0224E02A" w14:textId="77777777" w:rsidR="00C7611D" w:rsidRPr="00DC7317"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5BB84AA7" w14:textId="77777777" w:rsidR="00C7611D" w:rsidRPr="00DC7317"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wyznaczony Wykonawcy na usunięcie wad musi być technicznie uzasadniony i nie krótszy niż 14 dni od daty zgłoszenia wady przez Zamawiającego.</w:t>
      </w:r>
    </w:p>
    <w:p w14:paraId="4814C6A1" w14:textId="77777777" w:rsidR="00C7611D" w:rsidRPr="00DC7317" w:rsidRDefault="00C7611D" w:rsidP="00E50622">
      <w:pPr>
        <w:keepNext/>
        <w:keepLines/>
        <w:numPr>
          <w:ilvl w:val="0"/>
          <w:numId w:val="62"/>
        </w:numPr>
        <w:tabs>
          <w:tab w:val="left" w:pos="540"/>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 xml:space="preserve">O zauważonych wadach w okresie gwarancji jakości w przedmiocie umowy, Zamawiający zawiadomi Wykonawcę w terminie </w:t>
      </w:r>
      <w:r>
        <w:rPr>
          <w:rFonts w:asciiTheme="minorHAnsi" w:eastAsia="MS Mincho" w:hAnsiTheme="minorHAnsi" w:cstheme="minorHAnsi"/>
          <w:sz w:val="24"/>
          <w:szCs w:val="24"/>
          <w:lang w:eastAsia="pl-PL"/>
        </w:rPr>
        <w:t xml:space="preserve">nie dłuższym niż </w:t>
      </w:r>
      <w:r w:rsidRPr="00DC7317">
        <w:rPr>
          <w:rFonts w:asciiTheme="minorHAnsi" w:eastAsia="MS Mincho" w:hAnsiTheme="minorHAnsi" w:cstheme="minorHAnsi"/>
          <w:sz w:val="24"/>
          <w:szCs w:val="24"/>
          <w:lang w:eastAsia="pl-PL"/>
        </w:rPr>
        <w:t>14 dni od ich ujawnienia.</w:t>
      </w:r>
    </w:p>
    <w:p w14:paraId="6014F6C9" w14:textId="77777777" w:rsidR="00C7611D" w:rsidRPr="00DC7317"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 odbiorze robót związanych z usunięciem wad z tytułu gwarancji, okres gwarancji ulega wydłużeniu o czas od zgłoszenia do usunięcia wady.</w:t>
      </w:r>
    </w:p>
    <w:p w14:paraId="1F4C773B" w14:textId="77777777" w:rsidR="00C7611D"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Niezależnie od gwarancji Zamawiającemu przysługują uprawnienia z tytułu rękojmi zgodnie z zasadami określonymi przez Kodeks Cywilny.</w:t>
      </w:r>
    </w:p>
    <w:p w14:paraId="5386CFB9" w14:textId="77777777" w:rsidR="00C7611D" w:rsidRPr="00DC7317" w:rsidRDefault="00C7611D" w:rsidP="0000228E">
      <w:pPr>
        <w:keepNext/>
        <w:keepLines/>
        <w:tabs>
          <w:tab w:val="num" w:pos="720"/>
        </w:tabs>
        <w:spacing w:after="0" w:line="276" w:lineRule="auto"/>
        <w:ind w:left="360"/>
        <w:rPr>
          <w:rFonts w:asciiTheme="minorHAnsi" w:eastAsia="MS Mincho" w:hAnsiTheme="minorHAnsi" w:cstheme="minorHAnsi"/>
          <w:sz w:val="24"/>
          <w:szCs w:val="24"/>
          <w:lang w:eastAsia="pl-PL"/>
        </w:rPr>
      </w:pPr>
    </w:p>
    <w:p w14:paraId="75DBDC5F" w14:textId="433192FC" w:rsidR="00C7611D" w:rsidRDefault="00C7611D" w:rsidP="0000228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xml:space="preserve">§ </w:t>
      </w:r>
      <w:r>
        <w:rPr>
          <w:rFonts w:asciiTheme="minorHAnsi" w:eastAsia="MS Mincho" w:hAnsiTheme="minorHAnsi" w:cstheme="minorHAnsi"/>
          <w:b/>
          <w:sz w:val="24"/>
          <w:szCs w:val="24"/>
          <w:lang w:eastAsia="pl-PL"/>
        </w:rPr>
        <w:t>10</w:t>
      </w:r>
      <w:r w:rsidRPr="00DC7317">
        <w:rPr>
          <w:rFonts w:asciiTheme="minorHAnsi" w:eastAsia="MS Mincho" w:hAnsiTheme="minorHAnsi" w:cstheme="minorHAnsi"/>
          <w:b/>
          <w:sz w:val="24"/>
          <w:szCs w:val="24"/>
          <w:lang w:eastAsia="pl-PL"/>
        </w:rPr>
        <w:t>.</w:t>
      </w:r>
    </w:p>
    <w:p w14:paraId="0EA2257F" w14:textId="77777777" w:rsidR="00C7611D" w:rsidRDefault="00C7611D" w:rsidP="0000228E">
      <w:pPr>
        <w:keepNext/>
        <w:keepLines/>
        <w:spacing w:after="0" w:line="276" w:lineRule="auto"/>
        <w:rPr>
          <w:rFonts w:asciiTheme="minorHAnsi" w:eastAsia="MS Mincho" w:hAnsiTheme="minorHAnsi" w:cstheme="minorHAnsi"/>
          <w:b/>
          <w:sz w:val="24"/>
          <w:szCs w:val="24"/>
          <w:lang w:eastAsia="pl-PL"/>
        </w:rPr>
      </w:pPr>
    </w:p>
    <w:p w14:paraId="7D852BB6"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 xml:space="preserve">Strony dokonają odbioru pogwarancyjnego w terminie 30 dni przed upływem okresu gwarancji. </w:t>
      </w:r>
    </w:p>
    <w:p w14:paraId="78EAD641"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 xml:space="preserve">Przed przystąpieniem do odbioru pogwarancyjnego </w:t>
      </w:r>
      <w:r w:rsidRPr="004C36B6">
        <w:rPr>
          <w:rFonts w:asciiTheme="minorHAnsi" w:eastAsia="MS Mincho" w:hAnsiTheme="minorHAnsi" w:cstheme="minorHAnsi"/>
          <w:lang w:eastAsia="pl-PL"/>
        </w:rPr>
        <w:t>Zamawiający opracuje wykaz wad</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usterek stwierdzonych w przedmiocie umowy i powiadomi</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Wykonawcę, z zachowaniem co najmniej 7-dniowego wyprzedzenia, o dacie rozpoczęcia</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czynności związanych z powyższym odbiorem.</w:t>
      </w:r>
    </w:p>
    <w:p w14:paraId="642A869A"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sidRPr="004C36B6">
        <w:rPr>
          <w:rFonts w:asciiTheme="minorHAnsi" w:eastAsia="MS Mincho" w:hAnsiTheme="minorHAnsi" w:cstheme="minorHAnsi"/>
          <w:lang w:eastAsia="pl-PL"/>
        </w:rPr>
        <w:t xml:space="preserve">Czynności związane z </w:t>
      </w:r>
      <w:r>
        <w:rPr>
          <w:rFonts w:asciiTheme="minorHAnsi" w:eastAsia="MS Mincho" w:hAnsiTheme="minorHAnsi" w:cstheme="minorHAnsi"/>
          <w:lang w:val="pl-PL" w:eastAsia="pl-PL"/>
        </w:rPr>
        <w:t>o</w:t>
      </w:r>
      <w:r w:rsidRPr="004C36B6">
        <w:rPr>
          <w:rFonts w:asciiTheme="minorHAnsi" w:eastAsia="MS Mincho" w:hAnsiTheme="minorHAnsi" w:cstheme="minorHAnsi"/>
          <w:lang w:eastAsia="pl-PL"/>
        </w:rPr>
        <w:t xml:space="preserve">dbiorem </w:t>
      </w:r>
      <w:r>
        <w:rPr>
          <w:rFonts w:asciiTheme="minorHAnsi" w:eastAsia="MS Mincho" w:hAnsiTheme="minorHAnsi" w:cstheme="minorHAnsi"/>
          <w:lang w:val="pl-PL" w:eastAsia="pl-PL"/>
        </w:rPr>
        <w:t xml:space="preserve">pogwarancyjnym </w:t>
      </w:r>
      <w:r w:rsidRPr="004C36B6">
        <w:rPr>
          <w:rFonts w:asciiTheme="minorHAnsi" w:eastAsia="MS Mincho" w:hAnsiTheme="minorHAnsi" w:cstheme="minorHAnsi"/>
          <w:lang w:eastAsia="pl-PL"/>
        </w:rPr>
        <w:t>zostaną zakończone podpisaniem protokołu</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odbioru ostatecznego lub opracowaniem protokołu usterek i wad, zawierającego listę wad</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usterek stwierdzonych przez Zamawiającego na dzień sporządzenia ww. protokołu.</w:t>
      </w:r>
    </w:p>
    <w:p w14:paraId="4E7AC00D" w14:textId="77777777" w:rsidR="00C7611D" w:rsidRPr="00A33952"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sidRPr="004C36B6">
        <w:rPr>
          <w:rFonts w:asciiTheme="minorHAnsi" w:eastAsia="MS Mincho" w:hAnsiTheme="minorHAnsi" w:cstheme="minorHAnsi"/>
          <w:lang w:eastAsia="pl-PL"/>
        </w:rPr>
        <w:t>Wykonawca jest zobowiązany do usunięcia wad i naprawienia usterek</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 xml:space="preserve">stwierdzonych w protokole usterek i wad </w:t>
      </w:r>
      <w:r>
        <w:rPr>
          <w:rFonts w:asciiTheme="minorHAnsi" w:eastAsia="MS Mincho" w:hAnsiTheme="minorHAnsi" w:cstheme="minorHAnsi"/>
          <w:lang w:val="pl-PL" w:eastAsia="pl-PL"/>
        </w:rPr>
        <w:t>w terminie technicznie uzasadnionym.</w:t>
      </w:r>
    </w:p>
    <w:p w14:paraId="56268119"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P</w:t>
      </w:r>
      <w:r w:rsidRPr="004C36B6">
        <w:rPr>
          <w:rFonts w:asciiTheme="minorHAnsi" w:eastAsia="MS Mincho" w:hAnsiTheme="minorHAnsi" w:cstheme="minorHAnsi"/>
          <w:lang w:eastAsia="pl-PL"/>
        </w:rPr>
        <w:t>o ostatecznym usunięciu i naprawie wszystkich wad</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usterek Strony podpiszą protokół odbioru ostatecznego.</w:t>
      </w:r>
    </w:p>
    <w:p w14:paraId="1E3375C6"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sidRPr="004C36B6">
        <w:rPr>
          <w:rFonts w:asciiTheme="minorHAnsi" w:eastAsia="MS Mincho" w:hAnsiTheme="minorHAnsi" w:cstheme="minorHAnsi"/>
          <w:lang w:eastAsia="pl-PL"/>
        </w:rPr>
        <w:t>Jeżeli Wykonawca nie usunie wad w terminie określonym przez Zamawiającego lub Wykonawca</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odmówi usunięcia wad, to Zamawiający może zlecić usunięcie ich osobie trzeciej na koszt</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ryzyko Wykonawcy.</w:t>
      </w:r>
    </w:p>
    <w:p w14:paraId="3739F0AA" w14:textId="77777777" w:rsidR="00C7611D"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44D28B64"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11</w:t>
      </w:r>
      <w:r w:rsidRPr="004C36B6">
        <w:rPr>
          <w:rFonts w:asciiTheme="minorHAnsi" w:eastAsia="MS Mincho" w:hAnsiTheme="minorHAnsi" w:cstheme="minorHAnsi"/>
          <w:b/>
          <w:sz w:val="24"/>
          <w:szCs w:val="24"/>
          <w:lang w:eastAsia="pl-PL"/>
        </w:rPr>
        <w:t xml:space="preserve">. </w:t>
      </w:r>
      <w:r w:rsidRPr="00DC7317">
        <w:rPr>
          <w:rFonts w:asciiTheme="minorHAnsi" w:eastAsia="MS Mincho" w:hAnsiTheme="minorHAnsi" w:cstheme="minorHAnsi"/>
          <w:b/>
          <w:sz w:val="24"/>
          <w:szCs w:val="24"/>
          <w:lang w:eastAsia="pl-PL"/>
        </w:rPr>
        <w:t>PODWYKONAWSTWO</w:t>
      </w:r>
    </w:p>
    <w:p w14:paraId="5C3A48CD"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4307D9A2" w14:textId="77777777" w:rsidR="00C7611D" w:rsidRPr="00DC7317" w:rsidRDefault="00C7611D" w:rsidP="00E50622">
      <w:pPr>
        <w:keepNext/>
        <w:keepLines/>
        <w:numPr>
          <w:ilvl w:val="1"/>
          <w:numId w:val="63"/>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Zgodnie z ofertą złożoną w przetargu, Wykonawca zamierza powierzyć wykonanie części zamówienia następującemu/ym Podwykonawcy/om:</w:t>
      </w:r>
    </w:p>
    <w:p w14:paraId="1F34EAAE" w14:textId="77777777" w:rsidR="00C7611D" w:rsidRPr="00DC7317" w:rsidRDefault="00C7611D" w:rsidP="0000228E">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14:paraId="4C1BCBFC" w14:textId="77777777" w:rsidR="00C7611D" w:rsidRPr="00EE3DCE" w:rsidRDefault="00C7611D" w:rsidP="0000228E">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 xml:space="preserve"> (imię i nazwisko/nazwa Podwykonawcy)</w:t>
      </w:r>
    </w:p>
    <w:p w14:paraId="616D53EB" w14:textId="77777777" w:rsidR="00C7611D" w:rsidRPr="00DC7317" w:rsidRDefault="00C7611D" w:rsidP="0000228E">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14:paraId="3A394240" w14:textId="77777777" w:rsidR="00C7611D" w:rsidRPr="00EE3DCE" w:rsidRDefault="00C7611D" w:rsidP="0000228E">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 xml:space="preserve"> (osoby do kontaktu i dane kontaktowe)</w:t>
      </w:r>
    </w:p>
    <w:p w14:paraId="41AF6FF6" w14:textId="77777777" w:rsidR="00C7611D" w:rsidRDefault="00C7611D" w:rsidP="0000228E">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 xml:space="preserve"> </w:t>
      </w:r>
    </w:p>
    <w:p w14:paraId="0266FAA0" w14:textId="77777777" w:rsidR="00C7611D" w:rsidRPr="00EE3DCE" w:rsidRDefault="00C7611D" w:rsidP="0000228E">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(zakres powierzanej części zamówienia)</w:t>
      </w:r>
    </w:p>
    <w:p w14:paraId="43A97FD3" w14:textId="77777777" w:rsidR="00C7611D" w:rsidRPr="00DC7317" w:rsidRDefault="00C7611D" w:rsidP="00E50622">
      <w:pPr>
        <w:keepNext/>
        <w:keepLines/>
        <w:numPr>
          <w:ilvl w:val="0"/>
          <w:numId w:val="64"/>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 </w:t>
      </w:r>
    </w:p>
    <w:p w14:paraId="5899A83B" w14:textId="77777777" w:rsidR="00C7611D" w:rsidRPr="00DC7317" w:rsidRDefault="00C7611D" w:rsidP="00E50622">
      <w:pPr>
        <w:keepNext/>
        <w:keepLines/>
        <w:numPr>
          <w:ilvl w:val="0"/>
          <w:numId w:val="64"/>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14:paraId="19D7C377"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05727284"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12</w:t>
      </w:r>
    </w:p>
    <w:p w14:paraId="129FF3F8"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1D5F258C" w14:textId="77777777" w:rsidR="00C7611D" w:rsidRPr="00DC7317" w:rsidRDefault="00C7611D" w:rsidP="00E50622">
      <w:pPr>
        <w:keepNext/>
        <w:keepLines/>
        <w:numPr>
          <w:ilvl w:val="0"/>
          <w:numId w:val="65"/>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zobowiązany jest do przedłożenia Zamawiającemu:</w:t>
      </w:r>
    </w:p>
    <w:p w14:paraId="66302507" w14:textId="77777777" w:rsidR="00C7611D" w:rsidRPr="00117E6E" w:rsidRDefault="00C7611D" w:rsidP="00E50622">
      <w:pPr>
        <w:keepNext/>
        <w:keepLines/>
        <w:numPr>
          <w:ilvl w:val="0"/>
          <w:numId w:val="66"/>
        </w:numPr>
        <w:spacing w:after="0" w:line="276" w:lineRule="auto"/>
        <w:ind w:left="720" w:hanging="357"/>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projektu umowy o podwykonawstwo, której przedmiotem są roboty budowlane,</w:t>
      </w:r>
    </w:p>
    <w:p w14:paraId="60096E15" w14:textId="77777777" w:rsidR="00C7611D" w:rsidRPr="00117E6E" w:rsidRDefault="00C7611D" w:rsidP="00E50622">
      <w:pPr>
        <w:keepNext/>
        <w:keepLines/>
        <w:numPr>
          <w:ilvl w:val="0"/>
          <w:numId w:val="66"/>
        </w:numPr>
        <w:spacing w:after="0" w:line="276" w:lineRule="auto"/>
        <w:ind w:left="720"/>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poświadczonej za zgodność z oryginałem kopii zawartej umowy o podwykonawstwo której  przedmiotem są roboty budowlane w terminie 7 od dnia jej zawarcia,</w:t>
      </w:r>
    </w:p>
    <w:p w14:paraId="64D11516" w14:textId="77777777" w:rsidR="00C7611D" w:rsidRPr="00DC7317" w:rsidRDefault="00C7611D" w:rsidP="00E50622">
      <w:pPr>
        <w:keepNext/>
        <w:keepLines/>
        <w:numPr>
          <w:ilvl w:val="0"/>
          <w:numId w:val="66"/>
        </w:numPr>
        <w:spacing w:after="0" w:line="276" w:lineRule="auto"/>
        <w:ind w:left="720"/>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4422D7B1" w14:textId="77777777" w:rsidR="00C7611D" w:rsidRPr="00117E6E" w:rsidRDefault="00C7611D" w:rsidP="00E50622">
      <w:pPr>
        <w:keepNext/>
        <w:keepLines/>
        <w:numPr>
          <w:ilvl w:val="0"/>
          <w:numId w:val="65"/>
        </w:numPr>
        <w:spacing w:after="0" w:line="276" w:lineRule="auto"/>
        <w:ind w:left="357" w:hanging="357"/>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Wykonawca zobowiązuje się iż:</w:t>
      </w:r>
    </w:p>
    <w:p w14:paraId="07B96DF5" w14:textId="77777777" w:rsidR="00C7611D" w:rsidRPr="00DC7317" w:rsidRDefault="00C7611D" w:rsidP="00E50622">
      <w:pPr>
        <w:keepNext/>
        <w:keepLines/>
        <w:numPr>
          <w:ilvl w:val="0"/>
          <w:numId w:val="67"/>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podwykonawca lub dalszy p</w:t>
      </w:r>
      <w:r w:rsidRPr="00117E6E">
        <w:rPr>
          <w:rFonts w:asciiTheme="minorHAnsi" w:eastAsia="MS Mincho" w:hAnsiTheme="minorHAnsi" w:cstheme="minorHAnsi"/>
          <w:sz w:val="24"/>
          <w:szCs w:val="24"/>
          <w:lang w:eastAsia="pl-PL"/>
        </w:rPr>
        <w:t>odwykonawca z</w:t>
      </w:r>
      <w:r w:rsidRPr="00DC7317">
        <w:rPr>
          <w:rFonts w:asciiTheme="minorHAnsi" w:eastAsia="MS Mincho" w:hAnsiTheme="minorHAnsi" w:cstheme="minorHAnsi"/>
          <w:sz w:val="24"/>
          <w:szCs w:val="24"/>
          <w:lang w:eastAsia="pl-PL"/>
        </w:rPr>
        <w:t xml:space="preserve">amierzający zawrzeć umowę o podwykonawstwo, której przedmiotem są roboty budowlane, każdorazowo przedłożą Zamawiającemu projekt tej umowy, przy czym podwykonawca lub dalszy podwykonawca dołączą  zgodę </w:t>
      </w:r>
      <w:r>
        <w:rPr>
          <w:rFonts w:asciiTheme="minorHAnsi" w:eastAsia="MS Mincho" w:hAnsiTheme="minorHAnsi" w:cstheme="minorHAnsi"/>
          <w:sz w:val="24"/>
          <w:szCs w:val="24"/>
          <w:lang w:eastAsia="pl-PL"/>
        </w:rPr>
        <w:t>W</w:t>
      </w:r>
      <w:r w:rsidRPr="00DC7317">
        <w:rPr>
          <w:rFonts w:asciiTheme="minorHAnsi" w:eastAsia="MS Mincho" w:hAnsiTheme="minorHAnsi" w:cstheme="minorHAnsi"/>
          <w:sz w:val="24"/>
          <w:szCs w:val="24"/>
          <w:lang w:eastAsia="pl-PL"/>
        </w:rPr>
        <w:t>ykonawcy na zawarcie umowy o podwykonawstwo o treści zgodnej z projektem umowy,</w:t>
      </w:r>
    </w:p>
    <w:p w14:paraId="6FBBFC82" w14:textId="77777777" w:rsidR="00C7611D" w:rsidRPr="00DC7317" w:rsidRDefault="00C7611D" w:rsidP="00E50622">
      <w:pPr>
        <w:keepNext/>
        <w:keepLines/>
        <w:numPr>
          <w:ilvl w:val="0"/>
          <w:numId w:val="6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podwykonawca lub dalszy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odwykonawca zamówienia na roboty budowlane przedłożą Zamawiającemu poświadczoną za zgodność z o</w:t>
      </w:r>
      <w:r>
        <w:rPr>
          <w:rFonts w:asciiTheme="minorHAnsi" w:eastAsia="MS Mincho" w:hAnsiTheme="minorHAnsi" w:cstheme="minorHAnsi"/>
          <w:sz w:val="24"/>
          <w:szCs w:val="24"/>
          <w:lang w:eastAsia="pl-PL"/>
        </w:rPr>
        <w:t xml:space="preserve">ryginałem kopię zawartej umowy  </w:t>
      </w:r>
      <w:r w:rsidRPr="00DC7317">
        <w:rPr>
          <w:rFonts w:asciiTheme="minorHAnsi" w:eastAsia="MS Mincho" w:hAnsiTheme="minorHAnsi" w:cstheme="minorHAnsi"/>
          <w:sz w:val="24"/>
          <w:szCs w:val="24"/>
          <w:lang w:eastAsia="pl-PL"/>
        </w:rPr>
        <w:t>o podwykonawstwo, której przedmiotem są roboty budowlane, w terminie 7 dni od dnia jej zawarcia,</w:t>
      </w:r>
    </w:p>
    <w:p w14:paraId="19D30363" w14:textId="77777777" w:rsidR="00C7611D" w:rsidRPr="00DC7317" w:rsidRDefault="00C7611D" w:rsidP="00E50622">
      <w:pPr>
        <w:keepNext/>
        <w:keepLines/>
        <w:numPr>
          <w:ilvl w:val="0"/>
          <w:numId w:val="6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podwykonawca lub dalszy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14:paraId="4F359FB1" w14:textId="77777777" w:rsidR="00C7611D" w:rsidRPr="00DC7317" w:rsidRDefault="00C7611D" w:rsidP="00E50622">
      <w:pPr>
        <w:keepNext/>
        <w:keepLines/>
        <w:numPr>
          <w:ilvl w:val="0"/>
          <w:numId w:val="68"/>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ar-SA"/>
        </w:rPr>
        <w:t xml:space="preserve">Wykonawca,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odwykonawca lub dalszy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odwykonawca przedłoży wraz z kopią umowy </w:t>
      </w:r>
      <w:r w:rsidRPr="00DC7317">
        <w:rPr>
          <w:rFonts w:asciiTheme="minorHAnsi" w:eastAsia="MS Mincho" w:hAnsiTheme="minorHAnsi" w:cstheme="minorHAnsi"/>
          <w:sz w:val="24"/>
          <w:szCs w:val="24"/>
          <w:lang w:eastAsia="ar-SA"/>
        </w:rPr>
        <w:br/>
        <w:t xml:space="preserve">o podwykonawstwo odpis z Krajowego Rejestru Sądowego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lub dalszego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bądź inny dokument właściwy z uwagi na status prawny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lub dalszego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potwierdzający, że osoby zawierające umowę w imieniu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lub dalszego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odwykonawcy posiadają uprawnienia do jego reprezentacji.</w:t>
      </w:r>
    </w:p>
    <w:p w14:paraId="573C2204" w14:textId="77777777" w:rsidR="00C7611D" w:rsidRPr="00DC7317" w:rsidRDefault="00C7611D" w:rsidP="00E50622">
      <w:pPr>
        <w:keepNext/>
        <w:keepLines/>
        <w:numPr>
          <w:ilvl w:val="0"/>
          <w:numId w:val="69"/>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Zapisy  ust. 1 -3  mają  zastosowanie do zmian projektów umów i zmian umów.</w:t>
      </w:r>
    </w:p>
    <w:p w14:paraId="38F1CFB1" w14:textId="08C3C0F1" w:rsidR="00C7611D" w:rsidRDefault="00C7611D" w:rsidP="0000228E">
      <w:pPr>
        <w:keepNext/>
        <w:keepLines/>
        <w:spacing w:after="0" w:line="276" w:lineRule="auto"/>
        <w:rPr>
          <w:rFonts w:asciiTheme="minorHAnsi" w:eastAsia="MS Mincho" w:hAnsiTheme="minorHAnsi" w:cstheme="minorHAnsi"/>
          <w:b/>
          <w:sz w:val="24"/>
          <w:szCs w:val="24"/>
          <w:lang w:eastAsia="pl-PL"/>
        </w:rPr>
      </w:pPr>
    </w:p>
    <w:p w14:paraId="58CD8410" w14:textId="6EE48E99" w:rsidR="0000228E" w:rsidRDefault="0000228E" w:rsidP="0000228E">
      <w:pPr>
        <w:keepNext/>
        <w:keepLines/>
        <w:spacing w:after="0" w:line="276" w:lineRule="auto"/>
        <w:rPr>
          <w:rFonts w:asciiTheme="minorHAnsi" w:eastAsia="MS Mincho" w:hAnsiTheme="minorHAnsi" w:cstheme="minorHAnsi"/>
          <w:b/>
          <w:sz w:val="24"/>
          <w:szCs w:val="24"/>
          <w:lang w:eastAsia="pl-PL"/>
        </w:rPr>
      </w:pPr>
    </w:p>
    <w:p w14:paraId="513F70C0" w14:textId="77777777" w:rsidR="0000228E" w:rsidRPr="00DC7317" w:rsidRDefault="0000228E" w:rsidP="0000228E">
      <w:pPr>
        <w:keepNext/>
        <w:keepLines/>
        <w:spacing w:after="0" w:line="276" w:lineRule="auto"/>
        <w:rPr>
          <w:rFonts w:asciiTheme="minorHAnsi" w:eastAsia="MS Mincho" w:hAnsiTheme="minorHAnsi" w:cstheme="minorHAnsi"/>
          <w:b/>
          <w:sz w:val="24"/>
          <w:szCs w:val="24"/>
          <w:lang w:eastAsia="pl-PL"/>
        </w:rPr>
      </w:pPr>
    </w:p>
    <w:p w14:paraId="2FB983C8" w14:textId="77777777" w:rsidR="00C7611D" w:rsidRPr="00DC7317" w:rsidRDefault="00C7611D" w:rsidP="0000228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lastRenderedPageBreak/>
        <w:t>§ 13</w:t>
      </w:r>
    </w:p>
    <w:p w14:paraId="7B015842" w14:textId="77777777" w:rsidR="00C7611D" w:rsidRPr="00DC7317" w:rsidRDefault="00C7611D" w:rsidP="0000228E">
      <w:pPr>
        <w:keepNext/>
        <w:keepLines/>
        <w:spacing w:after="0" w:line="276" w:lineRule="auto"/>
        <w:rPr>
          <w:rFonts w:asciiTheme="minorHAnsi" w:eastAsia="MS Mincho" w:hAnsiTheme="minorHAnsi" w:cstheme="minorHAnsi"/>
          <w:sz w:val="24"/>
          <w:szCs w:val="24"/>
          <w:lang w:eastAsia="pl-PL"/>
        </w:rPr>
      </w:pPr>
    </w:p>
    <w:p w14:paraId="7DA3DC8D" w14:textId="77777777" w:rsidR="00C7611D" w:rsidRPr="00DC7317" w:rsidRDefault="00C7611D" w:rsidP="00E50622">
      <w:pPr>
        <w:keepNext/>
        <w:keepLines/>
        <w:numPr>
          <w:ilvl w:val="0"/>
          <w:numId w:val="70"/>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Umowa o podwykonawstwo nie może zawierać postanowień kształtujących prawa i obowiązki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w zakresie kar umownych oraz postanowień dotyczących warunków wypłaty wynagrodzenia, w sposób dla niego mniej korzystny niż prawa i obowiązki Wykonawcy, ukształtowane postanowieniami umowy zawartej między Zamawiającym a Wykonawcą.</w:t>
      </w:r>
    </w:p>
    <w:p w14:paraId="125101BD" w14:textId="77777777" w:rsidR="00C7611D" w:rsidRPr="00DC7317" w:rsidRDefault="00C7611D" w:rsidP="00E50622">
      <w:pPr>
        <w:keepNext/>
        <w:keepLines/>
        <w:numPr>
          <w:ilvl w:val="0"/>
          <w:numId w:val="70"/>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8BC7485" w14:textId="77777777" w:rsidR="00C7611D" w:rsidRPr="00DC7317" w:rsidRDefault="00C7611D" w:rsidP="00E50622">
      <w:pPr>
        <w:keepNext/>
        <w:keepLines/>
        <w:numPr>
          <w:ilvl w:val="0"/>
          <w:numId w:val="70"/>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14:paraId="00CEE963" w14:textId="77777777" w:rsidR="00C7611D" w:rsidRPr="00DC7317" w:rsidRDefault="00C7611D" w:rsidP="00C7611D">
      <w:pPr>
        <w:keepNext/>
        <w:keepLines/>
        <w:spacing w:after="0" w:line="276" w:lineRule="auto"/>
        <w:rPr>
          <w:rFonts w:asciiTheme="minorHAnsi" w:eastAsia="MS Mincho" w:hAnsiTheme="minorHAnsi" w:cstheme="minorHAnsi"/>
          <w:b/>
          <w:sz w:val="24"/>
          <w:szCs w:val="24"/>
          <w:lang w:eastAsia="pl-PL"/>
        </w:rPr>
      </w:pPr>
    </w:p>
    <w:p w14:paraId="1CDC30FE"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14</w:t>
      </w:r>
    </w:p>
    <w:p w14:paraId="46503254"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0DA78C62" w14:textId="77777777" w:rsidR="00C7611D" w:rsidRPr="00DC7317" w:rsidRDefault="00C7611D" w:rsidP="0000228E">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terminie 14 dni od przedłożenia Zamawiającemu niżej wskazanych dokumentów Zamawiający ma prawo zgłoszenia  w formie pisemnej:</w:t>
      </w:r>
    </w:p>
    <w:p w14:paraId="6FC14EE2" w14:textId="77777777" w:rsidR="00C7611D" w:rsidRPr="00DC7317" w:rsidRDefault="00C7611D" w:rsidP="00E50622">
      <w:pPr>
        <w:keepNext/>
        <w:keepLines/>
        <w:numPr>
          <w:ilvl w:val="0"/>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zastrzeżeń do projektu umowy o podwykonawstwo, której przedmiotem są roboty budowlane (i projektu jej zmiany):</w:t>
      </w:r>
    </w:p>
    <w:p w14:paraId="65FC38A6" w14:textId="77777777" w:rsidR="00C7611D" w:rsidRPr="00DC7317" w:rsidRDefault="00C7611D" w:rsidP="00E50622">
      <w:pPr>
        <w:keepNext/>
        <w:keepLines/>
        <w:numPr>
          <w:ilvl w:val="1"/>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niespełniającej wymagań określonych w specyfikacji warunków zamówienia(SWZ);</w:t>
      </w:r>
    </w:p>
    <w:p w14:paraId="18161E96" w14:textId="77777777" w:rsidR="00C7611D" w:rsidRPr="00DC7317" w:rsidRDefault="00C7611D" w:rsidP="00E50622">
      <w:pPr>
        <w:keepNext/>
        <w:keepLines/>
        <w:numPr>
          <w:ilvl w:val="1"/>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przewiduje termin zapłaty wynagrodzenia dłuższy niż określony w §13 ust.2.,</w:t>
      </w:r>
    </w:p>
    <w:p w14:paraId="23A011A6" w14:textId="77777777" w:rsidR="00C7611D" w:rsidRPr="00DC7317" w:rsidRDefault="00C7611D" w:rsidP="00E50622">
      <w:pPr>
        <w:keepNext/>
        <w:keepLines/>
        <w:numPr>
          <w:ilvl w:val="1"/>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zawiera postanowienia niezgodne z § 13 ust. 1.</w:t>
      </w:r>
    </w:p>
    <w:p w14:paraId="4ED1C6C6" w14:textId="77777777" w:rsidR="00C7611D" w:rsidRPr="00DC7317" w:rsidRDefault="00C7611D" w:rsidP="00E50622">
      <w:pPr>
        <w:keepNext/>
        <w:keepLines/>
        <w:numPr>
          <w:ilvl w:val="0"/>
          <w:numId w:val="5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sprzeciwu do umowy o podwykonawstwo, której przedmiotem są roboty budowlane i jej zmian, w przypadkach, o których mowa w pkt 1.</w:t>
      </w:r>
    </w:p>
    <w:p w14:paraId="60C37FFB"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4711A928"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15</w:t>
      </w:r>
    </w:p>
    <w:p w14:paraId="0B934FBB"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2D667780" w14:textId="77777777" w:rsidR="00C7611D" w:rsidRPr="00DC7317" w:rsidRDefault="00C7611D" w:rsidP="00E50622">
      <w:pPr>
        <w:keepNext/>
        <w:keepLines/>
        <w:numPr>
          <w:ilvl w:val="0"/>
          <w:numId w:val="71"/>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Zamawiający ma prawo dokonania bezpośredniej zapłaty wymagalnego wynagrodzenia przysługującego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4F0336AD" w14:textId="77777777" w:rsidR="00C7611D" w:rsidRPr="00DC7317" w:rsidRDefault="00C7611D" w:rsidP="00E50622">
      <w:pPr>
        <w:keepNext/>
        <w:keepLines/>
        <w:numPr>
          <w:ilvl w:val="0"/>
          <w:numId w:val="71"/>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W przypadku dokonania bezpośredniej zapłaty podwykonawcy lub dalszemu podwykonawcy, o których mowa w ust. 1, Zamawiający potrąca kwotę wypłaconego wynagrodzenia z wynagrodzenia należnego Wykonawcy.</w:t>
      </w:r>
    </w:p>
    <w:p w14:paraId="49556822" w14:textId="77777777" w:rsidR="00C7611D" w:rsidRPr="00DC7317" w:rsidRDefault="00C7611D" w:rsidP="00E50622">
      <w:pPr>
        <w:keepNext/>
        <w:keepLines/>
        <w:numPr>
          <w:ilvl w:val="0"/>
          <w:numId w:val="71"/>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Bezpośrednia płatność dokonywana przez Zamawiającego na rzecz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będzie obejmować wyłącznie należne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wynagrodzenie, bez odsetek należnych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z tytułu opóźnienia w zapłacie należnego wynagrodzenia przez Wykonawcę lub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odwykonawcę i będzie dotyczyć wyłącznie należności powstałych po zaakceptowaniu przez Zamawiającego Umowy o podwykonawstwo robót budowlanych lub Umowy o podwykonawstwo w zakresie dostaw lub usług. </w:t>
      </w:r>
    </w:p>
    <w:p w14:paraId="6C88BFA8" w14:textId="77777777" w:rsidR="00C7611D" w:rsidRPr="00DC7317" w:rsidRDefault="00C7611D" w:rsidP="00E50622">
      <w:pPr>
        <w:keepNext/>
        <w:keepLines/>
        <w:numPr>
          <w:ilvl w:val="0"/>
          <w:numId w:val="71"/>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Dokonanie bezpośredniej płatności na rzecz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skutkuje umorzeniem wierzytelności przysługującej Wykonawcy od Zamawiającego z tytułu wynagrodzenia do wysokości kwoty odpowiadającej dokonanej płatności. </w:t>
      </w:r>
    </w:p>
    <w:p w14:paraId="552D9208" w14:textId="77777777" w:rsidR="00C7611D" w:rsidRPr="00DC7317" w:rsidRDefault="00C7611D" w:rsidP="00E50622">
      <w:pPr>
        <w:keepNext/>
        <w:keepLines/>
        <w:numPr>
          <w:ilvl w:val="0"/>
          <w:numId w:val="71"/>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Zamawiający dokona bezpośredniej płatności na rzecz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w terminie 30 dni od dnia pisemnego potwierdzenia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przez Zamawiającego uznania płatności bezpośredniej za uzasadnioną.</w:t>
      </w:r>
    </w:p>
    <w:p w14:paraId="50481C70" w14:textId="77777777" w:rsidR="00C7611D" w:rsidRPr="00DC7317" w:rsidRDefault="00C7611D" w:rsidP="00E50622">
      <w:pPr>
        <w:keepNext/>
        <w:keepLines/>
        <w:numPr>
          <w:ilvl w:val="0"/>
          <w:numId w:val="79"/>
        </w:numPr>
        <w:spacing w:after="0" w:line="276" w:lineRule="auto"/>
        <w:ind w:left="360"/>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14:paraId="7977E53A"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07A1DB88" w14:textId="77777777" w:rsidR="00C7611D" w:rsidRPr="00DC7317" w:rsidRDefault="00C7611D" w:rsidP="00C7611D">
      <w:pPr>
        <w:keepNext/>
        <w:keepLines/>
        <w:autoSpaceDE w:val="0"/>
        <w:autoSpaceDN w:val="0"/>
        <w:adjustRightInd w:val="0"/>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w:t>
      </w:r>
      <w:r>
        <w:rPr>
          <w:rFonts w:asciiTheme="minorHAnsi" w:eastAsia="MS Mincho" w:hAnsiTheme="minorHAnsi" w:cstheme="minorHAnsi"/>
          <w:b/>
          <w:sz w:val="24"/>
          <w:szCs w:val="24"/>
          <w:lang w:eastAsia="pl-PL"/>
        </w:rPr>
        <w:t>6</w:t>
      </w:r>
      <w:r w:rsidRPr="00DC7317">
        <w:rPr>
          <w:rFonts w:asciiTheme="minorHAnsi" w:eastAsia="MS Mincho" w:hAnsiTheme="minorHAnsi" w:cstheme="minorHAnsi"/>
          <w:b/>
          <w:sz w:val="24"/>
          <w:szCs w:val="24"/>
          <w:lang w:eastAsia="pl-PL"/>
        </w:rPr>
        <w:t xml:space="preserve"> UBEZPIECZENIE</w:t>
      </w:r>
    </w:p>
    <w:p w14:paraId="676FB4D0"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4378898C" w14:textId="77777777" w:rsidR="00C7611D" w:rsidRPr="00DC7317" w:rsidRDefault="00C7611D" w:rsidP="00E50622">
      <w:pPr>
        <w:keepNext/>
        <w:keepLines/>
        <w:numPr>
          <w:ilvl w:val="0"/>
          <w:numId w:val="7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02418E9D" w14:textId="77777777" w:rsidR="00C7611D" w:rsidRPr="00DC7317" w:rsidRDefault="00C7611D" w:rsidP="00E50622">
      <w:pPr>
        <w:keepNext/>
        <w:keepLines/>
        <w:numPr>
          <w:ilvl w:val="0"/>
          <w:numId w:val="7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na dzień podpisania umowy posiada ważną polisę ubezpieczenia odpowiedzialności cywilnej w związku z prowadzoną dzi</w:t>
      </w:r>
      <w:r>
        <w:rPr>
          <w:rFonts w:asciiTheme="minorHAnsi" w:eastAsia="MS Mincho" w:hAnsiTheme="minorHAnsi" w:cstheme="minorHAnsi"/>
          <w:sz w:val="24"/>
          <w:szCs w:val="24"/>
          <w:lang w:eastAsia="pl-PL"/>
        </w:rPr>
        <w:t>ałalnością w wysokości minimum 250</w:t>
      </w:r>
      <w:r w:rsidRPr="00DC7317">
        <w:rPr>
          <w:rFonts w:asciiTheme="minorHAnsi" w:eastAsia="MS Mincho" w:hAnsiTheme="minorHAnsi" w:cstheme="minorHAnsi"/>
          <w:sz w:val="24"/>
          <w:szCs w:val="24"/>
          <w:lang w:eastAsia="pl-PL"/>
        </w:rPr>
        <w:t>.000,00</w:t>
      </w:r>
      <w:r>
        <w:rPr>
          <w:rFonts w:asciiTheme="minorHAnsi" w:eastAsia="MS Mincho" w:hAnsiTheme="minorHAnsi" w:cstheme="minorHAnsi"/>
          <w:sz w:val="24"/>
          <w:szCs w:val="24"/>
          <w:lang w:eastAsia="pl-PL"/>
        </w:rPr>
        <w:t xml:space="preserve"> </w:t>
      </w:r>
      <w:r w:rsidRPr="00DC7317">
        <w:rPr>
          <w:rFonts w:asciiTheme="minorHAnsi" w:eastAsia="MS Mincho" w:hAnsiTheme="minorHAnsi" w:cstheme="minorHAnsi"/>
          <w:sz w:val="24"/>
          <w:szCs w:val="24"/>
          <w:lang w:eastAsia="pl-PL"/>
        </w:rPr>
        <w:t>zł i zobowiązany jest do posiadania takiej polisy w okresie trwania niniejszej umowy.</w:t>
      </w:r>
    </w:p>
    <w:p w14:paraId="2808CCD7" w14:textId="77777777" w:rsidR="00C7611D" w:rsidRPr="00DC7317" w:rsidRDefault="00C7611D" w:rsidP="00E50622">
      <w:pPr>
        <w:keepNext/>
        <w:keepLines/>
        <w:numPr>
          <w:ilvl w:val="0"/>
          <w:numId w:val="7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braku polisy o której mowa w ust. 2 Zamawiający może odstąpić od umowy, wyznaczając  wcześniej Wykonawcy 3 -dniowy termin na przedłożenie  Zamawiającemu kopii aktualnej polisy ubezpieczenia OC o wymaganych parametrach .</w:t>
      </w:r>
    </w:p>
    <w:p w14:paraId="74A72999" w14:textId="1B4B4027" w:rsidR="00C7611D"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1CC791EA"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578F735E"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24916307"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69C29643"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28E09E37"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4BF3CD17" w14:textId="06D446A4" w:rsidR="00C7611D" w:rsidRPr="005726BF" w:rsidRDefault="00C7611D" w:rsidP="005726BF">
      <w:pPr>
        <w:spacing w:after="120" w:line="276" w:lineRule="auto"/>
        <w:jc w:val="center"/>
        <w:rPr>
          <w:b/>
          <w:sz w:val="24"/>
          <w:szCs w:val="24"/>
        </w:rPr>
      </w:pPr>
      <w:r w:rsidRPr="005726BF">
        <w:rPr>
          <w:b/>
          <w:sz w:val="24"/>
          <w:szCs w:val="24"/>
        </w:rPr>
        <w:lastRenderedPageBreak/>
        <w:t>§ 17 SPOSÓB REALIZACJI ZAMÓWIENIA</w:t>
      </w:r>
    </w:p>
    <w:p w14:paraId="630FC498" w14:textId="77777777" w:rsidR="00C7611D" w:rsidRPr="005726BF" w:rsidRDefault="00C7611D" w:rsidP="005726BF">
      <w:pPr>
        <w:spacing w:after="120" w:line="276" w:lineRule="auto"/>
        <w:rPr>
          <w:sz w:val="24"/>
          <w:szCs w:val="24"/>
        </w:rPr>
      </w:pPr>
    </w:p>
    <w:p w14:paraId="69E6FC01" w14:textId="12BE6C33"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w:t>
      </w:r>
      <w:r w:rsidR="0000228E" w:rsidRPr="005726BF">
        <w:rPr>
          <w:rFonts w:asciiTheme="minorHAnsi" w:eastAsia="MS Mincho" w:hAnsiTheme="minorHAnsi" w:cstheme="minorHAnsi"/>
        </w:rPr>
        <w:t xml:space="preserve"> </w:t>
      </w:r>
      <w:r w:rsidRPr="005726BF">
        <w:rPr>
          <w:rFonts w:asciiTheme="minorHAnsi" w:eastAsia="MS Mincho" w:hAnsiTheme="minorHAnsi" w:cstheme="minorHAnsi"/>
        </w:rPr>
        <w:t>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14:paraId="5D5EA407"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2C78F71"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 xml:space="preserve">Wykonawca zobowiązuje się, iż zarówno on jak i Podwykonawcy będą zatrudniać  pracowników  wykonujących czynności wskazane w ust.1 w ramach umowy o pracę w rozumieniu przepisów ustawy z dnia 26 czerwca 1974 r. – Kodeks pracy (t.j. </w:t>
      </w:r>
      <w:r w:rsidRPr="005726BF">
        <w:rPr>
          <w:rFonts w:asciiTheme="minorHAnsi" w:hAnsiTheme="minorHAnsi" w:cstheme="minorHAnsi"/>
        </w:rPr>
        <w:t>Dz. U. z 2025 r. poz. 277 z późn. zm.</w:t>
      </w:r>
      <w:r w:rsidRPr="005726BF">
        <w:rPr>
          <w:rFonts w:asciiTheme="minorHAnsi" w:eastAsia="MS Mincho" w:hAnsiTheme="minorHAnsi" w:cstheme="minorHAnsi"/>
        </w:rPr>
        <w:t>).</w:t>
      </w:r>
    </w:p>
    <w:p w14:paraId="0CD68EF0"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1E363919"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18 ust. 1 pkt 1 lit. i niniejszej umowy.</w:t>
      </w:r>
    </w:p>
    <w:p w14:paraId="2139387E" w14:textId="77777777" w:rsidR="00C7611D" w:rsidRPr="00DC7317" w:rsidRDefault="00C7611D" w:rsidP="00E50622">
      <w:pPr>
        <w:keepNext/>
        <w:keepLines/>
        <w:numPr>
          <w:ilvl w:val="0"/>
          <w:numId w:val="101"/>
        </w:numPr>
        <w:autoSpaceDE w:val="0"/>
        <w:autoSpaceDN w:val="0"/>
        <w:adjustRightInd w:val="0"/>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 xml:space="preserve">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W przypadku uniemożliwienia kontroli przyjmuje się, iż żaden z pracowników Wykonawcy lub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objęty oświadczeniem, o którym mowa w ust.2 nie jest zatrudniony na podstawie umowy o pracę, o jakiem  mowa w niniejszym paragrafie .</w:t>
      </w:r>
    </w:p>
    <w:p w14:paraId="2B390D65" w14:textId="77777777" w:rsidR="00C7611D" w:rsidRPr="00DC7317" w:rsidRDefault="00C7611D" w:rsidP="00E50622">
      <w:pPr>
        <w:keepNext/>
        <w:keepLines/>
        <w:numPr>
          <w:ilvl w:val="0"/>
          <w:numId w:val="101"/>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bCs/>
          <w:sz w:val="24"/>
          <w:szCs w:val="24"/>
          <w:lang w:eastAsia="pl-PL"/>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46C3AA71" w14:textId="77777777" w:rsidR="00C7611D" w:rsidRPr="00DC7317" w:rsidRDefault="00C7611D" w:rsidP="00C7611D">
      <w:pPr>
        <w:keepNext/>
        <w:keepLines/>
        <w:spacing w:after="0" w:line="276" w:lineRule="auto"/>
        <w:ind w:left="426" w:hanging="426"/>
        <w:rPr>
          <w:rFonts w:asciiTheme="minorHAnsi" w:eastAsia="MS Mincho" w:hAnsiTheme="minorHAnsi" w:cstheme="minorHAnsi"/>
          <w:b/>
          <w:bCs/>
          <w:sz w:val="24"/>
          <w:szCs w:val="24"/>
          <w:lang w:eastAsia="pl-PL"/>
        </w:rPr>
      </w:pPr>
    </w:p>
    <w:p w14:paraId="5B6E8738"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1</w:t>
      </w:r>
      <w:r>
        <w:rPr>
          <w:rFonts w:asciiTheme="minorHAnsi" w:eastAsia="MS Mincho" w:hAnsiTheme="minorHAnsi" w:cstheme="minorHAnsi"/>
          <w:b/>
          <w:bCs/>
          <w:sz w:val="24"/>
          <w:szCs w:val="24"/>
          <w:lang w:eastAsia="pl-PL"/>
        </w:rPr>
        <w:t>8</w:t>
      </w:r>
      <w:r w:rsidRPr="00DC7317">
        <w:rPr>
          <w:rFonts w:asciiTheme="minorHAnsi" w:eastAsia="MS Mincho" w:hAnsiTheme="minorHAnsi" w:cstheme="minorHAnsi"/>
          <w:b/>
          <w:bCs/>
          <w:sz w:val="24"/>
          <w:szCs w:val="24"/>
          <w:lang w:eastAsia="pl-PL"/>
        </w:rPr>
        <w:t>. KARY UMOWNE</w:t>
      </w:r>
    </w:p>
    <w:p w14:paraId="3A4644D6"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34CBA93F" w14:textId="77777777" w:rsidR="00C7611D" w:rsidRPr="00DC7317" w:rsidRDefault="00C7611D" w:rsidP="0000228E">
      <w:pPr>
        <w:keepNext/>
        <w:keepLines/>
        <w:spacing w:after="0" w:line="276" w:lineRule="auto"/>
        <w:ind w:left="42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Strony ustalają odpowiedzialność za niewykonanie lub nienależyte wykonanie zobowiązań umownych w formie kar umownych w następujących przypadkach i wysokościach:</w:t>
      </w:r>
    </w:p>
    <w:p w14:paraId="0428B81F" w14:textId="77777777" w:rsidR="00C7611D" w:rsidRPr="00DC7317" w:rsidRDefault="00C7611D" w:rsidP="0000228E">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Wykonawca płaci Zamawiającemu kary umowne:</w:t>
      </w:r>
    </w:p>
    <w:p w14:paraId="292C35C2" w14:textId="77777777" w:rsidR="00C7611D" w:rsidRPr="00DC7317" w:rsidRDefault="00C7611D" w:rsidP="0000228E">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wykonaniu p</w:t>
      </w:r>
      <w:r>
        <w:rPr>
          <w:rFonts w:asciiTheme="minorHAnsi" w:eastAsia="MS Mincho" w:hAnsiTheme="minorHAnsi" w:cstheme="minorHAnsi"/>
          <w:sz w:val="24"/>
          <w:szCs w:val="24"/>
          <w:lang w:eastAsia="pl-PL"/>
        </w:rPr>
        <w:t>rzedmiotu umowy – w wysokości 10</w:t>
      </w:r>
      <w:r w:rsidRPr="00DC7317">
        <w:rPr>
          <w:rFonts w:asciiTheme="minorHAnsi" w:eastAsia="MS Mincho" w:hAnsiTheme="minorHAnsi" w:cstheme="minorHAnsi"/>
          <w:sz w:val="24"/>
          <w:szCs w:val="24"/>
          <w:lang w:eastAsia="pl-PL"/>
        </w:rPr>
        <w:t>00 zł za każdy rozpoczęty dzień zwłoki,</w:t>
      </w:r>
    </w:p>
    <w:p w14:paraId="20172BAB" w14:textId="77777777" w:rsidR="00C7611D" w:rsidRPr="00DC7317" w:rsidRDefault="00C7611D" w:rsidP="0000228E">
      <w:pPr>
        <w:keepNext/>
        <w:keepLines/>
        <w:spacing w:after="0" w:line="276" w:lineRule="auto"/>
        <w:ind w:left="1276" w:hanging="426"/>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b) </w:t>
      </w:r>
      <w:r w:rsidRPr="00DC7317">
        <w:rPr>
          <w:rFonts w:asciiTheme="minorHAnsi" w:eastAsia="MS Mincho" w:hAnsiTheme="minorHAnsi" w:cstheme="minorHAnsi"/>
          <w:sz w:val="24"/>
          <w:szCs w:val="24"/>
          <w:lang w:eastAsia="pl-PL"/>
        </w:rPr>
        <w:tab/>
        <w:t>za zwłokę w usunięciu wad stwierdzonych przy odbiorze końcowym, w okresie rękojmi  lub gwarancji, przy odbiorze pogwarancyjnym, w wysokości 500 zł za każdy rozpoczęty dzień zwłoki, liczony od dnia wyznaczonego na usunięcie wad;</w:t>
      </w:r>
    </w:p>
    <w:p w14:paraId="33F310F2" w14:textId="77777777" w:rsidR="00C7611D" w:rsidRPr="00DC7317" w:rsidRDefault="00C7611D" w:rsidP="0000228E">
      <w:pPr>
        <w:keepNext/>
        <w:keepLines/>
        <w:spacing w:after="0" w:line="276" w:lineRule="auto"/>
        <w:ind w:left="1276" w:hanging="426"/>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c) </w:t>
      </w:r>
      <w:r w:rsidRPr="00DC7317">
        <w:rPr>
          <w:rFonts w:asciiTheme="minorHAnsi" w:eastAsia="MS Mincho" w:hAnsiTheme="minorHAnsi" w:cstheme="minorHAnsi"/>
          <w:sz w:val="24"/>
          <w:szCs w:val="24"/>
          <w:lang w:eastAsia="pl-PL"/>
        </w:rPr>
        <w:tab/>
        <w:t xml:space="preserve">za odstąpienie od umowy z przyczyn zależnych od Wykonawcy w wysokości 10% wynagrodzenia brutto, o którym mowa w § 4 ust. 1 umowy; </w:t>
      </w:r>
    </w:p>
    <w:p w14:paraId="0EDDD4E1"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strike/>
          <w:sz w:val="24"/>
          <w:szCs w:val="24"/>
          <w:lang w:eastAsia="pl-PL"/>
        </w:rPr>
      </w:pPr>
      <w:r w:rsidRPr="00DC7317">
        <w:rPr>
          <w:rFonts w:asciiTheme="minorHAnsi" w:eastAsia="MS Mincho" w:hAnsiTheme="minorHAnsi" w:cstheme="minorHAnsi"/>
          <w:iCs/>
          <w:sz w:val="24"/>
          <w:szCs w:val="24"/>
          <w:lang w:eastAsia="pl-PL"/>
        </w:rPr>
        <w:t xml:space="preserve">w przypadku braku zapłaty lub nieterminowej zapłaty wynagrodzenia należnego </w:t>
      </w:r>
      <w:r>
        <w:rPr>
          <w:rFonts w:asciiTheme="minorHAnsi" w:eastAsia="MS Mincho" w:hAnsiTheme="minorHAnsi" w:cstheme="minorHAnsi"/>
          <w:iCs/>
          <w:sz w:val="24"/>
          <w:szCs w:val="24"/>
          <w:lang w:eastAsia="pl-PL"/>
        </w:rPr>
        <w:t>p</w:t>
      </w:r>
      <w:r w:rsidRPr="00DC7317">
        <w:rPr>
          <w:rFonts w:asciiTheme="minorHAnsi" w:eastAsia="MS Mincho" w:hAnsiTheme="minorHAnsi" w:cstheme="minorHAnsi"/>
          <w:iCs/>
          <w:sz w:val="24"/>
          <w:szCs w:val="24"/>
          <w:lang w:eastAsia="pl-PL"/>
        </w:rPr>
        <w:t xml:space="preserve">odwykonawcy lub dalszemu </w:t>
      </w:r>
      <w:r>
        <w:rPr>
          <w:rFonts w:asciiTheme="minorHAnsi" w:eastAsia="MS Mincho" w:hAnsiTheme="minorHAnsi" w:cstheme="minorHAnsi"/>
          <w:iCs/>
          <w:sz w:val="24"/>
          <w:szCs w:val="24"/>
          <w:lang w:eastAsia="pl-PL"/>
        </w:rPr>
        <w:t>p</w:t>
      </w:r>
      <w:r w:rsidRPr="00DC7317">
        <w:rPr>
          <w:rFonts w:asciiTheme="minorHAnsi" w:eastAsia="MS Mincho" w:hAnsiTheme="minorHAnsi" w:cstheme="minorHAnsi"/>
          <w:iCs/>
          <w:sz w:val="24"/>
          <w:szCs w:val="24"/>
          <w:lang w:eastAsia="pl-PL"/>
        </w:rPr>
        <w:t xml:space="preserve">odwykonawcy w wysokości 100 zł za każdy rozpoczęty dzień zwłoki; </w:t>
      </w:r>
    </w:p>
    <w:p w14:paraId="6F3C81B8"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do zaakceptowania projektu umowy o podwykonawstwo, której przedmiotem są roboty budowlane, lub projektu jej zmian w wysokości 1000</w:t>
      </w:r>
      <w:r>
        <w:rPr>
          <w:rFonts w:asciiTheme="minorHAnsi" w:eastAsia="MS Mincho" w:hAnsiTheme="minorHAnsi" w:cstheme="minorHAnsi"/>
          <w:iCs/>
          <w:sz w:val="24"/>
          <w:szCs w:val="24"/>
          <w:lang w:eastAsia="pl-PL"/>
        </w:rPr>
        <w:t xml:space="preserve"> zł za każdy przypadek z osobna</w:t>
      </w:r>
      <w:r w:rsidRPr="00DC7317">
        <w:rPr>
          <w:rFonts w:asciiTheme="minorHAnsi" w:eastAsia="MS Mincho" w:hAnsiTheme="minorHAnsi" w:cstheme="minorHAnsi"/>
          <w:iCs/>
          <w:sz w:val="24"/>
          <w:szCs w:val="24"/>
          <w:lang w:eastAsia="pl-PL"/>
        </w:rPr>
        <w:t>;</w:t>
      </w:r>
    </w:p>
    <w:p w14:paraId="7F4962B5"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poświadczonej za zgodność z oryginałem kopii umowy o podwykonawstwo lub jej zmiany w wysokości 1000 zł za każdy przypadek z osobna;</w:t>
      </w:r>
    </w:p>
    <w:p w14:paraId="3D5CA520"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przypadku braku zmiany umowy o podwykonawstwo w zakresie terminu zapłaty (§ 13 ust. 2) w wysokości 500 zł za każdy przypadek;</w:t>
      </w:r>
    </w:p>
    <w:p w14:paraId="2637A1B5" w14:textId="77777777" w:rsidR="00C7611D"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oświadczenia, o którym mowa w §1</w:t>
      </w:r>
      <w:r>
        <w:rPr>
          <w:rFonts w:asciiTheme="minorHAnsi" w:eastAsia="MS Mincho" w:hAnsiTheme="minorHAnsi" w:cstheme="minorHAnsi"/>
          <w:iCs/>
          <w:sz w:val="24"/>
          <w:szCs w:val="24"/>
          <w:lang w:eastAsia="pl-PL"/>
        </w:rPr>
        <w:t>7</w:t>
      </w:r>
      <w:r w:rsidRPr="00DC7317">
        <w:rPr>
          <w:rFonts w:asciiTheme="minorHAnsi" w:eastAsia="MS Mincho" w:hAnsiTheme="minorHAnsi" w:cstheme="minorHAnsi"/>
          <w:iCs/>
          <w:sz w:val="24"/>
          <w:szCs w:val="24"/>
          <w:lang w:eastAsia="pl-PL"/>
        </w:rPr>
        <w:t xml:space="preserve"> ust. 2 w wysokości 1000 zł za każdy przypadek,</w:t>
      </w:r>
    </w:p>
    <w:p w14:paraId="3F435181" w14:textId="77777777" w:rsidR="00C7611D" w:rsidRPr="00075FA8"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lastRenderedPageBreak/>
        <w:t xml:space="preserve">za niedopełnienie wymogu zatrudniania na podstawie umowy o pracę, w rozumieniu przepisów Kodeksu pracy, osób wykonujących w trakcie realizacji przedmiotu zamówienia czynności opisane w </w:t>
      </w:r>
      <w:r w:rsidRPr="00DC7317">
        <w:rPr>
          <w:rFonts w:asciiTheme="minorHAnsi" w:eastAsia="MS Mincho" w:hAnsiTheme="minorHAnsi" w:cstheme="minorHAnsi"/>
          <w:sz w:val="24"/>
          <w:szCs w:val="24"/>
          <w:lang w:eastAsia="ja-JP"/>
        </w:rPr>
        <w:t>§1</w:t>
      </w:r>
      <w:r>
        <w:rPr>
          <w:rFonts w:asciiTheme="minorHAnsi" w:eastAsia="MS Mincho" w:hAnsiTheme="minorHAnsi" w:cstheme="minorHAnsi"/>
          <w:sz w:val="24"/>
          <w:szCs w:val="24"/>
          <w:lang w:eastAsia="ja-JP"/>
        </w:rPr>
        <w:t>7</w:t>
      </w:r>
      <w:r w:rsidRPr="00DC7317">
        <w:rPr>
          <w:rFonts w:asciiTheme="minorHAnsi" w:eastAsia="MS Mincho" w:hAnsiTheme="minorHAnsi" w:cstheme="minorHAnsi"/>
          <w:sz w:val="24"/>
          <w:szCs w:val="24"/>
          <w:lang w:eastAsia="ja-JP"/>
        </w:rPr>
        <w:t xml:space="preserve"> ust. 1 niniejszej umowy </w:t>
      </w:r>
      <w:r w:rsidRPr="00DC7317">
        <w:rPr>
          <w:rFonts w:asciiTheme="minorHAnsi" w:eastAsia="MS Mincho" w:hAnsiTheme="minorHAnsi" w:cstheme="minorHAnsi"/>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w:t>
      </w:r>
      <w:r>
        <w:rPr>
          <w:rFonts w:asciiTheme="minorHAnsi" w:eastAsia="MS Mincho" w:hAnsiTheme="minorHAnsi" w:cstheme="minorHAnsi"/>
          <w:iCs/>
          <w:sz w:val="24"/>
          <w:szCs w:val="24"/>
          <w:lang w:eastAsia="pl-PL"/>
        </w:rPr>
        <w:t xml:space="preserve"> </w:t>
      </w:r>
      <w:r w:rsidRPr="00075FA8">
        <w:rPr>
          <w:rFonts w:asciiTheme="minorHAnsi" w:eastAsia="MS Mincho" w:hAnsiTheme="minorHAnsi" w:cstheme="minorHAnsi"/>
          <w:iCs/>
          <w:sz w:val="24"/>
          <w:szCs w:val="24"/>
          <w:lang w:eastAsia="pl-PL"/>
        </w:rPr>
        <w:t>Umowy, w których nie dopełniono przedmiotowego wymogu – za każdą osobę</w:t>
      </w:r>
    </w:p>
    <w:p w14:paraId="149A96E9" w14:textId="77777777" w:rsidR="00C7611D" w:rsidRPr="00DC7317" w:rsidRDefault="00C7611D" w:rsidP="0000228E">
      <w:pPr>
        <w:keepNext/>
        <w:keepLines/>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poniżej liczby pracowników wskazanych przez Wykonawcę w wykazie, o którym mowa w §1</w:t>
      </w:r>
      <w:r>
        <w:rPr>
          <w:rFonts w:asciiTheme="minorHAnsi" w:eastAsia="MS Mincho" w:hAnsiTheme="minorHAnsi" w:cstheme="minorHAnsi"/>
          <w:sz w:val="24"/>
          <w:szCs w:val="24"/>
          <w:lang w:eastAsia="pl-PL"/>
        </w:rPr>
        <w:t>7</w:t>
      </w:r>
      <w:r w:rsidRPr="00DC7317">
        <w:rPr>
          <w:rFonts w:asciiTheme="minorHAnsi" w:eastAsia="MS Mincho" w:hAnsiTheme="minorHAnsi" w:cstheme="minorHAnsi"/>
          <w:sz w:val="24"/>
          <w:szCs w:val="24"/>
          <w:lang w:eastAsia="pl-PL"/>
        </w:rPr>
        <w:t xml:space="preserve"> ust. 2 niniejszej umowy.</w:t>
      </w:r>
    </w:p>
    <w:p w14:paraId="099C2258" w14:textId="77777777" w:rsidR="00C7611D" w:rsidRPr="00DC7317" w:rsidRDefault="00C7611D" w:rsidP="0000228E">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płaci Wykonawcy kary umowne:</w:t>
      </w:r>
    </w:p>
    <w:p w14:paraId="45DE3833" w14:textId="77777777" w:rsidR="00C7611D" w:rsidRPr="00DC7317" w:rsidRDefault="00C7611D" w:rsidP="0000228E">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przystąpieniu do odbioru przedmiotu umowy w wysokości 500 zł za każdy rozpoczęty dzień zwłoki, licząc od następnego dnia po terminie, w którym odbiór powinien się rozpocząć,</w:t>
      </w:r>
    </w:p>
    <w:p w14:paraId="791ED923" w14:textId="77777777" w:rsidR="00C7611D" w:rsidRPr="00DC7317" w:rsidRDefault="00C7611D" w:rsidP="0000228E">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b)</w:t>
      </w:r>
      <w:r w:rsidRPr="00DC7317">
        <w:rPr>
          <w:rFonts w:asciiTheme="minorHAnsi" w:eastAsia="MS Mincho" w:hAnsiTheme="minorHAnsi" w:cstheme="minorHAnsi"/>
          <w:sz w:val="24"/>
          <w:szCs w:val="24"/>
          <w:lang w:eastAsia="pl-PL"/>
        </w:rPr>
        <w:tab/>
        <w:t>z tytułu odstąpienia od umowy z przyczyn zależnych od Zamawiającego w wysokości 10% wynagrodzenia brutto, o którym mowa w § 4 ust. 1 umowy.</w:t>
      </w:r>
    </w:p>
    <w:p w14:paraId="2F7D0109"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Kary umowne mogą podlegać sumowaniu, w tym także  jeżeli podstawą ich naliczania jest to samo zdarzenie.</w:t>
      </w:r>
    </w:p>
    <w:p w14:paraId="699D90B5"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Łączna maksymalna wysokość kar umownych, których mogą dochodzić Strony nie może przekroczyć 20%  wynagrodzenia brutto, o którym mowa w § 4 ust. 1 umowy.</w:t>
      </w:r>
    </w:p>
    <w:p w14:paraId="5CC552CF"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 xml:space="preserve">Kary umowne mogą być potrącone Wykonawcy z wynagrodzenia należnego na podstawie niniejszej umowy. </w:t>
      </w:r>
    </w:p>
    <w:p w14:paraId="1906ADFC"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Jeżeli kara umowna nie pokryje poniesionej szkody, każda ze stron może dochodzić odszkodowania uzupełniającego na zasadach określonych przez Kodeks Cywilny.</w:t>
      </w:r>
    </w:p>
    <w:p w14:paraId="304D6DC5" w14:textId="77777777" w:rsidR="00C7611D" w:rsidRPr="00DC7317" w:rsidRDefault="00C7611D" w:rsidP="00C7611D">
      <w:pPr>
        <w:keepNext/>
        <w:keepLines/>
        <w:spacing w:after="0" w:line="276" w:lineRule="auto"/>
        <w:jc w:val="both"/>
        <w:rPr>
          <w:rFonts w:asciiTheme="minorHAnsi" w:eastAsia="MS Mincho" w:hAnsiTheme="minorHAnsi" w:cstheme="minorHAnsi"/>
          <w:b/>
          <w:bCs/>
          <w:sz w:val="24"/>
          <w:szCs w:val="24"/>
          <w:lang w:eastAsia="pl-PL"/>
        </w:rPr>
      </w:pPr>
    </w:p>
    <w:p w14:paraId="2578F483" w14:textId="77777777" w:rsidR="00C7611D" w:rsidRPr="00DC7317" w:rsidRDefault="00C7611D" w:rsidP="00C7611D">
      <w:pPr>
        <w:keepNext/>
        <w:keepLines/>
        <w:spacing w:after="0" w:line="276" w:lineRule="auto"/>
        <w:rPr>
          <w:rFonts w:asciiTheme="minorHAnsi" w:eastAsia="MS Mincho" w:hAnsiTheme="minorHAnsi" w:cstheme="minorHAnsi"/>
          <w:b/>
          <w:bCs/>
          <w:sz w:val="24"/>
          <w:szCs w:val="24"/>
          <w:lang w:eastAsia="pl-PL"/>
        </w:rPr>
      </w:pPr>
    </w:p>
    <w:p w14:paraId="2C49062E"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19</w:t>
      </w:r>
      <w:r w:rsidRPr="00DC7317">
        <w:rPr>
          <w:rFonts w:asciiTheme="minorHAnsi" w:eastAsia="MS Mincho" w:hAnsiTheme="minorHAnsi" w:cstheme="minorHAnsi"/>
          <w:b/>
          <w:bCs/>
          <w:sz w:val="24"/>
          <w:szCs w:val="24"/>
          <w:lang w:eastAsia="pl-PL"/>
        </w:rPr>
        <w:t xml:space="preserve"> ODSTĄPIENIE OD UMOWY, ROZWIĄZANIE UMOWY</w:t>
      </w:r>
    </w:p>
    <w:p w14:paraId="087EDC38" w14:textId="77777777" w:rsidR="00C7611D" w:rsidRPr="00DC7317" w:rsidRDefault="00C7611D" w:rsidP="00C7611D">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14:paraId="05D30B17" w14:textId="77777777" w:rsidR="00C7611D" w:rsidRPr="00DC7317" w:rsidRDefault="00C7611D" w:rsidP="00E50622">
      <w:pPr>
        <w:keepNext/>
        <w:keepLines/>
        <w:numPr>
          <w:ilvl w:val="0"/>
          <w:numId w:val="73"/>
        </w:numPr>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t>
      </w:r>
      <w:r>
        <w:rPr>
          <w:rFonts w:asciiTheme="minorHAnsi" w:hAnsiTheme="minorHAnsi" w:cstheme="minorHAnsi"/>
          <w:color w:val="000000"/>
          <w:sz w:val="24"/>
          <w:szCs w:val="24"/>
        </w:rPr>
        <w:t>wypadku § 18</w:t>
      </w:r>
      <w:r w:rsidRPr="00DC7317">
        <w:rPr>
          <w:rFonts w:asciiTheme="minorHAnsi" w:hAnsiTheme="minorHAnsi" w:cstheme="minorHAnsi"/>
          <w:color w:val="000000"/>
          <w:sz w:val="24"/>
          <w:szCs w:val="24"/>
        </w:rPr>
        <w:t xml:space="preserve"> ust.1 pkt 2b)</w:t>
      </w:r>
      <w:r w:rsidRPr="00DC7317">
        <w:rPr>
          <w:rFonts w:asciiTheme="minorHAnsi" w:hAnsiTheme="minorHAnsi" w:cstheme="minorHAnsi"/>
          <w:sz w:val="24"/>
          <w:szCs w:val="24"/>
        </w:rPr>
        <w:t xml:space="preserve"> nie stosuje się .</w:t>
      </w:r>
    </w:p>
    <w:p w14:paraId="0C5D346B" w14:textId="77777777" w:rsidR="00C7611D" w:rsidRPr="00DC7317" w:rsidRDefault="00C7611D" w:rsidP="00E50622">
      <w:pPr>
        <w:keepNext/>
        <w:keepLines/>
        <w:numPr>
          <w:ilvl w:val="0"/>
          <w:numId w:val="73"/>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Poza przesłankami wskazanymi w ust.</w:t>
      </w:r>
      <w:r>
        <w:rPr>
          <w:rFonts w:asciiTheme="minorHAnsi" w:eastAsia="MS Mincho" w:hAnsiTheme="minorHAnsi" w:cstheme="minorHAnsi"/>
          <w:sz w:val="24"/>
          <w:szCs w:val="24"/>
          <w:lang w:eastAsia="pl-PL"/>
        </w:rPr>
        <w:t xml:space="preserve"> </w:t>
      </w:r>
      <w:r w:rsidRPr="00DC7317">
        <w:rPr>
          <w:rFonts w:asciiTheme="minorHAnsi" w:eastAsia="MS Mincho" w:hAnsiTheme="minorHAnsi" w:cstheme="minorHAnsi"/>
          <w:sz w:val="24"/>
          <w:szCs w:val="24"/>
          <w:lang w:eastAsia="pl-PL"/>
        </w:rPr>
        <w:t>1, innych zapisach umownych oraz w Kodeksie cywilnym, Zamawiający może odstąpić od umowy w całości lub części , jeżeli:</w:t>
      </w:r>
    </w:p>
    <w:p w14:paraId="6EB0B626" w14:textId="77777777" w:rsidR="00C7611D" w:rsidRPr="00DC7317" w:rsidRDefault="00C7611D" w:rsidP="00E50622">
      <w:pPr>
        <w:keepNext/>
        <w:keepLines/>
        <w:numPr>
          <w:ilvl w:val="0"/>
          <w:numId w:val="81"/>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Wykonawca nie przedstawił Zamawiającemu umowy z Podwykonawcą zgodnie z umową, zawarł umowę z Podwykonawcą z naruszeniem ustaleń, o których mowa w § </w:t>
      </w:r>
      <w:r>
        <w:rPr>
          <w:rFonts w:asciiTheme="minorHAnsi" w:eastAsia="MS Mincho" w:hAnsiTheme="minorHAnsi" w:cstheme="minorHAnsi"/>
          <w:sz w:val="24"/>
          <w:szCs w:val="24"/>
          <w:lang w:eastAsia="pl-PL"/>
        </w:rPr>
        <w:t>13</w:t>
      </w:r>
      <w:r w:rsidRPr="00DC7317">
        <w:rPr>
          <w:rFonts w:asciiTheme="minorHAnsi" w:eastAsia="MS Mincho" w:hAnsiTheme="minorHAnsi" w:cstheme="minorHAnsi"/>
          <w:sz w:val="24"/>
          <w:szCs w:val="24"/>
          <w:lang w:eastAsia="pl-PL"/>
        </w:rPr>
        <w:t>, lub powierzył wykonanie robót Podwykonawcom, na których Zamawiający nie wyraził zgody,</w:t>
      </w:r>
    </w:p>
    <w:p w14:paraId="0C48C260" w14:textId="77777777" w:rsidR="00C7611D" w:rsidRPr="00DC7317" w:rsidRDefault="00C7611D" w:rsidP="00E50622">
      <w:pPr>
        <w:keepNext/>
        <w:keepLines/>
        <w:numPr>
          <w:ilvl w:val="0"/>
          <w:numId w:val="81"/>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Organ egzekucyjny zajął wierzytelności Wykonawcy  wynikające z niniejszej  umowy,</w:t>
      </w:r>
    </w:p>
    <w:p w14:paraId="5E558602" w14:textId="77777777" w:rsidR="00C7611D" w:rsidRPr="00DC7317" w:rsidRDefault="00C7611D" w:rsidP="00E50622">
      <w:pPr>
        <w:keepNext/>
        <w:keepLines/>
        <w:numPr>
          <w:ilvl w:val="0"/>
          <w:numId w:val="81"/>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lastRenderedPageBreak/>
        <w:t>Wykonawca bez uzasadnionych przyczyn nie rozpoczął robót lub przerwał rozpoczęte już prace  i nie kontynuuje ich przez 7 dni mimo dodatkowego wezwania Zamawiającego,</w:t>
      </w:r>
    </w:p>
    <w:p w14:paraId="1202F038" w14:textId="77777777" w:rsidR="00C7611D" w:rsidRDefault="00C7611D" w:rsidP="00E50622">
      <w:pPr>
        <w:keepNext/>
        <w:keepLines/>
        <w:numPr>
          <w:ilvl w:val="0"/>
          <w:numId w:val="81"/>
        </w:numPr>
        <w:spacing w:after="0" w:line="276" w:lineRule="auto"/>
        <w:ind w:left="714"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15C640A1" w14:textId="77777777" w:rsidR="00C7611D" w:rsidRPr="00DC7317" w:rsidRDefault="00C7611D" w:rsidP="00E50622">
      <w:pPr>
        <w:keepNext/>
        <w:keepLines/>
        <w:numPr>
          <w:ilvl w:val="0"/>
          <w:numId w:val="73"/>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Times New Roman" w:hAnsiTheme="minorHAnsi" w:cstheme="minorHAnsi"/>
          <w:sz w:val="24"/>
          <w:szCs w:val="24"/>
          <w:lang w:eastAsia="pl-PL"/>
        </w:rPr>
        <w:t>Odstąpienie od umowy w przypadkach wskazanych w ust.</w:t>
      </w:r>
      <w:r>
        <w:rPr>
          <w:rFonts w:asciiTheme="minorHAnsi" w:eastAsia="Times New Roman" w:hAnsiTheme="minorHAnsi" w:cstheme="minorHAnsi"/>
          <w:sz w:val="24"/>
          <w:szCs w:val="24"/>
          <w:lang w:eastAsia="pl-PL"/>
        </w:rPr>
        <w:t xml:space="preserve"> </w:t>
      </w:r>
      <w:r w:rsidRPr="00DC7317">
        <w:rPr>
          <w:rFonts w:asciiTheme="minorHAnsi" w:eastAsia="Times New Roman" w:hAnsiTheme="minorHAnsi" w:cstheme="minorHAnsi"/>
          <w:sz w:val="24"/>
          <w:szCs w:val="24"/>
          <w:lang w:eastAsia="pl-PL"/>
        </w:rPr>
        <w:t xml:space="preserve">2 powinno nastąpić w formie pisemnej w terminie 30 dni od powzięcia wiadomości o zaistnieniu okoliczności o których mowa w ust. 2 pkt  1) - 5) z podaniem przyczyny odstąpienia. </w:t>
      </w:r>
    </w:p>
    <w:p w14:paraId="71AA2160" w14:textId="77777777" w:rsidR="00C7611D" w:rsidRPr="00ED261D" w:rsidRDefault="00C7611D" w:rsidP="00E50622">
      <w:pPr>
        <w:pStyle w:val="Akapitzlist"/>
        <w:keepNext/>
        <w:keepLines/>
        <w:numPr>
          <w:ilvl w:val="0"/>
          <w:numId w:val="73"/>
        </w:numPr>
        <w:spacing w:line="276" w:lineRule="auto"/>
        <w:ind w:left="357" w:hanging="357"/>
        <w:rPr>
          <w:rFonts w:asciiTheme="minorHAnsi" w:eastAsia="MS Mincho" w:hAnsiTheme="minorHAnsi" w:cstheme="minorHAnsi"/>
          <w:color w:val="000000"/>
          <w:lang w:eastAsia="pl-PL"/>
        </w:rPr>
      </w:pPr>
      <w:r w:rsidRPr="00ED261D">
        <w:rPr>
          <w:rFonts w:asciiTheme="minorHAnsi" w:eastAsia="MS Mincho" w:hAnsiTheme="minorHAnsi" w:cstheme="minorHAnsi"/>
          <w:lang w:eastAsia="pl-PL"/>
        </w:rPr>
        <w:t>Odstąpienie przez Zamawiającego od umowy z powodu przyczyn wymienionych w ust. 1 i 2 nie będzie traktowane jako odstąpienie z przyczyn zależnych od Zamawiającego.</w:t>
      </w:r>
    </w:p>
    <w:p w14:paraId="26CF4541" w14:textId="77777777" w:rsidR="00C7611D" w:rsidRPr="00ED261D" w:rsidRDefault="00C7611D" w:rsidP="00E50622">
      <w:pPr>
        <w:pStyle w:val="Akapitzlist"/>
        <w:keepNext/>
        <w:keepLines/>
        <w:numPr>
          <w:ilvl w:val="0"/>
          <w:numId w:val="73"/>
        </w:numPr>
        <w:spacing w:line="276" w:lineRule="auto"/>
        <w:ind w:left="357" w:hanging="357"/>
        <w:rPr>
          <w:rFonts w:asciiTheme="minorHAnsi" w:hAnsiTheme="minorHAnsi" w:cstheme="minorHAnsi"/>
          <w:color w:val="000000"/>
          <w:lang w:eastAsia="pl-PL"/>
        </w:rPr>
      </w:pPr>
      <w:r w:rsidRPr="00ED261D">
        <w:rPr>
          <w:rFonts w:asciiTheme="minorHAnsi" w:hAnsiTheme="minorHAnsi" w:cstheme="minorHAnsi"/>
          <w:color w:val="000000"/>
        </w:rPr>
        <w:t>W przypadku odstąpienia od umowy przez Wykonawcę, Zamawiający jest zobowiązany do odbioru robót przerwanych.</w:t>
      </w:r>
    </w:p>
    <w:p w14:paraId="78A09F4F" w14:textId="77777777" w:rsidR="00C7611D" w:rsidRPr="00ED261D" w:rsidRDefault="00C7611D" w:rsidP="00E50622">
      <w:pPr>
        <w:pStyle w:val="Akapitzlist"/>
        <w:keepNext/>
        <w:keepLines/>
        <w:numPr>
          <w:ilvl w:val="0"/>
          <w:numId w:val="73"/>
        </w:numPr>
        <w:spacing w:line="276" w:lineRule="auto"/>
        <w:ind w:left="357" w:hanging="357"/>
        <w:rPr>
          <w:rFonts w:asciiTheme="minorHAnsi" w:eastAsia="MS Mincho" w:hAnsiTheme="minorHAnsi" w:cstheme="minorHAnsi"/>
          <w:lang w:eastAsia="pl-PL"/>
        </w:rPr>
      </w:pPr>
      <w:r w:rsidRPr="00ED261D">
        <w:rPr>
          <w:rFonts w:asciiTheme="minorHAnsi" w:eastAsia="MS Mincho" w:hAnsiTheme="minorHAnsi" w:cstheme="minorHAnsi"/>
          <w:lang w:eastAsia="pl-PL"/>
        </w:rPr>
        <w:t>W razie odstąpienia od umowy przez którakolwiek ze stron bądź rozwiązania umowy,  Wykonawca zobowiązany jest do niezwłocznego:</w:t>
      </w:r>
    </w:p>
    <w:p w14:paraId="450C8B97" w14:textId="77777777" w:rsidR="00C7611D"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012484">
        <w:rPr>
          <w:rFonts w:asciiTheme="minorHAnsi" w:eastAsia="MS Mincho" w:hAnsiTheme="minorHAnsi" w:cstheme="minorHAnsi"/>
          <w:lang w:eastAsia="pl-PL"/>
        </w:rPr>
        <w:t xml:space="preserve">wstrzymania wykonywania robót </w:t>
      </w:r>
      <w:r w:rsidRPr="00012484">
        <w:rPr>
          <w:rFonts w:asciiTheme="minorHAnsi" w:hAnsiTheme="minorHAnsi" w:cstheme="minorHAnsi"/>
          <w:lang w:eastAsia="pl-PL"/>
        </w:rPr>
        <w:t>poza mającymi na celu ochronę życia i własności  i zabezpieczenia  przerwanych robót,</w:t>
      </w:r>
    </w:p>
    <w:p w14:paraId="0D53FD4B" w14:textId="77777777" w:rsidR="00C7611D"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012484">
        <w:rPr>
          <w:rFonts w:asciiTheme="minorHAnsi" w:hAnsiTheme="minorHAnsi" w:cstheme="minorHAnsi"/>
          <w:lang w:eastAsia="pl-PL"/>
        </w:rPr>
        <w:t>zgłoszenia Zamawiającemu gotowości do odbioru robót wykonanych , przerwanych oraz  robót  zabezpieczających</w:t>
      </w:r>
    </w:p>
    <w:p w14:paraId="6A28ED20" w14:textId="77777777" w:rsidR="00C7611D" w:rsidRPr="008665CC"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8665CC">
        <w:rPr>
          <w:rFonts w:asciiTheme="minorHAnsi" w:hAnsiTheme="minorHAnsi" w:cstheme="minorHAnsi"/>
          <w:lang w:eastAsia="pl-PL"/>
        </w:rPr>
        <w:t xml:space="preserve">sporządzenia szczegółowego protokołu inwentaryzacji robót w toku, przy udziale inspektora nadzoru inwestorskiego i przedstawiciela Zamawiającego wg stanu na dzień odstąpienia, </w:t>
      </w:r>
    </w:p>
    <w:p w14:paraId="3F1DDE62" w14:textId="77777777" w:rsidR="00C7611D" w:rsidRPr="0017214C"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8665CC">
        <w:rPr>
          <w:rFonts w:asciiTheme="minorHAnsi" w:hAnsiTheme="minorHAnsi" w:cstheme="minorHAnsi"/>
          <w:lang w:eastAsia="pl-PL"/>
        </w:rPr>
        <w:t xml:space="preserve">sporządzenia przy </w:t>
      </w:r>
      <w:r>
        <w:rPr>
          <w:rFonts w:asciiTheme="minorHAnsi" w:hAnsiTheme="minorHAnsi" w:cstheme="minorHAnsi"/>
          <w:lang w:val="pl-PL" w:eastAsia="pl-PL"/>
        </w:rPr>
        <w:t>udziale inspektora nadzoru inwestorskiego oraz przedstawiciela Zamawiającego rozliczenia finansowego wykonanych robót w oparciu o Kosztorys ofertowy oraz Harmonogram rzeczowo-finansowy,</w:t>
      </w:r>
    </w:p>
    <w:p w14:paraId="77E935CE" w14:textId="77777777" w:rsidR="00C7611D" w:rsidRPr="002E6257" w:rsidRDefault="00C7611D" w:rsidP="00E50622">
      <w:pPr>
        <w:pStyle w:val="Akapitzlist"/>
        <w:keepNext/>
        <w:keepLines/>
        <w:numPr>
          <w:ilvl w:val="0"/>
          <w:numId w:val="90"/>
        </w:numPr>
        <w:spacing w:line="276" w:lineRule="auto"/>
        <w:ind w:left="714" w:hanging="357"/>
        <w:rPr>
          <w:rFonts w:asciiTheme="minorHAnsi" w:hAnsiTheme="minorHAnsi" w:cstheme="minorHAnsi"/>
          <w:lang w:val="pl-PL" w:eastAsia="pl-PL"/>
        </w:rPr>
      </w:pPr>
      <w:r>
        <w:rPr>
          <w:rFonts w:asciiTheme="minorHAnsi" w:hAnsiTheme="minorHAnsi" w:cstheme="minorHAnsi"/>
          <w:lang w:val="pl-PL" w:eastAsia="pl-PL"/>
        </w:rPr>
        <w:t xml:space="preserve">uporządkowania terenu budowy i przekazania go protokolarnie Zamawiającemu wraz z dokumentami wskazanymi w  </w:t>
      </w:r>
      <w:r w:rsidRPr="002E6257">
        <w:rPr>
          <w:rFonts w:asciiTheme="minorHAnsi" w:hAnsiTheme="minorHAnsi" w:cstheme="minorHAnsi"/>
          <w:lang w:val="pl-PL" w:eastAsia="pl-PL"/>
        </w:rPr>
        <w:t>§</w:t>
      </w:r>
      <w:r>
        <w:rPr>
          <w:rFonts w:asciiTheme="minorHAnsi" w:hAnsiTheme="minorHAnsi" w:cstheme="minorHAnsi"/>
          <w:lang w:val="pl-PL" w:eastAsia="pl-PL"/>
        </w:rPr>
        <w:t xml:space="preserve"> 9 ust. 6 – wg stanu na dzień odstąpienia.</w:t>
      </w:r>
    </w:p>
    <w:p w14:paraId="48C228BB" w14:textId="77777777" w:rsidR="00C7611D" w:rsidRPr="00ED261D" w:rsidRDefault="00C7611D" w:rsidP="00E50622">
      <w:pPr>
        <w:pStyle w:val="Akapitzlist"/>
        <w:keepNext/>
        <w:keepLines/>
        <w:numPr>
          <w:ilvl w:val="0"/>
          <w:numId w:val="73"/>
        </w:numPr>
        <w:tabs>
          <w:tab w:val="left" w:pos="851"/>
        </w:tabs>
        <w:spacing w:line="276" w:lineRule="auto"/>
        <w:ind w:left="357" w:hanging="357"/>
        <w:rPr>
          <w:rFonts w:asciiTheme="minorHAnsi" w:hAnsiTheme="minorHAnsi" w:cstheme="minorHAnsi"/>
          <w:lang w:eastAsia="pl-PL"/>
        </w:rPr>
      </w:pPr>
      <w:r w:rsidRPr="00ED261D">
        <w:rPr>
          <w:rFonts w:asciiTheme="minorHAnsi" w:hAnsiTheme="minorHAnsi" w:cstheme="minorHAnsi"/>
          <w:lang w:eastAsia="pl-PL"/>
        </w:rPr>
        <w:t xml:space="preserve">Koszty poniesione na zabezpieczenie robót oraz wszelkie inne uzasadnione koszty związane z odstąpieniem od umowy ponosi Strona, która jest winna odstąpienia od umowy. </w:t>
      </w:r>
    </w:p>
    <w:p w14:paraId="5BA16260" w14:textId="77777777" w:rsidR="00C7611D" w:rsidRPr="00DC7317" w:rsidRDefault="00C7611D" w:rsidP="00C7611D">
      <w:pPr>
        <w:keepNext/>
        <w:keepLines/>
        <w:spacing w:after="0" w:line="276" w:lineRule="auto"/>
        <w:jc w:val="both"/>
        <w:rPr>
          <w:rFonts w:asciiTheme="minorHAnsi" w:eastAsia="MS Mincho" w:hAnsiTheme="minorHAnsi" w:cstheme="minorHAnsi"/>
          <w:sz w:val="24"/>
          <w:szCs w:val="24"/>
          <w:lang w:eastAsia="pl-PL"/>
        </w:rPr>
      </w:pPr>
    </w:p>
    <w:p w14:paraId="5947F1E9"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20</w:t>
      </w:r>
      <w:r w:rsidRPr="00DC7317">
        <w:rPr>
          <w:rFonts w:asciiTheme="minorHAnsi" w:eastAsia="MS Mincho" w:hAnsiTheme="minorHAnsi" w:cstheme="minorHAnsi"/>
          <w:b/>
          <w:bCs/>
          <w:sz w:val="24"/>
          <w:szCs w:val="24"/>
          <w:lang w:eastAsia="pl-PL"/>
        </w:rPr>
        <w:t>. ZMIANA UMOWY</w:t>
      </w:r>
    </w:p>
    <w:p w14:paraId="38186D35"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1C2263DF" w14:textId="77777777" w:rsidR="00C7611D" w:rsidRPr="00370BFC" w:rsidRDefault="00C7611D" w:rsidP="00E50622">
      <w:pPr>
        <w:keepNext/>
        <w:keepLines/>
        <w:numPr>
          <w:ilvl w:val="0"/>
          <w:numId w:val="55"/>
        </w:numPr>
        <w:autoSpaceDE w:val="0"/>
        <w:autoSpaceDN w:val="0"/>
        <w:adjustRightInd w:val="0"/>
        <w:spacing w:after="0" w:line="276" w:lineRule="auto"/>
        <w:rPr>
          <w:rFonts w:asciiTheme="minorHAnsi" w:eastAsia="MS Mincho" w:hAnsiTheme="minorHAnsi" w:cstheme="minorHAnsi"/>
          <w:sz w:val="24"/>
          <w:szCs w:val="24"/>
        </w:rPr>
      </w:pPr>
      <w:r w:rsidRPr="00370BFC">
        <w:rPr>
          <w:rFonts w:asciiTheme="minorHAnsi" w:eastAsia="MS Mincho" w:hAnsiTheme="minorHAnsi" w:cstheme="minorHAnsi"/>
          <w:sz w:val="24"/>
          <w:szCs w:val="24"/>
        </w:rPr>
        <w:t>Zamawiający dopuszcza zmianę terminu realizacji przedmiotu umowy w przypadku:</w:t>
      </w:r>
    </w:p>
    <w:p w14:paraId="6E5E1EC7" w14:textId="77777777" w:rsidR="00C7611D" w:rsidRPr="00370BFC"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t>zawieszenia robót z powodu wystąpienia następujących okoliczności:</w:t>
      </w:r>
    </w:p>
    <w:p w14:paraId="2BCF9E0C" w14:textId="77777777" w:rsidR="00C7611D" w:rsidRPr="00370BFC" w:rsidRDefault="00C7611D" w:rsidP="00E50622">
      <w:pPr>
        <w:keepNext/>
        <w:keepLines/>
        <w:numPr>
          <w:ilvl w:val="0"/>
          <w:numId w:val="82"/>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t xml:space="preserve">niesprzyjające warunki atmosferyczne, archeologiczne, geologiczne, hydrologiczne, kolizje z sieciami infrastruktury, niewypały, niewybuchy uniemożliwiające wykonywanie robót budowlanych, </w:t>
      </w:r>
    </w:p>
    <w:p w14:paraId="56EEFF9C" w14:textId="77777777" w:rsidR="00C7611D" w:rsidRPr="00370BFC" w:rsidRDefault="00C7611D" w:rsidP="00E50622">
      <w:pPr>
        <w:keepNext/>
        <w:keepLines/>
        <w:numPr>
          <w:ilvl w:val="0"/>
          <w:numId w:val="82"/>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lastRenderedPageBreak/>
        <w:t xml:space="preserve">konieczności usunięcia błędów lub wprowadzenia zmian w dokumentacji projektowej lub Specyfikacji technicznej wykonania i odbioru robót budowlanych (STWiORB), lub konieczności wykonania rozwiązań zamiennych w stosunku do dokumentacji projektowej lub STWiORB, </w:t>
      </w:r>
    </w:p>
    <w:p w14:paraId="29D0E7ED" w14:textId="77777777" w:rsidR="00C7611D" w:rsidRPr="00370BFC" w:rsidRDefault="00C7611D" w:rsidP="00E50622">
      <w:pPr>
        <w:keepNext/>
        <w:keepLines/>
        <w:numPr>
          <w:ilvl w:val="0"/>
          <w:numId w:val="82"/>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t>przekroczenie zakreślonych przez prawo terminów wydawania decyzji, zezwoleń itp.</w:t>
      </w:r>
    </w:p>
    <w:p w14:paraId="4E5E4A49" w14:textId="77777777" w:rsidR="00C7611D" w:rsidRPr="00DC7317" w:rsidRDefault="00C7611D" w:rsidP="00E50622">
      <w:pPr>
        <w:keepNext/>
        <w:keepLines/>
        <w:numPr>
          <w:ilvl w:val="0"/>
          <w:numId w:val="74"/>
        </w:numPr>
        <w:autoSpaceDE w:val="0"/>
        <w:autoSpaceDN w:val="0"/>
        <w:adjustRightInd w:val="0"/>
        <w:spacing w:after="0" w:line="276" w:lineRule="auto"/>
        <w:ind w:left="714" w:hanging="357"/>
        <w:rPr>
          <w:rFonts w:asciiTheme="minorHAnsi" w:hAnsiTheme="minorHAnsi" w:cstheme="minorHAnsi"/>
          <w:sz w:val="24"/>
          <w:szCs w:val="24"/>
        </w:rPr>
      </w:pPr>
      <w:r w:rsidRPr="00DC7317">
        <w:rPr>
          <w:rFonts w:asciiTheme="minorHAnsi" w:hAnsiTheme="minorHAnsi" w:cstheme="minorHAnsi"/>
          <w:sz w:val="24"/>
          <w:szCs w:val="24"/>
        </w:rPr>
        <w:t>zmian będących następstwem działania organów administracji lub osób indywidualnych:</w:t>
      </w:r>
    </w:p>
    <w:p w14:paraId="1254AE89"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14:paraId="55B87358"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odmowy wydania przez organy administracji wymaganych decyzji, zezwoleń, uzgodnień dotyczących usuwania błędów w dokumentacji projektowej, z przyczyn niezawinionych przez Wykonawcę, </w:t>
      </w:r>
    </w:p>
    <w:p w14:paraId="202DCBF1"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14:paraId="17F58F48"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w:t>
      </w:r>
    </w:p>
    <w:p w14:paraId="42866F82"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odmowy udostępnienia przez właścicieli nieruchomości do celów realizacji inwestycji.</w:t>
      </w:r>
    </w:p>
    <w:p w14:paraId="3A70AA77"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konieczności koordynacji robót z innymi wykonawcami w zakresie prac projektowych i robót budowlanych,</w:t>
      </w:r>
    </w:p>
    <w:p w14:paraId="0F4861B6"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konieczności udzielenia zamówienia dodatkowego na roboty nieobjęte zamówieniem podstawowym, a koniecznego do prawidłowego zakończenia robót, a których wykonanie wpływa na zmianę terminu wykonania zamówienia podstawowego,</w:t>
      </w:r>
    </w:p>
    <w:p w14:paraId="66D94BB8"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393AD26C"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szczególnie uzasadnionych trudności w pozyskiwaniu materiałów budowlanych i innych materiałów niezbędnych dla prawidłowego wykonania umowy,</w:t>
      </w:r>
    </w:p>
    <w:p w14:paraId="20A74763"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lastRenderedPageBreak/>
        <w:t>w przypadku, gdy wykonywanie robót nie będzie możliwe ze względu na obowiązek skoordynowania robót z Wykonawcą innych robót wykonywanych na terenie budowy,</w:t>
      </w:r>
    </w:p>
    <w:p w14:paraId="4C6A65C0" w14:textId="77777777" w:rsidR="00C7611D" w:rsidRDefault="00C7611D" w:rsidP="0000228E">
      <w:pPr>
        <w:keepNext/>
        <w:keepLines/>
        <w:autoSpaceDE w:val="0"/>
        <w:autoSpaceDN w:val="0"/>
        <w:adjustRightInd w:val="0"/>
        <w:spacing w:after="0" w:line="276" w:lineRule="auto"/>
        <w:ind w:left="720"/>
        <w:rPr>
          <w:rFonts w:asciiTheme="minorHAnsi" w:hAnsiTheme="minorHAnsi" w:cstheme="minorHAnsi"/>
          <w:sz w:val="24"/>
          <w:szCs w:val="24"/>
        </w:rPr>
      </w:pPr>
      <w:r w:rsidRPr="00DC7317">
        <w:rPr>
          <w:rFonts w:asciiTheme="minorHAnsi" w:hAnsiTheme="minorHAnsi" w:cstheme="minorHAnsi"/>
          <w:sz w:val="24"/>
          <w:szCs w:val="24"/>
        </w:rPr>
        <w:t>- okoliczności wskazane wyżej mogą stanowić podstawę zmiany terminu wykonania zamówienia tylko w przypadku, gdy uniemożliwiają terminowe wykonanie umowy.</w:t>
      </w:r>
    </w:p>
    <w:p w14:paraId="28CE46DA" w14:textId="77777777" w:rsidR="00C7611D" w:rsidRPr="002574B9" w:rsidRDefault="00C7611D" w:rsidP="00E50622">
      <w:pPr>
        <w:pStyle w:val="Akapitzlist"/>
        <w:keepNext/>
        <w:keepLines/>
        <w:numPr>
          <w:ilvl w:val="0"/>
          <w:numId w:val="98"/>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t>Za przedłużenie terminu realizacji zamówienia Wykonawcy nie przysługuje dodatkowe wynagrodzenie.</w:t>
      </w:r>
    </w:p>
    <w:p w14:paraId="0C80D358" w14:textId="77777777" w:rsidR="00C7611D" w:rsidRDefault="00C7611D" w:rsidP="00E50622">
      <w:pPr>
        <w:pStyle w:val="Akapitzlist"/>
        <w:keepNext/>
        <w:keepLines/>
        <w:numPr>
          <w:ilvl w:val="0"/>
          <w:numId w:val="98"/>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t>Zamawiający nie dopuszcza zmiany terminu wykonania zamówienia w przypadkach zawinionych przez Wykonawcę.</w:t>
      </w:r>
    </w:p>
    <w:p w14:paraId="453888A5" w14:textId="77777777" w:rsidR="00C7611D" w:rsidRPr="002574B9" w:rsidRDefault="00C7611D" w:rsidP="00E50622">
      <w:pPr>
        <w:pStyle w:val="Akapitzlist"/>
        <w:keepNext/>
        <w:keepLines/>
        <w:numPr>
          <w:ilvl w:val="0"/>
          <w:numId w:val="98"/>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t>W przypadku wystąpienia którejkolwiek z okoliczności wymienionych w ust. 1 termin wykonania umowy może ulec odpowiedniemu przedłużeniu o czas trwania przeszkody</w:t>
      </w:r>
      <w:r>
        <w:rPr>
          <w:rFonts w:asciiTheme="minorHAnsi" w:hAnsiTheme="minorHAnsi" w:cstheme="minorHAnsi"/>
          <w:lang w:val="pl-PL"/>
        </w:rPr>
        <w:t>.</w:t>
      </w:r>
    </w:p>
    <w:p w14:paraId="24DF0C31" w14:textId="77777777" w:rsidR="00C7611D" w:rsidRPr="002574B9" w:rsidRDefault="00C7611D" w:rsidP="00E50622">
      <w:pPr>
        <w:keepNext/>
        <w:keepLines/>
        <w:numPr>
          <w:ilvl w:val="0"/>
          <w:numId w:val="99"/>
        </w:numPr>
        <w:autoSpaceDE w:val="0"/>
        <w:autoSpaceDN w:val="0"/>
        <w:adjustRightInd w:val="0"/>
        <w:spacing w:after="0" w:line="276" w:lineRule="auto"/>
        <w:ind w:left="357" w:hanging="357"/>
        <w:rPr>
          <w:rFonts w:asciiTheme="minorHAnsi" w:eastAsia="MS Mincho" w:hAnsiTheme="minorHAnsi" w:cstheme="minorHAnsi"/>
          <w:sz w:val="24"/>
          <w:szCs w:val="24"/>
        </w:rPr>
      </w:pPr>
      <w:r w:rsidRPr="002574B9">
        <w:rPr>
          <w:rFonts w:asciiTheme="minorHAnsi" w:eastAsia="MS Mincho" w:hAnsiTheme="minorHAnsi" w:cstheme="minorHAnsi"/>
          <w:sz w:val="24"/>
          <w:szCs w:val="24"/>
        </w:rPr>
        <w:t xml:space="preserve">Zamawiający dopuszcza możliwość zmiany postanowień umowy w zakresie dotyczącym przedmiotu umowy określonego w Specyfikacji Warunków Zamówienia (SWZ), </w:t>
      </w:r>
      <w:r w:rsidRPr="002574B9">
        <w:rPr>
          <w:rFonts w:asciiTheme="minorHAnsi" w:hAnsiTheme="minorHAnsi" w:cstheme="minorHAnsi"/>
          <w:sz w:val="24"/>
          <w:szCs w:val="24"/>
        </w:rPr>
        <w:t>dokumentacji projektowej lub Specyfikacji technicznej wykonania i odbioru robót budowlanych (STWiORB)</w:t>
      </w:r>
      <w:r w:rsidRPr="002574B9">
        <w:rPr>
          <w:rFonts w:asciiTheme="minorHAnsi" w:eastAsia="MS Mincho" w:hAnsiTheme="minorHAnsi" w:cstheme="minorHAnsi"/>
          <w:sz w:val="24"/>
          <w:szCs w:val="24"/>
        </w:rPr>
        <w:t xml:space="preserve"> w przypadku:</w:t>
      </w:r>
    </w:p>
    <w:p w14:paraId="1BE37D02" w14:textId="77777777" w:rsidR="00C7611D" w:rsidRPr="00DC7317" w:rsidRDefault="00C7611D" w:rsidP="0000228E">
      <w:pPr>
        <w:keepNext/>
        <w:keepLines/>
        <w:autoSpaceDE w:val="0"/>
        <w:autoSpaceDN w:val="0"/>
        <w:adjustRightInd w:val="0"/>
        <w:spacing w:after="0" w:line="276" w:lineRule="auto"/>
        <w:ind w:left="714" w:hanging="357"/>
        <w:rPr>
          <w:rFonts w:asciiTheme="minorHAnsi" w:eastAsia="MS Mincho" w:hAnsiTheme="minorHAnsi" w:cstheme="minorHAnsi"/>
          <w:sz w:val="24"/>
          <w:szCs w:val="24"/>
        </w:rPr>
      </w:pPr>
      <w:r>
        <w:rPr>
          <w:rFonts w:asciiTheme="minorHAnsi" w:eastAsia="MS Mincho" w:hAnsiTheme="minorHAnsi" w:cstheme="minorHAnsi"/>
          <w:sz w:val="24"/>
          <w:szCs w:val="24"/>
        </w:rPr>
        <w:t xml:space="preserve">1) </w:t>
      </w:r>
      <w:r w:rsidRPr="00DC7317">
        <w:rPr>
          <w:rFonts w:asciiTheme="minorHAnsi" w:eastAsia="MS Mincho" w:hAnsiTheme="minorHAnsi" w:cstheme="minorHAnsi"/>
          <w:sz w:val="24"/>
          <w:szCs w:val="24"/>
        </w:rPr>
        <w:t xml:space="preserve">konieczności zrealizowania jakiejkolwiek części przedmiotu umowy przy zastosowaniu innych rozwiązań niż wskazane w Specyfikacji Warunków Zamówienia (SWZ), dokumentacji projektowej lub </w:t>
      </w:r>
      <w:r w:rsidRPr="00DC7317">
        <w:rPr>
          <w:rFonts w:asciiTheme="minorHAnsi" w:hAnsiTheme="minorHAnsi" w:cstheme="minorHAnsi"/>
          <w:sz w:val="24"/>
          <w:szCs w:val="24"/>
        </w:rPr>
        <w:t>Specyfikacji technicznej wykonania i odbioru robót budowlanych (STWiORB)</w:t>
      </w:r>
      <w:r w:rsidRPr="00DC7317">
        <w:rPr>
          <w:rFonts w:asciiTheme="minorHAnsi" w:eastAsia="MS Mincho" w:hAnsiTheme="minorHAnsi" w:cstheme="minorHAnsi"/>
          <w:sz w:val="24"/>
          <w:szCs w:val="24"/>
        </w:rPr>
        <w:t>, a wynikających ze stwierdzonych wad lub zmiany stanu prawnego w oparciu, o który je przygotowano,</w:t>
      </w:r>
    </w:p>
    <w:p w14:paraId="013F7AF7" w14:textId="77777777" w:rsidR="00C7611D" w:rsidRPr="00075FA8" w:rsidRDefault="00C7611D" w:rsidP="00E50622">
      <w:pPr>
        <w:pStyle w:val="Akapitzlist"/>
        <w:keepNext/>
        <w:keepLines/>
        <w:numPr>
          <w:ilvl w:val="0"/>
          <w:numId w:val="97"/>
        </w:numPr>
        <w:autoSpaceDE w:val="0"/>
        <w:autoSpaceDN w:val="0"/>
        <w:adjustRightInd w:val="0"/>
        <w:spacing w:line="276" w:lineRule="auto"/>
        <w:rPr>
          <w:rFonts w:asciiTheme="minorHAnsi" w:eastAsia="MS Mincho" w:hAnsiTheme="minorHAnsi" w:cstheme="minorHAnsi"/>
        </w:rPr>
      </w:pPr>
      <w:r w:rsidRPr="00075FA8">
        <w:rPr>
          <w:rFonts w:asciiTheme="minorHAnsi" w:eastAsia="MS Mincho" w:hAnsiTheme="minorHAnsi" w:cstheme="minorHAnsi"/>
        </w:rPr>
        <w:t xml:space="preserve">możliwości wykonania przedmiotu umowy przy zastosowaniu innych rozwiązań w stosunku do określonych w Specyfikacji Warunków Zamówienia (SWZ), dokumentacji projektowej lub </w:t>
      </w:r>
      <w:r w:rsidRPr="00075FA8">
        <w:rPr>
          <w:rFonts w:asciiTheme="minorHAnsi" w:hAnsiTheme="minorHAnsi" w:cstheme="minorHAnsi"/>
        </w:rPr>
        <w:t>Specyfikacji technicznej wykonania i odbioru robót budowlanych (STWiORB)</w:t>
      </w:r>
      <w:r w:rsidRPr="00075FA8">
        <w:rPr>
          <w:rFonts w:asciiTheme="minorHAnsi" w:eastAsia="MS Mincho" w:hAnsiTheme="minorHAnsi" w:cstheme="minorHAnsi"/>
        </w:rPr>
        <w:t xml:space="preserve"> przy zachowaniu jakości i funkcjonalności określonych w SWZ, dokumentacji projektowej i </w:t>
      </w:r>
      <w:r w:rsidRPr="00075FA8">
        <w:rPr>
          <w:rFonts w:asciiTheme="minorHAnsi" w:hAnsiTheme="minorHAnsi" w:cstheme="minorHAnsi"/>
        </w:rPr>
        <w:t>STWiORB</w:t>
      </w:r>
      <w:r w:rsidRPr="00075FA8">
        <w:rPr>
          <w:rFonts w:asciiTheme="minorHAnsi" w:eastAsia="MS Mincho" w:hAnsiTheme="minorHAnsi" w:cstheme="minorHAnsi"/>
        </w:rPr>
        <w:t>, jeżeli umożliwiają uzyskanie lepszej jakości lub funkcjonalności lub zmniejszenie kosztów eksploatacji lub kosztów wykonania przedmiotu umowy,</w:t>
      </w:r>
    </w:p>
    <w:p w14:paraId="7B5D02E9" w14:textId="77777777" w:rsidR="00C7611D" w:rsidRPr="00DC7317" w:rsidRDefault="00C7611D" w:rsidP="00E50622">
      <w:pPr>
        <w:keepNext/>
        <w:keepLines/>
        <w:numPr>
          <w:ilvl w:val="0"/>
          <w:numId w:val="97"/>
        </w:numPr>
        <w:autoSpaceDE w:val="0"/>
        <w:autoSpaceDN w:val="0"/>
        <w:adjustRightInd w:val="0"/>
        <w:spacing w:after="0" w:line="276" w:lineRule="auto"/>
        <w:ind w:left="709" w:hanging="283"/>
        <w:rPr>
          <w:rFonts w:asciiTheme="minorHAnsi" w:eastAsia="MS Mincho" w:hAnsiTheme="minorHAnsi" w:cstheme="minorHAnsi"/>
          <w:sz w:val="24"/>
          <w:szCs w:val="24"/>
        </w:rPr>
      </w:pPr>
      <w:r w:rsidRPr="00DC7317">
        <w:rPr>
          <w:rFonts w:asciiTheme="minorHAnsi" w:eastAsia="MS Mincho" w:hAnsiTheme="minorHAnsi" w:cstheme="minorHAnsi"/>
          <w:sz w:val="24"/>
          <w:szCs w:val="24"/>
        </w:rPr>
        <w:t>wystąpienia niebezpieczeństwa kolizji z planowanymi lub równolegle prowadzonymi przez inne podmioty inwestycjami w zakresie niezbędnym do uniknięcia lub usunięcia tych kolizji,</w:t>
      </w:r>
    </w:p>
    <w:p w14:paraId="3A4592CA" w14:textId="77777777" w:rsidR="00C7611D" w:rsidRDefault="00C7611D" w:rsidP="00E50622">
      <w:pPr>
        <w:keepNext/>
        <w:keepLines/>
        <w:numPr>
          <w:ilvl w:val="0"/>
          <w:numId w:val="97"/>
        </w:numPr>
        <w:autoSpaceDE w:val="0"/>
        <w:autoSpaceDN w:val="0"/>
        <w:adjustRightInd w:val="0"/>
        <w:spacing w:after="0" w:line="276" w:lineRule="auto"/>
        <w:ind w:left="709" w:hanging="283"/>
        <w:rPr>
          <w:rFonts w:asciiTheme="minorHAnsi" w:eastAsia="MS Mincho" w:hAnsiTheme="minorHAnsi" w:cstheme="minorHAnsi"/>
          <w:sz w:val="24"/>
          <w:szCs w:val="24"/>
        </w:rPr>
      </w:pPr>
      <w:r w:rsidRPr="00DC7317">
        <w:rPr>
          <w:rFonts w:asciiTheme="minorHAnsi" w:eastAsia="MS Mincho" w:hAnsiTheme="minorHAnsi" w:cstheme="minorHAnsi"/>
          <w:sz w:val="24"/>
          <w:szCs w:val="24"/>
        </w:rPr>
        <w:t>wystąpienia siły wyższej uniemożliwiającej wykonanie przedmiotu umowy zgodnie z postanowieniami umownymi,</w:t>
      </w:r>
    </w:p>
    <w:p w14:paraId="1A1D3537" w14:textId="77777777" w:rsidR="00C7611D" w:rsidRPr="00012484" w:rsidRDefault="00C7611D" w:rsidP="00E50622">
      <w:pPr>
        <w:keepNext/>
        <w:keepLines/>
        <w:numPr>
          <w:ilvl w:val="0"/>
          <w:numId w:val="97"/>
        </w:numPr>
        <w:autoSpaceDE w:val="0"/>
        <w:autoSpaceDN w:val="0"/>
        <w:adjustRightInd w:val="0"/>
        <w:spacing w:after="0" w:line="276" w:lineRule="auto"/>
        <w:ind w:left="709" w:hanging="283"/>
        <w:rPr>
          <w:rFonts w:asciiTheme="minorHAnsi" w:eastAsia="MS Mincho" w:hAnsiTheme="minorHAnsi" w:cstheme="minorHAnsi"/>
          <w:sz w:val="24"/>
          <w:szCs w:val="24"/>
        </w:rPr>
      </w:pPr>
      <w:r w:rsidRPr="00012484">
        <w:rPr>
          <w:rFonts w:asciiTheme="minorHAnsi" w:eastAsia="MS Mincho" w:hAnsiTheme="minorHAnsi" w:cstheme="minorHAnsi"/>
          <w:sz w:val="24"/>
          <w:szCs w:val="24"/>
        </w:rPr>
        <w:t>konieczności udzielenia zamówienia dodatkowego na roboty nieobjęte zamówi</w:t>
      </w:r>
      <w:r>
        <w:rPr>
          <w:rFonts w:asciiTheme="minorHAnsi" w:eastAsia="MS Mincho" w:hAnsiTheme="minorHAnsi" w:cstheme="minorHAnsi"/>
          <w:sz w:val="24"/>
          <w:szCs w:val="24"/>
        </w:rPr>
        <w:t>eniem podstawowym, konieczne</w:t>
      </w:r>
      <w:r w:rsidRPr="00012484">
        <w:rPr>
          <w:rFonts w:asciiTheme="minorHAnsi" w:eastAsia="MS Mincho" w:hAnsiTheme="minorHAnsi" w:cstheme="minorHAnsi"/>
          <w:sz w:val="24"/>
          <w:szCs w:val="24"/>
        </w:rPr>
        <w:t xml:space="preserve"> do prawidłowego zakończenia robót, </w:t>
      </w:r>
    </w:p>
    <w:p w14:paraId="6D8F2CAF" w14:textId="77777777" w:rsidR="00C7611D" w:rsidRDefault="00C7611D" w:rsidP="00E50622">
      <w:pPr>
        <w:keepNext/>
        <w:keepLines/>
        <w:numPr>
          <w:ilvl w:val="0"/>
          <w:numId w:val="97"/>
        </w:numPr>
        <w:autoSpaceDE w:val="0"/>
        <w:autoSpaceDN w:val="0"/>
        <w:adjustRightInd w:val="0"/>
        <w:spacing w:after="0" w:line="276" w:lineRule="auto"/>
        <w:ind w:firstLine="66"/>
        <w:rPr>
          <w:rFonts w:asciiTheme="minorHAnsi" w:eastAsia="MS Mincho" w:hAnsiTheme="minorHAnsi" w:cstheme="minorHAnsi"/>
          <w:sz w:val="24"/>
          <w:szCs w:val="24"/>
        </w:rPr>
      </w:pPr>
      <w:r w:rsidRPr="00DC7317">
        <w:rPr>
          <w:rFonts w:asciiTheme="minorHAnsi" w:eastAsia="MS Mincho" w:hAnsiTheme="minorHAnsi" w:cstheme="minorHAnsi"/>
          <w:sz w:val="24"/>
          <w:szCs w:val="24"/>
        </w:rPr>
        <w:t>ograniczenia zakresu rzeczowego przedmiotu umowy</w:t>
      </w:r>
    </w:p>
    <w:p w14:paraId="28B22E23" w14:textId="77777777" w:rsidR="00C7611D" w:rsidRPr="00DC7317" w:rsidRDefault="00C7611D" w:rsidP="00E50622">
      <w:pPr>
        <w:keepNext/>
        <w:keepLines/>
        <w:numPr>
          <w:ilvl w:val="0"/>
          <w:numId w:val="97"/>
        </w:numPr>
        <w:autoSpaceDE w:val="0"/>
        <w:autoSpaceDN w:val="0"/>
        <w:adjustRightInd w:val="0"/>
        <w:spacing w:after="0" w:line="276" w:lineRule="auto"/>
        <w:ind w:left="714" w:hanging="357"/>
        <w:rPr>
          <w:rFonts w:asciiTheme="minorHAnsi" w:eastAsia="MS Mincho" w:hAnsiTheme="minorHAnsi" w:cstheme="minorHAnsi"/>
          <w:sz w:val="24"/>
          <w:szCs w:val="24"/>
        </w:rPr>
      </w:pPr>
      <w:r w:rsidRPr="005D3FB6">
        <w:rPr>
          <w:rFonts w:asciiTheme="minorHAnsi" w:eastAsia="MS Mincho" w:hAnsiTheme="minorHAnsi" w:cstheme="minorHAnsi"/>
          <w:sz w:val="24"/>
          <w:szCs w:val="24"/>
        </w:rPr>
        <w:t>zmiany przepisów prawa budowlanego w trakcie realizacji Przedmiotu umowy</w:t>
      </w:r>
      <w:r w:rsidRPr="00DC7317">
        <w:rPr>
          <w:rFonts w:asciiTheme="minorHAnsi" w:eastAsia="MS Mincho" w:hAnsiTheme="minorHAnsi" w:cstheme="minorHAnsi"/>
          <w:sz w:val="24"/>
          <w:szCs w:val="24"/>
        </w:rPr>
        <w:t>.</w:t>
      </w:r>
    </w:p>
    <w:p w14:paraId="56A0B23B" w14:textId="77777777" w:rsidR="00C7611D" w:rsidRPr="00202B8D" w:rsidRDefault="00C7611D" w:rsidP="0000228E">
      <w:pPr>
        <w:pStyle w:val="Akapitzlist"/>
        <w:keepNext/>
        <w:keepLines/>
        <w:autoSpaceDE w:val="0"/>
        <w:autoSpaceDN w:val="0"/>
        <w:adjustRightInd w:val="0"/>
        <w:spacing w:line="276" w:lineRule="auto"/>
        <w:ind w:left="357"/>
        <w:rPr>
          <w:rFonts w:asciiTheme="minorHAnsi" w:hAnsiTheme="minorHAnsi" w:cstheme="minorHAnsi"/>
        </w:rPr>
      </w:pPr>
      <w:r>
        <w:rPr>
          <w:rFonts w:asciiTheme="minorHAnsi" w:hAnsiTheme="minorHAnsi" w:cstheme="minorHAnsi"/>
          <w:lang w:val="pl-PL"/>
        </w:rPr>
        <w:t xml:space="preserve">- </w:t>
      </w:r>
      <w:r>
        <w:rPr>
          <w:rFonts w:asciiTheme="minorHAnsi" w:hAnsiTheme="minorHAnsi" w:cstheme="minorHAnsi"/>
        </w:rPr>
        <w:t>d</w:t>
      </w:r>
      <w:r w:rsidRPr="00202B8D">
        <w:rPr>
          <w:rFonts w:asciiTheme="minorHAnsi" w:hAnsiTheme="minorHAnsi" w:cstheme="minorHAnsi"/>
        </w:rPr>
        <w:t>okumentem potwierdzającym konieczność realizacji robót zamiennych jest sporządzony przez Inspektora nadzoru inwestorskiego przy udziale wykonawcy robót, protokół konieczności, który podlega zatwierdzeniu przez Zamawiającego i stanowi podstawę wprowadzenia zmian do umowy.</w:t>
      </w:r>
    </w:p>
    <w:p w14:paraId="6DE26024" w14:textId="1E112ABF" w:rsidR="00C7611D" w:rsidRPr="007D0CDE" w:rsidRDefault="00C7611D" w:rsidP="00E50622">
      <w:pPr>
        <w:pStyle w:val="Akapitzlist"/>
        <w:keepNext/>
        <w:keepLines/>
        <w:numPr>
          <w:ilvl w:val="0"/>
          <w:numId w:val="99"/>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lastRenderedPageBreak/>
        <w:t>W przypadku wprowadzenia rozwiązania zamiennego, wysokość wynagrodzenia ulega zmianie</w:t>
      </w:r>
      <w:r w:rsidRPr="002574B9">
        <w:rPr>
          <w:rFonts w:asciiTheme="minorHAnsi" w:hAnsiTheme="minorHAnsi" w:cstheme="minorHAnsi"/>
          <w:lang w:val="pl-PL"/>
        </w:rPr>
        <w:t xml:space="preserve"> </w:t>
      </w:r>
      <w:r w:rsidRPr="002574B9">
        <w:rPr>
          <w:rFonts w:asciiTheme="minorHAnsi" w:hAnsiTheme="minorHAnsi" w:cstheme="minorHAnsi"/>
        </w:rPr>
        <w:t>o różnicę wartości robót zaniechanych i wartości robót, które będą wykonywane. Wartość robót</w:t>
      </w:r>
      <w:r w:rsidRPr="002574B9">
        <w:rPr>
          <w:rFonts w:asciiTheme="minorHAnsi" w:hAnsiTheme="minorHAnsi" w:cstheme="minorHAnsi"/>
          <w:lang w:val="pl-PL"/>
        </w:rPr>
        <w:t xml:space="preserve"> </w:t>
      </w:r>
      <w:r w:rsidRPr="002574B9">
        <w:rPr>
          <w:rFonts w:asciiTheme="minorHAnsi" w:hAnsiTheme="minorHAnsi" w:cstheme="minorHAnsi"/>
        </w:rPr>
        <w:t>zaniechanych oraz wartość robót, które będą wykonywane zostanie ustalona w sporządzonym</w:t>
      </w:r>
      <w:r>
        <w:rPr>
          <w:rFonts w:asciiTheme="minorHAnsi" w:hAnsiTheme="minorHAnsi" w:cstheme="minorHAnsi"/>
          <w:lang w:val="pl-PL"/>
        </w:rPr>
        <w:t xml:space="preserve"> </w:t>
      </w:r>
      <w:r w:rsidRPr="002574B9">
        <w:rPr>
          <w:rFonts w:asciiTheme="minorHAnsi" w:hAnsiTheme="minorHAnsi" w:cstheme="minorHAnsi"/>
        </w:rPr>
        <w:t>przez Wykonawcę, a zatwierdzonym prze Zamawiającego kosztorysie</w:t>
      </w:r>
      <w:r>
        <w:rPr>
          <w:rFonts w:asciiTheme="minorHAnsi" w:hAnsiTheme="minorHAnsi" w:cstheme="minorHAnsi"/>
          <w:lang w:val="pl-PL"/>
        </w:rPr>
        <w:t xml:space="preserve"> robót zamiennych</w:t>
      </w:r>
      <w:r w:rsidRPr="002574B9">
        <w:rPr>
          <w:rFonts w:asciiTheme="minorHAnsi" w:hAnsiTheme="minorHAnsi" w:cstheme="minorHAnsi"/>
        </w:rPr>
        <w:t>. Podstawą</w:t>
      </w:r>
      <w:r>
        <w:rPr>
          <w:rFonts w:asciiTheme="minorHAnsi" w:hAnsiTheme="minorHAnsi" w:cstheme="minorHAnsi"/>
          <w:lang w:val="pl-PL"/>
        </w:rPr>
        <w:t xml:space="preserve"> </w:t>
      </w:r>
      <w:r w:rsidRPr="002574B9">
        <w:rPr>
          <w:rFonts w:asciiTheme="minorHAnsi" w:hAnsiTheme="minorHAnsi" w:cstheme="minorHAnsi"/>
        </w:rPr>
        <w:t xml:space="preserve">do określenia ilości robót zaniechanych </w:t>
      </w:r>
      <w:r>
        <w:rPr>
          <w:rFonts w:asciiTheme="minorHAnsi" w:hAnsiTheme="minorHAnsi" w:cstheme="minorHAnsi"/>
          <w:lang w:val="pl-PL"/>
        </w:rPr>
        <w:t xml:space="preserve">oraz robót zamiennych </w:t>
      </w:r>
      <w:r w:rsidRPr="002574B9">
        <w:rPr>
          <w:rFonts w:asciiTheme="minorHAnsi" w:hAnsiTheme="minorHAnsi" w:cstheme="minorHAnsi"/>
        </w:rPr>
        <w:t>będzie dokumentacja projektowa, a podstawą do</w:t>
      </w:r>
      <w:r>
        <w:rPr>
          <w:rFonts w:asciiTheme="minorHAnsi" w:hAnsiTheme="minorHAnsi" w:cstheme="minorHAnsi"/>
          <w:lang w:val="pl-PL"/>
        </w:rPr>
        <w:t xml:space="preserve"> </w:t>
      </w:r>
      <w:r w:rsidRPr="002574B9">
        <w:rPr>
          <w:rFonts w:asciiTheme="minorHAnsi" w:hAnsiTheme="minorHAnsi" w:cstheme="minorHAnsi"/>
        </w:rPr>
        <w:t>określenia ich wartości będzie kosztorys ofertowy stanowi</w:t>
      </w:r>
      <w:r w:rsidR="005726BF">
        <w:rPr>
          <w:rFonts w:asciiTheme="minorHAnsi" w:hAnsiTheme="minorHAnsi" w:cstheme="minorHAnsi"/>
          <w:lang w:val="pl-PL"/>
        </w:rPr>
        <w:t>ący załącznik nr 2</w:t>
      </w:r>
      <w:r>
        <w:rPr>
          <w:rFonts w:asciiTheme="minorHAnsi" w:hAnsiTheme="minorHAnsi" w:cstheme="minorHAnsi"/>
          <w:lang w:val="pl-PL"/>
        </w:rPr>
        <w:t xml:space="preserve"> do umowy.</w:t>
      </w:r>
    </w:p>
    <w:p w14:paraId="208F35B3" w14:textId="77777777" w:rsidR="00C7611D" w:rsidRPr="002574B9"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rPr>
      </w:pPr>
      <w:r w:rsidRPr="007D0CDE">
        <w:rPr>
          <w:rFonts w:asciiTheme="minorHAnsi" w:hAnsiTheme="minorHAnsi" w:cstheme="minorHAnsi"/>
          <w:sz w:val="24"/>
          <w:szCs w:val="24"/>
        </w:rPr>
        <w:t>Wynagrodzenie Wykonawcy określone w umowie może zostać zmienione w przypadku</w:t>
      </w:r>
      <w:r>
        <w:rPr>
          <w:rFonts w:asciiTheme="minorHAnsi" w:hAnsiTheme="minorHAnsi" w:cstheme="minorHAnsi"/>
          <w:sz w:val="24"/>
          <w:szCs w:val="24"/>
        </w:rPr>
        <w:t xml:space="preserve"> </w:t>
      </w:r>
      <w:r w:rsidRPr="002574B9">
        <w:rPr>
          <w:rFonts w:asciiTheme="minorHAnsi" w:hAnsiTheme="minorHAnsi" w:cstheme="minorHAnsi"/>
          <w:sz w:val="24"/>
          <w:szCs w:val="24"/>
        </w:rPr>
        <w:t>wprowadzenia robót dodatkowych. Dokumentem potwierdzającym konieczność realizacji robót</w:t>
      </w:r>
      <w:r>
        <w:rPr>
          <w:rFonts w:asciiTheme="minorHAnsi" w:hAnsiTheme="minorHAnsi" w:cstheme="minorHAnsi"/>
          <w:sz w:val="24"/>
          <w:szCs w:val="24"/>
        </w:rPr>
        <w:t xml:space="preserve"> </w:t>
      </w:r>
      <w:r w:rsidRPr="002574B9">
        <w:rPr>
          <w:rFonts w:asciiTheme="minorHAnsi" w:hAnsiTheme="minorHAnsi" w:cstheme="minorHAnsi"/>
          <w:sz w:val="24"/>
          <w:szCs w:val="24"/>
        </w:rPr>
        <w:t>doda</w:t>
      </w:r>
      <w:r>
        <w:rPr>
          <w:rFonts w:asciiTheme="minorHAnsi" w:hAnsiTheme="minorHAnsi" w:cstheme="minorHAnsi"/>
          <w:sz w:val="24"/>
          <w:szCs w:val="24"/>
        </w:rPr>
        <w:t>tkowych jest sporządzony przez i</w:t>
      </w:r>
      <w:r w:rsidRPr="002574B9">
        <w:rPr>
          <w:rFonts w:asciiTheme="minorHAnsi" w:hAnsiTheme="minorHAnsi" w:cstheme="minorHAnsi"/>
          <w:sz w:val="24"/>
          <w:szCs w:val="24"/>
        </w:rPr>
        <w:t>nspektora nadzoru inwestorskiego przy udziale</w:t>
      </w:r>
      <w:r>
        <w:rPr>
          <w:rFonts w:asciiTheme="minorHAnsi" w:hAnsiTheme="minorHAnsi" w:cstheme="minorHAnsi"/>
          <w:sz w:val="24"/>
          <w:szCs w:val="24"/>
        </w:rPr>
        <w:t xml:space="preserve"> </w:t>
      </w:r>
      <w:r w:rsidRPr="002574B9">
        <w:rPr>
          <w:rFonts w:asciiTheme="minorHAnsi" w:hAnsiTheme="minorHAnsi" w:cstheme="minorHAnsi"/>
          <w:sz w:val="24"/>
          <w:szCs w:val="24"/>
        </w:rPr>
        <w:t>Wykonawcy robót, protokół konieczności, który podlega zatwierdzeniu przez Zamawiającego</w:t>
      </w:r>
      <w:r>
        <w:rPr>
          <w:rFonts w:asciiTheme="minorHAnsi" w:hAnsiTheme="minorHAnsi" w:cstheme="minorHAnsi"/>
          <w:sz w:val="24"/>
          <w:szCs w:val="24"/>
        </w:rPr>
        <w:t xml:space="preserve"> </w:t>
      </w:r>
      <w:r w:rsidRPr="002574B9">
        <w:rPr>
          <w:rFonts w:asciiTheme="minorHAnsi" w:hAnsiTheme="minorHAnsi" w:cstheme="minorHAnsi"/>
          <w:sz w:val="24"/>
          <w:szCs w:val="24"/>
        </w:rPr>
        <w:t>i stanowi podstawę wprowadzenia zmian do umowy. W takim przypadku wysokość</w:t>
      </w:r>
      <w:r>
        <w:rPr>
          <w:rFonts w:asciiTheme="minorHAnsi" w:hAnsiTheme="minorHAnsi" w:cstheme="minorHAnsi"/>
          <w:sz w:val="24"/>
          <w:szCs w:val="24"/>
        </w:rPr>
        <w:t xml:space="preserve"> </w:t>
      </w:r>
      <w:r w:rsidRPr="002574B9">
        <w:rPr>
          <w:rFonts w:asciiTheme="minorHAnsi" w:hAnsiTheme="minorHAnsi" w:cstheme="minorHAnsi"/>
          <w:sz w:val="24"/>
          <w:szCs w:val="24"/>
        </w:rPr>
        <w:t>wynagrodzenia za wykonanie dodatkowych robót budowlanych zostanie ustalona na podstawie</w:t>
      </w:r>
      <w:r>
        <w:rPr>
          <w:rFonts w:asciiTheme="minorHAnsi" w:hAnsiTheme="minorHAnsi" w:cstheme="minorHAnsi"/>
          <w:sz w:val="24"/>
          <w:szCs w:val="24"/>
        </w:rPr>
        <w:t xml:space="preserve"> </w:t>
      </w:r>
      <w:r w:rsidRPr="002574B9">
        <w:rPr>
          <w:rFonts w:asciiTheme="minorHAnsi" w:hAnsiTheme="minorHAnsi" w:cstheme="minorHAnsi"/>
          <w:sz w:val="24"/>
          <w:szCs w:val="24"/>
        </w:rPr>
        <w:t>pomiarów powykonawczych zawierającego wielkości faktycznie wykonanych robót oraz cen</w:t>
      </w:r>
      <w:r>
        <w:rPr>
          <w:rFonts w:asciiTheme="minorHAnsi" w:hAnsiTheme="minorHAnsi" w:cstheme="minorHAnsi"/>
          <w:sz w:val="24"/>
          <w:szCs w:val="24"/>
        </w:rPr>
        <w:t xml:space="preserve"> </w:t>
      </w:r>
      <w:r w:rsidRPr="002574B9">
        <w:rPr>
          <w:rFonts w:asciiTheme="minorHAnsi" w:hAnsiTheme="minorHAnsi" w:cstheme="minorHAnsi"/>
          <w:sz w:val="24"/>
          <w:szCs w:val="24"/>
        </w:rPr>
        <w:t>jednostkowych ustalony</w:t>
      </w:r>
      <w:r>
        <w:rPr>
          <w:rFonts w:asciiTheme="minorHAnsi" w:hAnsiTheme="minorHAnsi" w:cstheme="minorHAnsi"/>
          <w:sz w:val="24"/>
          <w:szCs w:val="24"/>
        </w:rPr>
        <w:t>ch wg zasad określonych w ust. 8</w:t>
      </w:r>
      <w:r w:rsidRPr="002574B9">
        <w:rPr>
          <w:rFonts w:asciiTheme="minorHAnsi" w:hAnsiTheme="minorHAnsi" w:cstheme="minorHAnsi"/>
          <w:sz w:val="24"/>
          <w:szCs w:val="24"/>
        </w:rPr>
        <w:t>.</w:t>
      </w:r>
    </w:p>
    <w:p w14:paraId="310BC7CE" w14:textId="77777777" w:rsidR="00C7611D"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lang w:val="x-none"/>
        </w:rPr>
      </w:pPr>
      <w:r>
        <w:rPr>
          <w:rFonts w:asciiTheme="minorHAnsi" w:hAnsiTheme="minorHAnsi" w:cstheme="minorHAnsi"/>
          <w:sz w:val="24"/>
          <w:szCs w:val="24"/>
        </w:rPr>
        <w:t>Roboty zamienne lub dodatkowe</w:t>
      </w:r>
      <w:r w:rsidRPr="007D0CDE">
        <w:rPr>
          <w:rFonts w:asciiTheme="minorHAnsi" w:hAnsiTheme="minorHAnsi" w:cstheme="minorHAnsi"/>
          <w:sz w:val="24"/>
          <w:szCs w:val="24"/>
        </w:rPr>
        <w:t xml:space="preserve"> </w:t>
      </w:r>
      <w:r w:rsidRPr="002574B9">
        <w:rPr>
          <w:rFonts w:asciiTheme="minorHAnsi" w:hAnsiTheme="minorHAnsi" w:cstheme="minorHAnsi"/>
          <w:sz w:val="24"/>
          <w:szCs w:val="24"/>
        </w:rPr>
        <w:t xml:space="preserve">będą rozliczane na podstawie kosztorysu </w:t>
      </w:r>
      <w:r>
        <w:rPr>
          <w:rFonts w:asciiTheme="minorHAnsi" w:hAnsiTheme="minorHAnsi" w:cstheme="minorHAnsi"/>
          <w:sz w:val="24"/>
          <w:szCs w:val="24"/>
        </w:rPr>
        <w:t xml:space="preserve"> </w:t>
      </w:r>
      <w:r w:rsidRPr="002574B9">
        <w:rPr>
          <w:rFonts w:asciiTheme="minorHAnsi" w:hAnsiTheme="minorHAnsi" w:cstheme="minorHAnsi"/>
          <w:sz w:val="24"/>
          <w:szCs w:val="24"/>
        </w:rPr>
        <w:t>przygotowanego przez Wykonawcę i zatwierdzonego przez Zamawiającego. Kosztorys ten</w:t>
      </w:r>
      <w:r>
        <w:rPr>
          <w:rFonts w:asciiTheme="minorHAnsi" w:hAnsiTheme="minorHAnsi" w:cstheme="minorHAnsi"/>
          <w:sz w:val="24"/>
          <w:szCs w:val="24"/>
        </w:rPr>
        <w:t xml:space="preserve"> </w:t>
      </w:r>
      <w:r w:rsidRPr="002574B9">
        <w:rPr>
          <w:rFonts w:asciiTheme="minorHAnsi" w:hAnsiTheme="minorHAnsi" w:cstheme="minorHAnsi"/>
          <w:sz w:val="24"/>
          <w:szCs w:val="24"/>
        </w:rPr>
        <w:t>będzie opracowany w oparciu o zapisy</w:t>
      </w:r>
      <w:r>
        <w:rPr>
          <w:rFonts w:asciiTheme="minorHAnsi" w:hAnsiTheme="minorHAnsi" w:cstheme="minorHAnsi"/>
        </w:rPr>
        <w:t xml:space="preserve"> przyjęte w kosztorysie ofertowym.</w:t>
      </w:r>
    </w:p>
    <w:p w14:paraId="2BFCF105" w14:textId="77777777" w:rsidR="00C7611D" w:rsidRPr="008B70E5"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lang w:val="x-none"/>
        </w:rPr>
      </w:pPr>
      <w:r w:rsidRPr="008B70E5">
        <w:rPr>
          <w:rFonts w:asciiTheme="minorHAnsi" w:hAnsiTheme="minorHAnsi" w:cstheme="minorHAnsi"/>
          <w:sz w:val="24"/>
          <w:szCs w:val="24"/>
        </w:rPr>
        <w:t>Inspektor nadzoru inwestorskiego lub Zamawiający zgłosi uwagi do kosztorysu robót zamiennych / dodatkowych przedstawicielowi Wykonawcy, w terminie do 5 dni roboczych od dnia przedłożenia kosztorysu do zatwierdzenia. Brak zgłoszenia uwag oznacza zatwierdzenie kosztorysu ofertowego. Wykonawca winien uwzględnić zgłoszone uwagi w terminie 3 dni roboczych od dnia ich przekazania przez Zamawiającego i w tym terminie przekaże Zamawiającemu poprawioną wersję kosztorysu. Wykonawca może powoływać się wyłącznie na kosztorys zatwierdzony przez Zamawiającego.</w:t>
      </w:r>
    </w:p>
    <w:p w14:paraId="21B715B9" w14:textId="77777777" w:rsidR="00C7611D" w:rsidRPr="00697BBC"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lang w:val="x-none"/>
        </w:rPr>
      </w:pPr>
      <w:r w:rsidRPr="00697BBC">
        <w:rPr>
          <w:rFonts w:asciiTheme="minorHAnsi" w:hAnsiTheme="minorHAnsi" w:cstheme="minorHAnsi"/>
          <w:sz w:val="24"/>
          <w:szCs w:val="24"/>
          <w:lang w:val="x-none"/>
        </w:rPr>
        <w:t>Poza przesłankami opisanymi powyżej Strony mają prawo dokonania następujących zmian</w:t>
      </w:r>
      <w:r>
        <w:rPr>
          <w:rFonts w:asciiTheme="minorHAnsi" w:hAnsiTheme="minorHAnsi" w:cstheme="minorHAnsi"/>
          <w:sz w:val="24"/>
          <w:szCs w:val="24"/>
        </w:rPr>
        <w:t xml:space="preserve"> </w:t>
      </w:r>
      <w:r w:rsidRPr="00697BBC">
        <w:rPr>
          <w:rFonts w:asciiTheme="minorHAnsi" w:hAnsiTheme="minorHAnsi" w:cstheme="minorHAnsi"/>
          <w:sz w:val="24"/>
          <w:szCs w:val="24"/>
          <w:lang w:val="x-none"/>
        </w:rPr>
        <w:t>Umowy, w razie zaistnienia poniższych okoliczności:</w:t>
      </w:r>
    </w:p>
    <w:p w14:paraId="07C929EF" w14:textId="77777777" w:rsidR="00C7611D" w:rsidRDefault="00C7611D" w:rsidP="00E50622">
      <w:pPr>
        <w:pStyle w:val="Akapitzlist"/>
        <w:keepNext/>
        <w:keepLines/>
        <w:numPr>
          <w:ilvl w:val="0"/>
          <w:numId w:val="100"/>
        </w:numPr>
        <w:autoSpaceDE w:val="0"/>
        <w:autoSpaceDN w:val="0"/>
        <w:adjustRightInd w:val="0"/>
        <w:spacing w:line="276" w:lineRule="auto"/>
        <w:ind w:left="714" w:hanging="357"/>
        <w:rPr>
          <w:rFonts w:asciiTheme="minorHAnsi" w:hAnsiTheme="minorHAnsi" w:cstheme="minorHAnsi"/>
        </w:rPr>
      </w:pPr>
      <w:r w:rsidRPr="00697BBC">
        <w:rPr>
          <w:rFonts w:asciiTheme="minorHAnsi" w:hAnsiTheme="minorHAnsi" w:cstheme="minorHAnsi"/>
        </w:rPr>
        <w:t>usunięcia rozbieżności lub niejasności w rozumieniu pojęć lub sformułowań użytych</w:t>
      </w:r>
      <w:r w:rsidRPr="00697BBC">
        <w:rPr>
          <w:rFonts w:asciiTheme="minorHAnsi" w:hAnsiTheme="minorHAnsi" w:cstheme="minorHAnsi"/>
          <w:lang w:val="pl-PL"/>
        </w:rPr>
        <w:t xml:space="preserve"> </w:t>
      </w:r>
      <w:r w:rsidRPr="00697BBC">
        <w:rPr>
          <w:rFonts w:asciiTheme="minorHAnsi" w:hAnsiTheme="minorHAnsi" w:cstheme="minorHAnsi"/>
        </w:rPr>
        <w:t>w umowie, których nie będzie można usunąć w inny sposób, a zmiana treści umowy będzie</w:t>
      </w:r>
      <w:r w:rsidRPr="00697BBC">
        <w:rPr>
          <w:rFonts w:asciiTheme="minorHAnsi" w:hAnsiTheme="minorHAnsi" w:cstheme="minorHAnsi"/>
          <w:lang w:val="pl-PL"/>
        </w:rPr>
        <w:t xml:space="preserve"> </w:t>
      </w:r>
      <w:r w:rsidRPr="00697BBC">
        <w:rPr>
          <w:rFonts w:asciiTheme="minorHAnsi" w:hAnsiTheme="minorHAnsi" w:cstheme="minorHAnsi"/>
        </w:rPr>
        <w:t>umożliwiać usunięcie rozbieżności lub niejasności i doprecyzowanie jej zapisów w celu jej</w:t>
      </w:r>
      <w:r>
        <w:rPr>
          <w:rFonts w:asciiTheme="minorHAnsi" w:hAnsiTheme="minorHAnsi" w:cstheme="minorHAnsi"/>
          <w:lang w:val="pl-PL"/>
        </w:rPr>
        <w:t xml:space="preserve"> </w:t>
      </w:r>
      <w:r w:rsidRPr="00697BBC">
        <w:rPr>
          <w:rFonts w:asciiTheme="minorHAnsi" w:hAnsiTheme="minorHAnsi" w:cstheme="minorHAnsi"/>
        </w:rPr>
        <w:t>jednoznacznej interpretacji,</w:t>
      </w:r>
    </w:p>
    <w:p w14:paraId="4B5A737D" w14:textId="77777777" w:rsidR="00C7611D" w:rsidRDefault="00C7611D" w:rsidP="00E50622">
      <w:pPr>
        <w:pStyle w:val="Akapitzlist"/>
        <w:keepNext/>
        <w:keepLines/>
        <w:numPr>
          <w:ilvl w:val="0"/>
          <w:numId w:val="100"/>
        </w:numPr>
        <w:autoSpaceDE w:val="0"/>
        <w:autoSpaceDN w:val="0"/>
        <w:adjustRightInd w:val="0"/>
        <w:spacing w:line="276" w:lineRule="auto"/>
        <w:ind w:left="714" w:hanging="357"/>
        <w:rPr>
          <w:rFonts w:asciiTheme="minorHAnsi" w:hAnsiTheme="minorHAnsi" w:cstheme="minorHAnsi"/>
        </w:rPr>
      </w:pPr>
      <w:r w:rsidRPr="00697BBC">
        <w:rPr>
          <w:rFonts w:asciiTheme="minorHAnsi" w:hAnsiTheme="minorHAnsi" w:cstheme="minorHAnsi"/>
        </w:rPr>
        <w:t>odnośnie wszelkich zmian nieistotnych rozumianych w ten sposób, że wiedza o ich</w:t>
      </w:r>
      <w:r w:rsidRPr="00697BBC">
        <w:rPr>
          <w:rFonts w:asciiTheme="minorHAnsi" w:hAnsiTheme="minorHAnsi" w:cstheme="minorHAnsi"/>
          <w:lang w:val="pl-PL"/>
        </w:rPr>
        <w:t xml:space="preserve"> </w:t>
      </w:r>
      <w:r w:rsidRPr="00697BBC">
        <w:rPr>
          <w:rFonts w:asciiTheme="minorHAnsi" w:hAnsiTheme="minorHAnsi" w:cstheme="minorHAnsi"/>
        </w:rPr>
        <w:t>wprowadzeniu na etapie postępowania o zamówienie nie wpłynęłaby na krąg podmiotów</w:t>
      </w:r>
      <w:r w:rsidRPr="00697BBC">
        <w:rPr>
          <w:rFonts w:asciiTheme="minorHAnsi" w:hAnsiTheme="minorHAnsi" w:cstheme="minorHAnsi"/>
          <w:lang w:val="pl-PL"/>
        </w:rPr>
        <w:t xml:space="preserve"> </w:t>
      </w:r>
      <w:r w:rsidRPr="00697BBC">
        <w:rPr>
          <w:rFonts w:asciiTheme="minorHAnsi" w:hAnsiTheme="minorHAnsi" w:cstheme="minorHAnsi"/>
        </w:rPr>
        <w:t>ubiegających się o zamówienie ani na wynik postępowania. Takimi zmianami są</w:t>
      </w:r>
      <w:r w:rsidRPr="00697BBC">
        <w:rPr>
          <w:rFonts w:asciiTheme="minorHAnsi" w:hAnsiTheme="minorHAnsi" w:cstheme="minorHAnsi"/>
          <w:lang w:val="pl-PL"/>
        </w:rPr>
        <w:t xml:space="preserve"> </w:t>
      </w:r>
      <w:r w:rsidRPr="00697BBC">
        <w:rPr>
          <w:rFonts w:asciiTheme="minorHAnsi" w:hAnsiTheme="minorHAnsi" w:cstheme="minorHAnsi"/>
        </w:rPr>
        <w:t>w szczególności zmiany o charakterze administracyjno-organizacyjnym Umowy np. zmiana</w:t>
      </w:r>
      <w:r w:rsidRPr="00697BBC">
        <w:rPr>
          <w:rFonts w:asciiTheme="minorHAnsi" w:hAnsiTheme="minorHAnsi" w:cstheme="minorHAnsi"/>
          <w:lang w:val="pl-PL"/>
        </w:rPr>
        <w:t xml:space="preserve"> </w:t>
      </w:r>
      <w:r w:rsidRPr="00697BBC">
        <w:rPr>
          <w:rFonts w:asciiTheme="minorHAnsi" w:hAnsiTheme="minorHAnsi" w:cstheme="minorHAnsi"/>
        </w:rPr>
        <w:t>nr konta bankowego, dotyczące nazwy, siedziby Wykonawcy lub jego formy organizacyjno-</w:t>
      </w:r>
      <w:r w:rsidRPr="00697BBC">
        <w:rPr>
          <w:rFonts w:asciiTheme="minorHAnsi" w:hAnsiTheme="minorHAnsi" w:cstheme="minorHAnsi"/>
          <w:lang w:val="pl-PL"/>
        </w:rPr>
        <w:t xml:space="preserve"> </w:t>
      </w:r>
      <w:r w:rsidRPr="00697BBC">
        <w:rPr>
          <w:rFonts w:asciiTheme="minorHAnsi" w:hAnsiTheme="minorHAnsi" w:cstheme="minorHAnsi"/>
        </w:rPr>
        <w:t>prawnej w trakcie trwania umowy, innych danych identyfikacyjnych, zmiany prowadzące do</w:t>
      </w:r>
      <w:r w:rsidRPr="00697BBC">
        <w:rPr>
          <w:rFonts w:asciiTheme="minorHAnsi" w:hAnsiTheme="minorHAnsi" w:cstheme="minorHAnsi"/>
          <w:lang w:val="pl-PL"/>
        </w:rPr>
        <w:t xml:space="preserve"> </w:t>
      </w:r>
      <w:r w:rsidRPr="00697BBC">
        <w:rPr>
          <w:rFonts w:asciiTheme="minorHAnsi" w:hAnsiTheme="minorHAnsi" w:cstheme="minorHAnsi"/>
        </w:rPr>
        <w:t>likwidacji oczywistych omyłek pisarskich i rachunkowych w treści umowy,</w:t>
      </w:r>
    </w:p>
    <w:p w14:paraId="680D6F0E" w14:textId="77777777" w:rsidR="00C7611D" w:rsidRPr="00DC7317"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 xml:space="preserve">Zmiany, o których mowa w ust. 1 </w:t>
      </w:r>
      <w:r>
        <w:rPr>
          <w:rFonts w:asciiTheme="minorHAnsi" w:hAnsiTheme="minorHAnsi" w:cstheme="minorHAnsi"/>
          <w:sz w:val="24"/>
          <w:szCs w:val="24"/>
        </w:rPr>
        <w:t>- 10-</w:t>
      </w:r>
      <w:r w:rsidRPr="00DC7317">
        <w:rPr>
          <w:rFonts w:asciiTheme="minorHAnsi" w:hAnsiTheme="minorHAnsi" w:cstheme="minorHAnsi"/>
          <w:sz w:val="24"/>
          <w:szCs w:val="24"/>
        </w:rPr>
        <w:t xml:space="preserve"> muszą zostać udokumentowane. Pismo (wniosek) dotyczące ww. zmian, wraz z uzasadnieniem, winna złożyć Strona inicjująca zmianę.</w:t>
      </w:r>
    </w:p>
    <w:p w14:paraId="666A5476" w14:textId="77777777" w:rsidR="00C7611D" w:rsidRPr="00DC7317"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lastRenderedPageBreak/>
        <w:t>Wprowadzenie zmiany postanowień umowy wymaga aneksu sporządzonego w formie pisemnej pod rygorem nieważności.</w:t>
      </w:r>
    </w:p>
    <w:p w14:paraId="18370DAF" w14:textId="77777777" w:rsidR="00C7611D" w:rsidRPr="00DC7317" w:rsidRDefault="00C7611D" w:rsidP="00C7611D">
      <w:pPr>
        <w:keepNext/>
        <w:keepLines/>
        <w:spacing w:after="0" w:line="276" w:lineRule="auto"/>
        <w:jc w:val="both"/>
        <w:rPr>
          <w:rFonts w:asciiTheme="minorHAnsi" w:eastAsia="MS Mincho" w:hAnsiTheme="minorHAnsi" w:cstheme="minorHAnsi"/>
          <w:b/>
          <w:sz w:val="24"/>
          <w:szCs w:val="24"/>
          <w:lang w:eastAsia="pl-PL"/>
        </w:rPr>
      </w:pPr>
    </w:p>
    <w:p w14:paraId="7ADF0A5A" w14:textId="77777777" w:rsidR="00C7611D" w:rsidRPr="00DC7317" w:rsidRDefault="00C7611D" w:rsidP="00C7611D">
      <w:pPr>
        <w:keepNext/>
        <w:keepLines/>
        <w:spacing w:after="0" w:line="276" w:lineRule="auto"/>
        <w:jc w:val="center"/>
        <w:rPr>
          <w:rFonts w:asciiTheme="minorHAnsi" w:eastAsia="Times New Roman" w:hAnsiTheme="minorHAnsi" w:cstheme="minorHAnsi"/>
          <w:sz w:val="24"/>
          <w:szCs w:val="24"/>
          <w:lang w:val="x-none" w:eastAsia="pl-PL"/>
        </w:rPr>
      </w:pPr>
      <w:r>
        <w:rPr>
          <w:rFonts w:asciiTheme="minorHAnsi" w:eastAsia="MS Mincho" w:hAnsiTheme="minorHAnsi" w:cstheme="minorHAnsi"/>
          <w:b/>
          <w:sz w:val="24"/>
          <w:szCs w:val="24"/>
          <w:lang w:eastAsia="pl-PL"/>
        </w:rPr>
        <w:t>§21</w:t>
      </w:r>
    </w:p>
    <w:p w14:paraId="599D17EE"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POSTANOWIENIA KOŃCOWE</w:t>
      </w:r>
    </w:p>
    <w:p w14:paraId="7AABDB67"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2E0CE55F" w14:textId="795EA3E5" w:rsidR="00C7611D" w:rsidRPr="00012484" w:rsidRDefault="00C7611D" w:rsidP="00E50622">
      <w:pPr>
        <w:numPr>
          <w:ilvl w:val="0"/>
          <w:numId w:val="75"/>
        </w:numPr>
        <w:spacing w:after="0" w:line="276" w:lineRule="auto"/>
        <w:rPr>
          <w:rFonts w:eastAsia="MS Mincho" w:cs="Calibri"/>
          <w:iCs/>
          <w:sz w:val="24"/>
          <w:szCs w:val="24"/>
          <w:lang w:eastAsia="pl-PL"/>
        </w:rPr>
      </w:pPr>
      <w:r w:rsidRPr="00012484">
        <w:rPr>
          <w:rFonts w:eastAsia="MS Mincho" w:cs="Calibri"/>
          <w:iCs/>
          <w:sz w:val="24"/>
          <w:szCs w:val="24"/>
          <w:lang w:eastAsia="pl-PL"/>
        </w:rPr>
        <w:t>Wszelkie spory, których stronom nie udało się rozstrzygnąć polubownie będą poddane rozstrzygnięciu przez sąd powszechny właściwy dla siedziby Zamawiającego.</w:t>
      </w:r>
    </w:p>
    <w:p w14:paraId="3FC8372B" w14:textId="3EC28938" w:rsidR="00C7611D" w:rsidRPr="00012484" w:rsidRDefault="00C7611D" w:rsidP="00E50622">
      <w:pPr>
        <w:keepNext/>
        <w:keepLines/>
        <w:numPr>
          <w:ilvl w:val="0"/>
          <w:numId w:val="75"/>
        </w:numPr>
        <w:spacing w:after="0" w:line="276" w:lineRule="auto"/>
        <w:ind w:left="357" w:hanging="357"/>
        <w:rPr>
          <w:rFonts w:eastAsia="MS Mincho" w:cs="Calibri"/>
          <w:sz w:val="24"/>
          <w:szCs w:val="24"/>
          <w:lang w:eastAsia="pl-PL"/>
        </w:rPr>
      </w:pPr>
      <w:r w:rsidRPr="00012484">
        <w:rPr>
          <w:rFonts w:eastAsia="MS Mincho" w:cs="Calibri"/>
          <w:sz w:val="24"/>
          <w:szCs w:val="24"/>
          <w:lang w:eastAsia="pl-PL"/>
        </w:rPr>
        <w:t>W sprawach nieuregulowanych w umowie stosuje się obowiązujące przepisy w szczególności  Prawa zamówień publicznych, Kodeksu Cywilnego oraz Prawa budowlanego i rozporządzeń wykonawczych.</w:t>
      </w:r>
    </w:p>
    <w:p w14:paraId="7EF9354C" w14:textId="4816FB17" w:rsidR="00C7611D" w:rsidRPr="00012484" w:rsidRDefault="00C7611D" w:rsidP="00E50622">
      <w:pPr>
        <w:keepNext/>
        <w:keepLines/>
        <w:numPr>
          <w:ilvl w:val="0"/>
          <w:numId w:val="75"/>
        </w:numPr>
        <w:spacing w:after="0" w:line="276" w:lineRule="auto"/>
        <w:ind w:left="357" w:hanging="357"/>
        <w:rPr>
          <w:rFonts w:eastAsia="MS Mincho" w:cs="Calibri"/>
          <w:bCs/>
          <w:sz w:val="24"/>
          <w:szCs w:val="24"/>
          <w:lang w:eastAsia="pl-PL"/>
        </w:rPr>
      </w:pPr>
      <w:r w:rsidRPr="00012484">
        <w:rPr>
          <w:rFonts w:eastAsia="MS Mincho" w:cs="Calibri"/>
          <w:sz w:val="24"/>
          <w:szCs w:val="24"/>
          <w:lang w:eastAsia="pl-PL"/>
        </w:rPr>
        <w:t>Strony ustalają, że wszystkie zmiany postanowień umowy wymagają formy pisemnej, w postaci aneksu, pod rygorem nieważności. Tej samej formy z tym samym rygorem wymaga także czynność odstąpienia od umowy.</w:t>
      </w:r>
    </w:p>
    <w:p w14:paraId="397EAC28" w14:textId="77777777" w:rsidR="00C7611D" w:rsidRPr="00012484" w:rsidRDefault="00C7611D" w:rsidP="00E50622">
      <w:pPr>
        <w:keepNext/>
        <w:keepLines/>
        <w:numPr>
          <w:ilvl w:val="0"/>
          <w:numId w:val="75"/>
        </w:numPr>
        <w:spacing w:after="0" w:line="276" w:lineRule="auto"/>
        <w:ind w:left="357" w:hanging="357"/>
        <w:rPr>
          <w:rFonts w:eastAsia="MS Mincho" w:cs="Calibri"/>
          <w:sz w:val="24"/>
          <w:szCs w:val="24"/>
          <w:lang w:eastAsia="pl-PL"/>
        </w:rPr>
      </w:pPr>
      <w:r w:rsidRPr="00012484">
        <w:rPr>
          <w:rFonts w:eastAsia="MS Mincho" w:cs="Calibri"/>
          <w:sz w:val="24"/>
          <w:szCs w:val="24"/>
          <w:lang w:eastAsia="pl-PL"/>
        </w:rPr>
        <w:t>Umowę sporządzono w trzech egzemplarzach, z których jeden egzemplarz otrzymuje Wykonawca, a dwa egzemplarze Zamawiający.</w:t>
      </w:r>
    </w:p>
    <w:p w14:paraId="4B9F44A3" w14:textId="77777777" w:rsidR="00C7611D" w:rsidRPr="00DC7317" w:rsidRDefault="00C7611D" w:rsidP="00C7611D">
      <w:pPr>
        <w:keepNext/>
        <w:keepLines/>
        <w:spacing w:after="0" w:line="276" w:lineRule="auto"/>
        <w:rPr>
          <w:rFonts w:asciiTheme="minorHAnsi" w:eastAsia="MS Mincho" w:hAnsiTheme="minorHAnsi" w:cstheme="minorHAnsi"/>
          <w:sz w:val="24"/>
          <w:szCs w:val="24"/>
          <w:lang w:eastAsia="pl-PL"/>
        </w:rPr>
      </w:pPr>
    </w:p>
    <w:p w14:paraId="3818ED58" w14:textId="77777777" w:rsidR="00C7611D" w:rsidRPr="00DC7317" w:rsidRDefault="00C7611D" w:rsidP="00C7611D">
      <w:pPr>
        <w:keepNext/>
        <w:keepLine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14:paraId="2F56116D" w14:textId="77777777" w:rsidR="00C7611D" w:rsidRPr="00DC7317" w:rsidRDefault="00C7611D" w:rsidP="00C7611D">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Zamawiający      </w:t>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t>Wykonawca</w:t>
      </w:r>
    </w:p>
    <w:p w14:paraId="13E74EE1" w14:textId="77777777" w:rsidR="00C7611D" w:rsidRPr="00DC7317" w:rsidRDefault="00C7611D" w:rsidP="00C7611D">
      <w:pPr>
        <w:keepNext/>
        <w:keepLines/>
        <w:spacing w:after="0" w:line="276" w:lineRule="auto"/>
        <w:jc w:val="both"/>
        <w:rPr>
          <w:rFonts w:asciiTheme="minorHAnsi" w:eastAsia="MS Mincho" w:hAnsiTheme="minorHAnsi" w:cstheme="minorHAnsi"/>
          <w:sz w:val="24"/>
          <w:szCs w:val="24"/>
          <w:lang w:eastAsia="pl-PL"/>
        </w:rPr>
      </w:pPr>
    </w:p>
    <w:p w14:paraId="7A66075A" w14:textId="61C543E7" w:rsidR="00286411" w:rsidRDefault="00C7611D" w:rsidP="00C7611D">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r w:rsidRPr="00DC7317">
        <w:rPr>
          <w:rFonts w:asciiTheme="minorHAnsi" w:eastAsia="MS Mincho" w:hAnsiTheme="minorHAnsi" w:cstheme="minorHAnsi"/>
          <w:sz w:val="24"/>
          <w:szCs w:val="24"/>
          <w:lang w:eastAsia="pl-PL"/>
        </w:rPr>
        <w:t xml:space="preserve">       ………………….      </w:t>
      </w:r>
      <w:r w:rsidR="0000228E">
        <w:rPr>
          <w:rFonts w:asciiTheme="minorHAnsi" w:eastAsia="MS Mincho" w:hAnsiTheme="minorHAnsi" w:cstheme="minorHAnsi"/>
          <w:sz w:val="24"/>
          <w:szCs w:val="24"/>
          <w:lang w:eastAsia="pl-PL"/>
        </w:rPr>
        <w:t xml:space="preserve">                                                                                                 </w:t>
      </w:r>
      <w:r w:rsidRPr="00DC7317">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ab/>
      </w:r>
    </w:p>
    <w:sectPr w:rsidR="00286411"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375B7C" w:rsidRDefault="00375B7C" w:rsidP="0056409B">
      <w:pPr>
        <w:spacing w:after="0" w:line="240" w:lineRule="auto"/>
      </w:pPr>
      <w:r>
        <w:separator/>
      </w:r>
    </w:p>
  </w:endnote>
  <w:endnote w:type="continuationSeparator" w:id="0">
    <w:p w14:paraId="4B4BE2E2" w14:textId="77777777" w:rsidR="00375B7C" w:rsidRDefault="00375B7C"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panose1 w:val="00000000000000000000"/>
    <w:charset w:val="EE"/>
    <w:family w:val="swiss"/>
    <w:notTrueType/>
    <w:pitch w:val="default"/>
    <w:sig w:usb0="00000001" w:usb1="00000000" w:usb2="00000000" w:usb3="00000000" w:csb0="00000003" w:csb1="00000000"/>
  </w:font>
  <w:font w:name="Humnst777LtEU">
    <w:panose1 w:val="00000000000000000000"/>
    <w:charset w:val="EE"/>
    <w:family w:val="swiss"/>
    <w:notTrueType/>
    <w:pitch w:val="default"/>
    <w:sig w:usb0="00000001" w:usb1="00000000" w:usb2="00000000" w:usb3="00000000" w:csb0="00000003" w:csb1="00000000"/>
  </w:font>
  <w:font w:name="CommercialPi">
    <w:panose1 w:val="00000000000000000000"/>
    <w:charset w:val="00"/>
    <w:family w:val="auto"/>
    <w:notTrueType/>
    <w:pitch w:val="default"/>
    <w:sig w:usb0="00000003" w:usb1="00000000" w:usb2="00000000" w:usb3="00000000" w:csb0="00000001" w:csb1="00000000"/>
  </w:font>
  <w:font w:name="Humnst777EU">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40744"/>
      <w:docPartObj>
        <w:docPartGallery w:val="Page Numbers (Bottom of Page)"/>
        <w:docPartUnique/>
      </w:docPartObj>
    </w:sdtPr>
    <w:sdtEndPr/>
    <w:sdtContent>
      <w:p w14:paraId="487FA5D6" w14:textId="59D7EBF3" w:rsidR="00375B7C" w:rsidRDefault="00375B7C">
        <w:pPr>
          <w:pStyle w:val="Stopka"/>
          <w:jc w:val="center"/>
        </w:pPr>
        <w:r>
          <w:fldChar w:fldCharType="begin"/>
        </w:r>
        <w:r>
          <w:instrText>PAGE   \* MERGEFORMAT</w:instrText>
        </w:r>
        <w:r>
          <w:fldChar w:fldCharType="separate"/>
        </w:r>
        <w:r w:rsidR="00B11F58">
          <w:rPr>
            <w:noProof/>
          </w:rPr>
          <w:t>22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375B7C" w:rsidRDefault="00375B7C">
    <w:pPr>
      <w:pStyle w:val="Stopka"/>
      <w:jc w:val="center"/>
    </w:pPr>
  </w:p>
  <w:p w14:paraId="6E3E640F" w14:textId="77777777" w:rsidR="00375B7C" w:rsidRDefault="00375B7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375B7C" w:rsidRDefault="00375B7C" w:rsidP="0056409B">
      <w:pPr>
        <w:spacing w:after="0" w:line="240" w:lineRule="auto"/>
      </w:pPr>
      <w:r>
        <w:separator/>
      </w:r>
    </w:p>
  </w:footnote>
  <w:footnote w:type="continuationSeparator" w:id="0">
    <w:p w14:paraId="35C8F610" w14:textId="77777777" w:rsidR="00375B7C" w:rsidRDefault="00375B7C" w:rsidP="0056409B">
      <w:pPr>
        <w:spacing w:after="0" w:line="240" w:lineRule="auto"/>
      </w:pPr>
      <w:r>
        <w:continuationSeparator/>
      </w:r>
    </w:p>
  </w:footnote>
  <w:footnote w:id="1">
    <w:p w14:paraId="52E2E93C" w14:textId="77777777" w:rsidR="00375B7C" w:rsidRPr="00791459" w:rsidRDefault="00375B7C"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661A7FB5" w14:textId="77777777" w:rsidR="00375B7C" w:rsidRPr="00832D91" w:rsidRDefault="00375B7C"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3">
    <w:p w14:paraId="4B977DDB" w14:textId="214FA7A0" w:rsidR="00375B7C" w:rsidRPr="008E01CB" w:rsidRDefault="00375B7C" w:rsidP="006C2AD9">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 na okres 36 miesięcy,</w:t>
      </w:r>
      <w:r w:rsidRPr="008E01CB">
        <w:rPr>
          <w:rFonts w:eastAsia="Times New Roman" w:cs="Calibri"/>
          <w:sz w:val="20"/>
          <w:szCs w:val="20"/>
          <w:lang w:eastAsia="pl-PL"/>
        </w:rPr>
        <w:t xml:space="preserve"> licząc od dnia końcowego odbioru robót. Wykonawca może </w:t>
      </w:r>
      <w:r w:rsidR="00A439B3">
        <w:rPr>
          <w:rFonts w:eastAsia="Times New Roman" w:cs="Calibri"/>
          <w:sz w:val="20"/>
          <w:szCs w:val="20"/>
          <w:lang w:eastAsia="pl-PL"/>
        </w:rPr>
        <w:t>be</w:t>
      </w:r>
      <w:r w:rsidRPr="008E01CB">
        <w:rPr>
          <w:rFonts w:eastAsia="Times New Roman" w:cs="Calibri"/>
          <w:sz w:val="20"/>
          <w:szCs w:val="20"/>
          <w:lang w:eastAsia="pl-PL"/>
        </w:rPr>
        <w:t xml:space="preserve"> gwarancji na okres 60 miesięcy. Do umowy również zostanie wprowadzony termin gwarancji na wykonane roboty budowlane oraz użyte/dostarczone materiały na okres 60 miesięcy, licząc od dnia końcowego odbioru robót (pomimo proponowanego w ofercie przez Wykonawcę dłuższego okresu gwarancji). </w:t>
      </w:r>
    </w:p>
    <w:p w14:paraId="0DC4208A" w14:textId="77777777" w:rsidR="00375B7C" w:rsidRPr="00FA1FEB" w:rsidRDefault="00375B7C" w:rsidP="006C2AD9">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14:paraId="382109C7" w14:textId="77777777" w:rsidR="00375B7C" w:rsidRPr="00FA1FEB" w:rsidRDefault="00375B7C" w:rsidP="006C2AD9">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4">
    <w:p w14:paraId="61BC22E6" w14:textId="77777777" w:rsidR="00375B7C" w:rsidRPr="00861833" w:rsidRDefault="00375B7C"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5">
    <w:p w14:paraId="0993C313" w14:textId="77777777" w:rsidR="00375B7C" w:rsidRPr="00861833" w:rsidRDefault="00375B7C"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6">
    <w:p w14:paraId="04AF6A80" w14:textId="77777777" w:rsidR="00375B7C" w:rsidRPr="00861833" w:rsidRDefault="00375B7C"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r w:rsidRPr="00861833">
        <w:rPr>
          <w:rFonts w:asciiTheme="minorHAnsi" w:hAnsiTheme="minorHAnsi" w:cstheme="min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895659F" w14:textId="77777777" w:rsidR="00375B7C" w:rsidRPr="00861833" w:rsidRDefault="00375B7C"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44772CDB" w14:textId="77777777" w:rsidR="00375B7C" w:rsidRPr="00EA6CD3" w:rsidRDefault="00375B7C"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ustawy Pzp</w:t>
      </w:r>
      <w:r w:rsidRPr="00EA6CD3">
        <w:rPr>
          <w:rFonts w:asciiTheme="minorHAnsi" w:hAnsiTheme="minorHAnsi" w:cstheme="minorHAnsi"/>
          <w:sz w:val="20"/>
          <w:szCs w:val="20"/>
          <w:lang w:val="pl-PL"/>
        </w:rPr>
        <w:t>.</w:t>
      </w:r>
    </w:p>
  </w:footnote>
  <w:footnote w:id="9">
    <w:p w14:paraId="2B009D5C" w14:textId="77777777" w:rsidR="00375B7C" w:rsidRDefault="00375B7C"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B25A86"/>
    <w:multiLevelType w:val="hybridMultilevel"/>
    <w:tmpl w:val="7F6AA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C72D9E"/>
    <w:multiLevelType w:val="hybridMultilevel"/>
    <w:tmpl w:val="5686E092"/>
    <w:lvl w:ilvl="0" w:tplc="9C6A12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C50E76"/>
    <w:multiLevelType w:val="hybridMultilevel"/>
    <w:tmpl w:val="1096B5AE"/>
    <w:lvl w:ilvl="0" w:tplc="085E756C">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11396441"/>
    <w:multiLevelType w:val="hybridMultilevel"/>
    <w:tmpl w:val="CA688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130F4B03"/>
    <w:multiLevelType w:val="hybridMultilevel"/>
    <w:tmpl w:val="19C4E5D8"/>
    <w:lvl w:ilvl="0" w:tplc="7CC89F4E">
      <w:start w:val="1"/>
      <w:numFmt w:val="decimal"/>
      <w:lvlText w:val="%1."/>
      <w:lvlJc w:val="left"/>
      <w:pPr>
        <w:ind w:left="720" w:hanging="360"/>
      </w:pPr>
      <w:rPr>
        <w:rFonts w:hint="default"/>
      </w:rPr>
    </w:lvl>
    <w:lvl w:ilvl="1" w:tplc="04150019">
      <w:start w:val="1"/>
      <w:numFmt w:val="decimal"/>
      <w:lvlText w:val="%2."/>
      <w:lvlJc w:val="left"/>
      <w:pPr>
        <w:tabs>
          <w:tab w:val="num" w:pos="501"/>
        </w:tabs>
        <w:ind w:left="50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4D97973"/>
    <w:multiLevelType w:val="hybridMultilevel"/>
    <w:tmpl w:val="EAE02AF4"/>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3"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AB126AF"/>
    <w:multiLevelType w:val="hybridMultilevel"/>
    <w:tmpl w:val="7B0AA7B0"/>
    <w:lvl w:ilvl="0" w:tplc="04150011">
      <w:start w:val="1"/>
      <w:numFmt w:val="decimal"/>
      <w:lvlText w:val="%1)"/>
      <w:lvlJc w:val="left"/>
      <w:pPr>
        <w:ind w:left="720" w:hanging="360"/>
      </w:pPr>
    </w:lvl>
    <w:lvl w:ilvl="1" w:tplc="F648DE2A">
      <w:start w:val="1"/>
      <w:numFmt w:val="decimal"/>
      <w:lvlText w:val="%2."/>
      <w:lvlJc w:val="left"/>
      <w:pPr>
        <w:ind w:left="36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B554050"/>
    <w:multiLevelType w:val="hybridMultilevel"/>
    <w:tmpl w:val="01F0946C"/>
    <w:lvl w:ilvl="0" w:tplc="23CE22C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F1119F"/>
    <w:multiLevelType w:val="multilevel"/>
    <w:tmpl w:val="D7B60110"/>
    <w:lvl w:ilvl="0">
      <w:start w:val="1"/>
      <w:numFmt w:val="decimal"/>
      <w:lvlText w:val="%1."/>
      <w:lvlJc w:val="left"/>
      <w:pPr>
        <w:ind w:left="360" w:hanging="360"/>
      </w:pPr>
      <w:rPr>
        <w:b w:val="0"/>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D5D28BA"/>
    <w:multiLevelType w:val="hybridMultilevel"/>
    <w:tmpl w:val="F14236E0"/>
    <w:lvl w:ilvl="0" w:tplc="A25E5BDC">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5" w15:restartNumberingAfterBreak="0">
    <w:nsid w:val="1EFB4290"/>
    <w:multiLevelType w:val="hybridMultilevel"/>
    <w:tmpl w:val="A2B8FD9C"/>
    <w:lvl w:ilvl="0" w:tplc="FE082F8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0D07CCC"/>
    <w:multiLevelType w:val="hybridMultilevel"/>
    <w:tmpl w:val="2AE62336"/>
    <w:lvl w:ilvl="0" w:tplc="8D963D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3FB0A97"/>
    <w:multiLevelType w:val="hybridMultilevel"/>
    <w:tmpl w:val="787A8180"/>
    <w:lvl w:ilvl="0" w:tplc="8CBC870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9E876B6"/>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97AEF"/>
    <w:multiLevelType w:val="hybridMultilevel"/>
    <w:tmpl w:val="F42CD5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5" w15:restartNumberingAfterBreak="0">
    <w:nsid w:val="325F3153"/>
    <w:multiLevelType w:val="multilevel"/>
    <w:tmpl w:val="1756C55A"/>
    <w:lvl w:ilvl="0">
      <w:start w:val="1"/>
      <w:numFmt w:val="decimal"/>
      <w:lvlText w:val="%1)"/>
      <w:lvlJc w:val="left"/>
      <w:pPr>
        <w:ind w:left="360" w:hanging="360"/>
      </w:pPr>
      <w:rPr>
        <w:rFonts w:hint="default"/>
        <w:b w:val="0"/>
        <w:color w:val="auto"/>
        <w:sz w:val="24"/>
        <w:szCs w:val="24"/>
      </w:rPr>
    </w:lvl>
    <w:lvl w:ilvl="1">
      <w:start w:val="1"/>
      <w:numFmt w:val="decimal"/>
      <w:lvlText w:val="%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A65073B"/>
    <w:multiLevelType w:val="hybridMultilevel"/>
    <w:tmpl w:val="DD14C2A2"/>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BE8637C"/>
    <w:multiLevelType w:val="hybridMultilevel"/>
    <w:tmpl w:val="0C3CAB9A"/>
    <w:lvl w:ilvl="0" w:tplc="7116B382">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3" w15:restartNumberingAfterBreak="0">
    <w:nsid w:val="3E5E61FD"/>
    <w:multiLevelType w:val="hybridMultilevel"/>
    <w:tmpl w:val="CC80014A"/>
    <w:lvl w:ilvl="0" w:tplc="46B875AA">
      <w:start w:val="11"/>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DB62E6"/>
    <w:multiLevelType w:val="hybridMultilevel"/>
    <w:tmpl w:val="D730E75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5" w15:restartNumberingAfterBreak="0">
    <w:nsid w:val="3FE156A2"/>
    <w:multiLevelType w:val="hybridMultilevel"/>
    <w:tmpl w:val="3900292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41232D16"/>
    <w:multiLevelType w:val="hybridMultilevel"/>
    <w:tmpl w:val="3EACBC14"/>
    <w:lvl w:ilvl="0" w:tplc="8CBC870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643"/>
        </w:tabs>
        <w:ind w:left="643"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8"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7066FBD"/>
    <w:multiLevelType w:val="multilevel"/>
    <w:tmpl w:val="85D845E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0"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9DB0EE9"/>
    <w:multiLevelType w:val="hybridMultilevel"/>
    <w:tmpl w:val="50368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06037B"/>
    <w:multiLevelType w:val="hybridMultilevel"/>
    <w:tmpl w:val="65388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4A4E45DA"/>
    <w:multiLevelType w:val="hybridMultilevel"/>
    <w:tmpl w:val="144850DE"/>
    <w:lvl w:ilvl="0" w:tplc="BE94A5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6"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77101E"/>
    <w:multiLevelType w:val="hybridMultilevel"/>
    <w:tmpl w:val="131A0EC0"/>
    <w:lvl w:ilvl="0" w:tplc="1E9475BC">
      <w:start w:val="1"/>
      <w:numFmt w:val="decimal"/>
      <w:lvlText w:val="%1."/>
      <w:lvlJc w:val="left"/>
      <w:pPr>
        <w:tabs>
          <w:tab w:val="num" w:pos="360"/>
        </w:tabs>
        <w:ind w:left="360" w:hanging="360"/>
      </w:pPr>
      <w:rPr>
        <w:rFonts w:asciiTheme="minorHAnsi" w:hAnsiTheme="minorHAnsi" w:cstheme="minorHAnsi" w:hint="default"/>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8"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9"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459132C"/>
    <w:multiLevelType w:val="multilevel"/>
    <w:tmpl w:val="BB58C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2"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55D060F3"/>
    <w:multiLevelType w:val="multilevel"/>
    <w:tmpl w:val="9E48CD5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C707C52"/>
    <w:multiLevelType w:val="hybridMultilevel"/>
    <w:tmpl w:val="45788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AD0992"/>
    <w:multiLevelType w:val="hybridMultilevel"/>
    <w:tmpl w:val="42669E80"/>
    <w:lvl w:ilvl="0" w:tplc="38B4B7B2">
      <w:start w:val="2"/>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9" w15:restartNumberingAfterBreak="0">
    <w:nsid w:val="6ADC425C"/>
    <w:multiLevelType w:val="hybridMultilevel"/>
    <w:tmpl w:val="4FE22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F32893"/>
    <w:multiLevelType w:val="multilevel"/>
    <w:tmpl w:val="1756C55A"/>
    <w:lvl w:ilvl="0">
      <w:start w:val="1"/>
      <w:numFmt w:val="decimal"/>
      <w:lvlText w:val="%1)"/>
      <w:lvlJc w:val="left"/>
      <w:pPr>
        <w:ind w:left="717" w:hanging="360"/>
      </w:pPr>
      <w:rPr>
        <w:rFonts w:hint="default"/>
        <w:b w:val="0"/>
        <w:color w:val="auto"/>
        <w:sz w:val="24"/>
        <w:szCs w:val="24"/>
      </w:rPr>
    </w:lvl>
    <w:lvl w:ilvl="1">
      <w:start w:val="1"/>
      <w:numFmt w:val="decimal"/>
      <w:lvlText w:val="%2."/>
      <w:lvlJc w:val="left"/>
      <w:pPr>
        <w:ind w:left="163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1" w15:restartNumberingAfterBreak="0">
    <w:nsid w:val="6B3221FE"/>
    <w:multiLevelType w:val="hybridMultilevel"/>
    <w:tmpl w:val="924E3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4"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5" w15:restartNumberingAfterBreak="0">
    <w:nsid w:val="6F4B50B6"/>
    <w:multiLevelType w:val="hybridMultilevel"/>
    <w:tmpl w:val="2BD290A8"/>
    <w:lvl w:ilvl="0" w:tplc="61661CF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2450BFF"/>
    <w:multiLevelType w:val="hybridMultilevel"/>
    <w:tmpl w:val="EBEC85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29D3FE2"/>
    <w:multiLevelType w:val="hybridMultilevel"/>
    <w:tmpl w:val="23D8A198"/>
    <w:lvl w:ilvl="0" w:tplc="A320AE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5" w15:restartNumberingAfterBreak="0">
    <w:nsid w:val="78C56CA1"/>
    <w:multiLevelType w:val="hybridMultilevel"/>
    <w:tmpl w:val="49C2E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9172BE5"/>
    <w:multiLevelType w:val="multilevel"/>
    <w:tmpl w:val="D26C2D80"/>
    <w:lvl w:ilvl="0">
      <w:start w:val="1"/>
      <w:numFmt w:val="decimal"/>
      <w:lvlText w:val="%1)"/>
      <w:lvlJc w:val="left"/>
      <w:pPr>
        <w:ind w:left="717" w:hanging="360"/>
      </w:pPr>
      <w:rPr>
        <w:rFonts w:hint="default"/>
        <w:b w:val="0"/>
        <w:color w:val="auto"/>
        <w:sz w:val="24"/>
        <w:szCs w:val="24"/>
      </w:rPr>
    </w:lvl>
    <w:lvl w:ilvl="1">
      <w:start w:val="3"/>
      <w:numFmt w:val="decimal"/>
      <w:lvlText w:val="%2."/>
      <w:lvlJc w:val="left"/>
      <w:pPr>
        <w:ind w:left="163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8"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9FD3035"/>
    <w:multiLevelType w:val="hybridMultilevel"/>
    <w:tmpl w:val="43BC0820"/>
    <w:lvl w:ilvl="0" w:tplc="832823B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E962388"/>
    <w:multiLevelType w:val="hybridMultilevel"/>
    <w:tmpl w:val="A60219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7"/>
  </w:num>
  <w:num w:numId="27">
    <w:abstractNumId w:val="12"/>
  </w:num>
  <w:num w:numId="28">
    <w:abstractNumId w:val="89"/>
  </w:num>
  <w:num w:numId="29">
    <w:abstractNumId w:val="59"/>
  </w:num>
  <w:num w:numId="30">
    <w:abstractNumId w:val="41"/>
  </w:num>
  <w:num w:numId="31">
    <w:abstractNumId w:val="19"/>
  </w:num>
  <w:num w:numId="32">
    <w:abstractNumId w:val="32"/>
  </w:num>
  <w:num w:numId="33">
    <w:abstractNumId w:val="45"/>
  </w:num>
  <w:num w:numId="34">
    <w:abstractNumId w:val="65"/>
  </w:num>
  <w:num w:numId="35">
    <w:abstractNumId w:val="51"/>
  </w:num>
  <w:num w:numId="36">
    <w:abstractNumId w:val="83"/>
  </w:num>
  <w:num w:numId="37">
    <w:abstractNumId w:val="9"/>
  </w:num>
  <w:num w:numId="38">
    <w:abstractNumId w:val="44"/>
  </w:num>
  <w:num w:numId="39">
    <w:abstractNumId w:val="71"/>
  </w:num>
  <w:num w:numId="40">
    <w:abstractNumId w:val="6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87"/>
  </w:num>
  <w:num w:numId="44">
    <w:abstractNumId w:val="50"/>
  </w:num>
  <w:num w:numId="45">
    <w:abstractNumId w:val="93"/>
  </w:num>
  <w:num w:numId="46">
    <w:abstractNumId w:val="24"/>
  </w:num>
  <w:num w:numId="47">
    <w:abstractNumId w:val="69"/>
  </w:num>
  <w:num w:numId="48">
    <w:abstractNumId w:val="62"/>
  </w:num>
  <w:num w:numId="49">
    <w:abstractNumId w:val="53"/>
  </w:num>
  <w:num w:numId="50">
    <w:abstractNumId w:val="58"/>
  </w:num>
  <w:num w:numId="51">
    <w:abstractNumId w:val="21"/>
  </w:num>
  <w:num w:numId="52">
    <w:abstractNumId w:val="36"/>
  </w:num>
  <w:num w:numId="53">
    <w:abstractNumId w:val="42"/>
  </w:num>
  <w:num w:numId="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num>
  <w:num w:numId="56">
    <w:abstractNumId w:val="8"/>
  </w:num>
  <w:num w:numId="57">
    <w:abstractNumId w:val="33"/>
  </w:num>
  <w:num w:numId="58">
    <w:abstractNumId w:val="80"/>
  </w:num>
  <w:num w:numId="59">
    <w:abstractNumId w:val="30"/>
  </w:num>
  <w:num w:numId="60">
    <w:abstractNumId w:val="97"/>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 w:numId="73">
    <w:abstractNumId w:val="6"/>
  </w:num>
  <w:num w:numId="74">
    <w:abstractNumId w:val="5"/>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 w:numId="78">
    <w:abstractNumId w:val="74"/>
  </w:num>
  <w:num w:numId="79">
    <w:abstractNumId w:val="77"/>
  </w:num>
  <w:num w:numId="80">
    <w:abstractNumId w:val="100"/>
  </w:num>
  <w:num w:numId="81">
    <w:abstractNumId w:val="27"/>
  </w:num>
  <w:num w:numId="82">
    <w:abstractNumId w:val="26"/>
  </w:num>
  <w:num w:numId="83">
    <w:abstractNumId w:val="38"/>
  </w:num>
  <w:num w:numId="84">
    <w:abstractNumId w:val="29"/>
  </w:num>
  <w:num w:numId="85">
    <w:abstractNumId w:val="40"/>
  </w:num>
  <w:num w:numId="86">
    <w:abstractNumId w:val="56"/>
  </w:num>
  <w:num w:numId="87">
    <w:abstractNumId w:val="76"/>
  </w:num>
  <w:num w:numId="88">
    <w:abstractNumId w:val="15"/>
  </w:num>
  <w:num w:numId="89">
    <w:abstractNumId w:val="67"/>
  </w:num>
  <w:num w:numId="90">
    <w:abstractNumId w:val="22"/>
  </w:num>
  <w:num w:numId="91">
    <w:abstractNumId w:val="90"/>
  </w:num>
  <w:num w:numId="92">
    <w:abstractNumId w:val="88"/>
  </w:num>
  <w:num w:numId="93">
    <w:abstractNumId w:val="55"/>
  </w:num>
  <w:num w:numId="94">
    <w:abstractNumId w:val="102"/>
  </w:num>
  <w:num w:numId="95">
    <w:abstractNumId w:val="54"/>
  </w:num>
  <w:num w:numId="96">
    <w:abstractNumId w:val="95"/>
  </w:num>
  <w:num w:numId="97">
    <w:abstractNumId w:val="70"/>
  </w:num>
  <w:num w:numId="98">
    <w:abstractNumId w:val="64"/>
  </w:num>
  <w:num w:numId="99">
    <w:abstractNumId w:val="85"/>
  </w:num>
  <w:num w:numId="100">
    <w:abstractNumId w:val="43"/>
  </w:num>
  <w:num w:numId="101">
    <w:abstractNumId w:val="79"/>
  </w:num>
  <w:num w:numId="102">
    <w:abstractNumId w:val="81"/>
  </w:num>
  <w:num w:numId="103">
    <w:abstractNumId w:val="18"/>
  </w:num>
  <w:num w:numId="104">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10EA"/>
    <w:rsid w:val="0000228E"/>
    <w:rsid w:val="00002D61"/>
    <w:rsid w:val="00003C09"/>
    <w:rsid w:val="0000757B"/>
    <w:rsid w:val="0001479E"/>
    <w:rsid w:val="000148ED"/>
    <w:rsid w:val="000357DE"/>
    <w:rsid w:val="00037438"/>
    <w:rsid w:val="00045E4A"/>
    <w:rsid w:val="000524C8"/>
    <w:rsid w:val="0005712D"/>
    <w:rsid w:val="000627EB"/>
    <w:rsid w:val="00070B1C"/>
    <w:rsid w:val="000720FE"/>
    <w:rsid w:val="000770D6"/>
    <w:rsid w:val="00080C31"/>
    <w:rsid w:val="000979F8"/>
    <w:rsid w:val="000A1741"/>
    <w:rsid w:val="000A1B36"/>
    <w:rsid w:val="000A47AD"/>
    <w:rsid w:val="000A6394"/>
    <w:rsid w:val="000B71FC"/>
    <w:rsid w:val="000C5E14"/>
    <w:rsid w:val="000C66EF"/>
    <w:rsid w:val="000D1575"/>
    <w:rsid w:val="000D434E"/>
    <w:rsid w:val="000D5F5F"/>
    <w:rsid w:val="000E3914"/>
    <w:rsid w:val="00106187"/>
    <w:rsid w:val="00110138"/>
    <w:rsid w:val="00117A89"/>
    <w:rsid w:val="0012098D"/>
    <w:rsid w:val="001274EF"/>
    <w:rsid w:val="001274F5"/>
    <w:rsid w:val="00130358"/>
    <w:rsid w:val="00145C38"/>
    <w:rsid w:val="0014766C"/>
    <w:rsid w:val="001545AC"/>
    <w:rsid w:val="00162F49"/>
    <w:rsid w:val="00175C20"/>
    <w:rsid w:val="00181BBF"/>
    <w:rsid w:val="0018327F"/>
    <w:rsid w:val="001836E8"/>
    <w:rsid w:val="001921E9"/>
    <w:rsid w:val="00192437"/>
    <w:rsid w:val="00194D5D"/>
    <w:rsid w:val="001A217D"/>
    <w:rsid w:val="001A31C4"/>
    <w:rsid w:val="001B0E77"/>
    <w:rsid w:val="001B2372"/>
    <w:rsid w:val="001B4367"/>
    <w:rsid w:val="001C3030"/>
    <w:rsid w:val="001C54AB"/>
    <w:rsid w:val="001D2059"/>
    <w:rsid w:val="001D2A4D"/>
    <w:rsid w:val="001D56B1"/>
    <w:rsid w:val="001E05A9"/>
    <w:rsid w:val="001E5A72"/>
    <w:rsid w:val="001F15D9"/>
    <w:rsid w:val="001F1699"/>
    <w:rsid w:val="001F1E32"/>
    <w:rsid w:val="001F7537"/>
    <w:rsid w:val="00200F8C"/>
    <w:rsid w:val="00204007"/>
    <w:rsid w:val="00207EB3"/>
    <w:rsid w:val="00217899"/>
    <w:rsid w:val="00217A68"/>
    <w:rsid w:val="002257D8"/>
    <w:rsid w:val="002341A3"/>
    <w:rsid w:val="00234D7E"/>
    <w:rsid w:val="0023570C"/>
    <w:rsid w:val="0023669B"/>
    <w:rsid w:val="00256E32"/>
    <w:rsid w:val="00262365"/>
    <w:rsid w:val="002628A5"/>
    <w:rsid w:val="00263E88"/>
    <w:rsid w:val="00282174"/>
    <w:rsid w:val="00285CFE"/>
    <w:rsid w:val="00286411"/>
    <w:rsid w:val="00292E5D"/>
    <w:rsid w:val="002A4B25"/>
    <w:rsid w:val="002A629F"/>
    <w:rsid w:val="002B0BC0"/>
    <w:rsid w:val="002B681D"/>
    <w:rsid w:val="002C4C3B"/>
    <w:rsid w:val="002C4DEC"/>
    <w:rsid w:val="002D1391"/>
    <w:rsid w:val="002D3EBE"/>
    <w:rsid w:val="002E571D"/>
    <w:rsid w:val="002F3E23"/>
    <w:rsid w:val="003073D7"/>
    <w:rsid w:val="003109FC"/>
    <w:rsid w:val="00310CB2"/>
    <w:rsid w:val="00312EBF"/>
    <w:rsid w:val="003260CC"/>
    <w:rsid w:val="00340155"/>
    <w:rsid w:val="00340A2F"/>
    <w:rsid w:val="0034196E"/>
    <w:rsid w:val="00342F64"/>
    <w:rsid w:val="00345A22"/>
    <w:rsid w:val="003522D1"/>
    <w:rsid w:val="00356C96"/>
    <w:rsid w:val="0036135F"/>
    <w:rsid w:val="00367602"/>
    <w:rsid w:val="00375B7C"/>
    <w:rsid w:val="00391BC0"/>
    <w:rsid w:val="0039296D"/>
    <w:rsid w:val="003A0B87"/>
    <w:rsid w:val="003A27CF"/>
    <w:rsid w:val="003B19D6"/>
    <w:rsid w:val="003B4BEE"/>
    <w:rsid w:val="003D11B4"/>
    <w:rsid w:val="003D5682"/>
    <w:rsid w:val="003D5DC5"/>
    <w:rsid w:val="00402FFD"/>
    <w:rsid w:val="00406C5D"/>
    <w:rsid w:val="00410F46"/>
    <w:rsid w:val="00411B27"/>
    <w:rsid w:val="004210F5"/>
    <w:rsid w:val="00422C83"/>
    <w:rsid w:val="00426642"/>
    <w:rsid w:val="0042753E"/>
    <w:rsid w:val="00435D30"/>
    <w:rsid w:val="00437E7D"/>
    <w:rsid w:val="00443403"/>
    <w:rsid w:val="004508EA"/>
    <w:rsid w:val="00455C0F"/>
    <w:rsid w:val="004568D5"/>
    <w:rsid w:val="00457C23"/>
    <w:rsid w:val="00461001"/>
    <w:rsid w:val="00473399"/>
    <w:rsid w:val="00474BF1"/>
    <w:rsid w:val="00480DB1"/>
    <w:rsid w:val="00482CA2"/>
    <w:rsid w:val="00483EE0"/>
    <w:rsid w:val="00485751"/>
    <w:rsid w:val="00485BD8"/>
    <w:rsid w:val="0048761F"/>
    <w:rsid w:val="004879FF"/>
    <w:rsid w:val="0049294E"/>
    <w:rsid w:val="004936E0"/>
    <w:rsid w:val="00497C34"/>
    <w:rsid w:val="004B1548"/>
    <w:rsid w:val="004C3205"/>
    <w:rsid w:val="004C67E4"/>
    <w:rsid w:val="004C7442"/>
    <w:rsid w:val="004C769F"/>
    <w:rsid w:val="004D7C68"/>
    <w:rsid w:val="004E2ECE"/>
    <w:rsid w:val="004E6315"/>
    <w:rsid w:val="004F6898"/>
    <w:rsid w:val="00504EBD"/>
    <w:rsid w:val="00506929"/>
    <w:rsid w:val="005105C0"/>
    <w:rsid w:val="00535AF1"/>
    <w:rsid w:val="00535D9C"/>
    <w:rsid w:val="00536CAB"/>
    <w:rsid w:val="0056409B"/>
    <w:rsid w:val="00565B5A"/>
    <w:rsid w:val="005726BF"/>
    <w:rsid w:val="00574581"/>
    <w:rsid w:val="00592FEC"/>
    <w:rsid w:val="0059648F"/>
    <w:rsid w:val="005A2431"/>
    <w:rsid w:val="005B11F9"/>
    <w:rsid w:val="005B2263"/>
    <w:rsid w:val="005C2289"/>
    <w:rsid w:val="005C2770"/>
    <w:rsid w:val="005C59DE"/>
    <w:rsid w:val="005C6DE3"/>
    <w:rsid w:val="005D1987"/>
    <w:rsid w:val="005E1341"/>
    <w:rsid w:val="005E2124"/>
    <w:rsid w:val="005E642B"/>
    <w:rsid w:val="005F2A6B"/>
    <w:rsid w:val="005F4E1F"/>
    <w:rsid w:val="00601E80"/>
    <w:rsid w:val="00603105"/>
    <w:rsid w:val="00605761"/>
    <w:rsid w:val="00615A4E"/>
    <w:rsid w:val="00616656"/>
    <w:rsid w:val="006272E7"/>
    <w:rsid w:val="00646454"/>
    <w:rsid w:val="00653D8B"/>
    <w:rsid w:val="00663E30"/>
    <w:rsid w:val="00671CAD"/>
    <w:rsid w:val="00676F85"/>
    <w:rsid w:val="006812A5"/>
    <w:rsid w:val="006819A6"/>
    <w:rsid w:val="006836D4"/>
    <w:rsid w:val="006854C8"/>
    <w:rsid w:val="0069570C"/>
    <w:rsid w:val="006A2803"/>
    <w:rsid w:val="006A33BF"/>
    <w:rsid w:val="006A35A9"/>
    <w:rsid w:val="006B2B9A"/>
    <w:rsid w:val="006B77A3"/>
    <w:rsid w:val="006C2756"/>
    <w:rsid w:val="006C2AD9"/>
    <w:rsid w:val="006D2474"/>
    <w:rsid w:val="006E02AD"/>
    <w:rsid w:val="006E0677"/>
    <w:rsid w:val="006E22C9"/>
    <w:rsid w:val="006E25D5"/>
    <w:rsid w:val="006F4E57"/>
    <w:rsid w:val="006F7BC0"/>
    <w:rsid w:val="00700598"/>
    <w:rsid w:val="00707360"/>
    <w:rsid w:val="00707F9F"/>
    <w:rsid w:val="00713A8F"/>
    <w:rsid w:val="00714C41"/>
    <w:rsid w:val="00720821"/>
    <w:rsid w:val="007233E1"/>
    <w:rsid w:val="00725E0A"/>
    <w:rsid w:val="00730BB1"/>
    <w:rsid w:val="00730E67"/>
    <w:rsid w:val="007311ED"/>
    <w:rsid w:val="007508BD"/>
    <w:rsid w:val="007540AA"/>
    <w:rsid w:val="0075567B"/>
    <w:rsid w:val="00757291"/>
    <w:rsid w:val="00765DD8"/>
    <w:rsid w:val="00765E4F"/>
    <w:rsid w:val="00766DAD"/>
    <w:rsid w:val="00767712"/>
    <w:rsid w:val="007828B1"/>
    <w:rsid w:val="00783E3B"/>
    <w:rsid w:val="00787892"/>
    <w:rsid w:val="00787D45"/>
    <w:rsid w:val="00791459"/>
    <w:rsid w:val="00793295"/>
    <w:rsid w:val="0079729F"/>
    <w:rsid w:val="007A08C7"/>
    <w:rsid w:val="007A69C0"/>
    <w:rsid w:val="007A6FB9"/>
    <w:rsid w:val="007B02A7"/>
    <w:rsid w:val="007B4C69"/>
    <w:rsid w:val="007B7C37"/>
    <w:rsid w:val="007C4227"/>
    <w:rsid w:val="007C5226"/>
    <w:rsid w:val="007C6B7C"/>
    <w:rsid w:val="007D18E4"/>
    <w:rsid w:val="007E2FFA"/>
    <w:rsid w:val="007E406D"/>
    <w:rsid w:val="007F6C55"/>
    <w:rsid w:val="00804D47"/>
    <w:rsid w:val="008062B2"/>
    <w:rsid w:val="00811AF4"/>
    <w:rsid w:val="00817A3D"/>
    <w:rsid w:val="00824822"/>
    <w:rsid w:val="00830455"/>
    <w:rsid w:val="00830E21"/>
    <w:rsid w:val="00832D91"/>
    <w:rsid w:val="008426CA"/>
    <w:rsid w:val="008514AF"/>
    <w:rsid w:val="00861833"/>
    <w:rsid w:val="00871E17"/>
    <w:rsid w:val="00874EB7"/>
    <w:rsid w:val="008836F9"/>
    <w:rsid w:val="00883A09"/>
    <w:rsid w:val="008A5FDA"/>
    <w:rsid w:val="008A786A"/>
    <w:rsid w:val="008B152E"/>
    <w:rsid w:val="008B5F62"/>
    <w:rsid w:val="008B735B"/>
    <w:rsid w:val="008D0DC9"/>
    <w:rsid w:val="008E33DF"/>
    <w:rsid w:val="00900EAF"/>
    <w:rsid w:val="009019E4"/>
    <w:rsid w:val="00911C74"/>
    <w:rsid w:val="00930740"/>
    <w:rsid w:val="00931C40"/>
    <w:rsid w:val="00942A02"/>
    <w:rsid w:val="00954C13"/>
    <w:rsid w:val="00955C53"/>
    <w:rsid w:val="00955D7F"/>
    <w:rsid w:val="009709C7"/>
    <w:rsid w:val="009761C4"/>
    <w:rsid w:val="00986673"/>
    <w:rsid w:val="00986B27"/>
    <w:rsid w:val="009876E4"/>
    <w:rsid w:val="00990634"/>
    <w:rsid w:val="00995268"/>
    <w:rsid w:val="009B27F3"/>
    <w:rsid w:val="009D70CC"/>
    <w:rsid w:val="009D7D7C"/>
    <w:rsid w:val="009E4136"/>
    <w:rsid w:val="009F1C21"/>
    <w:rsid w:val="009F61C1"/>
    <w:rsid w:val="00A2261C"/>
    <w:rsid w:val="00A3145A"/>
    <w:rsid w:val="00A335A7"/>
    <w:rsid w:val="00A37082"/>
    <w:rsid w:val="00A439B3"/>
    <w:rsid w:val="00A474B2"/>
    <w:rsid w:val="00A615F2"/>
    <w:rsid w:val="00A63EC8"/>
    <w:rsid w:val="00A70D80"/>
    <w:rsid w:val="00A7795E"/>
    <w:rsid w:val="00A804EB"/>
    <w:rsid w:val="00A8542D"/>
    <w:rsid w:val="00A86271"/>
    <w:rsid w:val="00A92D48"/>
    <w:rsid w:val="00A92E54"/>
    <w:rsid w:val="00AA0B57"/>
    <w:rsid w:val="00AA6A9D"/>
    <w:rsid w:val="00AA7693"/>
    <w:rsid w:val="00AC37FE"/>
    <w:rsid w:val="00AC3B50"/>
    <w:rsid w:val="00AC62FF"/>
    <w:rsid w:val="00AC6DD3"/>
    <w:rsid w:val="00AD205E"/>
    <w:rsid w:val="00AD37B4"/>
    <w:rsid w:val="00AE1B21"/>
    <w:rsid w:val="00AE38D7"/>
    <w:rsid w:val="00AF2111"/>
    <w:rsid w:val="00AF3867"/>
    <w:rsid w:val="00AF4F45"/>
    <w:rsid w:val="00B02A11"/>
    <w:rsid w:val="00B04C06"/>
    <w:rsid w:val="00B06D18"/>
    <w:rsid w:val="00B07746"/>
    <w:rsid w:val="00B11F58"/>
    <w:rsid w:val="00B12680"/>
    <w:rsid w:val="00B325D6"/>
    <w:rsid w:val="00B36802"/>
    <w:rsid w:val="00B47F0F"/>
    <w:rsid w:val="00B53E74"/>
    <w:rsid w:val="00B62D1E"/>
    <w:rsid w:val="00B70574"/>
    <w:rsid w:val="00B71239"/>
    <w:rsid w:val="00B73614"/>
    <w:rsid w:val="00B771E4"/>
    <w:rsid w:val="00B81E4E"/>
    <w:rsid w:val="00B90C01"/>
    <w:rsid w:val="00B91FFB"/>
    <w:rsid w:val="00B92234"/>
    <w:rsid w:val="00BA1E4A"/>
    <w:rsid w:val="00BB23BA"/>
    <w:rsid w:val="00BB318D"/>
    <w:rsid w:val="00BB6F3C"/>
    <w:rsid w:val="00BB7411"/>
    <w:rsid w:val="00BB7D63"/>
    <w:rsid w:val="00BE1653"/>
    <w:rsid w:val="00BE18B0"/>
    <w:rsid w:val="00BF4200"/>
    <w:rsid w:val="00BF45E3"/>
    <w:rsid w:val="00BF64BB"/>
    <w:rsid w:val="00BF6BA0"/>
    <w:rsid w:val="00C051ED"/>
    <w:rsid w:val="00C10F60"/>
    <w:rsid w:val="00C142C5"/>
    <w:rsid w:val="00C233B7"/>
    <w:rsid w:val="00C23CC9"/>
    <w:rsid w:val="00C30C00"/>
    <w:rsid w:val="00C358A1"/>
    <w:rsid w:val="00C4639B"/>
    <w:rsid w:val="00C47201"/>
    <w:rsid w:val="00C477CC"/>
    <w:rsid w:val="00C50D3D"/>
    <w:rsid w:val="00C53BFE"/>
    <w:rsid w:val="00C70A46"/>
    <w:rsid w:val="00C70F6E"/>
    <w:rsid w:val="00C72C49"/>
    <w:rsid w:val="00C7611D"/>
    <w:rsid w:val="00C87B11"/>
    <w:rsid w:val="00C92570"/>
    <w:rsid w:val="00C95E53"/>
    <w:rsid w:val="00C97AFB"/>
    <w:rsid w:val="00CA262C"/>
    <w:rsid w:val="00CA4DFA"/>
    <w:rsid w:val="00CB214E"/>
    <w:rsid w:val="00CB7CE3"/>
    <w:rsid w:val="00CD1A42"/>
    <w:rsid w:val="00CD601C"/>
    <w:rsid w:val="00CE044F"/>
    <w:rsid w:val="00CE5709"/>
    <w:rsid w:val="00CE5C7C"/>
    <w:rsid w:val="00CE6020"/>
    <w:rsid w:val="00CE60F3"/>
    <w:rsid w:val="00CF4DB5"/>
    <w:rsid w:val="00CF5DBC"/>
    <w:rsid w:val="00CF7917"/>
    <w:rsid w:val="00D007BC"/>
    <w:rsid w:val="00D03F4C"/>
    <w:rsid w:val="00D05A13"/>
    <w:rsid w:val="00D1078A"/>
    <w:rsid w:val="00D13359"/>
    <w:rsid w:val="00D26E30"/>
    <w:rsid w:val="00D40084"/>
    <w:rsid w:val="00D45ADE"/>
    <w:rsid w:val="00D5178C"/>
    <w:rsid w:val="00D542BA"/>
    <w:rsid w:val="00D65288"/>
    <w:rsid w:val="00D661A5"/>
    <w:rsid w:val="00D729EB"/>
    <w:rsid w:val="00D73AB3"/>
    <w:rsid w:val="00D75BDF"/>
    <w:rsid w:val="00D76F2C"/>
    <w:rsid w:val="00D77743"/>
    <w:rsid w:val="00D800BD"/>
    <w:rsid w:val="00D81375"/>
    <w:rsid w:val="00D83320"/>
    <w:rsid w:val="00D92E38"/>
    <w:rsid w:val="00D94F5D"/>
    <w:rsid w:val="00DA6285"/>
    <w:rsid w:val="00DB216F"/>
    <w:rsid w:val="00DB497D"/>
    <w:rsid w:val="00DD5138"/>
    <w:rsid w:val="00DD59AF"/>
    <w:rsid w:val="00DE04BA"/>
    <w:rsid w:val="00DE6631"/>
    <w:rsid w:val="00DE6F9E"/>
    <w:rsid w:val="00E0031E"/>
    <w:rsid w:val="00E04B8C"/>
    <w:rsid w:val="00E11B4F"/>
    <w:rsid w:val="00E1789A"/>
    <w:rsid w:val="00E20820"/>
    <w:rsid w:val="00E40130"/>
    <w:rsid w:val="00E50622"/>
    <w:rsid w:val="00E568AC"/>
    <w:rsid w:val="00E57317"/>
    <w:rsid w:val="00E63E65"/>
    <w:rsid w:val="00E652AB"/>
    <w:rsid w:val="00E7067D"/>
    <w:rsid w:val="00E7249A"/>
    <w:rsid w:val="00E74F2F"/>
    <w:rsid w:val="00E95A42"/>
    <w:rsid w:val="00E96A93"/>
    <w:rsid w:val="00EA3A09"/>
    <w:rsid w:val="00EA43BB"/>
    <w:rsid w:val="00EB0B99"/>
    <w:rsid w:val="00EB3B94"/>
    <w:rsid w:val="00EB4D55"/>
    <w:rsid w:val="00EC60FA"/>
    <w:rsid w:val="00ED461C"/>
    <w:rsid w:val="00ED4D77"/>
    <w:rsid w:val="00ED6DBB"/>
    <w:rsid w:val="00EE2030"/>
    <w:rsid w:val="00EE270A"/>
    <w:rsid w:val="00F03918"/>
    <w:rsid w:val="00F03ABC"/>
    <w:rsid w:val="00F040C3"/>
    <w:rsid w:val="00F144B6"/>
    <w:rsid w:val="00F146CD"/>
    <w:rsid w:val="00F150CD"/>
    <w:rsid w:val="00F172EC"/>
    <w:rsid w:val="00F17600"/>
    <w:rsid w:val="00F23D3B"/>
    <w:rsid w:val="00F302C7"/>
    <w:rsid w:val="00F32DC4"/>
    <w:rsid w:val="00F336D1"/>
    <w:rsid w:val="00F40A61"/>
    <w:rsid w:val="00F44AF1"/>
    <w:rsid w:val="00F565AD"/>
    <w:rsid w:val="00F62977"/>
    <w:rsid w:val="00F747B2"/>
    <w:rsid w:val="00F77729"/>
    <w:rsid w:val="00FA1B26"/>
    <w:rsid w:val="00FA4CDB"/>
    <w:rsid w:val="00FC0C67"/>
    <w:rsid w:val="00FC266F"/>
    <w:rsid w:val="00FC3024"/>
    <w:rsid w:val="00FC3331"/>
    <w:rsid w:val="00FC3C88"/>
    <w:rsid w:val="00FC3CB8"/>
    <w:rsid w:val="00FD127E"/>
    <w:rsid w:val="00FD219A"/>
    <w:rsid w:val="00FD42E4"/>
    <w:rsid w:val="00FD5696"/>
    <w:rsid w:val="00FD7790"/>
    <w:rsid w:val="00FD7C38"/>
    <w:rsid w:val="00FD7E93"/>
    <w:rsid w:val="00FE1ABC"/>
    <w:rsid w:val="00FE56E7"/>
    <w:rsid w:val="00FE5DF5"/>
    <w:rsid w:val="00FE7202"/>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900EAF"/>
    <w:pPr>
      <w:shd w:val="clear" w:color="auto" w:fill="D9D9D9" w:themeFill="background1" w:themeFillShade="D9"/>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CB214E"/>
    <w:pPr>
      <w:tabs>
        <w:tab w:val="right" w:leader="dot" w:pos="9736"/>
      </w:tabs>
      <w:spacing w:after="12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C980-85F4-4907-B7B1-ADEFF09D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20116</Words>
  <Characters>120700</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3</cp:revision>
  <cp:lastPrinted>2025-04-07T11:41:00Z</cp:lastPrinted>
  <dcterms:created xsi:type="dcterms:W3CDTF">2025-04-07T11:39:00Z</dcterms:created>
  <dcterms:modified xsi:type="dcterms:W3CDTF">2025-04-07T11:44:00Z</dcterms:modified>
</cp:coreProperties>
</file>