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B1688" w14:textId="38EC496E" w:rsidR="00BD2494" w:rsidRPr="00BD2494" w:rsidRDefault="00BD2494" w:rsidP="00BD2494">
      <w:pPr>
        <w:jc w:val="right"/>
        <w:rPr>
          <w:rFonts w:ascii="Cambria" w:hAnsi="Cambria"/>
          <w:b/>
          <w:sz w:val="24"/>
        </w:rPr>
      </w:pPr>
      <w:r w:rsidRPr="00BD2494">
        <w:rPr>
          <w:rFonts w:ascii="Cambria" w:hAnsi="Cambria"/>
          <w:b/>
          <w:sz w:val="24"/>
        </w:rPr>
        <w:t>Załącznik nr 2 do SWZ</w:t>
      </w:r>
    </w:p>
    <w:p w14:paraId="6DDAD0D9" w14:textId="77777777" w:rsidR="00BD2494" w:rsidRDefault="00BD2494" w:rsidP="00BD2494">
      <w:pPr>
        <w:tabs>
          <w:tab w:val="left" w:pos="0"/>
        </w:tabs>
        <w:rPr>
          <w:rFonts w:ascii="Verdana" w:hAnsi="Verdana"/>
          <w:sz w:val="22"/>
          <w:szCs w:val="22"/>
        </w:rPr>
      </w:pPr>
      <w:bookmarkStart w:id="0" w:name="_GoBack"/>
      <w:bookmarkEnd w:id="0"/>
    </w:p>
    <w:p w14:paraId="5F8281A8" w14:textId="77777777" w:rsidR="00A06F26" w:rsidRPr="00437A19" w:rsidRDefault="00A06F26" w:rsidP="00A06F26">
      <w:pPr>
        <w:tabs>
          <w:tab w:val="left" w:pos="0"/>
        </w:tabs>
        <w:jc w:val="center"/>
        <w:rPr>
          <w:rFonts w:asciiTheme="majorHAnsi" w:hAnsiTheme="majorHAnsi"/>
          <w:i/>
          <w:sz w:val="22"/>
          <w:szCs w:val="22"/>
        </w:rPr>
      </w:pPr>
      <w:r>
        <w:rPr>
          <w:rFonts w:ascii="Verdana" w:hAnsi="Verdana"/>
          <w:sz w:val="22"/>
          <w:szCs w:val="22"/>
        </w:rPr>
        <w:tab/>
      </w:r>
      <w:r w:rsidRPr="00437A19">
        <w:rPr>
          <w:rFonts w:asciiTheme="majorHAnsi" w:hAnsiTheme="majorHAnsi"/>
          <w:b/>
          <w:i/>
          <w:sz w:val="22"/>
          <w:szCs w:val="22"/>
        </w:rPr>
        <w:t xml:space="preserve">Wzór umowy </w:t>
      </w:r>
    </w:p>
    <w:p w14:paraId="2CB4F5A1" w14:textId="77777777" w:rsidR="00A06F26" w:rsidRPr="00160B22" w:rsidRDefault="00A06F26" w:rsidP="00A06F26">
      <w:pPr>
        <w:tabs>
          <w:tab w:val="left" w:pos="0"/>
        </w:tabs>
        <w:rPr>
          <w:rFonts w:asciiTheme="majorHAnsi" w:hAnsiTheme="majorHAnsi"/>
          <w:i/>
          <w:sz w:val="22"/>
          <w:szCs w:val="22"/>
        </w:rPr>
      </w:pPr>
    </w:p>
    <w:p w14:paraId="353FF509" w14:textId="77777777" w:rsidR="00A06F26" w:rsidRPr="00160B22" w:rsidRDefault="00A06F26" w:rsidP="00A06F26">
      <w:pPr>
        <w:widowControl w:val="0"/>
        <w:jc w:val="both"/>
        <w:rPr>
          <w:rFonts w:asciiTheme="majorHAnsi" w:hAnsiTheme="majorHAnsi" w:cs="Arial"/>
          <w:sz w:val="22"/>
          <w:szCs w:val="22"/>
        </w:rPr>
      </w:pPr>
      <w:r w:rsidRPr="00160B22">
        <w:rPr>
          <w:rFonts w:asciiTheme="majorHAnsi" w:hAnsiTheme="majorHAnsi" w:cs="Arial"/>
          <w:sz w:val="22"/>
          <w:szCs w:val="22"/>
        </w:rPr>
        <w:t xml:space="preserve">zawarta w </w:t>
      </w:r>
      <w:proofErr w:type="gramStart"/>
      <w:r w:rsidRPr="00160B22">
        <w:rPr>
          <w:rFonts w:asciiTheme="majorHAnsi" w:hAnsiTheme="majorHAnsi" w:cs="Arial"/>
          <w:sz w:val="22"/>
          <w:szCs w:val="22"/>
        </w:rPr>
        <w:t xml:space="preserve">dniu ....................... </w:t>
      </w:r>
      <w:r>
        <w:rPr>
          <w:rFonts w:asciiTheme="majorHAnsi" w:hAnsiTheme="majorHAnsi" w:cs="Arial"/>
          <w:sz w:val="22"/>
          <w:szCs w:val="22"/>
        </w:rPr>
        <w:t xml:space="preserve">2025 </w:t>
      </w:r>
      <w:r w:rsidRPr="00160B22">
        <w:rPr>
          <w:rFonts w:asciiTheme="majorHAnsi" w:hAnsiTheme="majorHAnsi" w:cs="Arial"/>
          <w:sz w:val="22"/>
          <w:szCs w:val="22"/>
        </w:rPr>
        <w:t>r</w:t>
      </w:r>
      <w:proofErr w:type="gramEnd"/>
      <w:r w:rsidRPr="00160B22">
        <w:rPr>
          <w:rFonts w:asciiTheme="majorHAnsi" w:hAnsiTheme="majorHAnsi" w:cs="Arial"/>
          <w:sz w:val="22"/>
          <w:szCs w:val="22"/>
        </w:rPr>
        <w:t>. w Krakowie pomiędzy:</w:t>
      </w:r>
    </w:p>
    <w:p w14:paraId="71A8220C" w14:textId="77777777" w:rsidR="00A06F26" w:rsidRPr="00160B22" w:rsidRDefault="00A06F26" w:rsidP="00A06F26">
      <w:pPr>
        <w:widowControl w:val="0"/>
        <w:jc w:val="both"/>
        <w:rPr>
          <w:rFonts w:asciiTheme="majorHAnsi" w:hAnsiTheme="majorHAnsi" w:cs="Arial"/>
          <w:sz w:val="22"/>
          <w:szCs w:val="22"/>
        </w:rPr>
      </w:pPr>
      <w:r w:rsidRPr="00160B22">
        <w:rPr>
          <w:rFonts w:asciiTheme="majorHAnsi" w:hAnsiTheme="majorHAnsi" w:cs="Arial"/>
          <w:b/>
          <w:sz w:val="22"/>
          <w:szCs w:val="22"/>
        </w:rPr>
        <w:t>Krakowskim Szpitalem Specjalistycznym im.</w:t>
      </w:r>
      <w:r>
        <w:rPr>
          <w:rFonts w:asciiTheme="majorHAnsi" w:hAnsiTheme="majorHAnsi" w:cs="Arial"/>
          <w:b/>
          <w:sz w:val="22"/>
          <w:szCs w:val="22"/>
        </w:rPr>
        <w:t xml:space="preserve"> św.</w:t>
      </w:r>
      <w:r w:rsidRPr="00160B22">
        <w:rPr>
          <w:rFonts w:asciiTheme="majorHAnsi" w:hAnsiTheme="majorHAnsi" w:cs="Arial"/>
          <w:b/>
          <w:sz w:val="22"/>
          <w:szCs w:val="22"/>
        </w:rPr>
        <w:t xml:space="preserve"> Jana Pawła II z siedzibą przy ul. Prądnickiej 80; 31-202 Kraków </w:t>
      </w:r>
      <w:r w:rsidRPr="00160B22">
        <w:rPr>
          <w:rFonts w:asciiTheme="majorHAnsi" w:hAnsiTheme="majorHAnsi" w:cs="Arial"/>
          <w:sz w:val="22"/>
          <w:szCs w:val="22"/>
        </w:rPr>
        <w:t>– wpisanym do rejestru stowarzyszeń, innych organizacji społecznych i zawodowych, fundacji, samodzielnych publicznych zakładów opieki zdrowotnej pod numerem KRS 0000046052, reprezentowanym przez</w:t>
      </w:r>
    </w:p>
    <w:p w14:paraId="5A2F2703" w14:textId="77777777" w:rsidR="00A06F26" w:rsidRPr="00160B22" w:rsidRDefault="00A06F26" w:rsidP="00A06F26">
      <w:pPr>
        <w:tabs>
          <w:tab w:val="left" w:pos="0"/>
          <w:tab w:val="left" w:pos="993"/>
          <w:tab w:val="left" w:pos="1985"/>
          <w:tab w:val="left" w:pos="4395"/>
          <w:tab w:val="left" w:pos="4678"/>
        </w:tabs>
        <w:jc w:val="both"/>
        <w:rPr>
          <w:rFonts w:asciiTheme="majorHAnsi" w:hAnsiTheme="majorHAnsi" w:cs="Arial"/>
          <w:sz w:val="22"/>
          <w:szCs w:val="22"/>
        </w:rPr>
      </w:pPr>
      <w:r w:rsidRPr="00160B22">
        <w:rPr>
          <w:rFonts w:asciiTheme="majorHAnsi" w:eastAsia="Calibri" w:hAnsiTheme="majorHAnsi" w:cs="Arial"/>
          <w:b/>
          <w:sz w:val="22"/>
          <w:szCs w:val="22"/>
        </w:rPr>
        <w:t>Lek. Grzegorz Fitas</w:t>
      </w:r>
      <w:r w:rsidRPr="00160B22">
        <w:rPr>
          <w:rFonts w:asciiTheme="majorHAnsi" w:eastAsia="Calibri" w:hAnsiTheme="majorHAnsi" w:cs="Arial"/>
          <w:sz w:val="22"/>
          <w:szCs w:val="22"/>
        </w:rPr>
        <w:t xml:space="preserve"> – Dyrektor Szpitala</w:t>
      </w:r>
      <w:r w:rsidRPr="00437A19">
        <w:rPr>
          <w:rFonts w:asciiTheme="majorHAnsi" w:eastAsia="Calibri" w:hAnsiTheme="majorHAnsi" w:cs="Arial"/>
          <w:sz w:val="22"/>
          <w:szCs w:val="22"/>
        </w:rPr>
        <w:t xml:space="preserve"> - </w:t>
      </w:r>
      <w:r w:rsidRPr="00160B22">
        <w:rPr>
          <w:rFonts w:asciiTheme="majorHAnsi" w:hAnsiTheme="majorHAnsi" w:cs="Arial"/>
          <w:sz w:val="22"/>
          <w:szCs w:val="22"/>
        </w:rPr>
        <w:t xml:space="preserve">zwanym dalej </w:t>
      </w:r>
      <w:r w:rsidRPr="00160B22">
        <w:rPr>
          <w:rFonts w:asciiTheme="majorHAnsi" w:hAnsiTheme="majorHAnsi" w:cs="Arial"/>
          <w:b/>
          <w:bCs/>
          <w:sz w:val="22"/>
          <w:szCs w:val="22"/>
        </w:rPr>
        <w:t>Zamawiającym</w:t>
      </w:r>
      <w:r w:rsidRPr="00160B22">
        <w:rPr>
          <w:rFonts w:asciiTheme="majorHAnsi" w:hAnsiTheme="majorHAnsi" w:cs="Arial"/>
          <w:sz w:val="22"/>
          <w:szCs w:val="22"/>
        </w:rPr>
        <w:t xml:space="preserve">, </w:t>
      </w:r>
    </w:p>
    <w:p w14:paraId="5DF87348" w14:textId="77777777" w:rsidR="00A06F26" w:rsidRPr="00160B22" w:rsidRDefault="00A06F26" w:rsidP="00A06F26">
      <w:pPr>
        <w:widowControl w:val="0"/>
        <w:jc w:val="both"/>
        <w:rPr>
          <w:rFonts w:asciiTheme="majorHAnsi" w:hAnsiTheme="majorHAnsi" w:cs="Arial"/>
          <w:sz w:val="22"/>
          <w:szCs w:val="22"/>
        </w:rPr>
      </w:pPr>
      <w:proofErr w:type="gramStart"/>
      <w:r w:rsidRPr="00160B22">
        <w:rPr>
          <w:rFonts w:asciiTheme="majorHAnsi" w:hAnsiTheme="majorHAnsi" w:cs="Arial"/>
          <w:sz w:val="22"/>
          <w:szCs w:val="22"/>
        </w:rPr>
        <w:t>a</w:t>
      </w:r>
      <w:proofErr w:type="gramEnd"/>
    </w:p>
    <w:p w14:paraId="1F6B7F27" w14:textId="77777777" w:rsidR="00A06F26" w:rsidRPr="00160B22" w:rsidRDefault="00A06F26" w:rsidP="00A06F26">
      <w:pPr>
        <w:widowControl w:val="0"/>
        <w:rPr>
          <w:rFonts w:asciiTheme="majorHAnsi" w:hAnsiTheme="majorHAnsi" w:cs="Arial"/>
          <w:i/>
          <w:sz w:val="22"/>
          <w:szCs w:val="22"/>
        </w:rPr>
      </w:pPr>
      <w:r w:rsidRPr="00160B22">
        <w:rPr>
          <w:rFonts w:asciiTheme="majorHAnsi" w:hAnsiTheme="majorHAnsi" w:cs="Arial"/>
          <w:sz w:val="22"/>
          <w:szCs w:val="22"/>
        </w:rPr>
        <w:t xml:space="preserve">.............................reprezentowanym </w:t>
      </w:r>
      <w:proofErr w:type="gramStart"/>
      <w:r w:rsidRPr="00160B22">
        <w:rPr>
          <w:rFonts w:asciiTheme="majorHAnsi" w:hAnsiTheme="majorHAnsi" w:cs="Arial"/>
          <w:sz w:val="22"/>
          <w:szCs w:val="22"/>
        </w:rPr>
        <w:t>przez :</w:t>
      </w:r>
      <w:r w:rsidRPr="00160B22">
        <w:rPr>
          <w:rFonts w:asciiTheme="majorHAnsi" w:hAnsiTheme="majorHAnsi" w:cs="Arial"/>
          <w:i/>
          <w:sz w:val="22"/>
          <w:szCs w:val="22"/>
        </w:rPr>
        <w:t>..............................</w:t>
      </w:r>
      <w:proofErr w:type="gramEnd"/>
    </w:p>
    <w:p w14:paraId="79F9C784" w14:textId="77777777" w:rsidR="00A06F26" w:rsidRPr="00160B22" w:rsidRDefault="00A06F26" w:rsidP="00A06F26">
      <w:pPr>
        <w:widowControl w:val="0"/>
        <w:rPr>
          <w:rFonts w:asciiTheme="majorHAnsi" w:hAnsiTheme="majorHAnsi" w:cs="Arial"/>
          <w:sz w:val="22"/>
          <w:szCs w:val="22"/>
        </w:rPr>
      </w:pPr>
      <w:proofErr w:type="gramStart"/>
      <w:r w:rsidRPr="00160B22">
        <w:rPr>
          <w:rFonts w:asciiTheme="majorHAnsi" w:hAnsiTheme="majorHAnsi" w:cs="Arial"/>
          <w:sz w:val="22"/>
          <w:szCs w:val="22"/>
        </w:rPr>
        <w:t>zwanym</w:t>
      </w:r>
      <w:proofErr w:type="gramEnd"/>
      <w:r w:rsidRPr="00160B22">
        <w:rPr>
          <w:rFonts w:asciiTheme="majorHAnsi" w:hAnsiTheme="majorHAnsi" w:cs="Arial"/>
          <w:sz w:val="22"/>
          <w:szCs w:val="22"/>
        </w:rPr>
        <w:t xml:space="preserve"> dalej </w:t>
      </w:r>
      <w:r w:rsidRPr="00160B22">
        <w:rPr>
          <w:rFonts w:asciiTheme="majorHAnsi" w:hAnsiTheme="majorHAnsi" w:cs="Arial"/>
          <w:b/>
          <w:bCs/>
          <w:sz w:val="22"/>
          <w:szCs w:val="22"/>
        </w:rPr>
        <w:t>Wykonawcą</w:t>
      </w:r>
    </w:p>
    <w:p w14:paraId="7E6816AC" w14:textId="77777777" w:rsidR="00A06F26" w:rsidRPr="00160B22" w:rsidRDefault="00A06F26" w:rsidP="00A06F26">
      <w:pPr>
        <w:widowControl w:val="0"/>
        <w:rPr>
          <w:rFonts w:asciiTheme="majorHAnsi" w:hAnsiTheme="majorHAnsi" w:cs="Arial"/>
          <w:sz w:val="22"/>
          <w:szCs w:val="22"/>
        </w:rPr>
      </w:pPr>
    </w:p>
    <w:p w14:paraId="7A3AD145" w14:textId="77777777" w:rsidR="00A06F26" w:rsidRPr="00160B22" w:rsidRDefault="00A06F26" w:rsidP="00A06F26">
      <w:pPr>
        <w:jc w:val="both"/>
        <w:rPr>
          <w:rFonts w:asciiTheme="majorHAnsi" w:hAnsiTheme="majorHAnsi" w:cs="Tahoma"/>
          <w:b/>
          <w:i/>
          <w:sz w:val="22"/>
          <w:szCs w:val="22"/>
        </w:rPr>
      </w:pPr>
      <w:r w:rsidRPr="00023995">
        <w:rPr>
          <w:rFonts w:asciiTheme="majorHAnsi" w:hAnsiTheme="majorHAnsi" w:cs="Tahoma"/>
          <w:i/>
          <w:sz w:val="22"/>
          <w:szCs w:val="22"/>
        </w:rPr>
        <w:t>Umowa została zawarta w wyniku udzielenia zamówienia publicznego w trybie przetargu nieograniczonego o szacunkowej wartości zamówienia powyżej 221 000,00 EURO – postępowanie nr</w:t>
      </w:r>
      <w:r w:rsidRPr="00023995">
        <w:rPr>
          <w:rFonts w:asciiTheme="majorHAnsi" w:hAnsiTheme="majorHAnsi" w:cs="Tahoma"/>
          <w:b/>
          <w:sz w:val="22"/>
          <w:szCs w:val="22"/>
        </w:rPr>
        <w:t xml:space="preserve"> </w:t>
      </w:r>
      <w:proofErr w:type="gramStart"/>
      <w:r w:rsidRPr="00023995">
        <w:rPr>
          <w:rFonts w:asciiTheme="majorHAnsi" w:hAnsiTheme="majorHAnsi" w:cs="Tahoma"/>
          <w:b/>
          <w:sz w:val="22"/>
          <w:szCs w:val="22"/>
        </w:rPr>
        <w:t xml:space="preserve">DZ.271.     .2025 </w:t>
      </w:r>
      <w:r w:rsidRPr="00437A19">
        <w:rPr>
          <w:rFonts w:asciiTheme="majorHAnsi" w:hAnsiTheme="majorHAnsi" w:cs="Tahoma"/>
          <w:b/>
          <w:sz w:val="22"/>
          <w:szCs w:val="22"/>
        </w:rPr>
        <w:t>– Usługa</w:t>
      </w:r>
      <w:proofErr w:type="gramEnd"/>
      <w:r w:rsidRPr="00437A19">
        <w:rPr>
          <w:rFonts w:asciiTheme="majorHAnsi" w:hAnsiTheme="majorHAnsi" w:cs="Tahoma"/>
          <w:b/>
          <w:sz w:val="22"/>
          <w:szCs w:val="22"/>
        </w:rPr>
        <w:t xml:space="preserve"> ochrony osób i mienia oraz konwojowania środków pieniężnych </w:t>
      </w:r>
      <w:r w:rsidRPr="00160B22">
        <w:rPr>
          <w:rFonts w:asciiTheme="majorHAnsi" w:hAnsiTheme="majorHAnsi" w:cs="Tahoma"/>
          <w:i/>
          <w:sz w:val="22"/>
          <w:szCs w:val="22"/>
        </w:rPr>
        <w:t>o następującej treści:</w:t>
      </w:r>
    </w:p>
    <w:p w14:paraId="3D7B4FF5"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1</w:t>
      </w:r>
    </w:p>
    <w:p w14:paraId="3EB748A4"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Przedmiot umowy</w:t>
      </w:r>
    </w:p>
    <w:p w14:paraId="186A7EDE" w14:textId="77777777" w:rsidR="00A06F26" w:rsidRPr="00160B22" w:rsidRDefault="00A06F26" w:rsidP="00A06F26">
      <w:pPr>
        <w:numPr>
          <w:ilvl w:val="0"/>
          <w:numId w:val="1"/>
        </w:numPr>
        <w:suppressAutoHyphens/>
        <w:ind w:left="357"/>
        <w:jc w:val="both"/>
        <w:rPr>
          <w:rFonts w:asciiTheme="majorHAnsi" w:hAnsiTheme="majorHAnsi" w:cs="Arial"/>
          <w:sz w:val="22"/>
          <w:szCs w:val="22"/>
        </w:rPr>
      </w:pPr>
      <w:r w:rsidRPr="00160B22">
        <w:rPr>
          <w:rFonts w:asciiTheme="majorHAnsi" w:hAnsiTheme="majorHAnsi" w:cs="Arial"/>
          <w:sz w:val="22"/>
          <w:szCs w:val="22"/>
        </w:rPr>
        <w:t>Zamawiający zleca a Wykonawca zobowiązuje się wykonać usługę polegającą na:</w:t>
      </w:r>
    </w:p>
    <w:p w14:paraId="4891C278" w14:textId="77777777" w:rsidR="00A06F26" w:rsidRPr="00160B22" w:rsidRDefault="00A06F26" w:rsidP="00A06F26">
      <w:pPr>
        <w:tabs>
          <w:tab w:val="num" w:pos="851"/>
          <w:tab w:val="num" w:pos="1276"/>
        </w:tabs>
        <w:suppressAutoHyphens/>
        <w:ind w:left="357"/>
        <w:jc w:val="both"/>
        <w:rPr>
          <w:rFonts w:asciiTheme="majorHAnsi" w:hAnsiTheme="majorHAnsi" w:cs="Arial"/>
          <w:sz w:val="22"/>
          <w:szCs w:val="22"/>
        </w:rPr>
      </w:pPr>
      <w:proofErr w:type="gramStart"/>
      <w:r>
        <w:rPr>
          <w:rFonts w:asciiTheme="majorHAnsi" w:hAnsiTheme="majorHAnsi" w:cs="Arial"/>
          <w:sz w:val="22"/>
          <w:szCs w:val="22"/>
        </w:rPr>
        <w:t>a</w:t>
      </w:r>
      <w:proofErr w:type="gramEnd"/>
      <w:r>
        <w:rPr>
          <w:rFonts w:asciiTheme="majorHAnsi" w:hAnsiTheme="majorHAnsi" w:cs="Arial"/>
          <w:sz w:val="22"/>
          <w:szCs w:val="22"/>
        </w:rPr>
        <w:t>)</w:t>
      </w:r>
      <w:r w:rsidRPr="00160B22">
        <w:rPr>
          <w:rFonts w:asciiTheme="majorHAnsi" w:hAnsiTheme="majorHAnsi" w:cs="Arial"/>
          <w:sz w:val="22"/>
          <w:szCs w:val="22"/>
        </w:rPr>
        <w:t xml:space="preserve"> ochronie obiektów i mienia Zamawiającego,</w:t>
      </w:r>
    </w:p>
    <w:p w14:paraId="1ADE5BCC" w14:textId="77777777" w:rsidR="00A06F26" w:rsidRPr="00160B22" w:rsidRDefault="00A06F26" w:rsidP="00A06F26">
      <w:pPr>
        <w:tabs>
          <w:tab w:val="num" w:pos="851"/>
          <w:tab w:val="num" w:pos="1276"/>
        </w:tabs>
        <w:suppressAutoHyphens/>
        <w:jc w:val="both"/>
        <w:rPr>
          <w:rFonts w:asciiTheme="majorHAnsi" w:hAnsiTheme="majorHAnsi" w:cs="Arial"/>
          <w:sz w:val="22"/>
          <w:szCs w:val="22"/>
        </w:rPr>
      </w:pPr>
      <w:r w:rsidRPr="00160B22">
        <w:rPr>
          <w:rFonts w:asciiTheme="majorHAnsi" w:hAnsiTheme="majorHAnsi" w:cs="Arial"/>
          <w:sz w:val="22"/>
          <w:szCs w:val="22"/>
        </w:rPr>
        <w:t xml:space="preserve">    </w:t>
      </w:r>
      <w:r>
        <w:rPr>
          <w:rFonts w:asciiTheme="majorHAnsi" w:hAnsiTheme="majorHAnsi" w:cs="Arial"/>
          <w:sz w:val="22"/>
          <w:szCs w:val="22"/>
        </w:rPr>
        <w:t xml:space="preserve">   </w:t>
      </w:r>
      <w:proofErr w:type="gramStart"/>
      <w:r>
        <w:rPr>
          <w:rFonts w:asciiTheme="majorHAnsi" w:hAnsiTheme="majorHAnsi" w:cs="Arial"/>
          <w:sz w:val="22"/>
          <w:szCs w:val="22"/>
        </w:rPr>
        <w:t>b</w:t>
      </w:r>
      <w:proofErr w:type="gramEnd"/>
      <w:r>
        <w:rPr>
          <w:rFonts w:asciiTheme="majorHAnsi" w:hAnsiTheme="majorHAnsi" w:cs="Arial"/>
          <w:sz w:val="22"/>
          <w:szCs w:val="22"/>
        </w:rPr>
        <w:t>)</w:t>
      </w:r>
      <w:r w:rsidRPr="00160B22">
        <w:rPr>
          <w:rFonts w:asciiTheme="majorHAnsi" w:hAnsiTheme="majorHAnsi" w:cs="Arial"/>
          <w:sz w:val="22"/>
          <w:szCs w:val="22"/>
        </w:rPr>
        <w:t xml:space="preserve"> transporcie i ochronie (konwój) na terenie miasta Krakowa wartości pieniężnych</w:t>
      </w:r>
    </w:p>
    <w:p w14:paraId="5F7471A8" w14:textId="77777777" w:rsidR="00A06F26" w:rsidRDefault="00A06F26" w:rsidP="00A06F26">
      <w:pPr>
        <w:tabs>
          <w:tab w:val="num" w:pos="851"/>
          <w:tab w:val="num" w:pos="1276"/>
        </w:tabs>
        <w:suppressAutoHyphens/>
        <w:ind w:left="357"/>
        <w:jc w:val="both"/>
        <w:rPr>
          <w:rFonts w:asciiTheme="majorHAnsi" w:hAnsiTheme="majorHAnsi" w:cs="Arial"/>
          <w:sz w:val="22"/>
          <w:szCs w:val="22"/>
        </w:rPr>
      </w:pPr>
      <w:r w:rsidRPr="00160B22">
        <w:rPr>
          <w:rFonts w:asciiTheme="majorHAnsi" w:hAnsiTheme="majorHAnsi" w:cs="Arial"/>
          <w:sz w:val="22"/>
          <w:szCs w:val="22"/>
        </w:rPr>
        <w:t>Zamawiającego, przeciętnie 2 razy w miesi</w:t>
      </w:r>
      <w:r>
        <w:rPr>
          <w:rFonts w:asciiTheme="majorHAnsi" w:hAnsiTheme="majorHAnsi" w:cs="Arial"/>
          <w:sz w:val="22"/>
          <w:szCs w:val="22"/>
        </w:rPr>
        <w:t xml:space="preserve">ącu, w uzgodnionych terminach, </w:t>
      </w:r>
      <w:r w:rsidRPr="00160B22">
        <w:rPr>
          <w:rFonts w:asciiTheme="majorHAnsi" w:hAnsiTheme="majorHAnsi" w:cs="Arial"/>
          <w:sz w:val="22"/>
          <w:szCs w:val="22"/>
        </w:rPr>
        <w:t xml:space="preserve">w zależności od potrzeb Zamawiającego, na zasadach określonych w niniejszej umowie </w:t>
      </w:r>
      <w:r>
        <w:rPr>
          <w:rFonts w:asciiTheme="majorHAnsi" w:hAnsiTheme="majorHAnsi" w:cs="Arial"/>
          <w:sz w:val="22"/>
          <w:szCs w:val="22"/>
        </w:rPr>
        <w:t>oraz obowiązujących przepisach,</w:t>
      </w:r>
    </w:p>
    <w:p w14:paraId="11391DFD" w14:textId="77777777" w:rsidR="00A06F26" w:rsidRPr="00160B22" w:rsidRDefault="00A06F26" w:rsidP="00A06F26">
      <w:pPr>
        <w:tabs>
          <w:tab w:val="num" w:pos="851"/>
          <w:tab w:val="num" w:pos="1276"/>
        </w:tabs>
        <w:suppressAutoHyphens/>
        <w:ind w:left="357"/>
        <w:jc w:val="both"/>
        <w:rPr>
          <w:rFonts w:asciiTheme="majorHAnsi" w:hAnsiTheme="majorHAnsi" w:cs="Arial"/>
          <w:sz w:val="22"/>
          <w:szCs w:val="22"/>
        </w:rPr>
      </w:pPr>
      <w:proofErr w:type="gramStart"/>
      <w:r>
        <w:rPr>
          <w:rFonts w:asciiTheme="majorHAnsi" w:hAnsiTheme="majorHAnsi" w:cs="Arial"/>
          <w:sz w:val="22"/>
          <w:szCs w:val="22"/>
        </w:rPr>
        <w:t>c</w:t>
      </w:r>
      <w:proofErr w:type="gramEnd"/>
      <w:r>
        <w:rPr>
          <w:rFonts w:asciiTheme="majorHAnsi" w:hAnsiTheme="majorHAnsi" w:cs="Arial"/>
          <w:sz w:val="22"/>
          <w:szCs w:val="22"/>
        </w:rPr>
        <w:t>) obsłudze systemu parkingowego na terenie Zamawiającego.</w:t>
      </w:r>
    </w:p>
    <w:p w14:paraId="57403239" w14:textId="77777777" w:rsidR="00A06F26" w:rsidRPr="00160B22" w:rsidRDefault="00A06F26" w:rsidP="00A06F26">
      <w:pPr>
        <w:numPr>
          <w:ilvl w:val="0"/>
          <w:numId w:val="1"/>
        </w:numPr>
        <w:suppressAutoHyphens/>
        <w:ind w:left="357"/>
        <w:jc w:val="both"/>
        <w:rPr>
          <w:rFonts w:asciiTheme="majorHAnsi" w:hAnsiTheme="majorHAnsi" w:cs="Arial"/>
          <w:sz w:val="22"/>
          <w:szCs w:val="22"/>
        </w:rPr>
      </w:pPr>
      <w:r w:rsidRPr="00160B22">
        <w:rPr>
          <w:rFonts w:asciiTheme="majorHAnsi" w:hAnsiTheme="majorHAnsi" w:cs="Arial"/>
          <w:sz w:val="22"/>
          <w:szCs w:val="22"/>
        </w:rPr>
        <w:t>Przez obiekty Zamawiającego, podlegające ochronie, Strony rozumieją wszelkie budynki wchodzące w skład kompleksu szpitalnego, po</w:t>
      </w:r>
      <w:r>
        <w:rPr>
          <w:rFonts w:asciiTheme="majorHAnsi" w:hAnsiTheme="majorHAnsi" w:cs="Arial"/>
          <w:sz w:val="22"/>
          <w:szCs w:val="22"/>
        </w:rPr>
        <w:t xml:space="preserve">łożone przy ul. Prądnickiej 80 </w:t>
      </w:r>
      <w:r w:rsidRPr="00160B22">
        <w:rPr>
          <w:rFonts w:asciiTheme="majorHAnsi" w:hAnsiTheme="majorHAnsi" w:cs="Arial"/>
          <w:sz w:val="22"/>
          <w:szCs w:val="22"/>
        </w:rPr>
        <w:t xml:space="preserve">w Krakowie. Przez mienie Zamawiającego podlegające ochronie, Strony rozumieją wszelkie rzeczy </w:t>
      </w:r>
      <w:r>
        <w:rPr>
          <w:rFonts w:asciiTheme="majorHAnsi" w:hAnsiTheme="majorHAnsi" w:cs="Arial"/>
          <w:sz w:val="22"/>
          <w:szCs w:val="22"/>
        </w:rPr>
        <w:br/>
      </w:r>
      <w:r w:rsidRPr="00160B22">
        <w:rPr>
          <w:rFonts w:asciiTheme="majorHAnsi" w:hAnsiTheme="majorHAnsi" w:cs="Arial"/>
          <w:sz w:val="22"/>
          <w:szCs w:val="22"/>
        </w:rPr>
        <w:t>i pieniądze Zamawiającego znajdujące się w obiektach podlegających ochronie.</w:t>
      </w:r>
    </w:p>
    <w:p w14:paraId="54D3A134" w14:textId="77777777" w:rsidR="00A06F26" w:rsidRPr="00160B22" w:rsidRDefault="00A06F26" w:rsidP="00A06F26">
      <w:pPr>
        <w:numPr>
          <w:ilvl w:val="0"/>
          <w:numId w:val="1"/>
        </w:numPr>
        <w:suppressAutoHyphens/>
        <w:ind w:left="357"/>
        <w:jc w:val="both"/>
        <w:rPr>
          <w:rFonts w:asciiTheme="majorHAnsi" w:hAnsiTheme="majorHAnsi" w:cs="Arial"/>
          <w:color w:val="000000"/>
          <w:sz w:val="22"/>
          <w:szCs w:val="22"/>
        </w:rPr>
      </w:pPr>
      <w:r w:rsidRPr="00160B22">
        <w:rPr>
          <w:rFonts w:asciiTheme="majorHAnsi" w:hAnsiTheme="majorHAnsi" w:cs="Arial"/>
          <w:sz w:val="22"/>
          <w:szCs w:val="22"/>
        </w:rPr>
        <w:t xml:space="preserve">Usługa będzie wykonywana zgodnie ze szczegółowym opisem przedmiotu umowy, zawartym w </w:t>
      </w:r>
      <w:r w:rsidRPr="00160B22">
        <w:rPr>
          <w:rFonts w:asciiTheme="majorHAnsi" w:hAnsiTheme="majorHAnsi" w:cs="Arial"/>
          <w:color w:val="000000"/>
          <w:sz w:val="22"/>
          <w:szCs w:val="22"/>
        </w:rPr>
        <w:t>załączniku nr 1 do umowy– opis przedmiotu za</w:t>
      </w:r>
      <w:r>
        <w:rPr>
          <w:rFonts w:asciiTheme="majorHAnsi" w:hAnsiTheme="majorHAnsi" w:cs="Arial"/>
          <w:color w:val="000000"/>
          <w:sz w:val="22"/>
          <w:szCs w:val="22"/>
        </w:rPr>
        <w:t xml:space="preserve">mówienia (załącznik </w:t>
      </w:r>
      <w:proofErr w:type="gramStart"/>
      <w:r>
        <w:rPr>
          <w:rFonts w:asciiTheme="majorHAnsi" w:hAnsiTheme="majorHAnsi" w:cs="Arial"/>
          <w:color w:val="000000"/>
          <w:sz w:val="22"/>
          <w:szCs w:val="22"/>
        </w:rPr>
        <w:t xml:space="preserve">nr ... </w:t>
      </w:r>
      <w:proofErr w:type="gramEnd"/>
      <w:r>
        <w:rPr>
          <w:rFonts w:asciiTheme="majorHAnsi" w:hAnsiTheme="majorHAnsi" w:cs="Arial"/>
          <w:color w:val="000000"/>
          <w:sz w:val="22"/>
          <w:szCs w:val="22"/>
        </w:rPr>
        <w:t>do S</w:t>
      </w:r>
      <w:r w:rsidRPr="00160B22">
        <w:rPr>
          <w:rFonts w:asciiTheme="majorHAnsi" w:hAnsiTheme="majorHAnsi" w:cs="Arial"/>
          <w:color w:val="000000"/>
          <w:sz w:val="22"/>
          <w:szCs w:val="22"/>
        </w:rPr>
        <w:t>WZ) stanowiącym integralną część niniejszej umowy.</w:t>
      </w:r>
    </w:p>
    <w:p w14:paraId="55DC2254" w14:textId="77777777" w:rsidR="00A06F26" w:rsidRPr="00160B22" w:rsidRDefault="00A06F26" w:rsidP="00A06F26">
      <w:pPr>
        <w:jc w:val="both"/>
        <w:rPr>
          <w:rFonts w:asciiTheme="majorHAnsi" w:hAnsiTheme="majorHAnsi" w:cs="Arial"/>
          <w:color w:val="000000"/>
          <w:sz w:val="22"/>
          <w:szCs w:val="22"/>
        </w:rPr>
      </w:pPr>
    </w:p>
    <w:p w14:paraId="791DD391"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2</w:t>
      </w:r>
    </w:p>
    <w:p w14:paraId="084A66D4"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Oświadczenia Wykonawcy</w:t>
      </w:r>
    </w:p>
    <w:p w14:paraId="29577DF4" w14:textId="77777777" w:rsidR="00A06F26" w:rsidRPr="00160B22" w:rsidRDefault="00A06F26" w:rsidP="00A06F26">
      <w:pPr>
        <w:suppressAutoHyphens/>
        <w:ind w:left="284" w:hanging="284"/>
        <w:jc w:val="both"/>
        <w:rPr>
          <w:rFonts w:asciiTheme="majorHAnsi" w:hAnsiTheme="majorHAnsi" w:cs="Arial"/>
          <w:sz w:val="22"/>
          <w:szCs w:val="22"/>
        </w:rPr>
      </w:pPr>
      <w:r>
        <w:rPr>
          <w:rFonts w:asciiTheme="majorHAnsi" w:hAnsiTheme="majorHAnsi" w:cs="Arial"/>
          <w:sz w:val="22"/>
          <w:szCs w:val="22"/>
        </w:rPr>
        <w:t xml:space="preserve">1. </w:t>
      </w:r>
      <w:r w:rsidRPr="00160B22">
        <w:rPr>
          <w:rFonts w:asciiTheme="majorHAnsi" w:hAnsiTheme="majorHAnsi" w:cs="Arial"/>
          <w:sz w:val="22"/>
          <w:szCs w:val="22"/>
        </w:rPr>
        <w:t xml:space="preserve">Wykonawca zobowiązuje się wykonywać niniejszą umowę z należytą starannością, </w:t>
      </w:r>
      <w:r w:rsidRPr="00160B22">
        <w:rPr>
          <w:rFonts w:asciiTheme="majorHAnsi" w:hAnsiTheme="majorHAnsi" w:cs="Arial"/>
          <w:sz w:val="22"/>
          <w:szCs w:val="22"/>
        </w:rPr>
        <w:br/>
        <w:t xml:space="preserve">w sposób możliwie nieuciążliwy dla Zamawiającego i osób przebywających w jego siedzibie. </w:t>
      </w:r>
    </w:p>
    <w:p w14:paraId="1C87B031" w14:textId="77777777" w:rsidR="00A06F26" w:rsidRPr="00160B22" w:rsidRDefault="00A06F26" w:rsidP="00A06F26">
      <w:pPr>
        <w:suppressAutoHyphens/>
        <w:ind w:left="284" w:hanging="284"/>
        <w:jc w:val="both"/>
        <w:rPr>
          <w:rFonts w:asciiTheme="majorHAnsi" w:hAnsiTheme="majorHAnsi" w:cs="Arial"/>
          <w:sz w:val="22"/>
          <w:szCs w:val="22"/>
        </w:rPr>
      </w:pPr>
      <w:r w:rsidRPr="00160B22">
        <w:rPr>
          <w:rFonts w:asciiTheme="majorHAnsi" w:hAnsiTheme="majorHAnsi" w:cs="Arial"/>
          <w:sz w:val="22"/>
          <w:szCs w:val="22"/>
        </w:rPr>
        <w:t>2. Wykonawca oświadcza, że wszyscy pracownicy oraz wszystkie osoby, którymi będzie się posługiwał przy realizacji niniejszej umowy posiadają wymagane obowiązującymi przepisami zezwolenie do wykonywania pracy na określonym stanowisku, zostały odpowiednio przeszkolone oraz że znane są im wewnętrzne przepisy obowiązujące na terenie objętym ochroną i zobowiązują się do ich przestrzegania.</w:t>
      </w:r>
    </w:p>
    <w:p w14:paraId="1C7F0445" w14:textId="77777777" w:rsidR="00A06F26" w:rsidRPr="00160B22" w:rsidRDefault="00A06F26" w:rsidP="00A06F26">
      <w:pPr>
        <w:suppressAutoHyphens/>
        <w:ind w:left="284" w:hanging="284"/>
        <w:jc w:val="both"/>
        <w:rPr>
          <w:rFonts w:asciiTheme="majorHAnsi" w:hAnsiTheme="majorHAnsi" w:cs="Arial"/>
          <w:color w:val="000000"/>
          <w:sz w:val="22"/>
          <w:szCs w:val="22"/>
        </w:rPr>
      </w:pPr>
      <w:r w:rsidRPr="00160B22">
        <w:rPr>
          <w:rFonts w:asciiTheme="majorHAnsi" w:hAnsiTheme="majorHAnsi" w:cs="Arial"/>
          <w:color w:val="000000"/>
          <w:sz w:val="22"/>
          <w:szCs w:val="22"/>
        </w:rPr>
        <w:t>3. Osoby wchodzące w skład personelu ochrony na terenie siedziby Zamawiającego winny być zatrudnione na podstawie umowy o pracę. W tym celu Wykonawca zobowiązany jest:</w:t>
      </w:r>
    </w:p>
    <w:p w14:paraId="4FD394F2" w14:textId="77777777" w:rsidR="00A06F26" w:rsidRPr="00160B22" w:rsidRDefault="00A06F26" w:rsidP="00A06F26">
      <w:pPr>
        <w:numPr>
          <w:ilvl w:val="2"/>
          <w:numId w:val="1"/>
        </w:numPr>
        <w:tabs>
          <w:tab w:val="num" w:pos="851"/>
        </w:tabs>
        <w:suppressAutoHyphens/>
        <w:ind w:left="851" w:hanging="425"/>
        <w:contextualSpacing/>
        <w:jc w:val="both"/>
        <w:rPr>
          <w:rFonts w:asciiTheme="majorHAnsi" w:eastAsia="Calibri" w:hAnsiTheme="majorHAnsi" w:cs="Arial"/>
          <w:sz w:val="22"/>
          <w:szCs w:val="22"/>
          <w:lang w:eastAsia="zh-CN"/>
        </w:rPr>
      </w:pPr>
      <w:proofErr w:type="gramStart"/>
      <w:r w:rsidRPr="00160B22">
        <w:rPr>
          <w:rFonts w:asciiTheme="majorHAnsi" w:eastAsia="Calibri" w:hAnsiTheme="majorHAnsi" w:cs="Arial"/>
          <w:color w:val="000000"/>
          <w:sz w:val="22"/>
          <w:szCs w:val="22"/>
          <w:lang w:eastAsia="zh-CN"/>
        </w:rPr>
        <w:t>do</w:t>
      </w:r>
      <w:proofErr w:type="gramEnd"/>
      <w:r w:rsidRPr="00160B22">
        <w:rPr>
          <w:rFonts w:asciiTheme="majorHAnsi" w:eastAsia="Calibri" w:hAnsiTheme="majorHAnsi" w:cs="Arial"/>
          <w:color w:val="000000"/>
          <w:sz w:val="22"/>
          <w:szCs w:val="22"/>
          <w:lang w:eastAsia="zh-CN"/>
        </w:rPr>
        <w:t xml:space="preserve"> wprowadzenia odpowiedniego wymogu dot. zatrudnienia wskazanych </w:t>
      </w:r>
      <w:r w:rsidRPr="00160B22">
        <w:rPr>
          <w:rFonts w:asciiTheme="majorHAnsi" w:eastAsia="Calibri" w:hAnsiTheme="majorHAnsi" w:cs="Arial"/>
          <w:sz w:val="22"/>
          <w:szCs w:val="22"/>
          <w:lang w:eastAsia="zh-CN"/>
        </w:rPr>
        <w:t>osób na podstawie umowy o pracę w umowach zawieranych z podwykonawcami,</w:t>
      </w:r>
    </w:p>
    <w:p w14:paraId="0305E581" w14:textId="77777777" w:rsidR="00A06F26" w:rsidRPr="00160B22" w:rsidRDefault="00A06F26" w:rsidP="00A06F26">
      <w:pPr>
        <w:numPr>
          <w:ilvl w:val="2"/>
          <w:numId w:val="1"/>
        </w:numPr>
        <w:tabs>
          <w:tab w:val="num" w:pos="851"/>
        </w:tabs>
        <w:suppressAutoHyphens/>
        <w:ind w:left="851" w:hanging="425"/>
        <w:contextualSpacing/>
        <w:jc w:val="both"/>
        <w:rPr>
          <w:rFonts w:asciiTheme="majorHAnsi" w:eastAsia="Calibri" w:hAnsiTheme="majorHAnsi" w:cs="Arial"/>
          <w:sz w:val="22"/>
          <w:szCs w:val="22"/>
          <w:lang w:eastAsia="zh-CN"/>
        </w:rPr>
      </w:pPr>
      <w:r w:rsidRPr="00160B22">
        <w:rPr>
          <w:rFonts w:asciiTheme="majorHAnsi" w:eastAsia="Calibri" w:hAnsiTheme="majorHAnsi" w:cs="Arial"/>
          <w:sz w:val="22"/>
          <w:szCs w:val="22"/>
          <w:lang w:eastAsia="zh-CN"/>
        </w:rPr>
        <w:t xml:space="preserve">w ciągu 14 dni od dnia podjęcia realizacji usług, jak również w ciągu 14 dni od dnia zgłoszenia żądania przez Zamawiającego w trakcie realizacji umowy, do przedłożenia Zamawiającemu pisemnego oświadczenia potwierdzającego zatrudnienie wskazanych osób na podstawie umowy o pracę, </w:t>
      </w:r>
      <w:proofErr w:type="gramStart"/>
      <w:r w:rsidRPr="00160B22">
        <w:rPr>
          <w:rFonts w:asciiTheme="majorHAnsi" w:eastAsia="Calibri" w:hAnsiTheme="majorHAnsi" w:cs="Arial"/>
          <w:sz w:val="22"/>
          <w:szCs w:val="22"/>
          <w:lang w:eastAsia="zh-CN"/>
        </w:rPr>
        <w:t>zawierającego  listę</w:t>
      </w:r>
      <w:proofErr w:type="gramEnd"/>
      <w:r w:rsidRPr="00160B22">
        <w:rPr>
          <w:rFonts w:asciiTheme="majorHAnsi" w:eastAsia="Calibri" w:hAnsiTheme="majorHAnsi" w:cs="Arial"/>
          <w:sz w:val="22"/>
          <w:szCs w:val="22"/>
          <w:lang w:eastAsia="zh-CN"/>
        </w:rPr>
        <w:t xml:space="preserve"> pracowników, jak również do dokonywania bieżącej aktualizacji tej listy.</w:t>
      </w:r>
      <w:r>
        <w:rPr>
          <w:rFonts w:asciiTheme="majorHAnsi" w:eastAsia="Calibri" w:hAnsiTheme="majorHAnsi" w:cs="Arial"/>
          <w:sz w:val="22"/>
          <w:szCs w:val="22"/>
          <w:lang w:eastAsia="zh-CN"/>
        </w:rPr>
        <w:t xml:space="preserve"> Na żądanie Zamawiającego, we wskazanym terminie Wykonawca zobowiązany jest również dostarczyć poświadczone za zgodność z oryginałem kopie umowy o pracę danego pracownika lub inne dokumenty ( w tym </w:t>
      </w:r>
      <w:r>
        <w:rPr>
          <w:rFonts w:asciiTheme="majorHAnsi" w:eastAsia="Calibri" w:hAnsiTheme="majorHAnsi" w:cs="Arial"/>
          <w:sz w:val="22"/>
          <w:szCs w:val="22"/>
          <w:lang w:eastAsia="zh-CN"/>
        </w:rPr>
        <w:lastRenderedPageBreak/>
        <w:t xml:space="preserve">druków RCA) zawierające </w:t>
      </w:r>
      <w:r w:rsidRPr="00870AFD">
        <w:rPr>
          <w:rFonts w:asciiTheme="majorHAnsi" w:eastAsia="Calibri" w:hAnsiTheme="majorHAnsi" w:cs="Arial"/>
          <w:sz w:val="22"/>
          <w:szCs w:val="22"/>
          <w:lang w:eastAsia="zh-CN"/>
        </w:rPr>
        <w:t>informacje, w tym dane osobowe, niezbędne do weryfikacji zatrudnienia na podstawie umowy o pracę, w szczególności imię i nazwisko zatrudnionego pracownika, datę zawarcia umowy o pracę, rodzaj umowy o pracę i zakres obowiązków pracownika.</w:t>
      </w:r>
    </w:p>
    <w:p w14:paraId="14423452" w14:textId="77777777" w:rsidR="00A06F26" w:rsidRPr="00160B22" w:rsidRDefault="00A06F26" w:rsidP="00A06F26">
      <w:pPr>
        <w:ind w:left="360"/>
        <w:jc w:val="both"/>
        <w:rPr>
          <w:rFonts w:asciiTheme="majorHAnsi" w:hAnsiTheme="majorHAnsi" w:cs="Arial"/>
          <w:sz w:val="22"/>
          <w:szCs w:val="22"/>
        </w:rPr>
      </w:pPr>
      <w:r w:rsidRPr="00160B22">
        <w:rPr>
          <w:rFonts w:asciiTheme="majorHAnsi" w:hAnsiTheme="majorHAnsi" w:cs="Arial"/>
          <w:sz w:val="22"/>
          <w:szCs w:val="22"/>
        </w:rPr>
        <w:t>Brak wykonania powyższych obowiązków uprawnia Zamawiającego do naliczenia kar umownych, o których mowa w §6 ust. 5 umowy.</w:t>
      </w:r>
    </w:p>
    <w:p w14:paraId="4ADDF8F2" w14:textId="77777777" w:rsidR="00A06F26" w:rsidRPr="001A5F65" w:rsidRDefault="00A06F26" w:rsidP="00A06F26">
      <w:pPr>
        <w:suppressAutoHyphens/>
        <w:ind w:left="284" w:hanging="284"/>
        <w:contextualSpacing/>
        <w:jc w:val="both"/>
        <w:rPr>
          <w:rFonts w:asciiTheme="majorHAnsi" w:eastAsia="Calibri" w:hAnsiTheme="majorHAnsi" w:cs="Arial"/>
          <w:bCs/>
          <w:sz w:val="22"/>
          <w:szCs w:val="22"/>
          <w:lang w:eastAsia="zh-CN"/>
        </w:rPr>
      </w:pPr>
      <w:r w:rsidRPr="001A5F65">
        <w:rPr>
          <w:rFonts w:asciiTheme="majorHAnsi" w:eastAsia="Calibri" w:hAnsiTheme="majorHAnsi" w:cs="Arial"/>
          <w:bCs/>
          <w:sz w:val="22"/>
          <w:szCs w:val="22"/>
          <w:lang w:eastAsia="zh-CN"/>
        </w:rPr>
        <w:t xml:space="preserve">4. Na całym terenie Zamawiającego (tj. budynkach- w tym również w piwnicach budynków i na zewnątrz budynków) obowiązuje bezwzględny zakaz palenia wyrobów tytoniowych, w tym palenia nowatorskich wyrobów tytoniowych i palenia papierosów elektronicznych. Naruszenie tego zakazu przez osoby wchodzące w skład personelu realizującego usługi </w:t>
      </w:r>
      <w:proofErr w:type="gramStart"/>
      <w:r w:rsidRPr="001A5F65">
        <w:rPr>
          <w:rFonts w:asciiTheme="majorHAnsi" w:eastAsia="Calibri" w:hAnsiTheme="majorHAnsi" w:cs="Arial"/>
          <w:bCs/>
          <w:sz w:val="22"/>
          <w:szCs w:val="22"/>
          <w:lang w:eastAsia="zh-CN"/>
        </w:rPr>
        <w:t>objęte    umową</w:t>
      </w:r>
      <w:proofErr w:type="gramEnd"/>
      <w:r w:rsidRPr="001A5F65">
        <w:rPr>
          <w:rFonts w:asciiTheme="majorHAnsi" w:eastAsia="Calibri" w:hAnsiTheme="majorHAnsi" w:cs="Arial"/>
          <w:bCs/>
          <w:sz w:val="22"/>
          <w:szCs w:val="22"/>
          <w:lang w:eastAsia="zh-CN"/>
        </w:rPr>
        <w:t xml:space="preserve"> lub inne osoby z ramienia Wykonawcy, będzie skutkować naliczaniem kar umownych wskazanych </w:t>
      </w:r>
      <w:r w:rsidRPr="001A5F65">
        <w:rPr>
          <w:rFonts w:asciiTheme="majorHAnsi" w:eastAsia="Calibri" w:hAnsiTheme="majorHAnsi" w:cs="Arial"/>
          <w:bCs/>
          <w:sz w:val="22"/>
          <w:szCs w:val="22"/>
          <w:lang w:eastAsia="zh-CN"/>
        </w:rPr>
        <w:br/>
        <w:t xml:space="preserve">w §6 ust. 5 umowy. </w:t>
      </w:r>
    </w:p>
    <w:p w14:paraId="40A42D83" w14:textId="77777777" w:rsidR="00A06F26" w:rsidRPr="001A5F65" w:rsidRDefault="00A06F26" w:rsidP="00A06F26">
      <w:pPr>
        <w:suppressAutoHyphens/>
        <w:ind w:left="284" w:hanging="284"/>
        <w:contextualSpacing/>
        <w:jc w:val="both"/>
        <w:rPr>
          <w:rFonts w:asciiTheme="majorHAnsi" w:eastAsia="Calibri" w:hAnsiTheme="majorHAnsi" w:cs="Arial"/>
          <w:bCs/>
          <w:sz w:val="22"/>
          <w:szCs w:val="22"/>
          <w:lang w:eastAsia="zh-CN"/>
        </w:rPr>
      </w:pPr>
      <w:r w:rsidRPr="001A5F65">
        <w:rPr>
          <w:rFonts w:asciiTheme="majorHAnsi" w:eastAsia="Calibri" w:hAnsiTheme="majorHAnsi" w:cs="Arial"/>
          <w:bCs/>
          <w:sz w:val="22"/>
          <w:szCs w:val="22"/>
          <w:lang w:eastAsia="zh-CN"/>
        </w:rPr>
        <w:t xml:space="preserve">5.  Na potrzeby realizacji usługi, Zamawiający wyda Wykonawcy bezpłatnie ………. </w:t>
      </w:r>
      <w:proofErr w:type="gramStart"/>
      <w:r w:rsidRPr="001A5F65">
        <w:rPr>
          <w:rFonts w:asciiTheme="majorHAnsi" w:eastAsia="Calibri" w:hAnsiTheme="majorHAnsi" w:cs="Arial"/>
          <w:bCs/>
          <w:sz w:val="22"/>
          <w:szCs w:val="22"/>
          <w:lang w:eastAsia="zh-CN"/>
        </w:rPr>
        <w:t>kart</w:t>
      </w:r>
      <w:proofErr w:type="gramEnd"/>
      <w:r w:rsidRPr="001A5F65">
        <w:rPr>
          <w:rFonts w:asciiTheme="majorHAnsi" w:eastAsia="Calibri" w:hAnsiTheme="majorHAnsi" w:cs="Arial"/>
          <w:bCs/>
          <w:sz w:val="22"/>
          <w:szCs w:val="22"/>
          <w:lang w:eastAsia="zh-CN"/>
        </w:rPr>
        <w:t xml:space="preserve"> wjazdow</w:t>
      </w:r>
      <w:r>
        <w:rPr>
          <w:rFonts w:asciiTheme="majorHAnsi" w:eastAsia="Calibri" w:hAnsiTheme="majorHAnsi" w:cs="Arial"/>
          <w:bCs/>
          <w:sz w:val="22"/>
          <w:szCs w:val="22"/>
          <w:lang w:eastAsia="zh-CN"/>
        </w:rPr>
        <w:t>ych</w:t>
      </w:r>
      <w:r w:rsidRPr="001A5F65">
        <w:rPr>
          <w:rFonts w:asciiTheme="majorHAnsi" w:eastAsia="Calibri" w:hAnsiTheme="majorHAnsi" w:cs="Arial"/>
          <w:bCs/>
          <w:sz w:val="22"/>
          <w:szCs w:val="22"/>
          <w:lang w:eastAsia="zh-CN"/>
        </w:rPr>
        <w:t xml:space="preserve"> uprawniając</w:t>
      </w:r>
      <w:r>
        <w:rPr>
          <w:rFonts w:asciiTheme="majorHAnsi" w:eastAsia="Calibri" w:hAnsiTheme="majorHAnsi" w:cs="Arial"/>
          <w:bCs/>
          <w:sz w:val="22"/>
          <w:szCs w:val="22"/>
          <w:lang w:eastAsia="zh-CN"/>
        </w:rPr>
        <w:t>ych</w:t>
      </w:r>
      <w:r w:rsidRPr="001A5F65">
        <w:rPr>
          <w:rFonts w:asciiTheme="majorHAnsi" w:eastAsia="Calibri" w:hAnsiTheme="majorHAnsi" w:cs="Arial"/>
          <w:bCs/>
          <w:sz w:val="22"/>
          <w:szCs w:val="22"/>
          <w:lang w:eastAsia="zh-CN"/>
        </w:rPr>
        <w:t xml:space="preserve"> do bezpłatnego wjazdu na teren Szpitala. W </w:t>
      </w:r>
      <w:proofErr w:type="gramStart"/>
      <w:r w:rsidRPr="001A5F65">
        <w:rPr>
          <w:rFonts w:asciiTheme="majorHAnsi" w:eastAsia="Calibri" w:hAnsiTheme="majorHAnsi" w:cs="Arial"/>
          <w:bCs/>
          <w:sz w:val="22"/>
          <w:szCs w:val="22"/>
          <w:lang w:eastAsia="zh-CN"/>
        </w:rPr>
        <w:t>sytuacji gdy</w:t>
      </w:r>
      <w:proofErr w:type="gramEnd"/>
      <w:r w:rsidRPr="001A5F65">
        <w:rPr>
          <w:rFonts w:asciiTheme="majorHAnsi" w:eastAsia="Calibri" w:hAnsiTheme="majorHAnsi" w:cs="Arial"/>
          <w:bCs/>
          <w:sz w:val="22"/>
          <w:szCs w:val="22"/>
          <w:lang w:eastAsia="zh-CN"/>
        </w:rPr>
        <w:t xml:space="preserve"> zachodzi konieczność wjazdu na teren Szpitala większej ilości pojazdów służbowych, Wykonawca jest zobowiązany do poniesienia należytych z tego tytułu opłat. W przypadku nie zwrócenia kart przez Wykonawcę po zakończeniu usługi, z faktury końcowej zostanie potrącona kara umowna </w:t>
      </w:r>
      <w:r w:rsidRPr="001A5F65">
        <w:rPr>
          <w:rFonts w:asciiTheme="majorHAnsi" w:eastAsia="Calibri" w:hAnsiTheme="majorHAnsi" w:cs="Arial"/>
          <w:bCs/>
          <w:sz w:val="22"/>
          <w:szCs w:val="22"/>
          <w:lang w:eastAsia="zh-CN"/>
        </w:rPr>
        <w:br/>
        <w:t>w wysokości 100 zł za każdą niezwróconą kartę.</w:t>
      </w:r>
    </w:p>
    <w:p w14:paraId="7572CD02" w14:textId="77777777" w:rsidR="00A06F26" w:rsidRPr="00C45286" w:rsidRDefault="00A06F26" w:rsidP="00A06F26">
      <w:pPr>
        <w:suppressAutoHyphens/>
        <w:ind w:left="284" w:hanging="284"/>
        <w:jc w:val="both"/>
        <w:rPr>
          <w:rFonts w:asciiTheme="majorHAnsi" w:hAnsiTheme="majorHAnsi" w:cs="Arial"/>
          <w:color w:val="00B050"/>
          <w:sz w:val="22"/>
          <w:szCs w:val="22"/>
        </w:rPr>
      </w:pPr>
      <w:r w:rsidRPr="001A5F65">
        <w:rPr>
          <w:rFonts w:asciiTheme="majorHAnsi" w:hAnsiTheme="majorHAnsi" w:cs="Arial"/>
          <w:sz w:val="22"/>
          <w:szCs w:val="22"/>
        </w:rPr>
        <w:t xml:space="preserve">6. Wykonawca zobowiązany jest do przedłożenia Zamawiającemu wykazu osób świadczących usługę na terenie Zamawiającego posiadających minimum 12 miesięczne doświadczenie </w:t>
      </w:r>
      <w:r w:rsidRPr="001A5F65">
        <w:rPr>
          <w:rFonts w:asciiTheme="majorHAnsi" w:hAnsiTheme="majorHAnsi" w:cs="Arial"/>
          <w:sz w:val="22"/>
          <w:szCs w:val="22"/>
        </w:rPr>
        <w:br/>
        <w:t xml:space="preserve">w zakresie ochrony obiektów nie później niż 3 dni od daty podpisania umowy oraz na każde żądanie Zamawiającego w trakcie trwania umowy. W wykazie Wykonawca jest zobowiązany przedstawić informację dotyczącą okresu oraz miejsca, w którym osoby oddelegowane do świadczenia usług na terenie Zamawiającego uprzednio świadczyły usługi ochrony dokumentujące 12 miesięczne doświadczenie osób. </w:t>
      </w:r>
      <w:r w:rsidRPr="00C45286">
        <w:rPr>
          <w:rFonts w:asciiTheme="majorHAnsi" w:hAnsiTheme="majorHAnsi" w:cs="Arial"/>
          <w:sz w:val="22"/>
          <w:szCs w:val="22"/>
        </w:rPr>
        <w:t xml:space="preserve"> </w:t>
      </w:r>
    </w:p>
    <w:p w14:paraId="502FBE6F" w14:textId="77777777" w:rsidR="00A06F26" w:rsidRPr="00160B22" w:rsidRDefault="00A06F26" w:rsidP="00A06F26">
      <w:pPr>
        <w:suppressAutoHyphens/>
        <w:ind w:left="284" w:hanging="284"/>
        <w:jc w:val="both"/>
        <w:rPr>
          <w:rFonts w:asciiTheme="majorHAnsi" w:hAnsiTheme="majorHAnsi" w:cs="Arial"/>
          <w:color w:val="000000"/>
          <w:sz w:val="22"/>
          <w:szCs w:val="22"/>
        </w:rPr>
      </w:pPr>
      <w:r>
        <w:rPr>
          <w:rFonts w:asciiTheme="majorHAnsi" w:hAnsiTheme="majorHAnsi" w:cs="Arial"/>
          <w:color w:val="000000"/>
          <w:sz w:val="22"/>
          <w:szCs w:val="22"/>
        </w:rPr>
        <w:t>7</w:t>
      </w:r>
      <w:r w:rsidRPr="00160B22">
        <w:rPr>
          <w:rFonts w:asciiTheme="majorHAnsi" w:hAnsiTheme="majorHAnsi" w:cs="Arial"/>
          <w:color w:val="000000"/>
          <w:sz w:val="22"/>
          <w:szCs w:val="22"/>
        </w:rPr>
        <w:t xml:space="preserve">. </w:t>
      </w:r>
      <w:r>
        <w:rPr>
          <w:rFonts w:asciiTheme="majorHAnsi" w:hAnsiTheme="majorHAnsi" w:cs="Arial"/>
          <w:color w:val="000000"/>
          <w:sz w:val="22"/>
          <w:szCs w:val="22"/>
        </w:rPr>
        <w:t xml:space="preserve"> </w:t>
      </w:r>
      <w:r w:rsidRPr="00160B22">
        <w:rPr>
          <w:rFonts w:asciiTheme="majorHAnsi" w:hAnsiTheme="majorHAnsi" w:cs="Arial"/>
          <w:color w:val="000000"/>
          <w:sz w:val="22"/>
          <w:szCs w:val="22"/>
        </w:rPr>
        <w:t>Niezależnie od obowiązków wskazanych powyżej, Wykonawca zobowiązany jest, zgodnie z art. 462 ustawy Prawo zamówień publicznych:</w:t>
      </w:r>
    </w:p>
    <w:p w14:paraId="52A99A24" w14:textId="77777777" w:rsidR="00A06F26" w:rsidRPr="00160B22" w:rsidRDefault="00A06F26" w:rsidP="00A06F26">
      <w:pPr>
        <w:numPr>
          <w:ilvl w:val="2"/>
          <w:numId w:val="10"/>
        </w:numPr>
        <w:suppressAutoHyphens/>
        <w:ind w:left="851" w:hanging="425"/>
        <w:contextualSpacing/>
        <w:jc w:val="both"/>
        <w:rPr>
          <w:rFonts w:asciiTheme="majorHAnsi" w:eastAsia="Calibri" w:hAnsiTheme="majorHAnsi" w:cs="Arial"/>
          <w:color w:val="000000"/>
          <w:sz w:val="22"/>
          <w:szCs w:val="22"/>
          <w:lang w:eastAsia="zh-CN"/>
        </w:rPr>
      </w:pPr>
      <w:proofErr w:type="gramStart"/>
      <w:r w:rsidRPr="00160B22">
        <w:rPr>
          <w:rFonts w:asciiTheme="majorHAnsi" w:eastAsia="Calibri" w:hAnsiTheme="majorHAnsi" w:cs="Arial"/>
          <w:color w:val="000000"/>
          <w:sz w:val="22"/>
          <w:szCs w:val="22"/>
          <w:lang w:eastAsia="zh-CN"/>
        </w:rPr>
        <w:t>przed</w:t>
      </w:r>
      <w:proofErr w:type="gramEnd"/>
      <w:r w:rsidRPr="00160B22">
        <w:rPr>
          <w:rFonts w:asciiTheme="majorHAnsi" w:eastAsia="Calibri" w:hAnsiTheme="majorHAnsi" w:cs="Arial"/>
          <w:color w:val="000000"/>
          <w:sz w:val="22"/>
          <w:szCs w:val="22"/>
          <w:lang w:eastAsia="zh-CN"/>
        </w:rPr>
        <w:t xml:space="preserve"> przystąpieniem do wykonania usług objętych umową podać Zamawiającemu, o ile są już znane nazwy albo imiona i nazwiska oraz dane kontakto</w:t>
      </w:r>
      <w:r>
        <w:rPr>
          <w:rFonts w:asciiTheme="majorHAnsi" w:eastAsia="Calibri" w:hAnsiTheme="majorHAnsi" w:cs="Arial"/>
          <w:color w:val="000000"/>
          <w:sz w:val="22"/>
          <w:szCs w:val="22"/>
          <w:lang w:eastAsia="zh-CN"/>
        </w:rPr>
        <w:t xml:space="preserve">we podwykonawców </w:t>
      </w:r>
      <w:r>
        <w:rPr>
          <w:rFonts w:asciiTheme="majorHAnsi" w:eastAsia="Calibri" w:hAnsiTheme="majorHAnsi" w:cs="Arial"/>
          <w:color w:val="000000"/>
          <w:sz w:val="22"/>
          <w:szCs w:val="22"/>
          <w:lang w:eastAsia="zh-CN"/>
        </w:rPr>
        <w:br/>
        <w:t xml:space="preserve">i osób </w:t>
      </w:r>
      <w:r w:rsidRPr="00160B22">
        <w:rPr>
          <w:rFonts w:asciiTheme="majorHAnsi" w:eastAsia="Calibri" w:hAnsiTheme="majorHAnsi" w:cs="Arial"/>
          <w:color w:val="000000"/>
          <w:sz w:val="22"/>
          <w:szCs w:val="22"/>
          <w:lang w:eastAsia="zh-CN"/>
        </w:rPr>
        <w:t>d</w:t>
      </w:r>
      <w:r>
        <w:rPr>
          <w:rFonts w:asciiTheme="majorHAnsi" w:eastAsia="Calibri" w:hAnsiTheme="majorHAnsi" w:cs="Arial"/>
          <w:color w:val="000000"/>
          <w:sz w:val="22"/>
          <w:szCs w:val="22"/>
          <w:lang w:eastAsia="zh-CN"/>
        </w:rPr>
        <w:t xml:space="preserve">o kontaktu z nimi, </w:t>
      </w:r>
      <w:r w:rsidRPr="00160B22">
        <w:rPr>
          <w:rFonts w:asciiTheme="majorHAnsi" w:eastAsia="Calibri" w:hAnsiTheme="majorHAnsi" w:cs="Arial"/>
          <w:color w:val="000000"/>
          <w:sz w:val="22"/>
          <w:szCs w:val="22"/>
          <w:lang w:eastAsia="zh-CN"/>
        </w:rPr>
        <w:t>zaangażowanych w realizację usług,</w:t>
      </w:r>
    </w:p>
    <w:p w14:paraId="4F8B2D8B" w14:textId="77777777" w:rsidR="00A06F26" w:rsidRPr="00160B22" w:rsidRDefault="00A06F26" w:rsidP="00A06F26">
      <w:pPr>
        <w:numPr>
          <w:ilvl w:val="2"/>
          <w:numId w:val="10"/>
        </w:numPr>
        <w:suppressAutoHyphens/>
        <w:ind w:left="851" w:hanging="425"/>
        <w:contextualSpacing/>
        <w:jc w:val="both"/>
        <w:rPr>
          <w:rFonts w:asciiTheme="majorHAnsi" w:eastAsia="Calibri" w:hAnsiTheme="majorHAnsi" w:cs="Arial"/>
          <w:color w:val="000000"/>
          <w:sz w:val="22"/>
          <w:szCs w:val="22"/>
          <w:lang w:eastAsia="zh-CN"/>
        </w:rPr>
      </w:pPr>
      <w:proofErr w:type="gramStart"/>
      <w:r w:rsidRPr="00160B22">
        <w:rPr>
          <w:rFonts w:asciiTheme="majorHAnsi" w:eastAsia="Calibri" w:hAnsiTheme="majorHAnsi" w:cs="Arial"/>
          <w:color w:val="000000"/>
          <w:sz w:val="22"/>
          <w:szCs w:val="22"/>
          <w:lang w:eastAsia="zh-CN"/>
        </w:rPr>
        <w:t>zawiadomić  Zamawiającego</w:t>
      </w:r>
      <w:proofErr w:type="gramEnd"/>
      <w:r w:rsidRPr="00160B22">
        <w:rPr>
          <w:rFonts w:asciiTheme="majorHAnsi" w:eastAsia="Calibri" w:hAnsiTheme="majorHAnsi" w:cs="Arial"/>
          <w:color w:val="000000"/>
          <w:sz w:val="22"/>
          <w:szCs w:val="22"/>
          <w:lang w:eastAsia="zh-CN"/>
        </w:rPr>
        <w:t xml:space="preserve"> o wszelkich zmianach danych, o których mowa </w:t>
      </w:r>
      <w:r w:rsidRPr="00160B22">
        <w:rPr>
          <w:rFonts w:asciiTheme="majorHAnsi" w:eastAsia="Calibri" w:hAnsiTheme="majorHAnsi" w:cs="Arial"/>
          <w:color w:val="000000"/>
          <w:sz w:val="22"/>
          <w:szCs w:val="22"/>
          <w:lang w:eastAsia="zh-CN"/>
        </w:rPr>
        <w:br/>
        <w:t>w punkcie a) powyżej, w trakcie realizacji umowy, a także przekazywać informacje na temat nowych podwykonawców, którym w późniejszym okresie realizacji umowy zamierza powierzyć realizację usług objętych umową,</w:t>
      </w:r>
    </w:p>
    <w:p w14:paraId="295F1EDD" w14:textId="77777777" w:rsidR="00A06F26" w:rsidRPr="00160B22" w:rsidRDefault="00A06F26" w:rsidP="00A06F26">
      <w:pPr>
        <w:numPr>
          <w:ilvl w:val="2"/>
          <w:numId w:val="10"/>
        </w:numPr>
        <w:tabs>
          <w:tab w:val="num" w:pos="851"/>
        </w:tabs>
        <w:suppressAutoHyphens/>
        <w:ind w:left="851" w:hanging="425"/>
        <w:contextualSpacing/>
        <w:jc w:val="both"/>
        <w:rPr>
          <w:rFonts w:asciiTheme="majorHAnsi" w:eastAsia="Calibri" w:hAnsiTheme="majorHAnsi" w:cs="Arial"/>
          <w:color w:val="000000"/>
          <w:sz w:val="22"/>
          <w:szCs w:val="22"/>
          <w:lang w:eastAsia="zh-CN"/>
        </w:rPr>
      </w:pPr>
      <w:r w:rsidRPr="00160B22">
        <w:rPr>
          <w:rFonts w:asciiTheme="majorHAnsi" w:eastAsia="Calibri" w:hAnsiTheme="majorHAnsi" w:cs="Arial"/>
          <w:color w:val="000000"/>
          <w:sz w:val="22"/>
          <w:szCs w:val="22"/>
          <w:lang w:eastAsia="zh-CN"/>
        </w:rPr>
        <w:t>w przypadku, gdy zmiana albo rezygnacja z podwykonawcy dotyczy podmiotu, na którego zasoby Wykonawca powoływał się, na zasadach określonyc</w:t>
      </w:r>
      <w:r>
        <w:rPr>
          <w:rFonts w:asciiTheme="majorHAnsi" w:eastAsia="Calibri" w:hAnsiTheme="majorHAnsi" w:cs="Arial"/>
          <w:color w:val="000000"/>
          <w:sz w:val="22"/>
          <w:szCs w:val="22"/>
          <w:lang w:eastAsia="zh-CN"/>
        </w:rPr>
        <w:t>h w art. 118</w:t>
      </w:r>
      <w:r w:rsidRPr="00160B22">
        <w:rPr>
          <w:rFonts w:asciiTheme="majorHAnsi" w:eastAsia="Calibri" w:hAnsiTheme="majorHAnsi" w:cs="Arial"/>
          <w:color w:val="000000"/>
          <w:sz w:val="22"/>
          <w:szCs w:val="22"/>
          <w:lang w:eastAsia="zh-CN"/>
        </w:rPr>
        <w:t xml:space="preserve"> ust. 1 ustawy Prawo zamówień publicznych, w celu wykazania spełniania warunków udziału w postępowaniu o udzielenie zamówienia, w </w:t>
      </w:r>
      <w:proofErr w:type="gramStart"/>
      <w:r w:rsidRPr="00160B22">
        <w:rPr>
          <w:rFonts w:asciiTheme="majorHAnsi" w:eastAsia="Calibri" w:hAnsiTheme="majorHAnsi" w:cs="Arial"/>
          <w:color w:val="000000"/>
          <w:sz w:val="22"/>
          <w:szCs w:val="22"/>
          <w:lang w:eastAsia="zh-CN"/>
        </w:rPr>
        <w:t>ramach którego</w:t>
      </w:r>
      <w:proofErr w:type="gramEnd"/>
      <w:r w:rsidRPr="00160B22">
        <w:rPr>
          <w:rFonts w:asciiTheme="majorHAnsi" w:eastAsia="Calibri" w:hAnsiTheme="majorHAnsi" w:cs="Arial"/>
          <w:color w:val="000000"/>
          <w:sz w:val="22"/>
          <w:szCs w:val="22"/>
          <w:lang w:eastAsia="zh-CN"/>
        </w:rPr>
        <w:t xml:space="preserve"> została zawarta niniejsza umowa,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12FD74E" w14:textId="77777777" w:rsidR="00A06F26" w:rsidRPr="00160B22" w:rsidRDefault="00A06F26" w:rsidP="00A06F26">
      <w:pPr>
        <w:numPr>
          <w:ilvl w:val="2"/>
          <w:numId w:val="10"/>
        </w:numPr>
        <w:tabs>
          <w:tab w:val="num" w:pos="851"/>
        </w:tabs>
        <w:suppressAutoHyphens/>
        <w:ind w:left="851" w:hanging="425"/>
        <w:contextualSpacing/>
        <w:jc w:val="both"/>
        <w:rPr>
          <w:rFonts w:asciiTheme="majorHAnsi" w:eastAsia="Calibri" w:hAnsiTheme="majorHAnsi" w:cs="Arial"/>
          <w:color w:val="000000"/>
          <w:sz w:val="22"/>
          <w:szCs w:val="22"/>
          <w:lang w:eastAsia="zh-CN"/>
        </w:rPr>
      </w:pPr>
      <w:r w:rsidRPr="00160B22">
        <w:rPr>
          <w:rFonts w:asciiTheme="majorHAnsi" w:eastAsia="Calibri" w:hAnsiTheme="majorHAnsi" w:cs="Arial"/>
          <w:color w:val="000000"/>
          <w:sz w:val="22"/>
          <w:szCs w:val="22"/>
          <w:lang w:eastAsia="zh-CN"/>
        </w:rPr>
        <w:t>Wykonawca jest również zobligowany do wykazania w odniesieniu do podwykonawców wskazanych w punkcie c), że nie zachodzą podstawy do ich wykluczenia z postępowania poprzez przedstawienie w stosunku do danego podwykonawcy oświad</w:t>
      </w:r>
      <w:r>
        <w:rPr>
          <w:rFonts w:asciiTheme="majorHAnsi" w:eastAsia="Calibri" w:hAnsiTheme="majorHAnsi" w:cs="Arial"/>
          <w:color w:val="000000"/>
          <w:sz w:val="22"/>
          <w:szCs w:val="22"/>
          <w:lang w:eastAsia="zh-CN"/>
        </w:rPr>
        <w:t>czenia, o którym mowa w art. 125</w:t>
      </w:r>
      <w:r w:rsidRPr="00160B22">
        <w:rPr>
          <w:rFonts w:asciiTheme="majorHAnsi" w:eastAsia="Calibri" w:hAnsiTheme="majorHAnsi" w:cs="Arial"/>
          <w:color w:val="000000"/>
          <w:sz w:val="22"/>
          <w:szCs w:val="22"/>
          <w:lang w:eastAsia="zh-CN"/>
        </w:rPr>
        <w:t xml:space="preserve"> ust. 5 ustawy Prawo zamówień publicznych oraz przedstawienie aktualnych na dzień ich składania dokumentów określonych </w:t>
      </w:r>
      <w:proofErr w:type="gramStart"/>
      <w:r w:rsidRPr="00160B22">
        <w:rPr>
          <w:rFonts w:asciiTheme="majorHAnsi" w:eastAsia="Calibri" w:hAnsiTheme="majorHAnsi" w:cs="Arial"/>
          <w:color w:val="000000"/>
          <w:sz w:val="22"/>
          <w:szCs w:val="22"/>
          <w:lang w:eastAsia="zh-CN"/>
        </w:rPr>
        <w:t>pun</w:t>
      </w:r>
      <w:r>
        <w:rPr>
          <w:rFonts w:asciiTheme="majorHAnsi" w:eastAsia="Calibri" w:hAnsiTheme="majorHAnsi" w:cs="Arial"/>
          <w:color w:val="000000"/>
          <w:sz w:val="22"/>
          <w:szCs w:val="22"/>
          <w:lang w:eastAsia="zh-CN"/>
        </w:rPr>
        <w:t>kcie 15  Specyfikacji</w:t>
      </w:r>
      <w:proofErr w:type="gramEnd"/>
      <w:r>
        <w:rPr>
          <w:rFonts w:asciiTheme="majorHAnsi" w:eastAsia="Calibri" w:hAnsiTheme="majorHAnsi" w:cs="Arial"/>
          <w:color w:val="000000"/>
          <w:sz w:val="22"/>
          <w:szCs w:val="22"/>
          <w:lang w:eastAsia="zh-CN"/>
        </w:rPr>
        <w:t xml:space="preserve"> Warunków Zamówienia - punkt 10 </w:t>
      </w:r>
      <w:proofErr w:type="gramStart"/>
      <w:r>
        <w:rPr>
          <w:rFonts w:asciiTheme="majorHAnsi" w:eastAsia="Calibri" w:hAnsiTheme="majorHAnsi" w:cs="Arial"/>
          <w:color w:val="000000"/>
          <w:sz w:val="22"/>
          <w:szCs w:val="22"/>
          <w:lang w:eastAsia="zh-CN"/>
        </w:rPr>
        <w:t>i 12</w:t>
      </w:r>
      <w:r w:rsidRPr="00160B22">
        <w:rPr>
          <w:rFonts w:asciiTheme="majorHAnsi" w:eastAsia="Calibri" w:hAnsiTheme="majorHAnsi" w:cs="Arial"/>
          <w:color w:val="000000"/>
          <w:sz w:val="22"/>
          <w:szCs w:val="22"/>
          <w:lang w:eastAsia="zh-CN"/>
        </w:rPr>
        <w:t xml:space="preserve">  tabeli</w:t>
      </w:r>
      <w:proofErr w:type="gramEnd"/>
      <w:r w:rsidRPr="00160B22">
        <w:rPr>
          <w:rFonts w:asciiTheme="majorHAnsi" w:eastAsia="Calibri" w:hAnsiTheme="majorHAnsi" w:cs="Arial"/>
          <w:color w:val="000000"/>
          <w:sz w:val="22"/>
          <w:szCs w:val="22"/>
          <w:lang w:eastAsia="zh-CN"/>
        </w:rPr>
        <w:t xml:space="preserve">. W przypadku stwierdzenia przez Zamawiającego, że wobec danego podwykonawcy zachodzą podstawy wykluczenia, Wykonawca obowiązany jest zastąpić tego podwykonawcę lub zrezygnować </w:t>
      </w:r>
      <w:r>
        <w:rPr>
          <w:rFonts w:asciiTheme="majorHAnsi" w:eastAsia="Calibri" w:hAnsiTheme="majorHAnsi" w:cs="Arial"/>
          <w:color w:val="000000"/>
          <w:sz w:val="22"/>
          <w:szCs w:val="22"/>
          <w:lang w:eastAsia="zh-CN"/>
        </w:rPr>
        <w:br/>
      </w:r>
      <w:r w:rsidRPr="00160B22">
        <w:rPr>
          <w:rFonts w:asciiTheme="majorHAnsi" w:eastAsia="Calibri" w:hAnsiTheme="majorHAnsi" w:cs="Arial"/>
          <w:color w:val="000000"/>
          <w:sz w:val="22"/>
          <w:szCs w:val="22"/>
          <w:lang w:eastAsia="zh-CN"/>
        </w:rPr>
        <w:t>z powierzenia wykonania części zamówienia podwykonawcy.</w:t>
      </w:r>
    </w:p>
    <w:p w14:paraId="6363AF10" w14:textId="77777777" w:rsidR="00A06F26" w:rsidRPr="00160B22" w:rsidRDefault="00A06F26" w:rsidP="00A06F26">
      <w:pPr>
        <w:rPr>
          <w:rFonts w:asciiTheme="majorHAnsi" w:hAnsiTheme="majorHAnsi" w:cs="Arial"/>
          <w:b/>
          <w:sz w:val="22"/>
          <w:szCs w:val="22"/>
        </w:rPr>
      </w:pPr>
    </w:p>
    <w:p w14:paraId="023FEFF4" w14:textId="77777777" w:rsidR="00A06F26" w:rsidRDefault="00A06F26" w:rsidP="00A06F26">
      <w:pPr>
        <w:jc w:val="center"/>
        <w:rPr>
          <w:rFonts w:asciiTheme="majorHAnsi" w:hAnsiTheme="majorHAnsi" w:cs="Arial"/>
          <w:b/>
          <w:sz w:val="22"/>
          <w:szCs w:val="22"/>
        </w:rPr>
      </w:pPr>
    </w:p>
    <w:p w14:paraId="69E50FC5" w14:textId="77777777" w:rsidR="00A06F26" w:rsidRDefault="00A06F26" w:rsidP="00A06F26">
      <w:pPr>
        <w:jc w:val="center"/>
        <w:rPr>
          <w:rFonts w:asciiTheme="majorHAnsi" w:hAnsiTheme="majorHAnsi" w:cs="Arial"/>
          <w:b/>
          <w:sz w:val="22"/>
          <w:szCs w:val="22"/>
        </w:rPr>
      </w:pPr>
    </w:p>
    <w:p w14:paraId="139AF840" w14:textId="77777777" w:rsidR="00A06F26" w:rsidRDefault="00A06F26" w:rsidP="00A06F26">
      <w:pPr>
        <w:jc w:val="center"/>
        <w:rPr>
          <w:rFonts w:asciiTheme="majorHAnsi" w:hAnsiTheme="majorHAnsi" w:cs="Arial"/>
          <w:b/>
          <w:sz w:val="22"/>
          <w:szCs w:val="22"/>
        </w:rPr>
      </w:pPr>
    </w:p>
    <w:p w14:paraId="3B326726" w14:textId="77777777" w:rsidR="00A06F26" w:rsidRDefault="00A06F26" w:rsidP="00A06F26">
      <w:pPr>
        <w:jc w:val="center"/>
        <w:rPr>
          <w:rFonts w:asciiTheme="majorHAnsi" w:hAnsiTheme="majorHAnsi" w:cs="Arial"/>
          <w:b/>
          <w:sz w:val="22"/>
          <w:szCs w:val="22"/>
        </w:rPr>
      </w:pPr>
    </w:p>
    <w:p w14:paraId="17ABE39D"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3</w:t>
      </w:r>
    </w:p>
    <w:p w14:paraId="3847CA76" w14:textId="77777777" w:rsidR="00A06F26" w:rsidRPr="00160B22" w:rsidRDefault="00A06F26" w:rsidP="00A06F26">
      <w:pPr>
        <w:jc w:val="center"/>
        <w:rPr>
          <w:rFonts w:asciiTheme="majorHAnsi" w:hAnsiTheme="majorHAnsi" w:cs="Arial"/>
          <w:b/>
          <w:bCs/>
          <w:sz w:val="22"/>
          <w:szCs w:val="22"/>
        </w:rPr>
      </w:pPr>
      <w:r>
        <w:rPr>
          <w:rFonts w:asciiTheme="majorHAnsi" w:hAnsiTheme="majorHAnsi" w:cs="Arial"/>
          <w:b/>
          <w:bCs/>
          <w:sz w:val="22"/>
          <w:szCs w:val="22"/>
        </w:rPr>
        <w:t>Konwój</w:t>
      </w:r>
    </w:p>
    <w:p w14:paraId="352EF532" w14:textId="77777777" w:rsidR="00A06F26" w:rsidRPr="00160B22" w:rsidRDefault="00A06F26" w:rsidP="00A06F26">
      <w:pPr>
        <w:numPr>
          <w:ilvl w:val="0"/>
          <w:numId w:val="2"/>
        </w:numPr>
        <w:suppressAutoHyphens/>
        <w:jc w:val="both"/>
        <w:rPr>
          <w:rFonts w:asciiTheme="majorHAnsi" w:hAnsiTheme="majorHAnsi" w:cs="Arial"/>
          <w:sz w:val="22"/>
          <w:szCs w:val="22"/>
        </w:rPr>
      </w:pPr>
      <w:r w:rsidRPr="00160B22">
        <w:rPr>
          <w:rFonts w:asciiTheme="majorHAnsi" w:hAnsiTheme="majorHAnsi" w:cs="Arial"/>
          <w:sz w:val="22"/>
          <w:szCs w:val="22"/>
        </w:rPr>
        <w:t>O potrzebie wykonania usługi transportu i ochrony wartości pieniężnych, Zamawiający może powiadomić Wykonawcę w każdy skuteczny sposób.</w:t>
      </w:r>
    </w:p>
    <w:p w14:paraId="65816151" w14:textId="77777777" w:rsidR="00A06F26" w:rsidRPr="00160B22" w:rsidRDefault="00A06F26" w:rsidP="00A06F26">
      <w:pPr>
        <w:numPr>
          <w:ilvl w:val="0"/>
          <w:numId w:val="2"/>
        </w:numPr>
        <w:suppressAutoHyphens/>
        <w:jc w:val="both"/>
        <w:rPr>
          <w:rFonts w:asciiTheme="majorHAnsi" w:hAnsiTheme="majorHAnsi" w:cs="Arial"/>
          <w:sz w:val="22"/>
          <w:szCs w:val="22"/>
        </w:rPr>
      </w:pPr>
      <w:r w:rsidRPr="00160B22">
        <w:rPr>
          <w:rFonts w:asciiTheme="majorHAnsi" w:hAnsiTheme="majorHAnsi" w:cs="Arial"/>
          <w:sz w:val="22"/>
          <w:szCs w:val="22"/>
        </w:rPr>
        <w:t xml:space="preserve">Wykonanie usługi konwoju nastąpi w uzgodnionym przez Strony terminie, przypadającym </w:t>
      </w:r>
      <w:r>
        <w:rPr>
          <w:rFonts w:asciiTheme="majorHAnsi" w:hAnsiTheme="majorHAnsi" w:cs="Arial"/>
          <w:sz w:val="22"/>
          <w:szCs w:val="22"/>
        </w:rPr>
        <w:br/>
      </w:r>
      <w:r w:rsidRPr="00160B22">
        <w:rPr>
          <w:rFonts w:asciiTheme="majorHAnsi" w:hAnsiTheme="majorHAnsi" w:cs="Arial"/>
          <w:sz w:val="22"/>
          <w:szCs w:val="22"/>
        </w:rPr>
        <w:t>w ciągu 7 dni od powiadomienia Wykonawcę o zapotrzebowaniu Zamawiającego na konwój.</w:t>
      </w:r>
    </w:p>
    <w:p w14:paraId="2F7F5EAE" w14:textId="77777777" w:rsidR="00A06F26" w:rsidRPr="00160B22" w:rsidRDefault="00A06F26" w:rsidP="00A06F26">
      <w:pPr>
        <w:numPr>
          <w:ilvl w:val="0"/>
          <w:numId w:val="2"/>
        </w:numPr>
        <w:suppressAutoHyphens/>
        <w:jc w:val="both"/>
        <w:rPr>
          <w:rFonts w:asciiTheme="majorHAnsi" w:hAnsiTheme="majorHAnsi" w:cs="Arial"/>
          <w:sz w:val="22"/>
          <w:szCs w:val="22"/>
        </w:rPr>
      </w:pPr>
      <w:r w:rsidRPr="00160B22">
        <w:rPr>
          <w:rFonts w:asciiTheme="majorHAnsi" w:hAnsiTheme="majorHAnsi" w:cs="Arial"/>
          <w:sz w:val="22"/>
          <w:szCs w:val="22"/>
        </w:rPr>
        <w:t>Osoby realizujące w imieniu Wykonawcy usługę konwoju, w ochranianym transporcie winny podlegać bezpośrednio osobie wyznaczonej przez Wykonawcę, zwanym dalej „dowódcą konwoju”.</w:t>
      </w:r>
    </w:p>
    <w:p w14:paraId="44601586" w14:textId="77777777" w:rsidR="00A06F26" w:rsidRPr="00160B22" w:rsidRDefault="00A06F26" w:rsidP="00A06F26">
      <w:pPr>
        <w:numPr>
          <w:ilvl w:val="0"/>
          <w:numId w:val="2"/>
        </w:numPr>
        <w:suppressAutoHyphens/>
        <w:jc w:val="both"/>
        <w:rPr>
          <w:rFonts w:asciiTheme="majorHAnsi" w:hAnsiTheme="majorHAnsi" w:cs="Arial"/>
          <w:sz w:val="22"/>
          <w:szCs w:val="22"/>
        </w:rPr>
      </w:pPr>
      <w:r w:rsidRPr="00160B22">
        <w:rPr>
          <w:rFonts w:asciiTheme="majorHAnsi" w:hAnsiTheme="majorHAnsi" w:cs="Arial"/>
          <w:sz w:val="22"/>
          <w:szCs w:val="22"/>
        </w:rPr>
        <w:t>Osoby realizujące w imieniu Wykonawcy usługę konwoju, zobowiązane są na każdorazowe żądanie Zamawiającego legitymować się pisemnym upoważnieniem do wykonywania konwoju. Strony zobowiązują się do koordynowania i bieżącej kontroli właściwego wykonywania ochrony transportowanych wartości pieniężnych, co nie zwalnia Wykonawcy od odpowiedzialności za należyte wykonanie umowy.</w:t>
      </w:r>
    </w:p>
    <w:p w14:paraId="35268721" w14:textId="77777777" w:rsidR="00A06F26" w:rsidRPr="00160B22" w:rsidRDefault="00A06F26" w:rsidP="00A06F26">
      <w:pPr>
        <w:numPr>
          <w:ilvl w:val="0"/>
          <w:numId w:val="2"/>
        </w:numPr>
        <w:suppressAutoHyphens/>
        <w:jc w:val="both"/>
        <w:rPr>
          <w:rFonts w:asciiTheme="majorHAnsi" w:hAnsiTheme="majorHAnsi" w:cs="Arial"/>
          <w:sz w:val="22"/>
          <w:szCs w:val="22"/>
        </w:rPr>
      </w:pPr>
      <w:r w:rsidRPr="00160B22">
        <w:rPr>
          <w:rFonts w:asciiTheme="majorHAnsi" w:hAnsiTheme="majorHAnsi" w:cs="Arial"/>
          <w:sz w:val="22"/>
          <w:szCs w:val="22"/>
        </w:rPr>
        <w:t xml:space="preserve">Do kontaktów i przekazywania uwag, wynikających z realizacji niniejszej umowy, ze strony Zamawiającego wyznaczona została: …………………………….., </w:t>
      </w:r>
      <w:proofErr w:type="gramStart"/>
      <w:r w:rsidRPr="00160B22">
        <w:rPr>
          <w:rFonts w:asciiTheme="majorHAnsi" w:hAnsiTheme="majorHAnsi" w:cs="Arial"/>
          <w:sz w:val="22"/>
          <w:szCs w:val="22"/>
        </w:rPr>
        <w:t>do</w:t>
      </w:r>
      <w:proofErr w:type="gramEnd"/>
      <w:r w:rsidRPr="00160B22">
        <w:rPr>
          <w:rFonts w:asciiTheme="majorHAnsi" w:hAnsiTheme="majorHAnsi" w:cs="Arial"/>
          <w:sz w:val="22"/>
          <w:szCs w:val="22"/>
        </w:rPr>
        <w:t xml:space="preserve"> kontroli realizacji usług i jakości pracy pracowników Wykonawcy ze strony Wykonawcy wyznaczony został ………………………………………………………………………………..…</w:t>
      </w:r>
    </w:p>
    <w:p w14:paraId="221AC17A" w14:textId="77777777" w:rsidR="00A06F26" w:rsidRDefault="00A06F26" w:rsidP="00A06F26">
      <w:pPr>
        <w:rPr>
          <w:rFonts w:asciiTheme="majorHAnsi" w:hAnsiTheme="majorHAnsi" w:cs="Arial"/>
          <w:b/>
          <w:sz w:val="22"/>
          <w:szCs w:val="22"/>
        </w:rPr>
      </w:pPr>
    </w:p>
    <w:p w14:paraId="777D198B" w14:textId="77777777" w:rsidR="00A06F26" w:rsidRDefault="00A06F26" w:rsidP="00A06F26">
      <w:pPr>
        <w:jc w:val="center"/>
        <w:rPr>
          <w:rFonts w:asciiTheme="majorHAnsi" w:hAnsiTheme="majorHAnsi" w:cs="Arial"/>
          <w:b/>
          <w:sz w:val="22"/>
          <w:szCs w:val="22"/>
        </w:rPr>
      </w:pPr>
    </w:p>
    <w:p w14:paraId="1549DA7E"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4</w:t>
      </w:r>
    </w:p>
    <w:p w14:paraId="4D4FC3F4" w14:textId="77777777" w:rsidR="00A06F26" w:rsidRPr="00160B22" w:rsidRDefault="00A06F26" w:rsidP="00A06F26">
      <w:pPr>
        <w:jc w:val="center"/>
        <w:rPr>
          <w:rFonts w:asciiTheme="majorHAnsi" w:hAnsiTheme="majorHAnsi" w:cs="Arial"/>
          <w:b/>
          <w:sz w:val="22"/>
          <w:szCs w:val="22"/>
        </w:rPr>
      </w:pPr>
      <w:r>
        <w:rPr>
          <w:rFonts w:asciiTheme="majorHAnsi" w:hAnsiTheme="majorHAnsi" w:cs="Arial"/>
          <w:b/>
          <w:sz w:val="22"/>
          <w:szCs w:val="22"/>
        </w:rPr>
        <w:t>Klauzula poufności</w:t>
      </w:r>
    </w:p>
    <w:p w14:paraId="081D399E" w14:textId="77777777" w:rsidR="00A06F26" w:rsidRPr="00160B22" w:rsidRDefault="00A06F26" w:rsidP="00A06F26">
      <w:pPr>
        <w:jc w:val="both"/>
        <w:rPr>
          <w:rFonts w:asciiTheme="majorHAnsi" w:hAnsiTheme="majorHAnsi" w:cs="Arial"/>
          <w:sz w:val="22"/>
          <w:szCs w:val="22"/>
        </w:rPr>
      </w:pPr>
      <w:r w:rsidRPr="00160B22">
        <w:rPr>
          <w:rFonts w:asciiTheme="majorHAnsi" w:hAnsiTheme="majorHAnsi" w:cs="Arial"/>
          <w:sz w:val="22"/>
          <w:szCs w:val="22"/>
        </w:rPr>
        <w:t>Strony zobowiązują się do zachowania w ścisłej tajemnicy wszystkich informacji dotyczących wykonywania niniejszej umowy, w tym informacji na temat sp</w:t>
      </w:r>
      <w:r>
        <w:rPr>
          <w:rFonts w:asciiTheme="majorHAnsi" w:hAnsiTheme="majorHAnsi" w:cs="Arial"/>
          <w:sz w:val="22"/>
          <w:szCs w:val="22"/>
        </w:rPr>
        <w:t xml:space="preserve">osobu zabezpieczenia obiektów </w:t>
      </w:r>
      <w:r>
        <w:rPr>
          <w:rFonts w:asciiTheme="majorHAnsi" w:hAnsiTheme="majorHAnsi" w:cs="Arial"/>
          <w:sz w:val="22"/>
          <w:szCs w:val="22"/>
        </w:rPr>
        <w:br/>
        <w:t xml:space="preserve">i mienia Zamawiającego, sposobu wykonywania konwoju, </w:t>
      </w:r>
      <w:r w:rsidRPr="00160B22">
        <w:rPr>
          <w:rFonts w:asciiTheme="majorHAnsi" w:hAnsiTheme="majorHAnsi" w:cs="Arial"/>
          <w:sz w:val="22"/>
          <w:szCs w:val="22"/>
        </w:rPr>
        <w:t xml:space="preserve">a w szczególności: kwoty przewożonych pieniędzy, trasy, daty i godziny przejazdu organizacji ochrony fizycznej </w:t>
      </w:r>
      <w:r>
        <w:rPr>
          <w:rFonts w:asciiTheme="majorHAnsi" w:hAnsiTheme="majorHAnsi" w:cs="Arial"/>
          <w:sz w:val="22"/>
          <w:szCs w:val="22"/>
        </w:rPr>
        <w:br/>
      </w:r>
      <w:r w:rsidRPr="00160B22">
        <w:rPr>
          <w:rFonts w:asciiTheme="majorHAnsi" w:hAnsiTheme="majorHAnsi" w:cs="Arial"/>
          <w:sz w:val="22"/>
          <w:szCs w:val="22"/>
        </w:rPr>
        <w:t>i technicznej, taktyki wykonywanego konwoju, ilości konwojów, ich uzbrojenia, wyposażenia itd.</w:t>
      </w:r>
    </w:p>
    <w:p w14:paraId="64380AEF" w14:textId="77777777" w:rsidR="00A06F26" w:rsidRDefault="00A06F26" w:rsidP="00A06F26">
      <w:pPr>
        <w:jc w:val="center"/>
        <w:rPr>
          <w:rFonts w:asciiTheme="majorHAnsi" w:hAnsiTheme="majorHAnsi" w:cs="Arial"/>
          <w:b/>
          <w:sz w:val="22"/>
          <w:szCs w:val="22"/>
        </w:rPr>
      </w:pPr>
    </w:p>
    <w:p w14:paraId="550856ED"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5</w:t>
      </w:r>
    </w:p>
    <w:p w14:paraId="3BFBB5B6" w14:textId="77777777" w:rsidR="00A06F26" w:rsidRPr="0040622F" w:rsidRDefault="00A06F26" w:rsidP="00A06F26">
      <w:pPr>
        <w:jc w:val="center"/>
        <w:rPr>
          <w:rFonts w:asciiTheme="majorHAnsi" w:hAnsiTheme="majorHAnsi" w:cs="Arial"/>
          <w:b/>
          <w:sz w:val="22"/>
          <w:szCs w:val="22"/>
        </w:rPr>
      </w:pPr>
      <w:r>
        <w:rPr>
          <w:rFonts w:asciiTheme="majorHAnsi" w:hAnsiTheme="majorHAnsi" w:cs="Arial"/>
          <w:b/>
          <w:sz w:val="22"/>
          <w:szCs w:val="22"/>
        </w:rPr>
        <w:t>Wynagrodzenie Wykonawcy</w:t>
      </w:r>
    </w:p>
    <w:p w14:paraId="4276EB5F" w14:textId="77777777" w:rsidR="00A06F26" w:rsidRPr="00160B22" w:rsidRDefault="00A06F26" w:rsidP="00A06F26">
      <w:pPr>
        <w:numPr>
          <w:ilvl w:val="0"/>
          <w:numId w:val="3"/>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Z tytułu należytego wykonania niniejszej umowy, Zamawiający zapłaci Wykonawcy miesięczne ryczałtowe wynagrodzenie w </w:t>
      </w:r>
      <w:proofErr w:type="gramStart"/>
      <w:r w:rsidRPr="00160B22">
        <w:rPr>
          <w:rFonts w:asciiTheme="majorHAnsi" w:hAnsiTheme="majorHAnsi" w:cs="Arial"/>
          <w:color w:val="000000"/>
          <w:sz w:val="22"/>
          <w:szCs w:val="22"/>
        </w:rPr>
        <w:t>kwocie .......................... zł</w:t>
      </w:r>
      <w:proofErr w:type="gramEnd"/>
      <w:r w:rsidRPr="00160B22">
        <w:rPr>
          <w:rFonts w:asciiTheme="majorHAnsi" w:hAnsiTheme="majorHAnsi" w:cs="Arial"/>
          <w:color w:val="000000"/>
          <w:sz w:val="22"/>
          <w:szCs w:val="22"/>
        </w:rPr>
        <w:t xml:space="preserve"> brutto /słownie …………………………………./, co daje łączne wynagrodzenie Wykonawcy z tytułu realizacji umowy przez okres 36 miesięcy w </w:t>
      </w:r>
      <w:proofErr w:type="gramStart"/>
      <w:r w:rsidRPr="00160B22">
        <w:rPr>
          <w:rFonts w:asciiTheme="majorHAnsi" w:hAnsiTheme="majorHAnsi" w:cs="Arial"/>
          <w:color w:val="000000"/>
          <w:sz w:val="22"/>
          <w:szCs w:val="22"/>
        </w:rPr>
        <w:t>kwocie ……………  zł</w:t>
      </w:r>
      <w:proofErr w:type="gramEnd"/>
      <w:r w:rsidRPr="00160B22">
        <w:rPr>
          <w:rFonts w:asciiTheme="majorHAnsi" w:hAnsiTheme="majorHAnsi" w:cs="Arial"/>
          <w:color w:val="000000"/>
          <w:sz w:val="22"/>
          <w:szCs w:val="22"/>
        </w:rPr>
        <w:t xml:space="preserve"> brutto.</w:t>
      </w:r>
    </w:p>
    <w:p w14:paraId="673076B3" w14:textId="77777777" w:rsidR="00A06F26" w:rsidRPr="00160B22" w:rsidRDefault="00A06F26" w:rsidP="00A06F26">
      <w:pPr>
        <w:numPr>
          <w:ilvl w:val="0"/>
          <w:numId w:val="3"/>
        </w:numPr>
        <w:suppressAutoHyphens/>
        <w:ind w:left="357"/>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Wynagrodzenie Wykonawcy za dany miesiąc wykonywania umowy, płatne będzie </w:t>
      </w:r>
      <w:r w:rsidRPr="00160B22">
        <w:rPr>
          <w:rFonts w:asciiTheme="majorHAnsi" w:hAnsiTheme="majorHAnsi" w:cs="Arial"/>
          <w:color w:val="000000"/>
          <w:sz w:val="22"/>
          <w:szCs w:val="22"/>
        </w:rPr>
        <w:br/>
        <w:t xml:space="preserve">z dołu po zakończeniu danego miesiąca obowiązywania umowy, w ciągu 30 dni od daty doręczenia Zamawiającemu prawidłowej faktury VAT. </w:t>
      </w:r>
    </w:p>
    <w:p w14:paraId="49468D0A" w14:textId="77777777" w:rsidR="00A06F26" w:rsidRPr="00160B22" w:rsidRDefault="00A06F26" w:rsidP="00A06F26">
      <w:pPr>
        <w:numPr>
          <w:ilvl w:val="0"/>
          <w:numId w:val="3"/>
        </w:numPr>
        <w:suppressAutoHyphens/>
        <w:ind w:left="357"/>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Za dzień zapłaty przyjmuje się dzień obciążenia rachunku bankowego Zamawiającego. </w:t>
      </w:r>
    </w:p>
    <w:p w14:paraId="329D9492" w14:textId="77777777" w:rsidR="00A06F26" w:rsidRPr="00160B22" w:rsidRDefault="00A06F26" w:rsidP="00A06F26">
      <w:pPr>
        <w:numPr>
          <w:ilvl w:val="0"/>
          <w:numId w:val="3"/>
        </w:numPr>
        <w:suppressAutoHyphens/>
        <w:contextualSpacing/>
        <w:jc w:val="both"/>
        <w:rPr>
          <w:rFonts w:asciiTheme="majorHAnsi" w:eastAsia="Calibri" w:hAnsiTheme="majorHAnsi" w:cs="Arial"/>
          <w:color w:val="000000"/>
          <w:sz w:val="22"/>
          <w:szCs w:val="22"/>
          <w:lang w:eastAsia="zh-CN"/>
        </w:rPr>
      </w:pPr>
      <w:r w:rsidRPr="00160B22">
        <w:rPr>
          <w:rFonts w:asciiTheme="majorHAnsi" w:eastAsia="Calibri" w:hAnsiTheme="majorHAnsi" w:cs="Arial"/>
          <w:color w:val="000000"/>
          <w:sz w:val="22"/>
          <w:szCs w:val="22"/>
          <w:lang w:eastAsia="zh-CN"/>
        </w:rPr>
        <w:t>Cesja wierzytelności pieniężnej należnej Wykonawcy wymaga zgody Zamawiającego wyrażonej w formie pisemnej pod rygorem nieważności.</w:t>
      </w:r>
    </w:p>
    <w:p w14:paraId="62597A02" w14:textId="77777777" w:rsidR="00A06F26" w:rsidRPr="00160B22" w:rsidRDefault="00A06F26" w:rsidP="00A06F26">
      <w:pPr>
        <w:numPr>
          <w:ilvl w:val="0"/>
          <w:numId w:val="3"/>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 przypadku (i) zmiany stawki podatku od towarów i usług, (ii) zmiany wysokości minimalnego wynagrodzenia za pracę albo wysokości minimalnej stawki godzinowej, ustalonych na podstawie przepisów ustawy z dnia 10 października 2002 r. </w:t>
      </w:r>
      <w:r w:rsidRPr="00160B22">
        <w:rPr>
          <w:rFonts w:asciiTheme="majorHAnsi" w:hAnsiTheme="majorHAnsi" w:cs="Arial"/>
          <w:color w:val="000000"/>
          <w:sz w:val="22"/>
          <w:szCs w:val="22"/>
        </w:rPr>
        <w:br/>
        <w:t>o minimalnym wynagrodzeniu za pracę lub (iii) zmiany zasad podlegania ubezpieczeniom społecznym lub ubezpieczeniu zdrowotnemu lub wysokości stawki skł</w:t>
      </w:r>
      <w:r>
        <w:rPr>
          <w:rFonts w:asciiTheme="majorHAnsi" w:hAnsiTheme="majorHAnsi" w:cs="Arial"/>
          <w:color w:val="000000"/>
          <w:sz w:val="22"/>
          <w:szCs w:val="22"/>
        </w:rPr>
        <w:t xml:space="preserve">adki na ubezpieczenia społeczne lub zdrowotne, (iv) zmiany zasad </w:t>
      </w:r>
      <w:r w:rsidRPr="00160B22">
        <w:rPr>
          <w:rFonts w:asciiTheme="majorHAnsi" w:hAnsiTheme="majorHAnsi" w:cs="Arial"/>
          <w:color w:val="000000"/>
          <w:sz w:val="22"/>
          <w:szCs w:val="22"/>
        </w:rPr>
        <w:t>gromadzenia i wysokości wpłat do pracowniczych planów kapitałowych, o których mowa w ustawie z dnia 4 października 2018 r. o pracowniczych planach kapitałowych, wartość wynagrodzenia Wykonawcy może ulec zmianie, o ile zmiany te będą miały wpływ na koszt wykonania zamówienia przez Wykonawcę, przy czym:</w:t>
      </w:r>
    </w:p>
    <w:p w14:paraId="1DAA77D2" w14:textId="77777777" w:rsidR="00A06F26" w:rsidRPr="00160B22" w:rsidRDefault="00A06F26" w:rsidP="00A06F26">
      <w:pPr>
        <w:numPr>
          <w:ilvl w:val="4"/>
          <w:numId w:val="9"/>
        </w:numPr>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wynagrodzenie</w:t>
      </w:r>
      <w:proofErr w:type="gramEnd"/>
      <w:r w:rsidRPr="00160B22">
        <w:rPr>
          <w:rFonts w:asciiTheme="majorHAnsi" w:hAnsiTheme="majorHAnsi" w:cs="Arial"/>
          <w:color w:val="000000"/>
          <w:sz w:val="22"/>
          <w:szCs w:val="22"/>
        </w:rPr>
        <w:t xml:space="preserve"> Wykonawcy może ulec zmianie adekwatnej do zmiany kosztów Wykonawcy, wynikających ze zmian określonych powyżej, </w:t>
      </w:r>
    </w:p>
    <w:p w14:paraId="2FC365A4" w14:textId="77777777" w:rsidR="00A06F26" w:rsidRPr="00160B22" w:rsidRDefault="00A06F26" w:rsidP="00A06F26">
      <w:pPr>
        <w:numPr>
          <w:ilvl w:val="4"/>
          <w:numId w:val="9"/>
        </w:numPr>
        <w:tabs>
          <w:tab w:val="num" w:pos="851"/>
          <w:tab w:val="num" w:pos="1276"/>
        </w:tabs>
        <w:suppressAutoHyphens/>
        <w:ind w:left="709" w:hanging="283"/>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lastRenderedPageBreak/>
        <w:t>w</w:t>
      </w:r>
      <w:proofErr w:type="gramEnd"/>
      <w:r w:rsidRPr="00160B22">
        <w:rPr>
          <w:rFonts w:asciiTheme="majorHAnsi" w:hAnsiTheme="majorHAnsi" w:cs="Arial"/>
          <w:color w:val="000000"/>
          <w:sz w:val="22"/>
          <w:szCs w:val="22"/>
        </w:rPr>
        <w:t xml:space="preserve"> przypadku wystąpienia przez Wykonawcę o zmianę wysokości wynagrodzenia, Wykonawca zobowiązany jest przedłożyć jest szczegółowe wyliczenie zawierające kalkulację zmiany kosztów wraz dowodami potwierdzającymi te wyliczenia,</w:t>
      </w:r>
    </w:p>
    <w:p w14:paraId="761F20D0" w14:textId="77777777" w:rsidR="00A06F26" w:rsidRPr="00160B22" w:rsidRDefault="00A06F26" w:rsidP="00A06F26">
      <w:pPr>
        <w:numPr>
          <w:ilvl w:val="4"/>
          <w:numId w:val="9"/>
        </w:numPr>
        <w:tabs>
          <w:tab w:val="num" w:pos="851"/>
          <w:tab w:val="num" w:pos="1276"/>
        </w:tabs>
        <w:suppressAutoHyphens/>
        <w:ind w:left="709" w:hanging="283"/>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zmiany</w:t>
      </w:r>
      <w:proofErr w:type="gramEnd"/>
      <w:r w:rsidRPr="00160B22">
        <w:rPr>
          <w:rFonts w:asciiTheme="majorHAnsi" w:hAnsiTheme="majorHAnsi" w:cs="Arial"/>
          <w:color w:val="000000"/>
          <w:sz w:val="22"/>
          <w:szCs w:val="22"/>
        </w:rPr>
        <w:t xml:space="preserve"> wynagrodzenia Wykonawcy będą dokonywane wyłącznie na podstawie pisemnych, pod rygorem nieważności, aneksów zawieranych przez Strony, </w:t>
      </w:r>
    </w:p>
    <w:p w14:paraId="233ABC68" w14:textId="77777777" w:rsidR="00A06F26" w:rsidRPr="00160B22" w:rsidRDefault="00A06F26" w:rsidP="00A06F26">
      <w:pPr>
        <w:numPr>
          <w:ilvl w:val="4"/>
          <w:numId w:val="9"/>
        </w:numPr>
        <w:tabs>
          <w:tab w:val="num" w:pos="851"/>
          <w:tab w:val="num" w:pos="1276"/>
        </w:tabs>
        <w:suppressAutoHyphens/>
        <w:ind w:left="709" w:hanging="283"/>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z</w:t>
      </w:r>
      <w:proofErr w:type="gramEnd"/>
      <w:r w:rsidRPr="00160B22">
        <w:rPr>
          <w:rFonts w:asciiTheme="majorHAnsi" w:hAnsiTheme="majorHAnsi" w:cs="Arial"/>
          <w:color w:val="000000"/>
          <w:sz w:val="22"/>
          <w:szCs w:val="22"/>
        </w:rPr>
        <w:t xml:space="preserve"> wnioskiem o zawarcie aneksu z uwagi na zmniejszenie kosztów Wykonawcy wynikających ze zmian określonych powyżej, może wystąpić również Zamawiający – </w:t>
      </w:r>
      <w:r>
        <w:rPr>
          <w:rFonts w:asciiTheme="majorHAnsi" w:hAnsiTheme="majorHAnsi" w:cs="Arial"/>
          <w:color w:val="000000"/>
          <w:sz w:val="22"/>
          <w:szCs w:val="22"/>
        </w:rPr>
        <w:br/>
      </w:r>
      <w:r w:rsidRPr="00160B22">
        <w:rPr>
          <w:rFonts w:asciiTheme="majorHAnsi" w:hAnsiTheme="majorHAnsi" w:cs="Arial"/>
          <w:color w:val="000000"/>
          <w:sz w:val="22"/>
          <w:szCs w:val="22"/>
        </w:rPr>
        <w:t xml:space="preserve">w takim przypadku, Wykonawca zobowiązany jest przedłożyć dokumenty, </w:t>
      </w:r>
      <w:r w:rsidRPr="00160B22">
        <w:rPr>
          <w:rFonts w:asciiTheme="majorHAnsi" w:hAnsiTheme="majorHAnsi" w:cs="Arial"/>
          <w:color w:val="000000"/>
          <w:sz w:val="22"/>
          <w:szCs w:val="22"/>
        </w:rPr>
        <w:br/>
        <w:t xml:space="preserve">o których mowa w punkcie b powyżej, w ustalonym przez strony terminie, nie dłuższym jednak niż 30 dni od dnia złożenia wniosku przez Zamawiającego, </w:t>
      </w:r>
    </w:p>
    <w:p w14:paraId="1F5AAA8A" w14:textId="77777777" w:rsidR="00A06F26" w:rsidRDefault="00A06F26" w:rsidP="00A06F26">
      <w:pPr>
        <w:numPr>
          <w:ilvl w:val="4"/>
          <w:numId w:val="9"/>
        </w:numPr>
        <w:tabs>
          <w:tab w:val="num" w:pos="851"/>
          <w:tab w:val="num" w:pos="1276"/>
        </w:tabs>
        <w:suppressAutoHyphens/>
        <w:ind w:left="709" w:hanging="283"/>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zwłoki Wykonawcy z przedłożeniem dokumentacji w przypadku wskazanym w punkcie d powyżej, Zamawiający uprawniony jest do naliczenia kary umow</w:t>
      </w:r>
      <w:r>
        <w:rPr>
          <w:rFonts w:asciiTheme="majorHAnsi" w:hAnsiTheme="majorHAnsi" w:cs="Arial"/>
          <w:color w:val="000000"/>
          <w:sz w:val="22"/>
          <w:szCs w:val="22"/>
        </w:rPr>
        <w:t xml:space="preserve">nej w wysokości 0,2% miesięcznego wynagrodzenia </w:t>
      </w:r>
      <w:r w:rsidRPr="00160B22">
        <w:rPr>
          <w:rFonts w:asciiTheme="majorHAnsi" w:hAnsiTheme="majorHAnsi" w:cs="Arial"/>
          <w:color w:val="000000"/>
          <w:sz w:val="22"/>
          <w:szCs w:val="22"/>
        </w:rPr>
        <w:t>wskazanego w ust. 1 za każdy dzień zwłoki Wykonawcy wraz z prawem Zamawiającego do dochodzenia odszkodowania uzupełniającego na zasadach ogólnych kodeksu cywilnego.</w:t>
      </w:r>
    </w:p>
    <w:p w14:paraId="744D31EB" w14:textId="77777777" w:rsidR="00A06F26" w:rsidRDefault="00A06F26" w:rsidP="00A06F26">
      <w:pPr>
        <w:pStyle w:val="Akapitzlist"/>
        <w:numPr>
          <w:ilvl w:val="0"/>
          <w:numId w:val="14"/>
        </w:numPr>
        <w:suppressAutoHyphens/>
        <w:ind w:left="426" w:hanging="426"/>
        <w:jc w:val="both"/>
        <w:rPr>
          <w:rFonts w:asciiTheme="majorHAnsi" w:hAnsiTheme="majorHAnsi" w:cs="Arial"/>
          <w:color w:val="000000"/>
          <w:sz w:val="22"/>
          <w:szCs w:val="22"/>
        </w:rPr>
      </w:pPr>
      <w:r w:rsidRPr="0098772C">
        <w:rPr>
          <w:rFonts w:asciiTheme="majorHAnsi" w:hAnsiTheme="majorHAnsi" w:cs="Arial"/>
          <w:color w:val="000000"/>
          <w:sz w:val="22"/>
          <w:szCs w:val="22"/>
        </w:rPr>
        <w:t xml:space="preserve">W przypadku zmiany ceny materiałów i kosztów związanych z realizacją zamówienia, </w:t>
      </w:r>
      <w:proofErr w:type="gramStart"/>
      <w:r w:rsidRPr="0098772C">
        <w:rPr>
          <w:rFonts w:asciiTheme="majorHAnsi" w:hAnsiTheme="majorHAnsi" w:cs="Arial"/>
          <w:color w:val="000000"/>
          <w:sz w:val="22"/>
          <w:szCs w:val="22"/>
        </w:rPr>
        <w:t>rozumianej jako</w:t>
      </w:r>
      <w:proofErr w:type="gramEnd"/>
      <w:r w:rsidRPr="0098772C">
        <w:rPr>
          <w:rFonts w:asciiTheme="majorHAnsi" w:hAnsiTheme="majorHAnsi" w:cs="Arial"/>
          <w:color w:val="000000"/>
          <w:sz w:val="22"/>
          <w:szCs w:val="22"/>
        </w:rPr>
        <w:t xml:space="preserve">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5080F0A4"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proofErr w:type="gramStart"/>
      <w:r>
        <w:rPr>
          <w:rFonts w:asciiTheme="majorHAnsi" w:hAnsiTheme="majorHAnsi" w:cs="Arial"/>
          <w:color w:val="000000"/>
          <w:sz w:val="22"/>
          <w:szCs w:val="22"/>
        </w:rPr>
        <w:t>w</w:t>
      </w:r>
      <w:r w:rsidRPr="0098772C">
        <w:rPr>
          <w:rFonts w:asciiTheme="majorHAnsi" w:hAnsiTheme="majorHAnsi" w:cs="Arial"/>
          <w:color w:val="000000"/>
          <w:sz w:val="22"/>
          <w:szCs w:val="22"/>
        </w:rPr>
        <w:t>aloryzacja</w:t>
      </w:r>
      <w:proofErr w:type="gramEnd"/>
      <w:r w:rsidRPr="0098772C">
        <w:rPr>
          <w:rFonts w:asciiTheme="majorHAnsi" w:hAnsiTheme="majorHAnsi" w:cs="Arial"/>
          <w:color w:val="000000"/>
          <w:sz w:val="22"/>
          <w:szCs w:val="22"/>
        </w:rPr>
        <w:t xml:space="preserve"> wynagrodzenia może dotyczyć jedynie części wynagrodzenia Wykonawcy, płatnego po złożeniu wniosku o dokonanie waloryzacji i może nastąpić wyłącznie na podstawie aneksu do niniejszej umowy sporządzonego w formie pisemnej pod rygorem nieważności;</w:t>
      </w:r>
    </w:p>
    <w:p w14:paraId="7D9CAF8C"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r>
        <w:rPr>
          <w:rFonts w:asciiTheme="majorHAnsi" w:hAnsiTheme="majorHAnsi" w:cs="Arial"/>
          <w:color w:val="000000"/>
          <w:sz w:val="22"/>
          <w:szCs w:val="22"/>
        </w:rPr>
        <w:t>z</w:t>
      </w:r>
      <w:r w:rsidRPr="0098772C">
        <w:rPr>
          <w:rFonts w:asciiTheme="majorHAnsi" w:hAnsiTheme="majorHAnsi" w:cs="Arial"/>
          <w:color w:val="000000"/>
          <w:sz w:val="22"/>
          <w:szCs w:val="22"/>
        </w:rPr>
        <w:t xml:space="preserve">miana wynagrodzenia może zostać wprowadzona na wniosek Wykonawcy, złożony najwcześniej po upływie 180 dni od upływu terminu składania ofert w postępowaniu o udzielenie zamówienia, w </w:t>
      </w:r>
      <w:proofErr w:type="gramStart"/>
      <w:r w:rsidRPr="0098772C">
        <w:rPr>
          <w:rFonts w:asciiTheme="majorHAnsi" w:hAnsiTheme="majorHAnsi" w:cs="Arial"/>
          <w:color w:val="000000"/>
          <w:sz w:val="22"/>
          <w:szCs w:val="22"/>
        </w:rPr>
        <w:t>ramach którego</w:t>
      </w:r>
      <w:proofErr w:type="gramEnd"/>
      <w:r w:rsidRPr="0098772C">
        <w:rPr>
          <w:rFonts w:asciiTheme="majorHAnsi" w:hAnsiTheme="majorHAnsi" w:cs="Arial"/>
          <w:color w:val="000000"/>
          <w:sz w:val="22"/>
          <w:szCs w:val="22"/>
        </w:rPr>
        <w:t xml:space="preserve"> została zawarta niniejsza umowa. Kolejna zmiana wynagrodzenia wynikająca z okoliczności określonych wyżej może nastąpić nie </w:t>
      </w:r>
      <w:proofErr w:type="gramStart"/>
      <w:r w:rsidRPr="0098772C">
        <w:rPr>
          <w:rFonts w:asciiTheme="majorHAnsi" w:hAnsiTheme="majorHAnsi" w:cs="Arial"/>
          <w:color w:val="000000"/>
          <w:sz w:val="22"/>
          <w:szCs w:val="22"/>
        </w:rPr>
        <w:t>częściej niż co</w:t>
      </w:r>
      <w:proofErr w:type="gramEnd"/>
      <w:r w:rsidRPr="0098772C">
        <w:rPr>
          <w:rFonts w:asciiTheme="majorHAnsi" w:hAnsiTheme="majorHAnsi" w:cs="Arial"/>
          <w:color w:val="000000"/>
          <w:sz w:val="22"/>
          <w:szCs w:val="22"/>
        </w:rPr>
        <w:t xml:space="preserve">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7F07843E"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proofErr w:type="gramStart"/>
      <w:r w:rsidRPr="0098772C">
        <w:rPr>
          <w:rFonts w:asciiTheme="majorHAnsi" w:hAnsiTheme="majorHAnsi" w:cs="Arial"/>
          <w:color w:val="000000"/>
          <w:sz w:val="22"/>
          <w:szCs w:val="22"/>
        </w:rPr>
        <w:t>wynagrodzenie</w:t>
      </w:r>
      <w:proofErr w:type="gramEnd"/>
      <w:r w:rsidRPr="0098772C">
        <w:rPr>
          <w:rFonts w:asciiTheme="majorHAnsi" w:hAnsiTheme="majorHAnsi" w:cs="Arial"/>
          <w:color w:val="000000"/>
          <w:sz w:val="22"/>
          <w:szCs w:val="22"/>
        </w:rPr>
        <w:t xml:space="preserve"> Wykonawcy może zostać zmienione poprzez zmianę cen jednostkowych, adekwatnie do przedstawionego przez Wykonawcę wzrostu cen materiałów i kosztów i wskaźnika wyliczonego w następujący sposób: wskaźnik wzrostu cen towarów i usług konsumpcyjnych wynikający z komunikatów Prezesa GUS w okresie 12 miesięcy przed złożeniem wniosku przez Wykonawcę</w:t>
      </w:r>
      <w:r>
        <w:rPr>
          <w:rFonts w:asciiTheme="majorHAnsi" w:hAnsiTheme="majorHAnsi" w:cs="Arial"/>
          <w:color w:val="000000"/>
          <w:sz w:val="22"/>
          <w:szCs w:val="22"/>
        </w:rPr>
        <w:t>.</w:t>
      </w:r>
      <w:r w:rsidRPr="0098772C">
        <w:rPr>
          <w:rFonts w:asciiTheme="majorHAnsi" w:hAnsiTheme="majorHAnsi" w:cs="Arial"/>
          <w:color w:val="000000"/>
          <w:sz w:val="22"/>
          <w:szCs w:val="22"/>
        </w:rPr>
        <w:t xml:space="preserve"> </w:t>
      </w:r>
    </w:p>
    <w:p w14:paraId="5E693E6D"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proofErr w:type="gramStart"/>
      <w:r w:rsidRPr="0098772C">
        <w:rPr>
          <w:rFonts w:asciiTheme="majorHAnsi" w:hAnsiTheme="majorHAnsi" w:cs="Arial"/>
          <w:color w:val="000000"/>
          <w:sz w:val="22"/>
          <w:szCs w:val="22"/>
        </w:rPr>
        <w:t>maksymalna</w:t>
      </w:r>
      <w:proofErr w:type="gramEnd"/>
      <w:r w:rsidRPr="0098772C">
        <w:rPr>
          <w:rFonts w:asciiTheme="majorHAnsi" w:hAnsiTheme="majorHAnsi" w:cs="Arial"/>
          <w:color w:val="000000"/>
          <w:sz w:val="22"/>
          <w:szCs w:val="22"/>
        </w:rPr>
        <w:t xml:space="preserve"> wartość zmiany wynagrodzenia Wykonawcy, jaką dopuszcza Zamawiający w efekcie zastosowania niniejszych postanowień wynosi 5% całkowitego wynagrodzenia Wykonawcy należnego na podstawie niniejszej umowy;</w:t>
      </w:r>
    </w:p>
    <w:p w14:paraId="068CB7D7"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r w:rsidRPr="0098772C">
        <w:rPr>
          <w:rFonts w:asciiTheme="majorHAnsi" w:hAnsiTheme="majorHAnsi" w:cs="Arial"/>
          <w:color w:val="000000"/>
          <w:sz w:val="22"/>
          <w:szCs w:val="22"/>
        </w:rPr>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t>
      </w:r>
      <w:r>
        <w:rPr>
          <w:rFonts w:asciiTheme="majorHAnsi" w:hAnsiTheme="majorHAnsi" w:cs="Arial"/>
          <w:color w:val="000000"/>
          <w:sz w:val="22"/>
          <w:szCs w:val="22"/>
        </w:rPr>
        <w:br/>
      </w:r>
      <w:r w:rsidRPr="0098772C">
        <w:rPr>
          <w:rFonts w:asciiTheme="majorHAnsi" w:hAnsiTheme="majorHAnsi" w:cs="Arial"/>
          <w:color w:val="000000"/>
          <w:sz w:val="22"/>
          <w:szCs w:val="22"/>
        </w:rPr>
        <w:t xml:space="preserve">w szczególności o </w:t>
      </w:r>
      <w:proofErr w:type="gramStart"/>
      <w:r w:rsidRPr="0098772C">
        <w:rPr>
          <w:rFonts w:asciiTheme="majorHAnsi" w:hAnsiTheme="majorHAnsi" w:cs="Arial"/>
          <w:color w:val="000000"/>
          <w:sz w:val="22"/>
          <w:szCs w:val="22"/>
        </w:rPr>
        <w:t>ile  dany</w:t>
      </w:r>
      <w:proofErr w:type="gramEnd"/>
      <w:r w:rsidRPr="0098772C">
        <w:rPr>
          <w:rFonts w:asciiTheme="majorHAnsi" w:hAnsiTheme="majorHAnsi" w:cs="Arial"/>
          <w:color w:val="000000"/>
          <w:sz w:val="22"/>
          <w:szCs w:val="22"/>
        </w:rPr>
        <w:t xml:space="preserve"> kwartalny wskaźnik cen towarów i usług konsumpcyjnych (w stosunku do analogicznego okresu roku poprzedniego) ogłoszonych przez Prezesa GUS będzie wskazywać na obniżenie cen towarów i usług i usług konsumpcyjnych </w:t>
      </w:r>
      <w:r>
        <w:rPr>
          <w:rFonts w:asciiTheme="majorHAnsi" w:hAnsiTheme="majorHAnsi" w:cs="Arial"/>
          <w:color w:val="000000"/>
          <w:sz w:val="22"/>
          <w:szCs w:val="22"/>
        </w:rPr>
        <w:br/>
      </w:r>
      <w:r w:rsidRPr="0098772C">
        <w:rPr>
          <w:rFonts w:asciiTheme="majorHAnsi" w:hAnsiTheme="majorHAnsi" w:cs="Arial"/>
          <w:color w:val="000000"/>
          <w:sz w:val="22"/>
          <w:szCs w:val="22"/>
        </w:rPr>
        <w:t xml:space="preserve">o więcej </w:t>
      </w:r>
      <w:proofErr w:type="gramStart"/>
      <w:r w:rsidRPr="0098772C">
        <w:rPr>
          <w:rFonts w:asciiTheme="majorHAnsi" w:hAnsiTheme="majorHAnsi" w:cs="Arial"/>
          <w:color w:val="000000"/>
          <w:sz w:val="22"/>
          <w:szCs w:val="22"/>
        </w:rPr>
        <w:t>niż</w:t>
      </w:r>
      <w:proofErr w:type="gramEnd"/>
      <w:r w:rsidRPr="0098772C">
        <w:rPr>
          <w:rFonts w:asciiTheme="majorHAnsi" w:hAnsiTheme="majorHAnsi" w:cs="Arial"/>
          <w:color w:val="000000"/>
          <w:sz w:val="22"/>
          <w:szCs w:val="22"/>
        </w:rPr>
        <w:t xml:space="preserve"> 10%;</w:t>
      </w:r>
    </w:p>
    <w:p w14:paraId="5F755738"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r w:rsidRPr="0098772C">
        <w:rPr>
          <w:rFonts w:asciiTheme="majorHAnsi" w:hAnsiTheme="majorHAnsi" w:cs="Arial"/>
          <w:color w:val="000000"/>
          <w:sz w:val="22"/>
          <w:szCs w:val="22"/>
        </w:rPr>
        <w:t xml:space="preserve">Wykonawca, którego wynagrodzenie zostało zmienione zgodnie zasadami określonymi w niniejszych postanowieniach, zobowiązany jest do zmiany wynagrodzenia przysługującego podwykonawcy, z którym zawarł umowę, w zakresie </w:t>
      </w:r>
      <w:r w:rsidRPr="0098772C">
        <w:rPr>
          <w:rFonts w:asciiTheme="majorHAnsi" w:hAnsiTheme="majorHAnsi" w:cs="Arial"/>
          <w:color w:val="000000"/>
          <w:sz w:val="22"/>
          <w:szCs w:val="22"/>
        </w:rPr>
        <w:lastRenderedPageBreak/>
        <w:t>odpowiadającym zmianom cen materiałów lub kosztów dotyczących zobowiązania podwykonawcy;</w:t>
      </w:r>
    </w:p>
    <w:p w14:paraId="339FEE50" w14:textId="77777777" w:rsidR="00A06F26" w:rsidRDefault="00A06F26" w:rsidP="00A06F26">
      <w:pPr>
        <w:pStyle w:val="Akapitzlist"/>
        <w:numPr>
          <w:ilvl w:val="0"/>
          <w:numId w:val="15"/>
        </w:numPr>
        <w:suppressAutoHyphens/>
        <w:ind w:left="993"/>
        <w:jc w:val="both"/>
        <w:rPr>
          <w:rFonts w:asciiTheme="majorHAnsi" w:hAnsiTheme="majorHAnsi" w:cs="Arial"/>
          <w:color w:val="000000"/>
          <w:sz w:val="22"/>
          <w:szCs w:val="22"/>
        </w:rPr>
      </w:pPr>
      <w:proofErr w:type="gramStart"/>
      <w:r w:rsidRPr="0098772C">
        <w:rPr>
          <w:rFonts w:asciiTheme="majorHAnsi" w:hAnsiTheme="majorHAnsi" w:cs="Arial"/>
          <w:color w:val="000000"/>
          <w:sz w:val="22"/>
          <w:szCs w:val="22"/>
        </w:rPr>
        <w:t>w</w:t>
      </w:r>
      <w:proofErr w:type="gramEnd"/>
      <w:r w:rsidRPr="0098772C">
        <w:rPr>
          <w:rFonts w:asciiTheme="majorHAnsi" w:hAnsiTheme="majorHAnsi" w:cs="Arial"/>
          <w:color w:val="000000"/>
          <w:sz w:val="22"/>
          <w:szCs w:val="22"/>
        </w:rPr>
        <w:t xml:space="preserve">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19864D47" w14:textId="77777777" w:rsidR="00A06F26" w:rsidRPr="0098772C" w:rsidRDefault="00A06F26" w:rsidP="00A06F26">
      <w:pPr>
        <w:pStyle w:val="Akapitzlist"/>
        <w:numPr>
          <w:ilvl w:val="0"/>
          <w:numId w:val="14"/>
        </w:numPr>
        <w:suppressAutoHyphens/>
        <w:jc w:val="both"/>
        <w:rPr>
          <w:rFonts w:asciiTheme="majorHAnsi" w:hAnsiTheme="majorHAnsi" w:cs="Arial"/>
          <w:color w:val="000000"/>
          <w:sz w:val="22"/>
          <w:szCs w:val="22"/>
        </w:rPr>
      </w:pPr>
      <w:r w:rsidRPr="0098772C">
        <w:rPr>
          <w:rFonts w:asciiTheme="majorHAnsi" w:hAnsiTheme="majorHAnsi" w:cs="Arial"/>
          <w:color w:val="000000"/>
          <w:sz w:val="22"/>
          <w:szCs w:val="22"/>
        </w:rPr>
        <w:t>W przypadku, gdy:</w:t>
      </w:r>
    </w:p>
    <w:p w14:paraId="504F6AF1" w14:textId="77777777" w:rsidR="00A06F26" w:rsidRDefault="00A06F26" w:rsidP="00A06F26">
      <w:pPr>
        <w:pStyle w:val="Akapitzlist"/>
        <w:numPr>
          <w:ilvl w:val="0"/>
          <w:numId w:val="16"/>
        </w:numPr>
        <w:tabs>
          <w:tab w:val="left" w:pos="1134"/>
        </w:tabs>
        <w:suppressAutoHyphens/>
        <w:ind w:left="1134"/>
        <w:jc w:val="both"/>
        <w:rPr>
          <w:rFonts w:asciiTheme="majorHAnsi" w:hAnsiTheme="majorHAnsi" w:cs="Arial"/>
          <w:color w:val="000000"/>
          <w:sz w:val="22"/>
          <w:szCs w:val="22"/>
        </w:rPr>
      </w:pPr>
      <w:r w:rsidRPr="0098772C">
        <w:rPr>
          <w:rFonts w:asciiTheme="majorHAnsi" w:hAnsiTheme="majorHAnsi" w:cs="Arial"/>
          <w:color w:val="000000"/>
          <w:sz w:val="22"/>
          <w:szCs w:val="22"/>
        </w:rPr>
        <w:t xml:space="preserve">całkowity wzrost cen materiałów lub kosztów Wykonawcy w okresie obowiązywania umowy względem łącznych cen i kosztów przyjętych w celu ustalenia wynagrodzenia Wykonawcy zawartego w ofercie Wykonawcy będzie wyższy </w:t>
      </w:r>
      <w:proofErr w:type="gramStart"/>
      <w:r w:rsidRPr="0098772C">
        <w:rPr>
          <w:rFonts w:asciiTheme="majorHAnsi" w:hAnsiTheme="majorHAnsi" w:cs="Arial"/>
          <w:color w:val="000000"/>
          <w:sz w:val="22"/>
          <w:szCs w:val="22"/>
        </w:rPr>
        <w:t>niż 15%  i</w:t>
      </w:r>
      <w:proofErr w:type="gramEnd"/>
      <w:r w:rsidRPr="0098772C">
        <w:rPr>
          <w:rFonts w:asciiTheme="majorHAnsi" w:hAnsiTheme="majorHAnsi" w:cs="Arial"/>
          <w:color w:val="000000"/>
          <w:sz w:val="22"/>
          <w:szCs w:val="22"/>
        </w:rPr>
        <w:t xml:space="preserve"> jednocześnie będzie to powodować, że realizacja zamówienia - pomimo zmiany wynagrodzenia zgodnie z postanowieniami powyżej - łączyć  się będzie ze stratą Wykonawcy </w:t>
      </w:r>
      <w:r>
        <w:rPr>
          <w:rFonts w:asciiTheme="majorHAnsi" w:hAnsiTheme="majorHAnsi" w:cs="Arial"/>
          <w:color w:val="000000"/>
          <w:sz w:val="22"/>
          <w:szCs w:val="22"/>
        </w:rPr>
        <w:br/>
      </w:r>
      <w:r w:rsidRPr="0098772C">
        <w:rPr>
          <w:rFonts w:asciiTheme="majorHAnsi" w:hAnsiTheme="majorHAnsi" w:cs="Arial"/>
          <w:color w:val="000000"/>
          <w:sz w:val="22"/>
          <w:szCs w:val="22"/>
        </w:rPr>
        <w:t>w postaci wynagrodzenia mniejszego niż koszty jego realizacji, lub</w:t>
      </w:r>
    </w:p>
    <w:p w14:paraId="11C68AB4" w14:textId="77777777" w:rsidR="00A06F26" w:rsidRDefault="00A06F26" w:rsidP="00A06F26">
      <w:pPr>
        <w:pStyle w:val="Akapitzlist"/>
        <w:numPr>
          <w:ilvl w:val="0"/>
          <w:numId w:val="16"/>
        </w:numPr>
        <w:tabs>
          <w:tab w:val="left" w:pos="1134"/>
        </w:tabs>
        <w:suppressAutoHyphens/>
        <w:ind w:left="1134"/>
        <w:jc w:val="both"/>
        <w:rPr>
          <w:rFonts w:asciiTheme="majorHAnsi" w:hAnsiTheme="majorHAnsi" w:cs="Arial"/>
          <w:color w:val="000000"/>
          <w:sz w:val="22"/>
          <w:szCs w:val="22"/>
        </w:rPr>
      </w:pPr>
      <w:r w:rsidRPr="0098772C">
        <w:rPr>
          <w:rFonts w:asciiTheme="majorHAnsi" w:hAnsiTheme="majorHAnsi" w:cs="Arial"/>
          <w:color w:val="000000"/>
          <w:sz w:val="22"/>
          <w:szCs w:val="22"/>
        </w:rPr>
        <w:t xml:space="preserve">Zamawiający nie zaakceptuje wniosku Wykonawcy o zmianę wynagrodzenia, zgodnie z postanowieniami powyżej, </w:t>
      </w:r>
    </w:p>
    <w:p w14:paraId="08C3C521" w14:textId="77777777" w:rsidR="00A06F26" w:rsidRPr="0098772C" w:rsidRDefault="00A06F26" w:rsidP="00A06F26">
      <w:pPr>
        <w:pStyle w:val="Akapitzlist"/>
        <w:suppressAutoHyphens/>
        <w:jc w:val="both"/>
        <w:rPr>
          <w:rFonts w:asciiTheme="majorHAnsi" w:hAnsiTheme="majorHAnsi" w:cs="Arial"/>
          <w:color w:val="000000"/>
          <w:sz w:val="22"/>
          <w:szCs w:val="22"/>
        </w:rPr>
      </w:pPr>
      <w:r w:rsidRPr="0098772C">
        <w:rPr>
          <w:rFonts w:asciiTheme="majorHAnsi" w:hAnsiTheme="majorHAnsi" w:cs="Arial"/>
          <w:color w:val="000000"/>
          <w:sz w:val="22"/>
          <w:szCs w:val="22"/>
        </w:rPr>
        <w:t>Strony mogą ustalić rozwiązanie niniejszej umowy na podstawie porozumienia stron, jednakże ze skutkiem na 2 miesiące naprzód.</w:t>
      </w:r>
    </w:p>
    <w:p w14:paraId="596E3D22" w14:textId="77777777" w:rsidR="00A06F26" w:rsidRPr="00160B22" w:rsidRDefault="00A06F26" w:rsidP="00A06F26">
      <w:pPr>
        <w:jc w:val="both"/>
        <w:rPr>
          <w:rFonts w:asciiTheme="majorHAnsi" w:hAnsiTheme="majorHAnsi" w:cs="Arial"/>
          <w:b/>
          <w:color w:val="000000"/>
          <w:sz w:val="22"/>
          <w:szCs w:val="22"/>
        </w:rPr>
      </w:pPr>
    </w:p>
    <w:p w14:paraId="752C1964" w14:textId="77777777" w:rsidR="00A06F26" w:rsidRPr="00160B22" w:rsidRDefault="00A06F26" w:rsidP="00A06F26">
      <w:pPr>
        <w:jc w:val="center"/>
        <w:rPr>
          <w:rFonts w:asciiTheme="majorHAnsi" w:hAnsiTheme="majorHAnsi" w:cs="Arial"/>
          <w:b/>
          <w:color w:val="000000"/>
          <w:sz w:val="22"/>
          <w:szCs w:val="22"/>
        </w:rPr>
      </w:pPr>
      <w:r w:rsidRPr="00160B22">
        <w:rPr>
          <w:rFonts w:asciiTheme="majorHAnsi" w:hAnsiTheme="majorHAnsi" w:cs="Arial"/>
          <w:b/>
          <w:color w:val="000000"/>
          <w:sz w:val="22"/>
          <w:szCs w:val="22"/>
        </w:rPr>
        <w:t>§ 6</w:t>
      </w:r>
    </w:p>
    <w:p w14:paraId="37D6FB94" w14:textId="77777777" w:rsidR="00A06F26" w:rsidRPr="00160B22" w:rsidRDefault="00A06F26" w:rsidP="00A06F26">
      <w:pPr>
        <w:jc w:val="center"/>
        <w:rPr>
          <w:rFonts w:asciiTheme="majorHAnsi" w:hAnsiTheme="majorHAnsi" w:cs="Arial"/>
          <w:b/>
          <w:color w:val="000000"/>
          <w:sz w:val="22"/>
          <w:szCs w:val="22"/>
        </w:rPr>
      </w:pPr>
      <w:r>
        <w:rPr>
          <w:rFonts w:asciiTheme="majorHAnsi" w:hAnsiTheme="majorHAnsi" w:cs="Arial"/>
          <w:b/>
          <w:color w:val="000000"/>
          <w:sz w:val="22"/>
          <w:szCs w:val="22"/>
        </w:rPr>
        <w:t>Odpowiedzialność Wykonawcy</w:t>
      </w:r>
    </w:p>
    <w:p w14:paraId="4D7E261F"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Wykonawca ponosi pełną odpowiedzialność z tytułu niewykonania lub nienależytego wykonania niniejszej umowy, a w szczególności odpowiada za utratę, ubytek lub zniszczenie ochranianego mienia, obiektów oraz konwojowanych wartości pieniężnych.</w:t>
      </w:r>
    </w:p>
    <w:p w14:paraId="7B89466E"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Wykonawca ponosi pełną odpowiedzialność za działania i zaniechania osób, za </w:t>
      </w:r>
      <w:proofErr w:type="gramStart"/>
      <w:r w:rsidRPr="00160B22">
        <w:rPr>
          <w:rFonts w:asciiTheme="majorHAnsi" w:hAnsiTheme="majorHAnsi" w:cs="Arial"/>
          <w:color w:val="000000"/>
          <w:sz w:val="22"/>
          <w:szCs w:val="22"/>
        </w:rPr>
        <w:t>pomocą których</w:t>
      </w:r>
      <w:proofErr w:type="gramEnd"/>
      <w:r w:rsidRPr="00160B22">
        <w:rPr>
          <w:rFonts w:asciiTheme="majorHAnsi" w:hAnsiTheme="majorHAnsi" w:cs="Arial"/>
          <w:color w:val="000000"/>
          <w:sz w:val="22"/>
          <w:szCs w:val="22"/>
        </w:rPr>
        <w:t xml:space="preserve"> wykonuje niniejszą umowę.</w:t>
      </w:r>
    </w:p>
    <w:p w14:paraId="5C5FDBA0"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 razie rozwiązania niniejszej umowy przez Zamawiającego z winy Wykonawcy, Zamawiający naliczy Wykonawcy karę umowną w wysokości 300% wynagrodzenia miesięcznego wskazanego w §5 ust. 1 umowy. </w:t>
      </w:r>
    </w:p>
    <w:p w14:paraId="64797818"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 przypadku rozwiązania niniejszej umowy przez Wykonawcę w przypadkach innych niż wskazane w niniejszej umowie lub bez zachowania okresu wypowiedzenia wskazanego </w:t>
      </w:r>
      <w:r>
        <w:rPr>
          <w:rFonts w:asciiTheme="majorHAnsi" w:hAnsiTheme="majorHAnsi" w:cs="Arial"/>
          <w:color w:val="000000"/>
          <w:sz w:val="22"/>
          <w:szCs w:val="22"/>
        </w:rPr>
        <w:br/>
      </w:r>
      <w:r w:rsidRPr="00160B22">
        <w:rPr>
          <w:rFonts w:asciiTheme="majorHAnsi" w:hAnsiTheme="majorHAnsi" w:cs="Arial"/>
          <w:color w:val="000000"/>
          <w:sz w:val="22"/>
          <w:szCs w:val="22"/>
        </w:rPr>
        <w:t xml:space="preserve">w umowie, Zamawiający naliczy Wykonawcy karę umowną w wysokości 300% miesięcznego wynagrodzenia, o którym mowa w § 5 ust. 1. </w:t>
      </w:r>
    </w:p>
    <w:p w14:paraId="23010AEF"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Z tytułu niewykonania lub nienależytego wykonania niniejszej umowy </w:t>
      </w:r>
      <w:r w:rsidRPr="00160B22">
        <w:rPr>
          <w:rFonts w:asciiTheme="majorHAnsi" w:hAnsiTheme="majorHAnsi" w:cs="Arial"/>
          <w:color w:val="000000"/>
          <w:sz w:val="22"/>
          <w:szCs w:val="22"/>
        </w:rPr>
        <w:br/>
        <w:t>w następujących przypadkach Wykonawca będzie zobowiązany do zapłaty na rzecz Zamawiającego kar umownych:</w:t>
      </w:r>
    </w:p>
    <w:p w14:paraId="7A0D40F9"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zwłoki w wykonaniu usługi konwoju, Zamawiający naliczy Wykonawcy karę umowną w wysokości 1% wynagrodzenia, o którym mowa w § 5 ust. 1 za każdy dzień zwłoki,</w:t>
      </w:r>
    </w:p>
    <w:p w14:paraId="69827B9A" w14:textId="77777777" w:rsidR="00A06F26" w:rsidRPr="00160B22" w:rsidRDefault="00A06F26" w:rsidP="00A06F26">
      <w:pPr>
        <w:numPr>
          <w:ilvl w:val="4"/>
          <w:numId w:val="5"/>
        </w:numPr>
        <w:tabs>
          <w:tab w:val="num" w:pos="567"/>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braku pełnej obsady wymaganej przez Zamawiającego – Zamawiający naliczy Wyk</w:t>
      </w:r>
      <w:r>
        <w:rPr>
          <w:rFonts w:asciiTheme="majorHAnsi" w:hAnsiTheme="majorHAnsi" w:cs="Arial"/>
          <w:color w:val="000000"/>
          <w:sz w:val="22"/>
          <w:szCs w:val="22"/>
        </w:rPr>
        <w:t>onawcę karę umowną w wysokości 1.0</w:t>
      </w:r>
      <w:r w:rsidRPr="00160B22">
        <w:rPr>
          <w:rFonts w:asciiTheme="majorHAnsi" w:hAnsiTheme="majorHAnsi" w:cs="Arial"/>
          <w:color w:val="000000"/>
          <w:sz w:val="22"/>
          <w:szCs w:val="22"/>
        </w:rPr>
        <w:t>00</w:t>
      </w:r>
      <w:r>
        <w:rPr>
          <w:rFonts w:asciiTheme="majorHAnsi" w:hAnsiTheme="majorHAnsi" w:cs="Arial"/>
          <w:color w:val="000000"/>
          <w:sz w:val="22"/>
          <w:szCs w:val="22"/>
        </w:rPr>
        <w:t xml:space="preserve">,00 </w:t>
      </w:r>
      <w:proofErr w:type="gramStart"/>
      <w:r w:rsidRPr="00160B22">
        <w:rPr>
          <w:rFonts w:asciiTheme="majorHAnsi" w:hAnsiTheme="majorHAnsi" w:cs="Arial"/>
          <w:color w:val="000000"/>
          <w:sz w:val="22"/>
          <w:szCs w:val="22"/>
        </w:rPr>
        <w:t>zł</w:t>
      </w:r>
      <w:proofErr w:type="gramEnd"/>
      <w:r w:rsidRPr="00160B22">
        <w:rPr>
          <w:rFonts w:asciiTheme="majorHAnsi" w:hAnsiTheme="majorHAnsi" w:cs="Arial"/>
          <w:color w:val="000000"/>
          <w:sz w:val="22"/>
          <w:szCs w:val="22"/>
        </w:rPr>
        <w:t xml:space="preserve"> za każdy dzień braku danej osoby w odniesieniu do obsady wymaganej przez Zamawiającego,</w:t>
      </w:r>
    </w:p>
    <w:p w14:paraId="4DCCB98E"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braku wymaganych Umową uprawnień pracowników ochrony lub zatrudnianie personelu na podstawie innej niż umowa o pracę w stosunku do osób wskazanych w §2 ust. 3 Zamawiający naliczy Wyko</w:t>
      </w:r>
      <w:r>
        <w:rPr>
          <w:rFonts w:asciiTheme="majorHAnsi" w:hAnsiTheme="majorHAnsi" w:cs="Arial"/>
          <w:color w:val="000000"/>
          <w:sz w:val="22"/>
          <w:szCs w:val="22"/>
        </w:rPr>
        <w:t xml:space="preserve">nawcę karę umowną </w:t>
      </w:r>
      <w:r>
        <w:rPr>
          <w:rFonts w:asciiTheme="majorHAnsi" w:hAnsiTheme="majorHAnsi" w:cs="Arial"/>
          <w:color w:val="000000"/>
          <w:sz w:val="22"/>
          <w:szCs w:val="22"/>
        </w:rPr>
        <w:br/>
        <w:t xml:space="preserve">w wysokości 500 </w:t>
      </w:r>
      <w:r w:rsidRPr="00160B22">
        <w:rPr>
          <w:rFonts w:asciiTheme="majorHAnsi" w:hAnsiTheme="majorHAnsi" w:cs="Arial"/>
          <w:color w:val="000000"/>
          <w:sz w:val="22"/>
          <w:szCs w:val="22"/>
        </w:rPr>
        <w:t>zł za każdy dzień trwania braku uprawnień (w odniesieniu do danej osoby z personelu) lub za każdy dzień zatrudniania na podstawie innej niż umowa o pracę (w odniesieniu do danej osoby z personelu),</w:t>
      </w:r>
    </w:p>
    <w:p w14:paraId="41F76B08"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 przypadku braku obowiązującego wyposażenia pracowników </w:t>
      </w:r>
      <w:proofErr w:type="gramStart"/>
      <w:r w:rsidRPr="00160B22">
        <w:rPr>
          <w:rFonts w:asciiTheme="majorHAnsi" w:hAnsiTheme="majorHAnsi" w:cs="Arial"/>
          <w:color w:val="000000"/>
          <w:sz w:val="22"/>
          <w:szCs w:val="22"/>
        </w:rPr>
        <w:t>obchodowych  Zamawiający</w:t>
      </w:r>
      <w:proofErr w:type="gramEnd"/>
      <w:r w:rsidRPr="00160B22">
        <w:rPr>
          <w:rFonts w:asciiTheme="majorHAnsi" w:hAnsiTheme="majorHAnsi" w:cs="Arial"/>
          <w:color w:val="000000"/>
          <w:sz w:val="22"/>
          <w:szCs w:val="22"/>
        </w:rPr>
        <w:t xml:space="preserve"> naliczy Wyk</w:t>
      </w:r>
      <w:r>
        <w:rPr>
          <w:rFonts w:asciiTheme="majorHAnsi" w:hAnsiTheme="majorHAnsi" w:cs="Arial"/>
          <w:color w:val="000000"/>
          <w:sz w:val="22"/>
          <w:szCs w:val="22"/>
        </w:rPr>
        <w:t>onawcę karę umowną w wysokości 2</w:t>
      </w:r>
      <w:r w:rsidRPr="00160B22">
        <w:rPr>
          <w:rFonts w:asciiTheme="majorHAnsi" w:hAnsiTheme="majorHAnsi" w:cs="Arial"/>
          <w:color w:val="000000"/>
          <w:sz w:val="22"/>
          <w:szCs w:val="22"/>
        </w:rPr>
        <w:t>00</w:t>
      </w:r>
      <w:r>
        <w:rPr>
          <w:rFonts w:asciiTheme="majorHAnsi" w:hAnsiTheme="majorHAnsi" w:cs="Arial"/>
          <w:color w:val="000000"/>
          <w:sz w:val="22"/>
          <w:szCs w:val="22"/>
        </w:rPr>
        <w:t xml:space="preserve">,00 </w:t>
      </w:r>
      <w:r w:rsidRPr="00160B22">
        <w:rPr>
          <w:rFonts w:asciiTheme="majorHAnsi" w:hAnsiTheme="majorHAnsi" w:cs="Arial"/>
          <w:color w:val="000000"/>
          <w:sz w:val="22"/>
          <w:szCs w:val="22"/>
        </w:rPr>
        <w:t>zł za każdy stwierdzony przypadek,</w:t>
      </w:r>
    </w:p>
    <w:p w14:paraId="4BD1E1B4"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braku umundurowania zaakceptowanego przez Zamawiającego – Zamawiający naliczy Wykonawcę karę umowną w wysokości </w:t>
      </w:r>
      <w:r>
        <w:rPr>
          <w:rFonts w:asciiTheme="majorHAnsi" w:hAnsiTheme="majorHAnsi" w:cs="Arial"/>
          <w:color w:val="000000"/>
          <w:sz w:val="22"/>
          <w:szCs w:val="22"/>
        </w:rPr>
        <w:t>5</w:t>
      </w:r>
      <w:r w:rsidRPr="00160B22">
        <w:rPr>
          <w:rFonts w:asciiTheme="majorHAnsi" w:hAnsiTheme="majorHAnsi" w:cs="Arial"/>
          <w:color w:val="000000"/>
          <w:sz w:val="22"/>
          <w:szCs w:val="22"/>
        </w:rPr>
        <w:t>00</w:t>
      </w:r>
      <w:r>
        <w:rPr>
          <w:rFonts w:asciiTheme="majorHAnsi" w:hAnsiTheme="majorHAnsi" w:cs="Arial"/>
          <w:color w:val="000000"/>
          <w:sz w:val="22"/>
          <w:szCs w:val="22"/>
        </w:rPr>
        <w:t xml:space="preserve">,00 </w:t>
      </w:r>
      <w:r w:rsidRPr="00160B22">
        <w:rPr>
          <w:rFonts w:asciiTheme="majorHAnsi" w:hAnsiTheme="majorHAnsi" w:cs="Arial"/>
          <w:color w:val="000000"/>
          <w:sz w:val="22"/>
          <w:szCs w:val="22"/>
        </w:rPr>
        <w:t>zł za każdy stwierdzony taki przypadek,</w:t>
      </w:r>
    </w:p>
    <w:p w14:paraId="4DCCA163"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lastRenderedPageBreak/>
        <w:t>w</w:t>
      </w:r>
      <w:proofErr w:type="gramEnd"/>
      <w:r w:rsidRPr="00160B22">
        <w:rPr>
          <w:rFonts w:asciiTheme="majorHAnsi" w:hAnsiTheme="majorHAnsi" w:cs="Arial"/>
          <w:color w:val="000000"/>
          <w:sz w:val="22"/>
          <w:szCs w:val="22"/>
        </w:rPr>
        <w:t xml:space="preserve"> przypadku, gdy pracownik Wykonawcy realizuje usługę pod wpływem alkoholu lub środków odurzających – Zamawiający naliczy Wykonawcę karę umowną </w:t>
      </w:r>
      <w:r w:rsidRPr="00160B22">
        <w:rPr>
          <w:rFonts w:asciiTheme="majorHAnsi" w:hAnsiTheme="majorHAnsi" w:cs="Arial"/>
          <w:color w:val="000000"/>
          <w:sz w:val="22"/>
          <w:szCs w:val="22"/>
        </w:rPr>
        <w:br/>
        <w:t>w wysokości 1.000</w:t>
      </w:r>
      <w:r>
        <w:rPr>
          <w:rFonts w:asciiTheme="majorHAnsi" w:hAnsiTheme="majorHAnsi" w:cs="Arial"/>
          <w:color w:val="000000"/>
          <w:sz w:val="22"/>
          <w:szCs w:val="22"/>
        </w:rPr>
        <w:t>,00</w:t>
      </w:r>
      <w:r w:rsidRPr="00160B22">
        <w:rPr>
          <w:rFonts w:asciiTheme="majorHAnsi" w:hAnsiTheme="majorHAnsi" w:cs="Arial"/>
          <w:color w:val="000000"/>
          <w:sz w:val="22"/>
          <w:szCs w:val="22"/>
        </w:rPr>
        <w:t xml:space="preserve"> </w:t>
      </w:r>
      <w:proofErr w:type="gramStart"/>
      <w:r w:rsidRPr="00160B22">
        <w:rPr>
          <w:rFonts w:asciiTheme="majorHAnsi" w:hAnsiTheme="majorHAnsi" w:cs="Arial"/>
          <w:color w:val="000000"/>
          <w:sz w:val="22"/>
          <w:szCs w:val="22"/>
        </w:rPr>
        <w:t>zł</w:t>
      </w:r>
      <w:proofErr w:type="gramEnd"/>
      <w:r w:rsidRPr="00160B22">
        <w:rPr>
          <w:rFonts w:asciiTheme="majorHAnsi" w:hAnsiTheme="majorHAnsi" w:cs="Arial"/>
          <w:color w:val="000000"/>
          <w:sz w:val="22"/>
          <w:szCs w:val="22"/>
        </w:rPr>
        <w:t xml:space="preserve"> za każdy stwierdzony taki przypadek,</w:t>
      </w:r>
    </w:p>
    <w:p w14:paraId="3E583B7E"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naruszenia zakazu wskazanego w §2 ust. 4 – Zamawiający naliczy Wyk</w:t>
      </w:r>
      <w:r>
        <w:rPr>
          <w:rFonts w:asciiTheme="majorHAnsi" w:hAnsiTheme="majorHAnsi" w:cs="Arial"/>
          <w:color w:val="000000"/>
          <w:sz w:val="22"/>
          <w:szCs w:val="22"/>
        </w:rPr>
        <w:t>onawcę karę umowną w wysokości 20</w:t>
      </w:r>
      <w:r w:rsidRPr="00160B22">
        <w:rPr>
          <w:rFonts w:asciiTheme="majorHAnsi" w:hAnsiTheme="majorHAnsi" w:cs="Arial"/>
          <w:color w:val="000000"/>
          <w:sz w:val="22"/>
          <w:szCs w:val="22"/>
        </w:rPr>
        <w:t>0</w:t>
      </w:r>
      <w:r>
        <w:rPr>
          <w:rFonts w:asciiTheme="majorHAnsi" w:hAnsiTheme="majorHAnsi" w:cs="Arial"/>
          <w:color w:val="000000"/>
          <w:sz w:val="22"/>
          <w:szCs w:val="22"/>
        </w:rPr>
        <w:t>,00</w:t>
      </w:r>
      <w:r w:rsidRPr="00160B22">
        <w:rPr>
          <w:rFonts w:asciiTheme="majorHAnsi" w:hAnsiTheme="majorHAnsi" w:cs="Arial"/>
          <w:color w:val="000000"/>
          <w:sz w:val="22"/>
          <w:szCs w:val="22"/>
        </w:rPr>
        <w:t xml:space="preserve"> zł za każdy stwierdzony taki przypadek,</w:t>
      </w:r>
    </w:p>
    <w:p w14:paraId="59EF1329"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Pr>
          <w:rFonts w:asciiTheme="majorHAnsi" w:hAnsiTheme="majorHAnsi" w:cs="Arial"/>
          <w:color w:val="000000"/>
          <w:sz w:val="22"/>
          <w:szCs w:val="22"/>
        </w:rPr>
        <w:t>w</w:t>
      </w:r>
      <w:proofErr w:type="gramEnd"/>
      <w:r>
        <w:rPr>
          <w:rFonts w:asciiTheme="majorHAnsi" w:hAnsiTheme="majorHAnsi" w:cs="Arial"/>
          <w:color w:val="000000"/>
          <w:sz w:val="22"/>
          <w:szCs w:val="22"/>
        </w:rPr>
        <w:t xml:space="preserve"> </w:t>
      </w:r>
      <w:r w:rsidRPr="00160B22">
        <w:rPr>
          <w:rFonts w:asciiTheme="majorHAnsi" w:hAnsiTheme="majorHAnsi" w:cs="Arial"/>
          <w:color w:val="000000"/>
          <w:sz w:val="22"/>
          <w:szCs w:val="22"/>
        </w:rPr>
        <w:t>przypadku nieprzestrzegania regulami</w:t>
      </w:r>
      <w:r>
        <w:rPr>
          <w:rFonts w:asciiTheme="majorHAnsi" w:hAnsiTheme="majorHAnsi" w:cs="Arial"/>
          <w:color w:val="000000"/>
          <w:sz w:val="22"/>
          <w:szCs w:val="22"/>
        </w:rPr>
        <w:t xml:space="preserve">nów, instrukcji obowiązujących </w:t>
      </w:r>
      <w:r>
        <w:rPr>
          <w:rFonts w:asciiTheme="majorHAnsi" w:hAnsiTheme="majorHAnsi" w:cs="Arial"/>
          <w:color w:val="000000"/>
          <w:sz w:val="22"/>
          <w:szCs w:val="22"/>
        </w:rPr>
        <w:br/>
        <w:t xml:space="preserve">u </w:t>
      </w:r>
      <w:r w:rsidRPr="00160B22">
        <w:rPr>
          <w:rFonts w:asciiTheme="majorHAnsi" w:hAnsiTheme="majorHAnsi" w:cs="Arial"/>
          <w:color w:val="000000"/>
          <w:sz w:val="22"/>
          <w:szCs w:val="22"/>
        </w:rPr>
        <w:t>Zamawiającego – Zamawiający naliczy Wyk</w:t>
      </w:r>
      <w:r>
        <w:rPr>
          <w:rFonts w:asciiTheme="majorHAnsi" w:hAnsiTheme="majorHAnsi" w:cs="Arial"/>
          <w:color w:val="000000"/>
          <w:sz w:val="22"/>
          <w:szCs w:val="22"/>
        </w:rPr>
        <w:t>onawcę karę umowną w wysokości 10</w:t>
      </w:r>
      <w:r w:rsidRPr="00160B22">
        <w:rPr>
          <w:rFonts w:asciiTheme="majorHAnsi" w:hAnsiTheme="majorHAnsi" w:cs="Arial"/>
          <w:color w:val="000000"/>
          <w:sz w:val="22"/>
          <w:szCs w:val="22"/>
        </w:rPr>
        <w:t>0</w:t>
      </w:r>
      <w:r>
        <w:rPr>
          <w:rFonts w:asciiTheme="majorHAnsi" w:hAnsiTheme="majorHAnsi" w:cs="Arial"/>
          <w:color w:val="000000"/>
          <w:sz w:val="22"/>
          <w:szCs w:val="22"/>
        </w:rPr>
        <w:t xml:space="preserve">,00 </w:t>
      </w:r>
      <w:r w:rsidRPr="00160B22">
        <w:rPr>
          <w:rFonts w:asciiTheme="majorHAnsi" w:hAnsiTheme="majorHAnsi" w:cs="Arial"/>
          <w:color w:val="000000"/>
          <w:sz w:val="22"/>
          <w:szCs w:val="22"/>
        </w:rPr>
        <w:t>zł za każde stwierdzone naruszenie,</w:t>
      </w:r>
    </w:p>
    <w:p w14:paraId="43BEE330"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proofErr w:type="gramStart"/>
      <w:r w:rsidRPr="00160B22">
        <w:rPr>
          <w:rFonts w:asciiTheme="majorHAnsi" w:hAnsiTheme="majorHAnsi" w:cs="Arial"/>
          <w:color w:val="000000"/>
          <w:sz w:val="22"/>
          <w:szCs w:val="22"/>
        </w:rPr>
        <w:t>w</w:t>
      </w:r>
      <w:proofErr w:type="gramEnd"/>
      <w:r w:rsidRPr="00160B22">
        <w:rPr>
          <w:rFonts w:asciiTheme="majorHAnsi" w:hAnsiTheme="majorHAnsi" w:cs="Arial"/>
          <w:color w:val="000000"/>
          <w:sz w:val="22"/>
          <w:szCs w:val="22"/>
        </w:rPr>
        <w:t xml:space="preserve"> przypadku wykonywania przez pracowników Wykonawcy czynności powodujących odwrócenie uwagi od realizowanych zadań takich jak: czytanie gazet, używanie radioodbiorników, prowadzenie przez personel ochrony prywatnych rozmów telefonicznych, spanie na wyznaczonym posterunku – Zamawiający naliczy Wykonawcę karę umowną w wysokości 100</w:t>
      </w:r>
      <w:r>
        <w:rPr>
          <w:rFonts w:asciiTheme="majorHAnsi" w:hAnsiTheme="majorHAnsi" w:cs="Arial"/>
          <w:color w:val="000000"/>
          <w:sz w:val="22"/>
          <w:szCs w:val="22"/>
        </w:rPr>
        <w:t>,00</w:t>
      </w:r>
      <w:r w:rsidRPr="00160B22">
        <w:rPr>
          <w:rFonts w:asciiTheme="majorHAnsi" w:hAnsiTheme="majorHAnsi" w:cs="Arial"/>
          <w:color w:val="000000"/>
          <w:sz w:val="22"/>
          <w:szCs w:val="22"/>
        </w:rPr>
        <w:t xml:space="preserve"> zł za każde stwierdzone zaniedbanie w wykonywanie obowiązków,</w:t>
      </w:r>
    </w:p>
    <w:p w14:paraId="0D1E735F"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r w:rsidRPr="00160B22">
        <w:rPr>
          <w:rFonts w:asciiTheme="majorHAnsi" w:hAnsiTheme="majorHAnsi" w:cs="Arial"/>
          <w:color w:val="000000"/>
          <w:sz w:val="22"/>
          <w:szCs w:val="22"/>
        </w:rPr>
        <w:t>w przypadku niekompetencji personelu w udzielani</w:t>
      </w:r>
      <w:r>
        <w:rPr>
          <w:rFonts w:asciiTheme="majorHAnsi" w:hAnsiTheme="majorHAnsi" w:cs="Arial"/>
          <w:color w:val="000000"/>
          <w:sz w:val="22"/>
          <w:szCs w:val="22"/>
        </w:rPr>
        <w:t xml:space="preserve">u informacji osobom trzecim </w:t>
      </w:r>
      <w:r>
        <w:rPr>
          <w:rFonts w:asciiTheme="majorHAnsi" w:hAnsiTheme="majorHAnsi" w:cs="Arial"/>
          <w:color w:val="000000"/>
          <w:sz w:val="22"/>
          <w:szCs w:val="22"/>
        </w:rPr>
        <w:br/>
        <w:t xml:space="preserve">(w </w:t>
      </w:r>
      <w:r w:rsidRPr="00160B22">
        <w:rPr>
          <w:rFonts w:asciiTheme="majorHAnsi" w:hAnsiTheme="majorHAnsi" w:cs="Arial"/>
          <w:color w:val="000000"/>
          <w:sz w:val="22"/>
          <w:szCs w:val="22"/>
        </w:rPr>
        <w:t xml:space="preserve">szczególności </w:t>
      </w:r>
      <w:proofErr w:type="gramStart"/>
      <w:r w:rsidRPr="00160B22">
        <w:rPr>
          <w:rFonts w:asciiTheme="majorHAnsi" w:hAnsiTheme="majorHAnsi" w:cs="Arial"/>
          <w:color w:val="000000"/>
          <w:sz w:val="22"/>
          <w:szCs w:val="22"/>
        </w:rPr>
        <w:t>pacjentom) co</w:t>
      </w:r>
      <w:proofErr w:type="gramEnd"/>
      <w:r w:rsidRPr="00160B22">
        <w:rPr>
          <w:rFonts w:asciiTheme="majorHAnsi" w:hAnsiTheme="majorHAnsi" w:cs="Arial"/>
          <w:color w:val="000000"/>
          <w:sz w:val="22"/>
          <w:szCs w:val="22"/>
        </w:rPr>
        <w:t xml:space="preserve"> do rozmieszczenia budynków i komórek organizacyjnych Zamawiającego - Zamawiający naliczy Wyk</w:t>
      </w:r>
      <w:r>
        <w:rPr>
          <w:rFonts w:asciiTheme="majorHAnsi" w:hAnsiTheme="majorHAnsi" w:cs="Arial"/>
          <w:color w:val="000000"/>
          <w:sz w:val="22"/>
          <w:szCs w:val="22"/>
        </w:rPr>
        <w:t>onawcę karę umowną w wysokości 10</w:t>
      </w:r>
      <w:r w:rsidRPr="00160B22">
        <w:rPr>
          <w:rFonts w:asciiTheme="majorHAnsi" w:hAnsiTheme="majorHAnsi" w:cs="Arial"/>
          <w:color w:val="000000"/>
          <w:sz w:val="22"/>
          <w:szCs w:val="22"/>
        </w:rPr>
        <w:t>0</w:t>
      </w:r>
      <w:r>
        <w:rPr>
          <w:rFonts w:asciiTheme="majorHAnsi" w:hAnsiTheme="majorHAnsi" w:cs="Arial"/>
          <w:color w:val="000000"/>
          <w:sz w:val="22"/>
          <w:szCs w:val="22"/>
        </w:rPr>
        <w:t xml:space="preserve">,00 </w:t>
      </w:r>
      <w:r w:rsidRPr="00160B22">
        <w:rPr>
          <w:rFonts w:asciiTheme="majorHAnsi" w:hAnsiTheme="majorHAnsi" w:cs="Arial"/>
          <w:color w:val="000000"/>
          <w:sz w:val="22"/>
          <w:szCs w:val="22"/>
        </w:rPr>
        <w:t>zł za każdy stwierdzony przypadek,</w:t>
      </w:r>
    </w:p>
    <w:p w14:paraId="643CA933" w14:textId="77777777" w:rsidR="00A06F26" w:rsidRPr="00023995" w:rsidRDefault="00A06F26" w:rsidP="00A06F26">
      <w:pPr>
        <w:numPr>
          <w:ilvl w:val="4"/>
          <w:numId w:val="5"/>
        </w:numPr>
        <w:tabs>
          <w:tab w:val="num" w:pos="709"/>
        </w:tabs>
        <w:suppressAutoHyphens/>
        <w:ind w:left="709" w:hanging="284"/>
        <w:jc w:val="both"/>
        <w:rPr>
          <w:rFonts w:asciiTheme="majorHAnsi" w:hAnsiTheme="majorHAnsi" w:cs="Arial"/>
          <w:sz w:val="22"/>
          <w:szCs w:val="22"/>
        </w:rPr>
      </w:pPr>
      <w:proofErr w:type="gramStart"/>
      <w:r w:rsidRPr="00023995">
        <w:rPr>
          <w:rFonts w:asciiTheme="majorHAnsi" w:hAnsiTheme="majorHAnsi" w:cs="Arial"/>
          <w:sz w:val="22"/>
          <w:szCs w:val="22"/>
        </w:rPr>
        <w:t>w</w:t>
      </w:r>
      <w:proofErr w:type="gramEnd"/>
      <w:r w:rsidRPr="00023995">
        <w:rPr>
          <w:rFonts w:asciiTheme="majorHAnsi" w:hAnsiTheme="majorHAnsi" w:cs="Arial"/>
          <w:sz w:val="22"/>
          <w:szCs w:val="22"/>
        </w:rPr>
        <w:t xml:space="preserve"> przypadku nieprowadzenia lub nierzetelnego prowadzenia </w:t>
      </w:r>
      <w:r w:rsidRPr="00023995">
        <w:rPr>
          <w:rFonts w:asciiTheme="majorHAnsi" w:hAnsiTheme="majorHAnsi" w:cs="Arial"/>
          <w:iCs/>
          <w:sz w:val="22"/>
          <w:szCs w:val="22"/>
        </w:rPr>
        <w:t xml:space="preserve">rejestru samochodów wyjeżdżających z terenu Szpitala w godz. 19.00 - 7.00 - Zamawiający naliczy Wykonawcę karę umowną w wysokości 2.000,00 </w:t>
      </w:r>
      <w:proofErr w:type="gramStart"/>
      <w:r w:rsidRPr="00023995">
        <w:rPr>
          <w:rFonts w:asciiTheme="majorHAnsi" w:hAnsiTheme="majorHAnsi" w:cs="Arial"/>
          <w:iCs/>
          <w:sz w:val="22"/>
          <w:szCs w:val="22"/>
        </w:rPr>
        <w:t>zł</w:t>
      </w:r>
      <w:proofErr w:type="gramEnd"/>
      <w:r w:rsidRPr="00023995">
        <w:rPr>
          <w:rFonts w:asciiTheme="majorHAnsi" w:hAnsiTheme="majorHAnsi" w:cs="Arial"/>
          <w:iCs/>
          <w:sz w:val="22"/>
          <w:szCs w:val="22"/>
        </w:rPr>
        <w:t xml:space="preserve"> za każdy stwierdzony przypadek.</w:t>
      </w:r>
    </w:p>
    <w:p w14:paraId="0633F162" w14:textId="77777777" w:rsidR="00A06F26" w:rsidRPr="00160B22" w:rsidRDefault="00A06F26" w:rsidP="00A06F26">
      <w:pPr>
        <w:numPr>
          <w:ilvl w:val="4"/>
          <w:numId w:val="5"/>
        </w:numPr>
        <w:tabs>
          <w:tab w:val="num" w:pos="709"/>
        </w:tabs>
        <w:suppressAutoHyphens/>
        <w:ind w:left="709" w:hanging="284"/>
        <w:jc w:val="both"/>
        <w:rPr>
          <w:rFonts w:asciiTheme="majorHAnsi" w:hAnsiTheme="majorHAnsi" w:cs="Arial"/>
          <w:color w:val="000000"/>
          <w:sz w:val="22"/>
          <w:szCs w:val="22"/>
        </w:rPr>
      </w:pPr>
      <w:r w:rsidRPr="00160B22">
        <w:rPr>
          <w:rFonts w:asciiTheme="majorHAnsi" w:hAnsiTheme="majorHAnsi" w:cs="Arial"/>
          <w:iCs/>
          <w:color w:val="000000"/>
          <w:sz w:val="22"/>
          <w:szCs w:val="22"/>
        </w:rPr>
        <w:t>Maksymalny wymiar kary nie może przekroczyć 40% całkowitego wynagrodzenia</w:t>
      </w:r>
      <w:r>
        <w:rPr>
          <w:rFonts w:asciiTheme="majorHAnsi" w:hAnsiTheme="majorHAnsi" w:cs="Arial"/>
          <w:iCs/>
          <w:color w:val="000000"/>
          <w:sz w:val="22"/>
          <w:szCs w:val="22"/>
        </w:rPr>
        <w:t xml:space="preserve"> brutto wskazanego w §5 ust. 1 (za okres 36 miesięcy obowiązywania umowy)</w:t>
      </w:r>
      <w:r w:rsidRPr="00160B22">
        <w:rPr>
          <w:rFonts w:asciiTheme="majorHAnsi" w:hAnsiTheme="majorHAnsi" w:cs="Arial"/>
          <w:iCs/>
          <w:color w:val="000000"/>
          <w:sz w:val="22"/>
          <w:szCs w:val="22"/>
        </w:rPr>
        <w:t>.</w:t>
      </w:r>
    </w:p>
    <w:p w14:paraId="11BFE6A4" w14:textId="77777777" w:rsidR="00A06F26" w:rsidRPr="00160B22"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Zamawiający uprawniony jest do dochodzenia odszkodowania uzupełniającego ponad zastrzeżone kary umowne na zasadach ogólnych kodeksu cywilnego.</w:t>
      </w:r>
    </w:p>
    <w:p w14:paraId="09FFD13C" w14:textId="77777777" w:rsidR="00A06F26" w:rsidRDefault="00A06F26" w:rsidP="00A06F26">
      <w:pPr>
        <w:numPr>
          <w:ilvl w:val="0"/>
          <w:numId w:val="4"/>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W razie braku dobrowolnej zapłaty odszkodowania lub kary umownej w pełnej wysokości, Zamawiający ma prawo zaliczyć na poczet odszkodowania zabezpieczenie należytego wykonania umowy, o który mowa w § 7 lub skorzystać z prawa potrącenia.</w:t>
      </w:r>
    </w:p>
    <w:p w14:paraId="360AB25B" w14:textId="77777777" w:rsidR="00A06F26" w:rsidRPr="00AF4952" w:rsidRDefault="00A06F26" w:rsidP="00A06F26">
      <w:pPr>
        <w:numPr>
          <w:ilvl w:val="0"/>
          <w:numId w:val="4"/>
        </w:numPr>
        <w:tabs>
          <w:tab w:val="left" w:pos="360"/>
        </w:tabs>
        <w:suppressAutoHyphens/>
        <w:jc w:val="both"/>
        <w:rPr>
          <w:rFonts w:asciiTheme="majorHAnsi" w:hAnsiTheme="majorHAnsi" w:cs="Arial"/>
          <w:color w:val="000000"/>
          <w:sz w:val="22"/>
          <w:szCs w:val="22"/>
        </w:rPr>
      </w:pPr>
      <w:r w:rsidRPr="00AF4952">
        <w:rPr>
          <w:rFonts w:ascii="Cambria" w:hAnsi="Cambria" w:cs="Verdana"/>
          <w:color w:val="0D0D0D"/>
          <w:sz w:val="22"/>
          <w:szCs w:val="22"/>
          <w:shd w:val="clear" w:color="auto" w:fill="FFFFFF"/>
        </w:rPr>
        <w:t xml:space="preserve">W związku z treścią art. 5k ROZPORZĄDZENIA RADY (UE) NR 833/2014 z dnia 31 lipca 2014 r. dotyczącego środków ograniczających w związku z działaniami Rosji destabilizującymi sytuację na Ukrainie Wykonawca jest zobowiązany </w:t>
      </w:r>
      <w:proofErr w:type="gramStart"/>
      <w:r w:rsidRPr="00AF4952">
        <w:rPr>
          <w:rFonts w:ascii="Cambria" w:hAnsi="Cambria" w:cs="Verdana"/>
          <w:color w:val="0D0D0D"/>
          <w:sz w:val="22"/>
          <w:szCs w:val="22"/>
          <w:shd w:val="clear" w:color="auto" w:fill="FFFFFF"/>
        </w:rPr>
        <w:t>zapewnić aby</w:t>
      </w:r>
      <w:proofErr w:type="gramEnd"/>
      <w:r w:rsidRPr="00AF4952">
        <w:rPr>
          <w:rFonts w:ascii="Cambria" w:hAnsi="Cambria" w:cs="Verdana"/>
          <w:color w:val="0D0D0D"/>
          <w:sz w:val="22"/>
          <w:szCs w:val="22"/>
          <w:shd w:val="clear" w:color="auto" w:fill="FFFFFF"/>
        </w:rPr>
        <w:t xml:space="preserve">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łącznego </w:t>
      </w:r>
      <w:proofErr w:type="gramStart"/>
      <w:r w:rsidRPr="00AF4952">
        <w:rPr>
          <w:rFonts w:ascii="Cambria" w:hAnsi="Cambria" w:cs="Verdana"/>
          <w:color w:val="0D0D0D"/>
          <w:sz w:val="22"/>
          <w:szCs w:val="22"/>
          <w:shd w:val="clear" w:color="auto" w:fill="FFFFFF"/>
        </w:rPr>
        <w:t>wynagrodzenia o którym</w:t>
      </w:r>
      <w:proofErr w:type="gramEnd"/>
      <w:r w:rsidRPr="00AF4952">
        <w:rPr>
          <w:rFonts w:ascii="Cambria" w:hAnsi="Cambria" w:cs="Verdana"/>
          <w:color w:val="0D0D0D"/>
          <w:sz w:val="22"/>
          <w:szCs w:val="22"/>
          <w:shd w:val="clear" w:color="auto" w:fill="FFFFFF"/>
        </w:rPr>
        <w:t xml:space="preserve"> mowa w § 5 ust. 1. W wypadku zaniechania przez Wykonawcę zawiadomienia Zamawiającego o zaistnieniu zdarzenia opisanego w zdaniu poprzednim Zamawiający uprawniony jest do naliczenia kary umownej w wysokości 30 %</w:t>
      </w:r>
      <w:r>
        <w:rPr>
          <w:rFonts w:ascii="Cambria" w:hAnsi="Cambria" w:cs="Verdana"/>
          <w:color w:val="0D0D0D"/>
          <w:sz w:val="22"/>
          <w:szCs w:val="22"/>
          <w:shd w:val="clear" w:color="auto" w:fill="FFFFFF"/>
        </w:rPr>
        <w:t xml:space="preserve"> </w:t>
      </w:r>
      <w:r w:rsidRPr="00D04C1B">
        <w:rPr>
          <w:rFonts w:ascii="Cambria" w:hAnsi="Cambria" w:cs="Verdana"/>
          <w:color w:val="0D0D0D"/>
          <w:sz w:val="22"/>
          <w:szCs w:val="22"/>
          <w:shd w:val="clear" w:color="auto" w:fill="FFFFFF"/>
        </w:rPr>
        <w:t xml:space="preserve">łącznego wynagrodzenia o którym mowa w § 5 ust. 1. </w:t>
      </w:r>
    </w:p>
    <w:p w14:paraId="53691271" w14:textId="77777777" w:rsidR="00A06F26" w:rsidRDefault="00A06F26" w:rsidP="00A06F26">
      <w:pPr>
        <w:rPr>
          <w:rFonts w:asciiTheme="majorHAnsi" w:hAnsiTheme="majorHAnsi" w:cs="Arial"/>
          <w:b/>
          <w:sz w:val="22"/>
          <w:szCs w:val="22"/>
        </w:rPr>
      </w:pPr>
    </w:p>
    <w:p w14:paraId="00F55A89"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7</w:t>
      </w:r>
    </w:p>
    <w:p w14:paraId="5F9EF94F" w14:textId="77777777" w:rsidR="00A06F26" w:rsidRPr="00160B22" w:rsidRDefault="00A06F26" w:rsidP="00A06F26">
      <w:pPr>
        <w:jc w:val="center"/>
        <w:rPr>
          <w:rFonts w:asciiTheme="majorHAnsi" w:hAnsiTheme="majorHAnsi" w:cs="Arial"/>
          <w:b/>
          <w:sz w:val="22"/>
          <w:szCs w:val="22"/>
        </w:rPr>
      </w:pPr>
      <w:r>
        <w:rPr>
          <w:rFonts w:asciiTheme="majorHAnsi" w:hAnsiTheme="majorHAnsi" w:cs="Arial"/>
          <w:b/>
          <w:sz w:val="22"/>
          <w:szCs w:val="22"/>
        </w:rPr>
        <w:t>Zabezpieczenie wykonania umowy</w:t>
      </w:r>
    </w:p>
    <w:p w14:paraId="70CF26BC" w14:textId="77777777" w:rsidR="00A06F26" w:rsidRPr="00160B22" w:rsidRDefault="00A06F26" w:rsidP="00A06F26">
      <w:pPr>
        <w:numPr>
          <w:ilvl w:val="0"/>
          <w:numId w:val="6"/>
        </w:numPr>
        <w:suppressAutoHyphens/>
        <w:jc w:val="both"/>
        <w:rPr>
          <w:rFonts w:asciiTheme="majorHAnsi" w:hAnsiTheme="majorHAnsi" w:cs="Arial"/>
          <w:sz w:val="22"/>
          <w:szCs w:val="22"/>
        </w:rPr>
      </w:pPr>
      <w:r w:rsidRPr="00160B22">
        <w:rPr>
          <w:rFonts w:asciiTheme="majorHAnsi" w:hAnsiTheme="majorHAnsi" w:cs="Arial"/>
          <w:sz w:val="22"/>
          <w:szCs w:val="22"/>
        </w:rPr>
        <w:t xml:space="preserve">Wykonawca zobowiązany jest w dniu zawarcia niniejszej umowy ustanowić na rzecz Zamawiającego zabezpieczenie należytego wykonania umowy w wysokości 3% łącznego wynagrodzenia, o którym mowa w § 5 ust. 1, w jednej lub kilku formach przewidzianych </w:t>
      </w:r>
      <w:r>
        <w:rPr>
          <w:rFonts w:asciiTheme="majorHAnsi" w:hAnsiTheme="majorHAnsi" w:cs="Arial"/>
          <w:sz w:val="22"/>
          <w:szCs w:val="22"/>
        </w:rPr>
        <w:br/>
      </w:r>
      <w:r w:rsidRPr="00160B22">
        <w:rPr>
          <w:rFonts w:asciiTheme="majorHAnsi" w:hAnsiTheme="majorHAnsi" w:cs="Arial"/>
          <w:sz w:val="22"/>
          <w:szCs w:val="22"/>
        </w:rPr>
        <w:t>w art. 450 ust. 1 ustawy Prawo zamówień publicznych.</w:t>
      </w:r>
    </w:p>
    <w:p w14:paraId="560DFA33" w14:textId="77777777" w:rsidR="00A06F26" w:rsidRPr="00160B22" w:rsidRDefault="00A06F26" w:rsidP="00A06F26">
      <w:pPr>
        <w:numPr>
          <w:ilvl w:val="0"/>
          <w:numId w:val="6"/>
        </w:numPr>
        <w:suppressAutoHyphens/>
        <w:jc w:val="both"/>
        <w:rPr>
          <w:rFonts w:asciiTheme="majorHAnsi" w:hAnsiTheme="majorHAnsi" w:cs="Arial"/>
          <w:sz w:val="22"/>
          <w:szCs w:val="22"/>
        </w:rPr>
      </w:pPr>
      <w:r w:rsidRPr="00160B22">
        <w:rPr>
          <w:rFonts w:asciiTheme="majorHAnsi" w:hAnsiTheme="majorHAnsi" w:cs="Arial"/>
          <w:sz w:val="22"/>
          <w:szCs w:val="22"/>
        </w:rPr>
        <w:t>Z zastrzeżeniem § 6 ust. 6, zabezpieczenie wskazane w ust. 1 zostanie zwrócone Wykonawcy zgodnie zasadami określonymi w art. 453 ust. 1 i art. 450 ust. 5 ustawy prawo zamówień publicznych w ciągu 30 dni od dnia rozwiązania umowy i uznania przez Zamawiającego za należycie wykonaną.</w:t>
      </w:r>
    </w:p>
    <w:p w14:paraId="714452C3" w14:textId="77777777" w:rsidR="00A06F26" w:rsidRDefault="00A06F26" w:rsidP="00A06F26">
      <w:pPr>
        <w:numPr>
          <w:ilvl w:val="0"/>
          <w:numId w:val="6"/>
        </w:numPr>
        <w:suppressAutoHyphens/>
        <w:jc w:val="both"/>
        <w:rPr>
          <w:rFonts w:asciiTheme="majorHAnsi" w:hAnsiTheme="majorHAnsi" w:cs="Arial"/>
          <w:b/>
          <w:sz w:val="22"/>
          <w:szCs w:val="22"/>
        </w:rPr>
      </w:pPr>
      <w:r w:rsidRPr="00160B22">
        <w:rPr>
          <w:rFonts w:asciiTheme="majorHAnsi" w:hAnsiTheme="majorHAnsi" w:cs="Arial"/>
          <w:sz w:val="22"/>
          <w:szCs w:val="22"/>
        </w:rPr>
        <w:t xml:space="preserve">Niezależnie od zabezpieczenia należytego wykonania umowy, o którym mowa w ust. 1, Wykonawca zobowiązany jest do ubezpieczenia się od odpowiedzialności cywilnej na wypadek wyrządzenia szkody Zamawiającemu. Minimalna suma gwarancyjna od </w:t>
      </w:r>
      <w:r w:rsidRPr="00160B22">
        <w:rPr>
          <w:rFonts w:asciiTheme="majorHAnsi" w:hAnsiTheme="majorHAnsi" w:cs="Arial"/>
          <w:sz w:val="22"/>
          <w:szCs w:val="22"/>
        </w:rPr>
        <w:lastRenderedPageBreak/>
        <w:t>odpowiedzialności kontraktowej i deliktowej wynosi 1 000 000</w:t>
      </w:r>
      <w:r>
        <w:rPr>
          <w:rFonts w:asciiTheme="majorHAnsi" w:hAnsiTheme="majorHAnsi" w:cs="Arial"/>
          <w:sz w:val="22"/>
          <w:szCs w:val="22"/>
        </w:rPr>
        <w:t xml:space="preserve"> zł. Wykonawca zobowiązany jest doręczyć </w:t>
      </w:r>
      <w:r w:rsidRPr="00160B22">
        <w:rPr>
          <w:rFonts w:asciiTheme="majorHAnsi" w:hAnsiTheme="majorHAnsi" w:cs="Arial"/>
          <w:sz w:val="22"/>
          <w:szCs w:val="22"/>
        </w:rPr>
        <w:t>Zamawiającemu</w:t>
      </w:r>
      <w:r>
        <w:rPr>
          <w:rFonts w:asciiTheme="majorHAnsi" w:hAnsiTheme="majorHAnsi" w:cs="Arial"/>
          <w:sz w:val="22"/>
          <w:szCs w:val="22"/>
        </w:rPr>
        <w:t xml:space="preserve"> kopię stosownej polisy </w:t>
      </w:r>
      <w:r w:rsidRPr="00160B22">
        <w:rPr>
          <w:rFonts w:asciiTheme="majorHAnsi" w:hAnsiTheme="majorHAnsi" w:cs="Arial"/>
          <w:sz w:val="22"/>
          <w:szCs w:val="22"/>
        </w:rPr>
        <w:t>ubezpieczeniowej w ciągu 14 dni od daty zawarcia niniejszej umowy. Niedostarczenie polisy mimo wezwania Zamawiającego, uprawnia Zamawiającego do rozwiązania umowy ze skutkiem natychmiastowym z winy Wykonawcy.</w:t>
      </w:r>
    </w:p>
    <w:p w14:paraId="6527F3AE" w14:textId="77777777" w:rsidR="00A06F26" w:rsidRPr="00160B22" w:rsidRDefault="00A06F26" w:rsidP="00A06F26">
      <w:pPr>
        <w:rPr>
          <w:rFonts w:asciiTheme="majorHAnsi" w:hAnsiTheme="majorHAnsi" w:cs="Arial"/>
          <w:b/>
          <w:sz w:val="22"/>
          <w:szCs w:val="22"/>
        </w:rPr>
      </w:pPr>
    </w:p>
    <w:p w14:paraId="48BC4954"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8</w:t>
      </w:r>
    </w:p>
    <w:p w14:paraId="7A5603AA" w14:textId="77777777" w:rsidR="00A06F26" w:rsidRPr="00160B22" w:rsidRDefault="00A06F26" w:rsidP="00A06F26">
      <w:pPr>
        <w:jc w:val="center"/>
        <w:rPr>
          <w:rFonts w:asciiTheme="majorHAnsi" w:hAnsiTheme="majorHAnsi" w:cs="Arial"/>
          <w:b/>
          <w:sz w:val="22"/>
          <w:szCs w:val="22"/>
        </w:rPr>
      </w:pPr>
      <w:r>
        <w:rPr>
          <w:rFonts w:asciiTheme="majorHAnsi" w:hAnsiTheme="majorHAnsi" w:cs="Arial"/>
          <w:b/>
          <w:sz w:val="22"/>
          <w:szCs w:val="22"/>
        </w:rPr>
        <w:t>Okres obowiązywania umowy</w:t>
      </w:r>
    </w:p>
    <w:p w14:paraId="50D77D07" w14:textId="77777777" w:rsidR="00A06F26" w:rsidRPr="00160B22" w:rsidRDefault="00A06F26" w:rsidP="00A06F26">
      <w:pPr>
        <w:numPr>
          <w:ilvl w:val="0"/>
          <w:numId w:val="7"/>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Umowa została zawarta na czas określony, tj. na okres 36 miesięcy począwszy od </w:t>
      </w:r>
      <w:proofErr w:type="gramStart"/>
      <w:r w:rsidRPr="00160B22">
        <w:rPr>
          <w:rFonts w:asciiTheme="majorHAnsi" w:hAnsiTheme="majorHAnsi" w:cs="Arial"/>
          <w:color w:val="000000"/>
          <w:sz w:val="22"/>
          <w:szCs w:val="22"/>
        </w:rPr>
        <w:t>dnia .............................................</w:t>
      </w:r>
      <w:proofErr w:type="gramEnd"/>
    </w:p>
    <w:p w14:paraId="75E46183" w14:textId="77777777" w:rsidR="00A06F26" w:rsidRPr="00160B22" w:rsidRDefault="00A06F26" w:rsidP="00A06F26">
      <w:pPr>
        <w:numPr>
          <w:ilvl w:val="0"/>
          <w:numId w:val="7"/>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Zamawiający ma prawo wypowiedzieć niniejszą ze skutkiem natychmiastowym </w:t>
      </w:r>
      <w:r w:rsidRPr="00160B22">
        <w:rPr>
          <w:rFonts w:asciiTheme="majorHAnsi" w:hAnsiTheme="majorHAnsi" w:cs="Arial"/>
          <w:color w:val="000000"/>
          <w:sz w:val="22"/>
          <w:szCs w:val="22"/>
        </w:rPr>
        <w:br/>
        <w:t xml:space="preserve">w przypadku powtarzających się przypadków nienależytego wykonywania usług objętych umową, pomimo uprzedniego pisemnego wezwania skierowanego do Wykonawcy przez Zamawiającego. Niniejsze postanowienia nie uchybia prawu Zamawiającego do wypowiedzenia umowy ze skutkiem natychmiastowym z ważnego powodu w rozumieniu kodeksu cywilnego, w szczególności w przypadku utraty przez Wykonawcę koncesji na prowadzenie działalności objętej umową. </w:t>
      </w:r>
    </w:p>
    <w:p w14:paraId="557DD4FA" w14:textId="77777777" w:rsidR="00A06F26" w:rsidRPr="00160B22" w:rsidRDefault="00A06F26" w:rsidP="00A06F26">
      <w:pPr>
        <w:numPr>
          <w:ilvl w:val="0"/>
          <w:numId w:val="7"/>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Wykonawca uprawniony jest do rozwiązania niniejszej umowy ze skutkiem natychmiastowym w przypadku zwłoki Zamawiającego dłuższej niż 45 dni z zapłatą pełnego miesięcznego wynagrodzenia wskazanego w §5 ust. 1 umowy. </w:t>
      </w:r>
    </w:p>
    <w:p w14:paraId="5760545C" w14:textId="77777777" w:rsidR="00A06F26" w:rsidRPr="00160B22" w:rsidRDefault="00A06F26" w:rsidP="00A06F26">
      <w:pPr>
        <w:numPr>
          <w:ilvl w:val="0"/>
          <w:numId w:val="7"/>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 xml:space="preserve">W innych przypadkach niż wskazane w niniejszej umowy Wykonawca uprawniony jest do rozwiązania niniejszej umowy jedynie z ważnego powodu w rozumieniu kodeksu cywilnego </w:t>
      </w:r>
      <w:r>
        <w:rPr>
          <w:rFonts w:asciiTheme="majorHAnsi" w:hAnsiTheme="majorHAnsi" w:cs="Arial"/>
          <w:color w:val="000000"/>
          <w:sz w:val="22"/>
          <w:szCs w:val="22"/>
        </w:rPr>
        <w:br/>
      </w:r>
      <w:r w:rsidRPr="00160B22">
        <w:rPr>
          <w:rFonts w:asciiTheme="majorHAnsi" w:hAnsiTheme="majorHAnsi" w:cs="Arial"/>
          <w:color w:val="000000"/>
          <w:sz w:val="22"/>
          <w:szCs w:val="22"/>
        </w:rPr>
        <w:t xml:space="preserve">i jedynie z zachowaniem 1-miesięcznego okresu wypowiedzenia. </w:t>
      </w:r>
    </w:p>
    <w:p w14:paraId="25912996" w14:textId="77777777" w:rsidR="00A06F26" w:rsidRPr="00160B22" w:rsidRDefault="00A06F26" w:rsidP="00A06F26">
      <w:pPr>
        <w:numPr>
          <w:ilvl w:val="0"/>
          <w:numId w:val="7"/>
        </w:numPr>
        <w:suppressAutoHyphens/>
        <w:jc w:val="both"/>
        <w:rPr>
          <w:rFonts w:asciiTheme="majorHAnsi" w:hAnsiTheme="majorHAnsi" w:cs="Arial"/>
          <w:color w:val="000000"/>
          <w:sz w:val="22"/>
          <w:szCs w:val="22"/>
        </w:rPr>
      </w:pPr>
      <w:r w:rsidRPr="00160B22">
        <w:rPr>
          <w:rFonts w:asciiTheme="majorHAnsi" w:hAnsiTheme="majorHAnsi" w:cs="Arial"/>
          <w:color w:val="000000"/>
          <w:sz w:val="22"/>
          <w:szCs w:val="22"/>
        </w:rPr>
        <w:t>Zamawiający uprawniony jest nadto do odstąpienia od niniejszej umowy w sytuacji wskazanej w art. 456 ustawy prawo zamówień publicznych.</w:t>
      </w:r>
    </w:p>
    <w:p w14:paraId="4CF52301" w14:textId="77777777" w:rsidR="00A06F26" w:rsidRPr="00160B22" w:rsidRDefault="00A06F26" w:rsidP="00A06F26">
      <w:pPr>
        <w:suppressAutoHyphens/>
        <w:jc w:val="both"/>
        <w:rPr>
          <w:rFonts w:asciiTheme="majorHAnsi" w:eastAsia="Calibri" w:hAnsiTheme="majorHAnsi" w:cs="Arial"/>
          <w:b/>
          <w:sz w:val="22"/>
          <w:szCs w:val="22"/>
          <w:lang w:eastAsia="zh-CN"/>
        </w:rPr>
      </w:pPr>
    </w:p>
    <w:p w14:paraId="734CAA16" w14:textId="77777777" w:rsidR="00A06F26" w:rsidRDefault="00A06F26" w:rsidP="00A06F26">
      <w:pPr>
        <w:suppressAutoHyphens/>
        <w:ind w:left="360"/>
        <w:jc w:val="center"/>
        <w:rPr>
          <w:rFonts w:asciiTheme="majorHAnsi" w:eastAsia="Calibri" w:hAnsiTheme="majorHAnsi" w:cs="Arial"/>
          <w:b/>
          <w:sz w:val="22"/>
          <w:szCs w:val="22"/>
          <w:lang w:eastAsia="zh-CN"/>
        </w:rPr>
      </w:pPr>
    </w:p>
    <w:p w14:paraId="5F260E31" w14:textId="77777777" w:rsidR="00A06F26" w:rsidRPr="00160B22" w:rsidRDefault="00A06F26" w:rsidP="00A06F26">
      <w:pPr>
        <w:suppressAutoHyphens/>
        <w:ind w:left="360"/>
        <w:jc w:val="center"/>
        <w:rPr>
          <w:rFonts w:asciiTheme="majorHAnsi" w:eastAsia="Calibri" w:hAnsiTheme="majorHAnsi" w:cs="Arial"/>
          <w:b/>
          <w:sz w:val="22"/>
          <w:szCs w:val="22"/>
          <w:lang w:eastAsia="zh-CN"/>
        </w:rPr>
      </w:pPr>
      <w:r w:rsidRPr="00160B22">
        <w:rPr>
          <w:rFonts w:asciiTheme="majorHAnsi" w:eastAsia="Calibri" w:hAnsiTheme="majorHAnsi" w:cs="Arial"/>
          <w:b/>
          <w:sz w:val="22"/>
          <w:szCs w:val="22"/>
          <w:lang w:eastAsia="zh-CN"/>
        </w:rPr>
        <w:t>§ 9</w:t>
      </w:r>
    </w:p>
    <w:p w14:paraId="51FB65E9" w14:textId="77777777" w:rsidR="00A06F26" w:rsidRPr="0040622F" w:rsidRDefault="00A06F26" w:rsidP="00A06F26">
      <w:pPr>
        <w:suppressAutoHyphens/>
        <w:ind w:left="360"/>
        <w:jc w:val="center"/>
        <w:rPr>
          <w:rFonts w:asciiTheme="majorHAnsi" w:eastAsia="Calibri" w:hAnsiTheme="majorHAnsi" w:cs="Arial"/>
          <w:b/>
          <w:sz w:val="22"/>
          <w:szCs w:val="22"/>
          <w:lang w:eastAsia="zh-CN"/>
        </w:rPr>
      </w:pPr>
      <w:r>
        <w:rPr>
          <w:rFonts w:asciiTheme="majorHAnsi" w:eastAsia="Calibri" w:hAnsiTheme="majorHAnsi" w:cs="Arial"/>
          <w:b/>
          <w:sz w:val="22"/>
          <w:szCs w:val="22"/>
          <w:lang w:eastAsia="zh-CN"/>
        </w:rPr>
        <w:t>Przetwarzanie danych osobowych</w:t>
      </w:r>
    </w:p>
    <w:p w14:paraId="34817C01" w14:textId="77777777" w:rsidR="00A06F26" w:rsidRPr="00160B22" w:rsidRDefault="00A06F26" w:rsidP="00A06F26">
      <w:pPr>
        <w:jc w:val="both"/>
        <w:rPr>
          <w:rFonts w:asciiTheme="majorHAnsi" w:hAnsiTheme="majorHAnsi" w:cs="Arial"/>
          <w:sz w:val="22"/>
          <w:szCs w:val="22"/>
        </w:rPr>
      </w:pPr>
      <w:r w:rsidRPr="00160B22">
        <w:rPr>
          <w:rFonts w:asciiTheme="majorHAnsi" w:hAnsiTheme="majorHAnsi" w:cs="Arial"/>
          <w:sz w:val="22"/>
          <w:szCs w:val="22"/>
        </w:rPr>
        <w:t xml:space="preserve">1. W stosunku do danych </w:t>
      </w:r>
      <w:proofErr w:type="gramStart"/>
      <w:r w:rsidRPr="00160B22">
        <w:rPr>
          <w:rFonts w:asciiTheme="majorHAnsi" w:hAnsiTheme="majorHAnsi" w:cs="Arial"/>
          <w:sz w:val="22"/>
          <w:szCs w:val="22"/>
        </w:rPr>
        <w:t>osobowych  dotyczących</w:t>
      </w:r>
      <w:proofErr w:type="gramEnd"/>
      <w:r w:rsidRPr="00160B22">
        <w:rPr>
          <w:rFonts w:asciiTheme="majorHAnsi" w:hAnsiTheme="majorHAnsi" w:cs="Arial"/>
          <w:sz w:val="22"/>
          <w:szCs w:val="22"/>
        </w:rPr>
        <w:t xml:space="preserve"> osób, z pomocą których wykonują Umowę, strony są niezależnymi administratorami danych w rozumieniu art. 4 pkt. 7 Rozporządzenia Parlamentu Europejskiego i Rady (UE) 2016/679 z dnia 27 kwietnia 2016 r. w sprawie ochrony</w:t>
      </w:r>
      <w:r>
        <w:rPr>
          <w:rFonts w:asciiTheme="majorHAnsi" w:hAnsiTheme="majorHAnsi" w:cs="Arial"/>
          <w:sz w:val="22"/>
          <w:szCs w:val="22"/>
        </w:rPr>
        <w:t xml:space="preserve"> osób fizycznych w związku z przetwarzaniem danych </w:t>
      </w:r>
      <w:r w:rsidRPr="00160B22">
        <w:rPr>
          <w:rFonts w:asciiTheme="majorHAnsi" w:hAnsiTheme="majorHAnsi" w:cs="Arial"/>
          <w:sz w:val="22"/>
          <w:szCs w:val="22"/>
        </w:rPr>
        <w:t xml:space="preserve">osobowych i w sprawie swobodnego przepływu takich danych oraz uchylenia dyrektywy 95/46/WE (dalej </w:t>
      </w:r>
      <w:r>
        <w:rPr>
          <w:rFonts w:asciiTheme="majorHAnsi" w:hAnsiTheme="majorHAnsi" w:cs="Arial"/>
          <w:sz w:val="22"/>
          <w:szCs w:val="22"/>
        </w:rPr>
        <w:t xml:space="preserve">jako „RODO”). Strony udostępniają sobie dane </w:t>
      </w:r>
      <w:r w:rsidRPr="00160B22">
        <w:rPr>
          <w:rFonts w:asciiTheme="majorHAnsi" w:hAnsiTheme="majorHAnsi" w:cs="Arial"/>
          <w:sz w:val="22"/>
          <w:szCs w:val="22"/>
        </w:rPr>
        <w:t>osobowe</w:t>
      </w:r>
      <w:r>
        <w:rPr>
          <w:rFonts w:asciiTheme="majorHAnsi" w:hAnsiTheme="majorHAnsi" w:cs="Arial"/>
          <w:sz w:val="22"/>
          <w:szCs w:val="22"/>
        </w:rPr>
        <w:t xml:space="preserve"> </w:t>
      </w:r>
      <w:r w:rsidRPr="00160B22">
        <w:rPr>
          <w:rFonts w:asciiTheme="majorHAnsi" w:hAnsiTheme="majorHAnsi" w:cs="Arial"/>
          <w:sz w:val="22"/>
          <w:szCs w:val="22"/>
        </w:rPr>
        <w:t>osób,</w:t>
      </w:r>
      <w:r>
        <w:rPr>
          <w:rFonts w:asciiTheme="majorHAnsi" w:hAnsiTheme="majorHAnsi" w:cs="Arial"/>
          <w:sz w:val="22"/>
          <w:szCs w:val="22"/>
        </w:rPr>
        <w:t xml:space="preserve"> o których </w:t>
      </w:r>
      <w:r w:rsidRPr="00160B22">
        <w:rPr>
          <w:rFonts w:asciiTheme="majorHAnsi" w:hAnsiTheme="majorHAnsi" w:cs="Arial"/>
          <w:sz w:val="22"/>
          <w:szCs w:val="22"/>
        </w:rPr>
        <w:t xml:space="preserve">mowa w zdaniu poprzednim, w zakresie niezbędnym do celów wynikających z prawnie uzasadnionych interesów Stron, jakim jest wykonanie Umowy oraz wypełnienia obowiązków prawnych. Strony zobowiązane są do zapewnienia skutecznej i należytej ochrony danych osobowych, do których uzyskały dostęp </w:t>
      </w:r>
      <w:r>
        <w:rPr>
          <w:rFonts w:asciiTheme="majorHAnsi" w:hAnsiTheme="majorHAnsi" w:cs="Arial"/>
          <w:sz w:val="22"/>
          <w:szCs w:val="22"/>
        </w:rPr>
        <w:br/>
      </w:r>
      <w:r w:rsidRPr="00160B22">
        <w:rPr>
          <w:rFonts w:asciiTheme="majorHAnsi" w:hAnsiTheme="majorHAnsi" w:cs="Arial"/>
          <w:sz w:val="22"/>
          <w:szCs w:val="22"/>
        </w:rPr>
        <w:t xml:space="preserve">w związku z wykonywaniem Umowy, jak również do niewykorzystywania tych danych do celów innych niż realizacja Umowy. Strony zobowiązują się do przetwarzania danych osobowych </w:t>
      </w:r>
      <w:r>
        <w:rPr>
          <w:rFonts w:asciiTheme="majorHAnsi" w:hAnsiTheme="majorHAnsi" w:cs="Arial"/>
          <w:sz w:val="22"/>
          <w:szCs w:val="22"/>
        </w:rPr>
        <w:br/>
      </w:r>
      <w:r w:rsidRPr="00160B22">
        <w:rPr>
          <w:rFonts w:asciiTheme="majorHAnsi" w:hAnsiTheme="majorHAnsi" w:cs="Arial"/>
          <w:sz w:val="22"/>
          <w:szCs w:val="22"/>
        </w:rPr>
        <w:t xml:space="preserve">w zakresie i w sposób zgodny z obowiązującymi przepisami prawa, w tym RODO. Wykonawca zobowiązuje się zrealizować w imieniu Krakowskiego Szpitala Specjalistycznego im. </w:t>
      </w:r>
      <w:r>
        <w:rPr>
          <w:rFonts w:asciiTheme="majorHAnsi" w:hAnsiTheme="majorHAnsi" w:cs="Arial"/>
          <w:sz w:val="22"/>
          <w:szCs w:val="22"/>
        </w:rPr>
        <w:t xml:space="preserve">św. </w:t>
      </w:r>
      <w:r w:rsidRPr="00160B22">
        <w:rPr>
          <w:rFonts w:asciiTheme="majorHAnsi" w:hAnsiTheme="majorHAnsi" w:cs="Arial"/>
          <w:sz w:val="22"/>
          <w:szCs w:val="22"/>
        </w:rPr>
        <w:t xml:space="preserve">Jana Pawła II obowiązek informacyjny, wobec osób, których dane udostępnił Krakowskiemu Szpitalowi Specjalistycznemu im. </w:t>
      </w:r>
      <w:r>
        <w:rPr>
          <w:rFonts w:asciiTheme="majorHAnsi" w:hAnsiTheme="majorHAnsi" w:cs="Arial"/>
          <w:sz w:val="22"/>
          <w:szCs w:val="22"/>
        </w:rPr>
        <w:t xml:space="preserve">św. </w:t>
      </w:r>
      <w:r w:rsidRPr="00160B22">
        <w:rPr>
          <w:rFonts w:asciiTheme="majorHAnsi" w:hAnsiTheme="majorHAnsi" w:cs="Arial"/>
          <w:sz w:val="22"/>
          <w:szCs w:val="22"/>
        </w:rPr>
        <w:t xml:space="preserve">Jana Pawła </w:t>
      </w:r>
      <w:proofErr w:type="gramStart"/>
      <w:r w:rsidRPr="00160B22">
        <w:rPr>
          <w:rFonts w:asciiTheme="majorHAnsi" w:hAnsiTheme="majorHAnsi" w:cs="Arial"/>
          <w:sz w:val="22"/>
          <w:szCs w:val="22"/>
        </w:rPr>
        <w:t>II  w</w:t>
      </w:r>
      <w:proofErr w:type="gramEnd"/>
      <w:r w:rsidRPr="00160B22">
        <w:rPr>
          <w:rFonts w:asciiTheme="majorHAnsi" w:hAnsiTheme="majorHAnsi" w:cs="Arial"/>
          <w:sz w:val="22"/>
          <w:szCs w:val="22"/>
        </w:rPr>
        <w:t xml:space="preserve"> związku z realizacją niniejszej Umowy, w szczególności wskazując informacje wymagane na podstawie art. 14 RODO. Klauzula obowiązku informacyjnego Krakowskiego Szpitala Specjalistycznego im. </w:t>
      </w:r>
      <w:r>
        <w:rPr>
          <w:rFonts w:asciiTheme="majorHAnsi" w:hAnsiTheme="majorHAnsi" w:cs="Arial"/>
          <w:sz w:val="22"/>
          <w:szCs w:val="22"/>
        </w:rPr>
        <w:t xml:space="preserve">św. </w:t>
      </w:r>
      <w:r w:rsidRPr="00160B22">
        <w:rPr>
          <w:rFonts w:asciiTheme="majorHAnsi" w:hAnsiTheme="majorHAnsi" w:cs="Arial"/>
          <w:sz w:val="22"/>
          <w:szCs w:val="22"/>
        </w:rPr>
        <w:t>Jana Pawła II stanowi załącznik nr … do Umowy.</w:t>
      </w:r>
    </w:p>
    <w:p w14:paraId="667EFC77" w14:textId="77777777" w:rsidR="00A06F26" w:rsidRPr="00160B22" w:rsidRDefault="00A06F26" w:rsidP="00A06F26">
      <w:pPr>
        <w:jc w:val="both"/>
        <w:rPr>
          <w:rFonts w:asciiTheme="majorHAnsi" w:hAnsiTheme="majorHAnsi" w:cs="Arial"/>
          <w:sz w:val="22"/>
          <w:szCs w:val="22"/>
        </w:rPr>
      </w:pPr>
      <w:r w:rsidRPr="00160B22">
        <w:rPr>
          <w:rFonts w:asciiTheme="majorHAnsi" w:hAnsiTheme="majorHAnsi" w:cs="Arial"/>
          <w:sz w:val="22"/>
          <w:szCs w:val="22"/>
        </w:rPr>
        <w:t xml:space="preserve">2. Strony szczegółowo ustaliły warunki przetwarzania przez Wykonawcę danych osobowych </w:t>
      </w:r>
      <w:r>
        <w:rPr>
          <w:rFonts w:asciiTheme="majorHAnsi" w:hAnsiTheme="majorHAnsi" w:cs="Arial"/>
          <w:sz w:val="22"/>
          <w:szCs w:val="22"/>
        </w:rPr>
        <w:br/>
      </w:r>
      <w:r w:rsidRPr="00160B22">
        <w:rPr>
          <w:rFonts w:asciiTheme="majorHAnsi" w:hAnsiTheme="majorHAnsi" w:cs="Arial"/>
          <w:sz w:val="22"/>
          <w:szCs w:val="22"/>
        </w:rPr>
        <w:t>w imieniu Krakowskiego Szpitala Specjalistycznego im.</w:t>
      </w:r>
      <w:r>
        <w:rPr>
          <w:rFonts w:asciiTheme="majorHAnsi" w:hAnsiTheme="majorHAnsi" w:cs="Arial"/>
          <w:sz w:val="22"/>
          <w:szCs w:val="22"/>
        </w:rPr>
        <w:t xml:space="preserve"> św. Jana Pawła II </w:t>
      </w:r>
      <w:r w:rsidRPr="00160B22">
        <w:rPr>
          <w:rFonts w:asciiTheme="majorHAnsi" w:hAnsiTheme="majorHAnsi" w:cs="Arial"/>
          <w:sz w:val="22"/>
          <w:szCs w:val="22"/>
        </w:rPr>
        <w:t xml:space="preserve">w związku realizacją przedmiotu Umowy w umowie stanowiącej załącznik nr …. do Umowy. Strony zgodnie postanawiają, że warunkiem zawarcia niniejszej Umowy, jest zawarcie przez Strony umowy powierzenia przetwarzania danych osobowych, która po jej podpisaniu przez Strony stanowić będzie załącznik nr …. do Umowy. Odmowa zawarcia umowy powierzenia danych osobowych jest równoznaczna z odmową zawarcia przez Wykonawcę niniejszej Umowy. W przypadku wypowiedzenia przez Krakowski Szpital Specjalistyczny im. </w:t>
      </w:r>
      <w:r>
        <w:rPr>
          <w:rFonts w:asciiTheme="majorHAnsi" w:hAnsiTheme="majorHAnsi" w:cs="Arial"/>
          <w:sz w:val="22"/>
          <w:szCs w:val="22"/>
        </w:rPr>
        <w:t xml:space="preserve">św. </w:t>
      </w:r>
      <w:r w:rsidRPr="00160B22">
        <w:rPr>
          <w:rFonts w:asciiTheme="majorHAnsi" w:hAnsiTheme="majorHAnsi" w:cs="Arial"/>
          <w:sz w:val="22"/>
          <w:szCs w:val="22"/>
        </w:rPr>
        <w:t xml:space="preserve">Jana Pawła II umowy </w:t>
      </w:r>
      <w:r w:rsidRPr="00160B22">
        <w:rPr>
          <w:rFonts w:asciiTheme="majorHAnsi" w:hAnsiTheme="majorHAnsi" w:cs="Arial"/>
          <w:sz w:val="22"/>
          <w:szCs w:val="22"/>
        </w:rPr>
        <w:lastRenderedPageBreak/>
        <w:t xml:space="preserve">powierzenia przetwarzania danych osobowych lub jej wygaśnięcia z jakichkolwiek przyczyn, Krakowskiemu Szpitalowi Specjalistycznemu im. </w:t>
      </w:r>
      <w:r>
        <w:rPr>
          <w:rFonts w:asciiTheme="majorHAnsi" w:hAnsiTheme="majorHAnsi" w:cs="Arial"/>
          <w:sz w:val="22"/>
          <w:szCs w:val="22"/>
        </w:rPr>
        <w:t xml:space="preserve">św. </w:t>
      </w:r>
      <w:r w:rsidRPr="00160B22">
        <w:rPr>
          <w:rFonts w:asciiTheme="majorHAnsi" w:hAnsiTheme="majorHAnsi" w:cs="Arial"/>
          <w:sz w:val="22"/>
          <w:szCs w:val="22"/>
        </w:rPr>
        <w:t>Jana Pawła II przysługuje prawo do wypowiedzenia niniejszej Umowy w trybie natychmiastowym.</w:t>
      </w:r>
    </w:p>
    <w:p w14:paraId="30A853B9" w14:textId="77777777" w:rsidR="00A06F26" w:rsidRPr="00160B22" w:rsidRDefault="00A06F26" w:rsidP="00A06F26">
      <w:pPr>
        <w:jc w:val="both"/>
        <w:rPr>
          <w:rFonts w:asciiTheme="majorHAnsi" w:hAnsiTheme="majorHAnsi" w:cs="Arial"/>
          <w:sz w:val="22"/>
          <w:szCs w:val="22"/>
        </w:rPr>
      </w:pPr>
      <w:r w:rsidRPr="00160B22">
        <w:rPr>
          <w:rFonts w:asciiTheme="majorHAnsi" w:hAnsiTheme="majorHAnsi" w:cs="Arial"/>
          <w:sz w:val="22"/>
          <w:szCs w:val="22"/>
        </w:rPr>
        <w:t xml:space="preserve">3. Wykonawca oraz osoby, z </w:t>
      </w:r>
      <w:proofErr w:type="gramStart"/>
      <w:r w:rsidRPr="00160B22">
        <w:rPr>
          <w:rFonts w:asciiTheme="majorHAnsi" w:hAnsiTheme="majorHAnsi" w:cs="Arial"/>
          <w:sz w:val="22"/>
          <w:szCs w:val="22"/>
        </w:rPr>
        <w:t>pomocą których</w:t>
      </w:r>
      <w:proofErr w:type="gramEnd"/>
      <w:r w:rsidRPr="00160B22">
        <w:rPr>
          <w:rFonts w:asciiTheme="majorHAnsi" w:hAnsiTheme="majorHAnsi" w:cs="Arial"/>
          <w:sz w:val="22"/>
          <w:szCs w:val="22"/>
        </w:rPr>
        <w:t xml:space="preserve"> Wykonawca wykonuje umowę, nie są uprawnione do przetwarzania danych osobowych, których administratorem lub podmiotem przetwarzającym jest Krakowski Szpital Specjalistyczny im. </w:t>
      </w:r>
      <w:r>
        <w:rPr>
          <w:rFonts w:asciiTheme="majorHAnsi" w:hAnsiTheme="majorHAnsi" w:cs="Arial"/>
          <w:sz w:val="22"/>
          <w:szCs w:val="22"/>
        </w:rPr>
        <w:t xml:space="preserve">św. </w:t>
      </w:r>
      <w:r w:rsidRPr="00160B22">
        <w:rPr>
          <w:rFonts w:asciiTheme="majorHAnsi" w:hAnsiTheme="majorHAnsi" w:cs="Arial"/>
          <w:sz w:val="22"/>
          <w:szCs w:val="22"/>
        </w:rPr>
        <w:t xml:space="preserve">Jana Pawła II, innych niż określone w ust. 1 </w:t>
      </w:r>
      <w:r>
        <w:rPr>
          <w:rFonts w:asciiTheme="majorHAnsi" w:hAnsiTheme="majorHAnsi" w:cs="Arial"/>
          <w:sz w:val="22"/>
          <w:szCs w:val="22"/>
        </w:rPr>
        <w:br/>
      </w:r>
      <w:r w:rsidRPr="00160B22">
        <w:rPr>
          <w:rFonts w:asciiTheme="majorHAnsi" w:hAnsiTheme="majorHAnsi" w:cs="Arial"/>
          <w:sz w:val="22"/>
          <w:szCs w:val="22"/>
        </w:rPr>
        <w:t>i powierzone do przetwarzania zgodnie z ust. 2 niniejszego paragrafu, w szczególności osoby te mają bezwzględny zakaz wglądu do danych osobowych, w szczegó</w:t>
      </w:r>
      <w:r>
        <w:rPr>
          <w:rFonts w:asciiTheme="majorHAnsi" w:hAnsiTheme="majorHAnsi" w:cs="Arial"/>
          <w:sz w:val="22"/>
          <w:szCs w:val="22"/>
        </w:rPr>
        <w:t xml:space="preserve">lności zawartych </w:t>
      </w:r>
      <w:r>
        <w:rPr>
          <w:rFonts w:asciiTheme="majorHAnsi" w:hAnsiTheme="majorHAnsi" w:cs="Arial"/>
          <w:sz w:val="22"/>
          <w:szCs w:val="22"/>
        </w:rPr>
        <w:br/>
        <w:t xml:space="preserve">w dokumentacji medycznej, znajdujących </w:t>
      </w:r>
      <w:r w:rsidRPr="00160B22">
        <w:rPr>
          <w:rFonts w:asciiTheme="majorHAnsi" w:hAnsiTheme="majorHAnsi" w:cs="Arial"/>
          <w:sz w:val="22"/>
          <w:szCs w:val="22"/>
        </w:rPr>
        <w:t>się</w:t>
      </w:r>
      <w:r>
        <w:rPr>
          <w:rFonts w:asciiTheme="majorHAnsi" w:hAnsiTheme="majorHAnsi" w:cs="Arial"/>
          <w:sz w:val="22"/>
          <w:szCs w:val="22"/>
        </w:rPr>
        <w:t xml:space="preserve"> </w:t>
      </w:r>
      <w:r w:rsidRPr="00160B22">
        <w:rPr>
          <w:rFonts w:asciiTheme="majorHAnsi" w:hAnsiTheme="majorHAnsi" w:cs="Arial"/>
          <w:sz w:val="22"/>
          <w:szCs w:val="22"/>
        </w:rPr>
        <w:t xml:space="preserve">w pomieszczeniach i systemach informatycznych Krakowskiego Szpitala Specjalistycznego im. </w:t>
      </w:r>
      <w:r>
        <w:rPr>
          <w:rFonts w:asciiTheme="majorHAnsi" w:hAnsiTheme="majorHAnsi" w:cs="Arial"/>
          <w:sz w:val="22"/>
          <w:szCs w:val="22"/>
        </w:rPr>
        <w:t xml:space="preserve">św. </w:t>
      </w:r>
      <w:r w:rsidRPr="00160B22">
        <w:rPr>
          <w:rFonts w:asciiTheme="majorHAnsi" w:hAnsiTheme="majorHAnsi" w:cs="Arial"/>
          <w:sz w:val="22"/>
          <w:szCs w:val="22"/>
        </w:rPr>
        <w:t>Jana Pawła II, ich kopiowania lub utrwalania jakąkolwiek metodą, pod rygorem odpowiedzialności karnej za niezgodne z prawem przetwarzanie danych.</w:t>
      </w:r>
    </w:p>
    <w:p w14:paraId="44A0A8AA" w14:textId="77777777" w:rsidR="00A06F26" w:rsidRPr="00160B22" w:rsidRDefault="00A06F26" w:rsidP="00A06F26">
      <w:pPr>
        <w:jc w:val="both"/>
        <w:rPr>
          <w:rFonts w:asciiTheme="majorHAnsi" w:hAnsiTheme="majorHAnsi" w:cs="Arial"/>
          <w:sz w:val="22"/>
          <w:szCs w:val="22"/>
        </w:rPr>
      </w:pPr>
      <w:r w:rsidRPr="00160B22">
        <w:rPr>
          <w:rFonts w:asciiTheme="majorHAnsi" w:hAnsiTheme="majorHAnsi" w:cs="Arial"/>
          <w:sz w:val="22"/>
          <w:szCs w:val="22"/>
        </w:rPr>
        <w:t xml:space="preserve">4. Przebywanie osób, o których mowa w niniejszym ustępie, w obszarze Krakowskiego Szpitala Specjalistycznego im. </w:t>
      </w:r>
      <w:r>
        <w:rPr>
          <w:rFonts w:asciiTheme="majorHAnsi" w:hAnsiTheme="majorHAnsi" w:cs="Arial"/>
          <w:sz w:val="22"/>
          <w:szCs w:val="22"/>
        </w:rPr>
        <w:t xml:space="preserve">św. </w:t>
      </w:r>
      <w:r w:rsidRPr="00160B22">
        <w:rPr>
          <w:rFonts w:asciiTheme="majorHAnsi" w:hAnsiTheme="majorHAnsi" w:cs="Arial"/>
          <w:sz w:val="22"/>
          <w:szCs w:val="22"/>
        </w:rPr>
        <w:t>Jana Pawła II, w którym przetwarzane są dane osobowe, w szczególności zawarte w dokumentacji medycznej, jest dopuszczalne wyłącznie po uzyskani</w:t>
      </w:r>
      <w:r>
        <w:rPr>
          <w:rFonts w:asciiTheme="majorHAnsi" w:hAnsiTheme="majorHAnsi" w:cs="Arial"/>
          <w:sz w:val="22"/>
          <w:szCs w:val="22"/>
        </w:rPr>
        <w:t xml:space="preserve">u uprzedniej zgody Krakowskiego Szpitala Specjalistycznego im. św. Jana Pawła II </w:t>
      </w:r>
      <w:r w:rsidRPr="00160B22">
        <w:rPr>
          <w:rFonts w:asciiTheme="majorHAnsi" w:hAnsiTheme="majorHAnsi" w:cs="Arial"/>
          <w:sz w:val="22"/>
          <w:szCs w:val="22"/>
        </w:rPr>
        <w:t>i w obecności osoby upoważnionej do przetwarzania danych osobowych.</w:t>
      </w:r>
    </w:p>
    <w:p w14:paraId="62734E08" w14:textId="77777777" w:rsidR="00A06F26" w:rsidRDefault="00A06F26" w:rsidP="00A06F26">
      <w:pPr>
        <w:jc w:val="both"/>
        <w:rPr>
          <w:rFonts w:asciiTheme="majorHAnsi" w:hAnsiTheme="majorHAnsi" w:cs="Arial"/>
          <w:b/>
          <w:sz w:val="22"/>
          <w:szCs w:val="22"/>
        </w:rPr>
      </w:pPr>
      <w:r w:rsidRPr="00160B22">
        <w:rPr>
          <w:rFonts w:asciiTheme="majorHAnsi" w:hAnsiTheme="majorHAnsi" w:cs="Arial"/>
          <w:sz w:val="22"/>
          <w:szCs w:val="22"/>
        </w:rPr>
        <w:t>5. Wykonawca zobowiązany jest zapewnić poufność informacji do</w:t>
      </w:r>
      <w:r>
        <w:rPr>
          <w:rFonts w:asciiTheme="majorHAnsi" w:hAnsiTheme="majorHAnsi" w:cs="Arial"/>
          <w:sz w:val="22"/>
          <w:szCs w:val="22"/>
        </w:rPr>
        <w:t xml:space="preserve">tyczących Krakowskiego Szpitala Specjalistycznego im. św. Jana Pawła II, uzyskanych w </w:t>
      </w:r>
      <w:r w:rsidRPr="00160B22">
        <w:rPr>
          <w:rFonts w:asciiTheme="majorHAnsi" w:hAnsiTheme="majorHAnsi" w:cs="Arial"/>
          <w:sz w:val="22"/>
          <w:szCs w:val="22"/>
        </w:rPr>
        <w:t>związku</w:t>
      </w:r>
      <w:r>
        <w:rPr>
          <w:rFonts w:asciiTheme="majorHAnsi" w:hAnsiTheme="majorHAnsi" w:cs="Arial"/>
          <w:sz w:val="22"/>
          <w:szCs w:val="22"/>
        </w:rPr>
        <w:t xml:space="preserve"> </w:t>
      </w:r>
      <w:r w:rsidRPr="00160B22">
        <w:rPr>
          <w:rFonts w:asciiTheme="majorHAnsi" w:hAnsiTheme="majorHAnsi" w:cs="Arial"/>
          <w:sz w:val="22"/>
          <w:szCs w:val="22"/>
        </w:rPr>
        <w:t xml:space="preserve">z realizacją Umowy i nie ujawniać tych informacji bez uprzedniej, pisemnej pod rygorem nieważności, zgody Krakowskiego Szpitala Specjalistycznego im. </w:t>
      </w:r>
      <w:r>
        <w:rPr>
          <w:rFonts w:asciiTheme="majorHAnsi" w:hAnsiTheme="majorHAnsi" w:cs="Arial"/>
          <w:sz w:val="22"/>
          <w:szCs w:val="22"/>
        </w:rPr>
        <w:t xml:space="preserve">św. </w:t>
      </w:r>
      <w:r w:rsidRPr="00160B22">
        <w:rPr>
          <w:rFonts w:asciiTheme="majorHAnsi" w:hAnsiTheme="majorHAnsi" w:cs="Arial"/>
          <w:sz w:val="22"/>
          <w:szCs w:val="22"/>
        </w:rPr>
        <w:t>Jana Pawła II w czasie trwania Umowy, jak i po jej zakończeniu, z zastrzeżeniem informacji: jawnych, powszechnie znanych lub w inny sposób ogólnie dostępnych w rozumieniu obowiązujących p</w:t>
      </w:r>
      <w:r>
        <w:rPr>
          <w:rFonts w:asciiTheme="majorHAnsi" w:hAnsiTheme="majorHAnsi" w:cs="Arial"/>
          <w:sz w:val="22"/>
          <w:szCs w:val="22"/>
        </w:rPr>
        <w:t>rzepisów prawa oraz informacji, które muszą zostać ujawnione zgodnie z przepisami prawa powszechnie o</w:t>
      </w:r>
      <w:r w:rsidRPr="00160B22">
        <w:rPr>
          <w:rFonts w:asciiTheme="majorHAnsi" w:hAnsiTheme="majorHAnsi" w:cs="Arial"/>
          <w:sz w:val="22"/>
          <w:szCs w:val="22"/>
        </w:rPr>
        <w:t>bowiązującego.</w:t>
      </w:r>
    </w:p>
    <w:p w14:paraId="7C8585A9" w14:textId="77777777" w:rsidR="00A06F26" w:rsidRDefault="00A06F26" w:rsidP="00A06F26">
      <w:pPr>
        <w:jc w:val="center"/>
        <w:rPr>
          <w:rFonts w:asciiTheme="majorHAnsi" w:hAnsiTheme="majorHAnsi" w:cs="Arial"/>
          <w:b/>
          <w:sz w:val="22"/>
          <w:szCs w:val="22"/>
        </w:rPr>
      </w:pPr>
    </w:p>
    <w:p w14:paraId="29658ECB" w14:textId="77777777" w:rsidR="00A06F26" w:rsidRPr="00160B22" w:rsidRDefault="00A06F26" w:rsidP="00A06F26">
      <w:pPr>
        <w:jc w:val="center"/>
        <w:rPr>
          <w:rFonts w:asciiTheme="majorHAnsi" w:hAnsiTheme="majorHAnsi" w:cs="Arial"/>
          <w:b/>
          <w:sz w:val="22"/>
          <w:szCs w:val="22"/>
        </w:rPr>
      </w:pPr>
      <w:r w:rsidRPr="00160B22">
        <w:rPr>
          <w:rFonts w:asciiTheme="majorHAnsi" w:hAnsiTheme="majorHAnsi" w:cs="Arial"/>
          <w:b/>
          <w:sz w:val="22"/>
          <w:szCs w:val="22"/>
        </w:rPr>
        <w:t>§ 10</w:t>
      </w:r>
    </w:p>
    <w:p w14:paraId="3823D8E3" w14:textId="77777777" w:rsidR="00A06F26" w:rsidRPr="00160B22" w:rsidRDefault="00A06F26" w:rsidP="00A06F26">
      <w:pPr>
        <w:jc w:val="center"/>
        <w:rPr>
          <w:rFonts w:asciiTheme="majorHAnsi" w:hAnsiTheme="majorHAnsi" w:cs="Arial"/>
          <w:b/>
          <w:sz w:val="22"/>
          <w:szCs w:val="22"/>
        </w:rPr>
      </w:pPr>
      <w:r>
        <w:rPr>
          <w:rFonts w:asciiTheme="majorHAnsi" w:hAnsiTheme="majorHAnsi" w:cs="Arial"/>
          <w:b/>
          <w:sz w:val="22"/>
          <w:szCs w:val="22"/>
        </w:rPr>
        <w:t>Postanowienia końcowe</w:t>
      </w:r>
    </w:p>
    <w:p w14:paraId="52445FD2" w14:textId="77777777" w:rsidR="00A06F26" w:rsidRPr="00160B22" w:rsidRDefault="00A06F26" w:rsidP="00A06F26">
      <w:pPr>
        <w:numPr>
          <w:ilvl w:val="0"/>
          <w:numId w:val="8"/>
        </w:numPr>
        <w:suppressAutoHyphens/>
        <w:jc w:val="both"/>
        <w:rPr>
          <w:rFonts w:asciiTheme="majorHAnsi" w:hAnsiTheme="majorHAnsi" w:cs="Arial"/>
          <w:sz w:val="22"/>
          <w:szCs w:val="22"/>
        </w:rPr>
      </w:pPr>
      <w:r w:rsidRPr="00160B22">
        <w:rPr>
          <w:rFonts w:asciiTheme="majorHAnsi" w:hAnsiTheme="majorHAnsi" w:cs="Arial"/>
          <w:sz w:val="22"/>
          <w:szCs w:val="22"/>
        </w:rPr>
        <w:t>W sprawach nie uregulowanych w niniejszej umowie, zastosowanie mają przepisy kodeksu cywilnego, ustawy z dnia 22 sierpnia 1997 r. o ochronie osób i mienia oraz wydane na jej podstawie przepisy wykonawcze, a w szczególności rozporządzenie Ministra Spraw Wew</w:t>
      </w:r>
      <w:r>
        <w:rPr>
          <w:rFonts w:asciiTheme="majorHAnsi" w:hAnsiTheme="majorHAnsi" w:cs="Arial"/>
          <w:sz w:val="22"/>
          <w:szCs w:val="22"/>
        </w:rPr>
        <w:t xml:space="preserve">nętrznych i Administracji z dnia 7 września 2010 </w:t>
      </w:r>
      <w:r w:rsidRPr="00160B22">
        <w:rPr>
          <w:rFonts w:asciiTheme="majorHAnsi" w:hAnsiTheme="majorHAnsi" w:cs="Arial"/>
          <w:sz w:val="22"/>
          <w:szCs w:val="22"/>
        </w:rPr>
        <w:t xml:space="preserve">r. w sprawie wymagań, jakim powinna odpowiadać ochrona wartości pieniężnych przechowywanych i transportowanych przez przedsiębiorców i inne jednostki </w:t>
      </w:r>
      <w:proofErr w:type="gramStart"/>
      <w:r w:rsidRPr="00160B22">
        <w:rPr>
          <w:rFonts w:asciiTheme="majorHAnsi" w:hAnsiTheme="majorHAnsi" w:cs="Arial"/>
          <w:sz w:val="22"/>
          <w:szCs w:val="22"/>
        </w:rPr>
        <w:t xml:space="preserve">organizacyjne , </w:t>
      </w:r>
      <w:proofErr w:type="gramEnd"/>
      <w:r w:rsidRPr="00160B22">
        <w:rPr>
          <w:rFonts w:asciiTheme="majorHAnsi" w:hAnsiTheme="majorHAnsi" w:cs="Arial"/>
          <w:sz w:val="22"/>
          <w:szCs w:val="22"/>
        </w:rPr>
        <w:t>a także ustawy Prawo zamówień publicznych.</w:t>
      </w:r>
    </w:p>
    <w:p w14:paraId="241CCF96" w14:textId="77777777" w:rsidR="00A06F26" w:rsidRPr="00160B22" w:rsidRDefault="00A06F26" w:rsidP="00A06F26">
      <w:pPr>
        <w:numPr>
          <w:ilvl w:val="0"/>
          <w:numId w:val="8"/>
        </w:numPr>
        <w:suppressAutoHyphens/>
        <w:jc w:val="both"/>
        <w:rPr>
          <w:rFonts w:asciiTheme="majorHAnsi" w:hAnsiTheme="majorHAnsi" w:cs="Arial"/>
          <w:sz w:val="22"/>
          <w:szCs w:val="22"/>
        </w:rPr>
      </w:pPr>
      <w:r w:rsidRPr="00160B22">
        <w:rPr>
          <w:rFonts w:asciiTheme="majorHAnsi" w:hAnsiTheme="majorHAnsi" w:cs="Arial"/>
          <w:sz w:val="22"/>
          <w:szCs w:val="22"/>
        </w:rPr>
        <w:t xml:space="preserve">Wszelkie zmiany umowy wymagają formy pisemnej pod rygorem nieważności. Zmiany umowy są dopuszczalne bez ograniczeń w zakresie dozwolonym przez art. 455 </w:t>
      </w:r>
      <w:proofErr w:type="gramStart"/>
      <w:r w:rsidRPr="00160B22">
        <w:rPr>
          <w:rFonts w:asciiTheme="majorHAnsi" w:hAnsiTheme="majorHAnsi" w:cs="Arial"/>
          <w:sz w:val="22"/>
          <w:szCs w:val="22"/>
        </w:rPr>
        <w:t>ustawy  Prawo</w:t>
      </w:r>
      <w:proofErr w:type="gramEnd"/>
      <w:r w:rsidRPr="00160B22">
        <w:rPr>
          <w:rFonts w:asciiTheme="majorHAnsi" w:hAnsiTheme="majorHAnsi" w:cs="Arial"/>
          <w:sz w:val="22"/>
          <w:szCs w:val="22"/>
        </w:rPr>
        <w:t xml:space="preserve"> Zamówień Publicznych. </w:t>
      </w:r>
    </w:p>
    <w:p w14:paraId="00546E3C" w14:textId="77777777" w:rsidR="00A06F26" w:rsidRPr="00160B22" w:rsidRDefault="00A06F26" w:rsidP="00A06F26">
      <w:pPr>
        <w:numPr>
          <w:ilvl w:val="0"/>
          <w:numId w:val="8"/>
        </w:numPr>
        <w:suppressAutoHyphens/>
        <w:jc w:val="both"/>
        <w:rPr>
          <w:rFonts w:asciiTheme="majorHAnsi" w:hAnsiTheme="majorHAnsi" w:cs="Arial"/>
          <w:sz w:val="22"/>
          <w:szCs w:val="22"/>
        </w:rPr>
      </w:pPr>
      <w:r w:rsidRPr="00160B22">
        <w:rPr>
          <w:rFonts w:asciiTheme="majorHAnsi" w:hAnsiTheme="majorHAnsi" w:cs="Arial"/>
          <w:sz w:val="22"/>
          <w:szCs w:val="22"/>
        </w:rPr>
        <w:t>Wykonawca nie może dokonać cesji wierzytelności wynikających z umowy bez zgody Zamawiającego, wyrażonej pod rygorem nieważności w formie pisemnej.</w:t>
      </w:r>
    </w:p>
    <w:p w14:paraId="4215A4E0" w14:textId="77777777" w:rsidR="00A06F26" w:rsidRPr="00160B22" w:rsidRDefault="00A06F26" w:rsidP="00A06F26">
      <w:pPr>
        <w:numPr>
          <w:ilvl w:val="0"/>
          <w:numId w:val="8"/>
        </w:numPr>
        <w:suppressAutoHyphens/>
        <w:jc w:val="both"/>
        <w:rPr>
          <w:rFonts w:asciiTheme="majorHAnsi" w:hAnsiTheme="majorHAnsi" w:cs="Arial"/>
          <w:sz w:val="22"/>
          <w:szCs w:val="22"/>
        </w:rPr>
      </w:pPr>
      <w:r w:rsidRPr="00160B22">
        <w:rPr>
          <w:rFonts w:asciiTheme="majorHAnsi" w:hAnsiTheme="majorHAnsi" w:cs="Arial"/>
          <w:sz w:val="22"/>
          <w:szCs w:val="22"/>
        </w:rPr>
        <w:t>Ewentualne spory rozstrzygać będzie sąd właściwy miejscowy ze względu na siedzibę Zamawiającego.</w:t>
      </w:r>
    </w:p>
    <w:p w14:paraId="5362FE3E" w14:textId="77777777" w:rsidR="00A06F26" w:rsidRPr="00160B22" w:rsidRDefault="00A06F26" w:rsidP="00A06F26">
      <w:pPr>
        <w:numPr>
          <w:ilvl w:val="0"/>
          <w:numId w:val="8"/>
        </w:numPr>
        <w:suppressAutoHyphens/>
        <w:jc w:val="both"/>
        <w:rPr>
          <w:rFonts w:asciiTheme="majorHAnsi" w:hAnsiTheme="majorHAnsi" w:cs="Arial"/>
          <w:sz w:val="22"/>
          <w:szCs w:val="22"/>
        </w:rPr>
      </w:pPr>
      <w:r w:rsidRPr="00160B22">
        <w:rPr>
          <w:rFonts w:asciiTheme="majorHAnsi" w:hAnsiTheme="majorHAnsi" w:cs="Arial"/>
          <w:sz w:val="22"/>
          <w:szCs w:val="22"/>
        </w:rPr>
        <w:t>Umowa została sporządzona w dwóch jednobrzmiących egzemplarzach, po jednym dla każdej ze stron.</w:t>
      </w:r>
    </w:p>
    <w:p w14:paraId="17C062B9" w14:textId="77777777" w:rsidR="00A06F26" w:rsidRPr="00160B22" w:rsidRDefault="00A06F26" w:rsidP="00A06F26">
      <w:pPr>
        <w:rPr>
          <w:rFonts w:asciiTheme="majorHAnsi" w:hAnsiTheme="majorHAnsi" w:cs="Arial"/>
          <w:sz w:val="22"/>
          <w:szCs w:val="22"/>
        </w:rPr>
      </w:pPr>
    </w:p>
    <w:p w14:paraId="4A9810A6" w14:textId="77777777" w:rsidR="00A06F26" w:rsidRPr="00437A19" w:rsidRDefault="00A06F26" w:rsidP="00A06F26">
      <w:pPr>
        <w:ind w:left="426"/>
        <w:rPr>
          <w:rFonts w:asciiTheme="majorHAnsi" w:hAnsiTheme="majorHAnsi" w:cs="Arial"/>
          <w:b/>
          <w:sz w:val="22"/>
          <w:szCs w:val="22"/>
        </w:rPr>
      </w:pPr>
    </w:p>
    <w:p w14:paraId="46C3880C" w14:textId="77777777" w:rsidR="00A06F26" w:rsidRPr="00160B22" w:rsidRDefault="00A06F26" w:rsidP="00A06F26">
      <w:pPr>
        <w:ind w:left="426"/>
        <w:rPr>
          <w:rFonts w:asciiTheme="majorHAnsi" w:hAnsiTheme="majorHAnsi" w:cs="Arial"/>
          <w:b/>
          <w:sz w:val="22"/>
          <w:szCs w:val="22"/>
        </w:rPr>
      </w:pPr>
    </w:p>
    <w:p w14:paraId="564702BC" w14:textId="77777777" w:rsidR="00A06F26" w:rsidRPr="00160B22" w:rsidRDefault="00A06F26" w:rsidP="00A06F26">
      <w:pPr>
        <w:ind w:left="426"/>
        <w:rPr>
          <w:rFonts w:asciiTheme="majorHAnsi" w:hAnsiTheme="majorHAnsi" w:cs="Arial"/>
          <w:b/>
          <w:sz w:val="22"/>
          <w:szCs w:val="22"/>
        </w:rPr>
      </w:pPr>
      <w:r w:rsidRPr="00160B22">
        <w:rPr>
          <w:rFonts w:asciiTheme="majorHAnsi" w:hAnsiTheme="majorHAnsi" w:cs="Arial"/>
          <w:b/>
          <w:sz w:val="22"/>
          <w:szCs w:val="22"/>
        </w:rPr>
        <w:t xml:space="preserve">  </w:t>
      </w:r>
      <w:proofErr w:type="gramStart"/>
      <w:r w:rsidRPr="00160B22">
        <w:rPr>
          <w:rFonts w:asciiTheme="majorHAnsi" w:hAnsiTheme="majorHAnsi" w:cs="Arial"/>
          <w:b/>
          <w:sz w:val="22"/>
          <w:szCs w:val="22"/>
        </w:rPr>
        <w:t xml:space="preserve">WYKONAWCA                                                  </w:t>
      </w:r>
      <w:proofErr w:type="gramEnd"/>
      <w:r w:rsidRPr="00437A19">
        <w:rPr>
          <w:rFonts w:asciiTheme="majorHAnsi" w:hAnsiTheme="majorHAnsi" w:cs="Arial"/>
          <w:b/>
          <w:sz w:val="22"/>
          <w:szCs w:val="22"/>
        </w:rPr>
        <w:t xml:space="preserve">                             </w:t>
      </w:r>
      <w:r w:rsidRPr="00160B22">
        <w:rPr>
          <w:rFonts w:asciiTheme="majorHAnsi" w:hAnsiTheme="majorHAnsi" w:cs="Arial"/>
          <w:b/>
          <w:sz w:val="22"/>
          <w:szCs w:val="22"/>
        </w:rPr>
        <w:t xml:space="preserve">                       ZAMAWIAJĄCY                                                               </w:t>
      </w:r>
    </w:p>
    <w:p w14:paraId="7D40BFFC" w14:textId="77777777" w:rsidR="00A06F26" w:rsidRPr="00160B22" w:rsidRDefault="00A06F26" w:rsidP="00A06F26">
      <w:pPr>
        <w:rPr>
          <w:rFonts w:asciiTheme="majorHAnsi" w:hAnsiTheme="majorHAnsi"/>
          <w:sz w:val="22"/>
          <w:szCs w:val="22"/>
        </w:rPr>
      </w:pPr>
    </w:p>
    <w:p w14:paraId="381210A5" w14:textId="77777777" w:rsidR="00A06F26" w:rsidRPr="00160B22" w:rsidRDefault="00A06F26" w:rsidP="00A06F26">
      <w:pPr>
        <w:rPr>
          <w:rFonts w:asciiTheme="majorHAnsi" w:hAnsiTheme="majorHAnsi"/>
          <w:sz w:val="22"/>
          <w:szCs w:val="22"/>
        </w:rPr>
      </w:pPr>
    </w:p>
    <w:p w14:paraId="3CA722E5" w14:textId="77777777" w:rsidR="00E048FF" w:rsidRPr="00160B22" w:rsidRDefault="00E048FF" w:rsidP="00E048FF">
      <w:pPr>
        <w:rPr>
          <w:rFonts w:asciiTheme="majorHAnsi" w:hAnsiTheme="majorHAnsi"/>
          <w:sz w:val="22"/>
          <w:szCs w:val="22"/>
        </w:rPr>
      </w:pPr>
    </w:p>
    <w:p w14:paraId="6B9B2471" w14:textId="77777777" w:rsidR="00885BE4" w:rsidRDefault="00885BE4" w:rsidP="00460C7A">
      <w:pPr>
        <w:spacing w:before="100" w:beforeAutospacing="1" w:after="100" w:afterAutospacing="1"/>
        <w:outlineLvl w:val="1"/>
        <w:rPr>
          <w:rFonts w:asciiTheme="majorHAnsi" w:hAnsiTheme="majorHAnsi"/>
          <w:sz w:val="22"/>
          <w:szCs w:val="22"/>
        </w:rPr>
      </w:pPr>
    </w:p>
    <w:p w14:paraId="28156B93" w14:textId="77777777" w:rsidR="00A06F26" w:rsidRDefault="00A06F26" w:rsidP="00460C7A">
      <w:pPr>
        <w:spacing w:before="100" w:beforeAutospacing="1" w:after="100" w:afterAutospacing="1"/>
        <w:outlineLvl w:val="1"/>
        <w:rPr>
          <w:rFonts w:ascii="Cambria" w:hAnsi="Cambria" w:cs="Arial"/>
          <w:b/>
          <w:bCs/>
          <w:sz w:val="20"/>
          <w:szCs w:val="20"/>
        </w:rPr>
      </w:pPr>
    </w:p>
    <w:p w14:paraId="39D1F3F8" w14:textId="77777777" w:rsidR="00885BE4" w:rsidRPr="00885BE4" w:rsidRDefault="00885BE4" w:rsidP="00885BE4">
      <w:pPr>
        <w:spacing w:before="100" w:beforeAutospacing="1" w:after="100" w:afterAutospacing="1"/>
        <w:jc w:val="center"/>
        <w:outlineLvl w:val="1"/>
        <w:rPr>
          <w:rFonts w:ascii="Cambria" w:hAnsi="Cambria" w:cs="Arial"/>
          <w:b/>
          <w:bCs/>
          <w:sz w:val="20"/>
          <w:szCs w:val="20"/>
        </w:rPr>
      </w:pPr>
      <w:r w:rsidRPr="00885BE4">
        <w:rPr>
          <w:rFonts w:ascii="Cambria" w:hAnsi="Cambria" w:cs="Arial"/>
          <w:b/>
          <w:bCs/>
          <w:sz w:val="20"/>
          <w:szCs w:val="20"/>
        </w:rPr>
        <w:lastRenderedPageBreak/>
        <w:t xml:space="preserve">Obowiązek informacyjny </w:t>
      </w:r>
      <w:r w:rsidRPr="00885BE4">
        <w:rPr>
          <w:rFonts w:ascii="Cambria" w:hAnsi="Cambria" w:cs="Arial"/>
          <w:b/>
          <w:bCs/>
          <w:sz w:val="20"/>
          <w:szCs w:val="20"/>
        </w:rPr>
        <w:br/>
        <w:t xml:space="preserve">(informacja dla pracowników ochrony, których dane osobowe zostały udostępnione w związku </w:t>
      </w:r>
      <w:r w:rsidRPr="00885BE4">
        <w:rPr>
          <w:rFonts w:ascii="Cambria" w:hAnsi="Cambria" w:cs="Arial"/>
          <w:b/>
          <w:bCs/>
          <w:sz w:val="20"/>
          <w:szCs w:val="20"/>
        </w:rPr>
        <w:br/>
        <w:t xml:space="preserve">z realizacją </w:t>
      </w:r>
      <w:proofErr w:type="gramStart"/>
      <w:r w:rsidRPr="00885BE4">
        <w:rPr>
          <w:rFonts w:ascii="Cambria" w:hAnsi="Cambria" w:cs="Arial"/>
          <w:b/>
          <w:bCs/>
          <w:sz w:val="20"/>
          <w:szCs w:val="20"/>
        </w:rPr>
        <w:t>Umowy )</w:t>
      </w:r>
      <w:proofErr w:type="gramEnd"/>
    </w:p>
    <w:p w14:paraId="468940BE" w14:textId="77777777" w:rsidR="00885BE4" w:rsidRPr="00885BE4" w:rsidRDefault="00885BE4" w:rsidP="00885BE4">
      <w:pPr>
        <w:jc w:val="both"/>
        <w:rPr>
          <w:rFonts w:ascii="Cambria" w:hAnsi="Cambria" w:cs="Arial"/>
          <w:sz w:val="20"/>
          <w:szCs w:val="20"/>
        </w:rPr>
      </w:pPr>
      <w:r w:rsidRPr="00885BE4">
        <w:rPr>
          <w:rFonts w:ascii="Cambria" w:hAnsi="Cambria" w:cs="Arial"/>
          <w:sz w:val="20"/>
          <w:szCs w:val="20"/>
        </w:rPr>
        <w:t xml:space="preserve">Zgodnie z art.14 Rozporządzenia Parlamentu Europejskiego i Rady (UE) z dnia 27 kwietnia 2016 r. </w:t>
      </w:r>
    </w:p>
    <w:p w14:paraId="1A859616" w14:textId="77777777" w:rsidR="00885BE4" w:rsidRPr="00885BE4" w:rsidRDefault="00885BE4" w:rsidP="00885BE4">
      <w:pPr>
        <w:jc w:val="both"/>
        <w:rPr>
          <w:rFonts w:ascii="Cambria" w:hAnsi="Cambria" w:cs="Arial"/>
          <w:sz w:val="20"/>
          <w:szCs w:val="20"/>
        </w:rPr>
      </w:pPr>
      <w:proofErr w:type="gramStart"/>
      <w:r w:rsidRPr="00885BE4">
        <w:rPr>
          <w:rFonts w:ascii="Cambria" w:hAnsi="Cambria" w:cs="Arial"/>
          <w:sz w:val="20"/>
          <w:szCs w:val="20"/>
        </w:rPr>
        <w:t>w</w:t>
      </w:r>
      <w:proofErr w:type="gramEnd"/>
      <w:r w:rsidRPr="00885BE4">
        <w:rPr>
          <w:rFonts w:ascii="Cambria" w:hAnsi="Cambria" w:cs="Arial"/>
          <w:sz w:val="20"/>
          <w:szCs w:val="20"/>
        </w:rPr>
        <w:t xml:space="preserve"> sprawie ochrony osób fizycznych w związku z przetwarzaniem danych osobowych i w sprawie swobodnego przepływu takich danych oraz uchylenia dyrektywy 95/46/WE(dalej: RODO), uprzejmie informujemy:</w:t>
      </w:r>
    </w:p>
    <w:p w14:paraId="11DB9466" w14:textId="77777777" w:rsidR="00885BE4" w:rsidRPr="00885BE4" w:rsidRDefault="00885BE4" w:rsidP="00885BE4">
      <w:pPr>
        <w:autoSpaceDE w:val="0"/>
        <w:autoSpaceDN w:val="0"/>
        <w:adjustRightInd w:val="0"/>
        <w:jc w:val="both"/>
        <w:rPr>
          <w:rFonts w:ascii="Cambria" w:hAnsi="Cambria" w:cs="Arial"/>
          <w:b/>
          <w:bCs/>
          <w:color w:val="000000"/>
          <w:sz w:val="20"/>
          <w:szCs w:val="20"/>
        </w:rPr>
      </w:pPr>
      <w:r w:rsidRPr="00885BE4">
        <w:rPr>
          <w:rFonts w:ascii="Cambria" w:hAnsi="Cambria" w:cs="Arial"/>
          <w:color w:val="000000"/>
          <w:sz w:val="20"/>
          <w:szCs w:val="20"/>
        </w:rPr>
        <w:t xml:space="preserve">1) Administratorem Pani/Pana danych osobowych jest </w:t>
      </w:r>
      <w:r w:rsidRPr="00885BE4">
        <w:rPr>
          <w:rFonts w:ascii="Cambria" w:hAnsi="Cambria" w:cs="Arial"/>
          <w:bCs/>
          <w:color w:val="000000"/>
          <w:sz w:val="20"/>
          <w:szCs w:val="20"/>
        </w:rPr>
        <w:t>Krakowski Szpital Specjalistyczny im. św. Jana Pawła II, ul. Prądnicka 80, 31-202 Kraków.</w:t>
      </w:r>
    </w:p>
    <w:p w14:paraId="2FD8CEB1" w14:textId="77777777" w:rsidR="00885BE4" w:rsidRPr="00885BE4" w:rsidRDefault="00885BE4" w:rsidP="00885BE4">
      <w:pPr>
        <w:autoSpaceDE w:val="0"/>
        <w:autoSpaceDN w:val="0"/>
        <w:adjustRightInd w:val="0"/>
        <w:jc w:val="both"/>
        <w:rPr>
          <w:rFonts w:ascii="Cambria" w:hAnsi="Cambria" w:cs="Arial"/>
          <w:color w:val="000000"/>
          <w:sz w:val="20"/>
          <w:szCs w:val="20"/>
        </w:rPr>
      </w:pPr>
      <w:r w:rsidRPr="00885BE4">
        <w:rPr>
          <w:rFonts w:ascii="Cambria" w:hAnsi="Cambria" w:cs="Arial"/>
          <w:color w:val="000000"/>
          <w:sz w:val="20"/>
          <w:szCs w:val="20"/>
        </w:rPr>
        <w:br/>
        <w:t xml:space="preserve">2) Z Inspektorem Ochrony Danych można się kontaktować poprzez adres e-mail: </w:t>
      </w:r>
      <w:hyperlink r:id="rId8" w:history="1">
        <w:r w:rsidRPr="00885BE4">
          <w:rPr>
            <w:rFonts w:ascii="Cambria" w:eastAsia="Calibri" w:hAnsi="Cambria" w:cs="Arial"/>
            <w:iCs/>
            <w:color w:val="0000FF"/>
            <w:sz w:val="20"/>
            <w:szCs w:val="20"/>
            <w:u w:val="single"/>
          </w:rPr>
          <w:t>iod@szpitaljp2.krakow.pl</w:t>
        </w:r>
      </w:hyperlink>
      <w:r w:rsidRPr="00885BE4">
        <w:rPr>
          <w:rFonts w:ascii="Cambria" w:hAnsi="Cambria" w:cs="Arial"/>
          <w:color w:val="000000"/>
          <w:sz w:val="20"/>
          <w:szCs w:val="20"/>
        </w:rPr>
        <w:t xml:space="preserve"> lub telefonicznie pod nr tel.: 12/614 30 49, we wszystkich sprawach dotyczących przetwarzania danych osobowych oraz korzystania z praw związanych z ich przetwarzaniem.</w:t>
      </w:r>
    </w:p>
    <w:p w14:paraId="2B7E3AA3" w14:textId="77777777" w:rsidR="00885BE4" w:rsidRPr="00885BE4" w:rsidRDefault="00885BE4" w:rsidP="00885BE4">
      <w:pPr>
        <w:autoSpaceDE w:val="0"/>
        <w:autoSpaceDN w:val="0"/>
        <w:adjustRightInd w:val="0"/>
        <w:jc w:val="both"/>
        <w:rPr>
          <w:rFonts w:ascii="Cambria" w:hAnsi="Cambria" w:cs="Arial"/>
          <w:color w:val="000000"/>
          <w:sz w:val="20"/>
          <w:szCs w:val="20"/>
        </w:rPr>
      </w:pPr>
      <w:r w:rsidRPr="00885BE4">
        <w:rPr>
          <w:rFonts w:ascii="Cambria" w:hAnsi="Cambria" w:cs="Arial"/>
          <w:color w:val="000000"/>
          <w:sz w:val="20"/>
          <w:szCs w:val="20"/>
        </w:rPr>
        <w:br/>
        <w:t xml:space="preserve">3) Pani/Pana dane osobowe zostały udostępnione w zakresie: imię i nazwisko, stanowisko lub pełniona funkcja, służbowe dane kontaktowe tj.: adres e-mail, numer telefonu i dane z dokumentacji prowadzonej </w:t>
      </w:r>
      <w:r w:rsidRPr="00885BE4">
        <w:rPr>
          <w:rFonts w:ascii="Cambria" w:hAnsi="Cambria" w:cs="Arial"/>
          <w:color w:val="000000"/>
          <w:sz w:val="20"/>
          <w:szCs w:val="20"/>
        </w:rPr>
        <w:br/>
        <w:t>w czasie realizacji postępowania o udzielenie zamówienia publicznego nr ……………………………………...</w:t>
      </w:r>
    </w:p>
    <w:p w14:paraId="249C4CFE" w14:textId="77777777" w:rsidR="00885BE4" w:rsidRPr="00CD1233" w:rsidRDefault="00885BE4" w:rsidP="00885BE4">
      <w:pPr>
        <w:autoSpaceDE w:val="0"/>
        <w:autoSpaceDN w:val="0"/>
        <w:adjustRightInd w:val="0"/>
        <w:jc w:val="both"/>
        <w:rPr>
          <w:rFonts w:ascii="Cambria" w:hAnsi="Cambria" w:cs="Arial"/>
          <w:sz w:val="20"/>
          <w:szCs w:val="20"/>
        </w:rPr>
      </w:pPr>
      <w:r w:rsidRPr="00885BE4">
        <w:rPr>
          <w:rFonts w:ascii="Cambria" w:hAnsi="Cambria" w:cs="Arial"/>
          <w:color w:val="000000"/>
          <w:sz w:val="20"/>
          <w:szCs w:val="20"/>
        </w:rPr>
        <w:br/>
      </w:r>
      <w:r w:rsidRPr="00CD1233">
        <w:rPr>
          <w:rFonts w:ascii="Cambria" w:hAnsi="Cambria" w:cs="Arial"/>
          <w:sz w:val="20"/>
          <w:szCs w:val="20"/>
        </w:rPr>
        <w:t>4) Przetwarzanie Pani/Pana danych osobowych odbywa się w celu realizacji umowy na usługę ochrony obiektów i mienia oraz transportu i ochrony (konwój</w:t>
      </w:r>
      <w:proofErr w:type="gramStart"/>
      <w:r w:rsidRPr="00CD1233">
        <w:rPr>
          <w:rFonts w:ascii="Cambria" w:hAnsi="Cambria" w:cs="Arial"/>
          <w:sz w:val="20"/>
          <w:szCs w:val="20"/>
        </w:rPr>
        <w:t>)na</w:t>
      </w:r>
      <w:proofErr w:type="gramEnd"/>
      <w:r w:rsidRPr="00CD1233">
        <w:rPr>
          <w:rFonts w:ascii="Cambria" w:hAnsi="Cambria" w:cs="Arial"/>
          <w:sz w:val="20"/>
          <w:szCs w:val="20"/>
        </w:rPr>
        <w:t xml:space="preserve"> terenie miasta Krakowa, </w:t>
      </w:r>
      <w:r w:rsidR="00A132E1" w:rsidRPr="00CD1233">
        <w:rPr>
          <w:rFonts w:ascii="Cambria" w:hAnsi="Cambria" w:cs="Arial"/>
          <w:sz w:val="20"/>
          <w:szCs w:val="20"/>
        </w:rPr>
        <w:t xml:space="preserve">obsłudze systemu parkingowego na terenie Zamawiającego, </w:t>
      </w:r>
      <w:r w:rsidRPr="00CD1233">
        <w:rPr>
          <w:rFonts w:ascii="Cambria" w:hAnsi="Cambria" w:cs="Arial"/>
          <w:sz w:val="20"/>
          <w:szCs w:val="20"/>
        </w:rPr>
        <w:t>na podstawie:</w:t>
      </w:r>
    </w:p>
    <w:p w14:paraId="1B427495" w14:textId="77777777" w:rsidR="00885BE4" w:rsidRPr="00CD1233" w:rsidRDefault="00885BE4" w:rsidP="00885BE4">
      <w:pPr>
        <w:autoSpaceDE w:val="0"/>
        <w:autoSpaceDN w:val="0"/>
        <w:adjustRightInd w:val="0"/>
        <w:jc w:val="both"/>
        <w:rPr>
          <w:rFonts w:ascii="Cambria" w:hAnsi="Cambria" w:cs="Arial"/>
          <w:sz w:val="20"/>
          <w:szCs w:val="20"/>
        </w:rPr>
      </w:pPr>
      <w:r w:rsidRPr="00CD1233">
        <w:rPr>
          <w:rFonts w:ascii="Cambria" w:hAnsi="Cambria" w:cs="Arial"/>
          <w:sz w:val="20"/>
          <w:szCs w:val="20"/>
        </w:rPr>
        <w:t xml:space="preserve">- art. 6 ust.1 lit. f RODO, </w:t>
      </w:r>
      <w:proofErr w:type="gramStart"/>
      <w:r w:rsidRPr="00CD1233">
        <w:rPr>
          <w:rFonts w:ascii="Cambria" w:hAnsi="Cambria" w:cs="Arial"/>
          <w:sz w:val="20"/>
          <w:szCs w:val="20"/>
        </w:rPr>
        <w:t>zgodnie z którego</w:t>
      </w:r>
      <w:proofErr w:type="gramEnd"/>
      <w:r w:rsidRPr="00CD1233">
        <w:rPr>
          <w:rFonts w:ascii="Cambria" w:hAnsi="Cambria" w:cs="Arial"/>
          <w:sz w:val="20"/>
          <w:szCs w:val="20"/>
        </w:rPr>
        <w:t xml:space="preserve"> treścią dopuszcza się przetwarzanie danych osobowych jeśli jest to niezbędne do celów wynikających z prawnie uzasadnionych interesów realizowanych przez administratora,</w:t>
      </w:r>
    </w:p>
    <w:p w14:paraId="5F7F3678" w14:textId="77777777" w:rsidR="00885BE4" w:rsidRPr="00CD1233" w:rsidRDefault="00885BE4" w:rsidP="00885BE4">
      <w:pPr>
        <w:autoSpaceDE w:val="0"/>
        <w:autoSpaceDN w:val="0"/>
        <w:adjustRightInd w:val="0"/>
        <w:jc w:val="both"/>
        <w:rPr>
          <w:rFonts w:ascii="Cambria" w:hAnsi="Cambria" w:cs="Arial"/>
          <w:sz w:val="20"/>
          <w:szCs w:val="20"/>
        </w:rPr>
      </w:pPr>
      <w:r w:rsidRPr="00CD1233">
        <w:rPr>
          <w:rFonts w:ascii="Cambria" w:hAnsi="Cambria" w:cs="Arial"/>
          <w:sz w:val="20"/>
          <w:szCs w:val="20"/>
        </w:rPr>
        <w:t xml:space="preserve">- art. 6 ust.1 lit. b RODO w celu zawarcia oraz realizacji umowy, </w:t>
      </w:r>
    </w:p>
    <w:p w14:paraId="2E59783B" w14:textId="77777777" w:rsidR="00885BE4" w:rsidRPr="00CD1233" w:rsidRDefault="00885BE4" w:rsidP="00885BE4">
      <w:pPr>
        <w:autoSpaceDE w:val="0"/>
        <w:autoSpaceDN w:val="0"/>
        <w:adjustRightInd w:val="0"/>
        <w:jc w:val="both"/>
        <w:rPr>
          <w:rFonts w:ascii="Cambria" w:hAnsi="Cambria" w:cs="Arial"/>
          <w:sz w:val="20"/>
          <w:szCs w:val="20"/>
        </w:rPr>
      </w:pPr>
      <w:r w:rsidRPr="00CD1233">
        <w:rPr>
          <w:rFonts w:ascii="Cambria" w:hAnsi="Cambria" w:cs="Arial"/>
          <w:sz w:val="20"/>
          <w:szCs w:val="20"/>
        </w:rPr>
        <w:t xml:space="preserve">- art. 6 ust.1 lit. </w:t>
      </w:r>
      <w:proofErr w:type="gramStart"/>
      <w:r w:rsidRPr="00CD1233">
        <w:rPr>
          <w:rFonts w:ascii="Cambria" w:hAnsi="Cambria" w:cs="Arial"/>
          <w:sz w:val="20"/>
          <w:szCs w:val="20"/>
        </w:rPr>
        <w:t>c kiedy</w:t>
      </w:r>
      <w:proofErr w:type="gramEnd"/>
      <w:r w:rsidRPr="00CD1233">
        <w:rPr>
          <w:rFonts w:ascii="Cambria" w:hAnsi="Cambria" w:cs="Arial"/>
          <w:sz w:val="20"/>
          <w:szCs w:val="20"/>
        </w:rPr>
        <w:t xml:space="preserve">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396632B8" w14:textId="77777777" w:rsidR="00885BE4" w:rsidRPr="00CD1233" w:rsidRDefault="00885BE4" w:rsidP="00885BE4">
      <w:pPr>
        <w:autoSpaceDE w:val="0"/>
        <w:autoSpaceDN w:val="0"/>
        <w:adjustRightInd w:val="0"/>
        <w:jc w:val="both"/>
        <w:rPr>
          <w:rFonts w:ascii="Cambria" w:hAnsi="Cambria" w:cs="Arial"/>
          <w:sz w:val="20"/>
          <w:szCs w:val="20"/>
        </w:rPr>
      </w:pPr>
      <w:r w:rsidRPr="00CD1233">
        <w:rPr>
          <w:rFonts w:ascii="Cambria" w:hAnsi="Cambria" w:cs="Arial"/>
          <w:sz w:val="20"/>
          <w:szCs w:val="20"/>
        </w:rPr>
        <w:t xml:space="preserve">- art.6 ust.1 lit. </w:t>
      </w:r>
      <w:proofErr w:type="gramStart"/>
      <w:r w:rsidRPr="00CD1233">
        <w:rPr>
          <w:rFonts w:ascii="Cambria" w:hAnsi="Cambria" w:cs="Arial"/>
          <w:sz w:val="20"/>
          <w:szCs w:val="20"/>
        </w:rPr>
        <w:t>c kiedy</w:t>
      </w:r>
      <w:proofErr w:type="gramEnd"/>
      <w:r w:rsidRPr="00CD1233">
        <w:rPr>
          <w:rFonts w:ascii="Cambria" w:hAnsi="Cambria" w:cs="Arial"/>
          <w:sz w:val="20"/>
          <w:szCs w:val="20"/>
        </w:rPr>
        <w:t xml:space="preserve"> przetwarzanie jest niezbędne do wypełnienia obowiązku prawnego ciążącego na administratorze dotyczącego prowadzenia ksiąg rachunkowych i dokumentacji podatkowej w związku </w:t>
      </w:r>
      <w:r w:rsidRPr="00CD1233">
        <w:rPr>
          <w:rFonts w:ascii="Cambria" w:hAnsi="Cambria" w:cs="Arial"/>
          <w:sz w:val="20"/>
          <w:szCs w:val="20"/>
        </w:rPr>
        <w:br/>
        <w:t xml:space="preserve">z art. 74 ust. 2 ustawy z dnia 29 września 1994 r. o rachunkowości; oraz przechowywania dokumentacji </w:t>
      </w:r>
      <w:r w:rsidRPr="00CD1233">
        <w:rPr>
          <w:rFonts w:ascii="Cambria" w:hAnsi="Cambria" w:cs="Arial"/>
          <w:sz w:val="20"/>
          <w:szCs w:val="20"/>
        </w:rPr>
        <w:br/>
        <w:t xml:space="preserve">w związku z ustawą z dnia 14 lipca 1983 r. o narodowym zasobie archiwalnym i archiwach. </w:t>
      </w:r>
    </w:p>
    <w:p w14:paraId="20B49B08" w14:textId="77777777" w:rsidR="00885BE4" w:rsidRPr="00CD1233" w:rsidRDefault="00885BE4" w:rsidP="00885BE4">
      <w:pPr>
        <w:autoSpaceDE w:val="0"/>
        <w:autoSpaceDN w:val="0"/>
        <w:adjustRightInd w:val="0"/>
        <w:jc w:val="both"/>
        <w:rPr>
          <w:rFonts w:ascii="Cambria" w:hAnsi="Cambria" w:cs="Arial"/>
          <w:sz w:val="20"/>
          <w:szCs w:val="20"/>
        </w:rPr>
      </w:pPr>
    </w:p>
    <w:p w14:paraId="4BAC41BF" w14:textId="77777777" w:rsidR="00885BE4" w:rsidRPr="00CD1233" w:rsidRDefault="00885BE4" w:rsidP="00885BE4">
      <w:pPr>
        <w:autoSpaceDE w:val="0"/>
        <w:autoSpaceDN w:val="0"/>
        <w:adjustRightInd w:val="0"/>
        <w:jc w:val="both"/>
        <w:rPr>
          <w:rFonts w:ascii="Cambria" w:eastAsia="Calibri" w:hAnsi="Cambria" w:cs="Arial"/>
          <w:sz w:val="20"/>
          <w:szCs w:val="20"/>
        </w:rPr>
      </w:pPr>
      <w:r w:rsidRPr="00CD1233">
        <w:rPr>
          <w:rFonts w:ascii="Cambria" w:hAnsi="Cambria" w:cs="Arial"/>
          <w:sz w:val="20"/>
          <w:szCs w:val="20"/>
        </w:rPr>
        <w:t xml:space="preserve">5) Odbiorcami Pani/Pana danych osobowych będą wyłącznie pracownicy i współpracownicy szpitala, którzy zostali upoważnieni do przygotowania i realizacji umowy, podmiotom uprawnionym do ich otrzymania na podstawie przepisów obowiązującego prawa oraz podmiotom współpracującym </w:t>
      </w:r>
      <w:r w:rsidR="0092239B" w:rsidRPr="00CD1233">
        <w:rPr>
          <w:rFonts w:ascii="Cambria" w:hAnsi="Cambria" w:cs="Arial"/>
          <w:sz w:val="20"/>
          <w:szCs w:val="20"/>
        </w:rPr>
        <w:br/>
      </w:r>
      <w:r w:rsidRPr="00CD1233">
        <w:rPr>
          <w:rFonts w:ascii="Cambria" w:hAnsi="Cambria" w:cs="Arial"/>
          <w:sz w:val="20"/>
          <w:szCs w:val="20"/>
        </w:rPr>
        <w:t xml:space="preserve">z Krakowskim Szpitalem Specjalistycznym im. św. Jana Pawła II w zakresie realizacji rozwiązań technicznych </w:t>
      </w:r>
      <w:r w:rsidRPr="00CD1233">
        <w:rPr>
          <w:rFonts w:ascii="Cambria" w:hAnsi="Cambria" w:cs="Arial"/>
          <w:sz w:val="20"/>
          <w:szCs w:val="20"/>
        </w:rPr>
        <w:br/>
        <w:t>i organizacyjnych, dostawcom usług (np. pocztowych, teleinformatycznych).</w:t>
      </w:r>
    </w:p>
    <w:p w14:paraId="2A630CF0" w14:textId="0B38ABFD" w:rsidR="00885BE4" w:rsidRPr="00885BE4" w:rsidRDefault="00885BE4" w:rsidP="00885BE4">
      <w:pPr>
        <w:autoSpaceDE w:val="0"/>
        <w:autoSpaceDN w:val="0"/>
        <w:adjustRightInd w:val="0"/>
        <w:jc w:val="both"/>
        <w:rPr>
          <w:rFonts w:ascii="Cambria" w:eastAsia="Calibri" w:hAnsi="Cambria" w:cs="Arial"/>
          <w:color w:val="000000"/>
          <w:sz w:val="20"/>
          <w:szCs w:val="20"/>
        </w:rPr>
      </w:pPr>
      <w:r w:rsidRPr="00CD1233">
        <w:rPr>
          <w:rFonts w:ascii="Cambria" w:hAnsi="Cambria" w:cs="Arial"/>
          <w:sz w:val="20"/>
          <w:szCs w:val="20"/>
        </w:rPr>
        <w:br/>
        <w:t xml:space="preserve">6) Pani/Pana dane osobowe przechowywane będą przez okres realizacji umowy zawartej </w:t>
      </w:r>
      <w:r w:rsidR="0092239B" w:rsidRPr="00CD1233">
        <w:rPr>
          <w:rFonts w:ascii="Cambria" w:hAnsi="Cambria" w:cs="Arial"/>
          <w:sz w:val="20"/>
          <w:szCs w:val="20"/>
        </w:rPr>
        <w:br/>
      </w:r>
      <w:r w:rsidR="008F60C7" w:rsidRPr="00CD1233">
        <w:rPr>
          <w:rFonts w:ascii="Cambria" w:hAnsi="Cambria" w:cs="Arial"/>
          <w:sz w:val="20"/>
          <w:szCs w:val="20"/>
        </w:rPr>
        <w:t xml:space="preserve">z </w:t>
      </w:r>
      <w:r w:rsidRPr="00CD1233">
        <w:rPr>
          <w:rFonts w:ascii="Cambria" w:hAnsi="Cambria" w:cs="Arial"/>
          <w:sz w:val="20"/>
          <w:szCs w:val="20"/>
        </w:rPr>
        <w:t>Z</w:t>
      </w:r>
      <w:r w:rsidR="00A132E1" w:rsidRPr="00CD1233">
        <w:rPr>
          <w:rFonts w:ascii="Cambria" w:hAnsi="Cambria" w:cs="Arial"/>
          <w:sz w:val="20"/>
          <w:szCs w:val="20"/>
        </w:rPr>
        <w:t>amawiającym</w:t>
      </w:r>
      <w:r w:rsidRPr="00CD1233">
        <w:rPr>
          <w:rFonts w:ascii="Cambria" w:hAnsi="Cambria" w:cs="Arial"/>
          <w:sz w:val="20"/>
          <w:szCs w:val="20"/>
        </w:rPr>
        <w:t xml:space="preserve">, a następnie przez okres wymagany </w:t>
      </w:r>
      <w:r w:rsidRPr="00885BE4">
        <w:rPr>
          <w:rFonts w:ascii="Cambria" w:hAnsi="Cambria" w:cs="Arial"/>
          <w:color w:val="000000"/>
          <w:sz w:val="20"/>
          <w:szCs w:val="20"/>
        </w:rPr>
        <w:t>przepisami prawa, lub przez okres przedawnienia roszczeń określony w przepisach prawa.</w:t>
      </w:r>
    </w:p>
    <w:p w14:paraId="34F410C8" w14:textId="77777777" w:rsidR="00885BE4" w:rsidRPr="00885BE4" w:rsidRDefault="00885BE4" w:rsidP="00885BE4">
      <w:pPr>
        <w:autoSpaceDE w:val="0"/>
        <w:autoSpaceDN w:val="0"/>
        <w:adjustRightInd w:val="0"/>
        <w:jc w:val="both"/>
        <w:rPr>
          <w:rFonts w:ascii="Cambria" w:hAnsi="Cambria" w:cs="Arial"/>
          <w:color w:val="000000"/>
          <w:sz w:val="20"/>
          <w:szCs w:val="20"/>
        </w:rPr>
      </w:pPr>
      <w:r w:rsidRPr="00885BE4">
        <w:rPr>
          <w:rFonts w:ascii="Cambria" w:hAnsi="Cambria" w:cs="Arial"/>
          <w:color w:val="000000"/>
          <w:sz w:val="20"/>
          <w:szCs w:val="20"/>
        </w:rPr>
        <w:br/>
        <w:t xml:space="preserve">7)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w:t>
      </w:r>
      <w:r w:rsidRPr="00885BE4">
        <w:rPr>
          <w:rFonts w:ascii="Cambria" w:hAnsi="Cambria" w:cs="Arial"/>
          <w:color w:val="000000"/>
          <w:sz w:val="20"/>
          <w:szCs w:val="20"/>
        </w:rPr>
        <w:br/>
        <w:t>00 - 193 Warszawa).</w:t>
      </w:r>
    </w:p>
    <w:p w14:paraId="123487F9" w14:textId="77777777" w:rsidR="00885BE4" w:rsidRPr="00885BE4" w:rsidRDefault="00885BE4" w:rsidP="00885BE4">
      <w:pPr>
        <w:autoSpaceDE w:val="0"/>
        <w:autoSpaceDN w:val="0"/>
        <w:adjustRightInd w:val="0"/>
        <w:jc w:val="both"/>
        <w:rPr>
          <w:rFonts w:ascii="Cambria" w:eastAsia="Calibri" w:hAnsi="Cambria" w:cs="Arial"/>
          <w:color w:val="000000"/>
          <w:sz w:val="20"/>
          <w:szCs w:val="20"/>
        </w:rPr>
      </w:pPr>
    </w:p>
    <w:p w14:paraId="77A440C1" w14:textId="19B75D65" w:rsidR="00885BE4" w:rsidRPr="00460C7A" w:rsidRDefault="00885BE4" w:rsidP="00460C7A">
      <w:pPr>
        <w:autoSpaceDE w:val="0"/>
        <w:autoSpaceDN w:val="0"/>
        <w:adjustRightInd w:val="0"/>
        <w:rPr>
          <w:rFonts w:ascii="Cambria" w:hAnsi="Cambria" w:cs="Arial"/>
          <w:sz w:val="20"/>
          <w:szCs w:val="20"/>
        </w:rPr>
      </w:pPr>
      <w:proofErr w:type="gramStart"/>
      <w:r w:rsidRPr="00885BE4">
        <w:rPr>
          <w:rFonts w:ascii="Cambria" w:hAnsi="Cambria" w:cs="Arial"/>
          <w:sz w:val="20"/>
          <w:szCs w:val="20"/>
        </w:rPr>
        <w:t>8)Pani</w:t>
      </w:r>
      <w:proofErr w:type="gramEnd"/>
      <w:r w:rsidRPr="00885BE4">
        <w:rPr>
          <w:rFonts w:ascii="Cambria" w:hAnsi="Cambria" w:cs="Arial"/>
          <w:sz w:val="20"/>
          <w:szCs w:val="20"/>
        </w:rPr>
        <w:t>/Pana dane osobowe nie będą przekazywane do państwa trzeciego (poza Europejski Obszar Gospodarczy) lub organizacji międzynarodowych.</w:t>
      </w:r>
      <w:r w:rsidRPr="00885BE4">
        <w:rPr>
          <w:rFonts w:ascii="Cambria" w:hAnsi="Cambria" w:cs="Arial"/>
          <w:sz w:val="20"/>
          <w:szCs w:val="20"/>
        </w:rPr>
        <w:br/>
      </w:r>
      <w:r w:rsidRPr="00885BE4">
        <w:rPr>
          <w:rFonts w:ascii="Cambria" w:hAnsi="Cambria" w:cs="Arial"/>
          <w:sz w:val="20"/>
          <w:szCs w:val="20"/>
        </w:rPr>
        <w:br/>
        <w:t>9) Pani/Pana dane osobowe nie będą wykorzystywane do podejmowania zautomatyzowanych decyzji (bez udziału człowieka</w:t>
      </w:r>
      <w:proofErr w:type="gramStart"/>
      <w:r w:rsidRPr="00885BE4">
        <w:rPr>
          <w:rFonts w:ascii="Cambria" w:hAnsi="Cambria" w:cs="Arial"/>
          <w:sz w:val="20"/>
          <w:szCs w:val="20"/>
        </w:rPr>
        <w:t>),a</w:t>
      </w:r>
      <w:proofErr w:type="gramEnd"/>
      <w:r w:rsidRPr="00885BE4">
        <w:rPr>
          <w:rFonts w:ascii="Cambria" w:hAnsi="Cambria" w:cs="Arial"/>
          <w:sz w:val="20"/>
          <w:szCs w:val="20"/>
        </w:rPr>
        <w:t xml:space="preserve"> także nie będą wykorzystywane w celu profilowania.</w:t>
      </w:r>
    </w:p>
    <w:p w14:paraId="24475FF9" w14:textId="77777777" w:rsidR="001D7C4A" w:rsidRPr="00885BE4" w:rsidRDefault="001D7C4A" w:rsidP="00885BE4">
      <w:pPr>
        <w:tabs>
          <w:tab w:val="left" w:pos="0"/>
          <w:tab w:val="center" w:pos="4536"/>
        </w:tabs>
        <w:rPr>
          <w:rFonts w:ascii="Cambria" w:hAnsi="Cambria"/>
          <w:sz w:val="22"/>
          <w:szCs w:val="22"/>
        </w:rPr>
      </w:pPr>
    </w:p>
    <w:p w14:paraId="2CFC32B5" w14:textId="77777777" w:rsidR="00E048FF" w:rsidRDefault="00E048FF" w:rsidP="003A295B">
      <w:pPr>
        <w:shd w:val="clear" w:color="auto" w:fill="FFFFFF" w:themeFill="background1"/>
        <w:tabs>
          <w:tab w:val="left" w:pos="9071"/>
        </w:tabs>
        <w:spacing w:after="200" w:line="360" w:lineRule="auto"/>
        <w:jc w:val="center"/>
      </w:pPr>
    </w:p>
    <w:sectPr w:rsidR="00E048FF" w:rsidSect="001D7C4A">
      <w:headerReference w:type="even" r:id="rId9"/>
      <w:headerReference w:type="default" r:id="rId10"/>
      <w:footerReference w:type="even" r:id="rId11"/>
      <w:footerReference w:type="default" r:id="rId12"/>
      <w:headerReference w:type="first" r:id="rId13"/>
      <w:footerReference w:type="first" r:id="rId14"/>
      <w:pgSz w:w="11906" w:h="16838"/>
      <w:pgMar w:top="0"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054528C" w16cex:dateUtc="2024-11-18T08:34:00Z"/>
  <w16cex:commentExtensible w16cex:durableId="6A9B7A94" w16cex:dateUtc="2024-11-18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DAA3BA5" w16cid:durableId="1054528C"/>
  <w16cid:commentId w16cid:paraId="7FADEDB8" w16cid:durableId="6A9B7A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01A99" w14:textId="77777777" w:rsidR="0022202E" w:rsidRDefault="0022202E" w:rsidP="001B51E6">
      <w:r>
        <w:separator/>
      </w:r>
    </w:p>
  </w:endnote>
  <w:endnote w:type="continuationSeparator" w:id="0">
    <w:p w14:paraId="4EB15788" w14:textId="77777777" w:rsidR="0022202E" w:rsidRDefault="0022202E" w:rsidP="001B5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26A84" w14:textId="77777777" w:rsidR="00FA5DB1" w:rsidRDefault="00FA5D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5F392" w14:textId="77777777" w:rsidR="00FA5DB1" w:rsidRDefault="00FA5DB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41635" w14:textId="77777777" w:rsidR="00FA5DB1" w:rsidRDefault="00FA5D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1D0A1" w14:textId="77777777" w:rsidR="0022202E" w:rsidRDefault="0022202E" w:rsidP="001B51E6">
      <w:r>
        <w:separator/>
      </w:r>
    </w:p>
  </w:footnote>
  <w:footnote w:type="continuationSeparator" w:id="0">
    <w:p w14:paraId="5AE182F2" w14:textId="77777777" w:rsidR="0022202E" w:rsidRDefault="0022202E" w:rsidP="001B5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C5DF0" w14:textId="77777777" w:rsidR="00FA5DB1" w:rsidRDefault="00FA5D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6FEF5" w14:textId="77777777" w:rsidR="00FA5DB1" w:rsidRDefault="00FA5DB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2363F" w14:textId="77777777" w:rsidR="00FA5DB1" w:rsidRDefault="00FA5D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0"/>
    <w:multiLevelType w:val="multilevel"/>
    <w:tmpl w:val="00000020"/>
    <w:name w:val="WW8Num55"/>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Verdana" w:eastAsia="Times New Roman" w:hAnsi="Verdana" w:cs="Tahoma"/>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9E6652"/>
    <w:multiLevelType w:val="singleLevel"/>
    <w:tmpl w:val="0000000C"/>
    <w:lvl w:ilvl="0">
      <w:start w:val="1"/>
      <w:numFmt w:val="decimal"/>
      <w:lvlText w:val="%1."/>
      <w:lvlJc w:val="left"/>
      <w:pPr>
        <w:tabs>
          <w:tab w:val="num" w:pos="360"/>
        </w:tabs>
        <w:ind w:left="360" w:hanging="360"/>
      </w:pPr>
    </w:lvl>
  </w:abstractNum>
  <w:abstractNum w:abstractNumId="3">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nsid w:val="2D361D59"/>
    <w:multiLevelType w:val="hybridMultilevel"/>
    <w:tmpl w:val="29F06AF6"/>
    <w:lvl w:ilvl="0" w:tplc="89202A12">
      <w:start w:val="6"/>
      <w:numFmt w:val="decimal"/>
      <w:lvlText w:val="%1."/>
      <w:lvlJc w:val="left"/>
      <w:pPr>
        <w:ind w:left="770" w:hanging="360"/>
      </w:pPr>
      <w:rPr>
        <w:rFonts w:hint="default"/>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
    <w:nsid w:val="36AC1255"/>
    <w:multiLevelType w:val="singleLevel"/>
    <w:tmpl w:val="0000000C"/>
    <w:lvl w:ilvl="0">
      <w:start w:val="1"/>
      <w:numFmt w:val="decimal"/>
      <w:lvlText w:val="%1."/>
      <w:lvlJc w:val="left"/>
      <w:pPr>
        <w:tabs>
          <w:tab w:val="num" w:pos="360"/>
        </w:tabs>
        <w:ind w:left="360" w:hanging="360"/>
      </w:pPr>
    </w:lvl>
  </w:abstractNum>
  <w:abstractNum w:abstractNumId="6">
    <w:nsid w:val="3DC0406B"/>
    <w:multiLevelType w:val="hybridMultilevel"/>
    <w:tmpl w:val="01CA20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C33107"/>
    <w:multiLevelType w:val="hybridMultilevel"/>
    <w:tmpl w:val="DBAA9A1E"/>
    <w:lvl w:ilvl="0" w:tplc="8604E6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9C96D66"/>
    <w:multiLevelType w:val="multilevel"/>
    <w:tmpl w:val="240AE3E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533260A0"/>
    <w:multiLevelType w:val="multilevel"/>
    <w:tmpl w:val="0000002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Verdana" w:eastAsia="Times New Roman" w:hAnsi="Verdana" w:cs="Tahoma"/>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544D57B7"/>
    <w:multiLevelType w:val="singleLevel"/>
    <w:tmpl w:val="0000000C"/>
    <w:lvl w:ilvl="0">
      <w:start w:val="1"/>
      <w:numFmt w:val="decimal"/>
      <w:lvlText w:val="%1."/>
      <w:lvlJc w:val="left"/>
      <w:pPr>
        <w:tabs>
          <w:tab w:val="num" w:pos="360"/>
        </w:tabs>
        <w:ind w:left="360" w:hanging="360"/>
      </w:pPr>
    </w:lvl>
  </w:abstractNum>
  <w:abstractNum w:abstractNumId="11">
    <w:nsid w:val="56874349"/>
    <w:multiLevelType w:val="multilevel"/>
    <w:tmpl w:val="240AE3E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nsid w:val="5C5A21B2"/>
    <w:multiLevelType w:val="singleLevel"/>
    <w:tmpl w:val="0000000C"/>
    <w:lvl w:ilvl="0">
      <w:start w:val="1"/>
      <w:numFmt w:val="decimal"/>
      <w:lvlText w:val="%1."/>
      <w:lvlJc w:val="left"/>
      <w:pPr>
        <w:tabs>
          <w:tab w:val="num" w:pos="360"/>
        </w:tabs>
        <w:ind w:left="360" w:hanging="360"/>
      </w:pPr>
    </w:lvl>
  </w:abstractNum>
  <w:abstractNum w:abstractNumId="14">
    <w:nsid w:val="6BE45D9A"/>
    <w:multiLevelType w:val="singleLevel"/>
    <w:tmpl w:val="0000000C"/>
    <w:lvl w:ilvl="0">
      <w:start w:val="1"/>
      <w:numFmt w:val="decimal"/>
      <w:lvlText w:val="%1."/>
      <w:lvlJc w:val="left"/>
      <w:pPr>
        <w:tabs>
          <w:tab w:val="num" w:pos="360"/>
        </w:tabs>
        <w:ind w:left="360" w:hanging="360"/>
      </w:pPr>
    </w:lvl>
  </w:abstractNum>
  <w:abstractNum w:abstractNumId="15">
    <w:nsid w:val="72574E66"/>
    <w:multiLevelType w:val="singleLevel"/>
    <w:tmpl w:val="0000000C"/>
    <w:lvl w:ilvl="0">
      <w:start w:val="1"/>
      <w:numFmt w:val="decimal"/>
      <w:lvlText w:val="%1."/>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5"/>
  </w:num>
  <w:num w:numId="4">
    <w:abstractNumId w:val="13"/>
  </w:num>
  <w:num w:numId="5">
    <w:abstractNumId w:val="11"/>
  </w:num>
  <w:num w:numId="6">
    <w:abstractNumId w:val="14"/>
  </w:num>
  <w:num w:numId="7">
    <w:abstractNumId w:val="5"/>
  </w:num>
  <w:num w:numId="8">
    <w:abstractNumId w:val="2"/>
  </w:num>
  <w:num w:numId="9">
    <w:abstractNumId w:val="8"/>
  </w:num>
  <w:num w:numId="10">
    <w:abstractNumId w:val="9"/>
  </w:num>
  <w:num w:numId="11">
    <w:abstractNumId w:val="12"/>
  </w:num>
  <w:num w:numId="12">
    <w:abstractNumId w:val="3"/>
  </w:num>
  <w:num w:numId="13">
    <w:abstractNumId w:val="1"/>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D4"/>
    <w:rsid w:val="00017F72"/>
    <w:rsid w:val="00023995"/>
    <w:rsid w:val="00023B72"/>
    <w:rsid w:val="0006363B"/>
    <w:rsid w:val="000736E4"/>
    <w:rsid w:val="000B4979"/>
    <w:rsid w:val="00117182"/>
    <w:rsid w:val="00135843"/>
    <w:rsid w:val="0014270E"/>
    <w:rsid w:val="001557D8"/>
    <w:rsid w:val="001A5F65"/>
    <w:rsid w:val="001B42B2"/>
    <w:rsid w:val="001B4A87"/>
    <w:rsid w:val="001B4BE9"/>
    <w:rsid w:val="001B4CB5"/>
    <w:rsid w:val="001B51E6"/>
    <w:rsid w:val="001D7C4A"/>
    <w:rsid w:val="001E2D86"/>
    <w:rsid w:val="001F7297"/>
    <w:rsid w:val="0020520F"/>
    <w:rsid w:val="0022202E"/>
    <w:rsid w:val="0024324B"/>
    <w:rsid w:val="0024346F"/>
    <w:rsid w:val="0029344B"/>
    <w:rsid w:val="002B3990"/>
    <w:rsid w:val="002F32E3"/>
    <w:rsid w:val="002F65DA"/>
    <w:rsid w:val="003074CC"/>
    <w:rsid w:val="00370499"/>
    <w:rsid w:val="003A295B"/>
    <w:rsid w:val="003B2B36"/>
    <w:rsid w:val="003D6284"/>
    <w:rsid w:val="003E2D11"/>
    <w:rsid w:val="003E54D9"/>
    <w:rsid w:val="003E665C"/>
    <w:rsid w:val="003F2AE0"/>
    <w:rsid w:val="00417A4B"/>
    <w:rsid w:val="004314B3"/>
    <w:rsid w:val="00460C7A"/>
    <w:rsid w:val="00496326"/>
    <w:rsid w:val="004A2EA7"/>
    <w:rsid w:val="004A70E8"/>
    <w:rsid w:val="004E55E8"/>
    <w:rsid w:val="004F05D8"/>
    <w:rsid w:val="00500058"/>
    <w:rsid w:val="00504C17"/>
    <w:rsid w:val="0050706D"/>
    <w:rsid w:val="00507A29"/>
    <w:rsid w:val="005113A3"/>
    <w:rsid w:val="00555CF2"/>
    <w:rsid w:val="00557174"/>
    <w:rsid w:val="005A5B9D"/>
    <w:rsid w:val="005D00DD"/>
    <w:rsid w:val="00601F8F"/>
    <w:rsid w:val="006130B6"/>
    <w:rsid w:val="00625BBE"/>
    <w:rsid w:val="00644417"/>
    <w:rsid w:val="00652576"/>
    <w:rsid w:val="006744F7"/>
    <w:rsid w:val="006956E2"/>
    <w:rsid w:val="006A719A"/>
    <w:rsid w:val="006B6DC9"/>
    <w:rsid w:val="006C7632"/>
    <w:rsid w:val="006E02C8"/>
    <w:rsid w:val="006E4C7B"/>
    <w:rsid w:val="006E5115"/>
    <w:rsid w:val="006F7282"/>
    <w:rsid w:val="00700509"/>
    <w:rsid w:val="00725CD9"/>
    <w:rsid w:val="007741A3"/>
    <w:rsid w:val="007936AD"/>
    <w:rsid w:val="00832440"/>
    <w:rsid w:val="00870AFD"/>
    <w:rsid w:val="008757A4"/>
    <w:rsid w:val="00880155"/>
    <w:rsid w:val="00885BE4"/>
    <w:rsid w:val="008B7780"/>
    <w:rsid w:val="008E77AB"/>
    <w:rsid w:val="008E7D48"/>
    <w:rsid w:val="008F60C7"/>
    <w:rsid w:val="00901EA1"/>
    <w:rsid w:val="00902151"/>
    <w:rsid w:val="00904610"/>
    <w:rsid w:val="0092239B"/>
    <w:rsid w:val="00935227"/>
    <w:rsid w:val="0098772C"/>
    <w:rsid w:val="009A47E4"/>
    <w:rsid w:val="009B2EA5"/>
    <w:rsid w:val="009E6160"/>
    <w:rsid w:val="009F2C99"/>
    <w:rsid w:val="00A06F26"/>
    <w:rsid w:val="00A132E1"/>
    <w:rsid w:val="00A21CA6"/>
    <w:rsid w:val="00A256E0"/>
    <w:rsid w:val="00A56846"/>
    <w:rsid w:val="00A70A73"/>
    <w:rsid w:val="00AC18D7"/>
    <w:rsid w:val="00B21D89"/>
    <w:rsid w:val="00B3030C"/>
    <w:rsid w:val="00B5470A"/>
    <w:rsid w:val="00B60835"/>
    <w:rsid w:val="00B9478E"/>
    <w:rsid w:val="00BA3D9A"/>
    <w:rsid w:val="00BD143D"/>
    <w:rsid w:val="00BD184C"/>
    <w:rsid w:val="00BD2494"/>
    <w:rsid w:val="00BE2B7C"/>
    <w:rsid w:val="00C200CA"/>
    <w:rsid w:val="00C22417"/>
    <w:rsid w:val="00C26C5B"/>
    <w:rsid w:val="00C35394"/>
    <w:rsid w:val="00C45286"/>
    <w:rsid w:val="00CD1233"/>
    <w:rsid w:val="00D006D8"/>
    <w:rsid w:val="00D019B1"/>
    <w:rsid w:val="00D35B67"/>
    <w:rsid w:val="00D9037F"/>
    <w:rsid w:val="00E048FF"/>
    <w:rsid w:val="00E078BF"/>
    <w:rsid w:val="00E273AC"/>
    <w:rsid w:val="00E46F08"/>
    <w:rsid w:val="00E87D3F"/>
    <w:rsid w:val="00EA6D41"/>
    <w:rsid w:val="00EC629B"/>
    <w:rsid w:val="00EE6931"/>
    <w:rsid w:val="00F213FD"/>
    <w:rsid w:val="00F30AD4"/>
    <w:rsid w:val="00F442CB"/>
    <w:rsid w:val="00F51694"/>
    <w:rsid w:val="00FA5DB1"/>
    <w:rsid w:val="00FC5B53"/>
    <w:rsid w:val="00FD38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E00D"/>
  <w15:docId w15:val="{BA660CB5-A928-4BA2-9919-6683BDDA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BE2B7C"/>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1B51E6"/>
    <w:pPr>
      <w:tabs>
        <w:tab w:val="center" w:pos="4536"/>
        <w:tab w:val="right" w:pos="9072"/>
      </w:tabs>
    </w:pPr>
  </w:style>
  <w:style w:type="character" w:customStyle="1" w:styleId="NagwekZnak">
    <w:name w:val="Nagłówek Znak"/>
    <w:aliases w:val="Nagłówek strony Znak"/>
    <w:basedOn w:val="Domylnaczcionkaakapitu"/>
    <w:link w:val="Nagwek"/>
    <w:rsid w:val="001B51E6"/>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1B51E6"/>
    <w:pPr>
      <w:tabs>
        <w:tab w:val="center" w:pos="4536"/>
        <w:tab w:val="right" w:pos="9072"/>
      </w:tabs>
    </w:pPr>
  </w:style>
  <w:style w:type="character" w:customStyle="1" w:styleId="StopkaZnak">
    <w:name w:val="Stopka Znak"/>
    <w:basedOn w:val="Domylnaczcionkaakapitu"/>
    <w:link w:val="Stopka"/>
    <w:uiPriority w:val="99"/>
    <w:rsid w:val="001B51E6"/>
    <w:rPr>
      <w:rFonts w:ascii="Garamond" w:eastAsia="Times New Roman" w:hAnsi="Garamond" w:cs="Times New Roman"/>
      <w:sz w:val="26"/>
      <w:szCs w:val="16"/>
      <w:lang w:eastAsia="pl-PL"/>
    </w:rPr>
  </w:style>
  <w:style w:type="character" w:styleId="Hipercze">
    <w:name w:val="Hyperlink"/>
    <w:basedOn w:val="Domylnaczcionkaakapitu"/>
    <w:uiPriority w:val="99"/>
    <w:unhideWhenUsed/>
    <w:rsid w:val="00E048FF"/>
    <w:rPr>
      <w:color w:val="0000FF" w:themeColor="hyperlink"/>
      <w:u w:val="single"/>
    </w:rPr>
  </w:style>
  <w:style w:type="paragraph" w:customStyle="1" w:styleId="Default">
    <w:name w:val="Default"/>
    <w:rsid w:val="00E048FF"/>
    <w:pPr>
      <w:autoSpaceDE w:val="0"/>
      <w:autoSpaceDN w:val="0"/>
      <w:adjustRightInd w:val="0"/>
      <w:spacing w:after="0" w:line="240" w:lineRule="auto"/>
    </w:pPr>
    <w:rPr>
      <w:rFonts w:ascii="Calibri" w:eastAsia="Calibri" w:hAnsi="Calibri" w:cs="Calibri"/>
      <w:color w:val="000000"/>
      <w:sz w:val="24"/>
      <w:szCs w:val="24"/>
      <w:lang w:eastAsia="pl-PL"/>
    </w:rPr>
  </w:style>
  <w:style w:type="table" w:customStyle="1" w:styleId="Tabela-Siatka1">
    <w:name w:val="Tabela - Siatka1"/>
    <w:basedOn w:val="Standardowy"/>
    <w:next w:val="Tabela-Siatka"/>
    <w:uiPriority w:val="39"/>
    <w:rsid w:val="00E048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59"/>
    <w:rsid w:val="00E048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92239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239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EE6931"/>
    <w:rPr>
      <w:sz w:val="16"/>
      <w:szCs w:val="16"/>
    </w:rPr>
  </w:style>
  <w:style w:type="paragraph" w:styleId="Tekstkomentarza">
    <w:name w:val="annotation text"/>
    <w:basedOn w:val="Normalny"/>
    <w:link w:val="TekstkomentarzaZnak"/>
    <w:uiPriority w:val="99"/>
    <w:semiHidden/>
    <w:unhideWhenUsed/>
    <w:rsid w:val="00EE6931"/>
    <w:rPr>
      <w:sz w:val="20"/>
      <w:szCs w:val="20"/>
    </w:rPr>
  </w:style>
  <w:style w:type="character" w:customStyle="1" w:styleId="TekstkomentarzaZnak">
    <w:name w:val="Tekst komentarza Znak"/>
    <w:basedOn w:val="Domylnaczcionkaakapitu"/>
    <w:link w:val="Tekstkomentarza"/>
    <w:uiPriority w:val="99"/>
    <w:semiHidden/>
    <w:rsid w:val="00EE6931"/>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6931"/>
    <w:rPr>
      <w:b/>
      <w:bCs/>
    </w:rPr>
  </w:style>
  <w:style w:type="character" w:customStyle="1" w:styleId="TematkomentarzaZnak">
    <w:name w:val="Temat komentarza Znak"/>
    <w:basedOn w:val="TekstkomentarzaZnak"/>
    <w:link w:val="Tematkomentarza"/>
    <w:uiPriority w:val="99"/>
    <w:semiHidden/>
    <w:rsid w:val="00EE6931"/>
    <w:rPr>
      <w:rFonts w:ascii="Garamond" w:eastAsia="Times New Roman" w:hAnsi="Garamond" w:cs="Times New Roman"/>
      <w:b/>
      <w:bCs/>
      <w:sz w:val="20"/>
      <w:szCs w:val="20"/>
      <w:lang w:eastAsia="pl-PL"/>
    </w:rPr>
  </w:style>
  <w:style w:type="paragraph" w:styleId="Poprawka">
    <w:name w:val="Revision"/>
    <w:hidden/>
    <w:uiPriority w:val="99"/>
    <w:semiHidden/>
    <w:rsid w:val="00870AFD"/>
    <w:pPr>
      <w:spacing w:after="0" w:line="240" w:lineRule="auto"/>
    </w:pPr>
    <w:rPr>
      <w:rFonts w:ascii="Garamond" w:eastAsia="Times New Roman" w:hAnsi="Garamond" w:cs="Times New Roman"/>
      <w:sz w:val="26"/>
      <w:szCs w:val="16"/>
      <w:lang w:eastAsia="pl-PL"/>
    </w:rPr>
  </w:style>
  <w:style w:type="paragraph" w:styleId="Akapitzlist">
    <w:name w:val="List Paragraph"/>
    <w:basedOn w:val="Normalny"/>
    <w:uiPriority w:val="34"/>
    <w:qFormat/>
    <w:rsid w:val="00935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673491">
      <w:bodyDiv w:val="1"/>
      <w:marLeft w:val="0"/>
      <w:marRight w:val="0"/>
      <w:marTop w:val="0"/>
      <w:marBottom w:val="0"/>
      <w:divBdr>
        <w:top w:val="none" w:sz="0" w:space="0" w:color="auto"/>
        <w:left w:val="none" w:sz="0" w:space="0" w:color="auto"/>
        <w:bottom w:val="none" w:sz="0" w:space="0" w:color="auto"/>
        <w:right w:val="none" w:sz="0" w:space="0" w:color="auto"/>
      </w:divBdr>
    </w:div>
    <w:div w:id="162268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13AD2-7F20-4655-BE08-04B0C1CC9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4629</Words>
  <Characters>27776</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Gorgoń</dc:creator>
  <cp:keywords/>
  <dc:description/>
  <cp:lastModifiedBy>Mateusz Banaś</cp:lastModifiedBy>
  <cp:revision>6</cp:revision>
  <cp:lastPrinted>2025-02-25T09:27:00Z</cp:lastPrinted>
  <dcterms:created xsi:type="dcterms:W3CDTF">2025-02-25T08:52:00Z</dcterms:created>
  <dcterms:modified xsi:type="dcterms:W3CDTF">2025-02-28T09:22:00Z</dcterms:modified>
</cp:coreProperties>
</file>