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BE403" w14:textId="77777777" w:rsidR="00FB6E17" w:rsidRPr="00D00A58" w:rsidRDefault="00FB6E17" w:rsidP="00FB6E17">
      <w:pPr>
        <w:spacing w:after="74" w:line="259" w:lineRule="auto"/>
        <w:ind w:right="1"/>
        <w:jc w:val="center"/>
        <w:rPr>
          <w:rFonts w:ascii="Arial" w:hAnsi="Arial" w:cs="Arial"/>
          <w:color w:val="auto"/>
        </w:rPr>
      </w:pPr>
      <w:bookmarkStart w:id="0" w:name="_Hlk104810528"/>
      <w:r w:rsidRPr="00D00A58">
        <w:rPr>
          <w:rFonts w:ascii="Arial" w:eastAsia="Century Gothic" w:hAnsi="Arial" w:cs="Arial"/>
          <w:b/>
          <w:color w:val="auto"/>
          <w:sz w:val="51"/>
        </w:rPr>
        <w:t xml:space="preserve">SZCZEGÓŁOWA </w:t>
      </w:r>
    </w:p>
    <w:p w14:paraId="6E4746B1" w14:textId="77777777" w:rsidR="00FB6E17" w:rsidRPr="00D00A58" w:rsidRDefault="00FB6E17" w:rsidP="00FB6E17">
      <w:pPr>
        <w:spacing w:after="71" w:line="259" w:lineRule="auto"/>
        <w:ind w:left="0" w:right="1143" w:firstLine="0"/>
        <w:jc w:val="right"/>
        <w:rPr>
          <w:rFonts w:ascii="Arial" w:hAnsi="Arial" w:cs="Arial"/>
          <w:color w:val="auto"/>
        </w:rPr>
      </w:pPr>
      <w:r w:rsidRPr="00D00A58">
        <w:rPr>
          <w:rFonts w:ascii="Arial" w:eastAsia="Century Gothic" w:hAnsi="Arial" w:cs="Arial"/>
          <w:b/>
          <w:color w:val="auto"/>
          <w:sz w:val="51"/>
        </w:rPr>
        <w:t xml:space="preserve">SPECYFIKACJA TECHNICZNA  </w:t>
      </w:r>
    </w:p>
    <w:p w14:paraId="3F6FDAF4" w14:textId="77777777" w:rsidR="00FB6E17" w:rsidRPr="00D00A58" w:rsidRDefault="00FB6E17" w:rsidP="00FB6E17">
      <w:pPr>
        <w:spacing w:after="0" w:line="259" w:lineRule="auto"/>
        <w:ind w:left="768" w:firstLine="0"/>
        <w:jc w:val="left"/>
        <w:rPr>
          <w:rFonts w:ascii="Arial" w:hAnsi="Arial" w:cs="Arial"/>
          <w:color w:val="auto"/>
        </w:rPr>
      </w:pPr>
      <w:r w:rsidRPr="00D00A58">
        <w:rPr>
          <w:rFonts w:ascii="Arial" w:eastAsia="Century Gothic" w:hAnsi="Arial" w:cs="Arial"/>
          <w:b/>
          <w:color w:val="auto"/>
          <w:sz w:val="51"/>
        </w:rPr>
        <w:t xml:space="preserve">WYKONANIA I ODBIORU ROBÓT </w:t>
      </w:r>
    </w:p>
    <w:p w14:paraId="412F96C9" w14:textId="77777777" w:rsidR="00FB6E17" w:rsidRPr="00D00A58" w:rsidRDefault="00FB6E17" w:rsidP="00FB6E17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59B8762F" w14:textId="6F44710C" w:rsidR="00FB6E17" w:rsidRPr="00D00A58" w:rsidRDefault="00FB6E17" w:rsidP="00FB6E17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  <w:r w:rsidRPr="00D00A58">
        <w:rPr>
          <w:rFonts w:ascii="Arial" w:eastAsia="Century Gothic" w:hAnsi="Arial" w:cs="Arial"/>
          <w:b/>
          <w:color w:val="auto"/>
          <w:sz w:val="47"/>
        </w:rPr>
        <w:t xml:space="preserve">SST </w:t>
      </w:r>
      <w:r w:rsidR="00132015" w:rsidRPr="00D00A58">
        <w:rPr>
          <w:rFonts w:ascii="Arial" w:eastAsia="Century Gothic" w:hAnsi="Arial" w:cs="Arial"/>
          <w:b/>
          <w:color w:val="auto"/>
          <w:sz w:val="47"/>
        </w:rPr>
        <w:t>8</w:t>
      </w:r>
      <w:r w:rsidRPr="00D00A58">
        <w:rPr>
          <w:rFonts w:ascii="Arial" w:eastAsia="Century Gothic" w:hAnsi="Arial" w:cs="Arial"/>
          <w:b/>
          <w:color w:val="auto"/>
          <w:sz w:val="47"/>
        </w:rPr>
        <w:t>.0</w:t>
      </w:r>
    </w:p>
    <w:p w14:paraId="6F235123" w14:textId="65D0EABC" w:rsidR="00FB6E17" w:rsidRPr="00D00A58" w:rsidRDefault="00FB6E17" w:rsidP="00FB6E17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1ACA2283" w14:textId="77777777" w:rsidR="00FB6E17" w:rsidRPr="00D00A58" w:rsidRDefault="00FB6E17" w:rsidP="00FB6E17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47521498" w14:textId="04536DA2" w:rsidR="00FB6E17" w:rsidRPr="00D00A58" w:rsidRDefault="00FB6E17" w:rsidP="00FB6E17">
      <w:pPr>
        <w:spacing w:after="0" w:line="240" w:lineRule="auto"/>
        <w:ind w:left="3842" w:right="2398" w:hanging="1432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 w:rsidRPr="00D00A58">
        <w:rPr>
          <w:rFonts w:ascii="Arial" w:hAnsi="Arial" w:cs="Arial"/>
          <w:b/>
          <w:bCs/>
          <w:color w:val="auto"/>
          <w:sz w:val="36"/>
          <w:szCs w:val="36"/>
        </w:rPr>
        <w:t>Kod CPV 45421100-5</w:t>
      </w:r>
    </w:p>
    <w:bookmarkEnd w:id="0"/>
    <w:p w14:paraId="13163AF4" w14:textId="77777777" w:rsidR="007F0A6F" w:rsidRPr="00D00A58" w:rsidRDefault="00B259FF">
      <w:pPr>
        <w:spacing w:after="32" w:line="259" w:lineRule="auto"/>
        <w:ind w:left="0" w:right="4" w:firstLine="0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 w:rsidRPr="00D00A58">
        <w:rPr>
          <w:rFonts w:ascii="Arial" w:hAnsi="Arial" w:cs="Arial"/>
          <w:b/>
          <w:bCs/>
          <w:color w:val="auto"/>
          <w:sz w:val="36"/>
          <w:szCs w:val="36"/>
        </w:rPr>
        <w:t>MONTAŻ  STOLARKI</w:t>
      </w:r>
    </w:p>
    <w:p w14:paraId="56E05883" w14:textId="3B05BA82" w:rsidR="007F0A6F" w:rsidRPr="00D00A58" w:rsidRDefault="00B259FF" w:rsidP="00FB6E17">
      <w:pPr>
        <w:spacing w:after="0" w:line="259" w:lineRule="auto"/>
        <w:ind w:right="0"/>
        <w:jc w:val="left"/>
        <w:rPr>
          <w:color w:val="auto"/>
        </w:rPr>
      </w:pPr>
      <w:r w:rsidRPr="00D00A58">
        <w:rPr>
          <w:color w:val="auto"/>
        </w:rPr>
        <w:br w:type="page"/>
      </w:r>
    </w:p>
    <w:p w14:paraId="77B08A6E" w14:textId="77777777" w:rsidR="007F0A6F" w:rsidRPr="00D00A58" w:rsidRDefault="00B259FF">
      <w:pPr>
        <w:spacing w:after="582" w:line="419" w:lineRule="auto"/>
        <w:ind w:right="1"/>
        <w:jc w:val="center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lastRenderedPageBreak/>
        <w:t>SPIS TREŚCI</w:t>
      </w:r>
    </w:p>
    <w:p w14:paraId="4ABB8CEE" w14:textId="77777777" w:rsidR="007F0A6F" w:rsidRPr="00D00A58" w:rsidRDefault="00B259FF">
      <w:pPr>
        <w:numPr>
          <w:ilvl w:val="0"/>
          <w:numId w:val="1"/>
        </w:numPr>
        <w:spacing w:after="30"/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 xml:space="preserve">CZĘŚĆ OGÓLNA </w:t>
      </w:r>
    </w:p>
    <w:p w14:paraId="181A60C1" w14:textId="77777777" w:rsidR="007F0A6F" w:rsidRPr="00D00A58" w:rsidRDefault="00B259FF">
      <w:pPr>
        <w:numPr>
          <w:ilvl w:val="0"/>
          <w:numId w:val="1"/>
        </w:numPr>
        <w:spacing w:after="30"/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 xml:space="preserve">WYMAGANIA DOTYCZĄCE WŁAŚCIWOŚCI MATERIAŁÓW </w:t>
      </w:r>
    </w:p>
    <w:p w14:paraId="46FE7ADE" w14:textId="77777777" w:rsidR="007F0A6F" w:rsidRPr="00D00A58" w:rsidRDefault="00B259FF">
      <w:pPr>
        <w:numPr>
          <w:ilvl w:val="0"/>
          <w:numId w:val="1"/>
        </w:numPr>
        <w:spacing w:after="30"/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 xml:space="preserve">WYMAGANIA DOTYCZĄCE SPRZĘTU, MASZYN I NARZĘDZI </w:t>
      </w:r>
    </w:p>
    <w:p w14:paraId="2BBC7DAD" w14:textId="77777777" w:rsidR="007F0A6F" w:rsidRPr="00D00A58" w:rsidRDefault="00B259FF">
      <w:pPr>
        <w:numPr>
          <w:ilvl w:val="0"/>
          <w:numId w:val="1"/>
        </w:numPr>
        <w:spacing w:after="30"/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 xml:space="preserve">WYMAGANIA DOTYCZĄCE TRANSPORTU </w:t>
      </w:r>
    </w:p>
    <w:p w14:paraId="792E2651" w14:textId="77777777" w:rsidR="007F0A6F" w:rsidRPr="00D00A58" w:rsidRDefault="00B259FF">
      <w:pPr>
        <w:numPr>
          <w:ilvl w:val="0"/>
          <w:numId w:val="1"/>
        </w:numPr>
        <w:spacing w:after="30"/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 xml:space="preserve">WYMAGANIA DOTYCZĄCE WYKONANIA ROBÓT </w:t>
      </w:r>
    </w:p>
    <w:p w14:paraId="7A80F4C6" w14:textId="77777777" w:rsidR="007F0A6F" w:rsidRPr="00D00A58" w:rsidRDefault="00B259FF">
      <w:pPr>
        <w:numPr>
          <w:ilvl w:val="0"/>
          <w:numId w:val="1"/>
        </w:numPr>
        <w:spacing w:after="30"/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 xml:space="preserve">KONTROLA JAKOŚCI ROBÓT </w:t>
      </w:r>
    </w:p>
    <w:p w14:paraId="403B39CE" w14:textId="77777777" w:rsidR="007F0A6F" w:rsidRPr="00D00A58" w:rsidRDefault="00B259FF">
      <w:pPr>
        <w:numPr>
          <w:ilvl w:val="0"/>
          <w:numId w:val="1"/>
        </w:numPr>
        <w:spacing w:after="30"/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>WYMAGANIA DOTYCZĄCE PRZEDMIARU I OBMIARU ROBÓT</w:t>
      </w:r>
    </w:p>
    <w:p w14:paraId="3B2560A3" w14:textId="77777777" w:rsidR="007F0A6F" w:rsidRPr="00D00A58" w:rsidRDefault="00B259FF">
      <w:pPr>
        <w:numPr>
          <w:ilvl w:val="0"/>
          <w:numId w:val="1"/>
        </w:numPr>
        <w:spacing w:after="30"/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 xml:space="preserve">SPOSÓB ODBIORU ROBÓT </w:t>
      </w:r>
    </w:p>
    <w:p w14:paraId="23F92E06" w14:textId="77777777" w:rsidR="007F0A6F" w:rsidRPr="00D00A58" w:rsidRDefault="00B259F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 xml:space="preserve">PODSTAWA ROZLICZENIA ROBÓT PODSTAWOWYCH, TYMCZASOWYCH I PRACTOWARZYSZĄCYCH </w:t>
      </w:r>
    </w:p>
    <w:p w14:paraId="296769BB" w14:textId="77777777" w:rsidR="007F0A6F" w:rsidRPr="00D00A58" w:rsidRDefault="00B259FF">
      <w:pPr>
        <w:numPr>
          <w:ilvl w:val="0"/>
          <w:numId w:val="1"/>
        </w:numPr>
        <w:spacing w:after="1223"/>
        <w:ind w:right="0" w:hanging="37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 xml:space="preserve">DOKUMENTY ODNIESIENIA </w:t>
      </w:r>
    </w:p>
    <w:p w14:paraId="7F5004B2" w14:textId="77777777" w:rsidR="007F0A6F" w:rsidRPr="00D00A58" w:rsidRDefault="00B259FF">
      <w:pPr>
        <w:spacing w:after="30"/>
        <w:ind w:left="-5" w:right="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>Najważniejsze oznaczenia i skróty:</w:t>
      </w:r>
    </w:p>
    <w:p w14:paraId="3BD111BB" w14:textId="77777777" w:rsidR="007F0A6F" w:rsidRPr="00D00A58" w:rsidRDefault="00B259FF">
      <w:pPr>
        <w:spacing w:after="30"/>
        <w:ind w:left="-5" w:right="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>ST – Specyfikacja Techniczna</w:t>
      </w:r>
    </w:p>
    <w:p w14:paraId="5EA21084" w14:textId="77777777" w:rsidR="007F0A6F" w:rsidRPr="00D00A58" w:rsidRDefault="00B259FF">
      <w:pPr>
        <w:spacing w:after="30"/>
        <w:ind w:left="-5" w:right="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>SST – Szczegółowa Specyfikacja Techniczna</w:t>
      </w:r>
    </w:p>
    <w:p w14:paraId="0A609324" w14:textId="77777777" w:rsidR="007F0A6F" w:rsidRPr="00D00A58" w:rsidRDefault="00B259FF">
      <w:pPr>
        <w:spacing w:after="30"/>
        <w:ind w:left="-5" w:right="0"/>
        <w:rPr>
          <w:rFonts w:ascii="Arial" w:hAnsi="Arial" w:cs="Arial"/>
          <w:b/>
          <w:bCs/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>ITB – Instytut Techniki Budowlanej</w:t>
      </w:r>
    </w:p>
    <w:p w14:paraId="35F970DE" w14:textId="77777777" w:rsidR="007F0A6F" w:rsidRPr="00D00A58" w:rsidRDefault="00B259FF">
      <w:pPr>
        <w:spacing w:after="30"/>
        <w:ind w:left="-5" w:right="0"/>
        <w:rPr>
          <w:color w:val="auto"/>
        </w:rPr>
      </w:pPr>
      <w:r w:rsidRPr="00D00A58">
        <w:rPr>
          <w:rFonts w:ascii="Arial" w:hAnsi="Arial" w:cs="Arial"/>
          <w:b/>
          <w:bCs/>
          <w:color w:val="auto"/>
        </w:rPr>
        <w:t>PZJ – Program Zabezpieczenia Jakości</w:t>
      </w:r>
      <w:r w:rsidRPr="00D00A58">
        <w:rPr>
          <w:color w:val="auto"/>
        </w:rPr>
        <w:br w:type="page"/>
      </w:r>
    </w:p>
    <w:p w14:paraId="3D6BD59B" w14:textId="6E019F05" w:rsidR="007F0A6F" w:rsidRPr="00D00A58" w:rsidRDefault="00B259FF" w:rsidP="00FB6E17">
      <w:pPr>
        <w:numPr>
          <w:ilvl w:val="0"/>
          <w:numId w:val="2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CZĘŚĆ OGÓLNA</w:t>
      </w:r>
    </w:p>
    <w:p w14:paraId="4F3E6A84" w14:textId="77777777" w:rsidR="00FB6E17" w:rsidRPr="00D00A58" w:rsidRDefault="00FB6E17" w:rsidP="00FB6E17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004BCB38" w14:textId="77777777" w:rsidR="006D53AC" w:rsidRPr="001A19D4" w:rsidRDefault="006D53AC" w:rsidP="006D53AC">
      <w:pPr>
        <w:ind w:right="12"/>
        <w:rPr>
          <w:rFonts w:ascii="Arial" w:hAnsi="Arial" w:cs="Arial"/>
          <w:color w:val="auto"/>
          <w:sz w:val="16"/>
          <w:szCs w:val="16"/>
          <w:u w:val="single" w:color="000000"/>
        </w:rPr>
      </w:pPr>
      <w:bookmarkStart w:id="1" w:name="_Hlk104809852"/>
      <w:r>
        <w:rPr>
          <w:rFonts w:ascii="Arial" w:hAnsi="Arial" w:cs="Arial"/>
          <w:color w:val="auto"/>
          <w:sz w:val="16"/>
          <w:szCs w:val="16"/>
          <w:u w:val="single" w:color="000000"/>
        </w:rPr>
        <w:t>Inwestor</w:t>
      </w:r>
      <w:r w:rsidRPr="00F92091">
        <w:rPr>
          <w:rFonts w:ascii="Arial" w:hAnsi="Arial" w:cs="Arial"/>
          <w:color w:val="auto"/>
          <w:sz w:val="16"/>
          <w:szCs w:val="16"/>
          <w:u w:val="single" w:color="000000"/>
        </w:rPr>
        <w:t>:</w:t>
      </w:r>
      <w:r w:rsidRPr="001A19D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Społeczna Inicjatywa Mieszkaniowa </w:t>
      </w:r>
      <w:proofErr w:type="spellStart"/>
      <w:r w:rsidRPr="001A19D4">
        <w:rPr>
          <w:rFonts w:ascii="Arial" w:hAnsi="Arial" w:cs="Arial"/>
          <w:color w:val="auto"/>
          <w:sz w:val="16"/>
          <w:szCs w:val="16"/>
          <w:u w:val="single" w:color="000000"/>
        </w:rPr>
        <w:t>Kzn</w:t>
      </w:r>
      <w:proofErr w:type="spellEnd"/>
      <w:r w:rsidRPr="001A19D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– Warmia I Mazury Sp. Z O.O.</w:t>
      </w:r>
    </w:p>
    <w:p w14:paraId="76BFCCC7" w14:textId="77777777" w:rsidR="006D53AC" w:rsidRPr="007B1767" w:rsidRDefault="006D53AC" w:rsidP="006D53AC">
      <w:pPr>
        <w:ind w:right="12"/>
        <w:rPr>
          <w:rFonts w:ascii="Arial" w:eastAsia="Arial" w:hAnsi="Arial" w:cs="Arial"/>
          <w:color w:val="auto"/>
          <w:sz w:val="16"/>
        </w:rPr>
      </w:pPr>
      <w:r w:rsidRPr="00F92091">
        <w:rPr>
          <w:rFonts w:ascii="Arial" w:hAnsi="Arial" w:cs="Arial"/>
          <w:color w:val="auto"/>
          <w:sz w:val="16"/>
          <w:szCs w:val="16"/>
          <w:u w:val="single" w:color="000000"/>
        </w:rPr>
        <w:t>Nazwa zadania:</w:t>
      </w:r>
      <w:r w:rsidRPr="00F92091">
        <w:rPr>
          <w:rFonts w:ascii="Arial" w:hAnsi="Arial" w:cs="Arial"/>
          <w:color w:val="auto"/>
          <w:sz w:val="16"/>
          <w:szCs w:val="16"/>
        </w:rPr>
        <w:t xml:space="preserve"> </w:t>
      </w:r>
      <w:bookmarkStart w:id="2" w:name="_Hlk104804362"/>
      <w:r w:rsidRPr="007B1767">
        <w:rPr>
          <w:rFonts w:ascii="Arial" w:eastAsia="Arial" w:hAnsi="Arial" w:cs="Arial"/>
          <w:color w:val="auto"/>
          <w:sz w:val="16"/>
        </w:rPr>
        <w:t>Budowa budynku mieszkalnego wielorodzinnego</w:t>
      </w:r>
    </w:p>
    <w:bookmarkEnd w:id="2"/>
    <w:p w14:paraId="371FD94B" w14:textId="77777777" w:rsidR="006D53AC" w:rsidRPr="00B014E0" w:rsidRDefault="006D53AC" w:rsidP="006D53AC">
      <w:pPr>
        <w:ind w:right="12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F92091">
        <w:rPr>
          <w:rFonts w:ascii="Arial" w:hAnsi="Arial" w:cs="Arial"/>
          <w:color w:val="auto"/>
          <w:sz w:val="16"/>
          <w:szCs w:val="16"/>
          <w:u w:val="single" w:color="000000"/>
        </w:rPr>
        <w:t>Miejsce realizacji:</w:t>
      </w:r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</w:t>
      </w:r>
      <w:bookmarkStart w:id="3" w:name="_Hlk104804536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Dz. nr </w:t>
      </w:r>
      <w:proofErr w:type="spellStart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>ewid</w:t>
      </w:r>
      <w:proofErr w:type="spellEnd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. 204/40, </w:t>
      </w:r>
      <w:proofErr w:type="spellStart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>obr</w:t>
      </w:r>
      <w:proofErr w:type="spellEnd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>. 0001 Orzysz, 12-250 Orzysz</w:t>
      </w:r>
    </w:p>
    <w:bookmarkEnd w:id="3"/>
    <w:p w14:paraId="55DA900D" w14:textId="6511BB7C" w:rsidR="00FB6E17" w:rsidRPr="00D00A58" w:rsidRDefault="00FB6E17" w:rsidP="00F57FF1">
      <w:pPr>
        <w:spacing w:after="52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bookmarkEnd w:id="1"/>
    <w:p w14:paraId="59B6BED7" w14:textId="77777777" w:rsidR="007F0A6F" w:rsidRPr="00D00A58" w:rsidRDefault="00B259FF" w:rsidP="00FB6E17">
      <w:pPr>
        <w:numPr>
          <w:ilvl w:val="1"/>
          <w:numId w:val="2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Przedmiot ST</w:t>
      </w:r>
    </w:p>
    <w:p w14:paraId="52C41120" w14:textId="31520743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Przedmiotem niniejszej  specyfikacji technicznej (SST) są wymagania dotyczące wykonania i odbioru montażu stolarki w ramach powyższego zadania.</w:t>
      </w:r>
    </w:p>
    <w:p w14:paraId="32ED691C" w14:textId="77777777" w:rsidR="00FB6E17" w:rsidRPr="00D00A58" w:rsidRDefault="00FB6E17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46D1DC5B" w14:textId="77777777" w:rsidR="007F0A6F" w:rsidRPr="00D00A58" w:rsidRDefault="00B259FF" w:rsidP="00FB6E17">
      <w:pPr>
        <w:numPr>
          <w:ilvl w:val="1"/>
          <w:numId w:val="2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Zakres stosowania ST</w:t>
      </w:r>
    </w:p>
    <w:p w14:paraId="7BFF5FD4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Niniejsza specyfikacja techniczna (SST) jest dokumentem przetargowym i kontraktowym przy zlecaniu i realizacji robót wymienionych w pkt. 1.2.</w:t>
      </w:r>
    </w:p>
    <w:p w14:paraId="0F0C40E1" w14:textId="58E633DB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 oraz przy uwzględnieniu przepisów bhp.</w:t>
      </w:r>
    </w:p>
    <w:p w14:paraId="12604CDA" w14:textId="77777777" w:rsidR="00FB6E17" w:rsidRPr="00D00A58" w:rsidRDefault="00FB6E17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6421AAC3" w14:textId="77777777" w:rsidR="007F0A6F" w:rsidRPr="00D00A58" w:rsidRDefault="00B259FF" w:rsidP="00FB6E17">
      <w:pPr>
        <w:numPr>
          <w:ilvl w:val="1"/>
          <w:numId w:val="2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Zakres robót objętych ST</w:t>
      </w:r>
    </w:p>
    <w:p w14:paraId="7AA0EF6D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Specyfikacja dotyczy montażu stolarki z aluminium oraz z drewna i obejmuje wykonanie następujących czynności:</w:t>
      </w:r>
    </w:p>
    <w:p w14:paraId="36F97C3B" w14:textId="77777777" w:rsidR="000A0C04" w:rsidRPr="00D00A58" w:rsidRDefault="00B259FF" w:rsidP="00FB6E17">
      <w:pPr>
        <w:numPr>
          <w:ilvl w:val="0"/>
          <w:numId w:val="3"/>
        </w:numPr>
        <w:spacing w:after="0"/>
        <w:ind w:right="1832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przygotowanie ościeży do wbudowania drzwi  lub okien, </w:t>
      </w:r>
    </w:p>
    <w:p w14:paraId="0B0E1AB8" w14:textId="04D31B78" w:rsidR="007F0A6F" w:rsidRPr="00D00A58" w:rsidRDefault="00B259FF" w:rsidP="00FB6E17">
      <w:pPr>
        <w:numPr>
          <w:ilvl w:val="0"/>
          <w:numId w:val="3"/>
        </w:numPr>
        <w:spacing w:after="0"/>
        <w:ind w:right="1832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usytuowanie i mocowanie drzwi  lub okien w otworach,</w:t>
      </w:r>
    </w:p>
    <w:p w14:paraId="3723AA89" w14:textId="77777777" w:rsidR="007F0A6F" w:rsidRPr="00D00A58" w:rsidRDefault="00B259FF" w:rsidP="00FB6E17">
      <w:pPr>
        <w:numPr>
          <w:ilvl w:val="0"/>
          <w:numId w:val="3"/>
        </w:numPr>
        <w:spacing w:after="0"/>
        <w:ind w:right="1832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uszczelnienie i izolację oraz osadzenie parapetów i obróbek.</w:t>
      </w:r>
    </w:p>
    <w:p w14:paraId="6E520B41" w14:textId="29907516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Przedmiotem specyfikacji jest także określenie wymagań odnośnie właściwości materiałów wykorzystywanych do montażu okien i drzwi  oraz wymagań dotyczących wykonania i odbiorów robót montażowych.</w:t>
      </w:r>
    </w:p>
    <w:p w14:paraId="25E8A855" w14:textId="77777777" w:rsidR="00FB6E17" w:rsidRPr="00D00A58" w:rsidRDefault="00FB6E17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5C86B360" w14:textId="1B2E1E4C" w:rsidR="007F0A6F" w:rsidRPr="00D00A58" w:rsidRDefault="00B259FF" w:rsidP="00FB6E17">
      <w:pPr>
        <w:pStyle w:val="Akapitzlist"/>
        <w:numPr>
          <w:ilvl w:val="1"/>
          <w:numId w:val="2"/>
        </w:numPr>
        <w:tabs>
          <w:tab w:val="center" w:pos="2376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Określenia podstawowe i definicje</w:t>
      </w:r>
    </w:p>
    <w:p w14:paraId="369C3FF8" w14:textId="77777777" w:rsidR="007F0A6F" w:rsidRPr="00D00A58" w:rsidRDefault="00B259FF" w:rsidP="00FB6E17">
      <w:pPr>
        <w:spacing w:after="0" w:line="224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Określenia podane w niniejszej Specyfikacji są zgodne z odpowiednimi normami, w szczególności PN-B-91000, oraz określeniami podanymi w ST „Wymagania ogólne” Kod CPV 45000000-7, pkt 1.4., a także zdefiniowanymi poniżej:</w:t>
      </w:r>
    </w:p>
    <w:p w14:paraId="234EDB9F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Okno – ruchoma lub stała część ściany zewnętrznej zapewniająca odpowiednią izolacyjność i przepuszczalność światła. Okno składa się z ościeżnicy i z jednego lub więcej oszklonych skrzydeł lub z samej oszklonej ościeżnicy.</w:t>
      </w:r>
    </w:p>
    <w:p w14:paraId="234C2407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Ościeżnica – rama służąca do zamocowania skrzydeł lub szyby i osadzenia wyrobu na stałe w otworze budowlanym. </w:t>
      </w:r>
    </w:p>
    <w:p w14:paraId="3B0EDC09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Skrzydło – ruchoma część okna (naświetla), drzwi lub wrót zamocowana w ościeżnicy, krośnie lub bezpośrednio w otworze budowlanym.</w:t>
      </w:r>
    </w:p>
    <w:p w14:paraId="441C27A7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Skrzydło prawe – skrzydło, które w widoku od strony zawiasów ma zawiasy z prawej strony a po zamocowaniu w ościeżnicy (krośnie) lub bezpośrednio w otworze budowlanym, obrót jego przy zamykaniu jest zgodny z ruchem wskazówek zegara.</w:t>
      </w:r>
    </w:p>
    <w:p w14:paraId="0729F81B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Skrzydło lewe – skrzydło, które w widoku od strony zawiasów ma zawiasy z lewej strony a po zamocowaniu w ościeżnicy (krośnie) lub bezpośrednio w otworze budowlanym, obrót jego przy zamykaniu jest przeciwny do ruchu wskazówek zegara.</w:t>
      </w:r>
    </w:p>
    <w:p w14:paraId="701FCD64" w14:textId="77777777" w:rsidR="007F0A6F" w:rsidRPr="00D00A58" w:rsidRDefault="00B259FF" w:rsidP="00FB6E17">
      <w:pPr>
        <w:spacing w:after="0" w:line="224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Naświetle – ruchoma lub stała część ściany, przepuszczająca światło pomiędzy pomieszczeniami. Naświetle składa się z ościeżnicy i oszklonego skrzydła lub z samej oszklonej ościeżnicy.</w:t>
      </w:r>
    </w:p>
    <w:p w14:paraId="0F176E44" w14:textId="543C05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Jednostka ładunkowa kontenerowa – jednostka ładunkowa uformowana przy użyciu kontenera.</w:t>
      </w:r>
    </w:p>
    <w:p w14:paraId="1DAA80E5" w14:textId="77777777" w:rsidR="00FB6E17" w:rsidRPr="00D00A58" w:rsidRDefault="00FB6E17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10EDE0C7" w14:textId="7754603D" w:rsidR="007F0A6F" w:rsidRPr="00D00A58" w:rsidRDefault="00B259FF" w:rsidP="00FB6E17">
      <w:pPr>
        <w:pStyle w:val="Akapitzlist"/>
        <w:numPr>
          <w:ilvl w:val="1"/>
          <w:numId w:val="2"/>
        </w:numPr>
        <w:tabs>
          <w:tab w:val="center" w:pos="2453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Ogólne wymagania dotyczące robót</w:t>
      </w:r>
    </w:p>
    <w:p w14:paraId="10D4DD01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Wykonawca robót jest odpowiedzialny za jakość ich wykonania oraz za zgodność z dokumentacją projektową, specyfikacjami technicznymi i poleceniami Inspektora nadzoru.</w:t>
      </w:r>
    </w:p>
    <w:p w14:paraId="512F375E" w14:textId="311FA2CA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Ogólne powszechnie stosowane wymagania dotyczące robót podano w ST „Wymagania ogólne” Kod CPV 45000000-7, pkt 1.5.</w:t>
      </w:r>
    </w:p>
    <w:p w14:paraId="25B4F1CE" w14:textId="77777777" w:rsidR="00FB6E17" w:rsidRPr="00D00A58" w:rsidRDefault="00FB6E17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1B6C0058" w14:textId="0BB660D1" w:rsidR="007F0A6F" w:rsidRPr="00D00A58" w:rsidRDefault="00B259FF" w:rsidP="00FB6E17">
      <w:pPr>
        <w:pStyle w:val="Akapitzlist"/>
        <w:numPr>
          <w:ilvl w:val="1"/>
          <w:numId w:val="2"/>
        </w:numPr>
        <w:tabs>
          <w:tab w:val="center" w:pos="2507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 xml:space="preserve">Dokumentacja montażu okien i drzwi </w:t>
      </w:r>
    </w:p>
    <w:p w14:paraId="1955F8BA" w14:textId="1D11505A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Montaż okien i drzwi  należy wykonywać na podstawie dokumentacji, której wykaz oraz podstawy prawne sporządzenia podano w ST „Wymagania ogólne” Kod CPV 45000000-7, pkt 1.6.</w:t>
      </w:r>
    </w:p>
    <w:p w14:paraId="3C445C6B" w14:textId="77777777" w:rsidR="00FB6E17" w:rsidRPr="00D00A58" w:rsidRDefault="00FB6E17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1233B95C" w14:textId="2DFEFBC3" w:rsidR="007F0A6F" w:rsidRPr="00D00A58" w:rsidRDefault="00B259FF" w:rsidP="00FB6E17">
      <w:pPr>
        <w:numPr>
          <w:ilvl w:val="0"/>
          <w:numId w:val="4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WYMAGANIA DOTYCZĄCE WŁAŚCIWOŚCI MATERIAŁÓW</w:t>
      </w:r>
    </w:p>
    <w:p w14:paraId="2A0D2B21" w14:textId="77777777" w:rsidR="00FB6E17" w:rsidRPr="00D00A58" w:rsidRDefault="00FB6E17" w:rsidP="00FB6E17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655AC454" w14:textId="77777777" w:rsidR="007F0A6F" w:rsidRPr="00D00A58" w:rsidRDefault="00B259FF" w:rsidP="00FB6E17">
      <w:pPr>
        <w:pStyle w:val="Akapitzlist"/>
        <w:spacing w:after="0" w:line="248" w:lineRule="auto"/>
        <w:ind w:left="451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2.1.</w:t>
      </w:r>
      <w:r w:rsidRPr="00D00A58">
        <w:rPr>
          <w:rFonts w:ascii="Arial" w:hAnsi="Arial" w:cs="Arial"/>
          <w:color w:val="auto"/>
          <w:sz w:val="16"/>
          <w:szCs w:val="16"/>
        </w:rPr>
        <w:t xml:space="preserve"> Ogólne wymagania dotyczące materiałów, ich pozyskiwania i składowania podano w ST „Wymagania ogólne” Kod CPV 45000000-7, pkt 2</w:t>
      </w:r>
    </w:p>
    <w:p w14:paraId="662AB669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Materiały stosowane przy montażu okien i drzwi, będące w myśl Ustawy o wyrobach budowlanych, materiałami budowlanymi, wprowadzone do obrotu i stosowane w budownictwie na terytorium RP, powinny mieć:</w:t>
      </w:r>
    </w:p>
    <w:p w14:paraId="0FA4C991" w14:textId="77777777" w:rsidR="007F0A6F" w:rsidRPr="00D00A58" w:rsidRDefault="00B259FF" w:rsidP="00FB6E17">
      <w:pPr>
        <w:numPr>
          <w:ilvl w:val="0"/>
          <w:numId w:val="5"/>
        </w:numPr>
        <w:spacing w:after="0" w:line="224" w:lineRule="auto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oznakowanie znakiem CE co oznacza, że dokonano oceny ich zgodności ze zharmonizowaną normą europejską wprowadzoną do zbioru Polskich Norm, z europejską aprobatą techniczną lub krajową specyfikacją techniczną państwa członkowskiego Unii Europejskiej lub Europejskiego Obszaru Gospodarczego, uznaną przez Komisję Europejską za zgodną z wymaganiami podstawowymi, albo</w:t>
      </w:r>
    </w:p>
    <w:p w14:paraId="3FD576F9" w14:textId="77777777" w:rsidR="007F0A6F" w:rsidRPr="00D00A58" w:rsidRDefault="00B259FF" w:rsidP="00FB6E17">
      <w:pPr>
        <w:numPr>
          <w:ilvl w:val="0"/>
          <w:numId w:val="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oznakowanie znakiem budowlanym, co oznacza że są to wyroby nie podlegające obowiązkowemu oznakowaniu CE, dla których dokonano oceny zgodności z Polską Normą lub aprobatą techniczną, bądź uznano za „regionalny wyrób budowlany”, albo</w:t>
      </w:r>
    </w:p>
    <w:p w14:paraId="7B420A3E" w14:textId="77777777" w:rsidR="007F0A6F" w:rsidRPr="00D00A58" w:rsidRDefault="00B259FF" w:rsidP="00FB6E17">
      <w:pPr>
        <w:numPr>
          <w:ilvl w:val="0"/>
          <w:numId w:val="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deklarację zgodności z uznanymi regułami sztuki budowlanej wydaną przez producenta, jeżeli dotyczy ona wyrobu umieszczonego w wykazie wyrobów mających niewielkie znaczenie dla zdrowia i bezpieczeństwa określonym przez Komisję Europejską.</w:t>
      </w:r>
    </w:p>
    <w:p w14:paraId="2F8FD9EC" w14:textId="05DE9354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Oznakowanie powinno umożliwiać identyfikację producenta i typu wyrobu, kraju pochodzenia oraz daty produkcji.</w:t>
      </w:r>
    </w:p>
    <w:p w14:paraId="46C6BC01" w14:textId="77777777" w:rsidR="00922BBE" w:rsidRPr="00D00A58" w:rsidRDefault="00922BBE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3CA7EDB4" w14:textId="77777777" w:rsidR="007F0A6F" w:rsidRPr="00D00A58" w:rsidRDefault="00B259FF" w:rsidP="00922BBE">
      <w:pPr>
        <w:pStyle w:val="Akapitzlist"/>
        <w:tabs>
          <w:tab w:val="center" w:pos="1604"/>
        </w:tabs>
        <w:spacing w:after="0" w:line="248" w:lineRule="auto"/>
        <w:ind w:left="451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2.2.</w:t>
      </w:r>
      <w:r w:rsidRPr="00D00A58">
        <w:rPr>
          <w:rFonts w:ascii="Arial" w:hAnsi="Arial" w:cs="Arial"/>
          <w:b/>
          <w:bCs/>
          <w:color w:val="auto"/>
          <w:sz w:val="16"/>
          <w:szCs w:val="16"/>
        </w:rPr>
        <w:tab/>
        <w:t>Rodzaje materiałów</w:t>
      </w:r>
    </w:p>
    <w:p w14:paraId="1156EA5C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Materiały i wyroby stosowane przy montażu okien i drzwi:</w:t>
      </w:r>
    </w:p>
    <w:p w14:paraId="4E698857" w14:textId="77777777" w:rsidR="007F0A6F" w:rsidRPr="00D00A58" w:rsidRDefault="00B259FF" w:rsidP="00FB6E17">
      <w:pPr>
        <w:numPr>
          <w:ilvl w:val="0"/>
          <w:numId w:val="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okna i drzwi,</w:t>
      </w:r>
    </w:p>
    <w:p w14:paraId="41A03EEF" w14:textId="77777777" w:rsidR="007F0A6F" w:rsidRPr="00D00A58" w:rsidRDefault="00B259FF" w:rsidP="00FB6E17">
      <w:pPr>
        <w:numPr>
          <w:ilvl w:val="0"/>
          <w:numId w:val="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obróbki,</w:t>
      </w:r>
    </w:p>
    <w:p w14:paraId="3B9B1BAF" w14:textId="77777777" w:rsidR="007F0A6F" w:rsidRPr="00D00A58" w:rsidRDefault="00B259FF" w:rsidP="00FB6E17">
      <w:pPr>
        <w:numPr>
          <w:ilvl w:val="0"/>
          <w:numId w:val="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materiały uszczelniające,– inne wyroby i materiały.</w:t>
      </w:r>
    </w:p>
    <w:p w14:paraId="4881DFA4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Wszystkie materiały do wykonania robót montażowych okien i drzwi  powinny odpowiadać wymaganiom zawartym w dokumentach odniesienia (normach, aprobatach technicznych, itp.).</w:t>
      </w:r>
    </w:p>
    <w:p w14:paraId="396D72F7" w14:textId="7EB4DE45" w:rsidR="007F0A6F" w:rsidRPr="00D00A58" w:rsidRDefault="00B259FF" w:rsidP="00922BBE">
      <w:pPr>
        <w:numPr>
          <w:ilvl w:val="2"/>
          <w:numId w:val="6"/>
        </w:numPr>
        <w:spacing w:after="0" w:line="248" w:lineRule="auto"/>
        <w:ind w:left="993" w:right="0" w:hanging="993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Okna i drzwi </w:t>
      </w:r>
    </w:p>
    <w:p w14:paraId="4C21A024" w14:textId="112F1B44" w:rsidR="00E63C37" w:rsidRPr="00D00A58" w:rsidRDefault="00E63C37" w:rsidP="00E63C37">
      <w:pPr>
        <w:spacing w:after="0" w:line="248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lastRenderedPageBreak/>
        <w:t>•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Stolarka okienna PCV o grubości profilu 82mm, szklone szybami zwykłymi zespolonymi ze szkła bezpiecznego w pakiecie trzyszybowym z wewnętrzną ciepłą ramką. Okna niskoemisyjne, przestrzeń międzyszybowa wypełniona argonem o wartości współczynnika przenikania ciepła całego okna U=0,9 W/(m2K). </w:t>
      </w:r>
    </w:p>
    <w:p w14:paraId="70DBFB5C" w14:textId="77777777" w:rsidR="00E63C37" w:rsidRPr="00D00A58" w:rsidRDefault="00E63C37" w:rsidP="00E63C37">
      <w:pPr>
        <w:spacing w:after="0" w:line="248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Od strony elewacji płd.-wsch. i płd.-zach. stolarka musi posiadać podwójna warstwę powłok selektywnych o współczynniku </w:t>
      </w:r>
      <w:proofErr w:type="spellStart"/>
      <w:r w:rsidRPr="00D00A58">
        <w:rPr>
          <w:rFonts w:ascii="Arial" w:hAnsi="Arial" w:cs="Arial"/>
          <w:color w:val="auto"/>
          <w:sz w:val="16"/>
          <w:szCs w:val="16"/>
        </w:rPr>
        <w:t>gc</w:t>
      </w:r>
      <w:proofErr w:type="spellEnd"/>
      <w:r w:rsidRPr="00D00A58">
        <w:rPr>
          <w:rFonts w:ascii="Arial" w:hAnsi="Arial" w:cs="Arial"/>
          <w:color w:val="auto"/>
          <w:sz w:val="16"/>
          <w:szCs w:val="16"/>
        </w:rPr>
        <w:t xml:space="preserve"> min. 0,5. Okna na klatkach schodowych o wartości współczynnika przenikania ciepła U=0,9 W/(m2K). Okna uchylno-otwierane. </w:t>
      </w:r>
    </w:p>
    <w:p w14:paraId="410951BB" w14:textId="2285330F" w:rsidR="00E63C37" w:rsidRPr="00D00A58" w:rsidRDefault="00E63C37" w:rsidP="00E63C37">
      <w:pPr>
        <w:spacing w:after="0" w:line="248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Okna powinny posiadać współczynnik infiltracji powietrza. Stolarkę zewnętrzną okien i drzwi należy osadzić na tzw. ciepły parapet. Kolor wewnętrzny biały, zewnętrzny antracyt wraz z parapetami wewnętrznymi z płyt MDF i zewnętrznymi z blachy stalowej ocynkowanej powlekanej w kolorze antracyt. Należy zastosować w stolarce okiennej nawiewniki okienne </w:t>
      </w:r>
      <w:proofErr w:type="spellStart"/>
      <w:r w:rsidRPr="00D00A58">
        <w:rPr>
          <w:rFonts w:ascii="Arial" w:hAnsi="Arial" w:cs="Arial"/>
          <w:color w:val="auto"/>
          <w:sz w:val="16"/>
          <w:szCs w:val="16"/>
        </w:rPr>
        <w:t>higrosterowane</w:t>
      </w:r>
      <w:proofErr w:type="spellEnd"/>
      <w:r w:rsidRPr="00D00A58">
        <w:rPr>
          <w:rFonts w:ascii="Arial" w:hAnsi="Arial" w:cs="Arial"/>
          <w:color w:val="auto"/>
          <w:sz w:val="16"/>
          <w:szCs w:val="16"/>
        </w:rPr>
        <w:t xml:space="preserve"> i </w:t>
      </w:r>
      <w:proofErr w:type="spellStart"/>
      <w:r w:rsidRPr="00D00A58">
        <w:rPr>
          <w:rFonts w:ascii="Arial" w:hAnsi="Arial" w:cs="Arial"/>
          <w:color w:val="auto"/>
          <w:sz w:val="16"/>
          <w:szCs w:val="16"/>
        </w:rPr>
        <w:t>mikrorozszczelnianie</w:t>
      </w:r>
      <w:proofErr w:type="spellEnd"/>
      <w:r w:rsidRPr="00D00A58">
        <w:rPr>
          <w:rFonts w:ascii="Arial" w:hAnsi="Arial" w:cs="Arial"/>
          <w:color w:val="auto"/>
          <w:sz w:val="16"/>
          <w:szCs w:val="16"/>
        </w:rPr>
        <w:t xml:space="preserve"> umieszczone w oknach w kierunku pomieszczeń wyposażonych w kanały wentyl. grawitacyjnej zgodnie z projektem branży sanitarnej. Nawiewniki z możliwością przymknięcia wraz z okapem standardowym. Ilość powietrza regulowana jest przepustnicą umieszczoną w strumieniu napływającego powietrza, regulowaną przez fabrycznie zamontowane czujniki. Do montażu podokienników zewnętrznych należy zastosować dodatkowe profile podokienne montażowe umożliwiające połączenie zatrzaskowe z zaczepem grzybkowym w profilu ościeżnicy okna. Okna balkonowe uszczelnione taśmami EPDM w celu zachowania ciągłości hydroizolacji balkonów.</w:t>
      </w:r>
    </w:p>
    <w:p w14:paraId="7BBFFEEA" w14:textId="1D9145CF" w:rsidR="00E63C37" w:rsidRPr="00D00A58" w:rsidRDefault="00E63C37" w:rsidP="00E63C37">
      <w:pPr>
        <w:spacing w:after="0" w:line="248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Okna na poziomie parteru projektuje się jako antywłamaniowe klasy C.</w:t>
      </w:r>
    </w:p>
    <w:p w14:paraId="52C91A7D" w14:textId="77777777" w:rsidR="00E63C37" w:rsidRPr="00D00A58" w:rsidRDefault="00E63C37" w:rsidP="00E63C37">
      <w:pPr>
        <w:spacing w:after="0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•</w:t>
      </w:r>
      <w:r w:rsidRPr="00D00A58">
        <w:rPr>
          <w:rFonts w:ascii="Arial" w:hAnsi="Arial" w:cs="Arial"/>
          <w:color w:val="auto"/>
          <w:sz w:val="16"/>
          <w:szCs w:val="16"/>
        </w:rPr>
        <w:tab/>
        <w:t>Drzwi zewnętrzne aluminiowe z samozamykaczem oraz wyposażone w siłownik systemu oddymiania. Zamek patentowy antywłamaniowy.  Kolor antracyt (RAL 7024), szklone szybami zespolonymi antywłamaniowymi, szkło bezpieczne, hartowane, o współczynniku przenikania ciepła dla całych drzwi U = 1,3 W/(m2K). Drzwi zewnętrzne uszczelnione u dołu. Montowane za pomocą ciepłego montażu przy użyciu taśm paroprzepuszczalnych od wewnątrz i paroszczelnych od zewnątrz, w dolnej części futrynę należy zabezpieczyć szczelnie przeciwwilgociowo kołnierzem EPDM. Osadzone na poszerzeniu systemowym. Drzwi wejściowe do wiatrołapu  w całości w kolorze RAL 7024. Drzwi zewnętrzne oraz na korytarzach wyposażone w samozamykacz.</w:t>
      </w:r>
    </w:p>
    <w:p w14:paraId="06D8907E" w14:textId="6017C89C" w:rsidR="00E63C37" w:rsidRPr="00D00A58" w:rsidRDefault="00E63C37" w:rsidP="00E63C37">
      <w:pPr>
        <w:spacing w:after="0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Drzwi zewnętrzne oraz do wiatrołapu wyposażone w system automatycznego otwierania w trakcie aktywacji systemu oddymiania klatki schodowej. </w:t>
      </w:r>
    </w:p>
    <w:p w14:paraId="55773768" w14:textId="6AC3BA89" w:rsidR="00E63C37" w:rsidRPr="00D00A58" w:rsidRDefault="00E63C37" w:rsidP="00E63C37">
      <w:pPr>
        <w:spacing w:after="0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•</w:t>
      </w:r>
      <w:r w:rsidRPr="00D00A58">
        <w:rPr>
          <w:rFonts w:ascii="Arial" w:hAnsi="Arial" w:cs="Arial"/>
          <w:color w:val="auto"/>
          <w:sz w:val="16"/>
          <w:szCs w:val="16"/>
        </w:rPr>
        <w:tab/>
        <w:t>Drzwi panelowe wewnętrzne do mieszkań stolarka drewniana z ramą stalową z klamkami i zawiasami oraz wkładką bębenkową (zamkiem patentowym). Drzwi antywłamaniowe klasy C</w:t>
      </w:r>
    </w:p>
    <w:p w14:paraId="56EB479E" w14:textId="4BF663A9" w:rsidR="00E63C37" w:rsidRPr="00D00A58" w:rsidRDefault="00E63C37" w:rsidP="00E63C37">
      <w:pPr>
        <w:spacing w:after="0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•</w:t>
      </w:r>
      <w:r w:rsidRPr="00D00A58">
        <w:rPr>
          <w:rFonts w:ascii="Arial" w:hAnsi="Arial" w:cs="Arial"/>
          <w:color w:val="auto"/>
          <w:sz w:val="16"/>
          <w:szCs w:val="16"/>
        </w:rPr>
        <w:tab/>
        <w:t>Drzwi wewnętrzne z płyty wiórowej otworowej z okleiną CPL 0,7 stolarka drewniana z ramą stalową z klamkami i zawiasami. Drzwi w całości z Okleiny -Jasny dąb. Drzwi z podcięciem wentylacyjnym u dołu skrzydła.</w:t>
      </w:r>
    </w:p>
    <w:p w14:paraId="51C69A96" w14:textId="465A1AF1" w:rsidR="00E63C37" w:rsidRPr="00D00A58" w:rsidRDefault="00E63C37" w:rsidP="00E63C37">
      <w:pPr>
        <w:spacing w:after="0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•</w:t>
      </w:r>
      <w:r w:rsidRPr="00D00A58">
        <w:rPr>
          <w:rFonts w:ascii="Arial" w:hAnsi="Arial" w:cs="Arial"/>
          <w:color w:val="auto"/>
          <w:sz w:val="16"/>
          <w:szCs w:val="16"/>
        </w:rPr>
        <w:tab/>
        <w:t>Drzwi wewnętrzne łazienkowe z płyty wiórowej otworowej z okleiną CPL 0,7 stolarka drewniana z ramą stalową z klamkami i zawiasami oraz blokada łazienkowa. Drzwi w całości z Okleiny -Jasny dąb.  Drzwi z kratką nawiewną o powierzchni zgodnie z projektem branży sanitarnej.</w:t>
      </w:r>
    </w:p>
    <w:p w14:paraId="7052B930" w14:textId="09C87382" w:rsidR="00E63C37" w:rsidRPr="00D00A58" w:rsidRDefault="00E63C37" w:rsidP="00E63C37">
      <w:pPr>
        <w:spacing w:after="0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•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Drzwi wewnętrzne do łazienki, garderoby, pomieszczeń technicznych i gospodarczych z nawiewnymi otworami wentylacyjnymi, o sumarycznym przekroju nie mniejszym niż 0,022m2, w dolnej części drzwi (zgodnie z projektem technicznym branży sanitarnej). </w:t>
      </w:r>
    </w:p>
    <w:p w14:paraId="36A9289C" w14:textId="4B2DBF19" w:rsidR="00E63C37" w:rsidRPr="00D00A58" w:rsidRDefault="00E63C37" w:rsidP="00E63C37">
      <w:pPr>
        <w:spacing w:after="0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•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Wyłazy dachowe i schody klapowe </w:t>
      </w:r>
    </w:p>
    <w:p w14:paraId="16EEC1E4" w14:textId="1287AC8F" w:rsidR="00E63C37" w:rsidRPr="00D00A58" w:rsidRDefault="00E63C37" w:rsidP="00E63C37">
      <w:pPr>
        <w:spacing w:after="0" w:line="248" w:lineRule="auto"/>
        <w:ind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Drzwi na poziomie parteru oraz wejściowe do mieszkań projektuje się jako antywłamaniowe klasy C.</w:t>
      </w:r>
    </w:p>
    <w:p w14:paraId="36E04626" w14:textId="77777777" w:rsidR="007F0A6F" w:rsidRPr="00D00A58" w:rsidRDefault="00B259FF" w:rsidP="00E63C37">
      <w:pPr>
        <w:spacing w:after="0" w:line="248" w:lineRule="auto"/>
        <w:ind w:left="-15" w:right="0" w:firstLine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Rozwiązania materiałowo-konstrukcyjne wraz z wymaganiami jakościowymi, parametry techniczne oraz właściwości eksploatacyjne wbudowywanych okien i drzwi  powinny być zgodne z dokumentacją projektową.</w:t>
      </w:r>
    </w:p>
    <w:p w14:paraId="54EFE02B" w14:textId="77777777" w:rsidR="007F0A6F" w:rsidRPr="00D00A58" w:rsidRDefault="00B259FF" w:rsidP="00922BBE">
      <w:pPr>
        <w:numPr>
          <w:ilvl w:val="2"/>
          <w:numId w:val="6"/>
        </w:numPr>
        <w:spacing w:after="0" w:line="248" w:lineRule="auto"/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Parapety wewnętrzne i zewnętrzne</w:t>
      </w:r>
    </w:p>
    <w:p w14:paraId="1177AC96" w14:textId="3BE82B61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Parapety zewnętrzne wykonane z blachy ocynkowanej powlekanej oraz wewnętrzne z </w:t>
      </w:r>
      <w:r w:rsidR="000A0C04" w:rsidRPr="00D00A58">
        <w:rPr>
          <w:rFonts w:ascii="Arial" w:hAnsi="Arial" w:cs="Arial"/>
          <w:color w:val="auto"/>
          <w:sz w:val="16"/>
          <w:szCs w:val="16"/>
        </w:rPr>
        <w:t>MDF.</w:t>
      </w:r>
    </w:p>
    <w:p w14:paraId="3724BD9A" w14:textId="77777777" w:rsidR="007F0A6F" w:rsidRPr="00D00A58" w:rsidRDefault="00B259FF" w:rsidP="00922BBE">
      <w:pPr>
        <w:numPr>
          <w:ilvl w:val="2"/>
          <w:numId w:val="6"/>
        </w:numPr>
        <w:spacing w:after="0" w:line="248" w:lineRule="auto"/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Materiały uszczelniające</w:t>
      </w:r>
    </w:p>
    <w:p w14:paraId="178A7EE3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Do wykonywania uszczelnień między oknem lub drzwiami  a ścianą mogą być stosowane, w zależności od rodzaju uszczelnienia (zewnętrzne, środkowe – izolacja termiczna, wewnętrzne), materiały zestawione w tablicy 3.</w:t>
      </w:r>
    </w:p>
    <w:p w14:paraId="373277F2" w14:textId="77777777" w:rsidR="007F0A6F" w:rsidRPr="00D00A58" w:rsidRDefault="00B259FF" w:rsidP="00FB6E17">
      <w:pPr>
        <w:spacing w:after="0" w:line="248" w:lineRule="auto"/>
        <w:ind w:left="1259" w:right="0" w:hanging="1274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Tablica 3. Materiały uszczelniające i izolacyjne stosowane do wypełniania szczelin między oknem lub drzwiami a ościeżem</w:t>
      </w:r>
    </w:p>
    <w:tbl>
      <w:tblPr>
        <w:tblStyle w:val="TableGrid"/>
        <w:tblW w:w="8906" w:type="dxa"/>
        <w:tblInd w:w="8" w:type="dxa"/>
        <w:tblCellMar>
          <w:top w:w="96" w:type="dxa"/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3391"/>
        <w:gridCol w:w="2825"/>
        <w:gridCol w:w="2690"/>
      </w:tblGrid>
      <w:tr w:rsidR="00D00A58" w:rsidRPr="00D00A58" w14:paraId="3D95C9EF" w14:textId="77777777">
        <w:trPr>
          <w:trHeight w:val="530"/>
        </w:trPr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6306292" w14:textId="77777777" w:rsidR="007F0A6F" w:rsidRPr="00D00A58" w:rsidRDefault="00B259FF" w:rsidP="00FB6E17">
            <w:pPr>
              <w:spacing w:after="0" w:line="259" w:lineRule="auto"/>
              <w:ind w:left="48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Warstwa zewnętrzna  (uszczelnienie)</w:t>
            </w:r>
          </w:p>
        </w:tc>
        <w:tc>
          <w:tcPr>
            <w:tcW w:w="2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94244D8" w14:textId="77777777" w:rsidR="007F0A6F" w:rsidRPr="00D00A58" w:rsidRDefault="00B259FF" w:rsidP="00FB6E17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Warstwa środkowa  (izolacja termiczna)</w:t>
            </w:r>
          </w:p>
        </w:tc>
        <w:tc>
          <w:tcPr>
            <w:tcW w:w="2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57E915" w14:textId="77777777" w:rsidR="007F0A6F" w:rsidRPr="00D00A58" w:rsidRDefault="00B259FF" w:rsidP="00FB6E17">
            <w:pPr>
              <w:spacing w:after="0" w:line="259" w:lineRule="auto"/>
              <w:ind w:left="675" w:right="0" w:hanging="28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Warstwa wewnętrzna (uszczelnienie)</w:t>
            </w:r>
          </w:p>
        </w:tc>
      </w:tr>
      <w:tr w:rsidR="00D00A58" w:rsidRPr="00D00A58" w14:paraId="20636D25" w14:textId="77777777">
        <w:trPr>
          <w:trHeight w:val="1131"/>
        </w:trPr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0A0AE" w14:textId="77777777" w:rsidR="007F0A6F" w:rsidRPr="00D00A58" w:rsidRDefault="00B259FF" w:rsidP="00FB6E17">
            <w:pPr>
              <w:spacing w:after="0" w:line="218" w:lineRule="auto"/>
              <w:ind w:left="0" w:right="617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Impregnowana taśma rozprężna paroprzepuszczalna Folia paroprzepuszczalna</w:t>
            </w:r>
          </w:p>
          <w:p w14:paraId="19D0F84C" w14:textId="77777777" w:rsidR="007F0A6F" w:rsidRPr="00D00A58" w:rsidRDefault="00B259FF" w:rsidP="00FB6E1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Folia elastyczna paroprzepuszczalna</w:t>
            </w:r>
          </w:p>
          <w:p w14:paraId="00D24139" w14:textId="77777777" w:rsidR="007F0A6F" w:rsidRPr="00D00A58" w:rsidRDefault="00B259FF" w:rsidP="00FB6E1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Kit trwale elastyczny</w:t>
            </w:r>
          </w:p>
        </w:tc>
        <w:tc>
          <w:tcPr>
            <w:tcW w:w="2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1CD15F" w14:textId="77777777" w:rsidR="007F0A6F" w:rsidRPr="00D00A58" w:rsidRDefault="00B259FF" w:rsidP="00FB6E17">
            <w:pPr>
              <w:spacing w:after="0" w:line="259" w:lineRule="auto"/>
              <w:ind w:left="0" w:right="804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Pianka poliuretanowa jednoskładnikowa Pianka poliuretanowa dwuskładnikowa Wełna mineralna</w:t>
            </w:r>
          </w:p>
        </w:tc>
        <w:tc>
          <w:tcPr>
            <w:tcW w:w="2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98DCB0" w14:textId="77777777" w:rsidR="007F0A6F" w:rsidRPr="00D00A58" w:rsidRDefault="00B259FF" w:rsidP="00FB6E1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Folia do okien paroszczelna</w:t>
            </w:r>
          </w:p>
          <w:p w14:paraId="0457339B" w14:textId="77777777" w:rsidR="007F0A6F" w:rsidRPr="00D00A58" w:rsidRDefault="00B259FF" w:rsidP="00FB6E17">
            <w:pPr>
              <w:spacing w:after="0" w:line="259" w:lineRule="auto"/>
              <w:ind w:left="0" w:right="38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Kit trwale elastyczny Impregnowana taśma rozprężna paroszczelna Taśma butylowa do okien</w:t>
            </w:r>
          </w:p>
        </w:tc>
      </w:tr>
    </w:tbl>
    <w:p w14:paraId="215EE1E3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Wymienione materiały nie mogą wydzielać szkodliwych substancji oraz wchodzić w reakcje chemiczne z otaczającymi je elementami i zmieniać właściwości pod wpływem temperatury.</w:t>
      </w:r>
    </w:p>
    <w:p w14:paraId="500C72D8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Stosowane materiały uszczelniające powinny być zgodne z rozwiązaniami przyjętymi w dokumentacji projektowej a także spełniać wymagania odpowiednich norm lub aprobat technicznych oraz zalecenia (wytyczne) producenta okien lub drzwi. 2.2.4. Inne wyroby i materiały</w:t>
      </w:r>
    </w:p>
    <w:p w14:paraId="089E96D9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Przy montażu okien i/lub drzwi  stosuje się także inne wyroby i materiały:</w:t>
      </w:r>
    </w:p>
    <w:p w14:paraId="470DB628" w14:textId="77777777" w:rsidR="007F0A6F" w:rsidRPr="00D00A58" w:rsidRDefault="00B259FF" w:rsidP="00FB6E17">
      <w:pPr>
        <w:numPr>
          <w:ilvl w:val="0"/>
          <w:numId w:val="7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elementy mocujące okno/drzwi  w ościeżu:</w:t>
      </w:r>
    </w:p>
    <w:p w14:paraId="741206A0" w14:textId="77777777" w:rsidR="007F0A6F" w:rsidRPr="00D00A58" w:rsidRDefault="00B259FF" w:rsidP="00FB6E17">
      <w:pPr>
        <w:numPr>
          <w:ilvl w:val="2"/>
          <w:numId w:val="8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kołki rozporowe (dyble),</w:t>
      </w:r>
    </w:p>
    <w:p w14:paraId="7295301E" w14:textId="77777777" w:rsidR="007F0A6F" w:rsidRPr="00D00A58" w:rsidRDefault="00B259FF" w:rsidP="00FB6E17">
      <w:pPr>
        <w:numPr>
          <w:ilvl w:val="2"/>
          <w:numId w:val="8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kotwy,</w:t>
      </w:r>
    </w:p>
    <w:p w14:paraId="6063E2D0" w14:textId="77777777" w:rsidR="007F0A6F" w:rsidRPr="00D00A58" w:rsidRDefault="00B259FF" w:rsidP="00FB6E17">
      <w:pPr>
        <w:numPr>
          <w:ilvl w:val="2"/>
          <w:numId w:val="8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śruby, wkręty,</w:t>
      </w:r>
    </w:p>
    <w:p w14:paraId="73011F66" w14:textId="77777777" w:rsidR="007F0A6F" w:rsidRPr="00D00A58" w:rsidRDefault="00B259FF" w:rsidP="00FB6E17">
      <w:pPr>
        <w:numPr>
          <w:ilvl w:val="0"/>
          <w:numId w:val="7"/>
        </w:numPr>
        <w:spacing w:after="0" w:line="224" w:lineRule="auto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elementy podporowe i dystansowe: – klocki, belki drewniane, – podkładki, kątowniki stalowe,</w:t>
      </w:r>
    </w:p>
    <w:p w14:paraId="0D1E8418" w14:textId="77777777" w:rsidR="007F0A6F" w:rsidRPr="00D00A58" w:rsidRDefault="00B259FF" w:rsidP="00FB6E17">
      <w:pPr>
        <w:numPr>
          <w:ilvl w:val="0"/>
          <w:numId w:val="7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elementy wykończeniowe:</w:t>
      </w:r>
    </w:p>
    <w:p w14:paraId="66BE3FE5" w14:textId="77777777" w:rsidR="007F0A6F" w:rsidRPr="00D00A58" w:rsidRDefault="00B259FF" w:rsidP="00FB6E17">
      <w:pPr>
        <w:numPr>
          <w:ilvl w:val="2"/>
          <w:numId w:val="9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listwy maskujące połączenia okien w zestawy,</w:t>
      </w:r>
    </w:p>
    <w:p w14:paraId="2BA6105B" w14:textId="77777777" w:rsidR="007F0A6F" w:rsidRPr="00D00A58" w:rsidRDefault="00B259FF" w:rsidP="00FB6E17">
      <w:pPr>
        <w:numPr>
          <w:ilvl w:val="2"/>
          <w:numId w:val="9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kątowniki, ćwierćwałki i listwy maskujące połączenie styku ramy i tynku ościeża.</w:t>
      </w:r>
    </w:p>
    <w:p w14:paraId="1CCE3692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Stosowane materiały i wyroby inne powinny być zgodne z rozwiązaniami przyjętymi w dokumentacji projektowej, a także spełniać wymagania odpowiednich norm lub aprobat technicznych oraz zalecenia (wytyczne) producenta okien lub drzwi.</w:t>
      </w:r>
    </w:p>
    <w:p w14:paraId="2E104BC4" w14:textId="66BE23E9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Elementy mocujące powinny być dostosowane do rodzaju ściany (monolityczna, warstwowa) oraz rodzaju okien i sposobu ich mocowania.</w:t>
      </w:r>
    </w:p>
    <w:p w14:paraId="2774A260" w14:textId="77777777" w:rsidR="00922BBE" w:rsidRPr="00D00A58" w:rsidRDefault="00922BBE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62D71E42" w14:textId="77777777" w:rsidR="00922BBE" w:rsidRPr="00D00A58" w:rsidRDefault="00B259FF" w:rsidP="00922BBE">
      <w:pPr>
        <w:pStyle w:val="Akapitzlist"/>
        <w:spacing w:after="0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2.3. Warunki przyjęcia na budowę materiałów i wyrobów do montażu okien i drzwi</w:t>
      </w:r>
      <w:r w:rsidR="00922BBE" w:rsidRPr="00D00A58">
        <w:rPr>
          <w:rFonts w:ascii="Arial" w:hAnsi="Arial" w:cs="Arial"/>
          <w:b/>
          <w:bCs/>
          <w:color w:val="auto"/>
          <w:sz w:val="16"/>
          <w:szCs w:val="16"/>
        </w:rPr>
        <w:t>.</w:t>
      </w:r>
    </w:p>
    <w:p w14:paraId="4237780B" w14:textId="207DDB1E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Wyroby i materiały do montażu okien i drzwi  mogą być przyjęte na budowę, jeśli spełniają następujące warunki:</w:t>
      </w:r>
    </w:p>
    <w:p w14:paraId="65050FAA" w14:textId="77777777" w:rsidR="007F0A6F" w:rsidRPr="00D00A58" w:rsidRDefault="00B259FF" w:rsidP="00FB6E17">
      <w:pPr>
        <w:numPr>
          <w:ilvl w:val="0"/>
          <w:numId w:val="10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lastRenderedPageBreak/>
        <w:t>są zgodne z ich wyszczególnieniem i charakterystyką podaną w dokumentacji projektowej i niniejszej specyfikacji technicznej,</w:t>
      </w:r>
    </w:p>
    <w:p w14:paraId="0E36EC84" w14:textId="77777777" w:rsidR="007F0A6F" w:rsidRPr="00D00A58" w:rsidRDefault="00B259FF" w:rsidP="00FB6E17">
      <w:pPr>
        <w:numPr>
          <w:ilvl w:val="0"/>
          <w:numId w:val="10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każda jednostka ładunkowa lub partia okien i drzwi luzem jest zaopatrzona w etykietę identyfikacyjną,</w:t>
      </w:r>
    </w:p>
    <w:p w14:paraId="6C1C2BD0" w14:textId="77777777" w:rsidR="007F0A6F" w:rsidRPr="00D00A58" w:rsidRDefault="00B259FF" w:rsidP="00FB6E17">
      <w:pPr>
        <w:numPr>
          <w:ilvl w:val="0"/>
          <w:numId w:val="10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wyroby i materiały konfekcjonowane są właściwie opakowane, firmowo zamknięte (bez oznak naruszenia zamknięcia) i oznakowane w sposób umożliwiający ich pełną identyfikację (pełna nazwa wyrobu, ewentualnie nazwa handlowa oraz symbol handlowy wyrobu),</w:t>
      </w:r>
    </w:p>
    <w:p w14:paraId="0FC9BCAE" w14:textId="77777777" w:rsidR="007F0A6F" w:rsidRPr="00D00A58" w:rsidRDefault="00B259FF" w:rsidP="00FB6E17">
      <w:pPr>
        <w:numPr>
          <w:ilvl w:val="0"/>
          <w:numId w:val="10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spełniają wymagane właściwości wskazane odpowiednimi dokumentami odniesienia,</w:t>
      </w:r>
    </w:p>
    <w:p w14:paraId="49582B43" w14:textId="41ECF5B3" w:rsidR="007F0A6F" w:rsidRPr="00D00A58" w:rsidRDefault="00B259FF" w:rsidP="00FB6E17">
      <w:pPr>
        <w:numPr>
          <w:ilvl w:val="0"/>
          <w:numId w:val="10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producent dostarczył dokumenty świadczące o dopuszczeniu do obrotu i powszechnego lub</w:t>
      </w:r>
      <w:r w:rsidR="00DD6A0C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jednostkowego zastosowania wyrobów oraz karty techniczne (katalogowe) wyrobów lub firmowe wytyczne (zalecenia) stosowania wyrobów,</w:t>
      </w:r>
    </w:p>
    <w:p w14:paraId="56809130" w14:textId="3A9AAFAA" w:rsidR="007F0A6F" w:rsidRPr="00D00A58" w:rsidRDefault="00B259FF" w:rsidP="00FB6E17">
      <w:pPr>
        <w:numPr>
          <w:ilvl w:val="0"/>
          <w:numId w:val="10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spełniają wymagania wynikające z ich terminu przydatności do użycia (termin zakończenia</w:t>
      </w:r>
      <w:r w:rsidR="00DD6A0C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montażu okien i drzwi powinien się kończyć przed zakończeniem terminów przydatności do stosowania odpowiednich wyrobów).</w:t>
      </w:r>
    </w:p>
    <w:p w14:paraId="1D4ED534" w14:textId="0A187EE1" w:rsidR="007F0A6F" w:rsidRPr="00D00A58" w:rsidRDefault="00B259FF" w:rsidP="00FB6E17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Przyjęcie wyrobów i materiałów na budowę powinno być potwierdzone wpisem do dziennika budowy lub protokołem przyjęcia materiałów.</w:t>
      </w:r>
    </w:p>
    <w:p w14:paraId="68C82A2B" w14:textId="77777777" w:rsidR="00922BBE" w:rsidRPr="00D00A58" w:rsidRDefault="00922BBE" w:rsidP="00FB6E17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7455DB8B" w14:textId="77777777" w:rsidR="007F0A6F" w:rsidRPr="00D00A58" w:rsidRDefault="00B259FF" w:rsidP="00922BBE">
      <w:pPr>
        <w:pStyle w:val="Akapitzlist"/>
        <w:tabs>
          <w:tab w:val="center" w:pos="3402"/>
        </w:tabs>
        <w:spacing w:after="0" w:line="248" w:lineRule="auto"/>
        <w:ind w:left="451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2.4.</w:t>
      </w:r>
      <w:r w:rsidRPr="00D00A58">
        <w:rPr>
          <w:rFonts w:ascii="Arial" w:hAnsi="Arial" w:cs="Arial"/>
          <w:b/>
          <w:bCs/>
          <w:color w:val="auto"/>
          <w:sz w:val="16"/>
          <w:szCs w:val="16"/>
        </w:rPr>
        <w:tab/>
        <w:t xml:space="preserve">Warunki przechowywania materiałów i wyrobów do montażu okien i drzwi </w:t>
      </w:r>
    </w:p>
    <w:p w14:paraId="1CD4516B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Okna i drzwi  aluminiowe należy przechowywać zgodnie z wymaganiami określonymi przez ich producenta.</w:t>
      </w:r>
    </w:p>
    <w:p w14:paraId="18443B55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Okna i drzwi , z wyjątkiem wyrobów uformowanych w jednostki ładunkowe kontenerowe, należy przechowywać w magazynach półotwartych lub zamkniętych, suchych i przewiewnych, zabezpieczonych przez opadami atmosferycznymi.</w:t>
      </w:r>
    </w:p>
    <w:p w14:paraId="0CA4EDF8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Pozostałe wyroby i materiały powinny być przechowywane i magazynowane zgodnie z odpowiednimi instrukcjami producentów oraz wymaganiami właściwych dokumentów odniesienia tj. norm bądź aprobat technicznych.</w:t>
      </w:r>
    </w:p>
    <w:p w14:paraId="2E49FE83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Pomieszczenie magazynowe do przechowywania opakowanych pozostałych wyrobów i materiałów powinno być kryte, suche oraz zabezpieczone przez zawilgoceniem, opadami atmosferycznymi, przemarznięciem i przed działaniem promieni słonecznych. </w:t>
      </w:r>
    </w:p>
    <w:p w14:paraId="67B5C300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Wyroby konfekcjonowane powinny być przechowywane w oryginalnych, zamkniętych opakowaniach, w temperaturze powyżej +5°C a poniżej +35°C.</w:t>
      </w:r>
    </w:p>
    <w:p w14:paraId="4306C7EB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Podłogi we wszystkich pomieszczeniach magazynowych powinny być utwardzone, poziome, równe. Dopuszcza się w pomieszczeniach magazynowych półotwartych stosowanie nieutwardzonego podłoża, ale wówczas okna i/lub drzwi należy ustawiać na legarach ułożonych równolegle do siebie. Wysokość legarów powinna wynosić co najmniej 15 cm. Okna i/lub drzwi należy ustawiać w odległości co najmniej 1,0 m od czynnych urządzeń grzejnych. Należy je przechowywać w jednej lub kilku warstwach w sposób zabezpieczający je przed uszkodzeniami, przy zachowaniu warunków bezpieczeństwa. </w:t>
      </w:r>
    </w:p>
    <w:p w14:paraId="763051F1" w14:textId="6206A8CF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Sposób przechowywania okien i drzwi aluminiowych powinien być zgodny z wymaganiami ich producenta.</w:t>
      </w:r>
    </w:p>
    <w:p w14:paraId="3486EA56" w14:textId="77777777" w:rsidR="00922BBE" w:rsidRPr="00D00A58" w:rsidRDefault="00922BBE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36C48702" w14:textId="03FBC7DC" w:rsidR="007F0A6F" w:rsidRPr="00D00A58" w:rsidRDefault="00B259FF" w:rsidP="00FB6E17">
      <w:pPr>
        <w:numPr>
          <w:ilvl w:val="0"/>
          <w:numId w:val="11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WYMAGANIA DOTYCZĄCE SPRZĘTU, MASZYN I NARZĘDZI</w:t>
      </w:r>
    </w:p>
    <w:p w14:paraId="38A0EF4F" w14:textId="77777777" w:rsidR="00922BBE" w:rsidRPr="00D00A58" w:rsidRDefault="00922BBE" w:rsidP="00922BBE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2C7C2654" w14:textId="11096B31" w:rsidR="007F0A6F" w:rsidRPr="00D00A58" w:rsidRDefault="00B259FF" w:rsidP="00FB6E17">
      <w:pPr>
        <w:numPr>
          <w:ilvl w:val="1"/>
          <w:numId w:val="11"/>
        </w:numPr>
        <w:spacing w:after="0" w:line="248" w:lineRule="auto"/>
        <w:ind w:right="0" w:hanging="57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Ogólne wymagania dotyczące sprzętu podano w ST „Wymagania ogólne” Kod CPV 45000000-7, pkt 3</w:t>
      </w:r>
    </w:p>
    <w:p w14:paraId="3161E0D6" w14:textId="77777777" w:rsidR="00922BBE" w:rsidRPr="00D00A58" w:rsidRDefault="00922BBE" w:rsidP="00922BBE">
      <w:pPr>
        <w:spacing w:after="0" w:line="248" w:lineRule="auto"/>
        <w:ind w:left="1291" w:right="0" w:firstLine="0"/>
        <w:rPr>
          <w:rFonts w:ascii="Arial" w:hAnsi="Arial" w:cs="Arial"/>
          <w:color w:val="auto"/>
          <w:sz w:val="16"/>
          <w:szCs w:val="16"/>
        </w:rPr>
      </w:pPr>
    </w:p>
    <w:p w14:paraId="31D72CBF" w14:textId="77777777" w:rsidR="007F0A6F" w:rsidRPr="00D00A58" w:rsidRDefault="00B259FF" w:rsidP="00FB6E17">
      <w:pPr>
        <w:numPr>
          <w:ilvl w:val="1"/>
          <w:numId w:val="11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Sprzęt i narzędzia do montażu okien i drzwi</w:t>
      </w:r>
    </w:p>
    <w:p w14:paraId="26DC7920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Montaż okien i drzwi  nie wymaga stosowania specjalistycznego sprzętu.</w:t>
      </w:r>
    </w:p>
    <w:p w14:paraId="731F7D04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Wykonawca jest zobowiązany do używania takich narzędzi i sprzętu, które nie spowodują niekorzystnego wpływu na jakość materiałów i wykonywanych robót oraz będą przyjazne dla środowiska, a także bezpieczne dla brygad roboczych wykonujących montaż okien i drzwi. Przy doborze narzędzi i sprzętu należy uwzględnić wymagania producenta stosowanych materiałów i wyrobów.</w:t>
      </w:r>
    </w:p>
    <w:p w14:paraId="1A0BEBBB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Przy montażu okien i drzwi  należy wykorzystywać odpowiednie narzędzie, elektronarzędzia i sprzęt do:</w:t>
      </w:r>
    </w:p>
    <w:p w14:paraId="565F205A" w14:textId="77777777" w:rsidR="007F0A6F" w:rsidRPr="00D00A58" w:rsidRDefault="00B259FF" w:rsidP="00FB6E17">
      <w:pPr>
        <w:numPr>
          <w:ilvl w:val="0"/>
          <w:numId w:val="12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sprawdzania wymiarów i płaszczyzn,</w:t>
      </w:r>
    </w:p>
    <w:p w14:paraId="1A68F81C" w14:textId="77777777" w:rsidR="007F0A6F" w:rsidRPr="00D00A58" w:rsidRDefault="00B259FF" w:rsidP="00FB6E17">
      <w:pPr>
        <w:numPr>
          <w:ilvl w:val="0"/>
          <w:numId w:val="12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wiercenia otworów oraz ustawienia i zamocowania okien lub drzwi w ościeżach,</w:t>
      </w:r>
    </w:p>
    <w:p w14:paraId="480314BA" w14:textId="77777777" w:rsidR="007F0A6F" w:rsidRPr="00D00A58" w:rsidRDefault="00B259FF" w:rsidP="00FB6E17">
      <w:pPr>
        <w:numPr>
          <w:ilvl w:val="0"/>
          <w:numId w:val="12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transportu technologicznego wyrobów,</w:t>
      </w:r>
    </w:p>
    <w:p w14:paraId="393EF325" w14:textId="7DC7F86C" w:rsidR="007F0A6F" w:rsidRPr="00D00A58" w:rsidRDefault="00B259FF" w:rsidP="00FB6E17">
      <w:pPr>
        <w:numPr>
          <w:ilvl w:val="0"/>
          <w:numId w:val="12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wykonywania montażu na wysokości wymagającej użycia rusztowań.</w:t>
      </w:r>
    </w:p>
    <w:p w14:paraId="7B924F60" w14:textId="77777777" w:rsidR="00922BBE" w:rsidRPr="00D00A58" w:rsidRDefault="00922BBE" w:rsidP="00922BBE">
      <w:pPr>
        <w:spacing w:after="0"/>
        <w:ind w:left="286" w:right="0" w:firstLine="0"/>
        <w:rPr>
          <w:rFonts w:ascii="Arial" w:hAnsi="Arial" w:cs="Arial"/>
          <w:color w:val="auto"/>
          <w:sz w:val="16"/>
          <w:szCs w:val="16"/>
        </w:rPr>
      </w:pPr>
    </w:p>
    <w:p w14:paraId="3F02A889" w14:textId="1D269E25" w:rsidR="007F0A6F" w:rsidRPr="00D00A58" w:rsidRDefault="00B259FF" w:rsidP="00FB6E17">
      <w:pPr>
        <w:numPr>
          <w:ilvl w:val="0"/>
          <w:numId w:val="13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WYMAGANIA DOTYCZĄCE TRANSPORTU</w:t>
      </w:r>
    </w:p>
    <w:p w14:paraId="6D8DBD1E" w14:textId="77777777" w:rsidR="00922BBE" w:rsidRPr="00D00A58" w:rsidRDefault="00922BBE" w:rsidP="00922BBE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64085E4B" w14:textId="719D1345" w:rsidR="007F0A6F" w:rsidRPr="00D00A58" w:rsidRDefault="00B259FF" w:rsidP="00FB6E17">
      <w:pPr>
        <w:numPr>
          <w:ilvl w:val="1"/>
          <w:numId w:val="13"/>
        </w:numPr>
        <w:spacing w:after="0" w:line="248" w:lineRule="auto"/>
        <w:ind w:right="0" w:hanging="57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Ogólne wymagania dotyczące transportu podano w ST „Wymagania ogólne” Kod CPV 45000000-7, pkt 4</w:t>
      </w:r>
    </w:p>
    <w:p w14:paraId="31F92325" w14:textId="77777777" w:rsidR="00922BBE" w:rsidRPr="00D00A58" w:rsidRDefault="00922BBE" w:rsidP="00922BBE">
      <w:pPr>
        <w:spacing w:after="0" w:line="248" w:lineRule="auto"/>
        <w:ind w:left="1291" w:right="0" w:firstLine="0"/>
        <w:rPr>
          <w:rFonts w:ascii="Arial" w:hAnsi="Arial" w:cs="Arial"/>
          <w:color w:val="auto"/>
          <w:sz w:val="16"/>
          <w:szCs w:val="16"/>
        </w:rPr>
      </w:pPr>
    </w:p>
    <w:p w14:paraId="30164AE0" w14:textId="77777777" w:rsidR="007F0A6F" w:rsidRPr="00D00A58" w:rsidRDefault="00B259FF" w:rsidP="00FB6E17">
      <w:pPr>
        <w:numPr>
          <w:ilvl w:val="1"/>
          <w:numId w:val="13"/>
        </w:numPr>
        <w:spacing w:after="0" w:line="248" w:lineRule="auto"/>
        <w:ind w:right="0" w:hanging="57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Wymagania szczegółowe dotyczące środków transportu</w:t>
      </w:r>
    </w:p>
    <w:p w14:paraId="62432EDE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Wyroby i materiały do montażu okien i drzwi mogą być przewożone jednostkami samochodowymi.</w:t>
      </w:r>
    </w:p>
    <w:p w14:paraId="4669DD07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Wymagania dotyczące środków transportu oraz zasady ładowania i zabezpieczania okien i drzwi w środkach transportu powinny być zgodne z wymogami podanymi w normie PN-B-0500 oraz z wytycznymi (zaleceniami) producenta.</w:t>
      </w:r>
    </w:p>
    <w:p w14:paraId="66514256" w14:textId="3DC61DA1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Warunki transportu pozostałych wyrobów i materiałów powinny być zgodne z wymaganiami norm przedmiotowych dotyczących tych wyrobów i wytycznymi (zaleceniami) producenta.</w:t>
      </w:r>
    </w:p>
    <w:p w14:paraId="746B857F" w14:textId="77777777" w:rsidR="00922BBE" w:rsidRPr="00D00A58" w:rsidRDefault="00922BBE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566AD38E" w14:textId="77777777" w:rsidR="007F0A6F" w:rsidRPr="00D00A58" w:rsidRDefault="00B259FF" w:rsidP="00FB6E17">
      <w:pPr>
        <w:numPr>
          <w:ilvl w:val="1"/>
          <w:numId w:val="13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Zasady ładowania okien i drzwi  na środki transportu</w:t>
      </w:r>
    </w:p>
    <w:p w14:paraId="5B42C128" w14:textId="77777777" w:rsidR="007F0A6F" w:rsidRPr="00D00A58" w:rsidRDefault="00B259FF" w:rsidP="00FB6E17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4.3.1.  Ładowanie okien i drzwi  w transporcie drogowym</w:t>
      </w:r>
    </w:p>
    <w:p w14:paraId="2AF8FBD1" w14:textId="4F7B8072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Wyroby należy ustawiać w jednej warstwie, pionowo w rzędach tak, aby płaszczyzny skrzydeł były równoległe do podłużnej osi pojazdu, z tym że okna – na progach ościeżnic, drzwi  – na stojakach ościeżnic. Wyroby nieszklone, w których elementy okuć zamykających wystają ponad powierzchnię skrzydła, należy przesunąć względem siebie o szerokość skrzydła okiennego.</w:t>
      </w:r>
    </w:p>
    <w:p w14:paraId="4FFB8249" w14:textId="77777777" w:rsidR="00922BBE" w:rsidRPr="00D00A58" w:rsidRDefault="00922BBE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2CE14410" w14:textId="77777777" w:rsidR="007F0A6F" w:rsidRPr="00D00A58" w:rsidRDefault="00B259FF" w:rsidP="00FB6E17">
      <w:pPr>
        <w:numPr>
          <w:ilvl w:val="1"/>
          <w:numId w:val="13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Zasady zabezpieczania okien i drzwi w środkach transportowych</w:t>
      </w:r>
    </w:p>
    <w:p w14:paraId="58FCEA0F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Ustawione wyroby w środkach transportowych należy łączyć w bloki. Połączenia powinny zapewniać stabilność i zwartość ładunku oraz zabezpieczać go przed przemieszczaniem i uszkodzeniem wyrobów. Wyroby należy zabezpieczać przez: a) ścisłe ich ustawienie w rzędach,</w:t>
      </w:r>
    </w:p>
    <w:p w14:paraId="79AC2FE4" w14:textId="77777777" w:rsidR="007F0A6F" w:rsidRPr="00D00A58" w:rsidRDefault="00B259FF" w:rsidP="00FB6E17">
      <w:pPr>
        <w:numPr>
          <w:ilvl w:val="0"/>
          <w:numId w:val="1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wypełnienie wolnych przestrzeni w rzędach elementami rozpierającymi,</w:t>
      </w:r>
    </w:p>
    <w:p w14:paraId="5DB633FD" w14:textId="77777777" w:rsidR="007F0A6F" w:rsidRPr="00D00A58" w:rsidRDefault="00B259FF" w:rsidP="00FB6E17">
      <w:pPr>
        <w:numPr>
          <w:ilvl w:val="0"/>
          <w:numId w:val="1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usztywnienie rzędów za pomocą elementów mocujących i rozpierających,</w:t>
      </w:r>
    </w:p>
    <w:p w14:paraId="31F55BFC" w14:textId="594BC372" w:rsidR="007F0A6F" w:rsidRPr="00D00A58" w:rsidRDefault="00B259FF" w:rsidP="00FB6E17">
      <w:pPr>
        <w:numPr>
          <w:ilvl w:val="0"/>
          <w:numId w:val="1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łączenie rzędów w bloki w transporcie kolejowym i wodnym za pomocą rozpór a w transporcie</w:t>
      </w:r>
      <w:r w:rsidR="00922BBE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drogowym za pomocą elementów mocujących,</w:t>
      </w:r>
    </w:p>
    <w:p w14:paraId="2CD69BAE" w14:textId="77777777" w:rsidR="007F0A6F" w:rsidRPr="00D00A58" w:rsidRDefault="00B259FF" w:rsidP="00FB6E17">
      <w:pPr>
        <w:numPr>
          <w:ilvl w:val="0"/>
          <w:numId w:val="1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usztywnienie bloków za pomocą progów,</w:t>
      </w:r>
    </w:p>
    <w:p w14:paraId="401F207A" w14:textId="6CAAC2AF" w:rsidR="007F0A6F" w:rsidRPr="00D00A58" w:rsidRDefault="00B259FF" w:rsidP="00FB6E17">
      <w:pPr>
        <w:numPr>
          <w:ilvl w:val="0"/>
          <w:numId w:val="1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ustawienie w przestrzeni między drzwiowej w wagonach wyrobów w ten sposób, aby nie blokowały drzwi.</w:t>
      </w:r>
    </w:p>
    <w:p w14:paraId="052DBFFE" w14:textId="7EC2016F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 przypadku ładowania wyrobów dwuwarstwowo, górną warstwę należy zabezpieczyć podobnie jak dolną.</w:t>
      </w:r>
    </w:p>
    <w:p w14:paraId="73BDF422" w14:textId="77777777" w:rsidR="00922BBE" w:rsidRPr="00D00A58" w:rsidRDefault="00922BBE" w:rsidP="00FB6E17">
      <w:pPr>
        <w:spacing w:after="0"/>
        <w:ind w:left="-15" w:right="0" w:firstLine="286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472B1451" w14:textId="24563EB6" w:rsidR="007F0A6F" w:rsidRPr="00D00A58" w:rsidRDefault="00B259FF" w:rsidP="00FB6E17">
      <w:pPr>
        <w:numPr>
          <w:ilvl w:val="0"/>
          <w:numId w:val="15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WYMAGANIA DOTYCZĄCE WYKONANIA ROBÓT</w:t>
      </w:r>
    </w:p>
    <w:p w14:paraId="1BB07EFF" w14:textId="77777777" w:rsidR="00922BBE" w:rsidRPr="00D00A58" w:rsidRDefault="00922BBE" w:rsidP="00922BBE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5AB7453C" w14:textId="5D04BCEC" w:rsidR="007F0A6F" w:rsidRPr="00D00A58" w:rsidRDefault="00B259FF" w:rsidP="00FB6E17">
      <w:pPr>
        <w:numPr>
          <w:ilvl w:val="1"/>
          <w:numId w:val="15"/>
        </w:numPr>
        <w:spacing w:after="0" w:line="248" w:lineRule="auto"/>
        <w:ind w:right="0" w:hanging="57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Ogólne zasady wykonania robót podano w ST „Wymagania ogólne” Kod CPV 45000000-7, pkt 5</w:t>
      </w:r>
    </w:p>
    <w:p w14:paraId="19D0A418" w14:textId="77777777" w:rsidR="00922BBE" w:rsidRPr="00D00A58" w:rsidRDefault="00922BBE" w:rsidP="00922BBE">
      <w:pPr>
        <w:spacing w:after="0" w:line="248" w:lineRule="auto"/>
        <w:ind w:left="1291" w:right="0" w:firstLine="0"/>
        <w:rPr>
          <w:rFonts w:ascii="Arial" w:hAnsi="Arial" w:cs="Arial"/>
          <w:color w:val="auto"/>
          <w:sz w:val="16"/>
          <w:szCs w:val="16"/>
        </w:rPr>
      </w:pPr>
    </w:p>
    <w:p w14:paraId="43E7F885" w14:textId="77777777" w:rsidR="007F0A6F" w:rsidRPr="00D00A58" w:rsidRDefault="00B259FF" w:rsidP="00FB6E17">
      <w:pPr>
        <w:numPr>
          <w:ilvl w:val="1"/>
          <w:numId w:val="15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 xml:space="preserve">Warunki przystąpienia do montażu okien i drzwi </w:t>
      </w:r>
    </w:p>
    <w:p w14:paraId="3535EB78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Do montażu okien i drzwi  można przystąpić po ukończeniu robót stanu surowego, przykryciu budynku i zakończeniu większości robót mokrych (tynki, wylewki).</w:t>
      </w:r>
    </w:p>
    <w:p w14:paraId="70973CAC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Osadzenie okien przed zakończeniem robót mokrych jest możliwe przy zapewnieniu odpowiednich warunków cieplno-wilgotnościowych w pomieszczeniach.</w:t>
      </w:r>
    </w:p>
    <w:p w14:paraId="74FF89C4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 przypadku okien drewnianych należy nie dopuścić do ich zawilgocenia na skutek wilgotności względnej powietrza w pomieszczeniach (kondensacji pary wodnej na elementach okien). Wymagane jest więc sprawdzenie stanu wilgotności powietrza i zapewnienie systematycznego wietrzenia pomieszczeń.</w:t>
      </w:r>
    </w:p>
    <w:p w14:paraId="0A552B01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W ścianach z ociepleniem zewnętrznym okna i drzwi  należy wbudowywać przed wykonaniem ocieplenia. </w:t>
      </w:r>
    </w:p>
    <w:p w14:paraId="005F7027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Przed przystąpieniem do montażu okien i/lub drzwi  należy sprawdzić:</w:t>
      </w:r>
    </w:p>
    <w:p w14:paraId="685E30C7" w14:textId="77777777" w:rsidR="007F0A6F" w:rsidRPr="00D00A58" w:rsidRDefault="00B259FF" w:rsidP="00FB6E17">
      <w:pPr>
        <w:numPr>
          <w:ilvl w:val="0"/>
          <w:numId w:val="16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prawidłowość wykonania ścian,</w:t>
      </w:r>
    </w:p>
    <w:p w14:paraId="00822D5F" w14:textId="77777777" w:rsidR="007F0A6F" w:rsidRPr="00D00A58" w:rsidRDefault="00B259FF" w:rsidP="00FB6E17">
      <w:pPr>
        <w:numPr>
          <w:ilvl w:val="0"/>
          <w:numId w:val="16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rodzaj, stan wykończenia i prawidłowość wykonania ościeży,</w:t>
      </w:r>
    </w:p>
    <w:p w14:paraId="1D1346AB" w14:textId="77777777" w:rsidR="007F0A6F" w:rsidRPr="00D00A58" w:rsidRDefault="00B259FF" w:rsidP="00FB6E17">
      <w:pPr>
        <w:numPr>
          <w:ilvl w:val="0"/>
          <w:numId w:val="16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zgodność wymiarów otworów z wymiarami podanymi w dokumentacji projektowej,</w:t>
      </w:r>
    </w:p>
    <w:p w14:paraId="078AC799" w14:textId="7433F7F2" w:rsidR="007F0A6F" w:rsidRPr="00D00A58" w:rsidRDefault="00B259FF" w:rsidP="00FB6E17">
      <w:pPr>
        <w:numPr>
          <w:ilvl w:val="0"/>
          <w:numId w:val="16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czy wymiary okien i drzwi oraz otworów umożliwiają prawidłowe ustawienie i podparcie okien z zachowaniem właściwej szerokości szczeliny na obwodzie pomiędzy ościeżem a ościeżnicą.</w:t>
      </w:r>
    </w:p>
    <w:p w14:paraId="08BBE6D8" w14:textId="77777777" w:rsidR="00922BBE" w:rsidRPr="00D00A58" w:rsidRDefault="00922BBE" w:rsidP="00922BBE">
      <w:pPr>
        <w:spacing w:after="0"/>
        <w:ind w:left="420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7217DD68" w14:textId="5590654C" w:rsidR="007F0A6F" w:rsidRPr="00D00A58" w:rsidRDefault="00B259FF" w:rsidP="00922BBE">
      <w:pPr>
        <w:pStyle w:val="Akapitzlist"/>
        <w:numPr>
          <w:ilvl w:val="1"/>
          <w:numId w:val="15"/>
        </w:numPr>
        <w:tabs>
          <w:tab w:val="center" w:pos="2531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 xml:space="preserve">Ogólne zasady montażu okien i drzwi </w:t>
      </w:r>
    </w:p>
    <w:p w14:paraId="1895D668" w14:textId="77777777" w:rsidR="007F0A6F" w:rsidRPr="00D00A58" w:rsidRDefault="00B259FF" w:rsidP="00FB6E17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5.3.1.  Usytuowanie okna / drzwi w ościeżu</w:t>
      </w:r>
    </w:p>
    <w:p w14:paraId="474F1A24" w14:textId="77777777" w:rsidR="007F0A6F" w:rsidRPr="00D00A58" w:rsidRDefault="00B259FF" w:rsidP="00FB6E17">
      <w:pPr>
        <w:spacing w:after="0"/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▪ </w:t>
      </w:r>
      <w:r w:rsidRPr="00D00A58">
        <w:rPr>
          <w:rFonts w:ascii="Arial" w:hAnsi="Arial" w:cs="Arial"/>
          <w:color w:val="auto"/>
          <w:sz w:val="16"/>
          <w:szCs w:val="16"/>
        </w:rPr>
        <w:t>Okno i/lub drzwi  należy sytuować w ościeżu tak, aby nie powstały mostki termiczne, prowadzące do skraplania się pary wodnej na wewnętrznej stronie ościeżnicy lub powierzchni ościeża.</w:t>
      </w:r>
    </w:p>
    <w:p w14:paraId="40AAA00F" w14:textId="77777777" w:rsidR="007F0A6F" w:rsidRPr="00D00A58" w:rsidRDefault="00B259FF" w:rsidP="00FB6E17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Na wewnętrznych powierzchniach ościeża powinna się utrzymywać temperatura wyższa o minimum 1°C od temperatury punktu rosy. </w:t>
      </w:r>
    </w:p>
    <w:p w14:paraId="6CCB3624" w14:textId="77777777" w:rsidR="007F0A6F" w:rsidRPr="00D00A58" w:rsidRDefault="00B259FF" w:rsidP="00FB6E17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Jeżeli nie jest znany przebieg izoterm, należy stosować ogólne zasady usytuowania okien:</w:t>
      </w:r>
    </w:p>
    <w:p w14:paraId="4AE8E2FC" w14:textId="77777777" w:rsidR="007F0A6F" w:rsidRPr="00D00A58" w:rsidRDefault="00B259FF" w:rsidP="00FB6E17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w ścianie jednowarstwowej – w połowie grubości ściany,</w:t>
      </w:r>
    </w:p>
    <w:p w14:paraId="6358CA91" w14:textId="77777777" w:rsidR="007F0A6F" w:rsidRPr="00D00A58" w:rsidRDefault="00B259FF" w:rsidP="00FB6E17">
      <w:p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w ścianie warstwowej z ociepleniem wewnętrznym – w strefie umieszczenia izolacji termicznej,</w:t>
      </w:r>
    </w:p>
    <w:p w14:paraId="60600187" w14:textId="77777777" w:rsidR="007F0A6F" w:rsidRPr="00D00A58" w:rsidRDefault="00B259FF" w:rsidP="00FB6E17">
      <w:p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w ścianie z ociepleniem zewnętrznym – przy zewnętrznej krawędzi ściany z dosunięciem do warstwy ocieplenia.</w:t>
      </w:r>
    </w:p>
    <w:p w14:paraId="5E27849D" w14:textId="77777777" w:rsidR="007F0A6F" w:rsidRPr="00D00A58" w:rsidRDefault="00B259FF" w:rsidP="00FB6E17">
      <w:pPr>
        <w:spacing w:after="0"/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▪ </w:t>
      </w:r>
      <w:r w:rsidRPr="00D00A58">
        <w:rPr>
          <w:rFonts w:ascii="Arial" w:hAnsi="Arial" w:cs="Arial"/>
          <w:color w:val="auto"/>
          <w:sz w:val="16"/>
          <w:szCs w:val="16"/>
        </w:rPr>
        <w:t>W przypadku ościeży z węgarkami okna lub drzwi  powinny być usytuowane tak, by węgarek zasłaniał stojaki i nadproże ościeżnicy na szerokość nie większą niż połowa szerokości kształtownika ościeżnicy.</w:t>
      </w:r>
    </w:p>
    <w:p w14:paraId="2D175C72" w14:textId="77777777" w:rsidR="007F0A6F" w:rsidRPr="00D00A58" w:rsidRDefault="00B259FF" w:rsidP="00FB6E17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5.3.2.  Zasady ustawienia okna / drzwi  w otworze</w:t>
      </w:r>
    </w:p>
    <w:p w14:paraId="744239FB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▪ </w:t>
      </w:r>
      <w:r w:rsidRPr="00D00A58">
        <w:rPr>
          <w:rFonts w:ascii="Arial" w:hAnsi="Arial" w:cs="Arial"/>
          <w:color w:val="auto"/>
          <w:sz w:val="16"/>
          <w:szCs w:val="16"/>
        </w:rPr>
        <w:t>Ustawienie okien / drzwi  powinno zapewniać:</w:t>
      </w:r>
    </w:p>
    <w:p w14:paraId="2BB757B5" w14:textId="77777777" w:rsidR="007F0A6F" w:rsidRPr="00D00A58" w:rsidRDefault="00B259FF" w:rsidP="00FB6E17">
      <w:p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luz (szczelinę) pomiędzy otworem w ścianie a wyrobem, pozwalający na zmiany wymiarów okna / drzwi pod wpływem temperatury, wilgotności oraz ruchu konstrukcji budynku nieograniczające funkcjonalności okna / drzwi,</w:t>
      </w:r>
    </w:p>
    <w:p w14:paraId="33AC889B" w14:textId="77777777" w:rsidR="007F0A6F" w:rsidRPr="00D00A58" w:rsidRDefault="00B259FF" w:rsidP="00FB6E17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miejsce dla klocków dystansowych i podporowych.</w:t>
      </w:r>
    </w:p>
    <w:p w14:paraId="7D017194" w14:textId="77777777" w:rsidR="007F0A6F" w:rsidRPr="00D00A58" w:rsidRDefault="00B259FF" w:rsidP="00FB6E17">
      <w:pPr>
        <w:spacing w:after="0"/>
        <w:ind w:left="286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Do podpierania progu ościeżnicy okien / drzwi stosuje się zgodnie z wytycznymi ich producenta klocki lub belki drewniane (czasami elementy poszerzające, o ile takie są przewidziane w dokumentacji producenta) oraz kątowniki bądź kotwy stalowe.</w:t>
      </w:r>
    </w:p>
    <w:p w14:paraId="3B6F41B6" w14:textId="77777777" w:rsidR="007F0A6F" w:rsidRPr="00D00A58" w:rsidRDefault="00B259FF" w:rsidP="00FB6E17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Do ustawienia okna w otworze służą klocki podporowe i dystansowe.</w:t>
      </w:r>
    </w:p>
    <w:p w14:paraId="3638C234" w14:textId="77777777" w:rsidR="007F0A6F" w:rsidRPr="00D00A58" w:rsidRDefault="00B259FF" w:rsidP="00FB6E17">
      <w:pPr>
        <w:spacing w:after="0"/>
        <w:ind w:left="286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Klocki podporowe i dystansowe powinny być tak rozmieszczone, aby była zapewniona możliwość odkształcania się kształtowników okien.</w:t>
      </w:r>
    </w:p>
    <w:p w14:paraId="3A7F0BA0" w14:textId="77777777" w:rsidR="007F0A6F" w:rsidRPr="00D00A58" w:rsidRDefault="00B259FF" w:rsidP="00FB6E17">
      <w:pPr>
        <w:spacing w:after="0" w:line="248" w:lineRule="auto"/>
        <w:ind w:left="286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Zamocowanie okien przy użyciu tylko kołków rozporowych, śrub lub kotew, bez zastosowania klocków podporowych, jest niewystarczające do przenoszenia obciążenia.</w:t>
      </w:r>
    </w:p>
    <w:p w14:paraId="36EDBE96" w14:textId="77777777" w:rsidR="007F0A6F" w:rsidRPr="00D00A58" w:rsidRDefault="00B259FF" w:rsidP="00FB6E17">
      <w:pPr>
        <w:spacing w:after="0"/>
        <w:ind w:left="286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Klocki dystansowe, służące do ustalenia pozycji okna w otworze, po zamocowaniu ościeżnicy powinny być usunięte, nie należy natomiast usuwać klocków podporowych.</w:t>
      </w:r>
    </w:p>
    <w:p w14:paraId="59B54294" w14:textId="77777777" w:rsidR="007F0A6F" w:rsidRPr="00D00A58" w:rsidRDefault="00B259FF" w:rsidP="00FB6E17">
      <w:pPr>
        <w:tabs>
          <w:tab w:val="center" w:pos="3058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5.3.3.</w:t>
      </w:r>
      <w:r w:rsidRPr="00D00A58">
        <w:rPr>
          <w:rFonts w:ascii="Arial" w:hAnsi="Arial" w:cs="Arial"/>
          <w:color w:val="auto"/>
          <w:sz w:val="16"/>
          <w:szCs w:val="16"/>
        </w:rPr>
        <w:tab/>
        <w:t>Zasady mocowania okna/drzwi  w ościeżu</w:t>
      </w:r>
    </w:p>
    <w:p w14:paraId="19C8098D" w14:textId="77777777" w:rsidR="007F0A6F" w:rsidRPr="00D00A58" w:rsidRDefault="00B259FF" w:rsidP="00FB6E17">
      <w:pPr>
        <w:spacing w:after="0"/>
        <w:ind w:left="720" w:right="0" w:hanging="36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Mocowanie powinno być wykonane w taki sposób, aby przewidywalne obciążenia zewnętrzne były przenoszone za pośrednictwem łączników na konstrukcję budynku, a funkcjonalność okien była zachowana, tzn. ruch skrzydeł okiennych przy otwieraniu i zamykaniu był płynny.</w:t>
      </w:r>
    </w:p>
    <w:p w14:paraId="2A231B46" w14:textId="77777777" w:rsidR="007F0A6F" w:rsidRPr="00D00A58" w:rsidRDefault="00B259FF" w:rsidP="00FB6E17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Zamocowania powinny być rozmieszczone na całym obwodzie ościeżnicy.</w:t>
      </w:r>
    </w:p>
    <w:p w14:paraId="1FDA16FC" w14:textId="77777777" w:rsidR="007F0A6F" w:rsidRPr="00D00A58" w:rsidRDefault="00B259FF" w:rsidP="00FB6E17">
      <w:pPr>
        <w:spacing w:after="0"/>
        <w:ind w:left="720" w:right="0" w:hanging="36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Do mocowania okien w ścianie budynku – w zależności od rodzaju ściany (monolityczna, warstwowa) i sposobu mocowania stosuje się kołki rozporowe/dyble, kotwy i śruby/wkręty.</w:t>
      </w:r>
    </w:p>
    <w:p w14:paraId="0CB09120" w14:textId="77777777" w:rsidR="007F0A6F" w:rsidRPr="00D00A58" w:rsidRDefault="00B259FF" w:rsidP="00FB6E17">
      <w:pPr>
        <w:spacing w:after="0" w:line="248" w:lineRule="auto"/>
        <w:ind w:left="296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Pianki poliuretanowe i tym podobne materiały izolacyjne nie służą do mocowania okien, a wyłącznie do uszczelnienia i ocieplenia szczeliny między oknem a ścianą.</w:t>
      </w:r>
    </w:p>
    <w:p w14:paraId="6CBC285A" w14:textId="77777777" w:rsidR="007F0A6F" w:rsidRPr="00D00A58" w:rsidRDefault="00B259FF" w:rsidP="00FB6E17">
      <w:pPr>
        <w:spacing w:after="0"/>
        <w:ind w:left="720" w:right="0" w:hanging="36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Kołki rozporowe/dyble stosuje się do betonu, muru z cegły dziurawki, pustaków ceramicznych i cementowych, gazobetonu, kamienia naturalnego itp.</w:t>
      </w:r>
    </w:p>
    <w:p w14:paraId="0964F996" w14:textId="77777777" w:rsidR="007F0A6F" w:rsidRPr="00D00A58" w:rsidRDefault="00B259FF" w:rsidP="00FB6E17">
      <w:pPr>
        <w:spacing w:after="0"/>
        <w:ind w:left="720" w:right="0" w:hanging="36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Śruby mogą być stosowane do mocowania ościeżnic do betonu, cegły pełnej, cegły silikatowej, cegły dziurawki, betonu lekkiego, drewna itp. Należy stosować śruby dostosowane do materiału ościeży.</w:t>
      </w:r>
    </w:p>
    <w:p w14:paraId="01C7B0C2" w14:textId="77777777" w:rsidR="007F0A6F" w:rsidRPr="00D00A58" w:rsidRDefault="00B259FF" w:rsidP="00FB6E17">
      <w:pPr>
        <w:spacing w:after="0"/>
        <w:ind w:left="720" w:right="0" w:hanging="36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Kotwy budowlane powinny być stosowane wszędzie tam, gdzie odstęp ościeżnicy jest zbyt duży do stosowania dybli, np. przy mocowaniu dolnym (progowym) lub w rozwiązaniach ścian warstwowych.</w:t>
      </w:r>
    </w:p>
    <w:p w14:paraId="64D4BDF8" w14:textId="77777777" w:rsidR="007F0A6F" w:rsidRPr="00D00A58" w:rsidRDefault="00B259FF" w:rsidP="00FB6E17">
      <w:pPr>
        <w:spacing w:after="0"/>
        <w:ind w:left="720" w:right="0" w:hanging="36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W przypadku okien aluminiowych z kształtowników z przekładkami termicznymi ww. łączniki mocowane są do komory wewnętrznej kształtownika lub w osi zintegrowanego profilu za pośrednictwem podkładki metalowej, wykluczającej przenoszenie obciążeń na przekładki termiczne z tworzyw sztucznych.</w:t>
      </w:r>
    </w:p>
    <w:p w14:paraId="5088B57A" w14:textId="77777777" w:rsidR="007F0A6F" w:rsidRPr="00D00A58" w:rsidRDefault="00B259FF" w:rsidP="00FB6E17">
      <w:pPr>
        <w:spacing w:after="0"/>
        <w:ind w:left="720" w:right="0" w:hanging="36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eastAsia="Courier New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Okna wysunięte całkowicie lub częściowo przed lico ściany zewnętrznej mocuje się przy użyciu kotew lub kątowników stalowych bądź za pomocą systemowych konsoli stalowych.</w:t>
      </w:r>
    </w:p>
    <w:p w14:paraId="27A6E6C2" w14:textId="77777777" w:rsidR="007F0A6F" w:rsidRPr="00D00A58" w:rsidRDefault="00B259FF" w:rsidP="00FB6E17">
      <w:pPr>
        <w:tabs>
          <w:tab w:val="center" w:pos="3823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5.3.4.</w:t>
      </w:r>
      <w:r w:rsidRPr="00D00A58">
        <w:rPr>
          <w:rFonts w:ascii="Arial" w:hAnsi="Arial" w:cs="Arial"/>
          <w:color w:val="auto"/>
          <w:sz w:val="16"/>
          <w:szCs w:val="16"/>
        </w:rPr>
        <w:tab/>
        <w:t>Uszczelnienie i izolacja połączenia okna/drzwi  ze ścianą</w:t>
      </w:r>
    </w:p>
    <w:p w14:paraId="48EF675C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Uszczelnienie powinno zabezpieczyć szczeliny między oknem a ościeżem przed wnikaniem wody opadowej od strony zewnętrznej oraz wilgoci z powietrza przenikającego z pomieszczenia od strony wewnętrznej.</w:t>
      </w:r>
    </w:p>
    <w:p w14:paraId="235D07D2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Przy wykonywaniu uszczelnienia należy przestrzegać zaleceń (wytycznych) producenta materiałów uszczelniających, dotyczących:</w:t>
      </w:r>
    </w:p>
    <w:p w14:paraId="4301BD22" w14:textId="77777777" w:rsidR="007F0A6F" w:rsidRPr="00D00A58" w:rsidRDefault="00B259FF" w:rsidP="00FB6E17">
      <w:pPr>
        <w:numPr>
          <w:ilvl w:val="0"/>
          <w:numId w:val="17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zgodności chemicznej stykających się ze sobą materiałów,</w:t>
      </w:r>
    </w:p>
    <w:p w14:paraId="34C1A3E2" w14:textId="77777777" w:rsidR="007F0A6F" w:rsidRPr="00D00A58" w:rsidRDefault="00B259FF" w:rsidP="00FB6E17">
      <w:pPr>
        <w:numPr>
          <w:ilvl w:val="0"/>
          <w:numId w:val="17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oczyszczenia powierzchni przylegania,</w:t>
      </w:r>
    </w:p>
    <w:p w14:paraId="03B8E97A" w14:textId="77777777" w:rsidR="007F0A6F" w:rsidRPr="00D00A58" w:rsidRDefault="00B259FF" w:rsidP="00FB6E17">
      <w:pPr>
        <w:numPr>
          <w:ilvl w:val="0"/>
          <w:numId w:val="17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zagruntowania powierzchni przylegania (w zależności od rodzaju materiału), –</w:t>
      </w:r>
      <w:r w:rsidRPr="00D00A58">
        <w:rPr>
          <w:rFonts w:ascii="Arial" w:hAnsi="Arial" w:cs="Arial"/>
          <w:color w:val="auto"/>
          <w:sz w:val="16"/>
          <w:szCs w:val="16"/>
        </w:rPr>
        <w:tab/>
        <w:t>wymagań w zakresie wilgotności i temperatury powietrza.</w:t>
      </w:r>
    </w:p>
    <w:p w14:paraId="67E18EA9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Uszczelnienie okien na obwodzie składa się z trzech warstw: wewnętrznej, środkowej i zewnętrznej.</w:t>
      </w:r>
    </w:p>
    <w:p w14:paraId="532AE314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lastRenderedPageBreak/>
        <w:t>Warstwa wewnętrzna to uszczelnienie wykonane z materiałów paroszczelnych w formie taśm, folii uszczelniających, kitów trwale elastycznych (silikonów) nieprzepuszczających powietrza i pary wodnej.</w:t>
      </w:r>
    </w:p>
    <w:p w14:paraId="2F564F82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Uszczelnienie to powinno nie dopuszczać do przenikania pary wodnej z pomieszczenia do szczeliny między oknem a ścianą budynku, a tym samym zapobiegać wykraplaniu się pary wodnej w szczelinie między oknem a ościeżem (tj. w miejscach o temperaturze niższej od temperatury punktu rosy).</w:t>
      </w:r>
    </w:p>
    <w:p w14:paraId="1D34EE84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Paroszczelność uszczelnienia po stronie wewnętrznej okna powinna być wyższa niż po stronie zewnętrznej. Przestrzeganie tej zasady umożliwia dyfuzję pary wodnej z połączenia na zewnątrz budynku.</w:t>
      </w:r>
    </w:p>
    <w:p w14:paraId="12AF11F3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Uszczelnienie powinno być trwałe i nie może wchodzić w reakcje chemiczne z otaczającymi je materiałami.</w:t>
      </w:r>
    </w:p>
    <w:p w14:paraId="61506281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Warstwa środkowa to izolacja termiczna wykonywana z pianki wypełniającej (np. pianki poliuretanowej) lub mineralnych materiałów izolacyjnych (np. wełny), które zapewniają izolację termiczną i akustyczną połączenia okna z ościeżami.</w:t>
      </w:r>
    </w:p>
    <w:p w14:paraId="63DFD6C9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Szczelina między ościeżnicą a ościeżem powinna być całkowicie wypełniona warstwą izolacji termicznej.</w:t>
      </w:r>
    </w:p>
    <w:p w14:paraId="1D3FDAC0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Pianki stosowane do wypełnienia połączeń (zaleca się pianki dwuskładnikowe o kontrolowanym spienianiu) nie mogą wchodzić w reakcje chemiczne, ani też wydzielać substancji szkodliwych.</w:t>
      </w:r>
    </w:p>
    <w:p w14:paraId="35B7C9A6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Stosowanie ich powinno być zgodne z instrukcją producenta. Dotyczy to przede wszystkim temperatury otoczenia, przy której mogą być użyte oraz czystości wypełnianej szczeliny.</w:t>
      </w:r>
    </w:p>
    <w:p w14:paraId="66BFAD3C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Podczas wtryskiwania pianki należy zwracać uwagę na dokładne wypełnienie szczeliny, a jednocześnie nie wolno doprowadzić do odkształcenia (deformacji) ramy ościeżnicy.</w:t>
      </w:r>
    </w:p>
    <w:p w14:paraId="6265BF05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Warstwa zewnętrzna to uszczelnienie wykonane z impregnowanych taśm rozprężnych lub taśm warstwowych paroprzepuszczalnych.</w:t>
      </w:r>
    </w:p>
    <w:p w14:paraId="745E160E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Uszczelnienie zewnętrzne powinno być paroprzepuszczalne, a jednocześnie wykonane w taki sposób, aby nie było możliwości przenikania wody opadowej do wnętrza szczeliny między oknem a ścianą.</w:t>
      </w:r>
    </w:p>
    <w:p w14:paraId="5880FEDC" w14:textId="1FE3994C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Uszczelnienie powinno być trwałe i nie może wchodzić w reakcje chemiczne z otaczającymi je materiałami.</w:t>
      </w:r>
    </w:p>
    <w:p w14:paraId="797CC5DB" w14:textId="77777777" w:rsidR="00922BBE" w:rsidRPr="00D00A58" w:rsidRDefault="00922BBE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67BE2DCA" w14:textId="2E00CC52" w:rsidR="007F0A6F" w:rsidRPr="00D00A58" w:rsidRDefault="00B259FF" w:rsidP="00922BBE">
      <w:pPr>
        <w:pStyle w:val="Akapitzlist"/>
        <w:numPr>
          <w:ilvl w:val="1"/>
          <w:numId w:val="15"/>
        </w:numPr>
        <w:tabs>
          <w:tab w:val="center" w:pos="3071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 xml:space="preserve">Ogólne zasady osadzania parapetów okiennych </w:t>
      </w:r>
    </w:p>
    <w:p w14:paraId="05EF7F7E" w14:textId="77777777" w:rsidR="007F0A6F" w:rsidRPr="00D00A58" w:rsidRDefault="00B259FF" w:rsidP="00922BBE">
      <w:pPr>
        <w:tabs>
          <w:tab w:val="center" w:pos="1418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5.4.1.</w:t>
      </w:r>
      <w:r w:rsidRPr="00D00A58">
        <w:rPr>
          <w:rFonts w:ascii="Arial" w:hAnsi="Arial" w:cs="Arial"/>
          <w:color w:val="auto"/>
          <w:sz w:val="16"/>
          <w:szCs w:val="16"/>
        </w:rPr>
        <w:tab/>
        <w:t>Parapety zewnętrzne</w:t>
      </w:r>
    </w:p>
    <w:p w14:paraId="4FFAC7D5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Parapet zewnętrzny powinien być osadzony zgodnie z rozwiązaniem przewidzianym w dokumentacji projektowej tak, by spełnione były następujące wymagania:</w:t>
      </w:r>
    </w:p>
    <w:p w14:paraId="62D12605" w14:textId="77777777" w:rsidR="007F0A6F" w:rsidRPr="00D00A58" w:rsidRDefault="00B259FF" w:rsidP="00FB6E17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osadzanie parapetu należy rozpocząć po zakończeniu montażu i uszczelnieniu na obwodzie okna,</w:t>
      </w:r>
    </w:p>
    <w:p w14:paraId="0CAC8063" w14:textId="77777777" w:rsidR="007F0A6F" w:rsidRPr="00D00A58" w:rsidRDefault="00B259FF" w:rsidP="00FB6E17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parapet powinien wystawać poza płaszczyznę ściany około 3-4 cm lecz nie mniej niż 2 cm,</w:t>
      </w:r>
    </w:p>
    <w:p w14:paraId="50C5FF06" w14:textId="77777777" w:rsidR="007F0A6F" w:rsidRPr="00D00A58" w:rsidRDefault="00B259FF" w:rsidP="00FB6E17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mocowanie do ościeżnicy powinno być dostatecznie mocne,</w:t>
      </w:r>
    </w:p>
    <w:p w14:paraId="56D577B3" w14:textId="77777777" w:rsidR="007F0A6F" w:rsidRPr="00D00A58" w:rsidRDefault="00B259FF" w:rsidP="00FB6E17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miejsca połączenia parapetu z ościeżnicą powinny być szczelne lub uszczelnione taśmami rozprężnymi i silikonem,</w:t>
      </w:r>
    </w:p>
    <w:p w14:paraId="565DE4CB" w14:textId="77777777" w:rsidR="007F0A6F" w:rsidRPr="00D00A58" w:rsidRDefault="00B259FF" w:rsidP="00FB6E17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połączenia boczne parapetu z ościeżami oraz w narożu (okno – mur – parapet) powinny zapewniać ciągłość uszczelnienia (przykłady uszczelnienia parapetu zewnętrznego na styku z ościeżem przedstawione są w pkt. 4.4.1. Warunków technicznych wykonania i odbioru robót budowlanych. Część B – Roboty wykończeniowe, zeszyt 6 „Montaż okien i drzwi balkonowych”, wydanie ITB – 2011 r.),</w:t>
      </w:r>
    </w:p>
    <w:p w14:paraId="6B1F269F" w14:textId="77777777" w:rsidR="007F0A6F" w:rsidRPr="00D00A58" w:rsidRDefault="00B259FF" w:rsidP="00FB6E17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przy oknach z kształtowników aluminiowych lub z PVC kołnierz parapetu powinien być wprowadzony pod profil progowy ościeżnicy (wywinięcie kołnierza na profil ramy ościeżnicowej bez dodatkowego uszczelnienia taśmami rozprężnymi i silikonem nie zapewnia szczelności połączenia).</w:t>
      </w:r>
    </w:p>
    <w:p w14:paraId="25198AAA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Przy montażu parapetów z blachy należy zwrócić uwagę na:</w:t>
      </w:r>
    </w:p>
    <w:p w14:paraId="5FE95A9F" w14:textId="77777777" w:rsidR="007F0A6F" w:rsidRPr="00D00A58" w:rsidRDefault="00B259FF" w:rsidP="00FB6E17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zmianę ich wymiarów pod wpływem temperatury (styki dylatacyjne powinny być rozmieszczone co 250 cm),</w:t>
      </w:r>
    </w:p>
    <w:p w14:paraId="16466ED0" w14:textId="77777777" w:rsidR="007F0A6F" w:rsidRPr="00D00A58" w:rsidRDefault="00B259FF" w:rsidP="00FB6E17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podparcie i zabezpieczenie parapetów przed podrywaniem do góry przez wiatr, –</w:t>
      </w:r>
      <w:r w:rsidRPr="00D00A58">
        <w:rPr>
          <w:rFonts w:ascii="Arial" w:hAnsi="Arial" w:cs="Arial"/>
          <w:color w:val="auto"/>
          <w:sz w:val="16"/>
          <w:szCs w:val="16"/>
        </w:rPr>
        <w:tab/>
        <w:t>wytłumienie odgłosów padającego deszczu (stosowanie taśm wygłuszających),</w:t>
      </w:r>
    </w:p>
    <w:p w14:paraId="2715EE5E" w14:textId="77777777" w:rsidR="007F0A6F" w:rsidRPr="00D00A58" w:rsidRDefault="00B259FF" w:rsidP="00FB6E17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dostosowanie połączeń końcowych parapetów z ościeżami do konkretnego rozwiązania elewacji.</w:t>
      </w:r>
    </w:p>
    <w:p w14:paraId="0F664699" w14:textId="77777777" w:rsidR="007F0A6F" w:rsidRPr="00D00A58" w:rsidRDefault="00B259FF" w:rsidP="00922BBE">
      <w:pPr>
        <w:tabs>
          <w:tab w:val="center" w:pos="1560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5.4.2.</w:t>
      </w:r>
      <w:r w:rsidRPr="00D00A58">
        <w:rPr>
          <w:rFonts w:ascii="Arial" w:hAnsi="Arial" w:cs="Arial"/>
          <w:color w:val="auto"/>
          <w:sz w:val="16"/>
          <w:szCs w:val="16"/>
        </w:rPr>
        <w:tab/>
        <w:t>Parapety wewnętrzne</w:t>
      </w:r>
    </w:p>
    <w:p w14:paraId="61AF02C5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Osadzanie parapetu wewnętrznego należy rozpocząć po zakończeniu montażu i uszczelnieniu na obwodzie okna, z uwzględnieniem uszczelnienia pod progiem ościeżnicy.</w:t>
      </w:r>
    </w:p>
    <w:p w14:paraId="120A1955" w14:textId="631090FC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Parapety wewnętrzne powinny być osadzone w dolnej części ościeża, zgodnie z rozwiązaniami przewidzianymi w dokumentacji projektowej. Płaszczyzna styku parapetu z wrębem ościeżnicy powinna być tak uszczelniona, aby nie dopuścić do przedostawania się wody i pary wodnej do przestrzeni pod progiem ościeżnicy.</w:t>
      </w:r>
    </w:p>
    <w:p w14:paraId="0D96F0FC" w14:textId="77777777" w:rsidR="00922BBE" w:rsidRPr="00D00A58" w:rsidRDefault="00922BBE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287A9C96" w14:textId="64C3D7BF" w:rsidR="007F0A6F" w:rsidRPr="00D00A58" w:rsidRDefault="00B259FF" w:rsidP="00FB6E17">
      <w:pPr>
        <w:numPr>
          <w:ilvl w:val="0"/>
          <w:numId w:val="19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</w:p>
    <w:p w14:paraId="4838AE27" w14:textId="77777777" w:rsidR="00922BBE" w:rsidRPr="00D00A58" w:rsidRDefault="00922BBE" w:rsidP="00922BBE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02D5DDA5" w14:textId="417DD9FF" w:rsidR="007F0A6F" w:rsidRPr="00D00A58" w:rsidRDefault="00B259FF" w:rsidP="00FB6E17">
      <w:pPr>
        <w:numPr>
          <w:ilvl w:val="1"/>
          <w:numId w:val="19"/>
        </w:numPr>
        <w:spacing w:after="0" w:line="248" w:lineRule="auto"/>
        <w:ind w:right="0" w:hanging="57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Ogólne zasady kontroli jakości robót podano w ST „Wymagania ogólne” Kod CPV 45000000-7, pkt 6</w:t>
      </w:r>
    </w:p>
    <w:p w14:paraId="1420DE96" w14:textId="77777777" w:rsidR="00922BBE" w:rsidRPr="00D00A58" w:rsidRDefault="00922BBE" w:rsidP="00922BBE">
      <w:pPr>
        <w:spacing w:after="0" w:line="248" w:lineRule="auto"/>
        <w:ind w:left="1291" w:right="0" w:firstLine="0"/>
        <w:rPr>
          <w:rFonts w:ascii="Arial" w:hAnsi="Arial" w:cs="Arial"/>
          <w:color w:val="auto"/>
          <w:sz w:val="16"/>
          <w:szCs w:val="16"/>
        </w:rPr>
      </w:pPr>
    </w:p>
    <w:p w14:paraId="61A4AA6D" w14:textId="77777777" w:rsidR="007F0A6F" w:rsidRPr="00D00A58" w:rsidRDefault="00B259FF" w:rsidP="00FB6E17">
      <w:pPr>
        <w:numPr>
          <w:ilvl w:val="1"/>
          <w:numId w:val="19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 xml:space="preserve">Badania przed przystąpieniem do montażu okien i drzwi  </w:t>
      </w:r>
    </w:p>
    <w:p w14:paraId="052B0D3E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Przed przystąpieniem do montażu okien i drzwi  należy ocenić stan ścian i przygotowania ościeży do robót montażowych oraz przeprowadzić kontrolę wyrobów  i materiałów wykorzystywanych w tych robotach.</w:t>
      </w:r>
    </w:p>
    <w:p w14:paraId="5FA7AE61" w14:textId="77777777" w:rsidR="007F0A6F" w:rsidRPr="00D00A58" w:rsidRDefault="00B259FF" w:rsidP="00FB6E17">
      <w:pPr>
        <w:spacing w:after="0" w:line="248" w:lineRule="auto"/>
        <w:ind w:left="-5" w:right="125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6.2.1.</w:t>
      </w:r>
      <w:r w:rsidRPr="00D00A58">
        <w:rPr>
          <w:rFonts w:ascii="Arial" w:hAnsi="Arial" w:cs="Arial"/>
          <w:color w:val="auto"/>
          <w:sz w:val="16"/>
          <w:szCs w:val="16"/>
        </w:rPr>
        <w:tab/>
        <w:t>Odbiór robót poprzedzających wykonanie montażu okien i drzwi Przed przystąpieniem do montażu okien należy sprawdzić:</w:t>
      </w:r>
    </w:p>
    <w:p w14:paraId="3ED9BB8B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prawidłowość wykonania ścian, zgodnie z odpowiednią szczegółową specyfikacją techniczną,</w:t>
      </w:r>
    </w:p>
    <w:p w14:paraId="41FCAA73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rodzaj ościeży (z węgarkiem czy bez węgarka) oraz ich prawidłowość wykonania i stan wykończenia (otynkowane czy nieotynkowane), zgodnie z odpowiednimi szczegółowymi specyfikacjami technicznymi),</w:t>
      </w:r>
    </w:p>
    <w:p w14:paraId="1523C749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zgodność wymiarów otworów z wymiarami projektowanymi,</w:t>
      </w:r>
    </w:p>
    <w:p w14:paraId="18A0F644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możliwość zabezpieczenia prawidłowego luzu na obwodzie pomiędzy ościeżem a ościeżnicą.</w:t>
      </w:r>
    </w:p>
    <w:p w14:paraId="721451C3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Wyniki badań powinny być porównane z wymaganiami podanymi w odpowiednich szczegółowych specyfikacjach technicznych oraz w pkt. 5 niniejszej specyfikacji i odnotowane w dzienniku budowy, a także w formie protokołu kontroli podpisanego przez przedstawicieli inwestora (zamawiającego) oraz wykonawcy.</w:t>
      </w:r>
    </w:p>
    <w:p w14:paraId="1091957C" w14:textId="77777777" w:rsidR="007F0A6F" w:rsidRPr="00D00A58" w:rsidRDefault="00B259FF" w:rsidP="00FB6E17">
      <w:pPr>
        <w:tabs>
          <w:tab w:val="center" w:pos="2899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6.2.2.</w:t>
      </w:r>
      <w:r w:rsidRPr="00D00A58">
        <w:rPr>
          <w:rFonts w:ascii="Arial" w:hAnsi="Arial" w:cs="Arial"/>
          <w:color w:val="auto"/>
          <w:sz w:val="16"/>
          <w:szCs w:val="16"/>
        </w:rPr>
        <w:tab/>
        <w:t>Kontrola jakości materiałów i wyrobów</w:t>
      </w:r>
    </w:p>
    <w:p w14:paraId="3C208266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Przed rozpoczęciem montażu okien i drzwi  należy sprawdzić:</w:t>
      </w:r>
    </w:p>
    <w:p w14:paraId="4637606A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zgodność okien i drzwi  oraz obróbek z aprobatą techniczną lub indywidualną dokumentacją techniczną w zakresie rozwiązań materiałowo-konstrukcyjnych i jakości wykonania,</w:t>
      </w:r>
    </w:p>
    <w:p w14:paraId="557AA8C9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zgodność okien i drzwi  oraz obróbek z dokumentacją projektową i niniejszą specyfikacją techniczną,</w:t>
      </w:r>
    </w:p>
    <w:p w14:paraId="5DA9FE89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 protokole przyjęcia materiałów na budowę: czy dostawca dostarczył dokumenty świadczące o dopuszczeniu do obrotu i powszechnego lub jednostkowego zastosowania wyrobów używanych w robotach montażowych,</w:t>
      </w:r>
    </w:p>
    <w:p w14:paraId="5D96AD9A" w14:textId="74D1817C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lastRenderedPageBreak/>
        <w:t>stan opakowań (oryginalność, szczelność) oraz sposób przechowywania wyrobów i terminy przydatności materiałów uszczelniających.</w:t>
      </w:r>
    </w:p>
    <w:p w14:paraId="246170C1" w14:textId="77777777" w:rsidR="00811269" w:rsidRPr="00D00A58" w:rsidRDefault="00811269" w:rsidP="00811269">
      <w:pPr>
        <w:spacing w:after="0"/>
        <w:ind w:left="420" w:right="0" w:firstLine="0"/>
        <w:rPr>
          <w:rFonts w:ascii="Arial" w:hAnsi="Arial" w:cs="Arial"/>
          <w:color w:val="auto"/>
          <w:sz w:val="16"/>
          <w:szCs w:val="16"/>
        </w:rPr>
      </w:pPr>
    </w:p>
    <w:p w14:paraId="788ED2FF" w14:textId="46BB372A" w:rsidR="007F0A6F" w:rsidRPr="00D00A58" w:rsidRDefault="00B259FF" w:rsidP="00811269">
      <w:pPr>
        <w:pStyle w:val="Akapitzlist"/>
        <w:numPr>
          <w:ilvl w:val="1"/>
          <w:numId w:val="19"/>
        </w:numPr>
        <w:tabs>
          <w:tab w:val="center" w:pos="1795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Badania w czasie robót</w:t>
      </w:r>
    </w:p>
    <w:p w14:paraId="1A41699D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Badania w czasie robót polegają na sprawdzeniu zgodności wykonywania robót montażowych z dokumentacją projektową, wymaganiami niniejszej specyfikacji i kartami technicznymi lub instrukcjami producentów. Badania te w szczególności powinny polegać na sprawdzeniu prawidłowości wykonania:</w:t>
      </w:r>
    </w:p>
    <w:p w14:paraId="5A7D71F1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podparcia progu ościeżnicy,</w:t>
      </w:r>
    </w:p>
    <w:p w14:paraId="19891673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zamocowania mechanicznego okna lub drzwi na całym obwodzie ościeżnicy (zachowania odstępów między łącznikami mechanicznymi),</w:t>
      </w:r>
    </w:p>
    <w:p w14:paraId="3B2F02D5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izolacji termicznej szczeliny między oknem a ościeżem, ze szczególnym zwróceniem uwagi na wykonanie izolacji pod progiem ościeżnicy,</w:t>
      </w:r>
    </w:p>
    <w:p w14:paraId="158C830B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uszczelnienia zewnętrznego i wewnętrznego szczeliny między oknem a ościeżem, ze szczególnym uwzględnieniem rodzaju zastosowanych materiałów uszczelniających i przestrzegania zaleceń technologicznych,</w:t>
      </w:r>
    </w:p>
    <w:p w14:paraId="4A8BF26B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obróbek progu drzwi,</w:t>
      </w:r>
    </w:p>
    <w:p w14:paraId="75DFE043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osadzenia parapetu zewnętrznego i wewnętrznego.</w:t>
      </w:r>
    </w:p>
    <w:p w14:paraId="28AB7209" w14:textId="4C48BD95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Wyniki badań powinny być porównane z wymaganiami podanymi w pkt. 5 niniejszej specyfikacji, odnotowane w formie protokołu kontroli, wpisane do dziennika budowy i akceptowane przez inspektora nadzoru.</w:t>
      </w:r>
    </w:p>
    <w:p w14:paraId="1D9DE009" w14:textId="77777777" w:rsidR="00811269" w:rsidRPr="00D00A58" w:rsidRDefault="00811269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54429B4F" w14:textId="3C42CEE3" w:rsidR="007F0A6F" w:rsidRPr="00D00A58" w:rsidRDefault="00C959E3" w:rsidP="00C959E3">
      <w:pPr>
        <w:tabs>
          <w:tab w:val="center" w:pos="709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ab/>
      </w:r>
      <w:r w:rsidR="00B259FF" w:rsidRPr="00D00A58">
        <w:rPr>
          <w:rFonts w:ascii="Arial" w:hAnsi="Arial" w:cs="Arial"/>
          <w:b/>
          <w:bCs/>
          <w:color w:val="auto"/>
          <w:sz w:val="16"/>
          <w:szCs w:val="16"/>
        </w:rPr>
        <w:t>6.4.</w:t>
      </w:r>
      <w:r w:rsidR="00B259FF" w:rsidRPr="00D00A58">
        <w:rPr>
          <w:rFonts w:ascii="Arial" w:hAnsi="Arial" w:cs="Arial"/>
          <w:b/>
          <w:bCs/>
          <w:color w:val="auto"/>
          <w:sz w:val="16"/>
          <w:szCs w:val="16"/>
        </w:rPr>
        <w:tab/>
        <w:t>Badania w czasie odbioru robót</w:t>
      </w:r>
    </w:p>
    <w:p w14:paraId="1A4D0FF3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Badania w czasie odbioru robót przeprowadza się celem oceny czy spełnione zostały wszystkie wymagania dotyczące montażu okien i/lub drzwi, w szczególności w zakresie:</w:t>
      </w:r>
    </w:p>
    <w:p w14:paraId="1969A67C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zgodności z dokumentacją projektową, Szczegółową Specyfikacją Techniczną  wraz z wprowadzonymi zmianami naniesionymi w dokumentacji powykonawczej,</w:t>
      </w:r>
    </w:p>
    <w:p w14:paraId="0524A849" w14:textId="77777777" w:rsidR="007F0A6F" w:rsidRPr="00D00A58" w:rsidRDefault="00B259FF" w:rsidP="00FB6E17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jakości zastosowanych materiałów i wyrobów,</w:t>
      </w:r>
    </w:p>
    <w:p w14:paraId="31F3EA53" w14:textId="77777777" w:rsidR="00C959E3" w:rsidRPr="00D00A58" w:rsidRDefault="00B259FF" w:rsidP="00C959E3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prawidłowości oceny robót poprzedzających wykonanie montażu, </w:t>
      </w:r>
    </w:p>
    <w:p w14:paraId="6A58A5B3" w14:textId="14131CC1" w:rsidR="007F0A6F" w:rsidRPr="00D00A58" w:rsidRDefault="00B259FF" w:rsidP="00C959E3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jakości robót montażowych.</w:t>
      </w:r>
    </w:p>
    <w:p w14:paraId="65D9B22C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Przy badaniach w czasie odbioru robót należy wykorzystywać wyniki badań dokonanych przed przystąpieniem do robót i w trakcie ich wykonywania oraz zapisy w dzienniku budowy dotyczące wykonanych robót.</w:t>
      </w:r>
    </w:p>
    <w:p w14:paraId="6B951C45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Badania sprawdzające jakość wbudowania okien i/lub drzwi, według pkt. 5.4. Warunków technicznych wykonania i odbioru robót budowlanych. Część B – Roboty wykończeniowe, zeszyt 6 „Montaż okien i drzwi balkonowych”, wydanie ITB – 2011 rok:</w:t>
      </w:r>
    </w:p>
    <w:p w14:paraId="526A7E8C" w14:textId="77777777" w:rsidR="007F0A6F" w:rsidRPr="00D00A58" w:rsidRDefault="00B259FF" w:rsidP="00FB6E17">
      <w:pPr>
        <w:numPr>
          <w:ilvl w:val="0"/>
          <w:numId w:val="2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sprawdzenie zgodności z dokumentacją – powinno być przeprowadzone przez porównanie wykonanych robót z dokumentacją projektową i specyfikacją techniczną wraz ze zmianami naniesionymi w dokumentacji powykonawczej; sprawdzenia zgodności dokonuje się na podstawie oględzin zewnętrznych oraz pomiarów długości i wysokości,</w:t>
      </w:r>
    </w:p>
    <w:p w14:paraId="5A85A7E2" w14:textId="77777777" w:rsidR="007F0A6F" w:rsidRPr="00D00A58" w:rsidRDefault="00B259FF" w:rsidP="00FB6E17">
      <w:pPr>
        <w:numPr>
          <w:ilvl w:val="0"/>
          <w:numId w:val="2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sprawdzenie odchylania od pionu i poziomu – odchylenie od pionu i poziomu przy długości elementu do 3 m nie powinno przekraczać 1,5 mm/m i nie więcej niż 3 mm łącznie,</w:t>
      </w:r>
    </w:p>
    <w:p w14:paraId="54867FF0" w14:textId="77777777" w:rsidR="007F0A6F" w:rsidRPr="00D00A58" w:rsidRDefault="00B259FF" w:rsidP="00FB6E17">
      <w:pPr>
        <w:numPr>
          <w:ilvl w:val="0"/>
          <w:numId w:val="2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sprawdzenie różnicy długości przekątnych ościeżnicy i skrzydeł – różnica długości przekątnych nie powinna być większa od 2 mm przy długości elementów do 2 m i 3 mm przy długości powyżej 2 m,</w:t>
      </w:r>
    </w:p>
    <w:p w14:paraId="46E6F72C" w14:textId="77777777" w:rsidR="007F0A6F" w:rsidRPr="00D00A58" w:rsidRDefault="00B259FF" w:rsidP="00FB6E17">
      <w:pPr>
        <w:numPr>
          <w:ilvl w:val="0"/>
          <w:numId w:val="2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sprawdzenie prawidłowości otwierania oraz zamykania – otwieranie oraz zamykanie skrzydeł powinno odbywać się płynnie i bez </w:t>
      </w:r>
      <w:proofErr w:type="spellStart"/>
      <w:r w:rsidRPr="00D00A58">
        <w:rPr>
          <w:rFonts w:ascii="Arial" w:hAnsi="Arial" w:cs="Arial"/>
          <w:color w:val="auto"/>
          <w:sz w:val="16"/>
          <w:szCs w:val="16"/>
        </w:rPr>
        <w:t>zahamowań</w:t>
      </w:r>
      <w:proofErr w:type="spellEnd"/>
      <w:r w:rsidRPr="00D00A58">
        <w:rPr>
          <w:rFonts w:ascii="Arial" w:hAnsi="Arial" w:cs="Arial"/>
          <w:color w:val="auto"/>
          <w:sz w:val="16"/>
          <w:szCs w:val="16"/>
        </w:rPr>
        <w:t>, otwarte skrzydło nie powinno pod własnym ciężarem samoczynnie zamykać się lub otwierać,</w:t>
      </w:r>
    </w:p>
    <w:p w14:paraId="25A53CC9" w14:textId="77777777" w:rsidR="007F0A6F" w:rsidRPr="00D00A58" w:rsidRDefault="00B259FF" w:rsidP="00FB6E17">
      <w:pPr>
        <w:numPr>
          <w:ilvl w:val="0"/>
          <w:numId w:val="2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sprawdzenie szczelności zamontowanego okna/drzwi  i prawidłowości regulacji okuć – zamknięte skrzydło powinno przylegać równomiernie do ościeżnicy zapewniając szczelność między tymi elementami.</w:t>
      </w:r>
    </w:p>
    <w:p w14:paraId="4F19B0C7" w14:textId="54AE6C18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Wyniki badań powinny być porównane z niniejszymi wymaganiami, a także podanymi w pkt. 5. oraz opisane w dzienniku budowy i protokole podpisanym przez przedstawicieli inwestora (zamawiającego) oraz wykonawcy.</w:t>
      </w:r>
    </w:p>
    <w:p w14:paraId="4275BC1F" w14:textId="77777777" w:rsidR="00C959E3" w:rsidRPr="00D00A58" w:rsidRDefault="00C959E3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279FA041" w14:textId="110C9E1D" w:rsidR="007F0A6F" w:rsidRPr="00D00A58" w:rsidRDefault="00B259FF" w:rsidP="00FB6E17">
      <w:pPr>
        <w:numPr>
          <w:ilvl w:val="0"/>
          <w:numId w:val="22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WYMAGANIA DOTYCZĄCE PRZEDMIARU I OBMIARU ROBÓT</w:t>
      </w:r>
    </w:p>
    <w:p w14:paraId="2C1A8904" w14:textId="77777777" w:rsidR="004138D3" w:rsidRPr="00D00A58" w:rsidRDefault="004138D3" w:rsidP="004138D3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31D3AEE9" w14:textId="11072710" w:rsidR="007F0A6F" w:rsidRPr="00D00A58" w:rsidRDefault="00B259FF" w:rsidP="00FB6E17">
      <w:pPr>
        <w:numPr>
          <w:ilvl w:val="1"/>
          <w:numId w:val="22"/>
        </w:numPr>
        <w:spacing w:after="0" w:line="248" w:lineRule="auto"/>
        <w:ind w:right="450" w:hanging="57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Ogólne zasady przedmiaru i obmiaru podano w ST „Wymagania ogólne” Kod CPV 45000000-7, pkt 7</w:t>
      </w:r>
    </w:p>
    <w:p w14:paraId="5A7244A9" w14:textId="77777777" w:rsidR="004138D3" w:rsidRPr="00D00A58" w:rsidRDefault="004138D3" w:rsidP="004138D3">
      <w:pPr>
        <w:spacing w:after="0" w:line="248" w:lineRule="auto"/>
        <w:ind w:left="1291" w:right="450" w:firstLine="0"/>
        <w:rPr>
          <w:rFonts w:ascii="Arial" w:hAnsi="Arial" w:cs="Arial"/>
          <w:color w:val="auto"/>
          <w:sz w:val="16"/>
          <w:szCs w:val="16"/>
        </w:rPr>
      </w:pPr>
    </w:p>
    <w:p w14:paraId="4BB1136A" w14:textId="3863A224" w:rsidR="007F0A6F" w:rsidRPr="00D00A58" w:rsidRDefault="00B259FF" w:rsidP="004138D3">
      <w:pPr>
        <w:numPr>
          <w:ilvl w:val="1"/>
          <w:numId w:val="22"/>
        </w:numPr>
        <w:spacing w:after="0"/>
        <w:ind w:right="450" w:hanging="57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Szczegółowe zasady obmiaru robót montażowych okien i drzwi Powierzchnię okien i drzwi  oblicza się w metrach kwadratowych w świetle ościeżnic, a w przypadku braku ościeżnic w świetle zakrywanych otworów.</w:t>
      </w:r>
    </w:p>
    <w:p w14:paraId="6342B9C0" w14:textId="2E7E20DD" w:rsidR="007F0A6F" w:rsidRPr="00D00A58" w:rsidRDefault="00B259FF" w:rsidP="00FB6E17">
      <w:pPr>
        <w:numPr>
          <w:ilvl w:val="0"/>
          <w:numId w:val="23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SPOSÓB ODBIORU ROBÓT</w:t>
      </w:r>
    </w:p>
    <w:p w14:paraId="37BF96B4" w14:textId="77777777" w:rsidR="00136D95" w:rsidRPr="00D00A58" w:rsidRDefault="00136D95" w:rsidP="00136D95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1DCD857" w14:textId="77777777" w:rsidR="007F0A6F" w:rsidRPr="00D00A58" w:rsidRDefault="00B259FF" w:rsidP="00FB6E17">
      <w:pPr>
        <w:numPr>
          <w:ilvl w:val="1"/>
          <w:numId w:val="23"/>
        </w:numPr>
        <w:spacing w:after="0" w:line="248" w:lineRule="auto"/>
        <w:ind w:right="0" w:hanging="57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Ogólne zasady odbioru robót podano w ST „Wymagania ogólne” Kod CPV</w:t>
      </w:r>
    </w:p>
    <w:p w14:paraId="6064300F" w14:textId="4C0537C1" w:rsidR="007F0A6F" w:rsidRPr="00D00A58" w:rsidRDefault="00B259FF" w:rsidP="00FB6E17">
      <w:pPr>
        <w:spacing w:after="0" w:line="248" w:lineRule="auto"/>
        <w:ind w:left="581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45000000-7, pkt 8</w:t>
      </w:r>
    </w:p>
    <w:p w14:paraId="7F38C213" w14:textId="77777777" w:rsidR="00136D95" w:rsidRPr="00D00A58" w:rsidRDefault="00136D95" w:rsidP="00136D95">
      <w:pPr>
        <w:spacing w:after="0" w:line="248" w:lineRule="auto"/>
        <w:ind w:right="0"/>
        <w:rPr>
          <w:rFonts w:ascii="Arial" w:hAnsi="Arial" w:cs="Arial"/>
          <w:color w:val="auto"/>
          <w:sz w:val="16"/>
          <w:szCs w:val="16"/>
        </w:rPr>
      </w:pPr>
    </w:p>
    <w:p w14:paraId="7E94A0F6" w14:textId="77777777" w:rsidR="007F0A6F" w:rsidRPr="00D00A58" w:rsidRDefault="00B259FF" w:rsidP="00FB6E17">
      <w:pPr>
        <w:numPr>
          <w:ilvl w:val="1"/>
          <w:numId w:val="23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Odbiór robót zanikających i ulegających zakryciu</w:t>
      </w:r>
    </w:p>
    <w:p w14:paraId="26F004B1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Przy wbudowywaniu okien i/lub drzwi  elementami ulegającymi zakryciu są mocowanie ościeżnicy na całym obwodzie oraz izolacja termiczna i uszczelnienie (zewnętrzne, wewnętrzne) szczeliny między oknem a ościeżem. Odbiór tych prac musi być dokonany w trakcie montażu okien i drzwi.</w:t>
      </w:r>
    </w:p>
    <w:p w14:paraId="60F0AF93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 trakcie odbioru należy przeprowadzić badania wymienione w pkt. 6.3. niniejszej specyfikacji, a wyniki tych badań porównać z wymaganiami określonymi w pkt. 5.3. i 5.5. niniejszej specyfikacji.</w:t>
      </w:r>
    </w:p>
    <w:p w14:paraId="0C8C79DD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Jeżeli wszystkie pomiary i badania dały wynik pozytywny można uznać zamocowanie, uszczelnienie i izolację okna lub drzwi za wykonane prawidłowo, tj. zgodnie z dokumentacją projektową oraz specyfikacją techniczną (szczegółową) i zezwolić na przystąpienie do dalszych prac (obsadzenie parapetów zewnętrznych i wewnętrznych, otynkowanie ościeży, montaż listew maskujących).</w:t>
      </w:r>
    </w:p>
    <w:p w14:paraId="042BD680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Jeżeli chociaż jeden wynik badania jest negatywny prace ulegające zakryciu nie powinny być odebrane. W takim przypadku należy ustalić zakres prac i rodzaje materiałów koniecznych do usunięcia nieprawidłowości. Po wykonaniu ustalonego zakresu prac należy ponownie przeprowadzić badania.</w:t>
      </w:r>
    </w:p>
    <w:p w14:paraId="20D09D5B" w14:textId="39BEBE3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Wszystkie ustalenia związane z dokonanym odbiorem robót ulegających zakryciu należy zapisać w dzienniku budowy lub protokole podpisanym przez przedstawicieli inwestora (inspektor nadzoru) i wykonawcy (kierownik budowy).</w:t>
      </w:r>
    </w:p>
    <w:p w14:paraId="65940C5C" w14:textId="77777777" w:rsidR="00C959E3" w:rsidRPr="00D00A58" w:rsidRDefault="00C959E3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500464E3" w14:textId="77777777" w:rsidR="00136D95" w:rsidRPr="00D00A58" w:rsidRDefault="00136D95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7E317004" w14:textId="77777777" w:rsidR="007F0A6F" w:rsidRPr="00D00A58" w:rsidRDefault="00B259FF" w:rsidP="00FB6E17">
      <w:pPr>
        <w:numPr>
          <w:ilvl w:val="1"/>
          <w:numId w:val="23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Odbiór częściowy</w:t>
      </w:r>
    </w:p>
    <w:p w14:paraId="49A33FFD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Odbiór częściowy polega na ocenie ilości i jakości wykonanej części robót. Odbioru częściowego robót dokonuje się dla zakresu określonego w dokumentach umownych, według zasad jak przy odbiorze ostatecznym robót (pkt 8.4.).</w:t>
      </w:r>
    </w:p>
    <w:p w14:paraId="16DAB48A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Celem odbioru częściowego jest wczesne wykrycie ewentualnych usterek w realizowanych robotach i ich usunięcie przed odbiorem końcowym.</w:t>
      </w:r>
    </w:p>
    <w:p w14:paraId="5F4CCDA0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Odbiór częściowy robót jest dokonywany przez inspektora nadzoru w obecności kierownika budowy.</w:t>
      </w:r>
    </w:p>
    <w:p w14:paraId="20795582" w14:textId="539F334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Protokół odbioru częściowego jest podstawą do dokonania częściowego rozliczenia robót jeżeli umowa taką formę przewiduje.</w:t>
      </w:r>
    </w:p>
    <w:p w14:paraId="1D7F0A54" w14:textId="77777777" w:rsidR="00136D95" w:rsidRPr="00D00A58" w:rsidRDefault="00136D95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69D222A8" w14:textId="77777777" w:rsidR="007F0A6F" w:rsidRPr="00D00A58" w:rsidRDefault="00B259FF" w:rsidP="00FB6E17">
      <w:pPr>
        <w:numPr>
          <w:ilvl w:val="1"/>
          <w:numId w:val="23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Odbiór ostateczny (końcowy)</w:t>
      </w:r>
    </w:p>
    <w:p w14:paraId="3D887D58" w14:textId="77777777" w:rsidR="007F0A6F" w:rsidRPr="00D00A58" w:rsidRDefault="00B259FF" w:rsidP="00136D95">
      <w:pPr>
        <w:numPr>
          <w:ilvl w:val="2"/>
          <w:numId w:val="23"/>
        </w:numPr>
        <w:spacing w:after="0" w:line="248" w:lineRule="auto"/>
        <w:ind w:left="709" w:right="0" w:hanging="712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Zasady przeprowadzania odbioru końcowego</w:t>
      </w:r>
    </w:p>
    <w:p w14:paraId="383D6B8A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Odbiór końcowy stanowi ostateczną ocenę rzeczywistego wykonania robót w odniesieniu do ich zakresu (ilości), jakości i zgodności z dokumentacją projektową oraz niniejszą specyfikacją techniczną.</w:t>
      </w:r>
    </w:p>
    <w:p w14:paraId="27536D6B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Odbiór ostateczny przeprowadza komisja powołana przez zamawiającego, na podstawie przedłożonych dokumentów, wyników badań oraz dokonanej oceny wizualnej. Zasady i terminy powoływania komisji oraz czas jej działania powinna określać umowa.</w:t>
      </w:r>
    </w:p>
    <w:p w14:paraId="46996502" w14:textId="77777777" w:rsidR="007F0A6F" w:rsidRPr="00D00A58" w:rsidRDefault="00B259FF" w:rsidP="00136D95">
      <w:pPr>
        <w:numPr>
          <w:ilvl w:val="2"/>
          <w:numId w:val="23"/>
        </w:numPr>
        <w:spacing w:after="0" w:line="248" w:lineRule="auto"/>
        <w:ind w:left="284" w:right="0" w:hanging="284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Dokumenty do odbioru końcowego</w:t>
      </w:r>
    </w:p>
    <w:p w14:paraId="05C4CDFB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Wykonawca robót obowiązany jest przedłożyć komisji następujące dokumenty:</w:t>
      </w:r>
    </w:p>
    <w:p w14:paraId="6A1EB7E6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dokumentację projektową z naniesionymi zmianami dokonanymi w toku wykonywania robót,</w:t>
      </w:r>
    </w:p>
    <w:p w14:paraId="3781E8B8" w14:textId="77777777" w:rsidR="007F0A6F" w:rsidRPr="00D00A58" w:rsidRDefault="00B259FF" w:rsidP="00FB6E17">
      <w:pPr>
        <w:spacing w:after="0"/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Szczegółowe Specyfikacje Techniczne ze zmianami wprowadzonymi w trakcie wykonywania robót,</w:t>
      </w:r>
    </w:p>
    <w:p w14:paraId="0DC99F7B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dziennik budowy i książki obmiarów z zapisami dokonywanymi w toku prowadzonych robót,</w:t>
      </w:r>
    </w:p>
    <w:p w14:paraId="0AF7F3D9" w14:textId="77777777" w:rsidR="007F0A6F" w:rsidRPr="00D00A58" w:rsidRDefault="00B259FF" w:rsidP="00FB6E17">
      <w:pPr>
        <w:spacing w:after="0"/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dokumenty świadczące o dopuszczeniu do obrotu i powszechnego zastosowania użytych materiałów i wyrobów budowlanych,</w:t>
      </w:r>
    </w:p>
    <w:p w14:paraId="65528E37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protokoły odbioru robót ulegających zakryciu,</w:t>
      </w:r>
    </w:p>
    <w:p w14:paraId="2B26D1A3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protokoły odbiorów częściowych,</w:t>
      </w:r>
    </w:p>
    <w:p w14:paraId="0B452526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karty techniczne lub instrukcje producentów odnoszące się do zastosowanych materiałów,</w:t>
      </w:r>
    </w:p>
    <w:p w14:paraId="76AEC87E" w14:textId="77777777" w:rsidR="007F0A6F" w:rsidRPr="00D00A58" w:rsidRDefault="00B259FF" w:rsidP="00FB6E17">
      <w:pPr>
        <w:spacing w:after="0"/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wyniki ewentualnych badań laboratoryjnych i ekspertyz dokonanych na wniosek jednej ze stron umowy.</w:t>
      </w:r>
    </w:p>
    <w:p w14:paraId="2A4E71A0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 toku odbioru komisja obowiązana jest zapoznać się przedłożonymi dokumentami, przeprowadzić badania zgodnie z wytycznymi podanymi w pkt. 6.4 niniejszej ST, porównać je z wymaganiami podanymi w dokumentacji projektowej i w pkt. 5. niniejszej specyfikacji technicznej oraz dokonać oceny wizualnej.</w:t>
      </w:r>
    </w:p>
    <w:p w14:paraId="1E69D7AD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Montaż okien i/lub drzwi powinien być odebrany, jeżeli wszystkie wyniki badań są pozytywne, a dostarczone przez wykonawcę dokumenty są kompletne i prawidłowe pod względem merytorycznym.</w:t>
      </w:r>
    </w:p>
    <w:p w14:paraId="5D83C570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Jeżeli chociażby jeden wynik badań był negatywny okna i/lub drzwi nie powinny być przyjęte. W takim przypadku należy przyjąć jedno z następujących rozwiązań:</w:t>
      </w:r>
    </w:p>
    <w:p w14:paraId="233A3F5E" w14:textId="77777777" w:rsidR="007F0A6F" w:rsidRPr="00D00A58" w:rsidRDefault="00B259FF" w:rsidP="00FB6E17">
      <w:pPr>
        <w:spacing w:after="0"/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jeżeli to możliwe należy ustalić zakres prac korygujących (np. wskazać na konieczność regulacji okuć), usunąć niezgodności robót montażowych z wymaganiami określonymi w dokumentacji projektowej i w pkt. 5. niniejszej specyfikacji technicznej oraz przedstawić okna i/lub drzwi  ponownie do odbioru,</w:t>
      </w:r>
    </w:p>
    <w:p w14:paraId="0C9DBF49" w14:textId="77777777" w:rsidR="007F0A6F" w:rsidRPr="00D00A58" w:rsidRDefault="00B259FF" w:rsidP="00FB6E17">
      <w:pPr>
        <w:spacing w:after="0"/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jeżeli odchylenia od wymagań nie zagrażają bezpieczeństwu użytkownika oraz nie ograniczają funkcjonalności i trwałości okien i drzwi zamawiający może wyrazić zgodę na dokonanie odbioru końcowego z jednoczesnym obniżeniem wartości wynagrodzenia w stosunku do ustaleń umownych,</w:t>
      </w:r>
    </w:p>
    <w:p w14:paraId="1AC00799" w14:textId="77777777" w:rsidR="007F0A6F" w:rsidRPr="00D00A58" w:rsidRDefault="00B259FF" w:rsidP="00FB6E17">
      <w:pPr>
        <w:spacing w:after="0" w:line="224" w:lineRule="auto"/>
        <w:ind w:left="286" w:right="0" w:hanging="286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w przypadku, gdy nie są możliwe podane wyżej rozwiązania wykonawca zobowiązany jest do demontażu wadliwie wbudowanych okien i/lub drzwi, zamontowania ich ponownie i powtórnego zgłoszenia do odbioru.</w:t>
      </w:r>
    </w:p>
    <w:p w14:paraId="53F03546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W przypadku niekompletności dokumentów odbiór może być dokonany po ich uzupełnieniu.</w:t>
      </w:r>
    </w:p>
    <w:p w14:paraId="41389D37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 czynności odbioru sporządza się protokół podpisany przez przedstawicieli zamawiającego i wykonawcy. Protokół powinien zawierać: − ustalenia podjęte w trakcie prac komisji,</w:t>
      </w:r>
    </w:p>
    <w:p w14:paraId="33F41834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ocenę wyników badań,</w:t>
      </w:r>
    </w:p>
    <w:p w14:paraId="365158D6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wykaz wad i usterek ze wskazaniem sposobu ich usunięcia,</w:t>
      </w:r>
    </w:p>
    <w:p w14:paraId="69C9CA54" w14:textId="77777777" w:rsidR="007F0A6F" w:rsidRPr="00D00A58" w:rsidRDefault="00B259FF" w:rsidP="00FB6E17">
      <w:pPr>
        <w:spacing w:after="0"/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− stwierdzenie zgodności lub niezgodności wykonania montażu okien i/lub drzwi z zamówieniem.</w:t>
      </w:r>
    </w:p>
    <w:p w14:paraId="7D63E861" w14:textId="3F5A4C32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Protokół odbioru końcowego jest podstawą do dokonania rozliczenia końcowego pomiędzy zamawiającym a wykonawcą.</w:t>
      </w:r>
    </w:p>
    <w:p w14:paraId="60FA17A0" w14:textId="77777777" w:rsidR="00136D95" w:rsidRPr="00D00A58" w:rsidRDefault="00136D95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7CD6D8B5" w14:textId="4A724B05" w:rsidR="007F0A6F" w:rsidRPr="00D00A58" w:rsidRDefault="00B259FF" w:rsidP="00136D95">
      <w:pPr>
        <w:pStyle w:val="Akapitzlist"/>
        <w:numPr>
          <w:ilvl w:val="1"/>
          <w:numId w:val="23"/>
        </w:numPr>
        <w:tabs>
          <w:tab w:val="center" w:pos="1281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Odbiór po upływie okresu rękojmi i gwarancji</w:t>
      </w:r>
    </w:p>
    <w:p w14:paraId="5944812D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Celem odbioru po okresie rękojmi i gwarancji jest ocena stanu okien i/lub drzwi po użytkowaniu w tym okresie oraz ocena wykonywanych w tym czasie ewentualnych robót poprawkowych, związanych z usuwaniem zgłoszonych wad.</w:t>
      </w:r>
    </w:p>
    <w:p w14:paraId="341C8B11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Odbiór po upływie okresu rękojmi i gwarancji jest dokonywany na podstawie oceny wizualnej oraz sprawdzenia prawidłowości otwierania i zamykania okien i/lub drzwi, z uwzględnieniem zasad opisanych w pkt. 8.4. „Odbiór ostateczny (końcowy)”.</w:t>
      </w:r>
    </w:p>
    <w:p w14:paraId="460FDE59" w14:textId="77777777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Pozytywny wynik odbioru pogwarancyjnego jest podstawą do zwrotu kaucji gwarancyjnej a negatywny do dokonania potrąceń wynikających z obniżonej jakości robót.</w:t>
      </w:r>
    </w:p>
    <w:p w14:paraId="69D1C7A2" w14:textId="745D7A34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Przed upływem okresu gwarancyjnego zamawiający powinien zgłosić wykonawcy wszystkie zauważone wady w zamontowanych oknach i/lub drzwiach.</w:t>
      </w:r>
    </w:p>
    <w:p w14:paraId="412621E3" w14:textId="77777777" w:rsidR="00136D95" w:rsidRPr="00D00A58" w:rsidRDefault="00136D95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2FE480BF" w14:textId="0975C535" w:rsidR="007F0A6F" w:rsidRPr="00D00A58" w:rsidRDefault="00B259FF" w:rsidP="00FB6E17">
      <w:pPr>
        <w:numPr>
          <w:ilvl w:val="0"/>
          <w:numId w:val="24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PODSTAWA ROZLICZENIA ROBÓT PODSTAWOWYCH, TYMCZASOWYCH  I PRAC TOWARZYSZĄCYCH</w:t>
      </w:r>
    </w:p>
    <w:p w14:paraId="061B2D31" w14:textId="77777777" w:rsidR="00136D95" w:rsidRPr="00D00A58" w:rsidRDefault="00136D95" w:rsidP="00136D95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6C2BF2A1" w14:textId="5BA16759" w:rsidR="007F0A6F" w:rsidRPr="00D00A58" w:rsidRDefault="00B259FF" w:rsidP="00FB6E17">
      <w:pPr>
        <w:numPr>
          <w:ilvl w:val="1"/>
          <w:numId w:val="24"/>
        </w:numPr>
        <w:spacing w:after="0" w:line="248" w:lineRule="auto"/>
        <w:ind w:right="0" w:hanging="57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Ogólne ustalenia dotyczące podstawy rozliczenia robót podano w ST „Wymagania ogólne” Kod CPV 45000000-7,  pkt 9</w:t>
      </w:r>
    </w:p>
    <w:p w14:paraId="5A06A429" w14:textId="77777777" w:rsidR="00136D95" w:rsidRPr="00D00A58" w:rsidRDefault="00136D95" w:rsidP="00136D95">
      <w:pPr>
        <w:spacing w:after="0" w:line="248" w:lineRule="auto"/>
        <w:ind w:left="1291" w:right="0" w:firstLine="0"/>
        <w:rPr>
          <w:rFonts w:ascii="Arial" w:hAnsi="Arial" w:cs="Arial"/>
          <w:color w:val="auto"/>
          <w:sz w:val="16"/>
          <w:szCs w:val="16"/>
        </w:rPr>
      </w:pPr>
    </w:p>
    <w:p w14:paraId="6D08031F" w14:textId="77777777" w:rsidR="007F0A6F" w:rsidRPr="00D00A58" w:rsidRDefault="00B259FF" w:rsidP="00FB6E17">
      <w:pPr>
        <w:numPr>
          <w:ilvl w:val="1"/>
          <w:numId w:val="24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>Zasady rozliczenia i płatności</w:t>
      </w:r>
    </w:p>
    <w:p w14:paraId="676CA72F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Rozliczenie montażu okien i/lub drzwi  może być dokonane jednorazowo po wykonaniu pełnego zakresu robót i ich końcowym odbiorze lub etapami określonymi w umowie, po dokonaniu odbiorów częściowych robót.</w:t>
      </w:r>
    </w:p>
    <w:p w14:paraId="4E5697B5" w14:textId="4BD4A923" w:rsidR="007F0A6F" w:rsidRPr="00D00A58" w:rsidRDefault="00B259FF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Ostateczne rozliczenie umowy pomiędzy zamawiającym a wykonawcą następuje po dokonaniu odbioru pogwarancyjnego. </w:t>
      </w:r>
    </w:p>
    <w:p w14:paraId="3869814D" w14:textId="77777777" w:rsidR="00136D95" w:rsidRPr="00D00A58" w:rsidRDefault="00136D95" w:rsidP="00FB6E17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6B06C83A" w14:textId="77777777" w:rsidR="007F0A6F" w:rsidRPr="00D00A58" w:rsidRDefault="00B259FF" w:rsidP="00FB6E17">
      <w:pPr>
        <w:numPr>
          <w:ilvl w:val="1"/>
          <w:numId w:val="24"/>
        </w:numPr>
        <w:spacing w:after="0" w:line="248" w:lineRule="auto"/>
        <w:ind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D00A58">
        <w:rPr>
          <w:rFonts w:ascii="Arial" w:hAnsi="Arial" w:cs="Arial"/>
          <w:b/>
          <w:bCs/>
          <w:color w:val="auto"/>
          <w:sz w:val="16"/>
          <w:szCs w:val="16"/>
        </w:rPr>
        <w:t xml:space="preserve">Podstawy rozliczenia oraz płatności wykonanego i odebranego zakresu montażu okien i/lub drzwi </w:t>
      </w:r>
    </w:p>
    <w:p w14:paraId="7E3C523A" w14:textId="77777777" w:rsidR="007F0A6F" w:rsidRPr="00D00A58" w:rsidRDefault="00B259FF" w:rsidP="00FB6E17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Podstawy rozliczenia montażu okien i/lub drzwi  stanowią określone w dokumentach umownych (ofercie) ceny jednostkowe i ilości wykonanych robót zaakceptowane przez zamawiającego.</w:t>
      </w:r>
    </w:p>
    <w:p w14:paraId="6B2B7055" w14:textId="77777777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Ceny jednostkowe montażu okien i/lub drzwi  uwzględniają:</w:t>
      </w:r>
    </w:p>
    <w:p w14:paraId="7C81510E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przygotowanie stanowiska roboczego,</w:t>
      </w:r>
    </w:p>
    <w:p w14:paraId="080F80BF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dostarczenie do stanowiska roboczego materiałów, narzędzi i sprzętu,</w:t>
      </w:r>
    </w:p>
    <w:p w14:paraId="55CAE033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obsługę sprzętu,</w:t>
      </w:r>
    </w:p>
    <w:p w14:paraId="6307E2EF" w14:textId="619B0B3D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ustawienie i przestawienie drabin lub lekkich rusztowań przestawnych umożliwiających</w:t>
      </w:r>
      <w:r w:rsidR="003F4AD2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wykonanie robót na wysokości do 4 m, od poziomu podłogi lub terenu,</w:t>
      </w:r>
    </w:p>
    <w:p w14:paraId="4099E5EF" w14:textId="140B0432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zabezpieczenie elementów wymagających zabezpieczenia przed zanieczyszczeniem i</w:t>
      </w:r>
      <w:r w:rsidR="003F4AD2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uszkodzeniem,</w:t>
      </w:r>
    </w:p>
    <w:p w14:paraId="6B16C602" w14:textId="05ACAE43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lastRenderedPageBreak/>
        <w:t>ocenę i przygotowanie ościeży, zgodnie z wymaganiami dokumentacji projektowej i</w:t>
      </w:r>
      <w:r w:rsidR="003F4AD2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szczegółowej specyfikacji technicznej,</w:t>
      </w:r>
    </w:p>
    <w:p w14:paraId="63B71FCE" w14:textId="4CA5E761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obsadzenie ościeżnic wraz z ich uszczelnieniem wewnętrznym, zewnętrznym oraz</w:t>
      </w:r>
      <w:r w:rsidR="003F4AD2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wykonaniem izolacji termicznej i akustycznej połączenia z ościeżem,</w:t>
      </w:r>
    </w:p>
    <w:p w14:paraId="034BFD07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obsadzenie parapetów zewnętrznych i wewnętrznych,</w:t>
      </w:r>
    </w:p>
    <w:p w14:paraId="1536AB32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obrobienie progów drzwi,</w:t>
      </w:r>
    </w:p>
    <w:p w14:paraId="6D5252BD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regulację skrzydeł i okuć,</w:t>
      </w:r>
    </w:p>
    <w:p w14:paraId="0A3D08A3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obicie ćwierćwałkami lub listwami maskującymi bądź innymi materiałami wykończeniowymi,</w:t>
      </w:r>
    </w:p>
    <w:p w14:paraId="6280FEF3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usunięcie wad i usterek oraz naprawienie uszkodzeń powstałych w czasie wykonywania robót,</w:t>
      </w:r>
    </w:p>
    <w:p w14:paraId="09C190CA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oczyszczenie miejsca pracy z materiałów zabezpieczających,</w:t>
      </w:r>
    </w:p>
    <w:p w14:paraId="61DC470F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likwidację stanowiska roboczego,</w:t>
      </w:r>
    </w:p>
    <w:p w14:paraId="5A9EF4B2" w14:textId="77777777" w:rsidR="007F0A6F" w:rsidRPr="00D00A58" w:rsidRDefault="00B259FF" w:rsidP="00FB6E17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utylizację opakowań i resztek materiałów zgodnie ze wskazaniami producentów,– koszty pośrednie, zysk kalkulacyjny i ryzyko.</w:t>
      </w:r>
    </w:p>
    <w:p w14:paraId="1F1E403C" w14:textId="2D65599E" w:rsidR="007F0A6F" w:rsidRPr="00D00A58" w:rsidRDefault="00B259FF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Ceny jednostkowe robót obejmują również koszty montażu, demontażu i pracy rusztowań niezbędnych do wykonania robót na wysokości powyżej 4 m od poziomu ustawienia rusztowań oraz koszty pomostów i barier zabezpieczających.</w:t>
      </w:r>
    </w:p>
    <w:p w14:paraId="242BC277" w14:textId="77777777" w:rsidR="00136D95" w:rsidRPr="00D00A58" w:rsidRDefault="00136D95" w:rsidP="00FB6E17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tbl>
      <w:tblPr>
        <w:tblStyle w:val="TableGrid"/>
        <w:tblW w:w="9214" w:type="dxa"/>
        <w:tblInd w:w="0" w:type="dxa"/>
        <w:tblLook w:val="04A0" w:firstRow="1" w:lastRow="0" w:firstColumn="1" w:lastColumn="0" w:noHBand="0" w:noVBand="1"/>
      </w:tblPr>
      <w:tblGrid>
        <w:gridCol w:w="3261"/>
        <w:gridCol w:w="5953"/>
      </w:tblGrid>
      <w:tr w:rsidR="00D00A58" w:rsidRPr="00D00A58" w14:paraId="55E2E206" w14:textId="77777777" w:rsidTr="00D52A61">
        <w:trPr>
          <w:trHeight w:val="619"/>
        </w:trPr>
        <w:tc>
          <w:tcPr>
            <w:tcW w:w="3261" w:type="dxa"/>
            <w:tcBorders>
              <w:top w:val="nil"/>
              <w:left w:val="nil"/>
              <w:right w:val="nil"/>
            </w:tcBorders>
          </w:tcPr>
          <w:p w14:paraId="66930307" w14:textId="77777777" w:rsidR="007F0A6F" w:rsidRPr="00D00A58" w:rsidRDefault="00B259FF">
            <w:pPr>
              <w:numPr>
                <w:ilvl w:val="0"/>
                <w:numId w:val="26"/>
              </w:numPr>
              <w:spacing w:after="0" w:line="259" w:lineRule="auto"/>
              <w:ind w:right="0" w:hanging="451"/>
              <w:jc w:val="lef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DOKUMENTY ODNIESIENIA</w:t>
            </w:r>
          </w:p>
          <w:p w14:paraId="30E81D74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10.1. Normy</w:t>
            </w:r>
          </w:p>
        </w:tc>
        <w:tc>
          <w:tcPr>
            <w:tcW w:w="5953" w:type="dxa"/>
            <w:tcBorders>
              <w:top w:val="nil"/>
              <w:left w:val="nil"/>
              <w:right w:val="nil"/>
            </w:tcBorders>
          </w:tcPr>
          <w:p w14:paraId="53BEB2EC" w14:textId="77777777" w:rsidR="007F0A6F" w:rsidRPr="00D00A58" w:rsidRDefault="007F0A6F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D00A58" w:rsidRPr="00D00A58" w14:paraId="27C95CC4" w14:textId="77777777" w:rsidTr="00D52A61">
        <w:trPr>
          <w:trHeight w:val="420"/>
        </w:trPr>
        <w:tc>
          <w:tcPr>
            <w:tcW w:w="3261" w:type="dxa"/>
          </w:tcPr>
          <w:p w14:paraId="7C05D54B" w14:textId="77777777" w:rsidR="007F0A6F" w:rsidRPr="00D00A58" w:rsidRDefault="00B259FF" w:rsidP="00D52A61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1. PN-EN 107:2002</w:t>
            </w:r>
          </w:p>
        </w:tc>
        <w:tc>
          <w:tcPr>
            <w:tcW w:w="5953" w:type="dxa"/>
          </w:tcPr>
          <w:p w14:paraId="06D4ABA4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Metody badań okien – Badania mechaniczne (oryg.).</w:t>
            </w:r>
          </w:p>
        </w:tc>
      </w:tr>
      <w:tr w:rsidR="00D00A58" w:rsidRPr="00D00A58" w14:paraId="6203B975" w14:textId="77777777" w:rsidTr="00D52A61">
        <w:trPr>
          <w:trHeight w:val="554"/>
        </w:trPr>
        <w:tc>
          <w:tcPr>
            <w:tcW w:w="3261" w:type="dxa"/>
          </w:tcPr>
          <w:p w14:paraId="72F888CB" w14:textId="77777777" w:rsidR="007F0A6F" w:rsidRPr="00F57FF1" w:rsidRDefault="00B259FF" w:rsidP="00D52A61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2. PN-EN 410:2001 </w:t>
            </w:r>
          </w:p>
          <w:p w14:paraId="43A4B96D" w14:textId="77777777" w:rsidR="007F0A6F" w:rsidRPr="00F57FF1" w:rsidRDefault="00B259FF">
            <w:pPr>
              <w:spacing w:after="0" w:line="259" w:lineRule="auto"/>
              <w:ind w:left="682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410:2001/Ap1:2003 </w:t>
            </w:r>
          </w:p>
          <w:p w14:paraId="216A50CF" w14:textId="77777777" w:rsidR="007F0A6F" w:rsidRPr="00D00A58" w:rsidRDefault="00B259FF">
            <w:pPr>
              <w:spacing w:after="0" w:line="259" w:lineRule="auto"/>
              <w:ind w:left="682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PN-EN 410:2001/Ap2:2003</w:t>
            </w:r>
          </w:p>
        </w:tc>
        <w:tc>
          <w:tcPr>
            <w:tcW w:w="5953" w:type="dxa"/>
          </w:tcPr>
          <w:p w14:paraId="06AAD03F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Szkło w budownictwie – Określenie świetlnych i słonecznych właściwości oszklenia.</w:t>
            </w:r>
          </w:p>
        </w:tc>
      </w:tr>
      <w:tr w:rsidR="00D00A58" w:rsidRPr="00D00A58" w14:paraId="57C52EB7" w14:textId="77777777" w:rsidTr="00D52A61">
        <w:trPr>
          <w:trHeight w:val="661"/>
        </w:trPr>
        <w:tc>
          <w:tcPr>
            <w:tcW w:w="3261" w:type="dxa"/>
          </w:tcPr>
          <w:p w14:paraId="43EE9CAA" w14:textId="77777777" w:rsidR="007F0A6F" w:rsidRPr="00F57FF1" w:rsidRDefault="00B259FF" w:rsidP="00D52A61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3. PN-EN ISO 717-1:1999 </w:t>
            </w:r>
          </w:p>
          <w:p w14:paraId="33FCF376" w14:textId="77777777" w:rsidR="007F0A6F" w:rsidRPr="00F57FF1" w:rsidRDefault="00B259FF">
            <w:pPr>
              <w:spacing w:after="0" w:line="259" w:lineRule="auto"/>
              <w:ind w:left="7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ISO 717-1:1999/A1:2008</w:t>
            </w:r>
          </w:p>
        </w:tc>
        <w:tc>
          <w:tcPr>
            <w:tcW w:w="5953" w:type="dxa"/>
          </w:tcPr>
          <w:p w14:paraId="0A14B735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Akustyka – Ocena izolacyjności akustycznej   w budynkach i izolacyjności akustycznej elementów budowlanych – Izolacyjność od dźwięków powietrznych.</w:t>
            </w:r>
          </w:p>
        </w:tc>
      </w:tr>
      <w:tr w:rsidR="00D00A58" w:rsidRPr="00D00A58" w14:paraId="0C909ACF" w14:textId="77777777" w:rsidTr="00D52A61">
        <w:trPr>
          <w:trHeight w:val="402"/>
        </w:trPr>
        <w:tc>
          <w:tcPr>
            <w:tcW w:w="3261" w:type="dxa"/>
          </w:tcPr>
          <w:p w14:paraId="429E00BE" w14:textId="77777777" w:rsidR="007F0A6F" w:rsidRPr="00D00A58" w:rsidRDefault="00B259FF" w:rsidP="00D52A61">
            <w:pPr>
              <w:spacing w:after="0" w:line="259" w:lineRule="auto"/>
              <w:ind w:left="45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4. PN-EN 1026:2001</w:t>
            </w:r>
          </w:p>
        </w:tc>
        <w:tc>
          <w:tcPr>
            <w:tcW w:w="5953" w:type="dxa"/>
          </w:tcPr>
          <w:p w14:paraId="428F3FD5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i drzwi – Przepuszczalność powietrza  – Metoda badania.</w:t>
            </w:r>
          </w:p>
        </w:tc>
      </w:tr>
      <w:tr w:rsidR="00D00A58" w:rsidRPr="00D00A58" w14:paraId="10383067" w14:textId="77777777" w:rsidTr="00D52A61">
        <w:trPr>
          <w:trHeight w:val="266"/>
        </w:trPr>
        <w:tc>
          <w:tcPr>
            <w:tcW w:w="3261" w:type="dxa"/>
          </w:tcPr>
          <w:p w14:paraId="228FB52B" w14:textId="77777777" w:rsidR="007F0A6F" w:rsidRPr="00D00A58" w:rsidRDefault="00B259FF" w:rsidP="00D52A61">
            <w:pPr>
              <w:spacing w:after="0" w:line="259" w:lineRule="auto"/>
              <w:ind w:left="45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5. PN-EN 1027:2001</w:t>
            </w:r>
          </w:p>
        </w:tc>
        <w:tc>
          <w:tcPr>
            <w:tcW w:w="5953" w:type="dxa"/>
          </w:tcPr>
          <w:p w14:paraId="7E25EE69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i drzwi – Wodoszczelność – Metoda badania.</w:t>
            </w:r>
          </w:p>
        </w:tc>
      </w:tr>
      <w:tr w:rsidR="00D00A58" w:rsidRPr="00D00A58" w14:paraId="210DA8F8" w14:textId="77777777" w:rsidTr="00D52A61">
        <w:trPr>
          <w:trHeight w:val="426"/>
        </w:trPr>
        <w:tc>
          <w:tcPr>
            <w:tcW w:w="3261" w:type="dxa"/>
          </w:tcPr>
          <w:p w14:paraId="56A59571" w14:textId="77777777" w:rsidR="007F0A6F" w:rsidRPr="00F57FF1" w:rsidRDefault="00B259FF" w:rsidP="00D52A61">
            <w:pPr>
              <w:spacing w:after="0" w:line="259" w:lineRule="auto"/>
              <w:ind w:left="45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6. PN-ENV 1187:2004 </w:t>
            </w:r>
          </w:p>
          <w:p w14:paraId="2962E878" w14:textId="77777777" w:rsidR="007F0A6F" w:rsidRPr="00F57FF1" w:rsidRDefault="00B259FF" w:rsidP="00D52A61">
            <w:pPr>
              <w:spacing w:after="0" w:line="259" w:lineRule="auto"/>
              <w:ind w:left="682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PN-ENV 1187:2004/A1:2007</w:t>
            </w:r>
          </w:p>
        </w:tc>
        <w:tc>
          <w:tcPr>
            <w:tcW w:w="5953" w:type="dxa"/>
          </w:tcPr>
          <w:p w14:paraId="527D03F5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Metody badań oddziaływania ognia zewnętrznego na dachy.</w:t>
            </w:r>
          </w:p>
        </w:tc>
      </w:tr>
      <w:tr w:rsidR="00D00A58" w:rsidRPr="00D00A58" w14:paraId="4F12F5DC" w14:textId="77777777" w:rsidTr="00D52A61">
        <w:trPr>
          <w:trHeight w:val="418"/>
        </w:trPr>
        <w:tc>
          <w:tcPr>
            <w:tcW w:w="3261" w:type="dxa"/>
          </w:tcPr>
          <w:p w14:paraId="2417F934" w14:textId="77777777" w:rsidR="007F0A6F" w:rsidRPr="00D00A58" w:rsidRDefault="00B259FF" w:rsidP="00D52A61">
            <w:pPr>
              <w:spacing w:after="0" w:line="259" w:lineRule="auto"/>
              <w:ind w:left="45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7. PN-EN 1191:2002</w:t>
            </w:r>
          </w:p>
        </w:tc>
        <w:tc>
          <w:tcPr>
            <w:tcW w:w="5953" w:type="dxa"/>
          </w:tcPr>
          <w:p w14:paraId="46C001D4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i drzwi – Odporność na wielokrotne otwieranie i zamykanie – Metoda badania.</w:t>
            </w:r>
          </w:p>
        </w:tc>
      </w:tr>
      <w:tr w:rsidR="00D00A58" w:rsidRPr="00D00A58" w14:paraId="07F72EA9" w14:textId="77777777" w:rsidTr="00D52A61">
        <w:trPr>
          <w:trHeight w:val="410"/>
        </w:trPr>
        <w:tc>
          <w:tcPr>
            <w:tcW w:w="3261" w:type="dxa"/>
          </w:tcPr>
          <w:p w14:paraId="256EDC94" w14:textId="77777777" w:rsidR="007F0A6F" w:rsidRPr="00D00A58" w:rsidRDefault="00B259FF" w:rsidP="00D52A61">
            <w:pPr>
              <w:spacing w:after="0" w:line="259" w:lineRule="auto"/>
              <w:ind w:left="45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8. PN-EN 1522:2000</w:t>
            </w:r>
          </w:p>
        </w:tc>
        <w:tc>
          <w:tcPr>
            <w:tcW w:w="5953" w:type="dxa"/>
          </w:tcPr>
          <w:p w14:paraId="2910E392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 drzwi, żaluzje i zasłony – Kuloodporność – Wymagania i klasyfikacja.</w:t>
            </w:r>
          </w:p>
        </w:tc>
      </w:tr>
      <w:tr w:rsidR="00D00A58" w:rsidRPr="00D00A58" w14:paraId="379A8447" w14:textId="77777777" w:rsidTr="00D52A61">
        <w:trPr>
          <w:trHeight w:val="540"/>
        </w:trPr>
        <w:tc>
          <w:tcPr>
            <w:tcW w:w="3261" w:type="dxa"/>
          </w:tcPr>
          <w:p w14:paraId="30C5BBF9" w14:textId="77777777" w:rsidR="007F0A6F" w:rsidRPr="00D00A58" w:rsidRDefault="00B259FF" w:rsidP="00D52A61">
            <w:pPr>
              <w:spacing w:after="0" w:line="259" w:lineRule="auto"/>
              <w:ind w:left="45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9. PN-EN 1523:2000</w:t>
            </w:r>
          </w:p>
        </w:tc>
        <w:tc>
          <w:tcPr>
            <w:tcW w:w="5953" w:type="dxa"/>
          </w:tcPr>
          <w:p w14:paraId="2CC90A3D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drzwi,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żaluzje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i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zasłony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– Kuloodporność – Metody badań.</w:t>
            </w:r>
          </w:p>
        </w:tc>
      </w:tr>
      <w:tr w:rsidR="00D00A58" w:rsidRPr="00D00A58" w14:paraId="2779A82C" w14:textId="77777777" w:rsidTr="00D52A61">
        <w:trPr>
          <w:trHeight w:val="643"/>
        </w:trPr>
        <w:tc>
          <w:tcPr>
            <w:tcW w:w="3261" w:type="dxa"/>
          </w:tcPr>
          <w:p w14:paraId="3DD16186" w14:textId="63C1B008" w:rsidR="007F0A6F" w:rsidRPr="00D00A58" w:rsidRDefault="00D52A61" w:rsidP="00D52A61">
            <w:pPr>
              <w:spacing w:after="0" w:line="259" w:lineRule="auto"/>
              <w:ind w:left="33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 xml:space="preserve">   </w:t>
            </w:r>
            <w:r w:rsidR="00B259FF" w:rsidRPr="00D00A58">
              <w:rPr>
                <w:rFonts w:ascii="Arial" w:hAnsi="Arial" w:cs="Arial"/>
                <w:color w:val="auto"/>
                <w:sz w:val="16"/>
                <w:szCs w:val="16"/>
              </w:rPr>
              <w:t>10.PN-ENV 1627:2006</w:t>
            </w:r>
          </w:p>
        </w:tc>
        <w:tc>
          <w:tcPr>
            <w:tcW w:w="5953" w:type="dxa"/>
          </w:tcPr>
          <w:p w14:paraId="24972155" w14:textId="77777777" w:rsidR="007F0A6F" w:rsidRPr="00D00A58" w:rsidRDefault="00B259FF">
            <w:pPr>
              <w:spacing w:after="35" w:line="220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 drzwi, żaluzje – Odporność na włamanie – Wymagania i klasyfikacja</w:t>
            </w:r>
          </w:p>
          <w:p w14:paraId="54E67093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(oryg.).</w:t>
            </w:r>
          </w:p>
        </w:tc>
      </w:tr>
      <w:tr w:rsidR="00D00A58" w:rsidRPr="00D00A58" w14:paraId="24575FDC" w14:textId="77777777" w:rsidTr="00D52A61">
        <w:trPr>
          <w:trHeight w:val="695"/>
        </w:trPr>
        <w:tc>
          <w:tcPr>
            <w:tcW w:w="3261" w:type="dxa"/>
          </w:tcPr>
          <w:p w14:paraId="013561A0" w14:textId="0679717B" w:rsidR="007F0A6F" w:rsidRPr="00D00A58" w:rsidRDefault="00B259FF" w:rsidP="00D52A61">
            <w:pPr>
              <w:spacing w:after="0" w:line="259" w:lineRule="auto"/>
              <w:ind w:left="33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1</w:t>
            </w:r>
            <w:r w:rsidR="00D52A61" w:rsidRPr="00D00A58">
              <w:rPr>
                <w:rFonts w:ascii="Arial" w:hAnsi="Arial" w:cs="Arial"/>
                <w:color w:val="auto"/>
                <w:sz w:val="16"/>
                <w:szCs w:val="16"/>
              </w:rPr>
              <w:t xml:space="preserve"> 1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1.PN-ENV 1628:2006</w:t>
            </w:r>
          </w:p>
        </w:tc>
        <w:tc>
          <w:tcPr>
            <w:tcW w:w="5953" w:type="dxa"/>
          </w:tcPr>
          <w:p w14:paraId="77EEEF18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 drzwi, żaluzje – Odporność na włamanie – Metoda badania dla określenia odporności na obciążenie statyczne (oryg.).</w:t>
            </w:r>
          </w:p>
        </w:tc>
      </w:tr>
      <w:tr w:rsidR="00D00A58" w:rsidRPr="00D00A58" w14:paraId="5C602B30" w14:textId="77777777" w:rsidTr="00D52A61">
        <w:trPr>
          <w:trHeight w:val="703"/>
        </w:trPr>
        <w:tc>
          <w:tcPr>
            <w:tcW w:w="3261" w:type="dxa"/>
          </w:tcPr>
          <w:p w14:paraId="47054EC4" w14:textId="7C031F59" w:rsidR="007F0A6F" w:rsidRPr="00D00A58" w:rsidRDefault="00B259FF" w:rsidP="00D52A61">
            <w:pPr>
              <w:spacing w:after="0" w:line="259" w:lineRule="auto"/>
              <w:ind w:left="33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1</w:t>
            </w:r>
            <w:r w:rsidR="00D52A61" w:rsidRPr="00D00A58">
              <w:rPr>
                <w:rFonts w:ascii="Arial" w:hAnsi="Arial" w:cs="Arial"/>
                <w:color w:val="auto"/>
                <w:sz w:val="16"/>
                <w:szCs w:val="16"/>
              </w:rPr>
              <w:t xml:space="preserve"> 1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2.PN-ENV 1629:2006</w:t>
            </w:r>
          </w:p>
        </w:tc>
        <w:tc>
          <w:tcPr>
            <w:tcW w:w="5953" w:type="dxa"/>
          </w:tcPr>
          <w:p w14:paraId="31AB98DC" w14:textId="77777777" w:rsidR="007F0A6F" w:rsidRPr="00D00A58" w:rsidRDefault="00B259FF">
            <w:pPr>
              <w:spacing w:after="35" w:line="220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 drzwi, żaluzje – Odporność na włamanie – Metoda badania dla określenia odporności na obciążenie dynamiczne</w:t>
            </w:r>
          </w:p>
          <w:p w14:paraId="1F13F9BB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(oryg.).</w:t>
            </w:r>
          </w:p>
        </w:tc>
      </w:tr>
      <w:tr w:rsidR="00D00A58" w:rsidRPr="00D00A58" w14:paraId="7A28044B" w14:textId="77777777" w:rsidTr="00D52A61">
        <w:trPr>
          <w:trHeight w:val="842"/>
        </w:trPr>
        <w:tc>
          <w:tcPr>
            <w:tcW w:w="3261" w:type="dxa"/>
          </w:tcPr>
          <w:p w14:paraId="7065A960" w14:textId="1ED684DB" w:rsidR="007F0A6F" w:rsidRPr="00D00A58" w:rsidRDefault="00B259FF" w:rsidP="00D52A61">
            <w:pPr>
              <w:spacing w:after="0" w:line="259" w:lineRule="auto"/>
              <w:ind w:left="331" w:right="0" w:hanging="451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1</w:t>
            </w:r>
            <w:r w:rsidR="00D52A61" w:rsidRPr="00D00A58">
              <w:rPr>
                <w:rFonts w:ascii="Arial" w:hAnsi="Arial" w:cs="Arial"/>
                <w:color w:val="auto"/>
                <w:sz w:val="16"/>
                <w:szCs w:val="16"/>
              </w:rPr>
              <w:t xml:space="preserve"> 1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3.PN-ENV 1630:2006</w:t>
            </w:r>
          </w:p>
        </w:tc>
        <w:tc>
          <w:tcPr>
            <w:tcW w:w="5953" w:type="dxa"/>
          </w:tcPr>
          <w:p w14:paraId="071FB905" w14:textId="77777777" w:rsidR="007F0A6F" w:rsidRPr="00D00A58" w:rsidRDefault="00B259FF">
            <w:pPr>
              <w:spacing w:after="35" w:line="220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 drzwi, żaluzje – Odporność na włamanie – Metoda badania dla określenia odporności na próby włamania ręcznego</w:t>
            </w:r>
          </w:p>
          <w:p w14:paraId="6709B314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(oryg.).</w:t>
            </w:r>
          </w:p>
        </w:tc>
      </w:tr>
      <w:tr w:rsidR="007F0A6F" w:rsidRPr="00D00A58" w14:paraId="74BA17C6" w14:textId="77777777" w:rsidTr="00D52A61">
        <w:trPr>
          <w:trHeight w:val="556"/>
        </w:trPr>
        <w:tc>
          <w:tcPr>
            <w:tcW w:w="3261" w:type="dxa"/>
          </w:tcPr>
          <w:p w14:paraId="6C399F04" w14:textId="77777777" w:rsidR="007F0A6F" w:rsidRPr="00F57FF1" w:rsidRDefault="00B259FF" w:rsidP="00D52A61">
            <w:pPr>
              <w:spacing w:after="0" w:line="259" w:lineRule="auto"/>
              <w:ind w:left="331" w:right="0" w:hanging="331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14.PN-EN ISO 10077-1:2007 </w:t>
            </w:r>
          </w:p>
          <w:p w14:paraId="79963A56" w14:textId="0DA72C77" w:rsidR="007F0A6F" w:rsidRPr="00F57FF1" w:rsidRDefault="00D52A61" w:rsidP="00D52A61">
            <w:pPr>
              <w:spacing w:after="0" w:line="259" w:lineRule="auto"/>
              <w:ind w:right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       </w:t>
            </w:r>
            <w:r w:rsidR="00B259FF"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ISO 10077-1:2007/AC:2010</w:t>
            </w:r>
          </w:p>
        </w:tc>
        <w:tc>
          <w:tcPr>
            <w:tcW w:w="5953" w:type="dxa"/>
          </w:tcPr>
          <w:p w14:paraId="1348E603" w14:textId="77777777" w:rsidR="007F0A6F" w:rsidRPr="00D00A58" w:rsidRDefault="00B259FF">
            <w:pPr>
              <w:spacing w:after="0" w:line="220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Cieplne właściwości użytkowe okien, drzwi i żaluzji – Obliczanie współczynnika przenikania ciepła – Część 1:</w:t>
            </w:r>
          </w:p>
          <w:p w14:paraId="6EACC2CD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Postanowienia ogólne.</w:t>
            </w:r>
          </w:p>
        </w:tc>
      </w:tr>
    </w:tbl>
    <w:p w14:paraId="222EF6F3" w14:textId="77777777" w:rsidR="007F0A6F" w:rsidRPr="00D00A58" w:rsidRDefault="007F0A6F">
      <w:pPr>
        <w:spacing w:after="0" w:line="259" w:lineRule="auto"/>
        <w:ind w:left="-1207" w:right="592" w:firstLine="0"/>
        <w:jc w:val="left"/>
        <w:rPr>
          <w:rFonts w:ascii="Arial" w:hAnsi="Arial" w:cs="Arial"/>
          <w:color w:val="auto"/>
          <w:sz w:val="16"/>
          <w:szCs w:val="16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3261"/>
        <w:gridCol w:w="5953"/>
      </w:tblGrid>
      <w:tr w:rsidR="00D00A58" w:rsidRPr="00D00A58" w14:paraId="057427B3" w14:textId="77777777" w:rsidTr="00D52A61">
        <w:trPr>
          <w:trHeight w:val="624"/>
        </w:trPr>
        <w:tc>
          <w:tcPr>
            <w:tcW w:w="3261" w:type="dxa"/>
          </w:tcPr>
          <w:p w14:paraId="7EC49107" w14:textId="77777777" w:rsidR="007F0A6F" w:rsidRPr="00F57FF1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15.PN-EN ISO 10077-2:2005 </w:t>
            </w:r>
          </w:p>
          <w:p w14:paraId="55FCC80E" w14:textId="77777777" w:rsidR="007F0A6F" w:rsidRPr="00F57FF1" w:rsidRDefault="00B259FF" w:rsidP="00DF34D6">
            <w:pPr>
              <w:spacing w:after="0" w:line="259" w:lineRule="auto"/>
              <w:ind w:left="67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ISO 10077-2:2005/AP1:2010</w:t>
            </w:r>
          </w:p>
        </w:tc>
        <w:tc>
          <w:tcPr>
            <w:tcW w:w="5953" w:type="dxa"/>
          </w:tcPr>
          <w:p w14:paraId="5D93AD81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Cieplne właściwości użytkowe okien, drzwi i żaluzji – Obliczanie współczynnika przenikania ciepła – Część 2: Metoda komputerowa dla ram.</w:t>
            </w:r>
          </w:p>
        </w:tc>
      </w:tr>
      <w:tr w:rsidR="00D00A58" w:rsidRPr="00D00A58" w14:paraId="611BC8B2" w14:textId="77777777" w:rsidTr="00D52A61">
        <w:trPr>
          <w:trHeight w:val="279"/>
        </w:trPr>
        <w:tc>
          <w:tcPr>
            <w:tcW w:w="3261" w:type="dxa"/>
          </w:tcPr>
          <w:p w14:paraId="5423BED7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16.PN-EN 12207:2001</w:t>
            </w:r>
          </w:p>
        </w:tc>
        <w:tc>
          <w:tcPr>
            <w:tcW w:w="5953" w:type="dxa"/>
          </w:tcPr>
          <w:p w14:paraId="7A5D1C83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i drzwi – Przepuszczalność powietrza  – Klasyfikacja.</w:t>
            </w:r>
          </w:p>
        </w:tc>
      </w:tr>
      <w:tr w:rsidR="00D00A58" w:rsidRPr="00D00A58" w14:paraId="24D0F4AC" w14:textId="77777777" w:rsidTr="00D52A61">
        <w:trPr>
          <w:trHeight w:val="410"/>
        </w:trPr>
        <w:tc>
          <w:tcPr>
            <w:tcW w:w="3261" w:type="dxa"/>
          </w:tcPr>
          <w:p w14:paraId="01EF3F4B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17.PN-EN 12208:2001</w:t>
            </w:r>
          </w:p>
        </w:tc>
        <w:tc>
          <w:tcPr>
            <w:tcW w:w="5953" w:type="dxa"/>
          </w:tcPr>
          <w:p w14:paraId="525BBF91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i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drzwi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–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Wodoszczelność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– Klasyfikacja.</w:t>
            </w:r>
          </w:p>
        </w:tc>
      </w:tr>
      <w:tr w:rsidR="00D00A58" w:rsidRPr="00D00A58" w14:paraId="4DAE736F" w14:textId="77777777" w:rsidTr="00D52A61">
        <w:trPr>
          <w:trHeight w:val="402"/>
        </w:trPr>
        <w:tc>
          <w:tcPr>
            <w:tcW w:w="3261" w:type="dxa"/>
          </w:tcPr>
          <w:p w14:paraId="7F47308A" w14:textId="77777777" w:rsidR="007F0A6F" w:rsidRPr="00F57FF1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18.PN-EN 12210:2001 </w:t>
            </w:r>
          </w:p>
          <w:p w14:paraId="691E17F7" w14:textId="77777777" w:rsidR="007F0A6F" w:rsidRPr="00F57FF1" w:rsidRDefault="00B259FF">
            <w:pPr>
              <w:spacing w:after="0" w:line="259" w:lineRule="auto"/>
              <w:ind w:left="35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12210:2001/AC:2006</w:t>
            </w:r>
          </w:p>
        </w:tc>
        <w:tc>
          <w:tcPr>
            <w:tcW w:w="5953" w:type="dxa"/>
          </w:tcPr>
          <w:p w14:paraId="428A460F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i drzwi – Odporność na obciążenie wiatrem – Klasyfikacja.</w:t>
            </w:r>
          </w:p>
        </w:tc>
      </w:tr>
      <w:tr w:rsidR="00D00A58" w:rsidRPr="00D00A58" w14:paraId="4446AA50" w14:textId="77777777" w:rsidTr="00D52A61">
        <w:trPr>
          <w:trHeight w:val="423"/>
        </w:trPr>
        <w:tc>
          <w:tcPr>
            <w:tcW w:w="3261" w:type="dxa"/>
          </w:tcPr>
          <w:p w14:paraId="388F35D4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19.PN-EN 12211:2001</w:t>
            </w:r>
          </w:p>
        </w:tc>
        <w:tc>
          <w:tcPr>
            <w:tcW w:w="5953" w:type="dxa"/>
          </w:tcPr>
          <w:p w14:paraId="6910CAF3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i drzwi – Odporność na obciążenie wiatrem – Metoda badania.</w:t>
            </w:r>
          </w:p>
        </w:tc>
      </w:tr>
      <w:tr w:rsidR="00D00A58" w:rsidRPr="00D00A58" w14:paraId="68C1758A" w14:textId="77777777" w:rsidTr="00D52A61">
        <w:trPr>
          <w:trHeight w:val="414"/>
        </w:trPr>
        <w:tc>
          <w:tcPr>
            <w:tcW w:w="3261" w:type="dxa"/>
          </w:tcPr>
          <w:p w14:paraId="66009753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20.PN-EN 12400:2004</w:t>
            </w:r>
          </w:p>
        </w:tc>
        <w:tc>
          <w:tcPr>
            <w:tcW w:w="5953" w:type="dxa"/>
          </w:tcPr>
          <w:p w14:paraId="3FBA4A4E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i drzwi – Trwałość mechaniczna  – Wymagania i klasyfikacja.</w:t>
            </w:r>
          </w:p>
        </w:tc>
      </w:tr>
      <w:tr w:rsidR="00D00A58" w:rsidRPr="00D00A58" w14:paraId="5FD1A9D3" w14:textId="77777777" w:rsidTr="00D52A61">
        <w:trPr>
          <w:trHeight w:val="562"/>
        </w:trPr>
        <w:tc>
          <w:tcPr>
            <w:tcW w:w="3261" w:type="dxa"/>
          </w:tcPr>
          <w:p w14:paraId="60C71BDA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21.PN-EN 12365-1:2006</w:t>
            </w:r>
          </w:p>
        </w:tc>
        <w:tc>
          <w:tcPr>
            <w:tcW w:w="5953" w:type="dxa"/>
          </w:tcPr>
          <w:p w14:paraId="5184698A" w14:textId="77777777" w:rsidR="007F0A6F" w:rsidRPr="00D00A58" w:rsidRDefault="00B259FF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Okucia budowlane – Uszczelki i taśmy uszczelniające do drzwi, okien, żaluzji i ścian osłonowych – Część 1: Wymagania eksploatacyjne i klasyfikacja.</w:t>
            </w:r>
          </w:p>
        </w:tc>
      </w:tr>
      <w:tr w:rsidR="00D00A58" w:rsidRPr="00D00A58" w14:paraId="371DFBF3" w14:textId="77777777" w:rsidTr="00D52A61">
        <w:trPr>
          <w:trHeight w:val="655"/>
        </w:trPr>
        <w:tc>
          <w:tcPr>
            <w:tcW w:w="3261" w:type="dxa"/>
          </w:tcPr>
          <w:p w14:paraId="096CE390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22.PN-EN 12365-2:2006</w:t>
            </w:r>
          </w:p>
        </w:tc>
        <w:tc>
          <w:tcPr>
            <w:tcW w:w="5953" w:type="dxa"/>
          </w:tcPr>
          <w:p w14:paraId="3162D1F9" w14:textId="77777777" w:rsidR="007F0A6F" w:rsidRPr="00D00A58" w:rsidRDefault="00B259FF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Okucia budowlane – Uszczelki i taśmy uszczelniające do drzwi, okien, żaluzji i ścian osłonowych – Część 2: Metoda badania liniowej siły ściskającej.</w:t>
            </w:r>
          </w:p>
        </w:tc>
      </w:tr>
      <w:tr w:rsidR="00D00A58" w:rsidRPr="00D00A58" w14:paraId="7BCCB612" w14:textId="77777777" w:rsidTr="00D52A61">
        <w:trPr>
          <w:trHeight w:val="707"/>
        </w:trPr>
        <w:tc>
          <w:tcPr>
            <w:tcW w:w="3261" w:type="dxa"/>
          </w:tcPr>
          <w:p w14:paraId="14575F7D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23.PN-EN 12365-3:2006</w:t>
            </w:r>
          </w:p>
        </w:tc>
        <w:tc>
          <w:tcPr>
            <w:tcW w:w="5953" w:type="dxa"/>
          </w:tcPr>
          <w:p w14:paraId="76F6F973" w14:textId="77888EC5" w:rsidR="007F0A6F" w:rsidRPr="00D00A58" w:rsidRDefault="00B259FF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Okucia budowlane – Uszczelki i taśmy uszczelniające do drzwi, okien, żaluzji i ścian osłonowych – Część 3: Metoda badania powrotu po</w:t>
            </w:r>
            <w:r w:rsidR="00DF34D6" w:rsidRPr="00D00A58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odkształceniowego.</w:t>
            </w:r>
          </w:p>
        </w:tc>
      </w:tr>
      <w:tr w:rsidR="00D00A58" w:rsidRPr="00D00A58" w14:paraId="1CE06021" w14:textId="77777777" w:rsidTr="00D52A61">
        <w:trPr>
          <w:trHeight w:val="704"/>
        </w:trPr>
        <w:tc>
          <w:tcPr>
            <w:tcW w:w="3261" w:type="dxa"/>
          </w:tcPr>
          <w:p w14:paraId="7771D622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24.PN-EN 12365-4:2006</w:t>
            </w:r>
          </w:p>
        </w:tc>
        <w:tc>
          <w:tcPr>
            <w:tcW w:w="5953" w:type="dxa"/>
          </w:tcPr>
          <w:p w14:paraId="6530D175" w14:textId="4CDA2210" w:rsidR="007F0A6F" w:rsidRPr="00D00A58" w:rsidRDefault="00B259FF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Okucia budowlane – Uszczelki i taśmy uszczelniające do drzwi, okien, żaluzji i ścian osłonowych – Część 4: Metoda badania powrotu po</w:t>
            </w:r>
            <w:r w:rsidR="00DF34D6" w:rsidRPr="00D00A58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odkształceniowego po przyspieszonym starzeniu.</w:t>
            </w:r>
          </w:p>
        </w:tc>
      </w:tr>
      <w:tr w:rsidR="00D00A58" w:rsidRPr="00D00A58" w14:paraId="72949483" w14:textId="77777777" w:rsidTr="00D52A61">
        <w:trPr>
          <w:trHeight w:val="842"/>
        </w:trPr>
        <w:tc>
          <w:tcPr>
            <w:tcW w:w="3261" w:type="dxa"/>
          </w:tcPr>
          <w:p w14:paraId="66D497AB" w14:textId="77777777" w:rsidR="007F0A6F" w:rsidRPr="00F57FF1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25.PN-EN ISO 12567-1:2010 </w:t>
            </w:r>
          </w:p>
          <w:p w14:paraId="04CB787B" w14:textId="77777777" w:rsidR="007F0A6F" w:rsidRPr="00F57FF1" w:rsidRDefault="00B259FF" w:rsidP="00DF34D6">
            <w:pPr>
              <w:spacing w:after="0" w:line="259" w:lineRule="auto"/>
              <w:ind w:left="0" w:right="43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ISO 12567-1:2010/AC:2010</w:t>
            </w:r>
          </w:p>
        </w:tc>
        <w:tc>
          <w:tcPr>
            <w:tcW w:w="5953" w:type="dxa"/>
          </w:tcPr>
          <w:p w14:paraId="0CD9B5BE" w14:textId="77777777" w:rsidR="007F0A6F" w:rsidRPr="00D00A58" w:rsidRDefault="00B259FF">
            <w:pPr>
              <w:spacing w:after="8" w:line="220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Cieplne właściwości użytkowe okien i drzwi – Określanie współczynnika przenikania ciepła metodą skrzynki grzejnej – Część 1:</w:t>
            </w:r>
          </w:p>
          <w:p w14:paraId="171DF033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Kompletne okna i drzwi (oryg.).</w:t>
            </w:r>
          </w:p>
        </w:tc>
      </w:tr>
      <w:tr w:rsidR="00D00A58" w:rsidRPr="00D00A58" w14:paraId="68F2DD5A" w14:textId="77777777" w:rsidTr="00D52A61">
        <w:trPr>
          <w:trHeight w:val="697"/>
        </w:trPr>
        <w:tc>
          <w:tcPr>
            <w:tcW w:w="3261" w:type="dxa"/>
          </w:tcPr>
          <w:p w14:paraId="49126A70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26.PN-EN ISO 12567-2:2006</w:t>
            </w:r>
          </w:p>
        </w:tc>
        <w:tc>
          <w:tcPr>
            <w:tcW w:w="5953" w:type="dxa"/>
          </w:tcPr>
          <w:p w14:paraId="628A2679" w14:textId="77777777" w:rsidR="007F0A6F" w:rsidRPr="00D00A58" w:rsidRDefault="00B259F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Cieplne właściwości użytkowe okien i drzwi – Określanie współczynnika przenikania ciepła metodą skrzynki grzejnej – Część 2: Okna dachowe i inne okna wystające z płaszczyzny.</w:t>
            </w:r>
          </w:p>
        </w:tc>
      </w:tr>
      <w:tr w:rsidR="00D00A58" w:rsidRPr="00D00A58" w14:paraId="50845182" w14:textId="77777777" w:rsidTr="00D52A61">
        <w:trPr>
          <w:trHeight w:val="410"/>
        </w:trPr>
        <w:tc>
          <w:tcPr>
            <w:tcW w:w="3261" w:type="dxa"/>
          </w:tcPr>
          <w:p w14:paraId="4822A707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27.PN-EN 13049:2004</w:t>
            </w:r>
          </w:p>
        </w:tc>
        <w:tc>
          <w:tcPr>
            <w:tcW w:w="5953" w:type="dxa"/>
          </w:tcPr>
          <w:p w14:paraId="746E8F82" w14:textId="77777777" w:rsidR="007F0A6F" w:rsidRPr="00D00A58" w:rsidRDefault="00B259FF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– Uderzenie ciałem miękkim i ciężkim – Metoda badania, wymagania dotyczące bezpieczeństwa i klasyfikacja.</w:t>
            </w:r>
          </w:p>
        </w:tc>
      </w:tr>
      <w:tr w:rsidR="00D00A58" w:rsidRPr="00D00A58" w14:paraId="00E8CF60" w14:textId="77777777" w:rsidTr="00D52A61">
        <w:trPr>
          <w:trHeight w:val="416"/>
        </w:trPr>
        <w:tc>
          <w:tcPr>
            <w:tcW w:w="3261" w:type="dxa"/>
          </w:tcPr>
          <w:p w14:paraId="7F37B5A0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28.PN-EN 13115:2002</w:t>
            </w:r>
          </w:p>
        </w:tc>
        <w:tc>
          <w:tcPr>
            <w:tcW w:w="5953" w:type="dxa"/>
          </w:tcPr>
          <w:p w14:paraId="173FAD52" w14:textId="77777777" w:rsidR="007F0A6F" w:rsidRPr="00D00A58" w:rsidRDefault="00B259FF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– Klasyfikacja właściwości mechanicznych – Obciążenia pionowe, zwichrowanie i siły operacyjne.</w:t>
            </w:r>
          </w:p>
        </w:tc>
      </w:tr>
      <w:tr w:rsidR="00D00A58" w:rsidRPr="00D00A58" w14:paraId="5CBDC3E3" w14:textId="77777777" w:rsidTr="00D52A61">
        <w:trPr>
          <w:trHeight w:val="408"/>
        </w:trPr>
        <w:tc>
          <w:tcPr>
            <w:tcW w:w="3261" w:type="dxa"/>
          </w:tcPr>
          <w:p w14:paraId="7E684C45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29.PN-EN 13123-1:2002</w:t>
            </w:r>
          </w:p>
        </w:tc>
        <w:tc>
          <w:tcPr>
            <w:tcW w:w="5953" w:type="dxa"/>
          </w:tcPr>
          <w:p w14:paraId="0242EE54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 drzwi i żaluzje – Odporność na wybuch – Wymagania i klasyfikacja – Część 1: Rura uderzeniowa (oryg.).</w:t>
            </w:r>
          </w:p>
        </w:tc>
      </w:tr>
      <w:tr w:rsidR="00D00A58" w:rsidRPr="00D00A58" w14:paraId="392D2E67" w14:textId="77777777" w:rsidTr="00D52A61">
        <w:trPr>
          <w:trHeight w:val="428"/>
        </w:trPr>
        <w:tc>
          <w:tcPr>
            <w:tcW w:w="3261" w:type="dxa"/>
          </w:tcPr>
          <w:p w14:paraId="7710BE38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30.PN-EN 13123-2:2004</w:t>
            </w:r>
          </w:p>
        </w:tc>
        <w:tc>
          <w:tcPr>
            <w:tcW w:w="5953" w:type="dxa"/>
          </w:tcPr>
          <w:p w14:paraId="585E6A9F" w14:textId="77777777" w:rsidR="007F0A6F" w:rsidRPr="00D00A58" w:rsidRDefault="00B259FF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 drzwi i żaluzje – Odporność na wybuch – Metoda badania – Część 2: Próba poligonowa (oryg.).</w:t>
            </w:r>
          </w:p>
        </w:tc>
      </w:tr>
      <w:tr w:rsidR="00D00A58" w:rsidRPr="00D00A58" w14:paraId="0068765E" w14:textId="77777777" w:rsidTr="00D52A61">
        <w:trPr>
          <w:trHeight w:val="548"/>
        </w:trPr>
        <w:tc>
          <w:tcPr>
            <w:tcW w:w="3261" w:type="dxa"/>
          </w:tcPr>
          <w:p w14:paraId="1559FAB0" w14:textId="77777777" w:rsidR="007F0A6F" w:rsidRPr="00D00A58" w:rsidRDefault="00B259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31.PN-EN 13124-1:2002</w:t>
            </w:r>
          </w:p>
        </w:tc>
        <w:tc>
          <w:tcPr>
            <w:tcW w:w="5953" w:type="dxa"/>
          </w:tcPr>
          <w:p w14:paraId="37F3008A" w14:textId="6D9F9AC9" w:rsidR="0057252B" w:rsidRPr="00D00A58" w:rsidRDefault="00B259FF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 drzwi i żaluzje – Odporność na wybuch – Metoda badania – Część 1: Rura uderzeniowa (oryg.).</w:t>
            </w:r>
          </w:p>
        </w:tc>
      </w:tr>
      <w:tr w:rsidR="00D00A58" w:rsidRPr="00D00A58" w14:paraId="20BCF026" w14:textId="77777777" w:rsidTr="00D52A61">
        <w:trPr>
          <w:trHeight w:val="414"/>
        </w:trPr>
        <w:tc>
          <w:tcPr>
            <w:tcW w:w="3261" w:type="dxa"/>
          </w:tcPr>
          <w:p w14:paraId="2885B0C7" w14:textId="71408F4D" w:rsidR="0057252B" w:rsidRPr="00D00A58" w:rsidRDefault="005725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 xml:space="preserve">32.PN-EN 13124-2:2004                                                            </w:t>
            </w:r>
          </w:p>
        </w:tc>
        <w:tc>
          <w:tcPr>
            <w:tcW w:w="5953" w:type="dxa"/>
          </w:tcPr>
          <w:p w14:paraId="7A6E283C" w14:textId="6708CBB7" w:rsidR="0057252B" w:rsidRPr="00D00A58" w:rsidRDefault="0057252B" w:rsidP="0057252B">
            <w:pPr>
              <w:spacing w:after="38"/>
              <w:ind w:left="0" w:right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Okna, drzwi i żaluzje – Odporność na wybuch – Metoda badania – Część 2: Próba poligonowa (oryg.).</w:t>
            </w:r>
          </w:p>
          <w:p w14:paraId="2BDB8CFF" w14:textId="77777777" w:rsidR="0057252B" w:rsidRPr="00D00A58" w:rsidRDefault="0057252B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D00A58" w:rsidRPr="00D00A58" w14:paraId="44077981" w14:textId="77777777" w:rsidTr="00D52A61">
        <w:trPr>
          <w:trHeight w:val="548"/>
        </w:trPr>
        <w:tc>
          <w:tcPr>
            <w:tcW w:w="3261" w:type="dxa"/>
          </w:tcPr>
          <w:p w14:paraId="19C8E4BE" w14:textId="711EEABA" w:rsidR="0057252B" w:rsidRPr="00D00A58" w:rsidRDefault="005725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33.PN-EN 13141-1:2006</w:t>
            </w:r>
          </w:p>
        </w:tc>
        <w:tc>
          <w:tcPr>
            <w:tcW w:w="5953" w:type="dxa"/>
          </w:tcPr>
          <w:p w14:paraId="4AFC16E7" w14:textId="61E0A20C" w:rsidR="0057252B" w:rsidRPr="00D00A58" w:rsidRDefault="0057252B" w:rsidP="0057252B">
            <w:pPr>
              <w:spacing w:after="38"/>
              <w:ind w:left="0" w:right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Wentylacja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budynków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–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Badanie właściwości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elementów/wyrobów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do wentylacji mieszkań – Część 1: Urządzenia do przepływu powietrza, montowane w przegrodach zewnętrznych i wewnętrznych</w:t>
            </w:r>
          </w:p>
        </w:tc>
      </w:tr>
      <w:tr w:rsidR="00D00A58" w:rsidRPr="00D00A58" w14:paraId="42623AAE" w14:textId="77777777" w:rsidTr="00D52A61">
        <w:trPr>
          <w:trHeight w:val="643"/>
        </w:trPr>
        <w:tc>
          <w:tcPr>
            <w:tcW w:w="3261" w:type="dxa"/>
          </w:tcPr>
          <w:p w14:paraId="52F3BC6D" w14:textId="77777777" w:rsidR="0057252B" w:rsidRPr="00F57FF1" w:rsidRDefault="005725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34.PN-EN 13363-1+A1:2010</w:t>
            </w:r>
          </w:p>
          <w:p w14:paraId="5FD58CCB" w14:textId="6B9078E3" w:rsidR="0057252B" w:rsidRPr="00F57FF1" w:rsidRDefault="005725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F57F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13363-1+A1:2010/AC:2010</w:t>
            </w:r>
          </w:p>
        </w:tc>
        <w:tc>
          <w:tcPr>
            <w:tcW w:w="5953" w:type="dxa"/>
          </w:tcPr>
          <w:p w14:paraId="1E8729FB" w14:textId="6FE966A8" w:rsidR="0057252B" w:rsidRPr="00D00A58" w:rsidRDefault="004F19A8" w:rsidP="0057252B">
            <w:pPr>
              <w:ind w:lef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Urządzenia ochrony przeciwsłonecznej połączone z oszkleniem – Obliczanie współczynnika przenikania całkowitej energii promieniowania słonecznego i światła – Część 2: Szczegółowa metoda obliczanie.</w:t>
            </w:r>
          </w:p>
        </w:tc>
      </w:tr>
      <w:tr w:rsidR="00D00A58" w:rsidRPr="00D00A58" w14:paraId="403FCF97" w14:textId="77777777" w:rsidTr="00D52A61">
        <w:trPr>
          <w:trHeight w:val="643"/>
        </w:trPr>
        <w:tc>
          <w:tcPr>
            <w:tcW w:w="3261" w:type="dxa"/>
          </w:tcPr>
          <w:p w14:paraId="04ACEC2D" w14:textId="37DA30F1" w:rsidR="004F76A9" w:rsidRPr="00D00A58" w:rsidRDefault="004F76A9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35.PN-EN 13363-2:2006</w:t>
            </w:r>
          </w:p>
        </w:tc>
        <w:tc>
          <w:tcPr>
            <w:tcW w:w="5953" w:type="dxa"/>
          </w:tcPr>
          <w:p w14:paraId="78ED3CBB" w14:textId="491B9FEF" w:rsidR="004F76A9" w:rsidRPr="00D00A58" w:rsidRDefault="004F76A9" w:rsidP="0057252B">
            <w:pPr>
              <w:ind w:lef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Urządzenia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ochrony</w:t>
            </w: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przeciwsłonecznej powiązane z oszkleniem – Obliczanie współczynnika przenikania całkowitej energii promieniowania słonecznego i światła – Część 2: Szczegółowa metoda obliczania.</w:t>
            </w:r>
          </w:p>
        </w:tc>
      </w:tr>
      <w:tr w:rsidR="00D00A58" w:rsidRPr="00D00A58" w14:paraId="056D06E8" w14:textId="77777777" w:rsidTr="00D52A61">
        <w:trPr>
          <w:trHeight w:val="334"/>
        </w:trPr>
        <w:tc>
          <w:tcPr>
            <w:tcW w:w="3261" w:type="dxa"/>
          </w:tcPr>
          <w:p w14:paraId="4145EA90" w14:textId="563E9745" w:rsidR="004F76A9" w:rsidRPr="00D00A58" w:rsidRDefault="004F76A9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36.PN-ENV 13420:2006</w:t>
            </w:r>
          </w:p>
        </w:tc>
        <w:tc>
          <w:tcPr>
            <w:tcW w:w="5953" w:type="dxa"/>
          </w:tcPr>
          <w:p w14:paraId="681E3409" w14:textId="52FDB9A2" w:rsidR="004F76A9" w:rsidRPr="00D00A58" w:rsidRDefault="004F76A9" w:rsidP="004F76A9">
            <w:pPr>
              <w:spacing w:after="30"/>
              <w:ind w:right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00A58">
              <w:rPr>
                <w:rFonts w:ascii="Arial" w:hAnsi="Arial" w:cs="Arial"/>
                <w:color w:val="auto"/>
                <w:sz w:val="16"/>
                <w:szCs w:val="16"/>
              </w:rPr>
              <w:t>Okna – Zachowanie się pomiędzy dwoma różnymi klimatami – Metoda badania (oryg.)</w:t>
            </w:r>
          </w:p>
          <w:p w14:paraId="32446896" w14:textId="75AF7925" w:rsidR="004F76A9" w:rsidRPr="00D00A58" w:rsidRDefault="004F76A9" w:rsidP="004F76A9">
            <w:pPr>
              <w:tabs>
                <w:tab w:val="center" w:pos="1534"/>
                <w:tab w:val="center" w:pos="6719"/>
              </w:tabs>
              <w:spacing w:after="30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</w:tbl>
    <w:p w14:paraId="5B13AEEC" w14:textId="77777777" w:rsidR="004F76A9" w:rsidRPr="00D00A58" w:rsidRDefault="004F76A9" w:rsidP="00D52A61">
      <w:pPr>
        <w:tabs>
          <w:tab w:val="left" w:pos="9072"/>
        </w:tabs>
        <w:spacing w:after="41" w:line="224" w:lineRule="auto"/>
        <w:ind w:left="3261" w:right="69" w:hanging="3261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37.PN-EN 13501-1+A1:2010</w:t>
      </w:r>
      <w:r w:rsidRPr="00D00A58">
        <w:rPr>
          <w:rFonts w:ascii="Arial" w:hAnsi="Arial" w:cs="Arial"/>
          <w:color w:val="auto"/>
          <w:sz w:val="16"/>
          <w:szCs w:val="16"/>
        </w:rPr>
        <w:tab/>
        <w:t>Klasyfikacja ogniowa wyrobów budowlanych i elementów budynków – Część 1: Klasyfikacja na podstawie badań reakcji na ogień.</w:t>
      </w:r>
    </w:p>
    <w:p w14:paraId="427705AE" w14:textId="543C3841" w:rsidR="0057252B" w:rsidRPr="00D00A58" w:rsidRDefault="00EF306B" w:rsidP="00EF306B">
      <w:pPr>
        <w:spacing w:after="40"/>
        <w:ind w:left="3245" w:right="592" w:hanging="3255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38.PN-EN 13501-5+A1:2010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Klasyfikacja ogniowa wyrobów budowlanych i elementów budynków – Część 5: Klasyfikacja na podstawie wyników badań oddziaływania ognia zewnętrznego na dachy.</w:t>
      </w:r>
    </w:p>
    <w:p w14:paraId="41640211" w14:textId="1F0D171B" w:rsidR="007F0A6F" w:rsidRPr="00D00A58" w:rsidRDefault="00B259FF" w:rsidP="00D52A61">
      <w:pPr>
        <w:spacing w:after="39"/>
        <w:ind w:left="3261" w:right="0" w:hanging="3261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39.PN-EN 14608:2006</w:t>
      </w:r>
      <w:r w:rsidRPr="00D00A58">
        <w:rPr>
          <w:rFonts w:ascii="Arial" w:hAnsi="Arial" w:cs="Arial"/>
          <w:color w:val="auto"/>
          <w:sz w:val="16"/>
          <w:szCs w:val="16"/>
        </w:rPr>
        <w:tab/>
        <w:t>Okna – Oznaczanie odporności</w:t>
      </w:r>
      <w:r w:rsidRPr="00D00A58">
        <w:rPr>
          <w:rFonts w:ascii="Arial" w:hAnsi="Arial" w:cs="Arial"/>
          <w:color w:val="auto"/>
          <w:sz w:val="16"/>
          <w:szCs w:val="16"/>
        </w:rPr>
        <w:tab/>
        <w:t>na obciążenia w płaszczyźnie skrzydła.</w:t>
      </w:r>
    </w:p>
    <w:p w14:paraId="34B01CA5" w14:textId="77777777" w:rsidR="007F0A6F" w:rsidRPr="00D00A58" w:rsidRDefault="00B259FF" w:rsidP="00EF306B">
      <w:pPr>
        <w:spacing w:after="39"/>
        <w:ind w:left="3261" w:right="0" w:hanging="326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40.PN-EN 14609:2006</w:t>
      </w:r>
      <w:r w:rsidRPr="00D00A58">
        <w:rPr>
          <w:rFonts w:ascii="Arial" w:hAnsi="Arial" w:cs="Arial"/>
          <w:color w:val="auto"/>
          <w:sz w:val="16"/>
          <w:szCs w:val="16"/>
        </w:rPr>
        <w:tab/>
        <w:t>Okna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–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Oznaczanie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odporności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na skręcanie statyczne.</w:t>
      </w:r>
    </w:p>
    <w:p w14:paraId="6347B0F1" w14:textId="213721BD" w:rsidR="007F0A6F" w:rsidRPr="00D00A58" w:rsidRDefault="00B259FF" w:rsidP="00EF306B">
      <w:pPr>
        <w:spacing w:after="40"/>
        <w:ind w:left="3261" w:right="592" w:hanging="326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41.PN-EN 14351-1+A1:2010 </w:t>
      </w:r>
      <w:r w:rsidR="00EF306B" w:rsidRPr="00D00A58">
        <w:rPr>
          <w:rFonts w:ascii="Arial" w:hAnsi="Arial" w:cs="Arial"/>
          <w:color w:val="auto"/>
          <w:sz w:val="16"/>
          <w:szCs w:val="16"/>
        </w:rPr>
        <w:tab/>
      </w:r>
      <w:r w:rsidRPr="00D00A58">
        <w:rPr>
          <w:rFonts w:ascii="Arial" w:hAnsi="Arial" w:cs="Arial"/>
          <w:color w:val="auto"/>
          <w:sz w:val="16"/>
          <w:szCs w:val="16"/>
        </w:rPr>
        <w:t>Okna i drzwi – Norma wyrobu, właściwości eksploatacyjne – Część 1: Okna i drzwi zewnętrzne bez właściwości dotyczących odporności ogniowej i/lub dymoszczelności.</w:t>
      </w:r>
    </w:p>
    <w:p w14:paraId="505C06EF" w14:textId="5B161ABD" w:rsidR="007F0A6F" w:rsidRPr="00D00A58" w:rsidRDefault="00B259FF" w:rsidP="00EF306B">
      <w:pPr>
        <w:spacing w:after="29"/>
        <w:ind w:left="3261" w:right="592" w:hanging="326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42.PN-EN ISO 10140-1:2011 </w:t>
      </w:r>
      <w:r w:rsidR="00EF306B" w:rsidRPr="00D00A58">
        <w:rPr>
          <w:rFonts w:ascii="Arial" w:hAnsi="Arial" w:cs="Arial"/>
          <w:color w:val="auto"/>
          <w:sz w:val="16"/>
          <w:szCs w:val="16"/>
        </w:rPr>
        <w:tab/>
      </w:r>
      <w:r w:rsidRPr="00D00A58">
        <w:rPr>
          <w:rFonts w:ascii="Arial" w:hAnsi="Arial" w:cs="Arial"/>
          <w:color w:val="auto"/>
          <w:sz w:val="16"/>
          <w:szCs w:val="16"/>
        </w:rPr>
        <w:t>Akustyka – Pomiar laboratoryjny izolacyjności akustycznej elementów budowlanych – Część 1: Zasady Stosowania dla określonych wyrobów</w:t>
      </w:r>
    </w:p>
    <w:p w14:paraId="7582E28D" w14:textId="77777777" w:rsidR="007F0A6F" w:rsidRPr="00D00A58" w:rsidRDefault="00B259FF" w:rsidP="00EF306B">
      <w:pPr>
        <w:spacing w:after="2" w:line="259" w:lineRule="auto"/>
        <w:ind w:left="318" w:right="0"/>
        <w:jc w:val="center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(oryg.).</w:t>
      </w:r>
    </w:p>
    <w:p w14:paraId="08AAC612" w14:textId="649DA076" w:rsidR="007F0A6F" w:rsidRPr="00D00A58" w:rsidRDefault="00B259FF" w:rsidP="00EF306B">
      <w:pPr>
        <w:spacing w:after="29"/>
        <w:ind w:left="3261" w:right="592" w:hanging="326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43.PN-EN ISO 10140-2:2011 </w:t>
      </w:r>
      <w:r w:rsidR="00EF306B" w:rsidRPr="00D00A58">
        <w:rPr>
          <w:rFonts w:ascii="Arial" w:hAnsi="Arial" w:cs="Arial"/>
          <w:color w:val="auto"/>
          <w:sz w:val="16"/>
          <w:szCs w:val="16"/>
        </w:rPr>
        <w:tab/>
      </w:r>
      <w:r w:rsidRPr="00D00A58">
        <w:rPr>
          <w:rFonts w:ascii="Arial" w:hAnsi="Arial" w:cs="Arial"/>
          <w:color w:val="auto"/>
          <w:sz w:val="16"/>
          <w:szCs w:val="16"/>
        </w:rPr>
        <w:t>Akustyka – Pomiar laboratoryjny izolacyjności akustycznej elementów budowlanych – Część 2: Pomiar izolacyjności od dźwięków powietrznych</w:t>
      </w:r>
      <w:r w:rsidR="00EF306B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(oryg.).</w:t>
      </w:r>
    </w:p>
    <w:p w14:paraId="570F77F9" w14:textId="2BAFBC70" w:rsidR="007F0A6F" w:rsidRPr="00D00A58" w:rsidRDefault="00B259FF" w:rsidP="00EF306B">
      <w:pPr>
        <w:spacing w:after="30" w:line="224" w:lineRule="auto"/>
        <w:ind w:left="3261" w:right="0" w:hanging="3261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44.PN-EN ISO 10140-3:2011</w:t>
      </w:r>
      <w:r w:rsidRPr="00D00A58">
        <w:rPr>
          <w:rFonts w:ascii="Arial" w:hAnsi="Arial" w:cs="Arial"/>
          <w:color w:val="auto"/>
          <w:sz w:val="16"/>
          <w:szCs w:val="16"/>
        </w:rPr>
        <w:tab/>
        <w:t>Akustyka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–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Pomiar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laboratoryjny izolacyjności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akustycznej elementów budowlanych –</w:t>
      </w:r>
      <w:r w:rsidR="00EF306B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Część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3: Pomiar izolacyjności od dźwięków uderzeniowych</w:t>
      </w:r>
      <w:r w:rsidR="00EF306B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(oryg.).</w:t>
      </w:r>
    </w:p>
    <w:p w14:paraId="01EB13FA" w14:textId="00383663" w:rsidR="007F0A6F" w:rsidRPr="00D00A58" w:rsidRDefault="00B259FF" w:rsidP="00D52A61">
      <w:pPr>
        <w:spacing w:after="33" w:line="231" w:lineRule="auto"/>
        <w:ind w:left="3261" w:right="577" w:hanging="326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45.PN-EN ISO 10140-4:2011</w:t>
      </w:r>
      <w:r w:rsidR="00EF306B" w:rsidRPr="00D00A58">
        <w:rPr>
          <w:rFonts w:ascii="Arial" w:hAnsi="Arial" w:cs="Arial"/>
          <w:color w:val="auto"/>
          <w:sz w:val="16"/>
          <w:szCs w:val="16"/>
        </w:rPr>
        <w:tab/>
      </w:r>
      <w:r w:rsidRPr="00D00A58">
        <w:rPr>
          <w:rFonts w:ascii="Arial" w:hAnsi="Arial" w:cs="Arial"/>
          <w:color w:val="auto"/>
          <w:sz w:val="16"/>
          <w:szCs w:val="16"/>
        </w:rPr>
        <w:t>Akustyka – Pomiar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laboratoryjny izolacyjności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akustycznej</w:t>
      </w:r>
      <w:r w:rsidR="00EF306B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elementów</w:t>
      </w:r>
      <w:r w:rsidR="00D52A61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budowlanych –Część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4:Procedury pomiarowe i wymagania (oryg.).</w:t>
      </w:r>
    </w:p>
    <w:p w14:paraId="326A1904" w14:textId="79336920" w:rsidR="007F0A6F" w:rsidRPr="00D00A58" w:rsidRDefault="00B259FF" w:rsidP="00D52A61">
      <w:pPr>
        <w:spacing w:after="41" w:line="224" w:lineRule="auto"/>
        <w:ind w:left="3261" w:right="0" w:hanging="3261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lastRenderedPageBreak/>
        <w:t>46.PN-EN ISO 10140-5:2011</w:t>
      </w:r>
      <w:r w:rsidRPr="00D00A58">
        <w:rPr>
          <w:rFonts w:ascii="Arial" w:hAnsi="Arial" w:cs="Arial"/>
          <w:color w:val="auto"/>
          <w:sz w:val="16"/>
          <w:szCs w:val="16"/>
        </w:rPr>
        <w:tab/>
        <w:t>Akustyka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–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Pomiar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laboratoryjny izolacyjności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akustycznej elementów budowlanych – Część 5: Wymagania dotyczące laboratoryjnych</w:t>
      </w:r>
      <w:r w:rsidR="00D52A61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stanowisk badawczych i wyposażenia (oryg.).</w:t>
      </w:r>
    </w:p>
    <w:p w14:paraId="2B4E74F7" w14:textId="58A9B472" w:rsidR="007F0A6F" w:rsidRPr="00D00A58" w:rsidRDefault="00B259FF" w:rsidP="00D52A61">
      <w:pPr>
        <w:spacing w:after="39"/>
        <w:ind w:left="3261" w:right="0" w:hanging="3261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47.PN-EN 1990:2004</w:t>
      </w:r>
      <w:r w:rsidR="00D52A61" w:rsidRPr="00D00A58">
        <w:rPr>
          <w:rFonts w:ascii="Arial" w:hAnsi="Arial" w:cs="Arial"/>
          <w:color w:val="auto"/>
          <w:sz w:val="16"/>
          <w:szCs w:val="16"/>
        </w:rPr>
        <w:tab/>
      </w:r>
      <w:proofErr w:type="spellStart"/>
      <w:r w:rsidRPr="00D00A58">
        <w:rPr>
          <w:rFonts w:ascii="Arial" w:hAnsi="Arial" w:cs="Arial"/>
          <w:color w:val="auto"/>
          <w:sz w:val="16"/>
          <w:szCs w:val="16"/>
        </w:rPr>
        <w:t>Eurokod</w:t>
      </w:r>
      <w:proofErr w:type="spellEnd"/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–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Podstawy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projektowania konstrukcji.</w:t>
      </w:r>
    </w:p>
    <w:p w14:paraId="7BE9EF49" w14:textId="5DA58D7A" w:rsidR="007F0A6F" w:rsidRPr="00D00A58" w:rsidRDefault="00B259FF" w:rsidP="00D52A61">
      <w:pPr>
        <w:ind w:left="3261" w:right="0" w:hanging="3233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48.PN-EN 1991-1-4:2008 </w:t>
      </w:r>
      <w:r w:rsidR="00D52A61" w:rsidRPr="00D00A58">
        <w:rPr>
          <w:rFonts w:ascii="Arial" w:hAnsi="Arial" w:cs="Arial"/>
          <w:color w:val="auto"/>
          <w:sz w:val="16"/>
          <w:szCs w:val="16"/>
        </w:rPr>
        <w:t xml:space="preserve">  </w:t>
      </w:r>
      <w:r w:rsidR="00D52A61" w:rsidRPr="00D00A58">
        <w:rPr>
          <w:rFonts w:ascii="Arial" w:hAnsi="Arial" w:cs="Arial"/>
          <w:color w:val="auto"/>
          <w:sz w:val="16"/>
          <w:szCs w:val="16"/>
        </w:rPr>
        <w:tab/>
      </w:r>
      <w:proofErr w:type="spellStart"/>
      <w:r w:rsidRPr="00D00A58">
        <w:rPr>
          <w:rFonts w:ascii="Arial" w:hAnsi="Arial" w:cs="Arial"/>
          <w:color w:val="auto"/>
          <w:sz w:val="16"/>
          <w:szCs w:val="16"/>
        </w:rPr>
        <w:t>Eurokod</w:t>
      </w:r>
      <w:proofErr w:type="spellEnd"/>
      <w:r w:rsidRPr="00D00A58">
        <w:rPr>
          <w:rFonts w:ascii="Arial" w:hAnsi="Arial" w:cs="Arial"/>
          <w:color w:val="auto"/>
          <w:sz w:val="16"/>
          <w:szCs w:val="16"/>
        </w:rPr>
        <w:t xml:space="preserve"> 1: Oddziaływania na konstrukcje – PN-EN 1991-1-4:2008/NA:2010 Część</w:t>
      </w:r>
      <w:r w:rsidR="00D52A61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1-4: Oddziaływanie ogólne –</w:t>
      </w:r>
    </w:p>
    <w:p w14:paraId="588DAF44" w14:textId="2778C0A2" w:rsidR="007F0A6F" w:rsidRPr="00D00A58" w:rsidRDefault="00B259FF" w:rsidP="00D52A61">
      <w:pPr>
        <w:spacing w:after="30"/>
        <w:ind w:left="0" w:right="0" w:firstLine="682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PN-EN 1991-1-4:2008/A1:2010 </w:t>
      </w:r>
      <w:r w:rsidR="00D52A61" w:rsidRPr="00D00A58">
        <w:rPr>
          <w:rFonts w:ascii="Arial" w:hAnsi="Arial" w:cs="Arial"/>
          <w:color w:val="auto"/>
          <w:sz w:val="16"/>
          <w:szCs w:val="16"/>
        </w:rPr>
        <w:t xml:space="preserve">      </w:t>
      </w:r>
      <w:r w:rsidRPr="00D00A58">
        <w:rPr>
          <w:rFonts w:ascii="Arial" w:hAnsi="Arial" w:cs="Arial"/>
          <w:color w:val="auto"/>
          <w:sz w:val="16"/>
          <w:szCs w:val="16"/>
        </w:rPr>
        <w:t>(oryg.) Oddziaływanie wiatru.</w:t>
      </w:r>
    </w:p>
    <w:p w14:paraId="4E89A556" w14:textId="77777777" w:rsidR="007F0A6F" w:rsidRPr="00F57FF1" w:rsidRDefault="00B259FF" w:rsidP="00EF306B">
      <w:pPr>
        <w:spacing w:after="30"/>
        <w:ind w:left="692" w:right="0"/>
        <w:rPr>
          <w:rFonts w:ascii="Arial" w:hAnsi="Arial" w:cs="Arial"/>
          <w:color w:val="auto"/>
          <w:sz w:val="16"/>
          <w:szCs w:val="16"/>
          <w:lang w:val="en-US"/>
        </w:rPr>
      </w:pPr>
      <w:r w:rsidRPr="00F57FF1">
        <w:rPr>
          <w:rFonts w:ascii="Arial" w:hAnsi="Arial" w:cs="Arial"/>
          <w:color w:val="auto"/>
          <w:sz w:val="16"/>
          <w:szCs w:val="16"/>
          <w:lang w:val="en-US"/>
        </w:rPr>
        <w:t xml:space="preserve">PN-EN 1991-1-4 :2008/AC:2009 </w:t>
      </w:r>
    </w:p>
    <w:p w14:paraId="1198A1B9" w14:textId="77777777" w:rsidR="007F0A6F" w:rsidRPr="00F57FF1" w:rsidRDefault="00B259FF" w:rsidP="00EF306B">
      <w:pPr>
        <w:spacing w:after="30"/>
        <w:ind w:left="692" w:right="0"/>
        <w:rPr>
          <w:rFonts w:ascii="Arial" w:hAnsi="Arial" w:cs="Arial"/>
          <w:color w:val="auto"/>
          <w:sz w:val="16"/>
          <w:szCs w:val="16"/>
          <w:lang w:val="en-US"/>
        </w:rPr>
      </w:pPr>
      <w:r w:rsidRPr="00F57FF1">
        <w:rPr>
          <w:rFonts w:ascii="Arial" w:hAnsi="Arial" w:cs="Arial"/>
          <w:color w:val="auto"/>
          <w:sz w:val="16"/>
          <w:szCs w:val="16"/>
          <w:lang w:val="en-US"/>
        </w:rPr>
        <w:t xml:space="preserve">PN-EN 1991-1-4 :2008/Ap1:2010 </w:t>
      </w:r>
    </w:p>
    <w:p w14:paraId="2780E2A4" w14:textId="77777777" w:rsidR="007F0A6F" w:rsidRPr="00D00A58" w:rsidRDefault="00B259FF" w:rsidP="00EF306B">
      <w:pPr>
        <w:spacing w:after="32"/>
        <w:ind w:left="692" w:right="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PN-EN 1991-1-4 :2008/Ap2:2010</w:t>
      </w:r>
    </w:p>
    <w:p w14:paraId="16837C68" w14:textId="77777777" w:rsidR="007F0A6F" w:rsidRPr="00D00A58" w:rsidRDefault="00B259FF" w:rsidP="00D52A61">
      <w:pPr>
        <w:spacing w:after="42" w:line="224" w:lineRule="auto"/>
        <w:ind w:left="3333" w:right="0" w:hanging="3333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49.PN-B-02151-3:1999</w:t>
      </w:r>
      <w:r w:rsidRPr="00D00A58">
        <w:rPr>
          <w:rFonts w:ascii="Arial" w:hAnsi="Arial" w:cs="Arial"/>
          <w:color w:val="auto"/>
          <w:sz w:val="16"/>
          <w:szCs w:val="16"/>
        </w:rPr>
        <w:tab/>
        <w:t>Akustyka budowlana – Ochrona przed hałasem pomieszczeń w budynkach – Izolacyjność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akustyczna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przegród</w:t>
      </w:r>
      <w:r w:rsidRPr="00D00A58">
        <w:rPr>
          <w:rFonts w:ascii="Arial" w:hAnsi="Arial" w:cs="Arial"/>
          <w:color w:val="auto"/>
          <w:sz w:val="16"/>
          <w:szCs w:val="16"/>
        </w:rPr>
        <w:tab/>
        <w:t xml:space="preserve"> w budynkach oraz izolacyjność akustyczna elementów budowlanych  – Wymagania.</w:t>
      </w:r>
    </w:p>
    <w:p w14:paraId="4D48588E" w14:textId="612D308A" w:rsidR="007F0A6F" w:rsidRPr="00D00A58" w:rsidRDefault="00B259FF" w:rsidP="00D52A61">
      <w:pPr>
        <w:spacing w:after="39"/>
        <w:ind w:left="6379" w:right="544" w:hanging="6379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 xml:space="preserve">50.PN-B-05000:1996 </w:t>
      </w:r>
      <w:r w:rsidR="00D52A61" w:rsidRPr="00D00A58">
        <w:rPr>
          <w:rFonts w:ascii="Arial" w:hAnsi="Arial" w:cs="Arial"/>
          <w:color w:val="auto"/>
          <w:sz w:val="16"/>
          <w:szCs w:val="16"/>
        </w:rPr>
        <w:t xml:space="preserve">                                       </w:t>
      </w:r>
      <w:r w:rsidRPr="00D00A58">
        <w:rPr>
          <w:rFonts w:ascii="Arial" w:hAnsi="Arial" w:cs="Arial"/>
          <w:color w:val="auto"/>
          <w:sz w:val="16"/>
          <w:szCs w:val="16"/>
        </w:rPr>
        <w:t>Okna i drzwi – Pakowanie, przechowywanie i transport.</w:t>
      </w:r>
    </w:p>
    <w:p w14:paraId="6B7A10F5" w14:textId="77777777" w:rsidR="007F0A6F" w:rsidRPr="00D00A58" w:rsidRDefault="00B259FF" w:rsidP="00D52A61">
      <w:pPr>
        <w:spacing w:after="39"/>
        <w:ind w:left="3261" w:right="0" w:hanging="3260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51.PN-B-10222:1998</w:t>
      </w:r>
      <w:r w:rsidRPr="00D00A58">
        <w:rPr>
          <w:rFonts w:ascii="Arial" w:hAnsi="Arial" w:cs="Arial"/>
          <w:color w:val="auto"/>
          <w:sz w:val="16"/>
          <w:szCs w:val="16"/>
        </w:rPr>
        <w:tab/>
        <w:t>Stolarka budowlana – Okna drewniane krosnowe do piwnic i poddaszy.</w:t>
      </w:r>
    </w:p>
    <w:p w14:paraId="49B63EE3" w14:textId="531C1C8E" w:rsidR="007F0A6F" w:rsidRPr="00D00A58" w:rsidRDefault="00B259FF" w:rsidP="00D52A61">
      <w:pPr>
        <w:tabs>
          <w:tab w:val="center" w:pos="1388"/>
        </w:tabs>
        <w:spacing w:after="30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00A58">
        <w:rPr>
          <w:rFonts w:ascii="Arial" w:hAnsi="Arial" w:cs="Arial"/>
          <w:color w:val="auto"/>
          <w:sz w:val="16"/>
          <w:szCs w:val="16"/>
        </w:rPr>
        <w:t>52.PN-B-91000:1996</w:t>
      </w:r>
      <w:r w:rsidR="00D52A61" w:rsidRPr="00D00A58">
        <w:rPr>
          <w:rFonts w:ascii="Arial" w:hAnsi="Arial" w:cs="Arial"/>
          <w:color w:val="auto"/>
          <w:sz w:val="16"/>
          <w:szCs w:val="16"/>
        </w:rPr>
        <w:tab/>
      </w:r>
      <w:r w:rsidR="00D52A61" w:rsidRPr="00D00A58">
        <w:rPr>
          <w:rFonts w:ascii="Arial" w:hAnsi="Arial" w:cs="Arial"/>
          <w:color w:val="auto"/>
          <w:sz w:val="16"/>
          <w:szCs w:val="16"/>
        </w:rPr>
        <w:tab/>
        <w:t xml:space="preserve">         </w:t>
      </w:r>
      <w:r w:rsidRPr="00D00A58">
        <w:rPr>
          <w:rFonts w:ascii="Arial" w:hAnsi="Arial" w:cs="Arial"/>
          <w:color w:val="auto"/>
          <w:sz w:val="16"/>
          <w:szCs w:val="16"/>
        </w:rPr>
        <w:t>Stolarka budowlana – Okna i drzwi –</w:t>
      </w:r>
      <w:r w:rsidR="00D52A61" w:rsidRPr="00D00A58">
        <w:rPr>
          <w:rFonts w:ascii="Arial" w:hAnsi="Arial" w:cs="Arial"/>
          <w:color w:val="auto"/>
          <w:sz w:val="16"/>
          <w:szCs w:val="16"/>
        </w:rPr>
        <w:t xml:space="preserve"> </w:t>
      </w:r>
      <w:r w:rsidRPr="00D00A58">
        <w:rPr>
          <w:rFonts w:ascii="Arial" w:hAnsi="Arial" w:cs="Arial"/>
          <w:color w:val="auto"/>
          <w:sz w:val="16"/>
          <w:szCs w:val="16"/>
        </w:rPr>
        <w:t>Terminologia.</w:t>
      </w:r>
    </w:p>
    <w:sectPr w:rsidR="007F0A6F" w:rsidRPr="00D00A58" w:rsidSect="00EF306B">
      <w:headerReference w:type="default" r:id="rId8"/>
      <w:footerReference w:type="even" r:id="rId9"/>
      <w:footerReference w:type="default" r:id="rId10"/>
      <w:footerReference w:type="first" r:id="rId11"/>
      <w:pgSz w:w="11900" w:h="16840"/>
      <w:pgMar w:top="1207" w:right="1552" w:bottom="1202" w:left="1207" w:header="708" w:footer="52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8233A" w14:textId="77777777" w:rsidR="0042173D" w:rsidRDefault="0042173D">
      <w:pPr>
        <w:spacing w:after="0" w:line="240" w:lineRule="auto"/>
      </w:pPr>
      <w:r>
        <w:separator/>
      </w:r>
    </w:p>
  </w:endnote>
  <w:endnote w:type="continuationSeparator" w:id="0">
    <w:p w14:paraId="1753F4ED" w14:textId="77777777" w:rsidR="0042173D" w:rsidRDefault="0042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A2EE2" w14:textId="77777777" w:rsidR="007F0A6F" w:rsidRDefault="00B259FF">
    <w:pPr>
      <w:spacing w:after="0"/>
      <w:ind w:left="1848" w:right="283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</w:rPr>
      <w:t>spec</w:t>
    </w:r>
    <w:r>
      <w:rPr>
        <w:color w:val="004E92"/>
        <w:sz w:val="18"/>
      </w:rPr>
      <w:t>SEKO</w:t>
    </w:r>
    <w:r>
      <w:rPr>
        <w:color w:val="3399CC"/>
      </w:rPr>
      <w:t>spec</w:t>
    </w:r>
    <w:proofErr w:type="spellEnd"/>
    <w:r>
      <w:rPr>
        <w:color w:val="3399CC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25C57117" w14:textId="77777777" w:rsidR="007F0A6F" w:rsidRDefault="00B259FF">
    <w:pPr>
      <w:spacing w:after="0" w:line="259" w:lineRule="auto"/>
      <w:ind w:left="0" w:right="-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D1D3" w14:textId="77777777" w:rsidR="007F0A6F" w:rsidRDefault="00B259FF">
    <w:pPr>
      <w:spacing w:after="0" w:line="259" w:lineRule="auto"/>
      <w:ind w:left="0" w:right="-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B1B45" w14:textId="77777777" w:rsidR="007F0A6F" w:rsidRDefault="00B259FF">
    <w:pPr>
      <w:spacing w:after="0" w:line="259" w:lineRule="auto"/>
      <w:ind w:left="0" w:right="-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4D079" w14:textId="77777777" w:rsidR="0042173D" w:rsidRDefault="0042173D">
      <w:pPr>
        <w:spacing w:after="0" w:line="240" w:lineRule="auto"/>
      </w:pPr>
      <w:r>
        <w:separator/>
      </w:r>
    </w:p>
  </w:footnote>
  <w:footnote w:type="continuationSeparator" w:id="0">
    <w:p w14:paraId="0D818360" w14:textId="77777777" w:rsidR="0042173D" w:rsidRDefault="00421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0284F" w14:textId="77777777" w:rsidR="00FB6E17" w:rsidRDefault="00FB6E17" w:rsidP="00FB6E17">
    <w:pPr>
      <w:spacing w:after="19" w:line="259" w:lineRule="auto"/>
      <w:ind w:left="0" w:firstLine="0"/>
      <w:jc w:val="center"/>
      <w:rPr>
        <w:sz w:val="21"/>
      </w:rPr>
    </w:pPr>
    <w:bookmarkStart w:id="4" w:name="_Hlk104810503"/>
    <w:r>
      <w:rPr>
        <w:sz w:val="21"/>
      </w:rPr>
      <w:t>Specyfikacja Techniczna Wykonania i Odbioru Robót</w:t>
    </w:r>
  </w:p>
  <w:p w14:paraId="1DE710FA" w14:textId="306D4391" w:rsidR="00FB6E17" w:rsidRDefault="00FB6E17" w:rsidP="00FB6E17">
    <w:pPr>
      <w:spacing w:after="0" w:line="259" w:lineRule="auto"/>
      <w:ind w:left="0" w:firstLine="0"/>
      <w:jc w:val="center"/>
      <w:rPr>
        <w:sz w:val="21"/>
      </w:rPr>
    </w:pPr>
    <w:r>
      <w:rPr>
        <w:sz w:val="21"/>
      </w:rPr>
      <w:t xml:space="preserve">                                           </w:t>
    </w:r>
    <w:r w:rsidR="00F57FF1">
      <w:rPr>
        <w:sz w:val="21"/>
      </w:rPr>
      <w:t xml:space="preserve">Budowa budynku mieszkalnego wielorodzinnego                                 </w:t>
    </w:r>
    <w:r>
      <w:rPr>
        <w:sz w:val="21"/>
      </w:rPr>
      <w:t>SST 8.0</w:t>
    </w:r>
  </w:p>
  <w:bookmarkEnd w:id="4"/>
  <w:p w14:paraId="2E8E7D7D" w14:textId="77777777" w:rsidR="00FB6E17" w:rsidRDefault="00FB6E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62027"/>
    <w:multiLevelType w:val="hybridMultilevel"/>
    <w:tmpl w:val="5292FF74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1EA31C1D"/>
    <w:multiLevelType w:val="multilevel"/>
    <w:tmpl w:val="CB423DBC"/>
    <w:lvl w:ilvl="0">
      <w:start w:val="6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713432"/>
    <w:multiLevelType w:val="multilevel"/>
    <w:tmpl w:val="322078E8"/>
    <w:lvl w:ilvl="0">
      <w:start w:val="9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F75618"/>
    <w:multiLevelType w:val="hybridMultilevel"/>
    <w:tmpl w:val="2E4C7318"/>
    <w:lvl w:ilvl="0" w:tplc="E3E20D8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52E396">
      <w:start w:val="1"/>
      <w:numFmt w:val="bullet"/>
      <w:lvlText w:val="o"/>
      <w:lvlJc w:val="left"/>
      <w:pPr>
        <w:ind w:left="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46E360">
      <w:start w:val="1"/>
      <w:numFmt w:val="bullet"/>
      <w:lvlRestart w:val="0"/>
      <w:lvlText w:val="–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022AB2">
      <w:start w:val="1"/>
      <w:numFmt w:val="bullet"/>
      <w:lvlText w:val="•"/>
      <w:lvlJc w:val="left"/>
      <w:pPr>
        <w:ind w:left="1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ACB244">
      <w:start w:val="1"/>
      <w:numFmt w:val="bullet"/>
      <w:lvlText w:val="o"/>
      <w:lvlJc w:val="left"/>
      <w:pPr>
        <w:ind w:left="2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D68CB4">
      <w:start w:val="1"/>
      <w:numFmt w:val="bullet"/>
      <w:lvlText w:val="▪"/>
      <w:lvlJc w:val="left"/>
      <w:pPr>
        <w:ind w:left="2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AED53E">
      <w:start w:val="1"/>
      <w:numFmt w:val="bullet"/>
      <w:lvlText w:val="•"/>
      <w:lvlJc w:val="left"/>
      <w:pPr>
        <w:ind w:left="3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9EFA68">
      <w:start w:val="1"/>
      <w:numFmt w:val="bullet"/>
      <w:lvlText w:val="o"/>
      <w:lvlJc w:val="left"/>
      <w:pPr>
        <w:ind w:left="4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3C3362">
      <w:start w:val="1"/>
      <w:numFmt w:val="bullet"/>
      <w:lvlText w:val="▪"/>
      <w:lvlJc w:val="left"/>
      <w:pPr>
        <w:ind w:left="4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6D3FCF"/>
    <w:multiLevelType w:val="hybridMultilevel"/>
    <w:tmpl w:val="4B52FC8C"/>
    <w:lvl w:ilvl="0" w:tplc="5142A1AE">
      <w:start w:val="1"/>
      <w:numFmt w:val="lowerLetter"/>
      <w:lvlText w:val="%1)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049C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6EED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A277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DE23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B4547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42D8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B4A2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BEC9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5B1264"/>
    <w:multiLevelType w:val="hybridMultilevel"/>
    <w:tmpl w:val="662873FA"/>
    <w:lvl w:ilvl="0" w:tplc="A54000D8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F58257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BE1F1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26230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8F4D48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D6AC0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8A0179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327FC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6A759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A6404E"/>
    <w:multiLevelType w:val="hybridMultilevel"/>
    <w:tmpl w:val="57F0E574"/>
    <w:lvl w:ilvl="0" w:tplc="36EEAEE0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5C8DE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4A82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2412C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B2C3A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A2232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BAFE6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F686E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E6BAF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3FE6669"/>
    <w:multiLevelType w:val="hybridMultilevel"/>
    <w:tmpl w:val="38E8AED6"/>
    <w:lvl w:ilvl="0" w:tplc="B5B6978C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3016E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BD89D3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EE293C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2A6B3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516AFE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D38138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874098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46CE6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CF31AE"/>
    <w:multiLevelType w:val="multilevel"/>
    <w:tmpl w:val="6B1EDEA0"/>
    <w:lvl w:ilvl="0">
      <w:start w:val="8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29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7C0BE0"/>
    <w:multiLevelType w:val="hybridMultilevel"/>
    <w:tmpl w:val="F0163EB4"/>
    <w:lvl w:ilvl="0" w:tplc="E542D712">
      <w:start w:val="10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E5E10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489E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80C9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4AD4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DEDF2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56E1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EB33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0E91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F95AEF"/>
    <w:multiLevelType w:val="hybridMultilevel"/>
    <w:tmpl w:val="7F9015F0"/>
    <w:lvl w:ilvl="0" w:tplc="EFCC1798">
      <w:start w:val="1"/>
      <w:numFmt w:val="bullet"/>
      <w:lvlText w:val="•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382F81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898182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F3E8C6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2F6D80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484D02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2EA309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2CA0B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8A2187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57C743D"/>
    <w:multiLevelType w:val="multilevel"/>
    <w:tmpl w:val="7EB0C080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574"/>
      </w:pPr>
      <w:rPr>
        <w:rFonts w:ascii="Arial" w:eastAsia="Calibri" w:hAnsi="Arial" w:cs="Arial" w:hint="default"/>
        <w:b w:val="0"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75D75C4"/>
    <w:multiLevelType w:val="multilevel"/>
    <w:tmpl w:val="6ABE7F38"/>
    <w:lvl w:ilvl="0">
      <w:start w:val="3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E815EF"/>
    <w:multiLevelType w:val="hybridMultilevel"/>
    <w:tmpl w:val="2C984610"/>
    <w:lvl w:ilvl="0" w:tplc="4FC8222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021A76">
      <w:start w:val="1"/>
      <w:numFmt w:val="bullet"/>
      <w:lvlText w:val="o"/>
      <w:lvlJc w:val="left"/>
      <w:pPr>
        <w:ind w:left="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A4F4E8">
      <w:start w:val="1"/>
      <w:numFmt w:val="bullet"/>
      <w:lvlRestart w:val="0"/>
      <w:lvlText w:val="–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8615AA">
      <w:start w:val="1"/>
      <w:numFmt w:val="bullet"/>
      <w:lvlText w:val="•"/>
      <w:lvlJc w:val="left"/>
      <w:pPr>
        <w:ind w:left="1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06EFB2">
      <w:start w:val="1"/>
      <w:numFmt w:val="bullet"/>
      <w:lvlText w:val="o"/>
      <w:lvlJc w:val="left"/>
      <w:pPr>
        <w:ind w:left="2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C63ED8">
      <w:start w:val="1"/>
      <w:numFmt w:val="bullet"/>
      <w:lvlText w:val="▪"/>
      <w:lvlJc w:val="left"/>
      <w:pPr>
        <w:ind w:left="2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F6A7F8">
      <w:start w:val="1"/>
      <w:numFmt w:val="bullet"/>
      <w:lvlText w:val="•"/>
      <w:lvlJc w:val="left"/>
      <w:pPr>
        <w:ind w:left="3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5864E8">
      <w:start w:val="1"/>
      <w:numFmt w:val="bullet"/>
      <w:lvlText w:val="o"/>
      <w:lvlJc w:val="left"/>
      <w:pPr>
        <w:ind w:left="4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800872">
      <w:start w:val="1"/>
      <w:numFmt w:val="bullet"/>
      <w:lvlText w:val="▪"/>
      <w:lvlJc w:val="left"/>
      <w:pPr>
        <w:ind w:left="4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A585AC3"/>
    <w:multiLevelType w:val="hybridMultilevel"/>
    <w:tmpl w:val="5DE46BF2"/>
    <w:lvl w:ilvl="0" w:tplc="A8F2EDBE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04D50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9839F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78A39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3EF02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F4D36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3CA7E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4CD3E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44274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5904A18"/>
    <w:multiLevelType w:val="hybridMultilevel"/>
    <w:tmpl w:val="A26C8880"/>
    <w:lvl w:ilvl="0" w:tplc="FC40E6DE">
      <w:start w:val="1"/>
      <w:numFmt w:val="lowerLetter"/>
      <w:lvlText w:val="%1)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AAB4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5821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761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F46B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F0D3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F4189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36CD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38D4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7A764E7"/>
    <w:multiLevelType w:val="hybridMultilevel"/>
    <w:tmpl w:val="65840CF0"/>
    <w:lvl w:ilvl="0" w:tplc="D3DE7056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9416F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BCFAE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94370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B8987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007A9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A2765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0E688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643AB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88B1F1B"/>
    <w:multiLevelType w:val="multilevel"/>
    <w:tmpl w:val="C29EAB36"/>
    <w:lvl w:ilvl="0">
      <w:start w:val="4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531922"/>
    <w:multiLevelType w:val="hybridMultilevel"/>
    <w:tmpl w:val="B0C06584"/>
    <w:lvl w:ilvl="0" w:tplc="FE3C0292">
      <w:start w:val="1"/>
      <w:numFmt w:val="decimal"/>
      <w:lvlText w:val="%1."/>
      <w:lvlJc w:val="left"/>
      <w:pPr>
        <w:ind w:left="37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165D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D2BB6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EA5B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9E219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84BA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B42F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6AD0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0463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7B1DFD"/>
    <w:multiLevelType w:val="multilevel"/>
    <w:tmpl w:val="649ACCCE"/>
    <w:lvl w:ilvl="0">
      <w:start w:val="5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A8D0A1A"/>
    <w:multiLevelType w:val="hybridMultilevel"/>
    <w:tmpl w:val="6ABA02F2"/>
    <w:lvl w:ilvl="0" w:tplc="521C659C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4ED78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0EFA6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9ACBF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F05E6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EA413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4D82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58FE0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74A7B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612B54"/>
    <w:multiLevelType w:val="multilevel"/>
    <w:tmpl w:val="4D4608A0"/>
    <w:lvl w:ilvl="0">
      <w:start w:val="7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39E67C6"/>
    <w:multiLevelType w:val="multilevel"/>
    <w:tmpl w:val="DED29F2E"/>
    <w:lvl w:ilvl="0">
      <w:start w:val="1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7F732CB"/>
    <w:multiLevelType w:val="hybridMultilevel"/>
    <w:tmpl w:val="A95E2FB4"/>
    <w:lvl w:ilvl="0" w:tplc="92FA2778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D09B0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2C023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5C01A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F8BD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40AFC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40011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320C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8E868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0E6A3B"/>
    <w:multiLevelType w:val="hybridMultilevel"/>
    <w:tmpl w:val="7354E078"/>
    <w:lvl w:ilvl="0" w:tplc="DEF03D7C">
      <w:start w:val="2"/>
      <w:numFmt w:val="lowerLetter"/>
      <w:lvlText w:val="%1)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E74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C60F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D67F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78FD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149A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4AC4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6EF7E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F62E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C8504F3"/>
    <w:multiLevelType w:val="hybridMultilevel"/>
    <w:tmpl w:val="16B6BF60"/>
    <w:lvl w:ilvl="0" w:tplc="75DAADE8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A741B2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20284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12030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4F88AD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9A8D7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AE281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91A180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CA0522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E62467"/>
    <w:multiLevelType w:val="hybridMultilevel"/>
    <w:tmpl w:val="A7DC2DE8"/>
    <w:lvl w:ilvl="0" w:tplc="8390C832">
      <w:start w:val="2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04417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869E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A873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D404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C4EB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66EB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2238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1CA6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6050707">
    <w:abstractNumId w:val="18"/>
  </w:num>
  <w:num w:numId="2" w16cid:durableId="338048335">
    <w:abstractNumId w:val="22"/>
  </w:num>
  <w:num w:numId="3" w16cid:durableId="1802724396">
    <w:abstractNumId w:val="7"/>
  </w:num>
  <w:num w:numId="4" w16cid:durableId="1266377918">
    <w:abstractNumId w:val="26"/>
  </w:num>
  <w:num w:numId="5" w16cid:durableId="589198792">
    <w:abstractNumId w:val="25"/>
  </w:num>
  <w:num w:numId="6" w16cid:durableId="172577750">
    <w:abstractNumId w:val="11"/>
  </w:num>
  <w:num w:numId="7" w16cid:durableId="1736005172">
    <w:abstractNumId w:val="10"/>
  </w:num>
  <w:num w:numId="8" w16cid:durableId="1947426998">
    <w:abstractNumId w:val="3"/>
  </w:num>
  <w:num w:numId="9" w16cid:durableId="135689520">
    <w:abstractNumId w:val="13"/>
  </w:num>
  <w:num w:numId="10" w16cid:durableId="958296780">
    <w:abstractNumId w:val="5"/>
  </w:num>
  <w:num w:numId="11" w16cid:durableId="655644933">
    <w:abstractNumId w:val="12"/>
  </w:num>
  <w:num w:numId="12" w16cid:durableId="1165778980">
    <w:abstractNumId w:val="15"/>
  </w:num>
  <w:num w:numId="13" w16cid:durableId="956716814">
    <w:abstractNumId w:val="17"/>
  </w:num>
  <w:num w:numId="14" w16cid:durableId="1714765659">
    <w:abstractNumId w:val="24"/>
  </w:num>
  <w:num w:numId="15" w16cid:durableId="1533760671">
    <w:abstractNumId w:val="19"/>
  </w:num>
  <w:num w:numId="16" w16cid:durableId="2058313733">
    <w:abstractNumId w:val="23"/>
  </w:num>
  <w:num w:numId="17" w16cid:durableId="1518302162">
    <w:abstractNumId w:val="20"/>
  </w:num>
  <w:num w:numId="18" w16cid:durableId="1231036781">
    <w:abstractNumId w:val="14"/>
  </w:num>
  <w:num w:numId="19" w16cid:durableId="1980986741">
    <w:abstractNumId w:val="1"/>
  </w:num>
  <w:num w:numId="20" w16cid:durableId="380174430">
    <w:abstractNumId w:val="16"/>
  </w:num>
  <w:num w:numId="21" w16cid:durableId="769546365">
    <w:abstractNumId w:val="4"/>
  </w:num>
  <w:num w:numId="22" w16cid:durableId="1332564825">
    <w:abstractNumId w:val="21"/>
  </w:num>
  <w:num w:numId="23" w16cid:durableId="51851542">
    <w:abstractNumId w:val="8"/>
  </w:num>
  <w:num w:numId="24" w16cid:durableId="1979920322">
    <w:abstractNumId w:val="2"/>
  </w:num>
  <w:num w:numId="25" w16cid:durableId="892695419">
    <w:abstractNumId w:val="6"/>
  </w:num>
  <w:num w:numId="26" w16cid:durableId="2041584480">
    <w:abstractNumId w:val="9"/>
  </w:num>
  <w:num w:numId="27" w16cid:durableId="205943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A6F"/>
    <w:rsid w:val="00097FC6"/>
    <w:rsid w:val="000A0C04"/>
    <w:rsid w:val="00132015"/>
    <w:rsid w:val="00136D95"/>
    <w:rsid w:val="00314D64"/>
    <w:rsid w:val="003F4AD2"/>
    <w:rsid w:val="004138D3"/>
    <w:rsid w:val="0042173D"/>
    <w:rsid w:val="004830F9"/>
    <w:rsid w:val="004F19A8"/>
    <w:rsid w:val="004F76A9"/>
    <w:rsid w:val="0057252B"/>
    <w:rsid w:val="0058603C"/>
    <w:rsid w:val="006D53AC"/>
    <w:rsid w:val="007B066C"/>
    <w:rsid w:val="007F0A6F"/>
    <w:rsid w:val="00811269"/>
    <w:rsid w:val="00922BBE"/>
    <w:rsid w:val="00B259FF"/>
    <w:rsid w:val="00C959E3"/>
    <w:rsid w:val="00CE6EC9"/>
    <w:rsid w:val="00D00A58"/>
    <w:rsid w:val="00D52A61"/>
    <w:rsid w:val="00DD6A0C"/>
    <w:rsid w:val="00DF34D6"/>
    <w:rsid w:val="00E63C37"/>
    <w:rsid w:val="00E9311F"/>
    <w:rsid w:val="00EF306B"/>
    <w:rsid w:val="00F54CC2"/>
    <w:rsid w:val="00F57FF1"/>
    <w:rsid w:val="00FA5DC0"/>
    <w:rsid w:val="00FB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BFF1"/>
  <w15:docId w15:val="{4883F7D0-7F95-489E-BFAA-A62857E8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26" w:lineRule="auto"/>
      <w:ind w:left="10" w:right="64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B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E17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FB6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69B0B-7F3D-4CB7-B28A-948BA39E2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12</Pages>
  <Words>6957</Words>
  <Characters>41748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48608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subject/>
  <dc:creator>ewa</dc:creator>
  <cp:keywords/>
  <cp:lastModifiedBy>Paweł Grzybek</cp:lastModifiedBy>
  <cp:revision>15</cp:revision>
  <cp:lastPrinted>2022-07-22T08:57:00Z</cp:lastPrinted>
  <dcterms:created xsi:type="dcterms:W3CDTF">2022-05-27T13:13:00Z</dcterms:created>
  <dcterms:modified xsi:type="dcterms:W3CDTF">2024-03-20T12:42:00Z</dcterms:modified>
</cp:coreProperties>
</file>