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B7238" w14:textId="77777777" w:rsidR="009D51EC" w:rsidRPr="00F92091" w:rsidRDefault="009D51EC" w:rsidP="009D51EC">
      <w:pPr>
        <w:spacing w:after="74" w:line="259" w:lineRule="auto"/>
        <w:ind w:right="1"/>
        <w:jc w:val="center"/>
        <w:rPr>
          <w:rFonts w:ascii="Arial" w:eastAsia="Century Gothic" w:hAnsi="Arial" w:cs="Arial"/>
          <w:b/>
          <w:color w:val="auto"/>
          <w:sz w:val="51"/>
        </w:rPr>
      </w:pPr>
    </w:p>
    <w:p w14:paraId="0239C540" w14:textId="293D46A2" w:rsidR="009D51EC" w:rsidRPr="00F92091" w:rsidRDefault="009D51EC" w:rsidP="009D51EC">
      <w:pPr>
        <w:spacing w:after="74" w:line="259" w:lineRule="auto"/>
        <w:ind w:right="1"/>
        <w:jc w:val="center"/>
        <w:rPr>
          <w:rFonts w:ascii="Arial" w:hAnsi="Arial" w:cs="Arial"/>
          <w:color w:val="auto"/>
        </w:rPr>
      </w:pPr>
      <w:r w:rsidRPr="00F92091">
        <w:rPr>
          <w:rFonts w:ascii="Arial" w:eastAsia="Century Gothic" w:hAnsi="Arial" w:cs="Arial"/>
          <w:b/>
          <w:color w:val="auto"/>
          <w:sz w:val="51"/>
        </w:rPr>
        <w:t xml:space="preserve">SZCZEGÓŁOWA </w:t>
      </w:r>
    </w:p>
    <w:p w14:paraId="7D50E457" w14:textId="77777777" w:rsidR="009D51EC" w:rsidRPr="00F92091" w:rsidRDefault="009D51EC" w:rsidP="009D51EC">
      <w:pPr>
        <w:spacing w:after="71" w:line="259" w:lineRule="auto"/>
        <w:ind w:left="0" w:right="1143" w:firstLine="0"/>
        <w:jc w:val="right"/>
        <w:rPr>
          <w:rFonts w:ascii="Arial" w:hAnsi="Arial" w:cs="Arial"/>
          <w:color w:val="auto"/>
        </w:rPr>
      </w:pPr>
      <w:r w:rsidRPr="00F92091">
        <w:rPr>
          <w:rFonts w:ascii="Arial" w:eastAsia="Century Gothic" w:hAnsi="Arial" w:cs="Arial"/>
          <w:b/>
          <w:color w:val="auto"/>
          <w:sz w:val="51"/>
        </w:rPr>
        <w:t xml:space="preserve">SPECYFIKACJA TECHNICZNA  </w:t>
      </w:r>
    </w:p>
    <w:p w14:paraId="2354D160" w14:textId="77777777" w:rsidR="009D51EC" w:rsidRPr="00F92091" w:rsidRDefault="009D51EC" w:rsidP="009D51EC">
      <w:pPr>
        <w:spacing w:after="0" w:line="259" w:lineRule="auto"/>
        <w:ind w:left="768" w:firstLine="0"/>
        <w:jc w:val="left"/>
        <w:rPr>
          <w:rFonts w:ascii="Arial" w:hAnsi="Arial" w:cs="Arial"/>
          <w:color w:val="auto"/>
        </w:rPr>
      </w:pPr>
      <w:r w:rsidRPr="00F92091">
        <w:rPr>
          <w:rFonts w:ascii="Arial" w:eastAsia="Century Gothic" w:hAnsi="Arial" w:cs="Arial"/>
          <w:b/>
          <w:color w:val="auto"/>
          <w:sz w:val="51"/>
        </w:rPr>
        <w:t xml:space="preserve">WYKONANIA I ODBIORU ROBÓT </w:t>
      </w:r>
    </w:p>
    <w:p w14:paraId="07F10C59" w14:textId="77777777" w:rsidR="009D51EC" w:rsidRPr="00F92091" w:rsidRDefault="009D51EC" w:rsidP="009D51EC">
      <w:pPr>
        <w:spacing w:after="289" w:line="259" w:lineRule="auto"/>
        <w:ind w:left="110" w:firstLine="0"/>
        <w:jc w:val="center"/>
        <w:rPr>
          <w:rFonts w:ascii="Arial" w:hAnsi="Arial" w:cs="Arial"/>
          <w:color w:val="auto"/>
        </w:rPr>
      </w:pPr>
      <w:r w:rsidRPr="00F92091">
        <w:rPr>
          <w:rFonts w:ascii="Arial" w:eastAsia="Tahoma" w:hAnsi="Arial" w:cs="Arial"/>
          <w:b/>
          <w:color w:val="auto"/>
          <w:sz w:val="39"/>
        </w:rPr>
        <w:t xml:space="preserve"> </w:t>
      </w:r>
    </w:p>
    <w:p w14:paraId="457355D9" w14:textId="77777777" w:rsidR="009D51EC" w:rsidRPr="00F92091" w:rsidRDefault="009D51EC" w:rsidP="009D51EC">
      <w:pPr>
        <w:spacing w:after="0" w:line="259" w:lineRule="auto"/>
        <w:ind w:right="4"/>
        <w:jc w:val="center"/>
        <w:rPr>
          <w:rFonts w:ascii="Arial" w:hAnsi="Arial" w:cs="Arial"/>
          <w:color w:val="auto"/>
        </w:rPr>
      </w:pPr>
      <w:r w:rsidRPr="00F92091">
        <w:rPr>
          <w:rFonts w:ascii="Arial" w:eastAsia="Century Gothic" w:hAnsi="Arial" w:cs="Arial"/>
          <w:b/>
          <w:color w:val="auto"/>
          <w:sz w:val="51"/>
        </w:rPr>
        <w:t xml:space="preserve">Roboty ziemne </w:t>
      </w:r>
    </w:p>
    <w:p w14:paraId="74B1436A" w14:textId="77777777" w:rsidR="009D51EC" w:rsidRPr="00F92091" w:rsidRDefault="009D51EC" w:rsidP="009D51EC">
      <w:pPr>
        <w:spacing w:after="34" w:line="259" w:lineRule="auto"/>
        <w:ind w:left="0" w:firstLine="0"/>
        <w:jc w:val="left"/>
        <w:rPr>
          <w:rFonts w:ascii="Arial" w:hAnsi="Arial" w:cs="Arial"/>
          <w:color w:val="auto"/>
        </w:rPr>
      </w:pPr>
      <w:r w:rsidRPr="00F92091">
        <w:rPr>
          <w:rFonts w:ascii="Arial" w:eastAsia="Tahoma" w:hAnsi="Arial" w:cs="Arial"/>
          <w:color w:val="auto"/>
          <w:sz w:val="23"/>
        </w:rPr>
        <w:t xml:space="preserve"> </w:t>
      </w:r>
    </w:p>
    <w:p w14:paraId="4F7434B0" w14:textId="77777777" w:rsidR="009D51EC" w:rsidRPr="00F92091" w:rsidRDefault="009D51EC" w:rsidP="009D51EC">
      <w:pPr>
        <w:spacing w:after="0" w:line="240" w:lineRule="auto"/>
        <w:ind w:left="3842" w:right="3844" w:hanging="302"/>
        <w:jc w:val="center"/>
        <w:rPr>
          <w:rFonts w:ascii="Arial" w:hAnsi="Arial" w:cs="Arial"/>
          <w:color w:val="auto"/>
        </w:rPr>
      </w:pPr>
      <w:r w:rsidRPr="00F92091">
        <w:rPr>
          <w:rFonts w:ascii="Arial" w:eastAsia="Century Gothic" w:hAnsi="Arial" w:cs="Arial"/>
          <w:b/>
          <w:color w:val="auto"/>
          <w:sz w:val="47"/>
        </w:rPr>
        <w:t>SST 1.0</w:t>
      </w:r>
    </w:p>
    <w:p w14:paraId="6850E3A3" w14:textId="77777777" w:rsidR="009D51EC" w:rsidRPr="00F92091" w:rsidRDefault="009D51EC">
      <w:pPr>
        <w:spacing w:after="582" w:line="259" w:lineRule="auto"/>
        <w:ind w:left="0" w:firstLine="0"/>
        <w:jc w:val="center"/>
        <w:rPr>
          <w:rFonts w:ascii="Arial" w:hAnsi="Arial" w:cs="Arial"/>
          <w:color w:val="auto"/>
          <w:sz w:val="32"/>
        </w:rPr>
      </w:pPr>
    </w:p>
    <w:p w14:paraId="47A7C5BC" w14:textId="404CCFC6" w:rsidR="005C1E3B" w:rsidRPr="00F92091" w:rsidRDefault="003A6BF4">
      <w:pPr>
        <w:spacing w:after="0" w:line="265" w:lineRule="auto"/>
        <w:ind w:right="101"/>
        <w:jc w:val="center"/>
        <w:rPr>
          <w:rFonts w:ascii="Arial" w:hAnsi="Arial" w:cs="Arial"/>
          <w:b/>
          <w:bCs/>
          <w:color w:val="auto"/>
        </w:rPr>
      </w:pPr>
      <w:r w:rsidRPr="00F92091">
        <w:rPr>
          <w:rFonts w:ascii="Arial" w:hAnsi="Arial" w:cs="Arial"/>
          <w:b/>
          <w:bCs/>
          <w:color w:val="auto"/>
          <w:sz w:val="36"/>
        </w:rPr>
        <w:t>Kod CPV 45111200</w:t>
      </w:r>
      <w:r w:rsidR="00443D63" w:rsidRPr="00F92091">
        <w:rPr>
          <w:rFonts w:ascii="Arial" w:hAnsi="Arial" w:cs="Arial"/>
          <w:b/>
          <w:bCs/>
          <w:color w:val="auto"/>
          <w:sz w:val="36"/>
        </w:rPr>
        <w:t>-0</w:t>
      </w:r>
      <w:r w:rsidRPr="00F92091">
        <w:rPr>
          <w:rFonts w:ascii="Arial" w:hAnsi="Arial" w:cs="Arial"/>
          <w:b/>
          <w:bCs/>
          <w:color w:val="auto"/>
          <w:sz w:val="36"/>
        </w:rPr>
        <w:t xml:space="preserve"> </w:t>
      </w:r>
    </w:p>
    <w:p w14:paraId="0A598BD3" w14:textId="77777777" w:rsidR="005C1E3B" w:rsidRPr="00F92091" w:rsidRDefault="003A6BF4">
      <w:pPr>
        <w:spacing w:after="0" w:line="265" w:lineRule="auto"/>
        <w:ind w:right="100"/>
        <w:jc w:val="center"/>
        <w:rPr>
          <w:rFonts w:ascii="Arial" w:hAnsi="Arial" w:cs="Arial"/>
          <w:b/>
          <w:bCs/>
          <w:color w:val="auto"/>
        </w:rPr>
      </w:pPr>
      <w:r w:rsidRPr="00F92091">
        <w:rPr>
          <w:rFonts w:ascii="Arial" w:hAnsi="Arial" w:cs="Arial"/>
          <w:b/>
          <w:bCs/>
          <w:color w:val="auto"/>
          <w:sz w:val="36"/>
        </w:rPr>
        <w:t xml:space="preserve">ROBOTY W ZAKRESIE </w:t>
      </w:r>
    </w:p>
    <w:p w14:paraId="2855DEEB" w14:textId="77777777" w:rsidR="005C1E3B" w:rsidRPr="00F92091" w:rsidRDefault="003A6BF4">
      <w:pPr>
        <w:spacing w:after="0" w:line="265" w:lineRule="auto"/>
        <w:ind w:right="103"/>
        <w:jc w:val="center"/>
        <w:rPr>
          <w:rFonts w:ascii="Arial" w:hAnsi="Arial" w:cs="Arial"/>
          <w:b/>
          <w:bCs/>
          <w:color w:val="auto"/>
        </w:rPr>
      </w:pPr>
      <w:r w:rsidRPr="00F92091">
        <w:rPr>
          <w:rFonts w:ascii="Arial" w:hAnsi="Arial" w:cs="Arial"/>
          <w:b/>
          <w:bCs/>
          <w:color w:val="auto"/>
          <w:sz w:val="36"/>
        </w:rPr>
        <w:t xml:space="preserve">PRZYGOTOWANIA TERENU </w:t>
      </w:r>
    </w:p>
    <w:p w14:paraId="015598DE" w14:textId="77777777" w:rsidR="005C1E3B" w:rsidRPr="00F92091" w:rsidRDefault="003A6BF4">
      <w:pPr>
        <w:spacing w:after="1088" w:line="265" w:lineRule="auto"/>
        <w:ind w:right="2"/>
        <w:jc w:val="center"/>
        <w:rPr>
          <w:rFonts w:ascii="Arial" w:hAnsi="Arial" w:cs="Arial"/>
          <w:b/>
          <w:bCs/>
          <w:color w:val="auto"/>
        </w:rPr>
      </w:pPr>
      <w:r w:rsidRPr="00F92091">
        <w:rPr>
          <w:rFonts w:ascii="Arial" w:hAnsi="Arial" w:cs="Arial"/>
          <w:b/>
          <w:bCs/>
          <w:color w:val="auto"/>
          <w:sz w:val="36"/>
        </w:rPr>
        <w:t>POD BUDOWĘ I ROBOTY ZIEMNE</w:t>
      </w:r>
    </w:p>
    <w:p w14:paraId="7448BE8D" w14:textId="0D58008C" w:rsidR="005C1E3B" w:rsidRPr="00F92091" w:rsidRDefault="003A6BF4">
      <w:pPr>
        <w:spacing w:after="0"/>
        <w:ind w:left="946" w:right="945" w:firstLine="0"/>
        <w:jc w:val="center"/>
        <w:rPr>
          <w:color w:val="auto"/>
        </w:rPr>
      </w:pPr>
      <w:r w:rsidRPr="00F92091">
        <w:rPr>
          <w:color w:val="auto"/>
        </w:rPr>
        <w:br w:type="page"/>
      </w:r>
    </w:p>
    <w:p w14:paraId="25C32900" w14:textId="77777777" w:rsidR="005C1E3B" w:rsidRPr="00F92091" w:rsidRDefault="003A6BF4">
      <w:pPr>
        <w:spacing w:after="652" w:line="259" w:lineRule="auto"/>
        <w:ind w:left="1" w:firstLine="0"/>
        <w:jc w:val="center"/>
        <w:rPr>
          <w:rFonts w:ascii="Arial" w:hAnsi="Arial" w:cs="Arial"/>
          <w:b/>
          <w:bCs/>
          <w:color w:val="auto"/>
          <w:sz w:val="22"/>
        </w:rPr>
      </w:pPr>
      <w:r w:rsidRPr="00F92091">
        <w:rPr>
          <w:rFonts w:ascii="Arial" w:hAnsi="Arial" w:cs="Arial"/>
          <w:b/>
          <w:bCs/>
          <w:color w:val="auto"/>
          <w:sz w:val="22"/>
        </w:rPr>
        <w:lastRenderedPageBreak/>
        <w:t>SPIS TREŚCI</w:t>
      </w:r>
    </w:p>
    <w:p w14:paraId="4B08AF8E" w14:textId="316D0613" w:rsidR="005C1E3B" w:rsidRPr="00F92091" w:rsidRDefault="003A6BF4">
      <w:pPr>
        <w:numPr>
          <w:ilvl w:val="0"/>
          <w:numId w:val="1"/>
        </w:numPr>
        <w:ind w:firstLine="0"/>
        <w:rPr>
          <w:rFonts w:ascii="Arial" w:hAnsi="Arial" w:cs="Arial"/>
          <w:b/>
          <w:bCs/>
          <w:color w:val="auto"/>
          <w:sz w:val="22"/>
        </w:rPr>
      </w:pPr>
      <w:r w:rsidRPr="00F92091">
        <w:rPr>
          <w:rFonts w:ascii="Arial" w:hAnsi="Arial" w:cs="Arial"/>
          <w:b/>
          <w:bCs/>
          <w:color w:val="auto"/>
          <w:sz w:val="22"/>
        </w:rPr>
        <w:t xml:space="preserve">WSTĘP </w:t>
      </w:r>
    </w:p>
    <w:p w14:paraId="2743AA29" w14:textId="5A4C051D" w:rsidR="005C1E3B" w:rsidRPr="00F92091" w:rsidRDefault="003A6BF4">
      <w:pPr>
        <w:numPr>
          <w:ilvl w:val="0"/>
          <w:numId w:val="1"/>
        </w:numPr>
        <w:ind w:firstLine="0"/>
        <w:rPr>
          <w:rFonts w:ascii="Arial" w:hAnsi="Arial" w:cs="Arial"/>
          <w:b/>
          <w:bCs/>
          <w:color w:val="auto"/>
          <w:sz w:val="22"/>
        </w:rPr>
      </w:pPr>
      <w:r w:rsidRPr="00F92091">
        <w:rPr>
          <w:rFonts w:ascii="Arial" w:hAnsi="Arial" w:cs="Arial"/>
          <w:b/>
          <w:bCs/>
          <w:color w:val="auto"/>
          <w:sz w:val="22"/>
        </w:rPr>
        <w:t>MATERIAŁY (grunty) – OGÓLNE WYMAGANIA</w:t>
      </w:r>
    </w:p>
    <w:p w14:paraId="69E3BCFC" w14:textId="12E2E5FB" w:rsidR="005C1E3B" w:rsidRPr="00F92091" w:rsidRDefault="003A6BF4">
      <w:pPr>
        <w:numPr>
          <w:ilvl w:val="0"/>
          <w:numId w:val="1"/>
        </w:numPr>
        <w:ind w:firstLine="0"/>
        <w:rPr>
          <w:rFonts w:ascii="Arial" w:hAnsi="Arial" w:cs="Arial"/>
          <w:b/>
          <w:bCs/>
          <w:color w:val="auto"/>
          <w:sz w:val="22"/>
        </w:rPr>
      </w:pPr>
      <w:r w:rsidRPr="00F92091">
        <w:rPr>
          <w:rFonts w:ascii="Arial" w:hAnsi="Arial" w:cs="Arial"/>
          <w:b/>
          <w:bCs/>
          <w:color w:val="auto"/>
          <w:sz w:val="22"/>
        </w:rPr>
        <w:t xml:space="preserve">SPRZĘT </w:t>
      </w:r>
    </w:p>
    <w:p w14:paraId="60D6046F" w14:textId="0421771A" w:rsidR="005C1E3B" w:rsidRPr="00F92091" w:rsidRDefault="003A6BF4">
      <w:pPr>
        <w:numPr>
          <w:ilvl w:val="0"/>
          <w:numId w:val="1"/>
        </w:numPr>
        <w:ind w:firstLine="0"/>
        <w:rPr>
          <w:rFonts w:ascii="Arial" w:hAnsi="Arial" w:cs="Arial"/>
          <w:b/>
          <w:bCs/>
          <w:color w:val="auto"/>
          <w:sz w:val="22"/>
        </w:rPr>
      </w:pPr>
      <w:r w:rsidRPr="00F92091">
        <w:rPr>
          <w:rFonts w:ascii="Arial" w:hAnsi="Arial" w:cs="Arial"/>
          <w:b/>
          <w:bCs/>
          <w:color w:val="auto"/>
          <w:sz w:val="22"/>
        </w:rPr>
        <w:t xml:space="preserve">TRANSPORT </w:t>
      </w:r>
    </w:p>
    <w:p w14:paraId="0D74FDF4" w14:textId="0CD5E0E5" w:rsidR="005C1E3B" w:rsidRPr="00F92091" w:rsidRDefault="003A6BF4">
      <w:pPr>
        <w:numPr>
          <w:ilvl w:val="0"/>
          <w:numId w:val="1"/>
        </w:numPr>
        <w:ind w:firstLine="0"/>
        <w:rPr>
          <w:rFonts w:ascii="Arial" w:hAnsi="Arial" w:cs="Arial"/>
          <w:b/>
          <w:bCs/>
          <w:color w:val="auto"/>
          <w:sz w:val="22"/>
        </w:rPr>
      </w:pPr>
      <w:r w:rsidRPr="00F92091">
        <w:rPr>
          <w:rFonts w:ascii="Arial" w:hAnsi="Arial" w:cs="Arial"/>
          <w:b/>
          <w:bCs/>
          <w:color w:val="auto"/>
          <w:sz w:val="22"/>
        </w:rPr>
        <w:t>WYKONANIE ROBÓT</w:t>
      </w:r>
    </w:p>
    <w:p w14:paraId="5C3F3522" w14:textId="1D1013D7" w:rsidR="005C1E3B" w:rsidRPr="00F92091" w:rsidRDefault="003A6BF4">
      <w:pPr>
        <w:numPr>
          <w:ilvl w:val="0"/>
          <w:numId w:val="1"/>
        </w:numPr>
        <w:ind w:firstLine="0"/>
        <w:rPr>
          <w:rFonts w:ascii="Arial" w:hAnsi="Arial" w:cs="Arial"/>
          <w:b/>
          <w:bCs/>
          <w:color w:val="auto"/>
          <w:sz w:val="22"/>
        </w:rPr>
      </w:pPr>
      <w:r w:rsidRPr="00F92091">
        <w:rPr>
          <w:rFonts w:ascii="Arial" w:hAnsi="Arial" w:cs="Arial"/>
          <w:b/>
          <w:bCs/>
          <w:color w:val="auto"/>
          <w:sz w:val="22"/>
        </w:rPr>
        <w:t xml:space="preserve">KONTROLA JAKOŚCI ROBÓT </w:t>
      </w:r>
    </w:p>
    <w:p w14:paraId="7075B13E" w14:textId="116CFC19" w:rsidR="00913E72" w:rsidRPr="00F92091" w:rsidRDefault="003A6BF4">
      <w:pPr>
        <w:numPr>
          <w:ilvl w:val="0"/>
          <w:numId w:val="1"/>
        </w:numPr>
        <w:spacing w:after="0" w:line="327" w:lineRule="auto"/>
        <w:ind w:firstLine="0"/>
        <w:rPr>
          <w:rFonts w:ascii="Arial" w:hAnsi="Arial" w:cs="Arial"/>
          <w:b/>
          <w:bCs/>
          <w:color w:val="auto"/>
          <w:sz w:val="22"/>
        </w:rPr>
      </w:pPr>
      <w:r w:rsidRPr="00F92091">
        <w:rPr>
          <w:rFonts w:ascii="Arial" w:hAnsi="Arial" w:cs="Arial"/>
          <w:b/>
          <w:bCs/>
          <w:color w:val="auto"/>
          <w:sz w:val="22"/>
        </w:rPr>
        <w:t xml:space="preserve">OBMIAR ROBÓT </w:t>
      </w:r>
    </w:p>
    <w:p w14:paraId="7FE63BBB" w14:textId="7116C413" w:rsidR="005C1E3B" w:rsidRPr="00F92091" w:rsidRDefault="003A6BF4">
      <w:pPr>
        <w:numPr>
          <w:ilvl w:val="0"/>
          <w:numId w:val="1"/>
        </w:numPr>
        <w:spacing w:after="0" w:line="327" w:lineRule="auto"/>
        <w:ind w:firstLine="0"/>
        <w:rPr>
          <w:rFonts w:ascii="Arial" w:hAnsi="Arial" w:cs="Arial"/>
          <w:b/>
          <w:bCs/>
          <w:color w:val="auto"/>
          <w:sz w:val="22"/>
        </w:rPr>
      </w:pPr>
      <w:r w:rsidRPr="00F92091">
        <w:rPr>
          <w:rFonts w:ascii="Arial" w:hAnsi="Arial" w:cs="Arial"/>
          <w:b/>
          <w:bCs/>
          <w:color w:val="auto"/>
          <w:sz w:val="22"/>
        </w:rPr>
        <w:t>ODBIÓR ROBÓT</w:t>
      </w:r>
    </w:p>
    <w:p w14:paraId="3E8E61BB" w14:textId="57FBC739" w:rsidR="005C1E3B" w:rsidRPr="00F92091" w:rsidRDefault="003A6BF4">
      <w:pPr>
        <w:numPr>
          <w:ilvl w:val="0"/>
          <w:numId w:val="2"/>
        </w:numPr>
        <w:ind w:hanging="331"/>
        <w:rPr>
          <w:rFonts w:ascii="Arial" w:hAnsi="Arial" w:cs="Arial"/>
          <w:b/>
          <w:bCs/>
          <w:color w:val="auto"/>
          <w:sz w:val="22"/>
        </w:rPr>
      </w:pPr>
      <w:r w:rsidRPr="00F92091">
        <w:rPr>
          <w:rFonts w:ascii="Arial" w:hAnsi="Arial" w:cs="Arial"/>
          <w:b/>
          <w:bCs/>
          <w:color w:val="auto"/>
          <w:sz w:val="22"/>
        </w:rPr>
        <w:t>PODSTAWA PŁATNOŚCI</w:t>
      </w:r>
    </w:p>
    <w:p w14:paraId="774812E1" w14:textId="18783E53" w:rsidR="005C1E3B" w:rsidRPr="00F92091" w:rsidRDefault="003A6BF4">
      <w:pPr>
        <w:numPr>
          <w:ilvl w:val="0"/>
          <w:numId w:val="2"/>
        </w:numPr>
        <w:spacing w:after="805"/>
        <w:ind w:hanging="331"/>
        <w:rPr>
          <w:rFonts w:ascii="Arial" w:hAnsi="Arial" w:cs="Arial"/>
          <w:b/>
          <w:bCs/>
          <w:color w:val="auto"/>
          <w:sz w:val="22"/>
        </w:rPr>
      </w:pPr>
      <w:r w:rsidRPr="00F92091">
        <w:rPr>
          <w:rFonts w:ascii="Arial" w:hAnsi="Arial" w:cs="Arial"/>
          <w:b/>
          <w:bCs/>
          <w:color w:val="auto"/>
          <w:sz w:val="22"/>
        </w:rPr>
        <w:t xml:space="preserve">PRZEPISY ZWIĄZANE </w:t>
      </w:r>
    </w:p>
    <w:p w14:paraId="23093AAD" w14:textId="77777777" w:rsidR="005C1E3B" w:rsidRPr="00F92091" w:rsidRDefault="003A6BF4">
      <w:pPr>
        <w:ind w:left="-5"/>
        <w:rPr>
          <w:rFonts w:ascii="Arial" w:hAnsi="Arial" w:cs="Arial"/>
          <w:b/>
          <w:bCs/>
          <w:color w:val="auto"/>
          <w:sz w:val="22"/>
        </w:rPr>
      </w:pPr>
      <w:r w:rsidRPr="00F92091">
        <w:rPr>
          <w:rFonts w:ascii="Arial" w:hAnsi="Arial" w:cs="Arial"/>
          <w:b/>
          <w:bCs/>
          <w:color w:val="auto"/>
          <w:sz w:val="22"/>
        </w:rPr>
        <w:t>Najważniejsze oznaczenia i skróty:</w:t>
      </w:r>
    </w:p>
    <w:p w14:paraId="341CB8EB" w14:textId="77777777" w:rsidR="005C1E3B" w:rsidRPr="00F92091" w:rsidRDefault="003A6BF4">
      <w:pPr>
        <w:ind w:left="-5"/>
        <w:rPr>
          <w:rFonts w:ascii="Arial" w:hAnsi="Arial" w:cs="Arial"/>
          <w:b/>
          <w:bCs/>
          <w:color w:val="auto"/>
          <w:sz w:val="22"/>
        </w:rPr>
      </w:pPr>
      <w:r w:rsidRPr="00F92091">
        <w:rPr>
          <w:rFonts w:ascii="Arial" w:hAnsi="Arial" w:cs="Arial"/>
          <w:b/>
          <w:bCs/>
          <w:color w:val="auto"/>
          <w:sz w:val="22"/>
        </w:rPr>
        <w:t>ST – Specyfikacja Techniczna</w:t>
      </w:r>
    </w:p>
    <w:p w14:paraId="4CEEE071" w14:textId="77777777" w:rsidR="005C1E3B" w:rsidRPr="00F92091" w:rsidRDefault="003A6BF4">
      <w:pPr>
        <w:ind w:left="-5"/>
        <w:rPr>
          <w:rFonts w:ascii="Arial" w:hAnsi="Arial" w:cs="Arial"/>
          <w:b/>
          <w:bCs/>
          <w:color w:val="auto"/>
          <w:sz w:val="22"/>
        </w:rPr>
      </w:pPr>
      <w:r w:rsidRPr="00F92091">
        <w:rPr>
          <w:rFonts w:ascii="Arial" w:hAnsi="Arial" w:cs="Arial"/>
          <w:b/>
          <w:bCs/>
          <w:color w:val="auto"/>
          <w:sz w:val="22"/>
        </w:rPr>
        <w:t>SST – Szczegółowa Specyfikacja Techniczna</w:t>
      </w:r>
    </w:p>
    <w:p w14:paraId="03253D6D" w14:textId="77777777" w:rsidR="005C1E3B" w:rsidRPr="00F92091" w:rsidRDefault="003A6BF4">
      <w:pPr>
        <w:ind w:left="-5"/>
        <w:rPr>
          <w:rFonts w:ascii="Arial" w:hAnsi="Arial" w:cs="Arial"/>
          <w:color w:val="auto"/>
          <w:sz w:val="22"/>
        </w:rPr>
      </w:pPr>
      <w:r w:rsidRPr="00F92091">
        <w:rPr>
          <w:rFonts w:ascii="Arial" w:hAnsi="Arial" w:cs="Arial"/>
          <w:b/>
          <w:bCs/>
          <w:color w:val="auto"/>
          <w:sz w:val="22"/>
        </w:rPr>
        <w:t>PZJ – Program Zabezpieczenia Jakości</w:t>
      </w:r>
      <w:r w:rsidRPr="00F92091">
        <w:rPr>
          <w:rFonts w:ascii="Arial" w:hAnsi="Arial" w:cs="Arial"/>
          <w:color w:val="auto"/>
          <w:sz w:val="22"/>
        </w:rPr>
        <w:br w:type="page"/>
      </w:r>
    </w:p>
    <w:p w14:paraId="46B22111" w14:textId="77777777" w:rsidR="005C1E3B" w:rsidRPr="00F92091" w:rsidRDefault="003A6BF4" w:rsidP="00AA5559">
      <w:pPr>
        <w:pStyle w:val="Nagwek1"/>
        <w:spacing w:after="158" w:line="240" w:lineRule="auto"/>
        <w:ind w:left="345" w:hanging="360"/>
        <w:rPr>
          <w:rFonts w:ascii="Arial" w:hAnsi="Arial" w:cs="Arial"/>
          <w:b/>
          <w:bCs/>
          <w:color w:val="auto"/>
          <w:sz w:val="16"/>
          <w:szCs w:val="16"/>
        </w:rPr>
      </w:pPr>
      <w:r w:rsidRPr="00F92091">
        <w:rPr>
          <w:rFonts w:ascii="Arial" w:hAnsi="Arial" w:cs="Arial"/>
          <w:b/>
          <w:bCs/>
          <w:color w:val="auto"/>
          <w:sz w:val="16"/>
          <w:szCs w:val="16"/>
        </w:rPr>
        <w:lastRenderedPageBreak/>
        <w:t>WSTĘP</w:t>
      </w:r>
    </w:p>
    <w:p w14:paraId="3AAB51EF"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Przedmiot ST</w:t>
      </w:r>
    </w:p>
    <w:p w14:paraId="4D469EBB" w14:textId="6A09BD54" w:rsidR="00B014E0" w:rsidRPr="00B014E0" w:rsidRDefault="003A6BF4" w:rsidP="00B014E0">
      <w:pPr>
        <w:spacing w:line="240" w:lineRule="auto"/>
        <w:ind w:left="-5"/>
        <w:rPr>
          <w:rFonts w:ascii="Arial" w:hAnsi="Arial" w:cs="Arial"/>
          <w:color w:val="auto"/>
          <w:sz w:val="16"/>
          <w:szCs w:val="16"/>
        </w:rPr>
      </w:pPr>
      <w:r w:rsidRPr="00F92091">
        <w:rPr>
          <w:rFonts w:ascii="Arial" w:hAnsi="Arial" w:cs="Arial"/>
          <w:color w:val="auto"/>
          <w:sz w:val="16"/>
          <w:szCs w:val="16"/>
        </w:rPr>
        <w:t>Przedmiotem niniejszej szczegółowej specyfikacji technicznej (SST) są wymagania dotyczące wykonania i odbioru robót ziemnych i małej architektury realizowanych w obrębie placu budowy.</w:t>
      </w:r>
      <w:bookmarkStart w:id="0" w:name="_Hlk104806779"/>
    </w:p>
    <w:p w14:paraId="612C6B3F" w14:textId="0E402135" w:rsidR="007B1767" w:rsidRPr="001A19D4" w:rsidRDefault="00DE5D3A" w:rsidP="001A19D4">
      <w:pPr>
        <w:ind w:right="12"/>
        <w:rPr>
          <w:rFonts w:ascii="Arial" w:hAnsi="Arial" w:cs="Arial"/>
          <w:color w:val="auto"/>
          <w:sz w:val="16"/>
          <w:szCs w:val="16"/>
          <w:u w:val="single" w:color="000000"/>
        </w:rPr>
      </w:pPr>
      <w:r>
        <w:rPr>
          <w:rFonts w:ascii="Arial" w:hAnsi="Arial" w:cs="Arial"/>
          <w:color w:val="auto"/>
          <w:sz w:val="16"/>
          <w:szCs w:val="16"/>
          <w:u w:val="single" w:color="000000"/>
        </w:rPr>
        <w:t>Inwestor</w:t>
      </w:r>
      <w:r w:rsidR="003A6BF4" w:rsidRPr="00F92091">
        <w:rPr>
          <w:rFonts w:ascii="Arial" w:hAnsi="Arial" w:cs="Arial"/>
          <w:color w:val="auto"/>
          <w:sz w:val="16"/>
          <w:szCs w:val="16"/>
          <w:u w:val="single" w:color="000000"/>
        </w:rPr>
        <w:t>:</w:t>
      </w:r>
      <w:r w:rsidR="003A6BF4" w:rsidRPr="001A19D4">
        <w:rPr>
          <w:rFonts w:ascii="Arial" w:hAnsi="Arial" w:cs="Arial"/>
          <w:color w:val="auto"/>
          <w:sz w:val="16"/>
          <w:szCs w:val="16"/>
          <w:u w:val="single" w:color="000000"/>
        </w:rPr>
        <w:t xml:space="preserve"> </w:t>
      </w:r>
      <w:r w:rsidR="001A19D4" w:rsidRPr="001A19D4">
        <w:rPr>
          <w:rFonts w:ascii="Arial" w:hAnsi="Arial" w:cs="Arial"/>
          <w:color w:val="auto"/>
          <w:sz w:val="16"/>
          <w:szCs w:val="16"/>
          <w:u w:val="single" w:color="000000"/>
        </w:rPr>
        <w:t xml:space="preserve">Społeczna Inicjatywa Mieszkaniowa </w:t>
      </w:r>
      <w:proofErr w:type="spellStart"/>
      <w:r w:rsidR="001A19D4" w:rsidRPr="001A19D4">
        <w:rPr>
          <w:rFonts w:ascii="Arial" w:hAnsi="Arial" w:cs="Arial"/>
          <w:color w:val="auto"/>
          <w:sz w:val="16"/>
          <w:szCs w:val="16"/>
          <w:u w:val="single" w:color="000000"/>
        </w:rPr>
        <w:t>Kzn</w:t>
      </w:r>
      <w:proofErr w:type="spellEnd"/>
      <w:r w:rsidR="001A19D4" w:rsidRPr="001A19D4">
        <w:rPr>
          <w:rFonts w:ascii="Arial" w:hAnsi="Arial" w:cs="Arial"/>
          <w:color w:val="auto"/>
          <w:sz w:val="16"/>
          <w:szCs w:val="16"/>
          <w:u w:val="single" w:color="000000"/>
        </w:rPr>
        <w:t xml:space="preserve"> – Warmia I Mazury Sp. Z O.O.</w:t>
      </w:r>
    </w:p>
    <w:p w14:paraId="00A3F59A" w14:textId="77777777" w:rsidR="007B1767" w:rsidRPr="007B1767" w:rsidRDefault="0035774F" w:rsidP="007B1767">
      <w:pPr>
        <w:ind w:right="12"/>
        <w:rPr>
          <w:rFonts w:ascii="Arial" w:eastAsia="Arial" w:hAnsi="Arial" w:cs="Arial"/>
          <w:color w:val="auto"/>
          <w:sz w:val="16"/>
        </w:rPr>
      </w:pPr>
      <w:r w:rsidRPr="00F92091">
        <w:rPr>
          <w:rFonts w:ascii="Arial" w:hAnsi="Arial" w:cs="Arial"/>
          <w:color w:val="auto"/>
          <w:sz w:val="16"/>
          <w:szCs w:val="16"/>
          <w:u w:val="single" w:color="000000"/>
        </w:rPr>
        <w:t>Nazwa zadania:</w:t>
      </w:r>
      <w:r w:rsidR="003A6BF4" w:rsidRPr="00F92091">
        <w:rPr>
          <w:rFonts w:ascii="Arial" w:hAnsi="Arial" w:cs="Arial"/>
          <w:color w:val="auto"/>
          <w:sz w:val="16"/>
          <w:szCs w:val="16"/>
        </w:rPr>
        <w:t xml:space="preserve"> </w:t>
      </w:r>
      <w:bookmarkStart w:id="1" w:name="_Hlk104804362"/>
      <w:r w:rsidR="007B1767" w:rsidRPr="007B1767">
        <w:rPr>
          <w:rFonts w:ascii="Arial" w:eastAsia="Arial" w:hAnsi="Arial" w:cs="Arial"/>
          <w:color w:val="auto"/>
          <w:sz w:val="16"/>
        </w:rPr>
        <w:t>Budowa budynku mieszkalnego wielorodzinnego</w:t>
      </w:r>
    </w:p>
    <w:bookmarkEnd w:id="1"/>
    <w:p w14:paraId="5C53DEAC" w14:textId="77777777" w:rsidR="00B014E0" w:rsidRPr="00B014E0" w:rsidRDefault="003A6BF4" w:rsidP="00B014E0">
      <w:pPr>
        <w:ind w:right="12"/>
        <w:rPr>
          <w:rFonts w:ascii="Arial" w:hAnsi="Arial" w:cs="Arial"/>
          <w:color w:val="auto"/>
          <w:sz w:val="16"/>
          <w:szCs w:val="16"/>
          <w:u w:val="single" w:color="000000"/>
        </w:rPr>
      </w:pPr>
      <w:r w:rsidRPr="00F92091">
        <w:rPr>
          <w:rFonts w:ascii="Arial" w:hAnsi="Arial" w:cs="Arial"/>
          <w:color w:val="auto"/>
          <w:sz w:val="16"/>
          <w:szCs w:val="16"/>
          <w:u w:val="single" w:color="000000"/>
        </w:rPr>
        <w:t>Miejsce realizacji:</w:t>
      </w:r>
      <w:r w:rsidR="0035774F" w:rsidRPr="00B014E0">
        <w:rPr>
          <w:rFonts w:ascii="Arial" w:hAnsi="Arial" w:cs="Arial"/>
          <w:color w:val="auto"/>
          <w:sz w:val="16"/>
          <w:szCs w:val="16"/>
          <w:u w:val="single" w:color="000000"/>
        </w:rPr>
        <w:t xml:space="preserve"> </w:t>
      </w:r>
      <w:bookmarkStart w:id="2" w:name="_Hlk104804536"/>
      <w:r w:rsidR="00B014E0" w:rsidRPr="00B014E0">
        <w:rPr>
          <w:rFonts w:ascii="Arial" w:hAnsi="Arial" w:cs="Arial"/>
          <w:color w:val="auto"/>
          <w:sz w:val="16"/>
          <w:szCs w:val="16"/>
          <w:u w:val="single" w:color="000000"/>
        </w:rPr>
        <w:t xml:space="preserve">Dz. nr </w:t>
      </w:r>
      <w:proofErr w:type="spellStart"/>
      <w:r w:rsidR="00B014E0" w:rsidRPr="00B014E0">
        <w:rPr>
          <w:rFonts w:ascii="Arial" w:hAnsi="Arial" w:cs="Arial"/>
          <w:color w:val="auto"/>
          <w:sz w:val="16"/>
          <w:szCs w:val="16"/>
          <w:u w:val="single" w:color="000000"/>
        </w:rPr>
        <w:t>ewid</w:t>
      </w:r>
      <w:proofErr w:type="spellEnd"/>
      <w:r w:rsidR="00B014E0" w:rsidRPr="00B014E0">
        <w:rPr>
          <w:rFonts w:ascii="Arial" w:hAnsi="Arial" w:cs="Arial"/>
          <w:color w:val="auto"/>
          <w:sz w:val="16"/>
          <w:szCs w:val="16"/>
          <w:u w:val="single" w:color="000000"/>
        </w:rPr>
        <w:t xml:space="preserve">. 204/40, </w:t>
      </w:r>
      <w:proofErr w:type="spellStart"/>
      <w:r w:rsidR="00B014E0" w:rsidRPr="00B014E0">
        <w:rPr>
          <w:rFonts w:ascii="Arial" w:hAnsi="Arial" w:cs="Arial"/>
          <w:color w:val="auto"/>
          <w:sz w:val="16"/>
          <w:szCs w:val="16"/>
          <w:u w:val="single" w:color="000000"/>
        </w:rPr>
        <w:t>obr</w:t>
      </w:r>
      <w:proofErr w:type="spellEnd"/>
      <w:r w:rsidR="00B014E0" w:rsidRPr="00B014E0">
        <w:rPr>
          <w:rFonts w:ascii="Arial" w:hAnsi="Arial" w:cs="Arial"/>
          <w:color w:val="auto"/>
          <w:sz w:val="16"/>
          <w:szCs w:val="16"/>
          <w:u w:val="single" w:color="000000"/>
        </w:rPr>
        <w:t>. 0001 Orzysz, 12-250 Orzysz</w:t>
      </w:r>
    </w:p>
    <w:bookmarkEnd w:id="2"/>
    <w:p w14:paraId="4ADB1F15" w14:textId="189256CF" w:rsidR="005C1E3B" w:rsidRPr="00F92091" w:rsidRDefault="005C1E3B" w:rsidP="00AA5559">
      <w:pPr>
        <w:spacing w:after="0" w:line="240" w:lineRule="auto"/>
        <w:ind w:left="-5"/>
        <w:jc w:val="left"/>
        <w:rPr>
          <w:rFonts w:ascii="Arial" w:hAnsi="Arial" w:cs="Arial"/>
          <w:color w:val="auto"/>
          <w:sz w:val="16"/>
          <w:szCs w:val="16"/>
        </w:rPr>
      </w:pPr>
    </w:p>
    <w:bookmarkEnd w:id="0"/>
    <w:p w14:paraId="79142D7A" w14:textId="77777777" w:rsidR="00AA5559" w:rsidRPr="00F92091" w:rsidRDefault="00AA5559" w:rsidP="00AA5559">
      <w:pPr>
        <w:spacing w:after="0" w:line="240" w:lineRule="auto"/>
        <w:ind w:left="-5"/>
        <w:jc w:val="left"/>
        <w:rPr>
          <w:rFonts w:ascii="Arial" w:hAnsi="Arial" w:cs="Arial"/>
          <w:color w:val="auto"/>
          <w:sz w:val="16"/>
          <w:szCs w:val="16"/>
        </w:rPr>
      </w:pPr>
    </w:p>
    <w:p w14:paraId="53443F78"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Zakres stosowania ST</w:t>
      </w:r>
    </w:p>
    <w:p w14:paraId="7C43CC6F" w14:textId="77777777" w:rsidR="005C1E3B" w:rsidRPr="00F92091" w:rsidRDefault="003A6BF4" w:rsidP="00AA5559">
      <w:pPr>
        <w:spacing w:line="240" w:lineRule="auto"/>
        <w:ind w:left="-5"/>
        <w:rPr>
          <w:rFonts w:ascii="Arial" w:hAnsi="Arial" w:cs="Arial"/>
          <w:color w:val="auto"/>
          <w:sz w:val="16"/>
          <w:szCs w:val="16"/>
        </w:rPr>
      </w:pPr>
      <w:r w:rsidRPr="00F92091">
        <w:rPr>
          <w:rFonts w:ascii="Arial" w:hAnsi="Arial" w:cs="Arial"/>
          <w:color w:val="auto"/>
          <w:sz w:val="16"/>
          <w:szCs w:val="16"/>
        </w:rPr>
        <w:t>Specyfikacja techniczna (SST) stanowi dokument przetargowy i kontraktowy przy zlecaniu i realizacji robót ziemnych przy wykonywaniu wykopów pod fundamenty obiektów budowlanych kubaturowych.</w:t>
      </w:r>
    </w:p>
    <w:p w14:paraId="5006C977" w14:textId="7CEA0721" w:rsidR="005C1E3B" w:rsidRPr="00F92091" w:rsidRDefault="003A6BF4" w:rsidP="00AA5559">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Niniejsza specyfikacja nie ma zastosowania do robót ziemnych związanych z budową kolei, dróg samochodowych, budowli wodnych i robót melioracyjnych oraz robót związanych z zakładaniem rurociągów lub instalacji – wykonywanych poza placem budowy.</w:t>
      </w:r>
    </w:p>
    <w:p w14:paraId="39206F08" w14:textId="77777777" w:rsidR="00AA5559" w:rsidRPr="00F92091" w:rsidRDefault="00AA5559" w:rsidP="00AA5559">
      <w:pPr>
        <w:spacing w:after="0" w:line="240" w:lineRule="auto"/>
        <w:ind w:left="-15" w:firstLine="286"/>
        <w:rPr>
          <w:rFonts w:ascii="Arial" w:hAnsi="Arial" w:cs="Arial"/>
          <w:color w:val="auto"/>
          <w:sz w:val="16"/>
          <w:szCs w:val="16"/>
        </w:rPr>
      </w:pPr>
    </w:p>
    <w:p w14:paraId="2F6BBFE9"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Zakres robót objętych ST</w:t>
      </w:r>
    </w:p>
    <w:p w14:paraId="53AE13C7" w14:textId="77777777" w:rsidR="005C1E3B" w:rsidRPr="00F92091" w:rsidRDefault="003A6BF4" w:rsidP="00381434">
      <w:pPr>
        <w:spacing w:after="0" w:line="240" w:lineRule="auto"/>
        <w:ind w:left="-5"/>
        <w:rPr>
          <w:rFonts w:ascii="Arial" w:hAnsi="Arial" w:cs="Arial"/>
          <w:color w:val="auto"/>
          <w:sz w:val="16"/>
          <w:szCs w:val="16"/>
        </w:rPr>
      </w:pPr>
      <w:r w:rsidRPr="00F92091">
        <w:rPr>
          <w:rFonts w:ascii="Arial" w:hAnsi="Arial" w:cs="Arial"/>
          <w:color w:val="auto"/>
          <w:sz w:val="16"/>
          <w:szCs w:val="16"/>
        </w:rPr>
        <w:t>Ustalenia zawarte w niniejszej specyfikacji dotyczą zasad prowadzenia robót ziemnych w czasie budowy lub modernizacji obiektów kubaturowych i obejmują:</w:t>
      </w:r>
    </w:p>
    <w:p w14:paraId="583993BB" w14:textId="1C7655A8"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wykonanie wykopów w gruntach nieskalistych (kat. I-</w:t>
      </w:r>
      <w:r w:rsidR="0034463F" w:rsidRPr="00F92091">
        <w:rPr>
          <w:rFonts w:ascii="Arial" w:hAnsi="Arial" w:cs="Arial"/>
          <w:color w:val="auto"/>
          <w:sz w:val="16"/>
          <w:szCs w:val="16"/>
        </w:rPr>
        <w:t>I</w:t>
      </w:r>
      <w:r w:rsidRPr="00F92091">
        <w:rPr>
          <w:rFonts w:ascii="Arial" w:hAnsi="Arial" w:cs="Arial"/>
          <w:color w:val="auto"/>
          <w:sz w:val="16"/>
          <w:szCs w:val="16"/>
        </w:rPr>
        <w:t>V),</w:t>
      </w:r>
    </w:p>
    <w:p w14:paraId="33E54FFD"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 xml:space="preserve">pozyskiwanie gruntu z ukopu lub </w:t>
      </w:r>
      <w:proofErr w:type="spellStart"/>
      <w:r w:rsidRPr="00F92091">
        <w:rPr>
          <w:rFonts w:ascii="Arial" w:hAnsi="Arial" w:cs="Arial"/>
          <w:color w:val="auto"/>
          <w:sz w:val="16"/>
          <w:szCs w:val="16"/>
        </w:rPr>
        <w:t>dokopu</w:t>
      </w:r>
      <w:proofErr w:type="spellEnd"/>
      <w:r w:rsidRPr="00F92091">
        <w:rPr>
          <w:rFonts w:ascii="Arial" w:hAnsi="Arial" w:cs="Arial"/>
          <w:color w:val="auto"/>
          <w:sz w:val="16"/>
          <w:szCs w:val="16"/>
        </w:rPr>
        <w:t>,</w:t>
      </w:r>
    </w:p>
    <w:p w14:paraId="7F3A7BB1"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zasypywanie wykopów,</w:t>
      </w:r>
    </w:p>
    <w:p w14:paraId="01A82CE4"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transport piasku na teren budowy,</w:t>
      </w:r>
    </w:p>
    <w:p w14:paraId="2BCED669"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profilowanie i zagęszczanie gruntu,</w:t>
      </w:r>
    </w:p>
    <w:p w14:paraId="39043ABC"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podkłady z ubitych materiałów sypkich,</w:t>
      </w:r>
    </w:p>
    <w:p w14:paraId="724E134D"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podbudowa z kruszywa naturalnego,</w:t>
      </w:r>
    </w:p>
    <w:p w14:paraId="384760C4"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korytowanie,</w:t>
      </w:r>
    </w:p>
    <w:p w14:paraId="25581958"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warstwy odsączające z piasku,</w:t>
      </w:r>
    </w:p>
    <w:p w14:paraId="3FD10C27"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podbudowa z kruszywa łamanego,</w:t>
      </w:r>
    </w:p>
    <w:p w14:paraId="51CBFD13" w14:textId="77777777" w:rsidR="005C1E3B" w:rsidRPr="00F92091" w:rsidRDefault="003A6BF4" w:rsidP="00381434">
      <w:pPr>
        <w:numPr>
          <w:ilvl w:val="0"/>
          <w:numId w:val="3"/>
        </w:numPr>
        <w:spacing w:after="0" w:line="240" w:lineRule="auto"/>
        <w:ind w:hanging="360"/>
        <w:rPr>
          <w:rFonts w:ascii="Arial" w:hAnsi="Arial" w:cs="Arial"/>
          <w:color w:val="auto"/>
          <w:sz w:val="16"/>
          <w:szCs w:val="16"/>
        </w:rPr>
      </w:pPr>
      <w:r w:rsidRPr="00F92091">
        <w:rPr>
          <w:rFonts w:ascii="Arial" w:hAnsi="Arial" w:cs="Arial"/>
          <w:color w:val="auto"/>
          <w:sz w:val="16"/>
          <w:szCs w:val="16"/>
        </w:rPr>
        <w:t>zieleń - wykonanie i pielęgnacja,</w:t>
      </w:r>
    </w:p>
    <w:p w14:paraId="194E7FB2" w14:textId="77777777" w:rsidR="0035774F" w:rsidRPr="00F92091" w:rsidRDefault="0035774F" w:rsidP="0035774F">
      <w:pPr>
        <w:spacing w:after="0" w:line="240" w:lineRule="auto"/>
        <w:ind w:left="360" w:firstLine="0"/>
        <w:rPr>
          <w:rFonts w:ascii="Arial" w:hAnsi="Arial" w:cs="Arial"/>
          <w:color w:val="auto"/>
          <w:sz w:val="16"/>
          <w:szCs w:val="16"/>
        </w:rPr>
      </w:pPr>
    </w:p>
    <w:p w14:paraId="146243D1" w14:textId="77777777" w:rsidR="005C1E3B" w:rsidRPr="00F92091" w:rsidRDefault="003A6BF4" w:rsidP="00AA5559">
      <w:pPr>
        <w:pStyle w:val="Nagwek2"/>
        <w:spacing w:after="141" w:line="240" w:lineRule="auto"/>
        <w:ind w:left="405" w:hanging="420"/>
        <w:rPr>
          <w:rFonts w:ascii="Arial" w:hAnsi="Arial" w:cs="Arial"/>
          <w:b/>
          <w:bCs/>
          <w:color w:val="auto"/>
          <w:sz w:val="16"/>
          <w:szCs w:val="16"/>
        </w:rPr>
      </w:pPr>
      <w:r w:rsidRPr="00F92091">
        <w:rPr>
          <w:rFonts w:ascii="Arial" w:hAnsi="Arial" w:cs="Arial"/>
          <w:b/>
          <w:bCs/>
          <w:color w:val="auto"/>
          <w:sz w:val="16"/>
          <w:szCs w:val="16"/>
        </w:rPr>
        <w:t>Określenia podstawowe</w:t>
      </w:r>
    </w:p>
    <w:p w14:paraId="18D06AF1" w14:textId="77777777" w:rsidR="005C1E3B" w:rsidRPr="00F92091" w:rsidRDefault="003A6BF4" w:rsidP="00381434">
      <w:pPr>
        <w:spacing w:after="0" w:line="240" w:lineRule="auto"/>
        <w:ind w:left="705" w:hanging="720"/>
        <w:rPr>
          <w:rFonts w:ascii="Arial" w:hAnsi="Arial" w:cs="Arial"/>
          <w:color w:val="auto"/>
          <w:sz w:val="16"/>
          <w:szCs w:val="16"/>
        </w:rPr>
      </w:pPr>
      <w:r w:rsidRPr="00F92091">
        <w:rPr>
          <w:rFonts w:ascii="Arial" w:hAnsi="Arial" w:cs="Arial"/>
          <w:color w:val="auto"/>
          <w:sz w:val="16"/>
          <w:szCs w:val="16"/>
        </w:rPr>
        <w:t>1.4.1. Wykop fundamentowy dla obiektów budowlanych kubaturowych określa dokumentacja, która powinna zawierać:</w:t>
      </w:r>
    </w:p>
    <w:p w14:paraId="0EA35401" w14:textId="77777777" w:rsidR="005C1E3B" w:rsidRPr="00F92091" w:rsidRDefault="003A6BF4" w:rsidP="00381434">
      <w:pPr>
        <w:numPr>
          <w:ilvl w:val="0"/>
          <w:numId w:val="4"/>
        </w:numPr>
        <w:spacing w:after="0" w:line="240" w:lineRule="auto"/>
        <w:ind w:hanging="166"/>
        <w:rPr>
          <w:rFonts w:ascii="Arial" w:hAnsi="Arial" w:cs="Arial"/>
          <w:color w:val="auto"/>
          <w:sz w:val="16"/>
          <w:szCs w:val="16"/>
        </w:rPr>
      </w:pPr>
      <w:r w:rsidRPr="00F92091">
        <w:rPr>
          <w:rFonts w:ascii="Arial" w:hAnsi="Arial" w:cs="Arial"/>
          <w:color w:val="auto"/>
          <w:sz w:val="16"/>
          <w:szCs w:val="16"/>
        </w:rPr>
        <w:t>rzuty i przekroje obiektów,</w:t>
      </w:r>
    </w:p>
    <w:p w14:paraId="2ADA6389" w14:textId="77777777" w:rsidR="005C1E3B" w:rsidRPr="00F92091" w:rsidRDefault="003A6BF4" w:rsidP="00381434">
      <w:pPr>
        <w:numPr>
          <w:ilvl w:val="0"/>
          <w:numId w:val="4"/>
        </w:numPr>
        <w:spacing w:after="0" w:line="240" w:lineRule="auto"/>
        <w:ind w:hanging="166"/>
        <w:rPr>
          <w:rFonts w:ascii="Arial" w:hAnsi="Arial" w:cs="Arial"/>
          <w:color w:val="auto"/>
          <w:sz w:val="16"/>
          <w:szCs w:val="16"/>
        </w:rPr>
      </w:pPr>
      <w:r w:rsidRPr="00F92091">
        <w:rPr>
          <w:rFonts w:ascii="Arial" w:hAnsi="Arial" w:cs="Arial"/>
          <w:color w:val="auto"/>
          <w:sz w:val="16"/>
          <w:szCs w:val="16"/>
        </w:rPr>
        <w:t>plan sytuacyjno-wysokościowy,</w:t>
      </w:r>
    </w:p>
    <w:p w14:paraId="172948F4" w14:textId="77777777" w:rsidR="005C1E3B" w:rsidRPr="00F92091" w:rsidRDefault="003A6BF4" w:rsidP="00381434">
      <w:pPr>
        <w:numPr>
          <w:ilvl w:val="0"/>
          <w:numId w:val="4"/>
        </w:numPr>
        <w:spacing w:after="0" w:line="240" w:lineRule="auto"/>
        <w:ind w:hanging="166"/>
        <w:rPr>
          <w:rFonts w:ascii="Arial" w:hAnsi="Arial" w:cs="Arial"/>
          <w:color w:val="auto"/>
          <w:sz w:val="16"/>
          <w:szCs w:val="16"/>
        </w:rPr>
      </w:pPr>
      <w:r w:rsidRPr="00F92091">
        <w:rPr>
          <w:rFonts w:ascii="Arial" w:hAnsi="Arial" w:cs="Arial"/>
          <w:color w:val="auto"/>
          <w:sz w:val="16"/>
          <w:szCs w:val="16"/>
        </w:rPr>
        <w:t>nachylenie skarp stałych i roboczych w wykopach i nasypach,</w:t>
      </w:r>
    </w:p>
    <w:p w14:paraId="25E06560" w14:textId="77777777" w:rsidR="005C1E3B" w:rsidRPr="00F92091" w:rsidRDefault="003A6BF4" w:rsidP="00381434">
      <w:pPr>
        <w:numPr>
          <w:ilvl w:val="0"/>
          <w:numId w:val="4"/>
        </w:numPr>
        <w:spacing w:after="0" w:line="240" w:lineRule="auto"/>
        <w:ind w:hanging="166"/>
        <w:rPr>
          <w:rFonts w:ascii="Arial" w:hAnsi="Arial" w:cs="Arial"/>
          <w:color w:val="auto"/>
          <w:sz w:val="16"/>
          <w:szCs w:val="16"/>
        </w:rPr>
      </w:pPr>
      <w:r w:rsidRPr="00F92091">
        <w:rPr>
          <w:rFonts w:ascii="Arial" w:hAnsi="Arial" w:cs="Arial"/>
          <w:color w:val="auto"/>
          <w:sz w:val="16"/>
          <w:szCs w:val="16"/>
        </w:rPr>
        <w:t>sposób zabezpieczenia i odwodnienia wykopów,</w:t>
      </w:r>
    </w:p>
    <w:p w14:paraId="2C9DD836" w14:textId="77777777" w:rsidR="005C1E3B" w:rsidRPr="00F92091" w:rsidRDefault="003A6BF4" w:rsidP="00381434">
      <w:pPr>
        <w:numPr>
          <w:ilvl w:val="0"/>
          <w:numId w:val="4"/>
        </w:numPr>
        <w:spacing w:after="0" w:line="240" w:lineRule="auto"/>
        <w:ind w:hanging="166"/>
        <w:rPr>
          <w:rFonts w:ascii="Arial" w:hAnsi="Arial" w:cs="Arial"/>
          <w:color w:val="auto"/>
          <w:sz w:val="16"/>
          <w:szCs w:val="16"/>
        </w:rPr>
      </w:pPr>
      <w:r w:rsidRPr="00F92091">
        <w:rPr>
          <w:rFonts w:ascii="Arial" w:hAnsi="Arial" w:cs="Arial"/>
          <w:color w:val="auto"/>
          <w:sz w:val="16"/>
          <w:szCs w:val="16"/>
        </w:rPr>
        <w:t>wyniki techniczne badań podłoża gruntowego,</w:t>
      </w:r>
    </w:p>
    <w:p w14:paraId="3E7C5C45" w14:textId="06E29C03" w:rsidR="005C1E3B" w:rsidRPr="00F92091" w:rsidRDefault="003A6BF4" w:rsidP="00381434">
      <w:pPr>
        <w:numPr>
          <w:ilvl w:val="0"/>
          <w:numId w:val="4"/>
        </w:numPr>
        <w:spacing w:after="0" w:line="240" w:lineRule="auto"/>
        <w:ind w:hanging="166"/>
        <w:rPr>
          <w:rFonts w:ascii="Arial" w:hAnsi="Arial" w:cs="Arial"/>
          <w:color w:val="auto"/>
          <w:sz w:val="16"/>
          <w:szCs w:val="16"/>
        </w:rPr>
      </w:pPr>
      <w:r w:rsidRPr="00F92091">
        <w:rPr>
          <w:rFonts w:ascii="Arial" w:hAnsi="Arial" w:cs="Arial"/>
          <w:color w:val="auto"/>
          <w:sz w:val="16"/>
          <w:szCs w:val="16"/>
        </w:rPr>
        <w:t>szczegółowe warunki techniczne wykonania robót (np. wymagane zagęszczenie zasypki, nasypu</w:t>
      </w:r>
      <w:r w:rsidR="00BE2B66" w:rsidRPr="00F92091">
        <w:rPr>
          <w:rFonts w:ascii="Arial" w:hAnsi="Arial" w:cs="Arial"/>
          <w:color w:val="auto"/>
          <w:sz w:val="16"/>
          <w:szCs w:val="16"/>
        </w:rPr>
        <w:t xml:space="preserve"> </w:t>
      </w:r>
      <w:r w:rsidRPr="00F92091">
        <w:rPr>
          <w:rFonts w:ascii="Arial" w:hAnsi="Arial" w:cs="Arial"/>
          <w:color w:val="auto"/>
          <w:sz w:val="16"/>
          <w:szCs w:val="16"/>
        </w:rPr>
        <w:t>itp.).</w:t>
      </w:r>
    </w:p>
    <w:p w14:paraId="43EC95F0" w14:textId="77777777" w:rsidR="005C1E3B" w:rsidRPr="00F92091" w:rsidRDefault="003A6BF4" w:rsidP="00AA5559">
      <w:pPr>
        <w:spacing w:line="240" w:lineRule="auto"/>
        <w:ind w:left="705" w:hanging="720"/>
        <w:rPr>
          <w:rFonts w:ascii="Arial" w:hAnsi="Arial" w:cs="Arial"/>
          <w:color w:val="auto"/>
          <w:sz w:val="16"/>
          <w:szCs w:val="16"/>
        </w:rPr>
      </w:pPr>
      <w:r w:rsidRPr="00F92091">
        <w:rPr>
          <w:rFonts w:ascii="Arial" w:hAnsi="Arial" w:cs="Arial"/>
          <w:color w:val="auto"/>
          <w:sz w:val="16"/>
          <w:szCs w:val="16"/>
        </w:rPr>
        <w:t>1.4.2. Głębokość wykopu – różnica rzędnej terenu i rzędnej dna robót ziemnych po wykonaniu zdjęcia warstwy ziemi urodzajnej.</w:t>
      </w:r>
    </w:p>
    <w:p w14:paraId="6640EDFA" w14:textId="010C7906" w:rsidR="005C1E3B" w:rsidRPr="00F92091" w:rsidRDefault="003A6BF4" w:rsidP="00AA5559">
      <w:pPr>
        <w:tabs>
          <w:tab w:val="center" w:pos="3516"/>
        </w:tabs>
        <w:spacing w:line="240" w:lineRule="auto"/>
        <w:ind w:left="-15" w:firstLine="0"/>
        <w:jc w:val="left"/>
        <w:rPr>
          <w:rFonts w:ascii="Arial" w:hAnsi="Arial" w:cs="Arial"/>
          <w:color w:val="auto"/>
          <w:sz w:val="16"/>
          <w:szCs w:val="16"/>
        </w:rPr>
      </w:pPr>
      <w:r w:rsidRPr="00F92091">
        <w:rPr>
          <w:rFonts w:ascii="Arial" w:hAnsi="Arial" w:cs="Arial"/>
          <w:color w:val="auto"/>
          <w:sz w:val="16"/>
          <w:szCs w:val="16"/>
        </w:rPr>
        <w:t>1.4.3.</w:t>
      </w:r>
      <w:r w:rsidR="00BE2B66" w:rsidRPr="00F92091">
        <w:rPr>
          <w:rFonts w:ascii="Arial" w:hAnsi="Arial" w:cs="Arial"/>
          <w:color w:val="auto"/>
          <w:sz w:val="16"/>
          <w:szCs w:val="16"/>
        </w:rPr>
        <w:t xml:space="preserve"> </w:t>
      </w:r>
      <w:r w:rsidRPr="00F92091">
        <w:rPr>
          <w:rFonts w:ascii="Arial" w:hAnsi="Arial" w:cs="Arial"/>
          <w:color w:val="auto"/>
          <w:sz w:val="16"/>
          <w:szCs w:val="16"/>
        </w:rPr>
        <w:t>Wykop płytki – wykop, którego głębokość jest mniejsza niż 1 m.</w:t>
      </w:r>
    </w:p>
    <w:p w14:paraId="63F68F32" w14:textId="4148E796" w:rsidR="005C1E3B" w:rsidRPr="00F92091" w:rsidRDefault="003A6BF4" w:rsidP="00AA5559">
      <w:pPr>
        <w:tabs>
          <w:tab w:val="center" w:pos="4279"/>
        </w:tabs>
        <w:spacing w:line="240" w:lineRule="auto"/>
        <w:ind w:left="-15" w:firstLine="0"/>
        <w:jc w:val="left"/>
        <w:rPr>
          <w:rFonts w:ascii="Arial" w:hAnsi="Arial" w:cs="Arial"/>
          <w:color w:val="auto"/>
          <w:sz w:val="16"/>
          <w:szCs w:val="16"/>
        </w:rPr>
      </w:pPr>
      <w:r w:rsidRPr="00F92091">
        <w:rPr>
          <w:rFonts w:ascii="Arial" w:hAnsi="Arial" w:cs="Arial"/>
          <w:color w:val="auto"/>
          <w:sz w:val="16"/>
          <w:szCs w:val="16"/>
        </w:rPr>
        <w:t>1.4.4.</w:t>
      </w:r>
      <w:r w:rsidR="00BE2B66" w:rsidRPr="00F92091">
        <w:rPr>
          <w:rFonts w:ascii="Arial" w:hAnsi="Arial" w:cs="Arial"/>
          <w:color w:val="auto"/>
          <w:sz w:val="16"/>
          <w:szCs w:val="16"/>
        </w:rPr>
        <w:t xml:space="preserve"> </w:t>
      </w:r>
      <w:r w:rsidRPr="00F92091">
        <w:rPr>
          <w:rFonts w:ascii="Arial" w:hAnsi="Arial" w:cs="Arial"/>
          <w:color w:val="auto"/>
          <w:sz w:val="16"/>
          <w:szCs w:val="16"/>
        </w:rPr>
        <w:t>Wykop średni – wykop, którego głębokość jest zawarta w granicach od 1 do 3 m.</w:t>
      </w:r>
    </w:p>
    <w:p w14:paraId="04E06947" w14:textId="2304537E" w:rsidR="005C1E3B" w:rsidRPr="00F92091" w:rsidRDefault="003A6BF4" w:rsidP="00AA5559">
      <w:pPr>
        <w:tabs>
          <w:tab w:val="center" w:pos="3364"/>
        </w:tabs>
        <w:spacing w:line="240" w:lineRule="auto"/>
        <w:ind w:left="-15" w:firstLine="0"/>
        <w:jc w:val="left"/>
        <w:rPr>
          <w:rFonts w:ascii="Arial" w:hAnsi="Arial" w:cs="Arial"/>
          <w:color w:val="auto"/>
          <w:sz w:val="16"/>
          <w:szCs w:val="16"/>
        </w:rPr>
      </w:pPr>
      <w:r w:rsidRPr="00F92091">
        <w:rPr>
          <w:rFonts w:ascii="Arial" w:hAnsi="Arial" w:cs="Arial"/>
          <w:color w:val="auto"/>
          <w:sz w:val="16"/>
          <w:szCs w:val="16"/>
        </w:rPr>
        <w:t>1.4.5.</w:t>
      </w:r>
      <w:r w:rsidR="00BE2B66" w:rsidRPr="00F92091">
        <w:rPr>
          <w:rFonts w:ascii="Arial" w:hAnsi="Arial" w:cs="Arial"/>
          <w:color w:val="auto"/>
          <w:sz w:val="16"/>
          <w:szCs w:val="16"/>
        </w:rPr>
        <w:t xml:space="preserve"> </w:t>
      </w:r>
      <w:r w:rsidRPr="00F92091">
        <w:rPr>
          <w:rFonts w:ascii="Arial" w:hAnsi="Arial" w:cs="Arial"/>
          <w:color w:val="auto"/>
          <w:sz w:val="16"/>
          <w:szCs w:val="16"/>
        </w:rPr>
        <w:t>Wykop głęboki – wykop, którego głębokość przekracza 3 m.</w:t>
      </w:r>
    </w:p>
    <w:p w14:paraId="303382CA" w14:textId="3E87DC28" w:rsidR="005C1E3B" w:rsidRPr="00F92091" w:rsidRDefault="003A6BF4" w:rsidP="00AA5559">
      <w:pPr>
        <w:spacing w:line="240" w:lineRule="auto"/>
        <w:ind w:left="705" w:hanging="720"/>
        <w:rPr>
          <w:rFonts w:ascii="Arial" w:hAnsi="Arial" w:cs="Arial"/>
          <w:color w:val="auto"/>
          <w:sz w:val="16"/>
          <w:szCs w:val="16"/>
        </w:rPr>
      </w:pPr>
      <w:r w:rsidRPr="00F92091">
        <w:rPr>
          <w:rFonts w:ascii="Arial" w:hAnsi="Arial" w:cs="Arial"/>
          <w:color w:val="auto"/>
          <w:sz w:val="16"/>
          <w:szCs w:val="16"/>
        </w:rPr>
        <w:t xml:space="preserve">1.4.6. Grunt skalisty – grunt rodzimy, lity lub spękany o nieprzesuniętych blokach, którego próbki nie wykazują zmian objętości ani nie rozpadają się pod działaniem wody destylowanej; mają wytrzymałość na ściskanie </w:t>
      </w:r>
      <w:proofErr w:type="spellStart"/>
      <w:r w:rsidRPr="00F92091">
        <w:rPr>
          <w:rFonts w:ascii="Arial" w:hAnsi="Arial" w:cs="Arial"/>
          <w:color w:val="auto"/>
          <w:sz w:val="16"/>
          <w:szCs w:val="16"/>
        </w:rPr>
        <w:t>R</w:t>
      </w:r>
      <w:r w:rsidRPr="00F92091">
        <w:rPr>
          <w:rFonts w:ascii="Arial" w:hAnsi="Arial" w:cs="Arial"/>
          <w:color w:val="auto"/>
          <w:sz w:val="16"/>
          <w:szCs w:val="16"/>
          <w:vertAlign w:val="subscript"/>
        </w:rPr>
        <w:t>c</w:t>
      </w:r>
      <w:proofErr w:type="spellEnd"/>
      <w:r w:rsidRPr="00F92091">
        <w:rPr>
          <w:rFonts w:ascii="Arial" w:hAnsi="Arial" w:cs="Arial"/>
          <w:color w:val="auto"/>
          <w:sz w:val="16"/>
          <w:szCs w:val="16"/>
        </w:rPr>
        <w:t xml:space="preserve"> ponad 0,2 </w:t>
      </w:r>
      <w:proofErr w:type="spellStart"/>
      <w:r w:rsidRPr="00F92091">
        <w:rPr>
          <w:rFonts w:ascii="Arial" w:hAnsi="Arial" w:cs="Arial"/>
          <w:color w:val="auto"/>
          <w:sz w:val="16"/>
          <w:szCs w:val="16"/>
        </w:rPr>
        <w:t>Mpa</w:t>
      </w:r>
      <w:proofErr w:type="spellEnd"/>
      <w:r w:rsidRPr="00F92091">
        <w:rPr>
          <w:rFonts w:ascii="Arial" w:hAnsi="Arial" w:cs="Arial"/>
          <w:color w:val="auto"/>
          <w:sz w:val="16"/>
          <w:szCs w:val="16"/>
        </w:rPr>
        <w:t>; wymaga użycia środków wybuchowych albo narzędzi pneumatycznych lub hydraulicznych do odspojenia.</w:t>
      </w:r>
    </w:p>
    <w:p w14:paraId="432D497D" w14:textId="55FE1D2E" w:rsidR="005C1E3B" w:rsidRPr="00F92091" w:rsidRDefault="003A6BF4" w:rsidP="00AA5559">
      <w:pPr>
        <w:spacing w:line="240" w:lineRule="auto"/>
        <w:ind w:left="705" w:hanging="720"/>
        <w:rPr>
          <w:rFonts w:ascii="Arial" w:hAnsi="Arial" w:cs="Arial"/>
          <w:color w:val="auto"/>
          <w:sz w:val="16"/>
          <w:szCs w:val="16"/>
        </w:rPr>
      </w:pPr>
      <w:r w:rsidRPr="00F92091">
        <w:rPr>
          <w:rFonts w:ascii="Arial" w:hAnsi="Arial" w:cs="Arial"/>
          <w:color w:val="auto"/>
          <w:sz w:val="16"/>
          <w:szCs w:val="16"/>
        </w:rPr>
        <w:t>1.4.7.</w:t>
      </w:r>
      <w:r w:rsidR="00BE2B66" w:rsidRPr="00F92091">
        <w:rPr>
          <w:rFonts w:ascii="Arial" w:hAnsi="Arial" w:cs="Arial"/>
          <w:color w:val="auto"/>
          <w:sz w:val="16"/>
          <w:szCs w:val="16"/>
        </w:rPr>
        <w:t xml:space="preserve"> </w:t>
      </w:r>
      <w:r w:rsidRPr="00F92091">
        <w:rPr>
          <w:rFonts w:ascii="Arial" w:hAnsi="Arial" w:cs="Arial"/>
          <w:color w:val="auto"/>
          <w:sz w:val="16"/>
          <w:szCs w:val="16"/>
        </w:rPr>
        <w:t>Ukop – miejsce pozyskania gruntu do wykonania zasypki lub nasypów, położony w obrębie obiektu kubaturowego.</w:t>
      </w:r>
    </w:p>
    <w:p w14:paraId="3B690C8A" w14:textId="77777777" w:rsidR="005C1E3B" w:rsidRPr="00F92091" w:rsidRDefault="003A6BF4" w:rsidP="00AA5559">
      <w:pPr>
        <w:spacing w:line="240" w:lineRule="auto"/>
        <w:ind w:left="705" w:hanging="720"/>
        <w:rPr>
          <w:rFonts w:ascii="Arial" w:hAnsi="Arial" w:cs="Arial"/>
          <w:color w:val="auto"/>
          <w:sz w:val="16"/>
          <w:szCs w:val="16"/>
        </w:rPr>
      </w:pPr>
      <w:r w:rsidRPr="00F92091">
        <w:rPr>
          <w:rFonts w:ascii="Arial" w:hAnsi="Arial" w:cs="Arial"/>
          <w:color w:val="auto"/>
          <w:sz w:val="16"/>
          <w:szCs w:val="16"/>
        </w:rPr>
        <w:t>1.4.8. Dokop – miejsce pozyskania gruntu do wykonania zasypki wykopu fundamentowego lub wykonania nasypów, położone poza placem budowy.</w:t>
      </w:r>
    </w:p>
    <w:p w14:paraId="4812D297" w14:textId="77777777" w:rsidR="005C1E3B" w:rsidRPr="00F92091" w:rsidRDefault="003A6BF4" w:rsidP="00AA5559">
      <w:pPr>
        <w:spacing w:line="240" w:lineRule="auto"/>
        <w:ind w:left="705" w:hanging="720"/>
        <w:rPr>
          <w:rFonts w:ascii="Arial" w:hAnsi="Arial" w:cs="Arial"/>
          <w:color w:val="auto"/>
          <w:sz w:val="16"/>
          <w:szCs w:val="16"/>
        </w:rPr>
      </w:pPr>
      <w:r w:rsidRPr="00F92091">
        <w:rPr>
          <w:rFonts w:ascii="Arial" w:hAnsi="Arial" w:cs="Arial"/>
          <w:color w:val="auto"/>
          <w:sz w:val="16"/>
          <w:szCs w:val="16"/>
        </w:rPr>
        <w:t>1.4.9. Odkład – miejsce wbudowania lub składowania (odwiezienia) gruntów pozyskanych w czasie wykonywania wykopów, a nie wykorzystanych do budowy obiektu oraz innych prac związanych z tym obiektem.</w:t>
      </w:r>
    </w:p>
    <w:p w14:paraId="1525B723" w14:textId="7D15C5CA" w:rsidR="005C1E3B" w:rsidRPr="00F92091" w:rsidRDefault="003A6BF4" w:rsidP="00AA5559">
      <w:pPr>
        <w:spacing w:after="209" w:line="240" w:lineRule="auto"/>
        <w:ind w:left="705" w:hanging="720"/>
        <w:rPr>
          <w:rFonts w:ascii="Arial" w:hAnsi="Arial" w:cs="Arial"/>
          <w:color w:val="auto"/>
          <w:sz w:val="16"/>
          <w:szCs w:val="16"/>
        </w:rPr>
      </w:pPr>
      <w:r w:rsidRPr="00F92091">
        <w:rPr>
          <w:rFonts w:ascii="Arial" w:hAnsi="Arial" w:cs="Arial"/>
          <w:color w:val="auto"/>
          <w:sz w:val="16"/>
          <w:szCs w:val="16"/>
        </w:rPr>
        <w:t>1.4.10. Wskaźnik zagęszczenia gruntu – wielkość charakteryzująca stan zagęszczenia gruntu, określona wg wzoru:</w:t>
      </w:r>
    </w:p>
    <w:p w14:paraId="62EF69BE" w14:textId="77777777" w:rsidR="005C1E3B" w:rsidRPr="00F92091" w:rsidRDefault="003A6BF4" w:rsidP="00AA5559">
      <w:pPr>
        <w:spacing w:after="0" w:line="240" w:lineRule="auto"/>
        <w:ind w:left="387" w:right="14"/>
        <w:jc w:val="center"/>
        <w:rPr>
          <w:rFonts w:ascii="Arial" w:hAnsi="Arial" w:cs="Arial"/>
          <w:color w:val="auto"/>
          <w:sz w:val="16"/>
          <w:szCs w:val="16"/>
        </w:rPr>
      </w:pPr>
      <w:proofErr w:type="spellStart"/>
      <w:r w:rsidRPr="00F92091">
        <w:rPr>
          <w:rFonts w:ascii="Arial" w:hAnsi="Arial" w:cs="Arial"/>
          <w:color w:val="auto"/>
          <w:sz w:val="16"/>
          <w:szCs w:val="16"/>
        </w:rPr>
        <w:t>p</w:t>
      </w:r>
      <w:r w:rsidRPr="00F92091">
        <w:rPr>
          <w:rFonts w:ascii="Arial" w:hAnsi="Arial" w:cs="Arial"/>
          <w:color w:val="auto"/>
          <w:sz w:val="16"/>
          <w:szCs w:val="16"/>
          <w:vertAlign w:val="subscript"/>
        </w:rPr>
        <w:t>d</w:t>
      </w:r>
      <w:proofErr w:type="spellEnd"/>
    </w:p>
    <w:p w14:paraId="15B8886D" w14:textId="77777777" w:rsidR="005C1E3B" w:rsidRPr="00F92091" w:rsidRDefault="003A6BF4" w:rsidP="00AA5559">
      <w:pPr>
        <w:spacing w:after="0" w:line="240" w:lineRule="auto"/>
        <w:ind w:left="387" w:right="408"/>
        <w:jc w:val="center"/>
        <w:rPr>
          <w:rFonts w:ascii="Arial" w:hAnsi="Arial" w:cs="Arial"/>
          <w:color w:val="auto"/>
          <w:sz w:val="16"/>
          <w:szCs w:val="16"/>
        </w:rPr>
      </w:pPr>
      <w:proofErr w:type="spellStart"/>
      <w:r w:rsidRPr="00F92091">
        <w:rPr>
          <w:rFonts w:ascii="Arial" w:hAnsi="Arial" w:cs="Arial"/>
          <w:color w:val="auto"/>
          <w:sz w:val="16"/>
          <w:szCs w:val="16"/>
        </w:rPr>
        <w:t>I</w:t>
      </w:r>
      <w:r w:rsidRPr="00F92091">
        <w:rPr>
          <w:rFonts w:ascii="Arial" w:hAnsi="Arial" w:cs="Arial"/>
          <w:color w:val="auto"/>
          <w:sz w:val="16"/>
          <w:szCs w:val="16"/>
          <w:vertAlign w:val="subscript"/>
        </w:rPr>
        <w:t>s</w:t>
      </w:r>
      <w:proofErr w:type="spellEnd"/>
      <w:r w:rsidRPr="00F92091">
        <w:rPr>
          <w:rFonts w:ascii="Arial" w:hAnsi="Arial" w:cs="Arial"/>
          <w:color w:val="auto"/>
          <w:sz w:val="16"/>
          <w:szCs w:val="16"/>
          <w:vertAlign w:val="subscript"/>
        </w:rPr>
        <w:t xml:space="preserve"> </w:t>
      </w:r>
      <w:r w:rsidRPr="00F92091">
        <w:rPr>
          <w:rFonts w:ascii="Arial" w:hAnsi="Arial" w:cs="Arial"/>
          <w:color w:val="auto"/>
          <w:sz w:val="16"/>
          <w:szCs w:val="16"/>
        </w:rPr>
        <w:t>=</w:t>
      </w:r>
      <w:r w:rsidRPr="00F92091">
        <w:rPr>
          <w:rFonts w:ascii="Arial" w:hAnsi="Arial" w:cs="Arial"/>
          <w:noProof/>
          <w:color w:val="auto"/>
          <w:sz w:val="16"/>
          <w:szCs w:val="16"/>
        </w:rPr>
        <mc:AlternateContent>
          <mc:Choice Requires="wpg">
            <w:drawing>
              <wp:inline distT="0" distB="0" distL="0" distR="0" wp14:anchorId="0E68C3E4" wp14:editId="642FB201">
                <wp:extent cx="181356" cy="6291"/>
                <wp:effectExtent l="0" t="0" r="0" b="0"/>
                <wp:docPr id="17634" name="Group 17634"/>
                <wp:cNvGraphicFramePr/>
                <a:graphic xmlns:a="http://schemas.openxmlformats.org/drawingml/2006/main">
                  <a:graphicData uri="http://schemas.microsoft.com/office/word/2010/wordprocessingGroup">
                    <wpg:wgp>
                      <wpg:cNvGrpSpPr/>
                      <wpg:grpSpPr>
                        <a:xfrm>
                          <a:off x="0" y="0"/>
                          <a:ext cx="181356" cy="6291"/>
                          <a:chOff x="0" y="0"/>
                          <a:chExt cx="181356" cy="6291"/>
                        </a:xfrm>
                      </wpg:grpSpPr>
                      <wps:wsp>
                        <wps:cNvPr id="209" name="Shape 209"/>
                        <wps:cNvSpPr/>
                        <wps:spPr>
                          <a:xfrm>
                            <a:off x="0" y="0"/>
                            <a:ext cx="181356" cy="0"/>
                          </a:xfrm>
                          <a:custGeom>
                            <a:avLst/>
                            <a:gdLst/>
                            <a:ahLst/>
                            <a:cxnLst/>
                            <a:rect l="0" t="0" r="0" b="0"/>
                            <a:pathLst>
                              <a:path w="181356">
                                <a:moveTo>
                                  <a:pt x="0" y="0"/>
                                </a:moveTo>
                                <a:lnTo>
                                  <a:pt x="181356" y="0"/>
                                </a:lnTo>
                              </a:path>
                            </a:pathLst>
                          </a:custGeom>
                          <a:ln w="6291"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du="http://schemas.microsoft.com/office/word/2023/wordml/word16du">
            <w:pict>
              <v:group id="Group 17634" style="width:14.28pt;height:0.49536pt;mso-position-horizontal-relative:char;mso-position-vertical-relative:line" coordsize="1813,62">
                <v:shape id="Shape 209" style="position:absolute;width:1813;height:0;left:0;top:0;" coordsize="181356,0" path="m0,0l181356,0">
                  <v:stroke weight="0.49536pt" endcap="round" joinstyle="round" on="true" color="#000000"/>
                  <v:fill on="false" color="#000000" opacity="0"/>
                </v:shape>
              </v:group>
            </w:pict>
          </mc:Fallback>
        </mc:AlternateContent>
      </w:r>
    </w:p>
    <w:p w14:paraId="63566E60" w14:textId="77777777" w:rsidR="005C1E3B" w:rsidRPr="00F92091" w:rsidRDefault="003A6BF4" w:rsidP="00AA5559">
      <w:pPr>
        <w:spacing w:after="100" w:line="240" w:lineRule="auto"/>
        <w:ind w:left="387"/>
        <w:jc w:val="center"/>
        <w:rPr>
          <w:rFonts w:ascii="Arial" w:hAnsi="Arial" w:cs="Arial"/>
          <w:color w:val="auto"/>
          <w:sz w:val="16"/>
          <w:szCs w:val="16"/>
        </w:rPr>
      </w:pPr>
      <w:proofErr w:type="spellStart"/>
      <w:r w:rsidRPr="00F92091">
        <w:rPr>
          <w:rFonts w:ascii="Arial" w:hAnsi="Arial" w:cs="Arial"/>
          <w:color w:val="auto"/>
          <w:sz w:val="16"/>
          <w:szCs w:val="16"/>
        </w:rPr>
        <w:t>p</w:t>
      </w:r>
      <w:r w:rsidRPr="00F92091">
        <w:rPr>
          <w:rFonts w:ascii="Arial" w:hAnsi="Arial" w:cs="Arial"/>
          <w:color w:val="auto"/>
          <w:sz w:val="16"/>
          <w:szCs w:val="16"/>
          <w:vertAlign w:val="subscript"/>
        </w:rPr>
        <w:t>ds</w:t>
      </w:r>
      <w:proofErr w:type="spellEnd"/>
    </w:p>
    <w:p w14:paraId="05D53C3C" w14:textId="77777777" w:rsidR="005C1E3B" w:rsidRPr="00F92091" w:rsidRDefault="003A6BF4" w:rsidP="00AA5559">
      <w:pPr>
        <w:spacing w:after="1" w:line="240" w:lineRule="auto"/>
        <w:ind w:left="0" w:right="2729" w:firstLine="0"/>
        <w:jc w:val="left"/>
        <w:rPr>
          <w:rFonts w:ascii="Arial" w:hAnsi="Arial" w:cs="Arial"/>
          <w:color w:val="auto"/>
          <w:sz w:val="16"/>
          <w:szCs w:val="16"/>
        </w:rPr>
      </w:pPr>
      <w:r w:rsidRPr="00F92091">
        <w:rPr>
          <w:rFonts w:ascii="Arial" w:hAnsi="Arial" w:cs="Arial"/>
          <w:color w:val="auto"/>
          <w:sz w:val="16"/>
          <w:szCs w:val="16"/>
        </w:rPr>
        <w:t xml:space="preserve">Przyjęto w powyższym opracowaniu wskaźnik zagęszczenia gruntu </w:t>
      </w:r>
      <w:proofErr w:type="spellStart"/>
      <w:r w:rsidRPr="00F92091">
        <w:rPr>
          <w:rFonts w:ascii="Arial" w:hAnsi="Arial" w:cs="Arial"/>
          <w:color w:val="auto"/>
          <w:sz w:val="16"/>
          <w:szCs w:val="16"/>
        </w:rPr>
        <w:t>Is</w:t>
      </w:r>
      <w:proofErr w:type="spellEnd"/>
      <w:r w:rsidRPr="00F92091">
        <w:rPr>
          <w:rFonts w:ascii="Arial" w:hAnsi="Arial" w:cs="Arial"/>
          <w:color w:val="auto"/>
          <w:sz w:val="16"/>
          <w:szCs w:val="16"/>
        </w:rPr>
        <w:t xml:space="preserve"> = 0,98. gdzie:</w:t>
      </w:r>
    </w:p>
    <w:p w14:paraId="607477BA" w14:textId="77777777" w:rsidR="005C1E3B" w:rsidRPr="00F92091" w:rsidRDefault="003A6BF4" w:rsidP="00AA5559">
      <w:pPr>
        <w:spacing w:after="110" w:line="240" w:lineRule="auto"/>
        <w:ind w:left="-5"/>
        <w:rPr>
          <w:rFonts w:ascii="Arial" w:hAnsi="Arial" w:cs="Arial"/>
          <w:color w:val="auto"/>
          <w:sz w:val="16"/>
          <w:szCs w:val="16"/>
        </w:rPr>
      </w:pPr>
      <w:r w:rsidRPr="00F92091">
        <w:rPr>
          <w:rFonts w:ascii="Arial" w:hAnsi="Arial" w:cs="Arial"/>
          <w:color w:val="auto"/>
          <w:sz w:val="16"/>
          <w:szCs w:val="16"/>
        </w:rPr>
        <w:t xml:space="preserve">      </w:t>
      </w:r>
      <w:proofErr w:type="spellStart"/>
      <w:r w:rsidRPr="00F92091">
        <w:rPr>
          <w:rFonts w:ascii="Arial" w:hAnsi="Arial" w:cs="Arial"/>
          <w:color w:val="auto"/>
          <w:sz w:val="16"/>
          <w:szCs w:val="16"/>
        </w:rPr>
        <w:t>p</w:t>
      </w:r>
      <w:r w:rsidRPr="00F92091">
        <w:rPr>
          <w:rFonts w:ascii="Arial" w:hAnsi="Arial" w:cs="Arial"/>
          <w:color w:val="auto"/>
          <w:sz w:val="16"/>
          <w:szCs w:val="16"/>
          <w:vertAlign w:val="subscript"/>
        </w:rPr>
        <w:t>d</w:t>
      </w:r>
      <w:proofErr w:type="spellEnd"/>
      <w:r w:rsidRPr="00F92091">
        <w:rPr>
          <w:rFonts w:ascii="Arial" w:hAnsi="Arial" w:cs="Arial"/>
          <w:color w:val="auto"/>
          <w:sz w:val="16"/>
          <w:szCs w:val="16"/>
          <w:vertAlign w:val="subscript"/>
        </w:rPr>
        <w:t xml:space="preserve"> </w:t>
      </w:r>
      <w:r w:rsidRPr="00F92091">
        <w:rPr>
          <w:rFonts w:ascii="Arial" w:hAnsi="Arial" w:cs="Arial"/>
          <w:color w:val="auto"/>
          <w:sz w:val="16"/>
          <w:szCs w:val="16"/>
        </w:rPr>
        <w:t>–gęstość objętościowa szkieletu zagęszczonego gruntu (Mg/m</w:t>
      </w:r>
      <w:r w:rsidRPr="00F92091">
        <w:rPr>
          <w:rFonts w:ascii="Arial" w:hAnsi="Arial" w:cs="Arial"/>
          <w:color w:val="auto"/>
          <w:sz w:val="16"/>
          <w:szCs w:val="16"/>
          <w:vertAlign w:val="superscript"/>
        </w:rPr>
        <w:t>3</w:t>
      </w:r>
      <w:r w:rsidRPr="00F92091">
        <w:rPr>
          <w:rFonts w:ascii="Arial" w:hAnsi="Arial" w:cs="Arial"/>
          <w:color w:val="auto"/>
          <w:sz w:val="16"/>
          <w:szCs w:val="16"/>
        </w:rPr>
        <w:t>),</w:t>
      </w:r>
    </w:p>
    <w:p w14:paraId="6F2201AB" w14:textId="77777777" w:rsidR="005C1E3B" w:rsidRPr="00F92091" w:rsidRDefault="003A6BF4" w:rsidP="00AA5559">
      <w:pPr>
        <w:spacing w:after="105" w:line="240" w:lineRule="auto"/>
        <w:ind w:left="691" w:hanging="706"/>
        <w:rPr>
          <w:rFonts w:ascii="Arial" w:hAnsi="Arial" w:cs="Arial"/>
          <w:color w:val="auto"/>
          <w:sz w:val="16"/>
          <w:szCs w:val="16"/>
        </w:rPr>
      </w:pPr>
      <w:r w:rsidRPr="00F92091">
        <w:rPr>
          <w:rFonts w:ascii="Arial" w:hAnsi="Arial" w:cs="Arial"/>
          <w:color w:val="auto"/>
          <w:sz w:val="16"/>
          <w:szCs w:val="16"/>
        </w:rPr>
        <w:t xml:space="preserve">      </w:t>
      </w:r>
      <w:proofErr w:type="spellStart"/>
      <w:r w:rsidRPr="00F92091">
        <w:rPr>
          <w:rFonts w:ascii="Arial" w:hAnsi="Arial" w:cs="Arial"/>
          <w:color w:val="auto"/>
          <w:sz w:val="16"/>
          <w:szCs w:val="16"/>
        </w:rPr>
        <w:t>p</w:t>
      </w:r>
      <w:r w:rsidRPr="00F92091">
        <w:rPr>
          <w:rFonts w:ascii="Arial" w:hAnsi="Arial" w:cs="Arial"/>
          <w:color w:val="auto"/>
          <w:sz w:val="16"/>
          <w:szCs w:val="16"/>
          <w:vertAlign w:val="subscript"/>
        </w:rPr>
        <w:t>ds</w:t>
      </w:r>
      <w:proofErr w:type="spellEnd"/>
      <w:r w:rsidRPr="00F92091">
        <w:rPr>
          <w:rFonts w:ascii="Arial" w:hAnsi="Arial" w:cs="Arial"/>
          <w:color w:val="auto"/>
          <w:sz w:val="16"/>
          <w:szCs w:val="16"/>
        </w:rPr>
        <w:t xml:space="preserve">–maksymalna gęstość objętościowa szkieletu gruntowego przy wilgotności optymalnej, określona w normalnej próbie </w:t>
      </w:r>
      <w:proofErr w:type="spellStart"/>
      <w:r w:rsidRPr="00F92091">
        <w:rPr>
          <w:rFonts w:ascii="Arial" w:hAnsi="Arial" w:cs="Arial"/>
          <w:color w:val="auto"/>
          <w:sz w:val="16"/>
          <w:szCs w:val="16"/>
        </w:rPr>
        <w:t>Proctora</w:t>
      </w:r>
      <w:proofErr w:type="spellEnd"/>
      <w:r w:rsidRPr="00F92091">
        <w:rPr>
          <w:rFonts w:ascii="Arial" w:hAnsi="Arial" w:cs="Arial"/>
          <w:color w:val="auto"/>
          <w:sz w:val="16"/>
          <w:szCs w:val="16"/>
        </w:rPr>
        <w:t>, zgodnie z PN-B-04481 [3], służą-ca do oceny zagęszczenia gruntu w robotach ziemnych, badana zgodnie z normą BN-77/8931-12 [5] (Mg/m</w:t>
      </w:r>
      <w:r w:rsidRPr="00F92091">
        <w:rPr>
          <w:rFonts w:ascii="Arial" w:hAnsi="Arial" w:cs="Arial"/>
          <w:color w:val="auto"/>
          <w:sz w:val="16"/>
          <w:szCs w:val="16"/>
          <w:vertAlign w:val="superscript"/>
        </w:rPr>
        <w:t>3</w:t>
      </w:r>
      <w:r w:rsidRPr="00F92091">
        <w:rPr>
          <w:rFonts w:ascii="Arial" w:hAnsi="Arial" w:cs="Arial"/>
          <w:color w:val="auto"/>
          <w:sz w:val="16"/>
          <w:szCs w:val="16"/>
        </w:rPr>
        <w:t>).</w:t>
      </w:r>
    </w:p>
    <w:p w14:paraId="06A6FAEE" w14:textId="22AD7D2C" w:rsidR="005C1E3B" w:rsidRPr="00F92091" w:rsidRDefault="003A6BF4" w:rsidP="00AA5559">
      <w:pPr>
        <w:spacing w:after="131" w:line="240" w:lineRule="auto"/>
        <w:ind w:left="705" w:hanging="720"/>
        <w:rPr>
          <w:rFonts w:ascii="Arial" w:hAnsi="Arial" w:cs="Arial"/>
          <w:color w:val="auto"/>
          <w:sz w:val="16"/>
          <w:szCs w:val="16"/>
        </w:rPr>
      </w:pPr>
      <w:r w:rsidRPr="00F92091">
        <w:rPr>
          <w:rFonts w:ascii="Arial" w:hAnsi="Arial" w:cs="Arial"/>
          <w:color w:val="auto"/>
          <w:sz w:val="16"/>
          <w:szCs w:val="16"/>
        </w:rPr>
        <w:lastRenderedPageBreak/>
        <w:t xml:space="preserve">1.4.11. Wskaźnik różnoziarnistości – wielkość charakteryzująca </w:t>
      </w:r>
      <w:proofErr w:type="spellStart"/>
      <w:r w:rsidRPr="00F92091">
        <w:rPr>
          <w:rFonts w:ascii="Arial" w:hAnsi="Arial" w:cs="Arial"/>
          <w:color w:val="auto"/>
          <w:sz w:val="16"/>
          <w:szCs w:val="16"/>
        </w:rPr>
        <w:t>zag</w:t>
      </w:r>
      <w:r w:rsidR="00381434" w:rsidRPr="00F92091">
        <w:rPr>
          <w:rFonts w:ascii="Arial" w:hAnsi="Arial" w:cs="Arial"/>
          <w:color w:val="auto"/>
          <w:sz w:val="16"/>
          <w:szCs w:val="16"/>
        </w:rPr>
        <w:t>ę</w:t>
      </w:r>
      <w:r w:rsidRPr="00F92091">
        <w:rPr>
          <w:rFonts w:ascii="Arial" w:hAnsi="Arial" w:cs="Arial"/>
          <w:color w:val="auto"/>
          <w:sz w:val="16"/>
          <w:szCs w:val="16"/>
        </w:rPr>
        <w:t>szczalność</w:t>
      </w:r>
      <w:proofErr w:type="spellEnd"/>
      <w:r w:rsidRPr="00F92091">
        <w:rPr>
          <w:rFonts w:ascii="Arial" w:hAnsi="Arial" w:cs="Arial"/>
          <w:color w:val="auto"/>
          <w:sz w:val="16"/>
          <w:szCs w:val="16"/>
        </w:rPr>
        <w:t xml:space="preserve"> gruntów niespoistych, określona wg wzoru:</w:t>
      </w:r>
    </w:p>
    <w:p w14:paraId="4EF52F09" w14:textId="74A7C072" w:rsidR="005C1E3B" w:rsidRPr="00F92091" w:rsidRDefault="005C1E3B" w:rsidP="00AA5559">
      <w:pPr>
        <w:spacing w:after="0" w:line="240" w:lineRule="auto"/>
        <w:ind w:left="250" w:firstLine="0"/>
        <w:jc w:val="center"/>
        <w:rPr>
          <w:rFonts w:ascii="Arial" w:hAnsi="Arial" w:cs="Arial"/>
          <w:color w:val="auto"/>
          <w:sz w:val="16"/>
          <w:szCs w:val="16"/>
        </w:rPr>
      </w:pPr>
    </w:p>
    <w:p w14:paraId="2F1A5D6A" w14:textId="1CD97F94" w:rsidR="005C1E3B" w:rsidRPr="00F92091" w:rsidRDefault="003A6BF4" w:rsidP="00AA5559">
      <w:pPr>
        <w:spacing w:after="0" w:line="240" w:lineRule="auto"/>
        <w:ind w:left="0" w:right="60" w:firstLine="0"/>
        <w:jc w:val="center"/>
        <w:rPr>
          <w:rFonts w:ascii="Arial" w:hAnsi="Arial" w:cs="Arial"/>
          <w:color w:val="auto"/>
          <w:sz w:val="16"/>
          <w:szCs w:val="16"/>
          <w:vertAlign w:val="subscript"/>
        </w:rPr>
      </w:pPr>
      <w:r w:rsidRPr="00F92091">
        <w:rPr>
          <w:rFonts w:ascii="Arial" w:hAnsi="Arial" w:cs="Arial"/>
          <w:color w:val="auto"/>
          <w:sz w:val="16"/>
          <w:szCs w:val="16"/>
        </w:rPr>
        <w:t>U</w:t>
      </w:r>
      <w:r w:rsidRPr="00F92091">
        <w:rPr>
          <w:rFonts w:ascii="Arial" w:hAnsi="Arial" w:cs="Arial"/>
          <w:color w:val="auto"/>
          <w:sz w:val="16"/>
          <w:szCs w:val="16"/>
          <w:vertAlign w:val="subscript"/>
        </w:rPr>
        <w:t xml:space="preserve">= </w:t>
      </w:r>
      <w:r w:rsidR="00381434" w:rsidRPr="00F92091">
        <w:rPr>
          <w:rFonts w:ascii="Arial" w:hAnsi="Arial" w:cs="Arial"/>
          <w:color w:val="auto"/>
          <w:sz w:val="16"/>
          <w:szCs w:val="16"/>
          <w:u w:val="single" w:color="000000"/>
        </w:rPr>
        <w:t>d</w:t>
      </w:r>
      <w:r w:rsidR="00381434" w:rsidRPr="00F92091">
        <w:rPr>
          <w:rFonts w:ascii="Arial" w:hAnsi="Arial" w:cs="Arial"/>
          <w:color w:val="auto"/>
          <w:sz w:val="16"/>
          <w:szCs w:val="16"/>
          <w:u w:val="single" w:color="000000"/>
          <w:vertAlign w:val="subscript"/>
        </w:rPr>
        <w:t>60</w:t>
      </w:r>
    </w:p>
    <w:p w14:paraId="217E69A0" w14:textId="77777777" w:rsidR="005C1E3B" w:rsidRPr="00F92091" w:rsidRDefault="003A6BF4" w:rsidP="00AA5559">
      <w:pPr>
        <w:spacing w:after="80" w:line="240" w:lineRule="auto"/>
        <w:ind w:left="387" w:firstLine="0"/>
        <w:jc w:val="center"/>
        <w:rPr>
          <w:rFonts w:ascii="Arial" w:hAnsi="Arial" w:cs="Arial"/>
          <w:color w:val="auto"/>
          <w:sz w:val="16"/>
          <w:szCs w:val="16"/>
        </w:rPr>
      </w:pPr>
      <w:r w:rsidRPr="00F92091">
        <w:rPr>
          <w:rFonts w:ascii="Arial" w:hAnsi="Arial" w:cs="Arial"/>
          <w:color w:val="auto"/>
          <w:sz w:val="16"/>
          <w:szCs w:val="16"/>
        </w:rPr>
        <w:t>d</w:t>
      </w:r>
      <w:r w:rsidRPr="00F92091">
        <w:rPr>
          <w:rFonts w:ascii="Arial" w:hAnsi="Arial" w:cs="Arial"/>
          <w:color w:val="auto"/>
          <w:sz w:val="16"/>
          <w:szCs w:val="16"/>
          <w:vertAlign w:val="subscript"/>
        </w:rPr>
        <w:t>10</w:t>
      </w:r>
    </w:p>
    <w:p w14:paraId="6D8F326A" w14:textId="77777777" w:rsidR="00397655" w:rsidRPr="00F92091" w:rsidRDefault="003A6BF4" w:rsidP="00AA5559">
      <w:pPr>
        <w:spacing w:after="0" w:line="240" w:lineRule="auto"/>
        <w:ind w:left="286" w:right="3304" w:hanging="286"/>
        <w:jc w:val="left"/>
        <w:rPr>
          <w:rFonts w:ascii="Arial" w:hAnsi="Arial" w:cs="Arial"/>
          <w:color w:val="auto"/>
          <w:sz w:val="16"/>
          <w:szCs w:val="16"/>
        </w:rPr>
      </w:pPr>
      <w:r w:rsidRPr="00F92091">
        <w:rPr>
          <w:rFonts w:ascii="Arial" w:hAnsi="Arial" w:cs="Arial"/>
          <w:color w:val="auto"/>
          <w:sz w:val="16"/>
          <w:szCs w:val="16"/>
        </w:rPr>
        <w:t>gdzie: d</w:t>
      </w:r>
      <w:r w:rsidRPr="00F92091">
        <w:rPr>
          <w:rFonts w:ascii="Arial" w:hAnsi="Arial" w:cs="Arial"/>
          <w:color w:val="auto"/>
          <w:sz w:val="16"/>
          <w:szCs w:val="16"/>
          <w:vertAlign w:val="subscript"/>
        </w:rPr>
        <w:t>60</w:t>
      </w:r>
      <w:r w:rsidRPr="00F92091">
        <w:rPr>
          <w:rFonts w:ascii="Arial" w:hAnsi="Arial" w:cs="Arial"/>
          <w:color w:val="auto"/>
          <w:sz w:val="16"/>
          <w:szCs w:val="16"/>
        </w:rPr>
        <w:t xml:space="preserve"> – średnica oczek sita, przez które przechodzi 60% gruntu (mm), </w:t>
      </w:r>
    </w:p>
    <w:p w14:paraId="09A6E8DC" w14:textId="6B27B672" w:rsidR="005C1E3B" w:rsidRPr="00F92091" w:rsidRDefault="003A6BF4" w:rsidP="00AA5559">
      <w:pPr>
        <w:spacing w:after="0" w:line="240" w:lineRule="auto"/>
        <w:ind w:left="286" w:right="3304" w:hanging="286"/>
        <w:jc w:val="left"/>
        <w:rPr>
          <w:rFonts w:ascii="Arial" w:hAnsi="Arial" w:cs="Arial"/>
          <w:color w:val="auto"/>
          <w:sz w:val="16"/>
          <w:szCs w:val="16"/>
        </w:rPr>
      </w:pPr>
      <w:r w:rsidRPr="00F92091">
        <w:rPr>
          <w:rFonts w:ascii="Arial" w:hAnsi="Arial" w:cs="Arial"/>
          <w:color w:val="auto"/>
          <w:sz w:val="16"/>
          <w:szCs w:val="16"/>
        </w:rPr>
        <w:t>d</w:t>
      </w:r>
      <w:r w:rsidRPr="00F92091">
        <w:rPr>
          <w:rFonts w:ascii="Arial" w:hAnsi="Arial" w:cs="Arial"/>
          <w:color w:val="auto"/>
          <w:sz w:val="16"/>
          <w:szCs w:val="16"/>
          <w:vertAlign w:val="subscript"/>
        </w:rPr>
        <w:t>10</w:t>
      </w:r>
      <w:r w:rsidRPr="00F92091">
        <w:rPr>
          <w:rFonts w:ascii="Arial" w:hAnsi="Arial" w:cs="Arial"/>
          <w:color w:val="auto"/>
          <w:sz w:val="16"/>
          <w:szCs w:val="16"/>
        </w:rPr>
        <w:t xml:space="preserve"> – średnica oczek sita, przez które przechodzi 10% gruntu (mm).</w:t>
      </w:r>
    </w:p>
    <w:p w14:paraId="633FE935" w14:textId="77777777" w:rsidR="005C1E3B" w:rsidRPr="00F92091" w:rsidRDefault="003A6BF4" w:rsidP="00AA5559">
      <w:pPr>
        <w:spacing w:line="240" w:lineRule="auto"/>
        <w:ind w:left="705" w:hanging="720"/>
        <w:rPr>
          <w:rFonts w:ascii="Arial" w:hAnsi="Arial" w:cs="Arial"/>
          <w:color w:val="auto"/>
          <w:sz w:val="16"/>
          <w:szCs w:val="16"/>
        </w:rPr>
      </w:pPr>
      <w:r w:rsidRPr="00F92091">
        <w:rPr>
          <w:rFonts w:ascii="Arial" w:hAnsi="Arial" w:cs="Arial"/>
          <w:color w:val="auto"/>
          <w:sz w:val="16"/>
          <w:szCs w:val="16"/>
        </w:rPr>
        <w:t>1.4.12.</w:t>
      </w:r>
      <w:r w:rsidRPr="00F92091">
        <w:rPr>
          <w:rFonts w:ascii="Arial" w:hAnsi="Arial" w:cs="Arial"/>
          <w:color w:val="auto"/>
          <w:sz w:val="16"/>
          <w:szCs w:val="16"/>
        </w:rPr>
        <w:tab/>
        <w:t>Pozostałe określenia podstawowe i definicje wynikające z polskich norm, przepisów i literatury technicznej:</w:t>
      </w:r>
    </w:p>
    <w:p w14:paraId="25E27351" w14:textId="77777777" w:rsidR="005C1E3B" w:rsidRPr="00F92091" w:rsidRDefault="003A6BF4" w:rsidP="00AA5559">
      <w:pPr>
        <w:numPr>
          <w:ilvl w:val="0"/>
          <w:numId w:val="5"/>
        </w:numPr>
        <w:spacing w:line="240" w:lineRule="auto"/>
        <w:ind w:hanging="226"/>
        <w:rPr>
          <w:rFonts w:ascii="Arial" w:hAnsi="Arial" w:cs="Arial"/>
          <w:color w:val="auto"/>
          <w:sz w:val="16"/>
          <w:szCs w:val="16"/>
        </w:rPr>
      </w:pPr>
      <w:r w:rsidRPr="00F92091">
        <w:rPr>
          <w:rFonts w:ascii="Arial" w:hAnsi="Arial" w:cs="Arial"/>
          <w:color w:val="auto"/>
          <w:sz w:val="16"/>
          <w:szCs w:val="16"/>
        </w:rPr>
        <w:t>dziennik budowy – dokument wydany przez odpowiedni organ nadzoru budowlanego zgodnie zobowiązującymi przepisami, stanowiący urzędowy dokument przebiegu robót budowlanych oraz zdarzeń i okoliczności zachodzących w czasie wykonywania robót.</w:t>
      </w:r>
    </w:p>
    <w:p w14:paraId="7B6EB4D4" w14:textId="30A3C94D" w:rsidR="005C1E3B" w:rsidRPr="00F92091" w:rsidRDefault="003A6BF4" w:rsidP="00AA5559">
      <w:pPr>
        <w:numPr>
          <w:ilvl w:val="0"/>
          <w:numId w:val="5"/>
        </w:numPr>
        <w:spacing w:line="240" w:lineRule="auto"/>
        <w:ind w:hanging="226"/>
        <w:rPr>
          <w:rFonts w:ascii="Arial" w:hAnsi="Arial" w:cs="Arial"/>
          <w:color w:val="auto"/>
          <w:sz w:val="16"/>
          <w:szCs w:val="16"/>
        </w:rPr>
      </w:pPr>
      <w:r w:rsidRPr="00F92091">
        <w:rPr>
          <w:rFonts w:ascii="Arial" w:hAnsi="Arial" w:cs="Arial"/>
          <w:color w:val="auto"/>
          <w:sz w:val="16"/>
          <w:szCs w:val="16"/>
        </w:rPr>
        <w:t>kierownik budowy – osoba wyznaczona przez Wykonawcę, upoważniona do kierowania robotami</w:t>
      </w:r>
      <w:r w:rsidR="0035774F" w:rsidRPr="00F92091">
        <w:rPr>
          <w:rFonts w:ascii="Arial" w:hAnsi="Arial" w:cs="Arial"/>
          <w:color w:val="auto"/>
          <w:sz w:val="16"/>
          <w:szCs w:val="16"/>
        </w:rPr>
        <w:t xml:space="preserve"> </w:t>
      </w:r>
      <w:r w:rsidRPr="00F92091">
        <w:rPr>
          <w:rFonts w:ascii="Arial" w:hAnsi="Arial" w:cs="Arial"/>
          <w:color w:val="auto"/>
          <w:sz w:val="16"/>
          <w:szCs w:val="16"/>
        </w:rPr>
        <w:t>i do występowania w jego imieniu w sprawach realizacji kontraktu,</w:t>
      </w:r>
    </w:p>
    <w:p w14:paraId="611C1104" w14:textId="58FA067D" w:rsidR="005C1E3B" w:rsidRPr="00F92091" w:rsidRDefault="003A6BF4" w:rsidP="00AA5559">
      <w:pPr>
        <w:numPr>
          <w:ilvl w:val="0"/>
          <w:numId w:val="5"/>
        </w:numPr>
        <w:spacing w:line="240" w:lineRule="auto"/>
        <w:ind w:hanging="226"/>
        <w:rPr>
          <w:rFonts w:ascii="Arial" w:hAnsi="Arial" w:cs="Arial"/>
          <w:color w:val="auto"/>
          <w:sz w:val="16"/>
          <w:szCs w:val="16"/>
        </w:rPr>
      </w:pPr>
      <w:r w:rsidRPr="00F92091">
        <w:rPr>
          <w:rFonts w:ascii="Arial" w:hAnsi="Arial" w:cs="Arial"/>
          <w:color w:val="auto"/>
          <w:sz w:val="16"/>
          <w:szCs w:val="16"/>
        </w:rPr>
        <w:t>książka obmiaru – książka z ponumerowanymi stronami, służąca do wpisywania przez</w:t>
      </w:r>
      <w:r w:rsidR="0035774F" w:rsidRPr="00F92091">
        <w:rPr>
          <w:rFonts w:ascii="Arial" w:hAnsi="Arial" w:cs="Arial"/>
          <w:color w:val="auto"/>
          <w:sz w:val="16"/>
          <w:szCs w:val="16"/>
        </w:rPr>
        <w:t xml:space="preserve"> </w:t>
      </w:r>
      <w:r w:rsidRPr="00F92091">
        <w:rPr>
          <w:rFonts w:ascii="Arial" w:hAnsi="Arial" w:cs="Arial"/>
          <w:color w:val="auto"/>
          <w:sz w:val="16"/>
          <w:szCs w:val="16"/>
        </w:rPr>
        <w:t>Wykonawcę obmiaru dokonywanych robót w formie wyliczeń, szkiców i ewentualnie dodatkowych załączników; wpisy w książki obmiarów podlegają potwierdzeniu przez Inspektora nadzoru,</w:t>
      </w:r>
    </w:p>
    <w:p w14:paraId="0CC5A4CB" w14:textId="0AD7DE4D" w:rsidR="005C1E3B" w:rsidRPr="00F92091" w:rsidRDefault="003A6BF4" w:rsidP="00AA5559">
      <w:pPr>
        <w:numPr>
          <w:ilvl w:val="0"/>
          <w:numId w:val="5"/>
        </w:numPr>
        <w:spacing w:line="240" w:lineRule="auto"/>
        <w:ind w:hanging="226"/>
        <w:rPr>
          <w:rFonts w:ascii="Arial" w:hAnsi="Arial" w:cs="Arial"/>
          <w:color w:val="auto"/>
          <w:sz w:val="16"/>
          <w:szCs w:val="16"/>
        </w:rPr>
      </w:pPr>
      <w:r w:rsidRPr="00F92091">
        <w:rPr>
          <w:rFonts w:ascii="Arial" w:hAnsi="Arial" w:cs="Arial"/>
          <w:color w:val="auto"/>
          <w:sz w:val="16"/>
          <w:szCs w:val="16"/>
        </w:rPr>
        <w:t>laboratorium – laboratorium badawcze, zaakceptowane przez Zamawiającego, nie-zbędne do przeprowadzania wszelkich badań i prób związanych z oceną jakości materiałów oraz robót,</w:t>
      </w:r>
    </w:p>
    <w:p w14:paraId="154FA729" w14:textId="1677F13D" w:rsidR="005C1E3B" w:rsidRPr="00F92091" w:rsidRDefault="003A6BF4" w:rsidP="00AA5559">
      <w:pPr>
        <w:numPr>
          <w:ilvl w:val="0"/>
          <w:numId w:val="5"/>
        </w:numPr>
        <w:spacing w:line="240" w:lineRule="auto"/>
        <w:ind w:hanging="226"/>
        <w:rPr>
          <w:rFonts w:ascii="Arial" w:hAnsi="Arial" w:cs="Arial"/>
          <w:color w:val="auto"/>
          <w:sz w:val="16"/>
          <w:szCs w:val="16"/>
        </w:rPr>
      </w:pPr>
      <w:r w:rsidRPr="00F92091">
        <w:rPr>
          <w:rFonts w:ascii="Arial" w:hAnsi="Arial" w:cs="Arial"/>
          <w:color w:val="auto"/>
          <w:sz w:val="16"/>
          <w:szCs w:val="16"/>
        </w:rPr>
        <w:t>polecenie Inspektora nadzoru – wszelkie polecenia przekazane Wykonawcy przez Inspektora</w:t>
      </w:r>
      <w:r w:rsidR="0035774F" w:rsidRPr="00F92091">
        <w:rPr>
          <w:rFonts w:ascii="Arial" w:hAnsi="Arial" w:cs="Arial"/>
          <w:color w:val="auto"/>
          <w:sz w:val="16"/>
          <w:szCs w:val="16"/>
        </w:rPr>
        <w:t xml:space="preserve"> </w:t>
      </w:r>
      <w:r w:rsidRPr="00F92091">
        <w:rPr>
          <w:rFonts w:ascii="Arial" w:hAnsi="Arial" w:cs="Arial"/>
          <w:color w:val="auto"/>
          <w:sz w:val="16"/>
          <w:szCs w:val="16"/>
        </w:rPr>
        <w:t>nadzoru w formie pisemnej, dotyczące sposobu realizacji robót lub innych spraw związanych z prowadzeniem budowy,</w:t>
      </w:r>
    </w:p>
    <w:p w14:paraId="2BCC9834" w14:textId="7A9BB941" w:rsidR="005C1E3B" w:rsidRPr="00F92091" w:rsidRDefault="003A6BF4" w:rsidP="00397655">
      <w:pPr>
        <w:numPr>
          <w:ilvl w:val="0"/>
          <w:numId w:val="5"/>
        </w:numPr>
        <w:spacing w:after="0" w:line="240" w:lineRule="auto"/>
        <w:ind w:hanging="226"/>
        <w:rPr>
          <w:rFonts w:ascii="Arial" w:hAnsi="Arial" w:cs="Arial"/>
          <w:color w:val="auto"/>
          <w:sz w:val="16"/>
          <w:szCs w:val="16"/>
        </w:rPr>
      </w:pPr>
      <w:r w:rsidRPr="00F92091">
        <w:rPr>
          <w:rFonts w:ascii="Arial" w:hAnsi="Arial" w:cs="Arial"/>
          <w:color w:val="auto"/>
          <w:sz w:val="16"/>
          <w:szCs w:val="16"/>
        </w:rPr>
        <w:t>projektant – uprawniona osoba prawna lub fizyczna będąca autorem dokumentacji projektowej.</w:t>
      </w:r>
    </w:p>
    <w:p w14:paraId="431ED957" w14:textId="77777777" w:rsidR="00397655" w:rsidRPr="00F92091" w:rsidRDefault="00397655" w:rsidP="00397655">
      <w:pPr>
        <w:spacing w:after="0" w:line="240" w:lineRule="auto"/>
        <w:ind w:left="856" w:firstLine="0"/>
        <w:rPr>
          <w:rFonts w:ascii="Arial" w:hAnsi="Arial" w:cs="Arial"/>
          <w:color w:val="auto"/>
          <w:sz w:val="16"/>
          <w:szCs w:val="16"/>
        </w:rPr>
      </w:pPr>
    </w:p>
    <w:p w14:paraId="62F7C13B"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Ogólne wymagania dotyczące robót</w:t>
      </w:r>
    </w:p>
    <w:p w14:paraId="55BCD311"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robót jest odpowiedzialny za jakość ich wykonania oraz za ich zgodność z dokumentacją projektową, SST i poleceniami Inspektora nadzoru.</w:t>
      </w:r>
    </w:p>
    <w:p w14:paraId="47FA1CD3" w14:textId="7222C268" w:rsidR="005C1E3B" w:rsidRPr="00F92091" w:rsidRDefault="003A6BF4" w:rsidP="00AA5559">
      <w:pPr>
        <w:tabs>
          <w:tab w:val="center" w:pos="1940"/>
        </w:tabs>
        <w:spacing w:after="28" w:line="240" w:lineRule="auto"/>
        <w:ind w:left="-15" w:firstLine="0"/>
        <w:jc w:val="left"/>
        <w:rPr>
          <w:rFonts w:ascii="Arial" w:hAnsi="Arial" w:cs="Arial"/>
          <w:color w:val="auto"/>
          <w:sz w:val="16"/>
          <w:szCs w:val="16"/>
        </w:rPr>
      </w:pPr>
      <w:r w:rsidRPr="00F92091">
        <w:rPr>
          <w:rFonts w:ascii="Arial" w:hAnsi="Arial" w:cs="Arial"/>
          <w:color w:val="auto"/>
          <w:sz w:val="16"/>
          <w:szCs w:val="16"/>
        </w:rPr>
        <w:t>1.5.1.Przekazanie terenu budowy</w:t>
      </w:r>
    </w:p>
    <w:p w14:paraId="6130A8D6"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Zamawiający w terminie określonym w dokumentach umowy przekaże Wykonawcy teren budowy wraz ze wszystkimi wymaganymi uzgodnieniami prawnymi i administracyjnymi, lokalizację i współrzędne punktów głównych obiektu oraz reperów, dziennik budowy oraz dwa egzemplarze dokumentacji projektowej i dwa komplety SST.</w:t>
      </w:r>
    </w:p>
    <w:p w14:paraId="22C9FFF2"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Na Wykonawcy spoczywa odpowiedzialność za ochronę przekazanych mu punktów pomiarowych do chwili odbioru końcowego robót. Uszkodzone lub zniszczone znaki geodezyjne Wykonawca odtworzy i utrwali na własny koszt.</w:t>
      </w:r>
    </w:p>
    <w:p w14:paraId="3A6CB776" w14:textId="3564ABE2" w:rsidR="005C1E3B" w:rsidRPr="00F92091" w:rsidRDefault="003A6BF4" w:rsidP="00AA5559">
      <w:pPr>
        <w:tabs>
          <w:tab w:val="center" w:pos="1870"/>
        </w:tabs>
        <w:spacing w:after="28" w:line="240" w:lineRule="auto"/>
        <w:ind w:left="-15" w:firstLine="0"/>
        <w:jc w:val="left"/>
        <w:rPr>
          <w:rFonts w:ascii="Arial" w:hAnsi="Arial" w:cs="Arial"/>
          <w:color w:val="auto"/>
          <w:sz w:val="16"/>
          <w:szCs w:val="16"/>
        </w:rPr>
      </w:pPr>
      <w:r w:rsidRPr="00F92091">
        <w:rPr>
          <w:rFonts w:ascii="Arial" w:hAnsi="Arial" w:cs="Arial"/>
          <w:color w:val="auto"/>
          <w:sz w:val="16"/>
          <w:szCs w:val="16"/>
        </w:rPr>
        <w:t>1.5.2.Dokumentacja projektowa</w:t>
      </w:r>
    </w:p>
    <w:p w14:paraId="77C70DD2"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Dokumentacja projektowa będzie zawierać rysunki, obliczenia i dokumenty, zgodne z wykazem podanym w szczegółowych warunkach umowy, uwzględniającym podział na dokumentację projektową:</w:t>
      </w:r>
    </w:p>
    <w:p w14:paraId="2A6A16F8" w14:textId="77777777" w:rsidR="005C1E3B" w:rsidRPr="00F92091" w:rsidRDefault="003A6BF4" w:rsidP="00397655">
      <w:pPr>
        <w:numPr>
          <w:ilvl w:val="0"/>
          <w:numId w:val="6"/>
        </w:numPr>
        <w:spacing w:after="0" w:line="240" w:lineRule="auto"/>
        <w:ind w:hanging="360"/>
        <w:rPr>
          <w:rFonts w:ascii="Arial" w:hAnsi="Arial" w:cs="Arial"/>
          <w:color w:val="auto"/>
          <w:sz w:val="16"/>
          <w:szCs w:val="16"/>
        </w:rPr>
      </w:pPr>
      <w:r w:rsidRPr="00F92091">
        <w:rPr>
          <w:rFonts w:ascii="Arial" w:hAnsi="Arial" w:cs="Arial"/>
          <w:color w:val="auto"/>
          <w:sz w:val="16"/>
          <w:szCs w:val="16"/>
        </w:rPr>
        <w:t>Zamawiającego,</w:t>
      </w:r>
    </w:p>
    <w:p w14:paraId="42FFEE4D" w14:textId="77777777" w:rsidR="005C1E3B" w:rsidRPr="00F92091" w:rsidRDefault="003A6BF4" w:rsidP="00397655">
      <w:pPr>
        <w:numPr>
          <w:ilvl w:val="0"/>
          <w:numId w:val="6"/>
        </w:numPr>
        <w:spacing w:after="0" w:line="240" w:lineRule="auto"/>
        <w:ind w:hanging="360"/>
        <w:rPr>
          <w:rFonts w:ascii="Arial" w:hAnsi="Arial" w:cs="Arial"/>
          <w:color w:val="auto"/>
          <w:sz w:val="16"/>
          <w:szCs w:val="16"/>
        </w:rPr>
      </w:pPr>
      <w:r w:rsidRPr="00F92091">
        <w:rPr>
          <w:rFonts w:ascii="Arial" w:hAnsi="Arial" w:cs="Arial"/>
          <w:color w:val="auto"/>
          <w:sz w:val="16"/>
          <w:szCs w:val="16"/>
        </w:rPr>
        <w:t>sporządzoną przez Wykonawcę.</w:t>
      </w:r>
    </w:p>
    <w:p w14:paraId="6F65E160" w14:textId="09023980" w:rsidR="005C1E3B" w:rsidRPr="00F92091" w:rsidRDefault="003A6BF4" w:rsidP="00AA5559">
      <w:pPr>
        <w:tabs>
          <w:tab w:val="center" w:pos="2920"/>
        </w:tabs>
        <w:spacing w:after="28" w:line="240" w:lineRule="auto"/>
        <w:ind w:left="-15" w:firstLine="0"/>
        <w:jc w:val="left"/>
        <w:rPr>
          <w:rFonts w:ascii="Arial" w:hAnsi="Arial" w:cs="Arial"/>
          <w:color w:val="auto"/>
          <w:sz w:val="16"/>
          <w:szCs w:val="16"/>
        </w:rPr>
      </w:pPr>
      <w:r w:rsidRPr="00F92091">
        <w:rPr>
          <w:rFonts w:ascii="Arial" w:hAnsi="Arial" w:cs="Arial"/>
          <w:color w:val="auto"/>
          <w:sz w:val="16"/>
          <w:szCs w:val="16"/>
        </w:rPr>
        <w:t>1.5.3.Zgodność robót z dokumentacją projektową i SST</w:t>
      </w:r>
    </w:p>
    <w:p w14:paraId="3284252C"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Dokumentacja projektowa, SST oraz dodatkowe dokumenty przekazane przez Inspektora nadzoru Wykonawcy stanowią część umowy, a wymagania wyszczególnione w choćby jednym z nich są obowiązujące dla Wykonawcy, tak jakby zawarte były w całej dokumentacji.</w:t>
      </w:r>
    </w:p>
    <w:p w14:paraId="1292E839"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 przypadku rozbieżności w ustaleniach poszczególnych dokumentów obowiązuje kolejność ich ważności wymieniona w „Ogólnych warunkach umowy”.</w:t>
      </w:r>
    </w:p>
    <w:p w14:paraId="28E38104"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 xml:space="preserve">Wykonawca nie może wykorzystywać błędów lub </w:t>
      </w:r>
      <w:proofErr w:type="spellStart"/>
      <w:r w:rsidRPr="00F92091">
        <w:rPr>
          <w:rFonts w:ascii="Arial" w:hAnsi="Arial" w:cs="Arial"/>
          <w:color w:val="auto"/>
          <w:sz w:val="16"/>
          <w:szCs w:val="16"/>
        </w:rPr>
        <w:t>opuszczeń</w:t>
      </w:r>
      <w:proofErr w:type="spellEnd"/>
      <w:r w:rsidRPr="00F92091">
        <w:rPr>
          <w:rFonts w:ascii="Arial" w:hAnsi="Arial" w:cs="Arial"/>
          <w:color w:val="auto"/>
          <w:sz w:val="16"/>
          <w:szCs w:val="16"/>
        </w:rPr>
        <w:t xml:space="preserve"> w dokumentach kontraktowych, a o ich wykryciu winien natychmiast powiadomić Inspektora nadzoru, który dokona odpowiednich zmian i poprawek.</w:t>
      </w:r>
    </w:p>
    <w:p w14:paraId="3AD933AC" w14:textId="77777777" w:rsidR="005C1E3B" w:rsidRPr="00F92091" w:rsidRDefault="003A6BF4" w:rsidP="00397655">
      <w:pPr>
        <w:spacing w:after="0" w:line="240" w:lineRule="auto"/>
        <w:ind w:left="296"/>
        <w:rPr>
          <w:rFonts w:ascii="Arial" w:hAnsi="Arial" w:cs="Arial"/>
          <w:color w:val="auto"/>
          <w:sz w:val="16"/>
          <w:szCs w:val="16"/>
        </w:rPr>
      </w:pPr>
      <w:r w:rsidRPr="00F92091">
        <w:rPr>
          <w:rFonts w:ascii="Arial" w:hAnsi="Arial" w:cs="Arial"/>
          <w:color w:val="auto"/>
          <w:sz w:val="16"/>
          <w:szCs w:val="16"/>
        </w:rPr>
        <w:t>W przypadku rozbieżności, opis wymiarów ważniejszy jest od odczytu ze skali rysunków.</w:t>
      </w:r>
    </w:p>
    <w:p w14:paraId="39A01052" w14:textId="77777777" w:rsidR="005C1E3B" w:rsidRPr="00F92091" w:rsidRDefault="003A6BF4" w:rsidP="00397655">
      <w:pPr>
        <w:spacing w:after="0" w:line="240" w:lineRule="auto"/>
        <w:ind w:left="296"/>
        <w:rPr>
          <w:rFonts w:ascii="Arial" w:hAnsi="Arial" w:cs="Arial"/>
          <w:color w:val="auto"/>
          <w:sz w:val="16"/>
          <w:szCs w:val="16"/>
        </w:rPr>
      </w:pPr>
      <w:r w:rsidRPr="00F92091">
        <w:rPr>
          <w:rFonts w:ascii="Arial" w:hAnsi="Arial" w:cs="Arial"/>
          <w:color w:val="auto"/>
          <w:sz w:val="16"/>
          <w:szCs w:val="16"/>
        </w:rPr>
        <w:t>Wszystkie wykonane roboty i dostarczone materiały będą zgodne z dokumentacją projektową i SST.</w:t>
      </w:r>
    </w:p>
    <w:p w14:paraId="4C9EF487" w14:textId="051FB8CD"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Dane określone w dokumentacji projektowej i w S</w:t>
      </w:r>
      <w:r w:rsidR="00381434" w:rsidRPr="00F92091">
        <w:rPr>
          <w:rFonts w:ascii="Arial" w:hAnsi="Arial" w:cs="Arial"/>
          <w:color w:val="auto"/>
          <w:sz w:val="16"/>
          <w:szCs w:val="16"/>
        </w:rPr>
        <w:t>S</w:t>
      </w:r>
      <w:r w:rsidRPr="00F92091">
        <w:rPr>
          <w:rFonts w:ascii="Arial" w:hAnsi="Arial" w:cs="Arial"/>
          <w:color w:val="auto"/>
          <w:sz w:val="16"/>
          <w:szCs w:val="16"/>
        </w:rPr>
        <w:t>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0917B79D" w14:textId="10B23F29"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 przypadku, gdy materiały lub roboty nie będą w pełni zgodne z dokumentacją projektową lub SST i wpłynie to na niezadowalającą jakość elementu budowli, to takie materiały zostaną zastąpione innymi, a roboty rozebrane i wykonane ponownie na koszt Wykonawcy.</w:t>
      </w:r>
    </w:p>
    <w:p w14:paraId="6DEBA9F8" w14:textId="65A1BDFB" w:rsidR="005C1E3B" w:rsidRPr="00F92091" w:rsidRDefault="003A6BF4" w:rsidP="00AA5559">
      <w:pPr>
        <w:tabs>
          <w:tab w:val="center" w:pos="2088"/>
        </w:tabs>
        <w:spacing w:after="28" w:line="240" w:lineRule="auto"/>
        <w:ind w:left="-15" w:firstLine="0"/>
        <w:jc w:val="left"/>
        <w:rPr>
          <w:rFonts w:ascii="Arial" w:hAnsi="Arial" w:cs="Arial"/>
          <w:color w:val="auto"/>
          <w:sz w:val="16"/>
          <w:szCs w:val="16"/>
        </w:rPr>
      </w:pPr>
      <w:r w:rsidRPr="00F92091">
        <w:rPr>
          <w:rFonts w:ascii="Arial" w:hAnsi="Arial" w:cs="Arial"/>
          <w:color w:val="auto"/>
          <w:sz w:val="16"/>
          <w:szCs w:val="16"/>
        </w:rPr>
        <w:t>1.5.4.Zabezpieczenie terenu budowy</w:t>
      </w:r>
    </w:p>
    <w:p w14:paraId="04E4882F"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 czasie wykonywania robót Wykonawca dostarczy, zainstaluje i będzie obsługiwał wszystkie tymczasowe urządzenia zabezpieczające takie jak: zapory, światła ostrzegawcze, sygnały itp., zapewniając w ten sposób bezpieczeństwo pojazdów i pieszych.</w:t>
      </w:r>
    </w:p>
    <w:p w14:paraId="4E491491"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zapewni stałe warunki widoczności w dzień i w nocy tych zapór i znaków, dla których jest to nieodzowne ze względów bezpieczeństwa.</w:t>
      </w:r>
    </w:p>
    <w:p w14:paraId="64A6DFEE"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Koszt zabezpieczenia terenu budowy nie podlega odrębnej zapłacie i przyjmuje się, że jest włączony w cenę umowną.</w:t>
      </w:r>
    </w:p>
    <w:p w14:paraId="70E9A4D2" w14:textId="45A4FD99" w:rsidR="005C1E3B" w:rsidRPr="00F92091" w:rsidRDefault="003A6BF4" w:rsidP="00397655">
      <w:pPr>
        <w:tabs>
          <w:tab w:val="center" w:pos="2902"/>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1.5.5.Ochrona środowiska w czasie wykonywania robót</w:t>
      </w:r>
    </w:p>
    <w:p w14:paraId="4E64F3B1"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ma obowiązek znać i stosować w czasie prowadzenia robót wszelkie przepisy dotyczące ochrony środowiska naturalnego.</w:t>
      </w:r>
    </w:p>
    <w:p w14:paraId="11E59A41"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 okresie trwania budowy Wykonawca będzie:</w:t>
      </w:r>
    </w:p>
    <w:p w14:paraId="305B77FF" w14:textId="77777777" w:rsidR="005C1E3B" w:rsidRPr="00F92091" w:rsidRDefault="003A6BF4" w:rsidP="00397655">
      <w:pPr>
        <w:numPr>
          <w:ilvl w:val="0"/>
          <w:numId w:val="7"/>
        </w:numPr>
        <w:spacing w:after="0" w:line="240" w:lineRule="auto"/>
        <w:ind w:hanging="285"/>
        <w:rPr>
          <w:rFonts w:ascii="Arial" w:hAnsi="Arial" w:cs="Arial"/>
          <w:color w:val="auto"/>
          <w:sz w:val="16"/>
          <w:szCs w:val="16"/>
        </w:rPr>
      </w:pPr>
      <w:r w:rsidRPr="00F92091">
        <w:rPr>
          <w:rFonts w:ascii="Arial" w:hAnsi="Arial" w:cs="Arial"/>
          <w:color w:val="auto"/>
          <w:sz w:val="16"/>
          <w:szCs w:val="16"/>
        </w:rPr>
        <w:t>utrzymywać teren budowy i wykopy w stanie bez wody stojącej,</w:t>
      </w:r>
    </w:p>
    <w:p w14:paraId="401736F2" w14:textId="58A9A475" w:rsidR="005C1E3B" w:rsidRPr="00F92091" w:rsidRDefault="003A6BF4" w:rsidP="00397655">
      <w:pPr>
        <w:numPr>
          <w:ilvl w:val="0"/>
          <w:numId w:val="7"/>
        </w:numPr>
        <w:spacing w:after="0" w:line="240" w:lineRule="auto"/>
        <w:ind w:hanging="285"/>
        <w:rPr>
          <w:rFonts w:ascii="Arial" w:hAnsi="Arial" w:cs="Arial"/>
          <w:color w:val="auto"/>
          <w:sz w:val="16"/>
          <w:szCs w:val="16"/>
        </w:rPr>
      </w:pPr>
      <w:r w:rsidRPr="00F92091">
        <w:rPr>
          <w:rFonts w:ascii="Arial" w:hAnsi="Arial" w:cs="Arial"/>
          <w:color w:val="auto"/>
          <w:sz w:val="16"/>
          <w:szCs w:val="16"/>
        </w:rPr>
        <w:t>podejmować wszelkie uzasadnione kroki mające na celu stosowanie się do przepisów i norm</w:t>
      </w:r>
      <w:r w:rsidR="00025B08" w:rsidRPr="00F92091">
        <w:rPr>
          <w:rFonts w:ascii="Arial" w:hAnsi="Arial" w:cs="Arial"/>
          <w:color w:val="auto"/>
          <w:sz w:val="16"/>
          <w:szCs w:val="16"/>
        </w:rPr>
        <w:t xml:space="preserve"> </w:t>
      </w:r>
      <w:r w:rsidRPr="00F92091">
        <w:rPr>
          <w:rFonts w:ascii="Arial" w:hAnsi="Arial" w:cs="Arial"/>
          <w:color w:val="auto"/>
          <w:sz w:val="16"/>
          <w:szCs w:val="16"/>
        </w:rPr>
        <w:t>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55A3BC6D"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Stosując się do tych wymagań, będzie miał szczególny wzgląd na:</w:t>
      </w:r>
    </w:p>
    <w:p w14:paraId="79AC96A7" w14:textId="77777777" w:rsidR="00381434" w:rsidRPr="00F92091" w:rsidRDefault="003A6BF4" w:rsidP="00397655">
      <w:pPr>
        <w:spacing w:after="0" w:line="240" w:lineRule="auto"/>
        <w:ind w:left="-5" w:right="1675"/>
        <w:rPr>
          <w:rFonts w:ascii="Arial" w:hAnsi="Arial" w:cs="Arial"/>
          <w:color w:val="auto"/>
          <w:sz w:val="16"/>
          <w:szCs w:val="16"/>
        </w:rPr>
      </w:pPr>
      <w:r w:rsidRPr="00F92091">
        <w:rPr>
          <w:rFonts w:ascii="Arial" w:hAnsi="Arial" w:cs="Arial"/>
          <w:color w:val="auto"/>
          <w:sz w:val="16"/>
          <w:szCs w:val="16"/>
        </w:rPr>
        <w:t>1)</w:t>
      </w:r>
      <w:r w:rsidRPr="00F92091">
        <w:rPr>
          <w:rFonts w:ascii="Arial" w:hAnsi="Arial" w:cs="Arial"/>
          <w:color w:val="auto"/>
          <w:sz w:val="16"/>
          <w:szCs w:val="16"/>
        </w:rPr>
        <w:tab/>
        <w:t xml:space="preserve">lokalizację baz, warsztatów, magazynów, składowisk, ukopów i dróg dojazdowych, </w:t>
      </w:r>
    </w:p>
    <w:p w14:paraId="05808BA0" w14:textId="5344B8BF" w:rsidR="005C1E3B" w:rsidRPr="00F92091" w:rsidRDefault="003A6BF4" w:rsidP="00397655">
      <w:pPr>
        <w:spacing w:after="0" w:line="240" w:lineRule="auto"/>
        <w:ind w:left="-5" w:right="1675"/>
        <w:rPr>
          <w:rFonts w:ascii="Arial" w:hAnsi="Arial" w:cs="Arial"/>
          <w:color w:val="auto"/>
          <w:sz w:val="16"/>
          <w:szCs w:val="16"/>
        </w:rPr>
      </w:pPr>
      <w:r w:rsidRPr="00F92091">
        <w:rPr>
          <w:rFonts w:ascii="Arial" w:hAnsi="Arial" w:cs="Arial"/>
          <w:color w:val="auto"/>
          <w:sz w:val="16"/>
          <w:szCs w:val="16"/>
        </w:rPr>
        <w:t>2)</w:t>
      </w:r>
      <w:r w:rsidR="00381434" w:rsidRPr="00F92091">
        <w:rPr>
          <w:rFonts w:ascii="Arial" w:hAnsi="Arial" w:cs="Arial"/>
          <w:color w:val="auto"/>
          <w:sz w:val="16"/>
          <w:szCs w:val="16"/>
        </w:rPr>
        <w:t xml:space="preserve">      </w:t>
      </w:r>
      <w:r w:rsidRPr="00F92091">
        <w:rPr>
          <w:rFonts w:ascii="Arial" w:hAnsi="Arial" w:cs="Arial"/>
          <w:color w:val="auto"/>
          <w:sz w:val="16"/>
          <w:szCs w:val="16"/>
        </w:rPr>
        <w:t>środki ostrożności i zabezpieczenia przed:</w:t>
      </w:r>
    </w:p>
    <w:p w14:paraId="2F792D6D" w14:textId="77777777" w:rsidR="005C1E3B" w:rsidRPr="00F92091" w:rsidRDefault="003A6BF4" w:rsidP="00397655">
      <w:pPr>
        <w:numPr>
          <w:ilvl w:val="0"/>
          <w:numId w:val="8"/>
        </w:numPr>
        <w:spacing w:after="0" w:line="240" w:lineRule="auto"/>
        <w:ind w:hanging="405"/>
        <w:rPr>
          <w:rFonts w:ascii="Arial" w:hAnsi="Arial" w:cs="Arial"/>
          <w:color w:val="auto"/>
          <w:sz w:val="16"/>
          <w:szCs w:val="16"/>
        </w:rPr>
      </w:pPr>
      <w:r w:rsidRPr="00F92091">
        <w:rPr>
          <w:rFonts w:ascii="Arial" w:hAnsi="Arial" w:cs="Arial"/>
          <w:color w:val="auto"/>
          <w:sz w:val="16"/>
          <w:szCs w:val="16"/>
        </w:rPr>
        <w:t>zanieczyszczeniem zbiorników i cieków wodnych pyłami lub substancjami toksycznymi,</w:t>
      </w:r>
    </w:p>
    <w:p w14:paraId="56D08032" w14:textId="77777777" w:rsidR="005C1E3B" w:rsidRPr="00F92091" w:rsidRDefault="003A6BF4" w:rsidP="00397655">
      <w:pPr>
        <w:numPr>
          <w:ilvl w:val="0"/>
          <w:numId w:val="8"/>
        </w:numPr>
        <w:spacing w:after="0" w:line="240" w:lineRule="auto"/>
        <w:ind w:hanging="405"/>
        <w:rPr>
          <w:rFonts w:ascii="Arial" w:hAnsi="Arial" w:cs="Arial"/>
          <w:color w:val="auto"/>
          <w:sz w:val="16"/>
          <w:szCs w:val="16"/>
        </w:rPr>
      </w:pPr>
      <w:r w:rsidRPr="00F92091">
        <w:rPr>
          <w:rFonts w:ascii="Arial" w:hAnsi="Arial" w:cs="Arial"/>
          <w:color w:val="auto"/>
          <w:sz w:val="16"/>
          <w:szCs w:val="16"/>
        </w:rPr>
        <w:t>zanieczyszczeniem powietrza pyłami i gazami,</w:t>
      </w:r>
    </w:p>
    <w:p w14:paraId="17D2D097" w14:textId="77777777" w:rsidR="005C1E3B" w:rsidRPr="00F92091" w:rsidRDefault="003A6BF4" w:rsidP="00397655">
      <w:pPr>
        <w:numPr>
          <w:ilvl w:val="0"/>
          <w:numId w:val="8"/>
        </w:numPr>
        <w:spacing w:after="0" w:line="240" w:lineRule="auto"/>
        <w:ind w:hanging="405"/>
        <w:rPr>
          <w:rFonts w:ascii="Arial" w:hAnsi="Arial" w:cs="Arial"/>
          <w:color w:val="auto"/>
          <w:sz w:val="16"/>
          <w:szCs w:val="16"/>
        </w:rPr>
      </w:pPr>
      <w:r w:rsidRPr="00F92091">
        <w:rPr>
          <w:rFonts w:ascii="Arial" w:hAnsi="Arial" w:cs="Arial"/>
          <w:color w:val="auto"/>
          <w:sz w:val="16"/>
          <w:szCs w:val="16"/>
        </w:rPr>
        <w:lastRenderedPageBreak/>
        <w:t>możliwością powstania pożaru.</w:t>
      </w:r>
    </w:p>
    <w:p w14:paraId="0D98DCD7" w14:textId="3A8910A9" w:rsidR="005C1E3B" w:rsidRPr="00F92091" w:rsidRDefault="003A6BF4" w:rsidP="00397655">
      <w:pPr>
        <w:tabs>
          <w:tab w:val="center" w:pos="1893"/>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1.5.6.Ochrona przeciwpożarowa</w:t>
      </w:r>
    </w:p>
    <w:p w14:paraId="3C5CEF7C"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będzie przestrzegać przepisów ochrony przeciwpożarowej.</w:t>
      </w:r>
    </w:p>
    <w:p w14:paraId="545C378B"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będzie utrzymywać sprawny sprzęt przeciwpożarowy, wymagany przez odpowiednie przepisy, na terenie baz produkcyjnych, w pomieszczeniach biurowych, mieszkalnych i magazynowych oraz w maszynach i pojazdach.</w:t>
      </w:r>
    </w:p>
    <w:p w14:paraId="70CBC4FB"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Materiały łatwopalne będą składowane w sposób zgodny z odpowiednimi przepisami i zabezpieczone przed dostępem osób trzecich.</w:t>
      </w:r>
    </w:p>
    <w:p w14:paraId="5450CA31"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będzie odpowiedzialny za wszelkie straty spowodowane pożarem wywołanym jako rezultat realizacji robót albo przez personel Wykonawcy.</w:t>
      </w:r>
    </w:p>
    <w:p w14:paraId="3A69A121" w14:textId="3750E70E" w:rsidR="005C1E3B" w:rsidRPr="00F92091" w:rsidRDefault="003A6BF4" w:rsidP="00397655">
      <w:pPr>
        <w:tabs>
          <w:tab w:val="center" w:pos="2187"/>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1.5.7.Materiały szkodliwe dla otoczenia</w:t>
      </w:r>
    </w:p>
    <w:p w14:paraId="015734FA"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Materiały, które w sposób trwały są szkodliwe dla otoczenia, nie będą dopuszczalne do użytku.</w:t>
      </w:r>
    </w:p>
    <w:p w14:paraId="099800F6"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Nie dopuszcza się użycia materiałów wywołujących szkodliwe promieniowanie o stężeniu większym od dopuszczalnego, określonego odpowiednimi przepisami.</w:t>
      </w:r>
    </w:p>
    <w:p w14:paraId="2769A24E"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Wszelkie materiały odpadowe użyte do robót będą miały aprobatę techniczną wydaną przez uprawnioną jednostkę, jednoznacznie określającą brak szkodliwego oddziaływania tych materiałów na środowisko.</w:t>
      </w:r>
    </w:p>
    <w:p w14:paraId="1A844D83"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609E5B24"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Jeżeli Wykonawca użył materiałów szkodliwych dla otoczenia zgodnie ze specyfikacjami, a ich użycie spowodowało jakiekolwiek zagrożenie środowiska, to konsekwencje tego poniesie Zamawiający.</w:t>
      </w:r>
    </w:p>
    <w:p w14:paraId="361B4D48"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1.5.8. Ochrona własności publicznej i prywatnej</w:t>
      </w:r>
    </w:p>
    <w:p w14:paraId="5070932E"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9CB2541"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5160E469"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1.5.9. Ograniczenie obciążeń osi pojazdów</w:t>
      </w:r>
    </w:p>
    <w:p w14:paraId="0D277A06"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stosować się będzie do ustawowych ograniczeń obciążenia na oś przy transporcie materiałów i gruntu, wyposażenia na i z terenu robót. Uzyska on wszelkie niezbędne zezwolenia od władz co do przewozu nietypowych wagowo ładunków.</w:t>
      </w:r>
    </w:p>
    <w:p w14:paraId="3E80DE8B"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1.5.10. Bezpieczeństwo i higiena pracy</w:t>
      </w:r>
    </w:p>
    <w:p w14:paraId="70E65455"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Podczas realizacji robót Wykonawca będzie przestrzegać przepisów dotyczących bezpieczeństwa i higieny pracy.</w:t>
      </w:r>
    </w:p>
    <w:p w14:paraId="4F3E38EA"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 szczególności Wykonawca ma obowiązek zadbać, aby personel nie wykonywał pracy w warunkach niebezpiecznych, szkodliwych dla zdrowia oraz nie spełniających odpowiednich wymagań sanitarnych.</w:t>
      </w:r>
    </w:p>
    <w:p w14:paraId="211A428D"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zapewni i będzie utrzymywał wszelkie urządzenia zabezpieczające, socjalne oraz sprzęt i odpowiednią odzież dla ochrony życia i zdrowia osób zatrudnionych na budowie oraz dla zapewnienia bezpieczeństwa publicznego.</w:t>
      </w:r>
    </w:p>
    <w:p w14:paraId="0777D106"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Uznaje się, że wszelkie koszty związane z wypełnieniem wymagań określonych powyżej nie podlegają odrębnej zapłacie i są uwzględnione w cenie umownej.</w:t>
      </w:r>
    </w:p>
    <w:p w14:paraId="1A9A96B1"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1.5.11. Ochrona i utrzymanie robót</w:t>
      </w:r>
    </w:p>
    <w:p w14:paraId="3793D107"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będzie odpowiedzialny za ochronę robót i za wszelkie materiały i urządzenia używane do robót od daty rozpoczęcia do daty zakończenia robót (do wydania potwierdzenia ich zakończenia przez Inspektora nadzoru).</w:t>
      </w:r>
    </w:p>
    <w:p w14:paraId="3CC6D362" w14:textId="77777777" w:rsidR="005C1E3B" w:rsidRPr="00F92091" w:rsidRDefault="003A6BF4" w:rsidP="00397655">
      <w:pPr>
        <w:spacing w:after="0" w:line="240" w:lineRule="auto"/>
        <w:ind w:left="296"/>
        <w:rPr>
          <w:rFonts w:ascii="Arial" w:hAnsi="Arial" w:cs="Arial"/>
          <w:color w:val="auto"/>
          <w:sz w:val="16"/>
          <w:szCs w:val="16"/>
        </w:rPr>
      </w:pPr>
      <w:r w:rsidRPr="00F92091">
        <w:rPr>
          <w:rFonts w:ascii="Arial" w:hAnsi="Arial" w:cs="Arial"/>
          <w:color w:val="auto"/>
          <w:sz w:val="16"/>
          <w:szCs w:val="16"/>
        </w:rPr>
        <w:t>Wykonawca będzie utrzymywać roboty w niezmienionym stanie do czasu odbioru ostatecznego.</w:t>
      </w:r>
    </w:p>
    <w:p w14:paraId="32A82846"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Jeśli Wykonawca w jakimkolwiek czasie zaniedba utrzymanie, to na polecenie Inspektora nadzoru powinien rozpocząć roboty utrzymaniowe nie później niż w 24 godziny po otrzymaniu tego polecenia.</w:t>
      </w:r>
    </w:p>
    <w:p w14:paraId="781DDED1"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1.5.12. Stosowanie się do prawa i innych przepisów</w:t>
      </w:r>
    </w:p>
    <w:p w14:paraId="2CF9EC84"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zobowiązany jest znać wszelkie przepisy wydane przez organa administracji państwowej i lokalnej oraz inne przepisy i wytyczne, które są w jakikolwiek sposób związane z robotami i będzie w pełni odpowiedzialny za przestrzeganie tych praw, przepisów i wytycznych podczas prowadzenia robót.</w:t>
      </w:r>
    </w:p>
    <w:p w14:paraId="0AF34FB6" w14:textId="35BCDEC0"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29BA3D59" w14:textId="77777777" w:rsidR="00397655" w:rsidRPr="00F92091" w:rsidRDefault="00397655" w:rsidP="00397655">
      <w:pPr>
        <w:spacing w:after="0" w:line="240" w:lineRule="auto"/>
        <w:ind w:left="-15" w:firstLine="286"/>
        <w:rPr>
          <w:rFonts w:ascii="Arial" w:hAnsi="Arial" w:cs="Arial"/>
          <w:color w:val="auto"/>
          <w:sz w:val="16"/>
          <w:szCs w:val="16"/>
        </w:rPr>
      </w:pPr>
    </w:p>
    <w:p w14:paraId="33459EBB" w14:textId="77777777" w:rsidR="005C1E3B" w:rsidRPr="00F92091" w:rsidRDefault="003A6BF4" w:rsidP="00AA5559">
      <w:pPr>
        <w:pStyle w:val="Nagwek1"/>
        <w:spacing w:after="146" w:line="240" w:lineRule="auto"/>
        <w:ind w:left="345" w:hanging="360"/>
        <w:rPr>
          <w:rFonts w:ascii="Arial" w:hAnsi="Arial" w:cs="Arial"/>
          <w:b/>
          <w:bCs/>
          <w:color w:val="auto"/>
          <w:sz w:val="16"/>
          <w:szCs w:val="16"/>
        </w:rPr>
      </w:pPr>
      <w:r w:rsidRPr="00F92091">
        <w:rPr>
          <w:rFonts w:ascii="Arial" w:hAnsi="Arial" w:cs="Arial"/>
          <w:b/>
          <w:bCs/>
          <w:color w:val="auto"/>
          <w:sz w:val="16"/>
          <w:szCs w:val="16"/>
        </w:rPr>
        <w:t>MATERIAŁY (GRUNTY) – OGÓLNE WYMAGANIA</w:t>
      </w:r>
    </w:p>
    <w:p w14:paraId="10E74CD2"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Źródła uzyskania materiałów (gruntu)</w:t>
      </w:r>
    </w:p>
    <w:p w14:paraId="147AC273" w14:textId="77777777" w:rsidR="005C1E3B" w:rsidRPr="00F92091" w:rsidRDefault="003A6BF4" w:rsidP="00381434">
      <w:pPr>
        <w:spacing w:after="0" w:line="240" w:lineRule="auto"/>
        <w:ind w:left="-5"/>
        <w:rPr>
          <w:rFonts w:ascii="Arial" w:hAnsi="Arial" w:cs="Arial"/>
          <w:color w:val="auto"/>
          <w:sz w:val="16"/>
          <w:szCs w:val="16"/>
        </w:rPr>
      </w:pPr>
      <w:r w:rsidRPr="00F92091">
        <w:rPr>
          <w:rFonts w:ascii="Arial" w:hAnsi="Arial" w:cs="Arial"/>
          <w:color w:val="auto"/>
          <w:sz w:val="16"/>
          <w:szCs w:val="16"/>
        </w:rPr>
        <w:t>Wykonawca przedstawi szczegółowe informacje dotyczące proponowanego źródła wytwarzania, zamawiania lub wydobywania materiałów i odpowiednie świadectwa badań laboratoryjnych oraz próbki do zatwierdzenia przez Inspektora nadzoru.</w:t>
      </w:r>
    </w:p>
    <w:p w14:paraId="4482650F" w14:textId="6B829F6A" w:rsidR="005C1E3B" w:rsidRPr="00F92091" w:rsidRDefault="003A6BF4" w:rsidP="0038143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zobowiązany jest do prowadzenia badań w celu udokumentowania, że materiały uzyskane z dopuszczalnego źródła w sposób ciągły spełniają wymagania SST w czasie postępu robót.</w:t>
      </w:r>
    </w:p>
    <w:p w14:paraId="0D2A954E" w14:textId="77777777" w:rsidR="00381434" w:rsidRPr="00F92091" w:rsidRDefault="00381434" w:rsidP="00381434">
      <w:pPr>
        <w:spacing w:after="0" w:line="240" w:lineRule="auto"/>
        <w:ind w:left="-15" w:firstLine="286"/>
        <w:rPr>
          <w:rFonts w:ascii="Arial" w:hAnsi="Arial" w:cs="Arial"/>
          <w:color w:val="auto"/>
          <w:sz w:val="16"/>
          <w:szCs w:val="16"/>
        </w:rPr>
      </w:pPr>
    </w:p>
    <w:p w14:paraId="596BBB87"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Pozyskiwanie materiałów miejscowych</w:t>
      </w:r>
    </w:p>
    <w:p w14:paraId="15060409"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odpowiada za uzyskanie pozwoleń od właścicieli i odnośnych organów władzy na pozyskanie materiałów z jakichkolwiek źródeł miejscowych, włączając w to źródła wskazane przez Zamawiającego i jest zobowiązany dostarczyć Inspektorowi nadzoru wymagane dokumenty przed rozpoczęciem eksploatacji źródła.</w:t>
      </w:r>
    </w:p>
    <w:p w14:paraId="22D58684"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przedstawi dokumentację zawierającą raporty z badań terenowych i laboratoryjnych oraz proponowaną przez siebie metodę wydobycia i selekcji do zatwierdzenia Inspektorowi nadzoru.</w:t>
      </w:r>
    </w:p>
    <w:p w14:paraId="74964719"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ponosi odpowiedzialność za spełnienie wymagań ilościowych i jakościowych materiałów z jakiegokolwiek źródła.</w:t>
      </w:r>
    </w:p>
    <w:p w14:paraId="44327F6B"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poniesie wszystkie koszty, a w tym: opłaty, wynagrodzenia i jakiekolwiek inne koszty związane z dostarczeniem materiałów do robót, chyba że postanowienia ogólnych lub szczegółowych warunków umowy stanowią inaczej.</w:t>
      </w:r>
    </w:p>
    <w:p w14:paraId="604F1718"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lastRenderedPageBreak/>
        <w:t>Humus i nadkład czasowo zdjęte z terenu wykopów, ukopów i miejsc pozyskania piasku i żwiru będą formowane w hałdy i wykorzystywane przy zasypce i rekultywacji terenu po ukończeniu robót.</w:t>
      </w:r>
    </w:p>
    <w:p w14:paraId="5535CAC9"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Wszystkie odpowiednie materiały pozyskane z wykopów na terenie budowy lub z innych miejsc wskazanych w dokumentach umowy będą wykorzystane do robót lub odwiezione na odkład odpowiednio do wymagań umowy lub wskazań Inspektora nadzoru.</w:t>
      </w:r>
    </w:p>
    <w:p w14:paraId="0BB15D69"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Z wyjątkiem uzyskania na to pisemnej zgody Inspektora nadzoru Wykonawca nie będzie prowadzić żadnych wykopów w obrębie terenu budowy poza tymi, które zostały wyszczególnione w dokumentach umowy.</w:t>
      </w:r>
    </w:p>
    <w:p w14:paraId="2E593733" w14:textId="48B7A1E2"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Eksploatacja źródeł materiałów będzie zgodna z wszelkimi regulacjami prawnymi obowiązującymi na danym obszarze.</w:t>
      </w:r>
    </w:p>
    <w:p w14:paraId="47CA31DE" w14:textId="77777777" w:rsidR="00397655" w:rsidRPr="00F92091" w:rsidRDefault="00397655" w:rsidP="00397655">
      <w:pPr>
        <w:spacing w:after="0" w:line="240" w:lineRule="auto"/>
        <w:ind w:left="-15" w:firstLine="286"/>
        <w:rPr>
          <w:rFonts w:ascii="Arial" w:hAnsi="Arial" w:cs="Arial"/>
          <w:color w:val="auto"/>
          <w:sz w:val="16"/>
          <w:szCs w:val="16"/>
        </w:rPr>
      </w:pPr>
    </w:p>
    <w:p w14:paraId="2FA75FE4"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Przechowywanie i składowanie materiałów</w:t>
      </w:r>
    </w:p>
    <w:p w14:paraId="431688CB"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zapewni, aby tymczasowo składowane materiały, do czasu gdy będą one potrzebne do robót, były zabezpieczone przed zanieczyszczeniem, zachowały swoją jakość i właściwość do robót i były dostępne do kontroli przez Inspektora nadzoru.</w:t>
      </w:r>
    </w:p>
    <w:p w14:paraId="528A9ADA" w14:textId="7662375F"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Miejsca czasowego składowania materiałów będą zlokalizowane w obrębie terenu budowy w miejscach uzgodnionych z Inspektorem nadzoru lub poza terenem budowy w miejscach zorganizowanych przez Wykonawcę.</w:t>
      </w:r>
    </w:p>
    <w:p w14:paraId="30F32CC7" w14:textId="77777777" w:rsidR="00397655" w:rsidRPr="00F92091" w:rsidRDefault="00397655" w:rsidP="00397655">
      <w:pPr>
        <w:spacing w:after="0" w:line="240" w:lineRule="auto"/>
        <w:ind w:left="-15" w:firstLine="286"/>
        <w:rPr>
          <w:rFonts w:ascii="Arial" w:hAnsi="Arial" w:cs="Arial"/>
          <w:color w:val="auto"/>
          <w:sz w:val="16"/>
          <w:szCs w:val="16"/>
        </w:rPr>
      </w:pPr>
    </w:p>
    <w:p w14:paraId="2A63857F"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Zasady wykorzystania gruntów</w:t>
      </w:r>
    </w:p>
    <w:p w14:paraId="47052CFB"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Grunty uzyskane przy wykonywaniu wykopów powinny być przez Wykonawcę wykorzystane w maksymalnym stopniu do zasypek. Grunty przydatne do budowy nasypów mogą być wywiezione poza teren budowy tylko wówczas, gdy stanowią nadmiar objętości robót ziemnych i za zezwoleniem Inspektora nadzoru.</w:t>
      </w:r>
    </w:p>
    <w:p w14:paraId="2C9B7CD7"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Jeżeli grunty przydatne, uzyskane przy wykonaniu wykopów, nie będąc nadmiarem objętości robót ziemnych, zostały za zgodą Inspektora nadzoru wywiezione przez Wykonawcę poza teren budowy z przeznaczeniem innym niż budowa nasypów lub wykonanie prac objętych kontraktem, Wykonawca jest zobowiązany do dostarczenia równoważnej objętości gruntów przydatnych ze źródeł własnych, zaakceptowanych przez Inspektora nadzoru.</w:t>
      </w:r>
    </w:p>
    <w:p w14:paraId="64110DE8" w14:textId="037597B2"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Grunty i materiały nieprzydatne do budowy nasypów,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14:paraId="51494075" w14:textId="77777777" w:rsidR="00397655" w:rsidRPr="00F92091" w:rsidRDefault="00397655" w:rsidP="00397655">
      <w:pPr>
        <w:spacing w:after="0" w:line="240" w:lineRule="auto"/>
        <w:ind w:left="-15" w:firstLine="286"/>
        <w:rPr>
          <w:rFonts w:ascii="Arial" w:hAnsi="Arial" w:cs="Arial"/>
          <w:color w:val="auto"/>
          <w:sz w:val="16"/>
          <w:szCs w:val="16"/>
        </w:rPr>
      </w:pPr>
    </w:p>
    <w:p w14:paraId="7D4F7A42" w14:textId="77777777" w:rsidR="005C1E3B" w:rsidRPr="00F92091" w:rsidRDefault="003A6BF4" w:rsidP="00AA5559">
      <w:pPr>
        <w:pStyle w:val="Nagwek1"/>
        <w:spacing w:after="152" w:line="240" w:lineRule="auto"/>
        <w:ind w:left="345" w:hanging="360"/>
        <w:rPr>
          <w:rFonts w:ascii="Arial" w:hAnsi="Arial" w:cs="Arial"/>
          <w:b/>
          <w:bCs/>
          <w:color w:val="auto"/>
          <w:sz w:val="16"/>
          <w:szCs w:val="16"/>
        </w:rPr>
      </w:pPr>
      <w:r w:rsidRPr="00F92091">
        <w:rPr>
          <w:rFonts w:ascii="Arial" w:hAnsi="Arial" w:cs="Arial"/>
          <w:b/>
          <w:bCs/>
          <w:color w:val="auto"/>
          <w:sz w:val="16"/>
          <w:szCs w:val="16"/>
        </w:rPr>
        <w:t>SPRZĘT</w:t>
      </w:r>
    </w:p>
    <w:p w14:paraId="6D123547"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Ogólne wymagania dotyczące sprzętu</w:t>
      </w:r>
    </w:p>
    <w:p w14:paraId="6E92D602"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Inspektora nadzoru, w przypadku braku ustaleń w takich dokumentach sprzęt powinien być uzgodniony i zaakceptowany przez Inspektora nadzoru.</w:t>
      </w:r>
    </w:p>
    <w:p w14:paraId="1228F640"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Liczba i wydajność sprzętu będzie gwarantować przeprowadzenie robót, zgodnie z zasadami określonymi w dokumentacji projektowej, SST i wskazaniach Inspektora nadzoru w terminie przewidzianym umową.</w:t>
      </w:r>
    </w:p>
    <w:p w14:paraId="487BC1E7"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Sprzęt będący własnością Wykonawcy lub wynajęty do wykonania robót ma być utrzymywany w dobrym stanie i gotowości do pracy. Będzie on zgodny z normami ochrony środowiska i przepisami dotyczącymi jego użytkowania.</w:t>
      </w:r>
    </w:p>
    <w:p w14:paraId="4ECA8DCA"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dostarczy Inspektorowi nadzoru kopie dokumentów potwierdzających dopuszczenie sprzętu do użytkowania, tam gdzie jest to wymagane przepisami.</w:t>
      </w:r>
    </w:p>
    <w:p w14:paraId="4BAE542D"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nie może być później zmieniany bez jego zgody.</w:t>
      </w:r>
    </w:p>
    <w:p w14:paraId="79E01B5C" w14:textId="0E97BE08"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Jakikolwiek sprzęt, maszyny, urządzenia i narzędzia nie gwarantujące zachowania warunków umowy, zostaną przez Inspektora nadzoru zdyskwalifikowane i nie dopuszczone do robót.</w:t>
      </w:r>
    </w:p>
    <w:p w14:paraId="6E61E0C4" w14:textId="77777777" w:rsidR="00397655" w:rsidRPr="00F92091" w:rsidRDefault="00397655" w:rsidP="00397655">
      <w:pPr>
        <w:spacing w:after="0" w:line="240" w:lineRule="auto"/>
        <w:ind w:left="-15" w:firstLine="286"/>
        <w:rPr>
          <w:rFonts w:ascii="Arial" w:hAnsi="Arial" w:cs="Arial"/>
          <w:color w:val="auto"/>
          <w:sz w:val="16"/>
          <w:szCs w:val="16"/>
        </w:rPr>
      </w:pPr>
    </w:p>
    <w:p w14:paraId="25869089"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Sprzęt do robót ziemnych</w:t>
      </w:r>
    </w:p>
    <w:p w14:paraId="366391D7" w14:textId="7F16F930"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przystępujący do wykonania robót ziemnych powinien wykazać się możliwością korzystania z następującego sprzętu do:</w:t>
      </w:r>
    </w:p>
    <w:p w14:paraId="24DEB62E" w14:textId="77777777" w:rsidR="005C1E3B" w:rsidRPr="00F92091" w:rsidRDefault="003A6BF4" w:rsidP="00397655">
      <w:pPr>
        <w:numPr>
          <w:ilvl w:val="0"/>
          <w:numId w:val="9"/>
        </w:numPr>
        <w:spacing w:after="0" w:line="240" w:lineRule="auto"/>
        <w:ind w:hanging="286"/>
        <w:rPr>
          <w:rFonts w:ascii="Arial" w:hAnsi="Arial" w:cs="Arial"/>
          <w:color w:val="auto"/>
          <w:sz w:val="16"/>
          <w:szCs w:val="16"/>
        </w:rPr>
      </w:pPr>
      <w:r w:rsidRPr="00F92091">
        <w:rPr>
          <w:rFonts w:ascii="Arial" w:hAnsi="Arial" w:cs="Arial"/>
          <w:color w:val="auto"/>
          <w:sz w:val="16"/>
          <w:szCs w:val="16"/>
        </w:rPr>
        <w:t>odspajania i wydobywania gruntów (narzędzia mechaniczne, młoty pneumatyczne, zrywarki, koparki, ładowarki, wiertarki mechaniczne itp.),</w:t>
      </w:r>
    </w:p>
    <w:p w14:paraId="0EFFCAB8" w14:textId="77777777" w:rsidR="005C1E3B" w:rsidRPr="00F92091" w:rsidRDefault="003A6BF4" w:rsidP="00397655">
      <w:pPr>
        <w:numPr>
          <w:ilvl w:val="0"/>
          <w:numId w:val="9"/>
        </w:numPr>
        <w:spacing w:after="0" w:line="240" w:lineRule="auto"/>
        <w:ind w:hanging="286"/>
        <w:rPr>
          <w:rFonts w:ascii="Arial" w:hAnsi="Arial" w:cs="Arial"/>
          <w:color w:val="auto"/>
          <w:sz w:val="16"/>
          <w:szCs w:val="16"/>
        </w:rPr>
      </w:pPr>
      <w:r w:rsidRPr="00F92091">
        <w:rPr>
          <w:rFonts w:ascii="Arial" w:hAnsi="Arial" w:cs="Arial"/>
          <w:color w:val="auto"/>
          <w:sz w:val="16"/>
          <w:szCs w:val="16"/>
        </w:rPr>
        <w:t>jednoczesnego wydobywania i przemieszczania gruntów (spycharki, zgarniarki, równiarki, urządzenia do hydromechanizacji itp.),</w:t>
      </w:r>
    </w:p>
    <w:p w14:paraId="0610BDAE" w14:textId="4BFDC7B1" w:rsidR="005C1E3B" w:rsidRPr="00F92091" w:rsidRDefault="003A6BF4" w:rsidP="00397655">
      <w:pPr>
        <w:numPr>
          <w:ilvl w:val="0"/>
          <w:numId w:val="9"/>
        </w:numPr>
        <w:spacing w:after="0" w:line="240" w:lineRule="auto"/>
        <w:ind w:hanging="286"/>
        <w:rPr>
          <w:rFonts w:ascii="Arial" w:hAnsi="Arial" w:cs="Arial"/>
          <w:color w:val="auto"/>
          <w:sz w:val="16"/>
          <w:szCs w:val="16"/>
        </w:rPr>
      </w:pPr>
      <w:r w:rsidRPr="00F92091">
        <w:rPr>
          <w:rFonts w:ascii="Arial" w:hAnsi="Arial" w:cs="Arial"/>
          <w:color w:val="auto"/>
          <w:sz w:val="16"/>
          <w:szCs w:val="16"/>
        </w:rPr>
        <w:t>transportu mas ziemnych (samochody wywrotki, samochody skrzyniowe, taśmociągi itp.), –</w:t>
      </w:r>
      <w:r w:rsidRPr="00F92091">
        <w:rPr>
          <w:rFonts w:ascii="Arial" w:hAnsi="Arial" w:cs="Arial"/>
          <w:color w:val="auto"/>
          <w:sz w:val="16"/>
          <w:szCs w:val="16"/>
        </w:rPr>
        <w:tab/>
        <w:t>sprzętu zagęszczającego (walce, ubijaki, płyty wibracyjne itp.).</w:t>
      </w:r>
    </w:p>
    <w:p w14:paraId="61E29E53" w14:textId="77777777" w:rsidR="00397655" w:rsidRPr="00F92091" w:rsidRDefault="00397655" w:rsidP="00381434">
      <w:pPr>
        <w:spacing w:after="0" w:line="240" w:lineRule="auto"/>
        <w:ind w:left="286" w:firstLine="0"/>
        <w:rPr>
          <w:rFonts w:ascii="Arial" w:hAnsi="Arial" w:cs="Arial"/>
          <w:color w:val="auto"/>
          <w:sz w:val="16"/>
          <w:szCs w:val="16"/>
        </w:rPr>
      </w:pPr>
    </w:p>
    <w:p w14:paraId="4B495E9A" w14:textId="77777777" w:rsidR="005C1E3B" w:rsidRPr="00F92091" w:rsidRDefault="003A6BF4" w:rsidP="00AA5559">
      <w:pPr>
        <w:pStyle w:val="Nagwek1"/>
        <w:spacing w:after="149" w:line="240" w:lineRule="auto"/>
        <w:ind w:left="345" w:hanging="360"/>
        <w:rPr>
          <w:rFonts w:ascii="Arial" w:hAnsi="Arial" w:cs="Arial"/>
          <w:b/>
          <w:bCs/>
          <w:color w:val="auto"/>
          <w:sz w:val="16"/>
          <w:szCs w:val="16"/>
        </w:rPr>
      </w:pPr>
      <w:r w:rsidRPr="00F92091">
        <w:rPr>
          <w:rFonts w:ascii="Arial" w:hAnsi="Arial" w:cs="Arial"/>
          <w:b/>
          <w:bCs/>
          <w:color w:val="auto"/>
          <w:sz w:val="16"/>
          <w:szCs w:val="16"/>
        </w:rPr>
        <w:t>TRANSPORT</w:t>
      </w:r>
    </w:p>
    <w:p w14:paraId="58BF2218"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Ogólne wymagania dotyczące transportu</w:t>
      </w:r>
    </w:p>
    <w:p w14:paraId="378BDEFE" w14:textId="77777777" w:rsidR="005C1E3B" w:rsidRPr="00F92091" w:rsidRDefault="003A6BF4" w:rsidP="00397655">
      <w:pPr>
        <w:spacing w:after="0" w:line="240" w:lineRule="auto"/>
        <w:ind w:left="-5"/>
        <w:rPr>
          <w:rFonts w:ascii="Arial" w:hAnsi="Arial" w:cs="Arial"/>
          <w:color w:val="auto"/>
          <w:sz w:val="16"/>
          <w:szCs w:val="16"/>
        </w:rPr>
      </w:pPr>
      <w:r w:rsidRPr="00F92091">
        <w:rPr>
          <w:rFonts w:ascii="Arial" w:hAnsi="Arial" w:cs="Arial"/>
          <w:color w:val="auto"/>
          <w:sz w:val="16"/>
          <w:szCs w:val="16"/>
        </w:rPr>
        <w:t>Wykonawca jest zobowiązany do stosowania jedynie takich środków transportu, które nie wpłyną niekorzystnie na jakość wykonywanych robót i właściwości przewożonych materiałów.</w:t>
      </w:r>
    </w:p>
    <w:p w14:paraId="0BF67BCF"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Liczba środków transportu będzie zapewniać prowadzenie robót zgodnie z zasadami określonymi w dokumentacji projektowej, SST i wskazaniach Inspektora nadzoru w terminie przewidzianym w umowie.</w:t>
      </w:r>
    </w:p>
    <w:p w14:paraId="09F87D42"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Inspektora nadzoru pod warunkiem przywrócenia stanu pierwotnego użytkowanych odcinków dróg na koszt Wykonawcy.</w:t>
      </w:r>
    </w:p>
    <w:p w14:paraId="1CEA0447" w14:textId="77777777" w:rsidR="005C1E3B" w:rsidRPr="00F92091" w:rsidRDefault="003A6BF4" w:rsidP="00397655">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będzie usuwać na bieżąco, na własny koszt, wszelkie zanieczyszczenia spowodowane jego pojazdami na drogach publicznych oraz dojazdach do terenu budowy.</w:t>
      </w:r>
    </w:p>
    <w:p w14:paraId="58B2CD37" w14:textId="77777777" w:rsidR="005C1E3B" w:rsidRPr="00F92091" w:rsidRDefault="003A6BF4" w:rsidP="00DF5374">
      <w:pPr>
        <w:pStyle w:val="Nagwek2"/>
        <w:spacing w:after="0" w:line="240" w:lineRule="auto"/>
        <w:ind w:left="405" w:hanging="420"/>
        <w:rPr>
          <w:rFonts w:ascii="Arial" w:hAnsi="Arial" w:cs="Arial"/>
          <w:b/>
          <w:bCs/>
          <w:color w:val="auto"/>
          <w:sz w:val="16"/>
          <w:szCs w:val="16"/>
        </w:rPr>
      </w:pPr>
      <w:r w:rsidRPr="00F92091">
        <w:rPr>
          <w:rFonts w:ascii="Arial" w:hAnsi="Arial" w:cs="Arial"/>
          <w:b/>
          <w:bCs/>
          <w:color w:val="auto"/>
          <w:sz w:val="16"/>
          <w:szCs w:val="16"/>
        </w:rPr>
        <w:t>Transport gruntów</w:t>
      </w:r>
    </w:p>
    <w:p w14:paraId="5E77A460"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Wybór środków transportowych oraz metod transportu powinien być dostosowany do kategorii gruntu (materiału), jego objętości, technologii odspajania i załadunku oraz odległości transportu. Wydajność środków transportowych powinna być ponadto dostosowana do wydajności sprzętu stosowanego do urabiania i wbudowania gruntu (materiału).</w:t>
      </w:r>
    </w:p>
    <w:p w14:paraId="2EE9D835" w14:textId="440C3363"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lastRenderedPageBreak/>
        <w:t>Zwiększenie odległości transportu ponad wartości zatwierdzone nie może być podstawą roszczeń Wykonawcy, dotyczących dodatkowej zapłaty za transport, o ile zwiększone odległości nie zostały wcześniej zaakceptowane na piśmie przez Inspektora nadzoru.</w:t>
      </w:r>
    </w:p>
    <w:p w14:paraId="231C36BB" w14:textId="77777777" w:rsidR="00DF5374" w:rsidRPr="00F92091" w:rsidRDefault="00DF5374" w:rsidP="00DF5374">
      <w:pPr>
        <w:spacing w:after="0" w:line="240" w:lineRule="auto"/>
        <w:ind w:left="-15" w:firstLine="286"/>
        <w:rPr>
          <w:rFonts w:ascii="Arial" w:hAnsi="Arial" w:cs="Arial"/>
          <w:color w:val="auto"/>
          <w:sz w:val="16"/>
          <w:szCs w:val="16"/>
        </w:rPr>
      </w:pPr>
    </w:p>
    <w:p w14:paraId="5C184138" w14:textId="77777777" w:rsidR="005C1E3B" w:rsidRPr="00F92091" w:rsidRDefault="003A6BF4" w:rsidP="00AA5559">
      <w:pPr>
        <w:pStyle w:val="Nagwek1"/>
        <w:spacing w:after="149" w:line="240" w:lineRule="auto"/>
        <w:ind w:left="345" w:hanging="360"/>
        <w:rPr>
          <w:rFonts w:ascii="Arial" w:hAnsi="Arial" w:cs="Arial"/>
          <w:b/>
          <w:bCs/>
          <w:color w:val="auto"/>
          <w:sz w:val="16"/>
          <w:szCs w:val="16"/>
        </w:rPr>
      </w:pPr>
      <w:r w:rsidRPr="00F92091">
        <w:rPr>
          <w:rFonts w:ascii="Arial" w:hAnsi="Arial" w:cs="Arial"/>
          <w:b/>
          <w:bCs/>
          <w:color w:val="auto"/>
          <w:sz w:val="16"/>
          <w:szCs w:val="16"/>
        </w:rPr>
        <w:t>WYKONANIE ROBÓT</w:t>
      </w:r>
    </w:p>
    <w:p w14:paraId="298AE4A0"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Ogólne zasady wykonania robót</w:t>
      </w:r>
    </w:p>
    <w:p w14:paraId="50719B73" w14:textId="35AE851D"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Wykonawca jest odpowiedzialny za prowadzenie robót zgodnie z umową oraz za jakość zastosowanych materiałów i wykonywanych robót, za ich zgodność z dokumentacją projektową, wymaganiami SST, PZJ, projektu organizacji robót oraz poleceniami Inspektora nadzoru.</w:t>
      </w:r>
    </w:p>
    <w:p w14:paraId="31657600"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spowodowanego przez Wykonawcę w wytyczeniu i wyznaczaniu robót zostaną, jeśli wymagać tego będzie Inspektor nadzoru, poprawione przez Wykonawcę na własny koszt.</w:t>
      </w:r>
    </w:p>
    <w:p w14:paraId="1C6CB512"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Sprawdzenie wytyczenia robót lub wyznaczenia wysokości przez Inspektora nadzoru nie zwalnia Wykonawcy od odpowiedzialności za ich dokładność.</w:t>
      </w:r>
    </w:p>
    <w:p w14:paraId="116B2991"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Decyzje Inspektora nadzoru dotyczące akceptacji lub odrzucenia materiałów i elementów robót będą oparte na wymaganiach sformułowanych w dokumentach umowy,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572651BA" w14:textId="033570B9"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Polecenia Inspektora nadzoru będą wykonywane nie później niż w czasie przez niego wyznaczonym, po ich otrzymaniu przez Wykonawcę, pod groźbą zatrzymania robót. Skutki finansowe z tego tytułu ponosi Wykonawca.</w:t>
      </w:r>
    </w:p>
    <w:p w14:paraId="741A334B"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Dokładność wyznaczenia i wykonania wykopu</w:t>
      </w:r>
    </w:p>
    <w:p w14:paraId="2C2EC593"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Kontury robót ziemnych pod fundamenty lub wykopy ulegające późniejszemu zasypaniu należy wyznaczyć przed przystąpieniem do wykonywania robót ziemnych.</w:t>
      </w:r>
    </w:p>
    <w:p w14:paraId="195E5FA9"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Przy wykonywaniu wykopów pod fundamenty budynków zasadnicze linie budynków i krawędzi wykopów powinny być wytyczone na ławach ciesielskich, umocowanych trwale poza obszarem wykonywanych robót ziemnych. Wytyczenie zasadniczych linii na ławach powinno być sprawdzane przez nadzór techniczny Inwestora i potwierdzone zapisem w dzienniku budowy.</w:t>
      </w:r>
    </w:p>
    <w:p w14:paraId="5488A644"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Tyczenie obrysu wykopu powinno być wykonane z dokładnością do +/– 5 cm dla wyznaczenia charakterystycznych punktów załamania.</w:t>
      </w:r>
    </w:p>
    <w:p w14:paraId="195F70AC"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Odchylenie osi wykopu lub nasypu od osi projektowanej nie powinno być większe niż +/– 10 cm. Różnice w stosunku do projektowanych rzędnych robót ziemnych nie może przekroczyć +1 cm i – 3 cm.</w:t>
      </w:r>
    </w:p>
    <w:p w14:paraId="7D723486"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Szerokość wykopu nie może różnić się od szerokości projektowanej o więcej niż +/– 10 cm, a krawędzie wykopu nie powinny mieć wyraźnych załamań w planie.</w:t>
      </w:r>
    </w:p>
    <w:p w14:paraId="2155E1CE" w14:textId="0EE720E1"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Pochylenie skarp nie powinno różnić się od projektowanego o więcej niż 10% jego wartości wyrażonej tangensem kąta. Maksymalna głębokość nierówności na powierzchni skarp nie powinna przekraczać 10 cm przy pomiarze łatą 3-metrową.</w:t>
      </w:r>
    </w:p>
    <w:p w14:paraId="53E51029" w14:textId="77777777" w:rsidR="00025B08" w:rsidRPr="00F92091" w:rsidRDefault="00025B08" w:rsidP="00DF5374">
      <w:pPr>
        <w:spacing w:after="0" w:line="240" w:lineRule="auto"/>
        <w:ind w:left="-15" w:firstLine="286"/>
        <w:rPr>
          <w:rFonts w:ascii="Arial" w:hAnsi="Arial" w:cs="Arial"/>
          <w:color w:val="auto"/>
          <w:sz w:val="16"/>
          <w:szCs w:val="16"/>
        </w:rPr>
      </w:pPr>
    </w:p>
    <w:p w14:paraId="76C46FAD" w14:textId="77777777" w:rsidR="005C1E3B" w:rsidRPr="00F92091" w:rsidRDefault="003A6BF4" w:rsidP="00AA5559">
      <w:pPr>
        <w:pStyle w:val="Nagwek2"/>
        <w:spacing w:line="240" w:lineRule="auto"/>
        <w:ind w:left="343" w:hanging="358"/>
        <w:rPr>
          <w:rFonts w:ascii="Arial" w:hAnsi="Arial" w:cs="Arial"/>
          <w:b/>
          <w:bCs/>
          <w:color w:val="auto"/>
          <w:sz w:val="16"/>
          <w:szCs w:val="16"/>
        </w:rPr>
      </w:pPr>
      <w:r w:rsidRPr="00F92091">
        <w:rPr>
          <w:rFonts w:ascii="Arial" w:hAnsi="Arial" w:cs="Arial"/>
          <w:b/>
          <w:bCs/>
          <w:color w:val="auto"/>
          <w:sz w:val="16"/>
          <w:szCs w:val="16"/>
        </w:rPr>
        <w:t>Odwodnienia robót ziemnych</w:t>
      </w:r>
    </w:p>
    <w:p w14:paraId="68FD49DD"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F92091">
        <w:rPr>
          <w:rFonts w:ascii="Arial" w:hAnsi="Arial" w:cs="Arial"/>
          <w:color w:val="auto"/>
          <w:sz w:val="16"/>
          <w:szCs w:val="16"/>
        </w:rPr>
        <w:t>przewilgoceniem</w:t>
      </w:r>
      <w:proofErr w:type="spellEnd"/>
      <w:r w:rsidRPr="00F92091">
        <w:rPr>
          <w:rFonts w:ascii="Arial" w:hAnsi="Arial" w:cs="Arial"/>
          <w:color w:val="auto"/>
          <w:sz w:val="16"/>
          <w:szCs w:val="16"/>
        </w:rPr>
        <w:t xml:space="preserve"> i nawodnieniem. Wykonawca ma obowiązek takiego wykonywania wykopów i nasypów, aby powierzchniom, gruntu nadawać w całym okresie trwania robót spadki, zapewniające prawidłowe odwodnienie.</w:t>
      </w:r>
    </w:p>
    <w:p w14:paraId="5807939A" w14:textId="77777777" w:rsidR="005C1E3B" w:rsidRPr="00F92091" w:rsidRDefault="003A6BF4" w:rsidP="00DF5374">
      <w:pPr>
        <w:spacing w:after="0" w:line="240" w:lineRule="auto"/>
        <w:ind w:left="0" w:right="2" w:firstLine="0"/>
        <w:rPr>
          <w:rFonts w:ascii="Arial" w:hAnsi="Arial" w:cs="Arial"/>
          <w:color w:val="auto"/>
          <w:sz w:val="16"/>
          <w:szCs w:val="16"/>
          <w:u w:val="single"/>
        </w:rPr>
      </w:pPr>
      <w:r w:rsidRPr="00F92091">
        <w:rPr>
          <w:rFonts w:ascii="Arial" w:hAnsi="Arial" w:cs="Arial"/>
          <w:color w:val="auto"/>
          <w:sz w:val="16"/>
          <w:szCs w:val="16"/>
          <w:u w:val="single"/>
        </w:rPr>
        <w:t>Jeżeli w skutek zaniedbania Wykonawcy, grunty ulegną nawodnieniu, które spowoduje ich długotrwała nieprzydatność, Wykonawca ma obowiązek usunięcia tych gruntów i zastąpienia ich gruntami przydatnymi na własny koszt bez jakichkolwiek dodatkowych opłat ze strony Zamawiającego za te czynności, jak również za dowieziony grunt.</w:t>
      </w:r>
    </w:p>
    <w:p w14:paraId="35B65F80" w14:textId="115E3DAA"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Odprowadzenie wód do istniejących zbiorników naturalnych i urządzeń odwadniających musi być poprzedzone uzgodnieniem z odpowiednimi instytucjami.</w:t>
      </w:r>
    </w:p>
    <w:p w14:paraId="67704A8B" w14:textId="77777777" w:rsidR="00DF5374" w:rsidRPr="00F92091" w:rsidRDefault="00DF5374" w:rsidP="00DF5374">
      <w:pPr>
        <w:spacing w:after="0" w:line="240" w:lineRule="auto"/>
        <w:ind w:left="-15" w:firstLine="286"/>
        <w:rPr>
          <w:rFonts w:ascii="Arial" w:hAnsi="Arial" w:cs="Arial"/>
          <w:color w:val="auto"/>
          <w:sz w:val="16"/>
          <w:szCs w:val="16"/>
        </w:rPr>
      </w:pPr>
    </w:p>
    <w:p w14:paraId="307A8233" w14:textId="77777777" w:rsidR="005C1E3B" w:rsidRPr="00F92091" w:rsidRDefault="003A6BF4" w:rsidP="00AA5559">
      <w:pPr>
        <w:pStyle w:val="Nagwek2"/>
        <w:spacing w:line="240" w:lineRule="auto"/>
        <w:ind w:left="338" w:hanging="353"/>
        <w:rPr>
          <w:rFonts w:ascii="Arial" w:hAnsi="Arial" w:cs="Arial"/>
          <w:b/>
          <w:bCs/>
          <w:color w:val="auto"/>
          <w:sz w:val="16"/>
          <w:szCs w:val="16"/>
        </w:rPr>
      </w:pPr>
      <w:r w:rsidRPr="00F92091">
        <w:rPr>
          <w:rFonts w:ascii="Arial" w:hAnsi="Arial" w:cs="Arial"/>
          <w:b/>
          <w:bCs/>
          <w:color w:val="auto"/>
          <w:sz w:val="16"/>
          <w:szCs w:val="16"/>
        </w:rPr>
        <w:t>Odwodnienie wykopów</w:t>
      </w:r>
    </w:p>
    <w:p w14:paraId="66E1AA0E"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Technologia wykonania wykopu musi umożliwiać jego prawidłowe odwodnienie w całym okresie trwania robót ziemnych.</w:t>
      </w:r>
    </w:p>
    <w:p w14:paraId="7A45B885"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 czasie robót ziemnych należy zachować odpowiedni spadek podłużny rowków odwadniających, umożliwiających szybki odpływ wód z wykopu.</w:t>
      </w:r>
    </w:p>
    <w:p w14:paraId="5FC4B38F" w14:textId="59E8A1A4"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Źródła wody odsłonięte przy wykonywaniu wykopów, należy ująć w rowy i/lub dreny. Wody opadowe i gruntowe należy odprowadzić poza teren pasa robót ziemnych.</w:t>
      </w:r>
    </w:p>
    <w:p w14:paraId="4C8E070A" w14:textId="77777777" w:rsidR="00DF5374" w:rsidRPr="00F92091" w:rsidRDefault="00DF5374" w:rsidP="00DF5374">
      <w:pPr>
        <w:spacing w:after="0" w:line="240" w:lineRule="auto"/>
        <w:ind w:left="-15" w:firstLine="286"/>
        <w:rPr>
          <w:rFonts w:ascii="Arial" w:hAnsi="Arial" w:cs="Arial"/>
          <w:color w:val="auto"/>
          <w:sz w:val="16"/>
          <w:szCs w:val="16"/>
        </w:rPr>
      </w:pPr>
    </w:p>
    <w:p w14:paraId="18296EDC" w14:textId="77777777" w:rsidR="005C1E3B" w:rsidRPr="00F92091" w:rsidRDefault="003A6BF4" w:rsidP="00AA5559">
      <w:pPr>
        <w:pStyle w:val="Nagwek2"/>
        <w:spacing w:line="240" w:lineRule="auto"/>
        <w:ind w:left="371" w:hanging="386"/>
        <w:rPr>
          <w:rFonts w:ascii="Arial" w:hAnsi="Arial" w:cs="Arial"/>
          <w:b/>
          <w:bCs/>
          <w:color w:val="auto"/>
          <w:sz w:val="16"/>
          <w:szCs w:val="16"/>
        </w:rPr>
      </w:pPr>
      <w:r w:rsidRPr="00F92091">
        <w:rPr>
          <w:rFonts w:ascii="Arial" w:hAnsi="Arial" w:cs="Arial"/>
          <w:b/>
          <w:bCs/>
          <w:color w:val="auto"/>
          <w:sz w:val="16"/>
          <w:szCs w:val="16"/>
        </w:rPr>
        <w:t>Zasypki</w:t>
      </w:r>
    </w:p>
    <w:p w14:paraId="088EB5B5"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5.5.1. zezwolenie na rozpoczęcie zasypek</w:t>
      </w:r>
    </w:p>
    <w:p w14:paraId="65DD94AD"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Wykonawca może przystąpić do wykonywania zasypywania wykopów po uzyskaniu zezwolenia kierownika budowy, co powinno być potwierdzone wpisem do dziennika budowy.</w:t>
      </w:r>
    </w:p>
    <w:p w14:paraId="009DAC55"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5.5.2. Warunki wykonania zasypki</w:t>
      </w:r>
    </w:p>
    <w:p w14:paraId="3BE8F98B" w14:textId="77777777" w:rsidR="005C1E3B" w:rsidRPr="00F92091" w:rsidRDefault="003A6BF4" w:rsidP="00DF5374">
      <w:pPr>
        <w:numPr>
          <w:ilvl w:val="0"/>
          <w:numId w:val="10"/>
        </w:numPr>
        <w:spacing w:after="0" w:line="240" w:lineRule="auto"/>
        <w:ind w:hanging="300"/>
        <w:rPr>
          <w:rFonts w:ascii="Arial" w:hAnsi="Arial" w:cs="Arial"/>
          <w:color w:val="auto"/>
          <w:sz w:val="16"/>
          <w:szCs w:val="16"/>
        </w:rPr>
      </w:pPr>
      <w:r w:rsidRPr="00F92091">
        <w:rPr>
          <w:rFonts w:ascii="Arial" w:hAnsi="Arial" w:cs="Arial"/>
          <w:color w:val="auto"/>
          <w:sz w:val="16"/>
          <w:szCs w:val="16"/>
        </w:rPr>
        <w:t>Zasypanie wykopów powinno być wykonane bezpośrednio po zakończeniu przewidzianych w nim robót.</w:t>
      </w:r>
    </w:p>
    <w:p w14:paraId="73BA19F8" w14:textId="5A271538" w:rsidR="005C1E3B" w:rsidRPr="00F92091" w:rsidRDefault="003A6BF4" w:rsidP="00DF5374">
      <w:pPr>
        <w:numPr>
          <w:ilvl w:val="0"/>
          <w:numId w:val="10"/>
        </w:numPr>
        <w:spacing w:after="0" w:line="240" w:lineRule="auto"/>
        <w:ind w:hanging="300"/>
        <w:rPr>
          <w:rFonts w:ascii="Arial" w:hAnsi="Arial" w:cs="Arial"/>
          <w:color w:val="auto"/>
          <w:sz w:val="16"/>
          <w:szCs w:val="16"/>
        </w:rPr>
      </w:pPr>
      <w:r w:rsidRPr="00F92091">
        <w:rPr>
          <w:rFonts w:ascii="Arial" w:hAnsi="Arial" w:cs="Arial"/>
          <w:color w:val="auto"/>
          <w:sz w:val="16"/>
          <w:szCs w:val="16"/>
        </w:rPr>
        <w:t>Przed rozpoczęciem zasypywania dno wykopu powinno by</w:t>
      </w:r>
      <w:r w:rsidR="00DF5374" w:rsidRPr="00F92091">
        <w:rPr>
          <w:rFonts w:ascii="Arial" w:hAnsi="Arial" w:cs="Arial"/>
          <w:color w:val="auto"/>
          <w:sz w:val="16"/>
          <w:szCs w:val="16"/>
        </w:rPr>
        <w:t>ć</w:t>
      </w:r>
      <w:r w:rsidRPr="00F92091">
        <w:rPr>
          <w:rFonts w:ascii="Arial" w:hAnsi="Arial" w:cs="Arial"/>
          <w:color w:val="auto"/>
          <w:sz w:val="16"/>
          <w:szCs w:val="16"/>
        </w:rPr>
        <w:t xml:space="preserve"> oczyszczone z odpadków materiałów</w:t>
      </w:r>
      <w:r w:rsidR="00DF5374" w:rsidRPr="00F92091">
        <w:rPr>
          <w:rFonts w:ascii="Arial" w:hAnsi="Arial" w:cs="Arial"/>
          <w:color w:val="auto"/>
          <w:sz w:val="16"/>
          <w:szCs w:val="16"/>
        </w:rPr>
        <w:t xml:space="preserve"> </w:t>
      </w:r>
      <w:r w:rsidRPr="00F92091">
        <w:rPr>
          <w:rFonts w:ascii="Arial" w:hAnsi="Arial" w:cs="Arial"/>
          <w:color w:val="auto"/>
          <w:sz w:val="16"/>
          <w:szCs w:val="16"/>
        </w:rPr>
        <w:t>budowlanych i śmieci.</w:t>
      </w:r>
    </w:p>
    <w:p w14:paraId="4583278B" w14:textId="77777777" w:rsidR="005C1E3B" w:rsidRPr="00F92091" w:rsidRDefault="003A6BF4" w:rsidP="00DF5374">
      <w:pPr>
        <w:numPr>
          <w:ilvl w:val="0"/>
          <w:numId w:val="10"/>
        </w:numPr>
        <w:spacing w:after="0" w:line="240" w:lineRule="auto"/>
        <w:ind w:hanging="300"/>
        <w:rPr>
          <w:rFonts w:ascii="Arial" w:hAnsi="Arial" w:cs="Arial"/>
          <w:color w:val="auto"/>
          <w:sz w:val="16"/>
          <w:szCs w:val="16"/>
        </w:rPr>
      </w:pPr>
      <w:r w:rsidRPr="00F92091">
        <w:rPr>
          <w:rFonts w:ascii="Arial" w:hAnsi="Arial" w:cs="Arial"/>
          <w:color w:val="auto"/>
          <w:sz w:val="16"/>
          <w:szCs w:val="16"/>
        </w:rPr>
        <w:t>Układanie i zagęszczanie gruntów powinno być wykonane warstwami o grubości:</w:t>
      </w:r>
    </w:p>
    <w:p w14:paraId="5390E16D"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0,25 m - przy stosowaniu ubijaków ręcznych,</w:t>
      </w:r>
    </w:p>
    <w:p w14:paraId="7824FBF2"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0,50 - 1,00 m - przy ubijaniu ubijakami obrotowo - udarowymi lub ciężkimi tarczami,</w:t>
      </w:r>
    </w:p>
    <w:p w14:paraId="3DE25B97" w14:textId="4C5D467A"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0,40 m - przy zagęszczaniu urządzeniami wibracyjnymi</w:t>
      </w:r>
    </w:p>
    <w:p w14:paraId="316599C1" w14:textId="77777777" w:rsidR="00DF5374" w:rsidRPr="00F92091" w:rsidRDefault="00DF5374" w:rsidP="00DF5374">
      <w:pPr>
        <w:spacing w:after="0" w:line="240" w:lineRule="auto"/>
        <w:ind w:left="-5"/>
        <w:rPr>
          <w:rFonts w:ascii="Arial" w:hAnsi="Arial" w:cs="Arial"/>
          <w:color w:val="auto"/>
          <w:sz w:val="16"/>
          <w:szCs w:val="16"/>
        </w:rPr>
      </w:pPr>
    </w:p>
    <w:p w14:paraId="2FE08041" w14:textId="3E8539A0" w:rsidR="005C1E3B" w:rsidRPr="00F92091" w:rsidRDefault="003A6BF4" w:rsidP="00025B08">
      <w:pPr>
        <w:numPr>
          <w:ilvl w:val="1"/>
          <w:numId w:val="11"/>
        </w:numPr>
        <w:spacing w:after="0" w:line="240" w:lineRule="auto"/>
        <w:ind w:left="426" w:hanging="426"/>
        <w:rPr>
          <w:rFonts w:ascii="Arial" w:hAnsi="Arial" w:cs="Arial"/>
          <w:color w:val="auto"/>
          <w:sz w:val="16"/>
          <w:szCs w:val="16"/>
        </w:rPr>
      </w:pPr>
      <w:r w:rsidRPr="00F92091">
        <w:rPr>
          <w:rFonts w:ascii="Arial" w:hAnsi="Arial" w:cs="Arial"/>
          <w:color w:val="auto"/>
          <w:sz w:val="16"/>
          <w:szCs w:val="16"/>
        </w:rPr>
        <w:t>Warstwę biologicznie czynną należy wykonać poprzez ręczne rozścielenie ziemi urodzajnej</w:t>
      </w:r>
      <w:r w:rsidR="00DF5374" w:rsidRPr="00F92091">
        <w:rPr>
          <w:rFonts w:ascii="Arial" w:hAnsi="Arial" w:cs="Arial"/>
          <w:color w:val="auto"/>
          <w:sz w:val="16"/>
          <w:szCs w:val="16"/>
        </w:rPr>
        <w:t xml:space="preserve"> </w:t>
      </w:r>
      <w:r w:rsidRPr="00F92091">
        <w:rPr>
          <w:rFonts w:ascii="Arial" w:hAnsi="Arial" w:cs="Arial"/>
          <w:color w:val="auto"/>
          <w:sz w:val="16"/>
          <w:szCs w:val="16"/>
        </w:rPr>
        <w:t xml:space="preserve">bezpośrednio ze środków transportu lub z </w:t>
      </w:r>
      <w:proofErr w:type="spellStart"/>
      <w:r w:rsidRPr="00F92091">
        <w:rPr>
          <w:rFonts w:ascii="Arial" w:hAnsi="Arial" w:cs="Arial"/>
          <w:color w:val="auto"/>
          <w:sz w:val="16"/>
          <w:szCs w:val="16"/>
        </w:rPr>
        <w:t>haudy</w:t>
      </w:r>
      <w:proofErr w:type="spellEnd"/>
      <w:r w:rsidRPr="00F92091">
        <w:rPr>
          <w:rFonts w:ascii="Arial" w:hAnsi="Arial" w:cs="Arial"/>
          <w:color w:val="auto"/>
          <w:sz w:val="16"/>
          <w:szCs w:val="16"/>
        </w:rPr>
        <w:t>. Trawnik należy siać siewem ręcznym z nawożeniem.</w:t>
      </w:r>
    </w:p>
    <w:p w14:paraId="180096FA" w14:textId="77777777" w:rsidR="00025B08" w:rsidRPr="00F92091" w:rsidRDefault="00025B08" w:rsidP="00025B08">
      <w:pPr>
        <w:spacing w:after="0" w:line="240" w:lineRule="auto"/>
        <w:ind w:left="284" w:firstLine="0"/>
        <w:rPr>
          <w:rFonts w:ascii="Arial" w:hAnsi="Arial" w:cs="Arial"/>
          <w:color w:val="auto"/>
          <w:sz w:val="16"/>
          <w:szCs w:val="16"/>
        </w:rPr>
      </w:pPr>
    </w:p>
    <w:p w14:paraId="52A513A1" w14:textId="472EC032" w:rsidR="005C1E3B" w:rsidRPr="00F92091" w:rsidRDefault="003A6BF4" w:rsidP="00025B08">
      <w:pPr>
        <w:numPr>
          <w:ilvl w:val="1"/>
          <w:numId w:val="11"/>
        </w:numPr>
        <w:spacing w:after="0" w:line="240" w:lineRule="auto"/>
        <w:ind w:left="426" w:hanging="426"/>
        <w:rPr>
          <w:rFonts w:ascii="Arial" w:hAnsi="Arial" w:cs="Arial"/>
          <w:color w:val="auto"/>
          <w:sz w:val="16"/>
          <w:szCs w:val="16"/>
        </w:rPr>
      </w:pPr>
      <w:r w:rsidRPr="00F92091">
        <w:rPr>
          <w:rFonts w:ascii="Arial" w:hAnsi="Arial" w:cs="Arial"/>
          <w:color w:val="auto"/>
          <w:sz w:val="16"/>
          <w:szCs w:val="16"/>
        </w:rPr>
        <w:t xml:space="preserve">Nasypy - z piaski lub pospółki zagęszczane do </w:t>
      </w:r>
      <w:proofErr w:type="spellStart"/>
      <w:r w:rsidRPr="00F92091">
        <w:rPr>
          <w:rFonts w:ascii="Arial" w:hAnsi="Arial" w:cs="Arial"/>
          <w:color w:val="auto"/>
          <w:sz w:val="16"/>
          <w:szCs w:val="16"/>
        </w:rPr>
        <w:t>Is</w:t>
      </w:r>
      <w:proofErr w:type="spellEnd"/>
      <w:r w:rsidRPr="00F92091">
        <w:rPr>
          <w:rFonts w:ascii="Arial" w:hAnsi="Arial" w:cs="Arial"/>
          <w:color w:val="auto"/>
          <w:sz w:val="16"/>
          <w:szCs w:val="16"/>
        </w:rPr>
        <w:t xml:space="preserve"> = 0,98.</w:t>
      </w:r>
    </w:p>
    <w:p w14:paraId="67902929" w14:textId="77777777" w:rsidR="00DF5374" w:rsidRPr="00F92091" w:rsidRDefault="00DF5374" w:rsidP="00DF5374">
      <w:pPr>
        <w:spacing w:after="0" w:line="240" w:lineRule="auto"/>
        <w:ind w:left="1106" w:firstLine="0"/>
        <w:rPr>
          <w:rFonts w:ascii="Arial" w:hAnsi="Arial" w:cs="Arial"/>
          <w:color w:val="auto"/>
          <w:sz w:val="16"/>
          <w:szCs w:val="16"/>
        </w:rPr>
      </w:pPr>
    </w:p>
    <w:p w14:paraId="21EEF569" w14:textId="2087F26C" w:rsidR="005C1E3B" w:rsidRPr="00F92091" w:rsidRDefault="003A6BF4" w:rsidP="00DF5374">
      <w:pPr>
        <w:pStyle w:val="Nagwek1"/>
        <w:spacing w:after="0" w:line="240" w:lineRule="auto"/>
        <w:ind w:left="345" w:hanging="360"/>
        <w:rPr>
          <w:rFonts w:ascii="Arial" w:hAnsi="Arial" w:cs="Arial"/>
          <w:b/>
          <w:bCs/>
          <w:color w:val="auto"/>
          <w:sz w:val="16"/>
          <w:szCs w:val="16"/>
        </w:rPr>
      </w:pPr>
      <w:r w:rsidRPr="00F92091">
        <w:rPr>
          <w:rFonts w:ascii="Arial" w:hAnsi="Arial" w:cs="Arial"/>
          <w:b/>
          <w:bCs/>
          <w:color w:val="auto"/>
          <w:sz w:val="16"/>
          <w:szCs w:val="16"/>
        </w:rPr>
        <w:t>KONTROLA JAKOŚCI ROBÓT</w:t>
      </w:r>
    </w:p>
    <w:p w14:paraId="1A6BDBA0" w14:textId="77777777" w:rsidR="00DF5374" w:rsidRPr="00F92091" w:rsidRDefault="00DF5374" w:rsidP="00DF5374">
      <w:pPr>
        <w:rPr>
          <w:color w:val="auto"/>
        </w:rPr>
      </w:pPr>
    </w:p>
    <w:p w14:paraId="67498287" w14:textId="30291312" w:rsidR="005C1E3B" w:rsidRPr="00F92091" w:rsidRDefault="003A6BF4" w:rsidP="00DF5374">
      <w:pPr>
        <w:pStyle w:val="Nagwek2"/>
        <w:spacing w:after="0" w:line="240" w:lineRule="auto"/>
        <w:ind w:left="405" w:hanging="420"/>
        <w:rPr>
          <w:rFonts w:ascii="Arial" w:hAnsi="Arial" w:cs="Arial"/>
          <w:b/>
          <w:bCs/>
          <w:color w:val="auto"/>
          <w:sz w:val="16"/>
          <w:szCs w:val="16"/>
        </w:rPr>
      </w:pPr>
      <w:r w:rsidRPr="00F92091">
        <w:rPr>
          <w:rFonts w:ascii="Arial" w:hAnsi="Arial" w:cs="Arial"/>
          <w:b/>
          <w:bCs/>
          <w:color w:val="auto"/>
          <w:sz w:val="16"/>
          <w:szCs w:val="16"/>
        </w:rPr>
        <w:t>Ogólne zasady kontroli jakości robót</w:t>
      </w:r>
    </w:p>
    <w:p w14:paraId="32CD73FB" w14:textId="77777777" w:rsidR="00025B08" w:rsidRPr="00F92091" w:rsidRDefault="00025B08" w:rsidP="00025B08">
      <w:pPr>
        <w:rPr>
          <w:color w:val="auto"/>
        </w:rPr>
      </w:pPr>
    </w:p>
    <w:p w14:paraId="0A215687" w14:textId="77777777" w:rsidR="005C1E3B" w:rsidRPr="00F92091" w:rsidRDefault="003A6BF4" w:rsidP="00DF5374">
      <w:pPr>
        <w:tabs>
          <w:tab w:val="center" w:pos="2014"/>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6.1.1.</w:t>
      </w:r>
      <w:r w:rsidRPr="00F92091">
        <w:rPr>
          <w:rFonts w:ascii="Arial" w:hAnsi="Arial" w:cs="Arial"/>
          <w:color w:val="auto"/>
          <w:sz w:val="16"/>
          <w:szCs w:val="16"/>
        </w:rPr>
        <w:tab/>
        <w:t>Program zapewnienia jakości</w:t>
      </w:r>
    </w:p>
    <w:p w14:paraId="3C013895"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Do obowiązków Wykonawcy należy opracowanie i przedstawienie do aprobaty Inspektora nadzoru programu zapewnienia jakości, w którym przedstawi on zamierzony sposób wykonania robót, możliwości techniczne, kadrowe i organizacyjne gwarantujące wykonanie robót zgodnie z dokumentacją projektową, SST oraz poleceniami i ustaleniami przekazanymi przez Inspektora nadzoru.</w:t>
      </w:r>
    </w:p>
    <w:p w14:paraId="7EF99479" w14:textId="77777777" w:rsidR="00381434" w:rsidRPr="00F92091" w:rsidRDefault="003A6BF4" w:rsidP="00DF5374">
      <w:pPr>
        <w:spacing w:after="0" w:line="240" w:lineRule="auto"/>
        <w:ind w:left="-5" w:right="5192"/>
        <w:rPr>
          <w:rFonts w:ascii="Arial" w:hAnsi="Arial" w:cs="Arial"/>
          <w:color w:val="auto"/>
          <w:sz w:val="16"/>
          <w:szCs w:val="16"/>
        </w:rPr>
      </w:pPr>
      <w:r w:rsidRPr="00F92091">
        <w:rPr>
          <w:rFonts w:ascii="Arial" w:hAnsi="Arial" w:cs="Arial"/>
          <w:color w:val="auto"/>
          <w:sz w:val="16"/>
          <w:szCs w:val="16"/>
        </w:rPr>
        <w:t>Program zapewnienia jakości będzie zawierać:</w:t>
      </w:r>
    </w:p>
    <w:p w14:paraId="15E4872B" w14:textId="47C1E0FD" w:rsidR="005C1E3B" w:rsidRPr="00F92091" w:rsidRDefault="003A6BF4" w:rsidP="00DF5374">
      <w:pPr>
        <w:spacing w:after="0" w:line="240" w:lineRule="auto"/>
        <w:ind w:left="-5" w:right="5192"/>
        <w:rPr>
          <w:rFonts w:ascii="Arial" w:hAnsi="Arial" w:cs="Arial"/>
          <w:color w:val="auto"/>
          <w:sz w:val="16"/>
          <w:szCs w:val="16"/>
        </w:rPr>
      </w:pPr>
      <w:r w:rsidRPr="00F92091">
        <w:rPr>
          <w:rFonts w:ascii="Arial" w:hAnsi="Arial" w:cs="Arial"/>
          <w:color w:val="auto"/>
          <w:sz w:val="16"/>
          <w:szCs w:val="16"/>
        </w:rPr>
        <w:t>a)</w:t>
      </w:r>
      <w:r w:rsidRPr="00F92091">
        <w:rPr>
          <w:rFonts w:ascii="Arial" w:hAnsi="Arial" w:cs="Arial"/>
          <w:color w:val="auto"/>
          <w:sz w:val="16"/>
          <w:szCs w:val="16"/>
        </w:rPr>
        <w:tab/>
        <w:t>część ogólną opisującą:</w:t>
      </w:r>
    </w:p>
    <w:p w14:paraId="7B224AB1" w14:textId="77777777" w:rsidR="005C1E3B" w:rsidRPr="00F92091" w:rsidRDefault="003A6BF4" w:rsidP="00DF5374">
      <w:pPr>
        <w:numPr>
          <w:ilvl w:val="0"/>
          <w:numId w:val="12"/>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organizację wykonania robót, w tym terminie i sposób prowadzenia robót,</w:t>
      </w:r>
    </w:p>
    <w:p w14:paraId="6D9872D7" w14:textId="77777777" w:rsidR="005C1E3B" w:rsidRPr="00F92091" w:rsidRDefault="003A6BF4" w:rsidP="00DF5374">
      <w:pPr>
        <w:numPr>
          <w:ilvl w:val="0"/>
          <w:numId w:val="12"/>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organizację ruchu na budowie wraz z oznakowaniem robót,</w:t>
      </w:r>
    </w:p>
    <w:p w14:paraId="0C7A9CC4" w14:textId="77777777" w:rsidR="005C1E3B" w:rsidRPr="00F92091" w:rsidRDefault="003A6BF4" w:rsidP="00DF5374">
      <w:pPr>
        <w:numPr>
          <w:ilvl w:val="0"/>
          <w:numId w:val="12"/>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bhp,</w:t>
      </w:r>
    </w:p>
    <w:p w14:paraId="56DCCC04" w14:textId="77777777" w:rsidR="005C1E3B" w:rsidRPr="00F92091" w:rsidRDefault="003A6BF4" w:rsidP="00DF5374">
      <w:pPr>
        <w:numPr>
          <w:ilvl w:val="0"/>
          <w:numId w:val="12"/>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wykaz zespołów roboczych, ich kwalifikacje i przygotowanie praktyczne,</w:t>
      </w:r>
    </w:p>
    <w:p w14:paraId="6F8B93DC" w14:textId="77777777" w:rsidR="005C1E3B" w:rsidRPr="00F92091" w:rsidRDefault="003A6BF4" w:rsidP="00DF5374">
      <w:pPr>
        <w:numPr>
          <w:ilvl w:val="0"/>
          <w:numId w:val="12"/>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wykaz osób odpowiedzialnych za jakość i terminowość wykonania poszczególnych elementów robót,</w:t>
      </w:r>
    </w:p>
    <w:p w14:paraId="58B45A07" w14:textId="77777777" w:rsidR="005C1E3B" w:rsidRPr="00F92091" w:rsidRDefault="003A6BF4" w:rsidP="00DF5374">
      <w:pPr>
        <w:numPr>
          <w:ilvl w:val="0"/>
          <w:numId w:val="12"/>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system (sposób i procedurę) proponowanej kontroli i sterowania jakością wykonywanych robót,</w:t>
      </w:r>
    </w:p>
    <w:p w14:paraId="19EEA92B" w14:textId="77777777" w:rsidR="005C1E3B" w:rsidRPr="00F92091" w:rsidRDefault="003A6BF4" w:rsidP="00DF5374">
      <w:pPr>
        <w:numPr>
          <w:ilvl w:val="0"/>
          <w:numId w:val="12"/>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wyposażenie w sprzęt i urządzenia do pomiarów i kontroli (opis laboratorium własnego lub laboratorium, któremu Wykonawca zamierza zlecić prowadzenie badań),</w:t>
      </w:r>
    </w:p>
    <w:p w14:paraId="73DC9C4D" w14:textId="77777777" w:rsidR="005C1E3B" w:rsidRPr="00F92091" w:rsidRDefault="003A6BF4" w:rsidP="00DF5374">
      <w:pPr>
        <w:numPr>
          <w:ilvl w:val="0"/>
          <w:numId w:val="12"/>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14:paraId="71653353" w14:textId="77777777" w:rsidR="005C1E3B" w:rsidRPr="00F92091" w:rsidRDefault="003A6BF4" w:rsidP="00DF5374">
      <w:pPr>
        <w:tabs>
          <w:tab w:val="center" w:pos="3075"/>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b)</w:t>
      </w:r>
      <w:r w:rsidRPr="00F92091">
        <w:rPr>
          <w:rFonts w:ascii="Arial" w:hAnsi="Arial" w:cs="Arial"/>
          <w:color w:val="auto"/>
          <w:sz w:val="16"/>
          <w:szCs w:val="16"/>
        </w:rPr>
        <w:tab/>
        <w:t>część szczegółową opisującą dla każdego asortymentu robót:</w:t>
      </w:r>
    </w:p>
    <w:p w14:paraId="526EF302" w14:textId="77777777" w:rsidR="005C1E3B" w:rsidRPr="00F92091" w:rsidRDefault="003A6BF4" w:rsidP="00DF5374">
      <w:pPr>
        <w:numPr>
          <w:ilvl w:val="0"/>
          <w:numId w:val="13"/>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wykaz maszyn i urządzeń stosowanych na budowie z ich parametrami technicznymi oraz wyposażeniem w mechanizmy do sterowania i urządzenia pomiarowo-kontrolne,</w:t>
      </w:r>
    </w:p>
    <w:p w14:paraId="056D774F" w14:textId="77777777" w:rsidR="005C1E3B" w:rsidRPr="00F92091" w:rsidRDefault="003A6BF4" w:rsidP="00DF5374">
      <w:pPr>
        <w:numPr>
          <w:ilvl w:val="0"/>
          <w:numId w:val="13"/>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rodzaje i ilość środków transportu oraz urządzeń do magazynowania i załadunku materiałów, spoiw, lepiszczy, kruszyw itp.,</w:t>
      </w:r>
    </w:p>
    <w:p w14:paraId="5386D489" w14:textId="77777777" w:rsidR="005C1E3B" w:rsidRPr="00F92091" w:rsidRDefault="003A6BF4" w:rsidP="00DF5374">
      <w:pPr>
        <w:numPr>
          <w:ilvl w:val="0"/>
          <w:numId w:val="13"/>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sposób zabezpieczenia i ochrony ładunków przed utratą ich właściwości w czasie transportu,</w:t>
      </w:r>
    </w:p>
    <w:p w14:paraId="76946681" w14:textId="77777777" w:rsidR="005C1E3B" w:rsidRPr="00F92091" w:rsidRDefault="003A6BF4" w:rsidP="00DF5374">
      <w:pPr>
        <w:numPr>
          <w:ilvl w:val="0"/>
          <w:numId w:val="13"/>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sposób i procedurę pomiarów i badań (rodzaj i częstotliwość, pobieranie próbek, legalizacja i sprawdzanie urządzeń itp.) prowadzonych podczas dostaw materiałów, wytwarzania mieszanek i wykonywania poszczególnych elementów robót,</w:t>
      </w:r>
    </w:p>
    <w:p w14:paraId="362D61CB" w14:textId="77777777" w:rsidR="005C1E3B" w:rsidRPr="00F92091" w:rsidRDefault="003A6BF4" w:rsidP="00DF5374">
      <w:pPr>
        <w:numPr>
          <w:ilvl w:val="0"/>
          <w:numId w:val="13"/>
        </w:numPr>
        <w:spacing w:after="0" w:line="240" w:lineRule="auto"/>
        <w:ind w:left="692" w:hanging="406"/>
        <w:rPr>
          <w:rFonts w:ascii="Arial" w:hAnsi="Arial" w:cs="Arial"/>
          <w:color w:val="auto"/>
          <w:sz w:val="16"/>
          <w:szCs w:val="16"/>
        </w:rPr>
      </w:pPr>
      <w:r w:rsidRPr="00F92091">
        <w:rPr>
          <w:rFonts w:ascii="Arial" w:hAnsi="Arial" w:cs="Arial"/>
          <w:color w:val="auto"/>
          <w:sz w:val="16"/>
          <w:szCs w:val="16"/>
        </w:rPr>
        <w:t>sposób postępowania z materiałami i robotami nie odpowiadającymi wymaganiom.</w:t>
      </w:r>
    </w:p>
    <w:p w14:paraId="060D7733" w14:textId="77777777" w:rsidR="005C1E3B" w:rsidRPr="00F92091" w:rsidRDefault="003A6BF4" w:rsidP="00DF5374">
      <w:pPr>
        <w:tabs>
          <w:tab w:val="center" w:pos="1982"/>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6.1.2.</w:t>
      </w:r>
      <w:r w:rsidRPr="00F92091">
        <w:rPr>
          <w:rFonts w:ascii="Arial" w:hAnsi="Arial" w:cs="Arial"/>
          <w:color w:val="auto"/>
          <w:sz w:val="16"/>
          <w:szCs w:val="16"/>
        </w:rPr>
        <w:tab/>
        <w:t>Zasady kontroli jakości robót</w:t>
      </w:r>
    </w:p>
    <w:p w14:paraId="4DA299D2"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Celem kontroli robót będzie takie sterowanie ich przygotowaniem i wykonaniem, aby osiągnąć założoną jakość robót.</w:t>
      </w:r>
    </w:p>
    <w:p w14:paraId="71F3F344"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36C859B6"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Przed zatwierdzeniem systemu kontroli Inspektor nadzoru może zażądać od Wykonawcy przeprowadzenia badań w celu zademonstrowania, że poziom ich wykonania jest zadawalający.</w:t>
      </w:r>
    </w:p>
    <w:p w14:paraId="3F266512"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będzie przeprowadzać pomiary i badania materiałów oraz robót z częstotliwością zapewniającą stwierdzenie, że roboty wykonano zgodnie z wymaganiami zawartymi w dokumentacji projektowej i SST.</w:t>
      </w:r>
    </w:p>
    <w:p w14:paraId="3F004818"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Minimalne wymagania co do zakresu badań i ich częstotliwości są określone w SST, normach i wytycznych. W przypadku, gdy nie zostały one tam określone, Inspektor nadzoru ustali jaki zakres kontroli jest konieczny, aby zapewnić wykonanie robót zgodnie z umową.</w:t>
      </w:r>
    </w:p>
    <w:p w14:paraId="08DA916C"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Wykonawca dostarczy Inspektorowi nadzoru świadectwa, że wszystkie stosowane urządzenia i sprzęt badawczy posiadają ważną legalizację, zostały prawidłowo wykalibrowane i odpowiadają wymaganiom norm określających procedury badań.</w:t>
      </w:r>
    </w:p>
    <w:p w14:paraId="44098166"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Inspektor nadzoru będzie mieć nieograniczony dostęp do pomieszczeń laboratoryjnych, w celu ich inspekcji.</w:t>
      </w:r>
    </w:p>
    <w:p w14:paraId="3BB6037E"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14:paraId="50B0BFA8" w14:textId="77777777" w:rsidR="005C1E3B" w:rsidRPr="00F92091" w:rsidRDefault="003A6BF4" w:rsidP="00DF5374">
      <w:pPr>
        <w:spacing w:after="0" w:line="240" w:lineRule="auto"/>
        <w:ind w:left="296"/>
        <w:rPr>
          <w:rFonts w:ascii="Arial" w:hAnsi="Arial" w:cs="Arial"/>
          <w:color w:val="auto"/>
          <w:sz w:val="16"/>
          <w:szCs w:val="16"/>
        </w:rPr>
      </w:pPr>
      <w:r w:rsidRPr="00F92091">
        <w:rPr>
          <w:rFonts w:ascii="Arial" w:hAnsi="Arial" w:cs="Arial"/>
          <w:color w:val="auto"/>
          <w:sz w:val="16"/>
          <w:szCs w:val="16"/>
        </w:rPr>
        <w:t>Wszystkie koszty związane z organizowaniem i prowadzeniem badań materiałów ponosi Wykonawca.</w:t>
      </w:r>
    </w:p>
    <w:p w14:paraId="27B5636E" w14:textId="77777777" w:rsidR="005C1E3B" w:rsidRPr="00F92091" w:rsidRDefault="003A6BF4" w:rsidP="00DF5374">
      <w:pPr>
        <w:tabs>
          <w:tab w:val="center" w:pos="1527"/>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6.1.3.</w:t>
      </w:r>
      <w:r w:rsidRPr="00F92091">
        <w:rPr>
          <w:rFonts w:ascii="Arial" w:hAnsi="Arial" w:cs="Arial"/>
          <w:color w:val="auto"/>
          <w:sz w:val="16"/>
          <w:szCs w:val="16"/>
        </w:rPr>
        <w:tab/>
        <w:t>Pobieranie próbek</w:t>
      </w:r>
    </w:p>
    <w:p w14:paraId="74B42CCD"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Próbki będą pobierane losowo. Zaleca się stosowanie statystycznych metod pobierania próbek, opartych na zasadzie, że wszystkie jednostkowe elementy produkcji mogą być z jednakowym prawdopodobieństwem wytypowane do badań.</w:t>
      </w:r>
    </w:p>
    <w:p w14:paraId="3F27BD5E"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2989397"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Pojemniki do pobierania próbek będą dostarczone przez Wykonawcę i zatwierdzone przez Inspektora nadzoru. Próbki dostarczone przez Wykonawcę do badań będą odpowiednio opisane i oznakowane, w sposób zaakceptowany przez Inspektora nadzoru.</w:t>
      </w:r>
    </w:p>
    <w:p w14:paraId="6262FCE4" w14:textId="77777777" w:rsidR="005C1E3B" w:rsidRPr="00F92091" w:rsidRDefault="003A6BF4" w:rsidP="00DF5374">
      <w:pPr>
        <w:tabs>
          <w:tab w:val="center" w:pos="1513"/>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6.1.4.</w:t>
      </w:r>
      <w:r w:rsidRPr="00F92091">
        <w:rPr>
          <w:rFonts w:ascii="Arial" w:hAnsi="Arial" w:cs="Arial"/>
          <w:color w:val="auto"/>
          <w:sz w:val="16"/>
          <w:szCs w:val="16"/>
        </w:rPr>
        <w:tab/>
        <w:t>Badania i pomiary</w:t>
      </w:r>
    </w:p>
    <w:p w14:paraId="0A8CAC8B"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Wszystkie badania i pomiary będą przeprowadzone zgodnie z wymaganiami norm. W przypadku, gdy normy nie obejmują jakiegokolwiek badania wymaganego w SST, stosować można wytyczne krajowe, albo inne procedury, zaakceptowane przez Inspektora nadzoru.</w:t>
      </w:r>
    </w:p>
    <w:p w14:paraId="51C411AF"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Przed przystąpieniem do pomiarów lub badań, Wykonawca powiadomi Inspektora nadzoru o rodzaju, miejscu i terminie pomiaru lub badania. Po wykonaniu pomiaru lub badania, Wykonawca przedstawi na piśmie ich wyniki do akceptacji Inspektora nadzoru.</w:t>
      </w:r>
    </w:p>
    <w:p w14:paraId="69E74176" w14:textId="77777777" w:rsidR="005C1E3B" w:rsidRPr="00F92091" w:rsidRDefault="003A6BF4" w:rsidP="00DF5374">
      <w:pPr>
        <w:tabs>
          <w:tab w:val="center" w:pos="1445"/>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6.1.5.</w:t>
      </w:r>
      <w:r w:rsidRPr="00F92091">
        <w:rPr>
          <w:rFonts w:ascii="Arial" w:hAnsi="Arial" w:cs="Arial"/>
          <w:color w:val="auto"/>
          <w:sz w:val="16"/>
          <w:szCs w:val="16"/>
        </w:rPr>
        <w:tab/>
        <w:t>Raporty z badań</w:t>
      </w:r>
    </w:p>
    <w:p w14:paraId="67C7325E"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Wykonawca będzie przekazywać Inspektorowi nadzoru kopie raportów z wynikami badań jak najszybciej, nie później jednak niż w terminie określonym w programie zapewnienia jakości.</w:t>
      </w:r>
    </w:p>
    <w:p w14:paraId="5FE42C91"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Wyniki badań (kopie) będą przekazywane Inspektorowi nadzoru na formularzach według dostarczonego przez niego wzoru lub innych, przez niego zaaprobowanych.</w:t>
      </w:r>
    </w:p>
    <w:p w14:paraId="4F8EB082" w14:textId="77777777" w:rsidR="005C1E3B" w:rsidRPr="00F92091" w:rsidRDefault="003A6BF4" w:rsidP="00DF5374">
      <w:pPr>
        <w:tabs>
          <w:tab w:val="center" w:pos="2411"/>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lastRenderedPageBreak/>
        <w:t>6.1.6.</w:t>
      </w:r>
      <w:r w:rsidRPr="00F92091">
        <w:rPr>
          <w:rFonts w:ascii="Arial" w:hAnsi="Arial" w:cs="Arial"/>
          <w:color w:val="auto"/>
          <w:sz w:val="16"/>
          <w:szCs w:val="16"/>
        </w:rPr>
        <w:tab/>
        <w:t>Badania prowadzone przez Inspektora</w:t>
      </w:r>
    </w:p>
    <w:p w14:paraId="30165267"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636417D3"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Inspektor nadzoru, po uprzedniej weryfikacji systemu kontroli robót prowadzonego przez Wykonawcę, będzie oceniać zgodność materiałów i robót z wymaganiami SST na podstawie wyników badań dostarczonych przez Wykonawcę.</w:t>
      </w:r>
    </w:p>
    <w:p w14:paraId="11F2F4C3"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14:paraId="30A4A107" w14:textId="77777777" w:rsidR="005C1E3B" w:rsidRPr="00F92091" w:rsidRDefault="003A6BF4" w:rsidP="00DF5374">
      <w:pPr>
        <w:tabs>
          <w:tab w:val="center" w:pos="1719"/>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6.1.7.</w:t>
      </w:r>
      <w:r w:rsidRPr="00F92091">
        <w:rPr>
          <w:rFonts w:ascii="Arial" w:hAnsi="Arial" w:cs="Arial"/>
          <w:color w:val="auto"/>
          <w:sz w:val="16"/>
          <w:szCs w:val="16"/>
        </w:rPr>
        <w:tab/>
        <w:t>Certyfikaty i deklaracje</w:t>
      </w:r>
    </w:p>
    <w:p w14:paraId="36C24842"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Inspektor nadzoru może dopuścić do użycia tylko te materiały, które posiadają:</w:t>
      </w:r>
    </w:p>
    <w:p w14:paraId="565AE717" w14:textId="5431C190" w:rsidR="005C1E3B" w:rsidRPr="00F92091" w:rsidRDefault="003A6BF4" w:rsidP="00DF5374">
      <w:pPr>
        <w:numPr>
          <w:ilvl w:val="0"/>
          <w:numId w:val="14"/>
        </w:numPr>
        <w:spacing w:after="0" w:line="240" w:lineRule="auto"/>
        <w:ind w:hanging="285"/>
        <w:rPr>
          <w:rFonts w:ascii="Arial" w:hAnsi="Arial" w:cs="Arial"/>
          <w:color w:val="auto"/>
          <w:sz w:val="16"/>
          <w:szCs w:val="16"/>
        </w:rPr>
      </w:pPr>
      <w:r w:rsidRPr="00F92091">
        <w:rPr>
          <w:rFonts w:ascii="Arial" w:hAnsi="Arial" w:cs="Arial"/>
          <w:color w:val="auto"/>
          <w:sz w:val="16"/>
          <w:szCs w:val="16"/>
        </w:rPr>
        <w:t>certyfikat na znak bezpieczeństwa wykazujący, że zapewniono zgodność z kryteriami technicznymi</w:t>
      </w:r>
      <w:r w:rsidR="00025B08" w:rsidRPr="00F92091">
        <w:rPr>
          <w:rFonts w:ascii="Arial" w:hAnsi="Arial" w:cs="Arial"/>
          <w:color w:val="auto"/>
          <w:sz w:val="16"/>
          <w:szCs w:val="16"/>
        </w:rPr>
        <w:t xml:space="preserve"> </w:t>
      </w:r>
      <w:r w:rsidRPr="00F92091">
        <w:rPr>
          <w:rFonts w:ascii="Arial" w:hAnsi="Arial" w:cs="Arial"/>
          <w:color w:val="auto"/>
          <w:sz w:val="16"/>
          <w:szCs w:val="16"/>
        </w:rPr>
        <w:t xml:space="preserve">określonymi na podstawie </w:t>
      </w:r>
      <w:r w:rsidR="00194A70" w:rsidRPr="00F92091">
        <w:rPr>
          <w:rFonts w:ascii="Arial" w:hAnsi="Arial" w:cs="Arial"/>
          <w:color w:val="auto"/>
          <w:sz w:val="16"/>
          <w:szCs w:val="16"/>
        </w:rPr>
        <w:t>n</w:t>
      </w:r>
      <w:r w:rsidRPr="00F92091">
        <w:rPr>
          <w:rFonts w:ascii="Arial" w:hAnsi="Arial" w:cs="Arial"/>
          <w:color w:val="auto"/>
          <w:sz w:val="16"/>
          <w:szCs w:val="16"/>
        </w:rPr>
        <w:t>orm</w:t>
      </w:r>
      <w:r w:rsidR="00194A70" w:rsidRPr="00F92091">
        <w:rPr>
          <w:rFonts w:ascii="Arial" w:hAnsi="Arial" w:cs="Arial"/>
          <w:color w:val="auto"/>
          <w:sz w:val="16"/>
          <w:szCs w:val="16"/>
        </w:rPr>
        <w:t xml:space="preserve"> </w:t>
      </w:r>
      <w:r w:rsidRPr="00F92091">
        <w:rPr>
          <w:rFonts w:ascii="Arial" w:hAnsi="Arial" w:cs="Arial"/>
          <w:color w:val="auto"/>
          <w:sz w:val="16"/>
          <w:szCs w:val="16"/>
        </w:rPr>
        <w:t>oraz właściwych przepisów i dokumentów technicznych,</w:t>
      </w:r>
    </w:p>
    <w:p w14:paraId="78603265" w14:textId="4270D5A5" w:rsidR="005C1E3B" w:rsidRPr="00F92091" w:rsidRDefault="003A6BF4" w:rsidP="00DF5374">
      <w:pPr>
        <w:numPr>
          <w:ilvl w:val="0"/>
          <w:numId w:val="14"/>
        </w:numPr>
        <w:spacing w:after="0" w:line="240" w:lineRule="auto"/>
        <w:ind w:hanging="285"/>
        <w:rPr>
          <w:rFonts w:ascii="Arial" w:hAnsi="Arial" w:cs="Arial"/>
          <w:color w:val="auto"/>
          <w:sz w:val="16"/>
          <w:szCs w:val="16"/>
        </w:rPr>
      </w:pPr>
      <w:r w:rsidRPr="00F92091">
        <w:rPr>
          <w:rFonts w:ascii="Arial" w:hAnsi="Arial" w:cs="Arial"/>
          <w:color w:val="auto"/>
          <w:sz w:val="16"/>
          <w:szCs w:val="16"/>
        </w:rPr>
        <w:t xml:space="preserve">deklarację </w:t>
      </w:r>
      <w:r w:rsidR="00FB6AB0" w:rsidRPr="00F92091">
        <w:rPr>
          <w:rFonts w:ascii="Arial" w:hAnsi="Arial" w:cs="Arial"/>
          <w:color w:val="auto"/>
          <w:sz w:val="16"/>
          <w:szCs w:val="16"/>
        </w:rPr>
        <w:t xml:space="preserve">właściwości użytkowych </w:t>
      </w:r>
      <w:r w:rsidRPr="00F92091">
        <w:rPr>
          <w:rFonts w:ascii="Arial" w:hAnsi="Arial" w:cs="Arial"/>
          <w:color w:val="auto"/>
          <w:sz w:val="16"/>
          <w:szCs w:val="16"/>
        </w:rPr>
        <w:t>z</w:t>
      </w:r>
      <w:r w:rsidR="00FB6AB0" w:rsidRPr="00F92091">
        <w:rPr>
          <w:rFonts w:ascii="Arial" w:hAnsi="Arial" w:cs="Arial"/>
          <w:color w:val="auto"/>
          <w:sz w:val="16"/>
          <w:szCs w:val="16"/>
        </w:rPr>
        <w:t>godności z</w:t>
      </w:r>
      <w:r w:rsidRPr="00F92091">
        <w:rPr>
          <w:rFonts w:ascii="Arial" w:hAnsi="Arial" w:cs="Arial"/>
          <w:color w:val="auto"/>
          <w:sz w:val="16"/>
          <w:szCs w:val="16"/>
        </w:rPr>
        <w:t>:</w:t>
      </w:r>
    </w:p>
    <w:p w14:paraId="1D7A531D" w14:textId="2386030A" w:rsidR="005C1E3B" w:rsidRPr="00F92091" w:rsidRDefault="00FB6AB0" w:rsidP="00DF5374">
      <w:pPr>
        <w:numPr>
          <w:ilvl w:val="1"/>
          <w:numId w:val="14"/>
        </w:numPr>
        <w:spacing w:after="0" w:line="240" w:lineRule="auto"/>
        <w:ind w:left="572" w:hanging="286"/>
        <w:rPr>
          <w:rFonts w:ascii="Arial" w:hAnsi="Arial" w:cs="Arial"/>
          <w:color w:val="auto"/>
          <w:sz w:val="16"/>
          <w:szCs w:val="16"/>
        </w:rPr>
      </w:pPr>
      <w:r w:rsidRPr="00F92091">
        <w:rPr>
          <w:rFonts w:ascii="Arial" w:hAnsi="Arial" w:cs="Arial"/>
          <w:color w:val="auto"/>
          <w:sz w:val="16"/>
          <w:szCs w:val="16"/>
        </w:rPr>
        <w:t>n</w:t>
      </w:r>
      <w:r w:rsidR="003A6BF4" w:rsidRPr="00F92091">
        <w:rPr>
          <w:rFonts w:ascii="Arial" w:hAnsi="Arial" w:cs="Arial"/>
          <w:color w:val="auto"/>
          <w:sz w:val="16"/>
          <w:szCs w:val="16"/>
        </w:rPr>
        <w:t>ormą</w:t>
      </w:r>
      <w:r w:rsidRPr="00F92091">
        <w:rPr>
          <w:rFonts w:ascii="Arial" w:hAnsi="Arial" w:cs="Arial"/>
          <w:color w:val="auto"/>
          <w:sz w:val="16"/>
          <w:szCs w:val="16"/>
        </w:rPr>
        <w:t xml:space="preserve"> zharmonizowaną</w:t>
      </w:r>
      <w:r w:rsidR="003A6BF4" w:rsidRPr="00F92091">
        <w:rPr>
          <w:rFonts w:ascii="Arial" w:hAnsi="Arial" w:cs="Arial"/>
          <w:color w:val="auto"/>
          <w:sz w:val="16"/>
          <w:szCs w:val="16"/>
        </w:rPr>
        <w:t>,</w:t>
      </w:r>
      <w:r w:rsidRPr="00F92091">
        <w:rPr>
          <w:rFonts w:ascii="Arial" w:hAnsi="Arial" w:cs="Arial"/>
          <w:color w:val="auto"/>
          <w:sz w:val="16"/>
          <w:szCs w:val="16"/>
        </w:rPr>
        <w:t xml:space="preserve"> Europejską Oceną Techniczną </w:t>
      </w:r>
    </w:p>
    <w:p w14:paraId="78D35447" w14:textId="4E83BB18" w:rsidR="005C1E3B" w:rsidRPr="00F92091" w:rsidRDefault="00FB6AB0" w:rsidP="00DF5374">
      <w:pPr>
        <w:numPr>
          <w:ilvl w:val="1"/>
          <w:numId w:val="14"/>
        </w:numPr>
        <w:spacing w:after="0" w:line="240" w:lineRule="auto"/>
        <w:ind w:left="572" w:hanging="286"/>
        <w:rPr>
          <w:rFonts w:ascii="Arial" w:hAnsi="Arial" w:cs="Arial"/>
          <w:color w:val="auto"/>
          <w:sz w:val="16"/>
          <w:szCs w:val="16"/>
        </w:rPr>
      </w:pPr>
      <w:r w:rsidRPr="00F92091">
        <w:rPr>
          <w:rFonts w:ascii="Arial" w:hAnsi="Arial" w:cs="Arial"/>
          <w:color w:val="auto"/>
          <w:sz w:val="16"/>
          <w:szCs w:val="16"/>
        </w:rPr>
        <w:t>Krajową Deklaracją zgodności</w:t>
      </w:r>
      <w:r w:rsidR="003A6BF4" w:rsidRPr="00F92091">
        <w:rPr>
          <w:rFonts w:ascii="Arial" w:hAnsi="Arial" w:cs="Arial"/>
          <w:color w:val="auto"/>
          <w:sz w:val="16"/>
          <w:szCs w:val="16"/>
        </w:rPr>
        <w:t xml:space="preserve">, w przypadku wyrobów, dla których nie ustanowiono </w:t>
      </w:r>
      <w:r w:rsidRPr="00F92091">
        <w:rPr>
          <w:rFonts w:ascii="Arial" w:hAnsi="Arial" w:cs="Arial"/>
          <w:color w:val="auto"/>
          <w:sz w:val="16"/>
          <w:szCs w:val="16"/>
        </w:rPr>
        <w:t>normy zharmonizowanej lub Europejskiej Oceny Technicznej</w:t>
      </w:r>
      <w:r w:rsidR="003A6BF4" w:rsidRPr="00F92091">
        <w:rPr>
          <w:rFonts w:ascii="Arial" w:hAnsi="Arial" w:cs="Arial"/>
          <w:color w:val="auto"/>
          <w:sz w:val="16"/>
          <w:szCs w:val="16"/>
        </w:rPr>
        <w:t>, jeżeli nie są objęte certyfikacją określoną w pkt. 1, i które spełniają wymogi SST.</w:t>
      </w:r>
    </w:p>
    <w:p w14:paraId="5E551257"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 przypadku materiałów, dla których ww. dokumenty są wymagane przez SST, każda ich partia dostarczona do robót będzie posiadać te dokumenty, określające w sposób jednoznaczny jej cechy.</w:t>
      </w:r>
    </w:p>
    <w:p w14:paraId="30E867D1" w14:textId="77777777" w:rsidR="006E4ED9" w:rsidRPr="00F92091" w:rsidRDefault="003A6BF4" w:rsidP="00DF5374">
      <w:pPr>
        <w:spacing w:after="0" w:line="240" w:lineRule="auto"/>
        <w:ind w:left="-5" w:right="6804"/>
        <w:rPr>
          <w:rFonts w:ascii="Arial" w:hAnsi="Arial" w:cs="Arial"/>
          <w:color w:val="auto"/>
          <w:sz w:val="16"/>
          <w:szCs w:val="16"/>
        </w:rPr>
      </w:pPr>
      <w:r w:rsidRPr="00F92091">
        <w:rPr>
          <w:rFonts w:ascii="Arial" w:hAnsi="Arial" w:cs="Arial"/>
          <w:color w:val="auto"/>
          <w:sz w:val="16"/>
          <w:szCs w:val="16"/>
        </w:rPr>
        <w:t>6.1.8.</w:t>
      </w:r>
      <w:r w:rsidRPr="00F92091">
        <w:rPr>
          <w:rFonts w:ascii="Arial" w:hAnsi="Arial" w:cs="Arial"/>
          <w:color w:val="auto"/>
          <w:sz w:val="16"/>
          <w:szCs w:val="16"/>
        </w:rPr>
        <w:tab/>
        <w:t xml:space="preserve">Dokumenty budowy </w:t>
      </w:r>
    </w:p>
    <w:p w14:paraId="00AD78D6" w14:textId="35AE7E85" w:rsidR="005C1E3B" w:rsidRPr="00F92091" w:rsidRDefault="003A6BF4" w:rsidP="00DF5374">
      <w:pPr>
        <w:spacing w:after="0" w:line="240" w:lineRule="auto"/>
        <w:ind w:left="0" w:right="6804" w:firstLine="0"/>
        <w:rPr>
          <w:rFonts w:ascii="Arial" w:hAnsi="Arial" w:cs="Arial"/>
          <w:color w:val="auto"/>
          <w:sz w:val="16"/>
          <w:szCs w:val="16"/>
        </w:rPr>
      </w:pPr>
      <w:r w:rsidRPr="00F92091">
        <w:rPr>
          <w:rFonts w:ascii="Arial" w:hAnsi="Arial" w:cs="Arial"/>
          <w:color w:val="auto"/>
          <w:sz w:val="16"/>
          <w:szCs w:val="16"/>
        </w:rPr>
        <w:t>Dziennik budowy</w:t>
      </w:r>
    </w:p>
    <w:p w14:paraId="1A016C6E"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43A984C4"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Zapisy w dzienniku budowy będą dokonywane na bieżąco i będą dotyczyć przebiegu robót, stanu bezpieczeństwa ludzi i mienia oraz technicznej i gospodarczej strony budowy.</w:t>
      </w:r>
    </w:p>
    <w:p w14:paraId="59571926"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7D6CA2F7"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Załączone do dziennika budowy protokoły i inne dokumenty będą oznaczone kolejnym numerem załącznika i opatrzone datą i podpisem Wykonawcy i Inspektora nadzoru.</w:t>
      </w:r>
    </w:p>
    <w:p w14:paraId="4BB4C79B"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Do dziennika budowy należy wpisywać w szczególności:</w:t>
      </w:r>
    </w:p>
    <w:p w14:paraId="715A521B"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datę przekazania Wykonawcy terenu budowy,</w:t>
      </w:r>
    </w:p>
    <w:p w14:paraId="310CDCFB"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datę przekazania przez Zamawiającego dokumentacji projektowej,</w:t>
      </w:r>
    </w:p>
    <w:p w14:paraId="558656BC"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uzgodnienie przez Inspektora nadzoru programu zapewnienia jakości i harmonogramów robót,</w:t>
      </w:r>
    </w:p>
    <w:p w14:paraId="1DBA4410"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terminy rozpoczęcia i zakończenia poszczególnych elementów robót,</w:t>
      </w:r>
    </w:p>
    <w:p w14:paraId="0DD1E485"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przebieg robót, trudności i przeszkody w ich prowadzeniu, okresy i przyczyny przerw w robotach,</w:t>
      </w:r>
    </w:p>
    <w:p w14:paraId="48387977"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uwagi i polecenia Inspektora nadzoru,</w:t>
      </w:r>
    </w:p>
    <w:p w14:paraId="39989815"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daty zarządzenia wstrzymania robót, z podaniem powodu,</w:t>
      </w:r>
    </w:p>
    <w:p w14:paraId="2E0F2CE8"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zgłoszenia i daty odbiorów robót zanikających i ulegających zakryciu, częściowych i ostatecznych odbiorów robót,</w:t>
      </w:r>
    </w:p>
    <w:p w14:paraId="173A7A81"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wyjaśnienia, uwagi i propozycje Wykonawcy,</w:t>
      </w:r>
    </w:p>
    <w:p w14:paraId="397A5F83"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stan pogody i temperaturę powietrza w okresie wykonywania robót podlegających ograniczeniom lub wymaganiom w związku z warunkami klimatycznymi,</w:t>
      </w:r>
    </w:p>
    <w:p w14:paraId="26AEE45B"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zgodność rzeczywistych warunków geotechnicznych z ich opisem w dokumentacji projektowej,</w:t>
      </w:r>
    </w:p>
    <w:p w14:paraId="1E7B40A4"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dane dotyczące czynności geodezyjnych (pomiarowych) dokonywanych przed i w trakcie wykonywania robót,</w:t>
      </w:r>
    </w:p>
    <w:p w14:paraId="796B9549"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dane dotyczące sposobu wykonywania zabezpieczenia robót,</w:t>
      </w:r>
    </w:p>
    <w:p w14:paraId="2F4B1D30" w14:textId="43246460"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dane dotyczące jakości materiałów, pobierania próbek oraz wyniki przeprowadzonych badań z podaniem kto je przeprowadzał,</w:t>
      </w:r>
    </w:p>
    <w:p w14:paraId="6FAB8417"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wyniki prób poszczególnych elementów budowli z podaniem kto je przeprowadzał,</w:t>
      </w:r>
    </w:p>
    <w:p w14:paraId="21F75567" w14:textId="77777777" w:rsidR="005C1E3B" w:rsidRPr="00F92091" w:rsidRDefault="003A6BF4" w:rsidP="00DF5374">
      <w:pPr>
        <w:numPr>
          <w:ilvl w:val="0"/>
          <w:numId w:val="15"/>
        </w:numPr>
        <w:spacing w:after="0" w:line="240" w:lineRule="auto"/>
        <w:ind w:hanging="286"/>
        <w:rPr>
          <w:rFonts w:ascii="Arial" w:hAnsi="Arial" w:cs="Arial"/>
          <w:color w:val="auto"/>
          <w:sz w:val="16"/>
          <w:szCs w:val="16"/>
        </w:rPr>
      </w:pPr>
      <w:r w:rsidRPr="00F92091">
        <w:rPr>
          <w:rFonts w:ascii="Arial" w:hAnsi="Arial" w:cs="Arial"/>
          <w:color w:val="auto"/>
          <w:sz w:val="16"/>
          <w:szCs w:val="16"/>
        </w:rPr>
        <w:t>inne istotne informacje o przebiegu robót.</w:t>
      </w:r>
    </w:p>
    <w:p w14:paraId="28940B63"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Propozycje, uwagi i wyjaśnienia Wykonawcy, wpisane do dziennika budowy będą przedłożone Inspektorowi nadzoru do ustosunkowania się.</w:t>
      </w:r>
    </w:p>
    <w:p w14:paraId="5285ACEE"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Decyzje Inspektora nadzoru wpisane do dziennika budowy Wykonawca podpisuje z zaznaczeniem ich przyjęcia lub zajęciem stanowiska.</w:t>
      </w:r>
    </w:p>
    <w:p w14:paraId="6D4809BD"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Wpis projektanta do dziennika budowy obliguje Inspektora nadzoru do ustosunkowania się. Projektant nie jest jednak stroną umowy i nie ma uprawnień do wydawania poleceń Wykonawcy robót.</w:t>
      </w:r>
    </w:p>
    <w:p w14:paraId="7FAA8B59" w14:textId="77777777" w:rsidR="005C1E3B" w:rsidRPr="00F92091" w:rsidRDefault="003A6BF4" w:rsidP="00DF5374">
      <w:pPr>
        <w:spacing w:after="0" w:line="240" w:lineRule="auto"/>
        <w:rPr>
          <w:rFonts w:ascii="Arial" w:hAnsi="Arial" w:cs="Arial"/>
          <w:color w:val="auto"/>
          <w:sz w:val="16"/>
          <w:szCs w:val="16"/>
        </w:rPr>
      </w:pPr>
      <w:r w:rsidRPr="00F92091">
        <w:rPr>
          <w:rFonts w:ascii="Arial" w:hAnsi="Arial" w:cs="Arial"/>
          <w:color w:val="auto"/>
          <w:sz w:val="16"/>
          <w:szCs w:val="16"/>
        </w:rPr>
        <w:t>Rejestr obmiarów</w:t>
      </w:r>
    </w:p>
    <w:p w14:paraId="4CB0C08E"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Rejestr obmiarów stanowi dokument pozwalający na rozliczenie faktycznego postępu każdego z elementów robót. Obmiary wykonanych robót przeprowadza się w sposób ciągły w jednostkach przyjętych w kosztorysie i wpisuje do rejestru obmiarów.</w:t>
      </w:r>
    </w:p>
    <w:p w14:paraId="33D7DEBB" w14:textId="77777777" w:rsidR="005C1E3B" w:rsidRPr="00F92091" w:rsidRDefault="003A6BF4" w:rsidP="00DF5374">
      <w:pPr>
        <w:spacing w:after="0" w:line="240" w:lineRule="auto"/>
        <w:rPr>
          <w:rFonts w:ascii="Arial" w:hAnsi="Arial" w:cs="Arial"/>
          <w:color w:val="auto"/>
          <w:sz w:val="16"/>
          <w:szCs w:val="16"/>
        </w:rPr>
      </w:pPr>
      <w:r w:rsidRPr="00F92091">
        <w:rPr>
          <w:rFonts w:ascii="Arial" w:hAnsi="Arial" w:cs="Arial"/>
          <w:color w:val="auto"/>
          <w:sz w:val="16"/>
          <w:szCs w:val="16"/>
        </w:rPr>
        <w:t>Dokumenty laboratoryjne</w:t>
      </w:r>
    </w:p>
    <w:p w14:paraId="7B8868EC"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3B2E2065" w14:textId="77777777" w:rsidR="005C1E3B" w:rsidRPr="00F92091" w:rsidRDefault="003A6BF4" w:rsidP="00DF5374">
      <w:pPr>
        <w:spacing w:after="0" w:line="240" w:lineRule="auto"/>
        <w:rPr>
          <w:rFonts w:ascii="Arial" w:hAnsi="Arial" w:cs="Arial"/>
          <w:color w:val="auto"/>
          <w:sz w:val="16"/>
          <w:szCs w:val="16"/>
        </w:rPr>
      </w:pPr>
      <w:r w:rsidRPr="00F92091">
        <w:rPr>
          <w:rFonts w:ascii="Arial" w:hAnsi="Arial" w:cs="Arial"/>
          <w:color w:val="auto"/>
          <w:sz w:val="16"/>
          <w:szCs w:val="16"/>
        </w:rPr>
        <w:t>Pozostałe dokumenty budowy</w:t>
      </w:r>
    </w:p>
    <w:p w14:paraId="739D8380" w14:textId="77777777" w:rsidR="005C1E3B" w:rsidRPr="00F92091" w:rsidRDefault="003A6BF4" w:rsidP="00DF5374">
      <w:pPr>
        <w:spacing w:after="0" w:line="240" w:lineRule="auto"/>
        <w:ind w:left="-5" w:right="274"/>
        <w:rPr>
          <w:rFonts w:ascii="Arial" w:hAnsi="Arial" w:cs="Arial"/>
          <w:color w:val="auto"/>
          <w:sz w:val="16"/>
          <w:szCs w:val="16"/>
        </w:rPr>
      </w:pPr>
      <w:r w:rsidRPr="00F92091">
        <w:rPr>
          <w:rFonts w:ascii="Arial" w:hAnsi="Arial" w:cs="Arial"/>
          <w:color w:val="auto"/>
          <w:sz w:val="16"/>
          <w:szCs w:val="16"/>
        </w:rPr>
        <w:t>Do dokumentów budowy zalicza się, oprócz wymienionych w punktach [1]-[3], następujące dokumenty: a) pozwolenie na realizację zadania budowlanego,</w:t>
      </w:r>
    </w:p>
    <w:p w14:paraId="7CCACA45" w14:textId="77777777" w:rsidR="005C1E3B" w:rsidRPr="00F92091" w:rsidRDefault="003A6BF4" w:rsidP="00DF5374">
      <w:pPr>
        <w:numPr>
          <w:ilvl w:val="0"/>
          <w:numId w:val="17"/>
        </w:numPr>
        <w:spacing w:after="0" w:line="240" w:lineRule="auto"/>
        <w:ind w:hanging="233"/>
        <w:rPr>
          <w:rFonts w:ascii="Arial" w:hAnsi="Arial" w:cs="Arial"/>
          <w:color w:val="auto"/>
          <w:sz w:val="16"/>
          <w:szCs w:val="16"/>
        </w:rPr>
      </w:pPr>
      <w:r w:rsidRPr="00F92091">
        <w:rPr>
          <w:rFonts w:ascii="Arial" w:hAnsi="Arial" w:cs="Arial"/>
          <w:color w:val="auto"/>
          <w:sz w:val="16"/>
          <w:szCs w:val="16"/>
        </w:rPr>
        <w:t>protokoły przekazania terenu budowy,</w:t>
      </w:r>
    </w:p>
    <w:p w14:paraId="0ABEB42D" w14:textId="77777777" w:rsidR="005C1E3B" w:rsidRPr="00F92091" w:rsidRDefault="003A6BF4" w:rsidP="00DF5374">
      <w:pPr>
        <w:numPr>
          <w:ilvl w:val="0"/>
          <w:numId w:val="17"/>
        </w:numPr>
        <w:spacing w:after="0" w:line="240" w:lineRule="auto"/>
        <w:ind w:hanging="233"/>
        <w:rPr>
          <w:rFonts w:ascii="Arial" w:hAnsi="Arial" w:cs="Arial"/>
          <w:color w:val="auto"/>
          <w:sz w:val="16"/>
          <w:szCs w:val="16"/>
        </w:rPr>
      </w:pPr>
      <w:r w:rsidRPr="00F92091">
        <w:rPr>
          <w:rFonts w:ascii="Arial" w:hAnsi="Arial" w:cs="Arial"/>
          <w:color w:val="auto"/>
          <w:sz w:val="16"/>
          <w:szCs w:val="16"/>
        </w:rPr>
        <w:t>umowy cywilnoprawne z osobami trzecimi i inne umowy cywilnoprawne,</w:t>
      </w:r>
    </w:p>
    <w:p w14:paraId="5112E69B" w14:textId="77777777" w:rsidR="005C1E3B" w:rsidRPr="00F92091" w:rsidRDefault="003A6BF4" w:rsidP="00DF5374">
      <w:pPr>
        <w:numPr>
          <w:ilvl w:val="0"/>
          <w:numId w:val="17"/>
        </w:numPr>
        <w:spacing w:after="0" w:line="240" w:lineRule="auto"/>
        <w:ind w:hanging="233"/>
        <w:rPr>
          <w:rFonts w:ascii="Arial" w:hAnsi="Arial" w:cs="Arial"/>
          <w:color w:val="auto"/>
          <w:sz w:val="16"/>
          <w:szCs w:val="16"/>
        </w:rPr>
      </w:pPr>
      <w:r w:rsidRPr="00F92091">
        <w:rPr>
          <w:rFonts w:ascii="Arial" w:hAnsi="Arial" w:cs="Arial"/>
          <w:color w:val="auto"/>
          <w:sz w:val="16"/>
          <w:szCs w:val="16"/>
        </w:rPr>
        <w:t>protokoły odbioru robót,</w:t>
      </w:r>
    </w:p>
    <w:p w14:paraId="5D25B45B" w14:textId="77777777" w:rsidR="005C1E3B" w:rsidRPr="00F92091" w:rsidRDefault="003A6BF4" w:rsidP="00DF5374">
      <w:pPr>
        <w:numPr>
          <w:ilvl w:val="0"/>
          <w:numId w:val="17"/>
        </w:numPr>
        <w:spacing w:after="0" w:line="240" w:lineRule="auto"/>
        <w:ind w:hanging="233"/>
        <w:rPr>
          <w:rFonts w:ascii="Arial" w:hAnsi="Arial" w:cs="Arial"/>
          <w:color w:val="auto"/>
          <w:sz w:val="16"/>
          <w:szCs w:val="16"/>
        </w:rPr>
      </w:pPr>
      <w:r w:rsidRPr="00F92091">
        <w:rPr>
          <w:rFonts w:ascii="Arial" w:hAnsi="Arial" w:cs="Arial"/>
          <w:color w:val="auto"/>
          <w:sz w:val="16"/>
          <w:szCs w:val="16"/>
        </w:rPr>
        <w:lastRenderedPageBreak/>
        <w:t>protokoły z narad i ustaleń,</w:t>
      </w:r>
    </w:p>
    <w:p w14:paraId="0A84DE0E" w14:textId="77777777" w:rsidR="005C1E3B" w:rsidRPr="00F92091" w:rsidRDefault="003A6BF4" w:rsidP="00DF5374">
      <w:pPr>
        <w:numPr>
          <w:ilvl w:val="0"/>
          <w:numId w:val="17"/>
        </w:numPr>
        <w:spacing w:after="0" w:line="240" w:lineRule="auto"/>
        <w:ind w:hanging="233"/>
        <w:rPr>
          <w:rFonts w:ascii="Arial" w:hAnsi="Arial" w:cs="Arial"/>
          <w:color w:val="auto"/>
          <w:sz w:val="16"/>
          <w:szCs w:val="16"/>
        </w:rPr>
      </w:pPr>
      <w:r w:rsidRPr="00F92091">
        <w:rPr>
          <w:rFonts w:ascii="Arial" w:hAnsi="Arial" w:cs="Arial"/>
          <w:color w:val="auto"/>
          <w:sz w:val="16"/>
          <w:szCs w:val="16"/>
        </w:rPr>
        <w:t>korespondencję na budowie.</w:t>
      </w:r>
    </w:p>
    <w:p w14:paraId="26476E25" w14:textId="378B198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Przechowywanie dokumentów budowy</w:t>
      </w:r>
    </w:p>
    <w:p w14:paraId="1D59379E" w14:textId="77777777" w:rsidR="005C1E3B" w:rsidRPr="00F92091" w:rsidRDefault="003A6BF4" w:rsidP="00DF5374">
      <w:pPr>
        <w:spacing w:after="0" w:line="240" w:lineRule="auto"/>
        <w:ind w:left="-5"/>
        <w:rPr>
          <w:rFonts w:ascii="Arial" w:hAnsi="Arial" w:cs="Arial"/>
          <w:color w:val="auto"/>
          <w:sz w:val="16"/>
          <w:szCs w:val="16"/>
        </w:rPr>
      </w:pPr>
      <w:r w:rsidRPr="00F92091">
        <w:rPr>
          <w:rFonts w:ascii="Arial" w:hAnsi="Arial" w:cs="Arial"/>
          <w:color w:val="auto"/>
          <w:sz w:val="16"/>
          <w:szCs w:val="16"/>
        </w:rPr>
        <w:t>Dokumenty budowy będą przechowywane na terenie budowy w miejscu odpowiednio zabezpieczonym.</w:t>
      </w:r>
    </w:p>
    <w:p w14:paraId="02B76864" w14:textId="77777777"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Zaginięcie któregokolwiek z dokumentów budowy spowoduje jego natychmiastowe odtworzenie w formie przewidzianej prawem.</w:t>
      </w:r>
    </w:p>
    <w:p w14:paraId="512C7C73" w14:textId="15A9C61F" w:rsidR="005C1E3B" w:rsidRPr="00F92091" w:rsidRDefault="003A6BF4" w:rsidP="00DF5374">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Wszelkie dokumenty budowy będą zawsze dostępne dla Inspektora nadzoru i przedstawiane do wglądu na życzenie Zamawiającego.</w:t>
      </w:r>
    </w:p>
    <w:p w14:paraId="2D2242D8" w14:textId="77777777" w:rsidR="00025B08" w:rsidRPr="00F92091" w:rsidRDefault="00025B08" w:rsidP="00DF5374">
      <w:pPr>
        <w:spacing w:after="0" w:line="240" w:lineRule="auto"/>
        <w:ind w:left="-15" w:firstLine="286"/>
        <w:rPr>
          <w:rFonts w:ascii="Arial" w:hAnsi="Arial" w:cs="Arial"/>
          <w:color w:val="auto"/>
          <w:sz w:val="16"/>
          <w:szCs w:val="16"/>
        </w:rPr>
      </w:pPr>
    </w:p>
    <w:p w14:paraId="32AF237E" w14:textId="77777777" w:rsidR="005C1E3B" w:rsidRPr="00F92091" w:rsidRDefault="003A6BF4" w:rsidP="00AA5559">
      <w:pPr>
        <w:pStyle w:val="Nagwek2"/>
        <w:spacing w:after="143" w:line="240" w:lineRule="auto"/>
        <w:ind w:left="405" w:hanging="420"/>
        <w:rPr>
          <w:rFonts w:ascii="Arial" w:hAnsi="Arial" w:cs="Arial"/>
          <w:b/>
          <w:bCs/>
          <w:color w:val="auto"/>
          <w:sz w:val="16"/>
          <w:szCs w:val="16"/>
        </w:rPr>
      </w:pPr>
      <w:r w:rsidRPr="00F92091">
        <w:rPr>
          <w:rFonts w:ascii="Arial" w:hAnsi="Arial" w:cs="Arial"/>
          <w:b/>
          <w:bCs/>
          <w:color w:val="auto"/>
          <w:sz w:val="16"/>
          <w:szCs w:val="16"/>
        </w:rPr>
        <w:t>Badania i pomiary w czasie wykonywania robót ziemnych</w:t>
      </w:r>
    </w:p>
    <w:p w14:paraId="03F16FD8" w14:textId="77777777" w:rsidR="005C1E3B" w:rsidRPr="00F92091" w:rsidRDefault="003A6BF4" w:rsidP="00025B08">
      <w:pPr>
        <w:tabs>
          <w:tab w:val="center" w:pos="1874"/>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6.2.1.</w:t>
      </w:r>
      <w:r w:rsidRPr="00F92091">
        <w:rPr>
          <w:rFonts w:ascii="Arial" w:hAnsi="Arial" w:cs="Arial"/>
          <w:color w:val="auto"/>
          <w:sz w:val="16"/>
          <w:szCs w:val="16"/>
        </w:rPr>
        <w:tab/>
        <w:t>Sprawdzenie odwodnienia</w:t>
      </w:r>
    </w:p>
    <w:p w14:paraId="605C677E"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Sprawdzenie odwodnienia wykopu ziemnego polega na kontroli zgodności z wymaganiami specyfikacji określonymi w pkt. 5 oraz z dokumentacją projektową.</w:t>
      </w:r>
    </w:p>
    <w:p w14:paraId="53FB2530"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Szczególną uwagę należy zwrócić na:</w:t>
      </w:r>
    </w:p>
    <w:p w14:paraId="64CE892A" w14:textId="77777777" w:rsidR="005C1E3B" w:rsidRPr="00F92091" w:rsidRDefault="003A6BF4" w:rsidP="00025B08">
      <w:pPr>
        <w:numPr>
          <w:ilvl w:val="0"/>
          <w:numId w:val="18"/>
        </w:numPr>
        <w:spacing w:after="0" w:line="240" w:lineRule="auto"/>
        <w:ind w:hanging="286"/>
        <w:rPr>
          <w:rFonts w:ascii="Arial" w:hAnsi="Arial" w:cs="Arial"/>
          <w:color w:val="auto"/>
          <w:sz w:val="16"/>
          <w:szCs w:val="16"/>
        </w:rPr>
      </w:pPr>
      <w:r w:rsidRPr="00F92091">
        <w:rPr>
          <w:rFonts w:ascii="Arial" w:hAnsi="Arial" w:cs="Arial"/>
          <w:color w:val="auto"/>
          <w:sz w:val="16"/>
          <w:szCs w:val="16"/>
        </w:rPr>
        <w:t>właściwe ujęcie i odprowadzenie wód opadowych,</w:t>
      </w:r>
    </w:p>
    <w:p w14:paraId="6270EB38" w14:textId="77777777" w:rsidR="005C1E3B" w:rsidRPr="00F92091" w:rsidRDefault="003A6BF4" w:rsidP="00025B08">
      <w:pPr>
        <w:numPr>
          <w:ilvl w:val="0"/>
          <w:numId w:val="18"/>
        </w:numPr>
        <w:spacing w:after="0" w:line="240" w:lineRule="auto"/>
        <w:ind w:hanging="286"/>
        <w:rPr>
          <w:rFonts w:ascii="Arial" w:hAnsi="Arial" w:cs="Arial"/>
          <w:color w:val="auto"/>
          <w:sz w:val="16"/>
          <w:szCs w:val="16"/>
        </w:rPr>
      </w:pPr>
      <w:r w:rsidRPr="00F92091">
        <w:rPr>
          <w:rFonts w:ascii="Arial" w:hAnsi="Arial" w:cs="Arial"/>
          <w:color w:val="auto"/>
          <w:sz w:val="16"/>
          <w:szCs w:val="16"/>
        </w:rPr>
        <w:t>właściwe ujęcie i odprowadzenie wysięków wodnych.</w:t>
      </w:r>
    </w:p>
    <w:p w14:paraId="20FCB0D1" w14:textId="77777777" w:rsidR="005C1E3B" w:rsidRPr="00F92091" w:rsidRDefault="003A6BF4" w:rsidP="00025B08">
      <w:pPr>
        <w:tabs>
          <w:tab w:val="center" w:pos="2374"/>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6.2.2.</w:t>
      </w:r>
      <w:r w:rsidRPr="00F92091">
        <w:rPr>
          <w:rFonts w:ascii="Arial" w:hAnsi="Arial" w:cs="Arial"/>
          <w:color w:val="auto"/>
          <w:sz w:val="16"/>
          <w:szCs w:val="16"/>
        </w:rPr>
        <w:tab/>
        <w:t>Sprawdzenie jakości wykonania robót</w:t>
      </w:r>
    </w:p>
    <w:p w14:paraId="191803DE"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Czynności wchodzące w zakres sprawdzania jakości wykonania robót określono w pkt. 6.1.</w:t>
      </w:r>
    </w:p>
    <w:p w14:paraId="49590921" w14:textId="77777777" w:rsidR="005C1E3B" w:rsidRPr="00F92091" w:rsidRDefault="003A6BF4" w:rsidP="00025B08">
      <w:pPr>
        <w:pStyle w:val="Nagwek2"/>
        <w:spacing w:after="0" w:line="240" w:lineRule="auto"/>
        <w:ind w:left="405" w:hanging="420"/>
        <w:rPr>
          <w:rFonts w:ascii="Arial" w:hAnsi="Arial" w:cs="Arial"/>
          <w:color w:val="auto"/>
          <w:sz w:val="16"/>
          <w:szCs w:val="16"/>
        </w:rPr>
      </w:pPr>
      <w:r w:rsidRPr="00F92091">
        <w:rPr>
          <w:rFonts w:ascii="Arial" w:hAnsi="Arial" w:cs="Arial"/>
          <w:color w:val="auto"/>
          <w:sz w:val="16"/>
          <w:szCs w:val="16"/>
        </w:rPr>
        <w:t>Badania do odbioru wykopu fundamentowego</w:t>
      </w:r>
    </w:p>
    <w:p w14:paraId="77C01AA4" w14:textId="77777777" w:rsidR="005C1E3B" w:rsidRPr="00F92091" w:rsidRDefault="003A6BF4" w:rsidP="00025B08">
      <w:pPr>
        <w:tabs>
          <w:tab w:val="center" w:pos="2679"/>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6.3.1.</w:t>
      </w:r>
      <w:r w:rsidRPr="00F92091">
        <w:rPr>
          <w:rFonts w:ascii="Arial" w:hAnsi="Arial" w:cs="Arial"/>
          <w:color w:val="auto"/>
          <w:sz w:val="16"/>
          <w:szCs w:val="16"/>
        </w:rPr>
        <w:tab/>
        <w:t>Częstotliwość oraz zakres badań i pomiarów</w:t>
      </w:r>
    </w:p>
    <w:p w14:paraId="1FCAF5C0" w14:textId="6E1D7931"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Częstotliwość oraz zakres badań i pomiarów do odbioru wykopu ziemnego podaje tablica 3.</w:t>
      </w:r>
    </w:p>
    <w:p w14:paraId="7BBF30FA" w14:textId="5248D5A9" w:rsidR="00913E72" w:rsidRPr="00F92091" w:rsidRDefault="00B01AB8"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Pomiar taśmą, szablonem, łatą o długości 3 m i poziomicą lub niwelatorem, w odstępach co 20 m</w:t>
      </w:r>
    </w:p>
    <w:p w14:paraId="64CCB33D" w14:textId="6E54827E" w:rsidR="005C1E3B" w:rsidRPr="00F92091" w:rsidRDefault="003A6BF4" w:rsidP="00AA5559">
      <w:pPr>
        <w:spacing w:after="0" w:line="240" w:lineRule="auto"/>
        <w:ind w:left="0" w:firstLine="0"/>
        <w:jc w:val="right"/>
        <w:rPr>
          <w:rFonts w:ascii="Arial" w:hAnsi="Arial" w:cs="Arial"/>
          <w:color w:val="auto"/>
          <w:sz w:val="16"/>
          <w:szCs w:val="16"/>
        </w:rPr>
      </w:pPr>
      <w:r w:rsidRPr="00F92091">
        <w:rPr>
          <w:rFonts w:ascii="Arial" w:hAnsi="Arial" w:cs="Arial"/>
          <w:color w:val="auto"/>
          <w:sz w:val="16"/>
          <w:szCs w:val="16"/>
        </w:rPr>
        <w:t>Tablica 3</w:t>
      </w:r>
    </w:p>
    <w:tbl>
      <w:tblPr>
        <w:tblStyle w:val="TableGrid"/>
        <w:tblW w:w="9466" w:type="dxa"/>
        <w:tblInd w:w="5" w:type="dxa"/>
        <w:tblCellMar>
          <w:top w:w="41" w:type="dxa"/>
          <w:left w:w="42" w:type="dxa"/>
          <w:right w:w="35" w:type="dxa"/>
        </w:tblCellMar>
        <w:tblLook w:val="04A0" w:firstRow="1" w:lastRow="0" w:firstColumn="1" w:lastColumn="0" w:noHBand="0" w:noVBand="1"/>
      </w:tblPr>
      <w:tblGrid>
        <w:gridCol w:w="514"/>
        <w:gridCol w:w="3662"/>
        <w:gridCol w:w="5290"/>
      </w:tblGrid>
      <w:tr w:rsidR="00F92091" w:rsidRPr="00F92091" w14:paraId="3D3FD7F5" w14:textId="77777777" w:rsidTr="00B01AB8">
        <w:trPr>
          <w:trHeight w:val="295"/>
        </w:trPr>
        <w:tc>
          <w:tcPr>
            <w:tcW w:w="493" w:type="dxa"/>
            <w:tcBorders>
              <w:top w:val="single" w:sz="7" w:space="0" w:color="000000"/>
              <w:left w:val="single" w:sz="7" w:space="0" w:color="000000"/>
              <w:bottom w:val="single" w:sz="7" w:space="0" w:color="000000"/>
              <w:right w:val="single" w:sz="8" w:space="0" w:color="000000"/>
            </w:tcBorders>
          </w:tcPr>
          <w:p w14:paraId="1C0529B7" w14:textId="7083DA39" w:rsidR="005C1E3B" w:rsidRPr="00F92091" w:rsidRDefault="006005AA" w:rsidP="00AA5559">
            <w:pPr>
              <w:spacing w:after="0" w:line="240" w:lineRule="auto"/>
              <w:ind w:left="152" w:firstLine="0"/>
              <w:jc w:val="left"/>
              <w:rPr>
                <w:rFonts w:ascii="Arial" w:hAnsi="Arial" w:cs="Arial"/>
                <w:b/>
                <w:bCs/>
                <w:color w:val="auto"/>
                <w:sz w:val="16"/>
                <w:szCs w:val="16"/>
              </w:rPr>
            </w:pPr>
            <w:r w:rsidRPr="00F92091">
              <w:rPr>
                <w:rFonts w:ascii="Arial" w:hAnsi="Arial" w:cs="Arial"/>
                <w:b/>
                <w:bCs/>
                <w:color w:val="auto"/>
                <w:sz w:val="16"/>
                <w:szCs w:val="16"/>
              </w:rPr>
              <w:t>L.p.</w:t>
            </w:r>
          </w:p>
        </w:tc>
        <w:tc>
          <w:tcPr>
            <w:tcW w:w="3670" w:type="dxa"/>
            <w:tcBorders>
              <w:top w:val="single" w:sz="7" w:space="0" w:color="000000"/>
              <w:left w:val="single" w:sz="8" w:space="0" w:color="000000"/>
              <w:bottom w:val="single" w:sz="7" w:space="0" w:color="000000"/>
              <w:right w:val="single" w:sz="8" w:space="0" w:color="000000"/>
            </w:tcBorders>
          </w:tcPr>
          <w:p w14:paraId="0D1E234E" w14:textId="68F79F31" w:rsidR="005C1E3B" w:rsidRPr="00F92091" w:rsidRDefault="006005AA" w:rsidP="00AA5559">
            <w:pPr>
              <w:spacing w:after="0" w:line="240" w:lineRule="auto"/>
              <w:ind w:left="0" w:firstLine="0"/>
              <w:jc w:val="left"/>
              <w:rPr>
                <w:rFonts w:ascii="Arial" w:hAnsi="Arial" w:cs="Arial"/>
                <w:b/>
                <w:bCs/>
                <w:color w:val="auto"/>
                <w:sz w:val="16"/>
                <w:szCs w:val="16"/>
              </w:rPr>
            </w:pPr>
            <w:r w:rsidRPr="00F92091">
              <w:rPr>
                <w:rFonts w:ascii="Arial" w:hAnsi="Arial" w:cs="Arial"/>
                <w:b/>
                <w:bCs/>
                <w:color w:val="auto"/>
                <w:sz w:val="16"/>
                <w:szCs w:val="16"/>
              </w:rPr>
              <w:t>Pomiar szerokości wykopu ziemnego</w:t>
            </w:r>
          </w:p>
        </w:tc>
        <w:tc>
          <w:tcPr>
            <w:tcW w:w="5303" w:type="dxa"/>
            <w:tcBorders>
              <w:top w:val="single" w:sz="8" w:space="0" w:color="000000"/>
              <w:left w:val="single" w:sz="8" w:space="0" w:color="000000"/>
              <w:bottom w:val="single" w:sz="4" w:space="0" w:color="auto"/>
              <w:right w:val="single" w:sz="8" w:space="0" w:color="000000"/>
            </w:tcBorders>
          </w:tcPr>
          <w:p w14:paraId="583D284C" w14:textId="2FFE8534" w:rsidR="005C1E3B" w:rsidRPr="00F92091" w:rsidRDefault="006005AA" w:rsidP="00AA5559">
            <w:pPr>
              <w:spacing w:after="160" w:line="240" w:lineRule="auto"/>
              <w:ind w:left="0" w:firstLine="0"/>
              <w:jc w:val="left"/>
              <w:rPr>
                <w:rFonts w:ascii="Arial" w:hAnsi="Arial" w:cs="Arial"/>
                <w:b/>
                <w:bCs/>
                <w:color w:val="auto"/>
                <w:sz w:val="16"/>
                <w:szCs w:val="16"/>
              </w:rPr>
            </w:pPr>
            <w:r w:rsidRPr="00F92091">
              <w:rPr>
                <w:rFonts w:ascii="Arial" w:hAnsi="Arial" w:cs="Arial"/>
                <w:b/>
                <w:bCs/>
                <w:color w:val="auto"/>
                <w:sz w:val="16"/>
                <w:szCs w:val="16"/>
              </w:rPr>
              <w:t>Minimalna częstotliwość badań i pomiarów</w:t>
            </w:r>
          </w:p>
        </w:tc>
      </w:tr>
      <w:tr w:rsidR="00F92091" w:rsidRPr="00F92091" w14:paraId="6B3E6C2A" w14:textId="77777777" w:rsidTr="006005AA">
        <w:trPr>
          <w:trHeight w:val="295"/>
        </w:trPr>
        <w:tc>
          <w:tcPr>
            <w:tcW w:w="493" w:type="dxa"/>
            <w:tcBorders>
              <w:top w:val="single" w:sz="7" w:space="0" w:color="000000"/>
              <w:left w:val="single" w:sz="7" w:space="0" w:color="000000"/>
              <w:bottom w:val="single" w:sz="7" w:space="0" w:color="000000"/>
              <w:right w:val="single" w:sz="8" w:space="0" w:color="000000"/>
            </w:tcBorders>
          </w:tcPr>
          <w:p w14:paraId="5ED7AF1D" w14:textId="7FB28553" w:rsidR="00B01AB8" w:rsidRPr="00F92091" w:rsidRDefault="006005AA" w:rsidP="00AA5559">
            <w:pPr>
              <w:spacing w:after="0" w:line="240" w:lineRule="auto"/>
              <w:ind w:left="152" w:firstLine="0"/>
              <w:jc w:val="left"/>
              <w:rPr>
                <w:rFonts w:ascii="Arial" w:hAnsi="Arial" w:cs="Arial"/>
                <w:color w:val="auto"/>
                <w:sz w:val="16"/>
                <w:szCs w:val="16"/>
              </w:rPr>
            </w:pPr>
            <w:r w:rsidRPr="00F92091">
              <w:rPr>
                <w:rFonts w:ascii="Arial" w:hAnsi="Arial" w:cs="Arial"/>
                <w:color w:val="auto"/>
                <w:sz w:val="16"/>
                <w:szCs w:val="16"/>
              </w:rPr>
              <w:t>1</w:t>
            </w:r>
          </w:p>
        </w:tc>
        <w:tc>
          <w:tcPr>
            <w:tcW w:w="3670" w:type="dxa"/>
            <w:tcBorders>
              <w:top w:val="single" w:sz="7" w:space="0" w:color="000000"/>
              <w:left w:val="single" w:sz="8" w:space="0" w:color="000000"/>
              <w:bottom w:val="single" w:sz="7" w:space="0" w:color="000000"/>
              <w:right w:val="single" w:sz="8" w:space="0" w:color="000000"/>
            </w:tcBorders>
          </w:tcPr>
          <w:p w14:paraId="1365D94F" w14:textId="6FB35BFC" w:rsidR="00B01AB8" w:rsidRPr="00F92091" w:rsidRDefault="006005AA" w:rsidP="00AA5559">
            <w:pPr>
              <w:spacing w:after="0" w:line="240" w:lineRule="auto"/>
              <w:ind w:left="0" w:firstLine="0"/>
              <w:jc w:val="left"/>
              <w:rPr>
                <w:rFonts w:ascii="Arial" w:hAnsi="Arial" w:cs="Arial"/>
                <w:color w:val="auto"/>
                <w:sz w:val="16"/>
                <w:szCs w:val="16"/>
              </w:rPr>
            </w:pPr>
            <w:r w:rsidRPr="00F92091">
              <w:rPr>
                <w:rFonts w:ascii="Arial" w:hAnsi="Arial" w:cs="Arial"/>
                <w:color w:val="auto"/>
                <w:sz w:val="16"/>
                <w:szCs w:val="16"/>
              </w:rPr>
              <w:t>Pomiar szerokości wykopu ziemnego</w:t>
            </w:r>
          </w:p>
        </w:tc>
        <w:tc>
          <w:tcPr>
            <w:tcW w:w="5303" w:type="dxa"/>
            <w:vMerge w:val="restart"/>
            <w:tcBorders>
              <w:top w:val="single" w:sz="4" w:space="0" w:color="auto"/>
              <w:left w:val="single" w:sz="8" w:space="0" w:color="000000"/>
              <w:bottom w:val="single" w:sz="4" w:space="0" w:color="auto"/>
              <w:right w:val="single" w:sz="8" w:space="0" w:color="000000"/>
            </w:tcBorders>
          </w:tcPr>
          <w:p w14:paraId="454E6325" w14:textId="251D0F01" w:rsidR="00B01AB8" w:rsidRPr="00F92091" w:rsidRDefault="006005AA" w:rsidP="00AA5559">
            <w:pPr>
              <w:spacing w:after="160" w:line="240" w:lineRule="auto"/>
              <w:ind w:left="0"/>
              <w:jc w:val="left"/>
              <w:rPr>
                <w:rFonts w:ascii="Arial" w:hAnsi="Arial" w:cs="Arial"/>
                <w:color w:val="auto"/>
                <w:sz w:val="16"/>
                <w:szCs w:val="16"/>
              </w:rPr>
            </w:pPr>
            <w:r w:rsidRPr="00F92091">
              <w:rPr>
                <w:rFonts w:ascii="Arial" w:hAnsi="Arial" w:cs="Arial"/>
                <w:color w:val="auto"/>
                <w:sz w:val="16"/>
                <w:szCs w:val="16"/>
              </w:rPr>
              <w:t>Pomiar taśmą, szablonem, łatą o długości 3 m i poziomicą lub niwelatorem, w odstępach co 20 m</w:t>
            </w:r>
          </w:p>
        </w:tc>
      </w:tr>
      <w:tr w:rsidR="00F92091" w:rsidRPr="00F92091" w14:paraId="37773A4D" w14:textId="77777777" w:rsidTr="00B01AB8">
        <w:trPr>
          <w:trHeight w:val="295"/>
        </w:trPr>
        <w:tc>
          <w:tcPr>
            <w:tcW w:w="493" w:type="dxa"/>
            <w:tcBorders>
              <w:top w:val="single" w:sz="7" w:space="0" w:color="000000"/>
              <w:left w:val="single" w:sz="7" w:space="0" w:color="000000"/>
              <w:bottom w:val="single" w:sz="7" w:space="0" w:color="000000"/>
              <w:right w:val="single" w:sz="8" w:space="0" w:color="000000"/>
            </w:tcBorders>
          </w:tcPr>
          <w:p w14:paraId="23D569C5" w14:textId="7A7E4934" w:rsidR="00B01AB8" w:rsidRPr="00F92091" w:rsidRDefault="006005AA" w:rsidP="00AA5559">
            <w:pPr>
              <w:spacing w:after="0" w:line="240" w:lineRule="auto"/>
              <w:ind w:left="152" w:firstLine="0"/>
              <w:jc w:val="left"/>
              <w:rPr>
                <w:rFonts w:ascii="Arial" w:hAnsi="Arial" w:cs="Arial"/>
                <w:color w:val="auto"/>
                <w:sz w:val="16"/>
                <w:szCs w:val="16"/>
              </w:rPr>
            </w:pPr>
            <w:r w:rsidRPr="00F92091">
              <w:rPr>
                <w:rFonts w:ascii="Arial" w:hAnsi="Arial" w:cs="Arial"/>
                <w:color w:val="auto"/>
                <w:sz w:val="16"/>
                <w:szCs w:val="16"/>
              </w:rPr>
              <w:t>2</w:t>
            </w:r>
          </w:p>
        </w:tc>
        <w:tc>
          <w:tcPr>
            <w:tcW w:w="3670" w:type="dxa"/>
            <w:tcBorders>
              <w:top w:val="single" w:sz="7" w:space="0" w:color="000000"/>
              <w:left w:val="single" w:sz="8" w:space="0" w:color="000000"/>
              <w:bottom w:val="single" w:sz="7" w:space="0" w:color="000000"/>
              <w:right w:val="single" w:sz="8" w:space="0" w:color="000000"/>
            </w:tcBorders>
          </w:tcPr>
          <w:p w14:paraId="4D477160" w14:textId="7DAE850F" w:rsidR="00B01AB8" w:rsidRPr="00F92091" w:rsidRDefault="006005AA" w:rsidP="00AA5559">
            <w:pPr>
              <w:spacing w:after="0" w:line="240" w:lineRule="auto"/>
              <w:ind w:left="0" w:firstLine="0"/>
              <w:jc w:val="left"/>
              <w:rPr>
                <w:rFonts w:ascii="Arial" w:hAnsi="Arial" w:cs="Arial"/>
                <w:color w:val="auto"/>
                <w:sz w:val="16"/>
                <w:szCs w:val="16"/>
              </w:rPr>
            </w:pPr>
            <w:r w:rsidRPr="00F92091">
              <w:rPr>
                <w:rFonts w:ascii="Arial" w:hAnsi="Arial" w:cs="Arial"/>
                <w:color w:val="auto"/>
                <w:sz w:val="16"/>
                <w:szCs w:val="16"/>
              </w:rPr>
              <w:t>Pomiar szerokości dna wykopu</w:t>
            </w:r>
          </w:p>
        </w:tc>
        <w:tc>
          <w:tcPr>
            <w:tcW w:w="5303" w:type="dxa"/>
            <w:vMerge/>
            <w:tcBorders>
              <w:top w:val="single" w:sz="7" w:space="0" w:color="000000"/>
              <w:left w:val="single" w:sz="8" w:space="0" w:color="000000"/>
              <w:bottom w:val="single" w:sz="4" w:space="0" w:color="auto"/>
              <w:right w:val="single" w:sz="8" w:space="0" w:color="000000"/>
            </w:tcBorders>
          </w:tcPr>
          <w:p w14:paraId="48D53C4D" w14:textId="77777777" w:rsidR="00B01AB8" w:rsidRPr="00F92091" w:rsidRDefault="00B01AB8" w:rsidP="00AA5559">
            <w:pPr>
              <w:spacing w:after="160" w:line="240" w:lineRule="auto"/>
              <w:ind w:left="0" w:firstLine="0"/>
              <w:jc w:val="left"/>
              <w:rPr>
                <w:rFonts w:ascii="Arial" w:hAnsi="Arial" w:cs="Arial"/>
                <w:color w:val="auto"/>
                <w:sz w:val="16"/>
                <w:szCs w:val="16"/>
              </w:rPr>
            </w:pPr>
          </w:p>
        </w:tc>
      </w:tr>
      <w:tr w:rsidR="00F92091" w:rsidRPr="00F92091" w14:paraId="5EE592CD" w14:textId="77777777" w:rsidTr="00B01AB8">
        <w:trPr>
          <w:trHeight w:val="516"/>
        </w:trPr>
        <w:tc>
          <w:tcPr>
            <w:tcW w:w="493" w:type="dxa"/>
            <w:tcBorders>
              <w:top w:val="single" w:sz="7" w:space="0" w:color="000000"/>
              <w:left w:val="single" w:sz="7" w:space="0" w:color="000000"/>
              <w:bottom w:val="single" w:sz="7" w:space="0" w:color="000000"/>
              <w:right w:val="single" w:sz="8" w:space="0" w:color="000000"/>
            </w:tcBorders>
          </w:tcPr>
          <w:p w14:paraId="554C9E81" w14:textId="77777777" w:rsidR="005C1E3B" w:rsidRPr="00F92091" w:rsidRDefault="003A6BF4" w:rsidP="00AA5559">
            <w:pPr>
              <w:spacing w:after="0" w:line="240" w:lineRule="auto"/>
              <w:ind w:left="152" w:firstLine="0"/>
              <w:jc w:val="left"/>
              <w:rPr>
                <w:rFonts w:ascii="Arial" w:hAnsi="Arial" w:cs="Arial"/>
                <w:color w:val="auto"/>
                <w:sz w:val="16"/>
                <w:szCs w:val="16"/>
              </w:rPr>
            </w:pPr>
            <w:r w:rsidRPr="00F92091">
              <w:rPr>
                <w:rFonts w:ascii="Arial" w:hAnsi="Arial" w:cs="Arial"/>
                <w:color w:val="auto"/>
                <w:sz w:val="16"/>
                <w:szCs w:val="16"/>
              </w:rPr>
              <w:t>3</w:t>
            </w:r>
          </w:p>
        </w:tc>
        <w:tc>
          <w:tcPr>
            <w:tcW w:w="3670" w:type="dxa"/>
            <w:tcBorders>
              <w:top w:val="single" w:sz="7" w:space="0" w:color="000000"/>
              <w:left w:val="single" w:sz="8" w:space="0" w:color="000000"/>
              <w:bottom w:val="single" w:sz="7" w:space="0" w:color="000000"/>
              <w:right w:val="single" w:sz="8" w:space="0" w:color="000000"/>
            </w:tcBorders>
          </w:tcPr>
          <w:p w14:paraId="7769A628" w14:textId="77777777" w:rsidR="005C1E3B" w:rsidRPr="00F92091" w:rsidRDefault="003A6BF4" w:rsidP="00AA5559">
            <w:pPr>
              <w:spacing w:after="0" w:line="240" w:lineRule="auto"/>
              <w:ind w:left="0" w:firstLine="0"/>
              <w:jc w:val="left"/>
              <w:rPr>
                <w:rFonts w:ascii="Arial" w:hAnsi="Arial" w:cs="Arial"/>
                <w:color w:val="auto"/>
                <w:sz w:val="16"/>
                <w:szCs w:val="16"/>
              </w:rPr>
            </w:pPr>
            <w:r w:rsidRPr="00F92091">
              <w:rPr>
                <w:rFonts w:ascii="Arial" w:hAnsi="Arial" w:cs="Arial"/>
                <w:color w:val="auto"/>
                <w:sz w:val="16"/>
                <w:szCs w:val="16"/>
              </w:rPr>
              <w:t>Pomiar rzędnych powierzchni wykopu ziemnego</w:t>
            </w:r>
          </w:p>
        </w:tc>
        <w:tc>
          <w:tcPr>
            <w:tcW w:w="0" w:type="auto"/>
            <w:vMerge/>
            <w:tcBorders>
              <w:top w:val="nil"/>
              <w:left w:val="single" w:sz="8" w:space="0" w:color="000000"/>
              <w:bottom w:val="single" w:sz="4" w:space="0" w:color="auto"/>
              <w:right w:val="single" w:sz="8" w:space="0" w:color="000000"/>
            </w:tcBorders>
          </w:tcPr>
          <w:p w14:paraId="2B1850EE" w14:textId="77777777" w:rsidR="005C1E3B" w:rsidRPr="00F92091" w:rsidRDefault="005C1E3B" w:rsidP="00AA5559">
            <w:pPr>
              <w:spacing w:after="160" w:line="240" w:lineRule="auto"/>
              <w:ind w:left="0" w:firstLine="0"/>
              <w:jc w:val="left"/>
              <w:rPr>
                <w:rFonts w:ascii="Arial" w:hAnsi="Arial" w:cs="Arial"/>
                <w:color w:val="auto"/>
                <w:sz w:val="16"/>
                <w:szCs w:val="16"/>
              </w:rPr>
            </w:pPr>
          </w:p>
        </w:tc>
      </w:tr>
      <w:tr w:rsidR="00F92091" w:rsidRPr="00F92091" w14:paraId="5BFC892E" w14:textId="77777777" w:rsidTr="00B01AB8">
        <w:trPr>
          <w:trHeight w:val="295"/>
        </w:trPr>
        <w:tc>
          <w:tcPr>
            <w:tcW w:w="493" w:type="dxa"/>
            <w:tcBorders>
              <w:top w:val="single" w:sz="7" w:space="0" w:color="000000"/>
              <w:left w:val="single" w:sz="7" w:space="0" w:color="000000"/>
              <w:bottom w:val="single" w:sz="7" w:space="0" w:color="000000"/>
              <w:right w:val="single" w:sz="8" w:space="0" w:color="000000"/>
            </w:tcBorders>
          </w:tcPr>
          <w:p w14:paraId="283DA23C" w14:textId="77777777" w:rsidR="005C1E3B" w:rsidRPr="00F92091" w:rsidRDefault="003A6BF4" w:rsidP="00AA5559">
            <w:pPr>
              <w:spacing w:after="0" w:line="240" w:lineRule="auto"/>
              <w:ind w:left="152" w:firstLine="0"/>
              <w:jc w:val="left"/>
              <w:rPr>
                <w:rFonts w:ascii="Arial" w:hAnsi="Arial" w:cs="Arial"/>
                <w:color w:val="auto"/>
                <w:sz w:val="16"/>
                <w:szCs w:val="16"/>
              </w:rPr>
            </w:pPr>
            <w:r w:rsidRPr="00F92091">
              <w:rPr>
                <w:rFonts w:ascii="Arial" w:hAnsi="Arial" w:cs="Arial"/>
                <w:color w:val="auto"/>
                <w:sz w:val="16"/>
                <w:szCs w:val="16"/>
              </w:rPr>
              <w:t>4</w:t>
            </w:r>
          </w:p>
        </w:tc>
        <w:tc>
          <w:tcPr>
            <w:tcW w:w="3670" w:type="dxa"/>
            <w:tcBorders>
              <w:top w:val="single" w:sz="7" w:space="0" w:color="000000"/>
              <w:left w:val="single" w:sz="8" w:space="0" w:color="000000"/>
              <w:bottom w:val="single" w:sz="7" w:space="0" w:color="000000"/>
              <w:right w:val="single" w:sz="8" w:space="0" w:color="000000"/>
            </w:tcBorders>
          </w:tcPr>
          <w:p w14:paraId="5F859084" w14:textId="77777777" w:rsidR="005C1E3B" w:rsidRPr="00F92091" w:rsidRDefault="003A6BF4" w:rsidP="00AA5559">
            <w:pPr>
              <w:spacing w:after="0" w:line="240" w:lineRule="auto"/>
              <w:ind w:left="0" w:firstLine="0"/>
              <w:jc w:val="left"/>
              <w:rPr>
                <w:rFonts w:ascii="Arial" w:hAnsi="Arial" w:cs="Arial"/>
                <w:color w:val="auto"/>
                <w:sz w:val="16"/>
                <w:szCs w:val="16"/>
              </w:rPr>
            </w:pPr>
            <w:r w:rsidRPr="00F92091">
              <w:rPr>
                <w:rFonts w:ascii="Arial" w:hAnsi="Arial" w:cs="Arial"/>
                <w:color w:val="auto"/>
                <w:sz w:val="16"/>
                <w:szCs w:val="16"/>
              </w:rPr>
              <w:t>Pomiar pochylenia skarp</w:t>
            </w:r>
          </w:p>
        </w:tc>
        <w:tc>
          <w:tcPr>
            <w:tcW w:w="0" w:type="auto"/>
            <w:vMerge/>
            <w:tcBorders>
              <w:top w:val="nil"/>
              <w:left w:val="single" w:sz="8" w:space="0" w:color="000000"/>
              <w:bottom w:val="single" w:sz="4" w:space="0" w:color="auto"/>
              <w:right w:val="single" w:sz="8" w:space="0" w:color="000000"/>
            </w:tcBorders>
          </w:tcPr>
          <w:p w14:paraId="2206050D" w14:textId="77777777" w:rsidR="005C1E3B" w:rsidRPr="00F92091" w:rsidRDefault="005C1E3B" w:rsidP="00AA5559">
            <w:pPr>
              <w:spacing w:after="160" w:line="240" w:lineRule="auto"/>
              <w:ind w:left="0" w:firstLine="0"/>
              <w:jc w:val="left"/>
              <w:rPr>
                <w:rFonts w:ascii="Arial" w:hAnsi="Arial" w:cs="Arial"/>
                <w:color w:val="auto"/>
                <w:sz w:val="16"/>
                <w:szCs w:val="16"/>
              </w:rPr>
            </w:pPr>
          </w:p>
        </w:tc>
      </w:tr>
      <w:tr w:rsidR="00F92091" w:rsidRPr="00F92091" w14:paraId="4C1123E5" w14:textId="77777777" w:rsidTr="00B01AB8">
        <w:trPr>
          <w:trHeight w:val="295"/>
        </w:trPr>
        <w:tc>
          <w:tcPr>
            <w:tcW w:w="493" w:type="dxa"/>
            <w:tcBorders>
              <w:top w:val="single" w:sz="7" w:space="0" w:color="000000"/>
              <w:left w:val="single" w:sz="7" w:space="0" w:color="000000"/>
              <w:bottom w:val="single" w:sz="7" w:space="0" w:color="000000"/>
              <w:right w:val="single" w:sz="8" w:space="0" w:color="000000"/>
            </w:tcBorders>
          </w:tcPr>
          <w:p w14:paraId="0227922A" w14:textId="77777777" w:rsidR="005C1E3B" w:rsidRPr="00F92091" w:rsidRDefault="003A6BF4" w:rsidP="00AA5559">
            <w:pPr>
              <w:spacing w:after="0" w:line="240" w:lineRule="auto"/>
              <w:ind w:left="152" w:firstLine="0"/>
              <w:jc w:val="left"/>
              <w:rPr>
                <w:rFonts w:ascii="Arial" w:hAnsi="Arial" w:cs="Arial"/>
                <w:color w:val="auto"/>
                <w:sz w:val="16"/>
                <w:szCs w:val="16"/>
              </w:rPr>
            </w:pPr>
            <w:r w:rsidRPr="00F92091">
              <w:rPr>
                <w:rFonts w:ascii="Arial" w:hAnsi="Arial" w:cs="Arial"/>
                <w:color w:val="auto"/>
                <w:sz w:val="16"/>
                <w:szCs w:val="16"/>
              </w:rPr>
              <w:t>5</w:t>
            </w:r>
          </w:p>
        </w:tc>
        <w:tc>
          <w:tcPr>
            <w:tcW w:w="3670" w:type="dxa"/>
            <w:tcBorders>
              <w:top w:val="single" w:sz="7" w:space="0" w:color="000000"/>
              <w:left w:val="single" w:sz="8" w:space="0" w:color="000000"/>
              <w:bottom w:val="single" w:sz="7" w:space="0" w:color="000000"/>
              <w:right w:val="single" w:sz="8" w:space="0" w:color="000000"/>
            </w:tcBorders>
          </w:tcPr>
          <w:p w14:paraId="431F10AD" w14:textId="77777777" w:rsidR="005C1E3B" w:rsidRPr="00F92091" w:rsidRDefault="003A6BF4" w:rsidP="00AA5559">
            <w:pPr>
              <w:spacing w:after="0" w:line="240" w:lineRule="auto"/>
              <w:ind w:left="0" w:firstLine="0"/>
              <w:jc w:val="left"/>
              <w:rPr>
                <w:rFonts w:ascii="Arial" w:hAnsi="Arial" w:cs="Arial"/>
                <w:color w:val="auto"/>
                <w:sz w:val="16"/>
                <w:szCs w:val="16"/>
              </w:rPr>
            </w:pPr>
            <w:r w:rsidRPr="00F92091">
              <w:rPr>
                <w:rFonts w:ascii="Arial" w:hAnsi="Arial" w:cs="Arial"/>
                <w:color w:val="auto"/>
                <w:sz w:val="16"/>
                <w:szCs w:val="16"/>
              </w:rPr>
              <w:t>Pomiar równości powierzchni wykopu</w:t>
            </w:r>
          </w:p>
        </w:tc>
        <w:tc>
          <w:tcPr>
            <w:tcW w:w="0" w:type="auto"/>
            <w:vMerge/>
            <w:tcBorders>
              <w:top w:val="nil"/>
              <w:left w:val="single" w:sz="8" w:space="0" w:color="000000"/>
              <w:bottom w:val="single" w:sz="4" w:space="0" w:color="auto"/>
              <w:right w:val="single" w:sz="8" w:space="0" w:color="000000"/>
            </w:tcBorders>
          </w:tcPr>
          <w:p w14:paraId="19CF9844" w14:textId="77777777" w:rsidR="005C1E3B" w:rsidRPr="00F92091" w:rsidRDefault="005C1E3B" w:rsidP="00AA5559">
            <w:pPr>
              <w:spacing w:after="160" w:line="240" w:lineRule="auto"/>
              <w:ind w:left="0" w:firstLine="0"/>
              <w:jc w:val="left"/>
              <w:rPr>
                <w:rFonts w:ascii="Arial" w:hAnsi="Arial" w:cs="Arial"/>
                <w:color w:val="auto"/>
                <w:sz w:val="16"/>
                <w:szCs w:val="16"/>
              </w:rPr>
            </w:pPr>
          </w:p>
        </w:tc>
      </w:tr>
      <w:tr w:rsidR="00F92091" w:rsidRPr="00F92091" w14:paraId="34197956" w14:textId="77777777" w:rsidTr="00B01AB8">
        <w:trPr>
          <w:trHeight w:val="295"/>
        </w:trPr>
        <w:tc>
          <w:tcPr>
            <w:tcW w:w="493" w:type="dxa"/>
            <w:tcBorders>
              <w:top w:val="single" w:sz="7" w:space="0" w:color="000000"/>
              <w:left w:val="single" w:sz="7" w:space="0" w:color="000000"/>
              <w:bottom w:val="single" w:sz="7" w:space="0" w:color="000000"/>
              <w:right w:val="single" w:sz="8" w:space="0" w:color="000000"/>
            </w:tcBorders>
          </w:tcPr>
          <w:p w14:paraId="489AF510" w14:textId="77777777" w:rsidR="005C1E3B" w:rsidRPr="00F92091" w:rsidRDefault="003A6BF4" w:rsidP="00AA5559">
            <w:pPr>
              <w:spacing w:after="0" w:line="240" w:lineRule="auto"/>
              <w:ind w:left="152" w:firstLine="0"/>
              <w:jc w:val="left"/>
              <w:rPr>
                <w:rFonts w:ascii="Arial" w:hAnsi="Arial" w:cs="Arial"/>
                <w:color w:val="auto"/>
                <w:sz w:val="16"/>
                <w:szCs w:val="16"/>
              </w:rPr>
            </w:pPr>
            <w:r w:rsidRPr="00F92091">
              <w:rPr>
                <w:rFonts w:ascii="Arial" w:hAnsi="Arial" w:cs="Arial"/>
                <w:color w:val="auto"/>
                <w:sz w:val="16"/>
                <w:szCs w:val="16"/>
              </w:rPr>
              <w:t>6</w:t>
            </w:r>
          </w:p>
        </w:tc>
        <w:tc>
          <w:tcPr>
            <w:tcW w:w="3670" w:type="dxa"/>
            <w:tcBorders>
              <w:top w:val="single" w:sz="7" w:space="0" w:color="000000"/>
              <w:left w:val="single" w:sz="8" w:space="0" w:color="000000"/>
              <w:bottom w:val="single" w:sz="7" w:space="0" w:color="000000"/>
              <w:right w:val="single" w:sz="8" w:space="0" w:color="000000"/>
            </w:tcBorders>
          </w:tcPr>
          <w:p w14:paraId="7BB83DBA" w14:textId="77777777" w:rsidR="005C1E3B" w:rsidRPr="00F92091" w:rsidRDefault="003A6BF4" w:rsidP="00AA5559">
            <w:pPr>
              <w:spacing w:after="0" w:line="240" w:lineRule="auto"/>
              <w:ind w:left="0" w:firstLine="0"/>
              <w:jc w:val="left"/>
              <w:rPr>
                <w:rFonts w:ascii="Arial" w:hAnsi="Arial" w:cs="Arial"/>
                <w:color w:val="auto"/>
                <w:sz w:val="16"/>
                <w:szCs w:val="16"/>
              </w:rPr>
            </w:pPr>
            <w:r w:rsidRPr="00F92091">
              <w:rPr>
                <w:rFonts w:ascii="Arial" w:hAnsi="Arial" w:cs="Arial"/>
                <w:color w:val="auto"/>
                <w:sz w:val="16"/>
                <w:szCs w:val="16"/>
              </w:rPr>
              <w:t>Pomiar równości skarp</w:t>
            </w:r>
          </w:p>
        </w:tc>
        <w:tc>
          <w:tcPr>
            <w:tcW w:w="0" w:type="auto"/>
            <w:vMerge/>
            <w:tcBorders>
              <w:top w:val="nil"/>
              <w:left w:val="single" w:sz="8" w:space="0" w:color="000000"/>
              <w:bottom w:val="single" w:sz="4" w:space="0" w:color="auto"/>
              <w:right w:val="single" w:sz="8" w:space="0" w:color="000000"/>
            </w:tcBorders>
          </w:tcPr>
          <w:p w14:paraId="6624FD62" w14:textId="77777777" w:rsidR="005C1E3B" w:rsidRPr="00F92091" w:rsidRDefault="005C1E3B" w:rsidP="00AA5559">
            <w:pPr>
              <w:spacing w:after="160" w:line="240" w:lineRule="auto"/>
              <w:ind w:left="0" w:firstLine="0"/>
              <w:jc w:val="left"/>
              <w:rPr>
                <w:rFonts w:ascii="Arial" w:hAnsi="Arial" w:cs="Arial"/>
                <w:color w:val="auto"/>
                <w:sz w:val="16"/>
                <w:szCs w:val="16"/>
              </w:rPr>
            </w:pPr>
          </w:p>
        </w:tc>
      </w:tr>
      <w:tr w:rsidR="005C1E3B" w:rsidRPr="00F92091" w14:paraId="669399E6" w14:textId="77777777" w:rsidTr="00B01AB8">
        <w:trPr>
          <w:trHeight w:val="516"/>
        </w:trPr>
        <w:tc>
          <w:tcPr>
            <w:tcW w:w="493" w:type="dxa"/>
            <w:tcBorders>
              <w:top w:val="single" w:sz="7" w:space="0" w:color="000000"/>
              <w:left w:val="single" w:sz="7" w:space="0" w:color="000000"/>
              <w:bottom w:val="single" w:sz="7" w:space="0" w:color="000000"/>
              <w:right w:val="single" w:sz="8" w:space="0" w:color="000000"/>
            </w:tcBorders>
          </w:tcPr>
          <w:p w14:paraId="50509ED3" w14:textId="77777777" w:rsidR="005C1E3B" w:rsidRPr="00F92091" w:rsidRDefault="003A6BF4" w:rsidP="00AA5559">
            <w:pPr>
              <w:spacing w:after="0" w:line="240" w:lineRule="auto"/>
              <w:ind w:left="152" w:firstLine="0"/>
              <w:jc w:val="left"/>
              <w:rPr>
                <w:rFonts w:ascii="Arial" w:hAnsi="Arial" w:cs="Arial"/>
                <w:color w:val="auto"/>
                <w:sz w:val="16"/>
                <w:szCs w:val="16"/>
              </w:rPr>
            </w:pPr>
            <w:r w:rsidRPr="00F92091">
              <w:rPr>
                <w:rFonts w:ascii="Arial" w:hAnsi="Arial" w:cs="Arial"/>
                <w:color w:val="auto"/>
                <w:sz w:val="16"/>
                <w:szCs w:val="16"/>
              </w:rPr>
              <w:t>7</w:t>
            </w:r>
          </w:p>
        </w:tc>
        <w:tc>
          <w:tcPr>
            <w:tcW w:w="3670" w:type="dxa"/>
            <w:tcBorders>
              <w:top w:val="single" w:sz="7" w:space="0" w:color="000000"/>
              <w:left w:val="single" w:sz="8" w:space="0" w:color="000000"/>
              <w:bottom w:val="single" w:sz="7" w:space="0" w:color="000000"/>
              <w:right w:val="single" w:sz="8" w:space="0" w:color="000000"/>
            </w:tcBorders>
          </w:tcPr>
          <w:p w14:paraId="3FE9E28A" w14:textId="77777777" w:rsidR="005C1E3B" w:rsidRPr="00F92091" w:rsidRDefault="003A6BF4" w:rsidP="00AA5559">
            <w:pPr>
              <w:spacing w:after="0" w:line="240" w:lineRule="auto"/>
              <w:ind w:left="0" w:firstLine="0"/>
              <w:jc w:val="left"/>
              <w:rPr>
                <w:rFonts w:ascii="Arial" w:hAnsi="Arial" w:cs="Arial"/>
                <w:color w:val="auto"/>
                <w:sz w:val="16"/>
                <w:szCs w:val="16"/>
              </w:rPr>
            </w:pPr>
            <w:r w:rsidRPr="00F92091">
              <w:rPr>
                <w:rFonts w:ascii="Arial" w:hAnsi="Arial" w:cs="Arial"/>
                <w:color w:val="auto"/>
                <w:sz w:val="16"/>
                <w:szCs w:val="16"/>
              </w:rPr>
              <w:t>Pomiar spadu podłużnego powierzchni wykopu</w:t>
            </w:r>
          </w:p>
        </w:tc>
        <w:tc>
          <w:tcPr>
            <w:tcW w:w="5303" w:type="dxa"/>
            <w:tcBorders>
              <w:top w:val="single" w:sz="4" w:space="0" w:color="auto"/>
              <w:left w:val="single" w:sz="8" w:space="0" w:color="000000"/>
              <w:bottom w:val="single" w:sz="7" w:space="0" w:color="000000"/>
              <w:right w:val="single" w:sz="7" w:space="0" w:color="000000"/>
            </w:tcBorders>
          </w:tcPr>
          <w:p w14:paraId="0AA49277" w14:textId="77777777" w:rsidR="005C1E3B" w:rsidRPr="00F92091" w:rsidRDefault="003A6BF4" w:rsidP="00AA5559">
            <w:pPr>
              <w:spacing w:after="0" w:line="240" w:lineRule="auto"/>
              <w:ind w:left="0" w:firstLine="0"/>
              <w:rPr>
                <w:rFonts w:ascii="Arial" w:hAnsi="Arial" w:cs="Arial"/>
                <w:color w:val="auto"/>
                <w:sz w:val="16"/>
                <w:szCs w:val="16"/>
              </w:rPr>
            </w:pPr>
            <w:r w:rsidRPr="00F92091">
              <w:rPr>
                <w:rFonts w:ascii="Arial" w:hAnsi="Arial" w:cs="Arial"/>
                <w:color w:val="auto"/>
                <w:sz w:val="16"/>
                <w:szCs w:val="16"/>
              </w:rPr>
              <w:t>Pomiar niwelatorem rzędnych w odstępach co 20 m oraz w punktach wątpliwych</w:t>
            </w:r>
          </w:p>
        </w:tc>
      </w:tr>
    </w:tbl>
    <w:p w14:paraId="7B04815A" w14:textId="77777777" w:rsidR="00025B08" w:rsidRPr="00F92091" w:rsidRDefault="00025B08" w:rsidP="00AA5559">
      <w:pPr>
        <w:tabs>
          <w:tab w:val="center" w:pos="2006"/>
        </w:tabs>
        <w:spacing w:after="39" w:line="240" w:lineRule="auto"/>
        <w:ind w:left="-15" w:firstLine="0"/>
        <w:jc w:val="left"/>
        <w:rPr>
          <w:rFonts w:ascii="Arial" w:hAnsi="Arial" w:cs="Arial"/>
          <w:color w:val="auto"/>
          <w:sz w:val="16"/>
          <w:szCs w:val="16"/>
        </w:rPr>
      </w:pPr>
    </w:p>
    <w:p w14:paraId="4783EF03" w14:textId="0A7664C5" w:rsidR="005C1E3B" w:rsidRPr="00F92091" w:rsidRDefault="003A6BF4" w:rsidP="00025B08">
      <w:pPr>
        <w:tabs>
          <w:tab w:val="center" w:pos="2006"/>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6.3.2.</w:t>
      </w:r>
      <w:r w:rsidRPr="00F92091">
        <w:rPr>
          <w:rFonts w:ascii="Arial" w:hAnsi="Arial" w:cs="Arial"/>
          <w:color w:val="auto"/>
          <w:sz w:val="16"/>
          <w:szCs w:val="16"/>
        </w:rPr>
        <w:tab/>
        <w:t>Szerokość wykopu ziemnego</w:t>
      </w:r>
    </w:p>
    <w:p w14:paraId="2B75137E"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Szerokość wykopu ziemnego nie może różnić się od szerokości projektowanej o więcej niż ± 10 cm.</w:t>
      </w:r>
    </w:p>
    <w:p w14:paraId="4579949A" w14:textId="77777777" w:rsidR="005C1E3B" w:rsidRPr="00F92091" w:rsidRDefault="003A6BF4" w:rsidP="00025B08">
      <w:pPr>
        <w:tabs>
          <w:tab w:val="center" w:pos="1881"/>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6.3.3.</w:t>
      </w:r>
      <w:r w:rsidRPr="00F92091">
        <w:rPr>
          <w:rFonts w:ascii="Arial" w:hAnsi="Arial" w:cs="Arial"/>
          <w:color w:val="auto"/>
          <w:sz w:val="16"/>
          <w:szCs w:val="16"/>
        </w:rPr>
        <w:tab/>
        <w:t>Rzędne wykopu ziemnego</w:t>
      </w:r>
    </w:p>
    <w:p w14:paraId="6446AAE4"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Rzędne wykopu ziemnego nie mogą różnić się od rzędnych projektowanych o więcej niż –3 cm lub +1 cm.</w:t>
      </w:r>
    </w:p>
    <w:p w14:paraId="0616C998" w14:textId="77777777" w:rsidR="005C1E3B" w:rsidRPr="00F92091" w:rsidRDefault="003A6BF4" w:rsidP="00025B08">
      <w:pPr>
        <w:tabs>
          <w:tab w:val="center" w:pos="1476"/>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6.3.4.</w:t>
      </w:r>
      <w:r w:rsidRPr="00F92091">
        <w:rPr>
          <w:rFonts w:ascii="Arial" w:hAnsi="Arial" w:cs="Arial"/>
          <w:color w:val="auto"/>
          <w:sz w:val="16"/>
          <w:szCs w:val="16"/>
        </w:rPr>
        <w:tab/>
        <w:t>Pochylenie skarp</w:t>
      </w:r>
    </w:p>
    <w:p w14:paraId="33407AC0"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Pochylenie skarp nie może różnić się od pochylenia projektowanego o więcej niż 10% wartości pochylenia wyrażonego tangensem kąta.</w:t>
      </w:r>
    </w:p>
    <w:p w14:paraId="4BB1E9DF" w14:textId="77777777" w:rsidR="005C1E3B" w:rsidRPr="00F92091" w:rsidRDefault="003A6BF4" w:rsidP="00025B08">
      <w:pPr>
        <w:tabs>
          <w:tab w:val="center" w:pos="1685"/>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6.3.5.</w:t>
      </w:r>
      <w:r w:rsidRPr="00F92091">
        <w:rPr>
          <w:rFonts w:ascii="Arial" w:hAnsi="Arial" w:cs="Arial"/>
          <w:color w:val="auto"/>
          <w:sz w:val="16"/>
          <w:szCs w:val="16"/>
        </w:rPr>
        <w:tab/>
        <w:t>Równość dna wykopu</w:t>
      </w:r>
    </w:p>
    <w:p w14:paraId="0365ECDA"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Nierówności powierzchni dna wykopu mierzone łatą 3-metrową nie mogą przekraczać 3 cm.</w:t>
      </w:r>
    </w:p>
    <w:p w14:paraId="783C1CB1" w14:textId="77777777" w:rsidR="005C1E3B" w:rsidRPr="00F92091" w:rsidRDefault="003A6BF4" w:rsidP="00025B08">
      <w:pPr>
        <w:tabs>
          <w:tab w:val="center" w:pos="1403"/>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6.3.6.</w:t>
      </w:r>
      <w:r w:rsidRPr="00F92091">
        <w:rPr>
          <w:rFonts w:ascii="Arial" w:hAnsi="Arial" w:cs="Arial"/>
          <w:color w:val="auto"/>
          <w:sz w:val="16"/>
          <w:szCs w:val="16"/>
        </w:rPr>
        <w:tab/>
        <w:t>Równość skarp</w:t>
      </w:r>
    </w:p>
    <w:p w14:paraId="3525A6AA" w14:textId="45AE936D"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Nierówności skarp, mierzone łatą 3-metrową nie mogą przekraczać ± 10 cm.</w:t>
      </w:r>
    </w:p>
    <w:p w14:paraId="555A93D0" w14:textId="77777777" w:rsidR="00025B08" w:rsidRPr="00F92091" w:rsidRDefault="00025B08" w:rsidP="00025B08">
      <w:pPr>
        <w:spacing w:after="0" w:line="240" w:lineRule="auto"/>
        <w:ind w:left="-5"/>
        <w:rPr>
          <w:rFonts w:ascii="Arial" w:hAnsi="Arial" w:cs="Arial"/>
          <w:color w:val="auto"/>
          <w:sz w:val="16"/>
          <w:szCs w:val="16"/>
        </w:rPr>
      </w:pPr>
    </w:p>
    <w:p w14:paraId="0077A50C"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Zasady postępowania z wadliwie wykonanymi robotami</w:t>
      </w:r>
    </w:p>
    <w:p w14:paraId="0903764F"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Wszystkie materiały nie spełniające wymagań podanych w odpowiednich punktach specyfikacji, zostaną odrzucone. Jeśli materiały, nie spełniające wymagań zostaną wbudowane lub zastosowane, to na polecenie Inspektora nadzoru Wykonawca wymieni je na właściwe, na własny koszt.</w:t>
      </w:r>
    </w:p>
    <w:p w14:paraId="64DE69F9"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Wszystkie roboty, które wykazują większe odchylenia cech od określonych w punktach 5 i 6 specyfikacji powinny być ponownie wykonane przez Wykonawcę na jego koszt.</w:t>
      </w:r>
    </w:p>
    <w:p w14:paraId="4394606B" w14:textId="623A77ED"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Na pisemne wystąpienie Wykonawcy, Inspektor nadzoru może uznać wadę za nie mającą zasadniczego wpływu na jakość robót i ustali zakres i wielkość potrąceń za obniżoną jakość.</w:t>
      </w:r>
    </w:p>
    <w:p w14:paraId="78179F4D" w14:textId="3D4755DE" w:rsidR="00025B08" w:rsidRPr="00F92091" w:rsidRDefault="00025B08" w:rsidP="00025B08">
      <w:pPr>
        <w:spacing w:after="0" w:line="240" w:lineRule="auto"/>
        <w:ind w:left="-15" w:firstLine="286"/>
        <w:rPr>
          <w:rFonts w:ascii="Arial" w:hAnsi="Arial" w:cs="Arial"/>
          <w:color w:val="auto"/>
          <w:sz w:val="16"/>
          <w:szCs w:val="16"/>
        </w:rPr>
      </w:pPr>
    </w:p>
    <w:p w14:paraId="74B5FA17" w14:textId="77777777" w:rsidR="00025B08" w:rsidRPr="00F92091" w:rsidRDefault="00025B08" w:rsidP="00025B08">
      <w:pPr>
        <w:spacing w:after="0" w:line="240" w:lineRule="auto"/>
        <w:ind w:left="-15" w:firstLine="286"/>
        <w:rPr>
          <w:rFonts w:ascii="Arial" w:hAnsi="Arial" w:cs="Arial"/>
          <w:color w:val="auto"/>
          <w:sz w:val="16"/>
          <w:szCs w:val="16"/>
        </w:rPr>
      </w:pPr>
    </w:p>
    <w:p w14:paraId="2E43BAB2" w14:textId="77777777" w:rsidR="005C1E3B" w:rsidRPr="00F92091" w:rsidRDefault="003A6BF4" w:rsidP="00AA5559">
      <w:pPr>
        <w:pStyle w:val="Nagwek1"/>
        <w:spacing w:after="150" w:line="240" w:lineRule="auto"/>
        <w:ind w:left="345" w:hanging="360"/>
        <w:rPr>
          <w:rFonts w:ascii="Arial" w:hAnsi="Arial" w:cs="Arial"/>
          <w:b/>
          <w:bCs/>
          <w:color w:val="auto"/>
          <w:sz w:val="16"/>
          <w:szCs w:val="16"/>
        </w:rPr>
      </w:pPr>
      <w:r w:rsidRPr="00F92091">
        <w:rPr>
          <w:rFonts w:ascii="Arial" w:hAnsi="Arial" w:cs="Arial"/>
          <w:b/>
          <w:bCs/>
          <w:color w:val="auto"/>
          <w:sz w:val="16"/>
          <w:szCs w:val="16"/>
        </w:rPr>
        <w:t>OBMIAR ROBÓT</w:t>
      </w:r>
    </w:p>
    <w:p w14:paraId="775DFFA0"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Ogólne zasady obmiaru robót</w:t>
      </w:r>
    </w:p>
    <w:p w14:paraId="6C248978"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Obmiar robót będzie określać faktyczny zakres wykonywanych robót, zgodnie z dokumentacją projektową i SST, w jednostkach ustalonych w kosztorysie.</w:t>
      </w:r>
    </w:p>
    <w:p w14:paraId="50BAB39C"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Obmiaru robót dokonuje Wykonawca po pisemnym powiadomieniu Inspektora nadzoru o zakresie obmierzanych robót i terminie obmiaru, co najmniej na 3 dni przed tym terminem.</w:t>
      </w:r>
    </w:p>
    <w:p w14:paraId="25893A9F" w14:textId="77777777" w:rsidR="005C1E3B" w:rsidRPr="00F92091" w:rsidRDefault="003A6BF4" w:rsidP="00025B08">
      <w:pPr>
        <w:spacing w:after="0" w:line="240" w:lineRule="auto"/>
        <w:ind w:left="296"/>
        <w:rPr>
          <w:rFonts w:ascii="Arial" w:hAnsi="Arial" w:cs="Arial"/>
          <w:color w:val="auto"/>
          <w:sz w:val="16"/>
          <w:szCs w:val="16"/>
        </w:rPr>
      </w:pPr>
      <w:r w:rsidRPr="00F92091">
        <w:rPr>
          <w:rFonts w:ascii="Arial" w:hAnsi="Arial" w:cs="Arial"/>
          <w:color w:val="auto"/>
          <w:sz w:val="16"/>
          <w:szCs w:val="16"/>
        </w:rPr>
        <w:t>Wyniki obmiaru będą wpisane do książki obmiarów.</w:t>
      </w:r>
    </w:p>
    <w:p w14:paraId="1C9A9C2A"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lastRenderedPageBreak/>
        <w:t>Jakikolwiek błąd lub przeoczenie (opuszczenie) w ilości podanych w kosztorysie ofertowym lub gdzie indziej w SST nie zwalnia Wykonawcy od obowiązku ukończenia wszystkich robót. Błędne dane zostaną poprawione wg ustaleń Inspektora nadzoru na piśmie.</w:t>
      </w:r>
    </w:p>
    <w:p w14:paraId="7265A5C9" w14:textId="5090A4C9"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Obmiar gotowych robót będzie przeprowadzony z częstością wymaganą do celu miesięcznej płatności na rzecz Wykonawcy lub w innym czasie określonym w umowie lub oczekiwanym przez Wykonawcę i Inspektora nadzoru.</w:t>
      </w:r>
    </w:p>
    <w:p w14:paraId="580E92C7" w14:textId="77777777" w:rsidR="00025B08" w:rsidRPr="00F92091" w:rsidRDefault="00025B08" w:rsidP="00025B08">
      <w:pPr>
        <w:spacing w:after="0" w:line="240" w:lineRule="auto"/>
        <w:ind w:left="-15" w:firstLine="286"/>
        <w:rPr>
          <w:rFonts w:ascii="Arial" w:hAnsi="Arial" w:cs="Arial"/>
          <w:color w:val="auto"/>
          <w:sz w:val="16"/>
          <w:szCs w:val="16"/>
        </w:rPr>
      </w:pPr>
    </w:p>
    <w:p w14:paraId="40960881"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Zasady określania ilości robót</w:t>
      </w:r>
    </w:p>
    <w:p w14:paraId="56D119B3"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Długości pomiędzy wyszczególnionymi punktami skrajnymi będą obmierzone poziomo wzdłuż linii osiowej.</w:t>
      </w:r>
    </w:p>
    <w:p w14:paraId="2ED3C3E4"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Jeśli SST właściwe dla danych robót nie wymagają inaczej, objętości będą wyliczone w m</w:t>
      </w:r>
      <w:r w:rsidRPr="00F92091">
        <w:rPr>
          <w:rFonts w:ascii="Arial" w:hAnsi="Arial" w:cs="Arial"/>
          <w:color w:val="auto"/>
          <w:sz w:val="16"/>
          <w:szCs w:val="16"/>
          <w:vertAlign w:val="superscript"/>
        </w:rPr>
        <w:t>3</w:t>
      </w:r>
      <w:r w:rsidRPr="00F92091">
        <w:rPr>
          <w:rFonts w:ascii="Arial" w:hAnsi="Arial" w:cs="Arial"/>
          <w:color w:val="auto"/>
          <w:sz w:val="16"/>
          <w:szCs w:val="16"/>
        </w:rPr>
        <w:t xml:space="preserve"> jako długość pomnożona przez średni przekrój wg objętości wykopu w stanie rodzinnym.</w:t>
      </w:r>
    </w:p>
    <w:p w14:paraId="0D0ECFD5"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 przypadkach technicznie uzasadnionych, gdy ilości robót ziemnych obliczenie wg obmiaru w wykopie nie jest możliwe, należy jak ilość obliczać wg obmiaru na środkach transportowych lub nasypie z uwzględnieniem współczynnika spulchnienia gruntu, podanym w tablicy nr 1 z tym, że dolne wartości stosować w nasypach przed ich zagęszczeniem, a górne przy obliczaniu objętości na  jednostkach transportowych.</w:t>
      </w:r>
    </w:p>
    <w:p w14:paraId="0C47D53B" w14:textId="2D3D20A8"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Ilości, które mają być obmierzone wagowo, będą ważone w tonach lub kilogramach, zgodnie z wymaganiami SST.</w:t>
      </w:r>
    </w:p>
    <w:p w14:paraId="1D1A9903" w14:textId="77777777" w:rsidR="00025B08" w:rsidRPr="00F92091" w:rsidRDefault="00025B08" w:rsidP="00025B08">
      <w:pPr>
        <w:spacing w:after="0" w:line="240" w:lineRule="auto"/>
        <w:ind w:left="-15" w:firstLine="286"/>
        <w:rPr>
          <w:rFonts w:ascii="Arial" w:hAnsi="Arial" w:cs="Arial"/>
          <w:color w:val="auto"/>
          <w:sz w:val="16"/>
          <w:szCs w:val="16"/>
        </w:rPr>
      </w:pPr>
    </w:p>
    <w:p w14:paraId="3ACBEA69"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Urządzenia i sprzęt pomiarowy</w:t>
      </w:r>
    </w:p>
    <w:p w14:paraId="3BEC9DE7"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Wszystkie urządzenia i sprzęt pomiarowy, stosowany w czasie obmiaru robót będą zaakceptowane przez Inspektora nadzoru.</w:t>
      </w:r>
    </w:p>
    <w:p w14:paraId="7F728600"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Urządzenia i sprzęt pomiarowy zostaną dostarczone przez Wykonawcę. Jeżeli urządzenia te lub sprzęt wymagają badań atestujących, to Wykonawca będzie posiadać ważne świadectwa legalizacji.</w:t>
      </w:r>
    </w:p>
    <w:p w14:paraId="678B9B18" w14:textId="2E1B284D"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Wszystkie urządzenia pomiarowe będą przez Wykonawcę utrzymywane w dobrym stanie, w całym okresie trwania robót.</w:t>
      </w:r>
    </w:p>
    <w:p w14:paraId="62E5CAC4" w14:textId="77777777" w:rsidR="00025B08" w:rsidRPr="00F92091" w:rsidRDefault="00025B08" w:rsidP="00025B08">
      <w:pPr>
        <w:spacing w:after="0" w:line="240" w:lineRule="auto"/>
        <w:ind w:left="-15" w:firstLine="286"/>
        <w:rPr>
          <w:rFonts w:ascii="Arial" w:hAnsi="Arial" w:cs="Arial"/>
          <w:color w:val="auto"/>
          <w:sz w:val="16"/>
          <w:szCs w:val="16"/>
        </w:rPr>
      </w:pPr>
    </w:p>
    <w:p w14:paraId="71C9D38A"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Wagi i zasady wdrażania</w:t>
      </w:r>
    </w:p>
    <w:p w14:paraId="66C53D95" w14:textId="372B07E1"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 xml:space="preserve">Wykonawca dostarczy i zainstaluje urządzenia wagowe odpowiadające odnośnym wymaganiom SST. Będzie utrzymywać to wyposażenie, zapewniając w sposób ciągły zachowanie dokładności wg norm zatwierdzonych przez Inspektora nadzoru. </w:t>
      </w:r>
    </w:p>
    <w:p w14:paraId="08DA0A99" w14:textId="77777777" w:rsidR="00025B08" w:rsidRPr="00F92091" w:rsidRDefault="00025B08" w:rsidP="00025B08">
      <w:pPr>
        <w:spacing w:after="0" w:line="240" w:lineRule="auto"/>
        <w:ind w:left="-5"/>
        <w:rPr>
          <w:rFonts w:ascii="Arial" w:hAnsi="Arial" w:cs="Arial"/>
          <w:color w:val="auto"/>
          <w:sz w:val="16"/>
          <w:szCs w:val="16"/>
        </w:rPr>
      </w:pPr>
    </w:p>
    <w:p w14:paraId="37D85F10" w14:textId="77777777" w:rsidR="005C1E3B" w:rsidRPr="00F92091" w:rsidRDefault="003A6BF4" w:rsidP="00AA5559">
      <w:pPr>
        <w:pStyle w:val="Nagwek2"/>
        <w:spacing w:after="32" w:line="240" w:lineRule="auto"/>
        <w:ind w:left="405" w:hanging="420"/>
        <w:rPr>
          <w:rFonts w:ascii="Arial" w:hAnsi="Arial" w:cs="Arial"/>
          <w:b/>
          <w:bCs/>
          <w:color w:val="auto"/>
          <w:sz w:val="16"/>
          <w:szCs w:val="16"/>
        </w:rPr>
      </w:pPr>
      <w:r w:rsidRPr="00F92091">
        <w:rPr>
          <w:rFonts w:ascii="Arial" w:hAnsi="Arial" w:cs="Arial"/>
          <w:b/>
          <w:bCs/>
          <w:color w:val="auto"/>
          <w:sz w:val="16"/>
          <w:szCs w:val="16"/>
        </w:rPr>
        <w:t>Czas przeprowadzenia obmiaru</w:t>
      </w:r>
    </w:p>
    <w:p w14:paraId="02C3ABCD"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Obmiary będą przeprowadzone przed częściowym lub ostatecznym odbiorem odcinków robót, a także w przypadku występowania dłuższej przerwy w robotach.</w:t>
      </w:r>
    </w:p>
    <w:p w14:paraId="27A299C9"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Obmiar robót zanikających przeprowadza się w czasie ich wykonywania.</w:t>
      </w:r>
    </w:p>
    <w:p w14:paraId="23F28459"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Obmiar robót podlegających zakryciu przeprowadza się przed ich zakryciem.</w:t>
      </w:r>
    </w:p>
    <w:p w14:paraId="29CC0A06"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Roboty pomiarowe do obmiaru oraz nieodzowne obliczenia będą wykonane w sposób zrozumiały i jednoznaczny.</w:t>
      </w:r>
    </w:p>
    <w:p w14:paraId="13A94ACB" w14:textId="4407A3C0"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Wymiary skomplikowanych powierzchni lub objętości będą uzupełnione odpowiednimi szkicami umieszczonymi w karcie książki obmiarów. W razie braku miejsca, szkice mogą być dołączone w formie oddzielnego załącznika do książki obmiarów, którego wzór zostanie uzgodniony z Inspektorem nadzoru.</w:t>
      </w:r>
    </w:p>
    <w:p w14:paraId="7421D29D" w14:textId="77777777" w:rsidR="00025B08" w:rsidRPr="00F92091" w:rsidRDefault="00025B08" w:rsidP="00025B08">
      <w:pPr>
        <w:spacing w:after="0" w:line="240" w:lineRule="auto"/>
        <w:ind w:left="-15" w:firstLine="286"/>
        <w:rPr>
          <w:rFonts w:ascii="Arial" w:hAnsi="Arial" w:cs="Arial"/>
          <w:color w:val="auto"/>
          <w:sz w:val="16"/>
          <w:szCs w:val="16"/>
        </w:rPr>
      </w:pPr>
    </w:p>
    <w:p w14:paraId="60A71394" w14:textId="77777777" w:rsidR="005C1E3B" w:rsidRPr="00F92091" w:rsidRDefault="003A6BF4" w:rsidP="00AA5559">
      <w:pPr>
        <w:pStyle w:val="Nagwek1"/>
        <w:spacing w:after="151" w:line="240" w:lineRule="auto"/>
        <w:ind w:left="345" w:hanging="360"/>
        <w:rPr>
          <w:rFonts w:ascii="Arial" w:hAnsi="Arial" w:cs="Arial"/>
          <w:b/>
          <w:bCs/>
          <w:color w:val="auto"/>
          <w:sz w:val="16"/>
          <w:szCs w:val="16"/>
        </w:rPr>
      </w:pPr>
      <w:r w:rsidRPr="00F92091">
        <w:rPr>
          <w:rFonts w:ascii="Arial" w:hAnsi="Arial" w:cs="Arial"/>
          <w:b/>
          <w:bCs/>
          <w:color w:val="auto"/>
          <w:sz w:val="16"/>
          <w:szCs w:val="16"/>
        </w:rPr>
        <w:t>ODBIÓR ROBÓT</w:t>
      </w:r>
    </w:p>
    <w:p w14:paraId="04A6F9B3"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Rodzaje odbiorów robót</w:t>
      </w:r>
    </w:p>
    <w:p w14:paraId="14C5EED8" w14:textId="77777777" w:rsidR="005C1E3B" w:rsidRPr="00F92091" w:rsidRDefault="003A6BF4" w:rsidP="00025B08">
      <w:pPr>
        <w:spacing w:after="0" w:line="240" w:lineRule="auto"/>
        <w:ind w:left="-5" w:right="1097"/>
        <w:rPr>
          <w:rFonts w:ascii="Arial" w:hAnsi="Arial" w:cs="Arial"/>
          <w:color w:val="auto"/>
          <w:sz w:val="16"/>
          <w:szCs w:val="16"/>
        </w:rPr>
      </w:pPr>
      <w:r w:rsidRPr="00F92091">
        <w:rPr>
          <w:rFonts w:ascii="Arial" w:hAnsi="Arial" w:cs="Arial"/>
          <w:color w:val="auto"/>
          <w:sz w:val="16"/>
          <w:szCs w:val="16"/>
        </w:rPr>
        <w:t>W zależności od ustaleń odpowiednich SST, roboty podlegają następującym etapom odbioru: a) odbiorowi robót zanikających i ulegających zakryciu,</w:t>
      </w:r>
    </w:p>
    <w:p w14:paraId="08688B65" w14:textId="77777777" w:rsidR="005C1E3B" w:rsidRPr="00F92091" w:rsidRDefault="003A6BF4" w:rsidP="00025B08">
      <w:pPr>
        <w:numPr>
          <w:ilvl w:val="0"/>
          <w:numId w:val="19"/>
        </w:numPr>
        <w:spacing w:after="0" w:line="240" w:lineRule="auto"/>
        <w:ind w:hanging="233"/>
        <w:rPr>
          <w:rFonts w:ascii="Arial" w:hAnsi="Arial" w:cs="Arial"/>
          <w:color w:val="auto"/>
          <w:sz w:val="16"/>
          <w:szCs w:val="16"/>
        </w:rPr>
      </w:pPr>
      <w:r w:rsidRPr="00F92091">
        <w:rPr>
          <w:rFonts w:ascii="Arial" w:hAnsi="Arial" w:cs="Arial"/>
          <w:color w:val="auto"/>
          <w:sz w:val="16"/>
          <w:szCs w:val="16"/>
        </w:rPr>
        <w:t>odbiorowi częściowemu,</w:t>
      </w:r>
    </w:p>
    <w:p w14:paraId="2DB85AA3" w14:textId="77777777" w:rsidR="005C1E3B" w:rsidRPr="00F92091" w:rsidRDefault="003A6BF4" w:rsidP="00025B08">
      <w:pPr>
        <w:numPr>
          <w:ilvl w:val="0"/>
          <w:numId w:val="19"/>
        </w:numPr>
        <w:spacing w:after="0" w:line="240" w:lineRule="auto"/>
        <w:ind w:hanging="233"/>
        <w:rPr>
          <w:rFonts w:ascii="Arial" w:hAnsi="Arial" w:cs="Arial"/>
          <w:color w:val="auto"/>
          <w:sz w:val="16"/>
          <w:szCs w:val="16"/>
        </w:rPr>
      </w:pPr>
      <w:r w:rsidRPr="00F92091">
        <w:rPr>
          <w:rFonts w:ascii="Arial" w:hAnsi="Arial" w:cs="Arial"/>
          <w:color w:val="auto"/>
          <w:sz w:val="16"/>
          <w:szCs w:val="16"/>
        </w:rPr>
        <w:t>odbiorowi ostatecznemu,</w:t>
      </w:r>
    </w:p>
    <w:p w14:paraId="1479FADB" w14:textId="51DB26B5" w:rsidR="005C1E3B" w:rsidRPr="00F92091" w:rsidRDefault="003A6BF4" w:rsidP="00025B08">
      <w:pPr>
        <w:numPr>
          <w:ilvl w:val="0"/>
          <w:numId w:val="19"/>
        </w:numPr>
        <w:spacing w:after="0" w:line="240" w:lineRule="auto"/>
        <w:ind w:hanging="233"/>
        <w:rPr>
          <w:rFonts w:ascii="Arial" w:hAnsi="Arial" w:cs="Arial"/>
          <w:color w:val="auto"/>
          <w:sz w:val="16"/>
          <w:szCs w:val="16"/>
        </w:rPr>
      </w:pPr>
      <w:r w:rsidRPr="00F92091">
        <w:rPr>
          <w:rFonts w:ascii="Arial" w:hAnsi="Arial" w:cs="Arial"/>
          <w:color w:val="auto"/>
          <w:sz w:val="16"/>
          <w:szCs w:val="16"/>
        </w:rPr>
        <w:t>odbiorowi pogwarancyjnemu.</w:t>
      </w:r>
    </w:p>
    <w:p w14:paraId="5F68BDDA" w14:textId="77777777" w:rsidR="00025B08" w:rsidRPr="00F92091" w:rsidRDefault="00025B08" w:rsidP="00025B08">
      <w:pPr>
        <w:spacing w:after="0" w:line="240" w:lineRule="auto"/>
        <w:ind w:left="233" w:firstLine="0"/>
        <w:rPr>
          <w:rFonts w:ascii="Arial" w:hAnsi="Arial" w:cs="Arial"/>
          <w:color w:val="auto"/>
          <w:sz w:val="16"/>
          <w:szCs w:val="16"/>
        </w:rPr>
      </w:pPr>
    </w:p>
    <w:p w14:paraId="26995CA8" w14:textId="77777777" w:rsidR="005C1E3B" w:rsidRPr="00F92091" w:rsidRDefault="003A6BF4" w:rsidP="00025B08">
      <w:pPr>
        <w:pStyle w:val="Nagwek2"/>
        <w:spacing w:after="0" w:line="240" w:lineRule="auto"/>
        <w:ind w:left="405" w:hanging="420"/>
        <w:rPr>
          <w:rFonts w:ascii="Arial" w:hAnsi="Arial" w:cs="Arial"/>
          <w:b/>
          <w:bCs/>
          <w:color w:val="auto"/>
          <w:sz w:val="16"/>
          <w:szCs w:val="16"/>
        </w:rPr>
      </w:pPr>
      <w:r w:rsidRPr="00F92091">
        <w:rPr>
          <w:rFonts w:ascii="Arial" w:hAnsi="Arial" w:cs="Arial"/>
          <w:b/>
          <w:bCs/>
          <w:color w:val="auto"/>
          <w:sz w:val="16"/>
          <w:szCs w:val="16"/>
        </w:rPr>
        <w:t>Odbiór robót zanikających i ulegających zakryciu</w:t>
      </w:r>
    </w:p>
    <w:p w14:paraId="64845C3D"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Odbiór robót zanikających i ulegających zakryciu polega na finalnej ocenie ilości i jakości wykonywanych robót, które w dalszym procesie realizacji ulegną zakryciu.</w:t>
      </w:r>
    </w:p>
    <w:p w14:paraId="44D38DBD"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Odbiór robót zanikających i ulegających zakryciu będzie dokonany w czasie umożliwiającym wykonanie ewentualnych korekt i poprawek bez hamowania ogólnego postępu robót.</w:t>
      </w:r>
    </w:p>
    <w:p w14:paraId="02F175FD" w14:textId="77777777" w:rsidR="005C1E3B" w:rsidRPr="00F92091" w:rsidRDefault="003A6BF4" w:rsidP="00025B08">
      <w:pPr>
        <w:spacing w:after="0" w:line="240" w:lineRule="auto"/>
        <w:ind w:left="296"/>
        <w:rPr>
          <w:rFonts w:ascii="Arial" w:hAnsi="Arial" w:cs="Arial"/>
          <w:color w:val="auto"/>
          <w:sz w:val="16"/>
          <w:szCs w:val="16"/>
        </w:rPr>
      </w:pPr>
      <w:r w:rsidRPr="00F92091">
        <w:rPr>
          <w:rFonts w:ascii="Arial" w:hAnsi="Arial" w:cs="Arial"/>
          <w:color w:val="auto"/>
          <w:sz w:val="16"/>
          <w:szCs w:val="16"/>
        </w:rPr>
        <w:t>Odbioru robót dokonuje Inspektor nadzoru lub komisja powołana przez Zamawiającego.</w:t>
      </w:r>
    </w:p>
    <w:p w14:paraId="044814B9"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5C4FBE52" w14:textId="504834B4"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7D1AB56E" w14:textId="77777777" w:rsidR="00025B08" w:rsidRPr="00F92091" w:rsidRDefault="00025B08" w:rsidP="00025B08">
      <w:pPr>
        <w:spacing w:after="0" w:line="240" w:lineRule="auto"/>
        <w:ind w:left="-15" w:firstLine="286"/>
        <w:rPr>
          <w:rFonts w:ascii="Arial" w:hAnsi="Arial" w:cs="Arial"/>
          <w:color w:val="auto"/>
          <w:sz w:val="16"/>
          <w:szCs w:val="16"/>
        </w:rPr>
      </w:pPr>
    </w:p>
    <w:p w14:paraId="7A453AB3" w14:textId="77777777" w:rsidR="005C1E3B" w:rsidRPr="00F92091" w:rsidRDefault="003A6BF4" w:rsidP="00025B08">
      <w:pPr>
        <w:pStyle w:val="Nagwek2"/>
        <w:spacing w:after="0" w:line="240" w:lineRule="auto"/>
        <w:ind w:left="405" w:hanging="420"/>
        <w:rPr>
          <w:rFonts w:ascii="Arial" w:hAnsi="Arial" w:cs="Arial"/>
          <w:b/>
          <w:bCs/>
          <w:color w:val="auto"/>
          <w:sz w:val="16"/>
          <w:szCs w:val="16"/>
        </w:rPr>
      </w:pPr>
      <w:r w:rsidRPr="00F92091">
        <w:rPr>
          <w:rFonts w:ascii="Arial" w:hAnsi="Arial" w:cs="Arial"/>
          <w:b/>
          <w:bCs/>
          <w:color w:val="auto"/>
          <w:sz w:val="16"/>
          <w:szCs w:val="16"/>
        </w:rPr>
        <w:t>Odbiór częściowy</w:t>
      </w:r>
    </w:p>
    <w:p w14:paraId="4CE9DDA9" w14:textId="44C9548B"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Odbiór częściowy polega na ocenie ilości i jakości wykonanych części robót. Odbioru częściowego robót dokonuje się wg zasad, jak przy odbiorze ostatecznym robót. Odbioru robót dokonuje Inspektor nadzoru.</w:t>
      </w:r>
    </w:p>
    <w:p w14:paraId="7ABD2705" w14:textId="77777777" w:rsidR="00AF16A1" w:rsidRPr="00F92091" w:rsidRDefault="00AF16A1" w:rsidP="00025B08">
      <w:pPr>
        <w:spacing w:after="0" w:line="240" w:lineRule="auto"/>
        <w:ind w:left="-5"/>
        <w:rPr>
          <w:rFonts w:ascii="Arial" w:hAnsi="Arial" w:cs="Arial"/>
          <w:color w:val="auto"/>
          <w:sz w:val="16"/>
          <w:szCs w:val="16"/>
        </w:rPr>
      </w:pPr>
    </w:p>
    <w:p w14:paraId="4E800BF9" w14:textId="77777777" w:rsidR="00025B08" w:rsidRPr="00F92091" w:rsidRDefault="00025B08" w:rsidP="00025B08">
      <w:pPr>
        <w:spacing w:after="0" w:line="240" w:lineRule="auto"/>
        <w:ind w:left="-5"/>
        <w:rPr>
          <w:rFonts w:ascii="Arial" w:hAnsi="Arial" w:cs="Arial"/>
          <w:color w:val="auto"/>
          <w:sz w:val="16"/>
          <w:szCs w:val="16"/>
        </w:rPr>
      </w:pPr>
    </w:p>
    <w:p w14:paraId="42E98751" w14:textId="77777777" w:rsidR="005C1E3B" w:rsidRPr="00F92091" w:rsidRDefault="003A6BF4" w:rsidP="00025B08">
      <w:pPr>
        <w:pStyle w:val="Nagwek2"/>
        <w:spacing w:after="0" w:line="240" w:lineRule="auto"/>
        <w:ind w:left="405" w:hanging="420"/>
        <w:rPr>
          <w:rFonts w:ascii="Arial" w:hAnsi="Arial" w:cs="Arial"/>
          <w:b/>
          <w:bCs/>
          <w:color w:val="auto"/>
          <w:sz w:val="16"/>
          <w:szCs w:val="16"/>
        </w:rPr>
      </w:pPr>
      <w:r w:rsidRPr="00F92091">
        <w:rPr>
          <w:rFonts w:ascii="Arial" w:hAnsi="Arial" w:cs="Arial"/>
          <w:b/>
          <w:bCs/>
          <w:color w:val="auto"/>
          <w:sz w:val="16"/>
          <w:szCs w:val="16"/>
        </w:rPr>
        <w:t>Odbiór ostateczny robót</w:t>
      </w:r>
    </w:p>
    <w:p w14:paraId="13F90FFC" w14:textId="77777777" w:rsidR="005C1E3B" w:rsidRPr="00F92091" w:rsidRDefault="003A6BF4" w:rsidP="00025B08">
      <w:pPr>
        <w:tabs>
          <w:tab w:val="center" w:pos="2275"/>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8.4.1.</w:t>
      </w:r>
      <w:r w:rsidRPr="00F92091">
        <w:rPr>
          <w:rFonts w:ascii="Arial" w:hAnsi="Arial" w:cs="Arial"/>
          <w:color w:val="auto"/>
          <w:sz w:val="16"/>
          <w:szCs w:val="16"/>
        </w:rPr>
        <w:tab/>
        <w:t>Zasady odbioru ostatecznego robót</w:t>
      </w:r>
    </w:p>
    <w:p w14:paraId="54E6FD0E"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Odbiór ostateczny polega na finalnej ocenie rzeczywistego wykonania robót w odniesieniu do ich ilości, jakości i wartości.</w:t>
      </w:r>
    </w:p>
    <w:p w14:paraId="3C86D901"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Całkowite zakończenie robót oraz gotowość do odbioru ostatecznego będzie stwierdzona przez Wykonawcę wpisem do dziennika budowy z bezzwłocznym powiadomieniem na piśmie o tym fakcie Inspektora nadzoru.</w:t>
      </w:r>
    </w:p>
    <w:p w14:paraId="1C3FC9D1"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Odbiór ostateczny robót nastąpi w terminie ustalonym w dokumentach umowy, licząc od dnia potwierdzenia przez Inspektora nadzoru zakończenia robót i przyjęcia dokumentów, o których mowa w punkcie 8.4.2.</w:t>
      </w:r>
    </w:p>
    <w:p w14:paraId="562E1138"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14:paraId="40577752"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lastRenderedPageBreak/>
        <w:t>W toku odbioru ostatecznego robót, komisja zapozna się z realizacją ustaleń przyjętych w trakcie odbiorów robót zanikających i ulegających zakryciu, zwłaszcza w zakresie wykonania robót uzupełniających i robót poprawkowych.</w:t>
      </w:r>
    </w:p>
    <w:p w14:paraId="768966CB"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10396A11" w14:textId="77777777" w:rsidR="005C1E3B" w:rsidRPr="00F92091" w:rsidRDefault="003A6BF4" w:rsidP="00025B08">
      <w:pPr>
        <w:tabs>
          <w:tab w:val="center" w:pos="2338"/>
        </w:tabs>
        <w:spacing w:after="0" w:line="240" w:lineRule="auto"/>
        <w:ind w:left="-15" w:firstLine="0"/>
        <w:jc w:val="left"/>
        <w:rPr>
          <w:rFonts w:ascii="Arial" w:hAnsi="Arial" w:cs="Arial"/>
          <w:color w:val="auto"/>
          <w:sz w:val="16"/>
          <w:szCs w:val="16"/>
        </w:rPr>
      </w:pPr>
      <w:r w:rsidRPr="00F92091">
        <w:rPr>
          <w:rFonts w:ascii="Arial" w:hAnsi="Arial" w:cs="Arial"/>
          <w:color w:val="auto"/>
          <w:sz w:val="16"/>
          <w:szCs w:val="16"/>
        </w:rPr>
        <w:t>8.4.2.</w:t>
      </w:r>
      <w:r w:rsidRPr="00F92091">
        <w:rPr>
          <w:rFonts w:ascii="Arial" w:hAnsi="Arial" w:cs="Arial"/>
          <w:color w:val="auto"/>
          <w:sz w:val="16"/>
          <w:szCs w:val="16"/>
        </w:rPr>
        <w:tab/>
        <w:t>Dokumenty do odbioru ostatecznego</w:t>
      </w:r>
    </w:p>
    <w:p w14:paraId="05A6CC72"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Podstawowym dokumentem do dokonania odbioru ostatecznego robót jest protokół odbioru ostatecznego robót, sporządzony wg wzoru ustalonego przez Zamawiającego.</w:t>
      </w:r>
    </w:p>
    <w:p w14:paraId="6AFDE2B7" w14:textId="77777777" w:rsidR="005C1E3B" w:rsidRPr="00F92091" w:rsidRDefault="003A6BF4" w:rsidP="00025B08">
      <w:pPr>
        <w:spacing w:after="0" w:line="240" w:lineRule="auto"/>
        <w:ind w:left="296"/>
        <w:rPr>
          <w:rFonts w:ascii="Arial" w:hAnsi="Arial" w:cs="Arial"/>
          <w:color w:val="auto"/>
          <w:sz w:val="16"/>
          <w:szCs w:val="16"/>
        </w:rPr>
      </w:pPr>
      <w:r w:rsidRPr="00F92091">
        <w:rPr>
          <w:rFonts w:ascii="Arial" w:hAnsi="Arial" w:cs="Arial"/>
          <w:color w:val="auto"/>
          <w:sz w:val="16"/>
          <w:szCs w:val="16"/>
        </w:rPr>
        <w:t>Do odbioru ostatecznego Wykonawca jest zobowiązany przygotować następujące dokumenty:</w:t>
      </w:r>
    </w:p>
    <w:p w14:paraId="28EF7441" w14:textId="069D9CBD"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dokumentację projektową z naniesionymi zmianami oraz dodatkową, jeśli została sporządzona w trakcie</w:t>
      </w:r>
      <w:r w:rsidR="0035774F" w:rsidRPr="00F92091">
        <w:rPr>
          <w:rFonts w:ascii="Arial" w:hAnsi="Arial" w:cs="Arial"/>
          <w:color w:val="auto"/>
          <w:sz w:val="16"/>
          <w:szCs w:val="16"/>
        </w:rPr>
        <w:t xml:space="preserve"> </w:t>
      </w:r>
      <w:r w:rsidRPr="00F92091">
        <w:rPr>
          <w:rFonts w:ascii="Arial" w:hAnsi="Arial" w:cs="Arial"/>
          <w:color w:val="auto"/>
          <w:sz w:val="16"/>
          <w:szCs w:val="16"/>
        </w:rPr>
        <w:t>realizacji umowy,</w:t>
      </w:r>
    </w:p>
    <w:p w14:paraId="054B9924" w14:textId="6792B595"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szczegółowe specyfikacje techniczne (podstawowe z dokumentów umowy i ew. uzupełniające lub</w:t>
      </w:r>
      <w:r w:rsidR="0035774F" w:rsidRPr="00F92091">
        <w:rPr>
          <w:rFonts w:ascii="Arial" w:hAnsi="Arial" w:cs="Arial"/>
          <w:color w:val="auto"/>
          <w:sz w:val="16"/>
          <w:szCs w:val="16"/>
        </w:rPr>
        <w:t xml:space="preserve"> </w:t>
      </w:r>
      <w:r w:rsidRPr="00F92091">
        <w:rPr>
          <w:rFonts w:ascii="Arial" w:hAnsi="Arial" w:cs="Arial"/>
          <w:color w:val="auto"/>
          <w:sz w:val="16"/>
          <w:szCs w:val="16"/>
        </w:rPr>
        <w:t>zamienne),</w:t>
      </w:r>
    </w:p>
    <w:p w14:paraId="403E9E0B" w14:textId="77777777"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recepty i ustalenia technologiczne,</w:t>
      </w:r>
    </w:p>
    <w:p w14:paraId="3D41ED07" w14:textId="77777777"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dzienniki budowy i książki obmiarów (oryginały),</w:t>
      </w:r>
    </w:p>
    <w:p w14:paraId="252F0800" w14:textId="77777777"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wyniki pomiarów kontrolnych oraz badań i oznaczeń laboratoryjnych, zgodne z SST i ew. PZJ,</w:t>
      </w:r>
    </w:p>
    <w:p w14:paraId="1852B567" w14:textId="77777777"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deklaracje zgodności lub certyfikaty zgodności wbudowanych materiałów, zgodnie z SST i ew. PZJ,</w:t>
      </w:r>
    </w:p>
    <w:p w14:paraId="3805FC3F" w14:textId="74D6A7CF"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opinię technologiczną sporządzoną na podstawie wszystkich wyników badań i pomiarów załączonych</w:t>
      </w:r>
      <w:r w:rsidR="00025B08" w:rsidRPr="00F92091">
        <w:rPr>
          <w:rFonts w:ascii="Arial" w:hAnsi="Arial" w:cs="Arial"/>
          <w:color w:val="auto"/>
          <w:sz w:val="16"/>
          <w:szCs w:val="16"/>
        </w:rPr>
        <w:t xml:space="preserve"> </w:t>
      </w:r>
      <w:r w:rsidRPr="00F92091">
        <w:rPr>
          <w:rFonts w:ascii="Arial" w:hAnsi="Arial" w:cs="Arial"/>
          <w:color w:val="auto"/>
          <w:sz w:val="16"/>
          <w:szCs w:val="16"/>
        </w:rPr>
        <w:t>dokumentów odbioru, wykonanych zgodnie z SST i PZJ,</w:t>
      </w:r>
    </w:p>
    <w:p w14:paraId="58AACFD5" w14:textId="69F0B306"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rysunki (dokumentacje) na wykonanie robót towarzyszących (np. na przełożenie linii telefonicznej,</w:t>
      </w:r>
      <w:r w:rsidR="00025B08" w:rsidRPr="00F92091">
        <w:rPr>
          <w:rFonts w:ascii="Arial" w:hAnsi="Arial" w:cs="Arial"/>
          <w:color w:val="auto"/>
          <w:sz w:val="16"/>
          <w:szCs w:val="16"/>
        </w:rPr>
        <w:t xml:space="preserve"> </w:t>
      </w:r>
      <w:r w:rsidRPr="00F92091">
        <w:rPr>
          <w:rFonts w:ascii="Arial" w:hAnsi="Arial" w:cs="Arial"/>
          <w:color w:val="auto"/>
          <w:sz w:val="16"/>
          <w:szCs w:val="16"/>
        </w:rPr>
        <w:t>energetycznej, gazowej, oświetlenia itp.) oraz protokoły odbioru i przekazania tych robót właścicielom urządzeń,</w:t>
      </w:r>
    </w:p>
    <w:p w14:paraId="2BF3FB24" w14:textId="77777777" w:rsidR="005C1E3B" w:rsidRPr="00F92091" w:rsidRDefault="003A6BF4" w:rsidP="00025B08">
      <w:pPr>
        <w:numPr>
          <w:ilvl w:val="0"/>
          <w:numId w:val="20"/>
        </w:numPr>
        <w:spacing w:after="0" w:line="240" w:lineRule="auto"/>
        <w:ind w:hanging="314"/>
        <w:rPr>
          <w:rFonts w:ascii="Arial" w:hAnsi="Arial" w:cs="Arial"/>
          <w:color w:val="auto"/>
          <w:sz w:val="16"/>
          <w:szCs w:val="16"/>
        </w:rPr>
      </w:pPr>
      <w:r w:rsidRPr="00F92091">
        <w:rPr>
          <w:rFonts w:ascii="Arial" w:hAnsi="Arial" w:cs="Arial"/>
          <w:color w:val="auto"/>
          <w:sz w:val="16"/>
          <w:szCs w:val="16"/>
        </w:rPr>
        <w:t>geodezyjną inwentaryzację powykonawczą robót i sieci uzbrojenia terenu,</w:t>
      </w:r>
    </w:p>
    <w:p w14:paraId="49F668F9"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10.kopię mapy zasadniczej powstałej w wyniku geodezyjnej inwentaryzacji powykonawczej.</w:t>
      </w:r>
    </w:p>
    <w:p w14:paraId="0D25EA95"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 przypadku, gdy wg komisji, roboty pod względem przygotowania dokumentacyjnego nie będą gotowe do odbioru ostatecznego, komisja w porozumieniu z Wykonawcą wyznaczy ponowny termin odbioru ostatecznego robót.</w:t>
      </w:r>
    </w:p>
    <w:p w14:paraId="02A50C9B"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Wszystkie zarządzone przez komisję roboty poprawkowe lub uzupełniające będą zestawione wg wzoru ustalonego przez Zamawiającego.</w:t>
      </w:r>
    </w:p>
    <w:p w14:paraId="10E14BD0" w14:textId="215822A1"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Termin wykonania robót poprawkowych i robót uzupełniających wyznaczy komisja i stwierdzi ich wykonanie.</w:t>
      </w:r>
    </w:p>
    <w:p w14:paraId="4D3545CA" w14:textId="77777777" w:rsidR="00025B08" w:rsidRPr="00F92091" w:rsidRDefault="00025B08" w:rsidP="00025B08">
      <w:pPr>
        <w:spacing w:after="0" w:line="240" w:lineRule="auto"/>
        <w:ind w:left="-15" w:firstLine="286"/>
        <w:rPr>
          <w:rFonts w:ascii="Arial" w:hAnsi="Arial" w:cs="Arial"/>
          <w:color w:val="auto"/>
          <w:sz w:val="16"/>
          <w:szCs w:val="16"/>
        </w:rPr>
      </w:pPr>
    </w:p>
    <w:p w14:paraId="2E261234" w14:textId="77777777" w:rsidR="005C1E3B" w:rsidRPr="00F92091" w:rsidRDefault="003A6BF4" w:rsidP="00025B08">
      <w:pPr>
        <w:pStyle w:val="Nagwek2"/>
        <w:spacing w:after="0" w:line="240" w:lineRule="auto"/>
        <w:ind w:left="405" w:hanging="420"/>
        <w:rPr>
          <w:rFonts w:ascii="Arial" w:hAnsi="Arial" w:cs="Arial"/>
          <w:b/>
          <w:bCs/>
          <w:color w:val="auto"/>
          <w:sz w:val="16"/>
          <w:szCs w:val="16"/>
        </w:rPr>
      </w:pPr>
      <w:r w:rsidRPr="00F92091">
        <w:rPr>
          <w:rFonts w:ascii="Arial" w:hAnsi="Arial" w:cs="Arial"/>
          <w:b/>
          <w:bCs/>
          <w:color w:val="auto"/>
          <w:sz w:val="16"/>
          <w:szCs w:val="16"/>
        </w:rPr>
        <w:t>Odbiór pogwarancyjny</w:t>
      </w:r>
    </w:p>
    <w:p w14:paraId="059522BF"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Odbiór pogwarancyjny polega na ocenie wykonanych robót związanych z usunięciem wad zaistniałych w okresie gwarancyjnym.</w:t>
      </w:r>
    </w:p>
    <w:p w14:paraId="4562A24C" w14:textId="0FC34548"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Odbiór pogwarancyjny będzie dokonany na podstawie oceny wizualnej obiektu z uwzględnieniem zasad opisanych w punkcie 8.4. „Odbiór ostateczny robót”.</w:t>
      </w:r>
    </w:p>
    <w:p w14:paraId="5145880A" w14:textId="77777777" w:rsidR="00025B08" w:rsidRPr="00F92091" w:rsidRDefault="00025B08" w:rsidP="00025B08">
      <w:pPr>
        <w:spacing w:after="0" w:line="240" w:lineRule="auto"/>
        <w:ind w:left="-15" w:firstLine="286"/>
        <w:rPr>
          <w:rFonts w:ascii="Arial" w:hAnsi="Arial" w:cs="Arial"/>
          <w:color w:val="auto"/>
          <w:sz w:val="16"/>
          <w:szCs w:val="16"/>
        </w:rPr>
      </w:pPr>
    </w:p>
    <w:p w14:paraId="73F91E30" w14:textId="77777777" w:rsidR="005C1E3B" w:rsidRPr="00F92091" w:rsidRDefault="003A6BF4" w:rsidP="00AA5559">
      <w:pPr>
        <w:pStyle w:val="Nagwek1"/>
        <w:spacing w:after="152" w:line="240" w:lineRule="auto"/>
        <w:ind w:left="345" w:hanging="360"/>
        <w:rPr>
          <w:rFonts w:ascii="Arial" w:hAnsi="Arial" w:cs="Arial"/>
          <w:b/>
          <w:bCs/>
          <w:color w:val="auto"/>
          <w:sz w:val="16"/>
          <w:szCs w:val="16"/>
        </w:rPr>
      </w:pPr>
      <w:r w:rsidRPr="00F92091">
        <w:rPr>
          <w:rFonts w:ascii="Arial" w:hAnsi="Arial" w:cs="Arial"/>
          <w:b/>
          <w:bCs/>
          <w:color w:val="auto"/>
          <w:sz w:val="16"/>
          <w:szCs w:val="16"/>
        </w:rPr>
        <w:t>PODSTAWA PŁATNOŚCI</w:t>
      </w:r>
    </w:p>
    <w:p w14:paraId="37081CD0"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Ustalenia ogólne</w:t>
      </w:r>
    </w:p>
    <w:p w14:paraId="4D461753"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Podstawą płatności jest cena jednostkowa skalkulowana przez Wykonawcę za jednostkę obmiarową ustaloną dla danej pozycji kosztorysu.</w:t>
      </w:r>
    </w:p>
    <w:p w14:paraId="14F9BB19"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Dla pozycji kosztorysowych wycenionych ryczałtowo podstawą płatności jest wartość (kwota) podana przez Wykonawcę w danej pozycji kosztorysu.</w:t>
      </w:r>
    </w:p>
    <w:p w14:paraId="4B8B6FCB" w14:textId="77777777" w:rsidR="005C1E3B" w:rsidRPr="00F92091" w:rsidRDefault="003A6BF4" w:rsidP="00025B08">
      <w:pPr>
        <w:spacing w:after="0" w:line="240" w:lineRule="auto"/>
        <w:ind w:left="-15" w:firstLine="286"/>
        <w:rPr>
          <w:rFonts w:ascii="Arial" w:hAnsi="Arial" w:cs="Arial"/>
          <w:color w:val="auto"/>
          <w:sz w:val="16"/>
          <w:szCs w:val="16"/>
        </w:rPr>
      </w:pPr>
      <w:r w:rsidRPr="00F92091">
        <w:rPr>
          <w:rFonts w:ascii="Arial" w:hAnsi="Arial" w:cs="Arial"/>
          <w:color w:val="auto"/>
          <w:sz w:val="16"/>
          <w:szCs w:val="16"/>
        </w:rPr>
        <w:t>Cena jednostkowa lub kwota ryczałtowa pozycji kosztorysowej będzie uwzględniać wszystkie czynności, wymagania i badania składające się na jej wykonanie, określone dla tej roboty w SST i w dokumentacji projektowej.</w:t>
      </w:r>
    </w:p>
    <w:p w14:paraId="3F4CA40D" w14:textId="77777777" w:rsidR="005C1E3B" w:rsidRPr="00F92091" w:rsidRDefault="003A6BF4" w:rsidP="00025B08">
      <w:pPr>
        <w:spacing w:after="0" w:line="240" w:lineRule="auto"/>
        <w:ind w:left="296"/>
        <w:rPr>
          <w:rFonts w:ascii="Arial" w:hAnsi="Arial" w:cs="Arial"/>
          <w:color w:val="auto"/>
          <w:sz w:val="16"/>
          <w:szCs w:val="16"/>
        </w:rPr>
      </w:pPr>
      <w:r w:rsidRPr="00F92091">
        <w:rPr>
          <w:rFonts w:ascii="Arial" w:hAnsi="Arial" w:cs="Arial"/>
          <w:color w:val="auto"/>
          <w:sz w:val="16"/>
          <w:szCs w:val="16"/>
        </w:rPr>
        <w:t>Ceny jednostkowe lub kwoty ryczałtowe robót będą obejmować:</w:t>
      </w:r>
    </w:p>
    <w:p w14:paraId="7A3E5060" w14:textId="77777777" w:rsidR="005C1E3B" w:rsidRPr="00F92091" w:rsidRDefault="003A6BF4" w:rsidP="00025B08">
      <w:pPr>
        <w:numPr>
          <w:ilvl w:val="0"/>
          <w:numId w:val="21"/>
        </w:numPr>
        <w:spacing w:after="0" w:line="240" w:lineRule="auto"/>
        <w:ind w:hanging="286"/>
        <w:rPr>
          <w:rFonts w:ascii="Arial" w:hAnsi="Arial" w:cs="Arial"/>
          <w:color w:val="auto"/>
          <w:sz w:val="16"/>
          <w:szCs w:val="16"/>
        </w:rPr>
      </w:pPr>
      <w:r w:rsidRPr="00F92091">
        <w:rPr>
          <w:rFonts w:ascii="Arial" w:hAnsi="Arial" w:cs="Arial"/>
          <w:color w:val="auto"/>
          <w:sz w:val="16"/>
          <w:szCs w:val="16"/>
        </w:rPr>
        <w:t>robociznę bezpośrednią wraz z towarzyszącymi kosztami,</w:t>
      </w:r>
    </w:p>
    <w:p w14:paraId="439E61EB" w14:textId="77777777" w:rsidR="005C1E3B" w:rsidRPr="00F92091" w:rsidRDefault="003A6BF4" w:rsidP="00025B08">
      <w:pPr>
        <w:numPr>
          <w:ilvl w:val="0"/>
          <w:numId w:val="21"/>
        </w:numPr>
        <w:spacing w:after="0" w:line="240" w:lineRule="auto"/>
        <w:ind w:hanging="286"/>
        <w:rPr>
          <w:rFonts w:ascii="Arial" w:hAnsi="Arial" w:cs="Arial"/>
          <w:color w:val="auto"/>
          <w:sz w:val="16"/>
          <w:szCs w:val="16"/>
        </w:rPr>
      </w:pPr>
      <w:r w:rsidRPr="00F92091">
        <w:rPr>
          <w:rFonts w:ascii="Arial" w:hAnsi="Arial" w:cs="Arial"/>
          <w:color w:val="auto"/>
          <w:sz w:val="16"/>
          <w:szCs w:val="16"/>
        </w:rPr>
        <w:t>wartość zużytych materiałów wraz z kosztami zakupu, magazynowania, ewentualnych ubytków i transportu na teren budowy,</w:t>
      </w:r>
    </w:p>
    <w:p w14:paraId="2E1F55B4" w14:textId="77777777" w:rsidR="005C1E3B" w:rsidRPr="00F92091" w:rsidRDefault="003A6BF4" w:rsidP="00025B08">
      <w:pPr>
        <w:numPr>
          <w:ilvl w:val="0"/>
          <w:numId w:val="21"/>
        </w:numPr>
        <w:spacing w:after="0" w:line="240" w:lineRule="auto"/>
        <w:ind w:hanging="286"/>
        <w:rPr>
          <w:rFonts w:ascii="Arial" w:hAnsi="Arial" w:cs="Arial"/>
          <w:color w:val="auto"/>
          <w:sz w:val="16"/>
          <w:szCs w:val="16"/>
        </w:rPr>
      </w:pPr>
      <w:r w:rsidRPr="00F92091">
        <w:rPr>
          <w:rFonts w:ascii="Arial" w:hAnsi="Arial" w:cs="Arial"/>
          <w:color w:val="auto"/>
          <w:sz w:val="16"/>
          <w:szCs w:val="16"/>
        </w:rPr>
        <w:t>wartość pracy sprzętu wraz z towarzyszącymi kosztami,</w:t>
      </w:r>
    </w:p>
    <w:p w14:paraId="0327B25C" w14:textId="77777777" w:rsidR="005C1E3B" w:rsidRPr="00F92091" w:rsidRDefault="003A6BF4" w:rsidP="00025B08">
      <w:pPr>
        <w:numPr>
          <w:ilvl w:val="0"/>
          <w:numId w:val="21"/>
        </w:numPr>
        <w:spacing w:after="0" w:line="240" w:lineRule="auto"/>
        <w:ind w:hanging="286"/>
        <w:rPr>
          <w:rFonts w:ascii="Arial" w:hAnsi="Arial" w:cs="Arial"/>
          <w:color w:val="auto"/>
          <w:sz w:val="16"/>
          <w:szCs w:val="16"/>
        </w:rPr>
      </w:pPr>
      <w:r w:rsidRPr="00F92091">
        <w:rPr>
          <w:rFonts w:ascii="Arial" w:hAnsi="Arial" w:cs="Arial"/>
          <w:color w:val="auto"/>
          <w:sz w:val="16"/>
          <w:szCs w:val="16"/>
        </w:rPr>
        <w:t>koszty pośrednie, zysk kalkulacyjny i ryzyko.</w:t>
      </w:r>
    </w:p>
    <w:p w14:paraId="24F23057" w14:textId="60B514F5" w:rsidR="005C1E3B" w:rsidRPr="00F92091" w:rsidRDefault="003A6BF4" w:rsidP="00025B08">
      <w:pPr>
        <w:spacing w:after="0" w:line="240" w:lineRule="auto"/>
        <w:ind w:left="296" w:right="2085"/>
        <w:rPr>
          <w:rFonts w:ascii="Arial" w:hAnsi="Arial" w:cs="Arial"/>
          <w:color w:val="auto"/>
          <w:sz w:val="16"/>
          <w:szCs w:val="16"/>
        </w:rPr>
      </w:pPr>
      <w:r w:rsidRPr="00F92091">
        <w:rPr>
          <w:rFonts w:ascii="Arial" w:hAnsi="Arial" w:cs="Arial"/>
          <w:color w:val="auto"/>
          <w:sz w:val="16"/>
          <w:szCs w:val="16"/>
        </w:rPr>
        <w:t>Ceny jednostkowe mogą być waloryzowane zgodnie z ustaleniami umownymi. Do cen jednostkowych nie należy wliczać podatku VAT.</w:t>
      </w:r>
    </w:p>
    <w:p w14:paraId="1DF1F178" w14:textId="77777777" w:rsidR="00025B08" w:rsidRPr="00F92091" w:rsidRDefault="00025B08" w:rsidP="00025B08">
      <w:pPr>
        <w:spacing w:after="0" w:line="240" w:lineRule="auto"/>
        <w:ind w:left="296" w:right="2085"/>
        <w:rPr>
          <w:rFonts w:ascii="Arial" w:hAnsi="Arial" w:cs="Arial"/>
          <w:color w:val="auto"/>
          <w:sz w:val="16"/>
          <w:szCs w:val="16"/>
        </w:rPr>
      </w:pPr>
    </w:p>
    <w:p w14:paraId="7A3546EE" w14:textId="77777777" w:rsidR="005C1E3B" w:rsidRPr="00F92091" w:rsidRDefault="003A6BF4" w:rsidP="00AA5559">
      <w:pPr>
        <w:pStyle w:val="Nagwek2"/>
        <w:spacing w:line="240" w:lineRule="auto"/>
        <w:ind w:left="405" w:hanging="420"/>
        <w:rPr>
          <w:rFonts w:ascii="Arial" w:hAnsi="Arial" w:cs="Arial"/>
          <w:b/>
          <w:bCs/>
          <w:color w:val="auto"/>
          <w:sz w:val="16"/>
          <w:szCs w:val="16"/>
        </w:rPr>
      </w:pPr>
      <w:r w:rsidRPr="00F92091">
        <w:rPr>
          <w:rFonts w:ascii="Arial" w:hAnsi="Arial" w:cs="Arial"/>
          <w:b/>
          <w:bCs/>
          <w:color w:val="auto"/>
          <w:sz w:val="16"/>
          <w:szCs w:val="16"/>
        </w:rPr>
        <w:t>Organizacja ruchu</w:t>
      </w:r>
    </w:p>
    <w:p w14:paraId="68EF1AAF"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Koszty związane z organizacją ruchu obejmują:</w:t>
      </w:r>
    </w:p>
    <w:p w14:paraId="0644C652" w14:textId="77777777" w:rsidR="00CC41D2" w:rsidRPr="00F92091" w:rsidRDefault="003A6BF4" w:rsidP="00CC41D2">
      <w:pPr>
        <w:numPr>
          <w:ilvl w:val="0"/>
          <w:numId w:val="22"/>
        </w:numPr>
        <w:spacing w:after="0" w:line="240" w:lineRule="auto"/>
        <w:ind w:left="426" w:hanging="426"/>
        <w:rPr>
          <w:rFonts w:ascii="Arial" w:hAnsi="Arial" w:cs="Arial"/>
          <w:color w:val="auto"/>
          <w:sz w:val="16"/>
          <w:szCs w:val="16"/>
        </w:rPr>
      </w:pPr>
      <w:r w:rsidRPr="00F92091">
        <w:rPr>
          <w:rFonts w:ascii="Arial" w:hAnsi="Arial" w:cs="Arial"/>
          <w:color w:val="auto"/>
          <w:sz w:val="16"/>
          <w:szCs w:val="16"/>
        </w:rPr>
        <w:t>opracowanie oraz uzgodnienie z Inspektorem nadzoru i odpowiednimi instytucjami, projektu organizacji ruchu na czas trwania budowy, wraz z dostarczeniem kopii projektu Inspektora nadzoru i wprowadzeniem dalszych zmian i uzgodnień wynikających z postępu robót,</w:t>
      </w:r>
    </w:p>
    <w:p w14:paraId="190D5724" w14:textId="56D00B0D" w:rsidR="005C1E3B" w:rsidRPr="00F92091" w:rsidRDefault="003A6BF4" w:rsidP="00CC41D2">
      <w:pPr>
        <w:numPr>
          <w:ilvl w:val="0"/>
          <w:numId w:val="22"/>
        </w:numPr>
        <w:tabs>
          <w:tab w:val="left" w:pos="426"/>
        </w:tabs>
        <w:spacing w:after="0" w:line="240" w:lineRule="auto"/>
        <w:ind w:left="10"/>
        <w:rPr>
          <w:rFonts w:ascii="Arial" w:hAnsi="Arial" w:cs="Arial"/>
          <w:color w:val="auto"/>
          <w:sz w:val="16"/>
          <w:szCs w:val="16"/>
        </w:rPr>
      </w:pPr>
      <w:r w:rsidRPr="00F92091">
        <w:rPr>
          <w:rFonts w:ascii="Arial" w:hAnsi="Arial" w:cs="Arial"/>
          <w:color w:val="auto"/>
          <w:sz w:val="16"/>
          <w:szCs w:val="16"/>
        </w:rPr>
        <w:t>ustawienie tymczasowego oznakowania i oświetlenia, zgodnie z wymaganiami bezpieczeństwa ruchu, c)</w:t>
      </w:r>
      <w:r w:rsidRPr="00F92091">
        <w:rPr>
          <w:rFonts w:ascii="Arial" w:hAnsi="Arial" w:cs="Arial"/>
          <w:color w:val="auto"/>
          <w:sz w:val="16"/>
          <w:szCs w:val="16"/>
        </w:rPr>
        <w:tab/>
        <w:t>opłaty/dzierżawy terenu,</w:t>
      </w:r>
    </w:p>
    <w:p w14:paraId="2FD4D02E" w14:textId="77777777" w:rsidR="005C1E3B" w:rsidRPr="00F92091" w:rsidRDefault="003A6BF4" w:rsidP="00025B08">
      <w:pPr>
        <w:numPr>
          <w:ilvl w:val="0"/>
          <w:numId w:val="23"/>
        </w:numPr>
        <w:spacing w:after="0" w:line="240" w:lineRule="auto"/>
        <w:ind w:hanging="406"/>
        <w:rPr>
          <w:rFonts w:ascii="Arial" w:hAnsi="Arial" w:cs="Arial"/>
          <w:color w:val="auto"/>
          <w:sz w:val="16"/>
          <w:szCs w:val="16"/>
        </w:rPr>
      </w:pPr>
      <w:r w:rsidRPr="00F92091">
        <w:rPr>
          <w:rFonts w:ascii="Arial" w:hAnsi="Arial" w:cs="Arial"/>
          <w:color w:val="auto"/>
          <w:sz w:val="16"/>
          <w:szCs w:val="16"/>
        </w:rPr>
        <w:t>przygotowanie terenu,</w:t>
      </w:r>
    </w:p>
    <w:p w14:paraId="12432EDC" w14:textId="77777777" w:rsidR="005C1E3B" w:rsidRPr="00F92091" w:rsidRDefault="003A6BF4" w:rsidP="00025B08">
      <w:pPr>
        <w:numPr>
          <w:ilvl w:val="0"/>
          <w:numId w:val="23"/>
        </w:numPr>
        <w:spacing w:after="0" w:line="240" w:lineRule="auto"/>
        <w:ind w:hanging="406"/>
        <w:rPr>
          <w:rFonts w:ascii="Arial" w:hAnsi="Arial" w:cs="Arial"/>
          <w:color w:val="auto"/>
          <w:sz w:val="16"/>
          <w:szCs w:val="16"/>
        </w:rPr>
      </w:pPr>
      <w:r w:rsidRPr="00F92091">
        <w:rPr>
          <w:rFonts w:ascii="Arial" w:hAnsi="Arial" w:cs="Arial"/>
          <w:color w:val="auto"/>
          <w:sz w:val="16"/>
          <w:szCs w:val="16"/>
        </w:rPr>
        <w:t xml:space="preserve">konstrukcję tymczasowej nawierzchni, ramp, chodników, krawężników, barier, </w:t>
      </w:r>
      <w:proofErr w:type="spellStart"/>
      <w:r w:rsidRPr="00F92091">
        <w:rPr>
          <w:rFonts w:ascii="Arial" w:hAnsi="Arial" w:cs="Arial"/>
          <w:color w:val="auto"/>
          <w:sz w:val="16"/>
          <w:szCs w:val="16"/>
        </w:rPr>
        <w:t>oznakowań</w:t>
      </w:r>
      <w:proofErr w:type="spellEnd"/>
      <w:r w:rsidRPr="00F92091">
        <w:rPr>
          <w:rFonts w:ascii="Arial" w:hAnsi="Arial" w:cs="Arial"/>
          <w:color w:val="auto"/>
          <w:sz w:val="16"/>
          <w:szCs w:val="16"/>
        </w:rPr>
        <w:t xml:space="preserve"> i drenażu,</w:t>
      </w:r>
    </w:p>
    <w:p w14:paraId="36695F9A" w14:textId="77777777" w:rsidR="005C1E3B" w:rsidRPr="00F92091" w:rsidRDefault="003A6BF4" w:rsidP="00025B08">
      <w:pPr>
        <w:numPr>
          <w:ilvl w:val="0"/>
          <w:numId w:val="23"/>
        </w:numPr>
        <w:spacing w:after="0" w:line="240" w:lineRule="auto"/>
        <w:ind w:hanging="406"/>
        <w:rPr>
          <w:rFonts w:ascii="Arial" w:hAnsi="Arial" w:cs="Arial"/>
          <w:color w:val="auto"/>
          <w:sz w:val="16"/>
          <w:szCs w:val="16"/>
        </w:rPr>
      </w:pPr>
      <w:r w:rsidRPr="00F92091">
        <w:rPr>
          <w:rFonts w:ascii="Arial" w:hAnsi="Arial" w:cs="Arial"/>
          <w:color w:val="auto"/>
          <w:sz w:val="16"/>
          <w:szCs w:val="16"/>
        </w:rPr>
        <w:t>tymczasową przebudowę urządzeń obcych.</w:t>
      </w:r>
    </w:p>
    <w:p w14:paraId="03855AD6" w14:textId="77777777" w:rsidR="005C1E3B" w:rsidRPr="00F92091" w:rsidRDefault="003A6BF4" w:rsidP="00025B08">
      <w:pPr>
        <w:spacing w:after="0" w:line="240" w:lineRule="auto"/>
        <w:ind w:left="-5"/>
        <w:rPr>
          <w:rFonts w:ascii="Arial" w:hAnsi="Arial" w:cs="Arial"/>
          <w:color w:val="auto"/>
          <w:sz w:val="16"/>
          <w:szCs w:val="16"/>
        </w:rPr>
      </w:pPr>
      <w:r w:rsidRPr="00F92091">
        <w:rPr>
          <w:rFonts w:ascii="Arial" w:hAnsi="Arial" w:cs="Arial"/>
          <w:color w:val="auto"/>
          <w:sz w:val="16"/>
          <w:szCs w:val="16"/>
        </w:rPr>
        <w:t>Koszt utrzymania organizacji ruchu:</w:t>
      </w:r>
    </w:p>
    <w:p w14:paraId="2DFA6696" w14:textId="77777777" w:rsidR="005C1E3B" w:rsidRPr="00F92091" w:rsidRDefault="003A6BF4" w:rsidP="00CC41D2">
      <w:pPr>
        <w:spacing w:after="0" w:line="240" w:lineRule="auto"/>
        <w:rPr>
          <w:rFonts w:ascii="Arial" w:hAnsi="Arial" w:cs="Arial"/>
          <w:color w:val="auto"/>
          <w:sz w:val="16"/>
          <w:szCs w:val="16"/>
        </w:rPr>
      </w:pPr>
      <w:r w:rsidRPr="00F92091">
        <w:rPr>
          <w:rFonts w:ascii="Arial" w:hAnsi="Arial" w:cs="Arial"/>
          <w:color w:val="auto"/>
          <w:sz w:val="16"/>
          <w:szCs w:val="16"/>
        </w:rPr>
        <w:t xml:space="preserve">oczyszczanie, przestawienie, przykrycie i usunięcie tymczasowych </w:t>
      </w:r>
      <w:proofErr w:type="spellStart"/>
      <w:r w:rsidRPr="00F92091">
        <w:rPr>
          <w:rFonts w:ascii="Arial" w:hAnsi="Arial" w:cs="Arial"/>
          <w:color w:val="auto"/>
          <w:sz w:val="16"/>
          <w:szCs w:val="16"/>
        </w:rPr>
        <w:t>oznakowań</w:t>
      </w:r>
      <w:proofErr w:type="spellEnd"/>
      <w:r w:rsidRPr="00F92091">
        <w:rPr>
          <w:rFonts w:ascii="Arial" w:hAnsi="Arial" w:cs="Arial"/>
          <w:color w:val="auto"/>
          <w:sz w:val="16"/>
          <w:szCs w:val="16"/>
        </w:rPr>
        <w:t xml:space="preserve"> pionowych, poziomych, barier i świateł.</w:t>
      </w:r>
    </w:p>
    <w:p w14:paraId="74439B98" w14:textId="77777777" w:rsidR="00025B08" w:rsidRPr="00F92091" w:rsidRDefault="003A6BF4" w:rsidP="00025B08">
      <w:pPr>
        <w:spacing w:after="0" w:line="240" w:lineRule="auto"/>
        <w:ind w:left="-5" w:right="3003"/>
        <w:rPr>
          <w:rFonts w:ascii="Arial" w:hAnsi="Arial" w:cs="Arial"/>
          <w:color w:val="auto"/>
          <w:sz w:val="16"/>
          <w:szCs w:val="16"/>
        </w:rPr>
      </w:pPr>
      <w:r w:rsidRPr="00F92091">
        <w:rPr>
          <w:rFonts w:ascii="Arial" w:hAnsi="Arial" w:cs="Arial"/>
          <w:color w:val="auto"/>
          <w:sz w:val="16"/>
          <w:szCs w:val="16"/>
        </w:rPr>
        <w:t>Koszt uruchomienia i likwidacji dotyczących organizacji ruchu obejmuje:</w:t>
      </w:r>
    </w:p>
    <w:p w14:paraId="7A3E4DB9" w14:textId="1D0AF1AF" w:rsidR="005C1E3B" w:rsidRPr="00F92091" w:rsidRDefault="003A6BF4" w:rsidP="00025B08">
      <w:pPr>
        <w:spacing w:after="0" w:line="240" w:lineRule="auto"/>
        <w:ind w:left="-5" w:right="3003"/>
        <w:rPr>
          <w:rFonts w:ascii="Arial" w:hAnsi="Arial" w:cs="Arial"/>
          <w:color w:val="auto"/>
          <w:sz w:val="16"/>
          <w:szCs w:val="16"/>
        </w:rPr>
      </w:pPr>
      <w:r w:rsidRPr="00F92091">
        <w:rPr>
          <w:rFonts w:ascii="Arial" w:hAnsi="Arial" w:cs="Arial"/>
          <w:color w:val="auto"/>
          <w:sz w:val="16"/>
          <w:szCs w:val="16"/>
        </w:rPr>
        <w:t>a)</w:t>
      </w:r>
      <w:r w:rsidR="00CC41D2" w:rsidRPr="00F92091">
        <w:rPr>
          <w:rFonts w:ascii="Arial" w:hAnsi="Arial" w:cs="Arial"/>
          <w:color w:val="auto"/>
          <w:sz w:val="16"/>
          <w:szCs w:val="16"/>
        </w:rPr>
        <w:t xml:space="preserve">      </w:t>
      </w:r>
      <w:r w:rsidRPr="00F92091">
        <w:rPr>
          <w:rFonts w:ascii="Arial" w:hAnsi="Arial" w:cs="Arial"/>
          <w:color w:val="auto"/>
          <w:sz w:val="16"/>
          <w:szCs w:val="16"/>
        </w:rPr>
        <w:t>usunięcie wbudowanych materiałów i oznakowania,</w:t>
      </w:r>
    </w:p>
    <w:p w14:paraId="4338AC1E" w14:textId="77777777" w:rsidR="005C1E3B" w:rsidRPr="00F92091" w:rsidRDefault="003A6BF4" w:rsidP="00025B08">
      <w:pPr>
        <w:numPr>
          <w:ilvl w:val="0"/>
          <w:numId w:val="24"/>
        </w:numPr>
        <w:spacing w:after="0" w:line="240" w:lineRule="auto"/>
        <w:ind w:hanging="406"/>
        <w:rPr>
          <w:rFonts w:ascii="Arial" w:hAnsi="Arial" w:cs="Arial"/>
          <w:color w:val="auto"/>
          <w:sz w:val="16"/>
          <w:szCs w:val="16"/>
        </w:rPr>
      </w:pPr>
      <w:r w:rsidRPr="00F92091">
        <w:rPr>
          <w:rFonts w:ascii="Arial" w:hAnsi="Arial" w:cs="Arial"/>
          <w:color w:val="auto"/>
          <w:sz w:val="16"/>
          <w:szCs w:val="16"/>
        </w:rPr>
        <w:t>doprowadzenie terenu do stanu pierwotnego,</w:t>
      </w:r>
    </w:p>
    <w:p w14:paraId="702FC2C1" w14:textId="0D61D356" w:rsidR="005C1E3B" w:rsidRPr="00F92091" w:rsidRDefault="003A6BF4" w:rsidP="00025B08">
      <w:pPr>
        <w:numPr>
          <w:ilvl w:val="0"/>
          <w:numId w:val="24"/>
        </w:numPr>
        <w:spacing w:after="0" w:line="240" w:lineRule="auto"/>
        <w:ind w:hanging="406"/>
        <w:rPr>
          <w:rFonts w:ascii="Arial" w:hAnsi="Arial" w:cs="Arial"/>
          <w:color w:val="auto"/>
          <w:sz w:val="16"/>
          <w:szCs w:val="16"/>
        </w:rPr>
      </w:pPr>
      <w:r w:rsidRPr="00F92091">
        <w:rPr>
          <w:rFonts w:ascii="Arial" w:hAnsi="Arial" w:cs="Arial"/>
          <w:color w:val="auto"/>
          <w:sz w:val="16"/>
          <w:szCs w:val="16"/>
        </w:rPr>
        <w:t>koszty związane z organizacją ruchu publicznego.</w:t>
      </w:r>
    </w:p>
    <w:p w14:paraId="7CF53C71" w14:textId="77777777" w:rsidR="00AA5559" w:rsidRPr="00F92091" w:rsidRDefault="00AA5559" w:rsidP="00AA5559">
      <w:pPr>
        <w:spacing w:after="0" w:line="240" w:lineRule="auto"/>
        <w:ind w:left="406" w:firstLine="0"/>
        <w:rPr>
          <w:rFonts w:ascii="Arial" w:hAnsi="Arial" w:cs="Arial"/>
          <w:color w:val="auto"/>
          <w:sz w:val="16"/>
          <w:szCs w:val="16"/>
        </w:rPr>
      </w:pPr>
    </w:p>
    <w:p w14:paraId="0A7D0BBB" w14:textId="77777777" w:rsidR="00AA5559" w:rsidRPr="00F92091" w:rsidRDefault="00AA5559" w:rsidP="00AA5559">
      <w:pPr>
        <w:pStyle w:val="Nagwek1"/>
        <w:spacing w:line="240" w:lineRule="auto"/>
        <w:ind w:left="237" w:hanging="252"/>
        <w:rPr>
          <w:rFonts w:ascii="Arial" w:hAnsi="Arial" w:cs="Arial"/>
          <w:color w:val="auto"/>
          <w:sz w:val="16"/>
          <w:szCs w:val="16"/>
        </w:rPr>
      </w:pPr>
      <w:r w:rsidRPr="00F92091">
        <w:rPr>
          <w:rFonts w:ascii="Arial" w:hAnsi="Arial" w:cs="Arial"/>
          <w:b/>
          <w:bCs/>
          <w:color w:val="auto"/>
          <w:sz w:val="16"/>
          <w:szCs w:val="16"/>
        </w:rPr>
        <w:lastRenderedPageBreak/>
        <w:t>PRZEPISY ZWIĄZANE</w:t>
      </w:r>
      <w:r w:rsidRPr="00F92091">
        <w:rPr>
          <w:rFonts w:ascii="Arial" w:hAnsi="Arial" w:cs="Arial"/>
          <w:color w:val="auto"/>
          <w:sz w:val="16"/>
          <w:szCs w:val="16"/>
        </w:rPr>
        <w:t xml:space="preserve"> </w:t>
      </w:r>
    </w:p>
    <w:p w14:paraId="4371D8A9" w14:textId="528DD247" w:rsidR="005C1E3B" w:rsidRPr="00F92091" w:rsidRDefault="003A6BF4" w:rsidP="00AA5559">
      <w:pPr>
        <w:pStyle w:val="Nagwek1"/>
        <w:numPr>
          <w:ilvl w:val="0"/>
          <w:numId w:val="0"/>
        </w:numPr>
        <w:spacing w:line="240" w:lineRule="auto"/>
        <w:ind w:left="11" w:hanging="10"/>
        <w:rPr>
          <w:rFonts w:ascii="Arial" w:hAnsi="Arial" w:cs="Arial"/>
          <w:color w:val="auto"/>
          <w:sz w:val="16"/>
          <w:szCs w:val="16"/>
        </w:rPr>
      </w:pPr>
      <w:r w:rsidRPr="00F92091">
        <w:rPr>
          <w:rFonts w:ascii="Arial" w:hAnsi="Arial" w:cs="Arial"/>
          <w:color w:val="auto"/>
          <w:sz w:val="16"/>
          <w:szCs w:val="16"/>
        </w:rPr>
        <w:t>Normy</w:t>
      </w:r>
    </w:p>
    <w:p w14:paraId="01919A73" w14:textId="77777777" w:rsidR="005C1E3B" w:rsidRPr="00F92091" w:rsidRDefault="003A6BF4" w:rsidP="00AA5559">
      <w:pPr>
        <w:numPr>
          <w:ilvl w:val="0"/>
          <w:numId w:val="25"/>
        </w:numPr>
        <w:spacing w:line="240" w:lineRule="auto"/>
        <w:ind w:hanging="276"/>
        <w:rPr>
          <w:rFonts w:ascii="Arial" w:hAnsi="Arial" w:cs="Arial"/>
          <w:color w:val="auto"/>
          <w:sz w:val="16"/>
          <w:szCs w:val="16"/>
        </w:rPr>
      </w:pPr>
      <w:r w:rsidRPr="00F92091">
        <w:rPr>
          <w:rFonts w:ascii="Arial" w:hAnsi="Arial" w:cs="Arial"/>
          <w:color w:val="auto"/>
          <w:sz w:val="16"/>
          <w:szCs w:val="16"/>
        </w:rPr>
        <w:t>PN-B-02480</w:t>
      </w:r>
      <w:r w:rsidRPr="00F92091">
        <w:rPr>
          <w:rFonts w:ascii="Arial" w:hAnsi="Arial" w:cs="Arial"/>
          <w:color w:val="auto"/>
          <w:sz w:val="16"/>
          <w:szCs w:val="16"/>
        </w:rPr>
        <w:tab/>
        <w:t>Grunty budowlane. Określenia. Symbole. Podział i opis gruntów.</w:t>
      </w:r>
    </w:p>
    <w:p w14:paraId="49DED317" w14:textId="77777777" w:rsidR="005C1E3B" w:rsidRPr="00F92091" w:rsidRDefault="003A6BF4" w:rsidP="00AA5559">
      <w:pPr>
        <w:numPr>
          <w:ilvl w:val="0"/>
          <w:numId w:val="25"/>
        </w:numPr>
        <w:spacing w:line="240" w:lineRule="auto"/>
        <w:ind w:hanging="276"/>
        <w:rPr>
          <w:rFonts w:ascii="Arial" w:hAnsi="Arial" w:cs="Arial"/>
          <w:color w:val="auto"/>
          <w:sz w:val="16"/>
          <w:szCs w:val="16"/>
        </w:rPr>
      </w:pPr>
      <w:r w:rsidRPr="00F92091">
        <w:rPr>
          <w:rFonts w:ascii="Arial" w:hAnsi="Arial" w:cs="Arial"/>
          <w:color w:val="auto"/>
          <w:sz w:val="16"/>
          <w:szCs w:val="16"/>
        </w:rPr>
        <w:t>PN-B-04452</w:t>
      </w:r>
      <w:r w:rsidRPr="00F92091">
        <w:rPr>
          <w:rFonts w:ascii="Arial" w:hAnsi="Arial" w:cs="Arial"/>
          <w:color w:val="auto"/>
          <w:sz w:val="16"/>
          <w:szCs w:val="16"/>
        </w:rPr>
        <w:tab/>
        <w:t>Grunty budowlane. Badania polowe.</w:t>
      </w:r>
    </w:p>
    <w:p w14:paraId="045504BC" w14:textId="77777777" w:rsidR="005C1E3B" w:rsidRPr="00F92091" w:rsidRDefault="003A6BF4" w:rsidP="00AA5559">
      <w:pPr>
        <w:numPr>
          <w:ilvl w:val="0"/>
          <w:numId w:val="25"/>
        </w:numPr>
        <w:spacing w:line="240" w:lineRule="auto"/>
        <w:ind w:hanging="276"/>
        <w:rPr>
          <w:rFonts w:ascii="Arial" w:hAnsi="Arial" w:cs="Arial"/>
          <w:color w:val="auto"/>
          <w:sz w:val="16"/>
          <w:szCs w:val="16"/>
        </w:rPr>
      </w:pPr>
      <w:r w:rsidRPr="00F92091">
        <w:rPr>
          <w:rFonts w:ascii="Arial" w:hAnsi="Arial" w:cs="Arial"/>
          <w:color w:val="auto"/>
          <w:sz w:val="16"/>
          <w:szCs w:val="16"/>
        </w:rPr>
        <w:t>PN-B-04481</w:t>
      </w:r>
      <w:r w:rsidRPr="00F92091">
        <w:rPr>
          <w:rFonts w:ascii="Arial" w:hAnsi="Arial" w:cs="Arial"/>
          <w:color w:val="auto"/>
          <w:sz w:val="16"/>
          <w:szCs w:val="16"/>
        </w:rPr>
        <w:tab/>
        <w:t>Grunty budowlane. Badania próbek gruntów.</w:t>
      </w:r>
    </w:p>
    <w:p w14:paraId="4CA3440A" w14:textId="77777777" w:rsidR="005C1E3B" w:rsidRPr="00F92091" w:rsidRDefault="003A6BF4" w:rsidP="00AA5559">
      <w:pPr>
        <w:numPr>
          <w:ilvl w:val="0"/>
          <w:numId w:val="25"/>
        </w:numPr>
        <w:spacing w:line="240" w:lineRule="auto"/>
        <w:ind w:hanging="276"/>
        <w:rPr>
          <w:rFonts w:ascii="Arial" w:hAnsi="Arial" w:cs="Arial"/>
          <w:color w:val="auto"/>
          <w:sz w:val="16"/>
          <w:szCs w:val="16"/>
        </w:rPr>
      </w:pPr>
      <w:r w:rsidRPr="00F92091">
        <w:rPr>
          <w:rFonts w:ascii="Arial" w:hAnsi="Arial" w:cs="Arial"/>
          <w:color w:val="auto"/>
          <w:sz w:val="16"/>
          <w:szCs w:val="16"/>
        </w:rPr>
        <w:t>PN-B-04493</w:t>
      </w:r>
      <w:r w:rsidRPr="00F92091">
        <w:rPr>
          <w:rFonts w:ascii="Arial" w:hAnsi="Arial" w:cs="Arial"/>
          <w:color w:val="auto"/>
          <w:sz w:val="16"/>
          <w:szCs w:val="16"/>
        </w:rPr>
        <w:tab/>
        <w:t>Grunty budowlane. Oznaczanie kapilarności biernej.</w:t>
      </w:r>
    </w:p>
    <w:p w14:paraId="2E75FFC3" w14:textId="77777777" w:rsidR="005C1E3B" w:rsidRPr="00F92091" w:rsidRDefault="003A6BF4" w:rsidP="00AA5559">
      <w:pPr>
        <w:numPr>
          <w:ilvl w:val="0"/>
          <w:numId w:val="25"/>
        </w:numPr>
        <w:spacing w:line="240" w:lineRule="auto"/>
        <w:ind w:hanging="276"/>
        <w:rPr>
          <w:rFonts w:ascii="Arial" w:hAnsi="Arial" w:cs="Arial"/>
          <w:color w:val="auto"/>
          <w:sz w:val="16"/>
          <w:szCs w:val="16"/>
        </w:rPr>
      </w:pPr>
      <w:r w:rsidRPr="00F92091">
        <w:rPr>
          <w:rFonts w:ascii="Arial" w:hAnsi="Arial" w:cs="Arial"/>
          <w:color w:val="auto"/>
          <w:sz w:val="16"/>
          <w:szCs w:val="16"/>
        </w:rPr>
        <w:t>BN-77/8931-12 Oznaczanie wskaźnika zagęszczenia gruntu.</w:t>
      </w:r>
    </w:p>
    <w:p w14:paraId="7FE1A44B" w14:textId="77777777" w:rsidR="005C1E3B" w:rsidRPr="00F92091" w:rsidRDefault="003A6BF4" w:rsidP="00AA5559">
      <w:pPr>
        <w:numPr>
          <w:ilvl w:val="0"/>
          <w:numId w:val="25"/>
        </w:numPr>
        <w:spacing w:line="240" w:lineRule="auto"/>
        <w:ind w:hanging="276"/>
        <w:rPr>
          <w:rFonts w:ascii="Arial" w:hAnsi="Arial" w:cs="Arial"/>
          <w:color w:val="auto"/>
          <w:sz w:val="16"/>
          <w:szCs w:val="16"/>
        </w:rPr>
      </w:pPr>
      <w:r w:rsidRPr="00F92091">
        <w:rPr>
          <w:rFonts w:ascii="Arial" w:hAnsi="Arial" w:cs="Arial"/>
          <w:color w:val="auto"/>
          <w:sz w:val="16"/>
          <w:szCs w:val="16"/>
        </w:rPr>
        <w:t>PN-B-06050</w:t>
      </w:r>
      <w:r w:rsidRPr="00F92091">
        <w:rPr>
          <w:rFonts w:ascii="Arial" w:hAnsi="Arial" w:cs="Arial"/>
          <w:color w:val="auto"/>
          <w:sz w:val="16"/>
          <w:szCs w:val="16"/>
        </w:rPr>
        <w:tab/>
        <w:t>Roboty ziemne budowlane. Wymagania w zakresie wykonywania i badania przy odbiorze.</w:t>
      </w:r>
    </w:p>
    <w:sectPr w:rsidR="005C1E3B" w:rsidRPr="00F92091">
      <w:headerReference w:type="default" r:id="rId8"/>
      <w:footerReference w:type="even" r:id="rId9"/>
      <w:footerReference w:type="default" r:id="rId10"/>
      <w:footerReference w:type="first" r:id="rId11"/>
      <w:pgSz w:w="11900" w:h="16840"/>
      <w:pgMar w:top="1207" w:right="1208" w:bottom="1214" w:left="1207" w:header="708" w:footer="5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62947" w14:textId="77777777" w:rsidR="00B15062" w:rsidRDefault="00B15062">
      <w:pPr>
        <w:spacing w:after="0" w:line="240" w:lineRule="auto"/>
      </w:pPr>
      <w:r>
        <w:separator/>
      </w:r>
    </w:p>
  </w:endnote>
  <w:endnote w:type="continuationSeparator" w:id="0">
    <w:p w14:paraId="355A914E" w14:textId="77777777" w:rsidR="00B15062" w:rsidRDefault="00B15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06D7" w14:textId="77777777" w:rsidR="005C1E3B" w:rsidRDefault="003A6BF4">
    <w:pPr>
      <w:spacing w:after="0" w:line="224" w:lineRule="auto"/>
      <w:ind w:left="1848" w:right="282" w:hanging="595"/>
      <w:jc w:val="left"/>
    </w:pPr>
    <w:r>
      <w:rPr>
        <w:sz w:val="18"/>
      </w:rPr>
      <w:t xml:space="preserve">Specyfikacja została sporządzona w systemie                       na podstawie </w:t>
    </w:r>
    <w:proofErr w:type="spellStart"/>
    <w:r>
      <w:rPr>
        <w:sz w:val="18"/>
      </w:rPr>
      <w:t>standardowej</w:t>
    </w:r>
    <w:r>
      <w:rPr>
        <w:color w:val="004E92"/>
        <w:sz w:val="18"/>
      </w:rPr>
      <w:t>SEKO</w:t>
    </w:r>
    <w:r>
      <w:rPr>
        <w:color w:val="3399CC"/>
        <w:sz w:val="22"/>
      </w:rPr>
      <w:t>spec</w:t>
    </w:r>
    <w:r>
      <w:rPr>
        <w:color w:val="004E92"/>
        <w:sz w:val="18"/>
      </w:rPr>
      <w:t>SEKO</w:t>
    </w:r>
    <w:r>
      <w:rPr>
        <w:color w:val="3399CC"/>
        <w:sz w:val="22"/>
      </w:rPr>
      <w:t>spec</w:t>
    </w:r>
    <w:proofErr w:type="spellEnd"/>
    <w:r>
      <w:rPr>
        <w:color w:val="3399CC"/>
        <w:sz w:val="22"/>
      </w:rPr>
      <w:t xml:space="preserve"> </w:t>
    </w:r>
    <w:r>
      <w:rPr>
        <w:sz w:val="18"/>
      </w:rPr>
      <w:t xml:space="preserve">specyfikacji technicznej opracowanej przez OWEOB Promocja Sp. z </w:t>
    </w:r>
    <w:proofErr w:type="spellStart"/>
    <w:r>
      <w:rPr>
        <w:sz w:val="18"/>
      </w:rPr>
      <w:t>o.o.OWEOB</w:t>
    </w:r>
    <w:proofErr w:type="spellEnd"/>
    <w:r>
      <w:rPr>
        <w:sz w:val="18"/>
      </w:rPr>
      <w:t xml:space="preserve"> Promocja Sp. z o.o. 2005</w:t>
    </w:r>
  </w:p>
  <w:p w14:paraId="68CA65B5" w14:textId="77777777" w:rsidR="005C1E3B" w:rsidRDefault="003A6BF4">
    <w:pPr>
      <w:spacing w:after="0" w:line="259" w:lineRule="auto"/>
      <w:ind w:left="0" w:right="-116"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97185" w14:textId="77777777" w:rsidR="005C1E3B" w:rsidRDefault="003A6BF4">
    <w:pPr>
      <w:spacing w:after="0" w:line="259" w:lineRule="auto"/>
      <w:ind w:left="0" w:right="-116"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E98F7" w14:textId="77777777" w:rsidR="005C1E3B" w:rsidRDefault="003A6BF4">
    <w:pPr>
      <w:spacing w:after="0" w:line="224" w:lineRule="auto"/>
      <w:ind w:left="1848" w:right="282" w:hanging="595"/>
      <w:jc w:val="left"/>
    </w:pPr>
    <w:r>
      <w:rPr>
        <w:sz w:val="18"/>
      </w:rPr>
      <w:t xml:space="preserve">Specyfikacja została sporządzona w systemie                       na podstawie </w:t>
    </w:r>
    <w:proofErr w:type="spellStart"/>
    <w:r>
      <w:rPr>
        <w:sz w:val="18"/>
      </w:rPr>
      <w:t>standardowej</w:t>
    </w:r>
    <w:r>
      <w:rPr>
        <w:color w:val="004E92"/>
        <w:sz w:val="18"/>
      </w:rPr>
      <w:t>SEKO</w:t>
    </w:r>
    <w:r>
      <w:rPr>
        <w:color w:val="3399CC"/>
        <w:sz w:val="22"/>
      </w:rPr>
      <w:t>spec</w:t>
    </w:r>
    <w:r>
      <w:rPr>
        <w:color w:val="004E92"/>
        <w:sz w:val="18"/>
      </w:rPr>
      <w:t>SEKO</w:t>
    </w:r>
    <w:r>
      <w:rPr>
        <w:color w:val="3399CC"/>
        <w:sz w:val="22"/>
      </w:rPr>
      <w:t>spec</w:t>
    </w:r>
    <w:proofErr w:type="spellEnd"/>
    <w:r>
      <w:rPr>
        <w:color w:val="3399CC"/>
        <w:sz w:val="22"/>
      </w:rPr>
      <w:t xml:space="preserve"> </w:t>
    </w:r>
    <w:r>
      <w:rPr>
        <w:sz w:val="18"/>
      </w:rPr>
      <w:t xml:space="preserve">specyfikacji technicznej opracowanej przez OWEOB Promocja Sp. z </w:t>
    </w:r>
    <w:proofErr w:type="spellStart"/>
    <w:r>
      <w:rPr>
        <w:sz w:val="18"/>
      </w:rPr>
      <w:t>o.o.OWEOB</w:t>
    </w:r>
    <w:proofErr w:type="spellEnd"/>
    <w:r>
      <w:rPr>
        <w:sz w:val="18"/>
      </w:rPr>
      <w:t xml:space="preserve"> Promocja Sp. z o.o. 2005</w:t>
    </w:r>
  </w:p>
  <w:p w14:paraId="1D1F1499" w14:textId="77777777" w:rsidR="005C1E3B" w:rsidRDefault="003A6BF4">
    <w:pPr>
      <w:spacing w:after="0" w:line="259" w:lineRule="auto"/>
      <w:ind w:left="0" w:right="-116" w:firstLine="0"/>
      <w:jc w:val="right"/>
    </w:pPr>
    <w:r>
      <w:fldChar w:fldCharType="begin"/>
    </w:r>
    <w:r>
      <w:instrText xml:space="preserve"> PAGE   \* MERGEFORMAT </w:instrText>
    </w:r>
    <w:r>
      <w:fldChar w:fldCharType="separate"/>
    </w:r>
    <w:r>
      <w:rPr>
        <w:sz w:val="18"/>
      </w:rPr>
      <w:t>1</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DB781" w14:textId="77777777" w:rsidR="00B15062" w:rsidRDefault="00B15062">
      <w:pPr>
        <w:spacing w:after="0" w:line="240" w:lineRule="auto"/>
      </w:pPr>
      <w:r>
        <w:separator/>
      </w:r>
    </w:p>
  </w:footnote>
  <w:footnote w:type="continuationSeparator" w:id="0">
    <w:p w14:paraId="2A81035A" w14:textId="77777777" w:rsidR="00B15062" w:rsidRDefault="00B150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53F" w14:textId="77777777" w:rsidR="009D51EC" w:rsidRDefault="009D51EC" w:rsidP="009D51EC">
    <w:pPr>
      <w:spacing w:after="19" w:line="259" w:lineRule="auto"/>
      <w:ind w:left="0" w:firstLine="0"/>
      <w:jc w:val="center"/>
      <w:rPr>
        <w:sz w:val="21"/>
      </w:rPr>
    </w:pPr>
    <w:bookmarkStart w:id="3" w:name="_Hlk104809701"/>
    <w:bookmarkStart w:id="4" w:name="_Hlk104803297"/>
    <w:r>
      <w:rPr>
        <w:sz w:val="21"/>
      </w:rPr>
      <w:t>Specyfikacja Techniczna Wykonania i Odbioru Robót</w:t>
    </w:r>
  </w:p>
  <w:p w14:paraId="0FAEBDFF" w14:textId="0D74D354" w:rsidR="00025B08" w:rsidRDefault="00AF16A1" w:rsidP="00AF16A1">
    <w:pPr>
      <w:spacing w:after="0" w:line="259" w:lineRule="auto"/>
      <w:ind w:left="0" w:firstLine="0"/>
      <w:jc w:val="center"/>
      <w:rPr>
        <w:sz w:val="21"/>
      </w:rPr>
    </w:pPr>
    <w:r>
      <w:rPr>
        <w:sz w:val="21"/>
      </w:rPr>
      <w:t xml:space="preserve">                                             </w:t>
    </w:r>
    <w:bookmarkStart w:id="5" w:name="_Hlk135993783"/>
    <w:bookmarkStart w:id="6" w:name="_Hlk135993989"/>
    <w:bookmarkStart w:id="7" w:name="_Hlk135993564"/>
    <w:r w:rsidR="009D51EC">
      <w:rPr>
        <w:sz w:val="21"/>
      </w:rPr>
      <w:t>Budowa budynk</w:t>
    </w:r>
    <w:r w:rsidR="007B1767">
      <w:rPr>
        <w:sz w:val="21"/>
      </w:rPr>
      <w:t xml:space="preserve">u </w:t>
    </w:r>
    <w:r w:rsidR="009D51EC">
      <w:rPr>
        <w:sz w:val="21"/>
      </w:rPr>
      <w:t>mieszkaln</w:t>
    </w:r>
    <w:r w:rsidR="007B1767">
      <w:rPr>
        <w:sz w:val="21"/>
      </w:rPr>
      <w:t>ego</w:t>
    </w:r>
    <w:r w:rsidR="009D51EC">
      <w:rPr>
        <w:sz w:val="21"/>
      </w:rPr>
      <w:t xml:space="preserve"> wielorodzinn</w:t>
    </w:r>
    <w:r w:rsidR="007B1767">
      <w:rPr>
        <w:sz w:val="21"/>
      </w:rPr>
      <w:t>ego</w:t>
    </w:r>
    <w:bookmarkEnd w:id="5"/>
    <w:r w:rsidR="009D51EC">
      <w:rPr>
        <w:sz w:val="21"/>
      </w:rPr>
      <w:t xml:space="preserve"> </w:t>
    </w:r>
    <w:bookmarkEnd w:id="6"/>
    <w:r w:rsidR="009D51EC">
      <w:rPr>
        <w:sz w:val="21"/>
      </w:rPr>
      <w:t xml:space="preserve">                        </w:t>
    </w:r>
    <w:r>
      <w:rPr>
        <w:sz w:val="21"/>
      </w:rPr>
      <w:t xml:space="preserve">   </w:t>
    </w:r>
    <w:r w:rsidR="009D51EC">
      <w:rPr>
        <w:sz w:val="21"/>
      </w:rPr>
      <w:t xml:space="preserve">     </w:t>
    </w:r>
    <w:bookmarkEnd w:id="7"/>
    <w:r w:rsidR="009D51EC">
      <w:rPr>
        <w:sz w:val="21"/>
      </w:rPr>
      <w:t>S</w:t>
    </w:r>
    <w:r w:rsidR="00025B08">
      <w:rPr>
        <w:sz w:val="21"/>
      </w:rPr>
      <w:t>S</w:t>
    </w:r>
    <w:r w:rsidR="009D51EC">
      <w:rPr>
        <w:sz w:val="21"/>
      </w:rPr>
      <w:t xml:space="preserve">T </w:t>
    </w:r>
    <w:r w:rsidR="00025B08">
      <w:rPr>
        <w:sz w:val="21"/>
      </w:rPr>
      <w:t>1</w:t>
    </w:r>
    <w:r>
      <w:rPr>
        <w:sz w:val="21"/>
      </w:rPr>
      <w:t>.0</w:t>
    </w:r>
  </w:p>
  <w:bookmarkEnd w:id="3"/>
  <w:p w14:paraId="0764FE78" w14:textId="5FD47241" w:rsidR="009D51EC" w:rsidRDefault="009D51EC" w:rsidP="009D51EC">
    <w:pPr>
      <w:spacing w:after="0" w:line="259" w:lineRule="auto"/>
      <w:ind w:left="0" w:firstLine="0"/>
      <w:jc w:val="right"/>
      <w:rPr>
        <w:sz w:val="21"/>
      </w:rPr>
    </w:pPr>
  </w:p>
  <w:bookmarkEnd w:id="4"/>
  <w:p w14:paraId="3169CA8A" w14:textId="0C44C30E" w:rsidR="009D51EC" w:rsidRPr="009D51EC" w:rsidRDefault="009D51EC" w:rsidP="009D5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F5A20"/>
    <w:multiLevelType w:val="hybridMultilevel"/>
    <w:tmpl w:val="AFDAE862"/>
    <w:lvl w:ilvl="0" w:tplc="AEFC6A58">
      <w:start w:val="2"/>
      <w:numFmt w:val="decimal"/>
      <w:lvlText w:val="[%1]"/>
      <w:lvlJc w:val="left"/>
      <w:pPr>
        <w:ind w:left="2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9AA95D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5A8F66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F48F6B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5E1F8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1203BE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CA8886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7CE4EA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CDA3A6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270313"/>
    <w:multiLevelType w:val="hybridMultilevel"/>
    <w:tmpl w:val="2CAE8D4C"/>
    <w:lvl w:ilvl="0" w:tplc="0024B6C8">
      <w:start w:val="1"/>
      <w:numFmt w:val="decimal"/>
      <w:lvlText w:val="%1."/>
      <w:lvlJc w:val="left"/>
      <w:pPr>
        <w:ind w:left="2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5E67DA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6341D5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3E298F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554796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7287EC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046454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828BCB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5DE4B3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C71977"/>
    <w:multiLevelType w:val="hybridMultilevel"/>
    <w:tmpl w:val="58E4B01C"/>
    <w:lvl w:ilvl="0" w:tplc="C7523CA8">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E8A8B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46E4AD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92EB0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96C3FC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1B43A2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9CC910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45A958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E5AB69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C9900D0"/>
    <w:multiLevelType w:val="hybridMultilevel"/>
    <w:tmpl w:val="D17AF174"/>
    <w:lvl w:ilvl="0" w:tplc="B91E2F76">
      <w:start w:val="1"/>
      <w:numFmt w:val="decimal"/>
      <w:lvlText w:val="%1."/>
      <w:lvlJc w:val="left"/>
      <w:pPr>
        <w:ind w:left="3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AB2434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426C72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994BC6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F90A65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C5E83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E819F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576B25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CF8EDB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092667F"/>
    <w:multiLevelType w:val="hybridMultilevel"/>
    <w:tmpl w:val="D5885BC6"/>
    <w:lvl w:ilvl="0" w:tplc="310023E8">
      <w:start w:val="2"/>
      <w:numFmt w:val="lowerLetter"/>
      <w:lvlText w:val="%1)"/>
      <w:lvlJc w:val="left"/>
      <w:pPr>
        <w:ind w:left="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52C8E6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60E402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AFABE6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5A8453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2D89BA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BEE37B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AC27C6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A584B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48F54DC"/>
    <w:multiLevelType w:val="hybridMultilevel"/>
    <w:tmpl w:val="6470874A"/>
    <w:lvl w:ilvl="0" w:tplc="B7108CB4">
      <w:start w:val="4"/>
      <w:numFmt w:val="lowerLetter"/>
      <w:lvlText w:val="%1)"/>
      <w:lvlJc w:val="left"/>
      <w:pPr>
        <w:ind w:left="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64C05A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1A6C0F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99A97D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F40E03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C36917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46A407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BCCD45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AFCA2A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7CB6D2F"/>
    <w:multiLevelType w:val="hybridMultilevel"/>
    <w:tmpl w:val="FDFC793C"/>
    <w:lvl w:ilvl="0" w:tplc="8EBC32E6">
      <w:start w:val="1"/>
      <w:numFmt w:val="bullet"/>
      <w:lvlText w:val="–"/>
      <w:lvlJc w:val="left"/>
      <w:pPr>
        <w:ind w:left="6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A02D82A">
      <w:start w:val="1"/>
      <w:numFmt w:val="bullet"/>
      <w:lvlText w:val="o"/>
      <w:lvlJc w:val="left"/>
      <w:pPr>
        <w:ind w:left="1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4E327C">
      <w:start w:val="1"/>
      <w:numFmt w:val="bullet"/>
      <w:lvlText w:val="▪"/>
      <w:lvlJc w:val="left"/>
      <w:pPr>
        <w:ind w:left="2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FD21480">
      <w:start w:val="1"/>
      <w:numFmt w:val="bullet"/>
      <w:lvlText w:val="•"/>
      <w:lvlJc w:val="left"/>
      <w:pPr>
        <w:ind w:left="2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9F41798">
      <w:start w:val="1"/>
      <w:numFmt w:val="bullet"/>
      <w:lvlText w:val="o"/>
      <w:lvlJc w:val="left"/>
      <w:pPr>
        <w:ind w:left="3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86069C">
      <w:start w:val="1"/>
      <w:numFmt w:val="bullet"/>
      <w:lvlText w:val="▪"/>
      <w:lvlJc w:val="left"/>
      <w:pPr>
        <w:ind w:left="4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C80E4A2">
      <w:start w:val="1"/>
      <w:numFmt w:val="bullet"/>
      <w:lvlText w:val="•"/>
      <w:lvlJc w:val="left"/>
      <w:pPr>
        <w:ind w:left="4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BF045D2">
      <w:start w:val="1"/>
      <w:numFmt w:val="bullet"/>
      <w:lvlText w:val="o"/>
      <w:lvlJc w:val="left"/>
      <w:pPr>
        <w:ind w:left="5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DE2863C">
      <w:start w:val="1"/>
      <w:numFmt w:val="bullet"/>
      <w:lvlText w:val="▪"/>
      <w:lvlJc w:val="left"/>
      <w:pPr>
        <w:ind w:left="6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95A4BD9"/>
    <w:multiLevelType w:val="hybridMultilevel"/>
    <w:tmpl w:val="293081FA"/>
    <w:lvl w:ilvl="0" w:tplc="D4B852FC">
      <w:start w:val="1"/>
      <w:numFmt w:val="bullet"/>
      <w:lvlText w:val="–"/>
      <w:lvlJc w:val="left"/>
      <w:pPr>
        <w:ind w:left="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EA3964">
      <w:start w:val="1"/>
      <w:numFmt w:val="bullet"/>
      <w:lvlText w:val="o"/>
      <w:lvlJc w:val="left"/>
      <w:pPr>
        <w:ind w:left="16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47C29DC">
      <w:start w:val="1"/>
      <w:numFmt w:val="bullet"/>
      <w:lvlText w:val="▪"/>
      <w:lvlJc w:val="left"/>
      <w:pPr>
        <w:ind w:left="23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68A578">
      <w:start w:val="1"/>
      <w:numFmt w:val="bullet"/>
      <w:lvlText w:val="•"/>
      <w:lvlJc w:val="left"/>
      <w:pPr>
        <w:ind w:left="30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41A221A">
      <w:start w:val="1"/>
      <w:numFmt w:val="bullet"/>
      <w:lvlText w:val="o"/>
      <w:lvlJc w:val="left"/>
      <w:pPr>
        <w:ind w:left="38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772EE12">
      <w:start w:val="1"/>
      <w:numFmt w:val="bullet"/>
      <w:lvlText w:val="▪"/>
      <w:lvlJc w:val="left"/>
      <w:pPr>
        <w:ind w:left="45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12AEE4A">
      <w:start w:val="1"/>
      <w:numFmt w:val="bullet"/>
      <w:lvlText w:val="•"/>
      <w:lvlJc w:val="left"/>
      <w:pPr>
        <w:ind w:left="52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5CE97B6">
      <w:start w:val="1"/>
      <w:numFmt w:val="bullet"/>
      <w:lvlText w:val="o"/>
      <w:lvlJc w:val="left"/>
      <w:pPr>
        <w:ind w:left="59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51A1EA4">
      <w:start w:val="1"/>
      <w:numFmt w:val="bullet"/>
      <w:lvlText w:val="▪"/>
      <w:lvlJc w:val="left"/>
      <w:pPr>
        <w:ind w:left="66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AF30564"/>
    <w:multiLevelType w:val="hybridMultilevel"/>
    <w:tmpl w:val="0D6C2B2E"/>
    <w:lvl w:ilvl="0" w:tplc="DA162EE0">
      <w:start w:val="1"/>
      <w:numFmt w:val="decimal"/>
      <w:lvlText w:val="%1."/>
      <w:lvlJc w:val="left"/>
      <w:pPr>
        <w:ind w:left="0"/>
      </w:pPr>
      <w:rPr>
        <w:rFonts w:ascii="Arial" w:eastAsia="Calibri" w:hAnsi="Arial" w:cs="Arial" w:hint="default"/>
        <w:b/>
        <w:bCs w:val="0"/>
        <w:i w:val="0"/>
        <w:strike w:val="0"/>
        <w:dstrike w:val="0"/>
        <w:color w:val="000000"/>
        <w:sz w:val="22"/>
        <w:szCs w:val="22"/>
        <w:u w:val="none" w:color="000000"/>
        <w:bdr w:val="none" w:sz="0" w:space="0" w:color="auto"/>
        <w:shd w:val="clear" w:color="auto" w:fill="auto"/>
        <w:vertAlign w:val="baseline"/>
      </w:rPr>
    </w:lvl>
    <w:lvl w:ilvl="1" w:tplc="4A3ADF9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3AEAEB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90A766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178BD1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90E56B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BF6787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82225E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DF8D88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70B069F"/>
    <w:multiLevelType w:val="hybridMultilevel"/>
    <w:tmpl w:val="547CB3D4"/>
    <w:lvl w:ilvl="0" w:tplc="6218932C">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2FC3514">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73ECC7E">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7651D6">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2AECC4C">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5D6FF16">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F04AC4C">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4AD5E4">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A42882C">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A7D2E38"/>
    <w:multiLevelType w:val="multilevel"/>
    <w:tmpl w:val="5A4EDAEA"/>
    <w:lvl w:ilvl="0">
      <w:start w:val="5"/>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110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BC97385"/>
    <w:multiLevelType w:val="hybridMultilevel"/>
    <w:tmpl w:val="FD5C788A"/>
    <w:lvl w:ilvl="0" w:tplc="E86CF4CE">
      <w:start w:val="1"/>
      <w:numFmt w:val="bullet"/>
      <w:lvlText w:val="•"/>
      <w:lvlJc w:val="left"/>
      <w:pPr>
        <w:ind w:left="2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932C52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65AD77C">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328A1C2">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9F2D67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043D3C">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E006484">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95EFCDC">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1DEEFC4">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3F73682"/>
    <w:multiLevelType w:val="hybridMultilevel"/>
    <w:tmpl w:val="8E9C8682"/>
    <w:lvl w:ilvl="0" w:tplc="D402D9BE">
      <w:start w:val="1"/>
      <w:numFmt w:val="decimal"/>
      <w:lvlText w:val="%1."/>
      <w:lvlJc w:val="left"/>
      <w:pPr>
        <w:ind w:left="2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16A7984">
      <w:start w:val="1"/>
      <w:numFmt w:val="bullet"/>
      <w:lvlText w:val="•"/>
      <w:lvlJc w:val="left"/>
      <w:pPr>
        <w:ind w:left="5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832789A">
      <w:start w:val="1"/>
      <w:numFmt w:val="bullet"/>
      <w:lvlText w:val="▪"/>
      <w:lvlJc w:val="left"/>
      <w:pPr>
        <w:ind w:left="1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19CD3EE">
      <w:start w:val="1"/>
      <w:numFmt w:val="bullet"/>
      <w:lvlText w:val="•"/>
      <w:lvlJc w:val="left"/>
      <w:pPr>
        <w:ind w:left="2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BB09F8A">
      <w:start w:val="1"/>
      <w:numFmt w:val="bullet"/>
      <w:lvlText w:val="o"/>
      <w:lvlJc w:val="left"/>
      <w:pPr>
        <w:ind w:left="2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E0C0A28">
      <w:start w:val="1"/>
      <w:numFmt w:val="bullet"/>
      <w:lvlText w:val="▪"/>
      <w:lvlJc w:val="left"/>
      <w:pPr>
        <w:ind w:left="3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76F4B2">
      <w:start w:val="1"/>
      <w:numFmt w:val="bullet"/>
      <w:lvlText w:val="•"/>
      <w:lvlJc w:val="left"/>
      <w:pPr>
        <w:ind w:left="4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CF874D2">
      <w:start w:val="1"/>
      <w:numFmt w:val="bullet"/>
      <w:lvlText w:val="o"/>
      <w:lvlJc w:val="left"/>
      <w:pPr>
        <w:ind w:left="4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DB21F96">
      <w:start w:val="1"/>
      <w:numFmt w:val="bullet"/>
      <w:lvlText w:val="▪"/>
      <w:lvlJc w:val="left"/>
      <w:pPr>
        <w:ind w:left="5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EA21DE5"/>
    <w:multiLevelType w:val="hybridMultilevel"/>
    <w:tmpl w:val="0994B8AC"/>
    <w:lvl w:ilvl="0" w:tplc="4196AB5C">
      <w:start w:val="1"/>
      <w:numFmt w:val="lowerLetter"/>
      <w:lvlText w:val="%1)"/>
      <w:lvlJc w:val="left"/>
      <w:pPr>
        <w:ind w:left="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B44DD6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E7A4B8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BACB85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846A22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836E34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2E2F13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DAE306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492446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76E1804"/>
    <w:multiLevelType w:val="hybridMultilevel"/>
    <w:tmpl w:val="26248EF4"/>
    <w:lvl w:ilvl="0" w:tplc="B3EA84EC">
      <w:start w:val="1"/>
      <w:numFmt w:val="bullet"/>
      <w:lvlText w:val="•"/>
      <w:lvlJc w:val="left"/>
      <w:pPr>
        <w:ind w:left="2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5CA88E2">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962419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44EF98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2ED846">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B40B1D4">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65EEB28">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22686C">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BCE10E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0A45DCB"/>
    <w:multiLevelType w:val="hybridMultilevel"/>
    <w:tmpl w:val="DDAEF052"/>
    <w:lvl w:ilvl="0" w:tplc="2D92A0CC">
      <w:start w:val="3"/>
      <w:numFmt w:val="decimal"/>
      <w:lvlText w:val="%1)"/>
      <w:lvlJc w:val="left"/>
      <w:pPr>
        <w:ind w:left="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C86AB7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CD0375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B383D8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B92808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93A4CA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BAEF65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758263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B0225B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6FB2E5D"/>
    <w:multiLevelType w:val="hybridMultilevel"/>
    <w:tmpl w:val="C34A754E"/>
    <w:lvl w:ilvl="0" w:tplc="8F9E3C0C">
      <w:start w:val="1"/>
      <w:numFmt w:val="decimal"/>
      <w:lvlText w:val="(%1)"/>
      <w:lvlJc w:val="left"/>
      <w:pPr>
        <w:ind w:left="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1100B2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98CA5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02F9E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DF6A1B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E9ED3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516615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4E2A02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056C1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98349F6"/>
    <w:multiLevelType w:val="hybridMultilevel"/>
    <w:tmpl w:val="600400F8"/>
    <w:lvl w:ilvl="0" w:tplc="934AECD8">
      <w:start w:val="1"/>
      <w:numFmt w:val="lowerLetter"/>
      <w:lvlText w:val="%1)"/>
      <w:lvlJc w:val="left"/>
      <w:pPr>
        <w:ind w:left="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62AFBAA">
      <w:start w:val="1"/>
      <w:numFmt w:val="lowerLetter"/>
      <w:lvlText w:val="%2"/>
      <w:lvlJc w:val="left"/>
      <w:pPr>
        <w:ind w:left="11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408793C">
      <w:start w:val="1"/>
      <w:numFmt w:val="lowerRoman"/>
      <w:lvlText w:val="%3"/>
      <w:lvlJc w:val="left"/>
      <w:pPr>
        <w:ind w:left="1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77C2A3A">
      <w:start w:val="1"/>
      <w:numFmt w:val="decimal"/>
      <w:lvlText w:val="%4"/>
      <w:lvlJc w:val="left"/>
      <w:pPr>
        <w:ind w:left="25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387B7A">
      <w:start w:val="1"/>
      <w:numFmt w:val="lowerLetter"/>
      <w:lvlText w:val="%5"/>
      <w:lvlJc w:val="left"/>
      <w:pPr>
        <w:ind w:left="32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434284E">
      <w:start w:val="1"/>
      <w:numFmt w:val="lowerRoman"/>
      <w:lvlText w:val="%6"/>
      <w:lvlJc w:val="left"/>
      <w:pPr>
        <w:ind w:left="40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FE4DAD6">
      <w:start w:val="1"/>
      <w:numFmt w:val="decimal"/>
      <w:lvlText w:val="%7"/>
      <w:lvlJc w:val="left"/>
      <w:pPr>
        <w:ind w:left="47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920FF18">
      <w:start w:val="1"/>
      <w:numFmt w:val="lowerLetter"/>
      <w:lvlText w:val="%8"/>
      <w:lvlJc w:val="left"/>
      <w:pPr>
        <w:ind w:left="54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2189B2A">
      <w:start w:val="1"/>
      <w:numFmt w:val="lowerRoman"/>
      <w:lvlText w:val="%9"/>
      <w:lvlJc w:val="left"/>
      <w:pPr>
        <w:ind w:left="61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A233951"/>
    <w:multiLevelType w:val="hybridMultilevel"/>
    <w:tmpl w:val="0DC20DBE"/>
    <w:lvl w:ilvl="0" w:tplc="771E351C">
      <w:start w:val="1"/>
      <w:numFmt w:val="bullet"/>
      <w:lvlText w:val="–"/>
      <w:lvlJc w:val="left"/>
      <w:pPr>
        <w:ind w:left="8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F7C659C">
      <w:start w:val="1"/>
      <w:numFmt w:val="bullet"/>
      <w:lvlText w:val="o"/>
      <w:lvlJc w:val="left"/>
      <w:pPr>
        <w:ind w:left="17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67846FE">
      <w:start w:val="1"/>
      <w:numFmt w:val="bullet"/>
      <w:lvlText w:val="▪"/>
      <w:lvlJc w:val="left"/>
      <w:pPr>
        <w:ind w:left="24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B841B94">
      <w:start w:val="1"/>
      <w:numFmt w:val="bullet"/>
      <w:lvlText w:val="•"/>
      <w:lvlJc w:val="left"/>
      <w:pPr>
        <w:ind w:left="31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CC4F83A">
      <w:start w:val="1"/>
      <w:numFmt w:val="bullet"/>
      <w:lvlText w:val="o"/>
      <w:lvlJc w:val="left"/>
      <w:pPr>
        <w:ind w:left="38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00ADE4">
      <w:start w:val="1"/>
      <w:numFmt w:val="bullet"/>
      <w:lvlText w:val="▪"/>
      <w:lvlJc w:val="left"/>
      <w:pPr>
        <w:ind w:left="45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91A201E">
      <w:start w:val="1"/>
      <w:numFmt w:val="bullet"/>
      <w:lvlText w:val="•"/>
      <w:lvlJc w:val="left"/>
      <w:pPr>
        <w:ind w:left="53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0BEC1B8">
      <w:start w:val="1"/>
      <w:numFmt w:val="bullet"/>
      <w:lvlText w:val="o"/>
      <w:lvlJc w:val="left"/>
      <w:pPr>
        <w:ind w:left="60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5EDB7E">
      <w:start w:val="1"/>
      <w:numFmt w:val="bullet"/>
      <w:lvlText w:val="▪"/>
      <w:lvlJc w:val="left"/>
      <w:pPr>
        <w:ind w:left="67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AA2673"/>
    <w:multiLevelType w:val="hybridMultilevel"/>
    <w:tmpl w:val="7108CC64"/>
    <w:lvl w:ilvl="0" w:tplc="93B85DE4">
      <w:start w:val="2"/>
      <w:numFmt w:val="lowerLetter"/>
      <w:lvlText w:val="%1)"/>
      <w:lvlJc w:val="left"/>
      <w:pPr>
        <w:ind w:left="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1B0F21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1082EA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5C7FF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39089E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5443BD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C5823E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7D8BB0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9ECE4A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72F4AEC"/>
    <w:multiLevelType w:val="hybridMultilevel"/>
    <w:tmpl w:val="253E236A"/>
    <w:lvl w:ilvl="0" w:tplc="FED62028">
      <w:start w:val="1"/>
      <w:numFmt w:val="bullet"/>
      <w:lvlText w:val="•"/>
      <w:lvlJc w:val="left"/>
      <w:pPr>
        <w:ind w:left="2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BF60474">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374346C">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EF0DE5E">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7606F46">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950F600">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CA578A">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A5E7924">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BFAAC4A">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8B5488C"/>
    <w:multiLevelType w:val="hybridMultilevel"/>
    <w:tmpl w:val="ACBAD248"/>
    <w:lvl w:ilvl="0" w:tplc="AE4406D0">
      <w:start w:val="1"/>
      <w:numFmt w:val="bullet"/>
      <w:lvlText w:val="–"/>
      <w:lvlJc w:val="left"/>
      <w:pPr>
        <w:ind w:left="6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A0B7E">
      <w:start w:val="1"/>
      <w:numFmt w:val="bullet"/>
      <w:lvlText w:val="o"/>
      <w:lvlJc w:val="left"/>
      <w:pPr>
        <w:ind w:left="1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06C2D26">
      <w:start w:val="1"/>
      <w:numFmt w:val="bullet"/>
      <w:lvlText w:val="▪"/>
      <w:lvlJc w:val="left"/>
      <w:pPr>
        <w:ind w:left="2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0880F2">
      <w:start w:val="1"/>
      <w:numFmt w:val="bullet"/>
      <w:lvlText w:val="•"/>
      <w:lvlJc w:val="left"/>
      <w:pPr>
        <w:ind w:left="2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168D612">
      <w:start w:val="1"/>
      <w:numFmt w:val="bullet"/>
      <w:lvlText w:val="o"/>
      <w:lvlJc w:val="left"/>
      <w:pPr>
        <w:ind w:left="3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DE66B30">
      <w:start w:val="1"/>
      <w:numFmt w:val="bullet"/>
      <w:lvlText w:val="▪"/>
      <w:lvlJc w:val="left"/>
      <w:pPr>
        <w:ind w:left="4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F28D16">
      <w:start w:val="1"/>
      <w:numFmt w:val="bullet"/>
      <w:lvlText w:val="•"/>
      <w:lvlJc w:val="left"/>
      <w:pPr>
        <w:ind w:left="4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E3C1152">
      <w:start w:val="1"/>
      <w:numFmt w:val="bullet"/>
      <w:lvlText w:val="o"/>
      <w:lvlJc w:val="left"/>
      <w:pPr>
        <w:ind w:left="5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08CE4CA">
      <w:start w:val="1"/>
      <w:numFmt w:val="bullet"/>
      <w:lvlText w:val="▪"/>
      <w:lvlJc w:val="left"/>
      <w:pPr>
        <w:ind w:left="6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B670335"/>
    <w:multiLevelType w:val="hybridMultilevel"/>
    <w:tmpl w:val="0972A220"/>
    <w:lvl w:ilvl="0" w:tplc="404616A2">
      <w:start w:val="9"/>
      <w:numFmt w:val="decimal"/>
      <w:lvlText w:val="%1."/>
      <w:lvlJc w:val="left"/>
      <w:pPr>
        <w:ind w:left="331"/>
      </w:pPr>
      <w:rPr>
        <w:rFonts w:ascii="Arial" w:eastAsia="Calibri" w:hAnsi="Arial" w:cs="Arial" w:hint="default"/>
        <w:b/>
        <w:bCs w:val="0"/>
        <w:i w:val="0"/>
        <w:strike w:val="0"/>
        <w:dstrike w:val="0"/>
        <w:color w:val="000000"/>
        <w:sz w:val="22"/>
        <w:szCs w:val="22"/>
        <w:u w:val="none" w:color="000000"/>
        <w:bdr w:val="none" w:sz="0" w:space="0" w:color="auto"/>
        <w:shd w:val="clear" w:color="auto" w:fill="auto"/>
        <w:vertAlign w:val="baseline"/>
      </w:rPr>
    </w:lvl>
    <w:lvl w:ilvl="1" w:tplc="4F6A2E3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D5AB21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5B09ED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8C677E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2F4DE3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81C8D7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BA0645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86E24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BAF4700"/>
    <w:multiLevelType w:val="multilevel"/>
    <w:tmpl w:val="EF8EC8EC"/>
    <w:lvl w:ilvl="0">
      <w:start w:val="1"/>
      <w:numFmt w:val="decimal"/>
      <w:pStyle w:val="Nagwek1"/>
      <w:lvlText w:val="%1."/>
      <w:lvlJc w:val="left"/>
      <w:pPr>
        <w:ind w:left="0"/>
      </w:pPr>
      <w:rPr>
        <w:rFonts w:ascii="Calibri" w:eastAsia="Calibri" w:hAnsi="Calibri" w:cs="Calibri"/>
        <w:b/>
        <w:bCs w:val="0"/>
        <w:i w:val="0"/>
        <w:strike w:val="0"/>
        <w:dstrike w:val="0"/>
        <w:color w:val="000000"/>
        <w:sz w:val="20"/>
        <w:szCs w:val="20"/>
        <w:u w:val="none" w:color="000000"/>
        <w:bdr w:val="none" w:sz="0" w:space="0" w:color="auto"/>
        <w:shd w:val="clear" w:color="auto" w:fill="auto"/>
        <w:vertAlign w:val="baseline"/>
      </w:rPr>
    </w:lvl>
    <w:lvl w:ilvl="1">
      <w:start w:val="1"/>
      <w:numFmt w:val="decimal"/>
      <w:pStyle w:val="Nagwek2"/>
      <w:lvlText w:val="%1.%2."/>
      <w:lvlJc w:val="left"/>
      <w:pPr>
        <w:ind w:left="0"/>
      </w:pPr>
      <w:rPr>
        <w:rFonts w:ascii="Calibri" w:eastAsia="Calibri" w:hAnsi="Calibri" w:cs="Calibri"/>
        <w:b/>
        <w:bCs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D54565B"/>
    <w:multiLevelType w:val="hybridMultilevel"/>
    <w:tmpl w:val="49D04234"/>
    <w:lvl w:ilvl="0" w:tplc="5B8A1FA4">
      <w:start w:val="1"/>
      <w:numFmt w:val="lowerLetter"/>
      <w:lvlText w:val="%1)"/>
      <w:lvlJc w:val="left"/>
      <w:pPr>
        <w:ind w:left="2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418DC8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8BCC80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2503E1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2B8787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2D4776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BA651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B4CD06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B3AFA2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F43029B"/>
    <w:multiLevelType w:val="hybridMultilevel"/>
    <w:tmpl w:val="5666FE8A"/>
    <w:lvl w:ilvl="0" w:tplc="9B42D6CE">
      <w:start w:val="1"/>
      <w:numFmt w:val="bullet"/>
      <w:lvlText w:val="–"/>
      <w:lvlJc w:val="left"/>
      <w:pPr>
        <w:ind w:left="2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320C86E">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B6CD49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1067D30">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2A05F8C">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9E6CE4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0AB9EE">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5D4D9A4">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87EF610">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782214">
    <w:abstractNumId w:val="8"/>
  </w:num>
  <w:num w:numId="2" w16cid:durableId="2139911275">
    <w:abstractNumId w:val="22"/>
  </w:num>
  <w:num w:numId="3" w16cid:durableId="2016879877">
    <w:abstractNumId w:val="2"/>
  </w:num>
  <w:num w:numId="4" w16cid:durableId="1081878627">
    <w:abstractNumId w:val="7"/>
  </w:num>
  <w:num w:numId="5" w16cid:durableId="861633224">
    <w:abstractNumId w:val="18"/>
  </w:num>
  <w:num w:numId="6" w16cid:durableId="1822428116">
    <w:abstractNumId w:val="9"/>
  </w:num>
  <w:num w:numId="7" w16cid:durableId="1181243748">
    <w:abstractNumId w:val="24"/>
  </w:num>
  <w:num w:numId="8" w16cid:durableId="272976774">
    <w:abstractNumId w:val="15"/>
  </w:num>
  <w:num w:numId="9" w16cid:durableId="1751803996">
    <w:abstractNumId w:val="25"/>
  </w:num>
  <w:num w:numId="10" w16cid:durableId="1103695473">
    <w:abstractNumId w:val="16"/>
  </w:num>
  <w:num w:numId="11" w16cid:durableId="1499732268">
    <w:abstractNumId w:val="10"/>
  </w:num>
  <w:num w:numId="12" w16cid:durableId="921111520">
    <w:abstractNumId w:val="21"/>
  </w:num>
  <w:num w:numId="13" w16cid:durableId="517625340">
    <w:abstractNumId w:val="6"/>
  </w:num>
  <w:num w:numId="14" w16cid:durableId="1875314690">
    <w:abstractNumId w:val="12"/>
  </w:num>
  <w:num w:numId="15" w16cid:durableId="209731293">
    <w:abstractNumId w:val="20"/>
  </w:num>
  <w:num w:numId="16" w16cid:durableId="446854938">
    <w:abstractNumId w:val="0"/>
  </w:num>
  <w:num w:numId="17" w16cid:durableId="1074468496">
    <w:abstractNumId w:val="19"/>
  </w:num>
  <w:num w:numId="18" w16cid:durableId="1813985471">
    <w:abstractNumId w:val="11"/>
  </w:num>
  <w:num w:numId="19" w16cid:durableId="705913704">
    <w:abstractNumId w:val="4"/>
  </w:num>
  <w:num w:numId="20" w16cid:durableId="157425770">
    <w:abstractNumId w:val="3"/>
  </w:num>
  <w:num w:numId="21" w16cid:durableId="393163304">
    <w:abstractNumId w:val="14"/>
  </w:num>
  <w:num w:numId="22" w16cid:durableId="377434626">
    <w:abstractNumId w:val="17"/>
  </w:num>
  <w:num w:numId="23" w16cid:durableId="1970164416">
    <w:abstractNumId w:val="5"/>
  </w:num>
  <w:num w:numId="24" w16cid:durableId="275865617">
    <w:abstractNumId w:val="13"/>
  </w:num>
  <w:num w:numId="25" w16cid:durableId="1209610448">
    <w:abstractNumId w:val="1"/>
  </w:num>
  <w:num w:numId="26" w16cid:durableId="1892680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E3B"/>
    <w:rsid w:val="00025B08"/>
    <w:rsid w:val="001138BE"/>
    <w:rsid w:val="00194A70"/>
    <w:rsid w:val="001A19D4"/>
    <w:rsid w:val="002D188F"/>
    <w:rsid w:val="0031250F"/>
    <w:rsid w:val="0034463F"/>
    <w:rsid w:val="0035774F"/>
    <w:rsid w:val="00381434"/>
    <w:rsid w:val="00397655"/>
    <w:rsid w:val="003A6BF4"/>
    <w:rsid w:val="00443D63"/>
    <w:rsid w:val="00586E93"/>
    <w:rsid w:val="005C1E3B"/>
    <w:rsid w:val="005F5202"/>
    <w:rsid w:val="006005AA"/>
    <w:rsid w:val="006E4ED9"/>
    <w:rsid w:val="007B1767"/>
    <w:rsid w:val="0089346A"/>
    <w:rsid w:val="00913E72"/>
    <w:rsid w:val="009D51EC"/>
    <w:rsid w:val="00A332B2"/>
    <w:rsid w:val="00AA5559"/>
    <w:rsid w:val="00AF16A1"/>
    <w:rsid w:val="00B014E0"/>
    <w:rsid w:val="00B01AB8"/>
    <w:rsid w:val="00B15062"/>
    <w:rsid w:val="00B71EFE"/>
    <w:rsid w:val="00BE2B66"/>
    <w:rsid w:val="00C35E1B"/>
    <w:rsid w:val="00C406B2"/>
    <w:rsid w:val="00C94AC7"/>
    <w:rsid w:val="00CC41D2"/>
    <w:rsid w:val="00DE5D3A"/>
    <w:rsid w:val="00DF5374"/>
    <w:rsid w:val="00E14E0C"/>
    <w:rsid w:val="00F92091"/>
    <w:rsid w:val="00FB6A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7B92C"/>
  <w15:docId w15:val="{CA118B23-3E9A-41B2-B5D8-9EFD2349C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82" w:line="226" w:lineRule="auto"/>
      <w:ind w:left="10" w:hanging="10"/>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numPr>
        <w:numId w:val="26"/>
      </w:numPr>
      <w:spacing w:after="63"/>
      <w:ind w:left="11" w:hanging="10"/>
      <w:outlineLvl w:val="0"/>
    </w:pPr>
    <w:rPr>
      <w:rFonts w:ascii="Calibri" w:eastAsia="Calibri" w:hAnsi="Calibri" w:cs="Calibri"/>
      <w:color w:val="000000"/>
      <w:sz w:val="20"/>
    </w:rPr>
  </w:style>
  <w:style w:type="paragraph" w:styleId="Nagwek2">
    <w:name w:val="heading 2"/>
    <w:next w:val="Normalny"/>
    <w:link w:val="Nagwek2Znak"/>
    <w:uiPriority w:val="9"/>
    <w:unhideWhenUsed/>
    <w:qFormat/>
    <w:pPr>
      <w:keepNext/>
      <w:keepLines/>
      <w:numPr>
        <w:ilvl w:val="1"/>
        <w:numId w:val="26"/>
      </w:numPr>
      <w:spacing w:after="63"/>
      <w:ind w:left="11" w:hanging="10"/>
      <w:outlineLvl w:val="1"/>
    </w:pPr>
    <w:rPr>
      <w:rFonts w:ascii="Calibri" w:eastAsia="Calibri" w:hAnsi="Calibri" w:cs="Calibri"/>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20"/>
    </w:rPr>
  </w:style>
  <w:style w:type="character" w:customStyle="1" w:styleId="Nagwek2Znak">
    <w:name w:val="Nagłówek 2 Znak"/>
    <w:link w:val="Nagwek2"/>
    <w:rPr>
      <w:rFonts w:ascii="Calibri" w:eastAsia="Calibri" w:hAnsi="Calibri" w:cs="Calibri"/>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6005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05AA"/>
    <w:rPr>
      <w:rFonts w:ascii="Calibri" w:eastAsia="Calibri" w:hAnsi="Calibri" w:cs="Calibri"/>
      <w:color w:val="000000"/>
      <w:sz w:val="20"/>
    </w:rPr>
  </w:style>
  <w:style w:type="paragraph" w:styleId="Akapitzlist">
    <w:name w:val="List Paragraph"/>
    <w:basedOn w:val="Normalny"/>
    <w:uiPriority w:val="34"/>
    <w:qFormat/>
    <w:rsid w:val="003814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312CB-6DFC-4BC3-B5EB-0F59C5388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13</Pages>
  <Words>7419</Words>
  <Characters>44520</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
  <LinksUpToDate>false</LinksUpToDate>
  <CharactersWithSpaces>51836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ewa</dc:creator>
  <cp:keywords/>
  <cp:lastModifiedBy>Paweł Grzybek</cp:lastModifiedBy>
  <cp:revision>15</cp:revision>
  <cp:lastPrinted>2022-07-22T08:51:00Z</cp:lastPrinted>
  <dcterms:created xsi:type="dcterms:W3CDTF">2022-05-30T08:34:00Z</dcterms:created>
  <dcterms:modified xsi:type="dcterms:W3CDTF">2024-03-20T12:02:00Z</dcterms:modified>
</cp:coreProperties>
</file>