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863E3" w14:textId="77777777" w:rsidR="003E2E9D" w:rsidRPr="00DC51DB" w:rsidRDefault="003E2E9D" w:rsidP="003E2E9D">
      <w:pPr>
        <w:spacing w:after="74" w:line="259" w:lineRule="auto"/>
        <w:ind w:right="1"/>
        <w:jc w:val="center"/>
        <w:rPr>
          <w:rFonts w:ascii="Arial" w:hAnsi="Arial" w:cs="Arial"/>
          <w:color w:val="auto"/>
        </w:rPr>
      </w:pPr>
      <w:r w:rsidRPr="00DC51DB">
        <w:rPr>
          <w:rFonts w:ascii="Arial" w:eastAsia="Century Gothic" w:hAnsi="Arial" w:cs="Arial"/>
          <w:b/>
          <w:color w:val="auto"/>
          <w:sz w:val="51"/>
        </w:rPr>
        <w:t xml:space="preserve">SZCZEGÓŁOWA </w:t>
      </w:r>
    </w:p>
    <w:p w14:paraId="272CCA4B" w14:textId="77777777" w:rsidR="003E2E9D" w:rsidRPr="00DC51DB" w:rsidRDefault="003E2E9D" w:rsidP="003E2E9D">
      <w:pPr>
        <w:spacing w:after="71" w:line="259" w:lineRule="auto"/>
        <w:ind w:left="0" w:right="1143" w:firstLine="0"/>
        <w:jc w:val="right"/>
        <w:rPr>
          <w:rFonts w:ascii="Arial" w:hAnsi="Arial" w:cs="Arial"/>
          <w:color w:val="auto"/>
        </w:rPr>
      </w:pPr>
      <w:r w:rsidRPr="00DC51DB">
        <w:rPr>
          <w:rFonts w:ascii="Arial" w:eastAsia="Century Gothic" w:hAnsi="Arial" w:cs="Arial"/>
          <w:b/>
          <w:color w:val="auto"/>
          <w:sz w:val="51"/>
        </w:rPr>
        <w:t xml:space="preserve">SPECYFIKACJA TECHNICZNA  </w:t>
      </w:r>
    </w:p>
    <w:p w14:paraId="7C595604" w14:textId="77777777" w:rsidR="003E2E9D" w:rsidRPr="00DC51DB" w:rsidRDefault="003E2E9D" w:rsidP="003E2E9D">
      <w:pPr>
        <w:spacing w:after="0" w:line="259" w:lineRule="auto"/>
        <w:ind w:left="768" w:firstLine="0"/>
        <w:jc w:val="left"/>
        <w:rPr>
          <w:rFonts w:ascii="Arial" w:hAnsi="Arial" w:cs="Arial"/>
          <w:color w:val="auto"/>
        </w:rPr>
      </w:pPr>
      <w:r w:rsidRPr="00DC51DB">
        <w:rPr>
          <w:rFonts w:ascii="Arial" w:eastAsia="Century Gothic" w:hAnsi="Arial" w:cs="Arial"/>
          <w:b/>
          <w:color w:val="auto"/>
          <w:sz w:val="51"/>
        </w:rPr>
        <w:t xml:space="preserve">WYKONANIA I ODBIORU ROBÓT </w:t>
      </w:r>
    </w:p>
    <w:p w14:paraId="0A45CF31" w14:textId="77777777" w:rsidR="003E2E9D" w:rsidRPr="00DC51DB" w:rsidRDefault="003E2E9D" w:rsidP="003E2E9D">
      <w:pPr>
        <w:spacing w:after="19" w:line="268" w:lineRule="auto"/>
        <w:ind w:left="1233" w:right="1225"/>
        <w:jc w:val="center"/>
        <w:rPr>
          <w:color w:val="auto"/>
          <w:sz w:val="36"/>
        </w:rPr>
      </w:pPr>
    </w:p>
    <w:p w14:paraId="332A4878" w14:textId="39F2F165" w:rsidR="003E2E9D" w:rsidRPr="00DC51DB" w:rsidRDefault="003E2E9D" w:rsidP="003E2E9D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  <w:r w:rsidRPr="00DC51DB">
        <w:rPr>
          <w:rFonts w:ascii="Arial" w:eastAsia="Century Gothic" w:hAnsi="Arial" w:cs="Arial"/>
          <w:b/>
          <w:color w:val="auto"/>
          <w:sz w:val="47"/>
        </w:rPr>
        <w:t>SST 1</w:t>
      </w:r>
      <w:r w:rsidR="00EE2FF1" w:rsidRPr="00DC51DB">
        <w:rPr>
          <w:rFonts w:ascii="Arial" w:eastAsia="Century Gothic" w:hAnsi="Arial" w:cs="Arial"/>
          <w:b/>
          <w:color w:val="auto"/>
          <w:sz w:val="47"/>
        </w:rPr>
        <w:t>5</w:t>
      </w:r>
      <w:r w:rsidRPr="00DC51DB">
        <w:rPr>
          <w:rFonts w:ascii="Arial" w:eastAsia="Century Gothic" w:hAnsi="Arial" w:cs="Arial"/>
          <w:b/>
          <w:color w:val="auto"/>
          <w:sz w:val="47"/>
        </w:rPr>
        <w:t>.0</w:t>
      </w:r>
    </w:p>
    <w:p w14:paraId="782AE9E0" w14:textId="77777777" w:rsidR="003E2E9D" w:rsidRPr="00DC51DB" w:rsidRDefault="003E2E9D" w:rsidP="003E2E9D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215B1EC1" w14:textId="77777777" w:rsidR="003E2E9D" w:rsidRPr="00DC51DB" w:rsidRDefault="003E2E9D" w:rsidP="003E2E9D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3FB786A3" w14:textId="77777777" w:rsidR="003E2E9D" w:rsidRPr="00DC51DB" w:rsidRDefault="003E2E9D" w:rsidP="003E2E9D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7EB501B7" w14:textId="32231B01" w:rsidR="003E2E9D" w:rsidRPr="00DC51DB" w:rsidRDefault="003E2E9D" w:rsidP="00DF775A">
      <w:pPr>
        <w:spacing w:after="0" w:line="240" w:lineRule="auto"/>
        <w:ind w:left="2977" w:right="2540" w:hanging="145"/>
        <w:jc w:val="center"/>
        <w:rPr>
          <w:rFonts w:ascii="Arial" w:eastAsia="Century Gothic" w:hAnsi="Arial" w:cs="Arial"/>
          <w:b/>
          <w:bCs/>
          <w:color w:val="auto"/>
          <w:sz w:val="36"/>
          <w:szCs w:val="36"/>
        </w:rPr>
      </w:pPr>
      <w:r w:rsidRPr="00DC51DB">
        <w:rPr>
          <w:rFonts w:ascii="Arial" w:hAnsi="Arial" w:cs="Arial"/>
          <w:b/>
          <w:bCs/>
          <w:color w:val="auto"/>
          <w:sz w:val="36"/>
          <w:szCs w:val="36"/>
        </w:rPr>
        <w:t xml:space="preserve">Kod </w:t>
      </w:r>
      <w:r w:rsidRPr="00DC51DB">
        <w:rPr>
          <w:rFonts w:ascii="Arial" w:hAnsi="Arial" w:cs="Arial"/>
          <w:b/>
          <w:bCs/>
          <w:color w:val="auto"/>
          <w:sz w:val="36"/>
        </w:rPr>
        <w:t xml:space="preserve">CPV </w:t>
      </w:r>
      <w:r w:rsidR="00B6682C" w:rsidRPr="00DC51DB">
        <w:rPr>
          <w:rFonts w:ascii="Arial" w:hAnsi="Arial" w:cs="Arial"/>
          <w:b/>
          <w:bCs/>
          <w:color w:val="auto"/>
          <w:sz w:val="36"/>
        </w:rPr>
        <w:t>45111291-4</w:t>
      </w:r>
    </w:p>
    <w:p w14:paraId="52C23276" w14:textId="2571E076" w:rsidR="003E2E9D" w:rsidRPr="00DC51DB" w:rsidRDefault="00B6682C" w:rsidP="00DF775A">
      <w:pPr>
        <w:spacing w:after="32" w:line="259" w:lineRule="auto"/>
        <w:ind w:left="709" w:right="0"/>
        <w:jc w:val="center"/>
        <w:rPr>
          <w:color w:val="auto"/>
        </w:rPr>
      </w:pPr>
      <w:r w:rsidRPr="00DC51DB">
        <w:rPr>
          <w:rFonts w:ascii="Arial" w:hAnsi="Arial" w:cs="Arial"/>
          <w:b/>
          <w:bCs/>
          <w:color w:val="auto"/>
          <w:sz w:val="36"/>
          <w:szCs w:val="36"/>
        </w:rPr>
        <w:t>ROBOTY W ZAKRESIE ZAGOSPODAROWANIA TERENU</w:t>
      </w:r>
    </w:p>
    <w:p w14:paraId="398A63FA" w14:textId="5A33B6AF" w:rsidR="00127654" w:rsidRPr="00DC51DB" w:rsidRDefault="002F3E6F">
      <w:pPr>
        <w:spacing w:after="19" w:line="268" w:lineRule="auto"/>
        <w:ind w:left="136" w:right="128"/>
        <w:jc w:val="center"/>
        <w:rPr>
          <w:color w:val="auto"/>
        </w:rPr>
      </w:pPr>
      <w:r w:rsidRPr="00DC51DB">
        <w:rPr>
          <w:color w:val="auto"/>
        </w:rPr>
        <w:br w:type="page"/>
      </w:r>
    </w:p>
    <w:p w14:paraId="0D2A4A6F" w14:textId="77777777" w:rsidR="00127654" w:rsidRPr="00DC51DB" w:rsidRDefault="002F3E6F">
      <w:pPr>
        <w:spacing w:after="582" w:line="419" w:lineRule="auto"/>
        <w:ind w:right="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SPIS TREŚCI</w:t>
      </w:r>
    </w:p>
    <w:p w14:paraId="2A764B48" w14:textId="77777777" w:rsidR="00127654" w:rsidRPr="00DC51DB" w:rsidRDefault="002F3E6F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CZĘŚĆ OGÓLNA </w:t>
      </w:r>
    </w:p>
    <w:p w14:paraId="1732E386" w14:textId="77777777" w:rsidR="00127654" w:rsidRPr="00DC51DB" w:rsidRDefault="002F3E6F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WŁAŚCIWOŚCI MATERIAŁÓW </w:t>
      </w:r>
    </w:p>
    <w:p w14:paraId="164F4168" w14:textId="77777777" w:rsidR="00127654" w:rsidRPr="00DC51DB" w:rsidRDefault="002F3E6F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SPRZĘTU, MASZYN I NARZĘDZI </w:t>
      </w:r>
    </w:p>
    <w:p w14:paraId="798CEF52" w14:textId="77777777" w:rsidR="00127654" w:rsidRPr="00DC51DB" w:rsidRDefault="002F3E6F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TRANSPORTU </w:t>
      </w:r>
    </w:p>
    <w:p w14:paraId="2EC61400" w14:textId="77777777" w:rsidR="00127654" w:rsidRPr="00DC51DB" w:rsidRDefault="002F3E6F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WYKONANIA ROBÓT </w:t>
      </w:r>
    </w:p>
    <w:p w14:paraId="7FFA1D89" w14:textId="77777777" w:rsidR="00127654" w:rsidRPr="00DC51DB" w:rsidRDefault="002F3E6F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KONTROLA JAKOŚCI ROBÓT </w:t>
      </w:r>
    </w:p>
    <w:p w14:paraId="394C134C" w14:textId="77777777" w:rsidR="00127654" w:rsidRPr="00DC51DB" w:rsidRDefault="002F3E6F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WYMAGANIA DOTYCZĄCE PRZEDMIARU I OBMIARU ROBÓT</w:t>
      </w:r>
    </w:p>
    <w:p w14:paraId="368D0E45" w14:textId="77777777" w:rsidR="00127654" w:rsidRPr="00DC51DB" w:rsidRDefault="002F3E6F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SPOSÓB ODBIORU ROBÓT </w:t>
      </w:r>
    </w:p>
    <w:p w14:paraId="5C6947BA" w14:textId="77777777" w:rsidR="00127654" w:rsidRPr="00DC51DB" w:rsidRDefault="002F3E6F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PODSTAWA ROZLICZENIA ROBÓT PODSTAWOWYCH, TYMCZASOWYCH I PRACTOWARZYSZĄCYCH </w:t>
      </w:r>
    </w:p>
    <w:p w14:paraId="4DF1A288" w14:textId="77777777" w:rsidR="00127654" w:rsidRPr="00DC51DB" w:rsidRDefault="002F3E6F">
      <w:pPr>
        <w:numPr>
          <w:ilvl w:val="0"/>
          <w:numId w:val="1"/>
        </w:numPr>
        <w:spacing w:after="1187"/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DOKUMENTY ODNIESIENIA </w:t>
      </w:r>
    </w:p>
    <w:p w14:paraId="49F50DD4" w14:textId="77777777" w:rsidR="00127654" w:rsidRPr="00DC51DB" w:rsidRDefault="002F3E6F">
      <w:pPr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Najważniejsze oznaczenia i skróty:</w:t>
      </w:r>
    </w:p>
    <w:p w14:paraId="5920505C" w14:textId="77777777" w:rsidR="00127654" w:rsidRPr="00DC51DB" w:rsidRDefault="002F3E6F">
      <w:pPr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ST – Specyfikacja Techniczna</w:t>
      </w:r>
    </w:p>
    <w:p w14:paraId="47B7CB2A" w14:textId="77777777" w:rsidR="00127654" w:rsidRPr="00DC51DB" w:rsidRDefault="002F3E6F">
      <w:pPr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SST – Szczegółowa Specyfikacja Techniczna</w:t>
      </w:r>
    </w:p>
    <w:p w14:paraId="70F9D9C1" w14:textId="77777777" w:rsidR="00127654" w:rsidRPr="00DC51DB" w:rsidRDefault="002F3E6F">
      <w:pPr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ITB – Instytut Techniki Budowlanej</w:t>
      </w:r>
    </w:p>
    <w:p w14:paraId="3C23B69A" w14:textId="77777777" w:rsidR="00127654" w:rsidRPr="00DC51DB" w:rsidRDefault="002F3E6F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PZJ – Program Zabezpieczenia Jakości</w:t>
      </w:r>
      <w:r w:rsidRPr="00DC51DB">
        <w:rPr>
          <w:rFonts w:ascii="Arial" w:hAnsi="Arial" w:cs="Arial"/>
          <w:color w:val="auto"/>
          <w:sz w:val="16"/>
          <w:szCs w:val="16"/>
        </w:rPr>
        <w:br w:type="page"/>
      </w:r>
    </w:p>
    <w:p w14:paraId="41210497" w14:textId="77777777" w:rsidR="00127654" w:rsidRPr="00DC51DB" w:rsidRDefault="002F3E6F">
      <w:pPr>
        <w:numPr>
          <w:ilvl w:val="0"/>
          <w:numId w:val="2"/>
        </w:numPr>
        <w:spacing w:after="13" w:line="248" w:lineRule="auto"/>
        <w:ind w:right="0" w:hanging="45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CZĘŚĆ OGÓLNA</w:t>
      </w:r>
    </w:p>
    <w:p w14:paraId="2AB9FC1C" w14:textId="77777777" w:rsidR="00127654" w:rsidRPr="00DC51DB" w:rsidRDefault="002F3E6F">
      <w:pPr>
        <w:numPr>
          <w:ilvl w:val="1"/>
          <w:numId w:val="2"/>
        </w:numPr>
        <w:spacing w:after="13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Nazwa nadana zamówieniu przez zamawiającego</w:t>
      </w:r>
    </w:p>
    <w:p w14:paraId="4298CF34" w14:textId="77777777" w:rsidR="005E3A9C" w:rsidRPr="005E3A9C" w:rsidRDefault="005E3A9C" w:rsidP="005E3A9C">
      <w:pPr>
        <w:pStyle w:val="Akapitzlist"/>
        <w:ind w:left="451"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5E3A9C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Inwestor: Społeczna Inicjatywa Mieszkaniowa </w:t>
      </w:r>
      <w:proofErr w:type="spellStart"/>
      <w:r w:rsidRPr="005E3A9C">
        <w:rPr>
          <w:rFonts w:ascii="Arial" w:hAnsi="Arial" w:cs="Arial"/>
          <w:color w:val="auto"/>
          <w:sz w:val="16"/>
          <w:szCs w:val="16"/>
          <w:u w:val="single" w:color="000000"/>
        </w:rPr>
        <w:t>Kzn</w:t>
      </w:r>
      <w:proofErr w:type="spellEnd"/>
      <w:r w:rsidRPr="005E3A9C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– Warmia I Mazury Sp. Z O.O.</w:t>
      </w:r>
    </w:p>
    <w:p w14:paraId="7B51D64D" w14:textId="77777777" w:rsidR="005E3A9C" w:rsidRPr="005E3A9C" w:rsidRDefault="005E3A9C" w:rsidP="005E3A9C">
      <w:pPr>
        <w:pStyle w:val="Akapitzlist"/>
        <w:ind w:left="451" w:right="12" w:firstLine="0"/>
        <w:rPr>
          <w:rFonts w:ascii="Arial" w:eastAsia="Arial" w:hAnsi="Arial" w:cs="Arial"/>
          <w:color w:val="auto"/>
          <w:sz w:val="16"/>
        </w:rPr>
      </w:pPr>
      <w:r w:rsidRPr="005E3A9C">
        <w:rPr>
          <w:rFonts w:ascii="Arial" w:hAnsi="Arial" w:cs="Arial"/>
          <w:color w:val="auto"/>
          <w:sz w:val="16"/>
          <w:szCs w:val="16"/>
          <w:u w:val="single" w:color="000000"/>
        </w:rPr>
        <w:t>Nazwa zadania:</w:t>
      </w:r>
      <w:r w:rsidRPr="005E3A9C">
        <w:rPr>
          <w:rFonts w:ascii="Arial" w:hAnsi="Arial" w:cs="Arial"/>
          <w:color w:val="auto"/>
          <w:sz w:val="16"/>
          <w:szCs w:val="16"/>
        </w:rPr>
        <w:t xml:space="preserve"> </w:t>
      </w:r>
      <w:bookmarkStart w:id="0" w:name="_Hlk104804362"/>
      <w:r w:rsidRPr="005E3A9C">
        <w:rPr>
          <w:rFonts w:ascii="Arial" w:eastAsia="Arial" w:hAnsi="Arial" w:cs="Arial"/>
          <w:color w:val="auto"/>
          <w:sz w:val="16"/>
        </w:rPr>
        <w:t>Budowa budynku mieszkalnego wielorodzinnego</w:t>
      </w:r>
    </w:p>
    <w:bookmarkEnd w:id="0"/>
    <w:p w14:paraId="0D975511" w14:textId="77777777" w:rsidR="005E3A9C" w:rsidRPr="005E3A9C" w:rsidRDefault="005E3A9C" w:rsidP="005E3A9C">
      <w:pPr>
        <w:pStyle w:val="Akapitzlist"/>
        <w:ind w:left="451"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5E3A9C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Miejsce realizacji: </w:t>
      </w:r>
      <w:bookmarkStart w:id="1" w:name="_Hlk104804536"/>
      <w:r w:rsidRPr="005E3A9C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Dz. nr </w:t>
      </w:r>
      <w:proofErr w:type="spellStart"/>
      <w:r w:rsidRPr="005E3A9C">
        <w:rPr>
          <w:rFonts w:ascii="Arial" w:hAnsi="Arial" w:cs="Arial"/>
          <w:color w:val="auto"/>
          <w:sz w:val="16"/>
          <w:szCs w:val="16"/>
          <w:u w:val="single" w:color="000000"/>
        </w:rPr>
        <w:t>ewid</w:t>
      </w:r>
      <w:proofErr w:type="spellEnd"/>
      <w:r w:rsidRPr="005E3A9C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. 204/40, </w:t>
      </w:r>
      <w:proofErr w:type="spellStart"/>
      <w:r w:rsidRPr="005E3A9C">
        <w:rPr>
          <w:rFonts w:ascii="Arial" w:hAnsi="Arial" w:cs="Arial"/>
          <w:color w:val="auto"/>
          <w:sz w:val="16"/>
          <w:szCs w:val="16"/>
          <w:u w:val="single" w:color="000000"/>
        </w:rPr>
        <w:t>obr</w:t>
      </w:r>
      <w:proofErr w:type="spellEnd"/>
      <w:r w:rsidRPr="005E3A9C">
        <w:rPr>
          <w:rFonts w:ascii="Arial" w:hAnsi="Arial" w:cs="Arial"/>
          <w:color w:val="auto"/>
          <w:sz w:val="16"/>
          <w:szCs w:val="16"/>
          <w:u w:val="single" w:color="000000"/>
        </w:rPr>
        <w:t>. 0001 Orzysz, 12-250 Orzysz</w:t>
      </w:r>
    </w:p>
    <w:bookmarkEnd w:id="1"/>
    <w:p w14:paraId="72D3FD92" w14:textId="08A67983" w:rsidR="003E2E9D" w:rsidRPr="00DC51DB" w:rsidRDefault="003E2E9D" w:rsidP="00292F56">
      <w:pPr>
        <w:spacing w:after="0" w:line="240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</w:p>
    <w:p w14:paraId="52E06311" w14:textId="77777777" w:rsidR="00127654" w:rsidRPr="00DC51DB" w:rsidRDefault="002F3E6F">
      <w:pPr>
        <w:numPr>
          <w:ilvl w:val="1"/>
          <w:numId w:val="2"/>
        </w:numPr>
        <w:spacing w:after="13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Przedmiot ST</w:t>
      </w:r>
    </w:p>
    <w:p w14:paraId="0545700D" w14:textId="1CAAC64E" w:rsidR="00127654" w:rsidRPr="00DC51DB" w:rsidRDefault="002F3E6F">
      <w:pPr>
        <w:spacing w:after="213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Przedmiotem niniejszej  specyfikacji technicznej (SST) są wymagania dotyczące wykonania i odbioru robót związanych z wykonaniem </w:t>
      </w:r>
      <w:r w:rsidR="00B6682C" w:rsidRPr="00DC51DB">
        <w:rPr>
          <w:rFonts w:ascii="Arial" w:hAnsi="Arial" w:cs="Arial"/>
          <w:color w:val="auto"/>
          <w:sz w:val="16"/>
          <w:szCs w:val="16"/>
        </w:rPr>
        <w:t xml:space="preserve">nawierzchni z kostki brukowej </w:t>
      </w:r>
      <w:r w:rsidRPr="00DC51DB">
        <w:rPr>
          <w:rFonts w:ascii="Arial" w:hAnsi="Arial" w:cs="Arial"/>
          <w:color w:val="auto"/>
          <w:sz w:val="16"/>
          <w:szCs w:val="16"/>
        </w:rPr>
        <w:t xml:space="preserve"> przy wykonywaniu kontraktu. </w:t>
      </w:r>
    </w:p>
    <w:p w14:paraId="7B0ADADB" w14:textId="0107CB32" w:rsidR="00B6682C" w:rsidRPr="00DC51DB" w:rsidRDefault="00B6682C">
      <w:pPr>
        <w:spacing w:after="213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Przedmiotem niniejszej Specyfikacji Technicznej Wykonania i Odbioru Robót Budowlanych (</w:t>
      </w:r>
      <w:proofErr w:type="spellStart"/>
      <w:r w:rsidRPr="00DC51DB">
        <w:rPr>
          <w:rFonts w:ascii="Arial" w:hAnsi="Arial" w:cs="Arial"/>
          <w:color w:val="auto"/>
          <w:sz w:val="16"/>
          <w:szCs w:val="16"/>
        </w:rPr>
        <w:t>STWiORB</w:t>
      </w:r>
      <w:proofErr w:type="spellEnd"/>
      <w:r w:rsidRPr="00DC51DB">
        <w:rPr>
          <w:rFonts w:ascii="Arial" w:hAnsi="Arial" w:cs="Arial"/>
          <w:color w:val="auto"/>
          <w:sz w:val="16"/>
          <w:szCs w:val="16"/>
        </w:rPr>
        <w:t>) są wymagania ogólne dotyczące wykonania i odbioru robót związanych z wykonywaniem nawierzchni z betonowej kostki brukowej i płyt ażurowych</w:t>
      </w:r>
    </w:p>
    <w:p w14:paraId="53E85346" w14:textId="77777777" w:rsidR="00127654" w:rsidRPr="00DC51DB" w:rsidRDefault="002F3E6F">
      <w:pPr>
        <w:numPr>
          <w:ilvl w:val="1"/>
          <w:numId w:val="2"/>
        </w:numPr>
        <w:spacing w:after="13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Zakres stosowania ST</w:t>
      </w:r>
    </w:p>
    <w:p w14:paraId="12CF993F" w14:textId="77777777" w:rsidR="00127654" w:rsidRPr="00DC51DB" w:rsidRDefault="002F3E6F">
      <w:pPr>
        <w:spacing w:after="213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Niniejsza specyfikacja techniczna jest dokumentem przetargowym i kontraktowym przy zlecaniu i realizacji robót wymienionych w pkt. 1.2.</w:t>
      </w:r>
    </w:p>
    <w:p w14:paraId="4136C02E" w14:textId="77777777" w:rsidR="00127654" w:rsidRPr="00DC51DB" w:rsidRDefault="002F3E6F">
      <w:pPr>
        <w:numPr>
          <w:ilvl w:val="1"/>
          <w:numId w:val="2"/>
        </w:numPr>
        <w:spacing w:after="13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Przedmiot i zakres robót objętych ST</w:t>
      </w:r>
    </w:p>
    <w:p w14:paraId="6C778AB0" w14:textId="77777777" w:rsidR="00127654" w:rsidRPr="00DC51DB" w:rsidRDefault="002F3E6F">
      <w:pPr>
        <w:spacing w:after="254" w:line="329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Roboty, których dotyczy specyfikacja, obejmują wszystkie czynności umożliwiające i mające na celu wykonanie i montaż prefabrykatów żelbetowych i betonowych w obiekcie kubaturowym,  przy robotach drogowych oraz przy wykonywaniu ciągów pieszych i jezdnych.</w:t>
      </w:r>
    </w:p>
    <w:p w14:paraId="411063F2" w14:textId="77777777" w:rsidR="00127654" w:rsidRPr="00DC51DB" w:rsidRDefault="002F3E6F">
      <w:pPr>
        <w:numPr>
          <w:ilvl w:val="1"/>
          <w:numId w:val="2"/>
        </w:numPr>
        <w:spacing w:after="13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Określenia podstawowe</w:t>
      </w:r>
    </w:p>
    <w:p w14:paraId="2CD704DF" w14:textId="77777777" w:rsidR="00127654" w:rsidRPr="00DC51DB" w:rsidRDefault="002F3E6F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Określenia podane w niniejszej Specyfikacji są zgodne z odpowiednimi normami oraz określeniami podanymi w ST „Wymagania ogólne”.</w:t>
      </w:r>
    </w:p>
    <w:p w14:paraId="1D542315" w14:textId="30E3E57E" w:rsidR="00B6682C" w:rsidRPr="00DC51DB" w:rsidRDefault="00B6682C" w:rsidP="005D3203">
      <w:pPr>
        <w:pStyle w:val="Akapitzlist"/>
        <w:numPr>
          <w:ilvl w:val="0"/>
          <w:numId w:val="11"/>
        </w:num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Betonowa kostka brukowa - prefabrykowany element budowlany, przeznaczony do budowy warstwy ścieralnej nawierzchni, wykonany metodą </w:t>
      </w:r>
      <w:proofErr w:type="spellStart"/>
      <w:r w:rsidRPr="00DC51DB">
        <w:rPr>
          <w:rFonts w:ascii="Arial" w:hAnsi="Arial" w:cs="Arial"/>
          <w:color w:val="auto"/>
          <w:sz w:val="16"/>
          <w:szCs w:val="16"/>
        </w:rPr>
        <w:t>wibroprasowania</w:t>
      </w:r>
      <w:proofErr w:type="spellEnd"/>
      <w:r w:rsidRPr="00DC51DB">
        <w:rPr>
          <w:rFonts w:ascii="Arial" w:hAnsi="Arial" w:cs="Arial"/>
          <w:color w:val="auto"/>
          <w:sz w:val="16"/>
          <w:szCs w:val="16"/>
        </w:rPr>
        <w:t xml:space="preserve"> z betonu niezbrojonego niebarwionego lub barwionego, jedno- lub dwuwarstwowego, charakteryzujący się kształtem, który umożliwia wzajemne przystawanie elementów. </w:t>
      </w:r>
    </w:p>
    <w:p w14:paraId="3FD2A8D5" w14:textId="27135A67" w:rsidR="00B6682C" w:rsidRPr="00DC51DB" w:rsidRDefault="00B6682C" w:rsidP="005D3203">
      <w:pPr>
        <w:pStyle w:val="Akapitzlist"/>
        <w:numPr>
          <w:ilvl w:val="0"/>
          <w:numId w:val="11"/>
        </w:num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Krawężnik - prosty lub łukowy element budowlany oddzielający jezdnię od chodnika, charakteryzujący się stałym lub zmiennym przekrojem poprzecznym i długością nie większą niż 1,0 m. </w:t>
      </w:r>
    </w:p>
    <w:p w14:paraId="0FA3C2CE" w14:textId="48771882" w:rsidR="00B6682C" w:rsidRPr="00DC51DB" w:rsidRDefault="00B6682C" w:rsidP="005D3203">
      <w:pPr>
        <w:pStyle w:val="Akapitzlist"/>
        <w:numPr>
          <w:ilvl w:val="0"/>
          <w:numId w:val="11"/>
        </w:num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Ściek - umocnione zagłębienie, poniżej krawędzi jezdni, zbierające i odprowadzające wodę. </w:t>
      </w:r>
    </w:p>
    <w:p w14:paraId="187520FF" w14:textId="484F2EE3" w:rsidR="00B6682C" w:rsidRPr="00DC51DB" w:rsidRDefault="00B6682C" w:rsidP="005D3203">
      <w:pPr>
        <w:pStyle w:val="Akapitzlist"/>
        <w:numPr>
          <w:ilvl w:val="0"/>
          <w:numId w:val="11"/>
        </w:num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Obrzeże - element budowlany, oddzielający nawierzchnie chodników i ciągów pieszych od terenów nie przeznaczonych  do komunikacji. </w:t>
      </w:r>
    </w:p>
    <w:p w14:paraId="607F870A" w14:textId="4C7EDF55" w:rsidR="00B6682C" w:rsidRPr="00DC51DB" w:rsidRDefault="00B6682C" w:rsidP="005D3203">
      <w:pPr>
        <w:pStyle w:val="Akapitzlist"/>
        <w:numPr>
          <w:ilvl w:val="0"/>
          <w:numId w:val="11"/>
        </w:num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Spoina - odstęp pomiędzy przylegającymi elementami (kostkami) wypełniony określonymi materiałami wypełniającymi. </w:t>
      </w:r>
    </w:p>
    <w:p w14:paraId="44B11C3A" w14:textId="695C098C" w:rsidR="005D3203" w:rsidRPr="00DC51DB" w:rsidRDefault="00B6682C" w:rsidP="005D3203">
      <w:pPr>
        <w:pStyle w:val="Akapitzlist"/>
        <w:numPr>
          <w:ilvl w:val="0"/>
          <w:numId w:val="11"/>
        </w:num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Szczelina dylatacyjna - odstęp dzielący duży fragment nawierzchni na sekcje w celu umożliwienia odkształceń temperaturowych, wypełniony określonymi materiałami wypełniającymi. </w:t>
      </w:r>
    </w:p>
    <w:p w14:paraId="0AE739D9" w14:textId="77777777" w:rsidR="005D3203" w:rsidRPr="00DC51DB" w:rsidRDefault="005D3203" w:rsidP="005D3203">
      <w:pPr>
        <w:spacing w:after="13" w:line="248" w:lineRule="auto"/>
        <w:ind w:left="1291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03FF3C9D" w14:textId="2CC7BF24" w:rsidR="00127654" w:rsidRPr="00DC51DB" w:rsidRDefault="002F3E6F" w:rsidP="005D3203">
      <w:pPr>
        <w:pStyle w:val="Akapitzlist"/>
        <w:numPr>
          <w:ilvl w:val="1"/>
          <w:numId w:val="2"/>
        </w:numPr>
        <w:tabs>
          <w:tab w:val="left" w:pos="1276"/>
        </w:tabs>
        <w:spacing w:after="13" w:line="248" w:lineRule="auto"/>
        <w:ind w:left="709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Ogólne wymagania dotyczące robót</w:t>
      </w:r>
    </w:p>
    <w:p w14:paraId="71C503E3" w14:textId="72908192" w:rsidR="00127654" w:rsidRPr="00DC51DB" w:rsidRDefault="002F3E6F">
      <w:pPr>
        <w:spacing w:after="223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Wykonawca robót jest odpowiedzialny za jakość ich wykonania oraz za zgodność z dokumentacją projektową, specyfikacjami technicznymi i poleceniami Inspektora nadzoru. Ogólne wymagania dotyczące robót wykonywanych na tej budowie podano w ST „Wymagania ogólne” Kod CPV 45000000-7, </w:t>
      </w:r>
    </w:p>
    <w:p w14:paraId="2E3305CA" w14:textId="5B932A3A" w:rsidR="00127654" w:rsidRPr="00DC51DB" w:rsidRDefault="002F3E6F" w:rsidP="00446DEF">
      <w:pPr>
        <w:pStyle w:val="Akapitzlist"/>
        <w:numPr>
          <w:ilvl w:val="1"/>
          <w:numId w:val="2"/>
        </w:numPr>
        <w:spacing w:after="13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Dokumentacja wykonania konstrukcji betonowych i żelbetowych w obiektach kubaturowych</w:t>
      </w:r>
    </w:p>
    <w:p w14:paraId="7671E6A1" w14:textId="51313F73" w:rsidR="00127654" w:rsidRPr="00DC51DB" w:rsidRDefault="002F3E6F">
      <w:pPr>
        <w:spacing w:after="213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Roboty należy wykonać na podstawie dokumentacji, której wykaz oraz podstawy prawne ich sporządzania podano w ST „Wymagania Ogólne” Kod CPV 45000000-7</w:t>
      </w:r>
    </w:p>
    <w:p w14:paraId="0AA99CF0" w14:textId="77777777" w:rsidR="00127654" w:rsidRPr="00DC51DB" w:rsidRDefault="002F3E6F">
      <w:pPr>
        <w:numPr>
          <w:ilvl w:val="0"/>
          <w:numId w:val="3"/>
        </w:numPr>
        <w:spacing w:after="13" w:line="248" w:lineRule="auto"/>
        <w:ind w:right="0" w:hanging="45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WYMAGANIA DOTYCZĄCE WŁAŚCIWOŚCI MATERIAŁÓW</w:t>
      </w:r>
    </w:p>
    <w:p w14:paraId="27F64CC6" w14:textId="666141F2" w:rsidR="00127654" w:rsidRPr="00DC51DB" w:rsidRDefault="002F3E6F">
      <w:pPr>
        <w:numPr>
          <w:ilvl w:val="1"/>
          <w:numId w:val="3"/>
        </w:numPr>
        <w:spacing w:after="13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Ogólne wymagania dotyczące właściwości materiałów, ich pozyskiwania i składowania podano w ST „Wymagania ogólne” Kod CPV 45000000-7</w:t>
      </w:r>
    </w:p>
    <w:p w14:paraId="2EEC1A81" w14:textId="263AFAA1" w:rsidR="00127654" w:rsidRPr="00DC51DB" w:rsidRDefault="002F3E6F" w:rsidP="00446DEF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Wszystkie materiały do wykonania prefabrykatów betonowych i żelbetowych powinny odpowiadać wymaganiom zawartym w dokumentach</w:t>
      </w:r>
      <w:r w:rsidR="00446DEF" w:rsidRPr="00DC51DB">
        <w:rPr>
          <w:rFonts w:ascii="Arial" w:hAnsi="Arial" w:cs="Arial"/>
          <w:color w:val="auto"/>
          <w:sz w:val="16"/>
          <w:szCs w:val="16"/>
        </w:rPr>
        <w:t xml:space="preserve"> odniesienia.</w:t>
      </w:r>
    </w:p>
    <w:p w14:paraId="3FADCB47" w14:textId="77777777" w:rsidR="00470826" w:rsidRPr="00DC51DB" w:rsidRDefault="00470826" w:rsidP="00446DEF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407AB6F5" w14:textId="1C74239E" w:rsidR="00A03B85" w:rsidRPr="00DC51DB" w:rsidRDefault="00A03B85" w:rsidP="00A03B85">
      <w:pPr>
        <w:numPr>
          <w:ilvl w:val="1"/>
          <w:numId w:val="3"/>
        </w:numPr>
        <w:spacing w:after="13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Kostka betonowa</w:t>
      </w:r>
    </w:p>
    <w:p w14:paraId="33A11137" w14:textId="173029F4" w:rsidR="00307872" w:rsidRPr="00DC51DB" w:rsidRDefault="00307872" w:rsidP="00F95814">
      <w:pPr>
        <w:spacing w:after="13" w:line="248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- </w:t>
      </w:r>
      <w:r w:rsidR="00A03B85" w:rsidRPr="00DC51DB">
        <w:rPr>
          <w:rFonts w:ascii="Arial" w:hAnsi="Arial" w:cs="Arial"/>
          <w:color w:val="auto"/>
          <w:sz w:val="16"/>
          <w:szCs w:val="16"/>
        </w:rPr>
        <w:t>Betonowa kostka brukowa może mieć następujące cechy charakterystyczne:</w:t>
      </w:r>
      <w:r w:rsidR="00F95814"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="00A03B85" w:rsidRPr="00DC51DB">
        <w:rPr>
          <w:rFonts w:ascii="Arial" w:hAnsi="Arial" w:cs="Arial"/>
          <w:color w:val="auto"/>
          <w:sz w:val="16"/>
          <w:szCs w:val="16"/>
        </w:rPr>
        <w:t xml:space="preserve">Kostka betonowa kolor szary, cegiełka, </w:t>
      </w:r>
    </w:p>
    <w:p w14:paraId="4B8E5CEC" w14:textId="60984CF8" w:rsidR="00653318" w:rsidRPr="00DC51DB" w:rsidRDefault="00307872" w:rsidP="00653318">
      <w:pPr>
        <w:spacing w:after="13" w:line="248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- W</w:t>
      </w:r>
      <w:r w:rsidR="00A03B85" w:rsidRPr="00DC51DB">
        <w:rPr>
          <w:rFonts w:ascii="Arial" w:hAnsi="Arial" w:cs="Arial"/>
          <w:color w:val="auto"/>
          <w:sz w:val="16"/>
          <w:szCs w:val="16"/>
        </w:rPr>
        <w:t>ymiary 10x20 cm, grubość (wysokość) 6 cm</w:t>
      </w:r>
      <w:r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="00653318" w:rsidRPr="00DC51DB">
        <w:rPr>
          <w:rFonts w:ascii="Arial" w:hAnsi="Arial" w:cs="Arial"/>
          <w:color w:val="auto"/>
          <w:sz w:val="16"/>
          <w:szCs w:val="16"/>
        </w:rPr>
        <w:t>z dopuszczalnymi odchy</w:t>
      </w:r>
      <w:r w:rsidRPr="00DC51DB">
        <w:rPr>
          <w:rFonts w:ascii="Arial" w:hAnsi="Arial" w:cs="Arial"/>
          <w:color w:val="auto"/>
          <w:sz w:val="16"/>
          <w:szCs w:val="16"/>
        </w:rPr>
        <w:t>ł</w:t>
      </w:r>
      <w:r w:rsidR="00653318" w:rsidRPr="00DC51DB">
        <w:rPr>
          <w:rFonts w:ascii="Arial" w:hAnsi="Arial" w:cs="Arial"/>
          <w:color w:val="auto"/>
          <w:sz w:val="16"/>
          <w:szCs w:val="16"/>
        </w:rPr>
        <w:t>kami od</w:t>
      </w:r>
      <w:r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="00653318" w:rsidRPr="00DC51DB">
        <w:rPr>
          <w:rFonts w:ascii="Arial" w:hAnsi="Arial" w:cs="Arial"/>
          <w:color w:val="auto"/>
          <w:sz w:val="16"/>
          <w:szCs w:val="16"/>
        </w:rPr>
        <w:t>wymiarów:</w:t>
      </w:r>
    </w:p>
    <w:p w14:paraId="2F8FB7BB" w14:textId="5395A075" w:rsidR="00653318" w:rsidRPr="00DC51DB" w:rsidRDefault="00307872" w:rsidP="00653318">
      <w:pPr>
        <w:spacing w:after="13" w:line="248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    </w:t>
      </w:r>
      <w:r w:rsidR="00653318" w:rsidRPr="00DC51DB">
        <w:rPr>
          <w:rFonts w:ascii="Arial" w:hAnsi="Arial" w:cs="Arial"/>
          <w:color w:val="auto"/>
          <w:sz w:val="16"/>
          <w:szCs w:val="16"/>
        </w:rPr>
        <w:t>d</w:t>
      </w:r>
      <w:r w:rsidRPr="00DC51DB">
        <w:rPr>
          <w:rFonts w:ascii="Arial" w:hAnsi="Arial" w:cs="Arial"/>
          <w:color w:val="auto"/>
          <w:sz w:val="16"/>
          <w:szCs w:val="16"/>
        </w:rPr>
        <w:t>ł</w:t>
      </w:r>
      <w:r w:rsidR="00653318" w:rsidRPr="00DC51DB">
        <w:rPr>
          <w:rFonts w:ascii="Arial" w:hAnsi="Arial" w:cs="Arial"/>
          <w:color w:val="auto"/>
          <w:sz w:val="16"/>
          <w:szCs w:val="16"/>
        </w:rPr>
        <w:t>ugość i szerokość +-3 mm</w:t>
      </w:r>
    </w:p>
    <w:p w14:paraId="37884D49" w14:textId="6661BBAF" w:rsidR="00653318" w:rsidRPr="00DC51DB" w:rsidRDefault="00307872" w:rsidP="00653318">
      <w:pPr>
        <w:spacing w:after="13" w:line="248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    </w:t>
      </w:r>
      <w:r w:rsidR="00653318" w:rsidRPr="00DC51DB">
        <w:rPr>
          <w:rFonts w:ascii="Arial" w:hAnsi="Arial" w:cs="Arial"/>
          <w:color w:val="auto"/>
          <w:sz w:val="16"/>
          <w:szCs w:val="16"/>
        </w:rPr>
        <w:t>grubość +-5 mm</w:t>
      </w:r>
    </w:p>
    <w:p w14:paraId="126F1E1A" w14:textId="7E0EC768" w:rsidR="00653318" w:rsidRPr="00DC51DB" w:rsidRDefault="00307872" w:rsidP="00653318">
      <w:pPr>
        <w:spacing w:after="13" w:line="248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- </w:t>
      </w:r>
      <w:r w:rsidR="00653318" w:rsidRPr="00DC51DB">
        <w:rPr>
          <w:rFonts w:ascii="Arial" w:hAnsi="Arial" w:cs="Arial"/>
          <w:color w:val="auto"/>
          <w:sz w:val="16"/>
          <w:szCs w:val="16"/>
        </w:rPr>
        <w:t>wygląd zewnętrzny: powierzchnie elementów nie powinny mieć rys, pęknięć i ubytków betonu, krawędzie</w:t>
      </w:r>
      <w:r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="00653318" w:rsidRPr="00DC51DB">
        <w:rPr>
          <w:rFonts w:ascii="Arial" w:hAnsi="Arial" w:cs="Arial"/>
          <w:color w:val="auto"/>
          <w:sz w:val="16"/>
          <w:szCs w:val="16"/>
        </w:rPr>
        <w:t>elementów powinny być równe, a tekstura i kolor powierzchni licowej powinny być jednorodne.</w:t>
      </w:r>
    </w:p>
    <w:p w14:paraId="3049738F" w14:textId="095C4600" w:rsidR="00653318" w:rsidRPr="00DC51DB" w:rsidRDefault="00653318" w:rsidP="00653318">
      <w:pPr>
        <w:spacing w:after="13" w:line="248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Dopuszczalne wady wyglądu zewnętrznego i uszkodzenia powierzchni nie powinny przekraczać wartości</w:t>
      </w:r>
      <w:r w:rsidR="00307872"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Pr="00DC51DB">
        <w:rPr>
          <w:rFonts w:ascii="Arial" w:hAnsi="Arial" w:cs="Arial"/>
          <w:color w:val="auto"/>
          <w:sz w:val="16"/>
          <w:szCs w:val="16"/>
        </w:rPr>
        <w:t>dopuszczalnych dla danej klasy.</w:t>
      </w:r>
    </w:p>
    <w:p w14:paraId="33F6345C" w14:textId="77777777" w:rsidR="00470826" w:rsidRPr="00DC51DB" w:rsidRDefault="00470826" w:rsidP="00653318">
      <w:pPr>
        <w:spacing w:after="13" w:line="248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014057C7" w14:textId="1B426166" w:rsidR="00A03B85" w:rsidRPr="00DC51DB" w:rsidRDefault="00F95814" w:rsidP="00A03B85">
      <w:pPr>
        <w:numPr>
          <w:ilvl w:val="1"/>
          <w:numId w:val="3"/>
        </w:numPr>
        <w:spacing w:after="13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Obrzeża betonowe</w:t>
      </w:r>
      <w:r w:rsidR="006810FB"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 i palisady</w:t>
      </w:r>
    </w:p>
    <w:p w14:paraId="2F88D72C" w14:textId="77777777" w:rsidR="009A1AB4" w:rsidRPr="00DC51DB" w:rsidRDefault="00F95814" w:rsidP="00653318">
      <w:p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Obrzeża chodnikowe</w:t>
      </w:r>
      <w:r w:rsidR="00470826" w:rsidRPr="00DC51DB">
        <w:rPr>
          <w:rFonts w:ascii="Arial" w:hAnsi="Arial" w:cs="Arial"/>
          <w:color w:val="auto"/>
          <w:sz w:val="16"/>
          <w:szCs w:val="16"/>
        </w:rPr>
        <w:t xml:space="preserve"> o wymiarach 8x20x100 cm</w:t>
      </w:r>
      <w:r w:rsidR="009A1AB4" w:rsidRPr="00DC51DB">
        <w:rPr>
          <w:rFonts w:ascii="Arial" w:hAnsi="Arial" w:cs="Arial"/>
          <w:color w:val="auto"/>
          <w:sz w:val="16"/>
          <w:szCs w:val="16"/>
        </w:rPr>
        <w:t xml:space="preserve"> i palisady 12 x15 cm o zmiennej wysokości</w:t>
      </w:r>
      <w:r w:rsidR="00470826" w:rsidRPr="00DC51DB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36D64665" w14:textId="5D70EA2D" w:rsidR="00653318" w:rsidRPr="00DC51DB" w:rsidRDefault="009A1AB4" w:rsidP="00653318">
      <w:p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Obrzeża </w:t>
      </w:r>
      <w:r w:rsidR="00653318" w:rsidRPr="00DC51DB">
        <w:rPr>
          <w:rFonts w:ascii="Arial" w:hAnsi="Arial" w:cs="Arial"/>
          <w:color w:val="auto"/>
          <w:sz w:val="16"/>
          <w:szCs w:val="16"/>
        </w:rPr>
        <w:t>gatunku I powinny być wykonane z betonu klasy B-30 i spełniać wymagania normy BN-80/6775-03/01 i BN-80/6775-03/04.</w:t>
      </w:r>
    </w:p>
    <w:p w14:paraId="002CF8C2" w14:textId="40A1CDE8" w:rsidR="00653318" w:rsidRPr="00DC51DB" w:rsidRDefault="00653318" w:rsidP="00C777C7">
      <w:pPr>
        <w:spacing w:after="13" w:line="248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Dopuszczalne odchyłki wymiarów:</w:t>
      </w:r>
    </w:p>
    <w:p w14:paraId="584FDF13" w14:textId="7A6F783E" w:rsidR="00653318" w:rsidRPr="00DC51DB" w:rsidRDefault="00C777C7" w:rsidP="00653318">
      <w:p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- </w:t>
      </w:r>
      <w:r w:rsidR="00653318" w:rsidRPr="00DC51DB">
        <w:rPr>
          <w:rFonts w:ascii="Arial" w:hAnsi="Arial" w:cs="Arial"/>
          <w:color w:val="auto"/>
          <w:sz w:val="16"/>
          <w:szCs w:val="16"/>
        </w:rPr>
        <w:t>dla szerokości i wysokości +-3 mm</w:t>
      </w:r>
    </w:p>
    <w:p w14:paraId="0B2DC961" w14:textId="343B83D6" w:rsidR="00653318" w:rsidRPr="00DC51DB" w:rsidRDefault="00C777C7" w:rsidP="00653318">
      <w:p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- </w:t>
      </w:r>
      <w:r w:rsidR="00653318" w:rsidRPr="00DC51DB">
        <w:rPr>
          <w:rFonts w:ascii="Arial" w:hAnsi="Arial" w:cs="Arial"/>
          <w:color w:val="auto"/>
          <w:sz w:val="16"/>
          <w:szCs w:val="16"/>
        </w:rPr>
        <w:t>dla długości +-8 mm</w:t>
      </w:r>
    </w:p>
    <w:p w14:paraId="17D88BE6" w14:textId="6A3D7551" w:rsidR="00C777C7" w:rsidRPr="00DC51DB" w:rsidRDefault="00653318" w:rsidP="00C777C7">
      <w:p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Dopuszczalne wady i uszkodzenia obrzeży:</w:t>
      </w:r>
      <w:r w:rsidR="00C777C7"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Pr="00DC51DB">
        <w:rPr>
          <w:rFonts w:ascii="Arial" w:hAnsi="Arial" w:cs="Arial"/>
          <w:color w:val="auto"/>
          <w:sz w:val="16"/>
          <w:szCs w:val="16"/>
        </w:rPr>
        <w:t>wklęsłość lub wypukłość powierzchni i krawędzi –</w:t>
      </w:r>
      <w:r w:rsidR="00C777C7"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Pr="00DC51DB">
        <w:rPr>
          <w:rFonts w:ascii="Arial" w:hAnsi="Arial" w:cs="Arial"/>
          <w:color w:val="auto"/>
          <w:sz w:val="16"/>
          <w:szCs w:val="16"/>
        </w:rPr>
        <w:t>2 mm</w:t>
      </w:r>
      <w:r w:rsidR="00C777C7" w:rsidRPr="00DC51DB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3082E002" w14:textId="4FD4A7D3" w:rsidR="00653318" w:rsidRPr="00DC51DB" w:rsidRDefault="00653318" w:rsidP="00C777C7">
      <w:p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szczerby i uszkodzenia krawędzi i naroży ograniczających nawierzchnie górne-niedopuszczalne</w:t>
      </w:r>
    </w:p>
    <w:p w14:paraId="2C371D93" w14:textId="77777777" w:rsidR="009A1AB4" w:rsidRPr="00DC51DB" w:rsidRDefault="009A1AB4" w:rsidP="00C777C7">
      <w:p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</w:p>
    <w:p w14:paraId="4E4A98EF" w14:textId="0F3D23CE" w:rsidR="00A03B85" w:rsidRPr="00DC51DB" w:rsidRDefault="00470826" w:rsidP="00EE04F6">
      <w:pPr>
        <w:numPr>
          <w:ilvl w:val="1"/>
          <w:numId w:val="3"/>
        </w:numPr>
        <w:spacing w:after="13" w:line="248" w:lineRule="auto"/>
        <w:ind w:right="0" w:hanging="298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Pod</w:t>
      </w:r>
      <w:r w:rsidR="00EE04F6" w:rsidRPr="00DC51DB">
        <w:rPr>
          <w:rFonts w:ascii="Arial" w:hAnsi="Arial" w:cs="Arial"/>
          <w:b/>
          <w:bCs/>
          <w:color w:val="auto"/>
          <w:sz w:val="16"/>
          <w:szCs w:val="16"/>
        </w:rPr>
        <w:t>sypka</w:t>
      </w: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 pod kostkę </w:t>
      </w:r>
    </w:p>
    <w:p w14:paraId="50D81FF6" w14:textId="24C834D6" w:rsidR="00C777C7" w:rsidRPr="00DC51DB" w:rsidRDefault="00470826" w:rsidP="00470826">
      <w:p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Mieszanka cementu i piasku w stosunku 1:4 z piasku naturalnego spełniającego wymagania dla gatunku I wg PN-B-11113:1996, cementy powszechnego użytku spełniającego wymagania PN-EN-197-1, i wody odmiany 1 odpowiadającej wymaganiom PN-B-32250</w:t>
      </w:r>
    </w:p>
    <w:p w14:paraId="2F9FAF83" w14:textId="77777777" w:rsidR="00EE04F6" w:rsidRPr="00DC51DB" w:rsidRDefault="00EE04F6" w:rsidP="00470826">
      <w:p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</w:p>
    <w:p w14:paraId="42E9EB46" w14:textId="6CA5388B" w:rsidR="00EE04F6" w:rsidRPr="00DC51DB" w:rsidRDefault="00EE04F6" w:rsidP="00EE04F6">
      <w:pPr>
        <w:spacing w:after="13" w:line="248" w:lineRule="auto"/>
        <w:ind w:left="993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2.5</w:t>
      </w:r>
      <w:r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Pr="00DC51DB">
        <w:rPr>
          <w:rFonts w:ascii="Arial" w:hAnsi="Arial" w:cs="Arial"/>
          <w:b/>
          <w:bCs/>
          <w:color w:val="auto"/>
          <w:sz w:val="16"/>
          <w:szCs w:val="16"/>
        </w:rPr>
        <w:t>Podbudowy z kruszywa</w:t>
      </w:r>
      <w:r w:rsidRPr="00DC51DB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15A04FDE" w14:textId="20F8BFAD" w:rsidR="00EE04F6" w:rsidRPr="00DC51DB" w:rsidRDefault="00EE04F6" w:rsidP="00EE04F6">
      <w:p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Materiałem do wykonania podbudowy jest tłuczeń kamienny o frakcji określonej w dokumentacji.</w:t>
      </w:r>
    </w:p>
    <w:p w14:paraId="19771D0B" w14:textId="4224B337" w:rsidR="00EE04F6" w:rsidRPr="00DC51DB" w:rsidRDefault="00EE04F6" w:rsidP="00EE04F6">
      <w:pPr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Kruszywo powinno być jednorodne bez zanieczyszczeń obcych i bez domieszek gliny.</w:t>
      </w:r>
    </w:p>
    <w:p w14:paraId="5BE92C8B" w14:textId="77777777" w:rsidR="00A03B85" w:rsidRPr="00DC51DB" w:rsidRDefault="00A03B85" w:rsidP="00A03B85">
      <w:pPr>
        <w:tabs>
          <w:tab w:val="center" w:pos="4457"/>
        </w:tabs>
        <w:spacing w:after="13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</w:p>
    <w:p w14:paraId="4D08FF16" w14:textId="49D4DA54" w:rsidR="00127654" w:rsidRPr="00DC51DB" w:rsidRDefault="002F3E6F" w:rsidP="00EE04F6">
      <w:pPr>
        <w:pStyle w:val="Akapitzlist"/>
        <w:tabs>
          <w:tab w:val="center" w:pos="4457"/>
        </w:tabs>
        <w:spacing w:after="13" w:line="248" w:lineRule="auto"/>
        <w:ind w:left="993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2.</w:t>
      </w:r>
      <w:r w:rsidR="00EE04F6" w:rsidRPr="00DC51DB">
        <w:rPr>
          <w:rFonts w:ascii="Arial" w:hAnsi="Arial" w:cs="Arial"/>
          <w:b/>
          <w:bCs/>
          <w:color w:val="auto"/>
          <w:sz w:val="16"/>
          <w:szCs w:val="16"/>
        </w:rPr>
        <w:t>6</w:t>
      </w:r>
      <w:r w:rsidRPr="00DC51DB">
        <w:rPr>
          <w:rFonts w:ascii="Arial" w:hAnsi="Arial" w:cs="Arial"/>
          <w:b/>
          <w:bCs/>
          <w:color w:val="auto"/>
          <w:sz w:val="16"/>
          <w:szCs w:val="16"/>
        </w:rPr>
        <w:t>.Warunki przyjęcia na budowę materiałów i wyrobów do robót</w:t>
      </w:r>
    </w:p>
    <w:p w14:paraId="6D2EBB91" w14:textId="77777777" w:rsidR="00127654" w:rsidRPr="00DC51DB" w:rsidRDefault="002F3E6F" w:rsidP="00446DEF">
      <w:pPr>
        <w:spacing w:after="0"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Materiały i wyroby do robót betonowych mogą być przyjęte na budowę, jeśli spełniają następujące warunki:</w:t>
      </w:r>
    </w:p>
    <w:p w14:paraId="34DE9BF1" w14:textId="77777777" w:rsidR="00127654" w:rsidRPr="00DC51DB" w:rsidRDefault="002F3E6F" w:rsidP="00446DEF">
      <w:pPr>
        <w:numPr>
          <w:ilvl w:val="0"/>
          <w:numId w:val="4"/>
        </w:numPr>
        <w:spacing w:after="0" w:line="240" w:lineRule="auto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są zgodne z ich wyszczególnieniem i charakterystyką podaną w dokumentacji projektowej i specyfikacji technicznej (szczegółowej),</w:t>
      </w:r>
    </w:p>
    <w:p w14:paraId="5B11468A" w14:textId="77777777" w:rsidR="00127654" w:rsidRPr="00DC51DB" w:rsidRDefault="002F3E6F" w:rsidP="00446DEF">
      <w:pPr>
        <w:numPr>
          <w:ilvl w:val="0"/>
          <w:numId w:val="4"/>
        </w:numPr>
        <w:spacing w:line="240" w:lineRule="auto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są właściwie opakowane, firmowo zamknięte (bez oznak naruszenia zamknięć) i oznakowane (pełna nazwa wyrobu, ewentualnie nazwa handlowa oraz symbol handlowy wyrobu),</w:t>
      </w:r>
    </w:p>
    <w:p w14:paraId="40CBFBBE" w14:textId="77777777" w:rsidR="00127654" w:rsidRPr="00DC51DB" w:rsidRDefault="002F3E6F" w:rsidP="00446DEF">
      <w:pPr>
        <w:numPr>
          <w:ilvl w:val="0"/>
          <w:numId w:val="4"/>
        </w:numPr>
        <w:spacing w:line="240" w:lineRule="auto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spełniają wymagane właściwości wskazane odpowiednimi dokumentami odniesienia,</w:t>
      </w:r>
    </w:p>
    <w:p w14:paraId="6C85792B" w14:textId="77777777" w:rsidR="00127654" w:rsidRPr="00DC51DB" w:rsidRDefault="002F3E6F" w:rsidP="00446DEF">
      <w:pPr>
        <w:numPr>
          <w:ilvl w:val="0"/>
          <w:numId w:val="4"/>
        </w:numPr>
        <w:spacing w:line="240" w:lineRule="auto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producent dostarczył dokumenty świadczące o dopuszczeniu do obrotu i powszechnego lub jednostkowego zastosowania wyrobów oraz karty techniczne (katalogowe) wyrobów lub firmowe wytyczne (zalecenia) stosowania wyrobów,</w:t>
      </w:r>
    </w:p>
    <w:p w14:paraId="57865BF5" w14:textId="77777777" w:rsidR="00127654" w:rsidRPr="00DC51DB" w:rsidRDefault="002F3E6F" w:rsidP="00446DEF">
      <w:pPr>
        <w:numPr>
          <w:ilvl w:val="0"/>
          <w:numId w:val="4"/>
        </w:numPr>
        <w:spacing w:line="240" w:lineRule="auto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spełniają wymagania wynikające z ich terminu przydatności do użycia.</w:t>
      </w:r>
    </w:p>
    <w:p w14:paraId="5882B13A" w14:textId="77777777" w:rsidR="00127654" w:rsidRPr="00DC51DB" w:rsidRDefault="002F3E6F" w:rsidP="00446DEF">
      <w:pPr>
        <w:spacing w:after="230" w:line="240" w:lineRule="auto"/>
        <w:ind w:left="-15" w:right="0" w:firstLine="286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Przyjęcie materiałów i wyrobów na budowę powinno być potwierdzone wpisem do dziennika budowy lub protokołem przyjęcia materiałów.</w:t>
      </w:r>
    </w:p>
    <w:p w14:paraId="28D5D524" w14:textId="71ACA69D" w:rsidR="00127654" w:rsidRPr="00DC51DB" w:rsidRDefault="00EE04F6" w:rsidP="00EE04F6">
      <w:pPr>
        <w:spacing w:after="13" w:line="248" w:lineRule="auto"/>
        <w:ind w:left="993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2.7 </w:t>
      </w:r>
      <w:r w:rsidR="002F3E6F"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Warunki przechowywania materiałów i wyrobów do robót </w:t>
      </w:r>
    </w:p>
    <w:p w14:paraId="2E5E7C1A" w14:textId="1DF4F039" w:rsidR="00127654" w:rsidRPr="00DC51DB" w:rsidRDefault="002F3E6F">
      <w:pPr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Materiały i wyroby do robót betonowych powinny być przechowywane i magazynowane zgodnie z instrukcją producenta oraz wymaganiami odpowiednich dokumentów odniesienia.</w:t>
      </w:r>
    </w:p>
    <w:p w14:paraId="5A556CD5" w14:textId="77777777" w:rsidR="00CE797A" w:rsidRPr="00DC51DB" w:rsidRDefault="002F3E6F" w:rsidP="00CE797A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Pomieszczenie magazynowe do przechowywania materiałów i wyrobów opakowanych powinno być kryte, suche oraz zabezpieczone przed zawilgoceniem, opadami atmosferycznymi, przemarznięciem i przed działaniem promieni słonecznych.</w:t>
      </w:r>
    </w:p>
    <w:p w14:paraId="019571C7" w14:textId="0982F806" w:rsidR="00127654" w:rsidRPr="00DC51DB" w:rsidRDefault="00CE797A" w:rsidP="00CE797A">
      <w:pPr>
        <w:spacing w:after="213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Kostkę zaleca się pakować na paletach. Palety z kostką mogą być składowane na otwartej przestrzeni, przy czym podłoże powinno być wyrównane i odwodnione.</w:t>
      </w:r>
    </w:p>
    <w:p w14:paraId="5D3A9E75" w14:textId="77777777" w:rsidR="00127654" w:rsidRPr="00DC51DB" w:rsidRDefault="002F3E6F">
      <w:pPr>
        <w:numPr>
          <w:ilvl w:val="0"/>
          <w:numId w:val="7"/>
        </w:numPr>
        <w:spacing w:after="13" w:line="248" w:lineRule="auto"/>
        <w:ind w:right="0" w:hanging="45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WYMAGANIA DOTYCZĄCE SPRZĘTU, MASZYN I NARZĘDZI</w:t>
      </w:r>
    </w:p>
    <w:p w14:paraId="2CDDCD11" w14:textId="77777777" w:rsidR="00127654" w:rsidRPr="00DC51DB" w:rsidRDefault="002F3E6F" w:rsidP="00354D64">
      <w:pPr>
        <w:numPr>
          <w:ilvl w:val="1"/>
          <w:numId w:val="7"/>
        </w:numPr>
        <w:spacing w:after="13" w:line="240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Ogólne wymagania dotyczące sprzętu podano w ST „Wymagania ogólne”, Kod CPV 45000000-7, pkt 3</w:t>
      </w:r>
    </w:p>
    <w:p w14:paraId="5410CCF5" w14:textId="6ABE25D4" w:rsidR="00127654" w:rsidRPr="00DC51DB" w:rsidRDefault="002F3E6F" w:rsidP="00CE797A">
      <w:pPr>
        <w:spacing w:after="0" w:line="240" w:lineRule="auto"/>
        <w:ind w:left="401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Roboty mogą być wykonane</w:t>
      </w:r>
      <w:r w:rsidR="00CE797A" w:rsidRPr="00DC51DB">
        <w:rPr>
          <w:rFonts w:ascii="Arial" w:hAnsi="Arial" w:cs="Arial"/>
          <w:color w:val="auto"/>
          <w:sz w:val="16"/>
          <w:szCs w:val="16"/>
        </w:rPr>
        <w:t>:</w:t>
      </w:r>
    </w:p>
    <w:p w14:paraId="574A8003" w14:textId="59362450" w:rsidR="00CE797A" w:rsidRPr="00DC51DB" w:rsidRDefault="00CE797A" w:rsidP="00CE797A">
      <w:pPr>
        <w:spacing w:after="0" w:line="240" w:lineRule="auto"/>
        <w:ind w:left="401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(a)</w:t>
      </w:r>
      <w:r w:rsidRPr="00DC51DB">
        <w:rPr>
          <w:rFonts w:ascii="Arial" w:hAnsi="Arial" w:cs="Arial"/>
          <w:color w:val="auto"/>
          <w:sz w:val="16"/>
          <w:szCs w:val="16"/>
        </w:rPr>
        <w:tab/>
        <w:t>ręcznie, zwłaszcza na małych powierzchniach,</w:t>
      </w:r>
    </w:p>
    <w:p w14:paraId="601DD64B" w14:textId="77777777" w:rsidR="00CE797A" w:rsidRPr="00DC51DB" w:rsidRDefault="00CE797A" w:rsidP="00CE797A">
      <w:pPr>
        <w:spacing w:after="0" w:line="240" w:lineRule="auto"/>
        <w:ind w:left="401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(b)</w:t>
      </w:r>
      <w:r w:rsidRPr="00DC51DB">
        <w:rPr>
          <w:rFonts w:ascii="Arial" w:hAnsi="Arial" w:cs="Arial"/>
          <w:color w:val="auto"/>
          <w:sz w:val="16"/>
          <w:szCs w:val="16"/>
        </w:rPr>
        <w:tab/>
        <w:t xml:space="preserve">mechanicznie przy zastosowaniu urządzeń układających (układarek), składających się z wózka i chwytaka sterowanego hydraulicznie, służącego do przenoszenia z palety warstwy kostek na miejsce ich ułożenia; urządzenie to, po skończonym układaniu kostek, można wykorzystać do wmiatania piasku w szczeliny, zamocowanymi do chwytaka szczotkami. </w:t>
      </w:r>
    </w:p>
    <w:p w14:paraId="73B2E7F7" w14:textId="6BF49F6F" w:rsidR="00CE797A" w:rsidRPr="00DC51DB" w:rsidRDefault="00CE797A" w:rsidP="00CE797A">
      <w:pPr>
        <w:spacing w:after="0" w:line="240" w:lineRule="auto"/>
        <w:ind w:left="401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Pr="00DC51DB">
        <w:rPr>
          <w:rFonts w:ascii="Arial" w:hAnsi="Arial" w:cs="Arial"/>
          <w:color w:val="auto"/>
          <w:sz w:val="16"/>
          <w:szCs w:val="16"/>
        </w:rPr>
        <w:tab/>
        <w:t xml:space="preserve">Do przycinania kostek i obrzeży można stosować specjalne narzędzia tnące (np. przycinarki, szlifierki z tarczą). </w:t>
      </w:r>
    </w:p>
    <w:p w14:paraId="3179DE13" w14:textId="77777777" w:rsidR="00CE797A" w:rsidRPr="00DC51DB" w:rsidRDefault="00CE797A" w:rsidP="00CE797A">
      <w:pPr>
        <w:spacing w:after="0" w:line="240" w:lineRule="auto"/>
        <w:ind w:left="401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 Do zagęszczania nawierzchni z kostki należy stosować zagęszczarki wibracyjne (płytowe) z wykładziną elastomerową, chroniące kostki przed ścieraniem i wykruszaniem naroży. </w:t>
      </w:r>
    </w:p>
    <w:p w14:paraId="376B47DF" w14:textId="686F336D" w:rsidR="00CE797A" w:rsidRPr="00DC51DB" w:rsidRDefault="00CE797A" w:rsidP="0093479B">
      <w:pPr>
        <w:spacing w:after="0" w:line="240" w:lineRule="auto"/>
        <w:ind w:left="401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Sprzęt do wykonania koryta, podbudowy i podsypki powinien odpowiadać wymaganiom właściwych SST</w:t>
      </w:r>
      <w:r w:rsidR="0093479B" w:rsidRPr="00DC51DB">
        <w:rPr>
          <w:rFonts w:ascii="Arial" w:hAnsi="Arial" w:cs="Arial"/>
          <w:color w:val="auto"/>
          <w:sz w:val="16"/>
          <w:szCs w:val="16"/>
        </w:rPr>
        <w:t>.</w:t>
      </w:r>
    </w:p>
    <w:p w14:paraId="3DCB36BE" w14:textId="0D14C87F" w:rsidR="00CE797A" w:rsidRPr="00DC51DB" w:rsidRDefault="00CE797A" w:rsidP="00CE797A">
      <w:pPr>
        <w:spacing w:after="0" w:line="240" w:lineRule="auto"/>
        <w:ind w:left="401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Do wytwarzania podsypki cementowo-piaskowej należy stosować betoniarki lub wbudowywać materiał dostarczony z węzła betoniarskiego.</w:t>
      </w:r>
    </w:p>
    <w:p w14:paraId="2C334F4C" w14:textId="77777777" w:rsidR="00354D64" w:rsidRPr="00DC51DB" w:rsidRDefault="00354D64" w:rsidP="00354D64">
      <w:pPr>
        <w:spacing w:after="0" w:line="240" w:lineRule="auto"/>
        <w:ind w:left="401" w:right="0"/>
        <w:rPr>
          <w:rFonts w:ascii="Arial" w:hAnsi="Arial" w:cs="Arial"/>
          <w:color w:val="auto"/>
          <w:sz w:val="16"/>
          <w:szCs w:val="16"/>
        </w:rPr>
      </w:pPr>
    </w:p>
    <w:p w14:paraId="736BEB5D" w14:textId="77777777" w:rsidR="00127654" w:rsidRPr="00DC51DB" w:rsidRDefault="002F3E6F">
      <w:pPr>
        <w:numPr>
          <w:ilvl w:val="0"/>
          <w:numId w:val="7"/>
        </w:numPr>
        <w:spacing w:after="13" w:line="248" w:lineRule="auto"/>
        <w:ind w:right="0" w:hanging="45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WYMAGANIA DOTYCZĄCE TRANSPORTU</w:t>
      </w:r>
    </w:p>
    <w:p w14:paraId="0E3135D1" w14:textId="77429993" w:rsidR="00127654" w:rsidRPr="00DC51DB" w:rsidRDefault="002F3E6F" w:rsidP="00354D64">
      <w:pPr>
        <w:numPr>
          <w:ilvl w:val="1"/>
          <w:numId w:val="7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Ogólne wymagania dotyczące transportu podano w ST „Wymagania ogólne”, Kod CPV 45000000-7</w:t>
      </w:r>
    </w:p>
    <w:p w14:paraId="10EA3D1D" w14:textId="4775D7A6" w:rsidR="00127654" w:rsidRPr="00DC51DB" w:rsidRDefault="002F3E6F" w:rsidP="0093479B">
      <w:pPr>
        <w:spacing w:after="0" w:line="240" w:lineRule="auto"/>
        <w:ind w:left="430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Elementy prefabrykowane winny być transportowane samochodami sztywnymi zapewniającymi właściwe podparcie prefabrykatów. Prefabrykaty pakowane przez producenta na paletach powinny być transportowane na tychże paletach.</w:t>
      </w:r>
    </w:p>
    <w:p w14:paraId="0EDEC842" w14:textId="77777777" w:rsidR="00354D64" w:rsidRPr="00DC51DB" w:rsidRDefault="00354D64" w:rsidP="00354D64">
      <w:pPr>
        <w:spacing w:after="0" w:line="329" w:lineRule="auto"/>
        <w:ind w:left="430" w:right="0"/>
        <w:rPr>
          <w:rFonts w:ascii="Arial" w:hAnsi="Arial" w:cs="Arial"/>
          <w:color w:val="auto"/>
          <w:sz w:val="16"/>
          <w:szCs w:val="16"/>
        </w:rPr>
      </w:pPr>
    </w:p>
    <w:p w14:paraId="05373F21" w14:textId="4F405502" w:rsidR="00127654" w:rsidRPr="00DC51DB" w:rsidRDefault="002F3E6F">
      <w:pPr>
        <w:numPr>
          <w:ilvl w:val="0"/>
          <w:numId w:val="7"/>
        </w:numPr>
        <w:spacing w:after="13" w:line="248" w:lineRule="auto"/>
        <w:ind w:right="0" w:hanging="45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WYMAGANIA DOTYCZĄCE WYKONANIA ROBÓT</w:t>
      </w:r>
    </w:p>
    <w:p w14:paraId="720A0790" w14:textId="77777777" w:rsidR="0093479B" w:rsidRPr="00DC51DB" w:rsidRDefault="0093479B" w:rsidP="0093479B">
      <w:pPr>
        <w:spacing w:after="13" w:line="248" w:lineRule="auto"/>
        <w:ind w:left="451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337D944E" w14:textId="77777777" w:rsidR="00127654" w:rsidRPr="00DC51DB" w:rsidRDefault="002F3E6F">
      <w:pPr>
        <w:numPr>
          <w:ilvl w:val="1"/>
          <w:numId w:val="7"/>
        </w:numPr>
        <w:spacing w:after="13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Ogólne zasady wykonania robót </w:t>
      </w:r>
    </w:p>
    <w:p w14:paraId="0ECDC4A2" w14:textId="5C6A4B17" w:rsidR="0093479B" w:rsidRPr="00DC51DB" w:rsidRDefault="002F3E6F" w:rsidP="0093479B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Ogólne zasady wykonywania robót podano w ST „Wymagania ogólne”, Kod CPV 45000000-7, pkt 5. Wykonawca przedstawi Inspektorowi nadzoru do akceptacji projekt organizacji i harmonogram robót uwzględniające wszystkie warunki, w jakich będą wykonywane roboty związane z montażem prefabrykatów.</w:t>
      </w:r>
    </w:p>
    <w:p w14:paraId="74CFA56B" w14:textId="77777777" w:rsidR="0093479B" w:rsidRPr="00DC51DB" w:rsidRDefault="0093479B" w:rsidP="0093479B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17DC6599" w14:textId="5761C9EF" w:rsidR="0093479B" w:rsidRPr="00DC51DB" w:rsidRDefault="0093479B" w:rsidP="0093479B">
      <w:pPr>
        <w:spacing w:after="0"/>
        <w:ind w:left="-5" w:right="0" w:firstLine="713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 xml:space="preserve">5.2. Konstrukcja nawierzchni </w:t>
      </w:r>
      <w:r w:rsidR="00E931B1" w:rsidRPr="00DC51DB">
        <w:rPr>
          <w:rFonts w:ascii="Arial" w:hAnsi="Arial" w:cs="Arial"/>
          <w:b/>
          <w:bCs/>
          <w:color w:val="auto"/>
          <w:sz w:val="16"/>
          <w:szCs w:val="16"/>
        </w:rPr>
        <w:t>z kostki</w:t>
      </w:r>
    </w:p>
    <w:p w14:paraId="262D39D6" w14:textId="24DAA758" w:rsidR="00E931B1" w:rsidRPr="00DC51DB" w:rsidRDefault="0093479B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Pr="00DC51DB">
        <w:rPr>
          <w:rFonts w:ascii="Arial" w:hAnsi="Arial" w:cs="Arial"/>
          <w:color w:val="auto"/>
          <w:sz w:val="16"/>
          <w:szCs w:val="16"/>
        </w:rPr>
        <w:tab/>
      </w:r>
      <w:r w:rsidR="00E931B1" w:rsidRPr="00DC51DB">
        <w:rPr>
          <w:rFonts w:ascii="Arial" w:hAnsi="Arial" w:cs="Arial"/>
          <w:color w:val="auto"/>
          <w:sz w:val="16"/>
          <w:szCs w:val="16"/>
        </w:rPr>
        <w:t>Wykonawca przedkłada Inspektorowi Nadzoru propozycje do zaakceptowania dotyczące kształtu, wymiarów</w:t>
      </w:r>
    </w:p>
    <w:p w14:paraId="30107AAB" w14:textId="42ADCBE3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i barwy kostek oraz deseń ich układania.</w:t>
      </w:r>
    </w:p>
    <w:p w14:paraId="033EC73E" w14:textId="77777777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Warstwa nawierzchni z kostki powinna być wykonana z elementów o jednakowej grubości. Na większym fragmencie</w:t>
      </w:r>
    </w:p>
    <w:p w14:paraId="1A6E5630" w14:textId="254E9F4E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zaleca się stosować kostki dostarczone z tej samej partii materiału, w której niedopuszczalne są różne odcienie</w:t>
      </w:r>
    </w:p>
    <w:p w14:paraId="15ED3FEA" w14:textId="77777777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wybranego koloru kostki.</w:t>
      </w:r>
    </w:p>
    <w:p w14:paraId="49B9C1A2" w14:textId="5BB63179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Kostkę układa się około 1,5 cm wyżej od projektowanej niwelety, ponieważ po procesie ubijania podsypka</w:t>
      </w:r>
    </w:p>
    <w:p w14:paraId="76464495" w14:textId="3B009983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zagęszcza się. Powierzchnia kostek położonych obok urządzeń infrastruktury technicznej (studzienek, włazów)</w:t>
      </w:r>
    </w:p>
    <w:p w14:paraId="00C1F514" w14:textId="20431C92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powinna trwale wystawać od 3mm do 5 mm powyżej powierzchni tych urządzeń oraz od 3 mm do 10 mm powyżej</w:t>
      </w:r>
    </w:p>
    <w:p w14:paraId="2BE3B7F0" w14:textId="6375E468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korytek ściekowych. Do uzupełnienia przestrzeni przy krawężnikach, obrzeżach i studzienkach można używać</w:t>
      </w:r>
    </w:p>
    <w:p w14:paraId="5A144A74" w14:textId="77777777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elementy kostkowe wykończeniowe w postaci tzw. polówek i dziewiątek, mających wszystkie krawędzie równe i</w:t>
      </w:r>
    </w:p>
    <w:p w14:paraId="5779286E" w14:textId="77777777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odpowiednio fazowane.</w:t>
      </w:r>
    </w:p>
    <w:p w14:paraId="5E10F5DA" w14:textId="55ED5185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Po ubiciu nawierzchni wszystkie kostki uszkodzone (np. pęknięte) należy wymienić. Szerokość spoin pomiędzy</w:t>
      </w:r>
    </w:p>
    <w:p w14:paraId="4BB489A1" w14:textId="77777777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betonowymi kostkami brukowymi powinna wynosić od 3 do 5 mm.</w:t>
      </w:r>
    </w:p>
    <w:p w14:paraId="6810D2BB" w14:textId="71C10F30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Nawierzchnię na podsypce cementowo-piaskowej po wykonaniu należy przykryć warstwą wilgotnego piasku o</w:t>
      </w:r>
    </w:p>
    <w:p w14:paraId="687149B1" w14:textId="78E4EAB5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lastRenderedPageBreak/>
        <w:t>grubości od 3 cm do 4 cm i utrzymywać ją w stanie wilgotnym przez 7 do 10 dni. Po upływie od 2 tygodni do 3</w:t>
      </w:r>
    </w:p>
    <w:p w14:paraId="1C1DDD0E" w14:textId="031B6DCD" w:rsidR="0093479B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tygodni nawierzchnię należy oczyścić z piasku i można oddać do użytku.</w:t>
      </w:r>
      <w:r w:rsidR="0093479B" w:rsidRPr="00DC51DB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4E50065F" w14:textId="6F114D7E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05D6C999" w14:textId="1C009893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5DE9F666" w14:textId="77777777" w:rsidR="00E931B1" w:rsidRPr="00DC51DB" w:rsidRDefault="00E931B1" w:rsidP="00E931B1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72B7701A" w14:textId="599C13BC" w:rsidR="0093479B" w:rsidRPr="00DC51DB" w:rsidRDefault="0093479B" w:rsidP="0093479B">
      <w:pPr>
        <w:spacing w:after="0"/>
        <w:ind w:left="-5" w:right="0" w:firstLine="713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5.3.</w:t>
      </w:r>
      <w:r w:rsidRPr="00DC51DB">
        <w:rPr>
          <w:rFonts w:ascii="Arial" w:hAnsi="Arial" w:cs="Arial"/>
          <w:b/>
          <w:bCs/>
          <w:color w:val="auto"/>
          <w:sz w:val="16"/>
          <w:szCs w:val="16"/>
        </w:rPr>
        <w:tab/>
        <w:t xml:space="preserve">Obramowanie nawierzchni </w:t>
      </w:r>
    </w:p>
    <w:p w14:paraId="02548099" w14:textId="628845E5" w:rsidR="0093479B" w:rsidRPr="00DC51DB" w:rsidRDefault="0093479B" w:rsidP="0093479B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 Rodzaj obramowania nawierzchni powinien być zgodny wymagani</w:t>
      </w:r>
      <w:r w:rsidR="00E931B1" w:rsidRPr="00DC51DB">
        <w:rPr>
          <w:rFonts w:ascii="Arial" w:hAnsi="Arial" w:cs="Arial"/>
          <w:color w:val="auto"/>
          <w:sz w:val="16"/>
          <w:szCs w:val="16"/>
        </w:rPr>
        <w:t>ami</w:t>
      </w:r>
      <w:r w:rsidRPr="00DC51DB">
        <w:rPr>
          <w:rFonts w:ascii="Arial" w:hAnsi="Arial" w:cs="Arial"/>
          <w:color w:val="auto"/>
          <w:sz w:val="16"/>
          <w:szCs w:val="16"/>
        </w:rPr>
        <w:t xml:space="preserve"> określonym w </w:t>
      </w:r>
      <w:proofErr w:type="spellStart"/>
      <w:r w:rsidRPr="00DC51DB">
        <w:rPr>
          <w:rFonts w:ascii="Arial" w:hAnsi="Arial" w:cs="Arial"/>
          <w:color w:val="auto"/>
          <w:sz w:val="16"/>
          <w:szCs w:val="16"/>
        </w:rPr>
        <w:t>ptk</w:t>
      </w:r>
      <w:proofErr w:type="spellEnd"/>
      <w:r w:rsidRPr="00DC51DB">
        <w:rPr>
          <w:rFonts w:ascii="Arial" w:hAnsi="Arial" w:cs="Arial"/>
          <w:color w:val="auto"/>
          <w:sz w:val="16"/>
          <w:szCs w:val="16"/>
        </w:rPr>
        <w:t xml:space="preserve"> 2.3. </w:t>
      </w:r>
    </w:p>
    <w:p w14:paraId="20EE53B6" w14:textId="34CF1735" w:rsidR="00E931B1" w:rsidRPr="00DC51DB" w:rsidRDefault="00E931B1" w:rsidP="00E931B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16"/>
          <w:szCs w:val="16"/>
        </w:rPr>
      </w:pPr>
      <w:r w:rsidRPr="00DC51DB">
        <w:rPr>
          <w:rFonts w:ascii="Arial" w:eastAsiaTheme="minorEastAsia" w:hAnsi="Arial" w:cs="Arial"/>
          <w:color w:val="auto"/>
          <w:sz w:val="16"/>
          <w:szCs w:val="16"/>
        </w:rPr>
        <w:t>Roboty należy rozpocząć od wytyczenia linii obrzeża. Wykop pod obrzeża wykonać zgodnie z dokumentacją  Projektową i normą PN-68/B-06050. Dno wykopu powinno być wyprofilowane i zagęszczone. Wskaźnik zagęszczenia &gt; 0,97. Szerokość spoin między obrzeżami nie powinna przekraczać 1 cm.</w:t>
      </w:r>
    </w:p>
    <w:p w14:paraId="07BA0A13" w14:textId="5130064E" w:rsidR="0089685D" w:rsidRPr="00DC51DB" w:rsidRDefault="0089685D" w:rsidP="00E931B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Podłoże pod ustawienie obrzeża może stanowić rodzimy grunt piaszczysty lub podsypka (ława) ze żwiru lub piasku, o grubości warstwy od 3 do 5 cm po zagęszczeniu. Podsypkę (ławę) wykonuje się przez zasypanie koryta żwirem lub piaskiem i zagęszczenie z polewaniem wodą.</w:t>
      </w:r>
    </w:p>
    <w:p w14:paraId="764F1EAD" w14:textId="5E0C4845" w:rsidR="0093479B" w:rsidRPr="00DC51DB" w:rsidRDefault="0093479B" w:rsidP="0093479B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ab/>
        <w:t xml:space="preserve">Krawężniki i obrzeża zaleca się ustawiać przed przystąpieniem do układania nawierzchni z kostki. Przed ich ustawieniem, pożądane jest ułożenie pojedynczego rzędu kostek w celu ustalenia szerokości nawierzchni i prawidłowej lokalizacji krawężników lub obrzeży. </w:t>
      </w:r>
    </w:p>
    <w:p w14:paraId="183D6A11" w14:textId="77777777" w:rsidR="00586FC3" w:rsidRPr="00DC51DB" w:rsidRDefault="00586FC3" w:rsidP="0093479B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2462E809" w14:textId="77777777" w:rsidR="00127654" w:rsidRPr="00DC51DB" w:rsidRDefault="002F3E6F">
      <w:pPr>
        <w:numPr>
          <w:ilvl w:val="0"/>
          <w:numId w:val="7"/>
        </w:numPr>
        <w:spacing w:after="13" w:line="248" w:lineRule="auto"/>
        <w:ind w:right="0" w:hanging="45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KONTROLA JAKOŚCI ROBÓT</w:t>
      </w:r>
    </w:p>
    <w:p w14:paraId="35606506" w14:textId="519D7E14" w:rsidR="00127654" w:rsidRPr="00DC51DB" w:rsidRDefault="002F3E6F" w:rsidP="00354D64">
      <w:pPr>
        <w:numPr>
          <w:ilvl w:val="1"/>
          <w:numId w:val="7"/>
        </w:numPr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Ogólne zasady kontroli jakości robót podano w ST „Wymagania ogólne”, Kod CPV</w:t>
      </w:r>
      <w:r w:rsidR="00354D64"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Pr="00DC51DB">
        <w:rPr>
          <w:rFonts w:ascii="Arial" w:hAnsi="Arial" w:cs="Arial"/>
          <w:color w:val="auto"/>
          <w:sz w:val="16"/>
          <w:szCs w:val="16"/>
        </w:rPr>
        <w:t>45000000-7, pkt 6</w:t>
      </w:r>
    </w:p>
    <w:p w14:paraId="4E106448" w14:textId="580FE39A" w:rsidR="00127654" w:rsidRPr="00DC51DB" w:rsidRDefault="002F3E6F" w:rsidP="00586FC3">
      <w:pPr>
        <w:spacing w:after="0" w:line="240" w:lineRule="auto"/>
        <w:ind w:left="401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Kontrola polega na sprawdzeniu elementów prefabrykowanych wg wymagań podanych w punkcie 2.5.</w:t>
      </w:r>
    </w:p>
    <w:p w14:paraId="5B6A5041" w14:textId="77777777" w:rsidR="00354D64" w:rsidRPr="00DC51DB" w:rsidRDefault="00354D64" w:rsidP="00354D64">
      <w:pPr>
        <w:spacing w:after="0" w:line="240" w:lineRule="auto"/>
        <w:ind w:left="401" w:right="0"/>
        <w:rPr>
          <w:rFonts w:ascii="Arial" w:hAnsi="Arial" w:cs="Arial"/>
          <w:color w:val="auto"/>
          <w:sz w:val="16"/>
          <w:szCs w:val="16"/>
        </w:rPr>
      </w:pPr>
    </w:p>
    <w:p w14:paraId="65E3FFF9" w14:textId="77777777" w:rsidR="00127654" w:rsidRPr="00DC51DB" w:rsidRDefault="002F3E6F">
      <w:pPr>
        <w:numPr>
          <w:ilvl w:val="0"/>
          <w:numId w:val="7"/>
        </w:numPr>
        <w:spacing w:after="13" w:line="248" w:lineRule="auto"/>
        <w:ind w:right="0" w:hanging="45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WYMAGANIA DOTYCZĄCE PRZEDMIARU I OBMIARU ROBÓT</w:t>
      </w:r>
    </w:p>
    <w:p w14:paraId="06742483" w14:textId="66EEC94C" w:rsidR="00127654" w:rsidRPr="00DC51DB" w:rsidRDefault="002F3E6F" w:rsidP="00354D64">
      <w:pPr>
        <w:numPr>
          <w:ilvl w:val="1"/>
          <w:numId w:val="7"/>
        </w:numPr>
        <w:spacing w:after="0" w:line="248" w:lineRule="auto"/>
        <w:ind w:left="581"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Ogólne zasady obmiaru robót podano w ST „Wymagania ogólne”, Kod CPV</w:t>
      </w:r>
      <w:r w:rsidR="00354D64"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Pr="00DC51DB">
        <w:rPr>
          <w:rFonts w:ascii="Arial" w:hAnsi="Arial" w:cs="Arial"/>
          <w:color w:val="auto"/>
          <w:sz w:val="16"/>
          <w:szCs w:val="16"/>
        </w:rPr>
        <w:t>45000000-7, pkt 7</w:t>
      </w:r>
    </w:p>
    <w:p w14:paraId="30A9744E" w14:textId="28ED5254" w:rsidR="00127654" w:rsidRPr="00DC51DB" w:rsidRDefault="002F3E6F" w:rsidP="00354D64">
      <w:pPr>
        <w:numPr>
          <w:ilvl w:val="1"/>
          <w:numId w:val="7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Szczegółowe zasady obmiaru robót</w:t>
      </w:r>
      <w:r w:rsidR="00354D64" w:rsidRPr="00DC51DB">
        <w:rPr>
          <w:rFonts w:ascii="Arial" w:hAnsi="Arial" w:cs="Arial"/>
          <w:color w:val="auto"/>
          <w:sz w:val="16"/>
          <w:szCs w:val="16"/>
        </w:rPr>
        <w:t xml:space="preserve">. </w:t>
      </w:r>
      <w:r w:rsidRPr="00DC51DB">
        <w:rPr>
          <w:rFonts w:ascii="Arial" w:hAnsi="Arial" w:cs="Arial"/>
          <w:color w:val="auto"/>
          <w:sz w:val="16"/>
          <w:szCs w:val="16"/>
        </w:rPr>
        <w:t xml:space="preserve">Obmiar: m2, </w:t>
      </w:r>
      <w:proofErr w:type="spellStart"/>
      <w:r w:rsidRPr="00DC51DB">
        <w:rPr>
          <w:rFonts w:ascii="Arial" w:hAnsi="Arial" w:cs="Arial"/>
          <w:color w:val="auto"/>
          <w:sz w:val="16"/>
          <w:szCs w:val="16"/>
        </w:rPr>
        <w:t>mb</w:t>
      </w:r>
      <w:proofErr w:type="spellEnd"/>
      <w:r w:rsidRPr="00DC51DB">
        <w:rPr>
          <w:rFonts w:ascii="Arial" w:hAnsi="Arial" w:cs="Arial"/>
          <w:color w:val="auto"/>
          <w:sz w:val="16"/>
          <w:szCs w:val="16"/>
        </w:rPr>
        <w:t>.</w:t>
      </w:r>
    </w:p>
    <w:p w14:paraId="337C1CFC" w14:textId="77777777" w:rsidR="00354D64" w:rsidRPr="00DC51DB" w:rsidRDefault="00354D64" w:rsidP="00354D64">
      <w:pPr>
        <w:spacing w:after="0" w:line="248" w:lineRule="auto"/>
        <w:ind w:left="1291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6FDFAF72" w14:textId="77777777" w:rsidR="00127654" w:rsidRPr="00DC51DB" w:rsidRDefault="002F3E6F">
      <w:pPr>
        <w:numPr>
          <w:ilvl w:val="0"/>
          <w:numId w:val="7"/>
        </w:numPr>
        <w:spacing w:after="13" w:line="248" w:lineRule="auto"/>
        <w:ind w:right="0" w:hanging="45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SPOSÓB ODBIORU ROBÓT</w:t>
      </w:r>
    </w:p>
    <w:p w14:paraId="774B8F6B" w14:textId="79F46BE1" w:rsidR="00127654" w:rsidRPr="00DC51DB" w:rsidRDefault="002F3E6F" w:rsidP="00354D64">
      <w:pPr>
        <w:numPr>
          <w:ilvl w:val="1"/>
          <w:numId w:val="7"/>
        </w:numPr>
        <w:spacing w:after="0" w:line="248" w:lineRule="auto"/>
        <w:ind w:left="581"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Ogólne zasady odbioru robót podano w ST „Wymagania ogólne”, Kod CPV</w:t>
      </w:r>
      <w:r w:rsidR="00354D64" w:rsidRPr="00DC51DB">
        <w:rPr>
          <w:rFonts w:ascii="Arial" w:hAnsi="Arial" w:cs="Arial"/>
          <w:color w:val="auto"/>
          <w:sz w:val="16"/>
          <w:szCs w:val="16"/>
        </w:rPr>
        <w:t xml:space="preserve"> </w:t>
      </w:r>
      <w:r w:rsidRPr="00DC51DB">
        <w:rPr>
          <w:rFonts w:ascii="Arial" w:hAnsi="Arial" w:cs="Arial"/>
          <w:color w:val="auto"/>
          <w:sz w:val="16"/>
          <w:szCs w:val="16"/>
        </w:rPr>
        <w:t>45000000-7, pkt 8</w:t>
      </w:r>
    </w:p>
    <w:p w14:paraId="140C0563" w14:textId="77777777" w:rsidR="00354D64" w:rsidRPr="00DC51DB" w:rsidRDefault="00354D64" w:rsidP="00354D64">
      <w:pPr>
        <w:spacing w:after="0" w:line="248" w:lineRule="auto"/>
        <w:ind w:left="581" w:right="0"/>
        <w:jc w:val="left"/>
        <w:rPr>
          <w:rFonts w:ascii="Arial" w:hAnsi="Arial" w:cs="Arial"/>
          <w:color w:val="auto"/>
          <w:sz w:val="16"/>
          <w:szCs w:val="16"/>
        </w:rPr>
      </w:pPr>
    </w:p>
    <w:p w14:paraId="28C9FDE0" w14:textId="77777777" w:rsidR="00127654" w:rsidRPr="00DC51DB" w:rsidRDefault="002F3E6F">
      <w:pPr>
        <w:numPr>
          <w:ilvl w:val="0"/>
          <w:numId w:val="7"/>
        </w:numPr>
        <w:spacing w:after="13" w:line="248" w:lineRule="auto"/>
        <w:ind w:right="0" w:hanging="45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PODSTAWA ROZLICZENIA ROBÓT PODSTAWOWYCH, TYMCZASOWYCH I PRAC TOWARZYSZĄCYCH</w:t>
      </w:r>
    </w:p>
    <w:p w14:paraId="681D338B" w14:textId="3BD80048" w:rsidR="00127654" w:rsidRPr="00DC51DB" w:rsidRDefault="002F3E6F" w:rsidP="00354D64">
      <w:pPr>
        <w:numPr>
          <w:ilvl w:val="1"/>
          <w:numId w:val="7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Ogólne ustalenia dotyczące podstawy rozliczenia robót podano w ST „Wymagania ogólne”, Kod CPV 45000000-7, </w:t>
      </w:r>
    </w:p>
    <w:p w14:paraId="434F4C0A" w14:textId="77777777" w:rsidR="00127654" w:rsidRPr="00DC51DB" w:rsidRDefault="002F3E6F">
      <w:pPr>
        <w:numPr>
          <w:ilvl w:val="1"/>
          <w:numId w:val="7"/>
        </w:numPr>
        <w:spacing w:after="13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Zasady rozliczenia i płatności</w:t>
      </w:r>
    </w:p>
    <w:p w14:paraId="5424EEBA" w14:textId="11D08309" w:rsidR="00127654" w:rsidRPr="00DC51DB" w:rsidRDefault="002F3E6F" w:rsidP="00354D64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Rozliczenie robót betoniarskich może być dokonane jednorazowo po wykonaniu pełnego zakresu robót i ich końcowym odbiorze lub etapami określonymi w umowie, po dokonaniu odbiorów częściowych robót.</w:t>
      </w:r>
    </w:p>
    <w:p w14:paraId="073FB488" w14:textId="77777777" w:rsidR="00354D64" w:rsidRPr="00DC51DB" w:rsidRDefault="00354D64" w:rsidP="00354D64">
      <w:pPr>
        <w:spacing w:after="0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27E74045" w14:textId="77777777" w:rsidR="00127654" w:rsidRPr="00DC51DB" w:rsidRDefault="002F3E6F">
      <w:pPr>
        <w:numPr>
          <w:ilvl w:val="0"/>
          <w:numId w:val="7"/>
        </w:numPr>
        <w:spacing w:after="13" w:line="248" w:lineRule="auto"/>
        <w:ind w:right="0" w:hanging="45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DC51DB">
        <w:rPr>
          <w:rFonts w:ascii="Arial" w:hAnsi="Arial" w:cs="Arial"/>
          <w:b/>
          <w:bCs/>
          <w:color w:val="auto"/>
          <w:sz w:val="16"/>
          <w:szCs w:val="16"/>
        </w:rPr>
        <w:t>DOKUMENTY ODNIESIENIA</w:t>
      </w:r>
    </w:p>
    <w:p w14:paraId="6D9963B7" w14:textId="77777777" w:rsidR="00127654" w:rsidRPr="00DC51DB" w:rsidRDefault="002F3E6F" w:rsidP="00354D64">
      <w:pPr>
        <w:numPr>
          <w:ilvl w:val="1"/>
          <w:numId w:val="7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Normy</w:t>
      </w:r>
    </w:p>
    <w:p w14:paraId="7C8ECA63" w14:textId="14C5D042" w:rsidR="00586FC3" w:rsidRPr="00DC51DB" w:rsidRDefault="00586FC3" w:rsidP="0089685D">
      <w:pPr>
        <w:tabs>
          <w:tab w:val="center" w:pos="3380"/>
        </w:tabs>
        <w:spacing w:after="0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PN-EN 1338:2005 </w:t>
      </w:r>
      <w:r w:rsidRPr="00DC51DB">
        <w:rPr>
          <w:rFonts w:ascii="Arial" w:hAnsi="Arial" w:cs="Arial"/>
          <w:color w:val="auto"/>
          <w:sz w:val="16"/>
          <w:szCs w:val="16"/>
        </w:rPr>
        <w:tab/>
        <w:t xml:space="preserve"> Betonowe kostki brukowe. Wymagania i metody badań. </w:t>
      </w:r>
    </w:p>
    <w:p w14:paraId="0CF732DA" w14:textId="642ABFEB" w:rsidR="00586FC3" w:rsidRPr="00DC51DB" w:rsidRDefault="00586FC3" w:rsidP="0089685D">
      <w:pPr>
        <w:tabs>
          <w:tab w:val="center" w:pos="3380"/>
        </w:tabs>
        <w:spacing w:after="0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PN-EN 12620+A1:2010 Kruszywa do betonu </w:t>
      </w:r>
    </w:p>
    <w:p w14:paraId="0266847B" w14:textId="0597C96A" w:rsidR="00586FC3" w:rsidRPr="00DC51DB" w:rsidRDefault="00586FC3" w:rsidP="0089685D">
      <w:pPr>
        <w:tabs>
          <w:tab w:val="center" w:pos="3380"/>
        </w:tabs>
        <w:spacing w:after="0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PN-EN 13242+A1:2008  </w:t>
      </w:r>
      <w:r w:rsidRPr="00DC51DB">
        <w:rPr>
          <w:rFonts w:ascii="Arial" w:hAnsi="Arial" w:cs="Arial"/>
          <w:color w:val="auto"/>
          <w:sz w:val="16"/>
          <w:szCs w:val="16"/>
        </w:rPr>
        <w:tab/>
        <w:t xml:space="preserve">Kruszywa do niezwiązanych i związanych hydraulicznie materiałów stosowanych w obiektach budowlanych i budownictwie drogowym </w:t>
      </w:r>
    </w:p>
    <w:p w14:paraId="2029AE0C" w14:textId="48ABE5B2" w:rsidR="00586FC3" w:rsidRPr="00DC51DB" w:rsidRDefault="00586FC3" w:rsidP="0089685D">
      <w:pPr>
        <w:tabs>
          <w:tab w:val="center" w:pos="3380"/>
        </w:tabs>
        <w:spacing w:after="0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 xml:space="preserve">PN-EN 197-1:2012 </w:t>
      </w:r>
      <w:r w:rsidRPr="00DC51DB">
        <w:rPr>
          <w:rFonts w:ascii="Arial" w:hAnsi="Arial" w:cs="Arial"/>
          <w:color w:val="auto"/>
          <w:sz w:val="16"/>
          <w:szCs w:val="16"/>
        </w:rPr>
        <w:tab/>
        <w:t xml:space="preserve">Cement. Część 1: Skład, wymagania i kryteria zgodności dotyczące cementu powszechnego użytku </w:t>
      </w:r>
    </w:p>
    <w:p w14:paraId="05284C31" w14:textId="4420CD95" w:rsidR="00127654" w:rsidRPr="00DC51DB" w:rsidRDefault="00586FC3" w:rsidP="0089685D">
      <w:pPr>
        <w:tabs>
          <w:tab w:val="center" w:pos="3380"/>
        </w:tabs>
        <w:spacing w:after="0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ab/>
        <w:t>PN-EN 1008:2004 Woda zarobowa do betonu. Specyfikacja pobierania próbek, badanie i ocena przydatności wody zarobowej do betonu, w tym wody odzyskanej z procesów produkcji betonu</w:t>
      </w:r>
    </w:p>
    <w:p w14:paraId="397B97E8" w14:textId="72EC62A0" w:rsidR="0089685D" w:rsidRPr="00DC51DB" w:rsidRDefault="0089685D" w:rsidP="0089685D">
      <w:pPr>
        <w:tabs>
          <w:tab w:val="center" w:pos="3380"/>
        </w:tabs>
        <w:spacing w:after="0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DC51DB">
        <w:rPr>
          <w:rFonts w:ascii="Arial" w:hAnsi="Arial" w:cs="Arial"/>
          <w:color w:val="auto"/>
          <w:sz w:val="16"/>
          <w:szCs w:val="16"/>
        </w:rPr>
        <w:t>PN-EN 1340 Krawężniki betonowe - Wymagania i metody badań</w:t>
      </w:r>
    </w:p>
    <w:p w14:paraId="1E69BA08" w14:textId="77777777" w:rsidR="0089685D" w:rsidRPr="00DC51DB" w:rsidRDefault="0089685D" w:rsidP="00586FC3">
      <w:pPr>
        <w:tabs>
          <w:tab w:val="center" w:pos="3380"/>
        </w:tabs>
        <w:spacing w:after="81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sectPr w:rsidR="0089685D" w:rsidRPr="00DC51DB" w:rsidSect="003E2E9D">
      <w:headerReference w:type="default" r:id="rId7"/>
      <w:footerReference w:type="even" r:id="rId8"/>
      <w:footerReference w:type="default" r:id="rId9"/>
      <w:footerReference w:type="first" r:id="rId10"/>
      <w:pgSz w:w="11900" w:h="16840"/>
      <w:pgMar w:top="1207" w:right="1166" w:bottom="1180" w:left="1207" w:header="708" w:footer="52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C491D" w14:textId="77777777" w:rsidR="00D731FB" w:rsidRDefault="00D731FB">
      <w:pPr>
        <w:spacing w:after="0" w:line="240" w:lineRule="auto"/>
      </w:pPr>
      <w:r>
        <w:separator/>
      </w:r>
    </w:p>
  </w:endnote>
  <w:endnote w:type="continuationSeparator" w:id="0">
    <w:p w14:paraId="4D4FFD41" w14:textId="77777777" w:rsidR="00D731FB" w:rsidRDefault="00D7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1E24" w14:textId="77777777" w:rsidR="00127654" w:rsidRDefault="002F3E6F">
    <w:pPr>
      <w:spacing w:after="0" w:line="226" w:lineRule="auto"/>
      <w:ind w:left="1848" w:right="324" w:hanging="595"/>
      <w:jc w:val="left"/>
    </w:pPr>
    <w:r>
      <w:rPr>
        <w:sz w:val="18"/>
      </w:rPr>
      <w:t xml:space="preserve">Specyfikacja została sporządzona w systemie                       na podstawie </w:t>
    </w:r>
    <w:proofErr w:type="spellStart"/>
    <w:r>
      <w:rPr>
        <w:sz w:val="18"/>
      </w:rPr>
      <w:t>standardowej</w:t>
    </w:r>
    <w:r>
      <w:rPr>
        <w:color w:val="004E92"/>
        <w:sz w:val="18"/>
      </w:rPr>
      <w:t>SEKO</w:t>
    </w:r>
    <w:r>
      <w:rPr>
        <w:color w:val="3399CC"/>
      </w:rPr>
      <w:t>spec</w:t>
    </w:r>
    <w:r>
      <w:rPr>
        <w:color w:val="004E92"/>
        <w:sz w:val="18"/>
      </w:rPr>
      <w:t>SEKO</w:t>
    </w:r>
    <w:r>
      <w:rPr>
        <w:color w:val="3399CC"/>
      </w:rPr>
      <w:t>spec</w:t>
    </w:r>
    <w:proofErr w:type="spellEnd"/>
    <w:r>
      <w:rPr>
        <w:color w:val="3399CC"/>
      </w:rPr>
      <w:t xml:space="preserve"> </w:t>
    </w:r>
    <w:r>
      <w:rPr>
        <w:sz w:val="18"/>
      </w:rPr>
      <w:t xml:space="preserve">specyfikacji technicznej opracowanej przez OWEOB Promocja Sp. z </w:t>
    </w:r>
    <w:proofErr w:type="spellStart"/>
    <w:r>
      <w:rPr>
        <w:sz w:val="18"/>
      </w:rPr>
      <w:t>o.o.OWEOB</w:t>
    </w:r>
    <w:proofErr w:type="spellEnd"/>
    <w:r>
      <w:rPr>
        <w:sz w:val="18"/>
      </w:rPr>
      <w:t xml:space="preserve"> Promocja Sp. z o.o. 2005</w:t>
    </w:r>
  </w:p>
  <w:p w14:paraId="51D524C4" w14:textId="77777777" w:rsidR="00127654" w:rsidRDefault="002F3E6F">
    <w:pPr>
      <w:spacing w:after="0" w:line="259" w:lineRule="auto"/>
      <w:ind w:left="0" w:right="-7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EBDC" w14:textId="77777777" w:rsidR="00127654" w:rsidRDefault="002F3E6F">
    <w:pPr>
      <w:spacing w:after="0" w:line="259" w:lineRule="auto"/>
      <w:ind w:left="0" w:right="-7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C6316" w14:textId="77777777" w:rsidR="00127654" w:rsidRDefault="002F3E6F">
    <w:pPr>
      <w:spacing w:after="0" w:line="259" w:lineRule="auto"/>
      <w:ind w:left="0" w:right="-7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7F9A9" w14:textId="77777777" w:rsidR="00D731FB" w:rsidRDefault="00D731FB">
      <w:pPr>
        <w:spacing w:after="0" w:line="240" w:lineRule="auto"/>
      </w:pPr>
      <w:r>
        <w:separator/>
      </w:r>
    </w:p>
  </w:footnote>
  <w:footnote w:type="continuationSeparator" w:id="0">
    <w:p w14:paraId="08ECBB01" w14:textId="77777777" w:rsidR="00D731FB" w:rsidRDefault="00D73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0B464" w14:textId="57E94E87" w:rsidR="003E2E9D" w:rsidRPr="003E2E9D" w:rsidRDefault="003E2E9D" w:rsidP="003E2E9D">
    <w:pPr>
      <w:spacing w:after="19" w:line="259" w:lineRule="auto"/>
      <w:ind w:left="0" w:firstLine="0"/>
      <w:jc w:val="center"/>
      <w:rPr>
        <w:sz w:val="21"/>
      </w:rPr>
    </w:pPr>
    <w:bookmarkStart w:id="2" w:name="_Hlk104810503"/>
    <w:r w:rsidRPr="003E2E9D">
      <w:rPr>
        <w:sz w:val="21"/>
      </w:rPr>
      <w:t>Specyfikacja Techniczna Wykonania i Odbioru Robót</w:t>
    </w:r>
  </w:p>
  <w:p w14:paraId="2A35499B" w14:textId="6243DCAA" w:rsidR="003E2E9D" w:rsidRPr="003E2E9D" w:rsidRDefault="003E2E9D" w:rsidP="003E2E9D">
    <w:pPr>
      <w:spacing w:after="0" w:line="259" w:lineRule="auto"/>
      <w:ind w:left="0" w:right="64" w:firstLine="0"/>
      <w:jc w:val="center"/>
      <w:rPr>
        <w:sz w:val="21"/>
      </w:rPr>
    </w:pPr>
    <w:r w:rsidRPr="003E2E9D">
      <w:rPr>
        <w:sz w:val="21"/>
      </w:rPr>
      <w:t xml:space="preserve">                                             </w:t>
    </w:r>
    <w:bookmarkStart w:id="3" w:name="_Hlk135993564"/>
    <w:bookmarkStart w:id="4" w:name="_Hlk135993783"/>
    <w:bookmarkStart w:id="5" w:name="_Hlk135993989"/>
    <w:r w:rsidR="00F14DA4">
      <w:rPr>
        <w:sz w:val="21"/>
      </w:rPr>
      <w:t>Budowa budynku mieszkalnego wielorodzinnego</w:t>
    </w:r>
    <w:bookmarkEnd w:id="3"/>
    <w:bookmarkEnd w:id="4"/>
    <w:bookmarkEnd w:id="5"/>
    <w:r w:rsidR="00F14DA4">
      <w:rPr>
        <w:sz w:val="21"/>
      </w:rPr>
      <w:t xml:space="preserve">                                 </w:t>
    </w:r>
    <w:r w:rsidRPr="003E2E9D">
      <w:rPr>
        <w:sz w:val="21"/>
      </w:rPr>
      <w:t>SST 1</w:t>
    </w:r>
    <w:r w:rsidR="00EE2FF1">
      <w:rPr>
        <w:sz w:val="21"/>
      </w:rPr>
      <w:t>5</w:t>
    </w:r>
    <w:r w:rsidRPr="003E2E9D">
      <w:rPr>
        <w:sz w:val="21"/>
      </w:rPr>
      <w:t>.0</w:t>
    </w:r>
  </w:p>
  <w:bookmarkEnd w:id="2"/>
  <w:p w14:paraId="16C8B313" w14:textId="77777777" w:rsidR="003E2E9D" w:rsidRDefault="003E2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E6235"/>
    <w:multiLevelType w:val="hybridMultilevel"/>
    <w:tmpl w:val="6D164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36A67"/>
    <w:multiLevelType w:val="multilevel"/>
    <w:tmpl w:val="C8A61D46"/>
    <w:lvl w:ilvl="0">
      <w:start w:val="3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32452F"/>
    <w:multiLevelType w:val="hybridMultilevel"/>
    <w:tmpl w:val="A882FC48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396A678F"/>
    <w:multiLevelType w:val="multilevel"/>
    <w:tmpl w:val="4F76D04E"/>
    <w:lvl w:ilvl="0">
      <w:start w:val="1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65261D"/>
    <w:multiLevelType w:val="multilevel"/>
    <w:tmpl w:val="C79C34F8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291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8D77813"/>
    <w:multiLevelType w:val="hybridMultilevel"/>
    <w:tmpl w:val="C816A432"/>
    <w:lvl w:ilvl="0" w:tplc="A756205E">
      <w:start w:val="1"/>
      <w:numFmt w:val="decimal"/>
      <w:lvlText w:val="%1."/>
      <w:lvlJc w:val="left"/>
      <w:pPr>
        <w:ind w:left="37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8D2BD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F0E1A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F03A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3447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B4AC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24885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8A83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96AB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AE005E"/>
    <w:multiLevelType w:val="hybridMultilevel"/>
    <w:tmpl w:val="76180062"/>
    <w:lvl w:ilvl="0" w:tplc="0BFABA46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14719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6A71D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F8BEA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F26E8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121C5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BCEA9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DA7C6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76E47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0544035"/>
    <w:multiLevelType w:val="multilevel"/>
    <w:tmpl w:val="9BA20936"/>
    <w:lvl w:ilvl="0">
      <w:start w:val="2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AF63B2B"/>
    <w:multiLevelType w:val="multilevel"/>
    <w:tmpl w:val="4F76D04E"/>
    <w:lvl w:ilvl="0">
      <w:start w:val="1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EE52249"/>
    <w:multiLevelType w:val="hybridMultilevel"/>
    <w:tmpl w:val="25A2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A2F31"/>
    <w:multiLevelType w:val="multilevel"/>
    <w:tmpl w:val="F5DC8274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9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39780553">
    <w:abstractNumId w:val="5"/>
  </w:num>
  <w:num w:numId="2" w16cid:durableId="1548562405">
    <w:abstractNumId w:val="3"/>
  </w:num>
  <w:num w:numId="3" w16cid:durableId="896621566">
    <w:abstractNumId w:val="7"/>
  </w:num>
  <w:num w:numId="4" w16cid:durableId="566377109">
    <w:abstractNumId w:val="6"/>
  </w:num>
  <w:num w:numId="5" w16cid:durableId="441536502">
    <w:abstractNumId w:val="4"/>
  </w:num>
  <w:num w:numId="6" w16cid:durableId="1471896923">
    <w:abstractNumId w:val="10"/>
  </w:num>
  <w:num w:numId="7" w16cid:durableId="46027797">
    <w:abstractNumId w:val="1"/>
  </w:num>
  <w:num w:numId="8" w16cid:durableId="719859368">
    <w:abstractNumId w:val="2"/>
  </w:num>
  <w:num w:numId="9" w16cid:durableId="843321340">
    <w:abstractNumId w:val="8"/>
  </w:num>
  <w:num w:numId="10" w16cid:durableId="1042629715">
    <w:abstractNumId w:val="9"/>
  </w:num>
  <w:num w:numId="11" w16cid:durableId="447353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654"/>
    <w:rsid w:val="00127654"/>
    <w:rsid w:val="001A36EF"/>
    <w:rsid w:val="00292F56"/>
    <w:rsid w:val="002F3E6F"/>
    <w:rsid w:val="00307872"/>
    <w:rsid w:val="00354D64"/>
    <w:rsid w:val="00391594"/>
    <w:rsid w:val="003E2E9D"/>
    <w:rsid w:val="00444527"/>
    <w:rsid w:val="00446DEF"/>
    <w:rsid w:val="00470826"/>
    <w:rsid w:val="00495B73"/>
    <w:rsid w:val="00586FC3"/>
    <w:rsid w:val="005D3203"/>
    <w:rsid w:val="005E3A9C"/>
    <w:rsid w:val="005F1A74"/>
    <w:rsid w:val="00653318"/>
    <w:rsid w:val="00663D90"/>
    <w:rsid w:val="006810FB"/>
    <w:rsid w:val="007123C2"/>
    <w:rsid w:val="00730195"/>
    <w:rsid w:val="0089685D"/>
    <w:rsid w:val="0093479B"/>
    <w:rsid w:val="0098460A"/>
    <w:rsid w:val="009A1AB4"/>
    <w:rsid w:val="00A03B85"/>
    <w:rsid w:val="00B6682C"/>
    <w:rsid w:val="00C777C7"/>
    <w:rsid w:val="00CE797A"/>
    <w:rsid w:val="00D731FB"/>
    <w:rsid w:val="00DA2197"/>
    <w:rsid w:val="00DC51DB"/>
    <w:rsid w:val="00DF775A"/>
    <w:rsid w:val="00E931B1"/>
    <w:rsid w:val="00ED67CE"/>
    <w:rsid w:val="00EE04F6"/>
    <w:rsid w:val="00EE2FF1"/>
    <w:rsid w:val="00F14DA4"/>
    <w:rsid w:val="00F9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B7B23"/>
  <w15:docId w15:val="{B59C52F4-BCA2-4DA0-A568-A4F08346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0" w:right="66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2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E9D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3E2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1809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12644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subject/>
  <dc:creator>ewa</dc:creator>
  <cp:keywords/>
  <cp:lastModifiedBy>Paweł Grzybek</cp:lastModifiedBy>
  <cp:revision>9</cp:revision>
  <dcterms:created xsi:type="dcterms:W3CDTF">2022-07-13T08:56:00Z</dcterms:created>
  <dcterms:modified xsi:type="dcterms:W3CDTF">2024-03-20T13:06:00Z</dcterms:modified>
</cp:coreProperties>
</file>