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1A23" w14:textId="427A61DC" w:rsidR="00DC5033" w:rsidRPr="00DC5033" w:rsidRDefault="00DC5033" w:rsidP="00DC5033">
      <w:pPr>
        <w:autoSpaceDE w:val="0"/>
        <w:adjustRightInd w:val="0"/>
        <w:spacing w:before="40" w:after="40" w:line="360" w:lineRule="auto"/>
        <w:ind w:left="5245"/>
        <w:jc w:val="center"/>
        <w:rPr>
          <w:rFonts w:ascii="Arial" w:hAnsi="Arial" w:cs="Arial"/>
          <w:sz w:val="22"/>
          <w:szCs w:val="22"/>
        </w:rPr>
      </w:pPr>
    </w:p>
    <w:p w14:paraId="1A6A96D8" w14:textId="7CB4AB84" w:rsidR="00DC5033" w:rsidRPr="00DC5033" w:rsidRDefault="00DC5033" w:rsidP="00DC5033">
      <w:pPr>
        <w:suppressAutoHyphens w:val="0"/>
        <w:autoSpaceDE w:val="0"/>
        <w:adjustRightInd w:val="0"/>
        <w:spacing w:before="40" w:after="40" w:line="360" w:lineRule="auto"/>
        <w:ind w:left="5245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01658DFD" w14:textId="3072EB14" w:rsidR="007A08F5" w:rsidRDefault="007A08F5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3004CA8C" w14:textId="77777777"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2DB3A12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1FA1F55D" w:rsidR="002F6308" w:rsidRDefault="008027A5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8027A5">
        <w:rPr>
          <w:rFonts w:ascii="Arial" w:hAnsi="Arial" w:cs="Arial"/>
          <w:b/>
          <w:bCs/>
          <w:sz w:val="32"/>
          <w:szCs w:val="32"/>
        </w:rPr>
        <w:t>Przebudowa DW 205 odc. skrzyżowanie z DW 208 – Polanów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525F263A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47F22398" w:rsidR="008A6DE6" w:rsidRPr="008A6DE6" w:rsidRDefault="008027A5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>Przebudowa DW 205 odc. skrzyżowanie z DW 208 – Polanów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A9578A">
        <w:rPr>
          <w:rFonts w:ascii="Arial" w:hAnsi="Arial" w:cs="Arial"/>
          <w:sz w:val="22"/>
          <w:szCs w:val="22"/>
        </w:rPr>
      </w:r>
      <w:r w:rsidR="00A9578A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A9578A">
        <w:rPr>
          <w:rFonts w:ascii="Arial" w:hAnsi="Arial" w:cs="Arial"/>
          <w:sz w:val="22"/>
          <w:szCs w:val="22"/>
        </w:rPr>
      </w:r>
      <w:r w:rsidR="00A9578A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A9578A">
        <w:rPr>
          <w:rFonts w:ascii="Arial" w:hAnsi="Arial" w:cs="Arial"/>
          <w:sz w:val="22"/>
          <w:szCs w:val="22"/>
        </w:rPr>
      </w:r>
      <w:r w:rsidR="00A9578A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9578A">
        <w:rPr>
          <w:rFonts w:ascii="Arial" w:hAnsi="Arial" w:cs="Arial"/>
          <w:b/>
          <w:sz w:val="44"/>
          <w:szCs w:val="44"/>
        </w:rPr>
      </w:r>
      <w:r w:rsidR="00A9578A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9578A">
        <w:rPr>
          <w:rFonts w:ascii="Arial" w:hAnsi="Arial" w:cs="Arial"/>
          <w:b/>
          <w:sz w:val="44"/>
          <w:szCs w:val="44"/>
        </w:rPr>
      </w:r>
      <w:r w:rsidR="00A9578A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9578A">
        <w:rPr>
          <w:rFonts w:ascii="Arial" w:hAnsi="Arial" w:cs="Arial"/>
          <w:b/>
          <w:sz w:val="44"/>
          <w:szCs w:val="44"/>
        </w:rPr>
      </w:r>
      <w:r w:rsidR="00A9578A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A9578A">
        <w:rPr>
          <w:rFonts w:ascii="Arial" w:hAnsi="Arial" w:cs="Arial"/>
          <w:b/>
          <w:sz w:val="44"/>
          <w:szCs w:val="44"/>
        </w:rPr>
      </w:r>
      <w:r w:rsidR="00A9578A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4FE97A26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722694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08D4345D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722694">
              <w:rPr>
                <w:rFonts w:ascii="Arial" w:hAnsi="Arial" w:cs="Arial"/>
                <w:sz w:val="14"/>
                <w:szCs w:val="16"/>
              </w:rPr>
              <w:t>2</w:t>
            </w:r>
            <w:r w:rsidR="000D7C16">
              <w:rPr>
                <w:rFonts w:ascii="Arial" w:hAnsi="Arial" w:cs="Arial"/>
                <w:sz w:val="14"/>
                <w:szCs w:val="16"/>
              </w:rPr>
              <w:t>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35F9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A1DF50" w14:textId="77777777" w:rsidR="00BA0322" w:rsidRPr="000968A1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A554A4E" w14:textId="3C15A173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45106A9A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D66EBD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1FE650B" w14:textId="77777777" w:rsidR="000968A1" w:rsidRDefault="000968A1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655ED42B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CCC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B0129D6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6AEE962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F3C2B25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24FFC6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1933D69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A7A2E2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220ABB7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A686FCF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23963A5B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498CF3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1B12298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88CC4E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321290D3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7DDA31AA" w:rsidR="001928D8" w:rsidRPr="00904D67" w:rsidRDefault="000968A1" w:rsidP="000968A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9B22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A34EE6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016CECF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6089B6A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33EFE8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2B79D1F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136F73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9A769AA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68D8542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0E3E2167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941987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CA410DB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D277FF8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7F652D4C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6787C580" w:rsidR="001928D8" w:rsidRPr="00904D67" w:rsidRDefault="000968A1" w:rsidP="000968A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3760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3A12D13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B0B84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5F05AA15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75ACD61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7185F5B3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2FD0C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4697321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72971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631B7950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09ED1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7D9954D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416DCF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061E78F1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0F23256B" w:rsidR="001928D8" w:rsidRPr="00904D67" w:rsidRDefault="000968A1" w:rsidP="000968A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9578A">
        <w:rPr>
          <w:rFonts w:ascii="Arial" w:hAnsi="Arial" w:cs="Arial"/>
          <w:b/>
          <w:sz w:val="28"/>
          <w:szCs w:val="28"/>
        </w:rPr>
      </w:r>
      <w:r w:rsidR="00A9578A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9578A">
        <w:rPr>
          <w:rFonts w:ascii="Arial" w:hAnsi="Arial" w:cs="Arial"/>
          <w:b/>
          <w:sz w:val="28"/>
          <w:szCs w:val="28"/>
        </w:rPr>
      </w:r>
      <w:r w:rsidR="00A9578A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9578A">
        <w:rPr>
          <w:rFonts w:ascii="Arial" w:hAnsi="Arial" w:cs="Arial"/>
          <w:b/>
          <w:sz w:val="28"/>
          <w:szCs w:val="28"/>
        </w:rPr>
      </w:r>
      <w:r w:rsidR="00A9578A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9578A">
        <w:rPr>
          <w:rFonts w:ascii="Arial" w:hAnsi="Arial" w:cs="Arial"/>
          <w:b/>
          <w:sz w:val="28"/>
          <w:szCs w:val="28"/>
        </w:rPr>
      </w:r>
      <w:r w:rsidR="00A9578A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9578A">
        <w:rPr>
          <w:rFonts w:ascii="Arial" w:hAnsi="Arial" w:cs="Arial"/>
          <w:b/>
          <w:sz w:val="28"/>
          <w:szCs w:val="28"/>
        </w:rPr>
      </w:r>
      <w:r w:rsidR="00A9578A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9578A">
        <w:rPr>
          <w:rFonts w:ascii="Arial" w:hAnsi="Arial" w:cs="Arial"/>
          <w:b/>
          <w:sz w:val="28"/>
          <w:szCs w:val="28"/>
        </w:rPr>
      </w:r>
      <w:r w:rsidR="00A9578A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3CDC42B6" w:rsidR="008A6DE6" w:rsidRPr="008A6DE6" w:rsidRDefault="008027A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>Przebudowa DW 205 odc. skrzyżowanie z DW 208 – Polanów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2533C0C7" w:rsidR="008A6DE6" w:rsidRPr="008A6DE6" w:rsidRDefault="008027A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>Przebudowa DW 205 odc. skrzyżowanie z DW 208 – Polanów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1725D080" w:rsidR="008A6DE6" w:rsidRPr="008A6DE6" w:rsidRDefault="008027A5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>Przebudowa DW 205 odc. skrzyżowanie z DW 208 – Polanów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7366F6EC" w:rsidR="008A6DE6" w:rsidRDefault="008027A5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>Przebudowa DW 205 odc. skrzyżowanie z DW 208 – Polanów</w:t>
      </w: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030"/>
        <w:gridCol w:w="3904"/>
        <w:gridCol w:w="605"/>
        <w:gridCol w:w="975"/>
        <w:gridCol w:w="1231"/>
        <w:gridCol w:w="1386"/>
      </w:tblGrid>
      <w:tr w:rsidR="003C425E" w:rsidRPr="003C425E" w14:paraId="71065BAC" w14:textId="77777777" w:rsidTr="003C425E">
        <w:trPr>
          <w:trHeight w:val="3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FF1" w14:textId="52B1418A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C9C0" w14:textId="39CCB38B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57D" w14:textId="04238044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4FA" w14:textId="4B3AA5CD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391F" w14:textId="6816B583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CFC" w14:textId="512B136D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37A" w14:textId="77777777" w:rsidR="003C425E" w:rsidRPr="00776BCC" w:rsidRDefault="003C425E" w:rsidP="003C425E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6BCC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6F7B8767" w14:textId="1A5C4838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3C425E" w:rsidRPr="003C425E" w14:paraId="53D9DAE1" w14:textId="77777777" w:rsidTr="003C425E">
        <w:trPr>
          <w:trHeight w:val="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347C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3C425E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66A43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3C425E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77DD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3C425E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25F0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3C425E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23B10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3C425E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0843E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3C425E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E1789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3C425E">
              <w:rPr>
                <w:rFonts w:ascii="Arial" w:hAnsi="Arial" w:cs="Arial"/>
                <w:sz w:val="15"/>
                <w:szCs w:val="15"/>
              </w:rPr>
              <w:t>7</w:t>
            </w:r>
          </w:p>
        </w:tc>
      </w:tr>
      <w:tr w:rsidR="003C425E" w:rsidRPr="003C425E" w14:paraId="274DEF22" w14:textId="77777777" w:rsidTr="003C425E">
        <w:trPr>
          <w:trHeight w:val="47"/>
          <w:jc w:val="center"/>
        </w:trPr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AECA18" w14:textId="50C2FACD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ROBOTY POMIAROWE I PRZYGOTOWAWCZE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8BEB30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CA5C91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C425E" w:rsidRPr="003C425E" w14:paraId="54A27940" w14:textId="77777777" w:rsidTr="003C425E">
        <w:trPr>
          <w:trHeight w:val="51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B7A0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1E1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D-01.01.01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F37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 xml:space="preserve">Odtworzenie trasy, punktów wysokościowych, inwentaryzacja geodezyjna powykonawcza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88BA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26CE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3,100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8181" w14:textId="255051B6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1572" w14:textId="432CB609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287ED920" w14:textId="77777777" w:rsidTr="003C425E">
        <w:trPr>
          <w:trHeight w:val="52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154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7FC2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D-00.00.00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0D1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Opracowanie i zatwierdzenie Projektu stałej organizacji ruchu drogowego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E583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A64A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143C" w14:textId="6FDD36FB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3A35" w14:textId="155B6FD0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36065767" w14:textId="77777777" w:rsidTr="003C425E">
        <w:trPr>
          <w:trHeight w:val="47"/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506A2E" w14:textId="65E0C13D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ROBOTY ROZBIÓRKOWE</w:t>
            </w:r>
          </w:p>
        </w:tc>
      </w:tr>
      <w:tr w:rsidR="003C425E" w:rsidRPr="003C425E" w14:paraId="39231D70" w14:textId="77777777" w:rsidTr="003C425E">
        <w:trPr>
          <w:trHeight w:val="78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B74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7D3C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434" w14:textId="762BC493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Wykonanie frezowania nawierzchni bitumicznych ciągu głównego na zimno gr. śr.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425E">
              <w:rPr>
                <w:rFonts w:ascii="Arial" w:hAnsi="Arial" w:cs="Arial"/>
                <w:sz w:val="18"/>
                <w:szCs w:val="18"/>
              </w:rPr>
              <w:t>4 cm z wywiezieniem materiału w miejsce wybrane przez Wykonawcę robót (jezdnia)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45B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  <w:r w:rsidRPr="003C42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A01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8854,25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D521" w14:textId="71AEE311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0184" w14:textId="4432F35C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7A066D7A" w14:textId="77777777" w:rsidTr="003C425E">
        <w:trPr>
          <w:trHeight w:val="92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2E87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A68B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080" w14:textId="38DE722E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Wykonanie frezowania nawierzchni bitumicznych ciągu głównego na zimno gr. śr.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425E">
              <w:rPr>
                <w:rFonts w:ascii="Arial" w:hAnsi="Arial" w:cs="Arial"/>
                <w:sz w:val="18"/>
                <w:szCs w:val="18"/>
              </w:rPr>
              <w:t>9 cm z wywiezieniem materiału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425E">
              <w:rPr>
                <w:rFonts w:ascii="Arial" w:hAnsi="Arial" w:cs="Arial"/>
                <w:sz w:val="18"/>
                <w:szCs w:val="18"/>
              </w:rPr>
              <w:t xml:space="preserve">miejsce wybrane przez Wykonawcę robót (jezdnia + zjazdy + skrzyżowania)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C425E">
              <w:rPr>
                <w:rFonts w:ascii="Arial" w:hAnsi="Arial" w:cs="Arial"/>
                <w:i/>
                <w:sz w:val="16"/>
                <w:szCs w:val="16"/>
              </w:rPr>
              <w:t>(5280,3 m</w:t>
            </w:r>
            <w:r w:rsidRPr="003C425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3C425E">
              <w:rPr>
                <w:rFonts w:ascii="Arial" w:hAnsi="Arial" w:cs="Arial"/>
                <w:i/>
                <w:sz w:val="16"/>
                <w:szCs w:val="16"/>
              </w:rPr>
              <w:t xml:space="preserve"> + 397 m</w:t>
            </w:r>
            <w:r w:rsidRPr="003C425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3C425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559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  <w:r w:rsidRPr="003C42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FAC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5677,30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D93D" w14:textId="77B33D1F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FE9C" w14:textId="5D49EA6D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4ED85FDA" w14:textId="77777777" w:rsidTr="003C425E">
        <w:trPr>
          <w:trHeight w:val="37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1B3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8A52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A8C" w14:textId="1B84796C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 xml:space="preserve">Rozebranie podbudowy z kruszywa grub. średnio 15 cm z wywozem materiału w miejsce wybrane przez Wykonawcę robót (zjazdy)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2D86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  <w:r w:rsidRPr="003C42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3E27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235,00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3B27" w14:textId="627E94E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30F8" w14:textId="323CD330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674602B9" w14:textId="77777777" w:rsidTr="003C425E">
        <w:trPr>
          <w:trHeight w:val="15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C27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2BD4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0ED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Rozebranie nawierzchni z płyt drogowych grub. 15 cm (zjazdy)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A6EF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  <w:r w:rsidRPr="003C42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C258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91,00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6132" w14:textId="3F13CC7B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809E" w14:textId="2D235229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554C9FB3" w14:textId="77777777" w:rsidTr="003C425E">
        <w:trPr>
          <w:trHeight w:val="4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0A6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90D3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20D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Rozbiórka barier stalowych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2692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6B35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532,00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A49F" w14:textId="7194A303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55D4" w14:textId="75985F80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750016C1" w14:textId="77777777" w:rsidTr="003C425E">
        <w:trPr>
          <w:trHeight w:val="47"/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3F0DC6" w14:textId="66375DB8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ODWODNIENIE KORPUSU DROGOWEGO</w:t>
            </w:r>
          </w:p>
        </w:tc>
      </w:tr>
      <w:tr w:rsidR="003C425E" w:rsidRPr="003C425E" w14:paraId="13DE1E48" w14:textId="77777777" w:rsidTr="003C425E">
        <w:trPr>
          <w:trHeight w:val="4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24D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64F0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D-03.02.01a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12B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Regulacja pionowa wpustów ulicznych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917D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2D59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6701" w14:textId="299D7995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69A1" w14:textId="7BC0AC43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124AC716" w14:textId="77777777" w:rsidTr="003C425E">
        <w:trPr>
          <w:trHeight w:val="4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CFF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5F5B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D-03.02.01a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567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Regulacja pionowa studzienek rewizyjnych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E71C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FD15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D54A" w14:textId="61FCFFAA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3660" w14:textId="194E0AB2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5B8C0234" w14:textId="77777777" w:rsidTr="003C425E">
        <w:trPr>
          <w:trHeight w:val="47"/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C45209" w14:textId="3CCED09B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PODBUDOWY</w:t>
            </w:r>
          </w:p>
        </w:tc>
      </w:tr>
      <w:tr w:rsidR="003C425E" w:rsidRPr="003C425E" w14:paraId="7A0D9D48" w14:textId="77777777" w:rsidTr="003C425E">
        <w:trPr>
          <w:trHeight w:val="78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40D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146C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D-04.01.01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5AEF" w14:textId="673C8D67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Wykonanie koryta z profilowaniem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425E">
              <w:rPr>
                <w:rFonts w:ascii="Arial" w:hAnsi="Arial" w:cs="Arial"/>
                <w:sz w:val="18"/>
                <w:szCs w:val="18"/>
              </w:rPr>
              <w:t>zagęszczeniem podłoża gruntowego, głębokość średnio 20 cm, z wywozem urobku w miejsce wybrane przez Wykonawcę robót (zjazdy + korytka)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BA6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  <w:r w:rsidRPr="003C42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9D90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1033,00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8A7B" w14:textId="1FCDCD82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837A" w14:textId="1909960A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2CFD2CB2" w14:textId="77777777" w:rsidTr="003C425E">
        <w:trPr>
          <w:trHeight w:val="52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BAC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53E5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 xml:space="preserve">D-04.04.02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5CA" w14:textId="539E4DFF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Wykonanie podbudowy z kruszywa niezwiązanego 0/31,5 stabilizowanego mechanicznie dla KR3 gr. 20 cm (zjazdy)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B68F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  <w:r w:rsidRPr="003C42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5890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809,00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6EE1" w14:textId="1C390C6C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98CF" w14:textId="3551BFD5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B7D473" w14:textId="77777777" w:rsidR="00DB1F7B" w:rsidRDefault="00DB1F7B">
      <w:r>
        <w:br w:type="page"/>
      </w: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030"/>
        <w:gridCol w:w="3904"/>
        <w:gridCol w:w="605"/>
        <w:gridCol w:w="975"/>
        <w:gridCol w:w="1231"/>
        <w:gridCol w:w="1386"/>
      </w:tblGrid>
      <w:tr w:rsidR="003C425E" w:rsidRPr="003C425E" w14:paraId="62819020" w14:textId="77777777" w:rsidTr="00DB1F7B">
        <w:trPr>
          <w:trHeight w:val="54"/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A866EF" w14:textId="3944CEA1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NAWIERZCHNIE</w:t>
            </w:r>
          </w:p>
        </w:tc>
      </w:tr>
      <w:tr w:rsidR="00DB1F7B" w:rsidRPr="003C425E" w14:paraId="7FB7E97F" w14:textId="77777777" w:rsidTr="00DB1F7B">
        <w:trPr>
          <w:trHeight w:val="47"/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816979" w14:textId="6E77C0EE" w:rsidR="00DB1F7B" w:rsidRPr="003C425E" w:rsidRDefault="00DB1F7B" w:rsidP="00DB1F7B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Nawierzchnie bitumiczne</w:t>
            </w:r>
          </w:p>
        </w:tc>
      </w:tr>
      <w:tr w:rsidR="003C425E" w:rsidRPr="003C425E" w14:paraId="061CA5B7" w14:textId="77777777" w:rsidTr="00DB1F7B">
        <w:trPr>
          <w:trHeight w:val="178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339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3F9" w14:textId="77777777" w:rsidR="003C425E" w:rsidRPr="00DB1F7B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D-05.03.05b</w:t>
            </w:r>
          </w:p>
          <w:p w14:paraId="1AD3B147" w14:textId="3D5064B5" w:rsidR="00DB1F7B" w:rsidRPr="003C425E" w:rsidRDefault="00DB1F7B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607" w14:textId="6A5E1113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Wykonanie warstwy wyrównawczo-wiążącej z</w:t>
            </w:r>
            <w:r w:rsidR="00DB1F7B">
              <w:rPr>
                <w:rFonts w:ascii="Arial" w:hAnsi="Arial" w:cs="Arial"/>
                <w:sz w:val="18"/>
                <w:szCs w:val="18"/>
              </w:rPr>
              <w:t> </w:t>
            </w:r>
            <w:r w:rsidRPr="003C425E">
              <w:rPr>
                <w:rFonts w:ascii="Arial" w:hAnsi="Arial" w:cs="Arial"/>
                <w:sz w:val="18"/>
                <w:szCs w:val="18"/>
              </w:rPr>
              <w:t>betonu asfaltowego AC16W dla KR3 w ilości ok. 150kG/m</w:t>
            </w:r>
            <w:r w:rsidRPr="003C42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C425E">
              <w:rPr>
                <w:rFonts w:ascii="Arial" w:hAnsi="Arial" w:cs="Arial"/>
                <w:sz w:val="18"/>
                <w:szCs w:val="18"/>
              </w:rPr>
              <w:t xml:space="preserve"> wraz z oczyszczeniem i</w:t>
            </w:r>
            <w:r w:rsidR="00DB1F7B">
              <w:rPr>
                <w:rFonts w:ascii="Arial" w:hAnsi="Arial" w:cs="Arial"/>
                <w:sz w:val="18"/>
                <w:szCs w:val="18"/>
              </w:rPr>
              <w:t> </w:t>
            </w:r>
            <w:r w:rsidRPr="003C425E">
              <w:rPr>
                <w:rFonts w:ascii="Arial" w:hAnsi="Arial" w:cs="Arial"/>
                <w:sz w:val="18"/>
                <w:szCs w:val="18"/>
              </w:rPr>
              <w:t xml:space="preserve">skropieniem podłoża emulsją asfaltową oraz uszczelnieniem szwu technologicznego asfaltową masą zalewową /elastycznymi taśmami bitumicznymi/ i smarowaniem krawędzi zewnętrznych asfaltem </w:t>
            </w:r>
            <w:r w:rsidR="00DB1F7B">
              <w:rPr>
                <w:rFonts w:ascii="Arial" w:hAnsi="Arial" w:cs="Arial"/>
                <w:sz w:val="18"/>
                <w:szCs w:val="18"/>
              </w:rPr>
              <w:br/>
            </w:r>
            <w:r w:rsidRPr="003C425E">
              <w:rPr>
                <w:rFonts w:ascii="Arial" w:hAnsi="Arial" w:cs="Arial"/>
                <w:sz w:val="18"/>
                <w:szCs w:val="18"/>
              </w:rPr>
              <w:t>(jezdnia + zjazdy)</w:t>
            </w:r>
            <w:r w:rsidR="00DB1F7B" w:rsidRPr="00DB1F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1F7B" w:rsidRPr="003C425E">
              <w:rPr>
                <w:rFonts w:ascii="Arial" w:hAnsi="Arial" w:cs="Arial"/>
                <w:i/>
                <w:sz w:val="16"/>
                <w:szCs w:val="16"/>
              </w:rPr>
              <w:t>(2974,78 Mg + 164,55 Mg)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E16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8023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3139,33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9902" w14:textId="2E0FF3DB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907B" w14:textId="6187B3F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41586E6B" w14:textId="77777777" w:rsidTr="00DB1F7B">
        <w:trPr>
          <w:trHeight w:val="12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BAC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143" w14:textId="77777777" w:rsidR="003C425E" w:rsidRPr="00DB1F7B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D-05.03.13a</w:t>
            </w:r>
          </w:p>
          <w:p w14:paraId="534E988B" w14:textId="0834A1C1" w:rsidR="00DB1F7B" w:rsidRPr="003C425E" w:rsidRDefault="00DB1F7B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FC25" w14:textId="635D2F3D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Nawierzchnia z SMA8 dla KR3 gr. 3 cm, warstwa ścieralna, wraz z oczyszczeniem i</w:t>
            </w:r>
            <w:r w:rsidR="00DB1F7B">
              <w:rPr>
                <w:rFonts w:ascii="Arial" w:hAnsi="Arial" w:cs="Arial"/>
                <w:sz w:val="18"/>
                <w:szCs w:val="18"/>
              </w:rPr>
              <w:t> </w:t>
            </w:r>
            <w:r w:rsidRPr="003C425E">
              <w:rPr>
                <w:rFonts w:ascii="Arial" w:hAnsi="Arial" w:cs="Arial"/>
                <w:sz w:val="18"/>
                <w:szCs w:val="18"/>
              </w:rPr>
              <w:t>skropieniem podłoża emulsją asfaltową, spoinowaniem taśmą polimeroasfaltową oraz smarowaniem krawędzi zewnętrznych asfaltem (jezdnia + zjazdy)</w:t>
            </w:r>
            <w:r w:rsidR="00DB1F7B" w:rsidRPr="00DB1F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1F7B" w:rsidRPr="003C425E">
              <w:rPr>
                <w:rFonts w:ascii="Arial" w:hAnsi="Arial" w:cs="Arial"/>
                <w:i/>
                <w:sz w:val="16"/>
                <w:szCs w:val="16"/>
              </w:rPr>
              <w:t>(19831,85 m</w:t>
            </w:r>
            <w:r w:rsidR="00DB1F7B" w:rsidRPr="003C425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="00DB1F7B" w:rsidRPr="003C425E">
              <w:rPr>
                <w:rFonts w:ascii="Arial" w:hAnsi="Arial" w:cs="Arial"/>
                <w:i/>
                <w:sz w:val="16"/>
                <w:szCs w:val="16"/>
              </w:rPr>
              <w:t xml:space="preserve"> + 1097 m</w:t>
            </w:r>
            <w:r w:rsidR="00DB1F7B" w:rsidRPr="003C425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="00DB1F7B" w:rsidRPr="003C425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448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  <w:r w:rsidRPr="003C42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AE0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20928,85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12B9" w14:textId="7F192F33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F3AF" w14:textId="350AEC54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F7B" w:rsidRPr="003C425E" w14:paraId="4AFD6573" w14:textId="77777777" w:rsidTr="00DB1F7B">
        <w:trPr>
          <w:trHeight w:val="47"/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2664FF" w14:textId="5233B39D" w:rsidR="00DB1F7B" w:rsidRPr="003C425E" w:rsidRDefault="00DB1F7B" w:rsidP="00DB1F7B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ROBOTY WYKOŃCZENIOWE</w:t>
            </w:r>
          </w:p>
        </w:tc>
      </w:tr>
      <w:tr w:rsidR="003C425E" w:rsidRPr="003C425E" w14:paraId="6CB4B6BD" w14:textId="77777777" w:rsidTr="00DB1F7B">
        <w:trPr>
          <w:trHeight w:val="78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CC4F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E33E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4C4" w14:textId="3D870171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 xml:space="preserve">Ścinka poboczy z profilowaniem z wywozem urobku w </w:t>
            </w:r>
            <w:r w:rsidR="00DB1F7B" w:rsidRPr="003C425E">
              <w:rPr>
                <w:rFonts w:ascii="Arial" w:hAnsi="Arial" w:cs="Arial"/>
                <w:sz w:val="18"/>
                <w:szCs w:val="18"/>
              </w:rPr>
              <w:t>miejsce</w:t>
            </w:r>
            <w:r w:rsidRPr="003C425E">
              <w:rPr>
                <w:rFonts w:ascii="Arial" w:hAnsi="Arial" w:cs="Arial"/>
                <w:sz w:val="18"/>
                <w:szCs w:val="18"/>
              </w:rPr>
              <w:t xml:space="preserve"> wybrane przez Wykonawcę robót + Uzupełnienie poboczy kruszywem niezwiązanym 0/31,5 gr. 10 cm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1BD6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  <w:r w:rsidRPr="003C42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BAB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3672,75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1A51" w14:textId="00E16F25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5BEF" w14:textId="38A72FCC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F7B" w:rsidRPr="003C425E" w14:paraId="57692B78" w14:textId="77777777" w:rsidTr="00DB1F7B">
        <w:trPr>
          <w:trHeight w:val="47"/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8F3820" w14:textId="3E7D5132" w:rsidR="00DB1F7B" w:rsidRPr="003C425E" w:rsidRDefault="00DB1F7B" w:rsidP="00DB1F7B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URZĄDZENIA BEZPIECZEŃSTWA RUCHU</w:t>
            </w:r>
          </w:p>
        </w:tc>
      </w:tr>
      <w:tr w:rsidR="003C425E" w:rsidRPr="003C425E" w14:paraId="3E2C690F" w14:textId="77777777" w:rsidTr="00DB1F7B">
        <w:trPr>
          <w:trHeight w:val="129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8091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30B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D-07.01.01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D50" w14:textId="3BDB7206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Oznakowanie poziome grubowarstwowe chemoutwardzalne. W terenie zabudowanym należy stosować oznakowanie gładkie, a poza terenem zabudowanym oznakowanie strukturalne regularne akustyczne (wg</w:t>
            </w:r>
            <w:r w:rsidR="00DB1F7B">
              <w:rPr>
                <w:rFonts w:ascii="Arial" w:hAnsi="Arial" w:cs="Arial"/>
                <w:sz w:val="18"/>
                <w:szCs w:val="18"/>
              </w:rPr>
              <w:t> </w:t>
            </w:r>
            <w:r w:rsidRPr="003C425E">
              <w:rPr>
                <w:rFonts w:ascii="Arial" w:hAnsi="Arial" w:cs="Arial"/>
                <w:sz w:val="18"/>
                <w:szCs w:val="18"/>
              </w:rPr>
              <w:t>opracowanego i zatwierdzonego projektu SOR)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A9E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  <w:r w:rsidRPr="003C42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01A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1400,00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9A9D" w14:textId="57C281B0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301C" w14:textId="439C219E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7AAF8EDA" w14:textId="77777777" w:rsidTr="00DB1F7B">
        <w:trPr>
          <w:trHeight w:val="52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87C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431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D-07.02.01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8CB" w14:textId="3B6BCDD1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Ustawienie słupków prowadzących U-1a z</w:t>
            </w:r>
            <w:r w:rsidR="00DB1F7B" w:rsidRPr="00DB1F7B">
              <w:rPr>
                <w:rFonts w:ascii="Arial" w:hAnsi="Arial" w:cs="Arial"/>
                <w:sz w:val="18"/>
                <w:szCs w:val="18"/>
              </w:rPr>
              <w:t> </w:t>
            </w:r>
            <w:r w:rsidRPr="003C425E">
              <w:rPr>
                <w:rFonts w:ascii="Arial" w:hAnsi="Arial" w:cs="Arial"/>
                <w:sz w:val="18"/>
                <w:szCs w:val="18"/>
              </w:rPr>
              <w:t xml:space="preserve">numeracją (cyfra km i hm i nr DW) </w:t>
            </w:r>
            <w:r w:rsidR="00DB1F7B" w:rsidRPr="00DB1F7B">
              <w:rPr>
                <w:rFonts w:ascii="Arial" w:hAnsi="Arial" w:cs="Arial"/>
                <w:sz w:val="18"/>
                <w:szCs w:val="18"/>
              </w:rPr>
              <w:br/>
            </w:r>
            <w:r w:rsidRPr="003C425E">
              <w:rPr>
                <w:rFonts w:ascii="Arial" w:hAnsi="Arial" w:cs="Arial"/>
                <w:sz w:val="18"/>
                <w:szCs w:val="18"/>
              </w:rPr>
              <w:t>(w tym demontaż i utylizacja starych)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180A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1EBD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E9BD" w14:textId="0E58597D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D087" w14:textId="5BF62E3A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7F823DFE" w14:textId="77777777" w:rsidTr="00DB1F7B">
        <w:trPr>
          <w:trHeight w:val="31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9CC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077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D-07.05.01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867" w14:textId="38C2EE51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Ustawienie barier stalowych jednostronnych H1W5A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82B9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BBD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748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14E8" w14:textId="061A34F5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DA8E" w14:textId="6E6DD1E5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F7B" w:rsidRPr="003C425E" w14:paraId="575C7857" w14:textId="77777777" w:rsidTr="00DB1F7B">
        <w:trPr>
          <w:trHeight w:val="47"/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C811B7" w14:textId="6C237E2C" w:rsidR="00DB1F7B" w:rsidRPr="003C425E" w:rsidRDefault="00DB1F7B" w:rsidP="00DB1F7B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ELEMENTY ULIC</w:t>
            </w:r>
          </w:p>
        </w:tc>
      </w:tr>
      <w:tr w:rsidR="003C425E" w:rsidRPr="003C425E" w14:paraId="464E9F73" w14:textId="77777777" w:rsidTr="00DB1F7B">
        <w:trPr>
          <w:trHeight w:val="10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9CD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8EF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C425E">
              <w:rPr>
                <w:rFonts w:ascii="Arial" w:hAnsi="Arial" w:cs="Arial"/>
                <w:sz w:val="16"/>
                <w:szCs w:val="16"/>
              </w:rPr>
              <w:t>D-08.05.01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9CA" w14:textId="1BD8EA46" w:rsidR="003C425E" w:rsidRPr="003C425E" w:rsidRDefault="003C425E" w:rsidP="003C425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Ułożenie ścieków przykrawędziowych z</w:t>
            </w:r>
            <w:r w:rsidR="00DB1F7B">
              <w:rPr>
                <w:rFonts w:ascii="Arial" w:hAnsi="Arial" w:cs="Arial"/>
                <w:sz w:val="18"/>
                <w:szCs w:val="18"/>
              </w:rPr>
              <w:t> </w:t>
            </w:r>
            <w:r w:rsidRPr="003C425E">
              <w:rPr>
                <w:rFonts w:ascii="Arial" w:hAnsi="Arial" w:cs="Arial"/>
                <w:sz w:val="18"/>
                <w:szCs w:val="18"/>
              </w:rPr>
              <w:t>prefabrykowanych elementów trójkątnych bet. o wym. 50x50x20 na ławie z bet. C12/15 gr. 15cm ze spoinowaniem taśmą polimeroasfaltową na połączeniach elementów ścieku z krawędzią nawierzchni</w:t>
            </w:r>
            <w:r w:rsidR="00DB1F7B" w:rsidRPr="00DB1F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1F7B" w:rsidRPr="003C425E">
              <w:rPr>
                <w:rFonts w:ascii="Arial" w:hAnsi="Arial" w:cs="Arial"/>
                <w:i/>
                <w:sz w:val="16"/>
                <w:szCs w:val="16"/>
              </w:rPr>
              <w:t>(53+147 - 53+340 L; 53+570 - 53+718 L; 54+480 - 54+577 L)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05E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72A6" w14:textId="77777777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425E">
              <w:rPr>
                <w:rFonts w:ascii="Arial" w:hAnsi="Arial" w:cs="Arial"/>
                <w:sz w:val="18"/>
                <w:szCs w:val="18"/>
              </w:rPr>
              <w:t>448,00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359A" w14:textId="583F1921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32FA" w14:textId="38596331" w:rsidR="003C425E" w:rsidRPr="003C425E" w:rsidRDefault="003C425E" w:rsidP="003C425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25E" w:rsidRPr="003C425E" w14:paraId="1F20F1B8" w14:textId="77777777" w:rsidTr="00DB1F7B">
        <w:trPr>
          <w:trHeight w:val="270"/>
          <w:jc w:val="center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A37" w14:textId="77777777" w:rsidR="003C425E" w:rsidRPr="003C425E" w:rsidRDefault="003C425E" w:rsidP="00DB1F7B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Razem wartość netto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541E" w14:textId="6BA04CD4" w:rsidR="003C425E" w:rsidRPr="003C425E" w:rsidRDefault="003C425E" w:rsidP="00DB1F7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25E" w:rsidRPr="003C425E" w14:paraId="0583EC12" w14:textId="77777777" w:rsidTr="00DB1F7B">
        <w:trPr>
          <w:trHeight w:val="270"/>
          <w:jc w:val="center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C1F" w14:textId="77777777" w:rsidR="003C425E" w:rsidRPr="003C425E" w:rsidRDefault="003C425E" w:rsidP="00DB1F7B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Podatek VAT 23%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37A8" w14:textId="7FB05334" w:rsidR="003C425E" w:rsidRPr="003C425E" w:rsidRDefault="003C425E" w:rsidP="00DB1F7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25E" w:rsidRPr="003C425E" w14:paraId="524551F3" w14:textId="77777777" w:rsidTr="00DB1F7B">
        <w:trPr>
          <w:trHeight w:val="255"/>
          <w:jc w:val="center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F52" w14:textId="19F4D9B0" w:rsidR="003C425E" w:rsidRPr="003C425E" w:rsidRDefault="003C425E" w:rsidP="00DB1F7B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5E">
              <w:rPr>
                <w:rFonts w:ascii="Arial" w:hAnsi="Arial" w:cs="Arial"/>
                <w:b/>
                <w:bCs/>
                <w:sz w:val="20"/>
                <w:szCs w:val="20"/>
              </w:rPr>
              <w:t>Razem wartość brutto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49C9" w14:textId="2A74EB34" w:rsidR="003C425E" w:rsidRPr="003C425E" w:rsidRDefault="003C425E" w:rsidP="00DB1F7B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0CCA24" w14:textId="7BAB00D5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40BE8509" w14:textId="77777777" w:rsidR="003D69A5" w:rsidRPr="003D69A5" w:rsidRDefault="003D69A5" w:rsidP="003D69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9A5">
        <w:rPr>
          <w:rFonts w:ascii="Arial" w:hAnsi="Arial" w:cs="Arial"/>
          <w:b/>
          <w:bCs/>
          <w:sz w:val="22"/>
          <w:szCs w:val="22"/>
        </w:rPr>
        <w:t>Przebudowa DW 205 odc. skrzyżowanie z DW 208 – Polanów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AC8C159" w14:textId="77777777" w:rsidR="00CB6539" w:rsidRDefault="00CB653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0B13EF2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133415DC" w:rsidR="008A6DE6" w:rsidRPr="008A6DE6" w:rsidRDefault="008027A5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>Przebudowa DW 205 odc. skrzyżowanie z DW 208 – Polanów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58A99430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  <w:r w:rsidR="00CB6539">
              <w:rPr>
                <w:rFonts w:ascii="Arial" w:hAnsi="Arial" w:cs="Arial"/>
                <w:b/>
                <w:bCs/>
                <w:sz w:val="18"/>
                <w:szCs w:val="18"/>
              </w:rPr>
              <w:t>, klasa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D479B3D" w14:textId="77777777" w:rsidR="005B695B" w:rsidRPr="00CB6539" w:rsidRDefault="005B695B" w:rsidP="005B695B">
            <w:pPr>
              <w:ind w:left="11" w:right="57"/>
              <w:rPr>
                <w:rFonts w:ascii="Arial" w:hAnsi="Arial" w:cs="Arial"/>
                <w:sz w:val="18"/>
                <w:szCs w:val="18"/>
              </w:rPr>
            </w:pPr>
          </w:p>
          <w:p w14:paraId="2082CDD1" w14:textId="35E9C7FA" w:rsidR="00782C29" w:rsidRDefault="00782C2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4EDDFB35" w14:textId="58AAEC92" w:rsidR="00CB6539" w:rsidRPr="00CB6539" w:rsidRDefault="00CB6539" w:rsidP="00CB6539">
            <w:pPr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Pr="00CB6539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64A988ED" w14:textId="77777777" w:rsidR="00CB6539" w:rsidRDefault="00CB653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348EE1B6" w14:textId="33A9E470" w:rsidR="00CB6539" w:rsidRDefault="00CB653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CB65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F1B5D42" w14:textId="77777777" w:rsidR="005B695B" w:rsidRPr="00CB6539" w:rsidRDefault="005B695B" w:rsidP="00CB65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CCCFB8" w14:textId="48012327" w:rsidR="000E7933" w:rsidRPr="005B695B" w:rsidRDefault="00782C29" w:rsidP="00CB6539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54AA6" w14:textId="77777777" w:rsidR="00CB6539" w:rsidRPr="000E7933" w:rsidRDefault="00CB6539" w:rsidP="00CB65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342DA1D7" w14:textId="77777777" w:rsidR="00CB6539" w:rsidRDefault="00CB6539" w:rsidP="00CB6539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55A67F49" w14:textId="77777777" w:rsidR="00CB6539" w:rsidRPr="00CB6539" w:rsidRDefault="00CB6539" w:rsidP="00CB6539">
            <w:pPr>
              <w:ind w:left="11" w:right="57"/>
              <w:rPr>
                <w:rFonts w:ascii="Arial" w:hAnsi="Arial" w:cs="Arial"/>
                <w:sz w:val="18"/>
                <w:szCs w:val="18"/>
              </w:rPr>
            </w:pPr>
          </w:p>
          <w:p w14:paraId="6F6DE69D" w14:textId="77777777" w:rsidR="00CB6539" w:rsidRDefault="00CB653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634FFBB" w14:textId="77777777" w:rsidR="00CB6539" w:rsidRPr="00CB6539" w:rsidRDefault="00CB6539" w:rsidP="00CB6539">
            <w:pPr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Pr="00CB6539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1A439BF3" w14:textId="77777777" w:rsidR="00CB6539" w:rsidRDefault="00CB653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2EC28C26" w14:textId="77777777" w:rsidR="00CB6539" w:rsidRDefault="00CB653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78876398" w14:textId="77777777" w:rsidR="00CB6539" w:rsidRDefault="00CB6539" w:rsidP="00CB65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D04BD98" w14:textId="77777777" w:rsidR="00CB6539" w:rsidRPr="00CB6539" w:rsidRDefault="00CB6539" w:rsidP="00CB65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821F3F" w14:textId="39EA6854" w:rsidR="00782C29" w:rsidRPr="005B695B" w:rsidRDefault="00CB6539" w:rsidP="00CB6539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0E56A3B" w14:textId="6C08FAAE" w:rsidR="004B4EC8" w:rsidRPr="00A9617B" w:rsidRDefault="00782C29" w:rsidP="00A9617B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bookmarkStart w:id="2" w:name="_GoBack"/>
      <w:bookmarkEnd w:id="2"/>
    </w:p>
    <w:sectPr w:rsidR="004B4EC8" w:rsidRPr="00A9617B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FB688" w14:textId="77777777" w:rsidR="00A9578A" w:rsidRDefault="00A9578A">
      <w:r>
        <w:separator/>
      </w:r>
    </w:p>
  </w:endnote>
  <w:endnote w:type="continuationSeparator" w:id="0">
    <w:p w14:paraId="2D1DA934" w14:textId="77777777" w:rsidR="00A9578A" w:rsidRDefault="00A9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45F" w14:textId="77777777" w:rsidR="009C6909" w:rsidRDefault="009C6909" w:rsidP="007361D6">
    <w:pPr>
      <w:jc w:val="center"/>
      <w:rPr>
        <w:rFonts w:ascii="Arial" w:hAnsi="Arial" w:cs="Arial"/>
        <w:sz w:val="16"/>
        <w:szCs w:val="16"/>
      </w:rPr>
    </w:pPr>
  </w:p>
  <w:p w14:paraId="080723C5" w14:textId="194DC092" w:rsidR="009C6909" w:rsidRPr="003D5C36" w:rsidRDefault="009C6909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8027A5">
      <w:rPr>
        <w:rFonts w:ascii="Arial" w:hAnsi="Arial" w:cs="Arial"/>
        <w:b/>
        <w:bCs/>
        <w:sz w:val="16"/>
        <w:szCs w:val="16"/>
      </w:rPr>
      <w:t>Przebudowa DW 205 odc. skrzyżowanie z DW 208 – Polanów</w:t>
    </w:r>
  </w:p>
  <w:p w14:paraId="3A44D61C" w14:textId="7AC238BA" w:rsidR="009C6909" w:rsidRPr="0051717D" w:rsidRDefault="009C6909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9C6909" w:rsidRDefault="009C6909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00ED3" w14:textId="77777777" w:rsidR="00A9578A" w:rsidRDefault="00A9578A">
      <w:r>
        <w:rPr>
          <w:color w:val="000000"/>
        </w:rPr>
        <w:separator/>
      </w:r>
    </w:p>
  </w:footnote>
  <w:footnote w:type="continuationSeparator" w:id="0">
    <w:p w14:paraId="7AF49C53" w14:textId="77777777" w:rsidR="00A9578A" w:rsidRDefault="00A9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C91E" w14:textId="77777777" w:rsidR="009C6909" w:rsidRDefault="009C6909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9C6909" w:rsidRDefault="009C6909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9C6909" w:rsidRDefault="009C6909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24"/>
  </w:num>
  <w:num w:numId="2">
    <w:abstractNumId w:val="27"/>
  </w:num>
  <w:num w:numId="3">
    <w:abstractNumId w:val="48"/>
  </w:num>
  <w:num w:numId="4">
    <w:abstractNumId w:val="217"/>
  </w:num>
  <w:num w:numId="5">
    <w:abstractNumId w:val="40"/>
  </w:num>
  <w:num w:numId="6">
    <w:abstractNumId w:val="185"/>
  </w:num>
  <w:num w:numId="7">
    <w:abstractNumId w:val="64"/>
  </w:num>
  <w:num w:numId="8">
    <w:abstractNumId w:val="36"/>
  </w:num>
  <w:num w:numId="9">
    <w:abstractNumId w:val="213"/>
  </w:num>
  <w:num w:numId="10">
    <w:abstractNumId w:val="161"/>
  </w:num>
  <w:num w:numId="11">
    <w:abstractNumId w:val="34"/>
  </w:num>
  <w:num w:numId="12">
    <w:abstractNumId w:val="168"/>
  </w:num>
  <w:num w:numId="13">
    <w:abstractNumId w:val="82"/>
  </w:num>
  <w:num w:numId="14">
    <w:abstractNumId w:val="181"/>
  </w:num>
  <w:num w:numId="15">
    <w:abstractNumId w:val="87"/>
  </w:num>
  <w:num w:numId="16">
    <w:abstractNumId w:val="138"/>
  </w:num>
  <w:num w:numId="17">
    <w:abstractNumId w:val="150"/>
  </w:num>
  <w:num w:numId="18">
    <w:abstractNumId w:val="56"/>
  </w:num>
  <w:num w:numId="19">
    <w:abstractNumId w:val="126"/>
  </w:num>
  <w:num w:numId="20">
    <w:abstractNumId w:val="75"/>
  </w:num>
  <w:num w:numId="21">
    <w:abstractNumId w:val="45"/>
  </w:num>
  <w:num w:numId="22">
    <w:abstractNumId w:val="130"/>
  </w:num>
  <w:num w:numId="23">
    <w:abstractNumId w:val="35"/>
  </w:num>
  <w:num w:numId="24">
    <w:abstractNumId w:val="49"/>
  </w:num>
  <w:num w:numId="25">
    <w:abstractNumId w:val="22"/>
  </w:num>
  <w:num w:numId="26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49"/>
  </w:num>
  <w:num w:numId="28">
    <w:abstractNumId w:val="201"/>
  </w:num>
  <w:num w:numId="29">
    <w:abstractNumId w:val="115"/>
  </w:num>
  <w:num w:numId="30">
    <w:abstractNumId w:val="187"/>
  </w:num>
  <w:num w:numId="31">
    <w:abstractNumId w:val="200"/>
  </w:num>
  <w:num w:numId="32">
    <w:abstractNumId w:val="139"/>
  </w:num>
  <w:num w:numId="33">
    <w:abstractNumId w:val="4"/>
  </w:num>
  <w:num w:numId="34">
    <w:abstractNumId w:val="100"/>
  </w:num>
  <w:num w:numId="35">
    <w:abstractNumId w:val="165"/>
  </w:num>
  <w:num w:numId="36">
    <w:abstractNumId w:val="30"/>
  </w:num>
  <w:num w:numId="37">
    <w:abstractNumId w:val="166"/>
  </w:num>
  <w:num w:numId="38">
    <w:abstractNumId w:val="210"/>
  </w:num>
  <w:num w:numId="39">
    <w:abstractNumId w:val="16"/>
  </w:num>
  <w:num w:numId="40">
    <w:abstractNumId w:val="42"/>
  </w:num>
  <w:num w:numId="41">
    <w:abstractNumId w:val="191"/>
  </w:num>
  <w:num w:numId="42">
    <w:abstractNumId w:val="113"/>
  </w:num>
  <w:num w:numId="43">
    <w:abstractNumId w:val="206"/>
  </w:num>
  <w:num w:numId="44">
    <w:abstractNumId w:val="44"/>
  </w:num>
  <w:num w:numId="45">
    <w:abstractNumId w:val="195"/>
  </w:num>
  <w:num w:numId="46">
    <w:abstractNumId w:val="198"/>
  </w:num>
  <w:num w:numId="47">
    <w:abstractNumId w:val="32"/>
  </w:num>
  <w:num w:numId="48">
    <w:abstractNumId w:val="51"/>
  </w:num>
  <w:num w:numId="49">
    <w:abstractNumId w:val="76"/>
  </w:num>
  <w:num w:numId="50">
    <w:abstractNumId w:val="116"/>
  </w:num>
  <w:num w:numId="51">
    <w:abstractNumId w:val="47"/>
  </w:num>
  <w:num w:numId="52">
    <w:abstractNumId w:val="155"/>
  </w:num>
  <w:num w:numId="53">
    <w:abstractNumId w:val="23"/>
  </w:num>
  <w:num w:numId="54">
    <w:abstractNumId w:val="92"/>
  </w:num>
  <w:num w:numId="55">
    <w:abstractNumId w:val="197"/>
  </w:num>
  <w:num w:numId="56">
    <w:abstractNumId w:val="179"/>
  </w:num>
  <w:num w:numId="57">
    <w:abstractNumId w:val="101"/>
  </w:num>
  <w:num w:numId="58">
    <w:abstractNumId w:val="177"/>
  </w:num>
  <w:num w:numId="59">
    <w:abstractNumId w:val="170"/>
  </w:num>
  <w:num w:numId="60">
    <w:abstractNumId w:val="37"/>
  </w:num>
  <w:num w:numId="61">
    <w:abstractNumId w:val="109"/>
  </w:num>
  <w:num w:numId="62">
    <w:abstractNumId w:val="84"/>
  </w:num>
  <w:num w:numId="63">
    <w:abstractNumId w:val="53"/>
  </w:num>
  <w:num w:numId="64">
    <w:abstractNumId w:val="19"/>
  </w:num>
  <w:num w:numId="65">
    <w:abstractNumId w:val="219"/>
  </w:num>
  <w:num w:numId="66">
    <w:abstractNumId w:val="70"/>
  </w:num>
  <w:num w:numId="67">
    <w:abstractNumId w:val="38"/>
  </w:num>
  <w:num w:numId="68">
    <w:abstractNumId w:val="33"/>
  </w:num>
  <w:num w:numId="69">
    <w:abstractNumId w:val="93"/>
  </w:num>
  <w:num w:numId="70">
    <w:abstractNumId w:val="146"/>
  </w:num>
  <w:num w:numId="71">
    <w:abstractNumId w:val="174"/>
  </w:num>
  <w:num w:numId="72">
    <w:abstractNumId w:val="147"/>
  </w:num>
  <w:num w:numId="73">
    <w:abstractNumId w:val="194"/>
  </w:num>
  <w:num w:numId="74">
    <w:abstractNumId w:val="172"/>
  </w:num>
  <w:num w:numId="75">
    <w:abstractNumId w:val="164"/>
  </w:num>
  <w:num w:numId="76">
    <w:abstractNumId w:val="61"/>
  </w:num>
  <w:num w:numId="77">
    <w:abstractNumId w:val="66"/>
  </w:num>
  <w:num w:numId="78">
    <w:abstractNumId w:val="216"/>
  </w:num>
  <w:num w:numId="79">
    <w:abstractNumId w:val="63"/>
  </w:num>
  <w:num w:numId="80">
    <w:abstractNumId w:val="20"/>
  </w:num>
  <w:num w:numId="81">
    <w:abstractNumId w:val="136"/>
  </w:num>
  <w:num w:numId="82">
    <w:abstractNumId w:val="77"/>
  </w:num>
  <w:num w:numId="83">
    <w:abstractNumId w:val="39"/>
  </w:num>
  <w:num w:numId="84">
    <w:abstractNumId w:val="173"/>
  </w:num>
  <w:num w:numId="85">
    <w:abstractNumId w:val="141"/>
  </w:num>
  <w:num w:numId="86">
    <w:abstractNumId w:val="117"/>
  </w:num>
  <w:num w:numId="87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>
    <w:abstractNumId w:val="95"/>
  </w:num>
  <w:num w:numId="89">
    <w:abstractNumId w:val="0"/>
  </w:num>
  <w:num w:numId="90">
    <w:abstractNumId w:val="83"/>
  </w:num>
  <w:num w:numId="91">
    <w:abstractNumId w:val="202"/>
  </w:num>
  <w:num w:numId="92">
    <w:abstractNumId w:val="54"/>
  </w:num>
  <w:num w:numId="93">
    <w:abstractNumId w:val="122"/>
  </w:num>
  <w:num w:numId="94">
    <w:abstractNumId w:val="119"/>
  </w:num>
  <w:num w:numId="95">
    <w:abstractNumId w:val="99"/>
  </w:num>
  <w:num w:numId="96">
    <w:abstractNumId w:val="91"/>
  </w:num>
  <w:num w:numId="97">
    <w:abstractNumId w:val="209"/>
  </w:num>
  <w:num w:numId="98">
    <w:abstractNumId w:val="85"/>
  </w:num>
  <w:num w:numId="99">
    <w:abstractNumId w:val="152"/>
  </w:num>
  <w:num w:numId="100">
    <w:abstractNumId w:val="215"/>
  </w:num>
  <w:num w:numId="101">
    <w:abstractNumId w:val="9"/>
  </w:num>
  <w:num w:numId="102">
    <w:abstractNumId w:val="28"/>
  </w:num>
  <w:num w:numId="103">
    <w:abstractNumId w:val="29"/>
  </w:num>
  <w:num w:numId="104">
    <w:abstractNumId w:val="31"/>
  </w:num>
  <w:num w:numId="105">
    <w:abstractNumId w:val="78"/>
  </w:num>
  <w:num w:numId="106">
    <w:abstractNumId w:val="79"/>
  </w:num>
  <w:num w:numId="107">
    <w:abstractNumId w:val="120"/>
  </w:num>
  <w:num w:numId="108">
    <w:abstractNumId w:val="125"/>
  </w:num>
  <w:num w:numId="109">
    <w:abstractNumId w:val="144"/>
  </w:num>
  <w:num w:numId="110">
    <w:abstractNumId w:val="153"/>
  </w:num>
  <w:num w:numId="111">
    <w:abstractNumId w:val="175"/>
  </w:num>
  <w:num w:numId="112">
    <w:abstractNumId w:val="7"/>
  </w:num>
  <w:num w:numId="113">
    <w:abstractNumId w:val="13"/>
  </w:num>
  <w:num w:numId="114">
    <w:abstractNumId w:val="14"/>
  </w:num>
  <w:num w:numId="115">
    <w:abstractNumId w:val="52"/>
  </w:num>
  <w:num w:numId="116">
    <w:abstractNumId w:val="65"/>
  </w:num>
  <w:num w:numId="117">
    <w:abstractNumId w:val="132"/>
  </w:num>
  <w:num w:numId="118">
    <w:abstractNumId w:val="145"/>
  </w:num>
  <w:num w:numId="119">
    <w:abstractNumId w:val="169"/>
  </w:num>
  <w:num w:numId="120">
    <w:abstractNumId w:val="203"/>
  </w:num>
  <w:num w:numId="121">
    <w:abstractNumId w:val="160"/>
  </w:num>
  <w:num w:numId="122">
    <w:abstractNumId w:val="176"/>
  </w:num>
  <w:num w:numId="123">
    <w:abstractNumId w:val="106"/>
  </w:num>
  <w:num w:numId="124">
    <w:abstractNumId w:val="58"/>
  </w:num>
  <w:num w:numId="125">
    <w:abstractNumId w:val="59"/>
  </w:num>
  <w:num w:numId="126">
    <w:abstractNumId w:val="137"/>
  </w:num>
  <w:num w:numId="127">
    <w:abstractNumId w:val="180"/>
  </w:num>
  <w:num w:numId="128">
    <w:abstractNumId w:val="142"/>
  </w:num>
  <w:num w:numId="129">
    <w:abstractNumId w:val="8"/>
  </w:num>
  <w:num w:numId="130">
    <w:abstractNumId w:val="220"/>
  </w:num>
  <w:num w:numId="131">
    <w:abstractNumId w:val="218"/>
    <w:lvlOverride w:ilvl="0">
      <w:startOverride w:val="1"/>
    </w:lvlOverride>
  </w:num>
  <w:num w:numId="132">
    <w:abstractNumId w:val="107"/>
  </w:num>
  <w:num w:numId="133">
    <w:abstractNumId w:val="212"/>
  </w:num>
  <w:num w:numId="134">
    <w:abstractNumId w:val="80"/>
  </w:num>
  <w:num w:numId="135">
    <w:abstractNumId w:val="111"/>
  </w:num>
  <w:num w:numId="136">
    <w:abstractNumId w:val="123"/>
  </w:num>
  <w:num w:numId="137">
    <w:abstractNumId w:val="17"/>
  </w:num>
  <w:num w:numId="138">
    <w:abstractNumId w:val="121"/>
  </w:num>
  <w:num w:numId="139">
    <w:abstractNumId w:val="163"/>
  </w:num>
  <w:num w:numId="140">
    <w:abstractNumId w:val="118"/>
  </w:num>
  <w:num w:numId="141">
    <w:abstractNumId w:val="26"/>
  </w:num>
  <w:num w:numId="142">
    <w:abstractNumId w:val="88"/>
  </w:num>
  <w:num w:numId="143">
    <w:abstractNumId w:val="5"/>
  </w:num>
  <w:num w:numId="144">
    <w:abstractNumId w:val="127"/>
  </w:num>
  <w:num w:numId="145">
    <w:abstractNumId w:val="96"/>
  </w:num>
  <w:num w:numId="146">
    <w:abstractNumId w:val="25"/>
  </w:num>
  <w:num w:numId="147">
    <w:abstractNumId w:val="67"/>
  </w:num>
  <w:num w:numId="148">
    <w:abstractNumId w:val="112"/>
  </w:num>
  <w:num w:numId="149">
    <w:abstractNumId w:val="182"/>
  </w:num>
  <w:num w:numId="150">
    <w:abstractNumId w:val="193"/>
  </w:num>
  <w:num w:numId="151">
    <w:abstractNumId w:val="89"/>
  </w:num>
  <w:num w:numId="152">
    <w:abstractNumId w:val="114"/>
  </w:num>
  <w:num w:numId="153">
    <w:abstractNumId w:val="46"/>
  </w:num>
  <w:num w:numId="154">
    <w:abstractNumId w:val="134"/>
  </w:num>
  <w:num w:numId="155">
    <w:abstractNumId w:val="2"/>
  </w:num>
  <w:num w:numId="156">
    <w:abstractNumId w:val="143"/>
  </w:num>
  <w:num w:numId="157">
    <w:abstractNumId w:val="12"/>
  </w:num>
  <w:num w:numId="158">
    <w:abstractNumId w:val="104"/>
  </w:num>
  <w:num w:numId="159">
    <w:abstractNumId w:val="69"/>
  </w:num>
  <w:num w:numId="160">
    <w:abstractNumId w:val="21"/>
  </w:num>
  <w:num w:numId="161">
    <w:abstractNumId w:val="190"/>
  </w:num>
  <w:num w:numId="162">
    <w:abstractNumId w:val="68"/>
  </w:num>
  <w:num w:numId="163">
    <w:abstractNumId w:val="24"/>
  </w:num>
  <w:num w:numId="164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>
    <w:abstractNumId w:val="71"/>
  </w:num>
  <w:num w:numId="169">
    <w:abstractNumId w:val="199"/>
  </w:num>
  <w:num w:numId="170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>
    <w:abstractNumId w:val="158"/>
  </w:num>
  <w:num w:numId="175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>
    <w:abstractNumId w:val="159"/>
  </w:num>
  <w:num w:numId="177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>
    <w:abstractNumId w:val="15"/>
  </w:num>
  <w:num w:numId="179">
    <w:abstractNumId w:val="140"/>
  </w:num>
  <w:num w:numId="180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>
    <w:abstractNumId w:val="74"/>
  </w:num>
  <w:num w:numId="183">
    <w:abstractNumId w:val="55"/>
  </w:num>
  <w:num w:numId="184">
    <w:abstractNumId w:val="86"/>
  </w:num>
  <w:num w:numId="185">
    <w:abstractNumId w:val="133"/>
  </w:num>
  <w:num w:numId="186">
    <w:abstractNumId w:val="196"/>
  </w:num>
  <w:num w:numId="187">
    <w:abstractNumId w:val="167"/>
  </w:num>
  <w:num w:numId="188">
    <w:abstractNumId w:val="154"/>
  </w:num>
  <w:num w:numId="189">
    <w:abstractNumId w:val="6"/>
  </w:num>
  <w:num w:numId="190">
    <w:abstractNumId w:val="41"/>
  </w:num>
  <w:num w:numId="191">
    <w:abstractNumId w:val="102"/>
  </w:num>
  <w:num w:numId="192">
    <w:abstractNumId w:val="105"/>
  </w:num>
  <w:num w:numId="193">
    <w:abstractNumId w:val="208"/>
  </w:num>
  <w:num w:numId="194">
    <w:abstractNumId w:val="188"/>
  </w:num>
  <w:num w:numId="195">
    <w:abstractNumId w:val="10"/>
  </w:num>
  <w:num w:numId="196">
    <w:abstractNumId w:val="207"/>
  </w:num>
  <w:num w:numId="197">
    <w:abstractNumId w:val="148"/>
  </w:num>
  <w:num w:numId="198">
    <w:abstractNumId w:val="129"/>
  </w:num>
  <w:num w:numId="199">
    <w:abstractNumId w:val="178"/>
  </w:num>
  <w:num w:numId="200">
    <w:abstractNumId w:val="204"/>
  </w:num>
  <w:num w:numId="201">
    <w:abstractNumId w:val="214"/>
  </w:num>
  <w:num w:numId="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03"/>
  </w:num>
  <w:num w:numId="204">
    <w:abstractNumId w:val="157"/>
  </w:num>
  <w:num w:numId="205">
    <w:abstractNumId w:val="171"/>
  </w:num>
  <w:num w:numId="206">
    <w:abstractNumId w:val="81"/>
  </w:num>
  <w:num w:numId="207">
    <w:abstractNumId w:val="128"/>
  </w:num>
  <w:num w:numId="208">
    <w:abstractNumId w:val="151"/>
  </w:num>
  <w:num w:numId="209">
    <w:abstractNumId w:val="205"/>
  </w:num>
  <w:num w:numId="210">
    <w:abstractNumId w:val="162"/>
  </w:num>
  <w:num w:numId="211">
    <w:abstractNumId w:val="18"/>
  </w:num>
  <w:num w:numId="212">
    <w:abstractNumId w:val="43"/>
  </w:num>
  <w:num w:numId="213">
    <w:abstractNumId w:val="11"/>
  </w:num>
  <w:num w:numId="214">
    <w:abstractNumId w:val="1"/>
  </w:num>
  <w:num w:numId="215">
    <w:abstractNumId w:val="94"/>
  </w:num>
  <w:num w:numId="216">
    <w:abstractNumId w:val="110"/>
  </w:num>
  <w:num w:numId="217">
    <w:abstractNumId w:val="183"/>
  </w:num>
  <w:num w:numId="218">
    <w:abstractNumId w:val="90"/>
  </w:num>
  <w:num w:numId="219">
    <w:abstractNumId w:val="211"/>
  </w:num>
  <w:num w:numId="22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>
    <w:abstractNumId w:val="186"/>
  </w:num>
  <w:num w:numId="222">
    <w:abstractNumId w:val="97"/>
  </w:num>
  <w:num w:numId="223">
    <w:abstractNumId w:val="156"/>
  </w:num>
  <w:num w:numId="224">
    <w:abstractNumId w:val="3"/>
  </w:num>
  <w:num w:numId="225">
    <w:abstractNumId w:val="189"/>
  </w:num>
  <w:num w:numId="226">
    <w:abstractNumId w:val="72"/>
  </w:num>
  <w:num w:numId="227">
    <w:abstractNumId w:val="135"/>
  </w:num>
  <w:num w:numId="228">
    <w:abstractNumId w:val="73"/>
  </w:num>
  <w:num w:numId="229">
    <w:abstractNumId w:val="50"/>
  </w:num>
  <w:num w:numId="230">
    <w:abstractNumId w:val="57"/>
  </w:num>
  <w:num w:numId="231">
    <w:abstractNumId w:val="192"/>
  </w:num>
  <w:num w:numId="232">
    <w:abstractNumId w:val="98"/>
  </w:num>
  <w:num w:numId="233">
    <w:abstractNumId w:val="184"/>
  </w:num>
  <w:num w:numId="234">
    <w:abstractNumId w:val="62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87D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8A1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4C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967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64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6D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87F13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0E69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247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25E"/>
    <w:rsid w:val="003C4EF7"/>
    <w:rsid w:val="003C4F9F"/>
    <w:rsid w:val="003C5B73"/>
    <w:rsid w:val="003C5ECA"/>
    <w:rsid w:val="003C6CA3"/>
    <w:rsid w:val="003C6E1F"/>
    <w:rsid w:val="003C76D0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9A5"/>
    <w:rsid w:val="003D6A40"/>
    <w:rsid w:val="003E0091"/>
    <w:rsid w:val="003E024F"/>
    <w:rsid w:val="003E1DB1"/>
    <w:rsid w:val="003E24DC"/>
    <w:rsid w:val="003E2E02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550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63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1E83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B90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CD"/>
    <w:rsid w:val="007173ED"/>
    <w:rsid w:val="007174EB"/>
    <w:rsid w:val="00717CA8"/>
    <w:rsid w:val="00720170"/>
    <w:rsid w:val="007219F0"/>
    <w:rsid w:val="00721C10"/>
    <w:rsid w:val="00721CF4"/>
    <w:rsid w:val="00722381"/>
    <w:rsid w:val="00722694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6BCC"/>
    <w:rsid w:val="00777186"/>
    <w:rsid w:val="007803F5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97D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7A5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160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221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5F72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15FF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3E5F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909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0CD7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55E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88A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578A"/>
    <w:rsid w:val="00A9617B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8FF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AE0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539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044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322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756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1F7B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033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5BC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9EC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A7E2B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968A1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99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281D-9827-42FA-B9D6-A957EF94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3535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Ciszewska</cp:lastModifiedBy>
  <cp:revision>3</cp:revision>
  <cp:lastPrinted>2025-03-12T11:18:00Z</cp:lastPrinted>
  <dcterms:created xsi:type="dcterms:W3CDTF">2025-03-12T11:19:00Z</dcterms:created>
  <dcterms:modified xsi:type="dcterms:W3CDTF">2025-03-12T11:19:00Z</dcterms:modified>
</cp:coreProperties>
</file>