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5C410DA5" w:rsidR="00B32A22" w:rsidRPr="00245325" w:rsidRDefault="00DD6C6A" w:rsidP="00A97B05">
      <w:pPr>
        <w:spacing w:after="0" w:line="240" w:lineRule="auto"/>
        <w:jc w:val="center"/>
        <w:rPr>
          <w:rFonts w:cstheme="minorHAnsi"/>
          <w:b/>
        </w:rPr>
      </w:pPr>
      <w:bookmarkStart w:id="0" w:name="_Hlk101937862"/>
      <w:r w:rsidRPr="00245325">
        <w:rPr>
          <w:rFonts w:cstheme="minorHAnsi"/>
          <w:b/>
        </w:rPr>
        <w:t>Opis przedmiotu zamówienia</w:t>
      </w:r>
    </w:p>
    <w:p w14:paraId="46B55AA4" w14:textId="77777777" w:rsidR="004B4F6F" w:rsidRPr="00245325" w:rsidRDefault="004B4F6F" w:rsidP="00A97B05">
      <w:pPr>
        <w:spacing w:after="0" w:line="240" w:lineRule="auto"/>
        <w:jc w:val="center"/>
        <w:rPr>
          <w:rFonts w:cstheme="minorHAnsi"/>
          <w:b/>
        </w:rPr>
      </w:pPr>
    </w:p>
    <w:bookmarkEnd w:id="0"/>
    <w:p w14:paraId="2E656B83" w14:textId="5012F7C9" w:rsidR="00BC3AD6" w:rsidRPr="008D5325" w:rsidRDefault="008D5325" w:rsidP="008D5325">
      <w:pPr>
        <w:jc w:val="center"/>
        <w:rPr>
          <w:rFonts w:cstheme="minorHAnsi"/>
          <w:b/>
          <w:bCs/>
          <w:lang w:eastAsia="ar-SA"/>
        </w:rPr>
      </w:pPr>
      <w:r>
        <w:rPr>
          <w:rFonts w:eastAsia="Calibri" w:cstheme="minorHAnsi"/>
          <w:b/>
        </w:rPr>
        <w:t>„</w:t>
      </w:r>
      <w:r w:rsidR="00C45CBC">
        <w:rPr>
          <w:rFonts w:eastAsia="Calibri" w:cstheme="minorHAnsi"/>
          <w:b/>
        </w:rPr>
        <w:t>Opracowanie dokumentacji projektowej przebudowy kanalizacji deszczowej w ul. </w:t>
      </w:r>
      <w:proofErr w:type="spellStart"/>
      <w:r w:rsidR="00C45CBC">
        <w:rPr>
          <w:rFonts w:eastAsia="Calibri" w:cstheme="minorHAnsi"/>
          <w:b/>
        </w:rPr>
        <w:t>Wiszesława</w:t>
      </w:r>
      <w:proofErr w:type="spellEnd"/>
      <w:r w:rsidR="00C45CBC">
        <w:rPr>
          <w:rFonts w:eastAsia="Calibri" w:cstheme="minorHAnsi"/>
          <w:b/>
        </w:rPr>
        <w:t> w Szczecinie</w:t>
      </w:r>
      <w:r>
        <w:rPr>
          <w:rFonts w:cstheme="minorHAnsi"/>
          <w:b/>
          <w:bCs/>
          <w:lang w:eastAsia="ar-SA"/>
        </w:rPr>
        <w:t>”</w:t>
      </w:r>
      <w:r>
        <w:rPr>
          <w:rFonts w:eastAsia="Calibri" w:cstheme="minorHAnsi"/>
          <w:b/>
        </w:rPr>
        <w:t xml:space="preserve"> </w:t>
      </w:r>
    </w:p>
    <w:p w14:paraId="279F5D3D" w14:textId="6F3A76FD" w:rsidR="00BE1E45" w:rsidRPr="00127B09" w:rsidRDefault="00ED3546" w:rsidP="00127B09">
      <w:pPr>
        <w:pStyle w:val="Akapitzlist"/>
        <w:numPr>
          <w:ilvl w:val="0"/>
          <w:numId w:val="21"/>
        </w:numPr>
        <w:spacing w:after="0" w:line="240" w:lineRule="auto"/>
        <w:ind w:left="426" w:hanging="436"/>
        <w:contextualSpacing w:val="0"/>
        <w:jc w:val="both"/>
        <w:rPr>
          <w:rFonts w:cstheme="minorHAnsi"/>
          <w:b/>
          <w:u w:val="single"/>
        </w:rPr>
      </w:pPr>
      <w:r w:rsidRPr="00127B09">
        <w:rPr>
          <w:rFonts w:cstheme="minorHAnsi"/>
          <w:b/>
          <w:u w:val="single"/>
        </w:rPr>
        <w:t>Przedmiot zamówienia</w:t>
      </w:r>
      <w:bookmarkStart w:id="1" w:name="_Hlk191468539"/>
    </w:p>
    <w:p w14:paraId="43EC22DB" w14:textId="77777777" w:rsidR="00980F71" w:rsidRDefault="00980F71" w:rsidP="001863B9">
      <w:pPr>
        <w:spacing w:after="0" w:line="240" w:lineRule="auto"/>
        <w:ind w:left="426"/>
        <w:jc w:val="both"/>
        <w:rPr>
          <w:rFonts w:cstheme="minorHAnsi"/>
        </w:rPr>
      </w:pPr>
    </w:p>
    <w:p w14:paraId="27C8C042" w14:textId="76F8DABB" w:rsidR="00BE1E45" w:rsidRPr="00BE1E45" w:rsidRDefault="00BE1E45" w:rsidP="001863B9">
      <w:pPr>
        <w:spacing w:after="0" w:line="240" w:lineRule="auto"/>
        <w:ind w:left="426"/>
        <w:jc w:val="both"/>
        <w:rPr>
          <w:rFonts w:cstheme="minorHAnsi"/>
        </w:rPr>
      </w:pPr>
      <w:r w:rsidRPr="00BE1E45">
        <w:rPr>
          <w:rFonts w:cstheme="minorHAnsi"/>
        </w:rPr>
        <w:t xml:space="preserve">Przedmiot zamówienia </w:t>
      </w:r>
      <w:r w:rsidR="00DE7D8B" w:rsidRPr="00DE7D8B">
        <w:rPr>
          <w:rFonts w:cstheme="minorHAnsi"/>
        </w:rPr>
        <w:t>jest usługa polegająca na</w:t>
      </w:r>
      <w:r w:rsidRPr="00BE1E45">
        <w:rPr>
          <w:rFonts w:cstheme="minorHAnsi"/>
        </w:rPr>
        <w:t xml:space="preserve"> opracowani</w:t>
      </w:r>
      <w:r w:rsidR="00DE7D8B">
        <w:rPr>
          <w:rFonts w:cstheme="minorHAnsi"/>
        </w:rPr>
        <w:t>u</w:t>
      </w:r>
      <w:r w:rsidRPr="00BE1E45">
        <w:rPr>
          <w:rFonts w:cstheme="minorHAnsi"/>
        </w:rPr>
        <w:t xml:space="preserve"> dokumentacji projektowej przebudowy odcinka kanalizacji deszczowej w ul. Wiszesława</w:t>
      </w:r>
      <w:r>
        <w:rPr>
          <w:rFonts w:cstheme="minorHAnsi"/>
        </w:rPr>
        <w:t xml:space="preserve"> w Szczecinie.</w:t>
      </w:r>
    </w:p>
    <w:p w14:paraId="5B84684F" w14:textId="77777777" w:rsidR="00BE1E45" w:rsidRPr="00BE1E45" w:rsidRDefault="00BE1E45" w:rsidP="00F5509A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Długość odcinka: ok. 17 mb,</w:t>
      </w:r>
    </w:p>
    <w:p w14:paraId="01A291B8" w14:textId="77777777" w:rsidR="00BE1E45" w:rsidRPr="00BE1E45" w:rsidRDefault="00BE1E45" w:rsidP="00F5509A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Wymiary kanału:  szerokość 1750 mm, wysokość 1900 mm,</w:t>
      </w:r>
    </w:p>
    <w:p w14:paraId="54BCEC5A" w14:textId="77777777" w:rsidR="00BE1E45" w:rsidRPr="00BE1E45" w:rsidRDefault="00BE1E45" w:rsidP="00F5509A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Materiał: cegła</w:t>
      </w:r>
    </w:p>
    <w:p w14:paraId="6EC40E7D" w14:textId="5C903C89" w:rsidR="00BE1E45" w:rsidRDefault="00BE1E45" w:rsidP="001863B9">
      <w:pPr>
        <w:spacing w:after="0" w:line="240" w:lineRule="auto"/>
        <w:ind w:left="426"/>
        <w:jc w:val="both"/>
        <w:rPr>
          <w:rFonts w:cstheme="minorHAnsi"/>
        </w:rPr>
      </w:pPr>
      <w:r w:rsidRPr="00BE1E45">
        <w:rPr>
          <w:rFonts w:cstheme="minorHAnsi"/>
        </w:rPr>
        <w:t>W zakres projektu wchodzi również projekt zabezpieczenia i wzmocnienia konstrukcji kanału przed rozpoczęciem prac oraz renowacja komory kierunkowej i wylotu kanału. Projekt przebudowy/renowacji kanału powinien zakładać zastosowanie metod bezwykopowych bez konieczności ingerencji w nawierzchnię jezdni. Zamawiający dopuszcza również możliwość zmniejszenia przekroju kanału po przeliczeniu zlewni, którą obsługuje końcowy odcinek kanalizacji deszczowej.</w:t>
      </w:r>
    </w:p>
    <w:p w14:paraId="246F3195" w14:textId="77777777" w:rsidR="00917C02" w:rsidRPr="00BE1E45" w:rsidRDefault="00917C02" w:rsidP="001863B9">
      <w:pPr>
        <w:spacing w:after="0" w:line="240" w:lineRule="auto"/>
        <w:ind w:left="426"/>
        <w:jc w:val="both"/>
        <w:rPr>
          <w:rFonts w:cstheme="minorHAnsi"/>
        </w:rPr>
      </w:pPr>
    </w:p>
    <w:p w14:paraId="726CB5E3" w14:textId="32947B2E" w:rsidR="00BE1E45" w:rsidRPr="00BE1E45" w:rsidRDefault="004B182D" w:rsidP="00917C02">
      <w:pPr>
        <w:spacing w:after="0" w:line="240" w:lineRule="auto"/>
        <w:ind w:left="426"/>
        <w:jc w:val="both"/>
        <w:rPr>
          <w:rFonts w:cstheme="minorHAnsi"/>
        </w:rPr>
      </w:pPr>
      <w:r w:rsidRPr="00127B09">
        <w:rPr>
          <w:rFonts w:cstheme="minorHAnsi"/>
        </w:rPr>
        <w:t xml:space="preserve">Szczegółowy przebieg kanalizacji deszczowej do przebudowy przedstawiono na mapie  stanowiącej załącznik do ZO. </w:t>
      </w:r>
    </w:p>
    <w:p w14:paraId="4F8AB5A2" w14:textId="77777777" w:rsidR="00BE1E45" w:rsidRPr="00BE1E45" w:rsidRDefault="00BE1E45" w:rsidP="001863B9">
      <w:pPr>
        <w:spacing w:after="0" w:line="240" w:lineRule="auto"/>
        <w:ind w:left="709"/>
        <w:jc w:val="both"/>
        <w:rPr>
          <w:rFonts w:cstheme="minorHAnsi"/>
          <w:color w:val="FF0000"/>
          <w:sz w:val="16"/>
          <w:szCs w:val="16"/>
        </w:rPr>
      </w:pPr>
    </w:p>
    <w:p w14:paraId="1766DE8C" w14:textId="0546628A" w:rsidR="00BE1E45" w:rsidRPr="00127B09" w:rsidRDefault="00BE1E45" w:rsidP="00127B09">
      <w:pPr>
        <w:pStyle w:val="Akapitzlist"/>
        <w:keepNext/>
        <w:numPr>
          <w:ilvl w:val="0"/>
          <w:numId w:val="22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b/>
          <w:u w:val="single"/>
          <w:lang w:eastAsia="pl-PL"/>
        </w:rPr>
      </w:pPr>
      <w:r w:rsidRPr="00127B09">
        <w:rPr>
          <w:rFonts w:eastAsia="Times New Roman" w:cstheme="minorHAnsi"/>
          <w:b/>
          <w:u w:val="single"/>
          <w:lang w:eastAsia="pl-PL"/>
        </w:rPr>
        <w:t>Stan istniejący:</w:t>
      </w:r>
    </w:p>
    <w:p w14:paraId="60745A67" w14:textId="77777777" w:rsidR="00BE1E45" w:rsidRPr="00BE1E45" w:rsidRDefault="00BE1E45" w:rsidP="001863B9">
      <w:pPr>
        <w:spacing w:after="0" w:line="240" w:lineRule="auto"/>
        <w:ind w:left="709"/>
        <w:rPr>
          <w:sz w:val="16"/>
          <w:szCs w:val="16"/>
          <w:lang w:eastAsia="pl-PL"/>
        </w:rPr>
      </w:pPr>
    </w:p>
    <w:p w14:paraId="6ABD0E70" w14:textId="77777777" w:rsidR="00BE1E45" w:rsidRPr="00BE1E45" w:rsidRDefault="00BE1E45" w:rsidP="001863B9">
      <w:pPr>
        <w:spacing w:after="0" w:line="240" w:lineRule="auto"/>
        <w:ind w:left="426"/>
        <w:jc w:val="both"/>
        <w:rPr>
          <w:lang w:eastAsia="pl-PL"/>
        </w:rPr>
      </w:pPr>
      <w:r w:rsidRPr="00BE1E45">
        <w:rPr>
          <w:lang w:eastAsia="pl-PL"/>
        </w:rPr>
        <w:t>Kanał deszczowy przechodzący pod jezdnią ul. Wiszesława (na wysokości budynku nr 19) jest                w złym stanie technicznym i wymaga naprawy. W konstrukcji ścian widoczne są przesunięcia, braki cegieł a także wypłukanie zaprawy ze spoin. Jest to związane z płytkim posadowieniem stropu kanału oraz intensywnym użytkowaniem drogi (ciężkie pojazdy oraz ruch tramwajowy). Dodatkowo sam kanał jest w znacznym stopniu zamulony co utrudnia odpływ wód deszczowych. Przebiegające przez kanał rury sieci wodociągowej są nieczynne i przeznaczone do usunięcia.</w:t>
      </w:r>
    </w:p>
    <w:p w14:paraId="74744F8E" w14:textId="77777777" w:rsidR="00B97786" w:rsidRDefault="00B97786" w:rsidP="001863B9">
      <w:pPr>
        <w:keepNext/>
        <w:tabs>
          <w:tab w:val="left" w:pos="284"/>
        </w:tabs>
        <w:spacing w:after="0" w:line="240" w:lineRule="auto"/>
        <w:ind w:left="426"/>
        <w:outlineLvl w:val="0"/>
        <w:rPr>
          <w:rFonts w:eastAsia="Times New Roman" w:cstheme="minorHAnsi"/>
          <w:b/>
          <w:u w:val="single"/>
          <w:lang w:eastAsia="pl-PL"/>
        </w:rPr>
      </w:pPr>
    </w:p>
    <w:p w14:paraId="71DFC38A" w14:textId="7AED1610" w:rsidR="00BE1E45" w:rsidRPr="00127B09" w:rsidRDefault="00BE1E45" w:rsidP="00127B09">
      <w:pPr>
        <w:pStyle w:val="Akapitzlist"/>
        <w:keepNext/>
        <w:numPr>
          <w:ilvl w:val="0"/>
          <w:numId w:val="2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b/>
          <w:u w:val="single"/>
          <w:lang w:eastAsia="pl-PL"/>
        </w:rPr>
      </w:pPr>
      <w:r w:rsidRPr="00127B09">
        <w:rPr>
          <w:rFonts w:eastAsia="Times New Roman" w:cstheme="minorHAnsi"/>
          <w:b/>
          <w:u w:val="single"/>
          <w:lang w:eastAsia="pl-PL"/>
        </w:rPr>
        <w:t>Zakres zamówienia:</w:t>
      </w:r>
    </w:p>
    <w:p w14:paraId="305D71B5" w14:textId="77777777" w:rsidR="00BE1E45" w:rsidRPr="00BE1E45" w:rsidRDefault="00BE1E45" w:rsidP="001863B9">
      <w:pPr>
        <w:spacing w:after="0" w:line="240" w:lineRule="auto"/>
        <w:jc w:val="both"/>
        <w:rPr>
          <w:rFonts w:cstheme="minorHAnsi"/>
        </w:rPr>
      </w:pPr>
    </w:p>
    <w:p w14:paraId="0BDFE7E0" w14:textId="77777777" w:rsidR="00BE1E45" w:rsidRPr="00BE1E45" w:rsidRDefault="00BE1E45" w:rsidP="00F5509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851" w:hanging="425"/>
        <w:jc w:val="both"/>
        <w:rPr>
          <w:rFonts w:cstheme="minorHAnsi"/>
          <w:b/>
          <w:u w:val="single"/>
        </w:rPr>
      </w:pPr>
      <w:r w:rsidRPr="00BE1E45">
        <w:rPr>
          <w:rFonts w:cstheme="minorHAnsi"/>
        </w:rPr>
        <w:t xml:space="preserve">wykonanie </w:t>
      </w:r>
      <w:r w:rsidRPr="00BE1E45">
        <w:rPr>
          <w:rFonts w:cstheme="minorHAnsi"/>
          <w:b/>
        </w:rPr>
        <w:t>dokumentacji projektowej</w:t>
      </w:r>
      <w:r w:rsidRPr="00BE1E45">
        <w:rPr>
          <w:rFonts w:cstheme="minorHAnsi"/>
        </w:rPr>
        <w:t>, w tym:</w:t>
      </w:r>
    </w:p>
    <w:p w14:paraId="27CF3BEA" w14:textId="77777777" w:rsidR="00BE1E45" w:rsidRPr="00BE1E45" w:rsidRDefault="00BE1E45" w:rsidP="00F5509A">
      <w:pPr>
        <w:numPr>
          <w:ilvl w:val="1"/>
          <w:numId w:val="3"/>
        </w:numPr>
        <w:suppressAutoHyphens/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 xml:space="preserve">sporządzenie aktualnej mapy sytuacyjno-wysokościowej do celów projektowych (wtórnik mapy zasadniczej w skali 1:500) terenu inwestycji, </w:t>
      </w:r>
    </w:p>
    <w:p w14:paraId="543A5B0B" w14:textId="77777777" w:rsidR="00BE1E45" w:rsidRPr="00BE1E45" w:rsidRDefault="00BE1E45" w:rsidP="00F5509A">
      <w:pPr>
        <w:numPr>
          <w:ilvl w:val="1"/>
          <w:numId w:val="3"/>
        </w:numPr>
        <w:suppressAutoHyphens/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wykonanie projektu wzmocnienia konstrukcji kanału,</w:t>
      </w:r>
    </w:p>
    <w:p w14:paraId="5DC3A96F" w14:textId="77777777" w:rsidR="00BE1E45" w:rsidRPr="00BE1E45" w:rsidRDefault="00BE1E45" w:rsidP="00F5509A">
      <w:pPr>
        <w:numPr>
          <w:ilvl w:val="1"/>
          <w:numId w:val="3"/>
        </w:numPr>
        <w:suppressAutoHyphens/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wykonanie projektu budowlanego i projektów wykonawczych (technicznych),</w:t>
      </w:r>
    </w:p>
    <w:p w14:paraId="3647EB81" w14:textId="77777777" w:rsidR="00BE1E45" w:rsidRPr="00BE1E45" w:rsidRDefault="00BE1E45" w:rsidP="00F5509A">
      <w:pPr>
        <w:numPr>
          <w:ilvl w:val="1"/>
          <w:numId w:val="3"/>
        </w:numPr>
        <w:suppressAutoHyphens/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sporządzenie informacji dotyczącej planu BIOZ,</w:t>
      </w:r>
    </w:p>
    <w:p w14:paraId="00228816" w14:textId="435F0EB0" w:rsidR="00BE1E45" w:rsidRPr="00BE1E45" w:rsidRDefault="00BE1E45" w:rsidP="00F5509A">
      <w:pPr>
        <w:numPr>
          <w:ilvl w:val="1"/>
          <w:numId w:val="3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BE1E45">
        <w:rPr>
          <w:rFonts w:cstheme="minorHAnsi"/>
        </w:rPr>
        <w:t>wykonanie i</w:t>
      </w:r>
      <w:r w:rsidRPr="00BE1E45">
        <w:rPr>
          <w:rFonts w:eastAsia="Times New Roman" w:cstheme="minorHAnsi"/>
          <w:iCs/>
          <w:spacing w:val="2"/>
          <w:lang w:eastAsia="zh-CN"/>
        </w:rPr>
        <w:t>nwentaryzacji istniejącej zieleni, projektu ochrony zieleni w trakcie przebudowy,</w:t>
      </w:r>
    </w:p>
    <w:p w14:paraId="47CB6DC3" w14:textId="77777777" w:rsidR="00BE1E45" w:rsidRPr="00BE1E45" w:rsidRDefault="00BE1E45" w:rsidP="00F5509A">
      <w:pPr>
        <w:numPr>
          <w:ilvl w:val="1"/>
          <w:numId w:val="3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BE1E45">
        <w:rPr>
          <w:rFonts w:cstheme="minorHAnsi"/>
        </w:rPr>
        <w:t>sporządzenie przedmiarów robót i kosztorysów inwestorskich,</w:t>
      </w:r>
    </w:p>
    <w:p w14:paraId="623EAD67" w14:textId="77777777" w:rsidR="00BE1E45" w:rsidRPr="00BE1E45" w:rsidRDefault="00BE1E45" w:rsidP="00F5509A">
      <w:pPr>
        <w:numPr>
          <w:ilvl w:val="1"/>
          <w:numId w:val="3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BE1E45">
        <w:rPr>
          <w:rFonts w:cstheme="minorHAnsi"/>
        </w:rPr>
        <w:t>sporządzenie tabeli elementów rozliczeniowych,</w:t>
      </w:r>
    </w:p>
    <w:p w14:paraId="198F2F4C" w14:textId="77777777" w:rsidR="00BE1E45" w:rsidRPr="00BE1E45" w:rsidRDefault="00BE1E45" w:rsidP="00F5509A">
      <w:pPr>
        <w:numPr>
          <w:ilvl w:val="1"/>
          <w:numId w:val="3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BE1E45">
        <w:rPr>
          <w:rFonts w:cstheme="minorHAnsi"/>
        </w:rPr>
        <w:t>sporządzenie specyfikacji technicznej wykonania i odbioru robót budowlanych.</w:t>
      </w:r>
    </w:p>
    <w:p w14:paraId="25163926" w14:textId="77777777" w:rsidR="00BE1E45" w:rsidRPr="00BE1E45" w:rsidRDefault="00BE1E45" w:rsidP="001863B9">
      <w:pPr>
        <w:spacing w:after="0" w:line="240" w:lineRule="auto"/>
        <w:rPr>
          <w:rFonts w:cstheme="minorHAnsi"/>
        </w:rPr>
      </w:pPr>
    </w:p>
    <w:p w14:paraId="609B25AB" w14:textId="77777777" w:rsidR="00BE1E45" w:rsidRPr="00BE1E45" w:rsidRDefault="00BE1E45" w:rsidP="00F5509A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 xml:space="preserve">sprawowanie </w:t>
      </w:r>
      <w:r w:rsidRPr="00BE1E45">
        <w:rPr>
          <w:rFonts w:cstheme="minorHAnsi"/>
          <w:b/>
        </w:rPr>
        <w:t>nadzoru autorskiego</w:t>
      </w:r>
      <w:r w:rsidRPr="00BE1E45">
        <w:rPr>
          <w:rFonts w:cstheme="minorHAnsi"/>
        </w:rPr>
        <w:t xml:space="preserve"> w trakcie realizacji robót budowlanych na żądanie Zamawiającego w zakresie:</w:t>
      </w:r>
    </w:p>
    <w:p w14:paraId="3B00FA2C" w14:textId="77777777" w:rsidR="00BE1E45" w:rsidRPr="00BE1E45" w:rsidRDefault="00BE1E45" w:rsidP="00F5509A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bookmarkStart w:id="2" w:name="_Toc486497966"/>
      <w:r w:rsidRPr="00BE1E45">
        <w:rPr>
          <w:rFonts w:eastAsia="Times New Roman" w:cstheme="minorHAnsi"/>
          <w:lang w:eastAsia="pl-PL"/>
        </w:rPr>
        <w:t>kontroli zgodności realizacji inwestycji z projektem w toku prowadzenia robót budowlanych przez Wykonawcę,</w:t>
      </w:r>
    </w:p>
    <w:p w14:paraId="2F8A36CA" w14:textId="77777777" w:rsidR="00BE1E45" w:rsidRPr="00BE1E45" w:rsidRDefault="00BE1E45" w:rsidP="00F5509A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uzgodnienia możliwości wprowadzenia rozwiązań zamiennych w stosunku do przewidzianych w projekcie, zgłoszonych przez kierownika budowy lub inspektora nadzoru budowlanego,</w:t>
      </w:r>
    </w:p>
    <w:p w14:paraId="64649DD3" w14:textId="77777777" w:rsidR="00BE1E45" w:rsidRPr="00BE1E45" w:rsidRDefault="00BE1E45" w:rsidP="00F5509A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lastRenderedPageBreak/>
        <w:t>udziału w komisjach, naradach technicznych, radach budowy lub spotkaniach organizowanych przez Zamawiającego lub Wykonawcę,</w:t>
      </w:r>
    </w:p>
    <w:p w14:paraId="03079B92" w14:textId="300982A0" w:rsidR="00BE1E45" w:rsidRPr="00FD2D37" w:rsidRDefault="00BE1E45" w:rsidP="00F5509A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 xml:space="preserve">udzielania wszelkich wyjaśnień dotyczących wątpliwości powstałych w toku postępowania </w:t>
      </w:r>
      <w:r w:rsidR="001863B9">
        <w:rPr>
          <w:rFonts w:eastAsia="Times New Roman" w:cstheme="minorHAnsi"/>
          <w:lang w:eastAsia="pl-PL"/>
        </w:rPr>
        <w:t>o udzielenie zamówienia</w:t>
      </w:r>
      <w:r w:rsidRPr="00BE1E45">
        <w:rPr>
          <w:rFonts w:eastAsia="Times New Roman" w:cstheme="minorHAnsi"/>
          <w:lang w:eastAsia="pl-PL"/>
        </w:rPr>
        <w:t xml:space="preserve"> na wykonanie robót budowlanych oraz w czasie </w:t>
      </w:r>
      <w:r w:rsidRPr="00FD2D37">
        <w:rPr>
          <w:rFonts w:eastAsia="Times New Roman" w:cstheme="minorHAnsi"/>
          <w:lang w:eastAsia="pl-PL"/>
        </w:rPr>
        <w:t>realizacji robót wynikających z dokumentacji projektowej.</w:t>
      </w:r>
    </w:p>
    <w:p w14:paraId="55E7E370" w14:textId="77777777" w:rsidR="00BE1E45" w:rsidRPr="00127B09" w:rsidRDefault="00BE1E45" w:rsidP="001863B9">
      <w:pPr>
        <w:spacing w:after="0" w:line="240" w:lineRule="auto"/>
        <w:ind w:left="720"/>
        <w:jc w:val="both"/>
        <w:rPr>
          <w:rFonts w:cstheme="minorHAnsi"/>
          <w:b/>
          <w:u w:val="single"/>
        </w:rPr>
      </w:pPr>
    </w:p>
    <w:p w14:paraId="3C0D30C2" w14:textId="77777777" w:rsidR="00BE1E45" w:rsidRPr="00127B09" w:rsidRDefault="00BE1E45" w:rsidP="00127B0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  <w:u w:val="single"/>
        </w:rPr>
      </w:pPr>
      <w:r w:rsidRPr="00127B09">
        <w:rPr>
          <w:rFonts w:cstheme="minorHAnsi"/>
          <w:b/>
          <w:u w:val="single"/>
        </w:rPr>
        <w:t>Podstawa wykonania zamówienia.</w:t>
      </w:r>
      <w:bookmarkEnd w:id="2"/>
    </w:p>
    <w:p w14:paraId="6365F545" w14:textId="23C5DBA8" w:rsidR="00BE1E45" w:rsidRPr="00980F71" w:rsidRDefault="00BE1E45" w:rsidP="00127B09">
      <w:pPr>
        <w:spacing w:after="0" w:line="240" w:lineRule="auto"/>
        <w:jc w:val="both"/>
        <w:rPr>
          <w:rFonts w:cstheme="minorHAnsi"/>
        </w:rPr>
      </w:pPr>
    </w:p>
    <w:p w14:paraId="3E104FA4" w14:textId="77777777" w:rsidR="00C52FA4" w:rsidRPr="00127B09" w:rsidRDefault="00C52FA4" w:rsidP="00127B09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cstheme="minorHAnsi"/>
        </w:rPr>
      </w:pPr>
      <w:r w:rsidRPr="00127B09">
        <w:rPr>
          <w:rFonts w:cstheme="minorHAnsi"/>
        </w:rPr>
        <w:t>Obowiązujące przepisy, normy, warunki techniczne związane z przedmiotem umowy;</w:t>
      </w:r>
    </w:p>
    <w:p w14:paraId="12CC26A4" w14:textId="77777777" w:rsidR="00C52FA4" w:rsidRPr="00127B09" w:rsidRDefault="00C52FA4" w:rsidP="00127B09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cstheme="minorHAnsi"/>
        </w:rPr>
      </w:pPr>
      <w:r w:rsidRPr="00127B09">
        <w:rPr>
          <w:rFonts w:cstheme="minorHAnsi"/>
        </w:rPr>
        <w:t>Zapytanie ofertowe;</w:t>
      </w:r>
    </w:p>
    <w:p w14:paraId="3CF30FCF" w14:textId="5E12C869" w:rsidR="00C52FA4" w:rsidRDefault="00C52FA4" w:rsidP="00127B09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1134"/>
        <w:jc w:val="both"/>
        <w:rPr>
          <w:rFonts w:cstheme="minorHAnsi"/>
        </w:rPr>
      </w:pPr>
      <w:r w:rsidRPr="00127B09">
        <w:rPr>
          <w:rFonts w:cstheme="minorHAnsi"/>
        </w:rPr>
        <w:t xml:space="preserve">Aktualne Wytyczne do projektowania i wykonawstwa urządzeń wodociągowych i kanalizacyjnych wraz z przyłączami ZWiK Sp. z o.o. w Szczecinie zawarte na stronie internetowej: </w:t>
      </w:r>
      <w:hyperlink r:id="rId8" w:history="1">
        <w:r w:rsidRPr="00127B09">
          <w:rPr>
            <w:rStyle w:val="Hipercze"/>
            <w:rFonts w:cstheme="minorHAnsi"/>
            <w:color w:val="auto"/>
          </w:rPr>
          <w:t>zwik.szczecin.pl/</w:t>
        </w:r>
        <w:proofErr w:type="spellStart"/>
        <w:r w:rsidRPr="00127B09">
          <w:rPr>
            <w:rStyle w:val="Hipercze"/>
            <w:rFonts w:cstheme="minorHAnsi"/>
            <w:color w:val="auto"/>
          </w:rPr>
          <w:t>uploads</w:t>
        </w:r>
        <w:proofErr w:type="spellEnd"/>
        <w:r w:rsidRPr="00127B09">
          <w:rPr>
            <w:rStyle w:val="Hipercze"/>
            <w:rFonts w:cstheme="minorHAnsi"/>
            <w:color w:val="auto"/>
          </w:rPr>
          <w:t>/dokumenty/wytyczne.pdf</w:t>
        </w:r>
      </w:hyperlink>
      <w:r w:rsidRPr="00127B09">
        <w:rPr>
          <w:rFonts w:cstheme="minorHAnsi"/>
        </w:rPr>
        <w:t>;</w:t>
      </w:r>
    </w:p>
    <w:p w14:paraId="119F45DB" w14:textId="4E6D30F1" w:rsidR="00B97786" w:rsidRPr="00127B09" w:rsidRDefault="00B97786" w:rsidP="00127B09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</w:t>
      </w:r>
      <w:r w:rsidRPr="005C30C2">
        <w:rPr>
          <w:rFonts w:cstheme="minorHAnsi"/>
        </w:rPr>
        <w:t xml:space="preserve">rozumienie pomiędzy </w:t>
      </w:r>
      <w:r w:rsidR="008E41C1" w:rsidRPr="005C30C2">
        <w:rPr>
          <w:rFonts w:cstheme="minorHAnsi"/>
        </w:rPr>
        <w:t xml:space="preserve">Gminą Miasto Szczecin </w:t>
      </w:r>
      <w:r w:rsidR="008E41C1">
        <w:rPr>
          <w:rFonts w:cstheme="minorHAnsi"/>
        </w:rPr>
        <w:t xml:space="preserve">a </w:t>
      </w:r>
      <w:r w:rsidRPr="005C30C2">
        <w:rPr>
          <w:rFonts w:cstheme="minorHAnsi"/>
        </w:rPr>
        <w:t xml:space="preserve">ZWiK </w:t>
      </w:r>
      <w:r>
        <w:rPr>
          <w:rFonts w:cstheme="minorHAnsi"/>
        </w:rPr>
        <w:t xml:space="preserve">Szczecin </w:t>
      </w:r>
      <w:r w:rsidRPr="005C30C2">
        <w:rPr>
          <w:rFonts w:cstheme="minorHAnsi"/>
        </w:rPr>
        <w:t xml:space="preserve">nr WGK 174/2024 </w:t>
      </w:r>
      <w:r w:rsidR="008E41C1">
        <w:rPr>
          <w:rFonts w:cstheme="minorHAnsi"/>
        </w:rPr>
        <w:t xml:space="preserve">                           </w:t>
      </w:r>
      <w:r w:rsidRPr="005C30C2">
        <w:rPr>
          <w:rFonts w:cstheme="minorHAnsi"/>
        </w:rPr>
        <w:t xml:space="preserve">z </w:t>
      </w:r>
      <w:r w:rsidRPr="006A57DF">
        <w:rPr>
          <w:rFonts w:cstheme="minorHAnsi"/>
        </w:rPr>
        <w:t>dn. 06.12.2024r;</w:t>
      </w:r>
    </w:p>
    <w:p w14:paraId="3341C410" w14:textId="77777777" w:rsidR="00BE1E45" w:rsidRPr="00127B09" w:rsidRDefault="00BE1E45" w:rsidP="000D4349">
      <w:pPr>
        <w:spacing w:after="0" w:line="240" w:lineRule="auto"/>
        <w:jc w:val="both"/>
        <w:rPr>
          <w:rFonts w:cstheme="minorHAnsi"/>
        </w:rPr>
      </w:pPr>
    </w:p>
    <w:p w14:paraId="7D0B5F0B" w14:textId="77777777" w:rsidR="00BE1E45" w:rsidRPr="00127B09" w:rsidRDefault="00BE1E45" w:rsidP="00127B0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  <w:u w:val="single"/>
        </w:rPr>
      </w:pPr>
      <w:bookmarkStart w:id="3" w:name="_Toc486497967"/>
      <w:r w:rsidRPr="00127B09">
        <w:rPr>
          <w:rFonts w:cstheme="minorHAnsi"/>
          <w:b/>
          <w:u w:val="single"/>
        </w:rPr>
        <w:t>Warunki wykonania zamówienia.</w:t>
      </w:r>
      <w:bookmarkEnd w:id="3"/>
    </w:p>
    <w:p w14:paraId="384A22E8" w14:textId="77777777" w:rsidR="00BE1E45" w:rsidRPr="00BE1E45" w:rsidRDefault="00BE1E45" w:rsidP="001863B9">
      <w:pPr>
        <w:spacing w:after="0" w:line="240" w:lineRule="auto"/>
        <w:ind w:left="720"/>
        <w:jc w:val="both"/>
        <w:rPr>
          <w:rFonts w:cstheme="minorHAnsi"/>
          <w:b/>
          <w:u w:val="single"/>
        </w:rPr>
      </w:pPr>
    </w:p>
    <w:p w14:paraId="0F29E624" w14:textId="77777777" w:rsidR="00BE1E45" w:rsidRPr="00BE1E45" w:rsidRDefault="00BE1E45" w:rsidP="001863B9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BE1E45">
        <w:rPr>
          <w:rFonts w:cstheme="minorHAnsi"/>
        </w:rPr>
        <w:tab/>
        <w:t>Przedmiotowa dokumentacja projektowa musi spełniać wymagania:</w:t>
      </w:r>
    </w:p>
    <w:p w14:paraId="6B669A50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5A3AE599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20870636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7706011B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3C65718E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>Ustawy z dnia 7 lipca 1994 r. – Prawo Budowlane (zwanej dalej „Prawem budowalnym”);</w:t>
      </w:r>
    </w:p>
    <w:p w14:paraId="1AC21B19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usytuowanie;</w:t>
      </w:r>
    </w:p>
    <w:p w14:paraId="23963EA3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>Ustawy Prawo zamówień publicznych z dnia 11 września 2019r;</w:t>
      </w:r>
    </w:p>
    <w:p w14:paraId="55EDC1AA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>Zarządzenie nr 140/21 Prezydenta Miasta Szczecin z dnia 23 marca 2021 r. w sprawie Standardów utrzymania, ochrony i rozwoju terenów zieleni Miasta Szczecin oraz obowiązków służących ich wdrożeniu;</w:t>
      </w:r>
    </w:p>
    <w:p w14:paraId="1D2B776B" w14:textId="77777777" w:rsidR="00B97786" w:rsidRPr="00127B09" w:rsidRDefault="00B97786" w:rsidP="00B97786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B09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127B09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127B09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0A7431B8" w14:textId="77777777" w:rsidR="00BE1E45" w:rsidRPr="00BE1E45" w:rsidRDefault="00BE1E45" w:rsidP="001863B9">
      <w:pPr>
        <w:spacing w:after="0" w:line="240" w:lineRule="auto"/>
        <w:ind w:left="1080"/>
        <w:jc w:val="both"/>
        <w:rPr>
          <w:rFonts w:cstheme="minorHAnsi"/>
          <w:color w:val="FF0000"/>
        </w:rPr>
      </w:pPr>
    </w:p>
    <w:p w14:paraId="26A40B14" w14:textId="77777777" w:rsidR="00BE1E45" w:rsidRPr="00BE1E45" w:rsidRDefault="00BE1E45" w:rsidP="001863B9">
      <w:pPr>
        <w:spacing w:after="0" w:line="240" w:lineRule="auto"/>
        <w:ind w:left="709"/>
        <w:jc w:val="both"/>
        <w:rPr>
          <w:rFonts w:cstheme="minorHAnsi"/>
          <w:b/>
        </w:rPr>
      </w:pPr>
      <w:r w:rsidRPr="00BE1E45">
        <w:rPr>
          <w:rFonts w:cstheme="minorHAnsi"/>
          <w:b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7E49D0AF" w14:textId="6C6AA86C" w:rsidR="00BE1E45" w:rsidRDefault="00BE1E45" w:rsidP="001863B9">
      <w:pPr>
        <w:spacing w:after="0" w:line="240" w:lineRule="auto"/>
        <w:ind w:left="709"/>
        <w:jc w:val="both"/>
        <w:rPr>
          <w:rFonts w:cstheme="minorHAnsi"/>
          <w:b/>
        </w:rPr>
      </w:pPr>
      <w:r w:rsidRPr="00BE1E45">
        <w:rPr>
          <w:rFonts w:cstheme="minorHAnsi"/>
          <w:b/>
        </w:rPr>
        <w:t xml:space="preserve">Wykonawca dokona wyceny opracowania uwzględniając w cenie </w:t>
      </w:r>
      <w:r w:rsidR="00980F71">
        <w:rPr>
          <w:rFonts w:cstheme="minorHAnsi"/>
          <w:b/>
          <w:u w:val="single"/>
        </w:rPr>
        <w:t>dwukrotną</w:t>
      </w:r>
      <w:r w:rsidR="00980F71" w:rsidRPr="00BE1E45">
        <w:rPr>
          <w:rFonts w:cstheme="minorHAnsi"/>
          <w:b/>
        </w:rPr>
        <w:t xml:space="preserve"> </w:t>
      </w:r>
      <w:r w:rsidRPr="00BE1E45">
        <w:rPr>
          <w:rFonts w:cstheme="minorHAnsi"/>
          <w:b/>
        </w:rPr>
        <w:t>aktualizację kosztorysu w trakcie trwania nadzoru autorskiego.</w:t>
      </w:r>
    </w:p>
    <w:p w14:paraId="78A1B835" w14:textId="77777777" w:rsidR="00980F71" w:rsidRPr="00BE1E45" w:rsidRDefault="00980F71" w:rsidP="001863B9">
      <w:pPr>
        <w:spacing w:after="0" w:line="240" w:lineRule="auto"/>
        <w:ind w:left="709"/>
        <w:jc w:val="both"/>
        <w:rPr>
          <w:rFonts w:cstheme="minorHAnsi"/>
          <w:b/>
        </w:rPr>
      </w:pPr>
    </w:p>
    <w:p w14:paraId="70D7C248" w14:textId="77777777" w:rsidR="00BE1E45" w:rsidRPr="00BE1E45" w:rsidRDefault="00BE1E45" w:rsidP="001863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4535F9" w14:textId="77777777" w:rsidR="00BE1E45" w:rsidRPr="00127B09" w:rsidRDefault="00BE1E45" w:rsidP="00127B0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127B09">
        <w:rPr>
          <w:rFonts w:eastAsia="Times New Roman" w:cstheme="minorHAnsi"/>
          <w:b/>
          <w:u w:val="single"/>
          <w:lang w:eastAsia="pl-PL"/>
        </w:rPr>
        <w:lastRenderedPageBreak/>
        <w:t>Do obowiązków Wykonawcy należy:</w:t>
      </w:r>
    </w:p>
    <w:p w14:paraId="1A346800" w14:textId="77777777" w:rsidR="00BE1E45" w:rsidRPr="00BE1E45" w:rsidRDefault="00BE1E45" w:rsidP="00F5509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uzyskanie własnym staraniem niezbędnych uzgodnień, opinii i decyzji wymaganych obowiązującymi przepisami;</w:t>
      </w:r>
    </w:p>
    <w:p w14:paraId="678699F8" w14:textId="1038C2B6" w:rsidR="00BE1E45" w:rsidRPr="00BE1E45" w:rsidRDefault="00BE1E45" w:rsidP="00F5509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bieżąca współpraca ze ZWiK Sp. z o.o. w Szczecinie, a w szczególności z Zespołem ds. Technicznych, Wydziałem Sieci Kanalizacyjnej oraz Działem Inwestycji i Remontów</w:t>
      </w:r>
      <w:r w:rsidR="001863B9">
        <w:rPr>
          <w:rFonts w:cstheme="minorHAnsi"/>
        </w:rPr>
        <w:t>;</w:t>
      </w:r>
    </w:p>
    <w:p w14:paraId="31CDB45C" w14:textId="4977BF3E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uzgodnienie projektów budowlanego i wykonawczego z Zamawiającym przed zgłoszeniem robót nie wymagających pozwolenia na budowę</w:t>
      </w:r>
      <w:r w:rsidR="001863B9">
        <w:rPr>
          <w:rFonts w:cstheme="minorHAnsi"/>
        </w:rPr>
        <w:t>;</w:t>
      </w:r>
    </w:p>
    <w:p w14:paraId="3B8CEB2A" w14:textId="03B2A6EB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 xml:space="preserve">przestrzegania wymagań zawartych w Zarządzeniu nr 140/21 </w:t>
      </w:r>
      <w:r w:rsidR="001863B9">
        <w:rPr>
          <w:rFonts w:cstheme="minorHAnsi"/>
        </w:rPr>
        <w:t>Prezydenta Miasta Szczecin</w:t>
      </w:r>
      <w:r w:rsidRPr="00BE1E45">
        <w:rPr>
          <w:rFonts w:cstheme="minorHAnsi"/>
        </w:rPr>
        <w:t xml:space="preserve"> </w:t>
      </w:r>
      <w:r w:rsidR="001863B9">
        <w:rPr>
          <w:rFonts w:cstheme="minorHAnsi"/>
        </w:rPr>
        <w:br/>
      </w:r>
      <w:r w:rsidRPr="00BE1E45">
        <w:rPr>
          <w:rFonts w:cstheme="minorHAnsi"/>
        </w:rPr>
        <w:t>z dnia 23 marca 2021 r. w sprawie Standardów utrzymania, ochrony i rozwoju terenów zieleni Miasta Szczecin oraz obowiązków służących ich wdrożeniu</w:t>
      </w:r>
      <w:r w:rsidR="001863B9">
        <w:rPr>
          <w:rFonts w:cstheme="minorHAnsi"/>
        </w:rPr>
        <w:t>;</w:t>
      </w:r>
    </w:p>
    <w:p w14:paraId="28267783" w14:textId="3BF047DA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prace projektowe wykonać zgodnie z SWZ oraz postanowieniami umowy, obowiązującymi przepisami, normami i warunkami technicznymi oraz zasadami wiedzy technicznej i wymaganiami poczynionych uzgodnień</w:t>
      </w:r>
      <w:r w:rsidR="001863B9">
        <w:rPr>
          <w:rFonts w:cstheme="minorHAnsi"/>
        </w:rPr>
        <w:t>;</w:t>
      </w:r>
    </w:p>
    <w:p w14:paraId="66C39A7B" w14:textId="29AD37D7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ponoszenie kosztów z tytułu uzyskania wszystkich wymaganych przepisami decyzji administracyjnych, uzgodnień, opinii i warunków technicznych i innych dokumentów umożliwiających uzyskanie pozwolenia na realizację inwestycji</w:t>
      </w:r>
      <w:r w:rsidR="001863B9">
        <w:rPr>
          <w:rFonts w:cstheme="minorHAnsi"/>
        </w:rPr>
        <w:t>;</w:t>
      </w:r>
    </w:p>
    <w:p w14:paraId="790A3BDE" w14:textId="4B4D58A4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przygotowanie wniosku i uzyskanie zgody na realizację robót: zgłoszenie robót z zaświadczeniem o braku sprzeciwu właściwego organu, zgodnie z przepisami Prawa Budowlanego</w:t>
      </w:r>
      <w:r w:rsidR="001863B9">
        <w:rPr>
          <w:rFonts w:cstheme="minorHAnsi"/>
        </w:rPr>
        <w:t>;</w:t>
      </w:r>
    </w:p>
    <w:p w14:paraId="18A7B607" w14:textId="6A0DEF17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Przeniesienie na Zamawiającego praw autorskich do wszystkich utworów powstałych w ramach realizacji przedmiotu zamówienia</w:t>
      </w:r>
      <w:r w:rsidR="001863B9">
        <w:rPr>
          <w:rFonts w:cstheme="minorHAnsi"/>
        </w:rPr>
        <w:t>;</w:t>
      </w:r>
    </w:p>
    <w:p w14:paraId="74FEE01D" w14:textId="3CBC7B0A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W trakcie trwania procedury o udzielenie zamówienia publicznego na wykonawstwo robót budowlanych, w ramach udzielonej gwarancji i rękojmi, udzielanie wyjaśnień i odpowiedzi na pytania uczestników postępowania w części dotyczącej dokumentacji projektowej – w terminie wyznaczonym przez Zamawiającego</w:t>
      </w:r>
      <w:r w:rsidR="001863B9">
        <w:rPr>
          <w:rFonts w:cstheme="minorHAnsi"/>
        </w:rPr>
        <w:t>;</w:t>
      </w:r>
    </w:p>
    <w:p w14:paraId="70E8B3DD" w14:textId="2D9E8CE3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Wyjaśnianie wątpliwości dotyczących projektów i zawartych w nich rozwiązań zgodnie z Art. 20 ust.1. pkt. 3) Ustawy z dnia 7 lipca 1994 r. – Prawo Budowlane</w:t>
      </w:r>
      <w:r w:rsidR="001863B9">
        <w:rPr>
          <w:rFonts w:cstheme="minorHAnsi"/>
        </w:rPr>
        <w:t>;</w:t>
      </w:r>
    </w:p>
    <w:p w14:paraId="2A4924E4" w14:textId="416FA514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Usuwanie w terminie wyznaczonym przez Zamawiającego wszelkich wad w dokumentacji projektowej i kosztorysowej, które nie pozwolą na prawidłową realizację robót</w:t>
      </w:r>
      <w:r w:rsidR="001863B9">
        <w:rPr>
          <w:rFonts w:cstheme="minorHAnsi"/>
        </w:rPr>
        <w:t>;</w:t>
      </w:r>
    </w:p>
    <w:p w14:paraId="5318FF31" w14:textId="77777777" w:rsidR="00BE1E45" w:rsidRPr="00BE1E45" w:rsidRDefault="00BE1E45" w:rsidP="00F5509A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Sprawowanie nadzoru autorskiego w trakcie realizacji robót budowlanych zgodnie z Art.20 ust.1 pkt 4) Ustawy z dnia 7 lipca 1994 r. – Prawo Budowlane.</w:t>
      </w:r>
    </w:p>
    <w:p w14:paraId="0102D5C5" w14:textId="77777777" w:rsidR="00BE1E45" w:rsidRPr="00BE1E45" w:rsidRDefault="00BE1E45" w:rsidP="001863B9">
      <w:pPr>
        <w:spacing w:after="0" w:line="240" w:lineRule="auto"/>
        <w:ind w:left="720"/>
        <w:jc w:val="both"/>
        <w:rPr>
          <w:rFonts w:cstheme="minorHAnsi"/>
          <w:color w:val="FF0000"/>
        </w:rPr>
      </w:pPr>
    </w:p>
    <w:p w14:paraId="64CF874F" w14:textId="52CC1785" w:rsidR="00BE1E45" w:rsidRPr="00127B09" w:rsidRDefault="00BE1E45" w:rsidP="00127B0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u w:val="single"/>
          <w:lang w:eastAsia="pl-PL"/>
        </w:rPr>
      </w:pPr>
      <w:bookmarkStart w:id="4" w:name="_Toc486497969"/>
      <w:r w:rsidRPr="00127B09">
        <w:rPr>
          <w:rFonts w:eastAsia="Times New Roman" w:cstheme="minorHAnsi"/>
          <w:b/>
          <w:u w:val="single"/>
          <w:lang w:eastAsia="pl-PL"/>
        </w:rPr>
        <w:t>Warunki dotyczące dostarczenia dokumentacji</w:t>
      </w:r>
      <w:bookmarkEnd w:id="4"/>
      <w:r w:rsidR="00980F71" w:rsidRPr="00127B09">
        <w:rPr>
          <w:rFonts w:eastAsia="Times New Roman" w:cstheme="minorHAnsi"/>
          <w:b/>
          <w:u w:val="single"/>
          <w:lang w:eastAsia="pl-PL"/>
        </w:rPr>
        <w:t>.</w:t>
      </w:r>
    </w:p>
    <w:p w14:paraId="0886CA01" w14:textId="77777777" w:rsidR="00BE1E45" w:rsidRPr="00BE1E45" w:rsidRDefault="00BE1E45" w:rsidP="00F5509A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wymagana ilość egzemplarzy w wersji papierowej:</w:t>
      </w:r>
    </w:p>
    <w:p w14:paraId="3600414F" w14:textId="77777777" w:rsidR="00BE1E45" w:rsidRPr="00BE1E45" w:rsidRDefault="00BE1E45" w:rsidP="00F5509A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inwentaryzacja kanału wraz z projektem wzmocnienia istniejącej konstrukcji – 3 egz.,</w:t>
      </w:r>
    </w:p>
    <w:p w14:paraId="42D64F56" w14:textId="77777777" w:rsidR="00BE1E45" w:rsidRPr="00BE1E45" w:rsidRDefault="00BE1E45" w:rsidP="00F5509A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projekt budowlany – 3 egz.,</w:t>
      </w:r>
    </w:p>
    <w:p w14:paraId="32AE75B4" w14:textId="77777777" w:rsidR="00BE1E45" w:rsidRPr="00BE1E45" w:rsidRDefault="00BE1E45" w:rsidP="00F5509A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projekty wykonawcze (techniczne) – 3 egz.,</w:t>
      </w:r>
    </w:p>
    <w:p w14:paraId="69E63D99" w14:textId="77777777" w:rsidR="00BE1E45" w:rsidRPr="00BE1E45" w:rsidRDefault="00BE1E45" w:rsidP="00F5509A">
      <w:pPr>
        <w:numPr>
          <w:ilvl w:val="0"/>
          <w:numId w:val="6"/>
        </w:numPr>
        <w:shd w:val="clear" w:color="auto" w:fill="FFFFFF"/>
        <w:spacing w:after="0" w:line="240" w:lineRule="auto"/>
        <w:ind w:left="1276" w:hanging="425"/>
        <w:jc w:val="both"/>
        <w:rPr>
          <w:rFonts w:cstheme="minorHAnsi"/>
          <w:iCs/>
          <w:spacing w:val="2"/>
        </w:rPr>
      </w:pPr>
      <w:r w:rsidRPr="00BE1E45">
        <w:rPr>
          <w:rFonts w:cstheme="minorHAnsi"/>
          <w:iCs/>
          <w:spacing w:val="2"/>
        </w:rPr>
        <w:t xml:space="preserve">inwentaryzacja istniejącej zieleni, projekt ochrony zieleni w trakcie prac – 3 egz., </w:t>
      </w:r>
    </w:p>
    <w:p w14:paraId="40D6142A" w14:textId="77777777" w:rsidR="00BE1E45" w:rsidRPr="00BE1E45" w:rsidRDefault="00BE1E45" w:rsidP="00F5509A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 xml:space="preserve">informacja BIOZ - 1 egz., </w:t>
      </w:r>
    </w:p>
    <w:p w14:paraId="6FD05337" w14:textId="77777777" w:rsidR="00BE1E45" w:rsidRPr="00BE1E45" w:rsidRDefault="00BE1E45" w:rsidP="00F5509A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specyfikacja techniczna wykonania i odbioru robót - 1 egz.,</w:t>
      </w:r>
    </w:p>
    <w:p w14:paraId="26155B85" w14:textId="77777777" w:rsidR="00BE1E45" w:rsidRPr="00BE1E45" w:rsidRDefault="00BE1E45" w:rsidP="00F5509A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przedmiary robót  - 1 egz.,</w:t>
      </w:r>
    </w:p>
    <w:p w14:paraId="1C64BE95" w14:textId="77777777" w:rsidR="00BE1E45" w:rsidRPr="00BE1E45" w:rsidRDefault="00BE1E45" w:rsidP="00F5509A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kosztorysy  inwestorskie - 1 egz.,</w:t>
      </w:r>
    </w:p>
    <w:p w14:paraId="5FF0159F" w14:textId="77777777" w:rsidR="00BE1E45" w:rsidRPr="00BE1E45" w:rsidRDefault="00BE1E45" w:rsidP="00F5509A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 xml:space="preserve">tabela elementów rozliczeniowych – 1 egz. </w:t>
      </w:r>
    </w:p>
    <w:p w14:paraId="187A5725" w14:textId="7AAF2374" w:rsidR="00BE1E45" w:rsidRPr="00BE1E45" w:rsidRDefault="00BE1E45" w:rsidP="00F5509A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w wersji elektronicznej - 1 egz.</w:t>
      </w:r>
    </w:p>
    <w:p w14:paraId="286DECE0" w14:textId="77777777" w:rsidR="00BE1E45" w:rsidRPr="00BE1E45" w:rsidRDefault="00BE1E45" w:rsidP="00F5509A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BE1E45">
        <w:rPr>
          <w:rFonts w:cstheme="minorHAnsi"/>
        </w:rPr>
        <w:t>formaty plików dokumentacji:</w:t>
      </w:r>
    </w:p>
    <w:p w14:paraId="1C251D53" w14:textId="77777777" w:rsidR="00BE1E45" w:rsidRPr="00BE1E45" w:rsidRDefault="00BE1E45" w:rsidP="00F5509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DWG – rysunki i mapy</w:t>
      </w:r>
    </w:p>
    <w:p w14:paraId="56E2CBB9" w14:textId="77777777" w:rsidR="00BE1E45" w:rsidRPr="00BE1E45" w:rsidRDefault="00BE1E45" w:rsidP="00F5509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DOC/DOCX – specyfikacje i opisy projektów</w:t>
      </w:r>
    </w:p>
    <w:p w14:paraId="55AE587D" w14:textId="77777777" w:rsidR="00BE1E45" w:rsidRPr="00BE1E45" w:rsidRDefault="00BE1E45" w:rsidP="00F5509A">
      <w:pPr>
        <w:numPr>
          <w:ilvl w:val="0"/>
          <w:numId w:val="8"/>
        </w:numPr>
        <w:suppressAutoHyphens/>
        <w:spacing w:after="0" w:line="240" w:lineRule="auto"/>
        <w:ind w:left="1276" w:hanging="425"/>
        <w:jc w:val="both"/>
        <w:rPr>
          <w:rFonts w:cstheme="minorHAnsi"/>
          <w:lang w:eastAsia="pl-PL"/>
        </w:rPr>
      </w:pPr>
      <w:r w:rsidRPr="00BE1E45">
        <w:rPr>
          <w:rFonts w:cstheme="minorHAnsi"/>
          <w:lang w:eastAsia="pl-PL"/>
        </w:rPr>
        <w:t>XLS/XLSX – arkusze kalkulacyjne,</w:t>
      </w:r>
    </w:p>
    <w:p w14:paraId="1C859CE9" w14:textId="77777777" w:rsidR="00BE1E45" w:rsidRPr="00BE1E45" w:rsidRDefault="00BE1E45" w:rsidP="00F5509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ATH – przedmiary i kosztorysy</w:t>
      </w:r>
    </w:p>
    <w:p w14:paraId="4CE166E4" w14:textId="77777777" w:rsidR="00BE1E45" w:rsidRPr="00BE1E45" w:rsidRDefault="00BE1E45" w:rsidP="00F5509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PDF – całość dokumentacji</w:t>
      </w:r>
    </w:p>
    <w:p w14:paraId="7E352745" w14:textId="77777777" w:rsidR="00BE1E45" w:rsidRPr="00BE1E45" w:rsidRDefault="00BE1E45" w:rsidP="001863B9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E1E45">
        <w:rPr>
          <w:rFonts w:eastAsia="Times New Roman" w:cstheme="minorHAnsi"/>
          <w:lang w:eastAsia="pl-PL"/>
        </w:rPr>
        <w:t>Pliki nie mogą posiadać zabezpieczeń przed kopiowaniem i edycją.</w:t>
      </w:r>
    </w:p>
    <w:p w14:paraId="2BAAE2F1" w14:textId="77777777" w:rsidR="00980F71" w:rsidRDefault="00980F71" w:rsidP="00980F71">
      <w:pPr>
        <w:spacing w:after="0" w:line="240" w:lineRule="auto"/>
        <w:ind w:left="425"/>
        <w:jc w:val="both"/>
        <w:rPr>
          <w:rFonts w:eastAsia="Times New Roman" w:cstheme="minorHAnsi"/>
          <w:b/>
          <w:highlight w:val="yellow"/>
          <w:u w:val="single"/>
          <w:lang w:eastAsia="pl-PL"/>
        </w:rPr>
      </w:pPr>
    </w:p>
    <w:p w14:paraId="159D3FEB" w14:textId="3E9D17E8" w:rsidR="00980F71" w:rsidRPr="00127B09" w:rsidRDefault="00980F71" w:rsidP="00980F71">
      <w:pPr>
        <w:spacing w:after="0" w:line="240" w:lineRule="auto"/>
        <w:ind w:left="425"/>
        <w:jc w:val="both"/>
        <w:rPr>
          <w:rFonts w:eastAsia="Times New Roman" w:cstheme="minorHAnsi"/>
          <w:b/>
          <w:u w:val="single"/>
          <w:lang w:eastAsia="pl-PL"/>
        </w:rPr>
      </w:pPr>
      <w:r w:rsidRPr="00127B09">
        <w:rPr>
          <w:rFonts w:eastAsia="Times New Roman" w:cstheme="minorHAnsi"/>
          <w:b/>
          <w:u w:val="single"/>
          <w:lang w:eastAsia="pl-PL"/>
        </w:rPr>
        <w:lastRenderedPageBreak/>
        <w:t>Uwaga:</w:t>
      </w:r>
    </w:p>
    <w:p w14:paraId="4CA9DD48" w14:textId="2C3864E7" w:rsidR="00980F71" w:rsidRDefault="00980F71" w:rsidP="00980F71">
      <w:pPr>
        <w:spacing w:after="0"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127B09">
        <w:rPr>
          <w:rFonts w:eastAsia="Times New Roman" w:cstheme="minorHAnsi"/>
          <w:b/>
          <w:lang w:eastAsia="pl-PL"/>
        </w:rPr>
        <w:t>W zakresie umowy mieści się przekazanie autorskich praw majątkowych do wszystkich utworów, jakie powstaną w wyniku wykonania zamówienia na zasadach określonych w umowie o wykonanie zamówienia.</w:t>
      </w:r>
    </w:p>
    <w:p w14:paraId="5FE7CABF" w14:textId="1E4F50B4" w:rsidR="00980F71" w:rsidRPr="00127B09" w:rsidRDefault="00980F71" w:rsidP="00127B0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2EDF9B2" w14:textId="723D2CD8" w:rsidR="004F2F53" w:rsidRPr="00127B09" w:rsidRDefault="00980F71" w:rsidP="00127B09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  <w:u w:val="single"/>
        </w:rPr>
      </w:pPr>
      <w:r w:rsidRPr="00127B09">
        <w:rPr>
          <w:rFonts w:cstheme="minorHAnsi"/>
          <w:b/>
          <w:u w:val="single"/>
        </w:rPr>
        <w:t xml:space="preserve">Warunki sprawowania nadzoru autorskiego. </w:t>
      </w:r>
    </w:p>
    <w:p w14:paraId="28E77ACC" w14:textId="77777777" w:rsidR="00980F71" w:rsidRPr="00127B09" w:rsidRDefault="00980F71" w:rsidP="00980F71">
      <w:pPr>
        <w:suppressAutoHyphens/>
        <w:ind w:left="426"/>
        <w:jc w:val="both"/>
        <w:rPr>
          <w:rFonts w:cstheme="minorHAnsi"/>
          <w:b/>
        </w:rPr>
      </w:pPr>
      <w:r w:rsidRPr="00127B09">
        <w:rPr>
          <w:rFonts w:cstheme="minorHAnsi"/>
        </w:rPr>
        <w:t>W ramach pełnienia czynności wynikających z nadzoru autorskiego Wykonawca zobowiązany będzie do:</w:t>
      </w:r>
    </w:p>
    <w:p w14:paraId="535EA047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127B09">
        <w:rPr>
          <w:rFonts w:cstheme="minorHAnsi"/>
        </w:rPr>
        <w:t>Stwierdzania w toku prowadzonych robót budowlanych zgodności realizacji z projektem;</w:t>
      </w:r>
    </w:p>
    <w:p w14:paraId="70379829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Dwukrotnej aktualizacji kosztorysu inwestorskiego;</w:t>
      </w:r>
    </w:p>
    <w:p w14:paraId="1FD54AF7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Wyjaśniania wątpliwości i akceptacji powstałych w toku realizacji robót zmian dotyczących projektu budowlanego i zawartych w nim rozwiązań oraz ewentualne uszczegóławianie dokumentacji, w terminie dostosowanym do potrzeb budowy;</w:t>
      </w:r>
    </w:p>
    <w:p w14:paraId="54A9B920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 xml:space="preserve">Uzgadniania z Zamawiającym, Wykonawcą Robót i Nadzorem Inwestorskim możliwości wprowadzenia rozwiązań zamiennych w stosunku do przewidzianych w dokumentacji, w odniesieniu do materiałów i konstrukcji oraz rozwiązań technicznych </w:t>
      </w:r>
      <w:r w:rsidRPr="00127B09">
        <w:rPr>
          <w:rFonts w:cstheme="minorHAnsi"/>
        </w:rPr>
        <w:br/>
        <w:t>i technologicznych;</w:t>
      </w:r>
    </w:p>
    <w:p w14:paraId="0E2FE0D6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Opiniowania i uzgadniania dokumentacji technicznej opracowanej przez Wykonawcę Robót w terminie wskazanym przez Zamawiającego;</w:t>
      </w:r>
    </w:p>
    <w:p w14:paraId="5DD12DE8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Żądania wstrzymania robót budowlanych w razie stwierdzenia możliwości powstania zagrożenia lub wykonywania robót niezgodnie z dokumentacją;</w:t>
      </w:r>
    </w:p>
    <w:p w14:paraId="3CDB1804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z potrzeb realizacji zadania; Wykonawca zobowiązany jest do przybycia na wezwanie Zamawiającego lub działającego w jego imieniu Inspektora Nadzoru Inwestorskiego);</w:t>
      </w:r>
    </w:p>
    <w:p w14:paraId="3C351929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Ścisłej współpracy z osobami sprawującymi nadzór inwestorski i innymi podmiotami w zakresie inwestycji;</w:t>
      </w:r>
    </w:p>
    <w:p w14:paraId="5C130D37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Dokonywania zapisów w dzienniku budowy dotyczących realizacji budowy (możliwości powstania zagrożeń, wykonywanie prac niezgodnie z projektem);</w:t>
      </w:r>
    </w:p>
    <w:p w14:paraId="61EED038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Niezwłocznego informowania Zamawiającego o wszelkich stwierdzonych nieprawidłowościach i odstępstwach od projektu, których dopuszcza się Wykonawca Robót;</w:t>
      </w:r>
    </w:p>
    <w:p w14:paraId="21B6DAFF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Potwierdzenia usunięcia stwierdzonych nieprawidłowości, zagrożeń bądź polecenia dokonania poprawek robót następować będzie poprzez wpis do dziennika budowy oraz pisemną informacją, niezwłocznie przesłaną na adres Zamawiającego;</w:t>
      </w:r>
    </w:p>
    <w:p w14:paraId="7EFC3CA1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Uczestniczenia w przygotowaniu dokumentacji do uzyskania pozwolenia na użytkowanie obiektu;</w:t>
      </w:r>
    </w:p>
    <w:p w14:paraId="2DAEDE15" w14:textId="77777777" w:rsidR="00980F71" w:rsidRPr="00127B09" w:rsidRDefault="00980F71" w:rsidP="00127B0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851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Wprowadzania do dokumentacji w czasie realizacji inwestycji zmian poprzez:</w:t>
      </w:r>
    </w:p>
    <w:p w14:paraId="288A8D31" w14:textId="77777777" w:rsidR="00980F71" w:rsidRPr="00127B09" w:rsidRDefault="00980F71" w:rsidP="00127B09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276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zapisy na rysunkach wchodzących w skład dokumentacji,</w:t>
      </w:r>
    </w:p>
    <w:p w14:paraId="6657682A" w14:textId="77777777" w:rsidR="00980F71" w:rsidRPr="00127B09" w:rsidRDefault="00980F71" w:rsidP="00127B09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276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rysunki zamienne lub szkice, lub nowe projekty opatrzone datą, podpisem oraz informacją jaki element dokumentacji zastępują,</w:t>
      </w:r>
    </w:p>
    <w:p w14:paraId="42440B85" w14:textId="77777777" w:rsidR="00980F71" w:rsidRPr="00127B09" w:rsidRDefault="00980F71" w:rsidP="00127B09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276" w:hanging="425"/>
        <w:contextualSpacing/>
        <w:jc w:val="both"/>
        <w:rPr>
          <w:rFonts w:cstheme="minorHAnsi"/>
        </w:rPr>
      </w:pPr>
      <w:r w:rsidRPr="00127B09">
        <w:rPr>
          <w:rFonts w:cstheme="minorHAnsi"/>
        </w:rPr>
        <w:t>wpisy do dziennika budowy,</w:t>
      </w:r>
    </w:p>
    <w:p w14:paraId="477AB53F" w14:textId="77777777" w:rsidR="00980F71" w:rsidRPr="00C45CBC" w:rsidRDefault="00980F71" w:rsidP="004F2F5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127B09">
        <w:rPr>
          <w:rFonts w:cstheme="minorHAnsi"/>
        </w:rPr>
        <w:t xml:space="preserve">protokoły lub notatki służbowe podpisywane przez Strony i załączane do dziennika </w:t>
      </w:r>
      <w:r w:rsidRPr="00C45CBC">
        <w:rPr>
          <w:rFonts w:cstheme="minorHAnsi"/>
        </w:rPr>
        <w:t>budowy.</w:t>
      </w:r>
    </w:p>
    <w:p w14:paraId="49881A1D" w14:textId="77777777" w:rsidR="00980F71" w:rsidRPr="00C45CBC" w:rsidRDefault="00980F71" w:rsidP="004F2F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C45CBC">
        <w:rPr>
          <w:rFonts w:cstheme="minorHAnsi"/>
        </w:rPr>
        <w:t>Nadzór autorski polegający na osobistej obecności uprawnionego projektanta na budowie, pełniony będzie według potrzeb wynikających z postępu robót budowlanych. Potwierdzenia czynności wykonanych w ramach nadzoru autorskiego dokonuje Przedstawiciel Zamawiającego, o którym mowa w § 2 ust. 2. Zamawiający zgłosi zapotrzebowanie na wizytę osobistą uprawnionego projektanta pisemnie, drogą elektroniczną lub telefonicznie.</w:t>
      </w:r>
    </w:p>
    <w:p w14:paraId="055E976A" w14:textId="77777777" w:rsidR="00980F71" w:rsidRPr="00C45CBC" w:rsidRDefault="00980F71" w:rsidP="004F2F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C45CBC">
        <w:rPr>
          <w:rFonts w:cstheme="minorHAnsi"/>
        </w:rPr>
        <w:lastRenderedPageBreak/>
        <w:t>Za jeden „</w:t>
      </w:r>
      <w:r w:rsidRPr="00C45CBC">
        <w:rPr>
          <w:rFonts w:cstheme="minorHAnsi"/>
          <w:b/>
          <w:bCs/>
        </w:rPr>
        <w:t>pobyt uprawnionego projektanta</w:t>
      </w:r>
      <w:r w:rsidRPr="00C45CBC">
        <w:rPr>
          <w:rFonts w:cstheme="minorHAnsi"/>
        </w:rPr>
        <w:t>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powrocie. Rozliczenie jednorazowego pobytu na budowie uwzględnia wszystkie działania (opinie, analizy, rysunki itd.), w formie możliwej do utrwalenia, konieczne do rozwiązania kwestii zgłoszonych przez wykonawcę robót budowlanych lub Zamawiającego w trakcie jego pobytu. Działanie taki musi być należycie udokumentowane przez Wykonawcę.</w:t>
      </w:r>
      <w:r w:rsidRPr="00C45CBC">
        <w:t xml:space="preserve"> Potwierdzenia pobytów w ramach nadzoru na karcie pobytów przygotowanej przez Wykonawcę dokonuje Zamawiający. Karta pobytu powinna zawierać: sprawozdania z wykonania czynności nadzoru autorskiego, zawierające między innymi: wykaz pobytów projektanta na budowie z podaniem tematu i przedmiotu załatwionych spraw, wykonanych opinii lub opracowań projektowych.</w:t>
      </w:r>
    </w:p>
    <w:bookmarkEnd w:id="1"/>
    <w:p w14:paraId="75229CAC" w14:textId="52EF0CCA" w:rsidR="002107E4" w:rsidRPr="00245325" w:rsidRDefault="002107E4" w:rsidP="00FA6CF5">
      <w:pPr>
        <w:suppressAutoHyphens/>
        <w:spacing w:after="0" w:line="276" w:lineRule="auto"/>
        <w:jc w:val="both"/>
        <w:rPr>
          <w:rFonts w:eastAsia="Calibri" w:cstheme="minorHAnsi"/>
        </w:rPr>
      </w:pPr>
    </w:p>
    <w:sectPr w:rsidR="002107E4" w:rsidRPr="002453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32C0" w14:textId="77777777" w:rsidR="00950D87" w:rsidRDefault="00950D87" w:rsidP="00E37DB8">
      <w:pPr>
        <w:spacing w:after="0" w:line="240" w:lineRule="auto"/>
      </w:pPr>
      <w:r>
        <w:separator/>
      </w:r>
    </w:p>
  </w:endnote>
  <w:endnote w:type="continuationSeparator" w:id="0">
    <w:p w14:paraId="757F66DC" w14:textId="77777777" w:rsidR="00950D87" w:rsidRDefault="00950D87" w:rsidP="00E3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136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7345685" w14:textId="0BD66CD7" w:rsidR="00EA5D8D" w:rsidRDefault="00EA5D8D">
            <w:pPr>
              <w:pStyle w:val="Stopka"/>
              <w:jc w:val="center"/>
            </w:pPr>
            <w:r w:rsidRPr="00EA5D8D">
              <w:rPr>
                <w:sz w:val="16"/>
                <w:szCs w:val="16"/>
              </w:rPr>
              <w:t xml:space="preserve">Strona </w:t>
            </w:r>
            <w:r w:rsidRPr="00EA5D8D">
              <w:rPr>
                <w:b/>
                <w:bCs/>
                <w:sz w:val="16"/>
                <w:szCs w:val="16"/>
              </w:rPr>
              <w:fldChar w:fldCharType="begin"/>
            </w:r>
            <w:r w:rsidRPr="00EA5D8D">
              <w:rPr>
                <w:b/>
                <w:bCs/>
                <w:sz w:val="16"/>
                <w:szCs w:val="16"/>
              </w:rPr>
              <w:instrText>PAGE</w:instrText>
            </w:r>
            <w:r w:rsidRPr="00EA5D8D">
              <w:rPr>
                <w:b/>
                <w:bCs/>
                <w:sz w:val="16"/>
                <w:szCs w:val="16"/>
              </w:rPr>
              <w:fldChar w:fldCharType="separate"/>
            </w:r>
            <w:r w:rsidR="00825813">
              <w:rPr>
                <w:b/>
                <w:bCs/>
                <w:noProof/>
                <w:sz w:val="16"/>
                <w:szCs w:val="16"/>
              </w:rPr>
              <w:t>5</w:t>
            </w:r>
            <w:r w:rsidRPr="00EA5D8D">
              <w:rPr>
                <w:b/>
                <w:bCs/>
                <w:sz w:val="16"/>
                <w:szCs w:val="16"/>
              </w:rPr>
              <w:fldChar w:fldCharType="end"/>
            </w:r>
            <w:r w:rsidRPr="00EA5D8D">
              <w:rPr>
                <w:sz w:val="16"/>
                <w:szCs w:val="16"/>
              </w:rPr>
              <w:t xml:space="preserve"> z </w:t>
            </w:r>
            <w:r w:rsidRPr="00EA5D8D">
              <w:rPr>
                <w:b/>
                <w:bCs/>
                <w:sz w:val="16"/>
                <w:szCs w:val="16"/>
              </w:rPr>
              <w:fldChar w:fldCharType="begin"/>
            </w:r>
            <w:r w:rsidRPr="00EA5D8D">
              <w:rPr>
                <w:b/>
                <w:bCs/>
                <w:sz w:val="16"/>
                <w:szCs w:val="16"/>
              </w:rPr>
              <w:instrText>NUMPAGES</w:instrText>
            </w:r>
            <w:r w:rsidRPr="00EA5D8D">
              <w:rPr>
                <w:b/>
                <w:bCs/>
                <w:sz w:val="16"/>
                <w:szCs w:val="16"/>
              </w:rPr>
              <w:fldChar w:fldCharType="separate"/>
            </w:r>
            <w:r w:rsidR="00825813">
              <w:rPr>
                <w:b/>
                <w:bCs/>
                <w:noProof/>
                <w:sz w:val="16"/>
                <w:szCs w:val="16"/>
              </w:rPr>
              <w:t>5</w:t>
            </w:r>
            <w:r w:rsidRPr="00EA5D8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A468A5" w14:textId="77777777" w:rsidR="00EA5D8D" w:rsidRDefault="00EA5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1749" w14:textId="77777777" w:rsidR="00950D87" w:rsidRDefault="00950D87" w:rsidP="00E37DB8">
      <w:pPr>
        <w:spacing w:after="0" w:line="240" w:lineRule="auto"/>
      </w:pPr>
      <w:r>
        <w:separator/>
      </w:r>
    </w:p>
  </w:footnote>
  <w:footnote w:type="continuationSeparator" w:id="0">
    <w:p w14:paraId="688C4E6B" w14:textId="77777777" w:rsidR="00950D87" w:rsidRDefault="00950D87" w:rsidP="00E3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08E" w14:textId="29A8AA64" w:rsidR="00245325" w:rsidRDefault="00245325" w:rsidP="00245325">
    <w:pPr>
      <w:pStyle w:val="Nagwek"/>
      <w:jc w:val="right"/>
    </w:pPr>
    <w:r>
      <w:t>Załącznik nr 2 do ZO</w:t>
    </w:r>
  </w:p>
  <w:p w14:paraId="4A924606" w14:textId="77777777" w:rsidR="00245325" w:rsidRDefault="00245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64922"/>
    <w:multiLevelType w:val="hybridMultilevel"/>
    <w:tmpl w:val="A7224550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58444B4"/>
    <w:multiLevelType w:val="hybridMultilevel"/>
    <w:tmpl w:val="228EE428"/>
    <w:lvl w:ilvl="0" w:tplc="569C0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B86"/>
    <w:multiLevelType w:val="hybridMultilevel"/>
    <w:tmpl w:val="45CC02E8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11E413F9"/>
    <w:multiLevelType w:val="hybridMultilevel"/>
    <w:tmpl w:val="17268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725C"/>
    <w:multiLevelType w:val="hybridMultilevel"/>
    <w:tmpl w:val="C726718A"/>
    <w:lvl w:ilvl="0" w:tplc="51989B06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4BA24ED"/>
    <w:multiLevelType w:val="hybridMultilevel"/>
    <w:tmpl w:val="9F52A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302D"/>
    <w:multiLevelType w:val="hybridMultilevel"/>
    <w:tmpl w:val="4D2860C8"/>
    <w:lvl w:ilvl="0" w:tplc="37228B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38E"/>
    <w:multiLevelType w:val="hybridMultilevel"/>
    <w:tmpl w:val="97483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9E359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413AD"/>
    <w:multiLevelType w:val="hybridMultilevel"/>
    <w:tmpl w:val="055A9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B9E359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1C66"/>
    <w:multiLevelType w:val="hybridMultilevel"/>
    <w:tmpl w:val="9AA07D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0AC7"/>
    <w:multiLevelType w:val="hybridMultilevel"/>
    <w:tmpl w:val="7592CE6C"/>
    <w:lvl w:ilvl="0" w:tplc="B7DC104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910A62"/>
    <w:multiLevelType w:val="hybridMultilevel"/>
    <w:tmpl w:val="84B818E0"/>
    <w:lvl w:ilvl="0" w:tplc="04150011">
      <w:start w:val="1"/>
      <w:numFmt w:val="decimal"/>
      <w:lvlText w:val="%1)"/>
      <w:lvlJc w:val="left"/>
      <w:pPr>
        <w:ind w:left="1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3" w15:restartNumberingAfterBreak="0">
    <w:nsid w:val="49946AD1"/>
    <w:multiLevelType w:val="hybridMultilevel"/>
    <w:tmpl w:val="D34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7E5F"/>
    <w:multiLevelType w:val="hybridMultilevel"/>
    <w:tmpl w:val="9818486C"/>
    <w:lvl w:ilvl="0" w:tplc="81C255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 w15:restartNumberingAfterBreak="0">
    <w:nsid w:val="4FA24216"/>
    <w:multiLevelType w:val="hybridMultilevel"/>
    <w:tmpl w:val="22F2F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5FAF"/>
    <w:multiLevelType w:val="hybridMultilevel"/>
    <w:tmpl w:val="0ED6691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D1404"/>
    <w:multiLevelType w:val="hybridMultilevel"/>
    <w:tmpl w:val="31503E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FF9"/>
    <w:multiLevelType w:val="hybridMultilevel"/>
    <w:tmpl w:val="8CC26E6C"/>
    <w:lvl w:ilvl="0" w:tplc="91BE9B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ED31C9"/>
    <w:multiLevelType w:val="hybridMultilevel"/>
    <w:tmpl w:val="5EF09FF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FF9"/>
    <w:multiLevelType w:val="hybridMultilevel"/>
    <w:tmpl w:val="2626D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D21D0"/>
    <w:multiLevelType w:val="hybridMultilevel"/>
    <w:tmpl w:val="CEE81668"/>
    <w:lvl w:ilvl="0" w:tplc="5A249F4E">
      <w:start w:val="5"/>
      <w:numFmt w:val="decimal"/>
      <w:lvlText w:val="%1."/>
      <w:lvlJc w:val="left"/>
      <w:pPr>
        <w:ind w:left="1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9"/>
  </w:num>
  <w:num w:numId="5">
    <w:abstractNumId w:val="16"/>
  </w:num>
  <w:num w:numId="6">
    <w:abstractNumId w:val="3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21"/>
  </w:num>
  <w:num w:numId="12">
    <w:abstractNumId w:val="11"/>
  </w:num>
  <w:num w:numId="13">
    <w:abstractNumId w:val="20"/>
  </w:num>
  <w:num w:numId="14">
    <w:abstractNumId w:val="12"/>
  </w:num>
  <w:num w:numId="15">
    <w:abstractNumId w:val="2"/>
  </w:num>
  <w:num w:numId="16">
    <w:abstractNumId w:val="23"/>
  </w:num>
  <w:num w:numId="17">
    <w:abstractNumId w:val="4"/>
  </w:num>
  <w:num w:numId="18">
    <w:abstractNumId w:val="7"/>
  </w:num>
  <w:num w:numId="19">
    <w:abstractNumId w:val="22"/>
  </w:num>
  <w:num w:numId="20">
    <w:abstractNumId w:val="6"/>
  </w:num>
  <w:num w:numId="21">
    <w:abstractNumId w:val="5"/>
  </w:num>
  <w:num w:numId="22">
    <w:abstractNumId w:val="18"/>
  </w:num>
  <w:num w:numId="2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C6"/>
    <w:rsid w:val="00003497"/>
    <w:rsid w:val="000435F2"/>
    <w:rsid w:val="00046559"/>
    <w:rsid w:val="0005086D"/>
    <w:rsid w:val="00054E73"/>
    <w:rsid w:val="00062E61"/>
    <w:rsid w:val="000634F5"/>
    <w:rsid w:val="000735F9"/>
    <w:rsid w:val="00083581"/>
    <w:rsid w:val="000A74D4"/>
    <w:rsid w:val="000B13D5"/>
    <w:rsid w:val="000B1EB0"/>
    <w:rsid w:val="000B52AC"/>
    <w:rsid w:val="000C213C"/>
    <w:rsid w:val="000D2BFF"/>
    <w:rsid w:val="000D4349"/>
    <w:rsid w:val="00127B09"/>
    <w:rsid w:val="00136221"/>
    <w:rsid w:val="0014129A"/>
    <w:rsid w:val="001576C9"/>
    <w:rsid w:val="00160816"/>
    <w:rsid w:val="001863B9"/>
    <w:rsid w:val="00191A7B"/>
    <w:rsid w:val="00195040"/>
    <w:rsid w:val="001A373C"/>
    <w:rsid w:val="001A4490"/>
    <w:rsid w:val="001A5945"/>
    <w:rsid w:val="001C3305"/>
    <w:rsid w:val="001E050D"/>
    <w:rsid w:val="001E6316"/>
    <w:rsid w:val="001F30FE"/>
    <w:rsid w:val="00206B5F"/>
    <w:rsid w:val="002107E4"/>
    <w:rsid w:val="002211CF"/>
    <w:rsid w:val="00245325"/>
    <w:rsid w:val="002739AF"/>
    <w:rsid w:val="00290987"/>
    <w:rsid w:val="002A46FE"/>
    <w:rsid w:val="002D2423"/>
    <w:rsid w:val="00311FBE"/>
    <w:rsid w:val="003224B9"/>
    <w:rsid w:val="003518AA"/>
    <w:rsid w:val="00385ED5"/>
    <w:rsid w:val="003965C5"/>
    <w:rsid w:val="003C27D7"/>
    <w:rsid w:val="003D0815"/>
    <w:rsid w:val="003F61A2"/>
    <w:rsid w:val="00403AA3"/>
    <w:rsid w:val="00407641"/>
    <w:rsid w:val="00416C03"/>
    <w:rsid w:val="004214B7"/>
    <w:rsid w:val="0043466A"/>
    <w:rsid w:val="00441542"/>
    <w:rsid w:val="00452B5A"/>
    <w:rsid w:val="004578BB"/>
    <w:rsid w:val="00495545"/>
    <w:rsid w:val="004A6DA7"/>
    <w:rsid w:val="004B182D"/>
    <w:rsid w:val="004B4F6F"/>
    <w:rsid w:val="004C3EC1"/>
    <w:rsid w:val="004C73C1"/>
    <w:rsid w:val="004F2F53"/>
    <w:rsid w:val="00531C65"/>
    <w:rsid w:val="00556AFF"/>
    <w:rsid w:val="00581851"/>
    <w:rsid w:val="005924FA"/>
    <w:rsid w:val="005A06AD"/>
    <w:rsid w:val="005A0B1C"/>
    <w:rsid w:val="005A0C70"/>
    <w:rsid w:val="005B6036"/>
    <w:rsid w:val="005C30C2"/>
    <w:rsid w:val="005C3327"/>
    <w:rsid w:val="005E0455"/>
    <w:rsid w:val="005E2FE2"/>
    <w:rsid w:val="005E31A5"/>
    <w:rsid w:val="006152E6"/>
    <w:rsid w:val="00624BEE"/>
    <w:rsid w:val="00644E16"/>
    <w:rsid w:val="0064537E"/>
    <w:rsid w:val="00646E9A"/>
    <w:rsid w:val="00651087"/>
    <w:rsid w:val="006554BB"/>
    <w:rsid w:val="006611A7"/>
    <w:rsid w:val="00670117"/>
    <w:rsid w:val="0067690C"/>
    <w:rsid w:val="006A54B0"/>
    <w:rsid w:val="006B0859"/>
    <w:rsid w:val="006B0ED2"/>
    <w:rsid w:val="006C4985"/>
    <w:rsid w:val="006D4807"/>
    <w:rsid w:val="006D650A"/>
    <w:rsid w:val="006F4622"/>
    <w:rsid w:val="007250E2"/>
    <w:rsid w:val="00735BC6"/>
    <w:rsid w:val="00736426"/>
    <w:rsid w:val="007822D0"/>
    <w:rsid w:val="00790588"/>
    <w:rsid w:val="00791536"/>
    <w:rsid w:val="007972E4"/>
    <w:rsid w:val="007C189B"/>
    <w:rsid w:val="007C6A3C"/>
    <w:rsid w:val="0080505F"/>
    <w:rsid w:val="00825813"/>
    <w:rsid w:val="00835515"/>
    <w:rsid w:val="00862C05"/>
    <w:rsid w:val="00872436"/>
    <w:rsid w:val="00887A31"/>
    <w:rsid w:val="00897F53"/>
    <w:rsid w:val="008A07C7"/>
    <w:rsid w:val="008B3B62"/>
    <w:rsid w:val="008C1DD3"/>
    <w:rsid w:val="008C655F"/>
    <w:rsid w:val="008D5325"/>
    <w:rsid w:val="008D5C77"/>
    <w:rsid w:val="008E24E8"/>
    <w:rsid w:val="008E41C1"/>
    <w:rsid w:val="008F4258"/>
    <w:rsid w:val="009073AD"/>
    <w:rsid w:val="00917C02"/>
    <w:rsid w:val="0093179C"/>
    <w:rsid w:val="00937E5F"/>
    <w:rsid w:val="00950D87"/>
    <w:rsid w:val="00952D84"/>
    <w:rsid w:val="00980F71"/>
    <w:rsid w:val="00993AE1"/>
    <w:rsid w:val="009A6CD1"/>
    <w:rsid w:val="009D79EB"/>
    <w:rsid w:val="009E1474"/>
    <w:rsid w:val="00A0276C"/>
    <w:rsid w:val="00A22F73"/>
    <w:rsid w:val="00A2564E"/>
    <w:rsid w:val="00A4732F"/>
    <w:rsid w:val="00A4785A"/>
    <w:rsid w:val="00A62975"/>
    <w:rsid w:val="00A748B7"/>
    <w:rsid w:val="00A8568F"/>
    <w:rsid w:val="00A955B9"/>
    <w:rsid w:val="00A97B05"/>
    <w:rsid w:val="00AA1A51"/>
    <w:rsid w:val="00AA7364"/>
    <w:rsid w:val="00AB0297"/>
    <w:rsid w:val="00AB42F4"/>
    <w:rsid w:val="00AB52C0"/>
    <w:rsid w:val="00AC3697"/>
    <w:rsid w:val="00AF54C4"/>
    <w:rsid w:val="00AF7E38"/>
    <w:rsid w:val="00B05310"/>
    <w:rsid w:val="00B115F1"/>
    <w:rsid w:val="00B23255"/>
    <w:rsid w:val="00B235BE"/>
    <w:rsid w:val="00B30F5C"/>
    <w:rsid w:val="00B327F2"/>
    <w:rsid w:val="00B32A22"/>
    <w:rsid w:val="00B40E9E"/>
    <w:rsid w:val="00B64156"/>
    <w:rsid w:val="00B642AF"/>
    <w:rsid w:val="00B7510F"/>
    <w:rsid w:val="00B76417"/>
    <w:rsid w:val="00B97786"/>
    <w:rsid w:val="00BA051C"/>
    <w:rsid w:val="00BB7013"/>
    <w:rsid w:val="00BC3AD6"/>
    <w:rsid w:val="00BC3F92"/>
    <w:rsid w:val="00BC41B9"/>
    <w:rsid w:val="00BE1E45"/>
    <w:rsid w:val="00BF30E0"/>
    <w:rsid w:val="00C05CB2"/>
    <w:rsid w:val="00C210CA"/>
    <w:rsid w:val="00C45A1C"/>
    <w:rsid w:val="00C45CBC"/>
    <w:rsid w:val="00C52FA4"/>
    <w:rsid w:val="00C83070"/>
    <w:rsid w:val="00C872DB"/>
    <w:rsid w:val="00C90C3E"/>
    <w:rsid w:val="00C92B7A"/>
    <w:rsid w:val="00C96F69"/>
    <w:rsid w:val="00CB49AB"/>
    <w:rsid w:val="00CB6A79"/>
    <w:rsid w:val="00CC220E"/>
    <w:rsid w:val="00D208B4"/>
    <w:rsid w:val="00D27E6F"/>
    <w:rsid w:val="00D4637C"/>
    <w:rsid w:val="00D67BF3"/>
    <w:rsid w:val="00D7446D"/>
    <w:rsid w:val="00D776E0"/>
    <w:rsid w:val="00D813CF"/>
    <w:rsid w:val="00D81F45"/>
    <w:rsid w:val="00D8410A"/>
    <w:rsid w:val="00DA49E5"/>
    <w:rsid w:val="00DD6C6A"/>
    <w:rsid w:val="00DD7CD5"/>
    <w:rsid w:val="00DE7D8B"/>
    <w:rsid w:val="00DF71E1"/>
    <w:rsid w:val="00DF75CE"/>
    <w:rsid w:val="00E27515"/>
    <w:rsid w:val="00E37DB8"/>
    <w:rsid w:val="00E37E3C"/>
    <w:rsid w:val="00E46307"/>
    <w:rsid w:val="00E55519"/>
    <w:rsid w:val="00E651BB"/>
    <w:rsid w:val="00E670CB"/>
    <w:rsid w:val="00E93970"/>
    <w:rsid w:val="00EA5D8D"/>
    <w:rsid w:val="00EB31B1"/>
    <w:rsid w:val="00EC0619"/>
    <w:rsid w:val="00ED3320"/>
    <w:rsid w:val="00ED3546"/>
    <w:rsid w:val="00F040A3"/>
    <w:rsid w:val="00F047D5"/>
    <w:rsid w:val="00F05046"/>
    <w:rsid w:val="00F05157"/>
    <w:rsid w:val="00F4153F"/>
    <w:rsid w:val="00F52A4C"/>
    <w:rsid w:val="00F5509A"/>
    <w:rsid w:val="00F732D0"/>
    <w:rsid w:val="00F8585F"/>
    <w:rsid w:val="00F90B21"/>
    <w:rsid w:val="00FA51EA"/>
    <w:rsid w:val="00FA6CF5"/>
    <w:rsid w:val="00FD0D43"/>
    <w:rsid w:val="00FD18D7"/>
    <w:rsid w:val="00FD2D37"/>
    <w:rsid w:val="00FE2AD6"/>
    <w:rsid w:val="00FF257E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,Akapit z listą BS,lp1,Kolorowa lista — akcent 11,Dot pt,F5 List Paragraph,Recommendation,Normalny PDST,Normal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,Akapit z listą BS Znak,lp1 Znak,Dot p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customStyle="1" w:styleId="pkt">
    <w:name w:val="pkt"/>
    <w:basedOn w:val="Normalny"/>
    <w:rsid w:val="00FA51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36221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36221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E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DB8"/>
  </w:style>
  <w:style w:type="paragraph" w:styleId="Stopka">
    <w:name w:val="footer"/>
    <w:basedOn w:val="Normalny"/>
    <w:link w:val="StopkaZnak"/>
    <w:uiPriority w:val="99"/>
    <w:unhideWhenUsed/>
    <w:rsid w:val="00E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DB8"/>
  </w:style>
  <w:style w:type="paragraph" w:styleId="Tekstpodstawowy2">
    <w:name w:val="Body Text 2"/>
    <w:basedOn w:val="Normalny"/>
    <w:link w:val="Tekstpodstawowy2Znak"/>
    <w:rsid w:val="0008358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35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083581"/>
    <w:rPr>
      <w:color w:val="0000FF"/>
      <w:u w:val="single"/>
    </w:rPr>
  </w:style>
  <w:style w:type="paragraph" w:styleId="Poprawka">
    <w:name w:val="Revision"/>
    <w:hidden/>
    <w:uiPriority w:val="99"/>
    <w:semiHidden/>
    <w:rsid w:val="00980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wik.szczecin.pl/uploads/dokumenty/wytycz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7A0-E9F0-4976-AA71-2773644D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13</cp:revision>
  <cp:lastPrinted>2025-02-26T13:47:00Z</cp:lastPrinted>
  <dcterms:created xsi:type="dcterms:W3CDTF">2025-05-06T11:52:00Z</dcterms:created>
  <dcterms:modified xsi:type="dcterms:W3CDTF">2025-05-19T09:02:00Z</dcterms:modified>
</cp:coreProperties>
</file>