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23A882" w14:textId="53443E71" w:rsidR="00853FC5" w:rsidRDefault="00853FC5" w:rsidP="003A6D94">
      <w:pPr>
        <w:spacing w:before="240"/>
        <w:jc w:val="both"/>
        <w:rPr>
          <w:b/>
          <w:sz w:val="22"/>
          <w:szCs w:val="22"/>
          <w:lang w:eastAsia="en-US"/>
        </w:rPr>
      </w:pPr>
      <w:bookmarkStart w:id="0" w:name="_Hlk76473526"/>
      <w:r>
        <w:rPr>
          <w:rFonts w:ascii="Calibri" w:eastAsia="Calibri" w:hAnsi="Calibri"/>
          <w:noProof/>
          <w:color w:val="000000"/>
          <w:sz w:val="22"/>
          <w:szCs w:val="22"/>
        </w:rPr>
        <w:drawing>
          <wp:anchor distT="0" distB="0" distL="114300" distR="114300" simplePos="0" relativeHeight="251664384" behindDoc="1" locked="0" layoutInCell="1" allowOverlap="1" wp14:anchorId="7C1C4BBD" wp14:editId="526D1968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616075" cy="699770"/>
            <wp:effectExtent l="0" t="0" r="3175" b="5080"/>
            <wp:wrapTight wrapText="bothSides">
              <wp:wrapPolygon edited="0">
                <wp:start x="0" y="0"/>
                <wp:lineTo x="0" y="12936"/>
                <wp:lineTo x="3565" y="18817"/>
                <wp:lineTo x="3565" y="19993"/>
                <wp:lineTo x="8402" y="21169"/>
                <wp:lineTo x="19096" y="21169"/>
                <wp:lineTo x="19096" y="18817"/>
                <wp:lineTo x="21388" y="15877"/>
                <wp:lineTo x="21388" y="7056"/>
                <wp:lineTo x="8912" y="588"/>
                <wp:lineTo x="3565" y="0"/>
                <wp:lineTo x="0" y="0"/>
              </wp:wrapPolygon>
            </wp:wrapTight>
            <wp:docPr id="4" name="Obraz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075" cy="699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Calibri" w:hAnsi="Calibri"/>
          <w:noProof/>
          <w:color w:val="000000"/>
          <w:sz w:val="22"/>
          <w:szCs w:val="22"/>
        </w:rPr>
        <w:drawing>
          <wp:anchor distT="0" distB="0" distL="114300" distR="114300" simplePos="0" relativeHeight="251662336" behindDoc="0" locked="0" layoutInCell="1" allowOverlap="1" wp14:anchorId="6CC9C55A" wp14:editId="13A4FC1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23875" cy="574675"/>
            <wp:effectExtent l="0" t="0" r="9525" b="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78" t="29610" r="78340" b="496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7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78FD98" w14:textId="77777777" w:rsidR="00853FC5" w:rsidRDefault="00853FC5" w:rsidP="003A6D94">
      <w:pPr>
        <w:spacing w:before="240"/>
        <w:jc w:val="both"/>
        <w:rPr>
          <w:b/>
          <w:sz w:val="22"/>
          <w:szCs w:val="22"/>
          <w:lang w:eastAsia="en-US"/>
        </w:rPr>
      </w:pPr>
    </w:p>
    <w:p w14:paraId="33AB5280" w14:textId="77777777" w:rsidR="00853FC5" w:rsidRPr="008C7391" w:rsidRDefault="00853FC5" w:rsidP="00853FC5">
      <w:pPr>
        <w:rPr>
          <w:b/>
          <w:sz w:val="24"/>
          <w:szCs w:val="24"/>
        </w:rPr>
      </w:pPr>
      <w:r w:rsidRPr="008C7391">
        <w:rPr>
          <w:b/>
          <w:sz w:val="24"/>
          <w:szCs w:val="24"/>
        </w:rPr>
        <w:t>4 Regionalna Baza Logistyczna</w:t>
      </w:r>
    </w:p>
    <w:p w14:paraId="4E88C4C7" w14:textId="77777777" w:rsidR="00853FC5" w:rsidRPr="008D423A" w:rsidRDefault="00853FC5" w:rsidP="00853FC5">
      <w:pPr>
        <w:rPr>
          <w:i/>
          <w:sz w:val="16"/>
          <w:szCs w:val="16"/>
        </w:rPr>
      </w:pPr>
      <w:r w:rsidRPr="008D423A">
        <w:rPr>
          <w:i/>
          <w:sz w:val="16"/>
          <w:szCs w:val="16"/>
        </w:rPr>
        <w:t>im. gen. broni Tadeusza Jordan-Rozwadowskiego</w:t>
      </w:r>
    </w:p>
    <w:p w14:paraId="6FF1DCAF" w14:textId="77777777" w:rsidR="00853FC5" w:rsidRDefault="00853FC5" w:rsidP="00853FC5">
      <w:pPr>
        <w:rPr>
          <w:b/>
          <w:sz w:val="22"/>
          <w:szCs w:val="22"/>
        </w:rPr>
      </w:pPr>
    </w:p>
    <w:p w14:paraId="2CAC0FF9" w14:textId="4A64C148" w:rsidR="00853FC5" w:rsidRPr="003F3091" w:rsidRDefault="00853FC5" w:rsidP="00853FC5">
      <w:pPr>
        <w:rPr>
          <w:b/>
          <w:sz w:val="22"/>
          <w:szCs w:val="22"/>
        </w:rPr>
      </w:pPr>
      <w:r w:rsidRPr="003F3091">
        <w:rPr>
          <w:b/>
          <w:sz w:val="22"/>
          <w:szCs w:val="22"/>
        </w:rPr>
        <w:t xml:space="preserve">Komendant </w:t>
      </w:r>
    </w:p>
    <w:p w14:paraId="5FED9A99" w14:textId="5F087E7B" w:rsidR="00853FC5" w:rsidRPr="00AE61FD" w:rsidRDefault="00853FC5" w:rsidP="00853FC5">
      <w:pPr>
        <w:rPr>
          <w:b/>
          <w:sz w:val="22"/>
          <w:szCs w:val="22"/>
        </w:rPr>
      </w:pPr>
      <w:r w:rsidRPr="003F3091">
        <w:rPr>
          <w:b/>
          <w:sz w:val="22"/>
          <w:szCs w:val="22"/>
        </w:rPr>
        <w:t xml:space="preserve">płk </w:t>
      </w:r>
      <w:r w:rsidR="00034FB4">
        <w:rPr>
          <w:b/>
          <w:sz w:val="22"/>
          <w:szCs w:val="22"/>
        </w:rPr>
        <w:t>Mirosław Giel</w:t>
      </w:r>
    </w:p>
    <w:p w14:paraId="3950C2F0" w14:textId="77777777" w:rsidR="00853FC5" w:rsidRDefault="00853FC5" w:rsidP="00853FC5"/>
    <w:p w14:paraId="6A53457B" w14:textId="77777777" w:rsidR="00853FC5" w:rsidRPr="00AF2DE2" w:rsidRDefault="00853FC5" w:rsidP="00853FC5">
      <w:pPr>
        <w:rPr>
          <w:sz w:val="22"/>
          <w:szCs w:val="22"/>
        </w:rPr>
      </w:pPr>
      <w:r>
        <w:t>T</w:t>
      </w:r>
      <w:r w:rsidRPr="00AF2DE2">
        <w:rPr>
          <w:sz w:val="22"/>
          <w:szCs w:val="22"/>
        </w:rPr>
        <w:t>: 2612 (B5)</w:t>
      </w:r>
    </w:p>
    <w:p w14:paraId="179D66CA" w14:textId="58D41E88" w:rsidR="00853FC5" w:rsidRPr="00AF2DE2" w:rsidRDefault="00853FC5" w:rsidP="00853FC5">
      <w:pPr>
        <w:rPr>
          <w:sz w:val="22"/>
          <w:szCs w:val="22"/>
        </w:rPr>
      </w:pPr>
      <w:r w:rsidRPr="00AF2DE2">
        <w:rPr>
          <w:sz w:val="22"/>
          <w:szCs w:val="22"/>
        </w:rPr>
        <w:t xml:space="preserve">Wrocław, dnia </w:t>
      </w:r>
      <w:r w:rsidR="00034FB4">
        <w:rPr>
          <w:sz w:val="22"/>
          <w:szCs w:val="22"/>
        </w:rPr>
        <w:t>14</w:t>
      </w:r>
      <w:r w:rsidRPr="00AF2DE2">
        <w:rPr>
          <w:sz w:val="22"/>
          <w:szCs w:val="22"/>
        </w:rPr>
        <w:t xml:space="preserve"> </w:t>
      </w:r>
      <w:r>
        <w:rPr>
          <w:sz w:val="22"/>
          <w:szCs w:val="22"/>
        </w:rPr>
        <w:t>kwietnia</w:t>
      </w:r>
      <w:r w:rsidRPr="00AF2DE2">
        <w:rPr>
          <w:sz w:val="22"/>
          <w:szCs w:val="22"/>
        </w:rPr>
        <w:t xml:space="preserve"> 2025 r.</w:t>
      </w:r>
      <w:r w:rsidRPr="00AF2DE2">
        <w:rPr>
          <w:sz w:val="22"/>
          <w:szCs w:val="22"/>
        </w:rPr>
        <w:br w:type="textWrapping" w:clear="all"/>
      </w:r>
    </w:p>
    <w:p w14:paraId="1704F1C6" w14:textId="0C7D0477" w:rsidR="00853FC5" w:rsidRDefault="00853FC5" w:rsidP="00853FC5">
      <w:pPr>
        <w:spacing w:before="240"/>
        <w:jc w:val="both"/>
        <w:rPr>
          <w:b/>
          <w:sz w:val="22"/>
          <w:szCs w:val="22"/>
          <w:lang w:eastAsia="en-US"/>
        </w:rPr>
      </w:pPr>
      <w:r w:rsidRPr="00AF2DE2">
        <w:rPr>
          <w:b/>
          <w:color w:val="0070C0"/>
          <w:sz w:val="22"/>
          <w:szCs w:val="22"/>
        </w:rPr>
        <w:t>https: //platformazakupowa.pl/pn/4rblog</w:t>
      </w:r>
    </w:p>
    <w:p w14:paraId="7D5289F3" w14:textId="254D6A90" w:rsidR="00853FC5" w:rsidRDefault="002B1E1B" w:rsidP="00853FC5">
      <w:pPr>
        <w:spacing w:before="240" w:line="276" w:lineRule="auto"/>
        <w:ind w:left="993" w:hanging="993"/>
        <w:jc w:val="both"/>
        <w:rPr>
          <w:b/>
          <w:color w:val="000000" w:themeColor="text1"/>
          <w:sz w:val="22"/>
          <w:szCs w:val="22"/>
        </w:rPr>
      </w:pPr>
      <w:r w:rsidRPr="008B6EC7">
        <w:rPr>
          <w:b/>
          <w:sz w:val="22"/>
          <w:szCs w:val="22"/>
          <w:lang w:eastAsia="en-US"/>
        </w:rPr>
        <w:t>Dotyczy</w:t>
      </w:r>
      <w:r w:rsidR="003A6D94" w:rsidRPr="008B6EC7">
        <w:rPr>
          <w:sz w:val="22"/>
          <w:szCs w:val="22"/>
          <w:lang w:eastAsia="en-US"/>
        </w:rPr>
        <w:t>: wyjaśnienia i zmiany</w:t>
      </w:r>
      <w:r w:rsidRPr="008B6EC7">
        <w:rPr>
          <w:sz w:val="22"/>
          <w:szCs w:val="22"/>
          <w:lang w:eastAsia="en-US"/>
        </w:rPr>
        <w:t xml:space="preserve"> treści SWZ w postępowaniu o udzielenie zamówienia publicznego, którego przedmiotem jest:</w:t>
      </w:r>
      <w:r w:rsidR="00853FC5">
        <w:rPr>
          <w:sz w:val="22"/>
          <w:szCs w:val="22"/>
          <w:lang w:eastAsia="en-US"/>
        </w:rPr>
        <w:t xml:space="preserve"> </w:t>
      </w:r>
      <w:r w:rsidR="00853FC5" w:rsidRPr="00853FC5">
        <w:rPr>
          <w:b/>
          <w:sz w:val="22"/>
          <w:szCs w:val="22"/>
          <w:lang w:eastAsia="en-US"/>
        </w:rPr>
        <w:t>DOSTAWA -</w:t>
      </w:r>
      <w:r w:rsidRPr="008B6EC7">
        <w:rPr>
          <w:sz w:val="22"/>
          <w:szCs w:val="22"/>
          <w:lang w:eastAsia="en-US"/>
        </w:rPr>
        <w:t xml:space="preserve"> </w:t>
      </w:r>
      <w:r w:rsidR="00034FB4" w:rsidRPr="00034FB4">
        <w:rPr>
          <w:b/>
          <w:smallCaps/>
          <w:color w:val="000000"/>
          <w:sz w:val="22"/>
          <w:szCs w:val="22"/>
        </w:rPr>
        <w:t>SPRZĘT WARSZTATOWY, PODNOŚNIK PNEUMATYCZNO – HYDRAULICZNY, URZĄDZENIE DIAGNOSTYCZNE</w:t>
      </w:r>
      <w:r w:rsidR="00853FC5">
        <w:rPr>
          <w:b/>
          <w:color w:val="000000" w:themeColor="text1"/>
          <w:sz w:val="22"/>
          <w:szCs w:val="22"/>
        </w:rPr>
        <w:t xml:space="preserve"> </w:t>
      </w:r>
    </w:p>
    <w:p w14:paraId="5CEBB0D5" w14:textId="2B31888D" w:rsidR="002B1E1B" w:rsidRPr="008B6EC7" w:rsidRDefault="00827FFD" w:rsidP="00853FC5">
      <w:pPr>
        <w:spacing w:before="240"/>
        <w:jc w:val="center"/>
        <w:rPr>
          <w:b/>
          <w:sz w:val="22"/>
          <w:szCs w:val="22"/>
        </w:rPr>
      </w:pPr>
      <w:r w:rsidRPr="000E48A4">
        <w:rPr>
          <w:b/>
          <w:smallCaps/>
          <w:sz w:val="28"/>
          <w:szCs w:val="24"/>
        </w:rPr>
        <w:t>nr sprawy</w:t>
      </w:r>
      <w:r>
        <w:rPr>
          <w:b/>
          <w:smallCaps/>
          <w:sz w:val="24"/>
          <w:szCs w:val="24"/>
        </w:rPr>
        <w:t xml:space="preserve">: </w:t>
      </w:r>
      <w:r w:rsidR="00034FB4" w:rsidRPr="00034FB4">
        <w:rPr>
          <w:rFonts w:eastAsia="SimSun"/>
          <w:b/>
          <w:kern w:val="3"/>
          <w:sz w:val="22"/>
          <w:szCs w:val="22"/>
          <w:lang w:eastAsia="zh-CN" w:bidi="hi-IN"/>
        </w:rPr>
        <w:t>TECH/67/MT/2025</w:t>
      </w:r>
      <w:r w:rsidR="00034FB4">
        <w:rPr>
          <w:rFonts w:eastAsia="SimSun"/>
          <w:b/>
          <w:kern w:val="3"/>
          <w:sz w:val="22"/>
          <w:szCs w:val="22"/>
          <w:lang w:eastAsia="zh-CN" w:bidi="hi-IN"/>
        </w:rPr>
        <w:t xml:space="preserve"> </w:t>
      </w:r>
      <w:r w:rsidR="00034FB4">
        <w:rPr>
          <w:rFonts w:eastAsia="SimSun"/>
          <w:b/>
          <w:kern w:val="3"/>
          <w:sz w:val="22"/>
          <w:szCs w:val="22"/>
          <w:lang w:eastAsia="zh-CN" w:bidi="hi-IN"/>
        </w:rPr>
        <w:br/>
        <w:t>Część I – Sprzęt warsztatowy</w:t>
      </w:r>
    </w:p>
    <w:p w14:paraId="20B8DF00" w14:textId="77D48CEA" w:rsidR="008B6EC7" w:rsidRDefault="002B1E1B" w:rsidP="008B6EC7">
      <w:pPr>
        <w:shd w:val="clear" w:color="auto" w:fill="FFFFFF"/>
        <w:spacing w:before="240" w:after="120" w:line="276" w:lineRule="auto"/>
        <w:jc w:val="both"/>
        <w:rPr>
          <w:sz w:val="22"/>
          <w:szCs w:val="22"/>
          <w:lang w:eastAsia="en-US"/>
        </w:rPr>
      </w:pPr>
      <w:bookmarkStart w:id="1" w:name="_Hlk132357031"/>
      <w:r w:rsidRPr="008B6EC7">
        <w:rPr>
          <w:sz w:val="22"/>
          <w:szCs w:val="22"/>
          <w:lang w:eastAsia="en-US"/>
        </w:rPr>
        <w:t>Dział</w:t>
      </w:r>
      <w:r w:rsidR="003A6D94" w:rsidRPr="008B6EC7">
        <w:rPr>
          <w:sz w:val="22"/>
          <w:szCs w:val="22"/>
          <w:lang w:eastAsia="en-US"/>
        </w:rPr>
        <w:t>ając na podstawie art.135 ust.</w:t>
      </w:r>
      <w:r w:rsidR="003C3257">
        <w:rPr>
          <w:sz w:val="22"/>
          <w:szCs w:val="22"/>
          <w:lang w:eastAsia="en-US"/>
        </w:rPr>
        <w:t xml:space="preserve"> 1 pkt </w:t>
      </w:r>
      <w:r w:rsidR="003A6D94" w:rsidRPr="008B6EC7">
        <w:rPr>
          <w:sz w:val="22"/>
          <w:szCs w:val="22"/>
          <w:lang w:eastAsia="en-US"/>
        </w:rPr>
        <w:t xml:space="preserve"> 6</w:t>
      </w:r>
      <w:r w:rsidRPr="008B6EC7">
        <w:rPr>
          <w:sz w:val="22"/>
          <w:szCs w:val="22"/>
          <w:lang w:eastAsia="en-US"/>
        </w:rPr>
        <w:t xml:space="preserve"> ustawy </w:t>
      </w:r>
      <w:bookmarkEnd w:id="1"/>
      <w:r w:rsidRPr="008B6EC7">
        <w:rPr>
          <w:sz w:val="22"/>
          <w:szCs w:val="22"/>
          <w:lang w:eastAsia="en-US"/>
        </w:rPr>
        <w:t xml:space="preserve">z dnia 11 września 2019r. - </w:t>
      </w:r>
      <w:r w:rsidRPr="008B6EC7">
        <w:rPr>
          <w:i/>
          <w:sz w:val="22"/>
          <w:szCs w:val="22"/>
          <w:lang w:eastAsia="en-US"/>
        </w:rPr>
        <w:t xml:space="preserve">Prawo zamówień publicznych </w:t>
      </w:r>
      <w:r w:rsidRPr="008B6EC7">
        <w:rPr>
          <w:sz w:val="22"/>
          <w:szCs w:val="22"/>
          <w:lang w:eastAsia="en-US"/>
        </w:rPr>
        <w:t xml:space="preserve">(dalej jako: ustawa Pzp), </w:t>
      </w:r>
      <w:r w:rsidR="0031750A">
        <w:rPr>
          <w:bCs/>
          <w:sz w:val="22"/>
          <w:szCs w:val="22"/>
          <w:lang w:eastAsia="en-US"/>
        </w:rPr>
        <w:t>Zamawiający</w:t>
      </w:r>
      <w:r w:rsidRPr="008B6EC7">
        <w:rPr>
          <w:bCs/>
          <w:sz w:val="22"/>
          <w:szCs w:val="22"/>
          <w:lang w:eastAsia="en-US"/>
        </w:rPr>
        <w:t xml:space="preserve"> </w:t>
      </w:r>
      <w:r w:rsidR="0031750A">
        <w:rPr>
          <w:sz w:val="22"/>
          <w:szCs w:val="22"/>
          <w:lang w:eastAsia="en-US"/>
        </w:rPr>
        <w:t xml:space="preserve">udostępnia </w:t>
      </w:r>
      <w:r w:rsidR="008B6EC7">
        <w:rPr>
          <w:sz w:val="22"/>
          <w:szCs w:val="22"/>
          <w:lang w:eastAsia="en-US"/>
        </w:rPr>
        <w:t>treść zapytań</w:t>
      </w:r>
      <w:r w:rsidR="00827FFD">
        <w:rPr>
          <w:sz w:val="22"/>
          <w:szCs w:val="22"/>
          <w:lang w:eastAsia="en-US"/>
        </w:rPr>
        <w:t xml:space="preserve"> </w:t>
      </w:r>
      <w:r w:rsidR="00827FFD" w:rsidRPr="00A855CC">
        <w:rPr>
          <w:sz w:val="22"/>
          <w:szCs w:val="22"/>
        </w:rPr>
        <w:t>(bez ujawniania źródła)</w:t>
      </w:r>
      <w:r w:rsidR="008B6EC7">
        <w:rPr>
          <w:sz w:val="22"/>
          <w:szCs w:val="22"/>
          <w:lang w:eastAsia="en-US"/>
        </w:rPr>
        <w:t xml:space="preserve"> wraz z wyjaśnieniami treści </w:t>
      </w:r>
      <w:r w:rsidRPr="008B6EC7">
        <w:rPr>
          <w:sz w:val="22"/>
          <w:szCs w:val="22"/>
          <w:lang w:eastAsia="en-US"/>
        </w:rPr>
        <w:t>SWZ w odpowiedzi na w</w:t>
      </w:r>
      <w:r w:rsidR="00A36D82" w:rsidRPr="008B6EC7">
        <w:rPr>
          <w:sz w:val="22"/>
          <w:szCs w:val="22"/>
          <w:lang w:eastAsia="en-US"/>
        </w:rPr>
        <w:t>niosek złożony przez Wykonawcę.</w:t>
      </w:r>
      <w:r w:rsidRPr="008B6EC7">
        <w:rPr>
          <w:sz w:val="22"/>
          <w:szCs w:val="22"/>
          <w:lang w:eastAsia="en-US"/>
        </w:rPr>
        <w:t xml:space="preserve"> </w:t>
      </w:r>
    </w:p>
    <w:p w14:paraId="58EBC63A" w14:textId="4AFB2B4C" w:rsidR="002B1E1B" w:rsidRPr="008B6EC7" w:rsidRDefault="002B1E1B" w:rsidP="008B6EC7">
      <w:pPr>
        <w:shd w:val="clear" w:color="auto" w:fill="FFFFFF"/>
        <w:spacing w:before="240" w:after="120" w:line="276" w:lineRule="auto"/>
        <w:jc w:val="both"/>
        <w:rPr>
          <w:sz w:val="22"/>
          <w:szCs w:val="22"/>
          <w:lang w:eastAsia="en-US"/>
        </w:rPr>
      </w:pPr>
      <w:r w:rsidRPr="008B6EC7">
        <w:rPr>
          <w:sz w:val="22"/>
          <w:szCs w:val="22"/>
          <w:lang w:eastAsia="en-US"/>
        </w:rPr>
        <w:t>Jednocześnie działając na podstawie art.137 ust. 1 ustawy Pz</w:t>
      </w:r>
      <w:r w:rsidR="003A6D94" w:rsidRPr="008B6EC7">
        <w:rPr>
          <w:sz w:val="22"/>
          <w:szCs w:val="22"/>
          <w:lang w:eastAsia="en-US"/>
        </w:rPr>
        <w:t xml:space="preserve">p Zamawiający zmienia treść SWZ oraz udostępnia dokonaną zmianę na stronie internetowej prowadzonego postępowania zgodnie z art. 137 ust 2 Ustawy Pzp. </w:t>
      </w:r>
      <w:r w:rsidRPr="008B6EC7">
        <w:rPr>
          <w:sz w:val="22"/>
          <w:szCs w:val="22"/>
          <w:lang w:eastAsia="en-US"/>
        </w:rPr>
        <w:t xml:space="preserve"> </w:t>
      </w:r>
    </w:p>
    <w:p w14:paraId="525808BB" w14:textId="77777777" w:rsidR="00C34251" w:rsidRPr="007D2FE8" w:rsidRDefault="00C34251" w:rsidP="007D2FE8">
      <w:pPr>
        <w:spacing w:before="120" w:after="120" w:line="240" w:lineRule="exact"/>
        <w:rPr>
          <w:b/>
          <w:i/>
          <w:sz w:val="22"/>
          <w:szCs w:val="22"/>
          <w:u w:val="single"/>
        </w:rPr>
      </w:pPr>
      <w:r w:rsidRPr="007D2FE8">
        <w:rPr>
          <w:b/>
          <w:i/>
          <w:sz w:val="22"/>
          <w:szCs w:val="22"/>
          <w:u w:val="single"/>
        </w:rPr>
        <w:t>Pytanie  1:</w:t>
      </w:r>
    </w:p>
    <w:p w14:paraId="61E09F36" w14:textId="7B6DA747" w:rsidR="00705CE6" w:rsidRPr="00034FB4" w:rsidRDefault="00034FB4" w:rsidP="007D2FE8">
      <w:pPr>
        <w:spacing w:before="120" w:after="120" w:line="200" w:lineRule="exact"/>
        <w:rPr>
          <w:b/>
          <w:sz w:val="22"/>
          <w:szCs w:val="22"/>
        </w:rPr>
      </w:pPr>
      <w:r>
        <w:rPr>
          <w:b/>
          <w:sz w:val="22"/>
          <w:szCs w:val="22"/>
        </w:rPr>
        <w:t>Część 1 Wiertarka stołowa</w:t>
      </w:r>
    </w:p>
    <w:p w14:paraId="61985FA9" w14:textId="77777777" w:rsidR="00034FB4" w:rsidRPr="00034FB4" w:rsidRDefault="00034FB4" w:rsidP="00034FB4">
      <w:pPr>
        <w:ind w:right="340"/>
        <w:rPr>
          <w:sz w:val="22"/>
          <w:szCs w:val="22"/>
          <w:shd w:val="clear" w:color="auto" w:fill="FFFFFF"/>
        </w:rPr>
      </w:pPr>
      <w:r w:rsidRPr="00034FB4">
        <w:rPr>
          <w:sz w:val="22"/>
          <w:szCs w:val="22"/>
          <w:shd w:val="clear" w:color="auto" w:fill="FFFFFF"/>
        </w:rPr>
        <w:t xml:space="preserve">Na rynku nie występuje opisana wiertarka stołowa. Proszę o dopuszczenie wiertarki o poniższych  parametrach: </w:t>
      </w:r>
    </w:p>
    <w:p w14:paraId="2D9AB99A" w14:textId="77777777" w:rsidR="00034FB4" w:rsidRPr="00034FB4" w:rsidRDefault="00034FB4" w:rsidP="00034FB4">
      <w:pPr>
        <w:ind w:right="340"/>
        <w:rPr>
          <w:b/>
          <w:sz w:val="22"/>
          <w:szCs w:val="22"/>
          <w:u w:val="single"/>
        </w:rPr>
      </w:pPr>
      <w:r w:rsidRPr="00034FB4">
        <w:rPr>
          <w:b/>
          <w:sz w:val="22"/>
          <w:szCs w:val="22"/>
          <w:u w:val="single"/>
        </w:rPr>
        <w:t>Wiertarka stołowa</w:t>
      </w:r>
    </w:p>
    <w:p w14:paraId="23CF0F4E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wydajność wiercenia maks. 32 mm,</w:t>
      </w:r>
    </w:p>
    <w:p w14:paraId="598AEC51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wydajność gwintowania maks. M20 M,</w:t>
      </w:r>
    </w:p>
    <w:p w14:paraId="4198B61E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uchwyt wiertarski 1-13/B 16 mm,</w:t>
      </w:r>
    </w:p>
    <w:p w14:paraId="1A8F7CCF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stożek uchwytu wrzeciona MK3,</w:t>
      </w:r>
    </w:p>
    <w:p w14:paraId="0DB3D7DC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prędkość obrotowa wrzeciona min. 125 obr./min,</w:t>
      </w:r>
    </w:p>
    <w:p w14:paraId="476CD169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prędkość obrotowa wrzeciona max. 3030 obr./min,</w:t>
      </w:r>
    </w:p>
    <w:p w14:paraId="34AA95B7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zmiana obrotów - ilość biegów/bezstop. 12,</w:t>
      </w:r>
    </w:p>
    <w:p w14:paraId="0F3E6EE4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sposób przenoszenia napędu - przekładnia,</w:t>
      </w:r>
    </w:p>
    <w:p w14:paraId="6930D966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automatyczny posuw wrzeciona - 0,10/0,20/0,30mm/obr,</w:t>
      </w:r>
    </w:p>
    <w:p w14:paraId="1210FD37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odstęp wrzeciono/kolumna - max 260 mm,</w:t>
      </w:r>
    </w:p>
    <w:p w14:paraId="30CEF4AF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odstęp wrzeciono/płyta dolna - max 700 mm,</w:t>
      </w:r>
    </w:p>
    <w:p w14:paraId="0E8D9EEA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skok pinoli 140 mm,</w:t>
      </w:r>
    </w:p>
    <w:p w14:paraId="6A163978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średnica kolumny 110 mm,</w:t>
      </w:r>
    </w:p>
    <w:p w14:paraId="71A78EDA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wielkość stołu - szerokość 340 mm,</w:t>
      </w:r>
    </w:p>
    <w:p w14:paraId="44202E5E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wielkość stołu - głębokość 335 mm,</w:t>
      </w:r>
    </w:p>
    <w:p w14:paraId="219F98A7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rowki T-owe 14 mm,</w:t>
      </w:r>
    </w:p>
    <w:p w14:paraId="02B0039B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moc silnika 1,1/1,5 kW,</w:t>
      </w:r>
    </w:p>
    <w:p w14:paraId="358708FB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lastRenderedPageBreak/>
        <w:t xml:space="preserve">      - moc silnika  S1 100% 0,85/1,1kW,</w:t>
      </w:r>
    </w:p>
    <w:p w14:paraId="18705D74" w14:textId="77777777" w:rsidR="00034FB4" w:rsidRPr="00034FB4" w:rsidRDefault="00034FB4" w:rsidP="00034FB4">
      <w:pPr>
        <w:ind w:left="-284" w:right="340"/>
        <w:rPr>
          <w:sz w:val="22"/>
          <w:szCs w:val="22"/>
        </w:rPr>
      </w:pPr>
      <w:r w:rsidRPr="00034FB4">
        <w:rPr>
          <w:sz w:val="22"/>
          <w:szCs w:val="22"/>
        </w:rPr>
        <w:t xml:space="preserve">      - napięcie 400 V,</w:t>
      </w:r>
    </w:p>
    <w:p w14:paraId="7038250F" w14:textId="29BDF492" w:rsidR="00034FB4" w:rsidRPr="00034FB4" w:rsidRDefault="00034FB4" w:rsidP="00034FB4">
      <w:pPr>
        <w:spacing w:before="120" w:after="120" w:line="200" w:lineRule="exact"/>
        <w:ind w:left="-284"/>
        <w:rPr>
          <w:sz w:val="22"/>
          <w:szCs w:val="22"/>
        </w:rPr>
      </w:pPr>
      <w:r w:rsidRPr="00034FB4">
        <w:rPr>
          <w:sz w:val="22"/>
          <w:szCs w:val="22"/>
        </w:rPr>
        <w:t xml:space="preserve">     - ciężar około: 235 kg.”</w:t>
      </w:r>
    </w:p>
    <w:p w14:paraId="5987756B" w14:textId="77777777" w:rsidR="00034FB4" w:rsidRPr="00034FB4" w:rsidRDefault="00034FB4" w:rsidP="007D2FE8">
      <w:pPr>
        <w:spacing w:before="120" w:after="120" w:line="200" w:lineRule="exact"/>
        <w:rPr>
          <w:b/>
          <w:i/>
          <w:sz w:val="22"/>
          <w:szCs w:val="22"/>
          <w:u w:val="single"/>
        </w:rPr>
      </w:pPr>
    </w:p>
    <w:p w14:paraId="46B7F928" w14:textId="5E9E6E65" w:rsidR="00853FC5" w:rsidRPr="00971413" w:rsidRDefault="00705CE6" w:rsidP="008B6EC7">
      <w:pPr>
        <w:shd w:val="clear" w:color="auto" w:fill="FFFFFF"/>
        <w:spacing w:before="240" w:after="120" w:line="276" w:lineRule="auto"/>
        <w:jc w:val="both"/>
        <w:rPr>
          <w:b/>
          <w:i/>
          <w:color w:val="1F497D" w:themeColor="text2"/>
          <w:sz w:val="22"/>
          <w:szCs w:val="22"/>
          <w:u w:val="single"/>
          <w:lang w:eastAsia="en-US"/>
        </w:rPr>
      </w:pPr>
      <w:r w:rsidRPr="00971413">
        <w:rPr>
          <w:b/>
          <w:i/>
          <w:color w:val="1F497D" w:themeColor="text2"/>
          <w:sz w:val="22"/>
          <w:szCs w:val="22"/>
          <w:u w:val="single"/>
        </w:rPr>
        <w:t>Odpowiedź 1:</w:t>
      </w:r>
    </w:p>
    <w:p w14:paraId="58C92486" w14:textId="2A8705D3" w:rsidR="00705CE6" w:rsidRDefault="00705CE6" w:rsidP="00705CE6">
      <w:pPr>
        <w:spacing w:line="360" w:lineRule="auto"/>
        <w:jc w:val="both"/>
        <w:rPr>
          <w:rFonts w:eastAsia="Calibri"/>
          <w:color w:val="FF0000"/>
          <w:sz w:val="22"/>
          <w:szCs w:val="22"/>
          <w:lang w:eastAsia="en-US"/>
        </w:rPr>
      </w:pPr>
      <w:r w:rsidRPr="009021C4">
        <w:rPr>
          <w:rFonts w:eastAsia="Calibri"/>
          <w:sz w:val="22"/>
          <w:szCs w:val="22"/>
          <w:lang w:eastAsia="en-US"/>
        </w:rPr>
        <w:t>Zamawiający</w:t>
      </w:r>
      <w:r w:rsidR="00890B2D">
        <w:rPr>
          <w:rFonts w:eastAsia="Calibri"/>
          <w:sz w:val="22"/>
          <w:szCs w:val="22"/>
          <w:lang w:eastAsia="en-US"/>
        </w:rPr>
        <w:t xml:space="preserve"> wyraża zgodę na zmianę,</w:t>
      </w:r>
      <w:r w:rsidR="00C55651">
        <w:rPr>
          <w:rFonts w:eastAsia="Calibri"/>
          <w:sz w:val="22"/>
          <w:szCs w:val="22"/>
          <w:lang w:eastAsia="en-US"/>
        </w:rPr>
        <w:t xml:space="preserve"> </w:t>
      </w:r>
      <w:r w:rsidR="00C55651">
        <w:rPr>
          <w:rFonts w:eastAsia="Calibri"/>
          <w:sz w:val="22"/>
          <w:szCs w:val="22"/>
          <w:lang w:eastAsia="en-US"/>
        </w:rPr>
        <w:t>usuwa zapis:” – wychylenie wrzeciennika - 45 stopni - + 45 stopni</w:t>
      </w:r>
      <w:r w:rsidR="00C55651">
        <w:rPr>
          <w:rFonts w:eastAsia="Calibri"/>
          <w:sz w:val="22"/>
          <w:szCs w:val="22"/>
          <w:lang w:eastAsia="en-US"/>
        </w:rPr>
        <w:t xml:space="preserve"> i</w:t>
      </w:r>
      <w:r w:rsidRPr="009021C4">
        <w:rPr>
          <w:rFonts w:eastAsia="Calibri"/>
          <w:sz w:val="22"/>
          <w:szCs w:val="22"/>
          <w:lang w:eastAsia="en-US"/>
        </w:rPr>
        <w:t xml:space="preserve"> dokonuje </w:t>
      </w:r>
      <w:r>
        <w:rPr>
          <w:rFonts w:eastAsia="Calibri"/>
          <w:sz w:val="22"/>
          <w:szCs w:val="22"/>
          <w:lang w:eastAsia="en-US"/>
        </w:rPr>
        <w:t>modyfikacji</w:t>
      </w:r>
      <w:r w:rsidRPr="009021C4">
        <w:rPr>
          <w:rFonts w:eastAsia="Calibri"/>
          <w:sz w:val="22"/>
          <w:szCs w:val="22"/>
          <w:lang w:eastAsia="en-US"/>
        </w:rPr>
        <w:t xml:space="preserve"> </w:t>
      </w:r>
      <w:r w:rsidR="00890B2D">
        <w:rPr>
          <w:rFonts w:eastAsia="Calibri"/>
          <w:sz w:val="22"/>
          <w:szCs w:val="22"/>
          <w:lang w:eastAsia="en-US"/>
        </w:rPr>
        <w:t xml:space="preserve"> w Załączniku nr 1 do SWZ -</w:t>
      </w:r>
      <w:r w:rsidR="00971413">
        <w:rPr>
          <w:rFonts w:eastAsia="Calibri"/>
          <w:i/>
          <w:sz w:val="22"/>
          <w:szCs w:val="22"/>
          <w:lang w:eastAsia="en-US"/>
        </w:rPr>
        <w:t>f</w:t>
      </w:r>
      <w:r w:rsidR="00890B2D" w:rsidRPr="00890B2D">
        <w:rPr>
          <w:rFonts w:eastAsia="Calibri"/>
          <w:i/>
          <w:sz w:val="22"/>
          <w:szCs w:val="22"/>
          <w:lang w:eastAsia="en-US"/>
        </w:rPr>
        <w:t>ormularz ofertowy część 1</w:t>
      </w:r>
      <w:r w:rsidR="00890B2D">
        <w:rPr>
          <w:rFonts w:eastAsia="Calibri"/>
          <w:i/>
          <w:sz w:val="22"/>
          <w:szCs w:val="22"/>
          <w:lang w:eastAsia="en-US"/>
        </w:rPr>
        <w:t xml:space="preserve"> - Sprzęt warsztatowy</w:t>
      </w:r>
      <w:r w:rsidR="00890B2D">
        <w:rPr>
          <w:rFonts w:eastAsia="Calibri"/>
          <w:sz w:val="22"/>
          <w:szCs w:val="22"/>
          <w:lang w:eastAsia="en-US"/>
        </w:rPr>
        <w:t xml:space="preserve"> poz. 5 „Wiertarka stołowa”</w:t>
      </w:r>
      <w:r w:rsidR="00C55651">
        <w:rPr>
          <w:rFonts w:eastAsia="Calibri"/>
          <w:sz w:val="22"/>
          <w:szCs w:val="22"/>
          <w:lang w:eastAsia="en-US"/>
        </w:rPr>
        <w:t>.</w:t>
      </w:r>
      <w:r w:rsidR="00890B2D">
        <w:rPr>
          <w:rFonts w:eastAsia="Calibri"/>
          <w:sz w:val="22"/>
          <w:szCs w:val="22"/>
          <w:lang w:eastAsia="en-US"/>
        </w:rPr>
        <w:t xml:space="preserve"> </w:t>
      </w:r>
      <w:r w:rsidRPr="00971413">
        <w:rPr>
          <w:rFonts w:eastAsia="Calibri"/>
          <w:b/>
          <w:color w:val="FF0000"/>
          <w:sz w:val="22"/>
          <w:szCs w:val="22"/>
          <w:u w:val="single"/>
          <w:lang w:eastAsia="en-US"/>
        </w:rPr>
        <w:t>Pozostałe parametry bez zmian.</w:t>
      </w:r>
    </w:p>
    <w:p w14:paraId="719B9B50" w14:textId="77777777" w:rsidR="00890B2D" w:rsidRDefault="00890B2D" w:rsidP="00705CE6">
      <w:pPr>
        <w:spacing w:line="360" w:lineRule="auto"/>
        <w:jc w:val="both"/>
        <w:rPr>
          <w:rFonts w:eastAsia="Calibri"/>
          <w:sz w:val="22"/>
          <w:szCs w:val="22"/>
          <w:lang w:eastAsia="en-US"/>
        </w:rPr>
      </w:pPr>
      <w:bookmarkStart w:id="2" w:name="_GoBack"/>
      <w:bookmarkEnd w:id="2"/>
    </w:p>
    <w:p w14:paraId="42399064" w14:textId="27E838EA" w:rsidR="009F177F" w:rsidRPr="009F177F" w:rsidRDefault="003C3257" w:rsidP="00705CE6">
      <w:pPr>
        <w:spacing w:line="360" w:lineRule="auto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W związku z powyższym Zamawiający zamieszcza w dokumentacji postępowania aktualny, obowiązujący </w:t>
      </w:r>
      <w:r w:rsidRPr="00971413">
        <w:rPr>
          <w:rFonts w:eastAsia="Calibri"/>
          <w:b/>
          <w:sz w:val="22"/>
          <w:szCs w:val="22"/>
          <w:u w:val="single"/>
          <w:lang w:eastAsia="en-US"/>
        </w:rPr>
        <w:t xml:space="preserve">Załącznik nr </w:t>
      </w:r>
      <w:r w:rsidR="00971413" w:rsidRPr="00971413">
        <w:rPr>
          <w:rFonts w:eastAsia="Calibri"/>
          <w:b/>
          <w:sz w:val="22"/>
          <w:szCs w:val="22"/>
          <w:u w:val="single"/>
          <w:lang w:eastAsia="en-US"/>
        </w:rPr>
        <w:t>1</w:t>
      </w:r>
      <w:r w:rsidRPr="00971413">
        <w:rPr>
          <w:rFonts w:eastAsia="Calibri"/>
          <w:b/>
          <w:sz w:val="22"/>
          <w:szCs w:val="22"/>
          <w:u w:val="single"/>
          <w:lang w:eastAsia="en-US"/>
        </w:rPr>
        <w:t xml:space="preserve"> do SWZ</w:t>
      </w:r>
      <w:r w:rsidRPr="00971413">
        <w:rPr>
          <w:rFonts w:eastAsia="Calibri"/>
          <w:sz w:val="22"/>
          <w:szCs w:val="22"/>
          <w:u w:val="single"/>
          <w:lang w:eastAsia="en-US"/>
        </w:rPr>
        <w:t xml:space="preserve"> </w:t>
      </w:r>
      <w:r w:rsidR="00971413">
        <w:rPr>
          <w:rFonts w:eastAsia="Calibri"/>
          <w:b/>
          <w:sz w:val="22"/>
          <w:szCs w:val="22"/>
          <w:u w:val="single"/>
          <w:lang w:eastAsia="en-US"/>
        </w:rPr>
        <w:t>f</w:t>
      </w:r>
      <w:r w:rsidR="00971413" w:rsidRPr="00971413">
        <w:rPr>
          <w:rFonts w:eastAsia="Calibri"/>
          <w:b/>
          <w:sz w:val="22"/>
          <w:szCs w:val="22"/>
          <w:u w:val="single"/>
          <w:lang w:eastAsia="en-US"/>
        </w:rPr>
        <w:t>ormularz ofertowy cz. 1</w:t>
      </w:r>
      <w:r w:rsidRPr="00971413">
        <w:rPr>
          <w:rFonts w:eastAsia="Calibri"/>
          <w:b/>
          <w:sz w:val="22"/>
          <w:szCs w:val="22"/>
          <w:u w:val="single"/>
          <w:lang w:eastAsia="en-US"/>
        </w:rPr>
        <w:t xml:space="preserve"> - </w:t>
      </w:r>
      <w:r w:rsidRPr="00971413">
        <w:rPr>
          <w:rFonts w:eastAsia="Calibri"/>
          <w:b/>
          <w:color w:val="FF0000"/>
          <w:sz w:val="22"/>
          <w:szCs w:val="22"/>
          <w:u w:val="single"/>
          <w:lang w:eastAsia="en-US"/>
        </w:rPr>
        <w:t>po modyfikacji</w:t>
      </w:r>
      <w:r w:rsidR="009F177F" w:rsidRPr="00971413">
        <w:rPr>
          <w:rFonts w:eastAsia="Calibri"/>
          <w:b/>
          <w:sz w:val="22"/>
          <w:szCs w:val="22"/>
          <w:u w:val="single"/>
          <w:lang w:eastAsia="en-US"/>
        </w:rPr>
        <w:t>.</w:t>
      </w:r>
      <w:r w:rsidR="00053546" w:rsidRPr="00971413">
        <w:rPr>
          <w:rFonts w:eastAsia="Calibri"/>
          <w:b/>
          <w:sz w:val="22"/>
          <w:szCs w:val="22"/>
          <w:u w:val="single"/>
          <w:lang w:eastAsia="en-US"/>
        </w:rPr>
        <w:t xml:space="preserve"> </w:t>
      </w:r>
      <w:r w:rsidR="00053546">
        <w:rPr>
          <w:rFonts w:eastAsia="Calibri"/>
          <w:b/>
          <w:sz w:val="22"/>
          <w:szCs w:val="22"/>
          <w:lang w:eastAsia="en-US"/>
        </w:rPr>
        <w:br/>
      </w:r>
      <w:r w:rsidR="00053546" w:rsidRPr="00053546">
        <w:rPr>
          <w:rFonts w:eastAsia="Calibri"/>
          <w:sz w:val="22"/>
          <w:szCs w:val="22"/>
          <w:lang w:eastAsia="en-US"/>
        </w:rPr>
        <w:t>Tym samym</w:t>
      </w:r>
      <w:r w:rsidR="00053546">
        <w:rPr>
          <w:rFonts w:eastAsia="Calibri"/>
          <w:b/>
          <w:sz w:val="22"/>
          <w:szCs w:val="22"/>
          <w:lang w:eastAsia="en-US"/>
        </w:rPr>
        <w:t xml:space="preserve"> </w:t>
      </w:r>
      <w:r w:rsidR="00053546" w:rsidRPr="00053546">
        <w:rPr>
          <w:rFonts w:eastAsia="Calibri"/>
          <w:b/>
          <w:sz w:val="22"/>
          <w:szCs w:val="22"/>
          <w:u w:val="single"/>
          <w:lang w:eastAsia="en-US"/>
        </w:rPr>
        <w:t xml:space="preserve">„Załącznik nr </w:t>
      </w:r>
      <w:r w:rsidR="00971413">
        <w:rPr>
          <w:rFonts w:eastAsia="Calibri"/>
          <w:b/>
          <w:sz w:val="22"/>
          <w:szCs w:val="22"/>
          <w:u w:val="single"/>
          <w:lang w:eastAsia="en-US"/>
        </w:rPr>
        <w:t>1</w:t>
      </w:r>
      <w:r w:rsidR="00053546" w:rsidRPr="00053546">
        <w:rPr>
          <w:rFonts w:eastAsia="Calibri"/>
          <w:b/>
          <w:sz w:val="22"/>
          <w:szCs w:val="22"/>
          <w:u w:val="single"/>
          <w:lang w:eastAsia="en-US"/>
        </w:rPr>
        <w:t xml:space="preserve"> do SWZ</w:t>
      </w:r>
      <w:r w:rsidR="00971413">
        <w:rPr>
          <w:rFonts w:eastAsia="Calibri"/>
          <w:b/>
          <w:sz w:val="22"/>
          <w:szCs w:val="22"/>
          <w:u w:val="single"/>
          <w:lang w:eastAsia="en-US"/>
        </w:rPr>
        <w:t xml:space="preserve"> formularz ofertowy</w:t>
      </w:r>
      <w:r w:rsidR="00053546" w:rsidRPr="00053546">
        <w:rPr>
          <w:rFonts w:eastAsia="Calibri"/>
          <w:b/>
          <w:sz w:val="22"/>
          <w:szCs w:val="22"/>
          <w:u w:val="single"/>
          <w:lang w:eastAsia="en-US"/>
        </w:rPr>
        <w:t xml:space="preserve"> </w:t>
      </w:r>
      <w:r w:rsidR="00971413">
        <w:rPr>
          <w:rFonts w:eastAsia="Calibri"/>
          <w:b/>
          <w:sz w:val="22"/>
          <w:szCs w:val="22"/>
          <w:u w:val="single"/>
          <w:lang w:eastAsia="en-US"/>
        </w:rPr>
        <w:t>cz. 1</w:t>
      </w:r>
      <w:r w:rsidR="00053546" w:rsidRPr="00053546">
        <w:rPr>
          <w:rFonts w:eastAsia="Calibri"/>
          <w:b/>
          <w:sz w:val="22"/>
          <w:szCs w:val="22"/>
          <w:u w:val="single"/>
          <w:lang w:eastAsia="en-US"/>
        </w:rPr>
        <w:t>”</w:t>
      </w:r>
      <w:r w:rsidR="00053546">
        <w:rPr>
          <w:rFonts w:eastAsia="Calibri"/>
          <w:b/>
          <w:sz w:val="22"/>
          <w:szCs w:val="22"/>
          <w:lang w:eastAsia="en-US"/>
        </w:rPr>
        <w:t xml:space="preserve"> </w:t>
      </w:r>
      <w:r w:rsidR="00053546" w:rsidRPr="00053546">
        <w:rPr>
          <w:rFonts w:eastAsia="Calibri"/>
          <w:color w:val="FF0000"/>
          <w:sz w:val="22"/>
          <w:szCs w:val="22"/>
          <w:u w:val="single"/>
          <w:lang w:eastAsia="en-US"/>
        </w:rPr>
        <w:t>przestaj</w:t>
      </w:r>
      <w:r w:rsidR="00971413">
        <w:rPr>
          <w:rFonts w:eastAsia="Calibri"/>
          <w:color w:val="FF0000"/>
          <w:sz w:val="22"/>
          <w:szCs w:val="22"/>
          <w:u w:val="single"/>
          <w:lang w:eastAsia="en-US"/>
        </w:rPr>
        <w:t>e</w:t>
      </w:r>
      <w:r w:rsidR="00053546" w:rsidRPr="00053546">
        <w:rPr>
          <w:rFonts w:eastAsia="Calibri"/>
          <w:color w:val="FF0000"/>
          <w:sz w:val="22"/>
          <w:szCs w:val="22"/>
          <w:u w:val="single"/>
          <w:lang w:eastAsia="en-US"/>
        </w:rPr>
        <w:t xml:space="preserve"> obowiązywać</w:t>
      </w:r>
      <w:r w:rsidR="00053546">
        <w:rPr>
          <w:rFonts w:eastAsia="Calibri"/>
          <w:b/>
          <w:sz w:val="22"/>
          <w:szCs w:val="22"/>
          <w:lang w:eastAsia="en-US"/>
        </w:rPr>
        <w:t>.</w:t>
      </w:r>
    </w:p>
    <w:p w14:paraId="0949A1B2" w14:textId="77777777" w:rsidR="003C3257" w:rsidRDefault="003C3257" w:rsidP="002B1E1B">
      <w:pPr>
        <w:shd w:val="clear" w:color="auto" w:fill="FFFFFF"/>
        <w:spacing w:after="120"/>
        <w:jc w:val="both"/>
        <w:rPr>
          <w:b/>
          <w:bCs/>
          <w:iCs/>
          <w:sz w:val="24"/>
          <w:szCs w:val="24"/>
        </w:rPr>
      </w:pPr>
    </w:p>
    <w:p w14:paraId="0DC0657F" w14:textId="776C1AB6" w:rsidR="00931588" w:rsidRDefault="00931588" w:rsidP="002B1E1B">
      <w:pPr>
        <w:shd w:val="clear" w:color="auto" w:fill="FFFFFF"/>
        <w:spacing w:after="120"/>
        <w:jc w:val="both"/>
        <w:rPr>
          <w:b/>
          <w:bCs/>
          <w:iCs/>
          <w:sz w:val="22"/>
          <w:szCs w:val="22"/>
        </w:rPr>
      </w:pPr>
      <w:r>
        <w:rPr>
          <w:b/>
          <w:bCs/>
          <w:iCs/>
          <w:sz w:val="24"/>
          <w:szCs w:val="24"/>
        </w:rPr>
        <w:t>Treść zmian stanowi integralną część SWZ i należy j</w:t>
      </w:r>
      <w:r w:rsidR="00424BBA">
        <w:rPr>
          <w:b/>
          <w:bCs/>
          <w:iCs/>
          <w:sz w:val="24"/>
          <w:szCs w:val="24"/>
        </w:rPr>
        <w:t>ą</w:t>
      </w:r>
      <w:r>
        <w:rPr>
          <w:b/>
          <w:bCs/>
          <w:iCs/>
          <w:sz w:val="24"/>
          <w:szCs w:val="24"/>
        </w:rPr>
        <w:t xml:space="preserve"> uwzględnić podczas przygotowywania ofert.</w:t>
      </w:r>
    </w:p>
    <w:p w14:paraId="5FC82C48" w14:textId="1D57B8E0" w:rsidR="00931588" w:rsidRDefault="00931588" w:rsidP="002B1E1B">
      <w:pPr>
        <w:shd w:val="clear" w:color="auto" w:fill="FFFFFF"/>
        <w:spacing w:after="120"/>
        <w:jc w:val="both"/>
        <w:rPr>
          <w:b/>
          <w:bCs/>
          <w:iCs/>
          <w:sz w:val="22"/>
          <w:szCs w:val="22"/>
        </w:rPr>
      </w:pPr>
    </w:p>
    <w:p w14:paraId="495C205F" w14:textId="6E52C2C9" w:rsidR="00931588" w:rsidRDefault="00931588" w:rsidP="002B1E1B">
      <w:pPr>
        <w:shd w:val="clear" w:color="auto" w:fill="FFFFFF"/>
        <w:spacing w:after="120"/>
        <w:jc w:val="both"/>
        <w:rPr>
          <w:b/>
          <w:bCs/>
          <w:iCs/>
          <w:sz w:val="22"/>
          <w:szCs w:val="22"/>
        </w:rPr>
      </w:pPr>
    </w:p>
    <w:p w14:paraId="780796E5" w14:textId="34F40244" w:rsidR="00931588" w:rsidRDefault="00931588" w:rsidP="00971413">
      <w:pPr>
        <w:shd w:val="clear" w:color="auto" w:fill="FFFFFF"/>
        <w:spacing w:after="120"/>
        <w:ind w:left="2835" w:hanging="2835"/>
        <w:jc w:val="both"/>
        <w:rPr>
          <w:b/>
          <w:bCs/>
          <w:iCs/>
          <w:sz w:val="22"/>
          <w:szCs w:val="22"/>
        </w:rPr>
      </w:pPr>
      <w:r w:rsidRPr="00424BBA">
        <w:rPr>
          <w:b/>
          <w:bCs/>
          <w:iCs/>
          <w:sz w:val="22"/>
          <w:szCs w:val="22"/>
          <w:u w:val="single"/>
        </w:rPr>
        <w:t xml:space="preserve">Załącznik nr 1 </w:t>
      </w:r>
      <w:r w:rsidR="00424BBA" w:rsidRPr="00424BBA">
        <w:rPr>
          <w:b/>
          <w:bCs/>
          <w:iCs/>
          <w:sz w:val="22"/>
          <w:szCs w:val="22"/>
          <w:u w:val="single"/>
        </w:rPr>
        <w:t>na 1 str.</w:t>
      </w:r>
      <w:r w:rsidR="00424BBA">
        <w:rPr>
          <w:b/>
          <w:bCs/>
          <w:iCs/>
          <w:sz w:val="22"/>
          <w:szCs w:val="22"/>
        </w:rPr>
        <w:t xml:space="preserve"> </w:t>
      </w:r>
      <w:r>
        <w:rPr>
          <w:b/>
          <w:bCs/>
          <w:iCs/>
          <w:sz w:val="22"/>
          <w:szCs w:val="22"/>
        </w:rPr>
        <w:t xml:space="preserve">- </w:t>
      </w:r>
      <w:r w:rsidR="00424BBA" w:rsidRPr="00424BBA">
        <w:rPr>
          <w:sz w:val="22"/>
          <w:szCs w:val="22"/>
        </w:rPr>
        <w:t>„</w:t>
      </w:r>
      <w:r w:rsidR="00971413">
        <w:rPr>
          <w:sz w:val="22"/>
          <w:szCs w:val="22"/>
        </w:rPr>
        <w:t>Załącznik nr 1 do SWZ formularz ofertowy cz. 1</w:t>
      </w:r>
      <w:r w:rsidR="009F177F">
        <w:rPr>
          <w:sz w:val="22"/>
          <w:szCs w:val="22"/>
        </w:rPr>
        <w:t xml:space="preserve"> – </w:t>
      </w:r>
      <w:r w:rsidR="009F177F" w:rsidRPr="009F177F">
        <w:rPr>
          <w:color w:val="FF0000"/>
          <w:sz w:val="22"/>
          <w:szCs w:val="22"/>
        </w:rPr>
        <w:t>po modyfikacji</w:t>
      </w:r>
      <w:r w:rsidR="009F177F">
        <w:rPr>
          <w:sz w:val="22"/>
          <w:szCs w:val="22"/>
        </w:rPr>
        <w:t>”</w:t>
      </w:r>
      <w:r w:rsidR="00424BBA" w:rsidRPr="00424BBA">
        <w:rPr>
          <w:sz w:val="22"/>
          <w:szCs w:val="22"/>
        </w:rPr>
        <w:t xml:space="preserve"> – </w:t>
      </w:r>
      <w:r w:rsidR="00424BBA">
        <w:rPr>
          <w:sz w:val="22"/>
          <w:szCs w:val="22"/>
        </w:rPr>
        <w:t xml:space="preserve">tylko </w:t>
      </w:r>
      <w:r w:rsidR="00424BBA" w:rsidRPr="00424BBA">
        <w:rPr>
          <w:sz w:val="22"/>
          <w:szCs w:val="22"/>
        </w:rPr>
        <w:t xml:space="preserve">wersja </w:t>
      </w:r>
      <w:r w:rsidR="00971413">
        <w:rPr>
          <w:sz w:val="22"/>
          <w:szCs w:val="22"/>
        </w:rPr>
        <w:t xml:space="preserve"> </w:t>
      </w:r>
      <w:r w:rsidR="00424BBA">
        <w:rPr>
          <w:sz w:val="22"/>
          <w:szCs w:val="22"/>
        </w:rPr>
        <w:t>elektroniczna</w:t>
      </w:r>
    </w:p>
    <w:p w14:paraId="43EB1D18" w14:textId="2DC7EB4D" w:rsidR="00931588" w:rsidRDefault="00931588" w:rsidP="002B1E1B">
      <w:pPr>
        <w:shd w:val="clear" w:color="auto" w:fill="FFFFFF"/>
        <w:spacing w:after="120"/>
        <w:jc w:val="both"/>
        <w:rPr>
          <w:b/>
          <w:bCs/>
          <w:iCs/>
          <w:sz w:val="22"/>
          <w:szCs w:val="22"/>
        </w:rPr>
      </w:pPr>
    </w:p>
    <w:p w14:paraId="699AAAAF" w14:textId="6D92E0E0" w:rsidR="00931588" w:rsidRDefault="00931588" w:rsidP="002B1E1B">
      <w:pPr>
        <w:shd w:val="clear" w:color="auto" w:fill="FFFFFF"/>
        <w:spacing w:after="120"/>
        <w:jc w:val="both"/>
        <w:rPr>
          <w:b/>
          <w:bCs/>
          <w:iCs/>
          <w:sz w:val="22"/>
          <w:szCs w:val="22"/>
        </w:rPr>
      </w:pPr>
    </w:p>
    <w:p w14:paraId="36C9E165" w14:textId="77777777" w:rsidR="00931588" w:rsidRPr="008B6EC7" w:rsidRDefault="00931588" w:rsidP="002B1E1B">
      <w:pPr>
        <w:shd w:val="clear" w:color="auto" w:fill="FFFFFF"/>
        <w:spacing w:after="120"/>
        <w:jc w:val="both"/>
        <w:rPr>
          <w:b/>
          <w:bCs/>
          <w:iCs/>
          <w:sz w:val="22"/>
          <w:szCs w:val="22"/>
        </w:rPr>
      </w:pPr>
    </w:p>
    <w:p w14:paraId="0901B37A" w14:textId="43B720F6" w:rsidR="00892844" w:rsidRDefault="00971413" w:rsidP="00892844">
      <w:pPr>
        <w:ind w:left="2127"/>
        <w:jc w:val="center"/>
        <w:rPr>
          <w:sz w:val="22"/>
          <w:szCs w:val="22"/>
        </w:rPr>
      </w:pPr>
      <w:r>
        <w:rPr>
          <w:sz w:val="24"/>
          <w:szCs w:val="24"/>
          <w:lang w:eastAsia="en-US"/>
        </w:rPr>
        <w:t>Z wyrazami szacunku</w:t>
      </w:r>
    </w:p>
    <w:p w14:paraId="214EFB15" w14:textId="77777777" w:rsidR="00892844" w:rsidRDefault="00892844" w:rsidP="00892844">
      <w:pPr>
        <w:ind w:left="3402"/>
        <w:jc w:val="center"/>
        <w:rPr>
          <w:sz w:val="22"/>
          <w:szCs w:val="22"/>
        </w:rPr>
      </w:pPr>
    </w:p>
    <w:p w14:paraId="415764DA" w14:textId="771E8FCF" w:rsidR="00892844" w:rsidRDefault="00892844" w:rsidP="00892844">
      <w:pPr>
        <w:ind w:left="1985"/>
        <w:jc w:val="center"/>
        <w:rPr>
          <w:sz w:val="16"/>
          <w:szCs w:val="16"/>
          <w:u w:val="single"/>
        </w:rPr>
      </w:pPr>
    </w:p>
    <w:p w14:paraId="6A7FDDE0" w14:textId="77777777" w:rsidR="00892844" w:rsidRDefault="00892844" w:rsidP="00892844">
      <w:pPr>
        <w:ind w:left="1985"/>
        <w:jc w:val="center"/>
        <w:rPr>
          <w:sz w:val="16"/>
          <w:szCs w:val="16"/>
          <w:u w:val="single"/>
        </w:rPr>
      </w:pPr>
    </w:p>
    <w:p w14:paraId="08CB5D81" w14:textId="7DF97822" w:rsidR="004B469C" w:rsidRPr="00971413" w:rsidRDefault="00971413" w:rsidP="00892844">
      <w:pPr>
        <w:shd w:val="clear" w:color="auto" w:fill="FFFFFF"/>
        <w:spacing w:after="120"/>
        <w:ind w:firstLine="4395"/>
        <w:jc w:val="both"/>
        <w:rPr>
          <w:b/>
          <w:bCs/>
          <w:iCs/>
          <w:sz w:val="24"/>
          <w:szCs w:val="24"/>
        </w:rPr>
      </w:pPr>
      <w:r>
        <w:rPr>
          <w:b/>
          <w:sz w:val="24"/>
          <w:szCs w:val="24"/>
          <w:lang w:eastAsia="en-US"/>
        </w:rPr>
        <w:t xml:space="preserve"> </w:t>
      </w:r>
      <w:r w:rsidRPr="00971413">
        <w:rPr>
          <w:b/>
          <w:sz w:val="24"/>
          <w:szCs w:val="24"/>
          <w:lang w:eastAsia="en-US"/>
        </w:rPr>
        <w:t>płk Mirosław Giel</w:t>
      </w:r>
    </w:p>
    <w:bookmarkEnd w:id="0"/>
    <w:p w14:paraId="0C551DE5" w14:textId="77777777" w:rsidR="00931588" w:rsidRDefault="00931588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1DCD8DC5" w14:textId="77777777" w:rsidR="00931588" w:rsidRDefault="00931588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1AFB6347" w14:textId="77777777" w:rsidR="00931588" w:rsidRDefault="00931588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123D8D57" w14:textId="77777777" w:rsidR="00931588" w:rsidRDefault="00931588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7C5F2541" w14:textId="69251796" w:rsidR="003C3257" w:rsidRDefault="003C3257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4F06C1C3" w14:textId="514441BC" w:rsidR="003C3257" w:rsidRDefault="003C3257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4E6EF8F6" w14:textId="77777777" w:rsidR="00892844" w:rsidRDefault="00892844" w:rsidP="002B1E1B">
      <w:pPr>
        <w:spacing w:after="120"/>
        <w:ind w:left="1065" w:hanging="357"/>
        <w:jc w:val="both"/>
        <w:rPr>
          <w:sz w:val="22"/>
          <w:szCs w:val="22"/>
        </w:rPr>
      </w:pPr>
    </w:p>
    <w:p w14:paraId="4ED44D70" w14:textId="77777777" w:rsidR="003C3257" w:rsidRPr="00F531F7" w:rsidRDefault="003C3257" w:rsidP="003C3257">
      <w:pPr>
        <w:jc w:val="both"/>
        <w:rPr>
          <w:sz w:val="16"/>
          <w:szCs w:val="16"/>
        </w:rPr>
      </w:pPr>
      <w:r>
        <w:rPr>
          <w:sz w:val="16"/>
          <w:szCs w:val="16"/>
        </w:rPr>
        <w:t>Magdalena TOMETCZAK</w:t>
      </w:r>
    </w:p>
    <w:p w14:paraId="41AB8F77" w14:textId="77777777" w:rsidR="003C3257" w:rsidRDefault="003C3257" w:rsidP="003C3257">
      <w:pPr>
        <w:jc w:val="both"/>
        <w:rPr>
          <w:sz w:val="16"/>
          <w:szCs w:val="16"/>
        </w:rPr>
      </w:pPr>
      <w:r>
        <w:rPr>
          <w:sz w:val="16"/>
          <w:szCs w:val="16"/>
        </w:rPr>
        <w:t>t</w:t>
      </w:r>
      <w:r w:rsidRPr="00F531F7">
        <w:rPr>
          <w:sz w:val="16"/>
          <w:szCs w:val="16"/>
        </w:rPr>
        <w:t>el: 261 651</w:t>
      </w:r>
      <w:r>
        <w:rPr>
          <w:sz w:val="16"/>
          <w:szCs w:val="16"/>
        </w:rPr>
        <w:t> </w:t>
      </w:r>
      <w:r w:rsidRPr="00F531F7">
        <w:rPr>
          <w:sz w:val="16"/>
          <w:szCs w:val="16"/>
        </w:rPr>
        <w:t>08</w:t>
      </w:r>
      <w:r>
        <w:rPr>
          <w:sz w:val="16"/>
          <w:szCs w:val="16"/>
        </w:rPr>
        <w:t>2</w:t>
      </w:r>
    </w:p>
    <w:p w14:paraId="6DAB9089" w14:textId="77777777" w:rsidR="003C3257" w:rsidRDefault="003C3257" w:rsidP="003C3257">
      <w:pPr>
        <w:jc w:val="both"/>
        <w:rPr>
          <w:sz w:val="16"/>
          <w:szCs w:val="16"/>
        </w:rPr>
      </w:pPr>
      <w:r w:rsidRPr="00C40430">
        <w:rPr>
          <w:sz w:val="16"/>
          <w:szCs w:val="16"/>
        </w:rPr>
        <w:t xml:space="preserve">e-mail: </w:t>
      </w:r>
      <w:hyperlink r:id="rId10" w:history="1">
        <w:r w:rsidRPr="00C40430">
          <w:rPr>
            <w:color w:val="0000FF"/>
            <w:sz w:val="16"/>
            <w:szCs w:val="16"/>
            <w:u w:val="single"/>
          </w:rPr>
          <w:t>4rblog.przetargi@ron.mil.pl</w:t>
        </w:r>
      </w:hyperlink>
    </w:p>
    <w:p w14:paraId="69D4BC79" w14:textId="77777777" w:rsidR="003C3257" w:rsidRDefault="003C3257" w:rsidP="003C3257">
      <w:pPr>
        <w:rPr>
          <w:sz w:val="16"/>
          <w:szCs w:val="16"/>
          <w:u w:val="single"/>
        </w:rPr>
      </w:pPr>
    </w:p>
    <w:p w14:paraId="214F4C98" w14:textId="77777777" w:rsidR="003C3257" w:rsidRPr="00C40430" w:rsidRDefault="003C3257" w:rsidP="003C3257">
      <w:pPr>
        <w:tabs>
          <w:tab w:val="center" w:pos="4536"/>
          <w:tab w:val="right" w:pos="9072"/>
        </w:tabs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6432" behindDoc="0" locked="0" layoutInCell="1" allowOverlap="1" wp14:anchorId="7D090FA2" wp14:editId="5FA9B7BB">
                <wp:simplePos x="0" y="0"/>
                <wp:positionH relativeFrom="column">
                  <wp:posOffset>-498475</wp:posOffset>
                </wp:positionH>
                <wp:positionV relativeFrom="paragraph">
                  <wp:posOffset>-27941</wp:posOffset>
                </wp:positionV>
                <wp:extent cx="6191250" cy="0"/>
                <wp:effectExtent l="0" t="0" r="0" b="0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912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02539B" id="Łącznik prosty 1" o:spid="_x0000_s1026" style="position:absolute;z-index:2516664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-39.25pt,-2.2pt" to="448.25pt,-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Ot17gEAAMMDAAAOAAAAZHJzL2Uyb0RvYy54bWysU0tu2zAQ3RfoHQjua1kGHNSC5SxipJu0&#10;NZD0ABOSsojwBw5r2d110Zu19+qQspyk3RXVguD8HufNPK2vj9awg4qovWt5PZtzppzwUrt9y788&#10;3L57zxkmcBKMd6rlJ4X8evP2zXoIjVr43hupIiMQh80QWt6nFJqqQtErCzjzQTkKdj5aSGTGfSUj&#10;DIRuTbWYz6+qwUcZohcKkbzbMcg3Bb/rlEifuw5VYqbl1FsqZyznYz6rzRqafYTQa3FuA/6hCwva&#10;0aMXqC0kYF+j/gvKahE9+i7NhLeV7zotVOFAbOr5H2zuewiqcKHhYLiMCf8frPh02EWmJe2OMweW&#10;VvTr+88f4pvTT4zmiunE6jylIWBDyTduFzNPcXT34c6LJ6RY9SqYDQxj2rGLNqcTUXYsUz9dpq6O&#10;iQlyXtWrerGk5YgpVkEzFYaI6YPylnpBWp7RLg8EGjjcYcpPQzOlZLfzt9qYslTj2NDy1XKxJGQg&#10;aXUGEl1tILLo9pyB2ZNmRYoFEb3RMldnHDzhjYnsACQbUpv0wwO1y5kBTBQgDuUbC3uQakxdLck9&#10;agohffRydNfzyU/tjtCl81dPZhpbwH4sKaGMRBXG5ZZUUfOZ9fOM8+3Ry9MuTosgpZSys6qzFF/a&#10;dH/5721+AwAA//8DAFBLAwQUAAYACAAAACEAG6qF6t0AAAAJAQAADwAAAGRycy9kb3ducmV2Lnht&#10;bEyPQU/DMAyF70j8h8hIXKYtZYxRStMJAb3twgBx9RrTVjRO12Rb4ddjxAFu9ntPz5/z1eg6daAh&#10;tJ4NXMwSUMSVty3XBl6ey2kKKkRki51nMvBJAVbF6UmOmfVHfqLDJtZKSjhkaKCJsc+0DlVDDsPM&#10;98TivfvBYZR1qLUd8CjlrtPzJFlqhy3LhQZ7um+o+tjsnYFQvtKu/JpUk+TtsvY03z2sH9GY87Px&#10;7hZUpDH+heEHX9ChEKat37MNqjMwvU6vJCrDYgFKAunNUoTtr6CLXP//oPgGAAD//wMAUEsBAi0A&#10;FAAGAAgAAAAhALaDOJL+AAAA4QEAABMAAAAAAAAAAAAAAAAAAAAAAFtDb250ZW50X1R5cGVzXS54&#10;bWxQSwECLQAUAAYACAAAACEAOP0h/9YAAACUAQAACwAAAAAAAAAAAAAAAAAvAQAAX3JlbHMvLnJl&#10;bHNQSwECLQAUAAYACAAAACEAS1zrde4BAADDAwAADgAAAAAAAAAAAAAAAAAuAgAAZHJzL2Uyb0Rv&#10;Yy54bWxQSwECLQAUAAYACAAAACEAG6qF6t0AAAAJAQAADwAAAAAAAAAAAAAAAABIBAAAZHJzL2Rv&#10;d25yZXYueG1sUEsFBgAAAAAEAAQA8wAAAFIFAAAAAA==&#10;">
                <o:lock v:ext="edit" shapetype="f"/>
              </v:line>
            </w:pict>
          </mc:Fallback>
        </mc:AlternateContent>
      </w:r>
      <w:r w:rsidRPr="00C40430">
        <w:rPr>
          <w:sz w:val="16"/>
          <w:szCs w:val="16"/>
        </w:rPr>
        <w:t xml:space="preserve">4 Regionalna Baza Logistyczna  </w:t>
      </w:r>
      <w:r w:rsidRPr="00C40430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</w:t>
      </w:r>
      <w:r w:rsidRPr="00C40430">
        <w:rPr>
          <w:sz w:val="16"/>
          <w:szCs w:val="16"/>
        </w:rPr>
        <w:t>ul. Pretficza 24-28</w:t>
      </w:r>
    </w:p>
    <w:p w14:paraId="7A3A2680" w14:textId="77777777" w:rsidR="003C3257" w:rsidRPr="00C40430" w:rsidRDefault="003C3257" w:rsidP="003C3257">
      <w:pPr>
        <w:tabs>
          <w:tab w:val="center" w:pos="4536"/>
          <w:tab w:val="right" w:pos="9072"/>
        </w:tabs>
        <w:rPr>
          <w:sz w:val="16"/>
          <w:szCs w:val="16"/>
        </w:rPr>
      </w:pPr>
      <w:r w:rsidRPr="00C40430">
        <w:rPr>
          <w:sz w:val="16"/>
          <w:szCs w:val="16"/>
        </w:rPr>
        <w:t>tel: 261 651 080</w:t>
      </w:r>
      <w:r w:rsidRPr="00C40430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</w:t>
      </w:r>
      <w:r w:rsidRPr="00C40430">
        <w:rPr>
          <w:sz w:val="16"/>
          <w:szCs w:val="16"/>
        </w:rPr>
        <w:t>50- 984 Wrocław</w:t>
      </w:r>
    </w:p>
    <w:p w14:paraId="23E4010D" w14:textId="77777777" w:rsidR="003C3257" w:rsidRPr="004838F2" w:rsidRDefault="003C3257" w:rsidP="003C3257">
      <w:pPr>
        <w:jc w:val="both"/>
        <w:rPr>
          <w:sz w:val="16"/>
          <w:szCs w:val="16"/>
        </w:rPr>
      </w:pPr>
      <w:bookmarkStart w:id="3" w:name="_Hlk193093416"/>
      <w:r w:rsidRPr="00C40430">
        <w:rPr>
          <w:sz w:val="16"/>
          <w:szCs w:val="16"/>
        </w:rPr>
        <w:t xml:space="preserve">e-mail: </w:t>
      </w:r>
      <w:hyperlink r:id="rId11" w:history="1">
        <w:r w:rsidRPr="00C40430">
          <w:rPr>
            <w:color w:val="0000FF"/>
            <w:sz w:val="16"/>
            <w:szCs w:val="16"/>
            <w:u w:val="single"/>
          </w:rPr>
          <w:t>4rblog.przetargi@ron.mil.pl</w:t>
        </w:r>
      </w:hyperlink>
      <w:bookmarkEnd w:id="3"/>
      <w:r w:rsidRPr="008B1354">
        <w:rPr>
          <w:color w:val="000000"/>
          <w:sz w:val="16"/>
          <w:szCs w:val="16"/>
        </w:rPr>
        <w:t xml:space="preserve">                                                                                                      </w:t>
      </w:r>
    </w:p>
    <w:sectPr w:rsidR="003C3257" w:rsidRPr="004838F2" w:rsidSect="00971413">
      <w:footerReference w:type="default" r:id="rId12"/>
      <w:footerReference w:type="first" r:id="rId13"/>
      <w:pgSz w:w="11906" w:h="16838"/>
      <w:pgMar w:top="1418" w:right="1418" w:bottom="1418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073B8" w14:textId="77777777" w:rsidR="000C3A36" w:rsidRDefault="000C3A36" w:rsidP="008F363E">
      <w:r>
        <w:separator/>
      </w:r>
    </w:p>
  </w:endnote>
  <w:endnote w:type="continuationSeparator" w:id="0">
    <w:p w14:paraId="1EA665B4" w14:textId="77777777" w:rsidR="000C3A36" w:rsidRDefault="000C3A36" w:rsidP="008F3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28"/>
        <w:szCs w:val="28"/>
      </w:rPr>
      <w:id w:val="-84461950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6BDC3908" w14:textId="57679051" w:rsidR="00D42714" w:rsidRPr="00D42714" w:rsidRDefault="00D42714">
        <w:pPr>
          <w:pStyle w:val="Stopka"/>
          <w:jc w:val="right"/>
          <w:rPr>
            <w:rFonts w:eastAsiaTheme="majorEastAsia"/>
          </w:rPr>
        </w:pPr>
        <w:r w:rsidRPr="00D42714">
          <w:rPr>
            <w:rFonts w:eastAsiaTheme="majorEastAsia"/>
          </w:rPr>
          <w:t xml:space="preserve">str. </w:t>
        </w:r>
        <w:r w:rsidRPr="00D42714">
          <w:rPr>
            <w:rFonts w:eastAsiaTheme="minorEastAsia"/>
          </w:rPr>
          <w:fldChar w:fldCharType="begin"/>
        </w:r>
        <w:r w:rsidRPr="00D42714">
          <w:instrText>PAGE    \* MERGEFORMAT</w:instrText>
        </w:r>
        <w:r w:rsidRPr="00D42714">
          <w:rPr>
            <w:rFonts w:eastAsiaTheme="minorEastAsia"/>
          </w:rPr>
          <w:fldChar w:fldCharType="separate"/>
        </w:r>
        <w:r w:rsidRPr="00D42714">
          <w:rPr>
            <w:rFonts w:eastAsiaTheme="majorEastAsia"/>
          </w:rPr>
          <w:t>2</w:t>
        </w:r>
        <w:r w:rsidRPr="00D42714">
          <w:rPr>
            <w:rFonts w:eastAsiaTheme="majorEastAsia"/>
          </w:rPr>
          <w:fldChar w:fldCharType="end"/>
        </w:r>
      </w:p>
    </w:sdtContent>
  </w:sdt>
  <w:p w14:paraId="6A4F9AEE" w14:textId="77777777" w:rsidR="00D42714" w:rsidRDefault="00D4271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28"/>
        <w:szCs w:val="28"/>
      </w:rPr>
      <w:id w:val="-17009290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2A287FEF" w14:textId="7579661C" w:rsidR="00D42714" w:rsidRPr="00D42714" w:rsidRDefault="00D42714">
        <w:pPr>
          <w:pStyle w:val="Stopka"/>
          <w:jc w:val="right"/>
          <w:rPr>
            <w:rFonts w:eastAsiaTheme="majorEastAsia"/>
          </w:rPr>
        </w:pPr>
        <w:r w:rsidRPr="00D42714">
          <w:rPr>
            <w:rFonts w:eastAsiaTheme="majorEastAsia"/>
          </w:rPr>
          <w:t xml:space="preserve">str. </w:t>
        </w:r>
        <w:r w:rsidRPr="00D42714">
          <w:rPr>
            <w:rFonts w:eastAsiaTheme="minorEastAsia"/>
          </w:rPr>
          <w:fldChar w:fldCharType="begin"/>
        </w:r>
        <w:r w:rsidRPr="00D42714">
          <w:instrText>PAGE    \* MERGEFORMAT</w:instrText>
        </w:r>
        <w:r w:rsidRPr="00D42714">
          <w:rPr>
            <w:rFonts w:eastAsiaTheme="minorEastAsia"/>
          </w:rPr>
          <w:fldChar w:fldCharType="separate"/>
        </w:r>
        <w:r w:rsidRPr="00D42714">
          <w:rPr>
            <w:rFonts w:eastAsiaTheme="majorEastAsia"/>
          </w:rPr>
          <w:t>2</w:t>
        </w:r>
        <w:r w:rsidRPr="00D42714">
          <w:rPr>
            <w:rFonts w:eastAsiaTheme="majorEastAsia"/>
          </w:rPr>
          <w:fldChar w:fldCharType="end"/>
        </w:r>
      </w:p>
    </w:sdtContent>
  </w:sdt>
  <w:p w14:paraId="46AB0696" w14:textId="77777777" w:rsidR="00D42714" w:rsidRDefault="00D4271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377EAC" w14:textId="77777777" w:rsidR="000C3A36" w:rsidRDefault="000C3A36" w:rsidP="008F363E">
      <w:r>
        <w:separator/>
      </w:r>
    </w:p>
  </w:footnote>
  <w:footnote w:type="continuationSeparator" w:id="0">
    <w:p w14:paraId="2AEE7C7C" w14:textId="77777777" w:rsidR="000C3A36" w:rsidRDefault="000C3A36" w:rsidP="008F36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A29B9"/>
    <w:multiLevelType w:val="hybridMultilevel"/>
    <w:tmpl w:val="D11CD9C6"/>
    <w:lvl w:ilvl="0" w:tplc="3488C13E">
      <w:start w:val="1"/>
      <w:numFmt w:val="decimal"/>
      <w:lvlText w:val="11.%1."/>
      <w:lvlJc w:val="left"/>
      <w:pPr>
        <w:ind w:left="502" w:hanging="360"/>
      </w:pPr>
      <w:rPr>
        <w:rFonts w:hint="default"/>
        <w:b/>
        <w:color w:val="0070C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53D1504"/>
    <w:multiLevelType w:val="hybridMultilevel"/>
    <w:tmpl w:val="D4985D9C"/>
    <w:lvl w:ilvl="0" w:tplc="F4AAB6FE">
      <w:start w:val="1"/>
      <w:numFmt w:val="bullet"/>
      <w:lvlText w:val="-"/>
      <w:lvlJc w:val="left"/>
      <w:pPr>
        <w:ind w:left="178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2" w15:restartNumberingAfterBreak="0">
    <w:nsid w:val="15FD446B"/>
    <w:multiLevelType w:val="hybridMultilevel"/>
    <w:tmpl w:val="5A1C7D36"/>
    <w:lvl w:ilvl="0" w:tplc="E87EC87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99229AA"/>
    <w:multiLevelType w:val="hybridMultilevel"/>
    <w:tmpl w:val="E7EA8064"/>
    <w:lvl w:ilvl="0" w:tplc="F438C768">
      <w:start w:val="1"/>
      <w:numFmt w:val="decimal"/>
      <w:lvlText w:val="3.%1."/>
      <w:lvlJc w:val="left"/>
      <w:pPr>
        <w:ind w:left="360" w:hanging="360"/>
      </w:pPr>
      <w:rPr>
        <w:rFonts w:hint="default"/>
        <w:b w:val="0"/>
        <w:i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08715A9"/>
    <w:multiLevelType w:val="hybridMultilevel"/>
    <w:tmpl w:val="8B06E9DA"/>
    <w:lvl w:ilvl="0" w:tplc="FF201C64">
      <w:start w:val="1"/>
      <w:numFmt w:val="decimal"/>
      <w:lvlText w:val="9.%1."/>
      <w:lvlJc w:val="left"/>
      <w:pPr>
        <w:ind w:left="1364" w:hanging="360"/>
      </w:pPr>
      <w:rPr>
        <w:rFonts w:hint="default"/>
        <w:b/>
        <w:color w:val="0070C0"/>
      </w:rPr>
    </w:lvl>
    <w:lvl w:ilvl="1" w:tplc="FFFFFFFF">
      <w:start w:val="1"/>
      <w:numFmt w:val="lowerLetter"/>
      <w:lvlText w:val="%2."/>
      <w:lvlJc w:val="left"/>
      <w:pPr>
        <w:ind w:left="2084" w:hanging="360"/>
      </w:pPr>
    </w:lvl>
    <w:lvl w:ilvl="2" w:tplc="FFFFFFFF">
      <w:start w:val="1"/>
      <w:numFmt w:val="lowerRoman"/>
      <w:lvlText w:val="%3."/>
      <w:lvlJc w:val="right"/>
      <w:pPr>
        <w:ind w:left="2804" w:hanging="180"/>
      </w:pPr>
    </w:lvl>
    <w:lvl w:ilvl="3" w:tplc="FFFFFFFF">
      <w:start w:val="1"/>
      <w:numFmt w:val="decimal"/>
      <w:lvlText w:val="%4."/>
      <w:lvlJc w:val="left"/>
      <w:pPr>
        <w:ind w:left="3524" w:hanging="360"/>
      </w:pPr>
    </w:lvl>
    <w:lvl w:ilvl="4" w:tplc="FFFFFFFF" w:tentative="1">
      <w:start w:val="1"/>
      <w:numFmt w:val="lowerLetter"/>
      <w:lvlText w:val="%5."/>
      <w:lvlJc w:val="left"/>
      <w:pPr>
        <w:ind w:left="4244" w:hanging="360"/>
      </w:pPr>
    </w:lvl>
    <w:lvl w:ilvl="5" w:tplc="FFFFFFFF" w:tentative="1">
      <w:start w:val="1"/>
      <w:numFmt w:val="lowerRoman"/>
      <w:lvlText w:val="%6."/>
      <w:lvlJc w:val="right"/>
      <w:pPr>
        <w:ind w:left="4964" w:hanging="180"/>
      </w:pPr>
    </w:lvl>
    <w:lvl w:ilvl="6" w:tplc="FFFFFFFF" w:tentative="1">
      <w:start w:val="1"/>
      <w:numFmt w:val="decimal"/>
      <w:lvlText w:val="%7."/>
      <w:lvlJc w:val="left"/>
      <w:pPr>
        <w:ind w:left="5684" w:hanging="360"/>
      </w:pPr>
    </w:lvl>
    <w:lvl w:ilvl="7" w:tplc="FFFFFFFF" w:tentative="1">
      <w:start w:val="1"/>
      <w:numFmt w:val="lowerLetter"/>
      <w:lvlText w:val="%8."/>
      <w:lvlJc w:val="left"/>
      <w:pPr>
        <w:ind w:left="6404" w:hanging="360"/>
      </w:pPr>
    </w:lvl>
    <w:lvl w:ilvl="8" w:tplc="FFFFFFFF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5" w15:restartNumberingAfterBreak="0">
    <w:nsid w:val="27814652"/>
    <w:multiLevelType w:val="hybridMultilevel"/>
    <w:tmpl w:val="D32E31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5E5E6B"/>
    <w:multiLevelType w:val="hybridMultilevel"/>
    <w:tmpl w:val="7716003E"/>
    <w:lvl w:ilvl="0" w:tplc="9E409E1C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956B41"/>
    <w:multiLevelType w:val="hybridMultilevel"/>
    <w:tmpl w:val="904E8C84"/>
    <w:lvl w:ilvl="0" w:tplc="403CC16A">
      <w:start w:val="2"/>
      <w:numFmt w:val="decimal"/>
      <w:lvlText w:val="3.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4722A4"/>
    <w:multiLevelType w:val="hybridMultilevel"/>
    <w:tmpl w:val="418872EC"/>
    <w:lvl w:ilvl="0" w:tplc="219E0382">
      <w:start w:val="1"/>
      <w:numFmt w:val="decimal"/>
      <w:lvlText w:val="8.3.%1."/>
      <w:lvlJc w:val="left"/>
      <w:pPr>
        <w:ind w:left="644" w:hanging="360"/>
      </w:pPr>
      <w:rPr>
        <w:rFonts w:hint="default"/>
        <w:b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DF45A0C"/>
    <w:multiLevelType w:val="hybridMultilevel"/>
    <w:tmpl w:val="1FB2709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0F041B2"/>
    <w:multiLevelType w:val="hybridMultilevel"/>
    <w:tmpl w:val="0CEE81EA"/>
    <w:lvl w:ilvl="0" w:tplc="0415000D">
      <w:start w:val="1"/>
      <w:numFmt w:val="bullet"/>
      <w:lvlText w:val=""/>
      <w:lvlJc w:val="left"/>
      <w:pPr>
        <w:ind w:left="227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36" w:hanging="360"/>
      </w:pPr>
      <w:rPr>
        <w:rFonts w:ascii="Wingdings" w:hAnsi="Wingdings" w:hint="default"/>
      </w:rPr>
    </w:lvl>
  </w:abstractNum>
  <w:abstractNum w:abstractNumId="11" w15:restartNumberingAfterBreak="0">
    <w:nsid w:val="5DB40596"/>
    <w:multiLevelType w:val="multilevel"/>
    <w:tmpl w:val="D7C4F8B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/>
      </w:rPr>
    </w:lvl>
  </w:abstractNum>
  <w:abstractNum w:abstractNumId="12" w15:restartNumberingAfterBreak="0">
    <w:nsid w:val="61471F91"/>
    <w:multiLevelType w:val="hybridMultilevel"/>
    <w:tmpl w:val="5AB66E16"/>
    <w:lvl w:ilvl="0" w:tplc="F4AAB6FE">
      <w:start w:val="1"/>
      <w:numFmt w:val="bullet"/>
      <w:lvlText w:val="-"/>
      <w:lvlJc w:val="left"/>
      <w:pPr>
        <w:ind w:left="191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76" w:hanging="360"/>
      </w:pPr>
      <w:rPr>
        <w:rFonts w:ascii="Wingdings" w:hAnsi="Wingdings" w:hint="default"/>
      </w:rPr>
    </w:lvl>
  </w:abstractNum>
  <w:abstractNum w:abstractNumId="13" w15:restartNumberingAfterBreak="0">
    <w:nsid w:val="62C149F6"/>
    <w:multiLevelType w:val="multilevel"/>
    <w:tmpl w:val="A838E074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82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04" w:hanging="720"/>
      </w:pPr>
      <w:rPr>
        <w:rFonts w:hint="default"/>
        <w:color w:val="0070C0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4" w15:restartNumberingAfterBreak="0">
    <w:nsid w:val="69AD4D03"/>
    <w:multiLevelType w:val="hybridMultilevel"/>
    <w:tmpl w:val="0F7A3C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1"/>
  </w:num>
  <w:num w:numId="4">
    <w:abstractNumId w:val="5"/>
  </w:num>
  <w:num w:numId="5">
    <w:abstractNumId w:val="6"/>
  </w:num>
  <w:num w:numId="6">
    <w:abstractNumId w:val="2"/>
  </w:num>
  <w:num w:numId="7">
    <w:abstractNumId w:val="7"/>
  </w:num>
  <w:num w:numId="8">
    <w:abstractNumId w:val="0"/>
  </w:num>
  <w:num w:numId="9">
    <w:abstractNumId w:val="4"/>
  </w:num>
  <w:num w:numId="10">
    <w:abstractNumId w:val="8"/>
  </w:num>
  <w:num w:numId="11">
    <w:abstractNumId w:val="13"/>
  </w:num>
  <w:num w:numId="12">
    <w:abstractNumId w:val="11"/>
  </w:num>
  <w:num w:numId="13">
    <w:abstractNumId w:val="3"/>
  </w:num>
  <w:num w:numId="14">
    <w:abstractNumId w:val="9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 style="mso-width-percent:400;mso-height-percent:200;mso-width-relative:margin;mso-height-relative:margin" fillcolor="none [3212]">
      <v:fill color="none [3212]"/>
      <v:textbox style="mso-fit-shape-to-text: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F9F"/>
    <w:rsid w:val="00001F83"/>
    <w:rsid w:val="000111BE"/>
    <w:rsid w:val="00011321"/>
    <w:rsid w:val="00013DA7"/>
    <w:rsid w:val="00025EDC"/>
    <w:rsid w:val="00027EE1"/>
    <w:rsid w:val="000326D2"/>
    <w:rsid w:val="00034FB4"/>
    <w:rsid w:val="00036DB1"/>
    <w:rsid w:val="00037676"/>
    <w:rsid w:val="00041A6E"/>
    <w:rsid w:val="00042538"/>
    <w:rsid w:val="00046042"/>
    <w:rsid w:val="0005262A"/>
    <w:rsid w:val="00052A9C"/>
    <w:rsid w:val="00053546"/>
    <w:rsid w:val="00057C89"/>
    <w:rsid w:val="00065FEA"/>
    <w:rsid w:val="000668F0"/>
    <w:rsid w:val="00070FB0"/>
    <w:rsid w:val="00073D5D"/>
    <w:rsid w:val="000A0933"/>
    <w:rsid w:val="000A287E"/>
    <w:rsid w:val="000A2C99"/>
    <w:rsid w:val="000A5F74"/>
    <w:rsid w:val="000B1AE6"/>
    <w:rsid w:val="000B489C"/>
    <w:rsid w:val="000B554B"/>
    <w:rsid w:val="000B5ED6"/>
    <w:rsid w:val="000C1046"/>
    <w:rsid w:val="000C147A"/>
    <w:rsid w:val="000C3A36"/>
    <w:rsid w:val="000D6F5C"/>
    <w:rsid w:val="000E14E4"/>
    <w:rsid w:val="000F199A"/>
    <w:rsid w:val="000F362F"/>
    <w:rsid w:val="000F630A"/>
    <w:rsid w:val="001043BF"/>
    <w:rsid w:val="00106115"/>
    <w:rsid w:val="00115227"/>
    <w:rsid w:val="00116184"/>
    <w:rsid w:val="0012402E"/>
    <w:rsid w:val="00126E77"/>
    <w:rsid w:val="00127B85"/>
    <w:rsid w:val="0013211B"/>
    <w:rsid w:val="00133C92"/>
    <w:rsid w:val="00133E98"/>
    <w:rsid w:val="00134C70"/>
    <w:rsid w:val="00145825"/>
    <w:rsid w:val="001511DA"/>
    <w:rsid w:val="001522EE"/>
    <w:rsid w:val="00154E93"/>
    <w:rsid w:val="001573A5"/>
    <w:rsid w:val="00157C8D"/>
    <w:rsid w:val="001600EC"/>
    <w:rsid w:val="00160A8C"/>
    <w:rsid w:val="001734E0"/>
    <w:rsid w:val="001916F8"/>
    <w:rsid w:val="00192B48"/>
    <w:rsid w:val="00192BB7"/>
    <w:rsid w:val="00193C6B"/>
    <w:rsid w:val="00194C18"/>
    <w:rsid w:val="00195A7F"/>
    <w:rsid w:val="001961D3"/>
    <w:rsid w:val="001A11DB"/>
    <w:rsid w:val="001A2E22"/>
    <w:rsid w:val="001A2EC6"/>
    <w:rsid w:val="001A6198"/>
    <w:rsid w:val="001A69EF"/>
    <w:rsid w:val="001B3F04"/>
    <w:rsid w:val="001B5D9C"/>
    <w:rsid w:val="001C6191"/>
    <w:rsid w:val="001D34BA"/>
    <w:rsid w:val="001D4D95"/>
    <w:rsid w:val="001E2FE9"/>
    <w:rsid w:val="001E3570"/>
    <w:rsid w:val="001E3FC0"/>
    <w:rsid w:val="001F091E"/>
    <w:rsid w:val="001F4580"/>
    <w:rsid w:val="002036CA"/>
    <w:rsid w:val="00206B12"/>
    <w:rsid w:val="00213235"/>
    <w:rsid w:val="002133C8"/>
    <w:rsid w:val="00221A71"/>
    <w:rsid w:val="0023193B"/>
    <w:rsid w:val="002333C8"/>
    <w:rsid w:val="002408AB"/>
    <w:rsid w:val="00243886"/>
    <w:rsid w:val="00251532"/>
    <w:rsid w:val="00254658"/>
    <w:rsid w:val="0026455F"/>
    <w:rsid w:val="00270158"/>
    <w:rsid w:val="00270AEB"/>
    <w:rsid w:val="002730D7"/>
    <w:rsid w:val="0028704E"/>
    <w:rsid w:val="00287206"/>
    <w:rsid w:val="00293EE9"/>
    <w:rsid w:val="00295AE7"/>
    <w:rsid w:val="002966C1"/>
    <w:rsid w:val="002A7DDE"/>
    <w:rsid w:val="002B017F"/>
    <w:rsid w:val="002B1E1B"/>
    <w:rsid w:val="002B333A"/>
    <w:rsid w:val="002B782B"/>
    <w:rsid w:val="002C30E1"/>
    <w:rsid w:val="002C31CD"/>
    <w:rsid w:val="002D609F"/>
    <w:rsid w:val="002E3BB4"/>
    <w:rsid w:val="002F0542"/>
    <w:rsid w:val="002F5BBA"/>
    <w:rsid w:val="00304D0A"/>
    <w:rsid w:val="00306152"/>
    <w:rsid w:val="00307009"/>
    <w:rsid w:val="00310EF3"/>
    <w:rsid w:val="00311737"/>
    <w:rsid w:val="0031203F"/>
    <w:rsid w:val="00313565"/>
    <w:rsid w:val="003135A0"/>
    <w:rsid w:val="0031750A"/>
    <w:rsid w:val="00320CC0"/>
    <w:rsid w:val="0032308C"/>
    <w:rsid w:val="00323DFA"/>
    <w:rsid w:val="00326934"/>
    <w:rsid w:val="00327A32"/>
    <w:rsid w:val="00332E04"/>
    <w:rsid w:val="00340F74"/>
    <w:rsid w:val="003410D3"/>
    <w:rsid w:val="00344B1A"/>
    <w:rsid w:val="00345EA9"/>
    <w:rsid w:val="00355816"/>
    <w:rsid w:val="00355A7D"/>
    <w:rsid w:val="00360096"/>
    <w:rsid w:val="003627FA"/>
    <w:rsid w:val="0036793F"/>
    <w:rsid w:val="00371C1C"/>
    <w:rsid w:val="003733AC"/>
    <w:rsid w:val="003767D4"/>
    <w:rsid w:val="00380539"/>
    <w:rsid w:val="00380B1A"/>
    <w:rsid w:val="003811F3"/>
    <w:rsid w:val="00383574"/>
    <w:rsid w:val="0039049E"/>
    <w:rsid w:val="00391A22"/>
    <w:rsid w:val="00392D73"/>
    <w:rsid w:val="003A0E58"/>
    <w:rsid w:val="003A2537"/>
    <w:rsid w:val="003A3F73"/>
    <w:rsid w:val="003A6D94"/>
    <w:rsid w:val="003A769C"/>
    <w:rsid w:val="003B3F6A"/>
    <w:rsid w:val="003B5873"/>
    <w:rsid w:val="003B6172"/>
    <w:rsid w:val="003C02FD"/>
    <w:rsid w:val="003C3257"/>
    <w:rsid w:val="003C5271"/>
    <w:rsid w:val="003C7607"/>
    <w:rsid w:val="003D4C97"/>
    <w:rsid w:val="003E2F9F"/>
    <w:rsid w:val="003E5446"/>
    <w:rsid w:val="003E55E6"/>
    <w:rsid w:val="003F1139"/>
    <w:rsid w:val="003F4E27"/>
    <w:rsid w:val="003F5797"/>
    <w:rsid w:val="0040451D"/>
    <w:rsid w:val="00404CB3"/>
    <w:rsid w:val="00404E8D"/>
    <w:rsid w:val="004169E5"/>
    <w:rsid w:val="004174E4"/>
    <w:rsid w:val="00421509"/>
    <w:rsid w:val="00424BBA"/>
    <w:rsid w:val="00432DAC"/>
    <w:rsid w:val="004365A6"/>
    <w:rsid w:val="004408AF"/>
    <w:rsid w:val="00442404"/>
    <w:rsid w:val="00444448"/>
    <w:rsid w:val="00445433"/>
    <w:rsid w:val="00445D19"/>
    <w:rsid w:val="004505A9"/>
    <w:rsid w:val="0045076B"/>
    <w:rsid w:val="00457233"/>
    <w:rsid w:val="00463BB2"/>
    <w:rsid w:val="004803B2"/>
    <w:rsid w:val="00483644"/>
    <w:rsid w:val="00486C67"/>
    <w:rsid w:val="00495348"/>
    <w:rsid w:val="004A6168"/>
    <w:rsid w:val="004A6352"/>
    <w:rsid w:val="004B469C"/>
    <w:rsid w:val="004C0C8B"/>
    <w:rsid w:val="004C32A6"/>
    <w:rsid w:val="004C6010"/>
    <w:rsid w:val="004D1D0F"/>
    <w:rsid w:val="004D3B19"/>
    <w:rsid w:val="004D3FB8"/>
    <w:rsid w:val="004E1845"/>
    <w:rsid w:val="004E3911"/>
    <w:rsid w:val="004E4202"/>
    <w:rsid w:val="004E5AC0"/>
    <w:rsid w:val="004F60EE"/>
    <w:rsid w:val="00501A90"/>
    <w:rsid w:val="005044DC"/>
    <w:rsid w:val="005049D7"/>
    <w:rsid w:val="005066E9"/>
    <w:rsid w:val="00535468"/>
    <w:rsid w:val="0054070C"/>
    <w:rsid w:val="00540755"/>
    <w:rsid w:val="00545829"/>
    <w:rsid w:val="00560728"/>
    <w:rsid w:val="00570524"/>
    <w:rsid w:val="0057641E"/>
    <w:rsid w:val="00577E74"/>
    <w:rsid w:val="0059274E"/>
    <w:rsid w:val="00592E6A"/>
    <w:rsid w:val="00594D41"/>
    <w:rsid w:val="005957CC"/>
    <w:rsid w:val="005A3057"/>
    <w:rsid w:val="005B2FB1"/>
    <w:rsid w:val="005B33EC"/>
    <w:rsid w:val="005B6F7F"/>
    <w:rsid w:val="005C4882"/>
    <w:rsid w:val="005D00EF"/>
    <w:rsid w:val="005D498C"/>
    <w:rsid w:val="005E447F"/>
    <w:rsid w:val="005F0020"/>
    <w:rsid w:val="005F3E3C"/>
    <w:rsid w:val="005F4585"/>
    <w:rsid w:val="005F7028"/>
    <w:rsid w:val="005F7E9E"/>
    <w:rsid w:val="00600F03"/>
    <w:rsid w:val="00601F00"/>
    <w:rsid w:val="00603B5E"/>
    <w:rsid w:val="006049CB"/>
    <w:rsid w:val="006060FB"/>
    <w:rsid w:val="00607ABC"/>
    <w:rsid w:val="00624B43"/>
    <w:rsid w:val="006423BA"/>
    <w:rsid w:val="006441C8"/>
    <w:rsid w:val="006444A1"/>
    <w:rsid w:val="00651FA5"/>
    <w:rsid w:val="006522CC"/>
    <w:rsid w:val="00657C65"/>
    <w:rsid w:val="006773AE"/>
    <w:rsid w:val="00680FF5"/>
    <w:rsid w:val="00683457"/>
    <w:rsid w:val="00692CAE"/>
    <w:rsid w:val="006A074C"/>
    <w:rsid w:val="006A1901"/>
    <w:rsid w:val="006A3B98"/>
    <w:rsid w:val="006B083A"/>
    <w:rsid w:val="006B0B63"/>
    <w:rsid w:val="006B2385"/>
    <w:rsid w:val="006D1CEC"/>
    <w:rsid w:val="006E4CC6"/>
    <w:rsid w:val="006E6E4A"/>
    <w:rsid w:val="006F2CB8"/>
    <w:rsid w:val="00700560"/>
    <w:rsid w:val="00700648"/>
    <w:rsid w:val="00705CE6"/>
    <w:rsid w:val="00707B59"/>
    <w:rsid w:val="00731129"/>
    <w:rsid w:val="0074178A"/>
    <w:rsid w:val="0075013D"/>
    <w:rsid w:val="00751CBE"/>
    <w:rsid w:val="007608AE"/>
    <w:rsid w:val="00764762"/>
    <w:rsid w:val="00766E33"/>
    <w:rsid w:val="007823E5"/>
    <w:rsid w:val="00783512"/>
    <w:rsid w:val="0079350F"/>
    <w:rsid w:val="00795C61"/>
    <w:rsid w:val="007A3A2D"/>
    <w:rsid w:val="007A500A"/>
    <w:rsid w:val="007B3296"/>
    <w:rsid w:val="007D2C38"/>
    <w:rsid w:val="007D2FE8"/>
    <w:rsid w:val="007D513A"/>
    <w:rsid w:val="007E1E3A"/>
    <w:rsid w:val="007E2C6F"/>
    <w:rsid w:val="007F3779"/>
    <w:rsid w:val="007F37BC"/>
    <w:rsid w:val="007F6EB7"/>
    <w:rsid w:val="00803B56"/>
    <w:rsid w:val="00814CC0"/>
    <w:rsid w:val="00821595"/>
    <w:rsid w:val="00827FFD"/>
    <w:rsid w:val="00832564"/>
    <w:rsid w:val="00833ED0"/>
    <w:rsid w:val="00842ABA"/>
    <w:rsid w:val="00847B53"/>
    <w:rsid w:val="00851088"/>
    <w:rsid w:val="00853FC5"/>
    <w:rsid w:val="0086372C"/>
    <w:rsid w:val="008726A9"/>
    <w:rsid w:val="00874015"/>
    <w:rsid w:val="00874C00"/>
    <w:rsid w:val="00875A98"/>
    <w:rsid w:val="00875F6E"/>
    <w:rsid w:val="00885FEE"/>
    <w:rsid w:val="00890B2D"/>
    <w:rsid w:val="00892844"/>
    <w:rsid w:val="008961C8"/>
    <w:rsid w:val="0089754F"/>
    <w:rsid w:val="008A4247"/>
    <w:rsid w:val="008A43AC"/>
    <w:rsid w:val="008B6EC7"/>
    <w:rsid w:val="008C06DE"/>
    <w:rsid w:val="008C1F76"/>
    <w:rsid w:val="008C2EA8"/>
    <w:rsid w:val="008C60DF"/>
    <w:rsid w:val="008D7B68"/>
    <w:rsid w:val="008E56DD"/>
    <w:rsid w:val="008E7289"/>
    <w:rsid w:val="008F1475"/>
    <w:rsid w:val="008F169E"/>
    <w:rsid w:val="008F363E"/>
    <w:rsid w:val="008F43D6"/>
    <w:rsid w:val="00900AF6"/>
    <w:rsid w:val="009021C4"/>
    <w:rsid w:val="00915065"/>
    <w:rsid w:val="00917973"/>
    <w:rsid w:val="00917FE3"/>
    <w:rsid w:val="00924A59"/>
    <w:rsid w:val="009257DA"/>
    <w:rsid w:val="00931588"/>
    <w:rsid w:val="009365DF"/>
    <w:rsid w:val="009458FE"/>
    <w:rsid w:val="009547C9"/>
    <w:rsid w:val="00960B27"/>
    <w:rsid w:val="00971413"/>
    <w:rsid w:val="009741C1"/>
    <w:rsid w:val="00987331"/>
    <w:rsid w:val="009A0A1D"/>
    <w:rsid w:val="009A0A5C"/>
    <w:rsid w:val="009B315E"/>
    <w:rsid w:val="009B48A2"/>
    <w:rsid w:val="009C43E2"/>
    <w:rsid w:val="009C6A49"/>
    <w:rsid w:val="009C7184"/>
    <w:rsid w:val="009D4DA9"/>
    <w:rsid w:val="009E4254"/>
    <w:rsid w:val="009E7DF7"/>
    <w:rsid w:val="009F177F"/>
    <w:rsid w:val="009F42C5"/>
    <w:rsid w:val="009F4BB1"/>
    <w:rsid w:val="009F5E2B"/>
    <w:rsid w:val="00A014BC"/>
    <w:rsid w:val="00A01670"/>
    <w:rsid w:val="00A0364E"/>
    <w:rsid w:val="00A05523"/>
    <w:rsid w:val="00A11D4E"/>
    <w:rsid w:val="00A26054"/>
    <w:rsid w:val="00A30A25"/>
    <w:rsid w:val="00A33218"/>
    <w:rsid w:val="00A3359E"/>
    <w:rsid w:val="00A33FC6"/>
    <w:rsid w:val="00A34111"/>
    <w:rsid w:val="00A36D82"/>
    <w:rsid w:val="00A40ADA"/>
    <w:rsid w:val="00A44FF7"/>
    <w:rsid w:val="00A46B43"/>
    <w:rsid w:val="00A47351"/>
    <w:rsid w:val="00A52B75"/>
    <w:rsid w:val="00A540F8"/>
    <w:rsid w:val="00A55C94"/>
    <w:rsid w:val="00A56701"/>
    <w:rsid w:val="00A7650E"/>
    <w:rsid w:val="00A90FA4"/>
    <w:rsid w:val="00A92DCA"/>
    <w:rsid w:val="00A95F32"/>
    <w:rsid w:val="00AA5B35"/>
    <w:rsid w:val="00AA6B57"/>
    <w:rsid w:val="00AA780E"/>
    <w:rsid w:val="00AC3861"/>
    <w:rsid w:val="00AC74F5"/>
    <w:rsid w:val="00AD0F4B"/>
    <w:rsid w:val="00AD2C80"/>
    <w:rsid w:val="00AE2B67"/>
    <w:rsid w:val="00AE3B5B"/>
    <w:rsid w:val="00AE6114"/>
    <w:rsid w:val="00AE7EEC"/>
    <w:rsid w:val="00AF2831"/>
    <w:rsid w:val="00AF3263"/>
    <w:rsid w:val="00AF581C"/>
    <w:rsid w:val="00B03296"/>
    <w:rsid w:val="00B13E18"/>
    <w:rsid w:val="00B142D8"/>
    <w:rsid w:val="00B14444"/>
    <w:rsid w:val="00B14A3F"/>
    <w:rsid w:val="00B171FB"/>
    <w:rsid w:val="00B17FC6"/>
    <w:rsid w:val="00B22A6E"/>
    <w:rsid w:val="00B2793C"/>
    <w:rsid w:val="00B32023"/>
    <w:rsid w:val="00B36A0B"/>
    <w:rsid w:val="00B41231"/>
    <w:rsid w:val="00B4319D"/>
    <w:rsid w:val="00B5015B"/>
    <w:rsid w:val="00B72DFB"/>
    <w:rsid w:val="00B76A75"/>
    <w:rsid w:val="00B94B1B"/>
    <w:rsid w:val="00BA1794"/>
    <w:rsid w:val="00BA47D1"/>
    <w:rsid w:val="00BC3BEF"/>
    <w:rsid w:val="00BC64B1"/>
    <w:rsid w:val="00BC7147"/>
    <w:rsid w:val="00BC72B3"/>
    <w:rsid w:val="00BD039F"/>
    <w:rsid w:val="00BD6F16"/>
    <w:rsid w:val="00BD7FF9"/>
    <w:rsid w:val="00BE1A4B"/>
    <w:rsid w:val="00BE48A7"/>
    <w:rsid w:val="00BE5BEB"/>
    <w:rsid w:val="00BE636E"/>
    <w:rsid w:val="00BE6B93"/>
    <w:rsid w:val="00BF2C44"/>
    <w:rsid w:val="00C009A8"/>
    <w:rsid w:val="00C06C2E"/>
    <w:rsid w:val="00C06EB3"/>
    <w:rsid w:val="00C07D1E"/>
    <w:rsid w:val="00C07E5E"/>
    <w:rsid w:val="00C21512"/>
    <w:rsid w:val="00C27BC6"/>
    <w:rsid w:val="00C32D06"/>
    <w:rsid w:val="00C3319F"/>
    <w:rsid w:val="00C34251"/>
    <w:rsid w:val="00C36129"/>
    <w:rsid w:val="00C41EE3"/>
    <w:rsid w:val="00C53072"/>
    <w:rsid w:val="00C530B2"/>
    <w:rsid w:val="00C55651"/>
    <w:rsid w:val="00C60A71"/>
    <w:rsid w:val="00C62EDC"/>
    <w:rsid w:val="00C65A2D"/>
    <w:rsid w:val="00C71634"/>
    <w:rsid w:val="00C737E9"/>
    <w:rsid w:val="00C737FA"/>
    <w:rsid w:val="00C741CA"/>
    <w:rsid w:val="00C74D7A"/>
    <w:rsid w:val="00C8017E"/>
    <w:rsid w:val="00C84B18"/>
    <w:rsid w:val="00C9264D"/>
    <w:rsid w:val="00CA38C1"/>
    <w:rsid w:val="00CB3156"/>
    <w:rsid w:val="00CC6EBD"/>
    <w:rsid w:val="00CE0E61"/>
    <w:rsid w:val="00CE61F1"/>
    <w:rsid w:val="00CF1BA6"/>
    <w:rsid w:val="00D17620"/>
    <w:rsid w:val="00D17E4A"/>
    <w:rsid w:val="00D20EFE"/>
    <w:rsid w:val="00D21C4D"/>
    <w:rsid w:val="00D27E02"/>
    <w:rsid w:val="00D27FC9"/>
    <w:rsid w:val="00D33A22"/>
    <w:rsid w:val="00D42714"/>
    <w:rsid w:val="00D5356C"/>
    <w:rsid w:val="00D62A7E"/>
    <w:rsid w:val="00D6566E"/>
    <w:rsid w:val="00D70AB5"/>
    <w:rsid w:val="00D73FEB"/>
    <w:rsid w:val="00D80EAA"/>
    <w:rsid w:val="00D84C9A"/>
    <w:rsid w:val="00D84CCB"/>
    <w:rsid w:val="00D865C5"/>
    <w:rsid w:val="00D92C66"/>
    <w:rsid w:val="00D93613"/>
    <w:rsid w:val="00DA0B10"/>
    <w:rsid w:val="00DA13AB"/>
    <w:rsid w:val="00DA2597"/>
    <w:rsid w:val="00DA324E"/>
    <w:rsid w:val="00DA398A"/>
    <w:rsid w:val="00DA780B"/>
    <w:rsid w:val="00DB7672"/>
    <w:rsid w:val="00DD277A"/>
    <w:rsid w:val="00DD39E5"/>
    <w:rsid w:val="00DE4E23"/>
    <w:rsid w:val="00DE5109"/>
    <w:rsid w:val="00DF2830"/>
    <w:rsid w:val="00DF3F25"/>
    <w:rsid w:val="00DF586C"/>
    <w:rsid w:val="00DF6A06"/>
    <w:rsid w:val="00E13A4F"/>
    <w:rsid w:val="00E2039D"/>
    <w:rsid w:val="00E341E2"/>
    <w:rsid w:val="00E40300"/>
    <w:rsid w:val="00E46CC7"/>
    <w:rsid w:val="00E47E37"/>
    <w:rsid w:val="00E5105C"/>
    <w:rsid w:val="00E52AC3"/>
    <w:rsid w:val="00E61593"/>
    <w:rsid w:val="00E63333"/>
    <w:rsid w:val="00E647FE"/>
    <w:rsid w:val="00E73662"/>
    <w:rsid w:val="00E80252"/>
    <w:rsid w:val="00E8127A"/>
    <w:rsid w:val="00E81AA4"/>
    <w:rsid w:val="00E85BA5"/>
    <w:rsid w:val="00E87ACA"/>
    <w:rsid w:val="00E90B42"/>
    <w:rsid w:val="00E941B0"/>
    <w:rsid w:val="00E96F0F"/>
    <w:rsid w:val="00EA0E5F"/>
    <w:rsid w:val="00EA1CE4"/>
    <w:rsid w:val="00EA5EC2"/>
    <w:rsid w:val="00EA7EB2"/>
    <w:rsid w:val="00EC1532"/>
    <w:rsid w:val="00ED2AB1"/>
    <w:rsid w:val="00ED640C"/>
    <w:rsid w:val="00EE11C3"/>
    <w:rsid w:val="00EE125B"/>
    <w:rsid w:val="00EE1C8F"/>
    <w:rsid w:val="00EE6676"/>
    <w:rsid w:val="00EE6B56"/>
    <w:rsid w:val="00EE7C6C"/>
    <w:rsid w:val="00EF5B13"/>
    <w:rsid w:val="00EF5C4A"/>
    <w:rsid w:val="00F0441A"/>
    <w:rsid w:val="00F13630"/>
    <w:rsid w:val="00F167EE"/>
    <w:rsid w:val="00F17C37"/>
    <w:rsid w:val="00F23288"/>
    <w:rsid w:val="00F238DA"/>
    <w:rsid w:val="00F251EF"/>
    <w:rsid w:val="00F266C1"/>
    <w:rsid w:val="00F26F05"/>
    <w:rsid w:val="00F33587"/>
    <w:rsid w:val="00F40DF7"/>
    <w:rsid w:val="00F45B7E"/>
    <w:rsid w:val="00F5101C"/>
    <w:rsid w:val="00F5124E"/>
    <w:rsid w:val="00F52818"/>
    <w:rsid w:val="00F54541"/>
    <w:rsid w:val="00F57ED9"/>
    <w:rsid w:val="00F64B93"/>
    <w:rsid w:val="00F66C90"/>
    <w:rsid w:val="00F85FBE"/>
    <w:rsid w:val="00F86BF7"/>
    <w:rsid w:val="00F87EB8"/>
    <w:rsid w:val="00F91A0D"/>
    <w:rsid w:val="00F96521"/>
    <w:rsid w:val="00FA1024"/>
    <w:rsid w:val="00FA2437"/>
    <w:rsid w:val="00FA6532"/>
    <w:rsid w:val="00FB596B"/>
    <w:rsid w:val="00FE0486"/>
    <w:rsid w:val="00FE460B"/>
    <w:rsid w:val="00FE70AA"/>
    <w:rsid w:val="00FE7B38"/>
    <w:rsid w:val="00FF030B"/>
    <w:rsid w:val="00FF128D"/>
    <w:rsid w:val="00FF4648"/>
    <w:rsid w:val="00FF6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width-percent:400;mso-height-percent:200;mso-width-relative:margin;mso-height-relative:margin" fillcolor="none [3212]">
      <v:fill color="none [3212]"/>
      <v:textbox style="mso-fit-shape-to-text:t"/>
    </o:shapedefaults>
    <o:shapelayout v:ext="edit">
      <o:idmap v:ext="edit" data="1"/>
    </o:shapelayout>
  </w:shapeDefaults>
  <w:decimalSymbol w:val=","/>
  <w:listSeparator w:val=";"/>
  <w14:docId w14:val="586DAA05"/>
  <w15:docId w15:val="{F328A9B4-EF4A-4659-8616-E26D23E23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2F9F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917FE3"/>
    <w:pPr>
      <w:keepNext/>
      <w:spacing w:after="120"/>
      <w:ind w:left="170" w:hanging="357"/>
      <w:jc w:val="both"/>
      <w:outlineLvl w:val="0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E2F9F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3E2F9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3E2F9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2F9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3E2F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E2F9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F363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F363E"/>
    <w:rPr>
      <w:rFonts w:ascii="Times New Roman" w:eastAsia="Times New Roman" w:hAnsi="Times New Roman"/>
    </w:rPr>
  </w:style>
  <w:style w:type="character" w:styleId="Pogrubienie">
    <w:name w:val="Strong"/>
    <w:basedOn w:val="Domylnaczcionkaakapitu"/>
    <w:uiPriority w:val="22"/>
    <w:qFormat/>
    <w:rsid w:val="00287206"/>
    <w:rPr>
      <w:b/>
      <w:bCs/>
    </w:rPr>
  </w:style>
  <w:style w:type="paragraph" w:styleId="Akapitzlist">
    <w:name w:val="List Paragraph"/>
    <w:aliases w:val="CW_Lista,Data wydania,List Paragraph,lp1,Bulleted Text,Llista wielopoziomowa,Akapit z listą3"/>
    <w:basedOn w:val="Normalny"/>
    <w:link w:val="AkapitzlistZnak"/>
    <w:uiPriority w:val="34"/>
    <w:qFormat/>
    <w:rsid w:val="004C0C8B"/>
    <w:pPr>
      <w:widowControl w:val="0"/>
      <w:autoSpaceDE w:val="0"/>
      <w:autoSpaceDN w:val="0"/>
      <w:adjustRightInd w:val="0"/>
      <w:ind w:left="720"/>
      <w:contextualSpacing/>
    </w:pPr>
    <w:rPr>
      <w:rFonts w:ascii="A" w:hAnsi="A"/>
    </w:rPr>
  </w:style>
  <w:style w:type="character" w:customStyle="1" w:styleId="highlight">
    <w:name w:val="highlight"/>
    <w:basedOn w:val="Domylnaczcionkaakapitu"/>
    <w:rsid w:val="006F2CB8"/>
  </w:style>
  <w:style w:type="character" w:customStyle="1" w:styleId="Nagwek1Znak">
    <w:name w:val="Nagłówek 1 Znak"/>
    <w:basedOn w:val="Domylnaczcionkaakapitu"/>
    <w:link w:val="Nagwek1"/>
    <w:rsid w:val="00917FE3"/>
    <w:rPr>
      <w:rFonts w:ascii="Times New Roman" w:eastAsia="Times New Roman" w:hAnsi="Times New Roman"/>
      <w:sz w:val="24"/>
    </w:rPr>
  </w:style>
  <w:style w:type="paragraph" w:styleId="Tekstprzypisudolnego">
    <w:name w:val="footnote text"/>
    <w:basedOn w:val="Normalny"/>
    <w:link w:val="TekstprzypisudolnegoZnak"/>
    <w:uiPriority w:val="99"/>
    <w:rsid w:val="00355A7D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55A7D"/>
    <w:rPr>
      <w:rFonts w:ascii="Times New Roman" w:eastAsia="Times New Roman" w:hAnsi="Times New Roman"/>
    </w:rPr>
  </w:style>
  <w:style w:type="character" w:styleId="Hipercze">
    <w:name w:val="Hyperlink"/>
    <w:basedOn w:val="Domylnaczcionkaakapitu"/>
    <w:uiPriority w:val="99"/>
    <w:unhideWhenUsed/>
    <w:rsid w:val="00BC64B1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506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5065"/>
    <w:rPr>
      <w:rFonts w:ascii="Tahoma" w:eastAsia="Times New Roman" w:hAnsi="Tahoma" w:cs="Tahoma"/>
      <w:sz w:val="16"/>
      <w:szCs w:val="16"/>
    </w:rPr>
  </w:style>
  <w:style w:type="character" w:customStyle="1" w:styleId="AkapitzlistZnak">
    <w:name w:val="Akapit z listą Znak"/>
    <w:aliases w:val="CW_Lista Znak,Data wydania Znak,List Paragraph Znak,lp1 Znak,Bulleted Text Znak,Llista wielopoziomowa Znak,Akapit z listą3 Znak"/>
    <w:link w:val="Akapitzlist"/>
    <w:uiPriority w:val="34"/>
    <w:qFormat/>
    <w:rsid w:val="00011321"/>
    <w:rPr>
      <w:rFonts w:ascii="A" w:eastAsia="Times New Roman" w:hAnsi="A"/>
    </w:rPr>
  </w:style>
  <w:style w:type="character" w:customStyle="1" w:styleId="text">
    <w:name w:val="text"/>
    <w:basedOn w:val="Domylnaczcionkaakapitu"/>
    <w:rsid w:val="00B13E18"/>
  </w:style>
  <w:style w:type="table" w:styleId="Tabela-Siatka">
    <w:name w:val="Table Grid"/>
    <w:basedOn w:val="Standardowy"/>
    <w:rsid w:val="00D73F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A26054"/>
    <w:pPr>
      <w:spacing w:before="100" w:beforeAutospacing="1" w:after="100" w:afterAutospacing="1"/>
    </w:pPr>
    <w:rPr>
      <w:sz w:val="24"/>
      <w:szCs w:val="24"/>
    </w:rPr>
  </w:style>
  <w:style w:type="character" w:styleId="Odwoanieprzypisudolnego">
    <w:name w:val="footnote reference"/>
    <w:basedOn w:val="Domylnaczcionkaakapitu"/>
    <w:uiPriority w:val="99"/>
    <w:rsid w:val="00254658"/>
    <w:rPr>
      <w:vertAlign w:val="superscript"/>
    </w:rPr>
  </w:style>
  <w:style w:type="paragraph" w:customStyle="1" w:styleId="Default">
    <w:name w:val="Default"/>
    <w:rsid w:val="00254658"/>
    <w:pPr>
      <w:autoSpaceDE w:val="0"/>
      <w:autoSpaceDN w:val="0"/>
      <w:adjustRightInd w:val="0"/>
      <w:spacing w:after="120"/>
      <w:ind w:left="357" w:hanging="357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Text1">
    <w:name w:val="Text 1"/>
    <w:basedOn w:val="Normalny"/>
    <w:rsid w:val="00254658"/>
    <w:pPr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061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87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4rblog.przetargi@ron.mil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4rblog.przetargi@ron.mil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4E6C2654-EA3B-4416-9770-333297FA96F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491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Nazwa twojej firmy</Company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Szmydtka Ewa</dc:creator>
  <cp:lastModifiedBy>Tometczak Magdalena</cp:lastModifiedBy>
  <cp:revision>14</cp:revision>
  <cp:lastPrinted>2025-04-14T06:22:00Z</cp:lastPrinted>
  <dcterms:created xsi:type="dcterms:W3CDTF">2025-03-24T12:13:00Z</dcterms:created>
  <dcterms:modified xsi:type="dcterms:W3CDTF">2025-04-14T06:24:00Z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d9319cfc-dd64-4ca6-a957-711776a9fc15</vt:lpwstr>
  </property>
  <property fmtid="{D5CDD505-2E9C-101B-9397-08002B2CF9AE}" pid="3" name="bjSaver">
    <vt:lpwstr>SWRF6VooFqBGldwBrx0wZ4QFoW2zEm01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s5636:Creator type=author">
    <vt:lpwstr>Szmydtka Ewa</vt:lpwstr>
  </property>
  <property fmtid="{D5CDD505-2E9C-101B-9397-08002B2CF9AE}" pid="9" name="s5636:Creator type=organization">
    <vt:lpwstr>MILNET-Z</vt:lpwstr>
  </property>
  <property fmtid="{D5CDD505-2E9C-101B-9397-08002B2CF9AE}" pid="10" name="s5636:Creator type=IP">
    <vt:lpwstr>10.70.45.4</vt:lpwstr>
  </property>
  <property fmtid="{D5CDD505-2E9C-101B-9397-08002B2CF9AE}" pid="11" name="bjPortionMark">
    <vt:lpwstr>[]</vt:lpwstr>
  </property>
</Properties>
</file>