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E4A8E" w14:textId="37FF989F" w:rsidR="00001D88" w:rsidRDefault="00001D88" w:rsidP="00001D88">
      <w:pPr>
        <w:keepNext/>
        <w:keepLines/>
        <w:spacing w:after="0" w:line="276" w:lineRule="auto"/>
        <w:jc w:val="center"/>
        <w:outlineLvl w:val="0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i/>
          <w:iCs/>
          <w:noProof/>
          <w:color w:val="0000FF"/>
          <w:sz w:val="18"/>
          <w:szCs w:val="18"/>
        </w:rPr>
        <w:drawing>
          <wp:inline distT="0" distB="0" distL="0" distR="0" wp14:anchorId="638ECEF8" wp14:editId="78A6FDAC">
            <wp:extent cx="3371850" cy="843143"/>
            <wp:effectExtent l="0" t="0" r="0" b="0"/>
            <wp:docPr id="140979104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9791041" name="Obraz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7139" cy="859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B063B" w14:textId="77777777" w:rsidR="00001D88" w:rsidRDefault="00001D88" w:rsidP="00DD402D">
      <w:pPr>
        <w:keepNext/>
        <w:keepLines/>
        <w:spacing w:after="0" w:line="276" w:lineRule="auto"/>
        <w:outlineLvl w:val="0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77CFA612" w14:textId="77777777" w:rsidR="00001D88" w:rsidRDefault="00001D88" w:rsidP="00DD402D">
      <w:pPr>
        <w:keepNext/>
        <w:keepLines/>
        <w:spacing w:after="0" w:line="276" w:lineRule="auto"/>
        <w:outlineLvl w:val="0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5556DC8F" w14:textId="29FC02C4" w:rsidR="00F22CFE" w:rsidRPr="001E73C0" w:rsidRDefault="00F22CFE" w:rsidP="00DD402D">
      <w:pPr>
        <w:keepNext/>
        <w:keepLines/>
        <w:spacing w:after="0" w:line="276" w:lineRule="auto"/>
        <w:outlineLvl w:val="0"/>
        <w:rPr>
          <w:rFonts w:eastAsia="Calibri" w:cstheme="minorHAnsi"/>
          <w:sz w:val="24"/>
          <w:szCs w:val="24"/>
          <w:lang w:eastAsia="pl-PL"/>
        </w:rPr>
      </w:pPr>
      <w:r w:rsidRPr="00DD402D">
        <w:rPr>
          <w:rFonts w:eastAsia="Times New Roman" w:cstheme="minorHAnsi"/>
          <w:b/>
          <w:bCs/>
          <w:sz w:val="24"/>
          <w:szCs w:val="24"/>
          <w:lang w:eastAsia="pl-PL"/>
        </w:rPr>
        <w:t>ZP.271.</w:t>
      </w:r>
      <w:r w:rsidR="00001D88">
        <w:rPr>
          <w:rFonts w:eastAsia="Times New Roman" w:cstheme="minorHAnsi"/>
          <w:b/>
          <w:bCs/>
          <w:sz w:val="24"/>
          <w:szCs w:val="24"/>
          <w:lang w:eastAsia="pl-PL"/>
        </w:rPr>
        <w:t>9</w:t>
      </w:r>
      <w:r w:rsidRPr="00DD402D">
        <w:rPr>
          <w:rFonts w:eastAsia="Times New Roman" w:cstheme="minorHAnsi"/>
          <w:b/>
          <w:bCs/>
          <w:sz w:val="24"/>
          <w:szCs w:val="24"/>
          <w:lang w:eastAsia="pl-PL"/>
        </w:rPr>
        <w:t>.202</w:t>
      </w:r>
      <w:r w:rsidR="00DD402D" w:rsidRPr="00DD402D">
        <w:rPr>
          <w:rFonts w:eastAsia="Times New Roman" w:cstheme="minorHAnsi"/>
          <w:b/>
          <w:bCs/>
          <w:sz w:val="24"/>
          <w:szCs w:val="24"/>
          <w:lang w:eastAsia="pl-PL"/>
        </w:rPr>
        <w:t>5</w:t>
      </w:r>
      <w:r w:rsidRPr="00DD402D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  <w:t xml:space="preserve">                      </w:t>
      </w:r>
      <w:r w:rsidR="000D3330">
        <w:rPr>
          <w:rFonts w:eastAsia="Times New Roman" w:cstheme="minorHAnsi"/>
          <w:bCs/>
          <w:sz w:val="24"/>
          <w:szCs w:val="24"/>
          <w:lang w:eastAsia="pl-PL"/>
        </w:rPr>
        <w:t xml:space="preserve">  </w:t>
      </w:r>
      <w:r w:rsidR="00984EF6">
        <w:rPr>
          <w:rFonts w:eastAsia="Times New Roman" w:cstheme="minorHAnsi"/>
          <w:bCs/>
          <w:sz w:val="24"/>
          <w:szCs w:val="24"/>
          <w:lang w:eastAsia="pl-PL"/>
        </w:rPr>
        <w:t xml:space="preserve">                    </w:t>
      </w:r>
      <w:r w:rsidR="00DD402D">
        <w:rPr>
          <w:rFonts w:eastAsia="Times New Roman" w:cstheme="minorHAnsi"/>
          <w:bCs/>
          <w:sz w:val="24"/>
          <w:szCs w:val="24"/>
          <w:lang w:eastAsia="pl-PL"/>
        </w:rPr>
        <w:t xml:space="preserve">                          </w:t>
      </w:r>
      <w:r w:rsidR="00223EC8">
        <w:rPr>
          <w:rFonts w:eastAsia="Times New Roman" w:cstheme="minorHAnsi"/>
          <w:bCs/>
          <w:sz w:val="24"/>
          <w:szCs w:val="24"/>
          <w:lang w:eastAsia="pl-PL"/>
        </w:rPr>
        <w:t>Kosakowo</w:t>
      </w:r>
      <w:r w:rsidR="00984EF6">
        <w:rPr>
          <w:rFonts w:eastAsia="Times New Roman" w:cstheme="minorHAnsi"/>
          <w:bCs/>
          <w:sz w:val="24"/>
          <w:szCs w:val="24"/>
          <w:lang w:eastAsia="pl-PL"/>
        </w:rPr>
        <w:t>,</w:t>
      </w:r>
      <w:r w:rsidR="00223EC8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047726">
        <w:rPr>
          <w:rFonts w:eastAsia="Times New Roman" w:cstheme="minorHAnsi"/>
          <w:bCs/>
          <w:sz w:val="24"/>
          <w:szCs w:val="24"/>
          <w:lang w:eastAsia="pl-PL"/>
        </w:rPr>
        <w:t>1</w:t>
      </w:r>
      <w:r w:rsidR="00A87765">
        <w:rPr>
          <w:rFonts w:eastAsia="Times New Roman" w:cstheme="minorHAnsi"/>
          <w:bCs/>
          <w:sz w:val="24"/>
          <w:szCs w:val="24"/>
          <w:lang w:eastAsia="pl-PL"/>
        </w:rPr>
        <w:t>4</w:t>
      </w:r>
      <w:r w:rsidR="00DD402D">
        <w:rPr>
          <w:rFonts w:eastAsia="Times New Roman" w:cstheme="minorHAnsi"/>
          <w:bCs/>
          <w:sz w:val="24"/>
          <w:szCs w:val="24"/>
          <w:lang w:eastAsia="pl-PL"/>
        </w:rPr>
        <w:t>.0</w:t>
      </w:r>
      <w:r w:rsidR="00001D88">
        <w:rPr>
          <w:rFonts w:eastAsia="Times New Roman" w:cstheme="minorHAnsi"/>
          <w:bCs/>
          <w:sz w:val="24"/>
          <w:szCs w:val="24"/>
          <w:lang w:eastAsia="pl-PL"/>
        </w:rPr>
        <w:t>4</w:t>
      </w:r>
      <w:r w:rsidR="00DD402D">
        <w:rPr>
          <w:rFonts w:eastAsia="Times New Roman" w:cstheme="minorHAnsi"/>
          <w:bCs/>
          <w:sz w:val="24"/>
          <w:szCs w:val="24"/>
          <w:lang w:eastAsia="pl-PL"/>
        </w:rPr>
        <w:t>.2025</w:t>
      </w:r>
      <w:r w:rsidR="009839BC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>r.</w:t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Calibri" w:cstheme="minorHAnsi"/>
          <w:sz w:val="24"/>
          <w:szCs w:val="24"/>
          <w:lang w:eastAsia="pl-PL"/>
        </w:rPr>
        <w:tab/>
      </w:r>
      <w:r w:rsidRPr="001E73C0">
        <w:rPr>
          <w:rFonts w:eastAsia="Calibri" w:cstheme="minorHAnsi"/>
          <w:sz w:val="24"/>
          <w:szCs w:val="24"/>
          <w:lang w:eastAsia="pl-PL"/>
        </w:rPr>
        <w:tab/>
      </w:r>
      <w:r w:rsidRPr="001E73C0">
        <w:rPr>
          <w:rFonts w:eastAsia="Calibri" w:cstheme="minorHAnsi"/>
          <w:sz w:val="24"/>
          <w:szCs w:val="24"/>
          <w:lang w:eastAsia="pl-PL"/>
        </w:rPr>
        <w:tab/>
      </w:r>
    </w:p>
    <w:p w14:paraId="00584626" w14:textId="77777777" w:rsidR="00F22CFE" w:rsidRPr="001E73C0" w:rsidRDefault="00F22CFE" w:rsidP="009D593B">
      <w:pPr>
        <w:keepNext/>
        <w:keepLines/>
        <w:spacing w:after="0" w:line="276" w:lineRule="auto"/>
        <w:jc w:val="right"/>
        <w:outlineLvl w:val="0"/>
        <w:rPr>
          <w:rFonts w:eastAsia="Calibri" w:cstheme="minorHAnsi"/>
          <w:b/>
          <w:sz w:val="24"/>
          <w:szCs w:val="24"/>
          <w:lang w:eastAsia="pl-PL"/>
        </w:rPr>
      </w:pPr>
      <w:r w:rsidRPr="001E73C0">
        <w:rPr>
          <w:rFonts w:eastAsia="Calibri" w:cstheme="minorHAnsi"/>
          <w:b/>
          <w:sz w:val="24"/>
          <w:szCs w:val="24"/>
          <w:lang w:eastAsia="pl-PL"/>
        </w:rPr>
        <w:t>Wszyscy uczestnicy postępowania</w:t>
      </w:r>
    </w:p>
    <w:p w14:paraId="5587DE5E" w14:textId="77777777" w:rsidR="00F22CFE" w:rsidRPr="001E73C0" w:rsidRDefault="00F22CFE" w:rsidP="00E357A5">
      <w:pPr>
        <w:keepNext/>
        <w:keepLines/>
        <w:spacing w:before="240" w:line="276" w:lineRule="auto"/>
        <w:jc w:val="both"/>
        <w:outlineLvl w:val="0"/>
        <w:rPr>
          <w:rFonts w:eastAsia="Calibri" w:cstheme="minorHAnsi"/>
          <w:b/>
          <w:sz w:val="24"/>
          <w:szCs w:val="24"/>
          <w:lang w:eastAsia="pl-PL"/>
        </w:rPr>
      </w:pPr>
    </w:p>
    <w:p w14:paraId="0FE2DE9D" w14:textId="77777777" w:rsidR="00F22CFE" w:rsidRPr="001E73C0" w:rsidRDefault="00F22CFE" w:rsidP="009D593B">
      <w:pPr>
        <w:spacing w:after="0" w:line="276" w:lineRule="auto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1E73C0">
        <w:rPr>
          <w:rFonts w:eastAsia="Calibri" w:cstheme="minorHAnsi"/>
          <w:b/>
          <w:sz w:val="24"/>
          <w:szCs w:val="24"/>
          <w:lang w:eastAsia="pl-PL"/>
        </w:rPr>
        <w:t>Wyjaśnienie treści SWZ</w:t>
      </w:r>
    </w:p>
    <w:p w14:paraId="7105B218" w14:textId="77777777" w:rsidR="00F22CFE" w:rsidRPr="001E73C0" w:rsidRDefault="00F22CFE" w:rsidP="009D593B">
      <w:pPr>
        <w:spacing w:after="0" w:line="276" w:lineRule="auto"/>
        <w:jc w:val="both"/>
        <w:rPr>
          <w:rFonts w:eastAsia="Calibri" w:cstheme="minorHAnsi"/>
          <w:sz w:val="24"/>
          <w:szCs w:val="24"/>
          <w:lang w:eastAsia="pl-PL"/>
        </w:rPr>
      </w:pPr>
    </w:p>
    <w:p w14:paraId="2A16DADC" w14:textId="11ABF964" w:rsidR="00FC1AAE" w:rsidRPr="00DD402D" w:rsidRDefault="00F22CFE" w:rsidP="00DD402D">
      <w:pPr>
        <w:spacing w:line="276" w:lineRule="auto"/>
        <w:ind w:firstLine="708"/>
        <w:jc w:val="both"/>
        <w:rPr>
          <w:rFonts w:eastAsia="Calibri" w:cstheme="minorHAnsi"/>
          <w:sz w:val="24"/>
          <w:szCs w:val="24"/>
          <w:lang w:eastAsia="pl-PL"/>
        </w:rPr>
      </w:pPr>
      <w:r w:rsidRPr="001E73C0">
        <w:rPr>
          <w:rFonts w:eastAsia="Calibri" w:cstheme="minorHAnsi"/>
          <w:sz w:val="24"/>
          <w:szCs w:val="24"/>
          <w:lang w:eastAsia="pl-PL"/>
        </w:rPr>
        <w:t>Dotyczy postępowania o udzielenie zamówienia publicznego prowad</w:t>
      </w:r>
      <w:r w:rsidR="000D3330">
        <w:rPr>
          <w:rFonts w:eastAsia="Calibri" w:cstheme="minorHAnsi"/>
          <w:sz w:val="24"/>
          <w:szCs w:val="24"/>
          <w:lang w:eastAsia="pl-PL"/>
        </w:rPr>
        <w:t>zonego w trybie podstawowym na:</w:t>
      </w:r>
      <w:r w:rsidR="001E73C0">
        <w:rPr>
          <w:rFonts w:eastAsia="Calibri" w:cstheme="minorHAnsi"/>
          <w:sz w:val="24"/>
          <w:szCs w:val="24"/>
          <w:lang w:eastAsia="pl-PL"/>
        </w:rPr>
        <w:t xml:space="preserve"> </w:t>
      </w:r>
      <w:bookmarkStart w:id="0" w:name="_Hlk154144520"/>
      <w:bookmarkStart w:id="1" w:name="_Hlk86734568"/>
      <w:r w:rsidR="00001D88" w:rsidRPr="00001D88">
        <w:rPr>
          <w:rFonts w:eastAsia="Calibri" w:cstheme="minorHAnsi"/>
          <w:b/>
          <w:bCs/>
          <w:sz w:val="24"/>
          <w:szCs w:val="24"/>
          <w:lang w:eastAsia="pl-PL"/>
        </w:rPr>
        <w:t xml:space="preserve">Budowa drogi gminnej ul. Do Morza w miejscowości Mechelinki Gmina Kosakowo na odcinku od ul. Wiśniowej do osiedla </w:t>
      </w:r>
      <w:proofErr w:type="spellStart"/>
      <w:r w:rsidR="00001D88" w:rsidRPr="00001D88">
        <w:rPr>
          <w:rFonts w:eastAsia="Calibri" w:cstheme="minorHAnsi"/>
          <w:b/>
          <w:bCs/>
          <w:sz w:val="24"/>
          <w:szCs w:val="24"/>
          <w:lang w:eastAsia="pl-PL"/>
        </w:rPr>
        <w:t>Anchoria</w:t>
      </w:r>
      <w:proofErr w:type="spellEnd"/>
    </w:p>
    <w:bookmarkEnd w:id="0"/>
    <w:p w14:paraId="40954739" w14:textId="747E2478" w:rsidR="00F22CFE" w:rsidRPr="001E73C0" w:rsidRDefault="00F22CFE" w:rsidP="000D3330">
      <w:pPr>
        <w:spacing w:line="276" w:lineRule="auto"/>
        <w:ind w:firstLine="708"/>
        <w:jc w:val="both"/>
        <w:rPr>
          <w:rFonts w:eastAsia="Calibri" w:cstheme="minorHAnsi"/>
          <w:sz w:val="24"/>
          <w:szCs w:val="24"/>
          <w:lang w:eastAsia="pl-PL"/>
        </w:rPr>
      </w:pPr>
      <w:r w:rsidRPr="001E73C0">
        <w:rPr>
          <w:rFonts w:eastAsia="Calibri" w:cstheme="minorHAnsi"/>
          <w:sz w:val="24"/>
          <w:szCs w:val="24"/>
          <w:lang w:eastAsia="pl-PL"/>
        </w:rPr>
        <w:t>Działając na podstawie</w:t>
      </w:r>
      <w:r w:rsidRPr="001E73C0">
        <w:rPr>
          <w:rFonts w:eastAsia="Calibri" w:cstheme="minorHAnsi"/>
          <w:b/>
          <w:bCs/>
          <w:sz w:val="24"/>
          <w:szCs w:val="24"/>
          <w:lang w:eastAsia="pl-PL"/>
        </w:rPr>
        <w:t xml:space="preserve"> </w:t>
      </w:r>
      <w:r w:rsidRPr="001E73C0">
        <w:rPr>
          <w:rFonts w:eastAsia="Calibri" w:cstheme="minorHAnsi"/>
          <w:sz w:val="24"/>
          <w:szCs w:val="24"/>
          <w:lang w:eastAsia="pl-PL"/>
        </w:rPr>
        <w:t>art. 284 ust. 6</w:t>
      </w:r>
      <w:r w:rsidRPr="001E73C0">
        <w:rPr>
          <w:rFonts w:eastAsia="Calibri" w:cstheme="minorHAnsi"/>
          <w:b/>
          <w:bCs/>
          <w:sz w:val="24"/>
          <w:szCs w:val="24"/>
          <w:lang w:eastAsia="pl-PL"/>
        </w:rPr>
        <w:t xml:space="preserve"> </w:t>
      </w:r>
      <w:r w:rsidRPr="001E73C0">
        <w:rPr>
          <w:rFonts w:eastAsia="Calibri" w:cstheme="minorHAnsi"/>
          <w:bCs/>
          <w:sz w:val="24"/>
          <w:szCs w:val="24"/>
          <w:lang w:eastAsia="pl-PL"/>
        </w:rPr>
        <w:t>ustawy z dnia 11 września 2019 r. – Prawo zamówie</w:t>
      </w:r>
      <w:r w:rsidR="000D3330">
        <w:rPr>
          <w:rFonts w:eastAsia="Calibri" w:cstheme="minorHAnsi"/>
          <w:bCs/>
          <w:sz w:val="24"/>
          <w:szCs w:val="24"/>
          <w:lang w:eastAsia="pl-PL"/>
        </w:rPr>
        <w:t>ń publicznych (</w:t>
      </w:r>
      <w:proofErr w:type="spellStart"/>
      <w:r w:rsidR="000D3330">
        <w:rPr>
          <w:rFonts w:eastAsia="Calibri" w:cstheme="minorHAnsi"/>
          <w:bCs/>
          <w:sz w:val="24"/>
          <w:szCs w:val="24"/>
          <w:lang w:eastAsia="pl-PL"/>
        </w:rPr>
        <w:t>t.j</w:t>
      </w:r>
      <w:proofErr w:type="spellEnd"/>
      <w:r w:rsidR="000D3330">
        <w:rPr>
          <w:rFonts w:eastAsia="Calibri" w:cstheme="minorHAnsi"/>
          <w:bCs/>
          <w:sz w:val="24"/>
          <w:szCs w:val="24"/>
          <w:lang w:eastAsia="pl-PL"/>
        </w:rPr>
        <w:t>. Dz.U. z 2024</w:t>
      </w:r>
      <w:r w:rsidRPr="001E73C0">
        <w:rPr>
          <w:rFonts w:eastAsia="Calibri" w:cstheme="minorHAnsi"/>
          <w:bCs/>
          <w:sz w:val="24"/>
          <w:szCs w:val="24"/>
          <w:lang w:eastAsia="pl-PL"/>
        </w:rPr>
        <w:t xml:space="preserve"> r. poz. </w:t>
      </w:r>
      <w:r w:rsidR="000D3330">
        <w:rPr>
          <w:rFonts w:eastAsia="Calibri" w:cstheme="minorHAnsi"/>
          <w:bCs/>
          <w:sz w:val="24"/>
          <w:szCs w:val="24"/>
          <w:lang w:eastAsia="pl-PL"/>
        </w:rPr>
        <w:t>1320</w:t>
      </w:r>
      <w:r w:rsidRPr="001E73C0">
        <w:rPr>
          <w:rFonts w:eastAsia="Calibri" w:cstheme="minorHAnsi"/>
          <w:bCs/>
          <w:sz w:val="24"/>
          <w:szCs w:val="24"/>
          <w:lang w:eastAsia="pl-PL"/>
        </w:rPr>
        <w:t xml:space="preserve"> )</w:t>
      </w:r>
      <w:r w:rsidRPr="001E73C0">
        <w:rPr>
          <w:rFonts w:eastAsia="Calibri" w:cstheme="minorHAnsi"/>
          <w:sz w:val="24"/>
          <w:szCs w:val="24"/>
          <w:lang w:eastAsia="pl-PL"/>
        </w:rPr>
        <w:t xml:space="preserve"> Zamawiający przekazuje poniżej treść zapytań, które wpłynęły do Zamawiającego wraz z wyjaśnieniami:</w:t>
      </w:r>
    </w:p>
    <w:p w14:paraId="04B4C4A3" w14:textId="77777777" w:rsidR="00F22CFE" w:rsidRDefault="00F22CFE" w:rsidP="00D80E1C">
      <w:pPr>
        <w:spacing w:after="0"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bookmarkStart w:id="2" w:name="_Hlk153281064"/>
      <w:bookmarkStart w:id="3" w:name="_Hlk153281084"/>
      <w:r w:rsidRPr="00053B81">
        <w:rPr>
          <w:rFonts w:eastAsia="Calibri" w:cstheme="minorHAnsi"/>
          <w:b/>
          <w:sz w:val="24"/>
          <w:szCs w:val="24"/>
          <w:lang w:eastAsia="pl-PL"/>
        </w:rPr>
        <w:t>Pytanie 1</w:t>
      </w:r>
    </w:p>
    <w:p w14:paraId="2DBDB9E0" w14:textId="77777777" w:rsidR="002E78CF" w:rsidRPr="002E78CF" w:rsidRDefault="002E78CF" w:rsidP="002E78CF">
      <w:pPr>
        <w:spacing w:after="0"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r w:rsidRPr="002E78CF">
        <w:rPr>
          <w:rFonts w:eastAsia="Calibri" w:cstheme="minorHAnsi"/>
          <w:b/>
          <w:sz w:val="24"/>
          <w:szCs w:val="24"/>
          <w:lang w:eastAsia="pl-PL"/>
        </w:rPr>
        <w:t>W związku z planowanym równoległym prowadzeniem robót w ramach budowy ulicy Do Morza oraz budowy zbiornika retencyjnego – realizowanych w ramach jednej decyzji ZRID – prosimy o niezwłoczne i jednoznaczne stanowisko Zamawiającego w następujących kwestiach, które mają istotne znaczenie dla możliwości rzetelnego skalkulowania oferty oraz realnej realizacji zadania:</w:t>
      </w:r>
    </w:p>
    <w:p w14:paraId="62908B3B" w14:textId="63182DC3" w:rsidR="002E78CF" w:rsidRPr="002E78CF" w:rsidRDefault="002E78CF" w:rsidP="002E78CF">
      <w:pPr>
        <w:spacing w:after="0"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r w:rsidRPr="002E78CF">
        <w:rPr>
          <w:rFonts w:eastAsia="Calibri" w:cstheme="minorHAnsi"/>
          <w:b/>
          <w:sz w:val="24"/>
          <w:szCs w:val="24"/>
          <w:lang w:eastAsia="pl-PL"/>
        </w:rPr>
        <w:t xml:space="preserve">1a)  Obecnie cały teren inwestycji objęty decyzją ZRID został przekazany Wykonawcy zbiornika retencyjnego, który ustanowił swojego Kierownika Budowy. Zgodnie </w:t>
      </w:r>
      <w:r w:rsidR="00ED25DF">
        <w:rPr>
          <w:rFonts w:eastAsia="Calibri" w:cstheme="minorHAnsi"/>
          <w:b/>
          <w:sz w:val="24"/>
          <w:szCs w:val="24"/>
          <w:lang w:eastAsia="pl-PL"/>
        </w:rPr>
        <w:t xml:space="preserve">                              </w:t>
      </w:r>
      <w:r w:rsidRPr="002E78CF">
        <w:rPr>
          <w:rFonts w:eastAsia="Calibri" w:cstheme="minorHAnsi"/>
          <w:b/>
          <w:sz w:val="24"/>
          <w:szCs w:val="24"/>
          <w:lang w:eastAsia="pl-PL"/>
        </w:rPr>
        <w:t>z obowiązującym stanem prawnym, to właśnie ten Kierownik ponosi pełną odpowiedzialność za teren budowy. W tej sytuacji brak jest podstaw prawnych do ustanowienia drugiego Kierownika Budowy przez niezależnego Wykonawcę robót drogowych na tym samym obszarze.</w:t>
      </w:r>
    </w:p>
    <w:p w14:paraId="031B53DB" w14:textId="7EB021AB" w:rsidR="002E78CF" w:rsidRPr="00053B81" w:rsidRDefault="002E78CF" w:rsidP="002E78CF">
      <w:pPr>
        <w:spacing w:after="0"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r w:rsidRPr="002E78CF">
        <w:rPr>
          <w:rFonts w:eastAsia="Calibri" w:cstheme="minorHAnsi"/>
          <w:b/>
          <w:sz w:val="24"/>
          <w:szCs w:val="24"/>
          <w:lang w:eastAsia="pl-PL"/>
        </w:rPr>
        <w:t>1b) Czy Zamawiający dopuszcza modyfikację harmonogramu lub podział inwestycji, który umożliwi realne wyodrębnienie zakresu dla drugiego Wykonawcy, czy też wymaga od niego prowadzenia prac w warunkach braku formalnych podstaw do objęcia ich kierownictwem budowy?</w:t>
      </w:r>
    </w:p>
    <w:p w14:paraId="5AFAB382" w14:textId="5ED95539" w:rsidR="00F22CFE" w:rsidRDefault="00F22CFE" w:rsidP="00DD402D">
      <w:pPr>
        <w:spacing w:after="0" w:line="276" w:lineRule="auto"/>
        <w:jc w:val="both"/>
        <w:rPr>
          <w:rFonts w:eastAsia="Calibri" w:cstheme="minorHAnsi"/>
          <w:bCs/>
          <w:sz w:val="24"/>
          <w:szCs w:val="24"/>
          <w:u w:val="single"/>
          <w:lang w:eastAsia="pl-PL"/>
        </w:rPr>
      </w:pPr>
      <w:bookmarkStart w:id="4" w:name="_Hlk86734586"/>
      <w:bookmarkEnd w:id="1"/>
      <w:r w:rsidRPr="00A53D94">
        <w:rPr>
          <w:rFonts w:eastAsia="Calibri" w:cstheme="minorHAnsi"/>
          <w:bCs/>
          <w:sz w:val="24"/>
          <w:szCs w:val="24"/>
          <w:u w:val="single"/>
          <w:lang w:eastAsia="pl-PL"/>
        </w:rPr>
        <w:t>ODPOWIEDŹ 1</w:t>
      </w:r>
      <w:bookmarkEnd w:id="4"/>
    </w:p>
    <w:p w14:paraId="00CC08CB" w14:textId="77777777" w:rsidR="002E78CF" w:rsidRPr="002E78CF" w:rsidRDefault="002E78CF" w:rsidP="002E78CF">
      <w:pPr>
        <w:spacing w:after="0" w:line="276" w:lineRule="auto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2E78CF">
        <w:rPr>
          <w:rFonts w:eastAsia="Calibri" w:cstheme="minorHAnsi"/>
          <w:bCs/>
          <w:sz w:val="24"/>
          <w:szCs w:val="24"/>
          <w:lang w:eastAsia="pl-PL"/>
        </w:rPr>
        <w:t>ODPOWIEDŹ na pytanie 1a:</w:t>
      </w:r>
    </w:p>
    <w:p w14:paraId="2E79F923" w14:textId="77777777" w:rsidR="002E78CF" w:rsidRPr="002E78CF" w:rsidRDefault="002E78CF" w:rsidP="002E78CF">
      <w:pPr>
        <w:spacing w:after="0" w:line="276" w:lineRule="auto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2E78CF">
        <w:rPr>
          <w:rFonts w:eastAsia="Calibri" w:cstheme="minorHAnsi"/>
          <w:bCs/>
          <w:sz w:val="24"/>
          <w:szCs w:val="24"/>
          <w:lang w:eastAsia="pl-PL"/>
        </w:rPr>
        <w:t>Zamawiający przewiduje następujące rozwiązania danej sytuacji:</w:t>
      </w:r>
    </w:p>
    <w:p w14:paraId="18577FB2" w14:textId="77777777" w:rsidR="002E78CF" w:rsidRPr="002E78CF" w:rsidRDefault="002E78CF" w:rsidP="002E78CF">
      <w:pPr>
        <w:spacing w:after="0" w:line="276" w:lineRule="auto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2E78CF">
        <w:rPr>
          <w:rFonts w:eastAsia="Calibri" w:cstheme="minorHAnsi"/>
          <w:bCs/>
          <w:sz w:val="24"/>
          <w:szCs w:val="24"/>
          <w:lang w:eastAsia="pl-PL"/>
        </w:rPr>
        <w:t>1)</w:t>
      </w:r>
      <w:r w:rsidRPr="002E78CF">
        <w:rPr>
          <w:rFonts w:eastAsia="Calibri" w:cstheme="minorHAnsi"/>
          <w:bCs/>
          <w:sz w:val="24"/>
          <w:szCs w:val="24"/>
          <w:lang w:eastAsia="pl-PL"/>
        </w:rPr>
        <w:tab/>
        <w:t>Inwestor obok Kierownika Budowy, powołuje Kierownika Robót, który przejął by nadzór nad etapem robót na budowie dotyczącym budowy drogi i infrastruktury drogowej. Dotyczy okoliczności, w której Kierownik Budowy wyrazi zgodę na powołanie w/w Kierownika Robót. W tej sytuacji teren budowy i odpowiedzialność za teren budowy nadal podlega Kierownikowi Budowy.</w:t>
      </w:r>
    </w:p>
    <w:p w14:paraId="6FCA95AF" w14:textId="77777777" w:rsidR="002E78CF" w:rsidRPr="002E78CF" w:rsidRDefault="002E78CF" w:rsidP="002E78CF">
      <w:pPr>
        <w:spacing w:after="0" w:line="276" w:lineRule="auto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2E78CF">
        <w:rPr>
          <w:rFonts w:eastAsia="Calibri" w:cstheme="minorHAnsi"/>
          <w:bCs/>
          <w:sz w:val="24"/>
          <w:szCs w:val="24"/>
          <w:lang w:eastAsia="pl-PL"/>
        </w:rPr>
        <w:lastRenderedPageBreak/>
        <w:t>2)</w:t>
      </w:r>
      <w:r w:rsidRPr="002E78CF">
        <w:rPr>
          <w:rFonts w:eastAsia="Calibri" w:cstheme="minorHAnsi"/>
          <w:bCs/>
          <w:sz w:val="24"/>
          <w:szCs w:val="24"/>
          <w:lang w:eastAsia="pl-PL"/>
        </w:rPr>
        <w:tab/>
        <w:t xml:space="preserve">Kierownik Budowy zbiornika obejmuje kierownictwo nad wszystkimi robotami do wykonania. Dotyczy sytuacji, w której każdy z dwóch Wykonawców powołuje jako Kierownika Budowy, Kierownika wydelegowanego przez Wykonawcę zbiornika. </w:t>
      </w:r>
    </w:p>
    <w:p w14:paraId="49DD3DBE" w14:textId="77777777" w:rsidR="002E78CF" w:rsidRPr="002E78CF" w:rsidRDefault="002E78CF" w:rsidP="002E78CF">
      <w:pPr>
        <w:spacing w:after="0" w:line="276" w:lineRule="auto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2E78CF">
        <w:rPr>
          <w:rFonts w:eastAsia="Calibri" w:cstheme="minorHAnsi"/>
          <w:bCs/>
          <w:sz w:val="24"/>
          <w:szCs w:val="24"/>
          <w:lang w:eastAsia="pl-PL"/>
        </w:rPr>
        <w:t>3)</w:t>
      </w:r>
      <w:r w:rsidRPr="002E78CF">
        <w:rPr>
          <w:rFonts w:eastAsia="Calibri" w:cstheme="minorHAnsi"/>
          <w:bCs/>
          <w:sz w:val="24"/>
          <w:szCs w:val="24"/>
          <w:lang w:eastAsia="pl-PL"/>
        </w:rPr>
        <w:tab/>
        <w:t>Inwestor powołuje jednego Kierownika Budowy na wszystkie zadania / zakresy . Dotyczy sytuacji, gdzie w momencie podjęcia decyzji o wprowadzeniu na budowę wykonawcy robót drogowych, Zamawiający powołuje Kierownika budowy na wszystkie zadania / zakresy. W tym momencie, Kierownik Budowy prowadzący dotychczas budowę zbiornika kończy pełnienie funkcji a jego obowiązki od tego czasu przejmuje nowy Kierownik Budowy, który jednocześnie obejmuje także obowiązki wynikające z „zadania drogowego”.</w:t>
      </w:r>
    </w:p>
    <w:p w14:paraId="4796781E" w14:textId="77777777" w:rsidR="002E78CF" w:rsidRPr="002E78CF" w:rsidRDefault="002E78CF" w:rsidP="002E78CF">
      <w:pPr>
        <w:spacing w:after="0" w:line="276" w:lineRule="auto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2E78CF">
        <w:rPr>
          <w:rFonts w:eastAsia="Calibri" w:cstheme="minorHAnsi"/>
          <w:bCs/>
          <w:sz w:val="24"/>
          <w:szCs w:val="24"/>
          <w:lang w:eastAsia="pl-PL"/>
        </w:rPr>
        <w:t>4)</w:t>
      </w:r>
      <w:r w:rsidRPr="002E78CF">
        <w:rPr>
          <w:rFonts w:eastAsia="Calibri" w:cstheme="minorHAnsi"/>
          <w:bCs/>
          <w:sz w:val="24"/>
          <w:szCs w:val="24"/>
          <w:lang w:eastAsia="pl-PL"/>
        </w:rPr>
        <w:tab/>
        <w:t>Zgodnie z SWZ Wykonawca zobowiązany jest do zatrudnienia na własny koszt Kierownika Budowy i Kierowników Robót, których powoła Zamawiający.</w:t>
      </w:r>
    </w:p>
    <w:p w14:paraId="728AE56C" w14:textId="77777777" w:rsidR="002E78CF" w:rsidRPr="002E78CF" w:rsidRDefault="002E78CF" w:rsidP="002E78CF">
      <w:pPr>
        <w:spacing w:after="0" w:line="276" w:lineRule="auto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2E78CF">
        <w:rPr>
          <w:rFonts w:eastAsia="Calibri" w:cstheme="minorHAnsi"/>
          <w:bCs/>
          <w:sz w:val="24"/>
          <w:szCs w:val="24"/>
          <w:lang w:eastAsia="pl-PL"/>
        </w:rPr>
        <w:t>5)</w:t>
      </w:r>
      <w:r w:rsidRPr="002E78CF">
        <w:rPr>
          <w:rFonts w:eastAsia="Calibri" w:cstheme="minorHAnsi"/>
          <w:bCs/>
          <w:sz w:val="24"/>
          <w:szCs w:val="24"/>
          <w:lang w:eastAsia="pl-PL"/>
        </w:rPr>
        <w:tab/>
        <w:t xml:space="preserve">W sytuacji jednoczesnej realizacji budowy zarówno zbiornika jak i odcinka drogi, Zamawiający powoła Kierowników Robót na odcinku drogowym, którzy będą odpowiedzialni za organizację i prowadzenie robót branżowych na przedmiotowym odcinku budowy zgodnie z projektem i przepisami. </w:t>
      </w:r>
    </w:p>
    <w:p w14:paraId="559047DC" w14:textId="77777777" w:rsidR="002E78CF" w:rsidRPr="002E78CF" w:rsidRDefault="002E78CF" w:rsidP="002E78CF">
      <w:pPr>
        <w:spacing w:after="0" w:line="276" w:lineRule="auto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2E78CF">
        <w:rPr>
          <w:rFonts w:eastAsia="Calibri" w:cstheme="minorHAnsi"/>
          <w:bCs/>
          <w:sz w:val="24"/>
          <w:szCs w:val="24"/>
          <w:lang w:eastAsia="pl-PL"/>
        </w:rPr>
        <w:t>6)</w:t>
      </w:r>
      <w:r w:rsidRPr="002E78CF">
        <w:rPr>
          <w:rFonts w:eastAsia="Calibri" w:cstheme="minorHAnsi"/>
          <w:bCs/>
          <w:sz w:val="24"/>
          <w:szCs w:val="24"/>
          <w:lang w:eastAsia="pl-PL"/>
        </w:rPr>
        <w:tab/>
        <w:t>Zakres obowiązków kierownika odcinka wynika bezpośrednio z przepisów Para Budowlanego, ponadto obowiązuje:</w:t>
      </w:r>
    </w:p>
    <w:p w14:paraId="1B21A4DB" w14:textId="47FF79A7" w:rsidR="002E78CF" w:rsidRPr="002E78CF" w:rsidRDefault="002E78CF" w:rsidP="002E78CF">
      <w:pPr>
        <w:spacing w:after="0" w:line="276" w:lineRule="auto"/>
        <w:jc w:val="both"/>
        <w:rPr>
          <w:rFonts w:eastAsia="Calibri" w:cstheme="minorHAnsi"/>
          <w:bCs/>
          <w:sz w:val="24"/>
          <w:szCs w:val="24"/>
          <w:lang w:eastAsia="pl-PL"/>
        </w:rPr>
      </w:pPr>
      <w:r>
        <w:rPr>
          <w:rFonts w:eastAsia="Calibri" w:cstheme="minorHAnsi"/>
          <w:bCs/>
          <w:sz w:val="24"/>
          <w:szCs w:val="24"/>
          <w:lang w:eastAsia="pl-PL"/>
        </w:rPr>
        <w:t xml:space="preserve">- </w:t>
      </w:r>
      <w:r w:rsidRPr="002E78CF">
        <w:rPr>
          <w:rFonts w:eastAsia="Calibri" w:cstheme="minorHAnsi"/>
          <w:bCs/>
          <w:sz w:val="24"/>
          <w:szCs w:val="24"/>
          <w:lang w:eastAsia="pl-PL"/>
        </w:rPr>
        <w:t>Podległość Kierownikowi Budowy</w:t>
      </w:r>
    </w:p>
    <w:p w14:paraId="74BE288B" w14:textId="03D42AFA" w:rsidR="002E78CF" w:rsidRPr="002E78CF" w:rsidRDefault="002E78CF" w:rsidP="002E78CF">
      <w:pPr>
        <w:spacing w:after="0" w:line="276" w:lineRule="auto"/>
        <w:jc w:val="both"/>
        <w:rPr>
          <w:rFonts w:eastAsia="Calibri" w:cstheme="minorHAnsi"/>
          <w:bCs/>
          <w:sz w:val="24"/>
          <w:szCs w:val="24"/>
          <w:lang w:eastAsia="pl-PL"/>
        </w:rPr>
      </w:pPr>
      <w:r>
        <w:rPr>
          <w:rFonts w:eastAsia="Calibri" w:cstheme="minorHAnsi"/>
          <w:bCs/>
          <w:sz w:val="24"/>
          <w:szCs w:val="24"/>
          <w:lang w:eastAsia="pl-PL"/>
        </w:rPr>
        <w:t xml:space="preserve">- </w:t>
      </w:r>
      <w:r w:rsidRPr="002E78CF">
        <w:rPr>
          <w:rFonts w:eastAsia="Calibri" w:cstheme="minorHAnsi"/>
          <w:bCs/>
          <w:sz w:val="24"/>
          <w:szCs w:val="24"/>
          <w:lang w:eastAsia="pl-PL"/>
        </w:rPr>
        <w:t xml:space="preserve">Prowadzenie dokumentacji budowy </w:t>
      </w:r>
    </w:p>
    <w:p w14:paraId="3E26452C" w14:textId="60ADCED1" w:rsidR="002E78CF" w:rsidRPr="002E78CF" w:rsidRDefault="002E78CF" w:rsidP="002E78CF">
      <w:pPr>
        <w:spacing w:after="0" w:line="276" w:lineRule="auto"/>
        <w:jc w:val="both"/>
        <w:rPr>
          <w:rFonts w:eastAsia="Calibri" w:cstheme="minorHAnsi"/>
          <w:bCs/>
          <w:sz w:val="24"/>
          <w:szCs w:val="24"/>
          <w:lang w:eastAsia="pl-PL"/>
        </w:rPr>
      </w:pPr>
      <w:r>
        <w:rPr>
          <w:rFonts w:eastAsia="Calibri" w:cstheme="minorHAnsi"/>
          <w:bCs/>
          <w:sz w:val="24"/>
          <w:szCs w:val="24"/>
          <w:lang w:eastAsia="pl-PL"/>
        </w:rPr>
        <w:t xml:space="preserve">- </w:t>
      </w:r>
      <w:r w:rsidRPr="002E78CF">
        <w:rPr>
          <w:rFonts w:eastAsia="Calibri" w:cstheme="minorHAnsi"/>
          <w:bCs/>
          <w:sz w:val="24"/>
          <w:szCs w:val="24"/>
          <w:lang w:eastAsia="pl-PL"/>
        </w:rPr>
        <w:t xml:space="preserve">Koordynowanie prac na odcinku budowy </w:t>
      </w:r>
    </w:p>
    <w:p w14:paraId="5D387962" w14:textId="711C4E9F" w:rsidR="002E78CF" w:rsidRPr="002E78CF" w:rsidRDefault="002E78CF" w:rsidP="002E78CF">
      <w:pPr>
        <w:spacing w:after="0" w:line="276" w:lineRule="auto"/>
        <w:jc w:val="both"/>
        <w:rPr>
          <w:rFonts w:eastAsia="Calibri" w:cstheme="minorHAnsi"/>
          <w:bCs/>
          <w:sz w:val="24"/>
          <w:szCs w:val="24"/>
          <w:lang w:eastAsia="pl-PL"/>
        </w:rPr>
      </w:pPr>
      <w:r>
        <w:rPr>
          <w:rFonts w:eastAsia="Calibri" w:cstheme="minorHAnsi"/>
          <w:bCs/>
          <w:sz w:val="24"/>
          <w:szCs w:val="24"/>
          <w:lang w:eastAsia="pl-PL"/>
        </w:rPr>
        <w:t xml:space="preserve">- </w:t>
      </w:r>
      <w:r w:rsidRPr="002E78CF">
        <w:rPr>
          <w:rFonts w:eastAsia="Calibri" w:cstheme="minorHAnsi"/>
          <w:bCs/>
          <w:sz w:val="24"/>
          <w:szCs w:val="24"/>
          <w:lang w:eastAsia="pl-PL"/>
        </w:rPr>
        <w:t xml:space="preserve">Koordynowanie prac zabezpieczających ludzi przed zagrożeniem zdrowia lub życia </w:t>
      </w:r>
    </w:p>
    <w:p w14:paraId="5A957A9E" w14:textId="104F7F33" w:rsidR="002E78CF" w:rsidRPr="002E78CF" w:rsidRDefault="002E78CF" w:rsidP="002E78CF">
      <w:pPr>
        <w:spacing w:after="0" w:line="276" w:lineRule="auto"/>
        <w:jc w:val="both"/>
        <w:rPr>
          <w:rFonts w:eastAsia="Calibri" w:cstheme="minorHAnsi"/>
          <w:bCs/>
          <w:sz w:val="24"/>
          <w:szCs w:val="24"/>
          <w:lang w:eastAsia="pl-PL"/>
        </w:rPr>
      </w:pPr>
      <w:r>
        <w:rPr>
          <w:rFonts w:eastAsia="Calibri" w:cstheme="minorHAnsi"/>
          <w:bCs/>
          <w:sz w:val="24"/>
          <w:szCs w:val="24"/>
          <w:lang w:eastAsia="pl-PL"/>
        </w:rPr>
        <w:t xml:space="preserve">- </w:t>
      </w:r>
      <w:r w:rsidRPr="002E78CF">
        <w:rPr>
          <w:rFonts w:eastAsia="Calibri" w:cstheme="minorHAnsi"/>
          <w:bCs/>
          <w:sz w:val="24"/>
          <w:szCs w:val="24"/>
          <w:lang w:eastAsia="pl-PL"/>
        </w:rPr>
        <w:t xml:space="preserve">Wykonywanie i aktualizowanie planu BIOZ </w:t>
      </w:r>
    </w:p>
    <w:p w14:paraId="338DED52" w14:textId="0F4BCB0C" w:rsidR="002E78CF" w:rsidRPr="002E78CF" w:rsidRDefault="002E78CF" w:rsidP="002E78CF">
      <w:pPr>
        <w:spacing w:after="0" w:line="276" w:lineRule="auto"/>
        <w:jc w:val="both"/>
        <w:rPr>
          <w:rFonts w:eastAsia="Calibri" w:cstheme="minorHAnsi"/>
          <w:bCs/>
          <w:sz w:val="24"/>
          <w:szCs w:val="24"/>
          <w:lang w:eastAsia="pl-PL"/>
        </w:rPr>
      </w:pPr>
      <w:r>
        <w:rPr>
          <w:rFonts w:eastAsia="Calibri" w:cstheme="minorHAnsi"/>
          <w:bCs/>
          <w:sz w:val="24"/>
          <w:szCs w:val="24"/>
          <w:lang w:eastAsia="pl-PL"/>
        </w:rPr>
        <w:t xml:space="preserve">- </w:t>
      </w:r>
      <w:r w:rsidRPr="002E78CF">
        <w:rPr>
          <w:rFonts w:eastAsia="Calibri" w:cstheme="minorHAnsi"/>
          <w:bCs/>
          <w:sz w:val="24"/>
          <w:szCs w:val="24"/>
          <w:lang w:eastAsia="pl-PL"/>
        </w:rPr>
        <w:t xml:space="preserve">Prowadzenie dziennika budowy </w:t>
      </w:r>
    </w:p>
    <w:p w14:paraId="66D6282C" w14:textId="3F604A42" w:rsidR="002E78CF" w:rsidRPr="002E78CF" w:rsidRDefault="002E78CF" w:rsidP="002E78CF">
      <w:pPr>
        <w:spacing w:after="0" w:line="276" w:lineRule="auto"/>
        <w:jc w:val="both"/>
        <w:rPr>
          <w:rFonts w:eastAsia="Calibri" w:cstheme="minorHAnsi"/>
          <w:bCs/>
          <w:sz w:val="24"/>
          <w:szCs w:val="24"/>
          <w:lang w:eastAsia="pl-PL"/>
        </w:rPr>
      </w:pPr>
      <w:r>
        <w:rPr>
          <w:rFonts w:eastAsia="Calibri" w:cstheme="minorHAnsi"/>
          <w:bCs/>
          <w:sz w:val="24"/>
          <w:szCs w:val="24"/>
          <w:lang w:eastAsia="pl-PL"/>
        </w:rPr>
        <w:t xml:space="preserve">- </w:t>
      </w:r>
      <w:r w:rsidRPr="002E78CF">
        <w:rPr>
          <w:rFonts w:eastAsia="Calibri" w:cstheme="minorHAnsi"/>
          <w:bCs/>
          <w:sz w:val="24"/>
          <w:szCs w:val="24"/>
          <w:lang w:eastAsia="pl-PL"/>
        </w:rPr>
        <w:t xml:space="preserve">Realizowanie zaleceń z dziennika budowy </w:t>
      </w:r>
    </w:p>
    <w:p w14:paraId="40D00177" w14:textId="7EB87810" w:rsidR="002E78CF" w:rsidRPr="002E78CF" w:rsidRDefault="002E78CF" w:rsidP="002E78CF">
      <w:pPr>
        <w:spacing w:after="0" w:line="276" w:lineRule="auto"/>
        <w:jc w:val="both"/>
        <w:rPr>
          <w:rFonts w:eastAsia="Calibri" w:cstheme="minorHAnsi"/>
          <w:bCs/>
          <w:sz w:val="24"/>
          <w:szCs w:val="24"/>
          <w:lang w:eastAsia="pl-PL"/>
        </w:rPr>
      </w:pPr>
      <w:r>
        <w:rPr>
          <w:rFonts w:eastAsia="Calibri" w:cstheme="minorHAnsi"/>
          <w:bCs/>
          <w:sz w:val="24"/>
          <w:szCs w:val="24"/>
          <w:lang w:eastAsia="pl-PL"/>
        </w:rPr>
        <w:t xml:space="preserve">- </w:t>
      </w:r>
      <w:r w:rsidRPr="002E78CF">
        <w:rPr>
          <w:rFonts w:eastAsia="Calibri" w:cstheme="minorHAnsi"/>
          <w:bCs/>
          <w:sz w:val="24"/>
          <w:szCs w:val="24"/>
          <w:lang w:eastAsia="pl-PL"/>
        </w:rPr>
        <w:t xml:space="preserve">Przygotowywanie dokumentacji powykonawczej </w:t>
      </w:r>
    </w:p>
    <w:p w14:paraId="06D51823" w14:textId="41E06C1F" w:rsidR="002E78CF" w:rsidRPr="002E78CF" w:rsidRDefault="002E78CF" w:rsidP="002E78CF">
      <w:pPr>
        <w:spacing w:after="0" w:line="276" w:lineRule="auto"/>
        <w:jc w:val="both"/>
        <w:rPr>
          <w:rFonts w:eastAsia="Calibri" w:cstheme="minorHAnsi"/>
          <w:bCs/>
          <w:sz w:val="24"/>
          <w:szCs w:val="24"/>
          <w:lang w:eastAsia="pl-PL"/>
        </w:rPr>
      </w:pPr>
      <w:r>
        <w:rPr>
          <w:rFonts w:eastAsia="Calibri" w:cstheme="minorHAnsi"/>
          <w:bCs/>
          <w:sz w:val="24"/>
          <w:szCs w:val="24"/>
          <w:lang w:eastAsia="pl-PL"/>
        </w:rPr>
        <w:t xml:space="preserve">- </w:t>
      </w:r>
      <w:r w:rsidRPr="002E78CF">
        <w:rPr>
          <w:rFonts w:eastAsia="Calibri" w:cstheme="minorHAnsi"/>
          <w:bCs/>
          <w:sz w:val="24"/>
          <w:szCs w:val="24"/>
          <w:lang w:eastAsia="pl-PL"/>
        </w:rPr>
        <w:t xml:space="preserve">Zgłaszanie Inspektorowi Nadzoru prac, które ulegają zakryciu lub zanikają </w:t>
      </w:r>
    </w:p>
    <w:p w14:paraId="380BAB64" w14:textId="77777777" w:rsidR="002E78CF" w:rsidRPr="002E78CF" w:rsidRDefault="002E78CF" w:rsidP="002E78CF">
      <w:pPr>
        <w:spacing w:after="0" w:line="276" w:lineRule="auto"/>
        <w:jc w:val="both"/>
        <w:rPr>
          <w:rFonts w:eastAsia="Calibri" w:cstheme="minorHAnsi"/>
          <w:bCs/>
          <w:sz w:val="24"/>
          <w:szCs w:val="24"/>
          <w:lang w:eastAsia="pl-PL"/>
        </w:rPr>
      </w:pPr>
    </w:p>
    <w:p w14:paraId="32BAE968" w14:textId="77777777" w:rsidR="002E78CF" w:rsidRPr="002E78CF" w:rsidRDefault="002E78CF" w:rsidP="002E78CF">
      <w:pPr>
        <w:spacing w:after="0" w:line="276" w:lineRule="auto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2E78CF">
        <w:rPr>
          <w:rFonts w:eastAsia="Calibri" w:cstheme="minorHAnsi"/>
          <w:bCs/>
          <w:sz w:val="24"/>
          <w:szCs w:val="24"/>
          <w:lang w:eastAsia="pl-PL"/>
        </w:rPr>
        <w:t>ODPOWIEDŹ na pytanie 1b:</w:t>
      </w:r>
    </w:p>
    <w:p w14:paraId="4798F899" w14:textId="49D0B6E5" w:rsidR="002E78CF" w:rsidRPr="002E78CF" w:rsidRDefault="002E78CF" w:rsidP="002E78CF">
      <w:pPr>
        <w:spacing w:after="0" w:line="276" w:lineRule="auto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2E78CF">
        <w:rPr>
          <w:rFonts w:eastAsia="Calibri" w:cstheme="minorHAnsi"/>
          <w:bCs/>
          <w:sz w:val="24"/>
          <w:szCs w:val="24"/>
          <w:lang w:eastAsia="pl-PL"/>
        </w:rPr>
        <w:t xml:space="preserve">Zakres „dla drugiego Wykonawcy”  jest wyraźnie wyodrębniony. Prowadzenie prac </w:t>
      </w:r>
      <w:r w:rsidR="00ED25DF">
        <w:rPr>
          <w:rFonts w:eastAsia="Calibri" w:cstheme="minorHAnsi"/>
          <w:bCs/>
          <w:sz w:val="24"/>
          <w:szCs w:val="24"/>
          <w:lang w:eastAsia="pl-PL"/>
        </w:rPr>
        <w:t xml:space="preserve">                        </w:t>
      </w:r>
      <w:r w:rsidRPr="002E78CF">
        <w:rPr>
          <w:rFonts w:eastAsia="Calibri" w:cstheme="minorHAnsi"/>
          <w:bCs/>
          <w:sz w:val="24"/>
          <w:szCs w:val="24"/>
          <w:lang w:eastAsia="pl-PL"/>
        </w:rPr>
        <w:t>w warunkach braku formalnych podstaw do objęcia ich kierownictwem budowy jest wykluczony. Zamawiający dopuszcza możliwość opracowania harmonogramu z podziałem na oba zadania.</w:t>
      </w:r>
    </w:p>
    <w:p w14:paraId="62992886" w14:textId="77777777" w:rsidR="002E78CF" w:rsidRPr="000D3330" w:rsidRDefault="002E78CF" w:rsidP="00DD402D">
      <w:pPr>
        <w:spacing w:after="0"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</w:p>
    <w:bookmarkEnd w:id="2"/>
    <w:p w14:paraId="7DBB8F72" w14:textId="60D92DA1" w:rsidR="00DD402D" w:rsidRPr="00DD402D" w:rsidRDefault="00DD402D" w:rsidP="009D593B">
      <w:pPr>
        <w:spacing w:after="0" w:line="276" w:lineRule="auto"/>
        <w:jc w:val="both"/>
        <w:rPr>
          <w:rFonts w:eastAsia="Calibri" w:cstheme="minorHAnsi"/>
          <w:b/>
          <w:bCs/>
          <w:sz w:val="24"/>
          <w:szCs w:val="24"/>
          <w:lang w:eastAsia="pl-PL"/>
        </w:rPr>
      </w:pPr>
      <w:r w:rsidRPr="00DD402D">
        <w:rPr>
          <w:rFonts w:eastAsia="Calibri" w:cstheme="minorHAnsi"/>
          <w:b/>
          <w:bCs/>
          <w:sz w:val="24"/>
          <w:szCs w:val="24"/>
          <w:lang w:eastAsia="pl-PL"/>
        </w:rPr>
        <w:t>Pytanie 2</w:t>
      </w:r>
    </w:p>
    <w:p w14:paraId="54ADCA6D" w14:textId="544974D1" w:rsidR="00DD402D" w:rsidRDefault="00A87765" w:rsidP="009D593B">
      <w:pPr>
        <w:spacing w:after="0" w:line="276" w:lineRule="auto"/>
        <w:jc w:val="both"/>
        <w:rPr>
          <w:rFonts w:eastAsia="Calibri" w:cstheme="minorHAnsi"/>
          <w:b/>
          <w:bCs/>
          <w:sz w:val="24"/>
          <w:szCs w:val="24"/>
          <w:lang w:eastAsia="pl-PL"/>
        </w:rPr>
      </w:pPr>
      <w:r w:rsidRPr="00A87765">
        <w:rPr>
          <w:rFonts w:eastAsia="Calibri" w:cstheme="minorHAnsi"/>
          <w:b/>
          <w:bCs/>
          <w:sz w:val="24"/>
          <w:szCs w:val="24"/>
          <w:lang w:eastAsia="pl-PL"/>
        </w:rPr>
        <w:t>Jeżeli Zamawiający zakłada, że Wykonawca robót drogowych ma prowadzić prace bez formalnego przejęcia terenu i bez ustanowienia własnego Kierownika Budowy – kto ponosi odpowiedzialność za ewentualne szkody, wypadki oraz zgodność działań z obowiązującym Prawem budowlanym? Czy aktualny Kierownik Budowy (powołany przez Wykonawcę zbiornika) akceptuje taką sytuację i czy zostało to udokumentowane?</w:t>
      </w:r>
    </w:p>
    <w:p w14:paraId="2A3BA572" w14:textId="42DE38ED" w:rsidR="00DD402D" w:rsidRDefault="00DD402D" w:rsidP="009D593B">
      <w:pPr>
        <w:spacing w:after="0" w:line="276" w:lineRule="auto"/>
        <w:jc w:val="both"/>
        <w:rPr>
          <w:rFonts w:eastAsia="Calibri" w:cstheme="minorHAnsi"/>
          <w:bCs/>
          <w:sz w:val="24"/>
          <w:szCs w:val="24"/>
          <w:u w:val="single"/>
          <w:lang w:eastAsia="pl-PL"/>
        </w:rPr>
      </w:pPr>
      <w:r w:rsidRPr="00DD402D">
        <w:rPr>
          <w:rFonts w:eastAsia="Calibri" w:cstheme="minorHAnsi"/>
          <w:bCs/>
          <w:sz w:val="24"/>
          <w:szCs w:val="24"/>
          <w:u w:val="single"/>
          <w:lang w:eastAsia="pl-PL"/>
        </w:rPr>
        <w:t>ODPOWIEDŹ 2</w:t>
      </w:r>
    </w:p>
    <w:p w14:paraId="06578C7A" w14:textId="77777777" w:rsidR="00A87765" w:rsidRPr="009F3235" w:rsidRDefault="00A87765" w:rsidP="00A8776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F3235">
        <w:rPr>
          <w:rFonts w:asciiTheme="majorHAnsi" w:hAnsiTheme="majorHAnsi" w:cstheme="majorHAnsi"/>
          <w:color w:val="000000" w:themeColor="text1"/>
          <w:sz w:val="24"/>
          <w:szCs w:val="24"/>
        </w:rPr>
        <w:t>Prowadzenie prac w warunkach bez objęcia kierownictwem budowy robót drogowych jest wykluczon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e</w:t>
      </w:r>
      <w:r w:rsidRPr="009F3235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. </w:t>
      </w:r>
    </w:p>
    <w:p w14:paraId="67B4D373" w14:textId="77777777" w:rsidR="00A87765" w:rsidRPr="009F3235" w:rsidRDefault="00A87765" w:rsidP="00A8776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F3235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Aktualny Kierownik Budowy został powołany przez Wykonawcę zbiornika. Zamawiający nie podjął działań w zakresie ewentualnego zwiększenia zakresu obowiązków Kierownika Budowy zbiornika, tym samym nie dokumentował żadnych działań w przedmiocie sprawy. Nie znane </w:t>
      </w:r>
      <w:r w:rsidRPr="009F3235">
        <w:rPr>
          <w:rFonts w:asciiTheme="majorHAnsi" w:hAnsiTheme="majorHAnsi" w:cstheme="majorHAnsi"/>
          <w:color w:val="000000" w:themeColor="text1"/>
          <w:sz w:val="24"/>
          <w:szCs w:val="24"/>
        </w:rPr>
        <w:lastRenderedPageBreak/>
        <w:t>są jeszcze wyniki przetargu na wyłonienie wykonawcy robót drogowych, stąd brak jest podstaw do podejmowania w tym czasie działań w tym zakresie.</w:t>
      </w:r>
    </w:p>
    <w:p w14:paraId="1F20C649" w14:textId="77777777" w:rsidR="00A87765" w:rsidRPr="009F3235" w:rsidRDefault="00A87765" w:rsidP="00A8776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F3235">
        <w:rPr>
          <w:rFonts w:asciiTheme="majorHAnsi" w:hAnsiTheme="majorHAnsi" w:cstheme="majorHAnsi"/>
          <w:color w:val="000000" w:themeColor="text1"/>
          <w:sz w:val="24"/>
          <w:szCs w:val="24"/>
        </w:rPr>
        <w:t>Inwestor jest uprawniony do powołania i zmiany Kierownika Budowy. Zamawiający ma zamiar skorzystać z tego uprawnienia.</w:t>
      </w:r>
    </w:p>
    <w:p w14:paraId="623ABAA8" w14:textId="77777777" w:rsidR="00DD402D" w:rsidRDefault="00DD402D" w:rsidP="009D593B">
      <w:pPr>
        <w:spacing w:after="0" w:line="276" w:lineRule="auto"/>
        <w:jc w:val="both"/>
        <w:rPr>
          <w:rFonts w:eastAsia="Calibri" w:cstheme="minorHAnsi"/>
          <w:bCs/>
          <w:sz w:val="24"/>
          <w:szCs w:val="24"/>
          <w:lang w:eastAsia="pl-PL"/>
        </w:rPr>
      </w:pPr>
    </w:p>
    <w:p w14:paraId="0217A1B7" w14:textId="240E0611" w:rsidR="00DD402D" w:rsidRDefault="00DD402D" w:rsidP="009D593B">
      <w:pPr>
        <w:spacing w:after="0" w:line="276" w:lineRule="auto"/>
        <w:jc w:val="both"/>
        <w:rPr>
          <w:rFonts w:eastAsia="Calibri" w:cstheme="minorHAnsi"/>
          <w:b/>
          <w:bCs/>
          <w:sz w:val="24"/>
          <w:szCs w:val="24"/>
          <w:lang w:eastAsia="pl-PL"/>
        </w:rPr>
      </w:pPr>
      <w:r w:rsidRPr="00DD402D">
        <w:rPr>
          <w:rFonts w:eastAsia="Calibri" w:cstheme="minorHAnsi"/>
          <w:b/>
          <w:bCs/>
          <w:sz w:val="24"/>
          <w:szCs w:val="24"/>
          <w:lang w:eastAsia="pl-PL"/>
        </w:rPr>
        <w:t>Pytanie 3</w:t>
      </w:r>
    </w:p>
    <w:p w14:paraId="4699936B" w14:textId="0197878B" w:rsidR="00A87765" w:rsidRPr="00DD402D" w:rsidRDefault="00A87765" w:rsidP="009D593B">
      <w:pPr>
        <w:spacing w:after="0" w:line="276" w:lineRule="auto"/>
        <w:jc w:val="both"/>
        <w:rPr>
          <w:rFonts w:eastAsia="Calibri" w:cstheme="minorHAnsi"/>
          <w:b/>
          <w:bCs/>
          <w:sz w:val="24"/>
          <w:szCs w:val="24"/>
          <w:lang w:eastAsia="pl-PL"/>
        </w:rPr>
      </w:pPr>
      <w:r w:rsidRPr="00A87765">
        <w:rPr>
          <w:rFonts w:eastAsia="Calibri" w:cstheme="minorHAnsi"/>
          <w:b/>
          <w:bCs/>
          <w:sz w:val="24"/>
          <w:szCs w:val="24"/>
          <w:lang w:eastAsia="pl-PL"/>
        </w:rPr>
        <w:t xml:space="preserve">Jakie działania przewiduje Zamawiający w przypadku konfliktu terminów realizacji </w:t>
      </w:r>
      <w:r w:rsidR="00ED25DF">
        <w:rPr>
          <w:rFonts w:eastAsia="Calibri" w:cstheme="minorHAnsi"/>
          <w:b/>
          <w:bCs/>
          <w:sz w:val="24"/>
          <w:szCs w:val="24"/>
          <w:lang w:eastAsia="pl-PL"/>
        </w:rPr>
        <w:t xml:space="preserve">                           </w:t>
      </w:r>
      <w:r w:rsidRPr="00A87765">
        <w:rPr>
          <w:rFonts w:eastAsia="Calibri" w:cstheme="minorHAnsi"/>
          <w:b/>
          <w:bCs/>
          <w:sz w:val="24"/>
          <w:szCs w:val="24"/>
          <w:lang w:eastAsia="pl-PL"/>
        </w:rPr>
        <w:t>i pozwoleń na użytkowanie? Termin uzyskania PNU dla zbiornika to 25.07, natomiast dla robót drogowych 29.08. W sytuacji, gdy dokumenty będą składane równolegle, nie ma fizycznej możliwości uzyskania pozwolenia na użytkowanie zgodnie z harmonogramem, bez wzajemnego wpływu jednego zakresu na drugi. Jakie działania w tym zakresie przewiduje Zamawiający?</w:t>
      </w:r>
    </w:p>
    <w:p w14:paraId="4E2C5B3E" w14:textId="3B6C96B4" w:rsidR="00DD402D" w:rsidRDefault="00DD402D" w:rsidP="009D593B">
      <w:pPr>
        <w:spacing w:after="0" w:line="276" w:lineRule="auto"/>
        <w:jc w:val="both"/>
        <w:rPr>
          <w:rFonts w:eastAsia="Calibri" w:cstheme="minorHAnsi"/>
          <w:bCs/>
          <w:sz w:val="24"/>
          <w:szCs w:val="24"/>
          <w:u w:val="single"/>
          <w:lang w:eastAsia="pl-PL"/>
        </w:rPr>
      </w:pPr>
      <w:r w:rsidRPr="00DD402D">
        <w:rPr>
          <w:rFonts w:eastAsia="Calibri" w:cstheme="minorHAnsi"/>
          <w:bCs/>
          <w:sz w:val="24"/>
          <w:szCs w:val="24"/>
          <w:u w:val="single"/>
          <w:lang w:eastAsia="pl-PL"/>
        </w:rPr>
        <w:t>ODPOWIEDŹ 3</w:t>
      </w:r>
    </w:p>
    <w:p w14:paraId="0534BE3B" w14:textId="77777777" w:rsidR="00A87765" w:rsidRDefault="00A87765" w:rsidP="00A8776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F3235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Zamawiający nie przewiduje konfliktu terminów realizacji i wniosków pozwoleń na użytkowanie. Terminy realizacji są oddzielne dla każdego z zadań a pozwolenia na użytkowanie dotyczą oddzielnych zakresów robót. Wnioski o wydanie pozwoleń na użytkowanie można złożyć dla każdego z zadań oddzielnie, w oddzielnych terminach.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</w:p>
    <w:p w14:paraId="53728E23" w14:textId="3131A6C1" w:rsidR="00A87765" w:rsidRPr="009F3235" w:rsidRDefault="00A87765" w:rsidP="00A8776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Ponadto Pytający w żaden sposób merytorycznie nie wykazał zaistnienia konfliktu i nie wskazał związku przyczynowo skutkowego pomiędzy będącymi do prowadzenia robotami </w:t>
      </w:r>
      <w:r w:rsidR="00ED25D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        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a możliwością ewentualnego zaistnienia konfliktów. Stąd Zamawiający traktuje powyższe jako wyrażoną jedynie opinię w tym zakresie, do której nie będzie się dalej ustosunkowywał.</w:t>
      </w:r>
    </w:p>
    <w:p w14:paraId="560E3135" w14:textId="77777777" w:rsidR="00A87765" w:rsidRPr="00DD402D" w:rsidRDefault="00A87765" w:rsidP="009D593B">
      <w:pPr>
        <w:spacing w:after="0" w:line="276" w:lineRule="auto"/>
        <w:jc w:val="both"/>
        <w:rPr>
          <w:rFonts w:eastAsia="Calibri" w:cstheme="minorHAnsi"/>
          <w:bCs/>
          <w:sz w:val="24"/>
          <w:szCs w:val="24"/>
          <w:u w:val="single"/>
          <w:lang w:eastAsia="pl-PL"/>
        </w:rPr>
      </w:pPr>
    </w:p>
    <w:p w14:paraId="1E1B9EE7" w14:textId="51AA27C6" w:rsidR="00DD402D" w:rsidRDefault="00DD402D" w:rsidP="009D593B">
      <w:pPr>
        <w:spacing w:after="0" w:line="276" w:lineRule="auto"/>
        <w:jc w:val="both"/>
        <w:rPr>
          <w:rFonts w:eastAsia="Calibri" w:cstheme="minorHAnsi"/>
          <w:b/>
          <w:bCs/>
          <w:sz w:val="24"/>
          <w:szCs w:val="24"/>
          <w:lang w:eastAsia="pl-PL"/>
        </w:rPr>
      </w:pPr>
      <w:r>
        <w:rPr>
          <w:rFonts w:eastAsia="Calibri" w:cstheme="minorHAnsi"/>
          <w:b/>
          <w:bCs/>
          <w:sz w:val="24"/>
          <w:szCs w:val="24"/>
          <w:lang w:eastAsia="pl-PL"/>
        </w:rPr>
        <w:t>Pytanie 4</w:t>
      </w:r>
    </w:p>
    <w:p w14:paraId="3FCEF90B" w14:textId="3CD0F5C4" w:rsidR="00A87765" w:rsidRDefault="00A87765" w:rsidP="009D593B">
      <w:pPr>
        <w:spacing w:after="0" w:line="276" w:lineRule="auto"/>
        <w:jc w:val="both"/>
        <w:rPr>
          <w:rFonts w:eastAsia="Calibri" w:cstheme="minorHAnsi"/>
          <w:b/>
          <w:bCs/>
          <w:sz w:val="24"/>
          <w:szCs w:val="24"/>
          <w:lang w:eastAsia="pl-PL"/>
        </w:rPr>
      </w:pPr>
      <w:r w:rsidRPr="00A87765">
        <w:rPr>
          <w:rFonts w:eastAsia="Calibri" w:cstheme="minorHAnsi"/>
          <w:b/>
          <w:bCs/>
          <w:sz w:val="24"/>
          <w:szCs w:val="24"/>
          <w:lang w:eastAsia="pl-PL"/>
        </w:rPr>
        <w:t>Czy Wykonawca robót drogowych ma przewidzieć w swojej ofercie obowiązek zapewnienia ciągłego, nieskrępowanego dostępu do całego terenu budowy zbiornika retencyjnego, w tym także dla transportu ciężkiego – niezależnie od prowadzonych robót, ich lokalizacji oraz organizacji pracy?</w:t>
      </w:r>
    </w:p>
    <w:p w14:paraId="7DBCFE8F" w14:textId="2215F00B" w:rsidR="00DD402D" w:rsidRPr="00DD402D" w:rsidRDefault="00DD402D" w:rsidP="009D593B">
      <w:pPr>
        <w:spacing w:after="0" w:line="276" w:lineRule="auto"/>
        <w:jc w:val="both"/>
        <w:rPr>
          <w:rFonts w:eastAsia="Calibri" w:cstheme="minorHAnsi"/>
          <w:bCs/>
          <w:sz w:val="24"/>
          <w:szCs w:val="24"/>
          <w:u w:val="single"/>
          <w:lang w:eastAsia="pl-PL"/>
        </w:rPr>
      </w:pPr>
      <w:r w:rsidRPr="00DD402D">
        <w:rPr>
          <w:rFonts w:eastAsia="Calibri" w:cstheme="minorHAnsi"/>
          <w:bCs/>
          <w:sz w:val="24"/>
          <w:szCs w:val="24"/>
          <w:u w:val="single"/>
          <w:lang w:eastAsia="pl-PL"/>
        </w:rPr>
        <w:t>ODPOWIEDŹ 4</w:t>
      </w:r>
    </w:p>
    <w:p w14:paraId="4DA2113F" w14:textId="77777777" w:rsidR="00A87765" w:rsidRPr="00A87765" w:rsidRDefault="00A87765" w:rsidP="00A87765">
      <w:pPr>
        <w:spacing w:after="0" w:line="276" w:lineRule="auto"/>
        <w:jc w:val="both"/>
        <w:rPr>
          <w:rFonts w:eastAsia="Calibri" w:cstheme="minorHAnsi"/>
          <w:sz w:val="24"/>
          <w:szCs w:val="24"/>
          <w:lang w:eastAsia="pl-PL"/>
        </w:rPr>
      </w:pPr>
      <w:r w:rsidRPr="00A87765">
        <w:rPr>
          <w:rFonts w:eastAsia="Calibri" w:cstheme="minorHAnsi"/>
          <w:sz w:val="24"/>
          <w:szCs w:val="24"/>
          <w:lang w:eastAsia="pl-PL"/>
        </w:rPr>
        <w:t>Nie. Wykonawca robót drogowych nie ma takiego obowiązku, co nie oznacza, że obu robót nie będzie można skorelować. W razie konieczności, praktycznie nieskrępowany dostęp do terenu budowy zbiornika retencyjnego będzie możliwy z kierunku od ul. Szkolnej i ul. Do Morza w Mechelinkach.</w:t>
      </w:r>
    </w:p>
    <w:p w14:paraId="3EA698D5" w14:textId="5D7C88F5" w:rsidR="00DD402D" w:rsidRPr="00A87765" w:rsidRDefault="00A87765" w:rsidP="00A87765">
      <w:pPr>
        <w:spacing w:after="0" w:line="276" w:lineRule="auto"/>
        <w:jc w:val="both"/>
        <w:rPr>
          <w:rFonts w:eastAsia="Calibri" w:cstheme="minorHAnsi"/>
          <w:sz w:val="24"/>
          <w:szCs w:val="24"/>
          <w:lang w:eastAsia="pl-PL"/>
        </w:rPr>
      </w:pPr>
      <w:r w:rsidRPr="00A87765">
        <w:rPr>
          <w:rFonts w:eastAsia="Calibri" w:cstheme="minorHAnsi"/>
          <w:sz w:val="24"/>
          <w:szCs w:val="24"/>
          <w:lang w:eastAsia="pl-PL"/>
        </w:rPr>
        <w:t>Poza tym, Wykonawca ma obowiązek zapewnić stały dostęp mieszkańcom z rejonu objętego robotami, w tym dostęp dla służb komunalnych, ratowniczych, pożarniczych. policji itp.</w:t>
      </w:r>
    </w:p>
    <w:p w14:paraId="2CCDBA4D" w14:textId="77777777" w:rsidR="00DD402D" w:rsidRDefault="00DD402D" w:rsidP="009D593B">
      <w:pPr>
        <w:spacing w:after="0" w:line="276" w:lineRule="auto"/>
        <w:jc w:val="both"/>
        <w:rPr>
          <w:rFonts w:eastAsia="Calibri" w:cstheme="minorHAnsi"/>
          <w:b/>
          <w:bCs/>
          <w:color w:val="FF0000"/>
          <w:sz w:val="24"/>
          <w:szCs w:val="24"/>
          <w:lang w:eastAsia="pl-PL"/>
        </w:rPr>
      </w:pPr>
    </w:p>
    <w:p w14:paraId="624DA2C6" w14:textId="77777777" w:rsidR="00327036" w:rsidRDefault="00327036" w:rsidP="009D593B">
      <w:pPr>
        <w:spacing w:after="0" w:line="276" w:lineRule="auto"/>
        <w:jc w:val="both"/>
        <w:rPr>
          <w:rFonts w:eastAsia="Calibri" w:cstheme="minorHAnsi"/>
          <w:bCs/>
          <w:sz w:val="24"/>
          <w:szCs w:val="24"/>
          <w:lang w:eastAsia="pl-PL"/>
        </w:rPr>
      </w:pPr>
    </w:p>
    <w:bookmarkEnd w:id="3"/>
    <w:p w14:paraId="62E9EA54" w14:textId="7EA67B59" w:rsidR="00F22CFE" w:rsidRDefault="00F22CFE" w:rsidP="00DD402D">
      <w:pPr>
        <w:spacing w:after="0"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r w:rsidRPr="001E73C0">
        <w:rPr>
          <w:rFonts w:eastAsia="Calibri" w:cstheme="minorHAnsi"/>
          <w:b/>
          <w:sz w:val="24"/>
          <w:szCs w:val="24"/>
          <w:lang w:eastAsia="pl-PL"/>
        </w:rPr>
        <w:t xml:space="preserve">Powyższe wyjaśnienia są wiążące dla wykonawców, należy je uwzględnić w swojej ofercie. </w:t>
      </w:r>
      <w:r w:rsidR="00D83615">
        <w:rPr>
          <w:rFonts w:eastAsia="Calibri" w:cstheme="minorHAnsi"/>
          <w:b/>
          <w:sz w:val="24"/>
          <w:szCs w:val="24"/>
          <w:lang w:eastAsia="pl-PL"/>
        </w:rPr>
        <w:br/>
      </w:r>
      <w:r w:rsidR="001A5DD0">
        <w:rPr>
          <w:rFonts w:eastAsia="Calibri" w:cstheme="minorHAnsi"/>
          <w:b/>
          <w:sz w:val="24"/>
          <w:szCs w:val="24"/>
          <w:lang w:eastAsia="pl-PL"/>
        </w:rPr>
        <w:t xml:space="preserve"> </w:t>
      </w:r>
      <w:r w:rsidRPr="001E73C0">
        <w:rPr>
          <w:rFonts w:eastAsia="Calibri" w:cstheme="minorHAnsi"/>
          <w:b/>
          <w:sz w:val="24"/>
          <w:szCs w:val="24"/>
          <w:lang w:eastAsia="pl-PL"/>
        </w:rPr>
        <w:t xml:space="preserve">    </w:t>
      </w:r>
    </w:p>
    <w:p w14:paraId="54EDE78A" w14:textId="77777777" w:rsidR="00DD402D" w:rsidRPr="001E73C0" w:rsidRDefault="00DD402D" w:rsidP="00DD402D">
      <w:pPr>
        <w:spacing w:after="0"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</w:p>
    <w:p w14:paraId="2D42E922" w14:textId="5173188A" w:rsidR="00F22CFE" w:rsidRPr="001E73C0" w:rsidRDefault="00F22CFE" w:rsidP="001A5DD0">
      <w:pPr>
        <w:tabs>
          <w:tab w:val="center" w:pos="6480"/>
        </w:tabs>
        <w:spacing w:after="0"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r w:rsidRPr="001E73C0">
        <w:rPr>
          <w:rFonts w:eastAsia="Calibri" w:cstheme="minorHAnsi"/>
          <w:b/>
          <w:sz w:val="24"/>
          <w:szCs w:val="24"/>
          <w:lang w:eastAsia="pl-PL"/>
        </w:rPr>
        <w:t xml:space="preserve">                                                                                           </w:t>
      </w:r>
      <w:r w:rsidR="00C90312" w:rsidRPr="001E73C0">
        <w:rPr>
          <w:rFonts w:eastAsia="Calibri" w:cstheme="minorHAnsi"/>
          <w:b/>
          <w:sz w:val="24"/>
          <w:szCs w:val="24"/>
          <w:lang w:eastAsia="pl-PL"/>
        </w:rPr>
        <w:t xml:space="preserve"> </w:t>
      </w:r>
      <w:r w:rsidR="00A055B9">
        <w:rPr>
          <w:rFonts w:eastAsia="Calibri" w:cstheme="minorHAnsi"/>
          <w:b/>
          <w:sz w:val="24"/>
          <w:szCs w:val="24"/>
          <w:lang w:eastAsia="pl-PL"/>
        </w:rPr>
        <w:t xml:space="preserve">            </w:t>
      </w:r>
      <w:r w:rsidRPr="001E73C0">
        <w:rPr>
          <w:rFonts w:eastAsia="Calibri" w:cstheme="minorHAnsi"/>
          <w:b/>
          <w:sz w:val="24"/>
          <w:szCs w:val="24"/>
          <w:lang w:eastAsia="pl-PL"/>
        </w:rPr>
        <w:t>Wójt Gminy Kosakowo</w:t>
      </w:r>
      <w:r w:rsidR="00FA7B85">
        <w:rPr>
          <w:rFonts w:eastAsia="Calibri" w:cstheme="minorHAnsi"/>
          <w:b/>
          <w:sz w:val="24"/>
          <w:szCs w:val="24"/>
          <w:lang w:eastAsia="pl-PL"/>
        </w:rPr>
        <w:tab/>
      </w:r>
      <w:r w:rsidR="00FA7B85">
        <w:rPr>
          <w:rFonts w:eastAsia="Calibri" w:cstheme="minorHAnsi"/>
          <w:b/>
          <w:sz w:val="24"/>
          <w:szCs w:val="24"/>
          <w:lang w:eastAsia="pl-PL"/>
        </w:rPr>
        <w:tab/>
        <w:t xml:space="preserve"> </w:t>
      </w:r>
      <w:r w:rsidRPr="001E73C0">
        <w:rPr>
          <w:rFonts w:eastAsia="Calibri" w:cstheme="minorHAnsi"/>
          <w:b/>
          <w:sz w:val="24"/>
          <w:szCs w:val="24"/>
          <w:lang w:eastAsia="pl-PL"/>
        </w:rPr>
        <w:t xml:space="preserve">                                                                              </w:t>
      </w:r>
    </w:p>
    <w:p w14:paraId="22B6DDB4" w14:textId="148936D8" w:rsidR="00243CB7" w:rsidRPr="001E73C0" w:rsidRDefault="00F22CFE" w:rsidP="009D593B">
      <w:pPr>
        <w:tabs>
          <w:tab w:val="center" w:pos="6480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1E73C0">
        <w:rPr>
          <w:rFonts w:eastAsia="Calibri" w:cstheme="minorHAnsi"/>
          <w:b/>
          <w:sz w:val="24"/>
          <w:szCs w:val="24"/>
          <w:lang w:eastAsia="pl-PL"/>
        </w:rPr>
        <w:t xml:space="preserve">                                                                                                    </w:t>
      </w:r>
      <w:r w:rsidR="00A055B9">
        <w:rPr>
          <w:rFonts w:eastAsia="Calibri" w:cstheme="minorHAnsi"/>
          <w:b/>
          <w:sz w:val="24"/>
          <w:szCs w:val="24"/>
          <w:lang w:eastAsia="pl-PL"/>
        </w:rPr>
        <w:t xml:space="preserve">           </w:t>
      </w:r>
      <w:r w:rsidR="004C54FA">
        <w:rPr>
          <w:rFonts w:eastAsia="Calibri" w:cstheme="minorHAnsi"/>
          <w:b/>
          <w:sz w:val="24"/>
          <w:szCs w:val="24"/>
          <w:lang w:eastAsia="pl-PL"/>
        </w:rPr>
        <w:t xml:space="preserve"> </w:t>
      </w:r>
      <w:r w:rsidR="007C1768">
        <w:rPr>
          <w:rFonts w:eastAsia="Calibri" w:cstheme="minorHAnsi"/>
          <w:b/>
          <w:sz w:val="24"/>
          <w:szCs w:val="24"/>
          <w:lang w:eastAsia="pl-PL"/>
        </w:rPr>
        <w:t xml:space="preserve">Eunika </w:t>
      </w:r>
      <w:proofErr w:type="spellStart"/>
      <w:r w:rsidR="007C1768">
        <w:rPr>
          <w:rFonts w:eastAsia="Calibri" w:cstheme="minorHAnsi"/>
          <w:b/>
          <w:sz w:val="24"/>
          <w:szCs w:val="24"/>
          <w:lang w:eastAsia="pl-PL"/>
        </w:rPr>
        <w:t>Niemc</w:t>
      </w:r>
      <w:proofErr w:type="spellEnd"/>
    </w:p>
    <w:sectPr w:rsidR="00243CB7" w:rsidRPr="001E73C0" w:rsidSect="00DD402D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C430B"/>
    <w:multiLevelType w:val="hybridMultilevel"/>
    <w:tmpl w:val="0B58B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E701D"/>
    <w:multiLevelType w:val="hybridMultilevel"/>
    <w:tmpl w:val="36DC2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EE107F"/>
    <w:multiLevelType w:val="hybridMultilevel"/>
    <w:tmpl w:val="5770D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0569501">
    <w:abstractNumId w:val="2"/>
  </w:num>
  <w:num w:numId="2" w16cid:durableId="81881297">
    <w:abstractNumId w:val="0"/>
  </w:num>
  <w:num w:numId="3" w16cid:durableId="2053920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2CFE"/>
    <w:rsid w:val="00001D88"/>
    <w:rsid w:val="000317C5"/>
    <w:rsid w:val="00047726"/>
    <w:rsid w:val="00053B81"/>
    <w:rsid w:val="000A6344"/>
    <w:rsid w:val="000C7614"/>
    <w:rsid w:val="000D3330"/>
    <w:rsid w:val="000E4711"/>
    <w:rsid w:val="001179C1"/>
    <w:rsid w:val="00141E68"/>
    <w:rsid w:val="001919BB"/>
    <w:rsid w:val="0019377E"/>
    <w:rsid w:val="001A5DD0"/>
    <w:rsid w:val="001D7D67"/>
    <w:rsid w:val="001E4C74"/>
    <w:rsid w:val="001E73C0"/>
    <w:rsid w:val="001F0EA6"/>
    <w:rsid w:val="00223EC8"/>
    <w:rsid w:val="002266A7"/>
    <w:rsid w:val="00243CB7"/>
    <w:rsid w:val="002A3BA1"/>
    <w:rsid w:val="002B0ACB"/>
    <w:rsid w:val="002C2BAC"/>
    <w:rsid w:val="002C7A70"/>
    <w:rsid w:val="002E78CF"/>
    <w:rsid w:val="002F33F9"/>
    <w:rsid w:val="00312F1B"/>
    <w:rsid w:val="0031547E"/>
    <w:rsid w:val="00327036"/>
    <w:rsid w:val="00327BCB"/>
    <w:rsid w:val="00340DDE"/>
    <w:rsid w:val="003D7151"/>
    <w:rsid w:val="003E3AD7"/>
    <w:rsid w:val="004053CC"/>
    <w:rsid w:val="00432F22"/>
    <w:rsid w:val="0045283D"/>
    <w:rsid w:val="00490C20"/>
    <w:rsid w:val="004A70E7"/>
    <w:rsid w:val="004B1FDF"/>
    <w:rsid w:val="004C54FA"/>
    <w:rsid w:val="004D7DE6"/>
    <w:rsid w:val="00556B87"/>
    <w:rsid w:val="005B65D0"/>
    <w:rsid w:val="005D42D3"/>
    <w:rsid w:val="005E1A49"/>
    <w:rsid w:val="005F05A2"/>
    <w:rsid w:val="005F3BA1"/>
    <w:rsid w:val="00714432"/>
    <w:rsid w:val="00730A12"/>
    <w:rsid w:val="0077261B"/>
    <w:rsid w:val="007C1768"/>
    <w:rsid w:val="00804194"/>
    <w:rsid w:val="008202E2"/>
    <w:rsid w:val="00841133"/>
    <w:rsid w:val="00863154"/>
    <w:rsid w:val="0087052D"/>
    <w:rsid w:val="00873344"/>
    <w:rsid w:val="00877885"/>
    <w:rsid w:val="008D1EAE"/>
    <w:rsid w:val="0090460E"/>
    <w:rsid w:val="00906E68"/>
    <w:rsid w:val="00923EE0"/>
    <w:rsid w:val="00965C2E"/>
    <w:rsid w:val="00971BF8"/>
    <w:rsid w:val="009839BC"/>
    <w:rsid w:val="00984EF6"/>
    <w:rsid w:val="00985CF4"/>
    <w:rsid w:val="00994D80"/>
    <w:rsid w:val="009D593B"/>
    <w:rsid w:val="009F0392"/>
    <w:rsid w:val="00A055B9"/>
    <w:rsid w:val="00A06AC4"/>
    <w:rsid w:val="00A20CBB"/>
    <w:rsid w:val="00A53D94"/>
    <w:rsid w:val="00A61DC0"/>
    <w:rsid w:val="00A671A4"/>
    <w:rsid w:val="00A87765"/>
    <w:rsid w:val="00B230D7"/>
    <w:rsid w:val="00B321D5"/>
    <w:rsid w:val="00B34F66"/>
    <w:rsid w:val="00BD13F5"/>
    <w:rsid w:val="00BF23CE"/>
    <w:rsid w:val="00C5712F"/>
    <w:rsid w:val="00C74DCA"/>
    <w:rsid w:val="00C90312"/>
    <w:rsid w:val="00CB289F"/>
    <w:rsid w:val="00CB78D1"/>
    <w:rsid w:val="00D33F19"/>
    <w:rsid w:val="00D40287"/>
    <w:rsid w:val="00D654FD"/>
    <w:rsid w:val="00D80E1C"/>
    <w:rsid w:val="00D83615"/>
    <w:rsid w:val="00DC50EF"/>
    <w:rsid w:val="00DD402D"/>
    <w:rsid w:val="00DF4A00"/>
    <w:rsid w:val="00E21E55"/>
    <w:rsid w:val="00E357A5"/>
    <w:rsid w:val="00E40D43"/>
    <w:rsid w:val="00E5353F"/>
    <w:rsid w:val="00EC1A94"/>
    <w:rsid w:val="00ED25DF"/>
    <w:rsid w:val="00F00E48"/>
    <w:rsid w:val="00F023B1"/>
    <w:rsid w:val="00F22CFE"/>
    <w:rsid w:val="00F31B95"/>
    <w:rsid w:val="00F348A3"/>
    <w:rsid w:val="00F47D1F"/>
    <w:rsid w:val="00F71EAD"/>
    <w:rsid w:val="00FA7B85"/>
    <w:rsid w:val="00FC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F18DE"/>
  <w15:docId w15:val="{86EF7AB9-9361-46AC-B2F7-CB943E73E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2CF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86315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63154"/>
  </w:style>
  <w:style w:type="character" w:customStyle="1" w:styleId="eop">
    <w:name w:val="eop"/>
    <w:basedOn w:val="Domylnaczcionkaakapitu"/>
    <w:rsid w:val="00863154"/>
  </w:style>
  <w:style w:type="paragraph" w:styleId="Akapitzlist">
    <w:name w:val="List Paragraph"/>
    <w:basedOn w:val="Normalny"/>
    <w:uiPriority w:val="34"/>
    <w:qFormat/>
    <w:rsid w:val="00F47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1080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Adriana Żuralska</cp:lastModifiedBy>
  <cp:revision>50</cp:revision>
  <cp:lastPrinted>2025-04-11T10:25:00Z</cp:lastPrinted>
  <dcterms:created xsi:type="dcterms:W3CDTF">2024-04-30T13:11:00Z</dcterms:created>
  <dcterms:modified xsi:type="dcterms:W3CDTF">2025-04-11T11:22:00Z</dcterms:modified>
</cp:coreProperties>
</file>