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proofErr w:type="spellStart"/>
      <w:r w:rsidR="000143AC">
        <w:rPr>
          <w:rFonts w:cstheme="minorHAnsi"/>
          <w:b/>
          <w:szCs w:val="24"/>
        </w:rPr>
        <w:t>WnSSzWsk</w:t>
      </w:r>
      <w:proofErr w:type="spellEnd"/>
      <w:r w:rsidR="000143AC">
        <w:rPr>
          <w:rFonts w:cstheme="minorHAnsi"/>
          <w:b/>
          <w:szCs w:val="24"/>
        </w:rPr>
        <w:t>/2</w:t>
      </w:r>
      <w:r w:rsidR="00C56273">
        <w:rPr>
          <w:rFonts w:cstheme="minorHAnsi"/>
          <w:b/>
          <w:szCs w:val="24"/>
        </w:rPr>
        <w:t>3</w:t>
      </w:r>
      <w:r w:rsidR="000143AC">
        <w:rPr>
          <w:rFonts w:cstheme="minorHAnsi"/>
          <w:b/>
          <w:szCs w:val="24"/>
        </w:rPr>
        <w:t>/000</w:t>
      </w:r>
      <w:r w:rsidR="00041F04">
        <w:rPr>
          <w:rFonts w:cstheme="minorHAnsi"/>
          <w:b/>
          <w:szCs w:val="24"/>
        </w:rPr>
        <w:t>75</w:t>
      </w:r>
      <w:r w:rsidRPr="00E20497">
        <w:rPr>
          <w:rFonts w:cstheme="minorHAnsi"/>
          <w:b/>
          <w:szCs w:val="24"/>
        </w:rPr>
        <w:t>.</w:t>
      </w:r>
      <w:r w:rsidR="007859E0">
        <w:rPr>
          <w:rFonts w:cstheme="minorHAnsi"/>
          <w:b/>
          <w:szCs w:val="24"/>
        </w:rPr>
        <w:t>JK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C3D50">
        <w:rPr>
          <w:rFonts w:cstheme="minorHAnsi"/>
          <w:szCs w:val="24"/>
        </w:rPr>
        <w:t xml:space="preserve"> </w:t>
      </w:r>
      <w:r w:rsidRPr="00E20497">
        <w:rPr>
          <w:rFonts w:cstheme="minorHAnsi"/>
          <w:b/>
          <w:szCs w:val="24"/>
        </w:rPr>
        <w:t>„</w:t>
      </w:r>
      <w:r w:rsidR="00041F04">
        <w:rPr>
          <w:rFonts w:ascii="Arial" w:hAnsi="Arial" w:cs="Arial"/>
          <w:b/>
          <w:color w:val="111111"/>
          <w:sz w:val="21"/>
          <w:szCs w:val="21"/>
          <w:shd w:val="clear" w:color="auto" w:fill="E5E5E5"/>
        </w:rPr>
        <w:t>Szkolenie kosmetyczne manicure i pedicure</w:t>
      </w:r>
      <w:r w:rsidR="00E20497" w:rsidRPr="00E20497">
        <w:rPr>
          <w:rFonts w:cstheme="minorHAnsi"/>
          <w:b/>
          <w:szCs w:val="24"/>
        </w:rPr>
        <w:t>”</w:t>
      </w:r>
      <w:r w:rsidRPr="00E20497">
        <w:rPr>
          <w:rFonts w:cstheme="minorHAnsi"/>
          <w:szCs w:val="24"/>
        </w:rPr>
        <w:t xml:space="preserve"> 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publicznych mających zastosowanie do zamówień i konkursów, których wartość nie przekracza kwoty 130 000 zł/netto. Zarządzenie nr 9/2021 Dyrektora PUP w Radomiu z dnia 11 lutego 2021 z poźn.zm.</w:t>
      </w:r>
    </w:p>
    <w:p w:rsidR="00974BAA" w:rsidRPr="00E20497" w:rsidRDefault="00974BAA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6D314F" w:rsidRPr="00E20497">
        <w:rPr>
          <w:rFonts w:cstheme="minorHAnsi"/>
          <w:szCs w:val="24"/>
        </w:rPr>
        <w:t xml:space="preserve">teoretyczne </w:t>
      </w:r>
      <w:r w:rsidR="006D314F" w:rsidRPr="00E20497">
        <w:rPr>
          <w:rFonts w:cstheme="minorHAnsi"/>
          <w:szCs w:val="24"/>
        </w:rPr>
        <w:br/>
        <w:t xml:space="preserve">i praktyczne) </w:t>
      </w:r>
      <w:r w:rsidR="00CF75E2">
        <w:rPr>
          <w:rFonts w:cstheme="minorHAnsi"/>
          <w:szCs w:val="24"/>
        </w:rPr>
        <w:t>„</w:t>
      </w:r>
      <w:r w:rsidR="00041F04">
        <w:rPr>
          <w:rFonts w:ascii="Arial" w:hAnsi="Arial" w:cs="Arial"/>
          <w:b/>
          <w:color w:val="111111"/>
          <w:sz w:val="21"/>
          <w:szCs w:val="21"/>
          <w:shd w:val="clear" w:color="auto" w:fill="E5E5E5"/>
        </w:rPr>
        <w:t>Szkolenie kosmetyczne manicure i pedicure</w:t>
      </w:r>
      <w:r w:rsidR="00CF75E2">
        <w:rPr>
          <w:rFonts w:cstheme="minorHAnsi"/>
          <w:szCs w:val="24"/>
        </w:rPr>
        <w:t>”</w:t>
      </w:r>
      <w:r w:rsidR="006D314F" w:rsidRPr="00E20497">
        <w:rPr>
          <w:rFonts w:cstheme="minorHAnsi"/>
          <w:szCs w:val="24"/>
        </w:rPr>
        <w:t xml:space="preserve"> 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</w:t>
      </w:r>
      <w:r w:rsidR="00AA756D">
        <w:rPr>
          <w:rFonts w:cstheme="minorHAnsi"/>
          <w:szCs w:val="24"/>
        </w:rPr>
        <w:t xml:space="preserve">musi </w:t>
      </w:r>
      <w:r w:rsidR="006D314F" w:rsidRPr="00E20497">
        <w:rPr>
          <w:rFonts w:cstheme="minorHAnsi"/>
          <w:szCs w:val="24"/>
        </w:rPr>
        <w:t>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</w:t>
      </w:r>
      <w:r w:rsidR="00AA756D">
        <w:rPr>
          <w:rFonts w:cstheme="minorHAnsi"/>
          <w:szCs w:val="24"/>
        </w:rPr>
        <w:t>.</w:t>
      </w:r>
      <w:r w:rsidR="006D314F" w:rsidRPr="00E20497">
        <w:rPr>
          <w:rFonts w:cstheme="minorHAnsi"/>
          <w:szCs w:val="24"/>
        </w:rPr>
        <w:t>. Zamówienie będzie realizowane w całości ze środków publicznych</w:t>
      </w:r>
      <w:r w:rsidR="006D314F" w:rsidRPr="00041F04">
        <w:rPr>
          <w:rFonts w:cstheme="minorHAnsi"/>
          <w:b/>
          <w:szCs w:val="24"/>
        </w:rPr>
        <w:t xml:space="preserve">. </w:t>
      </w:r>
      <w:r w:rsidR="00041F04" w:rsidRPr="00041F04">
        <w:rPr>
          <w:rFonts w:cstheme="minorHAnsi"/>
          <w:b/>
          <w:szCs w:val="24"/>
        </w:rPr>
        <w:t xml:space="preserve">Liczba </w:t>
      </w:r>
      <w:r w:rsidR="00041F04">
        <w:rPr>
          <w:rFonts w:cstheme="minorHAnsi"/>
          <w:b/>
          <w:szCs w:val="24"/>
        </w:rPr>
        <w:t>godzin wskazanego szkolenia</w:t>
      </w:r>
      <w:r w:rsidR="00041F04" w:rsidRPr="00041F04">
        <w:rPr>
          <w:rFonts w:cstheme="minorHAnsi"/>
          <w:b/>
          <w:szCs w:val="24"/>
        </w:rPr>
        <w:t>-56</w:t>
      </w:r>
      <w:r w:rsidR="00041F04">
        <w:rPr>
          <w:rFonts w:cstheme="minorHAnsi"/>
          <w:b/>
          <w:szCs w:val="24"/>
        </w:rPr>
        <w:t>.</w:t>
      </w:r>
      <w:r w:rsidR="00AA756D">
        <w:rPr>
          <w:rFonts w:cstheme="minorHAnsi"/>
          <w:b/>
          <w:szCs w:val="24"/>
        </w:rPr>
        <w:t xml:space="preserve"> Uczestniczka szkolenia jest osobą niedosłysząca- posiada orzeczenie o stopniu niepełnosprawności  dlatego potrzebuje indywidualnej pomocy podczas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6D314F" w:rsidRDefault="006D314F" w:rsidP="00041F04">
      <w:pPr>
        <w:spacing w:before="0" w:line="240" w:lineRule="auto"/>
        <w:rPr>
          <w:rFonts w:ascii="Calibri Light" w:hAnsi="Calibri Light" w:cstheme="minorHAnsi"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</w:t>
      </w:r>
      <w:r w:rsidRPr="00955B45">
        <w:rPr>
          <w:rFonts w:ascii="Calibri Light" w:hAnsi="Calibri Light" w:cstheme="minorHAnsi"/>
          <w:szCs w:val="24"/>
        </w:rPr>
        <w:t>ma na celu</w:t>
      </w:r>
      <w:r w:rsidR="00041F04">
        <w:rPr>
          <w:rFonts w:ascii="Calibri Light" w:hAnsi="Calibri Light" w:cstheme="minorHAnsi"/>
          <w:szCs w:val="24"/>
        </w:rPr>
        <w:t xml:space="preserve"> nabycie umiejętności teoretycznych i praktycznych </w:t>
      </w:r>
      <w:r w:rsidR="00041F04">
        <w:rPr>
          <w:rFonts w:ascii="Calibri Light" w:hAnsi="Calibri Light" w:cstheme="minorHAnsi"/>
          <w:szCs w:val="24"/>
        </w:rPr>
        <w:br/>
        <w:t>z zakresu:</w:t>
      </w:r>
    </w:p>
    <w:p w:rsidR="00041F04" w:rsidRDefault="00041F04" w:rsidP="00041F04">
      <w:pPr>
        <w:spacing w:before="0" w:line="240" w:lineRule="auto"/>
        <w:rPr>
          <w:rFonts w:ascii="Calibri Light" w:hAnsi="Calibri Light" w:cstheme="minorHAnsi"/>
          <w:szCs w:val="24"/>
        </w:rPr>
      </w:pPr>
      <w:r>
        <w:rPr>
          <w:rFonts w:ascii="Calibri Light" w:hAnsi="Calibri Light" w:cstheme="minorHAnsi"/>
          <w:szCs w:val="24"/>
        </w:rPr>
        <w:t>1.Podstawy przedłużania żelem (żel system)</w:t>
      </w:r>
    </w:p>
    <w:p w:rsidR="00041F04" w:rsidRDefault="00041F04" w:rsidP="00041F04">
      <w:pPr>
        <w:spacing w:before="0" w:line="240" w:lineRule="auto"/>
        <w:rPr>
          <w:rFonts w:ascii="Calibri Light" w:hAnsi="Calibri Light" w:cstheme="minorHAnsi"/>
          <w:szCs w:val="24"/>
        </w:rPr>
      </w:pPr>
      <w:r>
        <w:rPr>
          <w:rFonts w:ascii="Calibri Light" w:hAnsi="Calibri Light" w:cstheme="minorHAnsi"/>
          <w:szCs w:val="24"/>
        </w:rPr>
        <w:t>2.Podstawy manicure kombinowany</w:t>
      </w:r>
    </w:p>
    <w:p w:rsidR="00041F04" w:rsidRDefault="00041F04" w:rsidP="00041F04">
      <w:pPr>
        <w:spacing w:before="0" w:line="240" w:lineRule="auto"/>
        <w:rPr>
          <w:rFonts w:ascii="Calibri Light" w:hAnsi="Calibri Light" w:cstheme="minorHAnsi"/>
          <w:szCs w:val="24"/>
        </w:rPr>
      </w:pPr>
      <w:r>
        <w:rPr>
          <w:rFonts w:ascii="Calibri Light" w:hAnsi="Calibri Light" w:cstheme="minorHAnsi"/>
          <w:szCs w:val="24"/>
        </w:rPr>
        <w:t>3.Uzupełnienie żelowe</w:t>
      </w:r>
    </w:p>
    <w:p w:rsidR="00041F04" w:rsidRDefault="00041F04" w:rsidP="00041F04">
      <w:pPr>
        <w:spacing w:before="0" w:line="240" w:lineRule="auto"/>
        <w:rPr>
          <w:rFonts w:ascii="Calibri Light" w:hAnsi="Calibri Light" w:cstheme="minorHAnsi"/>
          <w:szCs w:val="24"/>
        </w:rPr>
      </w:pPr>
      <w:r>
        <w:rPr>
          <w:rFonts w:ascii="Calibri Light" w:hAnsi="Calibri Light" w:cstheme="minorHAnsi"/>
          <w:szCs w:val="24"/>
        </w:rPr>
        <w:t xml:space="preserve">4.Budowa </w:t>
      </w:r>
      <w:proofErr w:type="spellStart"/>
      <w:r>
        <w:rPr>
          <w:rFonts w:ascii="Calibri Light" w:hAnsi="Calibri Light" w:cstheme="minorHAnsi"/>
          <w:szCs w:val="24"/>
        </w:rPr>
        <w:t>french</w:t>
      </w:r>
      <w:proofErr w:type="spellEnd"/>
      <w:r>
        <w:rPr>
          <w:rFonts w:ascii="Calibri Light" w:hAnsi="Calibri Light" w:cstheme="minorHAnsi"/>
          <w:szCs w:val="24"/>
        </w:rPr>
        <w:t xml:space="preserve"> konstrukcyjny i migdał nowoczesny</w:t>
      </w:r>
    </w:p>
    <w:p w:rsidR="00041F04" w:rsidRDefault="00041F04" w:rsidP="00041F04">
      <w:pPr>
        <w:spacing w:before="0" w:line="240" w:lineRule="auto"/>
        <w:rPr>
          <w:rFonts w:ascii="Calibri Light" w:hAnsi="Calibri Light" w:cstheme="minorHAnsi"/>
          <w:szCs w:val="24"/>
        </w:rPr>
      </w:pPr>
      <w:r>
        <w:rPr>
          <w:rFonts w:ascii="Calibri Light" w:hAnsi="Calibri Light" w:cstheme="minorHAnsi"/>
          <w:szCs w:val="24"/>
        </w:rPr>
        <w:t>5.Doskonalenie techniczne , budowa kształtów owalnych</w:t>
      </w:r>
    </w:p>
    <w:p w:rsidR="00041F04" w:rsidRDefault="00041F04" w:rsidP="00041F04">
      <w:pPr>
        <w:spacing w:before="0" w:line="240" w:lineRule="auto"/>
        <w:rPr>
          <w:rFonts w:ascii="Calibri Light" w:hAnsi="Calibri Light" w:cstheme="minorHAnsi"/>
          <w:szCs w:val="24"/>
        </w:rPr>
      </w:pPr>
      <w:r>
        <w:rPr>
          <w:rFonts w:ascii="Calibri Light" w:hAnsi="Calibri Light" w:cstheme="minorHAnsi"/>
          <w:szCs w:val="24"/>
        </w:rPr>
        <w:t>6.Doszkolenie techniczne –budowa kształtów owalnych</w:t>
      </w:r>
    </w:p>
    <w:p w:rsidR="00041F04" w:rsidRPr="00E20497" w:rsidRDefault="00041F04" w:rsidP="00041F04">
      <w:pPr>
        <w:spacing w:before="0" w:line="240" w:lineRule="auto"/>
        <w:rPr>
          <w:rFonts w:cstheme="minorHAnsi"/>
          <w:b/>
          <w:szCs w:val="24"/>
        </w:rPr>
      </w:pPr>
      <w:r>
        <w:rPr>
          <w:rFonts w:ascii="Calibri Light" w:hAnsi="Calibri Light" w:cstheme="minorHAnsi"/>
          <w:szCs w:val="24"/>
        </w:rPr>
        <w:t>7.Podstawy pedicure kosmetycznego i hybrydowego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="000B0B89">
        <w:rPr>
          <w:rFonts w:cstheme="minorHAnsi"/>
          <w:szCs w:val="24"/>
        </w:rPr>
        <w:t>lonymi w § 71 ust. 3 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041F04" w:rsidRDefault="00041F04" w:rsidP="00E20497">
      <w:pPr>
        <w:spacing w:before="0" w:line="240" w:lineRule="auto"/>
        <w:rPr>
          <w:rFonts w:cstheme="minorHAnsi"/>
          <w:b/>
          <w:szCs w:val="24"/>
        </w:rPr>
      </w:pPr>
    </w:p>
    <w:p w:rsidR="00041F04" w:rsidRDefault="00041F04" w:rsidP="00E20497">
      <w:pPr>
        <w:spacing w:before="0" w:line="240" w:lineRule="auto"/>
        <w:rPr>
          <w:rFonts w:cstheme="minorHAnsi"/>
          <w:b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Zajęcia odbywać się będą w dni robocze, w godzinach ustalonych przez Wykonawcę, jednakże rozpoczynać się będą nie wcześniej niż o godzinie 08:00, a kończyć nie później niż o godzinie 19:00 oraz maksymalny dzienny wymiar zajęć łącznie z przerwami nie przekroczy 8 godzin zegarowych.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 xml:space="preserve">na terenie </w:t>
      </w:r>
      <w:r w:rsidR="00BB1F5B">
        <w:rPr>
          <w:rFonts w:cstheme="minorHAnsi"/>
          <w:szCs w:val="24"/>
        </w:rPr>
        <w:t>Radomia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Pr="00E20497">
        <w:rPr>
          <w:rFonts w:cstheme="minorHAnsi"/>
          <w:szCs w:val="24"/>
        </w:rPr>
        <w:t xml:space="preserve">i higienicznych warunków pracy 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bezrobotnego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0B1806" w:rsidRPr="00E20497">
        <w:rPr>
          <w:rFonts w:cstheme="minorHAnsi"/>
          <w:szCs w:val="24"/>
        </w:rPr>
        <w:t>(t. j.</w:t>
      </w:r>
      <w:r w:rsidR="000B0B89">
        <w:rPr>
          <w:rFonts w:cstheme="minorHAnsi"/>
          <w:szCs w:val="24"/>
        </w:rPr>
        <w:t>: Dz. U. z 2022</w:t>
      </w:r>
      <w:r w:rsidRPr="00E20497">
        <w:rPr>
          <w:rFonts w:cstheme="minorHAnsi"/>
          <w:szCs w:val="24"/>
        </w:rPr>
        <w:t xml:space="preserve"> roku, poz. </w:t>
      </w:r>
      <w:r w:rsidR="000B0B89">
        <w:rPr>
          <w:rFonts w:cstheme="minorHAnsi"/>
          <w:szCs w:val="24"/>
        </w:rPr>
        <w:t>690</w:t>
      </w:r>
      <w:r w:rsidRPr="00E20497">
        <w:rPr>
          <w:rFonts w:cstheme="minorHAnsi"/>
          <w:szCs w:val="24"/>
        </w:rPr>
        <w:t xml:space="preserve"> ze zm.) zobowiązany będzie 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lastRenderedPageBreak/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7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 xml:space="preserve">dzie do prowadzenia następującej dokumentacji szkolenia </w:t>
      </w:r>
      <w:proofErr w:type="spellStart"/>
      <w:r w:rsidRPr="00E20497">
        <w:rPr>
          <w:rFonts w:cstheme="minorHAnsi"/>
          <w:szCs w:val="24"/>
        </w:rPr>
        <w:t>tj</w:t>
      </w:r>
      <w:proofErr w:type="spellEnd"/>
      <w:r w:rsidRPr="00E20497">
        <w:rPr>
          <w:rFonts w:cstheme="minorHAnsi"/>
          <w:szCs w:val="24"/>
        </w:rPr>
        <w:t xml:space="preserve">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karty ocen ze sprawdzianów postępów,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>niż 7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szkoleń projektowych finansowanych z </w:t>
      </w:r>
      <w:r w:rsidR="000B0B89">
        <w:rPr>
          <w:rFonts w:cstheme="minorHAnsi"/>
          <w:szCs w:val="24"/>
        </w:rPr>
        <w:t>innych źródeł</w:t>
      </w:r>
      <w:r w:rsidRPr="00E20497">
        <w:rPr>
          <w:rFonts w:cstheme="minorHAnsi"/>
          <w:szCs w:val="24"/>
        </w:rPr>
        <w:t xml:space="preserve">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="000B0B89">
        <w:rPr>
          <w:rFonts w:cstheme="minorHAnsi"/>
          <w:szCs w:val="24"/>
        </w:rPr>
        <w:t>może</w:t>
      </w:r>
      <w:r w:rsidRPr="00E20497">
        <w:rPr>
          <w:rFonts w:cstheme="minorHAnsi"/>
          <w:szCs w:val="24"/>
        </w:rPr>
        <w:t xml:space="preserve"> ubiegać się Wykonawca, który posiada wpis do Rejestru Instytucji Szkoleniowych prowadzony przez Wojewódzki Urząd Pracy właściwy ze </w:t>
      </w:r>
      <w:r w:rsidRPr="00E20497">
        <w:rPr>
          <w:rFonts w:cstheme="minorHAnsi"/>
          <w:szCs w:val="24"/>
        </w:rPr>
        <w:lastRenderedPageBreak/>
        <w:t xml:space="preserve">względu na siedzibę instytucji szkoleniowej. Zamawiający dokona oceny spełniania przez Wykonawcę powyższego warunku w oparciu o dane zawarte w publicznym rejestrze upublicznionym pod adresem: </w:t>
      </w:r>
      <w:hyperlink r:id="rId8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>, 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="000B0B89">
        <w:rPr>
          <w:rFonts w:cstheme="minorHAnsi"/>
          <w:szCs w:val="24"/>
        </w:rPr>
        <w:t>może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30086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30086F">
        <w:rPr>
          <w:rFonts w:asciiTheme="minorHAnsi" w:hAnsiTheme="minorHAnsi" w:cstheme="minorHAnsi"/>
          <w:b/>
          <w:sz w:val="24"/>
          <w:szCs w:val="24"/>
        </w:rPr>
        <w:t>koszt kursu jednej osoby wraz z egzaminem,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numer konta bankowego jednostki szkoleniowej (w przypadku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br/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danej lub pokrewnej tematyce (referencje/protokoły/oświadczenia 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30086F">
        <w:rPr>
          <w:rFonts w:cstheme="minorHAnsi"/>
          <w:b/>
          <w:szCs w:val="24"/>
        </w:rPr>
        <w:t>W f</w:t>
      </w:r>
      <w:r w:rsidR="006D314F" w:rsidRPr="0030086F">
        <w:rPr>
          <w:rFonts w:cstheme="minorHAnsi"/>
          <w:b/>
          <w:szCs w:val="24"/>
        </w:rPr>
        <w:t>ormularzu oferty należy podać cenę za usługę kursu jednej osoby wraz z egzaminem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transportu i</w:t>
      </w:r>
      <w:r w:rsidR="00D823DC">
        <w:rPr>
          <w:rFonts w:cstheme="minorHAnsi"/>
          <w:szCs w:val="24"/>
        </w:rPr>
        <w:t xml:space="preserve"> 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>z podatku VAT na podstawie art. 43 ust. 1 pkt 29 lit. c) ustawy o podatku od towarów i usług (Dz. U. nr 54, poz. 535 ze zm.). Wykonawca, z którym zostanie podpisana umowa otrzyma stosowne oświadczenie o finansowaniu.</w:t>
      </w:r>
    </w:p>
    <w:p w:rsidR="00E20497" w:rsidRP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AA756D">
        <w:rPr>
          <w:rFonts w:cstheme="minorHAnsi"/>
          <w:szCs w:val="24"/>
        </w:rPr>
        <w:t>02</w:t>
      </w:r>
      <w:r w:rsidRPr="00E20497">
        <w:rPr>
          <w:rFonts w:cstheme="minorHAnsi"/>
          <w:szCs w:val="24"/>
        </w:rPr>
        <w:t>.</w:t>
      </w:r>
      <w:r w:rsidR="00370B06">
        <w:rPr>
          <w:rFonts w:cstheme="minorHAnsi"/>
          <w:szCs w:val="24"/>
        </w:rPr>
        <w:t>0</w:t>
      </w:r>
      <w:r w:rsidR="00AA756D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>.202</w:t>
      </w:r>
      <w:r w:rsidR="000B0B89">
        <w:rPr>
          <w:rFonts w:cstheme="minorHAnsi"/>
          <w:szCs w:val="24"/>
        </w:rPr>
        <w:t>3</w:t>
      </w:r>
      <w:r w:rsidR="00C56273">
        <w:rPr>
          <w:rFonts w:cstheme="minorHAnsi"/>
          <w:szCs w:val="24"/>
        </w:rPr>
        <w:t xml:space="preserve"> r. do godziny</w:t>
      </w:r>
      <w:r w:rsidR="003C5FFC">
        <w:rPr>
          <w:rFonts w:cstheme="minorHAnsi"/>
          <w:szCs w:val="24"/>
        </w:rPr>
        <w:t xml:space="preserve"> 12</w:t>
      </w:r>
      <w:r w:rsidRPr="00E20497">
        <w:rPr>
          <w:rFonts w:cstheme="minorHAnsi"/>
          <w:szCs w:val="24"/>
        </w:rPr>
        <w:t xml:space="preserve">:00, na platformie zakupowej open </w:t>
      </w:r>
      <w:proofErr w:type="spellStart"/>
      <w:r w:rsidRPr="00E20497">
        <w:rPr>
          <w:rFonts w:cstheme="minorHAnsi"/>
          <w:szCs w:val="24"/>
        </w:rPr>
        <w:t>nexus</w:t>
      </w:r>
      <w:proofErr w:type="spellEnd"/>
      <w:r w:rsidRPr="00E20497">
        <w:rPr>
          <w:rFonts w:cstheme="minorHAnsi"/>
          <w:szCs w:val="24"/>
        </w:rPr>
        <w:t xml:space="preserve">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AA756D">
        <w:rPr>
          <w:rFonts w:cstheme="minorHAnsi"/>
          <w:szCs w:val="24"/>
        </w:rPr>
        <w:t>02</w:t>
      </w:r>
      <w:r w:rsidRPr="00E20497">
        <w:rPr>
          <w:rFonts w:cstheme="minorHAnsi"/>
          <w:szCs w:val="24"/>
        </w:rPr>
        <w:t>.</w:t>
      </w:r>
      <w:r w:rsidR="00370B06">
        <w:rPr>
          <w:rFonts w:cstheme="minorHAnsi"/>
          <w:szCs w:val="24"/>
        </w:rPr>
        <w:t>0</w:t>
      </w:r>
      <w:r w:rsidR="00AA756D">
        <w:rPr>
          <w:rFonts w:cstheme="minorHAnsi"/>
          <w:szCs w:val="24"/>
        </w:rPr>
        <w:t>3</w:t>
      </w:r>
      <w:r w:rsidR="00052FA3">
        <w:rPr>
          <w:rFonts w:cstheme="minorHAnsi"/>
          <w:szCs w:val="24"/>
        </w:rPr>
        <w:t>.</w:t>
      </w:r>
      <w:r w:rsidR="000B0B89">
        <w:rPr>
          <w:rFonts w:cstheme="minorHAnsi"/>
          <w:szCs w:val="24"/>
        </w:rPr>
        <w:t>2023</w:t>
      </w:r>
      <w:r w:rsidR="003C5FFC">
        <w:rPr>
          <w:rFonts w:cstheme="minorHAnsi"/>
          <w:szCs w:val="24"/>
        </w:rPr>
        <w:t xml:space="preserve"> r. o godzinie 12</w:t>
      </w:r>
      <w:r w:rsidR="007859E0">
        <w:rPr>
          <w:rFonts w:cstheme="minorHAnsi"/>
          <w:szCs w:val="24"/>
        </w:rPr>
        <w:t>:20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>Oferty złożone po terminie nie będą rozpatrywane.</w:t>
      </w:r>
    </w:p>
    <w:p w:rsidR="009C7F2B" w:rsidRDefault="009C7F2B" w:rsidP="00E20497">
      <w:pPr>
        <w:spacing w:before="0" w:line="240" w:lineRule="auto"/>
        <w:rPr>
          <w:rFonts w:eastAsia="Arial" w:cstheme="minorHAnsi"/>
          <w:szCs w:val="24"/>
        </w:rPr>
      </w:pPr>
      <w:bookmarkStart w:id="5" w:name="_9bo4n5acb3m9" w:colFirst="0" w:colLast="0"/>
      <w:bookmarkEnd w:id="5"/>
    </w:p>
    <w:p w:rsidR="007859E0" w:rsidRDefault="007859E0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6" w:name="_GoBack"/>
      <w:bookmarkEnd w:id="6"/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6D314F" w:rsidRPr="00E20497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7" w:name="_9i13lk7jyva" w:colFirst="0" w:colLast="0"/>
      <w:bookmarkEnd w:id="7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pozostaje związany złożoną ofertą przez okres 15 dni. </w:t>
      </w:r>
      <w:r w:rsidR="00C90F2A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Bieg terminu związania ofertą rozpoczyna się wraz z upływem terminu składania ofert.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Nieudzielenia zamówienia Wykonawcy, którego oferta nie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br/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Odrzucenia oferty Wykonawcy, która nie spełnia wymagań określonych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58A" w:rsidRDefault="005D658A" w:rsidP="00E20497">
      <w:pPr>
        <w:spacing w:before="0" w:line="240" w:lineRule="auto"/>
      </w:pPr>
      <w:r>
        <w:separator/>
      </w:r>
    </w:p>
  </w:endnote>
  <w:endnote w:type="continuationSeparator" w:id="0">
    <w:p w:rsidR="005D658A" w:rsidRDefault="005D658A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E56">
          <w:rPr>
            <w:noProof/>
          </w:rPr>
          <w:t>5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58A" w:rsidRDefault="005D658A" w:rsidP="00E20497">
      <w:pPr>
        <w:spacing w:before="0" w:line="240" w:lineRule="auto"/>
      </w:pPr>
      <w:r>
        <w:separator/>
      </w:r>
    </w:p>
  </w:footnote>
  <w:footnote w:type="continuationSeparator" w:id="0">
    <w:p w:rsidR="005D658A" w:rsidRDefault="005D658A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143AC"/>
    <w:rsid w:val="00041F04"/>
    <w:rsid w:val="00046A1A"/>
    <w:rsid w:val="00052FA3"/>
    <w:rsid w:val="00076423"/>
    <w:rsid w:val="00083C28"/>
    <w:rsid w:val="000B0B89"/>
    <w:rsid w:val="000B1806"/>
    <w:rsid w:val="001079C7"/>
    <w:rsid w:val="001243AC"/>
    <w:rsid w:val="00127B62"/>
    <w:rsid w:val="001457E6"/>
    <w:rsid w:val="001763FC"/>
    <w:rsid w:val="001E7410"/>
    <w:rsid w:val="001E7767"/>
    <w:rsid w:val="00211895"/>
    <w:rsid w:val="00224AB3"/>
    <w:rsid w:val="00274E75"/>
    <w:rsid w:val="0030086F"/>
    <w:rsid w:val="00335AAE"/>
    <w:rsid w:val="00370B06"/>
    <w:rsid w:val="003933CD"/>
    <w:rsid w:val="003C31D9"/>
    <w:rsid w:val="003C469C"/>
    <w:rsid w:val="003C5FFC"/>
    <w:rsid w:val="00434E6A"/>
    <w:rsid w:val="00441A65"/>
    <w:rsid w:val="00442EB1"/>
    <w:rsid w:val="004550F5"/>
    <w:rsid w:val="00486989"/>
    <w:rsid w:val="00507A18"/>
    <w:rsid w:val="005335DD"/>
    <w:rsid w:val="005501A8"/>
    <w:rsid w:val="005D658A"/>
    <w:rsid w:val="006078E6"/>
    <w:rsid w:val="006222A7"/>
    <w:rsid w:val="00637E47"/>
    <w:rsid w:val="0066009D"/>
    <w:rsid w:val="006873CD"/>
    <w:rsid w:val="006D314F"/>
    <w:rsid w:val="006F4A08"/>
    <w:rsid w:val="007617F0"/>
    <w:rsid w:val="007859E0"/>
    <w:rsid w:val="00786CD9"/>
    <w:rsid w:val="007E0EA8"/>
    <w:rsid w:val="008775F1"/>
    <w:rsid w:val="008815C8"/>
    <w:rsid w:val="008A0ED0"/>
    <w:rsid w:val="008D3D0B"/>
    <w:rsid w:val="008F123D"/>
    <w:rsid w:val="008F4948"/>
    <w:rsid w:val="00921503"/>
    <w:rsid w:val="00941F26"/>
    <w:rsid w:val="00955B45"/>
    <w:rsid w:val="00974BAA"/>
    <w:rsid w:val="00977F02"/>
    <w:rsid w:val="00985485"/>
    <w:rsid w:val="009A2F6F"/>
    <w:rsid w:val="009C7F2B"/>
    <w:rsid w:val="009D7E56"/>
    <w:rsid w:val="00A36802"/>
    <w:rsid w:val="00AA756D"/>
    <w:rsid w:val="00B26C2F"/>
    <w:rsid w:val="00B84125"/>
    <w:rsid w:val="00B93AFC"/>
    <w:rsid w:val="00BB1F5B"/>
    <w:rsid w:val="00BB2565"/>
    <w:rsid w:val="00BC22D2"/>
    <w:rsid w:val="00C2213F"/>
    <w:rsid w:val="00C33A66"/>
    <w:rsid w:val="00C56273"/>
    <w:rsid w:val="00C90F2A"/>
    <w:rsid w:val="00CC5900"/>
    <w:rsid w:val="00CF75E2"/>
    <w:rsid w:val="00D06A1A"/>
    <w:rsid w:val="00D52B06"/>
    <w:rsid w:val="00D62183"/>
    <w:rsid w:val="00D816C1"/>
    <w:rsid w:val="00D823DC"/>
    <w:rsid w:val="00DB000A"/>
    <w:rsid w:val="00DC3D50"/>
    <w:rsid w:val="00E1286C"/>
    <w:rsid w:val="00E20497"/>
    <w:rsid w:val="00EB353D"/>
    <w:rsid w:val="00EE3DDB"/>
    <w:rsid w:val="00EE77E7"/>
    <w:rsid w:val="00F2663B"/>
    <w:rsid w:val="00F5187A"/>
    <w:rsid w:val="00F55B60"/>
    <w:rsid w:val="00FD18E0"/>
    <w:rsid w:val="00FE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93E049-5BF4-4839-9710-19849CE2D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.praca.gov.pl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1737</Words>
  <Characters>10425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Joanna JK. Kopycka</cp:lastModifiedBy>
  <cp:revision>20</cp:revision>
  <cp:lastPrinted>2022-02-17T07:46:00Z</cp:lastPrinted>
  <dcterms:created xsi:type="dcterms:W3CDTF">2022-04-26T09:04:00Z</dcterms:created>
  <dcterms:modified xsi:type="dcterms:W3CDTF">2023-02-24T07:57:00Z</dcterms:modified>
</cp:coreProperties>
</file>