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3CB321" w14:textId="77777777" w:rsidR="00124AA5" w:rsidRPr="00414D23" w:rsidRDefault="00124AA5" w:rsidP="0083344F">
      <w:pPr>
        <w:jc w:val="both"/>
        <w:rPr>
          <w:rFonts w:ascii="Arial Narrow" w:hAnsi="Arial Narrow"/>
        </w:rPr>
      </w:pPr>
    </w:p>
    <w:tbl>
      <w:tblPr>
        <w:tblStyle w:val="Tabela-Siatka"/>
        <w:tblW w:w="9040" w:type="dxa"/>
        <w:tblLayout w:type="fixed"/>
        <w:tblLook w:val="04A0" w:firstRow="1" w:lastRow="0" w:firstColumn="1" w:lastColumn="0" w:noHBand="0" w:noVBand="1"/>
      </w:tblPr>
      <w:tblGrid>
        <w:gridCol w:w="2395"/>
        <w:gridCol w:w="4535"/>
        <w:gridCol w:w="2110"/>
      </w:tblGrid>
      <w:tr w:rsidR="00414D23" w:rsidRPr="00414D23" w14:paraId="6C34468C" w14:textId="77777777" w:rsidTr="00966B86">
        <w:trPr>
          <w:trHeight w:val="1497"/>
        </w:trPr>
        <w:tc>
          <w:tcPr>
            <w:tcW w:w="9040" w:type="dxa"/>
            <w:gridSpan w:val="3"/>
            <w:tcBorders>
              <w:top w:val="single" w:sz="12" w:space="0" w:color="000000"/>
              <w:left w:val="single" w:sz="12" w:space="0" w:color="000000"/>
              <w:bottom w:val="single" w:sz="12" w:space="0" w:color="000000"/>
              <w:right w:val="single" w:sz="12" w:space="0" w:color="000000"/>
            </w:tcBorders>
            <w:vAlign w:val="center"/>
          </w:tcPr>
          <w:p w14:paraId="0386FA12" w14:textId="77777777" w:rsidR="00124AA5" w:rsidRPr="00414D23" w:rsidRDefault="00124AA5" w:rsidP="00966B86">
            <w:pPr>
              <w:widowControl w:val="0"/>
              <w:jc w:val="center"/>
              <w:rPr>
                <w:rFonts w:ascii="Arial Narrow" w:hAnsi="Arial Narrow" w:cs="Arial"/>
                <w:bCs/>
                <w:sz w:val="32"/>
                <w:szCs w:val="32"/>
              </w:rPr>
            </w:pPr>
            <w:r w:rsidRPr="00414D23">
              <w:rPr>
                <w:rFonts w:ascii="Arial Narrow" w:eastAsia="Calibri" w:hAnsi="Arial Narrow" w:cs="Arial"/>
                <w:bCs/>
                <w:sz w:val="32"/>
                <w:szCs w:val="32"/>
              </w:rPr>
              <w:t>PROGRAM FUNKCJONALNO-UŻYTKOWY</w:t>
            </w:r>
          </w:p>
        </w:tc>
      </w:tr>
      <w:tr w:rsidR="00414D23" w:rsidRPr="00F62C81" w14:paraId="61E2DB8C" w14:textId="77777777" w:rsidTr="00D875F7">
        <w:trPr>
          <w:trHeight w:val="1958"/>
        </w:trPr>
        <w:tc>
          <w:tcPr>
            <w:tcW w:w="2395" w:type="dxa"/>
            <w:tcBorders>
              <w:top w:val="single" w:sz="12" w:space="0" w:color="000000"/>
              <w:left w:val="single" w:sz="12" w:space="0" w:color="000000"/>
              <w:bottom w:val="single" w:sz="12" w:space="0" w:color="000000"/>
              <w:right w:val="single" w:sz="12" w:space="0" w:color="000000"/>
            </w:tcBorders>
            <w:vAlign w:val="center"/>
          </w:tcPr>
          <w:p w14:paraId="2C836A0A" w14:textId="77777777" w:rsidR="00124AA5" w:rsidRPr="00414D23" w:rsidRDefault="00124AA5" w:rsidP="00966B86">
            <w:pPr>
              <w:widowControl w:val="0"/>
              <w:rPr>
                <w:rFonts w:ascii="Arial Narrow" w:hAnsi="Arial Narrow" w:cs="Arial"/>
                <w:bCs/>
                <w:szCs w:val="24"/>
              </w:rPr>
            </w:pPr>
            <w:r w:rsidRPr="00414D23">
              <w:rPr>
                <w:rFonts w:ascii="Arial Narrow" w:eastAsia="Calibri" w:hAnsi="Arial Narrow" w:cs="Arial"/>
                <w:bCs/>
              </w:rPr>
              <w:t>Nazwa inwestycji:</w:t>
            </w:r>
            <w:bookmarkStart w:id="0" w:name="_Hlk515268247"/>
          </w:p>
        </w:tc>
        <w:bookmarkEnd w:id="0"/>
        <w:tc>
          <w:tcPr>
            <w:tcW w:w="6645" w:type="dxa"/>
            <w:gridSpan w:val="2"/>
            <w:tcBorders>
              <w:top w:val="single" w:sz="12" w:space="0" w:color="000000"/>
              <w:left w:val="single" w:sz="12" w:space="0" w:color="000000"/>
              <w:bottom w:val="single" w:sz="12" w:space="0" w:color="000000"/>
              <w:right w:val="single" w:sz="12" w:space="0" w:color="000000"/>
            </w:tcBorders>
            <w:vAlign w:val="center"/>
          </w:tcPr>
          <w:p w14:paraId="1A163B05" w14:textId="21F29DA6" w:rsidR="00124AA5" w:rsidRPr="00414D23" w:rsidRDefault="00ED4152" w:rsidP="00A95C45">
            <w:pPr>
              <w:pStyle w:val="Zwykytekst"/>
              <w:widowControl w:val="0"/>
              <w:ind w:right="317"/>
              <w:jc w:val="center"/>
              <w:rPr>
                <w:rFonts w:ascii="Arial Narrow" w:hAnsi="Arial Narrow" w:cs="Arial"/>
                <w:b/>
                <w:sz w:val="20"/>
                <w:szCs w:val="20"/>
              </w:rPr>
            </w:pPr>
            <w:r w:rsidRPr="00414D23">
              <w:rPr>
                <w:rFonts w:ascii="Arial Narrow" w:hAnsi="Arial Narrow" w:cs="Arial"/>
                <w:b/>
                <w:sz w:val="20"/>
                <w:szCs w:val="20"/>
              </w:rPr>
              <w:t>Remont i modernizacja boiska typu Orlik na terenie Szkoły Podstawowej nr 4 w Aleksandrowie Łódzkim</w:t>
            </w:r>
          </w:p>
        </w:tc>
      </w:tr>
      <w:tr w:rsidR="00414D23" w:rsidRPr="00414D23" w14:paraId="5F630CD0" w14:textId="77777777" w:rsidTr="00D875F7">
        <w:trPr>
          <w:trHeight w:val="263"/>
        </w:trPr>
        <w:tc>
          <w:tcPr>
            <w:tcW w:w="2395" w:type="dxa"/>
            <w:tcBorders>
              <w:top w:val="single" w:sz="12" w:space="0" w:color="000000"/>
              <w:left w:val="single" w:sz="12" w:space="0" w:color="000000"/>
              <w:bottom w:val="single" w:sz="2" w:space="0" w:color="000000"/>
              <w:right w:val="single" w:sz="2" w:space="0" w:color="000000"/>
            </w:tcBorders>
          </w:tcPr>
          <w:p w14:paraId="570D748E" w14:textId="77777777" w:rsidR="00124AA5" w:rsidRPr="00414D23" w:rsidRDefault="00124AA5" w:rsidP="00966B86">
            <w:pPr>
              <w:widowControl w:val="0"/>
              <w:rPr>
                <w:rFonts w:ascii="Arial Narrow" w:hAnsi="Arial Narrow" w:cs="Arial"/>
                <w:bCs/>
              </w:rPr>
            </w:pPr>
            <w:r w:rsidRPr="00414D23">
              <w:rPr>
                <w:rFonts w:ascii="Arial Narrow" w:eastAsia="Calibri" w:hAnsi="Arial Narrow" w:cs="Arial"/>
                <w:bCs/>
              </w:rPr>
              <w:t xml:space="preserve">Adres obiektu: </w:t>
            </w:r>
          </w:p>
        </w:tc>
        <w:tc>
          <w:tcPr>
            <w:tcW w:w="6645" w:type="dxa"/>
            <w:gridSpan w:val="2"/>
            <w:tcBorders>
              <w:top w:val="single" w:sz="12" w:space="0" w:color="000000"/>
              <w:left w:val="single" w:sz="2" w:space="0" w:color="000000"/>
              <w:bottom w:val="single" w:sz="2" w:space="0" w:color="000000"/>
              <w:right w:val="single" w:sz="12" w:space="0" w:color="000000"/>
            </w:tcBorders>
            <w:vAlign w:val="center"/>
          </w:tcPr>
          <w:p w14:paraId="3A3D5E9A" w14:textId="0B7F6C5C" w:rsidR="00124AA5" w:rsidRPr="00414D23" w:rsidRDefault="00DD314F" w:rsidP="00966B86">
            <w:pPr>
              <w:widowControl w:val="0"/>
              <w:rPr>
                <w:rFonts w:ascii="Arial Narrow" w:hAnsi="Arial Narrow" w:cs="Arial"/>
                <w:bCs/>
                <w:szCs w:val="24"/>
              </w:rPr>
            </w:pPr>
            <w:r w:rsidRPr="00414D23">
              <w:rPr>
                <w:rFonts w:ascii="Arial Narrow" w:eastAsia="Calibri" w:hAnsi="Arial Narrow" w:cs="Arial"/>
                <w:bCs/>
                <w:szCs w:val="24"/>
              </w:rPr>
              <w:t>Aleja Wyzwolenia 3, 95-070 Aleksandrów Łódzki</w:t>
            </w:r>
          </w:p>
        </w:tc>
      </w:tr>
      <w:tr w:rsidR="00414D23" w:rsidRPr="00414D23" w14:paraId="228383AC" w14:textId="77777777" w:rsidTr="00D875F7">
        <w:trPr>
          <w:trHeight w:val="278"/>
        </w:trPr>
        <w:tc>
          <w:tcPr>
            <w:tcW w:w="2395" w:type="dxa"/>
            <w:tcBorders>
              <w:top w:val="single" w:sz="2" w:space="0" w:color="000000"/>
              <w:left w:val="single" w:sz="12" w:space="0" w:color="000000"/>
              <w:bottom w:val="single" w:sz="2" w:space="0" w:color="000000"/>
              <w:right w:val="single" w:sz="2" w:space="0" w:color="000000"/>
            </w:tcBorders>
          </w:tcPr>
          <w:p w14:paraId="75EF83B7" w14:textId="77777777" w:rsidR="00124AA5" w:rsidRPr="00414D23" w:rsidRDefault="00124AA5" w:rsidP="00966B86">
            <w:pPr>
              <w:widowControl w:val="0"/>
              <w:rPr>
                <w:rFonts w:ascii="Arial Narrow" w:hAnsi="Arial Narrow" w:cs="Arial"/>
                <w:bCs/>
              </w:rPr>
            </w:pPr>
            <w:r w:rsidRPr="00414D23">
              <w:rPr>
                <w:rFonts w:ascii="Arial Narrow" w:eastAsia="Calibri" w:hAnsi="Arial Narrow" w:cs="Arial"/>
                <w:bCs/>
              </w:rPr>
              <w:t>Województwo:</w:t>
            </w:r>
          </w:p>
        </w:tc>
        <w:tc>
          <w:tcPr>
            <w:tcW w:w="6645" w:type="dxa"/>
            <w:gridSpan w:val="2"/>
            <w:tcBorders>
              <w:top w:val="single" w:sz="2" w:space="0" w:color="000000"/>
              <w:left w:val="single" w:sz="2" w:space="0" w:color="000000"/>
              <w:bottom w:val="single" w:sz="2" w:space="0" w:color="000000"/>
              <w:right w:val="single" w:sz="12" w:space="0" w:color="000000"/>
            </w:tcBorders>
            <w:vAlign w:val="center"/>
          </w:tcPr>
          <w:p w14:paraId="009D02DD" w14:textId="0CDAE0A2" w:rsidR="00124AA5" w:rsidRPr="00414D23" w:rsidRDefault="00DD314F" w:rsidP="00966B86">
            <w:pPr>
              <w:widowControl w:val="0"/>
              <w:rPr>
                <w:rFonts w:ascii="Arial Narrow" w:hAnsi="Arial Narrow" w:cs="Arial"/>
                <w:bCs/>
                <w:szCs w:val="24"/>
              </w:rPr>
            </w:pPr>
            <w:r w:rsidRPr="00414D23">
              <w:rPr>
                <w:rFonts w:ascii="Arial Narrow" w:eastAsia="Calibri" w:hAnsi="Arial Narrow" w:cs="Arial"/>
                <w:bCs/>
                <w:szCs w:val="24"/>
              </w:rPr>
              <w:t>łódzkie</w:t>
            </w:r>
          </w:p>
        </w:tc>
      </w:tr>
      <w:tr w:rsidR="00414D23" w:rsidRPr="00414D23" w14:paraId="3B2FB4A9" w14:textId="77777777" w:rsidTr="00D875F7">
        <w:trPr>
          <w:trHeight w:val="282"/>
        </w:trPr>
        <w:tc>
          <w:tcPr>
            <w:tcW w:w="2395" w:type="dxa"/>
            <w:tcBorders>
              <w:top w:val="single" w:sz="2" w:space="0" w:color="000000"/>
              <w:left w:val="single" w:sz="12" w:space="0" w:color="000000"/>
              <w:bottom w:val="single" w:sz="2" w:space="0" w:color="000000"/>
              <w:right w:val="single" w:sz="2" w:space="0" w:color="000000"/>
            </w:tcBorders>
          </w:tcPr>
          <w:p w14:paraId="2A5F177B" w14:textId="77777777" w:rsidR="00124AA5" w:rsidRPr="00414D23" w:rsidRDefault="00124AA5" w:rsidP="00966B86">
            <w:pPr>
              <w:widowControl w:val="0"/>
              <w:rPr>
                <w:rFonts w:ascii="Arial Narrow" w:hAnsi="Arial Narrow" w:cs="Arial"/>
                <w:bCs/>
              </w:rPr>
            </w:pPr>
            <w:r w:rsidRPr="00414D23">
              <w:rPr>
                <w:rFonts w:ascii="Arial Narrow" w:eastAsia="Calibri" w:hAnsi="Arial Narrow" w:cs="Arial"/>
                <w:bCs/>
              </w:rPr>
              <w:t>Powiat:</w:t>
            </w:r>
            <w:r w:rsidRPr="00414D23">
              <w:rPr>
                <w:rFonts w:ascii="Arial Narrow" w:eastAsia="Calibri" w:hAnsi="Arial Narrow" w:cs="Arial"/>
                <w:bCs/>
              </w:rPr>
              <w:tab/>
            </w:r>
          </w:p>
        </w:tc>
        <w:tc>
          <w:tcPr>
            <w:tcW w:w="6645" w:type="dxa"/>
            <w:gridSpan w:val="2"/>
            <w:tcBorders>
              <w:top w:val="single" w:sz="2" w:space="0" w:color="000000"/>
              <w:left w:val="single" w:sz="2" w:space="0" w:color="000000"/>
              <w:bottom w:val="single" w:sz="2" w:space="0" w:color="000000"/>
              <w:right w:val="single" w:sz="12" w:space="0" w:color="000000"/>
            </w:tcBorders>
            <w:vAlign w:val="center"/>
          </w:tcPr>
          <w:p w14:paraId="1D149F4B" w14:textId="2E7CB71E" w:rsidR="00124AA5" w:rsidRPr="00414D23" w:rsidRDefault="00DD314F" w:rsidP="00DD314F">
            <w:pPr>
              <w:rPr>
                <w:rFonts w:ascii="Arial" w:hAnsi="Arial" w:cs="Arial"/>
                <w:sz w:val="18"/>
                <w:szCs w:val="18"/>
              </w:rPr>
            </w:pPr>
            <w:r w:rsidRPr="00414D23">
              <w:rPr>
                <w:rFonts w:ascii="Arial" w:hAnsi="Arial" w:cs="Arial"/>
                <w:sz w:val="18"/>
                <w:szCs w:val="18"/>
              </w:rPr>
              <w:t>zgierski</w:t>
            </w:r>
          </w:p>
        </w:tc>
      </w:tr>
      <w:tr w:rsidR="00414D23" w:rsidRPr="00414D23" w14:paraId="793AA0AE" w14:textId="77777777" w:rsidTr="00D875F7">
        <w:trPr>
          <w:trHeight w:val="272"/>
        </w:trPr>
        <w:tc>
          <w:tcPr>
            <w:tcW w:w="2395" w:type="dxa"/>
            <w:tcBorders>
              <w:top w:val="single" w:sz="2" w:space="0" w:color="000000"/>
              <w:left w:val="single" w:sz="12" w:space="0" w:color="000000"/>
              <w:right w:val="single" w:sz="2" w:space="0" w:color="000000"/>
            </w:tcBorders>
          </w:tcPr>
          <w:p w14:paraId="30328043" w14:textId="77777777" w:rsidR="00124AA5" w:rsidRPr="00414D23" w:rsidRDefault="00124AA5" w:rsidP="00966B86">
            <w:pPr>
              <w:widowControl w:val="0"/>
              <w:rPr>
                <w:rFonts w:ascii="Arial Narrow" w:hAnsi="Arial Narrow" w:cs="Arial"/>
                <w:bCs/>
              </w:rPr>
            </w:pPr>
            <w:r w:rsidRPr="00414D23">
              <w:rPr>
                <w:rFonts w:ascii="Arial Narrow" w:eastAsia="Calibri" w:hAnsi="Arial Narrow" w:cs="Arial"/>
                <w:bCs/>
              </w:rPr>
              <w:t>Gmina:</w:t>
            </w:r>
          </w:p>
        </w:tc>
        <w:tc>
          <w:tcPr>
            <w:tcW w:w="6645" w:type="dxa"/>
            <w:gridSpan w:val="2"/>
            <w:tcBorders>
              <w:top w:val="single" w:sz="2" w:space="0" w:color="000000"/>
              <w:left w:val="single" w:sz="2" w:space="0" w:color="000000"/>
              <w:right w:val="single" w:sz="12" w:space="0" w:color="000000"/>
            </w:tcBorders>
            <w:vAlign w:val="center"/>
          </w:tcPr>
          <w:p w14:paraId="1C6F69CD" w14:textId="002B8089" w:rsidR="00124AA5" w:rsidRPr="00414D23" w:rsidRDefault="00DD314F" w:rsidP="00DD314F">
            <w:pPr>
              <w:rPr>
                <w:rFonts w:ascii="Arial" w:hAnsi="Arial" w:cs="Arial"/>
                <w:sz w:val="18"/>
                <w:szCs w:val="18"/>
              </w:rPr>
            </w:pPr>
            <w:r w:rsidRPr="00414D23">
              <w:rPr>
                <w:rFonts w:ascii="Arial" w:hAnsi="Arial" w:cs="Arial"/>
                <w:sz w:val="18"/>
                <w:szCs w:val="18"/>
              </w:rPr>
              <w:t>Aleksandrów Łódzki</w:t>
            </w:r>
          </w:p>
        </w:tc>
      </w:tr>
      <w:tr w:rsidR="00414D23" w:rsidRPr="00414D23" w14:paraId="0672B2EE" w14:textId="77777777" w:rsidTr="00D875F7">
        <w:trPr>
          <w:trHeight w:val="341"/>
        </w:trPr>
        <w:tc>
          <w:tcPr>
            <w:tcW w:w="2395" w:type="dxa"/>
            <w:tcBorders>
              <w:left w:val="single" w:sz="12" w:space="0" w:color="000000"/>
            </w:tcBorders>
          </w:tcPr>
          <w:p w14:paraId="593330CA" w14:textId="77777777" w:rsidR="00124AA5" w:rsidRPr="00414D23" w:rsidRDefault="00124AA5" w:rsidP="00966B86">
            <w:pPr>
              <w:widowControl w:val="0"/>
              <w:rPr>
                <w:rFonts w:ascii="Arial Narrow" w:hAnsi="Arial Narrow" w:cs="Arial"/>
                <w:bCs/>
              </w:rPr>
            </w:pPr>
            <w:r w:rsidRPr="00414D23">
              <w:rPr>
                <w:rFonts w:ascii="Arial Narrow" w:eastAsia="Calibri" w:hAnsi="Arial Narrow" w:cs="Arial"/>
                <w:bCs/>
              </w:rPr>
              <w:t>Jednostka ewidencyjna:</w:t>
            </w:r>
          </w:p>
        </w:tc>
        <w:tc>
          <w:tcPr>
            <w:tcW w:w="6645" w:type="dxa"/>
            <w:gridSpan w:val="2"/>
            <w:tcBorders>
              <w:right w:val="single" w:sz="12" w:space="0" w:color="000000"/>
            </w:tcBorders>
            <w:vAlign w:val="center"/>
          </w:tcPr>
          <w:p w14:paraId="1BE39FB5" w14:textId="48EFEDB4" w:rsidR="00124AA5" w:rsidRPr="00414D23" w:rsidRDefault="00EB2742" w:rsidP="00966B86">
            <w:pPr>
              <w:widowControl w:val="0"/>
              <w:rPr>
                <w:rFonts w:ascii="Arial Narrow" w:hAnsi="Arial Narrow" w:cs="Arial"/>
                <w:bCs/>
                <w:szCs w:val="24"/>
              </w:rPr>
            </w:pPr>
            <w:r w:rsidRPr="00414D23">
              <w:rPr>
                <w:rFonts w:ascii="Arial Narrow" w:eastAsia="Calibri" w:hAnsi="Arial Narrow" w:cs="Arial"/>
                <w:bCs/>
                <w:szCs w:val="24"/>
              </w:rPr>
              <w:t>102004_4</w:t>
            </w:r>
          </w:p>
        </w:tc>
      </w:tr>
      <w:tr w:rsidR="00414D23" w:rsidRPr="00414D23" w14:paraId="0195406B" w14:textId="77777777" w:rsidTr="00D875F7">
        <w:trPr>
          <w:trHeight w:val="377"/>
        </w:trPr>
        <w:tc>
          <w:tcPr>
            <w:tcW w:w="2395" w:type="dxa"/>
            <w:tcBorders>
              <w:left w:val="single" w:sz="12" w:space="0" w:color="000000"/>
            </w:tcBorders>
          </w:tcPr>
          <w:p w14:paraId="79471592" w14:textId="77777777" w:rsidR="00124AA5" w:rsidRPr="00414D23" w:rsidRDefault="00124AA5" w:rsidP="00966B86">
            <w:pPr>
              <w:widowControl w:val="0"/>
              <w:rPr>
                <w:rFonts w:ascii="Arial Narrow" w:hAnsi="Arial Narrow" w:cs="Arial"/>
                <w:bCs/>
              </w:rPr>
            </w:pPr>
            <w:r w:rsidRPr="00414D23">
              <w:rPr>
                <w:rFonts w:ascii="Arial Narrow" w:eastAsia="Calibri" w:hAnsi="Arial Narrow" w:cs="Arial"/>
                <w:bCs/>
              </w:rPr>
              <w:t>Obręb:</w:t>
            </w:r>
          </w:p>
        </w:tc>
        <w:tc>
          <w:tcPr>
            <w:tcW w:w="6645" w:type="dxa"/>
            <w:gridSpan w:val="2"/>
            <w:tcBorders>
              <w:right w:val="single" w:sz="12" w:space="0" w:color="000000"/>
            </w:tcBorders>
            <w:vAlign w:val="center"/>
          </w:tcPr>
          <w:p w14:paraId="37137C53" w14:textId="120BEC44" w:rsidR="00124AA5" w:rsidRPr="00414D23" w:rsidRDefault="00DD314F" w:rsidP="00966B86">
            <w:pPr>
              <w:widowControl w:val="0"/>
              <w:rPr>
                <w:rFonts w:ascii="Arial Narrow" w:hAnsi="Arial Narrow" w:cs="Arial"/>
                <w:bCs/>
                <w:szCs w:val="24"/>
              </w:rPr>
            </w:pPr>
            <w:r w:rsidRPr="00414D23">
              <w:rPr>
                <w:rFonts w:ascii="Arial Narrow" w:eastAsia="Calibri" w:hAnsi="Arial Narrow" w:cs="Arial"/>
                <w:bCs/>
                <w:szCs w:val="24"/>
              </w:rPr>
              <w:t>ALEKSANDRÓW ŁÓDZKI 2</w:t>
            </w:r>
          </w:p>
        </w:tc>
      </w:tr>
      <w:tr w:rsidR="00414D23" w:rsidRPr="00414D23" w14:paraId="1BC62AA2" w14:textId="77777777" w:rsidTr="00D875F7">
        <w:trPr>
          <w:trHeight w:val="477"/>
        </w:trPr>
        <w:tc>
          <w:tcPr>
            <w:tcW w:w="2395" w:type="dxa"/>
            <w:tcBorders>
              <w:left w:val="single" w:sz="12" w:space="0" w:color="000000"/>
            </w:tcBorders>
          </w:tcPr>
          <w:p w14:paraId="55D4E831" w14:textId="0BECF6A4" w:rsidR="00124AA5" w:rsidRPr="00414D23" w:rsidRDefault="00124AA5" w:rsidP="00966B86">
            <w:pPr>
              <w:widowControl w:val="0"/>
              <w:rPr>
                <w:rFonts w:ascii="Arial Narrow" w:hAnsi="Arial Narrow" w:cs="Arial"/>
                <w:bCs/>
              </w:rPr>
            </w:pPr>
            <w:r w:rsidRPr="00414D23">
              <w:rPr>
                <w:rFonts w:ascii="Arial Narrow" w:eastAsia="Calibri" w:hAnsi="Arial Narrow" w:cs="Arial"/>
                <w:bCs/>
              </w:rPr>
              <w:t>Działk</w:t>
            </w:r>
            <w:r w:rsidR="00532390" w:rsidRPr="00414D23">
              <w:rPr>
                <w:rFonts w:ascii="Arial Narrow" w:eastAsia="Calibri" w:hAnsi="Arial Narrow" w:cs="Arial"/>
                <w:bCs/>
              </w:rPr>
              <w:t>a</w:t>
            </w:r>
            <w:r w:rsidRPr="00414D23">
              <w:rPr>
                <w:rFonts w:ascii="Arial Narrow" w:eastAsia="Calibri" w:hAnsi="Arial Narrow" w:cs="Arial"/>
                <w:bCs/>
              </w:rPr>
              <w:t xml:space="preserve"> nr ewidencyjny:</w:t>
            </w:r>
          </w:p>
        </w:tc>
        <w:tc>
          <w:tcPr>
            <w:tcW w:w="6645" w:type="dxa"/>
            <w:gridSpan w:val="2"/>
            <w:tcBorders>
              <w:right w:val="single" w:sz="12" w:space="0" w:color="000000"/>
            </w:tcBorders>
            <w:vAlign w:val="center"/>
          </w:tcPr>
          <w:p w14:paraId="63DC76CB" w14:textId="2873B6E5" w:rsidR="00124AA5" w:rsidRPr="00414D23" w:rsidRDefault="00DD314F" w:rsidP="00966B86">
            <w:pPr>
              <w:widowControl w:val="0"/>
              <w:rPr>
                <w:rFonts w:ascii="Arial Narrow" w:hAnsi="Arial Narrow" w:cs="Arial"/>
                <w:bCs/>
                <w:szCs w:val="24"/>
              </w:rPr>
            </w:pPr>
            <w:r w:rsidRPr="00414D23">
              <w:rPr>
                <w:rFonts w:ascii="Arial Narrow" w:eastAsia="Calibri" w:hAnsi="Arial Narrow" w:cs="Arial"/>
                <w:bCs/>
                <w:szCs w:val="24"/>
              </w:rPr>
              <w:t>225</w:t>
            </w:r>
          </w:p>
        </w:tc>
      </w:tr>
      <w:tr w:rsidR="00414D23" w:rsidRPr="00414D23" w14:paraId="65711D5E" w14:textId="77777777" w:rsidTr="00966B86">
        <w:trPr>
          <w:trHeight w:val="103"/>
        </w:trPr>
        <w:tc>
          <w:tcPr>
            <w:tcW w:w="9040" w:type="dxa"/>
            <w:gridSpan w:val="3"/>
            <w:tcBorders>
              <w:left w:val="single" w:sz="12" w:space="0" w:color="000000"/>
              <w:right w:val="single" w:sz="12" w:space="0" w:color="000000"/>
            </w:tcBorders>
          </w:tcPr>
          <w:p w14:paraId="1C5E3703" w14:textId="77777777" w:rsidR="00124AA5" w:rsidRPr="00414D23" w:rsidRDefault="00124AA5" w:rsidP="00966B86">
            <w:pPr>
              <w:widowControl w:val="0"/>
              <w:rPr>
                <w:rFonts w:ascii="Arial Narrow" w:hAnsi="Arial Narrow" w:cs="Arial"/>
                <w:bCs/>
                <w:sz w:val="16"/>
                <w:szCs w:val="16"/>
              </w:rPr>
            </w:pPr>
          </w:p>
        </w:tc>
      </w:tr>
      <w:tr w:rsidR="00414D23" w:rsidRPr="00414D23" w14:paraId="0EF2F6A1" w14:textId="77777777" w:rsidTr="00D875F7">
        <w:trPr>
          <w:trHeight w:val="1874"/>
        </w:trPr>
        <w:tc>
          <w:tcPr>
            <w:tcW w:w="2395" w:type="dxa"/>
            <w:tcBorders>
              <w:left w:val="single" w:sz="12" w:space="0" w:color="000000"/>
              <w:bottom w:val="single" w:sz="12" w:space="0" w:color="000000"/>
            </w:tcBorders>
            <w:vAlign w:val="center"/>
          </w:tcPr>
          <w:p w14:paraId="3F809097" w14:textId="77777777" w:rsidR="00124AA5" w:rsidRPr="00414D23" w:rsidRDefault="00124AA5" w:rsidP="00966B86">
            <w:pPr>
              <w:widowControl w:val="0"/>
              <w:rPr>
                <w:rFonts w:ascii="Arial Narrow" w:hAnsi="Arial Narrow" w:cs="Arial"/>
                <w:bCs/>
                <w:szCs w:val="24"/>
              </w:rPr>
            </w:pPr>
            <w:r w:rsidRPr="00414D23">
              <w:rPr>
                <w:rFonts w:ascii="Arial Narrow" w:eastAsia="Calibri" w:hAnsi="Arial Narrow" w:cs="Arial"/>
                <w:bCs/>
                <w:szCs w:val="24"/>
              </w:rPr>
              <w:t xml:space="preserve">Zamawiający: </w:t>
            </w:r>
          </w:p>
        </w:tc>
        <w:tc>
          <w:tcPr>
            <w:tcW w:w="4535" w:type="dxa"/>
            <w:tcBorders>
              <w:bottom w:val="single" w:sz="12" w:space="0" w:color="000000"/>
            </w:tcBorders>
            <w:vAlign w:val="center"/>
          </w:tcPr>
          <w:p w14:paraId="4237CAD8" w14:textId="45CF0594" w:rsidR="00124AA5" w:rsidRPr="00414D23" w:rsidRDefault="00124AA5" w:rsidP="00966B86">
            <w:pPr>
              <w:widowControl w:val="0"/>
              <w:jc w:val="center"/>
              <w:rPr>
                <w:rFonts w:ascii="Arial Narrow" w:eastAsia="Calibri" w:hAnsi="Arial Narrow" w:cs="Arial"/>
                <w:bCs/>
                <w:szCs w:val="24"/>
              </w:rPr>
            </w:pPr>
            <w:r w:rsidRPr="00414D23">
              <w:rPr>
                <w:rFonts w:ascii="Arial Narrow" w:eastAsia="Calibri" w:hAnsi="Arial Narrow" w:cs="Arial"/>
                <w:bCs/>
                <w:szCs w:val="24"/>
              </w:rPr>
              <w:t xml:space="preserve">Gmina </w:t>
            </w:r>
            <w:r w:rsidR="00DD314F" w:rsidRPr="00414D23">
              <w:rPr>
                <w:rFonts w:ascii="Arial Narrow" w:eastAsia="Calibri" w:hAnsi="Arial Narrow" w:cs="Arial"/>
                <w:bCs/>
                <w:szCs w:val="24"/>
              </w:rPr>
              <w:t>Aleksandrów Łódzki</w:t>
            </w:r>
          </w:p>
          <w:p w14:paraId="169D0B35" w14:textId="77777777" w:rsidR="00DD314F" w:rsidRPr="00414D23" w:rsidRDefault="00DD314F" w:rsidP="00966B86">
            <w:pPr>
              <w:widowControl w:val="0"/>
              <w:jc w:val="center"/>
              <w:rPr>
                <w:rFonts w:ascii="Arial Narrow" w:eastAsia="Calibri" w:hAnsi="Arial Narrow" w:cs="Arial"/>
                <w:bCs/>
                <w:szCs w:val="24"/>
              </w:rPr>
            </w:pPr>
            <w:r w:rsidRPr="00414D23">
              <w:rPr>
                <w:rFonts w:ascii="Arial Narrow" w:eastAsia="Calibri" w:hAnsi="Arial Narrow" w:cs="Arial"/>
                <w:bCs/>
                <w:szCs w:val="24"/>
              </w:rPr>
              <w:t>Plac Kościuszki 2</w:t>
            </w:r>
          </w:p>
          <w:p w14:paraId="15A2F06A" w14:textId="720B6F11" w:rsidR="00124AA5" w:rsidRPr="00414D23" w:rsidRDefault="00DD314F" w:rsidP="00966B86">
            <w:pPr>
              <w:widowControl w:val="0"/>
              <w:jc w:val="center"/>
              <w:rPr>
                <w:rFonts w:ascii="Arial Narrow" w:hAnsi="Arial Narrow" w:cs="Arial"/>
                <w:bCs/>
                <w:szCs w:val="24"/>
              </w:rPr>
            </w:pPr>
            <w:r w:rsidRPr="00414D23">
              <w:rPr>
                <w:rFonts w:ascii="Arial Narrow" w:eastAsia="Calibri" w:hAnsi="Arial Narrow" w:cs="Arial"/>
                <w:bCs/>
                <w:szCs w:val="24"/>
              </w:rPr>
              <w:t>95-070 Aleksandrów Łódzki</w:t>
            </w:r>
          </w:p>
        </w:tc>
        <w:tc>
          <w:tcPr>
            <w:tcW w:w="2110" w:type="dxa"/>
            <w:tcBorders>
              <w:bottom w:val="single" w:sz="12" w:space="0" w:color="000000"/>
              <w:right w:val="single" w:sz="12" w:space="0" w:color="000000"/>
            </w:tcBorders>
            <w:vAlign w:val="center"/>
          </w:tcPr>
          <w:p w14:paraId="26EDE18F" w14:textId="3C2DED6E" w:rsidR="00124AA5" w:rsidRPr="00414D23" w:rsidRDefault="00DD314F" w:rsidP="00966B86">
            <w:pPr>
              <w:widowControl w:val="0"/>
              <w:jc w:val="center"/>
              <w:rPr>
                <w:rFonts w:ascii="Arial Narrow" w:hAnsi="Arial Narrow" w:cs="Arial"/>
                <w:bCs/>
                <w:szCs w:val="24"/>
              </w:rPr>
            </w:pPr>
            <w:r w:rsidRPr="00414D23">
              <w:rPr>
                <w:noProof/>
              </w:rPr>
              <w:drawing>
                <wp:inline distT="0" distB="0" distL="0" distR="0" wp14:anchorId="205F92A8" wp14:editId="56093C23">
                  <wp:extent cx="857250" cy="1019175"/>
                  <wp:effectExtent l="0" t="0" r="0" b="9525"/>
                  <wp:docPr id="16402027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857250" cy="1019175"/>
                          </a:xfrm>
                          <a:prstGeom prst="rect">
                            <a:avLst/>
                          </a:prstGeom>
                          <a:noFill/>
                          <a:ln>
                            <a:noFill/>
                          </a:ln>
                        </pic:spPr>
                      </pic:pic>
                    </a:graphicData>
                  </a:graphic>
                </wp:inline>
              </w:drawing>
            </w:r>
          </w:p>
        </w:tc>
      </w:tr>
      <w:tr w:rsidR="00414D23" w:rsidRPr="00F62C81" w14:paraId="17E64425" w14:textId="77777777" w:rsidTr="00966B86">
        <w:trPr>
          <w:trHeight w:val="387"/>
        </w:trPr>
        <w:tc>
          <w:tcPr>
            <w:tcW w:w="9040" w:type="dxa"/>
            <w:gridSpan w:val="3"/>
            <w:tcBorders>
              <w:top w:val="single" w:sz="12" w:space="0" w:color="000000"/>
              <w:left w:val="single" w:sz="12" w:space="0" w:color="000000"/>
              <w:right w:val="single" w:sz="12" w:space="0" w:color="000000"/>
            </w:tcBorders>
          </w:tcPr>
          <w:p w14:paraId="19EC4380" w14:textId="77777777" w:rsidR="00124AA5" w:rsidRPr="00414D23" w:rsidRDefault="00124AA5" w:rsidP="00966B86">
            <w:pPr>
              <w:widowControl w:val="0"/>
              <w:rPr>
                <w:rFonts w:ascii="Arial Narrow" w:hAnsi="Arial Narrow" w:cs="Arial"/>
                <w:bCs/>
                <w:szCs w:val="24"/>
              </w:rPr>
            </w:pPr>
            <w:r w:rsidRPr="00414D23">
              <w:rPr>
                <w:rFonts w:ascii="Arial Narrow" w:eastAsia="Calibri" w:hAnsi="Arial Narrow" w:cs="Arial"/>
                <w:bCs/>
                <w:szCs w:val="24"/>
              </w:rPr>
              <w:t>Imię i nazwisko osoby opracowującej program funkcjonalno-użytkowy:</w:t>
            </w:r>
          </w:p>
        </w:tc>
      </w:tr>
      <w:tr w:rsidR="00414D23" w:rsidRPr="00414D23" w14:paraId="0B283015" w14:textId="77777777" w:rsidTr="00D875F7">
        <w:trPr>
          <w:trHeight w:val="1757"/>
        </w:trPr>
        <w:tc>
          <w:tcPr>
            <w:tcW w:w="2395" w:type="dxa"/>
            <w:tcBorders>
              <w:left w:val="single" w:sz="12" w:space="0" w:color="000000"/>
            </w:tcBorders>
            <w:vAlign w:val="center"/>
          </w:tcPr>
          <w:p w14:paraId="77D0ED38" w14:textId="77777777" w:rsidR="00124AA5" w:rsidRPr="00414D23" w:rsidRDefault="00124AA5" w:rsidP="00966B86">
            <w:pPr>
              <w:widowControl w:val="0"/>
              <w:rPr>
                <w:rFonts w:ascii="Arial Narrow" w:hAnsi="Arial Narrow" w:cs="Arial"/>
                <w:bCs/>
                <w:szCs w:val="24"/>
              </w:rPr>
            </w:pPr>
            <w:r w:rsidRPr="00414D23">
              <w:rPr>
                <w:rFonts w:ascii="Arial Narrow" w:eastAsia="Calibri" w:hAnsi="Arial Narrow" w:cs="Arial"/>
                <w:bCs/>
                <w:szCs w:val="24"/>
              </w:rPr>
              <w:t>Wykonawca:</w:t>
            </w:r>
          </w:p>
        </w:tc>
        <w:tc>
          <w:tcPr>
            <w:tcW w:w="4535" w:type="dxa"/>
            <w:vAlign w:val="center"/>
          </w:tcPr>
          <w:p w14:paraId="25297CE0" w14:textId="77777777" w:rsidR="00124AA5" w:rsidRPr="00414D23" w:rsidRDefault="00124AA5" w:rsidP="00966B86">
            <w:pPr>
              <w:widowControl w:val="0"/>
              <w:jc w:val="center"/>
              <w:rPr>
                <w:rFonts w:ascii="Arial Narrow" w:hAnsi="Arial Narrow" w:cs="Arial"/>
                <w:bCs/>
                <w:szCs w:val="24"/>
              </w:rPr>
            </w:pPr>
            <w:r w:rsidRPr="00414D23">
              <w:rPr>
                <w:rFonts w:ascii="Arial Narrow" w:eastAsia="Calibri" w:hAnsi="Arial Narrow" w:cs="Arial"/>
                <w:bCs/>
                <w:szCs w:val="24"/>
              </w:rPr>
              <w:t xml:space="preserve">ATRIUM GRUPA SP. Z O.O </w:t>
            </w:r>
          </w:p>
          <w:p w14:paraId="43A856D8" w14:textId="77777777" w:rsidR="00124AA5" w:rsidRPr="00414D23" w:rsidRDefault="00124AA5" w:rsidP="00966B86">
            <w:pPr>
              <w:widowControl w:val="0"/>
              <w:jc w:val="center"/>
              <w:rPr>
                <w:rFonts w:ascii="Arial Narrow" w:hAnsi="Arial Narrow" w:cs="Arial"/>
                <w:bCs/>
                <w:szCs w:val="24"/>
              </w:rPr>
            </w:pPr>
            <w:r w:rsidRPr="00414D23">
              <w:rPr>
                <w:rFonts w:ascii="Arial Narrow" w:eastAsia="Calibri" w:hAnsi="Arial Narrow" w:cs="Arial"/>
                <w:bCs/>
                <w:szCs w:val="24"/>
              </w:rPr>
              <w:t>UL. ZA CYTADELĄ 5</w:t>
            </w:r>
          </w:p>
          <w:p w14:paraId="2C188286" w14:textId="77777777" w:rsidR="00124AA5" w:rsidRPr="00414D23" w:rsidRDefault="00124AA5" w:rsidP="00966B86">
            <w:pPr>
              <w:widowControl w:val="0"/>
              <w:jc w:val="center"/>
              <w:rPr>
                <w:rFonts w:ascii="Arial Narrow" w:hAnsi="Arial Narrow" w:cs="Arial"/>
                <w:bCs/>
                <w:szCs w:val="24"/>
              </w:rPr>
            </w:pPr>
            <w:r w:rsidRPr="00414D23">
              <w:rPr>
                <w:rFonts w:ascii="Arial Narrow" w:eastAsia="Calibri" w:hAnsi="Arial Narrow" w:cs="Arial"/>
                <w:bCs/>
                <w:szCs w:val="24"/>
              </w:rPr>
              <w:t>61 – 663 POZNAŃ</w:t>
            </w:r>
          </w:p>
        </w:tc>
        <w:tc>
          <w:tcPr>
            <w:tcW w:w="2110" w:type="dxa"/>
            <w:tcBorders>
              <w:right w:val="single" w:sz="12" w:space="0" w:color="000000"/>
            </w:tcBorders>
          </w:tcPr>
          <w:p w14:paraId="4354114B" w14:textId="77777777" w:rsidR="00124AA5" w:rsidRPr="00414D23" w:rsidRDefault="00124AA5" w:rsidP="00966B86">
            <w:pPr>
              <w:widowControl w:val="0"/>
              <w:rPr>
                <w:rFonts w:ascii="Arial Narrow" w:hAnsi="Arial Narrow" w:cs="Arial"/>
                <w:bCs/>
                <w:szCs w:val="24"/>
                <w:lang w:eastAsia="pl-PL"/>
              </w:rPr>
            </w:pPr>
            <w:r w:rsidRPr="00414D23">
              <w:rPr>
                <w:rFonts w:ascii="Arial Narrow" w:hAnsi="Arial Narrow" w:cs="Arial"/>
                <w:bCs/>
                <w:noProof/>
                <w:szCs w:val="24"/>
                <w:lang w:eastAsia="pl-PL"/>
              </w:rPr>
              <w:drawing>
                <wp:anchor distT="0" distB="0" distL="114300" distR="114300" simplePos="0" relativeHeight="251665408" behindDoc="0" locked="0" layoutInCell="1" allowOverlap="1" wp14:anchorId="1DEF5D5B" wp14:editId="1697BBB8">
                  <wp:simplePos x="0" y="0"/>
                  <wp:positionH relativeFrom="margin">
                    <wp:posOffset>165735</wp:posOffset>
                  </wp:positionH>
                  <wp:positionV relativeFrom="margin">
                    <wp:posOffset>155575</wp:posOffset>
                  </wp:positionV>
                  <wp:extent cx="880745" cy="842010"/>
                  <wp:effectExtent l="0" t="0" r="0" b="0"/>
                  <wp:wrapSquare wrapText="bothSides"/>
                  <wp:docPr id="2" name="Obraz 20" descr="Изображение выглядит как текст, Шрифт, красный, симв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0" descr="Изображение выглядит как текст, Шрифт, красный, символ&#10;&#10;Автоматически созданное описание"/>
                          <pic:cNvPicPr>
                            <a:picLocks noChangeAspect="1" noChangeArrowheads="1"/>
                          </pic:cNvPicPr>
                        </pic:nvPicPr>
                        <pic:blipFill>
                          <a:blip r:embed="rId9" cstate="screen">
                            <a:extLst>
                              <a:ext uri="{28A0092B-C50C-407E-A947-70E740481C1C}">
                                <a14:useLocalDpi xmlns:a14="http://schemas.microsoft.com/office/drawing/2010/main"/>
                              </a:ext>
                            </a:extLst>
                          </a:blip>
                          <a:stretch>
                            <a:fillRect/>
                          </a:stretch>
                        </pic:blipFill>
                        <pic:spPr bwMode="auto">
                          <a:xfrm>
                            <a:off x="0" y="0"/>
                            <a:ext cx="880745" cy="842010"/>
                          </a:xfrm>
                          <a:prstGeom prst="rect">
                            <a:avLst/>
                          </a:prstGeom>
                        </pic:spPr>
                      </pic:pic>
                    </a:graphicData>
                  </a:graphic>
                </wp:anchor>
              </w:drawing>
            </w:r>
          </w:p>
        </w:tc>
      </w:tr>
      <w:tr w:rsidR="00933AD0" w:rsidRPr="00414D23" w14:paraId="09AFCF58" w14:textId="77777777" w:rsidTr="00966B86">
        <w:tc>
          <w:tcPr>
            <w:tcW w:w="9040" w:type="dxa"/>
            <w:gridSpan w:val="3"/>
            <w:tcBorders>
              <w:left w:val="single" w:sz="12" w:space="0" w:color="000000"/>
              <w:bottom w:val="single" w:sz="12" w:space="0" w:color="000000"/>
              <w:right w:val="single" w:sz="12" w:space="0" w:color="000000"/>
            </w:tcBorders>
          </w:tcPr>
          <w:p w14:paraId="1FC95432" w14:textId="164CA7F7" w:rsidR="00124AA5" w:rsidRPr="00414D23" w:rsidRDefault="00124AA5" w:rsidP="00966B86">
            <w:pPr>
              <w:widowControl w:val="0"/>
              <w:tabs>
                <w:tab w:val="center" w:pos="4412"/>
                <w:tab w:val="right" w:pos="8824"/>
              </w:tabs>
              <w:rPr>
                <w:rFonts w:ascii="Arial Narrow" w:hAnsi="Arial Narrow" w:cs="Arial"/>
                <w:bCs/>
                <w:szCs w:val="24"/>
              </w:rPr>
            </w:pPr>
            <w:r w:rsidRPr="00414D23">
              <w:rPr>
                <w:rFonts w:ascii="Arial Narrow" w:eastAsia="Calibri" w:hAnsi="Arial Narrow" w:cs="Arial"/>
                <w:bCs/>
                <w:szCs w:val="24"/>
              </w:rPr>
              <w:tab/>
              <w:t>Poznań, 0</w:t>
            </w:r>
            <w:r w:rsidR="00EA3F35" w:rsidRPr="00414D23">
              <w:rPr>
                <w:rFonts w:ascii="Arial Narrow" w:eastAsia="Calibri" w:hAnsi="Arial Narrow" w:cs="Arial"/>
                <w:bCs/>
                <w:szCs w:val="24"/>
              </w:rPr>
              <w:t>4</w:t>
            </w:r>
            <w:r w:rsidRPr="00414D23">
              <w:rPr>
                <w:rFonts w:ascii="Arial Narrow" w:eastAsia="Calibri" w:hAnsi="Arial Narrow" w:cs="Arial"/>
                <w:bCs/>
                <w:szCs w:val="24"/>
              </w:rPr>
              <w:t>.2024</w:t>
            </w:r>
            <w:r w:rsidRPr="00414D23">
              <w:rPr>
                <w:rFonts w:ascii="Arial Narrow" w:eastAsia="Calibri" w:hAnsi="Arial Narrow" w:cs="Arial"/>
                <w:bCs/>
                <w:szCs w:val="24"/>
              </w:rPr>
              <w:tab/>
            </w:r>
          </w:p>
        </w:tc>
      </w:tr>
    </w:tbl>
    <w:p w14:paraId="2A51145D" w14:textId="77777777" w:rsidR="00124AA5" w:rsidRPr="00414D23" w:rsidRDefault="00124AA5" w:rsidP="0083344F">
      <w:pPr>
        <w:jc w:val="both"/>
        <w:rPr>
          <w:rFonts w:ascii="Arial Narrow" w:hAnsi="Arial Narrow"/>
        </w:rPr>
      </w:pPr>
    </w:p>
    <w:p w14:paraId="4959D853" w14:textId="77777777" w:rsidR="00933AD0" w:rsidRPr="00414D23" w:rsidRDefault="00933AD0">
      <w:pPr>
        <w:rPr>
          <w:rFonts w:ascii="Arial Narrow" w:hAnsi="Arial Narrow"/>
        </w:rPr>
      </w:pPr>
      <w:r w:rsidRPr="00414D23">
        <w:rPr>
          <w:rFonts w:ascii="Arial Narrow" w:hAnsi="Arial Narrow"/>
        </w:rPr>
        <w:br w:type="page"/>
      </w:r>
    </w:p>
    <w:p w14:paraId="116FCF6E" w14:textId="77777777" w:rsidR="00933AD0" w:rsidRPr="00414D23" w:rsidRDefault="00933AD0" w:rsidP="00933AD0">
      <w:pPr>
        <w:rPr>
          <w:rFonts w:ascii="Arial Narrow" w:hAnsi="Arial Narrow" w:cs="Times New Roman"/>
          <w:sz w:val="20"/>
          <w:szCs w:val="20"/>
          <w:lang w:val="pl-PL"/>
        </w:rPr>
      </w:pPr>
      <w:r w:rsidRPr="00414D23">
        <w:rPr>
          <w:rFonts w:ascii="Arial Narrow" w:hAnsi="Arial Narrow" w:cs="Times New Roman"/>
          <w:b/>
          <w:szCs w:val="24"/>
          <w:lang w:val="pl-PL"/>
        </w:rPr>
        <w:lastRenderedPageBreak/>
        <w:t>Przedmiot zamówienia według kodów CPV:</w:t>
      </w:r>
    </w:p>
    <w:p w14:paraId="09757792" w14:textId="77777777" w:rsidR="00933AD0" w:rsidRPr="00414D23" w:rsidRDefault="00933AD0" w:rsidP="00933AD0">
      <w:pPr>
        <w:spacing w:after="0" w:line="360" w:lineRule="auto"/>
        <w:rPr>
          <w:rFonts w:ascii="Arial Narrow" w:hAnsi="Arial Narrow" w:cs="Times New Roman"/>
          <w:b/>
          <w:szCs w:val="24"/>
          <w:lang w:val="pl-PL"/>
        </w:rPr>
      </w:pPr>
      <w:r w:rsidRPr="00414D23">
        <w:rPr>
          <w:rFonts w:ascii="Arial Narrow" w:hAnsi="Arial Narrow" w:cs="Times New Roman"/>
          <w:b/>
          <w:szCs w:val="24"/>
          <w:lang w:val="pl-PL"/>
        </w:rPr>
        <w:t xml:space="preserve">Grupy robót: </w:t>
      </w:r>
    </w:p>
    <w:p w14:paraId="7A78CFE3" w14:textId="77777777" w:rsidR="00933AD0" w:rsidRPr="00414D23" w:rsidRDefault="00933AD0" w:rsidP="00933AD0">
      <w:pPr>
        <w:spacing w:after="0" w:line="360" w:lineRule="auto"/>
        <w:rPr>
          <w:rFonts w:ascii="Arial Narrow" w:hAnsi="Arial Narrow" w:cs="Times New Roman"/>
          <w:szCs w:val="24"/>
          <w:lang w:val="pl-PL"/>
        </w:rPr>
      </w:pPr>
    </w:p>
    <w:p w14:paraId="07CC2BFB" w14:textId="77777777" w:rsidR="00933AD0" w:rsidRPr="00414D23" w:rsidRDefault="00933AD0" w:rsidP="00933AD0">
      <w:pPr>
        <w:spacing w:after="0" w:line="360" w:lineRule="auto"/>
        <w:rPr>
          <w:rFonts w:ascii="Arial Narrow" w:hAnsi="Arial Narrow" w:cs="Times New Roman"/>
          <w:b/>
          <w:szCs w:val="24"/>
          <w:lang w:val="pl-PL"/>
        </w:rPr>
      </w:pPr>
      <w:r w:rsidRPr="00414D23">
        <w:rPr>
          <w:rFonts w:ascii="Arial Narrow" w:hAnsi="Arial Narrow" w:cs="Times New Roman"/>
          <w:b/>
          <w:szCs w:val="24"/>
          <w:lang w:val="pl-PL"/>
        </w:rPr>
        <w:t>Usługa: projektowanie</w:t>
      </w:r>
    </w:p>
    <w:p w14:paraId="3EC0010B" w14:textId="77777777" w:rsidR="00933AD0" w:rsidRPr="00414D23" w:rsidRDefault="00933AD0" w:rsidP="00933AD0">
      <w:pPr>
        <w:spacing w:after="0" w:line="360" w:lineRule="auto"/>
        <w:rPr>
          <w:rFonts w:ascii="Arial Narrow" w:hAnsi="Arial Narrow" w:cs="Times New Roman"/>
          <w:szCs w:val="24"/>
          <w:lang w:val="pl-PL"/>
        </w:rPr>
      </w:pPr>
    </w:p>
    <w:p w14:paraId="66F4DA10"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71.00.00.00-8 Usługi architektoniczne, budowlane, inżynieryjne i kontrolne</w:t>
      </w:r>
    </w:p>
    <w:p w14:paraId="5A5E7433"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71.20.00.00-0 Usługi architektoniczne i podobne</w:t>
      </w:r>
    </w:p>
    <w:p w14:paraId="749CA0F1"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 xml:space="preserve">71.21.00.00-3 Doradcze usługi architektoniczne </w:t>
      </w:r>
    </w:p>
    <w:p w14:paraId="37D72447"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 xml:space="preserve">71.22.00.00-6 Usługi projektowania architektonicznego </w:t>
      </w:r>
    </w:p>
    <w:p w14:paraId="539792D4"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 xml:space="preserve">71.22.10.00-3 Usługi architektoniczne w zakresie obiektów budowlanych </w:t>
      </w:r>
    </w:p>
    <w:p w14:paraId="78E8C373"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71.22.20.00-0 Usługi architektoniczne w zakresie przestrzeni</w:t>
      </w:r>
    </w:p>
    <w:p w14:paraId="149F1D53"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 xml:space="preserve">71.24.00.00-2 Usługi architektoniczne, inżynieryjne i planowania </w:t>
      </w:r>
    </w:p>
    <w:p w14:paraId="3734A716"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71.24.20.00-6 Przygotowanie przedsięwzięcia i projektu, oszacowanie kosztów</w:t>
      </w:r>
    </w:p>
    <w:p w14:paraId="79FAB7BA"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71.24.30.00-3 Projekty planów (systemy i integracja)</w:t>
      </w:r>
    </w:p>
    <w:p w14:paraId="22675861"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71.24.40.00-0 Kalkulacja kosztów, monitoring kosztów</w:t>
      </w:r>
    </w:p>
    <w:p w14:paraId="71B633D0"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71.24.50.00-7 Plany zatwierdzające, rysunki robocze i specyfikacje</w:t>
      </w:r>
    </w:p>
    <w:p w14:paraId="75EEA3B4"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71.24.60.00-4 Określenie i spisanie ilości do budowy</w:t>
      </w:r>
    </w:p>
    <w:p w14:paraId="5F0B1505"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71.24.70.00-1 Nadzór nad robotami budowlanymi</w:t>
      </w:r>
    </w:p>
    <w:p w14:paraId="4732388F"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 xml:space="preserve">71.24.80.00-8 Nadzór nad projektem i dokumentacją </w:t>
      </w:r>
    </w:p>
    <w:p w14:paraId="6CB09452" w14:textId="77777777" w:rsidR="00933AD0" w:rsidRPr="00414D23" w:rsidRDefault="00933AD0" w:rsidP="00933AD0">
      <w:pPr>
        <w:spacing w:after="0" w:line="360" w:lineRule="auto"/>
        <w:rPr>
          <w:rFonts w:ascii="Arial Narrow" w:hAnsi="Arial Narrow" w:cs="Times New Roman"/>
          <w:szCs w:val="24"/>
          <w:lang w:val="pl-PL"/>
        </w:rPr>
      </w:pPr>
      <w:r w:rsidRPr="00414D23">
        <w:rPr>
          <w:rFonts w:ascii="Arial Narrow" w:hAnsi="Arial Narrow"/>
          <w:lang w:val="pl-PL"/>
        </w:rPr>
        <w:t>71.25.00.00-5 Usługi architektoniczne, inżynieryjne i pomiarowe</w:t>
      </w:r>
    </w:p>
    <w:p w14:paraId="4D370DD7"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 xml:space="preserve">71.30.00.00-1 Usługi inżynieryjne </w:t>
      </w:r>
    </w:p>
    <w:p w14:paraId="541ADB47"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71.32.00.00-7 Usługi inżynieryjne w zakresie projektowania</w:t>
      </w:r>
    </w:p>
    <w:p w14:paraId="255B1B65"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 xml:space="preserve">71.35.30.00-7 Usługi badania wierzchniej warstwy gleby </w:t>
      </w:r>
    </w:p>
    <w:p w14:paraId="3336BB0C"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 xml:space="preserve">71.35.40.00-4 Usługi sporządzania map </w:t>
      </w:r>
    </w:p>
    <w:p w14:paraId="55B28E87"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 xml:space="preserve">71.35.50.00-1 Usługi pomiarowe </w:t>
      </w:r>
    </w:p>
    <w:p w14:paraId="3E12C2B6" w14:textId="77777777" w:rsidR="00933AD0" w:rsidRPr="00414D23" w:rsidRDefault="00933AD0" w:rsidP="00933AD0">
      <w:pPr>
        <w:spacing w:after="0" w:line="360" w:lineRule="auto"/>
        <w:rPr>
          <w:rFonts w:ascii="Arial Narrow" w:hAnsi="Arial Narrow" w:cs="Times New Roman"/>
          <w:szCs w:val="24"/>
          <w:lang w:val="pl-PL"/>
        </w:rPr>
      </w:pPr>
      <w:r w:rsidRPr="00414D23">
        <w:rPr>
          <w:rFonts w:ascii="Arial Narrow" w:hAnsi="Arial Narrow"/>
          <w:lang w:val="pl-PL"/>
        </w:rPr>
        <w:t>71.35.60.00-8 Usługi techniczne</w:t>
      </w:r>
    </w:p>
    <w:p w14:paraId="70C488A5"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 xml:space="preserve">71.40.00.00-2 Usługi architektoniczne dotyczące planowania przestrzennego i zagospodarowania terenu </w:t>
      </w:r>
    </w:p>
    <w:p w14:paraId="3EBB1B8D" w14:textId="77777777" w:rsidR="00933AD0" w:rsidRPr="00414D23" w:rsidRDefault="00933AD0" w:rsidP="00933AD0">
      <w:pPr>
        <w:spacing w:after="0" w:line="360" w:lineRule="auto"/>
        <w:rPr>
          <w:rFonts w:ascii="Arial Narrow" w:hAnsi="Arial Narrow"/>
          <w:lang w:val="pl-PL"/>
        </w:rPr>
      </w:pPr>
      <w:r w:rsidRPr="00414D23">
        <w:rPr>
          <w:rFonts w:ascii="Arial Narrow" w:hAnsi="Arial Narrow"/>
          <w:lang w:val="pl-PL"/>
        </w:rPr>
        <w:t>71.42.00.00-8 Architektoniczne usługi zagospodarowania terenu</w:t>
      </w:r>
    </w:p>
    <w:p w14:paraId="2B1CC292" w14:textId="77777777" w:rsidR="00933AD0" w:rsidRPr="00414D23" w:rsidRDefault="00933AD0" w:rsidP="00933AD0">
      <w:pPr>
        <w:spacing w:after="0" w:line="360" w:lineRule="auto"/>
        <w:rPr>
          <w:rFonts w:ascii="Arial Narrow" w:hAnsi="Arial Narrow" w:cs="Times New Roman"/>
          <w:szCs w:val="24"/>
          <w:lang w:val="pl-PL"/>
        </w:rPr>
      </w:pPr>
    </w:p>
    <w:p w14:paraId="6C04B45C" w14:textId="2215ABF9" w:rsidR="00933AD0" w:rsidRPr="00414D23" w:rsidRDefault="00933AD0" w:rsidP="00933AD0">
      <w:pPr>
        <w:spacing w:after="0" w:line="360" w:lineRule="auto"/>
        <w:rPr>
          <w:rFonts w:ascii="Arial Narrow" w:hAnsi="Arial Narrow" w:cs="Times New Roman"/>
          <w:lang w:val="pl-PL"/>
        </w:rPr>
      </w:pPr>
      <w:r w:rsidRPr="00414D23">
        <w:rPr>
          <w:rFonts w:ascii="Arial Narrow" w:hAnsi="Arial Narrow" w:cs="Times New Roman"/>
          <w:lang w:val="pl-PL"/>
        </w:rPr>
        <w:t xml:space="preserve">Prace budowlane: </w:t>
      </w:r>
    </w:p>
    <w:p w14:paraId="0B443C55" w14:textId="77777777" w:rsidR="00465A7C" w:rsidRPr="00414D23" w:rsidRDefault="00D602BF" w:rsidP="00465A7C">
      <w:pPr>
        <w:spacing w:after="0" w:line="360" w:lineRule="auto"/>
        <w:rPr>
          <w:rFonts w:ascii="Arial Narrow" w:hAnsi="Arial Narrow"/>
          <w:lang w:val="pl-PL"/>
        </w:rPr>
      </w:pPr>
      <w:hyperlink r:id="rId10" w:tgtFrame="_blank" w:history="1">
        <w:r w:rsidR="00465A7C" w:rsidRPr="00414D23">
          <w:rPr>
            <w:rFonts w:ascii="Arial Narrow" w:hAnsi="Arial Narrow"/>
            <w:lang w:val="pl-PL"/>
          </w:rPr>
          <w:t>45.23.61.19-7</w:t>
        </w:r>
      </w:hyperlink>
      <w:r w:rsidR="00465A7C" w:rsidRPr="00414D23">
        <w:rPr>
          <w:rFonts w:ascii="Arial Narrow" w:hAnsi="Arial Narrow"/>
          <w:lang w:val="pl-PL"/>
        </w:rPr>
        <w:t> -  Naprawa boisk sportowych</w:t>
      </w:r>
    </w:p>
    <w:p w14:paraId="53CB4EA3" w14:textId="77777777" w:rsidR="00465A7C" w:rsidRPr="00414D23" w:rsidRDefault="00D602BF" w:rsidP="00465A7C">
      <w:pPr>
        <w:spacing w:after="0" w:line="360" w:lineRule="auto"/>
        <w:rPr>
          <w:rFonts w:ascii="Arial Narrow" w:hAnsi="Arial Narrow"/>
          <w:lang w:val="pl-PL"/>
        </w:rPr>
      </w:pPr>
      <w:hyperlink r:id="rId11" w:tgtFrame="_blank" w:history="1">
        <w:r w:rsidR="00465A7C" w:rsidRPr="00414D23">
          <w:rPr>
            <w:rFonts w:ascii="Arial Narrow" w:hAnsi="Arial Narrow"/>
            <w:lang w:val="pl-PL"/>
          </w:rPr>
          <w:t>45.23.61.14-2</w:t>
        </w:r>
      </w:hyperlink>
      <w:r w:rsidR="00465A7C" w:rsidRPr="00414D23">
        <w:rPr>
          <w:rFonts w:ascii="Arial Narrow" w:hAnsi="Arial Narrow"/>
          <w:lang w:val="pl-PL"/>
        </w:rPr>
        <w:t> -  Wyrównywanie nawierzchni bieżni</w:t>
      </w:r>
      <w:r w:rsidR="00465A7C" w:rsidRPr="00414D23">
        <w:rPr>
          <w:rFonts w:ascii="Arial Narrow" w:hAnsi="Arial Narrow"/>
          <w:lang w:val="pl-PL"/>
        </w:rPr>
        <w:br/>
        <w:t>45.23.61.10-4 - Wyrównywanie nawierzchni boisk sportowych</w:t>
      </w:r>
    </w:p>
    <w:p w14:paraId="3994A12D" w14:textId="77777777" w:rsidR="00465A7C" w:rsidRPr="00414D23" w:rsidRDefault="00465A7C" w:rsidP="00465A7C">
      <w:pPr>
        <w:spacing w:after="0" w:line="360" w:lineRule="auto"/>
        <w:rPr>
          <w:rFonts w:ascii="Arial Narrow" w:hAnsi="Arial Narrow"/>
          <w:lang w:val="pl-PL"/>
        </w:rPr>
      </w:pPr>
      <w:r w:rsidRPr="00414D23">
        <w:rPr>
          <w:rFonts w:ascii="Arial Narrow" w:hAnsi="Arial Narrow"/>
          <w:lang w:val="pl-PL"/>
        </w:rPr>
        <w:t>45.21.22.21-1 -  Roboty budowlane w zakresie budowy boisk sportowych</w:t>
      </w:r>
    </w:p>
    <w:p w14:paraId="15F80CA6" w14:textId="77777777" w:rsidR="00465A7C" w:rsidRPr="00414D23" w:rsidRDefault="00465A7C" w:rsidP="00465A7C">
      <w:pPr>
        <w:spacing w:after="0" w:line="360" w:lineRule="auto"/>
        <w:rPr>
          <w:rFonts w:ascii="Arial Narrow" w:hAnsi="Arial Narrow"/>
          <w:lang w:val="pl-PL"/>
        </w:rPr>
      </w:pPr>
      <w:r w:rsidRPr="00414D23">
        <w:rPr>
          <w:rFonts w:ascii="Arial Narrow" w:hAnsi="Arial Narrow"/>
          <w:lang w:val="pl-PL"/>
        </w:rPr>
        <w:t>45.11.12.00-0 - Roboty w zakresie przygotowania terenu pod budowę i roboty ziemne</w:t>
      </w:r>
    </w:p>
    <w:p w14:paraId="6809F2DA" w14:textId="77777777" w:rsidR="00465A7C" w:rsidRPr="00414D23" w:rsidRDefault="00465A7C" w:rsidP="00465A7C">
      <w:pPr>
        <w:spacing w:after="0" w:line="360" w:lineRule="auto"/>
        <w:rPr>
          <w:rFonts w:ascii="Arial Narrow" w:hAnsi="Arial Narrow"/>
          <w:lang w:val="pl-PL"/>
        </w:rPr>
      </w:pPr>
      <w:r w:rsidRPr="00414D23">
        <w:rPr>
          <w:rFonts w:ascii="Arial Narrow" w:hAnsi="Arial Narrow"/>
          <w:lang w:val="pl-PL"/>
        </w:rPr>
        <w:t>45.11.12.91-4 - Roboty w zakresie zagospodarowania terenu</w:t>
      </w:r>
    </w:p>
    <w:p w14:paraId="2AC402D2" w14:textId="77777777" w:rsidR="00465A7C" w:rsidRPr="00414D23" w:rsidRDefault="00465A7C" w:rsidP="00465A7C">
      <w:pPr>
        <w:spacing w:after="0" w:line="360" w:lineRule="auto"/>
        <w:rPr>
          <w:rFonts w:ascii="Arial Narrow" w:hAnsi="Arial Narrow"/>
          <w:lang w:val="pl-PL"/>
        </w:rPr>
      </w:pPr>
      <w:r w:rsidRPr="00414D23">
        <w:rPr>
          <w:rFonts w:ascii="Arial Narrow" w:hAnsi="Arial Narrow"/>
          <w:lang w:val="pl-PL"/>
        </w:rPr>
        <w:t>45.23.32.00-1 - Roboty w zakresie różnych nawierzchni</w:t>
      </w:r>
    </w:p>
    <w:p w14:paraId="54F68853" w14:textId="77777777" w:rsidR="00465A7C" w:rsidRPr="00414D23" w:rsidRDefault="00465A7C" w:rsidP="00465A7C">
      <w:pPr>
        <w:spacing w:after="0" w:line="360" w:lineRule="auto"/>
        <w:rPr>
          <w:rFonts w:ascii="Arial Narrow" w:hAnsi="Arial Narrow"/>
          <w:lang w:val="pl-PL"/>
        </w:rPr>
      </w:pPr>
      <w:r w:rsidRPr="00414D23">
        <w:rPr>
          <w:rFonts w:ascii="Arial Narrow" w:hAnsi="Arial Narrow"/>
          <w:lang w:val="pl-PL"/>
        </w:rPr>
        <w:t>45.11.13.00-1 - Roboty rozbiórkowe</w:t>
      </w:r>
    </w:p>
    <w:p w14:paraId="10D8B91D" w14:textId="77777777" w:rsidR="00465A7C" w:rsidRPr="00414D23" w:rsidRDefault="00465A7C" w:rsidP="00465A7C">
      <w:pPr>
        <w:spacing w:after="0" w:line="360" w:lineRule="auto"/>
        <w:rPr>
          <w:rFonts w:ascii="Arial Narrow" w:hAnsi="Arial Narrow"/>
          <w:lang w:val="pl-PL"/>
        </w:rPr>
      </w:pPr>
      <w:r w:rsidRPr="00414D23">
        <w:rPr>
          <w:rFonts w:ascii="Arial Narrow" w:hAnsi="Arial Narrow"/>
          <w:lang w:val="pl-PL"/>
        </w:rPr>
        <w:lastRenderedPageBreak/>
        <w:t>45.00.00.00-7 - Roboty budowlane</w:t>
      </w:r>
    </w:p>
    <w:p w14:paraId="654242A8" w14:textId="77777777" w:rsidR="00465A7C" w:rsidRPr="00414D23" w:rsidRDefault="00465A7C" w:rsidP="00465A7C">
      <w:pPr>
        <w:spacing w:after="0" w:line="360" w:lineRule="auto"/>
        <w:rPr>
          <w:rFonts w:ascii="Arial Narrow" w:hAnsi="Arial Narrow"/>
          <w:lang w:val="pl-PL"/>
        </w:rPr>
      </w:pPr>
      <w:r w:rsidRPr="00414D23">
        <w:rPr>
          <w:rFonts w:ascii="Arial Narrow" w:hAnsi="Arial Narrow"/>
          <w:lang w:val="pl-PL"/>
        </w:rPr>
        <w:t>45.10.00.00-8 - Przygotowanie terenu pod budowę</w:t>
      </w:r>
    </w:p>
    <w:p w14:paraId="3A041EEB" w14:textId="77777777" w:rsidR="00465A7C" w:rsidRPr="00414D23" w:rsidRDefault="00465A7C" w:rsidP="00465A7C">
      <w:pPr>
        <w:spacing w:after="0" w:line="360" w:lineRule="auto"/>
        <w:rPr>
          <w:rFonts w:ascii="Arial Narrow" w:hAnsi="Arial Narrow"/>
          <w:lang w:val="pl-PL"/>
        </w:rPr>
      </w:pPr>
      <w:r w:rsidRPr="00414D23">
        <w:rPr>
          <w:rFonts w:ascii="Arial Narrow" w:hAnsi="Arial Narrow"/>
          <w:lang w:val="pl-PL"/>
        </w:rPr>
        <w:t>45.11.27.00-2 - Roboty w zakresie kształtowania terenu</w:t>
      </w:r>
    </w:p>
    <w:p w14:paraId="227554F0" w14:textId="6755E8A0" w:rsidR="00465A7C" w:rsidRPr="00414D23" w:rsidRDefault="00465A7C" w:rsidP="00465A7C">
      <w:pPr>
        <w:spacing w:after="0" w:line="360" w:lineRule="auto"/>
        <w:rPr>
          <w:rFonts w:ascii="Arial Narrow" w:hAnsi="Arial Narrow"/>
          <w:lang w:val="pl-PL"/>
        </w:rPr>
      </w:pPr>
      <w:r w:rsidRPr="00414D23">
        <w:rPr>
          <w:rFonts w:ascii="Arial Narrow" w:hAnsi="Arial Narrow"/>
          <w:lang w:val="pl-PL"/>
        </w:rPr>
        <w:t>45.22.00.00-5 - Roboty inżynieryjne i budowlane</w:t>
      </w:r>
    </w:p>
    <w:p w14:paraId="0A484C0A" w14:textId="77777777" w:rsidR="00465A7C" w:rsidRPr="00414D23" w:rsidRDefault="00465A7C" w:rsidP="00465A7C">
      <w:pPr>
        <w:spacing w:after="0" w:line="360" w:lineRule="auto"/>
        <w:rPr>
          <w:rFonts w:ascii="Arial Narrow" w:hAnsi="Arial Narrow"/>
          <w:lang w:val="pl-PL"/>
        </w:rPr>
      </w:pPr>
      <w:r w:rsidRPr="00414D23">
        <w:rPr>
          <w:rFonts w:ascii="Arial Narrow" w:hAnsi="Arial Narrow"/>
          <w:lang w:val="pl-PL"/>
        </w:rPr>
        <w:t>45.11.10.00-8- Roboty w zakresie burzenia, roboty ziemne</w:t>
      </w:r>
    </w:p>
    <w:p w14:paraId="1299CEBD" w14:textId="77777777" w:rsidR="00465A7C" w:rsidRPr="00414D23" w:rsidRDefault="00465A7C" w:rsidP="00465A7C">
      <w:pPr>
        <w:spacing w:after="0" w:line="360" w:lineRule="auto"/>
        <w:rPr>
          <w:rFonts w:ascii="Arial Narrow" w:hAnsi="Arial Narrow"/>
          <w:lang w:val="pl-PL"/>
        </w:rPr>
      </w:pPr>
      <w:r w:rsidRPr="00414D23">
        <w:rPr>
          <w:rFonts w:ascii="Arial Narrow" w:hAnsi="Arial Narrow"/>
          <w:lang w:val="pl-PL"/>
        </w:rPr>
        <w:t>45.11.20.00-5- Roboty w zakresie usuwania gleby</w:t>
      </w:r>
    </w:p>
    <w:p w14:paraId="319CD77E" w14:textId="77777777" w:rsidR="00465A7C" w:rsidRPr="00414D23" w:rsidRDefault="00465A7C" w:rsidP="00465A7C">
      <w:pPr>
        <w:spacing w:after="0" w:line="360" w:lineRule="auto"/>
        <w:rPr>
          <w:rFonts w:ascii="Arial Narrow" w:hAnsi="Arial Narrow"/>
          <w:lang w:val="pl-PL"/>
        </w:rPr>
      </w:pPr>
      <w:r w:rsidRPr="00414D23">
        <w:rPr>
          <w:rFonts w:ascii="Arial Narrow" w:hAnsi="Arial Narrow"/>
          <w:lang w:val="pl-PL"/>
        </w:rPr>
        <w:t>45.22.00.00-5 -Roboty inżynieryjne i budowlane</w:t>
      </w:r>
    </w:p>
    <w:p w14:paraId="6903C467" w14:textId="77777777" w:rsidR="00465A7C" w:rsidRPr="00414D23" w:rsidRDefault="00465A7C" w:rsidP="00465A7C">
      <w:pPr>
        <w:spacing w:after="0" w:line="360" w:lineRule="auto"/>
        <w:rPr>
          <w:rFonts w:ascii="Arial Narrow" w:hAnsi="Arial Narrow"/>
          <w:lang w:val="pl-PL"/>
        </w:rPr>
      </w:pPr>
      <w:r w:rsidRPr="00414D23">
        <w:rPr>
          <w:rFonts w:ascii="Arial Narrow" w:hAnsi="Arial Narrow"/>
          <w:lang w:val="pl-PL"/>
        </w:rPr>
        <w:t>45.22.30.00-6- Roboty budowlane w zakresie konstrukcji</w:t>
      </w:r>
    </w:p>
    <w:p w14:paraId="50929622" w14:textId="77777777" w:rsidR="00465A7C" w:rsidRPr="00414D23" w:rsidRDefault="00465A7C" w:rsidP="00465A7C">
      <w:pPr>
        <w:spacing w:after="0" w:line="360" w:lineRule="auto"/>
        <w:rPr>
          <w:rFonts w:ascii="Arial Narrow" w:hAnsi="Arial Narrow"/>
          <w:lang w:val="pl-PL"/>
        </w:rPr>
      </w:pPr>
      <w:r w:rsidRPr="00414D23">
        <w:rPr>
          <w:rFonts w:ascii="Arial Narrow" w:hAnsi="Arial Narrow"/>
          <w:lang w:val="pl-PL"/>
        </w:rPr>
        <w:t>45.40.00.00-1 - Roboty wykończeniowe w zakresie obiektów budowlany</w:t>
      </w:r>
    </w:p>
    <w:p w14:paraId="229673B7" w14:textId="77777777" w:rsidR="00465A7C" w:rsidRPr="00414D23" w:rsidRDefault="00465A7C" w:rsidP="00465A7C">
      <w:pPr>
        <w:spacing w:after="0" w:line="360" w:lineRule="auto"/>
        <w:rPr>
          <w:rFonts w:ascii="Arial Narrow" w:hAnsi="Arial Narrow"/>
          <w:lang w:val="pl-PL"/>
        </w:rPr>
      </w:pPr>
      <w:r w:rsidRPr="00414D23">
        <w:rPr>
          <w:rFonts w:ascii="Arial Narrow" w:hAnsi="Arial Narrow"/>
          <w:lang w:val="pl-PL"/>
        </w:rPr>
        <w:t>45.22.38.10-7 - Konstrukcje gotowe;</w:t>
      </w:r>
    </w:p>
    <w:p w14:paraId="00E1F366" w14:textId="77777777" w:rsidR="00465A7C" w:rsidRPr="00414D23" w:rsidRDefault="00465A7C" w:rsidP="00465A7C">
      <w:pPr>
        <w:spacing w:after="0" w:line="360" w:lineRule="auto"/>
        <w:rPr>
          <w:rFonts w:ascii="Arial Narrow" w:hAnsi="Arial Narrow"/>
          <w:lang w:val="pl-PL"/>
        </w:rPr>
      </w:pPr>
      <w:r w:rsidRPr="00414D23">
        <w:rPr>
          <w:rFonts w:ascii="Arial Narrow" w:hAnsi="Arial Narrow"/>
          <w:lang w:val="pl-PL"/>
        </w:rPr>
        <w:t>45.33.00.00-9 - Roboty instalacyjne wodno-kanalizacyjne i sanitarne</w:t>
      </w:r>
    </w:p>
    <w:p w14:paraId="77434134" w14:textId="77777777" w:rsidR="00465A7C" w:rsidRPr="00414D23" w:rsidRDefault="00465A7C" w:rsidP="00465A7C">
      <w:pPr>
        <w:spacing w:after="0" w:line="360" w:lineRule="auto"/>
        <w:rPr>
          <w:rFonts w:ascii="Arial Narrow" w:hAnsi="Arial Narrow"/>
        </w:rPr>
      </w:pPr>
      <w:r w:rsidRPr="00414D23">
        <w:rPr>
          <w:rFonts w:ascii="Arial Narrow" w:hAnsi="Arial Narrow"/>
          <w:lang w:val="pl-PL"/>
        </w:rPr>
        <w:t>45.23.24.52-5 - Roboty odwadniające</w:t>
      </w:r>
    </w:p>
    <w:p w14:paraId="4AD5E0F1" w14:textId="77777777" w:rsidR="00933AD0" w:rsidRPr="00414D23" w:rsidRDefault="00933AD0" w:rsidP="00465A7C">
      <w:pPr>
        <w:spacing w:after="0" w:line="360" w:lineRule="auto"/>
        <w:rPr>
          <w:rFonts w:ascii="Arial Narrow" w:hAnsi="Arial Narrow"/>
          <w:lang w:val="pl-PL"/>
        </w:rPr>
      </w:pPr>
    </w:p>
    <w:p w14:paraId="15F8950A" w14:textId="16CCD361" w:rsidR="001535D5" w:rsidRPr="00414D23" w:rsidRDefault="001535D5" w:rsidP="0083344F">
      <w:pPr>
        <w:jc w:val="both"/>
        <w:rPr>
          <w:rFonts w:ascii="Arial Narrow" w:hAnsi="Arial Narrow"/>
          <w:lang w:val="pl-PL"/>
        </w:rPr>
      </w:pPr>
      <w:r w:rsidRPr="00414D23">
        <w:rPr>
          <w:rFonts w:ascii="Arial Narrow" w:hAnsi="Arial Narrow"/>
          <w:lang w:val="pl-PL"/>
        </w:rPr>
        <w:br w:type="page"/>
      </w:r>
    </w:p>
    <w:sdt>
      <w:sdtPr>
        <w:rPr>
          <w:rFonts w:ascii="Arial Narrow" w:hAnsi="Arial Narrow"/>
        </w:rPr>
        <w:id w:val="1247461471"/>
        <w:docPartObj>
          <w:docPartGallery w:val="Table of Contents"/>
          <w:docPartUnique/>
        </w:docPartObj>
      </w:sdtPr>
      <w:sdtEndPr>
        <w:rPr>
          <w:b/>
          <w:bCs/>
        </w:rPr>
      </w:sdtEndPr>
      <w:sdtContent>
        <w:p w14:paraId="51074A72" w14:textId="09F212AA" w:rsidR="001535D5" w:rsidRPr="00414D23" w:rsidRDefault="00222C34" w:rsidP="00222C34">
          <w:pPr>
            <w:rPr>
              <w:rFonts w:ascii="Arial Narrow" w:hAnsi="Arial Narrow"/>
              <w:lang w:val="en-US"/>
            </w:rPr>
          </w:pPr>
          <w:r w:rsidRPr="00414D23">
            <w:rPr>
              <w:rFonts w:ascii="Arial Narrow" w:hAnsi="Arial Narrow"/>
              <w:lang w:val="en-US"/>
            </w:rPr>
            <w:t>SPIS TREŚCI</w:t>
          </w:r>
        </w:p>
        <w:p w14:paraId="3AE15ECF" w14:textId="1A539DCA" w:rsidR="002908CD" w:rsidRDefault="002908CD">
          <w:pPr>
            <w:pStyle w:val="Spistreci1"/>
            <w:tabs>
              <w:tab w:val="left" w:pos="440"/>
              <w:tab w:val="right" w:leader="dot" w:pos="9345"/>
            </w:tabs>
            <w:rPr>
              <w:rFonts w:asciiTheme="minorHAnsi" w:eastAsiaTheme="minorEastAsia" w:hAnsiTheme="minorHAnsi"/>
              <w:noProof/>
              <w:lang w:eastAsia="ru-RU"/>
            </w:rPr>
          </w:pPr>
          <w:r>
            <w:rPr>
              <w:rFonts w:ascii="Arial Narrow" w:hAnsi="Arial Narrow"/>
            </w:rPr>
            <w:fldChar w:fldCharType="begin"/>
          </w:r>
          <w:r>
            <w:rPr>
              <w:rFonts w:ascii="Arial Narrow" w:hAnsi="Arial Narrow"/>
            </w:rPr>
            <w:instrText xml:space="preserve"> TOC \o "1-3" \h \z \u </w:instrText>
          </w:r>
          <w:r>
            <w:rPr>
              <w:rFonts w:ascii="Arial Narrow" w:hAnsi="Arial Narrow"/>
            </w:rPr>
            <w:fldChar w:fldCharType="separate"/>
          </w:r>
          <w:hyperlink w:anchor="_Toc164799101" w:history="1">
            <w:r w:rsidRPr="00F12F28">
              <w:rPr>
                <w:rStyle w:val="Hipercze"/>
                <w:rFonts w:eastAsia="TimesNewRoman"/>
                <w:noProof/>
              </w:rPr>
              <w:t>I.</w:t>
            </w:r>
            <w:r>
              <w:rPr>
                <w:rFonts w:asciiTheme="minorHAnsi" w:eastAsiaTheme="minorEastAsia" w:hAnsiTheme="minorHAnsi"/>
                <w:noProof/>
                <w:lang w:eastAsia="ru-RU"/>
              </w:rPr>
              <w:tab/>
            </w:r>
            <w:r w:rsidRPr="00F12F28">
              <w:rPr>
                <w:rStyle w:val="Hipercze"/>
                <w:rFonts w:eastAsia="TimesNewRoman"/>
                <w:noProof/>
              </w:rPr>
              <w:t>PODSTAWA OPRACOWANIA</w:t>
            </w:r>
            <w:r>
              <w:rPr>
                <w:noProof/>
                <w:webHidden/>
              </w:rPr>
              <w:tab/>
            </w:r>
            <w:r>
              <w:rPr>
                <w:noProof/>
                <w:webHidden/>
              </w:rPr>
              <w:fldChar w:fldCharType="begin"/>
            </w:r>
            <w:r>
              <w:rPr>
                <w:noProof/>
                <w:webHidden/>
              </w:rPr>
              <w:instrText xml:space="preserve"> PAGEREF _Toc164799101 \h </w:instrText>
            </w:r>
            <w:r>
              <w:rPr>
                <w:noProof/>
                <w:webHidden/>
              </w:rPr>
            </w:r>
            <w:r>
              <w:rPr>
                <w:noProof/>
                <w:webHidden/>
              </w:rPr>
              <w:fldChar w:fldCharType="separate"/>
            </w:r>
            <w:r w:rsidR="00C330C0">
              <w:rPr>
                <w:noProof/>
                <w:webHidden/>
              </w:rPr>
              <w:t>6</w:t>
            </w:r>
            <w:r>
              <w:rPr>
                <w:noProof/>
                <w:webHidden/>
              </w:rPr>
              <w:fldChar w:fldCharType="end"/>
            </w:r>
          </w:hyperlink>
        </w:p>
        <w:p w14:paraId="72FEFB85" w14:textId="61F29024" w:rsidR="002908CD" w:rsidRDefault="00D602BF">
          <w:pPr>
            <w:pStyle w:val="Spistreci1"/>
            <w:tabs>
              <w:tab w:val="left" w:pos="440"/>
              <w:tab w:val="right" w:leader="dot" w:pos="9345"/>
            </w:tabs>
            <w:rPr>
              <w:rFonts w:asciiTheme="minorHAnsi" w:eastAsiaTheme="minorEastAsia" w:hAnsiTheme="minorHAnsi"/>
              <w:noProof/>
              <w:lang w:eastAsia="ru-RU"/>
            </w:rPr>
          </w:pPr>
          <w:hyperlink w:anchor="_Toc164799102" w:history="1">
            <w:r w:rsidR="002908CD" w:rsidRPr="00F12F28">
              <w:rPr>
                <w:rStyle w:val="Hipercze"/>
                <w:noProof/>
              </w:rPr>
              <w:t>II.</w:t>
            </w:r>
            <w:r w:rsidR="002908CD">
              <w:rPr>
                <w:rFonts w:asciiTheme="minorHAnsi" w:eastAsiaTheme="minorEastAsia" w:hAnsiTheme="minorHAnsi"/>
                <w:noProof/>
                <w:lang w:eastAsia="ru-RU"/>
              </w:rPr>
              <w:tab/>
            </w:r>
            <w:r w:rsidR="002908CD" w:rsidRPr="00F12F28">
              <w:rPr>
                <w:rStyle w:val="Hipercze"/>
                <w:noProof/>
              </w:rPr>
              <w:t>CZĘŚĆ OPISOWA</w:t>
            </w:r>
            <w:r w:rsidR="002908CD">
              <w:rPr>
                <w:noProof/>
                <w:webHidden/>
              </w:rPr>
              <w:tab/>
            </w:r>
            <w:r w:rsidR="002908CD">
              <w:rPr>
                <w:noProof/>
                <w:webHidden/>
              </w:rPr>
              <w:fldChar w:fldCharType="begin"/>
            </w:r>
            <w:r w:rsidR="002908CD">
              <w:rPr>
                <w:noProof/>
                <w:webHidden/>
              </w:rPr>
              <w:instrText xml:space="preserve"> PAGEREF _Toc164799102 \h </w:instrText>
            </w:r>
            <w:r w:rsidR="002908CD">
              <w:rPr>
                <w:noProof/>
                <w:webHidden/>
              </w:rPr>
            </w:r>
            <w:r w:rsidR="002908CD">
              <w:rPr>
                <w:noProof/>
                <w:webHidden/>
              </w:rPr>
              <w:fldChar w:fldCharType="separate"/>
            </w:r>
            <w:r w:rsidR="00C330C0">
              <w:rPr>
                <w:noProof/>
                <w:webHidden/>
              </w:rPr>
              <w:t>7</w:t>
            </w:r>
            <w:r w:rsidR="002908CD">
              <w:rPr>
                <w:noProof/>
                <w:webHidden/>
              </w:rPr>
              <w:fldChar w:fldCharType="end"/>
            </w:r>
          </w:hyperlink>
        </w:p>
        <w:p w14:paraId="3B0412BB" w14:textId="12B35471" w:rsidR="002908CD" w:rsidRDefault="00D602BF">
          <w:pPr>
            <w:pStyle w:val="Spistreci2"/>
            <w:tabs>
              <w:tab w:val="left" w:pos="660"/>
              <w:tab w:val="right" w:leader="dot" w:pos="9345"/>
            </w:tabs>
            <w:rPr>
              <w:rFonts w:asciiTheme="minorHAnsi" w:eastAsiaTheme="minorEastAsia" w:hAnsiTheme="minorHAnsi"/>
              <w:noProof/>
              <w:lang w:eastAsia="ru-RU"/>
            </w:rPr>
          </w:pPr>
          <w:hyperlink w:anchor="_Toc164799103" w:history="1">
            <w:r w:rsidR="002908CD" w:rsidRPr="00F12F28">
              <w:rPr>
                <w:rStyle w:val="Hipercze"/>
                <w:noProof/>
              </w:rPr>
              <w:t>1.</w:t>
            </w:r>
            <w:r w:rsidR="002908CD">
              <w:rPr>
                <w:rFonts w:asciiTheme="minorHAnsi" w:eastAsiaTheme="minorEastAsia" w:hAnsiTheme="minorHAnsi"/>
                <w:noProof/>
                <w:lang w:eastAsia="ru-RU"/>
              </w:rPr>
              <w:tab/>
            </w:r>
            <w:r w:rsidR="002908CD" w:rsidRPr="00F12F28">
              <w:rPr>
                <w:rStyle w:val="Hipercze"/>
                <w:noProof/>
              </w:rPr>
              <w:t>OPIS OGÓLNY PRZEDMIOTU ZAMÓWIENIA</w:t>
            </w:r>
            <w:r w:rsidR="002908CD">
              <w:rPr>
                <w:noProof/>
                <w:webHidden/>
              </w:rPr>
              <w:tab/>
            </w:r>
            <w:r w:rsidR="002908CD">
              <w:rPr>
                <w:noProof/>
                <w:webHidden/>
              </w:rPr>
              <w:fldChar w:fldCharType="begin"/>
            </w:r>
            <w:r w:rsidR="002908CD">
              <w:rPr>
                <w:noProof/>
                <w:webHidden/>
              </w:rPr>
              <w:instrText xml:space="preserve"> PAGEREF _Toc164799103 \h </w:instrText>
            </w:r>
            <w:r w:rsidR="002908CD">
              <w:rPr>
                <w:noProof/>
                <w:webHidden/>
              </w:rPr>
            </w:r>
            <w:r w:rsidR="002908CD">
              <w:rPr>
                <w:noProof/>
                <w:webHidden/>
              </w:rPr>
              <w:fldChar w:fldCharType="separate"/>
            </w:r>
            <w:r w:rsidR="00C330C0">
              <w:rPr>
                <w:noProof/>
                <w:webHidden/>
              </w:rPr>
              <w:t>7</w:t>
            </w:r>
            <w:r w:rsidR="002908CD">
              <w:rPr>
                <w:noProof/>
                <w:webHidden/>
              </w:rPr>
              <w:fldChar w:fldCharType="end"/>
            </w:r>
          </w:hyperlink>
        </w:p>
        <w:p w14:paraId="264F5BB0" w14:textId="1BCA4ED2" w:rsidR="002908CD" w:rsidRDefault="00D602BF">
          <w:pPr>
            <w:pStyle w:val="Spistreci2"/>
            <w:tabs>
              <w:tab w:val="left" w:pos="880"/>
              <w:tab w:val="right" w:leader="dot" w:pos="9345"/>
            </w:tabs>
            <w:rPr>
              <w:rFonts w:asciiTheme="minorHAnsi" w:eastAsiaTheme="minorEastAsia" w:hAnsiTheme="minorHAnsi"/>
              <w:noProof/>
              <w:lang w:eastAsia="ru-RU"/>
            </w:rPr>
          </w:pPr>
          <w:hyperlink w:anchor="_Toc164799104" w:history="1">
            <w:r w:rsidR="002908CD" w:rsidRPr="00F12F28">
              <w:rPr>
                <w:rStyle w:val="Hipercze"/>
                <w:noProof/>
                <w:lang w:val="pl-PL"/>
              </w:rPr>
              <w:t>1.1.</w:t>
            </w:r>
            <w:r w:rsidR="002908CD">
              <w:rPr>
                <w:rFonts w:asciiTheme="minorHAnsi" w:eastAsiaTheme="minorEastAsia" w:hAnsiTheme="minorHAnsi"/>
                <w:noProof/>
                <w:lang w:eastAsia="ru-RU"/>
              </w:rPr>
              <w:tab/>
            </w:r>
            <w:r w:rsidR="002908CD" w:rsidRPr="00F12F28">
              <w:rPr>
                <w:rStyle w:val="Hipercze"/>
                <w:noProof/>
                <w:lang w:val="pl-PL"/>
              </w:rPr>
              <w:t>CHARAKTERYSTYCZNE PARAMETRY OKREŚLAJĄCE WIELKOŚĆ OBIEKTU LUB ZAKRES ROBÓT BUDOWLANYCH</w:t>
            </w:r>
            <w:r w:rsidR="002908CD">
              <w:rPr>
                <w:noProof/>
                <w:webHidden/>
              </w:rPr>
              <w:tab/>
            </w:r>
            <w:r w:rsidR="002908CD">
              <w:rPr>
                <w:noProof/>
                <w:webHidden/>
              </w:rPr>
              <w:fldChar w:fldCharType="begin"/>
            </w:r>
            <w:r w:rsidR="002908CD">
              <w:rPr>
                <w:noProof/>
                <w:webHidden/>
              </w:rPr>
              <w:instrText xml:space="preserve"> PAGEREF _Toc164799104 \h </w:instrText>
            </w:r>
            <w:r w:rsidR="002908CD">
              <w:rPr>
                <w:noProof/>
                <w:webHidden/>
              </w:rPr>
            </w:r>
            <w:r w:rsidR="002908CD">
              <w:rPr>
                <w:noProof/>
                <w:webHidden/>
              </w:rPr>
              <w:fldChar w:fldCharType="separate"/>
            </w:r>
            <w:r w:rsidR="00C330C0">
              <w:rPr>
                <w:noProof/>
                <w:webHidden/>
              </w:rPr>
              <w:t>9</w:t>
            </w:r>
            <w:r w:rsidR="002908CD">
              <w:rPr>
                <w:noProof/>
                <w:webHidden/>
              </w:rPr>
              <w:fldChar w:fldCharType="end"/>
            </w:r>
          </w:hyperlink>
        </w:p>
        <w:p w14:paraId="4D7D3AEA" w14:textId="68A046E4" w:rsidR="002908CD" w:rsidRDefault="00D602BF">
          <w:pPr>
            <w:pStyle w:val="Spistreci2"/>
            <w:tabs>
              <w:tab w:val="left" w:pos="880"/>
              <w:tab w:val="right" w:leader="dot" w:pos="9345"/>
            </w:tabs>
            <w:rPr>
              <w:rFonts w:asciiTheme="minorHAnsi" w:eastAsiaTheme="minorEastAsia" w:hAnsiTheme="minorHAnsi"/>
              <w:noProof/>
              <w:lang w:eastAsia="ru-RU"/>
            </w:rPr>
          </w:pPr>
          <w:hyperlink w:anchor="_Toc164799105" w:history="1">
            <w:r w:rsidR="002908CD" w:rsidRPr="00F12F28">
              <w:rPr>
                <w:rStyle w:val="Hipercze"/>
                <w:noProof/>
                <w:lang w:val="pl-PL"/>
              </w:rPr>
              <w:t>1.2.</w:t>
            </w:r>
            <w:r w:rsidR="002908CD">
              <w:rPr>
                <w:rFonts w:asciiTheme="minorHAnsi" w:eastAsiaTheme="minorEastAsia" w:hAnsiTheme="minorHAnsi"/>
                <w:noProof/>
                <w:lang w:eastAsia="ru-RU"/>
              </w:rPr>
              <w:tab/>
            </w:r>
            <w:r w:rsidR="002908CD" w:rsidRPr="00F12F28">
              <w:rPr>
                <w:rStyle w:val="Hipercze"/>
                <w:noProof/>
                <w:lang w:val="pl-PL"/>
              </w:rPr>
              <w:t>AKTUALNE UWARUNKOWANIA WYKONANIA PRZEDMIOTU ZAMÓWIENIA</w:t>
            </w:r>
            <w:r w:rsidR="002908CD">
              <w:rPr>
                <w:noProof/>
                <w:webHidden/>
              </w:rPr>
              <w:tab/>
            </w:r>
            <w:r w:rsidR="002908CD">
              <w:rPr>
                <w:noProof/>
                <w:webHidden/>
              </w:rPr>
              <w:fldChar w:fldCharType="begin"/>
            </w:r>
            <w:r w:rsidR="002908CD">
              <w:rPr>
                <w:noProof/>
                <w:webHidden/>
              </w:rPr>
              <w:instrText xml:space="preserve"> PAGEREF _Toc164799105 \h </w:instrText>
            </w:r>
            <w:r w:rsidR="002908CD">
              <w:rPr>
                <w:noProof/>
                <w:webHidden/>
              </w:rPr>
            </w:r>
            <w:r w:rsidR="002908CD">
              <w:rPr>
                <w:noProof/>
                <w:webHidden/>
              </w:rPr>
              <w:fldChar w:fldCharType="separate"/>
            </w:r>
            <w:r w:rsidR="00C330C0">
              <w:rPr>
                <w:noProof/>
                <w:webHidden/>
              </w:rPr>
              <w:t>9</w:t>
            </w:r>
            <w:r w:rsidR="002908CD">
              <w:rPr>
                <w:noProof/>
                <w:webHidden/>
              </w:rPr>
              <w:fldChar w:fldCharType="end"/>
            </w:r>
          </w:hyperlink>
        </w:p>
        <w:p w14:paraId="584A03E4" w14:textId="2A6BCF61" w:rsidR="002908CD" w:rsidRDefault="00D602BF">
          <w:pPr>
            <w:pStyle w:val="Spistreci2"/>
            <w:tabs>
              <w:tab w:val="left" w:pos="880"/>
              <w:tab w:val="right" w:leader="dot" w:pos="9345"/>
            </w:tabs>
            <w:rPr>
              <w:rFonts w:asciiTheme="minorHAnsi" w:eastAsiaTheme="minorEastAsia" w:hAnsiTheme="minorHAnsi"/>
              <w:noProof/>
              <w:lang w:eastAsia="ru-RU"/>
            </w:rPr>
          </w:pPr>
          <w:hyperlink w:anchor="_Toc164799106" w:history="1">
            <w:r w:rsidR="002908CD" w:rsidRPr="00F12F28">
              <w:rPr>
                <w:rStyle w:val="Hipercze"/>
                <w:noProof/>
              </w:rPr>
              <w:t>1.3.</w:t>
            </w:r>
            <w:r w:rsidR="002908CD">
              <w:rPr>
                <w:rFonts w:asciiTheme="minorHAnsi" w:eastAsiaTheme="minorEastAsia" w:hAnsiTheme="minorHAnsi"/>
                <w:noProof/>
                <w:lang w:eastAsia="ru-RU"/>
              </w:rPr>
              <w:tab/>
            </w:r>
            <w:r w:rsidR="002908CD" w:rsidRPr="00F12F28">
              <w:rPr>
                <w:rStyle w:val="Hipercze"/>
                <w:noProof/>
              </w:rPr>
              <w:t>OGÓLNE WŁAŚCIWOŚCI FUNKCJONALNO-UŻYTKOWE</w:t>
            </w:r>
            <w:r w:rsidR="002908CD">
              <w:rPr>
                <w:noProof/>
                <w:webHidden/>
              </w:rPr>
              <w:tab/>
            </w:r>
            <w:r w:rsidR="002908CD">
              <w:rPr>
                <w:noProof/>
                <w:webHidden/>
              </w:rPr>
              <w:fldChar w:fldCharType="begin"/>
            </w:r>
            <w:r w:rsidR="002908CD">
              <w:rPr>
                <w:noProof/>
                <w:webHidden/>
              </w:rPr>
              <w:instrText xml:space="preserve"> PAGEREF _Toc164799106 \h </w:instrText>
            </w:r>
            <w:r w:rsidR="002908CD">
              <w:rPr>
                <w:noProof/>
                <w:webHidden/>
              </w:rPr>
            </w:r>
            <w:r w:rsidR="002908CD">
              <w:rPr>
                <w:noProof/>
                <w:webHidden/>
              </w:rPr>
              <w:fldChar w:fldCharType="separate"/>
            </w:r>
            <w:r w:rsidR="00C330C0">
              <w:rPr>
                <w:noProof/>
                <w:webHidden/>
              </w:rPr>
              <w:t>14</w:t>
            </w:r>
            <w:r w:rsidR="002908CD">
              <w:rPr>
                <w:noProof/>
                <w:webHidden/>
              </w:rPr>
              <w:fldChar w:fldCharType="end"/>
            </w:r>
          </w:hyperlink>
        </w:p>
        <w:p w14:paraId="2A841659" w14:textId="5A502467" w:rsidR="002908CD" w:rsidRDefault="00D602BF">
          <w:pPr>
            <w:pStyle w:val="Spistreci2"/>
            <w:tabs>
              <w:tab w:val="left" w:pos="880"/>
              <w:tab w:val="right" w:leader="dot" w:pos="9345"/>
            </w:tabs>
            <w:rPr>
              <w:rFonts w:asciiTheme="minorHAnsi" w:eastAsiaTheme="minorEastAsia" w:hAnsiTheme="minorHAnsi"/>
              <w:noProof/>
              <w:lang w:eastAsia="ru-RU"/>
            </w:rPr>
          </w:pPr>
          <w:hyperlink w:anchor="_Toc164799107" w:history="1">
            <w:r w:rsidR="002908CD" w:rsidRPr="00F12F28">
              <w:rPr>
                <w:rStyle w:val="Hipercze"/>
                <w:noProof/>
                <w:lang w:val="pl-PL"/>
              </w:rPr>
              <w:t>1.4.</w:t>
            </w:r>
            <w:r w:rsidR="002908CD">
              <w:rPr>
                <w:rFonts w:asciiTheme="minorHAnsi" w:eastAsiaTheme="minorEastAsia" w:hAnsiTheme="minorHAnsi"/>
                <w:noProof/>
                <w:lang w:eastAsia="ru-RU"/>
              </w:rPr>
              <w:tab/>
            </w:r>
            <w:r w:rsidR="002908CD" w:rsidRPr="00F12F28">
              <w:rPr>
                <w:rStyle w:val="Hipercze"/>
                <w:noProof/>
                <w:lang w:val="pl-PL"/>
              </w:rPr>
              <w:t>SZCZEGÓŁOWE WŁAŚCIWOŚCI FUNKCJONALNO-UŻYTKOWE</w:t>
            </w:r>
            <w:r w:rsidR="002908CD">
              <w:rPr>
                <w:noProof/>
                <w:webHidden/>
              </w:rPr>
              <w:tab/>
            </w:r>
            <w:r w:rsidR="002908CD">
              <w:rPr>
                <w:noProof/>
                <w:webHidden/>
              </w:rPr>
              <w:fldChar w:fldCharType="begin"/>
            </w:r>
            <w:r w:rsidR="002908CD">
              <w:rPr>
                <w:noProof/>
                <w:webHidden/>
              </w:rPr>
              <w:instrText xml:space="preserve"> PAGEREF _Toc164799107 \h </w:instrText>
            </w:r>
            <w:r w:rsidR="002908CD">
              <w:rPr>
                <w:noProof/>
                <w:webHidden/>
              </w:rPr>
            </w:r>
            <w:r w:rsidR="002908CD">
              <w:rPr>
                <w:noProof/>
                <w:webHidden/>
              </w:rPr>
              <w:fldChar w:fldCharType="separate"/>
            </w:r>
            <w:r w:rsidR="00C330C0">
              <w:rPr>
                <w:noProof/>
                <w:webHidden/>
              </w:rPr>
              <w:t>14</w:t>
            </w:r>
            <w:r w:rsidR="002908CD">
              <w:rPr>
                <w:noProof/>
                <w:webHidden/>
              </w:rPr>
              <w:fldChar w:fldCharType="end"/>
            </w:r>
          </w:hyperlink>
        </w:p>
        <w:p w14:paraId="285A29FA" w14:textId="1B6AC856" w:rsidR="002908CD" w:rsidRDefault="00D602BF">
          <w:pPr>
            <w:pStyle w:val="Spistreci2"/>
            <w:tabs>
              <w:tab w:val="left" w:pos="660"/>
              <w:tab w:val="right" w:leader="dot" w:pos="9345"/>
            </w:tabs>
            <w:rPr>
              <w:rFonts w:asciiTheme="minorHAnsi" w:eastAsiaTheme="minorEastAsia" w:hAnsiTheme="minorHAnsi"/>
              <w:noProof/>
              <w:lang w:eastAsia="ru-RU"/>
            </w:rPr>
          </w:pPr>
          <w:hyperlink w:anchor="_Toc164799108" w:history="1">
            <w:r w:rsidR="002908CD" w:rsidRPr="00F12F28">
              <w:rPr>
                <w:rStyle w:val="Hipercze"/>
                <w:noProof/>
                <w:lang w:val="pl-PL"/>
              </w:rPr>
              <w:t>2.</w:t>
            </w:r>
            <w:r w:rsidR="002908CD">
              <w:rPr>
                <w:rFonts w:asciiTheme="minorHAnsi" w:eastAsiaTheme="minorEastAsia" w:hAnsiTheme="minorHAnsi"/>
                <w:noProof/>
                <w:lang w:eastAsia="ru-RU"/>
              </w:rPr>
              <w:tab/>
            </w:r>
            <w:r w:rsidR="002908CD" w:rsidRPr="00F12F28">
              <w:rPr>
                <w:rStyle w:val="Hipercze"/>
                <w:noProof/>
                <w:lang w:val="pl-PL"/>
              </w:rPr>
              <w:t>OPIS WYMAGAŃ ZAMAWIAJĄCEGO W STOSUNKU DO PRZEDMIOTU ZAMÓWIENIA</w:t>
            </w:r>
            <w:r w:rsidR="002908CD">
              <w:rPr>
                <w:noProof/>
                <w:webHidden/>
              </w:rPr>
              <w:tab/>
            </w:r>
            <w:r w:rsidR="002908CD">
              <w:rPr>
                <w:noProof/>
                <w:webHidden/>
              </w:rPr>
              <w:fldChar w:fldCharType="begin"/>
            </w:r>
            <w:r w:rsidR="002908CD">
              <w:rPr>
                <w:noProof/>
                <w:webHidden/>
              </w:rPr>
              <w:instrText xml:space="preserve"> PAGEREF _Toc164799108 \h </w:instrText>
            </w:r>
            <w:r w:rsidR="002908CD">
              <w:rPr>
                <w:noProof/>
                <w:webHidden/>
              </w:rPr>
            </w:r>
            <w:r w:rsidR="002908CD">
              <w:rPr>
                <w:noProof/>
                <w:webHidden/>
              </w:rPr>
              <w:fldChar w:fldCharType="separate"/>
            </w:r>
            <w:r w:rsidR="00C330C0">
              <w:rPr>
                <w:noProof/>
                <w:webHidden/>
              </w:rPr>
              <w:t>16</w:t>
            </w:r>
            <w:r w:rsidR="002908CD">
              <w:rPr>
                <w:noProof/>
                <w:webHidden/>
              </w:rPr>
              <w:fldChar w:fldCharType="end"/>
            </w:r>
          </w:hyperlink>
        </w:p>
        <w:p w14:paraId="260926E6" w14:textId="5379330D" w:rsidR="002908CD" w:rsidRDefault="00D602BF">
          <w:pPr>
            <w:pStyle w:val="Spistreci2"/>
            <w:tabs>
              <w:tab w:val="left" w:pos="880"/>
              <w:tab w:val="right" w:leader="dot" w:pos="9345"/>
            </w:tabs>
            <w:rPr>
              <w:rFonts w:asciiTheme="minorHAnsi" w:eastAsiaTheme="minorEastAsia" w:hAnsiTheme="minorHAnsi"/>
              <w:noProof/>
              <w:lang w:eastAsia="ru-RU"/>
            </w:rPr>
          </w:pPr>
          <w:hyperlink w:anchor="_Toc164799109" w:history="1">
            <w:r w:rsidR="002908CD" w:rsidRPr="00F12F28">
              <w:rPr>
                <w:rStyle w:val="Hipercze"/>
                <w:noProof/>
                <w:lang w:val="pl-PL"/>
              </w:rPr>
              <w:t>2.1.</w:t>
            </w:r>
            <w:r w:rsidR="002908CD">
              <w:rPr>
                <w:rFonts w:asciiTheme="minorHAnsi" w:eastAsiaTheme="minorEastAsia" w:hAnsiTheme="minorHAnsi"/>
                <w:noProof/>
                <w:lang w:eastAsia="ru-RU"/>
              </w:rPr>
              <w:tab/>
            </w:r>
            <w:r w:rsidR="002908CD" w:rsidRPr="00F12F28">
              <w:rPr>
                <w:rStyle w:val="Hipercze"/>
                <w:noProof/>
                <w:lang w:val="pl-PL"/>
              </w:rPr>
              <w:t>WYMAGANIA PODSTAWOWE</w:t>
            </w:r>
            <w:r w:rsidR="002908CD">
              <w:rPr>
                <w:noProof/>
                <w:webHidden/>
              </w:rPr>
              <w:tab/>
            </w:r>
            <w:r w:rsidR="002908CD">
              <w:rPr>
                <w:noProof/>
                <w:webHidden/>
              </w:rPr>
              <w:fldChar w:fldCharType="begin"/>
            </w:r>
            <w:r w:rsidR="002908CD">
              <w:rPr>
                <w:noProof/>
                <w:webHidden/>
              </w:rPr>
              <w:instrText xml:space="preserve"> PAGEREF _Toc164799109 \h </w:instrText>
            </w:r>
            <w:r w:rsidR="002908CD">
              <w:rPr>
                <w:noProof/>
                <w:webHidden/>
              </w:rPr>
            </w:r>
            <w:r w:rsidR="002908CD">
              <w:rPr>
                <w:noProof/>
                <w:webHidden/>
              </w:rPr>
              <w:fldChar w:fldCharType="separate"/>
            </w:r>
            <w:r w:rsidR="00C330C0">
              <w:rPr>
                <w:noProof/>
                <w:webHidden/>
              </w:rPr>
              <w:t>16</w:t>
            </w:r>
            <w:r w:rsidR="002908CD">
              <w:rPr>
                <w:noProof/>
                <w:webHidden/>
              </w:rPr>
              <w:fldChar w:fldCharType="end"/>
            </w:r>
          </w:hyperlink>
        </w:p>
        <w:p w14:paraId="48261F8B" w14:textId="340D87D0" w:rsidR="002908CD" w:rsidRDefault="00D602BF">
          <w:pPr>
            <w:pStyle w:val="Spistreci2"/>
            <w:tabs>
              <w:tab w:val="left" w:pos="1100"/>
              <w:tab w:val="right" w:leader="dot" w:pos="9345"/>
            </w:tabs>
            <w:rPr>
              <w:rFonts w:asciiTheme="minorHAnsi" w:eastAsiaTheme="minorEastAsia" w:hAnsiTheme="minorHAnsi"/>
              <w:noProof/>
              <w:lang w:eastAsia="ru-RU"/>
            </w:rPr>
          </w:pPr>
          <w:hyperlink w:anchor="_Toc164799110" w:history="1">
            <w:r w:rsidR="002908CD" w:rsidRPr="00F12F28">
              <w:rPr>
                <w:rStyle w:val="Hipercze"/>
                <w:noProof/>
                <w:lang w:val="pl-PL"/>
              </w:rPr>
              <w:t>2.1.1.</w:t>
            </w:r>
            <w:r w:rsidR="002908CD">
              <w:rPr>
                <w:rFonts w:asciiTheme="minorHAnsi" w:eastAsiaTheme="minorEastAsia" w:hAnsiTheme="minorHAnsi"/>
                <w:noProof/>
                <w:lang w:eastAsia="ru-RU"/>
              </w:rPr>
              <w:tab/>
            </w:r>
            <w:r w:rsidR="002908CD" w:rsidRPr="00F12F28">
              <w:rPr>
                <w:rStyle w:val="Hipercze"/>
                <w:noProof/>
                <w:lang w:val="pl-PL"/>
              </w:rPr>
              <w:t>ZAKRES POPRZEDZAJĄCY PROJEKTOWANIE</w:t>
            </w:r>
            <w:r w:rsidR="002908CD">
              <w:rPr>
                <w:noProof/>
                <w:webHidden/>
              </w:rPr>
              <w:tab/>
            </w:r>
            <w:r w:rsidR="002908CD">
              <w:rPr>
                <w:noProof/>
                <w:webHidden/>
              </w:rPr>
              <w:fldChar w:fldCharType="begin"/>
            </w:r>
            <w:r w:rsidR="002908CD">
              <w:rPr>
                <w:noProof/>
                <w:webHidden/>
              </w:rPr>
              <w:instrText xml:space="preserve"> PAGEREF _Toc164799110 \h </w:instrText>
            </w:r>
            <w:r w:rsidR="002908CD">
              <w:rPr>
                <w:noProof/>
                <w:webHidden/>
              </w:rPr>
            </w:r>
            <w:r w:rsidR="002908CD">
              <w:rPr>
                <w:noProof/>
                <w:webHidden/>
              </w:rPr>
              <w:fldChar w:fldCharType="separate"/>
            </w:r>
            <w:r w:rsidR="00C330C0">
              <w:rPr>
                <w:noProof/>
                <w:webHidden/>
              </w:rPr>
              <w:t>18</w:t>
            </w:r>
            <w:r w:rsidR="002908CD">
              <w:rPr>
                <w:noProof/>
                <w:webHidden/>
              </w:rPr>
              <w:fldChar w:fldCharType="end"/>
            </w:r>
          </w:hyperlink>
        </w:p>
        <w:p w14:paraId="7994F71A" w14:textId="1561A544" w:rsidR="002908CD" w:rsidRDefault="00D602BF">
          <w:pPr>
            <w:pStyle w:val="Spistreci2"/>
            <w:tabs>
              <w:tab w:val="left" w:pos="1100"/>
              <w:tab w:val="right" w:leader="dot" w:pos="9345"/>
            </w:tabs>
            <w:rPr>
              <w:rFonts w:asciiTheme="minorHAnsi" w:eastAsiaTheme="minorEastAsia" w:hAnsiTheme="minorHAnsi"/>
              <w:noProof/>
              <w:lang w:eastAsia="ru-RU"/>
            </w:rPr>
          </w:pPr>
          <w:hyperlink w:anchor="_Toc164799111" w:history="1">
            <w:r w:rsidR="002908CD" w:rsidRPr="00F12F28">
              <w:rPr>
                <w:rStyle w:val="Hipercze"/>
                <w:noProof/>
                <w:lang w:val="pl-PL"/>
              </w:rPr>
              <w:t>2.1.2.</w:t>
            </w:r>
            <w:r w:rsidR="002908CD">
              <w:rPr>
                <w:rFonts w:asciiTheme="minorHAnsi" w:eastAsiaTheme="minorEastAsia" w:hAnsiTheme="minorHAnsi"/>
                <w:noProof/>
                <w:lang w:eastAsia="ru-RU"/>
              </w:rPr>
              <w:tab/>
            </w:r>
            <w:r w:rsidR="002908CD" w:rsidRPr="00F12F28">
              <w:rPr>
                <w:rStyle w:val="Hipercze"/>
                <w:noProof/>
                <w:lang w:val="pl-PL"/>
              </w:rPr>
              <w:t>WYMAGANIA WYKONANIA DOKUMENTACJI PROJEKTOWEJ</w:t>
            </w:r>
            <w:r w:rsidR="002908CD">
              <w:rPr>
                <w:noProof/>
                <w:webHidden/>
              </w:rPr>
              <w:tab/>
            </w:r>
            <w:r w:rsidR="002908CD">
              <w:rPr>
                <w:noProof/>
                <w:webHidden/>
              </w:rPr>
              <w:fldChar w:fldCharType="begin"/>
            </w:r>
            <w:r w:rsidR="002908CD">
              <w:rPr>
                <w:noProof/>
                <w:webHidden/>
              </w:rPr>
              <w:instrText xml:space="preserve"> PAGEREF _Toc164799111 \h </w:instrText>
            </w:r>
            <w:r w:rsidR="002908CD">
              <w:rPr>
                <w:noProof/>
                <w:webHidden/>
              </w:rPr>
            </w:r>
            <w:r w:rsidR="002908CD">
              <w:rPr>
                <w:noProof/>
                <w:webHidden/>
              </w:rPr>
              <w:fldChar w:fldCharType="separate"/>
            </w:r>
            <w:r w:rsidR="00C330C0">
              <w:rPr>
                <w:noProof/>
                <w:webHidden/>
              </w:rPr>
              <w:t>18</w:t>
            </w:r>
            <w:r w:rsidR="002908CD">
              <w:rPr>
                <w:noProof/>
                <w:webHidden/>
              </w:rPr>
              <w:fldChar w:fldCharType="end"/>
            </w:r>
          </w:hyperlink>
        </w:p>
        <w:p w14:paraId="62D897F4" w14:textId="580225FB" w:rsidR="002908CD" w:rsidRDefault="00D602BF">
          <w:pPr>
            <w:pStyle w:val="Spistreci2"/>
            <w:tabs>
              <w:tab w:val="left" w:pos="1100"/>
              <w:tab w:val="right" w:leader="dot" w:pos="9345"/>
            </w:tabs>
            <w:rPr>
              <w:rFonts w:asciiTheme="minorHAnsi" w:eastAsiaTheme="minorEastAsia" w:hAnsiTheme="minorHAnsi"/>
              <w:noProof/>
              <w:lang w:eastAsia="ru-RU"/>
            </w:rPr>
          </w:pPr>
          <w:hyperlink w:anchor="_Toc164799112" w:history="1">
            <w:r w:rsidR="002908CD" w:rsidRPr="00F12F28">
              <w:rPr>
                <w:rStyle w:val="Hipercze"/>
                <w:noProof/>
                <w:lang w:val="pl-PL"/>
              </w:rPr>
              <w:t>2.1.3.</w:t>
            </w:r>
            <w:r w:rsidR="002908CD">
              <w:rPr>
                <w:rFonts w:asciiTheme="minorHAnsi" w:eastAsiaTheme="minorEastAsia" w:hAnsiTheme="minorHAnsi"/>
                <w:noProof/>
                <w:lang w:eastAsia="ru-RU"/>
              </w:rPr>
              <w:tab/>
            </w:r>
            <w:r w:rsidR="002908CD" w:rsidRPr="00F12F28">
              <w:rPr>
                <w:rStyle w:val="Hipercze"/>
                <w:noProof/>
                <w:lang w:val="pl-PL"/>
              </w:rPr>
              <w:t>WYMAGANIA ODBIORU DOKUMENTACJI PROJEKTOWEJ</w:t>
            </w:r>
            <w:r w:rsidR="002908CD">
              <w:rPr>
                <w:noProof/>
                <w:webHidden/>
              </w:rPr>
              <w:tab/>
            </w:r>
            <w:r w:rsidR="002908CD">
              <w:rPr>
                <w:noProof/>
                <w:webHidden/>
              </w:rPr>
              <w:fldChar w:fldCharType="begin"/>
            </w:r>
            <w:r w:rsidR="002908CD">
              <w:rPr>
                <w:noProof/>
                <w:webHidden/>
              </w:rPr>
              <w:instrText xml:space="preserve"> PAGEREF _Toc164799112 \h </w:instrText>
            </w:r>
            <w:r w:rsidR="002908CD">
              <w:rPr>
                <w:noProof/>
                <w:webHidden/>
              </w:rPr>
            </w:r>
            <w:r w:rsidR="002908CD">
              <w:rPr>
                <w:noProof/>
                <w:webHidden/>
              </w:rPr>
              <w:fldChar w:fldCharType="separate"/>
            </w:r>
            <w:r w:rsidR="00C330C0">
              <w:rPr>
                <w:noProof/>
                <w:webHidden/>
              </w:rPr>
              <w:t>19</w:t>
            </w:r>
            <w:r w:rsidR="002908CD">
              <w:rPr>
                <w:noProof/>
                <w:webHidden/>
              </w:rPr>
              <w:fldChar w:fldCharType="end"/>
            </w:r>
          </w:hyperlink>
        </w:p>
        <w:p w14:paraId="2A4A610E" w14:textId="43C802F5" w:rsidR="002908CD" w:rsidRDefault="00D602BF">
          <w:pPr>
            <w:pStyle w:val="Spistreci2"/>
            <w:tabs>
              <w:tab w:val="left" w:pos="1100"/>
              <w:tab w:val="right" w:leader="dot" w:pos="9345"/>
            </w:tabs>
            <w:rPr>
              <w:rFonts w:asciiTheme="minorHAnsi" w:eastAsiaTheme="minorEastAsia" w:hAnsiTheme="minorHAnsi"/>
              <w:noProof/>
              <w:lang w:eastAsia="ru-RU"/>
            </w:rPr>
          </w:pPr>
          <w:hyperlink w:anchor="_Toc164799113" w:history="1">
            <w:r w:rsidR="002908CD" w:rsidRPr="00F12F28">
              <w:rPr>
                <w:rStyle w:val="Hipercze"/>
                <w:noProof/>
                <w:lang w:val="pl-PL"/>
              </w:rPr>
              <w:t>2.1.4.</w:t>
            </w:r>
            <w:r w:rsidR="002908CD">
              <w:rPr>
                <w:rFonts w:asciiTheme="minorHAnsi" w:eastAsiaTheme="minorEastAsia" w:hAnsiTheme="minorHAnsi"/>
                <w:noProof/>
                <w:lang w:eastAsia="ru-RU"/>
              </w:rPr>
              <w:tab/>
            </w:r>
            <w:r w:rsidR="002908CD" w:rsidRPr="00F12F28">
              <w:rPr>
                <w:rStyle w:val="Hipercze"/>
                <w:noProof/>
                <w:lang w:val="pl-PL"/>
              </w:rPr>
              <w:t>OGÓLNE WYMAGANIA WYKONANIA I ODBIORU ROBOT BUDOWLANYCH</w:t>
            </w:r>
            <w:r w:rsidR="002908CD">
              <w:rPr>
                <w:noProof/>
                <w:webHidden/>
              </w:rPr>
              <w:tab/>
            </w:r>
            <w:r w:rsidR="002908CD">
              <w:rPr>
                <w:noProof/>
                <w:webHidden/>
              </w:rPr>
              <w:fldChar w:fldCharType="begin"/>
            </w:r>
            <w:r w:rsidR="002908CD">
              <w:rPr>
                <w:noProof/>
                <w:webHidden/>
              </w:rPr>
              <w:instrText xml:space="preserve"> PAGEREF _Toc164799113 \h </w:instrText>
            </w:r>
            <w:r w:rsidR="002908CD">
              <w:rPr>
                <w:noProof/>
                <w:webHidden/>
              </w:rPr>
            </w:r>
            <w:r w:rsidR="002908CD">
              <w:rPr>
                <w:noProof/>
                <w:webHidden/>
              </w:rPr>
              <w:fldChar w:fldCharType="separate"/>
            </w:r>
            <w:r w:rsidR="00C330C0">
              <w:rPr>
                <w:noProof/>
                <w:webHidden/>
              </w:rPr>
              <w:t>20</w:t>
            </w:r>
            <w:r w:rsidR="002908CD">
              <w:rPr>
                <w:noProof/>
                <w:webHidden/>
              </w:rPr>
              <w:fldChar w:fldCharType="end"/>
            </w:r>
          </w:hyperlink>
        </w:p>
        <w:p w14:paraId="027A21C5" w14:textId="3493EEDA" w:rsidR="002908CD" w:rsidRDefault="00D602BF">
          <w:pPr>
            <w:pStyle w:val="Spistreci2"/>
            <w:tabs>
              <w:tab w:val="left" w:pos="1100"/>
              <w:tab w:val="right" w:leader="dot" w:pos="9345"/>
            </w:tabs>
            <w:rPr>
              <w:rFonts w:asciiTheme="minorHAnsi" w:eastAsiaTheme="minorEastAsia" w:hAnsiTheme="minorHAnsi"/>
              <w:noProof/>
              <w:lang w:eastAsia="ru-RU"/>
            </w:rPr>
          </w:pPr>
          <w:hyperlink w:anchor="_Toc164799114" w:history="1">
            <w:r w:rsidR="002908CD" w:rsidRPr="00F12F28">
              <w:rPr>
                <w:rStyle w:val="Hipercze"/>
                <w:noProof/>
                <w:lang w:val="pl-PL"/>
              </w:rPr>
              <w:t>2.1.5.</w:t>
            </w:r>
            <w:r w:rsidR="002908CD">
              <w:rPr>
                <w:rFonts w:asciiTheme="minorHAnsi" w:eastAsiaTheme="minorEastAsia" w:hAnsiTheme="minorHAnsi"/>
                <w:noProof/>
                <w:lang w:eastAsia="ru-RU"/>
              </w:rPr>
              <w:tab/>
            </w:r>
            <w:r w:rsidR="002908CD" w:rsidRPr="00F12F28">
              <w:rPr>
                <w:rStyle w:val="Hipercze"/>
                <w:noProof/>
                <w:lang w:val="pl-PL"/>
              </w:rPr>
              <w:t>WYMAGANIA DOTYCZĄCE PLACU BUDOWY</w:t>
            </w:r>
            <w:r w:rsidR="002908CD">
              <w:rPr>
                <w:noProof/>
                <w:webHidden/>
              </w:rPr>
              <w:tab/>
            </w:r>
            <w:r w:rsidR="002908CD">
              <w:rPr>
                <w:noProof/>
                <w:webHidden/>
              </w:rPr>
              <w:fldChar w:fldCharType="begin"/>
            </w:r>
            <w:r w:rsidR="002908CD">
              <w:rPr>
                <w:noProof/>
                <w:webHidden/>
              </w:rPr>
              <w:instrText xml:space="preserve"> PAGEREF _Toc164799114 \h </w:instrText>
            </w:r>
            <w:r w:rsidR="002908CD">
              <w:rPr>
                <w:noProof/>
                <w:webHidden/>
              </w:rPr>
            </w:r>
            <w:r w:rsidR="002908CD">
              <w:rPr>
                <w:noProof/>
                <w:webHidden/>
              </w:rPr>
              <w:fldChar w:fldCharType="separate"/>
            </w:r>
            <w:r w:rsidR="00C330C0">
              <w:rPr>
                <w:noProof/>
                <w:webHidden/>
              </w:rPr>
              <w:t>20</w:t>
            </w:r>
            <w:r w:rsidR="002908CD">
              <w:rPr>
                <w:noProof/>
                <w:webHidden/>
              </w:rPr>
              <w:fldChar w:fldCharType="end"/>
            </w:r>
          </w:hyperlink>
        </w:p>
        <w:p w14:paraId="226E2137" w14:textId="4C3FE4CE" w:rsidR="002908CD" w:rsidRDefault="00D602BF">
          <w:pPr>
            <w:pStyle w:val="Spistreci2"/>
            <w:tabs>
              <w:tab w:val="left" w:pos="1320"/>
              <w:tab w:val="right" w:leader="dot" w:pos="9345"/>
            </w:tabs>
            <w:rPr>
              <w:rFonts w:asciiTheme="minorHAnsi" w:eastAsiaTheme="minorEastAsia" w:hAnsiTheme="minorHAnsi"/>
              <w:noProof/>
              <w:lang w:eastAsia="ru-RU"/>
            </w:rPr>
          </w:pPr>
          <w:hyperlink w:anchor="_Toc164799115" w:history="1">
            <w:r w:rsidR="002908CD" w:rsidRPr="00F12F28">
              <w:rPr>
                <w:rStyle w:val="Hipercze"/>
                <w:noProof/>
                <w:lang w:val="pl-PL"/>
              </w:rPr>
              <w:t>2.1.5.1.</w:t>
            </w:r>
            <w:r w:rsidR="002908CD">
              <w:rPr>
                <w:rFonts w:asciiTheme="minorHAnsi" w:eastAsiaTheme="minorEastAsia" w:hAnsiTheme="minorHAnsi"/>
                <w:noProof/>
                <w:lang w:eastAsia="ru-RU"/>
              </w:rPr>
              <w:tab/>
            </w:r>
            <w:r w:rsidR="002908CD" w:rsidRPr="00F12F28">
              <w:rPr>
                <w:rStyle w:val="Hipercze"/>
                <w:noProof/>
                <w:lang w:val="pl-PL"/>
              </w:rPr>
              <w:t>Przekazanie placu budowy</w:t>
            </w:r>
            <w:r w:rsidR="002908CD">
              <w:rPr>
                <w:noProof/>
                <w:webHidden/>
              </w:rPr>
              <w:tab/>
            </w:r>
            <w:r w:rsidR="002908CD">
              <w:rPr>
                <w:noProof/>
                <w:webHidden/>
              </w:rPr>
              <w:fldChar w:fldCharType="begin"/>
            </w:r>
            <w:r w:rsidR="002908CD">
              <w:rPr>
                <w:noProof/>
                <w:webHidden/>
              </w:rPr>
              <w:instrText xml:space="preserve"> PAGEREF _Toc164799115 \h </w:instrText>
            </w:r>
            <w:r w:rsidR="002908CD">
              <w:rPr>
                <w:noProof/>
                <w:webHidden/>
              </w:rPr>
            </w:r>
            <w:r w:rsidR="002908CD">
              <w:rPr>
                <w:noProof/>
                <w:webHidden/>
              </w:rPr>
              <w:fldChar w:fldCharType="separate"/>
            </w:r>
            <w:r w:rsidR="00C330C0">
              <w:rPr>
                <w:noProof/>
                <w:webHidden/>
              </w:rPr>
              <w:t>20</w:t>
            </w:r>
            <w:r w:rsidR="002908CD">
              <w:rPr>
                <w:noProof/>
                <w:webHidden/>
              </w:rPr>
              <w:fldChar w:fldCharType="end"/>
            </w:r>
          </w:hyperlink>
        </w:p>
        <w:p w14:paraId="75FCF99F" w14:textId="1CE7D9BF" w:rsidR="002908CD" w:rsidRDefault="00D602BF">
          <w:pPr>
            <w:pStyle w:val="Spistreci2"/>
            <w:tabs>
              <w:tab w:val="left" w:pos="1320"/>
              <w:tab w:val="right" w:leader="dot" w:pos="9345"/>
            </w:tabs>
            <w:rPr>
              <w:rFonts w:asciiTheme="minorHAnsi" w:eastAsiaTheme="minorEastAsia" w:hAnsiTheme="minorHAnsi"/>
              <w:noProof/>
              <w:lang w:eastAsia="ru-RU"/>
            </w:rPr>
          </w:pPr>
          <w:hyperlink w:anchor="_Toc164799116" w:history="1">
            <w:r w:rsidR="002908CD" w:rsidRPr="00F12F28">
              <w:rPr>
                <w:rStyle w:val="Hipercze"/>
                <w:noProof/>
                <w:lang w:val="pl-PL"/>
              </w:rPr>
              <w:t>2.1.5.2.</w:t>
            </w:r>
            <w:r w:rsidR="002908CD">
              <w:rPr>
                <w:rFonts w:asciiTheme="minorHAnsi" w:eastAsiaTheme="minorEastAsia" w:hAnsiTheme="minorHAnsi"/>
                <w:noProof/>
                <w:lang w:eastAsia="ru-RU"/>
              </w:rPr>
              <w:tab/>
            </w:r>
            <w:r w:rsidR="002908CD" w:rsidRPr="00F12F28">
              <w:rPr>
                <w:rStyle w:val="Hipercze"/>
                <w:noProof/>
                <w:lang w:val="pl-PL"/>
              </w:rPr>
              <w:t>Przygotowanie i zabezpieczenie placu budowy</w:t>
            </w:r>
            <w:r w:rsidR="002908CD">
              <w:rPr>
                <w:noProof/>
                <w:webHidden/>
              </w:rPr>
              <w:tab/>
            </w:r>
            <w:r w:rsidR="002908CD">
              <w:rPr>
                <w:noProof/>
                <w:webHidden/>
              </w:rPr>
              <w:fldChar w:fldCharType="begin"/>
            </w:r>
            <w:r w:rsidR="002908CD">
              <w:rPr>
                <w:noProof/>
                <w:webHidden/>
              </w:rPr>
              <w:instrText xml:space="preserve"> PAGEREF _Toc164799116 \h </w:instrText>
            </w:r>
            <w:r w:rsidR="002908CD">
              <w:rPr>
                <w:noProof/>
                <w:webHidden/>
              </w:rPr>
            </w:r>
            <w:r w:rsidR="002908CD">
              <w:rPr>
                <w:noProof/>
                <w:webHidden/>
              </w:rPr>
              <w:fldChar w:fldCharType="separate"/>
            </w:r>
            <w:r w:rsidR="00C330C0">
              <w:rPr>
                <w:noProof/>
                <w:webHidden/>
              </w:rPr>
              <w:t>20</w:t>
            </w:r>
            <w:r w:rsidR="002908CD">
              <w:rPr>
                <w:noProof/>
                <w:webHidden/>
              </w:rPr>
              <w:fldChar w:fldCharType="end"/>
            </w:r>
          </w:hyperlink>
        </w:p>
        <w:p w14:paraId="050133EA" w14:textId="61950432" w:rsidR="002908CD" w:rsidRDefault="00D602BF">
          <w:pPr>
            <w:pStyle w:val="Spistreci2"/>
            <w:tabs>
              <w:tab w:val="left" w:pos="1320"/>
              <w:tab w:val="right" w:leader="dot" w:pos="9345"/>
            </w:tabs>
            <w:rPr>
              <w:rFonts w:asciiTheme="minorHAnsi" w:eastAsiaTheme="minorEastAsia" w:hAnsiTheme="minorHAnsi"/>
              <w:noProof/>
              <w:lang w:eastAsia="ru-RU"/>
            </w:rPr>
          </w:pPr>
          <w:hyperlink w:anchor="_Toc164799117" w:history="1">
            <w:r w:rsidR="002908CD" w:rsidRPr="00F12F28">
              <w:rPr>
                <w:rStyle w:val="Hipercze"/>
                <w:noProof/>
                <w:lang w:val="pl-PL"/>
              </w:rPr>
              <w:t>2.1.5.3.</w:t>
            </w:r>
            <w:r w:rsidR="002908CD">
              <w:rPr>
                <w:rFonts w:asciiTheme="minorHAnsi" w:eastAsiaTheme="minorEastAsia" w:hAnsiTheme="minorHAnsi"/>
                <w:noProof/>
                <w:lang w:eastAsia="ru-RU"/>
              </w:rPr>
              <w:tab/>
            </w:r>
            <w:r w:rsidR="002908CD" w:rsidRPr="00F12F28">
              <w:rPr>
                <w:rStyle w:val="Hipercze"/>
                <w:noProof/>
                <w:lang w:val="pl-PL"/>
              </w:rPr>
              <w:t>Ogólne wymagania w zakresie wykonania robót</w:t>
            </w:r>
            <w:r w:rsidR="002908CD">
              <w:rPr>
                <w:noProof/>
                <w:webHidden/>
              </w:rPr>
              <w:tab/>
            </w:r>
            <w:r w:rsidR="002908CD">
              <w:rPr>
                <w:noProof/>
                <w:webHidden/>
              </w:rPr>
              <w:fldChar w:fldCharType="begin"/>
            </w:r>
            <w:r w:rsidR="002908CD">
              <w:rPr>
                <w:noProof/>
                <w:webHidden/>
              </w:rPr>
              <w:instrText xml:space="preserve"> PAGEREF _Toc164799117 \h </w:instrText>
            </w:r>
            <w:r w:rsidR="002908CD">
              <w:rPr>
                <w:noProof/>
                <w:webHidden/>
              </w:rPr>
            </w:r>
            <w:r w:rsidR="002908CD">
              <w:rPr>
                <w:noProof/>
                <w:webHidden/>
              </w:rPr>
              <w:fldChar w:fldCharType="separate"/>
            </w:r>
            <w:r w:rsidR="00C330C0">
              <w:rPr>
                <w:noProof/>
                <w:webHidden/>
              </w:rPr>
              <w:t>21</w:t>
            </w:r>
            <w:r w:rsidR="002908CD">
              <w:rPr>
                <w:noProof/>
                <w:webHidden/>
              </w:rPr>
              <w:fldChar w:fldCharType="end"/>
            </w:r>
          </w:hyperlink>
        </w:p>
        <w:p w14:paraId="1A3141E5" w14:textId="14EDCE9B" w:rsidR="002908CD" w:rsidRDefault="00D602BF">
          <w:pPr>
            <w:pStyle w:val="Spistreci2"/>
            <w:tabs>
              <w:tab w:val="left" w:pos="1320"/>
              <w:tab w:val="right" w:leader="dot" w:pos="9345"/>
            </w:tabs>
            <w:rPr>
              <w:rFonts w:asciiTheme="minorHAnsi" w:eastAsiaTheme="minorEastAsia" w:hAnsiTheme="minorHAnsi"/>
              <w:noProof/>
              <w:lang w:eastAsia="ru-RU"/>
            </w:rPr>
          </w:pPr>
          <w:hyperlink w:anchor="_Toc164799118" w:history="1">
            <w:r w:rsidR="002908CD" w:rsidRPr="00F12F28">
              <w:rPr>
                <w:rStyle w:val="Hipercze"/>
                <w:noProof/>
                <w:lang w:val="pl-PL"/>
              </w:rPr>
              <w:t>2.1.5.4.</w:t>
            </w:r>
            <w:r w:rsidR="002908CD">
              <w:rPr>
                <w:rFonts w:asciiTheme="minorHAnsi" w:eastAsiaTheme="minorEastAsia" w:hAnsiTheme="minorHAnsi"/>
                <w:noProof/>
                <w:lang w:eastAsia="ru-RU"/>
              </w:rPr>
              <w:tab/>
            </w:r>
            <w:r w:rsidR="002908CD" w:rsidRPr="00F12F28">
              <w:rPr>
                <w:rStyle w:val="Hipercze"/>
                <w:noProof/>
                <w:lang w:val="pl-PL"/>
              </w:rPr>
              <w:t>Materiały</w:t>
            </w:r>
            <w:r w:rsidR="002908CD">
              <w:rPr>
                <w:noProof/>
                <w:webHidden/>
              </w:rPr>
              <w:tab/>
            </w:r>
            <w:r w:rsidR="002908CD">
              <w:rPr>
                <w:noProof/>
                <w:webHidden/>
              </w:rPr>
              <w:fldChar w:fldCharType="begin"/>
            </w:r>
            <w:r w:rsidR="002908CD">
              <w:rPr>
                <w:noProof/>
                <w:webHidden/>
              </w:rPr>
              <w:instrText xml:space="preserve"> PAGEREF _Toc164799118 \h </w:instrText>
            </w:r>
            <w:r w:rsidR="002908CD">
              <w:rPr>
                <w:noProof/>
                <w:webHidden/>
              </w:rPr>
            </w:r>
            <w:r w:rsidR="002908CD">
              <w:rPr>
                <w:noProof/>
                <w:webHidden/>
              </w:rPr>
              <w:fldChar w:fldCharType="separate"/>
            </w:r>
            <w:r w:rsidR="00C330C0">
              <w:rPr>
                <w:noProof/>
                <w:webHidden/>
              </w:rPr>
              <w:t>22</w:t>
            </w:r>
            <w:r w:rsidR="002908CD">
              <w:rPr>
                <w:noProof/>
                <w:webHidden/>
              </w:rPr>
              <w:fldChar w:fldCharType="end"/>
            </w:r>
          </w:hyperlink>
        </w:p>
        <w:p w14:paraId="6EB9B645" w14:textId="00F02824" w:rsidR="002908CD" w:rsidRDefault="00D602BF">
          <w:pPr>
            <w:pStyle w:val="Spistreci2"/>
            <w:tabs>
              <w:tab w:val="left" w:pos="1320"/>
              <w:tab w:val="right" w:leader="dot" w:pos="9345"/>
            </w:tabs>
            <w:rPr>
              <w:rFonts w:asciiTheme="minorHAnsi" w:eastAsiaTheme="minorEastAsia" w:hAnsiTheme="minorHAnsi"/>
              <w:noProof/>
              <w:lang w:eastAsia="ru-RU"/>
            </w:rPr>
          </w:pPr>
          <w:hyperlink w:anchor="_Toc164799119" w:history="1">
            <w:r w:rsidR="002908CD" w:rsidRPr="00F12F28">
              <w:rPr>
                <w:rStyle w:val="Hipercze"/>
                <w:noProof/>
                <w:lang w:val="pl-PL"/>
              </w:rPr>
              <w:t>2.1.5.5.</w:t>
            </w:r>
            <w:r w:rsidR="002908CD">
              <w:rPr>
                <w:rFonts w:asciiTheme="minorHAnsi" w:eastAsiaTheme="minorEastAsia" w:hAnsiTheme="minorHAnsi"/>
                <w:noProof/>
                <w:lang w:eastAsia="ru-RU"/>
              </w:rPr>
              <w:tab/>
            </w:r>
            <w:r w:rsidR="002908CD" w:rsidRPr="00F12F28">
              <w:rPr>
                <w:rStyle w:val="Hipercze"/>
                <w:noProof/>
                <w:lang w:val="pl-PL"/>
              </w:rPr>
              <w:t>Przepisy prawne i normy związanie z projektowaniem i wykonaniem zamówienia</w:t>
            </w:r>
            <w:r w:rsidR="002908CD">
              <w:rPr>
                <w:noProof/>
                <w:webHidden/>
              </w:rPr>
              <w:tab/>
            </w:r>
            <w:r w:rsidR="002908CD">
              <w:rPr>
                <w:noProof/>
                <w:webHidden/>
              </w:rPr>
              <w:fldChar w:fldCharType="begin"/>
            </w:r>
            <w:r w:rsidR="002908CD">
              <w:rPr>
                <w:noProof/>
                <w:webHidden/>
              </w:rPr>
              <w:instrText xml:space="preserve"> PAGEREF _Toc164799119 \h </w:instrText>
            </w:r>
            <w:r w:rsidR="002908CD">
              <w:rPr>
                <w:noProof/>
                <w:webHidden/>
              </w:rPr>
            </w:r>
            <w:r w:rsidR="002908CD">
              <w:rPr>
                <w:noProof/>
                <w:webHidden/>
              </w:rPr>
              <w:fldChar w:fldCharType="separate"/>
            </w:r>
            <w:r w:rsidR="00C330C0">
              <w:rPr>
                <w:noProof/>
                <w:webHidden/>
              </w:rPr>
              <w:t>23</w:t>
            </w:r>
            <w:r w:rsidR="002908CD">
              <w:rPr>
                <w:noProof/>
                <w:webHidden/>
              </w:rPr>
              <w:fldChar w:fldCharType="end"/>
            </w:r>
          </w:hyperlink>
        </w:p>
        <w:p w14:paraId="65926B3A" w14:textId="01149F01" w:rsidR="002908CD" w:rsidRDefault="00D602BF">
          <w:pPr>
            <w:pStyle w:val="Spistreci2"/>
            <w:tabs>
              <w:tab w:val="left" w:pos="1320"/>
              <w:tab w:val="right" w:leader="dot" w:pos="9345"/>
            </w:tabs>
            <w:rPr>
              <w:rFonts w:asciiTheme="minorHAnsi" w:eastAsiaTheme="minorEastAsia" w:hAnsiTheme="minorHAnsi"/>
              <w:noProof/>
              <w:lang w:eastAsia="ru-RU"/>
            </w:rPr>
          </w:pPr>
          <w:hyperlink w:anchor="_Toc164799120" w:history="1">
            <w:r w:rsidR="002908CD" w:rsidRPr="00F12F28">
              <w:rPr>
                <w:rStyle w:val="Hipercze"/>
                <w:noProof/>
                <w:lang w:val="pl-PL"/>
              </w:rPr>
              <w:t>2.1.5.6.</w:t>
            </w:r>
            <w:r w:rsidR="002908CD">
              <w:rPr>
                <w:rFonts w:asciiTheme="minorHAnsi" w:eastAsiaTheme="minorEastAsia" w:hAnsiTheme="minorHAnsi"/>
                <w:noProof/>
                <w:lang w:eastAsia="ru-RU"/>
              </w:rPr>
              <w:tab/>
            </w:r>
            <w:r w:rsidR="002908CD" w:rsidRPr="00F12F28">
              <w:rPr>
                <w:rStyle w:val="Hipercze"/>
                <w:noProof/>
                <w:lang w:val="pl-PL"/>
              </w:rPr>
              <w:t>Kontrola jakości</w:t>
            </w:r>
            <w:r w:rsidR="002908CD">
              <w:rPr>
                <w:noProof/>
                <w:webHidden/>
              </w:rPr>
              <w:tab/>
            </w:r>
            <w:r w:rsidR="002908CD">
              <w:rPr>
                <w:noProof/>
                <w:webHidden/>
              </w:rPr>
              <w:fldChar w:fldCharType="begin"/>
            </w:r>
            <w:r w:rsidR="002908CD">
              <w:rPr>
                <w:noProof/>
                <w:webHidden/>
              </w:rPr>
              <w:instrText xml:space="preserve"> PAGEREF _Toc164799120 \h </w:instrText>
            </w:r>
            <w:r w:rsidR="002908CD">
              <w:rPr>
                <w:noProof/>
                <w:webHidden/>
              </w:rPr>
            </w:r>
            <w:r w:rsidR="002908CD">
              <w:rPr>
                <w:noProof/>
                <w:webHidden/>
              </w:rPr>
              <w:fldChar w:fldCharType="separate"/>
            </w:r>
            <w:r w:rsidR="00C330C0">
              <w:rPr>
                <w:noProof/>
                <w:webHidden/>
              </w:rPr>
              <w:t>23</w:t>
            </w:r>
            <w:r w:rsidR="002908CD">
              <w:rPr>
                <w:noProof/>
                <w:webHidden/>
              </w:rPr>
              <w:fldChar w:fldCharType="end"/>
            </w:r>
          </w:hyperlink>
        </w:p>
        <w:p w14:paraId="3D287B25" w14:textId="07C11EEC" w:rsidR="002908CD" w:rsidRDefault="00D602BF">
          <w:pPr>
            <w:pStyle w:val="Spistreci2"/>
            <w:tabs>
              <w:tab w:val="left" w:pos="1320"/>
              <w:tab w:val="right" w:leader="dot" w:pos="9345"/>
            </w:tabs>
            <w:rPr>
              <w:rFonts w:asciiTheme="minorHAnsi" w:eastAsiaTheme="minorEastAsia" w:hAnsiTheme="minorHAnsi"/>
              <w:noProof/>
              <w:lang w:eastAsia="ru-RU"/>
            </w:rPr>
          </w:pPr>
          <w:hyperlink w:anchor="_Toc164799121" w:history="1">
            <w:r w:rsidR="002908CD" w:rsidRPr="00F12F28">
              <w:rPr>
                <w:rStyle w:val="Hipercze"/>
                <w:noProof/>
                <w:lang w:val="pl-PL"/>
              </w:rPr>
              <w:t>2.1.5.7.</w:t>
            </w:r>
            <w:r w:rsidR="002908CD">
              <w:rPr>
                <w:rFonts w:asciiTheme="minorHAnsi" w:eastAsiaTheme="minorEastAsia" w:hAnsiTheme="minorHAnsi"/>
                <w:noProof/>
                <w:lang w:eastAsia="ru-RU"/>
              </w:rPr>
              <w:tab/>
            </w:r>
            <w:r w:rsidR="002908CD" w:rsidRPr="00F12F28">
              <w:rPr>
                <w:rStyle w:val="Hipercze"/>
                <w:noProof/>
                <w:lang w:val="pl-PL"/>
              </w:rPr>
              <w:t>Dokumenty budowy</w:t>
            </w:r>
            <w:r w:rsidR="002908CD">
              <w:rPr>
                <w:noProof/>
                <w:webHidden/>
              </w:rPr>
              <w:tab/>
            </w:r>
            <w:r w:rsidR="002908CD">
              <w:rPr>
                <w:noProof/>
                <w:webHidden/>
              </w:rPr>
              <w:fldChar w:fldCharType="begin"/>
            </w:r>
            <w:r w:rsidR="002908CD">
              <w:rPr>
                <w:noProof/>
                <w:webHidden/>
              </w:rPr>
              <w:instrText xml:space="preserve"> PAGEREF _Toc164799121 \h </w:instrText>
            </w:r>
            <w:r w:rsidR="002908CD">
              <w:rPr>
                <w:noProof/>
                <w:webHidden/>
              </w:rPr>
            </w:r>
            <w:r w:rsidR="002908CD">
              <w:rPr>
                <w:noProof/>
                <w:webHidden/>
              </w:rPr>
              <w:fldChar w:fldCharType="separate"/>
            </w:r>
            <w:r w:rsidR="00C330C0">
              <w:rPr>
                <w:noProof/>
                <w:webHidden/>
              </w:rPr>
              <w:t>23</w:t>
            </w:r>
            <w:r w:rsidR="002908CD">
              <w:rPr>
                <w:noProof/>
                <w:webHidden/>
              </w:rPr>
              <w:fldChar w:fldCharType="end"/>
            </w:r>
          </w:hyperlink>
        </w:p>
        <w:p w14:paraId="55090392" w14:textId="2A3737FE" w:rsidR="002908CD" w:rsidRDefault="00D602BF">
          <w:pPr>
            <w:pStyle w:val="Spistreci2"/>
            <w:tabs>
              <w:tab w:val="left" w:pos="1320"/>
              <w:tab w:val="right" w:leader="dot" w:pos="9345"/>
            </w:tabs>
            <w:rPr>
              <w:rFonts w:asciiTheme="minorHAnsi" w:eastAsiaTheme="minorEastAsia" w:hAnsiTheme="minorHAnsi"/>
              <w:noProof/>
              <w:lang w:eastAsia="ru-RU"/>
            </w:rPr>
          </w:pPr>
          <w:hyperlink w:anchor="_Toc164799122" w:history="1">
            <w:r w:rsidR="002908CD" w:rsidRPr="00F12F28">
              <w:rPr>
                <w:rStyle w:val="Hipercze"/>
                <w:noProof/>
                <w:lang w:val="pl-PL"/>
              </w:rPr>
              <w:t>2.1.5.8.</w:t>
            </w:r>
            <w:r w:rsidR="002908CD">
              <w:rPr>
                <w:rFonts w:asciiTheme="minorHAnsi" w:eastAsiaTheme="minorEastAsia" w:hAnsiTheme="minorHAnsi"/>
                <w:noProof/>
                <w:lang w:eastAsia="ru-RU"/>
              </w:rPr>
              <w:tab/>
            </w:r>
            <w:r w:rsidR="002908CD" w:rsidRPr="00F12F28">
              <w:rPr>
                <w:rStyle w:val="Hipercze"/>
                <w:noProof/>
                <w:lang w:val="pl-PL"/>
              </w:rPr>
              <w:t>Odbiór robót</w:t>
            </w:r>
            <w:r w:rsidR="002908CD">
              <w:rPr>
                <w:noProof/>
                <w:webHidden/>
              </w:rPr>
              <w:tab/>
            </w:r>
            <w:r w:rsidR="002908CD">
              <w:rPr>
                <w:noProof/>
                <w:webHidden/>
              </w:rPr>
              <w:fldChar w:fldCharType="begin"/>
            </w:r>
            <w:r w:rsidR="002908CD">
              <w:rPr>
                <w:noProof/>
                <w:webHidden/>
              </w:rPr>
              <w:instrText xml:space="preserve"> PAGEREF _Toc164799122 \h </w:instrText>
            </w:r>
            <w:r w:rsidR="002908CD">
              <w:rPr>
                <w:noProof/>
                <w:webHidden/>
              </w:rPr>
            </w:r>
            <w:r w:rsidR="002908CD">
              <w:rPr>
                <w:noProof/>
                <w:webHidden/>
              </w:rPr>
              <w:fldChar w:fldCharType="separate"/>
            </w:r>
            <w:r w:rsidR="00C330C0">
              <w:rPr>
                <w:noProof/>
                <w:webHidden/>
              </w:rPr>
              <w:t>25</w:t>
            </w:r>
            <w:r w:rsidR="002908CD">
              <w:rPr>
                <w:noProof/>
                <w:webHidden/>
              </w:rPr>
              <w:fldChar w:fldCharType="end"/>
            </w:r>
          </w:hyperlink>
        </w:p>
        <w:p w14:paraId="55DADCAB" w14:textId="7876AA60" w:rsidR="002908CD" w:rsidRDefault="00D602BF">
          <w:pPr>
            <w:pStyle w:val="Spistreci2"/>
            <w:tabs>
              <w:tab w:val="left" w:pos="880"/>
              <w:tab w:val="right" w:leader="dot" w:pos="9345"/>
            </w:tabs>
            <w:rPr>
              <w:rFonts w:asciiTheme="minorHAnsi" w:eastAsiaTheme="minorEastAsia" w:hAnsiTheme="minorHAnsi"/>
              <w:noProof/>
              <w:lang w:eastAsia="ru-RU"/>
            </w:rPr>
          </w:pPr>
          <w:hyperlink w:anchor="_Toc164799123" w:history="1">
            <w:r w:rsidR="002908CD" w:rsidRPr="00F12F28">
              <w:rPr>
                <w:rStyle w:val="Hipercze"/>
                <w:noProof/>
                <w:lang w:val="pl-PL"/>
              </w:rPr>
              <w:t>2.2.</w:t>
            </w:r>
            <w:r w:rsidR="002908CD">
              <w:rPr>
                <w:rFonts w:asciiTheme="minorHAnsi" w:eastAsiaTheme="minorEastAsia" w:hAnsiTheme="minorHAnsi"/>
                <w:noProof/>
                <w:lang w:eastAsia="ru-RU"/>
              </w:rPr>
              <w:tab/>
            </w:r>
            <w:r w:rsidR="002908CD" w:rsidRPr="00F12F28">
              <w:rPr>
                <w:rStyle w:val="Hipercze"/>
                <w:noProof/>
                <w:lang w:val="pl-PL"/>
              </w:rPr>
              <w:t>SZCZEGÓŁOWE WYMAGANIA ZAMAWIAJĄCEGO</w:t>
            </w:r>
            <w:r w:rsidR="002908CD">
              <w:rPr>
                <w:noProof/>
                <w:webHidden/>
              </w:rPr>
              <w:tab/>
            </w:r>
            <w:r w:rsidR="002908CD">
              <w:rPr>
                <w:noProof/>
                <w:webHidden/>
              </w:rPr>
              <w:fldChar w:fldCharType="begin"/>
            </w:r>
            <w:r w:rsidR="002908CD">
              <w:rPr>
                <w:noProof/>
                <w:webHidden/>
              </w:rPr>
              <w:instrText xml:space="preserve"> PAGEREF _Toc164799123 \h </w:instrText>
            </w:r>
            <w:r w:rsidR="002908CD">
              <w:rPr>
                <w:noProof/>
                <w:webHidden/>
              </w:rPr>
            </w:r>
            <w:r w:rsidR="002908CD">
              <w:rPr>
                <w:noProof/>
                <w:webHidden/>
              </w:rPr>
              <w:fldChar w:fldCharType="separate"/>
            </w:r>
            <w:r w:rsidR="00C330C0">
              <w:rPr>
                <w:noProof/>
                <w:webHidden/>
              </w:rPr>
              <w:t>26</w:t>
            </w:r>
            <w:r w:rsidR="002908CD">
              <w:rPr>
                <w:noProof/>
                <w:webHidden/>
              </w:rPr>
              <w:fldChar w:fldCharType="end"/>
            </w:r>
          </w:hyperlink>
        </w:p>
        <w:p w14:paraId="485063C9" w14:textId="0A26103E" w:rsidR="002908CD" w:rsidRDefault="00D602BF">
          <w:pPr>
            <w:pStyle w:val="Spistreci2"/>
            <w:tabs>
              <w:tab w:val="left" w:pos="1100"/>
              <w:tab w:val="right" w:leader="dot" w:pos="9345"/>
            </w:tabs>
            <w:rPr>
              <w:rFonts w:asciiTheme="minorHAnsi" w:eastAsiaTheme="minorEastAsia" w:hAnsiTheme="minorHAnsi"/>
              <w:noProof/>
              <w:lang w:eastAsia="ru-RU"/>
            </w:rPr>
          </w:pPr>
          <w:hyperlink w:anchor="_Toc164799124" w:history="1">
            <w:r w:rsidR="002908CD" w:rsidRPr="00F12F28">
              <w:rPr>
                <w:rStyle w:val="Hipercze"/>
                <w:noProof/>
                <w:lang w:val="pl-PL"/>
              </w:rPr>
              <w:t>2.2.1.</w:t>
            </w:r>
            <w:r w:rsidR="002908CD">
              <w:rPr>
                <w:rFonts w:asciiTheme="minorHAnsi" w:eastAsiaTheme="minorEastAsia" w:hAnsiTheme="minorHAnsi"/>
                <w:noProof/>
                <w:lang w:eastAsia="ru-RU"/>
              </w:rPr>
              <w:tab/>
            </w:r>
            <w:r w:rsidR="002908CD" w:rsidRPr="00F12F28">
              <w:rPr>
                <w:rStyle w:val="Hipercze"/>
                <w:noProof/>
                <w:lang w:val="pl-PL"/>
              </w:rPr>
              <w:t>CECHY OBIEKTU DOTYCZĄCE ROZWIĄZAŃ BUDOWLANO-KONSTRUKCYJNYCH  I WSKAŹNIKÓW EKONOMICZNYCH</w:t>
            </w:r>
            <w:r w:rsidR="002908CD">
              <w:rPr>
                <w:noProof/>
                <w:webHidden/>
              </w:rPr>
              <w:tab/>
            </w:r>
            <w:r w:rsidR="002908CD">
              <w:rPr>
                <w:noProof/>
                <w:webHidden/>
              </w:rPr>
              <w:fldChar w:fldCharType="begin"/>
            </w:r>
            <w:r w:rsidR="002908CD">
              <w:rPr>
                <w:noProof/>
                <w:webHidden/>
              </w:rPr>
              <w:instrText xml:space="preserve"> PAGEREF _Toc164799124 \h </w:instrText>
            </w:r>
            <w:r w:rsidR="002908CD">
              <w:rPr>
                <w:noProof/>
                <w:webHidden/>
              </w:rPr>
            </w:r>
            <w:r w:rsidR="002908CD">
              <w:rPr>
                <w:noProof/>
                <w:webHidden/>
              </w:rPr>
              <w:fldChar w:fldCharType="separate"/>
            </w:r>
            <w:r w:rsidR="00C330C0">
              <w:rPr>
                <w:noProof/>
                <w:webHidden/>
              </w:rPr>
              <w:t>26</w:t>
            </w:r>
            <w:r w:rsidR="002908CD">
              <w:rPr>
                <w:noProof/>
                <w:webHidden/>
              </w:rPr>
              <w:fldChar w:fldCharType="end"/>
            </w:r>
          </w:hyperlink>
        </w:p>
        <w:p w14:paraId="4F1103CA" w14:textId="375F6873" w:rsidR="002908CD" w:rsidRDefault="00D602BF">
          <w:pPr>
            <w:pStyle w:val="Spistreci2"/>
            <w:tabs>
              <w:tab w:val="left" w:pos="1100"/>
              <w:tab w:val="right" w:leader="dot" w:pos="9345"/>
            </w:tabs>
            <w:rPr>
              <w:rFonts w:asciiTheme="minorHAnsi" w:eastAsiaTheme="minorEastAsia" w:hAnsiTheme="minorHAnsi"/>
              <w:noProof/>
              <w:lang w:eastAsia="ru-RU"/>
            </w:rPr>
          </w:pPr>
          <w:hyperlink w:anchor="_Toc164799125" w:history="1">
            <w:r w:rsidR="002908CD" w:rsidRPr="00F12F28">
              <w:rPr>
                <w:rStyle w:val="Hipercze"/>
                <w:noProof/>
                <w:lang w:val="pl-PL"/>
              </w:rPr>
              <w:t>2.2.2.</w:t>
            </w:r>
            <w:r w:rsidR="002908CD">
              <w:rPr>
                <w:rFonts w:asciiTheme="minorHAnsi" w:eastAsiaTheme="minorEastAsia" w:hAnsiTheme="minorHAnsi"/>
                <w:noProof/>
                <w:lang w:eastAsia="ru-RU"/>
              </w:rPr>
              <w:tab/>
            </w:r>
            <w:r w:rsidR="002908CD" w:rsidRPr="00F12F28">
              <w:rPr>
                <w:rStyle w:val="Hipercze"/>
                <w:noProof/>
                <w:lang w:val="pl-PL"/>
              </w:rPr>
              <w:t>OGÓLNE WARUNKI WYKONANIA I ODBIORU ROBÓT</w:t>
            </w:r>
            <w:r w:rsidR="002908CD">
              <w:rPr>
                <w:noProof/>
                <w:webHidden/>
              </w:rPr>
              <w:tab/>
            </w:r>
            <w:r w:rsidR="002908CD">
              <w:rPr>
                <w:noProof/>
                <w:webHidden/>
              </w:rPr>
              <w:fldChar w:fldCharType="begin"/>
            </w:r>
            <w:r w:rsidR="002908CD">
              <w:rPr>
                <w:noProof/>
                <w:webHidden/>
              </w:rPr>
              <w:instrText xml:space="preserve"> PAGEREF _Toc164799125 \h </w:instrText>
            </w:r>
            <w:r w:rsidR="002908CD">
              <w:rPr>
                <w:noProof/>
                <w:webHidden/>
              </w:rPr>
            </w:r>
            <w:r w:rsidR="002908CD">
              <w:rPr>
                <w:noProof/>
                <w:webHidden/>
              </w:rPr>
              <w:fldChar w:fldCharType="separate"/>
            </w:r>
            <w:r w:rsidR="00C330C0">
              <w:rPr>
                <w:noProof/>
                <w:webHidden/>
              </w:rPr>
              <w:t>26</w:t>
            </w:r>
            <w:r w:rsidR="002908CD">
              <w:rPr>
                <w:noProof/>
                <w:webHidden/>
              </w:rPr>
              <w:fldChar w:fldCharType="end"/>
            </w:r>
          </w:hyperlink>
        </w:p>
        <w:p w14:paraId="5ACB3A31" w14:textId="6BC46062" w:rsidR="002908CD" w:rsidRDefault="00D602BF">
          <w:pPr>
            <w:pStyle w:val="Spistreci2"/>
            <w:tabs>
              <w:tab w:val="left" w:pos="1100"/>
              <w:tab w:val="right" w:leader="dot" w:pos="9345"/>
            </w:tabs>
            <w:rPr>
              <w:rFonts w:asciiTheme="minorHAnsi" w:eastAsiaTheme="minorEastAsia" w:hAnsiTheme="minorHAnsi"/>
              <w:noProof/>
              <w:lang w:eastAsia="ru-RU"/>
            </w:rPr>
          </w:pPr>
          <w:hyperlink w:anchor="_Toc164799126" w:history="1">
            <w:r w:rsidR="002908CD" w:rsidRPr="00F12F28">
              <w:rPr>
                <w:rStyle w:val="Hipercze"/>
                <w:noProof/>
                <w:lang w:val="pl-PL"/>
              </w:rPr>
              <w:t>2.2.3.</w:t>
            </w:r>
            <w:r w:rsidR="002908CD">
              <w:rPr>
                <w:rFonts w:asciiTheme="minorHAnsi" w:eastAsiaTheme="minorEastAsia" w:hAnsiTheme="minorHAnsi"/>
                <w:noProof/>
                <w:lang w:eastAsia="ru-RU"/>
              </w:rPr>
              <w:tab/>
            </w:r>
            <w:r w:rsidR="002908CD" w:rsidRPr="00F12F28">
              <w:rPr>
                <w:rStyle w:val="Hipercze"/>
                <w:noProof/>
                <w:lang w:val="pl-PL"/>
              </w:rPr>
              <w:t>PRZEPISY OKREŚLAJĄCE WYKONYWANIE ROBÓT GEODEZYJNYCH I GEOTECHNICZNYCH</w:t>
            </w:r>
            <w:r w:rsidR="002908CD">
              <w:rPr>
                <w:noProof/>
                <w:webHidden/>
              </w:rPr>
              <w:tab/>
            </w:r>
            <w:r w:rsidR="002908CD">
              <w:rPr>
                <w:noProof/>
                <w:webHidden/>
              </w:rPr>
              <w:fldChar w:fldCharType="begin"/>
            </w:r>
            <w:r w:rsidR="002908CD">
              <w:rPr>
                <w:noProof/>
                <w:webHidden/>
              </w:rPr>
              <w:instrText xml:space="preserve"> PAGEREF _Toc164799126 \h </w:instrText>
            </w:r>
            <w:r w:rsidR="002908CD">
              <w:rPr>
                <w:noProof/>
                <w:webHidden/>
              </w:rPr>
            </w:r>
            <w:r w:rsidR="002908CD">
              <w:rPr>
                <w:noProof/>
                <w:webHidden/>
              </w:rPr>
              <w:fldChar w:fldCharType="separate"/>
            </w:r>
            <w:r w:rsidR="00C330C0">
              <w:rPr>
                <w:noProof/>
                <w:webHidden/>
              </w:rPr>
              <w:t>27</w:t>
            </w:r>
            <w:r w:rsidR="002908CD">
              <w:rPr>
                <w:noProof/>
                <w:webHidden/>
              </w:rPr>
              <w:fldChar w:fldCharType="end"/>
            </w:r>
          </w:hyperlink>
        </w:p>
        <w:p w14:paraId="41845386" w14:textId="439219A4" w:rsidR="002908CD" w:rsidRDefault="00D602BF">
          <w:pPr>
            <w:pStyle w:val="Spistreci2"/>
            <w:tabs>
              <w:tab w:val="left" w:pos="1100"/>
              <w:tab w:val="right" w:leader="dot" w:pos="9345"/>
            </w:tabs>
            <w:rPr>
              <w:rFonts w:asciiTheme="minorHAnsi" w:eastAsiaTheme="minorEastAsia" w:hAnsiTheme="minorHAnsi"/>
              <w:noProof/>
              <w:lang w:eastAsia="ru-RU"/>
            </w:rPr>
          </w:pPr>
          <w:hyperlink w:anchor="_Toc164799127" w:history="1">
            <w:r w:rsidR="002908CD" w:rsidRPr="00F12F28">
              <w:rPr>
                <w:rStyle w:val="Hipercze"/>
                <w:noProof/>
                <w:lang w:val="pl-PL"/>
              </w:rPr>
              <w:t>2.2.4.</w:t>
            </w:r>
            <w:r w:rsidR="002908CD">
              <w:rPr>
                <w:rFonts w:asciiTheme="minorHAnsi" w:eastAsiaTheme="minorEastAsia" w:hAnsiTheme="minorHAnsi"/>
                <w:noProof/>
                <w:lang w:eastAsia="ru-RU"/>
              </w:rPr>
              <w:tab/>
            </w:r>
            <w:r w:rsidR="002908CD" w:rsidRPr="00F12F28">
              <w:rPr>
                <w:rStyle w:val="Hipercze"/>
                <w:noProof/>
                <w:lang w:val="pl-PL"/>
              </w:rPr>
              <w:t>PRZEPISY OKREŚLAJĄCE WYKONYWANIE ROBÓT PROJEKTOWYCH</w:t>
            </w:r>
            <w:r w:rsidR="002908CD">
              <w:rPr>
                <w:noProof/>
                <w:webHidden/>
              </w:rPr>
              <w:tab/>
            </w:r>
            <w:r w:rsidR="002908CD">
              <w:rPr>
                <w:noProof/>
                <w:webHidden/>
              </w:rPr>
              <w:fldChar w:fldCharType="begin"/>
            </w:r>
            <w:r w:rsidR="002908CD">
              <w:rPr>
                <w:noProof/>
                <w:webHidden/>
              </w:rPr>
              <w:instrText xml:space="preserve"> PAGEREF _Toc164799127 \h </w:instrText>
            </w:r>
            <w:r w:rsidR="002908CD">
              <w:rPr>
                <w:noProof/>
                <w:webHidden/>
              </w:rPr>
            </w:r>
            <w:r w:rsidR="002908CD">
              <w:rPr>
                <w:noProof/>
                <w:webHidden/>
              </w:rPr>
              <w:fldChar w:fldCharType="separate"/>
            </w:r>
            <w:r w:rsidR="00C330C0">
              <w:rPr>
                <w:noProof/>
                <w:webHidden/>
              </w:rPr>
              <w:t>28</w:t>
            </w:r>
            <w:r w:rsidR="002908CD">
              <w:rPr>
                <w:noProof/>
                <w:webHidden/>
              </w:rPr>
              <w:fldChar w:fldCharType="end"/>
            </w:r>
          </w:hyperlink>
        </w:p>
        <w:p w14:paraId="0C8520D6" w14:textId="17786FC3" w:rsidR="002908CD" w:rsidRDefault="00D602BF">
          <w:pPr>
            <w:pStyle w:val="Spistreci2"/>
            <w:tabs>
              <w:tab w:val="left" w:pos="1100"/>
              <w:tab w:val="right" w:leader="dot" w:pos="9345"/>
            </w:tabs>
            <w:rPr>
              <w:rFonts w:asciiTheme="minorHAnsi" w:eastAsiaTheme="minorEastAsia" w:hAnsiTheme="minorHAnsi"/>
              <w:noProof/>
              <w:lang w:eastAsia="ru-RU"/>
            </w:rPr>
          </w:pPr>
          <w:hyperlink w:anchor="_Toc164799128" w:history="1">
            <w:r w:rsidR="002908CD" w:rsidRPr="00F12F28">
              <w:rPr>
                <w:rStyle w:val="Hipercze"/>
                <w:noProof/>
                <w:lang w:val="pl-PL"/>
              </w:rPr>
              <w:t>2.2.5.</w:t>
            </w:r>
            <w:r w:rsidR="002908CD">
              <w:rPr>
                <w:rFonts w:asciiTheme="minorHAnsi" w:eastAsiaTheme="minorEastAsia" w:hAnsiTheme="minorHAnsi"/>
                <w:noProof/>
                <w:lang w:eastAsia="ru-RU"/>
              </w:rPr>
              <w:tab/>
            </w:r>
            <w:r w:rsidR="002908CD" w:rsidRPr="00F12F28">
              <w:rPr>
                <w:rStyle w:val="Hipercze"/>
                <w:noProof/>
                <w:lang w:val="pl-PL"/>
              </w:rPr>
              <w:t>PRZEPISY OKREŚLAJĄCE WYKONYWANIE ROBÓT ROZBIÓRKOWYCH I PRAC ZIEMNYCH</w:t>
            </w:r>
            <w:r w:rsidR="002908CD">
              <w:rPr>
                <w:noProof/>
                <w:webHidden/>
              </w:rPr>
              <w:tab/>
            </w:r>
            <w:r w:rsidR="002908CD">
              <w:rPr>
                <w:noProof/>
                <w:webHidden/>
              </w:rPr>
              <w:fldChar w:fldCharType="begin"/>
            </w:r>
            <w:r w:rsidR="002908CD">
              <w:rPr>
                <w:noProof/>
                <w:webHidden/>
              </w:rPr>
              <w:instrText xml:space="preserve"> PAGEREF _Toc164799128 \h </w:instrText>
            </w:r>
            <w:r w:rsidR="002908CD">
              <w:rPr>
                <w:noProof/>
                <w:webHidden/>
              </w:rPr>
            </w:r>
            <w:r w:rsidR="002908CD">
              <w:rPr>
                <w:noProof/>
                <w:webHidden/>
              </w:rPr>
              <w:fldChar w:fldCharType="separate"/>
            </w:r>
            <w:r w:rsidR="00C330C0">
              <w:rPr>
                <w:noProof/>
                <w:webHidden/>
              </w:rPr>
              <w:t>28</w:t>
            </w:r>
            <w:r w:rsidR="002908CD">
              <w:rPr>
                <w:noProof/>
                <w:webHidden/>
              </w:rPr>
              <w:fldChar w:fldCharType="end"/>
            </w:r>
          </w:hyperlink>
        </w:p>
        <w:p w14:paraId="6A496D75" w14:textId="5AF1F731" w:rsidR="002908CD" w:rsidRDefault="00D602BF">
          <w:pPr>
            <w:pStyle w:val="Spistreci2"/>
            <w:tabs>
              <w:tab w:val="left" w:pos="1100"/>
              <w:tab w:val="right" w:leader="dot" w:pos="9345"/>
            </w:tabs>
            <w:rPr>
              <w:rFonts w:asciiTheme="minorHAnsi" w:eastAsiaTheme="minorEastAsia" w:hAnsiTheme="minorHAnsi"/>
              <w:noProof/>
              <w:lang w:eastAsia="ru-RU"/>
            </w:rPr>
          </w:pPr>
          <w:hyperlink w:anchor="_Toc164799129" w:history="1">
            <w:r w:rsidR="002908CD" w:rsidRPr="00F12F28">
              <w:rPr>
                <w:rStyle w:val="Hipercze"/>
                <w:noProof/>
                <w:lang w:val="pl-PL"/>
              </w:rPr>
              <w:t>2.2.6.</w:t>
            </w:r>
            <w:r w:rsidR="002908CD">
              <w:rPr>
                <w:rFonts w:asciiTheme="minorHAnsi" w:eastAsiaTheme="minorEastAsia" w:hAnsiTheme="minorHAnsi"/>
                <w:noProof/>
                <w:lang w:eastAsia="ru-RU"/>
              </w:rPr>
              <w:tab/>
            </w:r>
            <w:r w:rsidR="002908CD" w:rsidRPr="00F12F28">
              <w:rPr>
                <w:rStyle w:val="Hipercze"/>
                <w:noProof/>
                <w:lang w:val="pl-PL"/>
              </w:rPr>
              <w:t>NORMY UMOŻLIWIAJĄCE WYKONANIE KONSTRUKCJI BETONOWYCH I ŻELBETOWYCH</w:t>
            </w:r>
            <w:r w:rsidR="002908CD">
              <w:rPr>
                <w:noProof/>
                <w:webHidden/>
              </w:rPr>
              <w:tab/>
            </w:r>
            <w:r w:rsidR="002908CD">
              <w:rPr>
                <w:noProof/>
                <w:webHidden/>
              </w:rPr>
              <w:fldChar w:fldCharType="begin"/>
            </w:r>
            <w:r w:rsidR="002908CD">
              <w:rPr>
                <w:noProof/>
                <w:webHidden/>
              </w:rPr>
              <w:instrText xml:space="preserve"> PAGEREF _Toc164799129 \h </w:instrText>
            </w:r>
            <w:r w:rsidR="002908CD">
              <w:rPr>
                <w:noProof/>
                <w:webHidden/>
              </w:rPr>
            </w:r>
            <w:r w:rsidR="002908CD">
              <w:rPr>
                <w:noProof/>
                <w:webHidden/>
              </w:rPr>
              <w:fldChar w:fldCharType="separate"/>
            </w:r>
            <w:r w:rsidR="00C330C0">
              <w:rPr>
                <w:noProof/>
                <w:webHidden/>
              </w:rPr>
              <w:t>28</w:t>
            </w:r>
            <w:r w:rsidR="002908CD">
              <w:rPr>
                <w:noProof/>
                <w:webHidden/>
              </w:rPr>
              <w:fldChar w:fldCharType="end"/>
            </w:r>
          </w:hyperlink>
        </w:p>
        <w:p w14:paraId="1DF918CB" w14:textId="4673089B" w:rsidR="002908CD" w:rsidRDefault="00D602BF">
          <w:pPr>
            <w:pStyle w:val="Spistreci2"/>
            <w:tabs>
              <w:tab w:val="left" w:pos="1100"/>
              <w:tab w:val="right" w:leader="dot" w:pos="9345"/>
            </w:tabs>
            <w:rPr>
              <w:rFonts w:asciiTheme="minorHAnsi" w:eastAsiaTheme="minorEastAsia" w:hAnsiTheme="minorHAnsi"/>
              <w:noProof/>
              <w:lang w:eastAsia="ru-RU"/>
            </w:rPr>
          </w:pPr>
          <w:hyperlink w:anchor="_Toc164799130" w:history="1">
            <w:r w:rsidR="002908CD" w:rsidRPr="00F12F28">
              <w:rPr>
                <w:rStyle w:val="Hipercze"/>
                <w:noProof/>
                <w:lang w:val="pl-PL"/>
              </w:rPr>
              <w:t>2.2.7.</w:t>
            </w:r>
            <w:r w:rsidR="002908CD">
              <w:rPr>
                <w:rFonts w:asciiTheme="minorHAnsi" w:eastAsiaTheme="minorEastAsia" w:hAnsiTheme="minorHAnsi"/>
                <w:noProof/>
                <w:lang w:eastAsia="ru-RU"/>
              </w:rPr>
              <w:tab/>
            </w:r>
            <w:r w:rsidR="002908CD" w:rsidRPr="00F12F28">
              <w:rPr>
                <w:rStyle w:val="Hipercze"/>
                <w:noProof/>
                <w:lang w:val="pl-PL"/>
              </w:rPr>
              <w:t>NORMY UMOŻLIWIAJĄCE WYKONANIE ROBÓT MUROWYCH I KAMIENNYCH</w:t>
            </w:r>
            <w:r w:rsidR="002908CD">
              <w:rPr>
                <w:noProof/>
                <w:webHidden/>
              </w:rPr>
              <w:tab/>
            </w:r>
            <w:r w:rsidR="002908CD">
              <w:rPr>
                <w:noProof/>
                <w:webHidden/>
              </w:rPr>
              <w:fldChar w:fldCharType="begin"/>
            </w:r>
            <w:r w:rsidR="002908CD">
              <w:rPr>
                <w:noProof/>
                <w:webHidden/>
              </w:rPr>
              <w:instrText xml:space="preserve"> PAGEREF _Toc164799130 \h </w:instrText>
            </w:r>
            <w:r w:rsidR="002908CD">
              <w:rPr>
                <w:noProof/>
                <w:webHidden/>
              </w:rPr>
            </w:r>
            <w:r w:rsidR="002908CD">
              <w:rPr>
                <w:noProof/>
                <w:webHidden/>
              </w:rPr>
              <w:fldChar w:fldCharType="separate"/>
            </w:r>
            <w:r w:rsidR="00C330C0">
              <w:rPr>
                <w:noProof/>
                <w:webHidden/>
              </w:rPr>
              <w:t>29</w:t>
            </w:r>
            <w:r w:rsidR="002908CD">
              <w:rPr>
                <w:noProof/>
                <w:webHidden/>
              </w:rPr>
              <w:fldChar w:fldCharType="end"/>
            </w:r>
          </w:hyperlink>
        </w:p>
        <w:p w14:paraId="7838DDD0" w14:textId="05F4DFC7" w:rsidR="002908CD" w:rsidRDefault="00D602BF">
          <w:pPr>
            <w:pStyle w:val="Spistreci2"/>
            <w:tabs>
              <w:tab w:val="left" w:pos="1100"/>
              <w:tab w:val="right" w:leader="dot" w:pos="9345"/>
            </w:tabs>
            <w:rPr>
              <w:rFonts w:asciiTheme="minorHAnsi" w:eastAsiaTheme="minorEastAsia" w:hAnsiTheme="minorHAnsi"/>
              <w:noProof/>
              <w:lang w:eastAsia="ru-RU"/>
            </w:rPr>
          </w:pPr>
          <w:hyperlink w:anchor="_Toc164799131" w:history="1">
            <w:r w:rsidR="002908CD" w:rsidRPr="00F12F28">
              <w:rPr>
                <w:rStyle w:val="Hipercze"/>
                <w:noProof/>
                <w:lang w:val="pl-PL"/>
              </w:rPr>
              <w:t>2.2.8.</w:t>
            </w:r>
            <w:r w:rsidR="002908CD">
              <w:rPr>
                <w:rFonts w:asciiTheme="minorHAnsi" w:eastAsiaTheme="minorEastAsia" w:hAnsiTheme="minorHAnsi"/>
                <w:noProof/>
                <w:lang w:eastAsia="ru-RU"/>
              </w:rPr>
              <w:tab/>
            </w:r>
            <w:r w:rsidR="002908CD" w:rsidRPr="00F12F28">
              <w:rPr>
                <w:rStyle w:val="Hipercze"/>
                <w:noProof/>
                <w:lang w:val="pl-PL"/>
              </w:rPr>
              <w:t>NORMY DO BOISK SPORTOWYCH</w:t>
            </w:r>
            <w:r w:rsidR="002908CD">
              <w:rPr>
                <w:noProof/>
                <w:webHidden/>
              </w:rPr>
              <w:tab/>
            </w:r>
            <w:r w:rsidR="002908CD">
              <w:rPr>
                <w:noProof/>
                <w:webHidden/>
              </w:rPr>
              <w:fldChar w:fldCharType="begin"/>
            </w:r>
            <w:r w:rsidR="002908CD">
              <w:rPr>
                <w:noProof/>
                <w:webHidden/>
              </w:rPr>
              <w:instrText xml:space="preserve"> PAGEREF _Toc164799131 \h </w:instrText>
            </w:r>
            <w:r w:rsidR="002908CD">
              <w:rPr>
                <w:noProof/>
                <w:webHidden/>
              </w:rPr>
            </w:r>
            <w:r w:rsidR="002908CD">
              <w:rPr>
                <w:noProof/>
                <w:webHidden/>
              </w:rPr>
              <w:fldChar w:fldCharType="separate"/>
            </w:r>
            <w:r w:rsidR="00C330C0">
              <w:rPr>
                <w:noProof/>
                <w:webHidden/>
              </w:rPr>
              <w:t>29</w:t>
            </w:r>
            <w:r w:rsidR="002908CD">
              <w:rPr>
                <w:noProof/>
                <w:webHidden/>
              </w:rPr>
              <w:fldChar w:fldCharType="end"/>
            </w:r>
          </w:hyperlink>
        </w:p>
        <w:p w14:paraId="38A26C00" w14:textId="1D835ECC" w:rsidR="002908CD" w:rsidRDefault="00D602BF">
          <w:pPr>
            <w:pStyle w:val="Spistreci1"/>
            <w:tabs>
              <w:tab w:val="left" w:pos="440"/>
              <w:tab w:val="right" w:leader="dot" w:pos="9345"/>
            </w:tabs>
            <w:rPr>
              <w:rFonts w:asciiTheme="minorHAnsi" w:eastAsiaTheme="minorEastAsia" w:hAnsiTheme="minorHAnsi"/>
              <w:noProof/>
              <w:lang w:eastAsia="ru-RU"/>
            </w:rPr>
          </w:pPr>
          <w:hyperlink w:anchor="_Toc164799132" w:history="1">
            <w:r w:rsidR="002908CD" w:rsidRPr="00F12F28">
              <w:rPr>
                <w:rStyle w:val="Hipercze"/>
                <w:noProof/>
              </w:rPr>
              <w:t>III.</w:t>
            </w:r>
            <w:r w:rsidR="002908CD">
              <w:rPr>
                <w:rFonts w:asciiTheme="minorHAnsi" w:eastAsiaTheme="minorEastAsia" w:hAnsiTheme="minorHAnsi"/>
                <w:noProof/>
                <w:lang w:eastAsia="ru-RU"/>
              </w:rPr>
              <w:tab/>
            </w:r>
            <w:r w:rsidR="002908CD" w:rsidRPr="00F12F28">
              <w:rPr>
                <w:rStyle w:val="Hipercze"/>
                <w:noProof/>
              </w:rPr>
              <w:t>Część informacyjna</w:t>
            </w:r>
            <w:r w:rsidR="002908CD">
              <w:rPr>
                <w:noProof/>
                <w:webHidden/>
              </w:rPr>
              <w:tab/>
            </w:r>
            <w:r w:rsidR="002908CD">
              <w:rPr>
                <w:noProof/>
                <w:webHidden/>
              </w:rPr>
              <w:fldChar w:fldCharType="begin"/>
            </w:r>
            <w:r w:rsidR="002908CD">
              <w:rPr>
                <w:noProof/>
                <w:webHidden/>
              </w:rPr>
              <w:instrText xml:space="preserve"> PAGEREF _Toc164799132 \h </w:instrText>
            </w:r>
            <w:r w:rsidR="002908CD">
              <w:rPr>
                <w:noProof/>
                <w:webHidden/>
              </w:rPr>
            </w:r>
            <w:r w:rsidR="002908CD">
              <w:rPr>
                <w:noProof/>
                <w:webHidden/>
              </w:rPr>
              <w:fldChar w:fldCharType="separate"/>
            </w:r>
            <w:r w:rsidR="00C330C0">
              <w:rPr>
                <w:noProof/>
                <w:webHidden/>
              </w:rPr>
              <w:t>30</w:t>
            </w:r>
            <w:r w:rsidR="002908CD">
              <w:rPr>
                <w:noProof/>
                <w:webHidden/>
              </w:rPr>
              <w:fldChar w:fldCharType="end"/>
            </w:r>
          </w:hyperlink>
        </w:p>
        <w:p w14:paraId="4A160428" w14:textId="31C95DF9" w:rsidR="002908CD" w:rsidRDefault="00D602BF">
          <w:pPr>
            <w:pStyle w:val="Spistreci2"/>
            <w:tabs>
              <w:tab w:val="left" w:pos="660"/>
              <w:tab w:val="right" w:leader="dot" w:pos="9345"/>
            </w:tabs>
            <w:rPr>
              <w:rFonts w:asciiTheme="minorHAnsi" w:eastAsiaTheme="minorEastAsia" w:hAnsiTheme="minorHAnsi"/>
              <w:noProof/>
              <w:lang w:eastAsia="ru-RU"/>
            </w:rPr>
          </w:pPr>
          <w:hyperlink w:anchor="_Toc164799133" w:history="1">
            <w:r w:rsidR="002908CD" w:rsidRPr="00F12F28">
              <w:rPr>
                <w:rStyle w:val="Hipercze"/>
                <w:noProof/>
                <w:lang w:val="pl-PL"/>
              </w:rPr>
              <w:t>1.</w:t>
            </w:r>
            <w:r w:rsidR="002908CD">
              <w:rPr>
                <w:rFonts w:asciiTheme="minorHAnsi" w:eastAsiaTheme="minorEastAsia" w:hAnsiTheme="minorHAnsi"/>
                <w:noProof/>
                <w:lang w:eastAsia="ru-RU"/>
              </w:rPr>
              <w:tab/>
            </w:r>
            <w:r w:rsidR="002908CD" w:rsidRPr="00F12F28">
              <w:rPr>
                <w:rStyle w:val="Hipercze"/>
                <w:noProof/>
                <w:lang w:val="pl-PL"/>
              </w:rPr>
              <w:t>DOKUMENTY POTWIERDZAJĄCE ZGODNOŚĆ ZAMIERZENIA BUDOWLANEGO Z WYMAGANIAMI WYNIKAJĄCYMI Z ODRĘBNYCH PRZEPISÓW</w:t>
            </w:r>
            <w:r w:rsidR="002908CD">
              <w:rPr>
                <w:noProof/>
                <w:webHidden/>
              </w:rPr>
              <w:tab/>
            </w:r>
            <w:r w:rsidR="002908CD">
              <w:rPr>
                <w:noProof/>
                <w:webHidden/>
              </w:rPr>
              <w:fldChar w:fldCharType="begin"/>
            </w:r>
            <w:r w:rsidR="002908CD">
              <w:rPr>
                <w:noProof/>
                <w:webHidden/>
              </w:rPr>
              <w:instrText xml:space="preserve"> PAGEREF _Toc164799133 \h </w:instrText>
            </w:r>
            <w:r w:rsidR="002908CD">
              <w:rPr>
                <w:noProof/>
                <w:webHidden/>
              </w:rPr>
            </w:r>
            <w:r w:rsidR="002908CD">
              <w:rPr>
                <w:noProof/>
                <w:webHidden/>
              </w:rPr>
              <w:fldChar w:fldCharType="separate"/>
            </w:r>
            <w:r w:rsidR="00C330C0">
              <w:rPr>
                <w:noProof/>
                <w:webHidden/>
              </w:rPr>
              <w:t>30</w:t>
            </w:r>
            <w:r w:rsidR="002908CD">
              <w:rPr>
                <w:noProof/>
                <w:webHidden/>
              </w:rPr>
              <w:fldChar w:fldCharType="end"/>
            </w:r>
          </w:hyperlink>
        </w:p>
        <w:p w14:paraId="49AA494C" w14:textId="127E7A37" w:rsidR="002908CD" w:rsidRDefault="00D602BF">
          <w:pPr>
            <w:pStyle w:val="Spistreci2"/>
            <w:tabs>
              <w:tab w:val="left" w:pos="660"/>
              <w:tab w:val="right" w:leader="dot" w:pos="9345"/>
            </w:tabs>
            <w:rPr>
              <w:rFonts w:asciiTheme="minorHAnsi" w:eastAsiaTheme="minorEastAsia" w:hAnsiTheme="minorHAnsi"/>
              <w:noProof/>
              <w:lang w:eastAsia="ru-RU"/>
            </w:rPr>
          </w:pPr>
          <w:hyperlink w:anchor="_Toc164799134" w:history="1">
            <w:r w:rsidR="002908CD" w:rsidRPr="00F12F28">
              <w:rPr>
                <w:rStyle w:val="Hipercze"/>
                <w:noProof/>
                <w:lang w:val="pl-PL"/>
              </w:rPr>
              <w:t>2.</w:t>
            </w:r>
            <w:r w:rsidR="002908CD">
              <w:rPr>
                <w:rFonts w:asciiTheme="minorHAnsi" w:eastAsiaTheme="minorEastAsia" w:hAnsiTheme="minorHAnsi"/>
                <w:noProof/>
                <w:lang w:eastAsia="ru-RU"/>
              </w:rPr>
              <w:tab/>
            </w:r>
            <w:r w:rsidR="002908CD" w:rsidRPr="00F12F28">
              <w:rPr>
                <w:rStyle w:val="Hipercze"/>
                <w:noProof/>
                <w:lang w:val="pl-PL"/>
              </w:rPr>
              <w:t>OŚWIADCZENIE ZAMAWIAJĄCEGO O POSIADANYM PRAWIE DO DYSPONOWANIA NIERUCHOMOŚCIĄ NA CELE BUDOWLANE</w:t>
            </w:r>
            <w:r w:rsidR="002908CD">
              <w:rPr>
                <w:noProof/>
                <w:webHidden/>
              </w:rPr>
              <w:tab/>
            </w:r>
            <w:r w:rsidR="002908CD">
              <w:rPr>
                <w:noProof/>
                <w:webHidden/>
              </w:rPr>
              <w:fldChar w:fldCharType="begin"/>
            </w:r>
            <w:r w:rsidR="002908CD">
              <w:rPr>
                <w:noProof/>
                <w:webHidden/>
              </w:rPr>
              <w:instrText xml:space="preserve"> PAGEREF _Toc164799134 \h </w:instrText>
            </w:r>
            <w:r w:rsidR="002908CD">
              <w:rPr>
                <w:noProof/>
                <w:webHidden/>
              </w:rPr>
            </w:r>
            <w:r w:rsidR="002908CD">
              <w:rPr>
                <w:noProof/>
                <w:webHidden/>
              </w:rPr>
              <w:fldChar w:fldCharType="separate"/>
            </w:r>
            <w:r w:rsidR="00C330C0">
              <w:rPr>
                <w:noProof/>
                <w:webHidden/>
              </w:rPr>
              <w:t>30</w:t>
            </w:r>
            <w:r w:rsidR="002908CD">
              <w:rPr>
                <w:noProof/>
                <w:webHidden/>
              </w:rPr>
              <w:fldChar w:fldCharType="end"/>
            </w:r>
          </w:hyperlink>
        </w:p>
        <w:p w14:paraId="24CACF7D" w14:textId="7A6C5F53" w:rsidR="002908CD" w:rsidRDefault="00D602BF">
          <w:pPr>
            <w:pStyle w:val="Spistreci2"/>
            <w:tabs>
              <w:tab w:val="left" w:pos="660"/>
              <w:tab w:val="right" w:leader="dot" w:pos="9345"/>
            </w:tabs>
            <w:rPr>
              <w:rFonts w:asciiTheme="minorHAnsi" w:eastAsiaTheme="minorEastAsia" w:hAnsiTheme="minorHAnsi"/>
              <w:noProof/>
              <w:lang w:eastAsia="ru-RU"/>
            </w:rPr>
          </w:pPr>
          <w:hyperlink w:anchor="_Toc164799135" w:history="1">
            <w:r w:rsidR="002908CD" w:rsidRPr="00F12F28">
              <w:rPr>
                <w:rStyle w:val="Hipercze"/>
                <w:noProof/>
                <w:lang w:val="pl-PL"/>
              </w:rPr>
              <w:t>3.</w:t>
            </w:r>
            <w:r w:rsidR="002908CD">
              <w:rPr>
                <w:rFonts w:asciiTheme="minorHAnsi" w:eastAsiaTheme="minorEastAsia" w:hAnsiTheme="minorHAnsi"/>
                <w:noProof/>
                <w:lang w:eastAsia="ru-RU"/>
              </w:rPr>
              <w:tab/>
            </w:r>
            <w:r w:rsidR="002908CD" w:rsidRPr="00F12F28">
              <w:rPr>
                <w:rStyle w:val="Hipercze"/>
                <w:noProof/>
                <w:lang w:val="pl-PL"/>
              </w:rPr>
              <w:t>WSKAZANIE PRZEPISÓW PRAWNYCH I NORM ZWIĄZANYCH Z PROJEKTOWANIEM I WYKONANIEM ZAMIERZENIA BUDOWLANEGO</w:t>
            </w:r>
            <w:r w:rsidR="002908CD">
              <w:rPr>
                <w:noProof/>
                <w:webHidden/>
              </w:rPr>
              <w:tab/>
            </w:r>
            <w:r w:rsidR="002908CD">
              <w:rPr>
                <w:noProof/>
                <w:webHidden/>
              </w:rPr>
              <w:fldChar w:fldCharType="begin"/>
            </w:r>
            <w:r w:rsidR="002908CD">
              <w:rPr>
                <w:noProof/>
                <w:webHidden/>
              </w:rPr>
              <w:instrText xml:space="preserve"> PAGEREF _Toc164799135 \h </w:instrText>
            </w:r>
            <w:r w:rsidR="002908CD">
              <w:rPr>
                <w:noProof/>
                <w:webHidden/>
              </w:rPr>
            </w:r>
            <w:r w:rsidR="002908CD">
              <w:rPr>
                <w:noProof/>
                <w:webHidden/>
              </w:rPr>
              <w:fldChar w:fldCharType="separate"/>
            </w:r>
            <w:r w:rsidR="00C330C0">
              <w:rPr>
                <w:noProof/>
                <w:webHidden/>
              </w:rPr>
              <w:t>30</w:t>
            </w:r>
            <w:r w:rsidR="002908CD">
              <w:rPr>
                <w:noProof/>
                <w:webHidden/>
              </w:rPr>
              <w:fldChar w:fldCharType="end"/>
            </w:r>
          </w:hyperlink>
        </w:p>
        <w:p w14:paraId="1386B0F3" w14:textId="3D2330F1" w:rsidR="002908CD" w:rsidRDefault="00D602BF">
          <w:pPr>
            <w:pStyle w:val="Spistreci2"/>
            <w:tabs>
              <w:tab w:val="left" w:pos="660"/>
              <w:tab w:val="right" w:leader="dot" w:pos="9345"/>
            </w:tabs>
            <w:rPr>
              <w:rFonts w:asciiTheme="minorHAnsi" w:eastAsiaTheme="minorEastAsia" w:hAnsiTheme="minorHAnsi"/>
              <w:noProof/>
              <w:lang w:eastAsia="ru-RU"/>
            </w:rPr>
          </w:pPr>
          <w:hyperlink w:anchor="_Toc164799136" w:history="1">
            <w:r w:rsidR="002908CD" w:rsidRPr="00F12F28">
              <w:rPr>
                <w:rStyle w:val="Hipercze"/>
                <w:noProof/>
                <w:lang w:val="pl-PL"/>
              </w:rPr>
              <w:t>4.</w:t>
            </w:r>
            <w:r w:rsidR="002908CD">
              <w:rPr>
                <w:rFonts w:asciiTheme="minorHAnsi" w:eastAsiaTheme="minorEastAsia" w:hAnsiTheme="minorHAnsi"/>
                <w:noProof/>
                <w:lang w:eastAsia="ru-RU"/>
              </w:rPr>
              <w:tab/>
            </w:r>
            <w:r w:rsidR="002908CD" w:rsidRPr="00F12F28">
              <w:rPr>
                <w:rStyle w:val="Hipercze"/>
                <w:noProof/>
                <w:lang w:val="pl-PL"/>
              </w:rPr>
              <w:t>INNE POSIADANE INFORMACJE I DOKUMENTY NIEZBĘDNE DO ZAPROJEKTOWANIA ROBÓT BUDOWLANYCH, W SZCZEGÓLNOŚCI:</w:t>
            </w:r>
            <w:r w:rsidR="002908CD">
              <w:rPr>
                <w:noProof/>
                <w:webHidden/>
              </w:rPr>
              <w:tab/>
            </w:r>
            <w:r w:rsidR="002908CD">
              <w:rPr>
                <w:noProof/>
                <w:webHidden/>
              </w:rPr>
              <w:fldChar w:fldCharType="begin"/>
            </w:r>
            <w:r w:rsidR="002908CD">
              <w:rPr>
                <w:noProof/>
                <w:webHidden/>
              </w:rPr>
              <w:instrText xml:space="preserve"> PAGEREF _Toc164799136 \h </w:instrText>
            </w:r>
            <w:r w:rsidR="002908CD">
              <w:rPr>
                <w:noProof/>
                <w:webHidden/>
              </w:rPr>
            </w:r>
            <w:r w:rsidR="002908CD">
              <w:rPr>
                <w:noProof/>
                <w:webHidden/>
              </w:rPr>
              <w:fldChar w:fldCharType="separate"/>
            </w:r>
            <w:r w:rsidR="00C330C0">
              <w:rPr>
                <w:noProof/>
                <w:webHidden/>
              </w:rPr>
              <w:t>31</w:t>
            </w:r>
            <w:r w:rsidR="002908CD">
              <w:rPr>
                <w:noProof/>
                <w:webHidden/>
              </w:rPr>
              <w:fldChar w:fldCharType="end"/>
            </w:r>
          </w:hyperlink>
        </w:p>
        <w:p w14:paraId="313F1925" w14:textId="0C77CF4E" w:rsidR="002908CD" w:rsidRDefault="00D602BF">
          <w:pPr>
            <w:pStyle w:val="Spistreci1"/>
            <w:tabs>
              <w:tab w:val="left" w:pos="440"/>
              <w:tab w:val="right" w:leader="dot" w:pos="9345"/>
            </w:tabs>
            <w:rPr>
              <w:rFonts w:asciiTheme="minorHAnsi" w:eastAsiaTheme="minorEastAsia" w:hAnsiTheme="minorHAnsi"/>
              <w:noProof/>
              <w:lang w:eastAsia="ru-RU"/>
            </w:rPr>
          </w:pPr>
          <w:hyperlink w:anchor="_Toc164799137" w:history="1">
            <w:r w:rsidR="002908CD" w:rsidRPr="00F12F28">
              <w:rPr>
                <w:rStyle w:val="Hipercze"/>
                <w:noProof/>
              </w:rPr>
              <w:t>IV.</w:t>
            </w:r>
            <w:r w:rsidR="002908CD">
              <w:rPr>
                <w:rFonts w:asciiTheme="minorHAnsi" w:eastAsiaTheme="minorEastAsia" w:hAnsiTheme="minorHAnsi"/>
                <w:noProof/>
                <w:lang w:eastAsia="ru-RU"/>
              </w:rPr>
              <w:tab/>
            </w:r>
            <w:r w:rsidR="002908CD" w:rsidRPr="00F12F28">
              <w:rPr>
                <w:rStyle w:val="Hipercze"/>
                <w:noProof/>
              </w:rPr>
              <w:t>ZAŁĄCZNIKI</w:t>
            </w:r>
            <w:r w:rsidR="002908CD">
              <w:rPr>
                <w:noProof/>
                <w:webHidden/>
              </w:rPr>
              <w:tab/>
            </w:r>
            <w:r w:rsidR="002908CD">
              <w:rPr>
                <w:noProof/>
                <w:webHidden/>
              </w:rPr>
              <w:fldChar w:fldCharType="begin"/>
            </w:r>
            <w:r w:rsidR="002908CD">
              <w:rPr>
                <w:noProof/>
                <w:webHidden/>
              </w:rPr>
              <w:instrText xml:space="preserve"> PAGEREF _Toc164799137 \h </w:instrText>
            </w:r>
            <w:r w:rsidR="002908CD">
              <w:rPr>
                <w:noProof/>
                <w:webHidden/>
              </w:rPr>
            </w:r>
            <w:r w:rsidR="002908CD">
              <w:rPr>
                <w:noProof/>
                <w:webHidden/>
              </w:rPr>
              <w:fldChar w:fldCharType="separate"/>
            </w:r>
            <w:r w:rsidR="00C330C0">
              <w:rPr>
                <w:noProof/>
                <w:webHidden/>
              </w:rPr>
              <w:t>32</w:t>
            </w:r>
            <w:r w:rsidR="002908CD">
              <w:rPr>
                <w:noProof/>
                <w:webHidden/>
              </w:rPr>
              <w:fldChar w:fldCharType="end"/>
            </w:r>
          </w:hyperlink>
        </w:p>
        <w:p w14:paraId="1FBFCC3C" w14:textId="5CB46320" w:rsidR="001535D5" w:rsidRPr="00414D23" w:rsidRDefault="002908CD" w:rsidP="0083344F">
          <w:pPr>
            <w:jc w:val="both"/>
            <w:rPr>
              <w:rFonts w:ascii="Arial Narrow" w:hAnsi="Arial Narrow"/>
            </w:rPr>
          </w:pPr>
          <w:r>
            <w:rPr>
              <w:rFonts w:ascii="Arial Narrow" w:hAnsi="Arial Narrow"/>
            </w:rPr>
            <w:fldChar w:fldCharType="end"/>
          </w:r>
        </w:p>
      </w:sdtContent>
    </w:sdt>
    <w:p w14:paraId="7F4981B0" w14:textId="77777777" w:rsidR="001535D5" w:rsidRPr="00414D23" w:rsidRDefault="001535D5" w:rsidP="0083344F">
      <w:pPr>
        <w:jc w:val="both"/>
        <w:rPr>
          <w:rFonts w:ascii="Arial Narrow" w:hAnsi="Arial Narrow"/>
        </w:rPr>
      </w:pPr>
    </w:p>
    <w:p w14:paraId="2672C30B" w14:textId="7C7A6A36" w:rsidR="001535D5" w:rsidRPr="00414D23" w:rsidRDefault="001535D5" w:rsidP="0083344F">
      <w:pPr>
        <w:jc w:val="both"/>
        <w:rPr>
          <w:rFonts w:ascii="Arial Narrow" w:hAnsi="Arial Narrow"/>
        </w:rPr>
      </w:pPr>
      <w:r w:rsidRPr="00414D23">
        <w:rPr>
          <w:rFonts w:ascii="Arial Narrow" w:hAnsi="Arial Narrow"/>
        </w:rPr>
        <w:br w:type="page"/>
      </w:r>
    </w:p>
    <w:p w14:paraId="5F1284E3" w14:textId="77777777" w:rsidR="00C3053A" w:rsidRPr="00414D23" w:rsidRDefault="00C3053A">
      <w:pPr>
        <w:pStyle w:val="Nagwek1"/>
        <w:numPr>
          <w:ilvl w:val="0"/>
          <w:numId w:val="4"/>
        </w:numPr>
        <w:jc w:val="both"/>
        <w:rPr>
          <w:rFonts w:eastAsia="TimesNewRoman"/>
        </w:rPr>
      </w:pPr>
      <w:bookmarkStart w:id="1" w:name="_Toc164799101"/>
      <w:r w:rsidRPr="00414D23">
        <w:rPr>
          <w:rFonts w:eastAsia="TimesNewRoman"/>
        </w:rPr>
        <w:lastRenderedPageBreak/>
        <w:t>PODSTAWA OPRACOWANIA</w:t>
      </w:r>
      <w:bookmarkEnd w:id="1"/>
      <w:r w:rsidRPr="00414D23">
        <w:rPr>
          <w:rFonts w:eastAsia="TimesNewRoman"/>
        </w:rPr>
        <w:t xml:space="preserve"> </w:t>
      </w:r>
    </w:p>
    <w:p w14:paraId="7B3DD206" w14:textId="77777777" w:rsidR="00DC6B89" w:rsidRPr="00414D23" w:rsidRDefault="00DC6B89" w:rsidP="00DC6B89">
      <w:pPr>
        <w:numPr>
          <w:ilvl w:val="0"/>
          <w:numId w:val="2"/>
        </w:numPr>
        <w:suppressAutoHyphens/>
        <w:spacing w:after="0" w:line="276" w:lineRule="auto"/>
        <w:jc w:val="both"/>
        <w:rPr>
          <w:rFonts w:ascii="Arial Narrow" w:hAnsi="Arial Narrow"/>
          <w:bCs/>
          <w:szCs w:val="28"/>
        </w:rPr>
      </w:pPr>
      <w:r w:rsidRPr="00414D23">
        <w:rPr>
          <w:rFonts w:ascii="Arial Narrow" w:hAnsi="Arial Narrow"/>
          <w:bCs/>
          <w:szCs w:val="28"/>
        </w:rPr>
        <w:t>Umowa z Zamawiającym.</w:t>
      </w:r>
    </w:p>
    <w:p w14:paraId="0DAF1D94" w14:textId="77777777" w:rsidR="00DC6B89" w:rsidRPr="00414D23" w:rsidRDefault="00DC6B89" w:rsidP="00DC6B89">
      <w:pPr>
        <w:pStyle w:val="Akapitzlist"/>
        <w:numPr>
          <w:ilvl w:val="0"/>
          <w:numId w:val="2"/>
        </w:numPr>
        <w:suppressAutoHyphens/>
        <w:spacing w:after="1" w:line="254" w:lineRule="auto"/>
        <w:jc w:val="both"/>
        <w:rPr>
          <w:rFonts w:ascii="Arial Narrow" w:hAnsi="Arial Narrow"/>
          <w:bCs/>
          <w:szCs w:val="28"/>
          <w:lang w:val="pl-PL"/>
        </w:rPr>
      </w:pPr>
      <w:r w:rsidRPr="00414D23">
        <w:rPr>
          <w:rFonts w:ascii="Arial Narrow" w:hAnsi="Arial Narrow"/>
          <w:bCs/>
          <w:szCs w:val="28"/>
          <w:lang w:val="pl-PL"/>
        </w:rPr>
        <w:t>Rozporządzenie Ministra Rozwoju i Technologii w sprawie szczegółowego zakresu i formy dokumentacji projektowej, specyfikacji technicznych wykonania i odbioru robót budowlanych oraz programu funkcjonalno-użytkowego.</w:t>
      </w:r>
    </w:p>
    <w:p w14:paraId="4F2E1143" w14:textId="77777777" w:rsidR="00DC6B89" w:rsidRPr="00414D23" w:rsidRDefault="00DC6B89" w:rsidP="00DC6B89">
      <w:pPr>
        <w:pStyle w:val="Akapitzlist"/>
        <w:numPr>
          <w:ilvl w:val="0"/>
          <w:numId w:val="2"/>
        </w:numPr>
        <w:suppressAutoHyphens/>
        <w:spacing w:after="1" w:line="254" w:lineRule="auto"/>
        <w:jc w:val="both"/>
        <w:rPr>
          <w:rFonts w:ascii="Arial Narrow" w:hAnsi="Arial Narrow"/>
          <w:bCs/>
          <w:lang w:val="pl-PL"/>
        </w:rPr>
      </w:pPr>
      <w:r w:rsidRPr="00414D23">
        <w:rPr>
          <w:rFonts w:ascii="Arial Narrow" w:hAnsi="Arial Narrow" w:cs="Open Sans"/>
          <w:shd w:val="clear" w:color="auto" w:fill="FFFFFF"/>
          <w:lang w:val="pl-PL"/>
        </w:rPr>
        <w:t xml:space="preserve">Ustawa o gospodarce nieruchomościami, </w:t>
      </w:r>
    </w:p>
    <w:p w14:paraId="35591A9F" w14:textId="77777777" w:rsidR="00DC6B89" w:rsidRPr="00414D23" w:rsidRDefault="00DC6B89" w:rsidP="00DC6B89">
      <w:pPr>
        <w:pStyle w:val="Akapitzlist"/>
        <w:numPr>
          <w:ilvl w:val="0"/>
          <w:numId w:val="2"/>
        </w:numPr>
        <w:suppressAutoHyphens/>
        <w:spacing w:after="1" w:line="254" w:lineRule="auto"/>
        <w:jc w:val="both"/>
        <w:rPr>
          <w:rFonts w:ascii="Arial Narrow" w:hAnsi="Arial Narrow"/>
          <w:bCs/>
          <w:lang w:val="pl-PL"/>
        </w:rPr>
      </w:pPr>
      <w:r w:rsidRPr="00414D23">
        <w:rPr>
          <w:rFonts w:ascii="Arial Narrow" w:hAnsi="Arial Narrow" w:cs="Open Sans"/>
          <w:shd w:val="clear" w:color="auto" w:fill="FFFFFF"/>
          <w:lang w:val="pl-PL"/>
        </w:rPr>
        <w:t>Ustawa Kodeks postępowania administracyjnego,</w:t>
      </w:r>
    </w:p>
    <w:p w14:paraId="365F1317" w14:textId="77777777" w:rsidR="00DC6B89" w:rsidRPr="00414D23" w:rsidRDefault="00DC6B89" w:rsidP="00DC6B89">
      <w:pPr>
        <w:pStyle w:val="Akapitzlist"/>
        <w:numPr>
          <w:ilvl w:val="0"/>
          <w:numId w:val="2"/>
        </w:numPr>
        <w:suppressAutoHyphens/>
        <w:spacing w:after="1" w:line="254" w:lineRule="auto"/>
        <w:jc w:val="both"/>
        <w:rPr>
          <w:rFonts w:ascii="Arial Narrow" w:hAnsi="Arial Narrow"/>
          <w:bCs/>
          <w:lang w:val="pl-PL"/>
        </w:rPr>
      </w:pPr>
      <w:r w:rsidRPr="00414D23">
        <w:rPr>
          <w:rFonts w:ascii="Arial Narrow" w:hAnsi="Arial Narrow"/>
          <w:bCs/>
          <w:lang w:val="pl-PL"/>
        </w:rPr>
        <w:t>Obowiązujące Prawo Budowlane i PN</w:t>
      </w:r>
      <w:bookmarkStart w:id="2" w:name="_Hlk59101504"/>
      <w:r w:rsidRPr="00414D23">
        <w:rPr>
          <w:rFonts w:ascii="Arial Narrow" w:hAnsi="Arial Narrow"/>
          <w:bCs/>
          <w:lang w:val="pl-PL"/>
        </w:rPr>
        <w:t>.</w:t>
      </w:r>
    </w:p>
    <w:p w14:paraId="786C1E36" w14:textId="77777777" w:rsidR="00DC6B89" w:rsidRPr="00414D23" w:rsidRDefault="00DC6B89" w:rsidP="00DC6B89">
      <w:pPr>
        <w:numPr>
          <w:ilvl w:val="0"/>
          <w:numId w:val="2"/>
        </w:numPr>
        <w:suppressAutoHyphens/>
        <w:spacing w:after="25" w:line="247" w:lineRule="auto"/>
        <w:ind w:right="45"/>
        <w:jc w:val="both"/>
        <w:rPr>
          <w:rFonts w:ascii="Arial Narrow" w:hAnsi="Arial Narrow"/>
          <w:bCs/>
          <w:szCs w:val="28"/>
          <w:lang w:val="pl-PL"/>
        </w:rPr>
      </w:pPr>
      <w:r w:rsidRPr="00414D23">
        <w:rPr>
          <w:rFonts w:ascii="Arial Narrow" w:hAnsi="Arial Narrow"/>
          <w:bCs/>
          <w:szCs w:val="28"/>
          <w:lang w:val="pl-PL"/>
        </w:rPr>
        <w:t>Obwieszczenie Ministra Gospodarki, Pracy i Polityki Społecznej, w sprawie ogłoszenia jednolitego tekstu Rozporządzenia Ministra Pracy i Polityki Społecznej w sprawie ogólnych przepisów bezpieczeństwa i higieny pracy, załącznik: Rozporządzenie Ministra Pracy i Polityki Społecznej.</w:t>
      </w:r>
    </w:p>
    <w:p w14:paraId="66CFFB0C" w14:textId="77777777" w:rsidR="00DC6B89" w:rsidRPr="00414D23" w:rsidRDefault="00DC6B89" w:rsidP="00DC6B89">
      <w:pPr>
        <w:numPr>
          <w:ilvl w:val="0"/>
          <w:numId w:val="2"/>
        </w:numPr>
        <w:suppressAutoHyphens/>
        <w:spacing w:after="28" w:line="247" w:lineRule="auto"/>
        <w:ind w:right="45"/>
        <w:jc w:val="both"/>
        <w:rPr>
          <w:rFonts w:ascii="Arial Narrow" w:hAnsi="Arial Narrow"/>
          <w:bCs/>
          <w:szCs w:val="28"/>
          <w:lang w:val="pl-PL"/>
        </w:rPr>
      </w:pPr>
      <w:r w:rsidRPr="00414D23">
        <w:rPr>
          <w:rFonts w:ascii="Arial Narrow" w:hAnsi="Arial Narrow"/>
          <w:bCs/>
          <w:szCs w:val="28"/>
          <w:lang w:val="pl-PL"/>
        </w:rPr>
        <w:t xml:space="preserve">Rozporządzenie Ministra Spraw Wewnętrznych i Administracji w sprawie przeciwpożarowego zaopatrzenia w wodę oraz dróg pożarowych. </w:t>
      </w:r>
    </w:p>
    <w:p w14:paraId="53DED7E5" w14:textId="77777777" w:rsidR="00DC6B89" w:rsidRPr="00414D23" w:rsidRDefault="00DC6B89" w:rsidP="00DC6B89">
      <w:pPr>
        <w:numPr>
          <w:ilvl w:val="0"/>
          <w:numId w:val="2"/>
        </w:numPr>
        <w:suppressAutoHyphens/>
        <w:spacing w:after="28" w:line="247" w:lineRule="auto"/>
        <w:ind w:right="45"/>
        <w:jc w:val="both"/>
        <w:rPr>
          <w:rFonts w:ascii="Arial Narrow" w:hAnsi="Arial Narrow"/>
          <w:bCs/>
          <w:szCs w:val="28"/>
          <w:lang w:val="pl-PL"/>
        </w:rPr>
      </w:pPr>
      <w:r w:rsidRPr="00414D23">
        <w:rPr>
          <w:rFonts w:ascii="Arial Narrow" w:hAnsi="Arial Narrow"/>
          <w:bCs/>
          <w:szCs w:val="28"/>
          <w:lang w:val="pl-PL"/>
        </w:rPr>
        <w:t>Rozporządzenie Ministra Rozwoju i Technologii w sprawie szczegółowego zakresu i formy projektu budowlanego.</w:t>
      </w:r>
    </w:p>
    <w:p w14:paraId="45247CFB" w14:textId="77777777" w:rsidR="00DC6B89" w:rsidRPr="00414D23" w:rsidRDefault="00DC6B89" w:rsidP="00DC6B89">
      <w:pPr>
        <w:numPr>
          <w:ilvl w:val="0"/>
          <w:numId w:val="2"/>
        </w:numPr>
        <w:suppressAutoHyphens/>
        <w:spacing w:after="28" w:line="247" w:lineRule="auto"/>
        <w:ind w:right="45"/>
        <w:jc w:val="both"/>
        <w:rPr>
          <w:rFonts w:ascii="Arial Narrow" w:hAnsi="Arial Narrow"/>
          <w:bCs/>
          <w:szCs w:val="28"/>
        </w:rPr>
      </w:pPr>
      <w:r w:rsidRPr="00414D23">
        <w:rPr>
          <w:rFonts w:ascii="Arial Narrow" w:hAnsi="Arial Narrow"/>
          <w:bCs/>
          <w:szCs w:val="28"/>
        </w:rPr>
        <w:t xml:space="preserve">Ustawa o wyrobach budowlanych. </w:t>
      </w:r>
    </w:p>
    <w:bookmarkEnd w:id="2"/>
    <w:p w14:paraId="314431DA" w14:textId="77777777" w:rsidR="00DC6B89" w:rsidRPr="00414D23" w:rsidRDefault="00DC6B89" w:rsidP="00DC6B89">
      <w:pPr>
        <w:numPr>
          <w:ilvl w:val="0"/>
          <w:numId w:val="2"/>
        </w:numPr>
        <w:suppressAutoHyphens/>
        <w:spacing w:after="5" w:line="247" w:lineRule="auto"/>
        <w:ind w:right="45"/>
        <w:jc w:val="both"/>
        <w:rPr>
          <w:rFonts w:ascii="Arial Narrow" w:hAnsi="Arial Narrow"/>
          <w:bCs/>
          <w:szCs w:val="28"/>
        </w:rPr>
      </w:pPr>
      <w:r w:rsidRPr="00414D23">
        <w:rPr>
          <w:rFonts w:ascii="Arial Narrow" w:hAnsi="Arial Narrow"/>
          <w:bCs/>
          <w:szCs w:val="28"/>
        </w:rPr>
        <w:t>Ustalenia z Zamawiającym.</w:t>
      </w:r>
    </w:p>
    <w:p w14:paraId="20394FCA" w14:textId="77777777" w:rsidR="00DC6B89" w:rsidRPr="00414D23" w:rsidRDefault="00DC6B89" w:rsidP="00DC6B89">
      <w:pPr>
        <w:numPr>
          <w:ilvl w:val="0"/>
          <w:numId w:val="2"/>
        </w:numPr>
        <w:suppressAutoHyphens/>
        <w:spacing w:after="5" w:line="247" w:lineRule="auto"/>
        <w:ind w:right="45"/>
        <w:jc w:val="both"/>
        <w:rPr>
          <w:rFonts w:ascii="Arial Narrow" w:hAnsi="Arial Narrow"/>
          <w:bCs/>
          <w:szCs w:val="28"/>
          <w:lang w:val="pl-PL"/>
        </w:rPr>
      </w:pPr>
      <w:r w:rsidRPr="00414D23">
        <w:rPr>
          <w:rFonts w:ascii="Arial Narrow" w:hAnsi="Arial Narrow"/>
          <w:bCs/>
          <w:szCs w:val="28"/>
          <w:lang w:val="pl-PL"/>
        </w:rPr>
        <w:t>Wytyczne inwestycyjne inwestora oraz posiadane dokumenty inwestora.</w:t>
      </w:r>
    </w:p>
    <w:p w14:paraId="51B6B8D2" w14:textId="77777777" w:rsidR="00DC6B89" w:rsidRPr="00414D23" w:rsidRDefault="00DC6B89" w:rsidP="00DC6B89">
      <w:pPr>
        <w:numPr>
          <w:ilvl w:val="0"/>
          <w:numId w:val="2"/>
        </w:numPr>
        <w:suppressAutoHyphens/>
        <w:spacing w:after="5" w:line="247" w:lineRule="auto"/>
        <w:ind w:right="45"/>
        <w:jc w:val="both"/>
        <w:rPr>
          <w:rFonts w:ascii="Arial Narrow" w:hAnsi="Arial Narrow"/>
          <w:bCs/>
          <w:szCs w:val="28"/>
          <w:lang w:val="pl-PL"/>
        </w:rPr>
      </w:pPr>
      <w:r w:rsidRPr="00414D23">
        <w:rPr>
          <w:rFonts w:ascii="Arial Narrow" w:hAnsi="Arial Narrow"/>
          <w:bCs/>
          <w:szCs w:val="28"/>
          <w:lang w:val="pl-PL"/>
        </w:rPr>
        <w:t>Obowiązujące normy i przepisy budowlane.</w:t>
      </w:r>
    </w:p>
    <w:p w14:paraId="69DD3238" w14:textId="77777777" w:rsidR="00DC6B89" w:rsidRPr="00414D23" w:rsidRDefault="00DC6B89" w:rsidP="00DC6B89">
      <w:pPr>
        <w:spacing w:after="5" w:line="247" w:lineRule="auto"/>
        <w:ind w:right="45"/>
        <w:jc w:val="both"/>
        <w:rPr>
          <w:rFonts w:ascii="Arial Narrow" w:hAnsi="Arial Narrow"/>
          <w:bCs/>
          <w:szCs w:val="28"/>
          <w:lang w:val="pl-PL"/>
        </w:rPr>
      </w:pPr>
      <w:r w:rsidRPr="00414D23">
        <w:rPr>
          <w:rFonts w:ascii="Arial Narrow" w:hAnsi="Arial Narrow"/>
          <w:bCs/>
          <w:szCs w:val="28"/>
          <w:lang w:val="pl-PL"/>
        </w:rPr>
        <w:t>Należy stosować akty prawne obowiązujące na dzień złożenia wniosku.</w:t>
      </w:r>
    </w:p>
    <w:p w14:paraId="2FB6D785" w14:textId="77777777" w:rsidR="00C3053A" w:rsidRPr="00414D23" w:rsidRDefault="00C3053A" w:rsidP="0083344F">
      <w:pPr>
        <w:spacing w:after="0"/>
        <w:jc w:val="both"/>
        <w:rPr>
          <w:rFonts w:ascii="Arial Narrow" w:hAnsi="Arial Narrow" w:cs="Times New Roman"/>
          <w:bCs/>
          <w:szCs w:val="28"/>
          <w:shd w:val="clear" w:color="auto" w:fill="CCFFCC"/>
          <w:lang w:val="pl-PL"/>
        </w:rPr>
      </w:pPr>
    </w:p>
    <w:p w14:paraId="1476E089" w14:textId="77777777" w:rsidR="00C3053A" w:rsidRPr="00414D23" w:rsidRDefault="00C3053A" w:rsidP="0083344F">
      <w:pPr>
        <w:spacing w:after="0"/>
        <w:jc w:val="both"/>
        <w:rPr>
          <w:rFonts w:ascii="Arial Narrow" w:hAnsi="Arial Narrow"/>
          <w:bCs/>
          <w:szCs w:val="28"/>
          <w:lang w:val="pl-PL"/>
        </w:rPr>
      </w:pPr>
      <w:r w:rsidRPr="00414D23">
        <w:rPr>
          <w:rFonts w:ascii="Arial Narrow" w:hAnsi="Arial Narrow"/>
          <w:bCs/>
          <w:szCs w:val="28"/>
          <w:lang w:val="pl-PL"/>
        </w:rPr>
        <w:t>UWAGA :</w:t>
      </w:r>
    </w:p>
    <w:p w14:paraId="2F90ABBB" w14:textId="77777777" w:rsidR="00C3053A" w:rsidRPr="00414D23" w:rsidRDefault="00C3053A" w:rsidP="0083344F">
      <w:pPr>
        <w:spacing w:after="0"/>
        <w:jc w:val="both"/>
        <w:rPr>
          <w:rFonts w:ascii="Arial Narrow" w:hAnsi="Arial Narrow" w:cs="Times New Roman"/>
          <w:bCs/>
          <w:szCs w:val="28"/>
          <w:shd w:val="clear" w:color="auto" w:fill="CCFFCC"/>
          <w:lang w:val="pl-PL"/>
        </w:rPr>
      </w:pPr>
    </w:p>
    <w:p w14:paraId="5C18F51B" w14:textId="77777777" w:rsidR="00C3053A" w:rsidRPr="00414D23" w:rsidRDefault="00C3053A" w:rsidP="0083344F">
      <w:pPr>
        <w:spacing w:after="462"/>
        <w:ind w:left="14" w:right="47"/>
        <w:jc w:val="both"/>
        <w:rPr>
          <w:rFonts w:ascii="Arial Narrow" w:hAnsi="Arial Narrow"/>
          <w:bCs/>
          <w:szCs w:val="28"/>
          <w:lang w:val="pl-PL"/>
        </w:rPr>
      </w:pPr>
      <w:r w:rsidRPr="00414D23">
        <w:rPr>
          <w:rFonts w:ascii="Arial Narrow" w:hAnsi="Arial Narrow"/>
          <w:bCs/>
          <w:szCs w:val="28"/>
          <w:lang w:val="pl-PL"/>
        </w:rPr>
        <w:t xml:space="preserve">Niniejszy Program Funkcjonalno - Użytkowy, nie stanowi koncepcji projektowej. Jest on ramowym opisem celów i zasad rozwiązań projektowych wraz z rekomendacjami Zamawiającego dotyczącymi poszczególnych zagadnień. Służy do ustalenia planowanych kosztów robót budowlanych, przygotowania oferty szczególnie w zakresie obliczenia ceny ofertowej - stanowi podstawę do sporządzenia ofertowej kalkulacji na kompleksową realizację zadania obejmującego wykonanie wszelkich robót budowlanych, instalacyjnych i wykończeniowych oraz odbiorowych wraz z rozruchem technologicznym, przekazaniem obiektu do użytkowania. Wykonawca w ramach wykonywania dokumentacji projektowej zobowiązany jest uszczegółowić rozwiązania lub zaproponować inne niż w Programie jeśli dzięki tym działaniom osiągnięte mogą zostać korzyści dla jakości oraz poprawy walorów użytkowych. Zamawiający zastrzega sobie prawo do zatwierdzenia lub odrzucenia takich zmian. </w:t>
      </w:r>
    </w:p>
    <w:p w14:paraId="507CF07F" w14:textId="752A20A2" w:rsidR="00D875F7" w:rsidRPr="00414D23" w:rsidRDefault="00D875F7">
      <w:pPr>
        <w:rPr>
          <w:rFonts w:ascii="Arial Narrow" w:eastAsia="TimesNewRoman" w:hAnsi="Arial Narrow" w:cstheme="majorBidi"/>
          <w:b/>
          <w:sz w:val="28"/>
          <w:szCs w:val="32"/>
          <w:lang w:val="pl-PL"/>
        </w:rPr>
      </w:pPr>
      <w:r w:rsidRPr="00414D23">
        <w:rPr>
          <w:rFonts w:ascii="Arial Narrow" w:eastAsia="TimesNewRoman" w:hAnsi="Arial Narrow" w:cstheme="majorBidi"/>
          <w:b/>
          <w:sz w:val="28"/>
          <w:szCs w:val="32"/>
          <w:lang w:val="pl-PL"/>
        </w:rPr>
        <w:br w:type="page"/>
      </w:r>
    </w:p>
    <w:p w14:paraId="64DE4C49" w14:textId="62864DE4" w:rsidR="001535D5" w:rsidRPr="00414D23" w:rsidRDefault="00222C34" w:rsidP="0083344F">
      <w:pPr>
        <w:pStyle w:val="Nagwek1"/>
        <w:jc w:val="both"/>
      </w:pPr>
      <w:bookmarkStart w:id="3" w:name="_Toc164799102"/>
      <w:r w:rsidRPr="00414D23">
        <w:lastRenderedPageBreak/>
        <w:t>CZĘŚĆ OPISOWA</w:t>
      </w:r>
      <w:bookmarkEnd w:id="3"/>
    </w:p>
    <w:p w14:paraId="3F217605" w14:textId="6F986AA4" w:rsidR="001535D5" w:rsidRPr="00414D23" w:rsidRDefault="00C3053A" w:rsidP="0083344F">
      <w:pPr>
        <w:pStyle w:val="Nagwek2"/>
        <w:jc w:val="both"/>
      </w:pPr>
      <w:bookmarkStart w:id="4" w:name="_Toc164799103"/>
      <w:r w:rsidRPr="00414D23">
        <w:t>OPIS OGÓLNY PRZEDMIOTU ZAMÓWIENIA</w:t>
      </w:r>
      <w:bookmarkEnd w:id="4"/>
    </w:p>
    <w:p w14:paraId="2BE84666" w14:textId="36F65163" w:rsidR="00B2383E" w:rsidRPr="00414D23" w:rsidRDefault="00B2383E" w:rsidP="0083344F">
      <w:pPr>
        <w:jc w:val="both"/>
        <w:rPr>
          <w:rFonts w:ascii="Arial Narrow" w:hAnsi="Arial Narrow"/>
          <w:bCs/>
          <w:szCs w:val="28"/>
          <w:lang w:val="pl-PL"/>
        </w:rPr>
      </w:pPr>
    </w:p>
    <w:p w14:paraId="40927640" w14:textId="02157965" w:rsidR="00B2383E" w:rsidRPr="00414D23" w:rsidRDefault="00A95C45" w:rsidP="00ED52AD">
      <w:pPr>
        <w:spacing w:line="360" w:lineRule="auto"/>
        <w:jc w:val="both"/>
        <w:rPr>
          <w:rFonts w:ascii="Arial Narrow" w:hAnsi="Arial Narrow"/>
          <w:bCs/>
          <w:szCs w:val="28"/>
          <w:lang w:val="pl-PL"/>
        </w:rPr>
      </w:pPr>
      <w:r w:rsidRPr="00414D23">
        <w:rPr>
          <w:rFonts w:ascii="Arial Narrow" w:hAnsi="Arial Narrow"/>
          <w:bCs/>
          <w:szCs w:val="28"/>
          <w:lang w:val="pl-PL"/>
        </w:rPr>
        <w:t>Cel</w:t>
      </w:r>
      <w:r w:rsidR="000A23CF" w:rsidRPr="00414D23">
        <w:rPr>
          <w:rFonts w:ascii="Arial Narrow" w:hAnsi="Arial Narrow"/>
          <w:bCs/>
          <w:szCs w:val="28"/>
          <w:lang w:val="pl-PL"/>
        </w:rPr>
        <w:t>em</w:t>
      </w:r>
      <w:r w:rsidRPr="00414D23">
        <w:rPr>
          <w:rFonts w:ascii="Arial Narrow" w:hAnsi="Arial Narrow"/>
          <w:bCs/>
          <w:szCs w:val="28"/>
          <w:lang w:val="pl-PL"/>
        </w:rPr>
        <w:t xml:space="preserve"> projektu</w:t>
      </w:r>
      <w:r w:rsidR="000A23CF" w:rsidRPr="00414D23">
        <w:rPr>
          <w:rFonts w:ascii="Arial Narrow" w:hAnsi="Arial Narrow"/>
          <w:bCs/>
          <w:szCs w:val="28"/>
          <w:lang w:val="pl-PL"/>
        </w:rPr>
        <w:t xml:space="preserve"> jest remont i modernizacja boiska Orlik. Obiekt został wybudowany w </w:t>
      </w:r>
      <w:r w:rsidR="000F10F1" w:rsidRPr="00414D23">
        <w:rPr>
          <w:rFonts w:ascii="Arial Narrow" w:hAnsi="Arial Narrow"/>
          <w:bCs/>
          <w:szCs w:val="28"/>
          <w:lang w:val="pl-PL"/>
        </w:rPr>
        <w:t>2012</w:t>
      </w:r>
      <w:r w:rsidR="000A23CF" w:rsidRPr="00414D23">
        <w:rPr>
          <w:rFonts w:ascii="Arial Narrow" w:hAnsi="Arial Narrow"/>
          <w:bCs/>
          <w:szCs w:val="28"/>
          <w:lang w:val="pl-PL"/>
        </w:rPr>
        <w:t xml:space="preserve">. Przesłanką do realizacji  inwestycji jest zużycie boiska będące następstwem jego eksploatacji zgodnie przeznaczeniem. W zakresie </w:t>
      </w:r>
      <w:r w:rsidR="007C1B36" w:rsidRPr="00414D23">
        <w:rPr>
          <w:rFonts w:ascii="Arial Narrow" w:hAnsi="Arial Narrow"/>
          <w:bCs/>
          <w:szCs w:val="28"/>
          <w:lang w:val="pl-PL"/>
        </w:rPr>
        <w:t>inwestycji</w:t>
      </w:r>
      <w:r w:rsidR="000A23CF" w:rsidRPr="00414D23">
        <w:rPr>
          <w:rFonts w:ascii="Arial Narrow" w:hAnsi="Arial Narrow"/>
          <w:bCs/>
          <w:szCs w:val="28"/>
          <w:lang w:val="pl-PL"/>
        </w:rPr>
        <w:t xml:space="preserve"> jest odtworzenie jego pierwotnego stanu, poprzedzone   zaprojektowanie</w:t>
      </w:r>
      <w:r w:rsidR="007C1B36" w:rsidRPr="00414D23">
        <w:rPr>
          <w:rFonts w:ascii="Arial Narrow" w:hAnsi="Arial Narrow"/>
          <w:bCs/>
          <w:szCs w:val="28"/>
          <w:lang w:val="pl-PL"/>
        </w:rPr>
        <w:t>m</w:t>
      </w:r>
      <w:r w:rsidR="000A23CF" w:rsidRPr="00414D23">
        <w:rPr>
          <w:rFonts w:ascii="Arial Narrow" w:hAnsi="Arial Narrow"/>
          <w:bCs/>
          <w:szCs w:val="28"/>
          <w:lang w:val="pl-PL"/>
        </w:rPr>
        <w:t xml:space="preserve"> przedsięwzięcia, demontażem istniejącej nawierzchni i jego utylizacją oraz odbudową boiska zgodnie z aktualnymi standardami.  </w:t>
      </w:r>
    </w:p>
    <w:p w14:paraId="4DCF536F" w14:textId="77777777" w:rsidR="00B2383E" w:rsidRPr="00414D23" w:rsidRDefault="00B2383E" w:rsidP="00ED52AD">
      <w:pPr>
        <w:spacing w:line="360" w:lineRule="auto"/>
        <w:jc w:val="both"/>
        <w:rPr>
          <w:rFonts w:ascii="Arial Narrow" w:hAnsi="Arial Narrow" w:cs="Times New Roman"/>
          <w:b/>
          <w:szCs w:val="28"/>
        </w:rPr>
      </w:pPr>
      <w:r w:rsidRPr="00414D23">
        <w:rPr>
          <w:rFonts w:ascii="Arial Narrow" w:hAnsi="Arial Narrow" w:cs="Times New Roman"/>
          <w:b/>
          <w:szCs w:val="28"/>
        </w:rPr>
        <w:t>Przedmiotem zamówienia jest:</w:t>
      </w:r>
    </w:p>
    <w:p w14:paraId="7E0C8E87" w14:textId="0ACC56E7" w:rsidR="00644A1A" w:rsidRPr="00414D23" w:rsidRDefault="00644A1A" w:rsidP="00ED52AD">
      <w:pPr>
        <w:pStyle w:val="Akapitzlist"/>
        <w:numPr>
          <w:ilvl w:val="0"/>
          <w:numId w:val="8"/>
        </w:numPr>
        <w:suppressAutoHyphens/>
        <w:spacing w:after="0" w:line="360" w:lineRule="auto"/>
        <w:jc w:val="both"/>
        <w:rPr>
          <w:rFonts w:ascii="Arial Narrow" w:hAnsi="Arial Narrow"/>
          <w:szCs w:val="24"/>
          <w:lang w:val="pl-PL"/>
        </w:rPr>
      </w:pPr>
      <w:r w:rsidRPr="00414D23">
        <w:rPr>
          <w:rFonts w:ascii="Arial Narrow" w:hAnsi="Arial Narrow"/>
          <w:szCs w:val="24"/>
          <w:lang w:val="pl-PL"/>
        </w:rPr>
        <w:t xml:space="preserve">opracowanie dokumentacji projektowej, </w:t>
      </w:r>
    </w:p>
    <w:p w14:paraId="6C1A9E97" w14:textId="77777777" w:rsidR="00B2383E" w:rsidRPr="00414D23" w:rsidRDefault="00B2383E" w:rsidP="00ED52AD">
      <w:pPr>
        <w:pStyle w:val="Akapitzlist"/>
        <w:numPr>
          <w:ilvl w:val="0"/>
          <w:numId w:val="8"/>
        </w:numPr>
        <w:suppressAutoHyphens/>
        <w:spacing w:after="200" w:line="360" w:lineRule="auto"/>
        <w:jc w:val="both"/>
        <w:rPr>
          <w:rFonts w:ascii="Arial Narrow" w:hAnsi="Arial Narrow" w:cs="Times New Roman"/>
          <w:szCs w:val="24"/>
          <w:lang w:val="pl-PL"/>
        </w:rPr>
      </w:pPr>
      <w:r w:rsidRPr="00414D23">
        <w:rPr>
          <w:rFonts w:ascii="Arial Narrow" w:hAnsi="Arial Narrow" w:cs="Times New Roman"/>
          <w:szCs w:val="24"/>
          <w:lang w:val="pl-PL"/>
        </w:rPr>
        <w:t>wykonanie map do celów projektowych jeśli zajdzie taka potrzeba,</w:t>
      </w:r>
    </w:p>
    <w:p w14:paraId="5442EACF" w14:textId="77777777" w:rsidR="00B2383E" w:rsidRPr="00414D23" w:rsidRDefault="00B2383E" w:rsidP="00ED52AD">
      <w:pPr>
        <w:pStyle w:val="Akapitzlist"/>
        <w:numPr>
          <w:ilvl w:val="0"/>
          <w:numId w:val="8"/>
        </w:numPr>
        <w:suppressAutoHyphens/>
        <w:spacing w:after="200" w:line="360" w:lineRule="auto"/>
        <w:jc w:val="both"/>
        <w:rPr>
          <w:rFonts w:ascii="Arial Narrow" w:hAnsi="Arial Narrow" w:cs="Times New Roman"/>
          <w:szCs w:val="24"/>
        </w:rPr>
      </w:pPr>
      <w:r w:rsidRPr="00414D23">
        <w:rPr>
          <w:rFonts w:ascii="Arial Narrow" w:hAnsi="Arial Narrow" w:cs="Times New Roman"/>
          <w:szCs w:val="24"/>
        </w:rPr>
        <w:t>opracowanie dokumentacji powykonawczej,</w:t>
      </w:r>
    </w:p>
    <w:p w14:paraId="2636ED07" w14:textId="77777777" w:rsidR="00B2383E" w:rsidRPr="00414D23" w:rsidRDefault="00B2383E" w:rsidP="00ED52AD">
      <w:pPr>
        <w:pStyle w:val="Akapitzlist"/>
        <w:numPr>
          <w:ilvl w:val="0"/>
          <w:numId w:val="8"/>
        </w:numPr>
        <w:suppressAutoHyphens/>
        <w:spacing w:after="200" w:line="360" w:lineRule="auto"/>
        <w:jc w:val="both"/>
        <w:rPr>
          <w:rFonts w:ascii="Arial Narrow" w:hAnsi="Arial Narrow" w:cs="Times New Roman"/>
          <w:szCs w:val="24"/>
        </w:rPr>
      </w:pPr>
      <w:r w:rsidRPr="00414D23">
        <w:rPr>
          <w:rFonts w:ascii="Arial Narrow" w:hAnsi="Arial Narrow" w:cs="Times New Roman"/>
          <w:szCs w:val="24"/>
        </w:rPr>
        <w:t>zapewnienia kierownictwa budowy,</w:t>
      </w:r>
    </w:p>
    <w:p w14:paraId="242FF99D" w14:textId="77777777" w:rsidR="00B2383E" w:rsidRPr="00414D23" w:rsidRDefault="00B2383E" w:rsidP="00ED52AD">
      <w:pPr>
        <w:pStyle w:val="Akapitzlist"/>
        <w:numPr>
          <w:ilvl w:val="0"/>
          <w:numId w:val="8"/>
        </w:numPr>
        <w:suppressAutoHyphens/>
        <w:spacing w:after="200" w:line="360" w:lineRule="auto"/>
        <w:jc w:val="both"/>
        <w:rPr>
          <w:rFonts w:ascii="Arial Narrow" w:hAnsi="Arial Narrow" w:cs="Times New Roman"/>
          <w:szCs w:val="24"/>
          <w:lang w:val="pl-PL"/>
        </w:rPr>
      </w:pPr>
      <w:r w:rsidRPr="00414D23">
        <w:rPr>
          <w:rFonts w:ascii="Arial Narrow" w:hAnsi="Arial Narrow" w:cs="Times New Roman"/>
          <w:szCs w:val="24"/>
          <w:lang w:val="pl-PL"/>
        </w:rPr>
        <w:t>prowadzenia nadzoru autorskiego przez okres trwania inwestycji,</w:t>
      </w:r>
    </w:p>
    <w:p w14:paraId="5F87CE3B" w14:textId="77777777" w:rsidR="00B2383E" w:rsidRPr="00414D23" w:rsidRDefault="00B2383E" w:rsidP="00ED52AD">
      <w:pPr>
        <w:pStyle w:val="Akapitzlist"/>
        <w:numPr>
          <w:ilvl w:val="0"/>
          <w:numId w:val="8"/>
        </w:numPr>
        <w:suppressAutoHyphens/>
        <w:spacing w:after="200" w:line="360" w:lineRule="auto"/>
        <w:jc w:val="both"/>
        <w:rPr>
          <w:rFonts w:ascii="Arial Narrow" w:hAnsi="Arial Narrow" w:cs="Times New Roman"/>
          <w:szCs w:val="24"/>
        </w:rPr>
      </w:pPr>
      <w:r w:rsidRPr="00414D23">
        <w:rPr>
          <w:rFonts w:ascii="Arial Narrow" w:hAnsi="Arial Narrow" w:cs="Times New Roman"/>
          <w:szCs w:val="24"/>
        </w:rPr>
        <w:t>wykonania planu BIOZ,</w:t>
      </w:r>
    </w:p>
    <w:p w14:paraId="77FF913C" w14:textId="77777777" w:rsidR="00B2383E" w:rsidRPr="00414D23" w:rsidRDefault="00B2383E" w:rsidP="00ED52AD">
      <w:pPr>
        <w:pStyle w:val="Akapitzlist"/>
        <w:numPr>
          <w:ilvl w:val="0"/>
          <w:numId w:val="8"/>
        </w:numPr>
        <w:suppressAutoHyphens/>
        <w:spacing w:after="200" w:line="360" w:lineRule="auto"/>
        <w:jc w:val="both"/>
        <w:rPr>
          <w:rFonts w:ascii="Arial Narrow" w:hAnsi="Arial Narrow" w:cs="Times New Roman"/>
          <w:szCs w:val="24"/>
          <w:lang w:val="pl-PL"/>
        </w:rPr>
      </w:pPr>
      <w:r w:rsidRPr="00414D23">
        <w:rPr>
          <w:rFonts w:ascii="Arial Narrow" w:hAnsi="Arial Narrow" w:cs="Times New Roman"/>
          <w:szCs w:val="24"/>
          <w:lang w:val="pl-PL"/>
        </w:rPr>
        <w:t>a następnie wykonanie robót budowlanych,</w:t>
      </w:r>
    </w:p>
    <w:p w14:paraId="2273A8E7" w14:textId="77777777" w:rsidR="00B2383E" w:rsidRPr="00414D23" w:rsidRDefault="00B2383E" w:rsidP="00ED52AD">
      <w:pPr>
        <w:spacing w:line="360" w:lineRule="auto"/>
        <w:ind w:left="14" w:right="47"/>
        <w:jc w:val="both"/>
        <w:rPr>
          <w:rFonts w:ascii="Arial Narrow" w:hAnsi="Arial Narrow"/>
          <w:bCs/>
          <w:szCs w:val="28"/>
          <w:lang w:val="pl-PL"/>
        </w:rPr>
      </w:pPr>
      <w:r w:rsidRPr="00414D23">
        <w:rPr>
          <w:rFonts w:ascii="Arial Narrow" w:hAnsi="Arial Narrow"/>
          <w:bCs/>
          <w:szCs w:val="28"/>
          <w:lang w:val="pl-PL"/>
        </w:rPr>
        <w:t xml:space="preserve">Ww. działania należy przeprowadzić </w:t>
      </w:r>
      <w:r w:rsidRPr="00414D23">
        <w:rPr>
          <w:rFonts w:ascii="Arial Narrow" w:hAnsi="Arial Narrow" w:cs="Times New Roman"/>
          <w:bCs/>
          <w:szCs w:val="28"/>
          <w:lang w:val="pl-PL"/>
        </w:rPr>
        <w:t xml:space="preserve">zgodnie z wymaganiami Inwestora (Zamawiającego), przedstawionymi w niniejszym Programie Funkcjonalno-Użytkowym, który opisuje wymagania i oczekiwania Zamawiającego stawiane przedmiotowej inwestycji </w:t>
      </w:r>
      <w:r w:rsidRPr="00414D23">
        <w:rPr>
          <w:rFonts w:ascii="Arial Narrow" w:hAnsi="Arial Narrow"/>
          <w:bCs/>
          <w:szCs w:val="28"/>
          <w:lang w:val="pl-PL"/>
        </w:rPr>
        <w:t xml:space="preserve">zgodnego w całości przepisami wyszczególnionymi w niniejszym opracowaniu. </w:t>
      </w:r>
    </w:p>
    <w:p w14:paraId="4A23745E" w14:textId="0CDEDAD5" w:rsidR="00B2383E" w:rsidRPr="00414D23" w:rsidRDefault="00B2383E" w:rsidP="00ED52AD">
      <w:pPr>
        <w:spacing w:after="133" w:line="360" w:lineRule="auto"/>
        <w:ind w:right="47"/>
        <w:jc w:val="both"/>
        <w:rPr>
          <w:rFonts w:ascii="Arial Narrow" w:hAnsi="Arial Narrow"/>
          <w:bCs/>
          <w:szCs w:val="28"/>
          <w:lang w:val="pl-PL"/>
        </w:rPr>
      </w:pPr>
      <w:r w:rsidRPr="00414D23">
        <w:rPr>
          <w:rFonts w:ascii="Arial Narrow" w:hAnsi="Arial Narrow"/>
          <w:bCs/>
          <w:szCs w:val="28"/>
          <w:lang w:val="pl-PL"/>
        </w:rPr>
        <w:t>Przy projektowaniu inwestycji oraz planowaniu organizacji placu budowy i wykonywaniu robót budowlanych należy zminimalizować stopień uciążliwości dla terenów sąsiednich</w:t>
      </w:r>
      <w:r w:rsidR="007C1B36" w:rsidRPr="00414D23">
        <w:rPr>
          <w:rFonts w:ascii="Arial Narrow" w:hAnsi="Arial Narrow"/>
          <w:bCs/>
          <w:szCs w:val="28"/>
          <w:lang w:val="pl-PL"/>
        </w:rPr>
        <w:t>.</w:t>
      </w:r>
      <w:r w:rsidRPr="00414D23">
        <w:rPr>
          <w:rFonts w:ascii="Arial Narrow" w:hAnsi="Arial Narrow"/>
          <w:bCs/>
          <w:szCs w:val="28"/>
          <w:lang w:val="pl-PL"/>
        </w:rPr>
        <w:t xml:space="preserve"> </w:t>
      </w:r>
    </w:p>
    <w:p w14:paraId="4D341ACE" w14:textId="77777777" w:rsidR="00B2383E" w:rsidRPr="00414D23" w:rsidRDefault="00B2383E" w:rsidP="00ED52AD">
      <w:pPr>
        <w:spacing w:after="0" w:line="360" w:lineRule="auto"/>
        <w:ind w:right="47"/>
        <w:jc w:val="both"/>
        <w:rPr>
          <w:rFonts w:ascii="Arial Narrow" w:hAnsi="Arial Narrow"/>
          <w:bCs/>
          <w:szCs w:val="28"/>
          <w:lang w:val="pl-PL"/>
        </w:rPr>
      </w:pPr>
      <w:r w:rsidRPr="00414D23">
        <w:rPr>
          <w:rFonts w:ascii="Arial Narrow" w:hAnsi="Arial Narrow"/>
          <w:bCs/>
          <w:szCs w:val="28"/>
          <w:lang w:val="pl-PL"/>
        </w:rPr>
        <w:t>Wykonawca ma obowiązek dokonywania uzgodnień z Zamawiającym na etapie projektowania, wykonawstwa, harmonogramu wykonania poszczególnych prac. Zamawiający zastrzega sobie prawo do ingerowania w przyjęty harmonogram realizacji zadania na każdym etapie inwestycji.</w:t>
      </w:r>
    </w:p>
    <w:p w14:paraId="62F536D0" w14:textId="77777777" w:rsidR="00B2383E" w:rsidRPr="00414D23" w:rsidRDefault="00B2383E" w:rsidP="00ED52AD">
      <w:pPr>
        <w:spacing w:after="0" w:line="360" w:lineRule="auto"/>
        <w:ind w:right="47"/>
        <w:jc w:val="both"/>
        <w:rPr>
          <w:rFonts w:ascii="Arial Narrow" w:hAnsi="Arial Narrow"/>
          <w:bCs/>
          <w:szCs w:val="28"/>
          <w:lang w:val="pl-PL"/>
        </w:rPr>
      </w:pPr>
    </w:p>
    <w:p w14:paraId="7444AB91" w14:textId="77777777" w:rsidR="00B2383E" w:rsidRPr="00414D23" w:rsidRDefault="00B2383E" w:rsidP="00ED52AD">
      <w:pPr>
        <w:spacing w:line="360" w:lineRule="auto"/>
        <w:jc w:val="both"/>
        <w:rPr>
          <w:rFonts w:ascii="Arial Narrow" w:hAnsi="Arial Narrow" w:cs="Times New Roman"/>
          <w:szCs w:val="24"/>
          <w:u w:val="single"/>
          <w:lang w:val="pl-PL"/>
        </w:rPr>
      </w:pPr>
      <w:r w:rsidRPr="00414D23">
        <w:rPr>
          <w:rFonts w:ascii="Arial Narrow" w:hAnsi="Arial Narrow" w:cs="Times New Roman"/>
          <w:szCs w:val="24"/>
          <w:u w:val="single"/>
          <w:lang w:val="pl-PL"/>
        </w:rPr>
        <w:t xml:space="preserve">Wymagania Zamawiającego obejmują następujący zakres: </w:t>
      </w:r>
    </w:p>
    <w:p w14:paraId="0976C9FF" w14:textId="77777777" w:rsidR="00B2383E" w:rsidRPr="00414D23" w:rsidRDefault="00B2383E" w:rsidP="00ED52AD">
      <w:pPr>
        <w:numPr>
          <w:ilvl w:val="0"/>
          <w:numId w:val="10"/>
        </w:numPr>
        <w:suppressAutoHyphens/>
        <w:spacing w:after="200" w:line="360" w:lineRule="auto"/>
        <w:contextualSpacing/>
        <w:jc w:val="both"/>
        <w:rPr>
          <w:rFonts w:ascii="Arial Narrow" w:hAnsi="Arial Narrow" w:cs="Times New Roman"/>
          <w:szCs w:val="24"/>
          <w:u w:val="single"/>
          <w:lang w:val="pl-PL"/>
        </w:rPr>
      </w:pPr>
      <w:r w:rsidRPr="00414D23">
        <w:rPr>
          <w:rFonts w:ascii="Arial Narrow" w:hAnsi="Arial Narrow" w:cs="Times New Roman"/>
          <w:szCs w:val="24"/>
          <w:lang w:val="pl-PL"/>
        </w:rPr>
        <w:t>opracowanie projektów budowlanych i wykonawczych w zakresie koniecznym do wykonania zadania;</w:t>
      </w:r>
    </w:p>
    <w:p w14:paraId="2D2FF9E7" w14:textId="5307A950" w:rsidR="00B2383E" w:rsidRPr="00414D23" w:rsidRDefault="00B2383E" w:rsidP="00ED52AD">
      <w:pPr>
        <w:numPr>
          <w:ilvl w:val="0"/>
          <w:numId w:val="10"/>
        </w:numPr>
        <w:suppressAutoHyphens/>
        <w:spacing w:after="200" w:line="360" w:lineRule="auto"/>
        <w:contextualSpacing/>
        <w:jc w:val="both"/>
        <w:rPr>
          <w:rFonts w:ascii="Arial Narrow" w:hAnsi="Arial Narrow" w:cs="Times New Roman"/>
          <w:szCs w:val="24"/>
          <w:u w:val="single"/>
          <w:lang w:val="pl-PL"/>
        </w:rPr>
      </w:pPr>
      <w:r w:rsidRPr="00414D23">
        <w:rPr>
          <w:rFonts w:ascii="Arial Narrow" w:hAnsi="Arial Narrow" w:cs="Times New Roman"/>
          <w:szCs w:val="24"/>
          <w:lang w:val="pl-PL"/>
        </w:rPr>
        <w:t>uzyskanie wymaganych uzgodnień, opinii, odstępstw i pozwoleń – w imieniu Zamawiającego – zgodnie z obowiązującymi przepisami</w:t>
      </w:r>
      <w:r w:rsidR="00613669" w:rsidRPr="00414D23">
        <w:rPr>
          <w:rFonts w:ascii="Arial Narrow" w:hAnsi="Arial Narrow" w:cs="Times New Roman"/>
          <w:szCs w:val="24"/>
          <w:lang w:val="pl-PL"/>
        </w:rPr>
        <w:t xml:space="preserve"> w tym jeśli będzie taka potrzeba pozwolenia wodno-prawnego</w:t>
      </w:r>
    </w:p>
    <w:p w14:paraId="2492EA96" w14:textId="77777777" w:rsidR="00B2383E" w:rsidRPr="00414D23" w:rsidRDefault="00B2383E" w:rsidP="00ED52AD">
      <w:pPr>
        <w:numPr>
          <w:ilvl w:val="0"/>
          <w:numId w:val="10"/>
        </w:numPr>
        <w:suppressAutoHyphens/>
        <w:spacing w:after="120" w:line="360" w:lineRule="auto"/>
        <w:contextualSpacing/>
        <w:jc w:val="both"/>
        <w:rPr>
          <w:rFonts w:ascii="Arial Narrow" w:hAnsi="Arial Narrow" w:cs="Times New Roman"/>
          <w:szCs w:val="24"/>
          <w:lang w:val="pl-PL"/>
        </w:rPr>
      </w:pPr>
      <w:r w:rsidRPr="00414D23">
        <w:rPr>
          <w:rFonts w:ascii="Arial Narrow" w:hAnsi="Arial Narrow" w:cs="Times New Roman"/>
          <w:szCs w:val="24"/>
          <w:lang w:val="pl-PL"/>
        </w:rPr>
        <w:t>opracowanie kosztorysów inwestorskich i przedmiarów robót;</w:t>
      </w:r>
    </w:p>
    <w:p w14:paraId="333E43E6" w14:textId="77777777" w:rsidR="00B2383E" w:rsidRPr="00414D23" w:rsidRDefault="00B2383E" w:rsidP="00ED52AD">
      <w:pPr>
        <w:numPr>
          <w:ilvl w:val="0"/>
          <w:numId w:val="10"/>
        </w:numPr>
        <w:suppressAutoHyphens/>
        <w:spacing w:after="120" w:line="360" w:lineRule="auto"/>
        <w:contextualSpacing/>
        <w:jc w:val="both"/>
        <w:rPr>
          <w:rFonts w:ascii="Arial Narrow" w:hAnsi="Arial Narrow" w:cs="Times New Roman"/>
          <w:szCs w:val="24"/>
          <w:lang w:val="pl-PL"/>
        </w:rPr>
      </w:pPr>
      <w:r w:rsidRPr="00414D23">
        <w:rPr>
          <w:rFonts w:ascii="Arial Narrow" w:hAnsi="Arial Narrow" w:cs="Times New Roman"/>
          <w:szCs w:val="24"/>
          <w:lang w:val="pl-PL"/>
        </w:rPr>
        <w:t>opracowanie specyfikacji technicznych wykonania robót budowlanych;</w:t>
      </w:r>
    </w:p>
    <w:p w14:paraId="38724A87" w14:textId="0775B2D9" w:rsidR="000A23CF" w:rsidRPr="00414D23" w:rsidRDefault="000A23CF" w:rsidP="00ED52AD">
      <w:pPr>
        <w:numPr>
          <w:ilvl w:val="0"/>
          <w:numId w:val="10"/>
        </w:numPr>
        <w:suppressAutoHyphens/>
        <w:spacing w:after="120" w:line="360" w:lineRule="auto"/>
        <w:contextualSpacing/>
        <w:jc w:val="both"/>
        <w:rPr>
          <w:rFonts w:ascii="Arial Narrow" w:hAnsi="Arial Narrow" w:cs="Times New Roman"/>
          <w:szCs w:val="24"/>
          <w:lang w:val="pl-PL"/>
        </w:rPr>
      </w:pPr>
      <w:r w:rsidRPr="00414D23">
        <w:rPr>
          <w:rFonts w:ascii="Arial Narrow" w:hAnsi="Arial Narrow" w:cs="Times New Roman"/>
          <w:szCs w:val="24"/>
          <w:lang w:val="pl-PL"/>
        </w:rPr>
        <w:t xml:space="preserve">demontaż i utylizacja  </w:t>
      </w:r>
      <w:r w:rsidR="003540D9" w:rsidRPr="00414D23">
        <w:rPr>
          <w:rFonts w:ascii="Arial Narrow" w:hAnsi="Arial Narrow" w:cs="Times New Roman"/>
          <w:szCs w:val="24"/>
          <w:lang w:val="pl-PL"/>
        </w:rPr>
        <w:t>nawierzchni</w:t>
      </w:r>
      <w:r w:rsidRPr="00414D23">
        <w:rPr>
          <w:rFonts w:ascii="Arial Narrow" w:hAnsi="Arial Narrow" w:cs="Times New Roman"/>
          <w:szCs w:val="24"/>
          <w:lang w:val="pl-PL"/>
        </w:rPr>
        <w:t xml:space="preserve"> </w:t>
      </w:r>
      <w:r w:rsidR="003540D9" w:rsidRPr="00414D23">
        <w:rPr>
          <w:rFonts w:ascii="Arial Narrow" w:hAnsi="Arial Narrow" w:cs="Times New Roman"/>
          <w:szCs w:val="24"/>
          <w:lang w:val="pl-PL"/>
        </w:rPr>
        <w:t>;</w:t>
      </w:r>
    </w:p>
    <w:p w14:paraId="76BFAC5D" w14:textId="77777777" w:rsidR="00B2383E" w:rsidRPr="00414D23" w:rsidRDefault="00B2383E" w:rsidP="00ED52AD">
      <w:pPr>
        <w:numPr>
          <w:ilvl w:val="0"/>
          <w:numId w:val="10"/>
        </w:numPr>
        <w:suppressAutoHyphens/>
        <w:spacing w:after="120" w:line="360" w:lineRule="auto"/>
        <w:contextualSpacing/>
        <w:jc w:val="both"/>
        <w:rPr>
          <w:rFonts w:ascii="Arial Narrow" w:hAnsi="Arial Narrow" w:cs="Times New Roman"/>
          <w:szCs w:val="24"/>
          <w:lang w:val="pl-PL"/>
        </w:rPr>
      </w:pPr>
      <w:r w:rsidRPr="00414D23">
        <w:rPr>
          <w:rFonts w:ascii="Arial Narrow" w:hAnsi="Arial Narrow" w:cs="Times New Roman"/>
          <w:szCs w:val="24"/>
          <w:lang w:val="pl-PL"/>
        </w:rPr>
        <w:t>wykonanie wcześniej zaprojektowanych robót budowlanych.</w:t>
      </w:r>
    </w:p>
    <w:p w14:paraId="32445583" w14:textId="77777777" w:rsidR="00B2383E" w:rsidRPr="00414D23" w:rsidRDefault="00B2383E" w:rsidP="00ED52AD">
      <w:pPr>
        <w:spacing w:after="0" w:line="360" w:lineRule="auto"/>
        <w:contextualSpacing/>
        <w:jc w:val="both"/>
        <w:rPr>
          <w:rFonts w:ascii="Arial Narrow" w:hAnsi="Arial Narrow" w:cs="Times New Roman"/>
          <w:szCs w:val="24"/>
          <w:lang w:val="pl-PL"/>
        </w:rPr>
      </w:pPr>
    </w:p>
    <w:p w14:paraId="02914175" w14:textId="77777777" w:rsidR="00B2383E" w:rsidRPr="00414D23" w:rsidRDefault="00B2383E" w:rsidP="00ED52AD">
      <w:pPr>
        <w:spacing w:after="120" w:line="360" w:lineRule="auto"/>
        <w:jc w:val="both"/>
        <w:rPr>
          <w:rFonts w:ascii="Arial Narrow" w:hAnsi="Arial Narrow" w:cs="Times New Roman"/>
          <w:szCs w:val="24"/>
          <w:u w:val="single"/>
          <w:lang w:val="pl-PL"/>
        </w:rPr>
      </w:pPr>
      <w:r w:rsidRPr="00414D23">
        <w:rPr>
          <w:rFonts w:ascii="Arial Narrow" w:hAnsi="Arial Narrow" w:cs="Times New Roman"/>
          <w:szCs w:val="24"/>
          <w:u w:val="single"/>
          <w:lang w:val="pl-PL"/>
        </w:rPr>
        <w:t xml:space="preserve">Dokumentacja projektowa zawierać powinna opracowanie branż: </w:t>
      </w:r>
    </w:p>
    <w:p w14:paraId="1988E831" w14:textId="77777777" w:rsidR="00B2383E" w:rsidRPr="00414D23" w:rsidRDefault="00B2383E" w:rsidP="00ED52AD">
      <w:pPr>
        <w:pStyle w:val="Akapitzlist"/>
        <w:numPr>
          <w:ilvl w:val="0"/>
          <w:numId w:val="9"/>
        </w:numPr>
        <w:suppressAutoHyphens/>
        <w:spacing w:after="120" w:line="360" w:lineRule="auto"/>
        <w:jc w:val="both"/>
        <w:rPr>
          <w:rFonts w:ascii="Arial Narrow" w:hAnsi="Arial Narrow" w:cs="Times New Roman"/>
          <w:szCs w:val="24"/>
        </w:rPr>
      </w:pPr>
      <w:r w:rsidRPr="00414D23">
        <w:rPr>
          <w:rFonts w:ascii="Arial Narrow" w:hAnsi="Arial Narrow" w:cs="Times New Roman"/>
          <w:szCs w:val="24"/>
        </w:rPr>
        <w:t>architektonicznej (w tym PZT),</w:t>
      </w:r>
    </w:p>
    <w:p w14:paraId="05DD575B" w14:textId="09768382" w:rsidR="00ED52AD" w:rsidRPr="00414D23" w:rsidRDefault="00ED52AD" w:rsidP="00ED52AD">
      <w:pPr>
        <w:pStyle w:val="Akapitzlist"/>
        <w:numPr>
          <w:ilvl w:val="0"/>
          <w:numId w:val="9"/>
        </w:numPr>
        <w:suppressAutoHyphens/>
        <w:spacing w:after="120" w:line="360" w:lineRule="auto"/>
        <w:jc w:val="both"/>
        <w:rPr>
          <w:rFonts w:ascii="Arial Narrow" w:hAnsi="Arial Narrow" w:cs="Times New Roman"/>
          <w:szCs w:val="24"/>
        </w:rPr>
      </w:pPr>
      <w:r w:rsidRPr="00414D23">
        <w:rPr>
          <w:rFonts w:ascii="Arial Narrow" w:hAnsi="Arial Narrow" w:cs="Times New Roman"/>
          <w:szCs w:val="24"/>
          <w:lang w:val="pl-PL"/>
        </w:rPr>
        <w:lastRenderedPageBreak/>
        <w:t xml:space="preserve">elektryczna, </w:t>
      </w:r>
    </w:p>
    <w:p w14:paraId="5A34C449" w14:textId="77777777" w:rsidR="004A75CA" w:rsidRPr="00414D23" w:rsidRDefault="004A75CA" w:rsidP="004A75CA">
      <w:pPr>
        <w:pStyle w:val="Akapitzlist"/>
        <w:numPr>
          <w:ilvl w:val="0"/>
          <w:numId w:val="9"/>
        </w:numPr>
        <w:suppressAutoHyphens/>
        <w:spacing w:after="120" w:line="360" w:lineRule="auto"/>
        <w:jc w:val="both"/>
        <w:rPr>
          <w:rFonts w:ascii="Arial Narrow" w:hAnsi="Arial Narrow" w:cs="Times New Roman"/>
          <w:szCs w:val="24"/>
        </w:rPr>
      </w:pPr>
      <w:r w:rsidRPr="00414D23">
        <w:rPr>
          <w:rFonts w:ascii="Arial Narrow" w:hAnsi="Arial Narrow" w:cs="Times New Roman"/>
          <w:szCs w:val="24"/>
          <w:lang w:val="pl-PL"/>
        </w:rPr>
        <w:t xml:space="preserve">sanitarna, </w:t>
      </w:r>
    </w:p>
    <w:p w14:paraId="679D28A7" w14:textId="4DE43FB8" w:rsidR="004A75CA" w:rsidRPr="00414D23" w:rsidRDefault="004A75CA" w:rsidP="004A75CA">
      <w:pPr>
        <w:pStyle w:val="Akapitzlist"/>
        <w:numPr>
          <w:ilvl w:val="0"/>
          <w:numId w:val="9"/>
        </w:numPr>
        <w:suppressAutoHyphens/>
        <w:spacing w:after="120" w:line="360" w:lineRule="auto"/>
        <w:jc w:val="both"/>
        <w:rPr>
          <w:rFonts w:ascii="Arial Narrow" w:hAnsi="Arial Narrow" w:cs="Times New Roman"/>
          <w:szCs w:val="24"/>
        </w:rPr>
      </w:pPr>
      <w:r w:rsidRPr="00414D23">
        <w:rPr>
          <w:rFonts w:ascii="Arial Narrow" w:hAnsi="Arial Narrow" w:cs="Times New Roman"/>
          <w:szCs w:val="24"/>
          <w:lang w:val="pl-PL"/>
        </w:rPr>
        <w:t>konstrukcyjna.</w:t>
      </w:r>
    </w:p>
    <w:p w14:paraId="2D3634F5" w14:textId="77777777" w:rsidR="00B2383E" w:rsidRPr="00414D23" w:rsidRDefault="00B2383E" w:rsidP="00ED52AD">
      <w:pPr>
        <w:spacing w:after="0" w:line="360" w:lineRule="auto"/>
        <w:jc w:val="both"/>
        <w:rPr>
          <w:rFonts w:ascii="Arial Narrow" w:hAnsi="Arial Narrow" w:cs="Times New Roman"/>
          <w:szCs w:val="24"/>
          <w:lang w:val="pl-PL"/>
        </w:rPr>
      </w:pPr>
    </w:p>
    <w:p w14:paraId="139A65B6" w14:textId="77777777" w:rsidR="00B2383E" w:rsidRPr="00414D23" w:rsidRDefault="00B2383E" w:rsidP="00ED52AD">
      <w:pPr>
        <w:spacing w:after="120" w:line="360" w:lineRule="auto"/>
        <w:jc w:val="both"/>
        <w:rPr>
          <w:rFonts w:ascii="Arial Narrow" w:hAnsi="Arial Narrow" w:cs="Times New Roman"/>
          <w:szCs w:val="24"/>
          <w:u w:val="single"/>
          <w:lang w:val="pl-PL"/>
        </w:rPr>
      </w:pPr>
      <w:r w:rsidRPr="00414D23">
        <w:rPr>
          <w:rFonts w:ascii="Arial Narrow" w:hAnsi="Arial Narrow" w:cs="Times New Roman"/>
          <w:szCs w:val="24"/>
          <w:u w:val="single"/>
          <w:lang w:val="pl-PL"/>
        </w:rPr>
        <w:t>Zamawiający ma szczególne wymagania co do zakresu i formy dokumentacji projektowej:</w:t>
      </w:r>
    </w:p>
    <w:p w14:paraId="480C22C4" w14:textId="3C192F2A" w:rsidR="006C04D3" w:rsidRPr="00414D23" w:rsidRDefault="00B2383E" w:rsidP="00ED52AD">
      <w:pPr>
        <w:spacing w:after="120" w:line="360" w:lineRule="auto"/>
        <w:jc w:val="both"/>
        <w:rPr>
          <w:rFonts w:ascii="Arial Narrow" w:hAnsi="Arial Narrow" w:cs="Times New Roman"/>
          <w:szCs w:val="24"/>
          <w:lang w:val="pl-PL"/>
        </w:rPr>
      </w:pPr>
      <w:r w:rsidRPr="00414D23">
        <w:rPr>
          <w:rFonts w:ascii="Arial Narrow" w:hAnsi="Arial Narrow" w:cs="Times New Roman"/>
          <w:szCs w:val="24"/>
          <w:lang w:val="pl-PL"/>
        </w:rPr>
        <w:t>•</w:t>
      </w:r>
      <w:r w:rsidRPr="00414D23">
        <w:rPr>
          <w:rFonts w:ascii="Arial Narrow" w:hAnsi="Arial Narrow" w:cs="Times New Roman"/>
          <w:szCs w:val="24"/>
          <w:lang w:val="pl-PL"/>
        </w:rPr>
        <w:tab/>
        <w:t>Opracowywana dokumentacja projektowa musi być nie tylko zgodna z wymaganiami prawa budowlanego, ale także powinna spełniać podstawowe warunki do korzystania z terenów publicznych przez osoby z ograniczoną możliwością poruszania się w szczególności z dysfunkcjami fizycznymi.</w:t>
      </w:r>
    </w:p>
    <w:p w14:paraId="5286AA81" w14:textId="330453B5" w:rsidR="00B2383E" w:rsidRPr="00414D23" w:rsidRDefault="00B2383E" w:rsidP="00ED52AD">
      <w:pPr>
        <w:spacing w:after="120" w:line="360" w:lineRule="auto"/>
        <w:jc w:val="both"/>
        <w:rPr>
          <w:rFonts w:ascii="Arial Narrow" w:hAnsi="Arial Narrow" w:cs="Times New Roman"/>
          <w:szCs w:val="24"/>
          <w:lang w:val="pl-PL"/>
        </w:rPr>
      </w:pPr>
      <w:r w:rsidRPr="00414D23">
        <w:rPr>
          <w:rFonts w:ascii="Arial Narrow" w:hAnsi="Arial Narrow" w:cs="Times New Roman"/>
          <w:szCs w:val="24"/>
          <w:lang w:val="pl-PL"/>
        </w:rPr>
        <w:t>•</w:t>
      </w:r>
      <w:r w:rsidRPr="00414D23">
        <w:rPr>
          <w:rFonts w:ascii="Arial Narrow" w:hAnsi="Arial Narrow" w:cs="Times New Roman"/>
          <w:szCs w:val="24"/>
          <w:lang w:val="pl-PL"/>
        </w:rPr>
        <w:tab/>
      </w:r>
      <w:r w:rsidR="006C04D3" w:rsidRPr="00414D23">
        <w:rPr>
          <w:rFonts w:ascii="Arial Narrow" w:hAnsi="Arial Narrow" w:cs="Times New Roman"/>
          <w:szCs w:val="24"/>
          <w:lang w:val="pl-PL"/>
        </w:rPr>
        <w:t>Podstawowymi zadaniami Wykonawcy umowy typu „projekt i wykonanie” jest obowiązek realizacji prac projektowych i budowlanych w zakresie objętym umową, uzyskanie wszystkich wymaganych pozwoleń i uzgodnień zgodnych z polskim prawem, wykonanie wymaganej dokumentacji projektowej zgodnie z aktualnymi polskimi przepisami i normami. Koszt tych prac w całości ponosi Wykonawca, także wszelkiej dodatkowej dokumentacji, która okaże się niezbędna do wykonania robót.</w:t>
      </w:r>
    </w:p>
    <w:p w14:paraId="1347F5E0" w14:textId="77777777" w:rsidR="00B2383E" w:rsidRPr="00414D23" w:rsidRDefault="00B2383E" w:rsidP="00ED52AD">
      <w:pPr>
        <w:spacing w:after="120" w:line="360" w:lineRule="auto"/>
        <w:jc w:val="both"/>
        <w:rPr>
          <w:rFonts w:ascii="Arial Narrow" w:hAnsi="Arial Narrow" w:cs="Times New Roman"/>
          <w:szCs w:val="24"/>
          <w:lang w:val="pl-PL"/>
        </w:rPr>
      </w:pPr>
      <w:r w:rsidRPr="00414D23">
        <w:rPr>
          <w:rFonts w:ascii="Arial Narrow" w:hAnsi="Arial Narrow" w:cs="Times New Roman"/>
          <w:szCs w:val="24"/>
          <w:lang w:val="pl-PL"/>
        </w:rPr>
        <w:t>•</w:t>
      </w:r>
      <w:r w:rsidRPr="00414D23">
        <w:rPr>
          <w:rFonts w:ascii="Arial Narrow" w:hAnsi="Arial Narrow" w:cs="Times New Roman"/>
          <w:szCs w:val="24"/>
          <w:lang w:val="pl-PL"/>
        </w:rPr>
        <w:tab/>
        <w:t>Wszelkie opracowania projektowe należy przedkładać do uzgodnienia lub/i zatwierdzenia przez Zamawiającego. Terminy uzgodnień zgodnie z warunkami kontraktu. Dokumentacja przekazywana Zamawiającemu musi być dostarczona w wersji papierowej i elektronicznej. Projekty branżowe należy oprawić w teczki, a kompletną dokumentację należy umieścić w sztywnej oprawie.</w:t>
      </w:r>
    </w:p>
    <w:p w14:paraId="4AB05223" w14:textId="40942134" w:rsidR="00B2383E" w:rsidRPr="00414D23" w:rsidRDefault="00B2383E" w:rsidP="00ED52AD">
      <w:pPr>
        <w:spacing w:after="120" w:line="360" w:lineRule="auto"/>
        <w:jc w:val="both"/>
        <w:rPr>
          <w:rFonts w:ascii="Arial Narrow" w:hAnsi="Arial Narrow" w:cs="Times New Roman"/>
          <w:szCs w:val="24"/>
          <w:lang w:val="pl-PL"/>
        </w:rPr>
      </w:pPr>
      <w:r w:rsidRPr="00414D23">
        <w:rPr>
          <w:rFonts w:ascii="Arial Narrow" w:hAnsi="Arial Narrow" w:cs="Times New Roman"/>
          <w:szCs w:val="24"/>
          <w:lang w:val="pl-PL"/>
        </w:rPr>
        <w:t>•</w:t>
      </w:r>
      <w:r w:rsidRPr="00414D23">
        <w:rPr>
          <w:rFonts w:ascii="Arial Narrow" w:hAnsi="Arial Narrow" w:cs="Times New Roman"/>
          <w:szCs w:val="24"/>
          <w:lang w:val="pl-PL"/>
        </w:rPr>
        <w:tab/>
        <w:t>Podstawą do projektowania są wymagania określone w PFU, konsultacje z Zamawiającym oraz warunki techniczne do projektowania</w:t>
      </w:r>
      <w:r w:rsidR="000D5D2B" w:rsidRPr="00414D23">
        <w:rPr>
          <w:rFonts w:ascii="Arial Narrow" w:hAnsi="Arial Narrow" w:cs="Times New Roman"/>
          <w:szCs w:val="24"/>
          <w:lang w:val="pl-PL"/>
        </w:rPr>
        <w:t>, inne przepisy i normy polskie.</w:t>
      </w:r>
    </w:p>
    <w:p w14:paraId="228F2D1C" w14:textId="77777777" w:rsidR="00B2383E" w:rsidRPr="00414D23" w:rsidRDefault="00B2383E" w:rsidP="00ED52AD">
      <w:pPr>
        <w:spacing w:after="120" w:line="360" w:lineRule="auto"/>
        <w:jc w:val="both"/>
        <w:rPr>
          <w:rFonts w:ascii="Arial Narrow" w:hAnsi="Arial Narrow" w:cs="Times New Roman"/>
          <w:szCs w:val="24"/>
          <w:lang w:val="pl-PL"/>
        </w:rPr>
      </w:pPr>
      <w:r w:rsidRPr="00414D23">
        <w:rPr>
          <w:rFonts w:ascii="Arial Narrow" w:hAnsi="Arial Narrow" w:cs="Times New Roman"/>
          <w:szCs w:val="24"/>
          <w:lang w:val="pl-PL"/>
        </w:rPr>
        <w:t>•</w:t>
      </w:r>
      <w:r w:rsidRPr="00414D23">
        <w:rPr>
          <w:rFonts w:ascii="Arial Narrow" w:hAnsi="Arial Narrow" w:cs="Times New Roman"/>
          <w:szCs w:val="24"/>
          <w:lang w:val="pl-PL"/>
        </w:rPr>
        <w:tab/>
        <w:t>Podczas prac projektowych należy uwzględnić wszelkie opinie oraz zalecenia wynikające z wcześniej przeprowadzonych działań.</w:t>
      </w:r>
    </w:p>
    <w:p w14:paraId="69C24A1C" w14:textId="77777777" w:rsidR="00B2383E" w:rsidRPr="00414D23" w:rsidRDefault="00B2383E" w:rsidP="00ED52AD">
      <w:pPr>
        <w:spacing w:after="120" w:line="360" w:lineRule="auto"/>
        <w:jc w:val="both"/>
        <w:rPr>
          <w:rFonts w:ascii="Arial Narrow" w:hAnsi="Arial Narrow" w:cs="Times New Roman"/>
          <w:szCs w:val="24"/>
          <w:lang w:val="pl-PL"/>
        </w:rPr>
      </w:pPr>
      <w:r w:rsidRPr="00414D23">
        <w:rPr>
          <w:rFonts w:ascii="Arial Narrow" w:hAnsi="Arial Narrow" w:cs="Times New Roman"/>
          <w:szCs w:val="24"/>
          <w:lang w:val="pl-PL"/>
        </w:rPr>
        <w:t>•</w:t>
      </w:r>
      <w:r w:rsidRPr="00414D23">
        <w:rPr>
          <w:rFonts w:ascii="Arial Narrow" w:hAnsi="Arial Narrow" w:cs="Times New Roman"/>
          <w:szCs w:val="24"/>
          <w:lang w:val="pl-PL"/>
        </w:rPr>
        <w:tab/>
        <w:t>Dokumentacja projektowa zawierająca wymagane obowiązującymi przepisami projekty budowlane, projekty wykonawcze wraz z opisami i rysunkami, wytycznymi realizacyjnymi winna zapewniać warunki do pełnej realizacji robót.</w:t>
      </w:r>
    </w:p>
    <w:p w14:paraId="5DA20430" w14:textId="77777777" w:rsidR="00B2383E" w:rsidRPr="00414D23" w:rsidRDefault="00B2383E" w:rsidP="00ED52AD">
      <w:pPr>
        <w:spacing w:after="120" w:line="360" w:lineRule="auto"/>
        <w:jc w:val="both"/>
        <w:rPr>
          <w:rFonts w:ascii="Arial Narrow" w:hAnsi="Arial Narrow" w:cs="Times New Roman"/>
          <w:szCs w:val="24"/>
          <w:lang w:val="pl-PL"/>
        </w:rPr>
      </w:pPr>
      <w:r w:rsidRPr="00414D23">
        <w:rPr>
          <w:rFonts w:ascii="Arial Narrow" w:hAnsi="Arial Narrow" w:cs="Times New Roman"/>
          <w:szCs w:val="24"/>
          <w:lang w:val="pl-PL"/>
        </w:rPr>
        <w:t>•</w:t>
      </w:r>
      <w:r w:rsidRPr="00414D23">
        <w:rPr>
          <w:rFonts w:ascii="Arial Narrow" w:hAnsi="Arial Narrow" w:cs="Times New Roman"/>
          <w:szCs w:val="24"/>
          <w:lang w:val="pl-PL"/>
        </w:rPr>
        <w:tab/>
        <w:t>Projekty muszą być sporządzone przez osoby posiadające uprawnienia budowlane do projektowania w odpowiednich specjalnościach oraz będące członkami odpowiednich izb samorządu zawodowego.</w:t>
      </w:r>
    </w:p>
    <w:p w14:paraId="35BD32F4" w14:textId="61833BE1" w:rsidR="00A95C45" w:rsidRPr="00414D23" w:rsidRDefault="00B2383E" w:rsidP="00ED52AD">
      <w:pPr>
        <w:spacing w:after="120" w:line="360" w:lineRule="auto"/>
        <w:jc w:val="both"/>
        <w:rPr>
          <w:rFonts w:ascii="Arial Narrow" w:hAnsi="Arial Narrow" w:cs="Times New Roman"/>
          <w:szCs w:val="24"/>
          <w:lang w:val="pl-PL"/>
        </w:rPr>
      </w:pPr>
      <w:r w:rsidRPr="00414D23">
        <w:rPr>
          <w:rFonts w:ascii="Arial Narrow" w:hAnsi="Arial Narrow" w:cs="Times New Roman"/>
          <w:szCs w:val="24"/>
          <w:lang w:val="pl-PL"/>
        </w:rPr>
        <w:t>•</w:t>
      </w:r>
      <w:r w:rsidRPr="00414D23">
        <w:rPr>
          <w:rFonts w:ascii="Arial Narrow" w:hAnsi="Arial Narrow" w:cs="Times New Roman"/>
          <w:szCs w:val="24"/>
          <w:lang w:val="pl-PL"/>
        </w:rPr>
        <w:tab/>
        <w:t>Autorzy projektów (projektanci) zobowiązani są do opracowania projektów budowlanych zgodnie z wymaganiami ustawy prawa budowlanego, przepisami i zasadami wiedzy technicznej oraz zapewnić sprawdzenie projektów pod względem zgodności z przepisami, w tym techniczno-budowlanymi.</w:t>
      </w:r>
      <w:r w:rsidR="000D5D2B" w:rsidRPr="00414D23">
        <w:rPr>
          <w:rFonts w:ascii="Arial Narrow" w:hAnsi="Arial Narrow" w:cs="Times New Roman"/>
          <w:szCs w:val="24"/>
          <w:lang w:val="pl-PL"/>
        </w:rPr>
        <w:t xml:space="preserve"> </w:t>
      </w:r>
    </w:p>
    <w:p w14:paraId="3D92E468" w14:textId="77777777" w:rsidR="00B2383E" w:rsidRPr="00414D23" w:rsidRDefault="00B2383E" w:rsidP="00ED52AD">
      <w:pPr>
        <w:spacing w:after="120" w:line="360" w:lineRule="auto"/>
        <w:jc w:val="both"/>
        <w:rPr>
          <w:rFonts w:ascii="Arial Narrow" w:hAnsi="Arial Narrow" w:cs="Times New Roman"/>
          <w:szCs w:val="24"/>
          <w:lang w:val="pl-PL"/>
        </w:rPr>
      </w:pPr>
      <w:r w:rsidRPr="00414D23">
        <w:rPr>
          <w:rFonts w:ascii="Arial Narrow" w:hAnsi="Arial Narrow" w:cs="Times New Roman"/>
          <w:szCs w:val="24"/>
          <w:lang w:val="pl-PL"/>
        </w:rPr>
        <w:t>•</w:t>
      </w:r>
      <w:r w:rsidRPr="00414D23">
        <w:rPr>
          <w:rFonts w:ascii="Arial Narrow" w:hAnsi="Arial Narrow" w:cs="Times New Roman"/>
          <w:szCs w:val="24"/>
          <w:lang w:val="pl-PL"/>
        </w:rPr>
        <w:tab/>
        <w:t>Dokumentacja projektowa wymaga sprawdzeń rozwiązań projektowych oraz uzgodnień m.in. z:</w:t>
      </w:r>
    </w:p>
    <w:p w14:paraId="15B58441" w14:textId="7B60FBC0" w:rsidR="00B2383E" w:rsidRPr="00414D23" w:rsidRDefault="00B2383E" w:rsidP="00ED52AD">
      <w:pPr>
        <w:spacing w:after="120" w:line="360" w:lineRule="auto"/>
        <w:jc w:val="both"/>
        <w:rPr>
          <w:rFonts w:ascii="Arial Narrow" w:hAnsi="Arial Narrow" w:cs="Times New Roman"/>
          <w:szCs w:val="24"/>
          <w:lang w:val="pl-PL"/>
        </w:rPr>
      </w:pPr>
      <w:r w:rsidRPr="00414D23">
        <w:rPr>
          <w:rFonts w:ascii="Arial Narrow" w:hAnsi="Arial Narrow" w:cs="Times New Roman"/>
          <w:szCs w:val="24"/>
          <w:lang w:val="pl-PL"/>
        </w:rPr>
        <w:t>a)</w:t>
      </w:r>
      <w:r w:rsidRPr="00414D23">
        <w:rPr>
          <w:rFonts w:ascii="Arial Narrow" w:hAnsi="Arial Narrow" w:cs="Times New Roman"/>
          <w:szCs w:val="24"/>
          <w:lang w:val="pl-PL"/>
        </w:rPr>
        <w:tab/>
        <w:t>Zamawiającym;</w:t>
      </w:r>
    </w:p>
    <w:p w14:paraId="6F9F6144" w14:textId="69C829B1" w:rsidR="00B2383E" w:rsidRPr="00414D23" w:rsidRDefault="003540D9" w:rsidP="00ED52AD">
      <w:pPr>
        <w:spacing w:after="120" w:line="360" w:lineRule="auto"/>
        <w:jc w:val="both"/>
        <w:rPr>
          <w:rFonts w:ascii="Arial Narrow" w:hAnsi="Arial Narrow" w:cs="Times New Roman"/>
          <w:szCs w:val="24"/>
          <w:lang w:val="pl-PL"/>
        </w:rPr>
      </w:pPr>
      <w:r w:rsidRPr="00414D23">
        <w:rPr>
          <w:rFonts w:ascii="Arial Narrow" w:hAnsi="Arial Narrow" w:cs="Times New Roman"/>
          <w:szCs w:val="24"/>
          <w:lang w:val="pl-PL"/>
        </w:rPr>
        <w:t>b</w:t>
      </w:r>
      <w:r w:rsidR="00B2383E" w:rsidRPr="00414D23">
        <w:rPr>
          <w:rFonts w:ascii="Arial Narrow" w:hAnsi="Arial Narrow" w:cs="Times New Roman"/>
          <w:szCs w:val="24"/>
          <w:lang w:val="pl-PL"/>
        </w:rPr>
        <w:t>)</w:t>
      </w:r>
      <w:r w:rsidR="00B2383E" w:rsidRPr="00414D23">
        <w:rPr>
          <w:rFonts w:ascii="Arial Narrow" w:hAnsi="Arial Narrow" w:cs="Times New Roman"/>
          <w:szCs w:val="24"/>
          <w:lang w:val="pl-PL"/>
        </w:rPr>
        <w:tab/>
        <w:t>innymi instytucjami i organami, dla których konieczność dokonania uzgodnień wystąpi w trakcie prac projektowych.</w:t>
      </w:r>
    </w:p>
    <w:p w14:paraId="50635B9F" w14:textId="77777777" w:rsidR="00B2383E" w:rsidRPr="00414D23" w:rsidRDefault="00B2383E" w:rsidP="00ED52AD">
      <w:pPr>
        <w:spacing w:after="120" w:line="360" w:lineRule="auto"/>
        <w:jc w:val="both"/>
        <w:rPr>
          <w:rFonts w:ascii="Arial Narrow" w:hAnsi="Arial Narrow" w:cs="Times New Roman"/>
          <w:szCs w:val="24"/>
          <w:lang w:val="pl-PL"/>
        </w:rPr>
      </w:pPr>
      <w:r w:rsidRPr="00414D23">
        <w:rPr>
          <w:rFonts w:ascii="Arial Narrow" w:hAnsi="Arial Narrow" w:cs="Times New Roman"/>
          <w:szCs w:val="24"/>
          <w:lang w:val="pl-PL"/>
        </w:rPr>
        <w:lastRenderedPageBreak/>
        <w:t>•</w:t>
      </w:r>
      <w:r w:rsidRPr="00414D23">
        <w:rPr>
          <w:rFonts w:ascii="Arial Narrow" w:hAnsi="Arial Narrow" w:cs="Times New Roman"/>
          <w:szCs w:val="24"/>
          <w:lang w:val="pl-PL"/>
        </w:rPr>
        <w:tab/>
        <w:t>Wraz z dokumentacją Wykonawca zobowiązany będzie przekazać Zamawiającemu oświadczenie, że dokumentacja projektowa została wykonana zgodnie z umową, obowiązującymi przepisami i w stanie kompletnym, z punktu widzenia celu, któremu ma służyć;</w:t>
      </w:r>
    </w:p>
    <w:p w14:paraId="0EBECE96" w14:textId="77777777" w:rsidR="00B2383E" w:rsidRPr="00414D23" w:rsidRDefault="00B2383E" w:rsidP="00ED52AD">
      <w:pPr>
        <w:spacing w:after="120" w:line="360" w:lineRule="auto"/>
        <w:jc w:val="both"/>
        <w:rPr>
          <w:rFonts w:ascii="Arial Narrow" w:hAnsi="Arial Narrow" w:cs="Times New Roman"/>
          <w:szCs w:val="24"/>
          <w:lang w:val="pl-PL"/>
        </w:rPr>
      </w:pPr>
      <w:r w:rsidRPr="00414D23">
        <w:rPr>
          <w:rFonts w:ascii="Arial Narrow" w:hAnsi="Arial Narrow" w:cs="Times New Roman"/>
          <w:szCs w:val="24"/>
          <w:lang w:val="pl-PL"/>
        </w:rPr>
        <w:t>•</w:t>
      </w:r>
      <w:r w:rsidRPr="00414D23">
        <w:rPr>
          <w:rFonts w:ascii="Arial Narrow" w:hAnsi="Arial Narrow" w:cs="Times New Roman"/>
          <w:szCs w:val="24"/>
          <w:lang w:val="pl-PL"/>
        </w:rPr>
        <w:tab/>
        <w:t>Wykonawca przenosi na Zamawiającego autorskie prawa majątkowe do zawartych w nich projektów, obejmujące prawa do rozporządzania nimi.</w:t>
      </w:r>
    </w:p>
    <w:p w14:paraId="408941E9" w14:textId="77777777" w:rsidR="00B2383E" w:rsidRPr="00414D23" w:rsidRDefault="00B2383E" w:rsidP="00ED52AD">
      <w:pPr>
        <w:spacing w:line="360" w:lineRule="auto"/>
        <w:jc w:val="both"/>
        <w:rPr>
          <w:rFonts w:ascii="Arial Narrow" w:hAnsi="Arial Narrow"/>
          <w:lang w:val="pl-PL"/>
        </w:rPr>
      </w:pPr>
    </w:p>
    <w:p w14:paraId="01B96E12" w14:textId="3655B397" w:rsidR="001535D5" w:rsidRPr="00414D23" w:rsidRDefault="00C3053A">
      <w:pPr>
        <w:pStyle w:val="Nagwek2"/>
        <w:numPr>
          <w:ilvl w:val="1"/>
          <w:numId w:val="6"/>
        </w:numPr>
        <w:ind w:left="720" w:hanging="360"/>
        <w:jc w:val="both"/>
        <w:rPr>
          <w:lang w:val="pl-PL"/>
        </w:rPr>
      </w:pPr>
      <w:bookmarkStart w:id="5" w:name="_Toc164799104"/>
      <w:r w:rsidRPr="00414D23">
        <w:rPr>
          <w:lang w:val="pl-PL"/>
        </w:rPr>
        <w:t>CHARAKTERYSTYCZNE PARAMETRY OKREŚLAJĄCE WIELKOŚĆ OBIEKTU LUB ZAKRES ROBÓT BUDOWLANYCH</w:t>
      </w:r>
      <w:bookmarkEnd w:id="5"/>
    </w:p>
    <w:p w14:paraId="37637228" w14:textId="77777777" w:rsidR="00B2383E" w:rsidRPr="00414D23" w:rsidRDefault="00B2383E" w:rsidP="0083344F">
      <w:pPr>
        <w:jc w:val="both"/>
        <w:rPr>
          <w:rFonts w:ascii="Arial Narrow" w:hAnsi="Arial Narrow"/>
          <w:lang w:val="pl-PL"/>
        </w:rPr>
      </w:pPr>
    </w:p>
    <w:tbl>
      <w:tblPr>
        <w:tblW w:w="8870" w:type="dxa"/>
        <w:tblLayout w:type="fixed"/>
        <w:tblLook w:val="04A0" w:firstRow="1" w:lastRow="0" w:firstColumn="1" w:lastColumn="0" w:noHBand="0" w:noVBand="1"/>
      </w:tblPr>
      <w:tblGrid>
        <w:gridCol w:w="5210"/>
        <w:gridCol w:w="1128"/>
        <w:gridCol w:w="989"/>
        <w:gridCol w:w="1543"/>
      </w:tblGrid>
      <w:tr w:rsidR="00414D23" w:rsidRPr="00414D23" w14:paraId="3552559D" w14:textId="77777777" w:rsidTr="00966B86">
        <w:trPr>
          <w:trHeight w:val="645"/>
        </w:trPr>
        <w:tc>
          <w:tcPr>
            <w:tcW w:w="5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035DF" w14:textId="77777777" w:rsidR="00B2383E" w:rsidRPr="00414D23" w:rsidRDefault="00B2383E" w:rsidP="0083344F">
            <w:pPr>
              <w:autoSpaceDE w:val="0"/>
              <w:autoSpaceDN w:val="0"/>
              <w:adjustRightInd w:val="0"/>
              <w:spacing w:after="0" w:line="240" w:lineRule="auto"/>
              <w:jc w:val="both"/>
              <w:rPr>
                <w:rFonts w:ascii="Arial Narrow" w:hAnsi="Arial Narrow" w:cs="Times New Roman"/>
                <w:szCs w:val="24"/>
              </w:rPr>
            </w:pPr>
            <w:r w:rsidRPr="00414D23">
              <w:rPr>
                <w:rFonts w:ascii="Arial Narrow" w:hAnsi="Arial Narrow" w:cs="Times New Roman"/>
                <w:szCs w:val="24"/>
              </w:rPr>
              <w:t>Element</w:t>
            </w:r>
          </w:p>
        </w:tc>
        <w:tc>
          <w:tcPr>
            <w:tcW w:w="1128" w:type="dxa"/>
            <w:tcBorders>
              <w:top w:val="single" w:sz="4" w:space="0" w:color="000000"/>
              <w:left w:val="single" w:sz="4" w:space="0" w:color="000000"/>
              <w:bottom w:val="single" w:sz="4" w:space="0" w:color="000000"/>
              <w:right w:val="single" w:sz="4" w:space="0" w:color="000000"/>
            </w:tcBorders>
            <w:vAlign w:val="center"/>
          </w:tcPr>
          <w:p w14:paraId="7E4F6D0C" w14:textId="77777777" w:rsidR="00B2383E" w:rsidRPr="00414D23" w:rsidRDefault="00B2383E" w:rsidP="0083344F">
            <w:pPr>
              <w:autoSpaceDE w:val="0"/>
              <w:autoSpaceDN w:val="0"/>
              <w:adjustRightInd w:val="0"/>
              <w:spacing w:after="0" w:line="240" w:lineRule="auto"/>
              <w:ind w:hanging="79"/>
              <w:jc w:val="both"/>
              <w:rPr>
                <w:rFonts w:ascii="Arial Narrow" w:hAnsi="Arial Narrow" w:cs="Times New Roman"/>
                <w:szCs w:val="24"/>
              </w:rPr>
            </w:pPr>
            <w:r w:rsidRPr="00414D23">
              <w:rPr>
                <w:rFonts w:ascii="Arial Narrow" w:hAnsi="Arial Narrow" w:cs="Times New Roman"/>
                <w:szCs w:val="24"/>
              </w:rPr>
              <w:t>Parametr</w:t>
            </w:r>
          </w:p>
        </w:tc>
        <w:tc>
          <w:tcPr>
            <w:tcW w:w="989" w:type="dxa"/>
            <w:tcBorders>
              <w:top w:val="single" w:sz="4" w:space="0" w:color="000000"/>
              <w:left w:val="single" w:sz="4" w:space="0" w:color="000000"/>
              <w:bottom w:val="single" w:sz="4" w:space="0" w:color="000000"/>
              <w:right w:val="single" w:sz="4" w:space="0" w:color="000000"/>
            </w:tcBorders>
            <w:vAlign w:val="center"/>
          </w:tcPr>
          <w:p w14:paraId="481758AD" w14:textId="77777777" w:rsidR="00B2383E" w:rsidRPr="00414D23" w:rsidRDefault="00B2383E" w:rsidP="0083344F">
            <w:pPr>
              <w:autoSpaceDE w:val="0"/>
              <w:autoSpaceDN w:val="0"/>
              <w:adjustRightInd w:val="0"/>
              <w:spacing w:after="0" w:line="240" w:lineRule="auto"/>
              <w:jc w:val="both"/>
              <w:rPr>
                <w:rFonts w:ascii="Arial Narrow" w:hAnsi="Arial Narrow" w:cs="Times New Roman"/>
                <w:szCs w:val="24"/>
              </w:rPr>
            </w:pPr>
            <w:r w:rsidRPr="00414D23">
              <w:rPr>
                <w:rFonts w:ascii="Arial Narrow" w:hAnsi="Arial Narrow" w:cs="Times New Roman"/>
                <w:szCs w:val="24"/>
              </w:rPr>
              <w:t>Miara ilość/ wartość</w:t>
            </w:r>
          </w:p>
        </w:tc>
        <w:tc>
          <w:tcPr>
            <w:tcW w:w="1543" w:type="dxa"/>
            <w:tcBorders>
              <w:top w:val="single" w:sz="4" w:space="0" w:color="000000"/>
              <w:left w:val="single" w:sz="4" w:space="0" w:color="000000"/>
              <w:bottom w:val="single" w:sz="4" w:space="0" w:color="000000"/>
              <w:right w:val="single" w:sz="4" w:space="0" w:color="000000"/>
            </w:tcBorders>
            <w:vAlign w:val="center"/>
          </w:tcPr>
          <w:p w14:paraId="42B1AD4E" w14:textId="77777777" w:rsidR="00B2383E" w:rsidRPr="00414D23" w:rsidRDefault="00B2383E" w:rsidP="0083344F">
            <w:pPr>
              <w:autoSpaceDE w:val="0"/>
              <w:autoSpaceDN w:val="0"/>
              <w:adjustRightInd w:val="0"/>
              <w:spacing w:after="0" w:line="240" w:lineRule="auto"/>
              <w:jc w:val="both"/>
              <w:rPr>
                <w:rFonts w:ascii="Arial Narrow" w:hAnsi="Arial Narrow" w:cs="Times New Roman"/>
                <w:szCs w:val="24"/>
              </w:rPr>
            </w:pPr>
            <w:r w:rsidRPr="00414D23">
              <w:rPr>
                <w:rFonts w:ascii="Arial Narrow" w:hAnsi="Arial Narrow" w:cs="Times New Roman"/>
                <w:szCs w:val="24"/>
              </w:rPr>
              <w:t>Dopuszczalne odchylenie</w:t>
            </w:r>
          </w:p>
        </w:tc>
      </w:tr>
      <w:tr w:rsidR="00414D23" w:rsidRPr="00414D23" w14:paraId="60C26378" w14:textId="77777777" w:rsidTr="00966B86">
        <w:trPr>
          <w:trHeight w:val="330"/>
        </w:trPr>
        <w:tc>
          <w:tcPr>
            <w:tcW w:w="5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B3E6E" w14:textId="5C7DC744" w:rsidR="00B2383E" w:rsidRPr="00414D23" w:rsidRDefault="0000689D" w:rsidP="0083344F">
            <w:pPr>
              <w:autoSpaceDE w:val="0"/>
              <w:autoSpaceDN w:val="0"/>
              <w:adjustRightInd w:val="0"/>
              <w:spacing w:after="0" w:line="240" w:lineRule="auto"/>
              <w:jc w:val="both"/>
              <w:rPr>
                <w:rFonts w:ascii="Arial Narrow" w:hAnsi="Arial Narrow" w:cs="Times New Roman"/>
                <w:szCs w:val="24"/>
                <w:lang w:val="pl-PL"/>
              </w:rPr>
            </w:pPr>
            <w:r w:rsidRPr="00414D23">
              <w:rPr>
                <w:rFonts w:ascii="Arial Narrow" w:hAnsi="Arial Narrow" w:cs="Times New Roman"/>
                <w:szCs w:val="24"/>
                <w:lang w:val="pl-PL"/>
              </w:rPr>
              <w:t>Powier</w:t>
            </w:r>
            <w:r w:rsidR="007C1B36" w:rsidRPr="00414D23">
              <w:rPr>
                <w:rFonts w:ascii="Arial Narrow" w:hAnsi="Arial Narrow" w:cs="Times New Roman"/>
                <w:szCs w:val="24"/>
                <w:lang w:val="pl-PL"/>
              </w:rPr>
              <w:t>z</w:t>
            </w:r>
            <w:r w:rsidRPr="00414D23">
              <w:rPr>
                <w:rFonts w:ascii="Arial Narrow" w:hAnsi="Arial Narrow" w:cs="Times New Roman"/>
                <w:szCs w:val="24"/>
                <w:lang w:val="pl-PL"/>
              </w:rPr>
              <w:t>chnia boiska</w:t>
            </w:r>
          </w:p>
        </w:tc>
        <w:tc>
          <w:tcPr>
            <w:tcW w:w="1128" w:type="dxa"/>
            <w:tcBorders>
              <w:top w:val="single" w:sz="4" w:space="0" w:color="000000"/>
              <w:left w:val="single" w:sz="4" w:space="0" w:color="000000"/>
              <w:bottom w:val="single" w:sz="4" w:space="0" w:color="000000"/>
              <w:right w:val="single" w:sz="4" w:space="0" w:color="000000"/>
            </w:tcBorders>
          </w:tcPr>
          <w:p w14:paraId="6E86C5FE" w14:textId="77777777" w:rsidR="00B2383E" w:rsidRPr="00414D23" w:rsidRDefault="00B2383E" w:rsidP="0083344F">
            <w:pPr>
              <w:widowControl w:val="0"/>
              <w:spacing w:after="0" w:line="240" w:lineRule="auto"/>
              <w:jc w:val="both"/>
              <w:rPr>
                <w:rFonts w:ascii="Arial Narrow" w:hAnsi="Arial Narrow" w:cs="Times New Roman"/>
                <w:szCs w:val="24"/>
              </w:rPr>
            </w:pPr>
            <w:r w:rsidRPr="00414D23">
              <w:rPr>
                <w:rFonts w:ascii="Arial Narrow" w:hAnsi="Arial Narrow" w:cs="Times New Roman"/>
                <w:szCs w:val="24"/>
              </w:rPr>
              <w:t>m2</w:t>
            </w:r>
          </w:p>
        </w:tc>
        <w:tc>
          <w:tcPr>
            <w:tcW w:w="989" w:type="dxa"/>
            <w:tcBorders>
              <w:top w:val="single" w:sz="4" w:space="0" w:color="000000"/>
              <w:left w:val="single" w:sz="4" w:space="0" w:color="000000"/>
              <w:bottom w:val="single" w:sz="4" w:space="0" w:color="000000"/>
              <w:right w:val="single" w:sz="4" w:space="0" w:color="000000"/>
            </w:tcBorders>
          </w:tcPr>
          <w:p w14:paraId="43669EC7" w14:textId="25F3EA4E" w:rsidR="00B2383E" w:rsidRPr="00414D23" w:rsidRDefault="0000689D" w:rsidP="0083344F">
            <w:pPr>
              <w:widowControl w:val="0"/>
              <w:spacing w:after="0" w:line="240" w:lineRule="auto"/>
              <w:jc w:val="both"/>
              <w:rPr>
                <w:rFonts w:ascii="Arial Narrow" w:hAnsi="Arial Narrow" w:cs="Times New Roman"/>
                <w:szCs w:val="24"/>
                <w:lang w:val="pl-PL"/>
              </w:rPr>
            </w:pPr>
            <w:r w:rsidRPr="00414D23">
              <w:rPr>
                <w:rFonts w:ascii="Arial Narrow" w:hAnsi="Arial Narrow" w:cs="Times New Roman"/>
                <w:szCs w:val="24"/>
                <w:lang w:val="pl-PL"/>
              </w:rPr>
              <w:t>1860</w:t>
            </w:r>
          </w:p>
        </w:tc>
        <w:tc>
          <w:tcPr>
            <w:tcW w:w="1543" w:type="dxa"/>
            <w:tcBorders>
              <w:top w:val="single" w:sz="4" w:space="0" w:color="000000"/>
              <w:left w:val="single" w:sz="4" w:space="0" w:color="000000"/>
              <w:bottom w:val="single" w:sz="4" w:space="0" w:color="000000"/>
              <w:right w:val="single" w:sz="4" w:space="0" w:color="000000"/>
            </w:tcBorders>
          </w:tcPr>
          <w:p w14:paraId="52E61BB9" w14:textId="371A2D58" w:rsidR="00B2383E" w:rsidRPr="00414D23" w:rsidRDefault="00B2383E" w:rsidP="0083344F">
            <w:pPr>
              <w:widowControl w:val="0"/>
              <w:spacing w:after="0" w:line="240" w:lineRule="auto"/>
              <w:jc w:val="both"/>
              <w:rPr>
                <w:rFonts w:ascii="Arial Narrow" w:hAnsi="Arial Narrow" w:cs="Times New Roman"/>
                <w:szCs w:val="24"/>
              </w:rPr>
            </w:pPr>
            <w:r w:rsidRPr="00414D23">
              <w:rPr>
                <w:rFonts w:ascii="Arial Narrow" w:hAnsi="Arial Narrow"/>
              </w:rPr>
              <w:t xml:space="preserve">+/- </w:t>
            </w:r>
            <w:r w:rsidR="0000689D" w:rsidRPr="00414D23">
              <w:rPr>
                <w:rFonts w:ascii="Arial Narrow" w:hAnsi="Arial Narrow"/>
                <w:lang w:val="pl-PL"/>
              </w:rPr>
              <w:t>5</w:t>
            </w:r>
            <w:r w:rsidRPr="00414D23">
              <w:rPr>
                <w:rFonts w:ascii="Arial Narrow" w:hAnsi="Arial Narrow"/>
              </w:rPr>
              <w:t xml:space="preserve"> %</w:t>
            </w:r>
          </w:p>
        </w:tc>
      </w:tr>
      <w:tr w:rsidR="00414D23" w:rsidRPr="00414D23" w14:paraId="41108156" w14:textId="77777777" w:rsidTr="00966B86">
        <w:trPr>
          <w:trHeight w:val="330"/>
        </w:trPr>
        <w:tc>
          <w:tcPr>
            <w:tcW w:w="5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6ED594" w14:textId="60525AC7" w:rsidR="00B2383E" w:rsidRPr="00414D23" w:rsidRDefault="0000689D" w:rsidP="0083344F">
            <w:pPr>
              <w:autoSpaceDE w:val="0"/>
              <w:autoSpaceDN w:val="0"/>
              <w:adjustRightInd w:val="0"/>
              <w:spacing w:after="0" w:line="240" w:lineRule="auto"/>
              <w:jc w:val="both"/>
              <w:rPr>
                <w:rFonts w:ascii="Arial Narrow" w:hAnsi="Arial Narrow" w:cs="Times New Roman"/>
                <w:szCs w:val="24"/>
                <w:lang w:val="pl-PL"/>
              </w:rPr>
            </w:pPr>
            <w:r w:rsidRPr="00414D23">
              <w:rPr>
                <w:rFonts w:ascii="Arial Narrow" w:hAnsi="Arial Narrow" w:cs="Times New Roman"/>
                <w:szCs w:val="24"/>
                <w:lang w:val="pl-PL"/>
              </w:rPr>
              <w:t>Powier</w:t>
            </w:r>
            <w:r w:rsidR="007C1B36" w:rsidRPr="00414D23">
              <w:rPr>
                <w:rFonts w:ascii="Arial Narrow" w:hAnsi="Arial Narrow" w:cs="Times New Roman"/>
                <w:szCs w:val="24"/>
                <w:lang w:val="pl-PL"/>
              </w:rPr>
              <w:t>z</w:t>
            </w:r>
            <w:r w:rsidRPr="00414D23">
              <w:rPr>
                <w:rFonts w:ascii="Arial Narrow" w:hAnsi="Arial Narrow" w:cs="Times New Roman"/>
                <w:szCs w:val="24"/>
                <w:lang w:val="pl-PL"/>
              </w:rPr>
              <w:t>chnia pola gry</w:t>
            </w:r>
          </w:p>
        </w:tc>
        <w:tc>
          <w:tcPr>
            <w:tcW w:w="1128" w:type="dxa"/>
            <w:tcBorders>
              <w:top w:val="single" w:sz="4" w:space="0" w:color="000000"/>
              <w:left w:val="single" w:sz="4" w:space="0" w:color="000000"/>
              <w:bottom w:val="single" w:sz="4" w:space="0" w:color="000000"/>
              <w:right w:val="single" w:sz="4" w:space="0" w:color="000000"/>
            </w:tcBorders>
          </w:tcPr>
          <w:p w14:paraId="63044037" w14:textId="77777777" w:rsidR="00B2383E" w:rsidRPr="00414D23" w:rsidRDefault="00B2383E" w:rsidP="0083344F">
            <w:pPr>
              <w:widowControl w:val="0"/>
              <w:spacing w:after="0" w:line="240" w:lineRule="auto"/>
              <w:jc w:val="both"/>
              <w:rPr>
                <w:rFonts w:ascii="Arial Narrow" w:hAnsi="Arial Narrow" w:cs="Times New Roman"/>
                <w:szCs w:val="24"/>
              </w:rPr>
            </w:pPr>
            <w:r w:rsidRPr="00414D23">
              <w:rPr>
                <w:rFonts w:ascii="Arial Narrow" w:hAnsi="Arial Narrow" w:cs="Times New Roman"/>
                <w:szCs w:val="24"/>
              </w:rPr>
              <w:t>m2</w:t>
            </w:r>
          </w:p>
        </w:tc>
        <w:tc>
          <w:tcPr>
            <w:tcW w:w="989" w:type="dxa"/>
            <w:tcBorders>
              <w:top w:val="single" w:sz="4" w:space="0" w:color="000000"/>
              <w:left w:val="single" w:sz="4" w:space="0" w:color="000000"/>
              <w:bottom w:val="single" w:sz="4" w:space="0" w:color="000000"/>
              <w:right w:val="single" w:sz="4" w:space="0" w:color="000000"/>
            </w:tcBorders>
          </w:tcPr>
          <w:p w14:paraId="352079B0" w14:textId="6AECB2AC" w:rsidR="00B2383E" w:rsidRPr="00414D23" w:rsidRDefault="0000689D" w:rsidP="0083344F">
            <w:pPr>
              <w:widowControl w:val="0"/>
              <w:spacing w:after="0" w:line="240" w:lineRule="auto"/>
              <w:jc w:val="both"/>
              <w:rPr>
                <w:rFonts w:ascii="Arial Narrow" w:hAnsi="Arial Narrow" w:cs="Times New Roman"/>
                <w:szCs w:val="24"/>
                <w:lang w:val="pl-PL"/>
              </w:rPr>
            </w:pPr>
            <w:r w:rsidRPr="00414D23">
              <w:rPr>
                <w:rFonts w:ascii="Arial Narrow" w:hAnsi="Arial Narrow" w:cs="Times New Roman"/>
                <w:szCs w:val="24"/>
                <w:lang w:val="pl-PL"/>
              </w:rPr>
              <w:t>1456</w:t>
            </w:r>
          </w:p>
        </w:tc>
        <w:tc>
          <w:tcPr>
            <w:tcW w:w="1543" w:type="dxa"/>
            <w:tcBorders>
              <w:top w:val="single" w:sz="4" w:space="0" w:color="000000"/>
              <w:left w:val="single" w:sz="4" w:space="0" w:color="000000"/>
              <w:bottom w:val="single" w:sz="4" w:space="0" w:color="000000"/>
              <w:right w:val="single" w:sz="4" w:space="0" w:color="000000"/>
            </w:tcBorders>
          </w:tcPr>
          <w:p w14:paraId="39E92A82" w14:textId="782B2E7C" w:rsidR="00B2383E" w:rsidRPr="00414D23" w:rsidRDefault="00B2383E" w:rsidP="0083344F">
            <w:pPr>
              <w:widowControl w:val="0"/>
              <w:spacing w:after="0" w:line="240" w:lineRule="auto"/>
              <w:jc w:val="both"/>
              <w:rPr>
                <w:rFonts w:ascii="Arial Narrow" w:hAnsi="Arial Narrow" w:cs="Times New Roman"/>
                <w:szCs w:val="24"/>
              </w:rPr>
            </w:pPr>
            <w:r w:rsidRPr="00414D23">
              <w:rPr>
                <w:rFonts w:ascii="Arial Narrow" w:hAnsi="Arial Narrow"/>
              </w:rPr>
              <w:t xml:space="preserve">+/- </w:t>
            </w:r>
            <w:r w:rsidR="0000689D" w:rsidRPr="00414D23">
              <w:rPr>
                <w:rFonts w:ascii="Arial Narrow" w:hAnsi="Arial Narrow"/>
                <w:lang w:val="pl-PL"/>
              </w:rPr>
              <w:t>5</w:t>
            </w:r>
            <w:r w:rsidRPr="00414D23">
              <w:rPr>
                <w:rFonts w:ascii="Arial Narrow" w:hAnsi="Arial Narrow"/>
              </w:rPr>
              <w:t xml:space="preserve"> %</w:t>
            </w:r>
          </w:p>
        </w:tc>
      </w:tr>
      <w:tr w:rsidR="00414D23" w:rsidRPr="00414D23" w14:paraId="435E80E0" w14:textId="77777777" w:rsidTr="00966B86">
        <w:trPr>
          <w:trHeight w:val="315"/>
        </w:trPr>
        <w:tc>
          <w:tcPr>
            <w:tcW w:w="5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E9E5A" w14:textId="618E41E5" w:rsidR="00B2383E" w:rsidRPr="00414D23" w:rsidRDefault="003A5905" w:rsidP="0083344F">
            <w:pPr>
              <w:autoSpaceDE w:val="0"/>
              <w:autoSpaceDN w:val="0"/>
              <w:adjustRightInd w:val="0"/>
              <w:spacing w:after="0" w:line="240" w:lineRule="auto"/>
              <w:jc w:val="both"/>
              <w:rPr>
                <w:rFonts w:ascii="Arial Narrow" w:hAnsi="Arial Narrow"/>
                <w:bCs/>
                <w:szCs w:val="24"/>
                <w:lang w:val="pl-PL"/>
              </w:rPr>
            </w:pPr>
            <w:r w:rsidRPr="00414D23">
              <w:rPr>
                <w:rFonts w:ascii="Arial Narrow" w:hAnsi="Arial Narrow"/>
                <w:bCs/>
                <w:szCs w:val="24"/>
                <w:lang w:val="pl-PL"/>
              </w:rPr>
              <w:t>Oprawy</w:t>
            </w:r>
            <w:r w:rsidR="0000689D" w:rsidRPr="00414D23">
              <w:rPr>
                <w:rFonts w:ascii="Arial Narrow" w:hAnsi="Arial Narrow"/>
                <w:bCs/>
                <w:szCs w:val="24"/>
                <w:lang w:val="pl-PL"/>
              </w:rPr>
              <w:t xml:space="preserve"> oświetlenia </w:t>
            </w:r>
            <w:r w:rsidRPr="00414D23">
              <w:rPr>
                <w:rFonts w:ascii="Arial Narrow" w:hAnsi="Arial Narrow"/>
                <w:bCs/>
                <w:szCs w:val="24"/>
                <w:lang w:val="pl-PL"/>
              </w:rPr>
              <w:t>(komplet na jeden słup)</w:t>
            </w:r>
          </w:p>
        </w:tc>
        <w:tc>
          <w:tcPr>
            <w:tcW w:w="1128" w:type="dxa"/>
            <w:tcBorders>
              <w:top w:val="single" w:sz="4" w:space="0" w:color="000000"/>
              <w:left w:val="single" w:sz="4" w:space="0" w:color="000000"/>
              <w:bottom w:val="single" w:sz="4" w:space="0" w:color="000000"/>
              <w:right w:val="single" w:sz="4" w:space="0" w:color="000000"/>
            </w:tcBorders>
          </w:tcPr>
          <w:p w14:paraId="4A4DC1EE" w14:textId="2653BE3E" w:rsidR="00B2383E" w:rsidRPr="00414D23" w:rsidRDefault="0000689D" w:rsidP="0083344F">
            <w:pPr>
              <w:widowControl w:val="0"/>
              <w:spacing w:after="0" w:line="240" w:lineRule="auto"/>
              <w:jc w:val="both"/>
              <w:rPr>
                <w:rFonts w:ascii="Arial Narrow" w:hAnsi="Arial Narrow" w:cs="Times New Roman"/>
                <w:szCs w:val="24"/>
              </w:rPr>
            </w:pPr>
            <w:r w:rsidRPr="00414D23">
              <w:rPr>
                <w:rFonts w:ascii="Arial Narrow" w:hAnsi="Arial Narrow" w:cs="Times New Roman"/>
                <w:szCs w:val="24"/>
              </w:rPr>
              <w:t>szt.</w:t>
            </w:r>
          </w:p>
        </w:tc>
        <w:tc>
          <w:tcPr>
            <w:tcW w:w="989" w:type="dxa"/>
            <w:tcBorders>
              <w:top w:val="single" w:sz="4" w:space="0" w:color="000000"/>
              <w:left w:val="single" w:sz="4" w:space="0" w:color="000000"/>
              <w:bottom w:val="single" w:sz="4" w:space="0" w:color="000000"/>
              <w:right w:val="single" w:sz="4" w:space="0" w:color="000000"/>
            </w:tcBorders>
          </w:tcPr>
          <w:p w14:paraId="24159C22" w14:textId="651A2AC5" w:rsidR="00B2383E" w:rsidRPr="00414D23" w:rsidRDefault="0000689D" w:rsidP="0083344F">
            <w:pPr>
              <w:widowControl w:val="0"/>
              <w:spacing w:after="0" w:line="240" w:lineRule="auto"/>
              <w:jc w:val="both"/>
              <w:rPr>
                <w:rFonts w:ascii="Arial Narrow" w:hAnsi="Arial Narrow" w:cs="Times New Roman"/>
                <w:szCs w:val="24"/>
                <w:lang w:val="pl-PL"/>
              </w:rPr>
            </w:pPr>
            <w:r w:rsidRPr="00414D23">
              <w:rPr>
                <w:rFonts w:ascii="Arial Narrow" w:hAnsi="Arial Narrow" w:cs="Times New Roman"/>
                <w:szCs w:val="24"/>
                <w:lang w:val="pl-PL"/>
              </w:rPr>
              <w:t>4</w:t>
            </w:r>
          </w:p>
        </w:tc>
        <w:tc>
          <w:tcPr>
            <w:tcW w:w="1543" w:type="dxa"/>
            <w:tcBorders>
              <w:top w:val="single" w:sz="4" w:space="0" w:color="000000"/>
              <w:left w:val="single" w:sz="4" w:space="0" w:color="000000"/>
              <w:bottom w:val="single" w:sz="4" w:space="0" w:color="000000"/>
              <w:right w:val="single" w:sz="4" w:space="0" w:color="000000"/>
            </w:tcBorders>
          </w:tcPr>
          <w:p w14:paraId="6C138191" w14:textId="4FE23984" w:rsidR="00B2383E" w:rsidRPr="00414D23" w:rsidRDefault="0000689D" w:rsidP="0083344F">
            <w:pPr>
              <w:widowControl w:val="0"/>
              <w:spacing w:after="0" w:line="240" w:lineRule="auto"/>
              <w:jc w:val="both"/>
              <w:rPr>
                <w:rFonts w:ascii="Arial Narrow" w:hAnsi="Arial Narrow" w:cs="Times New Roman"/>
                <w:szCs w:val="24"/>
                <w:lang w:val="pl-PL"/>
              </w:rPr>
            </w:pPr>
            <w:r w:rsidRPr="00414D23">
              <w:rPr>
                <w:rFonts w:ascii="Arial Narrow" w:hAnsi="Arial Narrow"/>
                <w:lang w:val="pl-PL"/>
              </w:rPr>
              <w:t>-</w:t>
            </w:r>
          </w:p>
        </w:tc>
      </w:tr>
      <w:tr w:rsidR="00414D23" w:rsidRPr="00414D23" w14:paraId="23F951AE" w14:textId="77777777" w:rsidTr="00966B86">
        <w:trPr>
          <w:trHeight w:val="315"/>
        </w:trPr>
        <w:tc>
          <w:tcPr>
            <w:tcW w:w="5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ABCD25" w14:textId="0372F707" w:rsidR="00EA3F35" w:rsidRPr="00414D23" w:rsidRDefault="00EA3F35" w:rsidP="00EA3F35">
            <w:pPr>
              <w:autoSpaceDE w:val="0"/>
              <w:autoSpaceDN w:val="0"/>
              <w:adjustRightInd w:val="0"/>
              <w:spacing w:after="0" w:line="240" w:lineRule="auto"/>
              <w:jc w:val="both"/>
              <w:rPr>
                <w:rFonts w:ascii="Arial Narrow" w:hAnsi="Arial Narrow"/>
                <w:bCs/>
                <w:szCs w:val="24"/>
                <w:lang w:val="pl-PL"/>
              </w:rPr>
            </w:pPr>
            <w:r w:rsidRPr="00414D23">
              <w:rPr>
                <w:rFonts w:ascii="Arial Narrow" w:hAnsi="Arial Narrow"/>
                <w:bCs/>
                <w:szCs w:val="24"/>
                <w:lang w:val="pl-PL"/>
              </w:rPr>
              <w:t xml:space="preserve">Bramki </w:t>
            </w:r>
            <w:r w:rsidR="00292F45" w:rsidRPr="00414D23">
              <w:rPr>
                <w:rFonts w:ascii="Arial Narrow" w:hAnsi="Arial Narrow"/>
                <w:bCs/>
                <w:szCs w:val="24"/>
                <w:lang w:val="pl-PL"/>
              </w:rPr>
              <w:t xml:space="preserve">(5 m x 2m) </w:t>
            </w:r>
            <w:r w:rsidRPr="00414D23">
              <w:rPr>
                <w:rFonts w:ascii="Arial Narrow" w:hAnsi="Arial Narrow"/>
                <w:bCs/>
                <w:szCs w:val="24"/>
                <w:lang w:val="pl-PL"/>
              </w:rPr>
              <w:t>do piłki nożnej wraz z siatkami</w:t>
            </w:r>
          </w:p>
        </w:tc>
        <w:tc>
          <w:tcPr>
            <w:tcW w:w="1128" w:type="dxa"/>
            <w:tcBorders>
              <w:top w:val="single" w:sz="4" w:space="0" w:color="000000"/>
              <w:left w:val="single" w:sz="4" w:space="0" w:color="000000"/>
              <w:bottom w:val="single" w:sz="4" w:space="0" w:color="000000"/>
              <w:right w:val="single" w:sz="4" w:space="0" w:color="000000"/>
            </w:tcBorders>
          </w:tcPr>
          <w:p w14:paraId="02E9D54B" w14:textId="62232461" w:rsidR="00EA3F35" w:rsidRPr="00414D23" w:rsidRDefault="00EA3F35" w:rsidP="00EA3F35">
            <w:pPr>
              <w:widowControl w:val="0"/>
              <w:spacing w:after="0" w:line="240" w:lineRule="auto"/>
              <w:jc w:val="both"/>
              <w:rPr>
                <w:rFonts w:ascii="Arial Narrow" w:hAnsi="Arial Narrow" w:cs="Times New Roman"/>
                <w:szCs w:val="24"/>
              </w:rPr>
            </w:pPr>
            <w:r w:rsidRPr="00414D23">
              <w:rPr>
                <w:rFonts w:ascii="Arial Narrow" w:hAnsi="Arial Narrow" w:cs="Times New Roman"/>
                <w:szCs w:val="24"/>
              </w:rPr>
              <w:t>szt.</w:t>
            </w:r>
          </w:p>
        </w:tc>
        <w:tc>
          <w:tcPr>
            <w:tcW w:w="989" w:type="dxa"/>
            <w:tcBorders>
              <w:top w:val="single" w:sz="4" w:space="0" w:color="000000"/>
              <w:left w:val="single" w:sz="4" w:space="0" w:color="000000"/>
              <w:bottom w:val="single" w:sz="4" w:space="0" w:color="000000"/>
              <w:right w:val="single" w:sz="4" w:space="0" w:color="000000"/>
            </w:tcBorders>
          </w:tcPr>
          <w:p w14:paraId="5FA85158" w14:textId="79377DD1" w:rsidR="00EA3F35" w:rsidRPr="00414D23" w:rsidRDefault="00EA3F35" w:rsidP="00EA3F35">
            <w:pPr>
              <w:widowControl w:val="0"/>
              <w:spacing w:after="0" w:line="240" w:lineRule="auto"/>
              <w:jc w:val="both"/>
              <w:rPr>
                <w:rFonts w:ascii="Arial Narrow" w:hAnsi="Arial Narrow" w:cs="Times New Roman"/>
                <w:szCs w:val="24"/>
                <w:lang w:val="pl-PL"/>
              </w:rPr>
            </w:pPr>
            <w:r w:rsidRPr="00414D23">
              <w:rPr>
                <w:rFonts w:ascii="Arial Narrow" w:hAnsi="Arial Narrow" w:cs="Times New Roman"/>
                <w:szCs w:val="24"/>
                <w:lang w:val="pl-PL"/>
              </w:rPr>
              <w:t>2</w:t>
            </w:r>
          </w:p>
        </w:tc>
        <w:tc>
          <w:tcPr>
            <w:tcW w:w="1543" w:type="dxa"/>
            <w:tcBorders>
              <w:top w:val="single" w:sz="4" w:space="0" w:color="000000"/>
              <w:left w:val="single" w:sz="4" w:space="0" w:color="000000"/>
              <w:bottom w:val="single" w:sz="4" w:space="0" w:color="000000"/>
              <w:right w:val="single" w:sz="4" w:space="0" w:color="000000"/>
            </w:tcBorders>
          </w:tcPr>
          <w:p w14:paraId="57459887" w14:textId="161BDC8E" w:rsidR="00EA3F35" w:rsidRPr="00414D23" w:rsidRDefault="00292F45" w:rsidP="00EA3F35">
            <w:pPr>
              <w:widowControl w:val="0"/>
              <w:spacing w:after="0" w:line="240" w:lineRule="auto"/>
              <w:jc w:val="both"/>
              <w:rPr>
                <w:rFonts w:ascii="Arial Narrow" w:hAnsi="Arial Narrow"/>
                <w:lang w:val="pl-PL"/>
              </w:rPr>
            </w:pPr>
            <w:r w:rsidRPr="00414D23">
              <w:rPr>
                <w:rFonts w:ascii="Arial Narrow" w:hAnsi="Arial Narrow"/>
                <w:lang w:val="pl-PL"/>
              </w:rPr>
              <w:t>-</w:t>
            </w:r>
          </w:p>
        </w:tc>
      </w:tr>
      <w:tr w:rsidR="00414D23" w:rsidRPr="00414D23" w14:paraId="7F9AC46F" w14:textId="77777777" w:rsidTr="00966B86">
        <w:trPr>
          <w:trHeight w:val="315"/>
        </w:trPr>
        <w:tc>
          <w:tcPr>
            <w:tcW w:w="5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8C048" w14:textId="5199F5E9" w:rsidR="00585115" w:rsidRPr="00414D23" w:rsidRDefault="00585115" w:rsidP="0083344F">
            <w:pPr>
              <w:autoSpaceDE w:val="0"/>
              <w:autoSpaceDN w:val="0"/>
              <w:adjustRightInd w:val="0"/>
              <w:spacing w:after="0" w:line="240" w:lineRule="auto"/>
              <w:jc w:val="both"/>
              <w:rPr>
                <w:rFonts w:ascii="Arial Narrow" w:hAnsi="Arial Narrow"/>
                <w:bCs/>
                <w:szCs w:val="24"/>
                <w:lang w:val="pl-PL"/>
              </w:rPr>
            </w:pPr>
            <w:r w:rsidRPr="00414D23">
              <w:rPr>
                <w:rFonts w:ascii="Arial Narrow" w:hAnsi="Arial Narrow"/>
                <w:bCs/>
                <w:szCs w:val="24"/>
                <w:lang w:val="pl-PL"/>
              </w:rPr>
              <w:t>Ławki dla zawodników (po 10 osób)</w:t>
            </w:r>
          </w:p>
        </w:tc>
        <w:tc>
          <w:tcPr>
            <w:tcW w:w="1128" w:type="dxa"/>
            <w:tcBorders>
              <w:top w:val="single" w:sz="4" w:space="0" w:color="000000"/>
              <w:left w:val="single" w:sz="4" w:space="0" w:color="000000"/>
              <w:bottom w:val="single" w:sz="4" w:space="0" w:color="000000"/>
              <w:right w:val="single" w:sz="4" w:space="0" w:color="000000"/>
            </w:tcBorders>
          </w:tcPr>
          <w:p w14:paraId="5BB56A11" w14:textId="15C6F0DA" w:rsidR="00585115" w:rsidRPr="00414D23" w:rsidRDefault="00585115" w:rsidP="0083344F">
            <w:pPr>
              <w:widowControl w:val="0"/>
              <w:spacing w:after="0" w:line="240" w:lineRule="auto"/>
              <w:jc w:val="both"/>
              <w:rPr>
                <w:rFonts w:ascii="Arial Narrow" w:hAnsi="Arial Narrow" w:cs="Times New Roman"/>
                <w:szCs w:val="24"/>
                <w:lang w:val="pl-PL"/>
              </w:rPr>
            </w:pPr>
            <w:r w:rsidRPr="00414D23">
              <w:rPr>
                <w:rFonts w:ascii="Arial Narrow" w:hAnsi="Arial Narrow" w:cs="Times New Roman"/>
                <w:szCs w:val="24"/>
              </w:rPr>
              <w:t>szt.</w:t>
            </w:r>
          </w:p>
        </w:tc>
        <w:tc>
          <w:tcPr>
            <w:tcW w:w="989" w:type="dxa"/>
            <w:tcBorders>
              <w:top w:val="single" w:sz="4" w:space="0" w:color="000000"/>
              <w:left w:val="single" w:sz="4" w:space="0" w:color="000000"/>
              <w:bottom w:val="single" w:sz="4" w:space="0" w:color="000000"/>
              <w:right w:val="single" w:sz="4" w:space="0" w:color="000000"/>
            </w:tcBorders>
          </w:tcPr>
          <w:p w14:paraId="59B2EBD6" w14:textId="0C12854F" w:rsidR="00585115" w:rsidRPr="00414D23" w:rsidRDefault="00585115" w:rsidP="0083344F">
            <w:pPr>
              <w:widowControl w:val="0"/>
              <w:spacing w:after="0" w:line="240" w:lineRule="auto"/>
              <w:jc w:val="both"/>
              <w:rPr>
                <w:rFonts w:ascii="Arial Narrow" w:hAnsi="Arial Narrow" w:cs="Times New Roman"/>
                <w:szCs w:val="24"/>
                <w:lang w:val="pl-PL"/>
              </w:rPr>
            </w:pPr>
            <w:r w:rsidRPr="00414D23">
              <w:rPr>
                <w:rFonts w:ascii="Arial Narrow" w:hAnsi="Arial Narrow" w:cs="Times New Roman"/>
                <w:szCs w:val="24"/>
                <w:lang w:val="pl-PL"/>
              </w:rPr>
              <w:t>2</w:t>
            </w:r>
          </w:p>
        </w:tc>
        <w:tc>
          <w:tcPr>
            <w:tcW w:w="1543" w:type="dxa"/>
            <w:tcBorders>
              <w:top w:val="single" w:sz="4" w:space="0" w:color="000000"/>
              <w:left w:val="single" w:sz="4" w:space="0" w:color="000000"/>
              <w:bottom w:val="single" w:sz="4" w:space="0" w:color="000000"/>
              <w:right w:val="single" w:sz="4" w:space="0" w:color="000000"/>
            </w:tcBorders>
          </w:tcPr>
          <w:p w14:paraId="400E4C88" w14:textId="45E9021C" w:rsidR="00585115" w:rsidRPr="00414D23" w:rsidRDefault="00292F45" w:rsidP="0083344F">
            <w:pPr>
              <w:widowControl w:val="0"/>
              <w:spacing w:after="0" w:line="240" w:lineRule="auto"/>
              <w:jc w:val="both"/>
              <w:rPr>
                <w:rFonts w:ascii="Arial Narrow" w:hAnsi="Arial Narrow"/>
                <w:lang w:val="pl-PL"/>
              </w:rPr>
            </w:pPr>
            <w:r w:rsidRPr="00414D23">
              <w:rPr>
                <w:rFonts w:ascii="Arial Narrow" w:hAnsi="Arial Narrow"/>
                <w:lang w:val="pl-PL"/>
              </w:rPr>
              <w:t>-</w:t>
            </w:r>
          </w:p>
        </w:tc>
      </w:tr>
      <w:tr w:rsidR="00414D23" w:rsidRPr="00414D23" w14:paraId="4A9E6C50" w14:textId="77777777" w:rsidTr="00966B86">
        <w:trPr>
          <w:trHeight w:val="315"/>
        </w:trPr>
        <w:tc>
          <w:tcPr>
            <w:tcW w:w="5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793DCD" w14:textId="77777777" w:rsidR="00B2383E" w:rsidRPr="00414D23" w:rsidRDefault="00B2383E" w:rsidP="0083344F">
            <w:pPr>
              <w:autoSpaceDE w:val="0"/>
              <w:autoSpaceDN w:val="0"/>
              <w:adjustRightInd w:val="0"/>
              <w:spacing w:after="0" w:line="240" w:lineRule="auto"/>
              <w:jc w:val="both"/>
              <w:rPr>
                <w:rFonts w:ascii="Arial Narrow" w:hAnsi="Arial Narrow"/>
                <w:bCs/>
                <w:szCs w:val="24"/>
                <w:lang w:val="pl-PL"/>
              </w:rPr>
            </w:pPr>
            <w:r w:rsidRPr="00414D23">
              <w:rPr>
                <w:rFonts w:ascii="Arial Narrow" w:hAnsi="Arial Narrow"/>
                <w:bCs/>
                <w:szCs w:val="24"/>
                <w:lang w:val="pl-PL"/>
              </w:rPr>
              <w:t>Kosz na śmieci</w:t>
            </w:r>
          </w:p>
        </w:tc>
        <w:tc>
          <w:tcPr>
            <w:tcW w:w="1128" w:type="dxa"/>
            <w:tcBorders>
              <w:top w:val="single" w:sz="4" w:space="0" w:color="000000"/>
              <w:left w:val="single" w:sz="4" w:space="0" w:color="000000"/>
              <w:bottom w:val="single" w:sz="4" w:space="0" w:color="000000"/>
              <w:right w:val="single" w:sz="4" w:space="0" w:color="000000"/>
            </w:tcBorders>
          </w:tcPr>
          <w:p w14:paraId="0744B279" w14:textId="77777777" w:rsidR="00B2383E" w:rsidRPr="00414D23" w:rsidRDefault="00B2383E" w:rsidP="0083344F">
            <w:pPr>
              <w:widowControl w:val="0"/>
              <w:spacing w:after="0" w:line="240" w:lineRule="auto"/>
              <w:jc w:val="both"/>
              <w:rPr>
                <w:rFonts w:ascii="Arial Narrow" w:hAnsi="Arial Narrow" w:cs="Times New Roman"/>
                <w:szCs w:val="24"/>
              </w:rPr>
            </w:pPr>
            <w:r w:rsidRPr="00414D23">
              <w:rPr>
                <w:rFonts w:ascii="Arial Narrow" w:hAnsi="Arial Narrow" w:cs="Times New Roman"/>
                <w:szCs w:val="24"/>
              </w:rPr>
              <w:t>szt.</w:t>
            </w:r>
          </w:p>
        </w:tc>
        <w:tc>
          <w:tcPr>
            <w:tcW w:w="989" w:type="dxa"/>
            <w:tcBorders>
              <w:top w:val="single" w:sz="4" w:space="0" w:color="000000"/>
              <w:left w:val="single" w:sz="4" w:space="0" w:color="000000"/>
              <w:bottom w:val="single" w:sz="4" w:space="0" w:color="000000"/>
              <w:right w:val="single" w:sz="4" w:space="0" w:color="000000"/>
            </w:tcBorders>
          </w:tcPr>
          <w:p w14:paraId="717F8CFE" w14:textId="6D8940AC" w:rsidR="00B2383E" w:rsidRPr="00414D23" w:rsidRDefault="0000689D" w:rsidP="0083344F">
            <w:pPr>
              <w:widowControl w:val="0"/>
              <w:spacing w:after="0" w:line="240" w:lineRule="auto"/>
              <w:jc w:val="both"/>
              <w:rPr>
                <w:rFonts w:ascii="Arial Narrow" w:hAnsi="Arial Narrow" w:cs="Times New Roman"/>
                <w:szCs w:val="24"/>
                <w:lang w:val="pl-PL"/>
              </w:rPr>
            </w:pPr>
            <w:r w:rsidRPr="00414D23">
              <w:rPr>
                <w:rFonts w:ascii="Arial Narrow" w:hAnsi="Arial Narrow" w:cs="Times New Roman"/>
                <w:szCs w:val="24"/>
                <w:lang w:val="pl-PL"/>
              </w:rPr>
              <w:t>3</w:t>
            </w:r>
          </w:p>
        </w:tc>
        <w:tc>
          <w:tcPr>
            <w:tcW w:w="1543" w:type="dxa"/>
            <w:tcBorders>
              <w:top w:val="single" w:sz="4" w:space="0" w:color="000000"/>
              <w:left w:val="single" w:sz="4" w:space="0" w:color="000000"/>
              <w:bottom w:val="single" w:sz="4" w:space="0" w:color="000000"/>
              <w:right w:val="single" w:sz="4" w:space="0" w:color="000000"/>
            </w:tcBorders>
          </w:tcPr>
          <w:p w14:paraId="4550DF97" w14:textId="77777777" w:rsidR="00B2383E" w:rsidRPr="00414D23" w:rsidRDefault="00B2383E" w:rsidP="0083344F">
            <w:pPr>
              <w:widowControl w:val="0"/>
              <w:spacing w:after="0" w:line="240" w:lineRule="auto"/>
              <w:jc w:val="both"/>
              <w:rPr>
                <w:rFonts w:ascii="Arial Narrow" w:hAnsi="Arial Narrow" w:cs="Times New Roman"/>
                <w:szCs w:val="24"/>
              </w:rPr>
            </w:pPr>
            <w:r w:rsidRPr="00414D23">
              <w:rPr>
                <w:rFonts w:ascii="Arial Narrow" w:hAnsi="Arial Narrow"/>
              </w:rPr>
              <w:t>+ 1 szt.</w:t>
            </w:r>
          </w:p>
        </w:tc>
      </w:tr>
      <w:tr w:rsidR="00414D23" w:rsidRPr="00414D23" w14:paraId="6CB4BD23" w14:textId="77777777" w:rsidTr="00966B86">
        <w:trPr>
          <w:trHeight w:val="315"/>
        </w:trPr>
        <w:tc>
          <w:tcPr>
            <w:tcW w:w="5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E245B3" w14:textId="34D6352B" w:rsidR="00292F45" w:rsidRPr="00414D23" w:rsidRDefault="00292F45" w:rsidP="0083344F">
            <w:pPr>
              <w:autoSpaceDE w:val="0"/>
              <w:autoSpaceDN w:val="0"/>
              <w:adjustRightInd w:val="0"/>
              <w:spacing w:after="0" w:line="240" w:lineRule="auto"/>
              <w:jc w:val="both"/>
              <w:rPr>
                <w:rFonts w:ascii="Arial Narrow" w:hAnsi="Arial Narrow"/>
                <w:bCs/>
                <w:szCs w:val="24"/>
                <w:lang w:val="pl-PL"/>
              </w:rPr>
            </w:pPr>
            <w:r w:rsidRPr="00414D23">
              <w:rPr>
                <w:rFonts w:ascii="Arial Narrow" w:hAnsi="Arial Narrow"/>
                <w:bCs/>
                <w:szCs w:val="24"/>
                <w:lang w:val="pl-PL"/>
              </w:rPr>
              <w:t>Piłko</w:t>
            </w:r>
            <w:r w:rsidR="00B04F9B" w:rsidRPr="00414D23">
              <w:rPr>
                <w:rFonts w:ascii="Arial Narrow" w:hAnsi="Arial Narrow"/>
                <w:bCs/>
                <w:szCs w:val="24"/>
                <w:lang w:val="pl-PL"/>
              </w:rPr>
              <w:t>chwyt</w:t>
            </w:r>
            <w:r w:rsidRPr="00414D23">
              <w:rPr>
                <w:rFonts w:ascii="Arial Narrow" w:hAnsi="Arial Narrow"/>
                <w:bCs/>
                <w:szCs w:val="24"/>
                <w:lang w:val="pl-PL"/>
              </w:rPr>
              <w:t xml:space="preserve"> (25 m.b. wysokość- 6 m) </w:t>
            </w:r>
          </w:p>
        </w:tc>
        <w:tc>
          <w:tcPr>
            <w:tcW w:w="1128" w:type="dxa"/>
            <w:tcBorders>
              <w:top w:val="single" w:sz="4" w:space="0" w:color="000000"/>
              <w:left w:val="single" w:sz="4" w:space="0" w:color="000000"/>
              <w:bottom w:val="single" w:sz="4" w:space="0" w:color="000000"/>
              <w:right w:val="single" w:sz="4" w:space="0" w:color="000000"/>
            </w:tcBorders>
          </w:tcPr>
          <w:p w14:paraId="25988D2A" w14:textId="5189BD1B" w:rsidR="00292F45" w:rsidRPr="00414D23" w:rsidRDefault="00292F45" w:rsidP="0083344F">
            <w:pPr>
              <w:widowControl w:val="0"/>
              <w:spacing w:after="0" w:line="240" w:lineRule="auto"/>
              <w:jc w:val="both"/>
              <w:rPr>
                <w:rFonts w:ascii="Arial Narrow" w:hAnsi="Arial Narrow" w:cs="Times New Roman"/>
                <w:szCs w:val="24"/>
                <w:lang w:val="pl-PL"/>
              </w:rPr>
            </w:pPr>
            <w:r w:rsidRPr="00414D23">
              <w:rPr>
                <w:rFonts w:ascii="Arial Narrow" w:hAnsi="Arial Narrow" w:cs="Times New Roman"/>
                <w:szCs w:val="24"/>
              </w:rPr>
              <w:t>szt.</w:t>
            </w:r>
          </w:p>
        </w:tc>
        <w:tc>
          <w:tcPr>
            <w:tcW w:w="989" w:type="dxa"/>
            <w:tcBorders>
              <w:top w:val="single" w:sz="4" w:space="0" w:color="000000"/>
              <w:left w:val="single" w:sz="4" w:space="0" w:color="000000"/>
              <w:bottom w:val="single" w:sz="4" w:space="0" w:color="000000"/>
              <w:right w:val="single" w:sz="4" w:space="0" w:color="000000"/>
            </w:tcBorders>
          </w:tcPr>
          <w:p w14:paraId="686C5361" w14:textId="2C2893E5" w:rsidR="00292F45" w:rsidRPr="00414D23" w:rsidRDefault="00292F45" w:rsidP="0083344F">
            <w:pPr>
              <w:widowControl w:val="0"/>
              <w:spacing w:after="0" w:line="240" w:lineRule="auto"/>
              <w:jc w:val="both"/>
              <w:rPr>
                <w:rFonts w:ascii="Arial Narrow" w:hAnsi="Arial Narrow" w:cs="Times New Roman"/>
                <w:szCs w:val="24"/>
                <w:lang w:val="pl-PL"/>
              </w:rPr>
            </w:pPr>
            <w:r w:rsidRPr="00414D23">
              <w:rPr>
                <w:rFonts w:ascii="Arial Narrow" w:hAnsi="Arial Narrow" w:cs="Times New Roman"/>
                <w:szCs w:val="24"/>
                <w:lang w:val="pl-PL"/>
              </w:rPr>
              <w:t>2</w:t>
            </w:r>
          </w:p>
        </w:tc>
        <w:tc>
          <w:tcPr>
            <w:tcW w:w="1543" w:type="dxa"/>
            <w:tcBorders>
              <w:top w:val="single" w:sz="4" w:space="0" w:color="000000"/>
              <w:left w:val="single" w:sz="4" w:space="0" w:color="000000"/>
              <w:bottom w:val="single" w:sz="4" w:space="0" w:color="000000"/>
              <w:right w:val="single" w:sz="4" w:space="0" w:color="000000"/>
            </w:tcBorders>
          </w:tcPr>
          <w:p w14:paraId="1EC7A940" w14:textId="1702D3CD" w:rsidR="00292F45" w:rsidRPr="00414D23" w:rsidRDefault="00292F45" w:rsidP="0083344F">
            <w:pPr>
              <w:widowControl w:val="0"/>
              <w:spacing w:after="0" w:line="240" w:lineRule="auto"/>
              <w:jc w:val="both"/>
              <w:rPr>
                <w:rFonts w:ascii="Arial Narrow" w:hAnsi="Arial Narrow"/>
                <w:lang w:val="pl-PL"/>
              </w:rPr>
            </w:pPr>
            <w:r w:rsidRPr="00414D23">
              <w:rPr>
                <w:rFonts w:ascii="Arial Narrow" w:hAnsi="Arial Narrow"/>
                <w:lang w:val="pl-PL"/>
              </w:rPr>
              <w:t>-</w:t>
            </w:r>
          </w:p>
        </w:tc>
      </w:tr>
      <w:tr w:rsidR="00414D23" w:rsidRPr="00414D23" w14:paraId="1E7241A6" w14:textId="77777777" w:rsidTr="00966B86">
        <w:trPr>
          <w:trHeight w:val="315"/>
        </w:trPr>
        <w:tc>
          <w:tcPr>
            <w:tcW w:w="5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649D8" w14:textId="7082F219" w:rsidR="00B9170F" w:rsidRPr="00414D23" w:rsidRDefault="00F62C81" w:rsidP="0083344F">
            <w:pPr>
              <w:autoSpaceDE w:val="0"/>
              <w:autoSpaceDN w:val="0"/>
              <w:adjustRightInd w:val="0"/>
              <w:spacing w:after="0" w:line="240" w:lineRule="auto"/>
              <w:jc w:val="both"/>
              <w:rPr>
                <w:rFonts w:ascii="Arial Narrow" w:hAnsi="Arial Narrow"/>
                <w:bCs/>
                <w:szCs w:val="24"/>
                <w:lang w:val="pl-PL"/>
              </w:rPr>
            </w:pPr>
            <w:r w:rsidRPr="00F62C81">
              <w:rPr>
                <w:rFonts w:ascii="Arial Narrow" w:hAnsi="Arial Narrow"/>
                <w:bCs/>
                <w:szCs w:val="24"/>
                <w:lang w:val="pl-PL"/>
              </w:rPr>
              <w:t>Przestrzeń dedykowana dla osób z niepełnosprawnością ruchową</w:t>
            </w:r>
          </w:p>
        </w:tc>
        <w:tc>
          <w:tcPr>
            <w:tcW w:w="1128" w:type="dxa"/>
            <w:tcBorders>
              <w:top w:val="single" w:sz="4" w:space="0" w:color="000000"/>
              <w:left w:val="single" w:sz="4" w:space="0" w:color="000000"/>
              <w:bottom w:val="single" w:sz="4" w:space="0" w:color="000000"/>
              <w:right w:val="single" w:sz="4" w:space="0" w:color="000000"/>
            </w:tcBorders>
          </w:tcPr>
          <w:p w14:paraId="09FBAFD3" w14:textId="275D047C" w:rsidR="00B9170F" w:rsidRPr="00414D23" w:rsidRDefault="00B9170F" w:rsidP="0083344F">
            <w:pPr>
              <w:widowControl w:val="0"/>
              <w:spacing w:after="0" w:line="240" w:lineRule="auto"/>
              <w:jc w:val="both"/>
              <w:rPr>
                <w:rFonts w:ascii="Arial Narrow" w:hAnsi="Arial Narrow" w:cs="Times New Roman"/>
                <w:szCs w:val="24"/>
                <w:lang w:val="pl-PL"/>
              </w:rPr>
            </w:pPr>
            <w:r w:rsidRPr="00414D23">
              <w:rPr>
                <w:rFonts w:ascii="Arial Narrow" w:hAnsi="Arial Narrow" w:cs="Times New Roman"/>
                <w:szCs w:val="24"/>
                <w:lang w:val="pl-PL"/>
              </w:rPr>
              <w:t>szt.</w:t>
            </w:r>
          </w:p>
        </w:tc>
        <w:tc>
          <w:tcPr>
            <w:tcW w:w="989" w:type="dxa"/>
            <w:tcBorders>
              <w:top w:val="single" w:sz="4" w:space="0" w:color="000000"/>
              <w:left w:val="single" w:sz="4" w:space="0" w:color="000000"/>
              <w:bottom w:val="single" w:sz="4" w:space="0" w:color="000000"/>
              <w:right w:val="single" w:sz="4" w:space="0" w:color="000000"/>
            </w:tcBorders>
          </w:tcPr>
          <w:p w14:paraId="1794E8A7" w14:textId="10003851" w:rsidR="00B9170F" w:rsidRPr="00414D23" w:rsidRDefault="00B9170F" w:rsidP="0083344F">
            <w:pPr>
              <w:widowControl w:val="0"/>
              <w:spacing w:after="0" w:line="240" w:lineRule="auto"/>
              <w:jc w:val="both"/>
              <w:rPr>
                <w:rFonts w:ascii="Arial Narrow" w:hAnsi="Arial Narrow" w:cs="Times New Roman"/>
                <w:szCs w:val="24"/>
                <w:lang w:val="pl-PL"/>
              </w:rPr>
            </w:pPr>
            <w:r w:rsidRPr="00414D23">
              <w:rPr>
                <w:rFonts w:ascii="Arial Narrow" w:hAnsi="Arial Narrow" w:cs="Times New Roman"/>
                <w:szCs w:val="24"/>
                <w:lang w:val="pl-PL"/>
              </w:rPr>
              <w:t>1</w:t>
            </w:r>
          </w:p>
        </w:tc>
        <w:tc>
          <w:tcPr>
            <w:tcW w:w="1543" w:type="dxa"/>
            <w:tcBorders>
              <w:top w:val="single" w:sz="4" w:space="0" w:color="000000"/>
              <w:left w:val="single" w:sz="4" w:space="0" w:color="000000"/>
              <w:bottom w:val="single" w:sz="4" w:space="0" w:color="000000"/>
              <w:right w:val="single" w:sz="4" w:space="0" w:color="000000"/>
            </w:tcBorders>
          </w:tcPr>
          <w:p w14:paraId="46AE0E95" w14:textId="78303704" w:rsidR="00B9170F" w:rsidRPr="00414D23" w:rsidRDefault="00B9170F" w:rsidP="0083344F">
            <w:pPr>
              <w:widowControl w:val="0"/>
              <w:spacing w:after="0" w:line="240" w:lineRule="auto"/>
              <w:jc w:val="both"/>
              <w:rPr>
                <w:rFonts w:ascii="Arial Narrow" w:hAnsi="Arial Narrow"/>
                <w:lang w:val="pl-PL"/>
              </w:rPr>
            </w:pPr>
            <w:r w:rsidRPr="00414D23">
              <w:rPr>
                <w:rFonts w:ascii="Arial Narrow" w:hAnsi="Arial Narrow"/>
                <w:lang w:val="pl-PL"/>
              </w:rPr>
              <w:t>+ 1 szt.</w:t>
            </w:r>
          </w:p>
        </w:tc>
      </w:tr>
    </w:tbl>
    <w:p w14:paraId="3AAE0557" w14:textId="77777777" w:rsidR="00B2383E" w:rsidRPr="00414D23" w:rsidRDefault="00B2383E" w:rsidP="0083344F">
      <w:pPr>
        <w:jc w:val="both"/>
        <w:rPr>
          <w:rFonts w:ascii="Arial Narrow" w:hAnsi="Arial Narrow"/>
          <w:lang w:val="pl-PL"/>
        </w:rPr>
      </w:pPr>
    </w:p>
    <w:p w14:paraId="47E8D27D" w14:textId="5089FDF3" w:rsidR="0083344F" w:rsidRDefault="00C3053A" w:rsidP="0083344F">
      <w:pPr>
        <w:pStyle w:val="Nagwek2"/>
        <w:numPr>
          <w:ilvl w:val="1"/>
          <w:numId w:val="6"/>
        </w:numPr>
        <w:ind w:left="720" w:hanging="360"/>
        <w:jc w:val="both"/>
        <w:rPr>
          <w:lang w:val="pl-PL"/>
        </w:rPr>
      </w:pPr>
      <w:bookmarkStart w:id="6" w:name="_Toc164799105"/>
      <w:r w:rsidRPr="00414D23">
        <w:rPr>
          <w:lang w:val="pl-PL"/>
        </w:rPr>
        <w:t>AKTUALNE UWARUNKOWANIA WYKONANIA PRZEDMIOTU ZAMÓWIENIA</w:t>
      </w:r>
      <w:bookmarkEnd w:id="6"/>
    </w:p>
    <w:p w14:paraId="29D0F95A" w14:textId="77777777" w:rsidR="00F62C81" w:rsidRPr="00F62C81" w:rsidRDefault="00F62C81" w:rsidP="00F62C81">
      <w:pPr>
        <w:rPr>
          <w:lang w:val="pl-PL"/>
        </w:rPr>
      </w:pPr>
    </w:p>
    <w:p w14:paraId="51BC6C14" w14:textId="45C18FA1" w:rsidR="0000689D" w:rsidRPr="00414D23" w:rsidRDefault="0000689D" w:rsidP="0000689D">
      <w:pPr>
        <w:jc w:val="both"/>
        <w:rPr>
          <w:rFonts w:ascii="Arial Narrow" w:hAnsi="Arial Narrow" w:cs="Times New Roman"/>
          <w:szCs w:val="24"/>
          <w:lang w:val="pl-PL"/>
        </w:rPr>
      </w:pPr>
      <w:r w:rsidRPr="00414D23">
        <w:rPr>
          <w:rFonts w:ascii="Arial Narrow" w:hAnsi="Arial Narrow" w:cs="Times New Roman"/>
          <w:szCs w:val="24"/>
          <w:lang w:val="pl-PL"/>
        </w:rPr>
        <w:t>Przedmiotem opracowania jest</w:t>
      </w:r>
      <w:r w:rsidR="009839C2">
        <w:rPr>
          <w:rFonts w:ascii="Arial Narrow" w:hAnsi="Arial Narrow" w:cs="Times New Roman"/>
          <w:szCs w:val="24"/>
          <w:lang w:val="pl-PL"/>
        </w:rPr>
        <w:t xml:space="preserve"> </w:t>
      </w:r>
      <w:r w:rsidRPr="00414D23">
        <w:rPr>
          <w:rFonts w:ascii="Arial Narrow" w:hAnsi="Arial Narrow" w:cs="Times New Roman"/>
          <w:szCs w:val="24"/>
          <w:lang w:val="pl-PL"/>
        </w:rPr>
        <w:t xml:space="preserve">remont boiska szkolnego do piłki nożnej. </w:t>
      </w:r>
    </w:p>
    <w:p w14:paraId="54C3364D" w14:textId="0D687EB2" w:rsidR="0000689D" w:rsidRPr="00414D23" w:rsidRDefault="0000689D" w:rsidP="0000689D">
      <w:pPr>
        <w:jc w:val="both"/>
        <w:rPr>
          <w:rFonts w:ascii="Arial Narrow" w:hAnsi="Arial Narrow" w:cs="Times New Roman"/>
          <w:szCs w:val="24"/>
          <w:lang w:val="pl-PL"/>
        </w:rPr>
      </w:pPr>
      <w:r w:rsidRPr="00414D23">
        <w:rPr>
          <w:rFonts w:ascii="Arial Narrow" w:hAnsi="Arial Narrow" w:cs="Times New Roman"/>
          <w:szCs w:val="24"/>
          <w:lang w:val="pl-PL"/>
        </w:rPr>
        <w:t>Boisko o wymiarach 67.2x 38.7m (pole gry o wymiarach 63,20x36,40) ma nawierzchnię wykonaną z trawy syntetycznej w kolorze zielonym w systemie piaskowym – gumowym</w:t>
      </w:r>
      <w:r w:rsidR="00ED52AD" w:rsidRPr="00414D23">
        <w:rPr>
          <w:rFonts w:ascii="Arial Narrow" w:hAnsi="Arial Narrow" w:cs="Times New Roman"/>
          <w:szCs w:val="24"/>
          <w:lang w:val="pl-PL"/>
        </w:rPr>
        <w:t>.</w:t>
      </w:r>
    </w:p>
    <w:p w14:paraId="1EE707AE" w14:textId="15901D5D" w:rsidR="0083344F" w:rsidRPr="00414D23" w:rsidRDefault="0083344F" w:rsidP="00ED52AD">
      <w:pPr>
        <w:spacing w:line="360" w:lineRule="auto"/>
        <w:jc w:val="both"/>
        <w:rPr>
          <w:rFonts w:ascii="Arial Narrow" w:hAnsi="Arial Narrow"/>
          <w:b/>
          <w:bCs/>
          <w:lang w:val="pl-PL"/>
        </w:rPr>
      </w:pPr>
      <w:r w:rsidRPr="00414D23">
        <w:rPr>
          <w:rFonts w:ascii="Arial Narrow" w:hAnsi="Arial Narrow"/>
          <w:b/>
          <w:bCs/>
          <w:lang w:val="pl-PL"/>
        </w:rPr>
        <w:t>STAN OBECNY</w:t>
      </w:r>
    </w:p>
    <w:p w14:paraId="0F2C1401" w14:textId="2A2B8349" w:rsidR="00ED52AD" w:rsidRPr="00414D23" w:rsidRDefault="00F607A6" w:rsidP="00ED52AD">
      <w:pPr>
        <w:spacing w:line="360" w:lineRule="auto"/>
        <w:jc w:val="both"/>
        <w:rPr>
          <w:rFonts w:ascii="Arial Narrow" w:hAnsi="Arial Narrow"/>
          <w:lang w:val="pl-PL"/>
        </w:rPr>
      </w:pPr>
      <w:r w:rsidRPr="00414D23">
        <w:rPr>
          <w:rFonts w:ascii="Arial Narrow" w:hAnsi="Arial Narrow"/>
          <w:lang w:val="pl-PL"/>
        </w:rPr>
        <w:t xml:space="preserve">Inwestycja zlokalizowana jest </w:t>
      </w:r>
      <w:r w:rsidR="00ED52AD" w:rsidRPr="00414D23">
        <w:rPr>
          <w:rFonts w:ascii="Arial Narrow" w:hAnsi="Arial Narrow"/>
          <w:lang w:val="pl-PL"/>
        </w:rPr>
        <w:t xml:space="preserve">na terenie miasta Aleksandrów Łódzki. W miejscowym planie zagospodarowania przestrzennego obszar ten oznaczony jest symbolem „D42UO” - Tereny usług oświaty (UCHWAŁA NR XXVII/241/04). </w:t>
      </w:r>
    </w:p>
    <w:p w14:paraId="364AE6FE" w14:textId="6EC2874D" w:rsidR="0083344F" w:rsidRPr="00414D23" w:rsidRDefault="00ED52AD" w:rsidP="00ED52AD">
      <w:pPr>
        <w:spacing w:line="360" w:lineRule="auto"/>
        <w:jc w:val="both"/>
        <w:rPr>
          <w:rFonts w:ascii="Arial Narrow" w:hAnsi="Arial Narrow"/>
          <w:lang w:val="pl-PL"/>
        </w:rPr>
      </w:pPr>
      <w:r w:rsidRPr="00414D23">
        <w:rPr>
          <w:rFonts w:ascii="Arial Narrow" w:hAnsi="Arial Narrow"/>
          <w:lang w:val="pl-PL"/>
        </w:rPr>
        <w:t>Obszar</w:t>
      </w:r>
      <w:r w:rsidR="00A95C45" w:rsidRPr="00414D23">
        <w:rPr>
          <w:rFonts w:ascii="Arial Narrow" w:hAnsi="Arial Narrow"/>
          <w:lang w:val="pl-PL"/>
        </w:rPr>
        <w:t xml:space="preserve"> objęty opracowaniem jest terenem </w:t>
      </w:r>
      <w:r w:rsidRPr="00414D23">
        <w:rPr>
          <w:rFonts w:ascii="Arial Narrow" w:hAnsi="Arial Narrow"/>
          <w:lang w:val="pl-PL"/>
        </w:rPr>
        <w:t>S</w:t>
      </w:r>
      <w:r w:rsidR="0000689D" w:rsidRPr="00414D23">
        <w:rPr>
          <w:rFonts w:ascii="Arial Narrow" w:hAnsi="Arial Narrow"/>
          <w:lang w:val="pl-PL"/>
        </w:rPr>
        <w:t xml:space="preserve">zkoły </w:t>
      </w:r>
      <w:r w:rsidRPr="00414D23">
        <w:rPr>
          <w:rFonts w:ascii="Arial Narrow" w:hAnsi="Arial Narrow"/>
          <w:lang w:val="pl-PL"/>
        </w:rPr>
        <w:t>P</w:t>
      </w:r>
      <w:r w:rsidR="0000689D" w:rsidRPr="00414D23">
        <w:rPr>
          <w:rFonts w:ascii="Arial Narrow" w:hAnsi="Arial Narrow"/>
          <w:lang w:val="pl-PL"/>
        </w:rPr>
        <w:t>odstawowe</w:t>
      </w:r>
      <w:r w:rsidRPr="00414D23">
        <w:rPr>
          <w:rFonts w:ascii="Arial Narrow" w:hAnsi="Arial Narrow"/>
          <w:lang w:val="pl-PL"/>
        </w:rPr>
        <w:t xml:space="preserve"> nr</w:t>
      </w:r>
      <w:r w:rsidR="009839C2">
        <w:rPr>
          <w:rFonts w:ascii="Arial Narrow" w:hAnsi="Arial Narrow"/>
          <w:lang w:val="pl-PL"/>
        </w:rPr>
        <w:t xml:space="preserve"> </w:t>
      </w:r>
      <w:r w:rsidRPr="00414D23">
        <w:rPr>
          <w:rFonts w:ascii="Arial Narrow" w:hAnsi="Arial Narrow"/>
          <w:lang w:val="pl-PL"/>
        </w:rPr>
        <w:t xml:space="preserve">4 </w:t>
      </w:r>
      <w:r w:rsidR="00A95C45" w:rsidRPr="00414D23">
        <w:rPr>
          <w:rFonts w:ascii="Arial Narrow" w:hAnsi="Arial Narrow"/>
          <w:lang w:val="pl-PL"/>
        </w:rPr>
        <w:t xml:space="preserve"> w </w:t>
      </w:r>
      <w:r w:rsidR="0000689D" w:rsidRPr="00414D23">
        <w:rPr>
          <w:rFonts w:ascii="Arial Narrow" w:hAnsi="Arial Narrow"/>
          <w:lang w:val="pl-PL"/>
        </w:rPr>
        <w:t>Aleksandrowie Łódzkim</w:t>
      </w:r>
      <w:r w:rsidR="00A95C45" w:rsidRPr="00414D23">
        <w:rPr>
          <w:rFonts w:ascii="Arial Narrow" w:hAnsi="Arial Narrow"/>
          <w:lang w:val="pl-PL"/>
        </w:rPr>
        <w:t xml:space="preserve">. </w:t>
      </w:r>
      <w:r w:rsidR="00EB2742" w:rsidRPr="00414D23">
        <w:rPr>
          <w:rFonts w:ascii="Arial Narrow" w:hAnsi="Arial Narrow"/>
          <w:lang w:val="pl-PL"/>
        </w:rPr>
        <w:t>Boisko znajduje się na  dział</w:t>
      </w:r>
      <w:r w:rsidR="00F607A6" w:rsidRPr="00414D23">
        <w:rPr>
          <w:rFonts w:ascii="Arial Narrow" w:hAnsi="Arial Narrow"/>
          <w:lang w:val="pl-PL"/>
        </w:rPr>
        <w:t>ce</w:t>
      </w:r>
      <w:r w:rsidR="00EB2742" w:rsidRPr="00414D23">
        <w:rPr>
          <w:rFonts w:ascii="Arial Narrow" w:hAnsi="Arial Narrow"/>
          <w:lang w:val="pl-PL"/>
        </w:rPr>
        <w:t xml:space="preserve"> 225 </w:t>
      </w:r>
      <w:r w:rsidRPr="00414D23">
        <w:rPr>
          <w:rFonts w:ascii="Arial Narrow" w:hAnsi="Arial Narrow"/>
          <w:lang w:val="pl-PL"/>
        </w:rPr>
        <w:t xml:space="preserve">o </w:t>
      </w:r>
      <w:r w:rsidR="0083344F" w:rsidRPr="00414D23">
        <w:rPr>
          <w:rFonts w:ascii="Arial Narrow" w:hAnsi="Arial Narrow"/>
          <w:lang w:val="pl-PL"/>
        </w:rPr>
        <w:t xml:space="preserve">powierzchni </w:t>
      </w:r>
      <w:r w:rsidR="00EB2742" w:rsidRPr="00414D23">
        <w:rPr>
          <w:rFonts w:ascii="Arial Narrow" w:hAnsi="Arial Narrow"/>
          <w:lang w:val="pl-PL"/>
        </w:rPr>
        <w:t xml:space="preserve">1.1740 </w:t>
      </w:r>
      <w:r w:rsidR="0083344F" w:rsidRPr="00414D23">
        <w:rPr>
          <w:rFonts w:ascii="Arial Narrow" w:hAnsi="Arial Narrow"/>
          <w:lang w:val="pl-PL"/>
        </w:rPr>
        <w:t>ha.</w:t>
      </w:r>
    </w:p>
    <w:p w14:paraId="1C918376" w14:textId="618DD760" w:rsidR="0053608E" w:rsidRPr="00414D23" w:rsidRDefault="0053608E" w:rsidP="00ED52AD">
      <w:pPr>
        <w:spacing w:after="0" w:line="360" w:lineRule="auto"/>
        <w:jc w:val="both"/>
        <w:rPr>
          <w:rFonts w:ascii="Arial Narrow" w:hAnsi="Arial Narrow"/>
          <w:lang w:val="pl-PL"/>
        </w:rPr>
      </w:pPr>
      <w:r w:rsidRPr="00414D23">
        <w:rPr>
          <w:rFonts w:ascii="Arial Narrow" w:hAnsi="Arial Narrow"/>
          <w:lang w:val="pl-PL"/>
        </w:rPr>
        <w:t>Boisko о wymiarach 67.2х 38.7m (pole gry о wymiarach 63,20х36,40) ma nawierzchnię wykonaną z trawy syntetycznej w kolorze zielonym w systemie piaskowym-gumowym. Od strony zachodniej i wschodniej boisko zabezpieczone jest pi</w:t>
      </w:r>
      <w:r w:rsidR="00F607A6" w:rsidRPr="00414D23">
        <w:rPr>
          <w:rFonts w:ascii="Arial Narrow" w:hAnsi="Arial Narrow"/>
          <w:lang w:val="pl-PL"/>
        </w:rPr>
        <w:t>ł</w:t>
      </w:r>
      <w:r w:rsidRPr="00414D23">
        <w:rPr>
          <w:rFonts w:ascii="Arial Narrow" w:hAnsi="Arial Narrow"/>
          <w:lang w:val="pl-PL"/>
        </w:rPr>
        <w:t>kochwytem о wysokości 6m.</w:t>
      </w:r>
    </w:p>
    <w:p w14:paraId="482897F9" w14:textId="7CE43ED3" w:rsidR="0053608E" w:rsidRPr="00414D23" w:rsidRDefault="0053608E" w:rsidP="00ED52AD">
      <w:pPr>
        <w:spacing w:after="0" w:line="360" w:lineRule="auto"/>
        <w:jc w:val="both"/>
        <w:rPr>
          <w:rFonts w:ascii="Arial Narrow" w:hAnsi="Arial Narrow"/>
          <w:lang w:val="pl-PL"/>
        </w:rPr>
      </w:pPr>
      <w:r w:rsidRPr="00414D23">
        <w:rPr>
          <w:rFonts w:ascii="Arial Narrow" w:hAnsi="Arial Narrow"/>
          <w:lang w:val="pl-PL"/>
        </w:rPr>
        <w:t>Obecnie stan boiska jest zły. W trakcie oględzin stwierdzono ubytki i rozerwania, odklejenia nawierzchni boiska. Wieloletnia eksploatacja spowodowała</w:t>
      </w:r>
      <w:r w:rsidR="009839C2">
        <w:rPr>
          <w:rFonts w:ascii="Arial Narrow" w:hAnsi="Arial Narrow"/>
          <w:lang w:val="pl-PL"/>
        </w:rPr>
        <w:t>, ż</w:t>
      </w:r>
      <w:r w:rsidRPr="00414D23">
        <w:rPr>
          <w:rFonts w:ascii="Arial Narrow" w:hAnsi="Arial Narrow"/>
          <w:lang w:val="pl-PL"/>
        </w:rPr>
        <w:t>e powierzchnia jest nierówna, sztuczna trawa uległa zużyciu, а włókna sztucznej trawy są połamane i pozaginane. Nawierzchnia boiska utraciła te</w:t>
      </w:r>
      <w:r w:rsidR="00F607A6" w:rsidRPr="00414D23">
        <w:rPr>
          <w:rFonts w:ascii="Arial Narrow" w:hAnsi="Arial Narrow"/>
          <w:lang w:val="pl-PL"/>
        </w:rPr>
        <w:t>ż</w:t>
      </w:r>
      <w:r w:rsidRPr="00414D23">
        <w:rPr>
          <w:rFonts w:ascii="Arial Narrow" w:hAnsi="Arial Narrow"/>
          <w:lang w:val="pl-PL"/>
        </w:rPr>
        <w:t xml:space="preserve"> swoją elastyczność. Nie stwierdzono </w:t>
      </w:r>
      <w:r w:rsidRPr="00414D23">
        <w:rPr>
          <w:rFonts w:ascii="Arial Narrow" w:hAnsi="Arial Narrow"/>
          <w:lang w:val="pl-PL"/>
        </w:rPr>
        <w:lastRenderedPageBreak/>
        <w:t xml:space="preserve">natomiast </w:t>
      </w:r>
      <w:r w:rsidR="00F607A6" w:rsidRPr="00414D23">
        <w:rPr>
          <w:rFonts w:ascii="Arial Narrow" w:hAnsi="Arial Narrow"/>
          <w:lang w:val="pl-PL"/>
        </w:rPr>
        <w:t xml:space="preserve">nieprawidłowości w zakresie </w:t>
      </w:r>
      <w:r w:rsidRPr="00414D23">
        <w:rPr>
          <w:rFonts w:ascii="Arial Narrow" w:hAnsi="Arial Narrow"/>
          <w:lang w:val="pl-PL"/>
        </w:rPr>
        <w:t xml:space="preserve">chłonności </w:t>
      </w:r>
      <w:r w:rsidR="00F607A6" w:rsidRPr="00414D23">
        <w:rPr>
          <w:rFonts w:ascii="Arial Narrow" w:hAnsi="Arial Narrow"/>
          <w:lang w:val="pl-PL"/>
        </w:rPr>
        <w:t>nawierzchni. Instalacja</w:t>
      </w:r>
      <w:r w:rsidRPr="00414D23">
        <w:rPr>
          <w:rFonts w:ascii="Arial Narrow" w:hAnsi="Arial Narrow"/>
          <w:lang w:val="pl-PL"/>
        </w:rPr>
        <w:t xml:space="preserve"> odwadniająca ma dobra drożność, </w:t>
      </w:r>
      <w:r w:rsidR="00F607A6" w:rsidRPr="00414D23">
        <w:rPr>
          <w:rFonts w:ascii="Arial Narrow" w:hAnsi="Arial Narrow"/>
          <w:lang w:val="pl-PL"/>
        </w:rPr>
        <w:t xml:space="preserve">obserwujemy </w:t>
      </w:r>
      <w:r w:rsidRPr="00414D23">
        <w:rPr>
          <w:rFonts w:ascii="Arial Narrow" w:hAnsi="Arial Narrow"/>
          <w:lang w:val="pl-PL"/>
        </w:rPr>
        <w:t xml:space="preserve">dobre wchłanianie się wody, </w:t>
      </w:r>
      <w:r w:rsidR="00F607A6" w:rsidRPr="00414D23">
        <w:rPr>
          <w:rFonts w:ascii="Arial Narrow" w:hAnsi="Arial Narrow"/>
          <w:lang w:val="pl-PL"/>
        </w:rPr>
        <w:t xml:space="preserve">brak </w:t>
      </w:r>
      <w:r w:rsidRPr="00414D23">
        <w:rPr>
          <w:rFonts w:ascii="Arial Narrow" w:hAnsi="Arial Narrow"/>
          <w:lang w:val="pl-PL"/>
        </w:rPr>
        <w:t xml:space="preserve">glonów w nawierzchni </w:t>
      </w:r>
      <w:r w:rsidR="00F607A6" w:rsidRPr="00414D23">
        <w:rPr>
          <w:rFonts w:ascii="Arial Narrow" w:hAnsi="Arial Narrow"/>
          <w:lang w:val="pl-PL"/>
        </w:rPr>
        <w:t>oraz</w:t>
      </w:r>
      <w:r w:rsidRPr="00414D23">
        <w:rPr>
          <w:rFonts w:ascii="Arial Narrow" w:hAnsi="Arial Narrow"/>
          <w:lang w:val="pl-PL"/>
        </w:rPr>
        <w:t xml:space="preserve"> zastoi</w:t>
      </w:r>
      <w:r w:rsidR="00ED52AD" w:rsidRPr="00414D23">
        <w:rPr>
          <w:rFonts w:ascii="Arial Narrow" w:hAnsi="Arial Narrow"/>
          <w:lang w:val="pl-PL"/>
        </w:rPr>
        <w:t>n</w:t>
      </w:r>
      <w:r w:rsidRPr="00414D23">
        <w:rPr>
          <w:rFonts w:ascii="Arial Narrow" w:hAnsi="Arial Narrow"/>
          <w:lang w:val="pl-PL"/>
        </w:rPr>
        <w:t xml:space="preserve"> po wodach opadowych.</w:t>
      </w:r>
    </w:p>
    <w:p w14:paraId="5733AB0B" w14:textId="29D48153" w:rsidR="0053608E" w:rsidRPr="00414D23" w:rsidRDefault="0053608E" w:rsidP="00ED52AD">
      <w:pPr>
        <w:spacing w:after="0" w:line="360" w:lineRule="auto"/>
        <w:jc w:val="both"/>
        <w:rPr>
          <w:rFonts w:ascii="Arial Narrow" w:hAnsi="Arial Narrow"/>
          <w:lang w:val="pl-PL"/>
        </w:rPr>
      </w:pPr>
      <w:r w:rsidRPr="00414D23">
        <w:rPr>
          <w:rFonts w:ascii="Arial Narrow" w:hAnsi="Arial Narrow"/>
          <w:lang w:val="pl-PL"/>
        </w:rPr>
        <w:t xml:space="preserve">Wykonany piłkochwyt o wysokość 6m, wzdłuż zachodniej i </w:t>
      </w:r>
      <w:r w:rsidR="00292F45" w:rsidRPr="00414D23">
        <w:rPr>
          <w:rFonts w:ascii="Arial Narrow" w:hAnsi="Arial Narrow"/>
          <w:lang w:val="pl-PL"/>
        </w:rPr>
        <w:t>w</w:t>
      </w:r>
      <w:r w:rsidRPr="00414D23">
        <w:rPr>
          <w:rFonts w:ascii="Arial Narrow" w:hAnsi="Arial Narrow"/>
          <w:lang w:val="pl-PL"/>
        </w:rPr>
        <w:t xml:space="preserve">schodnie strony boiska znajduje się </w:t>
      </w:r>
      <w:r w:rsidR="004D0BBB" w:rsidRPr="00414D23">
        <w:rPr>
          <w:rFonts w:ascii="Arial Narrow" w:hAnsi="Arial Narrow"/>
          <w:lang w:val="pl-PL"/>
        </w:rPr>
        <w:t xml:space="preserve">w </w:t>
      </w:r>
      <w:r w:rsidRPr="00414D23">
        <w:rPr>
          <w:rFonts w:ascii="Arial Narrow" w:hAnsi="Arial Narrow"/>
          <w:lang w:val="pl-PL"/>
        </w:rPr>
        <w:t>bardzo złym stanie i wymaga nakładów pracy.</w:t>
      </w:r>
    </w:p>
    <w:p w14:paraId="61BF16E1" w14:textId="77777777" w:rsidR="0000689D" w:rsidRPr="00414D23" w:rsidRDefault="0000689D" w:rsidP="0053608E">
      <w:pPr>
        <w:spacing w:after="0"/>
        <w:jc w:val="both"/>
        <w:rPr>
          <w:rFonts w:ascii="Arial Narrow" w:hAnsi="Arial Narrow"/>
          <w:lang w:val="pl-PL"/>
        </w:rPr>
      </w:pPr>
    </w:p>
    <w:p w14:paraId="23217830" w14:textId="77777777" w:rsidR="0000689D" w:rsidRPr="00414D23" w:rsidRDefault="0000689D" w:rsidP="0053608E">
      <w:pPr>
        <w:spacing w:after="0"/>
        <w:jc w:val="both"/>
        <w:rPr>
          <w:rFonts w:ascii="Arial Narrow" w:hAnsi="Arial Narrow"/>
          <w:lang w:val="pl-PL"/>
        </w:rPr>
      </w:pPr>
    </w:p>
    <w:p w14:paraId="118F69F4" w14:textId="77777777" w:rsidR="0000689D" w:rsidRPr="00414D23" w:rsidRDefault="0000689D" w:rsidP="0000689D">
      <w:pPr>
        <w:spacing w:after="0"/>
        <w:jc w:val="center"/>
        <w:rPr>
          <w:rFonts w:ascii="Arial Narrow" w:hAnsi="Arial Narrow"/>
          <w:noProof/>
          <w:lang w:val="pl-PL"/>
        </w:rPr>
      </w:pPr>
      <w:r w:rsidRPr="00414D23">
        <w:rPr>
          <w:rFonts w:ascii="Arial Narrow" w:hAnsi="Arial Narrow"/>
          <w:noProof/>
          <w:lang w:val="pl-PL"/>
        </w:rPr>
        <w:drawing>
          <wp:inline distT="0" distB="0" distL="0" distR="0" wp14:anchorId="6ABF85F1" wp14:editId="3F8CC614">
            <wp:extent cx="5040000" cy="3780000"/>
            <wp:effectExtent l="0" t="0" r="8255" b="0"/>
            <wp:docPr id="207725936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5040000" cy="3780000"/>
                    </a:xfrm>
                    <a:prstGeom prst="rect">
                      <a:avLst/>
                    </a:prstGeom>
                    <a:noFill/>
                    <a:ln>
                      <a:noFill/>
                    </a:ln>
                  </pic:spPr>
                </pic:pic>
              </a:graphicData>
            </a:graphic>
          </wp:inline>
        </w:drawing>
      </w:r>
    </w:p>
    <w:p w14:paraId="060BA5D2" w14:textId="77777777" w:rsidR="00292F45" w:rsidRPr="00414D23" w:rsidRDefault="00292F45" w:rsidP="0000689D">
      <w:pPr>
        <w:spacing w:after="0"/>
        <w:jc w:val="center"/>
        <w:rPr>
          <w:rFonts w:ascii="Arial Narrow" w:hAnsi="Arial Narrow"/>
          <w:noProof/>
          <w:lang w:val="pl-PL"/>
        </w:rPr>
      </w:pPr>
    </w:p>
    <w:p w14:paraId="13B822C5" w14:textId="29E6AD34" w:rsidR="0083344F" w:rsidRPr="00414D23" w:rsidRDefault="0000689D" w:rsidP="0000689D">
      <w:pPr>
        <w:spacing w:after="0"/>
        <w:jc w:val="center"/>
        <w:rPr>
          <w:rFonts w:ascii="Arial Narrow" w:hAnsi="Arial Narrow"/>
          <w:noProof/>
          <w:lang w:val="pl-PL"/>
        </w:rPr>
      </w:pPr>
      <w:r w:rsidRPr="00414D23">
        <w:rPr>
          <w:rFonts w:ascii="Arial Narrow" w:hAnsi="Arial Narrow"/>
          <w:noProof/>
          <w:lang w:val="pl-PL"/>
        </w:rPr>
        <w:drawing>
          <wp:inline distT="0" distB="0" distL="0" distR="0" wp14:anchorId="738C7C93" wp14:editId="5DEF473D">
            <wp:extent cx="5040000" cy="3780000"/>
            <wp:effectExtent l="0" t="0" r="8255" b="0"/>
            <wp:docPr id="169411392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5040000" cy="3780000"/>
                    </a:xfrm>
                    <a:prstGeom prst="rect">
                      <a:avLst/>
                    </a:prstGeom>
                    <a:noFill/>
                    <a:ln>
                      <a:noFill/>
                    </a:ln>
                  </pic:spPr>
                </pic:pic>
              </a:graphicData>
            </a:graphic>
          </wp:inline>
        </w:drawing>
      </w:r>
    </w:p>
    <w:p w14:paraId="791217F3" w14:textId="77777777" w:rsidR="0000689D" w:rsidRPr="00414D23" w:rsidRDefault="0000689D" w:rsidP="0000689D">
      <w:pPr>
        <w:spacing w:after="0"/>
        <w:jc w:val="center"/>
        <w:rPr>
          <w:rFonts w:ascii="Arial Narrow" w:hAnsi="Arial Narrow"/>
          <w:noProof/>
          <w:lang w:val="pl-PL"/>
        </w:rPr>
      </w:pPr>
    </w:p>
    <w:p w14:paraId="4C392090" w14:textId="77777777" w:rsidR="0000689D" w:rsidRPr="00414D23" w:rsidRDefault="0000689D" w:rsidP="0083344F">
      <w:pPr>
        <w:jc w:val="center"/>
        <w:rPr>
          <w:rFonts w:ascii="Arial Narrow" w:hAnsi="Arial Narrow"/>
          <w:lang w:val="pl-PL"/>
        </w:rPr>
      </w:pPr>
      <w:r w:rsidRPr="00414D23">
        <w:rPr>
          <w:rFonts w:ascii="Arial Narrow" w:hAnsi="Arial Narrow"/>
          <w:noProof/>
        </w:rPr>
        <w:lastRenderedPageBreak/>
        <w:drawing>
          <wp:inline distT="0" distB="0" distL="0" distR="0" wp14:anchorId="754CE33E" wp14:editId="5141A1F6">
            <wp:extent cx="5040000" cy="3780000"/>
            <wp:effectExtent l="0" t="0" r="8255" b="0"/>
            <wp:docPr id="13138179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5040000" cy="3780000"/>
                    </a:xfrm>
                    <a:prstGeom prst="rect">
                      <a:avLst/>
                    </a:prstGeom>
                    <a:noFill/>
                    <a:ln>
                      <a:noFill/>
                    </a:ln>
                  </pic:spPr>
                </pic:pic>
              </a:graphicData>
            </a:graphic>
          </wp:inline>
        </w:drawing>
      </w:r>
    </w:p>
    <w:p w14:paraId="7B25E187" w14:textId="77777777" w:rsidR="00292F45" w:rsidRPr="00414D23" w:rsidRDefault="00292F45" w:rsidP="0083344F">
      <w:pPr>
        <w:jc w:val="center"/>
        <w:rPr>
          <w:rFonts w:ascii="Arial Narrow" w:hAnsi="Arial Narrow"/>
          <w:lang w:val="pl-PL"/>
        </w:rPr>
      </w:pPr>
    </w:p>
    <w:p w14:paraId="1C09FC98" w14:textId="45E062BF" w:rsidR="0083344F" w:rsidRPr="00414D23" w:rsidRDefault="0000689D" w:rsidP="0083344F">
      <w:pPr>
        <w:jc w:val="center"/>
        <w:rPr>
          <w:rFonts w:ascii="Arial Narrow" w:hAnsi="Arial Narrow"/>
          <w:lang w:val="pl-PL"/>
        </w:rPr>
      </w:pPr>
      <w:r w:rsidRPr="00414D23">
        <w:rPr>
          <w:rFonts w:ascii="Arial Narrow" w:hAnsi="Arial Narrow"/>
          <w:noProof/>
        </w:rPr>
        <w:drawing>
          <wp:inline distT="0" distB="0" distL="0" distR="0" wp14:anchorId="0D772589" wp14:editId="3DFDEB88">
            <wp:extent cx="5040000" cy="3780000"/>
            <wp:effectExtent l="0" t="0" r="8255" b="0"/>
            <wp:docPr id="62172816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5040000" cy="3780000"/>
                    </a:xfrm>
                    <a:prstGeom prst="rect">
                      <a:avLst/>
                    </a:prstGeom>
                    <a:noFill/>
                    <a:ln>
                      <a:noFill/>
                    </a:ln>
                  </pic:spPr>
                </pic:pic>
              </a:graphicData>
            </a:graphic>
          </wp:inline>
        </w:drawing>
      </w:r>
    </w:p>
    <w:p w14:paraId="392F2286" w14:textId="77777777" w:rsidR="0000689D" w:rsidRPr="00414D23" w:rsidRDefault="0000689D" w:rsidP="0083344F">
      <w:pPr>
        <w:jc w:val="center"/>
        <w:rPr>
          <w:rFonts w:ascii="Arial Narrow" w:hAnsi="Arial Narrow"/>
          <w:lang w:val="pl-PL"/>
        </w:rPr>
      </w:pPr>
    </w:p>
    <w:p w14:paraId="6F67EEA9" w14:textId="7749F2B3" w:rsidR="0083344F" w:rsidRPr="00414D23" w:rsidRDefault="0000689D" w:rsidP="00292F45">
      <w:pPr>
        <w:jc w:val="center"/>
        <w:rPr>
          <w:rFonts w:ascii="Arial Narrow" w:hAnsi="Arial Narrow"/>
          <w:lang w:val="pl-PL"/>
        </w:rPr>
      </w:pPr>
      <w:r w:rsidRPr="00414D23">
        <w:rPr>
          <w:rFonts w:ascii="Arial Narrow" w:hAnsi="Arial Narrow"/>
          <w:noProof/>
        </w:rPr>
        <w:lastRenderedPageBreak/>
        <w:drawing>
          <wp:inline distT="0" distB="0" distL="0" distR="0" wp14:anchorId="22F4CAF6" wp14:editId="1B48414D">
            <wp:extent cx="5040000" cy="3780000"/>
            <wp:effectExtent l="0" t="0" r="8255" b="0"/>
            <wp:docPr id="100209196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5040000" cy="3780000"/>
                    </a:xfrm>
                    <a:prstGeom prst="rect">
                      <a:avLst/>
                    </a:prstGeom>
                    <a:noFill/>
                    <a:ln>
                      <a:noFill/>
                    </a:ln>
                  </pic:spPr>
                </pic:pic>
              </a:graphicData>
            </a:graphic>
          </wp:inline>
        </w:drawing>
      </w:r>
    </w:p>
    <w:p w14:paraId="013BBE23" w14:textId="77777777" w:rsidR="0083344F" w:rsidRPr="00414D23" w:rsidRDefault="0083344F" w:rsidP="0083344F">
      <w:pPr>
        <w:jc w:val="both"/>
        <w:rPr>
          <w:rFonts w:ascii="Arial Narrow" w:hAnsi="Arial Narrow"/>
        </w:rPr>
      </w:pPr>
    </w:p>
    <w:p w14:paraId="74DD15F1" w14:textId="193AA066" w:rsidR="0083344F" w:rsidRPr="00414D23" w:rsidRDefault="0000689D" w:rsidP="0083344F">
      <w:pPr>
        <w:jc w:val="center"/>
        <w:rPr>
          <w:rFonts w:ascii="Arial Narrow" w:hAnsi="Arial Narrow"/>
          <w:lang w:val="pl-PL"/>
        </w:rPr>
      </w:pPr>
      <w:r w:rsidRPr="00414D23">
        <w:rPr>
          <w:rFonts w:ascii="Arial Narrow" w:hAnsi="Arial Narrow"/>
          <w:noProof/>
          <w:lang w:val="pl-PL"/>
        </w:rPr>
        <w:drawing>
          <wp:inline distT="0" distB="0" distL="0" distR="0" wp14:anchorId="3238B3AC" wp14:editId="7CE93FF9">
            <wp:extent cx="5040000" cy="3780000"/>
            <wp:effectExtent l="0" t="0" r="8255" b="0"/>
            <wp:docPr id="197480367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5040000" cy="3780000"/>
                    </a:xfrm>
                    <a:prstGeom prst="rect">
                      <a:avLst/>
                    </a:prstGeom>
                    <a:noFill/>
                    <a:ln>
                      <a:noFill/>
                    </a:ln>
                  </pic:spPr>
                </pic:pic>
              </a:graphicData>
            </a:graphic>
          </wp:inline>
        </w:drawing>
      </w:r>
    </w:p>
    <w:p w14:paraId="0545E2E3" w14:textId="77777777" w:rsidR="0000689D" w:rsidRPr="00414D23" w:rsidRDefault="0000689D" w:rsidP="0083344F">
      <w:pPr>
        <w:jc w:val="both"/>
        <w:rPr>
          <w:rFonts w:ascii="Arial Narrow" w:hAnsi="Arial Narrow"/>
          <w:lang w:val="pl-PL"/>
        </w:rPr>
      </w:pPr>
    </w:p>
    <w:p w14:paraId="77A4A39F" w14:textId="77777777" w:rsidR="0000689D" w:rsidRPr="00414D23" w:rsidRDefault="0000689D" w:rsidP="0083344F">
      <w:pPr>
        <w:jc w:val="both"/>
        <w:rPr>
          <w:rFonts w:ascii="Arial Narrow" w:hAnsi="Arial Narrow"/>
          <w:lang w:val="pl-PL"/>
        </w:rPr>
      </w:pPr>
    </w:p>
    <w:p w14:paraId="563C131D" w14:textId="5817846C" w:rsidR="0000689D" w:rsidRPr="00414D23" w:rsidRDefault="0000689D" w:rsidP="0000689D">
      <w:pPr>
        <w:jc w:val="center"/>
        <w:rPr>
          <w:rFonts w:ascii="Arial Narrow" w:hAnsi="Arial Narrow"/>
          <w:lang w:val="pl-PL"/>
        </w:rPr>
      </w:pPr>
      <w:r w:rsidRPr="00414D23">
        <w:rPr>
          <w:rFonts w:ascii="Arial Narrow" w:hAnsi="Arial Narrow"/>
          <w:noProof/>
          <w:lang w:val="pl-PL"/>
        </w:rPr>
        <w:lastRenderedPageBreak/>
        <w:drawing>
          <wp:inline distT="0" distB="0" distL="0" distR="0" wp14:anchorId="69A6C3FF" wp14:editId="0289D627">
            <wp:extent cx="5040000" cy="3780000"/>
            <wp:effectExtent l="0" t="0" r="8255" b="0"/>
            <wp:docPr id="205135594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5040000" cy="3780000"/>
                    </a:xfrm>
                    <a:prstGeom prst="rect">
                      <a:avLst/>
                    </a:prstGeom>
                    <a:noFill/>
                    <a:ln>
                      <a:noFill/>
                    </a:ln>
                  </pic:spPr>
                </pic:pic>
              </a:graphicData>
            </a:graphic>
          </wp:inline>
        </w:drawing>
      </w:r>
    </w:p>
    <w:p w14:paraId="194002D8" w14:textId="77777777" w:rsidR="0000689D" w:rsidRPr="00414D23" w:rsidRDefault="0000689D">
      <w:pPr>
        <w:rPr>
          <w:rFonts w:ascii="Arial Narrow" w:hAnsi="Arial Narrow"/>
          <w:lang w:val="pl-PL"/>
        </w:rPr>
      </w:pPr>
      <w:r w:rsidRPr="00414D23">
        <w:rPr>
          <w:rFonts w:ascii="Arial Narrow" w:hAnsi="Arial Narrow"/>
          <w:lang w:val="pl-PL"/>
        </w:rPr>
        <w:br w:type="page"/>
      </w:r>
    </w:p>
    <w:p w14:paraId="08ED95C8" w14:textId="7AF455AB" w:rsidR="001535D5" w:rsidRPr="00414D23" w:rsidRDefault="00C3053A">
      <w:pPr>
        <w:pStyle w:val="Nagwek2"/>
        <w:numPr>
          <w:ilvl w:val="1"/>
          <w:numId w:val="6"/>
        </w:numPr>
        <w:ind w:left="720" w:hanging="360"/>
        <w:jc w:val="both"/>
      </w:pPr>
      <w:bookmarkStart w:id="7" w:name="_Toc164799106"/>
      <w:r w:rsidRPr="00414D23">
        <w:lastRenderedPageBreak/>
        <w:t>OGÓLNE WŁAŚCIWOŚCI FUNKCJONALNO-UŻYTKOWE</w:t>
      </w:r>
      <w:bookmarkEnd w:id="7"/>
    </w:p>
    <w:p w14:paraId="02FCF6DF" w14:textId="77777777" w:rsidR="0045476E" w:rsidRPr="00414D23" w:rsidRDefault="0045476E" w:rsidP="004F35C8">
      <w:pPr>
        <w:spacing w:before="240" w:after="0" w:line="360" w:lineRule="auto"/>
        <w:rPr>
          <w:rFonts w:ascii="Arial Narrow" w:hAnsi="Arial Narrow" w:cs="Times New Roman"/>
          <w:b/>
          <w:szCs w:val="24"/>
          <w:lang w:val="pl-PL"/>
        </w:rPr>
      </w:pPr>
      <w:r w:rsidRPr="00414D23">
        <w:rPr>
          <w:rFonts w:ascii="Arial Narrow" w:hAnsi="Arial Narrow" w:cs="Times New Roman"/>
          <w:b/>
          <w:szCs w:val="24"/>
          <w:lang w:val="pl-PL"/>
        </w:rPr>
        <w:t>Przedmiotem zamówienia jest:</w:t>
      </w:r>
    </w:p>
    <w:p w14:paraId="3D977F09" w14:textId="5E15A1CE" w:rsidR="0045476E" w:rsidRPr="00414D23" w:rsidRDefault="0045476E" w:rsidP="004F35C8">
      <w:pPr>
        <w:spacing w:line="360" w:lineRule="auto"/>
        <w:jc w:val="both"/>
        <w:rPr>
          <w:rFonts w:ascii="Arial Narrow" w:hAnsi="Arial Narrow"/>
          <w:bCs/>
          <w:szCs w:val="24"/>
          <w:lang w:val="pl-PL"/>
        </w:rPr>
      </w:pPr>
      <w:r w:rsidRPr="00414D23">
        <w:rPr>
          <w:rFonts w:ascii="Arial Narrow" w:hAnsi="Arial Narrow"/>
          <w:bCs/>
          <w:szCs w:val="24"/>
          <w:lang w:val="pl-PL"/>
        </w:rPr>
        <w:t xml:space="preserve">Opracowanie kompleksowej dokumentacji projektowej z uzyskaniem </w:t>
      </w:r>
      <w:r w:rsidR="003540D9" w:rsidRPr="00414D23">
        <w:rPr>
          <w:rFonts w:ascii="Arial Narrow" w:hAnsi="Arial Narrow"/>
          <w:bCs/>
          <w:szCs w:val="24"/>
          <w:lang w:val="pl-PL"/>
        </w:rPr>
        <w:t xml:space="preserve">wymaganych prawem pozwoleń </w:t>
      </w:r>
      <w:r w:rsidRPr="00414D23">
        <w:rPr>
          <w:rFonts w:ascii="Arial Narrow" w:hAnsi="Arial Narrow"/>
          <w:bCs/>
          <w:szCs w:val="24"/>
          <w:lang w:val="pl-PL"/>
        </w:rPr>
        <w:t>oraz wszelkimi niezbędnymi uzgodnieniami, opiniami, warunkami oraz decyzjami umożlwiającymi realizację przedsięwzięcia</w:t>
      </w:r>
      <w:r w:rsidR="003540D9" w:rsidRPr="00414D23">
        <w:rPr>
          <w:rFonts w:ascii="Arial Narrow" w:hAnsi="Arial Narrow"/>
          <w:bCs/>
          <w:szCs w:val="24"/>
          <w:lang w:val="pl-PL"/>
        </w:rPr>
        <w:t>.</w:t>
      </w:r>
    </w:p>
    <w:p w14:paraId="1EEA86DD" w14:textId="707713B0" w:rsidR="00EA3F35" w:rsidRPr="00414D23" w:rsidRDefault="00EA3F35" w:rsidP="004F35C8">
      <w:pPr>
        <w:spacing w:after="0" w:line="360" w:lineRule="auto"/>
        <w:rPr>
          <w:rFonts w:ascii="Arial Narrow" w:hAnsi="Arial Narrow"/>
          <w:lang w:val="pl-PL"/>
        </w:rPr>
      </w:pPr>
      <w:r w:rsidRPr="00414D23">
        <w:rPr>
          <w:rFonts w:ascii="Arial Narrow" w:hAnsi="Arial Narrow"/>
          <w:lang w:val="pl-PL"/>
        </w:rPr>
        <w:t>Zakres robót oraz kolejność realizacji:</w:t>
      </w:r>
    </w:p>
    <w:p w14:paraId="43524726" w14:textId="2B67524E" w:rsidR="00EA3F35" w:rsidRPr="00414D23" w:rsidRDefault="00EA3F35" w:rsidP="004F35C8">
      <w:pPr>
        <w:pStyle w:val="Akapitzlist"/>
        <w:numPr>
          <w:ilvl w:val="3"/>
          <w:numId w:val="48"/>
        </w:numPr>
        <w:spacing w:line="360" w:lineRule="auto"/>
        <w:ind w:left="426"/>
        <w:rPr>
          <w:rFonts w:ascii="Arial Narrow" w:hAnsi="Arial Narrow"/>
          <w:lang w:val="pl-PL"/>
        </w:rPr>
      </w:pPr>
      <w:r w:rsidRPr="00414D23">
        <w:rPr>
          <w:rFonts w:ascii="Arial Narrow" w:hAnsi="Arial Narrow"/>
          <w:lang w:val="pl-PL"/>
        </w:rPr>
        <w:t>Przygotowanie terenu budowy</w:t>
      </w:r>
      <w:r w:rsidR="00096A89">
        <w:rPr>
          <w:rFonts w:ascii="Arial Narrow" w:hAnsi="Arial Narrow"/>
          <w:lang w:val="pl-PL"/>
        </w:rPr>
        <w:t xml:space="preserve"> </w:t>
      </w:r>
      <w:r w:rsidRPr="00414D23">
        <w:rPr>
          <w:rFonts w:ascii="Arial Narrow" w:hAnsi="Arial Narrow"/>
          <w:lang w:val="pl-PL"/>
        </w:rPr>
        <w:t>wraz z zabezpieczeniem terenu.</w:t>
      </w:r>
    </w:p>
    <w:p w14:paraId="46806751" w14:textId="2667E6D9" w:rsidR="00EA3F35" w:rsidRPr="00414D23" w:rsidRDefault="00EA3F35" w:rsidP="004F35C8">
      <w:pPr>
        <w:pStyle w:val="Akapitzlist"/>
        <w:numPr>
          <w:ilvl w:val="3"/>
          <w:numId w:val="48"/>
        </w:numPr>
        <w:spacing w:line="360" w:lineRule="auto"/>
        <w:ind w:left="426"/>
        <w:rPr>
          <w:rFonts w:ascii="Arial Narrow" w:hAnsi="Arial Narrow"/>
          <w:lang w:val="pl-PL"/>
        </w:rPr>
      </w:pPr>
      <w:r w:rsidRPr="00414D23">
        <w:rPr>
          <w:rFonts w:ascii="Arial Narrow" w:hAnsi="Arial Narrow"/>
          <w:lang w:val="pl-PL"/>
        </w:rPr>
        <w:t>Roboty rozbiórkowe wraz z utylizacją.</w:t>
      </w:r>
    </w:p>
    <w:p w14:paraId="47085CCD" w14:textId="7B0FD969" w:rsidR="00EA3F35" w:rsidRPr="00414D23" w:rsidRDefault="00EA3F35" w:rsidP="004F35C8">
      <w:pPr>
        <w:pStyle w:val="Akapitzlist"/>
        <w:numPr>
          <w:ilvl w:val="3"/>
          <w:numId w:val="48"/>
        </w:numPr>
        <w:spacing w:line="360" w:lineRule="auto"/>
        <w:ind w:left="426"/>
        <w:rPr>
          <w:rFonts w:ascii="Arial Narrow" w:hAnsi="Arial Narrow"/>
          <w:lang w:val="pl-PL"/>
        </w:rPr>
      </w:pPr>
      <w:r w:rsidRPr="00414D23">
        <w:rPr>
          <w:rFonts w:ascii="Arial Narrow" w:hAnsi="Arial Narrow"/>
          <w:lang w:val="pl-PL"/>
        </w:rPr>
        <w:t>Roboty ziemne.</w:t>
      </w:r>
    </w:p>
    <w:p w14:paraId="26DCFE2A" w14:textId="2A149565" w:rsidR="00EA3F35" w:rsidRPr="00414D23" w:rsidRDefault="00EA3F35" w:rsidP="004F35C8">
      <w:pPr>
        <w:pStyle w:val="Akapitzlist"/>
        <w:numPr>
          <w:ilvl w:val="3"/>
          <w:numId w:val="48"/>
        </w:numPr>
        <w:spacing w:line="360" w:lineRule="auto"/>
        <w:ind w:left="426"/>
        <w:rPr>
          <w:rFonts w:ascii="Arial Narrow" w:hAnsi="Arial Narrow"/>
          <w:lang w:val="pl-PL"/>
        </w:rPr>
      </w:pPr>
      <w:r w:rsidRPr="00414D23">
        <w:rPr>
          <w:rFonts w:ascii="Arial Narrow" w:hAnsi="Arial Narrow"/>
          <w:lang w:val="pl-PL"/>
        </w:rPr>
        <w:t>Roboty nawierzchniowe.</w:t>
      </w:r>
    </w:p>
    <w:p w14:paraId="03CA0C01" w14:textId="1C472585" w:rsidR="00083F69" w:rsidRPr="00F62C81" w:rsidRDefault="00EA3F35" w:rsidP="00F62C81">
      <w:pPr>
        <w:pStyle w:val="Akapitzlist"/>
        <w:numPr>
          <w:ilvl w:val="3"/>
          <w:numId w:val="48"/>
        </w:numPr>
        <w:spacing w:line="360" w:lineRule="auto"/>
        <w:ind w:left="426"/>
        <w:rPr>
          <w:rFonts w:ascii="Arial Narrow" w:hAnsi="Arial Narrow"/>
        </w:rPr>
      </w:pPr>
      <w:r w:rsidRPr="00414D23">
        <w:rPr>
          <w:rFonts w:ascii="Arial Narrow" w:hAnsi="Arial Narrow"/>
          <w:lang w:val="pl-PL"/>
        </w:rPr>
        <w:t>Uporządkowanie terenu.</w:t>
      </w:r>
    </w:p>
    <w:p w14:paraId="7430CB37" w14:textId="14815F3E" w:rsidR="00EA3F35" w:rsidRPr="00F62C81" w:rsidRDefault="00C3053A" w:rsidP="004F35C8">
      <w:pPr>
        <w:pStyle w:val="Nagwek2"/>
        <w:numPr>
          <w:ilvl w:val="1"/>
          <w:numId w:val="6"/>
        </w:numPr>
        <w:spacing w:line="360" w:lineRule="auto"/>
        <w:ind w:left="720" w:hanging="360"/>
        <w:jc w:val="both"/>
        <w:rPr>
          <w:lang w:val="pl-PL"/>
        </w:rPr>
      </w:pPr>
      <w:bookmarkStart w:id="8" w:name="_Toc164799107"/>
      <w:r w:rsidRPr="00414D23">
        <w:rPr>
          <w:lang w:val="pl-PL"/>
        </w:rPr>
        <w:t>SZCZEGÓŁOWE WŁAŚCIWOŚCI FUNKCJONALNO-UŻYTKOWE</w:t>
      </w:r>
      <w:bookmarkEnd w:id="8"/>
      <w:r w:rsidRPr="00414D23">
        <w:rPr>
          <w:lang w:val="pl-PL"/>
        </w:rPr>
        <w:t xml:space="preserve"> </w:t>
      </w:r>
    </w:p>
    <w:p w14:paraId="0AFABF8D" w14:textId="0E467725" w:rsidR="00083F69" w:rsidRPr="00414D23" w:rsidRDefault="00EA3F35" w:rsidP="004F35C8">
      <w:pPr>
        <w:spacing w:line="360" w:lineRule="auto"/>
        <w:jc w:val="both"/>
        <w:rPr>
          <w:rFonts w:ascii="Arial Narrow" w:eastAsiaTheme="majorEastAsia" w:hAnsi="Arial Narrow" w:cstheme="majorBidi"/>
          <w:b/>
          <w:szCs w:val="26"/>
          <w:lang w:val="pl-PL"/>
        </w:rPr>
      </w:pPr>
      <w:r w:rsidRPr="00414D23">
        <w:rPr>
          <w:rFonts w:ascii="Arial Narrow" w:eastAsiaTheme="majorEastAsia" w:hAnsi="Arial Narrow" w:cstheme="majorBidi"/>
          <w:b/>
          <w:szCs w:val="26"/>
          <w:lang w:val="pl-PL"/>
        </w:rPr>
        <w:t>Oświetlenie</w:t>
      </w:r>
      <w:r w:rsidR="00083F69" w:rsidRPr="00414D23">
        <w:rPr>
          <w:rFonts w:ascii="Arial Narrow" w:eastAsiaTheme="majorEastAsia" w:hAnsi="Arial Narrow" w:cstheme="majorBidi"/>
          <w:b/>
          <w:szCs w:val="26"/>
          <w:lang w:val="pl-PL"/>
        </w:rPr>
        <w:t xml:space="preserve"> </w:t>
      </w:r>
      <w:r w:rsidR="00083F69" w:rsidRPr="00414D23">
        <w:rPr>
          <w:rFonts w:ascii="Arial Narrow" w:eastAsiaTheme="majorEastAsia" w:hAnsi="Arial Narrow" w:cstheme="majorBidi"/>
          <w:bCs/>
          <w:szCs w:val="26"/>
          <w:lang w:val="pl-PL"/>
        </w:rPr>
        <w:t>-montaż na istniejących słupach energooszczędnych opraw.</w:t>
      </w:r>
    </w:p>
    <w:p w14:paraId="064A3E9D" w14:textId="35CD444B" w:rsidR="00585115" w:rsidRPr="00414D23" w:rsidRDefault="00585115" w:rsidP="004F35C8">
      <w:pPr>
        <w:spacing w:line="360" w:lineRule="auto"/>
        <w:jc w:val="both"/>
        <w:rPr>
          <w:rFonts w:ascii="Arial Narrow" w:hAnsi="Arial Narrow"/>
          <w:bCs/>
          <w:szCs w:val="24"/>
          <w:lang w:val="pl-PL"/>
        </w:rPr>
      </w:pPr>
      <w:r w:rsidRPr="00414D23">
        <w:rPr>
          <w:rFonts w:ascii="Arial Narrow" w:hAnsi="Arial Narrow"/>
          <w:bCs/>
          <w:szCs w:val="24"/>
          <w:lang w:val="pl-PL"/>
        </w:rPr>
        <w:t xml:space="preserve">Wartość poziomego natężenia oświetlenia powinna spełniać </w:t>
      </w:r>
      <w:r w:rsidR="00F607A6" w:rsidRPr="00414D23">
        <w:rPr>
          <w:rFonts w:ascii="Arial Narrow" w:hAnsi="Arial Narrow"/>
          <w:bCs/>
          <w:szCs w:val="24"/>
          <w:lang w:val="pl-PL"/>
        </w:rPr>
        <w:t xml:space="preserve">normy </w:t>
      </w:r>
      <w:r w:rsidRPr="00414D23">
        <w:rPr>
          <w:rFonts w:ascii="Arial Narrow" w:hAnsi="Arial Narrow"/>
          <w:bCs/>
          <w:szCs w:val="24"/>
          <w:lang w:val="pl-PL"/>
        </w:rPr>
        <w:t>klas</w:t>
      </w:r>
      <w:r w:rsidR="00F607A6" w:rsidRPr="00414D23">
        <w:rPr>
          <w:rFonts w:ascii="Arial Narrow" w:hAnsi="Arial Narrow"/>
          <w:bCs/>
          <w:szCs w:val="24"/>
          <w:lang w:val="pl-PL"/>
        </w:rPr>
        <w:t>y</w:t>
      </w:r>
      <w:r w:rsidRPr="00414D23">
        <w:rPr>
          <w:rFonts w:ascii="Arial Narrow" w:hAnsi="Arial Narrow"/>
          <w:bCs/>
          <w:szCs w:val="24"/>
          <w:lang w:val="pl-PL"/>
        </w:rPr>
        <w:t xml:space="preserve"> trzeciej 75 lx, przy zapewnieniu równomierności 0,5. Dodatkowo</w:t>
      </w:r>
      <w:r w:rsidR="00F607A6" w:rsidRPr="00414D23">
        <w:rPr>
          <w:rFonts w:ascii="Arial Narrow" w:hAnsi="Arial Narrow"/>
          <w:bCs/>
          <w:szCs w:val="24"/>
          <w:lang w:val="pl-PL"/>
        </w:rPr>
        <w:t xml:space="preserve"> oświetlenie </w:t>
      </w:r>
      <w:r w:rsidRPr="00414D23">
        <w:rPr>
          <w:rFonts w:ascii="Arial Narrow" w:hAnsi="Arial Narrow"/>
          <w:bCs/>
          <w:szCs w:val="24"/>
          <w:lang w:val="pl-PL"/>
        </w:rPr>
        <w:t xml:space="preserve"> obiekt</w:t>
      </w:r>
      <w:r w:rsidR="00F607A6" w:rsidRPr="00414D23">
        <w:rPr>
          <w:rFonts w:ascii="Arial Narrow" w:hAnsi="Arial Narrow"/>
          <w:bCs/>
          <w:szCs w:val="24"/>
          <w:lang w:val="pl-PL"/>
        </w:rPr>
        <w:t>u</w:t>
      </w:r>
      <w:r w:rsidRPr="00414D23">
        <w:rPr>
          <w:rFonts w:ascii="Arial Narrow" w:hAnsi="Arial Narrow"/>
          <w:bCs/>
          <w:szCs w:val="24"/>
          <w:lang w:val="pl-PL"/>
        </w:rPr>
        <w:t xml:space="preserve"> </w:t>
      </w:r>
      <w:r w:rsidR="00BD7638" w:rsidRPr="00414D23">
        <w:rPr>
          <w:rFonts w:ascii="Arial Narrow" w:hAnsi="Arial Narrow"/>
          <w:bCs/>
          <w:szCs w:val="24"/>
          <w:lang w:val="pl-PL"/>
        </w:rPr>
        <w:t>sportowego</w:t>
      </w:r>
      <w:r w:rsidRPr="00414D23">
        <w:rPr>
          <w:rFonts w:ascii="Arial Narrow" w:hAnsi="Arial Narrow"/>
          <w:bCs/>
          <w:szCs w:val="24"/>
          <w:lang w:val="pl-PL"/>
        </w:rPr>
        <w:t xml:space="preserve"> </w:t>
      </w:r>
      <w:r w:rsidR="00BD7638" w:rsidRPr="00414D23">
        <w:rPr>
          <w:rFonts w:ascii="Arial Narrow" w:hAnsi="Arial Narrow"/>
          <w:bCs/>
          <w:szCs w:val="24"/>
          <w:lang w:val="pl-PL"/>
        </w:rPr>
        <w:t xml:space="preserve">powinno charakteryzować się </w:t>
      </w:r>
      <w:r w:rsidRPr="00414D23">
        <w:rPr>
          <w:rFonts w:ascii="Arial Narrow" w:hAnsi="Arial Narrow"/>
          <w:bCs/>
          <w:szCs w:val="24"/>
          <w:lang w:val="pl-PL"/>
        </w:rPr>
        <w:t>ogranicz</w:t>
      </w:r>
      <w:r w:rsidR="00BD7638" w:rsidRPr="00414D23">
        <w:rPr>
          <w:rFonts w:ascii="Arial Narrow" w:hAnsi="Arial Narrow"/>
          <w:bCs/>
          <w:szCs w:val="24"/>
          <w:lang w:val="pl-PL"/>
        </w:rPr>
        <w:t>onym</w:t>
      </w:r>
      <w:r w:rsidRPr="00414D23">
        <w:rPr>
          <w:rFonts w:ascii="Arial Narrow" w:hAnsi="Arial Narrow"/>
          <w:bCs/>
          <w:szCs w:val="24"/>
          <w:lang w:val="pl-PL"/>
        </w:rPr>
        <w:t xml:space="preserve"> lśnienie</w:t>
      </w:r>
      <w:r w:rsidR="00BD7638" w:rsidRPr="00414D23">
        <w:rPr>
          <w:rFonts w:ascii="Arial Narrow" w:hAnsi="Arial Narrow"/>
          <w:bCs/>
          <w:szCs w:val="24"/>
          <w:lang w:val="pl-PL"/>
        </w:rPr>
        <w:t>m</w:t>
      </w:r>
      <w:r w:rsidRPr="00414D23">
        <w:rPr>
          <w:rFonts w:ascii="Arial Narrow" w:hAnsi="Arial Narrow"/>
          <w:bCs/>
          <w:szCs w:val="24"/>
          <w:lang w:val="pl-PL"/>
        </w:rPr>
        <w:t xml:space="preserve">. Projektowane oświetlenie powinno zapewnić odpowiedni komfort rozgrywek, a jednocześnie nie oślepiać kibiców, przechodniów czy też mieszkających </w:t>
      </w:r>
      <w:r w:rsidR="00096A89">
        <w:rPr>
          <w:rFonts w:ascii="Arial Narrow" w:hAnsi="Arial Narrow"/>
          <w:bCs/>
          <w:szCs w:val="24"/>
          <w:lang w:val="pl-PL"/>
        </w:rPr>
        <w:t>w</w:t>
      </w:r>
      <w:r w:rsidRPr="00414D23">
        <w:rPr>
          <w:rFonts w:ascii="Arial Narrow" w:hAnsi="Arial Narrow"/>
          <w:bCs/>
          <w:szCs w:val="24"/>
          <w:lang w:val="pl-PL"/>
        </w:rPr>
        <w:t> pobliżu osób</w:t>
      </w:r>
      <w:r w:rsidR="003540D9" w:rsidRPr="00414D23">
        <w:rPr>
          <w:rFonts w:ascii="Arial Narrow" w:hAnsi="Arial Narrow"/>
          <w:bCs/>
          <w:szCs w:val="24"/>
          <w:lang w:val="pl-PL"/>
        </w:rPr>
        <w:t>.</w:t>
      </w:r>
      <w:r w:rsidRPr="00414D23">
        <w:rPr>
          <w:rFonts w:ascii="Arial Narrow" w:hAnsi="Arial Narrow"/>
          <w:bCs/>
          <w:szCs w:val="24"/>
          <w:lang w:val="pl-PL"/>
        </w:rPr>
        <w:t xml:space="preserve"> Oświetlenie energooszczędne.</w:t>
      </w:r>
    </w:p>
    <w:p w14:paraId="4DB7EB33" w14:textId="54EDD73E" w:rsidR="00EA3F35" w:rsidRPr="00414D23" w:rsidRDefault="00EA3F35" w:rsidP="004F35C8">
      <w:pPr>
        <w:spacing w:line="360" w:lineRule="auto"/>
        <w:jc w:val="both"/>
        <w:rPr>
          <w:rFonts w:ascii="Arial Narrow" w:hAnsi="Arial Narrow"/>
          <w:b/>
          <w:szCs w:val="24"/>
          <w:lang w:val="pl-PL"/>
        </w:rPr>
      </w:pPr>
      <w:r w:rsidRPr="00414D23">
        <w:rPr>
          <w:rFonts w:ascii="Arial Narrow" w:hAnsi="Arial Narrow"/>
          <w:b/>
          <w:szCs w:val="24"/>
          <w:lang w:val="pl-PL"/>
        </w:rPr>
        <w:t>Wyposażanie boiska</w:t>
      </w:r>
    </w:p>
    <w:p w14:paraId="3D4F1377" w14:textId="07742C64" w:rsidR="00585115" w:rsidRPr="00414D23" w:rsidRDefault="00083F69" w:rsidP="004F35C8">
      <w:pPr>
        <w:pStyle w:val="Akapitzlist"/>
        <w:numPr>
          <w:ilvl w:val="0"/>
          <w:numId w:val="50"/>
        </w:numPr>
        <w:spacing w:line="360" w:lineRule="auto"/>
        <w:jc w:val="both"/>
        <w:rPr>
          <w:rFonts w:ascii="Arial Narrow" w:hAnsi="Arial Narrow"/>
          <w:bCs/>
          <w:szCs w:val="24"/>
          <w:lang w:val="pl-PL"/>
        </w:rPr>
      </w:pPr>
      <w:r w:rsidRPr="00414D23">
        <w:rPr>
          <w:rFonts w:ascii="Arial Narrow" w:hAnsi="Arial Narrow"/>
          <w:bCs/>
          <w:szCs w:val="24"/>
          <w:lang w:val="pl-PL"/>
        </w:rPr>
        <w:t>p</w:t>
      </w:r>
      <w:r w:rsidR="00585115" w:rsidRPr="00414D23">
        <w:rPr>
          <w:rFonts w:ascii="Arial Narrow" w:hAnsi="Arial Narrow"/>
          <w:bCs/>
          <w:szCs w:val="24"/>
          <w:lang w:val="pl-PL"/>
        </w:rPr>
        <w:t>iłkochwyty:</w:t>
      </w:r>
      <w:r w:rsidR="0081755E" w:rsidRPr="00414D23">
        <w:rPr>
          <w:rFonts w:ascii="Arial Narrow" w:hAnsi="Arial Narrow"/>
          <w:bCs/>
          <w:szCs w:val="24"/>
          <w:lang w:val="pl-PL"/>
        </w:rPr>
        <w:t xml:space="preserve"> </w:t>
      </w:r>
      <w:r w:rsidR="00585115" w:rsidRPr="00414D23">
        <w:rPr>
          <w:rFonts w:ascii="Arial Narrow" w:hAnsi="Arial Narrow"/>
          <w:bCs/>
          <w:szCs w:val="24"/>
          <w:lang w:val="pl-PL"/>
        </w:rPr>
        <w:t xml:space="preserve"> konstrukcja stalowa słupy</w:t>
      </w:r>
      <w:r w:rsidR="003540D9" w:rsidRPr="00414D23">
        <w:rPr>
          <w:rFonts w:ascii="Arial Narrow" w:hAnsi="Arial Narrow"/>
          <w:bCs/>
          <w:szCs w:val="24"/>
          <w:lang w:val="pl-PL"/>
        </w:rPr>
        <w:t xml:space="preserve"> wymagają </w:t>
      </w:r>
      <w:r w:rsidR="00B04F9B" w:rsidRPr="00414D23">
        <w:rPr>
          <w:rFonts w:ascii="Arial Narrow" w:hAnsi="Arial Narrow"/>
          <w:bCs/>
          <w:szCs w:val="24"/>
          <w:lang w:val="pl-PL"/>
        </w:rPr>
        <w:t xml:space="preserve">naprawy i </w:t>
      </w:r>
      <w:r w:rsidR="00585115" w:rsidRPr="00414D23">
        <w:rPr>
          <w:rFonts w:ascii="Arial Narrow" w:hAnsi="Arial Narrow"/>
          <w:bCs/>
          <w:szCs w:val="24"/>
          <w:lang w:val="pl-PL"/>
        </w:rPr>
        <w:t>odmalowania</w:t>
      </w:r>
      <w:r w:rsidR="00B04F9B" w:rsidRPr="00414D23">
        <w:rPr>
          <w:rFonts w:ascii="Arial Narrow" w:hAnsi="Arial Narrow"/>
          <w:bCs/>
          <w:szCs w:val="24"/>
          <w:lang w:val="pl-PL"/>
        </w:rPr>
        <w:t xml:space="preserve"> (Jeśli naprawa słupów nie jest możliwa, konieczna jest wymiana pojedy</w:t>
      </w:r>
      <w:r w:rsidR="00096A89">
        <w:rPr>
          <w:rFonts w:ascii="Arial Narrow" w:hAnsi="Arial Narrow"/>
          <w:bCs/>
          <w:szCs w:val="24"/>
          <w:lang w:val="pl-PL"/>
        </w:rPr>
        <w:t>ń</w:t>
      </w:r>
      <w:r w:rsidR="00B04F9B" w:rsidRPr="00414D23">
        <w:rPr>
          <w:rFonts w:ascii="Arial Narrow" w:hAnsi="Arial Narrow"/>
          <w:bCs/>
          <w:szCs w:val="24"/>
          <w:lang w:val="pl-PL"/>
        </w:rPr>
        <w:t>czych słupów)</w:t>
      </w:r>
      <w:r w:rsidRPr="00414D23">
        <w:rPr>
          <w:rFonts w:ascii="Arial Narrow" w:hAnsi="Arial Narrow"/>
          <w:bCs/>
          <w:szCs w:val="24"/>
          <w:lang w:val="pl-PL"/>
        </w:rPr>
        <w:t xml:space="preserve">, </w:t>
      </w:r>
      <w:r w:rsidR="0081755E" w:rsidRPr="00414D23">
        <w:rPr>
          <w:rFonts w:ascii="Arial Narrow" w:hAnsi="Arial Narrow"/>
          <w:bCs/>
          <w:szCs w:val="24"/>
          <w:lang w:val="pl-PL"/>
        </w:rPr>
        <w:t>d</w:t>
      </w:r>
      <w:r w:rsidR="00585115" w:rsidRPr="00414D23">
        <w:rPr>
          <w:rFonts w:ascii="Arial Narrow" w:hAnsi="Arial Narrow"/>
          <w:bCs/>
          <w:szCs w:val="24"/>
          <w:lang w:val="pl-PL"/>
        </w:rPr>
        <w:t xml:space="preserve">o wymiany </w:t>
      </w:r>
      <w:r w:rsidR="00BD7638" w:rsidRPr="00414D23">
        <w:rPr>
          <w:rFonts w:ascii="Arial Narrow" w:hAnsi="Arial Narrow"/>
          <w:bCs/>
          <w:szCs w:val="24"/>
          <w:lang w:val="pl-PL"/>
        </w:rPr>
        <w:t xml:space="preserve">siatki, </w:t>
      </w:r>
      <w:r w:rsidR="00B04F9B" w:rsidRPr="00414D23">
        <w:rPr>
          <w:rFonts w:ascii="Arial Narrow" w:hAnsi="Arial Narrow"/>
          <w:bCs/>
          <w:szCs w:val="24"/>
          <w:lang w:val="pl-PL"/>
        </w:rPr>
        <w:t>wymagany</w:t>
      </w:r>
      <w:r w:rsidR="00585115" w:rsidRPr="00414D23">
        <w:rPr>
          <w:rFonts w:ascii="Arial Narrow" w:hAnsi="Arial Narrow"/>
          <w:bCs/>
          <w:szCs w:val="24"/>
          <w:lang w:val="pl-PL"/>
        </w:rPr>
        <w:t xml:space="preserve"> kolor zielony oczko 10mx10cm , grubość sznurka 4mm, materiał polietylen</w:t>
      </w:r>
      <w:r w:rsidR="008A59CF" w:rsidRPr="00414D23">
        <w:rPr>
          <w:rFonts w:ascii="Arial Narrow" w:hAnsi="Arial Narrow"/>
          <w:bCs/>
          <w:szCs w:val="24"/>
          <w:lang w:val="pl-PL"/>
        </w:rPr>
        <w:t xml:space="preserve"> </w:t>
      </w:r>
      <w:r w:rsidR="00585115" w:rsidRPr="00414D23">
        <w:rPr>
          <w:rFonts w:ascii="Arial Narrow" w:hAnsi="Arial Narrow"/>
          <w:bCs/>
          <w:szCs w:val="24"/>
          <w:lang w:val="pl-PL"/>
        </w:rPr>
        <w:t xml:space="preserve">mm  ilość zgodnie z </w:t>
      </w:r>
      <w:r w:rsidRPr="00414D23">
        <w:rPr>
          <w:rFonts w:ascii="Arial Narrow" w:hAnsi="Arial Narrow"/>
          <w:bCs/>
          <w:szCs w:val="24"/>
          <w:lang w:val="pl-PL"/>
        </w:rPr>
        <w:t>pierwotnym</w:t>
      </w:r>
      <w:r w:rsidR="00585115" w:rsidRPr="00414D23">
        <w:rPr>
          <w:rFonts w:ascii="Arial Narrow" w:hAnsi="Arial Narrow"/>
          <w:bCs/>
          <w:szCs w:val="24"/>
          <w:lang w:val="pl-PL"/>
        </w:rPr>
        <w:t xml:space="preserve"> projektem, wraz osprzętem linka stalowa min. 3mm, zaczepy do siatki </w:t>
      </w:r>
      <w:r w:rsidRPr="00414D23">
        <w:rPr>
          <w:rFonts w:ascii="Arial Narrow" w:hAnsi="Arial Narrow"/>
          <w:bCs/>
          <w:szCs w:val="24"/>
          <w:lang w:val="pl-PL"/>
        </w:rPr>
        <w:t>;</w:t>
      </w:r>
    </w:p>
    <w:p w14:paraId="1DAA82E4" w14:textId="7F4023E0" w:rsidR="00585115" w:rsidRPr="00414D23" w:rsidRDefault="0081755E" w:rsidP="004F35C8">
      <w:pPr>
        <w:pStyle w:val="Akapitzlist"/>
        <w:numPr>
          <w:ilvl w:val="0"/>
          <w:numId w:val="50"/>
        </w:numPr>
        <w:spacing w:line="360" w:lineRule="auto"/>
        <w:jc w:val="both"/>
        <w:rPr>
          <w:rFonts w:ascii="Arial Narrow" w:hAnsi="Arial Narrow"/>
          <w:bCs/>
          <w:szCs w:val="24"/>
          <w:lang w:val="pl-PL"/>
        </w:rPr>
      </w:pPr>
      <w:bookmarkStart w:id="9" w:name="_Hlk164441018"/>
      <w:r w:rsidRPr="00414D23">
        <w:rPr>
          <w:rFonts w:ascii="Arial Narrow" w:hAnsi="Arial Narrow"/>
          <w:bCs/>
          <w:szCs w:val="24"/>
          <w:lang w:val="pl-PL"/>
        </w:rPr>
        <w:t>montaż</w:t>
      </w:r>
      <w:r w:rsidR="00585115" w:rsidRPr="00414D23">
        <w:rPr>
          <w:rFonts w:ascii="Arial Narrow" w:hAnsi="Arial Narrow"/>
          <w:bCs/>
          <w:szCs w:val="24"/>
          <w:lang w:val="pl-PL"/>
        </w:rPr>
        <w:t xml:space="preserve"> </w:t>
      </w:r>
      <w:bookmarkEnd w:id="9"/>
      <w:r w:rsidRPr="00414D23">
        <w:rPr>
          <w:rFonts w:ascii="Arial Narrow" w:hAnsi="Arial Narrow"/>
          <w:bCs/>
          <w:szCs w:val="24"/>
          <w:lang w:val="pl-PL"/>
        </w:rPr>
        <w:t xml:space="preserve">kompletu </w:t>
      </w:r>
      <w:r w:rsidR="00585115" w:rsidRPr="00414D23">
        <w:rPr>
          <w:rFonts w:ascii="Arial Narrow" w:hAnsi="Arial Narrow"/>
          <w:bCs/>
          <w:szCs w:val="24"/>
          <w:lang w:val="pl-PL"/>
        </w:rPr>
        <w:t>bramek typu Junior  5m x 2m , materiał aluminium, profil okrągły, malowan</w:t>
      </w:r>
      <w:r w:rsidRPr="00414D23">
        <w:rPr>
          <w:rFonts w:ascii="Arial Narrow" w:hAnsi="Arial Narrow"/>
          <w:bCs/>
          <w:szCs w:val="24"/>
          <w:lang w:val="pl-PL"/>
        </w:rPr>
        <w:t>y</w:t>
      </w:r>
      <w:r w:rsidR="00585115" w:rsidRPr="00414D23">
        <w:rPr>
          <w:rFonts w:ascii="Arial Narrow" w:hAnsi="Arial Narrow"/>
          <w:bCs/>
          <w:szCs w:val="24"/>
          <w:lang w:val="pl-PL"/>
        </w:rPr>
        <w:t xml:space="preserve"> proszkowo, osadzan</w:t>
      </w:r>
      <w:r w:rsidRPr="00414D23">
        <w:rPr>
          <w:rFonts w:ascii="Arial Narrow" w:hAnsi="Arial Narrow"/>
          <w:bCs/>
          <w:szCs w:val="24"/>
          <w:lang w:val="pl-PL"/>
        </w:rPr>
        <w:t>y</w:t>
      </w:r>
      <w:r w:rsidR="00585115" w:rsidRPr="00414D23">
        <w:rPr>
          <w:rFonts w:ascii="Arial Narrow" w:hAnsi="Arial Narrow"/>
          <w:bCs/>
          <w:szCs w:val="24"/>
          <w:lang w:val="pl-PL"/>
        </w:rPr>
        <w:t xml:space="preserve"> w tulej</w:t>
      </w:r>
      <w:r w:rsidRPr="00414D23">
        <w:rPr>
          <w:rFonts w:ascii="Arial Narrow" w:hAnsi="Arial Narrow"/>
          <w:bCs/>
          <w:szCs w:val="24"/>
          <w:lang w:val="pl-PL"/>
        </w:rPr>
        <w:t>ach</w:t>
      </w:r>
      <w:r w:rsidR="00585115" w:rsidRPr="00414D23">
        <w:rPr>
          <w:rFonts w:ascii="Arial Narrow" w:hAnsi="Arial Narrow"/>
          <w:bCs/>
          <w:szCs w:val="24"/>
          <w:lang w:val="pl-PL"/>
        </w:rPr>
        <w:t xml:space="preserve"> do ziemi</w:t>
      </w:r>
      <w:r w:rsidR="004F35C8" w:rsidRPr="00414D23">
        <w:rPr>
          <w:rFonts w:ascii="Arial Narrow" w:hAnsi="Arial Narrow"/>
          <w:bCs/>
          <w:szCs w:val="24"/>
          <w:lang w:val="pl-PL"/>
        </w:rPr>
        <w:t>;</w:t>
      </w:r>
    </w:p>
    <w:p w14:paraId="5AFBC77E" w14:textId="7D015E96" w:rsidR="00585115" w:rsidRPr="00414D23" w:rsidRDefault="0081755E" w:rsidP="004F35C8">
      <w:pPr>
        <w:pStyle w:val="Akapitzlist"/>
        <w:numPr>
          <w:ilvl w:val="0"/>
          <w:numId w:val="50"/>
        </w:numPr>
        <w:spacing w:line="360" w:lineRule="auto"/>
        <w:jc w:val="both"/>
        <w:rPr>
          <w:rFonts w:ascii="Arial Narrow" w:hAnsi="Arial Narrow"/>
          <w:bCs/>
          <w:szCs w:val="24"/>
          <w:lang w:val="pl-PL"/>
        </w:rPr>
      </w:pPr>
      <w:r w:rsidRPr="00414D23">
        <w:rPr>
          <w:rFonts w:ascii="Arial Narrow" w:hAnsi="Arial Narrow"/>
          <w:bCs/>
          <w:szCs w:val="24"/>
          <w:lang w:val="pl-PL"/>
        </w:rPr>
        <w:t>montaż</w:t>
      </w:r>
      <w:r w:rsidR="00585115" w:rsidRPr="00414D23">
        <w:rPr>
          <w:rFonts w:ascii="Arial Narrow" w:hAnsi="Arial Narrow"/>
          <w:bCs/>
          <w:szCs w:val="24"/>
          <w:lang w:val="pl-PL"/>
        </w:rPr>
        <w:t xml:space="preserve"> ław</w:t>
      </w:r>
      <w:r w:rsidRPr="00414D23">
        <w:rPr>
          <w:rFonts w:ascii="Arial Narrow" w:hAnsi="Arial Narrow"/>
          <w:bCs/>
          <w:szCs w:val="24"/>
          <w:lang w:val="pl-PL"/>
        </w:rPr>
        <w:t>ek</w:t>
      </w:r>
      <w:r w:rsidR="00585115" w:rsidRPr="00414D23">
        <w:rPr>
          <w:rFonts w:ascii="Arial Narrow" w:hAnsi="Arial Narrow"/>
          <w:bCs/>
          <w:szCs w:val="24"/>
          <w:lang w:val="pl-PL"/>
        </w:rPr>
        <w:t xml:space="preserve"> dla zawodników  2 szt. po 10 osób jak </w:t>
      </w:r>
      <w:r w:rsidR="0008416D">
        <w:rPr>
          <w:rFonts w:ascii="Arial Narrow" w:hAnsi="Arial Narrow"/>
          <w:bCs/>
          <w:szCs w:val="24"/>
          <w:lang w:val="pl-PL"/>
        </w:rPr>
        <w:t>na</w:t>
      </w:r>
      <w:r w:rsidR="00585115" w:rsidRPr="00414D23">
        <w:rPr>
          <w:rFonts w:ascii="Arial Narrow" w:hAnsi="Arial Narrow"/>
          <w:bCs/>
          <w:szCs w:val="24"/>
          <w:lang w:val="pl-PL"/>
        </w:rPr>
        <w:t xml:space="preserve"> rysunku 1 lub podobne</w:t>
      </w:r>
      <w:r w:rsidR="00204226" w:rsidRPr="00414D23">
        <w:rPr>
          <w:rFonts w:ascii="Arial Narrow" w:hAnsi="Arial Narrow"/>
          <w:bCs/>
          <w:szCs w:val="24"/>
          <w:lang w:val="pl-PL"/>
        </w:rPr>
        <w:t>;</w:t>
      </w:r>
    </w:p>
    <w:p w14:paraId="21768E6C" w14:textId="05B0DDA4" w:rsidR="00B04F9B" w:rsidRPr="00414D23" w:rsidRDefault="00B04F9B" w:rsidP="004F35C8">
      <w:pPr>
        <w:pStyle w:val="Akapitzlist"/>
        <w:numPr>
          <w:ilvl w:val="0"/>
          <w:numId w:val="50"/>
        </w:numPr>
        <w:spacing w:line="360" w:lineRule="auto"/>
        <w:jc w:val="both"/>
        <w:rPr>
          <w:rFonts w:ascii="Arial Narrow" w:hAnsi="Arial Narrow"/>
          <w:bCs/>
          <w:szCs w:val="24"/>
          <w:lang w:val="pl-PL"/>
        </w:rPr>
      </w:pPr>
      <w:r w:rsidRPr="00414D23">
        <w:rPr>
          <w:rFonts w:ascii="Arial Narrow" w:hAnsi="Arial Narrow"/>
          <w:bCs/>
          <w:szCs w:val="24"/>
          <w:lang w:val="pl-PL"/>
        </w:rPr>
        <w:t>wymiana opraw oświetlenia - 4 słup</w:t>
      </w:r>
      <w:r w:rsidR="0008416D">
        <w:rPr>
          <w:rFonts w:ascii="Arial Narrow" w:hAnsi="Arial Narrow"/>
          <w:bCs/>
          <w:szCs w:val="24"/>
          <w:lang w:val="pl-PL"/>
        </w:rPr>
        <w:t>y</w:t>
      </w:r>
      <w:r w:rsidRPr="00414D23">
        <w:rPr>
          <w:rFonts w:ascii="Arial Narrow" w:hAnsi="Arial Narrow"/>
          <w:bCs/>
          <w:szCs w:val="24"/>
          <w:lang w:val="pl-PL"/>
        </w:rPr>
        <w:t>.</w:t>
      </w:r>
    </w:p>
    <w:p w14:paraId="036F7C36" w14:textId="00C1C837" w:rsidR="00414D23" w:rsidRDefault="00096A89" w:rsidP="00414D23">
      <w:pPr>
        <w:pStyle w:val="Akapitzlist"/>
        <w:numPr>
          <w:ilvl w:val="0"/>
          <w:numId w:val="50"/>
        </w:numPr>
        <w:spacing w:line="360" w:lineRule="auto"/>
        <w:jc w:val="both"/>
        <w:rPr>
          <w:rFonts w:ascii="Arial Narrow" w:hAnsi="Arial Narrow"/>
          <w:bCs/>
          <w:szCs w:val="24"/>
          <w:lang w:val="pl-PL"/>
        </w:rPr>
      </w:pPr>
      <w:r>
        <w:rPr>
          <w:rFonts w:ascii="Arial Narrow" w:hAnsi="Arial Narrow"/>
          <w:bCs/>
          <w:szCs w:val="24"/>
          <w:lang w:val="pl-PL"/>
        </w:rPr>
        <w:t>m</w:t>
      </w:r>
      <w:r w:rsidR="00B04F9B" w:rsidRPr="00414D23">
        <w:rPr>
          <w:rFonts w:ascii="Arial Narrow" w:hAnsi="Arial Narrow"/>
          <w:bCs/>
          <w:szCs w:val="24"/>
          <w:lang w:val="pl-PL"/>
        </w:rPr>
        <w:t>ontaż koszy na śmieci – 3 szt.</w:t>
      </w:r>
    </w:p>
    <w:p w14:paraId="5ED4D828" w14:textId="4346CFE7" w:rsidR="00204226" w:rsidRPr="00414D23" w:rsidRDefault="00096A89" w:rsidP="00414D23">
      <w:pPr>
        <w:pStyle w:val="Akapitzlist"/>
        <w:numPr>
          <w:ilvl w:val="0"/>
          <w:numId w:val="50"/>
        </w:numPr>
        <w:spacing w:line="360" w:lineRule="auto"/>
        <w:jc w:val="both"/>
        <w:rPr>
          <w:rFonts w:ascii="Arial Narrow" w:hAnsi="Arial Narrow"/>
          <w:bCs/>
          <w:szCs w:val="24"/>
          <w:lang w:val="pl-PL"/>
        </w:rPr>
      </w:pPr>
      <w:r>
        <w:rPr>
          <w:rFonts w:ascii="Arial Narrow" w:hAnsi="Arial Narrow"/>
          <w:bCs/>
          <w:szCs w:val="24"/>
          <w:lang w:val="pl-PL"/>
        </w:rPr>
        <w:t>u</w:t>
      </w:r>
      <w:r w:rsidR="00414D23" w:rsidRPr="00414D23">
        <w:rPr>
          <w:rFonts w:ascii="Arial Narrow" w:hAnsi="Arial Narrow"/>
          <w:bCs/>
          <w:szCs w:val="24"/>
          <w:lang w:val="pl-PL"/>
        </w:rPr>
        <w:t xml:space="preserve">tworzenie strefy kibiców dedykowanej  osobom poruszającym się na wózkach inwalidzkich: dostosowanie tej przestrzeni poprzez wytyczenie terenu  innym kolorem nawierzchni oraz budowa balustrad  gwarantujących bezpieczeństwo korzystania ze strefy, a także ułatwiające sprawne poruszanie się osób </w:t>
      </w:r>
      <w:r>
        <w:rPr>
          <w:rFonts w:ascii="Arial Narrow" w:hAnsi="Arial Narrow"/>
          <w:bCs/>
          <w:szCs w:val="24"/>
          <w:lang w:val="pl-PL"/>
        </w:rPr>
        <w:br/>
      </w:r>
      <w:r w:rsidR="00414D23" w:rsidRPr="00414D23">
        <w:rPr>
          <w:rFonts w:ascii="Arial Narrow" w:hAnsi="Arial Narrow"/>
          <w:bCs/>
          <w:szCs w:val="24"/>
          <w:lang w:val="pl-PL"/>
        </w:rPr>
        <w:t>z niepełnosprawnością ruchową.</w:t>
      </w:r>
    </w:p>
    <w:p w14:paraId="52DBEF2D" w14:textId="3EB0F2FC" w:rsidR="00EA3F35" w:rsidRPr="00414D23" w:rsidRDefault="00EA3F35" w:rsidP="004F35C8">
      <w:pPr>
        <w:spacing w:line="360" w:lineRule="auto"/>
        <w:jc w:val="both"/>
        <w:rPr>
          <w:rFonts w:ascii="Arial Narrow" w:eastAsiaTheme="majorEastAsia" w:hAnsi="Arial Narrow" w:cstheme="majorBidi"/>
          <w:b/>
          <w:szCs w:val="26"/>
          <w:lang w:val="pl-PL"/>
        </w:rPr>
      </w:pPr>
      <w:r w:rsidRPr="00414D23">
        <w:rPr>
          <w:rFonts w:ascii="Arial Narrow" w:eastAsiaTheme="majorEastAsia" w:hAnsi="Arial Narrow" w:cstheme="majorBidi"/>
          <w:b/>
          <w:szCs w:val="26"/>
          <w:lang w:val="pl-PL"/>
        </w:rPr>
        <w:t>PRACE REMONTOWE</w:t>
      </w:r>
    </w:p>
    <w:p w14:paraId="76C92150" w14:textId="30FB119B" w:rsidR="004F35C8" w:rsidRPr="00414D23" w:rsidRDefault="00070CB9" w:rsidP="004F35C8">
      <w:pPr>
        <w:spacing w:line="360" w:lineRule="auto"/>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 xml:space="preserve">Zakłada </w:t>
      </w:r>
      <w:r w:rsidR="00EA3F35" w:rsidRPr="00414D23">
        <w:rPr>
          <w:rFonts w:ascii="Arial Narrow" w:eastAsiaTheme="majorEastAsia" w:hAnsi="Arial Narrow" w:cstheme="majorBidi"/>
          <w:bCs/>
          <w:szCs w:val="26"/>
          <w:lang w:val="pl-PL"/>
        </w:rPr>
        <w:t>się wykonanie gruntownego</w:t>
      </w:r>
      <w:r w:rsidR="004F35C8" w:rsidRPr="00414D23">
        <w:rPr>
          <w:lang w:val="pl-PL"/>
        </w:rPr>
        <w:t xml:space="preserve"> </w:t>
      </w:r>
      <w:r w:rsidR="004F35C8" w:rsidRPr="00414D23">
        <w:rPr>
          <w:rFonts w:ascii="Arial Narrow" w:eastAsiaTheme="majorEastAsia" w:hAnsi="Arial Narrow" w:cstheme="majorBidi"/>
          <w:bCs/>
          <w:szCs w:val="26"/>
          <w:lang w:val="pl-PL"/>
        </w:rPr>
        <w:t>remontu</w:t>
      </w:r>
      <w:r w:rsidR="00EA3F35" w:rsidRPr="00414D23">
        <w:rPr>
          <w:rFonts w:ascii="Arial Narrow" w:eastAsiaTheme="majorEastAsia" w:hAnsi="Arial Narrow" w:cstheme="majorBidi"/>
          <w:bCs/>
          <w:szCs w:val="26"/>
          <w:lang w:val="pl-PL"/>
        </w:rPr>
        <w:t xml:space="preserve"> boiska</w:t>
      </w:r>
      <w:r w:rsidR="004F35C8" w:rsidRPr="00414D23">
        <w:rPr>
          <w:rFonts w:ascii="Arial Narrow" w:eastAsiaTheme="majorEastAsia" w:hAnsi="Arial Narrow" w:cstheme="majorBidi"/>
          <w:bCs/>
          <w:szCs w:val="26"/>
          <w:lang w:val="pl-PL"/>
        </w:rPr>
        <w:t>, w szczególności:</w:t>
      </w:r>
    </w:p>
    <w:p w14:paraId="08CFF6BA" w14:textId="67A9AC99" w:rsidR="004F35C8" w:rsidRPr="00414D23" w:rsidRDefault="00EA3F35" w:rsidP="004F35C8">
      <w:pPr>
        <w:pStyle w:val="Akapitzlist"/>
        <w:numPr>
          <w:ilvl w:val="0"/>
          <w:numId w:val="52"/>
        </w:numPr>
        <w:spacing w:line="360" w:lineRule="auto"/>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wymian</w:t>
      </w:r>
      <w:r w:rsidR="004F35C8" w:rsidRPr="00414D23">
        <w:rPr>
          <w:rFonts w:ascii="Arial Narrow" w:eastAsiaTheme="majorEastAsia" w:hAnsi="Arial Narrow" w:cstheme="majorBidi"/>
          <w:bCs/>
          <w:szCs w:val="26"/>
          <w:lang w:val="pl-PL"/>
        </w:rPr>
        <w:t>ę</w:t>
      </w:r>
      <w:r w:rsidRPr="00414D23">
        <w:rPr>
          <w:rFonts w:ascii="Arial Narrow" w:eastAsiaTheme="majorEastAsia" w:hAnsi="Arial Narrow" w:cstheme="majorBidi"/>
          <w:bCs/>
          <w:szCs w:val="26"/>
          <w:lang w:val="pl-PL"/>
        </w:rPr>
        <w:t xml:space="preserve"> podbudowy warstwy wyrównawczej z kruszywa łamanego grubości 0,05-4 mm, </w:t>
      </w:r>
    </w:p>
    <w:p w14:paraId="44231EC7" w14:textId="4A3D19B6" w:rsidR="00A1666E" w:rsidRPr="00414D23" w:rsidRDefault="00EA3F35" w:rsidP="004F35C8">
      <w:pPr>
        <w:pStyle w:val="Akapitzlist"/>
        <w:numPr>
          <w:ilvl w:val="0"/>
          <w:numId w:val="52"/>
        </w:numPr>
        <w:spacing w:line="360" w:lineRule="auto"/>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wymian</w:t>
      </w:r>
      <w:r w:rsidR="00BD7638" w:rsidRPr="00414D23">
        <w:rPr>
          <w:rFonts w:ascii="Arial Narrow" w:eastAsiaTheme="majorEastAsia" w:hAnsi="Arial Narrow" w:cstheme="majorBidi"/>
          <w:bCs/>
          <w:szCs w:val="26"/>
          <w:lang w:val="pl-PL"/>
        </w:rPr>
        <w:t>ę</w:t>
      </w:r>
      <w:r w:rsidRPr="00414D23">
        <w:rPr>
          <w:rFonts w:ascii="Arial Narrow" w:eastAsiaTheme="majorEastAsia" w:hAnsi="Arial Narrow" w:cstheme="majorBidi"/>
          <w:bCs/>
          <w:szCs w:val="26"/>
          <w:lang w:val="pl-PL"/>
        </w:rPr>
        <w:t xml:space="preserve"> nawierzchni na nową o lepszych parametrach z trawy syntetycznej. </w:t>
      </w:r>
    </w:p>
    <w:p w14:paraId="1CD4E02F" w14:textId="7406CE3E" w:rsidR="00EA3F35" w:rsidRPr="00414D23" w:rsidRDefault="004F35C8" w:rsidP="004F35C8">
      <w:pPr>
        <w:pStyle w:val="Akapitzlist"/>
        <w:numPr>
          <w:ilvl w:val="0"/>
          <w:numId w:val="52"/>
        </w:numPr>
        <w:spacing w:line="360" w:lineRule="auto"/>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lastRenderedPageBreak/>
        <w:t>w</w:t>
      </w:r>
      <w:r w:rsidR="00EA3F35" w:rsidRPr="00414D23">
        <w:rPr>
          <w:rFonts w:ascii="Arial Narrow" w:eastAsiaTheme="majorEastAsia" w:hAnsi="Arial Narrow" w:cstheme="majorBidi"/>
          <w:bCs/>
          <w:szCs w:val="26"/>
          <w:lang w:val="pl-PL"/>
        </w:rPr>
        <w:t xml:space="preserve"> przypadku dużych uszkodzeń obrzeży boiska należy je również wymienić.</w:t>
      </w:r>
    </w:p>
    <w:p w14:paraId="292F4AF9" w14:textId="667FD965" w:rsidR="00EA3F35" w:rsidRPr="00414D23" w:rsidRDefault="00EA3F35" w:rsidP="004F35C8">
      <w:pPr>
        <w:spacing w:line="360" w:lineRule="auto"/>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 xml:space="preserve">Bramki do piłki nożnej </w:t>
      </w:r>
      <w:r w:rsidR="00070CB9" w:rsidRPr="00414D23">
        <w:rPr>
          <w:rFonts w:ascii="Arial Narrow" w:eastAsiaTheme="majorEastAsia" w:hAnsi="Arial Narrow" w:cstheme="majorBidi"/>
          <w:bCs/>
          <w:szCs w:val="26"/>
          <w:lang w:val="pl-PL"/>
        </w:rPr>
        <w:t xml:space="preserve">należy </w:t>
      </w:r>
      <w:r w:rsidRPr="00414D23">
        <w:rPr>
          <w:rFonts w:ascii="Arial Narrow" w:eastAsiaTheme="majorEastAsia" w:hAnsi="Arial Narrow" w:cstheme="majorBidi"/>
          <w:bCs/>
          <w:szCs w:val="26"/>
          <w:lang w:val="pl-PL"/>
        </w:rPr>
        <w:t>wymieni</w:t>
      </w:r>
      <w:r w:rsidR="00070CB9" w:rsidRPr="00414D23">
        <w:rPr>
          <w:rFonts w:ascii="Arial Narrow" w:eastAsiaTheme="majorEastAsia" w:hAnsi="Arial Narrow" w:cstheme="majorBidi"/>
          <w:bCs/>
          <w:szCs w:val="26"/>
          <w:lang w:val="pl-PL"/>
        </w:rPr>
        <w:t xml:space="preserve">ć </w:t>
      </w:r>
      <w:r w:rsidRPr="00414D23">
        <w:rPr>
          <w:rFonts w:ascii="Arial Narrow" w:eastAsiaTheme="majorEastAsia" w:hAnsi="Arial Narrow" w:cstheme="majorBidi"/>
          <w:bCs/>
          <w:szCs w:val="26"/>
          <w:lang w:val="pl-PL"/>
        </w:rPr>
        <w:t>na nowe, aluminiowe 5x2m</w:t>
      </w:r>
      <w:r w:rsidR="00070CB9" w:rsidRPr="00414D23">
        <w:rPr>
          <w:rFonts w:ascii="Arial Narrow" w:eastAsiaTheme="majorEastAsia" w:hAnsi="Arial Narrow" w:cstheme="majorBidi"/>
          <w:bCs/>
          <w:szCs w:val="26"/>
          <w:lang w:val="pl-PL"/>
        </w:rPr>
        <w:t xml:space="preserve">. Należy </w:t>
      </w:r>
      <w:r w:rsidRPr="00414D23">
        <w:rPr>
          <w:rFonts w:ascii="Arial Narrow" w:eastAsiaTheme="majorEastAsia" w:hAnsi="Arial Narrow" w:cstheme="majorBidi"/>
          <w:bCs/>
          <w:szCs w:val="26"/>
          <w:lang w:val="pl-PL"/>
        </w:rPr>
        <w:t xml:space="preserve"> wymieni</w:t>
      </w:r>
      <w:r w:rsidR="00070CB9" w:rsidRPr="00414D23">
        <w:rPr>
          <w:rFonts w:ascii="Arial Narrow" w:eastAsiaTheme="majorEastAsia" w:hAnsi="Arial Narrow" w:cstheme="majorBidi"/>
          <w:bCs/>
          <w:szCs w:val="26"/>
          <w:lang w:val="pl-PL"/>
        </w:rPr>
        <w:t>ć</w:t>
      </w:r>
      <w:r w:rsidRPr="00414D23">
        <w:rPr>
          <w:rFonts w:ascii="Arial Narrow" w:eastAsiaTheme="majorEastAsia" w:hAnsi="Arial Narrow" w:cstheme="majorBidi"/>
          <w:bCs/>
          <w:szCs w:val="26"/>
          <w:lang w:val="pl-PL"/>
        </w:rPr>
        <w:t xml:space="preserve">  tuleje montażowe (wraz z fundamentami) i siatki bramkowe. Siatki bramkowe powinny być z polipropylenu bezwęzłowego, w kolorze białym, oczka o wymiarach 100x</w:t>
      </w:r>
      <w:r w:rsidR="00414D23" w:rsidRPr="00414D23">
        <w:rPr>
          <w:rFonts w:ascii="Arial Narrow" w:eastAsiaTheme="majorEastAsia" w:hAnsi="Arial Narrow" w:cstheme="majorBidi"/>
          <w:bCs/>
          <w:szCs w:val="26"/>
          <w:lang w:val="pl-PL"/>
        </w:rPr>
        <w:t>1</w:t>
      </w:r>
      <w:r w:rsidRPr="00414D23">
        <w:rPr>
          <w:rFonts w:ascii="Arial Narrow" w:eastAsiaTheme="majorEastAsia" w:hAnsi="Arial Narrow" w:cstheme="majorBidi"/>
          <w:bCs/>
          <w:szCs w:val="26"/>
          <w:lang w:val="pl-PL"/>
        </w:rPr>
        <w:t>00</w:t>
      </w:r>
      <w:r w:rsidR="00414D23" w:rsidRPr="00414D23">
        <w:rPr>
          <w:rFonts w:ascii="Arial Narrow" w:eastAsiaTheme="majorEastAsia" w:hAnsi="Arial Narrow" w:cstheme="majorBidi"/>
          <w:bCs/>
          <w:szCs w:val="26"/>
          <w:lang w:val="pl-PL"/>
        </w:rPr>
        <w:t xml:space="preserve"> </w:t>
      </w:r>
      <w:r w:rsidRPr="00414D23">
        <w:rPr>
          <w:rFonts w:ascii="Arial Narrow" w:eastAsiaTheme="majorEastAsia" w:hAnsi="Arial Narrow" w:cstheme="majorBidi"/>
          <w:bCs/>
          <w:szCs w:val="26"/>
          <w:lang w:val="pl-PL"/>
        </w:rPr>
        <w:t>mm, grubość sznurka - 4 mm.</w:t>
      </w:r>
    </w:p>
    <w:p w14:paraId="6C77912D" w14:textId="38474002" w:rsidR="00EA3F35" w:rsidRPr="00414D23" w:rsidRDefault="00EA3F35" w:rsidP="004F35C8">
      <w:pPr>
        <w:spacing w:line="360" w:lineRule="auto"/>
        <w:jc w:val="both"/>
        <w:rPr>
          <w:rFonts w:ascii="Arial Narrow" w:eastAsiaTheme="majorEastAsia" w:hAnsi="Arial Narrow" w:cstheme="majorBidi"/>
          <w:b/>
          <w:szCs w:val="26"/>
          <w:lang w:val="pl-PL"/>
        </w:rPr>
      </w:pPr>
      <w:r w:rsidRPr="00414D23">
        <w:rPr>
          <w:rFonts w:ascii="Arial Narrow" w:eastAsiaTheme="majorEastAsia" w:hAnsi="Arial Narrow" w:cstheme="majorBidi"/>
          <w:b/>
          <w:szCs w:val="26"/>
          <w:lang w:val="pl-PL"/>
        </w:rPr>
        <w:t>CHARAKTERYSTYKA NOWEJ NAWIERZCHNI</w:t>
      </w:r>
    </w:p>
    <w:p w14:paraId="14B1FF4D" w14:textId="46C85C1B" w:rsidR="00EA3F35" w:rsidRPr="00414D23" w:rsidRDefault="00EA3F35" w:rsidP="004F35C8">
      <w:pPr>
        <w:spacing w:line="360" w:lineRule="auto"/>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Trawa syntetyczna - zasypywana piaskiem i granulatem gumowym EPDM, co pozwala na osiąganie wysokiego poziomu amortyzacji wstrząsów. System ten stosowany bez dodatkowych mat elastycznych</w:t>
      </w:r>
      <w:r w:rsidR="00070CB9" w:rsidRPr="00414D23">
        <w:rPr>
          <w:rFonts w:ascii="Arial Narrow" w:eastAsiaTheme="majorEastAsia" w:hAnsi="Arial Narrow" w:cstheme="majorBidi"/>
          <w:bCs/>
          <w:szCs w:val="26"/>
          <w:lang w:val="pl-PL"/>
        </w:rPr>
        <w:t xml:space="preserve">, dopuszcza się </w:t>
      </w:r>
      <w:r w:rsidRPr="00414D23">
        <w:rPr>
          <w:rFonts w:ascii="Arial Narrow" w:eastAsiaTheme="majorEastAsia" w:hAnsi="Arial Narrow" w:cstheme="majorBidi"/>
          <w:bCs/>
          <w:szCs w:val="26"/>
          <w:lang w:val="pl-PL"/>
        </w:rPr>
        <w:t xml:space="preserve">także drugi wariant </w:t>
      </w:r>
      <w:r w:rsidR="00070CB9" w:rsidRPr="00414D23">
        <w:rPr>
          <w:rFonts w:ascii="Arial Narrow" w:eastAsiaTheme="majorEastAsia" w:hAnsi="Arial Narrow" w:cstheme="majorBidi"/>
          <w:bCs/>
          <w:szCs w:val="26"/>
          <w:lang w:val="pl-PL"/>
        </w:rPr>
        <w:t xml:space="preserve">z </w:t>
      </w:r>
      <w:r w:rsidRPr="00414D23">
        <w:rPr>
          <w:rFonts w:ascii="Arial Narrow" w:eastAsiaTheme="majorEastAsia" w:hAnsi="Arial Narrow" w:cstheme="majorBidi"/>
          <w:bCs/>
          <w:szCs w:val="26"/>
          <w:lang w:val="pl-PL"/>
        </w:rPr>
        <w:t>zastosowanie</w:t>
      </w:r>
      <w:r w:rsidR="00070CB9" w:rsidRPr="00414D23">
        <w:rPr>
          <w:rFonts w:ascii="Arial Narrow" w:eastAsiaTheme="majorEastAsia" w:hAnsi="Arial Narrow" w:cstheme="majorBidi"/>
          <w:bCs/>
          <w:szCs w:val="26"/>
          <w:lang w:val="pl-PL"/>
        </w:rPr>
        <w:t>m</w:t>
      </w:r>
      <w:r w:rsidRPr="00414D23">
        <w:rPr>
          <w:rFonts w:ascii="Arial Narrow" w:eastAsiaTheme="majorEastAsia" w:hAnsi="Arial Narrow" w:cstheme="majorBidi"/>
          <w:bCs/>
          <w:szCs w:val="26"/>
          <w:lang w:val="pl-PL"/>
        </w:rPr>
        <w:t xml:space="preserve"> granulatu EPDM </w:t>
      </w:r>
      <w:r w:rsidR="00502252" w:rsidRPr="00414D23">
        <w:rPr>
          <w:rFonts w:ascii="Arial Narrow" w:eastAsiaTheme="majorEastAsia" w:hAnsi="Arial Narrow" w:cstheme="majorBidi"/>
          <w:bCs/>
          <w:szCs w:val="26"/>
          <w:lang w:val="pl-PL"/>
        </w:rPr>
        <w:t xml:space="preserve"> recykling</w:t>
      </w:r>
      <w:r w:rsidR="00070CB9" w:rsidRPr="00414D23">
        <w:rPr>
          <w:rFonts w:ascii="Arial Narrow" w:eastAsiaTheme="majorEastAsia" w:hAnsi="Arial Narrow" w:cstheme="majorBidi"/>
          <w:bCs/>
          <w:strike/>
          <w:szCs w:val="26"/>
          <w:lang w:val="pl-PL"/>
        </w:rPr>
        <w:t>.</w:t>
      </w:r>
      <w:r w:rsidRPr="00414D23">
        <w:rPr>
          <w:rFonts w:ascii="Arial Narrow" w:eastAsiaTheme="majorEastAsia" w:hAnsi="Arial Narrow" w:cstheme="majorBidi"/>
          <w:bCs/>
          <w:szCs w:val="26"/>
          <w:lang w:val="pl-PL"/>
        </w:rPr>
        <w:t xml:space="preserve"> </w:t>
      </w:r>
    </w:p>
    <w:p w14:paraId="6DB5CF39" w14:textId="532E1CEA" w:rsidR="00EA3F35" w:rsidRPr="00414D23" w:rsidRDefault="00EA3F35" w:rsidP="004F35C8">
      <w:pPr>
        <w:spacing w:line="360" w:lineRule="auto"/>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 xml:space="preserve">Wykładzina typu trawa syntetyczna przeznaczona jest do wykonywania nawierzchni sportowych na otwartej przestrzeni obiektów sportowych . </w:t>
      </w:r>
      <w:bookmarkStart w:id="10" w:name="_Hlk164798785"/>
      <w:r w:rsidRPr="00414D23">
        <w:rPr>
          <w:rFonts w:ascii="Arial Narrow" w:eastAsiaTheme="majorEastAsia" w:hAnsi="Arial Narrow" w:cstheme="majorBidi"/>
          <w:bCs/>
          <w:szCs w:val="26"/>
          <w:lang w:val="pl-PL"/>
        </w:rPr>
        <w:t xml:space="preserve">Kolorystyka: </w:t>
      </w:r>
      <w:r w:rsidR="00B9170F" w:rsidRPr="00414D23">
        <w:rPr>
          <w:rFonts w:ascii="Arial Narrow" w:eastAsiaTheme="majorEastAsia" w:hAnsi="Arial Narrow" w:cstheme="majorBidi"/>
          <w:bCs/>
          <w:szCs w:val="26"/>
          <w:lang w:val="pl-PL"/>
        </w:rPr>
        <w:t>w trzech różnych odcieniach</w:t>
      </w:r>
      <w:r w:rsidRPr="00414D23">
        <w:rPr>
          <w:rFonts w:ascii="Arial Narrow" w:eastAsiaTheme="majorEastAsia" w:hAnsi="Arial Narrow" w:cstheme="majorBidi"/>
          <w:bCs/>
          <w:szCs w:val="26"/>
          <w:lang w:val="pl-PL"/>
        </w:rPr>
        <w:t>.</w:t>
      </w:r>
      <w:bookmarkEnd w:id="10"/>
    </w:p>
    <w:p w14:paraId="2471A01F" w14:textId="2FF290CE" w:rsidR="00EA3F35" w:rsidRPr="00414D23" w:rsidRDefault="00EA3F35" w:rsidP="00070CB9">
      <w:pPr>
        <w:spacing w:line="360" w:lineRule="auto"/>
        <w:jc w:val="both"/>
        <w:rPr>
          <w:rFonts w:ascii="Arial Narrow" w:eastAsiaTheme="majorEastAsia" w:hAnsi="Arial Narrow" w:cstheme="majorBidi"/>
          <w:b/>
          <w:szCs w:val="26"/>
          <w:lang w:val="pl-PL"/>
        </w:rPr>
      </w:pPr>
      <w:r w:rsidRPr="00414D23">
        <w:rPr>
          <w:rFonts w:ascii="Arial Narrow" w:eastAsiaTheme="majorEastAsia" w:hAnsi="Arial Narrow" w:cstheme="majorBidi"/>
          <w:b/>
          <w:szCs w:val="26"/>
          <w:lang w:val="pl-PL"/>
        </w:rPr>
        <w:t>CHARAKTERYSTYKA PODŁOŻA</w:t>
      </w:r>
    </w:p>
    <w:p w14:paraId="1C6CFC73" w14:textId="6246E930" w:rsidR="00EA3F35" w:rsidRPr="00414D23" w:rsidRDefault="00EA3F35" w:rsidP="00070CB9">
      <w:pPr>
        <w:spacing w:line="360" w:lineRule="auto"/>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 xml:space="preserve">Podłoże, na którym ma być układana wykładzina powinno być przygotowane zgodnie z instrukcją producenta i powinno być suche, równe, pozbawione zanieczyszczeń, mocne i stabilne. </w:t>
      </w:r>
      <w:r w:rsidR="00070CB9" w:rsidRPr="00414D23">
        <w:rPr>
          <w:rFonts w:ascii="Arial Narrow" w:eastAsiaTheme="majorEastAsia" w:hAnsi="Arial Narrow" w:cstheme="majorBidi"/>
          <w:bCs/>
          <w:szCs w:val="26"/>
          <w:lang w:val="pl-PL"/>
        </w:rPr>
        <w:t>Zakłada się wykorzystanie istniejąc w</w:t>
      </w:r>
      <w:r w:rsidRPr="00414D23">
        <w:rPr>
          <w:rFonts w:ascii="Arial Narrow" w:eastAsiaTheme="majorEastAsia" w:hAnsi="Arial Narrow" w:cstheme="majorBidi"/>
          <w:bCs/>
          <w:szCs w:val="26"/>
          <w:lang w:val="pl-PL"/>
        </w:rPr>
        <w:t>arstw</w:t>
      </w:r>
      <w:r w:rsidR="00070CB9" w:rsidRPr="00414D23">
        <w:rPr>
          <w:rFonts w:ascii="Arial Narrow" w:eastAsiaTheme="majorEastAsia" w:hAnsi="Arial Narrow" w:cstheme="majorBidi"/>
          <w:bCs/>
          <w:szCs w:val="26"/>
          <w:lang w:val="pl-PL"/>
        </w:rPr>
        <w:t>y</w:t>
      </w:r>
      <w:r w:rsidRPr="00414D23">
        <w:rPr>
          <w:rFonts w:ascii="Arial Narrow" w:eastAsiaTheme="majorEastAsia" w:hAnsi="Arial Narrow" w:cstheme="majorBidi"/>
          <w:bCs/>
          <w:szCs w:val="26"/>
          <w:lang w:val="pl-PL"/>
        </w:rPr>
        <w:t xml:space="preserve"> nośn</w:t>
      </w:r>
      <w:r w:rsidR="00070CB9" w:rsidRPr="00414D23">
        <w:rPr>
          <w:rFonts w:ascii="Arial Narrow" w:eastAsiaTheme="majorEastAsia" w:hAnsi="Arial Narrow" w:cstheme="majorBidi"/>
          <w:bCs/>
          <w:szCs w:val="26"/>
          <w:lang w:val="pl-PL"/>
        </w:rPr>
        <w:t xml:space="preserve">ej </w:t>
      </w:r>
      <w:r w:rsidRPr="00414D23">
        <w:rPr>
          <w:rFonts w:ascii="Arial Narrow" w:eastAsiaTheme="majorEastAsia" w:hAnsi="Arial Narrow" w:cstheme="majorBidi"/>
          <w:bCs/>
          <w:szCs w:val="26"/>
          <w:lang w:val="pl-PL"/>
        </w:rPr>
        <w:t xml:space="preserve">a warstwa wyrównawcza </w:t>
      </w:r>
      <w:r w:rsidR="00070CB9" w:rsidRPr="00414D23">
        <w:rPr>
          <w:rFonts w:ascii="Arial Narrow" w:eastAsiaTheme="majorEastAsia" w:hAnsi="Arial Narrow" w:cstheme="majorBidi"/>
          <w:bCs/>
          <w:szCs w:val="26"/>
          <w:lang w:val="pl-PL"/>
        </w:rPr>
        <w:t xml:space="preserve">powinna charakteryzować się </w:t>
      </w:r>
      <w:r w:rsidRPr="00414D23">
        <w:rPr>
          <w:rFonts w:ascii="Arial Narrow" w:eastAsiaTheme="majorEastAsia" w:hAnsi="Arial Narrow" w:cstheme="majorBidi"/>
          <w:bCs/>
          <w:szCs w:val="26"/>
          <w:lang w:val="pl-PL"/>
        </w:rPr>
        <w:t>gr. 5 cm z kruszywa łamanego frakcji 0,05-4 mm. Po uzupełnieniu ubytków warstwy wyrównawczej całą nawierzchni</w:t>
      </w:r>
      <w:r w:rsidR="00D602BF">
        <w:rPr>
          <w:rFonts w:ascii="Arial Narrow" w:eastAsiaTheme="majorEastAsia" w:hAnsi="Arial Narrow" w:cstheme="majorBidi"/>
          <w:bCs/>
          <w:szCs w:val="26"/>
          <w:lang w:val="pl-PL"/>
        </w:rPr>
        <w:t>ę</w:t>
      </w:r>
      <w:r w:rsidRPr="00414D23">
        <w:rPr>
          <w:rFonts w:ascii="Arial Narrow" w:eastAsiaTheme="majorEastAsia" w:hAnsi="Arial Narrow" w:cstheme="majorBidi"/>
          <w:bCs/>
          <w:szCs w:val="26"/>
          <w:lang w:val="pl-PL"/>
        </w:rPr>
        <w:t xml:space="preserve"> boiska równomiernie zagęścić. Odchyłki mierzone na łacie 2 m nie powinny przekraczać ±2 mm. Nawierzchnia syntetyczna odwzorowuje powierzchnie podbudowy.</w:t>
      </w:r>
    </w:p>
    <w:p w14:paraId="7CC5E741" w14:textId="77777777" w:rsidR="003B0A27" w:rsidRPr="00414D23" w:rsidRDefault="003B0A27" w:rsidP="003B0A27">
      <w:pPr>
        <w:spacing w:line="360" w:lineRule="auto"/>
        <w:jc w:val="both"/>
        <w:rPr>
          <w:rFonts w:ascii="Arial Narrow" w:eastAsiaTheme="majorEastAsia" w:hAnsi="Arial Narrow" w:cstheme="majorBidi"/>
          <w:b/>
          <w:szCs w:val="26"/>
          <w:lang w:val="pl-PL"/>
        </w:rPr>
      </w:pPr>
      <w:r w:rsidRPr="00414D23">
        <w:rPr>
          <w:rFonts w:ascii="Arial Narrow" w:eastAsiaTheme="majorEastAsia" w:hAnsi="Arial Narrow" w:cstheme="majorBidi"/>
          <w:b/>
          <w:szCs w:val="26"/>
          <w:lang w:val="pl-PL"/>
        </w:rPr>
        <w:t xml:space="preserve">KONSTRUKCJA NAWIERZCHNI </w:t>
      </w:r>
    </w:p>
    <w:p w14:paraId="4F4597BB" w14:textId="77777777" w:rsidR="003B0A27" w:rsidRPr="00414D23" w:rsidRDefault="003B0A27" w:rsidP="003B0A27">
      <w:pPr>
        <w:spacing w:line="360" w:lineRule="auto"/>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Zgodnie z poniższym schematem, z zachowaniem układ warstw, który jest następujący: - trawa syntetyczna - wysokość włókna min. 50 mm - kruszywo łamane 0,05 - 4 cm - gr. 5,0 cm - warstwa wyrównawcza, po zagęszczeniu i uwałowaniu wałem samojezdnym.</w:t>
      </w:r>
    </w:p>
    <w:p w14:paraId="3BDAC929" w14:textId="77777777" w:rsidR="003B0A27" w:rsidRPr="00414D23" w:rsidRDefault="003B0A27" w:rsidP="003B0A27">
      <w:pPr>
        <w:jc w:val="center"/>
        <w:rPr>
          <w:rFonts w:ascii="Arial Narrow" w:eastAsiaTheme="majorEastAsia" w:hAnsi="Arial Narrow" w:cstheme="majorBidi"/>
          <w:bCs/>
          <w:szCs w:val="26"/>
          <w:lang w:val="pl-PL"/>
        </w:rPr>
      </w:pPr>
      <w:r w:rsidRPr="00414D23">
        <w:rPr>
          <w:rFonts w:ascii="Arial Narrow" w:eastAsiaTheme="majorEastAsia" w:hAnsi="Arial Narrow" w:cstheme="majorBidi"/>
          <w:bCs/>
          <w:noProof/>
          <w:szCs w:val="26"/>
          <w:lang w:val="pl-PL"/>
        </w:rPr>
        <w:drawing>
          <wp:inline distT="0" distB="0" distL="0" distR="0" wp14:anchorId="02E1426E" wp14:editId="0F95D7F0">
            <wp:extent cx="4057650" cy="3452904"/>
            <wp:effectExtent l="0" t="0" r="0" b="0"/>
            <wp:docPr id="18740298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4063757" cy="3458101"/>
                    </a:xfrm>
                    <a:prstGeom prst="rect">
                      <a:avLst/>
                    </a:prstGeom>
                    <a:noFill/>
                    <a:ln>
                      <a:noFill/>
                    </a:ln>
                  </pic:spPr>
                </pic:pic>
              </a:graphicData>
            </a:graphic>
          </wp:inline>
        </w:drawing>
      </w:r>
    </w:p>
    <w:p w14:paraId="5363F6C5" w14:textId="77777777" w:rsidR="003B0A27" w:rsidRPr="00414D23" w:rsidRDefault="003B0A27" w:rsidP="003B0A27">
      <w:pPr>
        <w:jc w:val="center"/>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lastRenderedPageBreak/>
        <w:t>Rys. 01 – Przekrój nawierzchni boiska</w:t>
      </w:r>
    </w:p>
    <w:p w14:paraId="3CFECB58" w14:textId="77777777" w:rsidR="003B0A27" w:rsidRPr="00414D23" w:rsidRDefault="003B0A27" w:rsidP="003B0A27">
      <w:pPr>
        <w:jc w:val="both"/>
        <w:rPr>
          <w:rFonts w:ascii="Arial Narrow" w:eastAsiaTheme="majorEastAsia" w:hAnsi="Arial Narrow" w:cstheme="majorBidi"/>
          <w:bCs/>
          <w:szCs w:val="26"/>
          <w:lang w:val="pl-PL"/>
        </w:rPr>
      </w:pPr>
    </w:p>
    <w:p w14:paraId="15CBB867" w14:textId="77777777" w:rsidR="003B0A27" w:rsidRPr="00414D23" w:rsidRDefault="003B0A27" w:rsidP="003B0A27">
      <w:pPr>
        <w:jc w:val="both"/>
        <w:rPr>
          <w:rFonts w:ascii="Arial Narrow" w:eastAsiaTheme="majorEastAsia" w:hAnsi="Arial Narrow" w:cstheme="majorBidi"/>
          <w:b/>
          <w:szCs w:val="26"/>
          <w:lang w:val="pl-PL"/>
        </w:rPr>
      </w:pPr>
      <w:r w:rsidRPr="00414D23">
        <w:rPr>
          <w:rFonts w:ascii="Arial Narrow" w:eastAsiaTheme="majorEastAsia" w:hAnsi="Arial Narrow" w:cstheme="majorBidi"/>
          <w:b/>
          <w:szCs w:val="26"/>
          <w:lang w:val="pl-PL"/>
        </w:rPr>
        <w:t xml:space="preserve">WYMAGANE PARAMETRY TECHNICZNE BOISKA/ NAWIERZCHNI </w:t>
      </w:r>
    </w:p>
    <w:p w14:paraId="436DFB32" w14:textId="6365519D" w:rsidR="003B0A27" w:rsidRPr="00414D23" w:rsidRDefault="003B0A27" w:rsidP="003B0A27">
      <w:pPr>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w:t>
      </w:r>
      <w:r w:rsidRPr="00414D23">
        <w:rPr>
          <w:rFonts w:ascii="Arial Narrow" w:eastAsiaTheme="majorEastAsia" w:hAnsi="Arial Narrow" w:cstheme="majorBidi"/>
          <w:bCs/>
          <w:szCs w:val="26"/>
          <w:lang w:val="pl-PL"/>
        </w:rPr>
        <w:tab/>
        <w:t>wysokość runa – 60mm</w:t>
      </w:r>
      <w:r w:rsidR="00502252" w:rsidRPr="00414D23">
        <w:rPr>
          <w:rFonts w:ascii="Arial Narrow" w:eastAsiaTheme="majorEastAsia" w:hAnsi="Arial Narrow" w:cstheme="majorBidi"/>
          <w:bCs/>
          <w:szCs w:val="26"/>
          <w:lang w:val="pl-PL"/>
        </w:rPr>
        <w:t>,</w:t>
      </w:r>
    </w:p>
    <w:p w14:paraId="6D4A7458" w14:textId="28460AC7" w:rsidR="003B0A27" w:rsidRPr="00414D23" w:rsidRDefault="003B0A27" w:rsidP="003B0A27">
      <w:pPr>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w:t>
      </w:r>
      <w:r w:rsidRPr="00414D23">
        <w:rPr>
          <w:rFonts w:ascii="Arial Narrow" w:eastAsiaTheme="majorEastAsia" w:hAnsi="Arial Narrow" w:cstheme="majorBidi"/>
          <w:bCs/>
          <w:szCs w:val="26"/>
          <w:lang w:val="pl-PL"/>
        </w:rPr>
        <w:tab/>
        <w:t>dtex pęczka – min. 13500</w:t>
      </w:r>
      <w:r w:rsidR="00502252" w:rsidRPr="00414D23">
        <w:rPr>
          <w:rFonts w:ascii="Arial Narrow" w:eastAsiaTheme="majorEastAsia" w:hAnsi="Arial Narrow" w:cstheme="majorBidi"/>
          <w:bCs/>
          <w:szCs w:val="26"/>
          <w:lang w:val="pl-PL"/>
        </w:rPr>
        <w:t>,</w:t>
      </w:r>
    </w:p>
    <w:p w14:paraId="5C5E433C" w14:textId="14139E3B" w:rsidR="003B0A27" w:rsidRPr="00414D23" w:rsidRDefault="003B0A27" w:rsidP="003B0A27">
      <w:pPr>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w:t>
      </w:r>
      <w:r w:rsidRPr="00414D23">
        <w:rPr>
          <w:rFonts w:ascii="Arial Narrow" w:eastAsiaTheme="majorEastAsia" w:hAnsi="Arial Narrow" w:cstheme="majorBidi"/>
          <w:bCs/>
          <w:szCs w:val="26"/>
          <w:lang w:val="pl-PL"/>
        </w:rPr>
        <w:tab/>
        <w:t>grubość włókna – min. 345 µm</w:t>
      </w:r>
      <w:r w:rsidR="00502252" w:rsidRPr="00414D23">
        <w:rPr>
          <w:rFonts w:ascii="Arial Narrow" w:eastAsiaTheme="majorEastAsia" w:hAnsi="Arial Narrow" w:cstheme="majorBidi"/>
          <w:bCs/>
          <w:szCs w:val="26"/>
          <w:lang w:val="pl-PL"/>
        </w:rPr>
        <w:t>,</w:t>
      </w:r>
    </w:p>
    <w:p w14:paraId="27464AF6" w14:textId="4954A0BC" w:rsidR="003B0A27" w:rsidRPr="00414D23" w:rsidRDefault="003B0A27" w:rsidP="003B0A27">
      <w:pPr>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w:t>
      </w:r>
      <w:r w:rsidRPr="00414D23">
        <w:rPr>
          <w:rFonts w:ascii="Arial Narrow" w:eastAsiaTheme="majorEastAsia" w:hAnsi="Arial Narrow" w:cstheme="majorBidi"/>
          <w:bCs/>
          <w:szCs w:val="26"/>
          <w:lang w:val="pl-PL"/>
        </w:rPr>
        <w:tab/>
        <w:t>ilość pęczków – min. 9.000/m2</w:t>
      </w:r>
      <w:r w:rsidR="00502252" w:rsidRPr="00414D23">
        <w:rPr>
          <w:rFonts w:ascii="Arial Narrow" w:eastAsiaTheme="majorEastAsia" w:hAnsi="Arial Narrow" w:cstheme="majorBidi"/>
          <w:bCs/>
          <w:szCs w:val="26"/>
          <w:lang w:val="pl-PL"/>
        </w:rPr>
        <w:t>,</w:t>
      </w:r>
    </w:p>
    <w:p w14:paraId="4EB68400" w14:textId="7C358C7B" w:rsidR="003B0A27" w:rsidRPr="00414D23" w:rsidRDefault="003B0A27" w:rsidP="003B0A27">
      <w:pPr>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w:t>
      </w:r>
      <w:r w:rsidRPr="00414D23">
        <w:rPr>
          <w:rFonts w:ascii="Arial Narrow" w:eastAsiaTheme="majorEastAsia" w:hAnsi="Arial Narrow" w:cstheme="majorBidi"/>
          <w:bCs/>
          <w:szCs w:val="26"/>
          <w:lang w:val="pl-PL"/>
        </w:rPr>
        <w:tab/>
        <w:t>gęstość włókien -108000/m2</w:t>
      </w:r>
      <w:r w:rsidR="00502252" w:rsidRPr="00414D23">
        <w:rPr>
          <w:rFonts w:ascii="Arial Narrow" w:eastAsiaTheme="majorEastAsia" w:hAnsi="Arial Narrow" w:cstheme="majorBidi"/>
          <w:bCs/>
          <w:szCs w:val="26"/>
          <w:lang w:val="pl-PL"/>
        </w:rPr>
        <w:t>,</w:t>
      </w:r>
    </w:p>
    <w:p w14:paraId="4AF2DC86" w14:textId="20972C2F" w:rsidR="003B0A27" w:rsidRPr="00414D23" w:rsidRDefault="003B0A27" w:rsidP="003B0A27">
      <w:pPr>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w:t>
      </w:r>
      <w:r w:rsidRPr="00414D23">
        <w:rPr>
          <w:rFonts w:ascii="Arial Narrow" w:eastAsiaTheme="majorEastAsia" w:hAnsi="Arial Narrow" w:cstheme="majorBidi"/>
          <w:bCs/>
          <w:szCs w:val="26"/>
          <w:lang w:val="pl-PL"/>
        </w:rPr>
        <w:tab/>
        <w:t>masa runa – min. 1 600 g/m2</w:t>
      </w:r>
      <w:r w:rsidR="00502252" w:rsidRPr="00414D23">
        <w:rPr>
          <w:rFonts w:ascii="Arial Narrow" w:eastAsiaTheme="majorEastAsia" w:hAnsi="Arial Narrow" w:cstheme="majorBidi"/>
          <w:bCs/>
          <w:szCs w:val="26"/>
          <w:lang w:val="pl-PL"/>
        </w:rPr>
        <w:t>,</w:t>
      </w:r>
    </w:p>
    <w:p w14:paraId="6202E96D" w14:textId="77777777" w:rsidR="003B0A27" w:rsidRPr="00414D23" w:rsidRDefault="003B0A27" w:rsidP="003B0A27">
      <w:pPr>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w:t>
      </w:r>
      <w:r w:rsidRPr="00414D23">
        <w:rPr>
          <w:rFonts w:ascii="Arial Narrow" w:eastAsiaTheme="majorEastAsia" w:hAnsi="Arial Narrow" w:cstheme="majorBidi"/>
          <w:bCs/>
          <w:szCs w:val="26"/>
          <w:lang w:val="pl-PL"/>
        </w:rPr>
        <w:tab/>
        <w:t>siła wyrywania pęczka z podkładu murawy- min. 55 N.</w:t>
      </w:r>
    </w:p>
    <w:p w14:paraId="24C1F841" w14:textId="695B7A9A" w:rsidR="003B0A27" w:rsidRPr="00414D23" w:rsidRDefault="003B0A27" w:rsidP="003B0A27">
      <w:pPr>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w:t>
      </w:r>
      <w:r w:rsidRPr="00414D23">
        <w:rPr>
          <w:rFonts w:ascii="Arial Narrow" w:eastAsiaTheme="majorEastAsia" w:hAnsi="Arial Narrow" w:cstheme="majorBidi"/>
          <w:bCs/>
          <w:szCs w:val="26"/>
          <w:lang w:val="pl-PL"/>
        </w:rPr>
        <w:tab/>
        <w:t>przepuszczalność wody w trawie: minimum 16000 mm/h</w:t>
      </w:r>
      <w:r w:rsidR="00502252" w:rsidRPr="00414D23">
        <w:rPr>
          <w:rFonts w:ascii="Arial Narrow" w:eastAsiaTheme="majorEastAsia" w:hAnsi="Arial Narrow" w:cstheme="majorBidi"/>
          <w:bCs/>
          <w:szCs w:val="26"/>
          <w:lang w:val="pl-PL"/>
        </w:rPr>
        <w:t>,</w:t>
      </w:r>
    </w:p>
    <w:p w14:paraId="405DA08B" w14:textId="77777777" w:rsidR="003B0A27" w:rsidRPr="00414D23" w:rsidRDefault="003B0A27" w:rsidP="003B0A27">
      <w:pPr>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w:t>
      </w:r>
      <w:r w:rsidRPr="00414D23">
        <w:rPr>
          <w:rFonts w:ascii="Arial Narrow" w:eastAsiaTheme="majorEastAsia" w:hAnsi="Arial Narrow" w:cstheme="majorBidi"/>
          <w:bCs/>
          <w:szCs w:val="26"/>
          <w:lang w:val="pl-PL"/>
        </w:rPr>
        <w:tab/>
        <w:t>rodzaj włókna: Polietylenowe 100 % monofilamentowe.</w:t>
      </w:r>
    </w:p>
    <w:p w14:paraId="62E4C08C" w14:textId="77777777" w:rsidR="003B0A27" w:rsidRPr="00414D23" w:rsidRDefault="003B0A27" w:rsidP="003B0A27">
      <w:pPr>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w:t>
      </w:r>
      <w:r w:rsidRPr="00414D23">
        <w:rPr>
          <w:rFonts w:ascii="Arial Narrow" w:eastAsiaTheme="majorEastAsia" w:hAnsi="Arial Narrow" w:cstheme="majorBidi"/>
          <w:bCs/>
          <w:szCs w:val="26"/>
          <w:lang w:val="pl-PL"/>
        </w:rPr>
        <w:tab/>
        <w:t>kolor nawierzchni: zielony w trzech różnych odcieniach.</w:t>
      </w:r>
    </w:p>
    <w:p w14:paraId="7CBBA2B5" w14:textId="77777777" w:rsidR="003B0A27" w:rsidRPr="00414D23" w:rsidRDefault="003B0A27" w:rsidP="003B0A27">
      <w:pPr>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w:t>
      </w:r>
      <w:r w:rsidRPr="00414D23">
        <w:rPr>
          <w:rFonts w:ascii="Arial Narrow" w:eastAsiaTheme="majorEastAsia" w:hAnsi="Arial Narrow" w:cstheme="majorBidi"/>
          <w:bCs/>
          <w:szCs w:val="26"/>
          <w:lang w:val="pl-PL"/>
        </w:rPr>
        <w:tab/>
        <w:t>podkład trawy: PP/PE - 100 % 3 podpory połączone szwami na siatce stabilizującej.</w:t>
      </w:r>
    </w:p>
    <w:p w14:paraId="455DF084" w14:textId="556D68E3" w:rsidR="003B0A27" w:rsidRPr="00414D23" w:rsidRDefault="003B0A27" w:rsidP="003B0A27">
      <w:pPr>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w:t>
      </w:r>
      <w:r w:rsidRPr="00414D23">
        <w:rPr>
          <w:rFonts w:ascii="Arial Narrow" w:eastAsiaTheme="majorEastAsia" w:hAnsi="Arial Narrow" w:cstheme="majorBidi"/>
          <w:bCs/>
          <w:szCs w:val="26"/>
          <w:lang w:val="pl-PL"/>
        </w:rPr>
        <w:tab/>
      </w:r>
      <w:bookmarkStart w:id="11" w:name="_Hlk164692178"/>
      <w:r w:rsidRPr="00414D23">
        <w:rPr>
          <w:rFonts w:ascii="Arial Narrow" w:eastAsiaTheme="majorEastAsia" w:hAnsi="Arial Narrow" w:cstheme="majorBidi"/>
          <w:bCs/>
          <w:szCs w:val="26"/>
          <w:lang w:val="pl-PL"/>
        </w:rPr>
        <w:t>nie dopuszcza się zastosowania warstwy lateksu</w:t>
      </w:r>
      <w:r w:rsidR="00502252" w:rsidRPr="00414D23">
        <w:rPr>
          <w:rFonts w:ascii="Arial Narrow" w:eastAsiaTheme="majorEastAsia" w:hAnsi="Arial Narrow" w:cstheme="majorBidi"/>
          <w:bCs/>
          <w:szCs w:val="26"/>
          <w:lang w:val="pl-PL"/>
        </w:rPr>
        <w:t>,</w:t>
      </w:r>
    </w:p>
    <w:bookmarkEnd w:id="11"/>
    <w:p w14:paraId="3FE0CE0C" w14:textId="77777777" w:rsidR="003B0A27" w:rsidRPr="00414D23" w:rsidRDefault="003B0A27" w:rsidP="003B0A27">
      <w:pPr>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w:t>
      </w:r>
      <w:r w:rsidRPr="00414D23">
        <w:rPr>
          <w:rFonts w:ascii="Arial Narrow" w:eastAsiaTheme="majorEastAsia" w:hAnsi="Arial Narrow" w:cstheme="majorBidi"/>
          <w:bCs/>
          <w:szCs w:val="26"/>
          <w:lang w:val="pl-PL"/>
        </w:rPr>
        <w:tab/>
        <w:t>wypełnienie trawy: piasek kwarcowy oraz EPDM z recyclingu.</w:t>
      </w:r>
    </w:p>
    <w:p w14:paraId="2E4D70E3" w14:textId="77777777" w:rsidR="003B0A27" w:rsidRPr="00414D23" w:rsidRDefault="003B0A27" w:rsidP="003B0A27">
      <w:pPr>
        <w:jc w:val="both"/>
        <w:rPr>
          <w:rFonts w:ascii="Arial Narrow" w:eastAsiaTheme="majorEastAsia" w:hAnsi="Arial Narrow" w:cstheme="majorBidi"/>
          <w:bCs/>
          <w:szCs w:val="26"/>
          <w:lang w:val="pl-PL"/>
        </w:rPr>
      </w:pPr>
      <w:r w:rsidRPr="00414D23">
        <w:rPr>
          <w:rFonts w:ascii="Arial Narrow" w:eastAsiaTheme="majorEastAsia" w:hAnsi="Arial Narrow" w:cstheme="majorBidi"/>
          <w:bCs/>
          <w:szCs w:val="26"/>
          <w:lang w:val="pl-PL"/>
        </w:rPr>
        <w:t>•</w:t>
      </w:r>
      <w:r w:rsidRPr="00414D23">
        <w:rPr>
          <w:rFonts w:ascii="Arial Narrow" w:eastAsiaTheme="majorEastAsia" w:hAnsi="Arial Narrow" w:cstheme="majorBidi"/>
          <w:bCs/>
          <w:szCs w:val="26"/>
          <w:lang w:val="pl-PL"/>
        </w:rPr>
        <w:tab/>
        <w:t>możliwość recyklingu – murawa nadająca się w pełni do recyklingu, certyfikat zdolności recyklingu.</w:t>
      </w:r>
    </w:p>
    <w:p w14:paraId="6BF075BA" w14:textId="77777777" w:rsidR="003B0A27" w:rsidRPr="00414D23" w:rsidRDefault="003B0A27" w:rsidP="003B0A27">
      <w:pPr>
        <w:spacing w:line="360" w:lineRule="auto"/>
        <w:jc w:val="both"/>
        <w:rPr>
          <w:rFonts w:ascii="Arial Narrow" w:hAnsi="Arial Narrow"/>
          <w:lang w:val="pl-PL"/>
        </w:rPr>
      </w:pPr>
      <w:r w:rsidRPr="00414D23">
        <w:rPr>
          <w:rFonts w:ascii="Arial Narrow" w:hAnsi="Arial Narrow"/>
          <w:b/>
          <w:bCs/>
          <w:lang w:val="pl-PL"/>
        </w:rPr>
        <w:t xml:space="preserve">Uwaga: </w:t>
      </w:r>
      <w:r w:rsidRPr="00414D23">
        <w:rPr>
          <w:rFonts w:ascii="Arial Narrow" w:hAnsi="Arial Narrow"/>
          <w:lang w:val="pl-PL"/>
        </w:rPr>
        <w:t>Wszystkie materiały i urządzenia muszą odpowiadać Polskim Normom lub Europejskim i specyfikacjom UIC lub posiadać krajową deklarację zgodności (oświadczenie producenta) z Polską Normą lub aprobatą techniczną. Warunki składowania powinny być zgodne z instrukcjami producenta i przepisami BHP.</w:t>
      </w:r>
    </w:p>
    <w:p w14:paraId="44F51E9E" w14:textId="77777777" w:rsidR="0045476E" w:rsidRPr="00414D23" w:rsidRDefault="0045476E" w:rsidP="00E3654D">
      <w:pPr>
        <w:spacing w:after="0"/>
        <w:ind w:left="360"/>
        <w:jc w:val="both"/>
        <w:rPr>
          <w:rFonts w:ascii="Arial Narrow" w:hAnsi="Arial Narrow"/>
          <w:szCs w:val="24"/>
          <w:lang w:val="pl-PL"/>
        </w:rPr>
      </w:pPr>
    </w:p>
    <w:p w14:paraId="163C1B50" w14:textId="3EBD7857" w:rsidR="001535D5" w:rsidRPr="00414D23" w:rsidRDefault="00C3053A">
      <w:pPr>
        <w:pStyle w:val="Nagwek2"/>
        <w:numPr>
          <w:ilvl w:val="0"/>
          <w:numId w:val="6"/>
        </w:numPr>
        <w:ind w:left="720"/>
        <w:jc w:val="both"/>
        <w:rPr>
          <w:lang w:val="pl-PL"/>
        </w:rPr>
      </w:pPr>
      <w:bookmarkStart w:id="12" w:name="_Toc164799108"/>
      <w:r w:rsidRPr="00414D23">
        <w:rPr>
          <w:lang w:val="pl-PL"/>
        </w:rPr>
        <w:t>OPIS WYMAGAŃ ZAMAWIAJĄCEGO W STOSUNKU DO PRZEDMIOTU ZAMÓWIENIA</w:t>
      </w:r>
      <w:bookmarkEnd w:id="12"/>
    </w:p>
    <w:p w14:paraId="46B125BC" w14:textId="77777777" w:rsidR="0045476E" w:rsidRPr="00414D23" w:rsidRDefault="0045476E" w:rsidP="0045476E">
      <w:pPr>
        <w:rPr>
          <w:rFonts w:ascii="Arial Narrow" w:hAnsi="Arial Narrow"/>
          <w:lang w:val="pl-PL"/>
        </w:rPr>
      </w:pPr>
    </w:p>
    <w:p w14:paraId="5B3FBAF9" w14:textId="77777777" w:rsidR="0045476E" w:rsidRPr="00414D23" w:rsidRDefault="0045476E">
      <w:pPr>
        <w:pStyle w:val="Nagwek2"/>
        <w:numPr>
          <w:ilvl w:val="1"/>
          <w:numId w:val="6"/>
        </w:numPr>
        <w:jc w:val="both"/>
        <w:rPr>
          <w:lang w:val="pl-PL"/>
        </w:rPr>
      </w:pPr>
      <w:bookmarkStart w:id="13" w:name="_Toc59541649"/>
      <w:bookmarkStart w:id="14" w:name="_Toc156166900"/>
      <w:bookmarkStart w:id="15" w:name="_Toc164799109"/>
      <w:r w:rsidRPr="00414D23">
        <w:rPr>
          <w:lang w:val="pl-PL"/>
        </w:rPr>
        <w:t>WYMAGANIA PODSTAWOWE</w:t>
      </w:r>
      <w:bookmarkEnd w:id="13"/>
      <w:bookmarkEnd w:id="14"/>
      <w:bookmarkEnd w:id="15"/>
    </w:p>
    <w:p w14:paraId="36F4D2A0" w14:textId="77777777" w:rsidR="0045476E" w:rsidRPr="00414D23" w:rsidRDefault="0045476E" w:rsidP="003B0A27">
      <w:pPr>
        <w:spacing w:after="0" w:line="360" w:lineRule="auto"/>
        <w:rPr>
          <w:rFonts w:ascii="Arial Narrow" w:hAnsi="Arial Narrow" w:cs="Times New Roman"/>
          <w:bCs/>
          <w:szCs w:val="24"/>
          <w:lang w:val="pl-PL"/>
        </w:rPr>
      </w:pPr>
      <w:r w:rsidRPr="00414D23">
        <w:rPr>
          <w:rFonts w:ascii="Arial Narrow" w:hAnsi="Arial Narrow"/>
          <w:szCs w:val="24"/>
          <w:lang w:val="pl-PL"/>
        </w:rPr>
        <w:t>Ogólne wymagania wykonania i odbioru dokumentacji projektowej.</w:t>
      </w:r>
    </w:p>
    <w:p w14:paraId="69411ABD" w14:textId="09921BA6" w:rsidR="0045476E" w:rsidRPr="00414D23" w:rsidRDefault="0045476E" w:rsidP="003B0A27">
      <w:pPr>
        <w:spacing w:line="360" w:lineRule="auto"/>
        <w:rPr>
          <w:rFonts w:ascii="Arial Narrow" w:hAnsi="Arial Narrow"/>
          <w:szCs w:val="24"/>
          <w:lang w:val="pl-PL"/>
        </w:rPr>
      </w:pPr>
      <w:r w:rsidRPr="00414D23">
        <w:rPr>
          <w:rFonts w:ascii="Arial Narrow" w:hAnsi="Arial Narrow"/>
          <w:szCs w:val="24"/>
          <w:lang w:val="pl-PL"/>
        </w:rPr>
        <w:t xml:space="preserve">Dla potrzeb realizacji zadania zostanie opracowana pełnobranżowa, kompletna dokumentacja projektowo-kosztorysowa. </w:t>
      </w:r>
    </w:p>
    <w:p w14:paraId="01ABC3F8" w14:textId="77777777" w:rsidR="0045476E" w:rsidRPr="00414D23" w:rsidRDefault="0045476E" w:rsidP="003B0A27">
      <w:pPr>
        <w:pStyle w:val="Akapitzlist"/>
        <w:numPr>
          <w:ilvl w:val="0"/>
          <w:numId w:val="20"/>
        </w:numPr>
        <w:suppressAutoHyphens/>
        <w:spacing w:after="200" w:line="360" w:lineRule="auto"/>
        <w:jc w:val="both"/>
        <w:rPr>
          <w:rFonts w:ascii="Arial Narrow" w:hAnsi="Arial Narrow" w:cs="Times New Roman"/>
          <w:bCs/>
          <w:szCs w:val="24"/>
          <w:lang w:val="pl-PL"/>
        </w:rPr>
      </w:pPr>
      <w:r w:rsidRPr="00414D23">
        <w:rPr>
          <w:rFonts w:ascii="Arial Narrow" w:hAnsi="Arial Narrow" w:cs="Times New Roman"/>
          <w:bCs/>
          <w:szCs w:val="24"/>
          <w:lang w:val="pl-PL"/>
        </w:rPr>
        <w:t>Zamawiający oczekuje, że podstawą dokumentacji projektowej będzie niniejszy Program Funkcjonalno-Użytkowy. Niezbędna dokumentacja uzupełniająca (np.: inwentaryzacje, ekspertyzy, opinie techniczne, mapy do celów projektowych) zostanie sporządzona przez Wykonawcę na własny koszt;</w:t>
      </w:r>
    </w:p>
    <w:p w14:paraId="3589A583" w14:textId="4F5AE3FB" w:rsidR="0045476E" w:rsidRPr="00414D23" w:rsidRDefault="0045476E" w:rsidP="003B0A27">
      <w:pPr>
        <w:pStyle w:val="Akapitzlist"/>
        <w:numPr>
          <w:ilvl w:val="0"/>
          <w:numId w:val="23"/>
        </w:numPr>
        <w:suppressAutoHyphens/>
        <w:spacing w:after="200" w:line="360" w:lineRule="auto"/>
        <w:ind w:right="47"/>
        <w:jc w:val="both"/>
        <w:rPr>
          <w:rFonts w:ascii="Arial Narrow" w:hAnsi="Arial Narrow"/>
          <w:szCs w:val="24"/>
          <w:lang w:val="pl-PL"/>
        </w:rPr>
      </w:pPr>
      <w:r w:rsidRPr="00414D23">
        <w:rPr>
          <w:rFonts w:ascii="Arial Narrow" w:hAnsi="Arial Narrow" w:cs="Times New Roman"/>
          <w:bCs/>
          <w:szCs w:val="24"/>
          <w:lang w:val="pl-PL"/>
        </w:rPr>
        <w:t>Wszystkie materiały i urządzenia muszą spełniać Polskie Normy lub Europejskie i odpowiadać specyfikacjom UIC lub posiadać krajową deklarację zgodności (oświadczenie producenta) z Polską Normą lub aprobatą techniczną;</w:t>
      </w:r>
      <w:r w:rsidRPr="00414D23">
        <w:rPr>
          <w:rFonts w:ascii="Arial Narrow" w:hAnsi="Arial Narrow"/>
          <w:szCs w:val="24"/>
          <w:lang w:val="pl-PL"/>
        </w:rPr>
        <w:t xml:space="preserve"> </w:t>
      </w:r>
    </w:p>
    <w:p w14:paraId="7C9F50B4" w14:textId="6CE8E39B" w:rsidR="0045476E" w:rsidRPr="00414D23" w:rsidRDefault="0045476E" w:rsidP="003B0A27">
      <w:pPr>
        <w:pStyle w:val="Akapitzlist"/>
        <w:numPr>
          <w:ilvl w:val="0"/>
          <w:numId w:val="23"/>
        </w:numPr>
        <w:suppressAutoHyphens/>
        <w:spacing w:after="200" w:line="360" w:lineRule="auto"/>
        <w:ind w:right="47"/>
        <w:jc w:val="both"/>
        <w:rPr>
          <w:rFonts w:ascii="Arial Narrow" w:hAnsi="Arial Narrow"/>
          <w:szCs w:val="24"/>
          <w:lang w:val="pl-PL"/>
        </w:rPr>
      </w:pPr>
      <w:r w:rsidRPr="00414D23">
        <w:rPr>
          <w:rFonts w:ascii="Arial Narrow" w:hAnsi="Arial Narrow"/>
          <w:szCs w:val="24"/>
          <w:lang w:val="pl-PL"/>
        </w:rPr>
        <w:t xml:space="preserve">Wyroby budowlane stosowane w trakcie wykonywania robót budowlanych, muszą spełniać wymagania polskich przepisów, a Wykonawca będzie posiadał dokumenty potwierdzające, że zostały one wprowadzone </w:t>
      </w:r>
      <w:r w:rsidRPr="00414D23">
        <w:rPr>
          <w:rFonts w:ascii="Arial Narrow" w:hAnsi="Arial Narrow"/>
          <w:szCs w:val="24"/>
          <w:lang w:val="pl-PL"/>
        </w:rPr>
        <w:lastRenderedPageBreak/>
        <w:t xml:space="preserve">do obrotu zgodnie z regulacjami ustawy o wyrobach budowlanych i posiadają wymagane deklaracje zgodności. Zamawiający wymaga, aby elementy konstrukcyjne miały zapewnioną trwałość nie krótszą niż 30 lat, instalacje w zakresie orurowania i okablowania muszą zapewnić użytkowanie w okresie nie krótszym niż 15 lat. Wymagany minimalny okres gwarancji na przedmiot zamówienia w zakresie robot budowlanych wynosi 60 miesięcy. Zamawiający wymaga, aby w okresie rękojmi i gwarancji wykonawca zapewnił usunięcie wad, usterek i awarii w terminach ustalonych zapisami umowy; </w:t>
      </w:r>
    </w:p>
    <w:p w14:paraId="06E8107D" w14:textId="77777777" w:rsidR="0045476E" w:rsidRPr="00414D23" w:rsidRDefault="0045476E" w:rsidP="00DA2C5C">
      <w:pPr>
        <w:pStyle w:val="Akapitzlist"/>
        <w:numPr>
          <w:ilvl w:val="0"/>
          <w:numId w:val="20"/>
        </w:numPr>
        <w:suppressAutoHyphens/>
        <w:spacing w:after="200" w:line="360" w:lineRule="auto"/>
        <w:jc w:val="both"/>
        <w:rPr>
          <w:rFonts w:ascii="Arial Narrow" w:hAnsi="Arial Narrow" w:cs="Times New Roman"/>
          <w:bCs/>
          <w:szCs w:val="24"/>
          <w:lang w:val="pl-PL"/>
        </w:rPr>
      </w:pPr>
      <w:r w:rsidRPr="00414D23">
        <w:rPr>
          <w:rFonts w:ascii="Arial Narrow" w:hAnsi="Arial Narrow" w:cs="Times New Roman"/>
          <w:bCs/>
          <w:szCs w:val="24"/>
          <w:lang w:val="pl-PL"/>
        </w:rPr>
        <w:t>Ewentualne materiały powstałe w wyniku prac rozbiórkowych, wykopów oraz demontażu Wykonawca zobowiązany jest segregować i wywozić poza teren budowy. Wszelkie koszty związane z transportem oraz utylizacją ponosi Wykonawca. Wykonawca musi dokonywać utylizacji materiałów niewykorzystanych, uznanych za odpady;</w:t>
      </w:r>
    </w:p>
    <w:p w14:paraId="0FCD5212" w14:textId="77777777" w:rsidR="0045476E" w:rsidRPr="00414D23" w:rsidRDefault="0045476E" w:rsidP="00DA2C5C">
      <w:pPr>
        <w:pStyle w:val="Akapitzlist"/>
        <w:numPr>
          <w:ilvl w:val="0"/>
          <w:numId w:val="20"/>
        </w:numPr>
        <w:suppressAutoHyphens/>
        <w:spacing w:after="200" w:line="360" w:lineRule="auto"/>
        <w:jc w:val="both"/>
        <w:rPr>
          <w:rFonts w:ascii="Arial Narrow" w:hAnsi="Arial Narrow" w:cs="Times New Roman"/>
          <w:bCs/>
          <w:szCs w:val="24"/>
        </w:rPr>
      </w:pPr>
      <w:r w:rsidRPr="00414D23">
        <w:rPr>
          <w:rFonts w:ascii="Arial Narrow" w:hAnsi="Arial Narrow" w:cs="Times New Roman"/>
          <w:bCs/>
          <w:szCs w:val="24"/>
          <w:lang w:val="pl-PL"/>
        </w:rPr>
        <w:t xml:space="preserve">Ewentualne materiały z rozbiórek, które nadają się do ponownego wykorzystania powinien przenieść lub zagospodarować w miejscu wskazanym przez Zamawiającego na terenie Gminy. </w:t>
      </w:r>
      <w:r w:rsidRPr="00414D23">
        <w:rPr>
          <w:rFonts w:ascii="Arial Narrow" w:hAnsi="Arial Narrow" w:cs="Times New Roman"/>
          <w:bCs/>
          <w:szCs w:val="24"/>
        </w:rPr>
        <w:t>Pozostałe materiały utylizować zgodnie z Ustawą o odpadach;</w:t>
      </w:r>
    </w:p>
    <w:p w14:paraId="52D23B07" w14:textId="77777777" w:rsidR="0045476E" w:rsidRPr="00414D23" w:rsidRDefault="0045476E" w:rsidP="00DA2C5C">
      <w:pPr>
        <w:pStyle w:val="Akapitzlist"/>
        <w:numPr>
          <w:ilvl w:val="0"/>
          <w:numId w:val="20"/>
        </w:numPr>
        <w:suppressAutoHyphens/>
        <w:spacing w:after="200" w:line="360" w:lineRule="auto"/>
        <w:jc w:val="both"/>
        <w:rPr>
          <w:rFonts w:ascii="Arial Narrow" w:hAnsi="Arial Narrow" w:cs="Times New Roman"/>
          <w:bCs/>
          <w:szCs w:val="24"/>
          <w:lang w:val="pl-PL"/>
        </w:rPr>
      </w:pPr>
      <w:r w:rsidRPr="00414D23">
        <w:rPr>
          <w:rFonts w:ascii="Arial Narrow" w:hAnsi="Arial Narrow" w:cs="Times New Roman"/>
          <w:bCs/>
          <w:szCs w:val="24"/>
          <w:lang w:val="pl-PL"/>
        </w:rPr>
        <w:t xml:space="preserve">Wykonawca uzyska wszelkie wymagane prawem uzgodnienia niezbędne do realizacji robót. </w:t>
      </w:r>
      <w:r w:rsidRPr="00414D23">
        <w:rPr>
          <w:rFonts w:ascii="Arial Narrow" w:hAnsi="Arial Narrow" w:cs="Times New Roman"/>
          <w:bCs/>
          <w:szCs w:val="24"/>
          <w:lang w:val="pl-PL"/>
        </w:rPr>
        <w:br/>
        <w:t>W zakres omawianych uzgodnień wchodzą m. in.: pozwolenie na pozyskiwanie i gospodarkę odpadami, zgodnie z obowiązującymi przepisami Wykonawca pokryje również opłaty związane z uzyskaniem niezbędnych uzgodnień;</w:t>
      </w:r>
    </w:p>
    <w:p w14:paraId="662F681D" w14:textId="77777777" w:rsidR="0045476E" w:rsidRPr="00414D23" w:rsidRDefault="0045476E" w:rsidP="00DA2C5C">
      <w:pPr>
        <w:pStyle w:val="Akapitzlist"/>
        <w:numPr>
          <w:ilvl w:val="0"/>
          <w:numId w:val="20"/>
        </w:numPr>
        <w:suppressAutoHyphens/>
        <w:spacing w:after="200" w:line="360" w:lineRule="auto"/>
        <w:jc w:val="both"/>
        <w:rPr>
          <w:rFonts w:ascii="Arial Narrow" w:hAnsi="Arial Narrow" w:cs="Times New Roman"/>
          <w:bCs/>
          <w:szCs w:val="24"/>
          <w:lang w:val="pl-PL"/>
        </w:rPr>
      </w:pPr>
      <w:r w:rsidRPr="00414D23">
        <w:rPr>
          <w:rFonts w:ascii="Arial Narrow" w:hAnsi="Arial Narrow" w:cs="Times New Roman"/>
          <w:bCs/>
          <w:szCs w:val="24"/>
          <w:lang w:val="pl-PL"/>
        </w:rPr>
        <w:t>Wykonawca będzie również zobowiązany do wykonywania opłat związanych z eksploatacją źródeł energii oraz innych pozyskiwanych materiałów. Będzie on również odpowiadał za szkody powstałe w czasie prowadzenia robót;</w:t>
      </w:r>
    </w:p>
    <w:p w14:paraId="43BA01F1" w14:textId="77777777" w:rsidR="0045476E" w:rsidRPr="00414D23" w:rsidRDefault="0045476E" w:rsidP="00DA2C5C">
      <w:pPr>
        <w:pStyle w:val="Akapitzlist"/>
        <w:numPr>
          <w:ilvl w:val="0"/>
          <w:numId w:val="20"/>
        </w:numPr>
        <w:suppressAutoHyphens/>
        <w:spacing w:after="200" w:line="360" w:lineRule="auto"/>
        <w:jc w:val="both"/>
        <w:rPr>
          <w:rFonts w:ascii="Arial Narrow" w:hAnsi="Arial Narrow" w:cs="Times New Roman"/>
          <w:bCs/>
          <w:szCs w:val="24"/>
          <w:lang w:val="pl-PL"/>
        </w:rPr>
      </w:pPr>
      <w:r w:rsidRPr="00414D23">
        <w:rPr>
          <w:rFonts w:ascii="Arial Narrow" w:hAnsi="Arial Narrow" w:cs="Times New Roman"/>
          <w:bCs/>
          <w:szCs w:val="24"/>
          <w:lang w:val="pl-PL"/>
        </w:rPr>
        <w:t>Wykonawca wykona badania gruntowo-wodne oraz pokryje koszty związane z ich wykonaniem.</w:t>
      </w:r>
    </w:p>
    <w:p w14:paraId="51E9597C" w14:textId="77777777" w:rsidR="0045476E" w:rsidRPr="00414D23" w:rsidRDefault="0045476E" w:rsidP="00DA2C5C">
      <w:pPr>
        <w:spacing w:line="360" w:lineRule="auto"/>
        <w:ind w:right="47"/>
        <w:rPr>
          <w:rFonts w:ascii="Arial Narrow" w:hAnsi="Arial Narrow"/>
          <w:b/>
          <w:bCs/>
          <w:szCs w:val="24"/>
          <w:lang w:val="pl-PL"/>
        </w:rPr>
      </w:pPr>
      <w:r w:rsidRPr="00414D23">
        <w:rPr>
          <w:rFonts w:ascii="Arial Narrow" w:hAnsi="Arial Narrow"/>
          <w:b/>
          <w:bCs/>
          <w:szCs w:val="24"/>
          <w:lang w:val="pl-PL"/>
        </w:rPr>
        <w:t xml:space="preserve">Etapy realizacji inwestycji: </w:t>
      </w:r>
    </w:p>
    <w:p w14:paraId="001AC936" w14:textId="77777777" w:rsidR="0045476E" w:rsidRPr="00414D23" w:rsidRDefault="0045476E" w:rsidP="00DA2C5C">
      <w:pPr>
        <w:spacing w:line="360" w:lineRule="auto"/>
        <w:ind w:left="14" w:right="47"/>
        <w:rPr>
          <w:rFonts w:ascii="Arial Narrow" w:hAnsi="Arial Narrow"/>
          <w:szCs w:val="24"/>
          <w:lang w:val="pl-PL"/>
        </w:rPr>
      </w:pPr>
      <w:r w:rsidRPr="00414D23">
        <w:rPr>
          <w:rFonts w:ascii="Arial Narrow" w:hAnsi="Arial Narrow"/>
          <w:szCs w:val="24"/>
          <w:lang w:val="pl-PL"/>
        </w:rPr>
        <w:t xml:space="preserve">Etap I – projektowanie Inwestycji </w:t>
      </w:r>
    </w:p>
    <w:p w14:paraId="1EA5C3F5" w14:textId="77777777" w:rsidR="0045476E" w:rsidRPr="00414D23" w:rsidRDefault="0045476E" w:rsidP="00DA2C5C">
      <w:pPr>
        <w:spacing w:line="360" w:lineRule="auto"/>
        <w:ind w:left="14" w:right="47"/>
        <w:rPr>
          <w:rFonts w:ascii="Arial Narrow" w:hAnsi="Arial Narrow"/>
          <w:szCs w:val="24"/>
          <w:lang w:val="pl-PL"/>
        </w:rPr>
      </w:pPr>
      <w:r w:rsidRPr="00414D23">
        <w:rPr>
          <w:rFonts w:ascii="Arial Narrow" w:hAnsi="Arial Narrow"/>
          <w:szCs w:val="24"/>
          <w:lang w:val="pl-PL"/>
        </w:rPr>
        <w:t xml:space="preserve">Zakres zadań Projektanta obejmuje m.in.: </w:t>
      </w:r>
    </w:p>
    <w:p w14:paraId="585B4F57" w14:textId="77777777" w:rsidR="0045476E" w:rsidRPr="00414D23" w:rsidRDefault="0045476E" w:rsidP="00DA2C5C">
      <w:pPr>
        <w:numPr>
          <w:ilvl w:val="0"/>
          <w:numId w:val="22"/>
        </w:numPr>
        <w:suppressAutoHyphens/>
        <w:spacing w:after="5" w:line="360" w:lineRule="auto"/>
        <w:ind w:right="47" w:hanging="360"/>
        <w:jc w:val="both"/>
        <w:rPr>
          <w:rFonts w:ascii="Arial Narrow" w:hAnsi="Arial Narrow"/>
          <w:szCs w:val="24"/>
          <w:lang w:val="pl-PL"/>
        </w:rPr>
      </w:pPr>
      <w:r w:rsidRPr="00414D23">
        <w:rPr>
          <w:rFonts w:ascii="Arial Narrow" w:hAnsi="Arial Narrow"/>
          <w:szCs w:val="24"/>
          <w:lang w:val="pl-PL"/>
        </w:rPr>
        <w:t>opracowanie wielobranżowej dokumentacji projektowej dla obiektu, urządzeń technicznych związanych z obiektem, zapewniających możliwość użytkowania obiektu zgodnie z jego przeznaczeniem, jak przyłącza i urządzenia instalacyjne,</w:t>
      </w:r>
    </w:p>
    <w:p w14:paraId="41FFB3D1" w14:textId="14E6C9C4" w:rsidR="0045476E" w:rsidRPr="00414D23" w:rsidRDefault="0045476E" w:rsidP="00DA2C5C">
      <w:pPr>
        <w:numPr>
          <w:ilvl w:val="0"/>
          <w:numId w:val="22"/>
        </w:numPr>
        <w:suppressAutoHyphens/>
        <w:spacing w:after="5" w:line="360" w:lineRule="auto"/>
        <w:ind w:right="47" w:hanging="360"/>
        <w:jc w:val="both"/>
        <w:rPr>
          <w:rFonts w:ascii="Arial Narrow" w:hAnsi="Arial Narrow"/>
          <w:szCs w:val="24"/>
          <w:lang w:val="pl-PL"/>
        </w:rPr>
      </w:pPr>
      <w:r w:rsidRPr="00414D23">
        <w:rPr>
          <w:rFonts w:ascii="Arial Narrow" w:hAnsi="Arial Narrow"/>
          <w:szCs w:val="24"/>
          <w:lang w:val="pl-PL"/>
        </w:rPr>
        <w:t xml:space="preserve">uzyskanie wszelkich niezbędnych pozwoleń, uzgodnień wymaganych do rozpoczęcia inwestycji oraz niezbędnych do rzetelnego, prawidłowego opracowania ww. dokumentacji </w:t>
      </w:r>
      <w:r w:rsidRPr="00414D23">
        <w:rPr>
          <w:rFonts w:ascii="Arial Narrow" w:hAnsi="Arial Narrow"/>
          <w:szCs w:val="24"/>
          <w:lang w:val="pl-PL"/>
        </w:rPr>
        <w:br/>
        <w:t>(w tym m.in. mapy do celów projektowych, uzgodnienia zjazdu,</w:t>
      </w:r>
      <w:r w:rsidR="008C0713" w:rsidRPr="00414D23">
        <w:rPr>
          <w:rFonts w:ascii="Arial Narrow" w:hAnsi="Arial Narrow"/>
          <w:szCs w:val="24"/>
          <w:lang w:val="pl-PL"/>
        </w:rPr>
        <w:t xml:space="preserve"> pozwolenia wodno-prawnego w razie konieczności,</w:t>
      </w:r>
      <w:r w:rsidRPr="00414D23">
        <w:rPr>
          <w:rFonts w:ascii="Arial Narrow" w:hAnsi="Arial Narrow"/>
          <w:szCs w:val="24"/>
          <w:lang w:val="pl-PL"/>
        </w:rPr>
        <w:t xml:space="preserve"> sprawdzeń, ekspertyz, ewentualnych odstępstw, m.in.), </w:t>
      </w:r>
    </w:p>
    <w:p w14:paraId="09A23265" w14:textId="77777777" w:rsidR="0045476E" w:rsidRPr="00414D23" w:rsidRDefault="0045476E" w:rsidP="0045476E">
      <w:pPr>
        <w:spacing w:after="5" w:line="247" w:lineRule="auto"/>
        <w:ind w:left="720" w:right="47"/>
        <w:rPr>
          <w:rFonts w:ascii="Arial Narrow" w:hAnsi="Arial Narrow"/>
          <w:szCs w:val="24"/>
          <w:lang w:val="pl-PL"/>
        </w:rPr>
      </w:pPr>
    </w:p>
    <w:p w14:paraId="2E73FB86" w14:textId="77777777" w:rsidR="0045476E" w:rsidRPr="00414D23" w:rsidRDefault="0045476E" w:rsidP="00DA2C5C">
      <w:pPr>
        <w:spacing w:line="360" w:lineRule="auto"/>
        <w:ind w:left="14" w:right="47"/>
        <w:rPr>
          <w:rFonts w:ascii="Arial Narrow" w:hAnsi="Arial Narrow"/>
          <w:szCs w:val="24"/>
          <w:lang w:val="pl-PL"/>
        </w:rPr>
      </w:pPr>
      <w:r w:rsidRPr="00414D23">
        <w:rPr>
          <w:rFonts w:ascii="Arial Narrow" w:hAnsi="Arial Narrow"/>
          <w:szCs w:val="24"/>
          <w:lang w:val="pl-PL"/>
        </w:rPr>
        <w:t xml:space="preserve">Etap II – realizacja Inwestycji </w:t>
      </w:r>
    </w:p>
    <w:p w14:paraId="32850B50" w14:textId="77777777" w:rsidR="0045476E" w:rsidRPr="00414D23" w:rsidRDefault="0045476E" w:rsidP="00DA2C5C">
      <w:pPr>
        <w:spacing w:after="25" w:line="360" w:lineRule="auto"/>
        <w:ind w:left="14" w:right="47"/>
        <w:rPr>
          <w:rFonts w:ascii="Arial Narrow" w:hAnsi="Arial Narrow"/>
          <w:szCs w:val="24"/>
          <w:lang w:val="pl-PL"/>
        </w:rPr>
      </w:pPr>
      <w:r w:rsidRPr="00414D23">
        <w:rPr>
          <w:rFonts w:ascii="Arial Narrow" w:hAnsi="Arial Narrow"/>
          <w:szCs w:val="24"/>
          <w:lang w:val="pl-PL"/>
        </w:rPr>
        <w:t xml:space="preserve">Zakres zadań Wykonawcy robót budowlanych obejmuje m.in.: </w:t>
      </w:r>
    </w:p>
    <w:p w14:paraId="350FC86A" w14:textId="0EFEA051" w:rsidR="0045476E" w:rsidRPr="00414D23" w:rsidRDefault="0045476E" w:rsidP="00DA2C5C">
      <w:pPr>
        <w:numPr>
          <w:ilvl w:val="0"/>
          <w:numId w:val="22"/>
        </w:numPr>
        <w:suppressAutoHyphens/>
        <w:spacing w:after="5" w:line="360" w:lineRule="auto"/>
        <w:ind w:right="47" w:hanging="360"/>
        <w:jc w:val="both"/>
        <w:rPr>
          <w:rFonts w:ascii="Arial Narrow" w:hAnsi="Arial Narrow"/>
          <w:szCs w:val="24"/>
          <w:lang w:val="pl-PL"/>
        </w:rPr>
      </w:pPr>
      <w:r w:rsidRPr="00414D23">
        <w:rPr>
          <w:rFonts w:ascii="Arial Narrow" w:hAnsi="Arial Narrow"/>
          <w:szCs w:val="24"/>
          <w:lang w:val="pl-PL"/>
        </w:rPr>
        <w:t xml:space="preserve">wykonanie robót </w:t>
      </w:r>
      <w:r w:rsidR="00DA2C5C" w:rsidRPr="00414D23">
        <w:rPr>
          <w:rFonts w:ascii="Arial Narrow" w:hAnsi="Arial Narrow"/>
          <w:szCs w:val="24"/>
          <w:lang w:val="pl-PL"/>
        </w:rPr>
        <w:t xml:space="preserve">rozbiórkowych i </w:t>
      </w:r>
      <w:r w:rsidRPr="00414D23">
        <w:rPr>
          <w:rFonts w:ascii="Arial Narrow" w:hAnsi="Arial Narrow"/>
          <w:szCs w:val="24"/>
          <w:lang w:val="pl-PL"/>
        </w:rPr>
        <w:t>budowlanych,</w:t>
      </w:r>
    </w:p>
    <w:p w14:paraId="398867DF" w14:textId="77777777" w:rsidR="0045476E" w:rsidRPr="00414D23" w:rsidRDefault="0045476E" w:rsidP="00DA2C5C">
      <w:pPr>
        <w:numPr>
          <w:ilvl w:val="0"/>
          <w:numId w:val="22"/>
        </w:numPr>
        <w:suppressAutoHyphens/>
        <w:spacing w:after="5" w:line="360" w:lineRule="auto"/>
        <w:ind w:right="47" w:hanging="360"/>
        <w:jc w:val="both"/>
        <w:rPr>
          <w:rFonts w:ascii="Arial Narrow" w:hAnsi="Arial Narrow"/>
          <w:szCs w:val="24"/>
          <w:lang w:val="pl-PL"/>
        </w:rPr>
      </w:pPr>
      <w:r w:rsidRPr="00414D23">
        <w:rPr>
          <w:rFonts w:ascii="Arial Narrow" w:hAnsi="Arial Narrow"/>
          <w:szCs w:val="24"/>
          <w:lang w:val="pl-PL"/>
        </w:rPr>
        <w:lastRenderedPageBreak/>
        <w:t xml:space="preserve">zapewnienie kierowania budową (kierownik budowy, kierownicy robót branżowych) zgodnie </w:t>
      </w:r>
      <w:r w:rsidRPr="00414D23">
        <w:rPr>
          <w:rFonts w:ascii="Arial Narrow" w:hAnsi="Arial Narrow"/>
          <w:szCs w:val="24"/>
          <w:lang w:val="pl-PL"/>
        </w:rPr>
        <w:br/>
        <w:t xml:space="preserve">z Prawem budowlanym i wymaganiami Zamawiającego, </w:t>
      </w:r>
    </w:p>
    <w:p w14:paraId="410595ED" w14:textId="77777777" w:rsidR="0045476E" w:rsidRPr="00414D23" w:rsidRDefault="0045476E" w:rsidP="00DA2C5C">
      <w:pPr>
        <w:numPr>
          <w:ilvl w:val="0"/>
          <w:numId w:val="22"/>
        </w:numPr>
        <w:suppressAutoHyphens/>
        <w:spacing w:after="5" w:line="360" w:lineRule="auto"/>
        <w:ind w:right="47" w:hanging="360"/>
        <w:jc w:val="both"/>
        <w:rPr>
          <w:rFonts w:ascii="Arial Narrow" w:hAnsi="Arial Narrow"/>
          <w:szCs w:val="24"/>
        </w:rPr>
      </w:pPr>
      <w:r w:rsidRPr="00414D23">
        <w:rPr>
          <w:rFonts w:ascii="Arial Narrow" w:hAnsi="Arial Narrow"/>
          <w:szCs w:val="24"/>
        </w:rPr>
        <w:t>zapewnienie ochrony terenu budowy,</w:t>
      </w:r>
    </w:p>
    <w:p w14:paraId="50DCD8F5" w14:textId="77777777" w:rsidR="00414D23" w:rsidRPr="00414D23" w:rsidRDefault="0045476E" w:rsidP="00DA2C5C">
      <w:pPr>
        <w:numPr>
          <w:ilvl w:val="0"/>
          <w:numId w:val="22"/>
        </w:numPr>
        <w:suppressAutoHyphens/>
        <w:spacing w:after="27" w:line="360" w:lineRule="auto"/>
        <w:ind w:right="47" w:hanging="360"/>
        <w:jc w:val="both"/>
        <w:rPr>
          <w:rFonts w:ascii="Arial Narrow" w:hAnsi="Arial Narrow"/>
          <w:szCs w:val="24"/>
          <w:lang w:val="pl-PL"/>
        </w:rPr>
      </w:pPr>
      <w:r w:rsidRPr="00414D23">
        <w:rPr>
          <w:rFonts w:ascii="Arial Narrow" w:hAnsi="Arial Narrow"/>
          <w:szCs w:val="24"/>
          <w:lang w:val="pl-PL"/>
        </w:rPr>
        <w:t xml:space="preserve">ubezpieczenie terenu budowy w związku z robotami budowlanymi. </w:t>
      </w:r>
    </w:p>
    <w:p w14:paraId="0E557C9E" w14:textId="17A28534" w:rsidR="0045476E" w:rsidRPr="00414D23" w:rsidRDefault="0045476E" w:rsidP="00414D23">
      <w:pPr>
        <w:suppressAutoHyphens/>
        <w:spacing w:after="27" w:line="360" w:lineRule="auto"/>
        <w:ind w:right="47"/>
        <w:jc w:val="both"/>
        <w:rPr>
          <w:rFonts w:ascii="Arial Narrow" w:hAnsi="Arial Narrow"/>
          <w:szCs w:val="24"/>
          <w:lang w:val="pl-PL"/>
        </w:rPr>
      </w:pPr>
      <w:r w:rsidRPr="00414D23">
        <w:rPr>
          <w:rFonts w:ascii="Arial Narrow" w:hAnsi="Arial Narrow"/>
          <w:szCs w:val="24"/>
          <w:lang w:val="pl-PL"/>
        </w:rPr>
        <w:t xml:space="preserve">Zakres zadań Projektanta obejmuje m.in.: </w:t>
      </w:r>
    </w:p>
    <w:p w14:paraId="009A72DF" w14:textId="77777777" w:rsidR="0045476E" w:rsidRPr="00414D23" w:rsidRDefault="0045476E" w:rsidP="00DA2C5C">
      <w:pPr>
        <w:numPr>
          <w:ilvl w:val="0"/>
          <w:numId w:val="22"/>
        </w:numPr>
        <w:suppressAutoHyphens/>
        <w:spacing w:after="5" w:line="360" w:lineRule="auto"/>
        <w:ind w:right="47" w:hanging="360"/>
        <w:jc w:val="both"/>
        <w:rPr>
          <w:rFonts w:ascii="Arial Narrow" w:hAnsi="Arial Narrow"/>
          <w:szCs w:val="24"/>
          <w:lang w:val="pl-PL"/>
        </w:rPr>
      </w:pPr>
      <w:r w:rsidRPr="00414D23">
        <w:rPr>
          <w:rFonts w:ascii="Arial Narrow" w:hAnsi="Arial Narrow"/>
          <w:szCs w:val="24"/>
          <w:lang w:val="pl-PL"/>
        </w:rPr>
        <w:t xml:space="preserve">sprawowanie nadzoru autorskiego nad realizacją inwestycji, </w:t>
      </w:r>
    </w:p>
    <w:p w14:paraId="403594B3" w14:textId="77777777" w:rsidR="0045476E" w:rsidRPr="00414D23" w:rsidRDefault="0045476E" w:rsidP="00DA2C5C">
      <w:pPr>
        <w:numPr>
          <w:ilvl w:val="0"/>
          <w:numId w:val="22"/>
        </w:numPr>
        <w:suppressAutoHyphens/>
        <w:spacing w:after="5" w:line="360" w:lineRule="auto"/>
        <w:ind w:right="47" w:hanging="360"/>
        <w:jc w:val="both"/>
        <w:rPr>
          <w:rFonts w:ascii="Arial Narrow" w:hAnsi="Arial Narrow"/>
          <w:szCs w:val="24"/>
          <w:lang w:val="pl-PL"/>
        </w:rPr>
      </w:pPr>
      <w:r w:rsidRPr="00414D23">
        <w:rPr>
          <w:rFonts w:ascii="Arial Narrow" w:hAnsi="Arial Narrow"/>
          <w:szCs w:val="24"/>
          <w:lang w:val="pl-PL"/>
        </w:rPr>
        <w:t xml:space="preserve">wykonywanie ewentualnych korekt dokumentacji projektowej (w związku z rękojmią za wady fizyczne) oraz ewentualnej dokumentacji zamiennej. </w:t>
      </w:r>
    </w:p>
    <w:p w14:paraId="62968000" w14:textId="77777777" w:rsidR="0045476E" w:rsidRPr="00414D23" w:rsidRDefault="0045476E" w:rsidP="0045476E">
      <w:pPr>
        <w:spacing w:after="5" w:line="247" w:lineRule="auto"/>
        <w:ind w:right="47"/>
        <w:rPr>
          <w:rFonts w:ascii="Arial Narrow" w:hAnsi="Arial Narrow"/>
          <w:szCs w:val="24"/>
          <w:lang w:val="pl-PL"/>
        </w:rPr>
      </w:pPr>
    </w:p>
    <w:p w14:paraId="60306B4E" w14:textId="47F29795" w:rsidR="0045476E" w:rsidRPr="00414D23" w:rsidRDefault="00933AD0" w:rsidP="00DA2C5C">
      <w:pPr>
        <w:pStyle w:val="Nagwek2"/>
        <w:numPr>
          <w:ilvl w:val="2"/>
          <w:numId w:val="6"/>
        </w:numPr>
        <w:spacing w:line="360" w:lineRule="auto"/>
        <w:jc w:val="both"/>
        <w:rPr>
          <w:lang w:val="pl-PL"/>
        </w:rPr>
      </w:pPr>
      <w:bookmarkStart w:id="16" w:name="_Toc164799110"/>
      <w:r w:rsidRPr="00414D23">
        <w:rPr>
          <w:lang w:val="pl-PL"/>
        </w:rPr>
        <w:t>ZAKRES POPRZEDZAJĄCY PROJEKTOWANIE</w:t>
      </w:r>
      <w:bookmarkEnd w:id="16"/>
      <w:r w:rsidRPr="00414D23">
        <w:rPr>
          <w:lang w:val="pl-PL"/>
        </w:rPr>
        <w:t xml:space="preserve"> </w:t>
      </w:r>
    </w:p>
    <w:p w14:paraId="3C91722B" w14:textId="77777777" w:rsidR="0045476E" w:rsidRPr="00414D23" w:rsidRDefault="0045476E" w:rsidP="00DA2C5C">
      <w:pPr>
        <w:spacing w:after="0" w:line="360" w:lineRule="auto"/>
        <w:rPr>
          <w:rFonts w:ascii="Arial Narrow" w:hAnsi="Arial Narrow"/>
          <w:szCs w:val="24"/>
          <w:lang w:val="pl-PL"/>
        </w:rPr>
      </w:pPr>
      <w:r w:rsidRPr="00414D23">
        <w:rPr>
          <w:rFonts w:ascii="Arial Narrow" w:hAnsi="Arial Narrow"/>
          <w:szCs w:val="24"/>
          <w:lang w:val="pl-PL"/>
        </w:rPr>
        <w:t xml:space="preserve">Przed rozpoczęciem prac projektowych, po zawarciu umowy należy wykonać: </w:t>
      </w:r>
    </w:p>
    <w:p w14:paraId="32D5A580" w14:textId="77777777" w:rsidR="0045476E" w:rsidRPr="00414D23" w:rsidRDefault="0045476E" w:rsidP="00DA2C5C">
      <w:pPr>
        <w:numPr>
          <w:ilvl w:val="0"/>
          <w:numId w:val="24"/>
        </w:numPr>
        <w:suppressAutoHyphens/>
        <w:spacing w:after="0" w:line="360" w:lineRule="auto"/>
        <w:ind w:left="284"/>
        <w:jc w:val="both"/>
        <w:rPr>
          <w:rFonts w:ascii="Arial Narrow" w:hAnsi="Arial Narrow"/>
          <w:szCs w:val="24"/>
          <w:lang w:val="pl-PL"/>
        </w:rPr>
      </w:pPr>
      <w:r w:rsidRPr="00414D23">
        <w:rPr>
          <w:rFonts w:ascii="Arial Narrow" w:hAnsi="Arial Narrow"/>
          <w:szCs w:val="24"/>
          <w:lang w:val="pl-PL"/>
        </w:rPr>
        <w:t>aktualizację map sytuacyjno-wysokościowych do celów projektowych,</w:t>
      </w:r>
    </w:p>
    <w:p w14:paraId="493AFD16" w14:textId="156A47EC" w:rsidR="0045476E" w:rsidRPr="00414D23" w:rsidRDefault="0045476E" w:rsidP="00DA2C5C">
      <w:pPr>
        <w:numPr>
          <w:ilvl w:val="0"/>
          <w:numId w:val="24"/>
        </w:numPr>
        <w:suppressAutoHyphens/>
        <w:spacing w:after="0" w:line="360" w:lineRule="auto"/>
        <w:ind w:left="284"/>
        <w:jc w:val="both"/>
        <w:rPr>
          <w:rFonts w:ascii="Arial Narrow" w:hAnsi="Arial Narrow"/>
          <w:szCs w:val="24"/>
          <w:lang w:val="pl-PL"/>
        </w:rPr>
      </w:pPr>
      <w:r w:rsidRPr="00414D23">
        <w:rPr>
          <w:rFonts w:ascii="Arial Narrow" w:hAnsi="Arial Narrow"/>
          <w:szCs w:val="24"/>
          <w:lang w:val="pl-PL"/>
        </w:rPr>
        <w:t>w celu uniknięcia kolizji inwestycji, należy zapoznać się z</w:t>
      </w:r>
      <w:r w:rsidRPr="00414D23">
        <w:rPr>
          <w:rFonts w:ascii="Arial Narrow" w:hAnsi="Arial Narrow"/>
          <w:lang w:val="pl-PL"/>
        </w:rPr>
        <w:t xml:space="preserve"> istniejącymi </w:t>
      </w:r>
      <w:r w:rsidRPr="00414D23">
        <w:rPr>
          <w:rFonts w:ascii="Arial Narrow" w:hAnsi="Arial Narrow"/>
          <w:szCs w:val="24"/>
          <w:lang w:val="pl-PL"/>
        </w:rPr>
        <w:t xml:space="preserve">projektami i innymi materiałami </w:t>
      </w:r>
      <w:r w:rsidR="007A7B9B" w:rsidRPr="00414D23">
        <w:rPr>
          <w:rFonts w:ascii="Arial Narrow" w:hAnsi="Arial Narrow"/>
          <w:szCs w:val="24"/>
          <w:lang w:val="pl-PL"/>
        </w:rPr>
        <w:t>będącymi w posiadaniu</w:t>
      </w:r>
      <w:r w:rsidRPr="00414D23">
        <w:rPr>
          <w:rFonts w:ascii="Arial Narrow" w:hAnsi="Arial Narrow"/>
          <w:szCs w:val="24"/>
          <w:lang w:val="pl-PL"/>
        </w:rPr>
        <w:t xml:space="preserve"> inwestora</w:t>
      </w:r>
      <w:r w:rsidRPr="00414D23">
        <w:rPr>
          <w:rFonts w:ascii="Arial Narrow" w:hAnsi="Arial Narrow"/>
          <w:lang w:val="pl-PL"/>
        </w:rPr>
        <w:t>.</w:t>
      </w:r>
    </w:p>
    <w:p w14:paraId="770C09CF" w14:textId="77777777" w:rsidR="0045476E" w:rsidRPr="00414D23" w:rsidRDefault="0045476E" w:rsidP="0045476E">
      <w:pPr>
        <w:spacing w:after="0" w:line="247" w:lineRule="auto"/>
        <w:ind w:left="357"/>
        <w:rPr>
          <w:rFonts w:ascii="Arial Narrow" w:hAnsi="Arial Narrow"/>
          <w:szCs w:val="24"/>
          <w:lang w:val="pl-PL"/>
        </w:rPr>
      </w:pPr>
    </w:p>
    <w:p w14:paraId="23E13BB8" w14:textId="27944AFC" w:rsidR="0045476E" w:rsidRPr="00414D23" w:rsidRDefault="00933AD0" w:rsidP="00DA2C5C">
      <w:pPr>
        <w:pStyle w:val="Nagwek2"/>
        <w:numPr>
          <w:ilvl w:val="2"/>
          <w:numId w:val="6"/>
        </w:numPr>
        <w:spacing w:line="360" w:lineRule="auto"/>
        <w:jc w:val="both"/>
        <w:rPr>
          <w:lang w:val="pl-PL"/>
        </w:rPr>
      </w:pPr>
      <w:bookmarkStart w:id="17" w:name="_Toc164799111"/>
      <w:r w:rsidRPr="00414D23">
        <w:rPr>
          <w:lang w:val="pl-PL"/>
        </w:rPr>
        <w:t>WYMAGANIA WYKONANIA DOKUMENTACJI PROJEKTOWEJ</w:t>
      </w:r>
      <w:bookmarkEnd w:id="17"/>
      <w:r w:rsidRPr="00414D23">
        <w:rPr>
          <w:lang w:val="pl-PL"/>
        </w:rPr>
        <w:t xml:space="preserve"> </w:t>
      </w:r>
    </w:p>
    <w:p w14:paraId="12BCBC84" w14:textId="77777777" w:rsidR="0045476E" w:rsidRPr="00414D23" w:rsidRDefault="0045476E" w:rsidP="00DA2C5C">
      <w:pPr>
        <w:spacing w:line="360" w:lineRule="auto"/>
        <w:ind w:left="14" w:right="47"/>
        <w:rPr>
          <w:rFonts w:ascii="Arial Narrow" w:hAnsi="Arial Narrow"/>
          <w:szCs w:val="24"/>
          <w:lang w:val="pl-PL"/>
        </w:rPr>
      </w:pPr>
      <w:r w:rsidRPr="00414D23">
        <w:rPr>
          <w:rFonts w:ascii="Arial Narrow" w:hAnsi="Arial Narrow"/>
          <w:szCs w:val="24"/>
          <w:lang w:val="pl-PL"/>
        </w:rPr>
        <w:t xml:space="preserve">Dokumentacja projektowo – kosztorysowa powinna zawierać: </w:t>
      </w:r>
    </w:p>
    <w:p w14:paraId="6D98D00B" w14:textId="77777777" w:rsidR="0045476E" w:rsidRPr="00414D23" w:rsidRDefault="0045476E" w:rsidP="00DA2C5C">
      <w:pPr>
        <w:numPr>
          <w:ilvl w:val="0"/>
          <w:numId w:val="25"/>
        </w:numPr>
        <w:suppressAutoHyphens/>
        <w:spacing w:after="5" w:line="360" w:lineRule="auto"/>
        <w:ind w:right="47" w:hanging="360"/>
        <w:jc w:val="both"/>
        <w:rPr>
          <w:rFonts w:ascii="Arial Narrow" w:hAnsi="Arial Narrow"/>
          <w:szCs w:val="24"/>
          <w:lang w:val="pl-PL"/>
        </w:rPr>
      </w:pPr>
      <w:r w:rsidRPr="00414D23">
        <w:rPr>
          <w:rFonts w:ascii="Arial Narrow" w:hAnsi="Arial Narrow"/>
          <w:szCs w:val="24"/>
          <w:lang w:val="pl-PL"/>
        </w:rPr>
        <w:t xml:space="preserve">projekt zagospodarowania terenu – w pełnym zakresie docelowego zagospodarowania terenu, </w:t>
      </w:r>
    </w:p>
    <w:p w14:paraId="1A7229C3" w14:textId="77777777" w:rsidR="0045476E" w:rsidRPr="00414D23" w:rsidRDefault="0045476E" w:rsidP="00DA2C5C">
      <w:pPr>
        <w:numPr>
          <w:ilvl w:val="0"/>
          <w:numId w:val="25"/>
        </w:numPr>
        <w:suppressAutoHyphens/>
        <w:spacing w:after="5" w:line="360" w:lineRule="auto"/>
        <w:ind w:right="47" w:hanging="360"/>
        <w:jc w:val="both"/>
        <w:rPr>
          <w:rFonts w:ascii="Arial Narrow" w:hAnsi="Arial Narrow"/>
          <w:szCs w:val="24"/>
          <w:lang w:val="pl-PL"/>
        </w:rPr>
      </w:pPr>
      <w:r w:rsidRPr="00414D23">
        <w:rPr>
          <w:rFonts w:ascii="Arial Narrow" w:hAnsi="Arial Narrow"/>
          <w:szCs w:val="24"/>
          <w:lang w:val="pl-PL"/>
        </w:rPr>
        <w:t>projekt budowlany i techniczny z uwzględnieniem wszystkich branż,</w:t>
      </w:r>
    </w:p>
    <w:p w14:paraId="28B8E9BE" w14:textId="77777777" w:rsidR="0045476E" w:rsidRPr="00414D23" w:rsidRDefault="0045476E" w:rsidP="00DA2C5C">
      <w:pPr>
        <w:numPr>
          <w:ilvl w:val="0"/>
          <w:numId w:val="25"/>
        </w:numPr>
        <w:suppressAutoHyphens/>
        <w:spacing w:after="5" w:line="360" w:lineRule="auto"/>
        <w:ind w:right="47" w:hanging="360"/>
        <w:jc w:val="both"/>
        <w:rPr>
          <w:rFonts w:ascii="Arial Narrow" w:hAnsi="Arial Narrow"/>
          <w:szCs w:val="24"/>
          <w:lang w:val="pl-PL"/>
        </w:rPr>
      </w:pPr>
      <w:r w:rsidRPr="00414D23">
        <w:rPr>
          <w:rFonts w:ascii="Arial Narrow" w:hAnsi="Arial Narrow"/>
          <w:szCs w:val="24"/>
          <w:lang w:val="pl-PL"/>
        </w:rPr>
        <w:t xml:space="preserve">projekty branżowe związane z usunięciem bądź przebudową w niezbędnym zakresie kolizji istniejących urządzeń z projektowanymi obiektami, </w:t>
      </w:r>
    </w:p>
    <w:p w14:paraId="58EBF7F0" w14:textId="77777777" w:rsidR="0045476E" w:rsidRPr="00414D23" w:rsidRDefault="0045476E" w:rsidP="00DA2C5C">
      <w:pPr>
        <w:numPr>
          <w:ilvl w:val="0"/>
          <w:numId w:val="1"/>
        </w:numPr>
        <w:suppressAutoHyphens/>
        <w:spacing w:after="0" w:line="360" w:lineRule="auto"/>
        <w:jc w:val="both"/>
        <w:rPr>
          <w:rFonts w:ascii="Arial Narrow" w:hAnsi="Arial Narrow" w:cs="Times New Roman"/>
          <w:bCs/>
          <w:szCs w:val="28"/>
          <w:shd w:val="clear" w:color="auto" w:fill="CCFFCC"/>
          <w:lang w:val="pl-PL"/>
        </w:rPr>
      </w:pPr>
      <w:r w:rsidRPr="00414D23">
        <w:rPr>
          <w:rFonts w:ascii="Arial Narrow" w:hAnsi="Arial Narrow"/>
          <w:szCs w:val="24"/>
          <w:lang w:val="pl-PL"/>
        </w:rPr>
        <w:t xml:space="preserve">przedmiar robót z uwzględnieniem </w:t>
      </w:r>
      <w:r w:rsidRPr="00414D23">
        <w:rPr>
          <w:rFonts w:ascii="Arial Narrow" w:hAnsi="Arial Narrow"/>
          <w:lang w:val="pl-PL"/>
        </w:rPr>
        <w:t>Rozporządzenie Ministra Rozwoju i Technologii w sprawie szczegółowego zakresu i formy dokumentacji projektowej, specyfikacji technicznych wykonania i odbioru robót budowlanych oraz programu funkcjonalno-użytkowego</w:t>
      </w:r>
      <w:r w:rsidRPr="00414D23">
        <w:rPr>
          <w:rFonts w:ascii="Arial Narrow" w:hAnsi="Arial Narrow"/>
          <w:szCs w:val="24"/>
          <w:lang w:val="pl-PL"/>
        </w:rPr>
        <w:t xml:space="preserve">. Przedmiar powinien zawierać wszystkie szczegółowe wyliczenia, a także powinien być powiązany ze Specyfikacją Techniczną Wykonania i Odbioru Robót Budowlanych (STWOiR) poprzez podanie dla każdej pozycji przedmiaru numeru specyfikacji (dla każdego terenu i każdej branży osobno), </w:t>
      </w:r>
    </w:p>
    <w:p w14:paraId="6F938AD3" w14:textId="77777777" w:rsidR="0045476E" w:rsidRPr="00414D23" w:rsidRDefault="0045476E" w:rsidP="00DA2C5C">
      <w:pPr>
        <w:numPr>
          <w:ilvl w:val="0"/>
          <w:numId w:val="25"/>
        </w:numPr>
        <w:suppressAutoHyphens/>
        <w:spacing w:after="4" w:line="360" w:lineRule="auto"/>
        <w:ind w:right="47" w:hanging="360"/>
        <w:jc w:val="both"/>
        <w:rPr>
          <w:rFonts w:ascii="Arial Narrow" w:hAnsi="Arial Narrow"/>
          <w:szCs w:val="24"/>
          <w:lang w:val="pl-PL"/>
        </w:rPr>
      </w:pPr>
      <w:r w:rsidRPr="00414D23">
        <w:rPr>
          <w:rFonts w:ascii="Arial Narrow" w:hAnsi="Arial Narrow"/>
          <w:szCs w:val="24"/>
          <w:lang w:val="pl-PL"/>
        </w:rPr>
        <w:t xml:space="preserve">kosztorys inwestorski z uwzględnieniem wymogów Rozporządzenia Ministra Infrastruktury w sprawie określenia metod i podstaw sporządzania kosztorysu inwestorskiego, obliczania planowanych kosztów prac projektowych oraz planowanych kosztów robót budowlanych określonych w programie funkcjonalno-użytkowym (dla każdego terenu i każdej branży osobno), </w:t>
      </w:r>
    </w:p>
    <w:p w14:paraId="0A41BC4A" w14:textId="77777777" w:rsidR="0045476E" w:rsidRPr="00414D23" w:rsidRDefault="0045476E" w:rsidP="00DA2C5C">
      <w:pPr>
        <w:numPr>
          <w:ilvl w:val="0"/>
          <w:numId w:val="25"/>
        </w:numPr>
        <w:suppressAutoHyphens/>
        <w:spacing w:after="4" w:line="360" w:lineRule="auto"/>
        <w:ind w:right="47" w:hanging="360"/>
        <w:jc w:val="both"/>
        <w:rPr>
          <w:rFonts w:ascii="Arial Narrow" w:hAnsi="Arial Narrow"/>
          <w:szCs w:val="24"/>
          <w:lang w:val="pl-PL"/>
        </w:rPr>
      </w:pPr>
      <w:r w:rsidRPr="00414D23">
        <w:rPr>
          <w:rFonts w:ascii="Arial Narrow" w:hAnsi="Arial Narrow"/>
          <w:szCs w:val="24"/>
          <w:lang w:val="pl-PL"/>
        </w:rPr>
        <w:t xml:space="preserve">specyfikacja techniczna wykonania i odbioru robót budowlanych z uwzględnieniem wymogów Rozporządzenia Ministra Infrastruktury w sprawie szczegółowego zakresu i formy dokumentacji projektowej, specyfikacji technicznych wykonania i odbioru robót budowlanych oraz programu funkcjonalno-użytkowego, </w:t>
      </w:r>
    </w:p>
    <w:p w14:paraId="16E10B46" w14:textId="77777777" w:rsidR="0045476E" w:rsidRPr="00414D23" w:rsidRDefault="0045476E" w:rsidP="00DA2C5C">
      <w:pPr>
        <w:numPr>
          <w:ilvl w:val="0"/>
          <w:numId w:val="25"/>
        </w:numPr>
        <w:suppressAutoHyphens/>
        <w:spacing w:after="5" w:line="360" w:lineRule="auto"/>
        <w:ind w:right="47" w:hanging="360"/>
        <w:jc w:val="both"/>
        <w:rPr>
          <w:rFonts w:ascii="Arial Narrow" w:hAnsi="Arial Narrow"/>
          <w:szCs w:val="24"/>
          <w:lang w:val="pl-PL"/>
        </w:rPr>
      </w:pPr>
      <w:r w:rsidRPr="00414D23">
        <w:rPr>
          <w:rFonts w:ascii="Arial Narrow" w:hAnsi="Arial Narrow"/>
          <w:szCs w:val="24"/>
          <w:lang w:val="pl-PL"/>
        </w:rPr>
        <w:t>informacja dotycząca bezpieczeństwa i ochrony zdrowia dla wszystkich branż,</w:t>
      </w:r>
    </w:p>
    <w:p w14:paraId="527A2C3C" w14:textId="662295E8" w:rsidR="0045476E" w:rsidRPr="00414D23" w:rsidRDefault="0045476E" w:rsidP="00DA2C5C">
      <w:pPr>
        <w:numPr>
          <w:ilvl w:val="0"/>
          <w:numId w:val="25"/>
        </w:numPr>
        <w:suppressAutoHyphens/>
        <w:spacing w:after="4" w:line="360" w:lineRule="auto"/>
        <w:ind w:right="47" w:hanging="360"/>
        <w:jc w:val="both"/>
        <w:rPr>
          <w:rFonts w:ascii="Arial Narrow" w:hAnsi="Arial Narrow"/>
          <w:szCs w:val="24"/>
          <w:lang w:val="pl-PL"/>
        </w:rPr>
      </w:pPr>
      <w:r w:rsidRPr="00414D23">
        <w:rPr>
          <w:rFonts w:ascii="Arial Narrow" w:hAnsi="Arial Narrow"/>
          <w:szCs w:val="24"/>
          <w:lang w:val="pl-PL"/>
        </w:rPr>
        <w:t>wszelkie wymagane, zgodnie z polskim prawem</w:t>
      </w:r>
      <w:r w:rsidR="007A7B9B" w:rsidRPr="00414D23">
        <w:rPr>
          <w:rFonts w:ascii="Arial Narrow" w:hAnsi="Arial Narrow"/>
          <w:szCs w:val="24"/>
          <w:lang w:val="pl-PL"/>
        </w:rPr>
        <w:t xml:space="preserve"> </w:t>
      </w:r>
      <w:r w:rsidRPr="00414D23">
        <w:rPr>
          <w:rFonts w:ascii="Arial Narrow" w:hAnsi="Arial Narrow"/>
          <w:szCs w:val="24"/>
          <w:lang w:val="pl-PL"/>
        </w:rPr>
        <w:t>warunki, uzgodnieni</w:t>
      </w:r>
      <w:r w:rsidR="007A7B9B" w:rsidRPr="00414D23">
        <w:rPr>
          <w:rFonts w:ascii="Arial Narrow" w:hAnsi="Arial Narrow"/>
          <w:szCs w:val="24"/>
          <w:lang w:val="pl-PL"/>
        </w:rPr>
        <w:t>a</w:t>
      </w:r>
      <w:r w:rsidRPr="00414D23">
        <w:rPr>
          <w:rFonts w:ascii="Arial Narrow" w:hAnsi="Arial Narrow"/>
          <w:szCs w:val="24"/>
          <w:lang w:val="pl-PL"/>
        </w:rPr>
        <w:t xml:space="preserve"> branżowe, opinie </w:t>
      </w:r>
      <w:r w:rsidRPr="00414D23">
        <w:rPr>
          <w:rFonts w:ascii="Arial Narrow" w:hAnsi="Arial Narrow"/>
          <w:szCs w:val="24"/>
          <w:lang w:val="pl-PL"/>
        </w:rPr>
        <w:br/>
        <w:t>i decyzje administracyjne (w szczególności w zakresie</w:t>
      </w:r>
      <w:r w:rsidR="007A7B9B" w:rsidRPr="00414D23">
        <w:rPr>
          <w:rFonts w:ascii="Arial Narrow" w:hAnsi="Arial Narrow"/>
          <w:szCs w:val="24"/>
          <w:lang w:val="pl-PL"/>
        </w:rPr>
        <w:t xml:space="preserve"> wodno-prawnym, </w:t>
      </w:r>
      <w:r w:rsidRPr="00414D23">
        <w:rPr>
          <w:rFonts w:ascii="Arial Narrow" w:hAnsi="Arial Narrow"/>
          <w:szCs w:val="24"/>
          <w:lang w:val="pl-PL"/>
        </w:rPr>
        <w:t xml:space="preserve"> sanitarno-epidemiologicznym, </w:t>
      </w:r>
      <w:r w:rsidRPr="00414D23">
        <w:rPr>
          <w:rFonts w:ascii="Arial Narrow" w:hAnsi="Arial Narrow"/>
          <w:szCs w:val="24"/>
          <w:lang w:val="pl-PL"/>
        </w:rPr>
        <w:lastRenderedPageBreak/>
        <w:t>przeciwpożarowym, bhp, dysponentów uzbrojenia,</w:t>
      </w:r>
      <w:r w:rsidR="007A7B9B" w:rsidRPr="00414D23">
        <w:rPr>
          <w:rFonts w:ascii="Arial Narrow" w:hAnsi="Arial Narrow"/>
          <w:szCs w:val="24"/>
          <w:lang w:val="pl-PL"/>
        </w:rPr>
        <w:t xml:space="preserve"> pozwolenia na budowę</w:t>
      </w:r>
      <w:r w:rsidRPr="00414D23">
        <w:rPr>
          <w:rFonts w:ascii="Arial Narrow" w:hAnsi="Arial Narrow"/>
          <w:szCs w:val="24"/>
          <w:lang w:val="pl-PL"/>
        </w:rPr>
        <w:t xml:space="preserve"> itp.) niezbędne do opracowania dokumentacji, </w:t>
      </w:r>
    </w:p>
    <w:p w14:paraId="77C02D62" w14:textId="77777777" w:rsidR="0045476E" w:rsidRPr="00414D23" w:rsidRDefault="0045476E" w:rsidP="0045476E">
      <w:pPr>
        <w:spacing w:after="4" w:line="247" w:lineRule="auto"/>
        <w:ind w:right="47"/>
        <w:rPr>
          <w:rFonts w:ascii="Arial Narrow" w:hAnsi="Arial Narrow"/>
          <w:szCs w:val="24"/>
          <w:lang w:val="pl-PL"/>
        </w:rPr>
      </w:pPr>
    </w:p>
    <w:p w14:paraId="229A1133" w14:textId="325B381E" w:rsidR="0045476E" w:rsidRPr="00414D23" w:rsidRDefault="00933AD0" w:rsidP="00F62C81">
      <w:pPr>
        <w:pStyle w:val="Nagwek2"/>
        <w:numPr>
          <w:ilvl w:val="2"/>
          <w:numId w:val="6"/>
        </w:numPr>
        <w:spacing w:line="276" w:lineRule="auto"/>
        <w:jc w:val="both"/>
        <w:rPr>
          <w:lang w:val="pl-PL"/>
        </w:rPr>
      </w:pPr>
      <w:bookmarkStart w:id="18" w:name="_Toc164799112"/>
      <w:r w:rsidRPr="00414D23">
        <w:rPr>
          <w:lang w:val="pl-PL"/>
        </w:rPr>
        <w:t>WYMAGANIA ODBIORU DOKUMENTACJI PROJEKTOWEJ</w:t>
      </w:r>
      <w:bookmarkEnd w:id="18"/>
      <w:r w:rsidRPr="00414D23">
        <w:rPr>
          <w:lang w:val="pl-PL"/>
        </w:rPr>
        <w:t xml:space="preserve"> </w:t>
      </w:r>
    </w:p>
    <w:p w14:paraId="0B928A1A" w14:textId="77777777" w:rsidR="0045476E" w:rsidRPr="00414D23" w:rsidRDefault="0045476E" w:rsidP="00F62C81">
      <w:pPr>
        <w:spacing w:after="3" w:line="276" w:lineRule="auto"/>
        <w:ind w:left="-5"/>
        <w:rPr>
          <w:rFonts w:ascii="Arial Narrow" w:hAnsi="Arial Narrow"/>
          <w:szCs w:val="24"/>
          <w:lang w:val="pl-PL"/>
        </w:rPr>
      </w:pPr>
      <w:r w:rsidRPr="00414D23">
        <w:rPr>
          <w:rFonts w:ascii="Arial Narrow" w:hAnsi="Arial Narrow"/>
          <w:szCs w:val="24"/>
          <w:u w:val="single" w:color="000000"/>
          <w:lang w:val="pl-PL"/>
        </w:rPr>
        <w:t>Wymagania Zamawiającego dotyczące odbioru zamówienia:</w:t>
      </w:r>
      <w:r w:rsidRPr="00414D23">
        <w:rPr>
          <w:rFonts w:ascii="Arial Narrow" w:hAnsi="Arial Narrow"/>
          <w:szCs w:val="24"/>
          <w:lang w:val="pl-PL"/>
        </w:rPr>
        <w:t xml:space="preserve"> </w:t>
      </w:r>
    </w:p>
    <w:p w14:paraId="0FC8C03F" w14:textId="77777777" w:rsidR="0045476E" w:rsidRPr="00414D23" w:rsidRDefault="0045476E" w:rsidP="00F62C81">
      <w:pPr>
        <w:numPr>
          <w:ilvl w:val="0"/>
          <w:numId w:val="26"/>
        </w:numPr>
        <w:suppressAutoHyphens/>
        <w:spacing w:after="0" w:line="276" w:lineRule="auto"/>
        <w:ind w:hanging="294"/>
        <w:jc w:val="both"/>
        <w:rPr>
          <w:rFonts w:ascii="Arial Narrow" w:hAnsi="Arial Narrow"/>
          <w:lang w:val="pl-PL"/>
        </w:rPr>
      </w:pPr>
      <w:r w:rsidRPr="00414D23">
        <w:rPr>
          <w:rFonts w:ascii="Arial Narrow" w:hAnsi="Arial Narrow"/>
          <w:szCs w:val="24"/>
          <w:lang w:val="pl-PL"/>
        </w:rPr>
        <w:t xml:space="preserve">Dokumentacja projektowa winna być sporządzona m.in. zgodnie z </w:t>
      </w:r>
      <w:r w:rsidRPr="00414D23">
        <w:rPr>
          <w:rFonts w:ascii="Arial Narrow" w:hAnsi="Arial Narrow"/>
          <w:lang w:val="pl-PL"/>
        </w:rPr>
        <w:t>Rozporządzeniem Ministra Rozwoju i Technologii w sprawie szczegółowego zakresu i formy dokumentacji projektowej, specyfikacji technicznych wykonania i odbioru robót budowlanych oraz programu funkcjonalno-użytkowego;</w:t>
      </w:r>
    </w:p>
    <w:p w14:paraId="2383D83A" w14:textId="77777777" w:rsidR="0045476E" w:rsidRPr="00414D23" w:rsidRDefault="0045476E" w:rsidP="00F62C81">
      <w:pPr>
        <w:numPr>
          <w:ilvl w:val="0"/>
          <w:numId w:val="26"/>
        </w:numPr>
        <w:suppressAutoHyphens/>
        <w:spacing w:after="4" w:line="276" w:lineRule="auto"/>
        <w:ind w:right="55" w:hanging="294"/>
        <w:jc w:val="both"/>
        <w:rPr>
          <w:rFonts w:ascii="Arial Narrow" w:hAnsi="Arial Narrow"/>
          <w:szCs w:val="24"/>
          <w:lang w:val="pl-PL"/>
        </w:rPr>
      </w:pPr>
      <w:r w:rsidRPr="00414D23">
        <w:rPr>
          <w:rFonts w:ascii="Arial Narrow" w:hAnsi="Arial Narrow"/>
          <w:szCs w:val="24"/>
          <w:lang w:val="pl-PL"/>
        </w:rPr>
        <w:t>Zastosowane w dokumentacji projektowej materiały winny odpowiadać wymogom wyrobów dopuszczonych do obrotu i stosowania w budownictwie (zgodnie z art. 10 ustawy Prawo budowlane);</w:t>
      </w:r>
    </w:p>
    <w:p w14:paraId="140AEA69" w14:textId="77777777" w:rsidR="0045476E" w:rsidRPr="00414D23" w:rsidRDefault="0045476E" w:rsidP="00F62C81">
      <w:pPr>
        <w:numPr>
          <w:ilvl w:val="0"/>
          <w:numId w:val="26"/>
        </w:numPr>
        <w:suppressAutoHyphens/>
        <w:spacing w:after="5" w:line="276" w:lineRule="auto"/>
        <w:ind w:right="55" w:hanging="360"/>
        <w:jc w:val="both"/>
        <w:rPr>
          <w:rFonts w:ascii="Arial Narrow" w:hAnsi="Arial Narrow"/>
          <w:szCs w:val="24"/>
          <w:lang w:val="pl-PL"/>
        </w:rPr>
      </w:pPr>
      <w:r w:rsidRPr="00414D23">
        <w:rPr>
          <w:rFonts w:ascii="Arial Narrow" w:hAnsi="Arial Narrow"/>
          <w:szCs w:val="24"/>
          <w:lang w:val="pl-PL"/>
        </w:rPr>
        <w:t xml:space="preserve">Wykonawca uzyska we własnym zakresie materiały potrzebne do wykonania zamówienia </w:t>
      </w:r>
      <w:r w:rsidRPr="00414D23">
        <w:rPr>
          <w:rFonts w:ascii="Arial Narrow" w:hAnsi="Arial Narrow"/>
          <w:szCs w:val="24"/>
          <w:lang w:val="pl-PL"/>
        </w:rPr>
        <w:br/>
        <w:t xml:space="preserve">i wszelkie uzgodnienia projektów. </w:t>
      </w:r>
    </w:p>
    <w:p w14:paraId="01CF809C" w14:textId="77777777" w:rsidR="0045476E" w:rsidRPr="00414D23" w:rsidRDefault="0045476E" w:rsidP="00F62C81">
      <w:pPr>
        <w:numPr>
          <w:ilvl w:val="0"/>
          <w:numId w:val="26"/>
        </w:numPr>
        <w:suppressAutoHyphens/>
        <w:spacing w:after="5" w:line="276" w:lineRule="auto"/>
        <w:ind w:right="55" w:hanging="360"/>
        <w:jc w:val="both"/>
        <w:rPr>
          <w:rFonts w:ascii="Arial Narrow" w:hAnsi="Arial Narrow"/>
          <w:szCs w:val="24"/>
          <w:lang w:val="pl-PL"/>
        </w:rPr>
      </w:pPr>
      <w:r w:rsidRPr="00414D23">
        <w:rPr>
          <w:rFonts w:ascii="Arial Narrow" w:hAnsi="Arial Narrow"/>
          <w:szCs w:val="24"/>
          <w:lang w:val="pl-PL"/>
        </w:rPr>
        <w:t xml:space="preserve">Zakres dokumentacji zostanie dostosowany do specyfiki i charakteru obiektów oraz stopnia skomplikowania robót budowlanych. </w:t>
      </w:r>
    </w:p>
    <w:p w14:paraId="10859892" w14:textId="77777777" w:rsidR="0045476E" w:rsidRPr="00414D23" w:rsidRDefault="0045476E" w:rsidP="00F62C81">
      <w:pPr>
        <w:numPr>
          <w:ilvl w:val="0"/>
          <w:numId w:val="26"/>
        </w:numPr>
        <w:suppressAutoHyphens/>
        <w:spacing w:after="4" w:line="276" w:lineRule="auto"/>
        <w:ind w:right="55" w:hanging="360"/>
        <w:jc w:val="both"/>
        <w:rPr>
          <w:rFonts w:ascii="Arial Narrow" w:hAnsi="Arial Narrow"/>
          <w:szCs w:val="24"/>
          <w:lang w:val="pl-PL"/>
        </w:rPr>
      </w:pPr>
      <w:r w:rsidRPr="00414D23">
        <w:rPr>
          <w:rFonts w:ascii="Arial Narrow" w:hAnsi="Arial Narrow"/>
          <w:szCs w:val="24"/>
          <w:lang w:val="pl-PL"/>
        </w:rPr>
        <w:t xml:space="preserve">Wykonawca uzgodni z Zamawiającym zaproponowane rozwiązania funkcjonalno-przestrzenne, instalacyjne, zagospodarowania terenu i kolorystyczne oraz projekty graficzne i koncepcyjne oraz uzyska jego akceptację w zakresie przyjętych rozwiązań. </w:t>
      </w:r>
    </w:p>
    <w:p w14:paraId="703ADFD9" w14:textId="77777777" w:rsidR="0045476E" w:rsidRPr="00414D23" w:rsidRDefault="0045476E" w:rsidP="00F62C81">
      <w:pPr>
        <w:numPr>
          <w:ilvl w:val="0"/>
          <w:numId w:val="26"/>
        </w:numPr>
        <w:suppressAutoHyphens/>
        <w:spacing w:after="4" w:line="276" w:lineRule="auto"/>
        <w:ind w:right="55" w:hanging="360"/>
        <w:jc w:val="both"/>
        <w:rPr>
          <w:rFonts w:ascii="Arial Narrow" w:hAnsi="Arial Narrow"/>
          <w:szCs w:val="24"/>
          <w:lang w:val="pl-PL"/>
        </w:rPr>
      </w:pPr>
      <w:r w:rsidRPr="00414D23">
        <w:rPr>
          <w:rFonts w:ascii="Arial Narrow" w:hAnsi="Arial Narrow"/>
          <w:szCs w:val="24"/>
          <w:lang w:val="pl-PL"/>
        </w:rPr>
        <w:t xml:space="preserve">Wykonawca w trakcie prac projektowych jest zobowiązany informować Zamawiającego </w:t>
      </w:r>
      <w:r w:rsidRPr="00414D23">
        <w:rPr>
          <w:rFonts w:ascii="Arial Narrow" w:hAnsi="Arial Narrow"/>
          <w:szCs w:val="24"/>
          <w:lang w:val="pl-PL"/>
        </w:rPr>
        <w:br/>
        <w:t xml:space="preserve">o stopniu zaawansowania prac oraz proponowanych rozwiązaniach projektowych. Dokumentacja budowlana wymaga uzgodnienia z inwestorem we wszystkich fazach projektowania. Zamawiający zastrzega sobie prawo do oceny, korekty i akceptacji proponowanych rozwiązań w trakcie prowadzonych prac projektowych. </w:t>
      </w:r>
    </w:p>
    <w:p w14:paraId="1DAA6B44" w14:textId="77777777" w:rsidR="0045476E" w:rsidRPr="00414D23" w:rsidRDefault="0045476E" w:rsidP="00F62C81">
      <w:pPr>
        <w:numPr>
          <w:ilvl w:val="0"/>
          <w:numId w:val="26"/>
        </w:numPr>
        <w:suppressAutoHyphens/>
        <w:spacing w:after="5" w:line="276" w:lineRule="auto"/>
        <w:ind w:right="55" w:hanging="360"/>
        <w:jc w:val="both"/>
        <w:rPr>
          <w:rFonts w:ascii="Arial Narrow" w:hAnsi="Arial Narrow"/>
          <w:szCs w:val="24"/>
          <w:lang w:val="pl-PL"/>
        </w:rPr>
      </w:pPr>
      <w:r w:rsidRPr="00414D23">
        <w:rPr>
          <w:rFonts w:ascii="Arial Narrow" w:hAnsi="Arial Narrow"/>
          <w:szCs w:val="24"/>
          <w:lang w:val="pl-PL"/>
        </w:rPr>
        <w:t xml:space="preserve">Wszystkie części dokumentacji dla danego terenu winny być wzajemnie skoordynowane technicznie i kompletne z punktu widzenia celu, któremu mają służyć. </w:t>
      </w:r>
    </w:p>
    <w:p w14:paraId="2DE1C4AE" w14:textId="77777777" w:rsidR="0045476E" w:rsidRPr="00414D23" w:rsidRDefault="0045476E" w:rsidP="00F62C81">
      <w:pPr>
        <w:numPr>
          <w:ilvl w:val="0"/>
          <w:numId w:val="26"/>
        </w:numPr>
        <w:suppressAutoHyphens/>
        <w:spacing w:after="4" w:line="276" w:lineRule="auto"/>
        <w:ind w:right="55" w:hanging="360"/>
        <w:jc w:val="both"/>
        <w:rPr>
          <w:rFonts w:ascii="Arial Narrow" w:hAnsi="Arial Narrow"/>
          <w:szCs w:val="24"/>
          <w:lang w:val="pl-PL"/>
        </w:rPr>
      </w:pPr>
      <w:r w:rsidRPr="00414D23">
        <w:rPr>
          <w:rFonts w:ascii="Arial Narrow" w:hAnsi="Arial Narrow"/>
          <w:szCs w:val="24"/>
          <w:lang w:val="pl-PL"/>
        </w:rPr>
        <w:t xml:space="preserve">Dokumentacja projektowa winna zawierać wymagane potwierdzenia sprawdzeń rozwiązań projektowych w zakresie wynikającym z odpowiednich przepisów, wymagane opinie, uzgodnienia, zgody i pozwolenia w zakresie wynikającym z przepisów, a także spis opracowań i dokumentacji składających się na komplet przedmiotu zamówienia. </w:t>
      </w:r>
    </w:p>
    <w:p w14:paraId="49430ACC" w14:textId="77777777" w:rsidR="0045476E" w:rsidRPr="00414D23" w:rsidRDefault="0045476E" w:rsidP="00F62C81">
      <w:pPr>
        <w:numPr>
          <w:ilvl w:val="0"/>
          <w:numId w:val="26"/>
        </w:numPr>
        <w:suppressAutoHyphens/>
        <w:spacing w:after="4" w:line="276" w:lineRule="auto"/>
        <w:ind w:right="55" w:hanging="360"/>
        <w:jc w:val="both"/>
        <w:rPr>
          <w:rFonts w:ascii="Arial Narrow" w:hAnsi="Arial Narrow"/>
          <w:szCs w:val="24"/>
          <w:lang w:val="pl-PL"/>
        </w:rPr>
      </w:pPr>
      <w:r w:rsidRPr="00414D23">
        <w:rPr>
          <w:rFonts w:ascii="Arial Narrow" w:hAnsi="Arial Narrow"/>
          <w:szCs w:val="24"/>
          <w:lang w:val="pl-PL"/>
        </w:rPr>
        <w:t xml:space="preserve">Opracowania projektowe i opisowe, określające przedmiot zamówienia, w szczególności rysunki, wizualizacje, specyfikacje techniczne, przedmiary robót winny być wzajemnie spójne </w:t>
      </w:r>
      <w:r w:rsidRPr="00414D23">
        <w:rPr>
          <w:rFonts w:ascii="Arial Narrow" w:hAnsi="Arial Narrow"/>
          <w:szCs w:val="24"/>
          <w:lang w:val="pl-PL"/>
        </w:rPr>
        <w:br/>
        <w:t xml:space="preserve">i skoordynowane pod względem technicznym. </w:t>
      </w:r>
    </w:p>
    <w:p w14:paraId="21F4A8B9" w14:textId="70783A6A" w:rsidR="0045476E" w:rsidRPr="00414D23" w:rsidRDefault="0045476E" w:rsidP="00F62C81">
      <w:pPr>
        <w:numPr>
          <w:ilvl w:val="0"/>
          <w:numId w:val="26"/>
        </w:numPr>
        <w:suppressAutoHyphens/>
        <w:spacing w:after="4" w:line="276" w:lineRule="auto"/>
        <w:ind w:right="55" w:hanging="360"/>
        <w:jc w:val="both"/>
        <w:rPr>
          <w:rFonts w:ascii="Arial Narrow" w:hAnsi="Arial Narrow"/>
          <w:szCs w:val="24"/>
          <w:lang w:val="pl-PL"/>
        </w:rPr>
      </w:pPr>
      <w:r w:rsidRPr="00414D23">
        <w:rPr>
          <w:rFonts w:ascii="Arial Narrow" w:hAnsi="Arial Narrow"/>
          <w:szCs w:val="24"/>
          <w:lang w:val="pl-PL"/>
        </w:rPr>
        <w:t>Dokumentacja projektowa winna być opracowana w pełnej problematyce, uwzględniać wszystkie wymagania i warunki techniczne jakim powinny odpowiadać obiekty użyteczności publicznej określone obowiązującymi przepisami i normami, w szczególności w zakresie dostosowania do potrzeb osób niepełnosprawnych, wymagań ochrony p.poż., sanitarno-higienicznych oraz bezpieczeństwa i higieny pracy oraz winna być wykonana</w:t>
      </w:r>
      <w:r w:rsidR="00DA2C5C" w:rsidRPr="00414D23">
        <w:rPr>
          <w:rFonts w:ascii="Arial Narrow" w:hAnsi="Arial Narrow"/>
          <w:szCs w:val="24"/>
          <w:lang w:val="pl-PL"/>
        </w:rPr>
        <w:t xml:space="preserve"> </w:t>
      </w:r>
      <w:r w:rsidRPr="00414D23">
        <w:rPr>
          <w:rFonts w:ascii="Arial Narrow" w:hAnsi="Arial Narrow"/>
          <w:szCs w:val="24"/>
          <w:lang w:val="pl-PL"/>
        </w:rPr>
        <w:t xml:space="preserve">zgodnie z zasadami współczesnej wiedzy technicznej oraz wymogami Zamawiającego. </w:t>
      </w:r>
    </w:p>
    <w:p w14:paraId="41F97AD4" w14:textId="20117755" w:rsidR="0045476E" w:rsidRPr="00414D23" w:rsidRDefault="0045476E" w:rsidP="00F62C81">
      <w:pPr>
        <w:numPr>
          <w:ilvl w:val="0"/>
          <w:numId w:val="26"/>
        </w:numPr>
        <w:suppressAutoHyphens/>
        <w:spacing w:after="4" w:line="276" w:lineRule="auto"/>
        <w:ind w:right="55" w:hanging="360"/>
        <w:jc w:val="both"/>
        <w:rPr>
          <w:rFonts w:ascii="Arial Narrow" w:hAnsi="Arial Narrow"/>
          <w:szCs w:val="24"/>
          <w:lang w:val="pl-PL"/>
        </w:rPr>
      </w:pPr>
      <w:r w:rsidRPr="00414D23">
        <w:rPr>
          <w:rFonts w:ascii="Arial Narrow" w:hAnsi="Arial Narrow"/>
          <w:szCs w:val="24"/>
          <w:lang w:val="pl-PL"/>
        </w:rPr>
        <w:t>Dokumentacja projektowa przedłożona przez Wykonawcę musi zawierać wszystkie niezbędne opracowania, w tym np. inwentaryzacje, przekładek uzbrojenia kolidującego z planowana zabudową, projekty organizacji ruchu na czas prowadzenia robót</w:t>
      </w:r>
      <w:r w:rsidR="002143FF" w:rsidRPr="00414D23">
        <w:rPr>
          <w:rFonts w:ascii="Arial Narrow" w:hAnsi="Arial Narrow"/>
          <w:szCs w:val="24"/>
          <w:lang w:val="pl-PL"/>
        </w:rPr>
        <w:t xml:space="preserve"> </w:t>
      </w:r>
      <w:r w:rsidRPr="00414D23">
        <w:rPr>
          <w:rFonts w:ascii="Arial Narrow" w:hAnsi="Arial Narrow"/>
          <w:szCs w:val="24"/>
          <w:lang w:val="pl-PL"/>
        </w:rPr>
        <w:t xml:space="preserve">i docelowo (z oznakowaniem), projekty technologii, kolorystyki i inne opracowania konieczne do uzyskania wymaganych opinii i uzgodnień. </w:t>
      </w:r>
    </w:p>
    <w:p w14:paraId="1AE9E4A5" w14:textId="77777777" w:rsidR="0045476E" w:rsidRPr="00414D23" w:rsidRDefault="0045476E" w:rsidP="00F62C81">
      <w:pPr>
        <w:numPr>
          <w:ilvl w:val="0"/>
          <w:numId w:val="26"/>
        </w:numPr>
        <w:suppressAutoHyphens/>
        <w:spacing w:after="5" w:line="276" w:lineRule="auto"/>
        <w:ind w:right="55" w:hanging="360"/>
        <w:jc w:val="both"/>
        <w:rPr>
          <w:rFonts w:ascii="Arial Narrow" w:hAnsi="Arial Narrow"/>
          <w:szCs w:val="24"/>
          <w:lang w:val="pl-PL"/>
        </w:rPr>
      </w:pPr>
      <w:r w:rsidRPr="00414D23">
        <w:rPr>
          <w:rFonts w:ascii="Arial Narrow" w:hAnsi="Arial Narrow"/>
          <w:szCs w:val="24"/>
          <w:lang w:val="pl-PL"/>
        </w:rPr>
        <w:t xml:space="preserve">W przypadku, gdy z uzyskanych opinii i uzgodnień będzie wynikała konieczność dokonania zmian w dokumentacji, Wykonawca zobowiązany jest do dokonania tych zmian przed przekazaniem dokumentacji Zamawiającemu. </w:t>
      </w:r>
    </w:p>
    <w:p w14:paraId="19F54850" w14:textId="77777777" w:rsidR="0045476E" w:rsidRPr="00414D23" w:rsidRDefault="0045476E" w:rsidP="00F62C81">
      <w:pPr>
        <w:spacing w:after="4" w:line="276" w:lineRule="auto"/>
        <w:ind w:left="720" w:hanging="360"/>
        <w:rPr>
          <w:rFonts w:ascii="Arial Narrow" w:hAnsi="Arial Narrow"/>
          <w:szCs w:val="24"/>
          <w:lang w:val="pl-PL"/>
        </w:rPr>
      </w:pPr>
      <w:r w:rsidRPr="00414D23">
        <w:rPr>
          <w:rFonts w:ascii="Arial Narrow" w:hAnsi="Arial Narrow"/>
          <w:szCs w:val="24"/>
          <w:lang w:val="pl-PL"/>
        </w:rPr>
        <w:t xml:space="preserve">r) </w:t>
      </w:r>
      <w:r w:rsidRPr="00414D23">
        <w:rPr>
          <w:rFonts w:ascii="Arial Narrow" w:hAnsi="Arial Narrow"/>
          <w:szCs w:val="24"/>
          <w:lang w:val="pl-PL"/>
        </w:rPr>
        <w:tab/>
        <w:t xml:space="preserve">Dokumentacja będzie wykonana w wersji papierowej w odpowiedniej ilości egzemplarzy oraz </w:t>
      </w:r>
      <w:r w:rsidRPr="00414D23">
        <w:rPr>
          <w:rFonts w:ascii="Arial Narrow" w:hAnsi="Arial Narrow"/>
          <w:szCs w:val="24"/>
          <w:lang w:val="pl-PL"/>
        </w:rPr>
        <w:br/>
        <w:t xml:space="preserve">w wersji elektronicznej w formacie PDF. Kosztorys inwestorski oraz przedmiar robót należy przekazać także w wersji edytowalnej w formacie *xls oraz *doc. Dokumenty w wersji elektronicznej zostaną dostarczone na płytach CD/DVD (każda płyta z dokumentacją w 2 egz.). </w:t>
      </w:r>
    </w:p>
    <w:p w14:paraId="71E3EBA4" w14:textId="77777777" w:rsidR="0045476E" w:rsidRPr="00414D23" w:rsidRDefault="0045476E" w:rsidP="00F62C81">
      <w:pPr>
        <w:spacing w:after="0" w:line="276" w:lineRule="auto"/>
        <w:rPr>
          <w:rFonts w:ascii="Arial Narrow" w:hAnsi="Arial Narrow"/>
          <w:szCs w:val="24"/>
          <w:lang w:val="pl-PL"/>
        </w:rPr>
      </w:pPr>
      <w:r w:rsidRPr="00414D23">
        <w:rPr>
          <w:rFonts w:ascii="Arial Narrow" w:hAnsi="Arial Narrow"/>
          <w:szCs w:val="24"/>
          <w:lang w:val="pl-PL"/>
        </w:rPr>
        <w:t xml:space="preserve"> </w:t>
      </w:r>
    </w:p>
    <w:p w14:paraId="4FD3F6D3" w14:textId="6E778AEC" w:rsidR="0045476E" w:rsidRPr="00414D23" w:rsidRDefault="00933AD0" w:rsidP="00F62C81">
      <w:pPr>
        <w:pStyle w:val="Nagwek2"/>
        <w:numPr>
          <w:ilvl w:val="2"/>
          <w:numId w:val="6"/>
        </w:numPr>
        <w:spacing w:line="276" w:lineRule="auto"/>
        <w:jc w:val="both"/>
        <w:rPr>
          <w:lang w:val="pl-PL"/>
        </w:rPr>
      </w:pPr>
      <w:bookmarkStart w:id="19" w:name="_Toc164799113"/>
      <w:r w:rsidRPr="00414D23">
        <w:rPr>
          <w:lang w:val="pl-PL"/>
        </w:rPr>
        <w:lastRenderedPageBreak/>
        <w:t>OGÓLNE WYMAGANIA WYKONANIA I ODBIORU ROBOT BUDOWLANYCH</w:t>
      </w:r>
      <w:bookmarkEnd w:id="19"/>
    </w:p>
    <w:p w14:paraId="34C81F57" w14:textId="2CB9484D" w:rsidR="00766FF4" w:rsidRPr="00414D23" w:rsidRDefault="0045476E" w:rsidP="00F62C81">
      <w:pPr>
        <w:spacing w:line="276" w:lineRule="auto"/>
        <w:ind w:left="14" w:right="47"/>
        <w:jc w:val="both"/>
        <w:rPr>
          <w:rFonts w:ascii="Arial Narrow" w:hAnsi="Arial Narrow"/>
          <w:szCs w:val="24"/>
          <w:lang w:val="pl-PL"/>
        </w:rPr>
      </w:pPr>
      <w:r w:rsidRPr="00414D23">
        <w:rPr>
          <w:rFonts w:ascii="Arial Narrow" w:hAnsi="Arial Narrow"/>
          <w:szCs w:val="24"/>
          <w:lang w:val="pl-PL"/>
        </w:rPr>
        <w:t>Wykonawca robót budowlanych jest odpowiedzialny za jakość ich wykonania oraz zgodność z Programem Funkcjonalno-Użytkowym, zatwierdzoną przez Zamawiającego Dokumentacją Projektową, zatwierdzoną przez Zamawiającego Specyfikacją Techniczną Wykonania i Odbioru Robót Budowlanych (STWiOR), pozwoleniem na budowę, wiedzą techniczną, sztuką budowlaną</w:t>
      </w:r>
      <w:r w:rsidR="007A7B9B" w:rsidRPr="00414D23">
        <w:rPr>
          <w:rFonts w:ascii="Arial Narrow" w:hAnsi="Arial Narrow"/>
          <w:szCs w:val="24"/>
          <w:lang w:val="pl-PL"/>
        </w:rPr>
        <w:t>,</w:t>
      </w:r>
      <w:r w:rsidRPr="00414D23">
        <w:rPr>
          <w:rFonts w:ascii="Arial Narrow" w:hAnsi="Arial Narrow"/>
          <w:szCs w:val="24"/>
          <w:lang w:val="pl-PL"/>
        </w:rPr>
        <w:t xml:space="preserve"> poleceniami Inspektora Nadzoru</w:t>
      </w:r>
      <w:r w:rsidR="00766FF4" w:rsidRPr="00414D23">
        <w:rPr>
          <w:rFonts w:ascii="Arial Narrow" w:hAnsi="Arial Narrow"/>
          <w:szCs w:val="24"/>
          <w:lang w:val="pl-PL"/>
        </w:rPr>
        <w:t xml:space="preserve"> </w:t>
      </w:r>
    </w:p>
    <w:p w14:paraId="03018C7B" w14:textId="7EA5AC18" w:rsidR="0045476E" w:rsidRPr="00414D23" w:rsidRDefault="00933AD0" w:rsidP="00F62C81">
      <w:pPr>
        <w:spacing w:line="276" w:lineRule="auto"/>
        <w:ind w:left="14" w:right="47"/>
        <w:jc w:val="both"/>
        <w:rPr>
          <w:lang w:val="pl-PL"/>
        </w:rPr>
      </w:pPr>
      <w:r w:rsidRPr="00414D23">
        <w:rPr>
          <w:lang w:val="pl-PL"/>
        </w:rPr>
        <w:t xml:space="preserve">OGÓLNE WYMAGANIA WYKONANIA ROBÓT BUDOWLANYCH </w:t>
      </w:r>
    </w:p>
    <w:p w14:paraId="0AA4E9B1" w14:textId="7481A58F" w:rsidR="0045476E" w:rsidRPr="00F62C81" w:rsidRDefault="0045476E" w:rsidP="00F62C81">
      <w:pPr>
        <w:spacing w:line="276" w:lineRule="auto"/>
        <w:ind w:left="14" w:right="47"/>
        <w:jc w:val="both"/>
        <w:rPr>
          <w:rFonts w:ascii="Arial Narrow" w:hAnsi="Arial Narrow"/>
          <w:szCs w:val="24"/>
          <w:lang w:val="pl-PL"/>
        </w:rPr>
      </w:pPr>
      <w:r w:rsidRPr="00414D23">
        <w:rPr>
          <w:rFonts w:ascii="Arial Narrow" w:hAnsi="Arial Narrow"/>
          <w:szCs w:val="24"/>
          <w:lang w:val="pl-PL"/>
        </w:rPr>
        <w:t xml:space="preserve">Wykonanie robót musi być zgodne z Programem Funkcjonalno-Użytkowym, zatwierdzoną przez Zamawiającego Dokumentacją Projektową, zatwierdzoną przez Zamawiającego Specyfikacją Techniczną Wykonania i Odbioru Robót Budowlanych, pozwoleniem na budowę, wiedzą techniczną, sztuką budowlaną. Wykonawca będzie odpowiedzialny za prowadzenie robót zgodnie z umową oraz za jakość zastosowanych materiałów i wykonywanych robót, za ich zgodność z wyżej wymienioną dokumentacją oraz poleceniami Zamawiającego. Sprawdzenie wytyczenia robót lub wyznaczenia wysokości przez służby Zamawiającego nie zwalnia Wykonawcy od odpowiedzialności za ich dokładność. Polecenia służbowe Zamawiającego będą wykonywane w czasie przez niego wyznaczonym, po ich otrzymaniu przez Wykonawcę, pod groźbą zatrzymania robót. Skutki finansowe </w:t>
      </w:r>
      <w:r w:rsidRPr="00414D23">
        <w:rPr>
          <w:rFonts w:ascii="Arial Narrow" w:hAnsi="Arial Narrow"/>
          <w:szCs w:val="24"/>
          <w:lang w:val="pl-PL"/>
        </w:rPr>
        <w:br/>
        <w:t xml:space="preserve">z tego tytułu poniesie Wykonawca. Szczegółowe wymagania zostaną określone w Specyfikacji Technicznej Wykonania i Odbioru Robót Budowlanych. </w:t>
      </w:r>
    </w:p>
    <w:p w14:paraId="73A5DB2D" w14:textId="174C3497" w:rsidR="0045476E" w:rsidRPr="00414D23" w:rsidRDefault="00933AD0" w:rsidP="00F62C81">
      <w:pPr>
        <w:pStyle w:val="Nagwek2"/>
        <w:numPr>
          <w:ilvl w:val="2"/>
          <w:numId w:val="6"/>
        </w:numPr>
        <w:spacing w:line="276" w:lineRule="auto"/>
        <w:jc w:val="both"/>
        <w:rPr>
          <w:lang w:val="pl-PL"/>
        </w:rPr>
      </w:pPr>
      <w:bookmarkStart w:id="20" w:name="_Toc164799114"/>
      <w:r w:rsidRPr="00414D23">
        <w:rPr>
          <w:lang w:val="pl-PL"/>
        </w:rPr>
        <w:t>WYMAGANIA DOTYCZĄCE PLACU BUDOWY</w:t>
      </w:r>
      <w:bookmarkEnd w:id="20"/>
      <w:r w:rsidRPr="00414D23">
        <w:rPr>
          <w:lang w:val="pl-PL"/>
        </w:rPr>
        <w:t xml:space="preserve"> </w:t>
      </w:r>
    </w:p>
    <w:p w14:paraId="3CD6502C" w14:textId="77777777" w:rsidR="0045476E" w:rsidRPr="00414D23" w:rsidRDefault="0045476E" w:rsidP="00F62C81">
      <w:pPr>
        <w:pStyle w:val="Nagwek2"/>
        <w:numPr>
          <w:ilvl w:val="3"/>
          <w:numId w:val="6"/>
        </w:numPr>
        <w:spacing w:line="276" w:lineRule="auto"/>
        <w:jc w:val="both"/>
        <w:rPr>
          <w:lang w:val="pl-PL"/>
        </w:rPr>
      </w:pPr>
      <w:bookmarkStart w:id="21" w:name="_Toc164799115"/>
      <w:r w:rsidRPr="00414D23">
        <w:rPr>
          <w:lang w:val="pl-PL"/>
        </w:rPr>
        <w:t>Przekazanie placu budowy</w:t>
      </w:r>
      <w:bookmarkEnd w:id="21"/>
      <w:r w:rsidRPr="00414D23">
        <w:rPr>
          <w:lang w:val="pl-PL"/>
        </w:rPr>
        <w:t xml:space="preserve"> </w:t>
      </w:r>
    </w:p>
    <w:p w14:paraId="04CE8786" w14:textId="77777777" w:rsidR="0045476E" w:rsidRPr="00414D23" w:rsidRDefault="0045476E" w:rsidP="00F62C81">
      <w:pPr>
        <w:spacing w:line="276" w:lineRule="auto"/>
        <w:ind w:left="14" w:right="47"/>
        <w:jc w:val="both"/>
        <w:rPr>
          <w:rFonts w:ascii="Arial Narrow" w:hAnsi="Arial Narrow"/>
          <w:szCs w:val="24"/>
          <w:lang w:val="pl-PL"/>
        </w:rPr>
      </w:pPr>
      <w:r w:rsidRPr="00414D23">
        <w:rPr>
          <w:rFonts w:ascii="Arial Narrow" w:hAnsi="Arial Narrow"/>
          <w:szCs w:val="24"/>
          <w:lang w:val="pl-PL"/>
        </w:rPr>
        <w:t xml:space="preserve">Zamawiający w terminie określonym w warunkach Umowy, przekaże Wykonawcy i Kierownikowi Budowy plac budowy. Wszystkie dokumenty oraz opracowania projektowe niezbędne do wykonania prac objętych Umową wraz wymaganymi uzgodnieniami prawnymi i administracyjnymi, Dziennik Budowy, wymagane pozwolenia znajdują się w zakresie obowiązków i kosztów Wykonawcy. Kierownik Budowy, każdorazowo na pisemną prośbę Zamawiającego zobowiązany jest udostępnić wszystkie dokumenty niezbędne do wykonania prac objętych Umową. Na wykonawcy spoczywa odpowiedzialność za ochronę placu budowy, wykonanych prac oraz przekazanych obiektów i infrastruktury do chwili podpisania przez Zamawiającego Protokołu Odbioru Końcowego Robót i dostarczeniu decyzji o pozwoleniu na użytkowanie obiektu. Uszkodzenie lub zniszczone elementy, materiały, urządzenia, znaki geodezyjne itp. Wykonawca naprawi, odtworzy i utrwali na własny koszt. </w:t>
      </w:r>
    </w:p>
    <w:p w14:paraId="0231C380" w14:textId="77777777" w:rsidR="0045476E" w:rsidRPr="00414D23" w:rsidRDefault="0045476E" w:rsidP="00F62C81">
      <w:pPr>
        <w:pStyle w:val="Nagwek2"/>
        <w:numPr>
          <w:ilvl w:val="3"/>
          <w:numId w:val="6"/>
        </w:numPr>
        <w:spacing w:line="276" w:lineRule="auto"/>
        <w:jc w:val="both"/>
        <w:rPr>
          <w:lang w:val="pl-PL"/>
        </w:rPr>
      </w:pPr>
      <w:bookmarkStart w:id="22" w:name="_Toc164799116"/>
      <w:r w:rsidRPr="00414D23">
        <w:rPr>
          <w:lang w:val="pl-PL"/>
        </w:rPr>
        <w:t>Przygotowanie i zabezpieczenie placu budowy</w:t>
      </w:r>
      <w:bookmarkEnd w:id="22"/>
      <w:r w:rsidRPr="00414D23">
        <w:rPr>
          <w:lang w:val="pl-PL"/>
        </w:rPr>
        <w:t xml:space="preserve"> </w:t>
      </w:r>
    </w:p>
    <w:p w14:paraId="4A25B23B" w14:textId="77777777" w:rsidR="0045476E" w:rsidRPr="00414D23" w:rsidRDefault="0045476E" w:rsidP="00F62C81">
      <w:pPr>
        <w:spacing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Wykonawca jest zobowiązany do zabezpieczenia terenu budowy w okresie trwania realizacji budowy, aż do zakończenia i odbioru ostatecznego robót, zgodnie z Rozporządzeniem Ministra Rozwoju, Pracy i Technologii z dnia 6 września 2021 r. w sprawie sposobu prowadzenia dzienników budowy, montażu i rozbiórki.</w:t>
      </w:r>
    </w:p>
    <w:p w14:paraId="23336C23" w14:textId="36567CE0" w:rsidR="0045476E" w:rsidRPr="00414D23" w:rsidRDefault="0045476E" w:rsidP="00F62C81">
      <w:pPr>
        <w:spacing w:line="276" w:lineRule="auto"/>
        <w:ind w:right="47"/>
        <w:jc w:val="both"/>
        <w:rPr>
          <w:rFonts w:ascii="Arial Narrow" w:hAnsi="Arial Narrow"/>
          <w:szCs w:val="24"/>
          <w:lang w:val="pl-PL"/>
        </w:rPr>
      </w:pPr>
      <w:r w:rsidRPr="00414D23">
        <w:rPr>
          <w:rFonts w:ascii="Arial Narrow" w:hAnsi="Arial Narrow"/>
          <w:szCs w:val="24"/>
          <w:lang w:val="pl-PL"/>
        </w:rPr>
        <w:t xml:space="preserve">Wykonawca umieści w miejscu widocznym tablice informacyjną, której treść i forma będzie zgodna </w:t>
      </w:r>
      <w:r w:rsidRPr="00414D23">
        <w:rPr>
          <w:rFonts w:ascii="Arial Narrow" w:hAnsi="Arial Narrow"/>
          <w:szCs w:val="24"/>
          <w:lang w:val="pl-PL"/>
        </w:rPr>
        <w:br/>
        <w:t xml:space="preserve">z obowiązującymi w tym zakresie przepisami. Tablica informacyjna będzie utrzymywane przez Wykonawcę w dobrym stanie przez cały okres realizacji robót. Wykonawca jest zobowiązany do zabezpieczenia terenu budowy w okresie trwania realizacji kontraktu, aż do zakończenia i odbioru końcowego robót oraz dostarczenie Zamawiającemu decyzji o pozwoleniu na użytkowanie obiektu. </w:t>
      </w:r>
    </w:p>
    <w:p w14:paraId="06C83803" w14:textId="77777777" w:rsidR="0045476E" w:rsidRPr="00414D23" w:rsidRDefault="0045476E" w:rsidP="00F62C81">
      <w:pPr>
        <w:spacing w:line="276" w:lineRule="auto"/>
        <w:rPr>
          <w:rFonts w:ascii="Arial Narrow" w:hAnsi="Arial Narrow" w:cs="Times New Roman"/>
          <w:bCs/>
          <w:szCs w:val="24"/>
          <w:lang w:val="pl-PL"/>
        </w:rPr>
      </w:pPr>
      <w:r w:rsidRPr="00414D23">
        <w:rPr>
          <w:rFonts w:ascii="Arial Narrow" w:hAnsi="Arial Narrow" w:cs="Times New Roman"/>
          <w:bCs/>
          <w:szCs w:val="24"/>
          <w:lang w:val="pl-PL"/>
        </w:rPr>
        <w:t>Wykonawca odpowiada za znajdujące się na terenie budowy wyroby budowlane we własnym zakresie. Wykonywanie wszelkich prac budowlanych musi zapewnić:</w:t>
      </w:r>
    </w:p>
    <w:p w14:paraId="4A196E88" w14:textId="77777777" w:rsidR="0045476E" w:rsidRPr="00414D23" w:rsidRDefault="0045476E" w:rsidP="00F62C81">
      <w:pPr>
        <w:pStyle w:val="Akapitzlist"/>
        <w:numPr>
          <w:ilvl w:val="0"/>
          <w:numId w:val="21"/>
        </w:numPr>
        <w:suppressAutoHyphens/>
        <w:spacing w:after="20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zabezpieczenie elementów przed zniszczeniami i zawilgoceniem,</w:t>
      </w:r>
    </w:p>
    <w:p w14:paraId="4CB22E06" w14:textId="77777777" w:rsidR="0045476E" w:rsidRPr="00414D23" w:rsidRDefault="0045476E" w:rsidP="00F62C81">
      <w:pPr>
        <w:pStyle w:val="Akapitzlist"/>
        <w:numPr>
          <w:ilvl w:val="0"/>
          <w:numId w:val="21"/>
        </w:numPr>
        <w:suppressAutoHyphens/>
        <w:spacing w:after="20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zabezpieczenie i konserwację istniejących przewodów i sieci,</w:t>
      </w:r>
    </w:p>
    <w:p w14:paraId="6A9C751E" w14:textId="77777777" w:rsidR="0045476E" w:rsidRPr="00414D23" w:rsidRDefault="0045476E" w:rsidP="00F62C81">
      <w:pPr>
        <w:pStyle w:val="Akapitzlist"/>
        <w:numPr>
          <w:ilvl w:val="0"/>
          <w:numId w:val="21"/>
        </w:numPr>
        <w:suppressAutoHyphens/>
        <w:spacing w:after="20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zabezpieczenie wymagane przez producenta oraz PN warunków przechowywania wyrobów budowlanych.</w:t>
      </w:r>
    </w:p>
    <w:p w14:paraId="0F45F10B" w14:textId="77777777" w:rsidR="0045476E" w:rsidRPr="00414D23" w:rsidRDefault="0045476E" w:rsidP="00F62C81">
      <w:pPr>
        <w:spacing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Zamawiający przedstawi teren, na którym będzie możliwe umiejscowienie tymczasowych kontenerów technicznych. Na terenie budowy zapewniony jest dojazd drogowy przez istniejące ciągi komunikacyjne. Zamawiający wskaże Wykonawcy punkty poboru wody oraz energii elektrycznej</w:t>
      </w:r>
    </w:p>
    <w:p w14:paraId="093CF11E" w14:textId="77777777" w:rsidR="0045476E" w:rsidRPr="00414D23" w:rsidRDefault="0045476E" w:rsidP="00F62C81">
      <w:pPr>
        <w:spacing w:line="276" w:lineRule="auto"/>
        <w:jc w:val="both"/>
        <w:rPr>
          <w:rFonts w:ascii="Arial Narrow" w:hAnsi="Arial Narrow" w:cs="Times New Roman"/>
          <w:bCs/>
          <w:szCs w:val="24"/>
          <w:lang w:val="pl-PL"/>
        </w:rPr>
      </w:pPr>
      <w:r w:rsidRPr="00414D23">
        <w:rPr>
          <w:rFonts w:ascii="Arial Narrow" w:hAnsi="Arial Narrow" w:cs="Times New Roman"/>
          <w:bCs/>
          <w:szCs w:val="24"/>
          <w:lang w:val="pl-PL"/>
        </w:rPr>
        <w:lastRenderedPageBreak/>
        <w:t xml:space="preserve">Wykonawca zobowiązany jest do wykonania uzgodnień z przewoźnikiem organizacji ruchu i obsługi podróżnych na czas trwania robót budowlanych. </w:t>
      </w:r>
    </w:p>
    <w:p w14:paraId="01FAAF45" w14:textId="77777777" w:rsidR="0045476E" w:rsidRPr="00414D23" w:rsidRDefault="0045476E" w:rsidP="00F62C81">
      <w:pPr>
        <w:spacing w:after="0" w:line="276" w:lineRule="auto"/>
        <w:rPr>
          <w:rFonts w:ascii="Arial Narrow" w:hAnsi="Arial Narrow"/>
          <w:i/>
          <w:iCs/>
          <w:szCs w:val="24"/>
          <w:lang w:val="pl-PL"/>
        </w:rPr>
      </w:pPr>
    </w:p>
    <w:p w14:paraId="0922935B" w14:textId="77777777" w:rsidR="0045476E" w:rsidRPr="00414D23" w:rsidRDefault="0045476E" w:rsidP="00F62C81">
      <w:pPr>
        <w:pStyle w:val="Nagwek2"/>
        <w:numPr>
          <w:ilvl w:val="3"/>
          <w:numId w:val="6"/>
        </w:numPr>
        <w:spacing w:line="276" w:lineRule="auto"/>
        <w:jc w:val="both"/>
        <w:rPr>
          <w:lang w:val="pl-PL"/>
        </w:rPr>
      </w:pPr>
      <w:bookmarkStart w:id="23" w:name="_Toc164799117"/>
      <w:r w:rsidRPr="00414D23">
        <w:rPr>
          <w:lang w:val="pl-PL"/>
        </w:rPr>
        <w:t>Ogólne wymagania w zakresie wykonania robót</w:t>
      </w:r>
      <w:bookmarkEnd w:id="23"/>
      <w:r w:rsidRPr="00414D23">
        <w:rPr>
          <w:lang w:val="pl-PL"/>
        </w:rPr>
        <w:t xml:space="preserve"> </w:t>
      </w:r>
    </w:p>
    <w:p w14:paraId="0E7BC0C3" w14:textId="77777777" w:rsidR="0045476E" w:rsidRPr="00414D23" w:rsidRDefault="0045476E" w:rsidP="00F62C81">
      <w:pPr>
        <w:numPr>
          <w:ilvl w:val="0"/>
          <w:numId w:val="27"/>
        </w:numPr>
        <w:suppressAutoHyphens/>
        <w:spacing w:after="5" w:line="276" w:lineRule="auto"/>
        <w:ind w:right="47" w:hanging="233"/>
        <w:jc w:val="both"/>
        <w:rPr>
          <w:rFonts w:ascii="Arial Narrow" w:hAnsi="Arial Narrow"/>
          <w:b/>
          <w:bCs/>
          <w:szCs w:val="24"/>
          <w:lang w:val="pl-PL"/>
        </w:rPr>
      </w:pPr>
      <w:r w:rsidRPr="00414D23">
        <w:rPr>
          <w:rFonts w:ascii="Arial Narrow" w:hAnsi="Arial Narrow"/>
          <w:b/>
          <w:bCs/>
          <w:szCs w:val="24"/>
          <w:lang w:val="pl-PL"/>
        </w:rPr>
        <w:t xml:space="preserve">Ochrona środowiska w czasie wykonywania robót </w:t>
      </w:r>
    </w:p>
    <w:p w14:paraId="2F676810" w14:textId="77777777" w:rsidR="0045476E" w:rsidRPr="00414D23" w:rsidRDefault="0045476E" w:rsidP="00F62C81">
      <w:pPr>
        <w:spacing w:line="276" w:lineRule="auto"/>
        <w:ind w:left="14" w:right="47"/>
        <w:jc w:val="both"/>
        <w:rPr>
          <w:rFonts w:ascii="Arial Narrow" w:hAnsi="Arial Narrow"/>
          <w:szCs w:val="24"/>
          <w:lang w:val="pl-PL"/>
        </w:rPr>
      </w:pPr>
      <w:r w:rsidRPr="00414D23">
        <w:rPr>
          <w:rFonts w:ascii="Arial Narrow" w:hAnsi="Arial Narrow"/>
          <w:szCs w:val="24"/>
          <w:lang w:val="pl-PL"/>
        </w:rPr>
        <w:t xml:space="preserve">Wykonawca ma obowiązek znać i stosować w czasie prowadzenia robót wszystkie przepisy dotyczące ochrony środowiska naturalnego. W okresie trwania budowy i wykańczania robót Wykonawca będzie utrzymywać teren budowy wraz z wykopami w stanie bez wody stojącej. Będzie podejmować wszelkie uzasadnione kroki mające na celu stosowanie przepisów i norm dotyczących ochrony środowiska na terenie i wokół terenu budowy oraz będzie unikać uszkodzeń lub uciążliwości dla osób lub własności społecznej i innych przyczyn powstałych w następstwie jego sposobu działania. </w:t>
      </w:r>
    </w:p>
    <w:p w14:paraId="2D0FFB24" w14:textId="77777777" w:rsidR="0045476E" w:rsidRPr="00414D23" w:rsidRDefault="0045476E" w:rsidP="00F62C81">
      <w:pPr>
        <w:spacing w:after="26" w:line="276" w:lineRule="auto"/>
        <w:ind w:left="14" w:right="47"/>
        <w:rPr>
          <w:rFonts w:ascii="Arial Narrow" w:hAnsi="Arial Narrow"/>
          <w:szCs w:val="24"/>
          <w:lang w:val="pl-PL"/>
        </w:rPr>
      </w:pPr>
      <w:r w:rsidRPr="00414D23">
        <w:rPr>
          <w:rFonts w:ascii="Arial Narrow" w:hAnsi="Arial Narrow"/>
          <w:szCs w:val="24"/>
          <w:lang w:val="pl-PL"/>
        </w:rPr>
        <w:t xml:space="preserve">Stosując się do tych wymogów, będzie miał szczególny wzgląd na: </w:t>
      </w:r>
    </w:p>
    <w:p w14:paraId="592258F0" w14:textId="77777777" w:rsidR="0045476E" w:rsidRPr="00414D23" w:rsidRDefault="0045476E" w:rsidP="00F62C81">
      <w:pPr>
        <w:numPr>
          <w:ilvl w:val="1"/>
          <w:numId w:val="27"/>
        </w:numPr>
        <w:suppressAutoHyphens/>
        <w:spacing w:after="5" w:line="276" w:lineRule="auto"/>
        <w:ind w:right="47" w:hanging="360"/>
        <w:jc w:val="both"/>
        <w:rPr>
          <w:rFonts w:ascii="Arial Narrow" w:hAnsi="Arial Narrow"/>
          <w:szCs w:val="24"/>
          <w:lang w:val="pl-PL"/>
        </w:rPr>
      </w:pPr>
      <w:r w:rsidRPr="00414D23">
        <w:rPr>
          <w:rFonts w:ascii="Arial Narrow" w:hAnsi="Arial Narrow"/>
          <w:szCs w:val="24"/>
          <w:lang w:val="pl-PL"/>
        </w:rPr>
        <w:t xml:space="preserve">lokalizację baz, warsztatów, magazynów, składowisk i dróg dojazdowych, użytkowanych dla potrzeb inwestycji (również zlokalizowanych poza terenem inwestycji), </w:t>
      </w:r>
    </w:p>
    <w:p w14:paraId="15BAC642" w14:textId="77777777" w:rsidR="0045476E" w:rsidRPr="00414D23" w:rsidRDefault="0045476E" w:rsidP="00F62C81">
      <w:pPr>
        <w:numPr>
          <w:ilvl w:val="1"/>
          <w:numId w:val="27"/>
        </w:numPr>
        <w:suppressAutoHyphens/>
        <w:spacing w:after="5" w:line="276" w:lineRule="auto"/>
        <w:ind w:right="47" w:hanging="360"/>
        <w:jc w:val="both"/>
        <w:rPr>
          <w:rFonts w:ascii="Arial Narrow" w:hAnsi="Arial Narrow"/>
          <w:szCs w:val="24"/>
          <w:lang w:val="pl-PL"/>
        </w:rPr>
      </w:pPr>
      <w:r w:rsidRPr="00414D23">
        <w:rPr>
          <w:rFonts w:ascii="Arial Narrow" w:hAnsi="Arial Narrow"/>
          <w:szCs w:val="24"/>
          <w:lang w:val="pl-PL"/>
        </w:rPr>
        <w:t xml:space="preserve">środki ostrożności i zabezpieczenia zbiorników i cieków wodnych substancjami toksycznymi, zanieczyszczeniem powietrza pyłami i gazami, możliwością powstania pożaru. </w:t>
      </w:r>
    </w:p>
    <w:p w14:paraId="39548800" w14:textId="77777777" w:rsidR="0045476E" w:rsidRPr="00414D23" w:rsidRDefault="0045476E" w:rsidP="00F62C81">
      <w:pPr>
        <w:spacing w:after="0" w:line="276" w:lineRule="auto"/>
        <w:rPr>
          <w:rFonts w:ascii="Arial Narrow" w:hAnsi="Arial Narrow"/>
          <w:szCs w:val="24"/>
          <w:lang w:val="pl-PL"/>
        </w:rPr>
      </w:pPr>
      <w:r w:rsidRPr="00414D23">
        <w:rPr>
          <w:rFonts w:ascii="Arial Narrow" w:hAnsi="Arial Narrow"/>
          <w:szCs w:val="24"/>
          <w:lang w:val="pl-PL"/>
        </w:rPr>
        <w:t xml:space="preserve"> </w:t>
      </w:r>
    </w:p>
    <w:p w14:paraId="7AF2406A" w14:textId="77777777" w:rsidR="0045476E" w:rsidRPr="00414D23" w:rsidRDefault="0045476E" w:rsidP="00F62C81">
      <w:pPr>
        <w:numPr>
          <w:ilvl w:val="0"/>
          <w:numId w:val="27"/>
        </w:numPr>
        <w:suppressAutoHyphens/>
        <w:spacing w:after="5" w:line="276" w:lineRule="auto"/>
        <w:ind w:right="47" w:hanging="233"/>
        <w:jc w:val="both"/>
        <w:rPr>
          <w:rFonts w:ascii="Arial Narrow" w:hAnsi="Arial Narrow"/>
          <w:b/>
          <w:bCs/>
          <w:szCs w:val="24"/>
        </w:rPr>
      </w:pPr>
      <w:r w:rsidRPr="00414D23">
        <w:rPr>
          <w:rFonts w:ascii="Arial Narrow" w:hAnsi="Arial Narrow"/>
          <w:b/>
          <w:bCs/>
          <w:szCs w:val="24"/>
        </w:rPr>
        <w:t xml:space="preserve">Ochrona przeciwpożarowa </w:t>
      </w:r>
    </w:p>
    <w:p w14:paraId="5BD51DD5" w14:textId="77777777" w:rsidR="0045476E" w:rsidRPr="00414D23" w:rsidRDefault="0045476E" w:rsidP="00F62C81">
      <w:pPr>
        <w:spacing w:line="276" w:lineRule="auto"/>
        <w:ind w:left="14" w:right="47"/>
        <w:jc w:val="both"/>
        <w:rPr>
          <w:rFonts w:ascii="Arial Narrow" w:hAnsi="Arial Narrow"/>
          <w:szCs w:val="24"/>
          <w:lang w:val="pl-PL"/>
        </w:rPr>
      </w:pPr>
      <w:r w:rsidRPr="00414D23">
        <w:rPr>
          <w:rFonts w:ascii="Arial Narrow" w:hAnsi="Arial Narrow"/>
          <w:szCs w:val="24"/>
          <w:lang w:val="pl-PL"/>
        </w:rPr>
        <w:t xml:space="preserve">Wykonawca będzie przestrzegać przepisów ochrony przeciwpożarowej. Wykonawca będzie utrzymywać ważny sprzęt ochrony przeciwpożarowej, wymagany przez odpowiednie przepisy na terenie budowy, w pomieszczeniach biurowych, mieszkalnych, magazynowych i innych pomieszczeń wykorzystywanych w trakcie trwania prac budowlanych oraz w maszynach i pojazdach. Materiały łatwopalne będą składowane w sposób zgodny z odpowiednimi przepisami i zabezpieczone przed dostępem osób trzecich. Wykonawca będzie odpowiedzialny za wszelkie straty spowodowane pożarem wywołanym sposobem realizacji robót lub przez personel Wykonawcy. </w:t>
      </w:r>
    </w:p>
    <w:p w14:paraId="19E668D2" w14:textId="77777777" w:rsidR="0045476E" w:rsidRPr="00414D23" w:rsidRDefault="0045476E" w:rsidP="00F62C81">
      <w:pPr>
        <w:numPr>
          <w:ilvl w:val="0"/>
          <w:numId w:val="27"/>
        </w:numPr>
        <w:suppressAutoHyphens/>
        <w:spacing w:after="5" w:line="276" w:lineRule="auto"/>
        <w:ind w:right="47" w:hanging="233"/>
        <w:jc w:val="both"/>
        <w:rPr>
          <w:rFonts w:ascii="Arial Narrow" w:hAnsi="Arial Narrow"/>
          <w:b/>
          <w:bCs/>
          <w:szCs w:val="24"/>
        </w:rPr>
      </w:pPr>
      <w:r w:rsidRPr="00414D23">
        <w:rPr>
          <w:rFonts w:ascii="Arial Narrow" w:hAnsi="Arial Narrow"/>
          <w:b/>
          <w:bCs/>
          <w:szCs w:val="24"/>
        </w:rPr>
        <w:t xml:space="preserve">Materiały szkodliwe dla otoczenia </w:t>
      </w:r>
    </w:p>
    <w:p w14:paraId="12D42608" w14:textId="77777777" w:rsidR="0045476E" w:rsidRPr="00414D23" w:rsidRDefault="0045476E" w:rsidP="00F62C81">
      <w:pPr>
        <w:spacing w:line="276" w:lineRule="auto"/>
        <w:ind w:left="14" w:right="47"/>
        <w:jc w:val="both"/>
        <w:rPr>
          <w:rFonts w:ascii="Arial Narrow" w:hAnsi="Arial Narrow"/>
          <w:szCs w:val="24"/>
          <w:lang w:val="pl-PL"/>
        </w:rPr>
      </w:pPr>
      <w:r w:rsidRPr="00414D23">
        <w:rPr>
          <w:rFonts w:ascii="Arial Narrow" w:hAnsi="Arial Narrow"/>
          <w:szCs w:val="24"/>
          <w:lang w:val="pl-PL"/>
        </w:rPr>
        <w:t xml:space="preserve">Materiały, które w sposób trwały są szkodliwe dla otoczenia, nie będą dopuszczone do użycia. </w:t>
      </w:r>
      <w:r w:rsidRPr="00414D23">
        <w:rPr>
          <w:rFonts w:ascii="Arial Narrow" w:hAnsi="Arial Narrow"/>
          <w:szCs w:val="24"/>
          <w:lang w:val="pl-PL"/>
        </w:rPr>
        <w:br/>
        <w:t xml:space="preserve">Nie dopuszcza się do użycia materiałów wywołujących szkodliwe promieniowanie o stężeniu większym od dopuszczalnego odpowiednimi przepisami. Wszystkie materiały odpadowe użyte do robót, będą miały aprobatę techniczna lub certyfikaty dopuszczenia wydane przez uprawnioną jednostkę, jednoznacznie określającą brak szkodliwego oddziaływania tych materiałów na środowisko. Materiały, które są szkodliwe dla otoczenia tylko w czasie wykonywania robót, a po zakończeniu robót ich szkodliwość zanika (np. materiały pylaste), mogą być użyte pod warunkiem przestrzegania wymagań technologicznych ich wbudowania. Jeśli wymagają tego odpowiednie przepisy, Wykonawca powinien otrzymać zgodę na użycie tych materiałów od właściwych organów administracji państwowej. </w:t>
      </w:r>
    </w:p>
    <w:p w14:paraId="6FC3BAAC" w14:textId="77777777" w:rsidR="0045476E" w:rsidRPr="00414D23" w:rsidRDefault="0045476E" w:rsidP="00F62C81">
      <w:pPr>
        <w:numPr>
          <w:ilvl w:val="0"/>
          <w:numId w:val="27"/>
        </w:numPr>
        <w:suppressAutoHyphens/>
        <w:spacing w:after="5" w:line="276" w:lineRule="auto"/>
        <w:ind w:right="47" w:hanging="233"/>
        <w:jc w:val="both"/>
        <w:rPr>
          <w:rFonts w:ascii="Arial Narrow" w:hAnsi="Arial Narrow"/>
          <w:b/>
          <w:bCs/>
          <w:szCs w:val="24"/>
        </w:rPr>
      </w:pPr>
      <w:r w:rsidRPr="00414D23">
        <w:rPr>
          <w:rFonts w:ascii="Arial Narrow" w:hAnsi="Arial Narrow"/>
          <w:b/>
          <w:bCs/>
          <w:szCs w:val="24"/>
        </w:rPr>
        <w:t>Ochrona własności publicznej i prywatnej</w:t>
      </w:r>
    </w:p>
    <w:p w14:paraId="40E246C9" w14:textId="77777777" w:rsidR="0045476E" w:rsidRPr="00414D23" w:rsidRDefault="0045476E" w:rsidP="00F62C81">
      <w:pPr>
        <w:spacing w:line="276" w:lineRule="auto"/>
        <w:ind w:left="14" w:right="47"/>
        <w:jc w:val="both"/>
        <w:rPr>
          <w:rFonts w:ascii="Arial Narrow" w:hAnsi="Arial Narrow"/>
          <w:szCs w:val="24"/>
          <w:lang w:val="pl-PL"/>
        </w:rPr>
      </w:pPr>
      <w:r w:rsidRPr="00414D23">
        <w:rPr>
          <w:rFonts w:ascii="Arial Narrow" w:hAnsi="Arial Narrow"/>
          <w:szCs w:val="24"/>
          <w:lang w:val="pl-PL"/>
        </w:rPr>
        <w:t xml:space="preserve">Wykonawca odpowiada za ochronę obiektów, instalacji, urządzeń znajdujących się na powierzchni ziemi oraz pod ziemią na terenie objętym pracami budowlanymi. Wykonawca zapewni właściwe oznaczenie i zabezpieczenie obiektów sąsiadujących i podziemnych instalacji i urządzeń przed ich uszkodzeniem w czasie trwania budowy, przy obecności właściciela tych obiektów. Wykonawca zobowiązany jest umieścić w swoim harmonogramie rezerwę czasową dla wszelkiego rodzaju robót, które mają być wykonane w zakresie przełożenia instalacji lub urządzeń podziemnych i naziemnych oraz powiadomić Inspektora Nadzoru, właścicieli posesji sąsiednich. oraz władze lokalne o zamiarze rozpoczęcia takich robót. O fakcie przypadkowego uszkodzenia instalacji lub urządzeń, Wykonawca niezwłocznie powiadomi Inspektora Nadzoru i władze lokalne oraz będzie z nimi współpracował dostarczając wszelkiej pomocy niezbędnej do dokonania napraw. Wykonawca odpowiada za wszelkie uszkodzenia urządzeń i instalacji nadziemnych i podziemnych powstałe w wyniku prowadzonych przez niego robót. </w:t>
      </w:r>
    </w:p>
    <w:p w14:paraId="43C2624A" w14:textId="77777777" w:rsidR="0045476E" w:rsidRPr="00414D23" w:rsidRDefault="0045476E" w:rsidP="00F62C81">
      <w:pPr>
        <w:numPr>
          <w:ilvl w:val="0"/>
          <w:numId w:val="27"/>
        </w:numPr>
        <w:suppressAutoHyphens/>
        <w:spacing w:after="5" w:line="276" w:lineRule="auto"/>
        <w:ind w:right="47" w:hanging="233"/>
        <w:jc w:val="both"/>
        <w:rPr>
          <w:rFonts w:ascii="Arial Narrow" w:hAnsi="Arial Narrow"/>
          <w:b/>
          <w:bCs/>
          <w:szCs w:val="24"/>
        </w:rPr>
      </w:pPr>
      <w:r w:rsidRPr="00414D23">
        <w:rPr>
          <w:rFonts w:ascii="Arial Narrow" w:hAnsi="Arial Narrow"/>
          <w:b/>
          <w:bCs/>
          <w:szCs w:val="24"/>
        </w:rPr>
        <w:t xml:space="preserve">Bezpieczeństwo i higiena pracy </w:t>
      </w:r>
    </w:p>
    <w:p w14:paraId="52C48047" w14:textId="10A7C473" w:rsidR="0045476E" w:rsidRPr="00414D23" w:rsidRDefault="0045476E" w:rsidP="00F62C81">
      <w:pPr>
        <w:spacing w:after="0" w:line="276" w:lineRule="auto"/>
        <w:rPr>
          <w:rFonts w:ascii="Arial Narrow" w:hAnsi="Arial Narrow"/>
          <w:szCs w:val="24"/>
          <w:lang w:val="pl-PL"/>
        </w:rPr>
      </w:pPr>
      <w:r w:rsidRPr="00414D23">
        <w:rPr>
          <w:rFonts w:ascii="Arial Narrow" w:hAnsi="Arial Narrow"/>
          <w:szCs w:val="24"/>
          <w:lang w:val="pl-PL"/>
        </w:rPr>
        <w:t xml:space="preserve">Podczas realizacji robót Wykonawca jest zobowiązany przestrzegać przepisy dotyczące bezpieczeństwa i higieny pracy. W szczególności Wykonawca ma obowiązek zadbać o to, aby personel nie wykonywał pracy w warunkach </w:t>
      </w:r>
      <w:r w:rsidRPr="00414D23">
        <w:rPr>
          <w:rFonts w:ascii="Arial Narrow" w:hAnsi="Arial Narrow"/>
          <w:szCs w:val="24"/>
          <w:lang w:val="pl-PL"/>
        </w:rPr>
        <w:lastRenderedPageBreak/>
        <w:t xml:space="preserve">niebezpiecznych, szkodliwych dla zdrowia oraz nie spełniających wymagań sanitarnych. Wykonawca zapewni i będzie utrzymywał wszystkie urządzenia zabezpieczające, socjalne oraz sprzęt i odzież dla ochrony życia i zdrowia osób zatrudnionych na budowie oraz dla zapewnienia bezpieczeństwa publicznego. Uznaje się, że wszystkie koszty związane z wypełnieniem wymagań bezpieczeństwa określonych powyżej, są uwzględnione w Umowie. Wykonawca zobowiązany jest do opracowania i przedstawienia Zamawiającemu Planu bezpieczeństwa i ochrony zdrowia zwanym „Planem Bezpieczeństwa i Ochrony Zdrowia (BIOZ)” przed rozpoczęciem robót. </w:t>
      </w:r>
    </w:p>
    <w:p w14:paraId="577A0187" w14:textId="77777777" w:rsidR="0045476E" w:rsidRPr="00414D23" w:rsidRDefault="0045476E" w:rsidP="00F62C81">
      <w:pPr>
        <w:numPr>
          <w:ilvl w:val="0"/>
          <w:numId w:val="27"/>
        </w:numPr>
        <w:suppressAutoHyphens/>
        <w:spacing w:after="5" w:line="276" w:lineRule="auto"/>
        <w:ind w:right="47" w:hanging="233"/>
        <w:jc w:val="both"/>
        <w:rPr>
          <w:rFonts w:ascii="Arial Narrow" w:hAnsi="Arial Narrow"/>
          <w:b/>
          <w:bCs/>
          <w:szCs w:val="24"/>
        </w:rPr>
      </w:pPr>
      <w:r w:rsidRPr="00414D23">
        <w:rPr>
          <w:rFonts w:ascii="Arial Narrow" w:hAnsi="Arial Narrow"/>
          <w:b/>
          <w:bCs/>
          <w:szCs w:val="24"/>
        </w:rPr>
        <w:t xml:space="preserve">Ochrona i utrzymanie robót </w:t>
      </w:r>
    </w:p>
    <w:p w14:paraId="6108CD62" w14:textId="41A6B4C4" w:rsidR="0045476E" w:rsidRPr="00414D23" w:rsidRDefault="0045476E" w:rsidP="00F62C81">
      <w:pPr>
        <w:spacing w:line="276" w:lineRule="auto"/>
        <w:ind w:left="14" w:right="47"/>
        <w:jc w:val="both"/>
        <w:rPr>
          <w:rFonts w:ascii="Arial Narrow" w:hAnsi="Arial Narrow"/>
          <w:szCs w:val="24"/>
          <w:lang w:val="pl-PL"/>
        </w:rPr>
      </w:pPr>
      <w:r w:rsidRPr="00414D23">
        <w:rPr>
          <w:rFonts w:ascii="Arial Narrow" w:hAnsi="Arial Narrow"/>
          <w:szCs w:val="24"/>
          <w:lang w:val="pl-PL"/>
        </w:rPr>
        <w:t xml:space="preserve">Wykonawca będzie odpowiedzialny za ochronę robót, za wszystkie materiały i urządzenia używane do robót, od daty rozpoczęcia robót do chwili podpisania przez Zamawiającego Protokołu Odbioru Końcowego Robót oraz przekazania decyzji o pozwoleniu na użytkowanie obiektu. Wykonawca będzie utrzymywać roboty do czasu odbioru ostatecznego. Utrzymanie powinno być prowadzone w taki sposób, aby obiekty budowlane oraz wszelkie ich elementy, były w zadawalającym stanie przez cały czas prowadzenia robót, do momentu odbioru ostatecznego. Jeśli wykonawca w jakimkolwiek czasie zaniedba utrzymanie, to na polecenie Zamawiającego roboty budowlane mogą zostać wstrzymane, a Wykonawca musi rozpocząć roboty utrzymaniowe nie później niż 24 godziny po otrzymaniu polecenia od Zamawiającego. </w:t>
      </w:r>
    </w:p>
    <w:p w14:paraId="29BC0A62" w14:textId="77777777" w:rsidR="0045476E" w:rsidRPr="00414D23" w:rsidRDefault="0045476E" w:rsidP="00F62C81">
      <w:pPr>
        <w:numPr>
          <w:ilvl w:val="0"/>
          <w:numId w:val="27"/>
        </w:numPr>
        <w:suppressAutoHyphens/>
        <w:spacing w:after="5" w:line="276" w:lineRule="auto"/>
        <w:ind w:right="47" w:hanging="233"/>
        <w:jc w:val="both"/>
        <w:rPr>
          <w:rFonts w:ascii="Arial Narrow" w:hAnsi="Arial Narrow"/>
          <w:b/>
          <w:bCs/>
          <w:szCs w:val="24"/>
        </w:rPr>
      </w:pPr>
      <w:r w:rsidRPr="00414D23">
        <w:rPr>
          <w:rFonts w:ascii="Arial Narrow" w:hAnsi="Arial Narrow"/>
          <w:b/>
          <w:bCs/>
          <w:szCs w:val="24"/>
        </w:rPr>
        <w:t xml:space="preserve">Stosowanie się do przepisów prawa </w:t>
      </w:r>
    </w:p>
    <w:p w14:paraId="18B6BD02" w14:textId="77777777" w:rsidR="0045476E" w:rsidRPr="00414D23" w:rsidRDefault="0045476E" w:rsidP="00F62C81">
      <w:pPr>
        <w:spacing w:line="276" w:lineRule="auto"/>
        <w:ind w:left="14" w:right="47"/>
        <w:jc w:val="both"/>
        <w:rPr>
          <w:rFonts w:ascii="Arial Narrow" w:hAnsi="Arial Narrow"/>
          <w:szCs w:val="24"/>
          <w:lang w:val="pl-PL"/>
        </w:rPr>
      </w:pPr>
      <w:r w:rsidRPr="00414D23">
        <w:rPr>
          <w:rFonts w:ascii="Arial Narrow" w:hAnsi="Arial Narrow"/>
          <w:szCs w:val="24"/>
          <w:lang w:val="pl-PL"/>
        </w:rPr>
        <w:t xml:space="preserve">Wykonawca zobowiązany jest znać wszystkie przepisy wydane przez władze centralne i miejscowe oraz przepisy i wytyczne, które są w jakikolwiek sposób związane z robotami. Wykonawca jest w pełni odpowiedzialny za przestrzeganie tych praw, przepisów i wytycznych podczas prowadzenia robót. </w:t>
      </w:r>
    </w:p>
    <w:p w14:paraId="357DC54D" w14:textId="77777777" w:rsidR="0045476E" w:rsidRPr="00414D23" w:rsidRDefault="0045476E" w:rsidP="00F62C81">
      <w:pPr>
        <w:numPr>
          <w:ilvl w:val="0"/>
          <w:numId w:val="27"/>
        </w:numPr>
        <w:suppressAutoHyphens/>
        <w:spacing w:after="5" w:line="276" w:lineRule="auto"/>
        <w:ind w:right="47" w:hanging="233"/>
        <w:jc w:val="both"/>
        <w:rPr>
          <w:rFonts w:ascii="Arial Narrow" w:hAnsi="Arial Narrow"/>
          <w:b/>
          <w:bCs/>
          <w:szCs w:val="24"/>
        </w:rPr>
      </w:pPr>
      <w:r w:rsidRPr="00414D23">
        <w:rPr>
          <w:rFonts w:ascii="Arial Narrow" w:hAnsi="Arial Narrow"/>
          <w:b/>
          <w:bCs/>
          <w:szCs w:val="24"/>
        </w:rPr>
        <w:t xml:space="preserve">Sprzęt, transport </w:t>
      </w:r>
    </w:p>
    <w:p w14:paraId="665AE7B3" w14:textId="77777777" w:rsidR="0045476E" w:rsidRPr="00414D23" w:rsidRDefault="0045476E" w:rsidP="00F62C81">
      <w:pPr>
        <w:spacing w:after="0" w:line="276" w:lineRule="auto"/>
        <w:ind w:left="14" w:right="47"/>
        <w:jc w:val="both"/>
        <w:rPr>
          <w:rFonts w:ascii="Arial Narrow" w:hAnsi="Arial Narrow"/>
          <w:szCs w:val="24"/>
          <w:lang w:val="pl-PL"/>
        </w:rPr>
      </w:pPr>
      <w:r w:rsidRPr="00414D23">
        <w:rPr>
          <w:rFonts w:ascii="Arial Narrow" w:hAnsi="Arial Narrow"/>
          <w:szCs w:val="24"/>
          <w:lang w:val="pl-PL"/>
        </w:rPr>
        <w:t xml:space="preserve">W trakcie realizacji robót należy stosować urządzenia sprawne technicznie nie powodujące nadmiernego hałasu i zanieczyszczenia środowiska olejem, smarami itp. Ze względu na nieskomplikowany charakter robót nie przewiduje się wystąpienia potrzeby zastosowania maszyn i urządzeń innych niż powszechnie stosowane w budownictwie. Wykonawca zobowiązany jest do używania tylko takiego sprzętu, który nie spowoduje niekorzystnego wpływu na jakość wykonywanych robót. W trakcie realizacji robót należy stosować środki transportowe sprawne technicznie nie powodujące nadmiernego hałasu i zanieczyszczenia środowiska, olejem, smarami itp. Pojazdy do przewożenia materiałów wrażliwych na warunki atmosferyczne winny posiadać szczelne plandeki ochronne. Wykonawca jest zobowiązany do stosowania tylko takich środków transportu, które nie wpłyną niekorzystnie na jakość wykonywanych robót i właściwości przewożonych materiałów. </w:t>
      </w:r>
    </w:p>
    <w:p w14:paraId="311AD987" w14:textId="77777777" w:rsidR="0045476E" w:rsidRPr="00414D23" w:rsidRDefault="0045476E" w:rsidP="00F62C81">
      <w:pPr>
        <w:pStyle w:val="Nagwek2"/>
        <w:numPr>
          <w:ilvl w:val="3"/>
          <w:numId w:val="6"/>
        </w:numPr>
        <w:spacing w:line="276" w:lineRule="auto"/>
        <w:jc w:val="both"/>
        <w:rPr>
          <w:lang w:val="pl-PL"/>
        </w:rPr>
      </w:pPr>
      <w:bookmarkStart w:id="24" w:name="_Toc164799118"/>
      <w:r w:rsidRPr="00414D23">
        <w:rPr>
          <w:lang w:val="pl-PL"/>
        </w:rPr>
        <w:t>Materiały</w:t>
      </w:r>
      <w:bookmarkEnd w:id="24"/>
      <w:r w:rsidRPr="00414D23">
        <w:rPr>
          <w:lang w:val="pl-PL"/>
        </w:rPr>
        <w:t xml:space="preserve"> </w:t>
      </w:r>
    </w:p>
    <w:p w14:paraId="6E17CC0F" w14:textId="51B1BE75" w:rsidR="0045476E" w:rsidRPr="00414D23" w:rsidRDefault="0045476E" w:rsidP="00F62C81">
      <w:pPr>
        <w:spacing w:line="276" w:lineRule="auto"/>
        <w:ind w:left="14" w:right="47"/>
        <w:jc w:val="both"/>
        <w:rPr>
          <w:rFonts w:ascii="Arial Narrow" w:hAnsi="Arial Narrow"/>
          <w:szCs w:val="24"/>
          <w:lang w:val="pl-PL"/>
        </w:rPr>
      </w:pPr>
      <w:r w:rsidRPr="00414D23">
        <w:rPr>
          <w:rFonts w:ascii="Arial Narrow" w:hAnsi="Arial Narrow"/>
          <w:szCs w:val="24"/>
          <w:lang w:val="pl-PL"/>
        </w:rPr>
        <w:t xml:space="preserve">Wykonawca jest zobowiązany do przedstawienia Zamawiającemu dokumentów dotyczących doboru materiałów proponowanych do wykorzystania w trakcie realizacji robót w celu uzyskania akceptacji dla proponowanych rozwiązań i materiałów. Zamawiający może wymagać przedstawienia próbek do oceny i zatwierdzenia. Co najmniej na trzy tygodnie przed zaplanowanym wykorzystaniem jakichkolwiek materiałów przeznaczonych do Robót, Wykonawca przedstawi szczegółowe informacje dotyczące proponowanego źródła wytwarzania, zamawiania lub doboru materiałów, odpowiednie świadectwa badań oraz próbki do zatwierdzenia przez służby Zamawiającego. Cechy materiałów muszą być jednorodne i wykazywać zgodność z wymaganiami określonymi w PFU, Dokumentacji Projektowej i Specyfikacjach technicznych wykonania i odbioru robót – zatwierdzonych przez Zamawiającego. Szczegółowe wymagania zostaną określone w Specyfikacji Technicznej Wykonania i Odbioru Robót Budowlanych zatwierdzanej przez Zamawiającego. </w:t>
      </w:r>
    </w:p>
    <w:p w14:paraId="21FC483F" w14:textId="77777777" w:rsidR="0045476E" w:rsidRPr="00414D23" w:rsidRDefault="0045476E" w:rsidP="00F62C81">
      <w:pPr>
        <w:spacing w:line="276" w:lineRule="auto"/>
        <w:ind w:left="14" w:right="47"/>
        <w:rPr>
          <w:rFonts w:ascii="Arial Narrow" w:hAnsi="Arial Narrow"/>
          <w:szCs w:val="24"/>
          <w:u w:val="single"/>
          <w:lang w:val="pl-PL"/>
        </w:rPr>
      </w:pPr>
      <w:r w:rsidRPr="00414D23">
        <w:rPr>
          <w:rFonts w:ascii="Arial Narrow" w:hAnsi="Arial Narrow"/>
          <w:szCs w:val="24"/>
          <w:u w:val="single"/>
          <w:lang w:val="pl-PL"/>
        </w:rPr>
        <w:t xml:space="preserve">Przechowywanie i składowanie materiałów </w:t>
      </w:r>
    </w:p>
    <w:p w14:paraId="666C68D5" w14:textId="77777777" w:rsidR="0045476E" w:rsidRPr="00414D23" w:rsidRDefault="0045476E" w:rsidP="00F62C81">
      <w:pPr>
        <w:spacing w:line="276" w:lineRule="auto"/>
        <w:ind w:left="14" w:right="47"/>
        <w:jc w:val="both"/>
        <w:rPr>
          <w:rFonts w:ascii="Arial Narrow" w:hAnsi="Arial Narrow"/>
          <w:szCs w:val="24"/>
          <w:lang w:val="pl-PL"/>
        </w:rPr>
      </w:pPr>
      <w:r w:rsidRPr="00414D23">
        <w:rPr>
          <w:rFonts w:ascii="Arial Narrow" w:hAnsi="Arial Narrow"/>
          <w:szCs w:val="24"/>
          <w:lang w:val="pl-PL"/>
        </w:rPr>
        <w:t xml:space="preserve">Wykonawca zapewni, aby tymczasowo składowane materiały do czasu gdy będą potrzebne do robót były zabezpieczone przed zanieczyszczeniem i wpływem warunków atmosferycznych, zachowały swoją jakość i właściwość do robót i były dostępne do kontroli. Miejsca czasowego składowania będą zlokalizowane w obrębie terenu budowy lub poza terenem budowy w miejscach zorganizowanych przez Wykonawcę. </w:t>
      </w:r>
    </w:p>
    <w:p w14:paraId="67FEAC50" w14:textId="77777777" w:rsidR="0045476E" w:rsidRPr="00414D23" w:rsidRDefault="0045476E" w:rsidP="00F62C81">
      <w:pPr>
        <w:spacing w:line="276" w:lineRule="auto"/>
        <w:ind w:left="14" w:right="47"/>
        <w:rPr>
          <w:rFonts w:ascii="Arial Narrow" w:hAnsi="Arial Narrow"/>
          <w:szCs w:val="24"/>
          <w:u w:val="single"/>
          <w:lang w:val="pl-PL"/>
        </w:rPr>
      </w:pPr>
      <w:r w:rsidRPr="00414D23">
        <w:rPr>
          <w:rFonts w:ascii="Arial Narrow" w:hAnsi="Arial Narrow"/>
          <w:szCs w:val="24"/>
          <w:u w:val="single"/>
          <w:lang w:val="pl-PL"/>
        </w:rPr>
        <w:t xml:space="preserve">Materiały nieodpowiadające wymaganiom </w:t>
      </w:r>
    </w:p>
    <w:p w14:paraId="30255959" w14:textId="77777777" w:rsidR="0045476E" w:rsidRPr="00414D23" w:rsidRDefault="0045476E" w:rsidP="00F62C81">
      <w:pPr>
        <w:spacing w:line="276" w:lineRule="auto"/>
        <w:ind w:left="14" w:right="47"/>
        <w:jc w:val="both"/>
        <w:rPr>
          <w:rFonts w:ascii="Arial Narrow" w:hAnsi="Arial Narrow"/>
          <w:szCs w:val="24"/>
          <w:lang w:val="pl-PL"/>
        </w:rPr>
      </w:pPr>
      <w:r w:rsidRPr="00414D23">
        <w:rPr>
          <w:rFonts w:ascii="Arial Narrow" w:hAnsi="Arial Narrow"/>
          <w:szCs w:val="24"/>
          <w:lang w:val="pl-PL"/>
        </w:rPr>
        <w:lastRenderedPageBreak/>
        <w:t xml:space="preserve">Materiały nie odpowiadające wymaganiom zostaną przez Wykonawcę wywiezione z terenu budowy, bądź złożone w miejscu wskazanym przez Zamawiającego. Każdy rodzaj robót, w którym znajdą się niezbadane i niezaakceptowane materiały Wykonawca wykonuje na własne ryzyko, licząc się z jego nieprzyjęciem i niezapłaceniem. </w:t>
      </w:r>
    </w:p>
    <w:p w14:paraId="23E16E78" w14:textId="77777777" w:rsidR="0045476E" w:rsidRPr="00414D23" w:rsidRDefault="0045476E" w:rsidP="00F62C81">
      <w:pPr>
        <w:spacing w:line="276" w:lineRule="auto"/>
        <w:ind w:left="14" w:right="47"/>
        <w:rPr>
          <w:rFonts w:ascii="Arial Narrow" w:hAnsi="Arial Narrow"/>
          <w:szCs w:val="24"/>
          <w:u w:val="single"/>
          <w:lang w:val="pl-PL"/>
        </w:rPr>
      </w:pPr>
      <w:r w:rsidRPr="00414D23">
        <w:rPr>
          <w:rFonts w:ascii="Arial Narrow" w:hAnsi="Arial Narrow"/>
          <w:szCs w:val="24"/>
          <w:u w:val="single"/>
          <w:lang w:val="pl-PL"/>
        </w:rPr>
        <w:t xml:space="preserve">Wariantowe stosowanie materiałów </w:t>
      </w:r>
    </w:p>
    <w:p w14:paraId="1A57C1D8" w14:textId="77777777" w:rsidR="0045476E" w:rsidRPr="00414D23" w:rsidRDefault="0045476E" w:rsidP="00F62C81">
      <w:pPr>
        <w:spacing w:line="276" w:lineRule="auto"/>
        <w:ind w:left="14" w:right="47"/>
        <w:jc w:val="both"/>
        <w:rPr>
          <w:rFonts w:ascii="Arial Narrow" w:hAnsi="Arial Narrow"/>
          <w:szCs w:val="24"/>
          <w:lang w:val="pl-PL"/>
        </w:rPr>
      </w:pPr>
      <w:r w:rsidRPr="00414D23">
        <w:rPr>
          <w:rFonts w:ascii="Arial Narrow" w:hAnsi="Arial Narrow"/>
          <w:szCs w:val="24"/>
          <w:lang w:val="pl-PL"/>
        </w:rPr>
        <w:t xml:space="preserve">Jeśli projekt lub STWiOR przewidują możliwość wariantowego zastosowania rodzaju materiałów </w:t>
      </w:r>
      <w:r w:rsidRPr="00414D23">
        <w:rPr>
          <w:rFonts w:ascii="Arial Narrow" w:hAnsi="Arial Narrow"/>
          <w:szCs w:val="24"/>
          <w:lang w:val="pl-PL"/>
        </w:rPr>
        <w:br/>
        <w:t xml:space="preserve">w wykonywanych robotach, Wykonawca powiadomi Zamawiającego o swoim zamiarze co najmniej </w:t>
      </w:r>
      <w:r w:rsidRPr="00414D23">
        <w:rPr>
          <w:rFonts w:ascii="Arial Narrow" w:hAnsi="Arial Narrow"/>
          <w:szCs w:val="24"/>
          <w:lang w:val="pl-PL"/>
        </w:rPr>
        <w:br/>
        <w:t xml:space="preserve">z wyprzedzeniem na siedem dni roboczych i uzyska stosowną zgodę Zamawiającego na zmianę. Akceptacja Zamawiającego będzie poprzedzona opinią Projektanta. Wybrany i zaakceptowany rodzaj materiału nie może być później zmieniany bez zgody Zamawiającego. </w:t>
      </w:r>
    </w:p>
    <w:p w14:paraId="33B4438D" w14:textId="77777777" w:rsidR="0045476E" w:rsidRPr="00414D23" w:rsidRDefault="0045476E" w:rsidP="00F62C81">
      <w:pPr>
        <w:pStyle w:val="Nagwek2"/>
        <w:numPr>
          <w:ilvl w:val="3"/>
          <w:numId w:val="6"/>
        </w:numPr>
        <w:spacing w:line="276" w:lineRule="auto"/>
        <w:jc w:val="both"/>
        <w:rPr>
          <w:lang w:val="pl-PL"/>
        </w:rPr>
      </w:pPr>
      <w:bookmarkStart w:id="25" w:name="_Toc164799119"/>
      <w:r w:rsidRPr="00414D23">
        <w:rPr>
          <w:lang w:val="pl-PL"/>
        </w:rPr>
        <w:t>Przepisy prawne i normy związanie z projektowaniem i wykonaniem zamówienia</w:t>
      </w:r>
      <w:bookmarkEnd w:id="25"/>
    </w:p>
    <w:p w14:paraId="25904806" w14:textId="77777777" w:rsidR="0045476E" w:rsidRPr="00414D23" w:rsidRDefault="0045476E" w:rsidP="00F62C81">
      <w:pPr>
        <w:spacing w:line="276" w:lineRule="auto"/>
        <w:ind w:left="14" w:right="47"/>
        <w:jc w:val="both"/>
        <w:rPr>
          <w:rFonts w:ascii="Arial Narrow" w:hAnsi="Arial Narrow"/>
          <w:szCs w:val="24"/>
          <w:lang w:val="pl-PL"/>
        </w:rPr>
      </w:pPr>
      <w:r w:rsidRPr="00414D23">
        <w:rPr>
          <w:rFonts w:ascii="Arial Narrow" w:hAnsi="Arial Narrow"/>
          <w:szCs w:val="24"/>
          <w:lang w:val="pl-PL"/>
        </w:rPr>
        <w:t xml:space="preserve">Wykonawca jest zobowiązany wykonać przedmiot zamówienia, spełniając wymagania prawne określone w ustawie: Prawo Budowlane, rozporządzeniu Ministra Infrastruktury w sprawie warunków technicznych jakim powinny odpowiadać budynki i ich usytuowanie, z późniejszymi zmianami), innych ustaw i rozporządzeń, Polskich Norm, zasad wiedzy technicznej i sztuki budowlanej. Wykonawca ma obowiązek wykonać przedmiot zamówienia zgodnie z wymaganiami opisanymi w PFU. Jeśli którykolwiek z cytowanych dokumentów uległ aktualizacji należy wziąć pod uwagę jego aktualizację. W przypadku powołań normatywnych niedatowanych obowiązuje najnowsze wydanie cytowanej normy. </w:t>
      </w:r>
    </w:p>
    <w:p w14:paraId="2B27D2D1" w14:textId="77777777" w:rsidR="0045476E" w:rsidRPr="00414D23" w:rsidRDefault="0045476E" w:rsidP="00F62C81">
      <w:pPr>
        <w:pStyle w:val="Nagwek2"/>
        <w:numPr>
          <w:ilvl w:val="3"/>
          <w:numId w:val="6"/>
        </w:numPr>
        <w:spacing w:line="276" w:lineRule="auto"/>
        <w:jc w:val="both"/>
        <w:rPr>
          <w:lang w:val="pl-PL"/>
        </w:rPr>
      </w:pPr>
      <w:bookmarkStart w:id="26" w:name="_Toc164799120"/>
      <w:r w:rsidRPr="00414D23">
        <w:rPr>
          <w:lang w:val="pl-PL"/>
        </w:rPr>
        <w:t>Kontrola jakości</w:t>
      </w:r>
      <w:bookmarkEnd w:id="26"/>
      <w:r w:rsidRPr="00414D23">
        <w:rPr>
          <w:lang w:val="pl-PL"/>
        </w:rPr>
        <w:t xml:space="preserve"> </w:t>
      </w:r>
    </w:p>
    <w:p w14:paraId="31CF5E17" w14:textId="16802537" w:rsidR="0045476E" w:rsidRPr="00414D23" w:rsidRDefault="0045476E" w:rsidP="00F62C81">
      <w:pPr>
        <w:spacing w:after="0" w:line="276" w:lineRule="auto"/>
        <w:jc w:val="both"/>
        <w:rPr>
          <w:rFonts w:ascii="Arial Narrow" w:hAnsi="Arial Narrow"/>
          <w:szCs w:val="24"/>
          <w:lang w:val="pl-PL"/>
        </w:rPr>
      </w:pPr>
      <w:r w:rsidRPr="00414D23">
        <w:rPr>
          <w:rFonts w:ascii="Arial Narrow" w:hAnsi="Arial Narrow"/>
          <w:szCs w:val="24"/>
          <w:lang w:val="pl-PL"/>
        </w:rPr>
        <w:t xml:space="preserve">Wykonawca jest odpowiedzialny za jakość robót i dostarczy Zamawiającemu do zatwierdzenia szczegóły swojego Programu Zapewnienia Jakości. Przedstawi on w nim zamierzony sposób wykonywania robót, możliwości techniczne, kadrowe i organizacyjne, gwarantujące prawidłowe wykonanie robót, zgodne z wymaganiami umownymi. Celem kontroli jakości robót będzie zapewnienie osiągnięcia założonej jakości. Wykonawca jest odpowiedzialny za pełną kontrolę robót i jakości materiałów. Wykonawca zapewni odpowiedni system kontroli, włączając personel, sprzęt, zaopatrzenie i wszelkie urządzenia niezbędne do pobierania próbek i badań materiałów oraz robót. Wykonawca będzie przeprowadzać pomiary i badania materiałów oraz robót z częstotliwością zapewniającą stwierdzenie, że roboty wykonano zgodnie z wymaganiami zawartymi w Dokumentacji Technicznej. Przed wykonaniem badań jakości materiałów przez Wykonawcę, można dopuścić do użycia tylko te materiały, które posiadają: </w:t>
      </w:r>
    </w:p>
    <w:p w14:paraId="7B595ABD" w14:textId="77777777" w:rsidR="0045476E" w:rsidRPr="00414D23" w:rsidRDefault="0045476E" w:rsidP="00F62C81">
      <w:pPr>
        <w:spacing w:after="0" w:line="276" w:lineRule="auto"/>
        <w:ind w:left="284" w:right="47"/>
        <w:rPr>
          <w:rFonts w:ascii="Arial Narrow" w:hAnsi="Arial Narrow"/>
          <w:szCs w:val="24"/>
          <w:lang w:val="pl-PL"/>
        </w:rPr>
      </w:pPr>
      <w:r w:rsidRPr="00414D23">
        <w:rPr>
          <w:rFonts w:ascii="Arial Narrow" w:hAnsi="Arial Narrow"/>
          <w:szCs w:val="24"/>
          <w:lang w:val="pl-PL"/>
        </w:rPr>
        <w:t>• certyfikat na znak bezpieczeństwa, wskazujący na to, że zapewniono zgodność z kryteriami technicznymi i przepisami aprobat technicznych oraz właściwych przepisów i dokumentów technicznych,</w:t>
      </w:r>
    </w:p>
    <w:p w14:paraId="2DFB0251" w14:textId="77777777" w:rsidR="0045476E" w:rsidRPr="00414D23" w:rsidRDefault="0045476E" w:rsidP="00F62C81">
      <w:pPr>
        <w:spacing w:line="276" w:lineRule="auto"/>
        <w:ind w:left="284" w:right="47"/>
        <w:rPr>
          <w:rFonts w:ascii="Arial Narrow" w:hAnsi="Arial Narrow"/>
          <w:szCs w:val="24"/>
          <w:lang w:val="pl-PL"/>
        </w:rPr>
      </w:pPr>
      <w:r w:rsidRPr="00414D23">
        <w:rPr>
          <w:rFonts w:ascii="Arial Narrow" w:hAnsi="Arial Narrow"/>
          <w:szCs w:val="24"/>
          <w:lang w:val="pl-PL"/>
        </w:rPr>
        <w:t xml:space="preserve"> • deklarację zgodności lub certyfikat zgodności z aprobatą techniczną w przypadku wyrobów, jeżeli nie są objęte certyfikacją określoną powyżej. </w:t>
      </w:r>
    </w:p>
    <w:p w14:paraId="76F416F9" w14:textId="77777777" w:rsidR="00F62C81" w:rsidRDefault="0045476E" w:rsidP="00F62C81">
      <w:pPr>
        <w:pStyle w:val="Nagwek2"/>
        <w:numPr>
          <w:ilvl w:val="3"/>
          <w:numId w:val="6"/>
        </w:numPr>
        <w:spacing w:line="276" w:lineRule="auto"/>
        <w:jc w:val="both"/>
        <w:rPr>
          <w:lang w:val="pl-PL"/>
        </w:rPr>
      </w:pPr>
      <w:bookmarkStart w:id="27" w:name="_Toc164799121"/>
      <w:r w:rsidRPr="00414D23">
        <w:rPr>
          <w:lang w:val="pl-PL"/>
        </w:rPr>
        <w:t>Dokumenty budowy</w:t>
      </w:r>
      <w:bookmarkEnd w:id="27"/>
      <w:r w:rsidRPr="00414D23">
        <w:rPr>
          <w:lang w:val="pl-PL"/>
        </w:rPr>
        <w:t xml:space="preserve"> </w:t>
      </w:r>
    </w:p>
    <w:p w14:paraId="0F0E56FC" w14:textId="70CCAC1F" w:rsidR="0045476E" w:rsidRPr="00F62C81" w:rsidRDefault="0045476E" w:rsidP="00F62C81">
      <w:pPr>
        <w:pStyle w:val="Nagwek2"/>
        <w:numPr>
          <w:ilvl w:val="0"/>
          <w:numId w:val="0"/>
        </w:numPr>
        <w:spacing w:line="276" w:lineRule="auto"/>
        <w:ind w:left="720" w:hanging="360"/>
        <w:jc w:val="both"/>
        <w:rPr>
          <w:lang w:val="pl-PL"/>
        </w:rPr>
      </w:pPr>
      <w:r w:rsidRPr="00F62C81">
        <w:rPr>
          <w:bCs/>
          <w:szCs w:val="24"/>
        </w:rPr>
        <w:t xml:space="preserve">a) Dziennik budowy </w:t>
      </w:r>
    </w:p>
    <w:p w14:paraId="0D47E7C9" w14:textId="77777777" w:rsidR="0045476E" w:rsidRPr="00414D23" w:rsidRDefault="0045476E" w:rsidP="00F62C81">
      <w:pPr>
        <w:spacing w:line="276" w:lineRule="auto"/>
        <w:ind w:left="14" w:right="47"/>
        <w:jc w:val="both"/>
        <w:rPr>
          <w:rFonts w:ascii="Arial Narrow" w:hAnsi="Arial Narrow"/>
          <w:szCs w:val="24"/>
          <w:lang w:val="pl-PL"/>
        </w:rPr>
      </w:pPr>
      <w:r w:rsidRPr="00414D23">
        <w:rPr>
          <w:rFonts w:ascii="Arial Narrow" w:hAnsi="Arial Narrow"/>
          <w:szCs w:val="24"/>
          <w:lang w:val="pl-PL"/>
        </w:rPr>
        <w:t xml:space="preserve">Dziennik budowy jest obowiązującym dokumentem budowy prowadzonym przez kierownictwo budowy na bieżąco, zarówno dla potrzeb Zamawiającego jak i Wykonawcy w okresie od chwili formalnego przekazania wykonawcy placu budowy aż do zakończenia robót. Wykonawca jest odpowiedzialny za prowadzenie dziennika budowy zgodnie z obowiązującymi przepisami (Rozporządzenie Ministra Infrastruktury). Zapisy do dziennika budowy będą czynione na bieżąco i powinny odzwierciedlać postęp robót, stan bezpieczeństwa ludzi i budynków oraz stan techniczny i wszystkie kwestie związane z zarządzaniem budową. Każdy zapis do dziennika budowy powinien zawierać jego datę, nazwisko i stanowisko oraz podpis osoby, która go dokonuje. Wszystkie zapisy powinny być czytelne i dokonywane w porządku chronologicznym jeden po drugim, nie pozostawiając pustych między nimi, w sposób uniemożliwiający wprowadzanie późniejszych dopisków. Wszystkie protokoły i inne dokumenty załączane do dziennika budowy powinny być przejrzyście numerowane, oznaczane i datowane przez zarówno wykonawcę jak i Zarządzającego Realizacją Umowy. W szczególności w dzienniku budowy powinny być zapisywane następujące informacje: </w:t>
      </w:r>
    </w:p>
    <w:p w14:paraId="1A93B628" w14:textId="77777777" w:rsidR="0045476E" w:rsidRPr="00414D23" w:rsidRDefault="0045476E" w:rsidP="00F62C81">
      <w:pPr>
        <w:numPr>
          <w:ilvl w:val="0"/>
          <w:numId w:val="28"/>
        </w:numPr>
        <w:suppressAutoHyphens/>
        <w:spacing w:after="5" w:line="276" w:lineRule="auto"/>
        <w:ind w:right="47" w:hanging="222"/>
        <w:jc w:val="both"/>
        <w:rPr>
          <w:rFonts w:ascii="Arial Narrow" w:hAnsi="Arial Narrow"/>
          <w:szCs w:val="24"/>
          <w:lang w:val="pl-PL"/>
        </w:rPr>
      </w:pPr>
      <w:r w:rsidRPr="00414D23">
        <w:rPr>
          <w:rFonts w:ascii="Arial Narrow" w:hAnsi="Arial Narrow"/>
          <w:szCs w:val="24"/>
          <w:lang w:val="pl-PL"/>
        </w:rPr>
        <w:t xml:space="preserve">data przejęcia przez Wykonawcę placu budowy; </w:t>
      </w:r>
    </w:p>
    <w:p w14:paraId="2FBFCF7C" w14:textId="77777777" w:rsidR="0045476E" w:rsidRPr="00414D23" w:rsidRDefault="0045476E" w:rsidP="00F62C81">
      <w:pPr>
        <w:numPr>
          <w:ilvl w:val="0"/>
          <w:numId w:val="28"/>
        </w:numPr>
        <w:suppressAutoHyphens/>
        <w:spacing w:after="5" w:line="276" w:lineRule="auto"/>
        <w:ind w:right="47" w:hanging="222"/>
        <w:jc w:val="both"/>
        <w:rPr>
          <w:rFonts w:ascii="Arial Narrow" w:hAnsi="Arial Narrow"/>
          <w:szCs w:val="24"/>
          <w:lang w:val="pl-PL"/>
        </w:rPr>
      </w:pPr>
      <w:r w:rsidRPr="00414D23">
        <w:rPr>
          <w:rFonts w:ascii="Arial Narrow" w:hAnsi="Arial Narrow"/>
          <w:szCs w:val="24"/>
          <w:lang w:val="pl-PL"/>
        </w:rPr>
        <w:lastRenderedPageBreak/>
        <w:t xml:space="preserve">dzień dostarczenia dokumentacji projektowej przez Zamawiającego; </w:t>
      </w:r>
    </w:p>
    <w:p w14:paraId="6C878F4D" w14:textId="77777777" w:rsidR="0045476E" w:rsidRPr="00414D23" w:rsidRDefault="0045476E" w:rsidP="00F62C81">
      <w:pPr>
        <w:numPr>
          <w:ilvl w:val="0"/>
          <w:numId w:val="28"/>
        </w:numPr>
        <w:suppressAutoHyphens/>
        <w:spacing w:after="5" w:line="276" w:lineRule="auto"/>
        <w:ind w:right="47" w:hanging="222"/>
        <w:jc w:val="both"/>
        <w:rPr>
          <w:rFonts w:ascii="Arial Narrow" w:hAnsi="Arial Narrow"/>
          <w:szCs w:val="24"/>
          <w:lang w:val="pl-PL"/>
        </w:rPr>
      </w:pPr>
      <w:r w:rsidRPr="00414D23">
        <w:rPr>
          <w:rFonts w:ascii="Arial Narrow" w:hAnsi="Arial Narrow"/>
          <w:szCs w:val="24"/>
          <w:lang w:val="pl-PL"/>
        </w:rPr>
        <w:t xml:space="preserve">daty rozpoczęcia i zakończenia realizacji poszczególnych elementów robót; </w:t>
      </w:r>
    </w:p>
    <w:p w14:paraId="27917336" w14:textId="77777777" w:rsidR="0045476E" w:rsidRPr="00414D23" w:rsidRDefault="0045476E" w:rsidP="00F62C81">
      <w:pPr>
        <w:numPr>
          <w:ilvl w:val="0"/>
          <w:numId w:val="28"/>
        </w:numPr>
        <w:suppressAutoHyphens/>
        <w:spacing w:after="5" w:line="276" w:lineRule="auto"/>
        <w:ind w:right="47" w:hanging="222"/>
        <w:jc w:val="both"/>
        <w:rPr>
          <w:rFonts w:ascii="Arial Narrow" w:hAnsi="Arial Narrow"/>
          <w:szCs w:val="24"/>
          <w:lang w:val="pl-PL"/>
        </w:rPr>
      </w:pPr>
      <w:r w:rsidRPr="00414D23">
        <w:rPr>
          <w:rFonts w:ascii="Arial Narrow" w:hAnsi="Arial Narrow"/>
          <w:szCs w:val="24"/>
          <w:lang w:val="pl-PL"/>
        </w:rPr>
        <w:t xml:space="preserve">postęp robót, problemy i przeszkody napotkane podczas realizacji robót; </w:t>
      </w:r>
    </w:p>
    <w:p w14:paraId="11FDAA5F" w14:textId="77777777" w:rsidR="0045476E" w:rsidRPr="00414D23" w:rsidRDefault="0045476E" w:rsidP="00F62C81">
      <w:pPr>
        <w:numPr>
          <w:ilvl w:val="0"/>
          <w:numId w:val="28"/>
        </w:numPr>
        <w:suppressAutoHyphens/>
        <w:spacing w:after="5" w:line="276" w:lineRule="auto"/>
        <w:ind w:right="47" w:hanging="222"/>
        <w:jc w:val="both"/>
        <w:rPr>
          <w:rFonts w:ascii="Arial Narrow" w:hAnsi="Arial Narrow"/>
          <w:szCs w:val="24"/>
          <w:lang w:val="pl-PL"/>
        </w:rPr>
      </w:pPr>
      <w:r w:rsidRPr="00414D23">
        <w:rPr>
          <w:rFonts w:ascii="Arial Narrow" w:hAnsi="Arial Narrow"/>
          <w:szCs w:val="24"/>
          <w:lang w:val="pl-PL"/>
        </w:rPr>
        <w:t>daty, przyczyny i okresy trwania wszystkich opóźnień lub przerw w robotach;</w:t>
      </w:r>
    </w:p>
    <w:p w14:paraId="4B7DCA7D" w14:textId="77777777" w:rsidR="0045476E" w:rsidRPr="00414D23" w:rsidRDefault="0045476E" w:rsidP="00F62C81">
      <w:pPr>
        <w:numPr>
          <w:ilvl w:val="0"/>
          <w:numId w:val="28"/>
        </w:numPr>
        <w:suppressAutoHyphens/>
        <w:spacing w:after="5" w:line="276" w:lineRule="auto"/>
        <w:ind w:right="47" w:hanging="222"/>
        <w:jc w:val="both"/>
        <w:rPr>
          <w:rFonts w:ascii="Arial Narrow" w:hAnsi="Arial Narrow"/>
          <w:szCs w:val="24"/>
          <w:lang w:val="pl-PL"/>
        </w:rPr>
      </w:pPr>
      <w:r w:rsidRPr="00414D23">
        <w:rPr>
          <w:rFonts w:ascii="Arial Narrow" w:hAnsi="Arial Narrow"/>
          <w:szCs w:val="24"/>
          <w:lang w:val="pl-PL"/>
        </w:rPr>
        <w:t xml:space="preserve">komentarze i instrukcje Zarządzającego Realizacją Umowy; </w:t>
      </w:r>
    </w:p>
    <w:p w14:paraId="33CDFE4B" w14:textId="77777777" w:rsidR="0045476E" w:rsidRPr="00414D23" w:rsidRDefault="0045476E" w:rsidP="00F62C81">
      <w:pPr>
        <w:numPr>
          <w:ilvl w:val="0"/>
          <w:numId w:val="28"/>
        </w:numPr>
        <w:suppressAutoHyphens/>
        <w:spacing w:after="5" w:line="276" w:lineRule="auto"/>
        <w:ind w:right="47" w:hanging="222"/>
        <w:jc w:val="both"/>
        <w:rPr>
          <w:rFonts w:ascii="Arial Narrow" w:hAnsi="Arial Narrow"/>
          <w:szCs w:val="24"/>
          <w:lang w:val="pl-PL"/>
        </w:rPr>
      </w:pPr>
      <w:r w:rsidRPr="00414D23">
        <w:rPr>
          <w:rFonts w:ascii="Arial Narrow" w:hAnsi="Arial Narrow"/>
          <w:szCs w:val="24"/>
          <w:lang w:val="pl-PL"/>
        </w:rPr>
        <w:t>daty, okresy trwania i uzasadnienie jakiegokolwiek zawieszenia realizacji robót z polecenia zarządzającego realizacją umowy;</w:t>
      </w:r>
    </w:p>
    <w:p w14:paraId="00A157C5" w14:textId="77777777" w:rsidR="0045476E" w:rsidRPr="00414D23" w:rsidRDefault="0045476E" w:rsidP="00F62C81">
      <w:pPr>
        <w:numPr>
          <w:ilvl w:val="0"/>
          <w:numId w:val="28"/>
        </w:numPr>
        <w:suppressAutoHyphens/>
        <w:spacing w:after="5" w:line="276" w:lineRule="auto"/>
        <w:ind w:right="47" w:hanging="222"/>
        <w:jc w:val="both"/>
        <w:rPr>
          <w:rFonts w:ascii="Arial Narrow" w:hAnsi="Arial Narrow"/>
          <w:szCs w:val="24"/>
          <w:lang w:val="pl-PL"/>
        </w:rPr>
      </w:pPr>
      <w:r w:rsidRPr="00414D23">
        <w:rPr>
          <w:rFonts w:ascii="Arial Narrow" w:hAnsi="Arial Narrow"/>
          <w:szCs w:val="24"/>
          <w:lang w:val="pl-PL"/>
        </w:rPr>
        <w:t>daty zgłoszenia robót do częściowych i końcowych odbiorów oraz przyjęcia, odrzucenia lub wykonania robót zamiennych;</w:t>
      </w:r>
    </w:p>
    <w:p w14:paraId="48B0CFD9" w14:textId="77777777" w:rsidR="0045476E" w:rsidRPr="00414D23" w:rsidRDefault="0045476E" w:rsidP="00F62C81">
      <w:pPr>
        <w:numPr>
          <w:ilvl w:val="0"/>
          <w:numId w:val="28"/>
        </w:numPr>
        <w:suppressAutoHyphens/>
        <w:spacing w:after="5" w:line="276" w:lineRule="auto"/>
        <w:ind w:right="47" w:hanging="222"/>
        <w:jc w:val="both"/>
        <w:rPr>
          <w:rFonts w:ascii="Arial Narrow" w:hAnsi="Arial Narrow"/>
          <w:szCs w:val="24"/>
          <w:lang w:val="pl-PL"/>
        </w:rPr>
      </w:pPr>
      <w:r w:rsidRPr="00414D23">
        <w:rPr>
          <w:rFonts w:ascii="Arial Narrow" w:hAnsi="Arial Narrow"/>
          <w:szCs w:val="24"/>
          <w:lang w:val="pl-PL"/>
        </w:rPr>
        <w:t xml:space="preserve">wyjaśnienia, komentarze i sugestie Wykonawcy; </w:t>
      </w:r>
    </w:p>
    <w:p w14:paraId="422282E9" w14:textId="77777777" w:rsidR="0045476E" w:rsidRPr="00414D23" w:rsidRDefault="0045476E" w:rsidP="00F62C81">
      <w:pPr>
        <w:numPr>
          <w:ilvl w:val="0"/>
          <w:numId w:val="28"/>
        </w:numPr>
        <w:suppressAutoHyphens/>
        <w:spacing w:after="5" w:line="276" w:lineRule="auto"/>
        <w:ind w:right="47" w:hanging="222"/>
        <w:jc w:val="both"/>
        <w:rPr>
          <w:rFonts w:ascii="Arial Narrow" w:hAnsi="Arial Narrow"/>
          <w:szCs w:val="24"/>
          <w:lang w:val="pl-PL"/>
        </w:rPr>
      </w:pPr>
      <w:r w:rsidRPr="00414D23">
        <w:rPr>
          <w:rFonts w:ascii="Arial Narrow" w:hAnsi="Arial Narrow"/>
          <w:szCs w:val="24"/>
          <w:lang w:val="pl-PL"/>
        </w:rPr>
        <w:t xml:space="preserve">warunki pogodowe i temperatura otoczenia w okresie realizacji robót mające wpływ na czasowe ich ograniczenia lub spełnienia szczególnych wymagań wynikających z warunków klimatycznych; </w:t>
      </w:r>
    </w:p>
    <w:p w14:paraId="41050A19" w14:textId="77777777" w:rsidR="0045476E" w:rsidRPr="00414D23" w:rsidRDefault="0045476E" w:rsidP="00F62C81">
      <w:pPr>
        <w:numPr>
          <w:ilvl w:val="0"/>
          <w:numId w:val="28"/>
        </w:numPr>
        <w:suppressAutoHyphens/>
        <w:spacing w:after="5" w:line="276" w:lineRule="auto"/>
        <w:ind w:right="47" w:hanging="222"/>
        <w:jc w:val="both"/>
        <w:rPr>
          <w:rFonts w:ascii="Arial Narrow" w:hAnsi="Arial Narrow"/>
          <w:szCs w:val="24"/>
          <w:lang w:val="pl-PL"/>
        </w:rPr>
      </w:pPr>
      <w:r w:rsidRPr="00414D23">
        <w:rPr>
          <w:rFonts w:ascii="Arial Narrow" w:hAnsi="Arial Narrow"/>
          <w:szCs w:val="24"/>
          <w:lang w:val="pl-PL"/>
        </w:rPr>
        <w:t>dane na temat prac geodezyjnych wykonanych przed i w trakcie realizacji robót;</w:t>
      </w:r>
    </w:p>
    <w:p w14:paraId="796138AC" w14:textId="77777777" w:rsidR="0045476E" w:rsidRPr="00414D23" w:rsidRDefault="0045476E" w:rsidP="00F62C81">
      <w:pPr>
        <w:numPr>
          <w:ilvl w:val="0"/>
          <w:numId w:val="28"/>
        </w:numPr>
        <w:suppressAutoHyphens/>
        <w:spacing w:after="5" w:line="276" w:lineRule="auto"/>
        <w:ind w:right="47" w:hanging="222"/>
        <w:jc w:val="both"/>
        <w:rPr>
          <w:rFonts w:ascii="Arial Narrow" w:hAnsi="Arial Narrow"/>
          <w:szCs w:val="24"/>
          <w:lang w:val="pl-PL"/>
        </w:rPr>
      </w:pPr>
      <w:r w:rsidRPr="00414D23">
        <w:rPr>
          <w:rFonts w:ascii="Arial Narrow" w:hAnsi="Arial Narrow"/>
          <w:szCs w:val="24"/>
          <w:lang w:val="pl-PL"/>
        </w:rPr>
        <w:t>szczególnie w odniesieniu do wytyczania obiektów w terenie;</w:t>
      </w:r>
    </w:p>
    <w:p w14:paraId="21C8054A" w14:textId="77777777" w:rsidR="0045476E" w:rsidRPr="00414D23" w:rsidRDefault="0045476E" w:rsidP="00F62C81">
      <w:pPr>
        <w:numPr>
          <w:ilvl w:val="0"/>
          <w:numId w:val="28"/>
        </w:numPr>
        <w:suppressAutoHyphens/>
        <w:spacing w:after="5" w:line="276" w:lineRule="auto"/>
        <w:ind w:right="47" w:hanging="222"/>
        <w:jc w:val="both"/>
        <w:rPr>
          <w:rFonts w:ascii="Arial Narrow" w:hAnsi="Arial Narrow"/>
          <w:szCs w:val="24"/>
          <w:lang w:val="pl-PL"/>
        </w:rPr>
      </w:pPr>
      <w:r w:rsidRPr="00414D23">
        <w:rPr>
          <w:rFonts w:ascii="Arial Narrow" w:hAnsi="Arial Narrow"/>
          <w:szCs w:val="24"/>
          <w:lang w:val="pl-PL"/>
        </w:rPr>
        <w:t xml:space="preserve">dane na temat sposobu zapewnienia bezpieczeństwa i ochrony zdrowia na budowie; </w:t>
      </w:r>
    </w:p>
    <w:p w14:paraId="117FA374" w14:textId="77777777" w:rsidR="0045476E" w:rsidRPr="00414D23" w:rsidRDefault="0045476E" w:rsidP="00F62C81">
      <w:pPr>
        <w:numPr>
          <w:ilvl w:val="0"/>
          <w:numId w:val="28"/>
        </w:numPr>
        <w:suppressAutoHyphens/>
        <w:spacing w:after="5" w:line="276" w:lineRule="auto"/>
        <w:ind w:right="47" w:hanging="222"/>
        <w:jc w:val="both"/>
        <w:rPr>
          <w:rFonts w:ascii="Arial Narrow" w:hAnsi="Arial Narrow"/>
          <w:szCs w:val="24"/>
          <w:lang w:val="pl-PL"/>
        </w:rPr>
      </w:pPr>
      <w:r w:rsidRPr="00414D23">
        <w:rPr>
          <w:rFonts w:ascii="Arial Narrow" w:hAnsi="Arial Narrow"/>
          <w:szCs w:val="24"/>
          <w:lang w:val="pl-PL"/>
        </w:rPr>
        <w:t>dane na temat jakości materiałów, poboru próbek i wyników badań z określeniem przez kogo zostały przeprowadzone i pobrane;</w:t>
      </w:r>
    </w:p>
    <w:p w14:paraId="68AE5C20" w14:textId="77777777" w:rsidR="0045476E" w:rsidRPr="00414D23" w:rsidRDefault="0045476E" w:rsidP="00F62C81">
      <w:pPr>
        <w:numPr>
          <w:ilvl w:val="0"/>
          <w:numId w:val="28"/>
        </w:numPr>
        <w:suppressAutoHyphens/>
        <w:spacing w:after="5" w:line="276" w:lineRule="auto"/>
        <w:ind w:right="47" w:hanging="222"/>
        <w:jc w:val="both"/>
        <w:rPr>
          <w:rFonts w:ascii="Arial Narrow" w:hAnsi="Arial Narrow"/>
          <w:szCs w:val="24"/>
          <w:lang w:val="pl-PL"/>
        </w:rPr>
      </w:pPr>
      <w:r w:rsidRPr="00414D23">
        <w:rPr>
          <w:rFonts w:ascii="Arial Narrow" w:hAnsi="Arial Narrow"/>
          <w:szCs w:val="24"/>
          <w:lang w:val="pl-PL"/>
        </w:rPr>
        <w:t xml:space="preserve">wyniki poszczególnych badań z określeniem przez kogo zostały przeprowadzone; </w:t>
      </w:r>
    </w:p>
    <w:p w14:paraId="0411204E" w14:textId="77777777" w:rsidR="0045476E" w:rsidRPr="00414D23" w:rsidRDefault="0045476E" w:rsidP="00F62C81">
      <w:pPr>
        <w:numPr>
          <w:ilvl w:val="0"/>
          <w:numId w:val="28"/>
        </w:numPr>
        <w:suppressAutoHyphens/>
        <w:spacing w:after="5" w:line="276" w:lineRule="auto"/>
        <w:ind w:right="47" w:hanging="222"/>
        <w:jc w:val="both"/>
        <w:rPr>
          <w:rFonts w:ascii="Arial Narrow" w:hAnsi="Arial Narrow"/>
          <w:szCs w:val="24"/>
          <w:lang w:val="pl-PL"/>
        </w:rPr>
      </w:pPr>
      <w:r w:rsidRPr="00414D23">
        <w:rPr>
          <w:rFonts w:ascii="Arial Narrow" w:hAnsi="Arial Narrow"/>
          <w:szCs w:val="24"/>
          <w:lang w:val="pl-PL"/>
        </w:rPr>
        <w:t xml:space="preserve">inne istotne informacje o postępie robót. </w:t>
      </w:r>
    </w:p>
    <w:p w14:paraId="2010FA4C" w14:textId="77777777" w:rsidR="0045476E" w:rsidRPr="00414D23" w:rsidRDefault="0045476E" w:rsidP="00F62C81">
      <w:pPr>
        <w:spacing w:after="5" w:line="276" w:lineRule="auto"/>
        <w:ind w:left="364" w:right="47"/>
        <w:rPr>
          <w:rFonts w:ascii="Arial Narrow" w:hAnsi="Arial Narrow"/>
          <w:szCs w:val="24"/>
          <w:lang w:val="pl-PL"/>
        </w:rPr>
      </w:pPr>
    </w:p>
    <w:p w14:paraId="465F04A9" w14:textId="77777777" w:rsidR="0045476E" w:rsidRPr="00414D23" w:rsidRDefault="0045476E" w:rsidP="00F62C81">
      <w:pPr>
        <w:spacing w:line="276" w:lineRule="auto"/>
        <w:ind w:left="14" w:right="47"/>
        <w:jc w:val="both"/>
        <w:rPr>
          <w:rFonts w:ascii="Arial Narrow" w:hAnsi="Arial Narrow"/>
          <w:szCs w:val="24"/>
          <w:lang w:val="pl-PL"/>
        </w:rPr>
      </w:pPr>
      <w:r w:rsidRPr="00414D23">
        <w:rPr>
          <w:rFonts w:ascii="Arial Narrow" w:hAnsi="Arial Narrow"/>
          <w:szCs w:val="24"/>
          <w:lang w:val="pl-PL"/>
        </w:rPr>
        <w:t xml:space="preserve">Wszystkie wyjaśnienia, komentarze lub propozycje wpisane do dziennika budowy przez Wykonawcę powinny być na bieżąco przedstawiane do wiadomości i akceptacji Zarządzającemu Realizacją Umowy. Wszystkie decyzje Zarządzającego Realizacją Umowy, wpisane do dziennika budowy, muszą być podpisane przez przedstawiciela Wykonawcy, który je akceptuje lub się do nich odnosi. Zarządzający Realizacją Umowy jest także zobowiązany przedstawić swoje stanowisko na temat każdego zapisu dokonanego w dzienniku budowy przez przedstawiciela nadzoru autorskiego. Wykonawca jest zobowiązany informować wszystkich uczestników procesu budowlanego o problemach technicznych. Informacja powinna zostać przesłana również drogą faksową lub pocztą elektroniczną do jednostki projektującej. Kierownik budowy jest zobowiązany informować projektanta z wyprzedzeniem co najmniej 5 dniowym, o planowanym nadzorze autorskim dla każdej z poszczególnych branż. </w:t>
      </w:r>
    </w:p>
    <w:p w14:paraId="46429312" w14:textId="77777777" w:rsidR="0045476E" w:rsidRPr="00414D23" w:rsidRDefault="0045476E" w:rsidP="00F62C81">
      <w:pPr>
        <w:spacing w:line="276" w:lineRule="auto"/>
        <w:ind w:left="14" w:right="47"/>
        <w:rPr>
          <w:rFonts w:ascii="Arial Narrow" w:hAnsi="Arial Narrow"/>
          <w:b/>
          <w:bCs/>
          <w:szCs w:val="24"/>
          <w:lang w:val="pl-PL"/>
        </w:rPr>
      </w:pPr>
      <w:r w:rsidRPr="00414D23">
        <w:rPr>
          <w:rFonts w:ascii="Arial Narrow" w:hAnsi="Arial Narrow"/>
          <w:b/>
          <w:bCs/>
          <w:szCs w:val="24"/>
          <w:lang w:val="pl-PL"/>
        </w:rPr>
        <w:t xml:space="preserve">b) Książka obmiaru robót </w:t>
      </w:r>
    </w:p>
    <w:p w14:paraId="031104EA" w14:textId="77777777" w:rsidR="0045476E" w:rsidRPr="00414D23" w:rsidRDefault="0045476E" w:rsidP="00F62C81">
      <w:pPr>
        <w:spacing w:after="0" w:line="276" w:lineRule="auto"/>
        <w:ind w:left="14" w:right="47"/>
        <w:jc w:val="both"/>
        <w:rPr>
          <w:rFonts w:ascii="Arial Narrow" w:hAnsi="Arial Narrow"/>
          <w:szCs w:val="24"/>
          <w:lang w:val="pl-PL"/>
        </w:rPr>
      </w:pPr>
      <w:r w:rsidRPr="00414D23">
        <w:rPr>
          <w:rFonts w:ascii="Arial Narrow" w:hAnsi="Arial Narrow"/>
          <w:szCs w:val="24"/>
          <w:lang w:val="pl-PL"/>
        </w:rPr>
        <w:t>Książka obmiaru robót jest dokumentem, w którym rejestruje się ilościowy postęp każdego elementu realizowanych robót. Szczegółowe obmiary wykonanych robót robione są na bieżąco i zapisywane do książki obmiaru robót, wykorzystując opis pozycji i jednostki użyte w przedstawionym przez Wykonawcę kosztorysie ofertowym (stanowiącym załącznik do umowy) oraz opracowanym przez Wykonawcę przedmiarze robót.</w:t>
      </w:r>
    </w:p>
    <w:p w14:paraId="3EF643A6" w14:textId="77777777" w:rsidR="0045476E" w:rsidRPr="00414D23" w:rsidRDefault="0045476E" w:rsidP="00F62C81">
      <w:pPr>
        <w:spacing w:after="0" w:line="276" w:lineRule="auto"/>
        <w:ind w:left="14" w:right="47"/>
        <w:rPr>
          <w:rFonts w:ascii="Arial Narrow" w:hAnsi="Arial Narrow"/>
          <w:szCs w:val="24"/>
          <w:lang w:val="pl-PL"/>
        </w:rPr>
      </w:pPr>
    </w:p>
    <w:p w14:paraId="088E0B75" w14:textId="77777777" w:rsidR="0045476E" w:rsidRPr="00414D23" w:rsidRDefault="0045476E" w:rsidP="00F62C81">
      <w:pPr>
        <w:spacing w:line="276" w:lineRule="auto"/>
        <w:ind w:left="14" w:right="47"/>
        <w:rPr>
          <w:rFonts w:ascii="Arial Narrow" w:hAnsi="Arial Narrow"/>
          <w:b/>
          <w:bCs/>
          <w:szCs w:val="24"/>
        </w:rPr>
      </w:pPr>
      <w:r w:rsidRPr="00414D23">
        <w:rPr>
          <w:rFonts w:ascii="Arial Narrow" w:hAnsi="Arial Narrow"/>
          <w:b/>
          <w:bCs/>
          <w:szCs w:val="24"/>
        </w:rPr>
        <w:t xml:space="preserve">c) Inne istotne dokumenty budowy </w:t>
      </w:r>
    </w:p>
    <w:p w14:paraId="4C5A2AF2" w14:textId="77777777" w:rsidR="0045476E" w:rsidRPr="00414D23" w:rsidRDefault="0045476E" w:rsidP="00F62C81">
      <w:pPr>
        <w:numPr>
          <w:ilvl w:val="1"/>
          <w:numId w:val="28"/>
        </w:numPr>
        <w:suppressAutoHyphens/>
        <w:spacing w:after="5" w:line="276" w:lineRule="auto"/>
        <w:ind w:right="47" w:hanging="360"/>
        <w:jc w:val="both"/>
        <w:rPr>
          <w:rFonts w:ascii="Arial Narrow" w:hAnsi="Arial Narrow"/>
          <w:szCs w:val="24"/>
          <w:lang w:val="pl-PL"/>
        </w:rPr>
      </w:pPr>
      <w:r w:rsidRPr="00414D23">
        <w:rPr>
          <w:rFonts w:ascii="Arial Narrow" w:hAnsi="Arial Narrow"/>
          <w:szCs w:val="24"/>
          <w:lang w:val="pl-PL"/>
        </w:rPr>
        <w:t xml:space="preserve">Dokumenty wchodzące w skład umowy; </w:t>
      </w:r>
    </w:p>
    <w:p w14:paraId="3A2E5C88" w14:textId="77777777" w:rsidR="0045476E" w:rsidRPr="00414D23" w:rsidRDefault="0045476E" w:rsidP="00F62C81">
      <w:pPr>
        <w:numPr>
          <w:ilvl w:val="1"/>
          <w:numId w:val="28"/>
        </w:numPr>
        <w:suppressAutoHyphens/>
        <w:spacing w:after="5" w:line="276" w:lineRule="auto"/>
        <w:ind w:right="47" w:hanging="360"/>
        <w:jc w:val="both"/>
        <w:rPr>
          <w:rFonts w:ascii="Arial Narrow" w:hAnsi="Arial Narrow"/>
          <w:szCs w:val="24"/>
        </w:rPr>
      </w:pPr>
      <w:r w:rsidRPr="00414D23">
        <w:rPr>
          <w:rFonts w:ascii="Arial Narrow" w:hAnsi="Arial Narrow"/>
          <w:szCs w:val="24"/>
        </w:rPr>
        <w:t xml:space="preserve">Pozwolenie na budowę; </w:t>
      </w:r>
    </w:p>
    <w:p w14:paraId="1FA0A659" w14:textId="77777777" w:rsidR="0045476E" w:rsidRPr="00414D23" w:rsidRDefault="0045476E" w:rsidP="00F62C81">
      <w:pPr>
        <w:numPr>
          <w:ilvl w:val="1"/>
          <w:numId w:val="28"/>
        </w:numPr>
        <w:suppressAutoHyphens/>
        <w:spacing w:after="5" w:line="276" w:lineRule="auto"/>
        <w:ind w:right="47" w:hanging="360"/>
        <w:jc w:val="both"/>
        <w:rPr>
          <w:rFonts w:ascii="Arial Narrow" w:hAnsi="Arial Narrow"/>
          <w:szCs w:val="24"/>
          <w:lang w:val="pl-PL"/>
        </w:rPr>
      </w:pPr>
      <w:r w:rsidRPr="00414D23">
        <w:rPr>
          <w:rFonts w:ascii="Arial Narrow" w:hAnsi="Arial Narrow"/>
          <w:szCs w:val="24"/>
          <w:lang w:val="pl-PL"/>
        </w:rPr>
        <w:t xml:space="preserve">Protokoły przekazania placu budowy Wykonawcy; </w:t>
      </w:r>
    </w:p>
    <w:p w14:paraId="711A6F1C" w14:textId="77777777" w:rsidR="0045476E" w:rsidRPr="00414D23" w:rsidRDefault="0045476E" w:rsidP="00F62C81">
      <w:pPr>
        <w:numPr>
          <w:ilvl w:val="1"/>
          <w:numId w:val="28"/>
        </w:numPr>
        <w:suppressAutoHyphens/>
        <w:spacing w:after="5" w:line="276" w:lineRule="auto"/>
        <w:ind w:right="47" w:hanging="360"/>
        <w:jc w:val="both"/>
        <w:rPr>
          <w:rFonts w:ascii="Arial Narrow" w:hAnsi="Arial Narrow"/>
          <w:szCs w:val="24"/>
          <w:lang w:val="pl-PL"/>
        </w:rPr>
      </w:pPr>
      <w:r w:rsidRPr="00414D23">
        <w:rPr>
          <w:rFonts w:ascii="Arial Narrow" w:hAnsi="Arial Narrow"/>
          <w:szCs w:val="24"/>
          <w:lang w:val="pl-PL"/>
        </w:rPr>
        <w:t xml:space="preserve">Umowy cywilno-prawne z osobami trzecimi oraz inne umowy i porozumienia cywilno-prawne; </w:t>
      </w:r>
    </w:p>
    <w:p w14:paraId="1E2569A7" w14:textId="77777777" w:rsidR="0045476E" w:rsidRPr="00414D23" w:rsidRDefault="0045476E" w:rsidP="00F62C81">
      <w:pPr>
        <w:numPr>
          <w:ilvl w:val="1"/>
          <w:numId w:val="28"/>
        </w:numPr>
        <w:suppressAutoHyphens/>
        <w:spacing w:after="5" w:line="276" w:lineRule="auto"/>
        <w:ind w:right="47" w:hanging="360"/>
        <w:jc w:val="both"/>
        <w:rPr>
          <w:rFonts w:ascii="Arial Narrow" w:hAnsi="Arial Narrow"/>
          <w:szCs w:val="24"/>
          <w:lang w:val="pl-PL"/>
        </w:rPr>
      </w:pPr>
      <w:r w:rsidRPr="00414D23">
        <w:rPr>
          <w:rFonts w:ascii="Arial Narrow" w:hAnsi="Arial Narrow"/>
          <w:szCs w:val="24"/>
          <w:lang w:val="pl-PL"/>
        </w:rPr>
        <w:t xml:space="preserve">Instrukcje Zarządzającego Realizacją Umowy oraz sprawozdania ze spotkań i narad na budowie; </w:t>
      </w:r>
    </w:p>
    <w:p w14:paraId="1C52F57A" w14:textId="77777777" w:rsidR="0045476E" w:rsidRPr="00414D23" w:rsidRDefault="0045476E" w:rsidP="00F62C81">
      <w:pPr>
        <w:numPr>
          <w:ilvl w:val="1"/>
          <w:numId w:val="28"/>
        </w:numPr>
        <w:suppressAutoHyphens/>
        <w:spacing w:after="5" w:line="276" w:lineRule="auto"/>
        <w:ind w:right="47" w:hanging="360"/>
        <w:jc w:val="both"/>
        <w:rPr>
          <w:rFonts w:ascii="Arial Narrow" w:hAnsi="Arial Narrow"/>
          <w:szCs w:val="24"/>
        </w:rPr>
      </w:pPr>
      <w:r w:rsidRPr="00414D23">
        <w:rPr>
          <w:rFonts w:ascii="Arial Narrow" w:hAnsi="Arial Narrow"/>
          <w:szCs w:val="24"/>
        </w:rPr>
        <w:t xml:space="preserve">Protokoły odbioru robót, </w:t>
      </w:r>
    </w:p>
    <w:p w14:paraId="359FF993" w14:textId="77777777" w:rsidR="0045476E" w:rsidRPr="00414D23" w:rsidRDefault="0045476E" w:rsidP="00F62C81">
      <w:pPr>
        <w:numPr>
          <w:ilvl w:val="1"/>
          <w:numId w:val="28"/>
        </w:numPr>
        <w:suppressAutoHyphens/>
        <w:spacing w:after="5" w:line="276" w:lineRule="auto"/>
        <w:ind w:right="47" w:hanging="360"/>
        <w:jc w:val="both"/>
        <w:rPr>
          <w:rFonts w:ascii="Arial Narrow" w:hAnsi="Arial Narrow"/>
          <w:szCs w:val="24"/>
        </w:rPr>
      </w:pPr>
      <w:r w:rsidRPr="00414D23">
        <w:rPr>
          <w:rFonts w:ascii="Arial Narrow" w:hAnsi="Arial Narrow"/>
          <w:szCs w:val="24"/>
        </w:rPr>
        <w:t>Opinie ekspertów i konsultantów;</w:t>
      </w:r>
    </w:p>
    <w:p w14:paraId="55365557" w14:textId="77777777" w:rsidR="0045476E" w:rsidRPr="00414D23" w:rsidRDefault="0045476E" w:rsidP="00F62C81">
      <w:pPr>
        <w:numPr>
          <w:ilvl w:val="1"/>
          <w:numId w:val="28"/>
        </w:numPr>
        <w:suppressAutoHyphens/>
        <w:spacing w:after="194" w:line="276" w:lineRule="auto"/>
        <w:ind w:right="47" w:hanging="360"/>
        <w:jc w:val="both"/>
        <w:rPr>
          <w:rFonts w:ascii="Arial Narrow" w:hAnsi="Arial Narrow"/>
          <w:szCs w:val="24"/>
        </w:rPr>
      </w:pPr>
      <w:r w:rsidRPr="00414D23">
        <w:rPr>
          <w:rFonts w:ascii="Arial Narrow" w:hAnsi="Arial Narrow"/>
          <w:szCs w:val="24"/>
        </w:rPr>
        <w:t xml:space="preserve">Korespondencja dotycząca budowy. </w:t>
      </w:r>
    </w:p>
    <w:p w14:paraId="2074DBC0" w14:textId="77777777" w:rsidR="0045476E" w:rsidRPr="00414D23" w:rsidRDefault="0045476E" w:rsidP="00F62C81">
      <w:pPr>
        <w:spacing w:line="276" w:lineRule="auto"/>
        <w:ind w:left="14" w:right="47"/>
        <w:rPr>
          <w:rFonts w:ascii="Arial Narrow" w:hAnsi="Arial Narrow"/>
          <w:b/>
          <w:bCs/>
          <w:szCs w:val="24"/>
        </w:rPr>
      </w:pPr>
      <w:r w:rsidRPr="00414D23">
        <w:rPr>
          <w:rFonts w:ascii="Arial Narrow" w:hAnsi="Arial Narrow"/>
          <w:b/>
          <w:bCs/>
          <w:szCs w:val="24"/>
        </w:rPr>
        <w:t xml:space="preserve">d) Przechowywanie dokumentów budowy </w:t>
      </w:r>
    </w:p>
    <w:p w14:paraId="49239861" w14:textId="5FC21817" w:rsidR="0045476E" w:rsidRPr="00414D23" w:rsidRDefault="0045476E" w:rsidP="00F62C81">
      <w:pPr>
        <w:spacing w:line="276" w:lineRule="auto"/>
        <w:ind w:left="14" w:right="47"/>
        <w:jc w:val="both"/>
        <w:rPr>
          <w:rFonts w:ascii="Arial Narrow" w:hAnsi="Arial Narrow"/>
          <w:szCs w:val="24"/>
          <w:lang w:val="pl-PL"/>
        </w:rPr>
      </w:pPr>
      <w:r w:rsidRPr="00414D23">
        <w:rPr>
          <w:rFonts w:ascii="Arial Narrow" w:hAnsi="Arial Narrow"/>
          <w:szCs w:val="24"/>
          <w:lang w:val="pl-PL"/>
        </w:rPr>
        <w:t xml:space="preserve">Wszystkie dokumenty budowy będą przechowywane na placu budowy we właściwie zabezpieczonym miejscu. Wszystkie dokumenty zagubione będą natychmiast odtworzone zgodnie ze stosownymi wymaganiami prawa. </w:t>
      </w:r>
      <w:r w:rsidRPr="00414D23">
        <w:rPr>
          <w:rFonts w:ascii="Arial Narrow" w:hAnsi="Arial Narrow"/>
          <w:szCs w:val="24"/>
          <w:lang w:val="pl-PL"/>
        </w:rPr>
        <w:lastRenderedPageBreak/>
        <w:t xml:space="preserve">Wszystkie dokumenty budowy będą stale dostępne do wglądu Zarządzającego Realizacją Umowy oraz upoważnionych przedstawicieli Zamawiającego w dowolnym czasie i na każde żądanie. </w:t>
      </w:r>
    </w:p>
    <w:p w14:paraId="759990E2" w14:textId="77777777" w:rsidR="0045476E" w:rsidRPr="00414D23" w:rsidRDefault="0045476E" w:rsidP="00F62C81">
      <w:pPr>
        <w:pStyle w:val="Nagwek2"/>
        <w:numPr>
          <w:ilvl w:val="3"/>
          <w:numId w:val="6"/>
        </w:numPr>
        <w:spacing w:line="276" w:lineRule="auto"/>
        <w:jc w:val="both"/>
        <w:rPr>
          <w:lang w:val="pl-PL"/>
        </w:rPr>
      </w:pPr>
      <w:bookmarkStart w:id="28" w:name="_Toc164799122"/>
      <w:r w:rsidRPr="00414D23">
        <w:rPr>
          <w:lang w:val="pl-PL"/>
        </w:rPr>
        <w:t>Odbiór robót</w:t>
      </w:r>
      <w:bookmarkEnd w:id="28"/>
      <w:r w:rsidRPr="00414D23">
        <w:rPr>
          <w:lang w:val="pl-PL"/>
        </w:rPr>
        <w:t xml:space="preserve"> </w:t>
      </w:r>
    </w:p>
    <w:p w14:paraId="1F583187" w14:textId="2E829254" w:rsidR="0045476E" w:rsidRPr="00414D23" w:rsidRDefault="0045476E" w:rsidP="00F62C81">
      <w:pPr>
        <w:spacing w:line="276" w:lineRule="auto"/>
        <w:ind w:left="14" w:right="47"/>
        <w:jc w:val="both"/>
        <w:rPr>
          <w:rFonts w:ascii="Arial Narrow" w:hAnsi="Arial Narrow"/>
          <w:szCs w:val="24"/>
          <w:lang w:val="pl-PL"/>
        </w:rPr>
      </w:pPr>
      <w:r w:rsidRPr="00414D23">
        <w:rPr>
          <w:rFonts w:ascii="Arial Narrow" w:hAnsi="Arial Narrow"/>
          <w:szCs w:val="24"/>
          <w:lang w:val="pl-PL"/>
        </w:rPr>
        <w:t xml:space="preserve">Zamawiający przewiduje bieżącą kontrolę wykonywanych robót. W celu zapewnienia współpracy </w:t>
      </w:r>
      <w:r w:rsidRPr="00414D23">
        <w:rPr>
          <w:rFonts w:ascii="Arial Narrow" w:hAnsi="Arial Narrow"/>
          <w:szCs w:val="24"/>
          <w:lang w:val="pl-PL"/>
        </w:rPr>
        <w:br/>
        <w:t>z Wykonawcą i prowadzenia kontroli wykonywanych robót</w:t>
      </w:r>
      <w:r w:rsidR="008D1790" w:rsidRPr="00414D23">
        <w:rPr>
          <w:rFonts w:ascii="Arial Narrow" w:hAnsi="Arial Narrow"/>
          <w:szCs w:val="24"/>
          <w:lang w:val="pl-PL"/>
        </w:rPr>
        <w:t>.</w:t>
      </w:r>
    </w:p>
    <w:p w14:paraId="1570D299" w14:textId="77777777" w:rsidR="0045476E" w:rsidRPr="00414D23" w:rsidRDefault="0045476E" w:rsidP="00F62C81">
      <w:pPr>
        <w:spacing w:after="0" w:line="276" w:lineRule="auto"/>
        <w:rPr>
          <w:rFonts w:ascii="Arial Narrow" w:hAnsi="Arial Narrow"/>
          <w:szCs w:val="24"/>
          <w:lang w:val="pl-PL"/>
        </w:rPr>
      </w:pPr>
      <w:r w:rsidRPr="00414D23">
        <w:rPr>
          <w:rFonts w:ascii="Arial Narrow" w:hAnsi="Arial Narrow"/>
          <w:szCs w:val="24"/>
          <w:lang w:val="pl-PL"/>
        </w:rPr>
        <w:t xml:space="preserve"> </w:t>
      </w:r>
    </w:p>
    <w:p w14:paraId="244C0728" w14:textId="77777777" w:rsidR="0045476E" w:rsidRPr="00414D23" w:rsidRDefault="0045476E" w:rsidP="00F62C81">
      <w:pPr>
        <w:spacing w:after="26" w:line="276" w:lineRule="auto"/>
        <w:ind w:left="14" w:right="47"/>
        <w:rPr>
          <w:rFonts w:ascii="Arial Narrow" w:hAnsi="Arial Narrow"/>
          <w:szCs w:val="24"/>
          <w:lang w:val="pl-PL"/>
        </w:rPr>
      </w:pPr>
      <w:r w:rsidRPr="00414D23">
        <w:rPr>
          <w:rFonts w:ascii="Arial Narrow" w:hAnsi="Arial Narrow"/>
          <w:szCs w:val="24"/>
          <w:lang w:val="pl-PL"/>
        </w:rPr>
        <w:t xml:space="preserve">Kontroli będą podlegały w szczególności: </w:t>
      </w:r>
    </w:p>
    <w:p w14:paraId="13BB5FA0" w14:textId="77777777" w:rsidR="0045476E" w:rsidRPr="00414D23" w:rsidRDefault="0045476E" w:rsidP="00F62C81">
      <w:pPr>
        <w:numPr>
          <w:ilvl w:val="0"/>
          <w:numId w:val="29"/>
        </w:numPr>
        <w:suppressAutoHyphens/>
        <w:spacing w:after="28" w:line="276" w:lineRule="auto"/>
        <w:ind w:right="47" w:hanging="360"/>
        <w:jc w:val="both"/>
        <w:rPr>
          <w:rFonts w:ascii="Arial Narrow" w:hAnsi="Arial Narrow"/>
          <w:szCs w:val="24"/>
          <w:lang w:val="pl-PL"/>
        </w:rPr>
      </w:pPr>
      <w:r w:rsidRPr="00414D23">
        <w:rPr>
          <w:rFonts w:ascii="Arial Narrow" w:hAnsi="Arial Narrow"/>
          <w:szCs w:val="24"/>
          <w:lang w:val="pl-PL"/>
        </w:rPr>
        <w:t xml:space="preserve">Rozwiązania projektowe w aspekcie ich zgodności z Programem Funkcjonalno-Użytkowym, warunkami umowy i dokumentacją projektową. </w:t>
      </w:r>
    </w:p>
    <w:p w14:paraId="16504BA7" w14:textId="77777777" w:rsidR="0045476E" w:rsidRPr="00414D23" w:rsidRDefault="0045476E" w:rsidP="00F62C81">
      <w:pPr>
        <w:numPr>
          <w:ilvl w:val="0"/>
          <w:numId w:val="29"/>
        </w:numPr>
        <w:suppressAutoHyphens/>
        <w:spacing w:after="5" w:line="276" w:lineRule="auto"/>
        <w:ind w:right="47" w:hanging="360"/>
        <w:jc w:val="both"/>
        <w:rPr>
          <w:rFonts w:ascii="Arial Narrow" w:hAnsi="Arial Narrow"/>
          <w:szCs w:val="24"/>
          <w:lang w:val="pl-PL"/>
        </w:rPr>
      </w:pPr>
      <w:r w:rsidRPr="00414D23">
        <w:rPr>
          <w:rFonts w:ascii="Arial Narrow" w:hAnsi="Arial Narrow"/>
          <w:szCs w:val="24"/>
          <w:lang w:val="pl-PL"/>
        </w:rPr>
        <w:t xml:space="preserve">Stosowane gotowe wyroby budowlane w odniesieniu do dokumentów potwierdzających ich dopuszczenie do obrotu oraz zgodności parametrów z danymi zawartymi w projekcie. </w:t>
      </w:r>
    </w:p>
    <w:p w14:paraId="217306EF" w14:textId="77777777" w:rsidR="0045476E" w:rsidRPr="00414D23" w:rsidRDefault="0045476E" w:rsidP="00F62C81">
      <w:pPr>
        <w:numPr>
          <w:ilvl w:val="0"/>
          <w:numId w:val="29"/>
        </w:numPr>
        <w:suppressAutoHyphens/>
        <w:spacing w:after="5" w:line="276" w:lineRule="auto"/>
        <w:ind w:right="47" w:hanging="360"/>
        <w:jc w:val="both"/>
        <w:rPr>
          <w:rFonts w:ascii="Arial Narrow" w:hAnsi="Arial Narrow"/>
          <w:szCs w:val="24"/>
          <w:lang w:val="pl-PL"/>
        </w:rPr>
      </w:pPr>
      <w:r w:rsidRPr="00414D23">
        <w:rPr>
          <w:rFonts w:ascii="Arial Narrow" w:hAnsi="Arial Narrow"/>
          <w:szCs w:val="24"/>
          <w:lang w:val="pl-PL"/>
        </w:rPr>
        <w:t xml:space="preserve">Jakość i dokładność wykonania prac. </w:t>
      </w:r>
    </w:p>
    <w:p w14:paraId="4469A6A2" w14:textId="29676E8C" w:rsidR="0045476E" w:rsidRDefault="0045476E" w:rsidP="00F62C81">
      <w:pPr>
        <w:numPr>
          <w:ilvl w:val="0"/>
          <w:numId w:val="29"/>
        </w:numPr>
        <w:suppressAutoHyphens/>
        <w:spacing w:after="5" w:line="276" w:lineRule="auto"/>
        <w:ind w:right="47" w:hanging="360"/>
        <w:jc w:val="both"/>
        <w:rPr>
          <w:rFonts w:ascii="Arial Narrow" w:hAnsi="Arial Narrow"/>
          <w:szCs w:val="24"/>
          <w:lang w:val="pl-PL"/>
        </w:rPr>
      </w:pPr>
      <w:r w:rsidRPr="00414D23">
        <w:rPr>
          <w:rFonts w:ascii="Arial Narrow" w:hAnsi="Arial Narrow"/>
          <w:szCs w:val="24"/>
          <w:lang w:val="pl-PL"/>
        </w:rPr>
        <w:t xml:space="preserve">Prawidłowość funkcjonowania zamontowanych urządzeń i wyposażenia. </w:t>
      </w:r>
    </w:p>
    <w:p w14:paraId="6C5DA64F" w14:textId="77777777" w:rsidR="00F62C81" w:rsidRPr="00F62C81" w:rsidRDefault="00F62C81" w:rsidP="00F62C81">
      <w:pPr>
        <w:suppressAutoHyphens/>
        <w:spacing w:after="5" w:line="276" w:lineRule="auto"/>
        <w:ind w:left="720" w:right="47"/>
        <w:jc w:val="both"/>
        <w:rPr>
          <w:rFonts w:ascii="Arial Narrow" w:hAnsi="Arial Narrow"/>
          <w:szCs w:val="24"/>
          <w:lang w:val="pl-PL"/>
        </w:rPr>
      </w:pPr>
    </w:p>
    <w:p w14:paraId="242A64CD" w14:textId="77777777" w:rsidR="0045476E" w:rsidRPr="00414D23" w:rsidRDefault="0045476E" w:rsidP="00F62C81">
      <w:pPr>
        <w:spacing w:line="276" w:lineRule="auto"/>
        <w:ind w:left="14" w:right="47"/>
        <w:rPr>
          <w:rFonts w:ascii="Arial Narrow" w:hAnsi="Arial Narrow"/>
          <w:b/>
          <w:bCs/>
          <w:szCs w:val="24"/>
          <w:lang w:val="pl-PL"/>
        </w:rPr>
      </w:pPr>
      <w:r w:rsidRPr="00414D23">
        <w:rPr>
          <w:rFonts w:ascii="Arial Narrow" w:hAnsi="Arial Narrow"/>
          <w:b/>
          <w:bCs/>
          <w:szCs w:val="24"/>
          <w:lang w:val="pl-PL"/>
        </w:rPr>
        <w:t xml:space="preserve">Odbiór częściowy robót budowlanych </w:t>
      </w:r>
    </w:p>
    <w:p w14:paraId="0969DF0C" w14:textId="77777777" w:rsidR="0045476E" w:rsidRPr="00414D23" w:rsidRDefault="0045476E" w:rsidP="00F62C81">
      <w:pPr>
        <w:spacing w:after="28" w:line="276" w:lineRule="auto"/>
        <w:ind w:left="14" w:right="47"/>
        <w:jc w:val="both"/>
        <w:rPr>
          <w:rFonts w:ascii="Arial Narrow" w:hAnsi="Arial Narrow"/>
          <w:szCs w:val="24"/>
          <w:lang w:val="pl-PL"/>
        </w:rPr>
      </w:pPr>
      <w:r w:rsidRPr="00414D23">
        <w:rPr>
          <w:rFonts w:ascii="Arial Narrow" w:hAnsi="Arial Narrow"/>
          <w:szCs w:val="24"/>
          <w:lang w:val="pl-PL"/>
        </w:rPr>
        <w:t xml:space="preserve">Odbiory częściowe będą zgodnie z harmonogramem rzeczowo-finansowym. Po zakończeniu wykonania części robót, Wykonawca zgłasza gotowość do odbioru części robót poprzez odpowiedni wpis do dziennika budowy oraz powiadamia o gotowości do odbioru Inspektora Nadzoru Inwestorskiego. Dokonanie odbioru częściowego zostanie stwierdzone protokołem odbioru częściowego robót sporządzonym przez Wykonawcę i poświadczonym podpisem Inspektora Nadzoru Inwestorskiego, w którym wyszczególnione zostaną roboty wykonane w danym okresie rozliczeniowym. W celu dokonania odbioru częściowego Wykonawca zobowiązany jest złożyć Inspektorowi Nadzoru Inwestorskiego następujące dokumenty: </w:t>
      </w:r>
    </w:p>
    <w:p w14:paraId="3D9E8948" w14:textId="77777777" w:rsidR="0045476E" w:rsidRPr="00414D23" w:rsidRDefault="0045476E" w:rsidP="00F62C81">
      <w:pPr>
        <w:numPr>
          <w:ilvl w:val="0"/>
          <w:numId w:val="29"/>
        </w:numPr>
        <w:suppressAutoHyphens/>
        <w:spacing w:after="5" w:line="276" w:lineRule="auto"/>
        <w:ind w:right="47" w:hanging="360"/>
        <w:jc w:val="both"/>
        <w:rPr>
          <w:rFonts w:ascii="Arial Narrow" w:hAnsi="Arial Narrow"/>
          <w:szCs w:val="24"/>
          <w:lang w:val="pl-PL"/>
        </w:rPr>
      </w:pPr>
      <w:r w:rsidRPr="00414D23">
        <w:rPr>
          <w:rFonts w:ascii="Arial Narrow" w:hAnsi="Arial Narrow"/>
          <w:szCs w:val="24"/>
          <w:lang w:val="pl-PL"/>
        </w:rPr>
        <w:t xml:space="preserve">dokumentację geodezyjną powykonawczą robót objętych odbiorem częściowym (jeżeli dotyczy), </w:t>
      </w:r>
    </w:p>
    <w:p w14:paraId="0605524C" w14:textId="77777777" w:rsidR="0045476E" w:rsidRPr="00414D23" w:rsidRDefault="0045476E" w:rsidP="00F62C81">
      <w:pPr>
        <w:numPr>
          <w:ilvl w:val="0"/>
          <w:numId w:val="29"/>
        </w:numPr>
        <w:suppressAutoHyphens/>
        <w:spacing w:after="25" w:line="276" w:lineRule="auto"/>
        <w:ind w:right="47" w:hanging="360"/>
        <w:jc w:val="both"/>
        <w:rPr>
          <w:rFonts w:ascii="Arial Narrow" w:hAnsi="Arial Narrow"/>
          <w:szCs w:val="24"/>
          <w:lang w:val="pl-PL"/>
        </w:rPr>
      </w:pPr>
      <w:r w:rsidRPr="00414D23">
        <w:rPr>
          <w:rFonts w:ascii="Arial Narrow" w:hAnsi="Arial Narrow"/>
          <w:szCs w:val="24"/>
          <w:lang w:val="pl-PL"/>
        </w:rPr>
        <w:t xml:space="preserve">oświadczenie kierownika budowy, że roboty objęte odbiorem częściowym zostały wykonane zgodnie z dokumentacją projektową, pozwoleniem na budowę, </w:t>
      </w:r>
    </w:p>
    <w:p w14:paraId="1532D77F" w14:textId="77777777" w:rsidR="0045476E" w:rsidRPr="00414D23" w:rsidRDefault="0045476E" w:rsidP="00F62C81">
      <w:pPr>
        <w:numPr>
          <w:ilvl w:val="0"/>
          <w:numId w:val="29"/>
        </w:numPr>
        <w:suppressAutoHyphens/>
        <w:spacing w:after="28" w:line="276" w:lineRule="auto"/>
        <w:ind w:right="47" w:hanging="360"/>
        <w:jc w:val="both"/>
        <w:rPr>
          <w:rFonts w:ascii="Arial Narrow" w:hAnsi="Arial Narrow"/>
          <w:szCs w:val="24"/>
          <w:lang w:val="pl-PL"/>
        </w:rPr>
      </w:pPr>
      <w:r w:rsidRPr="00414D23">
        <w:rPr>
          <w:rFonts w:ascii="Arial Narrow" w:hAnsi="Arial Narrow"/>
          <w:szCs w:val="24"/>
          <w:lang w:val="pl-PL"/>
        </w:rPr>
        <w:t xml:space="preserve">dokumentację projektową podstawową z naniesionymi zmianami zatwierdzonymi przez projektanta, dotyczącą robót objętych odbiorem częściowym, </w:t>
      </w:r>
    </w:p>
    <w:p w14:paraId="5A81EB37" w14:textId="77777777" w:rsidR="0045476E" w:rsidRPr="00414D23" w:rsidRDefault="0045476E" w:rsidP="00F62C81">
      <w:pPr>
        <w:numPr>
          <w:ilvl w:val="0"/>
          <w:numId w:val="29"/>
        </w:numPr>
        <w:suppressAutoHyphens/>
        <w:spacing w:after="27" w:line="276" w:lineRule="auto"/>
        <w:ind w:right="47" w:hanging="360"/>
        <w:jc w:val="both"/>
        <w:rPr>
          <w:rFonts w:ascii="Arial Narrow" w:hAnsi="Arial Narrow"/>
          <w:szCs w:val="24"/>
          <w:lang w:val="pl-PL"/>
        </w:rPr>
      </w:pPr>
      <w:r w:rsidRPr="00414D23">
        <w:rPr>
          <w:rFonts w:ascii="Arial Narrow" w:hAnsi="Arial Narrow"/>
          <w:szCs w:val="24"/>
          <w:lang w:val="pl-PL"/>
        </w:rPr>
        <w:t xml:space="preserve">atesty, deklaracje i/lub certyfikaty zgodności, aprobaty techniczne na użyte materiały </w:t>
      </w:r>
      <w:r w:rsidRPr="00414D23">
        <w:rPr>
          <w:rFonts w:ascii="Arial Narrow" w:hAnsi="Arial Narrow"/>
          <w:szCs w:val="24"/>
          <w:lang w:val="pl-PL"/>
        </w:rPr>
        <w:br/>
        <w:t xml:space="preserve">i urządzenia, </w:t>
      </w:r>
    </w:p>
    <w:p w14:paraId="45299324" w14:textId="77777777" w:rsidR="0045476E" w:rsidRPr="00414D23" w:rsidRDefault="0045476E" w:rsidP="00F62C81">
      <w:pPr>
        <w:numPr>
          <w:ilvl w:val="0"/>
          <w:numId w:val="29"/>
        </w:numPr>
        <w:suppressAutoHyphens/>
        <w:spacing w:after="5" w:line="276" w:lineRule="auto"/>
        <w:ind w:right="47" w:hanging="360"/>
        <w:jc w:val="both"/>
        <w:rPr>
          <w:rFonts w:ascii="Arial Narrow" w:hAnsi="Arial Narrow"/>
          <w:szCs w:val="24"/>
          <w:lang w:val="pl-PL"/>
        </w:rPr>
      </w:pPr>
      <w:r w:rsidRPr="00414D23">
        <w:rPr>
          <w:rFonts w:ascii="Arial Narrow" w:hAnsi="Arial Narrow"/>
          <w:szCs w:val="24"/>
          <w:lang w:val="pl-PL"/>
        </w:rPr>
        <w:t xml:space="preserve">wyniki prób i badań, zaktualizowany harmonogram robót, jeżeli wystąpiły opóźnienia lub zmiany w realizacji robót. Odbiór częściowy nie stanowi o spełnieniu świadczenia, bowiem roboty objęte przedmiotem umowy mogą zostać przyjęte wyłącznie w całości i wyłącznie </w:t>
      </w:r>
      <w:r w:rsidRPr="00414D23">
        <w:rPr>
          <w:rFonts w:ascii="Arial Narrow" w:hAnsi="Arial Narrow"/>
          <w:szCs w:val="24"/>
          <w:lang w:val="pl-PL"/>
        </w:rPr>
        <w:br/>
        <w:t xml:space="preserve">w formie protokołu odbioru końcowego całości robót. </w:t>
      </w:r>
    </w:p>
    <w:p w14:paraId="54C23C6D" w14:textId="4F27FD1E" w:rsidR="0045476E" w:rsidRPr="00F62C81" w:rsidRDefault="0045476E" w:rsidP="00F62C81">
      <w:pPr>
        <w:spacing w:after="0" w:line="276" w:lineRule="auto"/>
        <w:rPr>
          <w:rFonts w:ascii="Arial Narrow" w:hAnsi="Arial Narrow"/>
          <w:b/>
          <w:szCs w:val="24"/>
          <w:lang w:val="pl-PL"/>
        </w:rPr>
      </w:pPr>
    </w:p>
    <w:p w14:paraId="3A950A59" w14:textId="77777777" w:rsidR="0045476E" w:rsidRPr="00414D23" w:rsidRDefault="0045476E" w:rsidP="00F62C81">
      <w:pPr>
        <w:spacing w:line="276" w:lineRule="auto"/>
        <w:ind w:left="14" w:right="47"/>
        <w:rPr>
          <w:rFonts w:ascii="Arial Narrow" w:hAnsi="Arial Narrow"/>
          <w:b/>
          <w:bCs/>
          <w:szCs w:val="24"/>
          <w:lang w:val="pl-PL"/>
        </w:rPr>
      </w:pPr>
      <w:r w:rsidRPr="00414D23">
        <w:rPr>
          <w:rFonts w:ascii="Arial Narrow" w:hAnsi="Arial Narrow"/>
          <w:b/>
          <w:bCs/>
          <w:szCs w:val="24"/>
          <w:lang w:val="pl-PL"/>
        </w:rPr>
        <w:t xml:space="preserve">Odbiór końcowy </w:t>
      </w:r>
    </w:p>
    <w:p w14:paraId="02BACFA1" w14:textId="77777777" w:rsidR="0045476E" w:rsidRPr="00414D23" w:rsidRDefault="0045476E" w:rsidP="00F62C81">
      <w:pPr>
        <w:spacing w:after="28" w:line="276" w:lineRule="auto"/>
        <w:ind w:left="14" w:right="47"/>
        <w:jc w:val="both"/>
        <w:rPr>
          <w:rFonts w:ascii="Arial Narrow" w:hAnsi="Arial Narrow"/>
          <w:szCs w:val="24"/>
          <w:lang w:val="pl-PL"/>
        </w:rPr>
      </w:pPr>
      <w:r w:rsidRPr="00414D23">
        <w:rPr>
          <w:rFonts w:ascii="Arial Narrow" w:hAnsi="Arial Narrow"/>
          <w:szCs w:val="24"/>
          <w:lang w:val="pl-PL"/>
        </w:rPr>
        <w:t xml:space="preserve">W celu dokonania odbioru końcowego Wykonawca przedstawia Inspektorowi Nadzoru Inwestorskiego kompletną dokumentację odbiorową i powykonawczą pozwalającą na ocenę prawidłowego wykonania przedmiotu umowy (2 egz. papierowe + wersja elektroniczna) obejmującą w szczególności: </w:t>
      </w:r>
    </w:p>
    <w:p w14:paraId="53BBF80D" w14:textId="77777777" w:rsidR="0045476E" w:rsidRPr="00414D23" w:rsidRDefault="0045476E" w:rsidP="00F62C81">
      <w:pPr>
        <w:numPr>
          <w:ilvl w:val="0"/>
          <w:numId w:val="30"/>
        </w:numPr>
        <w:suppressAutoHyphens/>
        <w:spacing w:after="5" w:line="276" w:lineRule="auto"/>
        <w:ind w:right="47" w:hanging="360"/>
        <w:jc w:val="both"/>
        <w:rPr>
          <w:rFonts w:ascii="Arial Narrow" w:hAnsi="Arial Narrow"/>
          <w:szCs w:val="24"/>
          <w:lang w:val="pl-PL"/>
        </w:rPr>
      </w:pPr>
      <w:r w:rsidRPr="00414D23">
        <w:rPr>
          <w:rFonts w:ascii="Arial Narrow" w:hAnsi="Arial Narrow"/>
          <w:szCs w:val="24"/>
          <w:lang w:val="pl-PL"/>
        </w:rPr>
        <w:t>decyzję (bezwarunkową) zezwalającą na użytkowanie obiektu budowlanego objętego odbiorem,</w:t>
      </w:r>
    </w:p>
    <w:p w14:paraId="6D27FD23" w14:textId="77777777" w:rsidR="0045476E" w:rsidRPr="00414D23" w:rsidRDefault="0045476E" w:rsidP="00F62C81">
      <w:pPr>
        <w:numPr>
          <w:ilvl w:val="0"/>
          <w:numId w:val="30"/>
        </w:numPr>
        <w:suppressAutoHyphens/>
        <w:spacing w:after="28" w:line="276" w:lineRule="auto"/>
        <w:ind w:right="47" w:hanging="360"/>
        <w:jc w:val="both"/>
        <w:rPr>
          <w:rFonts w:ascii="Arial Narrow" w:hAnsi="Arial Narrow"/>
          <w:szCs w:val="24"/>
          <w:lang w:val="pl-PL"/>
        </w:rPr>
      </w:pPr>
      <w:r w:rsidRPr="00414D23">
        <w:rPr>
          <w:rFonts w:ascii="Arial Narrow" w:hAnsi="Arial Narrow"/>
          <w:szCs w:val="24"/>
          <w:lang w:val="pl-PL"/>
        </w:rPr>
        <w:t xml:space="preserve">atesty, deklaracje i/lub certyfikaty zgodności, aprobaty techniczne, świadectwa sanitarne na użyte materiały i urządzenia, </w:t>
      </w:r>
    </w:p>
    <w:p w14:paraId="32272692" w14:textId="77777777" w:rsidR="0045476E" w:rsidRPr="00414D23" w:rsidRDefault="0045476E" w:rsidP="00F62C81">
      <w:pPr>
        <w:numPr>
          <w:ilvl w:val="0"/>
          <w:numId w:val="30"/>
        </w:numPr>
        <w:suppressAutoHyphens/>
        <w:spacing w:after="28" w:line="276" w:lineRule="auto"/>
        <w:ind w:right="47" w:hanging="360"/>
        <w:jc w:val="both"/>
        <w:rPr>
          <w:rFonts w:ascii="Arial Narrow" w:hAnsi="Arial Narrow"/>
          <w:szCs w:val="24"/>
          <w:lang w:val="pl-PL"/>
        </w:rPr>
      </w:pPr>
      <w:r w:rsidRPr="00414D23">
        <w:rPr>
          <w:rFonts w:ascii="Arial Narrow" w:hAnsi="Arial Narrow"/>
          <w:szCs w:val="24"/>
          <w:lang w:val="pl-PL"/>
        </w:rPr>
        <w:t xml:space="preserve">wyniki prób i badań, protokoły odbiorów technicznych oraz decyzję Urzędu Dozoru Technicznego o ich dopuszczeniu do eksploatacji, o ile są wymagane, </w:t>
      </w:r>
    </w:p>
    <w:p w14:paraId="22FF7673" w14:textId="77777777" w:rsidR="0045476E" w:rsidRPr="00414D23" w:rsidRDefault="0045476E" w:rsidP="00F62C81">
      <w:pPr>
        <w:numPr>
          <w:ilvl w:val="0"/>
          <w:numId w:val="30"/>
        </w:numPr>
        <w:suppressAutoHyphens/>
        <w:spacing w:after="28" w:line="276" w:lineRule="auto"/>
        <w:ind w:right="47" w:hanging="360"/>
        <w:jc w:val="both"/>
        <w:rPr>
          <w:rFonts w:ascii="Arial Narrow" w:hAnsi="Arial Narrow"/>
          <w:szCs w:val="24"/>
          <w:lang w:val="pl-PL"/>
        </w:rPr>
      </w:pPr>
      <w:r w:rsidRPr="00414D23">
        <w:rPr>
          <w:rFonts w:ascii="Arial Narrow" w:hAnsi="Arial Narrow"/>
          <w:szCs w:val="24"/>
          <w:lang w:val="pl-PL"/>
        </w:rPr>
        <w:t xml:space="preserve">inwentaryzację geodezyjną powykonawczą w postaci mapy zaktualizowanej przez ośrodek geodezyjny w Starostwie Powiatowym, </w:t>
      </w:r>
    </w:p>
    <w:p w14:paraId="3D6FD13A" w14:textId="77777777" w:rsidR="0045476E" w:rsidRPr="00414D23" w:rsidRDefault="0045476E" w:rsidP="00F62C81">
      <w:pPr>
        <w:numPr>
          <w:ilvl w:val="0"/>
          <w:numId w:val="30"/>
        </w:numPr>
        <w:suppressAutoHyphens/>
        <w:spacing w:after="25" w:line="276" w:lineRule="auto"/>
        <w:ind w:right="47" w:hanging="360"/>
        <w:jc w:val="both"/>
        <w:rPr>
          <w:rFonts w:ascii="Arial Narrow" w:hAnsi="Arial Narrow"/>
          <w:szCs w:val="24"/>
          <w:lang w:val="pl-PL"/>
        </w:rPr>
      </w:pPr>
      <w:r w:rsidRPr="00414D23">
        <w:rPr>
          <w:rFonts w:ascii="Arial Narrow" w:hAnsi="Arial Narrow"/>
          <w:szCs w:val="24"/>
          <w:lang w:val="pl-PL"/>
        </w:rPr>
        <w:lastRenderedPageBreak/>
        <w:t xml:space="preserve">instrukcję użytkowania i eksploatacji obiektu, której elementami składowymi są instrukcje bezpieczeństwa pożarowego, instrukcja bhp, instrukcje eksploatacyjne zabudowanych urządzeń i systemów, </w:t>
      </w:r>
    </w:p>
    <w:p w14:paraId="05BA616F" w14:textId="77777777" w:rsidR="0045476E" w:rsidRPr="00414D23" w:rsidRDefault="0045476E" w:rsidP="00F62C81">
      <w:pPr>
        <w:numPr>
          <w:ilvl w:val="0"/>
          <w:numId w:val="30"/>
        </w:numPr>
        <w:suppressAutoHyphens/>
        <w:spacing w:after="5" w:line="276" w:lineRule="auto"/>
        <w:ind w:right="47" w:hanging="360"/>
        <w:jc w:val="both"/>
        <w:rPr>
          <w:rFonts w:ascii="Arial Narrow" w:hAnsi="Arial Narrow"/>
          <w:szCs w:val="24"/>
          <w:lang w:val="pl-PL"/>
        </w:rPr>
      </w:pPr>
      <w:r w:rsidRPr="00414D23">
        <w:rPr>
          <w:rFonts w:ascii="Arial Narrow" w:hAnsi="Arial Narrow"/>
          <w:szCs w:val="24"/>
          <w:lang w:val="pl-PL"/>
        </w:rPr>
        <w:t xml:space="preserve">dokumentację z przeprowadzonych rozruchów urządzeń i systemów technologicznych. </w:t>
      </w:r>
    </w:p>
    <w:p w14:paraId="5A389E1D" w14:textId="1DBD43B5" w:rsidR="0045476E" w:rsidRPr="00414D23" w:rsidRDefault="0045476E" w:rsidP="00F62C81">
      <w:pPr>
        <w:spacing w:line="276" w:lineRule="auto"/>
        <w:ind w:left="14" w:right="47"/>
        <w:rPr>
          <w:rFonts w:ascii="Arial Narrow" w:hAnsi="Arial Narrow"/>
          <w:szCs w:val="24"/>
          <w:lang w:val="pl-PL"/>
        </w:rPr>
      </w:pPr>
      <w:r w:rsidRPr="00414D23">
        <w:rPr>
          <w:rFonts w:ascii="Arial Narrow" w:hAnsi="Arial Narrow"/>
          <w:szCs w:val="24"/>
          <w:lang w:val="pl-PL"/>
        </w:rPr>
        <w:t xml:space="preserve">Po zatwierdzeniu (w formie pisemnej) przez Inspektora Nadzoru Inwestorskiego dokumentacji, o której mowa wyżej, Wykonawca zgłosi pisemnie gotowość do odbioru końcowego robót budowlanych. Wykonawca zobowiązany jest do złożenia w siedzibie Zamawiającego kompletnej, zatwierdzonej przez Inspektora Nadzoru Inwestorskiego dokumentacji o której mowa wyżej w 2 egz. (wersja papierowa i elektroniczna) do dnia odbioru końcowego robót budowlanych. Zamawiający wyznaczy termin i rozpocznie odbiór końcowy robót budowlanych w ciągu 14 dni od daty zgłoszenia przez Wykonawcę i potwierdzenia prawidłowości i gotowości wykonanych robót do odbioru przez Inspektora Nadzoru Inwestorskiego. </w:t>
      </w:r>
    </w:p>
    <w:p w14:paraId="75D6B947" w14:textId="77777777" w:rsidR="0045476E" w:rsidRPr="00414D23" w:rsidRDefault="0045476E" w:rsidP="00F62C81">
      <w:pPr>
        <w:spacing w:line="276" w:lineRule="auto"/>
        <w:rPr>
          <w:rFonts w:ascii="Arial Narrow" w:hAnsi="Arial Narrow"/>
          <w:lang w:val="pl-PL"/>
        </w:rPr>
      </w:pPr>
    </w:p>
    <w:p w14:paraId="1851BAE2" w14:textId="77777777" w:rsidR="00AC15A0" w:rsidRPr="00414D23" w:rsidRDefault="00AC15A0" w:rsidP="00F62C81">
      <w:pPr>
        <w:pStyle w:val="Nagwek2"/>
        <w:numPr>
          <w:ilvl w:val="1"/>
          <w:numId w:val="6"/>
        </w:numPr>
        <w:spacing w:line="276" w:lineRule="auto"/>
        <w:jc w:val="both"/>
        <w:rPr>
          <w:lang w:val="pl-PL"/>
        </w:rPr>
      </w:pPr>
      <w:bookmarkStart w:id="29" w:name="_Toc156166902"/>
      <w:bookmarkStart w:id="30" w:name="_Toc164799123"/>
      <w:bookmarkStart w:id="31" w:name="_Toc59541652"/>
      <w:r w:rsidRPr="00414D23">
        <w:rPr>
          <w:lang w:val="pl-PL"/>
        </w:rPr>
        <w:t>SZCZEGÓŁOWE WYMAGANIA ZAMAWIAJĄCEGO</w:t>
      </w:r>
      <w:bookmarkEnd w:id="29"/>
      <w:bookmarkEnd w:id="30"/>
      <w:r w:rsidRPr="00414D23">
        <w:rPr>
          <w:lang w:val="pl-PL"/>
        </w:rPr>
        <w:t xml:space="preserve"> </w:t>
      </w:r>
      <w:bookmarkStart w:id="32" w:name="_Toc59541663"/>
      <w:bookmarkEnd w:id="31"/>
    </w:p>
    <w:p w14:paraId="127B40BA" w14:textId="77777777" w:rsidR="00AC15A0" w:rsidRPr="00414D23" w:rsidRDefault="00AC15A0" w:rsidP="00F62C81">
      <w:pPr>
        <w:pStyle w:val="Nagwek2"/>
        <w:numPr>
          <w:ilvl w:val="2"/>
          <w:numId w:val="6"/>
        </w:numPr>
        <w:spacing w:line="276" w:lineRule="auto"/>
        <w:jc w:val="both"/>
        <w:rPr>
          <w:lang w:val="pl-PL"/>
        </w:rPr>
      </w:pPr>
      <w:bookmarkStart w:id="33" w:name="_Toc156166903"/>
      <w:bookmarkStart w:id="34" w:name="_Toc164799124"/>
      <w:r w:rsidRPr="00414D23">
        <w:rPr>
          <w:lang w:val="pl-PL"/>
        </w:rPr>
        <w:t xml:space="preserve">CECHY OBIEKTU DOTYCZĄCE ROZWIĄZAŃ BUDOWLANO-KONSTRUKCYJNYCH </w:t>
      </w:r>
      <w:r w:rsidRPr="00414D23">
        <w:rPr>
          <w:lang w:val="pl-PL"/>
        </w:rPr>
        <w:br/>
        <w:t>I WSKAŹNIKÓW EKONOMICZNYCH</w:t>
      </w:r>
      <w:bookmarkEnd w:id="32"/>
      <w:bookmarkEnd w:id="33"/>
      <w:bookmarkEnd w:id="34"/>
    </w:p>
    <w:p w14:paraId="1D6EE422" w14:textId="77777777" w:rsidR="00AC15A0" w:rsidRPr="00414D23" w:rsidRDefault="00AC15A0" w:rsidP="00F62C81">
      <w:pPr>
        <w:spacing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 xml:space="preserve">Zamawiający wymaga, aby przy wykonaniu robót budowlanych stosować wyroby, które zostały dopuszczone do powszechnego stosowania w budownictwie i spełniają wymagania polskich przepisów prawa. Wymaga się, aby zastosowane materiały spełniały co najmniej standardy jakościowe i wytrzymałościowe dla materiałów obecnych na rynku polskim. Wybór rozwiązań materiałowych powinien być skonsultowany z Zamawiającym. </w:t>
      </w:r>
    </w:p>
    <w:p w14:paraId="2C526C5E" w14:textId="035EE756" w:rsidR="00AC15A0" w:rsidRPr="00F62C81" w:rsidRDefault="00AC15A0" w:rsidP="00F62C81">
      <w:pPr>
        <w:spacing w:after="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Projekt należy wykonać w oparciu o obowiązujące normy i przepisy dotyczące rozwiązań budowlanych.</w:t>
      </w:r>
    </w:p>
    <w:p w14:paraId="71142910" w14:textId="77777777" w:rsidR="00AC15A0" w:rsidRPr="00414D23" w:rsidRDefault="00AC15A0" w:rsidP="00F62C81">
      <w:pPr>
        <w:pStyle w:val="Nagwek2"/>
        <w:numPr>
          <w:ilvl w:val="2"/>
          <w:numId w:val="6"/>
        </w:numPr>
        <w:spacing w:line="276" w:lineRule="auto"/>
        <w:jc w:val="both"/>
        <w:rPr>
          <w:lang w:val="pl-PL"/>
        </w:rPr>
      </w:pPr>
      <w:bookmarkStart w:id="35" w:name="_Toc59541664"/>
      <w:bookmarkStart w:id="36" w:name="_Toc156166904"/>
      <w:bookmarkStart w:id="37" w:name="_Toc164799125"/>
      <w:r w:rsidRPr="00414D23">
        <w:rPr>
          <w:lang w:val="pl-PL"/>
        </w:rPr>
        <w:t>OGÓLNE WARUNKI WYKONANIA I ODBIORU ROBÓT</w:t>
      </w:r>
      <w:bookmarkEnd w:id="35"/>
      <w:bookmarkEnd w:id="36"/>
      <w:bookmarkEnd w:id="37"/>
    </w:p>
    <w:p w14:paraId="2D783FA1" w14:textId="1B717137" w:rsidR="00AC15A0" w:rsidRPr="00414D23" w:rsidRDefault="00AC15A0" w:rsidP="00F62C81">
      <w:pPr>
        <w:pStyle w:val="Akapitzlist"/>
        <w:numPr>
          <w:ilvl w:val="0"/>
          <w:numId w:val="38"/>
        </w:numPr>
        <w:suppressAutoHyphens/>
        <w:spacing w:after="20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 xml:space="preserve">Wykonawca jest zobowiązany spełnić następujące warunki: urządzenie placu budowy w zakresie niezbędnym do wykonywania prac i wykorzystania wspólnych instalacji będzie ustalane wspólnie z Zamawiającym z zachowaniem zasad bezpieczeństwa użytkowania oraz warunków bezpieczeństwa dla poruszania się po terenie działki oraz poza nią, zarówno dla uczestników procesu budowlanego, jak i dla osób postronnych. </w:t>
      </w:r>
    </w:p>
    <w:p w14:paraId="792DBDDB" w14:textId="77777777" w:rsidR="00AC15A0" w:rsidRPr="00414D23" w:rsidRDefault="00AC15A0" w:rsidP="00F62C81">
      <w:pPr>
        <w:pStyle w:val="Akapitzlist"/>
        <w:numPr>
          <w:ilvl w:val="0"/>
          <w:numId w:val="38"/>
        </w:numPr>
        <w:suppressAutoHyphens/>
        <w:spacing w:after="20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 xml:space="preserve">Wykonawca powinien przekazać plan placu budowy, harmonogram zajęcia i zwolnienia poszczególnych stref wraz z harmonogramem montażu i demontażu instalacji i sprzętu w ciągu 3 dni roboczych od rozpoczęcia prac. </w:t>
      </w:r>
    </w:p>
    <w:p w14:paraId="6AD96781" w14:textId="25C1EEB8" w:rsidR="00AC15A0" w:rsidRPr="00414D23" w:rsidRDefault="00AC15A0" w:rsidP="00F62C81">
      <w:pPr>
        <w:pStyle w:val="Akapitzlist"/>
        <w:numPr>
          <w:ilvl w:val="0"/>
          <w:numId w:val="38"/>
        </w:numPr>
        <w:suppressAutoHyphens/>
        <w:spacing w:after="20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Wykonawca sporządza plan zagospodarowania placu budowy z uwzględnieniem: rozmieszczenia nadzoru i kierownictwa budowy, instalacji placu budowy, pomieszczeń warunków BHP, ogrodzenia, oświetlenia, pojemników na odpady, usuwania śmieci i odpadów, organizacji wewnętrznej i postanowień BHP, dostępu do energii elektrycznej, wody, kanalizacji i innych instalacji, wytyczenia dróg wewnętrznych i dojazdowych, usytuowania składowisk materiałów budowlanych w obrębie terenu budowy, zapewnienia bezkolizyjnego wykonania robót, zapewnienia ochrony środowiska i ochrony sanitarnej, odpowiedniego przeprowadzenia i oznakowania ogrodzenia.</w:t>
      </w:r>
    </w:p>
    <w:p w14:paraId="31649DE6" w14:textId="708EAAE9" w:rsidR="00AC15A0" w:rsidRPr="00414D23" w:rsidRDefault="00AC15A0" w:rsidP="00F62C81">
      <w:pPr>
        <w:pStyle w:val="Akapitzlist"/>
        <w:numPr>
          <w:ilvl w:val="0"/>
          <w:numId w:val="38"/>
        </w:numPr>
        <w:suppressAutoHyphens/>
        <w:spacing w:after="20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Zabezpieczenia BHP obejmują między innymi: sporządzenie informacji o planie BIOZ, bariery na obrzeżach rusztowań, znaki ostrzegawcze i sygnalizacyjne, prowizoryczne zamknięcia otworów w stropach i konstrukcji, pasy zabezpieczające dla osób pracujących na wysokościach, poręcze zabezpieczające przed upadkiem, wewnętrzne drabiny, schody</w:t>
      </w:r>
      <w:r w:rsidR="00E3654D" w:rsidRPr="00414D23">
        <w:rPr>
          <w:rFonts w:ascii="Arial Narrow" w:hAnsi="Arial Narrow" w:cs="Times New Roman"/>
          <w:bCs/>
          <w:szCs w:val="24"/>
          <w:lang w:val="pl-PL"/>
        </w:rPr>
        <w:t xml:space="preserve"> </w:t>
      </w:r>
      <w:r w:rsidRPr="00414D23">
        <w:rPr>
          <w:rFonts w:ascii="Arial Narrow" w:hAnsi="Arial Narrow" w:cs="Times New Roman"/>
          <w:bCs/>
          <w:szCs w:val="24"/>
          <w:lang w:val="pl-PL"/>
        </w:rPr>
        <w:t xml:space="preserve">i pomosty. </w:t>
      </w:r>
    </w:p>
    <w:p w14:paraId="7C0A58E4" w14:textId="77777777" w:rsidR="00AC15A0" w:rsidRPr="00414D23" w:rsidRDefault="00AC15A0" w:rsidP="00F62C81">
      <w:pPr>
        <w:pStyle w:val="Akapitzlist"/>
        <w:numPr>
          <w:ilvl w:val="0"/>
          <w:numId w:val="38"/>
        </w:numPr>
        <w:suppressAutoHyphens/>
        <w:spacing w:after="20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Wykonawca zapewni właściwe oznaczenie i zabezpieczenie przed uszkodzeniem tych instalacji i urządzeń w czasie trwania budowy.</w:t>
      </w:r>
    </w:p>
    <w:p w14:paraId="340128F3" w14:textId="77777777" w:rsidR="00AC15A0" w:rsidRPr="00414D23" w:rsidRDefault="00AC15A0" w:rsidP="00F62C81">
      <w:pPr>
        <w:pStyle w:val="Akapitzlist"/>
        <w:numPr>
          <w:ilvl w:val="0"/>
          <w:numId w:val="38"/>
        </w:numPr>
        <w:suppressAutoHyphens/>
        <w:spacing w:after="20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Wykonawca będzie przestrzegać przepisów ochrony przeciwpożarowej zawartych m. in. w Rozporządzeniu Ministra Spraw Wewnętrznych i Administracji w sprawie ochrony przeciwpożarowej budynków, innych obiektów budowlanych i terenów, oraz Ustawy o ochronie przeciwpożarowej.</w:t>
      </w:r>
    </w:p>
    <w:p w14:paraId="2B8CD183" w14:textId="77777777" w:rsidR="00AC15A0" w:rsidRPr="00414D23" w:rsidRDefault="00AC15A0" w:rsidP="00F62C81">
      <w:pPr>
        <w:pStyle w:val="Akapitzlist"/>
        <w:numPr>
          <w:ilvl w:val="0"/>
          <w:numId w:val="38"/>
        </w:numPr>
        <w:suppressAutoHyphens/>
        <w:spacing w:after="20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 xml:space="preserve">Wykonawca zobowiązany jest do przestrzegania przepisów dotyczących bezpieczeństwa i higieny pracy, w szczególności wynikających z Rozporządzenia Ministra Pracy i Polityki Socjalnej w sprawie ogólnych przepisów bezpieczeństwa i higieny pracy oraz Rozporządzenia Ministra Infrastruktury w sprawie bezpieczeństwa i higieny pracy podczas wykonywania robót budowlanych. Rozporządzenie Ministra </w:t>
      </w:r>
      <w:r w:rsidRPr="00414D23">
        <w:rPr>
          <w:rFonts w:ascii="Arial Narrow" w:hAnsi="Arial Narrow" w:cs="Times New Roman"/>
          <w:bCs/>
          <w:szCs w:val="24"/>
          <w:lang w:val="pl-PL"/>
        </w:rPr>
        <w:lastRenderedPageBreak/>
        <w:t>Infrastruktury w sprawie informacji dotyczącej bezpieczeństwa i ochrony zdrowia oraz planu bezpieczeństwa i ochrony zdrowia.</w:t>
      </w:r>
    </w:p>
    <w:p w14:paraId="544E6342" w14:textId="77777777" w:rsidR="00AC15A0" w:rsidRPr="00414D23" w:rsidRDefault="00AC15A0" w:rsidP="00F62C81">
      <w:pPr>
        <w:pStyle w:val="Akapitzlist"/>
        <w:numPr>
          <w:ilvl w:val="0"/>
          <w:numId w:val="38"/>
        </w:numPr>
        <w:suppressAutoHyphens/>
        <w:spacing w:after="20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 xml:space="preserve">Wykonawca będzie utrzymywać sprawny sprzęt przeciwpożarowy wymagany przez odpowiednie przepisy w pomieszczeniach biurowych i magazynach oraz w maszynach i pojazdach. </w:t>
      </w:r>
    </w:p>
    <w:p w14:paraId="5E42BE8E" w14:textId="77777777" w:rsidR="00AC15A0" w:rsidRPr="00414D23" w:rsidRDefault="00AC15A0" w:rsidP="00F62C81">
      <w:pPr>
        <w:pStyle w:val="Akapitzlist"/>
        <w:numPr>
          <w:ilvl w:val="0"/>
          <w:numId w:val="38"/>
        </w:numPr>
        <w:suppressAutoHyphens/>
        <w:spacing w:after="20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 xml:space="preserve">Materiały łatwopalne będą składowane w sposób zgodny z odpowiednimi przepisami i zabezpieczone przed dostępem osób trzecich. </w:t>
      </w:r>
    </w:p>
    <w:p w14:paraId="419536C9" w14:textId="77777777" w:rsidR="00AC15A0" w:rsidRPr="00414D23" w:rsidRDefault="00AC15A0" w:rsidP="00F62C81">
      <w:pPr>
        <w:pStyle w:val="Akapitzlist"/>
        <w:numPr>
          <w:ilvl w:val="0"/>
          <w:numId w:val="38"/>
        </w:numPr>
        <w:suppressAutoHyphens/>
        <w:spacing w:after="20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 xml:space="preserve">Wykonawca będzie odpowiedzialny za wszelkie straty spowodowane pożarem wywołanym jako rezultat realizacji robót albo przez personel Wykonawcy. </w:t>
      </w:r>
    </w:p>
    <w:p w14:paraId="146397C3" w14:textId="77777777" w:rsidR="00AC15A0" w:rsidRPr="00414D23" w:rsidRDefault="00AC15A0" w:rsidP="00F62C81">
      <w:pPr>
        <w:pStyle w:val="Akapitzlist"/>
        <w:numPr>
          <w:ilvl w:val="0"/>
          <w:numId w:val="38"/>
        </w:numPr>
        <w:suppressAutoHyphens/>
        <w:spacing w:after="20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 xml:space="preserve">Dla prowadzenia robót i bezpiecznego kierowania nimi zakłada się stały pobyt Kierownika Robót jako osoby odpowiedzialnej za te prace. </w:t>
      </w:r>
    </w:p>
    <w:p w14:paraId="4BC1C60B" w14:textId="77777777" w:rsidR="00AC15A0" w:rsidRPr="00414D23" w:rsidRDefault="00AC15A0" w:rsidP="00F62C81">
      <w:pPr>
        <w:pStyle w:val="Akapitzlist"/>
        <w:numPr>
          <w:ilvl w:val="0"/>
          <w:numId w:val="38"/>
        </w:numPr>
        <w:suppressAutoHyphens/>
        <w:spacing w:after="20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 xml:space="preserve">Przystępując do prac personel musi być trzeźwy, wypoczęty, w dobrej kondycji psychicznej i fizycznej, ubrany we właściwą dla rodzaju prac odzież ochronną, w zależności od potrzeby należy wyposażyć pracowników w wymagany sprzęt ochronny. </w:t>
      </w:r>
    </w:p>
    <w:p w14:paraId="63D7624B" w14:textId="77777777" w:rsidR="00AC15A0" w:rsidRPr="00414D23" w:rsidRDefault="00AC15A0" w:rsidP="00F62C81">
      <w:pPr>
        <w:pStyle w:val="Akapitzlist"/>
        <w:numPr>
          <w:ilvl w:val="0"/>
          <w:numId w:val="38"/>
        </w:numPr>
        <w:suppressAutoHyphens/>
        <w:spacing w:after="20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Wykonawca jest zobowiązany zapewnić pracownikom odpowiednie środki techniczne i organizacyjne zapobiegające niebezpieczeństwom wynikającym z prowadzenia robót budowlanych.</w:t>
      </w:r>
    </w:p>
    <w:p w14:paraId="58E2D054" w14:textId="77777777" w:rsidR="00AC15A0" w:rsidRPr="00414D23" w:rsidRDefault="00AC15A0" w:rsidP="00F62C81">
      <w:pPr>
        <w:pStyle w:val="Akapitzlist"/>
        <w:spacing w:after="0" w:line="276" w:lineRule="auto"/>
        <w:rPr>
          <w:rFonts w:ascii="Arial Narrow" w:hAnsi="Arial Narrow" w:cs="Times New Roman"/>
          <w:bCs/>
          <w:szCs w:val="24"/>
          <w:lang w:val="pl-PL"/>
        </w:rPr>
      </w:pPr>
    </w:p>
    <w:p w14:paraId="105F14BD" w14:textId="77777777" w:rsidR="00AC15A0" w:rsidRPr="00414D23" w:rsidRDefault="00AC15A0" w:rsidP="00F62C81">
      <w:pPr>
        <w:spacing w:line="276" w:lineRule="auto"/>
        <w:rPr>
          <w:rFonts w:ascii="Arial Narrow" w:hAnsi="Arial Narrow" w:cs="Times New Roman"/>
          <w:bCs/>
          <w:szCs w:val="24"/>
          <w:u w:val="single"/>
          <w:lang w:val="pl-PL"/>
        </w:rPr>
      </w:pPr>
      <w:r w:rsidRPr="00414D23">
        <w:rPr>
          <w:rFonts w:ascii="Arial Narrow" w:hAnsi="Arial Narrow" w:cs="Times New Roman"/>
          <w:bCs/>
          <w:szCs w:val="24"/>
          <w:u w:val="single"/>
          <w:lang w:val="pl-PL"/>
        </w:rPr>
        <w:t xml:space="preserve">Podstawę do odbioru robót stanowi m.in.: </w:t>
      </w:r>
    </w:p>
    <w:p w14:paraId="2AAB518E" w14:textId="77777777" w:rsidR="00AC15A0" w:rsidRPr="00414D23" w:rsidRDefault="00AC15A0" w:rsidP="00F62C81">
      <w:pPr>
        <w:pStyle w:val="Akapitzlist"/>
        <w:numPr>
          <w:ilvl w:val="0"/>
          <w:numId w:val="31"/>
        </w:numPr>
        <w:suppressAutoHyphens/>
        <w:spacing w:after="200" w:line="276" w:lineRule="auto"/>
        <w:jc w:val="both"/>
        <w:rPr>
          <w:rFonts w:ascii="Arial Narrow" w:hAnsi="Arial Narrow" w:cs="Times New Roman"/>
          <w:bCs/>
          <w:szCs w:val="24"/>
        </w:rPr>
      </w:pPr>
      <w:r w:rsidRPr="00414D23">
        <w:rPr>
          <w:rFonts w:ascii="Arial Narrow" w:hAnsi="Arial Narrow" w:cs="Times New Roman"/>
          <w:bCs/>
          <w:szCs w:val="24"/>
          <w:lang w:val="pl-PL"/>
        </w:rPr>
        <w:t xml:space="preserve">Zgłoszenie przez Wykonawcę możliwość odbioru etapu prac poprzez wpis do dziennika budowy. </w:t>
      </w:r>
      <w:r w:rsidRPr="00414D23">
        <w:rPr>
          <w:rFonts w:ascii="Arial Narrow" w:hAnsi="Arial Narrow" w:cs="Times New Roman"/>
          <w:bCs/>
          <w:szCs w:val="24"/>
        </w:rPr>
        <w:t>Odbioru dokonuje Inspektor Nadzoru na podstawie zgłoszenia Wykonawcy.</w:t>
      </w:r>
    </w:p>
    <w:p w14:paraId="09648596" w14:textId="77777777" w:rsidR="00AC15A0" w:rsidRPr="00414D23" w:rsidRDefault="00AC15A0" w:rsidP="00F62C81">
      <w:pPr>
        <w:pStyle w:val="Akapitzlist"/>
        <w:numPr>
          <w:ilvl w:val="0"/>
          <w:numId w:val="31"/>
        </w:numPr>
        <w:suppressAutoHyphens/>
        <w:spacing w:after="20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Potwierdzenie Inżyniera o zgodności zakresu wykonania w odniesieniu do PFU lub zmian zakresu właściwego wykonania technicznego, które zostały wcześniej uzgodnione i zatwierdzone.</w:t>
      </w:r>
    </w:p>
    <w:p w14:paraId="70658C87" w14:textId="77777777" w:rsidR="00AC15A0" w:rsidRPr="00414D23" w:rsidRDefault="00AC15A0" w:rsidP="00F62C81">
      <w:pPr>
        <w:pStyle w:val="Akapitzlist"/>
        <w:numPr>
          <w:ilvl w:val="0"/>
          <w:numId w:val="31"/>
        </w:numPr>
        <w:suppressAutoHyphens/>
        <w:spacing w:after="20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Odbiór jest potwierdzeniem wykonania robót zgodnie z postanowieniami Kontraktu oraz obowiązującymi Normami Technicznymi (PN, EN-PN)</w:t>
      </w:r>
    </w:p>
    <w:p w14:paraId="02CD0A5D" w14:textId="77777777" w:rsidR="00AC15A0" w:rsidRPr="00414D23" w:rsidRDefault="00AC15A0" w:rsidP="00F62C81">
      <w:pPr>
        <w:pStyle w:val="Akapitzlist"/>
        <w:numPr>
          <w:ilvl w:val="0"/>
          <w:numId w:val="31"/>
        </w:numPr>
        <w:suppressAutoHyphens/>
        <w:spacing w:after="200" w:line="276" w:lineRule="auto"/>
        <w:jc w:val="both"/>
        <w:rPr>
          <w:rFonts w:ascii="Arial Narrow" w:hAnsi="Arial Narrow" w:cs="Times New Roman"/>
          <w:bCs/>
          <w:szCs w:val="24"/>
        </w:rPr>
      </w:pPr>
      <w:r w:rsidRPr="00414D23">
        <w:rPr>
          <w:rFonts w:ascii="Arial Narrow" w:hAnsi="Arial Narrow" w:cs="Times New Roman"/>
          <w:bCs/>
          <w:szCs w:val="24"/>
          <w:lang w:val="pl-PL"/>
        </w:rPr>
        <w:t xml:space="preserve">Odbiór przez Inżyniera nastąpi w ciągu 3 dni roboczych od skutecznego zawiadomienia przez wykonawcę o możliwości odbioru. </w:t>
      </w:r>
      <w:r w:rsidRPr="00414D23">
        <w:rPr>
          <w:rFonts w:ascii="Arial Narrow" w:hAnsi="Arial Narrow" w:cs="Times New Roman"/>
          <w:bCs/>
          <w:szCs w:val="24"/>
        </w:rPr>
        <w:t>Czynność ta zostanie potwierdzona pisemnie poprzez wpis do dziennika budowy</w:t>
      </w:r>
    </w:p>
    <w:p w14:paraId="0F1333E1" w14:textId="77777777" w:rsidR="00AC15A0" w:rsidRPr="00414D23" w:rsidRDefault="00AC15A0" w:rsidP="00F62C81">
      <w:pPr>
        <w:pStyle w:val="Akapitzlist"/>
        <w:numPr>
          <w:ilvl w:val="0"/>
          <w:numId w:val="31"/>
        </w:numPr>
        <w:suppressAutoHyphens/>
        <w:spacing w:after="20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Podczas odbioru weryfikacji podlegają: wygląd elementu i płaszczyzn, pionowość wykonania, krawędzie, narożniki, styki płaszczyzn.</w:t>
      </w:r>
    </w:p>
    <w:p w14:paraId="6EBA0B04" w14:textId="77777777" w:rsidR="00AC15A0" w:rsidRPr="00414D23" w:rsidRDefault="00AC15A0" w:rsidP="00F62C81">
      <w:pPr>
        <w:pStyle w:val="Akapitzlist"/>
        <w:numPr>
          <w:ilvl w:val="0"/>
          <w:numId w:val="31"/>
        </w:numPr>
        <w:suppressAutoHyphens/>
        <w:spacing w:after="200"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Powierzchnie elementów powinny być wykonane estetycznie i powinny zgadzać się z dokumentacją techniczną.</w:t>
      </w:r>
    </w:p>
    <w:p w14:paraId="724585D8" w14:textId="1FE868D3" w:rsidR="00AC15A0" w:rsidRPr="00414D23" w:rsidRDefault="00AC15A0" w:rsidP="00F62C81">
      <w:pPr>
        <w:spacing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 xml:space="preserve">Ostatecznego odbioru dokona komisja, która zostanie wyznaczona przez Zamawiającego w obecności Inspektora Nadzoru i Wykonawcy. Komisja odbierająca roboty przeprowadzi ocenę jakości na podstawie przygotowanych dokumentów, wyników badań i pomiarów, zweryfikuje stan wizualny oraz zgodności wykonania robót z PFU. Celem odbioru jest formalna ocena realnego wykonania robót w odniesieniu do jakości i wartości oraz ich ilości. W przypadku dopatrzenia się przez komisję nieprawidłowości w jakość wykonywanych robót oraz stwierdzeniu, że nie rzutuje to znacząco na cechy eksploatacyjne obiektu, komisja zweryfikuje i oceni pomniejszoną wartość wykonywanych robót w stosunku do wymagań, które zostały założone w dokumentach umowy. Po przeprowadzeniu badań przewidzianych dla danego rodzaju robót należy dokonać końcowego odbioru technicznego. </w:t>
      </w:r>
    </w:p>
    <w:p w14:paraId="702CB729" w14:textId="77777777" w:rsidR="00AC15A0" w:rsidRPr="00414D23" w:rsidRDefault="00AC15A0" w:rsidP="00F62C81">
      <w:pPr>
        <w:spacing w:line="276" w:lineRule="auto"/>
        <w:rPr>
          <w:rFonts w:ascii="Arial Narrow" w:hAnsi="Arial Narrow" w:cs="Times New Roman"/>
          <w:bCs/>
          <w:szCs w:val="24"/>
          <w:u w:val="single"/>
          <w:lang w:val="pl-PL"/>
        </w:rPr>
      </w:pPr>
      <w:r w:rsidRPr="00414D23">
        <w:rPr>
          <w:rFonts w:ascii="Arial Narrow" w:hAnsi="Arial Narrow" w:cs="Times New Roman"/>
          <w:bCs/>
          <w:szCs w:val="24"/>
          <w:u w:val="single"/>
          <w:lang w:val="pl-PL"/>
        </w:rPr>
        <w:t>Podczas odbioru końcowego Wykonawca powinien dostarczyć następujące dokumenty:</w:t>
      </w:r>
    </w:p>
    <w:p w14:paraId="7E7B9E4C" w14:textId="77777777" w:rsidR="00AC15A0" w:rsidRPr="00414D23" w:rsidRDefault="00AC15A0" w:rsidP="00F62C81">
      <w:pPr>
        <w:pStyle w:val="Akapitzlist"/>
        <w:numPr>
          <w:ilvl w:val="0"/>
          <w:numId w:val="32"/>
        </w:numPr>
        <w:suppressAutoHyphens/>
        <w:spacing w:after="200" w:line="276" w:lineRule="auto"/>
        <w:ind w:left="0" w:firstLine="0"/>
        <w:jc w:val="both"/>
        <w:rPr>
          <w:rFonts w:ascii="Arial Narrow" w:hAnsi="Arial Narrow" w:cs="Times New Roman"/>
          <w:bCs/>
          <w:szCs w:val="24"/>
          <w:lang w:val="pl-PL"/>
        </w:rPr>
      </w:pPr>
      <w:r w:rsidRPr="00414D23">
        <w:rPr>
          <w:rFonts w:ascii="Arial Narrow" w:hAnsi="Arial Narrow" w:cs="Times New Roman"/>
          <w:bCs/>
          <w:szCs w:val="24"/>
          <w:lang w:val="pl-PL"/>
        </w:rPr>
        <w:t>Dokumentację projektową, która będzie uwzględniała naniesione na niej zmiany w trakcie wykonywania robót,</w:t>
      </w:r>
    </w:p>
    <w:p w14:paraId="6774B3EE" w14:textId="77777777" w:rsidR="00AC15A0" w:rsidRPr="00414D23" w:rsidRDefault="00AC15A0" w:rsidP="00F62C81">
      <w:pPr>
        <w:pStyle w:val="Akapitzlist"/>
        <w:numPr>
          <w:ilvl w:val="0"/>
          <w:numId w:val="32"/>
        </w:numPr>
        <w:suppressAutoHyphens/>
        <w:spacing w:after="200" w:line="276" w:lineRule="auto"/>
        <w:ind w:left="0" w:firstLine="0"/>
        <w:jc w:val="both"/>
        <w:rPr>
          <w:rFonts w:ascii="Arial Narrow" w:hAnsi="Arial Narrow" w:cs="Times New Roman"/>
          <w:bCs/>
          <w:szCs w:val="24"/>
          <w:lang w:val="pl-PL"/>
        </w:rPr>
      </w:pPr>
      <w:r w:rsidRPr="00414D23">
        <w:rPr>
          <w:rFonts w:ascii="Arial Narrow" w:hAnsi="Arial Narrow" w:cs="Times New Roman"/>
          <w:bCs/>
          <w:szCs w:val="24"/>
          <w:lang w:val="pl-PL"/>
        </w:rPr>
        <w:t>Dokumenty, które będą dotyczyły jakości materiałów. Takim zbiorem informacji są świadectwa jakości, które są wydawane przez dostawców materiałów,</w:t>
      </w:r>
    </w:p>
    <w:p w14:paraId="0327A814" w14:textId="77777777" w:rsidR="00AC15A0" w:rsidRPr="00414D23" w:rsidRDefault="00AC15A0" w:rsidP="00F62C81">
      <w:pPr>
        <w:pStyle w:val="Akapitzlist"/>
        <w:numPr>
          <w:ilvl w:val="0"/>
          <w:numId w:val="32"/>
        </w:numPr>
        <w:suppressAutoHyphens/>
        <w:spacing w:after="200" w:line="276" w:lineRule="auto"/>
        <w:ind w:left="0" w:firstLine="0"/>
        <w:jc w:val="both"/>
        <w:rPr>
          <w:rFonts w:ascii="Arial Narrow" w:hAnsi="Arial Narrow" w:cs="Times New Roman"/>
          <w:bCs/>
          <w:szCs w:val="24"/>
          <w:lang w:val="pl-PL"/>
        </w:rPr>
      </w:pPr>
      <w:r w:rsidRPr="00414D23">
        <w:rPr>
          <w:rFonts w:ascii="Arial Narrow" w:hAnsi="Arial Narrow" w:cs="Times New Roman"/>
          <w:bCs/>
          <w:szCs w:val="24"/>
          <w:lang w:val="pl-PL"/>
        </w:rPr>
        <w:t>Protokoły, w których znajdą się zapisy o wszystkich częściowych odbiorach technicznych,</w:t>
      </w:r>
    </w:p>
    <w:p w14:paraId="5ACA9B59" w14:textId="2E6F9905" w:rsidR="00AC15A0" w:rsidRPr="00414D23" w:rsidRDefault="00933AD0" w:rsidP="00F62C81">
      <w:pPr>
        <w:pStyle w:val="Nagwek2"/>
        <w:numPr>
          <w:ilvl w:val="2"/>
          <w:numId w:val="6"/>
        </w:numPr>
        <w:spacing w:line="276" w:lineRule="auto"/>
        <w:ind w:left="0" w:firstLine="0"/>
        <w:jc w:val="both"/>
        <w:rPr>
          <w:lang w:val="pl-PL"/>
        </w:rPr>
      </w:pPr>
      <w:bookmarkStart w:id="38" w:name="_Toc164799126"/>
      <w:r w:rsidRPr="00414D23">
        <w:rPr>
          <w:lang w:val="pl-PL"/>
        </w:rPr>
        <w:t>PRZEPISY OKREŚLAJĄCE WYKONYWANIE ROBÓT GEODEZYJNYCH I GEOTECHNICZNYCH</w:t>
      </w:r>
      <w:bookmarkEnd w:id="38"/>
    </w:p>
    <w:p w14:paraId="29B680F9" w14:textId="77777777" w:rsidR="00AC15A0" w:rsidRPr="00414D23" w:rsidRDefault="00AC15A0" w:rsidP="00F62C81">
      <w:pPr>
        <w:pStyle w:val="Akapitzlist"/>
        <w:numPr>
          <w:ilvl w:val="0"/>
          <w:numId w:val="33"/>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Ustawa z dnia 17 maja 1989 r. Prawo geodezyjne i kartograficzne.</w:t>
      </w:r>
    </w:p>
    <w:p w14:paraId="597E898D" w14:textId="77777777" w:rsidR="00AC15A0" w:rsidRPr="00414D23" w:rsidRDefault="00AC15A0" w:rsidP="00F62C81">
      <w:pPr>
        <w:pStyle w:val="Akapitzlist"/>
        <w:numPr>
          <w:ilvl w:val="0"/>
          <w:numId w:val="33"/>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WTWiO - Warunki Techniczne Wykonania i Odbioru Robót – ITB.</w:t>
      </w:r>
    </w:p>
    <w:p w14:paraId="666FCFCB" w14:textId="77777777" w:rsidR="00AC15A0" w:rsidRPr="00414D23" w:rsidRDefault="00AC15A0" w:rsidP="00F62C81">
      <w:pPr>
        <w:pStyle w:val="Akapitzlist"/>
        <w:numPr>
          <w:ilvl w:val="0"/>
          <w:numId w:val="33"/>
        </w:numPr>
        <w:suppressAutoHyphens/>
        <w:spacing w:after="200" w:line="276" w:lineRule="auto"/>
        <w:ind w:left="0" w:firstLine="0"/>
        <w:jc w:val="both"/>
        <w:rPr>
          <w:rFonts w:ascii="Arial Narrow" w:hAnsi="Arial Narrow"/>
          <w:lang w:val="pl-PL"/>
        </w:rPr>
      </w:pPr>
      <w:r w:rsidRPr="00414D23">
        <w:rPr>
          <w:rFonts w:ascii="Arial Narrow" w:hAnsi="Arial Narrow"/>
          <w:lang w:val="pl-PL"/>
        </w:rPr>
        <w:t>PN-EN 1997-1:2008P Eurokod 7: Projektowanie geotechniczne - Część 1: Zasady ogólne.</w:t>
      </w:r>
    </w:p>
    <w:p w14:paraId="6A839C53" w14:textId="51C4C264" w:rsidR="00AC15A0" w:rsidRPr="00414D23" w:rsidRDefault="00933AD0" w:rsidP="00F62C81">
      <w:pPr>
        <w:pStyle w:val="Nagwek2"/>
        <w:numPr>
          <w:ilvl w:val="2"/>
          <w:numId w:val="6"/>
        </w:numPr>
        <w:spacing w:line="276" w:lineRule="auto"/>
        <w:ind w:left="0" w:firstLine="0"/>
        <w:jc w:val="both"/>
        <w:rPr>
          <w:lang w:val="pl-PL"/>
        </w:rPr>
      </w:pPr>
      <w:bookmarkStart w:id="39" w:name="_Toc164799127"/>
      <w:r w:rsidRPr="00414D23">
        <w:rPr>
          <w:lang w:val="pl-PL"/>
        </w:rPr>
        <w:lastRenderedPageBreak/>
        <w:t>PRZEPISY OKREŚLAJĄCE WYKONYWANIE ROBÓT PROJEKTOWYCH</w:t>
      </w:r>
      <w:bookmarkEnd w:id="39"/>
    </w:p>
    <w:p w14:paraId="56110679" w14:textId="77777777" w:rsidR="00AC15A0" w:rsidRPr="00414D23" w:rsidRDefault="00AC15A0" w:rsidP="00F62C81">
      <w:pPr>
        <w:pStyle w:val="Akapitzlist"/>
        <w:numPr>
          <w:ilvl w:val="0"/>
          <w:numId w:val="39"/>
        </w:numPr>
        <w:suppressAutoHyphens/>
        <w:spacing w:after="0" w:line="276" w:lineRule="auto"/>
        <w:ind w:left="0" w:firstLine="0"/>
        <w:jc w:val="both"/>
        <w:rPr>
          <w:rFonts w:ascii="Arial Narrow" w:hAnsi="Arial Narrow"/>
          <w:szCs w:val="24"/>
          <w:lang w:val="pl-PL"/>
        </w:rPr>
      </w:pPr>
      <w:r w:rsidRPr="00414D23">
        <w:rPr>
          <w:rFonts w:ascii="Arial Narrow" w:hAnsi="Arial Narrow"/>
          <w:szCs w:val="24"/>
          <w:lang w:val="pl-PL"/>
        </w:rPr>
        <w:t>PN-EN ISO 11091:2001 Rysunek budowlany - Projekty zagospodarowania teren,</w:t>
      </w:r>
    </w:p>
    <w:p w14:paraId="6632467E" w14:textId="77777777" w:rsidR="00AC15A0" w:rsidRPr="00414D23" w:rsidRDefault="00AC15A0" w:rsidP="00F62C81">
      <w:pPr>
        <w:pStyle w:val="Akapitzlist"/>
        <w:numPr>
          <w:ilvl w:val="0"/>
          <w:numId w:val="39"/>
        </w:numPr>
        <w:suppressAutoHyphens/>
        <w:spacing w:after="0" w:line="276" w:lineRule="auto"/>
        <w:ind w:left="0" w:firstLine="0"/>
        <w:jc w:val="both"/>
        <w:rPr>
          <w:rFonts w:ascii="Arial Narrow" w:hAnsi="Arial Narrow"/>
          <w:szCs w:val="24"/>
          <w:lang w:val="pl-PL"/>
        </w:rPr>
      </w:pPr>
      <w:r w:rsidRPr="00414D23">
        <w:rPr>
          <w:rFonts w:ascii="Arial Narrow" w:hAnsi="Arial Narrow"/>
          <w:szCs w:val="24"/>
          <w:lang w:val="pl-PL"/>
        </w:rPr>
        <w:t>PN-B-01025:2004 Rysunek budowlany - Oznaczenia graficzne na rysunkach architektoniczno-budowlanych,</w:t>
      </w:r>
    </w:p>
    <w:p w14:paraId="31C73740" w14:textId="77777777" w:rsidR="00AC15A0" w:rsidRPr="00414D23" w:rsidRDefault="00AC15A0" w:rsidP="00F62C81">
      <w:pPr>
        <w:pStyle w:val="Akapitzlist"/>
        <w:numPr>
          <w:ilvl w:val="0"/>
          <w:numId w:val="40"/>
        </w:numPr>
        <w:suppressAutoHyphens/>
        <w:spacing w:after="0" w:line="276" w:lineRule="auto"/>
        <w:ind w:left="0" w:firstLine="0"/>
        <w:jc w:val="both"/>
        <w:rPr>
          <w:rFonts w:ascii="Arial Narrow" w:hAnsi="Arial Narrow"/>
          <w:szCs w:val="24"/>
          <w:lang w:val="pl-PL"/>
        </w:rPr>
      </w:pPr>
      <w:r w:rsidRPr="00414D23">
        <w:rPr>
          <w:rFonts w:ascii="Arial Narrow" w:hAnsi="Arial Narrow"/>
          <w:szCs w:val="24"/>
          <w:lang w:val="pl-PL"/>
        </w:rPr>
        <w:t>PN-B-01027:2002 Rysunek budowlany - Oznaczenia graficzne stosowane w projektach zagospodarowania działki lub terenu,</w:t>
      </w:r>
    </w:p>
    <w:p w14:paraId="429F662B" w14:textId="77777777" w:rsidR="00AC15A0" w:rsidRPr="00414D23" w:rsidRDefault="00AC15A0" w:rsidP="00F62C81">
      <w:pPr>
        <w:pStyle w:val="Akapitzlist"/>
        <w:numPr>
          <w:ilvl w:val="0"/>
          <w:numId w:val="40"/>
        </w:numPr>
        <w:suppressAutoHyphens/>
        <w:spacing w:after="0" w:line="276" w:lineRule="auto"/>
        <w:ind w:left="0" w:firstLine="0"/>
        <w:jc w:val="both"/>
        <w:rPr>
          <w:rFonts w:ascii="Arial Narrow" w:hAnsi="Arial Narrow"/>
          <w:szCs w:val="24"/>
          <w:lang w:val="pl-PL"/>
        </w:rPr>
      </w:pPr>
      <w:r w:rsidRPr="00414D23">
        <w:rPr>
          <w:rFonts w:ascii="Arial Narrow" w:hAnsi="Arial Narrow"/>
          <w:szCs w:val="24"/>
          <w:lang w:val="pl-PL"/>
        </w:rPr>
        <w:t>PN-B-01029:2000 Rysunek budowlany - Zasady wymiarowania na rysunkach architektoniczno-budowlanych,</w:t>
      </w:r>
    </w:p>
    <w:p w14:paraId="781F6A3E" w14:textId="77777777" w:rsidR="00AC15A0" w:rsidRPr="00414D23" w:rsidRDefault="00AC15A0" w:rsidP="00F62C81">
      <w:pPr>
        <w:pStyle w:val="Akapitzlist"/>
        <w:numPr>
          <w:ilvl w:val="0"/>
          <w:numId w:val="40"/>
        </w:numPr>
        <w:suppressAutoHyphens/>
        <w:spacing w:after="0" w:line="276" w:lineRule="auto"/>
        <w:ind w:left="0" w:firstLine="0"/>
        <w:jc w:val="both"/>
        <w:rPr>
          <w:rFonts w:ascii="Arial Narrow" w:hAnsi="Arial Narrow"/>
          <w:szCs w:val="24"/>
          <w:lang w:val="pl-PL"/>
        </w:rPr>
      </w:pPr>
      <w:r w:rsidRPr="00414D23">
        <w:rPr>
          <w:rFonts w:ascii="Arial Narrow" w:hAnsi="Arial Narrow"/>
          <w:szCs w:val="24"/>
          <w:lang w:val="pl-PL"/>
        </w:rPr>
        <w:t>PN-ISO 9836: 1997 Właściwości użytkowe w budownictwie - Określanie i obliczanie wskaźników powierzchniowych i kubaturowych,</w:t>
      </w:r>
    </w:p>
    <w:p w14:paraId="683BB891" w14:textId="77777777" w:rsidR="00AC15A0" w:rsidRPr="00414D23" w:rsidRDefault="00AC15A0" w:rsidP="00F62C81">
      <w:pPr>
        <w:pStyle w:val="Akapitzlist"/>
        <w:numPr>
          <w:ilvl w:val="0"/>
          <w:numId w:val="41"/>
        </w:numPr>
        <w:suppressAutoHyphens/>
        <w:spacing w:after="0" w:line="276" w:lineRule="auto"/>
        <w:ind w:left="0" w:firstLine="0"/>
        <w:jc w:val="both"/>
        <w:rPr>
          <w:rFonts w:ascii="Arial Narrow" w:hAnsi="Arial Narrow"/>
          <w:szCs w:val="24"/>
          <w:lang w:val="pl-PL"/>
        </w:rPr>
      </w:pPr>
      <w:r w:rsidRPr="00414D23">
        <w:rPr>
          <w:rFonts w:ascii="Arial Narrow" w:hAnsi="Arial Narrow"/>
          <w:szCs w:val="24"/>
          <w:lang w:val="pl-PL"/>
        </w:rPr>
        <w:t>PN-B-03002:2007 Konstrukcje murowe. Projektowanie i obliczenie,</w:t>
      </w:r>
    </w:p>
    <w:p w14:paraId="5624902E" w14:textId="77777777" w:rsidR="00AC15A0" w:rsidRPr="00414D23" w:rsidRDefault="00AC15A0" w:rsidP="00F62C81">
      <w:pPr>
        <w:pStyle w:val="Akapitzlist"/>
        <w:numPr>
          <w:ilvl w:val="0"/>
          <w:numId w:val="41"/>
        </w:numPr>
        <w:suppressAutoHyphens/>
        <w:spacing w:after="0" w:line="276" w:lineRule="auto"/>
        <w:ind w:left="0" w:firstLine="0"/>
        <w:jc w:val="both"/>
        <w:rPr>
          <w:rFonts w:ascii="Arial Narrow" w:hAnsi="Arial Narrow"/>
          <w:szCs w:val="24"/>
        </w:rPr>
      </w:pPr>
      <w:r w:rsidRPr="00414D23">
        <w:rPr>
          <w:rFonts w:ascii="Arial Narrow" w:hAnsi="Arial Narrow"/>
          <w:szCs w:val="24"/>
          <w:lang w:val="pl-PL"/>
        </w:rPr>
        <w:t xml:space="preserve">PN-B-03020:1981 Grunty budowlane. Posadowienie bezpośrednie budowli. </w:t>
      </w:r>
      <w:r w:rsidRPr="00414D23">
        <w:rPr>
          <w:rFonts w:ascii="Arial Narrow" w:hAnsi="Arial Narrow"/>
          <w:szCs w:val="24"/>
        </w:rPr>
        <w:t>Obliczenia statyczne i projektowanie.</w:t>
      </w:r>
    </w:p>
    <w:p w14:paraId="53BC1811" w14:textId="77777777" w:rsidR="00AC15A0" w:rsidRPr="00414D23" w:rsidRDefault="00AC15A0" w:rsidP="00F62C81">
      <w:pPr>
        <w:spacing w:after="0" w:line="276" w:lineRule="auto"/>
        <w:rPr>
          <w:rFonts w:ascii="Arial Narrow" w:hAnsi="Arial Narrow"/>
          <w:szCs w:val="24"/>
        </w:rPr>
      </w:pPr>
    </w:p>
    <w:p w14:paraId="71F41878" w14:textId="3D6DBF92" w:rsidR="00AC15A0" w:rsidRPr="00414D23" w:rsidRDefault="00933AD0" w:rsidP="00F62C81">
      <w:pPr>
        <w:pStyle w:val="Nagwek2"/>
        <w:numPr>
          <w:ilvl w:val="2"/>
          <w:numId w:val="6"/>
        </w:numPr>
        <w:spacing w:line="276" w:lineRule="auto"/>
        <w:ind w:left="0" w:firstLine="0"/>
        <w:jc w:val="both"/>
        <w:rPr>
          <w:lang w:val="pl-PL"/>
        </w:rPr>
      </w:pPr>
      <w:bookmarkStart w:id="40" w:name="_Toc164799128"/>
      <w:r w:rsidRPr="00414D23">
        <w:rPr>
          <w:lang w:val="pl-PL"/>
        </w:rPr>
        <w:t>PRZEPISY OKREŚLAJĄCE WYKONYWANIE ROBÓT ROZBIÓRKOWYCH I PRAC ZIEMNYCH</w:t>
      </w:r>
      <w:bookmarkEnd w:id="40"/>
    </w:p>
    <w:p w14:paraId="3C5B9AB2" w14:textId="77777777" w:rsidR="00AC15A0" w:rsidRPr="00414D23" w:rsidRDefault="00AC15A0" w:rsidP="00F62C81">
      <w:pPr>
        <w:pStyle w:val="Akapitzlist"/>
        <w:numPr>
          <w:ilvl w:val="0"/>
          <w:numId w:val="42"/>
        </w:numPr>
        <w:suppressAutoHyphens/>
        <w:spacing w:after="200" w:line="276" w:lineRule="auto"/>
        <w:ind w:left="0" w:firstLine="0"/>
        <w:jc w:val="both"/>
        <w:rPr>
          <w:rFonts w:ascii="Arial Narrow" w:hAnsi="Arial Narrow" w:cs="Times New Roman"/>
          <w:i/>
        </w:rPr>
      </w:pPr>
      <w:r w:rsidRPr="00414D23">
        <w:rPr>
          <w:rFonts w:ascii="Arial Narrow" w:hAnsi="Arial Narrow"/>
          <w:lang w:val="pl-PL"/>
        </w:rPr>
        <w:t xml:space="preserve">PN-B-10736:1999 – Roboty ziemne. Wykopy otwarte dla przewodów wodociągowych </w:t>
      </w:r>
      <w:r w:rsidRPr="00414D23">
        <w:rPr>
          <w:rFonts w:ascii="Arial Narrow" w:hAnsi="Arial Narrow"/>
          <w:lang w:val="pl-PL"/>
        </w:rPr>
        <w:br/>
        <w:t xml:space="preserve">i kanalizacyjnych. </w:t>
      </w:r>
      <w:r w:rsidRPr="00414D23">
        <w:rPr>
          <w:rFonts w:ascii="Arial Narrow" w:hAnsi="Arial Narrow"/>
        </w:rPr>
        <w:t>Warunki techniczne wykonania,</w:t>
      </w:r>
    </w:p>
    <w:p w14:paraId="214A761C" w14:textId="77777777" w:rsidR="00AC15A0" w:rsidRPr="00414D23" w:rsidRDefault="00AC15A0" w:rsidP="00F62C81">
      <w:pPr>
        <w:pStyle w:val="Akapitzlist"/>
        <w:numPr>
          <w:ilvl w:val="0"/>
          <w:numId w:val="42"/>
        </w:numPr>
        <w:suppressAutoHyphens/>
        <w:spacing w:after="200" w:line="276" w:lineRule="auto"/>
        <w:ind w:left="0" w:firstLine="0"/>
        <w:jc w:val="both"/>
        <w:rPr>
          <w:rFonts w:ascii="Arial Narrow" w:hAnsi="Arial Narrow" w:cs="Times New Roman"/>
          <w:i/>
          <w:lang w:val="pl-PL"/>
        </w:rPr>
      </w:pPr>
      <w:r w:rsidRPr="00414D23">
        <w:rPr>
          <w:rFonts w:ascii="Arial Narrow" w:hAnsi="Arial Narrow"/>
          <w:szCs w:val="24"/>
          <w:lang w:val="pl-PL"/>
        </w:rPr>
        <w:t>PN-B-06050:1999/Ap1:2012 Geotechnika – Roboty ziemne – Wymagania ogólne,</w:t>
      </w:r>
    </w:p>
    <w:p w14:paraId="40A1C2AD" w14:textId="77777777" w:rsidR="00AC15A0" w:rsidRPr="00414D23" w:rsidRDefault="00AC15A0" w:rsidP="00F62C81">
      <w:pPr>
        <w:pStyle w:val="Akapitzlist"/>
        <w:numPr>
          <w:ilvl w:val="0"/>
          <w:numId w:val="42"/>
        </w:numPr>
        <w:suppressAutoHyphens/>
        <w:spacing w:after="200" w:line="276" w:lineRule="auto"/>
        <w:ind w:left="0" w:firstLine="0"/>
        <w:jc w:val="both"/>
        <w:rPr>
          <w:rFonts w:ascii="Arial Narrow" w:hAnsi="Arial Narrow" w:cs="Times New Roman"/>
          <w:i/>
        </w:rPr>
      </w:pPr>
      <w:r w:rsidRPr="00414D23">
        <w:rPr>
          <w:rFonts w:ascii="Arial Narrow" w:hAnsi="Arial Narrow"/>
          <w:szCs w:val="24"/>
        </w:rPr>
        <w:t>PN-S-02204:1997 – Odwodnienia dróg.</w:t>
      </w:r>
    </w:p>
    <w:p w14:paraId="18B62AA9" w14:textId="62ACBA5B" w:rsidR="00AC15A0" w:rsidRPr="00414D23" w:rsidRDefault="00933AD0" w:rsidP="00F62C81">
      <w:pPr>
        <w:pStyle w:val="Nagwek2"/>
        <w:numPr>
          <w:ilvl w:val="2"/>
          <w:numId w:val="6"/>
        </w:numPr>
        <w:spacing w:line="276" w:lineRule="auto"/>
        <w:ind w:left="0" w:firstLine="0"/>
        <w:jc w:val="both"/>
        <w:rPr>
          <w:lang w:val="pl-PL"/>
        </w:rPr>
      </w:pPr>
      <w:bookmarkStart w:id="41" w:name="_Toc164799129"/>
      <w:r w:rsidRPr="00414D23">
        <w:rPr>
          <w:lang w:val="pl-PL"/>
        </w:rPr>
        <w:t>NORMY UMOŻLIWIAJĄCE WYKONANIE KONSTRUKCJI BETONOWYCH I ŻELBETOWYCH</w:t>
      </w:r>
      <w:bookmarkEnd w:id="41"/>
    </w:p>
    <w:p w14:paraId="1F8F57A2" w14:textId="77777777"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PN-EN-206-1 Beton, właściwości, produkcja, układanie i kryteria zgodności,</w:t>
      </w:r>
    </w:p>
    <w:p w14:paraId="5921AB35" w14:textId="77777777"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PN-EN 197-1:2002 Cement. Skład, wymagania i kryteria zgodności dla cementu powszechnego użytku,</w:t>
      </w:r>
    </w:p>
    <w:p w14:paraId="7BB1E36C" w14:textId="320A32EE"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PN-B-19701:1997/Az1:2001 Cement - Cement powszechnego użytku - Skład, wymagania i ocena zgodności (Zmiana 1),</w:t>
      </w:r>
    </w:p>
    <w:p w14:paraId="726E97E6" w14:textId="77777777"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rPr>
      </w:pPr>
      <w:r w:rsidRPr="00414D23">
        <w:rPr>
          <w:rFonts w:ascii="Arial Narrow" w:hAnsi="Arial Narrow" w:cs="Times New Roman"/>
          <w:szCs w:val="24"/>
          <w:lang w:val="pl-PL"/>
        </w:rPr>
        <w:t xml:space="preserve">PN-EN 196-1:1996, Metody badania cementu. </w:t>
      </w:r>
      <w:r w:rsidRPr="00414D23">
        <w:rPr>
          <w:rFonts w:ascii="Arial Narrow" w:hAnsi="Arial Narrow" w:cs="Times New Roman"/>
          <w:szCs w:val="24"/>
        </w:rPr>
        <w:t>Oznaczenia wytrzymałości,</w:t>
      </w:r>
    </w:p>
    <w:p w14:paraId="17C64187" w14:textId="77777777"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PN-EN 196-3:1996, Metody badania cementu. Oznaczenie czasu wiązania i stałości objętości,</w:t>
      </w:r>
    </w:p>
    <w:p w14:paraId="2BCC8BF8" w14:textId="77777777"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rPr>
      </w:pPr>
      <w:r w:rsidRPr="00414D23">
        <w:rPr>
          <w:rFonts w:ascii="Arial Narrow" w:hAnsi="Arial Narrow" w:cs="Times New Roman"/>
          <w:szCs w:val="24"/>
          <w:lang w:val="pl-PL"/>
        </w:rPr>
        <w:t xml:space="preserve">PN-EN 196-6:1997 Metody badania cementu. </w:t>
      </w:r>
      <w:r w:rsidRPr="00414D23">
        <w:rPr>
          <w:rFonts w:ascii="Arial Narrow" w:hAnsi="Arial Narrow" w:cs="Times New Roman"/>
          <w:szCs w:val="24"/>
        </w:rPr>
        <w:t>Oznaczenie stopnia zmielenia,</w:t>
      </w:r>
    </w:p>
    <w:p w14:paraId="61227E36" w14:textId="4C50AADA"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rPr>
      </w:pPr>
      <w:r w:rsidRPr="00414D23">
        <w:rPr>
          <w:rFonts w:ascii="Arial Narrow" w:hAnsi="Arial Narrow" w:cs="Times New Roman"/>
          <w:szCs w:val="24"/>
          <w:lang w:val="pl-PL"/>
        </w:rPr>
        <w:t xml:space="preserve">PN-EN 480-1:1999 Domieszki do betonu, zaprawy i zaczynu - Metody badań. </w:t>
      </w:r>
      <w:r w:rsidRPr="00414D23">
        <w:rPr>
          <w:rFonts w:ascii="Arial Narrow" w:hAnsi="Arial Narrow" w:cs="Times New Roman"/>
          <w:szCs w:val="24"/>
        </w:rPr>
        <w:t>Beton wzorcowy i zaprawa wzorcowa do badania,</w:t>
      </w:r>
    </w:p>
    <w:p w14:paraId="0350C4A6" w14:textId="77777777"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PN-EN 934-2:2002/A1:2005 Domieszki do betonu, zaprawy i zaczynu. Część 2: Domieszki do betonu. Definicje, wymagania, zgodność, znakowanie i etykietowanie,</w:t>
      </w:r>
    </w:p>
    <w:p w14:paraId="4C94BE6A" w14:textId="77777777"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rPr>
      </w:pPr>
      <w:r w:rsidRPr="00414D23">
        <w:rPr>
          <w:rFonts w:ascii="Arial Narrow" w:hAnsi="Arial Narrow" w:cs="Times New Roman"/>
          <w:szCs w:val="24"/>
          <w:lang w:val="pl-PL"/>
        </w:rPr>
        <w:t xml:space="preserve">PN-76/B-06714.00 Kruszywa mineralne. Badania. </w:t>
      </w:r>
      <w:r w:rsidRPr="00414D23">
        <w:rPr>
          <w:rFonts w:ascii="Arial Narrow" w:hAnsi="Arial Narrow" w:cs="Times New Roman"/>
          <w:szCs w:val="24"/>
        </w:rPr>
        <w:t xml:space="preserve">Postanowienia ogólne, </w:t>
      </w:r>
    </w:p>
    <w:p w14:paraId="0159C580" w14:textId="77777777"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rPr>
      </w:pPr>
      <w:r w:rsidRPr="00414D23">
        <w:rPr>
          <w:rFonts w:ascii="Arial Narrow" w:hAnsi="Arial Narrow" w:cs="Times New Roman"/>
          <w:szCs w:val="24"/>
          <w:lang w:val="pl-PL"/>
        </w:rPr>
        <w:t xml:space="preserve">PN-91/B-06714.34/A1:1997 Kruszywa mineralne. </w:t>
      </w:r>
      <w:r w:rsidRPr="00414D23">
        <w:rPr>
          <w:rFonts w:ascii="Arial Narrow" w:hAnsi="Arial Narrow" w:cs="Times New Roman"/>
          <w:szCs w:val="24"/>
        </w:rPr>
        <w:t>Badania. Oznaczanie reaktywności alkalicznej,</w:t>
      </w:r>
    </w:p>
    <w:p w14:paraId="6BFA7393" w14:textId="77777777"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rPr>
      </w:pPr>
      <w:r w:rsidRPr="00414D23">
        <w:rPr>
          <w:rFonts w:ascii="Arial Narrow" w:hAnsi="Arial Narrow" w:cs="Times New Roman"/>
          <w:szCs w:val="24"/>
          <w:lang w:val="pl-PL"/>
        </w:rPr>
        <w:t xml:space="preserve">PN-76/B-06714.12 Kruszywa mineralne. Badania. </w:t>
      </w:r>
      <w:r w:rsidRPr="00414D23">
        <w:rPr>
          <w:rFonts w:ascii="Arial Narrow" w:hAnsi="Arial Narrow" w:cs="Times New Roman"/>
          <w:szCs w:val="24"/>
        </w:rPr>
        <w:t>Oznaczanie zawartości zanieczyszczeń obcych,</w:t>
      </w:r>
    </w:p>
    <w:p w14:paraId="0230B176" w14:textId="77777777"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rPr>
      </w:pPr>
      <w:r w:rsidRPr="00414D23">
        <w:rPr>
          <w:rFonts w:ascii="Arial Narrow" w:hAnsi="Arial Narrow" w:cs="Times New Roman"/>
          <w:szCs w:val="24"/>
          <w:lang w:val="pl-PL"/>
        </w:rPr>
        <w:t xml:space="preserve">PN-78/B-06714.13 Kruszywa mineralne. Badania. </w:t>
      </w:r>
      <w:r w:rsidRPr="00414D23">
        <w:rPr>
          <w:rFonts w:ascii="Arial Narrow" w:hAnsi="Arial Narrow" w:cs="Times New Roman"/>
          <w:szCs w:val="24"/>
        </w:rPr>
        <w:t>Oznaczanie zawartości pyłów mineralnych,</w:t>
      </w:r>
    </w:p>
    <w:p w14:paraId="2114BFD4" w14:textId="77777777"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rPr>
      </w:pPr>
      <w:r w:rsidRPr="00414D23">
        <w:rPr>
          <w:rFonts w:ascii="Arial Narrow" w:hAnsi="Arial Narrow" w:cs="Times New Roman"/>
          <w:szCs w:val="24"/>
          <w:lang w:val="pl-PL"/>
        </w:rPr>
        <w:t xml:space="preserve">PN-EN 12620:2004 Kruszywa do betonu (poprawka AC) PN-EN 933-1:2000 Badania geometrycznych właściwości kruszyw - Oznaczanie składu ziarnowego. </w:t>
      </w:r>
      <w:r w:rsidRPr="00414D23">
        <w:rPr>
          <w:rFonts w:ascii="Arial Narrow" w:hAnsi="Arial Narrow" w:cs="Times New Roman"/>
          <w:szCs w:val="24"/>
        </w:rPr>
        <w:t xml:space="preserve">Metoda przesiewania, </w:t>
      </w:r>
    </w:p>
    <w:p w14:paraId="340FF831" w14:textId="77777777"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 xml:space="preserve">PN-EN 1008:2004 Woda zarobowa do betonu. Specyfikacja pobierania próbek, badania i ocena przydatności wody zarobowej do betonu, w tym wody odzyskanej z procesów produkcji betonu, </w:t>
      </w:r>
    </w:p>
    <w:p w14:paraId="63B147EA" w14:textId="77777777"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PN-EN 12350-2; Badania mieszanki betonowej - Część 2: Badanie konsystencji metodą opadu stożka,</w:t>
      </w:r>
    </w:p>
    <w:p w14:paraId="2320CD3A" w14:textId="77777777"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PN-EN 12350-3 Badania mieszanki betonowej - Część 3: Badanie konsystencji metodą Vebe,</w:t>
      </w:r>
    </w:p>
    <w:p w14:paraId="3C6DEF28" w14:textId="77777777"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PN-EN 12350-4; Badania mieszanki betonowej - Część 4: Badanie konsystencji metodą oznaczania stopnia zagęszczalności,</w:t>
      </w:r>
    </w:p>
    <w:p w14:paraId="607C9723" w14:textId="77777777"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PN-EN 12350-5 Badania mieszanki betonowej - Część 5: Badanie konsystencji metodą stolika rozpływowego,</w:t>
      </w:r>
    </w:p>
    <w:p w14:paraId="26BF101A" w14:textId="77777777"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rPr>
      </w:pPr>
      <w:r w:rsidRPr="00414D23">
        <w:rPr>
          <w:rFonts w:ascii="Arial Narrow" w:hAnsi="Arial Narrow" w:cs="Times New Roman"/>
          <w:szCs w:val="24"/>
          <w:lang w:val="pl-PL"/>
        </w:rPr>
        <w:t xml:space="preserve">PN-EN 12350-7 Badania mieszanki betonowej - Część 7: Badanie zawartości powietrza. </w:t>
      </w:r>
      <w:r w:rsidRPr="00414D23">
        <w:rPr>
          <w:rFonts w:ascii="Arial Narrow" w:hAnsi="Arial Narrow" w:cs="Times New Roman"/>
          <w:szCs w:val="24"/>
        </w:rPr>
        <w:t>Metody ciśnieniowe,</w:t>
      </w:r>
    </w:p>
    <w:p w14:paraId="0AD98EFD" w14:textId="77777777" w:rsidR="00AC15A0" w:rsidRPr="00414D23" w:rsidRDefault="00AC15A0" w:rsidP="00F62C81">
      <w:pPr>
        <w:pStyle w:val="Akapitzlist"/>
        <w:spacing w:line="276" w:lineRule="auto"/>
        <w:ind w:left="0"/>
        <w:rPr>
          <w:rFonts w:ascii="Arial Narrow" w:hAnsi="Arial Narrow" w:cs="Times New Roman"/>
          <w:szCs w:val="24"/>
          <w:lang w:val="pl-PL"/>
        </w:rPr>
      </w:pPr>
      <w:r w:rsidRPr="00414D23">
        <w:rPr>
          <w:rFonts w:ascii="Arial Narrow" w:hAnsi="Arial Narrow" w:cs="Times New Roman"/>
          <w:szCs w:val="24"/>
          <w:lang w:val="pl-PL"/>
        </w:rPr>
        <w:t>Normy umożliwiające wykonanie naprawy i zabezpieczenie betonu,</w:t>
      </w:r>
    </w:p>
    <w:p w14:paraId="574F35B5" w14:textId="77777777"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rPr>
      </w:pPr>
      <w:r w:rsidRPr="00414D23">
        <w:rPr>
          <w:rFonts w:ascii="Arial Narrow" w:hAnsi="Arial Narrow" w:cs="Times New Roman"/>
          <w:szCs w:val="24"/>
        </w:rPr>
        <w:t>Instrukcje producenta preparatów zabezpieczających,</w:t>
      </w:r>
    </w:p>
    <w:p w14:paraId="14CC4AA1" w14:textId="77777777" w:rsidR="00AC15A0" w:rsidRPr="00414D23" w:rsidRDefault="00AC15A0" w:rsidP="00F62C81">
      <w:pPr>
        <w:pStyle w:val="Akapitzlist"/>
        <w:numPr>
          <w:ilvl w:val="0"/>
          <w:numId w:val="34"/>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PN-EN 132504-2:2002/Ap1:2004 - Badania betonu w konstrukcjach - Część 2: Badanie nieniszczące - Oznaczanie liczby odbicia.</w:t>
      </w:r>
    </w:p>
    <w:p w14:paraId="7C57CF36" w14:textId="2731DEB6" w:rsidR="00AC15A0" w:rsidRPr="00414D23" w:rsidRDefault="00933AD0" w:rsidP="00F62C81">
      <w:pPr>
        <w:pStyle w:val="Nagwek2"/>
        <w:numPr>
          <w:ilvl w:val="2"/>
          <w:numId w:val="6"/>
        </w:numPr>
        <w:spacing w:line="276" w:lineRule="auto"/>
        <w:ind w:left="0" w:firstLine="0"/>
        <w:jc w:val="both"/>
        <w:rPr>
          <w:lang w:val="pl-PL"/>
        </w:rPr>
      </w:pPr>
      <w:bookmarkStart w:id="42" w:name="_Toc164799130"/>
      <w:r w:rsidRPr="00414D23">
        <w:rPr>
          <w:lang w:val="pl-PL"/>
        </w:rPr>
        <w:lastRenderedPageBreak/>
        <w:t>NORMY UMOŻLIWIAJĄCE WYKONANIE ROBÓT MUROWYCH I KAMIENNYCH</w:t>
      </w:r>
      <w:bookmarkEnd w:id="42"/>
    </w:p>
    <w:p w14:paraId="4FB54AD2" w14:textId="77777777" w:rsidR="00AC15A0" w:rsidRPr="00414D23" w:rsidRDefault="00AC15A0" w:rsidP="00F62C81">
      <w:pPr>
        <w:pStyle w:val="Akapitzlist"/>
        <w:numPr>
          <w:ilvl w:val="0"/>
          <w:numId w:val="35"/>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PN-ISO 3443-1:1994 Tolerancje w budownictwie -- Podstawowe zasady oceny i określania,</w:t>
      </w:r>
    </w:p>
    <w:p w14:paraId="79042C08" w14:textId="77777777" w:rsidR="00AC15A0" w:rsidRPr="00414D23" w:rsidRDefault="00AC15A0" w:rsidP="00F62C81">
      <w:pPr>
        <w:pStyle w:val="Akapitzlist"/>
        <w:numPr>
          <w:ilvl w:val="0"/>
          <w:numId w:val="35"/>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PN-ISO 3443-4:1994 Tolerancje w budownictwie. Metoda przewidywania odchyłek montażowych i ustalania tolerancji,</w:t>
      </w:r>
    </w:p>
    <w:p w14:paraId="301A35A1" w14:textId="77777777" w:rsidR="00AC15A0" w:rsidRPr="00414D23" w:rsidRDefault="00AC15A0" w:rsidP="00F62C81">
      <w:pPr>
        <w:pStyle w:val="Akapitzlist"/>
        <w:numPr>
          <w:ilvl w:val="0"/>
          <w:numId w:val="35"/>
        </w:numPr>
        <w:suppressAutoHyphens/>
        <w:spacing w:after="200" w:line="276" w:lineRule="auto"/>
        <w:ind w:left="0" w:firstLine="0"/>
        <w:jc w:val="both"/>
        <w:rPr>
          <w:rFonts w:ascii="Arial Narrow" w:hAnsi="Arial Narrow" w:cs="Times New Roman"/>
          <w:szCs w:val="24"/>
        </w:rPr>
      </w:pPr>
      <w:r w:rsidRPr="00414D23">
        <w:rPr>
          <w:rFonts w:ascii="Arial Narrow" w:hAnsi="Arial Narrow" w:cs="Times New Roman"/>
          <w:szCs w:val="24"/>
          <w:lang w:val="pl-PL"/>
        </w:rPr>
        <w:t xml:space="preserve">PN-ISO 3443-8:1994 Tolerancje w budownictwie. </w:t>
      </w:r>
      <w:r w:rsidRPr="00414D23">
        <w:rPr>
          <w:rFonts w:ascii="Arial Narrow" w:hAnsi="Arial Narrow" w:cs="Times New Roman"/>
          <w:szCs w:val="24"/>
        </w:rPr>
        <w:t>Kontrola wymiarowa robót budowlanych,</w:t>
      </w:r>
    </w:p>
    <w:p w14:paraId="78882BBD" w14:textId="77777777" w:rsidR="00AC15A0" w:rsidRPr="00414D23" w:rsidRDefault="00AC15A0" w:rsidP="00F62C81">
      <w:pPr>
        <w:pStyle w:val="Akapitzlist"/>
        <w:numPr>
          <w:ilvl w:val="0"/>
          <w:numId w:val="35"/>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PN-B-03002:2007 Konstrukcje murowe. Projektowanie i obliczanie,</w:t>
      </w:r>
    </w:p>
    <w:p w14:paraId="1B02F217" w14:textId="77777777" w:rsidR="00AC15A0" w:rsidRPr="00414D23" w:rsidRDefault="00AC15A0" w:rsidP="00F62C81">
      <w:pPr>
        <w:pStyle w:val="Akapitzlist"/>
        <w:numPr>
          <w:ilvl w:val="0"/>
          <w:numId w:val="35"/>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PN-EN 197-1:2002 Cement - Część 1: Skład, wymagania i kryteria zgodności dotyczące cementów powszechnego użytku,</w:t>
      </w:r>
    </w:p>
    <w:p w14:paraId="5B0E1CB8" w14:textId="77777777" w:rsidR="00AC15A0" w:rsidRPr="00414D23" w:rsidRDefault="00AC15A0" w:rsidP="00F62C81">
      <w:pPr>
        <w:pStyle w:val="Akapitzlist"/>
        <w:numPr>
          <w:ilvl w:val="0"/>
          <w:numId w:val="35"/>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PN-EN 459-1:2003 Wapno budowlane - Część 1: Definicje, wymagania i kryteria zgodności - PN-EN 1008:2004 Woda zarobowa do betonu,</w:t>
      </w:r>
    </w:p>
    <w:p w14:paraId="477099CE" w14:textId="77777777" w:rsidR="00AC15A0" w:rsidRPr="00414D23" w:rsidRDefault="00AC15A0" w:rsidP="00F62C81">
      <w:pPr>
        <w:pStyle w:val="Akapitzlist"/>
        <w:numPr>
          <w:ilvl w:val="0"/>
          <w:numId w:val="36"/>
        </w:numPr>
        <w:suppressAutoHyphens/>
        <w:spacing w:after="200" w:line="276" w:lineRule="auto"/>
        <w:ind w:left="0" w:firstLine="0"/>
        <w:jc w:val="both"/>
        <w:rPr>
          <w:rFonts w:ascii="Arial Narrow" w:hAnsi="Arial Narrow" w:cs="Times New Roman"/>
          <w:szCs w:val="24"/>
        </w:rPr>
      </w:pPr>
      <w:r w:rsidRPr="00414D23">
        <w:rPr>
          <w:rFonts w:ascii="Arial Narrow" w:hAnsi="Arial Narrow" w:cs="Times New Roman"/>
          <w:szCs w:val="24"/>
          <w:lang w:val="pl-PL"/>
        </w:rPr>
        <w:t xml:space="preserve">PN-EN 1008:2004 Woda zarobowa do betonu. </w:t>
      </w:r>
      <w:r w:rsidRPr="00414D23">
        <w:rPr>
          <w:rFonts w:ascii="Arial Narrow" w:hAnsi="Arial Narrow" w:cs="Times New Roman"/>
          <w:szCs w:val="24"/>
        </w:rPr>
        <w:t>Specyfikacja pobierania próbek,</w:t>
      </w:r>
    </w:p>
    <w:p w14:paraId="45C9614E" w14:textId="77777777" w:rsidR="00AC15A0" w:rsidRPr="00414D23" w:rsidRDefault="00AC15A0" w:rsidP="00F62C81">
      <w:pPr>
        <w:pStyle w:val="Akapitzlist"/>
        <w:numPr>
          <w:ilvl w:val="0"/>
          <w:numId w:val="36"/>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PN-EN 197-1:2002 Cement. Skład, wymagania i kryteria zgodności dotyczące cementów powszechnego użytku,</w:t>
      </w:r>
    </w:p>
    <w:p w14:paraId="59A6D5A3" w14:textId="77777777" w:rsidR="00AC15A0" w:rsidRPr="00414D23" w:rsidRDefault="00AC15A0" w:rsidP="00F62C81">
      <w:pPr>
        <w:pStyle w:val="Akapitzlist"/>
        <w:numPr>
          <w:ilvl w:val="0"/>
          <w:numId w:val="36"/>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PN-EN 13139:2003 Kruszywa do zaprawy,</w:t>
      </w:r>
    </w:p>
    <w:p w14:paraId="705EA20F" w14:textId="77777777" w:rsidR="00AC15A0" w:rsidRPr="00414D23" w:rsidRDefault="00AC15A0" w:rsidP="00F62C81">
      <w:pPr>
        <w:pStyle w:val="Akapitzlist"/>
        <w:numPr>
          <w:ilvl w:val="0"/>
          <w:numId w:val="36"/>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PN-EN 13043:2004 Kruszywa do mieszanek bitumicznych i powierzchniowych utrwaleń stosowanych na drogach, lotniskach i innych powierzchniach przeznaczonych do ruchu,</w:t>
      </w:r>
    </w:p>
    <w:p w14:paraId="797BFD1A" w14:textId="77777777" w:rsidR="00AC15A0" w:rsidRPr="00414D23" w:rsidRDefault="00AC15A0" w:rsidP="00F62C81">
      <w:pPr>
        <w:pStyle w:val="Akapitzlist"/>
        <w:numPr>
          <w:ilvl w:val="0"/>
          <w:numId w:val="36"/>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PN-74/B-30175 Kit asfaltowy uszczelniający,</w:t>
      </w:r>
    </w:p>
    <w:p w14:paraId="24A9BEC4" w14:textId="77777777" w:rsidR="00AC15A0" w:rsidRPr="00414D23" w:rsidRDefault="00AC15A0" w:rsidP="00F62C81">
      <w:pPr>
        <w:pStyle w:val="Akapitzlist"/>
        <w:numPr>
          <w:ilvl w:val="0"/>
          <w:numId w:val="36"/>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PrPN-prEN 15163 Maszyny i urządzenia do wydobycia i przeróbki surowców skalnych - Bezpieczeństwo - Wymagania dotyczące pił linowych diamentowych,</w:t>
      </w:r>
    </w:p>
    <w:p w14:paraId="1F082379" w14:textId="77777777" w:rsidR="00AC15A0" w:rsidRPr="00414D23" w:rsidRDefault="00AC15A0" w:rsidP="00F62C81">
      <w:pPr>
        <w:pStyle w:val="Akapitzlist"/>
        <w:numPr>
          <w:ilvl w:val="0"/>
          <w:numId w:val="36"/>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PN-67/B-04113 Materiały kamienne. Oznaczanie wytrzymałości tłucznia kamiennego na miażdżenie,</w:t>
      </w:r>
    </w:p>
    <w:p w14:paraId="16458A43" w14:textId="77777777" w:rsidR="00AC15A0" w:rsidRPr="00414D23" w:rsidRDefault="00AC15A0" w:rsidP="00F62C81">
      <w:pPr>
        <w:pStyle w:val="Akapitzlist"/>
        <w:numPr>
          <w:ilvl w:val="0"/>
          <w:numId w:val="36"/>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PN-67/B-04115 Materiały kamienne. Oznaczanie wytrzymałości kamienia na uderzenie (zwięzłość),</w:t>
      </w:r>
    </w:p>
    <w:p w14:paraId="04D5F3C0" w14:textId="77777777" w:rsidR="00AC15A0" w:rsidRPr="00414D23" w:rsidRDefault="00AC15A0" w:rsidP="00F62C81">
      <w:pPr>
        <w:pStyle w:val="Akapitzlist"/>
        <w:numPr>
          <w:ilvl w:val="0"/>
          <w:numId w:val="36"/>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PN-84/B-04111 Materiały kamienne. Oznaczanie ścieralności na tarczy Boehmego,</w:t>
      </w:r>
    </w:p>
    <w:p w14:paraId="1EF4C433" w14:textId="77777777" w:rsidR="00AC15A0" w:rsidRPr="00414D23" w:rsidRDefault="00AC15A0" w:rsidP="00F62C81">
      <w:pPr>
        <w:pStyle w:val="Akapitzlist"/>
        <w:numPr>
          <w:ilvl w:val="0"/>
          <w:numId w:val="36"/>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PN-B-11204:1996 Materiały kamienne - Elementy kamienne - Płyty cokołowe zewnętrzne,</w:t>
      </w:r>
    </w:p>
    <w:p w14:paraId="2F179BE4" w14:textId="77777777" w:rsidR="00AC15A0" w:rsidRPr="00414D23" w:rsidRDefault="00AC15A0" w:rsidP="00F62C81">
      <w:pPr>
        <w:pStyle w:val="Akapitzlist"/>
        <w:numPr>
          <w:ilvl w:val="0"/>
          <w:numId w:val="36"/>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PN-B-11205:1996 Materiały kamienne. Elementy kamienne - stopnie monolityczne i okładzina stopni,</w:t>
      </w:r>
    </w:p>
    <w:p w14:paraId="37C4389E" w14:textId="77777777" w:rsidR="00AC15A0" w:rsidRPr="00414D23" w:rsidRDefault="00AC15A0" w:rsidP="00F62C81">
      <w:pPr>
        <w:pStyle w:val="Akapitzlist"/>
        <w:numPr>
          <w:ilvl w:val="0"/>
          <w:numId w:val="36"/>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 xml:space="preserve">PN-B-11202:1996 Materiały kamienne. Elementy kamienne - płyty posadzkowe zewnętrzne </w:t>
      </w:r>
      <w:r w:rsidRPr="00414D23">
        <w:rPr>
          <w:rFonts w:ascii="Arial Narrow" w:hAnsi="Arial Narrow" w:cs="Times New Roman"/>
          <w:szCs w:val="24"/>
          <w:lang w:val="pl-PL"/>
        </w:rPr>
        <w:br/>
        <w:t>i wewnętrzne,</w:t>
      </w:r>
    </w:p>
    <w:p w14:paraId="7DBCE77A" w14:textId="77777777" w:rsidR="00AC15A0" w:rsidRPr="00414D23" w:rsidRDefault="00AC15A0" w:rsidP="00F62C81">
      <w:pPr>
        <w:pStyle w:val="Akapitzlist"/>
        <w:numPr>
          <w:ilvl w:val="0"/>
          <w:numId w:val="36"/>
        </w:numPr>
        <w:suppressAutoHyphens/>
        <w:spacing w:after="200" w:line="276" w:lineRule="auto"/>
        <w:ind w:left="0" w:firstLine="0"/>
        <w:jc w:val="both"/>
        <w:rPr>
          <w:rFonts w:ascii="Arial Narrow" w:hAnsi="Arial Narrow" w:cs="Times New Roman"/>
          <w:szCs w:val="24"/>
          <w:lang w:val="pl-PL"/>
        </w:rPr>
      </w:pPr>
      <w:r w:rsidRPr="00414D23">
        <w:rPr>
          <w:rFonts w:ascii="Arial Narrow" w:hAnsi="Arial Narrow" w:cs="Times New Roman"/>
          <w:szCs w:val="24"/>
          <w:lang w:val="pl-PL"/>
        </w:rPr>
        <w:t>PN-B-11200:1996 Materiały kamienne - Bloki, formaki, płyty surowe,</w:t>
      </w:r>
    </w:p>
    <w:p w14:paraId="5F25FB7F" w14:textId="72FC7C8C" w:rsidR="00292F45" w:rsidRPr="00414D23" w:rsidRDefault="00292F45" w:rsidP="00F62C81">
      <w:pPr>
        <w:pStyle w:val="Nagwek2"/>
        <w:numPr>
          <w:ilvl w:val="2"/>
          <w:numId w:val="6"/>
        </w:numPr>
        <w:spacing w:line="276" w:lineRule="auto"/>
        <w:ind w:left="0" w:firstLine="0"/>
        <w:jc w:val="both"/>
        <w:rPr>
          <w:lang w:val="pl-PL"/>
        </w:rPr>
      </w:pPr>
      <w:bookmarkStart w:id="43" w:name="_Toc164799131"/>
      <w:r w:rsidRPr="00414D23">
        <w:rPr>
          <w:lang w:val="pl-PL"/>
        </w:rPr>
        <w:t>NORMY DO BOISK SPORTOWYCH</w:t>
      </w:r>
      <w:bookmarkEnd w:id="43"/>
    </w:p>
    <w:p w14:paraId="0C6D8934" w14:textId="4C5F5356" w:rsidR="00292F45" w:rsidRPr="00414D23" w:rsidRDefault="00292F45" w:rsidP="00F62C81">
      <w:pPr>
        <w:pStyle w:val="Akapitzlist"/>
        <w:numPr>
          <w:ilvl w:val="0"/>
          <w:numId w:val="36"/>
        </w:numPr>
        <w:autoSpaceDE w:val="0"/>
        <w:autoSpaceDN w:val="0"/>
        <w:adjustRightInd w:val="0"/>
        <w:spacing w:after="0" w:line="276" w:lineRule="auto"/>
        <w:rPr>
          <w:rFonts w:ascii="Arial Narrow" w:hAnsi="Arial Narrow" w:cs="Times New Roman"/>
          <w:szCs w:val="24"/>
          <w:lang w:val="pl-PL"/>
        </w:rPr>
      </w:pPr>
      <w:r w:rsidRPr="00414D23">
        <w:rPr>
          <w:rFonts w:ascii="Arial Narrow" w:hAnsi="Arial Narrow" w:cs="Times New Roman"/>
          <w:szCs w:val="24"/>
          <w:lang w:val="pl-PL"/>
        </w:rPr>
        <w:t xml:space="preserve">PN-EN 14877:2014-02 Dla boisk wielofunkcyjnych, kortów tenisowych oraz urządzeń lekkoatletycznych, </w:t>
      </w:r>
    </w:p>
    <w:p w14:paraId="613551FA" w14:textId="3651C61E" w:rsidR="00292F45" w:rsidRPr="00414D23" w:rsidRDefault="00292F45" w:rsidP="00F62C81">
      <w:pPr>
        <w:pStyle w:val="Akapitzlist"/>
        <w:numPr>
          <w:ilvl w:val="0"/>
          <w:numId w:val="36"/>
        </w:numPr>
        <w:autoSpaceDE w:val="0"/>
        <w:autoSpaceDN w:val="0"/>
        <w:adjustRightInd w:val="0"/>
        <w:spacing w:after="161" w:line="276" w:lineRule="auto"/>
        <w:rPr>
          <w:rFonts w:ascii="Arial Narrow" w:hAnsi="Arial Narrow" w:cs="Times New Roman"/>
          <w:szCs w:val="24"/>
          <w:lang w:val="pl-PL"/>
        </w:rPr>
      </w:pPr>
      <w:r w:rsidRPr="00414D23">
        <w:rPr>
          <w:rFonts w:ascii="Arial Narrow" w:hAnsi="Arial Narrow" w:cs="Times New Roman"/>
          <w:szCs w:val="24"/>
          <w:lang w:val="pl-PL"/>
        </w:rPr>
        <w:t xml:space="preserve">PN-EN 15330 Dla boisk ze sztuczną trawą, </w:t>
      </w:r>
    </w:p>
    <w:p w14:paraId="5596C59A" w14:textId="51E6DA63" w:rsidR="00292F45" w:rsidRPr="00414D23" w:rsidRDefault="00292F45" w:rsidP="00F62C81">
      <w:pPr>
        <w:pStyle w:val="Akapitzlist"/>
        <w:numPr>
          <w:ilvl w:val="0"/>
          <w:numId w:val="36"/>
        </w:numPr>
        <w:autoSpaceDE w:val="0"/>
        <w:autoSpaceDN w:val="0"/>
        <w:adjustRightInd w:val="0"/>
        <w:spacing w:after="161" w:line="276" w:lineRule="auto"/>
        <w:rPr>
          <w:rFonts w:ascii="Arial Narrow" w:hAnsi="Arial Narrow" w:cs="Times New Roman"/>
          <w:szCs w:val="24"/>
          <w:lang w:val="pl-PL"/>
        </w:rPr>
      </w:pPr>
      <w:r w:rsidRPr="00414D23">
        <w:rPr>
          <w:rFonts w:ascii="Arial Narrow" w:hAnsi="Arial Narrow" w:cs="Times New Roman"/>
          <w:szCs w:val="24"/>
          <w:lang w:val="pl-PL"/>
        </w:rPr>
        <w:t xml:space="preserve">PN-EN 16630 Dla siłowni plenerowych, </w:t>
      </w:r>
    </w:p>
    <w:p w14:paraId="1427805C" w14:textId="74864C97" w:rsidR="00292F45" w:rsidRPr="00414D23" w:rsidRDefault="00292F45" w:rsidP="00F62C81">
      <w:pPr>
        <w:pStyle w:val="Akapitzlist"/>
        <w:numPr>
          <w:ilvl w:val="0"/>
          <w:numId w:val="36"/>
        </w:numPr>
        <w:autoSpaceDE w:val="0"/>
        <w:autoSpaceDN w:val="0"/>
        <w:adjustRightInd w:val="0"/>
        <w:spacing w:after="0" w:line="276" w:lineRule="auto"/>
        <w:rPr>
          <w:rFonts w:ascii="Arial Narrow" w:hAnsi="Arial Narrow" w:cs="Times New Roman"/>
          <w:szCs w:val="24"/>
          <w:lang w:val="pl-PL"/>
        </w:rPr>
      </w:pPr>
      <w:r w:rsidRPr="00414D23">
        <w:rPr>
          <w:rFonts w:ascii="Arial Narrow" w:hAnsi="Arial Narrow" w:cs="Times New Roman"/>
          <w:szCs w:val="24"/>
          <w:lang w:val="pl-PL"/>
        </w:rPr>
        <w:t xml:space="preserve">PN-EN 1176 Place zabaw. </w:t>
      </w:r>
    </w:p>
    <w:p w14:paraId="02D131CD" w14:textId="3C6269FE" w:rsidR="00124AA5" w:rsidRPr="00414D23" w:rsidRDefault="00124AA5" w:rsidP="00F62C81">
      <w:pPr>
        <w:spacing w:line="276" w:lineRule="auto"/>
        <w:rPr>
          <w:rFonts w:ascii="Arial Narrow" w:eastAsia="TimesNewRoman" w:hAnsi="Arial Narrow" w:cs="TimesNewRoman"/>
          <w:kern w:val="0"/>
          <w:sz w:val="20"/>
          <w:szCs w:val="20"/>
          <w:lang w:val="pl-PL"/>
        </w:rPr>
      </w:pPr>
      <w:r w:rsidRPr="00414D23">
        <w:rPr>
          <w:rFonts w:ascii="Arial Narrow" w:eastAsia="TimesNewRoman" w:hAnsi="Arial Narrow" w:cs="TimesNewRoman"/>
          <w:kern w:val="0"/>
          <w:sz w:val="20"/>
          <w:szCs w:val="20"/>
          <w:lang w:val="pl-PL"/>
        </w:rPr>
        <w:br w:type="page"/>
      </w:r>
    </w:p>
    <w:p w14:paraId="2E703521" w14:textId="77777777" w:rsidR="001535D5" w:rsidRPr="00414D23" w:rsidRDefault="001535D5" w:rsidP="00F62C81">
      <w:pPr>
        <w:pStyle w:val="Nagwek1"/>
        <w:spacing w:line="276" w:lineRule="auto"/>
        <w:jc w:val="both"/>
      </w:pPr>
      <w:bookmarkStart w:id="44" w:name="_Toc164799132"/>
      <w:r w:rsidRPr="00414D23">
        <w:lastRenderedPageBreak/>
        <w:t>Część informacyjna</w:t>
      </w:r>
      <w:bookmarkEnd w:id="44"/>
    </w:p>
    <w:p w14:paraId="07CF7259" w14:textId="77777777" w:rsidR="00124AA5" w:rsidRPr="00414D23" w:rsidRDefault="00124AA5" w:rsidP="00F62C81">
      <w:pPr>
        <w:spacing w:line="276" w:lineRule="auto"/>
        <w:rPr>
          <w:rFonts w:ascii="Arial Narrow" w:hAnsi="Arial Narrow"/>
        </w:rPr>
      </w:pPr>
    </w:p>
    <w:p w14:paraId="21B2FA8D" w14:textId="4AEDD2C5" w:rsidR="001535D5" w:rsidRPr="00414D23" w:rsidRDefault="00C3053A" w:rsidP="00F62C81">
      <w:pPr>
        <w:pStyle w:val="Nagwek2"/>
        <w:numPr>
          <w:ilvl w:val="0"/>
          <w:numId w:val="7"/>
        </w:numPr>
        <w:spacing w:line="276" w:lineRule="auto"/>
        <w:jc w:val="both"/>
        <w:rPr>
          <w:lang w:val="pl-PL"/>
        </w:rPr>
      </w:pPr>
      <w:bookmarkStart w:id="45" w:name="_Toc164799133"/>
      <w:r w:rsidRPr="00414D23">
        <w:rPr>
          <w:lang w:val="pl-PL"/>
        </w:rPr>
        <w:t>DOKUMENTY POTWIERDZAJĄCE ZGODNOŚĆ ZAMIERZENIA BUDOWLANEGO Z WYMAGANIAMI WYNIKAJĄCYMI Z ODRĘBNYCH PRZEPISÓW</w:t>
      </w:r>
      <w:bookmarkEnd w:id="45"/>
    </w:p>
    <w:p w14:paraId="232CE255" w14:textId="77777777" w:rsidR="00124AA5" w:rsidRPr="00414D23" w:rsidRDefault="00124AA5" w:rsidP="00F62C81">
      <w:pPr>
        <w:spacing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Wykonawca we własnym zakresie pozyska niezbędne dokumenty potwierdzające zgodność zamierzenia budowlanego z wymaganiami wynikającymi z odrębnych przepisów. Będą to m. in.: niezbędne opinie, uzgodnienia i sprawdzenia w zakresie zgodnym z zapisami Prawa budowlanego.</w:t>
      </w:r>
    </w:p>
    <w:p w14:paraId="6A42A93E" w14:textId="17548084" w:rsidR="001535D5" w:rsidRPr="00414D23" w:rsidRDefault="00C3053A" w:rsidP="00F62C81">
      <w:pPr>
        <w:pStyle w:val="Nagwek2"/>
        <w:numPr>
          <w:ilvl w:val="0"/>
          <w:numId w:val="7"/>
        </w:numPr>
        <w:spacing w:line="276" w:lineRule="auto"/>
        <w:jc w:val="both"/>
        <w:rPr>
          <w:lang w:val="pl-PL"/>
        </w:rPr>
      </w:pPr>
      <w:bookmarkStart w:id="46" w:name="_Toc164799134"/>
      <w:r w:rsidRPr="00414D23">
        <w:rPr>
          <w:lang w:val="pl-PL"/>
        </w:rPr>
        <w:t>OŚWIADCZENIE ZAMAWIAJĄCEGO O POSIADANYM PRAWIE DO DYSPONOWANIA NIERUCHOMOŚCIĄ NA CELE BUDOWLANE</w:t>
      </w:r>
      <w:bookmarkEnd w:id="46"/>
    </w:p>
    <w:p w14:paraId="188CF732" w14:textId="77777777" w:rsidR="00124AA5" w:rsidRPr="00414D23" w:rsidRDefault="00124AA5" w:rsidP="00F62C81">
      <w:pPr>
        <w:spacing w:line="276" w:lineRule="auto"/>
        <w:rPr>
          <w:rFonts w:ascii="Arial Narrow" w:hAnsi="Arial Narrow" w:cs="Times New Roman"/>
          <w:bCs/>
          <w:szCs w:val="24"/>
          <w:lang w:val="pl-PL"/>
        </w:rPr>
      </w:pPr>
      <w:r w:rsidRPr="00414D23">
        <w:rPr>
          <w:rFonts w:ascii="Arial Narrow" w:hAnsi="Arial Narrow" w:cs="Times New Roman"/>
          <w:bCs/>
          <w:szCs w:val="24"/>
          <w:lang w:val="pl-PL"/>
        </w:rPr>
        <w:t>Zamawiający oświadcza, że posiada prawo do dysponowania nieruchomością na cele budowlane.</w:t>
      </w:r>
    </w:p>
    <w:p w14:paraId="1A63AE4E" w14:textId="6309388D" w:rsidR="001535D5" w:rsidRPr="00414D23" w:rsidRDefault="00C3053A" w:rsidP="00F62C81">
      <w:pPr>
        <w:pStyle w:val="Nagwek2"/>
        <w:numPr>
          <w:ilvl w:val="0"/>
          <w:numId w:val="7"/>
        </w:numPr>
        <w:spacing w:line="276" w:lineRule="auto"/>
        <w:jc w:val="both"/>
        <w:rPr>
          <w:lang w:val="pl-PL"/>
        </w:rPr>
      </w:pPr>
      <w:bookmarkStart w:id="47" w:name="_Toc164799135"/>
      <w:r w:rsidRPr="00414D23">
        <w:rPr>
          <w:lang w:val="pl-PL"/>
        </w:rPr>
        <w:t>WSKAZANIE PRZEPISÓW PRAWNYCH I NORM ZWIĄZANYCH Z PROJEKTOWANIEM I WYKONANIEM ZAMIERZENIA BUDOWLANEGO</w:t>
      </w:r>
      <w:bookmarkEnd w:id="47"/>
    </w:p>
    <w:p w14:paraId="757C2BDF" w14:textId="77777777" w:rsidR="00124AA5" w:rsidRPr="00414D23" w:rsidRDefault="00124AA5" w:rsidP="00F62C81">
      <w:pPr>
        <w:spacing w:line="276" w:lineRule="auto"/>
        <w:rPr>
          <w:rFonts w:ascii="Arial Narrow" w:hAnsi="Arial Narrow" w:cs="Times New Roman"/>
          <w:bCs/>
          <w:szCs w:val="24"/>
          <w:lang w:val="pl-PL"/>
        </w:rPr>
      </w:pPr>
      <w:r w:rsidRPr="00414D23">
        <w:rPr>
          <w:rFonts w:ascii="Arial Narrow" w:hAnsi="Arial Narrow" w:cs="Times New Roman"/>
          <w:bCs/>
          <w:szCs w:val="24"/>
          <w:lang w:val="pl-PL"/>
        </w:rPr>
        <w:t>Wykonawca jest zobowiązany zrealizować przedmiot zamówienia spełniając w szczególności wymagania:</w:t>
      </w:r>
    </w:p>
    <w:p w14:paraId="37ABF1A3" w14:textId="77777777" w:rsidR="00124AA5" w:rsidRPr="00414D23" w:rsidRDefault="00124AA5" w:rsidP="00F62C81">
      <w:pPr>
        <w:pStyle w:val="Standard"/>
        <w:numPr>
          <w:ilvl w:val="0"/>
          <w:numId w:val="43"/>
        </w:numPr>
        <w:spacing w:after="0"/>
        <w:ind w:left="567"/>
        <w:jc w:val="both"/>
        <w:rPr>
          <w:rFonts w:ascii="Arial Narrow" w:hAnsi="Arial Narrow" w:cs="Times New Roman"/>
          <w:bCs/>
          <w:sz w:val="24"/>
          <w:szCs w:val="24"/>
        </w:rPr>
      </w:pPr>
      <w:r w:rsidRPr="00414D23">
        <w:rPr>
          <w:rFonts w:ascii="Arial Narrow" w:hAnsi="Arial Narrow" w:cs="Times New Roman"/>
          <w:bCs/>
          <w:sz w:val="24"/>
          <w:szCs w:val="24"/>
        </w:rPr>
        <w:t>Ustawy Prawo budowlane;</w:t>
      </w:r>
    </w:p>
    <w:p w14:paraId="5A61DC25" w14:textId="77777777" w:rsidR="00124AA5" w:rsidRPr="00414D23" w:rsidRDefault="00124AA5" w:rsidP="00F62C81">
      <w:pPr>
        <w:pStyle w:val="Standard"/>
        <w:numPr>
          <w:ilvl w:val="0"/>
          <w:numId w:val="43"/>
        </w:numPr>
        <w:spacing w:after="0"/>
        <w:ind w:left="567"/>
        <w:jc w:val="both"/>
        <w:rPr>
          <w:rFonts w:ascii="Arial Narrow" w:hAnsi="Arial Narrow" w:cs="Times New Roman"/>
          <w:bCs/>
          <w:sz w:val="24"/>
          <w:szCs w:val="24"/>
        </w:rPr>
      </w:pPr>
      <w:r w:rsidRPr="00414D23">
        <w:rPr>
          <w:rFonts w:ascii="Arial Narrow" w:hAnsi="Arial Narrow" w:cs="Times New Roman"/>
          <w:bCs/>
          <w:sz w:val="24"/>
          <w:szCs w:val="24"/>
        </w:rPr>
        <w:t>Ustawa Prawo zamówień publicznych;</w:t>
      </w:r>
    </w:p>
    <w:p w14:paraId="774760CA" w14:textId="77777777" w:rsidR="00124AA5" w:rsidRPr="00414D23" w:rsidRDefault="00124AA5" w:rsidP="00F62C81">
      <w:pPr>
        <w:pStyle w:val="Standard"/>
        <w:numPr>
          <w:ilvl w:val="0"/>
          <w:numId w:val="43"/>
        </w:numPr>
        <w:spacing w:after="0"/>
        <w:ind w:left="567"/>
        <w:jc w:val="both"/>
        <w:rPr>
          <w:rFonts w:ascii="Arial Narrow" w:hAnsi="Arial Narrow" w:cs="Times New Roman"/>
          <w:bCs/>
          <w:sz w:val="24"/>
          <w:szCs w:val="24"/>
        </w:rPr>
      </w:pPr>
      <w:r w:rsidRPr="00414D23">
        <w:rPr>
          <w:rFonts w:ascii="Arial Narrow" w:hAnsi="Arial Narrow" w:cs="Times New Roman"/>
          <w:bCs/>
          <w:sz w:val="24"/>
          <w:szCs w:val="24"/>
        </w:rPr>
        <w:t>Ustawy Prawo ochrony środowiska;</w:t>
      </w:r>
    </w:p>
    <w:p w14:paraId="0A9631C1" w14:textId="77777777" w:rsidR="00124AA5" w:rsidRPr="00414D23" w:rsidRDefault="00124AA5" w:rsidP="00F62C81">
      <w:pPr>
        <w:pStyle w:val="Standard"/>
        <w:numPr>
          <w:ilvl w:val="0"/>
          <w:numId w:val="43"/>
        </w:numPr>
        <w:spacing w:after="0"/>
        <w:ind w:left="567"/>
        <w:jc w:val="both"/>
        <w:rPr>
          <w:rFonts w:ascii="Arial Narrow" w:hAnsi="Arial Narrow" w:cs="Times New Roman"/>
          <w:bCs/>
          <w:sz w:val="24"/>
          <w:szCs w:val="24"/>
        </w:rPr>
      </w:pPr>
      <w:r w:rsidRPr="00414D23">
        <w:rPr>
          <w:rFonts w:ascii="Arial Narrow" w:hAnsi="Arial Narrow" w:cs="Times New Roman"/>
          <w:bCs/>
          <w:sz w:val="24"/>
          <w:szCs w:val="24"/>
        </w:rPr>
        <w:t>Ustawy o wyrobach budowlanych;</w:t>
      </w:r>
    </w:p>
    <w:p w14:paraId="3EFF7E92" w14:textId="77777777" w:rsidR="00124AA5" w:rsidRPr="00414D23" w:rsidRDefault="00124AA5" w:rsidP="00F62C81">
      <w:pPr>
        <w:pStyle w:val="Standard"/>
        <w:numPr>
          <w:ilvl w:val="0"/>
          <w:numId w:val="43"/>
        </w:numPr>
        <w:spacing w:after="0"/>
        <w:ind w:left="567"/>
        <w:jc w:val="both"/>
        <w:rPr>
          <w:rFonts w:ascii="Arial Narrow" w:hAnsi="Arial Narrow" w:cs="Times New Roman"/>
          <w:bCs/>
          <w:sz w:val="24"/>
          <w:szCs w:val="24"/>
        </w:rPr>
      </w:pPr>
      <w:r w:rsidRPr="00414D23">
        <w:rPr>
          <w:rFonts w:ascii="Arial Narrow" w:hAnsi="Arial Narrow" w:cs="Times New Roman"/>
          <w:bCs/>
          <w:sz w:val="24"/>
          <w:szCs w:val="24"/>
        </w:rPr>
        <w:t>Ustawy o odpadach;</w:t>
      </w:r>
    </w:p>
    <w:p w14:paraId="6AA78F7D" w14:textId="77777777" w:rsidR="00124AA5" w:rsidRPr="00414D23" w:rsidRDefault="00124AA5" w:rsidP="00F62C81">
      <w:pPr>
        <w:pStyle w:val="Standard"/>
        <w:numPr>
          <w:ilvl w:val="0"/>
          <w:numId w:val="43"/>
        </w:numPr>
        <w:spacing w:after="0"/>
        <w:ind w:left="567"/>
        <w:jc w:val="both"/>
        <w:rPr>
          <w:rFonts w:ascii="Arial Narrow" w:hAnsi="Arial Narrow" w:cs="Times New Roman"/>
          <w:bCs/>
          <w:sz w:val="24"/>
          <w:szCs w:val="24"/>
        </w:rPr>
      </w:pPr>
      <w:r w:rsidRPr="00414D23">
        <w:rPr>
          <w:rFonts w:ascii="Arial Narrow" w:hAnsi="Arial Narrow" w:cs="Times New Roman"/>
          <w:bCs/>
          <w:sz w:val="24"/>
          <w:szCs w:val="24"/>
        </w:rPr>
        <w:t>Rozporządzenia Ministra Infrastruktury w sprawie warunków technicznych jakim powinny odpowiadać budynki i ich usytuowanie;</w:t>
      </w:r>
    </w:p>
    <w:p w14:paraId="39389031" w14:textId="77777777" w:rsidR="00124AA5" w:rsidRPr="00414D23" w:rsidRDefault="00124AA5" w:rsidP="00F62C81">
      <w:pPr>
        <w:pStyle w:val="Standard"/>
        <w:numPr>
          <w:ilvl w:val="0"/>
          <w:numId w:val="43"/>
        </w:numPr>
        <w:spacing w:after="0"/>
        <w:ind w:left="567"/>
        <w:jc w:val="both"/>
        <w:rPr>
          <w:rFonts w:ascii="Arial Narrow" w:hAnsi="Arial Narrow" w:cs="Times New Roman"/>
          <w:bCs/>
          <w:sz w:val="24"/>
          <w:szCs w:val="24"/>
        </w:rPr>
      </w:pPr>
      <w:r w:rsidRPr="00414D23">
        <w:rPr>
          <w:rFonts w:ascii="Arial Narrow" w:hAnsi="Arial Narrow" w:cs="Times New Roman"/>
          <w:bCs/>
          <w:sz w:val="24"/>
          <w:szCs w:val="24"/>
        </w:rPr>
        <w:t>Rozporządzenia Ministra Infrastruktury w sprawie informacji dotyczącej bezpieczeństwa i ochrony zdrowia oraz planu bezpieczeństwa i ochrony zdrowia;</w:t>
      </w:r>
    </w:p>
    <w:p w14:paraId="4A008337" w14:textId="77777777" w:rsidR="00124AA5" w:rsidRPr="00414D23" w:rsidRDefault="00124AA5" w:rsidP="00F62C81">
      <w:pPr>
        <w:pStyle w:val="Standard"/>
        <w:numPr>
          <w:ilvl w:val="0"/>
          <w:numId w:val="43"/>
        </w:numPr>
        <w:spacing w:after="0"/>
        <w:ind w:left="567"/>
        <w:jc w:val="both"/>
        <w:rPr>
          <w:rFonts w:ascii="Arial Narrow" w:hAnsi="Arial Narrow" w:cs="Times New Roman"/>
          <w:bCs/>
          <w:sz w:val="24"/>
          <w:szCs w:val="24"/>
        </w:rPr>
      </w:pPr>
      <w:r w:rsidRPr="00414D23">
        <w:rPr>
          <w:rFonts w:ascii="Arial Narrow" w:hAnsi="Arial Narrow" w:cs="Times New Roman"/>
          <w:bCs/>
          <w:sz w:val="24"/>
          <w:szCs w:val="24"/>
        </w:rPr>
        <w:t>Rozporządzenia Ministra Infrastruktury w sprawie bezpieczeństwa i higieny pracy podczas wykonywania robót budowlanych;</w:t>
      </w:r>
    </w:p>
    <w:p w14:paraId="10B69F8A" w14:textId="77777777" w:rsidR="00124AA5" w:rsidRPr="00414D23" w:rsidRDefault="00124AA5" w:rsidP="00F62C81">
      <w:pPr>
        <w:pStyle w:val="Standard"/>
        <w:numPr>
          <w:ilvl w:val="0"/>
          <w:numId w:val="43"/>
        </w:numPr>
        <w:spacing w:after="0"/>
        <w:ind w:left="567"/>
        <w:jc w:val="both"/>
        <w:rPr>
          <w:rFonts w:ascii="Arial Narrow" w:hAnsi="Arial Narrow" w:cs="Times New Roman"/>
          <w:bCs/>
          <w:sz w:val="24"/>
          <w:szCs w:val="24"/>
        </w:rPr>
      </w:pPr>
      <w:r w:rsidRPr="00414D23">
        <w:rPr>
          <w:rFonts w:ascii="Arial Narrow" w:hAnsi="Arial Narrow" w:cs="Times New Roman"/>
          <w:bCs/>
          <w:sz w:val="24"/>
          <w:szCs w:val="24"/>
        </w:rPr>
        <w:t>Rozporządzenia Ministra Infrastruktury i Rozwoju w sprawie szczegółowego zakresu i formy projektu budowlanego;</w:t>
      </w:r>
    </w:p>
    <w:p w14:paraId="49131A58" w14:textId="77777777" w:rsidR="00124AA5" w:rsidRPr="00414D23" w:rsidRDefault="00124AA5" w:rsidP="00F62C81">
      <w:pPr>
        <w:pStyle w:val="Standard"/>
        <w:numPr>
          <w:ilvl w:val="0"/>
          <w:numId w:val="43"/>
        </w:numPr>
        <w:spacing w:after="0"/>
        <w:ind w:left="567"/>
        <w:jc w:val="both"/>
        <w:rPr>
          <w:rFonts w:ascii="Arial Narrow" w:hAnsi="Arial Narrow" w:cs="Times New Roman"/>
          <w:bCs/>
          <w:sz w:val="24"/>
          <w:szCs w:val="24"/>
        </w:rPr>
      </w:pPr>
      <w:r w:rsidRPr="00414D23">
        <w:rPr>
          <w:rFonts w:ascii="Arial Narrow" w:hAnsi="Arial Narrow" w:cs="Times New Roman"/>
          <w:bCs/>
          <w:sz w:val="24"/>
          <w:szCs w:val="24"/>
        </w:rPr>
        <w:t>Rozporządzenia Ministra Infrastruktury w sprawie szczegółowego zakresu i formy dokumentacji projektowej, specyfikacji technicznych wykonania i odbioru robót budowlanych oraz programu funkcjonalno-użytkowego;</w:t>
      </w:r>
    </w:p>
    <w:p w14:paraId="7CE6780F" w14:textId="77777777" w:rsidR="00124AA5" w:rsidRPr="00414D23" w:rsidRDefault="00124AA5" w:rsidP="00F62C81">
      <w:pPr>
        <w:pStyle w:val="Standard"/>
        <w:numPr>
          <w:ilvl w:val="0"/>
          <w:numId w:val="43"/>
        </w:numPr>
        <w:spacing w:after="0"/>
        <w:ind w:left="567"/>
        <w:jc w:val="both"/>
        <w:rPr>
          <w:rFonts w:ascii="Arial Narrow" w:hAnsi="Arial Narrow" w:cs="Times New Roman"/>
          <w:bCs/>
          <w:sz w:val="24"/>
          <w:szCs w:val="24"/>
        </w:rPr>
      </w:pPr>
      <w:r w:rsidRPr="00414D23">
        <w:rPr>
          <w:rFonts w:ascii="Arial Narrow" w:hAnsi="Arial Narrow" w:cs="Times New Roman"/>
          <w:bCs/>
          <w:sz w:val="24"/>
          <w:szCs w:val="24"/>
        </w:rPr>
        <w:t>Rozporządzenia Ministra Infrastruktury w sprawie określenia metod i podstaw sporządzenia kosztorysu inwestorskiego;</w:t>
      </w:r>
    </w:p>
    <w:p w14:paraId="3098CC57" w14:textId="77777777" w:rsidR="00124AA5" w:rsidRPr="00414D23" w:rsidRDefault="00124AA5" w:rsidP="00F62C81">
      <w:pPr>
        <w:pStyle w:val="Standard"/>
        <w:numPr>
          <w:ilvl w:val="0"/>
          <w:numId w:val="43"/>
        </w:numPr>
        <w:spacing w:after="0"/>
        <w:ind w:left="567"/>
        <w:jc w:val="both"/>
        <w:rPr>
          <w:rFonts w:ascii="Arial Narrow" w:hAnsi="Arial Narrow" w:cs="Times New Roman"/>
          <w:bCs/>
          <w:sz w:val="24"/>
          <w:szCs w:val="24"/>
        </w:rPr>
      </w:pPr>
      <w:r w:rsidRPr="00414D23">
        <w:rPr>
          <w:rFonts w:ascii="Arial Narrow" w:hAnsi="Arial Narrow" w:cs="Times New Roman"/>
          <w:bCs/>
          <w:sz w:val="24"/>
          <w:szCs w:val="24"/>
        </w:rPr>
        <w:t>Rozporządzenia Ministra Infrastruktury w sprawie dziennika budowy, montażu i rozbiórki, tablicy informacyjnej oraz ogłoszenia zawierającego dane dotyczące bezpieczeństwa pracy i ochrony zdrowia;</w:t>
      </w:r>
    </w:p>
    <w:p w14:paraId="70E3E6DE" w14:textId="77777777" w:rsidR="00124AA5" w:rsidRPr="00414D23" w:rsidRDefault="00124AA5" w:rsidP="00F62C81">
      <w:pPr>
        <w:pStyle w:val="Standard"/>
        <w:numPr>
          <w:ilvl w:val="0"/>
          <w:numId w:val="43"/>
        </w:numPr>
        <w:spacing w:after="0"/>
        <w:ind w:left="567"/>
        <w:jc w:val="both"/>
        <w:rPr>
          <w:rFonts w:ascii="Arial Narrow" w:hAnsi="Arial Narrow" w:cs="Times New Roman"/>
          <w:bCs/>
          <w:sz w:val="24"/>
          <w:szCs w:val="24"/>
        </w:rPr>
      </w:pPr>
      <w:r w:rsidRPr="00414D23">
        <w:rPr>
          <w:rFonts w:ascii="Arial Narrow" w:hAnsi="Arial Narrow" w:cs="Times New Roman"/>
          <w:bCs/>
          <w:sz w:val="24"/>
          <w:szCs w:val="24"/>
        </w:rPr>
        <w:t>Rozporządzenia Ministra Spraw Wewnętrznych i Administracji w sprawie ochrony przeciwpożarowej budynków i innych obiektów budowlanych i terenów;</w:t>
      </w:r>
    </w:p>
    <w:p w14:paraId="52459B65" w14:textId="77777777" w:rsidR="00124AA5" w:rsidRPr="00414D23" w:rsidRDefault="00124AA5" w:rsidP="00F62C81">
      <w:pPr>
        <w:pStyle w:val="Standard"/>
        <w:numPr>
          <w:ilvl w:val="0"/>
          <w:numId w:val="43"/>
        </w:numPr>
        <w:spacing w:after="0"/>
        <w:ind w:left="567"/>
        <w:jc w:val="both"/>
        <w:rPr>
          <w:rFonts w:ascii="Arial Narrow" w:hAnsi="Arial Narrow" w:cs="Times New Roman"/>
          <w:bCs/>
          <w:sz w:val="24"/>
          <w:szCs w:val="24"/>
        </w:rPr>
      </w:pPr>
      <w:r w:rsidRPr="00414D23">
        <w:rPr>
          <w:rFonts w:ascii="Arial Narrow" w:hAnsi="Arial Narrow" w:cs="Times New Roman"/>
          <w:bCs/>
          <w:sz w:val="24"/>
          <w:szCs w:val="24"/>
        </w:rPr>
        <w:t>Rozporządzenia Ministra Spraw Wewnętrznych i Administracji w sprawie przeciwpożarowego zaopatrzenia w wodę oraz dróg pożarowych;</w:t>
      </w:r>
    </w:p>
    <w:p w14:paraId="3BFA7B64" w14:textId="77777777" w:rsidR="00124AA5" w:rsidRPr="00414D23" w:rsidRDefault="00124AA5" w:rsidP="00F62C81">
      <w:pPr>
        <w:pStyle w:val="Standard"/>
        <w:numPr>
          <w:ilvl w:val="0"/>
          <w:numId w:val="43"/>
        </w:numPr>
        <w:spacing w:after="0"/>
        <w:ind w:left="567"/>
        <w:jc w:val="both"/>
        <w:rPr>
          <w:rFonts w:ascii="Arial Narrow" w:hAnsi="Arial Narrow" w:cs="Times New Roman"/>
          <w:bCs/>
          <w:sz w:val="24"/>
          <w:szCs w:val="24"/>
        </w:rPr>
      </w:pPr>
      <w:r w:rsidRPr="00414D23">
        <w:rPr>
          <w:rFonts w:ascii="Arial Narrow" w:hAnsi="Arial Narrow" w:cs="Times New Roman"/>
          <w:bCs/>
          <w:sz w:val="24"/>
          <w:szCs w:val="24"/>
        </w:rPr>
        <w:t>Ustawa Prawo energetyczne wraz z rozporządzeniami wykonawczymi do tej ustawy;</w:t>
      </w:r>
    </w:p>
    <w:p w14:paraId="135C7A88" w14:textId="77777777" w:rsidR="00124AA5" w:rsidRPr="00414D23" w:rsidRDefault="00124AA5" w:rsidP="00F62C81">
      <w:pPr>
        <w:pStyle w:val="Standard"/>
        <w:numPr>
          <w:ilvl w:val="0"/>
          <w:numId w:val="43"/>
        </w:numPr>
        <w:spacing w:after="0"/>
        <w:ind w:left="567"/>
        <w:jc w:val="both"/>
        <w:rPr>
          <w:rFonts w:ascii="Arial Narrow" w:hAnsi="Arial Narrow" w:cs="Times New Roman"/>
          <w:bCs/>
          <w:sz w:val="24"/>
          <w:szCs w:val="24"/>
        </w:rPr>
      </w:pPr>
      <w:r w:rsidRPr="00414D23">
        <w:rPr>
          <w:rFonts w:ascii="Arial Narrow" w:hAnsi="Arial Narrow" w:cs="Times New Roman"/>
          <w:bCs/>
          <w:sz w:val="24"/>
          <w:szCs w:val="24"/>
        </w:rPr>
        <w:t>Ustawa Prawo geodezyjne i kartograficzne;</w:t>
      </w:r>
    </w:p>
    <w:p w14:paraId="5DD566A8" w14:textId="77777777" w:rsidR="00124AA5" w:rsidRPr="00414D23" w:rsidRDefault="00124AA5" w:rsidP="00F62C81">
      <w:pPr>
        <w:pStyle w:val="Standard"/>
        <w:numPr>
          <w:ilvl w:val="0"/>
          <w:numId w:val="43"/>
        </w:numPr>
        <w:spacing w:after="0"/>
        <w:ind w:left="567"/>
        <w:jc w:val="both"/>
        <w:rPr>
          <w:rFonts w:ascii="Arial Narrow" w:hAnsi="Arial Narrow" w:cs="Times New Roman"/>
          <w:bCs/>
          <w:sz w:val="24"/>
          <w:szCs w:val="24"/>
        </w:rPr>
      </w:pPr>
      <w:r w:rsidRPr="00414D23">
        <w:rPr>
          <w:rFonts w:ascii="Arial Narrow" w:hAnsi="Arial Narrow" w:cs="Times New Roman"/>
          <w:bCs/>
          <w:sz w:val="24"/>
          <w:szCs w:val="24"/>
        </w:rPr>
        <w:t xml:space="preserve">Ustawa o infrastrukturze informacji przestrzennej; </w:t>
      </w:r>
    </w:p>
    <w:p w14:paraId="5ED01E29" w14:textId="77777777" w:rsidR="00124AA5" w:rsidRPr="00414D23" w:rsidRDefault="00124AA5" w:rsidP="00F62C81">
      <w:pPr>
        <w:pStyle w:val="Standard"/>
        <w:numPr>
          <w:ilvl w:val="0"/>
          <w:numId w:val="43"/>
        </w:numPr>
        <w:tabs>
          <w:tab w:val="left" w:pos="709"/>
        </w:tabs>
        <w:spacing w:after="0"/>
        <w:ind w:left="567"/>
        <w:jc w:val="both"/>
        <w:rPr>
          <w:rFonts w:ascii="Arial Narrow" w:hAnsi="Arial Narrow" w:cs="Times New Roman"/>
          <w:bCs/>
          <w:sz w:val="24"/>
          <w:szCs w:val="24"/>
        </w:rPr>
      </w:pPr>
      <w:r w:rsidRPr="00414D23">
        <w:rPr>
          <w:rFonts w:ascii="Arial Narrow" w:hAnsi="Arial Narrow" w:cs="Times New Roman"/>
          <w:bCs/>
          <w:sz w:val="24"/>
          <w:szCs w:val="24"/>
        </w:rPr>
        <w:t xml:space="preserve">Rozporządzenie Ministra Gospodarki Morskiej i Żeglugi Śródlądowej w sprawie substancji szczególnie szkodliwych dla środowiska wodnego oraz warunków, jakie należy spełnić przy wprowadzaniu do wód </w:t>
      </w:r>
      <w:r w:rsidRPr="00414D23">
        <w:rPr>
          <w:rFonts w:ascii="Arial Narrow" w:hAnsi="Arial Narrow" w:cs="Times New Roman"/>
          <w:bCs/>
          <w:sz w:val="24"/>
          <w:szCs w:val="24"/>
        </w:rPr>
        <w:lastRenderedPageBreak/>
        <w:t>lub do ziemi ścieków, a także przy odprowadzaniu wód opadowych lub roztopowych do wód lub do urządzeń wodnych;</w:t>
      </w:r>
    </w:p>
    <w:p w14:paraId="7121F0A5" w14:textId="77777777" w:rsidR="00124AA5" w:rsidRPr="00414D23" w:rsidRDefault="00124AA5" w:rsidP="00F62C81">
      <w:pPr>
        <w:pStyle w:val="Standard"/>
        <w:numPr>
          <w:ilvl w:val="0"/>
          <w:numId w:val="43"/>
        </w:numPr>
        <w:tabs>
          <w:tab w:val="left" w:pos="709"/>
        </w:tabs>
        <w:spacing w:after="0"/>
        <w:ind w:left="567"/>
        <w:jc w:val="both"/>
        <w:rPr>
          <w:rFonts w:ascii="Arial Narrow" w:hAnsi="Arial Narrow" w:cs="Times New Roman"/>
          <w:bCs/>
          <w:sz w:val="24"/>
          <w:szCs w:val="24"/>
        </w:rPr>
      </w:pPr>
      <w:r w:rsidRPr="00414D23">
        <w:rPr>
          <w:rFonts w:ascii="Arial Narrow" w:hAnsi="Arial Narrow" w:cs="Times New Roman"/>
          <w:bCs/>
          <w:sz w:val="24"/>
          <w:szCs w:val="24"/>
        </w:rPr>
        <w:t>Rozporządzeniem Ministra Środowiska w sprawie dopuszczalnych poziomów hałasu w środowisku;</w:t>
      </w:r>
    </w:p>
    <w:p w14:paraId="3E19DD68" w14:textId="77777777" w:rsidR="00124AA5" w:rsidRPr="00414D23" w:rsidRDefault="00124AA5" w:rsidP="00F62C81">
      <w:pPr>
        <w:pStyle w:val="Standard"/>
        <w:numPr>
          <w:ilvl w:val="0"/>
          <w:numId w:val="43"/>
        </w:numPr>
        <w:tabs>
          <w:tab w:val="left" w:pos="709"/>
        </w:tabs>
        <w:spacing w:after="0"/>
        <w:ind w:left="567"/>
        <w:jc w:val="both"/>
        <w:rPr>
          <w:rFonts w:ascii="Arial Narrow" w:hAnsi="Arial Narrow" w:cs="Times New Roman"/>
          <w:bCs/>
          <w:sz w:val="24"/>
          <w:szCs w:val="24"/>
        </w:rPr>
      </w:pPr>
      <w:r w:rsidRPr="00414D23">
        <w:rPr>
          <w:rFonts w:ascii="Arial Narrow" w:hAnsi="Arial Narrow" w:cs="Times New Roman"/>
          <w:bCs/>
          <w:sz w:val="24"/>
          <w:szCs w:val="24"/>
        </w:rPr>
        <w:t xml:space="preserve">Innych ustaw i rozporządzeń, przepisów techniczno-budowlanych, polskich norm, zasad wiedzy technicznej i sztuki budowlanej. </w:t>
      </w:r>
    </w:p>
    <w:p w14:paraId="7D22A6B2" w14:textId="38DD55AC" w:rsidR="001535D5" w:rsidRPr="00414D23" w:rsidRDefault="00C3053A" w:rsidP="00F62C81">
      <w:pPr>
        <w:pStyle w:val="Nagwek2"/>
        <w:numPr>
          <w:ilvl w:val="0"/>
          <w:numId w:val="7"/>
        </w:numPr>
        <w:spacing w:line="276" w:lineRule="auto"/>
        <w:jc w:val="both"/>
        <w:rPr>
          <w:lang w:val="pl-PL"/>
        </w:rPr>
      </w:pPr>
      <w:bookmarkStart w:id="48" w:name="_Toc164799136"/>
      <w:r w:rsidRPr="00414D23">
        <w:rPr>
          <w:lang w:val="pl-PL"/>
        </w:rPr>
        <w:t>INNE POSIADANE INFORMACJE I DOKUMENTY NIEZBĘDNE DO ZAPROJEKTOWANIA ROBÓT BUDOWLANYCH, W SZCZEGÓLNOŚCI:</w:t>
      </w:r>
      <w:bookmarkEnd w:id="48"/>
    </w:p>
    <w:p w14:paraId="2E3CA594" w14:textId="77777777" w:rsidR="00124AA5" w:rsidRPr="00414D23" w:rsidRDefault="00124AA5" w:rsidP="00F62C81">
      <w:pPr>
        <w:spacing w:line="276" w:lineRule="auto"/>
        <w:rPr>
          <w:rFonts w:ascii="Arial Narrow" w:hAnsi="Arial Narrow" w:cs="Times New Roman"/>
          <w:bCs/>
          <w:szCs w:val="24"/>
          <w:lang w:val="pl-PL"/>
        </w:rPr>
      </w:pPr>
      <w:r w:rsidRPr="00414D23">
        <w:rPr>
          <w:rFonts w:ascii="Arial Narrow" w:hAnsi="Arial Narrow" w:cs="Times New Roman"/>
          <w:bCs/>
          <w:szCs w:val="24"/>
          <w:lang w:val="pl-PL"/>
        </w:rPr>
        <w:t xml:space="preserve">Zamawiający informuje, że dysponuje następującymi dokumentami: </w:t>
      </w:r>
    </w:p>
    <w:p w14:paraId="67A8EABE" w14:textId="77777777" w:rsidR="00124AA5" w:rsidRPr="00414D23" w:rsidRDefault="00124AA5" w:rsidP="00F62C81">
      <w:pPr>
        <w:pStyle w:val="Akapitzlist"/>
        <w:numPr>
          <w:ilvl w:val="0"/>
          <w:numId w:val="44"/>
        </w:numPr>
        <w:tabs>
          <w:tab w:val="left" w:pos="709"/>
        </w:tabs>
        <w:suppressAutoHyphens/>
        <w:spacing w:after="200" w:line="276" w:lineRule="auto"/>
        <w:jc w:val="both"/>
        <w:rPr>
          <w:rFonts w:ascii="Arial Narrow" w:hAnsi="Arial Narrow" w:cs="Times New Roman"/>
          <w:bCs/>
          <w:szCs w:val="24"/>
        </w:rPr>
      </w:pPr>
      <w:r w:rsidRPr="00414D23">
        <w:rPr>
          <w:rFonts w:ascii="Arial Narrow" w:hAnsi="Arial Narrow" w:cs="Times New Roman"/>
          <w:bCs/>
          <w:szCs w:val="24"/>
        </w:rPr>
        <w:t>prawem do dysponowania nieruchomością,</w:t>
      </w:r>
    </w:p>
    <w:p w14:paraId="56425BE8" w14:textId="77777777" w:rsidR="00124AA5" w:rsidRPr="00414D23" w:rsidRDefault="00124AA5" w:rsidP="00F62C81">
      <w:pPr>
        <w:pStyle w:val="Akapitzlist"/>
        <w:numPr>
          <w:ilvl w:val="0"/>
          <w:numId w:val="44"/>
        </w:numPr>
        <w:suppressAutoHyphens/>
        <w:spacing w:after="200" w:line="276" w:lineRule="auto"/>
        <w:jc w:val="both"/>
        <w:rPr>
          <w:rFonts w:ascii="Arial Narrow" w:hAnsi="Arial Narrow" w:cs="Times New Roman"/>
          <w:szCs w:val="24"/>
        </w:rPr>
      </w:pPr>
      <w:r w:rsidRPr="00414D23">
        <w:rPr>
          <w:rFonts w:ascii="Arial Narrow" w:hAnsi="Arial Narrow" w:cs="Times New Roman"/>
          <w:szCs w:val="24"/>
        </w:rPr>
        <w:t>miejscowym planem zagospodarowania przestrzennego.</w:t>
      </w:r>
    </w:p>
    <w:p w14:paraId="284E391E" w14:textId="77777777" w:rsidR="00124AA5" w:rsidRPr="00414D23" w:rsidRDefault="00124AA5" w:rsidP="00F62C81">
      <w:pPr>
        <w:tabs>
          <w:tab w:val="left" w:pos="709"/>
        </w:tabs>
        <w:spacing w:line="276" w:lineRule="auto"/>
        <w:jc w:val="both"/>
        <w:rPr>
          <w:rFonts w:ascii="Arial Narrow" w:hAnsi="Arial Narrow" w:cs="Times New Roman"/>
          <w:bCs/>
          <w:szCs w:val="24"/>
          <w:lang w:val="pl-PL"/>
        </w:rPr>
      </w:pPr>
      <w:r w:rsidRPr="00414D23">
        <w:rPr>
          <w:rFonts w:ascii="Arial Narrow" w:hAnsi="Arial Narrow" w:cs="Times New Roman"/>
          <w:bCs/>
          <w:szCs w:val="24"/>
          <w:lang w:val="pl-PL"/>
        </w:rPr>
        <w:t>Inwestor nie posiada raportów, opinii i ekspertyz z zakresu ochrony środowiska, hałasu i innych uciążliwości, a także badań gruntowo-wodnych na terenie budowy. Wykonawca jest zobowiązany do wykonania lub pozyskania powyższych dokumentów, jeśli będzie to konieczne do wykonania przedmiotu zamówienia.</w:t>
      </w:r>
    </w:p>
    <w:p w14:paraId="5BF1FEFA" w14:textId="77777777" w:rsidR="00124AA5" w:rsidRPr="00414D23" w:rsidRDefault="00124AA5" w:rsidP="00F62C81">
      <w:pPr>
        <w:tabs>
          <w:tab w:val="left" w:pos="709"/>
        </w:tabs>
        <w:spacing w:line="276" w:lineRule="auto"/>
        <w:rPr>
          <w:rFonts w:ascii="Arial Narrow" w:hAnsi="Arial Narrow" w:cs="Times New Roman"/>
          <w:bCs/>
          <w:szCs w:val="24"/>
          <w:lang w:val="pl-PL"/>
        </w:rPr>
      </w:pPr>
      <w:r w:rsidRPr="00414D23">
        <w:rPr>
          <w:rFonts w:ascii="Arial Narrow" w:hAnsi="Arial Narrow" w:cs="Times New Roman"/>
          <w:bCs/>
          <w:szCs w:val="24"/>
          <w:lang w:val="pl-PL"/>
        </w:rPr>
        <w:t>Dodatkowe wytyczne inwestorskie i uwarunkowania związane z realizacją zamówienia:</w:t>
      </w:r>
    </w:p>
    <w:p w14:paraId="6DCF96CF" w14:textId="77777777" w:rsidR="00124AA5" w:rsidRPr="00414D23" w:rsidRDefault="00124AA5" w:rsidP="00F62C81">
      <w:pPr>
        <w:tabs>
          <w:tab w:val="left" w:pos="709"/>
        </w:tabs>
        <w:spacing w:line="276" w:lineRule="auto"/>
        <w:rPr>
          <w:rFonts w:ascii="Arial Narrow" w:hAnsi="Arial Narrow" w:cs="Times New Roman"/>
          <w:bCs/>
          <w:szCs w:val="24"/>
        </w:rPr>
      </w:pPr>
      <w:r w:rsidRPr="00414D23">
        <w:rPr>
          <w:rFonts w:ascii="Arial Narrow" w:hAnsi="Arial Narrow" w:cs="Times New Roman"/>
          <w:bCs/>
          <w:szCs w:val="24"/>
        </w:rPr>
        <w:t xml:space="preserve">Dokumentacja projektowa powinna zawierać: </w:t>
      </w:r>
    </w:p>
    <w:p w14:paraId="4FD962CF" w14:textId="77777777" w:rsidR="00124AA5" w:rsidRPr="00414D23" w:rsidRDefault="00124AA5" w:rsidP="00F62C81">
      <w:pPr>
        <w:pStyle w:val="Akapitzlist"/>
        <w:numPr>
          <w:ilvl w:val="1"/>
          <w:numId w:val="45"/>
        </w:numPr>
        <w:tabs>
          <w:tab w:val="left" w:pos="709"/>
        </w:tabs>
        <w:suppressAutoHyphens/>
        <w:spacing w:after="200" w:line="276" w:lineRule="auto"/>
        <w:ind w:left="426"/>
        <w:jc w:val="both"/>
        <w:rPr>
          <w:rFonts w:ascii="Arial Narrow" w:hAnsi="Arial Narrow" w:cs="Times New Roman"/>
          <w:bCs/>
          <w:szCs w:val="24"/>
          <w:lang w:val="pl-PL"/>
        </w:rPr>
      </w:pPr>
      <w:r w:rsidRPr="00414D23">
        <w:rPr>
          <w:rFonts w:ascii="Arial Narrow" w:hAnsi="Arial Narrow" w:cs="Times New Roman"/>
          <w:bCs/>
          <w:szCs w:val="24"/>
          <w:lang w:val="pl-PL"/>
        </w:rPr>
        <w:t>uzgodnienia wymagane prawem, ekspertyzy, opinie, ewentualne odstępstwa;</w:t>
      </w:r>
    </w:p>
    <w:p w14:paraId="61B07058" w14:textId="77777777" w:rsidR="00124AA5" w:rsidRPr="00414D23" w:rsidRDefault="00124AA5" w:rsidP="00F62C81">
      <w:pPr>
        <w:pStyle w:val="Akapitzlist"/>
        <w:numPr>
          <w:ilvl w:val="1"/>
          <w:numId w:val="45"/>
        </w:numPr>
        <w:tabs>
          <w:tab w:val="left" w:pos="709"/>
        </w:tabs>
        <w:suppressAutoHyphens/>
        <w:spacing w:after="200" w:line="276" w:lineRule="auto"/>
        <w:ind w:left="426"/>
        <w:jc w:val="both"/>
        <w:rPr>
          <w:rFonts w:ascii="Arial Narrow" w:hAnsi="Arial Narrow" w:cs="Times New Roman"/>
          <w:bCs/>
          <w:szCs w:val="24"/>
        </w:rPr>
      </w:pPr>
      <w:r w:rsidRPr="00414D23">
        <w:rPr>
          <w:rFonts w:ascii="Arial Narrow" w:hAnsi="Arial Narrow" w:cs="Times New Roman"/>
          <w:bCs/>
          <w:szCs w:val="24"/>
        </w:rPr>
        <w:t>projekt budowlany – 5 egz.;</w:t>
      </w:r>
    </w:p>
    <w:p w14:paraId="48D2D54E" w14:textId="77777777" w:rsidR="00124AA5" w:rsidRPr="00414D23" w:rsidRDefault="00124AA5" w:rsidP="00F62C81">
      <w:pPr>
        <w:pStyle w:val="Akapitzlist"/>
        <w:numPr>
          <w:ilvl w:val="1"/>
          <w:numId w:val="45"/>
        </w:numPr>
        <w:tabs>
          <w:tab w:val="left" w:pos="709"/>
        </w:tabs>
        <w:suppressAutoHyphens/>
        <w:spacing w:after="200" w:line="276" w:lineRule="auto"/>
        <w:ind w:left="426"/>
        <w:jc w:val="both"/>
        <w:rPr>
          <w:rFonts w:ascii="Arial Narrow" w:hAnsi="Arial Narrow" w:cs="Times New Roman"/>
          <w:bCs/>
          <w:szCs w:val="24"/>
          <w:lang w:val="pl-PL"/>
        </w:rPr>
      </w:pPr>
      <w:r w:rsidRPr="00414D23">
        <w:rPr>
          <w:rFonts w:ascii="Arial Narrow" w:hAnsi="Arial Narrow" w:cs="Times New Roman"/>
          <w:bCs/>
          <w:szCs w:val="24"/>
          <w:lang w:val="pl-PL"/>
        </w:rPr>
        <w:t>projekt wykonawczy – 4 egz. (lub projekt budowlano-wykonawczy);</w:t>
      </w:r>
    </w:p>
    <w:p w14:paraId="5B4DFC68" w14:textId="77777777" w:rsidR="00124AA5" w:rsidRPr="00414D23" w:rsidRDefault="00124AA5" w:rsidP="00F62C81">
      <w:pPr>
        <w:pStyle w:val="Akapitzlist"/>
        <w:numPr>
          <w:ilvl w:val="1"/>
          <w:numId w:val="45"/>
        </w:numPr>
        <w:tabs>
          <w:tab w:val="left" w:pos="709"/>
        </w:tabs>
        <w:suppressAutoHyphens/>
        <w:spacing w:after="200" w:line="276" w:lineRule="auto"/>
        <w:ind w:left="426"/>
        <w:jc w:val="both"/>
        <w:rPr>
          <w:rFonts w:ascii="Arial Narrow" w:hAnsi="Arial Narrow" w:cs="Times New Roman"/>
          <w:bCs/>
          <w:szCs w:val="24"/>
        </w:rPr>
      </w:pPr>
      <w:r w:rsidRPr="00414D23">
        <w:rPr>
          <w:rFonts w:ascii="Arial Narrow" w:hAnsi="Arial Narrow" w:cs="Times New Roman"/>
          <w:bCs/>
          <w:szCs w:val="24"/>
        </w:rPr>
        <w:t>kosztorys inwestorski – 2 egz.;</w:t>
      </w:r>
    </w:p>
    <w:p w14:paraId="59D91146" w14:textId="77777777" w:rsidR="00124AA5" w:rsidRPr="00414D23" w:rsidRDefault="00124AA5" w:rsidP="00F62C81">
      <w:pPr>
        <w:pStyle w:val="Akapitzlist"/>
        <w:numPr>
          <w:ilvl w:val="1"/>
          <w:numId w:val="45"/>
        </w:numPr>
        <w:tabs>
          <w:tab w:val="left" w:pos="709"/>
        </w:tabs>
        <w:suppressAutoHyphens/>
        <w:spacing w:after="200" w:line="276" w:lineRule="auto"/>
        <w:ind w:left="426"/>
        <w:jc w:val="both"/>
        <w:rPr>
          <w:rFonts w:ascii="Arial Narrow" w:hAnsi="Arial Narrow" w:cs="Times New Roman"/>
          <w:bCs/>
          <w:szCs w:val="24"/>
        </w:rPr>
      </w:pPr>
      <w:r w:rsidRPr="00414D23">
        <w:rPr>
          <w:rFonts w:ascii="Arial Narrow" w:hAnsi="Arial Narrow" w:cs="Times New Roman"/>
          <w:bCs/>
          <w:szCs w:val="24"/>
        </w:rPr>
        <w:t>przedmiar robót – 2 egz.;</w:t>
      </w:r>
    </w:p>
    <w:p w14:paraId="77788F0E" w14:textId="77777777" w:rsidR="00124AA5" w:rsidRPr="00414D23" w:rsidRDefault="00124AA5" w:rsidP="00F62C81">
      <w:pPr>
        <w:pStyle w:val="Akapitzlist"/>
        <w:numPr>
          <w:ilvl w:val="1"/>
          <w:numId w:val="45"/>
        </w:numPr>
        <w:tabs>
          <w:tab w:val="left" w:pos="709"/>
        </w:tabs>
        <w:suppressAutoHyphens/>
        <w:spacing w:after="200" w:line="276" w:lineRule="auto"/>
        <w:ind w:left="426"/>
        <w:jc w:val="both"/>
        <w:rPr>
          <w:rFonts w:ascii="Arial Narrow" w:hAnsi="Arial Narrow" w:cs="Times New Roman"/>
          <w:bCs/>
          <w:szCs w:val="24"/>
        </w:rPr>
      </w:pPr>
      <w:r w:rsidRPr="00414D23">
        <w:rPr>
          <w:rFonts w:ascii="Arial Narrow" w:hAnsi="Arial Narrow" w:cs="Times New Roman"/>
          <w:bCs/>
          <w:szCs w:val="24"/>
        </w:rPr>
        <w:t>specyfikację techniczną robót – 2 egz.;</w:t>
      </w:r>
    </w:p>
    <w:p w14:paraId="67150A1D" w14:textId="77777777" w:rsidR="00124AA5" w:rsidRPr="00414D23" w:rsidRDefault="00124AA5" w:rsidP="00F62C81">
      <w:pPr>
        <w:pStyle w:val="Akapitzlist"/>
        <w:numPr>
          <w:ilvl w:val="1"/>
          <w:numId w:val="45"/>
        </w:numPr>
        <w:tabs>
          <w:tab w:val="left" w:pos="709"/>
        </w:tabs>
        <w:suppressAutoHyphens/>
        <w:spacing w:after="200" w:line="276" w:lineRule="auto"/>
        <w:ind w:left="426"/>
        <w:jc w:val="both"/>
        <w:rPr>
          <w:rFonts w:ascii="Arial Narrow" w:hAnsi="Arial Narrow" w:cs="Times New Roman"/>
          <w:bCs/>
          <w:szCs w:val="24"/>
        </w:rPr>
      </w:pPr>
      <w:r w:rsidRPr="00414D23">
        <w:rPr>
          <w:rFonts w:ascii="Arial Narrow" w:hAnsi="Arial Narrow" w:cs="Times New Roman"/>
          <w:bCs/>
          <w:szCs w:val="24"/>
        </w:rPr>
        <w:t>dokumentację powykonawczą – 4 egz.;</w:t>
      </w:r>
    </w:p>
    <w:p w14:paraId="2D31E875" w14:textId="77777777" w:rsidR="00124AA5" w:rsidRPr="00414D23" w:rsidRDefault="00124AA5" w:rsidP="00F62C81">
      <w:pPr>
        <w:pStyle w:val="Akapitzlist"/>
        <w:numPr>
          <w:ilvl w:val="1"/>
          <w:numId w:val="45"/>
        </w:numPr>
        <w:tabs>
          <w:tab w:val="left" w:pos="709"/>
        </w:tabs>
        <w:suppressAutoHyphens/>
        <w:spacing w:after="200" w:line="276" w:lineRule="auto"/>
        <w:ind w:left="426"/>
        <w:jc w:val="both"/>
        <w:rPr>
          <w:rFonts w:ascii="Arial Narrow" w:hAnsi="Arial Narrow" w:cs="Times New Roman"/>
          <w:bCs/>
          <w:szCs w:val="24"/>
          <w:lang w:val="pl-PL"/>
        </w:rPr>
      </w:pPr>
      <w:r w:rsidRPr="00414D23">
        <w:rPr>
          <w:rFonts w:ascii="Arial Narrow" w:hAnsi="Arial Narrow" w:cs="Times New Roman"/>
          <w:bCs/>
          <w:szCs w:val="24"/>
          <w:lang w:val="pl-PL"/>
        </w:rPr>
        <w:t>wersje elektroniczne wszystkich powyżej wymienionych pozycji na płycie CD w formacie PDF oraz w wersji edytowalnej - 2 szt.</w:t>
      </w:r>
      <w:bookmarkStart w:id="49" w:name="_Hlk509238936"/>
      <w:bookmarkEnd w:id="49"/>
    </w:p>
    <w:p w14:paraId="03696866" w14:textId="77777777" w:rsidR="00124AA5" w:rsidRPr="00414D23" w:rsidRDefault="00124AA5" w:rsidP="00F62C81">
      <w:pPr>
        <w:spacing w:line="276" w:lineRule="auto"/>
        <w:rPr>
          <w:rFonts w:ascii="Arial Narrow" w:hAnsi="Arial Narrow"/>
          <w:lang w:val="pl-PL"/>
        </w:rPr>
      </w:pPr>
    </w:p>
    <w:p w14:paraId="128E80CF" w14:textId="04D11B7A" w:rsidR="00124AA5" w:rsidRPr="00414D23" w:rsidRDefault="00124AA5" w:rsidP="00F62C81">
      <w:pPr>
        <w:spacing w:line="276" w:lineRule="auto"/>
        <w:rPr>
          <w:rFonts w:ascii="Arial Narrow" w:eastAsia="TimesNewRoman" w:hAnsi="Arial Narrow" w:cs="TimesNewRoman"/>
          <w:kern w:val="0"/>
          <w:sz w:val="20"/>
          <w:szCs w:val="20"/>
          <w:lang w:val="pl-PL"/>
        </w:rPr>
      </w:pPr>
      <w:r w:rsidRPr="00414D23">
        <w:rPr>
          <w:rFonts w:ascii="Arial Narrow" w:eastAsia="TimesNewRoman" w:hAnsi="Arial Narrow" w:cs="TimesNewRoman"/>
          <w:kern w:val="0"/>
          <w:sz w:val="20"/>
          <w:szCs w:val="20"/>
          <w:lang w:val="pl-PL"/>
        </w:rPr>
        <w:br w:type="page"/>
      </w:r>
    </w:p>
    <w:p w14:paraId="6517C998" w14:textId="1D094450" w:rsidR="001535D5" w:rsidRPr="00414D23" w:rsidRDefault="00124AA5" w:rsidP="00124AA5">
      <w:pPr>
        <w:pStyle w:val="Nagwek1"/>
        <w:jc w:val="both"/>
      </w:pPr>
      <w:bookmarkStart w:id="50" w:name="_Toc164799137"/>
      <w:r w:rsidRPr="00414D23">
        <w:lastRenderedPageBreak/>
        <w:t>ZAŁĄCZNIKI</w:t>
      </w:r>
      <w:bookmarkEnd w:id="50"/>
    </w:p>
    <w:p w14:paraId="07BE86D3" w14:textId="77777777" w:rsidR="00124AA5" w:rsidRPr="00414D23" w:rsidRDefault="00124AA5" w:rsidP="00124AA5">
      <w:pPr>
        <w:spacing w:after="0" w:line="240" w:lineRule="auto"/>
        <w:rPr>
          <w:rFonts w:ascii="Arial Narrow" w:hAnsi="Arial Narrow" w:cs="Times New Roman"/>
          <w:b/>
          <w:sz w:val="32"/>
          <w:szCs w:val="32"/>
        </w:rPr>
      </w:pPr>
    </w:p>
    <w:tbl>
      <w:tblPr>
        <w:tblStyle w:val="Tabela-Siatka"/>
        <w:tblW w:w="9040" w:type="dxa"/>
        <w:tblLayout w:type="fixed"/>
        <w:tblLook w:val="04A0" w:firstRow="1" w:lastRow="0" w:firstColumn="1" w:lastColumn="0" w:noHBand="0" w:noVBand="1"/>
      </w:tblPr>
      <w:tblGrid>
        <w:gridCol w:w="2965"/>
        <w:gridCol w:w="3965"/>
        <w:gridCol w:w="2110"/>
      </w:tblGrid>
      <w:tr w:rsidR="00414D23" w:rsidRPr="00414D23" w14:paraId="0036F41A" w14:textId="77777777" w:rsidTr="0013681C">
        <w:trPr>
          <w:trHeight w:val="1497"/>
        </w:trPr>
        <w:tc>
          <w:tcPr>
            <w:tcW w:w="9040" w:type="dxa"/>
            <w:gridSpan w:val="3"/>
            <w:tcBorders>
              <w:top w:val="single" w:sz="12" w:space="0" w:color="000000"/>
              <w:left w:val="single" w:sz="12" w:space="0" w:color="000000"/>
              <w:bottom w:val="single" w:sz="12" w:space="0" w:color="000000"/>
              <w:right w:val="single" w:sz="12" w:space="0" w:color="000000"/>
            </w:tcBorders>
            <w:vAlign w:val="center"/>
          </w:tcPr>
          <w:p w14:paraId="6A34A1FA" w14:textId="68C8C1A9" w:rsidR="00124AA5" w:rsidRPr="00414D23" w:rsidRDefault="00585115" w:rsidP="0013681C">
            <w:pPr>
              <w:pStyle w:val="Akapitzlist"/>
              <w:widowControl w:val="0"/>
              <w:numPr>
                <w:ilvl w:val="1"/>
                <w:numId w:val="46"/>
              </w:numPr>
              <w:ind w:left="306"/>
              <w:jc w:val="center"/>
              <w:rPr>
                <w:rFonts w:ascii="Arial Narrow" w:hAnsi="Arial Narrow" w:cs="Arial"/>
                <w:b/>
                <w:sz w:val="32"/>
                <w:szCs w:val="32"/>
              </w:rPr>
            </w:pPr>
            <w:r w:rsidRPr="00414D23">
              <w:rPr>
                <w:rFonts w:ascii="Arial Narrow" w:eastAsia="Calibri" w:hAnsi="Arial Narrow" w:cs="Arial"/>
                <w:b/>
                <w:sz w:val="32"/>
                <w:szCs w:val="32"/>
              </w:rPr>
              <w:t>SCHEMAT RZUTU BOISKA</w:t>
            </w:r>
          </w:p>
        </w:tc>
      </w:tr>
      <w:tr w:rsidR="00414D23" w:rsidRPr="00F62C81" w14:paraId="2FE2FD7A" w14:textId="77777777" w:rsidTr="00966B86">
        <w:trPr>
          <w:trHeight w:val="1958"/>
        </w:trPr>
        <w:tc>
          <w:tcPr>
            <w:tcW w:w="9040" w:type="dxa"/>
            <w:gridSpan w:val="3"/>
            <w:tcBorders>
              <w:top w:val="single" w:sz="12" w:space="0" w:color="000000"/>
              <w:left w:val="single" w:sz="12" w:space="0" w:color="000000"/>
              <w:bottom w:val="single" w:sz="12" w:space="0" w:color="000000"/>
              <w:right w:val="single" w:sz="12" w:space="0" w:color="000000"/>
            </w:tcBorders>
            <w:vAlign w:val="center"/>
          </w:tcPr>
          <w:p w14:paraId="573F3BB9" w14:textId="5E55B4F9" w:rsidR="00124AA5" w:rsidRPr="00414D23" w:rsidRDefault="0013681C" w:rsidP="00933AD0">
            <w:pPr>
              <w:widowControl w:val="0"/>
              <w:jc w:val="center"/>
              <w:rPr>
                <w:rFonts w:ascii="Arial Narrow" w:hAnsi="Arial Narrow" w:cs="Arial"/>
                <w:bCs/>
                <w:sz w:val="20"/>
                <w:szCs w:val="20"/>
              </w:rPr>
            </w:pPr>
            <w:r w:rsidRPr="00414D23">
              <w:rPr>
                <w:rFonts w:ascii="Arial Narrow" w:hAnsi="Arial Narrow" w:cs="Arial"/>
                <w:b/>
                <w:sz w:val="20"/>
                <w:szCs w:val="20"/>
              </w:rPr>
              <w:t>Remont i modernizacja boiska typu Orlik na terenie Szkoły Podstawowej nr 4 w Aleksandrowie Łódzkim</w:t>
            </w:r>
          </w:p>
        </w:tc>
      </w:tr>
      <w:tr w:rsidR="00414D23" w:rsidRPr="00414D23" w14:paraId="4AB9F479" w14:textId="77777777" w:rsidTr="00966B86">
        <w:trPr>
          <w:trHeight w:val="351"/>
        </w:trPr>
        <w:tc>
          <w:tcPr>
            <w:tcW w:w="2965" w:type="dxa"/>
            <w:tcBorders>
              <w:top w:val="single" w:sz="12" w:space="0" w:color="000000"/>
              <w:left w:val="single" w:sz="12" w:space="0" w:color="000000"/>
              <w:bottom w:val="single" w:sz="2" w:space="0" w:color="000000"/>
              <w:right w:val="single" w:sz="2" w:space="0" w:color="000000"/>
            </w:tcBorders>
          </w:tcPr>
          <w:p w14:paraId="32230E4F"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 xml:space="preserve">Adres obiektu: </w:t>
            </w:r>
          </w:p>
        </w:tc>
        <w:tc>
          <w:tcPr>
            <w:tcW w:w="6075" w:type="dxa"/>
            <w:gridSpan w:val="2"/>
            <w:tcBorders>
              <w:top w:val="single" w:sz="12" w:space="0" w:color="000000"/>
              <w:left w:val="single" w:sz="2" w:space="0" w:color="000000"/>
              <w:bottom w:val="single" w:sz="2" w:space="0" w:color="000000"/>
              <w:right w:val="single" w:sz="12" w:space="0" w:color="000000"/>
            </w:tcBorders>
            <w:vAlign w:val="center"/>
          </w:tcPr>
          <w:p w14:paraId="05E8B023" w14:textId="21A82E3A" w:rsidR="0013681C" w:rsidRPr="00414D23" w:rsidRDefault="0013681C" w:rsidP="0013681C">
            <w:pPr>
              <w:widowControl w:val="0"/>
              <w:rPr>
                <w:rFonts w:ascii="Arial Narrow" w:hAnsi="Arial Narrow" w:cs="Arial"/>
                <w:bCs/>
                <w:szCs w:val="24"/>
              </w:rPr>
            </w:pPr>
            <w:r w:rsidRPr="00414D23">
              <w:rPr>
                <w:rFonts w:ascii="Arial Narrow" w:eastAsia="Calibri" w:hAnsi="Arial Narrow" w:cs="Arial"/>
                <w:bCs/>
                <w:szCs w:val="24"/>
              </w:rPr>
              <w:t>Aleja Wyzwolenia 3, 95-070 Aleksandrów Łódzki</w:t>
            </w:r>
          </w:p>
        </w:tc>
      </w:tr>
      <w:tr w:rsidR="00414D23" w:rsidRPr="00414D23" w14:paraId="63A46008" w14:textId="77777777" w:rsidTr="00966B86">
        <w:trPr>
          <w:trHeight w:val="351"/>
        </w:trPr>
        <w:tc>
          <w:tcPr>
            <w:tcW w:w="2965" w:type="dxa"/>
            <w:tcBorders>
              <w:top w:val="single" w:sz="2" w:space="0" w:color="000000"/>
              <w:left w:val="single" w:sz="12" w:space="0" w:color="000000"/>
              <w:bottom w:val="single" w:sz="2" w:space="0" w:color="000000"/>
              <w:right w:val="single" w:sz="2" w:space="0" w:color="000000"/>
            </w:tcBorders>
          </w:tcPr>
          <w:p w14:paraId="5AE4A3EA"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Województwo:</w:t>
            </w:r>
          </w:p>
        </w:tc>
        <w:tc>
          <w:tcPr>
            <w:tcW w:w="6075" w:type="dxa"/>
            <w:gridSpan w:val="2"/>
            <w:tcBorders>
              <w:top w:val="single" w:sz="2" w:space="0" w:color="000000"/>
              <w:left w:val="single" w:sz="2" w:space="0" w:color="000000"/>
              <w:bottom w:val="single" w:sz="2" w:space="0" w:color="000000"/>
              <w:right w:val="single" w:sz="12" w:space="0" w:color="000000"/>
            </w:tcBorders>
            <w:vAlign w:val="center"/>
          </w:tcPr>
          <w:p w14:paraId="10713FAC" w14:textId="09DADD5B" w:rsidR="0013681C" w:rsidRPr="00414D23" w:rsidRDefault="0013681C" w:rsidP="0013681C">
            <w:pPr>
              <w:widowControl w:val="0"/>
              <w:rPr>
                <w:rFonts w:ascii="Arial Narrow" w:hAnsi="Arial Narrow" w:cs="Arial"/>
                <w:bCs/>
                <w:szCs w:val="24"/>
              </w:rPr>
            </w:pPr>
            <w:r w:rsidRPr="00414D23">
              <w:rPr>
                <w:rFonts w:ascii="Arial Narrow" w:eastAsia="Calibri" w:hAnsi="Arial Narrow" w:cs="Arial"/>
                <w:bCs/>
                <w:szCs w:val="24"/>
              </w:rPr>
              <w:t>łódzkie</w:t>
            </w:r>
          </w:p>
        </w:tc>
      </w:tr>
      <w:tr w:rsidR="00414D23" w:rsidRPr="00414D23" w14:paraId="5EFE14B7" w14:textId="77777777" w:rsidTr="00966B86">
        <w:trPr>
          <w:trHeight w:val="351"/>
        </w:trPr>
        <w:tc>
          <w:tcPr>
            <w:tcW w:w="2965" w:type="dxa"/>
            <w:tcBorders>
              <w:top w:val="single" w:sz="2" w:space="0" w:color="000000"/>
              <w:left w:val="single" w:sz="12" w:space="0" w:color="000000"/>
              <w:bottom w:val="single" w:sz="2" w:space="0" w:color="000000"/>
              <w:right w:val="single" w:sz="2" w:space="0" w:color="000000"/>
            </w:tcBorders>
          </w:tcPr>
          <w:p w14:paraId="3404F5BD"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Powiat:</w:t>
            </w:r>
          </w:p>
        </w:tc>
        <w:tc>
          <w:tcPr>
            <w:tcW w:w="6075" w:type="dxa"/>
            <w:gridSpan w:val="2"/>
            <w:tcBorders>
              <w:top w:val="single" w:sz="2" w:space="0" w:color="000000"/>
              <w:left w:val="single" w:sz="2" w:space="0" w:color="000000"/>
              <w:bottom w:val="single" w:sz="2" w:space="0" w:color="000000"/>
              <w:right w:val="single" w:sz="12" w:space="0" w:color="000000"/>
            </w:tcBorders>
            <w:vAlign w:val="center"/>
          </w:tcPr>
          <w:p w14:paraId="3D541D8A" w14:textId="0F88B2B0" w:rsidR="0013681C" w:rsidRPr="00414D23" w:rsidRDefault="0013681C" w:rsidP="0013681C">
            <w:pPr>
              <w:widowControl w:val="0"/>
              <w:rPr>
                <w:rFonts w:ascii="Arial Narrow" w:hAnsi="Arial Narrow" w:cs="Arial"/>
                <w:bCs/>
                <w:szCs w:val="24"/>
              </w:rPr>
            </w:pPr>
            <w:r w:rsidRPr="00414D23">
              <w:rPr>
                <w:rFonts w:ascii="Arial" w:hAnsi="Arial" w:cs="Arial"/>
                <w:sz w:val="18"/>
                <w:szCs w:val="18"/>
              </w:rPr>
              <w:t>zgierski</w:t>
            </w:r>
          </w:p>
        </w:tc>
      </w:tr>
      <w:tr w:rsidR="00414D23" w:rsidRPr="00414D23" w14:paraId="7C88C299" w14:textId="77777777" w:rsidTr="00966B86">
        <w:trPr>
          <w:trHeight w:val="351"/>
        </w:trPr>
        <w:tc>
          <w:tcPr>
            <w:tcW w:w="2965" w:type="dxa"/>
            <w:tcBorders>
              <w:top w:val="single" w:sz="2" w:space="0" w:color="000000"/>
              <w:left w:val="single" w:sz="12" w:space="0" w:color="000000"/>
              <w:right w:val="single" w:sz="2" w:space="0" w:color="000000"/>
            </w:tcBorders>
          </w:tcPr>
          <w:p w14:paraId="546DABA9"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Gmina:</w:t>
            </w:r>
          </w:p>
        </w:tc>
        <w:tc>
          <w:tcPr>
            <w:tcW w:w="6075" w:type="dxa"/>
            <w:gridSpan w:val="2"/>
            <w:tcBorders>
              <w:top w:val="single" w:sz="2" w:space="0" w:color="000000"/>
              <w:left w:val="single" w:sz="2" w:space="0" w:color="000000"/>
              <w:right w:val="single" w:sz="12" w:space="0" w:color="000000"/>
            </w:tcBorders>
            <w:vAlign w:val="center"/>
          </w:tcPr>
          <w:p w14:paraId="0E5F63EA" w14:textId="338A7E67" w:rsidR="0013681C" w:rsidRPr="00414D23" w:rsidRDefault="0013681C" w:rsidP="0013681C">
            <w:pPr>
              <w:widowControl w:val="0"/>
              <w:rPr>
                <w:rFonts w:ascii="Arial Narrow" w:hAnsi="Arial Narrow" w:cs="Arial"/>
                <w:bCs/>
                <w:szCs w:val="24"/>
              </w:rPr>
            </w:pPr>
            <w:r w:rsidRPr="00414D23">
              <w:rPr>
                <w:rFonts w:ascii="Arial" w:hAnsi="Arial" w:cs="Arial"/>
                <w:sz w:val="18"/>
                <w:szCs w:val="18"/>
              </w:rPr>
              <w:t>Aleksandrów Łódzki</w:t>
            </w:r>
          </w:p>
        </w:tc>
      </w:tr>
      <w:tr w:rsidR="00414D23" w:rsidRPr="00414D23" w14:paraId="27DA6828" w14:textId="77777777" w:rsidTr="00966B86">
        <w:trPr>
          <w:trHeight w:val="351"/>
        </w:trPr>
        <w:tc>
          <w:tcPr>
            <w:tcW w:w="2965" w:type="dxa"/>
            <w:tcBorders>
              <w:left w:val="single" w:sz="12" w:space="0" w:color="000000"/>
            </w:tcBorders>
          </w:tcPr>
          <w:p w14:paraId="259E696F"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Jednostka ewidencyjna:</w:t>
            </w:r>
          </w:p>
        </w:tc>
        <w:tc>
          <w:tcPr>
            <w:tcW w:w="6075" w:type="dxa"/>
            <w:gridSpan w:val="2"/>
            <w:tcBorders>
              <w:right w:val="single" w:sz="12" w:space="0" w:color="000000"/>
            </w:tcBorders>
            <w:vAlign w:val="center"/>
          </w:tcPr>
          <w:p w14:paraId="493F98EC" w14:textId="468FF8B0" w:rsidR="0013681C" w:rsidRPr="00414D23" w:rsidRDefault="0013681C" w:rsidP="0013681C">
            <w:pPr>
              <w:widowControl w:val="0"/>
              <w:rPr>
                <w:rFonts w:ascii="Arial Narrow" w:hAnsi="Arial Narrow" w:cs="Arial"/>
                <w:bCs/>
                <w:szCs w:val="24"/>
              </w:rPr>
            </w:pPr>
            <w:r w:rsidRPr="00414D23">
              <w:rPr>
                <w:rFonts w:ascii="Arial Narrow" w:eastAsia="Calibri" w:hAnsi="Arial Narrow" w:cs="Arial"/>
                <w:bCs/>
                <w:szCs w:val="24"/>
              </w:rPr>
              <w:t>102004_4</w:t>
            </w:r>
          </w:p>
        </w:tc>
      </w:tr>
      <w:tr w:rsidR="00414D23" w:rsidRPr="00414D23" w14:paraId="58423D66" w14:textId="77777777" w:rsidTr="00966B86">
        <w:trPr>
          <w:trHeight w:val="351"/>
        </w:trPr>
        <w:tc>
          <w:tcPr>
            <w:tcW w:w="2965" w:type="dxa"/>
            <w:tcBorders>
              <w:left w:val="single" w:sz="12" w:space="0" w:color="000000"/>
            </w:tcBorders>
          </w:tcPr>
          <w:p w14:paraId="00DA98E2"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Obręb:</w:t>
            </w:r>
          </w:p>
        </w:tc>
        <w:tc>
          <w:tcPr>
            <w:tcW w:w="6075" w:type="dxa"/>
            <w:gridSpan w:val="2"/>
            <w:tcBorders>
              <w:right w:val="single" w:sz="12" w:space="0" w:color="000000"/>
            </w:tcBorders>
            <w:vAlign w:val="center"/>
          </w:tcPr>
          <w:p w14:paraId="5D27BB1D" w14:textId="2CE25BDF" w:rsidR="0013681C" w:rsidRPr="00414D23" w:rsidRDefault="0013681C" w:rsidP="0013681C">
            <w:pPr>
              <w:widowControl w:val="0"/>
              <w:rPr>
                <w:rFonts w:ascii="Arial Narrow" w:hAnsi="Arial Narrow" w:cs="Arial"/>
                <w:bCs/>
                <w:szCs w:val="24"/>
              </w:rPr>
            </w:pPr>
            <w:r w:rsidRPr="00414D23">
              <w:rPr>
                <w:rFonts w:ascii="Arial Narrow" w:eastAsia="Calibri" w:hAnsi="Arial Narrow" w:cs="Arial"/>
                <w:bCs/>
                <w:szCs w:val="24"/>
              </w:rPr>
              <w:t>ALEKSANDRÓW ŁÓDZKI 2</w:t>
            </w:r>
          </w:p>
        </w:tc>
      </w:tr>
      <w:tr w:rsidR="00414D23" w:rsidRPr="00414D23" w14:paraId="753D5794" w14:textId="77777777" w:rsidTr="00966B86">
        <w:trPr>
          <w:trHeight w:val="351"/>
        </w:trPr>
        <w:tc>
          <w:tcPr>
            <w:tcW w:w="2965" w:type="dxa"/>
            <w:tcBorders>
              <w:left w:val="single" w:sz="12" w:space="0" w:color="000000"/>
            </w:tcBorders>
          </w:tcPr>
          <w:p w14:paraId="003A4CA6"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Działki nr ewidencyjny:</w:t>
            </w:r>
          </w:p>
        </w:tc>
        <w:tc>
          <w:tcPr>
            <w:tcW w:w="6075" w:type="dxa"/>
            <w:gridSpan w:val="2"/>
            <w:tcBorders>
              <w:right w:val="single" w:sz="12" w:space="0" w:color="000000"/>
            </w:tcBorders>
            <w:vAlign w:val="center"/>
          </w:tcPr>
          <w:p w14:paraId="579B2092" w14:textId="17DD3E71" w:rsidR="0013681C" w:rsidRPr="00414D23" w:rsidRDefault="0013681C" w:rsidP="0013681C">
            <w:pPr>
              <w:widowControl w:val="0"/>
              <w:rPr>
                <w:rFonts w:ascii="Arial Narrow" w:hAnsi="Arial Narrow" w:cs="Arial"/>
                <w:bCs/>
                <w:szCs w:val="24"/>
              </w:rPr>
            </w:pPr>
            <w:r w:rsidRPr="00414D23">
              <w:rPr>
                <w:rFonts w:ascii="Arial Narrow" w:eastAsia="Calibri" w:hAnsi="Arial Narrow" w:cs="Arial"/>
                <w:bCs/>
                <w:szCs w:val="24"/>
              </w:rPr>
              <w:t>225</w:t>
            </w:r>
          </w:p>
        </w:tc>
      </w:tr>
      <w:tr w:rsidR="00414D23" w:rsidRPr="00414D23" w14:paraId="7005B8A9" w14:textId="77777777" w:rsidTr="00966B86">
        <w:trPr>
          <w:trHeight w:val="103"/>
        </w:trPr>
        <w:tc>
          <w:tcPr>
            <w:tcW w:w="9040" w:type="dxa"/>
            <w:gridSpan w:val="3"/>
            <w:tcBorders>
              <w:left w:val="single" w:sz="12" w:space="0" w:color="000000"/>
              <w:right w:val="single" w:sz="12" w:space="0" w:color="000000"/>
            </w:tcBorders>
          </w:tcPr>
          <w:p w14:paraId="4D55CF7C" w14:textId="77777777" w:rsidR="00124AA5" w:rsidRPr="00414D23" w:rsidRDefault="00124AA5" w:rsidP="00966B86">
            <w:pPr>
              <w:widowControl w:val="0"/>
              <w:rPr>
                <w:rFonts w:ascii="Arial Narrow" w:hAnsi="Arial Narrow" w:cs="Arial"/>
                <w:bCs/>
                <w:sz w:val="16"/>
                <w:szCs w:val="16"/>
              </w:rPr>
            </w:pPr>
          </w:p>
        </w:tc>
      </w:tr>
      <w:tr w:rsidR="00414D23" w:rsidRPr="00414D23" w14:paraId="64BD251B" w14:textId="77777777" w:rsidTr="00966B86">
        <w:trPr>
          <w:trHeight w:val="1874"/>
        </w:trPr>
        <w:tc>
          <w:tcPr>
            <w:tcW w:w="2965" w:type="dxa"/>
            <w:tcBorders>
              <w:left w:val="single" w:sz="12" w:space="0" w:color="000000"/>
              <w:bottom w:val="single" w:sz="12" w:space="0" w:color="000000"/>
            </w:tcBorders>
            <w:vAlign w:val="center"/>
          </w:tcPr>
          <w:p w14:paraId="268A2BD3" w14:textId="77777777" w:rsidR="0013681C" w:rsidRPr="00414D23" w:rsidRDefault="0013681C" w:rsidP="0013681C">
            <w:pPr>
              <w:widowControl w:val="0"/>
              <w:rPr>
                <w:rFonts w:ascii="Arial Narrow" w:hAnsi="Arial Narrow" w:cs="Arial"/>
                <w:bCs/>
                <w:szCs w:val="24"/>
              </w:rPr>
            </w:pPr>
            <w:r w:rsidRPr="00414D23">
              <w:rPr>
                <w:rFonts w:ascii="Arial Narrow" w:eastAsia="Calibri" w:hAnsi="Arial Narrow" w:cs="Arial"/>
                <w:bCs/>
                <w:szCs w:val="24"/>
              </w:rPr>
              <w:t xml:space="preserve">Zamawiający: </w:t>
            </w:r>
          </w:p>
        </w:tc>
        <w:tc>
          <w:tcPr>
            <w:tcW w:w="3965" w:type="dxa"/>
            <w:tcBorders>
              <w:bottom w:val="single" w:sz="12" w:space="0" w:color="000000"/>
            </w:tcBorders>
            <w:vAlign w:val="center"/>
          </w:tcPr>
          <w:p w14:paraId="0A6298E7" w14:textId="77777777" w:rsidR="0013681C" w:rsidRPr="00414D23" w:rsidRDefault="0013681C" w:rsidP="0013681C">
            <w:pPr>
              <w:widowControl w:val="0"/>
              <w:jc w:val="center"/>
              <w:rPr>
                <w:rFonts w:ascii="Arial Narrow" w:eastAsia="Calibri" w:hAnsi="Arial Narrow" w:cs="Arial"/>
                <w:bCs/>
                <w:szCs w:val="24"/>
              </w:rPr>
            </w:pPr>
            <w:r w:rsidRPr="00414D23">
              <w:rPr>
                <w:rFonts w:ascii="Arial Narrow" w:eastAsia="Calibri" w:hAnsi="Arial Narrow" w:cs="Arial"/>
                <w:bCs/>
                <w:szCs w:val="24"/>
              </w:rPr>
              <w:t>Gmina Aleksandrów Łódzki</w:t>
            </w:r>
          </w:p>
          <w:p w14:paraId="039096E3" w14:textId="77777777" w:rsidR="0013681C" w:rsidRPr="00414D23" w:rsidRDefault="0013681C" w:rsidP="0013681C">
            <w:pPr>
              <w:widowControl w:val="0"/>
              <w:jc w:val="center"/>
              <w:rPr>
                <w:rFonts w:ascii="Arial Narrow" w:eastAsia="Calibri" w:hAnsi="Arial Narrow" w:cs="Arial"/>
                <w:bCs/>
                <w:szCs w:val="24"/>
              </w:rPr>
            </w:pPr>
            <w:r w:rsidRPr="00414D23">
              <w:rPr>
                <w:rFonts w:ascii="Arial Narrow" w:eastAsia="Calibri" w:hAnsi="Arial Narrow" w:cs="Arial"/>
                <w:bCs/>
                <w:szCs w:val="24"/>
              </w:rPr>
              <w:t>Plac Kościuszki 2</w:t>
            </w:r>
          </w:p>
          <w:p w14:paraId="0A7C61FB" w14:textId="5CF92215" w:rsidR="0013681C" w:rsidRPr="00414D23" w:rsidRDefault="0013681C" w:rsidP="0013681C">
            <w:pPr>
              <w:widowControl w:val="0"/>
              <w:jc w:val="center"/>
              <w:rPr>
                <w:rFonts w:ascii="Arial Narrow" w:hAnsi="Arial Narrow" w:cs="Arial"/>
                <w:bCs/>
                <w:szCs w:val="24"/>
              </w:rPr>
            </w:pPr>
            <w:r w:rsidRPr="00414D23">
              <w:rPr>
                <w:rFonts w:ascii="Arial Narrow" w:eastAsia="Calibri" w:hAnsi="Arial Narrow" w:cs="Arial"/>
                <w:bCs/>
                <w:szCs w:val="24"/>
              </w:rPr>
              <w:t>95-070 Aleksandrów Łódzki</w:t>
            </w:r>
          </w:p>
        </w:tc>
        <w:tc>
          <w:tcPr>
            <w:tcW w:w="2110" w:type="dxa"/>
            <w:tcBorders>
              <w:bottom w:val="single" w:sz="12" w:space="0" w:color="000000"/>
              <w:right w:val="single" w:sz="12" w:space="0" w:color="000000"/>
            </w:tcBorders>
            <w:vAlign w:val="center"/>
          </w:tcPr>
          <w:p w14:paraId="60C79C1E" w14:textId="5C9D727E" w:rsidR="0013681C" w:rsidRPr="00414D23" w:rsidRDefault="0013681C" w:rsidP="0013681C">
            <w:pPr>
              <w:widowControl w:val="0"/>
              <w:jc w:val="center"/>
              <w:rPr>
                <w:rFonts w:ascii="Arial Narrow" w:hAnsi="Arial Narrow" w:cs="Arial"/>
                <w:bCs/>
                <w:szCs w:val="24"/>
              </w:rPr>
            </w:pPr>
            <w:r w:rsidRPr="00414D23">
              <w:rPr>
                <w:noProof/>
              </w:rPr>
              <w:drawing>
                <wp:inline distT="0" distB="0" distL="0" distR="0" wp14:anchorId="1F3E3713" wp14:editId="734A9728">
                  <wp:extent cx="857250" cy="1019175"/>
                  <wp:effectExtent l="0" t="0" r="0" b="9525"/>
                  <wp:docPr id="4730164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857250" cy="1019175"/>
                          </a:xfrm>
                          <a:prstGeom prst="rect">
                            <a:avLst/>
                          </a:prstGeom>
                          <a:noFill/>
                          <a:ln>
                            <a:noFill/>
                          </a:ln>
                        </pic:spPr>
                      </pic:pic>
                    </a:graphicData>
                  </a:graphic>
                </wp:inline>
              </w:drawing>
            </w:r>
          </w:p>
        </w:tc>
      </w:tr>
      <w:tr w:rsidR="00414D23" w:rsidRPr="00F62C81" w14:paraId="4B927F09" w14:textId="77777777" w:rsidTr="00966B86">
        <w:trPr>
          <w:trHeight w:val="387"/>
        </w:trPr>
        <w:tc>
          <w:tcPr>
            <w:tcW w:w="9040" w:type="dxa"/>
            <w:gridSpan w:val="3"/>
            <w:tcBorders>
              <w:top w:val="single" w:sz="12" w:space="0" w:color="000000"/>
              <w:left w:val="single" w:sz="12" w:space="0" w:color="000000"/>
              <w:right w:val="single" w:sz="12" w:space="0" w:color="000000"/>
            </w:tcBorders>
          </w:tcPr>
          <w:p w14:paraId="47456077" w14:textId="77777777" w:rsidR="00124AA5" w:rsidRPr="00414D23" w:rsidRDefault="00124AA5" w:rsidP="00966B86">
            <w:pPr>
              <w:widowControl w:val="0"/>
              <w:rPr>
                <w:rFonts w:ascii="Arial Narrow" w:hAnsi="Arial Narrow" w:cs="Arial"/>
                <w:bCs/>
                <w:szCs w:val="24"/>
              </w:rPr>
            </w:pPr>
            <w:r w:rsidRPr="00414D23">
              <w:rPr>
                <w:rFonts w:ascii="Arial Narrow" w:eastAsia="Calibri" w:hAnsi="Arial Narrow" w:cs="Arial"/>
                <w:bCs/>
                <w:szCs w:val="24"/>
              </w:rPr>
              <w:t>Imię i nazwisko osoby opracowującej program funkcjonalno-użytkowy:</w:t>
            </w:r>
          </w:p>
        </w:tc>
      </w:tr>
      <w:tr w:rsidR="00414D23" w:rsidRPr="00414D23" w14:paraId="6A62FFF3" w14:textId="77777777" w:rsidTr="00966B86">
        <w:trPr>
          <w:trHeight w:val="1757"/>
        </w:trPr>
        <w:tc>
          <w:tcPr>
            <w:tcW w:w="2965" w:type="dxa"/>
            <w:tcBorders>
              <w:left w:val="single" w:sz="12" w:space="0" w:color="000000"/>
            </w:tcBorders>
            <w:vAlign w:val="center"/>
          </w:tcPr>
          <w:p w14:paraId="4E2052E3" w14:textId="77777777" w:rsidR="00124AA5" w:rsidRPr="00414D23" w:rsidRDefault="00124AA5" w:rsidP="00966B86">
            <w:pPr>
              <w:widowControl w:val="0"/>
              <w:rPr>
                <w:rFonts w:ascii="Arial Narrow" w:hAnsi="Arial Narrow" w:cs="Arial"/>
                <w:bCs/>
                <w:szCs w:val="24"/>
              </w:rPr>
            </w:pPr>
            <w:r w:rsidRPr="00414D23">
              <w:rPr>
                <w:rFonts w:ascii="Arial Narrow" w:eastAsia="Calibri" w:hAnsi="Arial Narrow" w:cs="Arial"/>
                <w:bCs/>
                <w:szCs w:val="24"/>
              </w:rPr>
              <w:t>Wykonawca:</w:t>
            </w:r>
          </w:p>
        </w:tc>
        <w:tc>
          <w:tcPr>
            <w:tcW w:w="3965" w:type="dxa"/>
            <w:vAlign w:val="center"/>
          </w:tcPr>
          <w:p w14:paraId="4918A768" w14:textId="77777777" w:rsidR="00124AA5" w:rsidRPr="00414D23" w:rsidRDefault="00124AA5" w:rsidP="00966B86">
            <w:pPr>
              <w:widowControl w:val="0"/>
              <w:jc w:val="center"/>
              <w:rPr>
                <w:rFonts w:ascii="Arial Narrow" w:hAnsi="Arial Narrow" w:cs="Arial"/>
                <w:bCs/>
                <w:szCs w:val="24"/>
              </w:rPr>
            </w:pPr>
            <w:r w:rsidRPr="00414D23">
              <w:rPr>
                <w:rFonts w:ascii="Arial Narrow" w:eastAsia="Calibri" w:hAnsi="Arial Narrow" w:cs="Arial"/>
                <w:bCs/>
                <w:szCs w:val="24"/>
              </w:rPr>
              <w:t xml:space="preserve">ATRIUM GRUPA SP. Z O.O </w:t>
            </w:r>
          </w:p>
          <w:p w14:paraId="51DB0B8F" w14:textId="77777777" w:rsidR="00124AA5" w:rsidRPr="00414D23" w:rsidRDefault="00124AA5" w:rsidP="00966B86">
            <w:pPr>
              <w:widowControl w:val="0"/>
              <w:jc w:val="center"/>
              <w:rPr>
                <w:rFonts w:ascii="Arial Narrow" w:hAnsi="Arial Narrow" w:cs="Arial"/>
                <w:bCs/>
                <w:szCs w:val="24"/>
              </w:rPr>
            </w:pPr>
            <w:r w:rsidRPr="00414D23">
              <w:rPr>
                <w:rFonts w:ascii="Arial Narrow" w:eastAsia="Calibri" w:hAnsi="Arial Narrow" w:cs="Arial"/>
                <w:bCs/>
                <w:szCs w:val="24"/>
              </w:rPr>
              <w:t>UL. ZA CYTADELĄ 5</w:t>
            </w:r>
          </w:p>
          <w:p w14:paraId="5B57516D" w14:textId="77777777" w:rsidR="00124AA5" w:rsidRPr="00414D23" w:rsidRDefault="00124AA5" w:rsidP="00966B86">
            <w:pPr>
              <w:widowControl w:val="0"/>
              <w:jc w:val="center"/>
              <w:rPr>
                <w:rFonts w:ascii="Arial Narrow" w:hAnsi="Arial Narrow" w:cs="Arial"/>
                <w:bCs/>
                <w:szCs w:val="24"/>
              </w:rPr>
            </w:pPr>
            <w:r w:rsidRPr="00414D23">
              <w:rPr>
                <w:rFonts w:ascii="Arial Narrow" w:eastAsia="Calibri" w:hAnsi="Arial Narrow" w:cs="Arial"/>
                <w:bCs/>
                <w:szCs w:val="24"/>
              </w:rPr>
              <w:t>61 – 663 POZNAŃ</w:t>
            </w:r>
          </w:p>
        </w:tc>
        <w:tc>
          <w:tcPr>
            <w:tcW w:w="2110" w:type="dxa"/>
            <w:tcBorders>
              <w:right w:val="single" w:sz="12" w:space="0" w:color="000000"/>
            </w:tcBorders>
          </w:tcPr>
          <w:p w14:paraId="3FDBB2B1" w14:textId="77777777" w:rsidR="00124AA5" w:rsidRPr="00414D23" w:rsidRDefault="00124AA5" w:rsidP="00966B86">
            <w:pPr>
              <w:widowControl w:val="0"/>
              <w:rPr>
                <w:rFonts w:ascii="Arial Narrow" w:hAnsi="Arial Narrow" w:cs="Arial"/>
                <w:bCs/>
                <w:szCs w:val="24"/>
                <w:lang w:eastAsia="pl-PL"/>
              </w:rPr>
            </w:pPr>
            <w:r w:rsidRPr="00414D23">
              <w:rPr>
                <w:rFonts w:ascii="Arial Narrow" w:hAnsi="Arial Narrow" w:cs="Arial"/>
                <w:bCs/>
                <w:noProof/>
                <w:szCs w:val="24"/>
                <w:lang w:eastAsia="pl-PL"/>
              </w:rPr>
              <w:drawing>
                <wp:anchor distT="0" distB="0" distL="114300" distR="114300" simplePos="0" relativeHeight="251659264" behindDoc="0" locked="0" layoutInCell="1" allowOverlap="1" wp14:anchorId="58E423C3" wp14:editId="6784F8D3">
                  <wp:simplePos x="0" y="0"/>
                  <wp:positionH relativeFrom="margin">
                    <wp:posOffset>165735</wp:posOffset>
                  </wp:positionH>
                  <wp:positionV relativeFrom="margin">
                    <wp:posOffset>155575</wp:posOffset>
                  </wp:positionV>
                  <wp:extent cx="880745" cy="842010"/>
                  <wp:effectExtent l="0" t="0" r="0" b="0"/>
                  <wp:wrapSquare wrapText="bothSides"/>
                  <wp:docPr id="3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az 2"/>
                          <pic:cNvPicPr>
                            <a:picLocks noChangeAspect="1" noChangeArrowheads="1"/>
                          </pic:cNvPicPr>
                        </pic:nvPicPr>
                        <pic:blipFill>
                          <a:blip r:embed="rId9" cstate="screen">
                            <a:extLst>
                              <a:ext uri="{28A0092B-C50C-407E-A947-70E740481C1C}">
                                <a14:useLocalDpi xmlns:a14="http://schemas.microsoft.com/office/drawing/2010/main"/>
                              </a:ext>
                            </a:extLst>
                          </a:blip>
                          <a:stretch>
                            <a:fillRect/>
                          </a:stretch>
                        </pic:blipFill>
                        <pic:spPr bwMode="auto">
                          <a:xfrm>
                            <a:off x="0" y="0"/>
                            <a:ext cx="880745" cy="842010"/>
                          </a:xfrm>
                          <a:prstGeom prst="rect">
                            <a:avLst/>
                          </a:prstGeom>
                        </pic:spPr>
                      </pic:pic>
                    </a:graphicData>
                  </a:graphic>
                </wp:anchor>
              </w:drawing>
            </w:r>
          </w:p>
        </w:tc>
      </w:tr>
      <w:tr w:rsidR="00933AD0" w:rsidRPr="00414D23" w14:paraId="2B87D603" w14:textId="77777777" w:rsidTr="00966B86">
        <w:tc>
          <w:tcPr>
            <w:tcW w:w="9040" w:type="dxa"/>
            <w:gridSpan w:val="3"/>
            <w:tcBorders>
              <w:left w:val="single" w:sz="12" w:space="0" w:color="000000"/>
              <w:bottom w:val="single" w:sz="12" w:space="0" w:color="000000"/>
              <w:right w:val="single" w:sz="12" w:space="0" w:color="000000"/>
            </w:tcBorders>
          </w:tcPr>
          <w:p w14:paraId="7301EA56" w14:textId="5CA29EE9" w:rsidR="00124AA5" w:rsidRPr="00414D23" w:rsidRDefault="00124AA5" w:rsidP="00966B86">
            <w:pPr>
              <w:widowControl w:val="0"/>
              <w:tabs>
                <w:tab w:val="center" w:pos="4412"/>
                <w:tab w:val="right" w:pos="8824"/>
              </w:tabs>
              <w:rPr>
                <w:rFonts w:ascii="Arial Narrow" w:hAnsi="Arial Narrow" w:cs="Arial"/>
                <w:bCs/>
                <w:szCs w:val="24"/>
              </w:rPr>
            </w:pPr>
            <w:bookmarkStart w:id="51" w:name="_Hlk146116295"/>
            <w:r w:rsidRPr="00414D23">
              <w:rPr>
                <w:rFonts w:ascii="Arial Narrow" w:eastAsia="Calibri" w:hAnsi="Arial Narrow" w:cs="Arial"/>
                <w:bCs/>
                <w:szCs w:val="24"/>
              </w:rPr>
              <w:tab/>
              <w:t>Poznań, 0</w:t>
            </w:r>
            <w:r w:rsidR="0013681C" w:rsidRPr="00414D23">
              <w:rPr>
                <w:rFonts w:ascii="Arial Narrow" w:eastAsia="Calibri" w:hAnsi="Arial Narrow" w:cs="Arial"/>
                <w:bCs/>
                <w:szCs w:val="24"/>
                <w:lang w:val="ru-RU"/>
              </w:rPr>
              <w:t>4</w:t>
            </w:r>
            <w:r w:rsidRPr="00414D23">
              <w:rPr>
                <w:rFonts w:ascii="Arial Narrow" w:eastAsia="Calibri" w:hAnsi="Arial Narrow" w:cs="Arial"/>
                <w:bCs/>
                <w:szCs w:val="24"/>
              </w:rPr>
              <w:t>.2024</w:t>
            </w:r>
            <w:r w:rsidRPr="00414D23">
              <w:rPr>
                <w:rFonts w:ascii="Arial Narrow" w:eastAsia="Calibri" w:hAnsi="Arial Narrow" w:cs="Arial"/>
                <w:bCs/>
                <w:szCs w:val="24"/>
              </w:rPr>
              <w:tab/>
            </w:r>
            <w:bookmarkEnd w:id="51"/>
          </w:p>
        </w:tc>
      </w:tr>
    </w:tbl>
    <w:p w14:paraId="1529F2CE" w14:textId="77777777" w:rsidR="00124AA5" w:rsidRPr="00414D23" w:rsidRDefault="00124AA5" w:rsidP="00124AA5">
      <w:pPr>
        <w:rPr>
          <w:rFonts w:ascii="Arial Narrow" w:hAnsi="Arial Narrow" w:cs="Times New Roman"/>
          <w:b/>
          <w:sz w:val="32"/>
          <w:szCs w:val="32"/>
        </w:rPr>
      </w:pPr>
    </w:p>
    <w:p w14:paraId="055487C8" w14:textId="7D7F523C" w:rsidR="00585115" w:rsidRPr="00414D23" w:rsidRDefault="00585115">
      <w:pPr>
        <w:rPr>
          <w:rFonts w:ascii="Arial Narrow" w:hAnsi="Arial Narrow" w:cs="Times New Roman"/>
          <w:b/>
          <w:sz w:val="32"/>
          <w:szCs w:val="32"/>
        </w:rPr>
      </w:pPr>
      <w:r w:rsidRPr="00414D23">
        <w:rPr>
          <w:rFonts w:ascii="Arial Narrow" w:hAnsi="Arial Narrow" w:cs="Times New Roman"/>
          <w:b/>
          <w:sz w:val="32"/>
          <w:szCs w:val="32"/>
        </w:rPr>
        <w:br w:type="page"/>
      </w:r>
    </w:p>
    <w:p w14:paraId="1882D497" w14:textId="203C9CBE" w:rsidR="00124AA5" w:rsidRPr="00414D23" w:rsidRDefault="00585115" w:rsidP="00585115">
      <w:pPr>
        <w:jc w:val="center"/>
        <w:rPr>
          <w:rFonts w:ascii="Arial Narrow" w:hAnsi="Arial Narrow" w:cs="Times New Roman"/>
          <w:b/>
          <w:sz w:val="32"/>
          <w:szCs w:val="32"/>
        </w:rPr>
      </w:pPr>
      <w:r w:rsidRPr="00414D23">
        <w:rPr>
          <w:rFonts w:ascii="Arial Narrow" w:hAnsi="Arial Narrow" w:cs="Times New Roman"/>
          <w:b/>
          <w:noProof/>
          <w:sz w:val="32"/>
          <w:szCs w:val="32"/>
        </w:rPr>
        <w:lastRenderedPageBreak/>
        <w:drawing>
          <wp:inline distT="0" distB="0" distL="0" distR="0" wp14:anchorId="6F98B096" wp14:editId="03A18C03">
            <wp:extent cx="9333880" cy="5201917"/>
            <wp:effectExtent l="8890" t="0" r="0" b="0"/>
            <wp:docPr id="167276871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rot="16200000">
                      <a:off x="0" y="0"/>
                      <a:ext cx="9357668" cy="5215175"/>
                    </a:xfrm>
                    <a:prstGeom prst="rect">
                      <a:avLst/>
                    </a:prstGeom>
                    <a:noFill/>
                    <a:ln>
                      <a:noFill/>
                    </a:ln>
                  </pic:spPr>
                </pic:pic>
              </a:graphicData>
            </a:graphic>
          </wp:inline>
        </w:drawing>
      </w:r>
    </w:p>
    <w:tbl>
      <w:tblPr>
        <w:tblStyle w:val="Tabela-Siatka"/>
        <w:tblW w:w="9040" w:type="dxa"/>
        <w:tblLayout w:type="fixed"/>
        <w:tblLook w:val="04A0" w:firstRow="1" w:lastRow="0" w:firstColumn="1" w:lastColumn="0" w:noHBand="0" w:noVBand="1"/>
      </w:tblPr>
      <w:tblGrid>
        <w:gridCol w:w="2965"/>
        <w:gridCol w:w="3965"/>
        <w:gridCol w:w="2110"/>
      </w:tblGrid>
      <w:tr w:rsidR="00414D23" w:rsidRPr="00414D23" w14:paraId="3684874D" w14:textId="77777777" w:rsidTr="00966B86">
        <w:trPr>
          <w:trHeight w:val="1497"/>
        </w:trPr>
        <w:tc>
          <w:tcPr>
            <w:tcW w:w="9040" w:type="dxa"/>
            <w:gridSpan w:val="3"/>
            <w:tcBorders>
              <w:top w:val="single" w:sz="12" w:space="0" w:color="000000"/>
              <w:left w:val="single" w:sz="12" w:space="0" w:color="000000"/>
              <w:bottom w:val="single" w:sz="12" w:space="0" w:color="000000"/>
              <w:right w:val="single" w:sz="12" w:space="0" w:color="000000"/>
            </w:tcBorders>
            <w:vAlign w:val="center"/>
          </w:tcPr>
          <w:p w14:paraId="4CD5860D" w14:textId="77777777" w:rsidR="00124AA5" w:rsidRPr="00414D23" w:rsidRDefault="00124AA5">
            <w:pPr>
              <w:pStyle w:val="Akapitzlist"/>
              <w:widowControl w:val="0"/>
              <w:numPr>
                <w:ilvl w:val="1"/>
                <w:numId w:val="46"/>
              </w:numPr>
              <w:spacing w:line="276" w:lineRule="auto"/>
              <w:jc w:val="center"/>
              <w:rPr>
                <w:rFonts w:ascii="Arial Narrow" w:hAnsi="Arial Narrow" w:cs="Arial"/>
                <w:bCs/>
                <w:sz w:val="32"/>
                <w:szCs w:val="32"/>
              </w:rPr>
            </w:pPr>
            <w:r w:rsidRPr="00414D23">
              <w:rPr>
                <w:rFonts w:ascii="Arial Narrow" w:eastAsia="Calibri" w:hAnsi="Arial Narrow" w:cs="Arial"/>
                <w:b/>
                <w:sz w:val="32"/>
                <w:szCs w:val="32"/>
              </w:rPr>
              <w:lastRenderedPageBreak/>
              <w:t>INWENTARYZACJA ZDJĘCIOWA</w:t>
            </w:r>
          </w:p>
        </w:tc>
      </w:tr>
      <w:tr w:rsidR="00414D23" w:rsidRPr="00F62C81" w14:paraId="6E876959" w14:textId="77777777" w:rsidTr="00966B86">
        <w:trPr>
          <w:trHeight w:val="1958"/>
        </w:trPr>
        <w:tc>
          <w:tcPr>
            <w:tcW w:w="9040" w:type="dxa"/>
            <w:gridSpan w:val="3"/>
            <w:tcBorders>
              <w:top w:val="single" w:sz="12" w:space="0" w:color="000000"/>
              <w:left w:val="single" w:sz="12" w:space="0" w:color="000000"/>
              <w:bottom w:val="single" w:sz="12" w:space="0" w:color="000000"/>
              <w:right w:val="single" w:sz="12" w:space="0" w:color="000000"/>
            </w:tcBorders>
            <w:vAlign w:val="center"/>
          </w:tcPr>
          <w:p w14:paraId="15476200" w14:textId="50B4D04C" w:rsidR="0013681C" w:rsidRPr="00414D23" w:rsidRDefault="0013681C" w:rsidP="0013681C">
            <w:pPr>
              <w:widowControl w:val="0"/>
              <w:jc w:val="center"/>
              <w:rPr>
                <w:rFonts w:ascii="Arial Narrow" w:hAnsi="Arial Narrow" w:cs="Arial"/>
                <w:bCs/>
                <w:sz w:val="20"/>
                <w:szCs w:val="20"/>
              </w:rPr>
            </w:pPr>
            <w:r w:rsidRPr="00414D23">
              <w:rPr>
                <w:rFonts w:ascii="Arial Narrow" w:hAnsi="Arial Narrow" w:cs="Arial"/>
                <w:b/>
                <w:sz w:val="20"/>
                <w:szCs w:val="20"/>
              </w:rPr>
              <w:t>Remont i modernizacja boiska typu Orlik na terenie Szkoły Podstawowej nr 4 w Aleksandrowie Łódzkim</w:t>
            </w:r>
          </w:p>
        </w:tc>
      </w:tr>
      <w:tr w:rsidR="00414D23" w:rsidRPr="00414D23" w14:paraId="11D15A28" w14:textId="77777777" w:rsidTr="00966B86">
        <w:trPr>
          <w:trHeight w:val="351"/>
        </w:trPr>
        <w:tc>
          <w:tcPr>
            <w:tcW w:w="2965" w:type="dxa"/>
            <w:tcBorders>
              <w:top w:val="single" w:sz="12" w:space="0" w:color="000000"/>
              <w:left w:val="single" w:sz="12" w:space="0" w:color="000000"/>
              <w:bottom w:val="single" w:sz="2" w:space="0" w:color="000000"/>
              <w:right w:val="single" w:sz="2" w:space="0" w:color="000000"/>
            </w:tcBorders>
          </w:tcPr>
          <w:p w14:paraId="5BE162E2"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 xml:space="preserve">Adres obiektu: </w:t>
            </w:r>
          </w:p>
        </w:tc>
        <w:tc>
          <w:tcPr>
            <w:tcW w:w="6075" w:type="dxa"/>
            <w:gridSpan w:val="2"/>
            <w:tcBorders>
              <w:top w:val="single" w:sz="12" w:space="0" w:color="000000"/>
              <w:left w:val="single" w:sz="2" w:space="0" w:color="000000"/>
              <w:bottom w:val="single" w:sz="2" w:space="0" w:color="000000"/>
              <w:right w:val="single" w:sz="12" w:space="0" w:color="000000"/>
            </w:tcBorders>
            <w:vAlign w:val="center"/>
          </w:tcPr>
          <w:p w14:paraId="709B5323" w14:textId="55E27D86" w:rsidR="0013681C" w:rsidRPr="00414D23" w:rsidRDefault="0013681C" w:rsidP="0013681C">
            <w:pPr>
              <w:widowControl w:val="0"/>
              <w:rPr>
                <w:rFonts w:ascii="Arial Narrow" w:hAnsi="Arial Narrow" w:cs="Arial"/>
                <w:bCs/>
                <w:szCs w:val="24"/>
              </w:rPr>
            </w:pPr>
            <w:r w:rsidRPr="00414D23">
              <w:rPr>
                <w:rFonts w:ascii="Arial Narrow" w:eastAsia="Calibri" w:hAnsi="Arial Narrow" w:cs="Arial"/>
                <w:bCs/>
                <w:szCs w:val="24"/>
              </w:rPr>
              <w:t>Aleja Wyzwolenia 3, 95-070 Aleksandrów Łódzki</w:t>
            </w:r>
          </w:p>
        </w:tc>
      </w:tr>
      <w:tr w:rsidR="00414D23" w:rsidRPr="00414D23" w14:paraId="22547524" w14:textId="77777777" w:rsidTr="00966B86">
        <w:trPr>
          <w:trHeight w:val="351"/>
        </w:trPr>
        <w:tc>
          <w:tcPr>
            <w:tcW w:w="2965" w:type="dxa"/>
            <w:tcBorders>
              <w:top w:val="single" w:sz="2" w:space="0" w:color="000000"/>
              <w:left w:val="single" w:sz="12" w:space="0" w:color="000000"/>
              <w:bottom w:val="single" w:sz="2" w:space="0" w:color="000000"/>
              <w:right w:val="single" w:sz="2" w:space="0" w:color="000000"/>
            </w:tcBorders>
          </w:tcPr>
          <w:p w14:paraId="277C6E80"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Województwo:</w:t>
            </w:r>
          </w:p>
        </w:tc>
        <w:tc>
          <w:tcPr>
            <w:tcW w:w="6075" w:type="dxa"/>
            <w:gridSpan w:val="2"/>
            <w:tcBorders>
              <w:top w:val="single" w:sz="2" w:space="0" w:color="000000"/>
              <w:left w:val="single" w:sz="2" w:space="0" w:color="000000"/>
              <w:bottom w:val="single" w:sz="2" w:space="0" w:color="000000"/>
              <w:right w:val="single" w:sz="12" w:space="0" w:color="000000"/>
            </w:tcBorders>
            <w:vAlign w:val="center"/>
          </w:tcPr>
          <w:p w14:paraId="6BA7E04A" w14:textId="449ED76C" w:rsidR="0013681C" w:rsidRPr="00414D23" w:rsidRDefault="0013681C" w:rsidP="0013681C">
            <w:pPr>
              <w:widowControl w:val="0"/>
              <w:rPr>
                <w:rFonts w:ascii="Arial Narrow" w:hAnsi="Arial Narrow" w:cs="Arial"/>
                <w:bCs/>
                <w:szCs w:val="24"/>
              </w:rPr>
            </w:pPr>
            <w:r w:rsidRPr="00414D23">
              <w:rPr>
                <w:rFonts w:ascii="Arial Narrow" w:eastAsia="Calibri" w:hAnsi="Arial Narrow" w:cs="Arial"/>
                <w:bCs/>
                <w:szCs w:val="24"/>
              </w:rPr>
              <w:t>łódzkie</w:t>
            </w:r>
          </w:p>
        </w:tc>
      </w:tr>
      <w:tr w:rsidR="00414D23" w:rsidRPr="00414D23" w14:paraId="468503A6" w14:textId="77777777" w:rsidTr="00966B86">
        <w:trPr>
          <w:trHeight w:val="351"/>
        </w:trPr>
        <w:tc>
          <w:tcPr>
            <w:tcW w:w="2965" w:type="dxa"/>
            <w:tcBorders>
              <w:top w:val="single" w:sz="2" w:space="0" w:color="000000"/>
              <w:left w:val="single" w:sz="12" w:space="0" w:color="000000"/>
              <w:bottom w:val="single" w:sz="2" w:space="0" w:color="000000"/>
              <w:right w:val="single" w:sz="2" w:space="0" w:color="000000"/>
            </w:tcBorders>
          </w:tcPr>
          <w:p w14:paraId="1D1E9C1B"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Powiat:</w:t>
            </w:r>
          </w:p>
        </w:tc>
        <w:tc>
          <w:tcPr>
            <w:tcW w:w="6075" w:type="dxa"/>
            <w:gridSpan w:val="2"/>
            <w:tcBorders>
              <w:top w:val="single" w:sz="2" w:space="0" w:color="000000"/>
              <w:left w:val="single" w:sz="2" w:space="0" w:color="000000"/>
              <w:bottom w:val="single" w:sz="2" w:space="0" w:color="000000"/>
              <w:right w:val="single" w:sz="12" w:space="0" w:color="000000"/>
            </w:tcBorders>
            <w:vAlign w:val="center"/>
          </w:tcPr>
          <w:p w14:paraId="3A5769DD" w14:textId="54F8E0D4" w:rsidR="0013681C" w:rsidRPr="00414D23" w:rsidRDefault="0013681C" w:rsidP="0013681C">
            <w:pPr>
              <w:widowControl w:val="0"/>
              <w:rPr>
                <w:rFonts w:ascii="Arial Narrow" w:hAnsi="Arial Narrow" w:cs="Arial"/>
                <w:bCs/>
                <w:szCs w:val="24"/>
              </w:rPr>
            </w:pPr>
            <w:r w:rsidRPr="00414D23">
              <w:rPr>
                <w:rFonts w:ascii="Arial" w:hAnsi="Arial" w:cs="Arial"/>
                <w:sz w:val="18"/>
                <w:szCs w:val="18"/>
              </w:rPr>
              <w:t>zgierski</w:t>
            </w:r>
          </w:p>
        </w:tc>
      </w:tr>
      <w:tr w:rsidR="00414D23" w:rsidRPr="00414D23" w14:paraId="558D485C" w14:textId="77777777" w:rsidTr="00966B86">
        <w:trPr>
          <w:trHeight w:val="351"/>
        </w:trPr>
        <w:tc>
          <w:tcPr>
            <w:tcW w:w="2965" w:type="dxa"/>
            <w:tcBorders>
              <w:top w:val="single" w:sz="2" w:space="0" w:color="000000"/>
              <w:left w:val="single" w:sz="12" w:space="0" w:color="000000"/>
              <w:right w:val="single" w:sz="2" w:space="0" w:color="000000"/>
            </w:tcBorders>
          </w:tcPr>
          <w:p w14:paraId="77E9D244"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Gmina:</w:t>
            </w:r>
          </w:p>
        </w:tc>
        <w:tc>
          <w:tcPr>
            <w:tcW w:w="6075" w:type="dxa"/>
            <w:gridSpan w:val="2"/>
            <w:tcBorders>
              <w:top w:val="single" w:sz="2" w:space="0" w:color="000000"/>
              <w:left w:val="single" w:sz="2" w:space="0" w:color="000000"/>
              <w:right w:val="single" w:sz="12" w:space="0" w:color="000000"/>
            </w:tcBorders>
            <w:vAlign w:val="center"/>
          </w:tcPr>
          <w:p w14:paraId="6034682C" w14:textId="303CD69C" w:rsidR="0013681C" w:rsidRPr="00414D23" w:rsidRDefault="0013681C" w:rsidP="0013681C">
            <w:pPr>
              <w:widowControl w:val="0"/>
              <w:rPr>
                <w:rFonts w:ascii="Arial Narrow" w:hAnsi="Arial Narrow" w:cs="Arial"/>
                <w:bCs/>
                <w:szCs w:val="24"/>
              </w:rPr>
            </w:pPr>
            <w:r w:rsidRPr="00414D23">
              <w:rPr>
                <w:rFonts w:ascii="Arial" w:hAnsi="Arial" w:cs="Arial"/>
                <w:sz w:val="18"/>
                <w:szCs w:val="18"/>
              </w:rPr>
              <w:t>Aleksandrów Łódzki</w:t>
            </w:r>
          </w:p>
        </w:tc>
      </w:tr>
      <w:tr w:rsidR="00414D23" w:rsidRPr="00414D23" w14:paraId="63D9FC0E" w14:textId="77777777" w:rsidTr="00966B86">
        <w:trPr>
          <w:trHeight w:val="351"/>
        </w:trPr>
        <w:tc>
          <w:tcPr>
            <w:tcW w:w="2965" w:type="dxa"/>
            <w:tcBorders>
              <w:left w:val="single" w:sz="12" w:space="0" w:color="000000"/>
            </w:tcBorders>
          </w:tcPr>
          <w:p w14:paraId="281DCC3D"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Jednostka ewidencyjna:</w:t>
            </w:r>
          </w:p>
        </w:tc>
        <w:tc>
          <w:tcPr>
            <w:tcW w:w="6075" w:type="dxa"/>
            <w:gridSpan w:val="2"/>
            <w:tcBorders>
              <w:right w:val="single" w:sz="12" w:space="0" w:color="000000"/>
            </w:tcBorders>
            <w:vAlign w:val="center"/>
          </w:tcPr>
          <w:p w14:paraId="1A30F955" w14:textId="5B04356D" w:rsidR="0013681C" w:rsidRPr="00414D23" w:rsidRDefault="0013681C" w:rsidP="0013681C">
            <w:pPr>
              <w:widowControl w:val="0"/>
              <w:rPr>
                <w:rFonts w:ascii="Arial Narrow" w:hAnsi="Arial Narrow" w:cs="Arial"/>
                <w:bCs/>
                <w:szCs w:val="24"/>
              </w:rPr>
            </w:pPr>
            <w:r w:rsidRPr="00414D23">
              <w:rPr>
                <w:rFonts w:ascii="Arial Narrow" w:eastAsia="Calibri" w:hAnsi="Arial Narrow" w:cs="Arial"/>
                <w:bCs/>
                <w:szCs w:val="24"/>
              </w:rPr>
              <w:t>102004_4</w:t>
            </w:r>
          </w:p>
        </w:tc>
      </w:tr>
      <w:tr w:rsidR="00414D23" w:rsidRPr="00414D23" w14:paraId="39F1BBD1" w14:textId="77777777" w:rsidTr="00966B86">
        <w:trPr>
          <w:trHeight w:val="351"/>
        </w:trPr>
        <w:tc>
          <w:tcPr>
            <w:tcW w:w="2965" w:type="dxa"/>
            <w:tcBorders>
              <w:left w:val="single" w:sz="12" w:space="0" w:color="000000"/>
            </w:tcBorders>
          </w:tcPr>
          <w:p w14:paraId="3CA79E8C"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Obręb:</w:t>
            </w:r>
          </w:p>
        </w:tc>
        <w:tc>
          <w:tcPr>
            <w:tcW w:w="6075" w:type="dxa"/>
            <w:gridSpan w:val="2"/>
            <w:tcBorders>
              <w:right w:val="single" w:sz="12" w:space="0" w:color="000000"/>
            </w:tcBorders>
            <w:vAlign w:val="center"/>
          </w:tcPr>
          <w:p w14:paraId="057A2533" w14:textId="0099FCB0" w:rsidR="0013681C" w:rsidRPr="00414D23" w:rsidRDefault="0013681C" w:rsidP="0013681C">
            <w:pPr>
              <w:widowControl w:val="0"/>
              <w:rPr>
                <w:rFonts w:ascii="Arial Narrow" w:hAnsi="Arial Narrow" w:cs="Arial"/>
                <w:bCs/>
                <w:szCs w:val="24"/>
              </w:rPr>
            </w:pPr>
            <w:r w:rsidRPr="00414D23">
              <w:rPr>
                <w:rFonts w:ascii="Arial Narrow" w:eastAsia="Calibri" w:hAnsi="Arial Narrow" w:cs="Arial"/>
                <w:bCs/>
                <w:szCs w:val="24"/>
              </w:rPr>
              <w:t>ALEKSANDRÓW ŁÓDZKI 2</w:t>
            </w:r>
          </w:p>
        </w:tc>
      </w:tr>
      <w:tr w:rsidR="00414D23" w:rsidRPr="00414D23" w14:paraId="504ACCEF" w14:textId="77777777" w:rsidTr="00966B86">
        <w:trPr>
          <w:trHeight w:val="351"/>
        </w:trPr>
        <w:tc>
          <w:tcPr>
            <w:tcW w:w="2965" w:type="dxa"/>
            <w:tcBorders>
              <w:left w:val="single" w:sz="12" w:space="0" w:color="000000"/>
            </w:tcBorders>
          </w:tcPr>
          <w:p w14:paraId="09BF13CD"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Działki nr ewidencyjny:</w:t>
            </w:r>
          </w:p>
        </w:tc>
        <w:tc>
          <w:tcPr>
            <w:tcW w:w="6075" w:type="dxa"/>
            <w:gridSpan w:val="2"/>
            <w:tcBorders>
              <w:right w:val="single" w:sz="12" w:space="0" w:color="000000"/>
            </w:tcBorders>
            <w:vAlign w:val="center"/>
          </w:tcPr>
          <w:p w14:paraId="02674EE8" w14:textId="7141751C" w:rsidR="0013681C" w:rsidRPr="00414D23" w:rsidRDefault="0013681C" w:rsidP="0013681C">
            <w:pPr>
              <w:widowControl w:val="0"/>
              <w:rPr>
                <w:rFonts w:ascii="Arial Narrow" w:hAnsi="Arial Narrow" w:cs="Arial"/>
                <w:bCs/>
                <w:szCs w:val="24"/>
              </w:rPr>
            </w:pPr>
            <w:r w:rsidRPr="00414D23">
              <w:rPr>
                <w:rFonts w:ascii="Arial Narrow" w:eastAsia="Calibri" w:hAnsi="Arial Narrow" w:cs="Arial"/>
                <w:bCs/>
                <w:szCs w:val="24"/>
              </w:rPr>
              <w:t>225</w:t>
            </w:r>
          </w:p>
        </w:tc>
      </w:tr>
      <w:tr w:rsidR="00414D23" w:rsidRPr="00414D23" w14:paraId="2B2FDE67" w14:textId="77777777" w:rsidTr="00966B86">
        <w:trPr>
          <w:trHeight w:val="103"/>
        </w:trPr>
        <w:tc>
          <w:tcPr>
            <w:tcW w:w="9040" w:type="dxa"/>
            <w:gridSpan w:val="3"/>
            <w:tcBorders>
              <w:left w:val="single" w:sz="12" w:space="0" w:color="000000"/>
              <w:right w:val="single" w:sz="12" w:space="0" w:color="000000"/>
            </w:tcBorders>
          </w:tcPr>
          <w:p w14:paraId="60A4BE92" w14:textId="77777777" w:rsidR="0013681C" w:rsidRPr="00414D23" w:rsidRDefault="0013681C" w:rsidP="0013681C">
            <w:pPr>
              <w:widowControl w:val="0"/>
              <w:rPr>
                <w:rFonts w:ascii="Arial Narrow" w:hAnsi="Arial Narrow" w:cs="Arial"/>
                <w:bCs/>
                <w:sz w:val="16"/>
                <w:szCs w:val="16"/>
              </w:rPr>
            </w:pPr>
          </w:p>
        </w:tc>
      </w:tr>
      <w:tr w:rsidR="00414D23" w:rsidRPr="00414D23" w14:paraId="1F086B14" w14:textId="77777777" w:rsidTr="00966B86">
        <w:trPr>
          <w:trHeight w:val="1874"/>
        </w:trPr>
        <w:tc>
          <w:tcPr>
            <w:tcW w:w="2965" w:type="dxa"/>
            <w:tcBorders>
              <w:left w:val="single" w:sz="12" w:space="0" w:color="000000"/>
              <w:bottom w:val="single" w:sz="12" w:space="0" w:color="000000"/>
            </w:tcBorders>
            <w:vAlign w:val="center"/>
          </w:tcPr>
          <w:p w14:paraId="6673D674" w14:textId="77777777" w:rsidR="0013681C" w:rsidRPr="00414D23" w:rsidRDefault="0013681C" w:rsidP="0013681C">
            <w:pPr>
              <w:widowControl w:val="0"/>
              <w:rPr>
                <w:rFonts w:ascii="Arial Narrow" w:hAnsi="Arial Narrow" w:cs="Arial"/>
                <w:bCs/>
                <w:szCs w:val="24"/>
              </w:rPr>
            </w:pPr>
            <w:r w:rsidRPr="00414D23">
              <w:rPr>
                <w:rFonts w:ascii="Arial Narrow" w:eastAsia="Calibri" w:hAnsi="Arial Narrow" w:cs="Arial"/>
                <w:bCs/>
                <w:szCs w:val="24"/>
              </w:rPr>
              <w:t xml:space="preserve">Zamawiający: </w:t>
            </w:r>
          </w:p>
        </w:tc>
        <w:tc>
          <w:tcPr>
            <w:tcW w:w="3965" w:type="dxa"/>
            <w:tcBorders>
              <w:bottom w:val="single" w:sz="12" w:space="0" w:color="000000"/>
            </w:tcBorders>
            <w:vAlign w:val="center"/>
          </w:tcPr>
          <w:p w14:paraId="5099591B" w14:textId="77777777" w:rsidR="0013681C" w:rsidRPr="00414D23" w:rsidRDefault="0013681C" w:rsidP="0013681C">
            <w:pPr>
              <w:widowControl w:val="0"/>
              <w:jc w:val="center"/>
              <w:rPr>
                <w:rFonts w:ascii="Arial Narrow" w:eastAsia="Calibri" w:hAnsi="Arial Narrow" w:cs="Arial"/>
                <w:bCs/>
                <w:szCs w:val="24"/>
              </w:rPr>
            </w:pPr>
            <w:r w:rsidRPr="00414D23">
              <w:rPr>
                <w:rFonts w:ascii="Arial Narrow" w:eastAsia="Calibri" w:hAnsi="Arial Narrow" w:cs="Arial"/>
                <w:bCs/>
                <w:szCs w:val="24"/>
              </w:rPr>
              <w:t>Gmina Aleksandrów Łódzki</w:t>
            </w:r>
          </w:p>
          <w:p w14:paraId="25FC425E" w14:textId="77777777" w:rsidR="0013681C" w:rsidRPr="00414D23" w:rsidRDefault="0013681C" w:rsidP="0013681C">
            <w:pPr>
              <w:widowControl w:val="0"/>
              <w:jc w:val="center"/>
              <w:rPr>
                <w:rFonts w:ascii="Arial Narrow" w:eastAsia="Calibri" w:hAnsi="Arial Narrow" w:cs="Arial"/>
                <w:bCs/>
                <w:szCs w:val="24"/>
              </w:rPr>
            </w:pPr>
            <w:r w:rsidRPr="00414D23">
              <w:rPr>
                <w:rFonts w:ascii="Arial Narrow" w:eastAsia="Calibri" w:hAnsi="Arial Narrow" w:cs="Arial"/>
                <w:bCs/>
                <w:szCs w:val="24"/>
              </w:rPr>
              <w:t>Plac Kościuszki 2</w:t>
            </w:r>
          </w:p>
          <w:p w14:paraId="7116C4C5" w14:textId="598AD6A8" w:rsidR="0013681C" w:rsidRPr="00414D23" w:rsidRDefault="0013681C" w:rsidP="0013681C">
            <w:pPr>
              <w:widowControl w:val="0"/>
              <w:jc w:val="center"/>
              <w:rPr>
                <w:rFonts w:ascii="Arial Narrow" w:hAnsi="Arial Narrow" w:cs="Arial"/>
                <w:bCs/>
                <w:szCs w:val="24"/>
              </w:rPr>
            </w:pPr>
            <w:r w:rsidRPr="00414D23">
              <w:rPr>
                <w:rFonts w:ascii="Arial Narrow" w:eastAsia="Calibri" w:hAnsi="Arial Narrow" w:cs="Arial"/>
                <w:bCs/>
                <w:szCs w:val="24"/>
              </w:rPr>
              <w:t>95-070 Aleksandrów Łódzki</w:t>
            </w:r>
          </w:p>
        </w:tc>
        <w:tc>
          <w:tcPr>
            <w:tcW w:w="2110" w:type="dxa"/>
            <w:tcBorders>
              <w:bottom w:val="single" w:sz="12" w:space="0" w:color="000000"/>
              <w:right w:val="single" w:sz="12" w:space="0" w:color="000000"/>
            </w:tcBorders>
            <w:vAlign w:val="center"/>
          </w:tcPr>
          <w:p w14:paraId="1187BA72" w14:textId="3E59C1F3" w:rsidR="0013681C" w:rsidRPr="00414D23" w:rsidRDefault="0013681C" w:rsidP="0013681C">
            <w:pPr>
              <w:widowControl w:val="0"/>
              <w:jc w:val="center"/>
              <w:rPr>
                <w:rFonts w:ascii="Arial Narrow" w:hAnsi="Arial Narrow" w:cs="Arial"/>
                <w:bCs/>
                <w:szCs w:val="24"/>
              </w:rPr>
            </w:pPr>
            <w:r w:rsidRPr="00414D23">
              <w:rPr>
                <w:noProof/>
              </w:rPr>
              <w:drawing>
                <wp:inline distT="0" distB="0" distL="0" distR="0" wp14:anchorId="147255BB" wp14:editId="774DED9D">
                  <wp:extent cx="857250" cy="1019175"/>
                  <wp:effectExtent l="0" t="0" r="0" b="9525"/>
                  <wp:docPr id="1384937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857250" cy="1019175"/>
                          </a:xfrm>
                          <a:prstGeom prst="rect">
                            <a:avLst/>
                          </a:prstGeom>
                          <a:noFill/>
                          <a:ln>
                            <a:noFill/>
                          </a:ln>
                        </pic:spPr>
                      </pic:pic>
                    </a:graphicData>
                  </a:graphic>
                </wp:inline>
              </w:drawing>
            </w:r>
          </w:p>
        </w:tc>
      </w:tr>
      <w:tr w:rsidR="00414D23" w:rsidRPr="00F62C81" w14:paraId="2E039646" w14:textId="77777777" w:rsidTr="00966B86">
        <w:trPr>
          <w:trHeight w:val="387"/>
        </w:trPr>
        <w:tc>
          <w:tcPr>
            <w:tcW w:w="9040" w:type="dxa"/>
            <w:gridSpan w:val="3"/>
            <w:tcBorders>
              <w:top w:val="single" w:sz="12" w:space="0" w:color="000000"/>
              <w:left w:val="single" w:sz="12" w:space="0" w:color="000000"/>
              <w:right w:val="single" w:sz="12" w:space="0" w:color="000000"/>
            </w:tcBorders>
          </w:tcPr>
          <w:p w14:paraId="21009291" w14:textId="77777777" w:rsidR="0013681C" w:rsidRPr="00414D23" w:rsidRDefault="0013681C" w:rsidP="0013681C">
            <w:pPr>
              <w:widowControl w:val="0"/>
              <w:rPr>
                <w:rFonts w:ascii="Arial Narrow" w:hAnsi="Arial Narrow" w:cs="Arial"/>
                <w:bCs/>
                <w:szCs w:val="24"/>
              </w:rPr>
            </w:pPr>
            <w:r w:rsidRPr="00414D23">
              <w:rPr>
                <w:rFonts w:ascii="Arial Narrow" w:eastAsia="Calibri" w:hAnsi="Arial Narrow" w:cs="Arial"/>
                <w:bCs/>
                <w:szCs w:val="24"/>
              </w:rPr>
              <w:t>Imię i nazwisko osoby opracowującej program funkcjonalno-użytkowy:</w:t>
            </w:r>
          </w:p>
        </w:tc>
      </w:tr>
      <w:tr w:rsidR="00414D23" w:rsidRPr="00414D23" w14:paraId="42A51204" w14:textId="77777777" w:rsidTr="00966B86">
        <w:trPr>
          <w:trHeight w:val="1757"/>
        </w:trPr>
        <w:tc>
          <w:tcPr>
            <w:tcW w:w="2965" w:type="dxa"/>
            <w:tcBorders>
              <w:left w:val="single" w:sz="12" w:space="0" w:color="000000"/>
            </w:tcBorders>
            <w:vAlign w:val="center"/>
          </w:tcPr>
          <w:p w14:paraId="5AA8CDD9" w14:textId="77777777" w:rsidR="0013681C" w:rsidRPr="00414D23" w:rsidRDefault="0013681C" w:rsidP="0013681C">
            <w:pPr>
              <w:widowControl w:val="0"/>
              <w:rPr>
                <w:rFonts w:ascii="Arial Narrow" w:hAnsi="Arial Narrow" w:cs="Arial"/>
                <w:bCs/>
                <w:szCs w:val="24"/>
              </w:rPr>
            </w:pPr>
            <w:r w:rsidRPr="00414D23">
              <w:rPr>
                <w:rFonts w:ascii="Arial Narrow" w:eastAsia="Calibri" w:hAnsi="Arial Narrow" w:cs="Arial"/>
                <w:bCs/>
                <w:szCs w:val="24"/>
              </w:rPr>
              <w:t>Wykonawca:</w:t>
            </w:r>
          </w:p>
        </w:tc>
        <w:tc>
          <w:tcPr>
            <w:tcW w:w="3965" w:type="dxa"/>
            <w:vAlign w:val="center"/>
          </w:tcPr>
          <w:p w14:paraId="18EDF68B" w14:textId="77777777" w:rsidR="0013681C" w:rsidRPr="00414D23" w:rsidRDefault="0013681C" w:rsidP="0013681C">
            <w:pPr>
              <w:widowControl w:val="0"/>
              <w:jc w:val="center"/>
              <w:rPr>
                <w:rFonts w:ascii="Arial Narrow" w:hAnsi="Arial Narrow" w:cs="Arial"/>
                <w:bCs/>
                <w:szCs w:val="24"/>
              </w:rPr>
            </w:pPr>
            <w:r w:rsidRPr="00414D23">
              <w:rPr>
                <w:rFonts w:ascii="Arial Narrow" w:eastAsia="Calibri" w:hAnsi="Arial Narrow" w:cs="Arial"/>
                <w:bCs/>
                <w:szCs w:val="24"/>
              </w:rPr>
              <w:t xml:space="preserve">ATRIUM GRUPA SP. Z O.O </w:t>
            </w:r>
          </w:p>
          <w:p w14:paraId="7C17FDDF" w14:textId="77777777" w:rsidR="0013681C" w:rsidRPr="00414D23" w:rsidRDefault="0013681C" w:rsidP="0013681C">
            <w:pPr>
              <w:widowControl w:val="0"/>
              <w:jc w:val="center"/>
              <w:rPr>
                <w:rFonts w:ascii="Arial Narrow" w:hAnsi="Arial Narrow" w:cs="Arial"/>
                <w:bCs/>
                <w:szCs w:val="24"/>
              </w:rPr>
            </w:pPr>
            <w:r w:rsidRPr="00414D23">
              <w:rPr>
                <w:rFonts w:ascii="Arial Narrow" w:eastAsia="Calibri" w:hAnsi="Arial Narrow" w:cs="Arial"/>
                <w:bCs/>
                <w:szCs w:val="24"/>
              </w:rPr>
              <w:t>UL. ZA CYTADELĄ 5</w:t>
            </w:r>
          </w:p>
          <w:p w14:paraId="3F7349E0" w14:textId="77777777" w:rsidR="0013681C" w:rsidRPr="00414D23" w:rsidRDefault="0013681C" w:rsidP="0013681C">
            <w:pPr>
              <w:widowControl w:val="0"/>
              <w:jc w:val="center"/>
              <w:rPr>
                <w:rFonts w:ascii="Arial Narrow" w:hAnsi="Arial Narrow" w:cs="Arial"/>
                <w:bCs/>
                <w:szCs w:val="24"/>
              </w:rPr>
            </w:pPr>
            <w:r w:rsidRPr="00414D23">
              <w:rPr>
                <w:rFonts w:ascii="Arial Narrow" w:eastAsia="Calibri" w:hAnsi="Arial Narrow" w:cs="Arial"/>
                <w:bCs/>
                <w:szCs w:val="24"/>
              </w:rPr>
              <w:t>61 – 663 POZNAŃ</w:t>
            </w:r>
          </w:p>
        </w:tc>
        <w:tc>
          <w:tcPr>
            <w:tcW w:w="2110" w:type="dxa"/>
            <w:tcBorders>
              <w:right w:val="single" w:sz="12" w:space="0" w:color="000000"/>
            </w:tcBorders>
          </w:tcPr>
          <w:p w14:paraId="44E5E593" w14:textId="77777777" w:rsidR="0013681C" w:rsidRPr="00414D23" w:rsidRDefault="0013681C" w:rsidP="0013681C">
            <w:pPr>
              <w:widowControl w:val="0"/>
              <w:rPr>
                <w:rFonts w:ascii="Arial Narrow" w:hAnsi="Arial Narrow" w:cs="Arial"/>
                <w:bCs/>
                <w:szCs w:val="24"/>
                <w:lang w:eastAsia="pl-PL"/>
              </w:rPr>
            </w:pPr>
            <w:r w:rsidRPr="00414D23">
              <w:rPr>
                <w:rFonts w:ascii="Arial Narrow" w:hAnsi="Arial Narrow" w:cs="Arial"/>
                <w:bCs/>
                <w:noProof/>
                <w:szCs w:val="24"/>
                <w:lang w:eastAsia="pl-PL"/>
              </w:rPr>
              <w:drawing>
                <wp:anchor distT="0" distB="0" distL="114300" distR="114300" simplePos="0" relativeHeight="251669504" behindDoc="0" locked="0" layoutInCell="1" allowOverlap="1" wp14:anchorId="3262ED24" wp14:editId="41E13228">
                  <wp:simplePos x="0" y="0"/>
                  <wp:positionH relativeFrom="margin">
                    <wp:posOffset>165735</wp:posOffset>
                  </wp:positionH>
                  <wp:positionV relativeFrom="margin">
                    <wp:posOffset>155575</wp:posOffset>
                  </wp:positionV>
                  <wp:extent cx="880745" cy="842010"/>
                  <wp:effectExtent l="0" t="0" r="0" b="0"/>
                  <wp:wrapSquare wrapText="bothSides"/>
                  <wp:docPr id="63818994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az 2"/>
                          <pic:cNvPicPr>
                            <a:picLocks noChangeAspect="1" noChangeArrowheads="1"/>
                          </pic:cNvPicPr>
                        </pic:nvPicPr>
                        <pic:blipFill>
                          <a:blip r:embed="rId9" cstate="screen">
                            <a:extLst>
                              <a:ext uri="{28A0092B-C50C-407E-A947-70E740481C1C}">
                                <a14:useLocalDpi xmlns:a14="http://schemas.microsoft.com/office/drawing/2010/main"/>
                              </a:ext>
                            </a:extLst>
                          </a:blip>
                          <a:stretch>
                            <a:fillRect/>
                          </a:stretch>
                        </pic:blipFill>
                        <pic:spPr bwMode="auto">
                          <a:xfrm>
                            <a:off x="0" y="0"/>
                            <a:ext cx="880745" cy="842010"/>
                          </a:xfrm>
                          <a:prstGeom prst="rect">
                            <a:avLst/>
                          </a:prstGeom>
                        </pic:spPr>
                      </pic:pic>
                    </a:graphicData>
                  </a:graphic>
                </wp:anchor>
              </w:drawing>
            </w:r>
          </w:p>
        </w:tc>
      </w:tr>
      <w:tr w:rsidR="0013681C" w:rsidRPr="00414D23" w14:paraId="0F5667E3" w14:textId="77777777" w:rsidTr="00966B86">
        <w:tc>
          <w:tcPr>
            <w:tcW w:w="9040" w:type="dxa"/>
            <w:gridSpan w:val="3"/>
            <w:tcBorders>
              <w:left w:val="single" w:sz="12" w:space="0" w:color="000000"/>
              <w:bottom w:val="single" w:sz="12" w:space="0" w:color="000000"/>
              <w:right w:val="single" w:sz="12" w:space="0" w:color="000000"/>
            </w:tcBorders>
          </w:tcPr>
          <w:p w14:paraId="51B10695" w14:textId="16B2F25F" w:rsidR="0013681C" w:rsidRPr="00414D23" w:rsidRDefault="0013681C" w:rsidP="0013681C">
            <w:pPr>
              <w:widowControl w:val="0"/>
              <w:tabs>
                <w:tab w:val="center" w:pos="4412"/>
                <w:tab w:val="right" w:pos="8824"/>
              </w:tabs>
              <w:rPr>
                <w:rFonts w:ascii="Arial Narrow" w:hAnsi="Arial Narrow" w:cs="Arial"/>
                <w:bCs/>
                <w:szCs w:val="24"/>
              </w:rPr>
            </w:pPr>
            <w:r w:rsidRPr="00414D23">
              <w:rPr>
                <w:rFonts w:ascii="Arial Narrow" w:eastAsia="Calibri" w:hAnsi="Arial Narrow" w:cs="Arial"/>
                <w:bCs/>
                <w:szCs w:val="24"/>
              </w:rPr>
              <w:tab/>
              <w:t>Poznań, 0</w:t>
            </w:r>
            <w:r w:rsidRPr="00414D23">
              <w:rPr>
                <w:rFonts w:ascii="Arial Narrow" w:eastAsia="Calibri" w:hAnsi="Arial Narrow" w:cs="Arial"/>
                <w:bCs/>
                <w:szCs w:val="24"/>
                <w:lang w:val="ru-RU"/>
              </w:rPr>
              <w:t>4</w:t>
            </w:r>
            <w:r w:rsidRPr="00414D23">
              <w:rPr>
                <w:rFonts w:ascii="Arial Narrow" w:eastAsia="Calibri" w:hAnsi="Arial Narrow" w:cs="Arial"/>
                <w:bCs/>
                <w:szCs w:val="24"/>
              </w:rPr>
              <w:t>.2024</w:t>
            </w:r>
            <w:r w:rsidRPr="00414D23">
              <w:rPr>
                <w:rFonts w:ascii="Arial Narrow" w:eastAsia="Calibri" w:hAnsi="Arial Narrow" w:cs="Arial"/>
                <w:bCs/>
                <w:szCs w:val="24"/>
              </w:rPr>
              <w:tab/>
            </w:r>
          </w:p>
        </w:tc>
      </w:tr>
    </w:tbl>
    <w:p w14:paraId="00DC1635" w14:textId="77777777" w:rsidR="00124AA5" w:rsidRPr="00414D23" w:rsidRDefault="00124AA5" w:rsidP="00124AA5">
      <w:pPr>
        <w:rPr>
          <w:rFonts w:ascii="Arial Narrow" w:hAnsi="Arial Narrow" w:cs="Times New Roman"/>
          <w:b/>
          <w:szCs w:val="24"/>
        </w:rPr>
      </w:pPr>
    </w:p>
    <w:p w14:paraId="164C9F36" w14:textId="77777777" w:rsidR="00124AA5" w:rsidRPr="00414D23" w:rsidRDefault="00124AA5" w:rsidP="00124AA5">
      <w:pPr>
        <w:rPr>
          <w:rFonts w:ascii="Arial Narrow" w:hAnsi="Arial Narrow" w:cs="Times New Roman"/>
          <w:b/>
          <w:szCs w:val="24"/>
        </w:rPr>
      </w:pPr>
    </w:p>
    <w:p w14:paraId="148497B0" w14:textId="77777777" w:rsidR="00124AA5" w:rsidRPr="00414D23" w:rsidRDefault="00124AA5" w:rsidP="00124AA5">
      <w:pPr>
        <w:rPr>
          <w:rFonts w:ascii="Arial Narrow" w:hAnsi="Arial Narrow" w:cs="Times New Roman"/>
          <w:b/>
          <w:szCs w:val="24"/>
        </w:rPr>
      </w:pPr>
    </w:p>
    <w:p w14:paraId="03850CCF" w14:textId="77777777" w:rsidR="00AE06D6" w:rsidRPr="00414D23" w:rsidRDefault="00124AA5">
      <w:pPr>
        <w:rPr>
          <w:rFonts w:ascii="Arial Narrow" w:hAnsi="Arial Narrow"/>
        </w:rPr>
      </w:pPr>
      <w:r w:rsidRPr="00414D23">
        <w:rPr>
          <w:rFonts w:ascii="Arial Narrow" w:hAnsi="Arial Narrow"/>
        </w:rPr>
        <w:br w:type="page"/>
      </w:r>
    </w:p>
    <w:p w14:paraId="68B961DF" w14:textId="3C316DBD" w:rsidR="00AE06D6" w:rsidRPr="00414D23" w:rsidRDefault="0013681C">
      <w:pPr>
        <w:rPr>
          <w:rFonts w:ascii="Arial Narrow" w:hAnsi="Arial Narrow"/>
        </w:rPr>
      </w:pPr>
      <w:r w:rsidRPr="00414D23">
        <w:rPr>
          <w:rFonts w:ascii="Arial Narrow" w:hAnsi="Arial Narrow"/>
          <w:noProof/>
        </w:rPr>
        <w:lastRenderedPageBreak/>
        <w:drawing>
          <wp:inline distT="0" distB="0" distL="0" distR="0" wp14:anchorId="205082E0" wp14:editId="482155B1">
            <wp:extent cx="5943600" cy="4457700"/>
            <wp:effectExtent l="0" t="0" r="0" b="0"/>
            <wp:docPr id="195034393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5943600" cy="4457700"/>
                    </a:xfrm>
                    <a:prstGeom prst="rect">
                      <a:avLst/>
                    </a:prstGeom>
                    <a:noFill/>
                    <a:ln>
                      <a:noFill/>
                    </a:ln>
                  </pic:spPr>
                </pic:pic>
              </a:graphicData>
            </a:graphic>
          </wp:inline>
        </w:drawing>
      </w:r>
      <w:r w:rsidRPr="00414D23">
        <w:rPr>
          <w:rFonts w:ascii="Arial Narrow" w:hAnsi="Arial Narrow"/>
          <w:noProof/>
        </w:rPr>
        <w:drawing>
          <wp:inline distT="0" distB="0" distL="0" distR="0" wp14:anchorId="1AD4B527" wp14:editId="5C3714AF">
            <wp:extent cx="5943600" cy="4457700"/>
            <wp:effectExtent l="0" t="0" r="0" b="0"/>
            <wp:docPr id="104083292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5943600" cy="4457700"/>
                    </a:xfrm>
                    <a:prstGeom prst="rect">
                      <a:avLst/>
                    </a:prstGeom>
                    <a:noFill/>
                    <a:ln>
                      <a:noFill/>
                    </a:ln>
                  </pic:spPr>
                </pic:pic>
              </a:graphicData>
            </a:graphic>
          </wp:inline>
        </w:drawing>
      </w:r>
      <w:r w:rsidRPr="00414D23">
        <w:rPr>
          <w:rFonts w:ascii="Arial Narrow" w:hAnsi="Arial Narrow"/>
          <w:noProof/>
        </w:rPr>
        <w:lastRenderedPageBreak/>
        <w:drawing>
          <wp:inline distT="0" distB="0" distL="0" distR="0" wp14:anchorId="2614F628" wp14:editId="6225B900">
            <wp:extent cx="5943600" cy="4457700"/>
            <wp:effectExtent l="0" t="0" r="0" b="0"/>
            <wp:docPr id="50803625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5943600" cy="4457700"/>
                    </a:xfrm>
                    <a:prstGeom prst="rect">
                      <a:avLst/>
                    </a:prstGeom>
                    <a:noFill/>
                    <a:ln>
                      <a:noFill/>
                    </a:ln>
                  </pic:spPr>
                </pic:pic>
              </a:graphicData>
            </a:graphic>
          </wp:inline>
        </w:drawing>
      </w:r>
      <w:r w:rsidRPr="00414D23">
        <w:rPr>
          <w:rFonts w:ascii="Arial Narrow" w:hAnsi="Arial Narrow"/>
          <w:noProof/>
        </w:rPr>
        <w:drawing>
          <wp:inline distT="0" distB="0" distL="0" distR="0" wp14:anchorId="4C91E899" wp14:editId="7DF604DE">
            <wp:extent cx="5943600" cy="4457700"/>
            <wp:effectExtent l="0" t="0" r="0" b="0"/>
            <wp:docPr id="39063603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5943600" cy="4457700"/>
                    </a:xfrm>
                    <a:prstGeom prst="rect">
                      <a:avLst/>
                    </a:prstGeom>
                    <a:noFill/>
                    <a:ln>
                      <a:noFill/>
                    </a:ln>
                  </pic:spPr>
                </pic:pic>
              </a:graphicData>
            </a:graphic>
          </wp:inline>
        </w:drawing>
      </w:r>
      <w:r w:rsidRPr="00414D23">
        <w:rPr>
          <w:rFonts w:ascii="Arial Narrow" w:hAnsi="Arial Narrow"/>
          <w:noProof/>
        </w:rPr>
        <w:lastRenderedPageBreak/>
        <w:drawing>
          <wp:inline distT="0" distB="0" distL="0" distR="0" wp14:anchorId="39165D4B" wp14:editId="79599D57">
            <wp:extent cx="5943600" cy="4457700"/>
            <wp:effectExtent l="0" t="0" r="0" b="0"/>
            <wp:docPr id="185085838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5943600" cy="4457700"/>
                    </a:xfrm>
                    <a:prstGeom prst="rect">
                      <a:avLst/>
                    </a:prstGeom>
                    <a:noFill/>
                    <a:ln>
                      <a:noFill/>
                    </a:ln>
                  </pic:spPr>
                </pic:pic>
              </a:graphicData>
            </a:graphic>
          </wp:inline>
        </w:drawing>
      </w:r>
      <w:r w:rsidRPr="00414D23">
        <w:rPr>
          <w:rFonts w:ascii="Arial Narrow" w:hAnsi="Arial Narrow"/>
          <w:noProof/>
        </w:rPr>
        <w:drawing>
          <wp:inline distT="0" distB="0" distL="0" distR="0" wp14:anchorId="69189219" wp14:editId="74D70EA4">
            <wp:extent cx="5943600" cy="4457700"/>
            <wp:effectExtent l="0" t="0" r="0" b="0"/>
            <wp:docPr id="44195644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5943600" cy="4457700"/>
                    </a:xfrm>
                    <a:prstGeom prst="rect">
                      <a:avLst/>
                    </a:prstGeom>
                    <a:noFill/>
                    <a:ln>
                      <a:noFill/>
                    </a:ln>
                  </pic:spPr>
                </pic:pic>
              </a:graphicData>
            </a:graphic>
          </wp:inline>
        </w:drawing>
      </w:r>
      <w:r w:rsidRPr="00414D23">
        <w:rPr>
          <w:rFonts w:ascii="Arial Narrow" w:hAnsi="Arial Narrow"/>
          <w:noProof/>
        </w:rPr>
        <w:lastRenderedPageBreak/>
        <w:drawing>
          <wp:inline distT="0" distB="0" distL="0" distR="0" wp14:anchorId="10F735F3" wp14:editId="5CD1B9F0">
            <wp:extent cx="5943600" cy="4457700"/>
            <wp:effectExtent l="0" t="0" r="0" b="0"/>
            <wp:docPr id="11222182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5943600" cy="4457700"/>
                    </a:xfrm>
                    <a:prstGeom prst="rect">
                      <a:avLst/>
                    </a:prstGeom>
                    <a:noFill/>
                    <a:ln>
                      <a:noFill/>
                    </a:ln>
                  </pic:spPr>
                </pic:pic>
              </a:graphicData>
            </a:graphic>
          </wp:inline>
        </w:drawing>
      </w:r>
      <w:r w:rsidRPr="00414D23">
        <w:rPr>
          <w:rFonts w:ascii="Arial Narrow" w:hAnsi="Arial Narrow"/>
          <w:noProof/>
        </w:rPr>
        <w:drawing>
          <wp:inline distT="0" distB="0" distL="0" distR="0" wp14:anchorId="325BBD4A" wp14:editId="3C8BDE08">
            <wp:extent cx="5943600" cy="4457700"/>
            <wp:effectExtent l="0" t="0" r="0" b="0"/>
            <wp:docPr id="208278917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5943600" cy="4457700"/>
                    </a:xfrm>
                    <a:prstGeom prst="rect">
                      <a:avLst/>
                    </a:prstGeom>
                    <a:noFill/>
                    <a:ln>
                      <a:noFill/>
                    </a:ln>
                  </pic:spPr>
                </pic:pic>
              </a:graphicData>
            </a:graphic>
          </wp:inline>
        </w:drawing>
      </w:r>
      <w:r w:rsidRPr="00414D23">
        <w:rPr>
          <w:rFonts w:ascii="Arial Narrow" w:hAnsi="Arial Narrow"/>
          <w:noProof/>
        </w:rPr>
        <w:lastRenderedPageBreak/>
        <w:drawing>
          <wp:inline distT="0" distB="0" distL="0" distR="0" wp14:anchorId="113AD47A" wp14:editId="6FD43F43">
            <wp:extent cx="5943600" cy="4457700"/>
            <wp:effectExtent l="0" t="0" r="0" b="0"/>
            <wp:docPr id="29784889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a:off x="0" y="0"/>
                      <a:ext cx="5943600" cy="4457700"/>
                    </a:xfrm>
                    <a:prstGeom prst="rect">
                      <a:avLst/>
                    </a:prstGeom>
                    <a:noFill/>
                    <a:ln>
                      <a:noFill/>
                    </a:ln>
                  </pic:spPr>
                </pic:pic>
              </a:graphicData>
            </a:graphic>
          </wp:inline>
        </w:drawing>
      </w:r>
      <w:r w:rsidRPr="00414D23">
        <w:rPr>
          <w:rFonts w:ascii="Arial Narrow" w:hAnsi="Arial Narrow"/>
          <w:noProof/>
        </w:rPr>
        <w:drawing>
          <wp:inline distT="0" distB="0" distL="0" distR="0" wp14:anchorId="3C1F2388" wp14:editId="4B21EED5">
            <wp:extent cx="5943600" cy="4457700"/>
            <wp:effectExtent l="0" t="0" r="0" b="0"/>
            <wp:docPr id="6063254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a:off x="0" y="0"/>
                      <a:ext cx="5943600" cy="4457700"/>
                    </a:xfrm>
                    <a:prstGeom prst="rect">
                      <a:avLst/>
                    </a:prstGeom>
                    <a:noFill/>
                    <a:ln>
                      <a:noFill/>
                    </a:ln>
                  </pic:spPr>
                </pic:pic>
              </a:graphicData>
            </a:graphic>
          </wp:inline>
        </w:drawing>
      </w:r>
      <w:r w:rsidRPr="00414D23">
        <w:rPr>
          <w:rFonts w:ascii="Arial Narrow" w:hAnsi="Arial Narrow"/>
          <w:noProof/>
        </w:rPr>
        <w:lastRenderedPageBreak/>
        <w:drawing>
          <wp:inline distT="0" distB="0" distL="0" distR="0" wp14:anchorId="359714E6" wp14:editId="683EC53F">
            <wp:extent cx="5943600" cy="4457700"/>
            <wp:effectExtent l="0" t="0" r="0" b="0"/>
            <wp:docPr id="59151044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0"/>
                      <a:ext cx="5943600" cy="4457700"/>
                    </a:xfrm>
                    <a:prstGeom prst="rect">
                      <a:avLst/>
                    </a:prstGeom>
                    <a:noFill/>
                    <a:ln>
                      <a:noFill/>
                    </a:ln>
                  </pic:spPr>
                </pic:pic>
              </a:graphicData>
            </a:graphic>
          </wp:inline>
        </w:drawing>
      </w:r>
      <w:r w:rsidRPr="00414D23">
        <w:rPr>
          <w:rFonts w:ascii="Arial Narrow" w:hAnsi="Arial Narrow"/>
          <w:noProof/>
        </w:rPr>
        <w:drawing>
          <wp:inline distT="0" distB="0" distL="0" distR="0" wp14:anchorId="47616212" wp14:editId="1709A655">
            <wp:extent cx="5943600" cy="4457700"/>
            <wp:effectExtent l="0" t="0" r="0" b="0"/>
            <wp:docPr id="45860149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5943600" cy="4457700"/>
                    </a:xfrm>
                    <a:prstGeom prst="rect">
                      <a:avLst/>
                    </a:prstGeom>
                    <a:noFill/>
                    <a:ln>
                      <a:noFill/>
                    </a:ln>
                  </pic:spPr>
                </pic:pic>
              </a:graphicData>
            </a:graphic>
          </wp:inline>
        </w:drawing>
      </w:r>
      <w:r w:rsidRPr="00414D23">
        <w:rPr>
          <w:rFonts w:ascii="Arial Narrow" w:hAnsi="Arial Narrow"/>
          <w:noProof/>
        </w:rPr>
        <w:lastRenderedPageBreak/>
        <w:drawing>
          <wp:inline distT="0" distB="0" distL="0" distR="0" wp14:anchorId="23355876" wp14:editId="4242C844">
            <wp:extent cx="5943600" cy="4457700"/>
            <wp:effectExtent l="0" t="0" r="0" b="0"/>
            <wp:docPr id="75350512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5943600" cy="4457700"/>
                    </a:xfrm>
                    <a:prstGeom prst="rect">
                      <a:avLst/>
                    </a:prstGeom>
                    <a:noFill/>
                    <a:ln>
                      <a:noFill/>
                    </a:ln>
                  </pic:spPr>
                </pic:pic>
              </a:graphicData>
            </a:graphic>
          </wp:inline>
        </w:drawing>
      </w:r>
      <w:r w:rsidRPr="00414D23">
        <w:rPr>
          <w:rFonts w:ascii="Arial Narrow" w:hAnsi="Arial Narrow"/>
          <w:noProof/>
        </w:rPr>
        <w:drawing>
          <wp:inline distT="0" distB="0" distL="0" distR="0" wp14:anchorId="19D2A6D9" wp14:editId="0F6574E9">
            <wp:extent cx="5943600" cy="4457700"/>
            <wp:effectExtent l="0" t="0" r="0" b="0"/>
            <wp:docPr id="108312022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5943600" cy="4457700"/>
                    </a:xfrm>
                    <a:prstGeom prst="rect">
                      <a:avLst/>
                    </a:prstGeom>
                    <a:noFill/>
                    <a:ln>
                      <a:noFill/>
                    </a:ln>
                  </pic:spPr>
                </pic:pic>
              </a:graphicData>
            </a:graphic>
          </wp:inline>
        </w:drawing>
      </w:r>
      <w:r w:rsidRPr="00414D23">
        <w:rPr>
          <w:rFonts w:ascii="Arial Narrow" w:hAnsi="Arial Narrow"/>
          <w:noProof/>
        </w:rPr>
        <w:lastRenderedPageBreak/>
        <w:drawing>
          <wp:inline distT="0" distB="0" distL="0" distR="0" wp14:anchorId="2B96DE69" wp14:editId="5FE5D691">
            <wp:extent cx="5943600" cy="4457700"/>
            <wp:effectExtent l="0" t="0" r="0" b="0"/>
            <wp:docPr id="163132913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5943600" cy="4457700"/>
                    </a:xfrm>
                    <a:prstGeom prst="rect">
                      <a:avLst/>
                    </a:prstGeom>
                    <a:noFill/>
                    <a:ln>
                      <a:noFill/>
                    </a:ln>
                  </pic:spPr>
                </pic:pic>
              </a:graphicData>
            </a:graphic>
          </wp:inline>
        </w:drawing>
      </w:r>
      <w:r w:rsidRPr="00414D23">
        <w:rPr>
          <w:rFonts w:ascii="Arial Narrow" w:hAnsi="Arial Narrow"/>
          <w:noProof/>
        </w:rPr>
        <w:drawing>
          <wp:inline distT="0" distB="0" distL="0" distR="0" wp14:anchorId="6AF1843C" wp14:editId="285F023E">
            <wp:extent cx="5943600" cy="4457700"/>
            <wp:effectExtent l="0" t="0" r="0" b="0"/>
            <wp:docPr id="182918868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5943600" cy="4457700"/>
                    </a:xfrm>
                    <a:prstGeom prst="rect">
                      <a:avLst/>
                    </a:prstGeom>
                    <a:noFill/>
                    <a:ln>
                      <a:noFill/>
                    </a:ln>
                  </pic:spPr>
                </pic:pic>
              </a:graphicData>
            </a:graphic>
          </wp:inline>
        </w:drawing>
      </w:r>
      <w:r w:rsidRPr="00414D23">
        <w:rPr>
          <w:rFonts w:ascii="Arial Narrow" w:hAnsi="Arial Narrow"/>
          <w:noProof/>
        </w:rPr>
        <w:lastRenderedPageBreak/>
        <w:drawing>
          <wp:inline distT="0" distB="0" distL="0" distR="0" wp14:anchorId="2D77C78E" wp14:editId="3B54F0B1">
            <wp:extent cx="5943600" cy="4457700"/>
            <wp:effectExtent l="0" t="0" r="0" b="0"/>
            <wp:docPr id="151439492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screen">
                      <a:extLst>
                        <a:ext uri="{28A0092B-C50C-407E-A947-70E740481C1C}">
                          <a14:useLocalDpi xmlns:a14="http://schemas.microsoft.com/office/drawing/2010/main"/>
                        </a:ext>
                      </a:extLst>
                    </a:blip>
                    <a:srcRect/>
                    <a:stretch>
                      <a:fillRect/>
                    </a:stretch>
                  </pic:blipFill>
                  <pic:spPr bwMode="auto">
                    <a:xfrm>
                      <a:off x="0" y="0"/>
                      <a:ext cx="5943600" cy="4457700"/>
                    </a:xfrm>
                    <a:prstGeom prst="rect">
                      <a:avLst/>
                    </a:prstGeom>
                    <a:noFill/>
                    <a:ln>
                      <a:noFill/>
                    </a:ln>
                  </pic:spPr>
                </pic:pic>
              </a:graphicData>
            </a:graphic>
          </wp:inline>
        </w:drawing>
      </w:r>
      <w:r w:rsidRPr="00414D23">
        <w:rPr>
          <w:rFonts w:ascii="Arial Narrow" w:hAnsi="Arial Narrow"/>
          <w:noProof/>
        </w:rPr>
        <w:drawing>
          <wp:inline distT="0" distB="0" distL="0" distR="0" wp14:anchorId="5ED76635" wp14:editId="503E350F">
            <wp:extent cx="5943600" cy="4457700"/>
            <wp:effectExtent l="0" t="0" r="0" b="0"/>
            <wp:docPr id="127879020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5943600" cy="4457700"/>
                    </a:xfrm>
                    <a:prstGeom prst="rect">
                      <a:avLst/>
                    </a:prstGeom>
                    <a:noFill/>
                    <a:ln>
                      <a:noFill/>
                    </a:ln>
                  </pic:spPr>
                </pic:pic>
              </a:graphicData>
            </a:graphic>
          </wp:inline>
        </w:drawing>
      </w:r>
      <w:r w:rsidRPr="00414D23">
        <w:rPr>
          <w:rFonts w:ascii="Arial Narrow" w:hAnsi="Arial Narrow"/>
          <w:noProof/>
        </w:rPr>
        <w:lastRenderedPageBreak/>
        <w:drawing>
          <wp:inline distT="0" distB="0" distL="0" distR="0" wp14:anchorId="190AF38A" wp14:editId="23DC29D9">
            <wp:extent cx="5943600" cy="4457700"/>
            <wp:effectExtent l="0" t="0" r="0" b="0"/>
            <wp:docPr id="12133664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screen">
                      <a:extLst>
                        <a:ext uri="{28A0092B-C50C-407E-A947-70E740481C1C}">
                          <a14:useLocalDpi xmlns:a14="http://schemas.microsoft.com/office/drawing/2010/main"/>
                        </a:ext>
                      </a:extLst>
                    </a:blip>
                    <a:srcRect/>
                    <a:stretch>
                      <a:fillRect/>
                    </a:stretch>
                  </pic:blipFill>
                  <pic:spPr bwMode="auto">
                    <a:xfrm>
                      <a:off x="0" y="0"/>
                      <a:ext cx="5943600" cy="4457700"/>
                    </a:xfrm>
                    <a:prstGeom prst="rect">
                      <a:avLst/>
                    </a:prstGeom>
                    <a:noFill/>
                    <a:ln>
                      <a:noFill/>
                    </a:ln>
                  </pic:spPr>
                </pic:pic>
              </a:graphicData>
            </a:graphic>
          </wp:inline>
        </w:drawing>
      </w:r>
      <w:r w:rsidRPr="00414D23">
        <w:rPr>
          <w:rFonts w:ascii="Arial Narrow" w:hAnsi="Arial Narrow"/>
          <w:noProof/>
        </w:rPr>
        <w:drawing>
          <wp:inline distT="0" distB="0" distL="0" distR="0" wp14:anchorId="661DFBCB" wp14:editId="0E245BA3">
            <wp:extent cx="5943600" cy="4457700"/>
            <wp:effectExtent l="0" t="0" r="0" b="0"/>
            <wp:docPr id="137075545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screen">
                      <a:extLst>
                        <a:ext uri="{28A0092B-C50C-407E-A947-70E740481C1C}">
                          <a14:useLocalDpi xmlns:a14="http://schemas.microsoft.com/office/drawing/2010/main"/>
                        </a:ext>
                      </a:extLst>
                    </a:blip>
                    <a:srcRect/>
                    <a:stretch>
                      <a:fillRect/>
                    </a:stretch>
                  </pic:blipFill>
                  <pic:spPr bwMode="auto">
                    <a:xfrm>
                      <a:off x="0" y="0"/>
                      <a:ext cx="5943600" cy="4457700"/>
                    </a:xfrm>
                    <a:prstGeom prst="rect">
                      <a:avLst/>
                    </a:prstGeom>
                    <a:noFill/>
                    <a:ln>
                      <a:noFill/>
                    </a:ln>
                  </pic:spPr>
                </pic:pic>
              </a:graphicData>
            </a:graphic>
          </wp:inline>
        </w:drawing>
      </w:r>
    </w:p>
    <w:p w14:paraId="3DBBFB57" w14:textId="031035E0" w:rsidR="00AE06D6" w:rsidRPr="00414D23" w:rsidRDefault="00AE06D6">
      <w:pPr>
        <w:rPr>
          <w:rFonts w:ascii="Arial Narrow" w:hAnsi="Arial Narrow"/>
        </w:rPr>
      </w:pPr>
      <w:r w:rsidRPr="00414D23">
        <w:rPr>
          <w:rFonts w:ascii="Arial Narrow" w:hAnsi="Arial Narrow"/>
        </w:rPr>
        <w:br w:type="page"/>
      </w:r>
    </w:p>
    <w:p w14:paraId="0CC04964" w14:textId="77777777" w:rsidR="00124AA5" w:rsidRPr="00414D23" w:rsidRDefault="00124AA5" w:rsidP="00124AA5">
      <w:pPr>
        <w:rPr>
          <w:rFonts w:ascii="Arial Narrow" w:hAnsi="Arial Narrow"/>
        </w:rPr>
      </w:pPr>
    </w:p>
    <w:p w14:paraId="394A15F1" w14:textId="77777777" w:rsidR="00124AA5" w:rsidRPr="00414D23" w:rsidRDefault="00124AA5" w:rsidP="00124AA5">
      <w:pPr>
        <w:rPr>
          <w:rFonts w:ascii="Arial Narrow" w:hAnsi="Arial Narrow" w:cs="Times New Roman"/>
          <w:b/>
          <w:szCs w:val="24"/>
        </w:rPr>
      </w:pPr>
    </w:p>
    <w:p w14:paraId="193DBA5D" w14:textId="3B295473" w:rsidR="00124AA5" w:rsidRPr="00F62C81" w:rsidRDefault="00124AA5" w:rsidP="00124AA5">
      <w:pPr>
        <w:rPr>
          <w:rFonts w:ascii="Arial Narrow" w:hAnsi="Arial Narrow"/>
          <w:lang w:val="pl-PL"/>
        </w:rPr>
      </w:pPr>
    </w:p>
    <w:tbl>
      <w:tblPr>
        <w:tblStyle w:val="Tabela-Siatka"/>
        <w:tblW w:w="9040" w:type="dxa"/>
        <w:tblLayout w:type="fixed"/>
        <w:tblLook w:val="04A0" w:firstRow="1" w:lastRow="0" w:firstColumn="1" w:lastColumn="0" w:noHBand="0" w:noVBand="1"/>
      </w:tblPr>
      <w:tblGrid>
        <w:gridCol w:w="2965"/>
        <w:gridCol w:w="3965"/>
        <w:gridCol w:w="2110"/>
      </w:tblGrid>
      <w:tr w:rsidR="00414D23" w:rsidRPr="00414D23" w14:paraId="139687CE" w14:textId="77777777" w:rsidTr="00966B86">
        <w:trPr>
          <w:trHeight w:val="723"/>
        </w:trPr>
        <w:tc>
          <w:tcPr>
            <w:tcW w:w="9040" w:type="dxa"/>
            <w:gridSpan w:val="3"/>
            <w:tcBorders>
              <w:top w:val="single" w:sz="12" w:space="0" w:color="000000"/>
              <w:left w:val="single" w:sz="12" w:space="0" w:color="000000"/>
              <w:bottom w:val="single" w:sz="12" w:space="0" w:color="000000"/>
              <w:right w:val="single" w:sz="12" w:space="0" w:color="000000"/>
            </w:tcBorders>
            <w:vAlign w:val="center"/>
          </w:tcPr>
          <w:p w14:paraId="7023418C" w14:textId="77777777" w:rsidR="00124AA5" w:rsidRPr="00414D23" w:rsidRDefault="00124AA5">
            <w:pPr>
              <w:pStyle w:val="Akapitzlist"/>
              <w:widowControl w:val="0"/>
              <w:numPr>
                <w:ilvl w:val="1"/>
                <w:numId w:val="46"/>
              </w:numPr>
              <w:spacing w:line="276" w:lineRule="auto"/>
              <w:jc w:val="center"/>
              <w:rPr>
                <w:rFonts w:ascii="Arial Narrow" w:hAnsi="Arial Narrow" w:cs="Arial"/>
                <w:bCs/>
                <w:sz w:val="32"/>
                <w:szCs w:val="32"/>
              </w:rPr>
            </w:pPr>
            <w:r w:rsidRPr="00414D23">
              <w:rPr>
                <w:rFonts w:ascii="Arial Narrow" w:eastAsia="Calibri" w:hAnsi="Arial Narrow" w:cs="Arial"/>
                <w:b/>
                <w:sz w:val="32"/>
                <w:szCs w:val="32"/>
              </w:rPr>
              <w:t>SZACUNEK KOSZTÓW</w:t>
            </w:r>
          </w:p>
        </w:tc>
      </w:tr>
      <w:tr w:rsidR="00414D23" w:rsidRPr="00F62C81" w14:paraId="2F9BBEE8" w14:textId="77777777" w:rsidTr="00966B86">
        <w:trPr>
          <w:trHeight w:val="1258"/>
        </w:trPr>
        <w:tc>
          <w:tcPr>
            <w:tcW w:w="9040" w:type="dxa"/>
            <w:gridSpan w:val="3"/>
            <w:tcBorders>
              <w:top w:val="single" w:sz="12" w:space="0" w:color="000000"/>
              <w:left w:val="single" w:sz="12" w:space="0" w:color="000000"/>
              <w:bottom w:val="single" w:sz="12" w:space="0" w:color="000000"/>
              <w:right w:val="single" w:sz="12" w:space="0" w:color="000000"/>
            </w:tcBorders>
            <w:vAlign w:val="center"/>
          </w:tcPr>
          <w:p w14:paraId="10E4ABB3" w14:textId="0EE0BCF0" w:rsidR="0013681C" w:rsidRPr="00414D23" w:rsidRDefault="0013681C" w:rsidP="0013681C">
            <w:pPr>
              <w:widowControl w:val="0"/>
              <w:jc w:val="center"/>
              <w:rPr>
                <w:rFonts w:ascii="Arial Narrow" w:hAnsi="Arial Narrow" w:cs="Arial"/>
                <w:bCs/>
                <w:sz w:val="20"/>
                <w:szCs w:val="20"/>
              </w:rPr>
            </w:pPr>
            <w:r w:rsidRPr="00414D23">
              <w:rPr>
                <w:rFonts w:ascii="Arial Narrow" w:hAnsi="Arial Narrow" w:cs="Arial"/>
                <w:b/>
                <w:sz w:val="20"/>
                <w:szCs w:val="20"/>
              </w:rPr>
              <w:t>Remont i modernizacja boiska typu Orlik na terenie Szkoły Podstawowej nr 4 w Aleksandrowie Łódzkim</w:t>
            </w:r>
          </w:p>
        </w:tc>
      </w:tr>
      <w:tr w:rsidR="00414D23" w:rsidRPr="00414D23" w14:paraId="30E573DC" w14:textId="77777777" w:rsidTr="00966B86">
        <w:trPr>
          <w:trHeight w:val="351"/>
        </w:trPr>
        <w:tc>
          <w:tcPr>
            <w:tcW w:w="2965" w:type="dxa"/>
            <w:tcBorders>
              <w:top w:val="single" w:sz="12" w:space="0" w:color="000000"/>
              <w:left w:val="single" w:sz="12" w:space="0" w:color="000000"/>
              <w:bottom w:val="single" w:sz="2" w:space="0" w:color="000000"/>
              <w:right w:val="single" w:sz="2" w:space="0" w:color="000000"/>
            </w:tcBorders>
          </w:tcPr>
          <w:p w14:paraId="04F78BB3"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 xml:space="preserve">Adres obiektu: </w:t>
            </w:r>
          </w:p>
        </w:tc>
        <w:tc>
          <w:tcPr>
            <w:tcW w:w="6075" w:type="dxa"/>
            <w:gridSpan w:val="2"/>
            <w:tcBorders>
              <w:top w:val="single" w:sz="12" w:space="0" w:color="000000"/>
              <w:left w:val="single" w:sz="2" w:space="0" w:color="000000"/>
              <w:bottom w:val="single" w:sz="2" w:space="0" w:color="000000"/>
              <w:right w:val="single" w:sz="12" w:space="0" w:color="000000"/>
            </w:tcBorders>
            <w:vAlign w:val="center"/>
          </w:tcPr>
          <w:p w14:paraId="27B6F518" w14:textId="2E677737" w:rsidR="0013681C" w:rsidRPr="00414D23" w:rsidRDefault="0013681C" w:rsidP="0013681C">
            <w:pPr>
              <w:widowControl w:val="0"/>
              <w:rPr>
                <w:rFonts w:ascii="Arial Narrow" w:hAnsi="Arial Narrow" w:cs="Arial"/>
                <w:bCs/>
                <w:szCs w:val="24"/>
              </w:rPr>
            </w:pPr>
            <w:r w:rsidRPr="00414D23">
              <w:rPr>
                <w:rFonts w:ascii="Arial Narrow" w:eastAsia="Calibri" w:hAnsi="Arial Narrow" w:cs="Arial"/>
                <w:bCs/>
                <w:szCs w:val="24"/>
              </w:rPr>
              <w:t>Aleja Wyzwolenia 3, 95-070 Aleksandrów Łódzki</w:t>
            </w:r>
          </w:p>
        </w:tc>
      </w:tr>
      <w:tr w:rsidR="00414D23" w:rsidRPr="00414D23" w14:paraId="0CFE7648" w14:textId="77777777" w:rsidTr="00966B86">
        <w:trPr>
          <w:trHeight w:val="351"/>
        </w:trPr>
        <w:tc>
          <w:tcPr>
            <w:tcW w:w="2965" w:type="dxa"/>
            <w:tcBorders>
              <w:top w:val="single" w:sz="2" w:space="0" w:color="000000"/>
              <w:left w:val="single" w:sz="12" w:space="0" w:color="000000"/>
              <w:bottom w:val="single" w:sz="2" w:space="0" w:color="000000"/>
              <w:right w:val="single" w:sz="2" w:space="0" w:color="000000"/>
            </w:tcBorders>
          </w:tcPr>
          <w:p w14:paraId="6D9A861A"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Województwo:</w:t>
            </w:r>
          </w:p>
        </w:tc>
        <w:tc>
          <w:tcPr>
            <w:tcW w:w="6075" w:type="dxa"/>
            <w:gridSpan w:val="2"/>
            <w:tcBorders>
              <w:top w:val="single" w:sz="2" w:space="0" w:color="000000"/>
              <w:left w:val="single" w:sz="2" w:space="0" w:color="000000"/>
              <w:bottom w:val="single" w:sz="2" w:space="0" w:color="000000"/>
              <w:right w:val="single" w:sz="12" w:space="0" w:color="000000"/>
            </w:tcBorders>
            <w:vAlign w:val="center"/>
          </w:tcPr>
          <w:p w14:paraId="5C1782B6" w14:textId="2DE41923" w:rsidR="0013681C" w:rsidRPr="00414D23" w:rsidRDefault="0013681C" w:rsidP="0013681C">
            <w:pPr>
              <w:widowControl w:val="0"/>
              <w:rPr>
                <w:rFonts w:ascii="Arial Narrow" w:hAnsi="Arial Narrow" w:cs="Arial"/>
                <w:bCs/>
                <w:szCs w:val="24"/>
              </w:rPr>
            </w:pPr>
            <w:r w:rsidRPr="00414D23">
              <w:rPr>
                <w:rFonts w:ascii="Arial Narrow" w:eastAsia="Calibri" w:hAnsi="Arial Narrow" w:cs="Arial"/>
                <w:bCs/>
                <w:szCs w:val="24"/>
              </w:rPr>
              <w:t>łódzkie</w:t>
            </w:r>
          </w:p>
        </w:tc>
      </w:tr>
      <w:tr w:rsidR="00414D23" w:rsidRPr="00414D23" w14:paraId="4D09D208" w14:textId="77777777" w:rsidTr="00966B86">
        <w:trPr>
          <w:trHeight w:val="351"/>
        </w:trPr>
        <w:tc>
          <w:tcPr>
            <w:tcW w:w="2965" w:type="dxa"/>
            <w:tcBorders>
              <w:top w:val="single" w:sz="2" w:space="0" w:color="000000"/>
              <w:left w:val="single" w:sz="12" w:space="0" w:color="000000"/>
              <w:bottom w:val="single" w:sz="2" w:space="0" w:color="000000"/>
              <w:right w:val="single" w:sz="2" w:space="0" w:color="000000"/>
            </w:tcBorders>
          </w:tcPr>
          <w:p w14:paraId="190C6CCB"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Powiat:</w:t>
            </w:r>
          </w:p>
        </w:tc>
        <w:tc>
          <w:tcPr>
            <w:tcW w:w="6075" w:type="dxa"/>
            <w:gridSpan w:val="2"/>
            <w:tcBorders>
              <w:top w:val="single" w:sz="2" w:space="0" w:color="000000"/>
              <w:left w:val="single" w:sz="2" w:space="0" w:color="000000"/>
              <w:bottom w:val="single" w:sz="2" w:space="0" w:color="000000"/>
              <w:right w:val="single" w:sz="12" w:space="0" w:color="000000"/>
            </w:tcBorders>
            <w:vAlign w:val="center"/>
          </w:tcPr>
          <w:p w14:paraId="0CB669E9" w14:textId="31B56198" w:rsidR="0013681C" w:rsidRPr="00414D23" w:rsidRDefault="0013681C" w:rsidP="0013681C">
            <w:pPr>
              <w:widowControl w:val="0"/>
              <w:rPr>
                <w:rFonts w:ascii="Arial Narrow" w:hAnsi="Arial Narrow" w:cs="Arial"/>
                <w:bCs/>
                <w:szCs w:val="24"/>
              </w:rPr>
            </w:pPr>
            <w:r w:rsidRPr="00414D23">
              <w:rPr>
                <w:rFonts w:ascii="Arial" w:hAnsi="Arial" w:cs="Arial"/>
                <w:sz w:val="18"/>
                <w:szCs w:val="18"/>
              </w:rPr>
              <w:t>zgierski</w:t>
            </w:r>
          </w:p>
        </w:tc>
      </w:tr>
      <w:tr w:rsidR="00414D23" w:rsidRPr="00414D23" w14:paraId="4EAD9B8E" w14:textId="77777777" w:rsidTr="00966B86">
        <w:trPr>
          <w:trHeight w:val="351"/>
        </w:trPr>
        <w:tc>
          <w:tcPr>
            <w:tcW w:w="2965" w:type="dxa"/>
            <w:tcBorders>
              <w:top w:val="single" w:sz="2" w:space="0" w:color="000000"/>
              <w:left w:val="single" w:sz="12" w:space="0" w:color="000000"/>
              <w:right w:val="single" w:sz="2" w:space="0" w:color="000000"/>
            </w:tcBorders>
          </w:tcPr>
          <w:p w14:paraId="0CCB5433"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Gmina:</w:t>
            </w:r>
          </w:p>
        </w:tc>
        <w:tc>
          <w:tcPr>
            <w:tcW w:w="6075" w:type="dxa"/>
            <w:gridSpan w:val="2"/>
            <w:tcBorders>
              <w:top w:val="single" w:sz="2" w:space="0" w:color="000000"/>
              <w:left w:val="single" w:sz="2" w:space="0" w:color="000000"/>
              <w:right w:val="single" w:sz="12" w:space="0" w:color="000000"/>
            </w:tcBorders>
            <w:vAlign w:val="center"/>
          </w:tcPr>
          <w:p w14:paraId="6F69F374" w14:textId="0BED652A" w:rsidR="0013681C" w:rsidRPr="00414D23" w:rsidRDefault="0013681C" w:rsidP="0013681C">
            <w:pPr>
              <w:widowControl w:val="0"/>
              <w:rPr>
                <w:rFonts w:ascii="Arial Narrow" w:hAnsi="Arial Narrow" w:cs="Arial"/>
                <w:bCs/>
                <w:szCs w:val="24"/>
              </w:rPr>
            </w:pPr>
            <w:r w:rsidRPr="00414D23">
              <w:rPr>
                <w:rFonts w:ascii="Arial" w:hAnsi="Arial" w:cs="Arial"/>
                <w:sz w:val="18"/>
                <w:szCs w:val="18"/>
              </w:rPr>
              <w:t>Aleksandrów Łódzki</w:t>
            </w:r>
          </w:p>
        </w:tc>
      </w:tr>
      <w:tr w:rsidR="00414D23" w:rsidRPr="00414D23" w14:paraId="4ED30F0D" w14:textId="77777777" w:rsidTr="00966B86">
        <w:trPr>
          <w:trHeight w:val="351"/>
        </w:trPr>
        <w:tc>
          <w:tcPr>
            <w:tcW w:w="2965" w:type="dxa"/>
            <w:tcBorders>
              <w:left w:val="single" w:sz="12" w:space="0" w:color="000000"/>
            </w:tcBorders>
          </w:tcPr>
          <w:p w14:paraId="75357E82"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Jednostka ewidencyjna:</w:t>
            </w:r>
          </w:p>
        </w:tc>
        <w:tc>
          <w:tcPr>
            <w:tcW w:w="6075" w:type="dxa"/>
            <w:gridSpan w:val="2"/>
            <w:tcBorders>
              <w:right w:val="single" w:sz="12" w:space="0" w:color="000000"/>
            </w:tcBorders>
            <w:vAlign w:val="center"/>
          </w:tcPr>
          <w:p w14:paraId="20433EF5" w14:textId="1C90A257" w:rsidR="0013681C" w:rsidRPr="00414D23" w:rsidRDefault="0013681C" w:rsidP="0013681C">
            <w:pPr>
              <w:widowControl w:val="0"/>
              <w:rPr>
                <w:rFonts w:ascii="Arial Narrow" w:hAnsi="Arial Narrow" w:cs="Arial"/>
                <w:bCs/>
                <w:szCs w:val="24"/>
              </w:rPr>
            </w:pPr>
            <w:r w:rsidRPr="00414D23">
              <w:rPr>
                <w:rFonts w:ascii="Arial Narrow" w:eastAsia="Calibri" w:hAnsi="Arial Narrow" w:cs="Arial"/>
                <w:bCs/>
                <w:szCs w:val="24"/>
              </w:rPr>
              <w:t>102004_4</w:t>
            </w:r>
          </w:p>
        </w:tc>
      </w:tr>
      <w:tr w:rsidR="00414D23" w:rsidRPr="00414D23" w14:paraId="672CD8BB" w14:textId="77777777" w:rsidTr="00966B86">
        <w:trPr>
          <w:trHeight w:val="351"/>
        </w:trPr>
        <w:tc>
          <w:tcPr>
            <w:tcW w:w="2965" w:type="dxa"/>
            <w:tcBorders>
              <w:left w:val="single" w:sz="12" w:space="0" w:color="000000"/>
            </w:tcBorders>
          </w:tcPr>
          <w:p w14:paraId="11F53B98"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Obręb:</w:t>
            </w:r>
          </w:p>
        </w:tc>
        <w:tc>
          <w:tcPr>
            <w:tcW w:w="6075" w:type="dxa"/>
            <w:gridSpan w:val="2"/>
            <w:tcBorders>
              <w:right w:val="single" w:sz="12" w:space="0" w:color="000000"/>
            </w:tcBorders>
            <w:vAlign w:val="center"/>
          </w:tcPr>
          <w:p w14:paraId="07FBEFD8" w14:textId="5F228232" w:rsidR="0013681C" w:rsidRPr="00414D23" w:rsidRDefault="0013681C" w:rsidP="0013681C">
            <w:pPr>
              <w:widowControl w:val="0"/>
              <w:rPr>
                <w:rFonts w:ascii="Arial Narrow" w:hAnsi="Arial Narrow" w:cs="Arial"/>
                <w:bCs/>
                <w:szCs w:val="24"/>
              </w:rPr>
            </w:pPr>
            <w:r w:rsidRPr="00414D23">
              <w:rPr>
                <w:rFonts w:ascii="Arial Narrow" w:eastAsia="Calibri" w:hAnsi="Arial Narrow" w:cs="Arial"/>
                <w:bCs/>
                <w:szCs w:val="24"/>
              </w:rPr>
              <w:t>ALEKSANDRÓW ŁÓDZKI 2</w:t>
            </w:r>
          </w:p>
        </w:tc>
      </w:tr>
      <w:tr w:rsidR="00414D23" w:rsidRPr="00414D23" w14:paraId="5EC9B346" w14:textId="77777777" w:rsidTr="00966B86">
        <w:trPr>
          <w:trHeight w:val="351"/>
        </w:trPr>
        <w:tc>
          <w:tcPr>
            <w:tcW w:w="2965" w:type="dxa"/>
            <w:tcBorders>
              <w:left w:val="single" w:sz="12" w:space="0" w:color="000000"/>
            </w:tcBorders>
          </w:tcPr>
          <w:p w14:paraId="3E835EAB" w14:textId="77777777" w:rsidR="0013681C" w:rsidRPr="00414D23" w:rsidRDefault="0013681C" w:rsidP="0013681C">
            <w:pPr>
              <w:widowControl w:val="0"/>
              <w:rPr>
                <w:rFonts w:ascii="Arial Narrow" w:hAnsi="Arial Narrow" w:cs="Arial"/>
                <w:bCs/>
              </w:rPr>
            </w:pPr>
            <w:r w:rsidRPr="00414D23">
              <w:rPr>
                <w:rFonts w:ascii="Arial Narrow" w:eastAsia="Calibri" w:hAnsi="Arial Narrow"/>
              </w:rPr>
              <w:t>Działki nr ewidencyjny:</w:t>
            </w:r>
          </w:p>
        </w:tc>
        <w:tc>
          <w:tcPr>
            <w:tcW w:w="6075" w:type="dxa"/>
            <w:gridSpan w:val="2"/>
            <w:tcBorders>
              <w:right w:val="single" w:sz="12" w:space="0" w:color="000000"/>
            </w:tcBorders>
            <w:vAlign w:val="center"/>
          </w:tcPr>
          <w:p w14:paraId="50D38CB4" w14:textId="252D8D03" w:rsidR="0013681C" w:rsidRPr="00414D23" w:rsidRDefault="0013681C" w:rsidP="0013681C">
            <w:pPr>
              <w:widowControl w:val="0"/>
              <w:rPr>
                <w:rFonts w:ascii="Arial Narrow" w:hAnsi="Arial Narrow" w:cs="Arial"/>
                <w:bCs/>
                <w:szCs w:val="24"/>
              </w:rPr>
            </w:pPr>
            <w:r w:rsidRPr="00414D23">
              <w:rPr>
                <w:rFonts w:ascii="Arial Narrow" w:eastAsia="Calibri" w:hAnsi="Arial Narrow" w:cs="Arial"/>
                <w:bCs/>
                <w:szCs w:val="24"/>
              </w:rPr>
              <w:t>225</w:t>
            </w:r>
          </w:p>
        </w:tc>
      </w:tr>
      <w:tr w:rsidR="00414D23" w:rsidRPr="00414D23" w14:paraId="4F6D074B" w14:textId="77777777" w:rsidTr="00966B86">
        <w:trPr>
          <w:trHeight w:val="103"/>
        </w:trPr>
        <w:tc>
          <w:tcPr>
            <w:tcW w:w="9040" w:type="dxa"/>
            <w:gridSpan w:val="3"/>
            <w:tcBorders>
              <w:left w:val="single" w:sz="12" w:space="0" w:color="000000"/>
              <w:right w:val="single" w:sz="12" w:space="0" w:color="000000"/>
            </w:tcBorders>
          </w:tcPr>
          <w:p w14:paraId="7AEF751E" w14:textId="77777777" w:rsidR="00124AA5" w:rsidRPr="00414D23" w:rsidRDefault="00124AA5" w:rsidP="00966B86">
            <w:pPr>
              <w:widowControl w:val="0"/>
              <w:rPr>
                <w:rFonts w:ascii="Arial Narrow" w:hAnsi="Arial Narrow" w:cs="Arial"/>
                <w:bCs/>
                <w:sz w:val="16"/>
                <w:szCs w:val="16"/>
              </w:rPr>
            </w:pPr>
          </w:p>
        </w:tc>
      </w:tr>
      <w:tr w:rsidR="00414D23" w:rsidRPr="00414D23" w14:paraId="333D7C85" w14:textId="77777777" w:rsidTr="00966B86">
        <w:trPr>
          <w:trHeight w:val="1874"/>
        </w:trPr>
        <w:tc>
          <w:tcPr>
            <w:tcW w:w="2965" w:type="dxa"/>
            <w:tcBorders>
              <w:left w:val="single" w:sz="12" w:space="0" w:color="000000"/>
              <w:bottom w:val="single" w:sz="12" w:space="0" w:color="000000"/>
            </w:tcBorders>
            <w:vAlign w:val="center"/>
          </w:tcPr>
          <w:p w14:paraId="24BDAAC7" w14:textId="77777777" w:rsidR="0013681C" w:rsidRPr="00414D23" w:rsidRDefault="0013681C" w:rsidP="0013681C">
            <w:pPr>
              <w:widowControl w:val="0"/>
              <w:rPr>
                <w:rFonts w:ascii="Arial Narrow" w:hAnsi="Arial Narrow" w:cs="Arial"/>
                <w:bCs/>
                <w:szCs w:val="24"/>
              </w:rPr>
            </w:pPr>
            <w:r w:rsidRPr="00414D23">
              <w:rPr>
                <w:rFonts w:ascii="Arial Narrow" w:eastAsia="Calibri" w:hAnsi="Arial Narrow" w:cs="Arial"/>
                <w:bCs/>
                <w:szCs w:val="24"/>
              </w:rPr>
              <w:t xml:space="preserve">Zamawiający: </w:t>
            </w:r>
          </w:p>
        </w:tc>
        <w:tc>
          <w:tcPr>
            <w:tcW w:w="3965" w:type="dxa"/>
            <w:tcBorders>
              <w:bottom w:val="single" w:sz="12" w:space="0" w:color="000000"/>
            </w:tcBorders>
            <w:vAlign w:val="center"/>
          </w:tcPr>
          <w:p w14:paraId="4651C652" w14:textId="77777777" w:rsidR="0013681C" w:rsidRPr="00414D23" w:rsidRDefault="0013681C" w:rsidP="0013681C">
            <w:pPr>
              <w:widowControl w:val="0"/>
              <w:jc w:val="center"/>
              <w:rPr>
                <w:rFonts w:ascii="Arial Narrow" w:eastAsia="Calibri" w:hAnsi="Arial Narrow" w:cs="Arial"/>
                <w:bCs/>
                <w:szCs w:val="24"/>
              </w:rPr>
            </w:pPr>
            <w:r w:rsidRPr="00414D23">
              <w:rPr>
                <w:rFonts w:ascii="Arial Narrow" w:eastAsia="Calibri" w:hAnsi="Arial Narrow" w:cs="Arial"/>
                <w:bCs/>
                <w:szCs w:val="24"/>
              </w:rPr>
              <w:t>Gmina Aleksandrów Łódzki</w:t>
            </w:r>
          </w:p>
          <w:p w14:paraId="4A321AB2" w14:textId="77777777" w:rsidR="0013681C" w:rsidRPr="00414D23" w:rsidRDefault="0013681C" w:rsidP="0013681C">
            <w:pPr>
              <w:widowControl w:val="0"/>
              <w:jc w:val="center"/>
              <w:rPr>
                <w:rFonts w:ascii="Arial Narrow" w:eastAsia="Calibri" w:hAnsi="Arial Narrow" w:cs="Arial"/>
                <w:bCs/>
                <w:szCs w:val="24"/>
              </w:rPr>
            </w:pPr>
            <w:r w:rsidRPr="00414D23">
              <w:rPr>
                <w:rFonts w:ascii="Arial Narrow" w:eastAsia="Calibri" w:hAnsi="Arial Narrow" w:cs="Arial"/>
                <w:bCs/>
                <w:szCs w:val="24"/>
              </w:rPr>
              <w:t>Plac Kościuszki 2</w:t>
            </w:r>
          </w:p>
          <w:p w14:paraId="5338ED8D" w14:textId="7F36EF82" w:rsidR="0013681C" w:rsidRPr="00414D23" w:rsidRDefault="0013681C" w:rsidP="0013681C">
            <w:pPr>
              <w:widowControl w:val="0"/>
              <w:jc w:val="center"/>
              <w:rPr>
                <w:rFonts w:ascii="Arial Narrow" w:hAnsi="Arial Narrow" w:cs="Arial"/>
                <w:bCs/>
                <w:szCs w:val="24"/>
              </w:rPr>
            </w:pPr>
            <w:r w:rsidRPr="00414D23">
              <w:rPr>
                <w:rFonts w:ascii="Arial Narrow" w:eastAsia="Calibri" w:hAnsi="Arial Narrow" w:cs="Arial"/>
                <w:bCs/>
                <w:szCs w:val="24"/>
              </w:rPr>
              <w:t>95-070 Aleksandrów Łódzki</w:t>
            </w:r>
          </w:p>
        </w:tc>
        <w:tc>
          <w:tcPr>
            <w:tcW w:w="2110" w:type="dxa"/>
            <w:tcBorders>
              <w:bottom w:val="single" w:sz="12" w:space="0" w:color="000000"/>
              <w:right w:val="single" w:sz="12" w:space="0" w:color="000000"/>
            </w:tcBorders>
            <w:vAlign w:val="center"/>
          </w:tcPr>
          <w:p w14:paraId="49FE1376" w14:textId="09B2446F" w:rsidR="0013681C" w:rsidRPr="00414D23" w:rsidRDefault="0013681C" w:rsidP="0013681C">
            <w:pPr>
              <w:widowControl w:val="0"/>
              <w:jc w:val="center"/>
              <w:rPr>
                <w:rFonts w:ascii="Arial Narrow" w:hAnsi="Arial Narrow" w:cs="Arial"/>
                <w:bCs/>
                <w:szCs w:val="24"/>
              </w:rPr>
            </w:pPr>
            <w:r w:rsidRPr="00414D23">
              <w:rPr>
                <w:noProof/>
              </w:rPr>
              <w:drawing>
                <wp:inline distT="0" distB="0" distL="0" distR="0" wp14:anchorId="16F8059B" wp14:editId="23C4E7B0">
                  <wp:extent cx="857250" cy="1019175"/>
                  <wp:effectExtent l="0" t="0" r="0" b="9525"/>
                  <wp:docPr id="8565210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857250" cy="1019175"/>
                          </a:xfrm>
                          <a:prstGeom prst="rect">
                            <a:avLst/>
                          </a:prstGeom>
                          <a:noFill/>
                          <a:ln>
                            <a:noFill/>
                          </a:ln>
                        </pic:spPr>
                      </pic:pic>
                    </a:graphicData>
                  </a:graphic>
                </wp:inline>
              </w:drawing>
            </w:r>
          </w:p>
        </w:tc>
      </w:tr>
      <w:tr w:rsidR="00414D23" w:rsidRPr="00F62C81" w14:paraId="769D9E4A" w14:textId="77777777" w:rsidTr="00966B86">
        <w:trPr>
          <w:trHeight w:val="387"/>
        </w:trPr>
        <w:tc>
          <w:tcPr>
            <w:tcW w:w="9040" w:type="dxa"/>
            <w:gridSpan w:val="3"/>
            <w:tcBorders>
              <w:top w:val="single" w:sz="12" w:space="0" w:color="000000"/>
              <w:left w:val="single" w:sz="12" w:space="0" w:color="000000"/>
              <w:right w:val="single" w:sz="12" w:space="0" w:color="000000"/>
            </w:tcBorders>
          </w:tcPr>
          <w:p w14:paraId="58DECE4F" w14:textId="77777777" w:rsidR="00124AA5" w:rsidRPr="00414D23" w:rsidRDefault="00124AA5" w:rsidP="00966B86">
            <w:pPr>
              <w:widowControl w:val="0"/>
              <w:rPr>
                <w:rFonts w:ascii="Arial Narrow" w:hAnsi="Arial Narrow" w:cs="Arial"/>
                <w:bCs/>
                <w:szCs w:val="24"/>
              </w:rPr>
            </w:pPr>
            <w:r w:rsidRPr="00414D23">
              <w:rPr>
                <w:rFonts w:ascii="Arial Narrow" w:eastAsia="Calibri" w:hAnsi="Arial Narrow" w:cs="Arial"/>
                <w:bCs/>
                <w:szCs w:val="24"/>
              </w:rPr>
              <w:t>Imię i nazwisko osoby opracowującej program funkcjonalno-użytkowy:</w:t>
            </w:r>
          </w:p>
        </w:tc>
      </w:tr>
      <w:tr w:rsidR="00414D23" w:rsidRPr="00414D23" w14:paraId="0B8A140F" w14:textId="77777777" w:rsidTr="00966B86">
        <w:trPr>
          <w:trHeight w:val="1757"/>
        </w:trPr>
        <w:tc>
          <w:tcPr>
            <w:tcW w:w="2965" w:type="dxa"/>
            <w:tcBorders>
              <w:left w:val="single" w:sz="12" w:space="0" w:color="000000"/>
            </w:tcBorders>
            <w:vAlign w:val="center"/>
          </w:tcPr>
          <w:p w14:paraId="17CE64D0" w14:textId="77777777" w:rsidR="00124AA5" w:rsidRPr="00414D23" w:rsidRDefault="00124AA5" w:rsidP="00966B86">
            <w:pPr>
              <w:widowControl w:val="0"/>
              <w:rPr>
                <w:rFonts w:ascii="Arial Narrow" w:hAnsi="Arial Narrow" w:cs="Arial"/>
                <w:bCs/>
                <w:szCs w:val="24"/>
              </w:rPr>
            </w:pPr>
            <w:r w:rsidRPr="00414D23">
              <w:rPr>
                <w:rFonts w:ascii="Arial Narrow" w:eastAsia="Calibri" w:hAnsi="Arial Narrow" w:cs="Arial"/>
                <w:bCs/>
                <w:szCs w:val="24"/>
              </w:rPr>
              <w:t>Wykonawca:</w:t>
            </w:r>
          </w:p>
        </w:tc>
        <w:tc>
          <w:tcPr>
            <w:tcW w:w="3965" w:type="dxa"/>
            <w:vAlign w:val="center"/>
          </w:tcPr>
          <w:p w14:paraId="63FE30A3" w14:textId="77777777" w:rsidR="00124AA5" w:rsidRPr="00414D23" w:rsidRDefault="00124AA5" w:rsidP="00966B86">
            <w:pPr>
              <w:widowControl w:val="0"/>
              <w:jc w:val="center"/>
              <w:rPr>
                <w:rFonts w:ascii="Arial Narrow" w:hAnsi="Arial Narrow" w:cs="Arial"/>
                <w:bCs/>
                <w:szCs w:val="24"/>
              </w:rPr>
            </w:pPr>
            <w:r w:rsidRPr="00414D23">
              <w:rPr>
                <w:rFonts w:ascii="Arial Narrow" w:eastAsia="Calibri" w:hAnsi="Arial Narrow" w:cs="Arial"/>
                <w:bCs/>
                <w:szCs w:val="24"/>
              </w:rPr>
              <w:t xml:space="preserve">ATRIUM GRUPA SP. Z O.O </w:t>
            </w:r>
          </w:p>
          <w:p w14:paraId="299CDC72" w14:textId="77777777" w:rsidR="00124AA5" w:rsidRPr="00414D23" w:rsidRDefault="00124AA5" w:rsidP="00966B86">
            <w:pPr>
              <w:widowControl w:val="0"/>
              <w:jc w:val="center"/>
              <w:rPr>
                <w:rFonts w:ascii="Arial Narrow" w:hAnsi="Arial Narrow" w:cs="Arial"/>
                <w:bCs/>
                <w:szCs w:val="24"/>
              </w:rPr>
            </w:pPr>
            <w:r w:rsidRPr="00414D23">
              <w:rPr>
                <w:rFonts w:ascii="Arial Narrow" w:eastAsia="Calibri" w:hAnsi="Arial Narrow" w:cs="Arial"/>
                <w:bCs/>
                <w:szCs w:val="24"/>
              </w:rPr>
              <w:t>UL. ZA CYTADELĄ 5</w:t>
            </w:r>
          </w:p>
          <w:p w14:paraId="01C1C53A" w14:textId="77777777" w:rsidR="00124AA5" w:rsidRPr="00414D23" w:rsidRDefault="00124AA5" w:rsidP="00966B86">
            <w:pPr>
              <w:widowControl w:val="0"/>
              <w:jc w:val="center"/>
              <w:rPr>
                <w:rFonts w:ascii="Arial Narrow" w:hAnsi="Arial Narrow" w:cs="Arial"/>
                <w:bCs/>
                <w:szCs w:val="24"/>
              </w:rPr>
            </w:pPr>
            <w:r w:rsidRPr="00414D23">
              <w:rPr>
                <w:rFonts w:ascii="Arial Narrow" w:eastAsia="Calibri" w:hAnsi="Arial Narrow" w:cs="Arial"/>
                <w:bCs/>
                <w:szCs w:val="24"/>
              </w:rPr>
              <w:t>61 – 663 POZNAŃ</w:t>
            </w:r>
          </w:p>
        </w:tc>
        <w:tc>
          <w:tcPr>
            <w:tcW w:w="2110" w:type="dxa"/>
            <w:tcBorders>
              <w:right w:val="single" w:sz="12" w:space="0" w:color="000000"/>
            </w:tcBorders>
          </w:tcPr>
          <w:p w14:paraId="01B80450" w14:textId="77777777" w:rsidR="00124AA5" w:rsidRPr="00414D23" w:rsidRDefault="00124AA5" w:rsidP="00966B86">
            <w:pPr>
              <w:widowControl w:val="0"/>
              <w:rPr>
                <w:rFonts w:ascii="Arial Narrow" w:hAnsi="Arial Narrow" w:cs="Arial"/>
                <w:bCs/>
                <w:szCs w:val="24"/>
                <w:lang w:eastAsia="pl-PL"/>
              </w:rPr>
            </w:pPr>
            <w:r w:rsidRPr="00414D23">
              <w:rPr>
                <w:rFonts w:ascii="Arial Narrow" w:hAnsi="Arial Narrow" w:cs="Arial"/>
                <w:bCs/>
                <w:noProof/>
                <w:szCs w:val="24"/>
                <w:lang w:eastAsia="pl-PL"/>
              </w:rPr>
              <w:drawing>
                <wp:anchor distT="0" distB="0" distL="114300" distR="114300" simplePos="0" relativeHeight="251663360" behindDoc="0" locked="0" layoutInCell="1" allowOverlap="1" wp14:anchorId="532B0D9C" wp14:editId="486D4A36">
                  <wp:simplePos x="0" y="0"/>
                  <wp:positionH relativeFrom="margin">
                    <wp:posOffset>165735</wp:posOffset>
                  </wp:positionH>
                  <wp:positionV relativeFrom="margin">
                    <wp:posOffset>155575</wp:posOffset>
                  </wp:positionV>
                  <wp:extent cx="880745" cy="842010"/>
                  <wp:effectExtent l="0" t="0" r="0" b="0"/>
                  <wp:wrapSquare wrapText="bothSides"/>
                  <wp:docPr id="1015801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az 2"/>
                          <pic:cNvPicPr>
                            <a:picLocks noChangeAspect="1" noChangeArrowheads="1"/>
                          </pic:cNvPicPr>
                        </pic:nvPicPr>
                        <pic:blipFill>
                          <a:blip r:embed="rId9" cstate="screen">
                            <a:extLst>
                              <a:ext uri="{28A0092B-C50C-407E-A947-70E740481C1C}">
                                <a14:useLocalDpi xmlns:a14="http://schemas.microsoft.com/office/drawing/2010/main"/>
                              </a:ext>
                            </a:extLst>
                          </a:blip>
                          <a:stretch>
                            <a:fillRect/>
                          </a:stretch>
                        </pic:blipFill>
                        <pic:spPr bwMode="auto">
                          <a:xfrm>
                            <a:off x="0" y="0"/>
                            <a:ext cx="880745" cy="842010"/>
                          </a:xfrm>
                          <a:prstGeom prst="rect">
                            <a:avLst/>
                          </a:prstGeom>
                        </pic:spPr>
                      </pic:pic>
                    </a:graphicData>
                  </a:graphic>
                </wp:anchor>
              </w:drawing>
            </w:r>
          </w:p>
        </w:tc>
      </w:tr>
      <w:tr w:rsidR="00933AD0" w:rsidRPr="00414D23" w14:paraId="162A6998" w14:textId="77777777" w:rsidTr="00966B86">
        <w:tc>
          <w:tcPr>
            <w:tcW w:w="9040" w:type="dxa"/>
            <w:gridSpan w:val="3"/>
            <w:tcBorders>
              <w:left w:val="single" w:sz="12" w:space="0" w:color="000000"/>
              <w:bottom w:val="single" w:sz="12" w:space="0" w:color="000000"/>
              <w:right w:val="single" w:sz="12" w:space="0" w:color="000000"/>
            </w:tcBorders>
          </w:tcPr>
          <w:p w14:paraId="4B304741" w14:textId="77777777" w:rsidR="00124AA5" w:rsidRPr="00414D23" w:rsidRDefault="00124AA5" w:rsidP="00966B86">
            <w:pPr>
              <w:widowControl w:val="0"/>
              <w:tabs>
                <w:tab w:val="center" w:pos="4412"/>
                <w:tab w:val="right" w:pos="8824"/>
              </w:tabs>
              <w:rPr>
                <w:rFonts w:ascii="Arial Narrow" w:hAnsi="Arial Narrow" w:cs="Arial"/>
                <w:bCs/>
                <w:szCs w:val="24"/>
              </w:rPr>
            </w:pPr>
            <w:r w:rsidRPr="00414D23">
              <w:rPr>
                <w:rFonts w:ascii="Arial Narrow" w:eastAsia="Calibri" w:hAnsi="Arial Narrow" w:cs="Arial"/>
                <w:bCs/>
                <w:szCs w:val="24"/>
              </w:rPr>
              <w:tab/>
              <w:t>Poznań, 01.2024</w:t>
            </w:r>
            <w:r w:rsidRPr="00414D23">
              <w:rPr>
                <w:rFonts w:ascii="Arial Narrow" w:eastAsia="Calibri" w:hAnsi="Arial Narrow" w:cs="Arial"/>
                <w:bCs/>
                <w:szCs w:val="24"/>
              </w:rPr>
              <w:tab/>
            </w:r>
          </w:p>
        </w:tc>
      </w:tr>
    </w:tbl>
    <w:p w14:paraId="74219979" w14:textId="77777777" w:rsidR="00124AA5" w:rsidRPr="00414D23" w:rsidRDefault="00124AA5" w:rsidP="00124AA5">
      <w:pPr>
        <w:rPr>
          <w:rFonts w:ascii="Arial Narrow" w:hAnsi="Arial Narrow"/>
        </w:rPr>
      </w:pPr>
    </w:p>
    <w:p w14:paraId="4809AC12" w14:textId="77777777" w:rsidR="00124AA5" w:rsidRPr="00414D23" w:rsidRDefault="00124AA5" w:rsidP="00124AA5">
      <w:pPr>
        <w:rPr>
          <w:rFonts w:ascii="Arial Narrow" w:hAnsi="Arial Narrow"/>
        </w:rPr>
      </w:pPr>
    </w:p>
    <w:p w14:paraId="361B04C8" w14:textId="77777777" w:rsidR="00124AA5" w:rsidRPr="00414D23" w:rsidRDefault="00124AA5" w:rsidP="00124AA5">
      <w:pPr>
        <w:rPr>
          <w:rFonts w:ascii="Arial Narrow" w:hAnsi="Arial Narrow"/>
        </w:rPr>
      </w:pPr>
    </w:p>
    <w:p w14:paraId="574A9E76" w14:textId="77777777" w:rsidR="00A0504A" w:rsidRPr="00414D23" w:rsidRDefault="00A0504A" w:rsidP="0083344F">
      <w:pPr>
        <w:jc w:val="both"/>
        <w:rPr>
          <w:rFonts w:ascii="Arial Narrow" w:hAnsi="Arial Narrow"/>
          <w:lang w:val="pl-PL"/>
        </w:rPr>
      </w:pPr>
    </w:p>
    <w:sectPr w:rsidR="00A0504A" w:rsidRPr="00414D23" w:rsidSect="000F0E3D">
      <w:headerReference w:type="default" r:id="rId41"/>
      <w:footerReference w:type="default" r:id="rId42"/>
      <w:pgSz w:w="11906" w:h="16838"/>
      <w:pgMar w:top="1134" w:right="850" w:bottom="1134" w:left="1701" w:header="284"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9A2DDB" w14:textId="77777777" w:rsidR="000F0E3D" w:rsidRDefault="000F0E3D" w:rsidP="001535D5">
      <w:pPr>
        <w:spacing w:after="0" w:line="240" w:lineRule="auto"/>
      </w:pPr>
      <w:r>
        <w:separator/>
      </w:r>
    </w:p>
  </w:endnote>
  <w:endnote w:type="continuationSeparator" w:id="0">
    <w:p w14:paraId="0AA6CDE6" w14:textId="77777777" w:rsidR="000F0E3D" w:rsidRDefault="000F0E3D" w:rsidP="001535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ptos Narrow">
    <w:charset w:val="00"/>
    <w:family w:val="swiss"/>
    <w:pitch w:val="variable"/>
    <w:sig w:usb0="20000287" w:usb1="00000003" w:usb2="00000000" w:usb3="00000000" w:csb0="0000019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TimesNewRoman">
    <w:altName w:val="Yu Gothic"/>
    <w:panose1 w:val="00000000000000000000"/>
    <w:charset w:val="80"/>
    <w:family w:val="auto"/>
    <w:notTrueType/>
    <w:pitch w:val="default"/>
    <w:sig w:usb0="00000001" w:usb1="08070000" w:usb2="00000010" w:usb3="00000000" w:csb0="00020000"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38634395"/>
      <w:docPartObj>
        <w:docPartGallery w:val="Page Numbers (Bottom of Page)"/>
        <w:docPartUnique/>
      </w:docPartObj>
    </w:sdtPr>
    <w:sdtEndPr/>
    <w:sdtContent>
      <w:p w14:paraId="271266CD" w14:textId="058C56EE" w:rsidR="00D875F7" w:rsidRDefault="00D875F7" w:rsidP="00D875F7">
        <w:pPr>
          <w:pStyle w:val="Stopka"/>
          <w:jc w:val="right"/>
        </w:pPr>
        <w:r>
          <w:fldChar w:fldCharType="begin"/>
        </w:r>
        <w:r>
          <w:instrText>PAGE   \* MERGEFORMAT</w:instrText>
        </w:r>
        <w:r>
          <w:fldChar w:fldCharType="separate"/>
        </w:r>
        <w: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5701C6" w14:textId="77777777" w:rsidR="000F0E3D" w:rsidRDefault="000F0E3D" w:rsidP="001535D5">
      <w:pPr>
        <w:spacing w:after="0" w:line="240" w:lineRule="auto"/>
      </w:pPr>
      <w:r>
        <w:separator/>
      </w:r>
    </w:p>
  </w:footnote>
  <w:footnote w:type="continuationSeparator" w:id="0">
    <w:p w14:paraId="58DCF4EA" w14:textId="77777777" w:rsidR="000F0E3D" w:rsidRDefault="000F0E3D" w:rsidP="001535D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863E5E" w14:textId="0F6618AB" w:rsidR="00D875F7" w:rsidRPr="004A75CA" w:rsidRDefault="0013681C" w:rsidP="00D875F7">
    <w:pPr>
      <w:pStyle w:val="Zwykytekst"/>
      <w:widowControl w:val="0"/>
      <w:ind w:right="317"/>
      <w:jc w:val="center"/>
      <w:rPr>
        <w:sz w:val="20"/>
        <w:szCs w:val="20"/>
        <w:lang w:val="pl-PL"/>
      </w:rPr>
    </w:pPr>
    <w:bookmarkStart w:id="52" w:name="_Hlk504639913"/>
    <w:bookmarkStart w:id="53" w:name="_Hlk504639914"/>
    <w:r w:rsidRPr="0013681C">
      <w:rPr>
        <w:rFonts w:ascii="Arial Narrow" w:hAnsi="Arial Narrow" w:cs="Arial"/>
        <w:bCs/>
        <w:sz w:val="20"/>
        <w:szCs w:val="20"/>
        <w:lang w:val="pl-PL"/>
      </w:rPr>
      <w:t>Remont i modernizacja boiska typu Orlik na terenie Szkoły Podstawowej nr 4 w Aleksandrowie Łódzkim</w:t>
    </w:r>
    <w:r w:rsidR="00D875F7" w:rsidRPr="0013681C">
      <w:rPr>
        <w:noProof/>
        <w:sz w:val="20"/>
        <w:szCs w:val="20"/>
      </w:rPr>
      <mc:AlternateContent>
        <mc:Choice Requires="wps">
          <w:drawing>
            <wp:anchor distT="5080" distB="5080" distL="5080" distR="5080" simplePos="0" relativeHeight="251659264" behindDoc="1" locked="0" layoutInCell="0" allowOverlap="1" wp14:anchorId="1DD62D00" wp14:editId="5CD1526D">
              <wp:simplePos x="0" y="0"/>
              <wp:positionH relativeFrom="margin">
                <wp:align>left</wp:align>
              </wp:positionH>
              <wp:positionV relativeFrom="paragraph">
                <wp:posOffset>279400</wp:posOffset>
              </wp:positionV>
              <wp:extent cx="6108700" cy="0"/>
              <wp:effectExtent l="0" t="0" r="0" b="0"/>
              <wp:wrapNone/>
              <wp:docPr id="66" name="Łącznik prosty 9"/>
              <wp:cNvGraphicFramePr/>
              <a:graphic xmlns:a="http://schemas.openxmlformats.org/drawingml/2006/main">
                <a:graphicData uri="http://schemas.microsoft.com/office/word/2010/wordprocessingShape">
                  <wps:wsp>
                    <wps:cNvCnPr/>
                    <wps:spPr>
                      <a:xfrm>
                        <a:off x="0" y="0"/>
                        <a:ext cx="6108700" cy="0"/>
                      </a:xfrm>
                      <a:prstGeom prst="line">
                        <a:avLst/>
                      </a:prstGeom>
                      <a:ln>
                        <a:solidFill>
                          <a:srgbClr val="000000"/>
                        </a:solidFill>
                        <a:round/>
                      </a:ln>
                    </wps:spPr>
                    <wps:style>
                      <a:lnRef idx="1">
                        <a:schemeClr val="dk1"/>
                      </a:lnRef>
                      <a:fillRef idx="0">
                        <a:schemeClr val="dk1"/>
                      </a:fillRef>
                      <a:effectRef idx="0">
                        <a:schemeClr val="dk1"/>
                      </a:effectRef>
                      <a:fontRef idx="minor"/>
                    </wps:style>
                    <wps:bodyPr/>
                  </wps:wsp>
                </a:graphicData>
              </a:graphic>
            </wp:anchor>
          </w:drawing>
        </mc:Choice>
        <mc:Fallback xmlns:w16du="http://schemas.microsoft.com/office/word/2023/wordml/word16du">
          <w:pict>
            <v:line w14:anchorId="527681E2" id="Łącznik prosty 9" o:spid="_x0000_s1026" style="position:absolute;z-index:-251657216;visibility:visible;mso-wrap-style:square;mso-wrap-distance-left:.4pt;mso-wrap-distance-top:.4pt;mso-wrap-distance-right:.4pt;mso-wrap-distance-bottom:.4pt;mso-position-horizontal:left;mso-position-horizontal-relative:margin;mso-position-vertical:absolute;mso-position-vertical-relative:text" from="0,22pt" to="481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rpkrQEAALADAAAOAAAAZHJzL2Uyb0RvYy54bWysU8tu2zAQvBfoPxC815RySAPBcg4J0kvR&#10;Bn18AM2HRZTkEkvGsv++S9qR0xQoiqI+rPnYmd0Zrta3h+DZ3mB2EEferzrOTFSgXdyN/Pu3h3c3&#10;nOUio5Yeohn50WR+u3n7Zj2nwVzBBF4bZEQS8zCnkU+lpEGIrCYTZF5BMpEuLWCQhba4ExrlTOzB&#10;i6uuuxYzoE4IyuRMp/enS75p/NYaVT5bm01hfuTUW2kRW9zWKDZrOexQpsmpcxvyH7oI0kUqulDd&#10;yyLZE7rfqIJTCBlsWSkIAqx1yjQNpKbvXqn5OslkmhYyJ6fFpvz/aNWn/V18RLJhTnnI6RGrioPF&#10;UP+pP3ZoZh0Xs8yhMEWH1313874jT9XznbgAE+bywUBgdTFy72LVIQe5/5gLFaPU55R67GONGbzT&#10;D877tsHd9s4j28v6cu1XH4uAv6QhPEV9Oq8k4qKircrRm1OBL8Yyp6nvvjXSBswsBfSP/szuI2VW&#10;iKVGFlD3Z9A5t8JMG7q/BS7ZrSLEsgCDi4CtpxdC6nIL+tgerGmlsWimnEe4zt3LfXPk8qFtfgIA&#10;AP//AwBQSwMEFAAGAAgAAAAhACr3gYfaAAAABgEAAA8AAABkcnMvZG93bnJldi54bWxMj81OwzAQ&#10;hO9IvIO1SNyok6qpIMSpEFIQFw4UxNmN3SSqvY7ibRx4ehZxgNP+zGrm22q3eCdmO8UhoIJ8lYGw&#10;2AYzYKfg/a25uQURSaPRLqBV8Gkj7OrLi0qXJiR8tfOeOsEmGEutoCcaSylj21uv4yqMFlk7hslr&#10;4nHqpJl0YnPv5DrLttLrATmh16N97G172p+9Aszpw6VEaZ6+iqciL5rn7KVR6vpqebgHQXahv2P4&#10;wWd0qJnpEM5oonAK+BFSsNlwZfVuu+bm8LuQdSX/49ffAAAA//8DAFBLAQItABQABgAIAAAAIQC2&#10;gziS/gAAAOEBAAATAAAAAAAAAAAAAAAAAAAAAABbQ29udGVudF9UeXBlc10ueG1sUEsBAi0AFAAG&#10;AAgAAAAhADj9If/WAAAAlAEAAAsAAAAAAAAAAAAAAAAALwEAAF9yZWxzLy5yZWxzUEsBAi0AFAAG&#10;AAgAAAAhANuWumStAQAAsAMAAA4AAAAAAAAAAAAAAAAALgIAAGRycy9lMm9Eb2MueG1sUEsBAi0A&#10;FAAGAAgAAAAhACr3gYfaAAAABgEAAA8AAAAAAAAAAAAAAAAABwQAAGRycy9kb3ducmV2LnhtbFBL&#10;BQYAAAAABAAEAPMAAAAOBQAAAAA=&#10;" o:allowincell="f" strokeweight=".5pt">
              <w10:wrap anchorx="margin"/>
            </v:line>
          </w:pict>
        </mc:Fallback>
      </mc:AlternateContent>
    </w:r>
    <w:bookmarkEnd w:id="52"/>
    <w:bookmarkEnd w:id="53"/>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1530A"/>
    <w:multiLevelType w:val="multilevel"/>
    <w:tmpl w:val="F0B01D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38E17E8"/>
    <w:multiLevelType w:val="multilevel"/>
    <w:tmpl w:val="AF7CA540"/>
    <w:lvl w:ilvl="0">
      <w:start w:val="1"/>
      <w:numFmt w:val="bullet"/>
      <w:lvlText w:val="-"/>
      <w:lvlJc w:val="left"/>
      <w:pPr>
        <w:tabs>
          <w:tab w:val="num" w:pos="0"/>
        </w:tabs>
        <w:ind w:left="364" w:firstLine="0"/>
      </w:pPr>
      <w:rPr>
        <w:rFonts w:ascii="Arial" w:hAnsi="Arial" w:cs="Arial" w:hint="default"/>
        <w:b w:val="0"/>
        <w:i w:val="0"/>
        <w:strike w:val="0"/>
        <w:dstrike w:val="0"/>
        <w:color w:val="000000"/>
        <w:position w:val="0"/>
        <w:sz w:val="16"/>
        <w:szCs w:val="16"/>
        <w:u w:val="none" w:color="000000"/>
        <w:shd w:val="clear" w:color="auto" w:fill="auto"/>
        <w:vertAlign w:val="baseline"/>
      </w:rPr>
    </w:lvl>
    <w:lvl w:ilvl="1">
      <w:start w:val="1"/>
      <w:numFmt w:val="bullet"/>
      <w:lvlText w:val="•"/>
      <w:lvlJc w:val="left"/>
      <w:pPr>
        <w:tabs>
          <w:tab w:val="num" w:pos="0"/>
        </w:tabs>
        <w:ind w:left="720" w:firstLine="0"/>
      </w:pPr>
      <w:rPr>
        <w:rFonts w:ascii="Arial" w:hAnsi="Arial" w:cs="Arial" w:hint="default"/>
        <w:b w:val="0"/>
        <w:i w:val="0"/>
        <w:strike w:val="0"/>
        <w:dstrike w:val="0"/>
        <w:color w:val="000000"/>
        <w:position w:val="0"/>
        <w:sz w:val="20"/>
        <w:szCs w:val="20"/>
        <w:u w:val="none" w:color="000000"/>
        <w:shd w:val="clear" w:color="auto" w:fill="auto"/>
        <w:vertAlign w:val="baseline"/>
      </w:rPr>
    </w:lvl>
    <w:lvl w:ilvl="2">
      <w:start w:val="1"/>
      <w:numFmt w:val="bullet"/>
      <w:lvlText w:val="▪"/>
      <w:lvlJc w:val="left"/>
      <w:pPr>
        <w:tabs>
          <w:tab w:val="num" w:pos="0"/>
        </w:tabs>
        <w:ind w:left="144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lvl w:ilvl="3">
      <w:start w:val="1"/>
      <w:numFmt w:val="bullet"/>
      <w:lvlText w:val="•"/>
      <w:lvlJc w:val="left"/>
      <w:pPr>
        <w:tabs>
          <w:tab w:val="num" w:pos="0"/>
        </w:tabs>
        <w:ind w:left="2160" w:firstLine="0"/>
      </w:pPr>
      <w:rPr>
        <w:rFonts w:ascii="Arial" w:hAnsi="Arial" w:cs="Arial" w:hint="default"/>
        <w:b w:val="0"/>
        <w:i w:val="0"/>
        <w:strike w:val="0"/>
        <w:dstrike w:val="0"/>
        <w:color w:val="000000"/>
        <w:position w:val="0"/>
        <w:sz w:val="20"/>
        <w:szCs w:val="20"/>
        <w:u w:val="none" w:color="000000"/>
        <w:shd w:val="clear" w:color="auto" w:fill="auto"/>
        <w:vertAlign w:val="baseline"/>
      </w:rPr>
    </w:lvl>
    <w:lvl w:ilvl="4">
      <w:start w:val="1"/>
      <w:numFmt w:val="bullet"/>
      <w:lvlText w:val="o"/>
      <w:lvlJc w:val="left"/>
      <w:pPr>
        <w:tabs>
          <w:tab w:val="num" w:pos="0"/>
        </w:tabs>
        <w:ind w:left="288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lvl w:ilvl="5">
      <w:start w:val="1"/>
      <w:numFmt w:val="bullet"/>
      <w:lvlText w:val="▪"/>
      <w:lvlJc w:val="left"/>
      <w:pPr>
        <w:tabs>
          <w:tab w:val="num" w:pos="0"/>
        </w:tabs>
        <w:ind w:left="360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lvl w:ilvl="6">
      <w:start w:val="1"/>
      <w:numFmt w:val="bullet"/>
      <w:lvlText w:val="•"/>
      <w:lvlJc w:val="left"/>
      <w:pPr>
        <w:tabs>
          <w:tab w:val="num" w:pos="0"/>
        </w:tabs>
        <w:ind w:left="4320" w:firstLine="0"/>
      </w:pPr>
      <w:rPr>
        <w:rFonts w:ascii="Arial" w:hAnsi="Arial" w:cs="Arial" w:hint="default"/>
        <w:b w:val="0"/>
        <w:i w:val="0"/>
        <w:strike w:val="0"/>
        <w:dstrike w:val="0"/>
        <w:color w:val="000000"/>
        <w:position w:val="0"/>
        <w:sz w:val="20"/>
        <w:szCs w:val="20"/>
        <w:u w:val="none" w:color="000000"/>
        <w:shd w:val="clear" w:color="auto" w:fill="auto"/>
        <w:vertAlign w:val="baseline"/>
      </w:rPr>
    </w:lvl>
    <w:lvl w:ilvl="7">
      <w:start w:val="1"/>
      <w:numFmt w:val="bullet"/>
      <w:lvlText w:val="o"/>
      <w:lvlJc w:val="left"/>
      <w:pPr>
        <w:tabs>
          <w:tab w:val="num" w:pos="0"/>
        </w:tabs>
        <w:ind w:left="504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lvl w:ilvl="8">
      <w:start w:val="1"/>
      <w:numFmt w:val="bullet"/>
      <w:lvlText w:val="▪"/>
      <w:lvlJc w:val="left"/>
      <w:pPr>
        <w:tabs>
          <w:tab w:val="num" w:pos="0"/>
        </w:tabs>
        <w:ind w:left="576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abstractNum>
  <w:abstractNum w:abstractNumId="2" w15:restartNumberingAfterBreak="0">
    <w:nsid w:val="064F39B2"/>
    <w:multiLevelType w:val="multilevel"/>
    <w:tmpl w:val="58D208AA"/>
    <w:lvl w:ilvl="0">
      <w:start w:val="1"/>
      <w:numFmt w:val="bullet"/>
      <w:lvlText w:val="•"/>
      <w:lvlJc w:val="left"/>
      <w:pPr>
        <w:tabs>
          <w:tab w:val="num" w:pos="0"/>
        </w:tabs>
        <w:ind w:left="720" w:firstLine="0"/>
      </w:pPr>
      <w:rPr>
        <w:rFonts w:ascii="Arial" w:hAnsi="Arial" w:cs="Arial" w:hint="default"/>
        <w:b w:val="0"/>
        <w:i w:val="0"/>
        <w:strike w:val="0"/>
        <w:dstrike w:val="0"/>
        <w:color w:val="000000"/>
        <w:position w:val="0"/>
        <w:sz w:val="20"/>
        <w:szCs w:val="20"/>
        <w:u w:val="none" w:color="000000"/>
        <w:shd w:val="clear" w:color="auto" w:fill="auto"/>
        <w:vertAlign w:val="baseline"/>
      </w:rPr>
    </w:lvl>
    <w:lvl w:ilvl="1">
      <w:start w:val="1"/>
      <w:numFmt w:val="bullet"/>
      <w:lvlText w:val="o"/>
      <w:lvlJc w:val="left"/>
      <w:pPr>
        <w:tabs>
          <w:tab w:val="num" w:pos="0"/>
        </w:tabs>
        <w:ind w:left="144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lvl w:ilvl="2">
      <w:start w:val="1"/>
      <w:numFmt w:val="bullet"/>
      <w:lvlText w:val="▪"/>
      <w:lvlJc w:val="left"/>
      <w:pPr>
        <w:tabs>
          <w:tab w:val="num" w:pos="0"/>
        </w:tabs>
        <w:ind w:left="216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lvl w:ilvl="3">
      <w:start w:val="1"/>
      <w:numFmt w:val="bullet"/>
      <w:lvlText w:val="•"/>
      <w:lvlJc w:val="left"/>
      <w:pPr>
        <w:tabs>
          <w:tab w:val="num" w:pos="0"/>
        </w:tabs>
        <w:ind w:left="2880" w:firstLine="0"/>
      </w:pPr>
      <w:rPr>
        <w:rFonts w:ascii="Arial" w:hAnsi="Arial" w:cs="Arial" w:hint="default"/>
        <w:b w:val="0"/>
        <w:i w:val="0"/>
        <w:strike w:val="0"/>
        <w:dstrike w:val="0"/>
        <w:color w:val="000000"/>
        <w:position w:val="0"/>
        <w:sz w:val="20"/>
        <w:szCs w:val="20"/>
        <w:u w:val="none" w:color="000000"/>
        <w:shd w:val="clear" w:color="auto" w:fill="auto"/>
        <w:vertAlign w:val="baseline"/>
      </w:rPr>
    </w:lvl>
    <w:lvl w:ilvl="4">
      <w:start w:val="1"/>
      <w:numFmt w:val="bullet"/>
      <w:lvlText w:val="o"/>
      <w:lvlJc w:val="left"/>
      <w:pPr>
        <w:tabs>
          <w:tab w:val="num" w:pos="0"/>
        </w:tabs>
        <w:ind w:left="360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lvl w:ilvl="5">
      <w:start w:val="1"/>
      <w:numFmt w:val="bullet"/>
      <w:lvlText w:val="▪"/>
      <w:lvlJc w:val="left"/>
      <w:pPr>
        <w:tabs>
          <w:tab w:val="num" w:pos="0"/>
        </w:tabs>
        <w:ind w:left="432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lvl w:ilvl="6">
      <w:start w:val="1"/>
      <w:numFmt w:val="bullet"/>
      <w:lvlText w:val="•"/>
      <w:lvlJc w:val="left"/>
      <w:pPr>
        <w:tabs>
          <w:tab w:val="num" w:pos="0"/>
        </w:tabs>
        <w:ind w:left="5040" w:firstLine="0"/>
      </w:pPr>
      <w:rPr>
        <w:rFonts w:ascii="Arial" w:hAnsi="Arial" w:cs="Arial" w:hint="default"/>
        <w:b w:val="0"/>
        <w:i w:val="0"/>
        <w:strike w:val="0"/>
        <w:dstrike w:val="0"/>
        <w:color w:val="000000"/>
        <w:position w:val="0"/>
        <w:sz w:val="20"/>
        <w:szCs w:val="20"/>
        <w:u w:val="none" w:color="000000"/>
        <w:shd w:val="clear" w:color="auto" w:fill="auto"/>
        <w:vertAlign w:val="baseline"/>
      </w:rPr>
    </w:lvl>
    <w:lvl w:ilvl="7">
      <w:start w:val="1"/>
      <w:numFmt w:val="bullet"/>
      <w:lvlText w:val="o"/>
      <w:lvlJc w:val="left"/>
      <w:pPr>
        <w:tabs>
          <w:tab w:val="num" w:pos="0"/>
        </w:tabs>
        <w:ind w:left="576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lvl w:ilvl="8">
      <w:start w:val="1"/>
      <w:numFmt w:val="bullet"/>
      <w:lvlText w:val="▪"/>
      <w:lvlJc w:val="left"/>
      <w:pPr>
        <w:tabs>
          <w:tab w:val="num" w:pos="0"/>
        </w:tabs>
        <w:ind w:left="648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abstractNum>
  <w:abstractNum w:abstractNumId="3" w15:restartNumberingAfterBreak="0">
    <w:nsid w:val="080F5161"/>
    <w:multiLevelType w:val="multilevel"/>
    <w:tmpl w:val="53CC241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113127C4"/>
    <w:multiLevelType w:val="hybridMultilevel"/>
    <w:tmpl w:val="DF10F7D0"/>
    <w:lvl w:ilvl="0" w:tplc="8648E3E4">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7780E49"/>
    <w:multiLevelType w:val="hybridMultilevel"/>
    <w:tmpl w:val="24D2DBF6"/>
    <w:lvl w:ilvl="0" w:tplc="A496893A">
      <w:start w:val="1"/>
      <w:numFmt w:val="decimal"/>
      <w:pStyle w:val="Nagwek2"/>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8EC5C37"/>
    <w:multiLevelType w:val="multilevel"/>
    <w:tmpl w:val="EA263394"/>
    <w:lvl w:ilvl="0">
      <w:start w:val="1"/>
      <w:numFmt w:val="lowerLetter"/>
      <w:lvlText w:val="%1)"/>
      <w:lvlJc w:val="left"/>
      <w:pPr>
        <w:tabs>
          <w:tab w:val="num" w:pos="0"/>
        </w:tabs>
        <w:ind w:left="237" w:firstLine="0"/>
      </w:pPr>
      <w:rPr>
        <w:rFonts w:ascii="Arial" w:eastAsia="Arial" w:hAnsi="Arial" w:cs="Arial"/>
        <w:b/>
        <w:bCs w:val="0"/>
        <w:i w:val="0"/>
        <w:strike w:val="0"/>
        <w:dstrike w:val="0"/>
        <w:color w:val="000000"/>
        <w:position w:val="0"/>
        <w:sz w:val="20"/>
        <w:szCs w:val="20"/>
        <w:u w:val="none" w:color="000000"/>
        <w:shd w:val="clear" w:color="auto" w:fill="auto"/>
        <w:vertAlign w:val="baseline"/>
      </w:rPr>
    </w:lvl>
    <w:lvl w:ilvl="1">
      <w:start w:val="1"/>
      <w:numFmt w:val="bullet"/>
      <w:lvlText w:val="•"/>
      <w:lvlJc w:val="left"/>
      <w:pPr>
        <w:tabs>
          <w:tab w:val="num" w:pos="0"/>
        </w:tabs>
        <w:ind w:left="720" w:firstLine="0"/>
      </w:pPr>
      <w:rPr>
        <w:rFonts w:ascii="Arial" w:hAnsi="Arial" w:cs="Arial" w:hint="default"/>
        <w:b w:val="0"/>
        <w:i w:val="0"/>
        <w:strike w:val="0"/>
        <w:dstrike w:val="0"/>
        <w:color w:val="000000"/>
        <w:position w:val="0"/>
        <w:sz w:val="20"/>
        <w:szCs w:val="20"/>
        <w:u w:val="none" w:color="000000"/>
        <w:shd w:val="clear" w:color="auto" w:fill="auto"/>
        <w:vertAlign w:val="baseline"/>
      </w:rPr>
    </w:lvl>
    <w:lvl w:ilvl="2">
      <w:start w:val="1"/>
      <w:numFmt w:val="bullet"/>
      <w:lvlText w:val="▪"/>
      <w:lvlJc w:val="left"/>
      <w:pPr>
        <w:tabs>
          <w:tab w:val="num" w:pos="0"/>
        </w:tabs>
        <w:ind w:left="144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lvl w:ilvl="3">
      <w:start w:val="1"/>
      <w:numFmt w:val="bullet"/>
      <w:lvlText w:val="•"/>
      <w:lvlJc w:val="left"/>
      <w:pPr>
        <w:tabs>
          <w:tab w:val="num" w:pos="0"/>
        </w:tabs>
        <w:ind w:left="2160" w:firstLine="0"/>
      </w:pPr>
      <w:rPr>
        <w:rFonts w:ascii="Arial" w:hAnsi="Arial" w:cs="Arial" w:hint="default"/>
        <w:b w:val="0"/>
        <w:i w:val="0"/>
        <w:strike w:val="0"/>
        <w:dstrike w:val="0"/>
        <w:color w:val="000000"/>
        <w:position w:val="0"/>
        <w:sz w:val="20"/>
        <w:szCs w:val="20"/>
        <w:u w:val="none" w:color="000000"/>
        <w:shd w:val="clear" w:color="auto" w:fill="auto"/>
        <w:vertAlign w:val="baseline"/>
      </w:rPr>
    </w:lvl>
    <w:lvl w:ilvl="4">
      <w:start w:val="1"/>
      <w:numFmt w:val="bullet"/>
      <w:lvlText w:val="o"/>
      <w:lvlJc w:val="left"/>
      <w:pPr>
        <w:tabs>
          <w:tab w:val="num" w:pos="0"/>
        </w:tabs>
        <w:ind w:left="288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lvl w:ilvl="5">
      <w:start w:val="1"/>
      <w:numFmt w:val="bullet"/>
      <w:lvlText w:val="▪"/>
      <w:lvlJc w:val="left"/>
      <w:pPr>
        <w:tabs>
          <w:tab w:val="num" w:pos="0"/>
        </w:tabs>
        <w:ind w:left="360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lvl w:ilvl="6">
      <w:start w:val="1"/>
      <w:numFmt w:val="bullet"/>
      <w:lvlText w:val="•"/>
      <w:lvlJc w:val="left"/>
      <w:pPr>
        <w:tabs>
          <w:tab w:val="num" w:pos="0"/>
        </w:tabs>
        <w:ind w:left="4320" w:firstLine="0"/>
      </w:pPr>
      <w:rPr>
        <w:rFonts w:ascii="Arial" w:hAnsi="Arial" w:cs="Arial" w:hint="default"/>
        <w:b w:val="0"/>
        <w:i w:val="0"/>
        <w:strike w:val="0"/>
        <w:dstrike w:val="0"/>
        <w:color w:val="000000"/>
        <w:position w:val="0"/>
        <w:sz w:val="20"/>
        <w:szCs w:val="20"/>
        <w:u w:val="none" w:color="000000"/>
        <w:shd w:val="clear" w:color="auto" w:fill="auto"/>
        <w:vertAlign w:val="baseline"/>
      </w:rPr>
    </w:lvl>
    <w:lvl w:ilvl="7">
      <w:start w:val="1"/>
      <w:numFmt w:val="bullet"/>
      <w:lvlText w:val="o"/>
      <w:lvlJc w:val="left"/>
      <w:pPr>
        <w:tabs>
          <w:tab w:val="num" w:pos="0"/>
        </w:tabs>
        <w:ind w:left="504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lvl w:ilvl="8">
      <w:start w:val="1"/>
      <w:numFmt w:val="bullet"/>
      <w:lvlText w:val="▪"/>
      <w:lvlJc w:val="left"/>
      <w:pPr>
        <w:tabs>
          <w:tab w:val="num" w:pos="0"/>
        </w:tabs>
        <w:ind w:left="576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abstractNum>
  <w:abstractNum w:abstractNumId="7" w15:restartNumberingAfterBreak="0">
    <w:nsid w:val="19517294"/>
    <w:multiLevelType w:val="hybridMultilevel"/>
    <w:tmpl w:val="BFC0CD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ABF4FAC"/>
    <w:multiLevelType w:val="multilevel"/>
    <w:tmpl w:val="7C8C8A3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1C82535F"/>
    <w:multiLevelType w:val="hybridMultilevel"/>
    <w:tmpl w:val="2F424C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E2078E8"/>
    <w:multiLevelType w:val="multilevel"/>
    <w:tmpl w:val="839C92D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1F89014A"/>
    <w:multiLevelType w:val="multilevel"/>
    <w:tmpl w:val="4016FD14"/>
    <w:lvl w:ilvl="0">
      <w:start w:val="1"/>
      <w:numFmt w:val="bullet"/>
      <w:lvlText w:val=""/>
      <w:lvlJc w:val="left"/>
      <w:pPr>
        <w:tabs>
          <w:tab w:val="num" w:pos="0"/>
        </w:tabs>
        <w:ind w:left="734" w:hanging="360"/>
      </w:pPr>
      <w:rPr>
        <w:rFonts w:ascii="Symbol" w:hAnsi="Symbol" w:cs="Symbol" w:hint="default"/>
      </w:rPr>
    </w:lvl>
    <w:lvl w:ilvl="1">
      <w:start w:val="1"/>
      <w:numFmt w:val="bullet"/>
      <w:lvlText w:val="o"/>
      <w:lvlJc w:val="left"/>
      <w:pPr>
        <w:tabs>
          <w:tab w:val="num" w:pos="0"/>
        </w:tabs>
        <w:ind w:left="1454" w:hanging="360"/>
      </w:pPr>
      <w:rPr>
        <w:rFonts w:ascii="Courier New" w:hAnsi="Courier New" w:cs="Courier New" w:hint="default"/>
      </w:rPr>
    </w:lvl>
    <w:lvl w:ilvl="2">
      <w:start w:val="1"/>
      <w:numFmt w:val="bullet"/>
      <w:lvlText w:val=""/>
      <w:lvlJc w:val="left"/>
      <w:pPr>
        <w:tabs>
          <w:tab w:val="num" w:pos="0"/>
        </w:tabs>
        <w:ind w:left="2174" w:hanging="360"/>
      </w:pPr>
      <w:rPr>
        <w:rFonts w:ascii="Wingdings" w:hAnsi="Wingdings" w:cs="Wingdings" w:hint="default"/>
      </w:rPr>
    </w:lvl>
    <w:lvl w:ilvl="3">
      <w:start w:val="1"/>
      <w:numFmt w:val="bullet"/>
      <w:lvlText w:val=""/>
      <w:lvlJc w:val="left"/>
      <w:pPr>
        <w:tabs>
          <w:tab w:val="num" w:pos="0"/>
        </w:tabs>
        <w:ind w:left="2894" w:hanging="360"/>
      </w:pPr>
      <w:rPr>
        <w:rFonts w:ascii="Symbol" w:hAnsi="Symbol" w:cs="Symbol" w:hint="default"/>
      </w:rPr>
    </w:lvl>
    <w:lvl w:ilvl="4">
      <w:start w:val="1"/>
      <w:numFmt w:val="bullet"/>
      <w:lvlText w:val="o"/>
      <w:lvlJc w:val="left"/>
      <w:pPr>
        <w:tabs>
          <w:tab w:val="num" w:pos="0"/>
        </w:tabs>
        <w:ind w:left="3614" w:hanging="360"/>
      </w:pPr>
      <w:rPr>
        <w:rFonts w:ascii="Courier New" w:hAnsi="Courier New" w:cs="Courier New" w:hint="default"/>
      </w:rPr>
    </w:lvl>
    <w:lvl w:ilvl="5">
      <w:start w:val="1"/>
      <w:numFmt w:val="bullet"/>
      <w:lvlText w:val=""/>
      <w:lvlJc w:val="left"/>
      <w:pPr>
        <w:tabs>
          <w:tab w:val="num" w:pos="0"/>
        </w:tabs>
        <w:ind w:left="4334" w:hanging="360"/>
      </w:pPr>
      <w:rPr>
        <w:rFonts w:ascii="Wingdings" w:hAnsi="Wingdings" w:cs="Wingdings" w:hint="default"/>
      </w:rPr>
    </w:lvl>
    <w:lvl w:ilvl="6">
      <w:start w:val="1"/>
      <w:numFmt w:val="bullet"/>
      <w:lvlText w:val=""/>
      <w:lvlJc w:val="left"/>
      <w:pPr>
        <w:tabs>
          <w:tab w:val="num" w:pos="0"/>
        </w:tabs>
        <w:ind w:left="5054" w:hanging="360"/>
      </w:pPr>
      <w:rPr>
        <w:rFonts w:ascii="Symbol" w:hAnsi="Symbol" w:cs="Symbol" w:hint="default"/>
      </w:rPr>
    </w:lvl>
    <w:lvl w:ilvl="7">
      <w:start w:val="1"/>
      <w:numFmt w:val="bullet"/>
      <w:lvlText w:val="o"/>
      <w:lvlJc w:val="left"/>
      <w:pPr>
        <w:tabs>
          <w:tab w:val="num" w:pos="0"/>
        </w:tabs>
        <w:ind w:left="5774" w:hanging="360"/>
      </w:pPr>
      <w:rPr>
        <w:rFonts w:ascii="Courier New" w:hAnsi="Courier New" w:cs="Courier New" w:hint="default"/>
      </w:rPr>
    </w:lvl>
    <w:lvl w:ilvl="8">
      <w:start w:val="1"/>
      <w:numFmt w:val="bullet"/>
      <w:lvlText w:val=""/>
      <w:lvlJc w:val="left"/>
      <w:pPr>
        <w:tabs>
          <w:tab w:val="num" w:pos="0"/>
        </w:tabs>
        <w:ind w:left="6494" w:hanging="360"/>
      </w:pPr>
      <w:rPr>
        <w:rFonts w:ascii="Wingdings" w:hAnsi="Wingdings" w:cs="Wingdings" w:hint="default"/>
      </w:rPr>
    </w:lvl>
  </w:abstractNum>
  <w:abstractNum w:abstractNumId="12" w15:restartNumberingAfterBreak="0">
    <w:nsid w:val="30672604"/>
    <w:multiLevelType w:val="multilevel"/>
    <w:tmpl w:val="56EC281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325106FA"/>
    <w:multiLevelType w:val="multilevel"/>
    <w:tmpl w:val="AAA278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33632A44"/>
    <w:multiLevelType w:val="multilevel"/>
    <w:tmpl w:val="35A4235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336A323D"/>
    <w:multiLevelType w:val="multilevel"/>
    <w:tmpl w:val="14F0B0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343645B6"/>
    <w:multiLevelType w:val="multilevel"/>
    <w:tmpl w:val="214CB0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36BF0546"/>
    <w:multiLevelType w:val="multilevel"/>
    <w:tmpl w:val="DF463BC0"/>
    <w:lvl w:ilvl="0">
      <w:start w:val="1"/>
      <w:numFmt w:val="lowerLetter"/>
      <w:lvlText w:val="%1)"/>
      <w:lvlJc w:val="left"/>
      <w:pPr>
        <w:tabs>
          <w:tab w:val="num" w:pos="0"/>
        </w:tabs>
        <w:ind w:left="720"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1">
      <w:start w:val="1"/>
      <w:numFmt w:val="lowerLetter"/>
      <w:lvlText w:val="%2"/>
      <w:lvlJc w:val="left"/>
      <w:pPr>
        <w:tabs>
          <w:tab w:val="num" w:pos="0"/>
        </w:tabs>
        <w:ind w:left="1440"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2">
      <w:start w:val="1"/>
      <w:numFmt w:val="lowerRoman"/>
      <w:lvlText w:val="%3"/>
      <w:lvlJc w:val="left"/>
      <w:pPr>
        <w:tabs>
          <w:tab w:val="num" w:pos="0"/>
        </w:tabs>
        <w:ind w:left="2160"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3">
      <w:start w:val="1"/>
      <w:numFmt w:val="decimal"/>
      <w:lvlText w:val="%4"/>
      <w:lvlJc w:val="left"/>
      <w:pPr>
        <w:tabs>
          <w:tab w:val="num" w:pos="0"/>
        </w:tabs>
        <w:ind w:left="2880"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4">
      <w:start w:val="1"/>
      <w:numFmt w:val="lowerLetter"/>
      <w:lvlText w:val="%5"/>
      <w:lvlJc w:val="left"/>
      <w:pPr>
        <w:tabs>
          <w:tab w:val="num" w:pos="0"/>
        </w:tabs>
        <w:ind w:left="3600"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5">
      <w:start w:val="1"/>
      <w:numFmt w:val="lowerRoman"/>
      <w:lvlText w:val="%6"/>
      <w:lvlJc w:val="left"/>
      <w:pPr>
        <w:tabs>
          <w:tab w:val="num" w:pos="0"/>
        </w:tabs>
        <w:ind w:left="4320"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6">
      <w:start w:val="1"/>
      <w:numFmt w:val="decimal"/>
      <w:lvlText w:val="%7"/>
      <w:lvlJc w:val="left"/>
      <w:pPr>
        <w:tabs>
          <w:tab w:val="num" w:pos="0"/>
        </w:tabs>
        <w:ind w:left="5040"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7">
      <w:start w:val="1"/>
      <w:numFmt w:val="lowerLetter"/>
      <w:lvlText w:val="%8"/>
      <w:lvlJc w:val="left"/>
      <w:pPr>
        <w:tabs>
          <w:tab w:val="num" w:pos="0"/>
        </w:tabs>
        <w:ind w:left="5760"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8">
      <w:start w:val="1"/>
      <w:numFmt w:val="lowerRoman"/>
      <w:lvlText w:val="%9"/>
      <w:lvlJc w:val="left"/>
      <w:pPr>
        <w:tabs>
          <w:tab w:val="num" w:pos="0"/>
        </w:tabs>
        <w:ind w:left="6480"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abstractNum>
  <w:abstractNum w:abstractNumId="18" w15:restartNumberingAfterBreak="0">
    <w:nsid w:val="376F66B0"/>
    <w:multiLevelType w:val="hybridMultilevel"/>
    <w:tmpl w:val="7E643D5C"/>
    <w:lvl w:ilvl="0" w:tplc="8648E3E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7FD1394"/>
    <w:multiLevelType w:val="multilevel"/>
    <w:tmpl w:val="A1D2859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3B0B434E"/>
    <w:multiLevelType w:val="hybridMultilevel"/>
    <w:tmpl w:val="762CE3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C263E85"/>
    <w:multiLevelType w:val="hybridMultilevel"/>
    <w:tmpl w:val="6F2427B2"/>
    <w:lvl w:ilvl="0" w:tplc="107EEE6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C776366"/>
    <w:multiLevelType w:val="multilevel"/>
    <w:tmpl w:val="0FE6289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3C7806D9"/>
    <w:multiLevelType w:val="multilevel"/>
    <w:tmpl w:val="A466449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3F9159F3"/>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38F199A"/>
    <w:multiLevelType w:val="multilevel"/>
    <w:tmpl w:val="DAC2D87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466C68D5"/>
    <w:multiLevelType w:val="multilevel"/>
    <w:tmpl w:val="F968A94C"/>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0"/>
        </w:tabs>
        <w:ind w:left="1440" w:hanging="360"/>
      </w:p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7" w15:restartNumberingAfterBreak="0">
    <w:nsid w:val="48D00690"/>
    <w:multiLevelType w:val="multilevel"/>
    <w:tmpl w:val="C374B9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15:restartNumberingAfterBreak="0">
    <w:nsid w:val="4DAA310B"/>
    <w:multiLevelType w:val="multilevel"/>
    <w:tmpl w:val="56C2BB8A"/>
    <w:lvl w:ilvl="0">
      <w:start w:val="1"/>
      <w:numFmt w:val="bullet"/>
      <w:lvlText w:val="•"/>
      <w:lvlJc w:val="left"/>
      <w:pPr>
        <w:tabs>
          <w:tab w:val="num" w:pos="0"/>
        </w:tabs>
        <w:ind w:left="720" w:firstLine="0"/>
      </w:pPr>
      <w:rPr>
        <w:rFonts w:ascii="Arial" w:hAnsi="Arial" w:cs="Arial" w:hint="default"/>
        <w:b w:val="0"/>
        <w:i w:val="0"/>
        <w:strike w:val="0"/>
        <w:dstrike w:val="0"/>
        <w:color w:val="000000"/>
        <w:position w:val="0"/>
        <w:sz w:val="20"/>
        <w:szCs w:val="20"/>
        <w:u w:val="none" w:color="000000"/>
        <w:shd w:val="clear" w:color="auto" w:fill="auto"/>
        <w:vertAlign w:val="baseline"/>
      </w:rPr>
    </w:lvl>
    <w:lvl w:ilvl="1">
      <w:start w:val="1"/>
      <w:numFmt w:val="bullet"/>
      <w:lvlText w:val="o"/>
      <w:lvlJc w:val="left"/>
      <w:pPr>
        <w:tabs>
          <w:tab w:val="num" w:pos="0"/>
        </w:tabs>
        <w:ind w:left="1350" w:firstLine="0"/>
      </w:pPr>
      <w:rPr>
        <w:rFonts w:ascii="Arial" w:hAnsi="Arial" w:cs="Arial" w:hint="default"/>
        <w:b w:val="0"/>
        <w:i w:val="0"/>
        <w:strike w:val="0"/>
        <w:dstrike w:val="0"/>
        <w:color w:val="000000"/>
        <w:position w:val="0"/>
        <w:sz w:val="20"/>
        <w:szCs w:val="20"/>
        <w:u w:val="none" w:color="000000"/>
        <w:shd w:val="clear" w:color="auto" w:fill="auto"/>
        <w:vertAlign w:val="baseline"/>
      </w:rPr>
    </w:lvl>
    <w:lvl w:ilvl="2">
      <w:start w:val="1"/>
      <w:numFmt w:val="bullet"/>
      <w:lvlText w:val="▪"/>
      <w:lvlJc w:val="left"/>
      <w:pPr>
        <w:tabs>
          <w:tab w:val="num" w:pos="0"/>
        </w:tabs>
        <w:ind w:left="2070" w:firstLine="0"/>
      </w:pPr>
      <w:rPr>
        <w:rFonts w:ascii="Arial" w:hAnsi="Arial" w:cs="Arial" w:hint="default"/>
        <w:b w:val="0"/>
        <w:i w:val="0"/>
        <w:strike w:val="0"/>
        <w:dstrike w:val="0"/>
        <w:color w:val="000000"/>
        <w:position w:val="0"/>
        <w:sz w:val="20"/>
        <w:szCs w:val="20"/>
        <w:u w:val="none" w:color="000000"/>
        <w:shd w:val="clear" w:color="auto" w:fill="auto"/>
        <w:vertAlign w:val="baseline"/>
      </w:rPr>
    </w:lvl>
    <w:lvl w:ilvl="3">
      <w:start w:val="1"/>
      <w:numFmt w:val="bullet"/>
      <w:lvlText w:val="•"/>
      <w:lvlJc w:val="left"/>
      <w:pPr>
        <w:tabs>
          <w:tab w:val="num" w:pos="0"/>
        </w:tabs>
        <w:ind w:left="2790" w:firstLine="0"/>
      </w:pPr>
      <w:rPr>
        <w:rFonts w:ascii="Arial" w:hAnsi="Arial" w:cs="Arial" w:hint="default"/>
        <w:b w:val="0"/>
        <w:i w:val="0"/>
        <w:strike w:val="0"/>
        <w:dstrike w:val="0"/>
        <w:color w:val="000000"/>
        <w:position w:val="0"/>
        <w:sz w:val="20"/>
        <w:szCs w:val="20"/>
        <w:u w:val="none" w:color="000000"/>
        <w:shd w:val="clear" w:color="auto" w:fill="auto"/>
        <w:vertAlign w:val="baseline"/>
      </w:rPr>
    </w:lvl>
    <w:lvl w:ilvl="4">
      <w:start w:val="1"/>
      <w:numFmt w:val="bullet"/>
      <w:lvlText w:val="o"/>
      <w:lvlJc w:val="left"/>
      <w:pPr>
        <w:tabs>
          <w:tab w:val="num" w:pos="0"/>
        </w:tabs>
        <w:ind w:left="3510" w:firstLine="0"/>
      </w:pPr>
      <w:rPr>
        <w:rFonts w:ascii="Arial" w:hAnsi="Arial" w:cs="Arial" w:hint="default"/>
        <w:b w:val="0"/>
        <w:i w:val="0"/>
        <w:strike w:val="0"/>
        <w:dstrike w:val="0"/>
        <w:color w:val="000000"/>
        <w:position w:val="0"/>
        <w:sz w:val="20"/>
        <w:szCs w:val="20"/>
        <w:u w:val="none" w:color="000000"/>
        <w:shd w:val="clear" w:color="auto" w:fill="auto"/>
        <w:vertAlign w:val="baseline"/>
      </w:rPr>
    </w:lvl>
    <w:lvl w:ilvl="5">
      <w:start w:val="1"/>
      <w:numFmt w:val="bullet"/>
      <w:lvlText w:val="▪"/>
      <w:lvlJc w:val="left"/>
      <w:pPr>
        <w:tabs>
          <w:tab w:val="num" w:pos="0"/>
        </w:tabs>
        <w:ind w:left="4230" w:firstLine="0"/>
      </w:pPr>
      <w:rPr>
        <w:rFonts w:ascii="Arial" w:hAnsi="Arial" w:cs="Arial" w:hint="default"/>
        <w:b w:val="0"/>
        <w:i w:val="0"/>
        <w:strike w:val="0"/>
        <w:dstrike w:val="0"/>
        <w:color w:val="000000"/>
        <w:position w:val="0"/>
        <w:sz w:val="20"/>
        <w:szCs w:val="20"/>
        <w:u w:val="none" w:color="000000"/>
        <w:shd w:val="clear" w:color="auto" w:fill="auto"/>
        <w:vertAlign w:val="baseline"/>
      </w:rPr>
    </w:lvl>
    <w:lvl w:ilvl="6">
      <w:start w:val="1"/>
      <w:numFmt w:val="bullet"/>
      <w:lvlText w:val="•"/>
      <w:lvlJc w:val="left"/>
      <w:pPr>
        <w:tabs>
          <w:tab w:val="num" w:pos="0"/>
        </w:tabs>
        <w:ind w:left="4950" w:firstLine="0"/>
      </w:pPr>
      <w:rPr>
        <w:rFonts w:ascii="Arial" w:hAnsi="Arial" w:cs="Arial" w:hint="default"/>
        <w:b w:val="0"/>
        <w:i w:val="0"/>
        <w:strike w:val="0"/>
        <w:dstrike w:val="0"/>
        <w:color w:val="000000"/>
        <w:position w:val="0"/>
        <w:sz w:val="20"/>
        <w:szCs w:val="20"/>
        <w:u w:val="none" w:color="000000"/>
        <w:shd w:val="clear" w:color="auto" w:fill="auto"/>
        <w:vertAlign w:val="baseline"/>
      </w:rPr>
    </w:lvl>
    <w:lvl w:ilvl="7">
      <w:start w:val="1"/>
      <w:numFmt w:val="bullet"/>
      <w:lvlText w:val="o"/>
      <w:lvlJc w:val="left"/>
      <w:pPr>
        <w:tabs>
          <w:tab w:val="num" w:pos="0"/>
        </w:tabs>
        <w:ind w:left="5670" w:firstLine="0"/>
      </w:pPr>
      <w:rPr>
        <w:rFonts w:ascii="Arial" w:hAnsi="Arial" w:cs="Arial" w:hint="default"/>
        <w:b w:val="0"/>
        <w:i w:val="0"/>
        <w:strike w:val="0"/>
        <w:dstrike w:val="0"/>
        <w:color w:val="000000"/>
        <w:position w:val="0"/>
        <w:sz w:val="20"/>
        <w:szCs w:val="20"/>
        <w:u w:val="none" w:color="000000"/>
        <w:shd w:val="clear" w:color="auto" w:fill="auto"/>
        <w:vertAlign w:val="baseline"/>
      </w:rPr>
    </w:lvl>
    <w:lvl w:ilvl="8">
      <w:start w:val="1"/>
      <w:numFmt w:val="bullet"/>
      <w:lvlText w:val="▪"/>
      <w:lvlJc w:val="left"/>
      <w:pPr>
        <w:tabs>
          <w:tab w:val="num" w:pos="0"/>
        </w:tabs>
        <w:ind w:left="6390" w:firstLine="0"/>
      </w:pPr>
      <w:rPr>
        <w:rFonts w:ascii="Arial" w:hAnsi="Arial" w:cs="Arial" w:hint="default"/>
        <w:b w:val="0"/>
        <w:i w:val="0"/>
        <w:strike w:val="0"/>
        <w:dstrike w:val="0"/>
        <w:color w:val="000000"/>
        <w:position w:val="0"/>
        <w:sz w:val="20"/>
        <w:szCs w:val="20"/>
        <w:u w:val="none" w:color="000000"/>
        <w:shd w:val="clear" w:color="auto" w:fill="auto"/>
        <w:vertAlign w:val="baseline"/>
      </w:rPr>
    </w:lvl>
  </w:abstractNum>
  <w:abstractNum w:abstractNumId="29" w15:restartNumberingAfterBreak="0">
    <w:nsid w:val="4DD81F6D"/>
    <w:multiLevelType w:val="multilevel"/>
    <w:tmpl w:val="86E81A46"/>
    <w:lvl w:ilvl="0">
      <w:start w:val="1"/>
      <w:numFmt w:val="bullet"/>
      <w:lvlText w:val="•"/>
      <w:lvlJc w:val="left"/>
      <w:pPr>
        <w:tabs>
          <w:tab w:val="num" w:pos="0"/>
        </w:tabs>
        <w:ind w:left="720" w:firstLine="0"/>
      </w:pPr>
      <w:rPr>
        <w:rFonts w:ascii="Arial" w:hAnsi="Arial" w:cs="Arial" w:hint="default"/>
        <w:b w:val="0"/>
        <w:i w:val="0"/>
        <w:strike w:val="0"/>
        <w:dstrike w:val="0"/>
        <w:color w:val="000000"/>
        <w:position w:val="0"/>
        <w:sz w:val="20"/>
        <w:szCs w:val="20"/>
        <w:u w:val="none" w:color="000000"/>
        <w:shd w:val="clear" w:color="auto" w:fill="auto"/>
        <w:vertAlign w:val="baseline"/>
      </w:rPr>
    </w:lvl>
    <w:lvl w:ilvl="1">
      <w:start w:val="1"/>
      <w:numFmt w:val="bullet"/>
      <w:lvlText w:val="o"/>
      <w:lvlJc w:val="left"/>
      <w:pPr>
        <w:tabs>
          <w:tab w:val="num" w:pos="0"/>
        </w:tabs>
        <w:ind w:left="144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lvl w:ilvl="2">
      <w:start w:val="1"/>
      <w:numFmt w:val="bullet"/>
      <w:lvlText w:val="▪"/>
      <w:lvlJc w:val="left"/>
      <w:pPr>
        <w:tabs>
          <w:tab w:val="num" w:pos="0"/>
        </w:tabs>
        <w:ind w:left="216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lvl w:ilvl="3">
      <w:start w:val="1"/>
      <w:numFmt w:val="bullet"/>
      <w:lvlText w:val="•"/>
      <w:lvlJc w:val="left"/>
      <w:pPr>
        <w:tabs>
          <w:tab w:val="num" w:pos="0"/>
        </w:tabs>
        <w:ind w:left="2880" w:firstLine="0"/>
      </w:pPr>
      <w:rPr>
        <w:rFonts w:ascii="Arial" w:hAnsi="Arial" w:cs="Arial" w:hint="default"/>
        <w:b w:val="0"/>
        <w:i w:val="0"/>
        <w:strike w:val="0"/>
        <w:dstrike w:val="0"/>
        <w:color w:val="000000"/>
        <w:position w:val="0"/>
        <w:sz w:val="20"/>
        <w:szCs w:val="20"/>
        <w:u w:val="none" w:color="000000"/>
        <w:shd w:val="clear" w:color="auto" w:fill="auto"/>
        <w:vertAlign w:val="baseline"/>
      </w:rPr>
    </w:lvl>
    <w:lvl w:ilvl="4">
      <w:start w:val="1"/>
      <w:numFmt w:val="bullet"/>
      <w:lvlText w:val="o"/>
      <w:lvlJc w:val="left"/>
      <w:pPr>
        <w:tabs>
          <w:tab w:val="num" w:pos="0"/>
        </w:tabs>
        <w:ind w:left="360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lvl w:ilvl="5">
      <w:start w:val="1"/>
      <w:numFmt w:val="bullet"/>
      <w:lvlText w:val="▪"/>
      <w:lvlJc w:val="left"/>
      <w:pPr>
        <w:tabs>
          <w:tab w:val="num" w:pos="0"/>
        </w:tabs>
        <w:ind w:left="432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lvl w:ilvl="6">
      <w:start w:val="1"/>
      <w:numFmt w:val="bullet"/>
      <w:lvlText w:val="•"/>
      <w:lvlJc w:val="left"/>
      <w:pPr>
        <w:tabs>
          <w:tab w:val="num" w:pos="0"/>
        </w:tabs>
        <w:ind w:left="5040" w:firstLine="0"/>
      </w:pPr>
      <w:rPr>
        <w:rFonts w:ascii="Arial" w:hAnsi="Arial" w:cs="Arial" w:hint="default"/>
        <w:b w:val="0"/>
        <w:i w:val="0"/>
        <w:strike w:val="0"/>
        <w:dstrike w:val="0"/>
        <w:color w:val="000000"/>
        <w:position w:val="0"/>
        <w:sz w:val="20"/>
        <w:szCs w:val="20"/>
        <w:u w:val="none" w:color="000000"/>
        <w:shd w:val="clear" w:color="auto" w:fill="auto"/>
        <w:vertAlign w:val="baseline"/>
      </w:rPr>
    </w:lvl>
    <w:lvl w:ilvl="7">
      <w:start w:val="1"/>
      <w:numFmt w:val="bullet"/>
      <w:lvlText w:val="o"/>
      <w:lvlJc w:val="left"/>
      <w:pPr>
        <w:tabs>
          <w:tab w:val="num" w:pos="0"/>
        </w:tabs>
        <w:ind w:left="576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lvl w:ilvl="8">
      <w:start w:val="1"/>
      <w:numFmt w:val="bullet"/>
      <w:lvlText w:val="▪"/>
      <w:lvlJc w:val="left"/>
      <w:pPr>
        <w:tabs>
          <w:tab w:val="num" w:pos="0"/>
        </w:tabs>
        <w:ind w:left="6480" w:firstLine="0"/>
      </w:pPr>
      <w:rPr>
        <w:rFonts w:ascii="Segoe UI Symbol" w:hAnsi="Segoe UI Symbol" w:cs="Segoe UI Symbol" w:hint="default"/>
        <w:b w:val="0"/>
        <w:i w:val="0"/>
        <w:strike w:val="0"/>
        <w:dstrike w:val="0"/>
        <w:color w:val="000000"/>
        <w:position w:val="0"/>
        <w:sz w:val="20"/>
        <w:szCs w:val="20"/>
        <w:u w:val="none" w:color="000000"/>
        <w:shd w:val="clear" w:color="auto" w:fill="auto"/>
        <w:vertAlign w:val="baseline"/>
      </w:rPr>
    </w:lvl>
  </w:abstractNum>
  <w:abstractNum w:abstractNumId="30" w15:restartNumberingAfterBreak="0">
    <w:nsid w:val="504957B7"/>
    <w:multiLevelType w:val="multilevel"/>
    <w:tmpl w:val="82CA1B1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53FD53B0"/>
    <w:multiLevelType w:val="multilevel"/>
    <w:tmpl w:val="7D3C02BA"/>
    <w:lvl w:ilvl="0">
      <w:start w:val="1"/>
      <w:numFmt w:val="lowerLetter"/>
      <w:lvlText w:val="%1)"/>
      <w:lvlJc w:val="left"/>
      <w:pPr>
        <w:tabs>
          <w:tab w:val="num" w:pos="0"/>
        </w:tabs>
        <w:ind w:left="720"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1">
      <w:start w:val="1"/>
      <w:numFmt w:val="lowerLetter"/>
      <w:lvlText w:val="%2"/>
      <w:lvlJc w:val="left"/>
      <w:pPr>
        <w:tabs>
          <w:tab w:val="num" w:pos="0"/>
        </w:tabs>
        <w:ind w:left="1440"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2">
      <w:start w:val="1"/>
      <w:numFmt w:val="lowerRoman"/>
      <w:lvlText w:val="%3"/>
      <w:lvlJc w:val="left"/>
      <w:pPr>
        <w:tabs>
          <w:tab w:val="num" w:pos="0"/>
        </w:tabs>
        <w:ind w:left="2160"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3">
      <w:start w:val="1"/>
      <w:numFmt w:val="decimal"/>
      <w:lvlText w:val="%4"/>
      <w:lvlJc w:val="left"/>
      <w:pPr>
        <w:tabs>
          <w:tab w:val="num" w:pos="0"/>
        </w:tabs>
        <w:ind w:left="2880"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4">
      <w:start w:val="1"/>
      <w:numFmt w:val="lowerLetter"/>
      <w:lvlText w:val="%5"/>
      <w:lvlJc w:val="left"/>
      <w:pPr>
        <w:tabs>
          <w:tab w:val="num" w:pos="0"/>
        </w:tabs>
        <w:ind w:left="3600"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5">
      <w:start w:val="1"/>
      <w:numFmt w:val="lowerRoman"/>
      <w:lvlText w:val="%6"/>
      <w:lvlJc w:val="left"/>
      <w:pPr>
        <w:tabs>
          <w:tab w:val="num" w:pos="0"/>
        </w:tabs>
        <w:ind w:left="4320"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6">
      <w:start w:val="1"/>
      <w:numFmt w:val="decimal"/>
      <w:lvlText w:val="%7"/>
      <w:lvlJc w:val="left"/>
      <w:pPr>
        <w:tabs>
          <w:tab w:val="num" w:pos="0"/>
        </w:tabs>
        <w:ind w:left="5040"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7">
      <w:start w:val="1"/>
      <w:numFmt w:val="lowerLetter"/>
      <w:lvlText w:val="%8"/>
      <w:lvlJc w:val="left"/>
      <w:pPr>
        <w:tabs>
          <w:tab w:val="num" w:pos="0"/>
        </w:tabs>
        <w:ind w:left="5760"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8">
      <w:start w:val="1"/>
      <w:numFmt w:val="lowerRoman"/>
      <w:lvlText w:val="%9"/>
      <w:lvlJc w:val="left"/>
      <w:pPr>
        <w:tabs>
          <w:tab w:val="num" w:pos="0"/>
        </w:tabs>
        <w:ind w:left="6480"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abstractNum>
  <w:abstractNum w:abstractNumId="32" w15:restartNumberingAfterBreak="0">
    <w:nsid w:val="58272AD4"/>
    <w:multiLevelType w:val="hybridMultilevel"/>
    <w:tmpl w:val="6F92B8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D4272FA"/>
    <w:multiLevelType w:val="hybridMultilevel"/>
    <w:tmpl w:val="78AE25E2"/>
    <w:lvl w:ilvl="0" w:tplc="107EEE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5DD9231E"/>
    <w:multiLevelType w:val="hybridMultilevel"/>
    <w:tmpl w:val="ED2C4B74"/>
    <w:lvl w:ilvl="0" w:tplc="B1B2A066">
      <w:start w:val="1"/>
      <w:numFmt w:val="lowerLetter"/>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FAD3F92"/>
    <w:multiLevelType w:val="multilevel"/>
    <w:tmpl w:val="FE9C56F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15:restartNumberingAfterBreak="0">
    <w:nsid w:val="60416F30"/>
    <w:multiLevelType w:val="multilevel"/>
    <w:tmpl w:val="0419001F"/>
    <w:lvl w:ilvl="0">
      <w:start w:val="1"/>
      <w:numFmt w:val="decimal"/>
      <w:lvlText w:val="%1."/>
      <w:lvlJc w:val="left"/>
      <w:pPr>
        <w:ind w:left="360" w:hanging="360"/>
      </w:p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3EF0316"/>
    <w:multiLevelType w:val="multilevel"/>
    <w:tmpl w:val="0FC8C72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8" w15:restartNumberingAfterBreak="0">
    <w:nsid w:val="6405519C"/>
    <w:multiLevelType w:val="multilevel"/>
    <w:tmpl w:val="43E88DA6"/>
    <w:lvl w:ilvl="0">
      <w:start w:val="1"/>
      <w:numFmt w:val="bullet"/>
      <w:lvlText w:val=""/>
      <w:lvlJc w:val="left"/>
      <w:pPr>
        <w:tabs>
          <w:tab w:val="num" w:pos="0"/>
        </w:tabs>
        <w:ind w:left="765" w:hanging="360"/>
      </w:pPr>
      <w:rPr>
        <w:rFonts w:ascii="Symbol" w:hAnsi="Symbol" w:cs="Symbol" w:hint="default"/>
      </w:rPr>
    </w:lvl>
    <w:lvl w:ilvl="1">
      <w:start w:val="1"/>
      <w:numFmt w:val="bullet"/>
      <w:lvlText w:val="o"/>
      <w:lvlJc w:val="left"/>
      <w:pPr>
        <w:tabs>
          <w:tab w:val="num" w:pos="0"/>
        </w:tabs>
        <w:ind w:left="1485" w:hanging="360"/>
      </w:pPr>
      <w:rPr>
        <w:rFonts w:ascii="Courier New" w:hAnsi="Courier New" w:cs="Courier New" w:hint="default"/>
      </w:rPr>
    </w:lvl>
    <w:lvl w:ilvl="2">
      <w:start w:val="1"/>
      <w:numFmt w:val="bullet"/>
      <w:lvlText w:val=""/>
      <w:lvlJc w:val="left"/>
      <w:pPr>
        <w:tabs>
          <w:tab w:val="num" w:pos="0"/>
        </w:tabs>
        <w:ind w:left="2205" w:hanging="360"/>
      </w:pPr>
      <w:rPr>
        <w:rFonts w:ascii="Wingdings" w:hAnsi="Wingdings" w:cs="Wingdings" w:hint="default"/>
      </w:rPr>
    </w:lvl>
    <w:lvl w:ilvl="3">
      <w:start w:val="1"/>
      <w:numFmt w:val="bullet"/>
      <w:lvlText w:val=""/>
      <w:lvlJc w:val="left"/>
      <w:pPr>
        <w:tabs>
          <w:tab w:val="num" w:pos="0"/>
        </w:tabs>
        <w:ind w:left="2925" w:hanging="360"/>
      </w:pPr>
      <w:rPr>
        <w:rFonts w:ascii="Symbol" w:hAnsi="Symbol" w:cs="Symbol" w:hint="default"/>
      </w:rPr>
    </w:lvl>
    <w:lvl w:ilvl="4">
      <w:start w:val="1"/>
      <w:numFmt w:val="bullet"/>
      <w:lvlText w:val="o"/>
      <w:lvlJc w:val="left"/>
      <w:pPr>
        <w:tabs>
          <w:tab w:val="num" w:pos="0"/>
        </w:tabs>
        <w:ind w:left="3645" w:hanging="360"/>
      </w:pPr>
      <w:rPr>
        <w:rFonts w:ascii="Courier New" w:hAnsi="Courier New" w:cs="Courier New" w:hint="default"/>
      </w:rPr>
    </w:lvl>
    <w:lvl w:ilvl="5">
      <w:start w:val="1"/>
      <w:numFmt w:val="bullet"/>
      <w:lvlText w:val=""/>
      <w:lvlJc w:val="left"/>
      <w:pPr>
        <w:tabs>
          <w:tab w:val="num" w:pos="0"/>
        </w:tabs>
        <w:ind w:left="4365" w:hanging="360"/>
      </w:pPr>
      <w:rPr>
        <w:rFonts w:ascii="Wingdings" w:hAnsi="Wingdings" w:cs="Wingdings" w:hint="default"/>
      </w:rPr>
    </w:lvl>
    <w:lvl w:ilvl="6">
      <w:start w:val="1"/>
      <w:numFmt w:val="bullet"/>
      <w:lvlText w:val=""/>
      <w:lvlJc w:val="left"/>
      <w:pPr>
        <w:tabs>
          <w:tab w:val="num" w:pos="0"/>
        </w:tabs>
        <w:ind w:left="5085" w:hanging="360"/>
      </w:pPr>
      <w:rPr>
        <w:rFonts w:ascii="Symbol" w:hAnsi="Symbol" w:cs="Symbol" w:hint="default"/>
      </w:rPr>
    </w:lvl>
    <w:lvl w:ilvl="7">
      <w:start w:val="1"/>
      <w:numFmt w:val="bullet"/>
      <w:lvlText w:val="o"/>
      <w:lvlJc w:val="left"/>
      <w:pPr>
        <w:tabs>
          <w:tab w:val="num" w:pos="0"/>
        </w:tabs>
        <w:ind w:left="5805" w:hanging="360"/>
      </w:pPr>
      <w:rPr>
        <w:rFonts w:ascii="Courier New" w:hAnsi="Courier New" w:cs="Courier New" w:hint="default"/>
      </w:rPr>
    </w:lvl>
    <w:lvl w:ilvl="8">
      <w:start w:val="1"/>
      <w:numFmt w:val="bullet"/>
      <w:lvlText w:val=""/>
      <w:lvlJc w:val="left"/>
      <w:pPr>
        <w:tabs>
          <w:tab w:val="num" w:pos="0"/>
        </w:tabs>
        <w:ind w:left="6525" w:hanging="360"/>
      </w:pPr>
      <w:rPr>
        <w:rFonts w:ascii="Wingdings" w:hAnsi="Wingdings" w:cs="Wingdings" w:hint="default"/>
      </w:rPr>
    </w:lvl>
  </w:abstractNum>
  <w:abstractNum w:abstractNumId="39" w15:restartNumberingAfterBreak="0">
    <w:nsid w:val="6B6C69C5"/>
    <w:multiLevelType w:val="multilevel"/>
    <w:tmpl w:val="D4CC2A6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6EA205FF"/>
    <w:multiLevelType w:val="hybridMultilevel"/>
    <w:tmpl w:val="8BC22A2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70C8672A"/>
    <w:multiLevelType w:val="hybridMultilevel"/>
    <w:tmpl w:val="76062BE0"/>
    <w:lvl w:ilvl="0" w:tplc="107EEE64">
      <w:start w:val="1"/>
      <w:numFmt w:val="bullet"/>
      <w:lvlText w:val=""/>
      <w:lvlJc w:val="left"/>
      <w:pPr>
        <w:ind w:left="635" w:hanging="360"/>
      </w:pPr>
      <w:rPr>
        <w:rFonts w:ascii="Symbol" w:hAnsi="Symbol" w:hint="default"/>
      </w:rPr>
    </w:lvl>
    <w:lvl w:ilvl="1" w:tplc="04190003" w:tentative="1">
      <w:start w:val="1"/>
      <w:numFmt w:val="bullet"/>
      <w:lvlText w:val="o"/>
      <w:lvlJc w:val="left"/>
      <w:pPr>
        <w:ind w:left="1355" w:hanging="360"/>
      </w:pPr>
      <w:rPr>
        <w:rFonts w:ascii="Courier New" w:hAnsi="Courier New" w:cs="Courier New" w:hint="default"/>
      </w:rPr>
    </w:lvl>
    <w:lvl w:ilvl="2" w:tplc="04190005" w:tentative="1">
      <w:start w:val="1"/>
      <w:numFmt w:val="bullet"/>
      <w:lvlText w:val=""/>
      <w:lvlJc w:val="left"/>
      <w:pPr>
        <w:ind w:left="2075" w:hanging="360"/>
      </w:pPr>
      <w:rPr>
        <w:rFonts w:ascii="Wingdings" w:hAnsi="Wingdings" w:hint="default"/>
      </w:rPr>
    </w:lvl>
    <w:lvl w:ilvl="3" w:tplc="04190001" w:tentative="1">
      <w:start w:val="1"/>
      <w:numFmt w:val="bullet"/>
      <w:lvlText w:val=""/>
      <w:lvlJc w:val="left"/>
      <w:pPr>
        <w:ind w:left="2795" w:hanging="360"/>
      </w:pPr>
      <w:rPr>
        <w:rFonts w:ascii="Symbol" w:hAnsi="Symbol" w:hint="default"/>
      </w:rPr>
    </w:lvl>
    <w:lvl w:ilvl="4" w:tplc="04190003" w:tentative="1">
      <w:start w:val="1"/>
      <w:numFmt w:val="bullet"/>
      <w:lvlText w:val="o"/>
      <w:lvlJc w:val="left"/>
      <w:pPr>
        <w:ind w:left="3515" w:hanging="360"/>
      </w:pPr>
      <w:rPr>
        <w:rFonts w:ascii="Courier New" w:hAnsi="Courier New" w:cs="Courier New" w:hint="default"/>
      </w:rPr>
    </w:lvl>
    <w:lvl w:ilvl="5" w:tplc="04190005" w:tentative="1">
      <w:start w:val="1"/>
      <w:numFmt w:val="bullet"/>
      <w:lvlText w:val=""/>
      <w:lvlJc w:val="left"/>
      <w:pPr>
        <w:ind w:left="4235" w:hanging="360"/>
      </w:pPr>
      <w:rPr>
        <w:rFonts w:ascii="Wingdings" w:hAnsi="Wingdings" w:hint="default"/>
      </w:rPr>
    </w:lvl>
    <w:lvl w:ilvl="6" w:tplc="04190001" w:tentative="1">
      <w:start w:val="1"/>
      <w:numFmt w:val="bullet"/>
      <w:lvlText w:val=""/>
      <w:lvlJc w:val="left"/>
      <w:pPr>
        <w:ind w:left="4955" w:hanging="360"/>
      </w:pPr>
      <w:rPr>
        <w:rFonts w:ascii="Symbol" w:hAnsi="Symbol" w:hint="default"/>
      </w:rPr>
    </w:lvl>
    <w:lvl w:ilvl="7" w:tplc="04190003" w:tentative="1">
      <w:start w:val="1"/>
      <w:numFmt w:val="bullet"/>
      <w:lvlText w:val="o"/>
      <w:lvlJc w:val="left"/>
      <w:pPr>
        <w:ind w:left="5675" w:hanging="360"/>
      </w:pPr>
      <w:rPr>
        <w:rFonts w:ascii="Courier New" w:hAnsi="Courier New" w:cs="Courier New" w:hint="default"/>
      </w:rPr>
    </w:lvl>
    <w:lvl w:ilvl="8" w:tplc="04190005" w:tentative="1">
      <w:start w:val="1"/>
      <w:numFmt w:val="bullet"/>
      <w:lvlText w:val=""/>
      <w:lvlJc w:val="left"/>
      <w:pPr>
        <w:ind w:left="6395" w:hanging="360"/>
      </w:pPr>
      <w:rPr>
        <w:rFonts w:ascii="Wingdings" w:hAnsi="Wingdings" w:hint="default"/>
      </w:rPr>
    </w:lvl>
  </w:abstractNum>
  <w:abstractNum w:abstractNumId="42" w15:restartNumberingAfterBreak="0">
    <w:nsid w:val="71923137"/>
    <w:multiLevelType w:val="hybridMultilevel"/>
    <w:tmpl w:val="9A288158"/>
    <w:lvl w:ilvl="0" w:tplc="107EEE64">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43" w15:restartNumberingAfterBreak="0">
    <w:nsid w:val="75161D0B"/>
    <w:multiLevelType w:val="hybridMultilevel"/>
    <w:tmpl w:val="D5769972"/>
    <w:lvl w:ilvl="0" w:tplc="8648E3E4">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4" w15:restartNumberingAfterBreak="0">
    <w:nsid w:val="75BA3113"/>
    <w:multiLevelType w:val="hybridMultilevel"/>
    <w:tmpl w:val="E24037FE"/>
    <w:lvl w:ilvl="0" w:tplc="7B52720E">
      <w:start w:val="1"/>
      <w:numFmt w:val="upperRoman"/>
      <w:pStyle w:val="Nagwek1"/>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7617121A"/>
    <w:multiLevelType w:val="multilevel"/>
    <w:tmpl w:val="6566542C"/>
    <w:lvl w:ilvl="0">
      <w:start w:val="1"/>
      <w:numFmt w:val="bullet"/>
      <w:lvlText w:val=""/>
      <w:lvlJc w:val="left"/>
      <w:pPr>
        <w:tabs>
          <w:tab w:val="num" w:pos="0"/>
        </w:tabs>
        <w:ind w:left="720" w:hanging="360"/>
      </w:pPr>
      <w:rPr>
        <w:rFonts w:ascii="Symbol" w:hAnsi="Symbol" w:cs="Symbol" w:hint="default"/>
      </w:rPr>
    </w:lvl>
    <w:lvl w:ilvl="1">
      <w:start w:val="3"/>
      <w:numFmt w:val="bullet"/>
      <w:lvlText w:val="•"/>
      <w:lvlJc w:val="left"/>
      <w:pPr>
        <w:tabs>
          <w:tab w:val="num" w:pos="0"/>
        </w:tabs>
        <w:ind w:left="1785" w:hanging="705"/>
      </w:pPr>
      <w:rPr>
        <w:rFonts w:ascii="Arial Narrow" w:eastAsiaTheme="minorHAnsi" w:hAnsi="Arial Narrow" w:cs="Arial Narro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6" w15:restartNumberingAfterBreak="0">
    <w:nsid w:val="789B201F"/>
    <w:multiLevelType w:val="multilevel"/>
    <w:tmpl w:val="E196C8B6"/>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78B7673E"/>
    <w:multiLevelType w:val="multilevel"/>
    <w:tmpl w:val="E92CB9BA"/>
    <w:lvl w:ilvl="0">
      <w:start w:val="1"/>
      <w:numFmt w:val="lowerLetter"/>
      <w:lvlText w:val="%1)"/>
      <w:lvlJc w:val="left"/>
      <w:pPr>
        <w:tabs>
          <w:tab w:val="num" w:pos="0"/>
        </w:tabs>
        <w:ind w:left="5813"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1">
      <w:start w:val="1"/>
      <w:numFmt w:val="lowerLetter"/>
      <w:lvlText w:val="%2"/>
      <w:lvlJc w:val="left"/>
      <w:pPr>
        <w:tabs>
          <w:tab w:val="num" w:pos="0"/>
        </w:tabs>
        <w:ind w:left="6533"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2">
      <w:start w:val="1"/>
      <w:numFmt w:val="lowerRoman"/>
      <w:lvlText w:val="%3"/>
      <w:lvlJc w:val="left"/>
      <w:pPr>
        <w:tabs>
          <w:tab w:val="num" w:pos="0"/>
        </w:tabs>
        <w:ind w:left="7253"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3">
      <w:start w:val="1"/>
      <w:numFmt w:val="decimal"/>
      <w:lvlText w:val="%4"/>
      <w:lvlJc w:val="left"/>
      <w:pPr>
        <w:tabs>
          <w:tab w:val="num" w:pos="0"/>
        </w:tabs>
        <w:ind w:left="7973"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4">
      <w:start w:val="1"/>
      <w:numFmt w:val="lowerLetter"/>
      <w:lvlText w:val="%5"/>
      <w:lvlJc w:val="left"/>
      <w:pPr>
        <w:tabs>
          <w:tab w:val="num" w:pos="0"/>
        </w:tabs>
        <w:ind w:left="8693"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5">
      <w:start w:val="1"/>
      <w:numFmt w:val="lowerRoman"/>
      <w:lvlText w:val="%6"/>
      <w:lvlJc w:val="left"/>
      <w:pPr>
        <w:tabs>
          <w:tab w:val="num" w:pos="0"/>
        </w:tabs>
        <w:ind w:left="9413"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6">
      <w:start w:val="1"/>
      <w:numFmt w:val="decimal"/>
      <w:lvlText w:val="%7"/>
      <w:lvlJc w:val="left"/>
      <w:pPr>
        <w:tabs>
          <w:tab w:val="num" w:pos="0"/>
        </w:tabs>
        <w:ind w:left="10133"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7">
      <w:start w:val="1"/>
      <w:numFmt w:val="lowerLetter"/>
      <w:lvlText w:val="%8"/>
      <w:lvlJc w:val="left"/>
      <w:pPr>
        <w:tabs>
          <w:tab w:val="num" w:pos="0"/>
        </w:tabs>
        <w:ind w:left="10853"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lvl w:ilvl="8">
      <w:start w:val="1"/>
      <w:numFmt w:val="lowerRoman"/>
      <w:lvlText w:val="%9"/>
      <w:lvlJc w:val="left"/>
      <w:pPr>
        <w:tabs>
          <w:tab w:val="num" w:pos="0"/>
        </w:tabs>
        <w:ind w:left="11573" w:firstLine="0"/>
      </w:pPr>
      <w:rPr>
        <w:rFonts w:ascii="Arial" w:eastAsia="Arial" w:hAnsi="Arial" w:cs="Arial"/>
        <w:b w:val="0"/>
        <w:i w:val="0"/>
        <w:strike w:val="0"/>
        <w:dstrike w:val="0"/>
        <w:color w:val="000000"/>
        <w:position w:val="0"/>
        <w:sz w:val="20"/>
        <w:szCs w:val="20"/>
        <w:u w:val="none" w:color="000000"/>
        <w:shd w:val="clear" w:color="auto" w:fill="auto"/>
        <w:vertAlign w:val="baseline"/>
      </w:rPr>
    </w:lvl>
  </w:abstractNum>
  <w:abstractNum w:abstractNumId="48" w15:restartNumberingAfterBreak="0">
    <w:nsid w:val="7D3D5A63"/>
    <w:multiLevelType w:val="hybridMultilevel"/>
    <w:tmpl w:val="8BA4BCAC"/>
    <w:lvl w:ilvl="0" w:tplc="107EEE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7DB3173F"/>
    <w:multiLevelType w:val="hybridMultilevel"/>
    <w:tmpl w:val="C1C4F488"/>
    <w:lvl w:ilvl="0" w:tplc="ACA4A2DE">
      <w:start w:val="1"/>
      <w:numFmt w:val="decimal"/>
      <w:lvlText w:val="%1."/>
      <w:lvlJc w:val="left"/>
      <w:pPr>
        <w:ind w:left="432" w:hanging="360"/>
      </w:pPr>
    </w:lvl>
    <w:lvl w:ilvl="1" w:tplc="04150019">
      <w:start w:val="1"/>
      <w:numFmt w:val="lowerLetter"/>
      <w:lvlText w:val="%2."/>
      <w:lvlJc w:val="left"/>
      <w:pPr>
        <w:ind w:left="1152" w:hanging="360"/>
      </w:pPr>
    </w:lvl>
    <w:lvl w:ilvl="2" w:tplc="0415001B">
      <w:start w:val="1"/>
      <w:numFmt w:val="lowerRoman"/>
      <w:lvlText w:val="%3."/>
      <w:lvlJc w:val="right"/>
      <w:pPr>
        <w:ind w:left="1872" w:hanging="180"/>
      </w:pPr>
    </w:lvl>
    <w:lvl w:ilvl="3" w:tplc="0415000F">
      <w:start w:val="1"/>
      <w:numFmt w:val="decimal"/>
      <w:lvlText w:val="%4."/>
      <w:lvlJc w:val="left"/>
      <w:pPr>
        <w:ind w:left="2592" w:hanging="360"/>
      </w:pPr>
    </w:lvl>
    <w:lvl w:ilvl="4" w:tplc="04150019">
      <w:start w:val="1"/>
      <w:numFmt w:val="lowerLetter"/>
      <w:lvlText w:val="%5."/>
      <w:lvlJc w:val="left"/>
      <w:pPr>
        <w:ind w:left="3312" w:hanging="360"/>
      </w:pPr>
    </w:lvl>
    <w:lvl w:ilvl="5" w:tplc="0415001B">
      <w:start w:val="1"/>
      <w:numFmt w:val="lowerRoman"/>
      <w:lvlText w:val="%6."/>
      <w:lvlJc w:val="right"/>
      <w:pPr>
        <w:ind w:left="4032" w:hanging="180"/>
      </w:pPr>
    </w:lvl>
    <w:lvl w:ilvl="6" w:tplc="0415000F">
      <w:start w:val="1"/>
      <w:numFmt w:val="decimal"/>
      <w:lvlText w:val="%7."/>
      <w:lvlJc w:val="left"/>
      <w:pPr>
        <w:ind w:left="4752" w:hanging="360"/>
      </w:pPr>
    </w:lvl>
    <w:lvl w:ilvl="7" w:tplc="04150019">
      <w:start w:val="1"/>
      <w:numFmt w:val="lowerLetter"/>
      <w:lvlText w:val="%8."/>
      <w:lvlJc w:val="left"/>
      <w:pPr>
        <w:ind w:left="5472" w:hanging="360"/>
      </w:pPr>
    </w:lvl>
    <w:lvl w:ilvl="8" w:tplc="0415001B">
      <w:start w:val="1"/>
      <w:numFmt w:val="lowerRoman"/>
      <w:lvlText w:val="%9."/>
      <w:lvlJc w:val="right"/>
      <w:pPr>
        <w:ind w:left="6192" w:hanging="180"/>
      </w:pPr>
    </w:lvl>
  </w:abstractNum>
  <w:num w:numId="1" w16cid:durableId="1932543993">
    <w:abstractNumId w:val="10"/>
  </w:num>
  <w:num w:numId="2" w16cid:durableId="1183205596">
    <w:abstractNumId w:val="4"/>
  </w:num>
  <w:num w:numId="3" w16cid:durableId="2037584172">
    <w:abstractNumId w:val="44"/>
  </w:num>
  <w:num w:numId="4" w16cid:durableId="1835144804">
    <w:abstractNumId w:val="44"/>
    <w:lvlOverride w:ilvl="0">
      <w:startOverride w:val="1"/>
    </w:lvlOverride>
  </w:num>
  <w:num w:numId="5" w16cid:durableId="1940215827">
    <w:abstractNumId w:val="5"/>
  </w:num>
  <w:num w:numId="6" w16cid:durableId="1778601030">
    <w:abstractNumId w:val="36"/>
  </w:num>
  <w:num w:numId="7" w16cid:durableId="1478835285">
    <w:abstractNumId w:val="24"/>
  </w:num>
  <w:num w:numId="8" w16cid:durableId="1261766357">
    <w:abstractNumId w:val="22"/>
  </w:num>
  <w:num w:numId="9" w16cid:durableId="1639916779">
    <w:abstractNumId w:val="13"/>
  </w:num>
  <w:num w:numId="10" w16cid:durableId="891383369">
    <w:abstractNumId w:val="12"/>
  </w:num>
  <w:num w:numId="11" w16cid:durableId="871457864">
    <w:abstractNumId w:val="34"/>
  </w:num>
  <w:num w:numId="12" w16cid:durableId="181753098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236091774">
    <w:abstractNumId w:val="41"/>
  </w:num>
  <w:num w:numId="14" w16cid:durableId="41179570">
    <w:abstractNumId w:val="21"/>
  </w:num>
  <w:num w:numId="15" w16cid:durableId="856970738">
    <w:abstractNumId w:val="42"/>
  </w:num>
  <w:num w:numId="16" w16cid:durableId="1052735171">
    <w:abstractNumId w:val="33"/>
  </w:num>
  <w:num w:numId="17" w16cid:durableId="1246643414">
    <w:abstractNumId w:val="48"/>
  </w:num>
  <w:num w:numId="18" w16cid:durableId="747725945">
    <w:abstractNumId w:val="18"/>
  </w:num>
  <w:num w:numId="19" w16cid:durableId="1205018668">
    <w:abstractNumId w:val="43"/>
  </w:num>
  <w:num w:numId="20" w16cid:durableId="1160541500">
    <w:abstractNumId w:val="14"/>
  </w:num>
  <w:num w:numId="21" w16cid:durableId="427510618">
    <w:abstractNumId w:val="35"/>
  </w:num>
  <w:num w:numId="22" w16cid:durableId="2042901339">
    <w:abstractNumId w:val="28"/>
  </w:num>
  <w:num w:numId="23" w16cid:durableId="258296630">
    <w:abstractNumId w:val="11"/>
  </w:num>
  <w:num w:numId="24" w16cid:durableId="925262082">
    <w:abstractNumId w:val="47"/>
  </w:num>
  <w:num w:numId="25" w16cid:durableId="1066224824">
    <w:abstractNumId w:val="17"/>
  </w:num>
  <w:num w:numId="26" w16cid:durableId="1529223247">
    <w:abstractNumId w:val="31"/>
  </w:num>
  <w:num w:numId="27" w16cid:durableId="587428189">
    <w:abstractNumId w:val="6"/>
  </w:num>
  <w:num w:numId="28" w16cid:durableId="2088568785">
    <w:abstractNumId w:val="1"/>
  </w:num>
  <w:num w:numId="29" w16cid:durableId="1516846055">
    <w:abstractNumId w:val="29"/>
  </w:num>
  <w:num w:numId="30" w16cid:durableId="1872452906">
    <w:abstractNumId w:val="2"/>
  </w:num>
  <w:num w:numId="31" w16cid:durableId="1737321178">
    <w:abstractNumId w:val="16"/>
  </w:num>
  <w:num w:numId="32" w16cid:durableId="510873817">
    <w:abstractNumId w:val="15"/>
  </w:num>
  <w:num w:numId="33" w16cid:durableId="949556613">
    <w:abstractNumId w:val="8"/>
  </w:num>
  <w:num w:numId="34" w16cid:durableId="1975404783">
    <w:abstractNumId w:val="19"/>
  </w:num>
  <w:num w:numId="35" w16cid:durableId="1151944546">
    <w:abstractNumId w:val="0"/>
  </w:num>
  <w:num w:numId="36" w16cid:durableId="1819689728">
    <w:abstractNumId w:val="37"/>
  </w:num>
  <w:num w:numId="37" w16cid:durableId="1908302765">
    <w:abstractNumId w:val="23"/>
  </w:num>
  <w:num w:numId="38" w16cid:durableId="290984423">
    <w:abstractNumId w:val="3"/>
  </w:num>
  <w:num w:numId="39" w16cid:durableId="185100789">
    <w:abstractNumId w:val="38"/>
  </w:num>
  <w:num w:numId="40" w16cid:durableId="1286816267">
    <w:abstractNumId w:val="39"/>
  </w:num>
  <w:num w:numId="41" w16cid:durableId="1871067283">
    <w:abstractNumId w:val="27"/>
  </w:num>
  <w:num w:numId="42" w16cid:durableId="575211755">
    <w:abstractNumId w:val="30"/>
  </w:num>
  <w:num w:numId="43" w16cid:durableId="523515758">
    <w:abstractNumId w:val="45"/>
  </w:num>
  <w:num w:numId="44" w16cid:durableId="447628054">
    <w:abstractNumId w:val="25"/>
  </w:num>
  <w:num w:numId="45" w16cid:durableId="100999403">
    <w:abstractNumId w:val="46"/>
  </w:num>
  <w:num w:numId="46" w16cid:durableId="964970250">
    <w:abstractNumId w:val="26"/>
  </w:num>
  <w:num w:numId="47" w16cid:durableId="2071805964">
    <w:abstractNumId w:val="20"/>
  </w:num>
  <w:num w:numId="48" w16cid:durableId="1808670075">
    <w:abstractNumId w:val="9"/>
  </w:num>
  <w:num w:numId="49" w16cid:durableId="1409115042">
    <w:abstractNumId w:val="49"/>
  </w:num>
  <w:num w:numId="50" w16cid:durableId="1476681120">
    <w:abstractNumId w:val="7"/>
  </w:num>
  <w:num w:numId="51" w16cid:durableId="694770386">
    <w:abstractNumId w:val="40"/>
  </w:num>
  <w:num w:numId="52" w16cid:durableId="547840228">
    <w:abstractNumId w:val="32"/>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35D5"/>
    <w:rsid w:val="0000689D"/>
    <w:rsid w:val="00016364"/>
    <w:rsid w:val="00070CB9"/>
    <w:rsid w:val="00083F69"/>
    <w:rsid w:val="0008416D"/>
    <w:rsid w:val="00096A89"/>
    <w:rsid w:val="000A23CF"/>
    <w:rsid w:val="000A4BB3"/>
    <w:rsid w:val="000D5D2B"/>
    <w:rsid w:val="000E3FF8"/>
    <w:rsid w:val="000F0E3D"/>
    <w:rsid w:val="000F10F1"/>
    <w:rsid w:val="000F5B79"/>
    <w:rsid w:val="001138D8"/>
    <w:rsid w:val="00124AA5"/>
    <w:rsid w:val="0013681C"/>
    <w:rsid w:val="001535D5"/>
    <w:rsid w:val="00164BD0"/>
    <w:rsid w:val="00186A14"/>
    <w:rsid w:val="001E2980"/>
    <w:rsid w:val="001F4954"/>
    <w:rsid w:val="001F7BD0"/>
    <w:rsid w:val="00204226"/>
    <w:rsid w:val="002143FF"/>
    <w:rsid w:val="00222C34"/>
    <w:rsid w:val="00280B39"/>
    <w:rsid w:val="002908CD"/>
    <w:rsid w:val="00292F45"/>
    <w:rsid w:val="002C06C3"/>
    <w:rsid w:val="002E6A30"/>
    <w:rsid w:val="00303EC6"/>
    <w:rsid w:val="003540D9"/>
    <w:rsid w:val="003720EE"/>
    <w:rsid w:val="003A5905"/>
    <w:rsid w:val="003B0A27"/>
    <w:rsid w:val="003C3CED"/>
    <w:rsid w:val="003E36AD"/>
    <w:rsid w:val="00414D23"/>
    <w:rsid w:val="00445C0C"/>
    <w:rsid w:val="0045476E"/>
    <w:rsid w:val="00465A7C"/>
    <w:rsid w:val="004819BF"/>
    <w:rsid w:val="004A75CA"/>
    <w:rsid w:val="004D0BBB"/>
    <w:rsid w:val="004D2F66"/>
    <w:rsid w:val="004E15BB"/>
    <w:rsid w:val="004E468A"/>
    <w:rsid w:val="004F35C8"/>
    <w:rsid w:val="00502252"/>
    <w:rsid w:val="00526B60"/>
    <w:rsid w:val="00532390"/>
    <w:rsid w:val="0053608E"/>
    <w:rsid w:val="00585115"/>
    <w:rsid w:val="005B056F"/>
    <w:rsid w:val="005D7004"/>
    <w:rsid w:val="0060257C"/>
    <w:rsid w:val="00613669"/>
    <w:rsid w:val="00631232"/>
    <w:rsid w:val="00644A1A"/>
    <w:rsid w:val="00654FA9"/>
    <w:rsid w:val="00666F32"/>
    <w:rsid w:val="00696739"/>
    <w:rsid w:val="006C04D3"/>
    <w:rsid w:val="00766FF4"/>
    <w:rsid w:val="00781060"/>
    <w:rsid w:val="00781C16"/>
    <w:rsid w:val="007964BC"/>
    <w:rsid w:val="007A7B9B"/>
    <w:rsid w:val="007C18AC"/>
    <w:rsid w:val="007C1B36"/>
    <w:rsid w:val="00812550"/>
    <w:rsid w:val="0081755E"/>
    <w:rsid w:val="0083344F"/>
    <w:rsid w:val="008A59CF"/>
    <w:rsid w:val="008C0713"/>
    <w:rsid w:val="008D02AF"/>
    <w:rsid w:val="008D1790"/>
    <w:rsid w:val="00925D5F"/>
    <w:rsid w:val="00933AD0"/>
    <w:rsid w:val="00946070"/>
    <w:rsid w:val="009839C2"/>
    <w:rsid w:val="009B54B4"/>
    <w:rsid w:val="009C59CC"/>
    <w:rsid w:val="00A0504A"/>
    <w:rsid w:val="00A10227"/>
    <w:rsid w:val="00A1666E"/>
    <w:rsid w:val="00A8625B"/>
    <w:rsid w:val="00A95C45"/>
    <w:rsid w:val="00AB6E77"/>
    <w:rsid w:val="00AC15A0"/>
    <w:rsid w:val="00AE06D6"/>
    <w:rsid w:val="00AF1C65"/>
    <w:rsid w:val="00B04F9B"/>
    <w:rsid w:val="00B2383E"/>
    <w:rsid w:val="00B8465F"/>
    <w:rsid w:val="00B85D4B"/>
    <w:rsid w:val="00B9170F"/>
    <w:rsid w:val="00BD7638"/>
    <w:rsid w:val="00C3053A"/>
    <w:rsid w:val="00C330C0"/>
    <w:rsid w:val="00C55995"/>
    <w:rsid w:val="00CE2163"/>
    <w:rsid w:val="00D272B8"/>
    <w:rsid w:val="00D602BF"/>
    <w:rsid w:val="00D85D5E"/>
    <w:rsid w:val="00D875F7"/>
    <w:rsid w:val="00D9593F"/>
    <w:rsid w:val="00DA2C5C"/>
    <w:rsid w:val="00DB066E"/>
    <w:rsid w:val="00DC6B89"/>
    <w:rsid w:val="00DD04AD"/>
    <w:rsid w:val="00DD314F"/>
    <w:rsid w:val="00E05FD2"/>
    <w:rsid w:val="00E143C6"/>
    <w:rsid w:val="00E30610"/>
    <w:rsid w:val="00E3654D"/>
    <w:rsid w:val="00E93361"/>
    <w:rsid w:val="00EA3F35"/>
    <w:rsid w:val="00EA604F"/>
    <w:rsid w:val="00EA70A5"/>
    <w:rsid w:val="00EB2742"/>
    <w:rsid w:val="00EC6F46"/>
    <w:rsid w:val="00ED4152"/>
    <w:rsid w:val="00ED52AD"/>
    <w:rsid w:val="00EF29CB"/>
    <w:rsid w:val="00F26FAE"/>
    <w:rsid w:val="00F35D5B"/>
    <w:rsid w:val="00F41BEF"/>
    <w:rsid w:val="00F607A6"/>
    <w:rsid w:val="00F6085B"/>
    <w:rsid w:val="00F62C81"/>
    <w:rsid w:val="00F73FA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9A0B97"/>
  <w15:chartTrackingRefBased/>
  <w15:docId w15:val="{6C99D313-0AB3-4ACA-82B1-9DD6491C6F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222C34"/>
    <w:pPr>
      <w:keepNext/>
      <w:keepLines/>
      <w:numPr>
        <w:numId w:val="3"/>
      </w:numPr>
      <w:spacing w:before="240" w:after="0"/>
      <w:outlineLvl w:val="0"/>
    </w:pPr>
    <w:rPr>
      <w:rFonts w:ascii="Arial Narrow" w:eastAsiaTheme="majorEastAsia" w:hAnsi="Arial Narrow" w:cstheme="majorBidi"/>
      <w:b/>
      <w:sz w:val="28"/>
      <w:szCs w:val="32"/>
    </w:rPr>
  </w:style>
  <w:style w:type="paragraph" w:styleId="Nagwek2">
    <w:name w:val="heading 2"/>
    <w:basedOn w:val="Normalny"/>
    <w:next w:val="Normalny"/>
    <w:link w:val="Nagwek2Znak"/>
    <w:uiPriority w:val="9"/>
    <w:unhideWhenUsed/>
    <w:qFormat/>
    <w:rsid w:val="00222C34"/>
    <w:pPr>
      <w:keepNext/>
      <w:keepLines/>
      <w:numPr>
        <w:numId w:val="5"/>
      </w:numPr>
      <w:spacing w:before="40" w:after="0"/>
      <w:outlineLvl w:val="1"/>
    </w:pPr>
    <w:rPr>
      <w:rFonts w:ascii="Arial Narrow" w:eastAsiaTheme="majorEastAsia" w:hAnsi="Arial Narrow" w:cstheme="majorBidi"/>
      <w:b/>
      <w:sz w:val="24"/>
      <w:szCs w:val="26"/>
    </w:rPr>
  </w:style>
  <w:style w:type="paragraph" w:styleId="Nagwek3">
    <w:name w:val="heading 3"/>
    <w:basedOn w:val="Normalny"/>
    <w:next w:val="Normalny"/>
    <w:link w:val="Nagwek3Znak"/>
    <w:uiPriority w:val="9"/>
    <w:semiHidden/>
    <w:unhideWhenUsed/>
    <w:qFormat/>
    <w:rsid w:val="0045476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next w:val="Normalny"/>
    <w:link w:val="Nagwek4Znak"/>
    <w:uiPriority w:val="9"/>
    <w:semiHidden/>
    <w:unhideWhenUsed/>
    <w:qFormat/>
    <w:rsid w:val="0045476E"/>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Nagwek5">
    <w:name w:val="heading 5"/>
    <w:basedOn w:val="Normalny"/>
    <w:next w:val="Normalny"/>
    <w:link w:val="Nagwek5Znak"/>
    <w:uiPriority w:val="9"/>
    <w:semiHidden/>
    <w:unhideWhenUsed/>
    <w:qFormat/>
    <w:rsid w:val="0045476E"/>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1535D5"/>
    <w:pPr>
      <w:tabs>
        <w:tab w:val="center" w:pos="4677"/>
        <w:tab w:val="right" w:pos="9355"/>
      </w:tabs>
      <w:spacing w:after="0" w:line="240" w:lineRule="auto"/>
    </w:pPr>
  </w:style>
  <w:style w:type="character" w:customStyle="1" w:styleId="NagwekZnak">
    <w:name w:val="Nagłówek Znak"/>
    <w:basedOn w:val="Domylnaczcionkaakapitu"/>
    <w:link w:val="Nagwek"/>
    <w:uiPriority w:val="99"/>
    <w:rsid w:val="001535D5"/>
  </w:style>
  <w:style w:type="paragraph" w:styleId="Stopka">
    <w:name w:val="footer"/>
    <w:basedOn w:val="Normalny"/>
    <w:link w:val="StopkaZnak"/>
    <w:uiPriority w:val="99"/>
    <w:unhideWhenUsed/>
    <w:rsid w:val="001535D5"/>
    <w:pPr>
      <w:tabs>
        <w:tab w:val="center" w:pos="4677"/>
        <w:tab w:val="right" w:pos="9355"/>
      </w:tabs>
      <w:spacing w:after="0" w:line="240" w:lineRule="auto"/>
    </w:pPr>
  </w:style>
  <w:style w:type="character" w:customStyle="1" w:styleId="StopkaZnak">
    <w:name w:val="Stopka Znak"/>
    <w:basedOn w:val="Domylnaczcionkaakapitu"/>
    <w:link w:val="Stopka"/>
    <w:uiPriority w:val="99"/>
    <w:rsid w:val="001535D5"/>
  </w:style>
  <w:style w:type="paragraph" w:styleId="Akapitzlist">
    <w:name w:val="List Paragraph"/>
    <w:basedOn w:val="Normalny"/>
    <w:link w:val="AkapitzlistZnak"/>
    <w:uiPriority w:val="34"/>
    <w:qFormat/>
    <w:rsid w:val="001535D5"/>
    <w:pPr>
      <w:ind w:left="720"/>
      <w:contextualSpacing/>
    </w:pPr>
  </w:style>
  <w:style w:type="character" w:customStyle="1" w:styleId="Nagwek1Znak">
    <w:name w:val="Nagłówek 1 Znak"/>
    <w:basedOn w:val="Domylnaczcionkaakapitu"/>
    <w:link w:val="Nagwek1"/>
    <w:uiPriority w:val="9"/>
    <w:rsid w:val="00222C34"/>
    <w:rPr>
      <w:rFonts w:ascii="Arial Narrow" w:eastAsiaTheme="majorEastAsia" w:hAnsi="Arial Narrow" w:cstheme="majorBidi"/>
      <w:b/>
      <w:sz w:val="28"/>
      <w:szCs w:val="32"/>
    </w:rPr>
  </w:style>
  <w:style w:type="character" w:customStyle="1" w:styleId="Nagwek2Znak">
    <w:name w:val="Nagłówek 2 Znak"/>
    <w:basedOn w:val="Domylnaczcionkaakapitu"/>
    <w:link w:val="Nagwek2"/>
    <w:uiPriority w:val="9"/>
    <w:rsid w:val="00222C34"/>
    <w:rPr>
      <w:rFonts w:ascii="Arial Narrow" w:eastAsiaTheme="majorEastAsia" w:hAnsi="Arial Narrow" w:cstheme="majorBidi"/>
      <w:b/>
      <w:sz w:val="24"/>
      <w:szCs w:val="26"/>
    </w:rPr>
  </w:style>
  <w:style w:type="paragraph" w:styleId="Nagwekspisutreci">
    <w:name w:val="TOC Heading"/>
    <w:basedOn w:val="Nagwek1"/>
    <w:next w:val="Normalny"/>
    <w:uiPriority w:val="39"/>
    <w:unhideWhenUsed/>
    <w:qFormat/>
    <w:rsid w:val="001535D5"/>
    <w:pPr>
      <w:outlineLvl w:val="9"/>
    </w:pPr>
    <w:rPr>
      <w:rFonts w:asciiTheme="majorHAnsi" w:hAnsiTheme="majorHAnsi"/>
      <w:b w:val="0"/>
      <w:kern w:val="0"/>
      <w:sz w:val="32"/>
      <w:lang w:eastAsia="ru-RU"/>
      <w14:ligatures w14:val="none"/>
    </w:rPr>
  </w:style>
  <w:style w:type="paragraph" w:styleId="Spistreci1">
    <w:name w:val="toc 1"/>
    <w:basedOn w:val="Normalny"/>
    <w:next w:val="Normalny"/>
    <w:autoRedefine/>
    <w:uiPriority w:val="39"/>
    <w:unhideWhenUsed/>
    <w:rsid w:val="002908CD"/>
    <w:pPr>
      <w:spacing w:after="100"/>
    </w:pPr>
    <w:rPr>
      <w:rFonts w:ascii="Aptos Narrow" w:hAnsi="Aptos Narrow"/>
    </w:rPr>
  </w:style>
  <w:style w:type="paragraph" w:styleId="Spistreci2">
    <w:name w:val="toc 2"/>
    <w:basedOn w:val="Normalny"/>
    <w:next w:val="Normalny"/>
    <w:autoRedefine/>
    <w:uiPriority w:val="39"/>
    <w:unhideWhenUsed/>
    <w:rsid w:val="002908CD"/>
    <w:pPr>
      <w:spacing w:after="100"/>
      <w:ind w:left="220"/>
    </w:pPr>
    <w:rPr>
      <w:rFonts w:ascii="Aptos Narrow" w:hAnsi="Aptos Narrow"/>
    </w:rPr>
  </w:style>
  <w:style w:type="character" w:styleId="Hipercze">
    <w:name w:val="Hyperlink"/>
    <w:basedOn w:val="Domylnaczcionkaakapitu"/>
    <w:uiPriority w:val="99"/>
    <w:unhideWhenUsed/>
    <w:rsid w:val="001535D5"/>
    <w:rPr>
      <w:color w:val="0563C1" w:themeColor="hyperlink"/>
      <w:u w:val="single"/>
    </w:rPr>
  </w:style>
  <w:style w:type="character" w:customStyle="1" w:styleId="AkapitzlistZnak">
    <w:name w:val="Akapit z listą Znak"/>
    <w:link w:val="Akapitzlist"/>
    <w:uiPriority w:val="34"/>
    <w:qFormat/>
    <w:locked/>
    <w:rsid w:val="00C3053A"/>
  </w:style>
  <w:style w:type="paragraph" w:customStyle="1" w:styleId="Default">
    <w:name w:val="Default"/>
    <w:rsid w:val="0083344F"/>
    <w:pPr>
      <w:autoSpaceDE w:val="0"/>
      <w:autoSpaceDN w:val="0"/>
      <w:adjustRightInd w:val="0"/>
      <w:spacing w:after="0" w:line="240" w:lineRule="auto"/>
    </w:pPr>
    <w:rPr>
      <w:rFonts w:ascii="Arial" w:hAnsi="Arial" w:cs="Arial"/>
      <w:color w:val="000000"/>
      <w:kern w:val="0"/>
      <w:sz w:val="24"/>
      <w:szCs w:val="24"/>
    </w:rPr>
  </w:style>
  <w:style w:type="paragraph" w:customStyle="1" w:styleId="Akapitzlist1">
    <w:name w:val="Akapit z listą1"/>
    <w:basedOn w:val="Normalny"/>
    <w:qFormat/>
    <w:rsid w:val="0045476E"/>
    <w:pPr>
      <w:suppressAutoHyphens/>
      <w:spacing w:after="200" w:line="276" w:lineRule="auto"/>
      <w:ind w:left="720"/>
      <w:jc w:val="both"/>
    </w:pPr>
    <w:rPr>
      <w:rFonts w:ascii="Calibri" w:eastAsia="Calibri" w:hAnsi="Calibri" w:cs="Tahoma"/>
      <w:kern w:val="0"/>
      <w:sz w:val="24"/>
      <w:lang w:val="pl-PL" w:eastAsia="ar-SA"/>
      <w14:ligatures w14:val="none"/>
    </w:rPr>
  </w:style>
  <w:style w:type="character" w:customStyle="1" w:styleId="Nagwek3Znak">
    <w:name w:val="Nagłówek 3 Znak"/>
    <w:basedOn w:val="Domylnaczcionkaakapitu"/>
    <w:link w:val="Nagwek3"/>
    <w:uiPriority w:val="9"/>
    <w:semiHidden/>
    <w:rsid w:val="0045476E"/>
    <w:rPr>
      <w:rFonts w:asciiTheme="majorHAnsi" w:eastAsiaTheme="majorEastAsia" w:hAnsiTheme="majorHAnsi" w:cstheme="majorBidi"/>
      <w:color w:val="1F3763" w:themeColor="accent1" w:themeShade="7F"/>
      <w:sz w:val="24"/>
      <w:szCs w:val="24"/>
    </w:rPr>
  </w:style>
  <w:style w:type="character" w:customStyle="1" w:styleId="Nagwek4Znak">
    <w:name w:val="Nagłówek 4 Znak"/>
    <w:basedOn w:val="Domylnaczcionkaakapitu"/>
    <w:link w:val="Nagwek4"/>
    <w:uiPriority w:val="9"/>
    <w:semiHidden/>
    <w:rsid w:val="0045476E"/>
    <w:rPr>
      <w:rFonts w:asciiTheme="majorHAnsi" w:eastAsiaTheme="majorEastAsia" w:hAnsiTheme="majorHAnsi" w:cstheme="majorBidi"/>
      <w:i/>
      <w:iCs/>
      <w:color w:val="2F5496" w:themeColor="accent1" w:themeShade="BF"/>
    </w:rPr>
  </w:style>
  <w:style w:type="character" w:customStyle="1" w:styleId="Nagwek5Znak">
    <w:name w:val="Nagłówek 5 Znak"/>
    <w:basedOn w:val="Domylnaczcionkaakapitu"/>
    <w:link w:val="Nagwek5"/>
    <w:uiPriority w:val="9"/>
    <w:semiHidden/>
    <w:rsid w:val="0045476E"/>
    <w:rPr>
      <w:rFonts w:asciiTheme="majorHAnsi" w:eastAsiaTheme="majorEastAsia" w:hAnsiTheme="majorHAnsi" w:cstheme="majorBidi"/>
      <w:color w:val="2F5496" w:themeColor="accent1" w:themeShade="BF"/>
    </w:rPr>
  </w:style>
  <w:style w:type="paragraph" w:customStyle="1" w:styleId="Standard">
    <w:name w:val="Standard"/>
    <w:qFormat/>
    <w:rsid w:val="00124AA5"/>
    <w:pPr>
      <w:suppressAutoHyphens/>
      <w:spacing w:after="200" w:line="276" w:lineRule="auto"/>
      <w:textAlignment w:val="baseline"/>
    </w:pPr>
    <w:rPr>
      <w:rFonts w:cs="Tahoma"/>
      <w:kern w:val="0"/>
      <w:lang w:val="pl-PL"/>
      <w14:ligatures w14:val="none"/>
    </w:rPr>
  </w:style>
  <w:style w:type="table" w:styleId="Tabela-Siatka">
    <w:name w:val="Table Grid"/>
    <w:basedOn w:val="Standardowy"/>
    <w:uiPriority w:val="39"/>
    <w:rsid w:val="00124AA5"/>
    <w:pPr>
      <w:suppressAutoHyphens/>
      <w:spacing w:after="0" w:line="240" w:lineRule="auto"/>
    </w:pPr>
    <w:rPr>
      <w:kern w:val="0"/>
      <w:lang w:val="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wykytekstZnak">
    <w:name w:val="Zwykły tekst Znak"/>
    <w:basedOn w:val="Domylnaczcionkaakapitu"/>
    <w:link w:val="Zwykytekst"/>
    <w:uiPriority w:val="99"/>
    <w:qFormat/>
    <w:rsid w:val="00124AA5"/>
    <w:rPr>
      <w:rFonts w:ascii="Calibri" w:hAnsi="Calibri"/>
      <w:szCs w:val="21"/>
    </w:rPr>
  </w:style>
  <w:style w:type="paragraph" w:styleId="Zwykytekst">
    <w:name w:val="Plain Text"/>
    <w:basedOn w:val="Normalny"/>
    <w:link w:val="ZwykytekstZnak"/>
    <w:uiPriority w:val="99"/>
    <w:unhideWhenUsed/>
    <w:qFormat/>
    <w:rsid w:val="00124AA5"/>
    <w:pPr>
      <w:suppressAutoHyphens/>
      <w:spacing w:after="0" w:line="240" w:lineRule="auto"/>
      <w:jc w:val="both"/>
    </w:pPr>
    <w:rPr>
      <w:rFonts w:ascii="Calibri" w:hAnsi="Calibri"/>
      <w:szCs w:val="21"/>
    </w:rPr>
  </w:style>
  <w:style w:type="character" w:customStyle="1" w:styleId="1">
    <w:name w:val="Текст Знак1"/>
    <w:basedOn w:val="Domylnaczcionkaakapitu"/>
    <w:uiPriority w:val="99"/>
    <w:semiHidden/>
    <w:rsid w:val="00124AA5"/>
    <w:rPr>
      <w:rFonts w:ascii="Consolas" w:hAnsi="Consolas"/>
      <w:sz w:val="21"/>
      <w:szCs w:val="21"/>
    </w:rPr>
  </w:style>
  <w:style w:type="character" w:styleId="UyteHipercze">
    <w:name w:val="FollowedHyperlink"/>
    <w:basedOn w:val="Domylnaczcionkaakapitu"/>
    <w:uiPriority w:val="99"/>
    <w:semiHidden/>
    <w:unhideWhenUsed/>
    <w:rsid w:val="00222C34"/>
    <w:rPr>
      <w:color w:val="954F72" w:themeColor="followedHyperlink"/>
      <w:u w:val="single"/>
    </w:rPr>
  </w:style>
  <w:style w:type="character" w:styleId="Odwoaniedokomentarza">
    <w:name w:val="annotation reference"/>
    <w:basedOn w:val="Domylnaczcionkaakapitu"/>
    <w:uiPriority w:val="99"/>
    <w:semiHidden/>
    <w:unhideWhenUsed/>
    <w:rsid w:val="008A59CF"/>
    <w:rPr>
      <w:sz w:val="16"/>
      <w:szCs w:val="16"/>
    </w:rPr>
  </w:style>
  <w:style w:type="paragraph" w:styleId="Tekstkomentarza">
    <w:name w:val="annotation text"/>
    <w:basedOn w:val="Normalny"/>
    <w:link w:val="TekstkomentarzaZnak"/>
    <w:uiPriority w:val="99"/>
    <w:semiHidden/>
    <w:unhideWhenUsed/>
    <w:rsid w:val="008A59CF"/>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8A59CF"/>
    <w:rPr>
      <w:sz w:val="20"/>
      <w:szCs w:val="20"/>
    </w:rPr>
  </w:style>
  <w:style w:type="paragraph" w:styleId="Tematkomentarza">
    <w:name w:val="annotation subject"/>
    <w:basedOn w:val="Tekstkomentarza"/>
    <w:next w:val="Tekstkomentarza"/>
    <w:link w:val="TematkomentarzaZnak"/>
    <w:uiPriority w:val="99"/>
    <w:semiHidden/>
    <w:unhideWhenUsed/>
    <w:rsid w:val="008A59CF"/>
    <w:rPr>
      <w:b/>
      <w:bCs/>
    </w:rPr>
  </w:style>
  <w:style w:type="character" w:customStyle="1" w:styleId="TematkomentarzaZnak">
    <w:name w:val="Temat komentarza Znak"/>
    <w:basedOn w:val="TekstkomentarzaZnak"/>
    <w:link w:val="Tematkomentarza"/>
    <w:uiPriority w:val="99"/>
    <w:semiHidden/>
    <w:rsid w:val="008A59CF"/>
    <w:rPr>
      <w:b/>
      <w:bCs/>
      <w:sz w:val="20"/>
      <w:szCs w:val="20"/>
    </w:rPr>
  </w:style>
  <w:style w:type="paragraph" w:styleId="NormalnyWeb">
    <w:name w:val="Normal (Web)"/>
    <w:basedOn w:val="Normalny"/>
    <w:uiPriority w:val="99"/>
    <w:semiHidden/>
    <w:unhideWhenUsed/>
    <w:rsid w:val="00465A7C"/>
    <w:pPr>
      <w:spacing w:before="100" w:beforeAutospacing="1" w:after="100" w:afterAutospacing="1" w:line="240" w:lineRule="auto"/>
    </w:pPr>
    <w:rPr>
      <w:rFonts w:ascii="Times New Roman" w:eastAsia="Times New Roman" w:hAnsi="Times New Roman" w:cs="Times New Roman"/>
      <w:kern w:val="0"/>
      <w:sz w:val="24"/>
      <w:szCs w:val="24"/>
      <w:lang w:eastAsia="ru-RU"/>
      <w14:ligatures w14:val="none"/>
    </w:rPr>
  </w:style>
  <w:style w:type="paragraph" w:styleId="Spistreci3">
    <w:name w:val="toc 3"/>
    <w:basedOn w:val="Normalny"/>
    <w:next w:val="Normalny"/>
    <w:autoRedefine/>
    <w:uiPriority w:val="39"/>
    <w:semiHidden/>
    <w:unhideWhenUsed/>
    <w:rsid w:val="002908CD"/>
    <w:pPr>
      <w:spacing w:after="100"/>
      <w:ind w:left="440"/>
    </w:pPr>
    <w:rPr>
      <w:rFonts w:ascii="Aptos Narrow" w:hAnsi="Aptos Narrow"/>
    </w:rPr>
  </w:style>
  <w:style w:type="paragraph" w:styleId="Spistreci4">
    <w:name w:val="toc 4"/>
    <w:basedOn w:val="Normalny"/>
    <w:next w:val="Normalny"/>
    <w:autoRedefine/>
    <w:uiPriority w:val="39"/>
    <w:semiHidden/>
    <w:unhideWhenUsed/>
    <w:rsid w:val="002908CD"/>
    <w:pPr>
      <w:spacing w:after="100"/>
      <w:ind w:left="660"/>
    </w:pPr>
    <w:rPr>
      <w:rFonts w:ascii="Aptos Narrow" w:hAnsi="Aptos Narro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543149">
      <w:bodyDiv w:val="1"/>
      <w:marLeft w:val="0"/>
      <w:marRight w:val="0"/>
      <w:marTop w:val="0"/>
      <w:marBottom w:val="0"/>
      <w:divBdr>
        <w:top w:val="none" w:sz="0" w:space="0" w:color="auto"/>
        <w:left w:val="none" w:sz="0" w:space="0" w:color="auto"/>
        <w:bottom w:val="none" w:sz="0" w:space="0" w:color="auto"/>
        <w:right w:val="none" w:sz="0" w:space="0" w:color="auto"/>
      </w:divBdr>
    </w:div>
    <w:div w:id="267003502">
      <w:bodyDiv w:val="1"/>
      <w:marLeft w:val="0"/>
      <w:marRight w:val="0"/>
      <w:marTop w:val="0"/>
      <w:marBottom w:val="0"/>
      <w:divBdr>
        <w:top w:val="none" w:sz="0" w:space="0" w:color="auto"/>
        <w:left w:val="none" w:sz="0" w:space="0" w:color="auto"/>
        <w:bottom w:val="none" w:sz="0" w:space="0" w:color="auto"/>
        <w:right w:val="none" w:sz="0" w:space="0" w:color="auto"/>
      </w:divBdr>
    </w:div>
    <w:div w:id="331418976">
      <w:bodyDiv w:val="1"/>
      <w:marLeft w:val="0"/>
      <w:marRight w:val="0"/>
      <w:marTop w:val="0"/>
      <w:marBottom w:val="0"/>
      <w:divBdr>
        <w:top w:val="none" w:sz="0" w:space="0" w:color="auto"/>
        <w:left w:val="none" w:sz="0" w:space="0" w:color="auto"/>
        <w:bottom w:val="none" w:sz="0" w:space="0" w:color="auto"/>
        <w:right w:val="none" w:sz="0" w:space="0" w:color="auto"/>
      </w:divBdr>
    </w:div>
    <w:div w:id="522666303">
      <w:bodyDiv w:val="1"/>
      <w:marLeft w:val="0"/>
      <w:marRight w:val="0"/>
      <w:marTop w:val="0"/>
      <w:marBottom w:val="0"/>
      <w:divBdr>
        <w:top w:val="none" w:sz="0" w:space="0" w:color="auto"/>
        <w:left w:val="none" w:sz="0" w:space="0" w:color="auto"/>
        <w:bottom w:val="none" w:sz="0" w:space="0" w:color="auto"/>
        <w:right w:val="none" w:sz="0" w:space="0" w:color="auto"/>
      </w:divBdr>
    </w:div>
    <w:div w:id="673842499">
      <w:bodyDiv w:val="1"/>
      <w:marLeft w:val="0"/>
      <w:marRight w:val="0"/>
      <w:marTop w:val="0"/>
      <w:marBottom w:val="0"/>
      <w:divBdr>
        <w:top w:val="none" w:sz="0" w:space="0" w:color="auto"/>
        <w:left w:val="none" w:sz="0" w:space="0" w:color="auto"/>
        <w:bottom w:val="none" w:sz="0" w:space="0" w:color="auto"/>
        <w:right w:val="none" w:sz="0" w:space="0" w:color="auto"/>
      </w:divBdr>
    </w:div>
    <w:div w:id="1384325741">
      <w:bodyDiv w:val="1"/>
      <w:marLeft w:val="0"/>
      <w:marRight w:val="0"/>
      <w:marTop w:val="0"/>
      <w:marBottom w:val="0"/>
      <w:divBdr>
        <w:top w:val="none" w:sz="0" w:space="0" w:color="auto"/>
        <w:left w:val="none" w:sz="0" w:space="0" w:color="auto"/>
        <w:bottom w:val="none" w:sz="0" w:space="0" w:color="auto"/>
        <w:right w:val="none" w:sz="0" w:space="0" w:color="auto"/>
      </w:divBdr>
    </w:div>
    <w:div w:id="1788354355">
      <w:bodyDiv w:val="1"/>
      <w:marLeft w:val="0"/>
      <w:marRight w:val="0"/>
      <w:marTop w:val="0"/>
      <w:marBottom w:val="0"/>
      <w:divBdr>
        <w:top w:val="none" w:sz="0" w:space="0" w:color="auto"/>
        <w:left w:val="none" w:sz="0" w:space="0" w:color="auto"/>
        <w:bottom w:val="none" w:sz="0" w:space="0" w:color="auto"/>
        <w:right w:val="none" w:sz="0" w:space="0" w:color="auto"/>
      </w:divBdr>
    </w:div>
    <w:div w:id="1928804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20.jpe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ortalzp.pl/kody-cpv/szczegoly/wyrownywanie-nawierzchni-biezni-6810" TargetMode="Externa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hyperlink" Target="https://www.portalzp.pl/kody-cpv/szczegoly/naprawa-boisk-sportowych-6811" TargetMode="External"/><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EB06D3-2CD0-4D03-A6CC-30678E83B5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45</Pages>
  <Words>10406</Words>
  <Characters>62436</Characters>
  <Application>Microsoft Office Word</Application>
  <DocSecurity>0</DocSecurity>
  <Lines>520</Lines>
  <Paragraphs>145</Paragraphs>
  <ScaleCrop>false</ScaleCrop>
  <HeadingPairs>
    <vt:vector size="4" baseType="variant">
      <vt:variant>
        <vt:lpstr>Название</vt:lpstr>
      </vt:variant>
      <vt:variant>
        <vt:i4>1</vt:i4>
      </vt:variant>
      <vt:variant>
        <vt:lpstr>Tytuł</vt:lpstr>
      </vt:variant>
      <vt:variant>
        <vt:i4>1</vt:i4>
      </vt:variant>
    </vt:vector>
  </HeadingPairs>
  <TitlesOfParts>
    <vt:vector size="2" baseType="lpstr">
      <vt:lpstr/>
      <vt:lpstr/>
    </vt:vector>
  </TitlesOfParts>
  <Company/>
  <LinksUpToDate>false</LinksUpToDate>
  <CharactersWithSpaces>72697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Dzianis Fiaskou</dc:creator>
  <cp:keywords/>
  <dc:description/>
  <cp:lastModifiedBy>Gabriela Szczepaniak</cp:lastModifiedBy>
  <cp:revision>6</cp:revision>
  <cp:lastPrinted>2024-04-23T20:35:00Z</cp:lastPrinted>
  <dcterms:created xsi:type="dcterms:W3CDTF">2024-04-24T08:12:00Z</dcterms:created>
  <dcterms:modified xsi:type="dcterms:W3CDTF">2024-04-24T09:10:00Z</dcterms:modified>
</cp:coreProperties>
</file>