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BB07D3" w14:textId="47EFF42B" w:rsidR="0069040F" w:rsidRPr="00511807" w:rsidRDefault="005E3D03" w:rsidP="00511807">
      <w:pPr>
        <w:tabs>
          <w:tab w:val="right" w:pos="9781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511807">
        <w:rPr>
          <w:rFonts w:ascii="Arial" w:hAnsi="Arial" w:cs="Arial"/>
          <w:sz w:val="22"/>
          <w:szCs w:val="22"/>
        </w:rPr>
        <w:t>Nr sprawy: RZP.271.</w:t>
      </w:r>
      <w:r w:rsidR="00667C2A">
        <w:rPr>
          <w:rFonts w:ascii="Arial" w:hAnsi="Arial" w:cs="Arial"/>
          <w:sz w:val="22"/>
          <w:szCs w:val="22"/>
        </w:rPr>
        <w:t>16</w:t>
      </w:r>
      <w:r w:rsidR="00D8261D" w:rsidRPr="00511807">
        <w:rPr>
          <w:rFonts w:ascii="Arial" w:hAnsi="Arial" w:cs="Arial"/>
          <w:sz w:val="22"/>
          <w:szCs w:val="22"/>
        </w:rPr>
        <w:t>.202</w:t>
      </w:r>
      <w:r w:rsidR="00DD6502" w:rsidRPr="00511807">
        <w:rPr>
          <w:rFonts w:ascii="Arial" w:hAnsi="Arial" w:cs="Arial"/>
          <w:sz w:val="22"/>
          <w:szCs w:val="22"/>
        </w:rPr>
        <w:t>4</w:t>
      </w:r>
      <w:r w:rsidR="00511807" w:rsidRPr="00511807">
        <w:rPr>
          <w:rFonts w:ascii="Arial" w:hAnsi="Arial" w:cs="Arial"/>
          <w:sz w:val="22"/>
          <w:szCs w:val="22"/>
        </w:rPr>
        <w:t xml:space="preserve"> </w:t>
      </w:r>
      <w:r w:rsidR="0069040F" w:rsidRPr="00511807">
        <w:rPr>
          <w:rFonts w:ascii="Arial" w:hAnsi="Arial" w:cs="Arial"/>
          <w:sz w:val="22"/>
          <w:szCs w:val="22"/>
        </w:rPr>
        <w:tab/>
      </w:r>
      <w:r w:rsidR="0069040F" w:rsidRPr="00511807">
        <w:rPr>
          <w:rFonts w:ascii="Arial" w:hAnsi="Arial" w:cs="Arial"/>
          <w:b/>
          <w:sz w:val="22"/>
          <w:szCs w:val="22"/>
        </w:rPr>
        <w:t xml:space="preserve"> </w:t>
      </w:r>
    </w:p>
    <w:p w14:paraId="6627DD47" w14:textId="77777777" w:rsidR="00642E6E" w:rsidRPr="00654CCB" w:rsidRDefault="00642E6E" w:rsidP="0056569C">
      <w:pPr>
        <w:suppressAutoHyphens/>
        <w:spacing w:before="360" w:after="360" w:line="360" w:lineRule="auto"/>
        <w:jc w:val="center"/>
        <w:rPr>
          <w:rFonts w:ascii="Arial" w:eastAsia="Webdings" w:hAnsi="Arial" w:cs="Arial"/>
          <w:b/>
          <w:bCs/>
          <w:lang w:eastAsia="zh-CN"/>
        </w:rPr>
      </w:pPr>
      <w:r w:rsidRPr="00654CCB">
        <w:rPr>
          <w:rFonts w:ascii="Arial" w:eastAsia="Webdings" w:hAnsi="Arial" w:cs="Arial"/>
          <w:b/>
          <w:bCs/>
          <w:lang w:eastAsia="zh-CN"/>
        </w:rPr>
        <w:t>Informacja z otwarcia ofert</w:t>
      </w:r>
      <w:r w:rsidR="00A81596" w:rsidRPr="00654CCB">
        <w:rPr>
          <w:rFonts w:ascii="Arial" w:eastAsia="Webdings" w:hAnsi="Arial" w:cs="Arial"/>
          <w:b/>
          <w:bCs/>
          <w:lang w:eastAsia="zh-CN"/>
        </w:rPr>
        <w:t xml:space="preserve"> wstępnych</w:t>
      </w:r>
    </w:p>
    <w:p w14:paraId="2260CC67" w14:textId="770E6EA3" w:rsidR="00642E6E" w:rsidRPr="00642E6E" w:rsidRDefault="00642E6E" w:rsidP="004966D0">
      <w:pPr>
        <w:suppressAutoHyphens/>
        <w:spacing w:before="360" w:line="23" w:lineRule="atLeast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Zgodnie z art. 222 ust 5 ustawy z dnia 11 września 2019 r. Prawo zamówień publicznych (tj. Dz. U. z</w:t>
      </w:r>
      <w:r w:rsidR="00303331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202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4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r. poz. 1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320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) Zamawiający zamieszcza informację z otwarcia ofert wstępnych złożonych w</w:t>
      </w:r>
      <w:r w:rsidR="00667C2A">
        <w:rPr>
          <w:rFonts w:ascii="Arial" w:eastAsia="Webdings" w:hAnsi="Arial" w:cs="Arial"/>
          <w:sz w:val="22"/>
          <w:szCs w:val="22"/>
          <w:lang w:eastAsia="zh-CN"/>
        </w:rPr>
        <w:t> 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>postępowaniu prowadzonym w trybie podstawowym z możliwością negocjacji na:</w:t>
      </w:r>
      <w:r w:rsidR="00733CBC">
        <w:rPr>
          <w:rFonts w:ascii="Arial" w:eastAsia="Webdings" w:hAnsi="Arial" w:cs="Arial"/>
          <w:sz w:val="22"/>
          <w:szCs w:val="22"/>
          <w:lang w:eastAsia="zh-CN"/>
        </w:rPr>
        <w:t xml:space="preserve"> </w:t>
      </w:r>
    </w:p>
    <w:p w14:paraId="768E5C90" w14:textId="004F8435" w:rsidR="0056569C" w:rsidRPr="0056569C" w:rsidRDefault="00033DD0" w:rsidP="004966D0">
      <w:pPr>
        <w:pStyle w:val="Default"/>
        <w:spacing w:line="23" w:lineRule="atLeast"/>
        <w:rPr>
          <w:bCs/>
          <w:sz w:val="20"/>
          <w:szCs w:val="22"/>
        </w:rPr>
      </w:pPr>
      <w:r>
        <w:rPr>
          <w:b/>
          <w:sz w:val="22"/>
        </w:rPr>
        <w:t>Remont</w:t>
      </w:r>
      <w:r w:rsidR="00667C2A">
        <w:rPr>
          <w:b/>
          <w:sz w:val="22"/>
        </w:rPr>
        <w:t xml:space="preserve">y nawierzchni asfaltowych dróg na terenie </w:t>
      </w:r>
      <w:r>
        <w:rPr>
          <w:b/>
          <w:sz w:val="22"/>
        </w:rPr>
        <w:t>miasta Kwidzyna.</w:t>
      </w:r>
    </w:p>
    <w:p w14:paraId="4E81F5A6" w14:textId="4F884721" w:rsidR="00642E6E" w:rsidRPr="00642E6E" w:rsidRDefault="00642E6E" w:rsidP="004966D0">
      <w:pPr>
        <w:suppressAutoHyphens/>
        <w:spacing w:before="360" w:line="23" w:lineRule="atLeast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1. Otwarcie ofert nastąpiło w dniu </w:t>
      </w:r>
      <w:r w:rsidR="00667C2A">
        <w:rPr>
          <w:rFonts w:ascii="Arial" w:eastAsia="Webdings" w:hAnsi="Arial" w:cs="Arial"/>
          <w:sz w:val="22"/>
          <w:szCs w:val="22"/>
          <w:lang w:eastAsia="zh-CN"/>
        </w:rPr>
        <w:t>18.10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.2024 r. o godz. 1</w:t>
      </w:r>
      <w:r w:rsidR="00EE7A16">
        <w:rPr>
          <w:rFonts w:ascii="Arial" w:eastAsia="Webdings" w:hAnsi="Arial" w:cs="Arial"/>
          <w:sz w:val="22"/>
          <w:szCs w:val="22"/>
          <w:lang w:eastAsia="zh-CN"/>
        </w:rPr>
        <w:t>2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:15</w:t>
      </w:r>
      <w:r w:rsidRPr="00642E6E">
        <w:rPr>
          <w:rFonts w:ascii="Arial" w:eastAsia="Webdings" w:hAnsi="Arial" w:cs="Arial"/>
          <w:sz w:val="22"/>
          <w:szCs w:val="22"/>
          <w:lang w:eastAsia="zh-CN"/>
        </w:rPr>
        <w:t xml:space="preserve"> w siedzibie zamawiającego: </w:t>
      </w:r>
      <w:r w:rsidRPr="00A81596">
        <w:rPr>
          <w:rFonts w:ascii="Arial" w:eastAsia="Webdings" w:hAnsi="Arial" w:cs="Arial"/>
          <w:sz w:val="22"/>
          <w:szCs w:val="22"/>
          <w:lang w:eastAsia="zh-CN"/>
        </w:rPr>
        <w:t>Miasto Kwidzyn, Warszawska 19, 82-500 Kwidzyn</w:t>
      </w:r>
    </w:p>
    <w:p w14:paraId="6AB9CC86" w14:textId="77777777" w:rsidR="00642E6E" w:rsidRPr="00642E6E" w:rsidRDefault="00642E6E" w:rsidP="004966D0">
      <w:pPr>
        <w:suppressAutoHyphens/>
        <w:spacing w:before="120" w:line="23" w:lineRule="atLeast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2. Do upływu terminu składania ofert złożone zostały następujące oferty:</w:t>
      </w:r>
    </w:p>
    <w:p w14:paraId="74E82E1B" w14:textId="77777777" w:rsidR="00642E6E" w:rsidRPr="00642E6E" w:rsidRDefault="00642E6E" w:rsidP="004966D0">
      <w:pPr>
        <w:suppressAutoHyphens/>
        <w:spacing w:before="240" w:line="23" w:lineRule="atLeast"/>
        <w:rPr>
          <w:rFonts w:ascii="Arial" w:eastAsia="Webdings" w:hAnsi="Arial" w:cs="Arial"/>
          <w:sz w:val="22"/>
          <w:szCs w:val="22"/>
          <w:lang w:eastAsia="zh-CN"/>
        </w:rPr>
      </w:pPr>
      <w:r w:rsidRPr="00642E6E">
        <w:rPr>
          <w:rFonts w:ascii="Arial" w:eastAsia="Webdings" w:hAnsi="Arial" w:cs="Arial"/>
          <w:sz w:val="22"/>
          <w:szCs w:val="22"/>
          <w:lang w:eastAsia="zh-CN"/>
        </w:rPr>
        <w:t>OFERTA NR 1</w:t>
      </w:r>
    </w:p>
    <w:p w14:paraId="727FEB2C" w14:textId="1F9CADB1" w:rsidR="00B337C0" w:rsidRPr="004966D0" w:rsidRDefault="00642E6E" w:rsidP="004966D0">
      <w:pPr>
        <w:pStyle w:val="Nagwek1"/>
        <w:spacing w:line="23" w:lineRule="atLeast"/>
        <w:rPr>
          <w:rFonts w:ascii="Arial Narrow" w:hAnsi="Arial Narrow"/>
          <w:b w:val="0"/>
          <w:sz w:val="24"/>
        </w:rPr>
      </w:pPr>
      <w:r w:rsidRPr="004966D0">
        <w:rPr>
          <w:rFonts w:ascii="Arial" w:eastAsia="Webdings" w:hAnsi="Arial" w:cs="Arial"/>
          <w:b w:val="0"/>
          <w:bCs/>
          <w:sz w:val="22"/>
          <w:szCs w:val="22"/>
          <w:lang w:eastAsia="zh-CN"/>
        </w:rPr>
        <w:t>Wykonawca:</w:t>
      </w:r>
      <w:r w:rsidRPr="0098535E"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F62635" w:rsidRPr="00F62635">
        <w:rPr>
          <w:rFonts w:ascii="Arial" w:eastAsia="Webdings" w:hAnsi="Arial" w:cs="Arial"/>
          <w:b w:val="0"/>
          <w:sz w:val="22"/>
          <w:szCs w:val="22"/>
          <w:lang w:eastAsia="zh-CN"/>
        </w:rPr>
        <w:t>Kwidzyńskie</w:t>
      </w:r>
      <w:r w:rsidR="00F62635"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866E7A"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F62635" w:rsidRPr="00F62635">
        <w:rPr>
          <w:rFonts w:ascii="Arial" w:eastAsia="Webdings" w:hAnsi="Arial" w:cs="Arial"/>
          <w:b w:val="0"/>
          <w:sz w:val="22"/>
          <w:szCs w:val="22"/>
          <w:lang w:eastAsia="zh-CN"/>
        </w:rPr>
        <w:t>Przedsiębiorstwo Robót Drogowo- Budowlanych</w:t>
      </w:r>
      <w:r w:rsidR="00F62635">
        <w:rPr>
          <w:rFonts w:ascii="Arial" w:eastAsia="Webdings" w:hAnsi="Arial" w:cs="Arial"/>
          <w:bCs/>
          <w:sz w:val="22"/>
          <w:szCs w:val="22"/>
          <w:lang w:eastAsia="zh-CN"/>
        </w:rPr>
        <w:t xml:space="preserve"> </w:t>
      </w:r>
      <w:r w:rsidR="00866E7A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>„Strzelbud”</w:t>
      </w:r>
      <w:r w:rsidR="00F62635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, </w:t>
      </w:r>
      <w:r w:rsidR="00866E7A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ul. Lotnicza </w:t>
      </w:r>
      <w:r w:rsidR="00F62635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>3</w:t>
      </w:r>
      <w:r w:rsidR="00866E7A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 xml:space="preserve">, </w:t>
      </w:r>
      <w:r w:rsidR="004966D0" w:rsidRPr="004966D0">
        <w:rPr>
          <w:rFonts w:ascii="Arial" w:eastAsiaTheme="minorHAnsi" w:hAnsi="Arial" w:cs="Arial"/>
          <w:b w:val="0"/>
          <w:color w:val="000000"/>
          <w:sz w:val="22"/>
          <w:szCs w:val="22"/>
          <w:lang w:eastAsia="en-US"/>
        </w:rPr>
        <w:t>82-500 Kwidzyn</w:t>
      </w:r>
    </w:p>
    <w:p w14:paraId="55795FEA" w14:textId="6EC7EB45" w:rsidR="00033DD0" w:rsidRPr="00033DD0" w:rsidRDefault="00033DD0" w:rsidP="004966D0">
      <w:pPr>
        <w:pStyle w:val="Tekstpodstawowy2"/>
        <w:spacing w:after="0" w:line="23" w:lineRule="atLeast"/>
        <w:jc w:val="both"/>
        <w:rPr>
          <w:rFonts w:ascii="Arial" w:eastAsia="Webdings" w:hAnsi="Arial" w:cs="Arial"/>
          <w:sz w:val="22"/>
          <w:szCs w:val="22"/>
          <w:lang w:eastAsia="zh-CN"/>
        </w:rPr>
      </w:pPr>
      <w:r w:rsidRPr="00033DD0">
        <w:rPr>
          <w:rFonts w:ascii="Arial" w:eastAsia="Webdings" w:hAnsi="Arial" w:cs="Arial"/>
          <w:sz w:val="22"/>
          <w:szCs w:val="22"/>
          <w:lang w:eastAsia="zh-CN"/>
        </w:rPr>
        <w:t xml:space="preserve">Cena oferty brutto: </w:t>
      </w:r>
      <w:r w:rsidR="00F62635">
        <w:rPr>
          <w:rFonts w:ascii="Arial" w:eastAsia="Webdings" w:hAnsi="Arial" w:cs="Arial"/>
          <w:sz w:val="22"/>
          <w:szCs w:val="22"/>
          <w:lang w:eastAsia="zh-CN"/>
        </w:rPr>
        <w:t>14.172.930,00</w:t>
      </w:r>
      <w:r w:rsidRPr="00033DD0">
        <w:rPr>
          <w:rFonts w:ascii="Arial" w:eastAsia="Webdings" w:hAnsi="Arial" w:cs="Arial"/>
          <w:sz w:val="22"/>
          <w:szCs w:val="22"/>
          <w:lang w:eastAsia="zh-CN"/>
        </w:rPr>
        <w:t xml:space="preserve"> PLN</w:t>
      </w:r>
    </w:p>
    <w:p w14:paraId="2C6178CA" w14:textId="3BDDAC8E" w:rsidR="00033DD0" w:rsidRPr="00033DD0" w:rsidRDefault="00667C2A" w:rsidP="004966D0">
      <w:pPr>
        <w:spacing w:line="23" w:lineRule="atLeast"/>
        <w:jc w:val="both"/>
        <w:rPr>
          <w:rFonts w:ascii="Arial" w:eastAsia="Webdings" w:hAnsi="Arial" w:cs="Arial"/>
          <w:sz w:val="22"/>
          <w:szCs w:val="22"/>
          <w:lang w:eastAsia="zh-CN"/>
        </w:rPr>
      </w:pPr>
      <w:r>
        <w:rPr>
          <w:rFonts w:ascii="Arial" w:eastAsia="Webdings" w:hAnsi="Arial" w:cs="Arial"/>
          <w:sz w:val="22"/>
          <w:szCs w:val="22"/>
          <w:lang w:eastAsia="zh-CN"/>
        </w:rPr>
        <w:t>Termin płatności</w:t>
      </w:r>
      <w:r w:rsidR="00033DD0" w:rsidRPr="00033DD0">
        <w:rPr>
          <w:rFonts w:ascii="Arial" w:eastAsia="Webdings" w:hAnsi="Arial" w:cs="Arial"/>
          <w:sz w:val="22"/>
          <w:szCs w:val="22"/>
          <w:lang w:eastAsia="zh-CN"/>
        </w:rPr>
        <w:t>:</w:t>
      </w:r>
      <w:r w:rsidR="004966D0">
        <w:rPr>
          <w:rFonts w:ascii="Arial" w:eastAsia="Webdings" w:hAnsi="Arial" w:cs="Arial"/>
          <w:sz w:val="22"/>
          <w:szCs w:val="22"/>
          <w:lang w:eastAsia="zh-CN"/>
        </w:rPr>
        <w:t xml:space="preserve"> </w:t>
      </w:r>
      <w:r w:rsidR="00F62635">
        <w:rPr>
          <w:rFonts w:ascii="Arial" w:eastAsia="Webdings" w:hAnsi="Arial" w:cs="Arial"/>
          <w:sz w:val="22"/>
          <w:szCs w:val="22"/>
          <w:lang w:eastAsia="zh-CN"/>
        </w:rPr>
        <w:t>30 dni kalendarzowych</w:t>
      </w:r>
    </w:p>
    <w:sectPr w:rsidR="00033DD0" w:rsidRPr="00033DD0" w:rsidSect="00890F08">
      <w:pgSz w:w="11906" w:h="16838" w:code="9"/>
      <w:pgMar w:top="1701" w:right="907" w:bottom="1134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3AC648" w14:textId="77777777" w:rsidR="004966D0" w:rsidRDefault="004966D0" w:rsidP="00BA16F7">
      <w:r>
        <w:separator/>
      </w:r>
    </w:p>
  </w:endnote>
  <w:endnote w:type="continuationSeparator" w:id="0">
    <w:p w14:paraId="5D9C7D53" w14:textId="77777777" w:rsidR="004966D0" w:rsidRDefault="004966D0" w:rsidP="00BA1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3999" w14:textId="77777777" w:rsidR="004966D0" w:rsidRDefault="004966D0" w:rsidP="00BA16F7">
      <w:r>
        <w:separator/>
      </w:r>
    </w:p>
  </w:footnote>
  <w:footnote w:type="continuationSeparator" w:id="0">
    <w:p w14:paraId="5CF7661B" w14:textId="77777777" w:rsidR="004966D0" w:rsidRDefault="004966D0" w:rsidP="00BA1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pStyle w:val="Listapunktowana2"/>
      <w:lvlText w:val="*"/>
      <w:lvlJc w:val="left"/>
    </w:lvl>
  </w:abstractNum>
  <w:abstractNum w:abstractNumId="1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2" w15:restartNumberingAfterBreak="0">
    <w:nsid w:val="47066FBD"/>
    <w:multiLevelType w:val="multilevel"/>
    <w:tmpl w:val="67EE8A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C4595"/>
    <w:multiLevelType w:val="multilevel"/>
    <w:tmpl w:val="B10CB314"/>
    <w:lvl w:ilvl="0">
      <w:start w:val="1"/>
      <w:numFmt w:val="lowerLetter"/>
      <w:lvlText w:val="%1)"/>
      <w:lvlJc w:val="left"/>
      <w:pPr>
        <w:ind w:left="717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1077" w:hanging="360"/>
      </w:pPr>
    </w:lvl>
    <w:lvl w:ilvl="2">
      <w:start w:val="1"/>
      <w:numFmt w:val="lowerRoman"/>
      <w:lvlText w:val="%3)"/>
      <w:lvlJc w:val="left"/>
      <w:pPr>
        <w:ind w:left="1437" w:hanging="360"/>
      </w:pPr>
    </w:lvl>
    <w:lvl w:ilvl="3">
      <w:start w:val="1"/>
      <w:numFmt w:val="decimal"/>
      <w:lvlText w:val="(%4)"/>
      <w:lvlJc w:val="left"/>
      <w:pPr>
        <w:ind w:left="1797" w:hanging="360"/>
      </w:pPr>
    </w:lvl>
    <w:lvl w:ilvl="4">
      <w:start w:val="1"/>
      <w:numFmt w:val="lowerLetter"/>
      <w:lvlText w:val="(%5)"/>
      <w:lvlJc w:val="left"/>
      <w:pPr>
        <w:ind w:left="2157" w:hanging="360"/>
      </w:pPr>
    </w:lvl>
    <w:lvl w:ilvl="5">
      <w:start w:val="1"/>
      <w:numFmt w:val="lowerRoman"/>
      <w:lvlText w:val="(%6)"/>
      <w:lvlJc w:val="left"/>
      <w:pPr>
        <w:ind w:left="2517" w:hanging="360"/>
      </w:pPr>
    </w:lvl>
    <w:lvl w:ilvl="6">
      <w:start w:val="1"/>
      <w:numFmt w:val="decimal"/>
      <w:lvlText w:val="%7."/>
      <w:lvlJc w:val="left"/>
      <w:pPr>
        <w:ind w:left="2877" w:hanging="360"/>
      </w:pPr>
    </w:lvl>
    <w:lvl w:ilvl="7">
      <w:start w:val="1"/>
      <w:numFmt w:val="lowerLetter"/>
      <w:lvlText w:val="%8."/>
      <w:lvlJc w:val="left"/>
      <w:pPr>
        <w:ind w:left="3237" w:hanging="360"/>
      </w:pPr>
    </w:lvl>
    <w:lvl w:ilvl="8">
      <w:start w:val="1"/>
      <w:numFmt w:val="lowerRoman"/>
      <w:lvlText w:val="%9."/>
      <w:lvlJc w:val="left"/>
      <w:pPr>
        <w:ind w:left="3597" w:hanging="360"/>
      </w:pPr>
    </w:lvl>
  </w:abstractNum>
  <w:abstractNum w:abstractNumId="5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10269E"/>
    <w:multiLevelType w:val="hybridMultilevel"/>
    <w:tmpl w:val="297C0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CB57E8"/>
    <w:multiLevelType w:val="multilevel"/>
    <w:tmpl w:val="7190FAF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94320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65774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08602534">
    <w:abstractNumId w:val="2"/>
  </w:num>
  <w:num w:numId="4" w16cid:durableId="1380350931">
    <w:abstractNumId w:val="1"/>
  </w:num>
  <w:num w:numId="5" w16cid:durableId="247614874">
    <w:abstractNumId w:val="0"/>
    <w:lvlOverride w:ilvl="0">
      <w:lvl w:ilvl="0">
        <w:start w:val="1"/>
        <w:numFmt w:val="bullet"/>
        <w:pStyle w:val="Listapunktowana2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 w16cid:durableId="20088976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56650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2832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9C6"/>
    <w:rsid w:val="00015992"/>
    <w:rsid w:val="000300C6"/>
    <w:rsid w:val="00033DD0"/>
    <w:rsid w:val="0008371C"/>
    <w:rsid w:val="0008670D"/>
    <w:rsid w:val="000946B7"/>
    <w:rsid w:val="000A6C34"/>
    <w:rsid w:val="000B14BD"/>
    <w:rsid w:val="000B62BC"/>
    <w:rsid w:val="000E445C"/>
    <w:rsid w:val="000E649B"/>
    <w:rsid w:val="000E7370"/>
    <w:rsid w:val="00102A5B"/>
    <w:rsid w:val="0010578E"/>
    <w:rsid w:val="001439DB"/>
    <w:rsid w:val="0018099E"/>
    <w:rsid w:val="001D3E5F"/>
    <w:rsid w:val="001D613E"/>
    <w:rsid w:val="00200407"/>
    <w:rsid w:val="00203B29"/>
    <w:rsid w:val="002158AB"/>
    <w:rsid w:val="002206FB"/>
    <w:rsid w:val="00247826"/>
    <w:rsid w:val="0027704F"/>
    <w:rsid w:val="002B44E5"/>
    <w:rsid w:val="002E1B6E"/>
    <w:rsid w:val="002E2C43"/>
    <w:rsid w:val="00303331"/>
    <w:rsid w:val="00331D95"/>
    <w:rsid w:val="00334DED"/>
    <w:rsid w:val="0038619C"/>
    <w:rsid w:val="003B5B69"/>
    <w:rsid w:val="003E4CA9"/>
    <w:rsid w:val="003F6AB8"/>
    <w:rsid w:val="0042752C"/>
    <w:rsid w:val="004966D0"/>
    <w:rsid w:val="004A0309"/>
    <w:rsid w:val="004A4EEA"/>
    <w:rsid w:val="004D65B5"/>
    <w:rsid w:val="004F000E"/>
    <w:rsid w:val="00511807"/>
    <w:rsid w:val="0054469B"/>
    <w:rsid w:val="00560C9E"/>
    <w:rsid w:val="0056569C"/>
    <w:rsid w:val="0058099B"/>
    <w:rsid w:val="005969C6"/>
    <w:rsid w:val="005D09BE"/>
    <w:rsid w:val="005D2965"/>
    <w:rsid w:val="005E3D03"/>
    <w:rsid w:val="005E584F"/>
    <w:rsid w:val="00624D74"/>
    <w:rsid w:val="00642E6E"/>
    <w:rsid w:val="00654CCB"/>
    <w:rsid w:val="00661E31"/>
    <w:rsid w:val="00667C2A"/>
    <w:rsid w:val="00681EA3"/>
    <w:rsid w:val="0069040F"/>
    <w:rsid w:val="006A0A84"/>
    <w:rsid w:val="006B3816"/>
    <w:rsid w:val="006C7DB6"/>
    <w:rsid w:val="006F6676"/>
    <w:rsid w:val="0073172D"/>
    <w:rsid w:val="00733CBC"/>
    <w:rsid w:val="00735FD3"/>
    <w:rsid w:val="00740F5E"/>
    <w:rsid w:val="00742D2B"/>
    <w:rsid w:val="00751EF9"/>
    <w:rsid w:val="00773EC3"/>
    <w:rsid w:val="00793903"/>
    <w:rsid w:val="007D112B"/>
    <w:rsid w:val="00804477"/>
    <w:rsid w:val="00825FAD"/>
    <w:rsid w:val="00866E7A"/>
    <w:rsid w:val="008760E4"/>
    <w:rsid w:val="00877130"/>
    <w:rsid w:val="00890F08"/>
    <w:rsid w:val="008E25A1"/>
    <w:rsid w:val="008F02CE"/>
    <w:rsid w:val="00940328"/>
    <w:rsid w:val="00944CDD"/>
    <w:rsid w:val="0094769F"/>
    <w:rsid w:val="00955839"/>
    <w:rsid w:val="0098535E"/>
    <w:rsid w:val="00991A5E"/>
    <w:rsid w:val="009963A5"/>
    <w:rsid w:val="009A4D84"/>
    <w:rsid w:val="009F5AC2"/>
    <w:rsid w:val="00A1548D"/>
    <w:rsid w:val="00A21BAA"/>
    <w:rsid w:val="00A44E27"/>
    <w:rsid w:val="00A56151"/>
    <w:rsid w:val="00A61B4D"/>
    <w:rsid w:val="00A6347D"/>
    <w:rsid w:val="00A63E54"/>
    <w:rsid w:val="00A659B7"/>
    <w:rsid w:val="00A81596"/>
    <w:rsid w:val="00B337C0"/>
    <w:rsid w:val="00B372E7"/>
    <w:rsid w:val="00BA16F7"/>
    <w:rsid w:val="00BB389A"/>
    <w:rsid w:val="00BD3F0C"/>
    <w:rsid w:val="00BE364A"/>
    <w:rsid w:val="00C202F5"/>
    <w:rsid w:val="00C5236F"/>
    <w:rsid w:val="00C662BD"/>
    <w:rsid w:val="00C963AB"/>
    <w:rsid w:val="00CB22C4"/>
    <w:rsid w:val="00CB26CF"/>
    <w:rsid w:val="00CC27C2"/>
    <w:rsid w:val="00D606B7"/>
    <w:rsid w:val="00D61C7A"/>
    <w:rsid w:val="00D8261D"/>
    <w:rsid w:val="00D959E2"/>
    <w:rsid w:val="00DB15BA"/>
    <w:rsid w:val="00DD6502"/>
    <w:rsid w:val="00DE0269"/>
    <w:rsid w:val="00E7097D"/>
    <w:rsid w:val="00E76699"/>
    <w:rsid w:val="00E92690"/>
    <w:rsid w:val="00ED12D0"/>
    <w:rsid w:val="00EE131D"/>
    <w:rsid w:val="00EE2542"/>
    <w:rsid w:val="00EE7A16"/>
    <w:rsid w:val="00F62635"/>
    <w:rsid w:val="00F62A0F"/>
    <w:rsid w:val="00F70914"/>
    <w:rsid w:val="00F73D6D"/>
    <w:rsid w:val="00F95AA8"/>
    <w:rsid w:val="00F95FE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2DE2"/>
  <w15:docId w15:val="{75CCCB62-A1CA-446B-92EB-CFCAC5858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33DD0"/>
    <w:pPr>
      <w:keepNext/>
      <w:jc w:val="both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5969C6"/>
    <w:pPr>
      <w:widowControl w:val="0"/>
      <w:spacing w:before="60" w:after="60"/>
      <w:jc w:val="center"/>
      <w:outlineLvl w:val="1"/>
    </w:pPr>
    <w:rPr>
      <w:rFonts w:ascii="Calibri Light" w:hAnsi="Calibri Light" w:cs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5969C6"/>
    <w:rPr>
      <w:rFonts w:ascii="Calibri Light" w:eastAsia="Times New Roman" w:hAnsi="Calibri Light" w:cs="Calibri Light"/>
      <w:sz w:val="24"/>
      <w:szCs w:val="24"/>
      <w:lang w:eastAsia="pl-PL"/>
    </w:rPr>
  </w:style>
  <w:style w:type="paragraph" w:customStyle="1" w:styleId="normaltableau">
    <w:name w:val="normal_tableau"/>
    <w:basedOn w:val="Normalny"/>
    <w:rsid w:val="005969C6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customStyle="1" w:styleId="Tekstpodstawowy22">
    <w:name w:val="Tekst podstawowy 22"/>
    <w:basedOn w:val="Normalny"/>
    <w:rsid w:val="00BA16F7"/>
    <w:pPr>
      <w:suppressAutoHyphens/>
      <w:jc w:val="both"/>
      <w:textAlignment w:val="baseline"/>
    </w:pPr>
    <w:rPr>
      <w:rFonts w:eastAsia="Arial" w:cs="Arial"/>
      <w:i/>
      <w:color w:val="000000"/>
      <w:kern w:val="1"/>
      <w:lang w:eastAsia="zh-CN" w:bidi="hi-IN"/>
    </w:rPr>
  </w:style>
  <w:style w:type="paragraph" w:customStyle="1" w:styleId="Textbody">
    <w:name w:val="Text body"/>
    <w:basedOn w:val="Normalny"/>
    <w:rsid w:val="00BA16F7"/>
    <w:pPr>
      <w:suppressAutoHyphens/>
      <w:jc w:val="both"/>
    </w:pPr>
    <w:rPr>
      <w:sz w:val="22"/>
      <w:szCs w:val="20"/>
      <w:lang w:eastAsia="zh-CN"/>
    </w:rPr>
  </w:style>
  <w:style w:type="paragraph" w:styleId="Akapitzlist">
    <w:name w:val="List Paragraph"/>
    <w:aliases w:val="L1,Numerowanie,2 heading,A_wyliczenie,K-P_odwolanie,Akapit z listą5,maz_wyliczenie,opis dzialania,CW_Lista,Preambuła,List Paragraph,Akapit z listą BS,lp1,T_SZ_List Paragraph,Podsis rysunku,Bullet Number,List Paragraph2,ISCG Numerowanie,mm"/>
    <w:basedOn w:val="Normalny"/>
    <w:link w:val="AkapitzlistZnak"/>
    <w:uiPriority w:val="99"/>
    <w:qFormat/>
    <w:rsid w:val="00BA16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Preambuła Znak,List Paragraph Znak,Akapit z listą BS Znak,lp1 Znak,mm Znak"/>
    <w:link w:val="Akapitzlist"/>
    <w:uiPriority w:val="99"/>
    <w:qFormat/>
    <w:locked/>
    <w:rsid w:val="00BA16F7"/>
    <w:rPr>
      <w:rFonts w:ascii="Calibri" w:eastAsia="Calibri" w:hAnsi="Calibri" w:cs="Times New Roman"/>
      <w:lang w:val="x-none"/>
    </w:rPr>
  </w:style>
  <w:style w:type="paragraph" w:customStyle="1" w:styleId="Tekstprzypisudolnego1">
    <w:name w:val="Tekst przypisu dolnego1"/>
    <w:basedOn w:val="Normalny"/>
    <w:rsid w:val="00BA16F7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sz w:val="20"/>
      <w:szCs w:val="20"/>
      <w:lang w:eastAsia="ar-SA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1"/>
    <w:rsid w:val="00BA16F7"/>
    <w:pPr>
      <w:suppressAutoHyphens/>
    </w:pPr>
    <w:rPr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BA16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link w:val="Tekstprzypisudolnego"/>
    <w:rsid w:val="00BA16F7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BA16F7"/>
    <w:rPr>
      <w:vertAlign w:val="superscript"/>
    </w:rPr>
  </w:style>
  <w:style w:type="paragraph" w:styleId="Nagwek">
    <w:name w:val="header"/>
    <w:basedOn w:val="Normalny"/>
    <w:link w:val="NagwekZnak"/>
    <w:unhideWhenUsed/>
    <w:rsid w:val="005E584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E584F"/>
    <w:rPr>
      <w:rFonts w:ascii="Calibri" w:eastAsia="Calibri" w:hAnsi="Calibri" w:cs="Times New Roman"/>
    </w:rPr>
  </w:style>
  <w:style w:type="paragraph" w:styleId="Listapunktowana2">
    <w:name w:val="List Bullet 2"/>
    <w:basedOn w:val="Normalny"/>
    <w:autoRedefine/>
    <w:semiHidden/>
    <w:unhideWhenUsed/>
    <w:rsid w:val="005E584F"/>
    <w:pPr>
      <w:numPr>
        <w:numId w:val="5"/>
      </w:numPr>
    </w:pPr>
  </w:style>
  <w:style w:type="paragraph" w:customStyle="1" w:styleId="WW-Tekstpodstawowy2">
    <w:name w:val="WW-Tekst podstawowy 2"/>
    <w:basedOn w:val="Normalny"/>
    <w:uiPriority w:val="99"/>
    <w:qFormat/>
    <w:rsid w:val="00D606B7"/>
    <w:pPr>
      <w:suppressAutoHyphens/>
      <w:jc w:val="both"/>
    </w:pPr>
    <w:rPr>
      <w:rFonts w:ascii="Arial" w:hAnsi="Arial"/>
      <w:sz w:val="22"/>
      <w:szCs w:val="20"/>
    </w:rPr>
  </w:style>
  <w:style w:type="character" w:customStyle="1" w:styleId="Styl2Znak">
    <w:name w:val="Styl2 Znak"/>
    <w:basedOn w:val="Domylnaczcionkaakapitu"/>
    <w:link w:val="Styl2"/>
    <w:locked/>
    <w:rsid w:val="00D606B7"/>
    <w:rPr>
      <w:rFonts w:ascii="Arial" w:eastAsia="Times New Roman" w:hAnsi="Arial" w:cs="Arial"/>
      <w:b/>
      <w:bCs/>
      <w:color w:val="000000"/>
      <w:szCs w:val="20"/>
      <w:shd w:val="clear" w:color="auto" w:fill="D9D9D9" w:themeFill="background1" w:themeFillShade="D9"/>
      <w:lang w:eastAsia="pl-PL"/>
    </w:rPr>
  </w:style>
  <w:style w:type="paragraph" w:customStyle="1" w:styleId="Styl2">
    <w:name w:val="Styl2"/>
    <w:basedOn w:val="Normalny"/>
    <w:link w:val="Styl2Znak"/>
    <w:qFormat/>
    <w:rsid w:val="00D606B7"/>
    <w:pPr>
      <w:widowControl w:val="0"/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hAnsi="Arial" w:cs="Arial"/>
      <w:b/>
      <w:bCs/>
      <w:color w:val="000000"/>
      <w:sz w:val="22"/>
      <w:szCs w:val="20"/>
    </w:rPr>
  </w:style>
  <w:style w:type="paragraph" w:customStyle="1" w:styleId="Styl3">
    <w:name w:val="Styl3"/>
    <w:basedOn w:val="Normalny"/>
    <w:link w:val="Styl3Znak"/>
    <w:qFormat/>
    <w:rsid w:val="005E3D03"/>
    <w:pPr>
      <w:pBdr>
        <w:bottom w:val="double" w:sz="4" w:space="1" w:color="auto"/>
      </w:pBdr>
      <w:shd w:val="clear" w:color="auto" w:fill="D9D9D9" w:themeFill="background1" w:themeFillShade="D9"/>
      <w:jc w:val="center"/>
    </w:pPr>
    <w:rPr>
      <w:rFonts w:ascii="Arial" w:eastAsiaTheme="minorHAnsi" w:hAnsi="Arial" w:cs="Arial"/>
      <w:color w:val="00000A"/>
      <w:sz w:val="20"/>
      <w:szCs w:val="20"/>
      <w:lang w:eastAsia="en-US"/>
    </w:rPr>
  </w:style>
  <w:style w:type="character" w:customStyle="1" w:styleId="Styl3Znak">
    <w:name w:val="Styl3 Znak"/>
    <w:basedOn w:val="Domylnaczcionkaakapitu"/>
    <w:link w:val="Styl3"/>
    <w:rsid w:val="005E3D03"/>
    <w:rPr>
      <w:rFonts w:ascii="Arial" w:hAnsi="Arial" w:cs="Arial"/>
      <w:color w:val="00000A"/>
      <w:sz w:val="20"/>
      <w:szCs w:val="20"/>
      <w:shd w:val="clear" w:color="auto" w:fill="D9D9D9" w:themeFill="background1" w:themeFillShade="D9"/>
    </w:rPr>
  </w:style>
  <w:style w:type="paragraph" w:styleId="Bezodstpw">
    <w:name w:val="No Spacing"/>
    <w:qFormat/>
    <w:rsid w:val="00EE131D"/>
    <w:pPr>
      <w:suppressAutoHyphens/>
      <w:autoSpaceDN w:val="0"/>
      <w:spacing w:after="0" w:line="240" w:lineRule="auto"/>
    </w:pPr>
    <w:rPr>
      <w:rFonts w:ascii="Calibri" w:eastAsia="SimSun" w:hAnsi="Calibri" w:cs="F"/>
      <w:kern w:val="3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A030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03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03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0309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A61B4D"/>
    <w:rPr>
      <w:color w:val="0000FF"/>
      <w:u w:val="single"/>
    </w:rPr>
  </w:style>
  <w:style w:type="character" w:customStyle="1" w:styleId="ListParagraphChar">
    <w:name w:val="List Paragraph Char"/>
    <w:link w:val="Akapitzlist1"/>
    <w:uiPriority w:val="99"/>
    <w:locked/>
    <w:rsid w:val="00A61B4D"/>
    <w:rPr>
      <w:rFonts w:ascii="Times New Roman" w:eastAsia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A61B4D"/>
    <w:pPr>
      <w:spacing w:before="200" w:after="200" w:line="276" w:lineRule="auto"/>
      <w:ind w:left="720"/>
    </w:pPr>
    <w:rPr>
      <w:szCs w:val="20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A61B4D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DD65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6569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33DD0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33DD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33DD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0C2AD-F6E9-4CF7-9CAC-146CCF45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Iwona Milewska</cp:lastModifiedBy>
  <cp:revision>13</cp:revision>
  <cp:lastPrinted>2024-09-25T10:40:00Z</cp:lastPrinted>
  <dcterms:created xsi:type="dcterms:W3CDTF">2024-09-11T06:29:00Z</dcterms:created>
  <dcterms:modified xsi:type="dcterms:W3CDTF">2024-10-18T10:21:00Z</dcterms:modified>
</cp:coreProperties>
</file>