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2F1D" w14:textId="04D1C5D3" w:rsidR="00FF6EF5" w:rsidRPr="00B217B3" w:rsidRDefault="00FF6EF5" w:rsidP="00B0596F">
      <w:pPr>
        <w:pStyle w:val="Nagwek"/>
        <w:jc w:val="right"/>
        <w:rPr>
          <w:rFonts w:ascii="Fira Sans" w:hAnsi="Fira Sans"/>
          <w:sz w:val="22"/>
          <w:szCs w:val="22"/>
        </w:rPr>
      </w:pPr>
      <w:r w:rsidRPr="00B217B3">
        <w:rPr>
          <w:rFonts w:ascii="Fira Sans" w:hAnsi="Fira Sans"/>
          <w:noProof/>
          <w:sz w:val="22"/>
          <w:szCs w:val="22"/>
        </w:rPr>
        <w:t xml:space="preserve">Słupsk, </w:t>
      </w:r>
      <w:r w:rsidR="00B0596F">
        <w:rPr>
          <w:rFonts w:ascii="Fira Sans" w:hAnsi="Fira Sans"/>
          <w:noProof/>
          <w:sz w:val="22"/>
          <w:szCs w:val="22"/>
        </w:rPr>
        <w:t>9 kwietnia</w:t>
      </w:r>
      <w:r w:rsidR="009019E1">
        <w:rPr>
          <w:rFonts w:ascii="Fira Sans" w:hAnsi="Fira Sans"/>
          <w:noProof/>
          <w:sz w:val="22"/>
          <w:szCs w:val="22"/>
        </w:rPr>
        <w:t xml:space="preserve"> </w:t>
      </w:r>
      <w:r w:rsidR="00F16B5D">
        <w:rPr>
          <w:rFonts w:ascii="Fira Sans" w:hAnsi="Fira Sans"/>
          <w:noProof/>
          <w:sz w:val="22"/>
          <w:szCs w:val="22"/>
        </w:rPr>
        <w:t>2025</w:t>
      </w:r>
      <w:r w:rsidRPr="00B217B3">
        <w:rPr>
          <w:rFonts w:ascii="Fira Sans" w:hAnsi="Fira Sans"/>
          <w:noProof/>
          <w:sz w:val="22"/>
          <w:szCs w:val="22"/>
        </w:rPr>
        <w:t xml:space="preserve"> r.</w:t>
      </w:r>
    </w:p>
    <w:p w14:paraId="277F1C3E" w14:textId="77777777" w:rsidR="00FF6EF5" w:rsidRPr="00B217B3" w:rsidRDefault="00FF6EF5" w:rsidP="00B0596F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2"/>
          <w:szCs w:val="22"/>
        </w:rPr>
      </w:pPr>
    </w:p>
    <w:p w14:paraId="374AFCBD" w14:textId="77777777" w:rsidR="00D05E03" w:rsidRDefault="00D05E03" w:rsidP="00B0596F">
      <w:pPr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b/>
          <w:sz w:val="22"/>
          <w:szCs w:val="22"/>
        </w:rPr>
        <w:t>Dotyczy: postępowania o udzielenie zamówienia publicznego w trybie przetargu nieograniczonego pn.: Dostawa materiałów zespalających i stabilizacji neurochirurgicznych – postępowanie nr 28/PN/2025</w:t>
      </w:r>
    </w:p>
    <w:p w14:paraId="7498CF46" w14:textId="77777777" w:rsidR="00E70BBD" w:rsidRPr="00B217B3" w:rsidRDefault="00E70BBD" w:rsidP="00B0596F">
      <w:pPr>
        <w:ind w:firstLine="360"/>
        <w:jc w:val="both"/>
        <w:rPr>
          <w:rFonts w:ascii="Fira Sans" w:hAnsi="Fira Sans"/>
          <w:sz w:val="22"/>
          <w:szCs w:val="22"/>
        </w:rPr>
      </w:pPr>
    </w:p>
    <w:p w14:paraId="25549729" w14:textId="65BB916C" w:rsidR="00834415" w:rsidRPr="00B217B3" w:rsidRDefault="00C342C9" w:rsidP="00B0596F">
      <w:pPr>
        <w:jc w:val="both"/>
        <w:rPr>
          <w:rFonts w:ascii="Fira Sans" w:hAnsi="Fira Sans"/>
          <w:sz w:val="22"/>
          <w:szCs w:val="22"/>
        </w:rPr>
      </w:pPr>
      <w:r w:rsidRPr="00B217B3">
        <w:rPr>
          <w:rFonts w:ascii="Fira Sans" w:hAnsi="Fira Sans"/>
          <w:sz w:val="22"/>
          <w:szCs w:val="22"/>
        </w:rPr>
        <w:t xml:space="preserve">Na </w:t>
      </w:r>
      <w:r w:rsidRPr="00D05E03">
        <w:rPr>
          <w:rFonts w:ascii="Fira Sans" w:hAnsi="Fira Sans"/>
          <w:sz w:val="22"/>
          <w:szCs w:val="22"/>
        </w:rPr>
        <w:t xml:space="preserve">podstawie </w:t>
      </w:r>
      <w:r w:rsidR="00B256FA" w:rsidRPr="00D05E03">
        <w:rPr>
          <w:rFonts w:ascii="Fira Sans" w:hAnsi="Fira Sans"/>
          <w:b/>
          <w:bCs/>
          <w:sz w:val="22"/>
          <w:szCs w:val="22"/>
        </w:rPr>
        <w:t>art. 135 ust. 6</w:t>
      </w:r>
      <w:r w:rsidR="00B256FA" w:rsidRPr="00D05E03">
        <w:rPr>
          <w:rFonts w:ascii="Fira Sans" w:hAnsi="Fira Sans"/>
          <w:sz w:val="22"/>
          <w:szCs w:val="22"/>
        </w:rPr>
        <w:t xml:space="preserve"> </w:t>
      </w:r>
      <w:r w:rsidR="003A4787" w:rsidRPr="00D05E03">
        <w:rPr>
          <w:rFonts w:ascii="Fira Sans" w:hAnsi="Fira Sans"/>
          <w:sz w:val="22"/>
          <w:szCs w:val="22"/>
        </w:rPr>
        <w:t>–</w:t>
      </w:r>
      <w:r w:rsidR="001F56C8" w:rsidRPr="00D05E03">
        <w:rPr>
          <w:rFonts w:ascii="Fira Sans" w:hAnsi="Fira Sans"/>
          <w:sz w:val="22"/>
          <w:szCs w:val="22"/>
        </w:rPr>
        <w:t xml:space="preserve"> </w:t>
      </w:r>
      <w:r w:rsidR="003A4787" w:rsidRPr="00D05E03">
        <w:rPr>
          <w:rFonts w:ascii="Fira Sans" w:hAnsi="Fira Sans"/>
          <w:sz w:val="22"/>
          <w:szCs w:val="22"/>
        </w:rPr>
        <w:t xml:space="preserve">przetarg </w:t>
      </w:r>
      <w:r w:rsidR="001F56C8" w:rsidRPr="00D05E03">
        <w:rPr>
          <w:rFonts w:ascii="Fira Sans" w:hAnsi="Fira Sans"/>
          <w:sz w:val="22"/>
          <w:szCs w:val="22"/>
        </w:rPr>
        <w:t>nieograniczony</w:t>
      </w:r>
      <w:bookmarkStart w:id="0" w:name="_Hlk63335437"/>
      <w:r w:rsidR="00B256FA" w:rsidRPr="00D05E03">
        <w:rPr>
          <w:rFonts w:ascii="Fira Sans" w:hAnsi="Fira Sans"/>
          <w:b/>
          <w:bCs/>
          <w:sz w:val="22"/>
          <w:szCs w:val="22"/>
        </w:rPr>
        <w:t xml:space="preserve"> </w:t>
      </w:r>
      <w:bookmarkEnd w:id="0"/>
      <w:r w:rsidR="00EE091B" w:rsidRPr="00D05E03">
        <w:rPr>
          <w:rFonts w:ascii="Fira Sans" w:hAnsi="Fira Sans"/>
          <w:sz w:val="22"/>
          <w:szCs w:val="22"/>
        </w:rPr>
        <w:t>ustawy</w:t>
      </w:r>
      <w:r w:rsidR="00EE091B" w:rsidRPr="00D05E03">
        <w:rPr>
          <w:rFonts w:ascii="Fira Sans" w:hAnsi="Fira Sans"/>
          <w:b/>
          <w:bCs/>
          <w:sz w:val="22"/>
          <w:szCs w:val="22"/>
        </w:rPr>
        <w:t xml:space="preserve"> </w:t>
      </w:r>
      <w:r w:rsidR="00D95164" w:rsidRPr="00D05E03">
        <w:rPr>
          <w:rFonts w:ascii="Fira Sans" w:hAnsi="Fira Sans"/>
          <w:sz w:val="22"/>
          <w:szCs w:val="22"/>
        </w:rPr>
        <w:t>z dnia 11 września 2019 r. - Prawo zamówień publicznych (</w:t>
      </w:r>
      <w:proofErr w:type="spellStart"/>
      <w:r w:rsidR="00F858BE" w:rsidRPr="00D05E03">
        <w:rPr>
          <w:rFonts w:ascii="Fira Sans" w:hAnsi="Fira Sans"/>
          <w:sz w:val="22"/>
          <w:szCs w:val="22"/>
        </w:rPr>
        <w:t>t.j</w:t>
      </w:r>
      <w:proofErr w:type="spellEnd"/>
      <w:r w:rsidR="00F858BE" w:rsidRPr="00D05E03">
        <w:rPr>
          <w:rFonts w:ascii="Fira Sans" w:hAnsi="Fira Sans"/>
          <w:sz w:val="22"/>
          <w:szCs w:val="22"/>
        </w:rPr>
        <w:t xml:space="preserve">. </w:t>
      </w:r>
      <w:r w:rsidR="009D531A" w:rsidRPr="00D05E03">
        <w:rPr>
          <w:rFonts w:ascii="Fira Sans" w:hAnsi="Fira Sans"/>
          <w:sz w:val="22"/>
          <w:szCs w:val="22"/>
        </w:rPr>
        <w:t>Dz. U. z 202</w:t>
      </w:r>
      <w:r w:rsidR="00F51266" w:rsidRPr="00D05E03">
        <w:rPr>
          <w:rFonts w:ascii="Fira Sans" w:hAnsi="Fira Sans"/>
          <w:sz w:val="22"/>
          <w:szCs w:val="22"/>
        </w:rPr>
        <w:t>4</w:t>
      </w:r>
      <w:r w:rsidR="009D531A" w:rsidRPr="00D05E03">
        <w:rPr>
          <w:rFonts w:ascii="Fira Sans" w:hAnsi="Fira Sans"/>
          <w:sz w:val="22"/>
          <w:szCs w:val="22"/>
        </w:rPr>
        <w:t xml:space="preserve"> r. poz. </w:t>
      </w:r>
      <w:r w:rsidR="00F51266" w:rsidRPr="00D05E03">
        <w:rPr>
          <w:rFonts w:ascii="Fira Sans" w:hAnsi="Fira Sans"/>
          <w:sz w:val="22"/>
          <w:szCs w:val="22"/>
        </w:rPr>
        <w:t>1320</w:t>
      </w:r>
      <w:r w:rsidR="00965A24" w:rsidRPr="00D05E03">
        <w:rPr>
          <w:rFonts w:ascii="Fira Sans" w:hAnsi="Fira Sans"/>
          <w:sz w:val="22"/>
          <w:szCs w:val="22"/>
        </w:rPr>
        <w:t>)</w:t>
      </w:r>
      <w:r w:rsidR="00C36A02" w:rsidRPr="00D05E03">
        <w:rPr>
          <w:rFonts w:ascii="Fira Sans" w:hAnsi="Fira Sans"/>
          <w:sz w:val="22"/>
          <w:szCs w:val="22"/>
        </w:rPr>
        <w:t>,</w:t>
      </w:r>
      <w:r w:rsidR="009D531A" w:rsidRPr="00D05E03">
        <w:rPr>
          <w:rFonts w:ascii="Fira Sans" w:hAnsi="Fira Sans"/>
          <w:sz w:val="22"/>
          <w:szCs w:val="22"/>
        </w:rPr>
        <w:t xml:space="preserve"> </w:t>
      </w:r>
      <w:r w:rsidR="00965A24" w:rsidRPr="00D05E03">
        <w:rPr>
          <w:rFonts w:ascii="Fira Sans" w:hAnsi="Fira Sans"/>
          <w:sz w:val="22"/>
          <w:szCs w:val="22"/>
        </w:rPr>
        <w:t xml:space="preserve">[zwanej dalej także „PZP”] </w:t>
      </w:r>
      <w:r w:rsidRPr="00D05E03">
        <w:rPr>
          <w:rFonts w:ascii="Fira Sans" w:hAnsi="Fira Sans"/>
          <w:sz w:val="22"/>
          <w:szCs w:val="22"/>
        </w:rPr>
        <w:t xml:space="preserve">Zamawiający </w:t>
      </w:r>
      <w:r w:rsidR="00F73439" w:rsidRPr="00D05E03">
        <w:rPr>
          <w:rFonts w:ascii="Fira Sans" w:hAnsi="Fira Sans"/>
          <w:sz w:val="22"/>
          <w:szCs w:val="22"/>
        </w:rPr>
        <w:t>udostępnia</w:t>
      </w:r>
      <w:r w:rsidRPr="00D05E03">
        <w:rPr>
          <w:rFonts w:ascii="Fira Sans" w:hAnsi="Fira Sans"/>
          <w:sz w:val="22"/>
          <w:szCs w:val="22"/>
        </w:rPr>
        <w:t xml:space="preserve"> treść zapytań dotyczących zapisów specyfikacji warunków zamówienia</w:t>
      </w:r>
      <w:r w:rsidR="004C70A5" w:rsidRPr="00D05E03">
        <w:rPr>
          <w:rFonts w:ascii="Fira Sans" w:hAnsi="Fira Sans"/>
          <w:sz w:val="22"/>
          <w:szCs w:val="22"/>
        </w:rPr>
        <w:t xml:space="preserve"> (dalej „SWZ”)</w:t>
      </w:r>
      <w:r w:rsidRPr="00D05E03">
        <w:rPr>
          <w:rFonts w:ascii="Fira Sans" w:hAnsi="Fira Sans"/>
          <w:sz w:val="22"/>
          <w:szCs w:val="22"/>
        </w:rPr>
        <w:t xml:space="preserve"> wraz z wyjaśnieniami. W przedmiotowym</w:t>
      </w:r>
      <w:r w:rsidRPr="00B217B3">
        <w:rPr>
          <w:rFonts w:ascii="Fira Sans" w:hAnsi="Fira Sans"/>
          <w:sz w:val="22"/>
          <w:szCs w:val="22"/>
        </w:rPr>
        <w:t xml:space="preserve"> postępowaniu wpłynęły następujące zapytania:</w:t>
      </w:r>
    </w:p>
    <w:p w14:paraId="3937B492" w14:textId="77777777" w:rsidR="004C283F" w:rsidRPr="00B217B3" w:rsidRDefault="004C283F" w:rsidP="00B0596F">
      <w:pPr>
        <w:jc w:val="both"/>
        <w:rPr>
          <w:rFonts w:ascii="Fira Sans" w:hAnsi="Fira Sans"/>
          <w:sz w:val="22"/>
          <w:szCs w:val="22"/>
        </w:rPr>
      </w:pPr>
    </w:p>
    <w:p w14:paraId="5AECBD0F" w14:textId="77777777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1:</w:t>
      </w:r>
    </w:p>
    <w:p w14:paraId="2107DAD2" w14:textId="77777777" w:rsidR="00931B97" w:rsidRPr="00931B97" w:rsidRDefault="00931B97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931B97">
        <w:rPr>
          <w:rFonts w:ascii="Fira Sans" w:hAnsi="Fira Sans"/>
          <w:bCs/>
          <w:iCs/>
          <w:sz w:val="22"/>
          <w:szCs w:val="22"/>
        </w:rPr>
        <w:t>Zwracamy się z prośbą o dopuszczenie w części 15:</w:t>
      </w:r>
    </w:p>
    <w:p w14:paraId="0B8B16F3" w14:textId="74BC549F" w:rsidR="00931B97" w:rsidRPr="00931B97" w:rsidRDefault="00931B97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931B97">
        <w:rPr>
          <w:rFonts w:ascii="Fira Sans" w:hAnsi="Fira Sans"/>
          <w:bCs/>
          <w:iCs/>
          <w:sz w:val="22"/>
          <w:szCs w:val="22"/>
        </w:rPr>
        <w:t>poz. 1 filtr do żyły głównej dolnej z dostępu udowego i szyjnego. Wprowadzany i umieszczany poprzez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931B97">
        <w:rPr>
          <w:rFonts w:ascii="Fira Sans" w:hAnsi="Fira Sans"/>
          <w:bCs/>
          <w:iCs/>
          <w:sz w:val="22"/>
          <w:szCs w:val="22"/>
        </w:rPr>
        <w:t>system współosiowej koszulki wprowadzającej o średnicy 6,5 F i długości 70 cm. Filtr o średnicy 35 mm i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931B97">
        <w:rPr>
          <w:rFonts w:ascii="Fira Sans" w:hAnsi="Fira Sans"/>
          <w:bCs/>
          <w:iCs/>
          <w:sz w:val="22"/>
          <w:szCs w:val="22"/>
        </w:rPr>
        <w:t xml:space="preserve">długości 58 mm. Filtr wykonany z </w:t>
      </w:r>
      <w:proofErr w:type="spellStart"/>
      <w:r w:rsidRPr="00931B97">
        <w:rPr>
          <w:rFonts w:ascii="Fira Sans" w:hAnsi="Fira Sans"/>
          <w:bCs/>
          <w:iCs/>
          <w:sz w:val="22"/>
          <w:szCs w:val="22"/>
        </w:rPr>
        <w:t>afferomagnetycznego</w:t>
      </w:r>
      <w:proofErr w:type="spellEnd"/>
      <w:r w:rsidRPr="00931B97">
        <w:rPr>
          <w:rFonts w:ascii="Fira Sans" w:hAnsi="Fira Sans"/>
          <w:bCs/>
          <w:iCs/>
          <w:sz w:val="22"/>
          <w:szCs w:val="22"/>
        </w:rPr>
        <w:t xml:space="preserve"> materiału. Posiadający haczyki do fiksacji.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931B97">
        <w:rPr>
          <w:rFonts w:ascii="Fira Sans" w:hAnsi="Fira Sans"/>
          <w:bCs/>
          <w:iCs/>
          <w:sz w:val="22"/>
          <w:szCs w:val="22"/>
        </w:rPr>
        <w:t>Możliwość implantacji filtra w naczyniu o średnicy do 32 mm. Kompatybilny z prowadnikiem o średnicy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931B97">
        <w:rPr>
          <w:rFonts w:ascii="Fira Sans" w:hAnsi="Fira Sans"/>
          <w:bCs/>
          <w:iCs/>
          <w:sz w:val="22"/>
          <w:szCs w:val="22"/>
        </w:rPr>
        <w:t xml:space="preserve">0,035". W zestawie </w:t>
      </w:r>
      <w:proofErr w:type="spellStart"/>
      <w:r w:rsidRPr="00931B97">
        <w:rPr>
          <w:rFonts w:ascii="Fira Sans" w:hAnsi="Fira Sans"/>
          <w:bCs/>
          <w:iCs/>
          <w:sz w:val="22"/>
          <w:szCs w:val="22"/>
        </w:rPr>
        <w:t>dylatator</w:t>
      </w:r>
      <w:proofErr w:type="spellEnd"/>
      <w:r w:rsidRPr="00931B97">
        <w:rPr>
          <w:rFonts w:ascii="Fira Sans" w:hAnsi="Fira Sans"/>
          <w:bCs/>
          <w:iCs/>
          <w:sz w:val="22"/>
          <w:szCs w:val="22"/>
        </w:rPr>
        <w:t xml:space="preserve"> i kranik trójdrożny;</w:t>
      </w:r>
    </w:p>
    <w:p w14:paraId="471DD6E5" w14:textId="2D876867" w:rsidR="000510D6" w:rsidRPr="00C21D02" w:rsidRDefault="00931B97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931B97">
        <w:rPr>
          <w:rFonts w:ascii="Fira Sans" w:hAnsi="Fira Sans"/>
          <w:bCs/>
          <w:iCs/>
          <w:sz w:val="22"/>
          <w:szCs w:val="22"/>
        </w:rPr>
        <w:t>poz. 2 zestaw do usuwania filtra do żyły głównej dolnej. Stosowany do usuwania filtra do żyły głównej z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931B97">
        <w:rPr>
          <w:rFonts w:ascii="Fira Sans" w:hAnsi="Fira Sans"/>
          <w:bCs/>
          <w:iCs/>
          <w:sz w:val="22"/>
          <w:szCs w:val="22"/>
        </w:rPr>
        <w:t xml:space="preserve">dostępu szyjnego z wykorzystaniem metody przezskórnej pod kontrolą </w:t>
      </w:r>
      <w:proofErr w:type="spellStart"/>
      <w:r w:rsidRPr="00931B97">
        <w:rPr>
          <w:rFonts w:ascii="Fira Sans" w:hAnsi="Fira Sans"/>
          <w:bCs/>
          <w:iCs/>
          <w:sz w:val="22"/>
          <w:szCs w:val="22"/>
        </w:rPr>
        <w:t>fluoroskopową</w:t>
      </w:r>
      <w:proofErr w:type="spellEnd"/>
      <w:r w:rsidRPr="00931B97">
        <w:rPr>
          <w:rFonts w:ascii="Fira Sans" w:hAnsi="Fira Sans"/>
          <w:bCs/>
          <w:iCs/>
          <w:sz w:val="22"/>
          <w:szCs w:val="22"/>
        </w:rPr>
        <w:t>. Średnica koszulki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931B97">
        <w:rPr>
          <w:rFonts w:ascii="Fira Sans" w:hAnsi="Fira Sans"/>
          <w:bCs/>
          <w:iCs/>
          <w:sz w:val="22"/>
          <w:szCs w:val="22"/>
        </w:rPr>
        <w:t>usuwającej 7 F, długość 100 cm. Rozmiar systemu pętli usuwającej - średnica 7F, długość 120 cm.</w:t>
      </w:r>
    </w:p>
    <w:p w14:paraId="5EC9DEFD" w14:textId="4B14A457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8858F7">
        <w:rPr>
          <w:rFonts w:ascii="Fira Sans" w:hAnsi="Fira Sans"/>
          <w:b/>
          <w:i/>
          <w:sz w:val="22"/>
          <w:szCs w:val="22"/>
        </w:rPr>
        <w:t xml:space="preserve"> Zamawiający podtrzymuje zapisy SWZ. </w:t>
      </w:r>
    </w:p>
    <w:p w14:paraId="017C7AE9" w14:textId="77777777" w:rsidR="000510D6" w:rsidRPr="00B217B3" w:rsidRDefault="000510D6" w:rsidP="00B0596F">
      <w:pPr>
        <w:jc w:val="both"/>
        <w:rPr>
          <w:rFonts w:ascii="Fira Sans" w:hAnsi="Fira Sans"/>
          <w:sz w:val="22"/>
          <w:szCs w:val="22"/>
        </w:rPr>
      </w:pPr>
    </w:p>
    <w:p w14:paraId="1F83FECF" w14:textId="77777777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2:</w:t>
      </w:r>
    </w:p>
    <w:p w14:paraId="25D30D97" w14:textId="5D8F139D" w:rsidR="000510D6" w:rsidRPr="00BB6FB7" w:rsidRDefault="00BB6FB7" w:rsidP="00B0596F">
      <w:pPr>
        <w:jc w:val="both"/>
        <w:rPr>
          <w:rFonts w:ascii="Fira Sans" w:hAnsi="Fira Sans"/>
          <w:sz w:val="22"/>
          <w:szCs w:val="22"/>
        </w:rPr>
      </w:pPr>
      <w:r w:rsidRPr="00BB6FB7">
        <w:rPr>
          <w:rFonts w:ascii="Fira Sans" w:hAnsi="Fira Sans"/>
          <w:sz w:val="22"/>
          <w:szCs w:val="22"/>
        </w:rPr>
        <w:t>Czy Zamawiający dopuści w części nr 10 w pozycji 1 złożenie oferty na materiał</w:t>
      </w:r>
      <w:r>
        <w:rPr>
          <w:rFonts w:ascii="Fira Sans" w:hAnsi="Fira Sans"/>
          <w:sz w:val="22"/>
          <w:szCs w:val="22"/>
        </w:rPr>
        <w:t xml:space="preserve"> </w:t>
      </w:r>
      <w:proofErr w:type="spellStart"/>
      <w:r w:rsidRPr="00BB6FB7">
        <w:rPr>
          <w:rFonts w:ascii="Fira Sans" w:hAnsi="Fira Sans"/>
          <w:sz w:val="22"/>
          <w:szCs w:val="22"/>
        </w:rPr>
        <w:t>kościozastępczy</w:t>
      </w:r>
      <w:proofErr w:type="spellEnd"/>
      <w:r w:rsidRPr="00BB6FB7">
        <w:rPr>
          <w:rFonts w:ascii="Fira Sans" w:hAnsi="Fira Sans"/>
          <w:sz w:val="22"/>
          <w:szCs w:val="22"/>
        </w:rPr>
        <w:t xml:space="preserve"> z tkanki kostnej koni, o strukturze porowatej, zawierającej kolagen oraz zachowujący własności mechaniczne – chipsy o grubości ziarna 4-6 mm, 30 cm3 - zamiast granulat 4-10 mm, 30 cm3 ?</w:t>
      </w:r>
    </w:p>
    <w:p w14:paraId="2CBD1649" w14:textId="14BD0BF0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254D46">
        <w:rPr>
          <w:rFonts w:ascii="Fira Sans" w:hAnsi="Fira Sans"/>
          <w:b/>
          <w:i/>
          <w:sz w:val="22"/>
          <w:szCs w:val="22"/>
        </w:rPr>
        <w:t xml:space="preserve"> Zamawiający dopuszcza. </w:t>
      </w:r>
    </w:p>
    <w:p w14:paraId="6D0CC818" w14:textId="77777777" w:rsidR="000510D6" w:rsidRPr="00B217B3" w:rsidRDefault="000510D6" w:rsidP="00B0596F">
      <w:pPr>
        <w:jc w:val="both"/>
        <w:rPr>
          <w:rFonts w:ascii="Fira Sans" w:hAnsi="Fira Sans"/>
          <w:sz w:val="22"/>
          <w:szCs w:val="22"/>
          <w:highlight w:val="yellow"/>
        </w:rPr>
      </w:pPr>
    </w:p>
    <w:p w14:paraId="1E65338C" w14:textId="77777777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3:</w:t>
      </w:r>
    </w:p>
    <w:p w14:paraId="2B77569B" w14:textId="2213C564" w:rsidR="000510D6" w:rsidRPr="00C21D02" w:rsidRDefault="00BB6FB7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BB6FB7">
        <w:rPr>
          <w:rFonts w:ascii="Fira Sans" w:hAnsi="Fira Sans"/>
          <w:bCs/>
          <w:iCs/>
          <w:sz w:val="22"/>
          <w:szCs w:val="22"/>
        </w:rPr>
        <w:t xml:space="preserve">Czy Zamawiający dopuści w części nr 10 w pozycji 1 złożenie oferty na materiał </w:t>
      </w:r>
      <w:proofErr w:type="spellStart"/>
      <w:r w:rsidRPr="00BB6FB7">
        <w:rPr>
          <w:rFonts w:ascii="Fira Sans" w:hAnsi="Fira Sans"/>
          <w:bCs/>
          <w:iCs/>
          <w:sz w:val="22"/>
          <w:szCs w:val="22"/>
        </w:rPr>
        <w:t>kościozastępczy</w:t>
      </w:r>
      <w:proofErr w:type="spellEnd"/>
      <w:r w:rsidRPr="00BB6FB7">
        <w:rPr>
          <w:rFonts w:ascii="Fira Sans" w:hAnsi="Fira Sans"/>
          <w:bCs/>
          <w:iCs/>
          <w:sz w:val="22"/>
          <w:szCs w:val="22"/>
        </w:rPr>
        <w:t xml:space="preserve"> z tkanki kostnej koni, o strukturze porowatej, zawierającej kolagen oraz zachowujący własności mechaniczne – chipsy o grubości ziarna 4-6 mm, 20 cm3 – zamiast granulat 4-10 mm, 15 cm3?</w:t>
      </w:r>
    </w:p>
    <w:p w14:paraId="1C423C7F" w14:textId="6C0F9FA3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254D46" w:rsidRPr="00254D46">
        <w:t xml:space="preserve"> </w:t>
      </w:r>
      <w:r w:rsidR="00254D46" w:rsidRPr="00254D46">
        <w:rPr>
          <w:rFonts w:ascii="Fira Sans" w:hAnsi="Fira Sans"/>
          <w:b/>
          <w:i/>
          <w:sz w:val="22"/>
          <w:szCs w:val="22"/>
        </w:rPr>
        <w:t>Zamawiający dopuszcza.</w:t>
      </w:r>
    </w:p>
    <w:p w14:paraId="341792DA" w14:textId="77777777" w:rsidR="000510D6" w:rsidRPr="00B217B3" w:rsidRDefault="000510D6" w:rsidP="00B0596F">
      <w:pPr>
        <w:jc w:val="both"/>
        <w:rPr>
          <w:rFonts w:ascii="Fira Sans" w:hAnsi="Fira Sans"/>
          <w:sz w:val="22"/>
          <w:szCs w:val="22"/>
          <w:highlight w:val="yellow"/>
        </w:rPr>
      </w:pPr>
    </w:p>
    <w:p w14:paraId="07699050" w14:textId="77777777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4:</w:t>
      </w:r>
    </w:p>
    <w:p w14:paraId="77D1FBBD" w14:textId="555C78F7" w:rsidR="000510D6" w:rsidRPr="00C21D02" w:rsidRDefault="00BB6FB7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BB6FB7">
        <w:rPr>
          <w:rFonts w:ascii="Fira Sans" w:hAnsi="Fira Sans"/>
          <w:bCs/>
          <w:iCs/>
          <w:sz w:val="22"/>
          <w:szCs w:val="22"/>
        </w:rPr>
        <w:t xml:space="preserve">Czy Zamawiający dopuści w części nr 10 w pozycji 1 złożenie oferty na materiał </w:t>
      </w:r>
      <w:proofErr w:type="spellStart"/>
      <w:r w:rsidRPr="00BB6FB7">
        <w:rPr>
          <w:rFonts w:ascii="Fira Sans" w:hAnsi="Fira Sans"/>
          <w:bCs/>
          <w:iCs/>
          <w:sz w:val="22"/>
          <w:szCs w:val="22"/>
        </w:rPr>
        <w:t>kościozastępczy</w:t>
      </w:r>
      <w:proofErr w:type="spellEnd"/>
      <w:r w:rsidRPr="00BB6FB7">
        <w:rPr>
          <w:rFonts w:ascii="Fira Sans" w:hAnsi="Fira Sans"/>
          <w:bCs/>
          <w:iCs/>
          <w:sz w:val="22"/>
          <w:szCs w:val="22"/>
        </w:rPr>
        <w:t xml:space="preserve"> z tkanki kostnej koni, o strukturze porowatej, zawierającej kolagen oraz zachowujący własności mechaniczne – chipsy o grubości ziarna 4-6 mm, 5 cm3 - zamiast granulat 4-10 mm, 5 cm3 ?</w:t>
      </w:r>
    </w:p>
    <w:p w14:paraId="4DB38815" w14:textId="3D169287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254D46" w:rsidRPr="00254D46">
        <w:t xml:space="preserve"> </w:t>
      </w:r>
      <w:r w:rsidR="00254D46" w:rsidRPr="00254D46">
        <w:rPr>
          <w:rFonts w:ascii="Fira Sans" w:hAnsi="Fira Sans"/>
          <w:b/>
          <w:i/>
          <w:sz w:val="22"/>
          <w:szCs w:val="22"/>
        </w:rPr>
        <w:t>Zamawiający dopuszcza.</w:t>
      </w:r>
    </w:p>
    <w:p w14:paraId="2AF17E71" w14:textId="77777777" w:rsidR="00E36D6B" w:rsidRPr="00B217B3" w:rsidRDefault="00E36D6B" w:rsidP="00B0596F">
      <w:pPr>
        <w:jc w:val="both"/>
        <w:rPr>
          <w:rFonts w:ascii="Fira Sans" w:hAnsi="Fira Sans"/>
          <w:sz w:val="22"/>
          <w:szCs w:val="22"/>
        </w:rPr>
      </w:pPr>
    </w:p>
    <w:p w14:paraId="5462C10F" w14:textId="77777777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5:</w:t>
      </w:r>
    </w:p>
    <w:p w14:paraId="6B9541AD" w14:textId="1C83A355" w:rsidR="000510D6" w:rsidRPr="00C21D02" w:rsidRDefault="00BB6FB7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BB6FB7">
        <w:rPr>
          <w:rFonts w:ascii="Fira Sans" w:hAnsi="Fira Sans"/>
          <w:bCs/>
          <w:iCs/>
          <w:sz w:val="22"/>
          <w:szCs w:val="22"/>
        </w:rPr>
        <w:t xml:space="preserve">Czy Zamawiający dopuści w części nr 10 w pozycji 1 złożenie oferty na materiał </w:t>
      </w:r>
      <w:proofErr w:type="spellStart"/>
      <w:r w:rsidRPr="00BB6FB7">
        <w:rPr>
          <w:rFonts w:ascii="Fira Sans" w:hAnsi="Fira Sans"/>
          <w:bCs/>
          <w:iCs/>
          <w:sz w:val="22"/>
          <w:szCs w:val="22"/>
        </w:rPr>
        <w:t>kościozastępczy</w:t>
      </w:r>
      <w:proofErr w:type="spellEnd"/>
      <w:r w:rsidRPr="00BB6FB7">
        <w:rPr>
          <w:rFonts w:ascii="Fira Sans" w:hAnsi="Fira Sans"/>
          <w:bCs/>
          <w:iCs/>
          <w:sz w:val="22"/>
          <w:szCs w:val="22"/>
        </w:rPr>
        <w:t xml:space="preserve"> z tkanki kostnej koni, o strukturze porowatej, zawierającej kolagen oraz zachowujący własności mechaniczne – chipsy o grubości ziarna 4-6 mm, 30 cm3 – zamiast granulat 2-4 mm, 30 cm3 ?</w:t>
      </w:r>
    </w:p>
    <w:p w14:paraId="580572E5" w14:textId="5603C3AA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lastRenderedPageBreak/>
        <w:t>Odp. Zamawiającego:</w:t>
      </w:r>
      <w:r w:rsidR="00254D46" w:rsidRPr="00254D46">
        <w:t xml:space="preserve"> </w:t>
      </w:r>
      <w:r w:rsidR="00254D46" w:rsidRPr="00254D46">
        <w:rPr>
          <w:rFonts w:ascii="Fira Sans" w:hAnsi="Fira Sans"/>
          <w:b/>
          <w:i/>
          <w:sz w:val="22"/>
          <w:szCs w:val="22"/>
        </w:rPr>
        <w:t>Zamawiający dopuszcza.</w:t>
      </w:r>
    </w:p>
    <w:p w14:paraId="6415AE81" w14:textId="77777777" w:rsidR="000510D6" w:rsidRPr="00B217B3" w:rsidRDefault="000510D6" w:rsidP="00B0596F">
      <w:pPr>
        <w:jc w:val="both"/>
        <w:rPr>
          <w:rFonts w:ascii="Fira Sans" w:hAnsi="Fira Sans"/>
          <w:sz w:val="22"/>
          <w:szCs w:val="22"/>
        </w:rPr>
      </w:pPr>
    </w:p>
    <w:p w14:paraId="2ED4799C" w14:textId="77777777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6:</w:t>
      </w:r>
    </w:p>
    <w:p w14:paraId="5E13E9A8" w14:textId="11E30487" w:rsidR="00BB6FB7" w:rsidRPr="00BB6FB7" w:rsidRDefault="00BB6FB7" w:rsidP="00B0596F">
      <w:pPr>
        <w:rPr>
          <w:rFonts w:ascii="Fira Sans" w:hAnsi="Fira Sans"/>
          <w:bCs/>
          <w:iCs/>
          <w:sz w:val="22"/>
          <w:szCs w:val="22"/>
        </w:rPr>
      </w:pPr>
      <w:r w:rsidRPr="00BB6FB7">
        <w:rPr>
          <w:rFonts w:ascii="Fira Sans" w:hAnsi="Fira Sans"/>
          <w:bCs/>
          <w:iCs/>
          <w:sz w:val="22"/>
          <w:szCs w:val="22"/>
        </w:rPr>
        <w:t>Czy Zamawiający dopuści w części nr 10 w pozycji 1 złożenie oferty na materiał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proofErr w:type="spellStart"/>
      <w:r w:rsidRPr="00BB6FB7">
        <w:rPr>
          <w:rFonts w:ascii="Fira Sans" w:hAnsi="Fira Sans"/>
          <w:bCs/>
          <w:iCs/>
          <w:sz w:val="22"/>
          <w:szCs w:val="22"/>
        </w:rPr>
        <w:t>kościozastępczy</w:t>
      </w:r>
      <w:proofErr w:type="spellEnd"/>
      <w:r w:rsidRPr="00BB6FB7">
        <w:rPr>
          <w:rFonts w:ascii="Fira Sans" w:hAnsi="Fira Sans"/>
          <w:bCs/>
          <w:iCs/>
          <w:sz w:val="22"/>
          <w:szCs w:val="22"/>
        </w:rPr>
        <w:t xml:space="preserve"> z tkanki kostnej koni, o strukturze porowatej, zawierającej kolagen oraz</w:t>
      </w:r>
    </w:p>
    <w:p w14:paraId="3CF7CB7E" w14:textId="77777777" w:rsidR="00BB6FB7" w:rsidRPr="00BB6FB7" w:rsidRDefault="00BB6FB7" w:rsidP="00B0596F">
      <w:pPr>
        <w:rPr>
          <w:rFonts w:ascii="Fira Sans" w:hAnsi="Fira Sans"/>
          <w:bCs/>
          <w:iCs/>
          <w:sz w:val="22"/>
          <w:szCs w:val="22"/>
        </w:rPr>
      </w:pPr>
      <w:r w:rsidRPr="00BB6FB7">
        <w:rPr>
          <w:rFonts w:ascii="Fira Sans" w:hAnsi="Fira Sans"/>
          <w:bCs/>
          <w:iCs/>
          <w:sz w:val="22"/>
          <w:szCs w:val="22"/>
        </w:rPr>
        <w:t>zachowujący własności mechaniczne – chipsy o grubości ziarna 4-6 mm, 20 cm3 – zamiast</w:t>
      </w:r>
    </w:p>
    <w:p w14:paraId="284A1AFB" w14:textId="0946651D" w:rsidR="000510D6" w:rsidRPr="00C21D02" w:rsidRDefault="00BB6FB7" w:rsidP="00B0596F">
      <w:pPr>
        <w:rPr>
          <w:rFonts w:ascii="Fira Sans" w:hAnsi="Fira Sans"/>
          <w:bCs/>
          <w:iCs/>
          <w:sz w:val="22"/>
          <w:szCs w:val="22"/>
        </w:rPr>
      </w:pPr>
      <w:r w:rsidRPr="00BB6FB7">
        <w:rPr>
          <w:rFonts w:ascii="Fira Sans" w:hAnsi="Fira Sans"/>
          <w:bCs/>
          <w:iCs/>
          <w:sz w:val="22"/>
          <w:szCs w:val="22"/>
        </w:rPr>
        <w:t>granulat 2-4 mm, 15 cm3 ?</w:t>
      </w:r>
    </w:p>
    <w:p w14:paraId="3DF9E9B3" w14:textId="1A308BA6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254D46" w:rsidRPr="00254D46">
        <w:t xml:space="preserve"> </w:t>
      </w:r>
      <w:r w:rsidR="00254D46" w:rsidRPr="00254D46">
        <w:rPr>
          <w:rFonts w:ascii="Fira Sans" w:hAnsi="Fira Sans"/>
          <w:b/>
          <w:i/>
          <w:sz w:val="22"/>
          <w:szCs w:val="22"/>
        </w:rPr>
        <w:t>Zamawiający dopuszcza.</w:t>
      </w:r>
    </w:p>
    <w:p w14:paraId="37873BB0" w14:textId="77777777" w:rsidR="000510D6" w:rsidRPr="00B217B3" w:rsidRDefault="000510D6" w:rsidP="00B0596F">
      <w:pPr>
        <w:jc w:val="both"/>
        <w:rPr>
          <w:rFonts w:ascii="Fira Sans" w:hAnsi="Fira Sans"/>
          <w:sz w:val="22"/>
          <w:szCs w:val="22"/>
        </w:rPr>
      </w:pPr>
    </w:p>
    <w:p w14:paraId="5A09A999" w14:textId="77777777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7:</w:t>
      </w:r>
    </w:p>
    <w:p w14:paraId="605EC4F3" w14:textId="77777777" w:rsidR="00BB6FB7" w:rsidRPr="00BB6FB7" w:rsidRDefault="00BB6FB7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BB6FB7">
        <w:rPr>
          <w:rFonts w:ascii="Fira Sans" w:hAnsi="Fira Sans"/>
          <w:bCs/>
          <w:iCs/>
          <w:sz w:val="22"/>
          <w:szCs w:val="22"/>
        </w:rPr>
        <w:t>Czy Zamawiający dopuści w części nr 10 w pozycji 1 złożenie oferty na materiał</w:t>
      </w:r>
    </w:p>
    <w:p w14:paraId="2EB691BE" w14:textId="77777777" w:rsidR="00BB6FB7" w:rsidRPr="00BB6FB7" w:rsidRDefault="00BB6FB7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proofErr w:type="spellStart"/>
      <w:r w:rsidRPr="00BB6FB7">
        <w:rPr>
          <w:rFonts w:ascii="Fira Sans" w:hAnsi="Fira Sans"/>
          <w:bCs/>
          <w:iCs/>
          <w:sz w:val="22"/>
          <w:szCs w:val="22"/>
        </w:rPr>
        <w:t>kościozastępczy</w:t>
      </w:r>
      <w:proofErr w:type="spellEnd"/>
      <w:r w:rsidRPr="00BB6FB7">
        <w:rPr>
          <w:rFonts w:ascii="Fira Sans" w:hAnsi="Fira Sans"/>
          <w:bCs/>
          <w:iCs/>
          <w:sz w:val="22"/>
          <w:szCs w:val="22"/>
        </w:rPr>
        <w:t xml:space="preserve"> z tkanki kostnej koni, o strukturze porowatej, zawierającej kolagen oraz</w:t>
      </w:r>
    </w:p>
    <w:p w14:paraId="2D01FC58" w14:textId="77777777" w:rsidR="00BB6FB7" w:rsidRPr="00BB6FB7" w:rsidRDefault="00BB6FB7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BB6FB7">
        <w:rPr>
          <w:rFonts w:ascii="Fira Sans" w:hAnsi="Fira Sans"/>
          <w:bCs/>
          <w:iCs/>
          <w:sz w:val="22"/>
          <w:szCs w:val="22"/>
        </w:rPr>
        <w:t>zachowujący własności mechaniczne – chipsy o grubości ziarna 2-4 mm, 8 cm3 – zamiast</w:t>
      </w:r>
    </w:p>
    <w:p w14:paraId="3FBC4A8B" w14:textId="403A7909" w:rsidR="000510D6" w:rsidRPr="00C21D02" w:rsidRDefault="00BB6FB7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BB6FB7">
        <w:rPr>
          <w:rFonts w:ascii="Fira Sans" w:hAnsi="Fira Sans"/>
          <w:bCs/>
          <w:iCs/>
          <w:sz w:val="22"/>
          <w:szCs w:val="22"/>
        </w:rPr>
        <w:t>granulat 2-4 mm, 3 cm3 ?</w:t>
      </w:r>
    </w:p>
    <w:p w14:paraId="358488EB" w14:textId="024E05ED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254D46" w:rsidRPr="00254D46">
        <w:t xml:space="preserve"> </w:t>
      </w:r>
      <w:r w:rsidR="00254D46" w:rsidRPr="00254D46">
        <w:rPr>
          <w:rFonts w:ascii="Fira Sans" w:hAnsi="Fira Sans"/>
          <w:b/>
          <w:i/>
          <w:sz w:val="22"/>
          <w:szCs w:val="22"/>
        </w:rPr>
        <w:t>Zamawiający dopuszcza.</w:t>
      </w:r>
    </w:p>
    <w:p w14:paraId="388571B8" w14:textId="77777777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72686B38" w14:textId="77777777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8:</w:t>
      </w:r>
    </w:p>
    <w:p w14:paraId="4F47ED83" w14:textId="77777777" w:rsidR="00BB6FB7" w:rsidRPr="00BB6FB7" w:rsidRDefault="00BB6FB7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BB6FB7">
        <w:rPr>
          <w:rFonts w:ascii="Fira Sans" w:hAnsi="Fira Sans"/>
          <w:bCs/>
          <w:iCs/>
          <w:sz w:val="22"/>
          <w:szCs w:val="22"/>
        </w:rPr>
        <w:t>Czy Zamawiający dopuści w części nr 10 w pozycji 2 złożenie oferty na materiał</w:t>
      </w:r>
    </w:p>
    <w:p w14:paraId="156F9C60" w14:textId="77777777" w:rsidR="00BB6FB7" w:rsidRPr="00BB6FB7" w:rsidRDefault="00BB6FB7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proofErr w:type="spellStart"/>
      <w:r w:rsidRPr="00BB6FB7">
        <w:rPr>
          <w:rFonts w:ascii="Fira Sans" w:hAnsi="Fira Sans"/>
          <w:bCs/>
          <w:iCs/>
          <w:sz w:val="22"/>
          <w:szCs w:val="22"/>
        </w:rPr>
        <w:t>kościozastępczy</w:t>
      </w:r>
      <w:proofErr w:type="spellEnd"/>
      <w:r w:rsidRPr="00BB6FB7">
        <w:rPr>
          <w:rFonts w:ascii="Fira Sans" w:hAnsi="Fira Sans"/>
          <w:bCs/>
          <w:iCs/>
          <w:sz w:val="22"/>
          <w:szCs w:val="22"/>
        </w:rPr>
        <w:t xml:space="preserve"> z tkanki kostnej koni, o strukturze porowatej, zawierającej kolagen oraz</w:t>
      </w:r>
    </w:p>
    <w:p w14:paraId="75CEC3EC" w14:textId="77777777" w:rsidR="00BB6FB7" w:rsidRPr="00BB6FB7" w:rsidRDefault="00BB6FB7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BB6FB7">
        <w:rPr>
          <w:rFonts w:ascii="Fira Sans" w:hAnsi="Fira Sans"/>
          <w:bCs/>
          <w:iCs/>
          <w:sz w:val="22"/>
          <w:szCs w:val="22"/>
        </w:rPr>
        <w:t>zachowujący własności mechaniczne – bloczek o wymiarach 40/30/10 mm – zamiast bloczek</w:t>
      </w:r>
    </w:p>
    <w:p w14:paraId="2AE63935" w14:textId="183F25A7" w:rsidR="000510D6" w:rsidRPr="00C21D02" w:rsidRDefault="00BB6FB7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BB6FB7">
        <w:rPr>
          <w:rFonts w:ascii="Fira Sans" w:hAnsi="Fira Sans"/>
          <w:bCs/>
          <w:iCs/>
          <w:sz w:val="22"/>
          <w:szCs w:val="22"/>
        </w:rPr>
        <w:t>20/20/30 mm ?</w:t>
      </w:r>
    </w:p>
    <w:p w14:paraId="5D2D7574" w14:textId="4F187847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254D46" w:rsidRPr="00254D46">
        <w:t xml:space="preserve"> </w:t>
      </w:r>
      <w:r w:rsidR="00254D46" w:rsidRPr="00254D46">
        <w:rPr>
          <w:rFonts w:ascii="Fira Sans" w:hAnsi="Fira Sans"/>
          <w:b/>
          <w:i/>
          <w:sz w:val="22"/>
          <w:szCs w:val="22"/>
        </w:rPr>
        <w:t>Zamawiający dopuszcza.</w:t>
      </w:r>
    </w:p>
    <w:p w14:paraId="33FFBCC2" w14:textId="77777777" w:rsidR="000510D6" w:rsidRPr="00B217B3" w:rsidRDefault="000510D6" w:rsidP="00B0596F">
      <w:pPr>
        <w:jc w:val="both"/>
        <w:rPr>
          <w:rFonts w:ascii="Fira Sans" w:hAnsi="Fira Sans"/>
          <w:sz w:val="22"/>
          <w:szCs w:val="22"/>
          <w:highlight w:val="yellow"/>
        </w:rPr>
      </w:pPr>
    </w:p>
    <w:p w14:paraId="74F91B3E" w14:textId="77777777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9:</w:t>
      </w:r>
    </w:p>
    <w:p w14:paraId="39DF10A5" w14:textId="77777777" w:rsidR="00BB6FB7" w:rsidRPr="00BB6FB7" w:rsidRDefault="00BB6FB7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BB6FB7">
        <w:rPr>
          <w:rFonts w:ascii="Fira Sans" w:hAnsi="Fira Sans"/>
          <w:bCs/>
          <w:iCs/>
          <w:sz w:val="22"/>
          <w:szCs w:val="22"/>
        </w:rPr>
        <w:t>Czy Zamawiający dopuści w części nr 10 w pozycji 2 złożenie oferty na materiał</w:t>
      </w:r>
    </w:p>
    <w:p w14:paraId="3D8E58D7" w14:textId="77777777" w:rsidR="00BB6FB7" w:rsidRPr="00BB6FB7" w:rsidRDefault="00BB6FB7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proofErr w:type="spellStart"/>
      <w:r w:rsidRPr="00BB6FB7">
        <w:rPr>
          <w:rFonts w:ascii="Fira Sans" w:hAnsi="Fira Sans"/>
          <w:bCs/>
          <w:iCs/>
          <w:sz w:val="22"/>
          <w:szCs w:val="22"/>
        </w:rPr>
        <w:t>kościozastępczy</w:t>
      </w:r>
      <w:proofErr w:type="spellEnd"/>
      <w:r w:rsidRPr="00BB6FB7">
        <w:rPr>
          <w:rFonts w:ascii="Fira Sans" w:hAnsi="Fira Sans"/>
          <w:bCs/>
          <w:iCs/>
          <w:sz w:val="22"/>
          <w:szCs w:val="22"/>
        </w:rPr>
        <w:t xml:space="preserve"> z tkanki kostnej koni, o strukturze porowatej, zawierającej kolagen oraz</w:t>
      </w:r>
    </w:p>
    <w:p w14:paraId="1396FF47" w14:textId="405B28DE" w:rsidR="000510D6" w:rsidRPr="00C21D02" w:rsidRDefault="00BB6FB7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BB6FB7">
        <w:rPr>
          <w:rFonts w:ascii="Fira Sans" w:hAnsi="Fira Sans"/>
          <w:bCs/>
          <w:iCs/>
          <w:sz w:val="22"/>
          <w:szCs w:val="22"/>
        </w:rPr>
        <w:t>zachowujący własności mechaniczne – bloczek o wymiarach 10/20/20 mm ?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</w:p>
    <w:p w14:paraId="22CC140C" w14:textId="199DE201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254D46" w:rsidRPr="00254D46">
        <w:t xml:space="preserve"> </w:t>
      </w:r>
      <w:r w:rsidR="00254D46" w:rsidRPr="00254D46">
        <w:rPr>
          <w:rFonts w:ascii="Fira Sans" w:hAnsi="Fira Sans"/>
          <w:b/>
          <w:i/>
          <w:sz w:val="22"/>
          <w:szCs w:val="22"/>
        </w:rPr>
        <w:t>Zamawiający dopuszcza.</w:t>
      </w:r>
    </w:p>
    <w:p w14:paraId="0A29CE41" w14:textId="18D9FBBD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</w:rPr>
      </w:pPr>
    </w:p>
    <w:p w14:paraId="00DA4871" w14:textId="77777777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10:</w:t>
      </w:r>
    </w:p>
    <w:p w14:paraId="5119CCB3" w14:textId="6F864D69" w:rsidR="000510D6" w:rsidRDefault="005A1FB0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5A1FB0">
        <w:rPr>
          <w:rFonts w:ascii="Fira Sans" w:hAnsi="Fira Sans"/>
          <w:bCs/>
          <w:iCs/>
          <w:sz w:val="22"/>
          <w:szCs w:val="22"/>
        </w:rPr>
        <w:t>Czy w celu miarkowania kar umownych Zamawiający dokona modyfikacji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5A1FB0">
        <w:rPr>
          <w:rFonts w:ascii="Fira Sans" w:hAnsi="Fira Sans"/>
          <w:bCs/>
          <w:iCs/>
          <w:sz w:val="22"/>
          <w:szCs w:val="22"/>
        </w:rPr>
        <w:t>postanowień projektu przyszłej umowy w zakresie zapisów § 7 Ust. 2, 3, 4:</w:t>
      </w:r>
    </w:p>
    <w:p w14:paraId="044F5763" w14:textId="77777777" w:rsidR="005A1FB0" w:rsidRPr="005A1FB0" w:rsidRDefault="005A1FB0" w:rsidP="00B0596F">
      <w:pPr>
        <w:ind w:firstLine="708"/>
        <w:jc w:val="both"/>
        <w:rPr>
          <w:rFonts w:ascii="Fira Sans" w:hAnsi="Fira Sans"/>
          <w:bCs/>
          <w:iCs/>
          <w:sz w:val="22"/>
          <w:szCs w:val="22"/>
        </w:rPr>
      </w:pPr>
      <w:r w:rsidRPr="005A1FB0">
        <w:rPr>
          <w:rFonts w:ascii="Fira Sans" w:hAnsi="Fira Sans"/>
          <w:bCs/>
          <w:iCs/>
          <w:sz w:val="22"/>
          <w:szCs w:val="22"/>
        </w:rPr>
        <w:t>Wykonawca zapłaci Zamawiającemu karę w wysokości 0,2% wartości brutto</w:t>
      </w:r>
    </w:p>
    <w:p w14:paraId="675CE758" w14:textId="1C8B952E" w:rsidR="005A1FB0" w:rsidRPr="005A1FB0" w:rsidRDefault="005A1FB0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5A1FB0">
        <w:rPr>
          <w:rFonts w:ascii="Fira Sans" w:hAnsi="Fira Sans"/>
          <w:bCs/>
          <w:iCs/>
          <w:sz w:val="22"/>
          <w:szCs w:val="22"/>
        </w:rPr>
        <w:t xml:space="preserve">zamówionej a niedostarczonej partii towaru za każdy rozpoczęty dzień (§ 3 ust. 1 pkt 1) </w:t>
      </w:r>
      <w:proofErr w:type="spellStart"/>
      <w:r w:rsidRPr="005A1FB0">
        <w:rPr>
          <w:rFonts w:ascii="Fira Sans" w:hAnsi="Fira Sans"/>
          <w:bCs/>
          <w:iCs/>
          <w:sz w:val="22"/>
          <w:szCs w:val="22"/>
        </w:rPr>
        <w:t>zwłokiw</w:t>
      </w:r>
      <w:proofErr w:type="spellEnd"/>
      <w:r w:rsidRPr="005A1FB0">
        <w:rPr>
          <w:rFonts w:ascii="Fira Sans" w:hAnsi="Fira Sans"/>
          <w:bCs/>
          <w:iCs/>
          <w:sz w:val="22"/>
          <w:szCs w:val="22"/>
        </w:rPr>
        <w:t xml:space="preserve"> dostawie.</w:t>
      </w:r>
    </w:p>
    <w:p w14:paraId="7224067D" w14:textId="6E60FE1C" w:rsidR="005A1FB0" w:rsidRPr="005A1FB0" w:rsidRDefault="005A1FB0" w:rsidP="00B0596F">
      <w:pPr>
        <w:ind w:firstLine="708"/>
        <w:jc w:val="both"/>
        <w:rPr>
          <w:rFonts w:ascii="Fira Sans" w:hAnsi="Fira Sans"/>
          <w:bCs/>
          <w:iCs/>
          <w:sz w:val="22"/>
          <w:szCs w:val="22"/>
        </w:rPr>
      </w:pPr>
      <w:r w:rsidRPr="005A1FB0">
        <w:rPr>
          <w:rFonts w:ascii="Fira Sans" w:hAnsi="Fira Sans"/>
          <w:bCs/>
          <w:iCs/>
          <w:sz w:val="22"/>
          <w:szCs w:val="22"/>
        </w:rPr>
        <w:t>Wykonawca zapłaci Zamawiającemu karę w wysokości 0,2% wartości brutto wadliwej</w:t>
      </w:r>
    </w:p>
    <w:p w14:paraId="6B19DC59" w14:textId="77777777" w:rsidR="005A1FB0" w:rsidRPr="005A1FB0" w:rsidRDefault="005A1FB0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5A1FB0">
        <w:rPr>
          <w:rFonts w:ascii="Fira Sans" w:hAnsi="Fira Sans"/>
          <w:bCs/>
          <w:iCs/>
          <w:sz w:val="22"/>
          <w:szCs w:val="22"/>
        </w:rPr>
        <w:t>partii towaru za każdy rozpoczęty dzień zwłoki w usunięciu wady towaru w okresie gwarancji</w:t>
      </w:r>
    </w:p>
    <w:p w14:paraId="5A2734BF" w14:textId="77777777" w:rsidR="005A1FB0" w:rsidRPr="005A1FB0" w:rsidRDefault="005A1FB0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5A1FB0">
        <w:rPr>
          <w:rFonts w:ascii="Fira Sans" w:hAnsi="Fira Sans"/>
          <w:bCs/>
          <w:iCs/>
          <w:sz w:val="22"/>
          <w:szCs w:val="22"/>
        </w:rPr>
        <w:t>jakości.</w:t>
      </w:r>
    </w:p>
    <w:p w14:paraId="2D1F6B50" w14:textId="069C9912" w:rsidR="005A1FB0" w:rsidRPr="005A1FB0" w:rsidRDefault="005A1FB0" w:rsidP="00B0596F">
      <w:pPr>
        <w:ind w:firstLine="708"/>
        <w:jc w:val="both"/>
        <w:rPr>
          <w:rFonts w:ascii="Fira Sans" w:hAnsi="Fira Sans"/>
          <w:bCs/>
          <w:iCs/>
          <w:sz w:val="22"/>
          <w:szCs w:val="22"/>
        </w:rPr>
      </w:pPr>
      <w:r w:rsidRPr="005A1FB0">
        <w:rPr>
          <w:rFonts w:ascii="Fira Sans" w:hAnsi="Fira Sans"/>
          <w:bCs/>
          <w:iCs/>
          <w:sz w:val="22"/>
          <w:szCs w:val="22"/>
        </w:rPr>
        <w:t>Wykonawca zapłaci Zamawiającemu karę w wysokości 0,2% wartości brutto</w:t>
      </w:r>
    </w:p>
    <w:p w14:paraId="2964B36E" w14:textId="77777777" w:rsidR="005A1FB0" w:rsidRPr="005A1FB0" w:rsidRDefault="005A1FB0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5A1FB0">
        <w:rPr>
          <w:rFonts w:ascii="Fira Sans" w:hAnsi="Fira Sans"/>
          <w:bCs/>
          <w:iCs/>
          <w:sz w:val="22"/>
          <w:szCs w:val="22"/>
        </w:rPr>
        <w:t>reklamowanej partii towaru za każdy rozpoczęty dzień zwłoki w wykonaniu reklamacji</w:t>
      </w:r>
    </w:p>
    <w:p w14:paraId="3AF58AF8" w14:textId="40A8F000" w:rsidR="005A1FB0" w:rsidRPr="00C21D02" w:rsidRDefault="005A1FB0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5A1FB0">
        <w:rPr>
          <w:rFonts w:ascii="Fira Sans" w:hAnsi="Fira Sans"/>
          <w:bCs/>
          <w:iCs/>
          <w:sz w:val="22"/>
          <w:szCs w:val="22"/>
        </w:rPr>
        <w:t>uznanej jako zasadnej w przypadku o którym mowa w § 5 ust. 6 i 7 niniejszej umowy</w:t>
      </w:r>
    </w:p>
    <w:p w14:paraId="65CECAF7" w14:textId="3CB56568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5A1FB0">
        <w:rPr>
          <w:rFonts w:ascii="Fira Sans" w:hAnsi="Fira Sans"/>
          <w:b/>
          <w:i/>
          <w:sz w:val="22"/>
          <w:szCs w:val="22"/>
        </w:rPr>
        <w:t xml:space="preserve"> Zamawiający podtrzymuje zapisy SWZ. </w:t>
      </w:r>
    </w:p>
    <w:p w14:paraId="64A8CE9E" w14:textId="77777777" w:rsidR="00E36D6B" w:rsidRPr="00B217B3" w:rsidRDefault="00E36D6B" w:rsidP="00B0596F">
      <w:pPr>
        <w:jc w:val="both"/>
        <w:rPr>
          <w:rFonts w:ascii="Fira Sans" w:hAnsi="Fira Sans"/>
          <w:b/>
          <w:sz w:val="22"/>
          <w:szCs w:val="22"/>
        </w:rPr>
      </w:pPr>
    </w:p>
    <w:p w14:paraId="34898A55" w14:textId="77777777" w:rsidR="000510D6" w:rsidRPr="00CE4437" w:rsidRDefault="000510D6" w:rsidP="00B0596F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CE4437">
        <w:rPr>
          <w:rFonts w:ascii="Fira Sans" w:hAnsi="Fira Sans"/>
          <w:b/>
          <w:sz w:val="22"/>
          <w:szCs w:val="22"/>
          <w:u w:val="single"/>
        </w:rPr>
        <w:t>Pytanie nr 11:</w:t>
      </w:r>
    </w:p>
    <w:p w14:paraId="1B8CA6E3" w14:textId="3E01A147" w:rsidR="000510D6" w:rsidRPr="00CE4437" w:rsidRDefault="00E2077A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CE4437">
        <w:rPr>
          <w:rFonts w:ascii="Fira Sans" w:hAnsi="Fira Sans"/>
          <w:bCs/>
          <w:iCs/>
          <w:sz w:val="22"/>
          <w:szCs w:val="22"/>
        </w:rPr>
        <w:t>Czy Zamawiający dopuszcza wyłączenie z części 13 punktu 2 - System tytanowych śrub przez stawowych/przez nasadowych do kręgosłupa. Możliwość stosowania od poziomu L1 do S1 z dostępu tylnego w technice MIS? Pozostałe punkty bez zmian.</w:t>
      </w:r>
    </w:p>
    <w:p w14:paraId="08423CC9" w14:textId="426B8C23" w:rsidR="00FA1C3E" w:rsidRDefault="000510D6" w:rsidP="00B0596F">
      <w:pPr>
        <w:jc w:val="both"/>
        <w:rPr>
          <w:rFonts w:ascii="Fira Sans" w:hAnsi="Fira Sans"/>
          <w:b/>
          <w:sz w:val="22"/>
          <w:szCs w:val="22"/>
        </w:rPr>
      </w:pPr>
      <w:r w:rsidRPr="00CE4437">
        <w:rPr>
          <w:rFonts w:ascii="Fira Sans" w:hAnsi="Fira Sans"/>
          <w:b/>
          <w:i/>
          <w:sz w:val="22"/>
          <w:szCs w:val="22"/>
        </w:rPr>
        <w:t>Odp. Zamawiającego:</w:t>
      </w:r>
      <w:r w:rsidR="00CE4437">
        <w:rPr>
          <w:rFonts w:ascii="Fira Sans" w:hAnsi="Fira Sans"/>
          <w:b/>
          <w:i/>
          <w:sz w:val="22"/>
          <w:szCs w:val="22"/>
        </w:rPr>
        <w:t xml:space="preserve"> Zamawiający dopuszcza. </w:t>
      </w:r>
    </w:p>
    <w:p w14:paraId="3027EFC0" w14:textId="77777777" w:rsidR="00E36D6B" w:rsidRPr="00E36D6B" w:rsidRDefault="00E36D6B" w:rsidP="00B0596F">
      <w:pPr>
        <w:jc w:val="both"/>
        <w:rPr>
          <w:rFonts w:ascii="Fira Sans" w:hAnsi="Fira Sans"/>
          <w:b/>
          <w:sz w:val="22"/>
          <w:szCs w:val="22"/>
        </w:rPr>
      </w:pPr>
    </w:p>
    <w:p w14:paraId="1EF20703" w14:textId="77777777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12:</w:t>
      </w:r>
    </w:p>
    <w:p w14:paraId="4603CAF7" w14:textId="7C721736" w:rsidR="000510D6" w:rsidRPr="00B217B3" w:rsidRDefault="005E1EF7" w:rsidP="00B0596F">
      <w:pPr>
        <w:rPr>
          <w:rFonts w:ascii="Fira Sans" w:hAnsi="Fira Sans"/>
          <w:sz w:val="22"/>
          <w:szCs w:val="22"/>
        </w:rPr>
      </w:pPr>
      <w:r w:rsidRPr="005E1EF7">
        <w:rPr>
          <w:rFonts w:ascii="Fira Sans" w:hAnsi="Fira Sans"/>
          <w:sz w:val="22"/>
          <w:szCs w:val="22"/>
        </w:rPr>
        <w:t>Prosimy o wskazanie, czy Zamawiający wyrazi zgodę na zmianę brzmienia § 1 ust. 9</w:t>
      </w:r>
      <w:r>
        <w:rPr>
          <w:rFonts w:ascii="Fira Sans" w:hAnsi="Fira Sans"/>
          <w:sz w:val="22"/>
          <w:szCs w:val="22"/>
        </w:rPr>
        <w:t xml:space="preserve"> </w:t>
      </w:r>
      <w:r w:rsidRPr="005E1EF7">
        <w:rPr>
          <w:rFonts w:ascii="Fira Sans" w:hAnsi="Fira Sans"/>
          <w:sz w:val="22"/>
          <w:szCs w:val="22"/>
        </w:rPr>
        <w:t>projektu umowy poprzez wskazanie,</w:t>
      </w:r>
      <w:r>
        <w:rPr>
          <w:rFonts w:ascii="Fira Sans" w:hAnsi="Fira Sans"/>
          <w:sz w:val="22"/>
          <w:szCs w:val="22"/>
        </w:rPr>
        <w:t xml:space="preserve"> </w:t>
      </w:r>
      <w:r w:rsidRPr="005E1EF7">
        <w:rPr>
          <w:rFonts w:ascii="Fira Sans" w:hAnsi="Fira Sans"/>
          <w:sz w:val="22"/>
          <w:szCs w:val="22"/>
        </w:rPr>
        <w:t>że termin na dostarczenie dokumentów nie będzie krótszy od 7 dni?</w:t>
      </w:r>
    </w:p>
    <w:p w14:paraId="1A8E4D82" w14:textId="6142C0ED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lastRenderedPageBreak/>
        <w:t>Odp. Zamawiającego:</w:t>
      </w:r>
      <w:r w:rsidR="008946F3" w:rsidRPr="008946F3">
        <w:t xml:space="preserve"> </w:t>
      </w:r>
      <w:r w:rsidR="008946F3" w:rsidRPr="008946F3">
        <w:rPr>
          <w:rFonts w:ascii="Fira Sans" w:hAnsi="Fira Sans"/>
          <w:b/>
          <w:i/>
          <w:sz w:val="22"/>
          <w:szCs w:val="22"/>
        </w:rPr>
        <w:t>Zamawiający nie wyraża zgody.</w:t>
      </w:r>
    </w:p>
    <w:p w14:paraId="60403DA8" w14:textId="77777777" w:rsidR="000510D6" w:rsidRPr="00B217B3" w:rsidRDefault="000510D6" w:rsidP="00B0596F">
      <w:pPr>
        <w:jc w:val="both"/>
        <w:rPr>
          <w:rFonts w:ascii="Fira Sans" w:hAnsi="Fira Sans"/>
          <w:sz w:val="22"/>
          <w:szCs w:val="22"/>
          <w:highlight w:val="yellow"/>
        </w:rPr>
      </w:pPr>
    </w:p>
    <w:p w14:paraId="1B8A302C" w14:textId="77777777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13:</w:t>
      </w:r>
    </w:p>
    <w:p w14:paraId="07080877" w14:textId="481D71BB" w:rsidR="005E1EF7" w:rsidRPr="005E1EF7" w:rsidRDefault="005E1EF7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5E1EF7">
        <w:rPr>
          <w:rFonts w:ascii="Fira Sans" w:hAnsi="Fira Sans"/>
          <w:bCs/>
          <w:iCs/>
          <w:sz w:val="22"/>
          <w:szCs w:val="22"/>
        </w:rPr>
        <w:t>Prosimy o wskazanie, czy Zamawiający wyrazi zgodę na zmianę brzmienia § 7 ust. 1 projektu umowy poprzez nadanie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5E1EF7">
        <w:rPr>
          <w:rFonts w:ascii="Fira Sans" w:hAnsi="Fira Sans"/>
          <w:bCs/>
          <w:iCs/>
          <w:sz w:val="22"/>
          <w:szCs w:val="22"/>
        </w:rPr>
        <w:t>mu następującego brzmienia:</w:t>
      </w:r>
    </w:p>
    <w:p w14:paraId="69C7F45D" w14:textId="32B4101B" w:rsidR="005E1EF7" w:rsidRPr="005E1EF7" w:rsidRDefault="005E1EF7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5E1EF7">
        <w:rPr>
          <w:rFonts w:ascii="Fira Sans" w:hAnsi="Fira Sans"/>
          <w:bCs/>
          <w:iCs/>
          <w:sz w:val="22"/>
          <w:szCs w:val="22"/>
        </w:rPr>
        <w:t>„Wykonawca zapłaci Zamawiającemu karę w wysokości 2% wartości niezrealizowanej części umowy, w razie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5E1EF7">
        <w:rPr>
          <w:rFonts w:ascii="Fira Sans" w:hAnsi="Fira Sans"/>
          <w:bCs/>
          <w:iCs/>
          <w:sz w:val="22"/>
          <w:szCs w:val="22"/>
        </w:rPr>
        <w:t>odstąpienia przez Zamawiającego od niniejszej umowy z powodu okoliczności, za które odpowiada Wykonawca”</w:t>
      </w:r>
    </w:p>
    <w:p w14:paraId="1F66CF2B" w14:textId="7CE486A1" w:rsidR="000510D6" w:rsidRPr="00C21D02" w:rsidRDefault="005E1EF7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5E1EF7">
        <w:rPr>
          <w:rFonts w:ascii="Fira Sans" w:hAnsi="Fira Sans"/>
          <w:bCs/>
          <w:iCs/>
          <w:sz w:val="22"/>
          <w:szCs w:val="22"/>
        </w:rPr>
        <w:t>Pragniemy nadmienić, że kara umowna w głównej mierze powinna realizować funkcję stymulacyjną i prewencyjną.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5E1EF7">
        <w:rPr>
          <w:rFonts w:ascii="Fira Sans" w:hAnsi="Fira Sans"/>
          <w:bCs/>
          <w:iCs/>
          <w:sz w:val="22"/>
          <w:szCs w:val="22"/>
        </w:rPr>
        <w:t>Należy jednak pamiętać, żeby Zamawiający nie nadużył środka motywującego wykonawcę, bowiem jak stwierdziła KIO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5E1EF7">
        <w:rPr>
          <w:rFonts w:ascii="Fira Sans" w:hAnsi="Fira Sans"/>
          <w:bCs/>
          <w:iCs/>
          <w:sz w:val="22"/>
          <w:szCs w:val="22"/>
        </w:rPr>
        <w:t>w wyroku z dnia 19 lutego 2010 r., sygn. akt: 1839/09: „Z karą rażąco wygórowaną mamy do czynienia, gdy jej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5E1EF7">
        <w:rPr>
          <w:rFonts w:ascii="Fira Sans" w:hAnsi="Fira Sans"/>
          <w:bCs/>
          <w:iCs/>
          <w:sz w:val="22"/>
          <w:szCs w:val="22"/>
        </w:rPr>
        <w:t>wysokość przekracza granice motywacji wykonawcy do realizacji zamówienia i stanowi przyczynek dla zamawiającego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5E1EF7">
        <w:rPr>
          <w:rFonts w:ascii="Fira Sans" w:hAnsi="Fira Sans"/>
          <w:bCs/>
          <w:iCs/>
          <w:sz w:val="22"/>
          <w:szCs w:val="22"/>
        </w:rPr>
        <w:t>do wzbogacenia się.”</w:t>
      </w:r>
    </w:p>
    <w:p w14:paraId="46266D87" w14:textId="1F04F625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8946F3">
        <w:rPr>
          <w:rFonts w:ascii="Fira Sans" w:hAnsi="Fira Sans"/>
          <w:b/>
          <w:i/>
          <w:sz w:val="22"/>
          <w:szCs w:val="22"/>
        </w:rPr>
        <w:t xml:space="preserve"> </w:t>
      </w:r>
      <w:bookmarkStart w:id="1" w:name="_Hlk194487501"/>
      <w:r w:rsidR="008946F3">
        <w:rPr>
          <w:rFonts w:ascii="Fira Sans" w:hAnsi="Fira Sans"/>
          <w:b/>
          <w:i/>
          <w:sz w:val="22"/>
          <w:szCs w:val="22"/>
        </w:rPr>
        <w:t xml:space="preserve">Zamawiający nie wyraża zgody. </w:t>
      </w:r>
      <w:bookmarkEnd w:id="1"/>
    </w:p>
    <w:p w14:paraId="4B44A3C4" w14:textId="77777777" w:rsidR="000510D6" w:rsidRPr="00B217B3" w:rsidRDefault="000510D6" w:rsidP="00B0596F">
      <w:pPr>
        <w:jc w:val="both"/>
        <w:rPr>
          <w:rFonts w:ascii="Fira Sans" w:hAnsi="Fira Sans"/>
          <w:sz w:val="22"/>
          <w:szCs w:val="22"/>
          <w:highlight w:val="yellow"/>
        </w:rPr>
      </w:pPr>
    </w:p>
    <w:p w14:paraId="234B7A3C" w14:textId="77777777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14:</w:t>
      </w:r>
    </w:p>
    <w:p w14:paraId="2E5EC574" w14:textId="24E952A7" w:rsidR="005E1EF7" w:rsidRPr="005E1EF7" w:rsidRDefault="005E1EF7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5E1EF7">
        <w:rPr>
          <w:rFonts w:ascii="Fira Sans" w:hAnsi="Fira Sans"/>
          <w:bCs/>
          <w:iCs/>
          <w:sz w:val="22"/>
          <w:szCs w:val="22"/>
        </w:rPr>
        <w:t>Prosimy o wskazanie, czy Zamawiający wyrazi zgodę na zmianę brzmienia § 7 ust. 5 projektu umowy poprzez nadanie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5E1EF7">
        <w:rPr>
          <w:rFonts w:ascii="Fira Sans" w:hAnsi="Fira Sans"/>
          <w:bCs/>
          <w:iCs/>
          <w:sz w:val="22"/>
          <w:szCs w:val="22"/>
        </w:rPr>
        <w:t>mu następującego brzmienia:</w:t>
      </w:r>
    </w:p>
    <w:p w14:paraId="04C9BB13" w14:textId="77777777" w:rsidR="005E1EF7" w:rsidRPr="005E1EF7" w:rsidRDefault="005E1EF7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5E1EF7">
        <w:rPr>
          <w:rFonts w:ascii="Fira Sans" w:hAnsi="Fira Sans"/>
          <w:bCs/>
          <w:iCs/>
          <w:sz w:val="22"/>
          <w:szCs w:val="22"/>
        </w:rPr>
        <w:t>„Wykonawca zapłaci Zamawiającemu karę w wysokości 25 zł za każdy rozpoczęty dzień zwłoki w utworzeniu banku.”</w:t>
      </w:r>
    </w:p>
    <w:p w14:paraId="2F449381" w14:textId="083BD0E6" w:rsidR="005E1EF7" w:rsidRPr="005E1EF7" w:rsidRDefault="005E1EF7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5E1EF7">
        <w:rPr>
          <w:rFonts w:ascii="Fira Sans" w:hAnsi="Fira Sans"/>
          <w:bCs/>
          <w:iCs/>
          <w:sz w:val="22"/>
          <w:szCs w:val="22"/>
        </w:rPr>
        <w:t>Pragniemy nadmienić, że kara umowna w głównej mierze powinna realizować funkcję stymulacyjną i prewencyjną.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5E1EF7">
        <w:rPr>
          <w:rFonts w:ascii="Fira Sans" w:hAnsi="Fira Sans"/>
          <w:bCs/>
          <w:iCs/>
          <w:sz w:val="22"/>
          <w:szCs w:val="22"/>
        </w:rPr>
        <w:t>Należy jednak pamiętać, żeby Zamawiający nie nadużył środka motywującego wykonawcę, bowiem jak stwierdziła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5E1EF7">
        <w:rPr>
          <w:rFonts w:ascii="Fira Sans" w:hAnsi="Fira Sans"/>
          <w:bCs/>
          <w:iCs/>
          <w:sz w:val="22"/>
          <w:szCs w:val="22"/>
        </w:rPr>
        <w:t>KIO w wyroku z dnia 19 lutego 2010 r., sygn. akt: 1839/09: „Z karą rażąco wygórowaną mamy do czynienia, gdy jej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5E1EF7">
        <w:rPr>
          <w:rFonts w:ascii="Fira Sans" w:hAnsi="Fira Sans"/>
          <w:bCs/>
          <w:iCs/>
          <w:sz w:val="22"/>
          <w:szCs w:val="22"/>
        </w:rPr>
        <w:t>wysokość przekracza granice motywacji wykonawcy do realizacji zamówienia i stanowi przyczynek dla</w:t>
      </w:r>
    </w:p>
    <w:p w14:paraId="219D1615" w14:textId="74DB769B" w:rsidR="000510D6" w:rsidRPr="00C21D02" w:rsidRDefault="005E1EF7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5E1EF7">
        <w:rPr>
          <w:rFonts w:ascii="Fira Sans" w:hAnsi="Fira Sans"/>
          <w:bCs/>
          <w:iCs/>
          <w:sz w:val="22"/>
          <w:szCs w:val="22"/>
        </w:rPr>
        <w:t>zamawiającego do wzbogacenia się.</w:t>
      </w:r>
    </w:p>
    <w:p w14:paraId="2264E5A5" w14:textId="5F1A948C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8946F3" w:rsidRPr="008946F3">
        <w:t xml:space="preserve"> </w:t>
      </w:r>
      <w:r w:rsidR="008946F3" w:rsidRPr="008946F3">
        <w:rPr>
          <w:rFonts w:ascii="Fira Sans" w:hAnsi="Fira Sans"/>
          <w:b/>
          <w:i/>
          <w:sz w:val="22"/>
          <w:szCs w:val="22"/>
        </w:rPr>
        <w:t>Zamawiający nie wyraża zgody.</w:t>
      </w:r>
    </w:p>
    <w:p w14:paraId="13CA9F65" w14:textId="77777777" w:rsidR="000510D6" w:rsidRPr="00B217B3" w:rsidRDefault="000510D6" w:rsidP="00B0596F">
      <w:pPr>
        <w:jc w:val="both"/>
        <w:rPr>
          <w:rFonts w:ascii="Fira Sans" w:hAnsi="Fira Sans"/>
          <w:sz w:val="22"/>
          <w:szCs w:val="22"/>
        </w:rPr>
      </w:pPr>
    </w:p>
    <w:p w14:paraId="5F519EDC" w14:textId="77777777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15:</w:t>
      </w:r>
    </w:p>
    <w:p w14:paraId="0C5B3929" w14:textId="6CEF06B1" w:rsidR="005E1EF7" w:rsidRPr="005E1EF7" w:rsidRDefault="005E1EF7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5E1EF7">
        <w:rPr>
          <w:rFonts w:ascii="Fira Sans" w:hAnsi="Fira Sans"/>
          <w:bCs/>
          <w:iCs/>
          <w:sz w:val="22"/>
          <w:szCs w:val="22"/>
        </w:rPr>
        <w:t>Prosimy o wskazanie, czy Zamawiający wyrazi zgodę na zmianę brzmienia § 8 ust. 3 pkt. 6 projektu umowy poprzez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5E1EF7">
        <w:rPr>
          <w:rFonts w:ascii="Fira Sans" w:hAnsi="Fira Sans"/>
          <w:bCs/>
          <w:iCs/>
          <w:sz w:val="22"/>
          <w:szCs w:val="22"/>
        </w:rPr>
        <w:t>nadanie mu następującego brzmienia:</w:t>
      </w:r>
    </w:p>
    <w:p w14:paraId="59484E77" w14:textId="5C6512CB" w:rsidR="000510D6" w:rsidRPr="00C21D02" w:rsidRDefault="005E1EF7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5E1EF7">
        <w:rPr>
          <w:rFonts w:ascii="Fira Sans" w:hAnsi="Fira Sans"/>
          <w:bCs/>
          <w:iCs/>
          <w:sz w:val="22"/>
          <w:szCs w:val="22"/>
        </w:rPr>
        <w:t>„6) Wniosek o zmianę umowy w zakresie płatności wynikających z wyliczeń różnic cen po zmianie ceny materiałów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5E1EF7">
        <w:rPr>
          <w:rFonts w:ascii="Fira Sans" w:hAnsi="Fira Sans"/>
          <w:bCs/>
          <w:iCs/>
          <w:sz w:val="22"/>
          <w:szCs w:val="22"/>
        </w:rPr>
        <w:t>lub kosztów, związanych z realizacją umowy składać można nie wcześniej niż po upływie 6 (sześciu) miesięcy od dnia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5E1EF7">
        <w:rPr>
          <w:rFonts w:ascii="Fira Sans" w:hAnsi="Fira Sans"/>
          <w:bCs/>
          <w:iCs/>
          <w:sz w:val="22"/>
          <w:szCs w:val="22"/>
        </w:rPr>
        <w:t>zawarcia umowy (początkowy termin ustalenia zmiany wynagrodzenia).”</w:t>
      </w:r>
    </w:p>
    <w:p w14:paraId="45F6FE53" w14:textId="0166BB73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8946F3" w:rsidRPr="008946F3">
        <w:t xml:space="preserve"> </w:t>
      </w:r>
      <w:r w:rsidR="008946F3" w:rsidRPr="008946F3">
        <w:rPr>
          <w:rFonts w:ascii="Fira Sans" w:hAnsi="Fira Sans"/>
          <w:b/>
          <w:i/>
          <w:sz w:val="22"/>
          <w:szCs w:val="22"/>
        </w:rPr>
        <w:t>Zamawiający nie wyraża zgody.</w:t>
      </w:r>
    </w:p>
    <w:p w14:paraId="2F87A0DA" w14:textId="77777777" w:rsidR="000510D6" w:rsidRPr="00B217B3" w:rsidRDefault="000510D6" w:rsidP="00B0596F">
      <w:pPr>
        <w:jc w:val="both"/>
        <w:rPr>
          <w:rFonts w:ascii="Fira Sans" w:hAnsi="Fira Sans"/>
          <w:sz w:val="22"/>
          <w:szCs w:val="22"/>
        </w:rPr>
      </w:pPr>
    </w:p>
    <w:p w14:paraId="013297DA" w14:textId="77777777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16:</w:t>
      </w:r>
    </w:p>
    <w:p w14:paraId="0CF832B5" w14:textId="6495A3FE" w:rsidR="000510D6" w:rsidRPr="00C21D02" w:rsidRDefault="005E1EF7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5E1EF7">
        <w:rPr>
          <w:rFonts w:ascii="Fira Sans" w:hAnsi="Fira Sans"/>
          <w:bCs/>
          <w:iCs/>
          <w:sz w:val="22"/>
          <w:szCs w:val="22"/>
        </w:rPr>
        <w:t>Czy Zamawiający dopuszcza ze względu na niewielką ilość wykonywanych zabiegów planowych z użyciem implantów w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5E1EF7">
        <w:rPr>
          <w:rFonts w:ascii="Fira Sans" w:hAnsi="Fira Sans"/>
          <w:bCs/>
          <w:iCs/>
          <w:sz w:val="22"/>
          <w:szCs w:val="22"/>
        </w:rPr>
        <w:t xml:space="preserve">części nr 13, w pozycji </w:t>
      </w:r>
      <w:proofErr w:type="spellStart"/>
      <w:r w:rsidRPr="005E1EF7">
        <w:rPr>
          <w:rFonts w:ascii="Fira Sans" w:hAnsi="Fira Sans"/>
          <w:bCs/>
          <w:iCs/>
          <w:sz w:val="22"/>
          <w:szCs w:val="22"/>
        </w:rPr>
        <w:t>Ia</w:t>
      </w:r>
      <w:proofErr w:type="spellEnd"/>
      <w:r w:rsidRPr="005E1EF7">
        <w:rPr>
          <w:rFonts w:ascii="Fira Sans" w:hAnsi="Fira Sans"/>
          <w:bCs/>
          <w:iCs/>
          <w:sz w:val="22"/>
          <w:szCs w:val="22"/>
        </w:rPr>
        <w:t xml:space="preserve"> (System przezskórnej stabilizacji </w:t>
      </w:r>
      <w:proofErr w:type="spellStart"/>
      <w:r w:rsidRPr="005E1EF7">
        <w:rPr>
          <w:rFonts w:ascii="Fira Sans" w:hAnsi="Fira Sans"/>
          <w:bCs/>
          <w:iCs/>
          <w:sz w:val="22"/>
          <w:szCs w:val="22"/>
        </w:rPr>
        <w:t>transpedikularnej</w:t>
      </w:r>
      <w:proofErr w:type="spellEnd"/>
      <w:r w:rsidRPr="005E1EF7">
        <w:rPr>
          <w:rFonts w:ascii="Fira Sans" w:hAnsi="Fira Sans"/>
          <w:bCs/>
          <w:iCs/>
          <w:sz w:val="22"/>
          <w:szCs w:val="22"/>
        </w:rPr>
        <w:t xml:space="preserve"> kręgosłupa lędźwiowego.) możliwość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5E1EF7">
        <w:rPr>
          <w:rFonts w:ascii="Fira Sans" w:hAnsi="Fira Sans"/>
          <w:bCs/>
          <w:iCs/>
          <w:sz w:val="22"/>
          <w:szCs w:val="22"/>
        </w:rPr>
        <w:t>dosyłania kompletnego instrumentarium do wykonania operacji, oraz pełnego asortymentu rozmiarów danego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5E1EF7">
        <w:rPr>
          <w:rFonts w:ascii="Fira Sans" w:hAnsi="Fira Sans"/>
          <w:bCs/>
          <w:iCs/>
          <w:sz w:val="22"/>
          <w:szCs w:val="22"/>
        </w:rPr>
        <w:t>przedmiotu zamówienia, na jednorazowy zabieg. Instrumentarium oraz komplet implantów będących przedmiotem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5E1EF7">
        <w:rPr>
          <w:rFonts w:ascii="Fira Sans" w:hAnsi="Fira Sans"/>
          <w:bCs/>
          <w:iCs/>
          <w:sz w:val="22"/>
          <w:szCs w:val="22"/>
        </w:rPr>
        <w:t>zamówienia, byłyby wysyłane po wcześniejszym powiadomieniu wykonawcy do 72 godzin przed planowaną operacją.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5E1EF7">
        <w:rPr>
          <w:rFonts w:ascii="Fira Sans" w:hAnsi="Fira Sans"/>
          <w:bCs/>
          <w:iCs/>
          <w:sz w:val="22"/>
          <w:szCs w:val="22"/>
        </w:rPr>
        <w:t>Koszt przesłania instrumentarium razem z implantami pokrywa wykonawca?</w:t>
      </w:r>
    </w:p>
    <w:p w14:paraId="28BDF930" w14:textId="276D134E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DB511B">
        <w:rPr>
          <w:rFonts w:ascii="Fira Sans" w:hAnsi="Fira Sans"/>
          <w:b/>
          <w:i/>
          <w:sz w:val="22"/>
          <w:szCs w:val="22"/>
        </w:rPr>
        <w:t xml:space="preserve"> Zamawiający dopuszcza. </w:t>
      </w:r>
    </w:p>
    <w:p w14:paraId="1B0D6498" w14:textId="77777777" w:rsidR="000510D6" w:rsidRPr="00B217B3" w:rsidRDefault="000510D6" w:rsidP="00B0596F">
      <w:pPr>
        <w:jc w:val="both"/>
        <w:rPr>
          <w:rFonts w:ascii="Fira Sans" w:hAnsi="Fira Sans"/>
          <w:sz w:val="22"/>
          <w:szCs w:val="22"/>
        </w:rPr>
      </w:pPr>
    </w:p>
    <w:p w14:paraId="6BD8D540" w14:textId="77777777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17:</w:t>
      </w:r>
    </w:p>
    <w:p w14:paraId="7879D904" w14:textId="53559F1E" w:rsidR="000510D6" w:rsidRPr="00C21D02" w:rsidRDefault="005E1EF7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5E1EF7">
        <w:rPr>
          <w:rFonts w:ascii="Fira Sans" w:hAnsi="Fira Sans"/>
          <w:bCs/>
          <w:iCs/>
          <w:sz w:val="22"/>
          <w:szCs w:val="22"/>
        </w:rPr>
        <w:t>Czy Zamawiający dopuszcza ze względu na niewielką ilość wykonywanych zabiegów planowych z użyciem implantów w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5E1EF7">
        <w:rPr>
          <w:rFonts w:ascii="Fira Sans" w:hAnsi="Fira Sans"/>
          <w:bCs/>
          <w:iCs/>
          <w:sz w:val="22"/>
          <w:szCs w:val="22"/>
        </w:rPr>
        <w:t xml:space="preserve">części nr 13, w pozycji </w:t>
      </w:r>
      <w:proofErr w:type="spellStart"/>
      <w:r w:rsidRPr="005E1EF7">
        <w:rPr>
          <w:rFonts w:ascii="Fira Sans" w:hAnsi="Fira Sans"/>
          <w:bCs/>
          <w:iCs/>
          <w:sz w:val="22"/>
          <w:szCs w:val="22"/>
        </w:rPr>
        <w:t>Ib</w:t>
      </w:r>
      <w:proofErr w:type="spellEnd"/>
      <w:r w:rsidRPr="005E1EF7">
        <w:rPr>
          <w:rFonts w:ascii="Fira Sans" w:hAnsi="Fira Sans"/>
          <w:bCs/>
          <w:iCs/>
          <w:sz w:val="22"/>
          <w:szCs w:val="22"/>
        </w:rPr>
        <w:t xml:space="preserve"> (System do stabilizacji </w:t>
      </w:r>
      <w:proofErr w:type="spellStart"/>
      <w:r w:rsidRPr="005E1EF7">
        <w:rPr>
          <w:rFonts w:ascii="Fira Sans" w:hAnsi="Fira Sans"/>
          <w:bCs/>
          <w:iCs/>
          <w:sz w:val="22"/>
          <w:szCs w:val="22"/>
        </w:rPr>
        <w:t>transpedikularnej</w:t>
      </w:r>
      <w:proofErr w:type="spellEnd"/>
      <w:r w:rsidRPr="005E1EF7">
        <w:rPr>
          <w:rFonts w:ascii="Fira Sans" w:hAnsi="Fira Sans"/>
          <w:bCs/>
          <w:iCs/>
          <w:sz w:val="22"/>
          <w:szCs w:val="22"/>
        </w:rPr>
        <w:t xml:space="preserve"> piersiowo-lędźwiowej kręgosłupa) możliwość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5E1EF7">
        <w:rPr>
          <w:rFonts w:ascii="Fira Sans" w:hAnsi="Fira Sans"/>
          <w:bCs/>
          <w:iCs/>
          <w:sz w:val="22"/>
          <w:szCs w:val="22"/>
        </w:rPr>
        <w:t xml:space="preserve">dosyłania kompletnego </w:t>
      </w:r>
      <w:r w:rsidRPr="005E1EF7">
        <w:rPr>
          <w:rFonts w:ascii="Fira Sans" w:hAnsi="Fira Sans"/>
          <w:bCs/>
          <w:iCs/>
          <w:sz w:val="22"/>
          <w:szCs w:val="22"/>
        </w:rPr>
        <w:lastRenderedPageBreak/>
        <w:t>instrumentarium do wykonania operacji, oraz pełnego asortymentu rozmiarów danego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5E1EF7">
        <w:rPr>
          <w:rFonts w:ascii="Fira Sans" w:hAnsi="Fira Sans"/>
          <w:bCs/>
          <w:iCs/>
          <w:sz w:val="22"/>
          <w:szCs w:val="22"/>
        </w:rPr>
        <w:t>przedmiotu zamówienia, na jednorazowy zabieg. Instrumentarium oraz komplet implantów będących przedmiotem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5E1EF7">
        <w:rPr>
          <w:rFonts w:ascii="Fira Sans" w:hAnsi="Fira Sans"/>
          <w:bCs/>
          <w:iCs/>
          <w:sz w:val="22"/>
          <w:szCs w:val="22"/>
        </w:rPr>
        <w:t>zamówienia, byłyby wysyłane po wcześniejszym powiadomieniu wykonawcy do 72 godzin przed planowaną operacją.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5E1EF7">
        <w:rPr>
          <w:rFonts w:ascii="Fira Sans" w:hAnsi="Fira Sans"/>
          <w:bCs/>
          <w:iCs/>
          <w:sz w:val="22"/>
          <w:szCs w:val="22"/>
        </w:rPr>
        <w:t>Koszt przesłania instrumentarium razem z implantami pokrywa wykonawca?</w:t>
      </w:r>
    </w:p>
    <w:p w14:paraId="75877219" w14:textId="38E23115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DB511B">
        <w:rPr>
          <w:rFonts w:ascii="Fira Sans" w:hAnsi="Fira Sans"/>
          <w:b/>
          <w:i/>
          <w:sz w:val="22"/>
          <w:szCs w:val="22"/>
        </w:rPr>
        <w:t xml:space="preserve"> Zamawiający dopuszcza. </w:t>
      </w:r>
    </w:p>
    <w:p w14:paraId="68312ED4" w14:textId="77777777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  <w:u w:val="single"/>
        </w:rPr>
      </w:pPr>
    </w:p>
    <w:p w14:paraId="41DE5DB2" w14:textId="77777777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18:</w:t>
      </w:r>
    </w:p>
    <w:p w14:paraId="2EA0BDB7" w14:textId="77777777" w:rsidR="002E1F53" w:rsidRPr="002E1F53" w:rsidRDefault="002E1F53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2E1F53">
        <w:rPr>
          <w:rFonts w:ascii="Fira Sans" w:hAnsi="Fira Sans"/>
          <w:bCs/>
          <w:iCs/>
          <w:sz w:val="22"/>
          <w:szCs w:val="22"/>
        </w:rPr>
        <w:t>Dot. Część nr 21 - Formularz asortymentowo-ilościowy- Załącznik nr 2 do IDW:</w:t>
      </w:r>
    </w:p>
    <w:p w14:paraId="679AD923" w14:textId="77777777" w:rsidR="002E1F53" w:rsidRPr="002E1F53" w:rsidRDefault="002E1F53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2E1F53">
        <w:rPr>
          <w:rFonts w:ascii="Fira Sans" w:hAnsi="Fira Sans"/>
          <w:bCs/>
          <w:iCs/>
          <w:sz w:val="22"/>
          <w:szCs w:val="22"/>
        </w:rPr>
        <w:t xml:space="preserve">1. Czy Zamawiający dopuści syntetyczny preparat </w:t>
      </w:r>
      <w:proofErr w:type="spellStart"/>
      <w:r w:rsidRPr="002E1F53">
        <w:rPr>
          <w:rFonts w:ascii="Fira Sans" w:hAnsi="Fira Sans"/>
          <w:bCs/>
          <w:iCs/>
          <w:sz w:val="22"/>
          <w:szCs w:val="22"/>
        </w:rPr>
        <w:t>kościozastępczy</w:t>
      </w:r>
      <w:proofErr w:type="spellEnd"/>
      <w:r w:rsidRPr="002E1F53">
        <w:rPr>
          <w:rFonts w:ascii="Fira Sans" w:hAnsi="Fira Sans"/>
          <w:bCs/>
          <w:iCs/>
          <w:sz w:val="22"/>
          <w:szCs w:val="22"/>
        </w:rPr>
        <w:t xml:space="preserve"> do wypełniania ubytków</w:t>
      </w:r>
    </w:p>
    <w:p w14:paraId="0ABD57F9" w14:textId="4FAB5FA7" w:rsidR="000510D6" w:rsidRPr="00C21D02" w:rsidRDefault="002E1F53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2E1F53">
        <w:rPr>
          <w:rFonts w:ascii="Fira Sans" w:hAnsi="Fira Sans"/>
          <w:bCs/>
          <w:iCs/>
          <w:sz w:val="22"/>
          <w:szCs w:val="22"/>
        </w:rPr>
        <w:t>kostnych, w postaci pasty - materiał w strzykawce gotowy do użycia bez konieczności mieszania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2E1F53">
        <w:rPr>
          <w:rFonts w:ascii="Fira Sans" w:hAnsi="Fira Sans"/>
          <w:bCs/>
          <w:iCs/>
          <w:sz w:val="22"/>
          <w:szCs w:val="22"/>
        </w:rPr>
        <w:t xml:space="preserve">składników, o składzie: nanocząsteczkowy </w:t>
      </w:r>
      <w:proofErr w:type="spellStart"/>
      <w:r w:rsidRPr="002E1F53">
        <w:rPr>
          <w:rFonts w:ascii="Fira Sans" w:hAnsi="Fira Sans"/>
          <w:bCs/>
          <w:iCs/>
          <w:sz w:val="22"/>
          <w:szCs w:val="22"/>
        </w:rPr>
        <w:t>hydroksyapatyt</w:t>
      </w:r>
      <w:proofErr w:type="spellEnd"/>
      <w:r w:rsidRPr="002E1F53">
        <w:rPr>
          <w:rFonts w:ascii="Fira Sans" w:hAnsi="Fira Sans"/>
          <w:bCs/>
          <w:iCs/>
          <w:sz w:val="22"/>
          <w:szCs w:val="22"/>
        </w:rPr>
        <w:t xml:space="preserve"> 30% (wagowo) w roztworze wodnym,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proofErr w:type="spellStart"/>
      <w:r w:rsidRPr="002E1F53">
        <w:rPr>
          <w:rFonts w:ascii="Fira Sans" w:hAnsi="Fira Sans"/>
          <w:bCs/>
          <w:iCs/>
          <w:sz w:val="22"/>
          <w:szCs w:val="22"/>
        </w:rPr>
        <w:t>osteokonduktywny</w:t>
      </w:r>
      <w:proofErr w:type="spellEnd"/>
      <w:r w:rsidRPr="002E1F53">
        <w:rPr>
          <w:rFonts w:ascii="Fira Sans" w:hAnsi="Fira Sans"/>
          <w:bCs/>
          <w:iCs/>
          <w:sz w:val="22"/>
          <w:szCs w:val="22"/>
        </w:rPr>
        <w:t xml:space="preserve">, </w:t>
      </w:r>
      <w:proofErr w:type="spellStart"/>
      <w:r w:rsidRPr="002E1F53">
        <w:rPr>
          <w:rFonts w:ascii="Fira Sans" w:hAnsi="Fira Sans"/>
          <w:bCs/>
          <w:iCs/>
          <w:sz w:val="22"/>
          <w:szCs w:val="22"/>
        </w:rPr>
        <w:t>biokompatybilny</w:t>
      </w:r>
      <w:proofErr w:type="spellEnd"/>
      <w:r w:rsidRPr="002E1F53">
        <w:rPr>
          <w:rFonts w:ascii="Fira Sans" w:hAnsi="Fira Sans"/>
          <w:bCs/>
          <w:iCs/>
          <w:sz w:val="22"/>
          <w:szCs w:val="22"/>
        </w:rPr>
        <w:t>, wielkość cząstek &lt; 50nm, ulegający stopniowej resorpcji,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2E1F53">
        <w:rPr>
          <w:rFonts w:ascii="Fira Sans" w:hAnsi="Fira Sans"/>
          <w:bCs/>
          <w:iCs/>
          <w:sz w:val="22"/>
          <w:szCs w:val="22"/>
        </w:rPr>
        <w:t>sterylny, dostarczany w strzykawkach o objętości: 1 cm3 (ce), 3 cm3 (ce), 5 cm3 (ce)?</w:t>
      </w:r>
    </w:p>
    <w:p w14:paraId="1CE4AAEC" w14:textId="2C8EE38C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9F7425">
        <w:rPr>
          <w:rFonts w:ascii="Fira Sans" w:hAnsi="Fira Sans"/>
          <w:b/>
          <w:i/>
          <w:sz w:val="22"/>
          <w:szCs w:val="22"/>
        </w:rPr>
        <w:t xml:space="preserve"> Zamawiający dopuszcza. </w:t>
      </w:r>
    </w:p>
    <w:p w14:paraId="0B7DF3CF" w14:textId="77777777" w:rsidR="000510D6" w:rsidRPr="00B217B3" w:rsidRDefault="000510D6" w:rsidP="00B0596F">
      <w:pPr>
        <w:jc w:val="both"/>
        <w:rPr>
          <w:rFonts w:ascii="Fira Sans" w:hAnsi="Fira Sans"/>
          <w:sz w:val="22"/>
          <w:szCs w:val="22"/>
          <w:highlight w:val="yellow"/>
        </w:rPr>
      </w:pPr>
    </w:p>
    <w:p w14:paraId="79FEF807" w14:textId="77777777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19:</w:t>
      </w:r>
    </w:p>
    <w:p w14:paraId="0BF0E758" w14:textId="77777777" w:rsidR="002E1F53" w:rsidRPr="002E1F53" w:rsidRDefault="002E1F53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2E1F53">
        <w:rPr>
          <w:rFonts w:ascii="Fira Sans" w:hAnsi="Fira Sans"/>
          <w:bCs/>
          <w:iCs/>
          <w:sz w:val="22"/>
          <w:szCs w:val="22"/>
        </w:rPr>
        <w:t>Czy Zamawiający dookreśli w §5 ust.6, iż termin załatwienia reklamacji będzie liczony od</w:t>
      </w:r>
    </w:p>
    <w:p w14:paraId="3870B1E7" w14:textId="77777777" w:rsidR="00CA0D3B" w:rsidRDefault="002E1F53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2E1F53">
        <w:rPr>
          <w:rFonts w:ascii="Fira Sans" w:hAnsi="Fira Sans"/>
          <w:bCs/>
          <w:iCs/>
          <w:sz w:val="22"/>
          <w:szCs w:val="22"/>
        </w:rPr>
        <w:t>dnia przesłania pisma reklamacyjnego wraz z reklamowanym towarem?</w:t>
      </w:r>
    </w:p>
    <w:p w14:paraId="457E2EB6" w14:textId="77815A43" w:rsidR="000510D6" w:rsidRPr="00C21D02" w:rsidRDefault="002E1F53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2E1F53">
        <w:rPr>
          <w:rFonts w:ascii="Fira Sans" w:hAnsi="Fira Sans"/>
          <w:bCs/>
          <w:iCs/>
          <w:sz w:val="22"/>
          <w:szCs w:val="22"/>
        </w:rPr>
        <w:t>Reklamowany towar powinien zostać przesłany Wykonawcy w celu ustosunkowania się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2E1F53">
        <w:rPr>
          <w:rFonts w:ascii="Fira Sans" w:hAnsi="Fira Sans"/>
          <w:bCs/>
          <w:iCs/>
          <w:sz w:val="22"/>
          <w:szCs w:val="22"/>
        </w:rPr>
        <w:t>Wykonawcy do złożonej reklamacji. Proponowany przez Państwa zapis nakłada na Wykonawcę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2E1F53">
        <w:rPr>
          <w:rFonts w:ascii="Fira Sans" w:hAnsi="Fira Sans"/>
          <w:bCs/>
          <w:iCs/>
          <w:sz w:val="22"/>
          <w:szCs w:val="22"/>
        </w:rPr>
        <w:t>obowiązek wymiany towaru jedynie w oparciu o przesłane zgłoszenie bez możliwości ustosunkowania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2E1F53">
        <w:rPr>
          <w:rFonts w:ascii="Fira Sans" w:hAnsi="Fira Sans"/>
          <w:bCs/>
          <w:iCs/>
          <w:sz w:val="22"/>
          <w:szCs w:val="22"/>
        </w:rPr>
        <w:t>się do niego.</w:t>
      </w:r>
    </w:p>
    <w:p w14:paraId="14D2D3DC" w14:textId="36AF8313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02688F">
        <w:rPr>
          <w:rFonts w:ascii="Fira Sans" w:hAnsi="Fira Sans"/>
          <w:b/>
          <w:i/>
          <w:sz w:val="22"/>
          <w:szCs w:val="22"/>
        </w:rPr>
        <w:t xml:space="preserve"> Zamawiający podtrzymuje treść SWZ. </w:t>
      </w:r>
    </w:p>
    <w:p w14:paraId="77166D4B" w14:textId="77777777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</w:rPr>
      </w:pPr>
    </w:p>
    <w:p w14:paraId="326BD64D" w14:textId="77777777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20:</w:t>
      </w:r>
    </w:p>
    <w:p w14:paraId="6938944B" w14:textId="31E08658" w:rsidR="002E1F53" w:rsidRPr="002E1F53" w:rsidRDefault="002E1F53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2E1F53">
        <w:rPr>
          <w:rFonts w:ascii="Fira Sans" w:hAnsi="Fira Sans"/>
          <w:bCs/>
          <w:iCs/>
          <w:sz w:val="22"/>
          <w:szCs w:val="22"/>
        </w:rPr>
        <w:t>Czy Zamawiający doda zapis w §7 ust. 1, że odstąpienie od umowy przez Zamawiającego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2E1F53">
        <w:rPr>
          <w:rFonts w:ascii="Fira Sans" w:hAnsi="Fira Sans"/>
          <w:bCs/>
          <w:iCs/>
          <w:sz w:val="22"/>
          <w:szCs w:val="22"/>
        </w:rPr>
        <w:t>będzie poprzedzone wezwaniem Wykonawcy do realizowania umowy zgodnie z zawartymi w</w:t>
      </w:r>
    </w:p>
    <w:p w14:paraId="6E090BC8" w14:textId="488492E8" w:rsidR="000510D6" w:rsidRPr="00C21D02" w:rsidRDefault="002E1F53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2E1F53">
        <w:rPr>
          <w:rFonts w:ascii="Fira Sans" w:hAnsi="Fira Sans"/>
          <w:bCs/>
          <w:iCs/>
          <w:sz w:val="22"/>
          <w:szCs w:val="22"/>
        </w:rPr>
        <w:t>umowie postanowieniami?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2E1F53">
        <w:rPr>
          <w:rFonts w:ascii="Fira Sans" w:hAnsi="Fira Sans"/>
          <w:bCs/>
          <w:iCs/>
          <w:sz w:val="22"/>
          <w:szCs w:val="22"/>
        </w:rPr>
        <w:t>Obecny zapis umowy może powodować uprzywilejowanie jednej ze stron umowy co może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2E1F53">
        <w:rPr>
          <w:rFonts w:ascii="Fira Sans" w:hAnsi="Fira Sans"/>
          <w:bCs/>
          <w:iCs/>
          <w:sz w:val="22"/>
          <w:szCs w:val="22"/>
        </w:rPr>
        <w:t xml:space="preserve">być niezgodne z zasadami </w:t>
      </w:r>
      <w:proofErr w:type="spellStart"/>
      <w:r w:rsidRPr="002E1F53">
        <w:rPr>
          <w:rFonts w:ascii="Fira Sans" w:hAnsi="Fira Sans"/>
          <w:bCs/>
          <w:iCs/>
          <w:sz w:val="22"/>
          <w:szCs w:val="22"/>
        </w:rPr>
        <w:t>społeczno</w:t>
      </w:r>
      <w:proofErr w:type="spellEnd"/>
      <w:r w:rsidRPr="002E1F53">
        <w:rPr>
          <w:rFonts w:ascii="Fira Sans" w:hAnsi="Fira Sans"/>
          <w:bCs/>
          <w:iCs/>
          <w:sz w:val="22"/>
          <w:szCs w:val="22"/>
        </w:rPr>
        <w:t xml:space="preserve"> - gospodarczym określonymi w kodeksie cywilnym. 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2E1F53">
        <w:rPr>
          <w:rFonts w:ascii="Fira Sans" w:hAnsi="Fira Sans"/>
          <w:bCs/>
          <w:iCs/>
          <w:sz w:val="22"/>
          <w:szCs w:val="22"/>
        </w:rPr>
        <w:t>W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2E1F53">
        <w:rPr>
          <w:rFonts w:ascii="Fira Sans" w:hAnsi="Fira Sans"/>
          <w:bCs/>
          <w:iCs/>
          <w:sz w:val="22"/>
          <w:szCs w:val="22"/>
        </w:rPr>
        <w:t>związku z powyższym koniecznym jest zmiana zapisu.</w:t>
      </w:r>
    </w:p>
    <w:p w14:paraId="6C15E041" w14:textId="29AAD8F9" w:rsidR="000510D6" w:rsidRPr="00B217B3" w:rsidRDefault="000510D6" w:rsidP="00B0596F">
      <w:pPr>
        <w:jc w:val="both"/>
        <w:rPr>
          <w:rFonts w:ascii="Fira Sans" w:hAnsi="Fira Sans"/>
          <w:b/>
          <w:i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02688F" w:rsidRPr="0002688F">
        <w:t xml:space="preserve"> </w:t>
      </w:r>
      <w:r w:rsidR="0002688F" w:rsidRPr="0002688F">
        <w:rPr>
          <w:rFonts w:ascii="Fira Sans" w:hAnsi="Fira Sans"/>
          <w:b/>
          <w:i/>
          <w:sz w:val="22"/>
          <w:szCs w:val="22"/>
        </w:rPr>
        <w:t>Zamawiający podtrzymuje treść SWZ.</w:t>
      </w:r>
    </w:p>
    <w:p w14:paraId="1E490D55" w14:textId="77777777" w:rsidR="000510D6" w:rsidRPr="00B217B3" w:rsidRDefault="000510D6" w:rsidP="00B0596F">
      <w:pPr>
        <w:jc w:val="both"/>
        <w:rPr>
          <w:rFonts w:ascii="Fira Sans" w:hAnsi="Fira Sans"/>
          <w:b/>
          <w:i/>
          <w:sz w:val="22"/>
          <w:szCs w:val="22"/>
        </w:rPr>
      </w:pPr>
    </w:p>
    <w:p w14:paraId="7391491F" w14:textId="77777777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 nr 21:</w:t>
      </w:r>
    </w:p>
    <w:p w14:paraId="578D0CA5" w14:textId="77777777" w:rsidR="002E1F53" w:rsidRPr="002E1F53" w:rsidRDefault="002E1F53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2E1F53">
        <w:rPr>
          <w:rFonts w:ascii="Fira Sans" w:hAnsi="Fira Sans"/>
          <w:bCs/>
          <w:iCs/>
          <w:sz w:val="22"/>
          <w:szCs w:val="22"/>
        </w:rPr>
        <w:t>Czy Zamawiający zmieni sposób liczenia kar umownych określonych w §7 ust. 2 z za każdą</w:t>
      </w:r>
    </w:p>
    <w:p w14:paraId="034B9DC5" w14:textId="4C21C704" w:rsidR="002E1F53" w:rsidRPr="002E1F53" w:rsidRDefault="002E1F53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2E1F53">
        <w:rPr>
          <w:rFonts w:ascii="Fira Sans" w:hAnsi="Fira Sans"/>
          <w:bCs/>
          <w:iCs/>
          <w:sz w:val="22"/>
          <w:szCs w:val="22"/>
        </w:rPr>
        <w:t>godzinę zwłoki na za każdy dzień zwłoki?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2E1F53">
        <w:rPr>
          <w:rFonts w:ascii="Fira Sans" w:hAnsi="Fira Sans"/>
          <w:bCs/>
          <w:iCs/>
          <w:sz w:val="22"/>
          <w:szCs w:val="22"/>
        </w:rPr>
        <w:t>Przedstawione we wzorze umowy kary umowne nakładają na Wykonawcę obowiązek zapłaty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2E1F53">
        <w:rPr>
          <w:rFonts w:ascii="Fira Sans" w:hAnsi="Fira Sans"/>
          <w:bCs/>
          <w:iCs/>
          <w:sz w:val="22"/>
          <w:szCs w:val="22"/>
        </w:rPr>
        <w:t>zbyt wygórowanej kary umownej.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2E1F53">
        <w:rPr>
          <w:rFonts w:ascii="Fira Sans" w:hAnsi="Fira Sans"/>
          <w:bCs/>
          <w:iCs/>
          <w:sz w:val="22"/>
          <w:szCs w:val="22"/>
        </w:rPr>
        <w:t>Mając na uwadze przepis zawarty w projekcie umowy w sprawie zamówienia publicznego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2E1F53">
        <w:rPr>
          <w:rFonts w:ascii="Fira Sans" w:hAnsi="Fira Sans"/>
          <w:bCs/>
          <w:iCs/>
          <w:sz w:val="22"/>
          <w:szCs w:val="22"/>
        </w:rPr>
        <w:t>stanowiącym Załącznik do SWZ zwracamy się o zmianę wysokości zastrzeżonych kar umownych.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2E1F53">
        <w:rPr>
          <w:rFonts w:ascii="Fira Sans" w:hAnsi="Fira Sans"/>
          <w:bCs/>
          <w:iCs/>
          <w:sz w:val="22"/>
          <w:szCs w:val="22"/>
        </w:rPr>
        <w:t>W rozumieniu a11. 484 § 1 k.c. (vide: wyrok SN z 20 maja 1980 r., sygn. akt I CR 229/80,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2E1F53">
        <w:rPr>
          <w:rFonts w:ascii="Fira Sans" w:hAnsi="Fira Sans"/>
          <w:bCs/>
          <w:iCs/>
          <w:sz w:val="22"/>
          <w:szCs w:val="22"/>
        </w:rPr>
        <w:t>OSNC 1980/12/243). Należy pamiętać, iż zastrzeżenie kary umownej podlega kontroli ze względu na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2E1F53">
        <w:rPr>
          <w:rFonts w:ascii="Fira Sans" w:hAnsi="Fira Sans"/>
          <w:bCs/>
          <w:iCs/>
          <w:sz w:val="22"/>
          <w:szCs w:val="22"/>
        </w:rPr>
        <w:t>ogólne zasady dotyczące treści czynności prawnych (art. 58 k.c.), jak i zakresu swobody stron w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2E1F53">
        <w:rPr>
          <w:rFonts w:ascii="Fira Sans" w:hAnsi="Fira Sans"/>
          <w:bCs/>
          <w:iCs/>
          <w:sz w:val="22"/>
          <w:szCs w:val="22"/>
        </w:rPr>
        <w:t>zakresie kształtowania stosunku prawnego (a11. 3531 k.c.). W konkretnych okolicznościach żądanie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2E1F53">
        <w:rPr>
          <w:rFonts w:ascii="Fira Sans" w:hAnsi="Fira Sans"/>
          <w:bCs/>
          <w:iCs/>
          <w:sz w:val="22"/>
          <w:szCs w:val="22"/>
        </w:rPr>
        <w:t>kary umownej może zostać uznane za sprzeczne z tymi zasadami.</w:t>
      </w:r>
    </w:p>
    <w:p w14:paraId="06F0408C" w14:textId="77777777" w:rsidR="002E1F53" w:rsidRPr="002E1F53" w:rsidRDefault="002E1F53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2E1F53">
        <w:rPr>
          <w:rFonts w:ascii="Fira Sans" w:hAnsi="Fira Sans"/>
          <w:bCs/>
          <w:iCs/>
          <w:sz w:val="22"/>
          <w:szCs w:val="22"/>
        </w:rPr>
        <w:t>Zamawiający, korzystając w sposób nieuprawniony ze swojej silniejszej pozycji w ramach</w:t>
      </w:r>
    </w:p>
    <w:p w14:paraId="27AF22E6" w14:textId="1A1653FD" w:rsidR="000510D6" w:rsidRPr="00C21D02" w:rsidRDefault="002E1F53" w:rsidP="00B0596F">
      <w:pPr>
        <w:jc w:val="both"/>
        <w:rPr>
          <w:rFonts w:ascii="Fira Sans" w:hAnsi="Fira Sans"/>
          <w:bCs/>
          <w:iCs/>
          <w:sz w:val="22"/>
          <w:szCs w:val="22"/>
        </w:rPr>
      </w:pPr>
      <w:r w:rsidRPr="002E1F53">
        <w:rPr>
          <w:rFonts w:ascii="Fira Sans" w:hAnsi="Fira Sans"/>
          <w:bCs/>
          <w:iCs/>
          <w:sz w:val="22"/>
          <w:szCs w:val="22"/>
        </w:rPr>
        <w:t>postępowania, narzuca treść umowy (w odniesieniu do wysokości kar umownych) w sposób sprzeczny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2E1F53">
        <w:rPr>
          <w:rFonts w:ascii="Fira Sans" w:hAnsi="Fira Sans"/>
          <w:bCs/>
          <w:iCs/>
          <w:sz w:val="22"/>
          <w:szCs w:val="22"/>
        </w:rPr>
        <w:t>z przeznaczeniem swojego prawa, dlatego takie działanie nie może korzystać z ochrony prawa.</w:t>
      </w:r>
      <w:r>
        <w:rPr>
          <w:rFonts w:ascii="Fira Sans" w:hAnsi="Fira Sans"/>
          <w:bCs/>
          <w:iCs/>
          <w:sz w:val="22"/>
          <w:szCs w:val="22"/>
        </w:rPr>
        <w:t xml:space="preserve"> </w:t>
      </w:r>
      <w:r w:rsidRPr="002E1F53">
        <w:rPr>
          <w:rFonts w:ascii="Fira Sans" w:hAnsi="Fira Sans"/>
          <w:bCs/>
          <w:iCs/>
          <w:sz w:val="22"/>
          <w:szCs w:val="22"/>
        </w:rPr>
        <w:t>Biorąc pod uwagę powyższe zmiana kar umownych jest w pełni uzasadniona.</w:t>
      </w:r>
    </w:p>
    <w:p w14:paraId="04DA961E" w14:textId="5788BC9D" w:rsidR="000510D6" w:rsidRPr="00B217B3" w:rsidRDefault="000510D6" w:rsidP="00B0596F">
      <w:pPr>
        <w:jc w:val="both"/>
        <w:rPr>
          <w:rFonts w:ascii="Fira Sans" w:hAnsi="Fira Sans"/>
          <w:b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02688F" w:rsidRPr="0002688F">
        <w:t xml:space="preserve"> </w:t>
      </w:r>
      <w:r w:rsidR="0002688F" w:rsidRPr="0002688F">
        <w:rPr>
          <w:rFonts w:ascii="Fira Sans" w:hAnsi="Fira Sans"/>
          <w:b/>
          <w:i/>
          <w:sz w:val="22"/>
          <w:szCs w:val="22"/>
        </w:rPr>
        <w:t>Zamawiający podtrzymuje treść SWZ.</w:t>
      </w:r>
    </w:p>
    <w:p w14:paraId="50BDB817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12DF4E6F" w14:textId="77777777" w:rsidR="0025301E" w:rsidRPr="00B217B3" w:rsidRDefault="0025301E" w:rsidP="00075737">
      <w:pPr>
        <w:rPr>
          <w:rFonts w:ascii="Fira Sans" w:hAnsi="Fira Sans"/>
          <w:bCs/>
          <w:sz w:val="22"/>
          <w:szCs w:val="22"/>
        </w:rPr>
      </w:pPr>
    </w:p>
    <w:sectPr w:rsidR="0025301E" w:rsidRPr="00B217B3" w:rsidSect="00782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8C64" w14:textId="77777777" w:rsidR="00B0596F" w:rsidRDefault="00B059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6FAD" w14:textId="262FDD76" w:rsidR="00FF6EF5" w:rsidRPr="00EF00C8" w:rsidRDefault="002F67A7" w:rsidP="00F51266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2EB3A624">
              <wp:simplePos x="0" y="0"/>
              <wp:positionH relativeFrom="margin">
                <wp:posOffset>577</wp:posOffset>
              </wp:positionH>
              <wp:positionV relativeFrom="paragraph">
                <wp:posOffset>135255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3D67E288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05pt,10.65pt" to="450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" strokecolor="#0069b4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212F1470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C1855" w14:textId="77777777" w:rsidR="00B0596F" w:rsidRDefault="00B059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F2AAA" w14:textId="77777777" w:rsidR="00B0596F" w:rsidRDefault="00B059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39"/>
  </w:num>
  <w:num w:numId="4">
    <w:abstractNumId w:val="22"/>
  </w:num>
  <w:num w:numId="5">
    <w:abstractNumId w:val="19"/>
  </w:num>
  <w:num w:numId="6">
    <w:abstractNumId w:val="11"/>
  </w:num>
  <w:num w:numId="7">
    <w:abstractNumId w:val="36"/>
  </w:num>
  <w:num w:numId="8">
    <w:abstractNumId w:val="21"/>
  </w:num>
  <w:num w:numId="9">
    <w:abstractNumId w:val="29"/>
  </w:num>
  <w:num w:numId="10">
    <w:abstractNumId w:val="27"/>
  </w:num>
  <w:num w:numId="11">
    <w:abstractNumId w:val="24"/>
  </w:num>
  <w:num w:numId="12">
    <w:abstractNumId w:val="4"/>
  </w:num>
  <w:num w:numId="13">
    <w:abstractNumId w:val="6"/>
  </w:num>
  <w:num w:numId="14">
    <w:abstractNumId w:val="34"/>
  </w:num>
  <w:num w:numId="1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8"/>
  </w:num>
  <w:num w:numId="18">
    <w:abstractNumId w:val="5"/>
  </w:num>
  <w:num w:numId="19">
    <w:abstractNumId w:val="26"/>
  </w:num>
  <w:num w:numId="20">
    <w:abstractNumId w:val="23"/>
  </w:num>
  <w:num w:numId="21">
    <w:abstractNumId w:val="30"/>
  </w:num>
  <w:num w:numId="22">
    <w:abstractNumId w:val="38"/>
  </w:num>
  <w:num w:numId="23">
    <w:abstractNumId w:val="17"/>
  </w:num>
  <w:num w:numId="24">
    <w:abstractNumId w:val="9"/>
  </w:num>
  <w:num w:numId="2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  <w:num w:numId="28">
    <w:abstractNumId w:val="14"/>
  </w:num>
  <w:num w:numId="29">
    <w:abstractNumId w:val="15"/>
  </w:num>
  <w:num w:numId="30">
    <w:abstractNumId w:val="12"/>
  </w:num>
  <w:num w:numId="31">
    <w:abstractNumId w:val="25"/>
  </w:num>
  <w:num w:numId="32">
    <w:abstractNumId w:val="7"/>
  </w:num>
  <w:num w:numId="33">
    <w:abstractNumId w:val="13"/>
  </w:num>
  <w:num w:numId="34">
    <w:abstractNumId w:val="33"/>
  </w:num>
  <w:num w:numId="35">
    <w:abstractNumId w:val="16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5"/>
  </w:num>
  <w:num w:numId="39">
    <w:abstractNumId w:val="28"/>
  </w:num>
  <w:num w:numId="40">
    <w:abstractNumId w:val="1"/>
  </w:num>
  <w:num w:numId="41">
    <w:abstractNumId w:val="40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688F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0D6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994"/>
    <w:rsid w:val="000668B6"/>
    <w:rsid w:val="00066D23"/>
    <w:rsid w:val="00067E47"/>
    <w:rsid w:val="00073191"/>
    <w:rsid w:val="00074D3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3E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1F3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64DE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D1FC5"/>
    <w:rsid w:val="001D6890"/>
    <w:rsid w:val="001E12CC"/>
    <w:rsid w:val="001E37CB"/>
    <w:rsid w:val="001E38D3"/>
    <w:rsid w:val="001E414D"/>
    <w:rsid w:val="001E4AB9"/>
    <w:rsid w:val="001E527F"/>
    <w:rsid w:val="001E5B4F"/>
    <w:rsid w:val="001E721C"/>
    <w:rsid w:val="001F02F2"/>
    <w:rsid w:val="001F3413"/>
    <w:rsid w:val="001F38F1"/>
    <w:rsid w:val="001F390D"/>
    <w:rsid w:val="001F4455"/>
    <w:rsid w:val="001F56C8"/>
    <w:rsid w:val="001F617C"/>
    <w:rsid w:val="001F7068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301E"/>
    <w:rsid w:val="00254D46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85D90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1F53"/>
    <w:rsid w:val="002E4404"/>
    <w:rsid w:val="002E5DBC"/>
    <w:rsid w:val="002E6AEC"/>
    <w:rsid w:val="002E710A"/>
    <w:rsid w:val="002F2800"/>
    <w:rsid w:val="002F3726"/>
    <w:rsid w:val="002F3A5F"/>
    <w:rsid w:val="002F4379"/>
    <w:rsid w:val="002F4E7A"/>
    <w:rsid w:val="002F4FD5"/>
    <w:rsid w:val="002F4FFA"/>
    <w:rsid w:val="002F67A7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AF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1FB0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EF7"/>
    <w:rsid w:val="005E1F9B"/>
    <w:rsid w:val="005E2A49"/>
    <w:rsid w:val="005E32D4"/>
    <w:rsid w:val="005E3C4F"/>
    <w:rsid w:val="005E49E5"/>
    <w:rsid w:val="005E4B19"/>
    <w:rsid w:val="005E5270"/>
    <w:rsid w:val="005E56FB"/>
    <w:rsid w:val="005E78D3"/>
    <w:rsid w:val="005E7D27"/>
    <w:rsid w:val="005E7EDF"/>
    <w:rsid w:val="005F1474"/>
    <w:rsid w:val="005F385C"/>
    <w:rsid w:val="005F6B33"/>
    <w:rsid w:val="005F6EFD"/>
    <w:rsid w:val="005F7E60"/>
    <w:rsid w:val="00600B62"/>
    <w:rsid w:val="00606FD0"/>
    <w:rsid w:val="00610961"/>
    <w:rsid w:val="00611C7C"/>
    <w:rsid w:val="0061284D"/>
    <w:rsid w:val="00613D33"/>
    <w:rsid w:val="006147BE"/>
    <w:rsid w:val="00616AA5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C80"/>
    <w:rsid w:val="006A7D5F"/>
    <w:rsid w:val="006B0B07"/>
    <w:rsid w:val="006B1133"/>
    <w:rsid w:val="006B2A9F"/>
    <w:rsid w:val="006B2AAA"/>
    <w:rsid w:val="006B2BD1"/>
    <w:rsid w:val="006B32A7"/>
    <w:rsid w:val="006B32A9"/>
    <w:rsid w:val="006B353F"/>
    <w:rsid w:val="006B368D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3990"/>
    <w:rsid w:val="006E4331"/>
    <w:rsid w:val="006E57CC"/>
    <w:rsid w:val="006E5F7A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4E0C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3F"/>
    <w:rsid w:val="007A15EB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5FD0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138B"/>
    <w:rsid w:val="00864B0E"/>
    <w:rsid w:val="008651B3"/>
    <w:rsid w:val="00865740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8F7"/>
    <w:rsid w:val="00885CF9"/>
    <w:rsid w:val="00885DD4"/>
    <w:rsid w:val="0088691E"/>
    <w:rsid w:val="00887C9D"/>
    <w:rsid w:val="00892B09"/>
    <w:rsid w:val="00893E59"/>
    <w:rsid w:val="008946F3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603"/>
    <w:rsid w:val="008F75CA"/>
    <w:rsid w:val="00900B8E"/>
    <w:rsid w:val="009019E1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1B97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A24"/>
    <w:rsid w:val="00965B9F"/>
    <w:rsid w:val="00970B6E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425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438C5"/>
    <w:rsid w:val="00A4396F"/>
    <w:rsid w:val="00A43A7B"/>
    <w:rsid w:val="00A44241"/>
    <w:rsid w:val="00A44F46"/>
    <w:rsid w:val="00A45294"/>
    <w:rsid w:val="00A4581F"/>
    <w:rsid w:val="00A505E5"/>
    <w:rsid w:val="00A50A0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8A7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596F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519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B6FB7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1D9"/>
    <w:rsid w:val="00C07E60"/>
    <w:rsid w:val="00C108E8"/>
    <w:rsid w:val="00C12336"/>
    <w:rsid w:val="00C15374"/>
    <w:rsid w:val="00C15BD7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6A02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6525"/>
    <w:rsid w:val="00C969F8"/>
    <w:rsid w:val="00C97440"/>
    <w:rsid w:val="00C97808"/>
    <w:rsid w:val="00CA0D3B"/>
    <w:rsid w:val="00CA10B7"/>
    <w:rsid w:val="00CA299A"/>
    <w:rsid w:val="00CA2B37"/>
    <w:rsid w:val="00CA33CD"/>
    <w:rsid w:val="00CA37F2"/>
    <w:rsid w:val="00CA3BE7"/>
    <w:rsid w:val="00CA61FC"/>
    <w:rsid w:val="00CB119F"/>
    <w:rsid w:val="00CB226E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4437"/>
    <w:rsid w:val="00CE57B3"/>
    <w:rsid w:val="00CE67EF"/>
    <w:rsid w:val="00CE7635"/>
    <w:rsid w:val="00CE79FA"/>
    <w:rsid w:val="00CF157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5E03"/>
    <w:rsid w:val="00D06C3B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70444"/>
    <w:rsid w:val="00D71DB3"/>
    <w:rsid w:val="00D721A0"/>
    <w:rsid w:val="00D72623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511B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24E1"/>
    <w:rsid w:val="00E03557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077A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6B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6B9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678D"/>
    <w:rsid w:val="00F16B5D"/>
    <w:rsid w:val="00F16EC8"/>
    <w:rsid w:val="00F17032"/>
    <w:rsid w:val="00F243B8"/>
    <w:rsid w:val="00F24E10"/>
    <w:rsid w:val="00F269B9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266"/>
    <w:rsid w:val="00F51C94"/>
    <w:rsid w:val="00F5223D"/>
    <w:rsid w:val="00F53643"/>
    <w:rsid w:val="00F54BE3"/>
    <w:rsid w:val="00F55932"/>
    <w:rsid w:val="00F560E4"/>
    <w:rsid w:val="00F56F50"/>
    <w:rsid w:val="00F57750"/>
    <w:rsid w:val="00F6020B"/>
    <w:rsid w:val="00F60225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8BE"/>
    <w:rsid w:val="00F85971"/>
    <w:rsid w:val="00F87178"/>
    <w:rsid w:val="00F87D66"/>
    <w:rsid w:val="00F93194"/>
    <w:rsid w:val="00F946D8"/>
    <w:rsid w:val="00F953AF"/>
    <w:rsid w:val="00F971DF"/>
    <w:rsid w:val="00FA1C0D"/>
    <w:rsid w:val="00FA1C3E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D45"/>
    <w:rsid w:val="00FE0111"/>
    <w:rsid w:val="00FE13E5"/>
    <w:rsid w:val="00FE1CBB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1650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11775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Klaudia Karwacka</cp:lastModifiedBy>
  <cp:revision>37</cp:revision>
  <cp:lastPrinted>2020-12-08T10:06:00Z</cp:lastPrinted>
  <dcterms:created xsi:type="dcterms:W3CDTF">2023-01-10T11:30:00Z</dcterms:created>
  <dcterms:modified xsi:type="dcterms:W3CDTF">2025-04-09T10:02:00Z</dcterms:modified>
</cp:coreProperties>
</file>