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1C5B4" w14:textId="193FF187" w:rsidR="003B5154" w:rsidRPr="00B80FDB" w:rsidRDefault="003B5154" w:rsidP="003B5154">
      <w:pPr>
        <w:widowControl w:val="0"/>
        <w:ind w:left="-284"/>
        <w:jc w:val="right"/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snapToGrid w:val="0"/>
          <w:sz w:val="20"/>
        </w:rPr>
        <w:t xml:space="preserve">Szudziałowo, </w:t>
      </w:r>
      <w:r w:rsidRPr="00791E69">
        <w:rPr>
          <w:rFonts w:eastAsia="Times New Roman" w:cstheme="minorHAnsi"/>
          <w:snapToGrid w:val="0"/>
          <w:sz w:val="20"/>
        </w:rPr>
        <w:t xml:space="preserve">dnia </w:t>
      </w:r>
      <w:r w:rsidR="00A51945">
        <w:rPr>
          <w:rFonts w:eastAsia="Times New Roman" w:cstheme="minorHAnsi"/>
          <w:snapToGrid w:val="0"/>
          <w:sz w:val="20"/>
        </w:rPr>
        <w:t>06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="001C1ECC">
        <w:rPr>
          <w:rFonts w:eastAsia="Times New Roman" w:cstheme="minorHAnsi"/>
          <w:snapToGrid w:val="0"/>
          <w:sz w:val="20"/>
        </w:rPr>
        <w:t>luty</w:t>
      </w:r>
      <w:r w:rsidRPr="00791E69">
        <w:rPr>
          <w:rFonts w:eastAsia="Times New Roman" w:cstheme="minorHAnsi"/>
          <w:snapToGrid w:val="0"/>
          <w:sz w:val="20"/>
        </w:rPr>
        <w:t xml:space="preserve"> 202</w:t>
      </w:r>
      <w:r w:rsidR="007D5235">
        <w:rPr>
          <w:rFonts w:eastAsia="Times New Roman" w:cstheme="minorHAnsi"/>
          <w:snapToGrid w:val="0"/>
          <w:sz w:val="20"/>
        </w:rPr>
        <w:t>5</w:t>
      </w:r>
      <w:r w:rsidRPr="00791E69">
        <w:rPr>
          <w:rFonts w:eastAsia="Times New Roman" w:cstheme="minorHAnsi"/>
          <w:snapToGrid w:val="0"/>
          <w:sz w:val="20"/>
        </w:rPr>
        <w:t xml:space="preserve"> </w:t>
      </w:r>
      <w:r w:rsidRPr="00B80FDB">
        <w:rPr>
          <w:rFonts w:eastAsia="Times New Roman" w:cstheme="minorHAnsi"/>
          <w:snapToGrid w:val="0"/>
          <w:sz w:val="20"/>
        </w:rPr>
        <w:t>r.</w:t>
      </w:r>
    </w:p>
    <w:p w14:paraId="346A3B8B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Zamawiający:</w:t>
      </w:r>
    </w:p>
    <w:p w14:paraId="6A7B2354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Gmina Szudziałowo</w:t>
      </w:r>
    </w:p>
    <w:p w14:paraId="11073392" w14:textId="77777777" w:rsidR="003B5154" w:rsidRPr="00B80FDB" w:rsidRDefault="003B5154" w:rsidP="003B5154">
      <w:pPr>
        <w:rPr>
          <w:rFonts w:eastAsia="Times New Roman" w:cstheme="minorHAnsi"/>
          <w:b/>
          <w:snapToGrid w:val="0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ul. Bankowa 1</w:t>
      </w:r>
    </w:p>
    <w:p w14:paraId="5C522AA6" w14:textId="77777777" w:rsidR="003B5154" w:rsidRPr="00B80FDB" w:rsidRDefault="003B5154" w:rsidP="003B5154">
      <w:pPr>
        <w:rPr>
          <w:rFonts w:eastAsia="Times New Roman" w:cstheme="minorHAnsi"/>
          <w:sz w:val="20"/>
        </w:rPr>
      </w:pPr>
      <w:r w:rsidRPr="00B80FDB">
        <w:rPr>
          <w:rFonts w:eastAsia="Times New Roman" w:cstheme="minorHAnsi"/>
          <w:b/>
          <w:snapToGrid w:val="0"/>
          <w:sz w:val="20"/>
        </w:rPr>
        <w:t>16-113 Szudziałowo</w:t>
      </w:r>
      <w:r w:rsidRPr="00B80FDB">
        <w:rPr>
          <w:rFonts w:eastAsia="Times New Roman" w:cstheme="minorHAnsi"/>
          <w:sz w:val="20"/>
        </w:rPr>
        <w:t xml:space="preserve">   </w:t>
      </w:r>
      <w:r>
        <w:rPr>
          <w:rFonts w:eastAsia="Times New Roman" w:cstheme="minorHAnsi"/>
          <w:sz w:val="20"/>
        </w:rPr>
        <w:t xml:space="preserve"> </w:t>
      </w:r>
    </w:p>
    <w:p w14:paraId="573B0E80" w14:textId="77777777" w:rsidR="003B5154" w:rsidRPr="00B80FDB" w:rsidRDefault="003B5154" w:rsidP="003B5154">
      <w:pPr>
        <w:rPr>
          <w:rFonts w:eastAsia="Times New Roman" w:cstheme="minorHAnsi"/>
          <w:b/>
          <w:sz w:val="20"/>
        </w:rPr>
      </w:pPr>
      <w:r w:rsidRPr="00B80FDB">
        <w:rPr>
          <w:rFonts w:eastAsia="Times New Roman" w:cstheme="minorHAnsi"/>
          <w:sz w:val="20"/>
        </w:rPr>
        <w:t xml:space="preserve">        </w:t>
      </w:r>
      <w:r w:rsidRPr="00B80FDB">
        <w:rPr>
          <w:rFonts w:eastAsia="Calibri" w:cstheme="minorHAnsi"/>
          <w:b/>
          <w:sz w:val="20"/>
        </w:rPr>
        <w:t xml:space="preserve">   </w:t>
      </w:r>
    </w:p>
    <w:p w14:paraId="0FA8296F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bookmarkStart w:id="0" w:name="_Hlk62481551"/>
    </w:p>
    <w:p w14:paraId="414A2E23" w14:textId="77777777" w:rsidR="003B5154" w:rsidRPr="00B80FDB" w:rsidRDefault="003B5154" w:rsidP="003B5154">
      <w:pPr>
        <w:autoSpaceDE w:val="0"/>
        <w:autoSpaceDN w:val="0"/>
        <w:jc w:val="center"/>
        <w:rPr>
          <w:rFonts w:cstheme="minorHAnsi"/>
          <w:b/>
          <w:bCs/>
          <w:sz w:val="20"/>
        </w:rPr>
      </w:pPr>
      <w:r w:rsidRPr="00B80FDB">
        <w:rPr>
          <w:rFonts w:cstheme="minorHAnsi"/>
          <w:b/>
          <w:bCs/>
          <w:sz w:val="20"/>
        </w:rPr>
        <w:t>Odpowiedzi na zapytania wykonawców dotyczące treści SWZ</w:t>
      </w:r>
    </w:p>
    <w:bookmarkEnd w:id="0"/>
    <w:p w14:paraId="55D8D200" w14:textId="77777777" w:rsidR="003B5154" w:rsidRPr="00B80FDB" w:rsidRDefault="003B5154" w:rsidP="003B5154">
      <w:pPr>
        <w:jc w:val="both"/>
        <w:rPr>
          <w:rFonts w:eastAsia="Times New Roman" w:cstheme="minorHAnsi"/>
          <w:b/>
          <w:sz w:val="20"/>
        </w:rPr>
      </w:pPr>
    </w:p>
    <w:p w14:paraId="79FD294E" w14:textId="6DAACB5D" w:rsidR="003B5154" w:rsidRPr="00B80FDB" w:rsidRDefault="003B5154" w:rsidP="003B5154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/>
          <w:bCs/>
          <w:color w:val="000000"/>
          <w:sz w:val="20"/>
        </w:rPr>
      </w:pPr>
      <w:r w:rsidRPr="00B80FDB">
        <w:rPr>
          <w:rFonts w:eastAsia="Calibri" w:cstheme="minorHAnsi"/>
          <w:b/>
          <w:sz w:val="20"/>
        </w:rPr>
        <w:t>Dotyczy:</w:t>
      </w:r>
      <w:r w:rsidRPr="00B80FDB">
        <w:rPr>
          <w:rFonts w:eastAsia="Calibri" w:cstheme="minorHAnsi"/>
          <w:sz w:val="20"/>
        </w:rPr>
        <w:t xml:space="preserve"> </w:t>
      </w:r>
      <w:r w:rsidR="007D5235">
        <w:rPr>
          <w:rFonts w:eastAsia="Calibri" w:cstheme="minorHAnsi"/>
          <w:sz w:val="20"/>
        </w:rPr>
        <w:t>„</w:t>
      </w:r>
      <w:r w:rsidR="001C1ECC">
        <w:rPr>
          <w:rFonts w:cstheme="minorHAnsi"/>
          <w:b/>
          <w:bCs/>
          <w:sz w:val="20"/>
        </w:rPr>
        <w:t>Ubezpieczenie mienia i odpowiedzialności Gminy Szudziałowo”</w:t>
      </w:r>
    </w:p>
    <w:p w14:paraId="00269757" w14:textId="77777777" w:rsidR="003B5154" w:rsidRPr="00B80FDB" w:rsidRDefault="003B5154" w:rsidP="003B5154">
      <w:pPr>
        <w:spacing w:after="200" w:line="276" w:lineRule="auto"/>
        <w:jc w:val="both"/>
        <w:rPr>
          <w:rFonts w:cstheme="minorHAnsi"/>
          <w:sz w:val="20"/>
        </w:rPr>
      </w:pPr>
    </w:p>
    <w:p w14:paraId="63889DC6" w14:textId="1A552DD6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Zamawiający informuje, że w terminie określonym zgodnie z art. 284 ust. 2 ustawy z 11 września 2019 r. – Prawo zamówień publicznych (Dz.U. 202</w:t>
      </w:r>
      <w:r w:rsidR="007D5235">
        <w:rPr>
          <w:rFonts w:eastAsia="Calibri" w:cstheme="minorHAnsi"/>
          <w:sz w:val="20"/>
        </w:rPr>
        <w:t>4r.</w:t>
      </w:r>
      <w:r w:rsidRPr="00B80FDB">
        <w:rPr>
          <w:rFonts w:eastAsia="Calibri" w:cstheme="minorHAnsi"/>
          <w:sz w:val="20"/>
        </w:rPr>
        <w:t xml:space="preserve"> poz. </w:t>
      </w:r>
      <w:r w:rsidR="007D5235">
        <w:rPr>
          <w:rFonts w:eastAsia="Calibri" w:cstheme="minorHAnsi"/>
          <w:sz w:val="20"/>
        </w:rPr>
        <w:t>1320</w:t>
      </w:r>
      <w:r w:rsidRPr="00B80FDB">
        <w:rPr>
          <w:rFonts w:eastAsia="Calibri" w:cstheme="minorHAnsi"/>
          <w:sz w:val="20"/>
        </w:rPr>
        <w:t>) – dalej: ustawa Pzp, wykonawca zwrócił się do zamawiającego z wnioskiem o wyjaśnienie treści SWZ.</w:t>
      </w:r>
    </w:p>
    <w:p w14:paraId="0B19A57A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71EDF470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  <w:r w:rsidRPr="00B80FDB">
        <w:rPr>
          <w:rFonts w:eastAsia="Calibri" w:cstheme="minorHAnsi"/>
          <w:sz w:val="20"/>
        </w:rPr>
        <w:t>W związku z powyższym, zamawiający udziela następujących wyjaśnień:</w:t>
      </w:r>
    </w:p>
    <w:p w14:paraId="50C75297" w14:textId="77777777" w:rsidR="003B5154" w:rsidRPr="00B80FDB" w:rsidRDefault="003B5154" w:rsidP="003B5154">
      <w:pPr>
        <w:widowControl w:val="0"/>
        <w:spacing w:line="120" w:lineRule="atLeast"/>
        <w:jc w:val="both"/>
        <w:rPr>
          <w:rFonts w:eastAsia="Calibri" w:cstheme="minorHAnsi"/>
          <w:sz w:val="20"/>
        </w:rPr>
      </w:pPr>
    </w:p>
    <w:p w14:paraId="09B845E6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1 </w:t>
      </w:r>
    </w:p>
    <w:p w14:paraId="3AC2D09B" w14:textId="671DE0A0" w:rsidR="001C1ECC" w:rsidRPr="001C1ECC" w:rsidRDefault="001C1ECC" w:rsidP="001C1ECC">
      <w:pPr>
        <w:jc w:val="both"/>
        <w:rPr>
          <w:rFonts w:cs="Arial"/>
          <w:sz w:val="20"/>
        </w:rPr>
      </w:pPr>
    </w:p>
    <w:p w14:paraId="06B8B7D8" w14:textId="6FF78B50" w:rsidR="006256F0" w:rsidRDefault="00A51945" w:rsidP="007D5235">
      <w:pPr>
        <w:jc w:val="both"/>
        <w:rPr>
          <w:sz w:val="20"/>
        </w:rPr>
      </w:pPr>
      <w:r w:rsidRPr="00A51945">
        <w:rPr>
          <w:sz w:val="20"/>
        </w:rPr>
        <w:t>Czy w zgłoszonych obiektach są dokonywane regularne przeglądy wymagane prawem i czy spełniają przepisy p-pożarowe?</w:t>
      </w:r>
    </w:p>
    <w:p w14:paraId="7BAE7DF7" w14:textId="77777777" w:rsidR="00A51945" w:rsidRPr="00A51945" w:rsidRDefault="00A51945" w:rsidP="007D5235">
      <w:pPr>
        <w:jc w:val="both"/>
        <w:rPr>
          <w:rFonts w:cs="Arial"/>
          <w:sz w:val="20"/>
        </w:rPr>
      </w:pPr>
    </w:p>
    <w:p w14:paraId="1CE5F660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3C7AFEC2" w14:textId="77777777" w:rsidR="003B5154" w:rsidRPr="004F377A" w:rsidRDefault="003B5154" w:rsidP="003B5154">
      <w:pPr>
        <w:jc w:val="both"/>
        <w:rPr>
          <w:rFonts w:cstheme="minorHAnsi"/>
          <w:b/>
          <w:bCs/>
          <w:sz w:val="20"/>
        </w:rPr>
      </w:pPr>
    </w:p>
    <w:p w14:paraId="5FEF8818" w14:textId="0106FBE6" w:rsidR="00A51945" w:rsidRDefault="001C1ECC" w:rsidP="00A51945">
      <w:pPr>
        <w:shd w:val="clear" w:color="auto" w:fill="FFFFFF"/>
        <w:jc w:val="both"/>
        <w:rPr>
          <w:rFonts w:eastAsia="Times New Roman" w:cs="Arial"/>
          <w:sz w:val="20"/>
        </w:rPr>
      </w:pPr>
      <w:r w:rsidRPr="001C1ECC">
        <w:rPr>
          <w:rFonts w:eastAsia="Times New Roman" w:cs="Arial"/>
          <w:sz w:val="20"/>
        </w:rPr>
        <w:t xml:space="preserve">Zamawiający </w:t>
      </w:r>
      <w:r w:rsidR="00A51945">
        <w:rPr>
          <w:rFonts w:eastAsia="Times New Roman" w:cs="Arial"/>
          <w:sz w:val="20"/>
        </w:rPr>
        <w:t>potwierdza powyższe.</w:t>
      </w:r>
    </w:p>
    <w:p w14:paraId="0361D30C" w14:textId="77777777" w:rsidR="00A51945" w:rsidRDefault="00A51945" w:rsidP="00A51945">
      <w:pPr>
        <w:shd w:val="clear" w:color="auto" w:fill="FFFFFF"/>
        <w:jc w:val="both"/>
        <w:rPr>
          <w:rFonts w:eastAsia="Times New Roman" w:cs="Arial"/>
          <w:sz w:val="20"/>
        </w:rPr>
      </w:pPr>
    </w:p>
    <w:p w14:paraId="516358C8" w14:textId="4601D91A" w:rsidR="00A51945" w:rsidRPr="004F377A" w:rsidRDefault="00A51945" w:rsidP="00A51945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2</w:t>
      </w:r>
      <w:r w:rsidRPr="004F377A">
        <w:rPr>
          <w:rFonts w:cstheme="minorHAnsi"/>
          <w:b/>
          <w:bCs/>
          <w:sz w:val="20"/>
        </w:rPr>
        <w:t xml:space="preserve"> </w:t>
      </w:r>
    </w:p>
    <w:p w14:paraId="6B51D0A3" w14:textId="77777777" w:rsidR="00A51945" w:rsidRPr="001C1ECC" w:rsidRDefault="00A51945" w:rsidP="00A51945">
      <w:pPr>
        <w:jc w:val="both"/>
        <w:rPr>
          <w:rFonts w:cs="Arial"/>
          <w:sz w:val="20"/>
        </w:rPr>
      </w:pPr>
    </w:p>
    <w:p w14:paraId="5DDB389F" w14:textId="3F936E9E" w:rsidR="00A51945" w:rsidRPr="00A51945" w:rsidRDefault="00A51945" w:rsidP="00A51945">
      <w:pPr>
        <w:jc w:val="both"/>
        <w:rPr>
          <w:sz w:val="20"/>
        </w:rPr>
      </w:pPr>
      <w:r w:rsidRPr="00A51945">
        <w:rPr>
          <w:sz w:val="20"/>
        </w:rPr>
        <w:t>Czy są regularnie dokonywane przeglądy dróg , mostów i chodników? Jak często?</w:t>
      </w:r>
    </w:p>
    <w:p w14:paraId="09FC2F04" w14:textId="77777777" w:rsidR="00A51945" w:rsidRPr="00A51945" w:rsidRDefault="00A51945" w:rsidP="00A51945">
      <w:pPr>
        <w:jc w:val="both"/>
        <w:rPr>
          <w:rFonts w:cs="Arial"/>
          <w:sz w:val="20"/>
        </w:rPr>
      </w:pPr>
    </w:p>
    <w:p w14:paraId="3E1818B5" w14:textId="77777777" w:rsidR="00A51945" w:rsidRPr="004F377A" w:rsidRDefault="00A51945" w:rsidP="00A51945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3D78B5A4" w14:textId="77777777" w:rsidR="00A51945" w:rsidRPr="004F377A" w:rsidRDefault="00A51945" w:rsidP="00A51945">
      <w:pPr>
        <w:jc w:val="both"/>
        <w:rPr>
          <w:rFonts w:cstheme="minorHAnsi"/>
          <w:b/>
          <w:bCs/>
          <w:sz w:val="20"/>
        </w:rPr>
      </w:pPr>
    </w:p>
    <w:p w14:paraId="5ADD1EE8" w14:textId="42DE98B4" w:rsidR="00A51945" w:rsidRDefault="00A51945" w:rsidP="00A51945">
      <w:pPr>
        <w:shd w:val="clear" w:color="auto" w:fill="FFFFFF"/>
        <w:jc w:val="both"/>
        <w:rPr>
          <w:rFonts w:eastAsia="Times New Roman" w:cs="Arial"/>
          <w:sz w:val="20"/>
        </w:rPr>
      </w:pPr>
      <w:r w:rsidRPr="001C1ECC">
        <w:rPr>
          <w:rFonts w:eastAsia="Times New Roman" w:cs="Arial"/>
          <w:sz w:val="20"/>
        </w:rPr>
        <w:t xml:space="preserve">Zamawiający </w:t>
      </w:r>
      <w:r>
        <w:rPr>
          <w:rFonts w:eastAsia="Times New Roman" w:cs="Arial"/>
          <w:sz w:val="20"/>
        </w:rPr>
        <w:t>informuje, że przeglądy dokonywane są regularnie, tj. raz w roku oraz raz na pięć lat.</w:t>
      </w:r>
    </w:p>
    <w:p w14:paraId="20780CA2" w14:textId="77777777" w:rsidR="00A51945" w:rsidRDefault="00A51945" w:rsidP="00A51945">
      <w:pPr>
        <w:shd w:val="clear" w:color="auto" w:fill="FFFFFF"/>
        <w:jc w:val="both"/>
        <w:rPr>
          <w:rFonts w:eastAsia="Times New Roman" w:cs="Arial"/>
          <w:sz w:val="20"/>
        </w:rPr>
      </w:pPr>
    </w:p>
    <w:p w14:paraId="6E388EB5" w14:textId="7F6DADAC" w:rsidR="00A51945" w:rsidRPr="004F377A" w:rsidRDefault="00A51945" w:rsidP="00A51945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3</w:t>
      </w:r>
      <w:r w:rsidRPr="004F377A">
        <w:rPr>
          <w:rFonts w:cstheme="minorHAnsi"/>
          <w:b/>
          <w:bCs/>
          <w:sz w:val="20"/>
        </w:rPr>
        <w:t xml:space="preserve"> </w:t>
      </w:r>
    </w:p>
    <w:p w14:paraId="0AC7A181" w14:textId="77777777" w:rsidR="00A51945" w:rsidRPr="001C1ECC" w:rsidRDefault="00A51945" w:rsidP="00A51945">
      <w:pPr>
        <w:jc w:val="both"/>
        <w:rPr>
          <w:rFonts w:cs="Arial"/>
          <w:sz w:val="20"/>
        </w:rPr>
      </w:pPr>
    </w:p>
    <w:p w14:paraId="2FB21ED4" w14:textId="4A4F4822" w:rsidR="00A51945" w:rsidRPr="00A51945" w:rsidRDefault="00A51945" w:rsidP="00A51945">
      <w:pPr>
        <w:jc w:val="both"/>
        <w:rPr>
          <w:sz w:val="20"/>
        </w:rPr>
      </w:pPr>
      <w:r w:rsidRPr="00A51945">
        <w:rPr>
          <w:sz w:val="20"/>
        </w:rPr>
        <w:t>Prosimy o informacje , czy do ubezpieczenia zostały zgłoszone hale namiotowe, tunele foliowe lub szklarnie?</w:t>
      </w:r>
    </w:p>
    <w:p w14:paraId="3B4E6A42" w14:textId="77777777" w:rsidR="00A51945" w:rsidRPr="00A51945" w:rsidRDefault="00A51945" w:rsidP="00A51945">
      <w:pPr>
        <w:jc w:val="both"/>
        <w:rPr>
          <w:rFonts w:cs="Arial"/>
          <w:sz w:val="20"/>
        </w:rPr>
      </w:pPr>
    </w:p>
    <w:p w14:paraId="5F557DCF" w14:textId="77777777" w:rsidR="00A51945" w:rsidRPr="004F377A" w:rsidRDefault="00A51945" w:rsidP="00A51945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6DC86362" w14:textId="77777777" w:rsidR="00A51945" w:rsidRPr="004F377A" w:rsidRDefault="00A51945" w:rsidP="00A51945">
      <w:pPr>
        <w:jc w:val="both"/>
        <w:rPr>
          <w:rFonts w:cstheme="minorHAnsi"/>
          <w:b/>
          <w:bCs/>
          <w:sz w:val="20"/>
        </w:rPr>
      </w:pPr>
    </w:p>
    <w:p w14:paraId="0C117488" w14:textId="53549DA2" w:rsidR="00A51945" w:rsidRDefault="00A51945" w:rsidP="00A51945">
      <w:pPr>
        <w:shd w:val="clear" w:color="auto" w:fill="FFFFFF"/>
        <w:jc w:val="both"/>
        <w:rPr>
          <w:sz w:val="20"/>
        </w:rPr>
      </w:pPr>
      <w:r w:rsidRPr="00A51945">
        <w:rPr>
          <w:sz w:val="20"/>
        </w:rPr>
        <w:t>Zamawiający informuje, że powyższe mienie nie zostało zgłoszone do ubezpieczenia.</w:t>
      </w:r>
    </w:p>
    <w:p w14:paraId="3759AB33" w14:textId="77777777" w:rsidR="00A51945" w:rsidRDefault="00A51945" w:rsidP="00A51945">
      <w:pPr>
        <w:shd w:val="clear" w:color="auto" w:fill="FFFFFF"/>
        <w:jc w:val="both"/>
        <w:rPr>
          <w:sz w:val="20"/>
        </w:rPr>
      </w:pPr>
    </w:p>
    <w:p w14:paraId="4179EC9D" w14:textId="479700C1" w:rsidR="00A51945" w:rsidRPr="004F377A" w:rsidRDefault="00A51945" w:rsidP="00A51945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4</w:t>
      </w:r>
      <w:r w:rsidRPr="004F377A">
        <w:rPr>
          <w:rFonts w:cstheme="minorHAnsi"/>
          <w:b/>
          <w:bCs/>
          <w:sz w:val="20"/>
        </w:rPr>
        <w:t xml:space="preserve"> </w:t>
      </w:r>
    </w:p>
    <w:p w14:paraId="7D772783" w14:textId="77777777" w:rsidR="00A51945" w:rsidRPr="001C1ECC" w:rsidRDefault="00A51945" w:rsidP="00A51945">
      <w:pPr>
        <w:jc w:val="both"/>
        <w:rPr>
          <w:rFonts w:cs="Arial"/>
          <w:sz w:val="20"/>
        </w:rPr>
      </w:pPr>
    </w:p>
    <w:p w14:paraId="5EDA5539" w14:textId="20A1DCD3" w:rsidR="00A51945" w:rsidRPr="00A51945" w:rsidRDefault="00A51945" w:rsidP="00A51945">
      <w:pPr>
        <w:jc w:val="both"/>
        <w:rPr>
          <w:sz w:val="20"/>
        </w:rPr>
      </w:pPr>
      <w:r w:rsidRPr="00A51945">
        <w:rPr>
          <w:sz w:val="20"/>
        </w:rPr>
        <w:t>Budynki nieużytkowane , budynki wyłączone z eksploatacji – czy są zabezpieczone przed osobami trzecimi, mają odłączone media , itp...</w:t>
      </w:r>
    </w:p>
    <w:p w14:paraId="544E60D4" w14:textId="77777777" w:rsidR="00A51945" w:rsidRPr="00A51945" w:rsidRDefault="00A51945" w:rsidP="00A51945">
      <w:pPr>
        <w:jc w:val="both"/>
        <w:rPr>
          <w:rFonts w:cs="Arial"/>
          <w:sz w:val="20"/>
        </w:rPr>
      </w:pPr>
    </w:p>
    <w:p w14:paraId="790448C4" w14:textId="77777777" w:rsidR="00A51945" w:rsidRPr="004F377A" w:rsidRDefault="00A51945" w:rsidP="00A51945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346877F9" w14:textId="77777777" w:rsidR="00A51945" w:rsidRPr="004F377A" w:rsidRDefault="00A51945" w:rsidP="00A51945">
      <w:pPr>
        <w:jc w:val="both"/>
        <w:rPr>
          <w:rFonts w:cstheme="minorHAnsi"/>
          <w:b/>
          <w:bCs/>
          <w:sz w:val="20"/>
        </w:rPr>
      </w:pPr>
    </w:p>
    <w:p w14:paraId="38F3DDC8" w14:textId="26AFA614" w:rsidR="00A51945" w:rsidRDefault="00A51945" w:rsidP="00A51945">
      <w:pPr>
        <w:shd w:val="clear" w:color="auto" w:fill="FFFFFF"/>
        <w:jc w:val="both"/>
        <w:rPr>
          <w:sz w:val="20"/>
        </w:rPr>
      </w:pPr>
      <w:r w:rsidRPr="00A51945">
        <w:rPr>
          <w:sz w:val="20"/>
        </w:rPr>
        <w:t>Jedynym budynkiem nieużytkowanym zgłoszonym do ubezpieczenia jest Hala produkcyjna galanterii betonowej, która jest w budowie.</w:t>
      </w:r>
    </w:p>
    <w:p w14:paraId="1A3F0B33" w14:textId="77777777" w:rsidR="00A51945" w:rsidRDefault="00A51945" w:rsidP="00A51945">
      <w:pPr>
        <w:shd w:val="clear" w:color="auto" w:fill="FFFFFF"/>
        <w:jc w:val="both"/>
        <w:rPr>
          <w:sz w:val="20"/>
        </w:rPr>
      </w:pPr>
    </w:p>
    <w:p w14:paraId="0BB24542" w14:textId="2CEC9239" w:rsidR="00A51945" w:rsidRPr="004F377A" w:rsidRDefault="00A51945" w:rsidP="00A51945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5</w:t>
      </w:r>
      <w:r w:rsidRPr="004F377A">
        <w:rPr>
          <w:rFonts w:cstheme="minorHAnsi"/>
          <w:b/>
          <w:bCs/>
          <w:sz w:val="20"/>
        </w:rPr>
        <w:t xml:space="preserve"> </w:t>
      </w:r>
    </w:p>
    <w:p w14:paraId="5117A6F4" w14:textId="77777777" w:rsidR="00A51945" w:rsidRPr="001C1ECC" w:rsidRDefault="00A51945" w:rsidP="00A51945">
      <w:pPr>
        <w:jc w:val="both"/>
        <w:rPr>
          <w:rFonts w:cs="Arial"/>
          <w:sz w:val="20"/>
        </w:rPr>
      </w:pPr>
    </w:p>
    <w:p w14:paraId="136CBE67" w14:textId="5A462253" w:rsidR="00A51945" w:rsidRPr="00A51945" w:rsidRDefault="00A51945" w:rsidP="00A51945">
      <w:pPr>
        <w:jc w:val="both"/>
        <w:rPr>
          <w:sz w:val="20"/>
        </w:rPr>
      </w:pPr>
      <w:r w:rsidRPr="00A51945">
        <w:rPr>
          <w:sz w:val="20"/>
        </w:rPr>
        <w:t xml:space="preserve">Prosimy o wyrażenie zgody w budynkach wskazanych jako nieużytkowane oraz , których stan techniczny jest wskazany jako zły na ubezpieczenie w zakresie podstawowym </w:t>
      </w:r>
      <w:r>
        <w:rPr>
          <w:sz w:val="20"/>
        </w:rPr>
        <w:t>–</w:t>
      </w:r>
      <w:r w:rsidRPr="00A51945">
        <w:rPr>
          <w:sz w:val="20"/>
        </w:rPr>
        <w:t xml:space="preserve"> FLEXA</w:t>
      </w:r>
      <w:r>
        <w:rPr>
          <w:sz w:val="20"/>
        </w:rPr>
        <w:t>.</w:t>
      </w:r>
    </w:p>
    <w:p w14:paraId="4DD12E23" w14:textId="77777777" w:rsidR="00A51945" w:rsidRDefault="00A51945" w:rsidP="00A51945">
      <w:pPr>
        <w:jc w:val="both"/>
        <w:rPr>
          <w:rFonts w:cs="Arial"/>
          <w:sz w:val="20"/>
        </w:rPr>
      </w:pPr>
    </w:p>
    <w:p w14:paraId="66411BA7" w14:textId="77777777" w:rsidR="00A51945" w:rsidRPr="00A51945" w:rsidRDefault="00A51945" w:rsidP="00A51945">
      <w:pPr>
        <w:jc w:val="both"/>
        <w:rPr>
          <w:rFonts w:cs="Arial"/>
          <w:sz w:val="20"/>
        </w:rPr>
      </w:pPr>
    </w:p>
    <w:p w14:paraId="6CE3E1CF" w14:textId="77777777" w:rsidR="00A51945" w:rsidRPr="004F377A" w:rsidRDefault="00A51945" w:rsidP="00A51945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lastRenderedPageBreak/>
        <w:t>Odpowiedź:</w:t>
      </w:r>
    </w:p>
    <w:p w14:paraId="7D5AAE05" w14:textId="77777777" w:rsidR="00A51945" w:rsidRPr="004F377A" w:rsidRDefault="00A51945" w:rsidP="00A51945">
      <w:pPr>
        <w:jc w:val="both"/>
        <w:rPr>
          <w:rFonts w:cstheme="minorHAnsi"/>
          <w:b/>
          <w:bCs/>
          <w:sz w:val="20"/>
        </w:rPr>
      </w:pPr>
    </w:p>
    <w:p w14:paraId="55EB2752" w14:textId="0FE5F24E" w:rsidR="00A51945" w:rsidRDefault="00A51945" w:rsidP="00A51945">
      <w:pPr>
        <w:shd w:val="clear" w:color="auto" w:fill="FFFFFF"/>
        <w:jc w:val="both"/>
        <w:rPr>
          <w:sz w:val="20"/>
        </w:rPr>
      </w:pPr>
      <w:r w:rsidRPr="00A51945">
        <w:rPr>
          <w:sz w:val="20"/>
        </w:rPr>
        <w:t>Zamawiający nie wyraża zgody. Brak budynków w złym stanie technicznym a budynkiem nieużytkowanym jest jedynie hala produkcyjna galanterii betonowej, która jest w budowie.</w:t>
      </w:r>
    </w:p>
    <w:p w14:paraId="16C5592D" w14:textId="77777777" w:rsidR="00A51945" w:rsidRDefault="00A51945" w:rsidP="00A51945">
      <w:pPr>
        <w:shd w:val="clear" w:color="auto" w:fill="FFFFFF"/>
        <w:jc w:val="both"/>
        <w:rPr>
          <w:sz w:val="20"/>
        </w:rPr>
      </w:pPr>
    </w:p>
    <w:p w14:paraId="2D3971A9" w14:textId="4F44B8C6" w:rsidR="00A51945" w:rsidRPr="004F377A" w:rsidRDefault="00A51945" w:rsidP="00A51945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6</w:t>
      </w:r>
      <w:r w:rsidRPr="004F377A">
        <w:rPr>
          <w:rFonts w:cstheme="minorHAnsi"/>
          <w:b/>
          <w:bCs/>
          <w:sz w:val="20"/>
        </w:rPr>
        <w:t xml:space="preserve"> </w:t>
      </w:r>
    </w:p>
    <w:p w14:paraId="0FCA1AD8" w14:textId="77777777" w:rsidR="00A51945" w:rsidRPr="001C1ECC" w:rsidRDefault="00A51945" w:rsidP="00A51945">
      <w:pPr>
        <w:jc w:val="both"/>
        <w:rPr>
          <w:rFonts w:cs="Arial"/>
          <w:sz w:val="20"/>
        </w:rPr>
      </w:pPr>
    </w:p>
    <w:p w14:paraId="2A1F41CC" w14:textId="7D4E1030" w:rsidR="00A51945" w:rsidRDefault="00A51945" w:rsidP="00A51945">
      <w:pPr>
        <w:jc w:val="both"/>
        <w:rPr>
          <w:sz w:val="20"/>
        </w:rPr>
      </w:pPr>
      <w:r w:rsidRPr="00A51945">
        <w:rPr>
          <w:sz w:val="20"/>
        </w:rPr>
        <w:t xml:space="preserve">Prosimy o wyrażenie zgody na wprowadzenie limitu dla ryzyka powodzi oraz deszczu nawalnego w wysokości 1 </w:t>
      </w:r>
      <w:r w:rsidRPr="00A51945">
        <w:rPr>
          <w:b/>
          <w:bCs/>
          <w:sz w:val="20"/>
        </w:rPr>
        <w:t xml:space="preserve">000 000 zł </w:t>
      </w:r>
      <w:r w:rsidRPr="00A51945">
        <w:rPr>
          <w:sz w:val="20"/>
        </w:rPr>
        <w:t>, wspólnego dla wszystkich lokalizacji</w:t>
      </w:r>
      <w:r w:rsidRPr="00A51945">
        <w:rPr>
          <w:sz w:val="20"/>
        </w:rPr>
        <w:t>.</w:t>
      </w:r>
    </w:p>
    <w:p w14:paraId="13B538AD" w14:textId="77777777" w:rsidR="00A51945" w:rsidRPr="00A51945" w:rsidRDefault="00A51945" w:rsidP="00A51945">
      <w:pPr>
        <w:jc w:val="both"/>
        <w:rPr>
          <w:rFonts w:cs="Arial"/>
          <w:sz w:val="20"/>
        </w:rPr>
      </w:pPr>
    </w:p>
    <w:p w14:paraId="0C2BF9D1" w14:textId="77777777" w:rsidR="00A51945" w:rsidRPr="004F377A" w:rsidRDefault="00A51945" w:rsidP="00A51945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0E1B7E14" w14:textId="77777777" w:rsidR="00A51945" w:rsidRPr="004F377A" w:rsidRDefault="00A51945" w:rsidP="00A51945">
      <w:pPr>
        <w:jc w:val="both"/>
        <w:rPr>
          <w:rFonts w:cstheme="minorHAnsi"/>
          <w:b/>
          <w:bCs/>
          <w:sz w:val="20"/>
        </w:rPr>
      </w:pPr>
    </w:p>
    <w:p w14:paraId="0F92DF76" w14:textId="5AF361ED" w:rsidR="001C1ECC" w:rsidRDefault="00A51945" w:rsidP="00A51945">
      <w:pPr>
        <w:shd w:val="clear" w:color="auto" w:fill="FFFFFF"/>
        <w:jc w:val="both"/>
        <w:rPr>
          <w:sz w:val="20"/>
        </w:rPr>
      </w:pPr>
      <w:r w:rsidRPr="00A51945">
        <w:rPr>
          <w:sz w:val="20"/>
        </w:rPr>
        <w:t>Zamawiający nie wyraża zgody.</w:t>
      </w:r>
    </w:p>
    <w:p w14:paraId="7CC98880" w14:textId="77777777" w:rsidR="00A51945" w:rsidRDefault="00A51945" w:rsidP="00A51945">
      <w:pPr>
        <w:shd w:val="clear" w:color="auto" w:fill="FFFFFF"/>
        <w:jc w:val="both"/>
        <w:rPr>
          <w:sz w:val="20"/>
        </w:rPr>
      </w:pPr>
    </w:p>
    <w:p w14:paraId="643AF005" w14:textId="59675CCB" w:rsidR="00A51945" w:rsidRPr="004F377A" w:rsidRDefault="00A51945" w:rsidP="00A51945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 xml:space="preserve">Pytanie </w:t>
      </w:r>
      <w:r>
        <w:rPr>
          <w:rFonts w:cstheme="minorHAnsi"/>
          <w:b/>
          <w:bCs/>
          <w:sz w:val="20"/>
        </w:rPr>
        <w:t>7</w:t>
      </w:r>
      <w:r w:rsidRPr="004F377A">
        <w:rPr>
          <w:rFonts w:cstheme="minorHAnsi"/>
          <w:b/>
          <w:bCs/>
          <w:sz w:val="20"/>
        </w:rPr>
        <w:t xml:space="preserve"> </w:t>
      </w:r>
    </w:p>
    <w:p w14:paraId="4416D21F" w14:textId="77777777" w:rsidR="00A51945" w:rsidRPr="001C1ECC" w:rsidRDefault="00A51945" w:rsidP="00A51945">
      <w:pPr>
        <w:jc w:val="both"/>
        <w:rPr>
          <w:rFonts w:cs="Arial"/>
          <w:sz w:val="20"/>
        </w:rPr>
      </w:pPr>
    </w:p>
    <w:p w14:paraId="3A87D517" w14:textId="7FB308DD" w:rsidR="00A51945" w:rsidRPr="00A51945" w:rsidRDefault="00A51945" w:rsidP="00A51945">
      <w:pPr>
        <w:jc w:val="both"/>
        <w:rPr>
          <w:sz w:val="20"/>
        </w:rPr>
      </w:pPr>
      <w:r w:rsidRPr="00A51945">
        <w:rPr>
          <w:sz w:val="20"/>
        </w:rPr>
        <w:t>Prosimy o zmianę terminu realizacji zamówienia , z 36 miesięcy na 24 miesiące . Brak zmiany uniemożliwi złożenie oferty w części majątkowej oraz odpowiedzialności cywilnej.</w:t>
      </w:r>
    </w:p>
    <w:p w14:paraId="0806A76E" w14:textId="77777777" w:rsidR="00A51945" w:rsidRPr="00A51945" w:rsidRDefault="00A51945" w:rsidP="00A51945">
      <w:pPr>
        <w:jc w:val="both"/>
        <w:rPr>
          <w:rFonts w:cs="Arial"/>
          <w:sz w:val="20"/>
        </w:rPr>
      </w:pPr>
    </w:p>
    <w:p w14:paraId="0251D2CC" w14:textId="77777777" w:rsidR="00A51945" w:rsidRPr="004F377A" w:rsidRDefault="00A51945" w:rsidP="00A51945">
      <w:pPr>
        <w:jc w:val="both"/>
        <w:rPr>
          <w:rFonts w:cstheme="minorHAnsi"/>
          <w:b/>
          <w:bCs/>
          <w:sz w:val="20"/>
        </w:rPr>
      </w:pPr>
      <w:r w:rsidRPr="004F377A">
        <w:rPr>
          <w:rFonts w:cstheme="minorHAnsi"/>
          <w:b/>
          <w:bCs/>
          <w:sz w:val="20"/>
        </w:rPr>
        <w:t>Odpowiedź:</w:t>
      </w:r>
    </w:p>
    <w:p w14:paraId="1810998E" w14:textId="77777777" w:rsidR="00A51945" w:rsidRPr="004F377A" w:rsidRDefault="00A51945" w:rsidP="00A51945">
      <w:pPr>
        <w:jc w:val="both"/>
        <w:rPr>
          <w:rFonts w:cstheme="minorHAnsi"/>
          <w:b/>
          <w:bCs/>
          <w:sz w:val="20"/>
        </w:rPr>
      </w:pPr>
    </w:p>
    <w:p w14:paraId="4FDF8DF7" w14:textId="77777777" w:rsidR="00A51945" w:rsidRDefault="00A51945" w:rsidP="00A51945">
      <w:pPr>
        <w:shd w:val="clear" w:color="auto" w:fill="FFFFFF"/>
        <w:jc w:val="both"/>
        <w:rPr>
          <w:sz w:val="20"/>
        </w:rPr>
      </w:pPr>
      <w:r w:rsidRPr="00A51945">
        <w:rPr>
          <w:sz w:val="20"/>
        </w:rPr>
        <w:t>Zamawiający nie wyraża zgody.</w:t>
      </w:r>
    </w:p>
    <w:p w14:paraId="773975C1" w14:textId="77777777" w:rsidR="00A51945" w:rsidRPr="00A51945" w:rsidRDefault="00A51945" w:rsidP="00A51945">
      <w:pPr>
        <w:shd w:val="clear" w:color="auto" w:fill="FFFFFF"/>
        <w:jc w:val="both"/>
        <w:rPr>
          <w:rFonts w:eastAsia="Times New Roman" w:cs="Arial"/>
          <w:sz w:val="20"/>
        </w:rPr>
      </w:pPr>
    </w:p>
    <w:p w14:paraId="3C90DFC6" w14:textId="77777777" w:rsidR="00A51945" w:rsidRDefault="00A51945" w:rsidP="00A51945">
      <w:pPr>
        <w:contextualSpacing/>
        <w:jc w:val="both"/>
        <w:rPr>
          <w:rFonts w:eastAsia="Calibri" w:cstheme="minorHAnsi"/>
          <w:b/>
          <w:bCs/>
          <w:sz w:val="20"/>
        </w:rPr>
      </w:pPr>
    </w:p>
    <w:p w14:paraId="220F7E8B" w14:textId="77777777" w:rsidR="00792AA0" w:rsidRDefault="00792AA0" w:rsidP="00A51945">
      <w:pPr>
        <w:contextualSpacing/>
        <w:jc w:val="both"/>
        <w:rPr>
          <w:rFonts w:eastAsia="Calibri" w:cstheme="minorHAnsi"/>
          <w:b/>
          <w:bCs/>
          <w:sz w:val="20"/>
        </w:rPr>
      </w:pPr>
    </w:p>
    <w:p w14:paraId="19090CF7" w14:textId="7BD47EC0" w:rsidR="00A51945" w:rsidRPr="00792AA0" w:rsidRDefault="00A51945" w:rsidP="00A51945">
      <w:pPr>
        <w:contextualSpacing/>
        <w:jc w:val="both"/>
        <w:rPr>
          <w:rFonts w:eastAsia="Calibri" w:cs="Arial"/>
          <w:b/>
          <w:bCs/>
          <w:i/>
          <w:color w:val="002060"/>
          <w:sz w:val="20"/>
        </w:rPr>
      </w:pPr>
      <w:r w:rsidRPr="00792AA0">
        <w:rPr>
          <w:rFonts w:eastAsia="Calibri" w:cs="Arial"/>
          <w:b/>
          <w:bCs/>
          <w:sz w:val="20"/>
        </w:rPr>
        <w:t xml:space="preserve">Zamawiający </w:t>
      </w:r>
      <w:r w:rsidRPr="00792AA0">
        <w:rPr>
          <w:rFonts w:eastAsia="Calibri" w:cs="Arial"/>
          <w:b/>
          <w:bCs/>
          <w:i/>
          <w:color w:val="002060"/>
          <w:sz w:val="20"/>
        </w:rPr>
        <w:t xml:space="preserve"> </w:t>
      </w:r>
      <w:r w:rsidRPr="00792AA0">
        <w:rPr>
          <w:rFonts w:cs="Arial"/>
          <w:b/>
          <w:bCs/>
          <w:sz w:val="20"/>
        </w:rPr>
        <w:t>informuje o zmianie treści Specyfikacji Warunków Zamówienia oraz ogłoszenia o zamówieniu, w następujący sposób:</w:t>
      </w:r>
      <w:r w:rsidRPr="00792AA0">
        <w:rPr>
          <w:rFonts w:eastAsia="Calibri" w:cs="Arial"/>
          <w:b/>
          <w:bCs/>
          <w:i/>
          <w:color w:val="002060"/>
          <w:sz w:val="20"/>
        </w:rPr>
        <w:t xml:space="preserve"> </w:t>
      </w:r>
    </w:p>
    <w:p w14:paraId="0B4319A7" w14:textId="77777777" w:rsidR="00A51945" w:rsidRPr="00792AA0" w:rsidRDefault="00A51945" w:rsidP="00A51945">
      <w:pPr>
        <w:autoSpaceDE w:val="0"/>
        <w:autoSpaceDN w:val="0"/>
        <w:adjustRightInd w:val="0"/>
        <w:rPr>
          <w:rFonts w:cs="Arial"/>
          <w:b/>
          <w:bCs/>
          <w:sz w:val="20"/>
        </w:rPr>
      </w:pPr>
    </w:p>
    <w:p w14:paraId="283BDECE" w14:textId="3061A3B3" w:rsidR="00A51945" w:rsidRPr="00792AA0" w:rsidRDefault="00A51945" w:rsidP="00A519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792AA0">
        <w:rPr>
          <w:rFonts w:ascii="Arial" w:hAnsi="Arial" w:cs="Arial"/>
          <w:b/>
          <w:bCs/>
          <w:sz w:val="20"/>
          <w:szCs w:val="20"/>
        </w:rPr>
        <w:t xml:space="preserve">Sposób oraz termin składania ofert </w:t>
      </w:r>
      <w:r w:rsidR="00792AA0">
        <w:rPr>
          <w:rFonts w:ascii="Arial" w:hAnsi="Arial" w:cs="Arial"/>
          <w:b/>
          <w:bCs/>
          <w:sz w:val="20"/>
          <w:szCs w:val="20"/>
        </w:rPr>
        <w:t>–</w:t>
      </w:r>
      <w:r w:rsidRPr="00792AA0">
        <w:rPr>
          <w:rFonts w:ascii="Arial" w:hAnsi="Arial" w:cs="Arial"/>
          <w:b/>
          <w:bCs/>
          <w:sz w:val="20"/>
          <w:szCs w:val="20"/>
        </w:rPr>
        <w:t xml:space="preserve"> </w:t>
      </w:r>
      <w:r w:rsidR="00792AA0">
        <w:rPr>
          <w:rFonts w:ascii="Arial" w:hAnsi="Arial" w:cs="Arial"/>
          <w:b/>
          <w:bCs/>
          <w:sz w:val="20"/>
          <w:szCs w:val="20"/>
        </w:rPr>
        <w:t>pkt 18, ppkt 18.9 - Termin składania ofert SWZ</w:t>
      </w:r>
    </w:p>
    <w:p w14:paraId="1BDF5516" w14:textId="77777777" w:rsidR="00A51945" w:rsidRPr="00792AA0" w:rsidRDefault="00A51945" w:rsidP="00A51945">
      <w:pPr>
        <w:autoSpaceDE w:val="0"/>
        <w:autoSpaceDN w:val="0"/>
        <w:adjustRightInd w:val="0"/>
        <w:rPr>
          <w:rFonts w:cs="Arial"/>
          <w:b/>
          <w:bCs/>
          <w:sz w:val="20"/>
        </w:rPr>
      </w:pPr>
      <w:r w:rsidRPr="00792AA0">
        <w:rPr>
          <w:rFonts w:cs="Arial"/>
          <w:b/>
          <w:bCs/>
          <w:sz w:val="20"/>
        </w:rPr>
        <w:t>Było:</w:t>
      </w:r>
    </w:p>
    <w:p w14:paraId="01F9A9B5" w14:textId="16240EDE" w:rsidR="00A51945" w:rsidRPr="00792AA0" w:rsidRDefault="00792AA0" w:rsidP="00A51945">
      <w:pPr>
        <w:autoSpaceDE w:val="0"/>
        <w:autoSpaceDN w:val="0"/>
        <w:adjustRightInd w:val="0"/>
        <w:rPr>
          <w:rFonts w:cs="Arial"/>
          <w:sz w:val="20"/>
        </w:rPr>
      </w:pPr>
      <w:r w:rsidRPr="00792AA0">
        <w:rPr>
          <w:rFonts w:cs="Arial"/>
          <w:sz w:val="20"/>
        </w:rPr>
        <w:t xml:space="preserve">Oferty należy składać do dnia </w:t>
      </w:r>
      <w:r w:rsidRPr="00792AA0">
        <w:rPr>
          <w:rFonts w:cs="Arial"/>
          <w:b/>
          <w:bCs/>
          <w:color w:val="FF0000"/>
          <w:sz w:val="20"/>
        </w:rPr>
        <w:t>11.02.2025 r. do godz. 09:00</w:t>
      </w:r>
    </w:p>
    <w:p w14:paraId="61F02306" w14:textId="77777777" w:rsidR="00A51945" w:rsidRPr="00792AA0" w:rsidRDefault="00A51945" w:rsidP="00A51945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0"/>
        </w:rPr>
      </w:pPr>
      <w:r w:rsidRPr="00792AA0">
        <w:rPr>
          <w:rFonts w:cs="Arial"/>
          <w:b/>
          <w:bCs/>
          <w:sz w:val="20"/>
        </w:rPr>
        <w:t>Jest:</w:t>
      </w:r>
    </w:p>
    <w:p w14:paraId="76ECA5F9" w14:textId="5040C11E" w:rsidR="00792AA0" w:rsidRPr="00792AA0" w:rsidRDefault="00792AA0" w:rsidP="00792AA0">
      <w:pPr>
        <w:autoSpaceDE w:val="0"/>
        <w:autoSpaceDN w:val="0"/>
        <w:adjustRightInd w:val="0"/>
        <w:rPr>
          <w:rFonts w:cs="Arial"/>
          <w:sz w:val="20"/>
        </w:rPr>
      </w:pPr>
      <w:r w:rsidRPr="00792AA0">
        <w:rPr>
          <w:rFonts w:cs="Arial"/>
          <w:sz w:val="20"/>
        </w:rPr>
        <w:t xml:space="preserve">Oferty należy składać do dnia </w:t>
      </w:r>
      <w:r>
        <w:rPr>
          <w:rFonts w:cs="Arial"/>
          <w:b/>
          <w:bCs/>
          <w:color w:val="FF0000"/>
          <w:sz w:val="20"/>
        </w:rPr>
        <w:t>14</w:t>
      </w:r>
      <w:r w:rsidRPr="00792AA0">
        <w:rPr>
          <w:rFonts w:cs="Arial"/>
          <w:b/>
          <w:bCs/>
          <w:color w:val="FF0000"/>
          <w:sz w:val="20"/>
        </w:rPr>
        <w:t>.02.2025 r. do godz. 09:00</w:t>
      </w:r>
    </w:p>
    <w:p w14:paraId="48224A25" w14:textId="77777777" w:rsidR="00A51945" w:rsidRPr="00792AA0" w:rsidRDefault="00A51945" w:rsidP="00A51945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0"/>
        </w:rPr>
      </w:pPr>
    </w:p>
    <w:p w14:paraId="66833BAA" w14:textId="0B3DD9A5" w:rsidR="00A51945" w:rsidRPr="00792AA0" w:rsidRDefault="00A51945" w:rsidP="00A519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792AA0">
        <w:rPr>
          <w:rFonts w:ascii="Arial" w:hAnsi="Arial" w:cs="Arial"/>
          <w:b/>
          <w:bCs/>
          <w:sz w:val="20"/>
          <w:szCs w:val="20"/>
        </w:rPr>
        <w:t xml:space="preserve">Termin otwarcia ofert - </w:t>
      </w:r>
      <w:r w:rsidR="00792AA0">
        <w:rPr>
          <w:rFonts w:ascii="Arial" w:hAnsi="Arial" w:cs="Arial"/>
          <w:b/>
          <w:bCs/>
          <w:sz w:val="20"/>
          <w:szCs w:val="20"/>
        </w:rPr>
        <w:t xml:space="preserve">pkt </w:t>
      </w:r>
      <w:r w:rsidR="00792AA0">
        <w:rPr>
          <w:rFonts w:ascii="Arial" w:hAnsi="Arial" w:cs="Arial"/>
          <w:b/>
          <w:bCs/>
          <w:sz w:val="20"/>
          <w:szCs w:val="20"/>
        </w:rPr>
        <w:t>19</w:t>
      </w:r>
      <w:r w:rsidR="00792AA0">
        <w:rPr>
          <w:rFonts w:ascii="Arial" w:hAnsi="Arial" w:cs="Arial"/>
          <w:b/>
          <w:bCs/>
          <w:sz w:val="20"/>
          <w:szCs w:val="20"/>
        </w:rPr>
        <w:t xml:space="preserve">, ppkt </w:t>
      </w:r>
      <w:r w:rsidR="00792AA0">
        <w:rPr>
          <w:rFonts w:ascii="Arial" w:hAnsi="Arial" w:cs="Arial"/>
          <w:b/>
          <w:bCs/>
          <w:sz w:val="20"/>
          <w:szCs w:val="20"/>
        </w:rPr>
        <w:t>19.1</w:t>
      </w:r>
      <w:r w:rsidR="00792AA0">
        <w:rPr>
          <w:rFonts w:ascii="Arial" w:hAnsi="Arial" w:cs="Arial"/>
          <w:b/>
          <w:bCs/>
          <w:sz w:val="20"/>
          <w:szCs w:val="20"/>
        </w:rPr>
        <w:t xml:space="preserve"> SWZ</w:t>
      </w:r>
    </w:p>
    <w:p w14:paraId="5394DADF" w14:textId="77777777" w:rsidR="00A51945" w:rsidRPr="00792AA0" w:rsidRDefault="00A51945" w:rsidP="00A51945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0"/>
        </w:rPr>
      </w:pPr>
      <w:r w:rsidRPr="00792AA0">
        <w:rPr>
          <w:rFonts w:cs="Arial"/>
          <w:b/>
          <w:bCs/>
          <w:sz w:val="20"/>
        </w:rPr>
        <w:t>Było:</w:t>
      </w:r>
    </w:p>
    <w:p w14:paraId="151DBC66" w14:textId="77777777" w:rsidR="00792AA0" w:rsidRPr="00792AA0" w:rsidRDefault="00792AA0" w:rsidP="00792AA0">
      <w:pPr>
        <w:pStyle w:val="Akapitzlist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792AA0">
        <w:rPr>
          <w:rFonts w:ascii="Arial" w:hAnsi="Arial" w:cs="Arial"/>
          <w:b/>
          <w:bCs/>
          <w:sz w:val="20"/>
          <w:szCs w:val="20"/>
        </w:rPr>
        <w:t>Otwarcie</w:t>
      </w:r>
      <w:r w:rsidRPr="00792AA0">
        <w:rPr>
          <w:rFonts w:ascii="Arial" w:hAnsi="Arial" w:cs="Arial"/>
          <w:sz w:val="20"/>
          <w:szCs w:val="20"/>
        </w:rPr>
        <w:t xml:space="preserve"> ofert nastąpi w dniu </w:t>
      </w:r>
      <w:r w:rsidRPr="00792AA0">
        <w:rPr>
          <w:rFonts w:ascii="Arial" w:hAnsi="Arial" w:cs="Arial"/>
          <w:b/>
          <w:bCs/>
          <w:color w:val="FF0000"/>
          <w:sz w:val="20"/>
          <w:szCs w:val="20"/>
        </w:rPr>
        <w:t>11.02.2025 r. o godz. 09:05</w:t>
      </w:r>
    </w:p>
    <w:p w14:paraId="07915095" w14:textId="77777777" w:rsidR="00A51945" w:rsidRPr="00792AA0" w:rsidRDefault="00A51945" w:rsidP="00A51945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0"/>
        </w:rPr>
      </w:pPr>
      <w:r w:rsidRPr="00792AA0">
        <w:rPr>
          <w:rFonts w:cs="Arial"/>
          <w:b/>
          <w:bCs/>
          <w:sz w:val="20"/>
        </w:rPr>
        <w:t>Jest:</w:t>
      </w:r>
    </w:p>
    <w:p w14:paraId="354F28EF" w14:textId="14748BFB" w:rsidR="00792AA0" w:rsidRDefault="00792AA0" w:rsidP="00792AA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cs="Arial"/>
          <w:b/>
          <w:bCs/>
          <w:color w:val="FF0000"/>
          <w:sz w:val="20"/>
        </w:rPr>
      </w:pPr>
      <w:r w:rsidRPr="00792AA0">
        <w:rPr>
          <w:rFonts w:cs="Arial"/>
          <w:b/>
          <w:bCs/>
          <w:sz w:val="20"/>
        </w:rPr>
        <w:t>Otwarcie</w:t>
      </w:r>
      <w:r w:rsidRPr="00792AA0">
        <w:rPr>
          <w:rFonts w:cs="Arial"/>
          <w:sz w:val="20"/>
        </w:rPr>
        <w:t xml:space="preserve"> ofert nastąpi w dniu </w:t>
      </w:r>
      <w:r>
        <w:rPr>
          <w:rFonts w:cs="Arial"/>
          <w:b/>
          <w:bCs/>
          <w:color w:val="FF0000"/>
          <w:sz w:val="20"/>
        </w:rPr>
        <w:t>14</w:t>
      </w:r>
      <w:r w:rsidRPr="00792AA0">
        <w:rPr>
          <w:rFonts w:cs="Arial"/>
          <w:b/>
          <w:bCs/>
          <w:color w:val="FF0000"/>
          <w:sz w:val="20"/>
        </w:rPr>
        <w:t>.02.2025 r. o godz. 09:05</w:t>
      </w:r>
    </w:p>
    <w:p w14:paraId="46729547" w14:textId="77777777" w:rsidR="00792AA0" w:rsidRPr="00792AA0" w:rsidRDefault="00792AA0" w:rsidP="00792AA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120"/>
        <w:jc w:val="both"/>
        <w:rPr>
          <w:rFonts w:cs="Arial"/>
          <w:sz w:val="20"/>
        </w:rPr>
      </w:pPr>
    </w:p>
    <w:p w14:paraId="1243502A" w14:textId="477ADFC8" w:rsidR="00A51945" w:rsidRPr="00792AA0" w:rsidRDefault="00A51945" w:rsidP="00A519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792AA0">
        <w:rPr>
          <w:rFonts w:ascii="Arial" w:hAnsi="Arial" w:cs="Arial"/>
          <w:b/>
          <w:bCs/>
          <w:sz w:val="20"/>
          <w:szCs w:val="20"/>
        </w:rPr>
        <w:t xml:space="preserve">Termin związania ofertą </w:t>
      </w:r>
      <w:r w:rsidR="00792AA0">
        <w:rPr>
          <w:rFonts w:ascii="Arial" w:hAnsi="Arial" w:cs="Arial"/>
          <w:b/>
          <w:bCs/>
          <w:sz w:val="20"/>
          <w:szCs w:val="20"/>
        </w:rPr>
        <w:t>–</w:t>
      </w:r>
      <w:r w:rsidRPr="00792AA0">
        <w:rPr>
          <w:rFonts w:ascii="Arial" w:hAnsi="Arial" w:cs="Arial"/>
          <w:b/>
          <w:bCs/>
          <w:sz w:val="20"/>
          <w:szCs w:val="20"/>
        </w:rPr>
        <w:t xml:space="preserve"> </w:t>
      </w:r>
      <w:r w:rsidR="00792AA0">
        <w:rPr>
          <w:rFonts w:ascii="Arial" w:hAnsi="Arial" w:cs="Arial"/>
          <w:b/>
          <w:bCs/>
          <w:sz w:val="20"/>
          <w:szCs w:val="20"/>
        </w:rPr>
        <w:t>pkt 15, ppkt 15.1 SWZ</w:t>
      </w:r>
    </w:p>
    <w:p w14:paraId="3B672669" w14:textId="77777777" w:rsidR="00A51945" w:rsidRPr="00792AA0" w:rsidRDefault="00A51945" w:rsidP="00A51945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0"/>
        </w:rPr>
      </w:pPr>
      <w:r w:rsidRPr="00792AA0">
        <w:rPr>
          <w:rFonts w:cs="Arial"/>
          <w:b/>
          <w:bCs/>
          <w:sz w:val="20"/>
        </w:rPr>
        <w:t>Było:</w:t>
      </w:r>
    </w:p>
    <w:p w14:paraId="4FE7E9CD" w14:textId="77777777" w:rsidR="00792AA0" w:rsidRPr="00792AA0" w:rsidRDefault="00792AA0" w:rsidP="00792AA0">
      <w:pPr>
        <w:rPr>
          <w:rFonts w:cs="Arial"/>
          <w:b/>
          <w:bCs/>
          <w:color w:val="FF0000"/>
        </w:rPr>
      </w:pPr>
      <w:r w:rsidRPr="00792AA0">
        <w:rPr>
          <w:rFonts w:cs="Arial"/>
          <w:color w:val="000000"/>
          <w:sz w:val="20"/>
        </w:rPr>
        <w:t xml:space="preserve">Termin związania ofertą upływa dnia </w:t>
      </w:r>
      <w:r w:rsidRPr="00792AA0">
        <w:rPr>
          <w:rFonts w:cs="Arial"/>
          <w:b/>
          <w:bCs/>
          <w:color w:val="FF0000"/>
          <w:sz w:val="20"/>
        </w:rPr>
        <w:t>12.03.2025 r.</w:t>
      </w:r>
    </w:p>
    <w:p w14:paraId="64FF1646" w14:textId="77777777" w:rsidR="00792AA0" w:rsidRPr="00792AA0" w:rsidRDefault="00A51945" w:rsidP="00792AA0">
      <w:pPr>
        <w:autoSpaceDE w:val="0"/>
        <w:autoSpaceDN w:val="0"/>
        <w:adjustRightInd w:val="0"/>
        <w:spacing w:line="360" w:lineRule="auto"/>
        <w:rPr>
          <w:rFonts w:cs="Arial"/>
          <w:b/>
          <w:bCs/>
          <w:sz w:val="20"/>
        </w:rPr>
      </w:pPr>
      <w:r w:rsidRPr="00792AA0">
        <w:rPr>
          <w:rFonts w:cs="Arial"/>
          <w:b/>
          <w:bCs/>
          <w:sz w:val="20"/>
        </w:rPr>
        <w:t>Jest:</w:t>
      </w:r>
    </w:p>
    <w:p w14:paraId="01CAD7D2" w14:textId="3D7BA754" w:rsidR="00792AA0" w:rsidRPr="00792AA0" w:rsidRDefault="00792AA0" w:rsidP="00792AA0">
      <w:pPr>
        <w:autoSpaceDE w:val="0"/>
        <w:autoSpaceDN w:val="0"/>
        <w:adjustRightInd w:val="0"/>
        <w:spacing w:line="360" w:lineRule="auto"/>
        <w:rPr>
          <w:rFonts w:cs="Arial"/>
          <w:sz w:val="20"/>
        </w:rPr>
      </w:pPr>
      <w:r w:rsidRPr="00792AA0">
        <w:rPr>
          <w:rFonts w:cs="Arial"/>
          <w:color w:val="000000"/>
          <w:sz w:val="20"/>
        </w:rPr>
        <w:t xml:space="preserve">Termin związania ofertą upływa dnia </w:t>
      </w:r>
      <w:r>
        <w:rPr>
          <w:rFonts w:cs="Arial"/>
          <w:b/>
          <w:bCs/>
          <w:color w:val="FF0000"/>
          <w:sz w:val="20"/>
        </w:rPr>
        <w:t>15</w:t>
      </w:r>
      <w:r w:rsidRPr="00792AA0">
        <w:rPr>
          <w:rFonts w:cs="Arial"/>
          <w:b/>
          <w:bCs/>
          <w:color w:val="FF0000"/>
          <w:sz w:val="20"/>
        </w:rPr>
        <w:t>.03.2025 r.</w:t>
      </w:r>
    </w:p>
    <w:p w14:paraId="7324882F" w14:textId="77777777" w:rsidR="00792AA0" w:rsidRDefault="00792AA0" w:rsidP="00A51945">
      <w:pPr>
        <w:jc w:val="both"/>
        <w:rPr>
          <w:rFonts w:cs="Arial"/>
          <w:sz w:val="20"/>
        </w:rPr>
      </w:pPr>
    </w:p>
    <w:p w14:paraId="47F244D3" w14:textId="03557FF1" w:rsidR="00C675CD" w:rsidRPr="00792AA0" w:rsidRDefault="00A51945" w:rsidP="00A51945">
      <w:pPr>
        <w:jc w:val="both"/>
        <w:rPr>
          <w:rFonts w:cs="Arial"/>
          <w:sz w:val="20"/>
        </w:rPr>
      </w:pPr>
      <w:r w:rsidRPr="00792AA0">
        <w:rPr>
          <w:rFonts w:cs="Arial"/>
          <w:sz w:val="20"/>
        </w:rPr>
        <w:t>Zamawiający informuje, że niniejsze zmiany treści SWZ stają się integralną częścią Specyfikacji Warunków Zamówienia i są wiążące dla wszystkich Wykonawców ubiegających się o udzielenie przedmiotowego Zamówienia</w:t>
      </w:r>
      <w:r w:rsidR="007C11EB">
        <w:rPr>
          <w:rFonts w:cs="Arial"/>
          <w:sz w:val="20"/>
        </w:rPr>
        <w:t>.</w:t>
      </w:r>
    </w:p>
    <w:p w14:paraId="57D12796" w14:textId="77777777" w:rsidR="00C675CD" w:rsidRDefault="00C675CD" w:rsidP="00737CF6">
      <w:pPr>
        <w:jc w:val="both"/>
        <w:rPr>
          <w:rFonts w:cs="Arial"/>
          <w:sz w:val="20"/>
        </w:rPr>
      </w:pPr>
    </w:p>
    <w:p w14:paraId="12CDD1D3" w14:textId="77777777" w:rsidR="002B751E" w:rsidRDefault="002B751E" w:rsidP="00737CF6">
      <w:pPr>
        <w:jc w:val="both"/>
        <w:rPr>
          <w:rFonts w:cs="Arial"/>
          <w:sz w:val="20"/>
        </w:rPr>
      </w:pPr>
    </w:p>
    <w:p w14:paraId="2DC37F1B" w14:textId="5C2E0BC7" w:rsidR="00050B0D" w:rsidRDefault="00050B0D" w:rsidP="00737CF6">
      <w:pPr>
        <w:jc w:val="both"/>
        <w:rPr>
          <w:rFonts w:cs="Arial"/>
          <w:sz w:val="20"/>
        </w:rPr>
      </w:pP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>
        <w:rPr>
          <w:rFonts w:cs="Arial"/>
          <w:color w:val="92D050"/>
          <w:szCs w:val="24"/>
        </w:rPr>
        <w:tab/>
      </w:r>
      <w:r w:rsidR="001C1ECC">
        <w:rPr>
          <w:rFonts w:cs="Arial"/>
          <w:color w:val="92D050"/>
          <w:szCs w:val="24"/>
        </w:rPr>
        <w:tab/>
      </w:r>
      <w:r w:rsidRPr="00050B0D">
        <w:rPr>
          <w:rFonts w:cs="Arial"/>
          <w:sz w:val="20"/>
        </w:rPr>
        <w:t>Wójt</w:t>
      </w:r>
    </w:p>
    <w:p w14:paraId="41F58972" w14:textId="77777777" w:rsidR="00050B0D" w:rsidRPr="00050B0D" w:rsidRDefault="00050B0D" w:rsidP="00737CF6">
      <w:pPr>
        <w:jc w:val="both"/>
        <w:rPr>
          <w:rFonts w:cs="Arial"/>
          <w:sz w:val="20"/>
        </w:rPr>
      </w:pPr>
    </w:p>
    <w:p w14:paraId="2C643693" w14:textId="6D1BBCFC" w:rsidR="00050B0D" w:rsidRPr="00050B0D" w:rsidRDefault="00050B0D" w:rsidP="00737CF6">
      <w:pPr>
        <w:jc w:val="both"/>
        <w:rPr>
          <w:rFonts w:cs="Arial"/>
          <w:sz w:val="20"/>
        </w:rPr>
      </w:pP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</w:r>
      <w:r w:rsidRPr="00050B0D">
        <w:rPr>
          <w:rFonts w:cs="Arial"/>
          <w:sz w:val="20"/>
        </w:rPr>
        <w:tab/>
        <w:t xml:space="preserve">       </w:t>
      </w:r>
      <w:r>
        <w:rPr>
          <w:rFonts w:cs="Arial"/>
          <w:sz w:val="20"/>
        </w:rPr>
        <w:t xml:space="preserve">   </w:t>
      </w:r>
      <w:r w:rsidR="001C1ECC">
        <w:rPr>
          <w:rFonts w:cs="Arial"/>
          <w:sz w:val="20"/>
        </w:rPr>
        <w:t>Renata Czaban-Tarasewicz</w:t>
      </w:r>
    </w:p>
    <w:sectPr w:rsidR="00050B0D" w:rsidRPr="00050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21AAF"/>
    <w:multiLevelType w:val="multilevel"/>
    <w:tmpl w:val="CCA45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303017"/>
    <w:multiLevelType w:val="hybridMultilevel"/>
    <w:tmpl w:val="3E7EEBFA"/>
    <w:lvl w:ilvl="0" w:tplc="5B600F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415517319">
    <w:abstractNumId w:val="0"/>
  </w:num>
  <w:num w:numId="2" w16cid:durableId="16738706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6434687">
    <w:abstractNumId w:val="2"/>
  </w:num>
  <w:num w:numId="4" w16cid:durableId="1562861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D2"/>
    <w:rsid w:val="00050B0D"/>
    <w:rsid w:val="0011176D"/>
    <w:rsid w:val="00160692"/>
    <w:rsid w:val="001C1ECC"/>
    <w:rsid w:val="0022749B"/>
    <w:rsid w:val="002B0ABD"/>
    <w:rsid w:val="002B14A4"/>
    <w:rsid w:val="002B751E"/>
    <w:rsid w:val="00307C03"/>
    <w:rsid w:val="0032243A"/>
    <w:rsid w:val="003B5154"/>
    <w:rsid w:val="003D49B5"/>
    <w:rsid w:val="004F377A"/>
    <w:rsid w:val="006256F0"/>
    <w:rsid w:val="00646C3A"/>
    <w:rsid w:val="00690711"/>
    <w:rsid w:val="006A44BD"/>
    <w:rsid w:val="00737CF6"/>
    <w:rsid w:val="00752E22"/>
    <w:rsid w:val="0079122A"/>
    <w:rsid w:val="00792AA0"/>
    <w:rsid w:val="007C11EB"/>
    <w:rsid w:val="007D5235"/>
    <w:rsid w:val="00850A66"/>
    <w:rsid w:val="009A7A85"/>
    <w:rsid w:val="00A14DBC"/>
    <w:rsid w:val="00A51945"/>
    <w:rsid w:val="00AD68EC"/>
    <w:rsid w:val="00B26DD2"/>
    <w:rsid w:val="00B4121C"/>
    <w:rsid w:val="00B502AE"/>
    <w:rsid w:val="00B64A79"/>
    <w:rsid w:val="00C675CD"/>
    <w:rsid w:val="00C7509D"/>
    <w:rsid w:val="00CC0E34"/>
    <w:rsid w:val="00F0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59A92"/>
  <w15:chartTrackingRefBased/>
  <w15:docId w15:val="{0F2CEC76-BC25-45FC-8F13-EBF7D0D14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rial Unicode MS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BD"/>
    <w:pPr>
      <w:spacing w:after="0" w:line="240" w:lineRule="auto"/>
    </w:pPr>
    <w:rPr>
      <w:rFonts w:ascii="Arial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3">
    <w:name w:val="toc 3"/>
    <w:basedOn w:val="Normalny"/>
    <w:next w:val="Normalny"/>
    <w:autoRedefine/>
    <w:uiPriority w:val="39"/>
    <w:unhideWhenUsed/>
    <w:qFormat/>
    <w:rsid w:val="00CC0E34"/>
    <w:pPr>
      <w:tabs>
        <w:tab w:val="left" w:pos="1100"/>
        <w:tab w:val="right" w:leader="dot" w:pos="9061"/>
      </w:tabs>
      <w:spacing w:line="216" w:lineRule="auto"/>
      <w:ind w:left="680" w:hanging="680"/>
      <w:contextualSpacing/>
    </w:pPr>
    <w:rPr>
      <w:rFonts w:eastAsia="Times New Roman"/>
      <w:sz w:val="20"/>
    </w:rPr>
  </w:style>
  <w:style w:type="paragraph" w:styleId="Spistreci2">
    <w:name w:val="toc 2"/>
    <w:basedOn w:val="Spistreci3"/>
    <w:next w:val="Spistreci3"/>
    <w:autoRedefine/>
    <w:uiPriority w:val="39"/>
    <w:unhideWhenUsed/>
    <w:qFormat/>
    <w:rsid w:val="00CC0E34"/>
  </w:style>
  <w:style w:type="paragraph" w:styleId="Spistreci1">
    <w:name w:val="toc 1"/>
    <w:basedOn w:val="Spistreci3"/>
    <w:next w:val="Normalny"/>
    <w:autoRedefine/>
    <w:uiPriority w:val="39"/>
    <w:unhideWhenUsed/>
    <w:qFormat/>
    <w:rsid w:val="00CC0E34"/>
    <w:pPr>
      <w:tabs>
        <w:tab w:val="left" w:pos="1134"/>
      </w:tabs>
    </w:pPr>
    <w:rPr>
      <w:rFonts w:cs="Arial"/>
      <w:bCs/>
      <w:noProof/>
    </w:rPr>
  </w:style>
  <w:style w:type="paragraph" w:styleId="Tekstpodstawowy">
    <w:name w:val="Body Text"/>
    <w:basedOn w:val="Normalny"/>
    <w:link w:val="TekstpodstawowyZnak"/>
    <w:uiPriority w:val="1"/>
    <w:qFormat/>
    <w:rsid w:val="00752E22"/>
    <w:pPr>
      <w:widowControl w:val="0"/>
      <w:autoSpaceDE w:val="0"/>
      <w:autoSpaceDN w:val="0"/>
    </w:pPr>
    <w:rPr>
      <w:rFonts w:ascii="Trebuchet MS" w:eastAsia="Trebuchet MS" w:hAnsi="Trebuchet MS" w:cs="Trebuchet MS"/>
      <w:sz w:val="13"/>
      <w:szCs w:val="13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52E22"/>
    <w:rPr>
      <w:rFonts w:ascii="Trebuchet MS" w:eastAsia="Trebuchet MS" w:hAnsi="Trebuchet MS" w:cs="Trebuchet MS"/>
      <w:sz w:val="13"/>
      <w:szCs w:val="13"/>
    </w:rPr>
  </w:style>
  <w:style w:type="paragraph" w:styleId="NormalnyWeb">
    <w:name w:val="Normal (Web)"/>
    <w:basedOn w:val="Normalny"/>
    <w:uiPriority w:val="99"/>
    <w:semiHidden/>
    <w:unhideWhenUsed/>
    <w:rsid w:val="00752E22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Akapitzlist">
    <w:name w:val="List Paragraph"/>
    <w:aliases w:val="L1,Numerowanie,Akapit z listą5,T_SZ_List Paragraph,Akapit z listą BS,Kolorowa lista — akcent 11,normalny tekst,CW_Lista,2 heading,A_wyliczenie,K-P_odwolanie,maz_wyliczenie,opis dzialania,ISCG Numerowanie,lp1,Akapit z listą 1,BulletC,Obiekt"/>
    <w:basedOn w:val="Normalny"/>
    <w:link w:val="AkapitzlistZnak"/>
    <w:uiPriority w:val="34"/>
    <w:qFormat/>
    <w:rsid w:val="006907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5 Znak,T_SZ_List Paragraph Znak,Akapit z listą BS Znak,Kolorowa lista — akcent 11 Znak,normalny tekst Znak,CW_Lista Znak,2 heading Znak,A_wyliczenie Znak,K-P_odwolanie Znak,maz_wyliczenie Znak"/>
    <w:link w:val="Akapitzlist"/>
    <w:uiPriority w:val="34"/>
    <w:qFormat/>
    <w:locked/>
    <w:rsid w:val="00690711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64A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6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K</dc:creator>
  <cp:keywords/>
  <dc:description/>
  <cp:lastModifiedBy>Piotr Szydłowski</cp:lastModifiedBy>
  <cp:revision>8</cp:revision>
  <cp:lastPrinted>2025-02-06T09:46:00Z</cp:lastPrinted>
  <dcterms:created xsi:type="dcterms:W3CDTF">2024-08-14T18:33:00Z</dcterms:created>
  <dcterms:modified xsi:type="dcterms:W3CDTF">2025-02-06T12:14:00Z</dcterms:modified>
</cp:coreProperties>
</file>