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1C4B6" w14:textId="612CA547" w:rsidR="0051050D" w:rsidRDefault="0011256C" w:rsidP="008D0BCC">
      <w:pPr>
        <w:jc w:val="right"/>
        <w:rPr>
          <w:b/>
          <w:bCs/>
        </w:rPr>
      </w:pPr>
      <w:r>
        <w:rPr>
          <w:b/>
          <w:bCs/>
        </w:rPr>
        <w:t xml:space="preserve">Załącznik </w:t>
      </w:r>
      <w:r w:rsidR="008D0BCC">
        <w:rPr>
          <w:b/>
          <w:bCs/>
        </w:rPr>
        <w:t>2.2</w:t>
      </w:r>
      <w:r>
        <w:rPr>
          <w:b/>
          <w:bCs/>
        </w:rPr>
        <w:t xml:space="preserve"> do </w:t>
      </w:r>
      <w:r w:rsidR="008D0BCC">
        <w:rPr>
          <w:b/>
          <w:bCs/>
        </w:rPr>
        <w:t>SWZ</w:t>
      </w:r>
      <w:r>
        <w:rPr>
          <w:b/>
          <w:bCs/>
        </w:rPr>
        <w:t xml:space="preserve">. </w:t>
      </w:r>
    </w:p>
    <w:p w14:paraId="1ABAAD5A" w14:textId="675F9346" w:rsidR="0011256C" w:rsidRPr="0011256C" w:rsidRDefault="0011256C">
      <w:pPr>
        <w:rPr>
          <w:b/>
          <w:bCs/>
        </w:rPr>
      </w:pPr>
      <w:r>
        <w:rPr>
          <w:b/>
          <w:bCs/>
        </w:rPr>
        <w:t>OPIS PRZEDMIOTU ZAMÓWIENIA</w:t>
      </w:r>
    </w:p>
    <w:p w14:paraId="7668ED3F" w14:textId="3287B1BF" w:rsidR="006C03DC" w:rsidRPr="008071B2" w:rsidRDefault="00615152">
      <w:pPr>
        <w:rPr>
          <w:rFonts w:cs="Arial"/>
          <w:b/>
          <w:bCs/>
          <w:szCs w:val="24"/>
        </w:rPr>
      </w:pPr>
      <w:r>
        <w:rPr>
          <w:rFonts w:cs="Arial"/>
          <w:b/>
          <w:bCs/>
          <w:szCs w:val="24"/>
        </w:rPr>
        <w:t xml:space="preserve">Usługa realizacji i opracowania </w:t>
      </w:r>
      <w:r w:rsidR="00854F59">
        <w:rPr>
          <w:rFonts w:cs="Arial"/>
          <w:b/>
          <w:bCs/>
          <w:szCs w:val="24"/>
        </w:rPr>
        <w:t>ekspertyzy</w:t>
      </w:r>
      <w:r>
        <w:rPr>
          <w:rFonts w:cs="Arial"/>
          <w:b/>
          <w:bCs/>
          <w:szCs w:val="24"/>
        </w:rPr>
        <w:t xml:space="preserve"> „</w:t>
      </w:r>
      <w:r w:rsidR="00BB5AFE" w:rsidRPr="008071B2">
        <w:rPr>
          <w:rFonts w:cs="Arial"/>
          <w:b/>
          <w:bCs/>
          <w:szCs w:val="24"/>
        </w:rPr>
        <w:t>Potrzeby informacyjne osób prowadzących doradztwo zawodowe</w:t>
      </w:r>
      <w:r w:rsidR="00817F0F">
        <w:rPr>
          <w:rFonts w:cs="Arial"/>
          <w:b/>
          <w:bCs/>
          <w:szCs w:val="24"/>
        </w:rPr>
        <w:t xml:space="preserve">. </w:t>
      </w:r>
      <w:r w:rsidR="00472CC3">
        <w:rPr>
          <w:rFonts w:cs="Arial"/>
          <w:b/>
          <w:bCs/>
          <w:szCs w:val="24"/>
        </w:rPr>
        <w:t>Wyzwania i r</w:t>
      </w:r>
      <w:r w:rsidR="00BB5AFE" w:rsidRPr="008071B2">
        <w:rPr>
          <w:rFonts w:cs="Arial"/>
          <w:b/>
          <w:bCs/>
          <w:szCs w:val="24"/>
        </w:rPr>
        <w:t>ekomendacje dla systemu doradztwa zawodowego</w:t>
      </w:r>
      <w:r w:rsidR="00854F59">
        <w:rPr>
          <w:rFonts w:cs="Arial"/>
          <w:b/>
          <w:bCs/>
          <w:szCs w:val="24"/>
        </w:rPr>
        <w:t>”</w:t>
      </w:r>
      <w:r w:rsidR="00054C49">
        <w:rPr>
          <w:rFonts w:cs="Arial"/>
          <w:b/>
          <w:bCs/>
          <w:szCs w:val="24"/>
        </w:rPr>
        <w:t xml:space="preserve">. </w:t>
      </w:r>
    </w:p>
    <w:p w14:paraId="2C1211C5" w14:textId="694150F5" w:rsidR="002A624A" w:rsidRPr="002A624A" w:rsidRDefault="002A624A" w:rsidP="002A624A">
      <w:pPr>
        <w:pStyle w:val="Akapitzlist"/>
        <w:numPr>
          <w:ilvl w:val="0"/>
          <w:numId w:val="12"/>
        </w:numPr>
        <w:jc w:val="both"/>
        <w:rPr>
          <w:rFonts w:ascii="Arial" w:hAnsi="Arial" w:cs="Arial"/>
          <w:b/>
          <w:bCs/>
          <w:sz w:val="24"/>
          <w:szCs w:val="28"/>
        </w:rPr>
      </w:pPr>
      <w:r w:rsidRPr="002A624A">
        <w:rPr>
          <w:rFonts w:ascii="Arial" w:hAnsi="Arial" w:cs="Arial"/>
          <w:b/>
          <w:bCs/>
          <w:sz w:val="24"/>
          <w:szCs w:val="28"/>
        </w:rPr>
        <w:t xml:space="preserve">Przedmiot zamówienia </w:t>
      </w:r>
    </w:p>
    <w:p w14:paraId="61A7B87F" w14:textId="77AC67AB" w:rsidR="00F058ED" w:rsidRDefault="00F058ED" w:rsidP="00EA4670">
      <w:pPr>
        <w:jc w:val="both"/>
        <w:rPr>
          <w:rFonts w:cs="Arial"/>
          <w:szCs w:val="24"/>
        </w:rPr>
      </w:pPr>
      <w:r w:rsidRPr="00771ED7">
        <w:rPr>
          <w:rFonts w:cs="Arial"/>
          <w:b/>
          <w:bCs/>
          <w:szCs w:val="24"/>
        </w:rPr>
        <w:t>Przedmiotem zamówienia</w:t>
      </w:r>
      <w:r w:rsidRPr="008071B2">
        <w:rPr>
          <w:rFonts w:cs="Arial"/>
          <w:szCs w:val="24"/>
        </w:rPr>
        <w:t xml:space="preserve"> jest usługa wykonania badań potrzeb informacyjnych wśród osób prowadzących doradztwo zawodowe</w:t>
      </w:r>
      <w:r w:rsidR="0026640B">
        <w:rPr>
          <w:rStyle w:val="Odwoanieprzypisudolnego"/>
          <w:rFonts w:cs="Arial"/>
          <w:szCs w:val="24"/>
        </w:rPr>
        <w:footnoteReference w:id="2"/>
      </w:r>
      <w:r w:rsidRPr="008071B2">
        <w:rPr>
          <w:rFonts w:cs="Arial"/>
          <w:szCs w:val="24"/>
        </w:rPr>
        <w:t xml:space="preserve"> w województwie lubelskim, poprzedzona analizą potencjału organizacyjnego i procesów realizacji doradztwa zawodowego w regionie, w tym diagnozą dostępności usług doradczych. Analizy wraz z wynikami badań muszą doprowadzić do sformułowania rekomendacji dla systemu doradztwa zawodowego</w:t>
      </w:r>
      <w:r w:rsidRPr="00130CCB">
        <w:rPr>
          <w:rFonts w:cs="Arial"/>
          <w:szCs w:val="24"/>
        </w:rPr>
        <w:t>.</w:t>
      </w:r>
      <w:r w:rsidR="00766AF9" w:rsidRPr="00130CCB">
        <w:rPr>
          <w:rFonts w:cs="Arial"/>
          <w:szCs w:val="24"/>
        </w:rPr>
        <w:t xml:space="preserve"> Badanie przeprowadzone </w:t>
      </w:r>
      <w:r w:rsidR="00A346E1" w:rsidRPr="00130CCB">
        <w:rPr>
          <w:rFonts w:cs="Arial"/>
          <w:szCs w:val="24"/>
        </w:rPr>
        <w:t xml:space="preserve">zostanie </w:t>
      </w:r>
      <w:r w:rsidR="00766AF9" w:rsidRPr="00130CCB">
        <w:rPr>
          <w:rFonts w:cs="Arial"/>
          <w:szCs w:val="24"/>
        </w:rPr>
        <w:t xml:space="preserve">dla Wojewódzkiego Urzędu Pracy w Lublinie </w:t>
      </w:r>
      <w:r w:rsidR="003A5EF6" w:rsidRPr="00130CCB">
        <w:rPr>
          <w:rFonts w:cs="Arial"/>
          <w:szCs w:val="24"/>
        </w:rPr>
        <w:t xml:space="preserve">w </w:t>
      </w:r>
      <w:r w:rsidR="00766AF9" w:rsidRPr="00130CCB">
        <w:rPr>
          <w:rFonts w:cs="Arial"/>
          <w:szCs w:val="24"/>
        </w:rPr>
        <w:t>przedsięwzięci</w:t>
      </w:r>
      <w:r w:rsidR="003A5EF6" w:rsidRPr="00130CCB">
        <w:rPr>
          <w:rFonts w:cs="Arial"/>
          <w:szCs w:val="24"/>
        </w:rPr>
        <w:t>u</w:t>
      </w:r>
      <w:r w:rsidR="00766AF9" w:rsidRPr="00130CCB">
        <w:rPr>
          <w:rFonts w:cs="Arial"/>
          <w:szCs w:val="24"/>
        </w:rPr>
        <w:t xml:space="preserve"> „Zbudowanie systemu koordynacji i monitorowania regionalnych działań na rzecz kształcenia zawodowego, szkolnictwa wyższego oraz uczenia się przez całe życie, w tym uczenia się dorosłych</w:t>
      </w:r>
      <w:r w:rsidR="003A5EF6" w:rsidRPr="00130CCB">
        <w:rPr>
          <w:rFonts w:cs="Arial"/>
          <w:szCs w:val="24"/>
        </w:rPr>
        <w:t>”</w:t>
      </w:r>
      <w:r w:rsidR="00766AF9" w:rsidRPr="00130CCB">
        <w:rPr>
          <w:rFonts w:cs="Arial"/>
          <w:szCs w:val="24"/>
        </w:rPr>
        <w:t xml:space="preserve"> w ramach inwestycji A3.1.1 Krajowego Planu Odbudowy i Zwiększania Odporności „Wsparcie rozwoju nowoczesnego kształcenia Zawodowego, szkolnictwa wyższego oraz uczenia się przez całe życie</w:t>
      </w:r>
      <w:r w:rsidR="00DB6778" w:rsidRPr="00130CCB">
        <w:rPr>
          <w:rFonts w:cs="Arial"/>
          <w:szCs w:val="24"/>
        </w:rPr>
        <w:t>.”</w:t>
      </w:r>
    </w:p>
    <w:p w14:paraId="06DC5166" w14:textId="27C9741D" w:rsidR="00854CA0" w:rsidRPr="00B808B4" w:rsidRDefault="00854CA0" w:rsidP="002A624A">
      <w:pPr>
        <w:pStyle w:val="Akapitzlist"/>
        <w:numPr>
          <w:ilvl w:val="0"/>
          <w:numId w:val="12"/>
        </w:numPr>
        <w:rPr>
          <w:rFonts w:ascii="Arial" w:hAnsi="Arial" w:cs="Arial"/>
          <w:b/>
          <w:bCs/>
          <w:sz w:val="24"/>
          <w:szCs w:val="28"/>
        </w:rPr>
      </w:pPr>
      <w:r w:rsidRPr="00B808B4">
        <w:rPr>
          <w:rFonts w:ascii="Arial" w:hAnsi="Arial" w:cs="Arial"/>
          <w:b/>
          <w:bCs/>
          <w:sz w:val="24"/>
          <w:szCs w:val="28"/>
        </w:rPr>
        <w:t>Uzasadnienie badania</w:t>
      </w:r>
    </w:p>
    <w:p w14:paraId="3B64DAF1" w14:textId="3E0867D2" w:rsidR="00287920" w:rsidRPr="00EA4670" w:rsidRDefault="00854CA0" w:rsidP="00EA4670">
      <w:pPr>
        <w:suppressAutoHyphens w:val="0"/>
        <w:autoSpaceDN/>
        <w:spacing w:before="100" w:beforeAutospacing="1" w:after="240" w:line="240" w:lineRule="auto"/>
        <w:jc w:val="both"/>
        <w:rPr>
          <w:rFonts w:eastAsia="SimSun" w:cs="Arial"/>
          <w:color w:val="FF0000"/>
          <w:kern w:val="2"/>
          <w:szCs w:val="24"/>
          <w14:ligatures w14:val="standardContextual"/>
        </w:rPr>
      </w:pPr>
      <w:r w:rsidRPr="00EA4670">
        <w:rPr>
          <w:rFonts w:cs="Arial"/>
          <w:szCs w:val="24"/>
        </w:rPr>
        <w:t>Rezultaty badania ukierunkują programy badawcze rynku pracy do roku 2030, przygotowywane przez Wydział Badań i Analiz Wojewódzkiego Urzędu Pracy w Lublinie. Istotny jest fakt, że osoby prowadzące doradztwo i poradnictwo zawodowe były, są i będą licznymi odbiorcami materiałów przygotowywanych przez Wydział Badań i Analiz WUP w Lublinie.</w:t>
      </w:r>
      <w:r w:rsidR="006008BF" w:rsidRPr="00EA4670">
        <w:rPr>
          <w:rFonts w:cs="Arial"/>
          <w:szCs w:val="24"/>
        </w:rPr>
        <w:t xml:space="preserve"> </w:t>
      </w:r>
      <w:r w:rsidR="00C9705C">
        <w:rPr>
          <w:rFonts w:cs="Arial"/>
          <w:szCs w:val="24"/>
        </w:rPr>
        <w:br/>
      </w:r>
      <w:r w:rsidR="00287920" w:rsidRPr="00EA4670">
        <w:rPr>
          <w:rFonts w:eastAsiaTheme="minorHAnsi" w:cs="Arial"/>
          <w:kern w:val="2"/>
          <w:szCs w:val="24"/>
          <w14:ligatures w14:val="standardContextual"/>
        </w:rPr>
        <w:t>Użyte w niniejszym Opisie Przedmiotu Zamówienia skróty mają następujące znaczenie</w:t>
      </w:r>
      <w:r w:rsidR="00C9705C">
        <w:rPr>
          <w:rFonts w:eastAsiaTheme="minorHAnsi" w:cs="Arial"/>
          <w:kern w:val="2"/>
          <w:szCs w:val="24"/>
          <w14:ligatures w14:val="standardContextual"/>
        </w:rPr>
        <w:t>.</w:t>
      </w:r>
    </w:p>
    <w:p w14:paraId="27302532" w14:textId="3873C4F7" w:rsidR="00287920" w:rsidRPr="00287920" w:rsidRDefault="00287920" w:rsidP="00974278">
      <w:pPr>
        <w:spacing w:after="0" w:line="240" w:lineRule="auto"/>
        <w:rPr>
          <w:rFonts w:eastAsia="Times New Roman"/>
          <w:szCs w:val="24"/>
          <w:lang w:eastAsia="pl-PL"/>
        </w:rPr>
      </w:pPr>
      <w:r w:rsidRPr="00287920">
        <w:rPr>
          <w:rFonts w:eastAsia="Times New Roman"/>
          <w:b/>
          <w:bCs/>
          <w:szCs w:val="24"/>
          <w:lang w:eastAsia="pl-PL"/>
        </w:rPr>
        <w:t>OPZ</w:t>
      </w:r>
      <w:r w:rsidRPr="00287920">
        <w:rPr>
          <w:rFonts w:eastAsia="Times New Roman"/>
          <w:szCs w:val="24"/>
          <w:lang w:eastAsia="pl-PL"/>
        </w:rPr>
        <w:t xml:space="preserve"> – </w:t>
      </w:r>
      <w:r w:rsidR="00F132E5">
        <w:rPr>
          <w:rFonts w:eastAsia="Times New Roman"/>
          <w:szCs w:val="24"/>
          <w:lang w:eastAsia="pl-PL"/>
        </w:rPr>
        <w:t>O</w:t>
      </w:r>
      <w:r w:rsidRPr="00287920">
        <w:rPr>
          <w:rFonts w:eastAsia="Times New Roman"/>
          <w:szCs w:val="24"/>
          <w:lang w:eastAsia="pl-PL"/>
        </w:rPr>
        <w:t xml:space="preserve">pis </w:t>
      </w:r>
      <w:r w:rsidR="00F132E5">
        <w:rPr>
          <w:rFonts w:eastAsia="Times New Roman"/>
          <w:szCs w:val="24"/>
          <w:lang w:eastAsia="pl-PL"/>
        </w:rPr>
        <w:t>P</w:t>
      </w:r>
      <w:r w:rsidRPr="00287920">
        <w:rPr>
          <w:rFonts w:eastAsia="Times New Roman"/>
          <w:szCs w:val="24"/>
          <w:lang w:eastAsia="pl-PL"/>
        </w:rPr>
        <w:t xml:space="preserve">rzedmiotu </w:t>
      </w:r>
      <w:r w:rsidR="00F132E5">
        <w:rPr>
          <w:rFonts w:eastAsia="Times New Roman"/>
          <w:szCs w:val="24"/>
          <w:lang w:eastAsia="pl-PL"/>
        </w:rPr>
        <w:t>Z</w:t>
      </w:r>
      <w:r w:rsidRPr="00287920">
        <w:rPr>
          <w:rFonts w:eastAsia="Times New Roman"/>
          <w:szCs w:val="24"/>
          <w:lang w:eastAsia="pl-PL"/>
        </w:rPr>
        <w:t>amówienia</w:t>
      </w:r>
    </w:p>
    <w:p w14:paraId="1306345C" w14:textId="791237B5" w:rsidR="00842A68" w:rsidRPr="00974278" w:rsidRDefault="00842A68" w:rsidP="00974278">
      <w:pPr>
        <w:spacing w:after="0" w:line="240" w:lineRule="auto"/>
        <w:rPr>
          <w:rFonts w:eastAsia="Times New Roman"/>
          <w:szCs w:val="24"/>
          <w:lang w:eastAsia="pl-PL"/>
        </w:rPr>
      </w:pPr>
      <w:r w:rsidRPr="00974278">
        <w:rPr>
          <w:rFonts w:eastAsia="Times New Roman"/>
          <w:b/>
          <w:bCs/>
          <w:szCs w:val="24"/>
          <w:lang w:eastAsia="pl-PL"/>
        </w:rPr>
        <w:t>WUP</w:t>
      </w:r>
      <w:r w:rsidRPr="00974278">
        <w:rPr>
          <w:rFonts w:eastAsia="Times New Roman"/>
          <w:szCs w:val="24"/>
          <w:lang w:eastAsia="pl-PL"/>
        </w:rPr>
        <w:t xml:space="preserve"> </w:t>
      </w:r>
      <w:r w:rsidR="000C1D48">
        <w:rPr>
          <w:rFonts w:eastAsia="Times New Roman"/>
          <w:szCs w:val="24"/>
          <w:lang w:eastAsia="pl-PL"/>
        </w:rPr>
        <w:t>–</w:t>
      </w:r>
      <w:r w:rsidRPr="00974278">
        <w:rPr>
          <w:rFonts w:eastAsia="Times New Roman"/>
          <w:szCs w:val="24"/>
          <w:lang w:eastAsia="pl-PL"/>
        </w:rPr>
        <w:t xml:space="preserve"> Wojewódzki Urząd Pracy w Lublinie</w:t>
      </w:r>
    </w:p>
    <w:p w14:paraId="29AD6CA9" w14:textId="6F742B88" w:rsidR="00236872" w:rsidRPr="00F850FF" w:rsidRDefault="00236872" w:rsidP="00F850FF">
      <w:pPr>
        <w:spacing w:after="0" w:line="240" w:lineRule="auto"/>
        <w:rPr>
          <w:rFonts w:eastAsia="Times New Roman"/>
          <w:szCs w:val="24"/>
          <w:lang w:eastAsia="pl-PL"/>
        </w:rPr>
      </w:pPr>
      <w:r w:rsidRPr="00974278">
        <w:rPr>
          <w:rFonts w:eastAsia="Times New Roman"/>
          <w:b/>
          <w:bCs/>
          <w:szCs w:val="24"/>
          <w:lang w:eastAsia="pl-PL"/>
        </w:rPr>
        <w:t>ZSU</w:t>
      </w:r>
      <w:r w:rsidR="000C1D48">
        <w:rPr>
          <w:rFonts w:eastAsia="Times New Roman"/>
          <w:szCs w:val="24"/>
          <w:lang w:eastAsia="pl-PL"/>
        </w:rPr>
        <w:t xml:space="preserve"> – Z</w:t>
      </w:r>
      <w:r w:rsidRPr="00F850FF">
        <w:rPr>
          <w:rFonts w:eastAsia="Times New Roman"/>
          <w:szCs w:val="24"/>
          <w:lang w:eastAsia="pl-PL"/>
        </w:rPr>
        <w:t>i</w:t>
      </w:r>
      <w:r w:rsidR="004D7B9E" w:rsidRPr="00F850FF">
        <w:rPr>
          <w:rFonts w:eastAsia="Times New Roman"/>
          <w:szCs w:val="24"/>
          <w:lang w:eastAsia="pl-PL"/>
        </w:rPr>
        <w:t>ntegrowan</w:t>
      </w:r>
      <w:r w:rsidR="00DB6778">
        <w:rPr>
          <w:rFonts w:eastAsia="Times New Roman"/>
          <w:szCs w:val="24"/>
          <w:lang w:eastAsia="pl-PL"/>
        </w:rPr>
        <w:t>a Strategia</w:t>
      </w:r>
      <w:r w:rsidR="004D7B9E" w:rsidRPr="00F850FF">
        <w:rPr>
          <w:rFonts w:eastAsia="Times New Roman"/>
          <w:szCs w:val="24"/>
          <w:lang w:eastAsia="pl-PL"/>
        </w:rPr>
        <w:t xml:space="preserve"> Umiejętności </w:t>
      </w:r>
    </w:p>
    <w:p w14:paraId="6DA5AB6C" w14:textId="01652187" w:rsidR="0054701C" w:rsidRPr="00F850FF" w:rsidRDefault="0054701C" w:rsidP="00F850FF">
      <w:pPr>
        <w:spacing w:after="0" w:line="240" w:lineRule="auto"/>
        <w:rPr>
          <w:rFonts w:eastAsia="Times New Roman"/>
          <w:szCs w:val="24"/>
          <w:lang w:eastAsia="pl-PL"/>
        </w:rPr>
      </w:pPr>
      <w:r w:rsidRPr="00974278">
        <w:rPr>
          <w:rFonts w:eastAsia="Times New Roman"/>
          <w:b/>
          <w:bCs/>
          <w:szCs w:val="24"/>
          <w:lang w:eastAsia="pl-PL"/>
        </w:rPr>
        <w:t>FGI</w:t>
      </w:r>
      <w:r w:rsidRPr="00F850FF">
        <w:rPr>
          <w:rFonts w:eastAsia="Times New Roman"/>
          <w:szCs w:val="24"/>
          <w:lang w:eastAsia="pl-PL"/>
        </w:rPr>
        <w:t xml:space="preserve"> (Focus </w:t>
      </w:r>
      <w:proofErr w:type="spellStart"/>
      <w:r w:rsidRPr="00F850FF">
        <w:rPr>
          <w:rFonts w:eastAsia="Times New Roman"/>
          <w:szCs w:val="24"/>
          <w:lang w:eastAsia="pl-PL"/>
        </w:rPr>
        <w:t>Group</w:t>
      </w:r>
      <w:proofErr w:type="spellEnd"/>
      <w:r w:rsidRPr="00F850FF">
        <w:rPr>
          <w:rFonts w:eastAsia="Times New Roman"/>
          <w:szCs w:val="24"/>
          <w:lang w:eastAsia="pl-PL"/>
        </w:rPr>
        <w:t xml:space="preserve"> Interview) </w:t>
      </w:r>
      <w:r w:rsidR="00357410">
        <w:rPr>
          <w:rFonts w:eastAsia="Times New Roman"/>
          <w:szCs w:val="24"/>
          <w:lang w:eastAsia="pl-PL"/>
        </w:rPr>
        <w:t>–</w:t>
      </w:r>
      <w:r w:rsidRPr="00F850FF">
        <w:rPr>
          <w:rFonts w:eastAsia="Times New Roman"/>
          <w:szCs w:val="24"/>
          <w:lang w:eastAsia="pl-PL"/>
        </w:rPr>
        <w:t xml:space="preserve"> zogniskowany wywiad grupowy</w:t>
      </w:r>
    </w:p>
    <w:p w14:paraId="2D8DA82F" w14:textId="77777777" w:rsidR="003F32A1" w:rsidRPr="00F850FF" w:rsidRDefault="003F32A1" w:rsidP="00F850FF">
      <w:pPr>
        <w:spacing w:after="0" w:line="240" w:lineRule="auto"/>
        <w:rPr>
          <w:rFonts w:eastAsia="Times New Roman"/>
          <w:szCs w:val="24"/>
          <w:lang w:eastAsia="pl-PL"/>
        </w:rPr>
      </w:pPr>
      <w:r w:rsidRPr="00974278">
        <w:rPr>
          <w:rFonts w:eastAsia="Times New Roman"/>
          <w:b/>
          <w:bCs/>
          <w:szCs w:val="24"/>
          <w:lang w:eastAsia="pl-PL"/>
        </w:rPr>
        <w:t>CAWI</w:t>
      </w:r>
      <w:r w:rsidRPr="00F850FF">
        <w:rPr>
          <w:rFonts w:eastAsia="Times New Roman"/>
          <w:szCs w:val="24"/>
          <w:lang w:eastAsia="pl-PL"/>
        </w:rPr>
        <w:t xml:space="preserve"> (ang. </w:t>
      </w:r>
      <w:proofErr w:type="spellStart"/>
      <w:r w:rsidRPr="00F850FF">
        <w:rPr>
          <w:rFonts w:eastAsia="Times New Roman"/>
          <w:szCs w:val="24"/>
          <w:lang w:eastAsia="pl-PL"/>
        </w:rPr>
        <w:t>Computer</w:t>
      </w:r>
      <w:proofErr w:type="spellEnd"/>
      <w:r w:rsidRPr="00F850FF">
        <w:rPr>
          <w:rFonts w:eastAsia="Times New Roman"/>
          <w:szCs w:val="24"/>
          <w:lang w:eastAsia="pl-PL"/>
        </w:rPr>
        <w:t xml:space="preserve"> </w:t>
      </w:r>
      <w:proofErr w:type="spellStart"/>
      <w:r w:rsidRPr="00F850FF">
        <w:rPr>
          <w:rFonts w:eastAsia="Times New Roman"/>
          <w:szCs w:val="24"/>
          <w:lang w:eastAsia="pl-PL"/>
        </w:rPr>
        <w:t>Assisted</w:t>
      </w:r>
      <w:proofErr w:type="spellEnd"/>
      <w:r w:rsidRPr="00F850FF">
        <w:rPr>
          <w:rFonts w:eastAsia="Times New Roman"/>
          <w:szCs w:val="24"/>
          <w:lang w:eastAsia="pl-PL"/>
        </w:rPr>
        <w:t xml:space="preserve"> Web Interview) – wspomagany komputerowo wywiad przy pomocy strony WWW</w:t>
      </w:r>
    </w:p>
    <w:p w14:paraId="71E0FBB1" w14:textId="59F4E855" w:rsidR="00FB5C6D" w:rsidRPr="008D0BCC" w:rsidRDefault="00FB5C6D" w:rsidP="00F850FF">
      <w:pPr>
        <w:spacing w:after="0" w:line="240" w:lineRule="auto"/>
        <w:rPr>
          <w:rFonts w:eastAsia="Times New Roman"/>
          <w:szCs w:val="24"/>
          <w:lang w:val="en-US" w:eastAsia="pl-PL"/>
        </w:rPr>
      </w:pPr>
      <w:r w:rsidRPr="008D0BCC">
        <w:rPr>
          <w:rFonts w:eastAsia="Times New Roman"/>
          <w:b/>
          <w:bCs/>
          <w:szCs w:val="24"/>
          <w:lang w:val="en-US" w:eastAsia="pl-PL"/>
        </w:rPr>
        <w:t>IDI</w:t>
      </w:r>
      <w:r w:rsidRPr="008D0BCC">
        <w:rPr>
          <w:rFonts w:eastAsia="Times New Roman"/>
          <w:szCs w:val="24"/>
          <w:lang w:val="en-US" w:eastAsia="pl-PL"/>
        </w:rPr>
        <w:t xml:space="preserve"> (ang. Individual In-Depth Interview) </w:t>
      </w:r>
      <w:r w:rsidR="00357410" w:rsidRPr="008D0BCC">
        <w:rPr>
          <w:rFonts w:eastAsia="Times New Roman"/>
          <w:szCs w:val="24"/>
          <w:lang w:val="en-US" w:eastAsia="pl-PL"/>
        </w:rPr>
        <w:t>–</w:t>
      </w:r>
      <w:r w:rsidRPr="008D0BCC">
        <w:rPr>
          <w:rFonts w:eastAsia="Times New Roman"/>
          <w:szCs w:val="24"/>
          <w:lang w:val="en-US" w:eastAsia="pl-PL"/>
        </w:rPr>
        <w:t xml:space="preserve"> </w:t>
      </w:r>
      <w:proofErr w:type="spellStart"/>
      <w:r w:rsidRPr="008D0BCC">
        <w:rPr>
          <w:rFonts w:eastAsia="Times New Roman"/>
          <w:szCs w:val="24"/>
          <w:lang w:val="en-US" w:eastAsia="pl-PL"/>
        </w:rPr>
        <w:t>indywidualny</w:t>
      </w:r>
      <w:proofErr w:type="spellEnd"/>
      <w:r w:rsidRPr="008D0BCC">
        <w:rPr>
          <w:rFonts w:eastAsia="Times New Roman"/>
          <w:szCs w:val="24"/>
          <w:lang w:val="en-US" w:eastAsia="pl-PL"/>
        </w:rPr>
        <w:t xml:space="preserve"> </w:t>
      </w:r>
      <w:proofErr w:type="spellStart"/>
      <w:r w:rsidRPr="008D0BCC">
        <w:rPr>
          <w:rFonts w:eastAsia="Times New Roman"/>
          <w:szCs w:val="24"/>
          <w:lang w:val="en-US" w:eastAsia="pl-PL"/>
        </w:rPr>
        <w:t>wywiad</w:t>
      </w:r>
      <w:proofErr w:type="spellEnd"/>
      <w:r w:rsidRPr="008D0BCC">
        <w:rPr>
          <w:rFonts w:eastAsia="Times New Roman"/>
          <w:szCs w:val="24"/>
          <w:lang w:val="en-US" w:eastAsia="pl-PL"/>
        </w:rPr>
        <w:t xml:space="preserve"> </w:t>
      </w:r>
      <w:proofErr w:type="spellStart"/>
      <w:r w:rsidRPr="008D0BCC">
        <w:rPr>
          <w:rFonts w:eastAsia="Times New Roman"/>
          <w:szCs w:val="24"/>
          <w:lang w:val="en-US" w:eastAsia="pl-PL"/>
        </w:rPr>
        <w:t>pogłębiony</w:t>
      </w:r>
      <w:proofErr w:type="spellEnd"/>
    </w:p>
    <w:p w14:paraId="4415B505" w14:textId="643C5D14" w:rsidR="002D33E1" w:rsidRPr="00CA22B3" w:rsidRDefault="00F13BF3" w:rsidP="00CA22B3">
      <w:pPr>
        <w:spacing w:after="0" w:line="240" w:lineRule="auto"/>
        <w:rPr>
          <w:rFonts w:cs="Arial"/>
          <w:szCs w:val="24"/>
        </w:rPr>
      </w:pPr>
      <w:r w:rsidRPr="00974278">
        <w:rPr>
          <w:rFonts w:eastAsia="Times New Roman"/>
          <w:b/>
          <w:bCs/>
          <w:szCs w:val="24"/>
          <w:lang w:eastAsia="pl-PL"/>
        </w:rPr>
        <w:t>NBP</w:t>
      </w:r>
      <w:r w:rsidR="00062B1C">
        <w:rPr>
          <w:rFonts w:eastAsia="Times New Roman"/>
          <w:b/>
          <w:bCs/>
          <w:szCs w:val="24"/>
          <w:lang w:eastAsia="pl-PL"/>
        </w:rPr>
        <w:t xml:space="preserve"> </w:t>
      </w:r>
      <w:r w:rsidR="00062B1C">
        <w:rPr>
          <w:rFonts w:eastAsia="Times New Roman"/>
          <w:szCs w:val="24"/>
          <w:lang w:eastAsia="pl-PL"/>
        </w:rPr>
        <w:t>–</w:t>
      </w:r>
      <w:r w:rsidRPr="00F850FF">
        <w:rPr>
          <w:rFonts w:eastAsia="Times New Roman"/>
          <w:szCs w:val="24"/>
          <w:lang w:eastAsia="pl-PL"/>
        </w:rPr>
        <w:t xml:space="preserve"> Narodowy Bank Polski</w:t>
      </w:r>
      <w:r>
        <w:rPr>
          <w:rFonts w:cs="Arial"/>
          <w:szCs w:val="24"/>
        </w:rPr>
        <w:t xml:space="preserve"> </w:t>
      </w:r>
      <w:r w:rsidR="00CA22B3">
        <w:rPr>
          <w:rFonts w:cs="Arial"/>
          <w:szCs w:val="24"/>
        </w:rPr>
        <w:br/>
      </w:r>
      <w:r w:rsidR="00BC7774" w:rsidRPr="00203364">
        <w:rPr>
          <w:rFonts w:cs="Arial"/>
          <w:b/>
          <w:bCs/>
          <w:szCs w:val="24"/>
        </w:rPr>
        <w:t>Data umowy</w:t>
      </w:r>
      <w:r w:rsidR="00BC7774" w:rsidRPr="00203364">
        <w:rPr>
          <w:rFonts w:cs="Arial"/>
          <w:bCs/>
          <w:szCs w:val="24"/>
        </w:rPr>
        <w:t xml:space="preserve"> – data zawarcia wskazana w komparycji umowy podpisanej z wybranym Wykonawcą</w:t>
      </w:r>
      <w:r w:rsidR="002D33E1">
        <w:rPr>
          <w:rFonts w:cs="Arial"/>
          <w:bCs/>
          <w:szCs w:val="24"/>
        </w:rPr>
        <w:br/>
      </w:r>
      <w:r w:rsidR="002D33E1" w:rsidRPr="00FA027A">
        <w:rPr>
          <w:rFonts w:cs="Arial"/>
          <w:b/>
          <w:bCs/>
        </w:rPr>
        <w:t>Opracowanie dotyczące rynku pracy</w:t>
      </w:r>
      <w:r w:rsidR="002D33E1">
        <w:rPr>
          <w:rFonts w:cs="Arial"/>
          <w:b/>
          <w:bCs/>
        </w:rPr>
        <w:t xml:space="preserve"> </w:t>
      </w:r>
      <w:r w:rsidR="002D33E1" w:rsidRPr="00F0420A">
        <w:rPr>
          <w:bCs/>
        </w:rPr>
        <w:t>– analiza, która przedstawia historyczną, aktualną lub prognostyczną sytuację na powiatowym, regionalnym lub krajowym rynku pracy, zawierającą wyniki badań wśród co najmniej jednej grupy: przedsiębiorców, pracodawców, osób zatrudnionych, osób bezrobotnych, osób biernych zawodowo, osób poszukujących pracy, instytucji rynku pracy.</w:t>
      </w:r>
    </w:p>
    <w:p w14:paraId="04894F64" w14:textId="12A76D31" w:rsidR="00B808B4" w:rsidRPr="00B808B4" w:rsidRDefault="00B808B4" w:rsidP="00B808B4">
      <w:pPr>
        <w:pStyle w:val="Akapitzlist"/>
        <w:numPr>
          <w:ilvl w:val="0"/>
          <w:numId w:val="12"/>
        </w:numPr>
        <w:spacing w:before="100" w:beforeAutospacing="1" w:after="0" w:line="240" w:lineRule="auto"/>
        <w:jc w:val="both"/>
        <w:rPr>
          <w:rFonts w:ascii="Arial" w:hAnsi="Arial" w:cs="Arial"/>
          <w:b/>
          <w:bCs/>
          <w:sz w:val="24"/>
          <w:szCs w:val="28"/>
        </w:rPr>
      </w:pPr>
      <w:r w:rsidRPr="00B808B4">
        <w:rPr>
          <w:rFonts w:ascii="Arial" w:hAnsi="Arial" w:cs="Arial"/>
          <w:b/>
          <w:bCs/>
          <w:sz w:val="24"/>
          <w:szCs w:val="28"/>
        </w:rPr>
        <w:t xml:space="preserve">Cel </w:t>
      </w:r>
      <w:r w:rsidR="00F75864">
        <w:rPr>
          <w:rFonts w:ascii="Arial" w:hAnsi="Arial" w:cs="Arial"/>
          <w:b/>
          <w:bCs/>
          <w:sz w:val="24"/>
          <w:szCs w:val="28"/>
        </w:rPr>
        <w:t>główny i cele szczegółowe</w:t>
      </w:r>
    </w:p>
    <w:p w14:paraId="11CEC0FE" w14:textId="41521200" w:rsidR="004D4160" w:rsidRDefault="004553F4" w:rsidP="00D53213">
      <w:pPr>
        <w:suppressAutoHyphens w:val="0"/>
        <w:autoSpaceDN/>
        <w:spacing w:before="100" w:beforeAutospacing="1" w:after="0" w:line="240" w:lineRule="auto"/>
        <w:jc w:val="both"/>
        <w:rPr>
          <w:rFonts w:eastAsiaTheme="minorHAnsi" w:cs="Arial"/>
          <w:szCs w:val="24"/>
        </w:rPr>
      </w:pPr>
      <w:r w:rsidRPr="008071B2">
        <w:rPr>
          <w:rFonts w:eastAsiaTheme="minorHAnsi" w:cs="Arial"/>
          <w:b/>
          <w:bCs/>
          <w:szCs w:val="24"/>
        </w:rPr>
        <w:t xml:space="preserve">Celem </w:t>
      </w:r>
      <w:r w:rsidR="00771ED7">
        <w:rPr>
          <w:rFonts w:eastAsiaTheme="minorHAnsi" w:cs="Arial"/>
          <w:b/>
          <w:bCs/>
          <w:szCs w:val="24"/>
        </w:rPr>
        <w:t xml:space="preserve">głównym </w:t>
      </w:r>
      <w:r w:rsidR="00340CBB">
        <w:rPr>
          <w:rFonts w:eastAsiaTheme="minorHAnsi" w:cs="Arial"/>
          <w:b/>
          <w:bCs/>
          <w:szCs w:val="24"/>
        </w:rPr>
        <w:t xml:space="preserve">ekspertyzy </w:t>
      </w:r>
      <w:r w:rsidRPr="008071B2">
        <w:rPr>
          <w:rFonts w:eastAsiaTheme="minorHAnsi" w:cs="Arial"/>
          <w:szCs w:val="24"/>
        </w:rPr>
        <w:t xml:space="preserve">jest </w:t>
      </w:r>
      <w:r w:rsidR="00834036" w:rsidRPr="00771ED7">
        <w:rPr>
          <w:rFonts w:eastAsiaTheme="minorHAnsi" w:cs="Arial"/>
          <w:szCs w:val="24"/>
        </w:rPr>
        <w:t>określenie potencjału oddziaływania doradztwa zawodowego na losy edukacyjno-zawodowe</w:t>
      </w:r>
      <w:r w:rsidR="003C341B" w:rsidRPr="00771ED7">
        <w:rPr>
          <w:rFonts w:eastAsiaTheme="minorHAnsi" w:cs="Arial"/>
          <w:szCs w:val="24"/>
        </w:rPr>
        <w:t xml:space="preserve"> korzystających z </w:t>
      </w:r>
      <w:r w:rsidR="00B138A2">
        <w:rPr>
          <w:rFonts w:eastAsiaTheme="minorHAnsi" w:cs="Arial"/>
          <w:szCs w:val="24"/>
        </w:rPr>
        <w:t>tych usług/zajęć</w:t>
      </w:r>
      <w:r w:rsidR="002C7156">
        <w:rPr>
          <w:rFonts w:eastAsiaTheme="minorHAnsi" w:cs="Arial"/>
          <w:szCs w:val="24"/>
        </w:rPr>
        <w:t xml:space="preserve"> oraz</w:t>
      </w:r>
      <w:r w:rsidRPr="008071B2">
        <w:rPr>
          <w:rFonts w:eastAsiaTheme="minorHAnsi" w:cs="Arial"/>
          <w:szCs w:val="24"/>
        </w:rPr>
        <w:t xml:space="preserve"> obszarów tematycznych </w:t>
      </w:r>
      <w:r w:rsidRPr="008071B2">
        <w:rPr>
          <w:rFonts w:eastAsiaTheme="minorHAnsi" w:cs="Arial"/>
          <w:szCs w:val="24"/>
        </w:rPr>
        <w:lastRenderedPageBreak/>
        <w:t xml:space="preserve">dotyczących danych o rynku pracy województwa lubelskiego, w których osoby </w:t>
      </w:r>
      <w:r w:rsidR="00EA64BE" w:rsidRPr="008071B2">
        <w:rPr>
          <w:rFonts w:eastAsiaTheme="minorHAnsi" w:cs="Arial"/>
          <w:szCs w:val="24"/>
        </w:rPr>
        <w:t xml:space="preserve">świadczące </w:t>
      </w:r>
      <w:r w:rsidRPr="008071B2">
        <w:rPr>
          <w:rFonts w:eastAsiaTheme="minorHAnsi" w:cs="Arial"/>
          <w:szCs w:val="24"/>
        </w:rPr>
        <w:t>doradztw</w:t>
      </w:r>
      <w:r w:rsidR="00EA64BE" w:rsidRPr="008071B2">
        <w:rPr>
          <w:rFonts w:eastAsiaTheme="minorHAnsi" w:cs="Arial"/>
          <w:szCs w:val="24"/>
        </w:rPr>
        <w:t>o</w:t>
      </w:r>
      <w:r w:rsidRPr="008071B2">
        <w:rPr>
          <w:rFonts w:eastAsiaTheme="minorHAnsi" w:cs="Arial"/>
          <w:szCs w:val="24"/>
        </w:rPr>
        <w:t xml:space="preserve"> zawodowe</w:t>
      </w:r>
      <w:r w:rsidR="00EA64BE" w:rsidRPr="008071B2">
        <w:rPr>
          <w:rFonts w:eastAsiaTheme="minorHAnsi" w:cs="Arial"/>
          <w:szCs w:val="24"/>
        </w:rPr>
        <w:t xml:space="preserve"> (</w:t>
      </w:r>
      <w:r w:rsidR="00C34238">
        <w:rPr>
          <w:rFonts w:eastAsiaTheme="minorHAnsi" w:cs="Arial"/>
          <w:szCs w:val="24"/>
        </w:rPr>
        <w:t xml:space="preserve">w różnych </w:t>
      </w:r>
      <w:r w:rsidR="00EA64BE" w:rsidRPr="008071B2">
        <w:rPr>
          <w:rFonts w:eastAsiaTheme="minorHAnsi" w:cs="Arial"/>
          <w:szCs w:val="24"/>
        </w:rPr>
        <w:t>form</w:t>
      </w:r>
      <w:r w:rsidR="00C34238">
        <w:rPr>
          <w:rFonts w:eastAsiaTheme="minorHAnsi" w:cs="Arial"/>
          <w:szCs w:val="24"/>
        </w:rPr>
        <w:t>ach</w:t>
      </w:r>
      <w:r w:rsidR="0050499F" w:rsidRPr="008071B2">
        <w:rPr>
          <w:rFonts w:eastAsiaTheme="minorHAnsi" w:cs="Arial"/>
          <w:szCs w:val="24"/>
        </w:rPr>
        <w:t xml:space="preserve"> usługi</w:t>
      </w:r>
      <w:r w:rsidR="00EA64BE" w:rsidRPr="008071B2">
        <w:rPr>
          <w:rFonts w:eastAsiaTheme="minorHAnsi" w:cs="Arial"/>
          <w:szCs w:val="24"/>
        </w:rPr>
        <w:t xml:space="preserve"> i </w:t>
      </w:r>
      <w:r w:rsidR="001C62DE">
        <w:rPr>
          <w:rFonts w:eastAsiaTheme="minorHAnsi" w:cs="Arial"/>
          <w:szCs w:val="24"/>
        </w:rPr>
        <w:t>różnych</w:t>
      </w:r>
      <w:r w:rsidR="00F475DC" w:rsidRPr="008071B2">
        <w:rPr>
          <w:rFonts w:eastAsiaTheme="minorHAnsi" w:cs="Arial"/>
          <w:szCs w:val="24"/>
        </w:rPr>
        <w:t xml:space="preserve"> </w:t>
      </w:r>
      <w:r w:rsidR="00EA64BE" w:rsidRPr="008071B2">
        <w:rPr>
          <w:rFonts w:eastAsiaTheme="minorHAnsi" w:cs="Arial"/>
          <w:szCs w:val="24"/>
        </w:rPr>
        <w:t>instyt</w:t>
      </w:r>
      <w:r w:rsidR="00BB1C8E" w:rsidRPr="008071B2">
        <w:rPr>
          <w:rFonts w:eastAsiaTheme="minorHAnsi" w:cs="Arial"/>
          <w:szCs w:val="24"/>
        </w:rPr>
        <w:t>ucj</w:t>
      </w:r>
      <w:r w:rsidR="001C62DE">
        <w:rPr>
          <w:rFonts w:eastAsiaTheme="minorHAnsi" w:cs="Arial"/>
          <w:szCs w:val="24"/>
        </w:rPr>
        <w:t>ach</w:t>
      </w:r>
      <w:r w:rsidR="00DB7852">
        <w:rPr>
          <w:rFonts w:eastAsiaTheme="minorHAnsi" w:cs="Arial"/>
          <w:szCs w:val="24"/>
        </w:rPr>
        <w:t xml:space="preserve"> w województwie lubelskim</w:t>
      </w:r>
      <w:r w:rsidR="00BB1C8E" w:rsidRPr="008071B2">
        <w:rPr>
          <w:rFonts w:eastAsiaTheme="minorHAnsi" w:cs="Arial"/>
          <w:szCs w:val="24"/>
        </w:rPr>
        <w:t xml:space="preserve">) </w:t>
      </w:r>
      <w:r w:rsidRPr="008071B2">
        <w:rPr>
          <w:rFonts w:eastAsiaTheme="minorHAnsi" w:cs="Arial"/>
          <w:szCs w:val="24"/>
        </w:rPr>
        <w:t>zgłaszają niedobory informacyjne. Wnioski z uzyskanego materiału</w:t>
      </w:r>
      <w:r w:rsidR="00BB74C9" w:rsidRPr="008071B2">
        <w:rPr>
          <w:rFonts w:eastAsiaTheme="minorHAnsi" w:cs="Arial"/>
          <w:szCs w:val="24"/>
        </w:rPr>
        <w:t xml:space="preserve"> będą słu</w:t>
      </w:r>
      <w:r w:rsidR="000B24AC" w:rsidRPr="008071B2">
        <w:rPr>
          <w:rFonts w:eastAsiaTheme="minorHAnsi" w:cs="Arial"/>
          <w:szCs w:val="24"/>
        </w:rPr>
        <w:t>ż</w:t>
      </w:r>
      <w:r w:rsidR="00BB74C9" w:rsidRPr="008071B2">
        <w:rPr>
          <w:rFonts w:eastAsiaTheme="minorHAnsi" w:cs="Arial"/>
          <w:szCs w:val="24"/>
        </w:rPr>
        <w:t>yły realizacji działań z obszaru VI ZSU</w:t>
      </w:r>
      <w:r w:rsidR="000B24AC" w:rsidRPr="008071B2">
        <w:rPr>
          <w:rFonts w:eastAsiaTheme="minorHAnsi" w:cs="Arial"/>
          <w:szCs w:val="24"/>
        </w:rPr>
        <w:t>,</w:t>
      </w:r>
      <w:r w:rsidR="00986FD5">
        <w:rPr>
          <w:rFonts w:eastAsiaTheme="minorHAnsi" w:cs="Arial"/>
          <w:szCs w:val="24"/>
        </w:rPr>
        <w:t xml:space="preserve"> tj. Doradztwo zawodowe,</w:t>
      </w:r>
      <w:r w:rsidR="000B24AC" w:rsidRPr="008071B2">
        <w:rPr>
          <w:rFonts w:eastAsiaTheme="minorHAnsi" w:cs="Arial"/>
          <w:szCs w:val="24"/>
        </w:rPr>
        <w:t xml:space="preserve"> w tym</w:t>
      </w:r>
      <w:r w:rsidR="004D4160" w:rsidRPr="008071B2">
        <w:rPr>
          <w:rFonts w:eastAsiaTheme="minorHAnsi" w:cs="Arial"/>
          <w:szCs w:val="24"/>
        </w:rPr>
        <w:t xml:space="preserve"> w ramach Tematu 18.</w:t>
      </w:r>
      <w:r w:rsidR="002E324A">
        <w:rPr>
          <w:rFonts w:eastAsiaTheme="minorHAnsi" w:cs="Arial"/>
          <w:szCs w:val="24"/>
        </w:rPr>
        <w:t xml:space="preserve">: </w:t>
      </w:r>
      <w:r w:rsidR="004D4160" w:rsidRPr="008071B2">
        <w:rPr>
          <w:rFonts w:eastAsiaTheme="minorHAnsi" w:cs="Arial"/>
          <w:szCs w:val="24"/>
        </w:rPr>
        <w:t>P</w:t>
      </w:r>
      <w:r w:rsidR="000B24AC" w:rsidRPr="008071B2">
        <w:rPr>
          <w:rFonts w:eastAsiaTheme="minorHAnsi" w:cs="Arial"/>
          <w:szCs w:val="24"/>
        </w:rPr>
        <w:t>rzygotowani</w:t>
      </w:r>
      <w:r w:rsidR="004D4160" w:rsidRPr="008071B2">
        <w:rPr>
          <w:rFonts w:eastAsiaTheme="minorHAnsi" w:cs="Arial"/>
          <w:szCs w:val="24"/>
        </w:rPr>
        <w:t>e</w:t>
      </w:r>
      <w:r w:rsidR="000B24AC" w:rsidRPr="008071B2">
        <w:rPr>
          <w:rFonts w:eastAsiaTheme="minorHAnsi" w:cs="Arial"/>
          <w:szCs w:val="24"/>
        </w:rPr>
        <w:t xml:space="preserve"> i doskonaleni</w:t>
      </w:r>
      <w:r w:rsidR="004D4160" w:rsidRPr="008071B2">
        <w:rPr>
          <w:rFonts w:eastAsiaTheme="minorHAnsi" w:cs="Arial"/>
          <w:szCs w:val="24"/>
        </w:rPr>
        <w:t>e</w:t>
      </w:r>
      <w:r w:rsidR="000B24AC" w:rsidRPr="008071B2">
        <w:rPr>
          <w:rFonts w:eastAsiaTheme="minorHAnsi" w:cs="Arial"/>
          <w:szCs w:val="24"/>
        </w:rPr>
        <w:t xml:space="preserve"> </w:t>
      </w:r>
      <w:r w:rsidR="004D4160" w:rsidRPr="008071B2">
        <w:rPr>
          <w:rFonts w:eastAsiaTheme="minorHAnsi" w:cs="Arial"/>
          <w:szCs w:val="24"/>
        </w:rPr>
        <w:t>kadr dla doradztwa zawodowego.</w:t>
      </w:r>
    </w:p>
    <w:p w14:paraId="4A5B3357" w14:textId="77777777" w:rsidR="00771ED7" w:rsidRDefault="00771ED7" w:rsidP="00D53213">
      <w:pPr>
        <w:suppressAutoHyphens w:val="0"/>
        <w:autoSpaceDN/>
        <w:spacing w:after="0" w:line="240" w:lineRule="auto"/>
        <w:jc w:val="both"/>
        <w:rPr>
          <w:rFonts w:eastAsiaTheme="minorHAnsi" w:cs="Arial"/>
          <w:szCs w:val="24"/>
        </w:rPr>
      </w:pPr>
    </w:p>
    <w:p w14:paraId="6BAC81F3" w14:textId="4AC42D5F" w:rsidR="00771ED7" w:rsidRPr="00771ED7" w:rsidRDefault="00771ED7" w:rsidP="00771ED7">
      <w:pPr>
        <w:suppressAutoHyphens w:val="0"/>
        <w:autoSpaceDN/>
        <w:spacing w:after="0" w:line="240" w:lineRule="auto"/>
        <w:rPr>
          <w:rFonts w:eastAsiaTheme="minorHAnsi" w:cs="Arial"/>
          <w:b/>
          <w:bCs/>
          <w:szCs w:val="24"/>
        </w:rPr>
      </w:pPr>
      <w:r w:rsidRPr="00771ED7">
        <w:rPr>
          <w:rFonts w:eastAsiaTheme="minorHAnsi" w:cs="Arial"/>
          <w:b/>
          <w:bCs/>
          <w:szCs w:val="24"/>
        </w:rPr>
        <w:t>Cel główny będzie zrealizowany przez osiągni</w:t>
      </w:r>
      <w:r w:rsidR="00812BBA">
        <w:rPr>
          <w:rFonts w:eastAsiaTheme="minorHAnsi" w:cs="Arial"/>
          <w:b/>
          <w:bCs/>
          <w:szCs w:val="24"/>
        </w:rPr>
        <w:t>ę</w:t>
      </w:r>
      <w:r w:rsidRPr="00771ED7">
        <w:rPr>
          <w:rFonts w:eastAsiaTheme="minorHAnsi" w:cs="Arial"/>
          <w:b/>
          <w:bCs/>
          <w:szCs w:val="24"/>
        </w:rPr>
        <w:t>cie celów szczegółowych:</w:t>
      </w:r>
    </w:p>
    <w:p w14:paraId="52D8A177" w14:textId="77777777" w:rsidR="00771ED7" w:rsidRPr="00771ED7" w:rsidRDefault="00771ED7" w:rsidP="00771ED7">
      <w:pPr>
        <w:suppressAutoHyphens w:val="0"/>
        <w:autoSpaceDN/>
        <w:spacing w:after="0" w:line="240" w:lineRule="auto"/>
        <w:rPr>
          <w:rFonts w:eastAsiaTheme="minorHAnsi" w:cs="Arial"/>
          <w:szCs w:val="24"/>
        </w:rPr>
      </w:pPr>
    </w:p>
    <w:p w14:paraId="5402295C" w14:textId="6F03F317" w:rsidR="00771ED7" w:rsidRPr="00771ED7" w:rsidRDefault="00771ED7" w:rsidP="00D53213">
      <w:pPr>
        <w:suppressAutoHyphens w:val="0"/>
        <w:autoSpaceDN/>
        <w:spacing w:after="0" w:line="240" w:lineRule="auto"/>
        <w:jc w:val="both"/>
        <w:rPr>
          <w:rFonts w:eastAsiaTheme="minorHAnsi" w:cs="Arial"/>
          <w:szCs w:val="24"/>
        </w:rPr>
      </w:pPr>
      <w:r w:rsidRPr="00771ED7">
        <w:rPr>
          <w:rFonts w:eastAsiaTheme="minorHAnsi" w:cs="Arial"/>
          <w:szCs w:val="24"/>
        </w:rPr>
        <w:t>1.</w:t>
      </w:r>
      <w:r>
        <w:rPr>
          <w:rFonts w:eastAsiaTheme="minorHAnsi" w:cs="Arial"/>
          <w:szCs w:val="24"/>
        </w:rPr>
        <w:t xml:space="preserve"> </w:t>
      </w:r>
      <w:r w:rsidRPr="00771ED7">
        <w:rPr>
          <w:rFonts w:eastAsiaTheme="minorHAnsi" w:cs="Arial"/>
          <w:szCs w:val="24"/>
        </w:rPr>
        <w:t>Diagnoza aktualnego stanu prawnego, podstawy programowej i materiałów do zajęć z doradztwa zawodowego w szko</w:t>
      </w:r>
      <w:r w:rsidR="00093A3F">
        <w:rPr>
          <w:rFonts w:eastAsiaTheme="minorHAnsi" w:cs="Arial"/>
          <w:szCs w:val="24"/>
        </w:rPr>
        <w:t>łach</w:t>
      </w:r>
      <w:r w:rsidRPr="00771ED7">
        <w:rPr>
          <w:rFonts w:eastAsiaTheme="minorHAnsi" w:cs="Arial"/>
          <w:szCs w:val="24"/>
        </w:rPr>
        <w:t xml:space="preserve"> podstawow</w:t>
      </w:r>
      <w:r w:rsidR="00C340EE">
        <w:rPr>
          <w:rFonts w:eastAsiaTheme="minorHAnsi" w:cs="Arial"/>
          <w:szCs w:val="24"/>
        </w:rPr>
        <w:t>ych</w:t>
      </w:r>
      <w:r w:rsidRPr="00771ED7">
        <w:rPr>
          <w:rFonts w:eastAsiaTheme="minorHAnsi" w:cs="Arial"/>
          <w:szCs w:val="24"/>
        </w:rPr>
        <w:t xml:space="preserve"> i pona</w:t>
      </w:r>
      <w:r w:rsidR="00D81FBB">
        <w:rPr>
          <w:rFonts w:eastAsiaTheme="minorHAnsi" w:cs="Arial"/>
          <w:szCs w:val="24"/>
        </w:rPr>
        <w:t>d</w:t>
      </w:r>
      <w:r w:rsidRPr="00771ED7">
        <w:rPr>
          <w:rFonts w:eastAsiaTheme="minorHAnsi" w:cs="Arial"/>
          <w:szCs w:val="24"/>
        </w:rPr>
        <w:t>podstawowych, w aspekcie problematyki rynku pracy.</w:t>
      </w:r>
    </w:p>
    <w:p w14:paraId="71F97F6B" w14:textId="792ED142" w:rsidR="00771ED7" w:rsidRPr="00771ED7" w:rsidRDefault="00771ED7" w:rsidP="00D53213">
      <w:pPr>
        <w:suppressAutoHyphens w:val="0"/>
        <w:autoSpaceDN/>
        <w:spacing w:after="0" w:line="240" w:lineRule="auto"/>
        <w:jc w:val="both"/>
        <w:rPr>
          <w:rFonts w:eastAsiaTheme="minorHAnsi" w:cs="Arial"/>
          <w:szCs w:val="24"/>
        </w:rPr>
      </w:pPr>
      <w:r w:rsidRPr="00771ED7">
        <w:rPr>
          <w:rFonts w:eastAsiaTheme="minorHAnsi" w:cs="Arial"/>
          <w:szCs w:val="24"/>
        </w:rPr>
        <w:t>2.</w:t>
      </w:r>
      <w:r>
        <w:rPr>
          <w:rFonts w:eastAsiaTheme="minorHAnsi" w:cs="Arial"/>
          <w:szCs w:val="24"/>
        </w:rPr>
        <w:t xml:space="preserve"> </w:t>
      </w:r>
      <w:r w:rsidRPr="00771ED7">
        <w:rPr>
          <w:rFonts w:eastAsiaTheme="minorHAnsi" w:cs="Arial"/>
          <w:szCs w:val="24"/>
        </w:rPr>
        <w:t xml:space="preserve">Określenie roli doradców zawodowych (w tym autodiagnoza) oraz zebranie opinii o aspektach organizacyjnych i </w:t>
      </w:r>
      <w:proofErr w:type="spellStart"/>
      <w:r w:rsidRPr="00771ED7">
        <w:rPr>
          <w:rFonts w:eastAsiaTheme="minorHAnsi" w:cs="Arial"/>
          <w:szCs w:val="24"/>
        </w:rPr>
        <w:t>postawotwórczych</w:t>
      </w:r>
      <w:proofErr w:type="spellEnd"/>
      <w:r w:rsidRPr="00771ED7">
        <w:rPr>
          <w:rFonts w:eastAsiaTheme="minorHAnsi" w:cs="Arial"/>
          <w:szCs w:val="24"/>
        </w:rPr>
        <w:t xml:space="preserve"> zajęć z doradztwa zawodowego.</w:t>
      </w:r>
    </w:p>
    <w:p w14:paraId="0B9A1347" w14:textId="46BCF64D" w:rsidR="00771ED7" w:rsidRPr="00771ED7" w:rsidRDefault="00771ED7" w:rsidP="00D53213">
      <w:pPr>
        <w:suppressAutoHyphens w:val="0"/>
        <w:autoSpaceDN/>
        <w:spacing w:after="0" w:line="240" w:lineRule="auto"/>
        <w:jc w:val="both"/>
        <w:rPr>
          <w:rFonts w:eastAsiaTheme="minorHAnsi" w:cs="Arial"/>
          <w:szCs w:val="24"/>
        </w:rPr>
      </w:pPr>
      <w:r w:rsidRPr="00771ED7">
        <w:rPr>
          <w:rFonts w:eastAsiaTheme="minorHAnsi" w:cs="Arial"/>
          <w:szCs w:val="24"/>
        </w:rPr>
        <w:t>3.</w:t>
      </w:r>
      <w:r>
        <w:rPr>
          <w:rFonts w:eastAsiaTheme="minorHAnsi" w:cs="Arial"/>
          <w:szCs w:val="24"/>
        </w:rPr>
        <w:t xml:space="preserve"> </w:t>
      </w:r>
      <w:r w:rsidRPr="00771ED7">
        <w:rPr>
          <w:rFonts w:eastAsiaTheme="minorHAnsi" w:cs="Arial"/>
          <w:szCs w:val="24"/>
        </w:rPr>
        <w:t>Skatalogowanie potrzeb informacyjnych do prowadzenia zajęć doradczych oraz poszerzania wiedzy o rynku pracy i ofercie instytucji</w:t>
      </w:r>
      <w:r w:rsidR="009C3C47">
        <w:rPr>
          <w:rFonts w:eastAsiaTheme="minorHAnsi" w:cs="Arial"/>
          <w:szCs w:val="24"/>
        </w:rPr>
        <w:t xml:space="preserve"> rynku pracy,</w:t>
      </w:r>
      <w:r w:rsidRPr="00771ED7">
        <w:rPr>
          <w:rFonts w:eastAsiaTheme="minorHAnsi" w:cs="Arial"/>
          <w:szCs w:val="24"/>
        </w:rPr>
        <w:t xml:space="preserve"> w świetle doświadczeń doradców.</w:t>
      </w:r>
    </w:p>
    <w:p w14:paraId="1025CCD3" w14:textId="39C2CC35" w:rsidR="00771ED7" w:rsidRPr="008071B2" w:rsidRDefault="00771ED7" w:rsidP="00D53213">
      <w:pPr>
        <w:suppressAutoHyphens w:val="0"/>
        <w:autoSpaceDN/>
        <w:spacing w:after="0" w:line="240" w:lineRule="auto"/>
        <w:jc w:val="both"/>
        <w:rPr>
          <w:rFonts w:eastAsiaTheme="minorHAnsi" w:cs="Arial"/>
          <w:szCs w:val="24"/>
        </w:rPr>
      </w:pPr>
      <w:r w:rsidRPr="00771ED7">
        <w:rPr>
          <w:rFonts w:eastAsiaTheme="minorHAnsi" w:cs="Arial"/>
          <w:szCs w:val="24"/>
        </w:rPr>
        <w:t>4.</w:t>
      </w:r>
      <w:r>
        <w:rPr>
          <w:rFonts w:eastAsiaTheme="minorHAnsi" w:cs="Arial"/>
          <w:szCs w:val="24"/>
        </w:rPr>
        <w:t xml:space="preserve"> </w:t>
      </w:r>
      <w:r w:rsidRPr="00771ED7">
        <w:rPr>
          <w:rFonts w:eastAsiaTheme="minorHAnsi" w:cs="Arial"/>
          <w:szCs w:val="24"/>
        </w:rPr>
        <w:t xml:space="preserve">Sformułowanie rekomendacji </w:t>
      </w:r>
      <w:proofErr w:type="gramStart"/>
      <w:r w:rsidRPr="00771ED7">
        <w:rPr>
          <w:rFonts w:eastAsiaTheme="minorHAnsi" w:cs="Arial"/>
          <w:szCs w:val="24"/>
        </w:rPr>
        <w:t>odnośnie</w:t>
      </w:r>
      <w:proofErr w:type="gramEnd"/>
      <w:r w:rsidRPr="00771ED7">
        <w:rPr>
          <w:rFonts w:eastAsiaTheme="minorHAnsi" w:cs="Arial"/>
          <w:szCs w:val="24"/>
        </w:rPr>
        <w:t xml:space="preserve"> organizacji i treści doradztwa zawodowego</w:t>
      </w:r>
      <w:r w:rsidR="00B027E9">
        <w:rPr>
          <w:rFonts w:eastAsiaTheme="minorHAnsi" w:cs="Arial"/>
          <w:szCs w:val="24"/>
        </w:rPr>
        <w:t>,</w:t>
      </w:r>
      <w:r w:rsidRPr="00771ED7">
        <w:rPr>
          <w:rFonts w:eastAsiaTheme="minorHAnsi" w:cs="Arial"/>
          <w:szCs w:val="24"/>
        </w:rPr>
        <w:t xml:space="preserve"> w</w:t>
      </w:r>
      <w:r w:rsidR="00B027E9">
        <w:rPr>
          <w:rFonts w:eastAsiaTheme="minorHAnsi" w:cs="Arial"/>
          <w:szCs w:val="24"/>
        </w:rPr>
        <w:t xml:space="preserve"> tym</w:t>
      </w:r>
      <w:r w:rsidR="00804383">
        <w:rPr>
          <w:rFonts w:eastAsiaTheme="minorHAnsi" w:cs="Arial"/>
          <w:szCs w:val="24"/>
        </w:rPr>
        <w:t xml:space="preserve"> w</w:t>
      </w:r>
      <w:r w:rsidRPr="00771ED7">
        <w:rPr>
          <w:rFonts w:eastAsiaTheme="minorHAnsi" w:cs="Arial"/>
          <w:szCs w:val="24"/>
        </w:rPr>
        <w:t xml:space="preserve"> szkołach podstawowych</w:t>
      </w:r>
      <w:r w:rsidR="00F437C6">
        <w:rPr>
          <w:rFonts w:eastAsiaTheme="minorHAnsi" w:cs="Arial"/>
          <w:szCs w:val="24"/>
        </w:rPr>
        <w:t xml:space="preserve"> i</w:t>
      </w:r>
      <w:r w:rsidRPr="00771ED7">
        <w:rPr>
          <w:rFonts w:eastAsiaTheme="minorHAnsi" w:cs="Arial"/>
          <w:szCs w:val="24"/>
        </w:rPr>
        <w:t xml:space="preserve"> ponadpodstawowych (minimum 5 rekomendacji) </w:t>
      </w:r>
      <w:r w:rsidR="00F437C6">
        <w:rPr>
          <w:rFonts w:eastAsiaTheme="minorHAnsi" w:cs="Arial"/>
          <w:szCs w:val="24"/>
        </w:rPr>
        <w:t xml:space="preserve">oraz </w:t>
      </w:r>
      <w:r w:rsidR="00804383">
        <w:rPr>
          <w:rFonts w:eastAsiaTheme="minorHAnsi" w:cs="Arial"/>
          <w:szCs w:val="24"/>
        </w:rPr>
        <w:t xml:space="preserve">dotyczących </w:t>
      </w:r>
      <w:r w:rsidR="00345AB6">
        <w:rPr>
          <w:rFonts w:eastAsiaTheme="minorHAnsi" w:cs="Arial"/>
          <w:szCs w:val="24"/>
        </w:rPr>
        <w:t xml:space="preserve">doradztwa </w:t>
      </w:r>
      <w:r w:rsidR="002761AA">
        <w:rPr>
          <w:rFonts w:eastAsiaTheme="minorHAnsi" w:cs="Arial"/>
          <w:szCs w:val="24"/>
        </w:rPr>
        <w:t>pozaszkoln</w:t>
      </w:r>
      <w:r w:rsidR="00804383">
        <w:rPr>
          <w:rFonts w:eastAsiaTheme="minorHAnsi" w:cs="Arial"/>
          <w:szCs w:val="24"/>
        </w:rPr>
        <w:t xml:space="preserve">ego </w:t>
      </w:r>
      <w:r w:rsidRPr="00771ED7">
        <w:rPr>
          <w:rFonts w:eastAsiaTheme="minorHAnsi" w:cs="Arial"/>
          <w:szCs w:val="24"/>
        </w:rPr>
        <w:t xml:space="preserve">(minimum </w:t>
      </w:r>
      <w:r w:rsidR="00874399">
        <w:rPr>
          <w:rFonts w:eastAsiaTheme="minorHAnsi" w:cs="Arial"/>
          <w:szCs w:val="24"/>
        </w:rPr>
        <w:t>5</w:t>
      </w:r>
      <w:r w:rsidRPr="00771ED7">
        <w:rPr>
          <w:rFonts w:eastAsiaTheme="minorHAnsi" w:cs="Arial"/>
          <w:szCs w:val="24"/>
        </w:rPr>
        <w:t xml:space="preserve"> rekomendacj</w:t>
      </w:r>
      <w:r w:rsidR="00874399">
        <w:rPr>
          <w:rFonts w:eastAsiaTheme="minorHAnsi" w:cs="Arial"/>
          <w:szCs w:val="24"/>
        </w:rPr>
        <w:t>i</w:t>
      </w:r>
      <w:r w:rsidRPr="00771ED7">
        <w:rPr>
          <w:rFonts w:eastAsiaTheme="minorHAnsi" w:cs="Arial"/>
          <w:szCs w:val="24"/>
        </w:rPr>
        <w:t>).</w:t>
      </w:r>
    </w:p>
    <w:p w14:paraId="063EC408" w14:textId="77777777" w:rsidR="009720A9" w:rsidRDefault="009720A9" w:rsidP="009720A9">
      <w:pPr>
        <w:rPr>
          <w:rFonts w:cs="Arial"/>
          <w:b/>
          <w:bCs/>
          <w:szCs w:val="24"/>
        </w:rPr>
      </w:pPr>
    </w:p>
    <w:p w14:paraId="4D5EAF46" w14:textId="3C2A6E08" w:rsidR="009720A9" w:rsidRPr="00675E13" w:rsidRDefault="009720A9" w:rsidP="00675E13">
      <w:pPr>
        <w:pStyle w:val="Akapitzlist"/>
        <w:numPr>
          <w:ilvl w:val="0"/>
          <w:numId w:val="12"/>
        </w:numPr>
        <w:rPr>
          <w:rFonts w:ascii="Arial" w:hAnsi="Arial" w:cs="Arial"/>
          <w:b/>
          <w:bCs/>
          <w:sz w:val="24"/>
          <w:szCs w:val="28"/>
        </w:rPr>
      </w:pPr>
      <w:r w:rsidRPr="00675E13">
        <w:rPr>
          <w:rFonts w:ascii="Arial" w:hAnsi="Arial" w:cs="Arial"/>
          <w:b/>
          <w:bCs/>
          <w:sz w:val="24"/>
          <w:szCs w:val="28"/>
        </w:rPr>
        <w:t>Metodyka pozyskania danych do ekspertyzy:</w:t>
      </w:r>
    </w:p>
    <w:p w14:paraId="52DF2905" w14:textId="77777777" w:rsidR="009C5C36" w:rsidRPr="00130CCB" w:rsidRDefault="009C5C36" w:rsidP="009C5C36">
      <w:pPr>
        <w:spacing w:line="276" w:lineRule="auto"/>
        <w:jc w:val="both"/>
        <w:rPr>
          <w:rFonts w:cs="Arial"/>
          <w:szCs w:val="24"/>
        </w:rPr>
      </w:pPr>
      <w:r w:rsidRPr="00130CCB">
        <w:rPr>
          <w:rFonts w:cs="Arial"/>
          <w:szCs w:val="24"/>
        </w:rPr>
        <w:t>W ramach badania przeprowadzona zostanie analiza danych zastanych oraz zrealizowane zostaną badania ilościowe i jakościowe. W badaniu wykorzystane zostaną minimum następujące metody badawcze:</w:t>
      </w:r>
    </w:p>
    <w:p w14:paraId="4476F642" w14:textId="6B41DCF2" w:rsidR="009720A9" w:rsidRPr="00130CCB" w:rsidRDefault="009720A9" w:rsidP="009720A9">
      <w:pPr>
        <w:rPr>
          <w:rFonts w:cs="Arial"/>
          <w:szCs w:val="24"/>
        </w:rPr>
      </w:pPr>
      <w:r w:rsidRPr="00130CCB">
        <w:rPr>
          <w:rFonts w:cs="Arial"/>
          <w:szCs w:val="24"/>
        </w:rPr>
        <w:t xml:space="preserve">- </w:t>
      </w:r>
      <w:r w:rsidRPr="00130CCB">
        <w:rPr>
          <w:rFonts w:cs="Arial"/>
          <w:b/>
          <w:bCs/>
          <w:szCs w:val="24"/>
        </w:rPr>
        <w:t>Analiza danych zastanych</w:t>
      </w:r>
      <w:r w:rsidR="009C5C36" w:rsidRPr="00130CCB">
        <w:rPr>
          <w:rFonts w:cs="Arial"/>
          <w:szCs w:val="24"/>
        </w:rPr>
        <w:t>, obejmująca dane pochodzące ze statystyki publicznej, raporty, opracowania i specjalistyczne publikacje branżowe</w:t>
      </w:r>
      <w:r w:rsidR="002B224B">
        <w:rPr>
          <w:rFonts w:cs="Arial"/>
          <w:szCs w:val="24"/>
        </w:rPr>
        <w:t>, ze szczególnym uwzględnieni</w:t>
      </w:r>
      <w:r w:rsidR="005B65A6">
        <w:rPr>
          <w:rFonts w:cs="Arial"/>
          <w:szCs w:val="24"/>
        </w:rPr>
        <w:t>em danych odnoszących się do województwa lubelskiego</w:t>
      </w:r>
      <w:r w:rsidR="009C5C36" w:rsidRPr="00130CCB">
        <w:rPr>
          <w:rFonts w:cs="Arial"/>
          <w:szCs w:val="24"/>
        </w:rPr>
        <w:t>;</w:t>
      </w:r>
    </w:p>
    <w:p w14:paraId="466A3585" w14:textId="77777777" w:rsidR="00345AB6" w:rsidRDefault="00345AB6" w:rsidP="004553F4">
      <w:pPr>
        <w:suppressAutoHyphens w:val="0"/>
        <w:autoSpaceDN/>
        <w:spacing w:after="0" w:line="240" w:lineRule="auto"/>
        <w:rPr>
          <w:rFonts w:eastAsiaTheme="minorHAnsi" w:cs="Arial"/>
          <w:szCs w:val="24"/>
        </w:rPr>
      </w:pPr>
    </w:p>
    <w:p w14:paraId="13385DCC" w14:textId="52C499A2" w:rsidR="00345AB6" w:rsidRDefault="00345AB6" w:rsidP="004553F4">
      <w:pPr>
        <w:suppressAutoHyphens w:val="0"/>
        <w:autoSpaceDN/>
        <w:spacing w:after="0" w:line="240" w:lineRule="auto"/>
        <w:rPr>
          <w:rFonts w:eastAsiaTheme="minorHAnsi" w:cs="Arial"/>
          <w:szCs w:val="24"/>
        </w:rPr>
      </w:pPr>
      <w:r>
        <w:rPr>
          <w:rFonts w:eastAsiaTheme="minorHAnsi" w:cs="Arial"/>
          <w:szCs w:val="24"/>
        </w:rPr>
        <w:t xml:space="preserve">- </w:t>
      </w:r>
      <w:r w:rsidR="008D569A" w:rsidRPr="00166159">
        <w:rPr>
          <w:rFonts w:eastAsiaTheme="minorHAnsi" w:cs="Arial"/>
          <w:b/>
          <w:bCs/>
          <w:szCs w:val="24"/>
        </w:rPr>
        <w:t xml:space="preserve">Badanie </w:t>
      </w:r>
      <w:r w:rsidR="00166159" w:rsidRPr="00166159">
        <w:rPr>
          <w:rFonts w:eastAsiaTheme="minorHAnsi" w:cs="Arial"/>
          <w:b/>
          <w:bCs/>
          <w:szCs w:val="24"/>
        </w:rPr>
        <w:t>ilościowe</w:t>
      </w:r>
      <w:r w:rsidR="00166159">
        <w:rPr>
          <w:rFonts w:eastAsiaTheme="minorHAnsi" w:cs="Arial"/>
          <w:szCs w:val="24"/>
        </w:rPr>
        <w:t xml:space="preserve">: </w:t>
      </w:r>
      <w:r w:rsidR="001F1A2F">
        <w:rPr>
          <w:rFonts w:eastAsiaTheme="minorHAnsi" w:cs="Arial"/>
          <w:szCs w:val="24"/>
        </w:rPr>
        <w:t xml:space="preserve">Kwestionariusz internetowy CAWI – minimum 200 </w:t>
      </w:r>
      <w:r w:rsidR="00AD544D">
        <w:rPr>
          <w:rFonts w:eastAsiaTheme="minorHAnsi" w:cs="Arial"/>
          <w:szCs w:val="24"/>
        </w:rPr>
        <w:t>wypełnień przez respondentów</w:t>
      </w:r>
      <w:r w:rsidR="00AD544D" w:rsidRPr="002E7631">
        <w:t xml:space="preserve"> </w:t>
      </w:r>
      <w:r w:rsidR="002E7631">
        <w:t xml:space="preserve">– </w:t>
      </w:r>
      <w:r w:rsidR="002E7631" w:rsidRPr="002E7631">
        <w:rPr>
          <w:rFonts w:eastAsiaTheme="minorHAnsi" w:cs="Arial"/>
          <w:szCs w:val="24"/>
        </w:rPr>
        <w:t>os</w:t>
      </w:r>
      <w:r w:rsidR="00AD544D">
        <w:rPr>
          <w:rFonts w:eastAsiaTheme="minorHAnsi" w:cs="Arial"/>
          <w:szCs w:val="24"/>
        </w:rPr>
        <w:t>oby</w:t>
      </w:r>
      <w:r w:rsidR="002E7631" w:rsidRPr="002E7631">
        <w:rPr>
          <w:rFonts w:eastAsiaTheme="minorHAnsi" w:cs="Arial"/>
          <w:szCs w:val="24"/>
        </w:rPr>
        <w:t xml:space="preserve"> świadcząc</w:t>
      </w:r>
      <w:r w:rsidR="00AD544D">
        <w:rPr>
          <w:rFonts w:eastAsiaTheme="minorHAnsi" w:cs="Arial"/>
          <w:szCs w:val="24"/>
        </w:rPr>
        <w:t>e</w:t>
      </w:r>
      <w:r w:rsidR="005E15AC">
        <w:rPr>
          <w:rFonts w:eastAsiaTheme="minorHAnsi" w:cs="Arial"/>
          <w:szCs w:val="24"/>
        </w:rPr>
        <w:t xml:space="preserve"> </w:t>
      </w:r>
      <w:r w:rsidR="002E7631" w:rsidRPr="002E7631">
        <w:rPr>
          <w:rFonts w:eastAsiaTheme="minorHAnsi" w:cs="Arial"/>
          <w:szCs w:val="24"/>
        </w:rPr>
        <w:t>doradztwo</w:t>
      </w:r>
      <w:r w:rsidR="002756A0">
        <w:rPr>
          <w:rFonts w:eastAsiaTheme="minorHAnsi" w:cs="Arial"/>
          <w:szCs w:val="24"/>
        </w:rPr>
        <w:t>/</w:t>
      </w:r>
      <w:r w:rsidR="002E7631" w:rsidRPr="002E7631">
        <w:rPr>
          <w:rFonts w:eastAsiaTheme="minorHAnsi" w:cs="Arial"/>
          <w:szCs w:val="24"/>
        </w:rPr>
        <w:t>poradnictwo zawodowe</w:t>
      </w:r>
      <w:r w:rsidR="005E15AC">
        <w:rPr>
          <w:rFonts w:eastAsiaTheme="minorHAnsi" w:cs="Arial"/>
          <w:szCs w:val="24"/>
        </w:rPr>
        <w:t xml:space="preserve"> </w:t>
      </w:r>
      <w:r w:rsidR="00F93CDE">
        <w:rPr>
          <w:rFonts w:eastAsiaTheme="minorHAnsi" w:cs="Arial"/>
          <w:szCs w:val="24"/>
        </w:rPr>
        <w:t>w dowolnym okresie</w:t>
      </w:r>
      <w:r w:rsidR="002E7631" w:rsidRPr="002E7631">
        <w:rPr>
          <w:rFonts w:eastAsiaTheme="minorHAnsi" w:cs="Arial"/>
          <w:szCs w:val="24"/>
        </w:rPr>
        <w:t xml:space="preserve"> </w:t>
      </w:r>
      <w:r w:rsidR="00334A64">
        <w:rPr>
          <w:rFonts w:eastAsiaTheme="minorHAnsi" w:cs="Arial"/>
          <w:szCs w:val="24"/>
        </w:rPr>
        <w:t>od</w:t>
      </w:r>
      <w:r w:rsidR="00F93CDE">
        <w:rPr>
          <w:rFonts w:eastAsiaTheme="minorHAnsi" w:cs="Arial"/>
          <w:szCs w:val="24"/>
        </w:rPr>
        <w:t xml:space="preserve"> 2021</w:t>
      </w:r>
      <w:r w:rsidR="00410912">
        <w:rPr>
          <w:rFonts w:eastAsiaTheme="minorHAnsi" w:cs="Arial"/>
          <w:szCs w:val="24"/>
        </w:rPr>
        <w:t xml:space="preserve"> r</w:t>
      </w:r>
      <w:r w:rsidR="009C5C36">
        <w:rPr>
          <w:rFonts w:eastAsiaTheme="minorHAnsi" w:cs="Arial"/>
          <w:szCs w:val="24"/>
        </w:rPr>
        <w:t>.</w:t>
      </w:r>
      <w:r w:rsidR="00410912">
        <w:rPr>
          <w:rFonts w:eastAsiaTheme="minorHAnsi" w:cs="Arial"/>
          <w:szCs w:val="24"/>
        </w:rPr>
        <w:t xml:space="preserve"> w wojewódz</w:t>
      </w:r>
      <w:r w:rsidR="001A58CE">
        <w:rPr>
          <w:rFonts w:eastAsiaTheme="minorHAnsi" w:cs="Arial"/>
          <w:szCs w:val="24"/>
        </w:rPr>
        <w:t>twie lubelskim.</w:t>
      </w:r>
    </w:p>
    <w:p w14:paraId="2047EF68" w14:textId="77777777" w:rsidR="00F33D91" w:rsidRDefault="00F33D91" w:rsidP="009F489C">
      <w:pPr>
        <w:suppressAutoHyphens w:val="0"/>
        <w:autoSpaceDN/>
        <w:spacing w:before="100" w:beforeAutospacing="1" w:after="100" w:afterAutospacing="1" w:line="240" w:lineRule="auto"/>
        <w:contextualSpacing/>
        <w:jc w:val="both"/>
        <w:rPr>
          <w:rFonts w:eastAsiaTheme="minorHAnsi" w:cs="Arial"/>
          <w:color w:val="70AD47" w:themeColor="accent6"/>
          <w:szCs w:val="24"/>
        </w:rPr>
      </w:pPr>
    </w:p>
    <w:p w14:paraId="2CC936E3" w14:textId="4109B6FB" w:rsidR="009F489C" w:rsidRPr="00130CCB" w:rsidRDefault="009F489C" w:rsidP="009F489C">
      <w:pPr>
        <w:suppressAutoHyphens w:val="0"/>
        <w:autoSpaceDN/>
        <w:spacing w:before="100" w:beforeAutospacing="1" w:after="100" w:afterAutospacing="1" w:line="240" w:lineRule="auto"/>
        <w:contextualSpacing/>
        <w:jc w:val="both"/>
        <w:rPr>
          <w:rFonts w:eastAsiaTheme="minorHAnsi" w:cs="Arial"/>
          <w:szCs w:val="24"/>
        </w:rPr>
      </w:pPr>
      <w:r w:rsidRPr="00130CCB">
        <w:rPr>
          <w:rFonts w:eastAsiaTheme="minorHAnsi" w:cs="Arial"/>
          <w:szCs w:val="24"/>
        </w:rPr>
        <w:t xml:space="preserve">Wykonawca jest zobowiązany do przeprowadzenia minimum 200 wywiadów internetowych w ramach badania CAWI. Respondentami badania </w:t>
      </w:r>
      <w:r w:rsidR="00C75A60" w:rsidRPr="00130CCB">
        <w:rPr>
          <w:rFonts w:eastAsiaTheme="minorHAnsi" w:cs="Arial"/>
          <w:szCs w:val="24"/>
        </w:rPr>
        <w:t>będą</w:t>
      </w:r>
      <w:r w:rsidRPr="00130CCB">
        <w:t xml:space="preserve"> </w:t>
      </w:r>
      <w:r w:rsidRPr="00130CCB">
        <w:rPr>
          <w:rFonts w:eastAsiaTheme="minorHAnsi" w:cs="Arial"/>
          <w:szCs w:val="24"/>
        </w:rPr>
        <w:t xml:space="preserve">osoby świadczące doradztwo/poradnictwo zawodowe w dowolnym okresie </w:t>
      </w:r>
      <w:r w:rsidR="009351AF">
        <w:rPr>
          <w:rFonts w:eastAsiaTheme="minorHAnsi" w:cs="Arial"/>
          <w:szCs w:val="24"/>
        </w:rPr>
        <w:t>od</w:t>
      </w:r>
      <w:r w:rsidRPr="00130CCB">
        <w:rPr>
          <w:rFonts w:eastAsiaTheme="minorHAnsi" w:cs="Arial"/>
          <w:szCs w:val="24"/>
        </w:rPr>
        <w:t xml:space="preserve"> 2021</w:t>
      </w:r>
      <w:r w:rsidR="009351AF">
        <w:rPr>
          <w:rFonts w:eastAsiaTheme="minorHAnsi" w:cs="Arial"/>
          <w:szCs w:val="24"/>
        </w:rPr>
        <w:t xml:space="preserve"> r</w:t>
      </w:r>
      <w:r w:rsidR="004A2AAF">
        <w:rPr>
          <w:rFonts w:eastAsiaTheme="minorHAnsi" w:cs="Arial"/>
          <w:szCs w:val="24"/>
        </w:rPr>
        <w:t>.</w:t>
      </w:r>
      <w:r w:rsidR="001575ED" w:rsidRPr="001575ED">
        <w:rPr>
          <w:rFonts w:eastAsiaTheme="minorHAnsi" w:cs="Arial"/>
          <w:szCs w:val="24"/>
        </w:rPr>
        <w:t xml:space="preserve"> </w:t>
      </w:r>
      <w:r w:rsidR="001575ED">
        <w:rPr>
          <w:rFonts w:eastAsiaTheme="minorHAnsi" w:cs="Arial"/>
          <w:szCs w:val="24"/>
        </w:rPr>
        <w:t>w województwie lubelskim</w:t>
      </w:r>
      <w:r w:rsidRPr="00130CCB">
        <w:rPr>
          <w:rFonts w:eastAsiaTheme="minorHAnsi" w:cs="Arial"/>
          <w:szCs w:val="24"/>
        </w:rPr>
        <w:t xml:space="preserve">. Pytania w kwestionariuszu określa Wykonawca, ale w taki sposób by dały odpowiedzi na cele badawcze. </w:t>
      </w:r>
    </w:p>
    <w:p w14:paraId="24A46838" w14:textId="77777777" w:rsidR="009F489C" w:rsidRPr="008071B2" w:rsidRDefault="009F489C" w:rsidP="004553F4">
      <w:pPr>
        <w:suppressAutoHyphens w:val="0"/>
        <w:autoSpaceDN/>
        <w:spacing w:after="0" w:line="240" w:lineRule="auto"/>
        <w:rPr>
          <w:rFonts w:eastAsiaTheme="minorHAnsi" w:cs="Arial"/>
          <w:szCs w:val="24"/>
        </w:rPr>
      </w:pPr>
    </w:p>
    <w:p w14:paraId="578289CD" w14:textId="2499F2F0" w:rsidR="009F489C" w:rsidRPr="00130CCB" w:rsidRDefault="009F489C" w:rsidP="009F489C">
      <w:pPr>
        <w:suppressAutoHyphens w:val="0"/>
        <w:autoSpaceDN/>
        <w:spacing w:after="0" w:line="240" w:lineRule="auto"/>
        <w:rPr>
          <w:rFonts w:eastAsiaTheme="minorEastAsia" w:cs="Arial"/>
        </w:rPr>
      </w:pPr>
      <w:r w:rsidRPr="6AA4544E">
        <w:rPr>
          <w:rFonts w:eastAsiaTheme="minorEastAsia" w:cs="Arial"/>
        </w:rPr>
        <w:t xml:space="preserve">- </w:t>
      </w:r>
      <w:r w:rsidRPr="00166159">
        <w:rPr>
          <w:rFonts w:eastAsiaTheme="minorEastAsia" w:cs="Arial"/>
          <w:b/>
          <w:bCs/>
        </w:rPr>
        <w:t>Badani</w:t>
      </w:r>
      <w:r>
        <w:rPr>
          <w:rFonts w:eastAsiaTheme="minorEastAsia" w:cs="Arial"/>
          <w:b/>
          <w:bCs/>
        </w:rPr>
        <w:t>a</w:t>
      </w:r>
      <w:r w:rsidRPr="00166159">
        <w:rPr>
          <w:rFonts w:eastAsiaTheme="minorEastAsia" w:cs="Arial"/>
          <w:b/>
          <w:bCs/>
        </w:rPr>
        <w:t xml:space="preserve"> jakościowe</w:t>
      </w:r>
      <w:r>
        <w:rPr>
          <w:rFonts w:eastAsiaTheme="minorEastAsia" w:cs="Arial"/>
        </w:rPr>
        <w:t xml:space="preserve">: </w:t>
      </w:r>
      <w:r w:rsidRPr="6AA4544E">
        <w:rPr>
          <w:rFonts w:eastAsiaTheme="minorEastAsia" w:cs="Arial"/>
        </w:rPr>
        <w:t xml:space="preserve">Wywiady grupowe </w:t>
      </w:r>
      <w:r w:rsidRPr="003D554C">
        <w:rPr>
          <w:rFonts w:eastAsiaTheme="minorEastAsia" w:cs="Arial"/>
        </w:rPr>
        <w:t xml:space="preserve">(FGI) oraz indywidualne wywiady pogłębione (IDI), </w:t>
      </w:r>
      <w:r w:rsidRPr="6AA4544E">
        <w:rPr>
          <w:rFonts w:eastAsiaTheme="minorEastAsia" w:cs="Arial"/>
        </w:rPr>
        <w:t xml:space="preserve">które będą musiały być rejestrowane. Zamawiający oczekuje od Wykonawcy zanonimizowanych nagrań </w:t>
      </w:r>
      <w:r w:rsidRPr="00130CCB">
        <w:rPr>
          <w:rFonts w:eastAsiaTheme="minorEastAsia" w:cs="Arial"/>
        </w:rPr>
        <w:t>w formie audio oraz ich transkrypcji</w:t>
      </w:r>
      <w:r w:rsidR="004A2AAF">
        <w:rPr>
          <w:rFonts w:eastAsiaTheme="minorEastAsia" w:cs="Arial"/>
        </w:rPr>
        <w:t>.</w:t>
      </w:r>
    </w:p>
    <w:p w14:paraId="06CDF0EA" w14:textId="77777777" w:rsidR="00B0262C" w:rsidRPr="00130CCB" w:rsidRDefault="00B0262C" w:rsidP="004553F4">
      <w:pPr>
        <w:suppressAutoHyphens w:val="0"/>
        <w:autoSpaceDN/>
        <w:spacing w:after="0" w:line="240" w:lineRule="auto"/>
        <w:rPr>
          <w:rFonts w:eastAsiaTheme="minorHAnsi" w:cs="Arial"/>
          <w:szCs w:val="24"/>
        </w:rPr>
      </w:pPr>
    </w:p>
    <w:p w14:paraId="15F03F8D" w14:textId="35BE5598" w:rsidR="004553F4" w:rsidRPr="008071B2" w:rsidRDefault="004553F4" w:rsidP="00D53213">
      <w:pPr>
        <w:suppressAutoHyphens w:val="0"/>
        <w:autoSpaceDN/>
        <w:spacing w:after="0" w:line="240" w:lineRule="auto"/>
        <w:jc w:val="both"/>
        <w:rPr>
          <w:rFonts w:eastAsiaTheme="minorHAnsi" w:cs="Arial"/>
          <w:szCs w:val="24"/>
        </w:rPr>
      </w:pPr>
      <w:r w:rsidRPr="008071B2">
        <w:rPr>
          <w:rFonts w:eastAsiaTheme="minorHAnsi" w:cs="Arial"/>
          <w:szCs w:val="24"/>
        </w:rPr>
        <w:t xml:space="preserve">Wykonawca zorganizuje i zrealizuje </w:t>
      </w:r>
      <w:r w:rsidR="002D0FE6" w:rsidRPr="008071B2">
        <w:rPr>
          <w:rFonts w:eastAsiaTheme="minorHAnsi" w:cs="Arial"/>
          <w:szCs w:val="24"/>
        </w:rPr>
        <w:t>w pierwszej ko</w:t>
      </w:r>
      <w:r w:rsidR="006D3D49">
        <w:rPr>
          <w:rFonts w:eastAsiaTheme="minorHAnsi" w:cs="Arial"/>
          <w:szCs w:val="24"/>
        </w:rPr>
        <w:t>lejności</w:t>
      </w:r>
      <w:r w:rsidR="002D0FE6" w:rsidRPr="009B7616">
        <w:rPr>
          <w:rFonts w:eastAsiaTheme="minorHAnsi" w:cs="Arial"/>
          <w:b/>
          <w:bCs/>
          <w:color w:val="00B050"/>
          <w:szCs w:val="24"/>
        </w:rPr>
        <w:t xml:space="preserve"> </w:t>
      </w:r>
      <w:r w:rsidR="009B7616" w:rsidRPr="006D3D49">
        <w:rPr>
          <w:rFonts w:eastAsiaTheme="minorHAnsi" w:cs="Arial"/>
          <w:b/>
          <w:bCs/>
          <w:color w:val="000000" w:themeColor="text1"/>
          <w:szCs w:val="24"/>
        </w:rPr>
        <w:t>6</w:t>
      </w:r>
      <w:r w:rsidR="008D3054" w:rsidRPr="009B7616">
        <w:rPr>
          <w:rFonts w:eastAsiaTheme="minorHAnsi" w:cs="Arial"/>
          <w:b/>
          <w:bCs/>
          <w:color w:val="00B050"/>
          <w:szCs w:val="24"/>
        </w:rPr>
        <w:t xml:space="preserve"> </w:t>
      </w:r>
      <w:r w:rsidRPr="00B62834">
        <w:rPr>
          <w:rFonts w:eastAsiaTheme="minorHAnsi" w:cs="Arial"/>
          <w:b/>
          <w:bCs/>
          <w:szCs w:val="24"/>
        </w:rPr>
        <w:t>wywiad</w:t>
      </w:r>
      <w:r w:rsidR="003A7568" w:rsidRPr="00B62834">
        <w:rPr>
          <w:rFonts w:eastAsiaTheme="minorHAnsi" w:cs="Arial"/>
          <w:b/>
          <w:bCs/>
          <w:szCs w:val="24"/>
        </w:rPr>
        <w:t>ów</w:t>
      </w:r>
      <w:r w:rsidRPr="00B62834">
        <w:rPr>
          <w:rFonts w:eastAsiaTheme="minorHAnsi" w:cs="Arial"/>
          <w:b/>
          <w:bCs/>
          <w:szCs w:val="24"/>
        </w:rPr>
        <w:t xml:space="preserve"> grupow</w:t>
      </w:r>
      <w:r w:rsidR="003A7568" w:rsidRPr="00B62834">
        <w:rPr>
          <w:rFonts w:eastAsiaTheme="minorHAnsi" w:cs="Arial"/>
          <w:b/>
          <w:bCs/>
          <w:szCs w:val="24"/>
        </w:rPr>
        <w:t>ych</w:t>
      </w:r>
      <w:r w:rsidRPr="008071B2">
        <w:rPr>
          <w:rFonts w:eastAsiaTheme="minorHAnsi" w:cs="Arial"/>
          <w:szCs w:val="24"/>
        </w:rPr>
        <w:t>, każdy z udziałem minimum 6 respondentów</w:t>
      </w:r>
      <w:r w:rsidR="002D0FE6" w:rsidRPr="008071B2">
        <w:rPr>
          <w:rFonts w:eastAsiaTheme="minorHAnsi" w:cs="Arial"/>
          <w:szCs w:val="24"/>
        </w:rPr>
        <w:t xml:space="preserve">, a następnie </w:t>
      </w:r>
      <w:r w:rsidR="002D0FE6" w:rsidRPr="00B62834">
        <w:rPr>
          <w:rFonts w:eastAsiaTheme="minorHAnsi" w:cs="Arial"/>
          <w:b/>
          <w:bCs/>
          <w:szCs w:val="24"/>
        </w:rPr>
        <w:t xml:space="preserve">minimum </w:t>
      </w:r>
      <w:r w:rsidR="007655A2" w:rsidRPr="00B62834">
        <w:rPr>
          <w:rFonts w:eastAsiaTheme="minorHAnsi" w:cs="Arial"/>
          <w:b/>
          <w:bCs/>
          <w:szCs w:val="24"/>
        </w:rPr>
        <w:t>5</w:t>
      </w:r>
      <w:r w:rsidR="0039210E" w:rsidRPr="00B62834">
        <w:rPr>
          <w:rFonts w:eastAsiaTheme="minorHAnsi" w:cs="Arial"/>
          <w:b/>
          <w:bCs/>
          <w:szCs w:val="24"/>
        </w:rPr>
        <w:t>0</w:t>
      </w:r>
      <w:r w:rsidRPr="00B62834">
        <w:rPr>
          <w:rFonts w:eastAsiaTheme="minorHAnsi" w:cs="Arial"/>
          <w:b/>
          <w:bCs/>
          <w:szCs w:val="24"/>
        </w:rPr>
        <w:t xml:space="preserve"> </w:t>
      </w:r>
      <w:r w:rsidR="009B6585">
        <w:rPr>
          <w:rFonts w:eastAsiaTheme="minorHAnsi" w:cs="Arial"/>
          <w:b/>
          <w:bCs/>
          <w:szCs w:val="24"/>
        </w:rPr>
        <w:t xml:space="preserve">(w zależności od oferty) </w:t>
      </w:r>
      <w:r w:rsidRPr="00B62834">
        <w:rPr>
          <w:rFonts w:eastAsiaTheme="minorHAnsi" w:cs="Arial"/>
          <w:b/>
          <w:bCs/>
          <w:szCs w:val="24"/>
        </w:rPr>
        <w:t>indywidualn</w:t>
      </w:r>
      <w:r w:rsidR="0039210E" w:rsidRPr="00B62834">
        <w:rPr>
          <w:rFonts w:eastAsiaTheme="minorHAnsi" w:cs="Arial"/>
          <w:b/>
          <w:bCs/>
          <w:szCs w:val="24"/>
        </w:rPr>
        <w:t>ych</w:t>
      </w:r>
      <w:r w:rsidR="00826A4B" w:rsidRPr="00B62834">
        <w:rPr>
          <w:rFonts w:eastAsiaTheme="minorHAnsi" w:cs="Arial"/>
          <w:b/>
          <w:bCs/>
          <w:szCs w:val="24"/>
        </w:rPr>
        <w:t xml:space="preserve"> wywiadów pogł</w:t>
      </w:r>
      <w:r w:rsidR="008C5303" w:rsidRPr="00B62834">
        <w:rPr>
          <w:rFonts w:eastAsiaTheme="minorHAnsi" w:cs="Arial"/>
          <w:b/>
          <w:bCs/>
          <w:szCs w:val="24"/>
        </w:rPr>
        <w:t>ę</w:t>
      </w:r>
      <w:r w:rsidR="00826A4B" w:rsidRPr="00B62834">
        <w:rPr>
          <w:rFonts w:eastAsiaTheme="minorHAnsi" w:cs="Arial"/>
          <w:b/>
          <w:bCs/>
          <w:szCs w:val="24"/>
        </w:rPr>
        <w:t>bionych</w:t>
      </w:r>
      <w:r w:rsidRPr="008071B2">
        <w:rPr>
          <w:rFonts w:eastAsiaTheme="minorHAnsi" w:cs="Arial"/>
          <w:szCs w:val="24"/>
        </w:rPr>
        <w:t>.</w:t>
      </w:r>
      <w:r w:rsidR="00A47D47">
        <w:rPr>
          <w:rFonts w:eastAsiaTheme="minorHAnsi" w:cs="Arial"/>
          <w:szCs w:val="24"/>
        </w:rPr>
        <w:t xml:space="preserve"> Wła</w:t>
      </w:r>
      <w:r w:rsidR="00771E5F">
        <w:rPr>
          <w:rFonts w:eastAsiaTheme="minorHAnsi" w:cs="Arial"/>
          <w:szCs w:val="24"/>
        </w:rPr>
        <w:t xml:space="preserve">ściwa liczba uczestników IDI zostanie </w:t>
      </w:r>
      <w:r w:rsidR="008B3F3E">
        <w:rPr>
          <w:rFonts w:eastAsiaTheme="minorHAnsi" w:cs="Arial"/>
          <w:szCs w:val="24"/>
        </w:rPr>
        <w:t>wskazana w umowie zgodnie z przedłożon</w:t>
      </w:r>
      <w:r w:rsidR="00530883">
        <w:rPr>
          <w:rFonts w:eastAsiaTheme="minorHAnsi" w:cs="Arial"/>
          <w:szCs w:val="24"/>
        </w:rPr>
        <w:t>ą</w:t>
      </w:r>
      <w:r w:rsidR="008B3F3E">
        <w:rPr>
          <w:rFonts w:eastAsiaTheme="minorHAnsi" w:cs="Arial"/>
          <w:szCs w:val="24"/>
        </w:rPr>
        <w:t xml:space="preserve"> przez </w:t>
      </w:r>
      <w:r w:rsidR="000712A1">
        <w:rPr>
          <w:rFonts w:eastAsiaTheme="minorHAnsi" w:cs="Arial"/>
          <w:szCs w:val="24"/>
        </w:rPr>
        <w:t>Wykonawc</w:t>
      </w:r>
      <w:r w:rsidR="00530883">
        <w:rPr>
          <w:rFonts w:eastAsiaTheme="minorHAnsi" w:cs="Arial"/>
          <w:szCs w:val="24"/>
        </w:rPr>
        <w:t>ę</w:t>
      </w:r>
      <w:r w:rsidR="000712A1">
        <w:rPr>
          <w:rFonts w:eastAsiaTheme="minorHAnsi" w:cs="Arial"/>
          <w:szCs w:val="24"/>
        </w:rPr>
        <w:t xml:space="preserve"> ofert</w:t>
      </w:r>
      <w:r w:rsidR="00ED44CF">
        <w:rPr>
          <w:rFonts w:eastAsiaTheme="minorHAnsi" w:cs="Arial"/>
          <w:szCs w:val="24"/>
        </w:rPr>
        <w:t>ą</w:t>
      </w:r>
      <w:r w:rsidR="000712A1">
        <w:rPr>
          <w:rFonts w:eastAsiaTheme="minorHAnsi" w:cs="Arial"/>
          <w:szCs w:val="24"/>
        </w:rPr>
        <w:t>.</w:t>
      </w:r>
      <w:r w:rsidR="00DA0BE4" w:rsidRPr="008071B2">
        <w:rPr>
          <w:rFonts w:eastAsiaTheme="minorHAnsi" w:cs="Arial"/>
          <w:szCs w:val="24"/>
        </w:rPr>
        <w:t xml:space="preserve"> </w:t>
      </w:r>
      <w:r w:rsidR="00B54C96">
        <w:rPr>
          <w:rFonts w:eastAsiaTheme="minorHAnsi" w:cs="Arial"/>
          <w:szCs w:val="24"/>
        </w:rPr>
        <w:t>Wywiady grupowe nie mogą odbywać się on-line</w:t>
      </w:r>
      <w:r w:rsidR="00982010">
        <w:rPr>
          <w:rFonts w:eastAsiaTheme="minorHAnsi" w:cs="Arial"/>
          <w:szCs w:val="24"/>
        </w:rPr>
        <w:t xml:space="preserve">. </w:t>
      </w:r>
      <w:r w:rsidR="00DA0BE4" w:rsidRPr="008071B2">
        <w:rPr>
          <w:rFonts w:eastAsiaTheme="minorHAnsi" w:cs="Arial"/>
          <w:szCs w:val="24"/>
        </w:rPr>
        <w:t xml:space="preserve">Nie więcej niż </w:t>
      </w:r>
      <w:r w:rsidR="00F00253">
        <w:rPr>
          <w:rFonts w:eastAsiaTheme="minorHAnsi" w:cs="Arial"/>
          <w:szCs w:val="24"/>
        </w:rPr>
        <w:t>10%</w:t>
      </w:r>
      <w:r w:rsidR="00DA0BE4" w:rsidRPr="008071B2">
        <w:rPr>
          <w:rFonts w:eastAsiaTheme="minorHAnsi" w:cs="Arial"/>
          <w:szCs w:val="24"/>
        </w:rPr>
        <w:t xml:space="preserve"> wywiadów indywidualnych może odbyć się on-line</w:t>
      </w:r>
      <w:r w:rsidR="00B76E7F">
        <w:rPr>
          <w:rFonts w:eastAsiaTheme="minorHAnsi" w:cs="Arial"/>
          <w:szCs w:val="24"/>
        </w:rPr>
        <w:t>, w uzasadnionych przypadkach, za zgodą Zamawiającego</w:t>
      </w:r>
      <w:r w:rsidR="00DA0BE4" w:rsidRPr="008071B2">
        <w:rPr>
          <w:rFonts w:eastAsiaTheme="minorHAnsi" w:cs="Arial"/>
          <w:szCs w:val="24"/>
        </w:rPr>
        <w:t>.</w:t>
      </w:r>
      <w:r w:rsidR="00B7086E">
        <w:rPr>
          <w:rFonts w:eastAsiaTheme="minorHAnsi" w:cs="Arial"/>
          <w:szCs w:val="24"/>
        </w:rPr>
        <w:t xml:space="preserve"> Badania ilościowe mogą odbywać się równolegle z jakościowymi.</w:t>
      </w:r>
    </w:p>
    <w:p w14:paraId="3CC2CB08" w14:textId="77777777" w:rsidR="004553F4" w:rsidRPr="008071B2" w:rsidRDefault="004553F4" w:rsidP="00D53213">
      <w:pPr>
        <w:suppressAutoHyphens w:val="0"/>
        <w:autoSpaceDN/>
        <w:spacing w:after="0" w:line="240" w:lineRule="auto"/>
        <w:jc w:val="both"/>
        <w:rPr>
          <w:rFonts w:eastAsiaTheme="minorHAnsi" w:cs="Arial"/>
          <w:szCs w:val="24"/>
        </w:rPr>
      </w:pPr>
    </w:p>
    <w:p w14:paraId="17F3BE56" w14:textId="0DFEA3AC" w:rsidR="004553F4" w:rsidRPr="008071B2" w:rsidRDefault="004553F4" w:rsidP="00D53213">
      <w:pPr>
        <w:suppressAutoHyphens w:val="0"/>
        <w:autoSpaceDN/>
        <w:spacing w:after="0" w:line="240" w:lineRule="auto"/>
        <w:jc w:val="both"/>
        <w:rPr>
          <w:rFonts w:eastAsiaTheme="minorHAnsi" w:cs="Arial"/>
          <w:b/>
          <w:bCs/>
          <w:szCs w:val="24"/>
        </w:rPr>
      </w:pPr>
      <w:r w:rsidRPr="008071B2">
        <w:rPr>
          <w:rFonts w:eastAsiaTheme="minorHAnsi" w:cs="Arial"/>
          <w:b/>
          <w:bCs/>
          <w:szCs w:val="24"/>
        </w:rPr>
        <w:t>W</w:t>
      </w:r>
      <w:r w:rsidR="00610F25" w:rsidRPr="008071B2">
        <w:rPr>
          <w:rFonts w:eastAsiaTheme="minorHAnsi" w:cs="Arial"/>
          <w:b/>
          <w:bCs/>
          <w:szCs w:val="24"/>
        </w:rPr>
        <w:t xml:space="preserve"> 3</w:t>
      </w:r>
      <w:r w:rsidRPr="008071B2">
        <w:rPr>
          <w:rFonts w:eastAsiaTheme="minorHAnsi" w:cs="Arial"/>
          <w:b/>
          <w:bCs/>
          <w:szCs w:val="24"/>
        </w:rPr>
        <w:t xml:space="preserve"> wywiadach grupowych wezmą udział osoby prowadzące zajęcia grupowe z doradztwa zawodowego w szkołach</w:t>
      </w:r>
      <w:r w:rsidR="006D1668" w:rsidRPr="006D1668">
        <w:rPr>
          <w:rFonts w:eastAsiaTheme="minorHAnsi" w:cs="Arial"/>
          <w:b/>
          <w:bCs/>
          <w:szCs w:val="24"/>
        </w:rPr>
        <w:t xml:space="preserve"> </w:t>
      </w:r>
      <w:r w:rsidR="006D1668" w:rsidRPr="008071B2">
        <w:rPr>
          <w:rFonts w:eastAsiaTheme="minorHAnsi" w:cs="Arial"/>
          <w:b/>
          <w:bCs/>
          <w:szCs w:val="24"/>
        </w:rPr>
        <w:t xml:space="preserve">w roku szkolnym 2023/24 </w:t>
      </w:r>
      <w:r w:rsidR="006D1668">
        <w:rPr>
          <w:rFonts w:eastAsiaTheme="minorHAnsi" w:cs="Arial"/>
          <w:b/>
          <w:bCs/>
          <w:szCs w:val="24"/>
        </w:rPr>
        <w:t xml:space="preserve">lub </w:t>
      </w:r>
      <w:r w:rsidR="005A3194">
        <w:rPr>
          <w:rFonts w:eastAsiaTheme="minorHAnsi" w:cs="Arial"/>
          <w:b/>
          <w:bCs/>
          <w:szCs w:val="24"/>
        </w:rPr>
        <w:t>później,</w:t>
      </w:r>
      <w:r w:rsidRPr="008071B2">
        <w:rPr>
          <w:rFonts w:eastAsiaTheme="minorHAnsi" w:cs="Arial"/>
          <w:b/>
          <w:bCs/>
          <w:szCs w:val="24"/>
        </w:rPr>
        <w:t xml:space="preserve"> </w:t>
      </w:r>
      <w:r w:rsidR="00A95BB7">
        <w:rPr>
          <w:rFonts w:eastAsiaTheme="minorHAnsi" w:cs="Arial"/>
          <w:b/>
          <w:bCs/>
          <w:szCs w:val="24"/>
        </w:rPr>
        <w:t>w tym:</w:t>
      </w:r>
    </w:p>
    <w:p w14:paraId="7CD9A734" w14:textId="4D78307B" w:rsidR="004553F4" w:rsidRPr="008071B2" w:rsidRDefault="004553F4" w:rsidP="00D53213">
      <w:pPr>
        <w:suppressAutoHyphens w:val="0"/>
        <w:autoSpaceDN/>
        <w:spacing w:after="0" w:line="240" w:lineRule="auto"/>
        <w:jc w:val="both"/>
        <w:rPr>
          <w:rFonts w:eastAsiaTheme="minorHAnsi" w:cs="Arial"/>
          <w:szCs w:val="24"/>
        </w:rPr>
      </w:pPr>
      <w:r w:rsidRPr="008071B2">
        <w:rPr>
          <w:rFonts w:eastAsiaTheme="minorHAnsi" w:cs="Arial"/>
          <w:szCs w:val="24"/>
        </w:rPr>
        <w:t xml:space="preserve">- 1 FGI </w:t>
      </w:r>
      <w:r w:rsidR="00135181">
        <w:rPr>
          <w:rFonts w:eastAsiaTheme="minorHAnsi" w:cs="Arial"/>
          <w:szCs w:val="24"/>
        </w:rPr>
        <w:t xml:space="preserve">tylko </w:t>
      </w:r>
      <w:r w:rsidRPr="008071B2">
        <w:rPr>
          <w:rFonts w:eastAsiaTheme="minorHAnsi" w:cs="Arial"/>
          <w:szCs w:val="24"/>
        </w:rPr>
        <w:t xml:space="preserve">z osobami prowadzącymi zajęcia z doradztwa zawodowego w różnych szkołach podstawowych województwa lubelskiego (co najwyżej </w:t>
      </w:r>
      <w:r w:rsidR="00F24531">
        <w:rPr>
          <w:rFonts w:eastAsiaTheme="minorHAnsi" w:cs="Arial"/>
          <w:szCs w:val="24"/>
        </w:rPr>
        <w:t>3</w:t>
      </w:r>
      <w:r w:rsidRPr="008071B2">
        <w:rPr>
          <w:rFonts w:eastAsiaTheme="minorHAnsi" w:cs="Arial"/>
          <w:szCs w:val="24"/>
        </w:rPr>
        <w:t xml:space="preserve"> respondentów ze szkół </w:t>
      </w:r>
      <w:r w:rsidR="00BB3EB2">
        <w:rPr>
          <w:rFonts w:eastAsiaTheme="minorHAnsi" w:cs="Arial"/>
          <w:szCs w:val="24"/>
        </w:rPr>
        <w:t xml:space="preserve">z </w:t>
      </w:r>
      <w:r w:rsidRPr="008071B2">
        <w:rPr>
          <w:rFonts w:eastAsiaTheme="minorHAnsi" w:cs="Arial"/>
          <w:szCs w:val="24"/>
        </w:rPr>
        <w:t>Lublina)</w:t>
      </w:r>
    </w:p>
    <w:p w14:paraId="44F07E69" w14:textId="4CEABCC2" w:rsidR="004553F4" w:rsidRPr="008071B2" w:rsidRDefault="004553F4" w:rsidP="00D53213">
      <w:pPr>
        <w:suppressAutoHyphens w:val="0"/>
        <w:autoSpaceDN/>
        <w:spacing w:after="0" w:line="240" w:lineRule="auto"/>
        <w:jc w:val="both"/>
        <w:rPr>
          <w:rFonts w:eastAsiaTheme="minorHAnsi" w:cs="Arial"/>
          <w:szCs w:val="24"/>
        </w:rPr>
      </w:pPr>
      <w:r w:rsidRPr="008071B2">
        <w:rPr>
          <w:rFonts w:eastAsiaTheme="minorHAnsi" w:cs="Arial"/>
          <w:szCs w:val="24"/>
        </w:rPr>
        <w:t xml:space="preserve">- 1 FGI </w:t>
      </w:r>
      <w:r w:rsidR="00135181">
        <w:rPr>
          <w:rFonts w:eastAsiaTheme="minorHAnsi" w:cs="Arial"/>
          <w:szCs w:val="24"/>
        </w:rPr>
        <w:t xml:space="preserve">tylko </w:t>
      </w:r>
      <w:r w:rsidRPr="008071B2">
        <w:rPr>
          <w:rFonts w:eastAsiaTheme="minorHAnsi" w:cs="Arial"/>
          <w:szCs w:val="24"/>
        </w:rPr>
        <w:t xml:space="preserve">z osobami prowadzącymi zajęcia z doradztwa zawodowego w różnych szkołach branżowych i technikach województwa lubelskiego (co najmniej 3 osoby ze szkoły branżowej i co najmniej 3 z technikum oraz co najwyżej 3 respondentów ze szkół </w:t>
      </w:r>
      <w:r w:rsidR="00D40014">
        <w:rPr>
          <w:rFonts w:eastAsiaTheme="minorHAnsi" w:cs="Arial"/>
          <w:szCs w:val="24"/>
        </w:rPr>
        <w:t xml:space="preserve">z </w:t>
      </w:r>
      <w:r w:rsidRPr="008071B2">
        <w:rPr>
          <w:rFonts w:eastAsiaTheme="minorHAnsi" w:cs="Arial"/>
          <w:szCs w:val="24"/>
        </w:rPr>
        <w:t>Lublina)</w:t>
      </w:r>
    </w:p>
    <w:p w14:paraId="592E5A2F" w14:textId="28ABBF22" w:rsidR="004553F4" w:rsidRPr="008071B2" w:rsidRDefault="004553F4" w:rsidP="00D53213">
      <w:pPr>
        <w:suppressAutoHyphens w:val="0"/>
        <w:autoSpaceDN/>
        <w:spacing w:after="0" w:line="240" w:lineRule="auto"/>
        <w:jc w:val="both"/>
        <w:rPr>
          <w:rFonts w:eastAsiaTheme="minorHAnsi" w:cs="Arial"/>
          <w:szCs w:val="24"/>
        </w:rPr>
      </w:pPr>
      <w:r w:rsidRPr="008071B2">
        <w:rPr>
          <w:rFonts w:eastAsiaTheme="minorHAnsi" w:cs="Arial"/>
          <w:szCs w:val="24"/>
        </w:rPr>
        <w:t xml:space="preserve">- 1 FGI z </w:t>
      </w:r>
      <w:r w:rsidR="00135181">
        <w:rPr>
          <w:rFonts w:eastAsiaTheme="minorHAnsi" w:cs="Arial"/>
          <w:szCs w:val="24"/>
        </w:rPr>
        <w:t xml:space="preserve">tylko </w:t>
      </w:r>
      <w:r w:rsidRPr="008071B2">
        <w:rPr>
          <w:rFonts w:eastAsiaTheme="minorHAnsi" w:cs="Arial"/>
          <w:szCs w:val="24"/>
        </w:rPr>
        <w:t xml:space="preserve">osobami prowadzącymi zajęcia z doradztwa zawodowego w różnych liceach województwa lubelskiego (co najwyżej </w:t>
      </w:r>
      <w:r w:rsidR="00ED44CF">
        <w:rPr>
          <w:rFonts w:eastAsiaTheme="minorHAnsi" w:cs="Arial"/>
          <w:szCs w:val="24"/>
        </w:rPr>
        <w:t>3</w:t>
      </w:r>
      <w:r w:rsidRPr="008071B2">
        <w:rPr>
          <w:rFonts w:eastAsiaTheme="minorHAnsi" w:cs="Arial"/>
          <w:szCs w:val="24"/>
        </w:rPr>
        <w:t xml:space="preserve"> respondentów ze szkół</w:t>
      </w:r>
      <w:r w:rsidR="00D40014">
        <w:rPr>
          <w:rFonts w:eastAsiaTheme="minorHAnsi" w:cs="Arial"/>
          <w:szCs w:val="24"/>
        </w:rPr>
        <w:t xml:space="preserve"> z</w:t>
      </w:r>
      <w:r w:rsidRPr="008071B2">
        <w:rPr>
          <w:rFonts w:eastAsiaTheme="minorHAnsi" w:cs="Arial"/>
          <w:szCs w:val="24"/>
        </w:rPr>
        <w:t xml:space="preserve"> Lublina)</w:t>
      </w:r>
    </w:p>
    <w:p w14:paraId="6246A752" w14:textId="77777777" w:rsidR="004553F4" w:rsidRPr="008071B2" w:rsidRDefault="004553F4" w:rsidP="00D53213">
      <w:pPr>
        <w:suppressAutoHyphens w:val="0"/>
        <w:autoSpaceDN/>
        <w:spacing w:after="0" w:line="240" w:lineRule="auto"/>
        <w:jc w:val="both"/>
        <w:rPr>
          <w:rFonts w:eastAsiaTheme="minorHAnsi" w:cs="Arial"/>
          <w:szCs w:val="24"/>
        </w:rPr>
      </w:pPr>
    </w:p>
    <w:p w14:paraId="4B8DE45B" w14:textId="0C5FFC59" w:rsidR="004553F4" w:rsidRPr="008071B2" w:rsidRDefault="004553F4" w:rsidP="00D53213">
      <w:pPr>
        <w:suppressAutoHyphens w:val="0"/>
        <w:autoSpaceDN/>
        <w:spacing w:after="0" w:line="240" w:lineRule="auto"/>
        <w:jc w:val="both"/>
        <w:rPr>
          <w:rFonts w:eastAsiaTheme="minorHAnsi" w:cs="Arial"/>
          <w:b/>
          <w:bCs/>
          <w:szCs w:val="24"/>
        </w:rPr>
      </w:pPr>
      <w:r w:rsidRPr="008071B2">
        <w:rPr>
          <w:rFonts w:eastAsiaTheme="minorHAnsi" w:cs="Arial"/>
          <w:b/>
          <w:bCs/>
          <w:szCs w:val="24"/>
        </w:rPr>
        <w:t>W</w:t>
      </w:r>
      <w:r w:rsidR="00E97606" w:rsidRPr="008071B2">
        <w:rPr>
          <w:rFonts w:eastAsiaTheme="minorHAnsi" w:cs="Arial"/>
          <w:b/>
          <w:bCs/>
          <w:szCs w:val="24"/>
        </w:rPr>
        <w:t xml:space="preserve"> </w:t>
      </w:r>
      <w:r w:rsidR="005210CB" w:rsidRPr="005210CB">
        <w:rPr>
          <w:rFonts w:eastAsiaTheme="minorHAnsi" w:cs="Arial"/>
          <w:b/>
          <w:bCs/>
          <w:color w:val="000000" w:themeColor="text1"/>
          <w:szCs w:val="24"/>
        </w:rPr>
        <w:t>3</w:t>
      </w:r>
      <w:r w:rsidR="00E97606" w:rsidRPr="005210CB">
        <w:rPr>
          <w:rFonts w:eastAsiaTheme="minorHAnsi" w:cs="Arial"/>
          <w:b/>
          <w:bCs/>
          <w:color w:val="000000" w:themeColor="text1"/>
          <w:szCs w:val="24"/>
        </w:rPr>
        <w:t xml:space="preserve"> </w:t>
      </w:r>
      <w:r w:rsidRPr="008071B2">
        <w:rPr>
          <w:rFonts w:eastAsiaTheme="minorHAnsi" w:cs="Arial"/>
          <w:b/>
          <w:bCs/>
          <w:szCs w:val="24"/>
        </w:rPr>
        <w:t>wywiad</w:t>
      </w:r>
      <w:r w:rsidR="00CA458F">
        <w:rPr>
          <w:rFonts w:eastAsiaTheme="minorHAnsi" w:cs="Arial"/>
          <w:b/>
          <w:bCs/>
          <w:szCs w:val="24"/>
        </w:rPr>
        <w:t>ach</w:t>
      </w:r>
      <w:r w:rsidRPr="008071B2">
        <w:rPr>
          <w:rFonts w:eastAsiaTheme="minorHAnsi" w:cs="Arial"/>
          <w:b/>
          <w:bCs/>
          <w:szCs w:val="24"/>
        </w:rPr>
        <w:t xml:space="preserve"> grupowy</w:t>
      </w:r>
      <w:r w:rsidR="00CA458F">
        <w:rPr>
          <w:rFonts w:eastAsiaTheme="minorHAnsi" w:cs="Arial"/>
          <w:b/>
          <w:bCs/>
          <w:szCs w:val="24"/>
        </w:rPr>
        <w:t>ch</w:t>
      </w:r>
      <w:r w:rsidRPr="008071B2">
        <w:rPr>
          <w:rFonts w:eastAsiaTheme="minorHAnsi" w:cs="Arial"/>
          <w:b/>
          <w:bCs/>
          <w:szCs w:val="24"/>
        </w:rPr>
        <w:t xml:space="preserve"> wezmą udział osoby prowadzące pozaszkolne doradztwo zawodowe</w:t>
      </w:r>
      <w:r w:rsidR="006464C5">
        <w:rPr>
          <w:rFonts w:eastAsiaTheme="minorHAnsi" w:cs="Arial"/>
          <w:b/>
          <w:bCs/>
          <w:szCs w:val="24"/>
        </w:rPr>
        <w:t xml:space="preserve"> lub poradnictwo</w:t>
      </w:r>
      <w:r w:rsidR="00A24C5F">
        <w:rPr>
          <w:rFonts w:eastAsiaTheme="minorHAnsi" w:cs="Arial"/>
          <w:b/>
          <w:bCs/>
          <w:szCs w:val="24"/>
        </w:rPr>
        <w:t xml:space="preserve"> </w:t>
      </w:r>
      <w:r w:rsidR="00245956">
        <w:rPr>
          <w:rFonts w:eastAsiaTheme="minorHAnsi" w:cs="Arial"/>
          <w:b/>
          <w:bCs/>
          <w:szCs w:val="24"/>
        </w:rPr>
        <w:t xml:space="preserve">w województwie lubelskim </w:t>
      </w:r>
      <w:r w:rsidR="00A24C5F">
        <w:rPr>
          <w:rFonts w:eastAsiaTheme="minorHAnsi" w:cs="Arial"/>
          <w:b/>
          <w:bCs/>
          <w:szCs w:val="24"/>
        </w:rPr>
        <w:t>w okresie od 2021 r</w:t>
      </w:r>
      <w:r w:rsidR="00637EA6">
        <w:rPr>
          <w:rFonts w:eastAsiaTheme="minorHAnsi" w:cs="Arial"/>
          <w:b/>
          <w:bCs/>
          <w:szCs w:val="24"/>
        </w:rPr>
        <w:t>.</w:t>
      </w:r>
      <w:r w:rsidR="00BE3804">
        <w:rPr>
          <w:rFonts w:eastAsiaTheme="minorHAnsi" w:cs="Arial"/>
          <w:b/>
          <w:bCs/>
          <w:szCs w:val="24"/>
        </w:rPr>
        <w:t>, w tym:</w:t>
      </w:r>
    </w:p>
    <w:p w14:paraId="1D7E62A8" w14:textId="5960A6D1" w:rsidR="004553F4" w:rsidRDefault="004553F4" w:rsidP="00D53213">
      <w:pPr>
        <w:suppressAutoHyphens w:val="0"/>
        <w:autoSpaceDN/>
        <w:spacing w:after="0" w:line="240" w:lineRule="auto"/>
        <w:jc w:val="both"/>
        <w:rPr>
          <w:rFonts w:eastAsiaTheme="minorHAnsi" w:cs="Arial"/>
          <w:szCs w:val="24"/>
        </w:rPr>
      </w:pPr>
      <w:r w:rsidRPr="008071B2">
        <w:rPr>
          <w:rFonts w:eastAsiaTheme="minorHAnsi" w:cs="Arial"/>
          <w:szCs w:val="24"/>
        </w:rPr>
        <w:t>-</w:t>
      </w:r>
      <w:r w:rsidR="00FE7A69" w:rsidRPr="008071B2">
        <w:rPr>
          <w:rFonts w:eastAsiaTheme="minorHAnsi" w:cs="Arial"/>
          <w:szCs w:val="24"/>
        </w:rPr>
        <w:t xml:space="preserve"> </w:t>
      </w:r>
      <w:r w:rsidRPr="008071B2">
        <w:rPr>
          <w:rFonts w:eastAsiaTheme="minorHAnsi" w:cs="Arial"/>
          <w:szCs w:val="24"/>
        </w:rPr>
        <w:t xml:space="preserve">1 FGI </w:t>
      </w:r>
      <w:r w:rsidR="009D3891">
        <w:rPr>
          <w:rFonts w:eastAsiaTheme="minorHAnsi" w:cs="Arial"/>
          <w:szCs w:val="24"/>
        </w:rPr>
        <w:t xml:space="preserve">tylko </w:t>
      </w:r>
      <w:r w:rsidRPr="008071B2">
        <w:rPr>
          <w:rFonts w:eastAsiaTheme="minorHAnsi" w:cs="Arial"/>
          <w:szCs w:val="24"/>
        </w:rPr>
        <w:t xml:space="preserve">z osobami, </w:t>
      </w:r>
      <w:r w:rsidR="00F5179B">
        <w:rPr>
          <w:rFonts w:eastAsiaTheme="minorHAnsi" w:cs="Arial"/>
          <w:szCs w:val="24"/>
        </w:rPr>
        <w:t>realizującymi</w:t>
      </w:r>
      <w:r w:rsidRPr="008071B2">
        <w:rPr>
          <w:rFonts w:eastAsiaTheme="minorHAnsi" w:cs="Arial"/>
          <w:szCs w:val="24"/>
        </w:rPr>
        <w:t xml:space="preserve"> indywidualne lub grupowe doradztwo zawodowe</w:t>
      </w:r>
      <w:r w:rsidR="00E827AE">
        <w:rPr>
          <w:rFonts w:eastAsiaTheme="minorHAnsi" w:cs="Arial"/>
          <w:szCs w:val="24"/>
        </w:rPr>
        <w:t>, w</w:t>
      </w:r>
      <w:r w:rsidRPr="008071B2">
        <w:rPr>
          <w:rFonts w:eastAsiaTheme="minorHAnsi" w:cs="Arial"/>
          <w:szCs w:val="24"/>
        </w:rPr>
        <w:t xml:space="preserve"> ramach projektów finansowanych ze środków UE, realizowanych przez instytucje rynku pracy, </w:t>
      </w:r>
      <w:proofErr w:type="gramStart"/>
      <w:r w:rsidR="00A15307">
        <w:rPr>
          <w:rFonts w:eastAsiaTheme="minorHAnsi" w:cs="Arial"/>
          <w:szCs w:val="24"/>
        </w:rPr>
        <w:t>przy  czym</w:t>
      </w:r>
      <w:proofErr w:type="gramEnd"/>
      <w:r w:rsidR="00A15307">
        <w:rPr>
          <w:rFonts w:eastAsiaTheme="minorHAnsi" w:cs="Arial"/>
          <w:szCs w:val="24"/>
        </w:rPr>
        <w:t xml:space="preserve"> uczestnicy </w:t>
      </w:r>
      <w:r w:rsidR="005926BB">
        <w:rPr>
          <w:rFonts w:eastAsiaTheme="minorHAnsi" w:cs="Arial"/>
          <w:szCs w:val="24"/>
        </w:rPr>
        <w:t>będą reprezentować minimum 4 powiatowe urzędy pracy</w:t>
      </w:r>
    </w:p>
    <w:p w14:paraId="0947ACD9" w14:textId="6BEC7A83" w:rsidR="00CA458F" w:rsidRDefault="00CA458F" w:rsidP="00D53213">
      <w:pPr>
        <w:suppressAutoHyphens w:val="0"/>
        <w:autoSpaceDN/>
        <w:spacing w:after="0" w:line="240" w:lineRule="auto"/>
        <w:jc w:val="both"/>
        <w:rPr>
          <w:rFonts w:eastAsiaTheme="minorHAnsi" w:cs="Arial"/>
          <w:szCs w:val="24"/>
        </w:rPr>
      </w:pPr>
      <w:r>
        <w:rPr>
          <w:rFonts w:eastAsiaTheme="minorHAnsi" w:cs="Arial"/>
          <w:szCs w:val="24"/>
        </w:rPr>
        <w:t>- 1 FGI</w:t>
      </w:r>
      <w:r w:rsidR="00F244C8" w:rsidRPr="00F244C8">
        <w:t xml:space="preserve"> </w:t>
      </w:r>
      <w:r w:rsidR="00F411AD">
        <w:rPr>
          <w:rFonts w:eastAsiaTheme="minorHAnsi" w:cs="Arial"/>
          <w:szCs w:val="24"/>
        </w:rPr>
        <w:t xml:space="preserve">z osobami </w:t>
      </w:r>
      <w:r w:rsidR="00DA2C7A">
        <w:rPr>
          <w:rFonts w:eastAsiaTheme="minorHAnsi" w:cs="Arial"/>
          <w:szCs w:val="24"/>
        </w:rPr>
        <w:t>realizującymi</w:t>
      </w:r>
      <w:r w:rsidR="00F244C8" w:rsidRPr="00F244C8">
        <w:rPr>
          <w:rFonts w:eastAsiaTheme="minorHAnsi" w:cs="Arial"/>
          <w:szCs w:val="24"/>
        </w:rPr>
        <w:t xml:space="preserve"> porady dla uczniów w poradniach psychologiczno-pedagogicznych</w:t>
      </w:r>
      <w:r w:rsidR="009B4BFB">
        <w:rPr>
          <w:rFonts w:eastAsiaTheme="minorHAnsi" w:cs="Arial"/>
          <w:szCs w:val="24"/>
        </w:rPr>
        <w:t xml:space="preserve">, </w:t>
      </w:r>
      <w:r w:rsidR="003E6A5E">
        <w:rPr>
          <w:rFonts w:eastAsiaTheme="minorHAnsi" w:cs="Arial"/>
          <w:szCs w:val="24"/>
        </w:rPr>
        <w:t xml:space="preserve">każdy z </w:t>
      </w:r>
      <w:r w:rsidR="009B4BFB">
        <w:rPr>
          <w:rFonts w:eastAsiaTheme="minorHAnsi" w:cs="Arial"/>
          <w:szCs w:val="24"/>
        </w:rPr>
        <w:t xml:space="preserve">uczestników badania z </w:t>
      </w:r>
      <w:r w:rsidR="003E6A5E">
        <w:rPr>
          <w:rFonts w:eastAsiaTheme="minorHAnsi" w:cs="Arial"/>
          <w:szCs w:val="24"/>
        </w:rPr>
        <w:t xml:space="preserve">innej </w:t>
      </w:r>
      <w:r w:rsidR="009B4BFB">
        <w:rPr>
          <w:rFonts w:eastAsiaTheme="minorHAnsi" w:cs="Arial"/>
          <w:szCs w:val="24"/>
        </w:rPr>
        <w:t>poradni</w:t>
      </w:r>
      <w:r w:rsidR="009B7616">
        <w:rPr>
          <w:rFonts w:eastAsiaTheme="minorHAnsi" w:cs="Arial"/>
          <w:szCs w:val="24"/>
        </w:rPr>
        <w:t>,</w:t>
      </w:r>
    </w:p>
    <w:p w14:paraId="641AB48A" w14:textId="07E6E361" w:rsidR="009B7616" w:rsidRPr="002C59E7" w:rsidRDefault="009B7616" w:rsidP="009B7616">
      <w:pPr>
        <w:suppressAutoHyphens w:val="0"/>
        <w:autoSpaceDN/>
        <w:spacing w:after="0" w:line="240" w:lineRule="auto"/>
        <w:jc w:val="both"/>
        <w:rPr>
          <w:rFonts w:eastAsiaTheme="minorHAnsi" w:cs="Arial"/>
          <w:color w:val="000000" w:themeColor="text1"/>
          <w:szCs w:val="24"/>
        </w:rPr>
      </w:pPr>
      <w:r w:rsidRPr="002C59E7">
        <w:rPr>
          <w:rFonts w:eastAsiaTheme="minorHAnsi" w:cs="Arial"/>
          <w:color w:val="000000" w:themeColor="text1"/>
          <w:szCs w:val="24"/>
        </w:rPr>
        <w:t>- 1 FGI</w:t>
      </w:r>
      <w:r w:rsidRPr="002C59E7">
        <w:rPr>
          <w:color w:val="000000" w:themeColor="text1"/>
        </w:rPr>
        <w:t xml:space="preserve"> </w:t>
      </w:r>
      <w:r w:rsidRPr="002C59E7">
        <w:rPr>
          <w:rFonts w:eastAsiaTheme="minorHAnsi" w:cs="Arial"/>
          <w:color w:val="000000" w:themeColor="text1"/>
          <w:szCs w:val="24"/>
        </w:rPr>
        <w:t xml:space="preserve">z osobami realizującymi </w:t>
      </w:r>
      <w:r w:rsidR="00213CCB" w:rsidRPr="002C59E7">
        <w:rPr>
          <w:rFonts w:eastAsiaTheme="minorHAnsi" w:cs="Arial"/>
          <w:color w:val="000000" w:themeColor="text1"/>
          <w:szCs w:val="24"/>
        </w:rPr>
        <w:t>poradnictwo zawodowe w ramach działalności</w:t>
      </w:r>
      <w:r w:rsidR="00BB6BC4" w:rsidRPr="002C59E7">
        <w:rPr>
          <w:rFonts w:eastAsiaTheme="minorHAnsi" w:cs="Arial"/>
          <w:color w:val="000000" w:themeColor="text1"/>
          <w:szCs w:val="24"/>
        </w:rPr>
        <w:t xml:space="preserve"> akademickich biur karier</w:t>
      </w:r>
      <w:r w:rsidR="006C7EF9" w:rsidRPr="002C59E7">
        <w:rPr>
          <w:rFonts w:eastAsiaTheme="minorHAnsi" w:cs="Arial"/>
          <w:color w:val="000000" w:themeColor="text1"/>
          <w:szCs w:val="24"/>
        </w:rPr>
        <w:t>,</w:t>
      </w:r>
      <w:r w:rsidR="003D4BC4" w:rsidRPr="002C59E7">
        <w:rPr>
          <w:rFonts w:eastAsiaTheme="minorHAnsi" w:cs="Arial"/>
          <w:color w:val="000000" w:themeColor="text1"/>
          <w:szCs w:val="24"/>
        </w:rPr>
        <w:t xml:space="preserve"> </w:t>
      </w:r>
      <w:r w:rsidR="004C77A6" w:rsidRPr="002C59E7">
        <w:rPr>
          <w:rFonts w:eastAsiaTheme="minorHAnsi" w:cs="Arial"/>
          <w:color w:val="000000" w:themeColor="text1"/>
          <w:szCs w:val="24"/>
        </w:rPr>
        <w:t xml:space="preserve">każdy z uczestników </w:t>
      </w:r>
      <w:r w:rsidR="00F919F4" w:rsidRPr="002C59E7">
        <w:rPr>
          <w:rFonts w:eastAsiaTheme="minorHAnsi" w:cs="Arial"/>
          <w:color w:val="000000" w:themeColor="text1"/>
          <w:szCs w:val="24"/>
        </w:rPr>
        <w:t>z innego biura karier</w:t>
      </w:r>
      <w:r w:rsidRPr="002C59E7">
        <w:rPr>
          <w:rFonts w:eastAsiaTheme="minorHAnsi" w:cs="Arial"/>
          <w:color w:val="000000" w:themeColor="text1"/>
          <w:szCs w:val="24"/>
        </w:rPr>
        <w:t xml:space="preserve"> </w:t>
      </w:r>
    </w:p>
    <w:p w14:paraId="2CA614C7" w14:textId="77777777" w:rsidR="009B7616" w:rsidRPr="008071B2" w:rsidRDefault="009B7616" w:rsidP="00D53213">
      <w:pPr>
        <w:suppressAutoHyphens w:val="0"/>
        <w:autoSpaceDN/>
        <w:spacing w:after="0" w:line="240" w:lineRule="auto"/>
        <w:jc w:val="both"/>
        <w:rPr>
          <w:rFonts w:eastAsiaTheme="minorHAnsi" w:cs="Arial"/>
          <w:szCs w:val="24"/>
        </w:rPr>
      </w:pPr>
    </w:p>
    <w:p w14:paraId="49A846EC" w14:textId="77777777" w:rsidR="004553F4" w:rsidRPr="008071B2" w:rsidRDefault="004553F4" w:rsidP="004553F4">
      <w:pPr>
        <w:suppressAutoHyphens w:val="0"/>
        <w:autoSpaceDN/>
        <w:spacing w:after="0" w:line="240" w:lineRule="auto"/>
        <w:rPr>
          <w:rFonts w:eastAsiaTheme="minorHAnsi" w:cs="Arial"/>
          <w:szCs w:val="24"/>
        </w:rPr>
      </w:pPr>
    </w:p>
    <w:p w14:paraId="57B5B2C2" w14:textId="33D05586" w:rsidR="004553F4" w:rsidRPr="008071B2" w:rsidRDefault="004553F4" w:rsidP="004553F4">
      <w:pPr>
        <w:suppressAutoHyphens w:val="0"/>
        <w:autoSpaceDN/>
        <w:spacing w:after="0" w:line="240" w:lineRule="auto"/>
        <w:rPr>
          <w:rFonts w:eastAsiaTheme="minorHAnsi" w:cs="Arial"/>
          <w:b/>
          <w:bCs/>
          <w:szCs w:val="24"/>
        </w:rPr>
      </w:pPr>
      <w:r w:rsidRPr="008071B2">
        <w:rPr>
          <w:rFonts w:eastAsiaTheme="minorHAnsi" w:cs="Arial"/>
          <w:b/>
          <w:bCs/>
          <w:szCs w:val="24"/>
        </w:rPr>
        <w:t>Problematyka badawcza d</w:t>
      </w:r>
      <w:r w:rsidR="00CD24EE" w:rsidRPr="008071B2">
        <w:rPr>
          <w:rFonts w:eastAsiaTheme="minorHAnsi" w:cs="Arial"/>
          <w:b/>
          <w:bCs/>
          <w:szCs w:val="24"/>
        </w:rPr>
        <w:t>o</w:t>
      </w:r>
      <w:r w:rsidRPr="008071B2">
        <w:rPr>
          <w:rFonts w:eastAsiaTheme="minorHAnsi" w:cs="Arial"/>
          <w:b/>
          <w:bCs/>
          <w:szCs w:val="24"/>
        </w:rPr>
        <w:t xml:space="preserve"> FGI:</w:t>
      </w:r>
    </w:p>
    <w:p w14:paraId="7097B34F" w14:textId="7FF16A76" w:rsidR="004553F4" w:rsidRPr="008071B2" w:rsidRDefault="004553F4" w:rsidP="00D53213">
      <w:pPr>
        <w:numPr>
          <w:ilvl w:val="0"/>
          <w:numId w:val="1"/>
        </w:numPr>
        <w:suppressAutoHyphens w:val="0"/>
        <w:autoSpaceDN/>
        <w:spacing w:after="0" w:line="240" w:lineRule="auto"/>
        <w:ind w:left="567" w:hanging="425"/>
        <w:contextualSpacing/>
        <w:jc w:val="both"/>
        <w:rPr>
          <w:rFonts w:eastAsiaTheme="minorHAnsi" w:cs="Arial"/>
          <w:szCs w:val="24"/>
        </w:rPr>
      </w:pPr>
      <w:r w:rsidRPr="008071B2">
        <w:rPr>
          <w:rFonts w:eastAsiaTheme="minorHAnsi" w:cs="Arial"/>
          <w:szCs w:val="24"/>
        </w:rPr>
        <w:t xml:space="preserve">Postrzeganie roli doradcy zawodowego w kontekście przydzielonych zadań, postawy uczniów/klientów </w:t>
      </w:r>
      <w:r w:rsidR="00737407">
        <w:rPr>
          <w:rFonts w:eastAsiaTheme="minorHAnsi" w:cs="Arial"/>
          <w:szCs w:val="24"/>
        </w:rPr>
        <w:t>–</w:t>
      </w:r>
      <w:r w:rsidRPr="008071B2">
        <w:rPr>
          <w:rFonts w:eastAsiaTheme="minorHAnsi" w:cs="Arial"/>
          <w:szCs w:val="24"/>
        </w:rPr>
        <w:t xml:space="preserve"> na podstawie własnego doświadczenia. Możliwości wpływu doradców zawodowych na decyzje uczniów/klientów, czynniki wzmacniające to oddziaływanie.</w:t>
      </w:r>
    </w:p>
    <w:p w14:paraId="06C6E10D" w14:textId="77777777" w:rsidR="004553F4" w:rsidRPr="008071B2" w:rsidRDefault="004553F4" w:rsidP="00D53213">
      <w:pPr>
        <w:numPr>
          <w:ilvl w:val="0"/>
          <w:numId w:val="1"/>
        </w:numPr>
        <w:suppressAutoHyphens w:val="0"/>
        <w:autoSpaceDN/>
        <w:spacing w:after="0" w:line="240" w:lineRule="auto"/>
        <w:ind w:left="567" w:hanging="425"/>
        <w:contextualSpacing/>
        <w:jc w:val="both"/>
        <w:rPr>
          <w:rFonts w:eastAsiaTheme="minorHAnsi" w:cs="Arial"/>
          <w:szCs w:val="24"/>
        </w:rPr>
      </w:pPr>
      <w:r w:rsidRPr="008071B2">
        <w:rPr>
          <w:rFonts w:eastAsiaTheme="minorHAnsi" w:cs="Arial"/>
          <w:szCs w:val="24"/>
        </w:rPr>
        <w:t xml:space="preserve">Ocena czasu trwania i obowiązkowych treści doradztwa zawodowego. Adekwatność do potrzeb uczniów/klientów. W przypadku doradców szkolnych pracujących z uczniami – ocena podstawy programowej doradztwa, elementy rekomendowane do poszerzenia, powody. </w:t>
      </w:r>
    </w:p>
    <w:p w14:paraId="16B4733C" w14:textId="6504846B" w:rsidR="004553F4" w:rsidRPr="008071B2" w:rsidRDefault="004553F4" w:rsidP="00D53213">
      <w:pPr>
        <w:numPr>
          <w:ilvl w:val="0"/>
          <w:numId w:val="1"/>
        </w:numPr>
        <w:suppressAutoHyphens w:val="0"/>
        <w:autoSpaceDN/>
        <w:spacing w:after="0" w:line="240" w:lineRule="auto"/>
        <w:ind w:left="567" w:hanging="425"/>
        <w:contextualSpacing/>
        <w:jc w:val="both"/>
        <w:rPr>
          <w:rFonts w:eastAsiaTheme="minorHAnsi" w:cs="Arial"/>
          <w:szCs w:val="24"/>
        </w:rPr>
      </w:pPr>
      <w:r w:rsidRPr="008071B2">
        <w:rPr>
          <w:rFonts w:eastAsiaTheme="minorHAnsi" w:cs="Arial"/>
          <w:szCs w:val="24"/>
        </w:rPr>
        <w:t xml:space="preserve">Źródła informacji z zakresu rynku pracy wykorzystywane w pracy </w:t>
      </w:r>
      <w:r w:rsidR="00DB5931" w:rsidRPr="008071B2">
        <w:rPr>
          <w:rFonts w:eastAsiaTheme="minorHAnsi" w:cs="Arial"/>
          <w:szCs w:val="24"/>
        </w:rPr>
        <w:t>osób</w:t>
      </w:r>
      <w:r w:rsidRPr="008071B2">
        <w:rPr>
          <w:rFonts w:eastAsiaTheme="minorHAnsi" w:cs="Arial"/>
          <w:szCs w:val="24"/>
        </w:rPr>
        <w:t xml:space="preserve"> prowadzących doradztwo zawodowe. Ocena dostępności aktualnych informacji. Potrzeby informacyjne, materiałowe, dydaktyczne. W przypadku doradców szkolnych szczególnie dotyczące podstawy programowej w obszarze „Świat zawodów, rynek pracy” oraz „Podejmowanie decyzji edukacyjno</w:t>
      </w:r>
      <w:r w:rsidR="00C00120">
        <w:rPr>
          <w:rFonts w:eastAsiaTheme="minorHAnsi" w:cs="Arial"/>
          <w:szCs w:val="24"/>
        </w:rPr>
        <w:t>-</w:t>
      </w:r>
      <w:r w:rsidRPr="008071B2">
        <w:rPr>
          <w:rFonts w:eastAsiaTheme="minorHAnsi" w:cs="Arial"/>
          <w:szCs w:val="24"/>
        </w:rPr>
        <w:t>zawodowych”. Dane, informacje, wiedza budząca największe zainteresowanie uczniów/klientów. Powody.</w:t>
      </w:r>
    </w:p>
    <w:p w14:paraId="23B59187" w14:textId="79C6B761" w:rsidR="004553F4" w:rsidRPr="008071B2" w:rsidRDefault="004553F4" w:rsidP="00D53213">
      <w:pPr>
        <w:numPr>
          <w:ilvl w:val="0"/>
          <w:numId w:val="1"/>
        </w:numPr>
        <w:suppressAutoHyphens w:val="0"/>
        <w:autoSpaceDN/>
        <w:spacing w:after="0" w:line="240" w:lineRule="auto"/>
        <w:ind w:left="567" w:hanging="425"/>
        <w:contextualSpacing/>
        <w:jc w:val="both"/>
        <w:rPr>
          <w:rFonts w:eastAsiaTheme="minorHAnsi" w:cs="Arial"/>
          <w:szCs w:val="24"/>
        </w:rPr>
      </w:pPr>
      <w:r w:rsidRPr="008071B2">
        <w:rPr>
          <w:rFonts w:eastAsiaTheme="minorHAnsi" w:cs="Arial"/>
          <w:szCs w:val="24"/>
        </w:rPr>
        <w:t xml:space="preserve">Doradcy </w:t>
      </w:r>
      <w:r w:rsidR="005F2D0B">
        <w:rPr>
          <w:rFonts w:eastAsiaTheme="minorHAnsi" w:cs="Arial"/>
          <w:szCs w:val="24"/>
        </w:rPr>
        <w:t>spoza instytucji rynku pracy</w:t>
      </w:r>
      <w:r w:rsidRPr="008071B2">
        <w:rPr>
          <w:rFonts w:eastAsiaTheme="minorHAnsi" w:cs="Arial"/>
          <w:szCs w:val="24"/>
        </w:rPr>
        <w:t xml:space="preserve">: oczekiwania </w:t>
      </w:r>
      <w:proofErr w:type="gramStart"/>
      <w:r w:rsidRPr="008071B2">
        <w:rPr>
          <w:rFonts w:eastAsiaTheme="minorHAnsi" w:cs="Arial"/>
          <w:szCs w:val="24"/>
        </w:rPr>
        <w:t>odnośnie</w:t>
      </w:r>
      <w:proofErr w:type="gramEnd"/>
      <w:r w:rsidRPr="008071B2">
        <w:rPr>
          <w:rFonts w:eastAsiaTheme="minorHAnsi" w:cs="Arial"/>
          <w:szCs w:val="24"/>
        </w:rPr>
        <w:t xml:space="preserve"> współpracy z instytucjami rynku pracy (po zdefiniowaniu </w:t>
      </w:r>
      <w:r w:rsidR="00B959B7" w:rsidRPr="008071B2">
        <w:rPr>
          <w:rFonts w:eastAsiaTheme="minorHAnsi" w:cs="Arial"/>
          <w:szCs w:val="24"/>
        </w:rPr>
        <w:t xml:space="preserve">respondentom </w:t>
      </w:r>
      <w:r w:rsidRPr="008071B2">
        <w:rPr>
          <w:rFonts w:eastAsiaTheme="minorHAnsi" w:cs="Arial"/>
          <w:szCs w:val="24"/>
        </w:rPr>
        <w:t>tych instytucji).</w:t>
      </w:r>
    </w:p>
    <w:p w14:paraId="242FFB29" w14:textId="77777777" w:rsidR="00892D68" w:rsidRPr="008071B2" w:rsidRDefault="00892D68" w:rsidP="00D53213">
      <w:pPr>
        <w:suppressAutoHyphens w:val="0"/>
        <w:autoSpaceDN/>
        <w:spacing w:after="0" w:line="240" w:lineRule="auto"/>
        <w:contextualSpacing/>
        <w:jc w:val="both"/>
        <w:rPr>
          <w:rFonts w:eastAsiaTheme="minorHAnsi" w:cs="Arial"/>
          <w:szCs w:val="24"/>
        </w:rPr>
      </w:pPr>
    </w:p>
    <w:p w14:paraId="5CB302FF" w14:textId="4CAA997E" w:rsidR="00892D68" w:rsidRPr="008071B2" w:rsidRDefault="00B667D7" w:rsidP="00D53213">
      <w:pPr>
        <w:suppressAutoHyphens w:val="0"/>
        <w:autoSpaceDN/>
        <w:spacing w:after="0" w:line="240" w:lineRule="auto"/>
        <w:contextualSpacing/>
        <w:jc w:val="both"/>
        <w:rPr>
          <w:rFonts w:eastAsiaTheme="minorHAnsi" w:cs="Arial"/>
          <w:b/>
          <w:bCs/>
          <w:szCs w:val="24"/>
        </w:rPr>
      </w:pPr>
      <w:r>
        <w:rPr>
          <w:rFonts w:eastAsiaTheme="minorHAnsi" w:cs="Arial"/>
          <w:b/>
          <w:bCs/>
          <w:szCs w:val="24"/>
        </w:rPr>
        <w:t>Wspólna p</w:t>
      </w:r>
      <w:r w:rsidR="00892D68" w:rsidRPr="008071B2">
        <w:rPr>
          <w:rFonts w:eastAsiaTheme="minorHAnsi" w:cs="Arial"/>
          <w:b/>
          <w:bCs/>
          <w:szCs w:val="24"/>
        </w:rPr>
        <w:t>roblematyka badawcza</w:t>
      </w:r>
      <w:r w:rsidR="00CD24EE" w:rsidRPr="008071B2">
        <w:rPr>
          <w:rFonts w:eastAsiaTheme="minorHAnsi" w:cs="Arial"/>
          <w:b/>
          <w:bCs/>
          <w:szCs w:val="24"/>
        </w:rPr>
        <w:t xml:space="preserve"> do FGI i IDI</w:t>
      </w:r>
      <w:r w:rsidR="00892D68" w:rsidRPr="008071B2">
        <w:rPr>
          <w:rFonts w:eastAsiaTheme="minorHAnsi" w:cs="Arial"/>
          <w:b/>
          <w:bCs/>
          <w:szCs w:val="24"/>
        </w:rPr>
        <w:t xml:space="preserve"> </w:t>
      </w:r>
      <w:r w:rsidR="00CD24EE" w:rsidRPr="008071B2">
        <w:rPr>
          <w:rFonts w:eastAsiaTheme="minorHAnsi" w:cs="Arial"/>
          <w:b/>
          <w:bCs/>
          <w:szCs w:val="24"/>
        </w:rPr>
        <w:t>(</w:t>
      </w:r>
      <w:r w:rsidR="00916F93">
        <w:rPr>
          <w:rFonts w:eastAsiaTheme="minorHAnsi" w:cs="Arial"/>
          <w:b/>
          <w:bCs/>
          <w:szCs w:val="24"/>
        </w:rPr>
        <w:t xml:space="preserve">w wywiadach grupowych </w:t>
      </w:r>
      <w:r w:rsidR="0050429B">
        <w:rPr>
          <w:rFonts w:eastAsiaTheme="minorHAnsi" w:cs="Arial"/>
          <w:b/>
          <w:bCs/>
          <w:szCs w:val="24"/>
        </w:rPr>
        <w:t xml:space="preserve">poniższe </w:t>
      </w:r>
      <w:r w:rsidR="00916F93">
        <w:rPr>
          <w:rFonts w:eastAsiaTheme="minorHAnsi" w:cs="Arial"/>
          <w:b/>
          <w:bCs/>
          <w:szCs w:val="24"/>
        </w:rPr>
        <w:t>zagadnienia mogą być poruszone na ogólnym poziomie</w:t>
      </w:r>
      <w:r w:rsidR="00A83236">
        <w:rPr>
          <w:rFonts w:eastAsiaTheme="minorHAnsi" w:cs="Arial"/>
          <w:b/>
          <w:bCs/>
          <w:szCs w:val="24"/>
        </w:rPr>
        <w:t>,</w:t>
      </w:r>
      <w:r w:rsidR="007A2E65">
        <w:rPr>
          <w:rFonts w:eastAsiaTheme="minorHAnsi" w:cs="Arial"/>
          <w:b/>
          <w:bCs/>
          <w:szCs w:val="24"/>
        </w:rPr>
        <w:t xml:space="preserve"> </w:t>
      </w:r>
      <w:r w:rsidR="00883B4F">
        <w:rPr>
          <w:rFonts w:eastAsiaTheme="minorHAnsi" w:cs="Arial"/>
          <w:b/>
          <w:bCs/>
          <w:szCs w:val="24"/>
        </w:rPr>
        <w:t>a pogłębiane w zależności od przebiegu dyskusji</w:t>
      </w:r>
      <w:r w:rsidR="0050429B">
        <w:rPr>
          <w:rFonts w:eastAsiaTheme="minorHAnsi" w:cs="Arial"/>
          <w:b/>
          <w:bCs/>
          <w:szCs w:val="24"/>
        </w:rPr>
        <w:t xml:space="preserve">, natomiast </w:t>
      </w:r>
      <w:r w:rsidR="00CB65B2">
        <w:rPr>
          <w:rFonts w:eastAsiaTheme="minorHAnsi" w:cs="Arial"/>
          <w:b/>
          <w:bCs/>
          <w:szCs w:val="24"/>
        </w:rPr>
        <w:t xml:space="preserve">w przypadku </w:t>
      </w:r>
      <w:r w:rsidR="00321431">
        <w:rPr>
          <w:rFonts w:eastAsiaTheme="minorHAnsi" w:cs="Arial"/>
          <w:b/>
          <w:bCs/>
          <w:szCs w:val="24"/>
        </w:rPr>
        <w:t xml:space="preserve">wywiadów indywidualnych wymagana jest </w:t>
      </w:r>
      <w:r w:rsidR="007A2E65">
        <w:rPr>
          <w:rFonts w:eastAsiaTheme="minorHAnsi" w:cs="Arial"/>
          <w:b/>
          <w:bCs/>
          <w:szCs w:val="24"/>
        </w:rPr>
        <w:t>ocena</w:t>
      </w:r>
      <w:r w:rsidR="00321431">
        <w:rPr>
          <w:rFonts w:eastAsiaTheme="minorHAnsi" w:cs="Arial"/>
          <w:b/>
          <w:bCs/>
          <w:szCs w:val="24"/>
        </w:rPr>
        <w:t xml:space="preserve"> każdego</w:t>
      </w:r>
      <w:r w:rsidR="007A2E65">
        <w:rPr>
          <w:rFonts w:eastAsiaTheme="minorHAnsi" w:cs="Arial"/>
          <w:b/>
          <w:bCs/>
          <w:szCs w:val="24"/>
        </w:rPr>
        <w:t xml:space="preserve"> zagadnienia</w:t>
      </w:r>
      <w:r w:rsidR="00CD24EE" w:rsidRPr="008071B2">
        <w:rPr>
          <w:rFonts w:eastAsiaTheme="minorHAnsi" w:cs="Arial"/>
          <w:b/>
          <w:bCs/>
          <w:szCs w:val="24"/>
        </w:rPr>
        <w:t>):</w:t>
      </w:r>
    </w:p>
    <w:p w14:paraId="079C9B86" w14:textId="47CF5C9A" w:rsidR="004553F4" w:rsidRPr="008071B2" w:rsidRDefault="004553F4" w:rsidP="00D53213">
      <w:pPr>
        <w:numPr>
          <w:ilvl w:val="0"/>
          <w:numId w:val="1"/>
        </w:numPr>
        <w:suppressAutoHyphens w:val="0"/>
        <w:autoSpaceDN/>
        <w:spacing w:after="0" w:line="240" w:lineRule="auto"/>
        <w:ind w:left="567" w:hanging="425"/>
        <w:contextualSpacing/>
        <w:jc w:val="both"/>
        <w:rPr>
          <w:rFonts w:eastAsiaTheme="minorHAnsi" w:cs="Arial"/>
          <w:szCs w:val="24"/>
        </w:rPr>
      </w:pPr>
      <w:r w:rsidRPr="008071B2">
        <w:rPr>
          <w:rFonts w:eastAsiaTheme="minorHAnsi" w:cs="Arial"/>
          <w:szCs w:val="24"/>
        </w:rPr>
        <w:t>Ocena istotności i ocena dostępności informacji:</w:t>
      </w:r>
    </w:p>
    <w:p w14:paraId="1E070EFE" w14:textId="77777777" w:rsidR="004553F4" w:rsidRPr="008071B2" w:rsidRDefault="004553F4" w:rsidP="00D53213">
      <w:pPr>
        <w:suppressAutoHyphens w:val="0"/>
        <w:autoSpaceDN/>
        <w:spacing w:after="0" w:line="240" w:lineRule="auto"/>
        <w:ind w:left="284"/>
        <w:contextualSpacing/>
        <w:jc w:val="both"/>
        <w:rPr>
          <w:rFonts w:eastAsiaTheme="minorHAnsi" w:cs="Arial"/>
          <w:szCs w:val="24"/>
        </w:rPr>
      </w:pPr>
      <w:r w:rsidRPr="008071B2">
        <w:rPr>
          <w:rFonts w:eastAsiaTheme="minorHAnsi" w:cs="Arial"/>
          <w:szCs w:val="24"/>
        </w:rPr>
        <w:t>- zapotrzebowanie na kwalifikacje na lokalnych rynkach pracy (stan aktualny i prognoza)</w:t>
      </w:r>
    </w:p>
    <w:p w14:paraId="0FD6D94E" w14:textId="77777777" w:rsidR="004553F4" w:rsidRPr="008071B2" w:rsidRDefault="004553F4" w:rsidP="00D53213">
      <w:pPr>
        <w:suppressAutoHyphens w:val="0"/>
        <w:autoSpaceDN/>
        <w:spacing w:after="0" w:line="240" w:lineRule="auto"/>
        <w:ind w:left="284"/>
        <w:contextualSpacing/>
        <w:jc w:val="both"/>
        <w:rPr>
          <w:rFonts w:eastAsiaTheme="minorHAnsi" w:cs="Arial"/>
          <w:szCs w:val="24"/>
        </w:rPr>
      </w:pPr>
      <w:r w:rsidRPr="008071B2">
        <w:rPr>
          <w:rFonts w:eastAsiaTheme="minorHAnsi" w:cs="Arial"/>
          <w:szCs w:val="24"/>
        </w:rPr>
        <w:t>- zawody deficytowe i nadwyżkowe na lokalnych rynkach pracy (stan aktualny i prognoza)</w:t>
      </w:r>
    </w:p>
    <w:p w14:paraId="405B2D33" w14:textId="77777777" w:rsidR="004553F4" w:rsidRPr="008071B2" w:rsidRDefault="004553F4" w:rsidP="00D53213">
      <w:pPr>
        <w:suppressAutoHyphens w:val="0"/>
        <w:autoSpaceDN/>
        <w:spacing w:after="0" w:line="240" w:lineRule="auto"/>
        <w:ind w:left="284"/>
        <w:contextualSpacing/>
        <w:jc w:val="both"/>
        <w:rPr>
          <w:rFonts w:eastAsiaTheme="minorHAnsi" w:cs="Arial"/>
          <w:szCs w:val="24"/>
        </w:rPr>
      </w:pPr>
      <w:r w:rsidRPr="008071B2">
        <w:rPr>
          <w:rFonts w:eastAsiaTheme="minorHAnsi" w:cs="Arial"/>
          <w:szCs w:val="24"/>
        </w:rPr>
        <w:t>- bezrobocie na lokalnych rynkach pracy (dynamika, stan obecny, odniesienie do sytuacji na rynku krajowym)</w:t>
      </w:r>
    </w:p>
    <w:p w14:paraId="04E1C949" w14:textId="77777777" w:rsidR="004553F4" w:rsidRPr="008071B2" w:rsidRDefault="004553F4" w:rsidP="00D53213">
      <w:pPr>
        <w:suppressAutoHyphens w:val="0"/>
        <w:autoSpaceDN/>
        <w:spacing w:after="0" w:line="240" w:lineRule="auto"/>
        <w:ind w:left="284"/>
        <w:contextualSpacing/>
        <w:jc w:val="both"/>
        <w:rPr>
          <w:rFonts w:eastAsiaTheme="minorHAnsi" w:cs="Arial"/>
          <w:szCs w:val="24"/>
        </w:rPr>
      </w:pPr>
      <w:r w:rsidRPr="008071B2">
        <w:rPr>
          <w:rFonts w:eastAsiaTheme="minorHAnsi" w:cs="Arial"/>
          <w:szCs w:val="24"/>
        </w:rPr>
        <w:t>- sytuacja na rynku pracy bezrobotnych w szczególnej sytuacji, szanse na aktywizację zawodową bezrobotnych w szczególnej sytuacji</w:t>
      </w:r>
    </w:p>
    <w:p w14:paraId="64F39B22" w14:textId="77777777" w:rsidR="004553F4" w:rsidRPr="008071B2" w:rsidRDefault="004553F4" w:rsidP="00D53213">
      <w:pPr>
        <w:suppressAutoHyphens w:val="0"/>
        <w:autoSpaceDN/>
        <w:spacing w:after="0" w:line="240" w:lineRule="auto"/>
        <w:ind w:left="284"/>
        <w:contextualSpacing/>
        <w:jc w:val="both"/>
        <w:rPr>
          <w:rFonts w:eastAsiaTheme="minorHAnsi" w:cs="Arial"/>
          <w:szCs w:val="24"/>
        </w:rPr>
      </w:pPr>
      <w:r w:rsidRPr="008071B2">
        <w:rPr>
          <w:rFonts w:eastAsiaTheme="minorHAnsi" w:cs="Arial"/>
          <w:szCs w:val="24"/>
        </w:rPr>
        <w:t xml:space="preserve">- losy edukacyjne i zawodowe absolwentów danego typu szkoły </w:t>
      </w:r>
    </w:p>
    <w:p w14:paraId="7093483B" w14:textId="77777777" w:rsidR="004553F4" w:rsidRPr="008071B2" w:rsidRDefault="004553F4" w:rsidP="00D53213">
      <w:pPr>
        <w:suppressAutoHyphens w:val="0"/>
        <w:autoSpaceDN/>
        <w:spacing w:after="0" w:line="240" w:lineRule="auto"/>
        <w:ind w:left="284"/>
        <w:contextualSpacing/>
        <w:jc w:val="both"/>
        <w:rPr>
          <w:rFonts w:eastAsiaTheme="minorHAnsi" w:cs="Arial"/>
          <w:szCs w:val="24"/>
        </w:rPr>
      </w:pPr>
      <w:r w:rsidRPr="008071B2">
        <w:rPr>
          <w:rFonts w:eastAsiaTheme="minorHAnsi" w:cs="Arial"/>
          <w:szCs w:val="24"/>
        </w:rPr>
        <w:lastRenderedPageBreak/>
        <w:t>- czynniki aktywności zawodowej</w:t>
      </w:r>
    </w:p>
    <w:p w14:paraId="5D46FA51" w14:textId="77777777" w:rsidR="004553F4" w:rsidRPr="008071B2" w:rsidRDefault="004553F4" w:rsidP="00D53213">
      <w:pPr>
        <w:suppressAutoHyphens w:val="0"/>
        <w:autoSpaceDN/>
        <w:spacing w:after="0" w:line="240" w:lineRule="auto"/>
        <w:ind w:left="284"/>
        <w:contextualSpacing/>
        <w:jc w:val="both"/>
        <w:rPr>
          <w:rFonts w:eastAsiaTheme="minorHAnsi" w:cs="Arial"/>
          <w:szCs w:val="24"/>
        </w:rPr>
      </w:pPr>
      <w:r w:rsidRPr="008071B2">
        <w:rPr>
          <w:rFonts w:eastAsiaTheme="minorHAnsi" w:cs="Arial"/>
          <w:szCs w:val="24"/>
        </w:rPr>
        <w:t>- indywidualne szczegółowe opisy ścieżek karier absolwentów, w tym rola wykształcenia, zdobywania kwalifikacji w kontekście wynagrodzenia, radzenie sobie z trudnościami na drodze zawodowej, szczegółowe opisy funkcjonowania na rynku pracy osób z daną kwalifikacją, indywidualne czynniki aktywności zawodowej</w:t>
      </w:r>
    </w:p>
    <w:p w14:paraId="06FDCB13" w14:textId="18E6775C" w:rsidR="004553F4" w:rsidRPr="008071B2" w:rsidRDefault="004553F4" w:rsidP="00D53213">
      <w:pPr>
        <w:suppressAutoHyphens w:val="0"/>
        <w:autoSpaceDN/>
        <w:spacing w:after="0" w:line="240" w:lineRule="auto"/>
        <w:ind w:left="284"/>
        <w:contextualSpacing/>
        <w:jc w:val="both"/>
        <w:rPr>
          <w:rFonts w:eastAsiaTheme="minorHAnsi" w:cs="Arial"/>
          <w:szCs w:val="24"/>
        </w:rPr>
      </w:pPr>
      <w:r w:rsidRPr="008071B2">
        <w:rPr>
          <w:rFonts w:eastAsiaTheme="minorHAnsi" w:cs="Arial"/>
          <w:szCs w:val="24"/>
        </w:rPr>
        <w:t>- branżowy rynek pracy – które branże?</w:t>
      </w:r>
    </w:p>
    <w:p w14:paraId="51643C9E" w14:textId="77777777" w:rsidR="004553F4" w:rsidRPr="008071B2" w:rsidRDefault="004553F4" w:rsidP="00D53213">
      <w:pPr>
        <w:suppressAutoHyphens w:val="0"/>
        <w:autoSpaceDN/>
        <w:spacing w:after="0" w:line="240" w:lineRule="auto"/>
        <w:ind w:left="284"/>
        <w:contextualSpacing/>
        <w:jc w:val="both"/>
        <w:rPr>
          <w:rFonts w:eastAsiaTheme="minorHAnsi" w:cs="Arial"/>
          <w:szCs w:val="24"/>
        </w:rPr>
      </w:pPr>
      <w:r w:rsidRPr="008071B2">
        <w:rPr>
          <w:rFonts w:eastAsiaTheme="minorHAnsi" w:cs="Arial"/>
          <w:szCs w:val="24"/>
        </w:rPr>
        <w:t>- scenariusze rozwoju rynku pracy i możliwości rynkowe w scenariuszach</w:t>
      </w:r>
    </w:p>
    <w:p w14:paraId="0D765364" w14:textId="77777777" w:rsidR="004553F4" w:rsidRPr="008071B2" w:rsidRDefault="004553F4" w:rsidP="00D53213">
      <w:pPr>
        <w:suppressAutoHyphens w:val="0"/>
        <w:autoSpaceDN/>
        <w:spacing w:after="0" w:line="240" w:lineRule="auto"/>
        <w:ind w:left="284"/>
        <w:contextualSpacing/>
        <w:jc w:val="both"/>
        <w:rPr>
          <w:rFonts w:eastAsiaTheme="minorHAnsi" w:cs="Arial"/>
          <w:szCs w:val="24"/>
        </w:rPr>
      </w:pPr>
      <w:r w:rsidRPr="008071B2">
        <w:rPr>
          <w:rFonts w:eastAsiaTheme="minorHAnsi" w:cs="Arial"/>
          <w:szCs w:val="24"/>
        </w:rPr>
        <w:t>- charakterystyka współczesnych zawodów w regionie lubelskim – wymagania, zarobki, warunki pracy, prognozy zapotrzebowania</w:t>
      </w:r>
    </w:p>
    <w:p w14:paraId="0F69DC94" w14:textId="77777777" w:rsidR="004553F4" w:rsidRPr="008071B2" w:rsidRDefault="004553F4" w:rsidP="00D53213">
      <w:pPr>
        <w:suppressAutoHyphens w:val="0"/>
        <w:autoSpaceDN/>
        <w:spacing w:after="0" w:line="240" w:lineRule="auto"/>
        <w:ind w:left="284"/>
        <w:contextualSpacing/>
        <w:jc w:val="both"/>
        <w:rPr>
          <w:rFonts w:eastAsiaTheme="minorHAnsi" w:cs="Arial"/>
          <w:szCs w:val="24"/>
        </w:rPr>
      </w:pPr>
      <w:r w:rsidRPr="008071B2">
        <w:rPr>
          <w:rFonts w:eastAsiaTheme="minorHAnsi" w:cs="Arial"/>
          <w:szCs w:val="24"/>
        </w:rPr>
        <w:t>- charakterystyka współczesnych modeli biznesowych w regionie lubelskim – wymagania, dochody, warunki pracy, prognozy koniunktur</w:t>
      </w:r>
    </w:p>
    <w:p w14:paraId="6B3FC48C" w14:textId="77777777" w:rsidR="004553F4" w:rsidRPr="008071B2" w:rsidRDefault="004553F4" w:rsidP="00D53213">
      <w:pPr>
        <w:suppressAutoHyphens w:val="0"/>
        <w:autoSpaceDN/>
        <w:spacing w:after="0" w:line="240" w:lineRule="auto"/>
        <w:ind w:left="284"/>
        <w:contextualSpacing/>
        <w:jc w:val="both"/>
        <w:rPr>
          <w:rFonts w:eastAsiaTheme="minorHAnsi" w:cs="Arial"/>
          <w:szCs w:val="24"/>
        </w:rPr>
      </w:pPr>
      <w:r w:rsidRPr="008071B2">
        <w:rPr>
          <w:rFonts w:eastAsiaTheme="minorHAnsi" w:cs="Arial"/>
          <w:szCs w:val="24"/>
        </w:rPr>
        <w:t>- oczekiwania pracodawców w ofertach pracy – ogólna analiza statystyczna</w:t>
      </w:r>
    </w:p>
    <w:p w14:paraId="08642433" w14:textId="1D3A7D0D" w:rsidR="004553F4" w:rsidRPr="008071B2" w:rsidRDefault="00C805CB" w:rsidP="008062A9">
      <w:pPr>
        <w:suppressAutoHyphens w:val="0"/>
        <w:autoSpaceDN/>
        <w:spacing w:after="0" w:line="240" w:lineRule="auto"/>
        <w:contextualSpacing/>
        <w:jc w:val="both"/>
        <w:rPr>
          <w:rFonts w:eastAsiaTheme="minorHAnsi" w:cs="Arial"/>
          <w:szCs w:val="24"/>
        </w:rPr>
      </w:pPr>
      <w:r>
        <w:rPr>
          <w:rFonts w:eastAsiaTheme="minorHAnsi" w:cs="Arial"/>
          <w:szCs w:val="24"/>
        </w:rPr>
        <w:t xml:space="preserve">    </w:t>
      </w:r>
      <w:r w:rsidR="004553F4" w:rsidRPr="008071B2">
        <w:rPr>
          <w:rFonts w:eastAsiaTheme="minorHAnsi" w:cs="Arial"/>
          <w:szCs w:val="24"/>
        </w:rPr>
        <w:t>- oczekiwania pracodawców w ofertach pracy – analiza pod kątem zawodu, branży</w:t>
      </w:r>
    </w:p>
    <w:p w14:paraId="04CD7D64" w14:textId="053F5387" w:rsidR="004553F4" w:rsidRPr="008071B2" w:rsidRDefault="00C805CB" w:rsidP="00C805CB">
      <w:pPr>
        <w:suppressAutoHyphens w:val="0"/>
        <w:autoSpaceDN/>
        <w:spacing w:after="0" w:line="240" w:lineRule="auto"/>
        <w:contextualSpacing/>
        <w:jc w:val="both"/>
        <w:rPr>
          <w:rFonts w:eastAsiaTheme="minorHAnsi" w:cs="Arial"/>
          <w:szCs w:val="24"/>
        </w:rPr>
      </w:pPr>
      <w:r>
        <w:rPr>
          <w:rFonts w:eastAsiaTheme="minorHAnsi" w:cs="Arial"/>
          <w:szCs w:val="24"/>
        </w:rPr>
        <w:t xml:space="preserve">    </w:t>
      </w:r>
      <w:r w:rsidR="004553F4" w:rsidRPr="008071B2">
        <w:rPr>
          <w:rFonts w:eastAsiaTheme="minorHAnsi" w:cs="Arial"/>
          <w:szCs w:val="24"/>
        </w:rPr>
        <w:t>- oferta instytucji rynku pracy dla osób młodych w zakresie aktywizacji zawodowej</w:t>
      </w:r>
    </w:p>
    <w:p w14:paraId="5A501608" w14:textId="0A8C0915" w:rsidR="004553F4" w:rsidRPr="008071B2" w:rsidRDefault="00B86989" w:rsidP="00404152">
      <w:pPr>
        <w:suppressAutoHyphens w:val="0"/>
        <w:autoSpaceDN/>
        <w:spacing w:after="0" w:line="240" w:lineRule="auto"/>
        <w:ind w:left="284" w:hanging="284"/>
        <w:contextualSpacing/>
        <w:jc w:val="both"/>
        <w:rPr>
          <w:rFonts w:eastAsiaTheme="minorHAnsi" w:cs="Arial"/>
          <w:szCs w:val="24"/>
        </w:rPr>
      </w:pPr>
      <w:r>
        <w:rPr>
          <w:rFonts w:eastAsiaTheme="minorHAnsi" w:cs="Arial"/>
          <w:szCs w:val="24"/>
        </w:rPr>
        <w:t xml:space="preserve">   </w:t>
      </w:r>
      <w:r w:rsidR="004553F4" w:rsidRPr="008071B2">
        <w:rPr>
          <w:rFonts w:eastAsiaTheme="minorHAnsi" w:cs="Arial"/>
          <w:szCs w:val="24"/>
        </w:rPr>
        <w:t>- oferta instytucji kształcenia w zakresie uzupełniania kwalifikacji i kompetencji niezbędnych do pracy zawodowej</w:t>
      </w:r>
    </w:p>
    <w:p w14:paraId="4D6A0D4B" w14:textId="7B629989" w:rsidR="004553F4" w:rsidRPr="008071B2" w:rsidRDefault="00B86989" w:rsidP="00B86989">
      <w:pPr>
        <w:suppressAutoHyphens w:val="0"/>
        <w:autoSpaceDN/>
        <w:spacing w:after="0" w:line="240" w:lineRule="auto"/>
        <w:contextualSpacing/>
        <w:jc w:val="both"/>
        <w:rPr>
          <w:rFonts w:eastAsiaTheme="minorHAnsi" w:cs="Arial"/>
          <w:szCs w:val="24"/>
        </w:rPr>
      </w:pPr>
      <w:r>
        <w:rPr>
          <w:rFonts w:eastAsiaTheme="minorHAnsi" w:cs="Arial"/>
          <w:szCs w:val="24"/>
        </w:rPr>
        <w:t xml:space="preserve">    </w:t>
      </w:r>
      <w:r w:rsidR="004553F4" w:rsidRPr="008071B2">
        <w:rPr>
          <w:rFonts w:eastAsiaTheme="minorHAnsi" w:cs="Arial"/>
          <w:szCs w:val="24"/>
        </w:rPr>
        <w:t>- inne – jakie?</w:t>
      </w:r>
    </w:p>
    <w:p w14:paraId="02E58984" w14:textId="77777777" w:rsidR="003F5B08" w:rsidRPr="008071B2" w:rsidRDefault="003F5B08" w:rsidP="004553F4">
      <w:pPr>
        <w:suppressAutoHyphens w:val="0"/>
        <w:autoSpaceDN/>
        <w:spacing w:after="0" w:line="240" w:lineRule="auto"/>
        <w:ind w:left="720"/>
        <w:contextualSpacing/>
        <w:rPr>
          <w:rFonts w:eastAsiaTheme="minorHAnsi" w:cs="Arial"/>
          <w:szCs w:val="24"/>
        </w:rPr>
      </w:pPr>
    </w:p>
    <w:p w14:paraId="22252AE5" w14:textId="38D39490" w:rsidR="00BF4B4E" w:rsidRDefault="003F5B08" w:rsidP="00606221">
      <w:pPr>
        <w:suppressAutoHyphens w:val="0"/>
        <w:autoSpaceDN/>
        <w:spacing w:before="100" w:beforeAutospacing="1" w:after="0" w:line="240" w:lineRule="auto"/>
        <w:contextualSpacing/>
        <w:jc w:val="both"/>
        <w:rPr>
          <w:rFonts w:eastAsiaTheme="minorHAnsi" w:cs="Arial"/>
          <w:szCs w:val="24"/>
        </w:rPr>
      </w:pPr>
      <w:r w:rsidRPr="008071B2">
        <w:rPr>
          <w:rFonts w:eastAsiaTheme="minorHAnsi" w:cs="Arial"/>
          <w:b/>
          <w:bCs/>
          <w:szCs w:val="24"/>
        </w:rPr>
        <w:t xml:space="preserve">Problematyka badawcza wyłączna dla IDI będzie określona </w:t>
      </w:r>
      <w:r w:rsidR="00A71290" w:rsidRPr="008071B2">
        <w:rPr>
          <w:rFonts w:eastAsiaTheme="minorHAnsi" w:cs="Arial"/>
          <w:b/>
          <w:bCs/>
          <w:szCs w:val="24"/>
        </w:rPr>
        <w:t>przez Wykonawcę</w:t>
      </w:r>
      <w:r w:rsidR="0064529C" w:rsidRPr="008071B2">
        <w:rPr>
          <w:rFonts w:eastAsiaTheme="minorHAnsi" w:cs="Arial"/>
          <w:b/>
          <w:bCs/>
          <w:szCs w:val="24"/>
        </w:rPr>
        <w:t xml:space="preserve">, </w:t>
      </w:r>
      <w:r w:rsidR="006B2834">
        <w:rPr>
          <w:rFonts w:eastAsiaTheme="minorHAnsi" w:cs="Arial"/>
          <w:b/>
          <w:bCs/>
          <w:szCs w:val="24"/>
        </w:rPr>
        <w:t xml:space="preserve">także z uwzględnieniem </w:t>
      </w:r>
      <w:r w:rsidR="0064529C" w:rsidRPr="008071B2">
        <w:rPr>
          <w:rFonts w:eastAsiaTheme="minorHAnsi" w:cs="Arial"/>
          <w:b/>
          <w:bCs/>
          <w:szCs w:val="24"/>
        </w:rPr>
        <w:t xml:space="preserve">sugestii Zamawiającego, </w:t>
      </w:r>
      <w:r w:rsidRPr="008071B2">
        <w:rPr>
          <w:rFonts w:eastAsiaTheme="minorHAnsi" w:cs="Arial"/>
          <w:b/>
          <w:bCs/>
          <w:szCs w:val="24"/>
        </w:rPr>
        <w:t xml:space="preserve">po realizacji i opracowaniu </w:t>
      </w:r>
      <w:r w:rsidR="00A71290" w:rsidRPr="008071B2">
        <w:rPr>
          <w:rFonts w:eastAsiaTheme="minorHAnsi" w:cs="Arial"/>
          <w:b/>
          <w:bCs/>
          <w:szCs w:val="24"/>
        </w:rPr>
        <w:t>badań FGI.</w:t>
      </w:r>
      <w:r w:rsidR="00164ED3">
        <w:rPr>
          <w:rFonts w:eastAsiaTheme="minorHAnsi" w:cs="Arial"/>
          <w:b/>
          <w:bCs/>
          <w:szCs w:val="24"/>
        </w:rPr>
        <w:t xml:space="preserve"> </w:t>
      </w:r>
      <w:r w:rsidR="00164ED3" w:rsidRPr="007E5EA1">
        <w:rPr>
          <w:rFonts w:eastAsiaTheme="minorHAnsi" w:cs="Arial"/>
          <w:szCs w:val="24"/>
        </w:rPr>
        <w:t>Jednym z zadań IDI będzie w</w:t>
      </w:r>
      <w:r w:rsidR="00F52942" w:rsidRPr="007E5EA1">
        <w:rPr>
          <w:rFonts w:eastAsiaTheme="minorHAnsi" w:cs="Arial"/>
          <w:szCs w:val="24"/>
        </w:rPr>
        <w:t xml:space="preserve">eryfikacja stosowania </w:t>
      </w:r>
      <w:r w:rsidR="00164ED3" w:rsidRPr="007E5EA1">
        <w:rPr>
          <w:rFonts w:eastAsiaTheme="minorHAnsi" w:cs="Arial"/>
          <w:szCs w:val="24"/>
        </w:rPr>
        <w:t xml:space="preserve">przez </w:t>
      </w:r>
      <w:r w:rsidR="007E5EA1" w:rsidRPr="007E5EA1">
        <w:rPr>
          <w:rFonts w:eastAsiaTheme="minorHAnsi" w:cs="Arial"/>
          <w:szCs w:val="24"/>
        </w:rPr>
        <w:t xml:space="preserve">uczestnika badania </w:t>
      </w:r>
      <w:r w:rsidR="00F52942" w:rsidRPr="007E5EA1">
        <w:rPr>
          <w:rFonts w:eastAsiaTheme="minorHAnsi" w:cs="Arial"/>
          <w:szCs w:val="24"/>
        </w:rPr>
        <w:t xml:space="preserve">w pracy doradczej </w:t>
      </w:r>
      <w:r w:rsidR="00ED6508">
        <w:rPr>
          <w:rFonts w:eastAsiaTheme="minorHAnsi" w:cs="Arial"/>
          <w:szCs w:val="24"/>
        </w:rPr>
        <w:t xml:space="preserve">w przeszłości </w:t>
      </w:r>
      <w:r w:rsidR="00F52942" w:rsidRPr="007E5EA1">
        <w:rPr>
          <w:rFonts w:eastAsiaTheme="minorHAnsi" w:cs="Arial"/>
          <w:szCs w:val="24"/>
        </w:rPr>
        <w:t>informacji i wiedzy o regionalnym rynku pracy.</w:t>
      </w:r>
    </w:p>
    <w:p w14:paraId="3D0F78B1" w14:textId="77777777" w:rsidR="00606221" w:rsidRDefault="00606221" w:rsidP="00606221">
      <w:pPr>
        <w:suppressAutoHyphens w:val="0"/>
        <w:autoSpaceDN/>
        <w:spacing w:before="100" w:beforeAutospacing="1" w:after="0" w:line="240" w:lineRule="auto"/>
        <w:contextualSpacing/>
        <w:jc w:val="both"/>
        <w:rPr>
          <w:rFonts w:eastAsiaTheme="minorHAnsi" w:cs="Arial"/>
          <w:szCs w:val="24"/>
        </w:rPr>
      </w:pPr>
    </w:p>
    <w:p w14:paraId="083ED965" w14:textId="19FCFB79" w:rsidR="00BA275F" w:rsidRDefault="00F34226" w:rsidP="00BA275F">
      <w:pPr>
        <w:pStyle w:val="Akapitzlist"/>
        <w:numPr>
          <w:ilvl w:val="0"/>
          <w:numId w:val="12"/>
        </w:numPr>
        <w:spacing w:after="240" w:line="276" w:lineRule="auto"/>
        <w:jc w:val="both"/>
        <w:textAlignment w:val="baseline"/>
        <w:rPr>
          <w:rFonts w:ascii="Arial" w:hAnsi="Arial" w:cs="Arial"/>
          <w:b/>
          <w:bCs/>
          <w:sz w:val="24"/>
          <w:szCs w:val="28"/>
        </w:rPr>
      </w:pPr>
      <w:r w:rsidRPr="00BA275F">
        <w:rPr>
          <w:rFonts w:ascii="Arial" w:hAnsi="Arial" w:cs="Arial"/>
          <w:b/>
          <w:bCs/>
          <w:sz w:val="24"/>
          <w:szCs w:val="28"/>
        </w:rPr>
        <w:t>Etapy realizacji zamówienia przez Wykonawcę:</w:t>
      </w:r>
    </w:p>
    <w:p w14:paraId="7F2336D9" w14:textId="77777777" w:rsidR="00BA275F" w:rsidRPr="00BA275F" w:rsidRDefault="00BA275F" w:rsidP="00BA275F">
      <w:pPr>
        <w:pStyle w:val="Akapitzlist"/>
        <w:spacing w:after="240" w:line="276" w:lineRule="auto"/>
        <w:ind w:left="1080"/>
        <w:jc w:val="both"/>
        <w:textAlignment w:val="baseline"/>
        <w:rPr>
          <w:rFonts w:ascii="Arial" w:hAnsi="Arial" w:cs="Arial"/>
          <w:b/>
          <w:bCs/>
          <w:sz w:val="24"/>
          <w:szCs w:val="28"/>
        </w:rPr>
      </w:pPr>
    </w:p>
    <w:p w14:paraId="6EE94954" w14:textId="6B8BC49E" w:rsidR="00F34226" w:rsidRDefault="00F34226" w:rsidP="00F51F1F">
      <w:pPr>
        <w:pStyle w:val="Akapitzlist"/>
        <w:spacing w:before="100" w:beforeAutospacing="1" w:after="100" w:afterAutospacing="1" w:line="276" w:lineRule="auto"/>
        <w:ind w:left="0"/>
        <w:jc w:val="both"/>
        <w:rPr>
          <w:rFonts w:ascii="Arial" w:hAnsi="Arial" w:cs="Arial"/>
          <w:b/>
          <w:bCs/>
          <w:sz w:val="24"/>
          <w:szCs w:val="24"/>
        </w:rPr>
      </w:pPr>
      <w:r>
        <w:rPr>
          <w:rFonts w:ascii="Arial" w:hAnsi="Arial" w:cs="Arial"/>
          <w:b/>
          <w:bCs/>
          <w:sz w:val="24"/>
          <w:szCs w:val="24"/>
        </w:rPr>
        <w:t>Etap 1. Sporządzenie raportu metodycznego z analizą danych zastanych</w:t>
      </w:r>
      <w:r w:rsidR="00D811A0">
        <w:rPr>
          <w:rFonts w:ascii="Arial" w:hAnsi="Arial" w:cs="Arial"/>
          <w:b/>
          <w:bCs/>
          <w:sz w:val="24"/>
          <w:szCs w:val="24"/>
        </w:rPr>
        <w:t xml:space="preserve"> </w:t>
      </w:r>
      <w:r>
        <w:rPr>
          <w:rFonts w:ascii="Arial" w:hAnsi="Arial" w:cs="Arial"/>
          <w:b/>
          <w:bCs/>
          <w:sz w:val="24"/>
          <w:szCs w:val="24"/>
        </w:rPr>
        <w:t>do badania.</w:t>
      </w:r>
    </w:p>
    <w:p w14:paraId="06AEFC07" w14:textId="77777777" w:rsidR="00F34226" w:rsidRPr="00B7254D" w:rsidRDefault="00F34226" w:rsidP="00F34226">
      <w:pPr>
        <w:spacing w:after="0" w:line="276" w:lineRule="auto"/>
        <w:jc w:val="both"/>
        <w:rPr>
          <w:rFonts w:cs="Arial"/>
          <w:kern w:val="3"/>
          <w:szCs w:val="24"/>
        </w:rPr>
      </w:pPr>
      <w:r w:rsidRPr="00B7254D">
        <w:rPr>
          <w:rFonts w:cs="Arial"/>
          <w:kern w:val="3"/>
          <w:szCs w:val="24"/>
        </w:rPr>
        <w:t>Wykonawca, po podpisaniu umowy, przygotuje raport metodyczny, zawierający koncepcję organizacji i realizacji prac badawczych, w szczególności:</w:t>
      </w:r>
    </w:p>
    <w:p w14:paraId="02074A39" w14:textId="77777777" w:rsidR="00F34226" w:rsidRPr="00B7254D" w:rsidRDefault="00F34226" w:rsidP="00F34226">
      <w:pPr>
        <w:numPr>
          <w:ilvl w:val="0"/>
          <w:numId w:val="8"/>
        </w:numPr>
        <w:spacing w:after="0" w:line="276" w:lineRule="auto"/>
        <w:jc w:val="both"/>
        <w:textAlignment w:val="baseline"/>
        <w:rPr>
          <w:rFonts w:cs="Arial"/>
          <w:kern w:val="3"/>
          <w:szCs w:val="24"/>
        </w:rPr>
      </w:pPr>
      <w:r w:rsidRPr="00B7254D">
        <w:rPr>
          <w:rFonts w:cs="Arial"/>
          <w:kern w:val="3"/>
          <w:szCs w:val="24"/>
        </w:rPr>
        <w:t>opis zarządzania przedsięwzięciem, w tym opracowanie sposobów zarządzania przebiegiem badań i analiz,</w:t>
      </w:r>
    </w:p>
    <w:p w14:paraId="6CB73097" w14:textId="77777777" w:rsidR="00F34226" w:rsidRPr="00B7254D" w:rsidRDefault="00F34226" w:rsidP="00F34226">
      <w:pPr>
        <w:numPr>
          <w:ilvl w:val="0"/>
          <w:numId w:val="9"/>
        </w:numPr>
        <w:spacing w:after="0" w:line="276" w:lineRule="auto"/>
        <w:jc w:val="both"/>
        <w:textAlignment w:val="baseline"/>
        <w:rPr>
          <w:rFonts w:cs="Arial"/>
          <w:kern w:val="3"/>
          <w:szCs w:val="24"/>
        </w:rPr>
      </w:pPr>
      <w:r w:rsidRPr="00B7254D">
        <w:rPr>
          <w:rFonts w:cs="Arial"/>
          <w:kern w:val="3"/>
          <w:szCs w:val="24"/>
        </w:rPr>
        <w:t>kontekst badawczy przedsięwzięcia, w tym analizę danych zastanych,</w:t>
      </w:r>
    </w:p>
    <w:p w14:paraId="4AD0006D" w14:textId="39CB37C5" w:rsidR="00F34226" w:rsidRPr="00B7254D" w:rsidRDefault="00F34226" w:rsidP="00F34226">
      <w:pPr>
        <w:numPr>
          <w:ilvl w:val="0"/>
          <w:numId w:val="9"/>
        </w:numPr>
        <w:spacing w:after="0" w:line="276" w:lineRule="auto"/>
        <w:jc w:val="both"/>
        <w:textAlignment w:val="baseline"/>
        <w:rPr>
          <w:rFonts w:cs="Arial"/>
          <w:kern w:val="3"/>
          <w:szCs w:val="24"/>
        </w:rPr>
      </w:pPr>
      <w:r w:rsidRPr="00B7254D">
        <w:rPr>
          <w:rFonts w:cs="Arial"/>
          <w:kern w:val="3"/>
          <w:szCs w:val="24"/>
        </w:rPr>
        <w:t>szczegółowe określenie procesu badawczego, dopracowanie dokładnego wykazu operacji badawczych; przedstawienie kwestionariusz</w:t>
      </w:r>
      <w:r w:rsidR="00E1046D" w:rsidRPr="00B7254D">
        <w:rPr>
          <w:rFonts w:cs="Arial"/>
          <w:kern w:val="3"/>
          <w:szCs w:val="24"/>
        </w:rPr>
        <w:t>a</w:t>
      </w:r>
      <w:r w:rsidRPr="00B7254D">
        <w:rPr>
          <w:rFonts w:cs="Arial"/>
          <w:kern w:val="3"/>
          <w:szCs w:val="24"/>
        </w:rPr>
        <w:t xml:space="preserve"> CAWI, pełnych scenariuszy wywiadów do bada</w:t>
      </w:r>
      <w:r w:rsidR="003A7B63" w:rsidRPr="00B7254D">
        <w:rPr>
          <w:rFonts w:cs="Arial"/>
          <w:kern w:val="3"/>
          <w:szCs w:val="24"/>
        </w:rPr>
        <w:t>ń</w:t>
      </w:r>
      <w:r w:rsidRPr="00B7254D">
        <w:rPr>
          <w:rFonts w:cs="Arial"/>
          <w:kern w:val="3"/>
          <w:szCs w:val="24"/>
        </w:rPr>
        <w:t>, w tym precyzyjne zdefiniowanie głównych pojęć,</w:t>
      </w:r>
    </w:p>
    <w:p w14:paraId="28AD31D6" w14:textId="77777777" w:rsidR="00F34226" w:rsidRPr="00B7254D" w:rsidRDefault="00F34226" w:rsidP="00F34226">
      <w:pPr>
        <w:numPr>
          <w:ilvl w:val="0"/>
          <w:numId w:val="9"/>
        </w:numPr>
        <w:spacing w:after="0" w:line="276" w:lineRule="auto"/>
        <w:jc w:val="both"/>
        <w:textAlignment w:val="baseline"/>
        <w:rPr>
          <w:rFonts w:cs="Arial"/>
          <w:kern w:val="3"/>
          <w:szCs w:val="24"/>
        </w:rPr>
      </w:pPr>
      <w:r w:rsidRPr="00B7254D">
        <w:rPr>
          <w:rFonts w:cs="Arial"/>
          <w:kern w:val="3"/>
          <w:szCs w:val="24"/>
        </w:rPr>
        <w:t xml:space="preserve">opis planowanej rekrutacji respondentów, </w:t>
      </w:r>
    </w:p>
    <w:p w14:paraId="175DA939" w14:textId="77777777" w:rsidR="00F34226" w:rsidRPr="00B7254D" w:rsidRDefault="00F34226" w:rsidP="00F34226">
      <w:pPr>
        <w:numPr>
          <w:ilvl w:val="0"/>
          <w:numId w:val="9"/>
        </w:numPr>
        <w:spacing w:after="0" w:line="276" w:lineRule="auto"/>
        <w:jc w:val="both"/>
        <w:textAlignment w:val="baseline"/>
        <w:rPr>
          <w:rFonts w:cs="Arial"/>
          <w:kern w:val="3"/>
          <w:szCs w:val="24"/>
        </w:rPr>
      </w:pPr>
      <w:r w:rsidRPr="00B7254D">
        <w:rPr>
          <w:rFonts w:cs="Arial"/>
          <w:kern w:val="3"/>
          <w:szCs w:val="24"/>
        </w:rPr>
        <w:t>wskazanie podziału odpowiedzialności za badawcze i analityczne etapy realizacji zamówienia,</w:t>
      </w:r>
    </w:p>
    <w:p w14:paraId="7F31B84F" w14:textId="77777777" w:rsidR="00F34226" w:rsidRPr="00B7254D" w:rsidRDefault="00F34226" w:rsidP="00F34226">
      <w:pPr>
        <w:numPr>
          <w:ilvl w:val="0"/>
          <w:numId w:val="9"/>
        </w:numPr>
        <w:spacing w:after="0" w:line="276" w:lineRule="auto"/>
        <w:jc w:val="both"/>
        <w:textAlignment w:val="baseline"/>
        <w:rPr>
          <w:rFonts w:cs="Arial"/>
          <w:kern w:val="3"/>
          <w:szCs w:val="24"/>
        </w:rPr>
      </w:pPr>
      <w:r w:rsidRPr="00B7254D">
        <w:rPr>
          <w:rFonts w:cs="Arial"/>
          <w:kern w:val="3"/>
          <w:szCs w:val="24"/>
        </w:rPr>
        <w:t>plan badania pilotażowego,</w:t>
      </w:r>
    </w:p>
    <w:p w14:paraId="3178AF47" w14:textId="77777777" w:rsidR="00F34226" w:rsidRPr="00B7254D" w:rsidRDefault="00F34226" w:rsidP="00F34226">
      <w:pPr>
        <w:numPr>
          <w:ilvl w:val="0"/>
          <w:numId w:val="9"/>
        </w:numPr>
        <w:spacing w:after="0" w:line="276" w:lineRule="auto"/>
        <w:jc w:val="both"/>
        <w:textAlignment w:val="baseline"/>
        <w:rPr>
          <w:rFonts w:cs="Arial"/>
          <w:kern w:val="3"/>
          <w:szCs w:val="24"/>
        </w:rPr>
      </w:pPr>
      <w:r w:rsidRPr="00B7254D">
        <w:rPr>
          <w:rFonts w:cs="Arial"/>
          <w:kern w:val="3"/>
          <w:szCs w:val="24"/>
        </w:rPr>
        <w:t>plan raportu analitycznego,</w:t>
      </w:r>
    </w:p>
    <w:p w14:paraId="7DE904F1" w14:textId="77777777" w:rsidR="00F34226" w:rsidRPr="00B7254D" w:rsidRDefault="00F34226" w:rsidP="00F34226">
      <w:pPr>
        <w:numPr>
          <w:ilvl w:val="0"/>
          <w:numId w:val="9"/>
        </w:numPr>
        <w:spacing w:after="0" w:line="276" w:lineRule="auto"/>
        <w:jc w:val="both"/>
        <w:textAlignment w:val="baseline"/>
        <w:rPr>
          <w:rFonts w:cs="Arial"/>
          <w:kern w:val="3"/>
          <w:szCs w:val="24"/>
        </w:rPr>
      </w:pPr>
      <w:r w:rsidRPr="00B7254D">
        <w:rPr>
          <w:rFonts w:cs="Arial"/>
          <w:kern w:val="3"/>
          <w:szCs w:val="24"/>
        </w:rPr>
        <w:t>harmonogram prac.</w:t>
      </w:r>
    </w:p>
    <w:p w14:paraId="0732D786" w14:textId="37F855E1" w:rsidR="00F34226" w:rsidRPr="00B7254D" w:rsidRDefault="00F34226" w:rsidP="004E49C9">
      <w:pPr>
        <w:suppressAutoHyphens w:val="0"/>
        <w:autoSpaceDN/>
        <w:spacing w:after="0" w:line="276" w:lineRule="auto"/>
        <w:contextualSpacing/>
        <w:jc w:val="both"/>
        <w:rPr>
          <w:rFonts w:cs="Arial"/>
          <w:kern w:val="3"/>
          <w:szCs w:val="24"/>
        </w:rPr>
      </w:pPr>
      <w:r w:rsidRPr="00B7254D">
        <w:rPr>
          <w:rFonts w:cs="Arial"/>
          <w:kern w:val="3"/>
          <w:szCs w:val="24"/>
        </w:rPr>
        <w:t xml:space="preserve">Wykonawca przedstawi Zamawiającemu raport metodyczny drogą elektroniczną (e-mail) do </w:t>
      </w:r>
      <w:r w:rsidR="00F74599" w:rsidRPr="00B7254D">
        <w:rPr>
          <w:rFonts w:cs="Arial"/>
          <w:kern w:val="3"/>
          <w:szCs w:val="24"/>
        </w:rPr>
        <w:t>6</w:t>
      </w:r>
      <w:r w:rsidRPr="00B7254D">
        <w:rPr>
          <w:rFonts w:cs="Arial"/>
          <w:kern w:val="3"/>
          <w:szCs w:val="24"/>
        </w:rPr>
        <w:t xml:space="preserve"> dni roboczych od daty umowy. W terminie 4 dni roboczych od otrzymania ww. raportu Zamawiający poinformuje Wykonawcę o jego akceptacji albo zaproponuje uzupełnienia lub zmiany. Wykonawca ma obowiązek uwzględnić proponowane przez Zamawiającego uzupełnienia lub zmiany w terminie 3 dni roboczych od ich otrzymania. Zamawiający ma 4 dni robocze na akceptację poprawionej wersji raportu metodycznego. Raport metodyczny badania musi być zgodny z zapisami Opisu Przedmiotu </w:t>
      </w:r>
      <w:r w:rsidRPr="00B7254D">
        <w:rPr>
          <w:rFonts w:cs="Arial"/>
          <w:kern w:val="3"/>
          <w:szCs w:val="24"/>
        </w:rPr>
        <w:lastRenderedPageBreak/>
        <w:t>Zamówienia, złożoną ofertą oraz podpisaną umową. Raport niespójny lub niepełny nie zostanie przyjęty przez Zamawiającego do oceny merytorycznej. Ostateczna wersja raportu metodycznego powstanie po uwzględnieniu wszystkich uwag Zamawiającego. Produktem tego etapu będzie raport metodyczny akceptowany przez Zamawiającego. Akceptacja przez Zamawiającego treści raportu metodycznego (w ramach korespondencji elektronicznej) będzie warunkiem dalszej realizacji prac oraz uprawnia Wykonawcę do przeprowadzenia badań pilotażowych</w:t>
      </w:r>
      <w:r w:rsidR="00E420AD" w:rsidRPr="00B7254D">
        <w:rPr>
          <w:rFonts w:cs="Arial"/>
          <w:kern w:val="3"/>
          <w:szCs w:val="24"/>
        </w:rPr>
        <w:t>.</w:t>
      </w:r>
    </w:p>
    <w:p w14:paraId="163BA15E" w14:textId="77777777" w:rsidR="00E420AD" w:rsidRPr="00B7254D" w:rsidRDefault="00E420AD" w:rsidP="00F34226">
      <w:pPr>
        <w:suppressAutoHyphens w:val="0"/>
        <w:autoSpaceDN/>
        <w:spacing w:after="0" w:line="240" w:lineRule="auto"/>
        <w:contextualSpacing/>
        <w:jc w:val="both"/>
        <w:rPr>
          <w:rFonts w:cs="Arial"/>
          <w:kern w:val="3"/>
          <w:szCs w:val="24"/>
        </w:rPr>
      </w:pPr>
    </w:p>
    <w:p w14:paraId="1582C244" w14:textId="77777777" w:rsidR="00E420AD" w:rsidRPr="00B7254D" w:rsidRDefault="00E420AD" w:rsidP="00E420AD">
      <w:pPr>
        <w:spacing w:after="0" w:line="276" w:lineRule="auto"/>
        <w:jc w:val="both"/>
      </w:pPr>
      <w:r w:rsidRPr="00B7254D">
        <w:rPr>
          <w:rFonts w:cs="Arial"/>
          <w:b/>
          <w:bCs/>
          <w:szCs w:val="24"/>
        </w:rPr>
        <w:t>Etap 2. Realizacja badań pilotażowych,</w:t>
      </w:r>
      <w:r w:rsidRPr="00B7254D">
        <w:rPr>
          <w:rFonts w:cs="Arial"/>
          <w:b/>
          <w:szCs w:val="24"/>
        </w:rPr>
        <w:t xml:space="preserve"> przygotowanie podsumowania badania pilotażowego</w:t>
      </w:r>
      <w:r w:rsidRPr="00B7254D">
        <w:rPr>
          <w:rFonts w:cs="Arial"/>
          <w:b/>
          <w:bCs/>
          <w:szCs w:val="24"/>
        </w:rPr>
        <w:t>, korekta raportu metodycznego.</w:t>
      </w:r>
    </w:p>
    <w:p w14:paraId="54635E54" w14:textId="41780FAB" w:rsidR="00E420AD" w:rsidRPr="00B7254D" w:rsidRDefault="00E420AD" w:rsidP="00E420AD">
      <w:pPr>
        <w:spacing w:line="276" w:lineRule="auto"/>
        <w:jc w:val="both"/>
        <w:rPr>
          <w:rFonts w:cs="Arial"/>
          <w:kern w:val="3"/>
          <w:szCs w:val="24"/>
        </w:rPr>
      </w:pPr>
      <w:r w:rsidRPr="00B7254D">
        <w:rPr>
          <w:rFonts w:cs="Arial"/>
          <w:kern w:val="3"/>
          <w:szCs w:val="24"/>
        </w:rPr>
        <w:t>Wykonawca jest zobowiązany do przeprowadzenia badań pilotażowych, w celu zweryfikowania poprawności przygotowanych narzędzi badawczych, pod względem jednoznaczności i zrozumiałości oraz trafności pytań zawartych w narzędziach. Konieczne jest przeprowadzenie: minimum 10 wywiadów ilościowych oraz</w:t>
      </w:r>
      <w:r w:rsidR="002C1E7F" w:rsidRPr="00B7254D">
        <w:rPr>
          <w:rFonts w:cs="Arial"/>
          <w:kern w:val="3"/>
          <w:szCs w:val="24"/>
        </w:rPr>
        <w:t xml:space="preserve"> 1</w:t>
      </w:r>
      <w:r w:rsidRPr="00B7254D">
        <w:rPr>
          <w:rFonts w:cs="Arial"/>
          <w:kern w:val="3"/>
          <w:szCs w:val="24"/>
        </w:rPr>
        <w:t xml:space="preserve"> wywiad</w:t>
      </w:r>
      <w:r w:rsidR="005E611F" w:rsidRPr="00B7254D">
        <w:rPr>
          <w:rFonts w:cs="Arial"/>
          <w:kern w:val="3"/>
          <w:szCs w:val="24"/>
        </w:rPr>
        <w:t>u</w:t>
      </w:r>
      <w:r w:rsidRPr="00B7254D">
        <w:rPr>
          <w:rFonts w:cs="Arial"/>
          <w:kern w:val="3"/>
          <w:szCs w:val="24"/>
        </w:rPr>
        <w:t xml:space="preserve"> IDI w ramach badań pilotażowych, z możliwością włączenia uzyskanego materiału do materiału badawczego. Wykonawca, z przeprowadzonego pilotażu badania, przygotuje podsumowanie badania pilotażowego zawierające </w:t>
      </w:r>
      <w:r w:rsidR="00AE2A48">
        <w:rPr>
          <w:rFonts w:cs="Arial"/>
          <w:kern w:val="3"/>
          <w:szCs w:val="24"/>
        </w:rPr>
        <w:t>m.in.</w:t>
      </w:r>
      <w:r w:rsidRPr="00B7254D">
        <w:rPr>
          <w:rFonts w:cs="Arial"/>
          <w:kern w:val="3"/>
          <w:szCs w:val="24"/>
        </w:rPr>
        <w:t xml:space="preserve"> opis przeprowadzonego pilotażu, wnioski dotyczące poprawności narzędzi badawczych. Na podstawie wyników badania pilotażowego, jeśli wskażą one na taką konieczność, Wykonawca jest zobowiązany do dokonania niezbędnych zmian narzędzi badawczych. Wykonawca opracuje raport metodyczny po pilotażu ze sformułowanymi i uwzględnionymi wnioskami z pilotażu oraz wypracowanymi kompletnymi narzędziami badawczymi. Wszystkie narzędzia badawcze przed rozpoczęciem badań ilościowych i jakościowych muszą być przedstawione do akceptacji Zamawiającego i jest to warunek wykorzystania danego narzędzia w badaniu. Wykonawca przedstawi Zamawiającemu raport metodyczny po pilotażu (w ramach korespondencji elektronicznej) do 8 dni roboczych od akceptacji raportu metodycznego z Etapu 1. W terminie 4 dni roboczych od otrzymania ww. raportu, Zamawiający poinformuje Wykonawcę o jego akceptacji albo zaproponuje uzupełnienia lub zmiany. Wykonawca ma obowiązek uwzględnić proponowane przez Zamawiającego uzupełnienia lub zmiany w terminie 3 dni roboczych od ich otrzymania. Zamawiający ma 4 dni robocze na akceptację poprawionej wersji raportu. Akceptacja treści raportu metodycznego po pilotażu przez Zamawiającego (w ramach korespondencji elektronicznej) będzie warunkiem dalszej realizacji prac badawczo-analitycznych. Wykonawca dostarczy Zamawiającemu zaakceptowany raport metodyczny po pilotażu w wersji elektronicznej oraz papierowej podpisanej przez Wykonawcę oraz autora/autorów raportu i opatrzonej pieczęcią Wykonawcy. </w:t>
      </w:r>
    </w:p>
    <w:p w14:paraId="03269C21" w14:textId="436DFD0E" w:rsidR="00E420AD" w:rsidRPr="00B7254D" w:rsidRDefault="00E420AD" w:rsidP="00E420AD">
      <w:pPr>
        <w:spacing w:line="276" w:lineRule="auto"/>
        <w:jc w:val="both"/>
        <w:rPr>
          <w:rFonts w:cs="Arial"/>
          <w:kern w:val="3"/>
          <w:szCs w:val="24"/>
        </w:rPr>
      </w:pPr>
      <w:r w:rsidRPr="00B7254D">
        <w:rPr>
          <w:rFonts w:cs="Arial"/>
          <w:kern w:val="3"/>
          <w:szCs w:val="24"/>
        </w:rPr>
        <w:t>Wykonawca we własnym zakresie zrekrutuje respondentów oraz przeprowadzi z nimi wywiady. Zamawiający nie będzie udostępniał baz danych służących do rekrutacji badanych spoza WUP. Możliwe jest wystawienie listu polecającego przez Zamawiającego. W celu sprawnej i terminowej realizacji badania Wykonawca powinien uwzględnić wszystkie koszty rekrutacji i realizacji wywiadów, w tym rekompensaty/ho</w:t>
      </w:r>
      <w:r w:rsidR="00AA78D2" w:rsidRPr="00B7254D">
        <w:rPr>
          <w:rFonts w:cs="Arial"/>
          <w:kern w:val="3"/>
          <w:szCs w:val="24"/>
        </w:rPr>
        <w:t>no</w:t>
      </w:r>
      <w:r w:rsidRPr="00B7254D">
        <w:rPr>
          <w:rFonts w:cs="Arial"/>
          <w:kern w:val="3"/>
          <w:szCs w:val="24"/>
        </w:rPr>
        <w:t xml:space="preserve">raria/zestawy podarunkowe dla respondentów. </w:t>
      </w:r>
    </w:p>
    <w:p w14:paraId="2007316B" w14:textId="4821D287" w:rsidR="0062551B" w:rsidRPr="00B7254D" w:rsidRDefault="00E06085" w:rsidP="00E420AD">
      <w:pPr>
        <w:spacing w:line="276" w:lineRule="auto"/>
        <w:jc w:val="both"/>
        <w:rPr>
          <w:rFonts w:cs="Arial"/>
          <w:b/>
          <w:bCs/>
          <w:kern w:val="3"/>
          <w:szCs w:val="24"/>
        </w:rPr>
      </w:pPr>
      <w:r w:rsidRPr="00B7254D">
        <w:rPr>
          <w:rFonts w:cs="Arial"/>
          <w:b/>
          <w:bCs/>
          <w:kern w:val="3"/>
          <w:szCs w:val="24"/>
        </w:rPr>
        <w:t xml:space="preserve">Etap 3 </w:t>
      </w:r>
      <w:r w:rsidR="0065350E" w:rsidRPr="00B7254D">
        <w:rPr>
          <w:rFonts w:cs="Arial"/>
          <w:b/>
          <w:bCs/>
          <w:kern w:val="3"/>
          <w:szCs w:val="24"/>
        </w:rPr>
        <w:t xml:space="preserve">Realizacja badań </w:t>
      </w:r>
      <w:r w:rsidR="00AA78D2" w:rsidRPr="00B7254D">
        <w:rPr>
          <w:rFonts w:cs="Arial"/>
          <w:b/>
          <w:bCs/>
          <w:kern w:val="3"/>
          <w:szCs w:val="24"/>
        </w:rPr>
        <w:t xml:space="preserve">ilościowych i jakościowych. Czynności </w:t>
      </w:r>
      <w:r w:rsidR="00A40931" w:rsidRPr="00B7254D">
        <w:rPr>
          <w:rFonts w:cs="Arial"/>
          <w:b/>
          <w:bCs/>
          <w:kern w:val="3"/>
          <w:szCs w:val="24"/>
        </w:rPr>
        <w:t xml:space="preserve">analityczne </w:t>
      </w:r>
      <w:r w:rsidR="0062551B" w:rsidRPr="00B7254D">
        <w:rPr>
          <w:rFonts w:cs="Arial"/>
          <w:b/>
          <w:bCs/>
          <w:kern w:val="3"/>
          <w:szCs w:val="24"/>
        </w:rPr>
        <w:t>i przygotowanie raport</w:t>
      </w:r>
      <w:r w:rsidR="00996AAA" w:rsidRPr="00B7254D">
        <w:rPr>
          <w:rFonts w:cs="Arial"/>
          <w:b/>
          <w:bCs/>
          <w:kern w:val="3"/>
          <w:szCs w:val="24"/>
        </w:rPr>
        <w:t>u</w:t>
      </w:r>
      <w:r w:rsidR="0062551B" w:rsidRPr="00B7254D">
        <w:rPr>
          <w:rFonts w:cs="Arial"/>
          <w:b/>
          <w:bCs/>
          <w:kern w:val="3"/>
          <w:szCs w:val="24"/>
        </w:rPr>
        <w:t xml:space="preserve"> analityczn</w:t>
      </w:r>
      <w:r w:rsidR="00996AAA" w:rsidRPr="00B7254D">
        <w:rPr>
          <w:rFonts w:cs="Arial"/>
          <w:b/>
          <w:bCs/>
          <w:kern w:val="3"/>
          <w:szCs w:val="24"/>
        </w:rPr>
        <w:t>ego</w:t>
      </w:r>
      <w:r w:rsidR="0062551B" w:rsidRPr="00B7254D">
        <w:rPr>
          <w:rFonts w:cs="Arial"/>
          <w:b/>
          <w:bCs/>
          <w:kern w:val="3"/>
          <w:szCs w:val="24"/>
        </w:rPr>
        <w:t xml:space="preserve"> z rekomendacjami</w:t>
      </w:r>
      <w:r w:rsidR="00996AAA" w:rsidRPr="00B7254D">
        <w:rPr>
          <w:rFonts w:cs="Arial"/>
          <w:b/>
          <w:bCs/>
          <w:kern w:val="3"/>
          <w:szCs w:val="24"/>
        </w:rPr>
        <w:t>.</w:t>
      </w:r>
    </w:p>
    <w:p w14:paraId="6D7523D0" w14:textId="5E71DDC5" w:rsidR="00BF1DC9" w:rsidRPr="00CB0357" w:rsidRDefault="00BE544E" w:rsidP="00BF1DC9">
      <w:pPr>
        <w:spacing w:before="100" w:beforeAutospacing="1" w:line="276" w:lineRule="auto"/>
        <w:jc w:val="both"/>
        <w:rPr>
          <w:rFonts w:cs="Arial"/>
          <w:color w:val="70AD47" w:themeColor="accent6"/>
          <w:szCs w:val="28"/>
        </w:rPr>
      </w:pPr>
      <w:r w:rsidRPr="00B7254D">
        <w:rPr>
          <w:rFonts w:cs="Arial"/>
        </w:rPr>
        <w:t xml:space="preserve">Wykonawca przeprowadzi badanie CAWI wśród minimum </w:t>
      </w:r>
      <w:r w:rsidR="00D0313B" w:rsidRPr="00B7254D">
        <w:rPr>
          <w:rFonts w:cs="Arial"/>
        </w:rPr>
        <w:t>2</w:t>
      </w:r>
      <w:r w:rsidRPr="00B7254D">
        <w:rPr>
          <w:rFonts w:cs="Arial"/>
        </w:rPr>
        <w:t xml:space="preserve">00 respondentów – </w:t>
      </w:r>
      <w:r w:rsidR="00F46B96" w:rsidRPr="00B7254D">
        <w:rPr>
          <w:rFonts w:eastAsiaTheme="minorHAnsi" w:cs="Arial"/>
          <w:szCs w:val="24"/>
        </w:rPr>
        <w:t xml:space="preserve">osoby świadczące doradztwo/poradnictwo zawodowe </w:t>
      </w:r>
      <w:r w:rsidR="008630DB">
        <w:rPr>
          <w:rFonts w:eastAsiaTheme="minorHAnsi" w:cs="Arial"/>
          <w:szCs w:val="24"/>
        </w:rPr>
        <w:t>w</w:t>
      </w:r>
      <w:r w:rsidR="00424DAA">
        <w:rPr>
          <w:rFonts w:eastAsiaTheme="minorHAnsi" w:cs="Arial"/>
          <w:szCs w:val="24"/>
        </w:rPr>
        <w:t xml:space="preserve"> </w:t>
      </w:r>
      <w:r w:rsidR="00F46B96" w:rsidRPr="00B7254D">
        <w:rPr>
          <w:rFonts w:eastAsiaTheme="minorHAnsi" w:cs="Arial"/>
          <w:szCs w:val="24"/>
        </w:rPr>
        <w:t xml:space="preserve">okresie </w:t>
      </w:r>
      <w:r w:rsidR="00424DAA">
        <w:rPr>
          <w:rFonts w:eastAsiaTheme="minorHAnsi" w:cs="Arial"/>
          <w:szCs w:val="24"/>
        </w:rPr>
        <w:t>od</w:t>
      </w:r>
      <w:r w:rsidR="00F46B96" w:rsidRPr="00B7254D">
        <w:rPr>
          <w:rFonts w:eastAsiaTheme="minorHAnsi" w:cs="Arial"/>
          <w:szCs w:val="24"/>
        </w:rPr>
        <w:t xml:space="preserve"> 2021</w:t>
      </w:r>
      <w:r w:rsidR="00424DAA">
        <w:rPr>
          <w:rFonts w:eastAsiaTheme="minorHAnsi" w:cs="Arial"/>
          <w:szCs w:val="24"/>
        </w:rPr>
        <w:t xml:space="preserve"> r</w:t>
      </w:r>
      <w:r w:rsidR="003C6E82" w:rsidRPr="00B7254D">
        <w:rPr>
          <w:rFonts w:cs="Arial"/>
        </w:rPr>
        <w:t xml:space="preserve">. </w:t>
      </w:r>
      <w:r w:rsidRPr="00B7254D">
        <w:rPr>
          <w:rFonts w:cs="Arial"/>
        </w:rPr>
        <w:t xml:space="preserve">W kolejnym etapie badania Wykonawca przeprowadzi wywiady grupowe (minimum </w:t>
      </w:r>
      <w:r w:rsidR="00C16438">
        <w:rPr>
          <w:rFonts w:cs="Arial"/>
        </w:rPr>
        <w:t>6</w:t>
      </w:r>
      <w:r w:rsidRPr="00B7254D">
        <w:rPr>
          <w:rFonts w:cs="Arial"/>
        </w:rPr>
        <w:t xml:space="preserve"> FGI, każdy z minimum </w:t>
      </w:r>
      <w:r w:rsidR="00996AAA" w:rsidRPr="00B7254D">
        <w:rPr>
          <w:rFonts w:cs="Arial"/>
        </w:rPr>
        <w:t>6</w:t>
      </w:r>
      <w:r w:rsidRPr="00B7254D">
        <w:rPr>
          <w:rFonts w:cs="Arial"/>
        </w:rPr>
        <w:t xml:space="preserve"> osobami) z </w:t>
      </w:r>
      <w:r w:rsidRPr="00B7254D">
        <w:rPr>
          <w:rFonts w:eastAsia="Arial" w:cs="Arial"/>
        </w:rPr>
        <w:t xml:space="preserve">przedstawicielami </w:t>
      </w:r>
      <w:r w:rsidR="005C336E" w:rsidRPr="00B7254D">
        <w:rPr>
          <w:rFonts w:eastAsia="Arial" w:cs="Arial"/>
        </w:rPr>
        <w:lastRenderedPageBreak/>
        <w:t xml:space="preserve">doradztwa </w:t>
      </w:r>
      <w:r w:rsidR="00EC451E" w:rsidRPr="00B7254D">
        <w:rPr>
          <w:rFonts w:eastAsia="Arial" w:cs="Arial"/>
        </w:rPr>
        <w:t>zawodowego</w:t>
      </w:r>
      <w:r w:rsidR="005C336E" w:rsidRPr="00B7254D">
        <w:rPr>
          <w:rFonts w:eastAsia="Arial" w:cs="Arial"/>
        </w:rPr>
        <w:t xml:space="preserve"> </w:t>
      </w:r>
      <w:r w:rsidR="000571B9" w:rsidRPr="00B7254D">
        <w:rPr>
          <w:rFonts w:eastAsia="Arial" w:cs="Arial"/>
        </w:rPr>
        <w:t xml:space="preserve">w różnych szkołach podstawowych, a także </w:t>
      </w:r>
      <w:r w:rsidR="00EC451E" w:rsidRPr="00B7254D">
        <w:rPr>
          <w:rFonts w:eastAsia="Arial" w:cs="Arial"/>
        </w:rPr>
        <w:t>branżowych</w:t>
      </w:r>
      <w:r w:rsidR="000571B9" w:rsidRPr="00B7254D">
        <w:rPr>
          <w:rFonts w:eastAsia="Arial" w:cs="Arial"/>
        </w:rPr>
        <w:t>, technikach oraz liceach</w:t>
      </w:r>
      <w:r w:rsidRPr="00B7254D">
        <w:rPr>
          <w:rFonts w:eastAsia="Arial" w:cs="Arial"/>
        </w:rPr>
        <w:t>.</w:t>
      </w:r>
      <w:r w:rsidRPr="00B7254D">
        <w:rPr>
          <w:rFonts w:cs="Arial"/>
        </w:rPr>
        <w:t xml:space="preserve"> </w:t>
      </w:r>
      <w:r w:rsidR="00565CFA" w:rsidRPr="00B7254D">
        <w:rPr>
          <w:rFonts w:cs="Arial"/>
        </w:rPr>
        <w:t xml:space="preserve">Wykonawca przeprowadzi minimum 50 indywidualnych </w:t>
      </w:r>
      <w:r w:rsidR="002F6DB0" w:rsidRPr="00B7254D">
        <w:rPr>
          <w:rFonts w:cs="Arial"/>
        </w:rPr>
        <w:t>wywiadów pogłębionych</w:t>
      </w:r>
      <w:r w:rsidR="00467219" w:rsidRPr="00B7254D">
        <w:rPr>
          <w:rFonts w:cs="Arial"/>
        </w:rPr>
        <w:t xml:space="preserve"> z </w:t>
      </w:r>
      <w:r w:rsidR="00D76579" w:rsidRPr="00B7254D">
        <w:rPr>
          <w:rFonts w:cs="Arial"/>
        </w:rPr>
        <w:t xml:space="preserve">osobami, </w:t>
      </w:r>
      <w:r w:rsidR="00A61DAA" w:rsidRPr="00B7254D">
        <w:rPr>
          <w:rFonts w:cs="Arial"/>
        </w:rPr>
        <w:t>które</w:t>
      </w:r>
      <w:r w:rsidR="00D76579" w:rsidRPr="00B7254D">
        <w:rPr>
          <w:rFonts w:cs="Arial"/>
        </w:rPr>
        <w:t xml:space="preserve"> prowadz</w:t>
      </w:r>
      <w:r w:rsidR="00052FF1">
        <w:rPr>
          <w:rFonts w:cs="Arial"/>
        </w:rPr>
        <w:t>iły</w:t>
      </w:r>
      <w:r w:rsidR="00D76579" w:rsidRPr="00B7254D">
        <w:rPr>
          <w:rFonts w:cs="Arial"/>
        </w:rPr>
        <w:t xml:space="preserve"> doradztwo zawodowe, w tym </w:t>
      </w:r>
      <w:r w:rsidR="00262217" w:rsidRPr="00B7254D">
        <w:rPr>
          <w:rFonts w:cs="Arial"/>
        </w:rPr>
        <w:t>ramach projektów finansowanych ze środków UE oraz osobami</w:t>
      </w:r>
      <w:r w:rsidR="00A907B0" w:rsidRPr="00B7254D">
        <w:rPr>
          <w:rFonts w:cs="Arial"/>
        </w:rPr>
        <w:t>, które prowadz</w:t>
      </w:r>
      <w:r w:rsidR="00310C91">
        <w:rPr>
          <w:rFonts w:cs="Arial"/>
        </w:rPr>
        <w:t>i</w:t>
      </w:r>
      <w:r w:rsidR="00052FF1">
        <w:rPr>
          <w:rFonts w:cs="Arial"/>
        </w:rPr>
        <w:t>ły</w:t>
      </w:r>
      <w:r w:rsidR="00A907B0" w:rsidRPr="00B7254D">
        <w:rPr>
          <w:rFonts w:cs="Arial"/>
        </w:rPr>
        <w:t xml:space="preserve"> porady dla uczniów w poradniach psychologiczno-pedagogicznych</w:t>
      </w:r>
      <w:r w:rsidR="008D3D42" w:rsidRPr="00B7254D">
        <w:rPr>
          <w:rFonts w:cs="Arial"/>
        </w:rPr>
        <w:t xml:space="preserve">. </w:t>
      </w:r>
      <w:r w:rsidRPr="00B7254D">
        <w:rPr>
          <w:rFonts w:cs="Arial"/>
        </w:rPr>
        <w:t>Wykonawca przygotuje końcowy raport analityczny – ekspertyzę, zawierający wyczerpującą analizę danych uzyskanych w badaniu ilościowym i jakościowym, poprzedzoną analizą danych zastanych, zgodnie z raportem metodycznym</w:t>
      </w:r>
      <w:r w:rsidR="00C12802" w:rsidRPr="00B7254D">
        <w:rPr>
          <w:rFonts w:cs="Arial"/>
        </w:rPr>
        <w:t>.</w:t>
      </w:r>
      <w:r w:rsidR="00BF1DC9" w:rsidRPr="00BF1DC9">
        <w:rPr>
          <w:rFonts w:cs="Arial"/>
          <w:color w:val="70AD47" w:themeColor="accent6"/>
          <w:szCs w:val="28"/>
        </w:rPr>
        <w:t xml:space="preserve"> </w:t>
      </w:r>
    </w:p>
    <w:p w14:paraId="28DB65D6" w14:textId="387EB02E" w:rsidR="00BE544E" w:rsidRPr="00B7254D" w:rsidRDefault="000455E1" w:rsidP="00E420AD">
      <w:pPr>
        <w:spacing w:line="276" w:lineRule="auto"/>
        <w:jc w:val="both"/>
        <w:rPr>
          <w:rFonts w:cs="Arial"/>
          <w:kern w:val="3"/>
          <w:szCs w:val="24"/>
        </w:rPr>
      </w:pPr>
      <w:r w:rsidRPr="00B7254D">
        <w:rPr>
          <w:rFonts w:cs="Arial"/>
          <w:kern w:val="3"/>
          <w:szCs w:val="24"/>
        </w:rPr>
        <w:t>Produktem końcowym tego etapu będzie raport analityczny akceptowany przez Zamawiającego. Zamawiający zaakceptuje końcowy raport analityczny lub sformułuje do niego uwagi w ciągu 4 dni roboczych od otrzymania materiału. Wykonawca w ciągu 3 dni roboczych odeśle skorygowany raport. Dalsze przekazywanie uwag przez Zamawiającego odbywać się będzie w ciągu 4 dni roboczych od otrzymania materiału, a i ich uwzględnianie przez Wykonawcę musi odbywać się w ciągu co najwyżej 3 dni roboczych. Wykonawca uwzględni wszystkie uwagi i przekaże Zamawiającemu ww. materiał niewymagający dalszych poprawek, jednak nie później niż w ciągu 170 dni kalendarzowych od daty umowy. Wykonawca dostarczy Zamawiającemu zaakceptowany końcowy raport analityczny w wersji elektronicznej oraz papierowej z podpisem i pieczęcią.</w:t>
      </w:r>
    </w:p>
    <w:p w14:paraId="61048E9A" w14:textId="06DF9EC3" w:rsidR="002E4A3C" w:rsidRPr="00B7254D" w:rsidRDefault="002E4A3C" w:rsidP="00E420AD">
      <w:pPr>
        <w:spacing w:line="276" w:lineRule="auto"/>
        <w:jc w:val="both"/>
        <w:rPr>
          <w:rFonts w:cs="Arial"/>
          <w:kern w:val="3"/>
          <w:szCs w:val="24"/>
        </w:rPr>
      </w:pPr>
      <w:r w:rsidRPr="009A5417">
        <w:rPr>
          <w:rFonts w:cs="Arial"/>
          <w:szCs w:val="28"/>
        </w:rPr>
        <w:t>IDI mogą być realizowane technikami on-line tylko w uzasadnionych przez Wykonawcę przypadkach, za zgodą Zamawiającego, w ilości stanowiącej nie więcej niż 10% wszystkich wywiadów w ramach zamówienia.</w:t>
      </w:r>
      <w:r w:rsidRPr="009A5417">
        <w:rPr>
          <w:rFonts w:eastAsiaTheme="minorHAnsi" w:cs="Arial"/>
          <w14:ligatures w14:val="standardContextual"/>
        </w:rPr>
        <w:t xml:space="preserve"> </w:t>
      </w:r>
      <w:r w:rsidRPr="009A5417">
        <w:rPr>
          <w:rFonts w:cs="Arial"/>
          <w:szCs w:val="28"/>
        </w:rPr>
        <w:t>W przypadku, gdy realizacja bezpośrednich wywiadów indywidualnych i grupowych nie będzie mogła być zastosowana lub nie byłaby wskazana (w związku z wprowadzonym stanem pandemii lub stanu zagrożenia epidemicznego lub ze względu na rekomendacje ministerialne) Wykonawca przeprowadzi w zamian wywiady zdalne za pośrednictwem technik internetowych, w sposób dający możliwość swobodnej rozmowy i kontaktu wzrokowego pomiędzy moderatorem a respondentami oraz pomiędzy respondentami. Decyzja o realizacji poszczególnych wywiadów w sposób zdalny musi być zawsze konsultowana z Zamawiającym i przez niego akceptowana.</w:t>
      </w:r>
    </w:p>
    <w:p w14:paraId="40AAC59D" w14:textId="77777777" w:rsidR="00FE1B20" w:rsidRPr="00B7254D" w:rsidRDefault="00FE1B20" w:rsidP="00FE1B20">
      <w:pPr>
        <w:suppressAutoHyphens w:val="0"/>
        <w:autoSpaceDN/>
        <w:spacing w:after="0" w:line="240" w:lineRule="auto"/>
        <w:ind w:firstLine="708"/>
        <w:contextualSpacing/>
        <w:jc w:val="both"/>
        <w:rPr>
          <w:rFonts w:eastAsiaTheme="minorHAnsi" w:cs="Arial"/>
          <w:szCs w:val="24"/>
        </w:rPr>
      </w:pPr>
      <w:r w:rsidRPr="00B7254D">
        <w:rPr>
          <w:rFonts w:eastAsiaTheme="minorHAnsi" w:cs="Arial"/>
          <w:szCs w:val="24"/>
        </w:rPr>
        <w:t>VI.</w:t>
      </w:r>
      <w:r w:rsidRPr="00B7254D">
        <w:rPr>
          <w:rFonts w:eastAsiaTheme="minorHAnsi" w:cs="Arial"/>
          <w:szCs w:val="24"/>
        </w:rPr>
        <w:tab/>
      </w:r>
      <w:r w:rsidRPr="00B7254D">
        <w:rPr>
          <w:rFonts w:eastAsiaTheme="minorHAnsi" w:cs="Arial"/>
          <w:b/>
          <w:bCs/>
          <w:szCs w:val="24"/>
        </w:rPr>
        <w:t>Wymagania wobec Wykonawcy / Współpraca z Zamawiającym:</w:t>
      </w:r>
    </w:p>
    <w:p w14:paraId="726BF9F7" w14:textId="3225F324" w:rsidR="00FE1B20" w:rsidRPr="00B7254D" w:rsidRDefault="00FE1B20" w:rsidP="002E4025">
      <w:pPr>
        <w:suppressAutoHyphens w:val="0"/>
        <w:autoSpaceDN/>
        <w:spacing w:before="100" w:beforeAutospacing="1" w:after="240" w:line="240" w:lineRule="auto"/>
        <w:contextualSpacing/>
        <w:jc w:val="both"/>
        <w:rPr>
          <w:rFonts w:eastAsiaTheme="minorHAnsi" w:cs="Arial"/>
          <w:szCs w:val="24"/>
        </w:rPr>
      </w:pPr>
      <w:r w:rsidRPr="00B7254D">
        <w:rPr>
          <w:rFonts w:eastAsiaTheme="minorHAnsi" w:cs="Arial"/>
          <w:szCs w:val="24"/>
        </w:rPr>
        <w:t xml:space="preserve">Od Wykonawcy oczekuje się sprawnej i terminowej realizacji badania oraz współpracy z Zamawiającym, jak również wykonywania powierzonych mu zadań z zamiarem pełnej realizacji celów badania i dążenia do uzyskania poprawnych metodycznie, prawdziwych i uzasadnionych odpowiedzi na pytania, zgodnie ze standardami naukowymi i potrzebami informacyjnymi odbiorców. </w:t>
      </w:r>
    </w:p>
    <w:p w14:paraId="3C01A50B" w14:textId="77777777" w:rsidR="00415120" w:rsidRPr="00B7254D" w:rsidRDefault="00415120" w:rsidP="00415120">
      <w:pPr>
        <w:suppressAutoHyphens w:val="0"/>
        <w:autoSpaceDN/>
        <w:spacing w:before="100" w:beforeAutospacing="1" w:after="100" w:afterAutospacing="1" w:line="240" w:lineRule="auto"/>
        <w:contextualSpacing/>
        <w:jc w:val="both"/>
        <w:rPr>
          <w:rFonts w:eastAsiaTheme="minorHAnsi" w:cs="Arial"/>
          <w:szCs w:val="24"/>
        </w:rPr>
      </w:pPr>
    </w:p>
    <w:p w14:paraId="33616215" w14:textId="7167F3D2" w:rsidR="00FE1B20" w:rsidRPr="00B7254D" w:rsidRDefault="00FE1B20" w:rsidP="00415120">
      <w:pPr>
        <w:suppressAutoHyphens w:val="0"/>
        <w:autoSpaceDN/>
        <w:spacing w:before="100" w:beforeAutospacing="1" w:after="100" w:afterAutospacing="1" w:line="240" w:lineRule="auto"/>
        <w:contextualSpacing/>
        <w:jc w:val="both"/>
        <w:rPr>
          <w:rFonts w:eastAsiaTheme="minorHAnsi" w:cs="Arial"/>
          <w:szCs w:val="24"/>
        </w:rPr>
      </w:pPr>
      <w:r w:rsidRPr="00B7254D">
        <w:rPr>
          <w:rFonts w:eastAsiaTheme="minorHAnsi" w:cs="Arial"/>
          <w:szCs w:val="24"/>
        </w:rPr>
        <w:t>W trakcie realizacji badania od Wykonawcy wymaga się:</w:t>
      </w:r>
    </w:p>
    <w:p w14:paraId="430A2EA2" w14:textId="77777777" w:rsidR="00DD5A4D" w:rsidRPr="00B7254D" w:rsidRDefault="00FE1B20" w:rsidP="00DD5A4D">
      <w:pPr>
        <w:pStyle w:val="Akapitzlist"/>
        <w:numPr>
          <w:ilvl w:val="0"/>
          <w:numId w:val="1"/>
        </w:numPr>
        <w:spacing w:after="0" w:line="240" w:lineRule="auto"/>
        <w:jc w:val="both"/>
        <w:rPr>
          <w:rFonts w:ascii="Arial" w:hAnsi="Arial" w:cs="Arial"/>
          <w:sz w:val="24"/>
          <w:szCs w:val="28"/>
        </w:rPr>
      </w:pPr>
      <w:r w:rsidRPr="00B7254D">
        <w:rPr>
          <w:rFonts w:ascii="Arial" w:hAnsi="Arial" w:cs="Arial"/>
          <w:sz w:val="24"/>
          <w:szCs w:val="28"/>
        </w:rPr>
        <w:t>opracowania szczegółowego harmonogramu uwzględniającego przyporządkowanie zadań do poszczególnych członków zespołu badawczo-analitycznego, gwarantującego terminowość i rzetelność wykonania badania poprzez uwzględnienie czasu na poprawki i uwagi Zamawiającego do projektu końcowego raportu analitycznego;</w:t>
      </w:r>
    </w:p>
    <w:p w14:paraId="2C555443" w14:textId="77777777" w:rsidR="003F3C5E" w:rsidRPr="00B7254D" w:rsidRDefault="00FE1B20" w:rsidP="003F3C5E">
      <w:pPr>
        <w:pStyle w:val="Akapitzlist"/>
        <w:numPr>
          <w:ilvl w:val="0"/>
          <w:numId w:val="1"/>
        </w:numPr>
        <w:spacing w:after="0" w:line="240" w:lineRule="auto"/>
        <w:jc w:val="both"/>
        <w:rPr>
          <w:rFonts w:ascii="Arial" w:hAnsi="Arial" w:cs="Arial"/>
          <w:sz w:val="28"/>
          <w:szCs w:val="32"/>
        </w:rPr>
      </w:pPr>
      <w:r w:rsidRPr="00B7254D">
        <w:rPr>
          <w:rFonts w:ascii="Arial" w:hAnsi="Arial" w:cs="Arial"/>
          <w:sz w:val="24"/>
          <w:szCs w:val="28"/>
        </w:rPr>
        <w:t>realizacji badania zgodnie z założeniami oraz konsultowania z Zamawiającym założeń metodycznych badania, wszystkich narzędzi badawczych i wszelkich materiałów;</w:t>
      </w:r>
    </w:p>
    <w:p w14:paraId="401E7DC6" w14:textId="77777777" w:rsidR="003F3C5E" w:rsidRPr="00B7254D" w:rsidRDefault="00FE1B20" w:rsidP="003F3C5E">
      <w:pPr>
        <w:pStyle w:val="Akapitzlist"/>
        <w:numPr>
          <w:ilvl w:val="0"/>
          <w:numId w:val="1"/>
        </w:numPr>
        <w:spacing w:after="0" w:line="240" w:lineRule="auto"/>
        <w:jc w:val="both"/>
        <w:rPr>
          <w:rFonts w:ascii="Arial" w:hAnsi="Arial" w:cs="Arial"/>
          <w:sz w:val="28"/>
          <w:szCs w:val="32"/>
        </w:rPr>
      </w:pPr>
      <w:r w:rsidRPr="00B7254D">
        <w:rPr>
          <w:rFonts w:ascii="Arial" w:hAnsi="Arial" w:cs="Arial"/>
          <w:sz w:val="24"/>
          <w:szCs w:val="28"/>
        </w:rPr>
        <w:t>zapewnienia respondentom badań poufności w celu uzyskania jak najbardziej wiarygodnych danych;</w:t>
      </w:r>
    </w:p>
    <w:p w14:paraId="5D7583E9" w14:textId="77777777" w:rsidR="003F3C5E" w:rsidRPr="00B7254D" w:rsidRDefault="00FE1B20" w:rsidP="003F3C5E">
      <w:pPr>
        <w:pStyle w:val="Akapitzlist"/>
        <w:numPr>
          <w:ilvl w:val="0"/>
          <w:numId w:val="1"/>
        </w:numPr>
        <w:spacing w:after="0" w:line="240" w:lineRule="auto"/>
        <w:jc w:val="both"/>
        <w:rPr>
          <w:rFonts w:ascii="Arial" w:hAnsi="Arial" w:cs="Arial"/>
          <w:sz w:val="28"/>
          <w:szCs w:val="32"/>
        </w:rPr>
      </w:pPr>
      <w:r w:rsidRPr="00B7254D">
        <w:rPr>
          <w:rFonts w:ascii="Arial" w:hAnsi="Arial" w:cs="Arial"/>
          <w:sz w:val="24"/>
          <w:szCs w:val="28"/>
        </w:rPr>
        <w:t>sprawnej i terminowej realizacji badania, w tym uwzględniania uwag i sugestii zgłaszanych przez Zamawiającego w trakcie jego realizacji;</w:t>
      </w:r>
    </w:p>
    <w:p w14:paraId="4FE37BDC" w14:textId="77777777" w:rsidR="003F3C5E" w:rsidRPr="00B7254D" w:rsidRDefault="00FE1B20" w:rsidP="003F3C5E">
      <w:pPr>
        <w:pStyle w:val="Akapitzlist"/>
        <w:numPr>
          <w:ilvl w:val="0"/>
          <w:numId w:val="1"/>
        </w:numPr>
        <w:spacing w:after="0" w:line="240" w:lineRule="auto"/>
        <w:jc w:val="both"/>
        <w:rPr>
          <w:rFonts w:ascii="Arial" w:hAnsi="Arial" w:cs="Arial"/>
          <w:sz w:val="28"/>
          <w:szCs w:val="32"/>
        </w:rPr>
      </w:pPr>
      <w:r w:rsidRPr="00B7254D">
        <w:rPr>
          <w:rFonts w:ascii="Arial" w:hAnsi="Arial" w:cs="Arial"/>
          <w:sz w:val="24"/>
          <w:szCs w:val="28"/>
        </w:rPr>
        <w:lastRenderedPageBreak/>
        <w:t xml:space="preserve">pozostawania w stałym kontakcie z Zamawiającym (wyznaczenie osoby do kontaktów roboczych, kontakty telefoniczne i e-mail, niezawodny udział w </w:t>
      </w:r>
      <w:proofErr w:type="gramStart"/>
      <w:r w:rsidRPr="00B7254D">
        <w:rPr>
          <w:rFonts w:ascii="Arial" w:hAnsi="Arial" w:cs="Arial"/>
          <w:sz w:val="24"/>
          <w:szCs w:val="28"/>
        </w:rPr>
        <w:t>spotkaniach  odpowiednio</w:t>
      </w:r>
      <w:proofErr w:type="gramEnd"/>
      <w:r w:rsidRPr="00B7254D">
        <w:rPr>
          <w:rFonts w:ascii="Arial" w:hAnsi="Arial" w:cs="Arial"/>
          <w:sz w:val="24"/>
          <w:szCs w:val="28"/>
        </w:rPr>
        <w:t xml:space="preserve"> do potrzeb zgłaszanych przez Zamawiającego);</w:t>
      </w:r>
    </w:p>
    <w:p w14:paraId="32BD2425" w14:textId="77777777" w:rsidR="003F3C5E" w:rsidRPr="00B7254D" w:rsidRDefault="00FE1B20" w:rsidP="003F3C5E">
      <w:pPr>
        <w:pStyle w:val="Akapitzlist"/>
        <w:numPr>
          <w:ilvl w:val="0"/>
          <w:numId w:val="1"/>
        </w:numPr>
        <w:spacing w:after="0" w:line="240" w:lineRule="auto"/>
        <w:jc w:val="both"/>
        <w:rPr>
          <w:rFonts w:ascii="Arial" w:hAnsi="Arial" w:cs="Arial"/>
          <w:sz w:val="28"/>
          <w:szCs w:val="32"/>
        </w:rPr>
      </w:pPr>
      <w:r w:rsidRPr="00B7254D">
        <w:rPr>
          <w:rFonts w:ascii="Arial" w:hAnsi="Arial" w:cs="Arial"/>
          <w:sz w:val="24"/>
          <w:szCs w:val="28"/>
        </w:rPr>
        <w:t>bezzwłocznego informowania o stanie prac, pojawiających się problemach, zagrożeniach lub opóźnieniach w realizacji w stosunku do harmonogramu, a także innych zagadnieniach istotnych dla realizacji badania (na bieżąco, m.in. w postaci przesyłanych Zamawiającemu w formie elektronicznej informacji cząstkowych nt. realizacji badania);</w:t>
      </w:r>
    </w:p>
    <w:p w14:paraId="18F50FD9" w14:textId="77777777" w:rsidR="00212B84" w:rsidRPr="00B7254D" w:rsidRDefault="00FE1B20" w:rsidP="00212B84">
      <w:pPr>
        <w:pStyle w:val="Akapitzlist"/>
        <w:numPr>
          <w:ilvl w:val="0"/>
          <w:numId w:val="1"/>
        </w:numPr>
        <w:spacing w:after="0" w:line="240" w:lineRule="auto"/>
        <w:jc w:val="both"/>
        <w:rPr>
          <w:rFonts w:ascii="Arial" w:hAnsi="Arial" w:cs="Arial"/>
          <w:sz w:val="28"/>
          <w:szCs w:val="32"/>
        </w:rPr>
      </w:pPr>
      <w:r w:rsidRPr="00B7254D">
        <w:rPr>
          <w:rFonts w:ascii="Arial" w:hAnsi="Arial" w:cs="Arial"/>
          <w:sz w:val="24"/>
          <w:szCs w:val="28"/>
        </w:rPr>
        <w:t>przekazywania, na każde życzenie Zamawiającego, pełnej informacji o stanie realizacji badania;</w:t>
      </w:r>
    </w:p>
    <w:p w14:paraId="054B5491" w14:textId="77777777" w:rsidR="00212B84" w:rsidRPr="00B7254D" w:rsidRDefault="00FE1B20" w:rsidP="00212B84">
      <w:pPr>
        <w:pStyle w:val="Akapitzlist"/>
        <w:numPr>
          <w:ilvl w:val="0"/>
          <w:numId w:val="1"/>
        </w:numPr>
        <w:spacing w:after="0" w:line="240" w:lineRule="auto"/>
        <w:jc w:val="both"/>
        <w:rPr>
          <w:rFonts w:ascii="Arial" w:hAnsi="Arial" w:cs="Arial"/>
          <w:sz w:val="28"/>
          <w:szCs w:val="32"/>
        </w:rPr>
      </w:pPr>
      <w:r w:rsidRPr="00B7254D">
        <w:rPr>
          <w:rFonts w:ascii="Arial" w:hAnsi="Arial" w:cs="Arial"/>
          <w:sz w:val="24"/>
          <w:szCs w:val="28"/>
        </w:rPr>
        <w:t>konsultowania z Zamawiającym decyzji związanych z realizacją badania, podejmowanych w wyniku ewentualnego pojawienia się trudności w trakcie jego realizacji;</w:t>
      </w:r>
    </w:p>
    <w:p w14:paraId="1EC28CD1" w14:textId="358CCD4F" w:rsidR="00212B84" w:rsidRPr="00B7254D" w:rsidRDefault="00FE1B20" w:rsidP="00212B84">
      <w:pPr>
        <w:pStyle w:val="Akapitzlist"/>
        <w:numPr>
          <w:ilvl w:val="0"/>
          <w:numId w:val="1"/>
        </w:numPr>
        <w:spacing w:after="0" w:line="240" w:lineRule="auto"/>
        <w:jc w:val="both"/>
        <w:rPr>
          <w:rFonts w:ascii="Arial" w:hAnsi="Arial" w:cs="Arial"/>
          <w:sz w:val="28"/>
          <w:szCs w:val="32"/>
        </w:rPr>
      </w:pPr>
      <w:r w:rsidRPr="00B7254D">
        <w:rPr>
          <w:rFonts w:ascii="Arial" w:hAnsi="Arial" w:cs="Arial"/>
          <w:sz w:val="24"/>
          <w:szCs w:val="28"/>
        </w:rPr>
        <w:t xml:space="preserve">udokumentowania uzyskanego podczas badań materiału badawczego – bazy danych CAWI, nagrań audio i transkrypcji z przeprowadzonych wywiadów oraz przekazania ich (lub udostępnienia ich) Zamawiającemu. Wszystkie zestawienia wyników, wynikowe bazy danych CAWI, nagrania audio wywiadów </w:t>
      </w:r>
      <w:r w:rsidR="006412D5" w:rsidRPr="00B7254D">
        <w:rPr>
          <w:rFonts w:ascii="Arial" w:hAnsi="Arial" w:cs="Arial"/>
          <w:sz w:val="24"/>
          <w:szCs w:val="28"/>
        </w:rPr>
        <w:t>FGI,</w:t>
      </w:r>
      <w:r w:rsidRPr="00B7254D">
        <w:rPr>
          <w:rFonts w:ascii="Arial" w:hAnsi="Arial" w:cs="Arial"/>
          <w:sz w:val="24"/>
          <w:szCs w:val="28"/>
        </w:rPr>
        <w:t xml:space="preserve"> IDI oraz ich transkrypcje muszą być przekazane Zamawiającemu wraz z końcowym raportem analitycznym na nośniku elektronicznym. Na początku realizacji badania pilotażowego Wykonawca zapewni Zamawiającemu dostęp do serwera, na którym umieszczane będą na bieżąco, przez cały okres pilotażu i badania właściwego, nagrania audio wywiadów </w:t>
      </w:r>
      <w:r w:rsidR="00F43DF0" w:rsidRPr="00B7254D">
        <w:rPr>
          <w:rFonts w:ascii="Arial" w:hAnsi="Arial" w:cs="Arial"/>
          <w:sz w:val="24"/>
          <w:szCs w:val="28"/>
        </w:rPr>
        <w:t>FGI</w:t>
      </w:r>
      <w:r w:rsidRPr="00B7254D">
        <w:rPr>
          <w:rFonts w:ascii="Arial" w:hAnsi="Arial" w:cs="Arial"/>
          <w:sz w:val="24"/>
          <w:szCs w:val="28"/>
        </w:rPr>
        <w:t xml:space="preserve">, </w:t>
      </w:r>
      <w:proofErr w:type="gramStart"/>
      <w:r w:rsidRPr="00B7254D">
        <w:rPr>
          <w:rFonts w:ascii="Arial" w:hAnsi="Arial" w:cs="Arial"/>
          <w:sz w:val="24"/>
          <w:szCs w:val="28"/>
        </w:rPr>
        <w:t xml:space="preserve">IDI </w:t>
      </w:r>
      <w:r w:rsidR="0053486D" w:rsidRPr="00B7254D">
        <w:rPr>
          <w:rFonts w:ascii="Arial" w:hAnsi="Arial" w:cs="Arial"/>
          <w:sz w:val="24"/>
          <w:szCs w:val="28"/>
        </w:rPr>
        <w:t xml:space="preserve"> </w:t>
      </w:r>
      <w:r w:rsidRPr="00B7254D">
        <w:rPr>
          <w:rFonts w:ascii="Arial" w:hAnsi="Arial" w:cs="Arial"/>
          <w:sz w:val="24"/>
          <w:szCs w:val="28"/>
        </w:rPr>
        <w:t>oraz</w:t>
      </w:r>
      <w:proofErr w:type="gramEnd"/>
      <w:r w:rsidRPr="00B7254D">
        <w:rPr>
          <w:rFonts w:ascii="Arial" w:hAnsi="Arial" w:cs="Arial"/>
          <w:sz w:val="24"/>
          <w:szCs w:val="28"/>
        </w:rPr>
        <w:t xml:space="preserve"> transkrypcje. Dostęp ten będzie możliwy aż do końcowego odbioru przez Zamawiającego przedmiotu zamówienia;</w:t>
      </w:r>
    </w:p>
    <w:p w14:paraId="6D5EA8A0" w14:textId="77777777" w:rsidR="00212B84" w:rsidRPr="00B7254D" w:rsidRDefault="00FE1B20" w:rsidP="00212B84">
      <w:pPr>
        <w:pStyle w:val="Akapitzlist"/>
        <w:numPr>
          <w:ilvl w:val="0"/>
          <w:numId w:val="1"/>
        </w:numPr>
        <w:spacing w:after="0" w:line="240" w:lineRule="auto"/>
        <w:jc w:val="both"/>
        <w:rPr>
          <w:rFonts w:ascii="Arial" w:hAnsi="Arial" w:cs="Arial"/>
          <w:sz w:val="28"/>
          <w:szCs w:val="32"/>
        </w:rPr>
      </w:pPr>
      <w:r w:rsidRPr="00B7254D">
        <w:rPr>
          <w:rFonts w:ascii="Arial" w:hAnsi="Arial" w:cs="Arial"/>
          <w:sz w:val="24"/>
          <w:szCs w:val="28"/>
        </w:rPr>
        <w:t>zapewnienia w trakcie realizacji zamówienia stosowania przepisów dotyczących ochrony danych osobowych;</w:t>
      </w:r>
    </w:p>
    <w:p w14:paraId="6F3E974E" w14:textId="77777777" w:rsidR="00212B84" w:rsidRPr="00B7254D" w:rsidRDefault="00FE1B20" w:rsidP="00212B84">
      <w:pPr>
        <w:pStyle w:val="Akapitzlist"/>
        <w:numPr>
          <w:ilvl w:val="0"/>
          <w:numId w:val="1"/>
        </w:numPr>
        <w:spacing w:after="0" w:line="240" w:lineRule="auto"/>
        <w:jc w:val="both"/>
        <w:rPr>
          <w:rFonts w:ascii="Arial" w:hAnsi="Arial" w:cs="Arial"/>
          <w:sz w:val="28"/>
          <w:szCs w:val="32"/>
        </w:rPr>
      </w:pPr>
      <w:r w:rsidRPr="00B7254D">
        <w:rPr>
          <w:rFonts w:ascii="Arial" w:hAnsi="Arial" w:cs="Arial"/>
          <w:sz w:val="24"/>
          <w:szCs w:val="28"/>
        </w:rPr>
        <w:t>Zamawiający zastrzega sobie możliwość przeprowadzenia kontroli badań zrealizowanych przez Wykonawcę, na próbie nie mniejszej niż 5% respondentów, po zakończeniu przez Wykonawcę badania ilościowego, a także po zakończeniu przez Wykonawcę badania jakościowego (a przed dokonaniem odbioru końcowego zamówienia). Kontrola ta ma na celu zapewnienie wysokiej jakości oraz rzetelności przeprowadzonych badań oraz potwierdzenie zgodności ze standardami metodycznymi ustalonymi na etapie planowania badania.</w:t>
      </w:r>
    </w:p>
    <w:p w14:paraId="1404D282" w14:textId="43AEF232" w:rsidR="00212B84" w:rsidRPr="00B7254D" w:rsidRDefault="00FE1B20" w:rsidP="00212B84">
      <w:pPr>
        <w:pStyle w:val="Akapitzlist"/>
        <w:numPr>
          <w:ilvl w:val="0"/>
          <w:numId w:val="1"/>
        </w:numPr>
        <w:spacing w:after="0" w:line="240" w:lineRule="auto"/>
        <w:jc w:val="both"/>
        <w:rPr>
          <w:rFonts w:ascii="Arial" w:hAnsi="Arial" w:cs="Arial"/>
          <w:sz w:val="28"/>
          <w:szCs w:val="32"/>
        </w:rPr>
      </w:pPr>
      <w:r w:rsidRPr="00B7254D">
        <w:rPr>
          <w:rFonts w:ascii="Arial" w:hAnsi="Arial" w:cs="Arial"/>
          <w:sz w:val="24"/>
          <w:szCs w:val="28"/>
        </w:rPr>
        <w:t>Przedstawiciele Zamawiającego zastrzegają sobie prawo uczestniczenia w procesach badawczych jako obserwatorzy i dokonywania oceny zgodności tych procesów z założeniami badawczymi oraz umową.</w:t>
      </w:r>
    </w:p>
    <w:p w14:paraId="069822FC" w14:textId="298E4E38" w:rsidR="00E420AD" w:rsidRPr="00B7254D" w:rsidRDefault="00FE1B20" w:rsidP="00212B84">
      <w:pPr>
        <w:pStyle w:val="Akapitzlist"/>
        <w:numPr>
          <w:ilvl w:val="0"/>
          <w:numId w:val="1"/>
        </w:numPr>
        <w:spacing w:after="0" w:line="240" w:lineRule="auto"/>
        <w:jc w:val="both"/>
        <w:rPr>
          <w:rFonts w:ascii="Arial" w:hAnsi="Arial" w:cs="Arial"/>
          <w:sz w:val="28"/>
          <w:szCs w:val="32"/>
        </w:rPr>
      </w:pPr>
      <w:r w:rsidRPr="00B7254D">
        <w:rPr>
          <w:rFonts w:ascii="Arial" w:hAnsi="Arial" w:cs="Arial"/>
          <w:sz w:val="24"/>
          <w:szCs w:val="28"/>
        </w:rPr>
        <w:t>Wykonawca zobowiązuje się do udostępnienia odpowiednich materiałów i dokumentacji umożliwiających przeprowadzenie kontroli, włączając w to nagrania audio oraz inne materiały związane z procesem badawczym. W przypadku stwierdzenia niezgodności Wykonawca zobowiązuje się do podjęcia działań korygujących oraz do udzielenia wyjaśnień, aby zagwarantować wiarygodność i poprawność danych przekazanych w raporcie analitycznym. Baza danych wynikowych z danymi osobowymi respondentów udostępniana na potrzeby kontroli nie będzie zanonimizowana (ze względu na konieczność kontaktu z respondentem i weryfikacji czy brał udział w badaniu).</w:t>
      </w:r>
    </w:p>
    <w:p w14:paraId="1F240016" w14:textId="77777777" w:rsidR="003F5B08" w:rsidRPr="00B7254D" w:rsidRDefault="003F5B08" w:rsidP="00D53213">
      <w:pPr>
        <w:suppressAutoHyphens w:val="0"/>
        <w:autoSpaceDN/>
        <w:spacing w:after="0" w:line="240" w:lineRule="auto"/>
        <w:contextualSpacing/>
        <w:jc w:val="both"/>
        <w:rPr>
          <w:rFonts w:eastAsiaTheme="minorHAnsi" w:cs="Arial"/>
          <w:szCs w:val="24"/>
        </w:rPr>
      </w:pPr>
    </w:p>
    <w:p w14:paraId="562F45FA" w14:textId="58062ABA" w:rsidR="004553F4" w:rsidRPr="00B7254D" w:rsidRDefault="004553F4" w:rsidP="006C3BAB">
      <w:pPr>
        <w:pStyle w:val="Akapitzlist"/>
        <w:numPr>
          <w:ilvl w:val="0"/>
          <w:numId w:val="12"/>
        </w:numPr>
        <w:spacing w:after="0" w:line="240" w:lineRule="auto"/>
        <w:jc w:val="both"/>
        <w:rPr>
          <w:rFonts w:ascii="Arial" w:hAnsi="Arial" w:cs="Arial"/>
          <w:b/>
          <w:bCs/>
          <w:sz w:val="24"/>
          <w:szCs w:val="28"/>
        </w:rPr>
      </w:pPr>
      <w:r w:rsidRPr="00B7254D">
        <w:rPr>
          <w:rFonts w:ascii="Arial" w:hAnsi="Arial" w:cs="Arial"/>
          <w:b/>
          <w:bCs/>
          <w:sz w:val="24"/>
          <w:szCs w:val="28"/>
        </w:rPr>
        <w:t xml:space="preserve">Wymagania odnośnie </w:t>
      </w:r>
      <w:r w:rsidR="00493ACD" w:rsidRPr="00B7254D">
        <w:rPr>
          <w:rFonts w:ascii="Arial" w:hAnsi="Arial" w:cs="Arial"/>
          <w:b/>
          <w:bCs/>
          <w:sz w:val="24"/>
          <w:szCs w:val="28"/>
        </w:rPr>
        <w:t xml:space="preserve">do </w:t>
      </w:r>
      <w:r w:rsidR="002667CD" w:rsidRPr="00B7254D">
        <w:rPr>
          <w:rFonts w:ascii="Arial" w:hAnsi="Arial" w:cs="Arial"/>
          <w:b/>
          <w:bCs/>
          <w:sz w:val="24"/>
          <w:szCs w:val="28"/>
        </w:rPr>
        <w:t>ba</w:t>
      </w:r>
      <w:r w:rsidR="002414F2" w:rsidRPr="00B7254D">
        <w:rPr>
          <w:rFonts w:ascii="Arial" w:hAnsi="Arial" w:cs="Arial"/>
          <w:b/>
          <w:bCs/>
          <w:sz w:val="24"/>
          <w:szCs w:val="28"/>
        </w:rPr>
        <w:t>dań</w:t>
      </w:r>
      <w:r w:rsidRPr="00B7254D">
        <w:rPr>
          <w:rFonts w:ascii="Arial" w:hAnsi="Arial" w:cs="Arial"/>
          <w:b/>
          <w:bCs/>
          <w:sz w:val="24"/>
          <w:szCs w:val="28"/>
        </w:rPr>
        <w:t xml:space="preserve"> i raportów:</w:t>
      </w:r>
    </w:p>
    <w:p w14:paraId="390C320E" w14:textId="77777777" w:rsidR="0016430C" w:rsidRPr="00B7254D" w:rsidRDefault="0016430C" w:rsidP="00D53213">
      <w:pPr>
        <w:suppressAutoHyphens w:val="0"/>
        <w:autoSpaceDN/>
        <w:spacing w:after="0" w:line="240" w:lineRule="auto"/>
        <w:jc w:val="both"/>
        <w:rPr>
          <w:rFonts w:eastAsiaTheme="minorHAnsi" w:cs="Arial"/>
          <w:b/>
          <w:bCs/>
          <w:szCs w:val="24"/>
        </w:rPr>
      </w:pPr>
    </w:p>
    <w:p w14:paraId="323D5764" w14:textId="77777777" w:rsidR="0016430C" w:rsidRPr="00B7254D" w:rsidRDefault="0016430C" w:rsidP="0016430C">
      <w:pPr>
        <w:spacing w:line="276" w:lineRule="auto"/>
        <w:jc w:val="both"/>
        <w:rPr>
          <w:rFonts w:cs="Arial"/>
          <w:szCs w:val="24"/>
        </w:rPr>
      </w:pPr>
      <w:r w:rsidRPr="00B7254D">
        <w:rPr>
          <w:rFonts w:cs="Arial"/>
          <w:szCs w:val="24"/>
        </w:rPr>
        <w:t>Wyniki badania przekazane do Zamawiającego:</w:t>
      </w:r>
    </w:p>
    <w:p w14:paraId="764E62C7" w14:textId="77777777" w:rsidR="0016430C" w:rsidRPr="00B7254D" w:rsidRDefault="0016430C" w:rsidP="0016430C">
      <w:pPr>
        <w:pStyle w:val="Akapitzlist"/>
        <w:numPr>
          <w:ilvl w:val="0"/>
          <w:numId w:val="10"/>
        </w:numPr>
        <w:suppressAutoHyphens/>
        <w:autoSpaceDN w:val="0"/>
        <w:spacing w:line="276" w:lineRule="auto"/>
        <w:jc w:val="both"/>
        <w:rPr>
          <w:rFonts w:ascii="Arial" w:hAnsi="Arial" w:cs="Arial"/>
          <w:sz w:val="24"/>
          <w:szCs w:val="28"/>
        </w:rPr>
      </w:pPr>
      <w:r w:rsidRPr="00B7254D">
        <w:rPr>
          <w:rFonts w:ascii="Arial" w:hAnsi="Arial" w:cs="Arial"/>
          <w:sz w:val="24"/>
          <w:szCs w:val="28"/>
        </w:rPr>
        <w:t xml:space="preserve">Nagrania audio i transkrypcje przeprowadzonych wywiadów. Każdy wywiad powinien zostać przekazany do Zamawiającego w formie pliku audio w uzgodnionym z Zamawiającym, powszechnie używanym formacie, pozwalającym na odsłuchanie wywiadu. Z każdego </w:t>
      </w:r>
      <w:r w:rsidRPr="00B7254D">
        <w:rPr>
          <w:rFonts w:ascii="Arial" w:hAnsi="Arial" w:cs="Arial"/>
          <w:sz w:val="24"/>
          <w:szCs w:val="28"/>
        </w:rPr>
        <w:lastRenderedPageBreak/>
        <w:t xml:space="preserve">wywiadu powinna zostać wykonana transkrypcja jego pełnej treści i przekazana do Zamawiającego w formacie </w:t>
      </w:r>
      <w:proofErr w:type="spellStart"/>
      <w:r w:rsidRPr="00B7254D">
        <w:rPr>
          <w:rFonts w:ascii="Arial" w:hAnsi="Arial" w:cs="Arial"/>
          <w:sz w:val="24"/>
          <w:szCs w:val="28"/>
        </w:rPr>
        <w:t>docx</w:t>
      </w:r>
      <w:proofErr w:type="spellEnd"/>
      <w:r w:rsidRPr="00B7254D">
        <w:rPr>
          <w:rFonts w:ascii="Arial" w:hAnsi="Arial" w:cs="Arial"/>
          <w:sz w:val="24"/>
          <w:szCs w:val="28"/>
        </w:rPr>
        <w:t>.</w:t>
      </w:r>
    </w:p>
    <w:p w14:paraId="38306920" w14:textId="608F4B06" w:rsidR="0016430C" w:rsidRPr="00B7254D" w:rsidRDefault="0016430C" w:rsidP="0016430C">
      <w:pPr>
        <w:pStyle w:val="Akapitzlist"/>
        <w:numPr>
          <w:ilvl w:val="0"/>
          <w:numId w:val="10"/>
        </w:numPr>
        <w:suppressAutoHyphens/>
        <w:autoSpaceDN w:val="0"/>
        <w:spacing w:line="276" w:lineRule="auto"/>
        <w:jc w:val="both"/>
        <w:rPr>
          <w:rFonts w:ascii="Arial" w:hAnsi="Arial" w:cs="Arial"/>
          <w:sz w:val="24"/>
          <w:szCs w:val="28"/>
        </w:rPr>
      </w:pPr>
      <w:r w:rsidRPr="00B7254D">
        <w:rPr>
          <w:rFonts w:ascii="Arial" w:hAnsi="Arial" w:cs="Arial"/>
          <w:sz w:val="24"/>
          <w:szCs w:val="28"/>
        </w:rPr>
        <w:t>Głównym produktem zamówienia będzie końcowy raport analityczny zawierający minimum 1</w:t>
      </w:r>
      <w:r w:rsidR="00CE41F2" w:rsidRPr="00B7254D">
        <w:rPr>
          <w:rFonts w:ascii="Arial" w:hAnsi="Arial" w:cs="Arial"/>
          <w:sz w:val="24"/>
          <w:szCs w:val="28"/>
        </w:rPr>
        <w:t>3</w:t>
      </w:r>
      <w:r w:rsidRPr="00B7254D">
        <w:rPr>
          <w:rFonts w:ascii="Arial" w:hAnsi="Arial" w:cs="Arial"/>
          <w:sz w:val="24"/>
          <w:szCs w:val="28"/>
        </w:rPr>
        <w:t>0 stron, maksimum 1</w:t>
      </w:r>
      <w:r w:rsidR="001B3FBA" w:rsidRPr="00B7254D">
        <w:rPr>
          <w:rFonts w:ascii="Arial" w:hAnsi="Arial" w:cs="Arial"/>
          <w:sz w:val="24"/>
          <w:szCs w:val="28"/>
        </w:rPr>
        <w:t>5</w:t>
      </w:r>
      <w:r w:rsidRPr="00B7254D">
        <w:rPr>
          <w:rFonts w:ascii="Arial" w:hAnsi="Arial" w:cs="Arial"/>
          <w:sz w:val="24"/>
          <w:szCs w:val="28"/>
        </w:rPr>
        <w:t xml:space="preserve">0 stron wraz ze stroną tytułową, spisem treści, analizą </w:t>
      </w:r>
      <w:proofErr w:type="spellStart"/>
      <w:r w:rsidRPr="00B7254D">
        <w:rPr>
          <w:rFonts w:ascii="Arial" w:hAnsi="Arial" w:cs="Arial"/>
          <w:sz w:val="24"/>
          <w:szCs w:val="28"/>
        </w:rPr>
        <w:t>desk</w:t>
      </w:r>
      <w:proofErr w:type="spellEnd"/>
      <w:r w:rsidRPr="00B7254D">
        <w:rPr>
          <w:rFonts w:ascii="Arial" w:hAnsi="Arial" w:cs="Arial"/>
          <w:sz w:val="24"/>
          <w:szCs w:val="28"/>
        </w:rPr>
        <w:t xml:space="preserve"> </w:t>
      </w:r>
      <w:proofErr w:type="spellStart"/>
      <w:r w:rsidRPr="00B7254D">
        <w:rPr>
          <w:rFonts w:ascii="Arial" w:hAnsi="Arial" w:cs="Arial"/>
          <w:sz w:val="24"/>
          <w:szCs w:val="28"/>
        </w:rPr>
        <w:t>research</w:t>
      </w:r>
      <w:proofErr w:type="spellEnd"/>
      <w:r w:rsidRPr="00B7254D">
        <w:rPr>
          <w:rFonts w:ascii="Arial" w:hAnsi="Arial" w:cs="Arial"/>
          <w:sz w:val="24"/>
          <w:szCs w:val="28"/>
        </w:rPr>
        <w:t>, podsumowanie zrealizowanych badań jakościowych, podsumowanie całości badania – z najważniejszymi wnioskami</w:t>
      </w:r>
      <w:r w:rsidR="00634FB7" w:rsidRPr="00B7254D">
        <w:rPr>
          <w:rFonts w:ascii="Arial" w:hAnsi="Arial" w:cs="Arial"/>
          <w:sz w:val="24"/>
          <w:szCs w:val="28"/>
        </w:rPr>
        <w:t xml:space="preserve">. </w:t>
      </w:r>
      <w:r w:rsidRPr="00B7254D">
        <w:rPr>
          <w:rFonts w:ascii="Arial" w:hAnsi="Arial" w:cs="Arial"/>
          <w:sz w:val="24"/>
          <w:szCs w:val="28"/>
        </w:rPr>
        <w:t xml:space="preserve">Końcowy raport analityczny i zaakceptowany przez Zamawiającego musi być przekazany przez Wykonawcę w dwóch plikach: plik nr 1 przekazany Zamawiającemu w edytorze tekstu bez dodatkowych wymagań, plik nr 2 przekazany Zamawiającemu w edytorze tekstu z dodatkowymi wymaganiami. Parametry techniczne pliku nr 2: czcionka Arial 12, interlinia pojedyncza, odstęp przed akapitem 6 pkt., po akapicie 0 pkt., dzielenie wyrazów wyłączone, bez użycia czcionki pogrubionej i kursywy, wersalików i kolorowania tekstu, hiperłącza (linki) podkreślone. W przypadku zastosowania tabel linie jej siatki muszą być widoczne, jak również nagłówek tabeli, gdy przesunie się ona na kolejną stronę, tekst w tabeli wyrównany do lewej, a liczby do prawej. Dodatkowe elementy (np. grafika, wykresy, grafy, mapy) powinny zawierać tekst alternatywny. </w:t>
      </w:r>
    </w:p>
    <w:p w14:paraId="343DBBC7" w14:textId="77777777" w:rsidR="0016430C" w:rsidRPr="00B7254D" w:rsidRDefault="0016430C" w:rsidP="0016430C">
      <w:pPr>
        <w:pStyle w:val="Akapitzlist"/>
        <w:spacing w:line="276" w:lineRule="auto"/>
        <w:jc w:val="both"/>
        <w:rPr>
          <w:rFonts w:ascii="Arial" w:hAnsi="Arial" w:cs="Arial"/>
          <w:sz w:val="24"/>
          <w:szCs w:val="28"/>
        </w:rPr>
      </w:pPr>
      <w:r w:rsidRPr="00B7254D">
        <w:rPr>
          <w:rFonts w:ascii="Arial" w:hAnsi="Arial" w:cs="Arial"/>
          <w:sz w:val="24"/>
          <w:szCs w:val="28"/>
        </w:rPr>
        <w:t xml:space="preserve">Raport nie może być ilustrowany zdjęciami i rysunkami. Infografiki, mapy, wykresy i tabele są dopuszczalne, ale maksymalnie w liczbie 12. </w:t>
      </w:r>
    </w:p>
    <w:p w14:paraId="3F59A240" w14:textId="77777777" w:rsidR="0016430C" w:rsidRPr="00B7254D" w:rsidRDefault="0016430C" w:rsidP="0016430C">
      <w:pPr>
        <w:pStyle w:val="Akapitzlist"/>
        <w:spacing w:line="276" w:lineRule="auto"/>
        <w:jc w:val="both"/>
        <w:rPr>
          <w:rFonts w:ascii="Arial" w:hAnsi="Arial" w:cs="Arial"/>
          <w:sz w:val="24"/>
          <w:szCs w:val="28"/>
        </w:rPr>
      </w:pPr>
    </w:p>
    <w:p w14:paraId="6CB24CBC" w14:textId="77777777" w:rsidR="0016430C" w:rsidRPr="00B7254D" w:rsidRDefault="0016430C" w:rsidP="0016430C">
      <w:pPr>
        <w:pStyle w:val="Akapitzlist"/>
        <w:spacing w:line="276" w:lineRule="auto"/>
        <w:jc w:val="both"/>
        <w:rPr>
          <w:rFonts w:ascii="Arial" w:hAnsi="Arial" w:cs="Arial"/>
          <w:sz w:val="24"/>
          <w:szCs w:val="28"/>
        </w:rPr>
      </w:pPr>
      <w:r w:rsidRPr="00B7254D">
        <w:rPr>
          <w:rFonts w:ascii="Arial" w:hAnsi="Arial" w:cs="Arial"/>
          <w:sz w:val="24"/>
          <w:szCs w:val="28"/>
        </w:rPr>
        <w:t>Wszystkie infografiki, schematy, wykresy, mapy osadzone w tekście końcowego raportu analitycznego muszą być dostarczone dodatkowo w plikach otwartych (w formacie .</w:t>
      </w:r>
      <w:proofErr w:type="spellStart"/>
      <w:r w:rsidRPr="00B7254D">
        <w:rPr>
          <w:rFonts w:ascii="Arial" w:hAnsi="Arial" w:cs="Arial"/>
          <w:sz w:val="24"/>
          <w:szCs w:val="28"/>
        </w:rPr>
        <w:t>xlsx</w:t>
      </w:r>
      <w:proofErr w:type="spellEnd"/>
      <w:r w:rsidRPr="00B7254D">
        <w:rPr>
          <w:rFonts w:ascii="Arial" w:hAnsi="Arial" w:cs="Arial"/>
          <w:sz w:val="24"/>
          <w:szCs w:val="28"/>
        </w:rPr>
        <w:t xml:space="preserve">, formatach programów graficznych) umożliwiających edycję tych obiektów w późniejszym czasie przez Wykonawcę usługi graficznej. </w:t>
      </w:r>
    </w:p>
    <w:p w14:paraId="0F36C02F" w14:textId="77777777" w:rsidR="0016430C" w:rsidRPr="00B7254D" w:rsidRDefault="0016430C" w:rsidP="0016430C">
      <w:pPr>
        <w:spacing w:after="0" w:line="276" w:lineRule="auto"/>
        <w:jc w:val="both"/>
        <w:rPr>
          <w:rFonts w:cs="Arial"/>
          <w:szCs w:val="24"/>
        </w:rPr>
      </w:pPr>
      <w:r w:rsidRPr="00B7254D">
        <w:rPr>
          <w:rFonts w:cs="Arial"/>
          <w:szCs w:val="24"/>
        </w:rPr>
        <w:t xml:space="preserve">Końcowy raport analityczny musi być przygotowany w oparciu o zasady sztuki pisarskiej, etyczne standardy pracy oraz fachową literaturę przedmiotu oraz spełniać następujące wymagania: </w:t>
      </w:r>
    </w:p>
    <w:p w14:paraId="42779687" w14:textId="77777777" w:rsidR="0016430C" w:rsidRPr="00B7254D" w:rsidRDefault="0016430C" w:rsidP="0016430C">
      <w:pPr>
        <w:numPr>
          <w:ilvl w:val="0"/>
          <w:numId w:val="11"/>
        </w:numPr>
        <w:spacing w:after="0" w:line="276" w:lineRule="auto"/>
        <w:jc w:val="both"/>
        <w:rPr>
          <w:rFonts w:cs="Arial"/>
          <w:szCs w:val="24"/>
        </w:rPr>
      </w:pPr>
      <w:r w:rsidRPr="00B7254D">
        <w:rPr>
          <w:rFonts w:cs="Arial"/>
          <w:szCs w:val="24"/>
        </w:rPr>
        <w:t>informacje oraz dane zawarte w raporcie są wolne od błędów rzeczowych i logicznych,</w:t>
      </w:r>
    </w:p>
    <w:p w14:paraId="00D68F84" w14:textId="77777777" w:rsidR="0016430C" w:rsidRPr="00B7254D" w:rsidRDefault="0016430C" w:rsidP="0016430C">
      <w:pPr>
        <w:numPr>
          <w:ilvl w:val="0"/>
          <w:numId w:val="11"/>
        </w:numPr>
        <w:spacing w:after="0" w:line="276" w:lineRule="auto"/>
        <w:jc w:val="both"/>
        <w:rPr>
          <w:rFonts w:cs="Arial"/>
          <w:szCs w:val="24"/>
        </w:rPr>
      </w:pPr>
      <w:r w:rsidRPr="00B7254D">
        <w:rPr>
          <w:rFonts w:cs="Arial"/>
          <w:szCs w:val="24"/>
        </w:rPr>
        <w:t>raport jest zgodny z zapisami opisu przedmiotu zamówienia, ofertą Wykonawcy, raportem metodycznym,</w:t>
      </w:r>
    </w:p>
    <w:p w14:paraId="424C5F98" w14:textId="77777777" w:rsidR="0016430C" w:rsidRPr="00B7254D" w:rsidRDefault="0016430C" w:rsidP="0016430C">
      <w:pPr>
        <w:numPr>
          <w:ilvl w:val="0"/>
          <w:numId w:val="11"/>
        </w:numPr>
        <w:spacing w:after="0" w:line="276" w:lineRule="auto"/>
        <w:jc w:val="both"/>
        <w:rPr>
          <w:rFonts w:cs="Arial"/>
          <w:szCs w:val="24"/>
        </w:rPr>
      </w:pPr>
      <w:r w:rsidRPr="00B7254D">
        <w:rPr>
          <w:rFonts w:cs="Arial"/>
          <w:szCs w:val="24"/>
        </w:rPr>
        <w:t xml:space="preserve">streszczenie raportu w sposób syntetyczny przedstawia zakres badania, zastosowaną metodykę oraz wskazuje na najważniejsze wnioski, </w:t>
      </w:r>
    </w:p>
    <w:p w14:paraId="06FC1D3F" w14:textId="77777777" w:rsidR="0016430C" w:rsidRPr="00B7254D" w:rsidRDefault="0016430C" w:rsidP="0016430C">
      <w:pPr>
        <w:numPr>
          <w:ilvl w:val="0"/>
          <w:numId w:val="11"/>
        </w:numPr>
        <w:spacing w:after="0" w:line="276" w:lineRule="auto"/>
        <w:jc w:val="both"/>
        <w:rPr>
          <w:rFonts w:cs="Arial"/>
          <w:szCs w:val="24"/>
        </w:rPr>
      </w:pPr>
      <w:r w:rsidRPr="00B7254D">
        <w:rPr>
          <w:rFonts w:cs="Arial"/>
          <w:szCs w:val="24"/>
        </w:rPr>
        <w:t>przedstawione w raporcie wyniki stanowią odzwierciedlenie zebranych w badaniu danych,</w:t>
      </w:r>
    </w:p>
    <w:p w14:paraId="10FA9C5B" w14:textId="77777777" w:rsidR="0016430C" w:rsidRPr="00B7254D" w:rsidRDefault="0016430C" w:rsidP="0016430C">
      <w:pPr>
        <w:numPr>
          <w:ilvl w:val="0"/>
          <w:numId w:val="11"/>
        </w:numPr>
        <w:spacing w:after="0" w:line="276" w:lineRule="auto"/>
        <w:jc w:val="both"/>
        <w:rPr>
          <w:rFonts w:cs="Arial"/>
          <w:szCs w:val="24"/>
        </w:rPr>
      </w:pPr>
      <w:r w:rsidRPr="00B7254D">
        <w:rPr>
          <w:rFonts w:cs="Arial"/>
          <w:szCs w:val="24"/>
        </w:rPr>
        <w:t>raport nie sprowadza się jedynie do zreferowania (streszczenia) uzyskanych danych i odpowiedzi respondentów,</w:t>
      </w:r>
    </w:p>
    <w:p w14:paraId="794D17D0" w14:textId="77777777" w:rsidR="0016430C" w:rsidRPr="00B7254D" w:rsidRDefault="0016430C" w:rsidP="0016430C">
      <w:pPr>
        <w:numPr>
          <w:ilvl w:val="0"/>
          <w:numId w:val="11"/>
        </w:numPr>
        <w:spacing w:after="0" w:line="276" w:lineRule="auto"/>
        <w:jc w:val="both"/>
        <w:rPr>
          <w:rFonts w:cs="Arial"/>
          <w:szCs w:val="24"/>
        </w:rPr>
      </w:pPr>
      <w:r w:rsidRPr="00B7254D">
        <w:rPr>
          <w:rFonts w:cs="Arial"/>
          <w:szCs w:val="24"/>
        </w:rPr>
        <w:t>raport realizuje wszystkie cele szczegółowe,</w:t>
      </w:r>
    </w:p>
    <w:p w14:paraId="1D976EB7" w14:textId="77777777" w:rsidR="0016430C" w:rsidRPr="00B7254D" w:rsidRDefault="0016430C" w:rsidP="0016430C">
      <w:pPr>
        <w:numPr>
          <w:ilvl w:val="0"/>
          <w:numId w:val="11"/>
        </w:numPr>
        <w:spacing w:after="0" w:line="276" w:lineRule="auto"/>
        <w:jc w:val="both"/>
        <w:rPr>
          <w:rFonts w:cs="Arial"/>
          <w:szCs w:val="24"/>
        </w:rPr>
      </w:pPr>
      <w:r w:rsidRPr="00B7254D">
        <w:rPr>
          <w:rFonts w:cs="Arial"/>
          <w:szCs w:val="24"/>
        </w:rPr>
        <w:t>raport zapewnia poufność respondentom,</w:t>
      </w:r>
    </w:p>
    <w:p w14:paraId="557F288A" w14:textId="77777777" w:rsidR="0016430C" w:rsidRPr="00B7254D" w:rsidRDefault="0016430C" w:rsidP="0016430C">
      <w:pPr>
        <w:numPr>
          <w:ilvl w:val="0"/>
          <w:numId w:val="11"/>
        </w:numPr>
        <w:spacing w:after="0" w:line="276" w:lineRule="auto"/>
        <w:jc w:val="both"/>
        <w:rPr>
          <w:rFonts w:cs="Arial"/>
          <w:szCs w:val="24"/>
        </w:rPr>
      </w:pPr>
      <w:r w:rsidRPr="00B7254D">
        <w:rPr>
          <w:rFonts w:cs="Arial"/>
          <w:szCs w:val="24"/>
        </w:rPr>
        <w:t>raport został sporządzony poprawnie pod względem stylistycznym, ortograficznym i interpunkcyjnym, zgodnie z regułami języka polskiego (rekomendowane jest poddanie raportu korekcie językowej, stylistycznej oraz edytorskiej, itp.),</w:t>
      </w:r>
    </w:p>
    <w:p w14:paraId="0A43099B" w14:textId="77777777" w:rsidR="0016430C" w:rsidRPr="00B7254D" w:rsidRDefault="0016430C" w:rsidP="0016430C">
      <w:pPr>
        <w:numPr>
          <w:ilvl w:val="0"/>
          <w:numId w:val="11"/>
        </w:numPr>
        <w:spacing w:after="0" w:line="276" w:lineRule="auto"/>
        <w:jc w:val="both"/>
        <w:rPr>
          <w:rFonts w:cs="Arial"/>
          <w:szCs w:val="24"/>
        </w:rPr>
      </w:pPr>
      <w:r w:rsidRPr="00B7254D">
        <w:rPr>
          <w:rFonts w:cs="Arial"/>
          <w:szCs w:val="24"/>
        </w:rPr>
        <w:t>raport jest uporządkowany pod względem wizualnym, tzn. formatowanie tekstu oraz rozwiązania graficzne zastosowane zostały w sposób jednolity oraz powodujący, że raport jest czytelny i przejrzysty,</w:t>
      </w:r>
    </w:p>
    <w:p w14:paraId="48D4401F" w14:textId="77777777" w:rsidR="0016430C" w:rsidRPr="00B7254D" w:rsidRDefault="0016430C" w:rsidP="0016430C">
      <w:pPr>
        <w:numPr>
          <w:ilvl w:val="0"/>
          <w:numId w:val="11"/>
        </w:numPr>
        <w:spacing w:after="0" w:line="276" w:lineRule="auto"/>
        <w:jc w:val="both"/>
        <w:rPr>
          <w:rFonts w:cs="Arial"/>
          <w:szCs w:val="24"/>
        </w:rPr>
      </w:pPr>
      <w:r w:rsidRPr="00B7254D">
        <w:rPr>
          <w:rFonts w:cs="Arial"/>
          <w:szCs w:val="24"/>
        </w:rPr>
        <w:t>raport zawiera spis tabel, wykresów, map, itp. form wizualizacji badanych zjawisk (każda forma wizualizacji posiada tytuł, numerację oraz źródło opracowania).</w:t>
      </w:r>
    </w:p>
    <w:p w14:paraId="11ACC3AD" w14:textId="77777777" w:rsidR="0016430C" w:rsidRPr="00B7254D" w:rsidRDefault="0016430C" w:rsidP="0016430C">
      <w:pPr>
        <w:spacing w:line="276" w:lineRule="auto"/>
        <w:jc w:val="both"/>
        <w:rPr>
          <w:rFonts w:cs="Arial"/>
          <w:szCs w:val="24"/>
        </w:rPr>
      </w:pPr>
      <w:r w:rsidRPr="00B7254D">
        <w:rPr>
          <w:rFonts w:cs="Arial"/>
          <w:bCs/>
          <w:szCs w:val="24"/>
        </w:rPr>
        <w:lastRenderedPageBreak/>
        <w:t>Zamawiający dokona oceny końcowego raportu analitycznego zgodnie z powyższymi wymaganiami metodą „spełnia”, „nie spełnia”. Niespełnienie któregokolwiek z powyższych wymagań oznacza wadliwość raportu.</w:t>
      </w:r>
    </w:p>
    <w:p w14:paraId="2BDB723B" w14:textId="77777777" w:rsidR="0016430C" w:rsidRPr="00B7254D" w:rsidRDefault="0016430C" w:rsidP="0016430C">
      <w:pPr>
        <w:spacing w:after="0" w:line="276" w:lineRule="auto"/>
        <w:jc w:val="both"/>
        <w:rPr>
          <w:rFonts w:cs="Arial"/>
          <w:szCs w:val="24"/>
        </w:rPr>
      </w:pPr>
      <w:r w:rsidRPr="00B7254D">
        <w:rPr>
          <w:rFonts w:cs="Arial"/>
          <w:bCs/>
          <w:szCs w:val="24"/>
        </w:rPr>
        <w:t xml:space="preserve">Ponadto Zamawiający, na podstawie przekazywanych mu produktów z badania (w tym dokumentów potwierdzających przeprowadzenie danej techniki badawczej), dokona oceny jakości i rzetelności przeprowadzonych czynności badawczych i w przypadku stwierdzenia ich niskiej jakości może stwierdzić wadliwe wykonanie badania. Przez niską jakość Zamawiający rozumie: </w:t>
      </w:r>
    </w:p>
    <w:p w14:paraId="1CBA059F" w14:textId="0FFAFE14" w:rsidR="0016430C" w:rsidRPr="00B7254D" w:rsidRDefault="0016430C" w:rsidP="0016430C">
      <w:pPr>
        <w:numPr>
          <w:ilvl w:val="0"/>
          <w:numId w:val="5"/>
        </w:numPr>
        <w:spacing w:after="0" w:line="276" w:lineRule="auto"/>
        <w:jc w:val="both"/>
        <w:rPr>
          <w:rFonts w:cs="Arial"/>
          <w:bCs/>
          <w:szCs w:val="24"/>
        </w:rPr>
      </w:pPr>
      <w:r w:rsidRPr="00B7254D">
        <w:rPr>
          <w:rFonts w:cs="Arial"/>
          <w:bCs/>
          <w:szCs w:val="24"/>
        </w:rPr>
        <w:t>w zakresie IDI</w:t>
      </w:r>
      <w:r w:rsidR="006C7A4C" w:rsidRPr="00B7254D">
        <w:rPr>
          <w:rFonts w:cs="Arial"/>
          <w:bCs/>
          <w:szCs w:val="24"/>
        </w:rPr>
        <w:t xml:space="preserve"> i FGI</w:t>
      </w:r>
      <w:r w:rsidRPr="00B7254D">
        <w:rPr>
          <w:rFonts w:cs="Arial"/>
          <w:bCs/>
          <w:szCs w:val="24"/>
        </w:rPr>
        <w:t xml:space="preserve">: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 </w:t>
      </w:r>
    </w:p>
    <w:p w14:paraId="6EAF0D22" w14:textId="63772540" w:rsidR="00C50C04" w:rsidRPr="00AB7410" w:rsidRDefault="00C50C04" w:rsidP="00AB7410">
      <w:pPr>
        <w:numPr>
          <w:ilvl w:val="0"/>
          <w:numId w:val="5"/>
        </w:numPr>
        <w:suppressAutoHyphens w:val="0"/>
        <w:autoSpaceDN/>
        <w:spacing w:after="0" w:line="276" w:lineRule="auto"/>
        <w:jc w:val="both"/>
        <w:rPr>
          <w:rFonts w:cs="Arial"/>
          <w:bCs/>
          <w:szCs w:val="24"/>
        </w:rPr>
      </w:pPr>
      <w:r w:rsidRPr="00B7254D">
        <w:rPr>
          <w:rFonts w:cs="Arial"/>
          <w:bCs/>
          <w:szCs w:val="24"/>
        </w:rPr>
        <w:t>w zakresie CAWI: brak pełnych wypełnień kwestionariuszy CAWI przez respondentów,</w:t>
      </w:r>
    </w:p>
    <w:p w14:paraId="2776637B" w14:textId="77777777" w:rsidR="0016430C" w:rsidRPr="00B7254D" w:rsidRDefault="0016430C" w:rsidP="0016430C">
      <w:pPr>
        <w:numPr>
          <w:ilvl w:val="0"/>
          <w:numId w:val="5"/>
        </w:numPr>
        <w:spacing w:after="0" w:line="276" w:lineRule="auto"/>
        <w:jc w:val="both"/>
        <w:rPr>
          <w:rFonts w:cs="Arial"/>
          <w:bCs/>
          <w:szCs w:val="24"/>
        </w:rPr>
      </w:pPr>
      <w:r w:rsidRPr="00B7254D">
        <w:rPr>
          <w:rFonts w:cs="Arial"/>
          <w:bCs/>
          <w:szCs w:val="24"/>
        </w:rPr>
        <w:t>dostarczenie Zamawiającemu któregokolwiek z produktów badania sporządzonego niezgodnie zapisami OPZ bądź nieuwzględniającego zgłoszonych uprzednio uwag Zamawiającego.</w:t>
      </w:r>
    </w:p>
    <w:p w14:paraId="03D31A70" w14:textId="77777777" w:rsidR="0016430C" w:rsidRPr="00B7254D" w:rsidRDefault="0016430C" w:rsidP="0016430C">
      <w:pPr>
        <w:pStyle w:val="Akapitzlist"/>
        <w:spacing w:after="0" w:line="276" w:lineRule="auto"/>
        <w:jc w:val="both"/>
        <w:rPr>
          <w:rFonts w:cs="Arial"/>
          <w:szCs w:val="24"/>
        </w:rPr>
      </w:pPr>
    </w:p>
    <w:p w14:paraId="54A9E95E" w14:textId="77777777" w:rsidR="0016430C" w:rsidRPr="00B7254D" w:rsidRDefault="0016430C" w:rsidP="0016430C">
      <w:pPr>
        <w:spacing w:line="276" w:lineRule="auto"/>
        <w:jc w:val="both"/>
        <w:rPr>
          <w:rFonts w:cs="Arial"/>
          <w:szCs w:val="24"/>
        </w:rPr>
      </w:pPr>
      <w:r w:rsidRPr="00B7254D">
        <w:rPr>
          <w:rFonts w:cs="Arial"/>
          <w:szCs w:val="24"/>
        </w:rPr>
        <w:t>Wszystkie raporty, o których mowa w poszczególnych etapach badań,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p>
    <w:p w14:paraId="616C0476" w14:textId="1980A829" w:rsidR="00717CBF" w:rsidRPr="00B7254D" w:rsidRDefault="00717CBF" w:rsidP="00717CBF">
      <w:pPr>
        <w:spacing w:line="276" w:lineRule="auto"/>
        <w:jc w:val="both"/>
        <w:rPr>
          <w:rFonts w:cs="Arial"/>
          <w:szCs w:val="24"/>
        </w:rPr>
      </w:pPr>
      <w:r w:rsidRPr="00B7254D">
        <w:rPr>
          <w:rFonts w:cs="Arial"/>
          <w:szCs w:val="24"/>
        </w:rPr>
        <w:t xml:space="preserve">Materiały informacyjno-promocyjne będą oznakowane </w:t>
      </w:r>
      <w:r w:rsidR="000038E2" w:rsidRPr="00B7254D">
        <w:rPr>
          <w:rFonts w:cs="Arial"/>
          <w:szCs w:val="24"/>
        </w:rPr>
        <w:t>zgodnie z kolorystyką projektu</w:t>
      </w:r>
      <w:r w:rsidRPr="00B7254D">
        <w:rPr>
          <w:rFonts w:cs="Arial"/>
          <w:szCs w:val="24"/>
        </w:rPr>
        <w:t>. Przykłady znaków wykorzystywanych do oznakowania artykułów zostały przedstawione w link</w:t>
      </w:r>
      <w:r w:rsidR="009A2DEE" w:rsidRPr="00B7254D">
        <w:rPr>
          <w:rFonts w:cs="Arial"/>
          <w:szCs w:val="24"/>
        </w:rPr>
        <w:t>ach</w:t>
      </w:r>
      <w:r w:rsidRPr="00B7254D">
        <w:rPr>
          <w:rFonts w:cs="Arial"/>
          <w:szCs w:val="24"/>
        </w:rPr>
        <w:t xml:space="preserve"> poniżej:</w:t>
      </w:r>
    </w:p>
    <w:p w14:paraId="07F416C9" w14:textId="1959D3CE" w:rsidR="00717CBF" w:rsidRPr="00B7254D" w:rsidRDefault="00717CBF" w:rsidP="00717CBF">
      <w:pPr>
        <w:spacing w:line="276" w:lineRule="auto"/>
        <w:jc w:val="both"/>
        <w:rPr>
          <w:rFonts w:cs="Arial"/>
          <w:szCs w:val="24"/>
        </w:rPr>
      </w:pPr>
      <w:r w:rsidRPr="00B7254D">
        <w:rPr>
          <w:rFonts w:cs="Arial"/>
          <w:szCs w:val="24"/>
        </w:rPr>
        <w:t>Logo projektu ZSU</w:t>
      </w:r>
      <w:r w:rsidR="009A2DEE" w:rsidRPr="00B7254D">
        <w:rPr>
          <w:rFonts w:cs="Arial"/>
          <w:szCs w:val="24"/>
        </w:rPr>
        <w:t>:</w:t>
      </w:r>
    </w:p>
    <w:p w14:paraId="3A1AD06C" w14:textId="77777777" w:rsidR="00717CBF" w:rsidRPr="00B7254D" w:rsidRDefault="00000000" w:rsidP="00717CBF">
      <w:pPr>
        <w:spacing w:line="276" w:lineRule="auto"/>
        <w:jc w:val="both"/>
        <w:rPr>
          <w:rFonts w:cs="Arial"/>
          <w:szCs w:val="24"/>
        </w:rPr>
      </w:pPr>
      <w:hyperlink r:id="rId11" w:history="1">
        <w:r w:rsidR="00717CBF" w:rsidRPr="00B7254D">
          <w:rPr>
            <w:rStyle w:val="Hipercze"/>
            <w:rFonts w:cs="Arial"/>
            <w:color w:val="auto"/>
            <w:szCs w:val="24"/>
          </w:rPr>
          <w:t>https://wuplublin.praca.gov.pl/system-identyfikacji-wizualnej</w:t>
        </w:r>
      </w:hyperlink>
      <w:r w:rsidR="00717CBF" w:rsidRPr="00B7254D">
        <w:rPr>
          <w:rFonts w:cs="Arial"/>
          <w:szCs w:val="24"/>
        </w:rPr>
        <w:t xml:space="preserve"> </w:t>
      </w:r>
    </w:p>
    <w:p w14:paraId="31BA89F0" w14:textId="17597E90" w:rsidR="00717CBF" w:rsidRPr="00B7254D" w:rsidRDefault="00717CBF" w:rsidP="00717CBF">
      <w:pPr>
        <w:spacing w:line="276" w:lineRule="auto"/>
        <w:jc w:val="both"/>
        <w:rPr>
          <w:rFonts w:cs="Arial"/>
          <w:szCs w:val="24"/>
        </w:rPr>
      </w:pPr>
      <w:r w:rsidRPr="00B7254D">
        <w:rPr>
          <w:rFonts w:cs="Arial"/>
          <w:szCs w:val="24"/>
        </w:rPr>
        <w:t>Oznakowanie unijne</w:t>
      </w:r>
      <w:r w:rsidR="009A2DEE" w:rsidRPr="00B7254D">
        <w:rPr>
          <w:rFonts w:cs="Arial"/>
          <w:szCs w:val="24"/>
        </w:rPr>
        <w:t>:</w:t>
      </w:r>
    </w:p>
    <w:p w14:paraId="156A9B36" w14:textId="345A594F" w:rsidR="0016430C" w:rsidRPr="00B7254D" w:rsidRDefault="00000000" w:rsidP="0016430C">
      <w:pPr>
        <w:spacing w:line="276" w:lineRule="auto"/>
        <w:jc w:val="both"/>
        <w:rPr>
          <w:rFonts w:cs="Arial"/>
          <w:szCs w:val="24"/>
        </w:rPr>
      </w:pPr>
      <w:hyperlink r:id="rId12" w:history="1">
        <w:r w:rsidR="00202767" w:rsidRPr="00B7254D">
          <w:rPr>
            <w:rStyle w:val="Hipercze"/>
            <w:color w:val="auto"/>
          </w:rPr>
          <w:t>https://www.kpo.gov.pl/strony/o-kpo/dla-instytucji/dokumenty/strategia-promocji-i-informacji-kpo/</w:t>
        </w:r>
      </w:hyperlink>
      <w:r w:rsidR="00202767" w:rsidRPr="00B7254D">
        <w:t xml:space="preserve">  </w:t>
      </w:r>
    </w:p>
    <w:p w14:paraId="35D114D9" w14:textId="42C03D86" w:rsidR="0016430C" w:rsidRPr="00B7254D" w:rsidRDefault="004432E5" w:rsidP="0016430C">
      <w:pPr>
        <w:spacing w:after="0" w:line="276" w:lineRule="auto"/>
        <w:jc w:val="both"/>
        <w:rPr>
          <w:rFonts w:cs="Arial"/>
          <w:szCs w:val="24"/>
        </w:rPr>
      </w:pPr>
      <w:r w:rsidRPr="00B7254D">
        <w:rPr>
          <w:rFonts w:cs="Arial"/>
          <w:szCs w:val="24"/>
        </w:rPr>
        <w:t>N</w:t>
      </w:r>
      <w:r w:rsidR="0016430C" w:rsidRPr="00B7254D">
        <w:rPr>
          <w:rFonts w:cs="Arial"/>
          <w:szCs w:val="24"/>
        </w:rPr>
        <w:t>arzędzie badawcze</w:t>
      </w:r>
      <w:r w:rsidR="004B4CA1" w:rsidRPr="00B7254D">
        <w:rPr>
          <w:rFonts w:cs="Arial"/>
          <w:szCs w:val="24"/>
        </w:rPr>
        <w:t xml:space="preserve"> </w:t>
      </w:r>
      <w:r w:rsidR="0016430C" w:rsidRPr="00B7254D">
        <w:rPr>
          <w:rFonts w:cs="Arial"/>
          <w:szCs w:val="24"/>
        </w:rPr>
        <w:t xml:space="preserve">oraz końcowy raport analityczny w 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 ramach funduszy unijnych na lata 2021-2027 dostępne są pod adresem: </w:t>
      </w:r>
    </w:p>
    <w:p w14:paraId="3119A572" w14:textId="77777777" w:rsidR="0016430C" w:rsidRPr="00B7254D" w:rsidRDefault="0016430C" w:rsidP="0016430C">
      <w:pPr>
        <w:jc w:val="both"/>
        <w:rPr>
          <w:rFonts w:cs="Arial"/>
          <w:i/>
          <w:szCs w:val="24"/>
        </w:rPr>
      </w:pPr>
      <w:r w:rsidRPr="00B7254D">
        <w:rPr>
          <w:rFonts w:cs="Arial"/>
          <w:i/>
          <w:szCs w:val="24"/>
        </w:rPr>
        <w:t>https://www.funduszeeuropejskie.gov.pl/strony/o-funduszach/dokumenty/wytyczne-dotyczace-realizacji-zasad-rownosciowych-w-ramach-funduszy-unijnych-na-lata-2021-2027-1/</w:t>
      </w:r>
    </w:p>
    <w:p w14:paraId="3FECCD5F" w14:textId="77777777" w:rsidR="0016430C" w:rsidRPr="00B7254D" w:rsidRDefault="0016430C" w:rsidP="0016430C">
      <w:pPr>
        <w:spacing w:after="0" w:line="276" w:lineRule="auto"/>
        <w:jc w:val="both"/>
        <w:rPr>
          <w:rFonts w:cs="Arial"/>
          <w:szCs w:val="24"/>
        </w:rPr>
      </w:pPr>
      <w:r w:rsidRPr="00B7254D">
        <w:rPr>
          <w:rFonts w:cs="Arial"/>
          <w:szCs w:val="24"/>
        </w:rPr>
        <w:t>Publikacja będzie zawierała wzory narzędzi badawczych wykorzystanych do badań.</w:t>
      </w:r>
    </w:p>
    <w:p w14:paraId="40E22373" w14:textId="77777777" w:rsidR="0016430C" w:rsidRPr="00B7254D" w:rsidRDefault="0016430C" w:rsidP="00D53213">
      <w:pPr>
        <w:suppressAutoHyphens w:val="0"/>
        <w:autoSpaceDN/>
        <w:spacing w:after="0" w:line="240" w:lineRule="auto"/>
        <w:jc w:val="both"/>
        <w:rPr>
          <w:rFonts w:eastAsiaTheme="minorHAnsi" w:cs="Arial"/>
          <w:b/>
          <w:bCs/>
          <w:szCs w:val="24"/>
        </w:rPr>
      </w:pPr>
    </w:p>
    <w:p w14:paraId="0ED6F955" w14:textId="403B80FA" w:rsidR="008C78F5" w:rsidRPr="00B7254D" w:rsidRDefault="009A5417">
      <w:pPr>
        <w:suppressAutoHyphens w:val="0"/>
        <w:autoSpaceDN/>
        <w:spacing w:line="259" w:lineRule="auto"/>
        <w:rPr>
          <w:rFonts w:eastAsiaTheme="minorHAnsi" w:cs="Arial"/>
          <w:szCs w:val="24"/>
        </w:rPr>
      </w:pPr>
      <w:r>
        <w:rPr>
          <w:rFonts w:eastAsiaTheme="minorHAnsi" w:cs="Arial"/>
          <w:szCs w:val="24"/>
        </w:rPr>
        <w:br w:type="page"/>
      </w:r>
    </w:p>
    <w:p w14:paraId="45CFDCCC" w14:textId="77777777" w:rsidR="008C78F5" w:rsidRPr="00B7254D" w:rsidRDefault="008C78F5" w:rsidP="00D53213">
      <w:pPr>
        <w:suppressAutoHyphens w:val="0"/>
        <w:autoSpaceDN/>
        <w:spacing w:after="0" w:line="240" w:lineRule="auto"/>
        <w:jc w:val="both"/>
        <w:rPr>
          <w:rFonts w:eastAsiaTheme="minorHAnsi" w:cs="Arial"/>
          <w:szCs w:val="24"/>
        </w:rPr>
      </w:pPr>
    </w:p>
    <w:p w14:paraId="3C33998B" w14:textId="763D5B8E" w:rsidR="004553F4" w:rsidRPr="00B7254D" w:rsidRDefault="004553F4" w:rsidP="006C3BAB">
      <w:pPr>
        <w:pStyle w:val="Akapitzlist"/>
        <w:numPr>
          <w:ilvl w:val="0"/>
          <w:numId w:val="12"/>
        </w:numPr>
        <w:spacing w:after="0" w:line="240" w:lineRule="auto"/>
        <w:jc w:val="both"/>
        <w:rPr>
          <w:rFonts w:ascii="Arial" w:hAnsi="Arial" w:cs="Arial"/>
          <w:b/>
          <w:bCs/>
          <w:sz w:val="24"/>
          <w:szCs w:val="28"/>
        </w:rPr>
      </w:pPr>
      <w:r w:rsidRPr="00B7254D">
        <w:rPr>
          <w:rFonts w:ascii="Arial" w:hAnsi="Arial" w:cs="Arial"/>
          <w:b/>
          <w:bCs/>
          <w:sz w:val="24"/>
          <w:szCs w:val="28"/>
        </w:rPr>
        <w:t>Inne wymogi:</w:t>
      </w:r>
    </w:p>
    <w:p w14:paraId="52E0D6A2" w14:textId="77777777" w:rsidR="009338BF" w:rsidRPr="00B7254D" w:rsidRDefault="009338BF" w:rsidP="004553F4">
      <w:pPr>
        <w:suppressAutoHyphens w:val="0"/>
        <w:autoSpaceDN/>
        <w:spacing w:after="0" w:line="240" w:lineRule="auto"/>
        <w:rPr>
          <w:rFonts w:eastAsiaTheme="minorHAnsi" w:cs="Arial"/>
          <w:szCs w:val="24"/>
        </w:rPr>
      </w:pPr>
    </w:p>
    <w:p w14:paraId="7A3AB3BA" w14:textId="5933B3E4" w:rsidR="00692546" w:rsidRPr="00B7254D" w:rsidRDefault="00692546" w:rsidP="00692546">
      <w:pPr>
        <w:spacing w:line="276" w:lineRule="auto"/>
        <w:jc w:val="both"/>
        <w:rPr>
          <w:rFonts w:cs="Arial"/>
        </w:rPr>
      </w:pPr>
      <w:r w:rsidRPr="00B7254D">
        <w:rPr>
          <w:rFonts w:cs="Arial"/>
        </w:rPr>
        <w:t xml:space="preserve">Wykonawca </w:t>
      </w:r>
      <w:r w:rsidR="00AA25F1">
        <w:rPr>
          <w:rFonts w:cs="Arial"/>
        </w:rPr>
        <w:t>będzie realizował zamówienie</w:t>
      </w:r>
      <w:r w:rsidRPr="00B7254D">
        <w:rPr>
          <w:rFonts w:cs="Arial"/>
        </w:rPr>
        <w:t xml:space="preserve"> zespołem badawczo-analitycznym, w </w:t>
      </w:r>
      <w:proofErr w:type="gramStart"/>
      <w:r w:rsidRPr="00B7254D">
        <w:rPr>
          <w:rFonts w:cs="Arial"/>
        </w:rPr>
        <w:t>skład</w:t>
      </w:r>
      <w:proofErr w:type="gramEnd"/>
      <w:r w:rsidRPr="00B7254D">
        <w:rPr>
          <w:rFonts w:cs="Arial"/>
        </w:rPr>
        <w:t xml:space="preserve"> którego wchodzić musi co najmniej </w:t>
      </w:r>
      <w:r w:rsidR="00976E78" w:rsidRPr="00B7254D">
        <w:rPr>
          <w:rFonts w:cs="Arial"/>
        </w:rPr>
        <w:t>5</w:t>
      </w:r>
      <w:r w:rsidRPr="00B7254D">
        <w:rPr>
          <w:rFonts w:cs="Arial"/>
        </w:rPr>
        <w:t xml:space="preserve"> osób, w tym koordynator zamówienia (badań i analiz), autor</w:t>
      </w:r>
      <w:r w:rsidR="0046496F" w:rsidRPr="00B7254D">
        <w:rPr>
          <w:rFonts w:cs="Arial"/>
        </w:rPr>
        <w:t xml:space="preserve"> </w:t>
      </w:r>
      <w:r w:rsidRPr="00B7254D">
        <w:rPr>
          <w:rFonts w:cs="Arial"/>
        </w:rPr>
        <w:t>końcowego raportu analitycznego</w:t>
      </w:r>
      <w:r w:rsidR="00796297">
        <w:rPr>
          <w:rFonts w:cs="Arial"/>
        </w:rPr>
        <w:t xml:space="preserve">, </w:t>
      </w:r>
      <w:r w:rsidRPr="00B7254D">
        <w:rPr>
          <w:rFonts w:cs="Arial"/>
        </w:rPr>
        <w:t>redaktor merytoryczny, redaktor treści (pod względem poprawności językowej), koordynato</w:t>
      </w:r>
      <w:r w:rsidR="00DE7D55">
        <w:rPr>
          <w:rFonts w:cs="Arial"/>
        </w:rPr>
        <w:t>r</w:t>
      </w:r>
      <w:r w:rsidRPr="00B7254D">
        <w:rPr>
          <w:rFonts w:cs="Arial"/>
        </w:rPr>
        <w:t xml:space="preserve"> badań jakościowych. </w:t>
      </w:r>
      <w:r w:rsidR="007845BC" w:rsidRPr="007703DC">
        <w:rPr>
          <w:rFonts w:cs="Arial"/>
          <w:szCs w:val="32"/>
        </w:rPr>
        <w:t>W ramach zespołu badawczo-analitycznego jedna osoba może pełnić tylko 1 funkcję.</w:t>
      </w:r>
      <w:r w:rsidR="007845BC">
        <w:rPr>
          <w:rFonts w:cs="Arial"/>
          <w:szCs w:val="32"/>
        </w:rPr>
        <w:t xml:space="preserve"> </w:t>
      </w:r>
      <w:r w:rsidRPr="00B7254D">
        <w:rPr>
          <w:rFonts w:cs="Arial"/>
        </w:rPr>
        <w:t>Prace zespołu wspierać będ</w:t>
      </w:r>
      <w:r w:rsidR="00976E78" w:rsidRPr="00B7254D">
        <w:rPr>
          <w:rFonts w:cs="Arial"/>
        </w:rPr>
        <w:t xml:space="preserve">zie </w:t>
      </w:r>
      <w:r w:rsidRPr="00B7254D">
        <w:rPr>
          <w:rFonts w:cs="Arial"/>
        </w:rPr>
        <w:t>minimum 3 moderatorów IDI i FGI.</w:t>
      </w:r>
    </w:p>
    <w:p w14:paraId="67E904CB" w14:textId="77777777" w:rsidR="00F876B0" w:rsidRPr="00B7254D" w:rsidRDefault="00F876B0" w:rsidP="004553F4">
      <w:pPr>
        <w:suppressAutoHyphens w:val="0"/>
        <w:autoSpaceDN/>
        <w:spacing w:after="0" w:line="240" w:lineRule="auto"/>
        <w:rPr>
          <w:rFonts w:eastAsiaTheme="minorHAnsi" w:cs="Arial"/>
          <w:szCs w:val="24"/>
        </w:rPr>
      </w:pPr>
    </w:p>
    <w:p w14:paraId="74FBEC5D" w14:textId="77777777" w:rsidR="00EB6389" w:rsidRPr="00B7254D" w:rsidRDefault="00EB6389" w:rsidP="00EB6389">
      <w:pPr>
        <w:spacing w:line="276" w:lineRule="auto"/>
        <w:jc w:val="both"/>
        <w:rPr>
          <w:rFonts w:cs="Arial"/>
          <w:szCs w:val="24"/>
        </w:rPr>
      </w:pPr>
      <w:r w:rsidRPr="00B7254D">
        <w:rPr>
          <w:rFonts w:cs="Arial"/>
          <w:szCs w:val="24"/>
        </w:rPr>
        <w:t>Wykonawca zobowiązany jest utrwalić przeprowadzenie każdego wywiadu poprzez nagranie audio rozmowy za zgodą respondenta.</w:t>
      </w:r>
    </w:p>
    <w:p w14:paraId="1F710558" w14:textId="77777777" w:rsidR="00EB6389" w:rsidRPr="00B7254D" w:rsidRDefault="00EB6389" w:rsidP="00EB6389">
      <w:pPr>
        <w:spacing w:line="276" w:lineRule="auto"/>
        <w:jc w:val="both"/>
        <w:rPr>
          <w:rFonts w:cs="Arial"/>
          <w:szCs w:val="24"/>
        </w:rPr>
      </w:pPr>
      <w:r w:rsidRPr="00B7254D">
        <w:rPr>
          <w:rFonts w:cs="Arial"/>
          <w:szCs w:val="24"/>
        </w:rPr>
        <w:t>Wykonawca jest zobowiązany do prowadzenia działań zgodnie z Kartą Praw Podstawowych Unii Europejskiej z dnia 26 października 2012 r. w zakresie odnoszącym się do sposobu realizacji usługi i jej zakresu oraz zgodnie z Konwencją o Prawach Osób Niepełnosprawnych.</w:t>
      </w:r>
    </w:p>
    <w:p w14:paraId="4DE6B2B8" w14:textId="77777777" w:rsidR="00EB6389" w:rsidRPr="00B7254D" w:rsidRDefault="00EB6389" w:rsidP="00EB6389">
      <w:pPr>
        <w:spacing w:line="276" w:lineRule="auto"/>
        <w:jc w:val="both"/>
        <w:rPr>
          <w:rFonts w:cs="Arial"/>
          <w:szCs w:val="24"/>
        </w:rPr>
      </w:pPr>
      <w:r w:rsidRPr="00B7254D">
        <w:rPr>
          <w:rFonts w:cs="Arial"/>
          <w:szCs w:val="24"/>
        </w:rPr>
        <w:t>Zamawiający stosując nomenklaturę w dokumentach zamówienia, dotyczącą osób zaangażowanych w jego realizację, w tym funkcji wskazanych w zespole badawczo-analitycznym, w żaden sposób nie różnicuje ze względu na płeć. Wykonawca do realizacji zamówienia może zaangażować osoby o dowolnej tożsamości płciowej.</w:t>
      </w:r>
    </w:p>
    <w:p w14:paraId="26632E10" w14:textId="48ECC13E" w:rsidR="00EB6389" w:rsidRPr="00B7254D" w:rsidRDefault="00EB6389" w:rsidP="00E140BC">
      <w:pPr>
        <w:pStyle w:val="Akapitzlist"/>
        <w:numPr>
          <w:ilvl w:val="0"/>
          <w:numId w:val="12"/>
        </w:numPr>
        <w:spacing w:before="240" w:after="120" w:line="276" w:lineRule="auto"/>
        <w:jc w:val="both"/>
        <w:textAlignment w:val="baseline"/>
        <w:rPr>
          <w:rFonts w:ascii="Arial" w:hAnsi="Arial" w:cs="Arial"/>
          <w:b/>
          <w:sz w:val="24"/>
          <w:szCs w:val="32"/>
        </w:rPr>
      </w:pPr>
      <w:r w:rsidRPr="00B7254D">
        <w:rPr>
          <w:rFonts w:ascii="Arial" w:hAnsi="Arial" w:cs="Arial"/>
          <w:b/>
          <w:sz w:val="24"/>
          <w:szCs w:val="32"/>
        </w:rPr>
        <w:t>Harmonogram wykonania zamówienia:</w:t>
      </w:r>
    </w:p>
    <w:p w14:paraId="45EAE0E5" w14:textId="77777777" w:rsidR="00EB6389" w:rsidRPr="00B7254D" w:rsidRDefault="00EB6389" w:rsidP="00EB6389">
      <w:pPr>
        <w:spacing w:line="276" w:lineRule="auto"/>
        <w:jc w:val="both"/>
        <w:rPr>
          <w:rFonts w:cs="Arial"/>
          <w:szCs w:val="24"/>
        </w:rPr>
      </w:pPr>
      <w:r w:rsidRPr="00B7254D">
        <w:rPr>
          <w:rFonts w:cs="Arial"/>
          <w:szCs w:val="24"/>
        </w:rPr>
        <w:t xml:space="preserve">Przedmiot zamówienia (wraz z odbiorem, potwierdzonym protokołem odbioru) zostanie zrealizowany </w:t>
      </w:r>
      <w:r w:rsidRPr="00B7254D">
        <w:rPr>
          <w:rFonts w:cs="Arial"/>
          <w:b/>
          <w:szCs w:val="24"/>
        </w:rPr>
        <w:t>w ciągu 170 dni kalendarzowych</w:t>
      </w:r>
      <w:r w:rsidRPr="00B7254D">
        <w:rPr>
          <w:rFonts w:cs="Arial"/>
          <w:szCs w:val="24"/>
        </w:rPr>
        <w:t xml:space="preserve"> od daty umowy. </w:t>
      </w:r>
      <w:r w:rsidRPr="00B7254D">
        <w:rPr>
          <w:rFonts w:cs="Arial"/>
          <w:b/>
          <w:szCs w:val="24"/>
        </w:rPr>
        <w:t>W ciągu 140 dni kalendarzowych</w:t>
      </w:r>
      <w:r w:rsidRPr="00B7254D">
        <w:rPr>
          <w:rFonts w:cs="Arial"/>
          <w:szCs w:val="24"/>
        </w:rPr>
        <w:t xml:space="preserve"> od daty umowy Wykonawca przekaże końcowy raport analityczny – ekspertyzę (pierwsza wersja). </w:t>
      </w:r>
    </w:p>
    <w:p w14:paraId="5EC29D29" w14:textId="77777777" w:rsidR="00EB6389" w:rsidRPr="00B7254D" w:rsidRDefault="00EB6389" w:rsidP="00EB6389">
      <w:pPr>
        <w:spacing w:line="276" w:lineRule="auto"/>
        <w:jc w:val="both"/>
        <w:rPr>
          <w:rFonts w:cs="Arial"/>
          <w:szCs w:val="24"/>
        </w:rPr>
      </w:pPr>
      <w:r w:rsidRPr="00B7254D">
        <w:rPr>
          <w:rFonts w:cs="Arial"/>
          <w:szCs w:val="24"/>
        </w:rPr>
        <w:t>Realizacja poszczególnych elementów przedmiotu zamówienia zostanie określona w harmonogramie prac przedstawionym przez Wykonawcę w raporcie metodycznym.</w:t>
      </w:r>
    </w:p>
    <w:p w14:paraId="29232EAE" w14:textId="6DDEE482" w:rsidR="00D85696" w:rsidRPr="00B7254D" w:rsidRDefault="00EB6389" w:rsidP="00E140BC">
      <w:pPr>
        <w:pStyle w:val="Akapitzlist"/>
        <w:numPr>
          <w:ilvl w:val="0"/>
          <w:numId w:val="12"/>
        </w:numPr>
        <w:spacing w:before="240" w:line="276" w:lineRule="auto"/>
        <w:ind w:left="425" w:hanging="425"/>
        <w:contextualSpacing w:val="0"/>
        <w:jc w:val="both"/>
        <w:rPr>
          <w:rFonts w:ascii="Arial" w:hAnsi="Arial" w:cs="Arial"/>
          <w:sz w:val="24"/>
          <w:szCs w:val="28"/>
        </w:rPr>
      </w:pPr>
      <w:r w:rsidRPr="00B7254D">
        <w:rPr>
          <w:rFonts w:ascii="Arial" w:hAnsi="Arial" w:cs="Arial"/>
          <w:b/>
          <w:sz w:val="24"/>
          <w:szCs w:val="28"/>
        </w:rPr>
        <w:t>Nazwy i kody Wspólnego Słownika Zamówień (Klasyfikacji CPV):</w:t>
      </w:r>
      <w:r w:rsidRPr="00B7254D">
        <w:rPr>
          <w:rFonts w:ascii="Arial" w:hAnsi="Arial" w:cs="Arial"/>
          <w:sz w:val="24"/>
          <w:szCs w:val="28"/>
        </w:rPr>
        <w:t xml:space="preserve"> 79315000-5 – Usługi badań społecznych</w:t>
      </w:r>
    </w:p>
    <w:p w14:paraId="428F3FC0" w14:textId="77777777" w:rsidR="00281A19" w:rsidRPr="00B7254D" w:rsidRDefault="00281A19" w:rsidP="004553F4">
      <w:pPr>
        <w:suppressAutoHyphens w:val="0"/>
        <w:autoSpaceDN/>
        <w:spacing w:after="0" w:line="240" w:lineRule="auto"/>
        <w:rPr>
          <w:rFonts w:eastAsiaTheme="minorHAnsi" w:cs="Arial"/>
          <w:sz w:val="28"/>
          <w:szCs w:val="28"/>
        </w:rPr>
      </w:pPr>
    </w:p>
    <w:p w14:paraId="463DDA6F" w14:textId="77777777" w:rsidR="00FD4D71" w:rsidRDefault="00FD4D71" w:rsidP="00255C12">
      <w:pPr>
        <w:suppressAutoHyphens w:val="0"/>
        <w:autoSpaceDN/>
        <w:spacing w:after="0" w:line="240" w:lineRule="auto"/>
        <w:rPr>
          <w:rFonts w:cs="Arial"/>
          <w:szCs w:val="24"/>
        </w:rPr>
      </w:pPr>
    </w:p>
    <w:p w14:paraId="4643A788" w14:textId="17EEADDD" w:rsidR="00FE4A55" w:rsidRPr="008071B2" w:rsidRDefault="00FE4A55" w:rsidP="00255C12">
      <w:pPr>
        <w:suppressAutoHyphens w:val="0"/>
        <w:autoSpaceDN/>
        <w:spacing w:after="0" w:line="240" w:lineRule="auto"/>
        <w:rPr>
          <w:rFonts w:cs="Arial"/>
          <w:szCs w:val="24"/>
        </w:rPr>
      </w:pPr>
    </w:p>
    <w:sectPr w:rsidR="00FE4A55" w:rsidRPr="008071B2" w:rsidSect="0092152E">
      <w:headerReference w:type="default" r:id="rId13"/>
      <w:footerReference w:type="defaul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4F2DC" w14:textId="77777777" w:rsidR="007C1E1F" w:rsidRDefault="007C1E1F" w:rsidP="0026640B">
      <w:pPr>
        <w:spacing w:after="0" w:line="240" w:lineRule="auto"/>
      </w:pPr>
      <w:r>
        <w:separator/>
      </w:r>
    </w:p>
  </w:endnote>
  <w:endnote w:type="continuationSeparator" w:id="0">
    <w:p w14:paraId="3A04CDE4" w14:textId="77777777" w:rsidR="007C1E1F" w:rsidRDefault="007C1E1F" w:rsidP="0026640B">
      <w:pPr>
        <w:spacing w:after="0" w:line="240" w:lineRule="auto"/>
      </w:pPr>
      <w:r>
        <w:continuationSeparator/>
      </w:r>
    </w:p>
  </w:endnote>
  <w:endnote w:type="continuationNotice" w:id="1">
    <w:p w14:paraId="7F085C49" w14:textId="77777777" w:rsidR="007C1E1F" w:rsidRDefault="007C1E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5319382"/>
      <w:docPartObj>
        <w:docPartGallery w:val="Page Numbers (Bottom of Page)"/>
        <w:docPartUnique/>
      </w:docPartObj>
    </w:sdtPr>
    <w:sdtContent>
      <w:p w14:paraId="71ACBFD6" w14:textId="21399102" w:rsidR="00CF5621" w:rsidRDefault="00CF5621">
        <w:pPr>
          <w:pStyle w:val="Stopka"/>
          <w:jc w:val="center"/>
        </w:pPr>
        <w:r>
          <w:fldChar w:fldCharType="begin"/>
        </w:r>
        <w:r>
          <w:instrText>PAGE   \* MERGEFORMAT</w:instrText>
        </w:r>
        <w:r>
          <w:fldChar w:fldCharType="separate"/>
        </w:r>
        <w:r>
          <w:t>2</w:t>
        </w:r>
        <w:r>
          <w:fldChar w:fldCharType="end"/>
        </w:r>
      </w:p>
    </w:sdtContent>
  </w:sdt>
  <w:p w14:paraId="3BA87A3C" w14:textId="77777777" w:rsidR="0039590A" w:rsidRDefault="0039590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BAD35" w14:textId="77777777" w:rsidR="007C1E1F" w:rsidRDefault="007C1E1F" w:rsidP="0026640B">
      <w:pPr>
        <w:spacing w:after="0" w:line="240" w:lineRule="auto"/>
      </w:pPr>
      <w:r>
        <w:separator/>
      </w:r>
    </w:p>
  </w:footnote>
  <w:footnote w:type="continuationSeparator" w:id="0">
    <w:p w14:paraId="438DD713" w14:textId="77777777" w:rsidR="007C1E1F" w:rsidRDefault="007C1E1F" w:rsidP="0026640B">
      <w:pPr>
        <w:spacing w:after="0" w:line="240" w:lineRule="auto"/>
      </w:pPr>
      <w:r>
        <w:continuationSeparator/>
      </w:r>
    </w:p>
  </w:footnote>
  <w:footnote w:type="continuationNotice" w:id="1">
    <w:p w14:paraId="714A6DB5" w14:textId="77777777" w:rsidR="007C1E1F" w:rsidRDefault="007C1E1F">
      <w:pPr>
        <w:spacing w:after="0" w:line="240" w:lineRule="auto"/>
      </w:pPr>
    </w:p>
  </w:footnote>
  <w:footnote w:id="2">
    <w:p w14:paraId="7F00A387" w14:textId="18120F8A" w:rsidR="0026640B" w:rsidRDefault="0026640B">
      <w:pPr>
        <w:pStyle w:val="Tekstprzypisudolnego"/>
      </w:pPr>
      <w:r>
        <w:rPr>
          <w:rStyle w:val="Odwoanieprzypisudolnego"/>
        </w:rPr>
        <w:footnoteRef/>
      </w:r>
      <w:r>
        <w:t xml:space="preserve"> </w:t>
      </w:r>
      <w:r w:rsidR="006703C5">
        <w:t xml:space="preserve">Pod tym pojęciem rozumiane są wszelkie formy doradztwa zawodowego, poradnictwa zawodowego, </w:t>
      </w:r>
      <w:r w:rsidR="00554B24">
        <w:t>doradztwa kariery, coachingu kariery</w:t>
      </w:r>
      <w:r w:rsidR="002D3913">
        <w:t>. W</w:t>
      </w:r>
      <w:r w:rsidR="00C37B85">
        <w:t xml:space="preserve">e wnioskach i rekomendacjach z </w:t>
      </w:r>
      <w:r w:rsidR="00B25DDD">
        <w:t>badań r</w:t>
      </w:r>
      <w:r w:rsidR="00C37B85">
        <w:t>ozróżnie</w:t>
      </w:r>
      <w:r w:rsidR="00B25DDD">
        <w:t>n</w:t>
      </w:r>
      <w:r w:rsidR="00C37B85">
        <w:t>ia</w:t>
      </w:r>
      <w:r w:rsidR="00B25DDD">
        <w:t xml:space="preserve"> te</w:t>
      </w:r>
      <w:r w:rsidR="002D3913">
        <w:t xml:space="preserve"> mogą być </w:t>
      </w:r>
      <w:r w:rsidR="00B25DDD">
        <w:t>istotne</w:t>
      </w:r>
      <w:r w:rsidR="00300451">
        <w:t xml:space="preserve">. </w:t>
      </w:r>
      <w:r w:rsidR="005D17C0">
        <w:t>Ogólny</w:t>
      </w:r>
      <w:r w:rsidR="0036068B">
        <w:t xml:space="preserve"> termin „doradztwo zawodowe”</w:t>
      </w:r>
      <w:r w:rsidR="004E6BEB">
        <w:t xml:space="preserve"> </w:t>
      </w:r>
      <w:r w:rsidR="00F75864">
        <w:t xml:space="preserve">funkcjonuje </w:t>
      </w:r>
      <w:r w:rsidR="00AF4DAD">
        <w:t xml:space="preserve">w </w:t>
      </w:r>
      <w:r w:rsidR="005D17C0">
        <w:t>Zintegrowan</w:t>
      </w:r>
      <w:r w:rsidR="00AF4DAD">
        <w:t>ej</w:t>
      </w:r>
      <w:r w:rsidR="005D17C0">
        <w:t xml:space="preserve"> </w:t>
      </w:r>
      <w:r w:rsidR="00A968DB">
        <w:t>Strategi</w:t>
      </w:r>
      <w:r w:rsidR="00AF4DAD">
        <w:t>i</w:t>
      </w:r>
      <w:r w:rsidR="005D17C0">
        <w:t xml:space="preserve"> </w:t>
      </w:r>
      <w:r w:rsidR="00A968DB">
        <w:t>Umiejętności</w:t>
      </w:r>
      <w:r w:rsidR="005D17C0">
        <w:t xml:space="preserve"> 2030</w:t>
      </w:r>
      <w:r w:rsidR="00223B3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683EC" w14:textId="478CB046" w:rsidR="00BB3326" w:rsidRDefault="00BB3326">
    <w:pPr>
      <w:pStyle w:val="Nagwek"/>
    </w:pPr>
    <w:r>
      <w:rPr>
        <w:noProof/>
      </w:rPr>
      <w:drawing>
        <wp:inline distT="0" distB="0" distL="0" distR="0" wp14:anchorId="7B5347A4" wp14:editId="44F05317">
          <wp:extent cx="6267450" cy="567055"/>
          <wp:effectExtent l="0" t="0" r="0" b="4445"/>
          <wp:docPr id="127879679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7450" cy="5670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C0682"/>
    <w:multiLevelType w:val="multilevel"/>
    <w:tmpl w:val="CC5A301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8B65FA4"/>
    <w:multiLevelType w:val="multilevel"/>
    <w:tmpl w:val="9E3E2A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4E79DC"/>
    <w:multiLevelType w:val="hybridMultilevel"/>
    <w:tmpl w:val="0E1EFC28"/>
    <w:lvl w:ilvl="0" w:tplc="9B963B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655539"/>
    <w:multiLevelType w:val="multilevel"/>
    <w:tmpl w:val="5C20D3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DBB1E22"/>
    <w:multiLevelType w:val="multilevel"/>
    <w:tmpl w:val="6B3C4B1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3F1B2E48"/>
    <w:multiLevelType w:val="hybridMultilevel"/>
    <w:tmpl w:val="A0D829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DD53E0"/>
    <w:multiLevelType w:val="hybridMultilevel"/>
    <w:tmpl w:val="077EDD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B460818"/>
    <w:multiLevelType w:val="multilevel"/>
    <w:tmpl w:val="5D90E90E"/>
    <w:lvl w:ilvl="0">
      <w:start w:val="1"/>
      <w:numFmt w:val="upperRoman"/>
      <w:lvlText w:val="%1."/>
      <w:lvlJc w:val="left"/>
      <w:pPr>
        <w:ind w:left="1080" w:hanging="720"/>
      </w:pPr>
      <w:rPr>
        <w:rFonts w:ascii="Arial" w:hAnsi="Arial" w:cs="Arial"/>
        <w:b/>
        <w:sz w:val="24"/>
        <w:szCs w:val="24"/>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4."/>
      <w:lvlJc w:val="left"/>
      <w:pPr>
        <w:ind w:left="2880" w:hanging="360"/>
      </w:pPr>
      <w:rPr>
        <w:rFonts w:ascii="Arial" w:eastAsia="Times New Roman" w:hAnsi="Arial" w:cs="Arial"/>
        <w:b/>
        <w:sz w:val="24"/>
        <w:szCs w:val="24"/>
      </w:r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8" w15:restartNumberingAfterBreak="0">
    <w:nsid w:val="4E4733A4"/>
    <w:multiLevelType w:val="hybridMultilevel"/>
    <w:tmpl w:val="41ACB1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2233DD7"/>
    <w:multiLevelType w:val="hybridMultilevel"/>
    <w:tmpl w:val="208E6F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AC504E7"/>
    <w:multiLevelType w:val="hybridMultilevel"/>
    <w:tmpl w:val="5F6669B6"/>
    <w:lvl w:ilvl="0" w:tplc="CE5EAABE">
      <w:start w:val="7"/>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46B3725"/>
    <w:multiLevelType w:val="hybridMultilevel"/>
    <w:tmpl w:val="E408B154"/>
    <w:lvl w:ilvl="0" w:tplc="60DEAA9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7E039B6"/>
    <w:multiLevelType w:val="hybridMultilevel"/>
    <w:tmpl w:val="EA74E4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C10581"/>
    <w:multiLevelType w:val="hybridMultilevel"/>
    <w:tmpl w:val="CE505A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AFB3C3C"/>
    <w:multiLevelType w:val="hybridMultilevel"/>
    <w:tmpl w:val="206C4C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82933769">
    <w:abstractNumId w:val="8"/>
  </w:num>
  <w:num w:numId="2" w16cid:durableId="541594303">
    <w:abstractNumId w:val="5"/>
  </w:num>
  <w:num w:numId="3" w16cid:durableId="8856790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7494061">
    <w:abstractNumId w:val="11"/>
  </w:num>
  <w:num w:numId="5" w16cid:durableId="99495243">
    <w:abstractNumId w:val="9"/>
  </w:num>
  <w:num w:numId="6" w16cid:durableId="752047602">
    <w:abstractNumId w:val="13"/>
  </w:num>
  <w:num w:numId="7" w16cid:durableId="681709111">
    <w:abstractNumId w:val="7"/>
  </w:num>
  <w:num w:numId="8" w16cid:durableId="1179733762">
    <w:abstractNumId w:val="0"/>
  </w:num>
  <w:num w:numId="9" w16cid:durableId="1919053238">
    <w:abstractNumId w:val="4"/>
  </w:num>
  <w:num w:numId="10" w16cid:durableId="492719701">
    <w:abstractNumId w:val="12"/>
  </w:num>
  <w:num w:numId="11" w16cid:durableId="472911449">
    <w:abstractNumId w:val="14"/>
  </w:num>
  <w:num w:numId="12" w16cid:durableId="1640183653">
    <w:abstractNumId w:val="2"/>
  </w:num>
  <w:num w:numId="13" w16cid:durableId="1963993290">
    <w:abstractNumId w:val="6"/>
  </w:num>
  <w:num w:numId="14" w16cid:durableId="105854813">
    <w:abstractNumId w:val="10"/>
  </w:num>
  <w:num w:numId="15" w16cid:durableId="17146504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B1"/>
    <w:rsid w:val="00000AD3"/>
    <w:rsid w:val="000038E2"/>
    <w:rsid w:val="00004129"/>
    <w:rsid w:val="00014D76"/>
    <w:rsid w:val="00025665"/>
    <w:rsid w:val="00025C1B"/>
    <w:rsid w:val="000260C8"/>
    <w:rsid w:val="00030D80"/>
    <w:rsid w:val="000320A5"/>
    <w:rsid w:val="00037651"/>
    <w:rsid w:val="00041DC4"/>
    <w:rsid w:val="0004246E"/>
    <w:rsid w:val="00042A00"/>
    <w:rsid w:val="00044429"/>
    <w:rsid w:val="000455E1"/>
    <w:rsid w:val="00045E90"/>
    <w:rsid w:val="00050B4E"/>
    <w:rsid w:val="00051161"/>
    <w:rsid w:val="000518F1"/>
    <w:rsid w:val="00052FF1"/>
    <w:rsid w:val="00054207"/>
    <w:rsid w:val="00054C49"/>
    <w:rsid w:val="000551F1"/>
    <w:rsid w:val="000571B9"/>
    <w:rsid w:val="00062B1C"/>
    <w:rsid w:val="00062DE0"/>
    <w:rsid w:val="000679BA"/>
    <w:rsid w:val="000712A1"/>
    <w:rsid w:val="00071F95"/>
    <w:rsid w:val="00080043"/>
    <w:rsid w:val="00080913"/>
    <w:rsid w:val="00081198"/>
    <w:rsid w:val="000832CB"/>
    <w:rsid w:val="0008629C"/>
    <w:rsid w:val="00093A3F"/>
    <w:rsid w:val="00095B0B"/>
    <w:rsid w:val="00096CC9"/>
    <w:rsid w:val="000A0D03"/>
    <w:rsid w:val="000A3301"/>
    <w:rsid w:val="000A548C"/>
    <w:rsid w:val="000A5613"/>
    <w:rsid w:val="000A61DF"/>
    <w:rsid w:val="000A7C16"/>
    <w:rsid w:val="000B1CFC"/>
    <w:rsid w:val="000B21E4"/>
    <w:rsid w:val="000B24AC"/>
    <w:rsid w:val="000B2D5A"/>
    <w:rsid w:val="000B5D19"/>
    <w:rsid w:val="000C1D1C"/>
    <w:rsid w:val="000C1D48"/>
    <w:rsid w:val="000C3C12"/>
    <w:rsid w:val="000D5AD1"/>
    <w:rsid w:val="000D5E9E"/>
    <w:rsid w:val="000E3CF0"/>
    <w:rsid w:val="000F14FA"/>
    <w:rsid w:val="000F4E3F"/>
    <w:rsid w:val="000F6197"/>
    <w:rsid w:val="00101CE6"/>
    <w:rsid w:val="0010224B"/>
    <w:rsid w:val="00102CAB"/>
    <w:rsid w:val="0010446A"/>
    <w:rsid w:val="00105FD8"/>
    <w:rsid w:val="00110BB5"/>
    <w:rsid w:val="0011256C"/>
    <w:rsid w:val="00122513"/>
    <w:rsid w:val="00124063"/>
    <w:rsid w:val="00130CCB"/>
    <w:rsid w:val="001324BC"/>
    <w:rsid w:val="00132F4F"/>
    <w:rsid w:val="00135181"/>
    <w:rsid w:val="00136935"/>
    <w:rsid w:val="001428F5"/>
    <w:rsid w:val="00144CF9"/>
    <w:rsid w:val="00147FD6"/>
    <w:rsid w:val="00153C14"/>
    <w:rsid w:val="001543DF"/>
    <w:rsid w:val="00155654"/>
    <w:rsid w:val="001575ED"/>
    <w:rsid w:val="00160CFC"/>
    <w:rsid w:val="0016350E"/>
    <w:rsid w:val="00163EDE"/>
    <w:rsid w:val="00164101"/>
    <w:rsid w:val="0016430C"/>
    <w:rsid w:val="00164734"/>
    <w:rsid w:val="00164A8E"/>
    <w:rsid w:val="00164ED3"/>
    <w:rsid w:val="001651D6"/>
    <w:rsid w:val="001655E1"/>
    <w:rsid w:val="00165D13"/>
    <w:rsid w:val="00166159"/>
    <w:rsid w:val="00166568"/>
    <w:rsid w:val="00166BA7"/>
    <w:rsid w:val="0017494A"/>
    <w:rsid w:val="00181AA6"/>
    <w:rsid w:val="00185C5C"/>
    <w:rsid w:val="00186A20"/>
    <w:rsid w:val="00190644"/>
    <w:rsid w:val="00190AA7"/>
    <w:rsid w:val="001946D6"/>
    <w:rsid w:val="001A5751"/>
    <w:rsid w:val="001A58CE"/>
    <w:rsid w:val="001A5D43"/>
    <w:rsid w:val="001B3FBA"/>
    <w:rsid w:val="001B452F"/>
    <w:rsid w:val="001C523B"/>
    <w:rsid w:val="001C60E8"/>
    <w:rsid w:val="001C62DE"/>
    <w:rsid w:val="001D070F"/>
    <w:rsid w:val="001D4BB3"/>
    <w:rsid w:val="001E027A"/>
    <w:rsid w:val="001E3E02"/>
    <w:rsid w:val="001E5F22"/>
    <w:rsid w:val="001F018F"/>
    <w:rsid w:val="001F1A2F"/>
    <w:rsid w:val="001F3F40"/>
    <w:rsid w:val="001F6A0B"/>
    <w:rsid w:val="001F7DFE"/>
    <w:rsid w:val="00202767"/>
    <w:rsid w:val="002073E3"/>
    <w:rsid w:val="002103A3"/>
    <w:rsid w:val="00211472"/>
    <w:rsid w:val="0021293D"/>
    <w:rsid w:val="00212B84"/>
    <w:rsid w:val="00213CCB"/>
    <w:rsid w:val="00222DE6"/>
    <w:rsid w:val="00223B30"/>
    <w:rsid w:val="00235976"/>
    <w:rsid w:val="00236872"/>
    <w:rsid w:val="00240968"/>
    <w:rsid w:val="002414F2"/>
    <w:rsid w:val="00244B49"/>
    <w:rsid w:val="00245956"/>
    <w:rsid w:val="00251363"/>
    <w:rsid w:val="002524BB"/>
    <w:rsid w:val="00254F5D"/>
    <w:rsid w:val="0025568E"/>
    <w:rsid w:val="00255C12"/>
    <w:rsid w:val="002578E7"/>
    <w:rsid w:val="00260A25"/>
    <w:rsid w:val="00262217"/>
    <w:rsid w:val="00262ECE"/>
    <w:rsid w:val="002641C7"/>
    <w:rsid w:val="00265201"/>
    <w:rsid w:val="0026640B"/>
    <w:rsid w:val="002667CD"/>
    <w:rsid w:val="00267CA7"/>
    <w:rsid w:val="002703D9"/>
    <w:rsid w:val="002756A0"/>
    <w:rsid w:val="002761AA"/>
    <w:rsid w:val="002763F4"/>
    <w:rsid w:val="00281A19"/>
    <w:rsid w:val="00281ACB"/>
    <w:rsid w:val="002841E2"/>
    <w:rsid w:val="00287920"/>
    <w:rsid w:val="00294067"/>
    <w:rsid w:val="002A2220"/>
    <w:rsid w:val="002A438A"/>
    <w:rsid w:val="002A4839"/>
    <w:rsid w:val="002A624A"/>
    <w:rsid w:val="002B08B4"/>
    <w:rsid w:val="002B224B"/>
    <w:rsid w:val="002C1E7F"/>
    <w:rsid w:val="002C4086"/>
    <w:rsid w:val="002C4EF7"/>
    <w:rsid w:val="002C53E2"/>
    <w:rsid w:val="002C59E7"/>
    <w:rsid w:val="002C5D30"/>
    <w:rsid w:val="002C7156"/>
    <w:rsid w:val="002D0FE6"/>
    <w:rsid w:val="002D33E1"/>
    <w:rsid w:val="002D3913"/>
    <w:rsid w:val="002D7AF1"/>
    <w:rsid w:val="002E0C38"/>
    <w:rsid w:val="002E324A"/>
    <w:rsid w:val="002E4025"/>
    <w:rsid w:val="002E4563"/>
    <w:rsid w:val="002E4A3C"/>
    <w:rsid w:val="002E7631"/>
    <w:rsid w:val="002E7CD2"/>
    <w:rsid w:val="002F39E6"/>
    <w:rsid w:val="002F4C18"/>
    <w:rsid w:val="002F5496"/>
    <w:rsid w:val="002F6120"/>
    <w:rsid w:val="002F6DB0"/>
    <w:rsid w:val="00300451"/>
    <w:rsid w:val="00301669"/>
    <w:rsid w:val="0030333A"/>
    <w:rsid w:val="00304CCB"/>
    <w:rsid w:val="00305198"/>
    <w:rsid w:val="00310C91"/>
    <w:rsid w:val="00310FB5"/>
    <w:rsid w:val="00321431"/>
    <w:rsid w:val="0032303E"/>
    <w:rsid w:val="00330698"/>
    <w:rsid w:val="00334A64"/>
    <w:rsid w:val="0034062D"/>
    <w:rsid w:val="00340CBB"/>
    <w:rsid w:val="00342C7D"/>
    <w:rsid w:val="00345A42"/>
    <w:rsid w:val="00345AB6"/>
    <w:rsid w:val="00350014"/>
    <w:rsid w:val="00350846"/>
    <w:rsid w:val="00354793"/>
    <w:rsid w:val="00356E83"/>
    <w:rsid w:val="00357410"/>
    <w:rsid w:val="0036068B"/>
    <w:rsid w:val="003617F6"/>
    <w:rsid w:val="00366F24"/>
    <w:rsid w:val="0037372C"/>
    <w:rsid w:val="00374040"/>
    <w:rsid w:val="0037702B"/>
    <w:rsid w:val="00377D0C"/>
    <w:rsid w:val="00377DE5"/>
    <w:rsid w:val="00382E03"/>
    <w:rsid w:val="003831A5"/>
    <w:rsid w:val="00386D5A"/>
    <w:rsid w:val="003913FE"/>
    <w:rsid w:val="0039210E"/>
    <w:rsid w:val="00392A77"/>
    <w:rsid w:val="0039529C"/>
    <w:rsid w:val="0039590A"/>
    <w:rsid w:val="003A0636"/>
    <w:rsid w:val="003A09C1"/>
    <w:rsid w:val="003A170D"/>
    <w:rsid w:val="003A2068"/>
    <w:rsid w:val="003A321B"/>
    <w:rsid w:val="003A51BD"/>
    <w:rsid w:val="003A5EC5"/>
    <w:rsid w:val="003A5EF6"/>
    <w:rsid w:val="003A7568"/>
    <w:rsid w:val="003A7776"/>
    <w:rsid w:val="003A79B1"/>
    <w:rsid w:val="003A7B63"/>
    <w:rsid w:val="003B2D5E"/>
    <w:rsid w:val="003B2E60"/>
    <w:rsid w:val="003B6F51"/>
    <w:rsid w:val="003C0350"/>
    <w:rsid w:val="003C071F"/>
    <w:rsid w:val="003C087B"/>
    <w:rsid w:val="003C19B5"/>
    <w:rsid w:val="003C341B"/>
    <w:rsid w:val="003C4B58"/>
    <w:rsid w:val="003C6E82"/>
    <w:rsid w:val="003D0740"/>
    <w:rsid w:val="003D4BC4"/>
    <w:rsid w:val="003D554C"/>
    <w:rsid w:val="003E0927"/>
    <w:rsid w:val="003E6A5E"/>
    <w:rsid w:val="003E760B"/>
    <w:rsid w:val="003F19B3"/>
    <w:rsid w:val="003F32A1"/>
    <w:rsid w:val="003F3C5E"/>
    <w:rsid w:val="003F4424"/>
    <w:rsid w:val="003F5B08"/>
    <w:rsid w:val="00400752"/>
    <w:rsid w:val="00400B01"/>
    <w:rsid w:val="00401D2B"/>
    <w:rsid w:val="00404152"/>
    <w:rsid w:val="00410912"/>
    <w:rsid w:val="00410AC3"/>
    <w:rsid w:val="00412EB5"/>
    <w:rsid w:val="00415120"/>
    <w:rsid w:val="00420933"/>
    <w:rsid w:val="00424DAA"/>
    <w:rsid w:val="0043196D"/>
    <w:rsid w:val="004320ED"/>
    <w:rsid w:val="004432E5"/>
    <w:rsid w:val="00444E05"/>
    <w:rsid w:val="00447664"/>
    <w:rsid w:val="004504D9"/>
    <w:rsid w:val="004553F4"/>
    <w:rsid w:val="00456550"/>
    <w:rsid w:val="00457F8B"/>
    <w:rsid w:val="00461701"/>
    <w:rsid w:val="0046496F"/>
    <w:rsid w:val="00467219"/>
    <w:rsid w:val="0047059A"/>
    <w:rsid w:val="00472CC3"/>
    <w:rsid w:val="0048074E"/>
    <w:rsid w:val="0048153F"/>
    <w:rsid w:val="0048544C"/>
    <w:rsid w:val="00485B06"/>
    <w:rsid w:val="00487E45"/>
    <w:rsid w:val="00493ACD"/>
    <w:rsid w:val="0049465D"/>
    <w:rsid w:val="004A00F2"/>
    <w:rsid w:val="004A0294"/>
    <w:rsid w:val="004A28F2"/>
    <w:rsid w:val="004A2AAF"/>
    <w:rsid w:val="004A4C51"/>
    <w:rsid w:val="004B4CA1"/>
    <w:rsid w:val="004B63A6"/>
    <w:rsid w:val="004C112B"/>
    <w:rsid w:val="004C1E51"/>
    <w:rsid w:val="004C32A5"/>
    <w:rsid w:val="004C410F"/>
    <w:rsid w:val="004C6655"/>
    <w:rsid w:val="004C77A6"/>
    <w:rsid w:val="004D08C8"/>
    <w:rsid w:val="004D3DDF"/>
    <w:rsid w:val="004D4160"/>
    <w:rsid w:val="004D7B9E"/>
    <w:rsid w:val="004E49C9"/>
    <w:rsid w:val="004E6BEB"/>
    <w:rsid w:val="004F19D3"/>
    <w:rsid w:val="004F2A7B"/>
    <w:rsid w:val="004F341E"/>
    <w:rsid w:val="004F4CEB"/>
    <w:rsid w:val="004F70C1"/>
    <w:rsid w:val="00500ABF"/>
    <w:rsid w:val="0050429B"/>
    <w:rsid w:val="00504976"/>
    <w:rsid w:val="0050499F"/>
    <w:rsid w:val="0050657E"/>
    <w:rsid w:val="00506814"/>
    <w:rsid w:val="0051050D"/>
    <w:rsid w:val="00517687"/>
    <w:rsid w:val="00520EF1"/>
    <w:rsid w:val="005210CB"/>
    <w:rsid w:val="00523943"/>
    <w:rsid w:val="00530883"/>
    <w:rsid w:val="00531A7C"/>
    <w:rsid w:val="0053486D"/>
    <w:rsid w:val="00534D6C"/>
    <w:rsid w:val="0053759B"/>
    <w:rsid w:val="005417F9"/>
    <w:rsid w:val="00544DEC"/>
    <w:rsid w:val="00545C81"/>
    <w:rsid w:val="00545D5F"/>
    <w:rsid w:val="0054701C"/>
    <w:rsid w:val="00554B24"/>
    <w:rsid w:val="00555FE1"/>
    <w:rsid w:val="0056031E"/>
    <w:rsid w:val="00565CFA"/>
    <w:rsid w:val="005662DA"/>
    <w:rsid w:val="005711D6"/>
    <w:rsid w:val="00573C11"/>
    <w:rsid w:val="00574C4F"/>
    <w:rsid w:val="005759C5"/>
    <w:rsid w:val="00575B35"/>
    <w:rsid w:val="00576310"/>
    <w:rsid w:val="00577CB5"/>
    <w:rsid w:val="0058068A"/>
    <w:rsid w:val="005923B1"/>
    <w:rsid w:val="005926BB"/>
    <w:rsid w:val="005960C8"/>
    <w:rsid w:val="005977C1"/>
    <w:rsid w:val="00597C44"/>
    <w:rsid w:val="005A11C7"/>
    <w:rsid w:val="005A251D"/>
    <w:rsid w:val="005A3194"/>
    <w:rsid w:val="005A562C"/>
    <w:rsid w:val="005B1B57"/>
    <w:rsid w:val="005B3103"/>
    <w:rsid w:val="005B352D"/>
    <w:rsid w:val="005B55A1"/>
    <w:rsid w:val="005B65A6"/>
    <w:rsid w:val="005C336E"/>
    <w:rsid w:val="005C7EE8"/>
    <w:rsid w:val="005D17C0"/>
    <w:rsid w:val="005D3875"/>
    <w:rsid w:val="005D48A4"/>
    <w:rsid w:val="005D5018"/>
    <w:rsid w:val="005D6E60"/>
    <w:rsid w:val="005E0883"/>
    <w:rsid w:val="005E15AC"/>
    <w:rsid w:val="005E21AD"/>
    <w:rsid w:val="005E611F"/>
    <w:rsid w:val="005E6244"/>
    <w:rsid w:val="005E7480"/>
    <w:rsid w:val="005F2D0B"/>
    <w:rsid w:val="005F5510"/>
    <w:rsid w:val="005F6F3D"/>
    <w:rsid w:val="006008BF"/>
    <w:rsid w:val="006021E3"/>
    <w:rsid w:val="00606221"/>
    <w:rsid w:val="00610F25"/>
    <w:rsid w:val="00610FAD"/>
    <w:rsid w:val="0061116E"/>
    <w:rsid w:val="00612197"/>
    <w:rsid w:val="00615152"/>
    <w:rsid w:val="00615596"/>
    <w:rsid w:val="006206B1"/>
    <w:rsid w:val="00621422"/>
    <w:rsid w:val="00622147"/>
    <w:rsid w:val="00622878"/>
    <w:rsid w:val="0062551B"/>
    <w:rsid w:val="00627B8C"/>
    <w:rsid w:val="00634FB7"/>
    <w:rsid w:val="00637EA6"/>
    <w:rsid w:val="00640FED"/>
    <w:rsid w:val="006412D5"/>
    <w:rsid w:val="006428C8"/>
    <w:rsid w:val="00642EBA"/>
    <w:rsid w:val="00644368"/>
    <w:rsid w:val="0064529C"/>
    <w:rsid w:val="006464C5"/>
    <w:rsid w:val="0064666A"/>
    <w:rsid w:val="0065350E"/>
    <w:rsid w:val="0065532E"/>
    <w:rsid w:val="00656170"/>
    <w:rsid w:val="00662EE5"/>
    <w:rsid w:val="006651A4"/>
    <w:rsid w:val="00665318"/>
    <w:rsid w:val="006658C9"/>
    <w:rsid w:val="006703C5"/>
    <w:rsid w:val="00671563"/>
    <w:rsid w:val="00672049"/>
    <w:rsid w:val="006736C1"/>
    <w:rsid w:val="0067422F"/>
    <w:rsid w:val="0067528C"/>
    <w:rsid w:val="00675E13"/>
    <w:rsid w:val="00676B56"/>
    <w:rsid w:val="00676BE9"/>
    <w:rsid w:val="00677B30"/>
    <w:rsid w:val="006829C6"/>
    <w:rsid w:val="00684060"/>
    <w:rsid w:val="00692546"/>
    <w:rsid w:val="006A2E5B"/>
    <w:rsid w:val="006B2834"/>
    <w:rsid w:val="006B287F"/>
    <w:rsid w:val="006C03DC"/>
    <w:rsid w:val="006C222F"/>
    <w:rsid w:val="006C3838"/>
    <w:rsid w:val="006C3BAB"/>
    <w:rsid w:val="006C4008"/>
    <w:rsid w:val="006C7A4C"/>
    <w:rsid w:val="006C7EF9"/>
    <w:rsid w:val="006D1668"/>
    <w:rsid w:val="006D2F46"/>
    <w:rsid w:val="006D3D49"/>
    <w:rsid w:val="006D5966"/>
    <w:rsid w:val="006D6D04"/>
    <w:rsid w:val="006E0851"/>
    <w:rsid w:val="006E234F"/>
    <w:rsid w:val="006E42D7"/>
    <w:rsid w:val="006F1696"/>
    <w:rsid w:val="006F3951"/>
    <w:rsid w:val="006F3A4B"/>
    <w:rsid w:val="006F5A98"/>
    <w:rsid w:val="006F739D"/>
    <w:rsid w:val="00700487"/>
    <w:rsid w:val="0070121A"/>
    <w:rsid w:val="007061A5"/>
    <w:rsid w:val="00717CBF"/>
    <w:rsid w:val="00724859"/>
    <w:rsid w:val="00724AB5"/>
    <w:rsid w:val="00730ACA"/>
    <w:rsid w:val="007331FE"/>
    <w:rsid w:val="00733BF9"/>
    <w:rsid w:val="00734951"/>
    <w:rsid w:val="0073674E"/>
    <w:rsid w:val="00737407"/>
    <w:rsid w:val="007417B2"/>
    <w:rsid w:val="007432CD"/>
    <w:rsid w:val="00745F6F"/>
    <w:rsid w:val="007501CF"/>
    <w:rsid w:val="0075081D"/>
    <w:rsid w:val="00753048"/>
    <w:rsid w:val="00755141"/>
    <w:rsid w:val="00755D83"/>
    <w:rsid w:val="00763E03"/>
    <w:rsid w:val="007655A2"/>
    <w:rsid w:val="00766AF9"/>
    <w:rsid w:val="007670DB"/>
    <w:rsid w:val="0077083A"/>
    <w:rsid w:val="00771E5F"/>
    <w:rsid w:val="00771ED7"/>
    <w:rsid w:val="00774276"/>
    <w:rsid w:val="00774ABE"/>
    <w:rsid w:val="00780322"/>
    <w:rsid w:val="00783922"/>
    <w:rsid w:val="007845BC"/>
    <w:rsid w:val="00786B04"/>
    <w:rsid w:val="00791F84"/>
    <w:rsid w:val="00792BE7"/>
    <w:rsid w:val="00796297"/>
    <w:rsid w:val="007A2045"/>
    <w:rsid w:val="007A2E65"/>
    <w:rsid w:val="007A44FB"/>
    <w:rsid w:val="007A4692"/>
    <w:rsid w:val="007B0B9C"/>
    <w:rsid w:val="007C1E1F"/>
    <w:rsid w:val="007D051F"/>
    <w:rsid w:val="007D7BA1"/>
    <w:rsid w:val="007E1BB5"/>
    <w:rsid w:val="007E5EA1"/>
    <w:rsid w:val="007E6366"/>
    <w:rsid w:val="007F5948"/>
    <w:rsid w:val="00801D5E"/>
    <w:rsid w:val="00802A30"/>
    <w:rsid w:val="00804383"/>
    <w:rsid w:val="00805486"/>
    <w:rsid w:val="00805A7F"/>
    <w:rsid w:val="008062A9"/>
    <w:rsid w:val="00806548"/>
    <w:rsid w:val="008071B2"/>
    <w:rsid w:val="0081010D"/>
    <w:rsid w:val="00810F14"/>
    <w:rsid w:val="008129DB"/>
    <w:rsid w:val="00812BBA"/>
    <w:rsid w:val="00817F0F"/>
    <w:rsid w:val="00820AFA"/>
    <w:rsid w:val="00820B06"/>
    <w:rsid w:val="0082367D"/>
    <w:rsid w:val="00823D9A"/>
    <w:rsid w:val="00826A4B"/>
    <w:rsid w:val="00833568"/>
    <w:rsid w:val="00834036"/>
    <w:rsid w:val="00840324"/>
    <w:rsid w:val="00842A68"/>
    <w:rsid w:val="00844E77"/>
    <w:rsid w:val="008472D3"/>
    <w:rsid w:val="00854CA0"/>
    <w:rsid w:val="00854F59"/>
    <w:rsid w:val="008630DB"/>
    <w:rsid w:val="00865649"/>
    <w:rsid w:val="008662AE"/>
    <w:rsid w:val="00874399"/>
    <w:rsid w:val="008805C9"/>
    <w:rsid w:val="00883B4F"/>
    <w:rsid w:val="0088767C"/>
    <w:rsid w:val="00890EB5"/>
    <w:rsid w:val="00891BBF"/>
    <w:rsid w:val="00892D68"/>
    <w:rsid w:val="00894714"/>
    <w:rsid w:val="008972C0"/>
    <w:rsid w:val="008976C8"/>
    <w:rsid w:val="008A12C0"/>
    <w:rsid w:val="008A6A1B"/>
    <w:rsid w:val="008B0CA7"/>
    <w:rsid w:val="008B0DED"/>
    <w:rsid w:val="008B3F3E"/>
    <w:rsid w:val="008B57DD"/>
    <w:rsid w:val="008C4B1B"/>
    <w:rsid w:val="008C5303"/>
    <w:rsid w:val="008C78F5"/>
    <w:rsid w:val="008D0BCC"/>
    <w:rsid w:val="008D28DB"/>
    <w:rsid w:val="008D3054"/>
    <w:rsid w:val="008D3D42"/>
    <w:rsid w:val="008D569A"/>
    <w:rsid w:val="008D7535"/>
    <w:rsid w:val="008E0D6E"/>
    <w:rsid w:val="008E3164"/>
    <w:rsid w:val="008E4542"/>
    <w:rsid w:val="008E6633"/>
    <w:rsid w:val="008F33A4"/>
    <w:rsid w:val="008F606C"/>
    <w:rsid w:val="00901841"/>
    <w:rsid w:val="00907F67"/>
    <w:rsid w:val="0091413F"/>
    <w:rsid w:val="00916F93"/>
    <w:rsid w:val="00917ADE"/>
    <w:rsid w:val="0092152E"/>
    <w:rsid w:val="00927A40"/>
    <w:rsid w:val="00927A70"/>
    <w:rsid w:val="0093075B"/>
    <w:rsid w:val="00930E55"/>
    <w:rsid w:val="009324D0"/>
    <w:rsid w:val="009338BF"/>
    <w:rsid w:val="009351AF"/>
    <w:rsid w:val="00936E4B"/>
    <w:rsid w:val="009433B4"/>
    <w:rsid w:val="00945820"/>
    <w:rsid w:val="00946ABA"/>
    <w:rsid w:val="00957256"/>
    <w:rsid w:val="00960B36"/>
    <w:rsid w:val="009613DF"/>
    <w:rsid w:val="00961664"/>
    <w:rsid w:val="00963363"/>
    <w:rsid w:val="00967FDD"/>
    <w:rsid w:val="00971086"/>
    <w:rsid w:val="009720A9"/>
    <w:rsid w:val="009733E4"/>
    <w:rsid w:val="00974278"/>
    <w:rsid w:val="00975141"/>
    <w:rsid w:val="00976E5B"/>
    <w:rsid w:val="00976E78"/>
    <w:rsid w:val="00977A9A"/>
    <w:rsid w:val="00980AA8"/>
    <w:rsid w:val="00982010"/>
    <w:rsid w:val="009830F7"/>
    <w:rsid w:val="009838BC"/>
    <w:rsid w:val="00985932"/>
    <w:rsid w:val="00986320"/>
    <w:rsid w:val="00986FD5"/>
    <w:rsid w:val="009910C4"/>
    <w:rsid w:val="009938CD"/>
    <w:rsid w:val="009954C0"/>
    <w:rsid w:val="00996AAA"/>
    <w:rsid w:val="009A19EE"/>
    <w:rsid w:val="009A22AF"/>
    <w:rsid w:val="009A2DEE"/>
    <w:rsid w:val="009A47C2"/>
    <w:rsid w:val="009A5417"/>
    <w:rsid w:val="009A5DEA"/>
    <w:rsid w:val="009B4A0D"/>
    <w:rsid w:val="009B4BFB"/>
    <w:rsid w:val="009B51F5"/>
    <w:rsid w:val="009B6585"/>
    <w:rsid w:val="009B7616"/>
    <w:rsid w:val="009C18CB"/>
    <w:rsid w:val="009C19A8"/>
    <w:rsid w:val="009C23BB"/>
    <w:rsid w:val="009C2762"/>
    <w:rsid w:val="009C2DC1"/>
    <w:rsid w:val="009C2E15"/>
    <w:rsid w:val="009C3690"/>
    <w:rsid w:val="009C3C47"/>
    <w:rsid w:val="009C3F53"/>
    <w:rsid w:val="009C41C1"/>
    <w:rsid w:val="009C469F"/>
    <w:rsid w:val="009C51FD"/>
    <w:rsid w:val="009C5C36"/>
    <w:rsid w:val="009C6BEB"/>
    <w:rsid w:val="009D3389"/>
    <w:rsid w:val="009D3891"/>
    <w:rsid w:val="009D64CA"/>
    <w:rsid w:val="009D654E"/>
    <w:rsid w:val="009D7B54"/>
    <w:rsid w:val="009E02BB"/>
    <w:rsid w:val="009E1EC8"/>
    <w:rsid w:val="009E3925"/>
    <w:rsid w:val="009E5A12"/>
    <w:rsid w:val="009E62CA"/>
    <w:rsid w:val="009F489C"/>
    <w:rsid w:val="009F4FC4"/>
    <w:rsid w:val="009F6452"/>
    <w:rsid w:val="009F6BF4"/>
    <w:rsid w:val="00A04EDB"/>
    <w:rsid w:val="00A04FC4"/>
    <w:rsid w:val="00A06B26"/>
    <w:rsid w:val="00A14B6C"/>
    <w:rsid w:val="00A14CB4"/>
    <w:rsid w:val="00A15307"/>
    <w:rsid w:val="00A1738F"/>
    <w:rsid w:val="00A22AA2"/>
    <w:rsid w:val="00A24C5F"/>
    <w:rsid w:val="00A346E1"/>
    <w:rsid w:val="00A40931"/>
    <w:rsid w:val="00A40EAC"/>
    <w:rsid w:val="00A418BF"/>
    <w:rsid w:val="00A427B7"/>
    <w:rsid w:val="00A4356E"/>
    <w:rsid w:val="00A44898"/>
    <w:rsid w:val="00A45D6C"/>
    <w:rsid w:val="00A472F0"/>
    <w:rsid w:val="00A47D47"/>
    <w:rsid w:val="00A61DAA"/>
    <w:rsid w:val="00A62F99"/>
    <w:rsid w:val="00A631DB"/>
    <w:rsid w:val="00A71290"/>
    <w:rsid w:val="00A72043"/>
    <w:rsid w:val="00A73D9E"/>
    <w:rsid w:val="00A75152"/>
    <w:rsid w:val="00A769FC"/>
    <w:rsid w:val="00A76F2E"/>
    <w:rsid w:val="00A80ADF"/>
    <w:rsid w:val="00A827BC"/>
    <w:rsid w:val="00A83236"/>
    <w:rsid w:val="00A86A4D"/>
    <w:rsid w:val="00A87AB3"/>
    <w:rsid w:val="00A907B0"/>
    <w:rsid w:val="00A95525"/>
    <w:rsid w:val="00A95BB7"/>
    <w:rsid w:val="00A968DB"/>
    <w:rsid w:val="00A96CFE"/>
    <w:rsid w:val="00AA05C6"/>
    <w:rsid w:val="00AA25F1"/>
    <w:rsid w:val="00AA271E"/>
    <w:rsid w:val="00AA3B01"/>
    <w:rsid w:val="00AA447A"/>
    <w:rsid w:val="00AA4C74"/>
    <w:rsid w:val="00AA5B89"/>
    <w:rsid w:val="00AA76EB"/>
    <w:rsid w:val="00AA78D2"/>
    <w:rsid w:val="00AB032E"/>
    <w:rsid w:val="00AB4BC6"/>
    <w:rsid w:val="00AB7410"/>
    <w:rsid w:val="00AC0AB1"/>
    <w:rsid w:val="00AC6E83"/>
    <w:rsid w:val="00AC7EA6"/>
    <w:rsid w:val="00AD3B71"/>
    <w:rsid w:val="00AD544D"/>
    <w:rsid w:val="00AD5DFE"/>
    <w:rsid w:val="00AD6E94"/>
    <w:rsid w:val="00AD6F61"/>
    <w:rsid w:val="00AE0FBC"/>
    <w:rsid w:val="00AE229F"/>
    <w:rsid w:val="00AE2A48"/>
    <w:rsid w:val="00AE3FCD"/>
    <w:rsid w:val="00AE6EA7"/>
    <w:rsid w:val="00AF0F95"/>
    <w:rsid w:val="00AF2093"/>
    <w:rsid w:val="00AF4DAD"/>
    <w:rsid w:val="00AF5125"/>
    <w:rsid w:val="00AF6B39"/>
    <w:rsid w:val="00AF7B13"/>
    <w:rsid w:val="00B01B0E"/>
    <w:rsid w:val="00B0262C"/>
    <w:rsid w:val="00B027E9"/>
    <w:rsid w:val="00B02D98"/>
    <w:rsid w:val="00B04AF1"/>
    <w:rsid w:val="00B12173"/>
    <w:rsid w:val="00B138A2"/>
    <w:rsid w:val="00B15BB8"/>
    <w:rsid w:val="00B169E0"/>
    <w:rsid w:val="00B217CD"/>
    <w:rsid w:val="00B25DDD"/>
    <w:rsid w:val="00B30E7A"/>
    <w:rsid w:val="00B34DBF"/>
    <w:rsid w:val="00B450A6"/>
    <w:rsid w:val="00B524A2"/>
    <w:rsid w:val="00B53FF0"/>
    <w:rsid w:val="00B54C96"/>
    <w:rsid w:val="00B62834"/>
    <w:rsid w:val="00B667D7"/>
    <w:rsid w:val="00B67CEC"/>
    <w:rsid w:val="00B7086E"/>
    <w:rsid w:val="00B7141B"/>
    <w:rsid w:val="00B7254D"/>
    <w:rsid w:val="00B750ED"/>
    <w:rsid w:val="00B75CFF"/>
    <w:rsid w:val="00B76E7F"/>
    <w:rsid w:val="00B77EEE"/>
    <w:rsid w:val="00B808B4"/>
    <w:rsid w:val="00B82960"/>
    <w:rsid w:val="00B82FB7"/>
    <w:rsid w:val="00B86514"/>
    <w:rsid w:val="00B86989"/>
    <w:rsid w:val="00B959B7"/>
    <w:rsid w:val="00B969C2"/>
    <w:rsid w:val="00B96BF8"/>
    <w:rsid w:val="00BA275F"/>
    <w:rsid w:val="00BA52D0"/>
    <w:rsid w:val="00BA7DF9"/>
    <w:rsid w:val="00BB1C8E"/>
    <w:rsid w:val="00BB25AE"/>
    <w:rsid w:val="00BB3326"/>
    <w:rsid w:val="00BB3EB2"/>
    <w:rsid w:val="00BB4255"/>
    <w:rsid w:val="00BB5AFE"/>
    <w:rsid w:val="00BB6BC4"/>
    <w:rsid w:val="00BB726E"/>
    <w:rsid w:val="00BB74C9"/>
    <w:rsid w:val="00BC1031"/>
    <w:rsid w:val="00BC39E3"/>
    <w:rsid w:val="00BC5637"/>
    <w:rsid w:val="00BC5CFE"/>
    <w:rsid w:val="00BC7774"/>
    <w:rsid w:val="00BD3DFD"/>
    <w:rsid w:val="00BE1946"/>
    <w:rsid w:val="00BE2408"/>
    <w:rsid w:val="00BE2C8E"/>
    <w:rsid w:val="00BE3804"/>
    <w:rsid w:val="00BE3882"/>
    <w:rsid w:val="00BE544E"/>
    <w:rsid w:val="00BE66CF"/>
    <w:rsid w:val="00BE6B8F"/>
    <w:rsid w:val="00BF1DC9"/>
    <w:rsid w:val="00BF3192"/>
    <w:rsid w:val="00BF4B4E"/>
    <w:rsid w:val="00BF4D59"/>
    <w:rsid w:val="00C00120"/>
    <w:rsid w:val="00C07AB6"/>
    <w:rsid w:val="00C10DA8"/>
    <w:rsid w:val="00C11DF0"/>
    <w:rsid w:val="00C12802"/>
    <w:rsid w:val="00C1380C"/>
    <w:rsid w:val="00C15E76"/>
    <w:rsid w:val="00C16438"/>
    <w:rsid w:val="00C173B4"/>
    <w:rsid w:val="00C17745"/>
    <w:rsid w:val="00C17EC8"/>
    <w:rsid w:val="00C21F12"/>
    <w:rsid w:val="00C25566"/>
    <w:rsid w:val="00C2752A"/>
    <w:rsid w:val="00C303DE"/>
    <w:rsid w:val="00C30B6C"/>
    <w:rsid w:val="00C31AEC"/>
    <w:rsid w:val="00C32545"/>
    <w:rsid w:val="00C340EE"/>
    <w:rsid w:val="00C34238"/>
    <w:rsid w:val="00C37B85"/>
    <w:rsid w:val="00C42615"/>
    <w:rsid w:val="00C44A87"/>
    <w:rsid w:val="00C50C04"/>
    <w:rsid w:val="00C53526"/>
    <w:rsid w:val="00C568D2"/>
    <w:rsid w:val="00C56DF6"/>
    <w:rsid w:val="00C60A5F"/>
    <w:rsid w:val="00C60EBE"/>
    <w:rsid w:val="00C62F64"/>
    <w:rsid w:val="00C6741A"/>
    <w:rsid w:val="00C73578"/>
    <w:rsid w:val="00C736F6"/>
    <w:rsid w:val="00C739B4"/>
    <w:rsid w:val="00C75A60"/>
    <w:rsid w:val="00C75DD9"/>
    <w:rsid w:val="00C805CB"/>
    <w:rsid w:val="00C84151"/>
    <w:rsid w:val="00C84D33"/>
    <w:rsid w:val="00C92215"/>
    <w:rsid w:val="00C92762"/>
    <w:rsid w:val="00C92808"/>
    <w:rsid w:val="00C94191"/>
    <w:rsid w:val="00C9567E"/>
    <w:rsid w:val="00C9705C"/>
    <w:rsid w:val="00CA22B3"/>
    <w:rsid w:val="00CA434D"/>
    <w:rsid w:val="00CA458F"/>
    <w:rsid w:val="00CB1C2A"/>
    <w:rsid w:val="00CB346E"/>
    <w:rsid w:val="00CB65B2"/>
    <w:rsid w:val="00CC336B"/>
    <w:rsid w:val="00CC4902"/>
    <w:rsid w:val="00CC65FF"/>
    <w:rsid w:val="00CD24EE"/>
    <w:rsid w:val="00CD3678"/>
    <w:rsid w:val="00CD75C8"/>
    <w:rsid w:val="00CE34A8"/>
    <w:rsid w:val="00CE41F2"/>
    <w:rsid w:val="00CE58C5"/>
    <w:rsid w:val="00CF5300"/>
    <w:rsid w:val="00CF5621"/>
    <w:rsid w:val="00CF6FD9"/>
    <w:rsid w:val="00D00D00"/>
    <w:rsid w:val="00D01367"/>
    <w:rsid w:val="00D0313B"/>
    <w:rsid w:val="00D10392"/>
    <w:rsid w:val="00D11A9E"/>
    <w:rsid w:val="00D17836"/>
    <w:rsid w:val="00D23AEB"/>
    <w:rsid w:val="00D26899"/>
    <w:rsid w:val="00D30247"/>
    <w:rsid w:val="00D3082B"/>
    <w:rsid w:val="00D311BF"/>
    <w:rsid w:val="00D3366C"/>
    <w:rsid w:val="00D34CFB"/>
    <w:rsid w:val="00D40014"/>
    <w:rsid w:val="00D42271"/>
    <w:rsid w:val="00D427C5"/>
    <w:rsid w:val="00D434D1"/>
    <w:rsid w:val="00D4678F"/>
    <w:rsid w:val="00D4764D"/>
    <w:rsid w:val="00D51D60"/>
    <w:rsid w:val="00D53213"/>
    <w:rsid w:val="00D6031A"/>
    <w:rsid w:val="00D615B9"/>
    <w:rsid w:val="00D6682A"/>
    <w:rsid w:val="00D76579"/>
    <w:rsid w:val="00D76948"/>
    <w:rsid w:val="00D771AF"/>
    <w:rsid w:val="00D80479"/>
    <w:rsid w:val="00D811A0"/>
    <w:rsid w:val="00D818C1"/>
    <w:rsid w:val="00D81ABF"/>
    <w:rsid w:val="00D81FBB"/>
    <w:rsid w:val="00D85696"/>
    <w:rsid w:val="00D94CB2"/>
    <w:rsid w:val="00D97C5B"/>
    <w:rsid w:val="00DA0BE4"/>
    <w:rsid w:val="00DA2C7A"/>
    <w:rsid w:val="00DA553D"/>
    <w:rsid w:val="00DA5EF6"/>
    <w:rsid w:val="00DB24E6"/>
    <w:rsid w:val="00DB5931"/>
    <w:rsid w:val="00DB6778"/>
    <w:rsid w:val="00DB6D13"/>
    <w:rsid w:val="00DB7852"/>
    <w:rsid w:val="00DB7DAC"/>
    <w:rsid w:val="00DC1856"/>
    <w:rsid w:val="00DC79A4"/>
    <w:rsid w:val="00DD0970"/>
    <w:rsid w:val="00DD2E2F"/>
    <w:rsid w:val="00DD4F37"/>
    <w:rsid w:val="00DD52EF"/>
    <w:rsid w:val="00DD5A4D"/>
    <w:rsid w:val="00DE01DA"/>
    <w:rsid w:val="00DE01FD"/>
    <w:rsid w:val="00DE3F6B"/>
    <w:rsid w:val="00DE7D55"/>
    <w:rsid w:val="00E05E62"/>
    <w:rsid w:val="00E06085"/>
    <w:rsid w:val="00E1001B"/>
    <w:rsid w:val="00E1014D"/>
    <w:rsid w:val="00E1046D"/>
    <w:rsid w:val="00E1248A"/>
    <w:rsid w:val="00E13B54"/>
    <w:rsid w:val="00E140BC"/>
    <w:rsid w:val="00E14B94"/>
    <w:rsid w:val="00E16609"/>
    <w:rsid w:val="00E17091"/>
    <w:rsid w:val="00E17D91"/>
    <w:rsid w:val="00E2071D"/>
    <w:rsid w:val="00E20BA0"/>
    <w:rsid w:val="00E20F1B"/>
    <w:rsid w:val="00E26309"/>
    <w:rsid w:val="00E33896"/>
    <w:rsid w:val="00E3495F"/>
    <w:rsid w:val="00E3665D"/>
    <w:rsid w:val="00E420AD"/>
    <w:rsid w:val="00E5002A"/>
    <w:rsid w:val="00E538CF"/>
    <w:rsid w:val="00E54A5A"/>
    <w:rsid w:val="00E54ACD"/>
    <w:rsid w:val="00E62A62"/>
    <w:rsid w:val="00E62C48"/>
    <w:rsid w:val="00E63340"/>
    <w:rsid w:val="00E63A6E"/>
    <w:rsid w:val="00E643C0"/>
    <w:rsid w:val="00E64427"/>
    <w:rsid w:val="00E827AE"/>
    <w:rsid w:val="00E90C68"/>
    <w:rsid w:val="00E94C2B"/>
    <w:rsid w:val="00E96B70"/>
    <w:rsid w:val="00E96E5B"/>
    <w:rsid w:val="00E97606"/>
    <w:rsid w:val="00EA4670"/>
    <w:rsid w:val="00EA64BE"/>
    <w:rsid w:val="00EB14CF"/>
    <w:rsid w:val="00EB3517"/>
    <w:rsid w:val="00EB5E89"/>
    <w:rsid w:val="00EB6389"/>
    <w:rsid w:val="00EB763E"/>
    <w:rsid w:val="00EB7C23"/>
    <w:rsid w:val="00EC0524"/>
    <w:rsid w:val="00EC11F0"/>
    <w:rsid w:val="00EC451E"/>
    <w:rsid w:val="00EC47A6"/>
    <w:rsid w:val="00ED44CF"/>
    <w:rsid w:val="00ED569A"/>
    <w:rsid w:val="00ED61EE"/>
    <w:rsid w:val="00ED6508"/>
    <w:rsid w:val="00EF02D3"/>
    <w:rsid w:val="00EF0918"/>
    <w:rsid w:val="00EF0B20"/>
    <w:rsid w:val="00EF0CDE"/>
    <w:rsid w:val="00F00253"/>
    <w:rsid w:val="00F058ED"/>
    <w:rsid w:val="00F128A5"/>
    <w:rsid w:val="00F12C6F"/>
    <w:rsid w:val="00F132E5"/>
    <w:rsid w:val="00F13BF3"/>
    <w:rsid w:val="00F13D8C"/>
    <w:rsid w:val="00F208D3"/>
    <w:rsid w:val="00F21D3B"/>
    <w:rsid w:val="00F23A48"/>
    <w:rsid w:val="00F244C8"/>
    <w:rsid w:val="00F24531"/>
    <w:rsid w:val="00F306A0"/>
    <w:rsid w:val="00F32F56"/>
    <w:rsid w:val="00F33D91"/>
    <w:rsid w:val="00F34226"/>
    <w:rsid w:val="00F34687"/>
    <w:rsid w:val="00F34F9B"/>
    <w:rsid w:val="00F36F1E"/>
    <w:rsid w:val="00F37D78"/>
    <w:rsid w:val="00F411AD"/>
    <w:rsid w:val="00F4311E"/>
    <w:rsid w:val="00F437C6"/>
    <w:rsid w:val="00F43DF0"/>
    <w:rsid w:val="00F44280"/>
    <w:rsid w:val="00F46B96"/>
    <w:rsid w:val="00F475DC"/>
    <w:rsid w:val="00F5179B"/>
    <w:rsid w:val="00F51F1F"/>
    <w:rsid w:val="00F526C8"/>
    <w:rsid w:val="00F52942"/>
    <w:rsid w:val="00F5403C"/>
    <w:rsid w:val="00F540C4"/>
    <w:rsid w:val="00F544C8"/>
    <w:rsid w:val="00F568AF"/>
    <w:rsid w:val="00F66CC8"/>
    <w:rsid w:val="00F7066E"/>
    <w:rsid w:val="00F74599"/>
    <w:rsid w:val="00F75864"/>
    <w:rsid w:val="00F80CC0"/>
    <w:rsid w:val="00F850FF"/>
    <w:rsid w:val="00F863AB"/>
    <w:rsid w:val="00F876B0"/>
    <w:rsid w:val="00F919F4"/>
    <w:rsid w:val="00F934A4"/>
    <w:rsid w:val="00F93CDE"/>
    <w:rsid w:val="00F96BAB"/>
    <w:rsid w:val="00FA0AC6"/>
    <w:rsid w:val="00FA1946"/>
    <w:rsid w:val="00FA300A"/>
    <w:rsid w:val="00FA43E0"/>
    <w:rsid w:val="00FA5067"/>
    <w:rsid w:val="00FA661B"/>
    <w:rsid w:val="00FA6E79"/>
    <w:rsid w:val="00FA72E7"/>
    <w:rsid w:val="00FB3AA0"/>
    <w:rsid w:val="00FB5C6D"/>
    <w:rsid w:val="00FC035C"/>
    <w:rsid w:val="00FC36E6"/>
    <w:rsid w:val="00FC5639"/>
    <w:rsid w:val="00FD14BF"/>
    <w:rsid w:val="00FD4D71"/>
    <w:rsid w:val="00FE1B20"/>
    <w:rsid w:val="00FE4A55"/>
    <w:rsid w:val="00FE4B72"/>
    <w:rsid w:val="00FE5159"/>
    <w:rsid w:val="00FE7A69"/>
    <w:rsid w:val="00FE7B92"/>
    <w:rsid w:val="00FF235B"/>
    <w:rsid w:val="00FF6E55"/>
    <w:rsid w:val="6AA4544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3BCD5"/>
  <w15:chartTrackingRefBased/>
  <w15:docId w15:val="{087D4B51-69A2-45B5-8357-AC711BB98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051F"/>
    <w:pPr>
      <w:suppressAutoHyphens/>
      <w:autoSpaceDN w:val="0"/>
      <w:spacing w:line="244" w:lineRule="auto"/>
    </w:pPr>
    <w:rPr>
      <w:rFonts w:ascii="Arial" w:hAnsi="Arial" w:cs="Times New Roman"/>
      <w:kern w:val="0"/>
      <w:sz w:val="24"/>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6640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6640B"/>
    <w:rPr>
      <w:rFonts w:ascii="Arial" w:hAnsi="Arial" w:cs="Times New Roman"/>
      <w:kern w:val="0"/>
      <w:sz w:val="20"/>
      <w:szCs w:val="20"/>
      <w14:ligatures w14:val="none"/>
    </w:rPr>
  </w:style>
  <w:style w:type="character" w:styleId="Odwoanieprzypisudolnego">
    <w:name w:val="footnote reference"/>
    <w:basedOn w:val="Domylnaczcionkaakapitu"/>
    <w:uiPriority w:val="99"/>
    <w:semiHidden/>
    <w:unhideWhenUsed/>
    <w:rsid w:val="0026640B"/>
    <w:rPr>
      <w:vertAlign w:val="superscript"/>
    </w:rPr>
  </w:style>
  <w:style w:type="table" w:styleId="Tabela-Siatka">
    <w:name w:val="Table Grid"/>
    <w:basedOn w:val="Standardowy"/>
    <w:uiPriority w:val="39"/>
    <w:rsid w:val="00BF3192"/>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97C5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7C5B"/>
    <w:rPr>
      <w:rFonts w:ascii="Arial" w:hAnsi="Arial" w:cs="Times New Roman"/>
      <w:kern w:val="0"/>
      <w:sz w:val="24"/>
      <w14:ligatures w14:val="none"/>
    </w:rPr>
  </w:style>
  <w:style w:type="paragraph" w:styleId="Stopka">
    <w:name w:val="footer"/>
    <w:basedOn w:val="Normalny"/>
    <w:link w:val="StopkaZnak"/>
    <w:uiPriority w:val="99"/>
    <w:unhideWhenUsed/>
    <w:rsid w:val="00D97C5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7C5B"/>
    <w:rPr>
      <w:rFonts w:ascii="Arial" w:hAnsi="Arial" w:cs="Times New Roman"/>
      <w:kern w:val="0"/>
      <w:sz w:val="24"/>
      <w14:ligatures w14:val="none"/>
    </w:rPr>
  </w:style>
  <w:style w:type="paragraph" w:styleId="Poprawka">
    <w:name w:val="Revision"/>
    <w:hidden/>
    <w:uiPriority w:val="99"/>
    <w:semiHidden/>
    <w:rsid w:val="00AB4BC6"/>
    <w:pPr>
      <w:spacing w:after="0" w:line="240" w:lineRule="auto"/>
    </w:pPr>
    <w:rPr>
      <w:rFonts w:ascii="Arial" w:hAnsi="Arial" w:cs="Times New Roman"/>
      <w:kern w:val="0"/>
      <w:sz w:val="24"/>
      <w14:ligatures w14:val="none"/>
    </w:rPr>
  </w:style>
  <w:style w:type="character" w:styleId="Hipercze">
    <w:name w:val="Hyperlink"/>
    <w:basedOn w:val="Domylnaczcionkaakapitu"/>
    <w:uiPriority w:val="99"/>
    <w:unhideWhenUsed/>
    <w:rsid w:val="002E7CD2"/>
    <w:rPr>
      <w:color w:val="0563C1" w:themeColor="hyperlink"/>
      <w:u w:val="single"/>
    </w:rPr>
  </w:style>
  <w:style w:type="character" w:styleId="Nierozpoznanawzmianka">
    <w:name w:val="Unresolved Mention"/>
    <w:basedOn w:val="Domylnaczcionkaakapitu"/>
    <w:uiPriority w:val="99"/>
    <w:semiHidden/>
    <w:unhideWhenUsed/>
    <w:rsid w:val="002E7CD2"/>
    <w:rPr>
      <w:color w:val="605E5C"/>
      <w:shd w:val="clear" w:color="auto" w:fill="E1DFDD"/>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6736C1"/>
    <w:pPr>
      <w:suppressAutoHyphens w:val="0"/>
      <w:autoSpaceDN/>
      <w:spacing w:line="259" w:lineRule="auto"/>
      <w:ind w:left="720"/>
      <w:contextualSpacing/>
    </w:pPr>
    <w:rPr>
      <w:rFonts w:asciiTheme="minorHAnsi" w:eastAsiaTheme="minorHAnsi" w:hAnsiTheme="minorHAnsi" w:cstheme="minorBidi"/>
      <w:kern w:val="2"/>
      <w:sz w:val="22"/>
      <w14:ligatures w14:val="standardContextual"/>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6736C1"/>
    <w:rPr>
      <w:rFonts w:eastAsiaTheme="minorHAnsi"/>
    </w:rPr>
  </w:style>
  <w:style w:type="character" w:styleId="Odwoaniedokomentarza">
    <w:name w:val="annotation reference"/>
    <w:basedOn w:val="Domylnaczcionkaakapitu"/>
    <w:uiPriority w:val="99"/>
    <w:semiHidden/>
    <w:unhideWhenUsed/>
    <w:rsid w:val="00FA6E79"/>
    <w:rPr>
      <w:sz w:val="16"/>
      <w:szCs w:val="16"/>
    </w:rPr>
  </w:style>
  <w:style w:type="paragraph" w:styleId="Tekstkomentarza">
    <w:name w:val="annotation text"/>
    <w:basedOn w:val="Normalny"/>
    <w:link w:val="TekstkomentarzaZnak"/>
    <w:uiPriority w:val="99"/>
    <w:unhideWhenUsed/>
    <w:rsid w:val="00FA6E79"/>
    <w:pPr>
      <w:spacing w:line="240" w:lineRule="auto"/>
    </w:pPr>
    <w:rPr>
      <w:sz w:val="20"/>
      <w:szCs w:val="20"/>
    </w:rPr>
  </w:style>
  <w:style w:type="character" w:customStyle="1" w:styleId="TekstkomentarzaZnak">
    <w:name w:val="Tekst komentarza Znak"/>
    <w:basedOn w:val="Domylnaczcionkaakapitu"/>
    <w:link w:val="Tekstkomentarza"/>
    <w:uiPriority w:val="99"/>
    <w:rsid w:val="00FA6E79"/>
    <w:rPr>
      <w:rFonts w:ascii="Arial" w:hAnsi="Arial"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FA6E79"/>
    <w:rPr>
      <w:b/>
      <w:bCs/>
    </w:rPr>
  </w:style>
  <w:style w:type="character" w:customStyle="1" w:styleId="TematkomentarzaZnak">
    <w:name w:val="Temat komentarza Znak"/>
    <w:basedOn w:val="TekstkomentarzaZnak"/>
    <w:link w:val="Tematkomentarza"/>
    <w:uiPriority w:val="99"/>
    <w:semiHidden/>
    <w:rsid w:val="00FA6E79"/>
    <w:rPr>
      <w:rFonts w:ascii="Arial" w:hAnsi="Arial" w:cs="Times New Roman"/>
      <w:b/>
      <w:bCs/>
      <w:kern w:val="0"/>
      <w:sz w:val="20"/>
      <w:szCs w:val="20"/>
      <w14:ligatures w14:val="none"/>
    </w:rPr>
  </w:style>
  <w:style w:type="character" w:styleId="UyteHipercze">
    <w:name w:val="FollowedHyperlink"/>
    <w:basedOn w:val="Domylnaczcionkaakapitu"/>
    <w:uiPriority w:val="99"/>
    <w:semiHidden/>
    <w:unhideWhenUsed/>
    <w:rsid w:val="00202767"/>
    <w:rPr>
      <w:color w:val="954F72" w:themeColor="followedHyperlink"/>
      <w:u w:val="single"/>
    </w:rPr>
  </w:style>
  <w:style w:type="paragraph" w:styleId="Tekstprzypisukocowego">
    <w:name w:val="endnote text"/>
    <w:basedOn w:val="Normalny"/>
    <w:link w:val="TekstprzypisukocowegoZnak"/>
    <w:uiPriority w:val="99"/>
    <w:semiHidden/>
    <w:unhideWhenUsed/>
    <w:rsid w:val="0041091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10912"/>
    <w:rPr>
      <w:rFonts w:ascii="Arial" w:hAnsi="Arial" w:cs="Times New Roman"/>
      <w:kern w:val="0"/>
      <w:sz w:val="20"/>
      <w:szCs w:val="20"/>
      <w14:ligatures w14:val="none"/>
    </w:rPr>
  </w:style>
  <w:style w:type="character" w:styleId="Odwoanieprzypisukocowego">
    <w:name w:val="endnote reference"/>
    <w:basedOn w:val="Domylnaczcionkaakapitu"/>
    <w:uiPriority w:val="99"/>
    <w:semiHidden/>
    <w:unhideWhenUsed/>
    <w:rsid w:val="004109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508981">
      <w:bodyDiv w:val="1"/>
      <w:marLeft w:val="0"/>
      <w:marRight w:val="0"/>
      <w:marTop w:val="0"/>
      <w:marBottom w:val="0"/>
      <w:divBdr>
        <w:top w:val="none" w:sz="0" w:space="0" w:color="auto"/>
        <w:left w:val="none" w:sz="0" w:space="0" w:color="auto"/>
        <w:bottom w:val="none" w:sz="0" w:space="0" w:color="auto"/>
        <w:right w:val="none" w:sz="0" w:space="0" w:color="auto"/>
      </w:divBdr>
    </w:div>
    <w:div w:id="75563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po.gov.pl/strony/o-kpo/dla-instytucji/dokumenty/strategia-promocji-i-informacji-kp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uplublin.praca.gov.pl/system-identyfikacji-wizualne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03c0d14-5953-4841-be77-1562fa41b68c" xsi:nil="true"/>
    <lcf76f155ced4ddcb4097134ff3c332f xmlns="43372c9e-e8a3-4652-a448-614f175c0d7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DA14B6-0CCE-4C49-92FF-E133A22F4D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708CA7-6048-4410-ADF2-869AFD669D46}">
  <ds:schemaRefs>
    <ds:schemaRef ds:uri="http://schemas.microsoft.com/office/2006/metadata/properties"/>
    <ds:schemaRef ds:uri="http://schemas.microsoft.com/office/infopath/2007/PartnerControls"/>
    <ds:schemaRef ds:uri="a03c0d14-5953-4841-be77-1562fa41b68c"/>
    <ds:schemaRef ds:uri="43372c9e-e8a3-4652-a448-614f175c0d76"/>
  </ds:schemaRefs>
</ds:datastoreItem>
</file>

<file path=customXml/itemProps3.xml><?xml version="1.0" encoding="utf-8"?>
<ds:datastoreItem xmlns:ds="http://schemas.openxmlformats.org/officeDocument/2006/customXml" ds:itemID="{F1B9E1B3-5902-462E-BF0B-6856DEA835F2}">
  <ds:schemaRefs>
    <ds:schemaRef ds:uri="http://schemas.openxmlformats.org/officeDocument/2006/bibliography"/>
  </ds:schemaRefs>
</ds:datastoreItem>
</file>

<file path=customXml/itemProps4.xml><?xml version="1.0" encoding="utf-8"?>
<ds:datastoreItem xmlns:ds="http://schemas.openxmlformats.org/officeDocument/2006/customXml" ds:itemID="{133E15F8-F0F4-4165-B1AC-7AC9A062A1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868</TotalTime>
  <Pages>10</Pages>
  <Words>3871</Words>
  <Characters>25513</Characters>
  <Application>Microsoft Office Word</Application>
  <DocSecurity>0</DocSecurity>
  <Lines>386</Lines>
  <Paragraphs>135</Paragraphs>
  <ScaleCrop>false</ScaleCrop>
  <Company/>
  <LinksUpToDate>false</LinksUpToDate>
  <CharactersWithSpaces>29249</CharactersWithSpaces>
  <SharedDoc>false</SharedDoc>
  <HLinks>
    <vt:vector size="12" baseType="variant">
      <vt:variant>
        <vt:i4>5373970</vt:i4>
      </vt:variant>
      <vt:variant>
        <vt:i4>3</vt:i4>
      </vt:variant>
      <vt:variant>
        <vt:i4>0</vt:i4>
      </vt:variant>
      <vt:variant>
        <vt:i4>5</vt:i4>
      </vt:variant>
      <vt:variant>
        <vt:lpwstr>https://www.kpo.gov.pl/strony/o-kpo/dla-instytucji/dokumenty/strategia-promocji-i-informacji-kpo/</vt:lpwstr>
      </vt:variant>
      <vt:variant>
        <vt:lpwstr/>
      </vt:variant>
      <vt:variant>
        <vt:i4>6160403</vt:i4>
      </vt:variant>
      <vt:variant>
        <vt:i4>0</vt:i4>
      </vt:variant>
      <vt:variant>
        <vt:i4>0</vt:i4>
      </vt:variant>
      <vt:variant>
        <vt:i4>5</vt:i4>
      </vt:variant>
      <vt:variant>
        <vt:lpwstr>https://wuplublin.praca.gov.pl/system-identyfikacji-wizualnej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Gach</dc:creator>
  <cp:keywords/>
  <dc:description/>
  <cp:lastModifiedBy>I C</cp:lastModifiedBy>
  <cp:revision>410</cp:revision>
  <cp:lastPrinted>2024-09-04T12:17:00Z</cp:lastPrinted>
  <dcterms:created xsi:type="dcterms:W3CDTF">2024-07-14T00:53:00Z</dcterms:created>
  <dcterms:modified xsi:type="dcterms:W3CDTF">2024-12-09T10:07:00Z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ies>
</file>