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04A4" w14:textId="77777777" w:rsidR="00BC5057" w:rsidRPr="000D6F71" w:rsidRDefault="00BC5057" w:rsidP="000D6F71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0D6F71">
        <w:rPr>
          <w:rFonts w:ascii="Arial" w:hAnsi="Arial" w:cs="Arial"/>
          <w:b/>
          <w:bCs/>
          <w:color w:val="000000"/>
          <w:sz w:val="22"/>
          <w:szCs w:val="22"/>
        </w:rPr>
        <w:t>SPECYFIKACJA WARUNKÓW ZAMÓWIENIA</w:t>
      </w:r>
    </w:p>
    <w:p w14:paraId="7092E7EF" w14:textId="77777777" w:rsidR="00BC5057" w:rsidRPr="000D6F71" w:rsidRDefault="00BC5057" w:rsidP="000D6F71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postępowaniu o udzielenie zamówienia publicznego prowadzonym</w:t>
      </w:r>
    </w:p>
    <w:p w14:paraId="4ED8AC4A" w14:textId="5139037E" w:rsidR="00BC5057" w:rsidRPr="000D6F71" w:rsidRDefault="00BC5057" w:rsidP="000D6F71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trybie …………</w:t>
      </w:r>
    </w:p>
    <w:p w14:paraId="69568572" w14:textId="77777777" w:rsidR="00BC5057" w:rsidRPr="000D6F71" w:rsidRDefault="00BC5057" w:rsidP="000D6F71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na:</w:t>
      </w:r>
    </w:p>
    <w:p w14:paraId="374A5C34" w14:textId="13B1E3E4" w:rsidR="00BC5057" w:rsidRPr="000D6F71" w:rsidRDefault="00BC5057" w:rsidP="000D6F71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Konserwację i naprawę oświetlenia awaryjnego i ewakuacyjnego dla </w:t>
      </w:r>
      <w:r w:rsidR="00395B03" w:rsidRPr="000D6F71">
        <w:rPr>
          <w:rFonts w:ascii="Arial" w:hAnsi="Arial" w:cs="Arial"/>
          <w:color w:val="000000"/>
          <w:sz w:val="22"/>
          <w:szCs w:val="22"/>
        </w:rPr>
        <w:t xml:space="preserve">Zespołu </w:t>
      </w:r>
      <w:r w:rsidRPr="000D6F71">
        <w:rPr>
          <w:rFonts w:ascii="Arial" w:hAnsi="Arial" w:cs="Arial"/>
          <w:color w:val="000000"/>
          <w:sz w:val="22"/>
          <w:szCs w:val="22"/>
        </w:rPr>
        <w:t>Domów Studenckich Politechniki Warszawskie</w:t>
      </w:r>
      <w:r w:rsidR="00395B03" w:rsidRPr="000D6F71">
        <w:rPr>
          <w:rFonts w:ascii="Arial" w:hAnsi="Arial" w:cs="Arial"/>
          <w:color w:val="000000"/>
          <w:sz w:val="22"/>
          <w:szCs w:val="22"/>
        </w:rPr>
        <w:t>j</w:t>
      </w:r>
    </w:p>
    <w:p w14:paraId="3DDA7CF8" w14:textId="77777777" w:rsidR="00BC5057" w:rsidRPr="000D6F71" w:rsidRDefault="00BC5057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A105F11" w14:textId="77777777" w:rsidR="00BC5057" w:rsidRPr="000D6F71" w:rsidRDefault="00BC5057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3CAAD8A" w14:textId="77777777" w:rsidR="000A123A" w:rsidRPr="000D6F71" w:rsidRDefault="000A123A" w:rsidP="00F974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b/>
          <w:sz w:val="22"/>
          <w:szCs w:val="22"/>
        </w:rPr>
        <w:t>ISTOTNE WARUNKI ZAMÓWIENIA</w:t>
      </w:r>
    </w:p>
    <w:p w14:paraId="71706F6E" w14:textId="77777777" w:rsidR="000A123A" w:rsidRPr="000D6F71" w:rsidRDefault="000A123A" w:rsidP="000D6F7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6FC92C" w14:textId="77777777" w:rsidR="000A123A" w:rsidRPr="000D6F71" w:rsidRDefault="000A123A" w:rsidP="000D6F71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b/>
          <w:sz w:val="22"/>
          <w:szCs w:val="22"/>
        </w:rPr>
        <w:t>Nazwa nadana przez Zamawiającego</w:t>
      </w:r>
    </w:p>
    <w:p w14:paraId="6EE7FF77" w14:textId="08F9F634" w:rsidR="000A123A" w:rsidRPr="000D6F71" w:rsidRDefault="00C95BD7" w:rsidP="000D6F71">
      <w:pPr>
        <w:pStyle w:val="Tekstpodstawowy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Konserwacja i naprawa oświetlenia awaryjnego i ewakuacyjnego</w:t>
      </w:r>
      <w:r w:rsidR="000A123A" w:rsidRPr="000D6F71">
        <w:rPr>
          <w:rFonts w:ascii="Arial" w:hAnsi="Arial" w:cs="Arial"/>
          <w:color w:val="000000" w:themeColor="text1"/>
          <w:sz w:val="22"/>
          <w:szCs w:val="22"/>
        </w:rPr>
        <w:t xml:space="preserve"> dla </w:t>
      </w:r>
      <w:r w:rsidR="00395B03" w:rsidRPr="000D6F71">
        <w:rPr>
          <w:rFonts w:ascii="Arial" w:hAnsi="Arial" w:cs="Arial"/>
          <w:color w:val="000000" w:themeColor="text1"/>
          <w:sz w:val="22"/>
          <w:szCs w:val="22"/>
        </w:rPr>
        <w:t xml:space="preserve">Zespołu </w:t>
      </w:r>
      <w:r w:rsidR="000A123A" w:rsidRPr="000D6F71">
        <w:rPr>
          <w:rFonts w:ascii="Arial" w:hAnsi="Arial" w:cs="Arial"/>
          <w:color w:val="000000" w:themeColor="text1"/>
          <w:sz w:val="22"/>
          <w:szCs w:val="22"/>
        </w:rPr>
        <w:t>Domów Studenckich Politechniki Warszawskiej.</w:t>
      </w:r>
    </w:p>
    <w:p w14:paraId="55407C8E" w14:textId="77777777" w:rsidR="000A123A" w:rsidRPr="000D6F71" w:rsidRDefault="000A123A" w:rsidP="000D6F71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5F72509" w14:textId="77777777" w:rsidR="000A123A" w:rsidRPr="000D6F71" w:rsidRDefault="000A123A" w:rsidP="000D6F71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b/>
          <w:sz w:val="22"/>
          <w:szCs w:val="22"/>
        </w:rPr>
        <w:t>Rodzaj zamówienia</w:t>
      </w:r>
    </w:p>
    <w:p w14:paraId="67F55CB3" w14:textId="198A8820" w:rsidR="000A123A" w:rsidRPr="000D6F71" w:rsidRDefault="00C95BD7" w:rsidP="000D6F71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usługa</w:t>
      </w:r>
    </w:p>
    <w:p w14:paraId="4AF23005" w14:textId="77777777" w:rsidR="000A123A" w:rsidRPr="000D6F71" w:rsidRDefault="000A123A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29065C" w14:textId="77777777" w:rsidR="000A123A" w:rsidRPr="000D6F71" w:rsidRDefault="000A123A" w:rsidP="000D6F71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b/>
          <w:sz w:val="22"/>
          <w:szCs w:val="22"/>
        </w:rPr>
        <w:t>Wspólny Słownik Zamówień (CPV)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0A123A" w:rsidRPr="000D6F71" w14:paraId="3212C49F" w14:textId="77777777" w:rsidTr="008409D5">
        <w:trPr>
          <w:trHeight w:val="269"/>
        </w:trPr>
        <w:tc>
          <w:tcPr>
            <w:tcW w:w="4526" w:type="dxa"/>
          </w:tcPr>
          <w:p w14:paraId="526BF697" w14:textId="77777777" w:rsidR="000A123A" w:rsidRPr="000D6F71" w:rsidRDefault="000A123A" w:rsidP="000D6F7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F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Kod (CPV):  </w:t>
            </w:r>
          </w:p>
        </w:tc>
        <w:tc>
          <w:tcPr>
            <w:tcW w:w="4536" w:type="dxa"/>
          </w:tcPr>
          <w:p w14:paraId="12DFE2F6" w14:textId="77777777" w:rsidR="000A123A" w:rsidRPr="000D6F71" w:rsidRDefault="000A123A" w:rsidP="000D6F7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F71">
              <w:rPr>
                <w:rFonts w:ascii="Arial" w:hAnsi="Arial" w:cs="Arial"/>
                <w:color w:val="000000" w:themeColor="text1"/>
                <w:sz w:val="22"/>
                <w:szCs w:val="22"/>
              </w:rPr>
              <w:t>Opis</w:t>
            </w:r>
          </w:p>
        </w:tc>
      </w:tr>
      <w:tr w:rsidR="000A123A" w:rsidRPr="000D6F71" w14:paraId="737017F9" w14:textId="77777777" w:rsidTr="008409D5">
        <w:tc>
          <w:tcPr>
            <w:tcW w:w="4526" w:type="dxa"/>
          </w:tcPr>
          <w:p w14:paraId="4C6472DB" w14:textId="35A6327F" w:rsidR="000A123A" w:rsidRPr="000D6F71" w:rsidRDefault="00811357" w:rsidP="000D6F7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F71">
              <w:rPr>
                <w:rFonts w:ascii="Arial" w:hAnsi="Arial" w:cs="Arial"/>
                <w:sz w:val="22"/>
                <w:szCs w:val="22"/>
              </w:rPr>
              <w:t xml:space="preserve">50610000-4 </w:t>
            </w:r>
          </w:p>
        </w:tc>
        <w:tc>
          <w:tcPr>
            <w:tcW w:w="4536" w:type="dxa"/>
          </w:tcPr>
          <w:p w14:paraId="44971792" w14:textId="6EC18DD0" w:rsidR="000A123A" w:rsidRPr="000D6F71" w:rsidRDefault="00811357" w:rsidP="000D6F71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0D6F71">
              <w:rPr>
                <w:rFonts w:ascii="Arial" w:hAnsi="Arial" w:cs="Arial"/>
                <w:sz w:val="22"/>
                <w:szCs w:val="22"/>
              </w:rPr>
              <w:t>Usługi w zakresie napraw i konserwacji sprzętu bezpieczeństwa</w:t>
            </w:r>
          </w:p>
        </w:tc>
      </w:tr>
    </w:tbl>
    <w:p w14:paraId="55E9B1BF" w14:textId="77777777" w:rsidR="000A123A" w:rsidRPr="000D6F71" w:rsidRDefault="000A123A" w:rsidP="000D6F71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54E2B4" w14:textId="1D9A30F9" w:rsidR="000A123A" w:rsidRPr="000D6F71" w:rsidRDefault="000A123A" w:rsidP="000D6F71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6F71">
        <w:rPr>
          <w:rFonts w:ascii="Arial" w:hAnsi="Arial" w:cs="Arial"/>
          <w:b/>
          <w:sz w:val="22"/>
          <w:szCs w:val="22"/>
        </w:rPr>
        <w:t>Miejsce realizacji usługi</w:t>
      </w:r>
    </w:p>
    <w:p w14:paraId="2F8830DE" w14:textId="77777777" w:rsidR="000A123A" w:rsidRPr="000D6F71" w:rsidRDefault="000A123A" w:rsidP="000D6F7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Miejsce realizacji usługi:</w:t>
      </w:r>
    </w:p>
    <w:p w14:paraId="16C7834A" w14:textId="49FDD3E7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Dom Studencki „Babilon", ul. Kopińska 12/16, 02-321 Warszawa, </w:t>
      </w:r>
    </w:p>
    <w:p w14:paraId="7F04666A" w14:textId="77777777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Dom Studencki „Żaczek", ul. Wołoska </w:t>
      </w:r>
      <w:r w:rsidRPr="000D6F71">
        <w:rPr>
          <w:rStyle w:val="Teksttreci2"/>
          <w:rFonts w:ascii="Arial" w:hAnsi="Arial" w:cs="Arial"/>
        </w:rPr>
        <w:t xml:space="preserve">141a, </w:t>
      </w:r>
      <w:r w:rsidRPr="000D6F71">
        <w:rPr>
          <w:rFonts w:ascii="Arial" w:hAnsi="Arial" w:cs="Arial"/>
          <w:sz w:val="22"/>
          <w:szCs w:val="22"/>
        </w:rPr>
        <w:t xml:space="preserve">02-507 Warszawa, </w:t>
      </w:r>
    </w:p>
    <w:p w14:paraId="66D9DF5D" w14:textId="77777777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Dom Studencki „</w:t>
      </w:r>
      <w:proofErr w:type="spellStart"/>
      <w:r w:rsidRPr="000D6F71">
        <w:rPr>
          <w:rFonts w:ascii="Arial" w:hAnsi="Arial" w:cs="Arial"/>
          <w:sz w:val="22"/>
          <w:szCs w:val="22"/>
        </w:rPr>
        <w:t>Riviera</w:t>
      </w:r>
      <w:proofErr w:type="spellEnd"/>
      <w:r w:rsidRPr="000D6F71">
        <w:rPr>
          <w:rFonts w:ascii="Arial" w:hAnsi="Arial" w:cs="Arial"/>
          <w:sz w:val="22"/>
          <w:szCs w:val="22"/>
        </w:rPr>
        <w:t xml:space="preserve">", ul. Waryńskiego 12, 00-631 Warszawa, </w:t>
      </w:r>
    </w:p>
    <w:p w14:paraId="4F5AD5C4" w14:textId="77777777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Dom Studencki „Mikrus", ul. Waryńskiego 10, 00-631 Warszawa, </w:t>
      </w:r>
    </w:p>
    <w:p w14:paraId="6AC79804" w14:textId="77777777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Dom Studencki „Bratniak-Muszelka", ul. Grójecka 39, 02-031 Warszawa, </w:t>
      </w:r>
    </w:p>
    <w:p w14:paraId="061FCD2A" w14:textId="16FE5FE3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Dom Studencki „Tulipan", ul. Uniwersytecka 5 02-036 Warszawa, </w:t>
      </w:r>
    </w:p>
    <w:p w14:paraId="0D0E738A" w14:textId="74159840" w:rsidR="000A123A" w:rsidRPr="000D6F71" w:rsidRDefault="000A123A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Dom Studencki „Ustronie", ul. Księcia Janusza 39, 01-452 Warszawa</w:t>
      </w:r>
      <w:r w:rsidR="00193AE7" w:rsidRPr="000D6F71">
        <w:rPr>
          <w:rFonts w:ascii="Arial" w:hAnsi="Arial" w:cs="Arial"/>
          <w:sz w:val="22"/>
          <w:szCs w:val="22"/>
        </w:rPr>
        <w:t>,</w:t>
      </w:r>
    </w:p>
    <w:p w14:paraId="66CB7361" w14:textId="20247708" w:rsidR="00193AE7" w:rsidRPr="000D6F71" w:rsidRDefault="00193AE7" w:rsidP="000D6F71">
      <w:pPr>
        <w:pStyle w:val="Akapitzlist"/>
        <w:widowControl w:val="0"/>
        <w:numPr>
          <w:ilvl w:val="0"/>
          <w:numId w:val="6"/>
        </w:numPr>
        <w:tabs>
          <w:tab w:val="left" w:pos="1127"/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Dom Studencki „Tatrzańska”, ul. Tatrzańska 7A, 00-742 Warszawa.</w:t>
      </w:r>
    </w:p>
    <w:p w14:paraId="5596D14A" w14:textId="77777777" w:rsidR="005D3266" w:rsidRDefault="005D3266" w:rsidP="000D6F7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04EF9" w14:textId="17E55FBF" w:rsidR="00811357" w:rsidRPr="000D6F71" w:rsidRDefault="00081501" w:rsidP="000D6F7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b/>
          <w:bCs/>
          <w:sz w:val="22"/>
          <w:szCs w:val="22"/>
        </w:rPr>
        <w:lastRenderedPageBreak/>
        <w:t>OPIS PRZEDMIOTU ZAMÓWIENIA:</w:t>
      </w:r>
    </w:p>
    <w:p w14:paraId="653FC68E" w14:textId="745CD894" w:rsidR="00ED5F09" w:rsidRPr="000D6F71" w:rsidRDefault="0071646F" w:rsidP="000D6F7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b/>
          <w:bCs/>
          <w:sz w:val="22"/>
          <w:szCs w:val="22"/>
          <w:lang w:eastAsia="en-US"/>
        </w:rPr>
        <w:t>Przedmiotem zamówienia</w:t>
      </w:r>
      <w:r w:rsidRPr="000D6F7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5F09" w:rsidRPr="000D6F71">
        <w:rPr>
          <w:rFonts w:ascii="Arial" w:hAnsi="Arial" w:cs="Arial"/>
          <w:sz w:val="22"/>
          <w:szCs w:val="22"/>
          <w:lang w:eastAsia="en-US"/>
        </w:rPr>
        <w:t>jest usługa na k</w:t>
      </w:r>
      <w:r w:rsidR="00ED5F09" w:rsidRPr="000D6F71">
        <w:rPr>
          <w:rFonts w:ascii="Arial" w:hAnsi="Arial" w:cs="Arial"/>
          <w:color w:val="000000"/>
          <w:sz w:val="22"/>
          <w:szCs w:val="22"/>
        </w:rPr>
        <w:t>onserwację i naprawę oświetlenia awaryjnego i ewakuacyjnego dla Zespołu Domów Studenckich Politechniki Warszawskiej</w:t>
      </w:r>
    </w:p>
    <w:p w14:paraId="660334F9" w14:textId="6926A627" w:rsidR="00ED5F09" w:rsidRPr="000D6F71" w:rsidRDefault="00ED5F09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D6F71">
        <w:rPr>
          <w:rFonts w:ascii="Arial" w:hAnsi="Arial" w:cs="Arial"/>
          <w:b/>
          <w:bCs/>
          <w:sz w:val="22"/>
          <w:szCs w:val="22"/>
          <w:lang w:eastAsia="en-US"/>
        </w:rPr>
        <w:t xml:space="preserve">Zakres przedmiotu zamówienia obejmuje: </w:t>
      </w:r>
    </w:p>
    <w:p w14:paraId="25F52B62" w14:textId="498E0693" w:rsidR="00E54D3F" w:rsidRPr="000D6F71" w:rsidRDefault="00ED5F09" w:rsidP="000D6F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Wykonywanie przeglądów technicznych i czynności konserwacyjnych wszystkich elementów systemów oświetlenia awaryjnego i ewakuacyjnego w budynkach Zespołu Domów Studenckich PW</w:t>
      </w:r>
      <w:r w:rsidR="00E54D3F" w:rsidRPr="000D6F71">
        <w:rPr>
          <w:rFonts w:ascii="Arial" w:hAnsi="Arial" w:cs="Arial"/>
          <w:sz w:val="22"/>
          <w:szCs w:val="22"/>
          <w:lang w:eastAsia="en-US"/>
        </w:rPr>
        <w:t>,</w:t>
      </w:r>
    </w:p>
    <w:p w14:paraId="692450CB" w14:textId="2B504EA4" w:rsidR="0071646F" w:rsidRPr="000D6F71" w:rsidRDefault="00E54D3F" w:rsidP="000D6F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Naprawa i usuwanie każdej usterki powstałej w następstwie awarii systemów oświetlenia awaryjnego i ewakuacyjnego </w:t>
      </w:r>
      <w:r w:rsidR="0071646F" w:rsidRPr="000D6F71">
        <w:rPr>
          <w:rFonts w:ascii="Arial" w:hAnsi="Arial" w:cs="Arial"/>
          <w:sz w:val="22"/>
          <w:szCs w:val="22"/>
          <w:lang w:eastAsia="en-US"/>
        </w:rPr>
        <w:t>w budynk</w:t>
      </w:r>
      <w:r w:rsidR="0047643E" w:rsidRPr="000D6F71">
        <w:rPr>
          <w:rFonts w:ascii="Arial" w:hAnsi="Arial" w:cs="Arial"/>
          <w:sz w:val="22"/>
          <w:szCs w:val="22"/>
          <w:lang w:eastAsia="en-US"/>
        </w:rPr>
        <w:t>ach Zespołu Domów Studenckich PW w Warszawie.</w:t>
      </w:r>
      <w:r w:rsidR="0071646F" w:rsidRPr="000D6F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04AEFD8" w14:textId="77777777" w:rsidR="00402C0C" w:rsidRPr="000D6F71" w:rsidRDefault="00402C0C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9ED8E67" w14:textId="51231ABE" w:rsidR="00402C0C" w:rsidRPr="000D6F71" w:rsidRDefault="00402C0C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D6F71">
        <w:rPr>
          <w:rFonts w:ascii="Arial" w:hAnsi="Arial" w:cs="Arial"/>
          <w:color w:val="000000"/>
          <w:sz w:val="22"/>
          <w:szCs w:val="22"/>
          <w:lang w:eastAsia="en-US"/>
        </w:rPr>
        <w:t>Zamawiający informuje</w:t>
      </w:r>
      <w:r w:rsidR="004F6757" w:rsidRPr="000D6F71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 iż udostępni Wykonawcy pomieszczenia oraz plany rozmieszczenia opraw systemu oświetlenia awaryjnego i ewakuacyjnego, które zainstalowane są </w:t>
      </w:r>
      <w:r w:rsidR="00CA0460">
        <w:rPr>
          <w:rFonts w:ascii="Arial" w:hAnsi="Arial" w:cs="Arial"/>
          <w:color w:val="000000"/>
          <w:sz w:val="22"/>
          <w:szCs w:val="22"/>
          <w:lang w:eastAsia="en-US"/>
        </w:rPr>
        <w:t>w</w:t>
      </w:r>
      <w:r w:rsidR="00CA0460"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obiekcie.  </w:t>
      </w:r>
    </w:p>
    <w:p w14:paraId="297CF55D" w14:textId="77777777" w:rsidR="00402C0C" w:rsidRPr="000D6F71" w:rsidRDefault="00402C0C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informuje że elementy systemu zainstalowane są na różnych wysokościach.  </w:t>
      </w:r>
    </w:p>
    <w:p w14:paraId="39DDB2A6" w14:textId="77777777" w:rsidR="00402C0C" w:rsidRPr="000D6F71" w:rsidRDefault="00402C0C" w:rsidP="000D6F7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we własnym zakresie zapewni sobie dostęp do opraw przez rozstawienie własnych rusztowań lub drabin. </w:t>
      </w:r>
    </w:p>
    <w:p w14:paraId="5E65E35E" w14:textId="02AEED94" w:rsidR="002F6BE4" w:rsidRPr="000D6F71" w:rsidRDefault="002F6BE4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847834F" w14:textId="53B6F02B" w:rsidR="00C8010D" w:rsidRPr="000D6F71" w:rsidRDefault="00C8010D" w:rsidP="000D6F71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b/>
          <w:bCs/>
          <w:color w:val="000000"/>
          <w:sz w:val="22"/>
          <w:szCs w:val="22"/>
        </w:rPr>
        <w:t>PRZEGLĄDY TECHNICZNE I CZYNNOŚCI/USŁUGI KONSERWACYJNE</w:t>
      </w:r>
    </w:p>
    <w:p w14:paraId="4A8542AB" w14:textId="77777777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ramach zamówienia Wykonawca zobowiązany jest do:</w:t>
      </w:r>
    </w:p>
    <w:p w14:paraId="76CF0746" w14:textId="01DB0662" w:rsidR="00B67A2F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ind w:left="792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wykonania okresowych przeglądów technicznych i czynności konserwacyjnych </w:t>
      </w:r>
      <w:r w:rsidR="00B67A2F" w:rsidRPr="000D6F71">
        <w:rPr>
          <w:rFonts w:ascii="Arial" w:hAnsi="Arial" w:cs="Arial"/>
          <w:color w:val="000000"/>
          <w:sz w:val="22"/>
          <w:szCs w:val="22"/>
        </w:rPr>
        <w:t xml:space="preserve">systemów oświetlenia awaryjnego i ewakuacyjnego </w:t>
      </w:r>
      <w:r w:rsidR="00B67A2F"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zgodnie z wymogami wynikającymi z przepisów </w:t>
      </w:r>
      <w:r w:rsidR="001A3672">
        <w:rPr>
          <w:rFonts w:ascii="Arial" w:hAnsi="Arial" w:cs="Arial"/>
          <w:color w:val="000000"/>
          <w:sz w:val="22"/>
          <w:szCs w:val="22"/>
          <w:lang w:eastAsia="en-US"/>
        </w:rPr>
        <w:t>Rozporządzenia Ministra Infrastruktury z dnia 12 kwietnia 2002 r. w sprawie warunków technicznych, jakim powinny odpowiadać budynki i ich usytuowanie (Dz. U. z 2022 r. poz. 1225)</w:t>
      </w:r>
      <w:r w:rsidR="00854EF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67A2F"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stanowiącym, że awaryjne oświetlenie ewakuacyjne powinno działać przez co najmniej 1 godzinę od zaniku zasilania podstawowego oraz Rozporządzeniem Ministra Spraw Wewnętrznych i Administracji z dnia 7 czerwca 2010 r. w sprawie ochrony przeciwpożarowej budynków, innych obiektów budowlanych i terenów </w:t>
      </w:r>
      <w:r w:rsidR="001A3672">
        <w:rPr>
          <w:rFonts w:ascii="Arial" w:hAnsi="Arial" w:cs="Arial"/>
          <w:color w:val="000000"/>
          <w:sz w:val="22"/>
          <w:szCs w:val="22"/>
          <w:lang w:eastAsia="en-US"/>
        </w:rPr>
        <w:t>(Dz. U. z 2023 r. poz. 822)</w:t>
      </w:r>
      <w:r w:rsidR="009D3A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67A2F" w:rsidRPr="000D6F71">
        <w:rPr>
          <w:rFonts w:ascii="Arial" w:hAnsi="Arial" w:cs="Arial"/>
          <w:color w:val="000000"/>
          <w:sz w:val="22"/>
          <w:szCs w:val="22"/>
          <w:lang w:eastAsia="en-US"/>
        </w:rPr>
        <w:t xml:space="preserve">obligującym do przeprowadzenia raz w roku przeglądu technicznego urządzeń przeciwpożarowych, do których zalicza się oświetlenie awaryjne i ewakuacyjne. </w:t>
      </w:r>
    </w:p>
    <w:p w14:paraId="505FB755" w14:textId="535AAB43" w:rsidR="00C8010D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wszelkich czynności niezbędnych do utrzymania w należytym stanie technicznym i w pełnej sprawności technicznej i funkcjonalnej </w:t>
      </w:r>
      <w:r w:rsidR="00B67A2F" w:rsidRPr="000D6F71">
        <w:rPr>
          <w:rFonts w:ascii="Arial" w:hAnsi="Arial" w:cs="Arial"/>
          <w:color w:val="000000"/>
          <w:sz w:val="22"/>
          <w:szCs w:val="22"/>
        </w:rPr>
        <w:t>systemów oświetlenia awaryjnego i ewakuacyjnego</w:t>
      </w:r>
      <w:r w:rsidRPr="000D6F71">
        <w:rPr>
          <w:rFonts w:ascii="Arial" w:hAnsi="Arial" w:cs="Arial"/>
          <w:color w:val="000000"/>
          <w:sz w:val="22"/>
          <w:szCs w:val="22"/>
        </w:rPr>
        <w:t>, w celu umożliwienia ich stałej i prawidłowej pracy w sposób określony w Polskich Normach oraz instrukcjach obsługi ich producentów.</w:t>
      </w:r>
    </w:p>
    <w:p w14:paraId="0309141F" w14:textId="77777777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lastRenderedPageBreak/>
        <w:t>Wykonawca udokumentuje każdy przegląd wpisem do „Książki eksploatacyjnej” udostępnionej przez Zamawiającego.</w:t>
      </w:r>
    </w:p>
    <w:p w14:paraId="0E558D61" w14:textId="77777777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Wyniki każdego przeglądu należy spisać niezwłocznie w protokole przeglądu i załącznikach do protokołu:</w:t>
      </w:r>
    </w:p>
    <w:p w14:paraId="031D8ADA" w14:textId="77777777" w:rsidR="00C8010D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dokumentacja powinna być sporządzona w postaci elektronicznej/ papierowej. Wszelkie nieprawidłowości powinny być udokumentowane w formie zdjęć i załączone do składanej dokumentacji;</w:t>
      </w:r>
    </w:p>
    <w:p w14:paraId="1F6471B0" w14:textId="77777777" w:rsidR="00C8010D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wzór/treść protokołu wykonania przeglądu technicznego muszą być zgodne ze standardami branżowymi;</w:t>
      </w:r>
    </w:p>
    <w:p w14:paraId="6B6A3205" w14:textId="4EADD741" w:rsidR="00C8010D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protokół powinien w szczególności zawierać:</w:t>
      </w:r>
      <w:r w:rsidRPr="000D6F71">
        <w:rPr>
          <w:rFonts w:ascii="Arial" w:hAnsi="Arial" w:cs="Arial"/>
          <w:color w:val="000000"/>
          <w:sz w:val="22"/>
          <w:szCs w:val="22"/>
        </w:rPr>
        <w:br/>
        <w:t>- nazwę podmiotu przeprowadzającego przegląd,</w:t>
      </w:r>
      <w:r w:rsidRPr="000D6F71">
        <w:rPr>
          <w:rFonts w:ascii="Arial" w:hAnsi="Arial" w:cs="Arial"/>
          <w:color w:val="000000"/>
          <w:sz w:val="22"/>
          <w:szCs w:val="22"/>
        </w:rPr>
        <w:br/>
        <w:t>- nazwę i adres obiektu, w którym przeprowadzono przegląd i konserwację,</w:t>
      </w:r>
      <w:r w:rsidRPr="000D6F71">
        <w:rPr>
          <w:rFonts w:ascii="Arial" w:hAnsi="Arial" w:cs="Arial"/>
          <w:color w:val="000000"/>
          <w:sz w:val="22"/>
          <w:szCs w:val="22"/>
        </w:rPr>
        <w:br/>
        <w:t>- datę i miejsce wykonania przeglądu,</w:t>
      </w:r>
      <w:r w:rsidRPr="000D6F71">
        <w:rPr>
          <w:rFonts w:ascii="Arial" w:hAnsi="Arial" w:cs="Arial"/>
          <w:color w:val="000000"/>
          <w:sz w:val="22"/>
          <w:szCs w:val="22"/>
        </w:rPr>
        <w:br/>
        <w:t xml:space="preserve">- rzeczowy spis </w:t>
      </w:r>
      <w:r w:rsidR="000824D0" w:rsidRPr="000D6F71">
        <w:rPr>
          <w:rFonts w:ascii="Arial" w:hAnsi="Arial" w:cs="Arial"/>
          <w:color w:val="000000"/>
          <w:sz w:val="22"/>
          <w:szCs w:val="22"/>
        </w:rPr>
        <w:t>elementów systemu oświetlenia awaryjnego i ewakuacyjnego</w:t>
      </w:r>
      <w:r w:rsidRPr="000D6F71">
        <w:rPr>
          <w:rFonts w:ascii="Arial" w:hAnsi="Arial" w:cs="Arial"/>
          <w:color w:val="000000"/>
          <w:sz w:val="22"/>
          <w:szCs w:val="22"/>
        </w:rPr>
        <w:t>, które podlegają przeglądowi wraz z ich oceną</w:t>
      </w:r>
      <w:r w:rsidR="00FB26FD" w:rsidRPr="000D6F71"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uwagami,</w:t>
      </w:r>
      <w:r w:rsidRPr="000D6F71">
        <w:rPr>
          <w:rFonts w:ascii="Arial" w:hAnsi="Arial" w:cs="Arial"/>
          <w:color w:val="000000"/>
          <w:sz w:val="22"/>
          <w:szCs w:val="22"/>
        </w:rPr>
        <w:br/>
        <w:t>- zestawienie wykonanych czynności i wynik przeprowadzonego przeglądu i konserwacji z uwzględnieniem m. in.: informacji o wystąpieniu awarii, rodzaju i ilości urządzeń wytypowanych do ew. naprawy (z podaniem pełnego zakresu koniecznej naprawy), rodzaju i ilości urządzeń wytypowanych do wycofania z użytkowania.</w:t>
      </w:r>
      <w:r w:rsidRPr="000D6F71">
        <w:rPr>
          <w:rFonts w:ascii="Arial" w:hAnsi="Arial" w:cs="Arial"/>
          <w:color w:val="000000"/>
          <w:sz w:val="22"/>
          <w:szCs w:val="22"/>
        </w:rPr>
        <w:br/>
        <w:t xml:space="preserve">- wyniki badań/testów i pomiarów, pisemną ocenę stanu </w:t>
      </w:r>
      <w:r w:rsidR="007843F0" w:rsidRPr="000D6F71">
        <w:rPr>
          <w:rFonts w:ascii="Arial" w:hAnsi="Arial" w:cs="Arial"/>
          <w:color w:val="000000"/>
          <w:sz w:val="22"/>
          <w:szCs w:val="22"/>
        </w:rPr>
        <w:t>elementów systemu oświetlenia awaryjnego i ewakuacyjnego</w:t>
      </w:r>
      <w:r w:rsidRPr="000D6F71">
        <w:rPr>
          <w:rFonts w:ascii="Arial" w:hAnsi="Arial" w:cs="Arial"/>
          <w:color w:val="000000"/>
          <w:sz w:val="22"/>
          <w:szCs w:val="22"/>
        </w:rPr>
        <w:t>.</w:t>
      </w:r>
      <w:r w:rsidRPr="000D6F71">
        <w:rPr>
          <w:rFonts w:ascii="Arial" w:hAnsi="Arial" w:cs="Arial"/>
          <w:color w:val="000000"/>
          <w:sz w:val="22"/>
          <w:szCs w:val="22"/>
        </w:rPr>
        <w:br/>
        <w:t>- podsumowanie z wnioskami (zaleceniami) z przeglądu z opisem nieprawidłowości koniecznych do natychmiastowego usunięcia oraz możliwych do usunięcia w terminie późniejszym;</w:t>
      </w:r>
    </w:p>
    <w:p w14:paraId="640DECCA" w14:textId="77777777" w:rsidR="00C8010D" w:rsidRPr="000D6F71" w:rsidRDefault="00C8010D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Dokumentację z przeprowadzonego przeglądu Wykonawca przekaże przedstawicielowi Zamawiającego - Użytkownikowi budynku/obiektu niezwłocznie po wykonaniu czynności w poszczególnym obiekcie.</w:t>
      </w:r>
    </w:p>
    <w:p w14:paraId="0541EEB5" w14:textId="77777777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Przegląd uznaje się za zakończony po sporządzeniu przez Wykonawcę protokołu przeglądu i zaakceptowaniu/przyjęciu go przez Zamawiającego.</w:t>
      </w:r>
    </w:p>
    <w:p w14:paraId="4D6F49C1" w14:textId="77777777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Zamawiający zastrzega możliwość równoległego zlecenia przeglądu w więcej niż jednym obiekcie.</w:t>
      </w:r>
    </w:p>
    <w:p w14:paraId="416D4D33" w14:textId="1E347A89" w:rsidR="00C8010D" w:rsidRPr="000D6F71" w:rsidRDefault="00C8010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Każdorazowy przegląd i czynności konserwacyjne </w:t>
      </w:r>
      <w:r w:rsidR="00B13EF6" w:rsidRPr="000D6F71">
        <w:rPr>
          <w:rFonts w:ascii="Arial" w:hAnsi="Arial" w:cs="Arial"/>
          <w:color w:val="000000"/>
          <w:sz w:val="22"/>
          <w:szCs w:val="22"/>
        </w:rPr>
        <w:t xml:space="preserve">systemów oświetlenia awaryjnego i ewakuacyjnego 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odbywać się będą w cyklu </w:t>
      </w:r>
      <w:r w:rsidR="00B13EF6" w:rsidRPr="000D6F71">
        <w:rPr>
          <w:rFonts w:ascii="Arial" w:hAnsi="Arial" w:cs="Arial"/>
          <w:color w:val="000000"/>
          <w:sz w:val="22"/>
          <w:szCs w:val="22"/>
        </w:rPr>
        <w:t>……………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, z zastrzeżeniem, że pierwszy przegląd zostanie rozpoczęty w terminie do </w:t>
      </w:r>
      <w:r w:rsidR="00690AEF" w:rsidRPr="000D6F71">
        <w:rPr>
          <w:rFonts w:ascii="Arial" w:hAnsi="Arial" w:cs="Arial"/>
          <w:color w:val="000000"/>
          <w:sz w:val="22"/>
          <w:szCs w:val="22"/>
        </w:rPr>
        <w:t>10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dni roboczych od dnia zawarcia umowy.</w:t>
      </w:r>
    </w:p>
    <w:p w14:paraId="06AA6AD2" w14:textId="099EB9B3" w:rsidR="00536BA9" w:rsidRPr="000D6F71" w:rsidRDefault="00536BA9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  <w:lang w:eastAsia="en-US"/>
        </w:rPr>
        <w:lastRenderedPageBreak/>
        <w:t xml:space="preserve">Każdorazowo o terminie wykonania przeglądu Wykonawca powiadomi pracownika Zamawiającego kanałem elektronicznym z co najmniej </w:t>
      </w:r>
      <w:r w:rsidR="007172B4" w:rsidRPr="000D6F71">
        <w:rPr>
          <w:rFonts w:ascii="Arial" w:hAnsi="Arial" w:cs="Arial"/>
          <w:sz w:val="22"/>
          <w:szCs w:val="22"/>
          <w:lang w:eastAsia="en-US"/>
        </w:rPr>
        <w:t>7</w:t>
      </w:r>
      <w:r w:rsidRPr="000D6F71">
        <w:rPr>
          <w:rFonts w:ascii="Arial" w:hAnsi="Arial" w:cs="Arial"/>
          <w:sz w:val="22"/>
          <w:szCs w:val="22"/>
          <w:lang w:eastAsia="en-US"/>
        </w:rPr>
        <w:t xml:space="preserve"> dniowym wyprzedzeniem.</w:t>
      </w:r>
    </w:p>
    <w:p w14:paraId="0BDCE81D" w14:textId="0BF75C22" w:rsidR="002F6BE4" w:rsidRPr="000D6F71" w:rsidRDefault="002F6BE4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0B8A72" w14:textId="1298E63F" w:rsidR="00532844" w:rsidRPr="000D6F71" w:rsidRDefault="00532844" w:rsidP="000D6F71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b/>
          <w:bCs/>
          <w:color w:val="000000"/>
          <w:sz w:val="22"/>
          <w:szCs w:val="22"/>
        </w:rPr>
        <w:t>USUWANIE AWARII (INTERWENCJE AWARYJNE)</w:t>
      </w:r>
    </w:p>
    <w:p w14:paraId="6CCAE019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ramach zamówienia i wynagrodzenia Wykonawca zobowiązany jest do usuwania każdej awarii urządzeń po jej zgłoszeniu przez Zamawiającego lub po dokonaniu przeglądu przez Wykonawcę.</w:t>
      </w:r>
    </w:p>
    <w:p w14:paraId="3E041120" w14:textId="3D7BF671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Wykonawca zobowiązuje się przystąpić do usuwania powstałych awarii w czasie nie dłuższym niż </w:t>
      </w:r>
      <w:r w:rsidR="00AD0F03" w:rsidRPr="000D6F71">
        <w:rPr>
          <w:rFonts w:ascii="Arial" w:hAnsi="Arial" w:cs="Arial"/>
          <w:color w:val="000000"/>
          <w:sz w:val="22"/>
          <w:szCs w:val="22"/>
        </w:rPr>
        <w:t>24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godzin od zawiadomienia przez Użytkownika lub zauważenia awarii.</w:t>
      </w:r>
    </w:p>
    <w:p w14:paraId="3D11D4B6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Wykonawca musi umożliwić Zamawiającemu zgłoszenie każdej awarii przez w każdym czasie (24h/7dni).</w:t>
      </w:r>
    </w:p>
    <w:p w14:paraId="701A2D05" w14:textId="27720F45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Wykonawca zobowiązuje się do usunięcia awarii w ciągu maksimum </w:t>
      </w:r>
      <w:r w:rsidR="004C705D" w:rsidRPr="000D6F71">
        <w:rPr>
          <w:rFonts w:ascii="Arial" w:hAnsi="Arial" w:cs="Arial"/>
          <w:color w:val="000000"/>
          <w:sz w:val="22"/>
          <w:szCs w:val="22"/>
        </w:rPr>
        <w:t>24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godzin, licząc od momentu przystąpienia do jej usuwania bez względu na dzień tygodnia.</w:t>
      </w:r>
    </w:p>
    <w:p w14:paraId="52A7AF04" w14:textId="31D6855A" w:rsidR="00DB5759" w:rsidRPr="000D6F71" w:rsidRDefault="00532844" w:rsidP="000D6F7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color w:val="000000"/>
          <w:sz w:val="22"/>
          <w:szCs w:val="22"/>
        </w:rPr>
        <w:t>Z czynności usunięcia awarii zostanie spisany stosowny protokół i fakt ten zostanie odnotowany w książce eksploatacji.</w:t>
      </w:r>
      <w:r w:rsidR="00DB5759" w:rsidRPr="000D6F71">
        <w:rPr>
          <w:rFonts w:ascii="Arial" w:hAnsi="Arial" w:cs="Arial"/>
          <w:color w:val="000000"/>
          <w:sz w:val="22"/>
          <w:szCs w:val="22"/>
        </w:rPr>
        <w:t xml:space="preserve"> </w:t>
      </w:r>
      <w:r w:rsidR="00DB5759" w:rsidRPr="000D6F71">
        <w:rPr>
          <w:rFonts w:ascii="Arial" w:hAnsi="Arial" w:cs="Arial"/>
          <w:sz w:val="22"/>
          <w:szCs w:val="22"/>
          <w:lang w:eastAsia="en-US"/>
        </w:rPr>
        <w:t xml:space="preserve">Wykonawca w protokole awarii zamieści wykaz zużytych, zepsutych materiałów części i urządzeń, które zostały zdemontowane w trakcie przeprowadzenia naprawy awaryjnej. </w:t>
      </w:r>
    </w:p>
    <w:p w14:paraId="4F10CD7A" w14:textId="77777777" w:rsidR="00DB5759" w:rsidRPr="000D6F71" w:rsidRDefault="00DB5759" w:rsidP="000D6F71">
      <w:p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F9B615" w14:textId="6F008CB6" w:rsidR="00532844" w:rsidRPr="000D6F71" w:rsidRDefault="00532844" w:rsidP="000D6F71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b/>
          <w:bCs/>
          <w:color w:val="000000"/>
          <w:sz w:val="22"/>
          <w:szCs w:val="22"/>
        </w:rPr>
        <w:t>WARUNKI ZAKUPU/WYMIANY CZĘŚCI ZAMIENNYCH</w:t>
      </w:r>
    </w:p>
    <w:p w14:paraId="20CB1FCB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przypadku:</w:t>
      </w:r>
    </w:p>
    <w:p w14:paraId="2B8F7242" w14:textId="77777777" w:rsidR="00532844" w:rsidRPr="000D6F71" w:rsidRDefault="00532844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gdy podczas wykonywania przeglądu i czynności konserwacyjnych i/lub</w:t>
      </w:r>
    </w:p>
    <w:p w14:paraId="391F1AB4" w14:textId="70CC8265" w:rsidR="00532844" w:rsidRPr="000D6F71" w:rsidRDefault="00532844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awarii, ujawni się potrzeba wymiany części zamiennych w </w:t>
      </w:r>
      <w:r w:rsidR="00F73236" w:rsidRPr="000D6F71">
        <w:rPr>
          <w:rFonts w:ascii="Arial" w:hAnsi="Arial" w:cs="Arial"/>
          <w:color w:val="000000"/>
          <w:sz w:val="22"/>
          <w:szCs w:val="22"/>
        </w:rPr>
        <w:t>elementach systemu oświetlenia awaryjnego i ewakuacyjnego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, Zamawiający może zlecić ich przeprowadzenie Wykonawcy. </w:t>
      </w:r>
    </w:p>
    <w:p w14:paraId="7950453A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sytuacji opisanej w punkcie powyżej Wykonawca przedstawi kosztorys części zamiennej (uwzględniający koszty związane z zakupem nowych części bądź podzespołów w miejsce uszkodzonych) w celu uzyskania od Zamawiającego akceptacji kosztów.</w:t>
      </w:r>
    </w:p>
    <w:p w14:paraId="177CBA1C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Zamawiający zastrzega sobie prawo porównywania cen brutto zakupu fabrycznie nowych części bądź podzespołów, zaoferowanych przez Wykonawcę z cenami brutto zakupu nowych części bądź podzespołów oferowanych przez inne podmioty w sprzedaży bezpośredniej lub portale internetowe obowiązujących na dzień badania ceny rynkowej przez Zamawiającego. Jeżeli w wyniku weryfikacji przez Zamawiającego okaże się, że oferowana przez Wykonawcę cena brutto nowego podzespołu jest wyższa niż 10% od najniższej ceny wymienianego podzespołu, </w:t>
      </w:r>
      <w:r w:rsidRPr="000D6F71">
        <w:rPr>
          <w:rFonts w:ascii="Arial" w:hAnsi="Arial" w:cs="Arial"/>
          <w:color w:val="000000"/>
          <w:sz w:val="22"/>
          <w:szCs w:val="22"/>
        </w:rPr>
        <w:lastRenderedPageBreak/>
        <w:t>oferowanej na rynku, Zamawiający niezwłocznie powiadomi o powyższym Wykonawcę przesyłając dokument potwierdzający ten fakt. Wykonawca zobowiązuje się do sprzedaży ww. części po cenie brutto zaoferowanej przez rynek.</w:t>
      </w:r>
    </w:p>
    <w:p w14:paraId="26FC775A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Wykonawca przystąpi do wymiany tylko pod warunkiem wcześniejszego zaakceptowania przez Zamawiającego kosztorysu.</w:t>
      </w:r>
    </w:p>
    <w:p w14:paraId="3E7B6D7F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Zaakceptowany przez Zamawiającego kosztorys części zamiennej stanowi odrębne zlecenie niewchodzące w zakres niniejszego zamówienia.</w:t>
      </w:r>
    </w:p>
    <w:p w14:paraId="202464A6" w14:textId="37053A06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Koszty czynności związanych z wymianą uszkodzonych podzespołów, ujęte są jako składowe kosztów gwarancji jakości, wliczone będą w wynagrodzenie umowne brutto.</w:t>
      </w:r>
    </w:p>
    <w:p w14:paraId="5E8FB7A4" w14:textId="77777777" w:rsidR="00532844" w:rsidRPr="000D6F71" w:rsidRDefault="00532844" w:rsidP="000D6F71">
      <w:pPr>
        <w:pStyle w:val="Akapitzlist"/>
        <w:spacing w:after="160" w:line="360" w:lineRule="auto"/>
        <w:ind w:left="79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360108" w14:textId="77777777" w:rsidR="00532844" w:rsidRPr="000D6F71" w:rsidRDefault="00532844" w:rsidP="000D6F71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b/>
          <w:bCs/>
          <w:color w:val="000000"/>
          <w:sz w:val="22"/>
          <w:szCs w:val="22"/>
        </w:rPr>
        <w:t>TERMIN WYKONANIA ZAMÓWIENIA</w:t>
      </w:r>
    </w:p>
    <w:p w14:paraId="45D269BF" w14:textId="445E4760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Realizacja przedmiotu umowy odbywać się będzie przez okres </w:t>
      </w:r>
      <w:r w:rsidR="00A10F2D">
        <w:rPr>
          <w:rFonts w:ascii="Arial" w:hAnsi="Arial" w:cs="Arial"/>
          <w:color w:val="000000"/>
          <w:sz w:val="22"/>
          <w:szCs w:val="22"/>
        </w:rPr>
        <w:t>12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miesięcy od dnia zawarcia umowy.</w:t>
      </w:r>
    </w:p>
    <w:p w14:paraId="342F960F" w14:textId="1A147DDE" w:rsidR="00532844" w:rsidRPr="00064CC2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okresie, o którym mowa w pkt. 4.1 Wykonawca zobowiązuje się przeprowadzić</w:t>
      </w:r>
      <w:r w:rsidR="00404F36" w:rsidRPr="000D6F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przeglądy w</w:t>
      </w:r>
      <w:r w:rsidR="002F2F97">
        <w:rPr>
          <w:rFonts w:ascii="Arial" w:hAnsi="Arial" w:cs="Arial"/>
          <w:color w:val="000000"/>
          <w:sz w:val="22"/>
          <w:szCs w:val="22"/>
        </w:rPr>
        <w:t>e wszystkich obiektach</w:t>
      </w:r>
      <w:r w:rsidRPr="000D6F71">
        <w:rPr>
          <w:rFonts w:ascii="Arial" w:hAnsi="Arial" w:cs="Arial"/>
          <w:color w:val="000000"/>
          <w:sz w:val="22"/>
          <w:szCs w:val="22"/>
        </w:rPr>
        <w:t>.</w:t>
      </w:r>
      <w:r w:rsidR="00064CC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2D7E33" w14:textId="59A1E3F9" w:rsidR="00064CC2" w:rsidRPr="000D6F71" w:rsidRDefault="00064CC2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DS. Muszelka, DS. Bratniak i DS. Tulipan przegląd odbędzie się ok. października/ listopada 2025 r. </w:t>
      </w:r>
    </w:p>
    <w:p w14:paraId="209C96D7" w14:textId="7FFF73EE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Termin wykonania każdego z przeglądów nie może przekroczyć </w:t>
      </w:r>
      <w:r w:rsidR="005E7A4E" w:rsidRPr="000D6F71">
        <w:rPr>
          <w:rFonts w:ascii="Arial" w:hAnsi="Arial" w:cs="Arial"/>
          <w:color w:val="000000"/>
          <w:sz w:val="22"/>
          <w:szCs w:val="22"/>
        </w:rPr>
        <w:t>2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dni roboczych.</w:t>
      </w:r>
    </w:p>
    <w:p w14:paraId="32538455" w14:textId="77777777" w:rsidR="00532844" w:rsidRPr="000D6F71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>W trakcie trwania umowy Wykonawca:</w:t>
      </w:r>
    </w:p>
    <w:p w14:paraId="49087CA2" w14:textId="77777777" w:rsidR="00532844" w:rsidRPr="000D6F71" w:rsidRDefault="00532844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 będzie dokonywał przeglądów i czynności konserwacyjnych urządzeń w cyklu trzymiesięcznym, z zastrzeżeniem, że pierwszy przegląd będzie wykonany w terminie do 5 dni roboczych od daty zawarcia umowy;</w:t>
      </w:r>
    </w:p>
    <w:p w14:paraId="65A21ED4" w14:textId="51B816E3" w:rsidR="00532844" w:rsidRPr="000D6F71" w:rsidRDefault="00532844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przystąpi do usuwania awarii </w:t>
      </w:r>
      <w:r w:rsidR="00646207" w:rsidRPr="000D6F71">
        <w:rPr>
          <w:rFonts w:ascii="Arial" w:hAnsi="Arial" w:cs="Arial"/>
          <w:color w:val="000000"/>
          <w:sz w:val="22"/>
          <w:szCs w:val="22"/>
        </w:rPr>
        <w:t>systemów oświetlenia awaryjnego i ewakuacyjnego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w czasie wskazanym w Ofercie (nie dłuższym niż wskazany w pkt 2).</w:t>
      </w:r>
    </w:p>
    <w:p w14:paraId="17858BE7" w14:textId="0F1E8107" w:rsidR="00532844" w:rsidRPr="00D043A9" w:rsidRDefault="00532844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D6F71">
        <w:rPr>
          <w:rFonts w:ascii="Arial" w:hAnsi="Arial" w:cs="Arial"/>
          <w:color w:val="000000"/>
          <w:sz w:val="22"/>
          <w:szCs w:val="22"/>
        </w:rPr>
        <w:t xml:space="preserve">Zamawiający wymaga aby czynności związane z przeglądami w budynkach były wykonywane w dni robocze w godz. 8:00 – 15:00 po wcześniejszym ustaleniu godziny z Użytkownikiem danego obiektu, z zastrzeżeniem przypadków awarii, kiedy Wykonawca lub osoby przez niego upoważnione, osoby działające w jego imieniu lub/i na rzecz Wykonawcy, przystąpią do usuwania usterki po zgłoszeniu telefonicznym/wysłaniu e-maila o awarii w czasie nie dłuższym niż </w:t>
      </w:r>
      <w:r w:rsidR="00EE6908">
        <w:rPr>
          <w:rFonts w:ascii="Arial" w:hAnsi="Arial" w:cs="Arial"/>
          <w:color w:val="000000"/>
          <w:sz w:val="22"/>
          <w:szCs w:val="22"/>
        </w:rPr>
        <w:t>12</w:t>
      </w:r>
      <w:r w:rsidRPr="000D6F71">
        <w:rPr>
          <w:rFonts w:ascii="Arial" w:hAnsi="Arial" w:cs="Arial"/>
          <w:color w:val="000000"/>
          <w:sz w:val="22"/>
          <w:szCs w:val="22"/>
        </w:rPr>
        <w:t xml:space="preserve"> godzin bez względu na dzień tygodnia.</w:t>
      </w:r>
      <w:r w:rsidR="00D043A9">
        <w:rPr>
          <w:rFonts w:ascii="Arial" w:hAnsi="Arial" w:cs="Arial"/>
          <w:color w:val="000000"/>
          <w:sz w:val="22"/>
          <w:szCs w:val="22"/>
        </w:rPr>
        <w:t xml:space="preserve"> Wyjątkiem są pomiary natężenia oświetlenia, które należy wykonać w nocy bez udziału światła dziennego. </w:t>
      </w:r>
    </w:p>
    <w:p w14:paraId="2B9635A8" w14:textId="1B8321CB" w:rsidR="00C8010D" w:rsidRDefault="00C8010D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0B420DF" w14:textId="695DC05C" w:rsidR="00F20FE6" w:rsidRDefault="00F20FE6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A96FD9" w14:textId="77777777" w:rsidR="00F20FE6" w:rsidRPr="000D6F71" w:rsidRDefault="00F20FE6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9E809F7" w14:textId="77777777" w:rsidR="00AD218F" w:rsidRPr="000D6F71" w:rsidRDefault="00AD218F" w:rsidP="000D6F71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WYKAZ URZĄDZEŃ. </w:t>
      </w:r>
    </w:p>
    <w:p w14:paraId="7B75B3F1" w14:textId="25D2F5EA" w:rsidR="00AD218F" w:rsidRPr="000D6F71" w:rsidRDefault="00AD218F" w:rsidP="000D6F71">
      <w:pPr>
        <w:pStyle w:val="Akapitzlist"/>
        <w:spacing w:after="160" w:line="360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Załącznik w Excelu – „ZDS - wykaz urządzeń oświetlenia awaryjnego i ewakuacyjnego (specyfikacja techniczna)”</w:t>
      </w:r>
    </w:p>
    <w:p w14:paraId="792F91EA" w14:textId="30FDA470" w:rsidR="00AD218F" w:rsidRPr="000D6F71" w:rsidRDefault="00AD218F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54AEF0" w14:textId="77777777" w:rsidR="0066725D" w:rsidRPr="000D6F71" w:rsidRDefault="0066725D" w:rsidP="000D6F71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b/>
          <w:bCs/>
          <w:sz w:val="22"/>
          <w:szCs w:val="22"/>
        </w:rPr>
        <w:t>ZAKRES CZYNNOŚCI KONSERWACYJNYCH SYSTEMÓW OŚWIETLENIA AWARYJNEGO I EWAKUACYJNEGO, KTÓRE NALEŻY WYKONAĆ WE WSZYSTKICH OBIEKTACH WYMIENIONYCH W OPZ</w:t>
      </w:r>
    </w:p>
    <w:p w14:paraId="23C80D9F" w14:textId="77777777" w:rsidR="0066725D" w:rsidRPr="000D6F71" w:rsidRDefault="0066725D" w:rsidP="000D6F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Prace muszą być wykonane w sposób zgodny z aktualną wiedzą techniczną oraz w zakresach i terminach określonych przez producenta urządzeń m. in. instrukcjach obsługi opracowanych przez ich producentów. </w:t>
      </w:r>
    </w:p>
    <w:p w14:paraId="4CBF5DD5" w14:textId="77777777" w:rsidR="0066725D" w:rsidRPr="000D6F71" w:rsidRDefault="0066725D" w:rsidP="000D6F71">
      <w:pPr>
        <w:pStyle w:val="Akapitzlist"/>
        <w:numPr>
          <w:ilvl w:val="1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Wszelkie czynności, składające się na wykonanie zamówienia:</w:t>
      </w:r>
    </w:p>
    <w:p w14:paraId="647FA2BF" w14:textId="77777777" w:rsidR="0066725D" w:rsidRPr="000D6F71" w:rsidRDefault="0066725D" w:rsidP="000D6F71">
      <w:pPr>
        <w:pStyle w:val="Akapitzlist"/>
        <w:numPr>
          <w:ilvl w:val="2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 muszą być przeprowadzane tylko przez pracowników wskazanych w Wykazie osób (które będą uczestniczyły w wykonaniu przedmiotu zamówienia), składanym na potwierdzenie warunku udziału w postępowaniu dotyczycącym zdolności technicznej i zawodowej Wykonawcy, tj.:</w:t>
      </w:r>
    </w:p>
    <w:p w14:paraId="0F936895" w14:textId="77777777" w:rsidR="0066725D" w:rsidRPr="000D6F71" w:rsidRDefault="0066725D" w:rsidP="000D6F71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co najmniej 1 osobę posiadają aktualne świadectwo kwalifikacyjne do wykonywania pracy na stanowisku eksploatacji w zakresie konserwacji urządzeń, instalacji i sieci elektroenergetycznych o napięciu nie wyższym niż 1 </w:t>
      </w:r>
      <w:proofErr w:type="spellStart"/>
      <w:r w:rsidRPr="000D6F71">
        <w:rPr>
          <w:rFonts w:ascii="Arial" w:hAnsi="Arial" w:cs="Arial"/>
          <w:sz w:val="22"/>
          <w:szCs w:val="22"/>
        </w:rPr>
        <w:t>kV</w:t>
      </w:r>
      <w:proofErr w:type="spellEnd"/>
      <w:r w:rsidRPr="000D6F71">
        <w:rPr>
          <w:rFonts w:ascii="Arial" w:hAnsi="Arial" w:cs="Arial"/>
          <w:sz w:val="22"/>
          <w:szCs w:val="22"/>
        </w:rPr>
        <w:t>;</w:t>
      </w:r>
    </w:p>
    <w:p w14:paraId="251FE4E3" w14:textId="77777777" w:rsidR="0066725D" w:rsidRPr="000D6F71" w:rsidRDefault="0066725D" w:rsidP="000D6F71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co najmniej 1 osobę posiadają aktualne świadectwo kwalifikacyjne do wykonywania pracy na stanowisku dozoru w zakresie konserwacji urządzeń, instalacji i sieci elektroenergetycznych o napięciu nie wyższym niż 1 </w:t>
      </w:r>
      <w:proofErr w:type="spellStart"/>
      <w:r w:rsidRPr="000D6F71">
        <w:rPr>
          <w:rFonts w:ascii="Arial" w:hAnsi="Arial" w:cs="Arial"/>
          <w:sz w:val="22"/>
          <w:szCs w:val="22"/>
        </w:rPr>
        <w:t>kV</w:t>
      </w:r>
      <w:proofErr w:type="spellEnd"/>
      <w:r w:rsidRPr="000D6F71">
        <w:rPr>
          <w:rFonts w:ascii="Arial" w:hAnsi="Arial" w:cs="Arial"/>
          <w:sz w:val="22"/>
          <w:szCs w:val="22"/>
        </w:rPr>
        <w:t>;</w:t>
      </w:r>
    </w:p>
    <w:p w14:paraId="539C9A40" w14:textId="77777777" w:rsidR="0066725D" w:rsidRPr="000D6F71" w:rsidRDefault="0066725D" w:rsidP="000D6F71">
      <w:pPr>
        <w:pStyle w:val="Akapitzlist"/>
        <w:spacing w:line="360" w:lineRule="auto"/>
        <w:ind w:left="1944"/>
        <w:jc w:val="both"/>
        <w:rPr>
          <w:rFonts w:ascii="Arial" w:hAnsi="Arial" w:cs="Arial"/>
          <w:sz w:val="22"/>
          <w:szCs w:val="22"/>
        </w:rPr>
      </w:pPr>
    </w:p>
    <w:p w14:paraId="39D67586" w14:textId="6238A094" w:rsidR="0066725D" w:rsidRPr="000D6F71" w:rsidRDefault="0066725D" w:rsidP="000D6F71">
      <w:pPr>
        <w:pStyle w:val="Akapitzlis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sz w:val="22"/>
          <w:szCs w:val="22"/>
          <w:u w:val="single"/>
        </w:rPr>
        <w:t>Zakres prac związanych z przeglądem systemów oświetlenia awaryjnego i ewakuacyjnego, które należy wykonać:</w:t>
      </w:r>
    </w:p>
    <w:p w14:paraId="61FF2CC3" w14:textId="52F31BA0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Bieżąca kontrola</w:t>
      </w:r>
      <w:r w:rsidR="00F96ADE" w:rsidRPr="000D6F71">
        <w:rPr>
          <w:rFonts w:ascii="Arial" w:hAnsi="Arial" w:cs="Arial"/>
          <w:sz w:val="22"/>
          <w:szCs w:val="22"/>
          <w:lang w:eastAsia="en-US"/>
        </w:rPr>
        <w:t xml:space="preserve">/ diagnostyka </w:t>
      </w:r>
      <w:r w:rsidRPr="000D6F71">
        <w:rPr>
          <w:rFonts w:ascii="Arial" w:hAnsi="Arial" w:cs="Arial"/>
          <w:sz w:val="22"/>
          <w:szCs w:val="22"/>
          <w:lang w:eastAsia="en-US"/>
        </w:rPr>
        <w:t xml:space="preserve">poprawności funkcjonowania urządzeń </w:t>
      </w:r>
    </w:p>
    <w:p w14:paraId="15650DB5" w14:textId="6E2774D6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Sporządzanie raportów dla Zleceniodawcy ze stanu instalacji </w:t>
      </w:r>
    </w:p>
    <w:p w14:paraId="60CB9C90" w14:textId="5C0DF6DD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Weryfikacja oraz ustalenie przyczyny ewentualnych usterek </w:t>
      </w:r>
    </w:p>
    <w:p w14:paraId="7E4228E9" w14:textId="4D607607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Planowanie i organizacja systemu konserwacji oświetlenia budynku </w:t>
      </w:r>
    </w:p>
    <w:p w14:paraId="4B28625D" w14:textId="78BBD996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dokumentacji oświetlenia awaryjnego i ewakuacyjnego </w:t>
      </w:r>
    </w:p>
    <w:p w14:paraId="67525D07" w14:textId="43F04C04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zgodności numeracji opraw z projektem </w:t>
      </w:r>
    </w:p>
    <w:p w14:paraId="5DC7CE2D" w14:textId="0E60413D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poprawności oznaczenia kierunków ewakuacji </w:t>
      </w:r>
    </w:p>
    <w:p w14:paraId="553D7F1F" w14:textId="7F61E5A8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dziennika w/w oświetlenia i wpisów w nim prowadzonych </w:t>
      </w:r>
    </w:p>
    <w:p w14:paraId="33429BE2" w14:textId="72B4B644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pomiary natężenia oświetlenia awaryjnego na drogach ewakuacyjnych </w:t>
      </w:r>
    </w:p>
    <w:p w14:paraId="1D62FBDB" w14:textId="100BC65B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lastRenderedPageBreak/>
        <w:t xml:space="preserve">Testy w/w oświetlenia </w:t>
      </w:r>
    </w:p>
    <w:p w14:paraId="5F64BEA4" w14:textId="6778FE17" w:rsidR="002C5191" w:rsidRPr="000D6F71" w:rsidRDefault="002C5191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Kontrola wizualna </w:t>
      </w:r>
      <w:r w:rsidR="005D2FE5">
        <w:rPr>
          <w:rFonts w:ascii="Arial" w:hAnsi="Arial" w:cs="Arial"/>
          <w:sz w:val="22"/>
          <w:szCs w:val="22"/>
          <w:lang w:eastAsia="en-US"/>
        </w:rPr>
        <w:t xml:space="preserve">sytemu centralnej baterii oświetlenia awaryjnego </w:t>
      </w:r>
    </w:p>
    <w:p w14:paraId="36F27DFC" w14:textId="3125BB6C" w:rsidR="002C5191" w:rsidRPr="000D6F71" w:rsidRDefault="002C5191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Interpretacja wyników wskazanych przez </w:t>
      </w:r>
      <w:r w:rsidR="005D2FE5" w:rsidRPr="000D6F71">
        <w:rPr>
          <w:rFonts w:ascii="Arial" w:hAnsi="Arial" w:cs="Arial"/>
          <w:sz w:val="22"/>
          <w:szCs w:val="22"/>
          <w:lang w:eastAsia="en-US"/>
        </w:rPr>
        <w:t>urządzeni</w:t>
      </w:r>
      <w:r w:rsidR="005D2FE5">
        <w:rPr>
          <w:rFonts w:ascii="Arial" w:hAnsi="Arial" w:cs="Arial"/>
          <w:sz w:val="22"/>
          <w:szCs w:val="22"/>
          <w:lang w:eastAsia="en-US"/>
        </w:rPr>
        <w:t>a systemu centralnej baterii</w:t>
      </w:r>
    </w:p>
    <w:p w14:paraId="593CEF2F" w14:textId="3E037F7C" w:rsidR="0086039F" w:rsidRPr="000D6F71" w:rsidRDefault="0086039F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Pomiar rezystancji wewnętrznej akumulatorów</w:t>
      </w:r>
    </w:p>
    <w:p w14:paraId="11B0BA64" w14:textId="12A423F1" w:rsidR="0086039F" w:rsidRPr="000D6F71" w:rsidRDefault="0086039F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6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Interpretacja wyników pomiarów rezystancji akumulatorów</w:t>
      </w:r>
    </w:p>
    <w:p w14:paraId="7964B05C" w14:textId="2759C727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funkcjonalności opraw </w:t>
      </w:r>
    </w:p>
    <w:p w14:paraId="374B5D2D" w14:textId="77777777" w:rsidR="005A01CE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czasu przełączenia w tryb pracy awaryjnej </w:t>
      </w:r>
    </w:p>
    <w:p w14:paraId="31CB29A2" w14:textId="77777777" w:rsidR="004D65B0" w:rsidRPr="000D6F71" w:rsidRDefault="005A01CE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Sprawdzenie czasu świecenia w trybie pracy awaryjnej </w:t>
      </w:r>
    </w:p>
    <w:p w14:paraId="51340376" w14:textId="77777777" w:rsidR="004D65B0" w:rsidRPr="000D6F71" w:rsidRDefault="0086039F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 xml:space="preserve">wskazanie koniecznych wymian materiałów eksploatacyjnych </w:t>
      </w:r>
    </w:p>
    <w:p w14:paraId="78DE4A1A" w14:textId="74CE77C2" w:rsidR="0086039F" w:rsidRPr="000D6F71" w:rsidRDefault="0086039F" w:rsidP="000D6F7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D6F71">
        <w:rPr>
          <w:rFonts w:ascii="Arial" w:hAnsi="Arial" w:cs="Arial"/>
          <w:sz w:val="22"/>
          <w:szCs w:val="22"/>
          <w:lang w:eastAsia="en-US"/>
        </w:rPr>
        <w:t>sporządzenie protokołu z przeglądu technicznego wraz z wykazem wykonanych czynności oraz zaleceniami (wypisane usterki)</w:t>
      </w:r>
    </w:p>
    <w:p w14:paraId="0D9A1BDB" w14:textId="6C2B58C1" w:rsidR="00AD218F" w:rsidRPr="000D6F71" w:rsidRDefault="00AD218F" w:rsidP="000D6F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0CEF952" w14:textId="0DAC0D82" w:rsidR="0066725D" w:rsidRPr="000D6F71" w:rsidRDefault="0066725D" w:rsidP="000D6F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b/>
          <w:bCs/>
          <w:sz w:val="22"/>
          <w:szCs w:val="22"/>
        </w:rPr>
        <w:t>ZASADY PODDAWANIA PRZEGLĄDOM TECHNICZNYM I CZYNNOŚCIOM KONSERWACYJNYM SYSTEMU OŚWIETLENIA AWARYJNEGO</w:t>
      </w:r>
    </w:p>
    <w:p w14:paraId="2F3FA8D0" w14:textId="77777777" w:rsidR="0066725D" w:rsidRPr="000D6F71" w:rsidRDefault="0066725D" w:rsidP="000D6F7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6F71">
        <w:rPr>
          <w:rFonts w:ascii="Arial" w:hAnsi="Arial" w:cs="Arial"/>
          <w:color w:val="auto"/>
          <w:sz w:val="22"/>
          <w:szCs w:val="22"/>
          <w:u w:val="single"/>
        </w:rPr>
        <w:t>Wytyczne do kontroli oświetlenia awaryjnego:</w:t>
      </w:r>
    </w:p>
    <w:p w14:paraId="383C0E3A" w14:textId="77777777" w:rsidR="0066725D" w:rsidRPr="000D6F71" w:rsidRDefault="0066725D" w:rsidP="000D6F7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F71">
        <w:rPr>
          <w:rFonts w:ascii="Arial" w:hAnsi="Arial" w:cs="Arial"/>
          <w:color w:val="auto"/>
          <w:sz w:val="22"/>
          <w:szCs w:val="22"/>
        </w:rPr>
        <w:t>W skład obowiązkowych dokumentów, które powinny być przechowywane przez osobę odpowiedzialną za oświetlenie awaryjne w kontrolowanym obiekcie, wchodzą:</w:t>
      </w:r>
    </w:p>
    <w:p w14:paraId="72FA98AA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projekt podpisany przez rzeczoznawcę d/s p.poż</w:t>
      </w:r>
    </w:p>
    <w:p w14:paraId="12BFAA8C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protokół z ostatniego pełnego przeglądu oświetlenia awaryjnego</w:t>
      </w:r>
    </w:p>
    <w:p w14:paraId="5DFE68D7" w14:textId="77777777" w:rsidR="0066725D" w:rsidRPr="000D6F71" w:rsidRDefault="0066725D" w:rsidP="000D6F7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F71">
        <w:rPr>
          <w:rFonts w:ascii="Arial" w:hAnsi="Arial" w:cs="Arial"/>
          <w:color w:val="auto"/>
          <w:sz w:val="22"/>
          <w:szCs w:val="22"/>
        </w:rPr>
        <w:t>Obiekt powinien posiadać Rejestr kontroli i testów systemu oświetlenia awaryjnego. Razem z dokumentacją systemu i odpowiednimi certyfikatami powinien on być przechowywany w obiekcie przez upoważnioną osobę.</w:t>
      </w:r>
    </w:p>
    <w:p w14:paraId="0408F1DA" w14:textId="77777777" w:rsidR="0066725D" w:rsidRPr="000D6F71" w:rsidRDefault="0066725D" w:rsidP="000D6F7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6F71">
        <w:rPr>
          <w:rFonts w:ascii="Arial" w:hAnsi="Arial" w:cs="Arial"/>
          <w:color w:val="auto"/>
          <w:sz w:val="22"/>
          <w:szCs w:val="22"/>
        </w:rPr>
        <w:t>Rejestr powinien zawierać informacje takie jak:</w:t>
      </w:r>
    </w:p>
    <w:p w14:paraId="6632E154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datę odbioru systemu z załączeniem stosownych świadectw odnoszących się do zmian</w:t>
      </w:r>
    </w:p>
    <w:p w14:paraId="48FB4901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datę każdej kontroli okresowej i testu</w:t>
      </w:r>
    </w:p>
    <w:p w14:paraId="6B2C7E02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datę i skrócone szczegóły każdego serwisu, inspekcji i wykonanego testu</w:t>
      </w:r>
    </w:p>
    <w:p w14:paraId="24EAF9FB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datę i skrócone szczegóły defektu oraz podjęte środki zaradcze</w:t>
      </w:r>
    </w:p>
    <w:p w14:paraId="6584D159" w14:textId="77777777" w:rsidR="0066725D" w:rsidRPr="000D6F71" w:rsidRDefault="0066725D" w:rsidP="000D6F71">
      <w:pPr>
        <w:numPr>
          <w:ilvl w:val="0"/>
          <w:numId w:val="1"/>
        </w:num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datę i skrócone szczegóły każdej zmiany wprowadzonej do instalacji oświetlenia</w:t>
      </w:r>
    </w:p>
    <w:p w14:paraId="336021E5" w14:textId="77777777" w:rsidR="0066725D" w:rsidRPr="000D6F71" w:rsidRDefault="0066725D" w:rsidP="000D6F71">
      <w:pPr>
        <w:pStyle w:val="Default"/>
        <w:spacing w:line="360" w:lineRule="auto"/>
        <w:ind w:left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D6F71">
        <w:rPr>
          <w:rFonts w:ascii="Arial" w:hAnsi="Arial" w:cs="Arial"/>
          <w:b/>
          <w:bCs/>
          <w:color w:val="auto"/>
          <w:sz w:val="22"/>
          <w:szCs w:val="22"/>
        </w:rPr>
        <w:t>Protokół z ostatniego pełnego przeglądu nie może być starszy niż 12 miesięcy.</w:t>
      </w:r>
    </w:p>
    <w:p w14:paraId="0A010A83" w14:textId="77777777" w:rsidR="0066725D" w:rsidRPr="000D6F71" w:rsidRDefault="0066725D" w:rsidP="000D6F71">
      <w:pPr>
        <w:shd w:val="clear" w:color="auto" w:fill="FFFFFF"/>
        <w:spacing w:before="120" w:line="360" w:lineRule="auto"/>
        <w:ind w:left="45"/>
        <w:jc w:val="both"/>
        <w:rPr>
          <w:rFonts w:ascii="Arial" w:hAnsi="Arial" w:cs="Arial"/>
          <w:spacing w:val="-4"/>
          <w:sz w:val="22"/>
          <w:szCs w:val="22"/>
          <w:u w:val="single"/>
        </w:rPr>
      </w:pPr>
      <w:r w:rsidRPr="000D6F71">
        <w:rPr>
          <w:rFonts w:ascii="Arial" w:hAnsi="Arial" w:cs="Arial"/>
          <w:color w:val="000000"/>
          <w:spacing w:val="-4"/>
          <w:sz w:val="22"/>
          <w:szCs w:val="22"/>
          <w:u w:val="single"/>
        </w:rPr>
        <w:t>Instrukcja przeglądu corocznego oświetlenia awaryjnego i ewakuacyjnego:</w:t>
      </w:r>
    </w:p>
    <w:p w14:paraId="64FCFF88" w14:textId="77777777" w:rsidR="0066725D" w:rsidRPr="000D6F71" w:rsidRDefault="0066725D" w:rsidP="000D6F71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360" w:lineRule="auto"/>
        <w:ind w:left="850" w:hanging="340"/>
        <w:jc w:val="both"/>
        <w:rPr>
          <w:rFonts w:ascii="Arial" w:hAnsi="Arial" w:cs="Arial"/>
          <w:spacing w:val="-27"/>
          <w:sz w:val="22"/>
          <w:szCs w:val="22"/>
        </w:rPr>
      </w:pPr>
      <w:r w:rsidRPr="000D6F71">
        <w:rPr>
          <w:rFonts w:ascii="Arial" w:hAnsi="Arial" w:cs="Arial"/>
          <w:color w:val="000000"/>
          <w:spacing w:val="-2"/>
          <w:sz w:val="22"/>
          <w:szCs w:val="22"/>
        </w:rPr>
        <w:t xml:space="preserve">Wykonać zewnętrze oględziny opraw oświetlenia awaryjnego i ewakuacyjnego (czy nie </w:t>
      </w:r>
      <w:r w:rsidRPr="000D6F71">
        <w:rPr>
          <w:rFonts w:ascii="Arial" w:hAnsi="Arial" w:cs="Arial"/>
          <w:color w:val="000000"/>
          <w:sz w:val="22"/>
          <w:szCs w:val="22"/>
        </w:rPr>
        <w:t>ma uszkodzeń mechanicznych).</w:t>
      </w:r>
    </w:p>
    <w:p w14:paraId="58E3EA3C" w14:textId="77777777" w:rsidR="0066725D" w:rsidRPr="000D6F71" w:rsidRDefault="0066725D" w:rsidP="000D6F71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360" w:lineRule="auto"/>
        <w:ind w:left="855" w:right="7" w:hanging="342"/>
        <w:jc w:val="both"/>
        <w:rPr>
          <w:rFonts w:ascii="Arial" w:hAnsi="Arial" w:cs="Arial"/>
          <w:spacing w:val="-15"/>
          <w:sz w:val="22"/>
          <w:szCs w:val="22"/>
        </w:rPr>
      </w:pPr>
      <w:r w:rsidRPr="000D6F71">
        <w:rPr>
          <w:rFonts w:ascii="Arial" w:hAnsi="Arial" w:cs="Arial"/>
          <w:color w:val="000000"/>
          <w:spacing w:val="-3"/>
          <w:sz w:val="22"/>
          <w:szCs w:val="22"/>
        </w:rPr>
        <w:t xml:space="preserve">Sprawdzić czy oświetlenie bezpieczeństwa pojawi się natychmiast po zaniku </w:t>
      </w:r>
      <w:r w:rsidRPr="000D6F71">
        <w:rPr>
          <w:rFonts w:ascii="Arial" w:hAnsi="Arial" w:cs="Arial"/>
          <w:color w:val="000000"/>
          <w:sz w:val="22"/>
          <w:szCs w:val="22"/>
        </w:rPr>
        <w:t>oświetlenia podstawowego.</w:t>
      </w:r>
    </w:p>
    <w:p w14:paraId="3A9DD3DE" w14:textId="77777777" w:rsidR="0066725D" w:rsidRPr="000D6F71" w:rsidRDefault="0066725D" w:rsidP="000D6F71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360" w:lineRule="auto"/>
        <w:ind w:left="855" w:right="7" w:hanging="342"/>
        <w:jc w:val="both"/>
        <w:rPr>
          <w:rFonts w:ascii="Arial" w:hAnsi="Arial" w:cs="Arial"/>
          <w:spacing w:val="-20"/>
          <w:sz w:val="22"/>
          <w:szCs w:val="22"/>
        </w:rPr>
      </w:pPr>
      <w:r w:rsidRPr="000D6F71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 xml:space="preserve">Sprawdzić czy oświetlenie ewakuacyjne pojawi się w ciągu 2 s po zaniku innego </w:t>
      </w:r>
      <w:r w:rsidRPr="000D6F71">
        <w:rPr>
          <w:rFonts w:ascii="Arial" w:hAnsi="Arial" w:cs="Arial"/>
          <w:color w:val="000000"/>
          <w:sz w:val="22"/>
          <w:szCs w:val="22"/>
        </w:rPr>
        <w:t>rodzaju oświetlenia elektrycznego.</w:t>
      </w:r>
    </w:p>
    <w:p w14:paraId="53D5BDD8" w14:textId="77777777" w:rsidR="0066725D" w:rsidRPr="000D6F71" w:rsidRDefault="0066725D" w:rsidP="000D6F71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360" w:lineRule="auto"/>
        <w:ind w:left="855" w:hanging="342"/>
        <w:jc w:val="both"/>
        <w:rPr>
          <w:rFonts w:ascii="Arial" w:hAnsi="Arial" w:cs="Arial"/>
          <w:spacing w:val="-15"/>
          <w:sz w:val="22"/>
          <w:szCs w:val="22"/>
        </w:rPr>
      </w:pPr>
      <w:r w:rsidRPr="000D6F71">
        <w:rPr>
          <w:rFonts w:ascii="Arial" w:hAnsi="Arial" w:cs="Arial"/>
          <w:color w:val="000000"/>
          <w:spacing w:val="-2"/>
          <w:sz w:val="22"/>
          <w:szCs w:val="22"/>
        </w:rPr>
        <w:t xml:space="preserve">Sprawdzić przy przeglądzie czy natężenie oświetlenie ewakuacyjnego nie jest mniejsze </w:t>
      </w:r>
      <w:r w:rsidRPr="000D6F71">
        <w:rPr>
          <w:rFonts w:ascii="Arial" w:hAnsi="Arial" w:cs="Arial"/>
          <w:color w:val="000000"/>
          <w:sz w:val="22"/>
          <w:szCs w:val="22"/>
        </w:rPr>
        <w:t>niż 1 lx.</w:t>
      </w:r>
    </w:p>
    <w:p w14:paraId="49E0EB46" w14:textId="77777777" w:rsidR="0066725D" w:rsidRPr="000D6F71" w:rsidRDefault="0066725D" w:rsidP="000D6F71">
      <w:pPr>
        <w:numPr>
          <w:ilvl w:val="0"/>
          <w:numId w:val="2"/>
        </w:numPr>
        <w:shd w:val="clear" w:color="auto" w:fill="FFFFFF"/>
        <w:autoSpaceDE w:val="0"/>
        <w:autoSpaceDN w:val="0"/>
        <w:spacing w:after="120" w:line="360" w:lineRule="auto"/>
        <w:ind w:left="855" w:hanging="342"/>
        <w:jc w:val="both"/>
        <w:rPr>
          <w:rFonts w:ascii="Arial" w:hAnsi="Arial" w:cs="Arial"/>
          <w:spacing w:val="-22"/>
          <w:sz w:val="22"/>
          <w:szCs w:val="22"/>
        </w:rPr>
      </w:pPr>
      <w:r w:rsidRPr="000D6F71">
        <w:rPr>
          <w:rFonts w:ascii="Arial" w:hAnsi="Arial" w:cs="Arial"/>
          <w:color w:val="000000"/>
          <w:spacing w:val="-2"/>
          <w:sz w:val="22"/>
          <w:szCs w:val="22"/>
        </w:rPr>
        <w:t xml:space="preserve">Sprawdzić czy po zaniku napięcia akumulatory wmontowane w oprawy będą pracowały </w:t>
      </w:r>
      <w:r w:rsidRPr="000D6F71">
        <w:rPr>
          <w:rFonts w:ascii="Arial" w:hAnsi="Arial" w:cs="Arial"/>
          <w:color w:val="000000"/>
          <w:sz w:val="22"/>
          <w:szCs w:val="22"/>
        </w:rPr>
        <w:t>przez 1 godzinę.</w:t>
      </w:r>
    </w:p>
    <w:p w14:paraId="54AEB42B" w14:textId="77777777" w:rsidR="0066725D" w:rsidRPr="000D6F71" w:rsidRDefault="0066725D" w:rsidP="000D6F71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D6F71">
        <w:rPr>
          <w:rFonts w:ascii="Arial" w:hAnsi="Arial" w:cs="Arial"/>
          <w:color w:val="auto"/>
          <w:sz w:val="22"/>
          <w:szCs w:val="22"/>
        </w:rPr>
        <w:t xml:space="preserve">Norma PN-EN 50172 nakazuje </w:t>
      </w:r>
      <w:r w:rsidRPr="000D6F71">
        <w:rPr>
          <w:rFonts w:ascii="Arial" w:hAnsi="Arial" w:cs="Arial"/>
          <w:b/>
          <w:bCs/>
          <w:color w:val="auto"/>
          <w:sz w:val="22"/>
          <w:szCs w:val="22"/>
        </w:rPr>
        <w:t xml:space="preserve">co najmniej raz w roku </w:t>
      </w:r>
      <w:r w:rsidRPr="000D6F71">
        <w:rPr>
          <w:rFonts w:ascii="Arial" w:hAnsi="Arial" w:cs="Arial"/>
          <w:color w:val="auto"/>
          <w:sz w:val="22"/>
          <w:szCs w:val="22"/>
        </w:rPr>
        <w:t xml:space="preserve">kontrolę czasu świecenia opraw, a </w:t>
      </w:r>
      <w:r w:rsidRPr="000D6F71">
        <w:rPr>
          <w:rFonts w:ascii="Arial" w:hAnsi="Arial" w:cs="Arial"/>
          <w:b/>
          <w:bCs/>
          <w:color w:val="auto"/>
          <w:sz w:val="22"/>
          <w:szCs w:val="22"/>
        </w:rPr>
        <w:t xml:space="preserve">raz w miesiącu </w:t>
      </w:r>
      <w:r w:rsidRPr="000D6F71">
        <w:rPr>
          <w:rFonts w:ascii="Arial" w:hAnsi="Arial" w:cs="Arial"/>
          <w:color w:val="auto"/>
          <w:sz w:val="22"/>
          <w:szCs w:val="22"/>
        </w:rPr>
        <w:t>powinien być przeprowadzany test funkcjonalny wszystkich opraw oświetlenia awaryjnego.</w:t>
      </w:r>
    </w:p>
    <w:p w14:paraId="6E324EAC" w14:textId="1B0116FF" w:rsidR="0066725D" w:rsidRPr="000D6F71" w:rsidRDefault="0066725D" w:rsidP="000D6F71">
      <w:p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B9D4DB0" w14:textId="1759C057" w:rsidR="008456BD" w:rsidRPr="000D6F71" w:rsidRDefault="008456BD" w:rsidP="000D6F71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b/>
          <w:bCs/>
          <w:sz w:val="22"/>
          <w:szCs w:val="22"/>
        </w:rPr>
        <w:t>Pozostałe wymagania dotyczące przedmiotu zamówienia</w:t>
      </w:r>
    </w:p>
    <w:p w14:paraId="7CBA206A" w14:textId="77777777" w:rsidR="008456BD" w:rsidRPr="000D6F71" w:rsidRDefault="008456BD" w:rsidP="000D6F71">
      <w:pPr>
        <w:pStyle w:val="Akapitzlist"/>
        <w:numPr>
          <w:ilvl w:val="2"/>
          <w:numId w:val="8"/>
        </w:num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Zamawiający wymaga:</w:t>
      </w:r>
    </w:p>
    <w:p w14:paraId="0B7A8DA7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b/>
          <w:bCs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by wszystkie czynności związane z realizacją zamówienia były wykonywane przy użyciu sprzętu, oprogramowania, narzędzi, materiałów eksploatacyjnych zapewnionych przez Wykonawcę we własnym zakresie;</w:t>
      </w:r>
    </w:p>
    <w:p w14:paraId="7798FEFB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zapewnienia dostępności do odpowiedniej ilości środków konserwujących, materiałów eksploatacyjnych podzespołów i części zamiennych, niezbędnych do zapewnienia prawidłowej eksploatacji systemów oświetlenia awaryjnego i ewakuacyjnego;</w:t>
      </w:r>
    </w:p>
    <w:p w14:paraId="437ACFAE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aby zużyte, uszkodzone materiały podlegające utylizacji Wykonawca przekazywał na własny koszt do utylizacji, zgodnie z ustawą z dnia 14 grudnia 2012 r. o odpadach;</w:t>
      </w:r>
    </w:p>
    <w:p w14:paraId="597E20A6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dbałości o porządek w pomieszczeniach objętych konserwacją;</w:t>
      </w:r>
    </w:p>
    <w:p w14:paraId="56B7635C" w14:textId="77777777" w:rsidR="008456BD" w:rsidRPr="000D6F71" w:rsidRDefault="008456BD" w:rsidP="000D6F71">
      <w:pPr>
        <w:pStyle w:val="Akapitzlist"/>
        <w:numPr>
          <w:ilvl w:val="2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Wykonawca zobowiązany będzie do:</w:t>
      </w:r>
    </w:p>
    <w:p w14:paraId="546B9F35" w14:textId="28EE8212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udzielenia Zamawiającemu co najmniej 6 miesięcznej gwarancji jakości, o której mowa w pkt </w:t>
      </w:r>
      <w:r w:rsidR="00FD6C83" w:rsidRPr="000D6F71">
        <w:rPr>
          <w:rFonts w:ascii="Arial" w:hAnsi="Arial" w:cs="Arial"/>
          <w:sz w:val="22"/>
          <w:szCs w:val="22"/>
        </w:rPr>
        <w:t>8</w:t>
      </w:r>
      <w:r w:rsidRPr="000D6F71">
        <w:rPr>
          <w:rFonts w:ascii="Arial" w:hAnsi="Arial" w:cs="Arial"/>
          <w:sz w:val="22"/>
          <w:szCs w:val="22"/>
        </w:rPr>
        <w:t>.</w:t>
      </w:r>
      <w:r w:rsidR="00FD6C83" w:rsidRPr="000D6F71">
        <w:rPr>
          <w:rFonts w:ascii="Arial" w:hAnsi="Arial" w:cs="Arial"/>
          <w:sz w:val="22"/>
          <w:szCs w:val="22"/>
        </w:rPr>
        <w:t>1</w:t>
      </w:r>
      <w:r w:rsidRPr="000D6F71">
        <w:rPr>
          <w:rFonts w:ascii="Arial" w:hAnsi="Arial" w:cs="Arial"/>
          <w:sz w:val="22"/>
          <w:szCs w:val="22"/>
        </w:rPr>
        <w:t>.4.1.;</w:t>
      </w:r>
    </w:p>
    <w:p w14:paraId="3FC7857A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do wykonania przedmiotu zamówienia z zasadami wiedzy technicznej, należytą starannością i przy pełnej współpracy z przedstawicielem Zamawiającego;</w:t>
      </w:r>
    </w:p>
    <w:p w14:paraId="64586F43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zabezpieczenia przed uszkodzeniem, zniszczeniem czy zabrudzeniem miejsc, w których będą wykonywane usługi, a po wykonaniu tych usług do przywrócenia pomieszczeń do stanu zastanego;</w:t>
      </w:r>
    </w:p>
    <w:p w14:paraId="2FB1444B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usunięcia na swój koszt wszelkich szkód spowodowanych przez Wykonawcę lub przez osoby przez niego upoważnione, osoby działające </w:t>
      </w:r>
      <w:r w:rsidRPr="000D6F71">
        <w:rPr>
          <w:rFonts w:ascii="Arial" w:hAnsi="Arial" w:cs="Arial"/>
          <w:sz w:val="22"/>
          <w:szCs w:val="22"/>
        </w:rPr>
        <w:lastRenderedPageBreak/>
        <w:t>w jego imieniu lub/i na rzecz Wykonawcy w czasie przeprowadzania usług;</w:t>
      </w:r>
    </w:p>
    <w:p w14:paraId="3E95BAC0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odkupienia elementów systemów oświetlenia awaryjnego i ewakuacyjnego tego samego rodzaju i co najmniej tej samej jakości i porównywalnych/tożsamych parametrach w przypadku utraty przeglądanego urządzenia;</w:t>
      </w:r>
    </w:p>
    <w:p w14:paraId="112A38DC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przestrzegania przepisów bezpieczeństwa i higieny pracy i p.poż. oraz przepisów właściwych przy wykonywaniu przedmiotu zamówienia.</w:t>
      </w:r>
    </w:p>
    <w:p w14:paraId="1BD412FC" w14:textId="77777777" w:rsidR="008456BD" w:rsidRPr="000D6F71" w:rsidRDefault="008456BD" w:rsidP="000D6F71">
      <w:pPr>
        <w:pStyle w:val="Akapitzlist"/>
        <w:numPr>
          <w:ilvl w:val="2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 Z chwilą wprowadzenia Wykonawcy na teren wykonywania czynności, Wykonawca ponosi pełną odpowiedzialność za szkody i następstwa nieszczęśliwych wypadków na osobach i mieniu Zamawiającego i osób trzecich, spowodowane działaniem własnym lub jego pracowników i pracowników podwykonawców.</w:t>
      </w:r>
    </w:p>
    <w:p w14:paraId="31E916D4" w14:textId="77777777" w:rsidR="008456BD" w:rsidRPr="000D6F71" w:rsidRDefault="008456BD" w:rsidP="000D6F71">
      <w:pPr>
        <w:pStyle w:val="Akapitzlist"/>
        <w:numPr>
          <w:ilvl w:val="2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Wymagania dotyczące udzielonej gwarancji jakości: </w:t>
      </w:r>
    </w:p>
    <w:p w14:paraId="561D8F37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6 miesięczna gwarancja jakości na wykonane usługi obejmuje wszystkie wykonane usługi, licząc od daty zakończenia przeglądu technicznego;</w:t>
      </w:r>
    </w:p>
    <w:p w14:paraId="470C26C5" w14:textId="7E0C894E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 xml:space="preserve">Z tytułu udzielonej gwarancji Wykonawca zobowiązuje się do usunięcia wad fizycznych i usterek, jeżeli wady i usterki te ujawniają się w ciągu okresu określonego w pkt. </w:t>
      </w:r>
      <w:r w:rsidR="006466CF" w:rsidRPr="000D6F71">
        <w:rPr>
          <w:rFonts w:ascii="Arial" w:hAnsi="Arial" w:cs="Arial"/>
          <w:sz w:val="22"/>
          <w:szCs w:val="22"/>
        </w:rPr>
        <w:t>8</w:t>
      </w:r>
      <w:r w:rsidRPr="000D6F71">
        <w:rPr>
          <w:rFonts w:ascii="Arial" w:hAnsi="Arial" w:cs="Arial"/>
          <w:sz w:val="22"/>
          <w:szCs w:val="22"/>
        </w:rPr>
        <w:t>.</w:t>
      </w:r>
      <w:r w:rsidR="006466CF" w:rsidRPr="000D6F71">
        <w:rPr>
          <w:rFonts w:ascii="Arial" w:hAnsi="Arial" w:cs="Arial"/>
          <w:sz w:val="22"/>
          <w:szCs w:val="22"/>
        </w:rPr>
        <w:t>1</w:t>
      </w:r>
      <w:r w:rsidRPr="000D6F71">
        <w:rPr>
          <w:rFonts w:ascii="Arial" w:hAnsi="Arial" w:cs="Arial"/>
          <w:sz w:val="22"/>
          <w:szCs w:val="22"/>
        </w:rPr>
        <w:t>.4.1.;</w:t>
      </w:r>
    </w:p>
    <w:p w14:paraId="38381BB9" w14:textId="77777777" w:rsidR="008456BD" w:rsidRPr="000D6F71" w:rsidRDefault="008456BD" w:rsidP="000D6F71">
      <w:pPr>
        <w:pStyle w:val="Akapitzlist"/>
        <w:numPr>
          <w:ilvl w:val="3"/>
          <w:numId w:val="8"/>
        </w:numPr>
        <w:spacing w:after="160" w:line="360" w:lineRule="auto"/>
        <w:ind w:left="1843" w:hanging="763"/>
        <w:rPr>
          <w:rFonts w:ascii="Arial" w:hAnsi="Arial" w:cs="Arial"/>
          <w:sz w:val="22"/>
          <w:szCs w:val="22"/>
        </w:rPr>
      </w:pPr>
      <w:r w:rsidRPr="000D6F71">
        <w:rPr>
          <w:rFonts w:ascii="Arial" w:hAnsi="Arial" w:cs="Arial"/>
          <w:sz w:val="22"/>
          <w:szCs w:val="22"/>
        </w:rPr>
        <w:t>Uprawnienia o jakich mowa wyżej dotyczą wad powstałych w związku z działalnością Wykonawcy.</w:t>
      </w:r>
    </w:p>
    <w:p w14:paraId="13DBFE72" w14:textId="79BD0BAA" w:rsidR="0066725D" w:rsidRPr="004F6757" w:rsidRDefault="0066725D" w:rsidP="0066725D">
      <w:p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475780F" w14:textId="098BC8AB" w:rsidR="0066725D" w:rsidRPr="004F6757" w:rsidRDefault="0066725D" w:rsidP="0066725D">
      <w:p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29E0D34" w14:textId="146D6FDE" w:rsidR="0066725D" w:rsidRPr="004F6757" w:rsidRDefault="0066725D" w:rsidP="0066725D">
      <w:p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4569414F" w14:textId="77777777" w:rsidR="0066725D" w:rsidRPr="004F6757" w:rsidRDefault="0066725D" w:rsidP="0066725D">
      <w:pPr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5F8C6CB" w14:textId="43EF3C21" w:rsidR="00AD218F" w:rsidRPr="004F6757" w:rsidRDefault="00AD218F" w:rsidP="002F6B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4DC5256" w14:textId="5DE698C5" w:rsidR="00371347" w:rsidRPr="004F6757" w:rsidRDefault="00371347" w:rsidP="00CD5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27FA291" w14:textId="2BA343DC" w:rsidR="00CD5DA9" w:rsidRPr="004F6757" w:rsidRDefault="00CD5DA9" w:rsidP="00CD5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16F28C3" w14:textId="107B9284" w:rsidR="00427FB9" w:rsidRPr="004F6757" w:rsidRDefault="00427FB9" w:rsidP="00CD5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FB084FA" w14:textId="61EA5F68" w:rsidR="00427FB9" w:rsidRPr="004F6757" w:rsidRDefault="00427FB9" w:rsidP="00CD5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75B0AE5" w14:textId="43FCE5A2" w:rsidR="00427FB9" w:rsidRPr="004F6757" w:rsidRDefault="00427FB9" w:rsidP="00CD5D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BC55066" w14:textId="77777777" w:rsidR="004D2E0A" w:rsidRPr="004F6757" w:rsidRDefault="004D2E0A" w:rsidP="00071E1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BEDC72B" w14:textId="4DE33CAC" w:rsidR="004D2E0A" w:rsidRPr="004F6757" w:rsidRDefault="004D2E0A" w:rsidP="00071E1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19B7325" w14:textId="639D120E" w:rsidR="00921F77" w:rsidRPr="004F6757" w:rsidRDefault="00921F77" w:rsidP="00071E1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BCA8518" w14:textId="4360B3AC" w:rsidR="00921F77" w:rsidRPr="004F6757" w:rsidRDefault="00921F77" w:rsidP="00071E1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FD9B209" w14:textId="0D8FFA56" w:rsidR="00921F77" w:rsidRPr="004F6757" w:rsidRDefault="00921F77" w:rsidP="00071E1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2A49CF" w14:textId="6BAA3630" w:rsidR="00071E1F" w:rsidRPr="004F6757" w:rsidRDefault="00071E1F" w:rsidP="00071E1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Załącznik nr …. do Umowy </w:t>
      </w:r>
    </w:p>
    <w:p w14:paraId="621B7370" w14:textId="77777777" w:rsidR="00427FB9" w:rsidRPr="004F6757" w:rsidRDefault="00427FB9" w:rsidP="00071E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C5E3F52" w14:textId="7ABDE587" w:rsidR="00071E1F" w:rsidRPr="004F6757" w:rsidRDefault="00071E1F" w:rsidP="00071E1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>PROTOKÓŁ AWARII</w:t>
      </w:r>
    </w:p>
    <w:p w14:paraId="46B024AD" w14:textId="036CD7A5" w:rsidR="00071E1F" w:rsidRPr="004F6757" w:rsidRDefault="00071E1F" w:rsidP="00071E1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urządzenia znajdującego się w budynku</w:t>
      </w:r>
    </w:p>
    <w:p w14:paraId="6E7BCC4C" w14:textId="11DA3F8F" w:rsidR="00071E1F" w:rsidRPr="004F6757" w:rsidRDefault="00071E1F" w:rsidP="00071E1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ZDS DS. ……………. w Warszawie przy ul. …………………</w:t>
      </w:r>
    </w:p>
    <w:p w14:paraId="1E597C71" w14:textId="780DD9D2" w:rsidR="00071E1F" w:rsidRPr="004F6757" w:rsidRDefault="00071E1F" w:rsidP="00071E1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sporządzony w dniu ………………………… w Warszawie</w:t>
      </w:r>
    </w:p>
    <w:p w14:paraId="6A07C634" w14:textId="6B2DED1F" w:rsidR="00071E1F" w:rsidRPr="004F6757" w:rsidRDefault="00071E1F" w:rsidP="00071E1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do umowy nr …………………….. zawartej w dniu ………………………… pomiędzy Politechniką Warszawską i …………………………………………………… .</w:t>
      </w:r>
    </w:p>
    <w:p w14:paraId="44FC7556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74B99D9" w14:textId="7C0CB0ED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Producent i nazwa urządzenia: </w:t>
      </w:r>
      <w:r w:rsidRPr="004F6757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 </w:t>
      </w:r>
    </w:p>
    <w:p w14:paraId="423C6AE5" w14:textId="77777777" w:rsidR="00195041" w:rsidRPr="004F6757" w:rsidRDefault="00195041" w:rsidP="00071E1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A59F552" w14:textId="0DEC6DC9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Numer fabryczny: </w:t>
      </w:r>
      <w:r w:rsidRPr="004F6757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…………………………………………………………………………………………. </w:t>
      </w:r>
    </w:p>
    <w:p w14:paraId="76A5A674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8251C50" w14:textId="7CAF92F4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Opis awarii: </w:t>
      </w:r>
    </w:p>
    <w:p w14:paraId="32BBF484" w14:textId="4152CE3A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FA0426B" w14:textId="41E94FAB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220F43C" w14:textId="208C550E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BA0AAD8" w14:textId="77777777" w:rsidR="00C8010D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0BEF763" w14:textId="03610244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92564A9" w14:textId="4E193EE6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Liczba roboczogodzin niezbędna do usunięcia awarii: </w:t>
      </w:r>
      <w:r w:rsidRPr="004F6757">
        <w:rPr>
          <w:rFonts w:ascii="Arial" w:hAnsi="Arial" w:cs="Arial"/>
          <w:sz w:val="22"/>
          <w:szCs w:val="22"/>
          <w:lang w:eastAsia="en-US"/>
        </w:rPr>
        <w:t xml:space="preserve">……… (słownie: …………………) </w:t>
      </w:r>
    </w:p>
    <w:p w14:paraId="1B288629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A937D1D" w14:textId="7A7CA73B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Uwagi / zastrzeżenia: </w:t>
      </w:r>
    </w:p>
    <w:p w14:paraId="27339395" w14:textId="47BFD002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0B19100" w14:textId="7638EC42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F969328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714669F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Niniejszy dokument stanowi podstawę do usunięcia awarii. </w:t>
      </w:r>
    </w:p>
    <w:p w14:paraId="4C493BCC" w14:textId="77777777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24B1AF64" w14:textId="02B85479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 xml:space="preserve">Uzgodniony termin usunięcia awarii: …………………………………, godz.: …………………… . </w:t>
      </w:r>
    </w:p>
    <w:p w14:paraId="4FA25529" w14:textId="757C1C08" w:rsidR="00071E1F" w:rsidRPr="004F6757" w:rsidRDefault="00071E1F" w:rsidP="00071E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Niniejszy dokument nie stanowi podstawy do usunięcia awarii</w:t>
      </w:r>
      <w:r w:rsidR="00C8010D" w:rsidRPr="004F6757">
        <w:rPr>
          <w:rFonts w:ascii="Arial" w:hAnsi="Arial" w:cs="Arial"/>
          <w:sz w:val="22"/>
          <w:szCs w:val="22"/>
          <w:lang w:eastAsia="en-US"/>
        </w:rPr>
        <w:t>.</w:t>
      </w:r>
      <w:r w:rsidRPr="004F6757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071E1F" w:rsidRPr="004F6757" w14:paraId="085C3B4E" w14:textId="77777777">
        <w:trPr>
          <w:trHeight w:val="147"/>
        </w:trPr>
        <w:tc>
          <w:tcPr>
            <w:tcW w:w="4697" w:type="dxa"/>
          </w:tcPr>
          <w:p w14:paraId="1F4D0AFB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  <w:p w14:paraId="62989C1C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1A9EAD3" w14:textId="3956EA4E" w:rsidR="00071E1F" w:rsidRPr="004F6757" w:rsidRDefault="00195041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="00071E1F"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ZAMAWIAJĄCY </w:t>
            </w:r>
          </w:p>
        </w:tc>
        <w:tc>
          <w:tcPr>
            <w:tcW w:w="4697" w:type="dxa"/>
          </w:tcPr>
          <w:p w14:paraId="74D670CA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13B0AE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6ABA947" w14:textId="4A402227" w:rsidR="00071E1F" w:rsidRPr="004F6757" w:rsidRDefault="00195041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r w:rsidR="00071E1F"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WYKONAWCA </w:t>
            </w:r>
          </w:p>
          <w:p w14:paraId="745432B5" w14:textId="77777777" w:rsidR="00195041" w:rsidRPr="004F6757" w:rsidRDefault="00195041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A26DD5" w14:textId="3D4AB918" w:rsidR="00195041" w:rsidRPr="004F6757" w:rsidRDefault="00195041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71E1F" w:rsidRPr="004F6757" w14:paraId="67FA8485" w14:textId="77777777">
        <w:trPr>
          <w:trHeight w:val="421"/>
        </w:trPr>
        <w:tc>
          <w:tcPr>
            <w:tcW w:w="4697" w:type="dxa"/>
          </w:tcPr>
          <w:p w14:paraId="555BD848" w14:textId="2EEA7714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3F851DCB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(data, podpis i pieczęć upoważnionego przedstawiciela) </w:t>
            </w:r>
          </w:p>
        </w:tc>
        <w:tc>
          <w:tcPr>
            <w:tcW w:w="4697" w:type="dxa"/>
          </w:tcPr>
          <w:p w14:paraId="70D4D434" w14:textId="04789BE0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2FDDB877" w14:textId="77777777" w:rsidR="00071E1F" w:rsidRPr="004F6757" w:rsidRDefault="00071E1F" w:rsidP="000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(data, podpis i pieczęć upoważnionego przedstawiciela) </w:t>
            </w:r>
          </w:p>
        </w:tc>
      </w:tr>
    </w:tbl>
    <w:p w14:paraId="136577D4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448B029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3399F5E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4E2FEEE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D4EFACD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7053B90" w14:textId="77777777" w:rsidR="00921F77" w:rsidRPr="004F6757" w:rsidRDefault="00921F77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61D6CCD" w14:textId="07340B3E" w:rsidR="001B31E3" w:rsidRPr="004F6757" w:rsidRDefault="001B31E3" w:rsidP="001B31E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… do Umowy </w:t>
      </w:r>
    </w:p>
    <w:p w14:paraId="7734001D" w14:textId="77777777" w:rsidR="001B31E3" w:rsidRPr="004F6757" w:rsidRDefault="001B31E3" w:rsidP="001B31E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61E3FDF7" w14:textId="1DDFBC21" w:rsidR="001B31E3" w:rsidRPr="004F6757" w:rsidRDefault="001B31E3" w:rsidP="001B31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>PROTOKÓŁ PRZEGLĄDU / NAPRAWY</w:t>
      </w:r>
    </w:p>
    <w:p w14:paraId="0292D290" w14:textId="7917AE86" w:rsidR="001B31E3" w:rsidRPr="004F6757" w:rsidRDefault="001B31E3" w:rsidP="001B31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urządzenia znajdującego się w budynku</w:t>
      </w:r>
    </w:p>
    <w:p w14:paraId="55A48C05" w14:textId="1C8F50E1" w:rsidR="001B31E3" w:rsidRPr="004F6757" w:rsidRDefault="001B31E3" w:rsidP="001B31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ZDS DS. ……………… w Warszawie przy ul. ……………</w:t>
      </w:r>
    </w:p>
    <w:p w14:paraId="249C6E04" w14:textId="411E8781" w:rsidR="001B31E3" w:rsidRPr="004F6757" w:rsidRDefault="001B31E3" w:rsidP="001B31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sporządzony w dniu ………………………… w Warszawie</w:t>
      </w:r>
    </w:p>
    <w:p w14:paraId="203563E6" w14:textId="6D5BAC32" w:rsidR="001B31E3" w:rsidRPr="004F6757" w:rsidRDefault="001B31E3" w:rsidP="001B31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do umowy nr ……………… zawartej w dniu ………………………… pomiędzy Politechniką Warszawską i …………………………………………………… .</w:t>
      </w:r>
    </w:p>
    <w:p w14:paraId="7F4D0F5E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B463D3B" w14:textId="76FD28FF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Producent i nazwa urządzenia: </w:t>
      </w:r>
      <w:r w:rsidRPr="004F6757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 </w:t>
      </w:r>
    </w:p>
    <w:p w14:paraId="2F2F6777" w14:textId="77777777" w:rsidR="00195041" w:rsidRPr="004F6757" w:rsidRDefault="00195041" w:rsidP="001B3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0A7CFA3" w14:textId="2AA2B12C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Numer fabryczny: </w:t>
      </w: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</w:t>
      </w:r>
    </w:p>
    <w:p w14:paraId="4A5CE163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0D55378" w14:textId="0D031582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Zakres wykonanych prac: </w:t>
      </w:r>
    </w:p>
    <w:p w14:paraId="62EFDF5C" w14:textId="081FC8FE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758B22D" w14:textId="6C526E6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0B83574" w14:textId="6C1AF0C0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5E75319" w14:textId="7F71EC61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4188DC2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094A328" w14:textId="425A0FAF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Stan techniczny urządzenia: </w:t>
      </w:r>
    </w:p>
    <w:p w14:paraId="41440D59" w14:textId="0A2675F6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AC0E4AC" w14:textId="58F19452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511966B" w14:textId="366DB49A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B9FD00E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EC44AFC" w14:textId="49401CDB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b/>
          <w:bCs/>
          <w:sz w:val="22"/>
          <w:szCs w:val="22"/>
          <w:lang w:eastAsia="en-US"/>
        </w:rPr>
        <w:t xml:space="preserve">Uwagi / zastrzeżenia: </w:t>
      </w:r>
    </w:p>
    <w:p w14:paraId="1B7D5D4C" w14:textId="399CE985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370E57B" w14:textId="1D6A5F28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D20745B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 xml:space="preserve">Niniejszy dokument stanowi podstawę do wystawienia faktury VAT / </w:t>
      </w:r>
    </w:p>
    <w:p w14:paraId="311C8447" w14:textId="4A3D892F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F6757">
        <w:rPr>
          <w:rFonts w:ascii="Arial" w:hAnsi="Arial" w:cs="Arial"/>
          <w:sz w:val="22"/>
          <w:szCs w:val="22"/>
          <w:lang w:eastAsia="en-US"/>
        </w:rPr>
        <w:t>Niniejszy dokument nie stanowi podstawy do wystawienia faktury VAT</w:t>
      </w:r>
    </w:p>
    <w:p w14:paraId="35C4AF9C" w14:textId="77777777" w:rsidR="001B31E3" w:rsidRPr="004F6757" w:rsidRDefault="001B31E3" w:rsidP="001B31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1B31E3" w:rsidRPr="004F6757" w14:paraId="232262A3" w14:textId="77777777">
        <w:trPr>
          <w:trHeight w:val="147"/>
        </w:trPr>
        <w:tc>
          <w:tcPr>
            <w:tcW w:w="4697" w:type="dxa"/>
          </w:tcPr>
          <w:p w14:paraId="06492C96" w14:textId="77777777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416F6D" w14:textId="77777777" w:rsidR="00195041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E0B5AA1" w14:textId="2076091A" w:rsidR="001B31E3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="001B31E3"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ZAMAWIAJĄCY </w:t>
            </w:r>
          </w:p>
        </w:tc>
        <w:tc>
          <w:tcPr>
            <w:tcW w:w="4697" w:type="dxa"/>
          </w:tcPr>
          <w:p w14:paraId="769CF786" w14:textId="77777777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65B669" w14:textId="77777777" w:rsidR="00195041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FD58EB" w14:textId="5EA17EB3" w:rsidR="001B31E3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  <w:r w:rsidR="001B31E3" w:rsidRPr="004F6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WYKONAWCA </w:t>
            </w:r>
          </w:p>
          <w:p w14:paraId="444226E1" w14:textId="77777777" w:rsidR="00195041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4A0AD3B" w14:textId="2C13C871" w:rsidR="00195041" w:rsidRPr="004F6757" w:rsidRDefault="00195041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31E3" w:rsidRPr="004F6757" w14:paraId="68251E73" w14:textId="77777777">
        <w:trPr>
          <w:trHeight w:val="421"/>
        </w:trPr>
        <w:tc>
          <w:tcPr>
            <w:tcW w:w="4697" w:type="dxa"/>
          </w:tcPr>
          <w:p w14:paraId="792ED583" w14:textId="4A8B4633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14C1FBAD" w14:textId="77777777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(data, podpis i pieczęć upoważnionego przedstawiciela) </w:t>
            </w:r>
          </w:p>
        </w:tc>
        <w:tc>
          <w:tcPr>
            <w:tcW w:w="4697" w:type="dxa"/>
          </w:tcPr>
          <w:p w14:paraId="70E0E3B4" w14:textId="1E6D48AF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7E8C51A5" w14:textId="77777777" w:rsidR="001B31E3" w:rsidRPr="004F6757" w:rsidRDefault="001B31E3" w:rsidP="001B31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F675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(data, podpis i pieczęć upoważnionego przedstawiciela) </w:t>
            </w:r>
          </w:p>
        </w:tc>
      </w:tr>
    </w:tbl>
    <w:p w14:paraId="5D8323D2" w14:textId="34A8997D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152035" w14:textId="1C817C41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888BC7" w14:textId="476713AE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6AD180" w14:textId="14F40CCB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9B93CC" w14:textId="77777777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270EFA" w14:textId="0E769006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7FEBC0" w14:textId="47842015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CF9EDF" w14:textId="29B40602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90AF7" w14:textId="6A978D4D" w:rsidR="001B31E3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14A19B" w14:textId="5988A0F5" w:rsidR="003D798D" w:rsidRDefault="003D798D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93B530" w14:textId="77777777" w:rsidR="003D798D" w:rsidRPr="004F6757" w:rsidRDefault="003D798D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F80CB7" w14:textId="790C9FEB" w:rsidR="001B31E3" w:rsidRPr="004F6757" w:rsidRDefault="001B31E3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180B18" w14:textId="77777777" w:rsidR="007E160B" w:rsidRPr="004F6757" w:rsidRDefault="007E160B" w:rsidP="00CD5DA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7E160B" w:rsidRPr="004F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C0341B62"/>
    <w:name w:val="WW8Num6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91"/>
        </w:tabs>
        <w:ind w:left="2291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71"/>
        </w:tabs>
        <w:ind w:left="3371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/>
      </w:rPr>
    </w:lvl>
  </w:abstractNum>
  <w:abstractNum w:abstractNumId="1" w15:restartNumberingAfterBreak="0">
    <w:nsid w:val="10391A01"/>
    <w:multiLevelType w:val="hybridMultilevel"/>
    <w:tmpl w:val="DA8241FA"/>
    <w:lvl w:ilvl="0" w:tplc="041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74543"/>
    <w:multiLevelType w:val="hybridMultilevel"/>
    <w:tmpl w:val="2BEC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22B9"/>
    <w:multiLevelType w:val="hybridMultilevel"/>
    <w:tmpl w:val="884EA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42EB4"/>
    <w:multiLevelType w:val="hybridMultilevel"/>
    <w:tmpl w:val="E31AFB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3830CD"/>
    <w:multiLevelType w:val="multilevel"/>
    <w:tmpl w:val="63AE5FC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F456B"/>
    <w:multiLevelType w:val="hybridMultilevel"/>
    <w:tmpl w:val="BBD6B71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78825FF5"/>
    <w:multiLevelType w:val="hybridMultilevel"/>
    <w:tmpl w:val="BD40C90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C8F3DCB"/>
    <w:multiLevelType w:val="hybridMultilevel"/>
    <w:tmpl w:val="32CE91A8"/>
    <w:lvl w:ilvl="0" w:tplc="7F568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2"/>
    <w:rsid w:val="0001438C"/>
    <w:rsid w:val="00027125"/>
    <w:rsid w:val="000471CC"/>
    <w:rsid w:val="00064CC2"/>
    <w:rsid w:val="00071E1F"/>
    <w:rsid w:val="00081501"/>
    <w:rsid w:val="000824D0"/>
    <w:rsid w:val="000A123A"/>
    <w:rsid w:val="000A767D"/>
    <w:rsid w:val="000C03B4"/>
    <w:rsid w:val="000D6F71"/>
    <w:rsid w:val="000E7814"/>
    <w:rsid w:val="000F383B"/>
    <w:rsid w:val="001157E6"/>
    <w:rsid w:val="00123A19"/>
    <w:rsid w:val="00126390"/>
    <w:rsid w:val="00193AE7"/>
    <w:rsid w:val="00195041"/>
    <w:rsid w:val="001A3672"/>
    <w:rsid w:val="001B31E3"/>
    <w:rsid w:val="001B43FB"/>
    <w:rsid w:val="00224869"/>
    <w:rsid w:val="00233E8E"/>
    <w:rsid w:val="002C5191"/>
    <w:rsid w:val="002E7B07"/>
    <w:rsid w:val="002F1C27"/>
    <w:rsid w:val="002F2F97"/>
    <w:rsid w:val="002F6BE4"/>
    <w:rsid w:val="00371347"/>
    <w:rsid w:val="00374B3F"/>
    <w:rsid w:val="00395B03"/>
    <w:rsid w:val="003969FA"/>
    <w:rsid w:val="003D798D"/>
    <w:rsid w:val="003D79A3"/>
    <w:rsid w:val="003E38F5"/>
    <w:rsid w:val="00402C0C"/>
    <w:rsid w:val="00404F36"/>
    <w:rsid w:val="00425892"/>
    <w:rsid w:val="00427FB9"/>
    <w:rsid w:val="00431492"/>
    <w:rsid w:val="00436F13"/>
    <w:rsid w:val="00444033"/>
    <w:rsid w:val="00453155"/>
    <w:rsid w:val="00465B4C"/>
    <w:rsid w:val="0047643E"/>
    <w:rsid w:val="004A4A6C"/>
    <w:rsid w:val="004C2716"/>
    <w:rsid w:val="004C705D"/>
    <w:rsid w:val="004D2E0A"/>
    <w:rsid w:val="004D65B0"/>
    <w:rsid w:val="004F6757"/>
    <w:rsid w:val="00511C6E"/>
    <w:rsid w:val="00515045"/>
    <w:rsid w:val="00532844"/>
    <w:rsid w:val="00536BA9"/>
    <w:rsid w:val="005A01CE"/>
    <w:rsid w:val="005D2FE5"/>
    <w:rsid w:val="005D3266"/>
    <w:rsid w:val="005E7A4E"/>
    <w:rsid w:val="005F5C07"/>
    <w:rsid w:val="00646207"/>
    <w:rsid w:val="006466CF"/>
    <w:rsid w:val="00665BC7"/>
    <w:rsid w:val="0066725D"/>
    <w:rsid w:val="00675EE1"/>
    <w:rsid w:val="00690AEF"/>
    <w:rsid w:val="006B5698"/>
    <w:rsid w:val="006D5B6E"/>
    <w:rsid w:val="0071646F"/>
    <w:rsid w:val="007172B4"/>
    <w:rsid w:val="00723393"/>
    <w:rsid w:val="007324F2"/>
    <w:rsid w:val="00737BC1"/>
    <w:rsid w:val="007843F0"/>
    <w:rsid w:val="007A4FC7"/>
    <w:rsid w:val="007E160B"/>
    <w:rsid w:val="007F666C"/>
    <w:rsid w:val="00811357"/>
    <w:rsid w:val="00817270"/>
    <w:rsid w:val="00841B5E"/>
    <w:rsid w:val="00841BDD"/>
    <w:rsid w:val="008456BD"/>
    <w:rsid w:val="00854EF9"/>
    <w:rsid w:val="0086039F"/>
    <w:rsid w:val="00876E2E"/>
    <w:rsid w:val="00880844"/>
    <w:rsid w:val="00886F41"/>
    <w:rsid w:val="008D056D"/>
    <w:rsid w:val="008F0136"/>
    <w:rsid w:val="00901B98"/>
    <w:rsid w:val="00921F77"/>
    <w:rsid w:val="00936FF4"/>
    <w:rsid w:val="009659C0"/>
    <w:rsid w:val="009C65B8"/>
    <w:rsid w:val="009D3A00"/>
    <w:rsid w:val="00A10F2D"/>
    <w:rsid w:val="00A15D5D"/>
    <w:rsid w:val="00A742E0"/>
    <w:rsid w:val="00A87275"/>
    <w:rsid w:val="00AD0F03"/>
    <w:rsid w:val="00AD218F"/>
    <w:rsid w:val="00AD5778"/>
    <w:rsid w:val="00AF08C2"/>
    <w:rsid w:val="00AF67E9"/>
    <w:rsid w:val="00B02DDD"/>
    <w:rsid w:val="00B13EF6"/>
    <w:rsid w:val="00B57BB6"/>
    <w:rsid w:val="00B67A2F"/>
    <w:rsid w:val="00B91222"/>
    <w:rsid w:val="00BA685D"/>
    <w:rsid w:val="00BC0FB0"/>
    <w:rsid w:val="00BC5057"/>
    <w:rsid w:val="00BF172F"/>
    <w:rsid w:val="00C14791"/>
    <w:rsid w:val="00C8010D"/>
    <w:rsid w:val="00C868CD"/>
    <w:rsid w:val="00C95BD7"/>
    <w:rsid w:val="00CA0460"/>
    <w:rsid w:val="00CB5937"/>
    <w:rsid w:val="00CD5DA9"/>
    <w:rsid w:val="00CD7971"/>
    <w:rsid w:val="00CE3F01"/>
    <w:rsid w:val="00D043A9"/>
    <w:rsid w:val="00D16392"/>
    <w:rsid w:val="00D26BDF"/>
    <w:rsid w:val="00D34713"/>
    <w:rsid w:val="00D709D0"/>
    <w:rsid w:val="00DB3E56"/>
    <w:rsid w:val="00DB5759"/>
    <w:rsid w:val="00DD1F33"/>
    <w:rsid w:val="00DD7677"/>
    <w:rsid w:val="00E54D3F"/>
    <w:rsid w:val="00ED5F09"/>
    <w:rsid w:val="00EE6908"/>
    <w:rsid w:val="00F20FE6"/>
    <w:rsid w:val="00F404F5"/>
    <w:rsid w:val="00F54EF4"/>
    <w:rsid w:val="00F73236"/>
    <w:rsid w:val="00F96ADE"/>
    <w:rsid w:val="00F97404"/>
    <w:rsid w:val="00FB26FD"/>
    <w:rsid w:val="00FD6C83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16C2"/>
  <w15:chartTrackingRefBased/>
  <w15:docId w15:val="{A50AB37A-F924-47E9-9623-D2DA5BB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149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31492"/>
    <w:pPr>
      <w:autoSpaceDE w:val="0"/>
    </w:pPr>
    <w:rPr>
      <w:rFonts w:ascii="Tahoma" w:hAnsi="Tahoma" w:cs="Tahoma"/>
      <w:color w:val="000000"/>
      <w:lang w:eastAsia="hi-IN"/>
    </w:rPr>
  </w:style>
  <w:style w:type="paragraph" w:styleId="Akapitzlist">
    <w:name w:val="List Paragraph"/>
    <w:basedOn w:val="Normalny"/>
    <w:uiPriority w:val="34"/>
    <w:qFormat/>
    <w:rsid w:val="00A15D5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5057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0A123A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23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0A123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0A123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EF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Byczot Rafał</dc:creator>
  <cp:keywords/>
  <dc:description/>
  <cp:lastModifiedBy>Dernałowicz Robert</cp:lastModifiedBy>
  <cp:revision>2</cp:revision>
  <dcterms:created xsi:type="dcterms:W3CDTF">2025-01-20T08:42:00Z</dcterms:created>
  <dcterms:modified xsi:type="dcterms:W3CDTF">2025-01-20T08:42:00Z</dcterms:modified>
</cp:coreProperties>
</file>