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1299E4AC" w14:textId="27C98032" w:rsidR="00FD7E60" w:rsidRPr="00FD7E60" w:rsidRDefault="00FD7E60" w:rsidP="00BA6F08">
      <w:pPr>
        <w:spacing w:before="480"/>
      </w:pPr>
      <w:r w:rsidRPr="00FD7E60">
        <w:t xml:space="preserve">Postępowanie o udzielenie zamówienia </w:t>
      </w:r>
      <w:r w:rsidR="00BA6F08">
        <w:t>p</w:t>
      </w:r>
      <w:r w:rsidRPr="00FD7E60">
        <w:t>rowadzone w trybie podstawowym -</w:t>
      </w:r>
      <w:r w:rsidR="00F44324">
        <w:t xml:space="preserve"> </w:t>
      </w:r>
      <w:r w:rsidRPr="00FD7E60">
        <w:t xml:space="preserve">wariant </w:t>
      </w:r>
      <w:r>
        <w:t>II</w:t>
      </w:r>
      <w:r w:rsidRPr="00FD7E60">
        <w:t xml:space="preserve"> (z</w:t>
      </w:r>
      <w:r w:rsidR="00437471">
        <w:t> </w:t>
      </w:r>
      <w:r>
        <w:t xml:space="preserve">możliwością </w:t>
      </w:r>
      <w:r w:rsidRPr="00FD7E60">
        <w:t>negocjacji) na podstawie ustawy z</w:t>
      </w:r>
      <w:r w:rsidR="00F44324">
        <w:t xml:space="preserve"> </w:t>
      </w:r>
      <w:r w:rsidRPr="00FD7E60">
        <w:t>dnia 11 września 2019</w:t>
      </w:r>
      <w:r>
        <w:t xml:space="preserve"> </w:t>
      </w:r>
      <w:r w:rsidRPr="00FD7E60">
        <w:t>r.- Prawo zamówień publicznych (t.j. Dz.U. z 202</w:t>
      </w:r>
      <w:r w:rsidR="00626C06">
        <w:t>4</w:t>
      </w:r>
      <w:r w:rsidRPr="00FD7E60">
        <w:t xml:space="preserve"> r. poz. 1</w:t>
      </w:r>
      <w:r w:rsidR="00626C06">
        <w:t>320</w:t>
      </w:r>
      <w:r w:rsidRPr="00FD7E60">
        <w:t xml:space="preserve">) - dalej Pzp. </w:t>
      </w:r>
    </w:p>
    <w:p w14:paraId="4446CE9B" w14:textId="77777777" w:rsidR="0067097C" w:rsidRDefault="0067097C" w:rsidP="00BA6F08">
      <w:pPr>
        <w:spacing w:before="840" w:after="120"/>
      </w:pPr>
      <w:r>
        <w:t>PRZEDMIOT ZAMÓWIENIA:</w:t>
      </w:r>
    </w:p>
    <w:p w14:paraId="70AD418E" w14:textId="5C2871B1" w:rsidR="00437471" w:rsidRPr="00437471" w:rsidRDefault="000B6BCE" w:rsidP="00437471">
      <w:pPr>
        <w:pStyle w:val="Tytu"/>
        <w:spacing w:before="600" w:after="720"/>
        <w:jc w:val="left"/>
        <w:rPr>
          <w:rFonts w:ascii="Arial" w:hAnsi="Arial" w:cs="Arial"/>
          <w:color w:val="000000"/>
          <w:sz w:val="28"/>
          <w:szCs w:val="28"/>
        </w:rPr>
      </w:pPr>
      <w:bookmarkStart w:id="0" w:name="_Toc70271577"/>
      <w:r>
        <w:rPr>
          <w:rFonts w:ascii="Arial" w:hAnsi="Arial" w:cs="Arial"/>
          <w:color w:val="000000"/>
          <w:sz w:val="28"/>
          <w:szCs w:val="28"/>
        </w:rPr>
        <w:t>Pełnienie funkcji inspektora branży drogowej, sanitarnej, elektrycznej, telekomunikacyjnej w ramach inwestycji pn. „Przebudowa ul. Żwirowej”</w:t>
      </w:r>
    </w:p>
    <w:p w14:paraId="0DBFDB18" w14:textId="7D173F07" w:rsidR="0067097C" w:rsidRDefault="0067097C" w:rsidP="00437471">
      <w:pPr>
        <w:pStyle w:val="Tytu"/>
        <w:spacing w:before="1560" w:after="720"/>
        <w:jc w:val="left"/>
        <w:rPr>
          <w:rFonts w:ascii="Arial" w:hAnsi="Arial" w:cs="Arial"/>
          <w:b w:val="0"/>
          <w:sz w:val="22"/>
          <w:szCs w:val="22"/>
        </w:rPr>
      </w:pPr>
      <w:r>
        <w:rPr>
          <w:rFonts w:ascii="Arial" w:hAnsi="Arial" w:cs="Arial"/>
          <w:b w:val="0"/>
          <w:sz w:val="22"/>
          <w:szCs w:val="22"/>
        </w:rPr>
        <w:t>Nr sprawy: RZP.271.</w:t>
      </w:r>
      <w:bookmarkEnd w:id="0"/>
      <w:r w:rsidR="00850C73">
        <w:rPr>
          <w:rFonts w:ascii="Arial" w:hAnsi="Arial" w:cs="Arial"/>
          <w:b w:val="0"/>
          <w:sz w:val="22"/>
          <w:szCs w:val="22"/>
        </w:rPr>
        <w:t>11</w:t>
      </w:r>
      <w:r w:rsidR="00257E33">
        <w:rPr>
          <w:rFonts w:ascii="Arial" w:hAnsi="Arial" w:cs="Arial"/>
          <w:b w:val="0"/>
          <w:sz w:val="22"/>
          <w:szCs w:val="22"/>
        </w:rPr>
        <w:t>.2025</w:t>
      </w:r>
    </w:p>
    <w:p w14:paraId="1444DD85" w14:textId="69B1991B" w:rsidR="0067097C" w:rsidRDefault="0067097C" w:rsidP="003C4BE8">
      <w:pPr>
        <w:spacing w:before="2040"/>
        <w:jc w:val="center"/>
      </w:pPr>
      <w:r>
        <w:t xml:space="preserve">Kwidzyn, </w:t>
      </w:r>
      <w:r w:rsidR="00850C73">
        <w:t>marzec</w:t>
      </w:r>
      <w:r w:rsidR="00257E33">
        <w:t xml:space="preserve"> 2025 </w:t>
      </w:r>
      <w:r>
        <w:t>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67097C">
      <w:pPr>
        <w:pStyle w:val="Ustp"/>
      </w:pPr>
      <w:bookmarkStart w:id="2" w:name="_Toc70271579"/>
      <w:r>
        <w:t>Miasto Kwidzyn z siedzibą w Kwidzynie przy ul. Warszawskiej 19, 82-500 Kwidzyn</w:t>
      </w:r>
    </w:p>
    <w:p w14:paraId="6F3849DC" w14:textId="77777777" w:rsidR="0067097C" w:rsidRDefault="0067097C" w:rsidP="0067097C">
      <w:pPr>
        <w:pStyle w:val="Ustp"/>
      </w:pPr>
      <w:r>
        <w:t>Dane kontaktowe:</w:t>
      </w:r>
    </w:p>
    <w:p w14:paraId="5D767508" w14:textId="77777777" w:rsidR="0067097C" w:rsidRDefault="0067097C" w:rsidP="0067097C">
      <w:pPr>
        <w:pStyle w:val="Punkt"/>
        <w:jc w:val="left"/>
        <w:rPr>
          <w:rFonts w:ascii="Arial" w:hAnsi="Arial"/>
        </w:rPr>
      </w:pPr>
      <w:r>
        <w:rPr>
          <w:rFonts w:ascii="Arial" w:hAnsi="Arial"/>
        </w:rPr>
        <w:t>numer telefonu +48 55 64 64 760</w:t>
      </w:r>
    </w:p>
    <w:p w14:paraId="24749457" w14:textId="77777777" w:rsidR="0067097C" w:rsidRDefault="0067097C" w:rsidP="0067097C">
      <w:pPr>
        <w:pStyle w:val="Punkt"/>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67097C">
      <w:pPr>
        <w:pStyle w:val="Punkt"/>
        <w:jc w:val="left"/>
        <w:rPr>
          <w:rFonts w:ascii="Arial" w:hAnsi="Arial"/>
        </w:rPr>
      </w:pPr>
      <w:r>
        <w:rPr>
          <w:rFonts w:ascii="Arial" w:hAnsi="Arial"/>
        </w:rPr>
        <w:t xml:space="preserve">adres poczty elektronicznej: </w:t>
      </w:r>
      <w:hyperlink r:id="rId7" w:history="1">
        <w:r w:rsidRPr="002B5C57">
          <w:rPr>
            <w:rStyle w:val="Hipercze"/>
            <w:rFonts w:ascii="Arial" w:hAnsi="Arial"/>
          </w:rPr>
          <w:t>zp@kwidzyn.pl</w:t>
        </w:r>
      </w:hyperlink>
    </w:p>
    <w:p w14:paraId="66B34137" w14:textId="77777777" w:rsidR="0067097C" w:rsidRPr="002B5C57" w:rsidRDefault="0067097C" w:rsidP="0067097C">
      <w:pPr>
        <w:pStyle w:val="Punkt"/>
        <w:jc w:val="left"/>
        <w:rPr>
          <w:rFonts w:ascii="Arial" w:hAnsi="Arial"/>
        </w:rPr>
      </w:pPr>
      <w:r w:rsidRPr="002B5C57">
        <w:rPr>
          <w:rFonts w:ascii="Arial" w:hAnsi="Arial"/>
        </w:rPr>
        <w:t xml:space="preserve">adres strony internetowej Zamawiającego: </w:t>
      </w:r>
      <w:hyperlink r:id="rId8"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9"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52182E">
      <w:pPr>
        <w:pStyle w:val="Ustp"/>
        <w:numPr>
          <w:ilvl w:val="0"/>
          <w:numId w:val="3"/>
        </w:numPr>
        <w:ind w:left="425" w:hanging="425"/>
      </w:pPr>
      <w:r>
        <w:t>Postępowanie prowadzone jest w trybie podstawowym na podstawie art. 275 pkt 2 ustawy z</w:t>
      </w:r>
      <w:r w:rsidR="00D97BB2">
        <w:t> </w:t>
      </w:r>
      <w:r>
        <w:t>dnia 11 września 2019 r. - Prawo zamówień publicznych, zwanej dalej Pzp.</w:t>
      </w:r>
    </w:p>
    <w:p w14:paraId="15BD1D7E" w14:textId="77777777" w:rsidR="0067097C" w:rsidRDefault="0067097C" w:rsidP="0052182E">
      <w:pPr>
        <w:pStyle w:val="Ustp"/>
        <w:numPr>
          <w:ilvl w:val="0"/>
          <w:numId w:val="3"/>
        </w:numPr>
        <w:ind w:left="425" w:hanging="425"/>
      </w:pPr>
      <w:r>
        <w:t>Zamawiający przewiduje wybór najkorzystniejszej oferty z możliwością przeprowadzenia negocjacji.</w:t>
      </w:r>
    </w:p>
    <w:p w14:paraId="13213063" w14:textId="77777777" w:rsidR="0067097C" w:rsidRDefault="0067097C" w:rsidP="0052182E">
      <w:pPr>
        <w:pStyle w:val="Ustp"/>
        <w:numPr>
          <w:ilvl w:val="0"/>
          <w:numId w:val="3"/>
        </w:numPr>
        <w:ind w:left="357" w:hanging="357"/>
      </w:pPr>
      <w:r>
        <w:t>W zakresie nieuregulowanym niniejszą Specyfikacją Warunków Zamówienia, zwaną dalej „SWZ”, zastosowanie mają przepisy Pzp oraz aktów wykonawczych do Pzp.</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6B91EEDF" w14:textId="00559868" w:rsidR="007A04B0" w:rsidRPr="007A04B0" w:rsidRDefault="007A04B0" w:rsidP="007A04B0">
      <w:pPr>
        <w:pStyle w:val="Akapitzlist"/>
        <w:numPr>
          <w:ilvl w:val="0"/>
          <w:numId w:val="4"/>
        </w:numPr>
        <w:jc w:val="left"/>
        <w:rPr>
          <w:rFonts w:ascii="Arial" w:hAnsi="Arial" w:cs="Arial"/>
        </w:rPr>
      </w:pPr>
      <w:r w:rsidRPr="007A04B0">
        <w:rPr>
          <w:rFonts w:ascii="Arial" w:hAnsi="Arial" w:cs="Arial"/>
        </w:rPr>
        <w:t xml:space="preserve">Przedmiotem zamówienia jest usługa </w:t>
      </w:r>
      <w:r w:rsidR="000B6BCE">
        <w:rPr>
          <w:rFonts w:ascii="Arial" w:hAnsi="Arial" w:cs="Arial"/>
        </w:rPr>
        <w:t>pełnienia nadzoru branży drogowej, sanitarnej, elektrycznej i telekomunikacyjnej w ramach inwestycji pn. „Przebudowa ul. Żwirowej”.</w:t>
      </w:r>
    </w:p>
    <w:p w14:paraId="31F0D526" w14:textId="77777777" w:rsidR="001A0B4C" w:rsidRPr="001A0B4C" w:rsidRDefault="001A0B4C" w:rsidP="001A0B4C">
      <w:pPr>
        <w:pStyle w:val="Akapitzlist"/>
        <w:numPr>
          <w:ilvl w:val="0"/>
          <w:numId w:val="4"/>
        </w:numPr>
        <w:jc w:val="left"/>
        <w:rPr>
          <w:rFonts w:ascii="Arial" w:hAnsi="Arial" w:cs="Arial"/>
        </w:rPr>
      </w:pPr>
      <w:r w:rsidRPr="001A0B4C">
        <w:rPr>
          <w:rFonts w:ascii="Arial" w:hAnsi="Arial" w:cs="Arial"/>
        </w:rPr>
        <w:t>Zakres zamówienia obejmuje pełnienie funkcji inspektora nadzoru inwestorskiego w branżach:</w:t>
      </w:r>
    </w:p>
    <w:p w14:paraId="7F2DEE4A" w14:textId="2D9B7B75" w:rsidR="001A0B4C" w:rsidRPr="001A0B4C" w:rsidRDefault="001A0B4C" w:rsidP="001A0B4C">
      <w:pPr>
        <w:pStyle w:val="Akapitzlist"/>
        <w:numPr>
          <w:ilvl w:val="0"/>
          <w:numId w:val="48"/>
        </w:numPr>
        <w:spacing w:before="0" w:line="276" w:lineRule="auto"/>
        <w:rPr>
          <w:rFonts w:ascii="Arial" w:hAnsi="Arial" w:cs="Arial"/>
        </w:rPr>
      </w:pPr>
      <w:r w:rsidRPr="001A0B4C">
        <w:rPr>
          <w:rFonts w:ascii="Arial" w:hAnsi="Arial" w:cs="Arial"/>
        </w:rPr>
        <w:t>drogowej</w:t>
      </w:r>
    </w:p>
    <w:p w14:paraId="201B84C5" w14:textId="2095D4B1" w:rsidR="001A0B4C" w:rsidRPr="001A0B4C" w:rsidRDefault="001A0B4C" w:rsidP="001A0B4C">
      <w:pPr>
        <w:pStyle w:val="Akapitzlist"/>
        <w:numPr>
          <w:ilvl w:val="0"/>
          <w:numId w:val="48"/>
        </w:numPr>
        <w:spacing w:before="0" w:line="276" w:lineRule="auto"/>
        <w:rPr>
          <w:rFonts w:ascii="Arial" w:hAnsi="Arial" w:cs="Arial"/>
        </w:rPr>
      </w:pPr>
      <w:r w:rsidRPr="001A0B4C">
        <w:rPr>
          <w:rFonts w:ascii="Arial" w:hAnsi="Arial" w:cs="Arial"/>
        </w:rPr>
        <w:t>sanitarnej</w:t>
      </w:r>
    </w:p>
    <w:p w14:paraId="5AC14505" w14:textId="2B5DDD94" w:rsidR="001A0B4C" w:rsidRPr="001A0B4C" w:rsidRDefault="001A0B4C" w:rsidP="001A0B4C">
      <w:pPr>
        <w:pStyle w:val="Akapitzlist"/>
        <w:numPr>
          <w:ilvl w:val="0"/>
          <w:numId w:val="48"/>
        </w:numPr>
        <w:spacing w:before="0" w:line="276" w:lineRule="auto"/>
        <w:rPr>
          <w:rFonts w:ascii="Arial" w:hAnsi="Arial" w:cs="Arial"/>
        </w:rPr>
      </w:pPr>
      <w:r w:rsidRPr="001A0B4C">
        <w:rPr>
          <w:rFonts w:ascii="Arial" w:hAnsi="Arial" w:cs="Arial"/>
        </w:rPr>
        <w:t>elektrycznej</w:t>
      </w:r>
    </w:p>
    <w:p w14:paraId="4381A749" w14:textId="6131309D" w:rsidR="001A0B4C" w:rsidRPr="001A0B4C" w:rsidRDefault="001A0B4C" w:rsidP="001A0B4C">
      <w:pPr>
        <w:pStyle w:val="Akapitzlist"/>
        <w:numPr>
          <w:ilvl w:val="0"/>
          <w:numId w:val="48"/>
        </w:numPr>
        <w:spacing w:before="0" w:line="276" w:lineRule="auto"/>
        <w:rPr>
          <w:rFonts w:ascii="Arial" w:hAnsi="Arial" w:cs="Arial"/>
        </w:rPr>
      </w:pPr>
      <w:r w:rsidRPr="001A0B4C">
        <w:rPr>
          <w:rFonts w:ascii="Arial" w:hAnsi="Arial" w:cs="Arial"/>
        </w:rPr>
        <w:t>telekomunikacyjnej</w:t>
      </w:r>
    </w:p>
    <w:p w14:paraId="4A98F5B3" w14:textId="39BE55AE" w:rsidR="001A0B4C" w:rsidRPr="00CF6F89" w:rsidRDefault="001A0B4C" w:rsidP="00CF6F89">
      <w:pPr>
        <w:spacing w:before="0" w:line="276" w:lineRule="auto"/>
      </w:pPr>
      <w:r w:rsidRPr="00CF6F89">
        <w:t>UWAGA - dla budowy drogi pieszo – rowerowej nadzór inwestorski należy wycenić osobno.</w:t>
      </w:r>
    </w:p>
    <w:p w14:paraId="27945E40" w14:textId="3A6F7C93" w:rsidR="001A0B4C" w:rsidRPr="00CF6F89" w:rsidRDefault="001A0B4C" w:rsidP="00CF6F89">
      <w:pPr>
        <w:spacing w:before="0" w:line="276" w:lineRule="auto"/>
      </w:pPr>
      <w:r w:rsidRPr="00CF6F89">
        <w:t>ZAKRES ROBÓT: zgodnie z załączoną dokumentacją projektową.</w:t>
      </w:r>
    </w:p>
    <w:p w14:paraId="54701FD8" w14:textId="48CCE227" w:rsidR="000B6BCE" w:rsidRDefault="000B6BCE" w:rsidP="00CA1B40">
      <w:pPr>
        <w:pStyle w:val="Akapitzlist"/>
        <w:numPr>
          <w:ilvl w:val="0"/>
          <w:numId w:val="4"/>
        </w:numPr>
        <w:jc w:val="left"/>
        <w:rPr>
          <w:rFonts w:ascii="Arial" w:hAnsi="Arial" w:cs="Arial"/>
        </w:rPr>
      </w:pPr>
      <w:r>
        <w:rPr>
          <w:rFonts w:ascii="Arial" w:hAnsi="Arial" w:cs="Arial"/>
        </w:rPr>
        <w:t>Postepowanie zostało podzielone na następujące zadania:</w:t>
      </w:r>
    </w:p>
    <w:p w14:paraId="27B1336E" w14:textId="08941056" w:rsidR="005F4F30" w:rsidRPr="005F4F30" w:rsidRDefault="000B6BCE" w:rsidP="005F4F30">
      <w:pPr>
        <w:spacing w:before="0" w:line="276" w:lineRule="auto"/>
        <w:ind w:left="426"/>
      </w:pPr>
      <w:r w:rsidRPr="005F4F30">
        <w:t xml:space="preserve">Zadanie nr 1- </w:t>
      </w:r>
      <w:r w:rsidR="005F4F30">
        <w:t xml:space="preserve">branża </w:t>
      </w:r>
      <w:r w:rsidR="005F4F30" w:rsidRPr="005F4F30">
        <w:t>drogow</w:t>
      </w:r>
      <w:r w:rsidR="005F4F30">
        <w:t>a</w:t>
      </w:r>
    </w:p>
    <w:p w14:paraId="540EB8E9" w14:textId="209E5F2D" w:rsidR="005F4F30" w:rsidRPr="005F4F30" w:rsidRDefault="005F4F30" w:rsidP="005F4F30">
      <w:pPr>
        <w:spacing w:before="0" w:line="276" w:lineRule="auto"/>
        <w:ind w:left="426"/>
      </w:pPr>
      <w:r>
        <w:t xml:space="preserve">Zadanie nr 2- branża </w:t>
      </w:r>
      <w:r w:rsidRPr="005F4F30">
        <w:t>sanitarn</w:t>
      </w:r>
      <w:r>
        <w:t>a</w:t>
      </w:r>
    </w:p>
    <w:p w14:paraId="53D89417" w14:textId="7C1301FF" w:rsidR="005F4F30" w:rsidRPr="005F4F30" w:rsidRDefault="005F4F30" w:rsidP="005F4F30">
      <w:pPr>
        <w:spacing w:before="0" w:line="276" w:lineRule="auto"/>
        <w:ind w:left="426"/>
      </w:pPr>
      <w:r>
        <w:t xml:space="preserve">Zadanie nr 3- branża </w:t>
      </w:r>
      <w:r w:rsidRPr="005F4F30">
        <w:t>elektryczn</w:t>
      </w:r>
      <w:r>
        <w:t>a</w:t>
      </w:r>
    </w:p>
    <w:p w14:paraId="3EE1B295" w14:textId="30EBE712" w:rsidR="000B6BCE" w:rsidRPr="005F4F30" w:rsidRDefault="005F4F30" w:rsidP="005F4F30">
      <w:pPr>
        <w:spacing w:before="0" w:line="276" w:lineRule="auto"/>
        <w:ind w:left="426"/>
      </w:pPr>
      <w:r>
        <w:t xml:space="preserve">Zadanie nr 4- branża </w:t>
      </w:r>
      <w:r w:rsidRPr="005F4F30">
        <w:t>telekomunikacyjn</w:t>
      </w:r>
      <w:r>
        <w:t>a</w:t>
      </w:r>
    </w:p>
    <w:p w14:paraId="598C90FB" w14:textId="77777777" w:rsidR="00864E7A" w:rsidRDefault="00864E7A" w:rsidP="00864E7A">
      <w:pPr>
        <w:widowControl w:val="0"/>
        <w:numPr>
          <w:ilvl w:val="0"/>
          <w:numId w:val="4"/>
        </w:numPr>
        <w:spacing w:before="60" w:line="240" w:lineRule="auto"/>
      </w:pPr>
      <w:r>
        <w:t>Wykonawca może złożyć ofertę na wszystkie części. Zamawiający nie ogranicza liczby części zamówienia, którą można udzielić jednemu Wykonawcy.</w:t>
      </w:r>
    </w:p>
    <w:p w14:paraId="089A7135" w14:textId="450DA6C2" w:rsidR="0067097C" w:rsidRPr="00864E7A" w:rsidRDefault="00034855" w:rsidP="00D6204C">
      <w:pPr>
        <w:pStyle w:val="Akapitzlist"/>
        <w:numPr>
          <w:ilvl w:val="0"/>
          <w:numId w:val="4"/>
        </w:numPr>
        <w:jc w:val="left"/>
        <w:rPr>
          <w:rFonts w:ascii="Arial" w:hAnsi="Arial" w:cs="Arial"/>
        </w:rPr>
      </w:pPr>
      <w:r w:rsidRPr="00864E7A">
        <w:rPr>
          <w:rFonts w:ascii="Arial" w:hAnsi="Arial" w:cs="Arial"/>
        </w:rPr>
        <w:t xml:space="preserve">Kody </w:t>
      </w:r>
      <w:r w:rsidR="0067097C" w:rsidRPr="00864E7A">
        <w:rPr>
          <w:rFonts w:ascii="Arial" w:hAnsi="Arial" w:cs="Arial"/>
        </w:rPr>
        <w:t>zamówienia według Wspólnego Słownika Zamówień (CPV):</w:t>
      </w:r>
    </w:p>
    <w:p w14:paraId="6BBD904E" w14:textId="2710F5EB" w:rsidR="007A04B0" w:rsidRPr="007A04B0" w:rsidRDefault="001A0B4C" w:rsidP="007A04B0">
      <w:pPr>
        <w:pStyle w:val="Akapitzlist"/>
        <w:tabs>
          <w:tab w:val="left" w:pos="709"/>
        </w:tabs>
        <w:ind w:left="360"/>
        <w:rPr>
          <w:rFonts w:ascii="Arial" w:hAnsi="Arial" w:cs="Arial"/>
        </w:rPr>
      </w:pPr>
      <w:r>
        <w:rPr>
          <w:rFonts w:ascii="Arial" w:hAnsi="Arial" w:cs="Arial"/>
        </w:rPr>
        <w:t>71 24 70 00 - 1</w:t>
      </w:r>
      <w:r w:rsidR="007A04B0" w:rsidRPr="007A04B0">
        <w:rPr>
          <w:rFonts w:ascii="Arial" w:hAnsi="Arial" w:cs="Arial"/>
        </w:rPr>
        <w:t xml:space="preserve"> </w:t>
      </w:r>
      <w:r w:rsidR="00850C73">
        <w:rPr>
          <w:rFonts w:ascii="Arial" w:hAnsi="Arial" w:cs="Arial"/>
        </w:rPr>
        <w:t>Nadzór nad robotami budowlanymi</w:t>
      </w:r>
    </w:p>
    <w:p w14:paraId="6255FC0A" w14:textId="677A2A45" w:rsidR="007A04B0" w:rsidRPr="007A04B0" w:rsidRDefault="00850C73" w:rsidP="007A04B0">
      <w:pPr>
        <w:pStyle w:val="Akapitzlist"/>
        <w:tabs>
          <w:tab w:val="left" w:pos="709"/>
        </w:tabs>
        <w:ind w:left="360"/>
        <w:rPr>
          <w:rFonts w:ascii="Arial" w:hAnsi="Arial" w:cs="Arial"/>
        </w:rPr>
      </w:pPr>
      <w:r>
        <w:rPr>
          <w:rFonts w:ascii="Arial" w:hAnsi="Arial" w:cs="Arial"/>
        </w:rPr>
        <w:t>71 52 00 00 - 9</w:t>
      </w:r>
      <w:r w:rsidR="007A04B0" w:rsidRPr="007A04B0">
        <w:rPr>
          <w:rFonts w:ascii="Arial" w:hAnsi="Arial" w:cs="Arial"/>
        </w:rPr>
        <w:t xml:space="preserve"> Usługi </w:t>
      </w:r>
      <w:r>
        <w:rPr>
          <w:rFonts w:ascii="Arial" w:hAnsi="Arial" w:cs="Arial"/>
        </w:rPr>
        <w:t>nadzoru budowlanego</w:t>
      </w:r>
    </w:p>
    <w:p w14:paraId="5C462EE3" w14:textId="77777777" w:rsidR="0067097C" w:rsidRDefault="0067097C" w:rsidP="00D6204C">
      <w:pPr>
        <w:pStyle w:val="Ustp"/>
        <w:numPr>
          <w:ilvl w:val="0"/>
          <w:numId w:val="4"/>
        </w:numPr>
        <w:rPr>
          <w:szCs w:val="22"/>
        </w:rPr>
      </w:pPr>
      <w:r>
        <w:rPr>
          <w:szCs w:val="22"/>
        </w:rPr>
        <w:t xml:space="preserve">Zamawiający dopuszcza powierzenie wykonania części zamówienia Podwykonawcy. </w:t>
      </w:r>
    </w:p>
    <w:p w14:paraId="0B819641" w14:textId="77777777" w:rsidR="0067097C" w:rsidRDefault="0067097C" w:rsidP="00D6204C">
      <w:pPr>
        <w:pStyle w:val="Ustp"/>
        <w:numPr>
          <w:ilvl w:val="0"/>
          <w:numId w:val="4"/>
        </w:numPr>
        <w:rPr>
          <w:szCs w:val="22"/>
        </w:rPr>
      </w:pPr>
      <w:r>
        <w:rPr>
          <w:szCs w:val="22"/>
        </w:rPr>
        <w:t>Zamawiający żąda wskazania przez Wykonawcę w ofercie części zamówienia, których wykonanie powierzy Podwykonawcom, oraz podania nazw ewentualnych Podwykonawców, jeżeli są już znani.</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lastRenderedPageBreak/>
        <w:t>IV</w:t>
      </w:r>
      <w:r>
        <w:rPr>
          <w:rFonts w:ascii="Arial" w:hAnsi="Arial" w:cs="Arial"/>
        </w:rPr>
        <w:tab/>
        <w:t>Termin wykonania zamówienia</w:t>
      </w:r>
      <w:bookmarkEnd w:id="4"/>
    </w:p>
    <w:p w14:paraId="087A293A" w14:textId="4450BFFA" w:rsidR="002446ED" w:rsidRPr="002446ED" w:rsidRDefault="0067097C" w:rsidP="0062666E">
      <w:pPr>
        <w:pStyle w:val="Ustp"/>
      </w:pPr>
      <w:bookmarkStart w:id="5" w:name="_Toc70271596"/>
      <w:r w:rsidRPr="009F5408">
        <w:t>Termin realizacji zamówienia</w:t>
      </w:r>
      <w:r w:rsidR="002446ED" w:rsidRPr="009F5408">
        <w:t xml:space="preserve">: </w:t>
      </w:r>
      <w:r w:rsidR="001A0B4C">
        <w:t>541 dni kalendarzowych od dnia podpisania umowy, jednak nie później niż do 30 września 2026 r.</w:t>
      </w:r>
    </w:p>
    <w:p w14:paraId="0CECF9CF" w14:textId="74ACF5BB"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VI</w:t>
      </w:r>
      <w:r>
        <w:rPr>
          <w:rFonts w:ascii="Arial" w:hAnsi="Arial" w:cs="Arial"/>
        </w:rPr>
        <w:tab/>
        <w:t xml:space="preserve">Warunki udziału w postępowaniu </w:t>
      </w:r>
    </w:p>
    <w:p w14:paraId="601632FD" w14:textId="4469D6D9" w:rsidR="0067097C" w:rsidRDefault="0067097C" w:rsidP="00DB1B2A">
      <w:pPr>
        <w:pStyle w:val="Ustp"/>
        <w:numPr>
          <w:ilvl w:val="0"/>
          <w:numId w:val="5"/>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AC408F">
      <w:pPr>
        <w:pStyle w:val="Ustp"/>
        <w:numPr>
          <w:ilvl w:val="0"/>
          <w:numId w:val="5"/>
        </w:numPr>
      </w:pPr>
      <w:r>
        <w:t>O udzielenie zamówienia mogą ubiegać się Wykonawcy, którzy spełniają warunki dotyczące:</w:t>
      </w:r>
    </w:p>
    <w:p w14:paraId="280ECE7C" w14:textId="77777777" w:rsidR="0067097C" w:rsidRPr="002C3E58" w:rsidRDefault="0067097C" w:rsidP="00257E33">
      <w:pPr>
        <w:pStyle w:val="Punkt"/>
        <w:numPr>
          <w:ilvl w:val="0"/>
          <w:numId w:val="41"/>
        </w:numPr>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6444EF8" w14:textId="78AA3402" w:rsidR="00575B8B" w:rsidRPr="007A04B0" w:rsidRDefault="0067097C" w:rsidP="00257E33">
      <w:pPr>
        <w:pStyle w:val="Punkt"/>
        <w:numPr>
          <w:ilvl w:val="0"/>
          <w:numId w:val="41"/>
        </w:numPr>
        <w:jc w:val="left"/>
        <w:rPr>
          <w:rFonts w:ascii="Arial" w:hAnsi="Arial"/>
        </w:rPr>
      </w:pPr>
      <w:r w:rsidRPr="002C3E58">
        <w:rPr>
          <w:rFonts w:ascii="Arial" w:hAnsi="Arial"/>
        </w:rPr>
        <w:t xml:space="preserve">uprawnień do prowadzenia określonej działalności gospodarczej lub zawodowej, o ile wynika to z odrębnych przepisów: </w:t>
      </w:r>
      <w:r w:rsidR="007A04B0" w:rsidRPr="002C3E58">
        <w:rPr>
          <w:rFonts w:ascii="Arial" w:hAnsi="Arial"/>
        </w:rPr>
        <w:t>Zamawiający nie stawia warunku w powyższym</w:t>
      </w:r>
      <w:r w:rsidR="007A04B0">
        <w:rPr>
          <w:rFonts w:ascii="Arial" w:hAnsi="Arial"/>
        </w:rPr>
        <w:t xml:space="preserve"> zakresie.</w:t>
      </w:r>
    </w:p>
    <w:p w14:paraId="300E9365" w14:textId="77777777" w:rsidR="0067097C" w:rsidRDefault="0067097C" w:rsidP="00257E33">
      <w:pPr>
        <w:pStyle w:val="Punkt"/>
        <w:numPr>
          <w:ilvl w:val="0"/>
          <w:numId w:val="41"/>
        </w:numPr>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5AE40039" w14:textId="77777777" w:rsidR="001A0B4C" w:rsidRDefault="0045601A" w:rsidP="001A0B4C">
      <w:pPr>
        <w:pStyle w:val="Punkt"/>
        <w:numPr>
          <w:ilvl w:val="0"/>
          <w:numId w:val="41"/>
        </w:numPr>
        <w:jc w:val="left"/>
        <w:rPr>
          <w:rFonts w:ascii="Arial" w:hAnsi="Arial"/>
        </w:rPr>
      </w:pPr>
      <w:r w:rsidRPr="006177C0">
        <w:rPr>
          <w:rFonts w:ascii="Arial" w:hAnsi="Arial"/>
        </w:rPr>
        <w:t>zdolności</w:t>
      </w:r>
      <w:r w:rsidR="00F44324">
        <w:rPr>
          <w:rFonts w:ascii="Arial" w:hAnsi="Arial"/>
        </w:rPr>
        <w:t xml:space="preserve"> </w:t>
      </w:r>
      <w:r w:rsidRPr="006177C0">
        <w:rPr>
          <w:rFonts w:ascii="Arial" w:hAnsi="Arial"/>
        </w:rPr>
        <w:t>zawodowej</w:t>
      </w:r>
      <w:r w:rsidR="00575B8B">
        <w:rPr>
          <w:rFonts w:ascii="Arial" w:hAnsi="Arial"/>
        </w:rPr>
        <w:t xml:space="preserve"> </w:t>
      </w:r>
      <w:r w:rsidR="00004417">
        <w:rPr>
          <w:rFonts w:ascii="Arial" w:hAnsi="Arial"/>
        </w:rPr>
        <w:t xml:space="preserve"> i technicznej:</w:t>
      </w:r>
      <w:r w:rsidR="001A0B4C">
        <w:rPr>
          <w:rFonts w:ascii="Arial" w:hAnsi="Arial"/>
        </w:rPr>
        <w:t xml:space="preserve"> </w:t>
      </w:r>
      <w:r w:rsidR="001A0B4C" w:rsidRPr="002C3E58">
        <w:rPr>
          <w:rFonts w:ascii="Arial" w:hAnsi="Arial"/>
        </w:rPr>
        <w:t>Zamawiający nie stawia warunku w powyższym</w:t>
      </w:r>
      <w:r w:rsidR="001A0B4C">
        <w:rPr>
          <w:rFonts w:ascii="Arial" w:hAnsi="Arial"/>
        </w:rPr>
        <w:t xml:space="preserve"> zakresie.</w:t>
      </w:r>
    </w:p>
    <w:p w14:paraId="57D9C124" w14:textId="5B97E133" w:rsidR="0067097C" w:rsidRDefault="00D70189" w:rsidP="0067097C">
      <w:pPr>
        <w:pStyle w:val="rozdzia"/>
        <w:shd w:val="clear" w:color="auto" w:fill="D9E2F3" w:themeFill="accent5" w:themeFillTint="33"/>
        <w:rPr>
          <w:rFonts w:ascii="Arial" w:hAnsi="Arial" w:cs="Arial"/>
        </w:rPr>
      </w:pPr>
      <w:r>
        <w:rPr>
          <w:rFonts w:ascii="Arial" w:hAnsi="Arial" w:cs="Arial"/>
        </w:rPr>
        <w:t>V</w:t>
      </w:r>
      <w:r w:rsidR="0067097C">
        <w:rPr>
          <w:rFonts w:ascii="Arial" w:hAnsi="Arial" w:cs="Arial"/>
        </w:rPr>
        <w:t>II</w:t>
      </w:r>
      <w:r w:rsidR="0067097C">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Z postępowania o udzielenie zamówienia wyklucza się Wykonawców, w stosunku do których zachodzi którakolwiek z okoliczności wskazanych art. 108 ust. 1 oraz art. 109 ust. 1 pkt. 4-10 ustawy Pzp. z zastrzeżeniem art. 110 ust. 2 ustawy Pzp</w:t>
      </w:r>
      <w:bookmarkStart w:id="6" w:name="mip51080601"/>
      <w:bookmarkEnd w:id="6"/>
      <w:r>
        <w:rPr>
          <w:szCs w:val="20"/>
        </w:rPr>
        <w:t xml:space="preserve">. </w:t>
      </w:r>
    </w:p>
    <w:p w14:paraId="641245AD" w14:textId="77777777" w:rsidR="0067097C" w:rsidRDefault="0067097C" w:rsidP="00257E33">
      <w:pPr>
        <w:pStyle w:val="Ustp"/>
        <w:numPr>
          <w:ilvl w:val="0"/>
          <w:numId w:val="6"/>
        </w:numPr>
        <w:rPr>
          <w:szCs w:val="20"/>
        </w:rPr>
      </w:pPr>
      <w:bookmarkStart w:id="7" w:name="mip51080591"/>
      <w:bookmarkEnd w:id="7"/>
      <w:r>
        <w:rPr>
          <w:szCs w:val="20"/>
        </w:rPr>
        <w:t>Z postępowania o udzielenie zamówienia wyklucza się wykonawcę na podstawie art. 108 ust.1 Pzp:</w:t>
      </w:r>
    </w:p>
    <w:p w14:paraId="2C07F3DC" w14:textId="77777777" w:rsidR="0067097C" w:rsidRDefault="0067097C" w:rsidP="00257E33">
      <w:pPr>
        <w:pStyle w:val="Ustp"/>
        <w:numPr>
          <w:ilvl w:val="0"/>
          <w:numId w:val="7"/>
        </w:numPr>
        <w:rPr>
          <w:szCs w:val="20"/>
        </w:rPr>
      </w:pPr>
      <w:r>
        <w:rPr>
          <w:szCs w:val="20"/>
        </w:rPr>
        <w:t>będącego osobą fizyczną, którego prawomocnie skazano za przestępstwo:</w:t>
      </w:r>
    </w:p>
    <w:p w14:paraId="48231BFC" w14:textId="77777777" w:rsidR="0067097C" w:rsidRDefault="0067097C" w:rsidP="00257E33">
      <w:pPr>
        <w:pStyle w:val="Ustp"/>
        <w:numPr>
          <w:ilvl w:val="0"/>
          <w:numId w:val="8"/>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257E33">
      <w:pPr>
        <w:pStyle w:val="Ustp"/>
        <w:numPr>
          <w:ilvl w:val="0"/>
          <w:numId w:val="8"/>
        </w:numPr>
        <w:ind w:left="1068"/>
        <w:rPr>
          <w:szCs w:val="20"/>
        </w:rPr>
      </w:pPr>
      <w:r>
        <w:rPr>
          <w:szCs w:val="20"/>
        </w:rPr>
        <w:t>handlu ludźmi, o którym mowa w art. 189a Kodeksu karnego,</w:t>
      </w:r>
    </w:p>
    <w:p w14:paraId="30FBBE47" w14:textId="177C3FAF" w:rsidR="0067097C" w:rsidRDefault="0067097C" w:rsidP="00257E33">
      <w:pPr>
        <w:pStyle w:val="Ustp"/>
        <w:numPr>
          <w:ilvl w:val="0"/>
          <w:numId w:val="8"/>
        </w:numPr>
        <w:ind w:left="1068"/>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257E33">
      <w:pPr>
        <w:pStyle w:val="Ustp"/>
        <w:numPr>
          <w:ilvl w:val="0"/>
          <w:numId w:val="8"/>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257E33">
      <w:pPr>
        <w:pStyle w:val="Ustp"/>
        <w:numPr>
          <w:ilvl w:val="0"/>
          <w:numId w:val="8"/>
        </w:numPr>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257E33">
      <w:pPr>
        <w:pStyle w:val="Ustp"/>
        <w:numPr>
          <w:ilvl w:val="0"/>
          <w:numId w:val="8"/>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257E33">
      <w:pPr>
        <w:pStyle w:val="Ustp"/>
        <w:numPr>
          <w:ilvl w:val="0"/>
          <w:numId w:val="8"/>
        </w:numPr>
        <w:ind w:left="1068"/>
        <w:rPr>
          <w:szCs w:val="20"/>
        </w:rPr>
      </w:pPr>
      <w:r>
        <w:rPr>
          <w:szCs w:val="20"/>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257E33">
      <w:pPr>
        <w:pStyle w:val="Ustp"/>
        <w:numPr>
          <w:ilvl w:val="0"/>
          <w:numId w:val="8"/>
        </w:numPr>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6727C836" w:rsidR="0067097C" w:rsidRDefault="0067097C" w:rsidP="00257E33">
      <w:pPr>
        <w:pStyle w:val="Ustp"/>
        <w:numPr>
          <w:ilvl w:val="0"/>
          <w:numId w:val="7"/>
        </w:numPr>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257E33">
      <w:pPr>
        <w:pStyle w:val="Ustp"/>
        <w:numPr>
          <w:ilvl w:val="0"/>
          <w:numId w:val="7"/>
        </w:numPr>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257E33">
      <w:pPr>
        <w:pStyle w:val="Ustp"/>
        <w:numPr>
          <w:ilvl w:val="0"/>
          <w:numId w:val="7"/>
        </w:numPr>
        <w:rPr>
          <w:szCs w:val="20"/>
        </w:rPr>
      </w:pPr>
      <w:r>
        <w:rPr>
          <w:szCs w:val="20"/>
        </w:rPr>
        <w:t>wobec którego prawomocnie orzeczono zakaz ubiegania się o zamówienia publiczne;</w:t>
      </w:r>
    </w:p>
    <w:p w14:paraId="6BCC367C" w14:textId="77777777" w:rsidR="0067097C" w:rsidRDefault="0067097C" w:rsidP="00257E33">
      <w:pPr>
        <w:pStyle w:val="Ustp"/>
        <w:numPr>
          <w:ilvl w:val="0"/>
          <w:numId w:val="7"/>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257E33">
      <w:pPr>
        <w:pStyle w:val="Ustp"/>
        <w:numPr>
          <w:ilvl w:val="0"/>
          <w:numId w:val="7"/>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257E33">
      <w:pPr>
        <w:pStyle w:val="Ustp"/>
        <w:numPr>
          <w:ilvl w:val="0"/>
          <w:numId w:val="9"/>
        </w:numPr>
        <w:ind w:left="360"/>
      </w:pPr>
      <w:r>
        <w:t>Z postępowania o udzielenie zamówienia Zamawiający może wykluczyć Wykonawcę na podstawie art. 109 ust. 1 pkt. 4-10 Pzp:</w:t>
      </w:r>
    </w:p>
    <w:p w14:paraId="54E2C283" w14:textId="77777777" w:rsidR="0067097C" w:rsidRDefault="0067097C" w:rsidP="00257E33">
      <w:pPr>
        <w:pStyle w:val="Ustp"/>
        <w:numPr>
          <w:ilvl w:val="0"/>
          <w:numId w:val="10"/>
        </w:numPr>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257E33">
      <w:pPr>
        <w:pStyle w:val="Ustp"/>
        <w:numPr>
          <w:ilvl w:val="0"/>
          <w:numId w:val="10"/>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257E33">
      <w:pPr>
        <w:pStyle w:val="Ustp"/>
        <w:numPr>
          <w:ilvl w:val="0"/>
          <w:numId w:val="10"/>
        </w:numPr>
        <w:rPr>
          <w:szCs w:val="20"/>
        </w:rPr>
      </w:pPr>
      <w:r>
        <w:rPr>
          <w:szCs w:val="20"/>
        </w:rPr>
        <w:t>jeżeli występuje konflikt interesów w rozumieniu art. 56 ust. 2 Pzp, którego nie można skutecznie wyeliminować w inny sposób niż przez wykluczenie Wykonawcy;</w:t>
      </w:r>
    </w:p>
    <w:p w14:paraId="6EBAF3DF" w14:textId="77777777" w:rsidR="0067097C" w:rsidRDefault="0067097C" w:rsidP="00257E33">
      <w:pPr>
        <w:pStyle w:val="Ustp"/>
        <w:numPr>
          <w:ilvl w:val="0"/>
          <w:numId w:val="10"/>
        </w:numPr>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257E33">
      <w:pPr>
        <w:pStyle w:val="Ustp"/>
        <w:numPr>
          <w:ilvl w:val="0"/>
          <w:numId w:val="10"/>
        </w:numPr>
        <w:rPr>
          <w:szCs w:val="20"/>
        </w:rPr>
      </w:pPr>
      <w:r>
        <w:rPr>
          <w:szCs w:val="20"/>
        </w:rPr>
        <w:t xml:space="preserve">który w wyniku zamierzonego działania lub rażącego niedbalstwa wprowadził Zamawiającego w błąd przy przedstawianiu informacji, że nie podlega wykluczeniu, </w:t>
      </w:r>
      <w:r>
        <w:rPr>
          <w:szCs w:val="20"/>
        </w:rPr>
        <w:lastRenderedPageBreak/>
        <w:t>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257E33">
      <w:pPr>
        <w:pStyle w:val="Ustp"/>
        <w:numPr>
          <w:ilvl w:val="0"/>
          <w:numId w:val="10"/>
        </w:numPr>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257E33">
      <w:pPr>
        <w:pStyle w:val="Ustp"/>
        <w:numPr>
          <w:ilvl w:val="0"/>
          <w:numId w:val="10"/>
        </w:numPr>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4901D2B4" w:rsidR="0067097C" w:rsidRDefault="0067097C" w:rsidP="00257E33">
      <w:pPr>
        <w:pStyle w:val="Ustp"/>
        <w:numPr>
          <w:ilvl w:val="0"/>
          <w:numId w:val="9"/>
        </w:numPr>
        <w:ind w:left="360"/>
      </w:pPr>
      <w:r>
        <w:t>Na podstawie art. 7 ust. 1 ustawy z dnia 13 kwietnia 2022 r</w:t>
      </w:r>
      <w:r w:rsidR="00027903">
        <w:t>.</w:t>
      </w:r>
      <w:r>
        <w:t xml:space="preserve"> o szczególnych rozwiązaniach w zakresie przeciwdziałania wspieraniu agresji na Ukrainę oraz służących ochronie bezpieczeństwa narodowego z postępowania wyklucza się: </w:t>
      </w:r>
    </w:p>
    <w:p w14:paraId="5946BC96" w14:textId="251BFA1B" w:rsidR="0067097C" w:rsidRDefault="0067097C" w:rsidP="00257E33">
      <w:pPr>
        <w:pStyle w:val="Ustp"/>
        <w:numPr>
          <w:ilvl w:val="0"/>
          <w:numId w:val="11"/>
        </w:numPr>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257E33">
      <w:pPr>
        <w:pStyle w:val="Ustp"/>
        <w:numPr>
          <w:ilvl w:val="0"/>
          <w:numId w:val="11"/>
        </w:numPr>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257E33">
      <w:pPr>
        <w:pStyle w:val="Ustp"/>
        <w:numPr>
          <w:ilvl w:val="0"/>
          <w:numId w:val="11"/>
        </w:numPr>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257E33">
      <w:pPr>
        <w:pStyle w:val="Ustp"/>
        <w:numPr>
          <w:ilvl w:val="0"/>
          <w:numId w:val="9"/>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257E33">
      <w:pPr>
        <w:pStyle w:val="Ustp"/>
        <w:numPr>
          <w:ilvl w:val="0"/>
          <w:numId w:val="9"/>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257E33">
      <w:pPr>
        <w:pStyle w:val="Ustp"/>
        <w:numPr>
          <w:ilvl w:val="0"/>
          <w:numId w:val="9"/>
        </w:numPr>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257E33">
      <w:pPr>
        <w:pStyle w:val="Ustp"/>
        <w:numPr>
          <w:ilvl w:val="0"/>
          <w:numId w:val="9"/>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257E33">
      <w:pPr>
        <w:pStyle w:val="Ustp"/>
        <w:numPr>
          <w:ilvl w:val="0"/>
          <w:numId w:val="9"/>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257E33">
      <w:pPr>
        <w:pStyle w:val="Ustp"/>
        <w:numPr>
          <w:ilvl w:val="0"/>
          <w:numId w:val="9"/>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257E33">
      <w:pPr>
        <w:pStyle w:val="Ustp"/>
        <w:numPr>
          <w:ilvl w:val="0"/>
          <w:numId w:val="9"/>
        </w:numPr>
        <w:ind w:left="360"/>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257E33">
      <w:pPr>
        <w:pStyle w:val="Ustp"/>
        <w:numPr>
          <w:ilvl w:val="0"/>
          <w:numId w:val="9"/>
        </w:numPr>
        <w:ind w:left="360"/>
        <w:rPr>
          <w:szCs w:val="22"/>
        </w:rPr>
      </w:pPr>
      <w:r>
        <w:rPr>
          <w:szCs w:val="22"/>
        </w:rPr>
        <w:t>Wykluczenie Wykonawcy następuje zgodnie z art. 111 Pzp,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lastRenderedPageBreak/>
        <w:t>VIII</w:t>
      </w:r>
      <w:r>
        <w:rPr>
          <w:rFonts w:ascii="Arial" w:hAnsi="Arial" w:cs="Arial"/>
        </w:rPr>
        <w:tab/>
        <w:t>Informacja o podmiotowych i przedmiotowych środkach dowodowych</w:t>
      </w:r>
    </w:p>
    <w:p w14:paraId="79BA0B9A" w14:textId="77777777" w:rsidR="0067097C" w:rsidRDefault="0067097C" w:rsidP="00257E33">
      <w:pPr>
        <w:pStyle w:val="Ustp"/>
        <w:numPr>
          <w:ilvl w:val="0"/>
          <w:numId w:val="12"/>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257E33">
      <w:pPr>
        <w:pStyle w:val="Ustp"/>
        <w:numPr>
          <w:ilvl w:val="0"/>
          <w:numId w:val="12"/>
        </w:numPr>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257E33">
      <w:pPr>
        <w:pStyle w:val="Ustp"/>
        <w:numPr>
          <w:ilvl w:val="0"/>
          <w:numId w:val="12"/>
        </w:numPr>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257E33">
      <w:pPr>
        <w:pStyle w:val="Ustp"/>
        <w:numPr>
          <w:ilvl w:val="0"/>
          <w:numId w:val="12"/>
        </w:numPr>
      </w:pPr>
      <w:r w:rsidRPr="00A800CC">
        <w:rPr>
          <w:u w:val="single"/>
        </w:rPr>
        <w:t>Podmiotowe</w:t>
      </w:r>
      <w:r>
        <w:rPr>
          <w:u w:val="single"/>
        </w:rPr>
        <w:t xml:space="preserve"> środki dowodowe</w:t>
      </w:r>
      <w:r>
        <w:t xml:space="preserve"> wymagane od Wykonawcy obejmują:</w:t>
      </w:r>
    </w:p>
    <w:p w14:paraId="3F3C02F6" w14:textId="7446653C" w:rsidR="00004417" w:rsidRPr="00004417" w:rsidRDefault="006E64D2" w:rsidP="00257E33">
      <w:pPr>
        <w:pStyle w:val="Punkt"/>
        <w:numPr>
          <w:ilvl w:val="0"/>
          <w:numId w:val="13"/>
        </w:numPr>
        <w:autoSpaceDE w:val="0"/>
        <w:autoSpaceDN w:val="0"/>
        <w:adjustRightInd w:val="0"/>
        <w:jc w:val="left"/>
        <w:rPr>
          <w:rFonts w:ascii="Arial" w:hAnsi="Arial"/>
        </w:rPr>
      </w:pPr>
      <w:r w:rsidRPr="00344026">
        <w:rPr>
          <w:rFonts w:ascii="Arial" w:hAnsi="Arial"/>
        </w:rPr>
        <w:t>oświadczenie Wykonawcy, w zakresie art. 108 ust. 1 pkt 5 ustawy,</w:t>
      </w:r>
      <w:r>
        <w:rPr>
          <w:rFonts w:ascii="Arial" w:hAnsi="Arial"/>
        </w:rPr>
        <w:t xml:space="preserve"> o braku przynależności do tej samej grupy kapitałowej, w rozumieniu ustawy o ochronie </w:t>
      </w:r>
      <w:r w:rsidRPr="00A800CC">
        <w:rPr>
          <w:rFonts w:ascii="Arial" w:hAnsi="Arial"/>
          <w:bCs/>
          <w:szCs w:val="23"/>
        </w:rPr>
        <w:t>konkurencji</w:t>
      </w:r>
      <w:r>
        <w:rPr>
          <w:rFonts w:ascii="Arial" w:hAnsi="Arial"/>
        </w:rPr>
        <w:t xml:space="preserve">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004417" w:rsidRDefault="006E64D2" w:rsidP="00257E33">
      <w:pPr>
        <w:pStyle w:val="Punkt"/>
        <w:numPr>
          <w:ilvl w:val="0"/>
          <w:numId w:val="13"/>
        </w:numPr>
        <w:autoSpaceDE w:val="0"/>
        <w:autoSpaceDN w:val="0"/>
        <w:adjustRightInd w:val="0"/>
        <w:jc w:val="left"/>
        <w:rPr>
          <w:rFonts w:ascii="Arial" w:hAnsi="Arial"/>
        </w:rPr>
      </w:pPr>
      <w:r>
        <w:rPr>
          <w:rFonts w:ascii="Arial" w:hAnsi="Arial"/>
          <w:bCs/>
          <w:szCs w:val="23"/>
        </w:rPr>
        <w:t>odpis lub informacja z Krajowego Rejestru Sądowego lub Centralnej Ewidencji i </w:t>
      </w:r>
      <w:r w:rsidRPr="00A800CC">
        <w:rPr>
          <w:rFonts w:ascii="Arial" w:hAnsi="Arial"/>
        </w:rPr>
        <w:t>Informacji</w:t>
      </w:r>
      <w:r>
        <w:rPr>
          <w:rFonts w:ascii="Arial" w:hAnsi="Arial"/>
          <w:bCs/>
          <w:szCs w:val="23"/>
        </w:rPr>
        <w:t xml:space="preserve">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0B9D64B4" w14:textId="77777777" w:rsidR="0067097C" w:rsidRDefault="0067097C" w:rsidP="00257E33">
      <w:pPr>
        <w:pStyle w:val="Ustp"/>
        <w:numPr>
          <w:ilvl w:val="0"/>
          <w:numId w:val="12"/>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257E33">
      <w:pPr>
        <w:numPr>
          <w:ilvl w:val="2"/>
          <w:numId w:val="14"/>
        </w:numPr>
        <w:autoSpaceDE w:val="0"/>
        <w:autoSpaceDN w:val="0"/>
        <w:adjustRightInd w:val="0"/>
        <w:spacing w:before="60" w:line="240" w:lineRule="auto"/>
        <w:ind w:left="709" w:hanging="283"/>
      </w:pPr>
      <w:r>
        <w:t xml:space="preserve">Jeżeli Wykonawca ma siedzibę lub miejsce zamieszkania poza terytorium Rzeczpospolitej Polskiej, zamiast dokumentów, o których mowa: </w:t>
      </w:r>
    </w:p>
    <w:p w14:paraId="481726E0" w14:textId="0B5F86AA" w:rsidR="0067097C" w:rsidRDefault="0067097C" w:rsidP="00257E33">
      <w:pPr>
        <w:numPr>
          <w:ilvl w:val="2"/>
          <w:numId w:val="15"/>
        </w:numPr>
        <w:autoSpaceDE w:val="0"/>
        <w:autoSpaceDN w:val="0"/>
        <w:adjustRightInd w:val="0"/>
        <w:spacing w:before="60" w:line="240" w:lineRule="auto"/>
        <w:ind w:left="1087"/>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257E33">
      <w:pPr>
        <w:numPr>
          <w:ilvl w:val="2"/>
          <w:numId w:val="14"/>
        </w:numPr>
        <w:autoSpaceDE w:val="0"/>
        <w:autoSpaceDN w:val="0"/>
        <w:adjustRightInd w:val="0"/>
        <w:spacing w:before="60" w:line="240" w:lineRule="auto"/>
        <w:ind w:left="709" w:hanging="283"/>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257E33">
      <w:pPr>
        <w:numPr>
          <w:ilvl w:val="2"/>
          <w:numId w:val="14"/>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Pr="00A800CC" w:rsidRDefault="0067097C" w:rsidP="00257E33">
      <w:pPr>
        <w:pStyle w:val="Ustp"/>
        <w:numPr>
          <w:ilvl w:val="0"/>
          <w:numId w:val="12"/>
        </w:numPr>
        <w:autoSpaceDE w:val="0"/>
        <w:autoSpaceDN w:val="0"/>
        <w:adjustRightInd w:val="0"/>
        <w:rPr>
          <w:bCs/>
          <w:szCs w:val="22"/>
        </w:rPr>
      </w:pPr>
      <w:r w:rsidRPr="00A800CC">
        <w:rPr>
          <w:bCs/>
          <w:szCs w:val="22"/>
        </w:rP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257E33">
      <w:pPr>
        <w:pStyle w:val="Ustp"/>
        <w:numPr>
          <w:ilvl w:val="0"/>
          <w:numId w:val="12"/>
        </w:numPr>
        <w:autoSpaceDE w:val="0"/>
        <w:autoSpaceDN w:val="0"/>
        <w:adjustRightInd w:val="0"/>
      </w:pPr>
      <w:r w:rsidRPr="00A800CC">
        <w:rPr>
          <w:bCs/>
          <w:szCs w:val="22"/>
        </w:rPr>
        <w:t>W zakresie nieuregulowanym Pzp lub niniejszą SWZ do oświadczeń i dokumentów składanych</w:t>
      </w:r>
      <w:r>
        <w:t xml:space="preserve"> przez Wykonawcę w postępowaniu zastosowanie mają w szczególności przepisy rozporządzenia Ministra Rozwoju Pracy i Technologii w sprawie podmiotowych środków dowodowych oraz innych dokumentów lub oświadczeń, jakich może żądać Zamawiający od </w:t>
      </w:r>
      <w:r>
        <w:lastRenderedPageBreak/>
        <w:t>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257E33">
      <w:pPr>
        <w:pStyle w:val="Ustp"/>
        <w:numPr>
          <w:ilvl w:val="0"/>
          <w:numId w:val="16"/>
        </w:numPr>
        <w:ind w:left="426" w:hanging="426"/>
      </w:pPr>
      <w:r>
        <w:t xml:space="preserve">Wykonawcy mogą wspólnie ubiegać się o udzielenie oraz realizację zamówienia publicznego (art. 58 ust. 1 Pzp). </w:t>
      </w:r>
    </w:p>
    <w:p w14:paraId="1057C17D" w14:textId="77777777" w:rsidR="0067097C" w:rsidRDefault="0067097C" w:rsidP="00257E33">
      <w:pPr>
        <w:pStyle w:val="Ustp"/>
        <w:numPr>
          <w:ilvl w:val="0"/>
          <w:numId w:val="16"/>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257E33">
      <w:pPr>
        <w:pStyle w:val="Ustp"/>
        <w:numPr>
          <w:ilvl w:val="0"/>
          <w:numId w:val="16"/>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257E33">
      <w:pPr>
        <w:pStyle w:val="Punkt"/>
        <w:numPr>
          <w:ilvl w:val="0"/>
          <w:numId w:val="17"/>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4F5F70">
      <w:pPr>
        <w:pStyle w:val="Punkt"/>
        <w:numPr>
          <w:ilvl w:val="0"/>
          <w:numId w:val="17"/>
        </w:numPr>
        <w:jc w:val="left"/>
        <w:rPr>
          <w:rFonts w:ascii="Arial" w:hAnsi="Arial"/>
        </w:rPr>
      </w:pPr>
      <w:r>
        <w:rPr>
          <w:rFonts w:ascii="Arial" w:hAnsi="Arial"/>
        </w:rPr>
        <w:t xml:space="preserve">posiada zdolność do występowania w obrocie gospodarczym, </w:t>
      </w:r>
    </w:p>
    <w:p w14:paraId="07AB83B3" w14:textId="77777777" w:rsidR="0067097C" w:rsidRDefault="0067097C" w:rsidP="004F5F70">
      <w:pPr>
        <w:pStyle w:val="Punkt"/>
        <w:numPr>
          <w:ilvl w:val="0"/>
          <w:numId w:val="17"/>
        </w:numPr>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257E33">
      <w:pPr>
        <w:pStyle w:val="Ustp"/>
        <w:numPr>
          <w:ilvl w:val="0"/>
          <w:numId w:val="16"/>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257E33">
      <w:pPr>
        <w:pStyle w:val="Ustp"/>
        <w:numPr>
          <w:ilvl w:val="0"/>
          <w:numId w:val="16"/>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257E33">
      <w:pPr>
        <w:pStyle w:val="Ustp"/>
        <w:numPr>
          <w:ilvl w:val="0"/>
          <w:numId w:val="16"/>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257E33">
      <w:pPr>
        <w:pStyle w:val="Ustp"/>
        <w:numPr>
          <w:ilvl w:val="0"/>
          <w:numId w:val="16"/>
        </w:numPr>
        <w:ind w:left="426" w:hanging="426"/>
      </w:pPr>
      <w:r>
        <w:t xml:space="preserve">Wykonawcy wspólnie ubiegający się o udzielenie zamówienia ponoszą solidarną odpowiedzialność za wykonanie umowy. </w:t>
      </w:r>
    </w:p>
    <w:p w14:paraId="5D13EB89" w14:textId="55EF1AFE" w:rsidR="0067097C" w:rsidRDefault="0067097C" w:rsidP="00257E33">
      <w:pPr>
        <w:pStyle w:val="Ustp"/>
        <w:numPr>
          <w:ilvl w:val="0"/>
          <w:numId w:val="16"/>
        </w:numPr>
        <w:ind w:left="426" w:hanging="426"/>
        <w:rPr>
          <w:sz w:val="24"/>
        </w:rPr>
      </w:pPr>
      <w:r>
        <w:t>Zamawiający nie określa – na podstawie art. 117 ust. 1 Pzp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Pzp, w szczególności w przepisach art. 117 ust. 1 i 2 Pzp.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257E33">
      <w:pPr>
        <w:pStyle w:val="Ustp"/>
        <w:numPr>
          <w:ilvl w:val="0"/>
          <w:numId w:val="16"/>
        </w:numPr>
        <w:ind w:left="426" w:hanging="426"/>
      </w:pPr>
      <w:r>
        <w:t>Zamawiający nie określa – na podstawie art. 58 ust. 4 Pzp – wymagań związanych z</w:t>
      </w:r>
      <w:r w:rsidR="00F975F2">
        <w:t> </w:t>
      </w:r>
      <w:r>
        <w:t xml:space="preserve">realizacją zamówienia w inny sposób niż w odniesieniu do pojedynczych Wykonawców, jeżeli jest to uzasadnione charakterem zamówienia i proporcjonalne do jego przedmiotu. </w:t>
      </w:r>
    </w:p>
    <w:p w14:paraId="651BABAE" w14:textId="38940DB5" w:rsidR="00A77066" w:rsidRPr="00A77066" w:rsidRDefault="00A77066" w:rsidP="00A77066">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sidRPr="00A77066">
        <w:rPr>
          <w:b/>
          <w:bCs/>
          <w:lang w:eastAsia="ar-SA"/>
        </w:rPr>
        <w:t>X</w:t>
      </w:r>
      <w:r w:rsidRPr="00A77066">
        <w:rPr>
          <w:b/>
          <w:bCs/>
          <w:lang w:eastAsia="ar-SA"/>
        </w:rPr>
        <w:tab/>
      </w:r>
      <w:r>
        <w:rPr>
          <w:b/>
          <w:bCs/>
          <w:lang w:eastAsia="ar-SA"/>
        </w:rPr>
        <w:t>Poleganie Wykonawcy na zdolnościach innych podmiotów</w:t>
      </w:r>
    </w:p>
    <w:p w14:paraId="6F33DC83" w14:textId="77777777" w:rsidR="008943B3" w:rsidRPr="008943B3" w:rsidRDefault="008943B3" w:rsidP="001A0B4C">
      <w:pPr>
        <w:pStyle w:val="Ustp"/>
        <w:numPr>
          <w:ilvl w:val="0"/>
          <w:numId w:val="46"/>
        </w:numPr>
      </w:pPr>
      <w:r w:rsidRPr="008943B3">
        <w:t xml:space="preserve">Wykonawca może w celu potwierdzenia spełniania warunków, o których mowa w Rozdziale VI,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339F8FD1" w14:textId="2D6A5695" w:rsidR="008943B3" w:rsidRPr="008943B3" w:rsidRDefault="008943B3" w:rsidP="001A0B4C">
      <w:pPr>
        <w:pStyle w:val="Ustp"/>
        <w:numPr>
          <w:ilvl w:val="0"/>
          <w:numId w:val="46"/>
        </w:numPr>
      </w:pPr>
      <w:r w:rsidRPr="008943B3">
        <w:t xml:space="preserve">Wykonawca, który polega na zdolnościach lub sytuacji podmiotów udostępniających zasoby, </w:t>
      </w:r>
      <w:r w:rsidRPr="008943B3">
        <w:lastRenderedPageBreak/>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r w:rsidR="00027903">
        <w:t xml:space="preserve"> </w:t>
      </w:r>
      <w:r w:rsidR="00D67CA9" w:rsidRPr="00D67CA9">
        <w:t xml:space="preserve">– </w:t>
      </w:r>
      <w:r w:rsidR="00D67CA9" w:rsidRPr="00D67CA9">
        <w:rPr>
          <w:b/>
        </w:rPr>
        <w:t xml:space="preserve">Załącznik nr </w:t>
      </w:r>
      <w:r w:rsidR="00D67CA9">
        <w:rPr>
          <w:b/>
        </w:rPr>
        <w:t>8</w:t>
      </w:r>
      <w:r w:rsidR="00D67CA9" w:rsidRPr="00D67CA9">
        <w:rPr>
          <w:b/>
        </w:rPr>
        <w:t xml:space="preserve"> do SWZ.</w:t>
      </w:r>
    </w:p>
    <w:p w14:paraId="0B5D1314" w14:textId="77777777" w:rsidR="008943B3" w:rsidRPr="008943B3" w:rsidRDefault="008943B3" w:rsidP="001A0B4C">
      <w:pPr>
        <w:pStyle w:val="Ustp"/>
        <w:numPr>
          <w:ilvl w:val="0"/>
          <w:numId w:val="46"/>
        </w:numPr>
      </w:pPr>
      <w:r w:rsidRPr="008943B3">
        <w:t>Zobowiązanie podmiotu udostępniającego zasoby, o którym mowa w ust. 2 powinien potwierdzać, że stosunek łączący Wykonawcę z podmiotami udostepniającymi zasoby gwarantuje rzeczywisty dostęp do tych zasobów oraz określa w szczególności:</w:t>
      </w:r>
    </w:p>
    <w:p w14:paraId="0CB1AB0E" w14:textId="77777777" w:rsidR="008943B3" w:rsidRPr="008943B3" w:rsidRDefault="008943B3" w:rsidP="001A0B4C">
      <w:pPr>
        <w:pStyle w:val="Ustp"/>
        <w:numPr>
          <w:ilvl w:val="0"/>
          <w:numId w:val="47"/>
        </w:numPr>
      </w:pPr>
      <w:r w:rsidRPr="008943B3">
        <w:t xml:space="preserve">zakres dostępnych Wykonawcy zasobów innego podmiotu udostępniającego zasoby, </w:t>
      </w:r>
    </w:p>
    <w:p w14:paraId="16FBE1D3" w14:textId="77777777" w:rsidR="008943B3" w:rsidRPr="008943B3" w:rsidRDefault="008943B3" w:rsidP="001A0B4C">
      <w:pPr>
        <w:pStyle w:val="Ustp"/>
        <w:numPr>
          <w:ilvl w:val="0"/>
          <w:numId w:val="47"/>
        </w:numPr>
      </w:pPr>
      <w:r w:rsidRPr="008943B3">
        <w:t xml:space="preserve">sposób o okres udostepnienia Wykonawcy i wykorzystania przez niego zasobów podmiotu udostępniającego te zasoby przy wykonywaniu zamówienia , </w:t>
      </w:r>
    </w:p>
    <w:p w14:paraId="581315CC" w14:textId="77777777" w:rsidR="008943B3" w:rsidRPr="008943B3" w:rsidRDefault="008943B3" w:rsidP="001A0B4C">
      <w:pPr>
        <w:pStyle w:val="Ustp"/>
        <w:numPr>
          <w:ilvl w:val="0"/>
          <w:numId w:val="47"/>
        </w:numPr>
      </w:pPr>
      <w:r w:rsidRPr="008943B3">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F380B26" w14:textId="77777777" w:rsidR="008943B3" w:rsidRPr="008943B3" w:rsidRDefault="008943B3" w:rsidP="001A0B4C">
      <w:pPr>
        <w:pStyle w:val="Ustp"/>
        <w:numPr>
          <w:ilvl w:val="0"/>
          <w:numId w:val="46"/>
        </w:numPr>
      </w:pPr>
      <w:r w:rsidRPr="008943B3">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54109B0D" w14:textId="77777777" w:rsidR="008943B3" w:rsidRPr="008943B3" w:rsidRDefault="008943B3" w:rsidP="001A0B4C">
      <w:pPr>
        <w:pStyle w:val="Ustp"/>
        <w:numPr>
          <w:ilvl w:val="0"/>
          <w:numId w:val="46"/>
        </w:numPr>
      </w:pPr>
      <w:r w:rsidRPr="008943B3">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1C193171" w14:textId="77777777" w:rsidR="008943B3" w:rsidRPr="008943B3" w:rsidRDefault="008943B3" w:rsidP="001A0B4C">
      <w:pPr>
        <w:pStyle w:val="Ustp"/>
        <w:numPr>
          <w:ilvl w:val="0"/>
          <w:numId w:val="47"/>
        </w:numPr>
      </w:pPr>
      <w:r w:rsidRPr="008943B3">
        <w:t>zastąpił ten podmiot innym podmiotem lub podmiotami</w:t>
      </w:r>
    </w:p>
    <w:p w14:paraId="0D8A8F39" w14:textId="77777777" w:rsidR="008943B3" w:rsidRPr="008943B3" w:rsidRDefault="008943B3" w:rsidP="001A0B4C">
      <w:pPr>
        <w:pStyle w:val="Ustp"/>
        <w:numPr>
          <w:ilvl w:val="0"/>
          <w:numId w:val="47"/>
        </w:numPr>
      </w:pPr>
      <w:r w:rsidRPr="008943B3">
        <w:t>zobowiązał się do osobistego wykonania odpowiedniej części zamówienia, jeżeli wykaże zdolności techniczne lub zawodowe lub sytuację finansową lub ekonomiczną, o których mowa w ust. 1.</w:t>
      </w:r>
    </w:p>
    <w:p w14:paraId="17A54903" w14:textId="77777777" w:rsidR="008943B3" w:rsidRPr="008943B3" w:rsidRDefault="008943B3" w:rsidP="001A0B4C">
      <w:pPr>
        <w:pStyle w:val="Ustp"/>
        <w:numPr>
          <w:ilvl w:val="0"/>
          <w:numId w:val="46"/>
        </w:numPr>
      </w:pPr>
      <w:r w:rsidRPr="008943B3">
        <w:t>Wykonawca nie może po upływie terminu składania ofert powoływać się na zdolności lub sytuacji podmiotów udostępniających zasoby, jeżeli na etapie składania ofert nie polegał on w danym zakresie na zdolnościach lub sytuacji podmiotów udostepniających zasoby.</w:t>
      </w:r>
    </w:p>
    <w:p w14:paraId="0A202316" w14:textId="216B07AB"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105DCB">
        <w:rPr>
          <w:rFonts w:ascii="Arial" w:hAnsi="Arial" w:cs="Arial"/>
        </w:rPr>
        <w:t>I</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257E33">
      <w:pPr>
        <w:pStyle w:val="Ustp"/>
        <w:numPr>
          <w:ilvl w:val="0"/>
          <w:numId w:val="18"/>
        </w:numPr>
        <w:rPr>
          <w:rStyle w:val="Hipercze"/>
          <w:color w:val="000000"/>
          <w:szCs w:val="22"/>
        </w:rPr>
      </w:pPr>
      <w:r>
        <w:rPr>
          <w:color w:val="000000"/>
          <w:szCs w:val="22"/>
        </w:rPr>
        <w:t xml:space="preserve">Postępowanie prowadzone jest w języku polskim w formie elektronicznej za pośrednictwem </w:t>
      </w:r>
      <w:hyperlink r:id="rId10" w:history="1">
        <w:r>
          <w:rPr>
            <w:rStyle w:val="Hipercze"/>
            <w:color w:val="0707EB"/>
            <w:szCs w:val="22"/>
          </w:rPr>
          <w:t>platformazakupowa.pl</w:t>
        </w:r>
      </w:hyperlink>
      <w:r>
        <w:rPr>
          <w:color w:val="000000"/>
          <w:szCs w:val="22"/>
        </w:rPr>
        <w:t xml:space="preserve"> pod adresem </w:t>
      </w:r>
      <w:hyperlink r:id="rId11" w:history="1">
        <w:r>
          <w:rPr>
            <w:rStyle w:val="Hipercze"/>
          </w:rPr>
          <w:t>https://platformazakupowa.pl/pn/um_kwidzyn</w:t>
        </w:r>
      </w:hyperlink>
    </w:p>
    <w:p w14:paraId="1BA6D693" w14:textId="77777777" w:rsidR="0067097C" w:rsidRDefault="0067097C" w:rsidP="00257E33">
      <w:pPr>
        <w:pStyle w:val="Ustp"/>
        <w:numPr>
          <w:ilvl w:val="0"/>
          <w:numId w:val="18"/>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2"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257E33">
      <w:pPr>
        <w:pStyle w:val="Ustp"/>
        <w:numPr>
          <w:ilvl w:val="0"/>
          <w:numId w:val="18"/>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3"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2EFEAC63" w14:textId="0759B6EB" w:rsidR="0067097C" w:rsidRDefault="0067097C" w:rsidP="00257E33">
      <w:pPr>
        <w:pStyle w:val="Ustp"/>
        <w:numPr>
          <w:ilvl w:val="0"/>
          <w:numId w:val="18"/>
        </w:numPr>
        <w:spacing w:beforeLines="60" w:before="144"/>
        <w:rPr>
          <w:szCs w:val="22"/>
        </w:rPr>
      </w:pPr>
      <w:r>
        <w:rPr>
          <w:color w:val="000000"/>
          <w:szCs w:val="22"/>
        </w:rPr>
        <w:t xml:space="preserve">Zamawiający będzie przekazywał wykonawcom informacje za pośrednictwem </w:t>
      </w:r>
      <w:hyperlink r:id="rId14"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w:t>
      </w:r>
      <w:r>
        <w:rPr>
          <w:color w:val="000000"/>
          <w:szCs w:val="22"/>
        </w:rPr>
        <w:lastRenderedPageBreak/>
        <w:t xml:space="preserve">adresatem jest konkretny Wykonawca, będzie przekazywana za pośrednictwem </w:t>
      </w:r>
      <w:hyperlink r:id="rId15"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257E33">
      <w:pPr>
        <w:pStyle w:val="Ustp"/>
        <w:numPr>
          <w:ilvl w:val="0"/>
          <w:numId w:val="18"/>
        </w:numPr>
      </w:pPr>
      <w:r>
        <w:t xml:space="preserve">Zamawiający dopuszcza komunikację za pomocą poczty elektronicznej na adres: </w:t>
      </w:r>
      <w:hyperlink r:id="rId16" w:history="1">
        <w:r>
          <w:rPr>
            <w:rStyle w:val="Hipercze"/>
          </w:rPr>
          <w:t>zp@kwidzyn.pl</w:t>
        </w:r>
      </w:hyperlink>
      <w:r>
        <w:rPr>
          <w:rStyle w:val="Hipercze"/>
        </w:rPr>
        <w:t xml:space="preserve"> </w:t>
      </w:r>
      <w:r>
        <w:t>(nie dotyczy składania ofert).</w:t>
      </w:r>
    </w:p>
    <w:p w14:paraId="4ED4D321" w14:textId="77777777" w:rsidR="0067097C" w:rsidRDefault="0067097C" w:rsidP="00257E33">
      <w:pPr>
        <w:pStyle w:val="Ustp"/>
        <w:numPr>
          <w:ilvl w:val="0"/>
          <w:numId w:val="18"/>
        </w:numPr>
        <w:rPr>
          <w:szCs w:val="22"/>
        </w:rPr>
      </w:pPr>
      <w:r>
        <w:rPr>
          <w:color w:val="000000"/>
          <w:szCs w:val="22"/>
        </w:rPr>
        <w:t xml:space="preserve">Wykonawca, jako podmiot profesjonalny ma obowiązek sprawdzania komunikatów i wiadomości bezpośrednio na </w:t>
      </w:r>
      <w:hyperlink r:id="rId17"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257E33">
      <w:pPr>
        <w:pStyle w:val="Ustp"/>
        <w:numPr>
          <w:ilvl w:val="0"/>
          <w:numId w:val="18"/>
        </w:numPr>
        <w:ind w:left="357" w:hanging="357"/>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Pr>
            <w:rStyle w:val="Hipercze"/>
            <w:color w:val="0707EB"/>
            <w:szCs w:val="22"/>
          </w:rPr>
          <w:t>platformazakupowa.pl</w:t>
        </w:r>
      </w:hyperlink>
      <w:r>
        <w:rPr>
          <w:color w:val="000000"/>
          <w:szCs w:val="22"/>
        </w:rPr>
        <w:t>, tj.:</w:t>
      </w:r>
    </w:p>
    <w:p w14:paraId="06A600B1"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stały dostęp do sieci Internet o gwarantowanej przepustowości nie mniejszej niż 512 kb/s,</w:t>
      </w:r>
    </w:p>
    <w:p w14:paraId="29753954"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zainstalowany program Adobe Acrobat Reader lub inny obsługujący format plików .pdf,</w:t>
      </w:r>
    </w:p>
    <w:p w14:paraId="3FE27EF3" w14:textId="77777777"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hyperlink r:id="rId19"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257E33">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(hh:mm:ss)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257E33">
      <w:pPr>
        <w:pStyle w:val="Ustp"/>
        <w:numPr>
          <w:ilvl w:val="0"/>
          <w:numId w:val="18"/>
        </w:numPr>
        <w:rPr>
          <w:color w:val="000000"/>
          <w:szCs w:val="22"/>
        </w:rPr>
      </w:pPr>
      <w:r>
        <w:rPr>
          <w:color w:val="000000"/>
          <w:szCs w:val="22"/>
        </w:rPr>
        <w:t xml:space="preserve"> Wykonawca, przystępując do niniejszego postępowania o udzielenie zamówienia publicznego:</w:t>
      </w:r>
    </w:p>
    <w:p w14:paraId="6D844644" w14:textId="44CF38D1" w:rsidR="0067097C" w:rsidRPr="00422E1C" w:rsidRDefault="0067097C" w:rsidP="00257E33">
      <w:pPr>
        <w:pStyle w:val="NormalnyWeb"/>
        <w:numPr>
          <w:ilvl w:val="0"/>
          <w:numId w:val="20"/>
        </w:numPr>
        <w:spacing w:before="0" w:beforeAutospacing="0" w:after="0" w:afterAutospacing="0" w:line="276" w:lineRule="auto"/>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0"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1"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257E33">
      <w:pPr>
        <w:pStyle w:val="NormalnyWeb"/>
        <w:numPr>
          <w:ilvl w:val="0"/>
          <w:numId w:val="20"/>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2"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257E33">
      <w:pPr>
        <w:pStyle w:val="Ustp"/>
        <w:numPr>
          <w:ilvl w:val="0"/>
          <w:numId w:val="18"/>
        </w:numPr>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3"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Pr="00027903" w:rsidRDefault="0067097C" w:rsidP="00257E33">
      <w:pPr>
        <w:pStyle w:val="Ustp"/>
        <w:numPr>
          <w:ilvl w:val="0"/>
          <w:numId w:val="18"/>
        </w:numPr>
        <w:rPr>
          <w:color w:val="000000"/>
          <w:szCs w:val="22"/>
        </w:rPr>
      </w:pPr>
      <w:r>
        <w:rPr>
          <w:color w:val="000000"/>
          <w:szCs w:val="22"/>
        </w:rPr>
        <w:t xml:space="preserve">Zamawiający informuje, że instrukcje korzystania z </w:t>
      </w:r>
      <w:hyperlink r:id="rId24"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5"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6" w:history="1">
        <w:r>
          <w:rPr>
            <w:rStyle w:val="Hipercze"/>
            <w:color w:val="0707EB"/>
            <w:szCs w:val="22"/>
          </w:rPr>
          <w:t>https://platformazakupowa.pl/strona/45-instrukcje</w:t>
        </w:r>
      </w:hyperlink>
    </w:p>
    <w:p w14:paraId="3058A91C" w14:textId="77777777" w:rsidR="00027903" w:rsidRPr="00DD44A0" w:rsidRDefault="00027903" w:rsidP="00027903">
      <w:pPr>
        <w:pStyle w:val="Ustp"/>
        <w:numPr>
          <w:ilvl w:val="0"/>
          <w:numId w:val="18"/>
        </w:numPr>
      </w:pPr>
      <w:r w:rsidRPr="00DD44A0">
        <w:t>Maksymalny rozmiar jednego pliku przesyłanego za pośrednictwem dedykowanych formularzy do: złożenia, zmiany, wycofania oferty wynosi 150 MB natomiast przy komunikacji wielkość pliku to maksymalnie 500 MB.</w:t>
      </w:r>
    </w:p>
    <w:p w14:paraId="545C68C5" w14:textId="77777777" w:rsidR="00027903" w:rsidRDefault="00027903" w:rsidP="00027903">
      <w:pPr>
        <w:pStyle w:val="Ustp"/>
        <w:numPr>
          <w:ilvl w:val="0"/>
          <w:numId w:val="18"/>
        </w:numPr>
      </w:pPr>
      <w:r>
        <w:t xml:space="preserve">Zamawiający rekomenduje wykorzystanie formatów: .pdf .doc .docx .xls .xlsx .jpg (.jpeg) ze szczególnym wskazaniem format PDF. W celu ewentualnej kompresji danych Zamawiający </w:t>
      </w:r>
      <w:r>
        <w:lastRenderedPageBreak/>
        <w:t>rekomenduje wykorzystanie formatu ZIP.</w:t>
      </w:r>
    </w:p>
    <w:p w14:paraId="782C1FFC" w14:textId="77777777" w:rsidR="00027903" w:rsidRDefault="00027903" w:rsidP="00027903">
      <w:pPr>
        <w:pStyle w:val="Ustp"/>
        <w:numPr>
          <w:ilvl w:val="0"/>
          <w:numId w:val="18"/>
        </w:numPr>
      </w:pPr>
      <w:r>
        <w:t>Zamawiający zaleca aby nie wprowadzać jakichkolwiek zmian w plikach po podpisaniu ich podpisem kwalifikowanym. Może to skutkować naruszeniem integralności plików co równoważne będzie z koniecznością odrzucenia oferty w postępowaniu.</w:t>
      </w:r>
    </w:p>
    <w:p w14:paraId="0973C55D" w14:textId="77777777" w:rsidR="0067097C" w:rsidRDefault="0067097C" w:rsidP="00257E33">
      <w:pPr>
        <w:pStyle w:val="Ustp"/>
        <w:numPr>
          <w:ilvl w:val="0"/>
          <w:numId w:val="18"/>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257E33">
      <w:pPr>
        <w:pStyle w:val="Akapitzlist"/>
        <w:numPr>
          <w:ilvl w:val="0"/>
          <w:numId w:val="18"/>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257E33">
      <w:pPr>
        <w:pStyle w:val="Ustp"/>
        <w:numPr>
          <w:ilvl w:val="0"/>
          <w:numId w:val="18"/>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257E33">
      <w:pPr>
        <w:pStyle w:val="Ustp"/>
        <w:numPr>
          <w:ilvl w:val="0"/>
          <w:numId w:val="18"/>
        </w:numPr>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257E33">
      <w:pPr>
        <w:pStyle w:val="Ustp"/>
        <w:numPr>
          <w:ilvl w:val="0"/>
          <w:numId w:val="18"/>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257E33">
      <w:pPr>
        <w:pStyle w:val="Ustp"/>
        <w:numPr>
          <w:ilvl w:val="0"/>
          <w:numId w:val="18"/>
        </w:numPr>
      </w:pPr>
      <w:r>
        <w:rPr>
          <w:szCs w:val="22"/>
        </w:rPr>
        <w:t>Sposób sporządzenia dokumentów elektronicznych, cyfrowych odwzorowań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257E33">
      <w:pPr>
        <w:pStyle w:val="Ustp"/>
        <w:numPr>
          <w:ilvl w:val="0"/>
          <w:numId w:val="18"/>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257E33">
      <w:pPr>
        <w:pStyle w:val="Ustp"/>
        <w:numPr>
          <w:ilvl w:val="0"/>
          <w:numId w:val="18"/>
        </w:numPr>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211E1BF" w:rsidR="0067097C" w:rsidRDefault="0067097C" w:rsidP="0067097C">
      <w:pPr>
        <w:pStyle w:val="rozdzia"/>
        <w:shd w:val="clear" w:color="auto" w:fill="D9E2F3" w:themeFill="accent5" w:themeFillTint="33"/>
        <w:rPr>
          <w:rFonts w:ascii="Arial" w:hAnsi="Arial" w:cs="Arial"/>
        </w:rPr>
      </w:pPr>
      <w:r>
        <w:rPr>
          <w:rFonts w:ascii="Arial" w:hAnsi="Arial" w:cs="Arial"/>
        </w:rPr>
        <w:t>XI</w:t>
      </w:r>
      <w:r w:rsidR="00105DCB">
        <w:rPr>
          <w:rFonts w:ascii="Arial" w:hAnsi="Arial" w:cs="Arial"/>
        </w:rPr>
        <w:t>I</w:t>
      </w:r>
      <w:r>
        <w:rPr>
          <w:rFonts w:ascii="Arial" w:hAnsi="Arial" w:cs="Arial"/>
        </w:rPr>
        <w:tab/>
        <w:t>Wskazanie osób uprawnionych do komunikowania się z wykonawcami</w:t>
      </w:r>
    </w:p>
    <w:p w14:paraId="0FA87F62" w14:textId="1E90ED4B"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745F56">
        <w:rPr>
          <w:b/>
        </w:rPr>
        <w:t>Katarzyna Grzebisz</w:t>
      </w:r>
      <w:r>
        <w:rPr>
          <w:b/>
        </w:rPr>
        <w:t xml:space="preserve"> nr tel. 55 64 64 760, </w:t>
      </w:r>
      <w:r>
        <w:t xml:space="preserve">e-mail: </w:t>
      </w:r>
      <w:hyperlink r:id="rId27" w:history="1">
        <w:r>
          <w:rPr>
            <w:rStyle w:val="Hipercze"/>
          </w:rPr>
          <w:t>zp@kwidzyn.pl</w:t>
        </w:r>
      </w:hyperlink>
    </w:p>
    <w:p w14:paraId="4E2B8089" w14:textId="230E1FD3"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sidR="00105DCB">
        <w:rPr>
          <w:rFonts w:ascii="Arial" w:hAnsi="Arial" w:cs="Arial"/>
        </w:rPr>
        <w:t>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257E33">
      <w:pPr>
        <w:pStyle w:val="Ustp"/>
        <w:numPr>
          <w:ilvl w:val="0"/>
          <w:numId w:val="21"/>
        </w:numPr>
        <w:ind w:left="426" w:hanging="426"/>
      </w:pPr>
      <w:r>
        <w:t xml:space="preserve">Oferta musi być sporządzona w języku polskim, złożona przy użyciu środków komunikacji elektronicznej tzn. za pośrednictwem </w:t>
      </w:r>
      <w:hyperlink r:id="rId28"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5DD6CF39" w:rsidR="0067097C" w:rsidRDefault="0067097C" w:rsidP="00257E33">
      <w:pPr>
        <w:pStyle w:val="Ustp"/>
        <w:numPr>
          <w:ilvl w:val="0"/>
          <w:numId w:val="21"/>
        </w:numPr>
        <w:ind w:left="426" w:hanging="426"/>
      </w:pPr>
      <w:r>
        <w:t xml:space="preserve">Ofertę składa się na Formularzy oferty – zgodnie z </w:t>
      </w:r>
      <w:r>
        <w:rPr>
          <w:b/>
        </w:rPr>
        <w:t>Załącznikiem nr 1 do SWZ</w:t>
      </w:r>
      <w:r>
        <w:t>. Wraz z ofertą Wykonawca jest zobowiązany złożyć:</w:t>
      </w:r>
    </w:p>
    <w:p w14:paraId="1AA44792" w14:textId="77777777" w:rsidR="0067097C" w:rsidRDefault="0067097C" w:rsidP="00257E33">
      <w:pPr>
        <w:pStyle w:val="Ustp"/>
        <w:numPr>
          <w:ilvl w:val="0"/>
          <w:numId w:val="22"/>
        </w:numPr>
        <w:ind w:left="709" w:hanging="283"/>
      </w:pPr>
      <w:r>
        <w:t xml:space="preserve">oświadczenie o którym mowa w art. 125 ust. 1 Pzp,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w:t>
      </w:r>
      <w:r>
        <w:lastRenderedPageBreak/>
        <w:t xml:space="preserve">125 ust. 1 Pzp, którego wzór </w:t>
      </w:r>
      <w:r>
        <w:rPr>
          <w:b/>
        </w:rPr>
        <w:t>stanowi Załącznik nr 2 do SWZ</w:t>
      </w:r>
      <w:r>
        <w:t>. Oświadczenie składa się pod rygorem nieważności, w formie elektronicznej lub w postaci elektronicznej opatrzonej podpisem zaufanym lub podpisem osobistym.</w:t>
      </w:r>
    </w:p>
    <w:p w14:paraId="08A2B175" w14:textId="77777777" w:rsidR="0067097C" w:rsidRDefault="0067097C" w:rsidP="00257E33">
      <w:pPr>
        <w:pStyle w:val="Ustp"/>
        <w:numPr>
          <w:ilvl w:val="0"/>
          <w:numId w:val="22"/>
        </w:numPr>
        <w:ind w:left="709" w:hanging="283"/>
      </w:pPr>
      <w:r>
        <w:t>dokumenty, z których wynika prawo do podpisania oferty; odpowiednie pełnomocnictwa (jeżeli dotyczy);</w:t>
      </w:r>
    </w:p>
    <w:p w14:paraId="647E7AE4" w14:textId="77777777" w:rsidR="0067097C" w:rsidRDefault="0067097C" w:rsidP="00257E33">
      <w:pPr>
        <w:pStyle w:val="Ustp"/>
        <w:numPr>
          <w:ilvl w:val="0"/>
          <w:numId w:val="2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31908E44" w:rsidR="0067097C" w:rsidRPr="00F357D5" w:rsidRDefault="0067097C" w:rsidP="00257E33">
      <w:pPr>
        <w:pStyle w:val="Ustp"/>
        <w:numPr>
          <w:ilvl w:val="0"/>
          <w:numId w:val="22"/>
        </w:numPr>
        <w:ind w:left="709" w:hanging="283"/>
      </w:pPr>
      <w:r w:rsidRPr="00F357D5">
        <w:t xml:space="preserve">oświadczenie, o którym mowa w art. 117 ust. 4 ustawy Pzp, jeżeli ofertę składają Wykonawcy wspólnie ubiegający się o udzielenie zamówienia z którego wynika, które </w:t>
      </w:r>
      <w:r w:rsidR="000B6BCE">
        <w:t>usługi</w:t>
      </w:r>
      <w:r w:rsidRPr="00F357D5">
        <w:t xml:space="preserv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46DEA581" w14:textId="63C03742" w:rsidR="0067097C" w:rsidRDefault="0067097C" w:rsidP="00257E33">
      <w:pPr>
        <w:pStyle w:val="Ustp"/>
        <w:numPr>
          <w:ilvl w:val="0"/>
          <w:numId w:val="21"/>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257E33">
      <w:pPr>
        <w:pStyle w:val="Ustp"/>
        <w:numPr>
          <w:ilvl w:val="0"/>
          <w:numId w:val="21"/>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257E33">
      <w:pPr>
        <w:pStyle w:val="Ustp"/>
        <w:numPr>
          <w:ilvl w:val="0"/>
          <w:numId w:val="21"/>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16A43BB9" w14:textId="1619C298" w:rsidR="0067097C" w:rsidRDefault="0067097C" w:rsidP="00257E33">
      <w:pPr>
        <w:pStyle w:val="Ustp"/>
        <w:numPr>
          <w:ilvl w:val="0"/>
          <w:numId w:val="21"/>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257E33">
      <w:pPr>
        <w:pStyle w:val="Ustp"/>
        <w:numPr>
          <w:ilvl w:val="0"/>
          <w:numId w:val="21"/>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Pr="00DD44A0" w:rsidRDefault="0067097C" w:rsidP="00257E33">
      <w:pPr>
        <w:pStyle w:val="Ustp"/>
        <w:numPr>
          <w:ilvl w:val="0"/>
          <w:numId w:val="21"/>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5BB2FC75" w14:textId="2F7DEE42"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105DCB">
        <w:rPr>
          <w:rFonts w:ascii="Arial" w:hAnsi="Arial" w:cs="Arial"/>
        </w:rPr>
        <w:t>V</w:t>
      </w:r>
      <w:r>
        <w:rPr>
          <w:rFonts w:ascii="Arial" w:hAnsi="Arial" w:cs="Arial"/>
        </w:rPr>
        <w:tab/>
        <w:t>Sposób i termin składania ofert</w:t>
      </w:r>
      <w:bookmarkEnd w:id="9"/>
    </w:p>
    <w:p w14:paraId="7C8C0C29" w14:textId="3F3C607D" w:rsidR="0067097C" w:rsidRDefault="0067097C" w:rsidP="00257E33">
      <w:pPr>
        <w:pStyle w:val="Ustp"/>
        <w:numPr>
          <w:ilvl w:val="0"/>
          <w:numId w:val="23"/>
        </w:numPr>
        <w:ind w:left="426" w:hanging="426"/>
      </w:pPr>
      <w:r>
        <w:t xml:space="preserve">Termin składania ofert upływa </w:t>
      </w:r>
      <w:r w:rsidRPr="005F7CEF">
        <w:t xml:space="preserve">w dniu </w:t>
      </w:r>
      <w:r w:rsidR="005F7CEF" w:rsidRPr="005F7CEF">
        <w:rPr>
          <w:b/>
          <w:bCs/>
        </w:rPr>
        <w:t>25.03.2025 r</w:t>
      </w:r>
      <w:r w:rsidR="002473BD" w:rsidRPr="005F7CEF">
        <w:rPr>
          <w:b/>
          <w:bCs/>
        </w:rPr>
        <w:t>.</w:t>
      </w:r>
      <w:r w:rsidRPr="005F7CEF">
        <w:rPr>
          <w:b/>
          <w:bCs/>
        </w:rPr>
        <w:t xml:space="preserve"> o godz. 1</w:t>
      </w:r>
      <w:r w:rsidR="002473BD" w:rsidRPr="005F7CEF">
        <w:rPr>
          <w:b/>
          <w:bCs/>
        </w:rPr>
        <w:t>2</w:t>
      </w:r>
      <w:r w:rsidRPr="005F7CEF">
        <w:rPr>
          <w:b/>
          <w:bCs/>
        </w:rPr>
        <w:t>:00.</w:t>
      </w:r>
      <w:r w:rsidRPr="005F7CEF">
        <w:t xml:space="preserve"> Decyduje data</w:t>
      </w:r>
      <w:r>
        <w:t xml:space="preserve"> oraz dokładny czas (hh:mm:ss) generowany wg czasu lokalnego serwera synchronizowanego zegarem Głównego Urzędu Miar.</w:t>
      </w:r>
    </w:p>
    <w:p w14:paraId="6BCA4873" w14:textId="77777777" w:rsidR="0067097C" w:rsidRDefault="0067097C" w:rsidP="00257E33">
      <w:pPr>
        <w:pStyle w:val="Ustp"/>
        <w:numPr>
          <w:ilvl w:val="0"/>
          <w:numId w:val="23"/>
        </w:numPr>
        <w:ind w:left="426" w:hanging="426"/>
      </w:pPr>
      <w:r>
        <w:t>Oferta złożona po terminie zostanie odrzucona na podstawie art. 226 ust. 1 pkt 1 Pzp.</w:t>
      </w:r>
    </w:p>
    <w:p w14:paraId="4A4A5405" w14:textId="77777777" w:rsidR="0067097C" w:rsidRDefault="0067097C" w:rsidP="00257E33">
      <w:pPr>
        <w:pStyle w:val="Ustp"/>
        <w:numPr>
          <w:ilvl w:val="0"/>
          <w:numId w:val="23"/>
        </w:numPr>
        <w:ind w:left="426" w:hanging="426"/>
        <w:rPr>
          <w:color w:val="000000"/>
        </w:rPr>
      </w:pPr>
      <w:r>
        <w:rPr>
          <w:color w:val="000000"/>
        </w:rPr>
        <w:t xml:space="preserve">Wykonawca, za pośrednictwem </w:t>
      </w:r>
      <w:hyperlink r:id="rId29" w:history="1">
        <w:r>
          <w:rPr>
            <w:rStyle w:val="Hipercze"/>
            <w:color w:val="0707EB"/>
          </w:rPr>
          <w:t>platformazakupowa.pl</w:t>
        </w:r>
      </w:hyperlink>
      <w:r>
        <w:rPr>
          <w:color w:val="000000"/>
        </w:rPr>
        <w:t xml:space="preserve"> może przed upływem terminu do </w:t>
      </w:r>
      <w:r>
        <w:rPr>
          <w:color w:val="000000"/>
        </w:rPr>
        <w:lastRenderedPageBreak/>
        <w:t>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0" w:history="1">
        <w:r>
          <w:rPr>
            <w:rStyle w:val="Hipercze"/>
          </w:rPr>
          <w:t>https://platformazakupowa.pl/strona/45-instrukcje</w:t>
        </w:r>
      </w:hyperlink>
      <w:r>
        <w:t>.</w:t>
      </w:r>
    </w:p>
    <w:p w14:paraId="54C200FA" w14:textId="77777777" w:rsidR="0067097C" w:rsidRDefault="0067097C" w:rsidP="00257E33">
      <w:pPr>
        <w:pStyle w:val="Ustp"/>
        <w:numPr>
          <w:ilvl w:val="0"/>
          <w:numId w:val="23"/>
        </w:numPr>
        <w:ind w:left="426" w:hanging="426"/>
        <w:rPr>
          <w:sz w:val="20"/>
        </w:rPr>
      </w:pPr>
      <w:r>
        <w:t>Wykonawca nie może skutecznie wycofać oferty ani wprowadzić zmian w treści oferty po upływie terminu składania ofert.</w:t>
      </w:r>
    </w:p>
    <w:p w14:paraId="31AC6019" w14:textId="0D2A1E77"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Wymagania dotyczące wadium</w:t>
      </w:r>
    </w:p>
    <w:p w14:paraId="76A7AC09" w14:textId="77777777" w:rsidR="000B6BCE" w:rsidRDefault="0067097C" w:rsidP="000B6BCE">
      <w:pPr>
        <w:pStyle w:val="Ustp"/>
      </w:pPr>
      <w:r w:rsidRPr="00851177">
        <w:t xml:space="preserve">Zamawiający </w:t>
      </w:r>
      <w:r w:rsidR="000B6BCE">
        <w:t xml:space="preserve">nie </w:t>
      </w:r>
      <w:r w:rsidRPr="00851177">
        <w:t xml:space="preserve">wymaga </w:t>
      </w:r>
      <w:r w:rsidR="000B6BCE">
        <w:t>wniesienia wadium.</w:t>
      </w:r>
    </w:p>
    <w:p w14:paraId="120A237C" w14:textId="23DF6F75" w:rsidR="0067097C" w:rsidRDefault="0067097C" w:rsidP="0067097C">
      <w:pPr>
        <w:pStyle w:val="rozdzia"/>
        <w:shd w:val="clear" w:color="auto" w:fill="D9E2F3" w:themeFill="accent5" w:themeFillTint="33"/>
        <w:rPr>
          <w:rFonts w:ascii="Arial" w:hAnsi="Arial" w:cs="Arial"/>
        </w:rPr>
      </w:pPr>
      <w:r>
        <w:rPr>
          <w:rFonts w:ascii="Arial" w:hAnsi="Arial" w:cs="Arial"/>
        </w:rPr>
        <w:t>XV</w:t>
      </w:r>
      <w:r w:rsidR="00105DCB">
        <w:rPr>
          <w:rFonts w:ascii="Arial" w:hAnsi="Arial" w:cs="Arial"/>
        </w:rPr>
        <w:t>I</w:t>
      </w:r>
      <w:r>
        <w:rPr>
          <w:rFonts w:ascii="Arial" w:hAnsi="Arial" w:cs="Arial"/>
        </w:rPr>
        <w:tab/>
        <w:t>Termin związania z ofertą</w:t>
      </w:r>
    </w:p>
    <w:p w14:paraId="2A00164D" w14:textId="05680858" w:rsidR="0067097C" w:rsidRPr="00851177" w:rsidRDefault="0067097C" w:rsidP="00257E33">
      <w:pPr>
        <w:pStyle w:val="Ustp"/>
        <w:numPr>
          <w:ilvl w:val="0"/>
          <w:numId w:val="25"/>
        </w:numPr>
        <w:ind w:left="426" w:hanging="426"/>
        <w:rPr>
          <w:b/>
          <w:sz w:val="20"/>
        </w:rPr>
      </w:pPr>
      <w:r w:rsidRPr="00851177">
        <w:t xml:space="preserve">Wykonawca jest związany ofertą 30 dni od upływu terminu składania ofert, przy czym pierwszym dniem związania ofertą jest dzień, w którym upływa termin składania ofert, tj. do dnia </w:t>
      </w:r>
      <w:r w:rsidR="005F7CEF">
        <w:rPr>
          <w:b/>
        </w:rPr>
        <w:t>23.04</w:t>
      </w:r>
      <w:r w:rsidR="00D70189">
        <w:rPr>
          <w:b/>
        </w:rPr>
        <w:t>.2025</w:t>
      </w:r>
      <w:r w:rsidR="002B5C57" w:rsidRPr="00851177">
        <w:rPr>
          <w:b/>
        </w:rPr>
        <w:t xml:space="preserve"> r.</w:t>
      </w:r>
    </w:p>
    <w:p w14:paraId="60646209" w14:textId="77777777" w:rsidR="0067097C" w:rsidRDefault="0067097C" w:rsidP="00257E33">
      <w:pPr>
        <w:pStyle w:val="Ustp"/>
        <w:numPr>
          <w:ilvl w:val="0"/>
          <w:numId w:val="25"/>
        </w:numPr>
        <w:ind w:left="426" w:hanging="426"/>
      </w:pPr>
      <w:r w:rsidRPr="00851177">
        <w:t>W przypadku gdy wybór najkorzystniejszej oferty nie nastąpi przed upływem terminu</w:t>
      </w:r>
      <w:r>
        <w:t xml:space="preserve">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257E33">
      <w:pPr>
        <w:pStyle w:val="Ustp"/>
        <w:numPr>
          <w:ilvl w:val="0"/>
          <w:numId w:val="25"/>
        </w:numPr>
        <w:ind w:left="426" w:hanging="426"/>
      </w:pPr>
      <w:r>
        <w:t>Przedłużenie terminu związania ofertą, o którym mowa w ust. 2, wymaga złożenia przez wykonawcę pisemnego oświadczenia o wyrażeniu zgody na przedłużenie terminu związania ofertą.</w:t>
      </w:r>
    </w:p>
    <w:p w14:paraId="6B855FB1" w14:textId="4DC3A622"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sidR="00105DCB">
        <w:rPr>
          <w:rFonts w:ascii="Arial" w:hAnsi="Arial" w:cs="Arial"/>
        </w:rPr>
        <w:t>I</w:t>
      </w:r>
      <w:r>
        <w:rPr>
          <w:rFonts w:ascii="Arial" w:hAnsi="Arial" w:cs="Arial"/>
        </w:rPr>
        <w:tab/>
        <w:t>Termin otwarcia ofert</w:t>
      </w:r>
      <w:bookmarkEnd w:id="10"/>
    </w:p>
    <w:p w14:paraId="76B4EB27" w14:textId="4F5484CD" w:rsidR="0067097C" w:rsidRPr="00851177" w:rsidRDefault="0067097C" w:rsidP="00257E33">
      <w:pPr>
        <w:pStyle w:val="Ustp"/>
        <w:numPr>
          <w:ilvl w:val="0"/>
          <w:numId w:val="26"/>
        </w:numPr>
        <w:ind w:left="426" w:hanging="426"/>
      </w:pPr>
      <w:r>
        <w:t xml:space="preserve">Otwarcie ofert nastąpi niezwłocznie po upływie terminu składania ofert, tj. </w:t>
      </w:r>
      <w:r w:rsidRPr="001964CE">
        <w:t xml:space="preserve">w dniu </w:t>
      </w:r>
      <w:r w:rsidR="005F7CEF">
        <w:rPr>
          <w:b/>
        </w:rPr>
        <w:t>25.03</w:t>
      </w:r>
      <w:r w:rsidR="00D70189">
        <w:rPr>
          <w:b/>
        </w:rPr>
        <w:t>.2025</w:t>
      </w:r>
      <w:r w:rsidR="00456C3A" w:rsidRPr="00851177">
        <w:rPr>
          <w:b/>
        </w:rPr>
        <w:t> </w:t>
      </w:r>
      <w:r w:rsidRPr="00851177">
        <w:rPr>
          <w:b/>
        </w:rPr>
        <w:t>r.</w:t>
      </w:r>
      <w:r w:rsidRPr="00851177">
        <w:t xml:space="preserve"> roku o godz. 1</w:t>
      </w:r>
      <w:r w:rsidR="002473BD" w:rsidRPr="00851177">
        <w:t>2</w:t>
      </w:r>
      <w:r w:rsidRPr="00851177">
        <w:t>:15.</w:t>
      </w:r>
    </w:p>
    <w:p w14:paraId="15AE4011" w14:textId="77777777" w:rsidR="0067097C" w:rsidRDefault="0067097C" w:rsidP="00257E33">
      <w:pPr>
        <w:pStyle w:val="Ustp"/>
        <w:numPr>
          <w:ilvl w:val="0"/>
          <w:numId w:val="26"/>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257E33">
      <w:pPr>
        <w:pStyle w:val="Ustp"/>
        <w:numPr>
          <w:ilvl w:val="0"/>
          <w:numId w:val="26"/>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257E33">
      <w:pPr>
        <w:pStyle w:val="Ustp"/>
        <w:numPr>
          <w:ilvl w:val="0"/>
          <w:numId w:val="26"/>
        </w:numPr>
        <w:ind w:left="426" w:hanging="426"/>
      </w:pPr>
      <w:r>
        <w:t>Niezwłocznie po otwarciu ofert Zamawiający udostępni na stronie internetowej prowadzonego postępowania informacje o:</w:t>
      </w:r>
    </w:p>
    <w:p w14:paraId="61FE49DE" w14:textId="77777777" w:rsidR="0067097C" w:rsidRDefault="0067097C" w:rsidP="001A0B4C">
      <w:pPr>
        <w:pStyle w:val="Punkt"/>
        <w:numPr>
          <w:ilvl w:val="0"/>
          <w:numId w:val="43"/>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1A0B4C">
      <w:pPr>
        <w:pStyle w:val="Punkt"/>
        <w:numPr>
          <w:ilvl w:val="0"/>
          <w:numId w:val="43"/>
        </w:numPr>
        <w:jc w:val="left"/>
        <w:rPr>
          <w:rFonts w:ascii="Arial" w:hAnsi="Arial"/>
          <w:sz w:val="25"/>
        </w:rPr>
      </w:pPr>
      <w:r>
        <w:rPr>
          <w:rFonts w:ascii="Arial" w:hAnsi="Arial"/>
        </w:rPr>
        <w:t>cenach lub kosztach zawartych w ofertach</w:t>
      </w:r>
      <w:r>
        <w:rPr>
          <w:rFonts w:ascii="Arial" w:hAnsi="Arial"/>
          <w:sz w:val="25"/>
        </w:rPr>
        <w:t>.</w:t>
      </w:r>
    </w:p>
    <w:p w14:paraId="76D82478" w14:textId="65C93CE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w:t>
      </w:r>
      <w:r w:rsidR="00105DCB">
        <w:rPr>
          <w:rFonts w:ascii="Arial" w:hAnsi="Arial" w:cs="Arial"/>
        </w:rPr>
        <w:t>I</w:t>
      </w:r>
      <w:r>
        <w:rPr>
          <w:rFonts w:ascii="Arial" w:hAnsi="Arial" w:cs="Arial"/>
        </w:rPr>
        <w:t>I</w:t>
      </w:r>
      <w:r>
        <w:rPr>
          <w:rFonts w:ascii="Arial" w:hAnsi="Arial" w:cs="Arial"/>
        </w:rPr>
        <w:tab/>
        <w:t>Opis sposobu obliczania ceny</w:t>
      </w:r>
      <w:bookmarkEnd w:id="11"/>
    </w:p>
    <w:p w14:paraId="5CFBF56B" w14:textId="77777777" w:rsidR="0067097C" w:rsidRDefault="0067097C" w:rsidP="00257E33">
      <w:pPr>
        <w:pStyle w:val="Ustp"/>
        <w:numPr>
          <w:ilvl w:val="0"/>
          <w:numId w:val="27"/>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257E33">
      <w:pPr>
        <w:pStyle w:val="Ustp"/>
        <w:numPr>
          <w:ilvl w:val="0"/>
          <w:numId w:val="27"/>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257E33">
      <w:pPr>
        <w:pStyle w:val="Ustp"/>
        <w:numPr>
          <w:ilvl w:val="0"/>
          <w:numId w:val="27"/>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257E33">
      <w:pPr>
        <w:pStyle w:val="Ustp"/>
        <w:numPr>
          <w:ilvl w:val="0"/>
          <w:numId w:val="27"/>
        </w:numPr>
        <w:ind w:left="426" w:hanging="426"/>
      </w:pPr>
      <w:r>
        <w:lastRenderedPageBreak/>
        <w:t>Rozliczenia pomiędzy Wykonawcą, a Zamawiającym będą dokonywane w złotych polskich (PLN).</w:t>
      </w:r>
    </w:p>
    <w:p w14:paraId="5A1C768F" w14:textId="77777777" w:rsidR="0067097C" w:rsidRDefault="0067097C" w:rsidP="00257E33">
      <w:pPr>
        <w:pStyle w:val="Ustp"/>
        <w:numPr>
          <w:ilvl w:val="0"/>
          <w:numId w:val="27"/>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61D26670"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105DCB">
        <w:rPr>
          <w:rFonts w:ascii="Arial" w:hAnsi="Arial" w:cs="Arial"/>
        </w:rPr>
        <w:t>IX</w:t>
      </w:r>
      <w:r>
        <w:rPr>
          <w:rFonts w:ascii="Arial" w:hAnsi="Arial" w:cs="Arial"/>
        </w:rPr>
        <w:tab/>
        <w:t>Opis kryteriów oceny ofert wraz z podaniem wag tych kryteriów i sposobu oceny ofert</w:t>
      </w:r>
      <w:bookmarkEnd w:id="12"/>
    </w:p>
    <w:p w14:paraId="4366FC10" w14:textId="0481CB69" w:rsidR="00A70E5B" w:rsidRPr="002C3E58" w:rsidRDefault="006E64D2" w:rsidP="00257E33">
      <w:pPr>
        <w:pStyle w:val="Ustp"/>
        <w:numPr>
          <w:ilvl w:val="0"/>
          <w:numId w:val="40"/>
        </w:numPr>
      </w:pPr>
      <w:bookmarkStart w:id="13" w:name="_Toc70271595"/>
      <w:r>
        <w:t>P</w:t>
      </w:r>
      <w:r w:rsidR="00A70E5B" w:rsidRPr="002C3E58">
        <w:t>rzy wyborze ofert Zamawiający będzie się kierował następującymi kryteriami:</w:t>
      </w:r>
    </w:p>
    <w:p w14:paraId="60E0CA27" w14:textId="404DFC28" w:rsidR="00A70E5B" w:rsidRDefault="00A70E5B" w:rsidP="00A70E5B">
      <w:pPr>
        <w:spacing w:before="60" w:line="240" w:lineRule="auto"/>
        <w:ind w:left="425"/>
        <w:rPr>
          <w:b/>
          <w:bCs/>
        </w:rPr>
      </w:pPr>
      <w:r w:rsidRPr="002C3E58">
        <w:rPr>
          <w:b/>
          <w:bCs/>
        </w:rPr>
        <w:t>Cena</w:t>
      </w:r>
      <w:r w:rsidR="00E62070">
        <w:rPr>
          <w:b/>
          <w:bCs/>
        </w:rPr>
        <w:t xml:space="preserve"> (K)</w:t>
      </w:r>
      <w:r w:rsidRPr="002C3E58">
        <w:rPr>
          <w:b/>
          <w:bCs/>
        </w:rPr>
        <w:t xml:space="preserve">: </w:t>
      </w:r>
      <w:r w:rsidR="00E62070">
        <w:rPr>
          <w:b/>
          <w:bCs/>
        </w:rPr>
        <w:t>10</w:t>
      </w:r>
      <w:r w:rsidR="00464070">
        <w:rPr>
          <w:b/>
          <w:bCs/>
        </w:rPr>
        <w:t>0 pkt</w:t>
      </w:r>
    </w:p>
    <w:p w14:paraId="4D8BE87B" w14:textId="77777777" w:rsidR="00A70E5B" w:rsidRPr="008E6FFA" w:rsidRDefault="00A70E5B" w:rsidP="00A70E5B">
      <w:pPr>
        <w:ind w:left="360"/>
        <w:rPr>
          <w:color w:val="000000"/>
        </w:rPr>
      </w:pPr>
      <w:r w:rsidRPr="002C3E58">
        <w:t>Ocena ofert będzie przeprowadzona według poniższego wzoru:</w:t>
      </w:r>
    </w:p>
    <w:p w14:paraId="0B629878" w14:textId="15CD9CC6" w:rsidR="00A70E5B" w:rsidRPr="00E62070" w:rsidRDefault="00271ADC" w:rsidP="00E62070">
      <w:pPr>
        <w:ind w:left="284"/>
        <w:jc w:val="center"/>
      </w:pPr>
      <m:oMath>
        <m:r>
          <w:rPr>
            <w:rFonts w:ascii="Cambria Math"/>
            <w:sz w:val="24"/>
            <w:szCs w:val="24"/>
          </w:rPr>
          <m:t>K=</m:t>
        </m:r>
        <m:f>
          <m:fPr>
            <m:ctrlPr>
              <w:rPr>
                <w:rFonts w:ascii="Cambria Math" w:hAnsi="Cambria Math"/>
                <w:i/>
                <w:sz w:val="24"/>
                <w:szCs w:val="24"/>
              </w:rPr>
            </m:ctrlPr>
          </m:fPr>
          <m:num>
            <m:r>
              <w:rPr>
                <w:rFonts w:ascii="Cambria Math"/>
                <w:sz w:val="24"/>
                <w:szCs w:val="24"/>
              </w:rPr>
              <m:t>C min</m:t>
            </m:r>
          </m:num>
          <m:den>
            <m:r>
              <w:rPr>
                <w:rFonts w:ascii="Cambria Math"/>
                <w:sz w:val="24"/>
                <w:szCs w:val="24"/>
              </w:rPr>
              <m:t>Cof</m:t>
            </m:r>
          </m:den>
        </m:f>
      </m:oMath>
      <w:r w:rsidR="00CC0ADC" w:rsidRPr="00CC0ADC">
        <w:rPr>
          <w:sz w:val="28"/>
          <w:szCs w:val="28"/>
        </w:rPr>
        <w:t xml:space="preserve"> </w:t>
      </w:r>
      <w:r w:rsidR="00E62070" w:rsidRPr="00E62070">
        <w:t>x100</w:t>
      </w:r>
    </w:p>
    <w:p w14:paraId="607FE8A4" w14:textId="77777777" w:rsidR="00A70E5B" w:rsidRPr="0013586C" w:rsidRDefault="00A70E5B" w:rsidP="00A70E5B">
      <w:pPr>
        <w:tabs>
          <w:tab w:val="left" w:pos="993"/>
        </w:tabs>
        <w:spacing w:before="60" w:line="240" w:lineRule="auto"/>
        <w:ind w:left="360"/>
      </w:pPr>
      <w:r w:rsidRPr="001B5B41">
        <w:rPr>
          <w:b/>
          <w:bCs/>
          <w:i/>
          <w:iCs/>
        </w:rPr>
        <w:t xml:space="preserve">K </w:t>
      </w:r>
      <w:r w:rsidRPr="0013586C">
        <w:tab/>
        <w:t>współczynnik oceny oferty (liczony z dokładnością do czterech miejsc po przecinku),</w:t>
      </w:r>
    </w:p>
    <w:p w14:paraId="260CCC7F" w14:textId="52FAC166" w:rsidR="00A70E5B" w:rsidRPr="0013586C" w:rsidRDefault="00A70E5B" w:rsidP="00A70E5B">
      <w:pPr>
        <w:tabs>
          <w:tab w:val="left" w:pos="993"/>
        </w:tabs>
        <w:spacing w:before="60" w:line="240" w:lineRule="auto"/>
        <w:ind w:left="1211" w:hanging="851"/>
      </w:pPr>
      <w:r w:rsidRPr="001B5B41">
        <w:rPr>
          <w:b/>
          <w:bCs/>
          <w:i/>
          <w:iCs/>
        </w:rPr>
        <w:t>C</w:t>
      </w:r>
      <w:r w:rsidRPr="0013586C">
        <w:rPr>
          <w:i/>
          <w:iCs/>
          <w:vertAlign w:val="subscript"/>
        </w:rPr>
        <w:t>min</w:t>
      </w:r>
      <w:r w:rsidRPr="0013586C">
        <w:rPr>
          <w:i/>
          <w:iCs/>
          <w:vertAlign w:val="subscript"/>
        </w:rPr>
        <w:tab/>
      </w:r>
      <w:r w:rsidRPr="0013586C">
        <w:t>najniższa cena spośród wszystkich ocenianych ofert (łącznie z podatkiem VAT w</w:t>
      </w:r>
      <w:r w:rsidR="006E64D2">
        <w:t> </w:t>
      </w:r>
      <w:r w:rsidRPr="0013586C">
        <w:t>PLN),</w:t>
      </w:r>
    </w:p>
    <w:p w14:paraId="540DF3B6" w14:textId="77777777" w:rsidR="00A70E5B" w:rsidRDefault="00A70E5B" w:rsidP="00A70E5B">
      <w:pPr>
        <w:tabs>
          <w:tab w:val="left" w:pos="993"/>
          <w:tab w:val="left" w:pos="1276"/>
        </w:tabs>
        <w:spacing w:before="60" w:line="240" w:lineRule="auto"/>
        <w:ind w:left="1211" w:hanging="851"/>
      </w:pPr>
      <w:r w:rsidRPr="001B5B41">
        <w:rPr>
          <w:b/>
          <w:bCs/>
          <w:i/>
          <w:iCs/>
        </w:rPr>
        <w:t>C</w:t>
      </w:r>
      <w:r w:rsidRPr="0013586C">
        <w:rPr>
          <w:i/>
          <w:iCs/>
          <w:vertAlign w:val="subscript"/>
        </w:rPr>
        <w:t>of</w:t>
      </w:r>
      <w:r w:rsidRPr="0013586C">
        <w:rPr>
          <w:i/>
          <w:iCs/>
          <w:vertAlign w:val="subscript"/>
        </w:rPr>
        <w:tab/>
      </w:r>
      <w:r w:rsidRPr="0013586C">
        <w:t>cena ocenianej oferty (łącznie z podatkiem VAT w PLN),</w:t>
      </w:r>
    </w:p>
    <w:p w14:paraId="41994504" w14:textId="77777777" w:rsidR="00DF0592" w:rsidRPr="00BA5693" w:rsidRDefault="00DF0592" w:rsidP="00257E33">
      <w:pPr>
        <w:pStyle w:val="Ustp"/>
        <w:numPr>
          <w:ilvl w:val="0"/>
          <w:numId w:val="40"/>
        </w:numPr>
        <w:rPr>
          <w:szCs w:val="22"/>
        </w:rPr>
      </w:pPr>
      <w:r w:rsidRPr="00BA5693">
        <w:rPr>
          <w:szCs w:val="22"/>
        </w:rPr>
        <w:t>Oferta, która uzyska największą wartość współczynnika K, liczonego według powyższego wzoru, zostanie uznana przez Zamawiającego za ofertę najkorzystniejszą.</w:t>
      </w:r>
    </w:p>
    <w:p w14:paraId="2FF97994" w14:textId="77777777" w:rsidR="00DF0592" w:rsidRPr="00BA5693" w:rsidRDefault="00DF0592" w:rsidP="00257E33">
      <w:pPr>
        <w:pStyle w:val="Ustp"/>
        <w:numPr>
          <w:ilvl w:val="0"/>
          <w:numId w:val="40"/>
        </w:numPr>
        <w:rPr>
          <w:szCs w:val="22"/>
        </w:rPr>
      </w:pPr>
      <w:r w:rsidRPr="00BA5693">
        <w:rPr>
          <w:szCs w:val="22"/>
        </w:rPr>
        <w:t>Ocenie w kryterium „cena” zostanie poddana cena brutto za realizację całego zamówienia, podana w Formularzu Oferty.</w:t>
      </w:r>
    </w:p>
    <w:p w14:paraId="4908A465" w14:textId="77777777" w:rsidR="00DF0592" w:rsidRPr="00BA5693" w:rsidRDefault="00DF0592" w:rsidP="00257E33">
      <w:pPr>
        <w:pStyle w:val="Ustp"/>
        <w:numPr>
          <w:ilvl w:val="0"/>
          <w:numId w:val="40"/>
        </w:numPr>
        <w:rPr>
          <w:szCs w:val="22"/>
        </w:rPr>
      </w:pPr>
      <w:r w:rsidRPr="00BA5693">
        <w:rPr>
          <w:szCs w:val="22"/>
        </w:rPr>
        <w:t>Maksymalna możliwa do uzyskania liczba punktów wynosi 100.</w:t>
      </w:r>
    </w:p>
    <w:p w14:paraId="095D22D2" w14:textId="77777777" w:rsidR="00DF0592" w:rsidRPr="00BA5693" w:rsidRDefault="00DF0592" w:rsidP="00257E33">
      <w:pPr>
        <w:pStyle w:val="Ustp"/>
        <w:numPr>
          <w:ilvl w:val="0"/>
          <w:numId w:val="40"/>
        </w:numPr>
        <w:rPr>
          <w:szCs w:val="22"/>
        </w:rPr>
      </w:pPr>
      <w:r w:rsidRPr="00BA5693">
        <w:rPr>
          <w:szCs w:val="22"/>
        </w:rPr>
        <w:t>Ocenie będą podlegać wyłącznie oferty nie podlegające odrzuceniu.</w:t>
      </w:r>
    </w:p>
    <w:p w14:paraId="550D8D7B" w14:textId="77777777" w:rsidR="00DF0592" w:rsidRDefault="00DF0592" w:rsidP="00257E33">
      <w:pPr>
        <w:pStyle w:val="Ustp"/>
        <w:numPr>
          <w:ilvl w:val="0"/>
          <w:numId w:val="40"/>
        </w:numPr>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5FB0AF53"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257E33">
      <w:pPr>
        <w:pStyle w:val="Ustp"/>
        <w:numPr>
          <w:ilvl w:val="0"/>
          <w:numId w:val="28"/>
        </w:numPr>
        <w:ind w:left="426" w:hanging="426"/>
      </w:pPr>
      <w: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257E33">
      <w:pPr>
        <w:pStyle w:val="Ustp"/>
        <w:numPr>
          <w:ilvl w:val="0"/>
          <w:numId w:val="28"/>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257E33">
      <w:pPr>
        <w:pStyle w:val="Ustp"/>
        <w:numPr>
          <w:ilvl w:val="0"/>
          <w:numId w:val="28"/>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257E33">
      <w:pPr>
        <w:pStyle w:val="Ustp"/>
        <w:numPr>
          <w:ilvl w:val="0"/>
          <w:numId w:val="28"/>
        </w:numPr>
        <w:ind w:left="426" w:hanging="426"/>
      </w:pPr>
      <w:r>
        <w:t>Wykonawca przed terminem wskazanym przez Zamawiającego do podpisania umowy zobowiązany jest do:</w:t>
      </w:r>
    </w:p>
    <w:p w14:paraId="17C7FAB4" w14:textId="77777777" w:rsidR="0067097C" w:rsidRDefault="0067097C" w:rsidP="00257E33">
      <w:pPr>
        <w:pStyle w:val="Punkt"/>
        <w:numPr>
          <w:ilvl w:val="0"/>
          <w:numId w:val="29"/>
        </w:numPr>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257E33">
      <w:pPr>
        <w:pStyle w:val="Ustp"/>
        <w:numPr>
          <w:ilvl w:val="0"/>
          <w:numId w:val="28"/>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257E33">
      <w:pPr>
        <w:pStyle w:val="Ustp"/>
        <w:numPr>
          <w:ilvl w:val="0"/>
          <w:numId w:val="28"/>
        </w:numPr>
        <w:ind w:left="426" w:hanging="426"/>
      </w:pPr>
      <w:r>
        <w:t xml:space="preserve">W przypadku gdy Wykonawca, którego oferta została wybrana jako najkorzystniejsza, uchyla </w:t>
      </w:r>
      <w:r>
        <w:lastRenderedPageBreak/>
        <w:t>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257E33">
      <w:pPr>
        <w:pStyle w:val="Ustp"/>
        <w:numPr>
          <w:ilvl w:val="0"/>
          <w:numId w:val="28"/>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1842FEC9"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105DCB">
        <w:rPr>
          <w:rFonts w:ascii="Arial" w:hAnsi="Arial" w:cs="Arial"/>
        </w:rPr>
        <w:t>I</w:t>
      </w:r>
      <w:r>
        <w:rPr>
          <w:rFonts w:ascii="Arial" w:hAnsi="Arial" w:cs="Arial"/>
        </w:rPr>
        <w:tab/>
        <w:t>Wymagania dotyczące zabezpieczenia należytego wykonania umowy</w:t>
      </w:r>
    </w:p>
    <w:p w14:paraId="6FCF8213" w14:textId="06BE1608" w:rsidR="00554214" w:rsidRDefault="00F05052" w:rsidP="00554214">
      <w:pPr>
        <w:pStyle w:val="Ustp"/>
      </w:pPr>
      <w:bookmarkStart w:id="14" w:name="_Toc70271597"/>
      <w:r w:rsidRPr="008B6389">
        <w:t xml:space="preserve">Zamawiający </w:t>
      </w:r>
      <w:r w:rsidR="00554214">
        <w:t xml:space="preserve">nie wymaga wniesienia </w:t>
      </w:r>
      <w:r w:rsidRPr="008B6389">
        <w:t>zabezpieczenia należytego wykonania umow</w:t>
      </w:r>
      <w:r w:rsidR="00554214">
        <w:t>y.</w:t>
      </w:r>
    </w:p>
    <w:p w14:paraId="17AEF97E" w14:textId="5D35339E"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105DCB">
        <w:rPr>
          <w:rFonts w:ascii="Arial" w:hAnsi="Arial" w:cs="Arial"/>
        </w:rPr>
        <w:t>I</w:t>
      </w:r>
      <w:r>
        <w:rPr>
          <w:rFonts w:ascii="Arial" w:hAnsi="Arial" w:cs="Arial"/>
        </w:rPr>
        <w:t>I</w:t>
      </w:r>
      <w:r>
        <w:rPr>
          <w:rFonts w:ascii="Arial" w:hAnsi="Arial" w:cs="Arial"/>
        </w:rPr>
        <w:tab/>
        <w:t>Pouczenie o środkach ochrony prawnej przysługujących Wykonawcy</w:t>
      </w:r>
      <w:bookmarkEnd w:id="14"/>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Na orzeczenie Izby oraz postanowienie Prezesa Izby, o którym mowa w art. 519 ust. 1 Pzp.,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843E1A">
      <w:pPr>
        <w:pStyle w:val="pkt"/>
        <w:spacing w:after="0"/>
        <w:ind w:left="425" w:hanging="425"/>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Pzp, </w:t>
      </w:r>
      <w:r>
        <w:rPr>
          <w:rFonts w:ascii="Arial" w:hAnsi="Arial" w:cs="Arial"/>
          <w:sz w:val="22"/>
        </w:rPr>
        <w:lastRenderedPageBreak/>
        <w:t>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5D0A22FE"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105DCB">
        <w:rPr>
          <w:rFonts w:ascii="Arial" w:hAnsi="Arial" w:cs="Arial"/>
        </w:rPr>
        <w:t>I</w:t>
      </w:r>
      <w:r>
        <w:rPr>
          <w:rFonts w:ascii="Arial" w:hAnsi="Arial" w:cs="Arial"/>
        </w:rPr>
        <w:t>I</w:t>
      </w:r>
      <w:r>
        <w:rPr>
          <w:rFonts w:ascii="Arial" w:hAnsi="Arial" w:cs="Arial"/>
        </w:rPr>
        <w:tab/>
        <w:t>Opis części zamówienia, jeżeli Zamawiający dopuszcza składanie ofert częściowych</w:t>
      </w:r>
    </w:p>
    <w:p w14:paraId="598DC96A" w14:textId="77777777" w:rsidR="00864E7A" w:rsidRDefault="00864E7A" w:rsidP="00864E7A">
      <w:pPr>
        <w:pStyle w:val="Akapitzlist"/>
        <w:numPr>
          <w:ilvl w:val="0"/>
          <w:numId w:val="54"/>
        </w:numPr>
        <w:jc w:val="left"/>
        <w:rPr>
          <w:rFonts w:ascii="Arial" w:hAnsi="Arial" w:cs="Arial"/>
        </w:rPr>
      </w:pPr>
      <w:r>
        <w:rPr>
          <w:rFonts w:ascii="Arial" w:hAnsi="Arial" w:cs="Arial"/>
        </w:rPr>
        <w:t>Postepowanie zostało podzielone na następujące zadania:</w:t>
      </w:r>
    </w:p>
    <w:p w14:paraId="2F74D9C6" w14:textId="77777777" w:rsidR="00864E7A" w:rsidRPr="005F4F30" w:rsidRDefault="00864E7A" w:rsidP="00864E7A">
      <w:pPr>
        <w:spacing w:before="0" w:line="276" w:lineRule="auto"/>
        <w:ind w:left="426"/>
      </w:pPr>
      <w:r w:rsidRPr="005F4F30">
        <w:t xml:space="preserve">Zadanie nr 1- </w:t>
      </w:r>
      <w:r>
        <w:t xml:space="preserve">branża </w:t>
      </w:r>
      <w:r w:rsidRPr="005F4F30">
        <w:t>drogow</w:t>
      </w:r>
      <w:r>
        <w:t>a</w:t>
      </w:r>
    </w:p>
    <w:p w14:paraId="30D35AD8" w14:textId="77777777" w:rsidR="00864E7A" w:rsidRPr="005F4F30" w:rsidRDefault="00864E7A" w:rsidP="00864E7A">
      <w:pPr>
        <w:spacing w:before="0" w:line="276" w:lineRule="auto"/>
        <w:ind w:left="426"/>
      </w:pPr>
      <w:r>
        <w:t xml:space="preserve">Zadanie nr 2- branża </w:t>
      </w:r>
      <w:r w:rsidRPr="005F4F30">
        <w:t>sanitarn</w:t>
      </w:r>
      <w:r>
        <w:t>a</w:t>
      </w:r>
    </w:p>
    <w:p w14:paraId="3750E91C" w14:textId="77777777" w:rsidR="00864E7A" w:rsidRPr="005F4F30" w:rsidRDefault="00864E7A" w:rsidP="00864E7A">
      <w:pPr>
        <w:spacing w:before="0" w:line="276" w:lineRule="auto"/>
        <w:ind w:left="426"/>
      </w:pPr>
      <w:r>
        <w:t xml:space="preserve">Zadanie nr 3- branża </w:t>
      </w:r>
      <w:r w:rsidRPr="005F4F30">
        <w:t>elektryczn</w:t>
      </w:r>
      <w:r>
        <w:t>a</w:t>
      </w:r>
    </w:p>
    <w:p w14:paraId="360BAC71" w14:textId="77777777" w:rsidR="00864E7A" w:rsidRPr="005F4F30" w:rsidRDefault="00864E7A" w:rsidP="00864E7A">
      <w:pPr>
        <w:spacing w:before="0" w:line="276" w:lineRule="auto"/>
        <w:ind w:left="426"/>
      </w:pPr>
      <w:r>
        <w:t xml:space="preserve">Zadanie nr 4- branża </w:t>
      </w:r>
      <w:r w:rsidRPr="005F4F30">
        <w:t>telekomunikacyjn</w:t>
      </w:r>
      <w:r>
        <w:t>a</w:t>
      </w:r>
    </w:p>
    <w:p w14:paraId="78E339A6" w14:textId="77777777" w:rsidR="00864E7A" w:rsidRDefault="00864E7A" w:rsidP="00864E7A">
      <w:pPr>
        <w:widowControl w:val="0"/>
        <w:numPr>
          <w:ilvl w:val="0"/>
          <w:numId w:val="54"/>
        </w:numPr>
        <w:spacing w:before="60" w:line="240" w:lineRule="auto"/>
      </w:pPr>
      <w:r>
        <w:t>Wykonawca może złożyć ofertę na wszystkie części. Zamawiający nie ogranicza liczby części zamówienia, którą można udzielić jednemu Wykonawcy.</w:t>
      </w:r>
    </w:p>
    <w:p w14:paraId="746D725C" w14:textId="2C58F2F6"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105DCB">
        <w:rPr>
          <w:rFonts w:ascii="Arial" w:hAnsi="Arial" w:cs="Arial"/>
        </w:rPr>
        <w:t>V</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6B6D82C8"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Wymagania w zakresie zatrudnienia osób zgodnie z art. 95 oraz art. 96 ust. 2 pkt. 2 Pzp</w:t>
      </w:r>
    </w:p>
    <w:p w14:paraId="73E31A1B" w14:textId="5B7B7CA1" w:rsidR="0067097C" w:rsidRPr="002C3E58" w:rsidRDefault="0067097C" w:rsidP="00257E33">
      <w:pPr>
        <w:pStyle w:val="Ustp"/>
        <w:numPr>
          <w:ilvl w:val="0"/>
          <w:numId w:val="30"/>
        </w:numPr>
        <w:ind w:left="426" w:hanging="426"/>
      </w:pPr>
      <w:r w:rsidRPr="002C3E58">
        <w:t>Wymagania w zakresie zatrudnienia na podstawie stosunku pracy w okolicznościach, o</w:t>
      </w:r>
      <w:r w:rsidR="003D236A">
        <w:t> </w:t>
      </w:r>
      <w:r w:rsidRPr="002C3E58">
        <w:t>których mowa w art. 95 Pzp:</w:t>
      </w:r>
    </w:p>
    <w:p w14:paraId="6A6D637C" w14:textId="2A81C5CD" w:rsidR="0067097C" w:rsidRDefault="0067097C" w:rsidP="00257E33">
      <w:pPr>
        <w:pStyle w:val="Punkt"/>
        <w:numPr>
          <w:ilvl w:val="0"/>
          <w:numId w:val="31"/>
        </w:numPr>
        <w:ind w:left="851" w:hanging="425"/>
        <w:jc w:val="left"/>
        <w:rPr>
          <w:rFonts w:ascii="Arial" w:hAnsi="Arial"/>
        </w:rPr>
      </w:pPr>
      <w:r w:rsidRPr="002C3E58">
        <w:rPr>
          <w:rFonts w:ascii="Arial" w:hAnsi="Arial"/>
        </w:rPr>
        <w:t>Zamawiający wymaga zatrudnienia przez Wykonawcę lub Podwykonawcę na podstawie</w:t>
      </w:r>
      <w:r>
        <w:rPr>
          <w:rFonts w:ascii="Arial" w:hAnsi="Arial"/>
        </w:rPr>
        <w:t xml:space="preserve"> stosunku pracy osób, które wykonywać będą czynności </w:t>
      </w:r>
      <w:r w:rsidR="001463D1">
        <w:rPr>
          <w:rFonts w:ascii="Arial" w:hAnsi="Arial"/>
        </w:rPr>
        <w:t>określone w opisie przedmiotu zamówienia</w:t>
      </w:r>
      <w:r>
        <w:rPr>
          <w:rFonts w:ascii="Arial" w:hAnsi="Arial"/>
        </w:rPr>
        <w:t>,</w:t>
      </w:r>
    </w:p>
    <w:p w14:paraId="018E789F" w14:textId="77777777" w:rsidR="0067097C" w:rsidRDefault="0067097C" w:rsidP="0067097C">
      <w:pPr>
        <w:pStyle w:val="Punkt"/>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257E33">
      <w:pPr>
        <w:pStyle w:val="Punkt"/>
        <w:numPr>
          <w:ilvl w:val="0"/>
          <w:numId w:val="31"/>
        </w:numPr>
        <w:ind w:left="851" w:hanging="425"/>
        <w:jc w:val="left"/>
        <w:rPr>
          <w:rFonts w:ascii="Arial" w:hAnsi="Arial"/>
        </w:rPr>
      </w:pPr>
      <w:r>
        <w:rPr>
          <w:rFonts w:ascii="Arial" w:hAnsi="Arial"/>
        </w:rPr>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257E33">
      <w:pPr>
        <w:pStyle w:val="Podpunkt"/>
        <w:numPr>
          <w:ilvl w:val="0"/>
          <w:numId w:val="32"/>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257E33">
      <w:pPr>
        <w:pStyle w:val="Podpunkt"/>
        <w:numPr>
          <w:ilvl w:val="0"/>
          <w:numId w:val="32"/>
        </w:numPr>
        <w:ind w:left="1276" w:hanging="425"/>
        <w:jc w:val="left"/>
        <w:rPr>
          <w:rFonts w:ascii="Arial" w:hAnsi="Arial"/>
        </w:rPr>
      </w:pPr>
      <w:r>
        <w:rPr>
          <w:rFonts w:ascii="Arial" w:hAnsi="Arial"/>
        </w:rPr>
        <w:t>oświadczenia wykonawcy lub podwykonawcy o zatrudnieniu pracownika na podstawie umowy o pracę,</w:t>
      </w:r>
    </w:p>
    <w:p w14:paraId="213DF07C" w14:textId="77777777" w:rsidR="0067097C" w:rsidRDefault="0067097C" w:rsidP="00257E33">
      <w:pPr>
        <w:pStyle w:val="Podpunkt"/>
        <w:numPr>
          <w:ilvl w:val="0"/>
          <w:numId w:val="32"/>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257E33">
      <w:pPr>
        <w:pStyle w:val="Podpunkt"/>
        <w:numPr>
          <w:ilvl w:val="0"/>
          <w:numId w:val="32"/>
        </w:numPr>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nazwisko zatrudnionego pracownika, datę zawarcia umowy o pracę, rodzaj umowy o pracę i zakres obowiązków pracownika;</w:t>
      </w:r>
    </w:p>
    <w:p w14:paraId="0357C0CC" w14:textId="445A27D1" w:rsidR="0067097C" w:rsidRPr="005A6AC3" w:rsidRDefault="0067097C" w:rsidP="00257E33">
      <w:pPr>
        <w:pStyle w:val="Punkt"/>
        <w:numPr>
          <w:ilvl w:val="0"/>
          <w:numId w:val="31"/>
        </w:numPr>
        <w:ind w:left="851" w:hanging="425"/>
        <w:jc w:val="left"/>
        <w:rPr>
          <w:rFonts w:ascii="Arial" w:hAnsi="Arial"/>
        </w:rPr>
      </w:pPr>
      <w:r w:rsidRPr="005A6AC3">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w:t>
      </w:r>
      <w:r w:rsidRPr="005A6AC3">
        <w:rPr>
          <w:rFonts w:ascii="Arial" w:hAnsi="Arial"/>
        </w:rPr>
        <w:lastRenderedPageBreak/>
        <w:t xml:space="preserve">niespełnienia tych wymagań Zamawiający określa § 4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77777777" w:rsidR="0067097C" w:rsidRDefault="0067097C" w:rsidP="00257E33">
      <w:pPr>
        <w:pStyle w:val="Punkt"/>
        <w:numPr>
          <w:ilvl w:val="0"/>
          <w:numId w:val="31"/>
        </w:numPr>
        <w:ind w:left="851" w:hanging="425"/>
        <w:jc w:val="left"/>
        <w:rPr>
          <w:rFonts w:ascii="Arial" w:hAnsi="Arial"/>
        </w:rPr>
      </w:pPr>
      <w:r w:rsidRPr="005A6AC3">
        <w:rPr>
          <w:rFonts w:ascii="Arial" w:hAnsi="Arial"/>
        </w:rPr>
        <w:t>W przypadku uzasadnionych wątpliwości, co do przestrzegania prawa pracy przez Wykonawcę lub Podwykonawcę, Zamawiający może zwrócić się o przeprowadzenie</w:t>
      </w:r>
      <w:r>
        <w:rPr>
          <w:rFonts w:ascii="Arial" w:hAnsi="Arial"/>
        </w:rPr>
        <w:t xml:space="preserve"> kontroli przez Państwową Inspekcję Pracy.</w:t>
      </w:r>
    </w:p>
    <w:p w14:paraId="0DEA66BD" w14:textId="77777777" w:rsidR="0067097C" w:rsidRDefault="0067097C" w:rsidP="00257E33">
      <w:pPr>
        <w:pStyle w:val="Ustp"/>
        <w:numPr>
          <w:ilvl w:val="0"/>
          <w:numId w:val="30"/>
        </w:numPr>
        <w:ind w:left="426" w:hanging="426"/>
      </w:pPr>
      <w:r>
        <w:t>Zamawiający nie przewiduje wymagań w zakresie zatrudnienia osób o których mowa w art. 96 ust. 2 pkt. 2 Pzp.</w:t>
      </w:r>
    </w:p>
    <w:p w14:paraId="747411BC" w14:textId="633F346E" w:rsidR="0067097C" w:rsidRDefault="0067097C" w:rsidP="0067097C">
      <w:pPr>
        <w:pStyle w:val="rozdzia"/>
        <w:shd w:val="clear" w:color="auto" w:fill="D9E2F3" w:themeFill="accent5" w:themeFillTint="33"/>
        <w:rPr>
          <w:rFonts w:ascii="Arial" w:hAnsi="Arial" w:cs="Arial"/>
        </w:rPr>
      </w:pPr>
      <w:r>
        <w:rPr>
          <w:rFonts w:ascii="Arial" w:hAnsi="Arial" w:cs="Arial"/>
        </w:rPr>
        <w:t>XXV</w:t>
      </w:r>
      <w:r w:rsidR="00105DCB">
        <w:rPr>
          <w:rFonts w:ascii="Arial" w:hAnsi="Arial" w:cs="Arial"/>
        </w:rPr>
        <w:t>I</w:t>
      </w:r>
      <w:r>
        <w:rPr>
          <w:rFonts w:ascii="Arial" w:hAnsi="Arial" w:cs="Arial"/>
        </w:rPr>
        <w:tab/>
        <w:t>Informacja o zastrzeżeniu możliwości ubiegania się o udzielenie zamówienia przez Wykonawców o których mowa w art. 94 Pzp</w:t>
      </w:r>
    </w:p>
    <w:p w14:paraId="23D95887" w14:textId="77777777" w:rsidR="0067097C" w:rsidRDefault="0067097C" w:rsidP="00C6724B">
      <w:pPr>
        <w:pStyle w:val="tekst"/>
        <w:numPr>
          <w:ilvl w:val="0"/>
          <w:numId w:val="0"/>
        </w:numPr>
        <w:shd w:val="clear" w:color="auto" w:fill="FFFFFF" w:themeFill="background1"/>
        <w:jc w:val="left"/>
        <w:rPr>
          <w:rFonts w:ascii="Arial" w:hAnsi="Arial"/>
        </w:rPr>
      </w:pPr>
      <w:r>
        <w:rPr>
          <w:rFonts w:ascii="Arial" w:hAnsi="Arial"/>
        </w:rPr>
        <w:t>Zamawiający nie zastrzega możliwości ubiegania się o udzielenie zamówienia wyłącznie przez Wykonawców o których mowa w art. 94 Pzp.</w:t>
      </w:r>
    </w:p>
    <w:p w14:paraId="6425F700" w14:textId="0ACB50E2" w:rsidR="0067097C" w:rsidRDefault="0067097C" w:rsidP="0067097C">
      <w:pPr>
        <w:pStyle w:val="rozdzia"/>
        <w:shd w:val="clear" w:color="auto" w:fill="D9E2F3" w:themeFill="accent5" w:themeFillTint="33"/>
        <w:rPr>
          <w:rFonts w:ascii="Arial" w:hAnsi="Arial" w:cs="Arial"/>
        </w:rPr>
      </w:pPr>
      <w:r>
        <w:rPr>
          <w:rFonts w:ascii="Arial" w:hAnsi="Arial" w:cs="Arial"/>
        </w:rPr>
        <w:t>XXVI</w:t>
      </w:r>
      <w:r w:rsidR="00105DCB">
        <w:rPr>
          <w:rFonts w:ascii="Arial" w:hAnsi="Arial" w:cs="Arial"/>
        </w:rPr>
        <w:t>I</w:t>
      </w:r>
      <w:r>
        <w:rPr>
          <w:rFonts w:ascii="Arial" w:hAnsi="Arial" w:cs="Arial"/>
        </w:rPr>
        <w:tab/>
      </w:r>
      <w:r>
        <w:rPr>
          <w:rFonts w:ascii="Arial" w:hAnsi="Arial" w:cs="Arial"/>
        </w:rPr>
        <w:tab/>
        <w:t>Informacja o przewidywanych zamówieniach o których mowa w art. 214 ust. 1 pkt 7 i 8 Pzp</w:t>
      </w:r>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Pzp.</w:t>
      </w:r>
    </w:p>
    <w:p w14:paraId="4D84BC3F" w14:textId="34EA9750"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XXVI</w:t>
      </w:r>
      <w:r w:rsidR="00105DCB">
        <w:rPr>
          <w:rFonts w:ascii="Arial" w:hAnsi="Arial" w:cs="Arial"/>
        </w:rPr>
        <w:t>I</w:t>
      </w:r>
      <w:r>
        <w:rPr>
          <w:rFonts w:ascii="Arial" w:hAnsi="Arial" w:cs="Arial"/>
        </w:rPr>
        <w:t>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6BA89014"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105DCB">
        <w:rPr>
          <w:rFonts w:ascii="Arial" w:hAnsi="Arial" w:cs="Arial"/>
        </w:rPr>
        <w:t xml:space="preserve">IX </w:t>
      </w:r>
      <w:r>
        <w:rPr>
          <w:rFonts w:ascii="Arial" w:hAnsi="Arial" w:cs="Arial"/>
        </w:rPr>
        <w:tab/>
        <w:t xml:space="preserve">Informacja dotycząca walut obcych </w:t>
      </w:r>
    </w:p>
    <w:p w14:paraId="150389A1"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rozliczenia w walutach obcych.</w:t>
      </w:r>
    </w:p>
    <w:p w14:paraId="43C39D16" w14:textId="3CAC4846"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Pr>
          <w:rFonts w:ascii="Arial" w:hAnsi="Arial" w:cs="Arial"/>
        </w:rPr>
        <w:tab/>
        <w:t xml:space="preserve">Informacja dotycząca zwrotu kosztów udziału w postępowaniu </w:t>
      </w:r>
    </w:p>
    <w:p w14:paraId="426E264A"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zwrotu kosztów udziału w postępowaniu.</w:t>
      </w:r>
    </w:p>
    <w:p w14:paraId="16BFC1CC" w14:textId="385D8CC2"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sidR="00105DCB">
        <w:rPr>
          <w:rFonts w:ascii="Arial" w:hAnsi="Arial" w:cs="Arial"/>
        </w:rPr>
        <w:t>I</w:t>
      </w:r>
      <w:r>
        <w:rPr>
          <w:rFonts w:ascii="Arial" w:hAnsi="Arial" w:cs="Arial"/>
        </w:rPr>
        <w:tab/>
        <w:t xml:space="preserve">Informacja o obowiązku wykonania przez Wykonawcę kluczowych zadań </w:t>
      </w:r>
    </w:p>
    <w:p w14:paraId="557A6B93" w14:textId="77777777" w:rsidR="0067097C" w:rsidRDefault="0067097C" w:rsidP="00C6724B">
      <w:pPr>
        <w:pStyle w:val="tekst"/>
        <w:numPr>
          <w:ilvl w:val="0"/>
          <w:numId w:val="0"/>
        </w:numPr>
        <w:shd w:val="clear" w:color="auto" w:fill="FFFFFF" w:themeFill="background1"/>
        <w:jc w:val="left"/>
      </w:pPr>
      <w:r w:rsidRPr="00C6724B">
        <w:rPr>
          <w:rFonts w:ascii="Arial" w:hAnsi="Arial"/>
        </w:rPr>
        <w:t>Zamawiający nie zastrzega obowiązku wykonania przez Wykonawcę kluczowych zadań.</w:t>
      </w:r>
    </w:p>
    <w:p w14:paraId="547DD6A5" w14:textId="77EDB475" w:rsidR="0067097C" w:rsidRDefault="0067097C" w:rsidP="0067097C">
      <w:pPr>
        <w:pStyle w:val="rozdzia"/>
        <w:shd w:val="clear" w:color="auto" w:fill="D9E2F3" w:themeFill="accent5" w:themeFillTint="33"/>
        <w:rPr>
          <w:rFonts w:ascii="Arial" w:hAnsi="Arial" w:cs="Arial"/>
        </w:rPr>
      </w:pPr>
      <w:r>
        <w:rPr>
          <w:rFonts w:ascii="Arial" w:hAnsi="Arial" w:cs="Arial"/>
        </w:rPr>
        <w:t>XXXI</w:t>
      </w:r>
      <w:r w:rsidR="00105DCB">
        <w:rPr>
          <w:rFonts w:ascii="Arial" w:hAnsi="Arial" w:cs="Arial"/>
        </w:rPr>
        <w:t>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zastosowania aukcji elektronicznej.</w:t>
      </w:r>
    </w:p>
    <w:p w14:paraId="700E1970" w14:textId="4FD3FF41" w:rsidR="0067097C" w:rsidRPr="00C6724B" w:rsidRDefault="0067097C" w:rsidP="00C6724B">
      <w:pPr>
        <w:pStyle w:val="rozdzia"/>
        <w:shd w:val="clear" w:color="auto" w:fill="D9E2F3" w:themeFill="accent5" w:themeFillTint="33"/>
        <w:rPr>
          <w:rFonts w:ascii="Arial" w:hAnsi="Arial" w:cs="Arial"/>
        </w:rPr>
      </w:pPr>
      <w:r w:rsidRPr="00C6724B">
        <w:rPr>
          <w:rFonts w:ascii="Arial" w:hAnsi="Arial" w:cs="Arial"/>
        </w:rPr>
        <w:t>XXXI</w:t>
      </w:r>
      <w:r w:rsidR="00105DCB">
        <w:rPr>
          <w:rFonts w:ascii="Arial" w:hAnsi="Arial" w:cs="Arial"/>
        </w:rPr>
        <w:t>I</w:t>
      </w:r>
      <w:r w:rsidRPr="00C6724B">
        <w:rPr>
          <w:rFonts w:ascii="Arial" w:hAnsi="Arial" w:cs="Arial"/>
        </w:rPr>
        <w:t>I</w:t>
      </w:r>
      <w:r w:rsidRPr="00C6724B">
        <w:rPr>
          <w:rFonts w:ascii="Arial" w:hAnsi="Arial" w:cs="Arial"/>
        </w:rPr>
        <w:tab/>
        <w:t>Informacja czy Zamawiający przewiduje wybór najkorzystniejszej oferty</w:t>
      </w:r>
      <w:r w:rsidR="00F44324" w:rsidRPr="00C6724B">
        <w:rPr>
          <w:rFonts w:ascii="Arial" w:hAnsi="Arial" w:cs="Arial"/>
        </w:rPr>
        <w:t xml:space="preserve"> </w:t>
      </w:r>
      <w:r w:rsidRPr="00C6724B">
        <w:rPr>
          <w:rFonts w:ascii="Arial" w:hAnsi="Arial" w:cs="Arial"/>
        </w:rPr>
        <w:t>z</w:t>
      </w:r>
      <w:r w:rsidR="00764817" w:rsidRPr="00C6724B">
        <w:rPr>
          <w:rFonts w:ascii="Arial" w:hAnsi="Arial" w:cs="Arial"/>
        </w:rPr>
        <w:t> </w:t>
      </w:r>
      <w:r w:rsidRPr="00C6724B">
        <w:rPr>
          <w:rFonts w:ascii="Arial" w:hAnsi="Arial" w:cs="Arial"/>
        </w:rPr>
        <w:t xml:space="preserve">możliwością prowadzenia negocjacji </w:t>
      </w:r>
    </w:p>
    <w:p w14:paraId="67F2BEB8" w14:textId="77777777" w:rsidR="0067097C" w:rsidRDefault="0067097C" w:rsidP="00257E33">
      <w:pPr>
        <w:pStyle w:val="Ustp"/>
        <w:numPr>
          <w:ilvl w:val="0"/>
          <w:numId w:val="33"/>
        </w:numPr>
        <w:rPr>
          <w:szCs w:val="22"/>
        </w:rPr>
      </w:pPr>
      <w:r>
        <w:rPr>
          <w:szCs w:val="22"/>
        </w:rPr>
        <w:t>Zamawiający zaprasza do negocjacji wykonawców których oferty nie podlegają odrzuceniu z przyczyn określonych w art. 226 uPzp.</w:t>
      </w:r>
    </w:p>
    <w:p w14:paraId="668B7B5F" w14:textId="77777777" w:rsidR="0067097C" w:rsidRDefault="0067097C" w:rsidP="00257E33">
      <w:pPr>
        <w:widowControl w:val="0"/>
        <w:numPr>
          <w:ilvl w:val="0"/>
          <w:numId w:val="33"/>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257E33">
      <w:pPr>
        <w:pStyle w:val="Punkt"/>
        <w:numPr>
          <w:ilvl w:val="0"/>
          <w:numId w:val="34"/>
        </w:numPr>
        <w:rPr>
          <w:rFonts w:ascii="Arial" w:hAnsi="Arial"/>
          <w:szCs w:val="22"/>
        </w:rPr>
      </w:pPr>
      <w:r>
        <w:rPr>
          <w:rFonts w:ascii="Arial" w:hAnsi="Arial"/>
          <w:szCs w:val="22"/>
        </w:rPr>
        <w:t>których oferty nie zostały odrzucone, oraz punktacji przyznanej ofertom w każdym kryterium oceny ofert i łącznej punktacji,</w:t>
      </w:r>
    </w:p>
    <w:p w14:paraId="0150888B" w14:textId="3776F5F2" w:rsidR="0067097C" w:rsidRDefault="0067097C" w:rsidP="00362815">
      <w:pPr>
        <w:pStyle w:val="Punkt"/>
        <w:numPr>
          <w:ilvl w:val="0"/>
          <w:numId w:val="34"/>
        </w:numPr>
      </w:pPr>
      <w:r>
        <w:rPr>
          <w:rFonts w:ascii="Arial" w:hAnsi="Arial"/>
          <w:szCs w:val="22"/>
        </w:rPr>
        <w:t>których oferty zostały odrzucone,</w:t>
      </w:r>
      <w:r w:rsidR="00362815">
        <w:rPr>
          <w:rFonts w:ascii="Arial" w:hAnsi="Arial"/>
          <w:szCs w:val="22"/>
        </w:rPr>
        <w:t xml:space="preserve"> </w:t>
      </w:r>
      <w:r w:rsidRPr="00362815">
        <w:rPr>
          <w:rFonts w:ascii="Arial" w:hAnsi="Arial"/>
        </w:rPr>
        <w:t>podając uzasadnienie faktyczne i prawne.</w:t>
      </w:r>
    </w:p>
    <w:p w14:paraId="0992EF60" w14:textId="77777777" w:rsidR="0067097C" w:rsidRDefault="0067097C" w:rsidP="00257E33">
      <w:pPr>
        <w:widowControl w:val="0"/>
        <w:numPr>
          <w:ilvl w:val="0"/>
          <w:numId w:val="33"/>
        </w:numPr>
        <w:spacing w:before="60" w:line="240" w:lineRule="auto"/>
      </w:pPr>
      <w:r>
        <w:t xml:space="preserve">Zamawiający w zaproszeniu do negocjacji wskaże miejsce, termin i sposób prowadzenia negocjacji oraz kryteria oceny ofert, w ramach których będą prowadzone negocjacje w celu </w:t>
      </w:r>
      <w:r>
        <w:lastRenderedPageBreak/>
        <w:t>ulepszenia treści ofert.</w:t>
      </w:r>
    </w:p>
    <w:p w14:paraId="64F5F62A" w14:textId="77777777" w:rsidR="0067097C" w:rsidRDefault="0067097C" w:rsidP="00257E33">
      <w:pPr>
        <w:widowControl w:val="0"/>
        <w:numPr>
          <w:ilvl w:val="0"/>
          <w:numId w:val="33"/>
        </w:numPr>
        <w:spacing w:before="60" w:line="240" w:lineRule="auto"/>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257E33">
      <w:pPr>
        <w:widowControl w:val="0"/>
        <w:numPr>
          <w:ilvl w:val="0"/>
          <w:numId w:val="33"/>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257E33">
      <w:pPr>
        <w:widowControl w:val="0"/>
        <w:numPr>
          <w:ilvl w:val="0"/>
          <w:numId w:val="33"/>
        </w:numPr>
        <w:spacing w:before="60" w:line="240" w:lineRule="auto"/>
      </w:pPr>
      <w:r>
        <w:t>Zaproszenie do złożenia ofert dodatkowych będzie zawierać co najmniej:</w:t>
      </w:r>
    </w:p>
    <w:p w14:paraId="4DAA9B2F" w14:textId="77777777" w:rsidR="0067097C" w:rsidRDefault="0067097C" w:rsidP="00257E33">
      <w:pPr>
        <w:pStyle w:val="Punkt"/>
        <w:numPr>
          <w:ilvl w:val="0"/>
          <w:numId w:val="35"/>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257E33">
      <w:pPr>
        <w:pStyle w:val="Punkt"/>
        <w:widowControl w:val="0"/>
        <w:numPr>
          <w:ilvl w:val="0"/>
          <w:numId w:val="35"/>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257E33">
      <w:pPr>
        <w:widowControl w:val="0"/>
        <w:numPr>
          <w:ilvl w:val="0"/>
          <w:numId w:val="33"/>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257E33">
      <w:pPr>
        <w:widowControl w:val="0"/>
        <w:numPr>
          <w:ilvl w:val="0"/>
          <w:numId w:val="33"/>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257E33">
      <w:pPr>
        <w:widowControl w:val="0"/>
        <w:numPr>
          <w:ilvl w:val="0"/>
          <w:numId w:val="33"/>
        </w:numPr>
        <w:spacing w:before="60" w:line="240" w:lineRule="auto"/>
      </w:pPr>
      <w:r>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257E33">
      <w:pPr>
        <w:widowControl w:val="0"/>
        <w:numPr>
          <w:ilvl w:val="0"/>
          <w:numId w:val="33"/>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257E33">
      <w:pPr>
        <w:widowControl w:val="0"/>
        <w:numPr>
          <w:ilvl w:val="0"/>
          <w:numId w:val="33"/>
        </w:numPr>
        <w:spacing w:before="60" w:line="240" w:lineRule="auto"/>
      </w:pPr>
      <w:bookmarkStart w:id="15" w:name="_Toc42045493"/>
      <w:r>
        <w:t>Wymagania dotyczące sporządzenia i przekazywania oferty określone w SWZ mają odpowiednie zastosowanie do oferty dodatkowej.</w:t>
      </w:r>
      <w:bookmarkEnd w:id="15"/>
    </w:p>
    <w:p w14:paraId="7F7CDA90" w14:textId="1177C8E2" w:rsidR="0067097C" w:rsidRDefault="0067097C" w:rsidP="0067097C">
      <w:pPr>
        <w:pStyle w:val="rozdzia"/>
        <w:shd w:val="clear" w:color="auto" w:fill="D9E2F3" w:themeFill="accent5" w:themeFillTint="33"/>
        <w:rPr>
          <w:rFonts w:ascii="Arial" w:hAnsi="Arial" w:cs="Arial"/>
          <w:szCs w:val="22"/>
        </w:rPr>
      </w:pPr>
      <w:bookmarkStart w:id="16" w:name="_Toc70271598"/>
      <w:r>
        <w:rPr>
          <w:rFonts w:ascii="Arial" w:hAnsi="Arial" w:cs="Arial"/>
          <w:szCs w:val="22"/>
        </w:rPr>
        <w:t>XXXI</w:t>
      </w:r>
      <w:r w:rsidR="00105DCB">
        <w:rPr>
          <w:rFonts w:ascii="Arial" w:hAnsi="Arial" w:cs="Arial"/>
          <w:szCs w:val="22"/>
        </w:rPr>
        <w:t>V</w:t>
      </w:r>
      <w:r>
        <w:rPr>
          <w:rFonts w:ascii="Arial" w:hAnsi="Arial" w:cs="Arial"/>
          <w:szCs w:val="22"/>
        </w:rPr>
        <w:tab/>
      </w:r>
      <w:r>
        <w:rPr>
          <w:rFonts w:ascii="Arial" w:hAnsi="Arial" w:cs="Arial"/>
        </w:rPr>
        <w:t>Klauzula informacyjna dotycząca przetwarzania danych osobowych</w:t>
      </w:r>
      <w:bookmarkEnd w:id="16"/>
    </w:p>
    <w:p w14:paraId="73D9C17E" w14:textId="3AF27609" w:rsidR="0067097C" w:rsidRDefault="0067097C" w:rsidP="00257E33">
      <w:pPr>
        <w:pStyle w:val="Ustp"/>
        <w:numPr>
          <w:ilvl w:val="0"/>
          <w:numId w:val="36"/>
        </w:numPr>
        <w:ind w:left="426" w:hanging="426"/>
      </w:pPr>
      <w:bookmarkStart w:id="17" w:name="_Hlk178749824"/>
      <w:r>
        <w:rPr>
          <w:rStyle w:val="UstpZnak"/>
        </w:rPr>
        <w:t>Zgodnie z art. 13 ust. 1 i 2 rozporządzenia Parlamentu Europejskiego i Rady (UE).</w:t>
      </w:r>
      <w:r>
        <w:t xml:space="preserve"> w</w:t>
      </w:r>
      <w:r w:rsidR="00B75640">
        <w:t> </w:t>
      </w:r>
      <w:r>
        <w:t>sprawie ochrony osób fizycznych w związku z przetwarzaniem danych osobowych i</w:t>
      </w:r>
      <w:r w:rsidR="00B75640">
        <w:t> </w:t>
      </w:r>
      <w:r>
        <w:t>w</w:t>
      </w:r>
      <w:r w:rsidR="00B75640">
        <w:t> </w:t>
      </w:r>
      <w:r>
        <w:t>sprawie swobodnego przepływu takich danych oraz uchylenia dyrektywy 95/46/WE (ogólne rozporządzenie o danych), str. 1; zwanym dalej „RODO”) informujemy, że:</w:t>
      </w:r>
    </w:p>
    <w:p w14:paraId="03E0F04B" w14:textId="77777777" w:rsidR="0067097C" w:rsidRDefault="0067097C" w:rsidP="00257E33">
      <w:pPr>
        <w:pStyle w:val="Punkt"/>
        <w:numPr>
          <w:ilvl w:val="0"/>
          <w:numId w:val="37"/>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257E33">
      <w:pPr>
        <w:pStyle w:val="Punkt"/>
        <w:numPr>
          <w:ilvl w:val="0"/>
          <w:numId w:val="37"/>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1"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257E33">
      <w:pPr>
        <w:pStyle w:val="Punkt"/>
        <w:numPr>
          <w:ilvl w:val="0"/>
          <w:numId w:val="37"/>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257E33">
      <w:pPr>
        <w:pStyle w:val="Punkt"/>
        <w:numPr>
          <w:ilvl w:val="0"/>
          <w:numId w:val="37"/>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„Pzp”;</w:t>
      </w:r>
    </w:p>
    <w:p w14:paraId="0E027AAF" w14:textId="77777777" w:rsidR="0067097C" w:rsidRDefault="0067097C" w:rsidP="00257E33">
      <w:pPr>
        <w:pStyle w:val="Punkt"/>
        <w:numPr>
          <w:ilvl w:val="0"/>
          <w:numId w:val="37"/>
        </w:numPr>
        <w:ind w:left="851" w:hanging="425"/>
        <w:jc w:val="left"/>
        <w:rPr>
          <w:rFonts w:ascii="Arial" w:hAnsi="Arial"/>
        </w:rPr>
      </w:pPr>
      <w:r>
        <w:rPr>
          <w:rFonts w:ascii="Arial" w:hAnsi="Arial"/>
        </w:rPr>
        <w:t>Pani/Pana dane osobowe będą przechowywane, zgodnie z art. 78 ust. 1 Pzp przez okres 4 lat od dnia zakończenia postępowania o udzielenie zamówienia, a jeżeli czas trwania umowy przekracza 4 lata, okres przechowywania obejmuje cały czas trwania umowy;</w:t>
      </w:r>
    </w:p>
    <w:p w14:paraId="10293829" w14:textId="77777777" w:rsidR="0067097C" w:rsidRDefault="0067097C" w:rsidP="00257E33">
      <w:pPr>
        <w:pStyle w:val="Punkt"/>
        <w:numPr>
          <w:ilvl w:val="0"/>
          <w:numId w:val="37"/>
        </w:numPr>
        <w:ind w:left="851" w:hanging="425"/>
        <w:jc w:val="left"/>
        <w:rPr>
          <w:rFonts w:ascii="Arial" w:hAnsi="Arial"/>
        </w:rPr>
      </w:pPr>
      <w:r>
        <w:rPr>
          <w:rFonts w:ascii="Arial" w:hAnsi="Arial"/>
        </w:rPr>
        <w:lastRenderedPageBreak/>
        <w:t>obowiązek podania przez Panią/Pana danych osobowych bezpośrednio Pani/Pana dotyczących jest wymogiem ustawowym określonym w przepisach Pzp, związanym z udziałem w postępowaniu o udzielenie zamówienia publicznego.</w:t>
      </w:r>
    </w:p>
    <w:p w14:paraId="185C334C" w14:textId="1B80A302" w:rsidR="0067097C" w:rsidRPr="00456C3A" w:rsidRDefault="0067097C" w:rsidP="00257E33">
      <w:pPr>
        <w:pStyle w:val="Punkt"/>
        <w:numPr>
          <w:ilvl w:val="0"/>
          <w:numId w:val="37"/>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257E33">
      <w:pPr>
        <w:pStyle w:val="Punkt"/>
        <w:numPr>
          <w:ilvl w:val="0"/>
          <w:numId w:val="37"/>
        </w:numPr>
        <w:ind w:left="851" w:hanging="425"/>
        <w:jc w:val="left"/>
        <w:rPr>
          <w:rFonts w:ascii="Arial" w:hAnsi="Arial"/>
        </w:rPr>
      </w:pPr>
      <w:r>
        <w:rPr>
          <w:rFonts w:ascii="Arial" w:hAnsi="Arial"/>
        </w:rPr>
        <w:t>posiada Pani/Pan:</w:t>
      </w:r>
    </w:p>
    <w:p w14:paraId="4487CC33" w14:textId="77777777" w:rsidR="0067097C" w:rsidRDefault="0067097C" w:rsidP="00257E33">
      <w:pPr>
        <w:pStyle w:val="Podpunkt"/>
        <w:numPr>
          <w:ilvl w:val="0"/>
          <w:numId w:val="38"/>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257E33">
      <w:pPr>
        <w:pStyle w:val="Podpunkt"/>
        <w:numPr>
          <w:ilvl w:val="0"/>
          <w:numId w:val="38"/>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257E33">
      <w:pPr>
        <w:pStyle w:val="Podpunkt"/>
        <w:numPr>
          <w:ilvl w:val="0"/>
          <w:numId w:val="38"/>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257E33">
      <w:pPr>
        <w:pStyle w:val="Podpunkt"/>
        <w:numPr>
          <w:ilvl w:val="0"/>
          <w:numId w:val="38"/>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257E33">
      <w:pPr>
        <w:pStyle w:val="Punkt"/>
        <w:numPr>
          <w:ilvl w:val="0"/>
          <w:numId w:val="37"/>
        </w:numPr>
        <w:ind w:left="851" w:hanging="425"/>
        <w:jc w:val="left"/>
        <w:rPr>
          <w:rFonts w:ascii="Arial" w:hAnsi="Arial"/>
        </w:rPr>
      </w:pPr>
      <w:r>
        <w:rPr>
          <w:rFonts w:ascii="Arial" w:hAnsi="Arial"/>
        </w:rPr>
        <w:t>nie przysługuje Pani/Panu:</w:t>
      </w:r>
    </w:p>
    <w:p w14:paraId="2250CE34" w14:textId="77777777" w:rsidR="0067097C" w:rsidRDefault="0067097C" w:rsidP="00257E33">
      <w:pPr>
        <w:pStyle w:val="Podpunkt"/>
        <w:numPr>
          <w:ilvl w:val="0"/>
          <w:numId w:val="39"/>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257E33">
      <w:pPr>
        <w:pStyle w:val="Podpunkt"/>
        <w:numPr>
          <w:ilvl w:val="0"/>
          <w:numId w:val="39"/>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257E33">
      <w:pPr>
        <w:pStyle w:val="Podpunkt"/>
        <w:numPr>
          <w:ilvl w:val="0"/>
          <w:numId w:val="39"/>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257E33">
      <w:pPr>
        <w:pStyle w:val="Punkt"/>
        <w:numPr>
          <w:ilvl w:val="0"/>
          <w:numId w:val="37"/>
        </w:numPr>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3B623BD3" w:rsidR="0067097C" w:rsidRDefault="0067097C" w:rsidP="0067097C">
      <w:pPr>
        <w:pStyle w:val="rozdzia"/>
        <w:shd w:val="clear" w:color="auto" w:fill="D9E2F3" w:themeFill="accent5" w:themeFillTint="33"/>
        <w:rPr>
          <w:rFonts w:ascii="Arial" w:hAnsi="Arial" w:cs="Arial"/>
        </w:rPr>
      </w:pPr>
      <w:bookmarkStart w:id="18" w:name="_Toc70271599"/>
      <w:bookmarkEnd w:id="17"/>
      <w:r>
        <w:rPr>
          <w:rFonts w:ascii="Arial" w:hAnsi="Arial" w:cs="Arial"/>
        </w:rPr>
        <w:t>XXXV</w:t>
      </w:r>
      <w:r>
        <w:rPr>
          <w:rFonts w:ascii="Arial" w:hAnsi="Arial" w:cs="Arial"/>
        </w:rPr>
        <w:tab/>
        <w:t>Załączniki do SWZ</w:t>
      </w:r>
      <w:bookmarkEnd w:id="18"/>
    </w:p>
    <w:p w14:paraId="716077AA" w14:textId="77777777" w:rsidR="0067097C" w:rsidRDefault="0067097C" w:rsidP="00B8381F">
      <w:pPr>
        <w:spacing w:before="60" w:line="240" w:lineRule="auto"/>
      </w:pPr>
      <w:r>
        <w:t>Następujące załączniki stanowią integralną część SWZ:</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1B642304"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w:t>
      </w:r>
      <w:r w:rsidR="00AB49F6">
        <w:rPr>
          <w:rFonts w:ascii="Arial" w:hAnsi="Arial"/>
        </w:rPr>
        <w:t>ory</w:t>
      </w:r>
      <w:r w:rsidR="005A6AC3">
        <w:rPr>
          <w:rFonts w:ascii="Arial" w:hAnsi="Arial"/>
        </w:rPr>
        <w:t xml:space="preserve"> um</w:t>
      </w:r>
      <w:r w:rsidR="00AB49F6">
        <w:rPr>
          <w:rFonts w:ascii="Arial" w:hAnsi="Arial"/>
        </w:rPr>
        <w:t>ów</w:t>
      </w:r>
      <w:r>
        <w:rPr>
          <w:rFonts w:ascii="Arial" w:hAnsi="Arial"/>
        </w:rPr>
        <w:t>,</w:t>
      </w:r>
    </w:p>
    <w:p w14:paraId="208B29BD" w14:textId="3FFF5235"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103840E9" w14:textId="63E0D53D" w:rsidR="001964CE" w:rsidRDefault="0094627F" w:rsidP="00AF746B">
      <w:pPr>
        <w:pStyle w:val="tekst"/>
        <w:numPr>
          <w:ilvl w:val="0"/>
          <w:numId w:val="0"/>
        </w:numPr>
        <w:spacing w:before="360"/>
        <w:ind w:left="1559" w:hanging="1559"/>
        <w:jc w:val="left"/>
        <w:rPr>
          <w:rFonts w:ascii="Arial" w:hAnsi="Arial"/>
        </w:rPr>
      </w:pPr>
      <w:r w:rsidRPr="00864E7A">
        <w:rPr>
          <w:rFonts w:ascii="Arial" w:hAnsi="Arial"/>
        </w:rPr>
        <w:lastRenderedPageBreak/>
        <w:t xml:space="preserve">Kwidzyn, </w:t>
      </w:r>
      <w:r w:rsidR="00864E7A" w:rsidRPr="00864E7A">
        <w:rPr>
          <w:rFonts w:ascii="Arial" w:hAnsi="Arial"/>
        </w:rPr>
        <w:t>17.03</w:t>
      </w:r>
      <w:r w:rsidR="00E605EC" w:rsidRPr="00864E7A">
        <w:rPr>
          <w:rFonts w:ascii="Arial" w:hAnsi="Arial"/>
        </w:rPr>
        <w:t>.2025</w:t>
      </w:r>
      <w:r w:rsidR="001964CE" w:rsidRPr="00864E7A">
        <w:rPr>
          <w:rFonts w:ascii="Arial" w:hAnsi="Arial"/>
        </w:rPr>
        <w:t xml:space="preserve"> r.</w:t>
      </w:r>
    </w:p>
    <w:p w14:paraId="33735F5E" w14:textId="13C11C56" w:rsidR="0067097C" w:rsidRDefault="0067097C" w:rsidP="002D47D0">
      <w:pPr>
        <w:spacing w:after="240"/>
        <w:ind w:left="4956"/>
      </w:pPr>
      <w:r>
        <w:t>Zatwierdzam:</w:t>
      </w:r>
    </w:p>
    <w:p w14:paraId="662B7138" w14:textId="7268CDCE" w:rsidR="0067097C" w:rsidRDefault="00764817" w:rsidP="0067097C">
      <w:pPr>
        <w:ind w:left="4956"/>
      </w:pPr>
      <w:r>
        <w:t>Marek Sidor</w:t>
      </w:r>
    </w:p>
    <w:p w14:paraId="2BA3645C" w14:textId="77777777" w:rsidR="0067097C" w:rsidRDefault="0067097C" w:rsidP="0067097C">
      <w:pPr>
        <w:ind w:left="4956"/>
      </w:pPr>
      <w:r>
        <w:t>Zastępca Burmistrza Miasta Kwidzyna</w:t>
      </w:r>
    </w:p>
    <w:sectPr w:rsidR="0067097C"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0E0A8" w14:textId="77777777" w:rsidR="00AC408F" w:rsidRDefault="00AC408F" w:rsidP="000A4DC0">
      <w:r>
        <w:separator/>
      </w:r>
    </w:p>
  </w:endnote>
  <w:endnote w:type="continuationSeparator" w:id="0">
    <w:p w14:paraId="1DC7011E" w14:textId="77777777" w:rsidR="00AC408F" w:rsidRDefault="00AC408F"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embedItalic r:id="rId1" w:fontKey="{421F4A34-C074-4620-92DF-982C42D09495}"/>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820CF" w14:textId="77777777" w:rsidR="00AC408F" w:rsidRDefault="00AC408F" w:rsidP="000A4DC0">
      <w:r>
        <w:separator/>
      </w:r>
    </w:p>
  </w:footnote>
  <w:footnote w:type="continuationSeparator" w:id="0">
    <w:p w14:paraId="1929F6D6" w14:textId="77777777" w:rsidR="00AC408F" w:rsidRDefault="00AC408F" w:rsidP="000A4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3"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200C2670"/>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2125708"/>
    <w:multiLevelType w:val="hybridMultilevel"/>
    <w:tmpl w:val="047443D8"/>
    <w:lvl w:ilvl="0" w:tplc="FFFFFFFF">
      <w:start w:val="1"/>
      <w:numFmt w:val="decimal"/>
      <w:lvlText w:val="%1."/>
      <w:lvlJc w:val="left"/>
      <w:pPr>
        <w:ind w:left="360" w:hanging="360"/>
      </w:pPr>
      <w:rPr>
        <w:rFonts w:ascii="Arial" w:hAnsi="Arial" w:cs="Arial" w:hint="default"/>
        <w:b w:val="0"/>
        <w:i w:val="0"/>
        <w:strike w:val="0"/>
        <w:dstrike w:val="0"/>
        <w:sz w:val="22"/>
        <w:u w:val="none"/>
        <w:effect w:val="none"/>
      </w:rPr>
    </w:lvl>
    <w:lvl w:ilvl="1" w:tplc="FFFFFFFF">
      <w:numFmt w:val="bullet"/>
      <w:lvlText w:val=""/>
      <w:lvlJc w:val="left"/>
      <w:pPr>
        <w:ind w:left="1080" w:hanging="360"/>
      </w:pPr>
      <w:rPr>
        <w:rFonts w:ascii="Symbol" w:eastAsia="Times New Roman"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27757573"/>
    <w:multiLevelType w:val="hybridMultilevel"/>
    <w:tmpl w:val="61067F08"/>
    <w:lvl w:ilvl="0" w:tplc="F09ACDB4">
      <w:start w:val="1"/>
      <w:numFmt w:val="decimal"/>
      <w:lvlText w:val="%1)"/>
      <w:lvlJc w:val="left"/>
      <w:pPr>
        <w:ind w:left="720" w:hanging="360"/>
      </w:pPr>
      <w:rPr>
        <w:rFonts w:ascii="Arial" w:hAnsi="Arial" w:cs="Arial" w:hint="default"/>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EC2D07"/>
    <w:multiLevelType w:val="hybridMultilevel"/>
    <w:tmpl w:val="25E63980"/>
    <w:lvl w:ilvl="0" w:tplc="C8DA051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5B93898"/>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6273F97"/>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3AE5699"/>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6"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FFD0CB4"/>
    <w:multiLevelType w:val="hybridMultilevel"/>
    <w:tmpl w:val="25E6398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8"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0" w15:restartNumberingAfterBreak="0">
    <w:nsid w:val="7B303843"/>
    <w:multiLevelType w:val="hybridMultilevel"/>
    <w:tmpl w:val="C9901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02324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65064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852953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484851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254811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132647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61566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86297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82822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42232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93469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536818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53167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01939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93187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8882423">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53844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0159865">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44738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09026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506417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50099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154222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44775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298332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16822181">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018089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9725370">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17767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7999275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4513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98761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9046805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040116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10035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597990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04070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794364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841838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69007651">
    <w:abstractNumId w:val="24"/>
  </w:num>
  <w:num w:numId="41" w16cid:durableId="1933321335">
    <w:abstractNumId w:val="13"/>
    <w:lvlOverride w:ilvl="0">
      <w:startOverride w:val="1"/>
    </w:lvlOverride>
  </w:num>
  <w:num w:numId="42" w16cid:durableId="2091537930">
    <w:abstractNumId w:val="18"/>
  </w:num>
  <w:num w:numId="43" w16cid:durableId="361635811">
    <w:abstractNumId w:val="17"/>
  </w:num>
  <w:num w:numId="44" w16cid:durableId="19010194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308230">
    <w:abstractNumId w:val="23"/>
  </w:num>
  <w:num w:numId="46" w16cid:durableId="96561638">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9525859">
    <w:abstractNumId w:val="8"/>
  </w:num>
  <w:num w:numId="48" w16cid:durableId="1333140032">
    <w:abstractNumId w:val="15"/>
  </w:num>
  <w:num w:numId="49" w16cid:durableId="907419478">
    <w:abstractNumId w:val="30"/>
  </w:num>
  <w:num w:numId="50" w16cid:durableId="197818128">
    <w:abstractNumId w:val="0"/>
  </w:num>
  <w:num w:numId="51" w16cid:durableId="428695893">
    <w:abstractNumId w:val="1"/>
  </w:num>
  <w:num w:numId="52" w16cid:durableId="1975983433">
    <w:abstractNumId w:val="13"/>
  </w:num>
  <w:num w:numId="53" w16cid:durableId="1763722177">
    <w:abstractNumId w:val="27"/>
  </w:num>
  <w:num w:numId="54" w16cid:durableId="273096737">
    <w:abstractNumId w:val="1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TrueTypeFonts/>
  <w:saveSubsetFonts/>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00AB2"/>
    <w:rsid w:val="00003C83"/>
    <w:rsid w:val="00004417"/>
    <w:rsid w:val="00016370"/>
    <w:rsid w:val="0002187F"/>
    <w:rsid w:val="00027903"/>
    <w:rsid w:val="00031974"/>
    <w:rsid w:val="00034855"/>
    <w:rsid w:val="0003562F"/>
    <w:rsid w:val="000362EF"/>
    <w:rsid w:val="000441CF"/>
    <w:rsid w:val="00045C11"/>
    <w:rsid w:val="000501D4"/>
    <w:rsid w:val="00073F27"/>
    <w:rsid w:val="000765FA"/>
    <w:rsid w:val="00077E06"/>
    <w:rsid w:val="00087A8D"/>
    <w:rsid w:val="0009520D"/>
    <w:rsid w:val="000A04A0"/>
    <w:rsid w:val="000A2784"/>
    <w:rsid w:val="000A4DC0"/>
    <w:rsid w:val="000B650C"/>
    <w:rsid w:val="000B6BCE"/>
    <w:rsid w:val="000C418C"/>
    <w:rsid w:val="000D6F4C"/>
    <w:rsid w:val="000D7C24"/>
    <w:rsid w:val="000D7C46"/>
    <w:rsid w:val="000E0720"/>
    <w:rsid w:val="00105DCB"/>
    <w:rsid w:val="001066E4"/>
    <w:rsid w:val="001146C1"/>
    <w:rsid w:val="001207D1"/>
    <w:rsid w:val="00127CC0"/>
    <w:rsid w:val="001432AA"/>
    <w:rsid w:val="00145485"/>
    <w:rsid w:val="001463D1"/>
    <w:rsid w:val="0015376E"/>
    <w:rsid w:val="00157087"/>
    <w:rsid w:val="00157597"/>
    <w:rsid w:val="001743DF"/>
    <w:rsid w:val="001854E4"/>
    <w:rsid w:val="00186CF8"/>
    <w:rsid w:val="00187024"/>
    <w:rsid w:val="00191990"/>
    <w:rsid w:val="001964CE"/>
    <w:rsid w:val="001A0B4C"/>
    <w:rsid w:val="001A3662"/>
    <w:rsid w:val="001A681B"/>
    <w:rsid w:val="001B5B41"/>
    <w:rsid w:val="001B6A6F"/>
    <w:rsid w:val="001C6F08"/>
    <w:rsid w:val="001D158C"/>
    <w:rsid w:val="001D2858"/>
    <w:rsid w:val="001F58DA"/>
    <w:rsid w:val="00200C14"/>
    <w:rsid w:val="00213D5B"/>
    <w:rsid w:val="002446ED"/>
    <w:rsid w:val="002448FE"/>
    <w:rsid w:val="002473BD"/>
    <w:rsid w:val="002508ED"/>
    <w:rsid w:val="0025332D"/>
    <w:rsid w:val="00257B7D"/>
    <w:rsid w:val="00257C9E"/>
    <w:rsid w:val="00257E33"/>
    <w:rsid w:val="00263C00"/>
    <w:rsid w:val="00271ADC"/>
    <w:rsid w:val="00292609"/>
    <w:rsid w:val="002A4E90"/>
    <w:rsid w:val="002A5212"/>
    <w:rsid w:val="002A7947"/>
    <w:rsid w:val="002B04D5"/>
    <w:rsid w:val="002B5C57"/>
    <w:rsid w:val="002C3E58"/>
    <w:rsid w:val="002D01D2"/>
    <w:rsid w:val="002D47D0"/>
    <w:rsid w:val="002D5A21"/>
    <w:rsid w:val="002F0AB4"/>
    <w:rsid w:val="002F6200"/>
    <w:rsid w:val="0030073B"/>
    <w:rsid w:val="00306064"/>
    <w:rsid w:val="00320FA0"/>
    <w:rsid w:val="00335540"/>
    <w:rsid w:val="00344026"/>
    <w:rsid w:val="00346483"/>
    <w:rsid w:val="00356599"/>
    <w:rsid w:val="00362815"/>
    <w:rsid w:val="00370131"/>
    <w:rsid w:val="00370F4E"/>
    <w:rsid w:val="0037175A"/>
    <w:rsid w:val="00372707"/>
    <w:rsid w:val="00372EAB"/>
    <w:rsid w:val="00373FEA"/>
    <w:rsid w:val="00376A0D"/>
    <w:rsid w:val="0038169A"/>
    <w:rsid w:val="00395DAC"/>
    <w:rsid w:val="003A25A9"/>
    <w:rsid w:val="003A729B"/>
    <w:rsid w:val="003B718D"/>
    <w:rsid w:val="003C3125"/>
    <w:rsid w:val="003C4BE8"/>
    <w:rsid w:val="003C7E9D"/>
    <w:rsid w:val="003D10BE"/>
    <w:rsid w:val="003D236A"/>
    <w:rsid w:val="003D75EE"/>
    <w:rsid w:val="00400E14"/>
    <w:rsid w:val="004128E4"/>
    <w:rsid w:val="004224AA"/>
    <w:rsid w:val="00422E1C"/>
    <w:rsid w:val="00425248"/>
    <w:rsid w:val="004256EC"/>
    <w:rsid w:val="0042693B"/>
    <w:rsid w:val="004272CF"/>
    <w:rsid w:val="00432C14"/>
    <w:rsid w:val="00437471"/>
    <w:rsid w:val="004503D1"/>
    <w:rsid w:val="00455AE7"/>
    <w:rsid w:val="0045601A"/>
    <w:rsid w:val="00456C3A"/>
    <w:rsid w:val="00461FCD"/>
    <w:rsid w:val="00464070"/>
    <w:rsid w:val="00467696"/>
    <w:rsid w:val="00472DB0"/>
    <w:rsid w:val="004743FE"/>
    <w:rsid w:val="004750A2"/>
    <w:rsid w:val="00475E68"/>
    <w:rsid w:val="004769AC"/>
    <w:rsid w:val="004A21CC"/>
    <w:rsid w:val="004A45C3"/>
    <w:rsid w:val="004A5DD7"/>
    <w:rsid w:val="004B67C9"/>
    <w:rsid w:val="004B756B"/>
    <w:rsid w:val="004D321A"/>
    <w:rsid w:val="004D7301"/>
    <w:rsid w:val="004E50C2"/>
    <w:rsid w:val="004F228B"/>
    <w:rsid w:val="004F5F70"/>
    <w:rsid w:val="004F7759"/>
    <w:rsid w:val="00506E71"/>
    <w:rsid w:val="00516DD6"/>
    <w:rsid w:val="0052182E"/>
    <w:rsid w:val="00521EC2"/>
    <w:rsid w:val="00523E43"/>
    <w:rsid w:val="00524FB9"/>
    <w:rsid w:val="00525E47"/>
    <w:rsid w:val="0053028D"/>
    <w:rsid w:val="0053222A"/>
    <w:rsid w:val="00540137"/>
    <w:rsid w:val="00554214"/>
    <w:rsid w:val="0055698D"/>
    <w:rsid w:val="00560850"/>
    <w:rsid w:val="00575B8B"/>
    <w:rsid w:val="00576518"/>
    <w:rsid w:val="00584A30"/>
    <w:rsid w:val="005A3E01"/>
    <w:rsid w:val="005A6AC3"/>
    <w:rsid w:val="005D0D75"/>
    <w:rsid w:val="005D1400"/>
    <w:rsid w:val="005D5CED"/>
    <w:rsid w:val="005E3C34"/>
    <w:rsid w:val="005E3DA5"/>
    <w:rsid w:val="005F2EAE"/>
    <w:rsid w:val="005F4F30"/>
    <w:rsid w:val="005F7CEF"/>
    <w:rsid w:val="00600A7D"/>
    <w:rsid w:val="0060360F"/>
    <w:rsid w:val="006177C0"/>
    <w:rsid w:val="0062666E"/>
    <w:rsid w:val="00626C06"/>
    <w:rsid w:val="0063302A"/>
    <w:rsid w:val="00637A22"/>
    <w:rsid w:val="00642C19"/>
    <w:rsid w:val="006613C4"/>
    <w:rsid w:val="00663C67"/>
    <w:rsid w:val="0067097C"/>
    <w:rsid w:val="00685233"/>
    <w:rsid w:val="006A1FA2"/>
    <w:rsid w:val="006B1683"/>
    <w:rsid w:val="006C1ECE"/>
    <w:rsid w:val="006D4FFD"/>
    <w:rsid w:val="006E3B78"/>
    <w:rsid w:val="006E64D2"/>
    <w:rsid w:val="006F6584"/>
    <w:rsid w:val="006F79D2"/>
    <w:rsid w:val="0072352D"/>
    <w:rsid w:val="0072370A"/>
    <w:rsid w:val="0072378D"/>
    <w:rsid w:val="007305E7"/>
    <w:rsid w:val="00730C64"/>
    <w:rsid w:val="007353AE"/>
    <w:rsid w:val="00745F56"/>
    <w:rsid w:val="007504DB"/>
    <w:rsid w:val="00753435"/>
    <w:rsid w:val="00764817"/>
    <w:rsid w:val="007726B2"/>
    <w:rsid w:val="007737DC"/>
    <w:rsid w:val="0077411E"/>
    <w:rsid w:val="0077685F"/>
    <w:rsid w:val="0077695A"/>
    <w:rsid w:val="00792755"/>
    <w:rsid w:val="00793EB1"/>
    <w:rsid w:val="007A04B0"/>
    <w:rsid w:val="007A2376"/>
    <w:rsid w:val="007A31B2"/>
    <w:rsid w:val="007A626E"/>
    <w:rsid w:val="007A71F8"/>
    <w:rsid w:val="007B25C7"/>
    <w:rsid w:val="007B44C2"/>
    <w:rsid w:val="007B6850"/>
    <w:rsid w:val="007F14B7"/>
    <w:rsid w:val="00803403"/>
    <w:rsid w:val="00804286"/>
    <w:rsid w:val="008069B1"/>
    <w:rsid w:val="00806BBA"/>
    <w:rsid w:val="00812288"/>
    <w:rsid w:val="0081285B"/>
    <w:rsid w:val="00812B92"/>
    <w:rsid w:val="008134D9"/>
    <w:rsid w:val="00827BA1"/>
    <w:rsid w:val="00840BAA"/>
    <w:rsid w:val="00840EB3"/>
    <w:rsid w:val="00843E1A"/>
    <w:rsid w:val="00845844"/>
    <w:rsid w:val="00850C73"/>
    <w:rsid w:val="00851177"/>
    <w:rsid w:val="00855C0B"/>
    <w:rsid w:val="00862D8B"/>
    <w:rsid w:val="00864E7A"/>
    <w:rsid w:val="008725A7"/>
    <w:rsid w:val="008916A4"/>
    <w:rsid w:val="008922E6"/>
    <w:rsid w:val="008943B3"/>
    <w:rsid w:val="008C416D"/>
    <w:rsid w:val="008D4BED"/>
    <w:rsid w:val="008E2FC6"/>
    <w:rsid w:val="008F374A"/>
    <w:rsid w:val="009006AD"/>
    <w:rsid w:val="009052C2"/>
    <w:rsid w:val="00905C1B"/>
    <w:rsid w:val="00927617"/>
    <w:rsid w:val="00931F5F"/>
    <w:rsid w:val="009343C9"/>
    <w:rsid w:val="00941E2C"/>
    <w:rsid w:val="0094627F"/>
    <w:rsid w:val="00961212"/>
    <w:rsid w:val="00965D31"/>
    <w:rsid w:val="009904B2"/>
    <w:rsid w:val="009909E1"/>
    <w:rsid w:val="00997C99"/>
    <w:rsid w:val="00997DD0"/>
    <w:rsid w:val="009C3FE5"/>
    <w:rsid w:val="009C4FAA"/>
    <w:rsid w:val="009E1273"/>
    <w:rsid w:val="009E445C"/>
    <w:rsid w:val="009E6ED8"/>
    <w:rsid w:val="009F007A"/>
    <w:rsid w:val="009F5408"/>
    <w:rsid w:val="00A0203B"/>
    <w:rsid w:val="00A201B2"/>
    <w:rsid w:val="00A270B9"/>
    <w:rsid w:val="00A274D1"/>
    <w:rsid w:val="00A45645"/>
    <w:rsid w:val="00A62002"/>
    <w:rsid w:val="00A628BF"/>
    <w:rsid w:val="00A703E4"/>
    <w:rsid w:val="00A70E5B"/>
    <w:rsid w:val="00A74E35"/>
    <w:rsid w:val="00A74EF3"/>
    <w:rsid w:val="00A77066"/>
    <w:rsid w:val="00A800CC"/>
    <w:rsid w:val="00A9239D"/>
    <w:rsid w:val="00AA26AD"/>
    <w:rsid w:val="00AA707E"/>
    <w:rsid w:val="00AB140B"/>
    <w:rsid w:val="00AB49F6"/>
    <w:rsid w:val="00AC2884"/>
    <w:rsid w:val="00AC29E5"/>
    <w:rsid w:val="00AC408F"/>
    <w:rsid w:val="00AC4660"/>
    <w:rsid w:val="00AE18AA"/>
    <w:rsid w:val="00AF746B"/>
    <w:rsid w:val="00B02D45"/>
    <w:rsid w:val="00B30960"/>
    <w:rsid w:val="00B5135B"/>
    <w:rsid w:val="00B57853"/>
    <w:rsid w:val="00B75640"/>
    <w:rsid w:val="00B83117"/>
    <w:rsid w:val="00B8381F"/>
    <w:rsid w:val="00B90512"/>
    <w:rsid w:val="00BA2A47"/>
    <w:rsid w:val="00BA6F08"/>
    <w:rsid w:val="00BC0404"/>
    <w:rsid w:val="00BC2042"/>
    <w:rsid w:val="00BC4D43"/>
    <w:rsid w:val="00BC7B7C"/>
    <w:rsid w:val="00BD3BE4"/>
    <w:rsid w:val="00BD6F4C"/>
    <w:rsid w:val="00BE5D61"/>
    <w:rsid w:val="00BF09CE"/>
    <w:rsid w:val="00C02DA4"/>
    <w:rsid w:val="00C0324E"/>
    <w:rsid w:val="00C03767"/>
    <w:rsid w:val="00C23379"/>
    <w:rsid w:val="00C26857"/>
    <w:rsid w:val="00C43AFD"/>
    <w:rsid w:val="00C52B9B"/>
    <w:rsid w:val="00C54053"/>
    <w:rsid w:val="00C6724B"/>
    <w:rsid w:val="00C71D70"/>
    <w:rsid w:val="00C738C1"/>
    <w:rsid w:val="00C856E5"/>
    <w:rsid w:val="00C96491"/>
    <w:rsid w:val="00CA2ED4"/>
    <w:rsid w:val="00CA73AF"/>
    <w:rsid w:val="00CB3686"/>
    <w:rsid w:val="00CB55BA"/>
    <w:rsid w:val="00CB5CF1"/>
    <w:rsid w:val="00CB5E5E"/>
    <w:rsid w:val="00CC0ADC"/>
    <w:rsid w:val="00CD097F"/>
    <w:rsid w:val="00CD7C45"/>
    <w:rsid w:val="00CE0D32"/>
    <w:rsid w:val="00CE2307"/>
    <w:rsid w:val="00CE2577"/>
    <w:rsid w:val="00CE6588"/>
    <w:rsid w:val="00CF6F89"/>
    <w:rsid w:val="00D02A49"/>
    <w:rsid w:val="00D2008B"/>
    <w:rsid w:val="00D24DF0"/>
    <w:rsid w:val="00D44AD1"/>
    <w:rsid w:val="00D50B30"/>
    <w:rsid w:val="00D50F13"/>
    <w:rsid w:val="00D56712"/>
    <w:rsid w:val="00D613B1"/>
    <w:rsid w:val="00D6204C"/>
    <w:rsid w:val="00D65D02"/>
    <w:rsid w:val="00D67CA9"/>
    <w:rsid w:val="00D70189"/>
    <w:rsid w:val="00D73FDE"/>
    <w:rsid w:val="00D97BB2"/>
    <w:rsid w:val="00DA1143"/>
    <w:rsid w:val="00DB1B2A"/>
    <w:rsid w:val="00DC48C4"/>
    <w:rsid w:val="00DC7F6A"/>
    <w:rsid w:val="00DD0912"/>
    <w:rsid w:val="00DD44A0"/>
    <w:rsid w:val="00DE2A13"/>
    <w:rsid w:val="00DF0592"/>
    <w:rsid w:val="00DF6E6D"/>
    <w:rsid w:val="00DF6EAB"/>
    <w:rsid w:val="00E006D4"/>
    <w:rsid w:val="00E11D82"/>
    <w:rsid w:val="00E1714E"/>
    <w:rsid w:val="00E24B97"/>
    <w:rsid w:val="00E2672A"/>
    <w:rsid w:val="00E276F7"/>
    <w:rsid w:val="00E3125E"/>
    <w:rsid w:val="00E4382C"/>
    <w:rsid w:val="00E53264"/>
    <w:rsid w:val="00E605EC"/>
    <w:rsid w:val="00E611B6"/>
    <w:rsid w:val="00E61F39"/>
    <w:rsid w:val="00E62070"/>
    <w:rsid w:val="00E6270D"/>
    <w:rsid w:val="00E754A9"/>
    <w:rsid w:val="00E82843"/>
    <w:rsid w:val="00E84C1D"/>
    <w:rsid w:val="00E85AE5"/>
    <w:rsid w:val="00E8667E"/>
    <w:rsid w:val="00E90931"/>
    <w:rsid w:val="00E958AB"/>
    <w:rsid w:val="00EA2A7D"/>
    <w:rsid w:val="00EB1690"/>
    <w:rsid w:val="00EC4FB5"/>
    <w:rsid w:val="00ED0F9B"/>
    <w:rsid w:val="00ED3479"/>
    <w:rsid w:val="00EF0C57"/>
    <w:rsid w:val="00EF4448"/>
    <w:rsid w:val="00F05052"/>
    <w:rsid w:val="00F07B28"/>
    <w:rsid w:val="00F11FC9"/>
    <w:rsid w:val="00F1571C"/>
    <w:rsid w:val="00F357D5"/>
    <w:rsid w:val="00F4389B"/>
    <w:rsid w:val="00F44324"/>
    <w:rsid w:val="00F47173"/>
    <w:rsid w:val="00F54E29"/>
    <w:rsid w:val="00F65DA1"/>
    <w:rsid w:val="00F75EA4"/>
    <w:rsid w:val="00F975F2"/>
    <w:rsid w:val="00FB03E7"/>
    <w:rsid w:val="00FB68AF"/>
    <w:rsid w:val="00FB73D2"/>
    <w:rsid w:val="00FC2608"/>
    <w:rsid w:val="00FC275D"/>
    <w:rsid w:val="00FD7E60"/>
    <w:rsid w:val="00FF2C82"/>
    <w:rsid w:val="00FF3E2D"/>
    <w:rsid w:val="00FF5FB1"/>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paragraph" w:styleId="Tekstprzypisukocowego">
    <w:name w:val="endnote text"/>
    <w:basedOn w:val="Normalny"/>
    <w:link w:val="TekstprzypisukocowegoZnak"/>
    <w:uiPriority w:val="99"/>
    <w:semiHidden/>
    <w:unhideWhenUsed/>
    <w:rsid w:val="00DF0592"/>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0592"/>
    <w:rPr>
      <w:rFonts w:ascii="Arial" w:hAnsi="Arial" w:cs="Arial"/>
      <w:lang w:eastAsia="en-US"/>
    </w:rPr>
  </w:style>
  <w:style w:type="character" w:styleId="Odwoanieprzypisukocowego">
    <w:name w:val="endnote reference"/>
    <w:basedOn w:val="Domylnaczcionkaakapitu"/>
    <w:uiPriority w:val="99"/>
    <w:semiHidden/>
    <w:unhideWhenUsed/>
    <w:rsid w:val="00DF0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9505">
      <w:bodyDiv w:val="1"/>
      <w:marLeft w:val="0"/>
      <w:marRight w:val="0"/>
      <w:marTop w:val="0"/>
      <w:marBottom w:val="0"/>
      <w:divBdr>
        <w:top w:val="none" w:sz="0" w:space="0" w:color="auto"/>
        <w:left w:val="none" w:sz="0" w:space="0" w:color="auto"/>
        <w:bottom w:val="none" w:sz="0" w:space="0" w:color="auto"/>
        <w:right w:val="none" w:sz="0" w:space="0" w:color="auto"/>
      </w:divBdr>
    </w:div>
    <w:div w:id="43721592">
      <w:bodyDiv w:val="1"/>
      <w:marLeft w:val="0"/>
      <w:marRight w:val="0"/>
      <w:marTop w:val="0"/>
      <w:marBottom w:val="0"/>
      <w:divBdr>
        <w:top w:val="none" w:sz="0" w:space="0" w:color="auto"/>
        <w:left w:val="none" w:sz="0" w:space="0" w:color="auto"/>
        <w:bottom w:val="none" w:sz="0" w:space="0" w:color="auto"/>
        <w:right w:val="none" w:sz="0" w:space="0" w:color="auto"/>
      </w:divBdr>
    </w:div>
    <w:div w:id="163475839">
      <w:bodyDiv w:val="1"/>
      <w:marLeft w:val="0"/>
      <w:marRight w:val="0"/>
      <w:marTop w:val="0"/>
      <w:marBottom w:val="0"/>
      <w:divBdr>
        <w:top w:val="none" w:sz="0" w:space="0" w:color="auto"/>
        <w:left w:val="none" w:sz="0" w:space="0" w:color="auto"/>
        <w:bottom w:val="none" w:sz="0" w:space="0" w:color="auto"/>
        <w:right w:val="none" w:sz="0" w:space="0" w:color="auto"/>
      </w:divBdr>
    </w:div>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479033261">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786125480">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992413748">
      <w:bodyDiv w:val="1"/>
      <w:marLeft w:val="0"/>
      <w:marRight w:val="0"/>
      <w:marTop w:val="0"/>
      <w:marBottom w:val="0"/>
      <w:divBdr>
        <w:top w:val="none" w:sz="0" w:space="0" w:color="auto"/>
        <w:left w:val="none" w:sz="0" w:space="0" w:color="auto"/>
        <w:bottom w:val="none" w:sz="0" w:space="0" w:color="auto"/>
        <w:right w:val="none" w:sz="0" w:space="0" w:color="auto"/>
      </w:divBdr>
    </w:div>
    <w:div w:id="1014919637">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085881937">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540509482">
      <w:bodyDiv w:val="1"/>
      <w:marLeft w:val="0"/>
      <w:marRight w:val="0"/>
      <w:marTop w:val="0"/>
      <w:marBottom w:val="0"/>
      <w:divBdr>
        <w:top w:val="none" w:sz="0" w:space="0" w:color="auto"/>
        <w:left w:val="none" w:sz="0" w:space="0" w:color="auto"/>
        <w:bottom w:val="none" w:sz="0" w:space="0" w:color="auto"/>
        <w:right w:val="none" w:sz="0" w:space="0" w:color="auto"/>
      </w:divBdr>
    </w:div>
    <w:div w:id="1584294025">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 w:id="21415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s://platformazakupowa.pl/strona/regulamin" TargetMode="External"/><Relationship Id="rId7" Type="http://schemas.openxmlformats.org/officeDocument/2006/relationships/hyperlink" Target="mailto:zp@kwidzyn.pl" TargetMode="Externa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zp@kwidzyn.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um_kwidzyn" TargetMode="External"/><Relationship Id="rId24" Type="http://schemas.openxmlformats.org/officeDocument/2006/relationships/hyperlink" Target="http://platformazakupowa.p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ioda@kwidzyn.pl" TargetMode="External"/><Relationship Id="rId4" Type="http://schemas.openxmlformats.org/officeDocument/2006/relationships/webSettings" Target="webSettings.xml"/><Relationship Id="rId9" Type="http://schemas.openxmlformats.org/officeDocument/2006/relationships/hyperlink" Target="https://platformazakupowa.pl/pn/um_kwidzyn"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p@kwidzyn.pl" TargetMode="External"/><Relationship Id="rId30" Type="http://schemas.openxmlformats.org/officeDocument/2006/relationships/hyperlink" Target="https://platformazakupowa.pl/strona/45-instrukcje" TargetMode="External"/><Relationship Id="rId8" Type="http://schemas.openxmlformats.org/officeDocument/2006/relationships/hyperlink" Target="http://www.bip.kwidzyn.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8018</Words>
  <Characters>48109</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56015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2025-03-17T09:30:00Z</dcterms:modified>
</cp:coreProperties>
</file>