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85AFF" w14:textId="35C41CB6" w:rsidR="00765CB0" w:rsidRPr="00ED322C" w:rsidRDefault="00765CB0" w:rsidP="00765CB0">
      <w:pPr>
        <w:spacing w:after="0" w:line="240" w:lineRule="auto"/>
        <w:jc w:val="right"/>
        <w:rPr>
          <w:bCs/>
          <w:iCs/>
          <w:sz w:val="24"/>
          <w:szCs w:val="24"/>
        </w:rPr>
      </w:pPr>
      <w:r w:rsidRPr="00ED322C">
        <w:rPr>
          <w:bCs/>
          <w:iCs/>
          <w:sz w:val="24"/>
          <w:szCs w:val="24"/>
        </w:rPr>
        <w:t>PN/</w:t>
      </w:r>
      <w:r w:rsidR="00ED322C" w:rsidRPr="00ED322C">
        <w:rPr>
          <w:bCs/>
          <w:iCs/>
          <w:sz w:val="24"/>
          <w:szCs w:val="24"/>
        </w:rPr>
        <w:t>06</w:t>
      </w:r>
      <w:r w:rsidRPr="00ED322C">
        <w:rPr>
          <w:bCs/>
          <w:iCs/>
          <w:sz w:val="24"/>
          <w:szCs w:val="24"/>
        </w:rPr>
        <w:t>/202</w:t>
      </w:r>
      <w:r w:rsidR="00ED322C" w:rsidRPr="00ED322C">
        <w:rPr>
          <w:bCs/>
          <w:iCs/>
          <w:sz w:val="24"/>
          <w:szCs w:val="24"/>
        </w:rPr>
        <w:t>5</w:t>
      </w:r>
    </w:p>
    <w:p w14:paraId="23B9AD0B" w14:textId="5EDECAD6" w:rsidR="001D52A2" w:rsidRPr="00ED322C" w:rsidRDefault="00A11D54" w:rsidP="00765CB0">
      <w:pPr>
        <w:spacing w:after="0" w:line="240" w:lineRule="auto"/>
        <w:jc w:val="right"/>
        <w:rPr>
          <w:bCs/>
          <w:iCs/>
          <w:sz w:val="24"/>
          <w:szCs w:val="24"/>
        </w:rPr>
      </w:pPr>
      <w:r w:rsidRPr="00ED322C">
        <w:rPr>
          <w:bCs/>
          <w:iCs/>
          <w:sz w:val="24"/>
          <w:szCs w:val="24"/>
        </w:rPr>
        <w:t>Załącznik nr</w:t>
      </w:r>
      <w:r w:rsidR="00765CB0" w:rsidRPr="00ED322C">
        <w:rPr>
          <w:bCs/>
          <w:iCs/>
          <w:sz w:val="24"/>
          <w:szCs w:val="24"/>
        </w:rPr>
        <w:t xml:space="preserve"> 8 do SWZ</w:t>
      </w:r>
    </w:p>
    <w:p w14:paraId="3F427F4A" w14:textId="77777777" w:rsidR="00765CB0" w:rsidRDefault="00765CB0" w:rsidP="00765CB0">
      <w:pPr>
        <w:spacing w:after="0" w:line="240" w:lineRule="auto"/>
        <w:jc w:val="right"/>
        <w:rPr>
          <w:b/>
          <w:i/>
          <w:sz w:val="24"/>
          <w:szCs w:val="24"/>
        </w:rPr>
      </w:pPr>
    </w:p>
    <w:p w14:paraId="25303A57" w14:textId="77777777" w:rsidR="001D52A2" w:rsidRDefault="00A11D5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WYKONAWCY POTWIERDZAJĄCE AKTUALNOŚĆ INFORMACJI</w:t>
      </w:r>
    </w:p>
    <w:p w14:paraId="463AF00D" w14:textId="77777777" w:rsidR="001D52A2" w:rsidRDefault="00A11D5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ZAWARTYCH W OŚWIADCZENIU WSTĘPNYM,</w:t>
      </w:r>
    </w:p>
    <w:p w14:paraId="5E17F165" w14:textId="77777777" w:rsidR="001D52A2" w:rsidRDefault="00A11D5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KTÓRYM MOWA W ART. 125 UST. 1 USTAWY PRAWO ZAMÓWIEŃ PUBLICZNYCH</w:t>
      </w:r>
    </w:p>
    <w:p w14:paraId="5794A541" w14:textId="77777777" w:rsidR="001D52A2" w:rsidRDefault="001D52A2">
      <w:pPr>
        <w:spacing w:after="0" w:line="240" w:lineRule="auto"/>
        <w:jc w:val="center"/>
        <w:rPr>
          <w:b/>
          <w:sz w:val="24"/>
          <w:szCs w:val="24"/>
        </w:rPr>
      </w:pPr>
    </w:p>
    <w:p w14:paraId="7C948839" w14:textId="77777777" w:rsidR="001D52A2" w:rsidRDefault="00A11D54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Przystępując do udziału w postępowaniu o udzielenie zamówienia publicznego na zadanie pn.:</w:t>
      </w:r>
    </w:p>
    <w:p w14:paraId="693AFC33" w14:textId="77777777" w:rsidR="001D52A2" w:rsidRDefault="00A11D5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„Adaptacja pomieszczeń magazynowych na szatnię pracowniczą” </w:t>
      </w:r>
    </w:p>
    <w:p w14:paraId="16EA165C" w14:textId="7C29B58D" w:rsidR="001D52A2" w:rsidRDefault="00A11D54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(znak sprawy: PN/</w:t>
      </w:r>
      <w:r w:rsidR="00ED322C">
        <w:rPr>
          <w:b/>
          <w:sz w:val="24"/>
          <w:szCs w:val="24"/>
        </w:rPr>
        <w:t>06</w:t>
      </w:r>
      <w:r>
        <w:rPr>
          <w:b/>
          <w:sz w:val="24"/>
          <w:szCs w:val="24"/>
        </w:rPr>
        <w:t>/202</w:t>
      </w:r>
      <w:r w:rsidR="00ED322C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)</w:t>
      </w:r>
    </w:p>
    <w:p w14:paraId="2D687521" w14:textId="77777777" w:rsidR="001D52A2" w:rsidRDefault="00A11D54">
      <w:pPr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1B624530" w14:textId="77777777" w:rsidR="001D52A2" w:rsidRDefault="00A11D54">
      <w:pPr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2404FFE1" w14:textId="77777777" w:rsidR="001D52A2" w:rsidRDefault="00A11D54">
      <w:pPr>
        <w:jc w:val="center"/>
        <w:rPr>
          <w:sz w:val="24"/>
          <w:szCs w:val="24"/>
        </w:rPr>
      </w:pPr>
      <w:r>
        <w:rPr>
          <w:sz w:val="24"/>
          <w:szCs w:val="24"/>
        </w:rPr>
        <w:t>(podać pełną nazwę i adres/siedzibę Wykonawcy)</w:t>
      </w:r>
    </w:p>
    <w:p w14:paraId="6ED9327A" w14:textId="77777777" w:rsidR="001D52A2" w:rsidRDefault="001D52A2"/>
    <w:p w14:paraId="1D726710" w14:textId="77777777" w:rsidR="001D52A2" w:rsidRDefault="00A11D54">
      <w:pPr>
        <w:spacing w:after="160" w:line="259" w:lineRule="auto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Niniejszym potwierdzam aktualność </w:t>
      </w:r>
      <w:r>
        <w:rPr>
          <w:rFonts w:cstheme="minorHAnsi"/>
          <w:sz w:val="24"/>
          <w:szCs w:val="24"/>
        </w:rPr>
        <w:t>informacji zawartych w oświadczeniu, o którym mowa                      w art. 125 ust. 1 ustawy Pzp, w zakresie podstaw wykluczenia z postępowania wskazanych przez Zamawiającego, o których mowa w:</w:t>
      </w:r>
    </w:p>
    <w:p w14:paraId="48E8844A" w14:textId="77777777" w:rsidR="001D52A2" w:rsidRDefault="00A11D54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hanging="50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art. 108 ust. 1 pkt 3 ustawy Pzp,</w:t>
      </w:r>
    </w:p>
    <w:p w14:paraId="1B27DC8F" w14:textId="77777777" w:rsidR="001D52A2" w:rsidRDefault="00A11D54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art. 108 ust. 1 pkt 4 ustawy Pzp, dotyczących orzeczenia zakazu ubiegania się o zamówienie publiczne tytułem środka zapobiegawczego,</w:t>
      </w:r>
    </w:p>
    <w:p w14:paraId="63450CF9" w14:textId="77777777" w:rsidR="001D52A2" w:rsidRDefault="00A11D54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art. 108 ust. 1 pkt 5 ustawy Pzp, dotyczących zawarcia z innymi Wykonawcami porozumienia mającego na celu zakłócenie konkurencji,</w:t>
      </w:r>
    </w:p>
    <w:p w14:paraId="6B0FA10B" w14:textId="77777777" w:rsidR="001D52A2" w:rsidRDefault="00A11D54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567"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art. 108 ust. 1 pkt 6 ustawy Pzp,</w:t>
      </w:r>
    </w:p>
    <w:p w14:paraId="51A2151C" w14:textId="0583CFCE" w:rsidR="001D52A2" w:rsidRPr="00765CB0" w:rsidRDefault="00A11D54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851" w:hanging="284"/>
        <w:jc w:val="both"/>
      </w:pPr>
      <w:r w:rsidRPr="00765CB0">
        <w:rPr>
          <w:rFonts w:cstheme="minorHAnsi"/>
          <w:sz w:val="24"/>
          <w:szCs w:val="24"/>
        </w:rPr>
        <w:t xml:space="preserve">art. 109 ust. 1 pkt </w:t>
      </w:r>
      <w:r w:rsidR="00520D9B" w:rsidRPr="00765CB0">
        <w:rPr>
          <w:rFonts w:cstheme="minorHAnsi"/>
          <w:sz w:val="24"/>
          <w:szCs w:val="24"/>
        </w:rPr>
        <w:t>4</w:t>
      </w:r>
      <w:r w:rsidRPr="00765CB0">
        <w:rPr>
          <w:rFonts w:cstheme="minorHAnsi"/>
          <w:sz w:val="24"/>
          <w:szCs w:val="24"/>
        </w:rPr>
        <w:t xml:space="preserve"> ustawy Pzp, odnośnie do naruszenia obowiązków dotyczących płatności podatków i opłat lokalnych, o których mowa w ustawie z dnia 12 stycznia 1991 r. o podatkach i opłatach lokalnych (t.j. Dz. U. z 2023 r., poz. 70, ze zm.),</w:t>
      </w:r>
    </w:p>
    <w:p w14:paraId="0B62D35C" w14:textId="4E539C72" w:rsidR="00520D9B" w:rsidRPr="00765CB0" w:rsidRDefault="00520D9B" w:rsidP="00520D9B">
      <w:pPr>
        <w:tabs>
          <w:tab w:val="left" w:pos="284"/>
          <w:tab w:val="left" w:pos="851"/>
        </w:tabs>
        <w:spacing w:after="0" w:line="240" w:lineRule="auto"/>
        <w:ind w:left="567"/>
        <w:jc w:val="both"/>
      </w:pPr>
      <w:r w:rsidRPr="00765CB0">
        <w:rPr>
          <w:rFonts w:cstheme="minorHAnsi"/>
          <w:sz w:val="24"/>
          <w:szCs w:val="24"/>
        </w:rPr>
        <w:t xml:space="preserve">oraz w </w:t>
      </w:r>
    </w:p>
    <w:p w14:paraId="6878F357" w14:textId="77777777" w:rsidR="001D52A2" w:rsidRPr="00765CB0" w:rsidRDefault="00A11D54" w:rsidP="00520D9B">
      <w:pPr>
        <w:tabs>
          <w:tab w:val="left" w:pos="284"/>
          <w:tab w:val="left" w:pos="851"/>
        </w:tabs>
        <w:spacing w:after="0" w:line="240" w:lineRule="auto"/>
        <w:ind w:left="851"/>
        <w:jc w:val="both"/>
      </w:pPr>
      <w:r w:rsidRPr="00765CB0">
        <w:rPr>
          <w:rFonts w:cstheme="minorHAnsi"/>
          <w:sz w:val="24"/>
          <w:szCs w:val="24"/>
        </w:rPr>
        <w:t>art. 7 ust. 1 ustawy z dnia 15 kwietnia 2022 r., o szczególnych rozwiązaniach                         w zakresie przeciwdziałania wspieraniu agresji na Ukrainę oraz służących ochronie bezpieczeństwa narodowego (Dz.U. z 2024, poz. 507),</w:t>
      </w:r>
    </w:p>
    <w:p w14:paraId="6EEAB72A" w14:textId="77777777" w:rsidR="001D52A2" w:rsidRPr="00765CB0" w:rsidRDefault="001D52A2"/>
    <w:p w14:paraId="3D81B42E" w14:textId="77777777" w:rsidR="001D52A2" w:rsidRDefault="001D52A2"/>
    <w:p w14:paraId="33EA2519" w14:textId="77777777" w:rsidR="001D52A2" w:rsidRDefault="00A11D54">
      <w:r>
        <w:t>Data: ……………………………….</w:t>
      </w:r>
    </w:p>
    <w:sectPr w:rsidR="001D52A2"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57D45" w14:textId="77777777" w:rsidR="00A11D54" w:rsidRDefault="00A11D54">
      <w:pPr>
        <w:spacing w:after="0" w:line="240" w:lineRule="auto"/>
      </w:pPr>
      <w:r>
        <w:separator/>
      </w:r>
    </w:p>
  </w:endnote>
  <w:endnote w:type="continuationSeparator" w:id="0">
    <w:p w14:paraId="73CCFC39" w14:textId="77777777" w:rsidR="00A11D54" w:rsidRDefault="00A11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11FE0" w14:textId="77777777" w:rsidR="001D52A2" w:rsidRDefault="001D52A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63D6F" w14:textId="77777777" w:rsidR="001D52A2" w:rsidRDefault="001D52A2">
    <w:pPr>
      <w:pStyle w:val="Stopka"/>
      <w:jc w:val="right"/>
    </w:pPr>
  </w:p>
  <w:p w14:paraId="7A3F950D" w14:textId="77777777" w:rsidR="001D52A2" w:rsidRDefault="001D52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04E6F" w14:textId="77777777" w:rsidR="001D52A2" w:rsidRDefault="001D52A2">
    <w:pPr>
      <w:pStyle w:val="Stopka"/>
      <w:jc w:val="right"/>
    </w:pPr>
  </w:p>
  <w:p w14:paraId="46FDC9C5" w14:textId="77777777" w:rsidR="001D52A2" w:rsidRDefault="001D52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8D6DE" w14:textId="77777777" w:rsidR="00A11D54" w:rsidRDefault="00A11D54">
      <w:pPr>
        <w:spacing w:after="0" w:line="240" w:lineRule="auto"/>
      </w:pPr>
      <w:r>
        <w:separator/>
      </w:r>
    </w:p>
  </w:footnote>
  <w:footnote w:type="continuationSeparator" w:id="0">
    <w:p w14:paraId="67DDD95B" w14:textId="77777777" w:rsidR="00A11D54" w:rsidRDefault="00A11D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FA7138"/>
    <w:multiLevelType w:val="multilevel"/>
    <w:tmpl w:val="8EB64690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" w15:restartNumberingAfterBreak="0">
    <w:nsid w:val="2B8F3B80"/>
    <w:multiLevelType w:val="multilevel"/>
    <w:tmpl w:val="B2643A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65049239">
    <w:abstractNumId w:val="0"/>
  </w:num>
  <w:num w:numId="2" w16cid:durableId="423190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2A2"/>
    <w:rsid w:val="001208BC"/>
    <w:rsid w:val="001D52A2"/>
    <w:rsid w:val="003B5AB0"/>
    <w:rsid w:val="00520D9B"/>
    <w:rsid w:val="00765CB0"/>
    <w:rsid w:val="00984515"/>
    <w:rsid w:val="00A11D54"/>
    <w:rsid w:val="00ED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D8FA9"/>
  <w15:docId w15:val="{C2DBE345-ACD5-4846-B7B2-66180FFFF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57D2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D4680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ipercze1">
    <w:name w:val="Hiperłącze1"/>
    <w:uiPriority w:val="99"/>
    <w:unhideWhenUsed/>
    <w:rsid w:val="003357D2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DF1F7C"/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9D7F02"/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970524"/>
  </w:style>
  <w:style w:type="character" w:customStyle="1" w:styleId="NagwekZnak">
    <w:name w:val="Nagłówek Znak"/>
    <w:basedOn w:val="Domylnaczcionkaakapitu"/>
    <w:link w:val="Nagwek"/>
    <w:uiPriority w:val="99"/>
    <w:qFormat/>
    <w:rsid w:val="00B105B1"/>
  </w:style>
  <w:style w:type="character" w:customStyle="1" w:styleId="StopkaZnak">
    <w:name w:val="Stopka Znak"/>
    <w:basedOn w:val="Domylnaczcionkaakapitu"/>
    <w:link w:val="Stopka"/>
    <w:qFormat/>
    <w:rsid w:val="00B105B1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C2E7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9C2E79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C2E79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C2E79"/>
    <w:rPr>
      <w:rFonts w:ascii="Tahoma" w:hAnsi="Tahoma" w:cs="Tahoma"/>
      <w:sz w:val="16"/>
      <w:szCs w:val="16"/>
    </w:rPr>
  </w:style>
  <w:style w:type="character" w:customStyle="1" w:styleId="alb">
    <w:name w:val="a_lb"/>
    <w:basedOn w:val="Domylnaczcionkaakapitu"/>
    <w:qFormat/>
    <w:rsid w:val="00A67B6A"/>
  </w:style>
  <w:style w:type="character" w:customStyle="1" w:styleId="fn-ref">
    <w:name w:val="fn-ref"/>
    <w:basedOn w:val="Domylnaczcionkaakapitu"/>
    <w:qFormat/>
    <w:rsid w:val="00A67B6A"/>
  </w:style>
  <w:style w:type="character" w:customStyle="1" w:styleId="alb-s">
    <w:name w:val="a_lb-s"/>
    <w:basedOn w:val="Domylnaczcionkaakapitu"/>
    <w:qFormat/>
    <w:rsid w:val="00A67B6A"/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A1038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B018C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7E67E9"/>
    <w:rPr>
      <w:color w:val="605E5C"/>
      <w:shd w:val="clear" w:color="auto" w:fill="E1DFDD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BD610B"/>
    <w:rPr>
      <w:sz w:val="20"/>
      <w:szCs w:val="20"/>
    </w:rPr>
  </w:style>
  <w:style w:type="character" w:customStyle="1" w:styleId="Znakiprzypiswkocowych">
    <w:name w:val="Znaki przypisów końcowych"/>
    <w:basedOn w:val="Domylnaczcionkaakapitu"/>
    <w:uiPriority w:val="99"/>
    <w:semiHidden/>
    <w:unhideWhenUsed/>
    <w:qFormat/>
    <w:rsid w:val="00BD610B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TytuZnak">
    <w:name w:val="Tytuł Znak"/>
    <w:link w:val="Tytu"/>
    <w:uiPriority w:val="99"/>
    <w:qFormat/>
    <w:rsid w:val="003357D2"/>
    <w:rPr>
      <w:rFonts w:ascii="Arial Narrow" w:eastAsia="Times New Roman" w:hAnsi="Arial Narrow"/>
      <w:b/>
      <w:bCs/>
      <w:sz w:val="28"/>
      <w:szCs w:val="24"/>
    </w:rPr>
  </w:style>
  <w:style w:type="character" w:customStyle="1" w:styleId="TytuZnak1">
    <w:name w:val="Tytuł Znak1"/>
    <w:basedOn w:val="Domylnaczcionkaakapitu"/>
    <w:uiPriority w:val="10"/>
    <w:qFormat/>
    <w:rsid w:val="003357D2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qFormat/>
    <w:rsid w:val="001366E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qFormat/>
    <w:rsid w:val="00D468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105B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70524"/>
    <w:pPr>
      <w:spacing w:after="120"/>
    </w:pPr>
  </w:style>
  <w:style w:type="paragraph" w:styleId="Lista">
    <w:name w:val="List"/>
    <w:basedOn w:val="Normalny"/>
    <w:uiPriority w:val="99"/>
    <w:semiHidden/>
    <w:unhideWhenUsed/>
    <w:rsid w:val="004D0EFF"/>
    <w:pPr>
      <w:ind w:left="283" w:hanging="283"/>
      <w:contextualSpacing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4D0EFF"/>
    <w:pPr>
      <w:widowControl w:val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anumerowana1">
    <w:name w:val="Lista numerowana1"/>
    <w:basedOn w:val="Lista"/>
    <w:uiPriority w:val="99"/>
    <w:rsid w:val="004D0EFF"/>
    <w:pPr>
      <w:spacing w:after="120" w:line="240" w:lineRule="auto"/>
      <w:ind w:left="360" w:hanging="360"/>
      <w:contextualSpacing w:val="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4D0EFF"/>
    <w:pPr>
      <w:ind w:left="720"/>
      <w:contextualSpacing/>
    </w:pPr>
  </w:style>
  <w:style w:type="paragraph" w:styleId="NormalnyWeb">
    <w:name w:val="Normal (Web)"/>
    <w:basedOn w:val="Normalny"/>
    <w:uiPriority w:val="99"/>
    <w:qFormat/>
    <w:rsid w:val="009D7F02"/>
    <w:pPr>
      <w:spacing w:beforeAutospacing="1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9D7F02"/>
    <w:pPr>
      <w:spacing w:after="120" w:line="480" w:lineRule="auto"/>
    </w:pPr>
    <w:rPr>
      <w:rFonts w:ascii="Calibri" w:eastAsia="Calibri" w:hAnsi="Calibri" w:cs="Times New Roman"/>
    </w:rPr>
  </w:style>
  <w:style w:type="paragraph" w:customStyle="1" w:styleId="Tekstpodstawowy21">
    <w:name w:val="Tekst podstawowy 21"/>
    <w:basedOn w:val="Normalny"/>
    <w:qFormat/>
    <w:rsid w:val="009D7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AF78D0"/>
    <w:rPr>
      <w:rFonts w:ascii="Calibri" w:eastAsia="Calibri" w:hAnsi="Calibri" w:cs="Calibri"/>
      <w:color w:val="000000"/>
      <w:sz w:val="24"/>
      <w:szCs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nhideWhenUsed/>
    <w:rsid w:val="00B105B1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9C2E79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C2E7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C2E7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oprawka">
    <w:name w:val="Revision"/>
    <w:uiPriority w:val="99"/>
    <w:semiHidden/>
    <w:qFormat/>
    <w:rsid w:val="000F2A5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610B"/>
    <w:pPr>
      <w:spacing w:after="0" w:line="240" w:lineRule="auto"/>
    </w:pPr>
    <w:rPr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3357D2"/>
    <w:pPr>
      <w:spacing w:after="0" w:line="240" w:lineRule="auto"/>
      <w:jc w:val="center"/>
    </w:pPr>
    <w:rPr>
      <w:rFonts w:ascii="Arial Narrow" w:eastAsia="Times New Roman" w:hAnsi="Arial Narrow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C7755-455A-4F1E-B346-F34B01B3A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Teresa Manowska</cp:lastModifiedBy>
  <cp:revision>3</cp:revision>
  <cp:lastPrinted>2021-05-25T07:32:00Z</cp:lastPrinted>
  <dcterms:created xsi:type="dcterms:W3CDTF">2024-12-16T12:44:00Z</dcterms:created>
  <dcterms:modified xsi:type="dcterms:W3CDTF">2025-02-07T12:49:00Z</dcterms:modified>
  <dc:language>pl-PL</dc:language>
</cp:coreProperties>
</file>